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A9CF" w14:textId="7A971FC4" w:rsidR="634EC40F" w:rsidRPr="00080A45" w:rsidRDefault="634EC40F" w:rsidP="634EC40F">
      <w:pPr>
        <w:pStyle w:val="TitlePageHeading"/>
        <w:rPr>
          <w:lang w:val="es-ES"/>
        </w:rPr>
      </w:pPr>
    </w:p>
    <w:p w14:paraId="4485A823" w14:textId="25395998" w:rsidR="5C7FDFCA" w:rsidRPr="007861A6" w:rsidRDefault="00842558" w:rsidP="634EC40F">
      <w:pPr>
        <w:pStyle w:val="TitlePageHeading"/>
        <w:rPr>
          <w:lang w:val="es-ES"/>
        </w:rPr>
      </w:pPr>
      <w:r w:rsidRPr="007861A6">
        <w:rPr>
          <w:lang w:val="es-ES"/>
        </w:rPr>
        <w:t>Cumplimiento de la Rep</w:t>
      </w:r>
      <w:r w:rsidR="00B67D5C" w:rsidRPr="007861A6">
        <w:rPr>
          <w:lang w:val="es-ES"/>
        </w:rPr>
        <w:t>ú</w:t>
      </w:r>
      <w:r w:rsidRPr="007861A6">
        <w:rPr>
          <w:lang w:val="es-ES"/>
        </w:rPr>
        <w:t xml:space="preserve">blica </w:t>
      </w:r>
      <w:r w:rsidR="00B67D5C" w:rsidRPr="007861A6">
        <w:rPr>
          <w:lang w:val="es-ES"/>
        </w:rPr>
        <w:t>D</w:t>
      </w:r>
      <w:r w:rsidRPr="007861A6">
        <w:rPr>
          <w:lang w:val="es-ES"/>
        </w:rPr>
        <w:t>ominicana con el Pacto Internacional de Derechos Civiles y Políticos</w:t>
      </w:r>
      <w:r w:rsidR="004B1E4E" w:rsidRPr="007861A6">
        <w:rPr>
          <w:lang w:val="es-ES"/>
        </w:rPr>
        <w:t xml:space="preserve"> </w:t>
      </w:r>
    </w:p>
    <w:p w14:paraId="43F13231" w14:textId="55180010" w:rsidR="004B1E4E" w:rsidRPr="007861A6" w:rsidRDefault="00842558" w:rsidP="002B1275">
      <w:pPr>
        <w:pStyle w:val="TitlePageHeading"/>
        <w:spacing w:after="240"/>
        <w:rPr>
          <w:lang w:val="es-ES"/>
        </w:rPr>
      </w:pPr>
      <w:r w:rsidRPr="007861A6">
        <w:rPr>
          <w:lang w:val="es-ES"/>
        </w:rPr>
        <w:t xml:space="preserve">Lista sugerida de </w:t>
      </w:r>
      <w:r w:rsidR="004D3580" w:rsidRPr="007861A6">
        <w:rPr>
          <w:lang w:val="es-ES"/>
        </w:rPr>
        <w:t>cuestiones previa</w:t>
      </w:r>
      <w:r w:rsidR="00704FFF" w:rsidRPr="007861A6">
        <w:rPr>
          <w:lang w:val="es-ES"/>
        </w:rPr>
        <w:t>s</w:t>
      </w:r>
      <w:r w:rsidR="004D3580" w:rsidRPr="007861A6">
        <w:rPr>
          <w:lang w:val="es-ES"/>
        </w:rPr>
        <w:t xml:space="preserve"> a la</w:t>
      </w:r>
      <w:r w:rsidR="006708E3" w:rsidRPr="007861A6">
        <w:rPr>
          <w:lang w:val="es-ES"/>
        </w:rPr>
        <w:t xml:space="preserve"> presentación de informes para ser adoptados</w:t>
      </w:r>
      <w:r w:rsidRPr="007861A6">
        <w:rPr>
          <w:lang w:val="es-ES"/>
        </w:rPr>
        <w:t xml:space="preserve"> relacionado con los derechos de las personas LGBTIQ</w:t>
      </w:r>
      <w:r w:rsidR="0083533E" w:rsidRPr="007861A6">
        <w:rPr>
          <w:lang w:val="es-ES"/>
        </w:rPr>
        <w:t xml:space="preserve"> </w:t>
      </w:r>
      <w:r w:rsidR="57DE2814" w:rsidRPr="007861A6">
        <w:rPr>
          <w:rStyle w:val="BoilerplateTextChar0"/>
          <w:lang w:val="es-ES"/>
        </w:rPr>
        <w:t>+</w:t>
      </w:r>
      <w:r w:rsidR="5888B08A" w:rsidRPr="007861A6">
        <w:rPr>
          <w:lang w:val="es-ES"/>
        </w:rPr>
        <w:t xml:space="preserve"> </w:t>
      </w:r>
    </w:p>
    <w:p w14:paraId="26D24DDC" w14:textId="7F9B8B0F" w:rsidR="004B1E4E" w:rsidRPr="007861A6" w:rsidRDefault="00842558" w:rsidP="00C96C0B">
      <w:pPr>
        <w:pStyle w:val="TitlePageHeading"/>
      </w:pPr>
      <w:proofErr w:type="spellStart"/>
      <w:r w:rsidRPr="007861A6">
        <w:t>Presentado</w:t>
      </w:r>
      <w:proofErr w:type="spellEnd"/>
      <w:r w:rsidRPr="007861A6">
        <w:t xml:space="preserve"> </w:t>
      </w:r>
      <w:proofErr w:type="spellStart"/>
      <w:r w:rsidRPr="007861A6">
        <w:t>por</w:t>
      </w:r>
      <w:proofErr w:type="spellEnd"/>
      <w:r w:rsidR="004B1E4E" w:rsidRPr="007861A6">
        <w:t xml:space="preserve"> </w:t>
      </w:r>
      <w:r w:rsidR="00AA7FCB" w:rsidRPr="007861A6">
        <w:t>T</w:t>
      </w:r>
      <w:r w:rsidR="004B1E4E" w:rsidRPr="007861A6">
        <w:t>he Advocates for Human Rights</w:t>
      </w:r>
    </w:p>
    <w:p w14:paraId="6D01AE49" w14:textId="3A8ED521" w:rsidR="004B1E4E" w:rsidRPr="007861A6" w:rsidRDefault="00842558" w:rsidP="002B1275">
      <w:pPr>
        <w:pStyle w:val="TitlePageSubheading"/>
        <w:spacing w:after="240"/>
        <w:rPr>
          <w:lang w:val="es-ES"/>
        </w:rPr>
      </w:pPr>
      <w:r w:rsidRPr="007861A6">
        <w:rPr>
          <w:lang w:val="es-ES"/>
        </w:rPr>
        <w:t>Una organización no gubernamental con estado consultivo especial en ECOSOC desde 1996</w:t>
      </w:r>
    </w:p>
    <w:p w14:paraId="21BD9BFC" w14:textId="145ECD64" w:rsidR="2600C2AF" w:rsidRPr="007861A6" w:rsidRDefault="2600C2AF" w:rsidP="0096414D">
      <w:pPr>
        <w:pStyle w:val="TitlePageSubheading"/>
        <w:spacing w:after="240"/>
        <w:rPr>
          <w:b/>
          <w:bCs/>
          <w:lang w:val="es-ES"/>
        </w:rPr>
      </w:pPr>
      <w:r w:rsidRPr="007861A6">
        <w:rPr>
          <w:b/>
          <w:bCs/>
          <w:lang w:val="es-ES"/>
        </w:rPr>
        <w:t>Diversidad Dominicana</w:t>
      </w:r>
    </w:p>
    <w:p w14:paraId="79050C77" w14:textId="4B01DD17" w:rsidR="0045571B" w:rsidRPr="007861A6" w:rsidRDefault="0045571B" w:rsidP="634EC40F">
      <w:pPr>
        <w:pStyle w:val="TitlePageSubheading"/>
        <w:spacing w:after="240"/>
        <w:rPr>
          <w:b/>
          <w:bCs/>
          <w:lang w:val="es-ES"/>
        </w:rPr>
      </w:pPr>
      <w:r w:rsidRPr="007861A6">
        <w:rPr>
          <w:b/>
          <w:bCs/>
          <w:lang w:val="es-ES"/>
        </w:rPr>
        <w:t xml:space="preserve">y </w:t>
      </w:r>
    </w:p>
    <w:p w14:paraId="67921EDC" w14:textId="054A949F" w:rsidR="0045571B" w:rsidRPr="007861A6" w:rsidRDefault="0045571B" w:rsidP="0045571B">
      <w:pPr>
        <w:pStyle w:val="TitlePageSubheading"/>
        <w:spacing w:after="240"/>
        <w:rPr>
          <w:b/>
          <w:bCs/>
          <w:lang w:val="es-ES"/>
        </w:rPr>
      </w:pPr>
      <w:r w:rsidRPr="007861A6">
        <w:rPr>
          <w:b/>
          <w:bCs/>
          <w:lang w:val="es-ES"/>
        </w:rPr>
        <w:t>Khaleem Ali</w:t>
      </w:r>
    </w:p>
    <w:p w14:paraId="24E688AE" w14:textId="2048DC94" w:rsidR="004B1E4E" w:rsidRPr="007861A6" w:rsidRDefault="007407BD" w:rsidP="003244CB">
      <w:pPr>
        <w:pStyle w:val="TitlePageHeading"/>
        <w:rPr>
          <w:lang w:val="es-ES"/>
        </w:rPr>
      </w:pPr>
      <w:r w:rsidRPr="007861A6">
        <w:rPr>
          <w:lang w:val="es-ES"/>
        </w:rPr>
        <w:t xml:space="preserve">Para la </w:t>
      </w:r>
      <w:r w:rsidR="4F40941A" w:rsidRPr="007861A6">
        <w:rPr>
          <w:lang w:val="es-ES"/>
        </w:rPr>
        <w:t>143</w:t>
      </w:r>
      <w:r w:rsidRPr="007861A6">
        <w:rPr>
          <w:lang w:val="es-ES"/>
        </w:rPr>
        <w:t>ra Sesión</w:t>
      </w:r>
      <w:r w:rsidR="004B1E4E" w:rsidRPr="007861A6">
        <w:rPr>
          <w:lang w:val="es-ES"/>
        </w:rPr>
        <w:t xml:space="preserve"> </w:t>
      </w:r>
      <w:r w:rsidRPr="007861A6">
        <w:rPr>
          <w:lang w:val="es-ES"/>
        </w:rPr>
        <w:t>del Comité de Derechos Humanos</w:t>
      </w:r>
    </w:p>
    <w:p w14:paraId="3B163C2D" w14:textId="3BFBEB01" w:rsidR="004B1E4E" w:rsidRPr="007861A6" w:rsidRDefault="177F116B" w:rsidP="002B1275">
      <w:pPr>
        <w:pStyle w:val="TitlePageHeading"/>
        <w:spacing w:after="240"/>
        <w:rPr>
          <w:lang w:val="es-ES"/>
        </w:rPr>
      </w:pPr>
      <w:r w:rsidRPr="007861A6">
        <w:rPr>
          <w:lang w:val="es-ES"/>
        </w:rPr>
        <w:t xml:space="preserve">3 </w:t>
      </w:r>
      <w:r w:rsidR="007407BD" w:rsidRPr="007861A6">
        <w:rPr>
          <w:lang w:val="es-ES"/>
        </w:rPr>
        <w:t>marzo</w:t>
      </w:r>
      <w:r w:rsidRPr="007861A6">
        <w:rPr>
          <w:szCs w:val="24"/>
          <w:lang w:val="es-ES"/>
        </w:rPr>
        <w:t xml:space="preserve">–28 </w:t>
      </w:r>
      <w:r w:rsidR="008E0B18" w:rsidRPr="007861A6">
        <w:rPr>
          <w:szCs w:val="24"/>
          <w:lang w:val="es-ES"/>
        </w:rPr>
        <w:t>m</w:t>
      </w:r>
      <w:r w:rsidR="007407BD" w:rsidRPr="007861A6">
        <w:rPr>
          <w:szCs w:val="24"/>
          <w:lang w:val="es-ES"/>
        </w:rPr>
        <w:t>a</w:t>
      </w:r>
      <w:r w:rsidRPr="007861A6">
        <w:rPr>
          <w:szCs w:val="24"/>
          <w:lang w:val="es-ES"/>
        </w:rPr>
        <w:t>r</w:t>
      </w:r>
      <w:r w:rsidR="007407BD" w:rsidRPr="007861A6">
        <w:rPr>
          <w:szCs w:val="24"/>
          <w:lang w:val="es-ES"/>
        </w:rPr>
        <w:t>zo</w:t>
      </w:r>
      <w:r w:rsidRPr="007861A6">
        <w:rPr>
          <w:szCs w:val="24"/>
          <w:lang w:val="es-ES"/>
        </w:rPr>
        <w:t xml:space="preserve"> 2025</w:t>
      </w:r>
      <w:r w:rsidRPr="007861A6">
        <w:rPr>
          <w:lang w:val="es-ES"/>
        </w:rPr>
        <w:t xml:space="preserve"> </w:t>
      </w:r>
    </w:p>
    <w:p w14:paraId="3D93E372" w14:textId="4914BF4E" w:rsidR="00C214BA" w:rsidRPr="007861A6" w:rsidRDefault="007407BD" w:rsidP="002B1275">
      <w:pPr>
        <w:pStyle w:val="TitlePageHeading"/>
        <w:spacing w:after="240"/>
        <w:rPr>
          <w:lang w:val="es-ES"/>
        </w:rPr>
      </w:pPr>
      <w:r w:rsidRPr="007861A6">
        <w:rPr>
          <w:lang w:val="es-ES"/>
        </w:rPr>
        <w:t>Presentado</w:t>
      </w:r>
      <w:r w:rsidR="00C214BA" w:rsidRPr="007861A6">
        <w:rPr>
          <w:lang w:val="es-ES"/>
        </w:rPr>
        <w:t xml:space="preserve"> </w:t>
      </w:r>
      <w:r w:rsidR="003006E5" w:rsidRPr="007861A6">
        <w:rPr>
          <w:lang w:val="es-ES"/>
        </w:rPr>
        <w:t xml:space="preserve">el </w:t>
      </w:r>
      <w:r w:rsidR="391AEC37" w:rsidRPr="007861A6">
        <w:rPr>
          <w:lang w:val="es-ES"/>
        </w:rPr>
        <w:t>6</w:t>
      </w:r>
      <w:r w:rsidR="00C214BA" w:rsidRPr="007861A6">
        <w:rPr>
          <w:lang w:val="es-ES"/>
        </w:rPr>
        <w:t xml:space="preserve"> </w:t>
      </w:r>
      <w:r w:rsidRPr="007861A6">
        <w:rPr>
          <w:lang w:val="es-ES"/>
        </w:rPr>
        <w:t>de enero del</w:t>
      </w:r>
      <w:r w:rsidR="5FD7A11B" w:rsidRPr="007861A6">
        <w:rPr>
          <w:lang w:val="es-ES"/>
        </w:rPr>
        <w:t xml:space="preserve"> 2025</w:t>
      </w:r>
    </w:p>
    <w:p w14:paraId="454FC317" w14:textId="511979AC" w:rsidR="00F26AFF" w:rsidRPr="007861A6" w:rsidRDefault="0047085E" w:rsidP="0096414D">
      <w:pPr>
        <w:widowControl w:val="0"/>
        <w:spacing w:after="240"/>
        <w:jc w:val="both"/>
        <w:rPr>
          <w:rStyle w:val="BoilerplateTextChar0"/>
          <w:lang w:val="es-ES"/>
        </w:rPr>
      </w:pPr>
      <w:r w:rsidRPr="007861A6">
        <w:rPr>
          <w:rStyle w:val="BoilerplateTitleChar0"/>
          <w:b w:val="0"/>
          <w:bCs w:val="0"/>
          <w:lang w:val="es-ES"/>
        </w:rPr>
        <w:t>Fundada en 1983,</w:t>
      </w:r>
      <w:r w:rsidRPr="007861A6">
        <w:rPr>
          <w:rStyle w:val="BoilerplateTitleChar0"/>
          <w:lang w:val="es-ES"/>
        </w:rPr>
        <w:t xml:space="preserve"> </w:t>
      </w:r>
      <w:r w:rsidR="00FB03FB" w:rsidRPr="007861A6">
        <w:rPr>
          <w:rStyle w:val="BoilerplateTitleChar0"/>
          <w:lang w:val="es-ES"/>
        </w:rPr>
        <w:t xml:space="preserve">The Advocates </w:t>
      </w:r>
      <w:proofErr w:type="spellStart"/>
      <w:r w:rsidR="00FB03FB" w:rsidRPr="007861A6">
        <w:rPr>
          <w:rStyle w:val="BoilerplateTitleChar0"/>
          <w:lang w:val="es-ES"/>
        </w:rPr>
        <w:t>for</w:t>
      </w:r>
      <w:proofErr w:type="spellEnd"/>
      <w:r w:rsidR="00FB03FB" w:rsidRPr="007861A6">
        <w:rPr>
          <w:rStyle w:val="BoilerplateTitleChar0"/>
          <w:lang w:val="es-ES"/>
        </w:rPr>
        <w:t xml:space="preserve"> Human </w:t>
      </w:r>
      <w:proofErr w:type="spellStart"/>
      <w:r w:rsidR="00FB03FB" w:rsidRPr="007861A6">
        <w:rPr>
          <w:rStyle w:val="BoilerplateTitleChar0"/>
          <w:lang w:val="es-ES"/>
        </w:rPr>
        <w:t>Rights</w:t>
      </w:r>
      <w:proofErr w:type="spellEnd"/>
      <w:r w:rsidR="00FB03FB" w:rsidRPr="007861A6">
        <w:rPr>
          <w:rStyle w:val="BoilerplateTextChar0"/>
          <w:lang w:val="es-ES"/>
        </w:rPr>
        <w:t xml:space="preserve"> (The Advocates) </w:t>
      </w:r>
      <w:r w:rsidR="007407BD" w:rsidRPr="007861A6">
        <w:rPr>
          <w:rStyle w:val="BoilerplateTextChar0"/>
          <w:lang w:val="es-ES"/>
        </w:rPr>
        <w:t>es una organización no gubernamental basada en voluntari</w:t>
      </w:r>
      <w:r w:rsidR="00186D0A" w:rsidRPr="007861A6">
        <w:rPr>
          <w:rStyle w:val="BoilerplateTextChar0"/>
          <w:lang w:val="es-ES"/>
        </w:rPr>
        <w:t>o</w:t>
      </w:r>
      <w:r w:rsidR="007407BD" w:rsidRPr="007861A6">
        <w:rPr>
          <w:rStyle w:val="BoilerplateTextChar0"/>
          <w:lang w:val="es-ES"/>
        </w:rPr>
        <w:t>s</w:t>
      </w:r>
      <w:r w:rsidR="00AC2C18" w:rsidRPr="007861A6">
        <w:rPr>
          <w:rStyle w:val="BoilerplateTextChar0"/>
          <w:lang w:val="es-ES"/>
        </w:rPr>
        <w:t>,</w:t>
      </w:r>
      <w:r w:rsidR="007407BD" w:rsidRPr="007861A6">
        <w:rPr>
          <w:rStyle w:val="BoilerplateTextChar0"/>
          <w:lang w:val="es-ES"/>
        </w:rPr>
        <w:t xml:space="preserve"> comprometida con la promoción y la protección </w:t>
      </w:r>
      <w:r w:rsidR="00F25024" w:rsidRPr="007861A6">
        <w:rPr>
          <w:rStyle w:val="BoilerplateTextChar0"/>
          <w:lang w:val="es-ES"/>
        </w:rPr>
        <w:t xml:space="preserve">imparcial </w:t>
      </w:r>
      <w:r w:rsidR="007407BD" w:rsidRPr="007861A6">
        <w:rPr>
          <w:rStyle w:val="BoilerplateTextChar0"/>
          <w:lang w:val="es-ES"/>
        </w:rPr>
        <w:t xml:space="preserve">de </w:t>
      </w:r>
      <w:r w:rsidR="00225B28" w:rsidRPr="007861A6">
        <w:rPr>
          <w:rStyle w:val="BoilerplateTextChar0"/>
          <w:lang w:val="es-ES"/>
        </w:rPr>
        <w:t>l</w:t>
      </w:r>
      <w:r w:rsidR="002165B1" w:rsidRPr="007861A6">
        <w:rPr>
          <w:rStyle w:val="BoilerplateTextChar0"/>
          <w:lang w:val="es-ES"/>
        </w:rPr>
        <w:t>as normas</w:t>
      </w:r>
      <w:r w:rsidR="007407BD" w:rsidRPr="007861A6">
        <w:rPr>
          <w:rStyle w:val="BoilerplateTextChar0"/>
          <w:lang w:val="es-ES"/>
        </w:rPr>
        <w:t xml:space="preserve"> internacionales de los derechos humanos y el </w:t>
      </w:r>
      <w:r w:rsidR="00AC2C18" w:rsidRPr="007861A6">
        <w:rPr>
          <w:rStyle w:val="BoilerplateTextChar0"/>
          <w:lang w:val="es-ES"/>
        </w:rPr>
        <w:t>E</w:t>
      </w:r>
      <w:r w:rsidR="007407BD" w:rsidRPr="007861A6">
        <w:rPr>
          <w:rStyle w:val="BoilerplateTextChar0"/>
          <w:lang w:val="es-ES"/>
        </w:rPr>
        <w:t xml:space="preserve">stado de </w:t>
      </w:r>
      <w:r w:rsidR="00AC2C18" w:rsidRPr="007861A6">
        <w:rPr>
          <w:rStyle w:val="BoilerplateTextChar0"/>
          <w:lang w:val="es-ES"/>
        </w:rPr>
        <w:t>D</w:t>
      </w:r>
      <w:r w:rsidR="007407BD" w:rsidRPr="007861A6">
        <w:rPr>
          <w:rStyle w:val="BoilerplateTextChar0"/>
          <w:lang w:val="es-ES"/>
        </w:rPr>
        <w:t>erecho</w:t>
      </w:r>
      <w:r w:rsidR="000B2101" w:rsidRPr="007861A6">
        <w:rPr>
          <w:rStyle w:val="BoilerplateTextChar0"/>
          <w:lang w:val="es-ES"/>
        </w:rPr>
        <w:t>.</w:t>
      </w:r>
      <w:r w:rsidR="007407BD" w:rsidRPr="007861A6">
        <w:rPr>
          <w:rStyle w:val="BoilerplateTextChar0"/>
          <w:lang w:val="es-ES"/>
        </w:rPr>
        <w:t xml:space="preserve"> </w:t>
      </w:r>
      <w:r w:rsidR="00FB03FB" w:rsidRPr="007861A6">
        <w:rPr>
          <w:rStyle w:val="BoilerplateTextChar0"/>
          <w:lang w:val="es-ES"/>
        </w:rPr>
        <w:t xml:space="preserve">The Advocates </w:t>
      </w:r>
      <w:r w:rsidR="007407BD" w:rsidRPr="007861A6">
        <w:rPr>
          <w:rStyle w:val="BoilerplateTextChar0"/>
          <w:lang w:val="es-ES"/>
        </w:rPr>
        <w:t xml:space="preserve">conduce una variedad de programas para promover los derechos humanos en Estados Unidos y alrededor del mundo, incluyendo el monitoreo y la investigación, </w:t>
      </w:r>
      <w:r w:rsidR="00A02D92" w:rsidRPr="007861A6">
        <w:rPr>
          <w:rStyle w:val="BoilerplateTextChar0"/>
          <w:lang w:val="es-ES"/>
        </w:rPr>
        <w:t xml:space="preserve">la </w:t>
      </w:r>
      <w:r w:rsidR="00C83435" w:rsidRPr="007861A6">
        <w:rPr>
          <w:rStyle w:val="BoilerplateTextChar0"/>
          <w:lang w:val="es-ES"/>
        </w:rPr>
        <w:t>representación</w:t>
      </w:r>
      <w:r w:rsidR="007407BD" w:rsidRPr="007861A6">
        <w:rPr>
          <w:rStyle w:val="BoilerplateTextChar0"/>
          <w:lang w:val="es-ES"/>
        </w:rPr>
        <w:t xml:space="preserve"> legal, </w:t>
      </w:r>
      <w:r w:rsidR="00C83435" w:rsidRPr="007861A6">
        <w:rPr>
          <w:rStyle w:val="BoilerplateTextChar0"/>
          <w:lang w:val="es-ES"/>
        </w:rPr>
        <w:t>educación</w:t>
      </w:r>
      <w:r w:rsidR="007407BD" w:rsidRPr="007861A6">
        <w:rPr>
          <w:rStyle w:val="BoilerplateTextChar0"/>
          <w:lang w:val="es-ES"/>
        </w:rPr>
        <w:t xml:space="preserve"> y </w:t>
      </w:r>
      <w:r w:rsidR="00967332" w:rsidRPr="007861A6">
        <w:rPr>
          <w:rStyle w:val="BoilerplateTextChar0"/>
          <w:lang w:val="es-ES"/>
        </w:rPr>
        <w:t>capacitación</w:t>
      </w:r>
      <w:r w:rsidR="007407BD" w:rsidRPr="007861A6">
        <w:rPr>
          <w:rStyle w:val="BoilerplateTextChar0"/>
          <w:lang w:val="es-ES"/>
        </w:rPr>
        <w:t xml:space="preserve">, y </w:t>
      </w:r>
      <w:r w:rsidR="00C83435" w:rsidRPr="007861A6">
        <w:rPr>
          <w:rStyle w:val="BoilerplateTextChar0"/>
          <w:lang w:val="es-ES"/>
        </w:rPr>
        <w:t>publicación</w:t>
      </w:r>
      <w:r w:rsidR="00967332" w:rsidRPr="007861A6">
        <w:rPr>
          <w:rStyle w:val="BoilerplateTextChar0"/>
          <w:lang w:val="es-ES"/>
        </w:rPr>
        <w:t xml:space="preserve"> de informes temáticos</w:t>
      </w:r>
      <w:r w:rsidR="00FB03FB" w:rsidRPr="007861A6">
        <w:rPr>
          <w:rStyle w:val="BoilerplateTextChar0"/>
          <w:lang w:val="es-ES"/>
        </w:rPr>
        <w:t xml:space="preserve">. The Advocates </w:t>
      </w:r>
      <w:r w:rsidR="007407BD" w:rsidRPr="007861A6">
        <w:rPr>
          <w:rStyle w:val="BoilerplateTextChar0"/>
          <w:lang w:val="es-ES"/>
        </w:rPr>
        <w:t xml:space="preserve">es el principal </w:t>
      </w:r>
      <w:r w:rsidR="00236BB3" w:rsidRPr="007861A6">
        <w:rPr>
          <w:rStyle w:val="BoilerplateTextChar0"/>
          <w:lang w:val="es-ES"/>
        </w:rPr>
        <w:t xml:space="preserve">proveedor </w:t>
      </w:r>
      <w:r w:rsidR="007407BD" w:rsidRPr="007861A6">
        <w:rPr>
          <w:rStyle w:val="BoilerplateTextChar0"/>
          <w:lang w:val="es-ES"/>
        </w:rPr>
        <w:t>de servicios legales a solicitantes de asilo de bajos recursos en Minnesota, Dakota del Norte y Dakota del Sur</w:t>
      </w:r>
      <w:r w:rsidR="0062665E" w:rsidRPr="007861A6">
        <w:rPr>
          <w:rStyle w:val="BoilerplateTextChar0"/>
          <w:lang w:val="es-ES"/>
        </w:rPr>
        <w:t>, i</w:t>
      </w:r>
      <w:r w:rsidR="2522E9B4" w:rsidRPr="007861A6">
        <w:rPr>
          <w:rStyle w:val="BoilerplateTextChar0"/>
          <w:lang w:val="es-ES"/>
        </w:rPr>
        <w:t>nclu</w:t>
      </w:r>
      <w:r w:rsidR="007407BD" w:rsidRPr="007861A6">
        <w:rPr>
          <w:rStyle w:val="BoilerplateTextChar0"/>
          <w:lang w:val="es-ES"/>
        </w:rPr>
        <w:t>yendo personas</w:t>
      </w:r>
      <w:r w:rsidR="2522E9B4" w:rsidRPr="007861A6">
        <w:rPr>
          <w:rStyle w:val="BoilerplateTextChar0"/>
          <w:lang w:val="es-ES"/>
        </w:rPr>
        <w:t xml:space="preserve"> LGBTIQ+ </w:t>
      </w:r>
      <w:r w:rsidR="007407BD" w:rsidRPr="007861A6">
        <w:rPr>
          <w:rStyle w:val="BoilerplateTextChar0"/>
          <w:lang w:val="es-ES"/>
        </w:rPr>
        <w:t xml:space="preserve">que han experimentado </w:t>
      </w:r>
      <w:r w:rsidR="00C83435" w:rsidRPr="007861A6">
        <w:rPr>
          <w:rStyle w:val="BoilerplateTextChar0"/>
          <w:lang w:val="es-ES"/>
        </w:rPr>
        <w:t>discriminación</w:t>
      </w:r>
      <w:r w:rsidR="007407BD" w:rsidRPr="007861A6">
        <w:rPr>
          <w:rStyle w:val="BoilerplateTextChar0"/>
          <w:lang w:val="es-ES"/>
        </w:rPr>
        <w:t xml:space="preserve"> y violencia basada en su </w:t>
      </w:r>
      <w:r w:rsidR="00C83435" w:rsidRPr="007861A6">
        <w:rPr>
          <w:rStyle w:val="BoilerplateTextChar0"/>
          <w:lang w:val="es-ES"/>
        </w:rPr>
        <w:t>orientación</w:t>
      </w:r>
      <w:r w:rsidR="007407BD" w:rsidRPr="007861A6">
        <w:rPr>
          <w:rStyle w:val="BoilerplateTextChar0"/>
          <w:lang w:val="es-ES"/>
        </w:rPr>
        <w:t xml:space="preserve"> sexual, identidad y </w:t>
      </w:r>
      <w:r w:rsidR="00C83435" w:rsidRPr="007861A6">
        <w:rPr>
          <w:rStyle w:val="BoilerplateTextChar0"/>
          <w:lang w:val="es-ES"/>
        </w:rPr>
        <w:t>expresión</w:t>
      </w:r>
      <w:r w:rsidR="007407BD" w:rsidRPr="007861A6">
        <w:rPr>
          <w:rStyle w:val="BoilerplateTextChar0"/>
          <w:lang w:val="es-ES"/>
        </w:rPr>
        <w:t xml:space="preserve"> de </w:t>
      </w:r>
      <w:r w:rsidR="00C83435" w:rsidRPr="007861A6">
        <w:rPr>
          <w:rStyle w:val="BoilerplateTextChar0"/>
          <w:lang w:val="es-ES"/>
        </w:rPr>
        <w:t>género</w:t>
      </w:r>
      <w:r w:rsidR="003D0830" w:rsidRPr="007861A6">
        <w:rPr>
          <w:rStyle w:val="BoilerplateTextChar0"/>
          <w:lang w:val="es-ES"/>
        </w:rPr>
        <w:t>,</w:t>
      </w:r>
      <w:r w:rsidR="007407BD" w:rsidRPr="007861A6">
        <w:rPr>
          <w:rStyle w:val="BoilerplateTextChar0"/>
          <w:lang w:val="es-ES"/>
        </w:rPr>
        <w:t xml:space="preserve"> y</w:t>
      </w:r>
      <w:r w:rsidR="00F01131" w:rsidRPr="007861A6">
        <w:rPr>
          <w:rStyle w:val="BoilerplateTextChar0"/>
          <w:lang w:val="es-ES"/>
        </w:rPr>
        <w:t>/o</w:t>
      </w:r>
      <w:r w:rsidR="007407BD" w:rsidRPr="007861A6">
        <w:rPr>
          <w:rStyle w:val="BoilerplateTextChar0"/>
          <w:lang w:val="es-ES"/>
        </w:rPr>
        <w:t xml:space="preserve"> </w:t>
      </w:r>
      <w:r w:rsidR="00C83435" w:rsidRPr="007861A6">
        <w:rPr>
          <w:rStyle w:val="BoilerplateTextChar0"/>
          <w:lang w:val="es-ES"/>
        </w:rPr>
        <w:t>características</w:t>
      </w:r>
      <w:r w:rsidR="007407BD" w:rsidRPr="007861A6">
        <w:rPr>
          <w:rStyle w:val="BoilerplateTextChar0"/>
          <w:lang w:val="es-ES"/>
        </w:rPr>
        <w:t xml:space="preserve"> sexuales. </w:t>
      </w:r>
    </w:p>
    <w:p w14:paraId="1584B7AA" w14:textId="7814E4C5" w:rsidR="7F567DE3" w:rsidRPr="007861A6" w:rsidRDefault="7F567DE3" w:rsidP="0045571B">
      <w:pPr>
        <w:widowControl w:val="0"/>
        <w:spacing w:after="240"/>
        <w:jc w:val="both"/>
        <w:rPr>
          <w:rStyle w:val="BoilerplateTextChar0"/>
          <w:lang w:val="es-ES"/>
        </w:rPr>
      </w:pPr>
      <w:r w:rsidRPr="007861A6">
        <w:rPr>
          <w:rStyle w:val="BoilerplateTextChar0"/>
          <w:b/>
          <w:bCs/>
          <w:lang w:val="es-ES"/>
        </w:rPr>
        <w:t xml:space="preserve">Diversidad Dominicana </w:t>
      </w:r>
      <w:r w:rsidR="0045571B" w:rsidRPr="007861A6">
        <w:rPr>
          <w:rFonts w:eastAsia="Arial"/>
          <w:kern w:val="0"/>
          <w:lang w:val="es-CO" w:eastAsia="en-US"/>
        </w:rPr>
        <w:t xml:space="preserve">es una Asociación Sin Fin de Lucro Dominicana legalmente constituida a partir del 05 de abril del 2016, que tiene como misión: Trabajar por el respeto y goce integral de los derechos de las personas Lesbianas, </w:t>
      </w:r>
      <w:proofErr w:type="spellStart"/>
      <w:r w:rsidR="0045571B" w:rsidRPr="007861A6">
        <w:rPr>
          <w:rFonts w:eastAsia="Arial"/>
          <w:kern w:val="0"/>
          <w:lang w:val="es-CO" w:eastAsia="en-US"/>
        </w:rPr>
        <w:t>Gays</w:t>
      </w:r>
      <w:proofErr w:type="spellEnd"/>
      <w:r w:rsidR="0045571B" w:rsidRPr="007861A6">
        <w:rPr>
          <w:rFonts w:eastAsia="Arial"/>
          <w:kern w:val="0"/>
          <w:lang w:val="es-CO" w:eastAsia="en-US"/>
        </w:rPr>
        <w:t>, Bisexuales, Trans, Intersexuales, Queer+, fortalecer su rol como entes dentro de la sociedad, y educar para lograr una sociedad tolerante, inclusiva, que acepte su naturaleza diversa. </w:t>
      </w:r>
    </w:p>
    <w:p w14:paraId="07F0FEE2" w14:textId="209BADB6" w:rsidR="00DF6486" w:rsidRPr="007861A6" w:rsidRDefault="0045571B" w:rsidP="634EC40F">
      <w:pPr>
        <w:widowControl w:val="0"/>
        <w:spacing w:after="240"/>
        <w:jc w:val="both"/>
        <w:rPr>
          <w:rStyle w:val="BoilerplateTextChar0"/>
          <w:lang w:val="es-ES"/>
        </w:rPr>
      </w:pPr>
      <w:r w:rsidRPr="007861A6">
        <w:rPr>
          <w:b/>
          <w:bCs/>
          <w:color w:val="000000" w:themeColor="text1"/>
          <w:lang w:val="es-ES"/>
        </w:rPr>
        <w:t xml:space="preserve">Khaleem Ali </w:t>
      </w:r>
      <w:r w:rsidRPr="007861A6">
        <w:rPr>
          <w:color w:val="000000" w:themeColor="text1"/>
          <w:lang w:val="es-ES"/>
        </w:rPr>
        <w:t xml:space="preserve">es abogado y Defensor de los derechos humanos basado en la República de Trinidad y Tobago con más de una década de experiencia en activismo a nivel local, regional e internacional. Participó en las 137ma sesión del Consejo de Derechos Humanos de las Naciones Unidas en Ginebra y en la 52da reunión del Comité de Derechos Humanos de las Naciones Unidas (ICCPR por sus siglas en inglés) como experto en temas de derechos humanos en la región del Caribe, principalmente la pena de muerte y los derechos LGBTQIA+. Posteriormente fue designado presidente del Grupo de Trabajo sobre Mujeres y Género en la Coalición Mundial contra la Pena de Muerte. Actualmente Khaleem es miembro de la junta directiva de </w:t>
      </w:r>
      <w:proofErr w:type="spellStart"/>
      <w:r w:rsidRPr="007861A6">
        <w:rPr>
          <w:color w:val="000000" w:themeColor="text1"/>
          <w:lang w:val="es-ES"/>
        </w:rPr>
        <w:t>Greater</w:t>
      </w:r>
      <w:proofErr w:type="spellEnd"/>
      <w:r w:rsidRPr="007861A6">
        <w:rPr>
          <w:color w:val="000000" w:themeColor="text1"/>
          <w:lang w:val="es-ES"/>
        </w:rPr>
        <w:t xml:space="preserve"> </w:t>
      </w:r>
      <w:proofErr w:type="spellStart"/>
      <w:r w:rsidRPr="007861A6">
        <w:rPr>
          <w:color w:val="000000" w:themeColor="text1"/>
          <w:lang w:val="es-ES"/>
        </w:rPr>
        <w:t>Caribbean</w:t>
      </w:r>
      <w:proofErr w:type="spellEnd"/>
      <w:r w:rsidRPr="007861A6">
        <w:rPr>
          <w:color w:val="000000" w:themeColor="text1"/>
          <w:lang w:val="es-ES"/>
        </w:rPr>
        <w:t xml:space="preserve"> </w:t>
      </w:r>
      <w:proofErr w:type="spellStart"/>
      <w:r w:rsidRPr="007861A6">
        <w:rPr>
          <w:color w:val="000000" w:themeColor="text1"/>
          <w:lang w:val="es-ES"/>
        </w:rPr>
        <w:t>for</w:t>
      </w:r>
      <w:proofErr w:type="spellEnd"/>
      <w:r w:rsidRPr="007861A6">
        <w:rPr>
          <w:color w:val="000000" w:themeColor="text1"/>
          <w:lang w:val="es-ES"/>
        </w:rPr>
        <w:t xml:space="preserve"> </w:t>
      </w:r>
      <w:proofErr w:type="spellStart"/>
      <w:r w:rsidRPr="007861A6">
        <w:rPr>
          <w:color w:val="000000" w:themeColor="text1"/>
          <w:lang w:val="es-ES"/>
        </w:rPr>
        <w:t>Life</w:t>
      </w:r>
      <w:proofErr w:type="spellEnd"/>
      <w:r w:rsidRPr="007861A6">
        <w:rPr>
          <w:color w:val="000000" w:themeColor="text1"/>
          <w:lang w:val="es-ES"/>
        </w:rPr>
        <w:t xml:space="preserve">, </w:t>
      </w:r>
      <w:r w:rsidRPr="007861A6">
        <w:rPr>
          <w:color w:val="000000" w:themeColor="text1"/>
          <w:lang w:val="es-ES"/>
        </w:rPr>
        <w:lastRenderedPageBreak/>
        <w:t xml:space="preserve">una entidad regional enfocada en la abolición de la pena de Muerte, y es líder regional (para Latinoamérica y el Caribe) de </w:t>
      </w:r>
      <w:proofErr w:type="spellStart"/>
      <w:r w:rsidRPr="007861A6">
        <w:rPr>
          <w:color w:val="000000" w:themeColor="text1"/>
          <w:lang w:val="es-ES"/>
        </w:rPr>
        <w:t>UNODC’s</w:t>
      </w:r>
      <w:proofErr w:type="spellEnd"/>
      <w:r w:rsidRPr="007861A6">
        <w:rPr>
          <w:color w:val="000000" w:themeColor="text1"/>
          <w:lang w:val="es-ES"/>
        </w:rPr>
        <w:t xml:space="preserve"> </w:t>
      </w:r>
      <w:proofErr w:type="spellStart"/>
      <w:r w:rsidRPr="007861A6">
        <w:rPr>
          <w:color w:val="000000" w:themeColor="text1"/>
          <w:lang w:val="es-ES"/>
        </w:rPr>
        <w:t>GenJust</w:t>
      </w:r>
      <w:proofErr w:type="spellEnd"/>
      <w:r w:rsidRPr="007861A6">
        <w:rPr>
          <w:color w:val="000000" w:themeColor="text1"/>
          <w:lang w:val="es-ES"/>
        </w:rPr>
        <w:t xml:space="preserve"> Network.</w:t>
      </w:r>
    </w:p>
    <w:p w14:paraId="1FC77D31" w14:textId="0ADDCEDF" w:rsidR="004B1E4E" w:rsidRPr="007861A6" w:rsidRDefault="004B1E4E" w:rsidP="00EF4293">
      <w:pPr>
        <w:pStyle w:val="ExecutiveSummary"/>
        <w:rPr>
          <w:lang w:val="es-ES"/>
        </w:rPr>
      </w:pPr>
      <w:r w:rsidRPr="007861A6">
        <w:rPr>
          <w:lang w:val="es-ES"/>
        </w:rPr>
        <w:br w:type="page"/>
      </w:r>
      <w:r w:rsidR="00B93665" w:rsidRPr="007861A6">
        <w:rPr>
          <w:lang w:val="es-ES"/>
        </w:rPr>
        <w:lastRenderedPageBreak/>
        <w:t>Resumen Ejecutivo</w:t>
      </w:r>
    </w:p>
    <w:p w14:paraId="417F9BBF" w14:textId="3FB35FD1" w:rsidR="3D2E60F0" w:rsidRPr="007861A6" w:rsidRDefault="3D2E60F0" w:rsidP="3D2E60F0">
      <w:pPr>
        <w:pStyle w:val="ExecutiveSummary"/>
        <w:rPr>
          <w:lang w:val="es-ES"/>
        </w:rPr>
      </w:pPr>
    </w:p>
    <w:p w14:paraId="21532D12" w14:textId="643F7F3D" w:rsidR="289614FF" w:rsidRPr="007861A6" w:rsidRDefault="00E4441E" w:rsidP="008D74B2">
      <w:pPr>
        <w:pStyle w:val="Paragraph"/>
        <w:rPr>
          <w:lang w:val="es-ES"/>
        </w:rPr>
      </w:pPr>
      <w:r w:rsidRPr="007861A6">
        <w:rPr>
          <w:lang w:val="es-ES"/>
        </w:rPr>
        <w:t xml:space="preserve">Este reporte examina la </w:t>
      </w:r>
      <w:r w:rsidR="00675A74" w:rsidRPr="007861A6">
        <w:rPr>
          <w:lang w:val="es-ES"/>
        </w:rPr>
        <w:t>situación</w:t>
      </w:r>
      <w:r w:rsidRPr="007861A6">
        <w:rPr>
          <w:lang w:val="es-ES"/>
        </w:rPr>
        <w:t xml:space="preserve"> de las personas lesbianas, </w:t>
      </w:r>
      <w:proofErr w:type="spellStart"/>
      <w:r w:rsidRPr="007861A6">
        <w:rPr>
          <w:lang w:val="es-ES"/>
        </w:rPr>
        <w:t>gay</w:t>
      </w:r>
      <w:r w:rsidR="00DC1F8B" w:rsidRPr="007861A6">
        <w:rPr>
          <w:lang w:val="es-ES"/>
        </w:rPr>
        <w:t>s</w:t>
      </w:r>
      <w:proofErr w:type="spellEnd"/>
      <w:r w:rsidR="00351B08" w:rsidRPr="007861A6">
        <w:rPr>
          <w:lang w:val="es-ES"/>
        </w:rPr>
        <w:t xml:space="preserve">, </w:t>
      </w:r>
      <w:r w:rsidR="00675A74" w:rsidRPr="007861A6">
        <w:rPr>
          <w:lang w:val="es-ES"/>
        </w:rPr>
        <w:t>bisexuales</w:t>
      </w:r>
      <w:r w:rsidR="00351B08" w:rsidRPr="007861A6">
        <w:rPr>
          <w:lang w:val="es-ES"/>
        </w:rPr>
        <w:t xml:space="preserve">, </w:t>
      </w:r>
      <w:r w:rsidR="00675A74" w:rsidRPr="007861A6">
        <w:rPr>
          <w:lang w:val="es-ES"/>
        </w:rPr>
        <w:t>transgénero</w:t>
      </w:r>
      <w:r w:rsidR="00351B08" w:rsidRPr="007861A6">
        <w:rPr>
          <w:lang w:val="es-ES"/>
        </w:rPr>
        <w:t>, intersex</w:t>
      </w:r>
      <w:r w:rsidR="00BC08C9" w:rsidRPr="007861A6">
        <w:rPr>
          <w:lang w:val="es-ES"/>
        </w:rPr>
        <w:t>ual</w:t>
      </w:r>
      <w:r w:rsidR="00351B08" w:rsidRPr="007861A6">
        <w:rPr>
          <w:lang w:val="es-ES"/>
        </w:rPr>
        <w:t xml:space="preserve">, queer y otras </w:t>
      </w:r>
      <w:r w:rsidR="00675A74" w:rsidRPr="007861A6">
        <w:rPr>
          <w:lang w:val="es-ES"/>
        </w:rPr>
        <w:t>minorías</w:t>
      </w:r>
      <w:r w:rsidR="00351B08" w:rsidRPr="007861A6">
        <w:rPr>
          <w:lang w:val="es-ES"/>
        </w:rPr>
        <w:t xml:space="preserve"> sexuales y de g</w:t>
      </w:r>
      <w:r w:rsidR="00DC1F8B" w:rsidRPr="007861A6">
        <w:rPr>
          <w:lang w:val="es-ES"/>
        </w:rPr>
        <w:t>é</w:t>
      </w:r>
      <w:r w:rsidR="00351B08" w:rsidRPr="007861A6">
        <w:rPr>
          <w:lang w:val="es-ES"/>
        </w:rPr>
        <w:t>nero (LGBTIQ</w:t>
      </w:r>
      <w:r w:rsidR="005304F1" w:rsidRPr="007861A6">
        <w:rPr>
          <w:lang w:val="es-ES"/>
        </w:rPr>
        <w:t xml:space="preserve">+) en la </w:t>
      </w:r>
      <w:r w:rsidR="00982C09" w:rsidRPr="007861A6">
        <w:rPr>
          <w:lang w:val="es-ES"/>
        </w:rPr>
        <w:t>R</w:t>
      </w:r>
      <w:r w:rsidR="005304F1" w:rsidRPr="007861A6">
        <w:rPr>
          <w:lang w:val="es-ES"/>
        </w:rPr>
        <w:t>ep</w:t>
      </w:r>
      <w:r w:rsidR="00982C09" w:rsidRPr="007861A6">
        <w:rPr>
          <w:lang w:val="es-ES"/>
        </w:rPr>
        <w:t>ú</w:t>
      </w:r>
      <w:r w:rsidR="005304F1" w:rsidRPr="007861A6">
        <w:rPr>
          <w:lang w:val="es-ES"/>
        </w:rPr>
        <w:t xml:space="preserve">blica </w:t>
      </w:r>
      <w:r w:rsidR="00982C09" w:rsidRPr="007861A6">
        <w:rPr>
          <w:lang w:val="es-ES"/>
        </w:rPr>
        <w:t>D</w:t>
      </w:r>
      <w:r w:rsidR="005304F1" w:rsidRPr="007861A6">
        <w:rPr>
          <w:lang w:val="es-ES"/>
        </w:rPr>
        <w:t>ominicana</w:t>
      </w:r>
      <w:r w:rsidR="00982C09" w:rsidRPr="007861A6">
        <w:rPr>
          <w:lang w:val="es-ES"/>
        </w:rPr>
        <w:t>,</w:t>
      </w:r>
      <w:r w:rsidR="005304F1" w:rsidRPr="007861A6">
        <w:rPr>
          <w:lang w:val="es-ES"/>
        </w:rPr>
        <w:t xml:space="preserve"> </w:t>
      </w:r>
      <w:proofErr w:type="gramStart"/>
      <w:r w:rsidR="005304F1" w:rsidRPr="007861A6">
        <w:rPr>
          <w:lang w:val="es-ES"/>
        </w:rPr>
        <w:t xml:space="preserve">en </w:t>
      </w:r>
      <w:r w:rsidR="00675A74" w:rsidRPr="007861A6">
        <w:rPr>
          <w:lang w:val="es-ES"/>
        </w:rPr>
        <w:t>relación</w:t>
      </w:r>
      <w:r w:rsidR="00E858BA" w:rsidRPr="007861A6">
        <w:rPr>
          <w:lang w:val="es-ES"/>
        </w:rPr>
        <w:t xml:space="preserve"> a</w:t>
      </w:r>
      <w:proofErr w:type="gramEnd"/>
      <w:r w:rsidR="00E858BA" w:rsidRPr="007861A6">
        <w:rPr>
          <w:lang w:val="es-ES"/>
        </w:rPr>
        <w:t xml:space="preserve"> sus </w:t>
      </w:r>
      <w:r w:rsidR="00675A74" w:rsidRPr="007861A6">
        <w:rPr>
          <w:lang w:val="es-ES"/>
        </w:rPr>
        <w:t>derechos</w:t>
      </w:r>
      <w:r w:rsidR="00E858BA" w:rsidRPr="007861A6">
        <w:rPr>
          <w:lang w:val="es-ES"/>
        </w:rPr>
        <w:t xml:space="preserve"> </w:t>
      </w:r>
      <w:r w:rsidR="000A34A7" w:rsidRPr="007861A6">
        <w:rPr>
          <w:lang w:val="es-ES"/>
        </w:rPr>
        <w:t>c</w:t>
      </w:r>
      <w:r w:rsidR="00E858BA" w:rsidRPr="007861A6">
        <w:rPr>
          <w:lang w:val="es-ES"/>
        </w:rPr>
        <w:t xml:space="preserve">iviles y </w:t>
      </w:r>
      <w:r w:rsidR="000A34A7" w:rsidRPr="007861A6">
        <w:rPr>
          <w:lang w:val="es-ES"/>
        </w:rPr>
        <w:t>p</w:t>
      </w:r>
      <w:r w:rsidR="00675A74" w:rsidRPr="007861A6">
        <w:rPr>
          <w:lang w:val="es-ES"/>
        </w:rPr>
        <w:t>olíticos</w:t>
      </w:r>
      <w:r w:rsidR="00E858BA" w:rsidRPr="007861A6">
        <w:rPr>
          <w:lang w:val="es-ES"/>
        </w:rPr>
        <w:t xml:space="preserve"> bajo el Pacto </w:t>
      </w:r>
      <w:r w:rsidR="00675A74" w:rsidRPr="007861A6">
        <w:rPr>
          <w:lang w:val="es-ES"/>
        </w:rPr>
        <w:t>Internacional</w:t>
      </w:r>
      <w:r w:rsidR="00E858BA" w:rsidRPr="007861A6">
        <w:rPr>
          <w:lang w:val="es-ES"/>
        </w:rPr>
        <w:t xml:space="preserve"> de Derechos </w:t>
      </w:r>
      <w:r w:rsidR="000A34A7" w:rsidRPr="007861A6">
        <w:rPr>
          <w:lang w:val="es-ES"/>
        </w:rPr>
        <w:t>C</w:t>
      </w:r>
      <w:r w:rsidR="00675A74" w:rsidRPr="007861A6">
        <w:rPr>
          <w:lang w:val="es-ES"/>
        </w:rPr>
        <w:t>iviles</w:t>
      </w:r>
      <w:r w:rsidR="00E858BA" w:rsidRPr="007861A6">
        <w:rPr>
          <w:lang w:val="es-ES"/>
        </w:rPr>
        <w:t xml:space="preserve"> y </w:t>
      </w:r>
      <w:r w:rsidR="000A34A7" w:rsidRPr="007861A6">
        <w:rPr>
          <w:lang w:val="es-ES"/>
        </w:rPr>
        <w:t>P</w:t>
      </w:r>
      <w:r w:rsidR="00675A74" w:rsidRPr="007861A6">
        <w:rPr>
          <w:lang w:val="es-ES"/>
        </w:rPr>
        <w:t>olíticos</w:t>
      </w:r>
      <w:r w:rsidR="00E858BA" w:rsidRPr="007861A6">
        <w:rPr>
          <w:lang w:val="es-ES"/>
        </w:rPr>
        <w:t xml:space="preserve"> (ICCP</w:t>
      </w:r>
      <w:r w:rsidR="00D60B43" w:rsidRPr="007861A6">
        <w:rPr>
          <w:lang w:val="es-ES"/>
        </w:rPr>
        <w:t xml:space="preserve">R), </w:t>
      </w:r>
      <w:r w:rsidR="0061490B" w:rsidRPr="007861A6">
        <w:rPr>
          <w:lang w:val="es-ES"/>
        </w:rPr>
        <w:t>d</w:t>
      </w:r>
      <w:r w:rsidR="00675A74" w:rsidRPr="007861A6">
        <w:rPr>
          <w:lang w:val="es-ES"/>
        </w:rPr>
        <w:t>el</w:t>
      </w:r>
      <w:r w:rsidR="003B0E2F" w:rsidRPr="007861A6">
        <w:rPr>
          <w:lang w:val="es-ES"/>
        </w:rPr>
        <w:t xml:space="preserve"> </w:t>
      </w:r>
      <w:r w:rsidR="0061490B" w:rsidRPr="007861A6">
        <w:rPr>
          <w:lang w:val="es-ES"/>
        </w:rPr>
        <w:t>que la Rep</w:t>
      </w:r>
      <w:r w:rsidR="000A34A7" w:rsidRPr="007861A6">
        <w:rPr>
          <w:lang w:val="es-ES"/>
        </w:rPr>
        <w:t>ú</w:t>
      </w:r>
      <w:r w:rsidR="0061490B" w:rsidRPr="007861A6">
        <w:rPr>
          <w:lang w:val="es-ES"/>
        </w:rPr>
        <w:t>blica Dominicana es Estado Parte</w:t>
      </w:r>
      <w:r w:rsidR="00A270DF" w:rsidRPr="007861A6">
        <w:rPr>
          <w:lang w:val="es-ES"/>
        </w:rPr>
        <w:t xml:space="preserve">. Al mismo tiempo que mencionamos algunos </w:t>
      </w:r>
      <w:r w:rsidR="00BC08C9" w:rsidRPr="007861A6">
        <w:rPr>
          <w:lang w:val="es-ES"/>
        </w:rPr>
        <w:t>desarrollos</w:t>
      </w:r>
      <w:r w:rsidR="00A270DF" w:rsidRPr="007861A6">
        <w:rPr>
          <w:lang w:val="es-ES"/>
        </w:rPr>
        <w:t xml:space="preserve"> positivos, el reporte destaca que las personas LGBTIQ+ </w:t>
      </w:r>
      <w:r w:rsidR="00BC08C9" w:rsidRPr="007861A6">
        <w:rPr>
          <w:lang w:val="es-ES"/>
        </w:rPr>
        <w:t>continúan</w:t>
      </w:r>
      <w:r w:rsidR="009609DA" w:rsidRPr="007861A6">
        <w:rPr>
          <w:lang w:val="es-ES"/>
        </w:rPr>
        <w:t xml:space="preserve"> enfrentando </w:t>
      </w:r>
      <w:r w:rsidR="00BC08C9" w:rsidRPr="007861A6">
        <w:rPr>
          <w:lang w:val="es-ES"/>
        </w:rPr>
        <w:t>desafíos</w:t>
      </w:r>
      <w:r w:rsidR="009609DA" w:rsidRPr="007861A6">
        <w:rPr>
          <w:lang w:val="es-ES"/>
        </w:rPr>
        <w:t xml:space="preserve"> signi</w:t>
      </w:r>
      <w:r w:rsidR="00BC08C9" w:rsidRPr="007861A6">
        <w:rPr>
          <w:lang w:val="es-ES"/>
        </w:rPr>
        <w:t>fi</w:t>
      </w:r>
      <w:r w:rsidR="009609DA" w:rsidRPr="007861A6">
        <w:rPr>
          <w:lang w:val="es-ES"/>
        </w:rPr>
        <w:t xml:space="preserve">cativos en </w:t>
      </w:r>
      <w:r w:rsidR="00021D44" w:rsidRPr="007861A6">
        <w:rPr>
          <w:lang w:val="es-ES"/>
        </w:rPr>
        <w:t xml:space="preserve">varias áreas </w:t>
      </w:r>
      <w:r w:rsidR="009609DA" w:rsidRPr="007861A6">
        <w:rPr>
          <w:lang w:val="es-ES"/>
        </w:rPr>
        <w:t xml:space="preserve">de </w:t>
      </w:r>
      <w:r w:rsidR="00021D44" w:rsidRPr="007861A6">
        <w:rPr>
          <w:lang w:val="es-ES"/>
        </w:rPr>
        <w:t xml:space="preserve">su </w:t>
      </w:r>
      <w:r w:rsidR="009609DA" w:rsidRPr="007861A6">
        <w:rPr>
          <w:lang w:val="es-ES"/>
        </w:rPr>
        <w:t xml:space="preserve">vida, y </w:t>
      </w:r>
      <w:r w:rsidR="001B5454" w:rsidRPr="007861A6">
        <w:rPr>
          <w:lang w:val="es-ES"/>
        </w:rPr>
        <w:t xml:space="preserve">que </w:t>
      </w:r>
      <w:r w:rsidR="009609DA" w:rsidRPr="007861A6">
        <w:rPr>
          <w:lang w:val="es-ES"/>
        </w:rPr>
        <w:t xml:space="preserve">las violaciones a los derechos humanos </w:t>
      </w:r>
      <w:r w:rsidR="004821B1" w:rsidRPr="007861A6">
        <w:rPr>
          <w:lang w:val="es-ES"/>
        </w:rPr>
        <w:t xml:space="preserve">persisten desde la </w:t>
      </w:r>
      <w:r w:rsidR="001B5454" w:rsidRPr="007861A6">
        <w:rPr>
          <w:lang w:val="es-ES"/>
        </w:rPr>
        <w:t xml:space="preserve">anterior </w:t>
      </w:r>
      <w:r w:rsidR="00BC08C9" w:rsidRPr="007861A6">
        <w:rPr>
          <w:lang w:val="es-ES"/>
        </w:rPr>
        <w:t>evaluación</w:t>
      </w:r>
      <w:r w:rsidR="00647D9F" w:rsidRPr="007861A6">
        <w:rPr>
          <w:lang w:val="es-ES"/>
        </w:rPr>
        <w:t xml:space="preserve"> </w:t>
      </w:r>
      <w:r w:rsidR="00D366CB" w:rsidRPr="007861A6">
        <w:rPr>
          <w:lang w:val="es-ES"/>
        </w:rPr>
        <w:t xml:space="preserve">del </w:t>
      </w:r>
      <w:r w:rsidR="00BC08C9" w:rsidRPr="007861A6">
        <w:rPr>
          <w:lang w:val="es-ES"/>
        </w:rPr>
        <w:t>Comité</w:t>
      </w:r>
      <w:r w:rsidR="00D366CB" w:rsidRPr="007861A6">
        <w:rPr>
          <w:lang w:val="es-ES"/>
        </w:rPr>
        <w:t xml:space="preserve"> de Derechos Humanos. </w:t>
      </w:r>
    </w:p>
    <w:p w14:paraId="4325A3D7" w14:textId="1BBC2FF1" w:rsidR="289614FF" w:rsidRPr="007861A6" w:rsidRDefault="00B2208A" w:rsidP="008D74B2">
      <w:pPr>
        <w:pStyle w:val="Paragraph"/>
        <w:rPr>
          <w:rStyle w:val="FootnoteReference"/>
          <w:lang w:val="es-ES"/>
        </w:rPr>
      </w:pPr>
      <w:r w:rsidRPr="007861A6">
        <w:rPr>
          <w:lang w:val="es-ES"/>
        </w:rPr>
        <w:t xml:space="preserve">Aunque los actos sexuales </w:t>
      </w:r>
      <w:r w:rsidR="00CC2EB8" w:rsidRPr="007861A6">
        <w:rPr>
          <w:lang w:val="es-ES"/>
        </w:rPr>
        <w:t>consensuales</w:t>
      </w:r>
      <w:r w:rsidRPr="007861A6">
        <w:rPr>
          <w:lang w:val="es-ES"/>
        </w:rPr>
        <w:t xml:space="preserve"> entre personas adultas del </w:t>
      </w:r>
      <w:r w:rsidR="00CC2EB8" w:rsidRPr="007861A6">
        <w:rPr>
          <w:lang w:val="es-ES"/>
        </w:rPr>
        <w:t>mismo</w:t>
      </w:r>
      <w:r w:rsidR="00FD08D1" w:rsidRPr="007861A6">
        <w:rPr>
          <w:lang w:val="es-ES"/>
        </w:rPr>
        <w:t xml:space="preserve"> sexo son legales, el Estado no ha revocado leyes que criminalizan </w:t>
      </w:r>
      <w:r w:rsidR="002C2E48" w:rsidRPr="007861A6">
        <w:rPr>
          <w:lang w:val="es-ES"/>
        </w:rPr>
        <w:t xml:space="preserve">los actos sexuales consensuales entre personas del mismo sexo </w:t>
      </w:r>
      <w:r w:rsidR="00550D7F" w:rsidRPr="007861A6">
        <w:rPr>
          <w:lang w:val="es-ES"/>
        </w:rPr>
        <w:t xml:space="preserve">si son oficiales </w:t>
      </w:r>
      <w:r w:rsidR="00153112" w:rsidRPr="007861A6">
        <w:rPr>
          <w:lang w:val="es-ES"/>
        </w:rPr>
        <w:t xml:space="preserve">y miembros </w:t>
      </w:r>
      <w:r w:rsidR="00550D7F" w:rsidRPr="007861A6">
        <w:rPr>
          <w:lang w:val="es-ES"/>
        </w:rPr>
        <w:t xml:space="preserve">militares o </w:t>
      </w:r>
      <w:r w:rsidR="00CC2EB8" w:rsidRPr="007861A6">
        <w:rPr>
          <w:lang w:val="es-ES"/>
        </w:rPr>
        <w:t>policías, perpetuando así la discriminación contra personas LGBTIQ+ en sectores</w:t>
      </w:r>
      <w:r w:rsidR="00E30274" w:rsidRPr="007861A6">
        <w:rPr>
          <w:lang w:val="es-ES"/>
        </w:rPr>
        <w:t xml:space="preserve"> específicos</w:t>
      </w:r>
      <w:r w:rsidR="00AF6FC5">
        <w:rPr>
          <w:lang w:val="es-ES"/>
        </w:rPr>
        <w:t>.</w:t>
      </w:r>
    </w:p>
    <w:p w14:paraId="3F9D8403" w14:textId="01839875" w:rsidR="391F894A" w:rsidRPr="007861A6" w:rsidRDefault="00BD0075" w:rsidP="008D74B2">
      <w:pPr>
        <w:pStyle w:val="Paragraph"/>
        <w:rPr>
          <w:lang w:val="es-ES"/>
        </w:rPr>
      </w:pPr>
      <w:r w:rsidRPr="007861A6">
        <w:rPr>
          <w:lang w:val="es-ES"/>
        </w:rPr>
        <w:t xml:space="preserve">Desde el año 2017 hasta la fecha, </w:t>
      </w:r>
      <w:r w:rsidR="00E30274" w:rsidRPr="007861A6">
        <w:rPr>
          <w:lang w:val="es-ES"/>
        </w:rPr>
        <w:t xml:space="preserve">la </w:t>
      </w:r>
      <w:r w:rsidR="007F72EA" w:rsidRPr="007861A6">
        <w:rPr>
          <w:lang w:val="es-ES"/>
        </w:rPr>
        <w:t>Rep</w:t>
      </w:r>
      <w:r w:rsidR="00E30274" w:rsidRPr="007861A6">
        <w:rPr>
          <w:lang w:val="es-ES"/>
        </w:rPr>
        <w:t>ú</w:t>
      </w:r>
      <w:r w:rsidR="007F72EA" w:rsidRPr="007861A6">
        <w:rPr>
          <w:lang w:val="es-ES"/>
        </w:rPr>
        <w:t xml:space="preserve">blica Dominicana no ha logrado implementar la </w:t>
      </w:r>
      <w:r w:rsidR="007A5EA4" w:rsidRPr="007861A6">
        <w:rPr>
          <w:lang w:val="es-ES"/>
        </w:rPr>
        <w:t>mayoría</w:t>
      </w:r>
      <w:r w:rsidR="007F72EA" w:rsidRPr="007861A6">
        <w:rPr>
          <w:lang w:val="es-ES"/>
        </w:rPr>
        <w:t xml:space="preserve"> de las recomendaciones del </w:t>
      </w:r>
      <w:r w:rsidR="007A5EA4" w:rsidRPr="007861A6">
        <w:rPr>
          <w:lang w:val="es-ES"/>
        </w:rPr>
        <w:t>Comité</w:t>
      </w:r>
      <w:r w:rsidR="007F72EA" w:rsidRPr="007861A6">
        <w:rPr>
          <w:lang w:val="es-ES"/>
        </w:rPr>
        <w:t xml:space="preserve"> de Derechos Humanos (el </w:t>
      </w:r>
      <w:r w:rsidR="007A5EA4" w:rsidRPr="007861A6">
        <w:rPr>
          <w:lang w:val="es-ES"/>
        </w:rPr>
        <w:t>Comité</w:t>
      </w:r>
      <w:r w:rsidR="007F72EA" w:rsidRPr="007861A6">
        <w:rPr>
          <w:lang w:val="es-ES"/>
        </w:rPr>
        <w:t>). E</w:t>
      </w:r>
      <w:r w:rsidR="004A0BA3" w:rsidRPr="007861A6">
        <w:rPr>
          <w:lang w:val="es-ES"/>
        </w:rPr>
        <w:t xml:space="preserve">l Estado no ha promulgado </w:t>
      </w:r>
      <w:r w:rsidR="007A5EA4" w:rsidRPr="007861A6">
        <w:rPr>
          <w:lang w:val="es-ES"/>
        </w:rPr>
        <w:t>legislación</w:t>
      </w:r>
      <w:r w:rsidR="004A0BA3" w:rsidRPr="007861A6">
        <w:rPr>
          <w:lang w:val="es-ES"/>
        </w:rPr>
        <w:t xml:space="preserve"> integral prohibiendo la </w:t>
      </w:r>
      <w:r w:rsidR="007A5EA4" w:rsidRPr="007861A6">
        <w:rPr>
          <w:lang w:val="es-ES"/>
        </w:rPr>
        <w:t>discriminación</w:t>
      </w:r>
      <w:r w:rsidR="004A0BA3" w:rsidRPr="007861A6">
        <w:rPr>
          <w:lang w:val="es-ES"/>
        </w:rPr>
        <w:t xml:space="preserve"> y los </w:t>
      </w:r>
      <w:r w:rsidR="007A5EA4" w:rsidRPr="007861A6">
        <w:rPr>
          <w:lang w:val="es-ES"/>
        </w:rPr>
        <w:t>crímenes</w:t>
      </w:r>
      <w:r w:rsidR="004A0BA3" w:rsidRPr="007861A6">
        <w:rPr>
          <w:lang w:val="es-ES"/>
        </w:rPr>
        <w:t xml:space="preserve"> de odio </w:t>
      </w:r>
      <w:r w:rsidR="002F1D66" w:rsidRPr="007861A6">
        <w:rPr>
          <w:lang w:val="es-ES"/>
        </w:rPr>
        <w:t xml:space="preserve">por </w:t>
      </w:r>
      <w:r w:rsidR="007A5EA4" w:rsidRPr="007861A6">
        <w:rPr>
          <w:lang w:val="es-ES"/>
        </w:rPr>
        <w:t>orientación</w:t>
      </w:r>
      <w:r w:rsidR="002F1D66" w:rsidRPr="007861A6">
        <w:rPr>
          <w:lang w:val="es-ES"/>
        </w:rPr>
        <w:t xml:space="preserve"> sexual</w:t>
      </w:r>
      <w:r w:rsidR="00523769" w:rsidRPr="007861A6">
        <w:rPr>
          <w:lang w:val="es-ES"/>
        </w:rPr>
        <w:t xml:space="preserve">, identidad o </w:t>
      </w:r>
      <w:r w:rsidR="007A5EA4" w:rsidRPr="007861A6">
        <w:rPr>
          <w:lang w:val="es-ES"/>
        </w:rPr>
        <w:t>expresión</w:t>
      </w:r>
      <w:r w:rsidR="00523769" w:rsidRPr="007861A6">
        <w:rPr>
          <w:lang w:val="es-ES"/>
        </w:rPr>
        <w:t xml:space="preserve"> de </w:t>
      </w:r>
      <w:r w:rsidR="007A5EA4" w:rsidRPr="007861A6">
        <w:rPr>
          <w:lang w:val="es-ES"/>
        </w:rPr>
        <w:t>género</w:t>
      </w:r>
      <w:r w:rsidR="00CA7C08" w:rsidRPr="007861A6">
        <w:rPr>
          <w:lang w:val="es-ES"/>
        </w:rPr>
        <w:t xml:space="preserve">, y </w:t>
      </w:r>
      <w:r w:rsidR="007A5EA4" w:rsidRPr="007861A6">
        <w:rPr>
          <w:lang w:val="es-ES"/>
        </w:rPr>
        <w:t>características</w:t>
      </w:r>
      <w:r w:rsidR="00CA7C08" w:rsidRPr="007861A6">
        <w:rPr>
          <w:lang w:val="es-ES"/>
        </w:rPr>
        <w:t xml:space="preserve"> sexuales. El matrimonio entre personas del mismo sexo no es permitido </w:t>
      </w:r>
      <w:r w:rsidR="00941584" w:rsidRPr="007861A6">
        <w:rPr>
          <w:lang w:val="es-ES"/>
        </w:rPr>
        <w:t xml:space="preserve">por las leyes de </w:t>
      </w:r>
      <w:r w:rsidR="00CA7C08" w:rsidRPr="007861A6">
        <w:rPr>
          <w:lang w:val="es-ES"/>
        </w:rPr>
        <w:t>la Rep</w:t>
      </w:r>
      <w:r w:rsidR="005E44F9" w:rsidRPr="007861A6">
        <w:rPr>
          <w:lang w:val="es-ES"/>
        </w:rPr>
        <w:t>ú</w:t>
      </w:r>
      <w:r w:rsidR="00CA7C08" w:rsidRPr="007861A6">
        <w:rPr>
          <w:lang w:val="es-ES"/>
        </w:rPr>
        <w:t>blica Dominicana</w:t>
      </w:r>
      <w:r w:rsidR="00941584" w:rsidRPr="007861A6">
        <w:rPr>
          <w:lang w:val="es-ES"/>
        </w:rPr>
        <w:t xml:space="preserve">. La </w:t>
      </w:r>
      <w:r w:rsidR="00463C89" w:rsidRPr="007861A6">
        <w:rPr>
          <w:lang w:val="es-ES"/>
        </w:rPr>
        <w:t>legislación</w:t>
      </w:r>
      <w:r w:rsidR="00941584" w:rsidRPr="007861A6">
        <w:rPr>
          <w:lang w:val="es-ES"/>
        </w:rPr>
        <w:t xml:space="preserve"> dom</w:t>
      </w:r>
      <w:r w:rsidR="005E44F9" w:rsidRPr="007861A6">
        <w:rPr>
          <w:lang w:val="es-ES"/>
        </w:rPr>
        <w:t>é</w:t>
      </w:r>
      <w:r w:rsidR="00941584" w:rsidRPr="007861A6">
        <w:rPr>
          <w:lang w:val="es-ES"/>
        </w:rPr>
        <w:t xml:space="preserve">stica </w:t>
      </w:r>
      <w:r w:rsidR="00463C89" w:rsidRPr="007861A6">
        <w:rPr>
          <w:lang w:val="es-ES"/>
        </w:rPr>
        <w:t>permite</w:t>
      </w:r>
      <w:r w:rsidR="00941584" w:rsidRPr="007861A6">
        <w:rPr>
          <w:lang w:val="es-ES"/>
        </w:rPr>
        <w:t xml:space="preserve"> </w:t>
      </w:r>
      <w:r w:rsidR="00463C89" w:rsidRPr="007861A6">
        <w:rPr>
          <w:lang w:val="es-ES"/>
        </w:rPr>
        <w:t>el</w:t>
      </w:r>
      <w:r w:rsidR="00941584" w:rsidRPr="007861A6">
        <w:rPr>
          <w:lang w:val="es-ES"/>
        </w:rPr>
        <w:t xml:space="preserve"> cambio de nombre</w:t>
      </w:r>
      <w:r w:rsidR="00130A24" w:rsidRPr="007861A6">
        <w:rPr>
          <w:lang w:val="es-ES"/>
        </w:rPr>
        <w:t xml:space="preserve">, pero no hay un proceso para el reconocimiento legal de </w:t>
      </w:r>
      <w:r w:rsidR="00463C89" w:rsidRPr="007861A6">
        <w:rPr>
          <w:lang w:val="es-ES"/>
        </w:rPr>
        <w:t>género</w:t>
      </w:r>
      <w:r w:rsidR="00130A24" w:rsidRPr="007861A6">
        <w:rPr>
          <w:lang w:val="es-ES"/>
        </w:rPr>
        <w:t xml:space="preserve">, </w:t>
      </w:r>
      <w:r w:rsidR="00E15790" w:rsidRPr="007861A6">
        <w:rPr>
          <w:lang w:val="es-ES"/>
        </w:rPr>
        <w:t xml:space="preserve">impidiendo </w:t>
      </w:r>
      <w:r w:rsidR="00463C89" w:rsidRPr="007861A6">
        <w:rPr>
          <w:lang w:val="es-ES"/>
        </w:rPr>
        <w:t>así</w:t>
      </w:r>
      <w:r w:rsidR="00E15790" w:rsidRPr="007861A6">
        <w:rPr>
          <w:lang w:val="es-ES"/>
        </w:rPr>
        <w:t xml:space="preserve"> que las personas </w:t>
      </w:r>
      <w:r w:rsidR="00463C89" w:rsidRPr="007861A6">
        <w:rPr>
          <w:lang w:val="es-ES"/>
        </w:rPr>
        <w:t>transgénero</w:t>
      </w:r>
      <w:r w:rsidR="00E15790" w:rsidRPr="007861A6">
        <w:rPr>
          <w:lang w:val="es-ES"/>
        </w:rPr>
        <w:t xml:space="preserve"> puedan </w:t>
      </w:r>
      <w:r w:rsidR="00756AF1" w:rsidRPr="007861A6">
        <w:rPr>
          <w:lang w:val="es-ES"/>
        </w:rPr>
        <w:t xml:space="preserve">ejercer </w:t>
      </w:r>
      <w:r w:rsidR="008B5E3A" w:rsidRPr="007861A6">
        <w:rPr>
          <w:lang w:val="es-ES"/>
        </w:rPr>
        <w:t>plena</w:t>
      </w:r>
      <w:r w:rsidR="00756AF1" w:rsidRPr="007861A6">
        <w:rPr>
          <w:lang w:val="es-ES"/>
        </w:rPr>
        <w:t xml:space="preserve">mente sus derechos humanos. Las personas LGBTIQ+ </w:t>
      </w:r>
      <w:r w:rsidR="00C25C76" w:rsidRPr="007861A6">
        <w:rPr>
          <w:lang w:val="es-ES"/>
        </w:rPr>
        <w:t xml:space="preserve">enfrentan </w:t>
      </w:r>
      <w:r w:rsidR="00463C89" w:rsidRPr="007861A6">
        <w:rPr>
          <w:lang w:val="es-ES"/>
        </w:rPr>
        <w:t>discriminación</w:t>
      </w:r>
      <w:r w:rsidR="00C25C76" w:rsidRPr="007861A6">
        <w:rPr>
          <w:lang w:val="es-ES"/>
        </w:rPr>
        <w:t xml:space="preserve"> en </w:t>
      </w:r>
      <w:r w:rsidR="00463C89" w:rsidRPr="007861A6">
        <w:rPr>
          <w:lang w:val="es-ES"/>
        </w:rPr>
        <w:t>educación</w:t>
      </w:r>
      <w:r w:rsidR="00C25C76" w:rsidRPr="007861A6">
        <w:rPr>
          <w:lang w:val="es-ES"/>
        </w:rPr>
        <w:t xml:space="preserve">, </w:t>
      </w:r>
      <w:r w:rsidR="00463C89" w:rsidRPr="007861A6">
        <w:rPr>
          <w:lang w:val="es-ES"/>
        </w:rPr>
        <w:t>empleo</w:t>
      </w:r>
      <w:r w:rsidR="00C25C76" w:rsidRPr="007861A6">
        <w:rPr>
          <w:lang w:val="es-ES"/>
        </w:rPr>
        <w:t xml:space="preserve">, </w:t>
      </w:r>
      <w:r w:rsidR="00463C89" w:rsidRPr="007861A6">
        <w:rPr>
          <w:lang w:val="es-ES"/>
        </w:rPr>
        <w:t>salud</w:t>
      </w:r>
      <w:r w:rsidR="00C25C76" w:rsidRPr="007861A6">
        <w:rPr>
          <w:lang w:val="es-ES"/>
        </w:rPr>
        <w:t xml:space="preserve">, y </w:t>
      </w:r>
      <w:r w:rsidR="00463C89" w:rsidRPr="007861A6">
        <w:rPr>
          <w:lang w:val="es-ES"/>
        </w:rPr>
        <w:t>también</w:t>
      </w:r>
      <w:r w:rsidR="00C25C76" w:rsidRPr="007861A6">
        <w:rPr>
          <w:lang w:val="es-ES"/>
        </w:rPr>
        <w:t xml:space="preserve"> </w:t>
      </w:r>
      <w:r w:rsidR="00A1392C" w:rsidRPr="007861A6">
        <w:rPr>
          <w:lang w:val="es-ES"/>
        </w:rPr>
        <w:t xml:space="preserve">violencia en espacios </w:t>
      </w:r>
      <w:r w:rsidR="00463C89" w:rsidRPr="007861A6">
        <w:rPr>
          <w:lang w:val="es-ES"/>
        </w:rPr>
        <w:t>públicos</w:t>
      </w:r>
      <w:r w:rsidR="00A1392C" w:rsidRPr="007861A6">
        <w:rPr>
          <w:lang w:val="es-ES"/>
        </w:rPr>
        <w:t xml:space="preserve"> y privados. Los y las </w:t>
      </w:r>
      <w:r w:rsidR="00463C89" w:rsidRPr="007861A6">
        <w:rPr>
          <w:lang w:val="es-ES"/>
        </w:rPr>
        <w:t>trabajadoras</w:t>
      </w:r>
      <w:r w:rsidR="008D060E" w:rsidRPr="007861A6">
        <w:rPr>
          <w:lang w:val="es-ES"/>
        </w:rPr>
        <w:t xml:space="preserve"> </w:t>
      </w:r>
      <w:r w:rsidR="00A1392C" w:rsidRPr="007861A6">
        <w:rPr>
          <w:lang w:val="es-ES"/>
        </w:rPr>
        <w:t xml:space="preserve">sexuales, incluyendo las mujeres </w:t>
      </w:r>
      <w:r w:rsidR="008D060E" w:rsidRPr="007861A6">
        <w:rPr>
          <w:lang w:val="es-ES"/>
        </w:rPr>
        <w:t>transgénero</w:t>
      </w:r>
      <w:r w:rsidR="00AA7DF5" w:rsidRPr="007861A6">
        <w:rPr>
          <w:lang w:val="es-ES"/>
        </w:rPr>
        <w:t xml:space="preserve">, sufren el abuso </w:t>
      </w:r>
      <w:r w:rsidR="008D060E" w:rsidRPr="007861A6">
        <w:rPr>
          <w:lang w:val="es-ES"/>
        </w:rPr>
        <w:t>sistémico</w:t>
      </w:r>
      <w:r w:rsidR="00AA7DF5" w:rsidRPr="007861A6">
        <w:rPr>
          <w:lang w:val="es-ES"/>
        </w:rPr>
        <w:t xml:space="preserve"> a manos de la </w:t>
      </w:r>
      <w:r w:rsidR="008D060E" w:rsidRPr="007861A6">
        <w:rPr>
          <w:lang w:val="es-ES"/>
        </w:rPr>
        <w:t>policía</w:t>
      </w:r>
      <w:r w:rsidR="00AA7DF5" w:rsidRPr="007861A6">
        <w:rPr>
          <w:lang w:val="es-ES"/>
        </w:rPr>
        <w:t xml:space="preserve">. </w:t>
      </w:r>
      <w:r w:rsidR="004658D5" w:rsidRPr="007861A6">
        <w:rPr>
          <w:lang w:val="es-ES"/>
        </w:rPr>
        <w:t>La</w:t>
      </w:r>
      <w:r w:rsidR="00724595" w:rsidRPr="007861A6">
        <w:rPr>
          <w:lang w:val="es-ES"/>
        </w:rPr>
        <w:t>s</w:t>
      </w:r>
      <w:r w:rsidR="004658D5" w:rsidRPr="007861A6">
        <w:rPr>
          <w:lang w:val="es-ES"/>
        </w:rPr>
        <w:t xml:space="preserve"> </w:t>
      </w:r>
      <w:r w:rsidR="00724595" w:rsidRPr="007861A6">
        <w:rPr>
          <w:lang w:val="es-ES"/>
        </w:rPr>
        <w:t>personas</w:t>
      </w:r>
      <w:r w:rsidR="004658D5" w:rsidRPr="007861A6">
        <w:rPr>
          <w:lang w:val="es-ES"/>
        </w:rPr>
        <w:t xml:space="preserve"> LGBTIQ+ encuentra</w:t>
      </w:r>
      <w:r w:rsidR="00724595" w:rsidRPr="007861A6">
        <w:rPr>
          <w:lang w:val="es-ES"/>
        </w:rPr>
        <w:t>n</w:t>
      </w:r>
      <w:r w:rsidR="004658D5" w:rsidRPr="007861A6">
        <w:rPr>
          <w:lang w:val="es-ES"/>
        </w:rPr>
        <w:t xml:space="preserve"> </w:t>
      </w:r>
      <w:r w:rsidR="008D060E" w:rsidRPr="007861A6">
        <w:rPr>
          <w:lang w:val="es-ES"/>
        </w:rPr>
        <w:t>obstáculos</w:t>
      </w:r>
      <w:r w:rsidR="004658D5" w:rsidRPr="007861A6">
        <w:rPr>
          <w:lang w:val="es-ES"/>
        </w:rPr>
        <w:t xml:space="preserve"> para acceder a la justicia, y las autoridades </w:t>
      </w:r>
      <w:r w:rsidR="002A08DE" w:rsidRPr="007861A6">
        <w:rPr>
          <w:lang w:val="es-ES"/>
        </w:rPr>
        <w:t xml:space="preserve">no </w:t>
      </w:r>
      <w:r w:rsidR="000F1932" w:rsidRPr="007861A6">
        <w:rPr>
          <w:lang w:val="es-ES"/>
        </w:rPr>
        <w:t xml:space="preserve">toman medidas </w:t>
      </w:r>
      <w:r w:rsidR="008D060E" w:rsidRPr="007861A6">
        <w:rPr>
          <w:lang w:val="es-ES"/>
        </w:rPr>
        <w:t>contra</w:t>
      </w:r>
      <w:r w:rsidR="000F1932" w:rsidRPr="007861A6">
        <w:rPr>
          <w:lang w:val="es-ES"/>
        </w:rPr>
        <w:t xml:space="preserve"> las violaciones a sus derechos humanos. </w:t>
      </w:r>
    </w:p>
    <w:p w14:paraId="66CDAE3B" w14:textId="66711151" w:rsidR="00BA272C" w:rsidRPr="007861A6" w:rsidRDefault="00B663EF" w:rsidP="008D74B2">
      <w:pPr>
        <w:pStyle w:val="Paragraph"/>
        <w:rPr>
          <w:lang w:val="es-ES"/>
        </w:rPr>
      </w:pPr>
      <w:r w:rsidRPr="007861A6">
        <w:rPr>
          <w:lang w:val="es-ES"/>
        </w:rPr>
        <w:t xml:space="preserve">En este reporte usamos el </w:t>
      </w:r>
      <w:r w:rsidR="00BA272C" w:rsidRPr="007861A6">
        <w:rPr>
          <w:lang w:val="es-ES"/>
        </w:rPr>
        <w:t>acrónimo</w:t>
      </w:r>
      <w:r w:rsidRPr="007861A6">
        <w:rPr>
          <w:lang w:val="es-ES"/>
        </w:rPr>
        <w:t xml:space="preserve"> </w:t>
      </w:r>
      <w:r w:rsidR="006138B5" w:rsidRPr="007861A6">
        <w:rPr>
          <w:lang w:val="es-ES"/>
        </w:rPr>
        <w:t xml:space="preserve">LGBTIQ+ </w:t>
      </w:r>
      <w:r w:rsidRPr="007861A6">
        <w:rPr>
          <w:lang w:val="es-ES"/>
        </w:rPr>
        <w:t xml:space="preserve">para referirnos </w:t>
      </w:r>
      <w:r w:rsidR="00F63164" w:rsidRPr="007861A6">
        <w:rPr>
          <w:lang w:val="es-ES"/>
        </w:rPr>
        <w:t xml:space="preserve">a personas que se </w:t>
      </w:r>
      <w:r w:rsidR="00F3144F" w:rsidRPr="007861A6">
        <w:rPr>
          <w:lang w:val="es-ES"/>
        </w:rPr>
        <w:t>autoidentifican</w:t>
      </w:r>
      <w:r w:rsidR="00F63164" w:rsidRPr="007861A6">
        <w:rPr>
          <w:lang w:val="es-ES"/>
        </w:rPr>
        <w:t xml:space="preserve"> como </w:t>
      </w:r>
      <w:r w:rsidR="00F3144F" w:rsidRPr="007861A6">
        <w:rPr>
          <w:lang w:val="es-ES"/>
        </w:rPr>
        <w:t xml:space="preserve">lesbianas, </w:t>
      </w:r>
      <w:proofErr w:type="spellStart"/>
      <w:r w:rsidR="00F3144F" w:rsidRPr="007861A6">
        <w:rPr>
          <w:lang w:val="es-ES"/>
        </w:rPr>
        <w:t>gay</w:t>
      </w:r>
      <w:r w:rsidR="00B464DC" w:rsidRPr="007861A6">
        <w:rPr>
          <w:lang w:val="es-ES"/>
        </w:rPr>
        <w:t>s</w:t>
      </w:r>
      <w:proofErr w:type="spellEnd"/>
      <w:r w:rsidR="006138B5" w:rsidRPr="007861A6">
        <w:rPr>
          <w:lang w:val="es-ES"/>
        </w:rPr>
        <w:t>, bisexual</w:t>
      </w:r>
      <w:r w:rsidR="00B464DC" w:rsidRPr="007861A6">
        <w:rPr>
          <w:lang w:val="es-ES"/>
        </w:rPr>
        <w:t>es</w:t>
      </w:r>
      <w:r w:rsidR="006138B5" w:rsidRPr="007861A6">
        <w:rPr>
          <w:lang w:val="es-ES"/>
        </w:rPr>
        <w:t xml:space="preserve">, </w:t>
      </w:r>
      <w:r w:rsidR="00BA272C" w:rsidRPr="007861A6">
        <w:rPr>
          <w:lang w:val="es-ES"/>
        </w:rPr>
        <w:t>transgénero</w:t>
      </w:r>
      <w:r w:rsidR="00030B48" w:rsidRPr="007861A6">
        <w:rPr>
          <w:lang w:val="es-ES"/>
        </w:rPr>
        <w:t>, intersex</w:t>
      </w:r>
      <w:r w:rsidR="00010630" w:rsidRPr="007861A6">
        <w:rPr>
          <w:lang w:val="es-ES"/>
        </w:rPr>
        <w:t xml:space="preserve"> o queer. </w:t>
      </w:r>
      <w:r w:rsidR="00BA60DC" w:rsidRPr="007861A6">
        <w:rPr>
          <w:lang w:val="es-ES"/>
        </w:rPr>
        <w:t xml:space="preserve">Estos </w:t>
      </w:r>
      <w:r w:rsidR="00BA272C" w:rsidRPr="007861A6">
        <w:rPr>
          <w:lang w:val="es-ES"/>
        </w:rPr>
        <w:t>términos</w:t>
      </w:r>
      <w:r w:rsidR="00BA60DC" w:rsidRPr="007861A6">
        <w:rPr>
          <w:lang w:val="es-ES"/>
        </w:rPr>
        <w:t xml:space="preserve"> no incluyen necesariamente a todas las personas que </w:t>
      </w:r>
      <w:r w:rsidR="00A10AE3" w:rsidRPr="007861A6">
        <w:rPr>
          <w:lang w:val="es-ES"/>
        </w:rPr>
        <w:t>pueden experimentar violaciones a sus derechos humanos sobre la base de su</w:t>
      </w:r>
      <w:r w:rsidR="00030B48" w:rsidRPr="007861A6">
        <w:rPr>
          <w:lang w:val="es-ES"/>
        </w:rPr>
        <w:t xml:space="preserve"> orientación sexual</w:t>
      </w:r>
      <w:r w:rsidR="00A10AE3" w:rsidRPr="007861A6">
        <w:rPr>
          <w:lang w:val="es-ES"/>
        </w:rPr>
        <w:t xml:space="preserve"> real o percibida, </w:t>
      </w:r>
      <w:r w:rsidR="00AE1C2A" w:rsidRPr="007861A6">
        <w:rPr>
          <w:lang w:val="es-ES"/>
        </w:rPr>
        <w:t xml:space="preserve">de su identidad o </w:t>
      </w:r>
      <w:r w:rsidR="00BA272C" w:rsidRPr="007861A6">
        <w:rPr>
          <w:lang w:val="es-ES"/>
        </w:rPr>
        <w:t>expresión</w:t>
      </w:r>
      <w:r w:rsidR="00AE1C2A" w:rsidRPr="007861A6">
        <w:rPr>
          <w:lang w:val="es-ES"/>
        </w:rPr>
        <w:t xml:space="preserve"> </w:t>
      </w:r>
      <w:r w:rsidR="00F3144F" w:rsidRPr="007861A6">
        <w:rPr>
          <w:lang w:val="es-ES"/>
        </w:rPr>
        <w:t>género</w:t>
      </w:r>
      <w:r w:rsidR="00AE1C2A" w:rsidRPr="007861A6">
        <w:rPr>
          <w:lang w:val="es-ES"/>
        </w:rPr>
        <w:t xml:space="preserve"> y</w:t>
      </w:r>
      <w:r w:rsidR="000C17DA" w:rsidRPr="007861A6">
        <w:rPr>
          <w:lang w:val="es-ES"/>
        </w:rPr>
        <w:t xml:space="preserve"> sus </w:t>
      </w:r>
      <w:r w:rsidR="00F3144F" w:rsidRPr="007861A6">
        <w:rPr>
          <w:lang w:val="es-ES"/>
        </w:rPr>
        <w:t>características</w:t>
      </w:r>
      <w:r w:rsidR="000C17DA" w:rsidRPr="007861A6">
        <w:rPr>
          <w:lang w:val="es-ES"/>
        </w:rPr>
        <w:t xml:space="preserve"> sexuales (</w:t>
      </w:r>
      <w:r w:rsidR="00AF447D" w:rsidRPr="007861A6">
        <w:rPr>
          <w:lang w:val="es-ES"/>
        </w:rPr>
        <w:t>SOGIESC</w:t>
      </w:r>
      <w:r w:rsidR="0019567E" w:rsidRPr="007861A6">
        <w:rPr>
          <w:lang w:val="es-ES"/>
        </w:rPr>
        <w:t xml:space="preserve"> por sus siglas en ingl</w:t>
      </w:r>
      <w:r w:rsidR="00B464DC" w:rsidRPr="007861A6">
        <w:rPr>
          <w:lang w:val="es-ES"/>
        </w:rPr>
        <w:t>é</w:t>
      </w:r>
      <w:r w:rsidR="0019567E" w:rsidRPr="007861A6">
        <w:rPr>
          <w:lang w:val="es-ES"/>
        </w:rPr>
        <w:t xml:space="preserve">s), y por esa </w:t>
      </w:r>
      <w:r w:rsidR="00BA272C" w:rsidRPr="007861A6">
        <w:rPr>
          <w:lang w:val="es-ES"/>
        </w:rPr>
        <w:t>razón</w:t>
      </w:r>
      <w:r w:rsidR="0019567E" w:rsidRPr="007861A6">
        <w:rPr>
          <w:lang w:val="es-ES"/>
        </w:rPr>
        <w:t xml:space="preserve"> incluimos un signo </w:t>
      </w:r>
      <w:r w:rsidR="00DC0A98" w:rsidRPr="007861A6">
        <w:rPr>
          <w:lang w:val="es-ES"/>
        </w:rPr>
        <w:t>“</w:t>
      </w:r>
      <w:r w:rsidR="0019567E" w:rsidRPr="007861A6">
        <w:rPr>
          <w:lang w:val="es-ES"/>
        </w:rPr>
        <w:t>+</w:t>
      </w:r>
      <w:r w:rsidR="00DC0A98" w:rsidRPr="007861A6">
        <w:rPr>
          <w:lang w:val="es-ES"/>
        </w:rPr>
        <w:t xml:space="preserve">” con el </w:t>
      </w:r>
      <w:r w:rsidR="00F3144F" w:rsidRPr="007861A6">
        <w:rPr>
          <w:lang w:val="es-ES"/>
        </w:rPr>
        <w:t>acrónimo</w:t>
      </w:r>
      <w:r w:rsidR="00DC0A98" w:rsidRPr="007861A6">
        <w:rPr>
          <w:lang w:val="es-ES"/>
        </w:rPr>
        <w:t xml:space="preserve">. Todo uso modificado del </w:t>
      </w:r>
      <w:r w:rsidR="00F3144F" w:rsidRPr="007861A6">
        <w:rPr>
          <w:lang w:val="es-ES"/>
        </w:rPr>
        <w:t>acrónimo</w:t>
      </w:r>
      <w:r w:rsidR="00DC0A98" w:rsidRPr="007861A6">
        <w:rPr>
          <w:lang w:val="es-ES"/>
        </w:rPr>
        <w:t xml:space="preserve"> es intencional</w:t>
      </w:r>
      <w:r w:rsidR="001A42DB" w:rsidRPr="007861A6">
        <w:rPr>
          <w:lang w:val="es-ES"/>
        </w:rPr>
        <w:t xml:space="preserve"> cuando hablamos s</w:t>
      </w:r>
      <w:r w:rsidR="00B464DC" w:rsidRPr="007861A6">
        <w:rPr>
          <w:lang w:val="es-ES"/>
        </w:rPr>
        <w:t>ó</w:t>
      </w:r>
      <w:r w:rsidR="001A42DB" w:rsidRPr="007861A6">
        <w:rPr>
          <w:lang w:val="es-ES"/>
        </w:rPr>
        <w:t>lo de ciertos miembros de la población LGBTIQ+</w:t>
      </w:r>
      <w:r w:rsidR="00BA272C" w:rsidRPr="007861A6">
        <w:rPr>
          <w:lang w:val="es-ES"/>
        </w:rPr>
        <w:t>.</w:t>
      </w:r>
    </w:p>
    <w:p w14:paraId="7735A792" w14:textId="15368FB9" w:rsidR="3B6AE978" w:rsidRPr="007861A6" w:rsidRDefault="002B3C58" w:rsidP="634EC40F">
      <w:pPr>
        <w:pStyle w:val="SectionSummary"/>
        <w:spacing w:line="259" w:lineRule="auto"/>
        <w:rPr>
          <w:lang w:val="es-ES"/>
        </w:rPr>
      </w:pPr>
      <w:r w:rsidRPr="007861A6">
        <w:rPr>
          <w:lang w:val="es-ES"/>
        </w:rPr>
        <w:t>La Rep</w:t>
      </w:r>
      <w:r w:rsidR="00E90D58" w:rsidRPr="007861A6">
        <w:rPr>
          <w:lang w:val="es-ES"/>
        </w:rPr>
        <w:t>ú</w:t>
      </w:r>
      <w:r w:rsidRPr="007861A6">
        <w:rPr>
          <w:lang w:val="es-ES"/>
        </w:rPr>
        <w:t xml:space="preserve">blica </w:t>
      </w:r>
      <w:r w:rsidR="4A977900" w:rsidRPr="007861A6">
        <w:rPr>
          <w:lang w:val="es-ES"/>
        </w:rPr>
        <w:t>Dominican</w:t>
      </w:r>
      <w:r w:rsidRPr="007861A6">
        <w:rPr>
          <w:lang w:val="es-ES"/>
        </w:rPr>
        <w:t xml:space="preserve">a No Cumple con sus Obligaciones </w:t>
      </w:r>
      <w:r w:rsidR="00075F68" w:rsidRPr="007861A6">
        <w:rPr>
          <w:lang w:val="es-ES"/>
        </w:rPr>
        <w:t xml:space="preserve">bajo el </w:t>
      </w:r>
      <w:r w:rsidR="5B28E01E" w:rsidRPr="007861A6">
        <w:rPr>
          <w:lang w:val="es-ES"/>
        </w:rPr>
        <w:t>ICCPR</w:t>
      </w:r>
    </w:p>
    <w:p w14:paraId="5F0501BE" w14:textId="0F401099" w:rsidR="1B1D7C6E" w:rsidRPr="007861A6" w:rsidRDefault="005A4DDC" w:rsidP="6EE7D397">
      <w:pPr>
        <w:pStyle w:val="SectionHeading"/>
        <w:numPr>
          <w:ilvl w:val="0"/>
          <w:numId w:val="6"/>
        </w:numPr>
        <w:ind w:left="360"/>
        <w:jc w:val="both"/>
        <w:rPr>
          <w:rFonts w:eastAsia="Times New Roman" w:cs="Times New Roman"/>
          <w:szCs w:val="24"/>
          <w:lang w:val="es-ES"/>
        </w:rPr>
      </w:pPr>
      <w:r w:rsidRPr="007861A6">
        <w:rPr>
          <w:lang w:val="es-ES"/>
        </w:rPr>
        <w:t xml:space="preserve">Las </w:t>
      </w:r>
      <w:r w:rsidR="00B057B9" w:rsidRPr="007861A6">
        <w:rPr>
          <w:lang w:val="es-ES"/>
        </w:rPr>
        <w:t xml:space="preserve">personas </w:t>
      </w:r>
      <w:r w:rsidR="00A400D1" w:rsidRPr="007861A6">
        <w:rPr>
          <w:lang w:val="es-ES"/>
        </w:rPr>
        <w:t xml:space="preserve">LGBTIQ+ </w:t>
      </w:r>
      <w:r w:rsidR="00B057B9" w:rsidRPr="007861A6">
        <w:rPr>
          <w:lang w:val="es-ES"/>
        </w:rPr>
        <w:t xml:space="preserve">enfrentan un alto grado de </w:t>
      </w:r>
      <w:r w:rsidR="00432E4C" w:rsidRPr="007861A6">
        <w:rPr>
          <w:lang w:val="es-ES"/>
        </w:rPr>
        <w:t>discriminación</w:t>
      </w:r>
      <w:r w:rsidR="00B057B9" w:rsidRPr="007861A6">
        <w:rPr>
          <w:lang w:val="es-ES"/>
        </w:rPr>
        <w:t xml:space="preserve"> a manos de agentes estatales</w:t>
      </w:r>
      <w:r w:rsidR="00872A3C" w:rsidRPr="007861A6">
        <w:rPr>
          <w:lang w:val="es-ES"/>
        </w:rPr>
        <w:t xml:space="preserve"> </w:t>
      </w:r>
      <w:r w:rsidR="00DD632E" w:rsidRPr="007861A6">
        <w:rPr>
          <w:rFonts w:eastAsia="Times New Roman" w:cs="Times New Roman"/>
          <w:szCs w:val="24"/>
          <w:lang w:val="es-ES"/>
        </w:rPr>
        <w:t>(</w:t>
      </w:r>
      <w:r w:rsidR="00716E3D" w:rsidRPr="007861A6">
        <w:rPr>
          <w:rFonts w:eastAsia="Times New Roman" w:cs="Times New Roman"/>
          <w:szCs w:val="24"/>
          <w:lang w:val="es-ES"/>
        </w:rPr>
        <w:t xml:space="preserve">Observaciones </w:t>
      </w:r>
      <w:r w:rsidR="0075705E" w:rsidRPr="007861A6">
        <w:rPr>
          <w:rFonts w:eastAsia="Times New Roman" w:cs="Times New Roman"/>
          <w:szCs w:val="24"/>
          <w:lang w:val="es-ES"/>
        </w:rPr>
        <w:t>F</w:t>
      </w:r>
      <w:r w:rsidR="00716E3D" w:rsidRPr="007861A6">
        <w:rPr>
          <w:rFonts w:eastAsia="Times New Roman" w:cs="Times New Roman"/>
          <w:szCs w:val="24"/>
          <w:lang w:val="es-ES"/>
        </w:rPr>
        <w:t>inales</w:t>
      </w:r>
      <w:r w:rsidR="00DD632E" w:rsidRPr="007861A6">
        <w:rPr>
          <w:rFonts w:eastAsia="Times New Roman" w:cs="Times New Roman"/>
          <w:szCs w:val="24"/>
          <w:lang w:val="es-ES"/>
        </w:rPr>
        <w:t xml:space="preserve"> </w:t>
      </w:r>
      <w:r w:rsidR="00432E4C" w:rsidRPr="007861A6">
        <w:rPr>
          <w:rFonts w:eastAsia="Times New Roman" w:cs="Times New Roman"/>
          <w:szCs w:val="24"/>
          <w:lang w:val="es-ES"/>
        </w:rPr>
        <w:t>párrafos</w:t>
      </w:r>
      <w:r w:rsidR="004B0FBA" w:rsidRPr="007861A6">
        <w:rPr>
          <w:rFonts w:eastAsia="Times New Roman" w:cs="Times New Roman"/>
          <w:szCs w:val="24"/>
          <w:lang w:val="es-ES"/>
        </w:rPr>
        <w:t xml:space="preserve"> </w:t>
      </w:r>
      <w:r w:rsidR="00BC655A" w:rsidRPr="007861A6">
        <w:rPr>
          <w:rFonts w:eastAsia="Times New Roman" w:cs="Times New Roman"/>
          <w:szCs w:val="24"/>
          <w:lang w:val="es-ES"/>
        </w:rPr>
        <w:t xml:space="preserve">9 </w:t>
      </w:r>
      <w:r w:rsidR="004B0FBA" w:rsidRPr="007861A6">
        <w:rPr>
          <w:rFonts w:eastAsia="Times New Roman" w:cs="Times New Roman"/>
          <w:szCs w:val="24"/>
          <w:lang w:val="es-ES"/>
        </w:rPr>
        <w:t>y</w:t>
      </w:r>
      <w:r w:rsidR="00BC655A" w:rsidRPr="007861A6">
        <w:rPr>
          <w:rFonts w:eastAsia="Times New Roman" w:cs="Times New Roman"/>
          <w:szCs w:val="24"/>
          <w:lang w:val="es-ES"/>
        </w:rPr>
        <w:t xml:space="preserve"> 10)</w:t>
      </w:r>
    </w:p>
    <w:p w14:paraId="3DE7118E" w14:textId="194DA17C" w:rsidR="63F54CCF" w:rsidRPr="007861A6" w:rsidRDefault="004B0FBA" w:rsidP="008D74B2">
      <w:pPr>
        <w:pStyle w:val="Paragraph"/>
        <w:spacing w:line="259" w:lineRule="auto"/>
        <w:rPr>
          <w:lang w:val="es-ES"/>
        </w:rPr>
      </w:pPr>
      <w:r w:rsidRPr="007861A6">
        <w:rPr>
          <w:lang w:val="es-ES"/>
        </w:rPr>
        <w:t>En sus Observaciones Finales del 2017</w:t>
      </w:r>
      <w:r w:rsidR="00B97E68" w:rsidRPr="007861A6">
        <w:rPr>
          <w:lang w:val="es-ES"/>
        </w:rPr>
        <w:t xml:space="preserve"> el Comité de Derechos Humanos expres</w:t>
      </w:r>
      <w:r w:rsidR="00CA438D" w:rsidRPr="007861A6">
        <w:rPr>
          <w:lang w:val="es-ES"/>
        </w:rPr>
        <w:t>ó</w:t>
      </w:r>
      <w:r w:rsidR="00B97E68" w:rsidRPr="007861A6">
        <w:rPr>
          <w:lang w:val="es-ES"/>
        </w:rPr>
        <w:t xml:space="preserve"> su </w:t>
      </w:r>
      <w:r w:rsidR="00432E4C" w:rsidRPr="007861A6">
        <w:rPr>
          <w:lang w:val="es-ES"/>
        </w:rPr>
        <w:t>preocupación</w:t>
      </w:r>
      <w:r w:rsidR="00FF7898" w:rsidRPr="007861A6">
        <w:rPr>
          <w:lang w:val="es-ES"/>
        </w:rPr>
        <w:t xml:space="preserve"> por </w:t>
      </w:r>
      <w:r w:rsidR="006273D5" w:rsidRPr="007861A6">
        <w:rPr>
          <w:lang w:val="es-ES"/>
        </w:rPr>
        <w:t>“</w:t>
      </w:r>
      <w:r w:rsidR="00FF7898" w:rsidRPr="007861A6">
        <w:rPr>
          <w:lang w:val="es-ES"/>
        </w:rPr>
        <w:t xml:space="preserve">la ausencia de un marco legal </w:t>
      </w:r>
      <w:r w:rsidR="006273D5" w:rsidRPr="007861A6">
        <w:rPr>
          <w:lang w:val="es-ES"/>
        </w:rPr>
        <w:t>exhaustiv</w:t>
      </w:r>
      <w:r w:rsidR="008F6DB3" w:rsidRPr="007861A6">
        <w:rPr>
          <w:lang w:val="es-ES"/>
        </w:rPr>
        <w:t>a</w:t>
      </w:r>
      <w:r w:rsidR="006273D5" w:rsidRPr="007861A6">
        <w:rPr>
          <w:lang w:val="es-ES"/>
        </w:rPr>
        <w:t xml:space="preserve"> contra la </w:t>
      </w:r>
      <w:r w:rsidR="00432E4C" w:rsidRPr="007861A6">
        <w:rPr>
          <w:lang w:val="es-ES"/>
        </w:rPr>
        <w:t>discriminación</w:t>
      </w:r>
      <w:r w:rsidR="006273D5" w:rsidRPr="007861A6">
        <w:rPr>
          <w:lang w:val="es-ES"/>
        </w:rPr>
        <w:t>”</w:t>
      </w:r>
      <w:r w:rsidR="00CA438D" w:rsidRPr="007861A6">
        <w:rPr>
          <w:lang w:val="es-ES"/>
        </w:rPr>
        <w:t xml:space="preserve"> </w:t>
      </w:r>
      <w:r w:rsidR="004321E9" w:rsidRPr="007861A6">
        <w:rPr>
          <w:lang w:val="es-ES"/>
        </w:rPr>
        <w:t xml:space="preserve">y los reiterados </w:t>
      </w:r>
      <w:r w:rsidR="00432E4C" w:rsidRPr="007861A6">
        <w:rPr>
          <w:lang w:val="es-ES"/>
        </w:rPr>
        <w:t>incidentes</w:t>
      </w:r>
      <w:r w:rsidR="00A9146E" w:rsidRPr="007861A6">
        <w:rPr>
          <w:lang w:val="es-ES"/>
        </w:rPr>
        <w:t xml:space="preserve"> de </w:t>
      </w:r>
      <w:r w:rsidR="00432E4C" w:rsidRPr="007861A6">
        <w:rPr>
          <w:lang w:val="es-ES"/>
        </w:rPr>
        <w:t>discriminación</w:t>
      </w:r>
      <w:r w:rsidR="00A9146E" w:rsidRPr="007861A6">
        <w:rPr>
          <w:lang w:val="es-ES"/>
        </w:rPr>
        <w:t xml:space="preserve"> </w:t>
      </w:r>
      <w:r w:rsidR="006F4307" w:rsidRPr="007861A6">
        <w:rPr>
          <w:lang w:val="es-ES"/>
        </w:rPr>
        <w:t>contra la población LGBTI en la Rep</w:t>
      </w:r>
      <w:r w:rsidR="00CD4C2C" w:rsidRPr="007861A6">
        <w:rPr>
          <w:lang w:val="es-ES"/>
        </w:rPr>
        <w:t>ú</w:t>
      </w:r>
      <w:r w:rsidR="006F4307" w:rsidRPr="007861A6">
        <w:rPr>
          <w:lang w:val="es-ES"/>
        </w:rPr>
        <w:t xml:space="preserve">blica  </w:t>
      </w:r>
      <w:r w:rsidR="00E46051" w:rsidRPr="007861A6">
        <w:rPr>
          <w:lang w:val="es-ES"/>
        </w:rPr>
        <w:lastRenderedPageBreak/>
        <w:t>Dominican</w:t>
      </w:r>
      <w:r w:rsidR="005A355D" w:rsidRPr="007861A6">
        <w:rPr>
          <w:lang w:val="es-ES"/>
        </w:rPr>
        <w:t>a</w:t>
      </w:r>
      <w:r w:rsidR="6372BAC6" w:rsidRPr="007861A6">
        <w:rPr>
          <w:lang w:val="es-ES"/>
        </w:rPr>
        <w:t>.</w:t>
      </w:r>
      <w:r w:rsidR="00CF399A" w:rsidRPr="007861A6">
        <w:rPr>
          <w:rStyle w:val="FootnoteReference"/>
          <w:lang w:val="es-ES"/>
        </w:rPr>
        <w:footnoteReference w:id="2"/>
      </w:r>
      <w:r w:rsidR="7828EBF5" w:rsidRPr="007861A6">
        <w:rPr>
          <w:lang w:val="es-ES"/>
        </w:rPr>
        <w:t xml:space="preserve"> </w:t>
      </w:r>
      <w:r w:rsidR="00707589" w:rsidRPr="007861A6">
        <w:rPr>
          <w:lang w:val="es-ES"/>
        </w:rPr>
        <w:t>El C</w:t>
      </w:r>
      <w:r w:rsidR="007F27D3" w:rsidRPr="007861A6">
        <w:rPr>
          <w:lang w:val="es-ES"/>
        </w:rPr>
        <w:t>o</w:t>
      </w:r>
      <w:r w:rsidR="00707589" w:rsidRPr="007861A6">
        <w:rPr>
          <w:lang w:val="es-ES"/>
        </w:rPr>
        <w:t>mité</w:t>
      </w:r>
      <w:r w:rsidR="007F27D3" w:rsidRPr="007861A6">
        <w:rPr>
          <w:lang w:val="es-ES"/>
        </w:rPr>
        <w:t xml:space="preserve"> recomendó </w:t>
      </w:r>
      <w:r w:rsidR="00C4704D" w:rsidRPr="007861A6">
        <w:rPr>
          <w:lang w:val="es-ES"/>
        </w:rPr>
        <w:t>que la República Dominicana tome</w:t>
      </w:r>
      <w:r w:rsidR="007F27D3" w:rsidRPr="007861A6">
        <w:rPr>
          <w:lang w:val="es-ES"/>
        </w:rPr>
        <w:t xml:space="preserve"> medidas efectivas </w:t>
      </w:r>
      <w:r w:rsidR="000F2E93" w:rsidRPr="007861A6">
        <w:rPr>
          <w:lang w:val="es-ES"/>
        </w:rPr>
        <w:t>para proveer</w:t>
      </w:r>
      <w:r w:rsidR="00230224" w:rsidRPr="007861A6">
        <w:rPr>
          <w:lang w:val="es-ES"/>
        </w:rPr>
        <w:t>,</w:t>
      </w:r>
      <w:r w:rsidR="000F2E93" w:rsidRPr="007861A6">
        <w:rPr>
          <w:lang w:val="es-ES"/>
        </w:rPr>
        <w:t xml:space="preserve"> </w:t>
      </w:r>
      <w:r w:rsidR="00230224" w:rsidRPr="007861A6">
        <w:rPr>
          <w:lang w:val="es-ES"/>
        </w:rPr>
        <w:t xml:space="preserve">tanto legalmente como en la práctica, </w:t>
      </w:r>
      <w:r w:rsidR="00432E4C" w:rsidRPr="007861A6">
        <w:rPr>
          <w:lang w:val="es-ES"/>
        </w:rPr>
        <w:t>protección</w:t>
      </w:r>
      <w:r w:rsidR="0046489F" w:rsidRPr="007861A6">
        <w:rPr>
          <w:lang w:val="es-ES"/>
        </w:rPr>
        <w:t xml:space="preserve"> plena contra la </w:t>
      </w:r>
      <w:r w:rsidR="00432E4C" w:rsidRPr="007861A6">
        <w:rPr>
          <w:lang w:val="es-ES"/>
        </w:rPr>
        <w:t>discriminación</w:t>
      </w:r>
      <w:r w:rsidR="0046489F" w:rsidRPr="007861A6">
        <w:rPr>
          <w:lang w:val="es-ES"/>
        </w:rPr>
        <w:t xml:space="preserve"> y para eliminar </w:t>
      </w:r>
      <w:r w:rsidR="008C4E1D" w:rsidRPr="007861A6">
        <w:rPr>
          <w:lang w:val="es-ES"/>
        </w:rPr>
        <w:t xml:space="preserve">los </w:t>
      </w:r>
      <w:r w:rsidR="00432E4C" w:rsidRPr="007861A6">
        <w:rPr>
          <w:lang w:val="es-ES"/>
        </w:rPr>
        <w:t>estereotipos</w:t>
      </w:r>
      <w:r w:rsidR="008C4E1D" w:rsidRPr="007861A6">
        <w:rPr>
          <w:lang w:val="es-ES"/>
        </w:rPr>
        <w:t xml:space="preserve"> y </w:t>
      </w:r>
      <w:r w:rsidR="00432E4C" w:rsidRPr="007861A6">
        <w:rPr>
          <w:lang w:val="es-ES"/>
        </w:rPr>
        <w:t>discriminación</w:t>
      </w:r>
      <w:r w:rsidR="008C4E1D" w:rsidRPr="007861A6">
        <w:rPr>
          <w:lang w:val="es-ES"/>
        </w:rPr>
        <w:t xml:space="preserve"> </w:t>
      </w:r>
      <w:r w:rsidR="000A42E3" w:rsidRPr="007861A6">
        <w:rPr>
          <w:lang w:val="es-ES"/>
        </w:rPr>
        <w:t>centrados en las personas LGBTI</w:t>
      </w:r>
      <w:r w:rsidR="00CF4570" w:rsidRPr="007861A6">
        <w:rPr>
          <w:rStyle w:val="FootnoteReference"/>
          <w:lang w:val="es-ES"/>
        </w:rPr>
        <w:footnoteReference w:id="3"/>
      </w:r>
      <w:r w:rsidR="0056571C" w:rsidRPr="007861A6">
        <w:rPr>
          <w:lang w:val="es-ES"/>
        </w:rPr>
        <w:t>.</w:t>
      </w:r>
    </w:p>
    <w:p w14:paraId="79A39399" w14:textId="2F5835CE" w:rsidR="63F54CCF" w:rsidRPr="007861A6" w:rsidRDefault="00A122E9" w:rsidP="008D74B2">
      <w:pPr>
        <w:pStyle w:val="Paragraph"/>
        <w:spacing w:line="259" w:lineRule="auto"/>
        <w:rPr>
          <w:lang w:val="es-ES"/>
        </w:rPr>
      </w:pPr>
      <w:r w:rsidRPr="007861A6">
        <w:rPr>
          <w:lang w:val="es-ES"/>
        </w:rPr>
        <w:t>Pese a las recomendaciones del Comité</w:t>
      </w:r>
      <w:r w:rsidR="00E21584" w:rsidRPr="007861A6">
        <w:rPr>
          <w:lang w:val="es-ES"/>
        </w:rPr>
        <w:t>, la Rep</w:t>
      </w:r>
      <w:r w:rsidR="00230224" w:rsidRPr="007861A6">
        <w:rPr>
          <w:lang w:val="es-ES"/>
        </w:rPr>
        <w:t>ú</w:t>
      </w:r>
      <w:r w:rsidR="00E21584" w:rsidRPr="007861A6">
        <w:rPr>
          <w:lang w:val="es-ES"/>
        </w:rPr>
        <w:t xml:space="preserve">blica </w:t>
      </w:r>
      <w:r w:rsidR="008B768A" w:rsidRPr="007861A6">
        <w:rPr>
          <w:lang w:val="es-ES"/>
        </w:rPr>
        <w:t>Dominicana</w:t>
      </w:r>
      <w:r w:rsidR="00E21584" w:rsidRPr="007861A6">
        <w:rPr>
          <w:lang w:val="es-ES"/>
        </w:rPr>
        <w:t xml:space="preserve"> </w:t>
      </w:r>
      <w:r w:rsidR="00230224" w:rsidRPr="007861A6">
        <w:rPr>
          <w:lang w:val="es-ES"/>
        </w:rPr>
        <w:t>aún</w:t>
      </w:r>
      <w:r w:rsidR="00E21584" w:rsidRPr="007861A6">
        <w:rPr>
          <w:lang w:val="es-ES"/>
        </w:rPr>
        <w:t xml:space="preserve"> mantiene </w:t>
      </w:r>
      <w:r w:rsidR="00FE5DA2" w:rsidRPr="007861A6">
        <w:rPr>
          <w:lang w:val="es-ES"/>
        </w:rPr>
        <w:t xml:space="preserve">provisiones </w:t>
      </w:r>
      <w:r w:rsidR="008A6E80" w:rsidRPr="007861A6">
        <w:rPr>
          <w:lang w:val="es-ES"/>
        </w:rPr>
        <w:t>anticuados</w:t>
      </w:r>
      <w:r w:rsidR="006C11B2" w:rsidRPr="007861A6">
        <w:rPr>
          <w:lang w:val="es-ES"/>
        </w:rPr>
        <w:t xml:space="preserve"> criminalizando actos sexuales consensuales entre adultos del mismo sexo</w:t>
      </w:r>
      <w:r w:rsidR="002E07C5" w:rsidRPr="007861A6">
        <w:rPr>
          <w:lang w:val="es-ES"/>
        </w:rPr>
        <w:t>,</w:t>
      </w:r>
      <w:r w:rsidR="006C11B2" w:rsidRPr="007861A6">
        <w:rPr>
          <w:lang w:val="es-ES"/>
        </w:rPr>
        <w:t xml:space="preserve"> </w:t>
      </w:r>
      <w:r w:rsidR="005A2558" w:rsidRPr="007861A6">
        <w:rPr>
          <w:lang w:val="es-ES"/>
        </w:rPr>
        <w:t>afectando as</w:t>
      </w:r>
      <w:r w:rsidR="005A2558" w:rsidRPr="007861A6">
        <w:rPr>
          <w:lang w:val="es-ES_tradnl" w:bidi="fa-IR"/>
        </w:rPr>
        <w:t>í</w:t>
      </w:r>
      <w:r w:rsidR="00F344B3" w:rsidRPr="007861A6">
        <w:rPr>
          <w:lang w:val="es-ES"/>
        </w:rPr>
        <w:t xml:space="preserve"> a personas en sectores </w:t>
      </w:r>
      <w:r w:rsidR="008B768A" w:rsidRPr="007861A6">
        <w:rPr>
          <w:lang w:val="es-ES"/>
        </w:rPr>
        <w:t>específicos</w:t>
      </w:r>
      <w:r w:rsidR="00F344B3" w:rsidRPr="007861A6">
        <w:rPr>
          <w:lang w:val="es-ES"/>
        </w:rPr>
        <w:t>.</w:t>
      </w:r>
    </w:p>
    <w:p w14:paraId="0E037824" w14:textId="6614DA34" w:rsidR="00757A1C" w:rsidRPr="007861A6" w:rsidRDefault="00EA00A4" w:rsidP="008D74B2">
      <w:pPr>
        <w:pStyle w:val="Paragraph"/>
        <w:spacing w:line="259" w:lineRule="auto"/>
        <w:rPr>
          <w:lang w:val="es-ES"/>
        </w:rPr>
      </w:pPr>
      <w:r w:rsidRPr="007861A6">
        <w:rPr>
          <w:lang w:val="es-ES"/>
        </w:rPr>
        <w:t xml:space="preserve">La </w:t>
      </w:r>
      <w:r w:rsidR="00892F92" w:rsidRPr="007861A6">
        <w:rPr>
          <w:lang w:val="es-ES"/>
        </w:rPr>
        <w:t>República</w:t>
      </w:r>
      <w:r w:rsidR="095D14E5" w:rsidRPr="007861A6">
        <w:rPr>
          <w:lang w:val="es-ES"/>
        </w:rPr>
        <w:t xml:space="preserve"> Dominican</w:t>
      </w:r>
      <w:r w:rsidRPr="007861A6">
        <w:rPr>
          <w:lang w:val="es-ES"/>
        </w:rPr>
        <w:t>a no penaliz</w:t>
      </w:r>
      <w:r w:rsidR="00CB7F02" w:rsidRPr="007861A6">
        <w:rPr>
          <w:lang w:val="es-ES"/>
        </w:rPr>
        <w:t>ó los actos sexuales consensuales y en privado entre personas adultas del mismo sexo</w:t>
      </w:r>
      <w:r w:rsidR="00055B09" w:rsidRPr="007861A6">
        <w:rPr>
          <w:lang w:val="es-ES"/>
        </w:rPr>
        <w:t xml:space="preserve"> en su primer </w:t>
      </w:r>
      <w:r w:rsidR="00892F92" w:rsidRPr="007861A6">
        <w:rPr>
          <w:lang w:val="es-ES"/>
        </w:rPr>
        <w:t>Código</w:t>
      </w:r>
      <w:r w:rsidR="00055B09" w:rsidRPr="007861A6">
        <w:rPr>
          <w:lang w:val="es-ES"/>
        </w:rPr>
        <w:t xml:space="preserve"> Penal de 1822. Esa conducta </w:t>
      </w:r>
      <w:r w:rsidR="00892F92" w:rsidRPr="007861A6">
        <w:rPr>
          <w:lang w:val="es-ES"/>
        </w:rPr>
        <w:t>continúa</w:t>
      </w:r>
      <w:r w:rsidR="00055B09" w:rsidRPr="007861A6">
        <w:rPr>
          <w:lang w:val="es-ES"/>
        </w:rPr>
        <w:t xml:space="preserve"> siendo legal</w:t>
      </w:r>
      <w:r w:rsidR="004C2635" w:rsidRPr="007861A6">
        <w:rPr>
          <w:lang w:val="es-ES"/>
        </w:rPr>
        <w:t xml:space="preserve"> bajo las </w:t>
      </w:r>
      <w:r w:rsidR="00892F92" w:rsidRPr="007861A6">
        <w:rPr>
          <w:lang w:val="es-ES"/>
        </w:rPr>
        <w:t>revisiones</w:t>
      </w:r>
      <w:r w:rsidR="004C2635" w:rsidRPr="007861A6">
        <w:rPr>
          <w:lang w:val="es-ES"/>
        </w:rPr>
        <w:t xml:space="preserve"> al </w:t>
      </w:r>
      <w:r w:rsidR="00892F92" w:rsidRPr="007861A6">
        <w:rPr>
          <w:lang w:val="es-ES"/>
        </w:rPr>
        <w:t>Código</w:t>
      </w:r>
      <w:r w:rsidR="004C2635" w:rsidRPr="007861A6">
        <w:rPr>
          <w:lang w:val="es-ES"/>
        </w:rPr>
        <w:t xml:space="preserve"> Penal del </w:t>
      </w:r>
      <w:r w:rsidR="095D14E5" w:rsidRPr="007861A6">
        <w:rPr>
          <w:lang w:val="es-ES"/>
        </w:rPr>
        <w:t>2007</w:t>
      </w:r>
      <w:r w:rsidR="21C52C50" w:rsidRPr="007861A6">
        <w:rPr>
          <w:lang w:val="es-ES"/>
        </w:rPr>
        <w:t>.</w:t>
      </w:r>
      <w:r w:rsidR="00AC040C" w:rsidRPr="007861A6">
        <w:rPr>
          <w:rStyle w:val="FootnoteReference"/>
          <w:lang w:val="es-ES"/>
        </w:rPr>
        <w:footnoteReference w:id="4"/>
      </w:r>
      <w:r w:rsidR="7F46A8DC" w:rsidRPr="007861A6">
        <w:rPr>
          <w:lang w:val="es-ES"/>
        </w:rPr>
        <w:t xml:space="preserve"> </w:t>
      </w:r>
      <w:r w:rsidR="004C2635" w:rsidRPr="007861A6">
        <w:rPr>
          <w:lang w:val="es-ES"/>
        </w:rPr>
        <w:t xml:space="preserve">El </w:t>
      </w:r>
      <w:r w:rsidR="00C075E0" w:rsidRPr="007861A6">
        <w:rPr>
          <w:lang w:val="es-ES"/>
        </w:rPr>
        <w:t>A</w:t>
      </w:r>
      <w:r w:rsidR="004C2635" w:rsidRPr="007861A6">
        <w:rPr>
          <w:lang w:val="es-ES"/>
        </w:rPr>
        <w:t>rt</w:t>
      </w:r>
      <w:r w:rsidR="00576593" w:rsidRPr="007861A6">
        <w:rPr>
          <w:lang w:val="es-ES"/>
        </w:rPr>
        <w:t>ículo 210</w:t>
      </w:r>
      <w:r w:rsidR="0092436E" w:rsidRPr="007861A6">
        <w:rPr>
          <w:lang w:val="es-ES"/>
        </w:rPr>
        <w:t xml:space="preserve"> del Código de Justicia de la </w:t>
      </w:r>
      <w:r w:rsidR="00892F92" w:rsidRPr="007861A6">
        <w:rPr>
          <w:lang w:val="es-ES"/>
        </w:rPr>
        <w:t>Policía</w:t>
      </w:r>
      <w:r w:rsidR="0092436E" w:rsidRPr="007861A6">
        <w:rPr>
          <w:lang w:val="es-ES"/>
        </w:rPr>
        <w:t xml:space="preserve"> Nacional </w:t>
      </w:r>
      <w:r w:rsidR="007A3B45" w:rsidRPr="007861A6">
        <w:rPr>
          <w:lang w:val="es-ES"/>
        </w:rPr>
        <w:t xml:space="preserve">(Ley 285 del 29 de </w:t>
      </w:r>
      <w:r w:rsidR="00B97A5D" w:rsidRPr="007861A6">
        <w:rPr>
          <w:lang w:val="es-ES"/>
        </w:rPr>
        <w:t>junio</w:t>
      </w:r>
      <w:r w:rsidR="007A3B45" w:rsidRPr="007861A6">
        <w:rPr>
          <w:lang w:val="es-ES"/>
        </w:rPr>
        <w:t xml:space="preserve"> de 1966) y el </w:t>
      </w:r>
      <w:r w:rsidR="00C075E0" w:rsidRPr="007861A6">
        <w:rPr>
          <w:lang w:val="es-ES"/>
        </w:rPr>
        <w:t>A</w:t>
      </w:r>
      <w:r w:rsidR="007A3B45" w:rsidRPr="007861A6">
        <w:rPr>
          <w:lang w:val="es-ES"/>
        </w:rPr>
        <w:t>rt</w:t>
      </w:r>
      <w:r w:rsidR="00C075E0" w:rsidRPr="007861A6">
        <w:rPr>
          <w:lang w:val="es-ES"/>
        </w:rPr>
        <w:t>í</w:t>
      </w:r>
      <w:r w:rsidR="007A3B45" w:rsidRPr="007861A6">
        <w:rPr>
          <w:lang w:val="es-ES"/>
        </w:rPr>
        <w:t xml:space="preserve">culo 260 </w:t>
      </w:r>
      <w:r w:rsidR="00C075E0" w:rsidRPr="007861A6">
        <w:rPr>
          <w:lang w:val="es-ES"/>
        </w:rPr>
        <w:t>de</w:t>
      </w:r>
      <w:r w:rsidR="007A3B45" w:rsidRPr="007861A6">
        <w:rPr>
          <w:lang w:val="es-ES"/>
        </w:rPr>
        <w:t>l C</w:t>
      </w:r>
      <w:r w:rsidR="003340B1" w:rsidRPr="007861A6">
        <w:rPr>
          <w:lang w:val="es-ES"/>
        </w:rPr>
        <w:t xml:space="preserve">ódigo de Justicia de las Fuerzas Armadas (Ley 3483 del 13 de </w:t>
      </w:r>
      <w:r w:rsidR="00F73029" w:rsidRPr="007861A6">
        <w:rPr>
          <w:lang w:val="es-ES"/>
        </w:rPr>
        <w:t>febrero</w:t>
      </w:r>
      <w:r w:rsidR="003340B1" w:rsidRPr="007861A6">
        <w:rPr>
          <w:lang w:val="es-ES"/>
        </w:rPr>
        <w:t xml:space="preserve"> de 1953</w:t>
      </w:r>
      <w:r w:rsidR="00116858" w:rsidRPr="007861A6">
        <w:rPr>
          <w:lang w:val="es-ES"/>
        </w:rPr>
        <w:t xml:space="preserve">) </w:t>
      </w:r>
      <w:r w:rsidR="00892F92" w:rsidRPr="007861A6">
        <w:rPr>
          <w:lang w:val="es-ES"/>
        </w:rPr>
        <w:t>continúan</w:t>
      </w:r>
      <w:r w:rsidR="00116858" w:rsidRPr="007861A6">
        <w:rPr>
          <w:lang w:val="es-ES"/>
        </w:rPr>
        <w:t xml:space="preserve">, sin embargo, </w:t>
      </w:r>
      <w:r w:rsidR="00892F92" w:rsidRPr="007861A6">
        <w:rPr>
          <w:lang w:val="es-ES"/>
        </w:rPr>
        <w:t>criminalizando</w:t>
      </w:r>
      <w:r w:rsidR="00116858" w:rsidRPr="007861A6">
        <w:rPr>
          <w:lang w:val="es-ES"/>
        </w:rPr>
        <w:t xml:space="preserve"> </w:t>
      </w:r>
      <w:r w:rsidR="00682233" w:rsidRPr="007861A6">
        <w:rPr>
          <w:lang w:val="es-ES"/>
        </w:rPr>
        <w:t xml:space="preserve">los actos sexuales consensuales entre </w:t>
      </w:r>
      <w:r w:rsidR="00A1424B" w:rsidRPr="007861A6">
        <w:rPr>
          <w:lang w:val="es-ES"/>
        </w:rPr>
        <w:t>oficiales</w:t>
      </w:r>
      <w:r w:rsidR="00682233" w:rsidRPr="007861A6">
        <w:rPr>
          <w:lang w:val="es-ES"/>
        </w:rPr>
        <w:t xml:space="preserve"> del mis</w:t>
      </w:r>
      <w:r w:rsidR="00892F92" w:rsidRPr="007861A6">
        <w:rPr>
          <w:lang w:val="es-ES"/>
        </w:rPr>
        <w:t>m</w:t>
      </w:r>
      <w:r w:rsidR="00334007" w:rsidRPr="007861A6">
        <w:rPr>
          <w:lang w:val="es-ES"/>
        </w:rPr>
        <w:t>o</w:t>
      </w:r>
      <w:r w:rsidR="00682233" w:rsidRPr="007861A6">
        <w:rPr>
          <w:lang w:val="es-ES"/>
        </w:rPr>
        <w:t xml:space="preserve"> sexo </w:t>
      </w:r>
      <w:r w:rsidR="00D45969" w:rsidRPr="007861A6">
        <w:rPr>
          <w:lang w:val="es-ES"/>
        </w:rPr>
        <w:t>en</w:t>
      </w:r>
      <w:r w:rsidR="00365F54" w:rsidRPr="007861A6">
        <w:rPr>
          <w:lang w:val="es-ES"/>
        </w:rPr>
        <w:t xml:space="preserve"> </w:t>
      </w:r>
      <w:r w:rsidR="00D83FA4" w:rsidRPr="007861A6">
        <w:rPr>
          <w:lang w:val="es-ES"/>
        </w:rPr>
        <w:t xml:space="preserve">la </w:t>
      </w:r>
      <w:r w:rsidR="00892F92" w:rsidRPr="007861A6">
        <w:rPr>
          <w:lang w:val="es-ES"/>
        </w:rPr>
        <w:t>policía</w:t>
      </w:r>
      <w:r w:rsidR="00D6629A" w:rsidRPr="007861A6">
        <w:rPr>
          <w:lang w:val="es-ES"/>
        </w:rPr>
        <w:t xml:space="preserve"> y </w:t>
      </w:r>
      <w:r w:rsidR="007E0724" w:rsidRPr="007861A6">
        <w:rPr>
          <w:lang w:val="es-ES"/>
        </w:rPr>
        <w:t xml:space="preserve">las fuerzas armadas </w:t>
      </w:r>
      <w:r w:rsidR="00D6629A" w:rsidRPr="007861A6">
        <w:rPr>
          <w:lang w:val="es-ES"/>
        </w:rPr>
        <w:t>respectivam</w:t>
      </w:r>
      <w:r w:rsidR="7F46A8DC" w:rsidRPr="007861A6">
        <w:rPr>
          <w:lang w:val="es-ES"/>
        </w:rPr>
        <w:t>e</w:t>
      </w:r>
      <w:r w:rsidR="00A07017" w:rsidRPr="007861A6">
        <w:rPr>
          <w:lang w:val="es-ES"/>
        </w:rPr>
        <w:t>nte</w:t>
      </w:r>
      <w:r w:rsidR="00AC040C" w:rsidRPr="007861A6">
        <w:rPr>
          <w:rStyle w:val="FootnoteReference"/>
          <w:lang w:val="es-ES"/>
        </w:rPr>
        <w:footnoteReference w:id="5"/>
      </w:r>
      <w:r w:rsidR="00733EFF" w:rsidRPr="007861A6">
        <w:rPr>
          <w:lang w:val="es-ES"/>
        </w:rPr>
        <w:t>.</w:t>
      </w:r>
    </w:p>
    <w:p w14:paraId="5B32C8C5" w14:textId="4903E9D6" w:rsidR="009E673A" w:rsidRPr="007861A6" w:rsidRDefault="009E673A" w:rsidP="008D74B2">
      <w:pPr>
        <w:numPr>
          <w:ilvl w:val="0"/>
          <w:numId w:val="14"/>
        </w:numPr>
        <w:spacing w:after="120" w:line="259" w:lineRule="auto"/>
        <w:jc w:val="both"/>
        <w:rPr>
          <w:lang w:val="es-ES"/>
        </w:rPr>
      </w:pPr>
      <w:r w:rsidRPr="007861A6">
        <w:rPr>
          <w:lang w:val="es-ES"/>
        </w:rPr>
        <w:t xml:space="preserve">Según el Artículo 210 del Código de Justicia de la Policía Nacional, “La sodomía consiste en el concúbito entre personas de un mismo sexo, y será sancionada, cuando se trate de oficiales, con la pena </w:t>
      </w:r>
      <w:r w:rsidR="00150E04" w:rsidRPr="007861A6">
        <w:rPr>
          <w:lang w:val="es-ES"/>
        </w:rPr>
        <w:t>d</w:t>
      </w:r>
      <w:r w:rsidRPr="007861A6">
        <w:rPr>
          <w:lang w:val="es-ES"/>
        </w:rPr>
        <w:t>e seis meses a dos años de prisión correccional, y si tratare de alistados, con la pena de prisión correccional de dos a seis meses”</w:t>
      </w:r>
      <w:r w:rsidRPr="007861A6">
        <w:rPr>
          <w:rStyle w:val="FootnoteReference"/>
          <w:lang w:val="es-ES"/>
        </w:rPr>
        <w:footnoteReference w:id="6"/>
      </w:r>
      <w:r w:rsidR="00733EFF" w:rsidRPr="007861A6">
        <w:rPr>
          <w:lang w:val="es-ES"/>
        </w:rPr>
        <w:t>.</w:t>
      </w:r>
    </w:p>
    <w:p w14:paraId="00231B20" w14:textId="362E94A1" w:rsidR="00757A1C" w:rsidRPr="007861A6" w:rsidRDefault="00CD5A75" w:rsidP="008D74B2">
      <w:pPr>
        <w:numPr>
          <w:ilvl w:val="0"/>
          <w:numId w:val="14"/>
        </w:numPr>
        <w:spacing w:after="120"/>
        <w:jc w:val="both"/>
      </w:pPr>
      <w:r w:rsidRPr="007861A6">
        <w:rPr>
          <w:lang w:val="es-ES"/>
        </w:rPr>
        <w:t xml:space="preserve">De manera similar, el Articulo 260 del </w:t>
      </w:r>
      <w:r w:rsidR="007A0171" w:rsidRPr="007861A6">
        <w:rPr>
          <w:lang w:val="es-ES"/>
        </w:rPr>
        <w:t>Código</w:t>
      </w:r>
      <w:r w:rsidRPr="007861A6">
        <w:rPr>
          <w:lang w:val="es-ES"/>
        </w:rPr>
        <w:t xml:space="preserve"> Nacional de Justicia de las Fuerzas Armadas</w:t>
      </w:r>
      <w:r w:rsidR="005501F8" w:rsidRPr="007861A6">
        <w:rPr>
          <w:lang w:val="es-ES"/>
        </w:rPr>
        <w:t xml:space="preserve"> estipula que: “</w:t>
      </w:r>
      <w:r w:rsidR="000410D6" w:rsidRPr="007861A6">
        <w:rPr>
          <w:lang w:val="es-ES"/>
        </w:rPr>
        <w:t xml:space="preserve">La </w:t>
      </w:r>
      <w:r w:rsidR="007A0171" w:rsidRPr="007861A6">
        <w:rPr>
          <w:lang w:val="es-ES"/>
        </w:rPr>
        <w:t>sodomía</w:t>
      </w:r>
      <w:r w:rsidR="0021661A" w:rsidRPr="007861A6">
        <w:rPr>
          <w:lang w:val="es-ES"/>
        </w:rPr>
        <w:t xml:space="preserve"> consiste en el concúbito entre personas de un mismo sexo, y será </w:t>
      </w:r>
      <w:r w:rsidR="00671F69" w:rsidRPr="007861A6">
        <w:rPr>
          <w:lang w:val="es-ES"/>
        </w:rPr>
        <w:t>castigada</w:t>
      </w:r>
      <w:r w:rsidR="0021661A" w:rsidRPr="007861A6">
        <w:rPr>
          <w:lang w:val="es-ES"/>
        </w:rPr>
        <w:t xml:space="preserve">, cuando se trate de </w:t>
      </w:r>
      <w:r w:rsidR="00297AC8" w:rsidRPr="007861A6">
        <w:rPr>
          <w:lang w:val="es-ES"/>
        </w:rPr>
        <w:t xml:space="preserve">un </w:t>
      </w:r>
      <w:r w:rsidR="00EA3570" w:rsidRPr="007861A6">
        <w:rPr>
          <w:lang w:val="es-ES"/>
        </w:rPr>
        <w:t>o</w:t>
      </w:r>
      <w:r w:rsidR="00297AC8" w:rsidRPr="007861A6">
        <w:rPr>
          <w:lang w:val="es-ES"/>
        </w:rPr>
        <w:t>ficial, con la pena de seis meses a un año</w:t>
      </w:r>
      <w:r w:rsidR="00F27370" w:rsidRPr="007861A6">
        <w:rPr>
          <w:lang w:val="es-ES"/>
        </w:rPr>
        <w:t xml:space="preserve"> de prisión </w:t>
      </w:r>
      <w:r w:rsidR="007A0171" w:rsidRPr="007861A6">
        <w:rPr>
          <w:lang w:val="es-ES"/>
        </w:rPr>
        <w:t>correccional</w:t>
      </w:r>
      <w:r w:rsidR="00F27370" w:rsidRPr="007861A6">
        <w:rPr>
          <w:lang w:val="es-ES"/>
        </w:rPr>
        <w:t xml:space="preserve">. Si se trata de un alistado la pena será de dos a seis meses. </w:t>
      </w:r>
      <w:r w:rsidR="00F27370" w:rsidRPr="007861A6">
        <w:t xml:space="preserve">La </w:t>
      </w:r>
      <w:proofErr w:type="spellStart"/>
      <w:r w:rsidR="00F27370" w:rsidRPr="007861A6">
        <w:t>tentativa</w:t>
      </w:r>
      <w:proofErr w:type="spellEnd"/>
      <w:r w:rsidR="00F27370" w:rsidRPr="007861A6">
        <w:t xml:space="preserve"> </w:t>
      </w:r>
      <w:proofErr w:type="spellStart"/>
      <w:r w:rsidR="00F27370" w:rsidRPr="007861A6">
        <w:t>será</w:t>
      </w:r>
      <w:proofErr w:type="spellEnd"/>
      <w:r w:rsidR="00F27370" w:rsidRPr="007861A6">
        <w:t xml:space="preserve"> </w:t>
      </w:r>
      <w:proofErr w:type="spellStart"/>
      <w:r w:rsidR="007A0171" w:rsidRPr="007861A6">
        <w:t>castigada</w:t>
      </w:r>
      <w:proofErr w:type="spellEnd"/>
      <w:r w:rsidR="00F27370" w:rsidRPr="007861A6">
        <w:t xml:space="preserve"> </w:t>
      </w:r>
      <w:proofErr w:type="spellStart"/>
      <w:r w:rsidR="00F27370" w:rsidRPr="007861A6">
        <w:t>como</w:t>
      </w:r>
      <w:proofErr w:type="spellEnd"/>
      <w:r w:rsidR="00F27370" w:rsidRPr="007861A6">
        <w:t xml:space="preserve"> </w:t>
      </w:r>
      <w:proofErr w:type="spellStart"/>
      <w:r w:rsidR="00F27370" w:rsidRPr="007861A6">
        <w:t>el</w:t>
      </w:r>
      <w:proofErr w:type="spellEnd"/>
      <w:r w:rsidR="00F27370" w:rsidRPr="007861A6">
        <w:t xml:space="preserve"> </w:t>
      </w:r>
      <w:proofErr w:type="spellStart"/>
      <w:r w:rsidR="00F27370" w:rsidRPr="007861A6">
        <w:t>hecho</w:t>
      </w:r>
      <w:proofErr w:type="spellEnd"/>
      <w:r w:rsidR="00F27370" w:rsidRPr="007861A6">
        <w:t xml:space="preserve"> </w:t>
      </w:r>
      <w:proofErr w:type="spellStart"/>
      <w:r w:rsidR="00F27370" w:rsidRPr="007861A6">
        <w:t>consumado</w:t>
      </w:r>
      <w:proofErr w:type="spellEnd"/>
      <w:r w:rsidR="5BF33F6D" w:rsidRPr="007861A6">
        <w:t>”</w:t>
      </w:r>
      <w:r w:rsidR="00AC040C" w:rsidRPr="007861A6">
        <w:rPr>
          <w:rStyle w:val="FootnoteReference"/>
        </w:rPr>
        <w:footnoteReference w:id="7"/>
      </w:r>
      <w:r w:rsidR="0056571C" w:rsidRPr="007861A6">
        <w:t>.</w:t>
      </w:r>
      <w:r w:rsidR="1E7827C7" w:rsidRPr="007861A6">
        <w:t xml:space="preserve"> </w:t>
      </w:r>
    </w:p>
    <w:p w14:paraId="14559F76" w14:textId="0493AC11" w:rsidR="0AB1ED50" w:rsidRPr="007861A6" w:rsidRDefault="00017468" w:rsidP="008D74B2">
      <w:pPr>
        <w:numPr>
          <w:ilvl w:val="0"/>
          <w:numId w:val="14"/>
        </w:numPr>
        <w:spacing w:after="120"/>
        <w:jc w:val="both"/>
        <w:rPr>
          <w:lang w:val="es-ES"/>
        </w:rPr>
      </w:pPr>
      <w:r w:rsidRPr="007861A6">
        <w:rPr>
          <w:lang w:val="es-ES"/>
        </w:rPr>
        <w:t xml:space="preserve">La permanencia de leyes discriminatorias </w:t>
      </w:r>
      <w:r w:rsidR="002C1ED2" w:rsidRPr="007861A6">
        <w:rPr>
          <w:lang w:val="es-ES"/>
        </w:rPr>
        <w:t>específicas</w:t>
      </w:r>
      <w:r w:rsidR="00CA0B0C" w:rsidRPr="007861A6">
        <w:rPr>
          <w:lang w:val="es-ES"/>
        </w:rPr>
        <w:t xml:space="preserve"> a sectores </w:t>
      </w:r>
      <w:r w:rsidR="00477843" w:rsidRPr="007861A6">
        <w:rPr>
          <w:lang w:val="es-ES"/>
        </w:rPr>
        <w:t xml:space="preserve">particulares </w:t>
      </w:r>
      <w:r w:rsidR="00CA0B0C" w:rsidRPr="007861A6">
        <w:rPr>
          <w:lang w:val="es-ES"/>
        </w:rPr>
        <w:t>perpet</w:t>
      </w:r>
      <w:r w:rsidR="00EA3570" w:rsidRPr="007861A6">
        <w:rPr>
          <w:lang w:val="es-ES"/>
        </w:rPr>
        <w:t>ú</w:t>
      </w:r>
      <w:r w:rsidR="00CA0B0C" w:rsidRPr="007861A6">
        <w:rPr>
          <w:lang w:val="es-ES"/>
        </w:rPr>
        <w:t xml:space="preserve">a la </w:t>
      </w:r>
      <w:r w:rsidR="002C1ED2" w:rsidRPr="007861A6">
        <w:rPr>
          <w:lang w:val="es-ES"/>
        </w:rPr>
        <w:t>discriminación</w:t>
      </w:r>
      <w:r w:rsidR="00CA0B0C" w:rsidRPr="007861A6">
        <w:rPr>
          <w:lang w:val="es-ES"/>
        </w:rPr>
        <w:t xml:space="preserve"> por parte de </w:t>
      </w:r>
      <w:r w:rsidR="00EA3570" w:rsidRPr="007861A6">
        <w:rPr>
          <w:lang w:val="es-ES"/>
        </w:rPr>
        <w:t>agentes</w:t>
      </w:r>
      <w:r w:rsidR="00CA0B0C" w:rsidRPr="007861A6">
        <w:rPr>
          <w:lang w:val="es-ES"/>
        </w:rPr>
        <w:t xml:space="preserve"> de</w:t>
      </w:r>
      <w:r w:rsidR="00EA3570" w:rsidRPr="007861A6">
        <w:rPr>
          <w:lang w:val="es-ES"/>
        </w:rPr>
        <w:t>l</w:t>
      </w:r>
      <w:r w:rsidR="00CA0B0C" w:rsidRPr="007861A6">
        <w:rPr>
          <w:lang w:val="es-ES"/>
        </w:rPr>
        <w:t xml:space="preserve"> Estado contra personas </w:t>
      </w:r>
      <w:r w:rsidR="00FB5E26" w:rsidRPr="007861A6">
        <w:rPr>
          <w:lang w:val="es-ES"/>
        </w:rPr>
        <w:t>LGBT</w:t>
      </w:r>
      <w:r w:rsidR="006D435E" w:rsidRPr="007861A6">
        <w:rPr>
          <w:lang w:val="es-ES"/>
        </w:rPr>
        <w:t>I</w:t>
      </w:r>
      <w:r w:rsidR="00FB5E26" w:rsidRPr="007861A6">
        <w:rPr>
          <w:lang w:val="es-ES"/>
        </w:rPr>
        <w:t>Q+. Estas leyes disuaden</w:t>
      </w:r>
      <w:r w:rsidR="00DC0EE2" w:rsidRPr="007861A6">
        <w:rPr>
          <w:lang w:val="es-ES"/>
        </w:rPr>
        <w:t xml:space="preserve"> a las personas LGBTQ+</w:t>
      </w:r>
      <w:r w:rsidR="00B446E1" w:rsidRPr="007861A6">
        <w:rPr>
          <w:lang w:val="es-ES"/>
        </w:rPr>
        <w:t xml:space="preserve"> de elegir carreras </w:t>
      </w:r>
      <w:r w:rsidR="003A0014" w:rsidRPr="007861A6">
        <w:rPr>
          <w:lang w:val="es-ES"/>
        </w:rPr>
        <w:t xml:space="preserve">en </w:t>
      </w:r>
      <w:r w:rsidR="00B446E1" w:rsidRPr="007861A6">
        <w:rPr>
          <w:lang w:val="es-ES"/>
        </w:rPr>
        <w:t>los servicios policiales o las fuerzas armadas</w:t>
      </w:r>
      <w:r w:rsidR="00896346" w:rsidRPr="007861A6">
        <w:rPr>
          <w:lang w:val="es-ES"/>
        </w:rPr>
        <w:t xml:space="preserve">. </w:t>
      </w:r>
      <w:proofErr w:type="gramStart"/>
      <w:r w:rsidR="00896346" w:rsidRPr="007861A6">
        <w:rPr>
          <w:lang w:val="es-ES"/>
        </w:rPr>
        <w:t xml:space="preserve">Estos </w:t>
      </w:r>
      <w:r w:rsidR="004612AB" w:rsidRPr="007861A6">
        <w:rPr>
          <w:lang w:val="es-ES"/>
        </w:rPr>
        <w:t>provisiones</w:t>
      </w:r>
      <w:proofErr w:type="gramEnd"/>
      <w:r w:rsidR="004612AB" w:rsidRPr="007861A6">
        <w:rPr>
          <w:lang w:val="es-ES"/>
        </w:rPr>
        <w:t xml:space="preserve"> </w:t>
      </w:r>
      <w:r w:rsidR="002C1ED2" w:rsidRPr="007861A6">
        <w:rPr>
          <w:lang w:val="es-ES"/>
        </w:rPr>
        <w:t>acentúan</w:t>
      </w:r>
      <w:r w:rsidR="00896346" w:rsidRPr="007861A6">
        <w:rPr>
          <w:lang w:val="es-ES"/>
        </w:rPr>
        <w:t xml:space="preserve"> el </w:t>
      </w:r>
      <w:r w:rsidR="002C1ED2" w:rsidRPr="007861A6">
        <w:rPr>
          <w:lang w:val="es-ES"/>
        </w:rPr>
        <w:t>estigma</w:t>
      </w:r>
      <w:r w:rsidR="00896346" w:rsidRPr="007861A6">
        <w:rPr>
          <w:lang w:val="es-ES"/>
        </w:rPr>
        <w:t xml:space="preserve"> de que </w:t>
      </w:r>
      <w:r w:rsidR="00942F05" w:rsidRPr="007861A6">
        <w:rPr>
          <w:lang w:val="es-ES"/>
        </w:rPr>
        <w:t xml:space="preserve">las </w:t>
      </w:r>
      <w:r w:rsidR="002C1ED2" w:rsidRPr="007861A6">
        <w:rPr>
          <w:lang w:val="es-ES"/>
        </w:rPr>
        <w:t>personas</w:t>
      </w:r>
      <w:r w:rsidR="00942F05" w:rsidRPr="007861A6">
        <w:rPr>
          <w:lang w:val="es-ES"/>
        </w:rPr>
        <w:t xml:space="preserve"> LGBTQ+ s</w:t>
      </w:r>
      <w:r w:rsidR="003A0014" w:rsidRPr="007861A6">
        <w:rPr>
          <w:lang w:val="es-ES"/>
        </w:rPr>
        <w:t>ó</w:t>
      </w:r>
      <w:r w:rsidR="00942F05" w:rsidRPr="007861A6">
        <w:rPr>
          <w:lang w:val="es-ES"/>
        </w:rPr>
        <w:t>lo pueden realizar ciertos trabajos. Al mismo tiempo</w:t>
      </w:r>
      <w:r w:rsidR="00150E04" w:rsidRPr="007861A6">
        <w:rPr>
          <w:lang w:val="es-ES"/>
        </w:rPr>
        <w:t>,</w:t>
      </w:r>
      <w:r w:rsidR="00942F05" w:rsidRPr="007861A6">
        <w:rPr>
          <w:lang w:val="es-ES"/>
        </w:rPr>
        <w:t xml:space="preserve"> est</w:t>
      </w:r>
      <w:r w:rsidR="004612AB" w:rsidRPr="007861A6">
        <w:rPr>
          <w:lang w:val="es-ES"/>
        </w:rPr>
        <w:t>a</w:t>
      </w:r>
      <w:r w:rsidR="00942F05" w:rsidRPr="007861A6">
        <w:rPr>
          <w:lang w:val="es-ES"/>
        </w:rPr>
        <w:t xml:space="preserve">s </w:t>
      </w:r>
      <w:r w:rsidR="004612AB" w:rsidRPr="007861A6">
        <w:rPr>
          <w:lang w:val="es-ES"/>
        </w:rPr>
        <w:t xml:space="preserve">provisiones </w:t>
      </w:r>
      <w:r w:rsidR="00F477A0" w:rsidRPr="007861A6">
        <w:rPr>
          <w:lang w:val="es-ES"/>
        </w:rPr>
        <w:t xml:space="preserve">crean un ambiente en el que </w:t>
      </w:r>
      <w:r w:rsidR="00B342F5" w:rsidRPr="007861A6">
        <w:rPr>
          <w:lang w:val="es-ES"/>
        </w:rPr>
        <w:t xml:space="preserve">los oficiales </w:t>
      </w:r>
      <w:r w:rsidR="00841029" w:rsidRPr="007861A6">
        <w:rPr>
          <w:lang w:val="es-ES"/>
        </w:rPr>
        <w:t xml:space="preserve">LGBTQ+ </w:t>
      </w:r>
      <w:r w:rsidR="00412FF5" w:rsidRPr="007861A6">
        <w:rPr>
          <w:lang w:val="es-ES"/>
        </w:rPr>
        <w:t xml:space="preserve">tienen constante temor de ser descubiertos, castigados, </w:t>
      </w:r>
      <w:r w:rsidR="00CD2ABE" w:rsidRPr="007861A6">
        <w:rPr>
          <w:lang w:val="es-ES"/>
        </w:rPr>
        <w:t xml:space="preserve">y </w:t>
      </w:r>
      <w:r w:rsidR="00412FF5" w:rsidRPr="007861A6">
        <w:rPr>
          <w:lang w:val="es-ES"/>
        </w:rPr>
        <w:t xml:space="preserve">de perder </w:t>
      </w:r>
      <w:r w:rsidR="00412FF5" w:rsidRPr="007861A6">
        <w:rPr>
          <w:lang w:val="es-ES"/>
        </w:rPr>
        <w:lastRenderedPageBreak/>
        <w:t>su sustento</w:t>
      </w:r>
      <w:r w:rsidR="00EC0EFD" w:rsidRPr="007861A6">
        <w:rPr>
          <w:lang w:val="es-ES"/>
        </w:rPr>
        <w:t xml:space="preserve"> cuando </w:t>
      </w:r>
      <w:r w:rsidR="002C1ED2" w:rsidRPr="007861A6">
        <w:rPr>
          <w:lang w:val="es-ES"/>
        </w:rPr>
        <w:t>están</w:t>
      </w:r>
      <w:r w:rsidR="00EC0EFD" w:rsidRPr="007861A6">
        <w:rPr>
          <w:lang w:val="es-ES"/>
        </w:rPr>
        <w:t xml:space="preserve"> empleados en estos sectores</w:t>
      </w:r>
      <w:r w:rsidR="00B120D6" w:rsidRPr="007861A6">
        <w:rPr>
          <w:rStyle w:val="FootnoteReference"/>
          <w:lang w:val="es-ES"/>
        </w:rPr>
        <w:footnoteReference w:id="8"/>
      </w:r>
      <w:r w:rsidR="00AF6FC5">
        <w:rPr>
          <w:lang w:val="es-ES"/>
        </w:rPr>
        <w:t>.</w:t>
      </w:r>
      <w:r w:rsidR="00720746" w:rsidRPr="007861A6">
        <w:rPr>
          <w:lang w:val="es-ES"/>
        </w:rPr>
        <w:t xml:space="preserve"> Las mismas son,</w:t>
      </w:r>
      <w:r w:rsidR="009E46A1" w:rsidRPr="007861A6">
        <w:rPr>
          <w:lang w:val="es-ES"/>
        </w:rPr>
        <w:t xml:space="preserve"> </w:t>
      </w:r>
      <w:r w:rsidR="002C1ED2" w:rsidRPr="007861A6">
        <w:rPr>
          <w:lang w:val="es-ES"/>
        </w:rPr>
        <w:t>además</w:t>
      </w:r>
      <w:r w:rsidR="00DB7E4E" w:rsidRPr="007861A6">
        <w:rPr>
          <w:lang w:val="es-ES"/>
        </w:rPr>
        <w:t xml:space="preserve">, </w:t>
      </w:r>
      <w:r w:rsidR="002C1ED2" w:rsidRPr="007861A6">
        <w:rPr>
          <w:lang w:val="es-ES"/>
        </w:rPr>
        <w:t>incongruentes</w:t>
      </w:r>
      <w:r w:rsidR="00DB7E4E" w:rsidRPr="007861A6">
        <w:rPr>
          <w:lang w:val="es-ES"/>
        </w:rPr>
        <w:t xml:space="preserve"> con la legalidad d</w:t>
      </w:r>
      <w:r w:rsidR="00C41CFF" w:rsidRPr="007861A6">
        <w:rPr>
          <w:lang w:val="es-ES"/>
        </w:rPr>
        <w:t>e las actividades sexuales privadas, consensuales</w:t>
      </w:r>
      <w:r w:rsidR="004C3DB9" w:rsidRPr="007861A6">
        <w:rPr>
          <w:lang w:val="es-ES"/>
        </w:rPr>
        <w:t>,</w:t>
      </w:r>
      <w:r w:rsidR="00C41CFF" w:rsidRPr="007861A6">
        <w:rPr>
          <w:lang w:val="es-ES"/>
        </w:rPr>
        <w:t xml:space="preserve"> entre personas del mismo sexo</w:t>
      </w:r>
      <w:r w:rsidR="00543393" w:rsidRPr="007861A6">
        <w:rPr>
          <w:lang w:val="es-ES"/>
        </w:rPr>
        <w:t xml:space="preserve"> en otros sectores. Estas leyes, por lo tanto, </w:t>
      </w:r>
      <w:r w:rsidR="007962E6" w:rsidRPr="007861A6">
        <w:rPr>
          <w:lang w:val="es-ES"/>
        </w:rPr>
        <w:t>señalan</w:t>
      </w:r>
      <w:r w:rsidR="0052593D" w:rsidRPr="007861A6">
        <w:rPr>
          <w:lang w:val="es-ES"/>
        </w:rPr>
        <w:t xml:space="preserve"> y afectan desproporcionadamente a las personas LGBTQI+ </w:t>
      </w:r>
      <w:r w:rsidR="002C1ED2" w:rsidRPr="007861A6">
        <w:rPr>
          <w:lang w:val="es-ES"/>
        </w:rPr>
        <w:t xml:space="preserve">en áreas </w:t>
      </w:r>
      <w:r w:rsidR="006F1AD9" w:rsidRPr="007861A6">
        <w:rPr>
          <w:lang w:val="es-ES"/>
        </w:rPr>
        <w:t>específicas</w:t>
      </w:r>
      <w:r w:rsidR="006F1AD9" w:rsidRPr="007861A6" w:rsidDel="006F1AD9">
        <w:rPr>
          <w:lang w:val="es-ES"/>
        </w:rPr>
        <w:t xml:space="preserve"> </w:t>
      </w:r>
      <w:r w:rsidR="006F1AD9" w:rsidRPr="007861A6">
        <w:rPr>
          <w:lang w:val="es-ES"/>
        </w:rPr>
        <w:t>de</w:t>
      </w:r>
      <w:r w:rsidR="0056571C" w:rsidRPr="007861A6">
        <w:rPr>
          <w:lang w:val="es-ES"/>
        </w:rPr>
        <w:t xml:space="preserve"> </w:t>
      </w:r>
      <w:r w:rsidR="002C1ED2" w:rsidRPr="007861A6">
        <w:rPr>
          <w:lang w:val="es-ES"/>
        </w:rPr>
        <w:t>empleo.</w:t>
      </w:r>
    </w:p>
    <w:p w14:paraId="4A32332C" w14:textId="26AF938E" w:rsidR="0AB1ED50" w:rsidRPr="007861A6" w:rsidRDefault="00BE464E" w:rsidP="008D74B2">
      <w:pPr>
        <w:numPr>
          <w:ilvl w:val="0"/>
          <w:numId w:val="14"/>
        </w:numPr>
        <w:spacing w:after="120" w:line="259" w:lineRule="auto"/>
        <w:jc w:val="both"/>
        <w:rPr>
          <w:lang w:val="es-CO"/>
        </w:rPr>
      </w:pPr>
      <w:r w:rsidRPr="007861A6">
        <w:rPr>
          <w:lang w:val="es-CO"/>
        </w:rPr>
        <w:t xml:space="preserve">Se desconoce el </w:t>
      </w:r>
      <w:r w:rsidR="00E55D31" w:rsidRPr="007861A6">
        <w:rPr>
          <w:lang w:val="es-CO"/>
        </w:rPr>
        <w:t>número</w:t>
      </w:r>
      <w:r w:rsidRPr="007861A6">
        <w:rPr>
          <w:lang w:val="es-CO"/>
        </w:rPr>
        <w:t xml:space="preserve"> exacto de </w:t>
      </w:r>
      <w:r w:rsidR="00E55D31" w:rsidRPr="007861A6">
        <w:rPr>
          <w:lang w:val="es-CO"/>
        </w:rPr>
        <w:t>policías</w:t>
      </w:r>
      <w:r w:rsidRPr="007861A6">
        <w:rPr>
          <w:lang w:val="es-CO"/>
        </w:rPr>
        <w:t xml:space="preserve"> y militares sancionados o dados de baja</w:t>
      </w:r>
      <w:r w:rsidR="00353FB7" w:rsidRPr="007861A6">
        <w:rPr>
          <w:lang w:val="es-CO"/>
        </w:rPr>
        <w:t xml:space="preserve"> por supuestas violaciones </w:t>
      </w:r>
      <w:r w:rsidR="00252B87" w:rsidRPr="007861A6">
        <w:rPr>
          <w:lang w:val="es-CO"/>
        </w:rPr>
        <w:t xml:space="preserve">a las provisiones </w:t>
      </w:r>
      <w:r w:rsidR="00353FB7" w:rsidRPr="007861A6">
        <w:rPr>
          <w:lang w:val="es-CO"/>
        </w:rPr>
        <w:t>que criminalizan la “</w:t>
      </w:r>
      <w:r w:rsidR="00E55D31" w:rsidRPr="007861A6">
        <w:rPr>
          <w:lang w:val="es-CO"/>
        </w:rPr>
        <w:t>sodomía</w:t>
      </w:r>
      <w:r w:rsidR="00353FB7" w:rsidRPr="007861A6">
        <w:rPr>
          <w:lang w:val="es-CO"/>
        </w:rPr>
        <w:t>”</w:t>
      </w:r>
      <w:r w:rsidR="00B40C55" w:rsidRPr="007861A6">
        <w:rPr>
          <w:lang w:val="es-CO"/>
        </w:rPr>
        <w:t xml:space="preserve">, </w:t>
      </w:r>
      <w:r w:rsidR="00E55D31" w:rsidRPr="007861A6">
        <w:rPr>
          <w:lang w:val="es-CO"/>
        </w:rPr>
        <w:t>fundamentalmente</w:t>
      </w:r>
      <w:r w:rsidR="00B40C55" w:rsidRPr="007861A6">
        <w:rPr>
          <w:lang w:val="es-CO"/>
        </w:rPr>
        <w:t xml:space="preserve"> porque los oficiales con frecuencia prefieren no revelar que han sido disciplinado</w:t>
      </w:r>
      <w:r w:rsidR="007B2E04" w:rsidRPr="007861A6">
        <w:rPr>
          <w:lang w:val="es-CO"/>
        </w:rPr>
        <w:t>s</w:t>
      </w:r>
      <w:r w:rsidR="00B40C55" w:rsidRPr="007861A6">
        <w:rPr>
          <w:lang w:val="es-CO"/>
        </w:rPr>
        <w:t xml:space="preserve"> </w:t>
      </w:r>
      <w:r w:rsidR="00B23C83" w:rsidRPr="007861A6">
        <w:rPr>
          <w:lang w:val="es-CO"/>
        </w:rPr>
        <w:t>bajo esas leyes</w:t>
      </w:r>
      <w:r w:rsidR="0AB1ED50" w:rsidRPr="007861A6">
        <w:rPr>
          <w:rStyle w:val="FootnoteReference"/>
        </w:rPr>
        <w:footnoteReference w:id="9"/>
      </w:r>
      <w:r w:rsidR="00AF6FC5">
        <w:rPr>
          <w:lang w:val="es-CO"/>
        </w:rPr>
        <w:t>.</w:t>
      </w:r>
      <w:r w:rsidR="20711A97" w:rsidRPr="007861A6">
        <w:rPr>
          <w:lang w:val="es-CO"/>
        </w:rPr>
        <w:t xml:space="preserve"> </w:t>
      </w:r>
      <w:r w:rsidR="001A5F35" w:rsidRPr="007861A6">
        <w:rPr>
          <w:lang w:val="es-CO"/>
        </w:rPr>
        <w:t xml:space="preserve">No </w:t>
      </w:r>
      <w:r w:rsidR="00252B87" w:rsidRPr="007861A6">
        <w:rPr>
          <w:lang w:val="es-CO"/>
        </w:rPr>
        <w:t xml:space="preserve">existen </w:t>
      </w:r>
      <w:r w:rsidR="00E55D31" w:rsidRPr="007861A6">
        <w:rPr>
          <w:lang w:val="es-CO"/>
        </w:rPr>
        <w:t>estadísticas</w:t>
      </w:r>
      <w:r w:rsidR="001A5F35" w:rsidRPr="007861A6">
        <w:rPr>
          <w:lang w:val="es-CO"/>
        </w:rPr>
        <w:t xml:space="preserve"> oficiales </w:t>
      </w:r>
      <w:r w:rsidR="00E55D31" w:rsidRPr="007861A6">
        <w:rPr>
          <w:lang w:val="es-CO"/>
        </w:rPr>
        <w:t>públicas</w:t>
      </w:r>
      <w:r w:rsidR="001A5F35" w:rsidRPr="007861A6">
        <w:rPr>
          <w:lang w:val="es-CO"/>
        </w:rPr>
        <w:t xml:space="preserve"> sobre </w:t>
      </w:r>
      <w:r w:rsidR="00252B87" w:rsidRPr="007861A6">
        <w:rPr>
          <w:lang w:val="es-CO"/>
        </w:rPr>
        <w:t>este asunto</w:t>
      </w:r>
      <w:r w:rsidR="002243B9" w:rsidRPr="007861A6">
        <w:rPr>
          <w:lang w:val="es-CO"/>
        </w:rPr>
        <w:t xml:space="preserve">. El procedimiento </w:t>
      </w:r>
      <w:r w:rsidR="00E55D31" w:rsidRPr="007861A6">
        <w:rPr>
          <w:lang w:val="es-CO"/>
        </w:rPr>
        <w:t>mediante</w:t>
      </w:r>
      <w:r w:rsidR="002243B9" w:rsidRPr="007861A6">
        <w:rPr>
          <w:lang w:val="es-CO"/>
        </w:rPr>
        <w:t xml:space="preserve"> </w:t>
      </w:r>
      <w:r w:rsidR="00E55D31" w:rsidRPr="007861A6">
        <w:rPr>
          <w:lang w:val="es-CO"/>
        </w:rPr>
        <w:t>el</w:t>
      </w:r>
      <w:r w:rsidR="002243B9" w:rsidRPr="007861A6">
        <w:rPr>
          <w:lang w:val="es-CO"/>
        </w:rPr>
        <w:t xml:space="preserve"> cual las sentencias se </w:t>
      </w:r>
      <w:r w:rsidR="00E55D31" w:rsidRPr="007861A6">
        <w:rPr>
          <w:lang w:val="es-CO"/>
        </w:rPr>
        <w:t>determinan</w:t>
      </w:r>
      <w:r w:rsidR="004837EC" w:rsidRPr="007861A6">
        <w:rPr>
          <w:lang w:val="es-CO"/>
        </w:rPr>
        <w:t xml:space="preserve"> y comunican a los </w:t>
      </w:r>
      <w:r w:rsidR="00E55D31" w:rsidRPr="007861A6">
        <w:rPr>
          <w:lang w:val="es-CO"/>
        </w:rPr>
        <w:t>infractores tampoco está a disposición del público.</w:t>
      </w:r>
    </w:p>
    <w:p w14:paraId="56CDAFD4" w14:textId="159BB8ED" w:rsidR="0AB1ED50" w:rsidRPr="007861A6" w:rsidRDefault="2B78E61B" w:rsidP="008D74B2">
      <w:pPr>
        <w:numPr>
          <w:ilvl w:val="0"/>
          <w:numId w:val="14"/>
        </w:numPr>
        <w:spacing w:after="120"/>
        <w:jc w:val="both"/>
        <w:rPr>
          <w:lang w:val="es-ES"/>
        </w:rPr>
      </w:pPr>
      <w:r w:rsidRPr="007861A6">
        <w:rPr>
          <w:lang w:val="es-ES"/>
        </w:rPr>
        <w:t xml:space="preserve">Human </w:t>
      </w:r>
      <w:proofErr w:type="spellStart"/>
      <w:r w:rsidRPr="007861A6">
        <w:rPr>
          <w:lang w:val="es-ES"/>
        </w:rPr>
        <w:t>Rights</w:t>
      </w:r>
      <w:proofErr w:type="spellEnd"/>
      <w:r w:rsidRPr="007861A6">
        <w:rPr>
          <w:lang w:val="es-ES"/>
        </w:rPr>
        <w:t xml:space="preserve"> </w:t>
      </w:r>
      <w:proofErr w:type="spellStart"/>
      <w:r w:rsidRPr="007861A6">
        <w:rPr>
          <w:lang w:val="es-ES"/>
        </w:rPr>
        <w:t>Watch</w:t>
      </w:r>
      <w:proofErr w:type="spellEnd"/>
      <w:r w:rsidRPr="007861A6">
        <w:rPr>
          <w:lang w:val="es-ES"/>
        </w:rPr>
        <w:t xml:space="preserve"> </w:t>
      </w:r>
      <w:r w:rsidR="00F81A91" w:rsidRPr="007861A6">
        <w:rPr>
          <w:lang w:val="es-ES"/>
        </w:rPr>
        <w:t>inform</w:t>
      </w:r>
      <w:r w:rsidR="002426A1" w:rsidRPr="007861A6">
        <w:rPr>
          <w:lang w:val="es-ES"/>
        </w:rPr>
        <w:t xml:space="preserve">ó en el </w:t>
      </w:r>
      <w:r w:rsidRPr="007861A6">
        <w:rPr>
          <w:lang w:val="es-ES"/>
        </w:rPr>
        <w:t xml:space="preserve">2019, </w:t>
      </w:r>
      <w:r w:rsidR="00291FA1" w:rsidRPr="007861A6">
        <w:rPr>
          <w:lang w:val="es-ES"/>
        </w:rPr>
        <w:t>el ej</w:t>
      </w:r>
      <w:r w:rsidR="003F5FE5" w:rsidRPr="007861A6">
        <w:rPr>
          <w:lang w:val="es-ES"/>
        </w:rPr>
        <w:t>é</w:t>
      </w:r>
      <w:r w:rsidR="00291FA1" w:rsidRPr="007861A6">
        <w:rPr>
          <w:lang w:val="es-ES"/>
        </w:rPr>
        <w:t>rcito dio de baja a un sargento luego de que se hiciera viral un video</w:t>
      </w:r>
      <w:r w:rsidR="00144F89" w:rsidRPr="007861A6">
        <w:rPr>
          <w:lang w:val="es-ES"/>
        </w:rPr>
        <w:t xml:space="preserve"> en el que se le veía </w:t>
      </w:r>
      <w:r w:rsidR="00E9105B" w:rsidRPr="007861A6">
        <w:rPr>
          <w:lang w:val="es-ES"/>
        </w:rPr>
        <w:t>participando de conducta sexual con una persona del mismo sexo. El ej</w:t>
      </w:r>
      <w:r w:rsidR="003F5FE5" w:rsidRPr="007861A6">
        <w:rPr>
          <w:lang w:val="es-ES"/>
        </w:rPr>
        <w:t>é</w:t>
      </w:r>
      <w:r w:rsidR="00E9105B" w:rsidRPr="007861A6">
        <w:rPr>
          <w:lang w:val="es-ES"/>
        </w:rPr>
        <w:t>rcito justific</w:t>
      </w:r>
      <w:r w:rsidR="003F5FE5" w:rsidRPr="007861A6">
        <w:rPr>
          <w:lang w:val="es-ES"/>
        </w:rPr>
        <w:t>ó</w:t>
      </w:r>
      <w:r w:rsidR="00E9105B" w:rsidRPr="007861A6">
        <w:rPr>
          <w:lang w:val="es-ES"/>
        </w:rPr>
        <w:t xml:space="preserve"> su decisión </w:t>
      </w:r>
      <w:r w:rsidR="004C64A7" w:rsidRPr="007861A6">
        <w:rPr>
          <w:lang w:val="es-ES"/>
        </w:rPr>
        <w:t xml:space="preserve">catalogando </w:t>
      </w:r>
      <w:r w:rsidR="00D70057" w:rsidRPr="007861A6">
        <w:rPr>
          <w:lang w:val="es-ES"/>
        </w:rPr>
        <w:t xml:space="preserve">el incidente como “una seria violación al supuesto compromiso con la moral y ética de la </w:t>
      </w:r>
      <w:r w:rsidR="00123F33" w:rsidRPr="007861A6">
        <w:rPr>
          <w:lang w:val="es-ES"/>
        </w:rPr>
        <w:t>institución</w:t>
      </w:r>
      <w:r w:rsidR="00E46051" w:rsidRPr="007861A6">
        <w:rPr>
          <w:lang w:val="es-ES"/>
        </w:rPr>
        <w:t>”</w:t>
      </w:r>
      <w:r w:rsidR="00356167" w:rsidRPr="007861A6">
        <w:rPr>
          <w:rStyle w:val="FootnoteReference"/>
          <w:lang w:val="es-ES"/>
        </w:rPr>
        <w:footnoteReference w:id="10"/>
      </w:r>
      <w:r w:rsidR="003A137B" w:rsidRPr="007861A6">
        <w:rPr>
          <w:lang w:val="es-ES"/>
        </w:rPr>
        <w:t>.</w:t>
      </w:r>
      <w:r w:rsidRPr="007861A6">
        <w:rPr>
          <w:lang w:val="es-ES"/>
        </w:rPr>
        <w:t xml:space="preserve"> </w:t>
      </w:r>
      <w:r w:rsidR="0079033D" w:rsidRPr="007861A6">
        <w:rPr>
          <w:lang w:val="es-ES"/>
        </w:rPr>
        <w:t>El sargento apel</w:t>
      </w:r>
      <w:r w:rsidR="006411E6" w:rsidRPr="007861A6">
        <w:rPr>
          <w:lang w:val="es-ES"/>
        </w:rPr>
        <w:t>ó</w:t>
      </w:r>
      <w:r w:rsidR="0079033D" w:rsidRPr="007861A6">
        <w:rPr>
          <w:lang w:val="es-ES"/>
        </w:rPr>
        <w:t xml:space="preserve"> la </w:t>
      </w:r>
      <w:r w:rsidR="000800EB" w:rsidRPr="007861A6">
        <w:rPr>
          <w:lang w:val="es-ES"/>
        </w:rPr>
        <w:t>decisión,</w:t>
      </w:r>
      <w:r w:rsidR="006C6130" w:rsidRPr="007861A6">
        <w:rPr>
          <w:lang w:val="es-ES"/>
        </w:rPr>
        <w:t xml:space="preserve"> pero</w:t>
      </w:r>
      <w:r w:rsidR="00DE66AD" w:rsidRPr="007861A6">
        <w:rPr>
          <w:lang w:val="es-ES"/>
        </w:rPr>
        <w:t>,</w:t>
      </w:r>
      <w:r w:rsidR="006C6130" w:rsidRPr="007861A6">
        <w:rPr>
          <w:lang w:val="es-ES"/>
        </w:rPr>
        <w:t xml:space="preserve"> en el 2021</w:t>
      </w:r>
      <w:r w:rsidR="00DE66AD" w:rsidRPr="007861A6">
        <w:rPr>
          <w:lang w:val="es-ES"/>
        </w:rPr>
        <w:t>,</w:t>
      </w:r>
      <w:r w:rsidR="006C6130" w:rsidRPr="007861A6">
        <w:rPr>
          <w:lang w:val="es-ES"/>
        </w:rPr>
        <w:t xml:space="preserve"> un </w:t>
      </w:r>
      <w:r w:rsidR="006411E6" w:rsidRPr="007861A6">
        <w:rPr>
          <w:lang w:val="es-ES"/>
        </w:rPr>
        <w:t>tribunal</w:t>
      </w:r>
      <w:r w:rsidR="006C6130" w:rsidRPr="007861A6">
        <w:rPr>
          <w:lang w:val="es-ES"/>
        </w:rPr>
        <w:t xml:space="preserve"> administrativ</w:t>
      </w:r>
      <w:r w:rsidR="00DE66AD" w:rsidRPr="007861A6">
        <w:rPr>
          <w:lang w:val="es-ES"/>
        </w:rPr>
        <w:t>o</w:t>
      </w:r>
      <w:r w:rsidR="006C6130" w:rsidRPr="007861A6">
        <w:rPr>
          <w:lang w:val="es-ES"/>
        </w:rPr>
        <w:t xml:space="preserve"> rechaz</w:t>
      </w:r>
      <w:r w:rsidR="00A924BF" w:rsidRPr="007861A6">
        <w:rPr>
          <w:lang w:val="es-ES"/>
        </w:rPr>
        <w:t>ó</w:t>
      </w:r>
      <w:r w:rsidR="006C6130" w:rsidRPr="007861A6">
        <w:rPr>
          <w:lang w:val="es-ES"/>
        </w:rPr>
        <w:t xml:space="preserve"> su caso por </w:t>
      </w:r>
      <w:r w:rsidR="003A137B" w:rsidRPr="007861A6">
        <w:rPr>
          <w:lang w:val="es-ES"/>
        </w:rPr>
        <w:t xml:space="preserve">asuntos </w:t>
      </w:r>
      <w:r w:rsidR="006C6130" w:rsidRPr="007861A6">
        <w:rPr>
          <w:lang w:val="es-ES"/>
        </w:rPr>
        <w:t>de procedimiento</w:t>
      </w:r>
      <w:r w:rsidR="0034352F" w:rsidRPr="007861A6">
        <w:rPr>
          <w:lang w:val="es-ES"/>
        </w:rPr>
        <w:t>. La apelación fue presentada nuevamente y se espera a</w:t>
      </w:r>
      <w:r w:rsidR="00DE66AD" w:rsidRPr="007861A6">
        <w:rPr>
          <w:lang w:val="es-ES"/>
        </w:rPr>
        <w:t>ú</w:t>
      </w:r>
      <w:r w:rsidR="0034352F" w:rsidRPr="007861A6">
        <w:rPr>
          <w:lang w:val="es-ES"/>
        </w:rPr>
        <w:t>n el fallo de</w:t>
      </w:r>
      <w:r w:rsidR="00C94B3A" w:rsidRPr="007861A6">
        <w:rPr>
          <w:lang w:val="es-ES"/>
        </w:rPr>
        <w:t>l tribunal</w:t>
      </w:r>
      <w:r w:rsidR="006A020A" w:rsidRPr="007861A6">
        <w:rPr>
          <w:rStyle w:val="FootnoteReference"/>
          <w:lang w:val="es-ES"/>
        </w:rPr>
        <w:footnoteReference w:id="11"/>
      </w:r>
      <w:r w:rsidR="00740659">
        <w:rPr>
          <w:lang w:val="es-ES"/>
        </w:rPr>
        <w:t>.</w:t>
      </w:r>
    </w:p>
    <w:p w14:paraId="67C8566C" w14:textId="57227C3F" w:rsidR="0AB1ED50" w:rsidRPr="007861A6" w:rsidRDefault="000E1935" w:rsidP="008D74B2">
      <w:pPr>
        <w:numPr>
          <w:ilvl w:val="0"/>
          <w:numId w:val="14"/>
        </w:numPr>
        <w:spacing w:after="120"/>
        <w:jc w:val="both"/>
        <w:rPr>
          <w:lang w:val="es-ES"/>
        </w:rPr>
      </w:pPr>
      <w:r w:rsidRPr="007861A6">
        <w:rPr>
          <w:lang w:val="es-ES"/>
        </w:rPr>
        <w:t>En un caso que no ha sido publicado</w:t>
      </w:r>
      <w:r w:rsidR="00D658C9" w:rsidRPr="007861A6">
        <w:rPr>
          <w:lang w:val="es-ES"/>
        </w:rPr>
        <w:t xml:space="preserve">, oficiales de </w:t>
      </w:r>
      <w:r w:rsidR="000800EB" w:rsidRPr="007861A6">
        <w:rPr>
          <w:lang w:val="es-ES"/>
        </w:rPr>
        <w:t>policía</w:t>
      </w:r>
      <w:r w:rsidR="00D658C9" w:rsidRPr="007861A6">
        <w:rPr>
          <w:lang w:val="es-ES"/>
        </w:rPr>
        <w:t xml:space="preserve"> </w:t>
      </w:r>
      <w:r w:rsidR="0008749A" w:rsidRPr="007861A6">
        <w:rPr>
          <w:lang w:val="es-ES"/>
        </w:rPr>
        <w:t xml:space="preserve">sentenciaron a seis </w:t>
      </w:r>
      <w:r w:rsidR="000800EB" w:rsidRPr="007861A6">
        <w:rPr>
          <w:lang w:val="es-ES"/>
        </w:rPr>
        <w:t>meses</w:t>
      </w:r>
      <w:r w:rsidR="0008749A" w:rsidRPr="007861A6">
        <w:rPr>
          <w:lang w:val="es-ES"/>
        </w:rPr>
        <w:t xml:space="preserve"> de </w:t>
      </w:r>
      <w:r w:rsidR="000800EB" w:rsidRPr="007861A6">
        <w:rPr>
          <w:lang w:val="es-ES"/>
        </w:rPr>
        <w:t>cárcel</w:t>
      </w:r>
      <w:r w:rsidR="0008749A" w:rsidRPr="007861A6">
        <w:rPr>
          <w:lang w:val="es-ES"/>
        </w:rPr>
        <w:t xml:space="preserve"> a una mujer </w:t>
      </w:r>
      <w:r w:rsidR="000800EB" w:rsidRPr="007861A6">
        <w:rPr>
          <w:lang w:val="es-ES"/>
        </w:rPr>
        <w:t>policía</w:t>
      </w:r>
      <w:r w:rsidR="0008749A" w:rsidRPr="007861A6">
        <w:rPr>
          <w:lang w:val="es-ES"/>
        </w:rPr>
        <w:t xml:space="preserve"> por</w:t>
      </w:r>
      <w:r w:rsidR="00FE1BD9" w:rsidRPr="007861A6">
        <w:rPr>
          <w:lang w:val="es-ES"/>
        </w:rPr>
        <w:t xml:space="preserve"> un aparente acto sexual </w:t>
      </w:r>
      <w:r w:rsidR="000800EB" w:rsidRPr="007861A6">
        <w:rPr>
          <w:lang w:val="es-ES"/>
        </w:rPr>
        <w:t>consensual</w:t>
      </w:r>
      <w:r w:rsidR="00FE1BD9" w:rsidRPr="007861A6">
        <w:rPr>
          <w:lang w:val="es-ES"/>
        </w:rPr>
        <w:t xml:space="preserve"> con una persona </w:t>
      </w:r>
      <w:r w:rsidR="003A137B" w:rsidRPr="007861A6">
        <w:rPr>
          <w:lang w:val="es-ES"/>
        </w:rPr>
        <w:t xml:space="preserve">de su </w:t>
      </w:r>
      <w:r w:rsidR="00FE1BD9" w:rsidRPr="007861A6">
        <w:rPr>
          <w:lang w:val="es-ES"/>
        </w:rPr>
        <w:t xml:space="preserve">mismo sexo. </w:t>
      </w:r>
      <w:r w:rsidR="006B6BED" w:rsidRPr="007861A6">
        <w:rPr>
          <w:lang w:val="es-ES"/>
        </w:rPr>
        <w:t xml:space="preserve">La </w:t>
      </w:r>
      <w:proofErr w:type="spellStart"/>
      <w:r w:rsidR="003A137B" w:rsidRPr="007861A6">
        <w:rPr>
          <w:lang w:val="es-ES"/>
        </w:rPr>
        <w:t>mujer</w:t>
      </w:r>
      <w:r w:rsidR="006B6BED" w:rsidRPr="007861A6">
        <w:rPr>
          <w:lang w:val="es-ES"/>
        </w:rPr>
        <w:t>se</w:t>
      </w:r>
      <w:proofErr w:type="spellEnd"/>
      <w:r w:rsidR="006B6BED" w:rsidRPr="007861A6">
        <w:rPr>
          <w:lang w:val="es-ES"/>
        </w:rPr>
        <w:t xml:space="preserve"> abstuvo de </w:t>
      </w:r>
      <w:r w:rsidR="00734247" w:rsidRPr="007861A6">
        <w:rPr>
          <w:lang w:val="es-ES"/>
        </w:rPr>
        <w:t>a</w:t>
      </w:r>
      <w:r w:rsidR="006B6BED" w:rsidRPr="007861A6">
        <w:rPr>
          <w:lang w:val="es-ES"/>
        </w:rPr>
        <w:t xml:space="preserve">pelar la </w:t>
      </w:r>
      <w:r w:rsidR="000800EB" w:rsidRPr="007861A6">
        <w:rPr>
          <w:lang w:val="es-ES"/>
        </w:rPr>
        <w:t>decisión</w:t>
      </w:r>
      <w:r w:rsidR="006B6BED" w:rsidRPr="007861A6">
        <w:rPr>
          <w:lang w:val="es-ES"/>
        </w:rPr>
        <w:t xml:space="preserve"> por temor </w:t>
      </w:r>
      <w:r w:rsidR="007D103F" w:rsidRPr="007861A6">
        <w:rPr>
          <w:lang w:val="es-ES"/>
        </w:rPr>
        <w:t>se</w:t>
      </w:r>
      <w:r w:rsidR="00734247" w:rsidRPr="007861A6">
        <w:rPr>
          <w:lang w:val="es-ES"/>
        </w:rPr>
        <w:t>r</w:t>
      </w:r>
      <w:r w:rsidR="007D103F" w:rsidRPr="007861A6">
        <w:rPr>
          <w:lang w:val="es-ES"/>
        </w:rPr>
        <w:t xml:space="preserve"> </w:t>
      </w:r>
      <w:r w:rsidR="00025FAE" w:rsidRPr="007861A6">
        <w:rPr>
          <w:lang w:val="es-ES"/>
        </w:rPr>
        <w:t>identificada</w:t>
      </w:r>
      <w:r w:rsidR="007D103F" w:rsidRPr="007861A6">
        <w:rPr>
          <w:lang w:val="es-ES"/>
        </w:rPr>
        <w:t xml:space="preserve"> </w:t>
      </w:r>
      <w:r w:rsidR="004F3B0D" w:rsidRPr="007861A6">
        <w:rPr>
          <w:lang w:val="es-ES"/>
        </w:rPr>
        <w:t xml:space="preserve">oficialmente </w:t>
      </w:r>
      <w:r w:rsidR="007D103F" w:rsidRPr="007861A6">
        <w:rPr>
          <w:lang w:val="es-ES"/>
        </w:rPr>
        <w:t xml:space="preserve">como lesbiana y </w:t>
      </w:r>
      <w:r w:rsidR="00FE1F29" w:rsidRPr="007861A6">
        <w:rPr>
          <w:lang w:val="es-ES"/>
        </w:rPr>
        <w:t xml:space="preserve">que </w:t>
      </w:r>
      <w:r w:rsidR="00734247" w:rsidRPr="007861A6">
        <w:rPr>
          <w:lang w:val="es-ES"/>
        </w:rPr>
        <w:t>e</w:t>
      </w:r>
      <w:r w:rsidR="007D103F" w:rsidRPr="007861A6">
        <w:rPr>
          <w:lang w:val="es-ES"/>
        </w:rPr>
        <w:t>s</w:t>
      </w:r>
      <w:r w:rsidR="001C395B" w:rsidRPr="007861A6">
        <w:rPr>
          <w:lang w:val="es-ES"/>
        </w:rPr>
        <w:t>t</w:t>
      </w:r>
      <w:r w:rsidR="007D103F" w:rsidRPr="007861A6">
        <w:rPr>
          <w:lang w:val="es-ES"/>
        </w:rPr>
        <w:t xml:space="preserve">o </w:t>
      </w:r>
      <w:r w:rsidR="00401D1B" w:rsidRPr="007861A6">
        <w:rPr>
          <w:lang w:val="es-ES"/>
        </w:rPr>
        <w:t>resultara en</w:t>
      </w:r>
      <w:r w:rsidR="007D103F" w:rsidRPr="007861A6">
        <w:rPr>
          <w:lang w:val="es-ES"/>
        </w:rPr>
        <w:t xml:space="preserve"> </w:t>
      </w:r>
      <w:r w:rsidR="001C395B" w:rsidRPr="007861A6">
        <w:rPr>
          <w:lang w:val="es-ES"/>
        </w:rPr>
        <w:t xml:space="preserve">mayores </w:t>
      </w:r>
      <w:r w:rsidR="007D103F" w:rsidRPr="007861A6">
        <w:rPr>
          <w:lang w:val="es-ES"/>
        </w:rPr>
        <w:t>repercusiones</w:t>
      </w:r>
      <w:r w:rsidR="0AB1ED50" w:rsidRPr="007861A6">
        <w:rPr>
          <w:rStyle w:val="FootnoteReference"/>
          <w:lang w:val="es-ES"/>
        </w:rPr>
        <w:footnoteReference w:id="12"/>
      </w:r>
      <w:r w:rsidR="00C9018E" w:rsidRPr="007861A6">
        <w:rPr>
          <w:lang w:val="es-ES"/>
        </w:rPr>
        <w:t>.</w:t>
      </w:r>
    </w:p>
    <w:p w14:paraId="63AB46D8" w14:textId="011C4A3A" w:rsidR="0AB1ED50" w:rsidRPr="007861A6" w:rsidRDefault="00BA5F47" w:rsidP="008D74B2">
      <w:pPr>
        <w:numPr>
          <w:ilvl w:val="0"/>
          <w:numId w:val="14"/>
        </w:numPr>
        <w:spacing w:after="120"/>
        <w:jc w:val="both"/>
        <w:rPr>
          <w:lang w:val="es-ES"/>
        </w:rPr>
      </w:pPr>
      <w:r w:rsidRPr="007861A6">
        <w:rPr>
          <w:lang w:val="es-ES"/>
        </w:rPr>
        <w:t xml:space="preserve">El </w:t>
      </w:r>
      <w:r w:rsidR="3B1BC5B5" w:rsidRPr="007861A6">
        <w:rPr>
          <w:lang w:val="es-ES"/>
        </w:rPr>
        <w:t xml:space="preserve">30 </w:t>
      </w:r>
      <w:r w:rsidRPr="007861A6">
        <w:rPr>
          <w:lang w:val="es-ES"/>
        </w:rPr>
        <w:t xml:space="preserve">de </w:t>
      </w:r>
      <w:proofErr w:type="gramStart"/>
      <w:r w:rsidRPr="007861A6">
        <w:rPr>
          <w:lang w:val="es-ES"/>
        </w:rPr>
        <w:t>Agosto</w:t>
      </w:r>
      <w:proofErr w:type="gramEnd"/>
      <w:r w:rsidRPr="007861A6">
        <w:rPr>
          <w:lang w:val="es-ES"/>
        </w:rPr>
        <w:t xml:space="preserve"> del </w:t>
      </w:r>
      <w:r w:rsidR="3B1BC5B5" w:rsidRPr="007861A6">
        <w:rPr>
          <w:lang w:val="es-ES"/>
        </w:rPr>
        <w:t xml:space="preserve">2024, </w:t>
      </w:r>
      <w:r w:rsidR="00523C96" w:rsidRPr="007861A6">
        <w:rPr>
          <w:lang w:val="es-ES"/>
        </w:rPr>
        <w:t xml:space="preserve">el Tribunal Constitucional </w:t>
      </w:r>
      <w:r w:rsidR="00B56668" w:rsidRPr="007861A6">
        <w:rPr>
          <w:lang w:val="es-ES"/>
        </w:rPr>
        <w:t>admitió</w:t>
      </w:r>
      <w:r w:rsidR="007265FC" w:rsidRPr="007861A6">
        <w:rPr>
          <w:color w:val="FF0000"/>
          <w:lang w:val="es-ES"/>
        </w:rPr>
        <w:t xml:space="preserve"> </w:t>
      </w:r>
      <w:r w:rsidR="00AD07EB" w:rsidRPr="007861A6">
        <w:rPr>
          <w:lang w:val="es-ES"/>
        </w:rPr>
        <w:t xml:space="preserve">una </w:t>
      </w:r>
      <w:r w:rsidR="00FE1F29" w:rsidRPr="007861A6">
        <w:rPr>
          <w:i/>
          <w:iCs/>
          <w:lang w:val="es-ES"/>
        </w:rPr>
        <w:t>Acción</w:t>
      </w:r>
      <w:r w:rsidR="00AD07EB" w:rsidRPr="007861A6">
        <w:rPr>
          <w:i/>
          <w:iCs/>
          <w:lang w:val="es-ES"/>
        </w:rPr>
        <w:t xml:space="preserve"> Directa de Inconstitucionalidad</w:t>
      </w:r>
      <w:r w:rsidR="003E7A7A" w:rsidRPr="007861A6">
        <w:rPr>
          <w:lang w:val="es-ES"/>
        </w:rPr>
        <w:t xml:space="preserve"> objetando los </w:t>
      </w:r>
      <w:r w:rsidR="00401D1B" w:rsidRPr="007861A6">
        <w:rPr>
          <w:lang w:val="es-ES"/>
        </w:rPr>
        <w:t>A</w:t>
      </w:r>
      <w:r w:rsidR="00FE1F29" w:rsidRPr="007861A6">
        <w:rPr>
          <w:lang w:val="es-ES"/>
        </w:rPr>
        <w:t>rtículos</w:t>
      </w:r>
      <w:r w:rsidR="003E7A7A" w:rsidRPr="007861A6">
        <w:rPr>
          <w:lang w:val="es-ES"/>
        </w:rPr>
        <w:t xml:space="preserve"> 210 del </w:t>
      </w:r>
      <w:r w:rsidR="00FE1F29" w:rsidRPr="007861A6">
        <w:rPr>
          <w:lang w:val="es-ES"/>
        </w:rPr>
        <w:t>Código</w:t>
      </w:r>
      <w:r w:rsidR="003E7A7A" w:rsidRPr="007861A6">
        <w:rPr>
          <w:lang w:val="es-ES"/>
        </w:rPr>
        <w:t xml:space="preserve"> Nacional de Justicia</w:t>
      </w:r>
      <w:r w:rsidR="003A3620" w:rsidRPr="007861A6">
        <w:rPr>
          <w:lang w:val="es-ES"/>
        </w:rPr>
        <w:t xml:space="preserve"> </w:t>
      </w:r>
      <w:r w:rsidR="00FE1F29" w:rsidRPr="007861A6">
        <w:rPr>
          <w:lang w:val="es-ES"/>
        </w:rPr>
        <w:t>Policial</w:t>
      </w:r>
      <w:r w:rsidR="009E4C8D" w:rsidRPr="007861A6">
        <w:rPr>
          <w:lang w:val="es-ES"/>
        </w:rPr>
        <w:t xml:space="preserve"> y 260 del </w:t>
      </w:r>
      <w:r w:rsidR="00FE1F29" w:rsidRPr="007861A6">
        <w:rPr>
          <w:lang w:val="es-ES"/>
        </w:rPr>
        <w:t>Código</w:t>
      </w:r>
      <w:r w:rsidR="009E4C8D" w:rsidRPr="007861A6">
        <w:rPr>
          <w:lang w:val="es-ES"/>
        </w:rPr>
        <w:t xml:space="preserve"> de Justicia de las Fuerzas Armadas</w:t>
      </w:r>
      <w:r w:rsidR="0AB1ED50" w:rsidRPr="007861A6">
        <w:rPr>
          <w:rStyle w:val="FootnoteReference"/>
          <w:lang w:val="es-ES"/>
        </w:rPr>
        <w:footnoteReference w:id="13"/>
      </w:r>
      <w:r w:rsidR="00615D11">
        <w:rPr>
          <w:lang w:val="es-ES"/>
        </w:rPr>
        <w:t>.</w:t>
      </w:r>
      <w:r w:rsidR="3317BB97" w:rsidRPr="007861A6">
        <w:rPr>
          <w:lang w:val="es-ES"/>
        </w:rPr>
        <w:t xml:space="preserve"> </w:t>
      </w:r>
      <w:r w:rsidR="00720F26" w:rsidRPr="007861A6">
        <w:rPr>
          <w:lang w:val="es-ES"/>
        </w:rPr>
        <w:t>Según</w:t>
      </w:r>
      <w:r w:rsidR="00B56668" w:rsidRPr="007861A6">
        <w:rPr>
          <w:lang w:val="es-ES"/>
        </w:rPr>
        <w:t xml:space="preserve"> los accionantes,</w:t>
      </w:r>
      <w:r w:rsidR="00720F26" w:rsidRPr="007861A6">
        <w:rPr>
          <w:lang w:val="es-ES"/>
        </w:rPr>
        <w:t xml:space="preserve"> </w:t>
      </w:r>
      <w:r w:rsidR="5A42B3C1" w:rsidRPr="007861A6">
        <w:rPr>
          <w:lang w:val="es-ES"/>
        </w:rPr>
        <w:t xml:space="preserve">Anderson </w:t>
      </w:r>
      <w:proofErr w:type="spellStart"/>
      <w:r w:rsidR="5A42B3C1" w:rsidRPr="007861A6">
        <w:rPr>
          <w:lang w:val="es-ES"/>
        </w:rPr>
        <w:t>Javiel</w:t>
      </w:r>
      <w:proofErr w:type="spellEnd"/>
      <w:r w:rsidR="5A42B3C1" w:rsidRPr="007861A6">
        <w:rPr>
          <w:lang w:val="es-ES"/>
        </w:rPr>
        <w:t xml:space="preserve"> </w:t>
      </w:r>
      <w:proofErr w:type="spellStart"/>
      <w:r w:rsidR="5A42B3C1" w:rsidRPr="007861A6">
        <w:rPr>
          <w:lang w:val="es-ES"/>
        </w:rPr>
        <w:t>Dirocie</w:t>
      </w:r>
      <w:proofErr w:type="spellEnd"/>
      <w:r w:rsidR="5A42B3C1" w:rsidRPr="007861A6">
        <w:rPr>
          <w:lang w:val="es-ES"/>
        </w:rPr>
        <w:t xml:space="preserve"> de León </w:t>
      </w:r>
      <w:r w:rsidR="00720F26" w:rsidRPr="007861A6">
        <w:rPr>
          <w:lang w:val="es-ES"/>
        </w:rPr>
        <w:t>y</w:t>
      </w:r>
      <w:r w:rsidR="5A42B3C1" w:rsidRPr="007861A6">
        <w:rPr>
          <w:lang w:val="es-ES"/>
        </w:rPr>
        <w:t xml:space="preserve"> Patricia M. Santana Nina</w:t>
      </w:r>
      <w:r w:rsidR="3C514AD6" w:rsidRPr="007861A6">
        <w:rPr>
          <w:lang w:val="es-ES"/>
        </w:rPr>
        <w:t xml:space="preserve">, </w:t>
      </w:r>
      <w:r w:rsidR="00E24ADB" w:rsidRPr="007861A6">
        <w:rPr>
          <w:lang w:val="es-ES"/>
        </w:rPr>
        <w:t>estas provisiones de “</w:t>
      </w:r>
      <w:proofErr w:type="spellStart"/>
      <w:r w:rsidR="00FE1F29" w:rsidRPr="007861A6">
        <w:rPr>
          <w:lang w:val="es-ES"/>
        </w:rPr>
        <w:t>antisodomía</w:t>
      </w:r>
      <w:proofErr w:type="spellEnd"/>
      <w:r w:rsidR="00E24ADB" w:rsidRPr="007861A6">
        <w:rPr>
          <w:lang w:val="es-ES"/>
        </w:rPr>
        <w:t>”</w:t>
      </w:r>
      <w:r w:rsidR="002E502C" w:rsidRPr="007861A6">
        <w:rPr>
          <w:lang w:val="es-ES"/>
        </w:rPr>
        <w:t xml:space="preserve"> </w:t>
      </w:r>
      <w:r w:rsidR="004B39B0" w:rsidRPr="007861A6">
        <w:rPr>
          <w:lang w:val="es-ES"/>
        </w:rPr>
        <w:t xml:space="preserve">infringen varios derechos y principios </w:t>
      </w:r>
      <w:r w:rsidR="00926F1F" w:rsidRPr="007861A6">
        <w:rPr>
          <w:lang w:val="es-ES"/>
        </w:rPr>
        <w:t xml:space="preserve">protegidos por la </w:t>
      </w:r>
      <w:r w:rsidR="00FE1F29" w:rsidRPr="007861A6">
        <w:rPr>
          <w:lang w:val="es-ES"/>
        </w:rPr>
        <w:t>Constitución</w:t>
      </w:r>
      <w:r w:rsidR="00926F1F" w:rsidRPr="007861A6">
        <w:rPr>
          <w:lang w:val="es-ES"/>
        </w:rPr>
        <w:t xml:space="preserve">, </w:t>
      </w:r>
      <w:r w:rsidR="00236DE5" w:rsidRPr="007861A6">
        <w:rPr>
          <w:lang w:val="es-ES"/>
        </w:rPr>
        <w:t xml:space="preserve">incluyendo el respeto </w:t>
      </w:r>
      <w:r w:rsidR="00236DE5" w:rsidRPr="007861A6">
        <w:rPr>
          <w:lang w:val="es-ES"/>
        </w:rPr>
        <w:lastRenderedPageBreak/>
        <w:t xml:space="preserve">a la dignidad humana </w:t>
      </w:r>
      <w:r w:rsidR="498555EB" w:rsidRPr="007861A6">
        <w:rPr>
          <w:lang w:val="es-ES"/>
        </w:rPr>
        <w:t>(</w:t>
      </w:r>
      <w:r w:rsidR="007B0555" w:rsidRPr="007861A6">
        <w:rPr>
          <w:lang w:val="es-ES"/>
        </w:rPr>
        <w:t>Artículos</w:t>
      </w:r>
      <w:r w:rsidR="498555EB" w:rsidRPr="007861A6">
        <w:rPr>
          <w:lang w:val="es-ES"/>
        </w:rPr>
        <w:t xml:space="preserve"> 5, 7,</w:t>
      </w:r>
      <w:r w:rsidR="1C01B7EE" w:rsidRPr="007861A6">
        <w:rPr>
          <w:lang w:val="es-ES"/>
        </w:rPr>
        <w:t xml:space="preserve"> 8, 38)</w:t>
      </w:r>
      <w:r w:rsidR="477D09BA" w:rsidRPr="007861A6">
        <w:rPr>
          <w:lang w:val="es-ES"/>
        </w:rPr>
        <w:t xml:space="preserve">, </w:t>
      </w:r>
      <w:r w:rsidR="00236DE5" w:rsidRPr="007861A6">
        <w:rPr>
          <w:lang w:val="es-ES"/>
        </w:rPr>
        <w:t xml:space="preserve">el derecho a la igualdad </w:t>
      </w:r>
      <w:r w:rsidR="1CFAB4D1" w:rsidRPr="007861A6">
        <w:rPr>
          <w:lang w:val="es-ES"/>
        </w:rPr>
        <w:t>(Artic</w:t>
      </w:r>
      <w:r w:rsidR="007B0555" w:rsidRPr="007861A6">
        <w:rPr>
          <w:lang w:val="es-ES"/>
        </w:rPr>
        <w:t>u</w:t>
      </w:r>
      <w:r w:rsidR="1CFAB4D1" w:rsidRPr="007861A6">
        <w:rPr>
          <w:lang w:val="es-ES"/>
        </w:rPr>
        <w:t>l</w:t>
      </w:r>
      <w:r w:rsidR="00A2520C" w:rsidRPr="007861A6">
        <w:rPr>
          <w:lang w:val="es-ES"/>
        </w:rPr>
        <w:t xml:space="preserve">o </w:t>
      </w:r>
      <w:r w:rsidR="1CFAB4D1" w:rsidRPr="007861A6">
        <w:rPr>
          <w:lang w:val="es-ES"/>
        </w:rPr>
        <w:t>39)</w:t>
      </w:r>
      <w:r w:rsidR="477D09BA" w:rsidRPr="007861A6">
        <w:rPr>
          <w:lang w:val="es-ES"/>
        </w:rPr>
        <w:t xml:space="preserve">, </w:t>
      </w:r>
      <w:r w:rsidR="0035358F" w:rsidRPr="007861A6">
        <w:rPr>
          <w:lang w:val="es-ES"/>
        </w:rPr>
        <w:t>y el derecho a la libertad y seguridad personal</w:t>
      </w:r>
      <w:r w:rsidR="05EDB7CA" w:rsidRPr="007861A6">
        <w:rPr>
          <w:lang w:val="es-ES"/>
        </w:rPr>
        <w:t xml:space="preserve"> (Arti</w:t>
      </w:r>
      <w:r w:rsidR="00A2520C" w:rsidRPr="007861A6">
        <w:rPr>
          <w:lang w:val="es-ES"/>
        </w:rPr>
        <w:t>culo</w:t>
      </w:r>
      <w:r w:rsidR="05EDB7CA" w:rsidRPr="007861A6">
        <w:rPr>
          <w:lang w:val="es-ES"/>
        </w:rPr>
        <w:t xml:space="preserve"> </w:t>
      </w:r>
      <w:r w:rsidR="6D62EE2E" w:rsidRPr="007861A6">
        <w:rPr>
          <w:lang w:val="es-ES"/>
        </w:rPr>
        <w:t>40)</w:t>
      </w:r>
      <w:r w:rsidR="0AB1ED50" w:rsidRPr="007861A6">
        <w:rPr>
          <w:rStyle w:val="FootnoteReference"/>
          <w:lang w:val="es-ES"/>
        </w:rPr>
        <w:footnoteReference w:id="14"/>
      </w:r>
      <w:r w:rsidR="00615D11">
        <w:rPr>
          <w:lang w:val="es-ES"/>
        </w:rPr>
        <w:t>.</w:t>
      </w:r>
      <w:r w:rsidR="71C13073" w:rsidRPr="007861A6">
        <w:rPr>
          <w:lang w:val="es-ES"/>
        </w:rPr>
        <w:t xml:space="preserve"> </w:t>
      </w:r>
    </w:p>
    <w:p w14:paraId="51650609" w14:textId="275230C3" w:rsidR="5DCB0E51" w:rsidRPr="007861A6" w:rsidRDefault="00CC3D6A" w:rsidP="008D74B2">
      <w:pPr>
        <w:numPr>
          <w:ilvl w:val="0"/>
          <w:numId w:val="14"/>
        </w:numPr>
        <w:spacing w:after="120"/>
        <w:jc w:val="both"/>
        <w:rPr>
          <w:lang w:val="es-ES"/>
        </w:rPr>
      </w:pPr>
      <w:r w:rsidRPr="007861A6">
        <w:rPr>
          <w:lang w:val="es-ES"/>
        </w:rPr>
        <w:t xml:space="preserve">Los demandantes sostienen </w:t>
      </w:r>
      <w:r w:rsidR="00F47DF1" w:rsidRPr="007861A6">
        <w:rPr>
          <w:lang w:val="es-ES"/>
        </w:rPr>
        <w:t>además</w:t>
      </w:r>
      <w:r w:rsidRPr="007861A6">
        <w:rPr>
          <w:lang w:val="es-ES"/>
        </w:rPr>
        <w:t xml:space="preserve"> que </w:t>
      </w:r>
      <w:r w:rsidR="00E24ADB" w:rsidRPr="007861A6">
        <w:rPr>
          <w:lang w:val="es-ES"/>
        </w:rPr>
        <w:t>dicho</w:t>
      </w:r>
      <w:r w:rsidR="00AA1E21" w:rsidRPr="007861A6">
        <w:rPr>
          <w:lang w:val="es-ES"/>
        </w:rPr>
        <w:t>s</w:t>
      </w:r>
      <w:r w:rsidR="00E24ADB" w:rsidRPr="007861A6">
        <w:rPr>
          <w:lang w:val="es-ES"/>
        </w:rPr>
        <w:t xml:space="preserve"> artículos </w:t>
      </w:r>
      <w:r w:rsidR="00AA1E21" w:rsidRPr="007861A6">
        <w:rPr>
          <w:lang w:val="es-ES"/>
        </w:rPr>
        <w:t>demandados</w:t>
      </w:r>
      <w:r w:rsidR="007B02A7" w:rsidRPr="007861A6">
        <w:rPr>
          <w:lang w:val="es-ES"/>
        </w:rPr>
        <w:t xml:space="preserve"> violan </w:t>
      </w:r>
      <w:r w:rsidR="007944AD" w:rsidRPr="007861A6">
        <w:rPr>
          <w:lang w:val="es-ES"/>
        </w:rPr>
        <w:t>el ICCPR</w:t>
      </w:r>
      <w:r w:rsidR="007B02A7" w:rsidRPr="007861A6">
        <w:rPr>
          <w:lang w:val="es-ES"/>
        </w:rPr>
        <w:t xml:space="preserve"> y la </w:t>
      </w:r>
      <w:r w:rsidR="00F47DF1" w:rsidRPr="007861A6">
        <w:rPr>
          <w:lang w:val="es-ES"/>
        </w:rPr>
        <w:t>Convención</w:t>
      </w:r>
      <w:r w:rsidR="007B02A7" w:rsidRPr="007861A6">
        <w:rPr>
          <w:lang w:val="es-ES"/>
        </w:rPr>
        <w:t xml:space="preserve"> Americana </w:t>
      </w:r>
      <w:r w:rsidR="00E24ADB" w:rsidRPr="007861A6">
        <w:rPr>
          <w:lang w:val="es-ES"/>
        </w:rPr>
        <w:t xml:space="preserve">sobre </w:t>
      </w:r>
      <w:r w:rsidR="007B02A7" w:rsidRPr="007861A6">
        <w:rPr>
          <w:lang w:val="es-ES"/>
        </w:rPr>
        <w:t>Derechos Humanos</w:t>
      </w:r>
      <w:r w:rsidR="00A45D97" w:rsidRPr="007861A6">
        <w:rPr>
          <w:lang w:val="es-ES"/>
        </w:rPr>
        <w:t>.</w:t>
      </w:r>
      <w:r w:rsidR="583339A8" w:rsidRPr="007861A6">
        <w:rPr>
          <w:lang w:val="es-ES"/>
        </w:rPr>
        <w:t xml:space="preserve"> </w:t>
      </w:r>
      <w:r w:rsidR="00E24ADB" w:rsidRPr="007861A6">
        <w:rPr>
          <w:lang w:val="es-ES"/>
        </w:rPr>
        <w:t xml:space="preserve">Elles </w:t>
      </w:r>
      <w:r w:rsidR="005B63B9" w:rsidRPr="007861A6">
        <w:rPr>
          <w:lang w:val="es-ES"/>
        </w:rPr>
        <w:t>enfatizan que, bajo el Art</w:t>
      </w:r>
      <w:r w:rsidR="00FB2FB1" w:rsidRPr="007861A6">
        <w:rPr>
          <w:lang w:val="es-ES"/>
        </w:rPr>
        <w:t>í</w:t>
      </w:r>
      <w:r w:rsidR="005B63B9" w:rsidRPr="007861A6">
        <w:rPr>
          <w:lang w:val="es-ES"/>
        </w:rPr>
        <w:t xml:space="preserve">culo 74.3 de la </w:t>
      </w:r>
      <w:r w:rsidR="00F47DF1" w:rsidRPr="007861A6">
        <w:rPr>
          <w:lang w:val="es-ES"/>
        </w:rPr>
        <w:t>Constitución</w:t>
      </w:r>
      <w:r w:rsidR="000E21A6" w:rsidRPr="007861A6">
        <w:rPr>
          <w:lang w:val="es-ES"/>
        </w:rPr>
        <w:t>, los tratados, pactos y convenciones</w:t>
      </w:r>
      <w:r w:rsidR="00FD262B" w:rsidRPr="007861A6">
        <w:rPr>
          <w:lang w:val="es-ES"/>
        </w:rPr>
        <w:t xml:space="preserve"> de derechos humanos</w:t>
      </w:r>
      <w:r w:rsidR="000E21A6" w:rsidRPr="007861A6">
        <w:rPr>
          <w:lang w:val="es-ES"/>
        </w:rPr>
        <w:t xml:space="preserve"> que el Estado ha firmado y ratificado</w:t>
      </w:r>
      <w:r w:rsidR="00F119CB" w:rsidRPr="007861A6">
        <w:rPr>
          <w:lang w:val="es-ES"/>
        </w:rPr>
        <w:t xml:space="preserve"> tienen </w:t>
      </w:r>
      <w:r w:rsidR="00DF5F1C" w:rsidRPr="007861A6">
        <w:rPr>
          <w:lang w:val="es-ES"/>
        </w:rPr>
        <w:t>rango</w:t>
      </w:r>
      <w:r w:rsidR="00F119CB" w:rsidRPr="007861A6">
        <w:rPr>
          <w:lang w:val="es-ES"/>
        </w:rPr>
        <w:t xml:space="preserve"> constitucional</w:t>
      </w:r>
      <w:r w:rsidR="00DA3B53" w:rsidRPr="007861A6">
        <w:rPr>
          <w:lang w:val="es-ES"/>
        </w:rPr>
        <w:t>, lo que permite</w:t>
      </w:r>
      <w:r w:rsidR="00CA31D4" w:rsidRPr="007861A6">
        <w:rPr>
          <w:lang w:val="es-ES"/>
        </w:rPr>
        <w:t xml:space="preserve"> su aplicación directa e inmediata</w:t>
      </w:r>
      <w:r w:rsidR="00DA3B53" w:rsidRPr="007861A6">
        <w:rPr>
          <w:lang w:val="es-ES"/>
        </w:rPr>
        <w:t xml:space="preserve"> </w:t>
      </w:r>
      <w:r w:rsidR="00CA31D4" w:rsidRPr="007861A6">
        <w:rPr>
          <w:lang w:val="es-ES"/>
        </w:rPr>
        <w:t>por</w:t>
      </w:r>
      <w:r w:rsidR="00DA3B53" w:rsidRPr="007861A6">
        <w:rPr>
          <w:lang w:val="es-ES"/>
        </w:rPr>
        <w:t xml:space="preserve"> </w:t>
      </w:r>
      <w:r w:rsidR="00F47DF1" w:rsidRPr="007861A6">
        <w:rPr>
          <w:lang w:val="es-ES"/>
        </w:rPr>
        <w:t>tribunales</w:t>
      </w:r>
      <w:r w:rsidR="00DA3B53" w:rsidRPr="007861A6">
        <w:rPr>
          <w:lang w:val="es-ES"/>
        </w:rPr>
        <w:t xml:space="preserve"> y otras instituciones estatales</w:t>
      </w:r>
      <w:r w:rsidR="00475B98" w:rsidRPr="007861A6">
        <w:rPr>
          <w:lang w:val="es-ES"/>
        </w:rPr>
        <w:t>.</w:t>
      </w:r>
      <w:r w:rsidR="00F47DF1" w:rsidRPr="007861A6">
        <w:rPr>
          <w:lang w:val="es-ES"/>
        </w:rPr>
        <w:t xml:space="preserve"> </w:t>
      </w:r>
      <w:r w:rsidR="00461A17" w:rsidRPr="007861A6">
        <w:rPr>
          <w:lang w:val="es-ES"/>
        </w:rPr>
        <w:t xml:space="preserve">Por lo tanto, cuando surgen </w:t>
      </w:r>
      <w:r w:rsidR="00F47DF1" w:rsidRPr="007861A6">
        <w:rPr>
          <w:lang w:val="es-ES"/>
        </w:rPr>
        <w:t>conflictos</w:t>
      </w:r>
      <w:r w:rsidR="00461A17" w:rsidRPr="007861A6">
        <w:rPr>
          <w:lang w:val="es-ES"/>
        </w:rPr>
        <w:t xml:space="preserve"> entre tratados de derechos humanos y leyes </w:t>
      </w:r>
      <w:r w:rsidR="00F47DF1" w:rsidRPr="007861A6">
        <w:rPr>
          <w:lang w:val="es-ES"/>
        </w:rPr>
        <w:t>domésticas</w:t>
      </w:r>
      <w:r w:rsidR="00461A17" w:rsidRPr="007861A6">
        <w:rPr>
          <w:lang w:val="es-ES"/>
        </w:rPr>
        <w:t xml:space="preserve">, los primeros tienen precedencia. </w:t>
      </w:r>
      <w:r w:rsidR="00FD44CA" w:rsidRPr="007861A6">
        <w:rPr>
          <w:lang w:val="es-ES"/>
        </w:rPr>
        <w:t xml:space="preserve">Con base </w:t>
      </w:r>
      <w:r w:rsidR="000078C7" w:rsidRPr="007861A6">
        <w:rPr>
          <w:lang w:val="es-ES"/>
        </w:rPr>
        <w:t>en estas disposiciones legales</w:t>
      </w:r>
      <w:r w:rsidR="00632EE9" w:rsidRPr="007861A6">
        <w:rPr>
          <w:lang w:val="es-ES"/>
        </w:rPr>
        <w:t>,</w:t>
      </w:r>
      <w:r w:rsidR="00461A17" w:rsidRPr="007861A6">
        <w:rPr>
          <w:lang w:val="es-ES"/>
        </w:rPr>
        <w:t xml:space="preserve"> los demandantes </w:t>
      </w:r>
      <w:r w:rsidR="0056139B" w:rsidRPr="007861A6">
        <w:rPr>
          <w:lang w:val="es-ES"/>
        </w:rPr>
        <w:t xml:space="preserve">han solicitado que el Tribunal nulifique los </w:t>
      </w:r>
      <w:r w:rsidR="00F47DF1" w:rsidRPr="007861A6">
        <w:rPr>
          <w:lang w:val="es-ES"/>
        </w:rPr>
        <w:t>artículos</w:t>
      </w:r>
      <w:r w:rsidR="0056139B" w:rsidRPr="007861A6">
        <w:rPr>
          <w:lang w:val="es-ES"/>
        </w:rPr>
        <w:t xml:space="preserve"> objetado</w:t>
      </w:r>
      <w:r w:rsidR="00F47DF1" w:rsidRPr="007861A6">
        <w:rPr>
          <w:lang w:val="es-ES"/>
        </w:rPr>
        <w:t>s</w:t>
      </w:r>
      <w:r w:rsidR="0AB1ED50" w:rsidRPr="007861A6">
        <w:rPr>
          <w:rStyle w:val="FootnoteReference"/>
          <w:lang w:val="es-ES"/>
        </w:rPr>
        <w:footnoteReference w:id="15"/>
      </w:r>
      <w:r w:rsidR="00615D11">
        <w:rPr>
          <w:lang w:val="es-ES"/>
        </w:rPr>
        <w:t>.</w:t>
      </w:r>
      <w:r w:rsidR="43CA02B7" w:rsidRPr="007861A6">
        <w:rPr>
          <w:lang w:val="es-ES"/>
        </w:rPr>
        <w:t xml:space="preserve"> </w:t>
      </w:r>
      <w:r w:rsidR="002D6968" w:rsidRPr="007861A6">
        <w:rPr>
          <w:lang w:val="es-ES"/>
        </w:rPr>
        <w:t xml:space="preserve">A la fecha de entrega de este </w:t>
      </w:r>
      <w:r w:rsidR="00E15819" w:rsidRPr="007861A6">
        <w:rPr>
          <w:lang w:val="es-ES"/>
        </w:rPr>
        <w:t>reporte</w:t>
      </w:r>
      <w:r w:rsidR="002D6968" w:rsidRPr="007861A6">
        <w:rPr>
          <w:lang w:val="es-ES"/>
        </w:rPr>
        <w:t xml:space="preserve"> </w:t>
      </w:r>
      <w:r w:rsidR="00E15819" w:rsidRPr="007861A6">
        <w:rPr>
          <w:lang w:val="es-ES"/>
        </w:rPr>
        <w:t>el</w:t>
      </w:r>
      <w:r w:rsidR="002D6968" w:rsidRPr="007861A6">
        <w:rPr>
          <w:lang w:val="es-ES"/>
        </w:rPr>
        <w:t xml:space="preserve"> fallo del Tribunal Constitucional contin</w:t>
      </w:r>
      <w:r w:rsidR="00632EE9" w:rsidRPr="007861A6">
        <w:rPr>
          <w:lang w:val="es-ES"/>
        </w:rPr>
        <w:t>ú</w:t>
      </w:r>
      <w:r w:rsidR="002D6968" w:rsidRPr="007861A6">
        <w:rPr>
          <w:lang w:val="es-ES"/>
        </w:rPr>
        <w:t xml:space="preserve">a pendiente. </w:t>
      </w:r>
    </w:p>
    <w:p w14:paraId="6B2E97D5" w14:textId="7BB33D72" w:rsidR="000032FD" w:rsidRPr="007861A6" w:rsidRDefault="000078C7" w:rsidP="000032FD">
      <w:pPr>
        <w:pStyle w:val="Paragraph"/>
        <w:spacing w:line="259" w:lineRule="auto"/>
        <w:rPr>
          <w:lang w:val="es-ES"/>
        </w:rPr>
      </w:pPr>
      <w:r w:rsidRPr="007861A6">
        <w:rPr>
          <w:lang w:val="es-ES"/>
        </w:rPr>
        <w:t xml:space="preserve">En República </w:t>
      </w:r>
      <w:r w:rsidR="00E25AB1" w:rsidRPr="007861A6">
        <w:rPr>
          <w:lang w:val="es-ES"/>
        </w:rPr>
        <w:t>Dominicana</w:t>
      </w:r>
      <w:r w:rsidRPr="007861A6">
        <w:rPr>
          <w:lang w:val="es-ES"/>
        </w:rPr>
        <w:t xml:space="preserve"> </w:t>
      </w:r>
      <w:r w:rsidR="00157D42" w:rsidRPr="007861A6">
        <w:rPr>
          <w:lang w:val="es-ES"/>
        </w:rPr>
        <w:t>l</w:t>
      </w:r>
      <w:r w:rsidR="00B84831" w:rsidRPr="007861A6">
        <w:rPr>
          <w:lang w:val="es-ES"/>
        </w:rPr>
        <w:t>as parejas de un mismo sexo</w:t>
      </w:r>
      <w:r w:rsidR="006C62DD" w:rsidRPr="007861A6">
        <w:rPr>
          <w:lang w:val="es-ES"/>
        </w:rPr>
        <w:t xml:space="preserve"> </w:t>
      </w:r>
      <w:r w:rsidR="00E5792F" w:rsidRPr="007861A6">
        <w:rPr>
          <w:lang w:val="es-ES"/>
        </w:rPr>
        <w:t>no tienen reconocido legal</w:t>
      </w:r>
      <w:r w:rsidR="000032FD" w:rsidRPr="007861A6">
        <w:rPr>
          <w:rStyle w:val="FootnoteReference"/>
          <w:lang w:val="es-ES"/>
        </w:rPr>
        <w:footnoteReference w:id="16"/>
      </w:r>
      <w:r w:rsidR="00615D11">
        <w:rPr>
          <w:lang w:val="es-ES"/>
        </w:rPr>
        <w:t>.</w:t>
      </w:r>
      <w:r w:rsidR="000032FD" w:rsidRPr="007861A6">
        <w:rPr>
          <w:lang w:val="es-ES"/>
        </w:rPr>
        <w:t xml:space="preserve"> </w:t>
      </w:r>
      <w:r w:rsidR="00E15819" w:rsidRPr="007861A6">
        <w:rPr>
          <w:lang w:val="es-ES"/>
        </w:rPr>
        <w:t>Pese</w:t>
      </w:r>
      <w:r w:rsidR="006C62DD" w:rsidRPr="007861A6">
        <w:rPr>
          <w:lang w:val="es-ES"/>
        </w:rPr>
        <w:t xml:space="preserve"> </w:t>
      </w:r>
      <w:r w:rsidR="00F274D9" w:rsidRPr="007861A6">
        <w:rPr>
          <w:lang w:val="es-ES"/>
        </w:rPr>
        <w:t xml:space="preserve">a que no hay una ley </w:t>
      </w:r>
      <w:r w:rsidR="00E15819" w:rsidRPr="007861A6">
        <w:rPr>
          <w:lang w:val="es-ES"/>
        </w:rPr>
        <w:t>específica</w:t>
      </w:r>
      <w:r w:rsidR="00F274D9" w:rsidRPr="007861A6">
        <w:rPr>
          <w:lang w:val="es-ES"/>
        </w:rPr>
        <w:t xml:space="preserve"> que </w:t>
      </w:r>
      <w:r w:rsidR="00E15819" w:rsidRPr="007861A6">
        <w:rPr>
          <w:lang w:val="es-ES"/>
        </w:rPr>
        <w:t>prohíba</w:t>
      </w:r>
      <w:r w:rsidR="00F274D9" w:rsidRPr="007861A6">
        <w:rPr>
          <w:lang w:val="es-ES"/>
        </w:rPr>
        <w:t xml:space="preserve"> </w:t>
      </w:r>
      <w:r w:rsidR="000E5D83" w:rsidRPr="007861A6">
        <w:rPr>
          <w:lang w:val="es-ES"/>
        </w:rPr>
        <w:t>el matrimonio entre personas d</w:t>
      </w:r>
      <w:r w:rsidR="008C487C" w:rsidRPr="007861A6">
        <w:rPr>
          <w:lang w:val="es-ES"/>
        </w:rPr>
        <w:t xml:space="preserve">e </w:t>
      </w:r>
      <w:r w:rsidR="000E5D83" w:rsidRPr="007861A6">
        <w:rPr>
          <w:lang w:val="es-ES"/>
        </w:rPr>
        <w:t xml:space="preserve">un mismo sexo, la </w:t>
      </w:r>
      <w:r w:rsidR="008C487C" w:rsidRPr="007861A6">
        <w:rPr>
          <w:lang w:val="es-ES"/>
        </w:rPr>
        <w:t>Constitución</w:t>
      </w:r>
      <w:r w:rsidR="000E5D83" w:rsidRPr="007861A6">
        <w:rPr>
          <w:lang w:val="es-ES"/>
        </w:rPr>
        <w:t xml:space="preserve"> del 2015 claramente define y </w:t>
      </w:r>
      <w:r w:rsidR="008C487C" w:rsidRPr="007861A6">
        <w:rPr>
          <w:lang w:val="es-ES"/>
        </w:rPr>
        <w:t>restringe</w:t>
      </w:r>
      <w:r w:rsidR="000E5D83" w:rsidRPr="007861A6">
        <w:rPr>
          <w:lang w:val="es-ES"/>
        </w:rPr>
        <w:t xml:space="preserve"> el matrimonio </w:t>
      </w:r>
      <w:r w:rsidR="00E15819" w:rsidRPr="007861A6">
        <w:rPr>
          <w:lang w:val="es-ES"/>
        </w:rPr>
        <w:t xml:space="preserve">a una </w:t>
      </w:r>
      <w:r w:rsidR="008C487C" w:rsidRPr="007861A6">
        <w:rPr>
          <w:lang w:val="es-ES"/>
        </w:rPr>
        <w:t>institución</w:t>
      </w:r>
      <w:r w:rsidR="00E15819" w:rsidRPr="007861A6">
        <w:rPr>
          <w:lang w:val="es-ES"/>
        </w:rPr>
        <w:t xml:space="preserve"> que involucr</w:t>
      </w:r>
      <w:r w:rsidR="008C487C" w:rsidRPr="007861A6">
        <w:rPr>
          <w:lang w:val="es-ES"/>
        </w:rPr>
        <w:t>a</w:t>
      </w:r>
      <w:r w:rsidR="00E15819" w:rsidRPr="007861A6">
        <w:rPr>
          <w:lang w:val="es-ES"/>
        </w:rPr>
        <w:t xml:space="preserve"> a un hombre y una mujer</w:t>
      </w:r>
      <w:r w:rsidR="000032FD" w:rsidRPr="007861A6">
        <w:rPr>
          <w:rStyle w:val="FootnoteReference"/>
          <w:lang w:val="es-ES"/>
        </w:rPr>
        <w:footnoteReference w:id="17"/>
      </w:r>
      <w:r w:rsidR="00615D11">
        <w:rPr>
          <w:lang w:val="es-ES"/>
        </w:rPr>
        <w:t>.</w:t>
      </w:r>
    </w:p>
    <w:p w14:paraId="7583AAA1" w14:textId="64542543" w:rsidR="000032FD" w:rsidRPr="007861A6" w:rsidRDefault="00C92CC2" w:rsidP="000032FD">
      <w:pPr>
        <w:pStyle w:val="Paragraph"/>
        <w:spacing w:line="259" w:lineRule="auto"/>
        <w:rPr>
          <w:lang w:val="es-ES"/>
        </w:rPr>
      </w:pPr>
      <w:r w:rsidRPr="007861A6">
        <w:rPr>
          <w:lang w:val="es-ES"/>
        </w:rPr>
        <w:t>En respuesta a un requerimiento presentado por Costa Rica</w:t>
      </w:r>
      <w:r w:rsidR="004B10D7" w:rsidRPr="007861A6">
        <w:rPr>
          <w:lang w:val="es-ES"/>
        </w:rPr>
        <w:t>,</w:t>
      </w:r>
      <w:r w:rsidR="000032FD" w:rsidRPr="007861A6">
        <w:rPr>
          <w:lang w:val="es-ES"/>
        </w:rPr>
        <w:t xml:space="preserve"> </w:t>
      </w:r>
      <w:r w:rsidR="00945B61" w:rsidRPr="007861A6">
        <w:rPr>
          <w:lang w:val="es-ES"/>
        </w:rPr>
        <w:t>la Corte Interamericana de Derechos Humanos</w:t>
      </w:r>
      <w:r w:rsidR="004B10D7" w:rsidRPr="007861A6">
        <w:rPr>
          <w:lang w:val="es-ES"/>
        </w:rPr>
        <w:t xml:space="preserve"> (Corte IDH)</w:t>
      </w:r>
      <w:r w:rsidR="004C55C7" w:rsidRPr="007861A6">
        <w:rPr>
          <w:lang w:val="es-ES"/>
        </w:rPr>
        <w:t xml:space="preserve"> expidió </w:t>
      </w:r>
      <w:r w:rsidR="004B10D7" w:rsidRPr="007861A6">
        <w:rPr>
          <w:lang w:val="es-ES"/>
        </w:rPr>
        <w:t>O</w:t>
      </w:r>
      <w:r w:rsidR="006F1C81" w:rsidRPr="007861A6">
        <w:rPr>
          <w:lang w:val="es-ES"/>
        </w:rPr>
        <w:t>pinión</w:t>
      </w:r>
      <w:r w:rsidR="004C55C7" w:rsidRPr="007861A6">
        <w:rPr>
          <w:lang w:val="es-ES"/>
        </w:rPr>
        <w:t xml:space="preserve"> </w:t>
      </w:r>
      <w:r w:rsidR="004B10D7" w:rsidRPr="007861A6">
        <w:rPr>
          <w:lang w:val="es-ES"/>
        </w:rPr>
        <w:t>C</w:t>
      </w:r>
      <w:r w:rsidR="004C55C7" w:rsidRPr="007861A6">
        <w:rPr>
          <w:lang w:val="es-ES"/>
        </w:rPr>
        <w:t>onsultiv</w:t>
      </w:r>
      <w:r w:rsidR="00157D42" w:rsidRPr="007861A6">
        <w:rPr>
          <w:lang w:val="es-ES"/>
        </w:rPr>
        <w:t>a</w:t>
      </w:r>
      <w:r w:rsidR="004B10D7" w:rsidRPr="007861A6">
        <w:rPr>
          <w:lang w:val="es-ES"/>
        </w:rPr>
        <w:t xml:space="preserve"> OC-24/17</w:t>
      </w:r>
      <w:r w:rsidR="004C55C7" w:rsidRPr="007861A6">
        <w:rPr>
          <w:lang w:val="es-ES"/>
        </w:rPr>
        <w:t xml:space="preserve"> afirma</w:t>
      </w:r>
      <w:r w:rsidR="00C226F8" w:rsidRPr="007861A6">
        <w:rPr>
          <w:lang w:val="es-ES"/>
        </w:rPr>
        <w:t>n</w:t>
      </w:r>
      <w:r w:rsidR="004C55C7" w:rsidRPr="007861A6">
        <w:rPr>
          <w:lang w:val="es-ES"/>
        </w:rPr>
        <w:t xml:space="preserve">do que los </w:t>
      </w:r>
      <w:r w:rsidR="006F1C81" w:rsidRPr="007861A6">
        <w:rPr>
          <w:lang w:val="es-ES"/>
        </w:rPr>
        <w:t>Estados</w:t>
      </w:r>
      <w:r w:rsidR="004C55C7" w:rsidRPr="007861A6">
        <w:rPr>
          <w:lang w:val="es-ES"/>
        </w:rPr>
        <w:t xml:space="preserve"> miembro de la </w:t>
      </w:r>
      <w:r w:rsidR="006F1C81" w:rsidRPr="007861A6">
        <w:rPr>
          <w:lang w:val="es-ES"/>
        </w:rPr>
        <w:t>Convención</w:t>
      </w:r>
      <w:r w:rsidR="004C55C7" w:rsidRPr="007861A6">
        <w:rPr>
          <w:lang w:val="es-ES"/>
        </w:rPr>
        <w:t xml:space="preserve"> Americana </w:t>
      </w:r>
      <w:r w:rsidR="006D5B8C" w:rsidRPr="007861A6">
        <w:rPr>
          <w:lang w:val="es-ES"/>
        </w:rPr>
        <w:t xml:space="preserve">sobre </w:t>
      </w:r>
      <w:r w:rsidR="004C55C7" w:rsidRPr="007861A6">
        <w:rPr>
          <w:lang w:val="es-ES"/>
        </w:rPr>
        <w:t>Derechos Human</w:t>
      </w:r>
      <w:r w:rsidR="00C226F8" w:rsidRPr="007861A6">
        <w:rPr>
          <w:lang w:val="es-ES"/>
        </w:rPr>
        <w:t>o</w:t>
      </w:r>
      <w:r w:rsidR="004C55C7" w:rsidRPr="007861A6">
        <w:rPr>
          <w:lang w:val="es-ES"/>
        </w:rPr>
        <w:t xml:space="preserve">s deben reconocer </w:t>
      </w:r>
      <w:r w:rsidR="00941E9E" w:rsidRPr="007861A6">
        <w:rPr>
          <w:lang w:val="es-ES"/>
        </w:rPr>
        <w:t xml:space="preserve">los matrimonios entre personas del mismo sexo y salvaguardar los derechos </w:t>
      </w:r>
      <w:r w:rsidR="006F1C81" w:rsidRPr="007861A6">
        <w:rPr>
          <w:lang w:val="es-ES"/>
        </w:rPr>
        <w:t>económicos</w:t>
      </w:r>
      <w:r w:rsidR="00941E9E" w:rsidRPr="007861A6">
        <w:rPr>
          <w:lang w:val="es-ES"/>
        </w:rPr>
        <w:t xml:space="preserve"> de las personas en relaciones de</w:t>
      </w:r>
      <w:r w:rsidR="005E6875" w:rsidRPr="007861A6">
        <w:rPr>
          <w:lang w:val="es-ES"/>
        </w:rPr>
        <w:t>l mismo sexo. La Corte</w:t>
      </w:r>
      <w:r w:rsidR="004B10D7" w:rsidRPr="007861A6">
        <w:rPr>
          <w:lang w:val="es-ES"/>
        </w:rPr>
        <w:t xml:space="preserve"> IDH</w:t>
      </w:r>
      <w:r w:rsidR="005E6875" w:rsidRPr="007861A6">
        <w:rPr>
          <w:lang w:val="es-ES"/>
        </w:rPr>
        <w:t xml:space="preserve">, de hecho, sostuvo que las protecciones a la vida familiar </w:t>
      </w:r>
      <w:r w:rsidR="005A5563" w:rsidRPr="007861A6">
        <w:rPr>
          <w:lang w:val="es-ES"/>
        </w:rPr>
        <w:t>detalladas en</w:t>
      </w:r>
      <w:r w:rsidR="00653F6F" w:rsidRPr="007861A6">
        <w:rPr>
          <w:lang w:val="es-ES"/>
        </w:rPr>
        <w:t xml:space="preserve"> la </w:t>
      </w:r>
      <w:r w:rsidR="006F1C81" w:rsidRPr="007861A6">
        <w:rPr>
          <w:lang w:val="es-ES"/>
        </w:rPr>
        <w:t>Convención</w:t>
      </w:r>
      <w:r w:rsidR="00653F6F" w:rsidRPr="007861A6">
        <w:rPr>
          <w:lang w:val="es-ES"/>
        </w:rPr>
        <w:t xml:space="preserve"> Americana cubren </w:t>
      </w:r>
      <w:r w:rsidR="006F1C81" w:rsidRPr="007861A6">
        <w:rPr>
          <w:lang w:val="es-ES"/>
        </w:rPr>
        <w:t>tanto</w:t>
      </w:r>
      <w:r w:rsidR="00653F6F" w:rsidRPr="007861A6">
        <w:rPr>
          <w:lang w:val="es-ES"/>
        </w:rPr>
        <w:t xml:space="preserve"> a parejas del sexo opuesto como a las de un mismo sexo</w:t>
      </w:r>
      <w:r w:rsidR="000032FD" w:rsidRPr="007861A6">
        <w:rPr>
          <w:rStyle w:val="FootnoteReference"/>
          <w:lang w:val="es-ES"/>
        </w:rPr>
        <w:footnoteReference w:id="18"/>
      </w:r>
      <w:r w:rsidR="00615D11">
        <w:rPr>
          <w:lang w:val="es-ES"/>
        </w:rPr>
        <w:t>.</w:t>
      </w:r>
    </w:p>
    <w:p w14:paraId="5735E430" w14:textId="5DE87A78" w:rsidR="000032FD" w:rsidRPr="007861A6" w:rsidRDefault="00AA2857" w:rsidP="000032FD">
      <w:pPr>
        <w:pStyle w:val="Paragraph"/>
        <w:spacing w:line="259" w:lineRule="auto"/>
        <w:rPr>
          <w:lang w:val="es-ES"/>
        </w:rPr>
      </w:pPr>
      <w:r w:rsidRPr="007861A6">
        <w:rPr>
          <w:lang w:val="es-ES"/>
        </w:rPr>
        <w:t xml:space="preserve">La </w:t>
      </w:r>
      <w:r w:rsidR="00CB7F66" w:rsidRPr="007861A6">
        <w:rPr>
          <w:lang w:val="es-ES"/>
        </w:rPr>
        <w:t>decisión</w:t>
      </w:r>
      <w:r w:rsidRPr="007861A6">
        <w:rPr>
          <w:lang w:val="es-ES"/>
        </w:rPr>
        <w:t xml:space="preserve"> de la Corte </w:t>
      </w:r>
      <w:r w:rsidR="00CB7F66" w:rsidRPr="007861A6">
        <w:rPr>
          <w:lang w:val="es-ES"/>
        </w:rPr>
        <w:t>Interamericana</w:t>
      </w:r>
      <w:r w:rsidR="004C3373" w:rsidRPr="007861A6">
        <w:rPr>
          <w:lang w:val="es-ES"/>
        </w:rPr>
        <w:t xml:space="preserve"> a</w:t>
      </w:r>
      <w:r w:rsidR="00D94B57" w:rsidRPr="007861A6">
        <w:rPr>
          <w:lang w:val="es-ES"/>
        </w:rPr>
        <w:t>ta</w:t>
      </w:r>
      <w:r w:rsidR="00387526" w:rsidRPr="007861A6">
        <w:rPr>
          <w:lang w:val="es-ES"/>
        </w:rPr>
        <w:t>ñe</w:t>
      </w:r>
      <w:r w:rsidR="004C3373" w:rsidRPr="007861A6">
        <w:rPr>
          <w:lang w:val="es-ES"/>
        </w:rPr>
        <w:t xml:space="preserve"> a todos los Estados </w:t>
      </w:r>
      <w:r w:rsidR="00CB7F66" w:rsidRPr="007861A6">
        <w:rPr>
          <w:lang w:val="es-ES"/>
        </w:rPr>
        <w:t>miembro</w:t>
      </w:r>
      <w:r w:rsidR="00C346DB" w:rsidRPr="007861A6">
        <w:rPr>
          <w:lang w:val="es-ES"/>
        </w:rPr>
        <w:t>s</w:t>
      </w:r>
      <w:r w:rsidR="004C3373" w:rsidRPr="007861A6">
        <w:rPr>
          <w:lang w:val="es-ES"/>
        </w:rPr>
        <w:t xml:space="preserve"> de la </w:t>
      </w:r>
      <w:r w:rsidR="008602C5" w:rsidRPr="007861A6">
        <w:rPr>
          <w:lang w:val="es-ES"/>
        </w:rPr>
        <w:t>Convención</w:t>
      </w:r>
      <w:r w:rsidR="004C3373" w:rsidRPr="007861A6">
        <w:rPr>
          <w:lang w:val="es-ES"/>
        </w:rPr>
        <w:t xml:space="preserve"> </w:t>
      </w:r>
      <w:r w:rsidR="00DE57D8" w:rsidRPr="007861A6">
        <w:rPr>
          <w:lang w:val="es-ES"/>
        </w:rPr>
        <w:t xml:space="preserve">Americana de Derechos </w:t>
      </w:r>
      <w:r w:rsidR="007B0D8A" w:rsidRPr="007861A6">
        <w:rPr>
          <w:lang w:val="es-ES"/>
        </w:rPr>
        <w:t>Humanos, incluida</w:t>
      </w:r>
      <w:r w:rsidR="00DE57D8" w:rsidRPr="007861A6">
        <w:rPr>
          <w:lang w:val="es-ES"/>
        </w:rPr>
        <w:t xml:space="preserve"> la Rep</w:t>
      </w:r>
      <w:r w:rsidR="000E0B4E" w:rsidRPr="007861A6">
        <w:rPr>
          <w:lang w:val="es-ES"/>
        </w:rPr>
        <w:t>ú</w:t>
      </w:r>
      <w:r w:rsidR="00DE57D8" w:rsidRPr="007861A6">
        <w:rPr>
          <w:lang w:val="es-ES"/>
        </w:rPr>
        <w:t>blica Dominicana</w:t>
      </w:r>
      <w:r w:rsidR="0014654F" w:rsidRPr="007861A6">
        <w:rPr>
          <w:lang w:val="es-ES"/>
        </w:rPr>
        <w:t>. Por tanto, e</w:t>
      </w:r>
      <w:r w:rsidR="00DE57D8" w:rsidRPr="007861A6">
        <w:rPr>
          <w:lang w:val="es-ES"/>
        </w:rPr>
        <w:t>l Congreso y el Tribunal Constitucional</w:t>
      </w:r>
      <w:r w:rsidR="001D3BEC" w:rsidRPr="007861A6">
        <w:rPr>
          <w:lang w:val="es-ES"/>
        </w:rPr>
        <w:t xml:space="preserve"> deben </w:t>
      </w:r>
      <w:r w:rsidR="008602C5" w:rsidRPr="007861A6">
        <w:rPr>
          <w:lang w:val="es-ES"/>
        </w:rPr>
        <w:t>reinterpretar</w:t>
      </w:r>
      <w:r w:rsidR="001D3BEC" w:rsidRPr="007861A6">
        <w:rPr>
          <w:lang w:val="es-ES"/>
        </w:rPr>
        <w:t xml:space="preserve"> el Art</w:t>
      </w:r>
      <w:r w:rsidR="000E0B4E" w:rsidRPr="007861A6">
        <w:rPr>
          <w:lang w:val="es-ES"/>
        </w:rPr>
        <w:t>í</w:t>
      </w:r>
      <w:r w:rsidR="001D3BEC" w:rsidRPr="007861A6">
        <w:rPr>
          <w:lang w:val="es-ES"/>
        </w:rPr>
        <w:t xml:space="preserve">culo 55 de la </w:t>
      </w:r>
      <w:r w:rsidR="008602C5" w:rsidRPr="007861A6">
        <w:rPr>
          <w:lang w:val="es-ES"/>
        </w:rPr>
        <w:lastRenderedPageBreak/>
        <w:t>Constitución</w:t>
      </w:r>
      <w:r w:rsidR="00AB56D8" w:rsidRPr="007861A6">
        <w:rPr>
          <w:lang w:val="es-ES"/>
        </w:rPr>
        <w:t xml:space="preserve"> de acuerdo con esta </w:t>
      </w:r>
      <w:r w:rsidR="008602C5" w:rsidRPr="007861A6">
        <w:rPr>
          <w:lang w:val="es-ES"/>
        </w:rPr>
        <w:t>opinión</w:t>
      </w:r>
      <w:r w:rsidR="00AB56D8" w:rsidRPr="007861A6">
        <w:rPr>
          <w:lang w:val="es-ES"/>
        </w:rPr>
        <w:t xml:space="preserve"> </w:t>
      </w:r>
      <w:r w:rsidR="007352AF" w:rsidRPr="007861A6">
        <w:rPr>
          <w:lang w:val="es-ES"/>
        </w:rPr>
        <w:t>consultiv</w:t>
      </w:r>
      <w:r w:rsidR="000E0B4E" w:rsidRPr="007861A6">
        <w:rPr>
          <w:lang w:val="es-ES"/>
        </w:rPr>
        <w:t>a</w:t>
      </w:r>
      <w:r w:rsidR="007352AF" w:rsidRPr="007861A6">
        <w:rPr>
          <w:lang w:val="es-ES"/>
        </w:rPr>
        <w:t xml:space="preserve">, preparando </w:t>
      </w:r>
      <w:r w:rsidR="00CE1F7D" w:rsidRPr="007861A6">
        <w:rPr>
          <w:lang w:val="es-ES"/>
        </w:rPr>
        <w:t>así</w:t>
      </w:r>
      <w:r w:rsidR="007352AF" w:rsidRPr="007861A6">
        <w:rPr>
          <w:lang w:val="es-ES"/>
        </w:rPr>
        <w:t xml:space="preserve"> el camino para la potencial </w:t>
      </w:r>
      <w:r w:rsidR="008602C5" w:rsidRPr="007861A6">
        <w:rPr>
          <w:lang w:val="es-ES"/>
        </w:rPr>
        <w:t>legalización</w:t>
      </w:r>
      <w:r w:rsidR="007352AF" w:rsidRPr="007861A6">
        <w:rPr>
          <w:lang w:val="es-ES"/>
        </w:rPr>
        <w:t xml:space="preserve"> del matrimonio entre parejas de un mismo sexo en la Rep</w:t>
      </w:r>
      <w:r w:rsidR="00217859" w:rsidRPr="007861A6">
        <w:rPr>
          <w:lang w:val="es-ES"/>
        </w:rPr>
        <w:t>ú</w:t>
      </w:r>
      <w:r w:rsidR="007352AF" w:rsidRPr="007861A6">
        <w:rPr>
          <w:lang w:val="es-ES"/>
        </w:rPr>
        <w:t xml:space="preserve">blica </w:t>
      </w:r>
      <w:r w:rsidR="008602C5" w:rsidRPr="007861A6">
        <w:rPr>
          <w:lang w:val="es-ES"/>
        </w:rPr>
        <w:t>Dominicana</w:t>
      </w:r>
      <w:r w:rsidR="007352AF" w:rsidRPr="007861A6">
        <w:rPr>
          <w:lang w:val="es-ES"/>
        </w:rPr>
        <w:t xml:space="preserve">. </w:t>
      </w:r>
      <w:r w:rsidR="0009428C" w:rsidRPr="007861A6">
        <w:rPr>
          <w:lang w:val="es-ES"/>
        </w:rPr>
        <w:t xml:space="preserve">El abogado constitucional </w:t>
      </w:r>
      <w:proofErr w:type="spellStart"/>
      <w:r w:rsidR="0009428C" w:rsidRPr="007861A6">
        <w:rPr>
          <w:lang w:val="es-ES"/>
        </w:rPr>
        <w:t>Namphi</w:t>
      </w:r>
      <w:proofErr w:type="spellEnd"/>
      <w:r w:rsidR="0009428C" w:rsidRPr="007861A6">
        <w:rPr>
          <w:lang w:val="es-ES"/>
        </w:rPr>
        <w:t xml:space="preserve"> </w:t>
      </w:r>
      <w:proofErr w:type="spellStart"/>
      <w:r w:rsidR="0009428C" w:rsidRPr="007861A6">
        <w:rPr>
          <w:lang w:val="es-ES"/>
        </w:rPr>
        <w:t>Rodriguez</w:t>
      </w:r>
      <w:proofErr w:type="spellEnd"/>
      <w:r w:rsidR="0009428C" w:rsidRPr="007861A6">
        <w:rPr>
          <w:lang w:val="es-ES"/>
        </w:rPr>
        <w:t xml:space="preserve"> destaca que</w:t>
      </w:r>
      <w:r w:rsidR="00DE57D7" w:rsidRPr="007861A6">
        <w:rPr>
          <w:lang w:val="es-ES"/>
        </w:rPr>
        <w:t xml:space="preserve"> el fallo TC/0256</w:t>
      </w:r>
      <w:r w:rsidR="008602C5" w:rsidRPr="007861A6">
        <w:rPr>
          <w:lang w:val="es-ES"/>
        </w:rPr>
        <w:t>/</w:t>
      </w:r>
      <w:r w:rsidR="00DE57D7" w:rsidRPr="007861A6">
        <w:rPr>
          <w:lang w:val="es-ES"/>
        </w:rPr>
        <w:t xml:space="preserve">14 del Tribunal </w:t>
      </w:r>
      <w:r w:rsidR="008602C5" w:rsidRPr="007861A6">
        <w:rPr>
          <w:lang w:val="es-ES"/>
        </w:rPr>
        <w:t>Constitucional</w:t>
      </w:r>
      <w:r w:rsidR="004C5ED3" w:rsidRPr="007861A6">
        <w:rPr>
          <w:lang w:val="es-ES"/>
        </w:rPr>
        <w:t xml:space="preserve"> que declar</w:t>
      </w:r>
      <w:r w:rsidR="00217859" w:rsidRPr="007861A6">
        <w:rPr>
          <w:lang w:val="es-ES"/>
        </w:rPr>
        <w:t>a</w:t>
      </w:r>
      <w:r w:rsidR="004C5ED3" w:rsidRPr="007861A6">
        <w:rPr>
          <w:lang w:val="es-ES"/>
        </w:rPr>
        <w:t xml:space="preserve"> </w:t>
      </w:r>
      <w:r w:rsidR="008602C5" w:rsidRPr="007861A6">
        <w:rPr>
          <w:lang w:val="es-ES"/>
        </w:rPr>
        <w:t>inconstitucional al</w:t>
      </w:r>
      <w:r w:rsidR="00B2223A" w:rsidRPr="007861A6">
        <w:rPr>
          <w:lang w:val="es-ES"/>
        </w:rPr>
        <w:t xml:space="preserve"> </w:t>
      </w:r>
      <w:r w:rsidR="008602C5" w:rsidRPr="007861A6">
        <w:rPr>
          <w:lang w:val="es-ES"/>
        </w:rPr>
        <w:t>instrumento</w:t>
      </w:r>
      <w:r w:rsidR="00B2223A" w:rsidRPr="007861A6">
        <w:rPr>
          <w:lang w:val="es-ES"/>
        </w:rPr>
        <w:t xml:space="preserve"> de </w:t>
      </w:r>
      <w:r w:rsidR="008602C5" w:rsidRPr="007861A6">
        <w:rPr>
          <w:lang w:val="es-ES"/>
        </w:rPr>
        <w:t>aceptación</w:t>
      </w:r>
      <w:r w:rsidR="00B2223A" w:rsidRPr="007861A6">
        <w:rPr>
          <w:lang w:val="es-ES"/>
        </w:rPr>
        <w:t xml:space="preserve"> de </w:t>
      </w:r>
      <w:r w:rsidR="007B0D8A" w:rsidRPr="007861A6">
        <w:rPr>
          <w:lang w:val="es-ES"/>
        </w:rPr>
        <w:t xml:space="preserve">la competencia </w:t>
      </w:r>
      <w:r w:rsidR="00B2223A" w:rsidRPr="007861A6">
        <w:rPr>
          <w:lang w:val="es-ES"/>
        </w:rPr>
        <w:t xml:space="preserve">de </w:t>
      </w:r>
      <w:r w:rsidR="008602C5" w:rsidRPr="007861A6">
        <w:rPr>
          <w:lang w:val="es-ES"/>
        </w:rPr>
        <w:t>la</w:t>
      </w:r>
      <w:r w:rsidR="00B2223A" w:rsidRPr="007861A6">
        <w:rPr>
          <w:lang w:val="es-ES"/>
        </w:rPr>
        <w:t xml:space="preserve"> Corte </w:t>
      </w:r>
      <w:r w:rsidR="008602C5" w:rsidRPr="007861A6">
        <w:rPr>
          <w:lang w:val="es-ES"/>
        </w:rPr>
        <w:t>Interamericana</w:t>
      </w:r>
      <w:r w:rsidR="00B2223A" w:rsidRPr="007861A6">
        <w:rPr>
          <w:lang w:val="es-ES"/>
        </w:rPr>
        <w:t xml:space="preserve"> de Derechos Humanos</w:t>
      </w:r>
      <w:r w:rsidR="00CB7F66" w:rsidRPr="007861A6">
        <w:rPr>
          <w:lang w:val="es-ES"/>
        </w:rPr>
        <w:t xml:space="preserve">, no exime al Estado de la </w:t>
      </w:r>
      <w:r w:rsidR="007B0D8A" w:rsidRPr="007861A6">
        <w:rPr>
          <w:lang w:val="es-ES"/>
        </w:rPr>
        <w:t>jurisdicción</w:t>
      </w:r>
      <w:r w:rsidR="00CB7F66" w:rsidRPr="007861A6">
        <w:rPr>
          <w:lang w:val="es-ES"/>
        </w:rPr>
        <w:t xml:space="preserve"> de esa Corte</w:t>
      </w:r>
      <w:r w:rsidR="000032FD" w:rsidRPr="007861A6">
        <w:rPr>
          <w:rStyle w:val="FootnoteReference"/>
          <w:lang w:val="es-ES"/>
        </w:rPr>
        <w:footnoteReference w:id="19"/>
      </w:r>
      <w:r w:rsidR="00615D11">
        <w:rPr>
          <w:lang w:val="es-ES"/>
        </w:rPr>
        <w:t>.</w:t>
      </w:r>
    </w:p>
    <w:p w14:paraId="497FEF76" w14:textId="1C9F44C2" w:rsidR="000032FD" w:rsidRPr="007861A6" w:rsidRDefault="004D1152" w:rsidP="000032FD">
      <w:pPr>
        <w:pStyle w:val="Paragraph"/>
        <w:spacing w:line="259" w:lineRule="auto"/>
        <w:rPr>
          <w:lang w:val="es-ES"/>
        </w:rPr>
      </w:pPr>
      <w:r w:rsidRPr="007861A6">
        <w:rPr>
          <w:lang w:val="es-ES"/>
        </w:rPr>
        <w:t xml:space="preserve">Cabe destacar </w:t>
      </w:r>
      <w:r w:rsidR="00DF4C61" w:rsidRPr="007861A6">
        <w:rPr>
          <w:lang w:val="es-ES"/>
        </w:rPr>
        <w:t>que,</w:t>
      </w:r>
      <w:r w:rsidR="00947C66" w:rsidRPr="007861A6">
        <w:rPr>
          <w:lang w:val="es-ES"/>
        </w:rPr>
        <w:t xml:space="preserve"> </w:t>
      </w:r>
      <w:r w:rsidRPr="007861A6">
        <w:rPr>
          <w:lang w:val="es-ES"/>
        </w:rPr>
        <w:t xml:space="preserve">en </w:t>
      </w:r>
      <w:r w:rsidR="006A020A" w:rsidRPr="007861A6">
        <w:rPr>
          <w:lang w:val="es-ES"/>
        </w:rPr>
        <w:t xml:space="preserve">sus </w:t>
      </w:r>
      <w:r w:rsidRPr="007861A6">
        <w:rPr>
          <w:lang w:val="es-ES"/>
        </w:rPr>
        <w:t xml:space="preserve">Observaciones </w:t>
      </w:r>
      <w:r w:rsidR="00D4423A" w:rsidRPr="007861A6">
        <w:rPr>
          <w:lang w:val="es-ES"/>
        </w:rPr>
        <w:t>f</w:t>
      </w:r>
      <w:r w:rsidRPr="007861A6">
        <w:rPr>
          <w:lang w:val="es-ES"/>
        </w:rPr>
        <w:t>inales del 2017</w:t>
      </w:r>
      <w:r w:rsidR="00E61928" w:rsidRPr="007861A6">
        <w:rPr>
          <w:lang w:val="es-ES"/>
        </w:rPr>
        <w:t xml:space="preserve">, el Comité expresó </w:t>
      </w:r>
      <w:r w:rsidR="00947C66" w:rsidRPr="007861A6">
        <w:rPr>
          <w:lang w:val="es-ES"/>
        </w:rPr>
        <w:t>preocupación</w:t>
      </w:r>
      <w:r w:rsidR="00E61928" w:rsidRPr="007861A6">
        <w:rPr>
          <w:lang w:val="es-ES"/>
        </w:rPr>
        <w:t xml:space="preserve"> </w:t>
      </w:r>
      <w:r w:rsidR="005C6AA3" w:rsidRPr="007861A6">
        <w:rPr>
          <w:lang w:val="es-ES"/>
        </w:rPr>
        <w:t xml:space="preserve">sobre el fallo TC/0256/14 del Tribunal </w:t>
      </w:r>
      <w:r w:rsidR="00947C66" w:rsidRPr="007861A6">
        <w:rPr>
          <w:lang w:val="es-ES"/>
        </w:rPr>
        <w:t>Constitucional</w:t>
      </w:r>
      <w:r w:rsidR="008B1CB8" w:rsidRPr="007861A6">
        <w:rPr>
          <w:lang w:val="es-ES"/>
        </w:rPr>
        <w:t xml:space="preserve"> y </w:t>
      </w:r>
      <w:r w:rsidR="00947C66" w:rsidRPr="007861A6">
        <w:rPr>
          <w:lang w:val="es-ES"/>
        </w:rPr>
        <w:t>manifestó</w:t>
      </w:r>
      <w:r w:rsidR="008B1CB8" w:rsidRPr="007861A6">
        <w:rPr>
          <w:lang w:val="es-ES"/>
        </w:rPr>
        <w:t xml:space="preserve"> apoyo a la </w:t>
      </w:r>
      <w:r w:rsidR="00947C66" w:rsidRPr="007861A6">
        <w:rPr>
          <w:lang w:val="es-ES"/>
        </w:rPr>
        <w:t>intención</w:t>
      </w:r>
      <w:r w:rsidR="008B1CB8" w:rsidRPr="007861A6">
        <w:rPr>
          <w:lang w:val="es-ES"/>
        </w:rPr>
        <w:t xml:space="preserve"> del Estado de aceptar la </w:t>
      </w:r>
      <w:r w:rsidR="00947C66" w:rsidRPr="007861A6">
        <w:rPr>
          <w:lang w:val="es-ES"/>
        </w:rPr>
        <w:t>competencia</w:t>
      </w:r>
      <w:r w:rsidR="004B10D7" w:rsidRPr="007861A6">
        <w:rPr>
          <w:lang w:val="es-ES"/>
        </w:rPr>
        <w:t xml:space="preserve"> de la Corte IDH</w:t>
      </w:r>
      <w:r w:rsidR="000032FD" w:rsidRPr="007861A6">
        <w:rPr>
          <w:rStyle w:val="FootnoteReference"/>
          <w:lang w:val="es-ES"/>
        </w:rPr>
        <w:footnoteReference w:id="20"/>
      </w:r>
      <w:r w:rsidR="00615D11">
        <w:rPr>
          <w:lang w:val="es-ES"/>
        </w:rPr>
        <w:t>.</w:t>
      </w:r>
      <w:r w:rsidR="000032FD" w:rsidRPr="007861A6">
        <w:rPr>
          <w:lang w:val="es-ES"/>
        </w:rPr>
        <w:t xml:space="preserve"> </w:t>
      </w:r>
      <w:r w:rsidR="00DE27AA" w:rsidRPr="007861A6">
        <w:rPr>
          <w:lang w:val="es-ES"/>
        </w:rPr>
        <w:t>Pese a estas recomendaciones</w:t>
      </w:r>
      <w:r w:rsidR="00E53518" w:rsidRPr="007861A6">
        <w:rPr>
          <w:lang w:val="es-ES"/>
        </w:rPr>
        <w:t>, desde el 2017 la Rep</w:t>
      </w:r>
      <w:r w:rsidR="00244D14" w:rsidRPr="007861A6">
        <w:rPr>
          <w:lang w:val="es-ES"/>
        </w:rPr>
        <w:t>ú</w:t>
      </w:r>
      <w:r w:rsidR="00E53518" w:rsidRPr="007861A6">
        <w:rPr>
          <w:lang w:val="es-ES"/>
        </w:rPr>
        <w:t>blica Dominicana ha</w:t>
      </w:r>
      <w:r w:rsidR="00FE527F" w:rsidRPr="007861A6">
        <w:rPr>
          <w:lang w:val="es-ES"/>
        </w:rPr>
        <w:t xml:space="preserve"> </w:t>
      </w:r>
      <w:r w:rsidR="00D4423A" w:rsidRPr="007861A6">
        <w:rPr>
          <w:lang w:val="es-ES"/>
        </w:rPr>
        <w:t>descono</w:t>
      </w:r>
      <w:r w:rsidR="00FC247E" w:rsidRPr="007861A6">
        <w:rPr>
          <w:lang w:val="es-ES"/>
        </w:rPr>
        <w:t>cido</w:t>
      </w:r>
      <w:r w:rsidR="00D4423A" w:rsidRPr="007861A6">
        <w:rPr>
          <w:lang w:val="es-ES"/>
        </w:rPr>
        <w:t xml:space="preserve"> </w:t>
      </w:r>
      <w:r w:rsidR="009F0EF6" w:rsidRPr="007861A6">
        <w:rPr>
          <w:lang w:val="es-ES"/>
        </w:rPr>
        <w:t>la autoridad de la Corte Interamericana</w:t>
      </w:r>
      <w:r w:rsidR="001233AB" w:rsidRPr="007861A6">
        <w:rPr>
          <w:lang w:val="es-ES"/>
        </w:rPr>
        <w:t>. E</w:t>
      </w:r>
      <w:r w:rsidR="009F0EF6" w:rsidRPr="007861A6">
        <w:rPr>
          <w:lang w:val="es-ES"/>
        </w:rPr>
        <w:t>n</w:t>
      </w:r>
      <w:r w:rsidR="001233AB" w:rsidRPr="007861A6">
        <w:rPr>
          <w:lang w:val="es-ES"/>
        </w:rPr>
        <w:t xml:space="preserve"> </w:t>
      </w:r>
      <w:r w:rsidR="00FC247E" w:rsidRPr="007861A6">
        <w:rPr>
          <w:lang w:val="es-ES"/>
        </w:rPr>
        <w:t>R</w:t>
      </w:r>
      <w:r w:rsidR="00947C66" w:rsidRPr="007861A6">
        <w:rPr>
          <w:lang w:val="es-ES"/>
        </w:rPr>
        <w:t>esolución</w:t>
      </w:r>
      <w:r w:rsidR="001233AB" w:rsidRPr="007861A6">
        <w:rPr>
          <w:lang w:val="es-ES"/>
        </w:rPr>
        <w:t xml:space="preserve"> publicada en abril del 2019, la Corte </w:t>
      </w:r>
      <w:r w:rsidR="00947C66" w:rsidRPr="007861A6">
        <w:rPr>
          <w:lang w:val="es-ES"/>
        </w:rPr>
        <w:t>Interamericana</w:t>
      </w:r>
      <w:r w:rsidR="001233AB" w:rsidRPr="007861A6">
        <w:rPr>
          <w:lang w:val="es-ES"/>
        </w:rPr>
        <w:t xml:space="preserve"> </w:t>
      </w:r>
      <w:r w:rsidR="00FE527F" w:rsidRPr="007861A6">
        <w:rPr>
          <w:lang w:val="es-ES"/>
        </w:rPr>
        <w:t xml:space="preserve">reiteradamente </w:t>
      </w:r>
      <w:r w:rsidR="00FC247E" w:rsidRPr="007861A6">
        <w:rPr>
          <w:lang w:val="es-ES"/>
        </w:rPr>
        <w:t>not</w:t>
      </w:r>
      <w:r w:rsidR="00DB3A0D" w:rsidRPr="007861A6">
        <w:rPr>
          <w:lang w:val="es-ES"/>
        </w:rPr>
        <w:t>ó</w:t>
      </w:r>
      <w:r w:rsidR="00FC247E" w:rsidRPr="007861A6">
        <w:rPr>
          <w:lang w:val="es-ES"/>
        </w:rPr>
        <w:t xml:space="preserve"> </w:t>
      </w:r>
      <w:r w:rsidR="00CE1F7D" w:rsidRPr="007861A6">
        <w:rPr>
          <w:lang w:val="es-ES"/>
        </w:rPr>
        <w:t>que la Rep</w:t>
      </w:r>
      <w:r w:rsidR="009F0EF6" w:rsidRPr="007861A6">
        <w:rPr>
          <w:lang w:val="es-ES"/>
        </w:rPr>
        <w:t>ú</w:t>
      </w:r>
      <w:r w:rsidR="00CE1F7D" w:rsidRPr="007861A6">
        <w:rPr>
          <w:lang w:val="es-ES"/>
        </w:rPr>
        <w:t>blica Dominicana</w:t>
      </w:r>
      <w:r w:rsidR="00B87954" w:rsidRPr="007861A6">
        <w:rPr>
          <w:lang w:val="es-ES"/>
        </w:rPr>
        <w:t xml:space="preserve"> no </w:t>
      </w:r>
      <w:r w:rsidR="00947C66" w:rsidRPr="007861A6">
        <w:rPr>
          <w:lang w:val="es-ES"/>
        </w:rPr>
        <w:t>había</w:t>
      </w:r>
      <w:r w:rsidR="00B87954" w:rsidRPr="007861A6">
        <w:rPr>
          <w:lang w:val="es-ES"/>
        </w:rPr>
        <w:t xml:space="preserve"> pre</w:t>
      </w:r>
      <w:r w:rsidR="00E935C9" w:rsidRPr="007861A6">
        <w:rPr>
          <w:lang w:val="es-ES"/>
        </w:rPr>
        <w:t>s</w:t>
      </w:r>
      <w:r w:rsidR="00B87954" w:rsidRPr="007861A6">
        <w:rPr>
          <w:lang w:val="es-ES"/>
        </w:rPr>
        <w:t xml:space="preserve">entado </w:t>
      </w:r>
      <w:r w:rsidR="009D1D59" w:rsidRPr="007861A6">
        <w:rPr>
          <w:lang w:val="es-ES"/>
        </w:rPr>
        <w:t xml:space="preserve">informes sobre el cumplimiento </w:t>
      </w:r>
      <w:r w:rsidR="00AD1730" w:rsidRPr="007861A6">
        <w:rPr>
          <w:lang w:val="es-ES"/>
        </w:rPr>
        <w:t>con los fallos</w:t>
      </w:r>
      <w:r w:rsidR="007A1922" w:rsidRPr="007861A6">
        <w:rPr>
          <w:lang w:val="es-ES"/>
        </w:rPr>
        <w:t xml:space="preserve"> en cuatro años</w:t>
      </w:r>
      <w:r w:rsidR="009F0EF6" w:rsidRPr="007861A6">
        <w:rPr>
          <w:lang w:val="es-ES"/>
        </w:rPr>
        <w:t>,</w:t>
      </w:r>
      <w:r w:rsidR="00E935C9" w:rsidRPr="007861A6">
        <w:rPr>
          <w:lang w:val="es-ES"/>
        </w:rPr>
        <w:t xml:space="preserve"> </w:t>
      </w:r>
      <w:r w:rsidR="007A1922" w:rsidRPr="007861A6">
        <w:rPr>
          <w:lang w:val="es-ES"/>
        </w:rPr>
        <w:t xml:space="preserve">así como su </w:t>
      </w:r>
      <w:r w:rsidR="00324977" w:rsidRPr="007861A6">
        <w:rPr>
          <w:lang w:val="es-ES"/>
        </w:rPr>
        <w:t xml:space="preserve">ausencia en la </w:t>
      </w:r>
      <w:r w:rsidR="00947C66" w:rsidRPr="007861A6">
        <w:rPr>
          <w:lang w:val="es-ES"/>
        </w:rPr>
        <w:t>audiencia</w:t>
      </w:r>
      <w:r w:rsidR="00324977" w:rsidRPr="007861A6">
        <w:rPr>
          <w:lang w:val="es-ES"/>
        </w:rPr>
        <w:t xml:space="preserve"> </w:t>
      </w:r>
      <w:r w:rsidR="00B17CB1" w:rsidRPr="007861A6">
        <w:rPr>
          <w:lang w:val="es-ES"/>
        </w:rPr>
        <w:t>pública</w:t>
      </w:r>
      <w:r w:rsidR="00324977" w:rsidRPr="007861A6">
        <w:rPr>
          <w:lang w:val="es-ES"/>
        </w:rPr>
        <w:t xml:space="preserve"> </w:t>
      </w:r>
      <w:r w:rsidR="007A1922" w:rsidRPr="007861A6">
        <w:rPr>
          <w:lang w:val="es-ES"/>
        </w:rPr>
        <w:t xml:space="preserve">de </w:t>
      </w:r>
      <w:r w:rsidR="00324977" w:rsidRPr="007861A6">
        <w:rPr>
          <w:lang w:val="es-ES"/>
        </w:rPr>
        <w:t>febrero</w:t>
      </w:r>
      <w:r w:rsidR="00E935C9" w:rsidRPr="007861A6">
        <w:rPr>
          <w:lang w:val="es-ES"/>
        </w:rPr>
        <w:t xml:space="preserve"> del 2019</w:t>
      </w:r>
      <w:r w:rsidR="007A1922" w:rsidRPr="007861A6">
        <w:rPr>
          <w:lang w:val="es-ES"/>
        </w:rPr>
        <w:t>;</w:t>
      </w:r>
      <w:r w:rsidR="00B47341" w:rsidRPr="007861A6">
        <w:rPr>
          <w:lang w:val="es-ES"/>
        </w:rPr>
        <w:t xml:space="preserve"> </w:t>
      </w:r>
      <w:r w:rsidR="00947C66" w:rsidRPr="007861A6">
        <w:rPr>
          <w:lang w:val="es-ES"/>
        </w:rPr>
        <w:t>considerando</w:t>
      </w:r>
      <w:r w:rsidR="00B47341" w:rsidRPr="007861A6">
        <w:rPr>
          <w:lang w:val="es-ES"/>
        </w:rPr>
        <w:t xml:space="preserve"> ambos actos como una </w:t>
      </w:r>
      <w:r w:rsidR="00947C66" w:rsidRPr="007861A6">
        <w:rPr>
          <w:lang w:val="es-ES"/>
        </w:rPr>
        <w:t>violación</w:t>
      </w:r>
      <w:r w:rsidR="00B47341" w:rsidRPr="007861A6">
        <w:rPr>
          <w:lang w:val="es-ES"/>
        </w:rPr>
        <w:t xml:space="preserve"> a las </w:t>
      </w:r>
      <w:r w:rsidR="00947C66" w:rsidRPr="007861A6">
        <w:rPr>
          <w:lang w:val="es-ES"/>
        </w:rPr>
        <w:t>obligaciones</w:t>
      </w:r>
      <w:r w:rsidR="00B47341" w:rsidRPr="007861A6">
        <w:rPr>
          <w:lang w:val="es-ES"/>
        </w:rPr>
        <w:t xml:space="preserve"> del Estado</w:t>
      </w:r>
      <w:r w:rsidR="000032FD" w:rsidRPr="007861A6">
        <w:rPr>
          <w:rStyle w:val="FootnoteReference"/>
          <w:lang w:val="es-ES"/>
        </w:rPr>
        <w:footnoteReference w:id="21"/>
      </w:r>
      <w:r w:rsidR="00AF40FF">
        <w:rPr>
          <w:lang w:val="es-ES"/>
        </w:rPr>
        <w:t>.</w:t>
      </w:r>
      <w:r w:rsidR="000032FD" w:rsidRPr="007861A6">
        <w:rPr>
          <w:lang w:val="es-ES"/>
        </w:rPr>
        <w:t xml:space="preserve"> </w:t>
      </w:r>
      <w:r w:rsidR="00FE7B9A" w:rsidRPr="007861A6">
        <w:rPr>
          <w:lang w:val="es-ES"/>
        </w:rPr>
        <w:t>E</w:t>
      </w:r>
      <w:r w:rsidR="00376140" w:rsidRPr="007861A6">
        <w:rPr>
          <w:lang w:val="es-ES"/>
        </w:rPr>
        <w:t>n</w:t>
      </w:r>
      <w:r w:rsidR="00FE7B9A" w:rsidRPr="007861A6">
        <w:rPr>
          <w:lang w:val="es-ES"/>
        </w:rPr>
        <w:t xml:space="preserve"> la misma </w:t>
      </w:r>
      <w:r w:rsidR="00E21988" w:rsidRPr="007861A6">
        <w:rPr>
          <w:lang w:val="es-ES"/>
        </w:rPr>
        <w:t>R</w:t>
      </w:r>
      <w:r w:rsidR="00947C66" w:rsidRPr="007861A6">
        <w:rPr>
          <w:lang w:val="es-ES"/>
        </w:rPr>
        <w:t>esolución</w:t>
      </w:r>
      <w:r w:rsidR="00E21988" w:rsidRPr="007861A6">
        <w:rPr>
          <w:lang w:val="es-ES"/>
        </w:rPr>
        <w:t>,</w:t>
      </w:r>
      <w:r w:rsidR="00FE7B9A" w:rsidRPr="007861A6">
        <w:rPr>
          <w:lang w:val="es-ES"/>
        </w:rPr>
        <w:t xml:space="preserve"> la Corte</w:t>
      </w:r>
      <w:r w:rsidR="00E21988" w:rsidRPr="007861A6">
        <w:rPr>
          <w:lang w:val="es-ES"/>
        </w:rPr>
        <w:t xml:space="preserve"> IDH</w:t>
      </w:r>
      <w:r w:rsidR="00FE7B9A" w:rsidRPr="007861A6">
        <w:rPr>
          <w:lang w:val="es-ES"/>
        </w:rPr>
        <w:t xml:space="preserve"> rea</w:t>
      </w:r>
      <w:r w:rsidR="003A7A7F" w:rsidRPr="007861A6">
        <w:rPr>
          <w:lang w:val="es-ES"/>
        </w:rPr>
        <w:t>f</w:t>
      </w:r>
      <w:r w:rsidR="00FE7B9A" w:rsidRPr="007861A6">
        <w:rPr>
          <w:lang w:val="es-ES"/>
        </w:rPr>
        <w:t>irm</w:t>
      </w:r>
      <w:r w:rsidR="00376140" w:rsidRPr="007861A6">
        <w:rPr>
          <w:lang w:val="es-ES"/>
        </w:rPr>
        <w:t>ó</w:t>
      </w:r>
      <w:r w:rsidR="00FE7B9A" w:rsidRPr="007861A6">
        <w:rPr>
          <w:lang w:val="es-ES"/>
        </w:rPr>
        <w:t xml:space="preserve"> su </w:t>
      </w:r>
      <w:r w:rsidR="00AF40FF" w:rsidRPr="007861A6">
        <w:rPr>
          <w:lang w:val="es-ES"/>
        </w:rPr>
        <w:t>jurisdicción respecto</w:t>
      </w:r>
      <w:r w:rsidR="00EE760B" w:rsidRPr="007861A6">
        <w:rPr>
          <w:lang w:val="es-ES"/>
        </w:rPr>
        <w:t xml:space="preserve"> a</w:t>
      </w:r>
      <w:r w:rsidR="003A7A7F" w:rsidRPr="007861A6">
        <w:rPr>
          <w:lang w:val="es-ES"/>
        </w:rPr>
        <w:t xml:space="preserve"> casos de derechos humanos de la Rep</w:t>
      </w:r>
      <w:r w:rsidR="00211DBB" w:rsidRPr="007861A6">
        <w:rPr>
          <w:lang w:val="es-ES"/>
        </w:rPr>
        <w:t>ú</w:t>
      </w:r>
      <w:r w:rsidR="003A7A7F" w:rsidRPr="007861A6">
        <w:rPr>
          <w:lang w:val="es-ES"/>
        </w:rPr>
        <w:t>blica Dominicana</w:t>
      </w:r>
      <w:r w:rsidR="00211DBB" w:rsidRPr="007861A6">
        <w:rPr>
          <w:lang w:val="es-ES"/>
        </w:rPr>
        <w:t>,</w:t>
      </w:r>
      <w:r w:rsidR="003A7A7F" w:rsidRPr="007861A6">
        <w:rPr>
          <w:lang w:val="es-ES"/>
        </w:rPr>
        <w:t xml:space="preserve"> declarando que </w:t>
      </w:r>
      <w:r w:rsidR="00CD3771" w:rsidRPr="007861A6">
        <w:rPr>
          <w:lang w:val="es-ES"/>
        </w:rPr>
        <w:t xml:space="preserve">la </w:t>
      </w:r>
      <w:r w:rsidR="00947C66" w:rsidRPr="007861A6">
        <w:rPr>
          <w:lang w:val="es-ES"/>
        </w:rPr>
        <w:t>decisión</w:t>
      </w:r>
      <w:r w:rsidR="00CD3771" w:rsidRPr="007861A6">
        <w:rPr>
          <w:lang w:val="es-ES"/>
        </w:rPr>
        <w:t xml:space="preserve"> </w:t>
      </w:r>
      <w:r w:rsidR="003A7A7F" w:rsidRPr="007861A6">
        <w:rPr>
          <w:lang w:val="es-ES"/>
        </w:rPr>
        <w:t xml:space="preserve">del Tribunal </w:t>
      </w:r>
      <w:r w:rsidR="00947C66" w:rsidRPr="007861A6">
        <w:rPr>
          <w:lang w:val="es-ES"/>
        </w:rPr>
        <w:t>Constitucional</w:t>
      </w:r>
      <w:r w:rsidR="00CD3771" w:rsidRPr="007861A6">
        <w:rPr>
          <w:lang w:val="es-ES"/>
        </w:rPr>
        <w:t xml:space="preserve"> </w:t>
      </w:r>
      <w:r w:rsidR="00803BF4" w:rsidRPr="007861A6">
        <w:rPr>
          <w:lang w:val="es-ES"/>
        </w:rPr>
        <w:t>de rechazar su autoridad era inv</w:t>
      </w:r>
      <w:r w:rsidR="00211DBB" w:rsidRPr="007861A6">
        <w:rPr>
          <w:lang w:val="es-ES"/>
        </w:rPr>
        <w:t>á</w:t>
      </w:r>
      <w:r w:rsidR="00803BF4" w:rsidRPr="007861A6">
        <w:rPr>
          <w:lang w:val="es-ES"/>
        </w:rPr>
        <w:t xml:space="preserve">lida bajo </w:t>
      </w:r>
      <w:r w:rsidR="00EE760B" w:rsidRPr="007861A6">
        <w:rPr>
          <w:lang w:val="es-ES"/>
        </w:rPr>
        <w:t xml:space="preserve">estándares </w:t>
      </w:r>
      <w:r w:rsidR="00803BF4" w:rsidRPr="007861A6">
        <w:rPr>
          <w:lang w:val="es-ES"/>
        </w:rPr>
        <w:t>internacional</w:t>
      </w:r>
      <w:r w:rsidR="00EE760B" w:rsidRPr="007861A6">
        <w:rPr>
          <w:lang w:val="es-ES"/>
        </w:rPr>
        <w:t>es</w:t>
      </w:r>
      <w:r w:rsidR="000032FD" w:rsidRPr="007861A6">
        <w:rPr>
          <w:rStyle w:val="FootnoteReference"/>
          <w:lang w:val="es-ES"/>
        </w:rPr>
        <w:footnoteReference w:id="22"/>
      </w:r>
      <w:r w:rsidR="00AF40FF">
        <w:rPr>
          <w:lang w:val="es-ES"/>
        </w:rPr>
        <w:t>.</w:t>
      </w:r>
      <w:r w:rsidR="000032FD" w:rsidRPr="007861A6">
        <w:rPr>
          <w:lang w:val="es-ES"/>
        </w:rPr>
        <w:t xml:space="preserve"> </w:t>
      </w:r>
    </w:p>
    <w:p w14:paraId="4C125C88" w14:textId="68FA0B92" w:rsidR="000032FD" w:rsidRPr="007861A6" w:rsidRDefault="007136D0" w:rsidP="000032FD">
      <w:pPr>
        <w:pStyle w:val="Paragraph"/>
        <w:spacing w:line="259" w:lineRule="auto"/>
        <w:rPr>
          <w:lang w:val="es-ES"/>
        </w:rPr>
      </w:pPr>
      <w:r w:rsidRPr="007861A6">
        <w:rPr>
          <w:lang w:val="es-ES"/>
        </w:rPr>
        <w:t xml:space="preserve">No </w:t>
      </w:r>
      <w:r w:rsidR="00EE760B" w:rsidRPr="007861A6">
        <w:rPr>
          <w:lang w:val="es-ES"/>
        </w:rPr>
        <w:t>existe</w:t>
      </w:r>
      <w:r w:rsidRPr="007861A6">
        <w:rPr>
          <w:lang w:val="es-ES"/>
        </w:rPr>
        <w:t xml:space="preserve">, hasta la fecha, evidencia de que el Estado </w:t>
      </w:r>
      <w:r w:rsidR="003926C7" w:rsidRPr="007861A6">
        <w:rPr>
          <w:lang w:val="es-ES"/>
        </w:rPr>
        <w:t xml:space="preserve">haya tomado ninguna medida para aceptar la </w:t>
      </w:r>
      <w:r w:rsidR="003B5527" w:rsidRPr="007861A6">
        <w:rPr>
          <w:lang w:val="es-ES"/>
        </w:rPr>
        <w:t>jurisdicción</w:t>
      </w:r>
      <w:r w:rsidR="003926C7" w:rsidRPr="007861A6">
        <w:rPr>
          <w:lang w:val="es-ES"/>
        </w:rPr>
        <w:t xml:space="preserve"> de la Corte </w:t>
      </w:r>
      <w:r w:rsidR="00EE760B" w:rsidRPr="007861A6">
        <w:rPr>
          <w:lang w:val="es-ES"/>
        </w:rPr>
        <w:t xml:space="preserve">IDH </w:t>
      </w:r>
      <w:r w:rsidR="00230C23" w:rsidRPr="007861A6">
        <w:rPr>
          <w:lang w:val="es-ES"/>
        </w:rPr>
        <w:t xml:space="preserve">para implementar sus </w:t>
      </w:r>
      <w:r w:rsidR="003B5527" w:rsidRPr="007861A6">
        <w:rPr>
          <w:lang w:val="es-ES"/>
        </w:rPr>
        <w:t>decisiones</w:t>
      </w:r>
      <w:r w:rsidR="00670165" w:rsidRPr="007861A6">
        <w:rPr>
          <w:lang w:val="es-ES"/>
        </w:rPr>
        <w:t xml:space="preserve"> y estándares</w:t>
      </w:r>
      <w:r w:rsidR="00230C23" w:rsidRPr="007861A6">
        <w:rPr>
          <w:lang w:val="es-ES"/>
        </w:rPr>
        <w:t xml:space="preserve">, incluyendo la </w:t>
      </w:r>
      <w:r w:rsidR="00A5192D" w:rsidRPr="007861A6">
        <w:rPr>
          <w:lang w:val="es-ES"/>
        </w:rPr>
        <w:t>O</w:t>
      </w:r>
      <w:r w:rsidR="003B5527" w:rsidRPr="007861A6">
        <w:rPr>
          <w:lang w:val="es-ES"/>
        </w:rPr>
        <w:t>pinión</w:t>
      </w:r>
      <w:r w:rsidR="00230C23" w:rsidRPr="007861A6">
        <w:rPr>
          <w:lang w:val="es-ES"/>
        </w:rPr>
        <w:t xml:space="preserve"> </w:t>
      </w:r>
      <w:r w:rsidR="00A5192D" w:rsidRPr="007861A6">
        <w:rPr>
          <w:lang w:val="es-ES"/>
        </w:rPr>
        <w:t>C</w:t>
      </w:r>
      <w:r w:rsidR="00230C23" w:rsidRPr="007861A6">
        <w:rPr>
          <w:lang w:val="es-ES"/>
        </w:rPr>
        <w:t>onsultiv</w:t>
      </w:r>
      <w:r w:rsidR="006B4929" w:rsidRPr="007861A6">
        <w:rPr>
          <w:lang w:val="es-ES"/>
        </w:rPr>
        <w:t>a</w:t>
      </w:r>
      <w:r w:rsidR="00230C23" w:rsidRPr="007861A6">
        <w:rPr>
          <w:lang w:val="es-ES"/>
        </w:rPr>
        <w:t xml:space="preserve"> </w:t>
      </w:r>
      <w:r w:rsidR="00A5192D" w:rsidRPr="007861A6">
        <w:rPr>
          <w:lang w:val="es-ES"/>
        </w:rPr>
        <w:t xml:space="preserve">OC-24/17 </w:t>
      </w:r>
      <w:r w:rsidR="00C43481" w:rsidRPr="007861A6">
        <w:rPr>
          <w:lang w:val="es-ES"/>
        </w:rPr>
        <w:t xml:space="preserve">sobre </w:t>
      </w:r>
      <w:r w:rsidR="000F2FC6" w:rsidRPr="007861A6">
        <w:rPr>
          <w:lang w:val="es-ES"/>
        </w:rPr>
        <w:t>identidad de género, e igualdad y no discriminación a parejas del mismo sexo</w:t>
      </w:r>
      <w:r w:rsidR="00065FA8" w:rsidRPr="007861A6">
        <w:rPr>
          <w:lang w:val="es-ES"/>
        </w:rPr>
        <w:t xml:space="preserve">; incluyendo </w:t>
      </w:r>
      <w:r w:rsidR="00C43481" w:rsidRPr="007861A6">
        <w:rPr>
          <w:lang w:val="es-ES"/>
        </w:rPr>
        <w:t xml:space="preserve">el </w:t>
      </w:r>
      <w:r w:rsidR="003B5527" w:rsidRPr="007861A6">
        <w:rPr>
          <w:lang w:val="es-ES"/>
        </w:rPr>
        <w:t>reconocimiento</w:t>
      </w:r>
      <w:r w:rsidR="00C43481" w:rsidRPr="007861A6">
        <w:rPr>
          <w:lang w:val="es-ES"/>
        </w:rPr>
        <w:t xml:space="preserve"> del matrimonio </w:t>
      </w:r>
      <w:r w:rsidR="00455D7F" w:rsidRPr="007861A6">
        <w:rPr>
          <w:lang w:val="es-ES"/>
        </w:rPr>
        <w:t>igualitario</w:t>
      </w:r>
      <w:r w:rsidR="00551EB5" w:rsidRPr="007861A6">
        <w:rPr>
          <w:lang w:val="es-ES"/>
        </w:rPr>
        <w:t xml:space="preserve"> o de</w:t>
      </w:r>
      <w:r w:rsidR="00455D7F" w:rsidRPr="007861A6">
        <w:rPr>
          <w:lang w:val="es-ES"/>
        </w:rPr>
        <w:t xml:space="preserve"> </w:t>
      </w:r>
      <w:r w:rsidR="00C43481" w:rsidRPr="007861A6">
        <w:rPr>
          <w:lang w:val="es-ES"/>
        </w:rPr>
        <w:t>parejas de un mismo sexo</w:t>
      </w:r>
      <w:r w:rsidR="00740393" w:rsidRPr="007861A6">
        <w:rPr>
          <w:lang w:val="es-ES"/>
        </w:rPr>
        <w:t xml:space="preserve">. </w:t>
      </w:r>
    </w:p>
    <w:p w14:paraId="77749F00" w14:textId="3B637539" w:rsidR="000032FD" w:rsidRPr="007861A6" w:rsidRDefault="00A432BF" w:rsidP="000032FD">
      <w:pPr>
        <w:pStyle w:val="Paragraph"/>
        <w:spacing w:line="259" w:lineRule="auto"/>
        <w:rPr>
          <w:lang w:val="es-ES"/>
        </w:rPr>
      </w:pPr>
      <w:r w:rsidRPr="007861A6">
        <w:rPr>
          <w:lang w:val="es-ES"/>
        </w:rPr>
        <w:t>En</w:t>
      </w:r>
      <w:r w:rsidR="00961496" w:rsidRPr="007861A6">
        <w:rPr>
          <w:lang w:val="es-ES"/>
        </w:rPr>
        <w:t xml:space="preserve"> </w:t>
      </w:r>
      <w:r w:rsidR="00BF3898" w:rsidRPr="007861A6">
        <w:rPr>
          <w:lang w:val="es-ES"/>
        </w:rPr>
        <w:t xml:space="preserve">a 2022 </w:t>
      </w:r>
      <w:r w:rsidR="00961496" w:rsidRPr="007861A6">
        <w:rPr>
          <w:lang w:val="es-ES"/>
        </w:rPr>
        <w:t>reporte</w:t>
      </w:r>
      <w:r w:rsidR="006B15FF" w:rsidRPr="007861A6">
        <w:rPr>
          <w:lang w:val="es-ES"/>
        </w:rPr>
        <w:t xml:space="preserve"> sobre la </w:t>
      </w:r>
      <w:r w:rsidRPr="007861A6">
        <w:rPr>
          <w:lang w:val="es-ES"/>
        </w:rPr>
        <w:t>situación</w:t>
      </w:r>
      <w:r w:rsidR="006B15FF" w:rsidRPr="007861A6">
        <w:rPr>
          <w:lang w:val="es-ES"/>
        </w:rPr>
        <w:t xml:space="preserve"> de las </w:t>
      </w:r>
      <w:r w:rsidRPr="007861A6">
        <w:rPr>
          <w:lang w:val="es-ES"/>
        </w:rPr>
        <w:t>personas LGBTIQ</w:t>
      </w:r>
      <w:r w:rsidR="000032FD" w:rsidRPr="007861A6">
        <w:rPr>
          <w:lang w:val="es-ES"/>
        </w:rPr>
        <w:t xml:space="preserve">+ </w:t>
      </w:r>
      <w:r w:rsidR="00E41373" w:rsidRPr="007861A6">
        <w:rPr>
          <w:lang w:val="es-ES"/>
        </w:rPr>
        <w:t>en la Rep</w:t>
      </w:r>
      <w:r w:rsidR="006B4929" w:rsidRPr="007861A6">
        <w:rPr>
          <w:lang w:val="es-ES"/>
        </w:rPr>
        <w:t>ú</w:t>
      </w:r>
      <w:r w:rsidR="00E41373" w:rsidRPr="007861A6">
        <w:rPr>
          <w:lang w:val="es-ES"/>
        </w:rPr>
        <w:t xml:space="preserve">blica </w:t>
      </w:r>
      <w:r w:rsidRPr="007861A6">
        <w:rPr>
          <w:lang w:val="es-ES"/>
        </w:rPr>
        <w:t>Dominicana</w:t>
      </w:r>
      <w:r w:rsidR="00E7239C" w:rsidRPr="007861A6">
        <w:rPr>
          <w:lang w:val="es-ES"/>
        </w:rPr>
        <w:t xml:space="preserve"> se </w:t>
      </w:r>
      <w:r w:rsidR="00387A06" w:rsidRPr="007861A6">
        <w:rPr>
          <w:lang w:val="es-ES"/>
        </w:rPr>
        <w:t>describe como</w:t>
      </w:r>
      <w:r w:rsidR="00C65CA7" w:rsidRPr="007861A6">
        <w:rPr>
          <w:lang w:val="es-ES"/>
        </w:rPr>
        <w:t xml:space="preserve">, </w:t>
      </w:r>
      <w:r w:rsidR="00E7239C" w:rsidRPr="007861A6">
        <w:rPr>
          <w:lang w:val="es-ES"/>
        </w:rPr>
        <w:t>en el T</w:t>
      </w:r>
      <w:r w:rsidR="006B4929" w:rsidRPr="007861A6">
        <w:rPr>
          <w:lang w:val="es-ES"/>
        </w:rPr>
        <w:t>í</w:t>
      </w:r>
      <w:r w:rsidR="00E7239C" w:rsidRPr="007861A6">
        <w:rPr>
          <w:lang w:val="es-ES"/>
        </w:rPr>
        <w:t xml:space="preserve">tulo V del </w:t>
      </w:r>
      <w:r w:rsidRPr="007861A6">
        <w:rPr>
          <w:lang w:val="es-ES"/>
        </w:rPr>
        <w:t>Código</w:t>
      </w:r>
      <w:r w:rsidR="00E7239C" w:rsidRPr="007861A6">
        <w:rPr>
          <w:lang w:val="es-ES"/>
        </w:rPr>
        <w:t xml:space="preserve"> Civil </w:t>
      </w:r>
      <w:r w:rsidR="00B41DDD" w:rsidRPr="007861A6">
        <w:rPr>
          <w:lang w:val="es-ES"/>
        </w:rPr>
        <w:t xml:space="preserve">el </w:t>
      </w:r>
      <w:r w:rsidRPr="007861A6">
        <w:rPr>
          <w:lang w:val="es-ES"/>
        </w:rPr>
        <w:t>matrimonio</w:t>
      </w:r>
      <w:r w:rsidR="00B41DDD" w:rsidRPr="007861A6">
        <w:rPr>
          <w:lang w:val="es-ES"/>
        </w:rPr>
        <w:t xml:space="preserve"> se regula </w:t>
      </w:r>
      <w:r w:rsidR="0020363A" w:rsidRPr="007861A6">
        <w:rPr>
          <w:lang w:val="es-ES"/>
        </w:rPr>
        <w:t xml:space="preserve">sin mencionar </w:t>
      </w:r>
      <w:r w:rsidRPr="007861A6">
        <w:rPr>
          <w:lang w:val="es-ES"/>
        </w:rPr>
        <w:t>explícitamente</w:t>
      </w:r>
      <w:r w:rsidR="0020363A" w:rsidRPr="007861A6">
        <w:rPr>
          <w:lang w:val="es-ES"/>
        </w:rPr>
        <w:t xml:space="preserve"> que la</w:t>
      </w:r>
      <w:r w:rsidR="00EE6E02" w:rsidRPr="007861A6">
        <w:rPr>
          <w:lang w:val="es-ES"/>
        </w:rPr>
        <w:t xml:space="preserve"> </w:t>
      </w:r>
      <w:r w:rsidRPr="007861A6">
        <w:rPr>
          <w:lang w:val="es-ES"/>
        </w:rPr>
        <w:t>unión</w:t>
      </w:r>
      <w:r w:rsidR="00EE6E02" w:rsidRPr="007861A6">
        <w:rPr>
          <w:lang w:val="es-ES"/>
        </w:rPr>
        <w:t xml:space="preserve"> deba ser entre personas del sexo opuesto, sin </w:t>
      </w:r>
      <w:r w:rsidR="00250987" w:rsidRPr="007861A6">
        <w:rPr>
          <w:lang w:val="es-ES"/>
        </w:rPr>
        <w:t>embargo</w:t>
      </w:r>
      <w:r w:rsidR="00C65CA7" w:rsidRPr="007861A6">
        <w:rPr>
          <w:lang w:val="es-ES"/>
        </w:rPr>
        <w:t>,</w:t>
      </w:r>
      <w:r w:rsidR="00EE6E02" w:rsidRPr="007861A6">
        <w:rPr>
          <w:lang w:val="es-ES"/>
        </w:rPr>
        <w:t xml:space="preserve"> las autoridades</w:t>
      </w:r>
      <w:r w:rsidR="001C4F11" w:rsidRPr="007861A6">
        <w:rPr>
          <w:lang w:val="es-ES"/>
        </w:rPr>
        <w:t xml:space="preserve"> </w:t>
      </w:r>
      <w:r w:rsidRPr="007861A6">
        <w:rPr>
          <w:lang w:val="es-ES"/>
        </w:rPr>
        <w:t>interpretan</w:t>
      </w:r>
      <w:r w:rsidR="001C4F11" w:rsidRPr="007861A6">
        <w:rPr>
          <w:lang w:val="es-ES"/>
        </w:rPr>
        <w:t xml:space="preserve"> que excluye el matrimonio entre parejas de un mismo sexo.</w:t>
      </w:r>
      <w:r w:rsidR="0059021C" w:rsidRPr="007861A6">
        <w:rPr>
          <w:lang w:val="es-ES"/>
        </w:rPr>
        <w:t xml:space="preserve"> </w:t>
      </w:r>
      <w:r w:rsidRPr="007861A6">
        <w:rPr>
          <w:lang w:val="es-ES"/>
        </w:rPr>
        <w:t>Según</w:t>
      </w:r>
      <w:r w:rsidR="0059021C" w:rsidRPr="007861A6">
        <w:rPr>
          <w:lang w:val="es-ES"/>
        </w:rPr>
        <w:t xml:space="preserve"> </w:t>
      </w:r>
      <w:r w:rsidR="00C65CA7" w:rsidRPr="007861A6">
        <w:rPr>
          <w:lang w:val="es-ES"/>
        </w:rPr>
        <w:t xml:space="preserve">dicho </w:t>
      </w:r>
      <w:r w:rsidR="0059021C" w:rsidRPr="007861A6">
        <w:rPr>
          <w:lang w:val="es-ES"/>
        </w:rPr>
        <w:t>infor</w:t>
      </w:r>
      <w:r w:rsidR="001456D7" w:rsidRPr="007861A6">
        <w:rPr>
          <w:lang w:val="es-ES"/>
        </w:rPr>
        <w:t xml:space="preserve">me, el Congreso </w:t>
      </w:r>
      <w:r w:rsidRPr="007861A6">
        <w:rPr>
          <w:lang w:val="es-ES"/>
        </w:rPr>
        <w:t>debatía</w:t>
      </w:r>
      <w:r w:rsidR="001456D7" w:rsidRPr="007861A6">
        <w:rPr>
          <w:lang w:val="es-ES"/>
        </w:rPr>
        <w:t xml:space="preserve"> en </w:t>
      </w:r>
      <w:r w:rsidR="00387A06" w:rsidRPr="007861A6">
        <w:rPr>
          <w:lang w:val="es-ES"/>
        </w:rPr>
        <w:t xml:space="preserve">dicho </w:t>
      </w:r>
      <w:r w:rsidR="001456D7" w:rsidRPr="007861A6">
        <w:rPr>
          <w:lang w:val="es-ES"/>
        </w:rPr>
        <w:t xml:space="preserve">momento reformas al </w:t>
      </w:r>
      <w:r w:rsidRPr="007861A6">
        <w:rPr>
          <w:lang w:val="es-ES"/>
        </w:rPr>
        <w:t>Código</w:t>
      </w:r>
      <w:r w:rsidR="001456D7" w:rsidRPr="007861A6">
        <w:rPr>
          <w:lang w:val="es-ES"/>
        </w:rPr>
        <w:t xml:space="preserve"> Civil, pero el reconocimiento de las parejas del mismo sexo no </w:t>
      </w:r>
      <w:r w:rsidR="00BA7CAF" w:rsidRPr="007861A6">
        <w:rPr>
          <w:lang w:val="es-ES"/>
        </w:rPr>
        <w:t xml:space="preserve">se encontraba </w:t>
      </w:r>
      <w:r w:rsidR="001456D7" w:rsidRPr="007861A6">
        <w:rPr>
          <w:lang w:val="es-ES"/>
        </w:rPr>
        <w:t>incluido en la propuesta de reforma leg</w:t>
      </w:r>
      <w:r w:rsidRPr="007861A6">
        <w:rPr>
          <w:lang w:val="es-ES"/>
        </w:rPr>
        <w:t>islativa</w:t>
      </w:r>
      <w:r w:rsidR="001456D7" w:rsidRPr="007861A6">
        <w:rPr>
          <w:lang w:val="es-ES"/>
        </w:rPr>
        <w:t xml:space="preserve">. El informe </w:t>
      </w:r>
      <w:r w:rsidRPr="007861A6">
        <w:rPr>
          <w:lang w:val="es-ES"/>
        </w:rPr>
        <w:t>observó</w:t>
      </w:r>
      <w:r w:rsidR="001456D7" w:rsidRPr="007861A6">
        <w:rPr>
          <w:lang w:val="es-ES"/>
        </w:rPr>
        <w:t xml:space="preserve"> </w:t>
      </w:r>
      <w:r w:rsidRPr="007861A6">
        <w:rPr>
          <w:lang w:val="es-ES"/>
        </w:rPr>
        <w:t>además</w:t>
      </w:r>
      <w:r w:rsidR="001456D7" w:rsidRPr="007861A6">
        <w:rPr>
          <w:lang w:val="es-ES"/>
        </w:rPr>
        <w:t xml:space="preserve"> que</w:t>
      </w:r>
      <w:r w:rsidR="009C1F8F" w:rsidRPr="007861A6">
        <w:rPr>
          <w:lang w:val="es-ES"/>
        </w:rPr>
        <w:t xml:space="preserve"> el matrimonio igualitario</w:t>
      </w:r>
      <w:r w:rsidR="00F62858" w:rsidRPr="007861A6">
        <w:rPr>
          <w:lang w:val="es-ES"/>
        </w:rPr>
        <w:t xml:space="preserve"> o el reconocimiento de</w:t>
      </w:r>
      <w:r w:rsidRPr="007861A6">
        <w:rPr>
          <w:lang w:val="es-ES"/>
        </w:rPr>
        <w:t xml:space="preserve"> </w:t>
      </w:r>
      <w:r w:rsidR="00F62858" w:rsidRPr="007861A6">
        <w:rPr>
          <w:lang w:val="es-ES"/>
        </w:rPr>
        <w:t xml:space="preserve">derechos </w:t>
      </w:r>
      <w:r w:rsidRPr="007861A6">
        <w:rPr>
          <w:lang w:val="es-ES"/>
        </w:rPr>
        <w:t>económicos</w:t>
      </w:r>
      <w:r w:rsidR="00F62858" w:rsidRPr="007861A6">
        <w:rPr>
          <w:lang w:val="es-ES"/>
        </w:rPr>
        <w:t xml:space="preserve"> </w:t>
      </w:r>
      <w:r w:rsidRPr="007861A6">
        <w:rPr>
          <w:lang w:val="es-ES"/>
        </w:rPr>
        <w:t>básicos</w:t>
      </w:r>
      <w:r w:rsidR="00F62858" w:rsidRPr="007861A6">
        <w:rPr>
          <w:lang w:val="es-ES"/>
        </w:rPr>
        <w:t xml:space="preserve"> </w:t>
      </w:r>
      <w:r w:rsidRPr="007861A6">
        <w:rPr>
          <w:lang w:val="es-ES"/>
        </w:rPr>
        <w:t>continúa</w:t>
      </w:r>
      <w:r w:rsidR="00F62858" w:rsidRPr="007861A6">
        <w:rPr>
          <w:lang w:val="es-ES"/>
        </w:rPr>
        <w:t xml:space="preserve"> siendo </w:t>
      </w:r>
      <w:r w:rsidRPr="007861A6">
        <w:rPr>
          <w:lang w:val="es-ES"/>
        </w:rPr>
        <w:t>prácticamente</w:t>
      </w:r>
      <w:r w:rsidR="00F62858" w:rsidRPr="007861A6">
        <w:rPr>
          <w:lang w:val="es-ES"/>
        </w:rPr>
        <w:t xml:space="preserve"> </w:t>
      </w:r>
      <w:r w:rsidR="00F62858" w:rsidRPr="007861A6">
        <w:rPr>
          <w:lang w:val="es-ES"/>
        </w:rPr>
        <w:lastRenderedPageBreak/>
        <w:t>inexistente</w:t>
      </w:r>
      <w:r w:rsidR="00412A42" w:rsidRPr="007861A6">
        <w:rPr>
          <w:lang w:val="es-ES"/>
        </w:rPr>
        <w:t>,</w:t>
      </w:r>
      <w:r w:rsidR="00B469AD" w:rsidRPr="007861A6">
        <w:rPr>
          <w:lang w:val="es-ES"/>
        </w:rPr>
        <w:t xml:space="preserve"> y que a</w:t>
      </w:r>
      <w:r w:rsidR="007E7629" w:rsidRPr="007861A6">
        <w:rPr>
          <w:lang w:val="es-ES"/>
        </w:rPr>
        <w:t>ú</w:t>
      </w:r>
      <w:r w:rsidR="00B469AD" w:rsidRPr="007861A6">
        <w:rPr>
          <w:lang w:val="es-ES"/>
        </w:rPr>
        <w:t xml:space="preserve">n </w:t>
      </w:r>
      <w:r w:rsidRPr="007861A6">
        <w:rPr>
          <w:lang w:val="es-ES"/>
        </w:rPr>
        <w:t>dentro</w:t>
      </w:r>
      <w:r w:rsidR="00B469AD" w:rsidRPr="007861A6">
        <w:rPr>
          <w:lang w:val="es-ES"/>
        </w:rPr>
        <w:t xml:space="preserve"> de la comuni</w:t>
      </w:r>
      <w:r w:rsidR="00772059" w:rsidRPr="007861A6">
        <w:rPr>
          <w:lang w:val="es-ES"/>
        </w:rPr>
        <w:t>dad</w:t>
      </w:r>
      <w:r w:rsidR="00B469AD" w:rsidRPr="007861A6">
        <w:rPr>
          <w:lang w:val="es-ES"/>
        </w:rPr>
        <w:t xml:space="preserve"> LGBTIQ+ no hay consenso definido sobre este tema</w:t>
      </w:r>
      <w:r w:rsidR="000032FD" w:rsidRPr="007861A6">
        <w:rPr>
          <w:rStyle w:val="FootnoteReference"/>
          <w:lang w:val="es-ES"/>
        </w:rPr>
        <w:footnoteReference w:id="23"/>
      </w:r>
      <w:r w:rsidR="00717D8D" w:rsidRPr="007861A6">
        <w:rPr>
          <w:lang w:val="es-ES"/>
        </w:rPr>
        <w:t>.</w:t>
      </w:r>
      <w:r w:rsidR="000032FD" w:rsidRPr="007861A6">
        <w:rPr>
          <w:lang w:val="es-ES"/>
        </w:rPr>
        <w:t xml:space="preserve"> </w:t>
      </w:r>
    </w:p>
    <w:p w14:paraId="5004BBC9" w14:textId="5954A746" w:rsidR="000032FD" w:rsidRPr="007861A6" w:rsidRDefault="00FF13DC" w:rsidP="000032FD">
      <w:pPr>
        <w:pStyle w:val="Paragraph"/>
        <w:spacing w:line="259" w:lineRule="auto"/>
        <w:rPr>
          <w:lang w:val="es-ES"/>
        </w:rPr>
      </w:pPr>
      <w:r w:rsidRPr="007861A6">
        <w:rPr>
          <w:lang w:val="es-ES"/>
        </w:rPr>
        <w:t>En el año 2023</w:t>
      </w:r>
      <w:r w:rsidR="0018450B" w:rsidRPr="007861A6">
        <w:rPr>
          <w:lang w:val="es-ES"/>
        </w:rPr>
        <w:t xml:space="preserve"> varias organizaciones de derechos humanos denunciaron </w:t>
      </w:r>
      <w:r w:rsidR="002D72A2" w:rsidRPr="007861A6">
        <w:rPr>
          <w:lang w:val="es-ES"/>
        </w:rPr>
        <w:t xml:space="preserve">que grupos conservadores </w:t>
      </w:r>
      <w:r w:rsidR="00495086" w:rsidRPr="007861A6">
        <w:rPr>
          <w:lang w:val="es-ES"/>
        </w:rPr>
        <w:t xml:space="preserve">se </w:t>
      </w:r>
      <w:r w:rsidR="00CD4584" w:rsidRPr="007861A6">
        <w:rPr>
          <w:lang w:val="es-ES"/>
        </w:rPr>
        <w:t>oponían</w:t>
      </w:r>
      <w:r w:rsidR="00495086" w:rsidRPr="007861A6">
        <w:rPr>
          <w:lang w:val="es-ES"/>
        </w:rPr>
        <w:t xml:space="preserve"> públicamente </w:t>
      </w:r>
      <w:r w:rsidR="0018450B" w:rsidRPr="007861A6">
        <w:rPr>
          <w:lang w:val="es-ES"/>
        </w:rPr>
        <w:t>a al matrimonio igualitario por parte de grupos conservadores</w:t>
      </w:r>
      <w:r w:rsidR="00942E0B" w:rsidRPr="007861A6">
        <w:rPr>
          <w:lang w:val="es-ES"/>
        </w:rPr>
        <w:t>,</w:t>
      </w:r>
      <w:r w:rsidR="0018450B" w:rsidRPr="007861A6">
        <w:rPr>
          <w:lang w:val="es-ES"/>
        </w:rPr>
        <w:t xml:space="preserve"> y enfatizaron que la existencia de obstáculos para formar una familia es uno de los factores claves que llevan a</w:t>
      </w:r>
      <w:r w:rsidR="00EF31A9" w:rsidRPr="007861A6">
        <w:rPr>
          <w:lang w:val="es-ES"/>
        </w:rPr>
        <w:t xml:space="preserve"> dominicanos a migrar</w:t>
      </w:r>
      <w:r w:rsidR="0018450B" w:rsidRPr="007861A6">
        <w:rPr>
          <w:lang w:val="es-ES"/>
        </w:rPr>
        <w:t>a otros países</w:t>
      </w:r>
      <w:r w:rsidR="000032FD" w:rsidRPr="007861A6">
        <w:rPr>
          <w:rStyle w:val="FootnoteReference"/>
          <w:lang w:val="es-ES"/>
        </w:rPr>
        <w:footnoteReference w:id="24"/>
      </w:r>
      <w:r w:rsidR="00717D8D" w:rsidRPr="007861A6">
        <w:rPr>
          <w:lang w:val="es-ES"/>
        </w:rPr>
        <w:t>.</w:t>
      </w:r>
      <w:r w:rsidR="000032FD" w:rsidRPr="007861A6">
        <w:rPr>
          <w:lang w:val="es-ES"/>
        </w:rPr>
        <w:t xml:space="preserve"> </w:t>
      </w:r>
      <w:r w:rsidR="00E52CBA" w:rsidRPr="007861A6">
        <w:rPr>
          <w:lang w:val="es-ES"/>
        </w:rPr>
        <w:t>E</w:t>
      </w:r>
      <w:r w:rsidR="00100BFE" w:rsidRPr="007861A6">
        <w:rPr>
          <w:lang w:val="es-ES"/>
        </w:rPr>
        <w:t>n el año</w:t>
      </w:r>
      <w:r w:rsidR="00DC2ABA" w:rsidRPr="007861A6">
        <w:rPr>
          <w:lang w:val="es-ES"/>
        </w:rPr>
        <w:t xml:space="preserve"> 2024</w:t>
      </w:r>
      <w:r w:rsidR="00942E0B" w:rsidRPr="007861A6">
        <w:rPr>
          <w:lang w:val="es-ES"/>
        </w:rPr>
        <w:t>,</w:t>
      </w:r>
      <w:r w:rsidR="00DC2ABA" w:rsidRPr="007861A6">
        <w:rPr>
          <w:lang w:val="es-ES"/>
        </w:rPr>
        <w:t xml:space="preserve"> </w:t>
      </w:r>
      <w:r w:rsidR="00100BFE" w:rsidRPr="007861A6">
        <w:rPr>
          <w:lang w:val="es-ES"/>
        </w:rPr>
        <w:t>D</w:t>
      </w:r>
      <w:r w:rsidR="00DC2ABA" w:rsidRPr="007861A6">
        <w:rPr>
          <w:lang w:val="es-ES"/>
        </w:rPr>
        <w:t xml:space="preserve">iversidad </w:t>
      </w:r>
      <w:r w:rsidR="00100BFE" w:rsidRPr="007861A6">
        <w:rPr>
          <w:lang w:val="es-ES"/>
        </w:rPr>
        <w:t>D</w:t>
      </w:r>
      <w:r w:rsidR="00DC2ABA" w:rsidRPr="007861A6">
        <w:rPr>
          <w:lang w:val="es-ES"/>
        </w:rPr>
        <w:t xml:space="preserve">ominicana reportó que el matrimonio entre </w:t>
      </w:r>
      <w:r w:rsidR="00250987" w:rsidRPr="007861A6">
        <w:rPr>
          <w:lang w:val="es-ES"/>
        </w:rPr>
        <w:t>dos</w:t>
      </w:r>
      <w:r w:rsidR="00DC2ABA" w:rsidRPr="007861A6">
        <w:rPr>
          <w:lang w:val="es-ES"/>
        </w:rPr>
        <w:t xml:space="preserve"> comerciantes locales había desatado una ola de discurso de odio en </w:t>
      </w:r>
      <w:r w:rsidR="00250987" w:rsidRPr="007861A6">
        <w:rPr>
          <w:lang w:val="es-ES"/>
        </w:rPr>
        <w:t xml:space="preserve">la </w:t>
      </w:r>
      <w:r w:rsidR="00DC2ABA" w:rsidRPr="007861A6">
        <w:rPr>
          <w:lang w:val="es-ES"/>
        </w:rPr>
        <w:t>radio</w:t>
      </w:r>
      <w:r w:rsidR="00100BFE" w:rsidRPr="007861A6">
        <w:rPr>
          <w:lang w:val="es-ES"/>
        </w:rPr>
        <w:t>,</w:t>
      </w:r>
      <w:r w:rsidR="00DC2ABA" w:rsidRPr="007861A6">
        <w:rPr>
          <w:lang w:val="es-ES"/>
        </w:rPr>
        <w:t xml:space="preserve"> televisión y redes sociales</w:t>
      </w:r>
      <w:r w:rsidR="00100BFE" w:rsidRPr="007861A6">
        <w:rPr>
          <w:lang w:val="es-ES"/>
        </w:rPr>
        <w:t>.</w:t>
      </w:r>
      <w:r w:rsidR="00DC2ABA" w:rsidRPr="007861A6">
        <w:rPr>
          <w:lang w:val="es-ES"/>
        </w:rPr>
        <w:t xml:space="preserve"> </w:t>
      </w:r>
      <w:r w:rsidR="00100BFE" w:rsidRPr="007861A6">
        <w:rPr>
          <w:lang w:val="es-ES"/>
        </w:rPr>
        <w:t>L</w:t>
      </w:r>
      <w:r w:rsidR="00DC2ABA" w:rsidRPr="007861A6">
        <w:rPr>
          <w:lang w:val="es-ES"/>
        </w:rPr>
        <w:t>a organización condenó la discriminación contra la pareja y sus hijos</w:t>
      </w:r>
      <w:r w:rsidR="00100BFE" w:rsidRPr="007861A6">
        <w:rPr>
          <w:lang w:val="es-ES"/>
        </w:rPr>
        <w:t>,</w:t>
      </w:r>
      <w:r w:rsidR="00DC2ABA" w:rsidRPr="007861A6">
        <w:rPr>
          <w:lang w:val="es-ES"/>
        </w:rPr>
        <w:t xml:space="preserve"> como también la retórica</w:t>
      </w:r>
      <w:r w:rsidR="00E52CBA" w:rsidRPr="007861A6">
        <w:rPr>
          <w:lang w:val="es-ES"/>
        </w:rPr>
        <w:t xml:space="preserve"> hostil por parte de personalidades religiosas que ejercen considerable influencia</w:t>
      </w:r>
      <w:r w:rsidR="00495086" w:rsidRPr="007861A6">
        <w:rPr>
          <w:lang w:val="es-ES"/>
        </w:rPr>
        <w:t xml:space="preserve"> en el país</w:t>
      </w:r>
      <w:r w:rsidR="000032FD" w:rsidRPr="007861A6">
        <w:rPr>
          <w:rStyle w:val="FootnoteReference"/>
          <w:lang w:val="es-ES"/>
        </w:rPr>
        <w:footnoteReference w:id="25"/>
      </w:r>
      <w:r w:rsidR="00717D8D" w:rsidRPr="007861A6">
        <w:rPr>
          <w:lang w:val="es-ES"/>
        </w:rPr>
        <w:t>.</w:t>
      </w:r>
      <w:r w:rsidR="000032FD" w:rsidRPr="007861A6">
        <w:rPr>
          <w:lang w:val="es-ES"/>
        </w:rPr>
        <w:t xml:space="preserve"> </w:t>
      </w:r>
    </w:p>
    <w:p w14:paraId="60A4E05D" w14:textId="6B202DF8" w:rsidR="000032FD" w:rsidRPr="007861A6" w:rsidRDefault="00CC74BC" w:rsidP="000032FD">
      <w:pPr>
        <w:pStyle w:val="Paragraph"/>
        <w:spacing w:line="259" w:lineRule="auto"/>
        <w:rPr>
          <w:lang w:val="es-ES"/>
        </w:rPr>
      </w:pPr>
      <w:r w:rsidRPr="007861A6">
        <w:rPr>
          <w:lang w:val="es-ES"/>
        </w:rPr>
        <w:t>No obstante</w:t>
      </w:r>
      <w:r w:rsidR="005C404F" w:rsidRPr="007861A6">
        <w:rPr>
          <w:lang w:val="es-ES"/>
        </w:rPr>
        <w:t xml:space="preserve"> leyes permiten a individuos cambiar legalmente sus nombres</w:t>
      </w:r>
      <w:r w:rsidR="00EE052A" w:rsidRPr="007861A6">
        <w:rPr>
          <w:lang w:val="es-ES"/>
        </w:rPr>
        <w:t xml:space="preserve">, </w:t>
      </w:r>
      <w:r w:rsidRPr="007861A6">
        <w:rPr>
          <w:lang w:val="es-ES"/>
        </w:rPr>
        <w:t xml:space="preserve">las mismas </w:t>
      </w:r>
      <w:r w:rsidR="00BA3FCE" w:rsidRPr="007861A6">
        <w:rPr>
          <w:lang w:val="es-ES"/>
        </w:rPr>
        <w:t xml:space="preserve">no </w:t>
      </w:r>
      <w:r w:rsidR="0052175E" w:rsidRPr="007861A6">
        <w:rPr>
          <w:lang w:val="es-ES"/>
        </w:rPr>
        <w:t>proveen el</w:t>
      </w:r>
      <w:r w:rsidR="00BC563C" w:rsidRPr="007861A6">
        <w:rPr>
          <w:lang w:val="es-ES"/>
        </w:rPr>
        <w:t xml:space="preserve"> reconocimiento legal del género</w:t>
      </w:r>
      <w:r w:rsidR="0018294D" w:rsidRPr="007861A6">
        <w:rPr>
          <w:lang w:val="es-ES"/>
        </w:rPr>
        <w:t>.</w:t>
      </w:r>
      <w:r w:rsidR="00BC563C" w:rsidRPr="007861A6">
        <w:rPr>
          <w:lang w:val="es-ES"/>
        </w:rPr>
        <w:t xml:space="preserve"> </w:t>
      </w:r>
      <w:r w:rsidR="0018294D" w:rsidRPr="007861A6">
        <w:rPr>
          <w:lang w:val="es-ES"/>
        </w:rPr>
        <w:t>H</w:t>
      </w:r>
      <w:r w:rsidR="00BC563C" w:rsidRPr="007861A6">
        <w:rPr>
          <w:lang w:val="es-ES"/>
        </w:rPr>
        <w:t>asta hace poco</w:t>
      </w:r>
      <w:r w:rsidR="0018294D" w:rsidRPr="007861A6">
        <w:rPr>
          <w:lang w:val="es-ES"/>
        </w:rPr>
        <w:t>,</w:t>
      </w:r>
      <w:r w:rsidR="00BC563C" w:rsidRPr="007861A6">
        <w:rPr>
          <w:lang w:val="es-ES"/>
        </w:rPr>
        <w:t xml:space="preserve"> la </w:t>
      </w:r>
      <w:r w:rsidR="00C065EA" w:rsidRPr="007861A6">
        <w:rPr>
          <w:lang w:val="es-ES"/>
        </w:rPr>
        <w:t>L</w:t>
      </w:r>
      <w:r w:rsidR="00BC563C" w:rsidRPr="007861A6">
        <w:rPr>
          <w:lang w:val="es-ES"/>
        </w:rPr>
        <w:t xml:space="preserve">ey </w:t>
      </w:r>
      <w:r w:rsidR="0052175E" w:rsidRPr="007861A6">
        <w:rPr>
          <w:lang w:val="es-ES"/>
        </w:rPr>
        <w:t>N</w:t>
      </w:r>
      <w:r w:rsidR="00BC563C" w:rsidRPr="007861A6">
        <w:rPr>
          <w:lang w:val="es-ES"/>
        </w:rPr>
        <w:t>o</w:t>
      </w:r>
      <w:r w:rsidR="0052175E" w:rsidRPr="007861A6">
        <w:rPr>
          <w:lang w:val="es-ES"/>
        </w:rPr>
        <w:t>.</w:t>
      </w:r>
      <w:r w:rsidR="00BC563C" w:rsidRPr="007861A6">
        <w:rPr>
          <w:lang w:val="es-ES"/>
        </w:rPr>
        <w:t xml:space="preserve"> 659 sobre </w:t>
      </w:r>
      <w:r w:rsidR="00C065EA" w:rsidRPr="007861A6">
        <w:rPr>
          <w:lang w:val="es-ES"/>
        </w:rPr>
        <w:t>A</w:t>
      </w:r>
      <w:r w:rsidR="00BC563C" w:rsidRPr="007861A6">
        <w:rPr>
          <w:lang w:val="es-ES"/>
        </w:rPr>
        <w:t xml:space="preserve">ctos de </w:t>
      </w:r>
      <w:r w:rsidR="00C065EA" w:rsidRPr="007861A6">
        <w:rPr>
          <w:lang w:val="es-ES"/>
        </w:rPr>
        <w:t>E</w:t>
      </w:r>
      <w:r w:rsidR="00BC563C" w:rsidRPr="007861A6">
        <w:rPr>
          <w:lang w:val="es-ES"/>
        </w:rPr>
        <w:t xml:space="preserve">stado </w:t>
      </w:r>
      <w:r w:rsidR="00C065EA" w:rsidRPr="007861A6">
        <w:rPr>
          <w:lang w:val="es-ES"/>
        </w:rPr>
        <w:t>C</w:t>
      </w:r>
      <w:r w:rsidR="00BC563C" w:rsidRPr="007861A6">
        <w:rPr>
          <w:lang w:val="es-ES"/>
        </w:rPr>
        <w:t xml:space="preserve">ivil de 1944 delineaba los requerimientos y procedimientos administrativos para </w:t>
      </w:r>
      <w:r w:rsidR="00E56C01" w:rsidRPr="007861A6">
        <w:rPr>
          <w:lang w:val="es-ES"/>
        </w:rPr>
        <w:t xml:space="preserve">realizar un </w:t>
      </w:r>
      <w:r w:rsidR="00BC563C" w:rsidRPr="007861A6">
        <w:rPr>
          <w:lang w:val="es-ES"/>
        </w:rPr>
        <w:t>cambio de nombre</w:t>
      </w:r>
      <w:r w:rsidR="000032FD" w:rsidRPr="007861A6">
        <w:rPr>
          <w:rStyle w:val="FootnoteReference"/>
          <w:lang w:val="es-ES"/>
        </w:rPr>
        <w:footnoteReference w:id="26"/>
      </w:r>
      <w:r w:rsidR="000B428E" w:rsidRPr="007861A6">
        <w:rPr>
          <w:lang w:val="es-ES"/>
        </w:rPr>
        <w:t>.</w:t>
      </w:r>
      <w:r w:rsidR="000032FD" w:rsidRPr="007861A6">
        <w:rPr>
          <w:lang w:val="es-ES"/>
        </w:rPr>
        <w:t xml:space="preserve"> </w:t>
      </w:r>
      <w:r w:rsidR="006F06C1" w:rsidRPr="007861A6">
        <w:rPr>
          <w:lang w:val="es-ES"/>
        </w:rPr>
        <w:t>E</w:t>
      </w:r>
      <w:r w:rsidR="00DA3813" w:rsidRPr="007861A6">
        <w:rPr>
          <w:lang w:val="es-ES"/>
        </w:rPr>
        <w:t>sta ley permitía el cambio de nombre sólo bajo circunstancias excepcionales</w:t>
      </w:r>
      <w:r w:rsidR="00942E0B" w:rsidRPr="007861A6">
        <w:rPr>
          <w:lang w:val="es-ES"/>
        </w:rPr>
        <w:t>,</w:t>
      </w:r>
      <w:r w:rsidR="00DA3813" w:rsidRPr="007861A6">
        <w:rPr>
          <w:lang w:val="es-ES"/>
        </w:rPr>
        <w:t xml:space="preserve"> excluyendo</w:t>
      </w:r>
      <w:r w:rsidR="00925473" w:rsidRPr="007861A6">
        <w:rPr>
          <w:lang w:val="es-ES"/>
        </w:rPr>
        <w:t xml:space="preserve"> el alineamiento del nombre de una persona con su identidad de género</w:t>
      </w:r>
      <w:r w:rsidR="006F06C1" w:rsidRPr="007861A6">
        <w:rPr>
          <w:lang w:val="es-ES"/>
        </w:rPr>
        <w:t>.</w:t>
      </w:r>
      <w:r w:rsidR="00925473" w:rsidRPr="007861A6">
        <w:rPr>
          <w:lang w:val="es-ES"/>
        </w:rPr>
        <w:t xml:space="preserve"> </w:t>
      </w:r>
      <w:r w:rsidR="006F06C1" w:rsidRPr="007861A6">
        <w:rPr>
          <w:lang w:val="es-ES"/>
        </w:rPr>
        <w:t>C</w:t>
      </w:r>
      <w:r w:rsidR="00925473" w:rsidRPr="007861A6">
        <w:rPr>
          <w:lang w:val="es-ES"/>
        </w:rPr>
        <w:t xml:space="preserve">omo </w:t>
      </w:r>
      <w:r w:rsidR="006F06C1" w:rsidRPr="007861A6">
        <w:rPr>
          <w:lang w:val="es-ES"/>
        </w:rPr>
        <w:t xml:space="preserve">consecuencia, las personas </w:t>
      </w:r>
      <w:r w:rsidR="00925473" w:rsidRPr="007861A6">
        <w:rPr>
          <w:lang w:val="es-ES"/>
        </w:rPr>
        <w:t xml:space="preserve">transgénero no tenían la posibilidad de cambiar su nombre y debían retener </w:t>
      </w:r>
      <w:r w:rsidR="00D73BDC" w:rsidRPr="007861A6">
        <w:rPr>
          <w:lang w:val="es-ES"/>
        </w:rPr>
        <w:t xml:space="preserve">el </w:t>
      </w:r>
      <w:r w:rsidR="00A436EC" w:rsidRPr="007861A6">
        <w:rPr>
          <w:lang w:val="es-ES"/>
        </w:rPr>
        <w:t>“</w:t>
      </w:r>
      <w:r w:rsidR="00925473" w:rsidRPr="007861A6">
        <w:rPr>
          <w:lang w:val="es-ES"/>
        </w:rPr>
        <w:t>nombre muerto</w:t>
      </w:r>
      <w:r w:rsidR="000032FD" w:rsidRPr="007861A6">
        <w:rPr>
          <w:rStyle w:val="FootnoteReference"/>
          <w:lang w:val="es-ES"/>
        </w:rPr>
        <w:footnoteReference w:id="27"/>
      </w:r>
      <w:r w:rsidR="000207F2" w:rsidRPr="007861A6">
        <w:rPr>
          <w:lang w:val="es-ES"/>
        </w:rPr>
        <w:t>.</w:t>
      </w:r>
      <w:r w:rsidR="00492283" w:rsidRPr="007861A6">
        <w:rPr>
          <w:lang w:val="es-ES"/>
        </w:rPr>
        <w:t xml:space="preserve"> </w:t>
      </w:r>
      <w:r w:rsidR="00865B10" w:rsidRPr="007861A6">
        <w:rPr>
          <w:lang w:val="es-ES"/>
        </w:rPr>
        <w:t>H</w:t>
      </w:r>
      <w:r w:rsidR="00415AB8" w:rsidRPr="007861A6">
        <w:rPr>
          <w:lang w:val="es-ES"/>
        </w:rPr>
        <w:t>asta la fecha</w:t>
      </w:r>
      <w:r w:rsidR="00317B75" w:rsidRPr="007861A6">
        <w:rPr>
          <w:lang w:val="es-ES"/>
        </w:rPr>
        <w:t xml:space="preserve"> y </w:t>
      </w:r>
      <w:r w:rsidR="00540D29" w:rsidRPr="007861A6">
        <w:rPr>
          <w:lang w:val="es-ES"/>
        </w:rPr>
        <w:t xml:space="preserve">de acuerdo con información disponible, </w:t>
      </w:r>
      <w:r w:rsidR="00415AB8" w:rsidRPr="007861A6">
        <w:rPr>
          <w:lang w:val="es-ES"/>
        </w:rPr>
        <w:t>s</w:t>
      </w:r>
      <w:r w:rsidR="008B5587" w:rsidRPr="007861A6">
        <w:rPr>
          <w:lang w:val="es-ES"/>
        </w:rPr>
        <w:t>ó</w:t>
      </w:r>
      <w:r w:rsidR="00415AB8" w:rsidRPr="007861A6">
        <w:rPr>
          <w:lang w:val="es-ES"/>
        </w:rPr>
        <w:t>l</w:t>
      </w:r>
      <w:r w:rsidR="008B5587" w:rsidRPr="007861A6">
        <w:rPr>
          <w:lang w:val="es-ES"/>
        </w:rPr>
        <w:t>o</w:t>
      </w:r>
      <w:r w:rsidR="00865B10" w:rsidRPr="007861A6">
        <w:rPr>
          <w:lang w:val="es-ES"/>
        </w:rPr>
        <w:t xml:space="preserve"> </w:t>
      </w:r>
      <w:r w:rsidR="00415AB8" w:rsidRPr="007861A6">
        <w:rPr>
          <w:lang w:val="es-ES"/>
        </w:rPr>
        <w:t>una mujer transgénero ha logrado</w:t>
      </w:r>
      <w:r w:rsidR="00865B10" w:rsidRPr="007861A6">
        <w:rPr>
          <w:lang w:val="es-ES"/>
        </w:rPr>
        <w:t xml:space="preserve"> recibir la autorización para cambiar su nombre bajo la </w:t>
      </w:r>
      <w:r w:rsidR="007462EF" w:rsidRPr="007861A6">
        <w:rPr>
          <w:lang w:val="es-ES"/>
        </w:rPr>
        <w:t>L</w:t>
      </w:r>
      <w:r w:rsidR="00865B10" w:rsidRPr="007861A6">
        <w:rPr>
          <w:lang w:val="es-ES"/>
        </w:rPr>
        <w:t xml:space="preserve">ey de </w:t>
      </w:r>
      <w:r w:rsidR="007462EF" w:rsidRPr="007861A6">
        <w:rPr>
          <w:lang w:val="es-ES"/>
        </w:rPr>
        <w:t>A</w:t>
      </w:r>
      <w:r w:rsidR="00865B10" w:rsidRPr="007861A6">
        <w:rPr>
          <w:lang w:val="es-ES"/>
        </w:rPr>
        <w:t xml:space="preserve">ctos del </w:t>
      </w:r>
      <w:r w:rsidR="007462EF" w:rsidRPr="007861A6">
        <w:rPr>
          <w:lang w:val="es-ES"/>
        </w:rPr>
        <w:t>E</w:t>
      </w:r>
      <w:r w:rsidR="00865B10" w:rsidRPr="007861A6">
        <w:rPr>
          <w:lang w:val="es-ES"/>
        </w:rPr>
        <w:t xml:space="preserve">stado </w:t>
      </w:r>
      <w:r w:rsidR="007462EF" w:rsidRPr="007861A6">
        <w:rPr>
          <w:lang w:val="es-ES"/>
        </w:rPr>
        <w:t>C</w:t>
      </w:r>
      <w:r w:rsidR="00865B10" w:rsidRPr="007861A6">
        <w:rPr>
          <w:lang w:val="es-ES"/>
        </w:rPr>
        <w:t>ivil</w:t>
      </w:r>
      <w:r w:rsidR="000032FD" w:rsidRPr="007861A6">
        <w:rPr>
          <w:rStyle w:val="FootnoteReference"/>
          <w:lang w:val="es-ES"/>
        </w:rPr>
        <w:footnoteReference w:id="28"/>
      </w:r>
      <w:r w:rsidR="006E2267">
        <w:rPr>
          <w:lang w:val="es-ES"/>
        </w:rPr>
        <w:t>.</w:t>
      </w:r>
      <w:r w:rsidR="000032FD" w:rsidRPr="007861A6">
        <w:rPr>
          <w:lang w:val="es-ES"/>
        </w:rPr>
        <w:t xml:space="preserve"> </w:t>
      </w:r>
    </w:p>
    <w:p w14:paraId="30404187" w14:textId="3D7B2EF3" w:rsidR="000032FD" w:rsidRPr="007861A6" w:rsidRDefault="002964EE" w:rsidP="000032FD">
      <w:pPr>
        <w:pStyle w:val="Paragraph"/>
        <w:spacing w:line="259" w:lineRule="auto"/>
        <w:rPr>
          <w:lang w:val="es-ES"/>
        </w:rPr>
      </w:pPr>
      <w:r w:rsidRPr="007861A6">
        <w:rPr>
          <w:lang w:val="es-ES"/>
        </w:rPr>
        <w:t xml:space="preserve">El anteproyecto de </w:t>
      </w:r>
      <w:r w:rsidR="008B5587" w:rsidRPr="007861A6">
        <w:rPr>
          <w:lang w:val="es-ES"/>
        </w:rPr>
        <w:t>L</w:t>
      </w:r>
      <w:r w:rsidRPr="007861A6">
        <w:rPr>
          <w:lang w:val="es-ES"/>
        </w:rPr>
        <w:t xml:space="preserve">ey de </w:t>
      </w:r>
      <w:r w:rsidR="008B5587" w:rsidRPr="007861A6">
        <w:rPr>
          <w:lang w:val="es-ES"/>
        </w:rPr>
        <w:t>I</w:t>
      </w:r>
      <w:r w:rsidRPr="007861A6">
        <w:rPr>
          <w:lang w:val="es-ES"/>
        </w:rPr>
        <w:t xml:space="preserve">gualdad y </w:t>
      </w:r>
      <w:r w:rsidR="008B5587" w:rsidRPr="007861A6">
        <w:rPr>
          <w:lang w:val="es-ES"/>
        </w:rPr>
        <w:t>N</w:t>
      </w:r>
      <w:r w:rsidRPr="007861A6">
        <w:rPr>
          <w:lang w:val="es-ES"/>
        </w:rPr>
        <w:t xml:space="preserve">o </w:t>
      </w:r>
      <w:r w:rsidR="004368C5" w:rsidRPr="007861A6">
        <w:rPr>
          <w:lang w:val="es-ES"/>
        </w:rPr>
        <w:t>D</w:t>
      </w:r>
      <w:r w:rsidRPr="007861A6">
        <w:rPr>
          <w:lang w:val="es-ES"/>
        </w:rPr>
        <w:t>iscriminación del 2020 introducía el derecho</w:t>
      </w:r>
      <w:r w:rsidR="00EC3C50" w:rsidRPr="007861A6">
        <w:rPr>
          <w:lang w:val="es-ES"/>
        </w:rPr>
        <w:t xml:space="preserve"> </w:t>
      </w:r>
      <w:r w:rsidR="008B5587" w:rsidRPr="007861A6">
        <w:rPr>
          <w:lang w:val="es-ES"/>
        </w:rPr>
        <w:t xml:space="preserve">a </w:t>
      </w:r>
      <w:r w:rsidR="00EC3C50" w:rsidRPr="007861A6">
        <w:rPr>
          <w:lang w:val="es-ES"/>
        </w:rPr>
        <w:t>la reasignación de género e im</w:t>
      </w:r>
      <w:r w:rsidR="00F707A0" w:rsidRPr="007861A6">
        <w:rPr>
          <w:lang w:val="es-ES"/>
        </w:rPr>
        <w:t>agen en</w:t>
      </w:r>
      <w:r w:rsidR="00EC3C50" w:rsidRPr="007861A6">
        <w:rPr>
          <w:lang w:val="es-ES"/>
        </w:rPr>
        <w:t xml:space="preserve"> documentos oficiales a través de un proceso administrativo</w:t>
      </w:r>
      <w:r w:rsidR="00F707A0" w:rsidRPr="007861A6">
        <w:rPr>
          <w:lang w:val="es-ES"/>
        </w:rPr>
        <w:t>,</w:t>
      </w:r>
      <w:r w:rsidR="00EC3C50" w:rsidRPr="007861A6">
        <w:rPr>
          <w:lang w:val="es-ES"/>
        </w:rPr>
        <w:t xml:space="preserve"> </w:t>
      </w:r>
      <w:r w:rsidR="00317B75" w:rsidRPr="007861A6">
        <w:rPr>
          <w:lang w:val="es-ES"/>
        </w:rPr>
        <w:t xml:space="preserve">no </w:t>
      </w:r>
      <w:proofErr w:type="gramStart"/>
      <w:r w:rsidR="00317B75" w:rsidRPr="007861A6">
        <w:rPr>
          <w:lang w:val="es-ES"/>
        </w:rPr>
        <w:t>obstante</w:t>
      </w:r>
      <w:proofErr w:type="gramEnd"/>
      <w:r w:rsidR="00317B75" w:rsidRPr="007861A6">
        <w:rPr>
          <w:lang w:val="es-ES"/>
        </w:rPr>
        <w:t xml:space="preserve"> </w:t>
      </w:r>
      <w:r w:rsidR="00EC3C50" w:rsidRPr="007861A6">
        <w:rPr>
          <w:lang w:val="es-ES"/>
        </w:rPr>
        <w:t>las autoridades dominicanas nunca adoptaron la ley</w:t>
      </w:r>
      <w:r w:rsidR="00F707A0" w:rsidRPr="007861A6">
        <w:rPr>
          <w:lang w:val="es-ES"/>
        </w:rPr>
        <w:t>.</w:t>
      </w:r>
      <w:r w:rsidR="00EC3C50" w:rsidRPr="007861A6">
        <w:rPr>
          <w:lang w:val="es-ES"/>
        </w:rPr>
        <w:t xml:space="preserve"> </w:t>
      </w:r>
      <w:r w:rsidR="00F707A0" w:rsidRPr="007861A6">
        <w:rPr>
          <w:lang w:val="es-ES"/>
        </w:rPr>
        <w:t>E</w:t>
      </w:r>
      <w:r w:rsidR="00EC3C50" w:rsidRPr="007861A6">
        <w:rPr>
          <w:lang w:val="es-ES"/>
        </w:rPr>
        <w:t>n enero del 2023</w:t>
      </w:r>
      <w:r w:rsidR="00D8297E" w:rsidRPr="007861A6">
        <w:rPr>
          <w:lang w:val="es-ES"/>
        </w:rPr>
        <w:t>.</w:t>
      </w:r>
      <w:r w:rsidR="00EC3C50" w:rsidRPr="007861A6">
        <w:rPr>
          <w:lang w:val="es-ES"/>
        </w:rPr>
        <w:t xml:space="preserve"> la </w:t>
      </w:r>
      <w:r w:rsidR="00F707A0" w:rsidRPr="007861A6">
        <w:rPr>
          <w:lang w:val="es-ES"/>
        </w:rPr>
        <w:t>L</w:t>
      </w:r>
      <w:r w:rsidR="00EC3C50" w:rsidRPr="007861A6">
        <w:rPr>
          <w:lang w:val="es-ES"/>
        </w:rPr>
        <w:t xml:space="preserve">ey </w:t>
      </w:r>
      <w:r w:rsidR="00F707A0" w:rsidRPr="007861A6">
        <w:rPr>
          <w:lang w:val="es-ES"/>
        </w:rPr>
        <w:t>O</w:t>
      </w:r>
      <w:r w:rsidR="00EC3C50" w:rsidRPr="007861A6">
        <w:rPr>
          <w:lang w:val="es-ES"/>
        </w:rPr>
        <w:t xml:space="preserve">rgánica </w:t>
      </w:r>
      <w:r w:rsidR="002A779A" w:rsidRPr="007861A6">
        <w:rPr>
          <w:lang w:val="es-ES"/>
        </w:rPr>
        <w:t>de</w:t>
      </w:r>
      <w:r w:rsidR="00EC3C50" w:rsidRPr="007861A6">
        <w:rPr>
          <w:lang w:val="es-ES"/>
        </w:rPr>
        <w:t xml:space="preserve"> </w:t>
      </w:r>
      <w:r w:rsidR="004B1849" w:rsidRPr="007861A6">
        <w:rPr>
          <w:lang w:val="es-ES"/>
        </w:rPr>
        <w:t>Actos d</w:t>
      </w:r>
      <w:r w:rsidR="002A779A" w:rsidRPr="007861A6">
        <w:rPr>
          <w:lang w:val="es-ES"/>
        </w:rPr>
        <w:t>el Estado</w:t>
      </w:r>
      <w:r w:rsidR="00EC3C50" w:rsidRPr="007861A6">
        <w:rPr>
          <w:lang w:val="es-ES"/>
        </w:rPr>
        <w:t xml:space="preserve"> </w:t>
      </w:r>
      <w:r w:rsidR="00F707A0" w:rsidRPr="007861A6">
        <w:rPr>
          <w:lang w:val="es-ES"/>
        </w:rPr>
        <w:t>C</w:t>
      </w:r>
      <w:r w:rsidR="00EC3C50" w:rsidRPr="007861A6">
        <w:rPr>
          <w:lang w:val="es-ES"/>
        </w:rPr>
        <w:t xml:space="preserve">ivil reemplazó a la </w:t>
      </w:r>
      <w:r w:rsidR="00F707A0" w:rsidRPr="007861A6">
        <w:rPr>
          <w:lang w:val="es-ES"/>
        </w:rPr>
        <w:t>L</w:t>
      </w:r>
      <w:r w:rsidR="00EC3C50" w:rsidRPr="007861A6">
        <w:rPr>
          <w:lang w:val="es-ES"/>
        </w:rPr>
        <w:t xml:space="preserve">ey sobre </w:t>
      </w:r>
      <w:r w:rsidR="00533F6A" w:rsidRPr="007861A6">
        <w:rPr>
          <w:lang w:val="es-ES"/>
        </w:rPr>
        <w:t>Actos de Estado C</w:t>
      </w:r>
      <w:r w:rsidR="00EC3C50" w:rsidRPr="007861A6">
        <w:rPr>
          <w:lang w:val="es-ES"/>
        </w:rPr>
        <w:t>ivil</w:t>
      </w:r>
      <w:r w:rsidR="00533F6A" w:rsidRPr="007861A6">
        <w:rPr>
          <w:lang w:val="es-ES"/>
        </w:rPr>
        <w:t>,</w:t>
      </w:r>
      <w:r w:rsidR="00EC3C50" w:rsidRPr="007861A6">
        <w:rPr>
          <w:lang w:val="es-ES"/>
        </w:rPr>
        <w:t xml:space="preserve"> estableciendo un procedimiento más simple para el cambio de nombre ante el </w:t>
      </w:r>
      <w:r w:rsidR="002A779A" w:rsidRPr="007861A6">
        <w:rPr>
          <w:lang w:val="es-ES"/>
        </w:rPr>
        <w:t>T</w:t>
      </w:r>
      <w:r w:rsidR="00EC3C50" w:rsidRPr="007861A6">
        <w:rPr>
          <w:lang w:val="es-ES"/>
        </w:rPr>
        <w:t xml:space="preserve">ribunal </w:t>
      </w:r>
      <w:r w:rsidR="002A779A" w:rsidRPr="007861A6">
        <w:rPr>
          <w:lang w:val="es-ES"/>
        </w:rPr>
        <w:t>E</w:t>
      </w:r>
      <w:r w:rsidR="00EC3C50" w:rsidRPr="007861A6">
        <w:rPr>
          <w:lang w:val="es-ES"/>
        </w:rPr>
        <w:t xml:space="preserve">lectoral </w:t>
      </w:r>
      <w:r w:rsidR="002A779A" w:rsidRPr="007861A6">
        <w:rPr>
          <w:lang w:val="es-ES"/>
        </w:rPr>
        <w:t>S</w:t>
      </w:r>
      <w:r w:rsidR="00EC3C50" w:rsidRPr="007861A6">
        <w:rPr>
          <w:lang w:val="es-ES"/>
        </w:rPr>
        <w:t>uperior</w:t>
      </w:r>
      <w:r w:rsidR="000032FD" w:rsidRPr="007861A6">
        <w:rPr>
          <w:rStyle w:val="FootnoteReference"/>
          <w:lang w:val="es-ES"/>
        </w:rPr>
        <w:footnoteReference w:id="29"/>
      </w:r>
      <w:r w:rsidR="00317B75" w:rsidRPr="007861A6">
        <w:rPr>
          <w:lang w:val="es-ES"/>
        </w:rPr>
        <w:t>.</w:t>
      </w:r>
      <w:r w:rsidR="000032FD" w:rsidRPr="007861A6">
        <w:rPr>
          <w:lang w:val="es-ES"/>
        </w:rPr>
        <w:t xml:space="preserve"> </w:t>
      </w:r>
      <w:r w:rsidR="00317B75" w:rsidRPr="007861A6">
        <w:rPr>
          <w:lang w:val="es-ES"/>
        </w:rPr>
        <w:t xml:space="preserve">Esta </w:t>
      </w:r>
      <w:r w:rsidR="00C76F02" w:rsidRPr="007861A6">
        <w:rPr>
          <w:lang w:val="es-ES"/>
        </w:rPr>
        <w:t>nueva ley</w:t>
      </w:r>
      <w:r w:rsidR="00317B75" w:rsidRPr="007861A6">
        <w:rPr>
          <w:lang w:val="es-ES"/>
        </w:rPr>
        <w:t xml:space="preserve"> </w:t>
      </w:r>
      <w:r w:rsidR="00161D56" w:rsidRPr="007861A6">
        <w:rPr>
          <w:lang w:val="es-ES"/>
        </w:rPr>
        <w:t xml:space="preserve">no contiene </w:t>
      </w:r>
      <w:r w:rsidR="00717F86" w:rsidRPr="007861A6">
        <w:rPr>
          <w:lang w:val="es-ES"/>
        </w:rPr>
        <w:t xml:space="preserve">disposiciones </w:t>
      </w:r>
      <w:r w:rsidR="00317B75" w:rsidRPr="007861A6">
        <w:rPr>
          <w:lang w:val="es-ES"/>
        </w:rPr>
        <w:t>específicas</w:t>
      </w:r>
      <w:r w:rsidR="00161D56" w:rsidRPr="007861A6">
        <w:rPr>
          <w:lang w:val="es-ES"/>
        </w:rPr>
        <w:t xml:space="preserve"> </w:t>
      </w:r>
      <w:r w:rsidR="00C76F02" w:rsidRPr="007861A6">
        <w:rPr>
          <w:lang w:val="es-ES"/>
        </w:rPr>
        <w:t xml:space="preserve">para que las personas transgénero puedan cambiar </w:t>
      </w:r>
      <w:r w:rsidR="00C426AF" w:rsidRPr="007861A6">
        <w:rPr>
          <w:lang w:val="es-ES"/>
        </w:rPr>
        <w:t xml:space="preserve">su </w:t>
      </w:r>
      <w:r w:rsidR="00C76F02" w:rsidRPr="007861A6">
        <w:rPr>
          <w:lang w:val="es-ES"/>
        </w:rPr>
        <w:t>género</w:t>
      </w:r>
      <w:r w:rsidR="00C426AF" w:rsidRPr="007861A6">
        <w:rPr>
          <w:lang w:val="es-ES"/>
        </w:rPr>
        <w:t xml:space="preserve"> legal</w:t>
      </w:r>
      <w:r w:rsidR="00DB0914" w:rsidRPr="007861A6">
        <w:rPr>
          <w:lang w:val="es-ES"/>
        </w:rPr>
        <w:t>.</w:t>
      </w:r>
      <w:r w:rsidR="00D51B30" w:rsidRPr="007861A6">
        <w:rPr>
          <w:lang w:val="es-ES"/>
        </w:rPr>
        <w:t xml:space="preserve"> </w:t>
      </w:r>
    </w:p>
    <w:p w14:paraId="1F9FF984" w14:textId="5F4EC940" w:rsidR="000032FD" w:rsidRPr="007861A6" w:rsidRDefault="00BA40F5" w:rsidP="000032FD">
      <w:pPr>
        <w:pStyle w:val="Paragraph"/>
        <w:spacing w:line="259" w:lineRule="auto"/>
        <w:rPr>
          <w:lang w:val="es-ES"/>
        </w:rPr>
      </w:pPr>
      <w:r w:rsidRPr="007861A6">
        <w:rPr>
          <w:lang w:val="es-ES"/>
        </w:rPr>
        <w:t>Es importante destacar</w:t>
      </w:r>
      <w:r w:rsidR="007C66C3" w:rsidRPr="007861A6">
        <w:rPr>
          <w:lang w:val="es-ES"/>
        </w:rPr>
        <w:t xml:space="preserve"> que la misma </w:t>
      </w:r>
      <w:r w:rsidR="004368C5" w:rsidRPr="007861A6">
        <w:rPr>
          <w:lang w:val="es-ES"/>
        </w:rPr>
        <w:t>O</w:t>
      </w:r>
      <w:r w:rsidR="007C66C3" w:rsidRPr="007861A6">
        <w:rPr>
          <w:lang w:val="es-ES"/>
        </w:rPr>
        <w:t xml:space="preserve">pinión </w:t>
      </w:r>
      <w:r w:rsidR="004368C5" w:rsidRPr="007861A6">
        <w:rPr>
          <w:lang w:val="es-ES"/>
        </w:rPr>
        <w:t>C</w:t>
      </w:r>
      <w:r w:rsidR="007C66C3" w:rsidRPr="007861A6">
        <w:rPr>
          <w:lang w:val="es-ES"/>
        </w:rPr>
        <w:t>onsultiva</w:t>
      </w:r>
      <w:r w:rsidR="00FC3347" w:rsidRPr="007861A6">
        <w:rPr>
          <w:lang w:val="es-ES"/>
        </w:rPr>
        <w:t xml:space="preserve"> </w:t>
      </w:r>
      <w:r w:rsidR="00F83EF7" w:rsidRPr="007861A6">
        <w:rPr>
          <w:lang w:val="es-ES"/>
        </w:rPr>
        <w:t>OC-24</w:t>
      </w:r>
      <w:r w:rsidR="00FE3EB7" w:rsidRPr="007861A6">
        <w:rPr>
          <w:lang w:val="es-ES"/>
        </w:rPr>
        <w:t>/17</w:t>
      </w:r>
      <w:r w:rsidR="007C66C3" w:rsidRPr="007861A6">
        <w:rPr>
          <w:lang w:val="es-ES"/>
        </w:rPr>
        <w:t xml:space="preserve"> de la </w:t>
      </w:r>
      <w:r w:rsidR="00EB470B" w:rsidRPr="007861A6">
        <w:rPr>
          <w:lang w:val="es-ES"/>
        </w:rPr>
        <w:t>C</w:t>
      </w:r>
      <w:r w:rsidR="007C66C3" w:rsidRPr="007861A6">
        <w:rPr>
          <w:lang w:val="es-ES"/>
        </w:rPr>
        <w:t xml:space="preserve">orte </w:t>
      </w:r>
      <w:r w:rsidR="00FE3EB7" w:rsidRPr="007861A6">
        <w:rPr>
          <w:lang w:val="es-ES"/>
        </w:rPr>
        <w:t>IDH</w:t>
      </w:r>
      <w:r w:rsidR="007C66C3" w:rsidRPr="007861A6">
        <w:rPr>
          <w:lang w:val="es-ES"/>
        </w:rPr>
        <w:t xml:space="preserve"> que </w:t>
      </w:r>
      <w:r w:rsidR="00626E8E" w:rsidRPr="007861A6">
        <w:rPr>
          <w:lang w:val="es-ES"/>
        </w:rPr>
        <w:t>concluye</w:t>
      </w:r>
      <w:r w:rsidR="007C66C3" w:rsidRPr="007861A6">
        <w:rPr>
          <w:lang w:val="es-ES"/>
        </w:rPr>
        <w:t xml:space="preserve"> también que </w:t>
      </w:r>
      <w:r w:rsidR="00457A74" w:rsidRPr="007861A6">
        <w:rPr>
          <w:lang w:val="es-ES"/>
        </w:rPr>
        <w:t>E</w:t>
      </w:r>
      <w:r w:rsidR="007C66C3" w:rsidRPr="007861A6">
        <w:rPr>
          <w:lang w:val="es-ES"/>
        </w:rPr>
        <w:t>stados miembro</w:t>
      </w:r>
      <w:r w:rsidR="008166C1" w:rsidRPr="007861A6">
        <w:rPr>
          <w:lang w:val="es-ES"/>
        </w:rPr>
        <w:t>s</w:t>
      </w:r>
      <w:r w:rsidR="007C66C3" w:rsidRPr="007861A6">
        <w:rPr>
          <w:lang w:val="es-ES"/>
        </w:rPr>
        <w:t xml:space="preserve"> deb</w:t>
      </w:r>
      <w:r w:rsidR="00096405" w:rsidRPr="007861A6">
        <w:rPr>
          <w:lang w:val="es-ES"/>
        </w:rPr>
        <w:t>e</w:t>
      </w:r>
      <w:r w:rsidR="007C66C3" w:rsidRPr="007861A6">
        <w:rPr>
          <w:lang w:val="es-ES"/>
        </w:rPr>
        <w:t xml:space="preserve">n permitir que individuos transgénero </w:t>
      </w:r>
      <w:r w:rsidR="00096405" w:rsidRPr="007861A6">
        <w:rPr>
          <w:lang w:val="es-ES"/>
        </w:rPr>
        <w:t xml:space="preserve">puedan </w:t>
      </w:r>
      <w:r w:rsidR="007C66C3" w:rsidRPr="007861A6">
        <w:rPr>
          <w:lang w:val="es-ES"/>
        </w:rPr>
        <w:t xml:space="preserve">cambiar su nombre y género en </w:t>
      </w:r>
      <w:r w:rsidR="00D66167" w:rsidRPr="007861A6">
        <w:rPr>
          <w:lang w:val="es-ES"/>
        </w:rPr>
        <w:t xml:space="preserve">sus </w:t>
      </w:r>
      <w:r w:rsidR="007C66C3" w:rsidRPr="007861A6">
        <w:rPr>
          <w:lang w:val="es-ES"/>
        </w:rPr>
        <w:t>documentos de identidad</w:t>
      </w:r>
      <w:r w:rsidR="00572B7E" w:rsidRPr="007861A6">
        <w:rPr>
          <w:lang w:val="es-ES"/>
        </w:rPr>
        <w:t>,</w:t>
      </w:r>
      <w:r w:rsidR="001B31A5" w:rsidRPr="007861A6">
        <w:rPr>
          <w:lang w:val="es-ES"/>
        </w:rPr>
        <w:t xml:space="preserve"> en tanto </w:t>
      </w:r>
      <w:r w:rsidR="007C66C3" w:rsidRPr="007861A6">
        <w:rPr>
          <w:lang w:val="es-ES"/>
        </w:rPr>
        <w:t xml:space="preserve">el </w:t>
      </w:r>
      <w:r w:rsidR="007C66C3" w:rsidRPr="007861A6">
        <w:rPr>
          <w:lang w:val="es-ES"/>
        </w:rPr>
        <w:lastRenderedPageBreak/>
        <w:t>reconocimiento de la identidad de género de estos individuos es esencial para que puedan ejercer plenamente sus derechos humanos</w:t>
      </w:r>
      <w:r w:rsidR="00823555" w:rsidRPr="007861A6">
        <w:rPr>
          <w:lang w:val="es-ES"/>
        </w:rPr>
        <w:t>.</w:t>
      </w:r>
      <w:r w:rsidR="007C66C3" w:rsidRPr="007861A6">
        <w:rPr>
          <w:lang w:val="es-ES"/>
        </w:rPr>
        <w:t xml:space="preserve"> </w:t>
      </w:r>
      <w:r w:rsidR="00823555" w:rsidRPr="007861A6">
        <w:rPr>
          <w:lang w:val="es-ES"/>
        </w:rPr>
        <w:t>E</w:t>
      </w:r>
      <w:r w:rsidR="007C66C3" w:rsidRPr="007861A6">
        <w:rPr>
          <w:lang w:val="es-ES"/>
        </w:rPr>
        <w:t xml:space="preserve">l derecho a la no discriminación sobre la base de la identidad de género requiere que los </w:t>
      </w:r>
      <w:r w:rsidR="00457A74" w:rsidRPr="007861A6">
        <w:rPr>
          <w:lang w:val="es-ES"/>
        </w:rPr>
        <w:t>E</w:t>
      </w:r>
      <w:r w:rsidR="007C66C3" w:rsidRPr="007861A6">
        <w:rPr>
          <w:lang w:val="es-ES"/>
        </w:rPr>
        <w:t xml:space="preserve">stados miembro tengan provisiones que permitan </w:t>
      </w:r>
      <w:r w:rsidR="00823555" w:rsidRPr="007861A6">
        <w:rPr>
          <w:lang w:val="es-ES"/>
        </w:rPr>
        <w:t xml:space="preserve">la afirmación </w:t>
      </w:r>
      <w:r w:rsidR="00572B7E" w:rsidRPr="007861A6">
        <w:rPr>
          <w:lang w:val="es-ES"/>
        </w:rPr>
        <w:t xml:space="preserve">legal </w:t>
      </w:r>
      <w:r w:rsidR="00823555" w:rsidRPr="007861A6">
        <w:rPr>
          <w:lang w:val="es-ES"/>
        </w:rPr>
        <w:t>del</w:t>
      </w:r>
      <w:r w:rsidR="007C66C3" w:rsidRPr="007861A6">
        <w:rPr>
          <w:lang w:val="es-ES"/>
        </w:rPr>
        <w:t xml:space="preserve"> género</w:t>
      </w:r>
      <w:r w:rsidR="000032FD" w:rsidRPr="007861A6">
        <w:rPr>
          <w:rStyle w:val="FootnoteReference"/>
          <w:lang w:val="es-ES"/>
        </w:rPr>
        <w:footnoteReference w:id="30"/>
      </w:r>
      <w:r w:rsidR="006E2267">
        <w:rPr>
          <w:lang w:val="es-ES"/>
        </w:rPr>
        <w:t>.</w:t>
      </w:r>
      <w:r w:rsidR="000032FD" w:rsidRPr="007861A6">
        <w:rPr>
          <w:lang w:val="es-ES"/>
        </w:rPr>
        <w:t xml:space="preserve"> </w:t>
      </w:r>
    </w:p>
    <w:p w14:paraId="208D9CF4" w14:textId="1428AD28" w:rsidR="00287507" w:rsidRPr="007861A6" w:rsidRDefault="00111A85" w:rsidP="00287507">
      <w:pPr>
        <w:pStyle w:val="Paragraph"/>
        <w:spacing w:line="259" w:lineRule="auto"/>
        <w:rPr>
          <w:lang w:val="es-ES"/>
        </w:rPr>
      </w:pPr>
      <w:r w:rsidRPr="007861A6">
        <w:rPr>
          <w:lang w:val="es-ES"/>
        </w:rPr>
        <w:t>Recientemente</w:t>
      </w:r>
      <w:r w:rsidR="008D08B2" w:rsidRPr="007861A6">
        <w:rPr>
          <w:lang w:val="es-ES"/>
        </w:rPr>
        <w:t>,</w:t>
      </w:r>
      <w:r w:rsidRPr="007861A6">
        <w:rPr>
          <w:lang w:val="es-ES"/>
        </w:rPr>
        <w:t xml:space="preserve"> la República Dominicana ha tomado medidas positivas para resolver l</w:t>
      </w:r>
      <w:r w:rsidR="008D08B2" w:rsidRPr="007861A6">
        <w:rPr>
          <w:lang w:val="es-ES"/>
        </w:rPr>
        <w:t xml:space="preserve">as vulneraciones </w:t>
      </w:r>
      <w:r w:rsidR="006E2267" w:rsidRPr="007861A6">
        <w:rPr>
          <w:lang w:val="es-ES"/>
        </w:rPr>
        <w:t>a derechos</w:t>
      </w:r>
      <w:r w:rsidR="007C0061" w:rsidRPr="007861A6">
        <w:rPr>
          <w:lang w:val="es-ES"/>
        </w:rPr>
        <w:t xml:space="preserve"> humanos que </w:t>
      </w:r>
      <w:r w:rsidR="00E70F1E" w:rsidRPr="007861A6">
        <w:rPr>
          <w:lang w:val="es-ES"/>
        </w:rPr>
        <w:t xml:space="preserve">viven </w:t>
      </w:r>
      <w:r w:rsidR="007C0061" w:rsidRPr="007861A6">
        <w:rPr>
          <w:lang w:val="es-ES"/>
        </w:rPr>
        <w:t>l</w:t>
      </w:r>
      <w:r w:rsidR="00AF4FE6" w:rsidRPr="007861A6">
        <w:rPr>
          <w:lang w:val="es-ES"/>
        </w:rPr>
        <w:t>as personas</w:t>
      </w:r>
      <w:r w:rsidR="007C0061" w:rsidRPr="007861A6">
        <w:rPr>
          <w:lang w:val="es-ES"/>
        </w:rPr>
        <w:t xml:space="preserve"> LGBTIQ</w:t>
      </w:r>
      <w:r w:rsidR="00E70F1E" w:rsidRPr="007861A6">
        <w:rPr>
          <w:lang w:val="es-ES"/>
        </w:rPr>
        <w:t>+.</w:t>
      </w:r>
      <w:r w:rsidR="007C0061" w:rsidRPr="007861A6">
        <w:rPr>
          <w:lang w:val="es-ES"/>
        </w:rPr>
        <w:t xml:space="preserve"> </w:t>
      </w:r>
      <w:r w:rsidR="00BC6C6F" w:rsidRPr="007861A6">
        <w:rPr>
          <w:lang w:val="es-ES"/>
        </w:rPr>
        <w:t>E</w:t>
      </w:r>
      <w:r w:rsidR="007C0061" w:rsidRPr="007861A6">
        <w:rPr>
          <w:lang w:val="es-ES"/>
        </w:rPr>
        <w:t>n el año 2021</w:t>
      </w:r>
      <w:r w:rsidR="002B101F" w:rsidRPr="007861A6">
        <w:rPr>
          <w:lang w:val="es-ES"/>
        </w:rPr>
        <w:t>,</w:t>
      </w:r>
      <w:r w:rsidR="007C0061" w:rsidRPr="007861A6">
        <w:rPr>
          <w:lang w:val="es-ES"/>
        </w:rPr>
        <w:t xml:space="preserve"> una iniciativa de reforma policial </w:t>
      </w:r>
      <w:r w:rsidR="005D6FC6" w:rsidRPr="007861A6">
        <w:rPr>
          <w:lang w:val="es-ES"/>
        </w:rPr>
        <w:t>tomo medidas importantes para</w:t>
      </w:r>
      <w:r w:rsidR="007C0061" w:rsidRPr="007861A6">
        <w:rPr>
          <w:lang w:val="es-ES"/>
        </w:rPr>
        <w:t xml:space="preserve"> </w:t>
      </w:r>
      <w:r w:rsidR="00202D83" w:rsidRPr="007861A6">
        <w:rPr>
          <w:lang w:val="es-ES"/>
        </w:rPr>
        <w:t>garantizar</w:t>
      </w:r>
      <w:r w:rsidR="007C0061" w:rsidRPr="007861A6">
        <w:rPr>
          <w:lang w:val="es-ES"/>
        </w:rPr>
        <w:t xml:space="preserve"> que oficiales de policía respet</w:t>
      </w:r>
      <w:r w:rsidR="00C0002E" w:rsidRPr="007861A6">
        <w:rPr>
          <w:lang w:val="es-ES"/>
        </w:rPr>
        <w:t>en</w:t>
      </w:r>
      <w:r w:rsidR="007C0061" w:rsidRPr="007861A6">
        <w:rPr>
          <w:lang w:val="es-ES"/>
        </w:rPr>
        <w:t xml:space="preserve"> los derechos y la seguridad de l</w:t>
      </w:r>
      <w:r w:rsidR="00202D83" w:rsidRPr="007861A6">
        <w:rPr>
          <w:lang w:val="es-ES"/>
        </w:rPr>
        <w:t>as personas</w:t>
      </w:r>
      <w:r w:rsidR="007C0061" w:rsidRPr="007861A6">
        <w:rPr>
          <w:lang w:val="es-ES"/>
        </w:rPr>
        <w:t xml:space="preserve"> LGBTIQ</w:t>
      </w:r>
      <w:r w:rsidR="00557E35" w:rsidRPr="007861A6">
        <w:rPr>
          <w:lang w:val="es-ES"/>
        </w:rPr>
        <w:t>+</w:t>
      </w:r>
      <w:r w:rsidR="000F1EF1" w:rsidRPr="007861A6">
        <w:rPr>
          <w:lang w:val="es-ES"/>
        </w:rPr>
        <w:t>.</w:t>
      </w:r>
      <w:r w:rsidR="00EF2797" w:rsidRPr="007861A6">
        <w:rPr>
          <w:lang w:val="es-ES"/>
        </w:rPr>
        <w:t xml:space="preserve"> </w:t>
      </w:r>
      <w:r w:rsidR="00841548" w:rsidRPr="007861A6">
        <w:rPr>
          <w:lang w:val="es-ES"/>
        </w:rPr>
        <w:t>C</w:t>
      </w:r>
      <w:r w:rsidR="00EF2797" w:rsidRPr="007861A6">
        <w:rPr>
          <w:lang w:val="es-ES"/>
        </w:rPr>
        <w:t xml:space="preserve">omo parte de esa reforma el </w:t>
      </w:r>
      <w:r w:rsidR="009B281B" w:rsidRPr="007861A6">
        <w:rPr>
          <w:lang w:val="es-ES"/>
        </w:rPr>
        <w:t>I</w:t>
      </w:r>
      <w:r w:rsidR="00EF2797" w:rsidRPr="007861A6">
        <w:rPr>
          <w:lang w:val="es-ES"/>
        </w:rPr>
        <w:t xml:space="preserve">nstituto de </w:t>
      </w:r>
      <w:r w:rsidR="009B281B" w:rsidRPr="007861A6">
        <w:rPr>
          <w:lang w:val="es-ES"/>
        </w:rPr>
        <w:t>E</w:t>
      </w:r>
      <w:r w:rsidR="00EF2797" w:rsidRPr="007861A6">
        <w:rPr>
          <w:lang w:val="es-ES"/>
        </w:rPr>
        <w:t xml:space="preserve">ducación </w:t>
      </w:r>
      <w:r w:rsidR="009B281B" w:rsidRPr="007861A6">
        <w:rPr>
          <w:lang w:val="es-ES"/>
        </w:rPr>
        <w:t>S</w:t>
      </w:r>
      <w:r w:rsidR="00EF2797" w:rsidRPr="007861A6">
        <w:rPr>
          <w:lang w:val="es-ES"/>
        </w:rPr>
        <w:t xml:space="preserve">uperior </w:t>
      </w:r>
      <w:r w:rsidR="0051588D" w:rsidRPr="007861A6">
        <w:rPr>
          <w:lang w:val="es-ES"/>
        </w:rPr>
        <w:t>Policial</w:t>
      </w:r>
      <w:r w:rsidR="00EF2797" w:rsidRPr="007861A6">
        <w:rPr>
          <w:lang w:val="es-ES"/>
        </w:rPr>
        <w:t xml:space="preserve"> fue reabierto en Julio del 2023</w:t>
      </w:r>
      <w:r w:rsidR="00C03AE1" w:rsidRPr="007861A6">
        <w:rPr>
          <w:lang w:val="es-ES"/>
        </w:rPr>
        <w:t>,</w:t>
      </w:r>
      <w:r w:rsidR="00EF2797" w:rsidRPr="007861A6">
        <w:rPr>
          <w:lang w:val="es-ES"/>
        </w:rPr>
        <w:t xml:space="preserve"> incorporando una escuela de derechos humanos para entrenar oficiales</w:t>
      </w:r>
      <w:r w:rsidR="009B281B" w:rsidRPr="007861A6">
        <w:rPr>
          <w:lang w:val="es-ES"/>
        </w:rPr>
        <w:t>.</w:t>
      </w:r>
      <w:r w:rsidR="00EF2797" w:rsidRPr="007861A6">
        <w:rPr>
          <w:lang w:val="es-ES"/>
        </w:rPr>
        <w:t xml:space="preserve"> </w:t>
      </w:r>
      <w:r w:rsidR="004A775C" w:rsidRPr="007861A6">
        <w:rPr>
          <w:lang w:val="es-ES"/>
        </w:rPr>
        <w:t>Por otra parte,</w:t>
      </w:r>
      <w:r w:rsidR="00EF2797" w:rsidRPr="007861A6">
        <w:rPr>
          <w:lang w:val="es-ES"/>
        </w:rPr>
        <w:t xml:space="preserve"> el </w:t>
      </w:r>
      <w:r w:rsidR="004A775C" w:rsidRPr="007861A6">
        <w:rPr>
          <w:lang w:val="es-ES"/>
        </w:rPr>
        <w:t>M</w:t>
      </w:r>
      <w:r w:rsidR="00EF2797" w:rsidRPr="007861A6">
        <w:rPr>
          <w:lang w:val="es-ES"/>
        </w:rPr>
        <w:t xml:space="preserve">inisterio de </w:t>
      </w:r>
      <w:r w:rsidR="004A775C" w:rsidRPr="007861A6">
        <w:rPr>
          <w:lang w:val="es-ES"/>
        </w:rPr>
        <w:t>S</w:t>
      </w:r>
      <w:r w:rsidR="00EF2797" w:rsidRPr="007861A6">
        <w:rPr>
          <w:lang w:val="es-ES"/>
        </w:rPr>
        <w:t>alud incluy</w:t>
      </w:r>
      <w:r w:rsidR="005D6FC6" w:rsidRPr="007861A6">
        <w:rPr>
          <w:lang w:val="es-ES"/>
        </w:rPr>
        <w:t>ó</w:t>
      </w:r>
      <w:r w:rsidR="00EF2797" w:rsidRPr="007861A6">
        <w:rPr>
          <w:lang w:val="es-ES"/>
        </w:rPr>
        <w:t xml:space="preserve"> medidas específicas </w:t>
      </w:r>
      <w:r w:rsidR="001A11F8" w:rsidRPr="007861A6">
        <w:rPr>
          <w:lang w:val="es-ES"/>
        </w:rPr>
        <w:t>a la comunidad</w:t>
      </w:r>
      <w:r w:rsidR="00EF2797" w:rsidRPr="007861A6">
        <w:rPr>
          <w:lang w:val="es-ES"/>
        </w:rPr>
        <w:t xml:space="preserve"> LGBTIQ</w:t>
      </w:r>
      <w:r w:rsidR="001A11F8" w:rsidRPr="007861A6">
        <w:rPr>
          <w:lang w:val="es-ES"/>
        </w:rPr>
        <w:t>+</w:t>
      </w:r>
      <w:r w:rsidR="00EF2797" w:rsidRPr="007861A6">
        <w:rPr>
          <w:lang w:val="es-ES"/>
        </w:rPr>
        <w:t xml:space="preserve"> </w:t>
      </w:r>
      <w:r w:rsidR="00F54AB4" w:rsidRPr="007861A6">
        <w:rPr>
          <w:lang w:val="es-ES"/>
        </w:rPr>
        <w:t xml:space="preserve">con </w:t>
      </w:r>
      <w:r w:rsidR="00B3794A" w:rsidRPr="007861A6">
        <w:rPr>
          <w:lang w:val="es-ES"/>
        </w:rPr>
        <w:t>políticas, planes</w:t>
      </w:r>
      <w:r w:rsidR="00EF2797" w:rsidRPr="007861A6">
        <w:rPr>
          <w:lang w:val="es-ES"/>
        </w:rPr>
        <w:t xml:space="preserve"> y regulaciones</w:t>
      </w:r>
      <w:r w:rsidR="00F54AB4" w:rsidRPr="007861A6">
        <w:rPr>
          <w:lang w:val="es-ES"/>
        </w:rPr>
        <w:t xml:space="preserve"> de </w:t>
      </w:r>
      <w:r w:rsidR="0051588D" w:rsidRPr="007861A6">
        <w:rPr>
          <w:lang w:val="es-ES"/>
        </w:rPr>
        <w:t>salud</w:t>
      </w:r>
      <w:r w:rsidR="00F54AB4" w:rsidRPr="007861A6">
        <w:rPr>
          <w:lang w:val="es-ES"/>
        </w:rPr>
        <w:t xml:space="preserve">. </w:t>
      </w:r>
      <w:r w:rsidR="001F6084" w:rsidRPr="007861A6">
        <w:rPr>
          <w:lang w:val="es-ES"/>
        </w:rPr>
        <w:t>El Ministerio de Salud</w:t>
      </w:r>
      <w:r w:rsidR="00EF2797" w:rsidRPr="007861A6">
        <w:rPr>
          <w:lang w:val="es-ES"/>
        </w:rPr>
        <w:t xml:space="preserve"> </w:t>
      </w:r>
      <w:r w:rsidR="001F6084" w:rsidRPr="007861A6">
        <w:rPr>
          <w:lang w:val="es-ES"/>
        </w:rPr>
        <w:t>i</w:t>
      </w:r>
      <w:r w:rsidR="009E38A4" w:rsidRPr="007861A6">
        <w:rPr>
          <w:lang w:val="es-ES"/>
        </w:rPr>
        <w:t>nici</w:t>
      </w:r>
      <w:r w:rsidR="00EF2797" w:rsidRPr="007861A6">
        <w:rPr>
          <w:lang w:val="es-ES"/>
        </w:rPr>
        <w:t xml:space="preserve">ó </w:t>
      </w:r>
      <w:r w:rsidR="001F6084" w:rsidRPr="007861A6">
        <w:rPr>
          <w:lang w:val="es-ES"/>
        </w:rPr>
        <w:t xml:space="preserve">también la iniciativa </w:t>
      </w:r>
      <w:r w:rsidR="003D6672" w:rsidRPr="007861A6">
        <w:rPr>
          <w:lang w:val="es-ES"/>
        </w:rPr>
        <w:t>“D</w:t>
      </w:r>
      <w:r w:rsidR="00EF2797" w:rsidRPr="007861A6">
        <w:rPr>
          <w:lang w:val="es-ES"/>
        </w:rPr>
        <w:t xml:space="preserve">iálogos </w:t>
      </w:r>
      <w:r w:rsidR="003D6672" w:rsidRPr="007861A6">
        <w:rPr>
          <w:lang w:val="es-ES"/>
        </w:rPr>
        <w:t>LGBTIQ+</w:t>
      </w:r>
      <w:r w:rsidR="00866192" w:rsidRPr="007861A6">
        <w:rPr>
          <w:lang w:val="es-ES"/>
        </w:rPr>
        <w:t>”,</w:t>
      </w:r>
      <w:r w:rsidR="00EF2797" w:rsidRPr="007861A6">
        <w:rPr>
          <w:lang w:val="es-ES"/>
        </w:rPr>
        <w:t xml:space="preserve"> </w:t>
      </w:r>
      <w:r w:rsidR="00231887" w:rsidRPr="007861A6">
        <w:rPr>
          <w:lang w:val="es-ES"/>
        </w:rPr>
        <w:t>con el fin</w:t>
      </w:r>
      <w:r w:rsidR="00EF2797" w:rsidRPr="007861A6">
        <w:rPr>
          <w:lang w:val="es-ES"/>
        </w:rPr>
        <w:t xml:space="preserve"> de promover la inclusión social y el acceso a los derechos humanos</w:t>
      </w:r>
      <w:r w:rsidR="001F6084" w:rsidRPr="007861A6">
        <w:rPr>
          <w:lang w:val="es-ES"/>
        </w:rPr>
        <w:t>;</w:t>
      </w:r>
      <w:r w:rsidR="00EF2797" w:rsidRPr="007861A6">
        <w:rPr>
          <w:lang w:val="es-ES"/>
        </w:rPr>
        <w:t xml:space="preserve"> </w:t>
      </w:r>
      <w:r w:rsidR="005D6FC6" w:rsidRPr="007861A6">
        <w:rPr>
          <w:lang w:val="es-ES"/>
        </w:rPr>
        <w:t>los mismos</w:t>
      </w:r>
      <w:r w:rsidR="005B6C75" w:rsidRPr="007861A6">
        <w:rPr>
          <w:lang w:val="es-ES"/>
        </w:rPr>
        <w:t xml:space="preserve"> se realizaron</w:t>
      </w:r>
      <w:r w:rsidR="00EF2797" w:rsidRPr="007861A6">
        <w:rPr>
          <w:lang w:val="es-ES"/>
        </w:rPr>
        <w:t xml:space="preserve"> </w:t>
      </w:r>
      <w:r w:rsidR="005D6FC6" w:rsidRPr="007861A6">
        <w:rPr>
          <w:lang w:val="es-ES"/>
        </w:rPr>
        <w:t xml:space="preserve">entre </w:t>
      </w:r>
      <w:r w:rsidR="00EF2797" w:rsidRPr="007861A6">
        <w:rPr>
          <w:lang w:val="es-ES"/>
        </w:rPr>
        <w:t xml:space="preserve">el 2019 y el </w:t>
      </w:r>
      <w:r w:rsidR="00287507" w:rsidRPr="007861A6">
        <w:rPr>
          <w:lang w:val="es-ES"/>
        </w:rPr>
        <w:t>2022</w:t>
      </w:r>
      <w:r w:rsidR="00287507" w:rsidRPr="007861A6">
        <w:rPr>
          <w:rStyle w:val="FootnoteReference"/>
          <w:lang w:val="es-ES"/>
        </w:rPr>
        <w:footnoteReference w:id="31"/>
      </w:r>
      <w:r w:rsidR="005B6C75" w:rsidRPr="007861A6">
        <w:rPr>
          <w:lang w:val="es-ES"/>
        </w:rPr>
        <w:t>.</w:t>
      </w:r>
    </w:p>
    <w:p w14:paraId="73CAFA27" w14:textId="2545E4E7" w:rsidR="00287507" w:rsidRPr="007861A6" w:rsidRDefault="001C461A" w:rsidP="7D7CF0A5">
      <w:pPr>
        <w:pStyle w:val="Paragraph"/>
        <w:spacing w:line="259" w:lineRule="auto"/>
        <w:rPr>
          <w:lang w:val="es-CO"/>
        </w:rPr>
      </w:pPr>
      <w:r w:rsidRPr="007861A6">
        <w:rPr>
          <w:lang w:val="es-CO"/>
        </w:rPr>
        <w:t>En septiembre del 2023</w:t>
      </w:r>
      <w:r w:rsidR="00E35F47" w:rsidRPr="007861A6">
        <w:rPr>
          <w:lang w:val="es-CO"/>
        </w:rPr>
        <w:t>,</w:t>
      </w:r>
      <w:r w:rsidR="00FB3BA8" w:rsidRPr="007861A6">
        <w:rPr>
          <w:lang w:val="es-CO"/>
        </w:rPr>
        <w:t xml:space="preserve"> legisladores presentaron</w:t>
      </w:r>
      <w:r w:rsidR="00E35F47" w:rsidRPr="007861A6">
        <w:rPr>
          <w:lang w:val="es-CO"/>
        </w:rPr>
        <w:t xml:space="preserve"> </w:t>
      </w:r>
      <w:r w:rsidR="005B6C75" w:rsidRPr="007861A6">
        <w:rPr>
          <w:lang w:val="es-CO"/>
        </w:rPr>
        <w:t>ante el</w:t>
      </w:r>
      <w:r w:rsidR="00E35F47" w:rsidRPr="007861A6">
        <w:rPr>
          <w:lang w:val="es-CO"/>
        </w:rPr>
        <w:t xml:space="preserve"> Senado</w:t>
      </w:r>
      <w:r w:rsidR="00FB3BA8" w:rsidRPr="007861A6">
        <w:rPr>
          <w:lang w:val="es-CO"/>
        </w:rPr>
        <w:t xml:space="preserve"> la </w:t>
      </w:r>
      <w:r w:rsidR="004C6D5F" w:rsidRPr="007861A6">
        <w:rPr>
          <w:lang w:val="es-CO"/>
        </w:rPr>
        <w:t>L</w:t>
      </w:r>
      <w:r w:rsidR="00FB3BA8" w:rsidRPr="007861A6">
        <w:rPr>
          <w:lang w:val="es-CO"/>
        </w:rPr>
        <w:t xml:space="preserve">ey </w:t>
      </w:r>
      <w:r w:rsidR="004C6D5F" w:rsidRPr="007861A6">
        <w:rPr>
          <w:lang w:val="es-CO"/>
        </w:rPr>
        <w:t>O</w:t>
      </w:r>
      <w:r w:rsidR="00FB3BA8" w:rsidRPr="007861A6">
        <w:rPr>
          <w:lang w:val="es-CO"/>
        </w:rPr>
        <w:t xml:space="preserve">rgánica de </w:t>
      </w:r>
      <w:r w:rsidR="004C6D5F" w:rsidRPr="007861A6">
        <w:rPr>
          <w:lang w:val="es-CO"/>
        </w:rPr>
        <w:t>P</w:t>
      </w:r>
      <w:r w:rsidR="00FB3BA8" w:rsidRPr="007861A6">
        <w:rPr>
          <w:lang w:val="es-CO"/>
        </w:rPr>
        <w:t>revención</w:t>
      </w:r>
      <w:r w:rsidR="007A1BC9" w:rsidRPr="007861A6">
        <w:rPr>
          <w:lang w:val="es-CO"/>
        </w:rPr>
        <w:t>,</w:t>
      </w:r>
      <w:r w:rsidR="00FB3BA8" w:rsidRPr="007861A6">
        <w:rPr>
          <w:lang w:val="es-CO"/>
        </w:rPr>
        <w:t xml:space="preserve"> </w:t>
      </w:r>
      <w:r w:rsidR="004C6D5F" w:rsidRPr="007861A6">
        <w:rPr>
          <w:lang w:val="es-CO"/>
        </w:rPr>
        <w:t>A</w:t>
      </w:r>
      <w:r w:rsidR="00FB3BA8" w:rsidRPr="007861A6">
        <w:rPr>
          <w:lang w:val="es-CO"/>
        </w:rPr>
        <w:t xml:space="preserve">tención y </w:t>
      </w:r>
      <w:r w:rsidR="004C6D5F" w:rsidRPr="007861A6">
        <w:rPr>
          <w:lang w:val="es-CO"/>
        </w:rPr>
        <w:t>E</w:t>
      </w:r>
      <w:r w:rsidR="00FB3BA8" w:rsidRPr="007861A6">
        <w:rPr>
          <w:lang w:val="es-CO"/>
        </w:rPr>
        <w:t xml:space="preserve">rradicación de la </w:t>
      </w:r>
      <w:r w:rsidR="004C6D5F" w:rsidRPr="007861A6">
        <w:rPr>
          <w:lang w:val="es-CO"/>
        </w:rPr>
        <w:t>V</w:t>
      </w:r>
      <w:r w:rsidR="00FB3BA8" w:rsidRPr="007861A6">
        <w:rPr>
          <w:lang w:val="es-CO"/>
        </w:rPr>
        <w:t xml:space="preserve">iolencia contra la </w:t>
      </w:r>
      <w:r w:rsidR="007A1BC9" w:rsidRPr="007861A6">
        <w:rPr>
          <w:lang w:val="es-CO"/>
        </w:rPr>
        <w:t>M</w:t>
      </w:r>
      <w:r w:rsidR="00FB3BA8" w:rsidRPr="007861A6">
        <w:rPr>
          <w:lang w:val="es-CO"/>
        </w:rPr>
        <w:t>ujer</w:t>
      </w:r>
      <w:r w:rsidR="00287507" w:rsidRPr="007861A6">
        <w:rPr>
          <w:rStyle w:val="FootnoteReference"/>
        </w:rPr>
        <w:footnoteReference w:id="32"/>
      </w:r>
      <w:r w:rsidR="005B6C75" w:rsidRPr="007861A6">
        <w:rPr>
          <w:lang w:val="es-CO"/>
        </w:rPr>
        <w:t>.</w:t>
      </w:r>
      <w:r w:rsidR="00287507" w:rsidRPr="007861A6">
        <w:rPr>
          <w:lang w:val="es-CO"/>
        </w:rPr>
        <w:t xml:space="preserve"> </w:t>
      </w:r>
      <w:r w:rsidR="000A197A" w:rsidRPr="007861A6">
        <w:rPr>
          <w:lang w:val="es-CO"/>
        </w:rPr>
        <w:t>E</w:t>
      </w:r>
      <w:r w:rsidR="00F203D5" w:rsidRPr="007861A6">
        <w:rPr>
          <w:lang w:val="es-CO"/>
        </w:rPr>
        <w:t>l propósito de esta ley es asegurar que las mujeres de todas las edades tengan el derecho a vivir libres de violencia</w:t>
      </w:r>
      <w:r w:rsidR="000A197A" w:rsidRPr="007861A6">
        <w:rPr>
          <w:lang w:val="es-CO"/>
        </w:rPr>
        <w:t>,</w:t>
      </w:r>
      <w:r w:rsidR="00F203D5" w:rsidRPr="007861A6">
        <w:rPr>
          <w:lang w:val="es-CO"/>
        </w:rPr>
        <w:t xml:space="preserve"> estableciendo mecanismos de protección y salvaguarda de sus derechos</w:t>
      </w:r>
      <w:r w:rsidR="000A197A" w:rsidRPr="007861A6">
        <w:rPr>
          <w:lang w:val="es-CO"/>
        </w:rPr>
        <w:t>,</w:t>
      </w:r>
      <w:r w:rsidR="00F203D5" w:rsidRPr="007861A6">
        <w:rPr>
          <w:lang w:val="es-CO"/>
        </w:rPr>
        <w:t xml:space="preserve"> especialmente para aquellas en situaciones vulnerables</w:t>
      </w:r>
      <w:r w:rsidR="001C677B" w:rsidRPr="007861A6">
        <w:rPr>
          <w:rStyle w:val="FootnoteReference"/>
        </w:rPr>
        <w:footnoteReference w:id="33"/>
      </w:r>
      <w:r w:rsidR="00E7703E" w:rsidRPr="007861A6">
        <w:rPr>
          <w:lang w:val="es-CO"/>
        </w:rPr>
        <w:t>. La misma tambi</w:t>
      </w:r>
      <w:r w:rsidR="001C677B" w:rsidRPr="007861A6">
        <w:rPr>
          <w:lang w:val="es-CO"/>
        </w:rPr>
        <w:t>én</w:t>
      </w:r>
      <w:r w:rsidR="000A197A" w:rsidRPr="007861A6">
        <w:rPr>
          <w:lang w:val="es-CO"/>
        </w:rPr>
        <w:t xml:space="preserve"> y</w:t>
      </w:r>
      <w:r w:rsidR="00F203D5" w:rsidRPr="007861A6">
        <w:rPr>
          <w:lang w:val="es-CO"/>
        </w:rPr>
        <w:t xml:space="preserve"> al mismo tiempo prevenir y castigar todas las formas de violencia contra la mujer </w:t>
      </w:r>
      <w:r w:rsidR="000A197A" w:rsidRPr="007861A6">
        <w:rPr>
          <w:lang w:val="es-CO"/>
        </w:rPr>
        <w:t>(A</w:t>
      </w:r>
      <w:r w:rsidR="00F203D5" w:rsidRPr="007861A6">
        <w:rPr>
          <w:lang w:val="es-CO"/>
        </w:rPr>
        <w:t xml:space="preserve">rtículo </w:t>
      </w:r>
      <w:r w:rsidR="000A197A" w:rsidRPr="007861A6">
        <w:rPr>
          <w:lang w:val="es-CO"/>
        </w:rPr>
        <w:t>1</w:t>
      </w:r>
      <w:r w:rsidR="00287507" w:rsidRPr="007861A6">
        <w:rPr>
          <w:lang w:val="es-CO"/>
        </w:rPr>
        <w:t>)</w:t>
      </w:r>
      <w:r w:rsidR="00287507" w:rsidRPr="007861A6">
        <w:rPr>
          <w:rStyle w:val="FootnoteReference"/>
        </w:rPr>
        <w:footnoteReference w:id="34"/>
      </w:r>
      <w:r w:rsidR="006E2267">
        <w:rPr>
          <w:lang w:val="es-CO"/>
        </w:rPr>
        <w:t>.</w:t>
      </w:r>
      <w:r w:rsidR="00287507" w:rsidRPr="007861A6">
        <w:rPr>
          <w:lang w:val="es-CO"/>
        </w:rPr>
        <w:t xml:space="preserve"> </w:t>
      </w:r>
      <w:r w:rsidR="0010413B" w:rsidRPr="007861A6">
        <w:rPr>
          <w:lang w:val="es-CO"/>
        </w:rPr>
        <w:t>E</w:t>
      </w:r>
      <w:r w:rsidR="00E0212C" w:rsidRPr="007861A6">
        <w:rPr>
          <w:lang w:val="es-CO"/>
        </w:rPr>
        <w:t xml:space="preserve">l </w:t>
      </w:r>
      <w:r w:rsidR="00231887" w:rsidRPr="007861A6">
        <w:rPr>
          <w:lang w:val="es-CO"/>
        </w:rPr>
        <w:t>A</w:t>
      </w:r>
      <w:r w:rsidR="00E0212C" w:rsidRPr="007861A6">
        <w:rPr>
          <w:lang w:val="es-CO"/>
        </w:rPr>
        <w:t>rtículo 8 de la ley</w:t>
      </w:r>
      <w:r w:rsidR="00E100EC" w:rsidRPr="007861A6">
        <w:rPr>
          <w:lang w:val="es-CO"/>
        </w:rPr>
        <w:t xml:space="preserve"> describe las conductas que constituyen violencia contra la mujer bajo </w:t>
      </w:r>
      <w:r w:rsidR="001C677B" w:rsidRPr="007861A6">
        <w:rPr>
          <w:lang w:val="es-CO"/>
        </w:rPr>
        <w:t>dicha legislación</w:t>
      </w:r>
      <w:r w:rsidR="0010413B" w:rsidRPr="007861A6">
        <w:rPr>
          <w:lang w:val="es-CO"/>
        </w:rPr>
        <w:t>.</w:t>
      </w:r>
      <w:r w:rsidR="00E100EC" w:rsidRPr="007861A6">
        <w:rPr>
          <w:lang w:val="es-CO"/>
        </w:rPr>
        <w:t xml:space="preserve"> </w:t>
      </w:r>
      <w:r w:rsidR="0010413B" w:rsidRPr="007861A6">
        <w:rPr>
          <w:lang w:val="es-CO"/>
        </w:rPr>
        <w:t>Entre</w:t>
      </w:r>
      <w:r w:rsidR="00E100EC" w:rsidRPr="007861A6">
        <w:rPr>
          <w:lang w:val="es-CO"/>
        </w:rPr>
        <w:t xml:space="preserve"> éstas</w:t>
      </w:r>
      <w:r w:rsidR="001C677B" w:rsidRPr="007861A6">
        <w:rPr>
          <w:lang w:val="es-CO"/>
        </w:rPr>
        <w:t>,</w:t>
      </w:r>
      <w:r w:rsidR="00E100EC" w:rsidRPr="007861A6">
        <w:rPr>
          <w:lang w:val="es-CO"/>
        </w:rPr>
        <w:t xml:space="preserve"> el punto 8 define </w:t>
      </w:r>
      <w:r w:rsidR="00A4060D" w:rsidRPr="007861A6">
        <w:rPr>
          <w:lang w:val="es-CO"/>
        </w:rPr>
        <w:t xml:space="preserve">“la </w:t>
      </w:r>
      <w:r w:rsidR="00E100EC" w:rsidRPr="007861A6">
        <w:rPr>
          <w:lang w:val="es-CO"/>
        </w:rPr>
        <w:t>violencia basada en prejuicio contra la orientación sexual</w:t>
      </w:r>
      <w:r w:rsidR="00A4060D" w:rsidRPr="007861A6">
        <w:rPr>
          <w:lang w:val="es-CO"/>
        </w:rPr>
        <w:t>,</w:t>
      </w:r>
      <w:r w:rsidR="00E100EC" w:rsidRPr="007861A6">
        <w:rPr>
          <w:lang w:val="es-CO"/>
        </w:rPr>
        <w:t xml:space="preserve"> la identidad de género o la expresión de género</w:t>
      </w:r>
      <w:r w:rsidR="00F1055F" w:rsidRPr="007861A6">
        <w:rPr>
          <w:lang w:val="es-CO"/>
        </w:rPr>
        <w:t>”</w:t>
      </w:r>
      <w:r w:rsidR="00E100EC" w:rsidRPr="007861A6">
        <w:rPr>
          <w:lang w:val="es-CO"/>
        </w:rPr>
        <w:t xml:space="preserve"> como </w:t>
      </w:r>
      <w:r w:rsidR="00F1055F" w:rsidRPr="007861A6">
        <w:rPr>
          <w:lang w:val="es-CO"/>
        </w:rPr>
        <w:t>“</w:t>
      </w:r>
      <w:r w:rsidR="00E100EC" w:rsidRPr="007861A6">
        <w:rPr>
          <w:lang w:val="es-CO"/>
        </w:rPr>
        <w:t>violencia dirigida a reprimir y castigar a individuos que no conforman con las normas tradicionales de género</w:t>
      </w:r>
      <w:r w:rsidR="00F1055F" w:rsidRPr="007861A6">
        <w:rPr>
          <w:lang w:val="es-CO"/>
        </w:rPr>
        <w:t>,</w:t>
      </w:r>
      <w:r w:rsidR="00E100EC" w:rsidRPr="007861A6">
        <w:rPr>
          <w:lang w:val="es-CO"/>
        </w:rPr>
        <w:t xml:space="preserve"> ya sea por su orientación</w:t>
      </w:r>
      <w:r w:rsidR="00F1055F" w:rsidRPr="007861A6">
        <w:rPr>
          <w:lang w:val="es-CO"/>
        </w:rPr>
        <w:t>,</w:t>
      </w:r>
      <w:r w:rsidR="00E100EC" w:rsidRPr="007861A6">
        <w:rPr>
          <w:lang w:val="es-CO"/>
        </w:rPr>
        <w:t xml:space="preserve"> identidad o expresión de géner</w:t>
      </w:r>
      <w:r w:rsidR="00F1055F" w:rsidRPr="007861A6">
        <w:rPr>
          <w:lang w:val="es-CO"/>
        </w:rPr>
        <w:t>o</w:t>
      </w:r>
      <w:r w:rsidR="00287507" w:rsidRPr="007861A6">
        <w:rPr>
          <w:lang w:val="es-CO"/>
        </w:rPr>
        <w:t>”</w:t>
      </w:r>
      <w:r w:rsidR="00287507" w:rsidRPr="007861A6">
        <w:rPr>
          <w:rStyle w:val="FootnoteReference"/>
        </w:rPr>
        <w:footnoteReference w:id="35"/>
      </w:r>
      <w:r w:rsidR="001C677B" w:rsidRPr="007861A6">
        <w:rPr>
          <w:lang w:val="es-CO"/>
        </w:rPr>
        <w:t>.</w:t>
      </w:r>
      <w:r w:rsidR="00287507" w:rsidRPr="007861A6">
        <w:rPr>
          <w:lang w:val="es-CO"/>
        </w:rPr>
        <w:t xml:space="preserve"> </w:t>
      </w:r>
    </w:p>
    <w:p w14:paraId="3275EDA9" w14:textId="70309F43" w:rsidR="00287507" w:rsidRPr="007861A6" w:rsidRDefault="00CC299E" w:rsidP="00545461">
      <w:pPr>
        <w:pStyle w:val="Paragraph"/>
        <w:spacing w:line="259" w:lineRule="auto"/>
        <w:rPr>
          <w:lang w:val="es-ES"/>
        </w:rPr>
      </w:pPr>
      <w:r w:rsidRPr="007861A6">
        <w:rPr>
          <w:lang w:val="es-ES"/>
        </w:rPr>
        <w:lastRenderedPageBreak/>
        <w:t>En septiembre del 2023</w:t>
      </w:r>
      <w:r w:rsidR="0085613A" w:rsidRPr="007861A6">
        <w:rPr>
          <w:lang w:val="es-ES"/>
        </w:rPr>
        <w:t>,</w:t>
      </w:r>
      <w:r w:rsidRPr="007861A6">
        <w:rPr>
          <w:lang w:val="es-ES"/>
        </w:rPr>
        <w:t xml:space="preserve"> la </w:t>
      </w:r>
      <w:r w:rsidR="0085613A" w:rsidRPr="007861A6">
        <w:rPr>
          <w:lang w:val="es-ES"/>
        </w:rPr>
        <w:t>P</w:t>
      </w:r>
      <w:r w:rsidRPr="007861A6">
        <w:rPr>
          <w:lang w:val="es-ES"/>
        </w:rPr>
        <w:t xml:space="preserve">rocuraduría </w:t>
      </w:r>
      <w:r w:rsidR="0085613A" w:rsidRPr="007861A6">
        <w:rPr>
          <w:lang w:val="es-ES"/>
        </w:rPr>
        <w:t>G</w:t>
      </w:r>
      <w:r w:rsidRPr="007861A6">
        <w:rPr>
          <w:lang w:val="es-ES"/>
        </w:rPr>
        <w:t xml:space="preserve">eneral de la </w:t>
      </w:r>
      <w:r w:rsidR="0085613A" w:rsidRPr="007861A6">
        <w:rPr>
          <w:lang w:val="es-ES"/>
        </w:rPr>
        <w:t>R</w:t>
      </w:r>
      <w:r w:rsidRPr="007861A6">
        <w:rPr>
          <w:lang w:val="es-ES"/>
        </w:rPr>
        <w:t>epública expidió</w:t>
      </w:r>
      <w:r w:rsidR="00FE139C" w:rsidRPr="007861A6">
        <w:rPr>
          <w:lang w:val="es-ES"/>
        </w:rPr>
        <w:t xml:space="preserve"> una </w:t>
      </w:r>
      <w:r w:rsidR="0085613A" w:rsidRPr="007861A6">
        <w:rPr>
          <w:lang w:val="es-ES"/>
        </w:rPr>
        <w:t>I</w:t>
      </w:r>
      <w:r w:rsidR="00FE139C" w:rsidRPr="007861A6">
        <w:rPr>
          <w:lang w:val="es-ES"/>
        </w:rPr>
        <w:t xml:space="preserve">nstrucción </w:t>
      </w:r>
      <w:r w:rsidR="0085613A" w:rsidRPr="007861A6">
        <w:rPr>
          <w:lang w:val="es-ES"/>
        </w:rPr>
        <w:t>Ge</w:t>
      </w:r>
      <w:r w:rsidR="00FE139C" w:rsidRPr="007861A6">
        <w:rPr>
          <w:lang w:val="es-ES"/>
        </w:rPr>
        <w:t xml:space="preserve">neral </w:t>
      </w:r>
      <w:r w:rsidR="00F935E5" w:rsidRPr="007861A6">
        <w:rPr>
          <w:lang w:val="es-ES"/>
        </w:rPr>
        <w:t>S</w:t>
      </w:r>
      <w:r w:rsidR="00FE139C" w:rsidRPr="007861A6">
        <w:rPr>
          <w:lang w:val="es-ES"/>
        </w:rPr>
        <w:t xml:space="preserve">obre el </w:t>
      </w:r>
      <w:r w:rsidR="00F935E5" w:rsidRPr="007861A6">
        <w:rPr>
          <w:lang w:val="es-ES"/>
        </w:rPr>
        <w:t>M</w:t>
      </w:r>
      <w:r w:rsidR="00FE139C" w:rsidRPr="007861A6">
        <w:rPr>
          <w:lang w:val="es-ES"/>
        </w:rPr>
        <w:t xml:space="preserve">anejo de </w:t>
      </w:r>
      <w:r w:rsidR="00F935E5" w:rsidRPr="007861A6">
        <w:rPr>
          <w:lang w:val="es-ES"/>
        </w:rPr>
        <w:t>C</w:t>
      </w:r>
      <w:r w:rsidR="00FE139C" w:rsidRPr="007861A6">
        <w:rPr>
          <w:lang w:val="es-ES"/>
        </w:rPr>
        <w:t xml:space="preserve">asos que </w:t>
      </w:r>
      <w:r w:rsidR="00F935E5" w:rsidRPr="007861A6">
        <w:rPr>
          <w:lang w:val="es-ES"/>
        </w:rPr>
        <w:t>I</w:t>
      </w:r>
      <w:r w:rsidR="00FE139C" w:rsidRPr="007861A6">
        <w:rPr>
          <w:lang w:val="es-ES"/>
        </w:rPr>
        <w:t xml:space="preserve">nvolucren </w:t>
      </w:r>
      <w:r w:rsidR="00F935E5" w:rsidRPr="007861A6">
        <w:rPr>
          <w:lang w:val="es-ES"/>
        </w:rPr>
        <w:t>P</w:t>
      </w:r>
      <w:r w:rsidR="00FE139C" w:rsidRPr="007861A6">
        <w:rPr>
          <w:lang w:val="es-ES"/>
        </w:rPr>
        <w:t xml:space="preserve">oblaciones </w:t>
      </w:r>
      <w:r w:rsidR="00F935E5" w:rsidRPr="007861A6">
        <w:rPr>
          <w:lang w:val="es-ES"/>
        </w:rPr>
        <w:t>V</w:t>
      </w:r>
      <w:r w:rsidR="00FE139C" w:rsidRPr="007861A6">
        <w:rPr>
          <w:lang w:val="es-ES"/>
        </w:rPr>
        <w:t xml:space="preserve">ulnerables </w:t>
      </w:r>
      <w:r w:rsidR="00F935E5" w:rsidRPr="007861A6">
        <w:rPr>
          <w:lang w:val="es-ES"/>
        </w:rPr>
        <w:t>(I</w:t>
      </w:r>
      <w:r w:rsidR="00FE139C" w:rsidRPr="007861A6">
        <w:rPr>
          <w:lang w:val="es-ES"/>
        </w:rPr>
        <w:t xml:space="preserve">nstrucción general </w:t>
      </w:r>
      <w:r w:rsidR="004F40DE" w:rsidRPr="007861A6">
        <w:rPr>
          <w:lang w:val="es-ES"/>
        </w:rPr>
        <w:t>No</w:t>
      </w:r>
      <w:r w:rsidR="009E58C7" w:rsidRPr="007861A6">
        <w:rPr>
          <w:lang w:val="es-ES"/>
        </w:rPr>
        <w:t>.</w:t>
      </w:r>
      <w:r w:rsidR="00FE139C" w:rsidRPr="007861A6">
        <w:rPr>
          <w:lang w:val="es-ES"/>
        </w:rPr>
        <w:t xml:space="preserve"> 000</w:t>
      </w:r>
      <w:r w:rsidR="004F40DE" w:rsidRPr="007861A6">
        <w:rPr>
          <w:lang w:val="es-ES"/>
        </w:rPr>
        <w:t>00</w:t>
      </w:r>
      <w:r w:rsidR="00FE139C" w:rsidRPr="007861A6">
        <w:rPr>
          <w:lang w:val="es-ES"/>
        </w:rPr>
        <w:t>02</w:t>
      </w:r>
      <w:r w:rsidR="004F40DE" w:rsidRPr="007861A6">
        <w:rPr>
          <w:lang w:val="es-ES"/>
        </w:rPr>
        <w:t>).</w:t>
      </w:r>
      <w:r w:rsidR="00FE139C" w:rsidRPr="007861A6">
        <w:rPr>
          <w:lang w:val="es-ES"/>
        </w:rPr>
        <w:t xml:space="preserve"> </w:t>
      </w:r>
      <w:r w:rsidR="004F40DE" w:rsidRPr="007861A6">
        <w:rPr>
          <w:lang w:val="es-ES"/>
        </w:rPr>
        <w:t>E</w:t>
      </w:r>
      <w:r w:rsidR="00FE139C" w:rsidRPr="007861A6">
        <w:rPr>
          <w:lang w:val="es-ES"/>
        </w:rPr>
        <w:t>sta instrucción d</w:t>
      </w:r>
      <w:r w:rsidR="004F40DE" w:rsidRPr="007861A6">
        <w:rPr>
          <w:lang w:val="es-ES"/>
        </w:rPr>
        <w:t>efine</w:t>
      </w:r>
      <w:r w:rsidR="00FE139C" w:rsidRPr="007861A6">
        <w:rPr>
          <w:lang w:val="es-ES"/>
        </w:rPr>
        <w:t xml:space="preserve"> los procedimientos para tratar casos que involuc</w:t>
      </w:r>
      <w:r w:rsidR="004F40DE" w:rsidRPr="007861A6">
        <w:rPr>
          <w:lang w:val="es-ES"/>
        </w:rPr>
        <w:t>re</w:t>
      </w:r>
      <w:r w:rsidR="00FE139C" w:rsidRPr="007861A6">
        <w:rPr>
          <w:lang w:val="es-ES"/>
        </w:rPr>
        <w:t>n a víctimas que enfrentan barreras para acceder a la justicia</w:t>
      </w:r>
      <w:r w:rsidR="00251E47" w:rsidRPr="007861A6">
        <w:rPr>
          <w:lang w:val="es-ES"/>
        </w:rPr>
        <w:t>,</w:t>
      </w:r>
      <w:r w:rsidR="00FE139C" w:rsidRPr="007861A6">
        <w:rPr>
          <w:lang w:val="es-ES"/>
        </w:rPr>
        <w:t xml:space="preserve"> </w:t>
      </w:r>
      <w:r w:rsidR="00E40F90" w:rsidRPr="007861A6">
        <w:rPr>
          <w:lang w:val="es-ES"/>
        </w:rPr>
        <w:t xml:space="preserve">y </w:t>
      </w:r>
      <w:r w:rsidR="00FE139C" w:rsidRPr="007861A6">
        <w:rPr>
          <w:lang w:val="es-ES"/>
        </w:rPr>
        <w:t xml:space="preserve">explícitamente reconoce </w:t>
      </w:r>
      <w:r w:rsidR="00251E47" w:rsidRPr="007861A6">
        <w:rPr>
          <w:lang w:val="es-ES"/>
        </w:rPr>
        <w:t>a</w:t>
      </w:r>
      <w:r w:rsidR="00FE139C" w:rsidRPr="007861A6">
        <w:rPr>
          <w:lang w:val="es-ES"/>
        </w:rPr>
        <w:t xml:space="preserve"> miembros de la comunidad LGBTIQ</w:t>
      </w:r>
      <w:r w:rsidR="00251E47" w:rsidRPr="007861A6">
        <w:rPr>
          <w:lang w:val="es-ES"/>
        </w:rPr>
        <w:t>+</w:t>
      </w:r>
      <w:r w:rsidR="00FE139C" w:rsidRPr="007861A6">
        <w:rPr>
          <w:lang w:val="es-ES"/>
        </w:rPr>
        <w:t xml:space="preserve"> </w:t>
      </w:r>
      <w:r w:rsidR="00251E47" w:rsidRPr="007861A6">
        <w:rPr>
          <w:lang w:val="es-ES"/>
        </w:rPr>
        <w:t>como</w:t>
      </w:r>
      <w:r w:rsidR="00FE139C" w:rsidRPr="007861A6">
        <w:rPr>
          <w:lang w:val="es-ES"/>
        </w:rPr>
        <w:t xml:space="preserve"> parte de este grupo</w:t>
      </w:r>
      <w:r w:rsidR="00251E47" w:rsidRPr="007861A6">
        <w:rPr>
          <w:lang w:val="es-ES"/>
        </w:rPr>
        <w:t>,</w:t>
      </w:r>
      <w:r w:rsidR="00FE139C" w:rsidRPr="007861A6">
        <w:rPr>
          <w:lang w:val="es-ES"/>
        </w:rPr>
        <w:t xml:space="preserve"> requiriendo que los oficiales se dirijan a ellos </w:t>
      </w:r>
      <w:r w:rsidR="0055239D" w:rsidRPr="007861A6">
        <w:rPr>
          <w:lang w:val="es-ES"/>
        </w:rPr>
        <w:t>acorde</w:t>
      </w:r>
      <w:r w:rsidR="00FE139C" w:rsidRPr="007861A6">
        <w:rPr>
          <w:lang w:val="es-ES"/>
        </w:rPr>
        <w:t xml:space="preserve"> </w:t>
      </w:r>
      <w:r w:rsidR="0098338D" w:rsidRPr="007861A6">
        <w:rPr>
          <w:lang w:val="es-ES"/>
        </w:rPr>
        <w:t>a</w:t>
      </w:r>
      <w:r w:rsidR="00FE139C" w:rsidRPr="007861A6">
        <w:rPr>
          <w:lang w:val="es-ES"/>
        </w:rPr>
        <w:t xml:space="preserve"> la identidad de género expresada durante los procedimientos</w:t>
      </w:r>
      <w:r w:rsidR="0098338D" w:rsidRPr="007861A6">
        <w:rPr>
          <w:lang w:val="es-ES"/>
        </w:rPr>
        <w:t>,</w:t>
      </w:r>
      <w:r w:rsidR="00FE139C" w:rsidRPr="007861A6">
        <w:rPr>
          <w:lang w:val="es-ES"/>
        </w:rPr>
        <w:t xml:space="preserve"> y </w:t>
      </w:r>
      <w:r w:rsidR="00A62E82" w:rsidRPr="007861A6">
        <w:rPr>
          <w:lang w:val="es-ES"/>
        </w:rPr>
        <w:t xml:space="preserve">que </w:t>
      </w:r>
      <w:r w:rsidR="00FE139C" w:rsidRPr="007861A6">
        <w:rPr>
          <w:lang w:val="es-ES"/>
        </w:rPr>
        <w:t xml:space="preserve">mantengan la confidencialidad </w:t>
      </w:r>
      <w:r w:rsidR="00871F3C" w:rsidRPr="007861A6">
        <w:rPr>
          <w:lang w:val="es-ES"/>
        </w:rPr>
        <w:t>con relación a</w:t>
      </w:r>
      <w:r w:rsidR="00FE139C" w:rsidRPr="007861A6">
        <w:rPr>
          <w:lang w:val="es-ES"/>
        </w:rPr>
        <w:t xml:space="preserve"> toda información personal que se divulgue</w:t>
      </w:r>
      <w:r w:rsidR="00287507" w:rsidRPr="007861A6">
        <w:rPr>
          <w:lang w:val="es-ES"/>
        </w:rPr>
        <w:t>.</w:t>
      </w:r>
      <w:r w:rsidR="00287507" w:rsidRPr="007861A6">
        <w:rPr>
          <w:rStyle w:val="FootnoteReference"/>
          <w:lang w:val="es-ES"/>
        </w:rPr>
        <w:footnoteReference w:id="36"/>
      </w:r>
      <w:r w:rsidR="00287507" w:rsidRPr="007861A6">
        <w:rPr>
          <w:lang w:val="es-ES"/>
        </w:rPr>
        <w:t xml:space="preserve">   </w:t>
      </w:r>
    </w:p>
    <w:p w14:paraId="56761E50" w14:textId="592E8EFD" w:rsidR="0AB1ED50" w:rsidRPr="007861A6" w:rsidRDefault="008A79CD" w:rsidP="008D74B2">
      <w:pPr>
        <w:numPr>
          <w:ilvl w:val="0"/>
          <w:numId w:val="14"/>
        </w:numPr>
        <w:spacing w:after="120"/>
        <w:jc w:val="both"/>
        <w:rPr>
          <w:lang w:val="es-ES"/>
        </w:rPr>
      </w:pPr>
      <w:r w:rsidRPr="007861A6">
        <w:rPr>
          <w:b/>
          <w:bCs/>
          <w:lang w:val="es-ES"/>
        </w:rPr>
        <w:t>Preguntas sugeridas</w:t>
      </w:r>
      <w:r w:rsidR="00E01771" w:rsidRPr="007861A6">
        <w:rPr>
          <w:b/>
          <w:bCs/>
          <w:lang w:val="es-ES"/>
        </w:rPr>
        <w:t xml:space="preserve"> </w:t>
      </w:r>
      <w:r w:rsidR="00633C30" w:rsidRPr="007861A6">
        <w:rPr>
          <w:lang w:val="es-ES"/>
        </w:rPr>
        <w:t>en relación con</w:t>
      </w:r>
      <w:r w:rsidR="00E01771" w:rsidRPr="007861A6">
        <w:rPr>
          <w:lang w:val="es-ES"/>
        </w:rPr>
        <w:t xml:space="preserve"> la discriminación por parte de a</w:t>
      </w:r>
      <w:r w:rsidR="003A7850" w:rsidRPr="007861A6">
        <w:rPr>
          <w:lang w:val="es-ES"/>
        </w:rPr>
        <w:t>gentes</w:t>
      </w:r>
      <w:r w:rsidR="00E01771" w:rsidRPr="007861A6">
        <w:rPr>
          <w:lang w:val="es-ES"/>
        </w:rPr>
        <w:t xml:space="preserve"> del </w:t>
      </w:r>
      <w:r w:rsidR="009D6C44" w:rsidRPr="007861A6">
        <w:rPr>
          <w:lang w:val="es-ES"/>
        </w:rPr>
        <w:t>E</w:t>
      </w:r>
      <w:r w:rsidR="00E01771" w:rsidRPr="007861A6">
        <w:rPr>
          <w:lang w:val="es-ES"/>
        </w:rPr>
        <w:t>stado contra las personas LGBTIQ</w:t>
      </w:r>
      <w:r w:rsidR="009D6C44" w:rsidRPr="007861A6">
        <w:rPr>
          <w:b/>
          <w:bCs/>
          <w:lang w:val="es-ES"/>
        </w:rPr>
        <w:t>+</w:t>
      </w:r>
      <w:r w:rsidR="0AB1ED50" w:rsidRPr="007861A6">
        <w:rPr>
          <w:lang w:val="es-ES"/>
        </w:rPr>
        <w:t>:</w:t>
      </w:r>
      <w:r w:rsidR="1C0EF4D2" w:rsidRPr="007861A6">
        <w:rPr>
          <w:lang w:val="es-ES"/>
        </w:rPr>
        <w:t xml:space="preserve"> </w:t>
      </w:r>
    </w:p>
    <w:p w14:paraId="71052535" w14:textId="77674373" w:rsidR="6EE7D397" w:rsidRPr="007861A6" w:rsidRDefault="0078413E" w:rsidP="008D74B2">
      <w:pPr>
        <w:pStyle w:val="BulletRecommendationsQuestions"/>
        <w:ind w:left="1080"/>
        <w:rPr>
          <w:lang w:val="es-ES"/>
        </w:rPr>
      </w:pPr>
      <w:r w:rsidRPr="007861A6">
        <w:rPr>
          <w:lang w:val="es-ES"/>
        </w:rPr>
        <w:t>¿</w:t>
      </w:r>
      <w:r w:rsidR="00D52F5E" w:rsidRPr="007861A6">
        <w:rPr>
          <w:lang w:val="es-ES"/>
        </w:rPr>
        <w:t>Qué pasos concretos</w:t>
      </w:r>
      <w:r w:rsidRPr="007861A6">
        <w:rPr>
          <w:lang w:val="es-ES"/>
        </w:rPr>
        <w:t>,</w:t>
      </w:r>
      <w:r w:rsidR="00D52F5E" w:rsidRPr="007861A6">
        <w:rPr>
          <w:lang w:val="es-ES"/>
        </w:rPr>
        <w:t xml:space="preserve"> </w:t>
      </w:r>
      <w:r w:rsidR="006D0C44" w:rsidRPr="007861A6">
        <w:rPr>
          <w:lang w:val="es-ES"/>
        </w:rPr>
        <w:t>si alguno</w:t>
      </w:r>
      <w:r w:rsidRPr="007861A6">
        <w:rPr>
          <w:lang w:val="es-ES"/>
        </w:rPr>
        <w:t>,</w:t>
      </w:r>
      <w:r w:rsidR="00D52F5E" w:rsidRPr="007861A6">
        <w:rPr>
          <w:lang w:val="es-ES"/>
        </w:rPr>
        <w:t xml:space="preserve"> </w:t>
      </w:r>
      <w:r w:rsidR="00222BC0" w:rsidRPr="007861A6">
        <w:rPr>
          <w:lang w:val="es-ES"/>
        </w:rPr>
        <w:t xml:space="preserve">se han </w:t>
      </w:r>
      <w:r w:rsidR="001C677B" w:rsidRPr="007861A6">
        <w:rPr>
          <w:lang w:val="es-ES"/>
        </w:rPr>
        <w:t xml:space="preserve">tomado </w:t>
      </w:r>
      <w:r w:rsidR="00D52F5E" w:rsidRPr="007861A6">
        <w:rPr>
          <w:lang w:val="es-ES"/>
        </w:rPr>
        <w:t xml:space="preserve">para </w:t>
      </w:r>
      <w:r w:rsidR="001C677B" w:rsidRPr="007861A6">
        <w:rPr>
          <w:lang w:val="es-ES"/>
        </w:rPr>
        <w:t xml:space="preserve">derogar </w:t>
      </w:r>
      <w:r w:rsidR="00D52F5E" w:rsidRPr="007861A6">
        <w:rPr>
          <w:lang w:val="es-ES"/>
        </w:rPr>
        <w:t xml:space="preserve">el </w:t>
      </w:r>
      <w:r w:rsidR="00FC67F3" w:rsidRPr="007861A6">
        <w:rPr>
          <w:lang w:val="es-ES"/>
        </w:rPr>
        <w:t>A</w:t>
      </w:r>
      <w:r w:rsidR="00D52F5E" w:rsidRPr="007861A6">
        <w:rPr>
          <w:lang w:val="es-ES"/>
        </w:rPr>
        <w:t xml:space="preserve">rtículo 210 del </w:t>
      </w:r>
      <w:r w:rsidRPr="007861A6">
        <w:rPr>
          <w:lang w:val="es-ES"/>
        </w:rPr>
        <w:t>C</w:t>
      </w:r>
      <w:r w:rsidR="00D52F5E" w:rsidRPr="007861A6">
        <w:rPr>
          <w:lang w:val="es-ES"/>
        </w:rPr>
        <w:t xml:space="preserve">ódigo de </w:t>
      </w:r>
      <w:r w:rsidRPr="007861A6">
        <w:rPr>
          <w:lang w:val="es-ES"/>
        </w:rPr>
        <w:t>J</w:t>
      </w:r>
      <w:r w:rsidR="00D52F5E" w:rsidRPr="007861A6">
        <w:rPr>
          <w:lang w:val="es-ES"/>
        </w:rPr>
        <w:t xml:space="preserve">usticia de la </w:t>
      </w:r>
      <w:r w:rsidRPr="007861A6">
        <w:rPr>
          <w:lang w:val="es-ES"/>
        </w:rPr>
        <w:t>P</w:t>
      </w:r>
      <w:r w:rsidR="00D52F5E" w:rsidRPr="007861A6">
        <w:rPr>
          <w:lang w:val="es-ES"/>
        </w:rPr>
        <w:t xml:space="preserve">olicía </w:t>
      </w:r>
      <w:r w:rsidRPr="007861A6">
        <w:rPr>
          <w:lang w:val="es-ES"/>
        </w:rPr>
        <w:t>N</w:t>
      </w:r>
      <w:r w:rsidR="00D52F5E" w:rsidRPr="007861A6">
        <w:rPr>
          <w:lang w:val="es-ES"/>
        </w:rPr>
        <w:t xml:space="preserve">acional y el </w:t>
      </w:r>
      <w:r w:rsidR="00FC67F3" w:rsidRPr="007861A6">
        <w:rPr>
          <w:lang w:val="es-ES"/>
        </w:rPr>
        <w:t>A</w:t>
      </w:r>
      <w:r w:rsidR="00D52F5E" w:rsidRPr="007861A6">
        <w:rPr>
          <w:lang w:val="es-ES"/>
        </w:rPr>
        <w:t xml:space="preserve">rtículo 260 del </w:t>
      </w:r>
      <w:r w:rsidR="00714971" w:rsidRPr="007861A6">
        <w:rPr>
          <w:lang w:val="es-ES"/>
        </w:rPr>
        <w:t>C</w:t>
      </w:r>
      <w:r w:rsidR="00D52F5E" w:rsidRPr="007861A6">
        <w:rPr>
          <w:lang w:val="es-ES"/>
        </w:rPr>
        <w:t xml:space="preserve">ódigo de </w:t>
      </w:r>
      <w:r w:rsidR="00714971" w:rsidRPr="007861A6">
        <w:rPr>
          <w:lang w:val="es-ES"/>
        </w:rPr>
        <w:t>J</w:t>
      </w:r>
      <w:r w:rsidR="00D52F5E" w:rsidRPr="007861A6">
        <w:rPr>
          <w:lang w:val="es-ES"/>
        </w:rPr>
        <w:t xml:space="preserve">usticia de las </w:t>
      </w:r>
      <w:r w:rsidR="00714971" w:rsidRPr="007861A6">
        <w:rPr>
          <w:lang w:val="es-ES"/>
        </w:rPr>
        <w:t>F</w:t>
      </w:r>
      <w:r w:rsidR="00D52F5E" w:rsidRPr="007861A6">
        <w:rPr>
          <w:lang w:val="es-ES"/>
        </w:rPr>
        <w:t xml:space="preserve">uerzas </w:t>
      </w:r>
      <w:r w:rsidR="00714971" w:rsidRPr="007861A6">
        <w:rPr>
          <w:lang w:val="es-ES"/>
        </w:rPr>
        <w:t>A</w:t>
      </w:r>
      <w:r w:rsidR="00D52F5E" w:rsidRPr="007861A6">
        <w:rPr>
          <w:lang w:val="es-ES"/>
        </w:rPr>
        <w:t>rmadas</w:t>
      </w:r>
      <w:r w:rsidR="00506325" w:rsidRPr="007861A6">
        <w:rPr>
          <w:lang w:val="es-ES"/>
        </w:rPr>
        <w:t xml:space="preserve"> </w:t>
      </w:r>
      <w:r w:rsidR="00344822" w:rsidRPr="007861A6">
        <w:rPr>
          <w:lang w:val="es-ES"/>
        </w:rPr>
        <w:t xml:space="preserve">y </w:t>
      </w:r>
      <w:r w:rsidR="00506325" w:rsidRPr="007861A6">
        <w:rPr>
          <w:lang w:val="es-ES"/>
        </w:rPr>
        <w:t xml:space="preserve">para descriminalizar las conductas sexuales </w:t>
      </w:r>
      <w:r w:rsidR="00016768" w:rsidRPr="007861A6">
        <w:rPr>
          <w:lang w:val="es-ES"/>
        </w:rPr>
        <w:t>consensuales entre</w:t>
      </w:r>
      <w:r w:rsidR="00506325" w:rsidRPr="007861A6">
        <w:rPr>
          <w:lang w:val="es-ES"/>
        </w:rPr>
        <w:t xml:space="preserve"> oficiales policiales y militares del mismo sexo</w:t>
      </w:r>
      <w:r w:rsidR="3DE35ECB" w:rsidRPr="007861A6">
        <w:rPr>
          <w:lang w:val="es-ES"/>
        </w:rPr>
        <w:t>?</w:t>
      </w:r>
    </w:p>
    <w:p w14:paraId="48B898D7" w14:textId="5F0F0F03" w:rsidR="56FC7F3D" w:rsidRPr="007861A6" w:rsidRDefault="000C5E8A" w:rsidP="008D74B2">
      <w:pPr>
        <w:pStyle w:val="BulletRecommendationsQuestions"/>
        <w:ind w:left="1080"/>
        <w:rPr>
          <w:lang w:val="es-ES"/>
        </w:rPr>
      </w:pPr>
      <w:r w:rsidRPr="007861A6">
        <w:rPr>
          <w:lang w:val="es-ES"/>
        </w:rPr>
        <w:t>¿</w:t>
      </w:r>
      <w:r w:rsidR="009F7701" w:rsidRPr="007861A6">
        <w:rPr>
          <w:lang w:val="es-ES"/>
        </w:rPr>
        <w:t>Cuántos oficiales de policía han sido investigados</w:t>
      </w:r>
      <w:r w:rsidRPr="007861A6">
        <w:rPr>
          <w:lang w:val="es-ES"/>
        </w:rPr>
        <w:t>,</w:t>
      </w:r>
      <w:r w:rsidR="009F7701" w:rsidRPr="007861A6">
        <w:rPr>
          <w:lang w:val="es-ES"/>
        </w:rPr>
        <w:t xml:space="preserve"> dados de baja</w:t>
      </w:r>
      <w:r w:rsidRPr="007861A6">
        <w:rPr>
          <w:lang w:val="es-ES"/>
        </w:rPr>
        <w:t>,</w:t>
      </w:r>
      <w:r w:rsidR="009F7701" w:rsidRPr="007861A6">
        <w:rPr>
          <w:lang w:val="es-ES"/>
        </w:rPr>
        <w:t xml:space="preserve"> arrestados</w:t>
      </w:r>
      <w:r w:rsidRPr="007861A6">
        <w:rPr>
          <w:lang w:val="es-ES"/>
        </w:rPr>
        <w:t>,</w:t>
      </w:r>
      <w:r w:rsidR="009F7701" w:rsidRPr="007861A6">
        <w:rPr>
          <w:lang w:val="es-ES"/>
        </w:rPr>
        <w:t xml:space="preserve"> enjuiciados o convictos por conductas sexuales consensuales entre personas del mismo sexo bajo el </w:t>
      </w:r>
      <w:r w:rsidR="00EB31A0" w:rsidRPr="007861A6">
        <w:rPr>
          <w:lang w:val="es-ES"/>
        </w:rPr>
        <w:t>A</w:t>
      </w:r>
      <w:r w:rsidR="009F7701" w:rsidRPr="007861A6">
        <w:rPr>
          <w:lang w:val="es-ES"/>
        </w:rPr>
        <w:t xml:space="preserve">rtículo 210 del </w:t>
      </w:r>
      <w:r w:rsidR="00EB31A0" w:rsidRPr="007861A6">
        <w:rPr>
          <w:lang w:val="es-ES"/>
        </w:rPr>
        <w:t>C</w:t>
      </w:r>
      <w:r w:rsidR="009F7701" w:rsidRPr="007861A6">
        <w:rPr>
          <w:lang w:val="es-ES"/>
        </w:rPr>
        <w:t xml:space="preserve">ódigo de </w:t>
      </w:r>
      <w:r w:rsidR="00EB31A0" w:rsidRPr="007861A6">
        <w:rPr>
          <w:lang w:val="es-ES"/>
        </w:rPr>
        <w:t>J</w:t>
      </w:r>
      <w:r w:rsidR="009F7701" w:rsidRPr="007861A6">
        <w:rPr>
          <w:lang w:val="es-ES"/>
        </w:rPr>
        <w:t xml:space="preserve">usticia de la </w:t>
      </w:r>
      <w:r w:rsidR="00EB31A0" w:rsidRPr="007861A6">
        <w:rPr>
          <w:lang w:val="es-ES"/>
        </w:rPr>
        <w:t>P</w:t>
      </w:r>
      <w:r w:rsidR="009F7701" w:rsidRPr="007861A6">
        <w:rPr>
          <w:lang w:val="es-ES"/>
        </w:rPr>
        <w:t xml:space="preserve">olicía </w:t>
      </w:r>
      <w:r w:rsidR="00EB31A0" w:rsidRPr="007861A6">
        <w:rPr>
          <w:lang w:val="es-ES"/>
        </w:rPr>
        <w:t>N</w:t>
      </w:r>
      <w:r w:rsidR="009F7701" w:rsidRPr="007861A6">
        <w:rPr>
          <w:lang w:val="es-ES"/>
        </w:rPr>
        <w:t xml:space="preserve">acional desde el 2017 </w:t>
      </w:r>
      <w:r w:rsidR="003B34CE" w:rsidRPr="007861A6">
        <w:rPr>
          <w:lang w:val="es-ES"/>
        </w:rPr>
        <w:t xml:space="preserve">y </w:t>
      </w:r>
      <w:r w:rsidR="009F7701" w:rsidRPr="007861A6">
        <w:rPr>
          <w:lang w:val="es-ES"/>
        </w:rPr>
        <w:t>hasta la fecha</w:t>
      </w:r>
      <w:r w:rsidR="00A45F90" w:rsidRPr="007861A6">
        <w:rPr>
          <w:lang w:val="es-ES"/>
        </w:rPr>
        <w:t>?</w:t>
      </w:r>
      <w:r w:rsidR="009F7701" w:rsidRPr="007861A6">
        <w:rPr>
          <w:lang w:val="es-ES"/>
        </w:rPr>
        <w:t xml:space="preserve"> </w:t>
      </w:r>
      <w:r w:rsidRPr="007861A6">
        <w:rPr>
          <w:lang w:val="es-ES"/>
        </w:rPr>
        <w:t>¿</w:t>
      </w:r>
      <w:r w:rsidR="003B34CE" w:rsidRPr="007861A6">
        <w:rPr>
          <w:lang w:val="es-ES"/>
        </w:rPr>
        <w:t xml:space="preserve">Qué procedimientos implementa el gobierno para recolectar </w:t>
      </w:r>
      <w:r w:rsidR="009F7701" w:rsidRPr="007861A6">
        <w:rPr>
          <w:lang w:val="es-ES"/>
        </w:rPr>
        <w:t>y mantene</w:t>
      </w:r>
      <w:r w:rsidR="003B34CE" w:rsidRPr="007861A6">
        <w:rPr>
          <w:lang w:val="es-ES"/>
        </w:rPr>
        <w:t>r</w:t>
      </w:r>
      <w:r w:rsidR="009F7701" w:rsidRPr="007861A6">
        <w:rPr>
          <w:lang w:val="es-ES"/>
        </w:rPr>
        <w:t xml:space="preserve"> estos datos</w:t>
      </w:r>
      <w:r w:rsidR="30C28FEF" w:rsidRPr="007861A6">
        <w:rPr>
          <w:lang w:val="es-ES"/>
        </w:rPr>
        <w:t>?</w:t>
      </w:r>
    </w:p>
    <w:p w14:paraId="49C6C16B" w14:textId="26966092" w:rsidR="004B1E4E" w:rsidRPr="007861A6" w:rsidRDefault="00CD7554" w:rsidP="008D74B2">
      <w:pPr>
        <w:pStyle w:val="BulletRecommendationsQuestions"/>
        <w:ind w:left="1080"/>
        <w:rPr>
          <w:lang w:val="es-ES"/>
        </w:rPr>
      </w:pPr>
      <w:r w:rsidRPr="007861A6">
        <w:rPr>
          <w:lang w:val="es-ES"/>
        </w:rPr>
        <w:t>¿</w:t>
      </w:r>
      <w:r w:rsidR="005255B2" w:rsidRPr="007861A6">
        <w:rPr>
          <w:lang w:val="es-ES"/>
        </w:rPr>
        <w:t>Cuántos oficiales militares han sido investigados</w:t>
      </w:r>
      <w:r w:rsidR="001A0B3A" w:rsidRPr="007861A6">
        <w:rPr>
          <w:lang w:val="es-ES"/>
        </w:rPr>
        <w:t>,</w:t>
      </w:r>
      <w:r w:rsidR="005255B2" w:rsidRPr="007861A6">
        <w:rPr>
          <w:lang w:val="es-ES"/>
        </w:rPr>
        <w:t xml:space="preserve"> dados de baja</w:t>
      </w:r>
      <w:r w:rsidR="001A0B3A" w:rsidRPr="007861A6">
        <w:rPr>
          <w:lang w:val="es-ES"/>
        </w:rPr>
        <w:t>,</w:t>
      </w:r>
      <w:r w:rsidR="005255B2" w:rsidRPr="007861A6">
        <w:rPr>
          <w:lang w:val="es-ES"/>
        </w:rPr>
        <w:t xml:space="preserve"> arrestados</w:t>
      </w:r>
      <w:r w:rsidR="001A0B3A" w:rsidRPr="007861A6">
        <w:rPr>
          <w:lang w:val="es-ES"/>
        </w:rPr>
        <w:t>,</w:t>
      </w:r>
      <w:r w:rsidR="005255B2" w:rsidRPr="007861A6">
        <w:rPr>
          <w:lang w:val="es-ES"/>
        </w:rPr>
        <w:t xml:space="preserve"> enjuiciados o </w:t>
      </w:r>
      <w:r w:rsidR="0032491F" w:rsidRPr="007861A6">
        <w:rPr>
          <w:lang w:val="es-ES"/>
        </w:rPr>
        <w:t xml:space="preserve">sentenciados </w:t>
      </w:r>
      <w:r w:rsidR="008B7E77" w:rsidRPr="007861A6">
        <w:rPr>
          <w:lang w:val="es-ES"/>
        </w:rPr>
        <w:t>por conductas sexuales consensuales entre personas del mismo sexo</w:t>
      </w:r>
      <w:r w:rsidR="001F702C" w:rsidRPr="007861A6">
        <w:rPr>
          <w:lang w:val="es-ES"/>
        </w:rPr>
        <w:t>,</w:t>
      </w:r>
      <w:r w:rsidR="008B7E77" w:rsidRPr="007861A6">
        <w:rPr>
          <w:lang w:val="es-ES"/>
        </w:rPr>
        <w:t xml:space="preserve"> o tentativas de esa misma conducta</w:t>
      </w:r>
      <w:r w:rsidR="001F702C" w:rsidRPr="007861A6">
        <w:rPr>
          <w:lang w:val="es-ES"/>
        </w:rPr>
        <w:t>,</w:t>
      </w:r>
      <w:r w:rsidR="008B7E77" w:rsidRPr="007861A6">
        <w:rPr>
          <w:lang w:val="es-ES"/>
        </w:rPr>
        <w:t xml:space="preserve"> bajo el </w:t>
      </w:r>
      <w:r w:rsidR="001F702C" w:rsidRPr="007861A6">
        <w:rPr>
          <w:lang w:val="es-ES"/>
        </w:rPr>
        <w:t>A</w:t>
      </w:r>
      <w:r w:rsidR="008B7E77" w:rsidRPr="007861A6">
        <w:rPr>
          <w:lang w:val="es-ES"/>
        </w:rPr>
        <w:t xml:space="preserve">rtículo 260 del </w:t>
      </w:r>
      <w:r w:rsidR="001F702C" w:rsidRPr="007861A6">
        <w:rPr>
          <w:lang w:val="es-ES"/>
        </w:rPr>
        <w:t>C</w:t>
      </w:r>
      <w:r w:rsidR="008B7E77" w:rsidRPr="007861A6">
        <w:rPr>
          <w:lang w:val="es-ES"/>
        </w:rPr>
        <w:t xml:space="preserve">ódigo de </w:t>
      </w:r>
      <w:r w:rsidR="001F702C" w:rsidRPr="007861A6">
        <w:rPr>
          <w:lang w:val="es-ES"/>
        </w:rPr>
        <w:t>J</w:t>
      </w:r>
      <w:r w:rsidR="008B7E77" w:rsidRPr="007861A6">
        <w:rPr>
          <w:lang w:val="es-ES"/>
        </w:rPr>
        <w:t xml:space="preserve">usticia de las </w:t>
      </w:r>
      <w:r w:rsidR="001F702C" w:rsidRPr="007861A6">
        <w:rPr>
          <w:lang w:val="es-ES"/>
        </w:rPr>
        <w:t>F</w:t>
      </w:r>
      <w:r w:rsidR="008B7E77" w:rsidRPr="007861A6">
        <w:rPr>
          <w:lang w:val="es-ES"/>
        </w:rPr>
        <w:t xml:space="preserve">uerzas </w:t>
      </w:r>
      <w:r w:rsidR="001F702C" w:rsidRPr="007861A6">
        <w:rPr>
          <w:lang w:val="es-ES"/>
        </w:rPr>
        <w:t>A</w:t>
      </w:r>
      <w:r w:rsidR="008B7E77" w:rsidRPr="007861A6">
        <w:rPr>
          <w:lang w:val="es-ES"/>
        </w:rPr>
        <w:t>rmadas desde el 2017 hasta la fecha</w:t>
      </w:r>
      <w:r w:rsidRPr="007861A6">
        <w:rPr>
          <w:lang w:val="es-ES"/>
        </w:rPr>
        <w:t>?</w:t>
      </w:r>
      <w:r w:rsidR="008B7E77" w:rsidRPr="007861A6">
        <w:rPr>
          <w:lang w:val="es-ES"/>
        </w:rPr>
        <w:t xml:space="preserve"> </w:t>
      </w:r>
      <w:r w:rsidR="0032491F" w:rsidRPr="007861A6">
        <w:rPr>
          <w:lang w:val="es-ES"/>
        </w:rPr>
        <w:t>¿Qué procedimientos implementa el gobierno para recolectar y mantener estos datos?</w:t>
      </w:r>
    </w:p>
    <w:p w14:paraId="46C8C5B3" w14:textId="7A3FAB1F" w:rsidR="00A36A98" w:rsidRPr="007861A6" w:rsidRDefault="00197BFF" w:rsidP="008D74B2">
      <w:pPr>
        <w:pStyle w:val="ListParagraph"/>
        <w:numPr>
          <w:ilvl w:val="0"/>
          <w:numId w:val="2"/>
        </w:numPr>
        <w:spacing w:before="240" w:after="240" w:line="259" w:lineRule="auto"/>
        <w:ind w:left="1080"/>
        <w:jc w:val="both"/>
        <w:rPr>
          <w:rFonts w:ascii="Times New Roman" w:eastAsia="Times New Roman" w:hAnsi="Times New Roman"/>
          <w:sz w:val="24"/>
          <w:szCs w:val="24"/>
          <w:lang w:val="es-ES"/>
        </w:rPr>
      </w:pPr>
      <w:r w:rsidRPr="007861A6">
        <w:rPr>
          <w:rFonts w:ascii="Times New Roman" w:eastAsia="Times New Roman" w:hAnsi="Times New Roman"/>
          <w:sz w:val="24"/>
          <w:szCs w:val="24"/>
          <w:lang w:val="es-ES"/>
        </w:rPr>
        <w:t>¿</w:t>
      </w:r>
      <w:r w:rsidR="001D50AB" w:rsidRPr="007861A6">
        <w:rPr>
          <w:rFonts w:ascii="Times New Roman" w:eastAsia="Times New Roman" w:hAnsi="Times New Roman"/>
          <w:sz w:val="24"/>
          <w:szCs w:val="24"/>
          <w:lang w:val="es-ES"/>
        </w:rPr>
        <w:t xml:space="preserve">Qué </w:t>
      </w:r>
      <w:r w:rsidR="00E66A0D" w:rsidRPr="007861A6">
        <w:rPr>
          <w:rFonts w:ascii="Times New Roman" w:eastAsia="Times New Roman" w:hAnsi="Times New Roman"/>
          <w:sz w:val="24"/>
          <w:szCs w:val="24"/>
          <w:lang w:val="es-ES"/>
        </w:rPr>
        <w:t>medidas concreta</w:t>
      </w:r>
      <w:r w:rsidR="001D50AB" w:rsidRPr="007861A6">
        <w:rPr>
          <w:rFonts w:ascii="Times New Roman" w:eastAsia="Times New Roman" w:hAnsi="Times New Roman"/>
          <w:sz w:val="24"/>
          <w:szCs w:val="24"/>
          <w:lang w:val="es-ES"/>
        </w:rPr>
        <w:t>s</w:t>
      </w:r>
      <w:r w:rsidRPr="007861A6">
        <w:rPr>
          <w:rFonts w:ascii="Times New Roman" w:eastAsia="Times New Roman" w:hAnsi="Times New Roman"/>
          <w:sz w:val="24"/>
          <w:szCs w:val="24"/>
          <w:lang w:val="es-ES"/>
        </w:rPr>
        <w:t>,</w:t>
      </w:r>
      <w:r w:rsidR="001D50AB" w:rsidRPr="007861A6">
        <w:rPr>
          <w:rFonts w:ascii="Times New Roman" w:eastAsia="Times New Roman" w:hAnsi="Times New Roman"/>
          <w:sz w:val="24"/>
          <w:szCs w:val="24"/>
          <w:lang w:val="es-ES"/>
        </w:rPr>
        <w:t xml:space="preserve"> </w:t>
      </w:r>
      <w:r w:rsidR="006D0C44" w:rsidRPr="007861A6">
        <w:rPr>
          <w:rFonts w:ascii="Times New Roman" w:eastAsia="Times New Roman" w:hAnsi="Times New Roman"/>
          <w:sz w:val="24"/>
          <w:szCs w:val="24"/>
          <w:lang w:val="es-ES"/>
        </w:rPr>
        <w:t>si algun</w:t>
      </w:r>
      <w:r w:rsidR="0032491F" w:rsidRPr="007861A6">
        <w:rPr>
          <w:rFonts w:ascii="Times New Roman" w:eastAsia="Times New Roman" w:hAnsi="Times New Roman"/>
          <w:sz w:val="24"/>
          <w:szCs w:val="24"/>
          <w:lang w:val="es-ES"/>
        </w:rPr>
        <w:t>a</w:t>
      </w:r>
      <w:r w:rsidRPr="007861A6">
        <w:rPr>
          <w:rFonts w:ascii="Times New Roman" w:eastAsia="Times New Roman" w:hAnsi="Times New Roman"/>
          <w:sz w:val="24"/>
          <w:szCs w:val="24"/>
          <w:lang w:val="es-ES"/>
        </w:rPr>
        <w:t>,</w:t>
      </w:r>
      <w:r w:rsidR="001D50AB" w:rsidRPr="007861A6">
        <w:rPr>
          <w:rFonts w:ascii="Times New Roman" w:eastAsia="Times New Roman" w:hAnsi="Times New Roman"/>
          <w:sz w:val="24"/>
          <w:szCs w:val="24"/>
          <w:lang w:val="es-ES"/>
        </w:rPr>
        <w:t xml:space="preserve"> ha </w:t>
      </w:r>
      <w:r w:rsidR="0032491F" w:rsidRPr="007861A6">
        <w:rPr>
          <w:rFonts w:ascii="Times New Roman" w:eastAsia="Times New Roman" w:hAnsi="Times New Roman"/>
          <w:sz w:val="24"/>
          <w:szCs w:val="24"/>
          <w:lang w:val="es-ES"/>
        </w:rPr>
        <w:t xml:space="preserve">tomado </w:t>
      </w:r>
      <w:r w:rsidR="001D50AB" w:rsidRPr="007861A6">
        <w:rPr>
          <w:rFonts w:ascii="Times New Roman" w:eastAsia="Times New Roman" w:hAnsi="Times New Roman"/>
          <w:sz w:val="24"/>
          <w:szCs w:val="24"/>
          <w:lang w:val="es-ES"/>
        </w:rPr>
        <w:t xml:space="preserve">la República Dominicana para enmendar el artículo 55 de la </w:t>
      </w:r>
      <w:r w:rsidRPr="007861A6">
        <w:rPr>
          <w:rFonts w:ascii="Times New Roman" w:eastAsia="Times New Roman" w:hAnsi="Times New Roman"/>
          <w:sz w:val="24"/>
          <w:szCs w:val="24"/>
          <w:lang w:val="es-ES"/>
        </w:rPr>
        <w:t>C</w:t>
      </w:r>
      <w:r w:rsidR="001D50AB" w:rsidRPr="007861A6">
        <w:rPr>
          <w:rFonts w:ascii="Times New Roman" w:eastAsia="Times New Roman" w:hAnsi="Times New Roman"/>
          <w:sz w:val="24"/>
          <w:szCs w:val="24"/>
          <w:lang w:val="es-ES"/>
        </w:rPr>
        <w:t>onstitución del 2015 que define el matrimonio como la unión entre un hombre y una mujer</w:t>
      </w:r>
      <w:r w:rsidRPr="007861A6">
        <w:rPr>
          <w:rFonts w:ascii="Times New Roman" w:eastAsia="Times New Roman" w:hAnsi="Times New Roman"/>
          <w:sz w:val="24"/>
          <w:szCs w:val="24"/>
          <w:lang w:val="es-ES"/>
        </w:rPr>
        <w:t>,</w:t>
      </w:r>
      <w:r w:rsidR="001D50AB" w:rsidRPr="007861A6">
        <w:rPr>
          <w:rFonts w:ascii="Times New Roman" w:eastAsia="Times New Roman" w:hAnsi="Times New Roman"/>
          <w:sz w:val="24"/>
          <w:szCs w:val="24"/>
          <w:lang w:val="es-ES"/>
        </w:rPr>
        <w:t xml:space="preserve"> y qu</w:t>
      </w:r>
      <w:r w:rsidRPr="007861A6">
        <w:rPr>
          <w:rFonts w:ascii="Times New Roman" w:eastAsia="Times New Roman" w:hAnsi="Times New Roman"/>
          <w:sz w:val="24"/>
          <w:szCs w:val="24"/>
          <w:lang w:val="es-ES"/>
        </w:rPr>
        <w:t>é</w:t>
      </w:r>
      <w:r w:rsidR="001D50AB" w:rsidRPr="007861A6">
        <w:rPr>
          <w:rFonts w:ascii="Times New Roman" w:eastAsia="Times New Roman" w:hAnsi="Times New Roman"/>
          <w:sz w:val="24"/>
          <w:szCs w:val="24"/>
          <w:lang w:val="es-ES"/>
        </w:rPr>
        <w:t xml:space="preserve"> ha </w:t>
      </w:r>
      <w:r w:rsidR="00D47B7B" w:rsidRPr="007861A6">
        <w:rPr>
          <w:rFonts w:ascii="Times New Roman" w:eastAsia="Times New Roman" w:hAnsi="Times New Roman"/>
          <w:sz w:val="24"/>
          <w:szCs w:val="24"/>
          <w:lang w:val="es-ES"/>
        </w:rPr>
        <w:t xml:space="preserve">medidas ha </w:t>
      </w:r>
      <w:r w:rsidR="004F1DAA" w:rsidRPr="007861A6">
        <w:rPr>
          <w:rFonts w:ascii="Times New Roman" w:eastAsia="Times New Roman" w:hAnsi="Times New Roman"/>
          <w:sz w:val="24"/>
          <w:szCs w:val="24"/>
          <w:lang w:val="es-ES"/>
        </w:rPr>
        <w:t>tomado</w:t>
      </w:r>
      <w:r w:rsidR="00D47B7B" w:rsidRPr="007861A6">
        <w:rPr>
          <w:rFonts w:ascii="Times New Roman" w:eastAsia="Times New Roman" w:hAnsi="Times New Roman"/>
          <w:sz w:val="24"/>
          <w:szCs w:val="24"/>
          <w:lang w:val="es-ES"/>
        </w:rPr>
        <w:t xml:space="preserve"> </w:t>
      </w:r>
      <w:r w:rsidR="001D50AB" w:rsidRPr="007861A6">
        <w:rPr>
          <w:rFonts w:ascii="Times New Roman" w:eastAsia="Times New Roman" w:hAnsi="Times New Roman"/>
          <w:sz w:val="24"/>
          <w:szCs w:val="24"/>
          <w:lang w:val="es-ES"/>
        </w:rPr>
        <w:t xml:space="preserve">para introducir legislación que reconozca el matrimonio igualitario de acuerdo </w:t>
      </w:r>
      <w:r w:rsidRPr="007861A6">
        <w:rPr>
          <w:rFonts w:ascii="Times New Roman" w:eastAsia="Times New Roman" w:hAnsi="Times New Roman"/>
          <w:sz w:val="24"/>
          <w:szCs w:val="24"/>
          <w:lang w:val="es-ES"/>
        </w:rPr>
        <w:t>con</w:t>
      </w:r>
      <w:r w:rsidR="001D50AB" w:rsidRPr="007861A6">
        <w:rPr>
          <w:rFonts w:ascii="Times New Roman" w:eastAsia="Times New Roman" w:hAnsi="Times New Roman"/>
          <w:sz w:val="24"/>
          <w:szCs w:val="24"/>
          <w:lang w:val="es-ES"/>
        </w:rPr>
        <w:t xml:space="preserve"> la </w:t>
      </w:r>
      <w:r w:rsidRPr="007861A6">
        <w:rPr>
          <w:rFonts w:ascii="Times New Roman" w:eastAsia="Times New Roman" w:hAnsi="Times New Roman"/>
          <w:sz w:val="24"/>
          <w:szCs w:val="24"/>
          <w:lang w:val="es-ES"/>
        </w:rPr>
        <w:t>O</w:t>
      </w:r>
      <w:r w:rsidR="001D50AB" w:rsidRPr="007861A6">
        <w:rPr>
          <w:rFonts w:ascii="Times New Roman" w:eastAsia="Times New Roman" w:hAnsi="Times New Roman"/>
          <w:sz w:val="24"/>
          <w:szCs w:val="24"/>
          <w:lang w:val="es-ES"/>
        </w:rPr>
        <w:t xml:space="preserve">pinión </w:t>
      </w:r>
      <w:r w:rsidRPr="007861A6">
        <w:rPr>
          <w:rFonts w:ascii="Times New Roman" w:eastAsia="Times New Roman" w:hAnsi="Times New Roman"/>
          <w:sz w:val="24"/>
          <w:szCs w:val="24"/>
          <w:lang w:val="es-ES"/>
        </w:rPr>
        <w:t>C</w:t>
      </w:r>
      <w:r w:rsidR="001D50AB" w:rsidRPr="007861A6">
        <w:rPr>
          <w:rFonts w:ascii="Times New Roman" w:eastAsia="Times New Roman" w:hAnsi="Times New Roman"/>
          <w:sz w:val="24"/>
          <w:szCs w:val="24"/>
          <w:lang w:val="es-ES"/>
        </w:rPr>
        <w:t xml:space="preserve">onsultiva </w:t>
      </w:r>
      <w:r w:rsidR="00D47B7B" w:rsidRPr="007861A6">
        <w:rPr>
          <w:rFonts w:ascii="Times New Roman" w:eastAsia="Times New Roman" w:hAnsi="Times New Roman"/>
          <w:sz w:val="24"/>
          <w:szCs w:val="24"/>
          <w:lang w:val="es-ES"/>
        </w:rPr>
        <w:t>OC</w:t>
      </w:r>
      <w:r w:rsidR="00086FFF" w:rsidRPr="007861A6">
        <w:rPr>
          <w:rFonts w:ascii="Times New Roman" w:eastAsia="Times New Roman" w:hAnsi="Times New Roman"/>
          <w:sz w:val="24"/>
          <w:szCs w:val="24"/>
          <w:lang w:val="es-ES"/>
        </w:rPr>
        <w:t>-27</w:t>
      </w:r>
      <w:r w:rsidR="00792659" w:rsidRPr="007861A6">
        <w:rPr>
          <w:rFonts w:ascii="Times New Roman" w:eastAsia="Times New Roman" w:hAnsi="Times New Roman"/>
          <w:sz w:val="24"/>
          <w:szCs w:val="24"/>
          <w:lang w:val="es-ES"/>
        </w:rPr>
        <w:t>/17</w:t>
      </w:r>
      <w:r w:rsidR="001D50AB" w:rsidRPr="007861A6">
        <w:rPr>
          <w:rFonts w:ascii="Times New Roman" w:eastAsia="Times New Roman" w:hAnsi="Times New Roman"/>
          <w:sz w:val="24"/>
          <w:szCs w:val="24"/>
          <w:lang w:val="es-ES"/>
        </w:rPr>
        <w:t xml:space="preserve"> de la </w:t>
      </w:r>
      <w:r w:rsidRPr="007861A6">
        <w:rPr>
          <w:rFonts w:ascii="Times New Roman" w:eastAsia="Times New Roman" w:hAnsi="Times New Roman"/>
          <w:sz w:val="24"/>
          <w:szCs w:val="24"/>
          <w:lang w:val="es-ES"/>
        </w:rPr>
        <w:t>C</w:t>
      </w:r>
      <w:r w:rsidR="001D50AB" w:rsidRPr="007861A6">
        <w:rPr>
          <w:rFonts w:ascii="Times New Roman" w:eastAsia="Times New Roman" w:hAnsi="Times New Roman"/>
          <w:sz w:val="24"/>
          <w:szCs w:val="24"/>
          <w:lang w:val="es-ES"/>
        </w:rPr>
        <w:t>o</w:t>
      </w:r>
      <w:r w:rsidR="00853AF5" w:rsidRPr="007861A6">
        <w:rPr>
          <w:rFonts w:ascii="Times New Roman" w:eastAsia="Times New Roman" w:hAnsi="Times New Roman"/>
          <w:sz w:val="24"/>
          <w:szCs w:val="24"/>
          <w:lang w:val="es-ES"/>
        </w:rPr>
        <w:t>rte</w:t>
      </w:r>
      <w:r w:rsidR="001D50AB" w:rsidRPr="007861A6">
        <w:rPr>
          <w:rFonts w:ascii="Times New Roman" w:eastAsia="Times New Roman" w:hAnsi="Times New Roman"/>
          <w:sz w:val="24"/>
          <w:szCs w:val="24"/>
          <w:lang w:val="es-ES"/>
        </w:rPr>
        <w:t xml:space="preserve"> </w:t>
      </w:r>
      <w:r w:rsidR="004F1DAA" w:rsidRPr="007861A6">
        <w:rPr>
          <w:rFonts w:ascii="Times New Roman" w:eastAsia="Times New Roman" w:hAnsi="Times New Roman"/>
          <w:sz w:val="24"/>
          <w:szCs w:val="24"/>
          <w:lang w:val="es-ES"/>
        </w:rPr>
        <w:t>IDH</w:t>
      </w:r>
      <w:r w:rsidR="00A36A98" w:rsidRPr="007861A6">
        <w:rPr>
          <w:rFonts w:ascii="Times New Roman" w:eastAsia="Times New Roman" w:hAnsi="Times New Roman"/>
          <w:sz w:val="24"/>
          <w:szCs w:val="24"/>
          <w:lang w:val="es-ES"/>
        </w:rPr>
        <w:t>?</w:t>
      </w:r>
    </w:p>
    <w:p w14:paraId="1F554B5B" w14:textId="4D7F15F1" w:rsidR="00A36A98" w:rsidRPr="007861A6" w:rsidRDefault="00C75416" w:rsidP="008D74B2">
      <w:pPr>
        <w:pStyle w:val="Paragraph"/>
        <w:numPr>
          <w:ilvl w:val="0"/>
          <w:numId w:val="19"/>
        </w:numPr>
        <w:spacing w:line="259" w:lineRule="auto"/>
        <w:ind w:left="1080"/>
        <w:rPr>
          <w:lang w:val="es-ES"/>
        </w:rPr>
      </w:pPr>
      <w:r w:rsidRPr="007861A6">
        <w:rPr>
          <w:lang w:val="es-ES"/>
        </w:rPr>
        <w:t xml:space="preserve">¿Qué </w:t>
      </w:r>
      <w:r w:rsidR="00F52613" w:rsidRPr="007861A6">
        <w:rPr>
          <w:lang w:val="es-ES"/>
        </w:rPr>
        <w:t>pasos c</w:t>
      </w:r>
      <w:r w:rsidR="00A765B6" w:rsidRPr="007861A6">
        <w:rPr>
          <w:lang w:val="es-ES"/>
        </w:rPr>
        <w:t>oncretos</w:t>
      </w:r>
      <w:r w:rsidR="00F52613" w:rsidRPr="007861A6">
        <w:rPr>
          <w:lang w:val="es-ES"/>
        </w:rPr>
        <w:t xml:space="preserve">, </w:t>
      </w:r>
      <w:r w:rsidR="006D0C44" w:rsidRPr="007861A6">
        <w:rPr>
          <w:lang w:val="es-ES"/>
        </w:rPr>
        <w:t>si alguno</w:t>
      </w:r>
      <w:r w:rsidR="00F52613" w:rsidRPr="007861A6">
        <w:rPr>
          <w:lang w:val="es-ES"/>
        </w:rPr>
        <w:t>,</w:t>
      </w:r>
      <w:r w:rsidR="00A765B6" w:rsidRPr="007861A6">
        <w:rPr>
          <w:lang w:val="es-ES"/>
        </w:rPr>
        <w:t xml:space="preserve"> ha </w:t>
      </w:r>
      <w:r w:rsidR="008C6C52" w:rsidRPr="007861A6">
        <w:rPr>
          <w:lang w:val="es-ES"/>
        </w:rPr>
        <w:t xml:space="preserve">tomado </w:t>
      </w:r>
      <w:r w:rsidR="00A765B6" w:rsidRPr="007861A6">
        <w:rPr>
          <w:lang w:val="es-ES"/>
        </w:rPr>
        <w:t xml:space="preserve">la República Dominicana para aceptar la competencia </w:t>
      </w:r>
      <w:r w:rsidR="004B10D7" w:rsidRPr="007861A6">
        <w:rPr>
          <w:lang w:val="es-ES"/>
        </w:rPr>
        <w:t xml:space="preserve">y </w:t>
      </w:r>
      <w:r w:rsidR="00A765B6" w:rsidRPr="007861A6">
        <w:rPr>
          <w:lang w:val="es-ES"/>
        </w:rPr>
        <w:t xml:space="preserve">respetar plenamente la autoridad de la </w:t>
      </w:r>
      <w:r w:rsidR="006B512B" w:rsidRPr="007861A6">
        <w:rPr>
          <w:lang w:val="es-ES"/>
        </w:rPr>
        <w:t>C</w:t>
      </w:r>
      <w:r w:rsidR="00A765B6" w:rsidRPr="007861A6">
        <w:rPr>
          <w:lang w:val="es-ES"/>
        </w:rPr>
        <w:t>orte</w:t>
      </w:r>
      <w:r w:rsidR="008C6C52" w:rsidRPr="007861A6">
        <w:rPr>
          <w:lang w:val="es-ES"/>
        </w:rPr>
        <w:t xml:space="preserve"> ID</w:t>
      </w:r>
      <w:r w:rsidR="004B10D7" w:rsidRPr="007861A6">
        <w:rPr>
          <w:lang w:val="es-ES"/>
        </w:rPr>
        <w:t xml:space="preserve">H, así como </w:t>
      </w:r>
      <w:r w:rsidR="00A765B6" w:rsidRPr="007861A6">
        <w:rPr>
          <w:lang w:val="es-ES"/>
        </w:rPr>
        <w:t xml:space="preserve">para cumplir con las obligaciones del </w:t>
      </w:r>
      <w:r w:rsidR="006B512B" w:rsidRPr="007861A6">
        <w:rPr>
          <w:lang w:val="es-ES"/>
        </w:rPr>
        <w:t>E</w:t>
      </w:r>
      <w:r w:rsidR="00A765B6" w:rsidRPr="007861A6">
        <w:rPr>
          <w:lang w:val="es-ES"/>
        </w:rPr>
        <w:t xml:space="preserve">stado bajo la </w:t>
      </w:r>
      <w:r w:rsidR="006B512B" w:rsidRPr="007861A6">
        <w:rPr>
          <w:lang w:val="es-ES"/>
        </w:rPr>
        <w:t>C</w:t>
      </w:r>
      <w:r w:rsidR="00A765B6" w:rsidRPr="007861A6">
        <w:rPr>
          <w:lang w:val="es-ES"/>
        </w:rPr>
        <w:t xml:space="preserve">onvención </w:t>
      </w:r>
      <w:r w:rsidR="006B512B" w:rsidRPr="007861A6">
        <w:rPr>
          <w:lang w:val="es-ES"/>
        </w:rPr>
        <w:t>A</w:t>
      </w:r>
      <w:r w:rsidR="00A765B6" w:rsidRPr="007861A6">
        <w:rPr>
          <w:lang w:val="es-ES"/>
        </w:rPr>
        <w:t xml:space="preserve">mericana </w:t>
      </w:r>
      <w:r w:rsidR="005D6DA1" w:rsidRPr="007861A6">
        <w:rPr>
          <w:lang w:val="es-ES"/>
        </w:rPr>
        <w:t>sobre</w:t>
      </w:r>
      <w:r w:rsidR="008C6C52" w:rsidRPr="007861A6">
        <w:rPr>
          <w:lang w:val="es-ES"/>
        </w:rPr>
        <w:t xml:space="preserve"> </w:t>
      </w:r>
      <w:r w:rsidR="006B512B" w:rsidRPr="007861A6">
        <w:rPr>
          <w:lang w:val="es-ES"/>
        </w:rPr>
        <w:t>D</w:t>
      </w:r>
      <w:r w:rsidR="00A765B6" w:rsidRPr="007861A6">
        <w:rPr>
          <w:lang w:val="es-ES"/>
        </w:rPr>
        <w:t xml:space="preserve">erechos </w:t>
      </w:r>
      <w:r w:rsidR="006B512B" w:rsidRPr="007861A6">
        <w:rPr>
          <w:lang w:val="es-ES"/>
        </w:rPr>
        <w:t>H</w:t>
      </w:r>
      <w:r w:rsidR="00A765B6" w:rsidRPr="007861A6">
        <w:rPr>
          <w:lang w:val="es-ES"/>
        </w:rPr>
        <w:t>umanos</w:t>
      </w:r>
      <w:r w:rsidR="006B512B" w:rsidRPr="007861A6">
        <w:rPr>
          <w:lang w:val="es-ES"/>
        </w:rPr>
        <w:t>,</w:t>
      </w:r>
      <w:r w:rsidR="00A765B6" w:rsidRPr="007861A6">
        <w:rPr>
          <w:lang w:val="es-ES"/>
        </w:rPr>
        <w:t xml:space="preserve"> incluyendo el reporte sobre el cumplimiento de </w:t>
      </w:r>
      <w:r w:rsidR="005D6DA1" w:rsidRPr="007861A6">
        <w:rPr>
          <w:lang w:val="es-ES"/>
        </w:rPr>
        <w:t>sentencias</w:t>
      </w:r>
      <w:r w:rsidR="00A36A98" w:rsidRPr="007861A6">
        <w:rPr>
          <w:lang w:val="es-ES"/>
        </w:rPr>
        <w:t>?</w:t>
      </w:r>
    </w:p>
    <w:p w14:paraId="5CFFDA94" w14:textId="056B2DCA" w:rsidR="00A36A98" w:rsidRPr="007861A6" w:rsidRDefault="006A54D0" w:rsidP="008D74B2">
      <w:pPr>
        <w:pStyle w:val="ListParagraph"/>
        <w:numPr>
          <w:ilvl w:val="0"/>
          <w:numId w:val="2"/>
        </w:numPr>
        <w:spacing w:before="240" w:after="240" w:line="259" w:lineRule="auto"/>
        <w:ind w:left="1080"/>
        <w:jc w:val="both"/>
        <w:rPr>
          <w:rFonts w:ascii="Times New Roman" w:eastAsia="Times New Roman" w:hAnsi="Times New Roman"/>
          <w:sz w:val="24"/>
          <w:szCs w:val="24"/>
          <w:lang w:val="es-ES"/>
        </w:rPr>
      </w:pPr>
      <w:r w:rsidRPr="007861A6">
        <w:rPr>
          <w:rFonts w:ascii="Times New Roman" w:eastAsia="Times New Roman" w:hAnsi="Times New Roman"/>
          <w:sz w:val="24"/>
          <w:szCs w:val="24"/>
          <w:lang w:val="es-ES"/>
        </w:rPr>
        <w:t>¿</w:t>
      </w:r>
      <w:r w:rsidR="00E01800" w:rsidRPr="007861A6">
        <w:rPr>
          <w:rFonts w:ascii="Times New Roman" w:eastAsia="Times New Roman" w:hAnsi="Times New Roman"/>
          <w:sz w:val="24"/>
          <w:szCs w:val="24"/>
          <w:lang w:val="es-ES"/>
        </w:rPr>
        <w:t xml:space="preserve">Qué </w:t>
      </w:r>
      <w:r w:rsidR="004B10D7" w:rsidRPr="007861A6">
        <w:rPr>
          <w:rFonts w:ascii="Times New Roman" w:eastAsia="Times New Roman" w:hAnsi="Times New Roman"/>
          <w:sz w:val="24"/>
          <w:szCs w:val="24"/>
          <w:lang w:val="es-ES"/>
        </w:rPr>
        <w:t>medidas concreta</w:t>
      </w:r>
      <w:r w:rsidR="00E01800" w:rsidRPr="007861A6">
        <w:rPr>
          <w:rFonts w:ascii="Times New Roman" w:eastAsia="Times New Roman" w:hAnsi="Times New Roman"/>
          <w:sz w:val="24"/>
          <w:szCs w:val="24"/>
          <w:lang w:val="es-ES"/>
        </w:rPr>
        <w:t>s</w:t>
      </w:r>
      <w:r w:rsidR="00B46210" w:rsidRPr="007861A6">
        <w:rPr>
          <w:rFonts w:ascii="Times New Roman" w:eastAsia="Times New Roman" w:hAnsi="Times New Roman"/>
          <w:sz w:val="24"/>
          <w:szCs w:val="24"/>
          <w:lang w:val="es-ES"/>
        </w:rPr>
        <w:t>,</w:t>
      </w:r>
      <w:r w:rsidR="00E01800" w:rsidRPr="007861A6">
        <w:rPr>
          <w:rFonts w:ascii="Times New Roman" w:eastAsia="Times New Roman" w:hAnsi="Times New Roman"/>
          <w:sz w:val="24"/>
          <w:szCs w:val="24"/>
          <w:lang w:val="es-ES"/>
        </w:rPr>
        <w:t xml:space="preserve"> </w:t>
      </w:r>
      <w:r w:rsidR="006D0C44" w:rsidRPr="007861A6">
        <w:rPr>
          <w:rFonts w:ascii="Times New Roman" w:eastAsia="Times New Roman" w:hAnsi="Times New Roman"/>
          <w:sz w:val="24"/>
          <w:szCs w:val="24"/>
          <w:lang w:val="es-ES"/>
        </w:rPr>
        <w:t>si algun</w:t>
      </w:r>
      <w:r w:rsidR="009F66E4" w:rsidRPr="007861A6">
        <w:rPr>
          <w:rFonts w:ascii="Times New Roman" w:eastAsia="Times New Roman" w:hAnsi="Times New Roman"/>
          <w:sz w:val="24"/>
          <w:szCs w:val="24"/>
          <w:lang w:val="es-ES"/>
        </w:rPr>
        <w:t>a</w:t>
      </w:r>
      <w:r w:rsidR="00B46210" w:rsidRPr="007861A6">
        <w:rPr>
          <w:rFonts w:ascii="Times New Roman" w:eastAsia="Times New Roman" w:hAnsi="Times New Roman"/>
          <w:sz w:val="24"/>
          <w:szCs w:val="24"/>
          <w:lang w:val="es-ES"/>
        </w:rPr>
        <w:t>,</w:t>
      </w:r>
      <w:r w:rsidR="00E01800" w:rsidRPr="007861A6">
        <w:rPr>
          <w:rFonts w:ascii="Times New Roman" w:eastAsia="Times New Roman" w:hAnsi="Times New Roman"/>
          <w:sz w:val="24"/>
          <w:szCs w:val="24"/>
          <w:lang w:val="es-ES"/>
        </w:rPr>
        <w:t xml:space="preserve"> ha </w:t>
      </w:r>
      <w:r w:rsidR="00222BC0" w:rsidRPr="007861A6">
        <w:rPr>
          <w:rFonts w:ascii="Times New Roman" w:eastAsia="Times New Roman" w:hAnsi="Times New Roman"/>
          <w:sz w:val="24"/>
          <w:szCs w:val="24"/>
          <w:lang w:val="es-ES"/>
        </w:rPr>
        <w:t>dado</w:t>
      </w:r>
      <w:r w:rsidR="00E01800" w:rsidRPr="007861A6">
        <w:rPr>
          <w:rFonts w:ascii="Times New Roman" w:eastAsia="Times New Roman" w:hAnsi="Times New Roman"/>
          <w:sz w:val="24"/>
          <w:szCs w:val="24"/>
          <w:lang w:val="es-ES"/>
        </w:rPr>
        <w:t xml:space="preserve"> la República Dominicana para introducir legislación que permita a las personas cambiar su nombre para alinearlo con su </w:t>
      </w:r>
      <w:r w:rsidR="00E01800" w:rsidRPr="007861A6">
        <w:rPr>
          <w:rFonts w:ascii="Times New Roman" w:eastAsia="Times New Roman" w:hAnsi="Times New Roman"/>
          <w:sz w:val="24"/>
          <w:szCs w:val="24"/>
          <w:lang w:val="es-ES"/>
        </w:rPr>
        <w:lastRenderedPageBreak/>
        <w:t>identidad de género y que garantice el reconocimiento legal de la identidad de género en documentos oficiales</w:t>
      </w:r>
      <w:r w:rsidR="00A36A98" w:rsidRPr="007861A6">
        <w:rPr>
          <w:rFonts w:ascii="Times New Roman" w:eastAsia="Times New Roman" w:hAnsi="Times New Roman"/>
          <w:sz w:val="24"/>
          <w:szCs w:val="24"/>
          <w:lang w:val="es-ES"/>
        </w:rPr>
        <w:t>?</w:t>
      </w:r>
    </w:p>
    <w:p w14:paraId="53F06C3E" w14:textId="480F6913" w:rsidR="004B1E4E" w:rsidRPr="007861A6" w:rsidRDefault="00407717" w:rsidP="56EBC374">
      <w:pPr>
        <w:pStyle w:val="SectionHeading"/>
        <w:numPr>
          <w:ilvl w:val="0"/>
          <w:numId w:val="3"/>
        </w:numPr>
        <w:ind w:left="360"/>
        <w:jc w:val="both"/>
        <w:rPr>
          <w:bCs/>
          <w:lang w:val="es-ES"/>
        </w:rPr>
      </w:pPr>
      <w:r w:rsidRPr="007861A6">
        <w:rPr>
          <w:lang w:val="es-ES"/>
        </w:rPr>
        <w:t>La ausencia de un marco legal exhaustivo contra la discriminación contribuye a la falta de protecciones legales para las personas LGBTIQ</w:t>
      </w:r>
      <w:r w:rsidR="00705143" w:rsidRPr="007861A6">
        <w:rPr>
          <w:lang w:val="es-ES"/>
        </w:rPr>
        <w:t xml:space="preserve">+ que sufren discriminación a manos de terceros </w:t>
      </w:r>
      <w:r w:rsidR="00E84030" w:rsidRPr="007861A6">
        <w:rPr>
          <w:rFonts w:eastAsia="Times New Roman" w:cs="Times New Roman"/>
          <w:szCs w:val="24"/>
          <w:lang w:val="es-ES"/>
        </w:rPr>
        <w:t>(</w:t>
      </w:r>
      <w:r w:rsidR="00FB299E" w:rsidRPr="007861A6">
        <w:rPr>
          <w:rFonts w:eastAsia="Times New Roman" w:cs="Times New Roman"/>
          <w:szCs w:val="24"/>
          <w:lang w:val="es-ES"/>
        </w:rPr>
        <w:t>Observaciones Finales</w:t>
      </w:r>
      <w:r w:rsidR="00E84030" w:rsidRPr="007861A6">
        <w:rPr>
          <w:rFonts w:eastAsia="Times New Roman" w:cs="Times New Roman"/>
          <w:szCs w:val="24"/>
          <w:lang w:val="es-ES"/>
        </w:rPr>
        <w:t>, p</w:t>
      </w:r>
      <w:r w:rsidR="00FB299E" w:rsidRPr="007861A6">
        <w:rPr>
          <w:rFonts w:eastAsia="Times New Roman" w:cs="Times New Roman"/>
          <w:szCs w:val="24"/>
          <w:lang w:val="es-ES"/>
        </w:rPr>
        <w:t xml:space="preserve">árrafos </w:t>
      </w:r>
      <w:r w:rsidR="00E84030" w:rsidRPr="007861A6">
        <w:rPr>
          <w:rFonts w:eastAsia="Times New Roman" w:cs="Times New Roman"/>
          <w:szCs w:val="24"/>
          <w:lang w:val="es-ES"/>
        </w:rPr>
        <w:t xml:space="preserve">9 </w:t>
      </w:r>
      <w:r w:rsidR="00FB299E" w:rsidRPr="007861A6">
        <w:rPr>
          <w:rFonts w:eastAsia="Times New Roman" w:cs="Times New Roman"/>
          <w:szCs w:val="24"/>
          <w:lang w:val="es-ES"/>
        </w:rPr>
        <w:t>y</w:t>
      </w:r>
      <w:r w:rsidR="00E84030" w:rsidRPr="007861A6">
        <w:rPr>
          <w:rFonts w:eastAsia="Times New Roman" w:cs="Times New Roman"/>
          <w:szCs w:val="24"/>
          <w:lang w:val="es-ES"/>
        </w:rPr>
        <w:t xml:space="preserve"> 10)</w:t>
      </w:r>
    </w:p>
    <w:p w14:paraId="4CF5F171" w14:textId="4FB9CDEE" w:rsidR="66E4D3DE" w:rsidRPr="007861A6" w:rsidRDefault="00493C55" w:rsidP="3DC364A0">
      <w:pPr>
        <w:pStyle w:val="Paragraph"/>
        <w:rPr>
          <w:lang w:val="es-CO"/>
        </w:rPr>
      </w:pPr>
      <w:r w:rsidRPr="007861A6">
        <w:rPr>
          <w:lang w:val="es-CO"/>
        </w:rPr>
        <w:t xml:space="preserve">En las </w:t>
      </w:r>
      <w:r w:rsidR="00483B5A" w:rsidRPr="007861A6">
        <w:rPr>
          <w:lang w:val="es-CO"/>
        </w:rPr>
        <w:t>O</w:t>
      </w:r>
      <w:r w:rsidRPr="007861A6">
        <w:rPr>
          <w:lang w:val="es-CO"/>
        </w:rPr>
        <w:t xml:space="preserve">bservaciones </w:t>
      </w:r>
      <w:r w:rsidR="009F66E4" w:rsidRPr="007861A6">
        <w:rPr>
          <w:lang w:val="es-CO"/>
        </w:rPr>
        <w:t>f</w:t>
      </w:r>
      <w:r w:rsidRPr="007861A6">
        <w:rPr>
          <w:lang w:val="es-CO"/>
        </w:rPr>
        <w:t xml:space="preserve">inales previas el </w:t>
      </w:r>
      <w:r w:rsidR="00483B5A" w:rsidRPr="007861A6">
        <w:rPr>
          <w:lang w:val="es-CO"/>
        </w:rPr>
        <w:t>C</w:t>
      </w:r>
      <w:r w:rsidRPr="007861A6">
        <w:rPr>
          <w:lang w:val="es-CO"/>
        </w:rPr>
        <w:t xml:space="preserve">omité de </w:t>
      </w:r>
      <w:r w:rsidR="00483B5A" w:rsidRPr="007861A6">
        <w:rPr>
          <w:lang w:val="es-CO"/>
        </w:rPr>
        <w:t>D</w:t>
      </w:r>
      <w:r w:rsidRPr="007861A6">
        <w:rPr>
          <w:lang w:val="es-CO"/>
        </w:rPr>
        <w:t xml:space="preserve">erechos </w:t>
      </w:r>
      <w:r w:rsidR="00483B5A" w:rsidRPr="007861A6">
        <w:rPr>
          <w:lang w:val="es-CO"/>
        </w:rPr>
        <w:t>H</w:t>
      </w:r>
      <w:r w:rsidRPr="007861A6">
        <w:rPr>
          <w:lang w:val="es-CO"/>
        </w:rPr>
        <w:t>umanos expresó su preocupación sobre la falta de un marco legal exhaustivo contra la discriminación y también</w:t>
      </w:r>
      <w:r w:rsidR="00372200" w:rsidRPr="007861A6">
        <w:rPr>
          <w:lang w:val="es-CO"/>
        </w:rPr>
        <w:t xml:space="preserve"> por </w:t>
      </w:r>
      <w:r w:rsidR="005F693B" w:rsidRPr="007861A6">
        <w:rPr>
          <w:lang w:val="es-CO"/>
        </w:rPr>
        <w:t>“</w:t>
      </w:r>
      <w:r w:rsidR="00372200" w:rsidRPr="007861A6">
        <w:rPr>
          <w:lang w:val="es-CO"/>
        </w:rPr>
        <w:t>los informes de discriminación</w:t>
      </w:r>
      <w:r w:rsidR="00483B5A" w:rsidRPr="007861A6">
        <w:rPr>
          <w:lang w:val="es-CO"/>
        </w:rPr>
        <w:t>,</w:t>
      </w:r>
      <w:r w:rsidR="00372200" w:rsidRPr="007861A6">
        <w:rPr>
          <w:lang w:val="es-CO"/>
        </w:rPr>
        <w:t xml:space="preserve"> violencia y agresiones</w:t>
      </w:r>
      <w:r w:rsidR="00A616E4" w:rsidRPr="007861A6">
        <w:rPr>
          <w:lang w:val="es-CO"/>
        </w:rPr>
        <w:t>,</w:t>
      </w:r>
      <w:r w:rsidR="00372200" w:rsidRPr="007861A6">
        <w:rPr>
          <w:lang w:val="es-CO"/>
        </w:rPr>
        <w:t xml:space="preserve"> incluyendo por parte de la policía</w:t>
      </w:r>
      <w:r w:rsidR="00A616E4" w:rsidRPr="007861A6">
        <w:rPr>
          <w:lang w:val="es-CO"/>
        </w:rPr>
        <w:t>,</w:t>
      </w:r>
      <w:r w:rsidR="00372200" w:rsidRPr="007861A6">
        <w:rPr>
          <w:lang w:val="es-CO"/>
        </w:rPr>
        <w:t xml:space="preserve"> contra las personas lesbianas</w:t>
      </w:r>
      <w:r w:rsidR="00A616E4" w:rsidRPr="007861A6">
        <w:rPr>
          <w:lang w:val="es-CO"/>
        </w:rPr>
        <w:t>,</w:t>
      </w:r>
      <w:r w:rsidR="00372200" w:rsidRPr="007861A6">
        <w:rPr>
          <w:lang w:val="es-CO"/>
        </w:rPr>
        <w:t xml:space="preserve"> </w:t>
      </w:r>
      <w:proofErr w:type="spellStart"/>
      <w:r w:rsidR="0051588D" w:rsidRPr="007861A6">
        <w:rPr>
          <w:lang w:val="es-CO"/>
        </w:rPr>
        <w:t>ga</w:t>
      </w:r>
      <w:r w:rsidR="00483B5A" w:rsidRPr="007861A6">
        <w:rPr>
          <w:lang w:val="es-CO"/>
        </w:rPr>
        <w:t>y</w:t>
      </w:r>
      <w:r w:rsidR="0051588D" w:rsidRPr="007861A6">
        <w:rPr>
          <w:lang w:val="es-CO"/>
        </w:rPr>
        <w:t>s</w:t>
      </w:r>
      <w:proofErr w:type="spellEnd"/>
      <w:r w:rsidR="00A616E4" w:rsidRPr="007861A6">
        <w:rPr>
          <w:lang w:val="es-CO"/>
        </w:rPr>
        <w:t>,</w:t>
      </w:r>
      <w:r w:rsidR="00372200" w:rsidRPr="007861A6">
        <w:rPr>
          <w:lang w:val="es-CO"/>
        </w:rPr>
        <w:t xml:space="preserve"> bisexuales</w:t>
      </w:r>
      <w:r w:rsidR="005F0CE7" w:rsidRPr="007861A6">
        <w:rPr>
          <w:lang w:val="es-CO"/>
        </w:rPr>
        <w:t>,</w:t>
      </w:r>
      <w:r w:rsidR="00372200" w:rsidRPr="007861A6">
        <w:rPr>
          <w:lang w:val="es-CO"/>
        </w:rPr>
        <w:t xml:space="preserve"> </w:t>
      </w:r>
      <w:r w:rsidR="005F0CE7" w:rsidRPr="007861A6">
        <w:rPr>
          <w:lang w:val="es-CO"/>
        </w:rPr>
        <w:t xml:space="preserve">transgénero, </w:t>
      </w:r>
      <w:r w:rsidR="00372200" w:rsidRPr="007861A6">
        <w:rPr>
          <w:lang w:val="es-CO"/>
        </w:rPr>
        <w:t>intersexuales y en particular el alto índice de violencia contra las personas transgénero</w:t>
      </w:r>
      <w:r w:rsidR="005F0CE7" w:rsidRPr="007861A6">
        <w:rPr>
          <w:lang w:val="es-CO"/>
        </w:rPr>
        <w:t>”.</w:t>
      </w:r>
      <w:r w:rsidR="00372200" w:rsidRPr="007861A6">
        <w:rPr>
          <w:lang w:val="es-CO"/>
        </w:rPr>
        <w:t xml:space="preserve"> </w:t>
      </w:r>
      <w:r w:rsidR="005F0CE7" w:rsidRPr="007861A6">
        <w:rPr>
          <w:lang w:val="es-CO"/>
        </w:rPr>
        <w:t>E</w:t>
      </w:r>
      <w:r w:rsidR="00372200" w:rsidRPr="007861A6">
        <w:rPr>
          <w:lang w:val="es-CO"/>
        </w:rPr>
        <w:t xml:space="preserve">l </w:t>
      </w:r>
      <w:r w:rsidR="009F66E4" w:rsidRPr="007861A6">
        <w:rPr>
          <w:lang w:val="es-CO"/>
        </w:rPr>
        <w:t>C</w:t>
      </w:r>
      <w:r w:rsidR="00372200" w:rsidRPr="007861A6">
        <w:rPr>
          <w:lang w:val="es-CO"/>
        </w:rPr>
        <w:t xml:space="preserve">omité también remarcó la falta de información </w:t>
      </w:r>
      <w:r w:rsidR="00633C30" w:rsidRPr="007861A6">
        <w:rPr>
          <w:lang w:val="es-CO"/>
        </w:rPr>
        <w:t>con relación a</w:t>
      </w:r>
      <w:r w:rsidR="00372200" w:rsidRPr="007861A6">
        <w:rPr>
          <w:lang w:val="es-CO"/>
        </w:rPr>
        <w:t xml:space="preserve"> las investigaciones</w:t>
      </w:r>
      <w:r w:rsidR="00872D44" w:rsidRPr="007861A6">
        <w:rPr>
          <w:lang w:val="es-CO"/>
        </w:rPr>
        <w:t>,</w:t>
      </w:r>
      <w:r w:rsidR="00372200" w:rsidRPr="007861A6">
        <w:rPr>
          <w:lang w:val="es-CO"/>
        </w:rPr>
        <w:t xml:space="preserve"> enjuiciamiento y sanciones en instancias de discriminación y violencia perpetrados contra personas LGB</w:t>
      </w:r>
      <w:r w:rsidR="005F693B" w:rsidRPr="007861A6">
        <w:rPr>
          <w:lang w:val="es-CO"/>
        </w:rPr>
        <w:t>TI</w:t>
      </w:r>
      <w:r w:rsidR="66E4D3DE" w:rsidRPr="007861A6">
        <w:rPr>
          <w:rStyle w:val="FootnoteReference"/>
        </w:rPr>
        <w:footnoteReference w:id="37"/>
      </w:r>
      <w:r w:rsidR="006E2267">
        <w:rPr>
          <w:lang w:val="es-CO"/>
        </w:rPr>
        <w:t>.</w:t>
      </w:r>
    </w:p>
    <w:p w14:paraId="2EF9E937" w14:textId="2B6FAF0E" w:rsidR="2B96B58A" w:rsidRPr="007861A6" w:rsidRDefault="00F73F96" w:rsidP="12D51978">
      <w:pPr>
        <w:pStyle w:val="Paragraph"/>
        <w:rPr>
          <w:lang w:val="es-ES"/>
        </w:rPr>
      </w:pPr>
      <w:r w:rsidRPr="007861A6">
        <w:rPr>
          <w:lang w:val="es-ES"/>
        </w:rPr>
        <w:t>En consecuencia</w:t>
      </w:r>
      <w:r w:rsidR="005B419D" w:rsidRPr="007861A6">
        <w:rPr>
          <w:lang w:val="es-ES"/>
        </w:rPr>
        <w:t>,</w:t>
      </w:r>
      <w:r w:rsidRPr="007861A6">
        <w:rPr>
          <w:lang w:val="es-ES"/>
        </w:rPr>
        <w:t xml:space="preserve"> el </w:t>
      </w:r>
      <w:r w:rsidR="005B419D" w:rsidRPr="007861A6">
        <w:rPr>
          <w:lang w:val="es-ES"/>
        </w:rPr>
        <w:t>C</w:t>
      </w:r>
      <w:r w:rsidRPr="007861A6">
        <w:rPr>
          <w:lang w:val="es-ES"/>
        </w:rPr>
        <w:t>omité urg</w:t>
      </w:r>
      <w:r w:rsidR="009F66E4" w:rsidRPr="007861A6">
        <w:rPr>
          <w:lang w:val="es-ES"/>
        </w:rPr>
        <w:t>ió</w:t>
      </w:r>
      <w:r w:rsidRPr="007861A6">
        <w:rPr>
          <w:lang w:val="es-ES"/>
        </w:rPr>
        <w:t xml:space="preserve"> al </w:t>
      </w:r>
      <w:r w:rsidR="005B419D" w:rsidRPr="007861A6">
        <w:rPr>
          <w:lang w:val="es-ES"/>
        </w:rPr>
        <w:t>E</w:t>
      </w:r>
      <w:r w:rsidRPr="007861A6">
        <w:rPr>
          <w:lang w:val="es-ES"/>
        </w:rPr>
        <w:t xml:space="preserve">stado </w:t>
      </w:r>
      <w:r w:rsidR="00976939" w:rsidRPr="007861A6">
        <w:rPr>
          <w:lang w:val="es-ES"/>
        </w:rPr>
        <w:t xml:space="preserve">a reforzar </w:t>
      </w:r>
      <w:r w:rsidR="00AD6A90" w:rsidRPr="007861A6">
        <w:rPr>
          <w:lang w:val="es-ES"/>
        </w:rPr>
        <w:t>las</w:t>
      </w:r>
      <w:r w:rsidRPr="007861A6">
        <w:rPr>
          <w:lang w:val="es-ES"/>
        </w:rPr>
        <w:t xml:space="preserve"> protecciones legales contra la discriminación y </w:t>
      </w:r>
      <w:r w:rsidR="00976939" w:rsidRPr="007861A6">
        <w:rPr>
          <w:lang w:val="es-ES"/>
        </w:rPr>
        <w:t xml:space="preserve">a </w:t>
      </w:r>
      <w:r w:rsidRPr="007861A6">
        <w:rPr>
          <w:lang w:val="es-ES"/>
        </w:rPr>
        <w:t xml:space="preserve">combatir los estereotipos y prejuicios contra </w:t>
      </w:r>
      <w:r w:rsidR="00976939" w:rsidRPr="007861A6">
        <w:rPr>
          <w:lang w:val="es-ES"/>
        </w:rPr>
        <w:t xml:space="preserve">las </w:t>
      </w:r>
      <w:r w:rsidRPr="007861A6">
        <w:rPr>
          <w:lang w:val="es-ES"/>
        </w:rPr>
        <w:t>personas LGBTI a través de</w:t>
      </w:r>
      <w:r w:rsidR="00C84C93" w:rsidRPr="007861A6">
        <w:rPr>
          <w:lang w:val="es-ES"/>
        </w:rPr>
        <w:t>l incremento</w:t>
      </w:r>
      <w:r w:rsidRPr="007861A6">
        <w:rPr>
          <w:lang w:val="es-ES"/>
        </w:rPr>
        <w:t xml:space="preserve"> del entrenamiento de las fuerzas policiales</w:t>
      </w:r>
      <w:r w:rsidR="00C84C93" w:rsidRPr="007861A6">
        <w:rPr>
          <w:lang w:val="es-ES"/>
        </w:rPr>
        <w:t>,</w:t>
      </w:r>
      <w:r w:rsidRPr="007861A6">
        <w:rPr>
          <w:lang w:val="es-ES"/>
        </w:rPr>
        <w:t xml:space="preserve"> y de campañas de concientización pública promoviendo la tolerancia y la diversidad</w:t>
      </w:r>
      <w:r w:rsidR="009655F0" w:rsidRPr="007861A6">
        <w:rPr>
          <w:lang w:val="es-ES"/>
        </w:rPr>
        <w:t>.</w:t>
      </w:r>
      <w:r w:rsidRPr="007861A6">
        <w:rPr>
          <w:lang w:val="es-ES"/>
        </w:rPr>
        <w:t xml:space="preserve"> </w:t>
      </w:r>
      <w:r w:rsidR="004B10D7" w:rsidRPr="007861A6">
        <w:rPr>
          <w:lang w:val="es-ES"/>
        </w:rPr>
        <w:t xml:space="preserve">El Comité también invitó al Estado al adoptar </w:t>
      </w:r>
      <w:r w:rsidRPr="007861A6">
        <w:rPr>
          <w:lang w:val="es-ES"/>
        </w:rPr>
        <w:t>leyes que prohíban la discriminación y los crímenes de odio basados en la orientación sexual o la identidad de género</w:t>
      </w:r>
      <w:r w:rsidR="009655F0" w:rsidRPr="007861A6">
        <w:rPr>
          <w:lang w:val="es-ES"/>
        </w:rPr>
        <w:t>,</w:t>
      </w:r>
      <w:r w:rsidRPr="007861A6">
        <w:rPr>
          <w:lang w:val="es-ES"/>
        </w:rPr>
        <w:t xml:space="preserve"> como también </w:t>
      </w:r>
      <w:r w:rsidR="009655F0" w:rsidRPr="007861A6">
        <w:rPr>
          <w:lang w:val="es-ES"/>
        </w:rPr>
        <w:t>a</w:t>
      </w:r>
      <w:r w:rsidRPr="007861A6">
        <w:rPr>
          <w:lang w:val="es-ES"/>
        </w:rPr>
        <w:t>l reconocimiento de la igualdad de las parejas del mismo sexo y de la identidad legal de l</w:t>
      </w:r>
      <w:r w:rsidR="00F1308B" w:rsidRPr="007861A6">
        <w:rPr>
          <w:lang w:val="es-ES"/>
        </w:rPr>
        <w:t>as personas</w:t>
      </w:r>
      <w:r w:rsidRPr="007861A6">
        <w:rPr>
          <w:lang w:val="es-ES"/>
        </w:rPr>
        <w:t xml:space="preserve"> transgénero</w:t>
      </w:r>
      <w:r w:rsidR="00F1308B" w:rsidRPr="007861A6">
        <w:rPr>
          <w:lang w:val="es-ES"/>
        </w:rPr>
        <w:t>.</w:t>
      </w:r>
      <w:r w:rsidRPr="007861A6">
        <w:rPr>
          <w:lang w:val="es-ES"/>
        </w:rPr>
        <w:t xml:space="preserve"> </w:t>
      </w:r>
      <w:r w:rsidR="00F1308B" w:rsidRPr="007861A6">
        <w:rPr>
          <w:lang w:val="es-ES"/>
        </w:rPr>
        <w:t>E</w:t>
      </w:r>
      <w:r w:rsidRPr="007861A6">
        <w:rPr>
          <w:lang w:val="es-ES"/>
        </w:rPr>
        <w:t xml:space="preserve">l </w:t>
      </w:r>
      <w:r w:rsidR="00AD6A90" w:rsidRPr="007861A6">
        <w:rPr>
          <w:lang w:val="es-ES"/>
        </w:rPr>
        <w:t>C</w:t>
      </w:r>
      <w:r w:rsidRPr="007861A6">
        <w:rPr>
          <w:lang w:val="es-ES"/>
        </w:rPr>
        <w:t xml:space="preserve">omité enfatizó la necesidad de </w:t>
      </w:r>
      <w:r w:rsidR="00FB6B5F" w:rsidRPr="007861A6">
        <w:rPr>
          <w:lang w:val="es-ES"/>
        </w:rPr>
        <w:t>investigación</w:t>
      </w:r>
      <w:r w:rsidRPr="007861A6">
        <w:rPr>
          <w:lang w:val="es-ES"/>
        </w:rPr>
        <w:t xml:space="preserve"> sistemática de los incidentes de discriminación y violencia</w:t>
      </w:r>
      <w:r w:rsidR="00F1308B" w:rsidRPr="007861A6">
        <w:rPr>
          <w:lang w:val="es-ES"/>
        </w:rPr>
        <w:t>,</w:t>
      </w:r>
      <w:r w:rsidRPr="007861A6">
        <w:rPr>
          <w:lang w:val="es-ES"/>
        </w:rPr>
        <w:t xml:space="preserve"> de penalidades apropiadas </w:t>
      </w:r>
      <w:r w:rsidR="00AD6A90" w:rsidRPr="007861A6">
        <w:rPr>
          <w:lang w:val="es-ES"/>
        </w:rPr>
        <w:t>para</w:t>
      </w:r>
      <w:r w:rsidRPr="007861A6">
        <w:rPr>
          <w:lang w:val="es-ES"/>
        </w:rPr>
        <w:t xml:space="preserve"> los </w:t>
      </w:r>
      <w:r w:rsidR="00F1308B" w:rsidRPr="007861A6">
        <w:rPr>
          <w:lang w:val="es-ES"/>
        </w:rPr>
        <w:t xml:space="preserve">autores de dichos </w:t>
      </w:r>
      <w:r w:rsidR="00A60595" w:rsidRPr="007861A6">
        <w:rPr>
          <w:lang w:val="es-ES"/>
        </w:rPr>
        <w:t>crímenes</w:t>
      </w:r>
      <w:r w:rsidR="005B419D" w:rsidRPr="007861A6">
        <w:rPr>
          <w:lang w:val="es-ES"/>
        </w:rPr>
        <w:t>,</w:t>
      </w:r>
      <w:r w:rsidR="00A60595" w:rsidRPr="007861A6">
        <w:rPr>
          <w:lang w:val="es-ES"/>
        </w:rPr>
        <w:t xml:space="preserve"> y el desagravio pleno de las víctimas</w:t>
      </w:r>
      <w:r w:rsidR="2B96B58A" w:rsidRPr="007861A6">
        <w:rPr>
          <w:rStyle w:val="FootnoteReference"/>
          <w:lang w:val="es-ES"/>
        </w:rPr>
        <w:footnoteReference w:id="38"/>
      </w:r>
      <w:r w:rsidR="005D660A" w:rsidRPr="007861A6">
        <w:rPr>
          <w:lang w:val="es-ES"/>
        </w:rPr>
        <w:t>.</w:t>
      </w:r>
      <w:r w:rsidR="2F915186" w:rsidRPr="007861A6">
        <w:rPr>
          <w:lang w:val="es-ES"/>
        </w:rPr>
        <w:t xml:space="preserve"> </w:t>
      </w:r>
    </w:p>
    <w:p w14:paraId="5DB2353E" w14:textId="665A925A" w:rsidR="537D53F6" w:rsidRPr="007861A6" w:rsidRDefault="00233518" w:rsidP="12D51978">
      <w:pPr>
        <w:pStyle w:val="Paragraph"/>
        <w:spacing w:line="259" w:lineRule="auto"/>
        <w:rPr>
          <w:lang w:val="es-ES"/>
        </w:rPr>
      </w:pPr>
      <w:r w:rsidRPr="007861A6">
        <w:rPr>
          <w:lang w:val="es-ES"/>
        </w:rPr>
        <w:t xml:space="preserve">En su </w:t>
      </w:r>
      <w:r w:rsidR="005D660A" w:rsidRPr="007861A6">
        <w:rPr>
          <w:lang w:val="es-ES"/>
        </w:rPr>
        <w:t xml:space="preserve">respuesta </w:t>
      </w:r>
      <w:r w:rsidRPr="007861A6">
        <w:rPr>
          <w:lang w:val="es-ES"/>
        </w:rPr>
        <w:t>a</w:t>
      </w:r>
      <w:r w:rsidR="005D660A" w:rsidRPr="007861A6">
        <w:rPr>
          <w:lang w:val="es-ES"/>
        </w:rPr>
        <w:t>l seguimiento a</w:t>
      </w:r>
      <w:r w:rsidRPr="007861A6">
        <w:rPr>
          <w:lang w:val="es-ES"/>
        </w:rPr>
        <w:t xml:space="preserve"> las </w:t>
      </w:r>
      <w:r w:rsidR="00964364" w:rsidRPr="007861A6">
        <w:rPr>
          <w:lang w:val="es-ES"/>
        </w:rPr>
        <w:t>O</w:t>
      </w:r>
      <w:r w:rsidRPr="007861A6">
        <w:rPr>
          <w:lang w:val="es-ES"/>
        </w:rPr>
        <w:t xml:space="preserve">bservaciones </w:t>
      </w:r>
      <w:r w:rsidR="00964364" w:rsidRPr="007861A6">
        <w:rPr>
          <w:lang w:val="es-ES"/>
        </w:rPr>
        <w:t>F</w:t>
      </w:r>
      <w:r w:rsidRPr="007861A6">
        <w:rPr>
          <w:lang w:val="es-ES"/>
        </w:rPr>
        <w:t xml:space="preserve">inales del 2017 del </w:t>
      </w:r>
      <w:r w:rsidR="00964364" w:rsidRPr="007861A6">
        <w:rPr>
          <w:lang w:val="es-ES"/>
        </w:rPr>
        <w:t>C</w:t>
      </w:r>
      <w:r w:rsidRPr="007861A6">
        <w:rPr>
          <w:lang w:val="es-ES"/>
        </w:rPr>
        <w:t xml:space="preserve">omité de </w:t>
      </w:r>
      <w:r w:rsidR="00964364" w:rsidRPr="007861A6">
        <w:rPr>
          <w:lang w:val="es-ES"/>
        </w:rPr>
        <w:t>D</w:t>
      </w:r>
      <w:r w:rsidRPr="007861A6">
        <w:rPr>
          <w:lang w:val="es-ES"/>
        </w:rPr>
        <w:t xml:space="preserve">erechos </w:t>
      </w:r>
      <w:r w:rsidR="00964364" w:rsidRPr="007861A6">
        <w:rPr>
          <w:lang w:val="es-ES"/>
        </w:rPr>
        <w:t>H</w:t>
      </w:r>
      <w:r w:rsidRPr="007861A6">
        <w:rPr>
          <w:lang w:val="es-ES"/>
        </w:rPr>
        <w:t>umanos</w:t>
      </w:r>
      <w:r w:rsidR="00964364" w:rsidRPr="007861A6">
        <w:rPr>
          <w:lang w:val="es-ES"/>
        </w:rPr>
        <w:t>,</w:t>
      </w:r>
      <w:r w:rsidR="004A6D19" w:rsidRPr="007861A6">
        <w:rPr>
          <w:lang w:val="es-ES"/>
        </w:rPr>
        <w:t xml:space="preserve"> la República Dominicana ofreció una respuesta vaga e incompleta a las recomendaciones </w:t>
      </w:r>
      <w:r w:rsidR="000E6BFC" w:rsidRPr="007861A6">
        <w:rPr>
          <w:lang w:val="es-ES"/>
        </w:rPr>
        <w:t xml:space="preserve">hechas por el </w:t>
      </w:r>
      <w:r w:rsidR="00964364" w:rsidRPr="007861A6">
        <w:rPr>
          <w:lang w:val="es-ES"/>
        </w:rPr>
        <w:t>C</w:t>
      </w:r>
      <w:r w:rsidR="004A6D19" w:rsidRPr="007861A6">
        <w:rPr>
          <w:lang w:val="es-ES"/>
        </w:rPr>
        <w:t>omité</w:t>
      </w:r>
      <w:r w:rsidR="00964364" w:rsidRPr="007861A6">
        <w:rPr>
          <w:lang w:val="es-ES"/>
        </w:rPr>
        <w:t>.</w:t>
      </w:r>
      <w:r w:rsidR="004A6D19" w:rsidRPr="007861A6">
        <w:rPr>
          <w:lang w:val="es-ES"/>
        </w:rPr>
        <w:t xml:space="preserve"> </w:t>
      </w:r>
      <w:r w:rsidR="00964364" w:rsidRPr="007861A6">
        <w:rPr>
          <w:lang w:val="es-ES"/>
        </w:rPr>
        <w:t>E</w:t>
      </w:r>
      <w:r w:rsidR="004A6D19" w:rsidRPr="007861A6">
        <w:rPr>
          <w:lang w:val="es-ES"/>
        </w:rPr>
        <w:t xml:space="preserve">l </w:t>
      </w:r>
      <w:r w:rsidR="00386DAC" w:rsidRPr="007861A6">
        <w:rPr>
          <w:lang w:val="es-ES"/>
        </w:rPr>
        <w:t>Estado</w:t>
      </w:r>
      <w:r w:rsidR="004A6D19" w:rsidRPr="007861A6">
        <w:rPr>
          <w:lang w:val="es-ES"/>
        </w:rPr>
        <w:t xml:space="preserve"> enfatizó el rol de la unidad de derechos humanos de la </w:t>
      </w:r>
      <w:r w:rsidR="00E70DBB" w:rsidRPr="007861A6">
        <w:rPr>
          <w:lang w:val="es-ES"/>
        </w:rPr>
        <w:t>P</w:t>
      </w:r>
      <w:r w:rsidR="004A6D19" w:rsidRPr="007861A6">
        <w:rPr>
          <w:lang w:val="es-ES"/>
        </w:rPr>
        <w:t xml:space="preserve">rocuraduría </w:t>
      </w:r>
      <w:r w:rsidR="00E70DBB" w:rsidRPr="007861A6">
        <w:rPr>
          <w:lang w:val="es-ES"/>
        </w:rPr>
        <w:t>G</w:t>
      </w:r>
      <w:r w:rsidR="004A6D19" w:rsidRPr="007861A6">
        <w:rPr>
          <w:lang w:val="es-ES"/>
        </w:rPr>
        <w:t xml:space="preserve">eneral de la </w:t>
      </w:r>
      <w:r w:rsidR="00E70DBB" w:rsidRPr="007861A6">
        <w:rPr>
          <w:lang w:val="es-ES"/>
        </w:rPr>
        <w:t>R</w:t>
      </w:r>
      <w:r w:rsidR="004A6D19" w:rsidRPr="007861A6">
        <w:rPr>
          <w:lang w:val="es-ES"/>
        </w:rPr>
        <w:t>epública en la defensa de los derechos humanos dentro del sistema criminal judicial</w:t>
      </w:r>
      <w:r w:rsidR="00FB6B5F" w:rsidRPr="007861A6">
        <w:rPr>
          <w:lang w:val="es-ES"/>
        </w:rPr>
        <w:t>,</w:t>
      </w:r>
      <w:r w:rsidR="004A6D19" w:rsidRPr="007861A6">
        <w:rPr>
          <w:lang w:val="es-ES"/>
        </w:rPr>
        <w:t xml:space="preserve"> y </w:t>
      </w:r>
      <w:r w:rsidR="006F6743" w:rsidRPr="007861A6">
        <w:rPr>
          <w:lang w:val="es-ES"/>
        </w:rPr>
        <w:t>en</w:t>
      </w:r>
      <w:r w:rsidR="004A6D19" w:rsidRPr="007861A6">
        <w:rPr>
          <w:lang w:val="es-ES"/>
        </w:rPr>
        <w:t xml:space="preserve"> la adherencia </w:t>
      </w:r>
      <w:r w:rsidR="00CA0870" w:rsidRPr="007861A6">
        <w:rPr>
          <w:lang w:val="es-ES"/>
        </w:rPr>
        <w:t>al</w:t>
      </w:r>
      <w:r w:rsidR="004A6D19" w:rsidRPr="007861A6">
        <w:rPr>
          <w:lang w:val="es-ES"/>
        </w:rPr>
        <w:t xml:space="preserve"> resguardo d</w:t>
      </w:r>
      <w:r w:rsidR="00CA0870" w:rsidRPr="007861A6">
        <w:rPr>
          <w:lang w:val="es-ES"/>
        </w:rPr>
        <w:t>e</w:t>
      </w:r>
      <w:r w:rsidR="004A6D19" w:rsidRPr="007861A6">
        <w:rPr>
          <w:lang w:val="es-ES"/>
        </w:rPr>
        <w:t xml:space="preserve">l </w:t>
      </w:r>
      <w:r w:rsidR="00CA0870" w:rsidRPr="007861A6">
        <w:rPr>
          <w:lang w:val="es-ES"/>
        </w:rPr>
        <w:t>E</w:t>
      </w:r>
      <w:r w:rsidR="004A6D19" w:rsidRPr="007861A6">
        <w:rPr>
          <w:lang w:val="es-ES"/>
        </w:rPr>
        <w:t xml:space="preserve">stado de </w:t>
      </w:r>
      <w:r w:rsidR="00CA0870" w:rsidRPr="007861A6">
        <w:rPr>
          <w:lang w:val="es-ES"/>
        </w:rPr>
        <w:t>D</w:t>
      </w:r>
      <w:r w:rsidR="004A6D19" w:rsidRPr="007861A6">
        <w:rPr>
          <w:lang w:val="es-ES"/>
        </w:rPr>
        <w:t>erecho</w:t>
      </w:r>
      <w:r w:rsidR="009A0669" w:rsidRPr="007861A6">
        <w:rPr>
          <w:lang w:val="es-ES"/>
        </w:rPr>
        <w:t>.</w:t>
      </w:r>
      <w:r w:rsidR="004A6D19" w:rsidRPr="007861A6">
        <w:rPr>
          <w:lang w:val="es-ES"/>
        </w:rPr>
        <w:t xml:space="preserve"> </w:t>
      </w:r>
      <w:r w:rsidR="009A0669" w:rsidRPr="007861A6">
        <w:rPr>
          <w:lang w:val="es-ES"/>
        </w:rPr>
        <w:t xml:space="preserve">Aseveró </w:t>
      </w:r>
      <w:r w:rsidR="00386DAC" w:rsidRPr="007861A6">
        <w:rPr>
          <w:lang w:val="es-ES"/>
        </w:rPr>
        <w:t>también</w:t>
      </w:r>
      <w:r w:rsidR="004A6D19" w:rsidRPr="007861A6">
        <w:rPr>
          <w:lang w:val="es-ES"/>
        </w:rPr>
        <w:t xml:space="preserve"> que cuando surgen casos de discriminación</w:t>
      </w:r>
      <w:r w:rsidR="009A0669" w:rsidRPr="007861A6">
        <w:rPr>
          <w:lang w:val="es-ES"/>
        </w:rPr>
        <w:t>,</w:t>
      </w:r>
      <w:r w:rsidR="004A6D19" w:rsidRPr="007861A6">
        <w:rPr>
          <w:lang w:val="es-ES"/>
        </w:rPr>
        <w:t xml:space="preserve"> la </w:t>
      </w:r>
      <w:r w:rsidR="009A0669" w:rsidRPr="007861A6">
        <w:rPr>
          <w:lang w:val="es-ES"/>
        </w:rPr>
        <w:t>P</w:t>
      </w:r>
      <w:r w:rsidR="004A6D19" w:rsidRPr="007861A6">
        <w:rPr>
          <w:lang w:val="es-ES"/>
        </w:rPr>
        <w:t>rocuraduría los resuelve de forma imparcial</w:t>
      </w:r>
      <w:r w:rsidR="009A0669" w:rsidRPr="007861A6">
        <w:rPr>
          <w:lang w:val="es-ES"/>
        </w:rPr>
        <w:t>,</w:t>
      </w:r>
      <w:r w:rsidR="004A6D19" w:rsidRPr="007861A6">
        <w:rPr>
          <w:lang w:val="es-ES"/>
        </w:rPr>
        <w:t xml:space="preserve"> dando prioridad a la protección de los grupos vulnerables</w:t>
      </w:r>
      <w:r w:rsidR="00FB6B5F" w:rsidRPr="007861A6">
        <w:rPr>
          <w:lang w:val="es-ES"/>
        </w:rPr>
        <w:t>,</w:t>
      </w:r>
      <w:r w:rsidR="004A6D19" w:rsidRPr="007861A6">
        <w:rPr>
          <w:lang w:val="es-ES"/>
        </w:rPr>
        <w:t xml:space="preserve"> incluid</w:t>
      </w:r>
      <w:r w:rsidR="009C3C1E" w:rsidRPr="007861A6">
        <w:rPr>
          <w:lang w:val="es-ES"/>
        </w:rPr>
        <w:t>a</w:t>
      </w:r>
      <w:r w:rsidR="004A6D19" w:rsidRPr="007861A6">
        <w:rPr>
          <w:lang w:val="es-ES"/>
        </w:rPr>
        <w:t>s</w:t>
      </w:r>
      <w:r w:rsidR="009C3C1E" w:rsidRPr="007861A6">
        <w:rPr>
          <w:lang w:val="es-ES"/>
        </w:rPr>
        <w:t xml:space="preserve"> las personas</w:t>
      </w:r>
      <w:r w:rsidR="004A6D19" w:rsidRPr="007861A6">
        <w:rPr>
          <w:lang w:val="es-ES"/>
        </w:rPr>
        <w:t xml:space="preserve"> LGBTIQ</w:t>
      </w:r>
      <w:r w:rsidR="009C3C1E" w:rsidRPr="007861A6">
        <w:rPr>
          <w:lang w:val="es-ES"/>
        </w:rPr>
        <w:t>+</w:t>
      </w:r>
      <w:r w:rsidR="003E6634" w:rsidRPr="007861A6">
        <w:rPr>
          <w:lang w:val="es-ES"/>
        </w:rPr>
        <w:t>.</w:t>
      </w:r>
      <w:r w:rsidR="004A6D19" w:rsidRPr="007861A6">
        <w:rPr>
          <w:lang w:val="es-ES"/>
        </w:rPr>
        <w:t xml:space="preserve"> </w:t>
      </w:r>
      <w:r w:rsidR="00386DAC" w:rsidRPr="007861A6">
        <w:rPr>
          <w:lang w:val="es-ES"/>
        </w:rPr>
        <w:t>Finalmente,</w:t>
      </w:r>
      <w:r w:rsidR="004A6D19" w:rsidRPr="007861A6">
        <w:rPr>
          <w:lang w:val="es-ES"/>
        </w:rPr>
        <w:t xml:space="preserve"> el </w:t>
      </w:r>
      <w:r w:rsidR="003E6634" w:rsidRPr="007861A6">
        <w:rPr>
          <w:lang w:val="es-ES"/>
        </w:rPr>
        <w:t>E</w:t>
      </w:r>
      <w:r w:rsidR="004A6D19" w:rsidRPr="007861A6">
        <w:rPr>
          <w:lang w:val="es-ES"/>
        </w:rPr>
        <w:t>stado remarcó que</w:t>
      </w:r>
      <w:r w:rsidR="003E6634" w:rsidRPr="007861A6">
        <w:rPr>
          <w:lang w:val="es-ES"/>
        </w:rPr>
        <w:t>,</w:t>
      </w:r>
      <w:r w:rsidR="004A6D19" w:rsidRPr="007861A6">
        <w:rPr>
          <w:lang w:val="es-ES"/>
        </w:rPr>
        <w:t xml:space="preserve"> mientras las reformas legislativas son la responsabilidad del </w:t>
      </w:r>
      <w:r w:rsidR="003E6634" w:rsidRPr="007861A6">
        <w:rPr>
          <w:lang w:val="es-ES"/>
        </w:rPr>
        <w:t>C</w:t>
      </w:r>
      <w:r w:rsidR="004A6D19" w:rsidRPr="007861A6">
        <w:rPr>
          <w:lang w:val="es-ES"/>
        </w:rPr>
        <w:t xml:space="preserve">ongreso o del </w:t>
      </w:r>
      <w:r w:rsidR="003E6634" w:rsidRPr="007861A6">
        <w:rPr>
          <w:lang w:val="es-ES"/>
        </w:rPr>
        <w:t>E</w:t>
      </w:r>
      <w:r w:rsidR="004A6D19" w:rsidRPr="007861A6">
        <w:rPr>
          <w:lang w:val="es-ES"/>
        </w:rPr>
        <w:t xml:space="preserve">jecutivo </w:t>
      </w:r>
      <w:r w:rsidR="003E6634" w:rsidRPr="007861A6">
        <w:rPr>
          <w:lang w:val="es-ES"/>
        </w:rPr>
        <w:t>(</w:t>
      </w:r>
      <w:r w:rsidR="00386DAC" w:rsidRPr="007861A6">
        <w:rPr>
          <w:lang w:val="es-ES"/>
        </w:rPr>
        <w:t>del</w:t>
      </w:r>
      <w:r w:rsidR="004A6D19" w:rsidRPr="007861A6">
        <w:rPr>
          <w:lang w:val="es-ES"/>
        </w:rPr>
        <w:t xml:space="preserve"> cual </w:t>
      </w:r>
      <w:r w:rsidR="00FB6B5F" w:rsidRPr="007861A6">
        <w:rPr>
          <w:lang w:val="es-ES"/>
        </w:rPr>
        <w:t xml:space="preserve">la </w:t>
      </w:r>
      <w:r w:rsidR="00F40C25" w:rsidRPr="007861A6">
        <w:rPr>
          <w:lang w:val="es-ES"/>
        </w:rPr>
        <w:t xml:space="preserve">Procuraduría </w:t>
      </w:r>
      <w:r w:rsidR="004A6D19" w:rsidRPr="007861A6">
        <w:rPr>
          <w:lang w:val="es-ES"/>
        </w:rPr>
        <w:t>es parte</w:t>
      </w:r>
      <w:r w:rsidR="003E6634" w:rsidRPr="007861A6">
        <w:rPr>
          <w:lang w:val="es-ES"/>
        </w:rPr>
        <w:t>)</w:t>
      </w:r>
      <w:r w:rsidR="00F43EA5" w:rsidRPr="007861A6">
        <w:rPr>
          <w:lang w:val="es-ES"/>
        </w:rPr>
        <w:t xml:space="preserve"> la </w:t>
      </w:r>
      <w:r w:rsidR="00386DAC" w:rsidRPr="007861A6">
        <w:rPr>
          <w:lang w:val="es-ES"/>
        </w:rPr>
        <w:t>Procuraduría</w:t>
      </w:r>
      <w:r w:rsidR="00F43EA5" w:rsidRPr="007861A6">
        <w:rPr>
          <w:lang w:val="es-ES"/>
        </w:rPr>
        <w:t xml:space="preserve"> apoya iniciativas</w:t>
      </w:r>
      <w:r w:rsidR="00386DAC" w:rsidRPr="007861A6">
        <w:rPr>
          <w:lang w:val="es-ES"/>
        </w:rPr>
        <w:t xml:space="preserve"> para combatir las prácticas discriminatorias y promover la igualdad</w:t>
      </w:r>
      <w:r w:rsidR="537D53F6" w:rsidRPr="007861A6">
        <w:rPr>
          <w:rStyle w:val="FootnoteReference"/>
          <w:lang w:val="es-ES"/>
        </w:rPr>
        <w:footnoteReference w:id="39"/>
      </w:r>
      <w:r w:rsidR="006E2267">
        <w:rPr>
          <w:lang w:val="es-ES"/>
        </w:rPr>
        <w:t>.</w:t>
      </w:r>
      <w:r w:rsidR="522B3DE9" w:rsidRPr="007861A6">
        <w:rPr>
          <w:lang w:val="es-ES"/>
        </w:rPr>
        <w:t xml:space="preserve"> </w:t>
      </w:r>
      <w:r w:rsidR="006F1C7E" w:rsidRPr="007861A6">
        <w:rPr>
          <w:lang w:val="es-ES"/>
        </w:rPr>
        <w:t>E</w:t>
      </w:r>
      <w:r w:rsidR="00A81939" w:rsidRPr="007861A6">
        <w:rPr>
          <w:lang w:val="es-ES"/>
        </w:rPr>
        <w:t>l gobierno</w:t>
      </w:r>
      <w:r w:rsidR="006F1C7E" w:rsidRPr="007861A6">
        <w:rPr>
          <w:lang w:val="es-ES"/>
        </w:rPr>
        <w:t>,</w:t>
      </w:r>
      <w:r w:rsidR="00A81939" w:rsidRPr="007861A6">
        <w:rPr>
          <w:lang w:val="es-ES"/>
        </w:rPr>
        <w:t xml:space="preserve"> </w:t>
      </w:r>
      <w:r w:rsidR="00CA4555" w:rsidRPr="007861A6">
        <w:rPr>
          <w:lang w:val="es-ES"/>
        </w:rPr>
        <w:t>sin embargo</w:t>
      </w:r>
      <w:r w:rsidR="006F1C7E" w:rsidRPr="007861A6">
        <w:rPr>
          <w:lang w:val="es-ES"/>
        </w:rPr>
        <w:t>,</w:t>
      </w:r>
      <w:r w:rsidR="00A81939" w:rsidRPr="007861A6">
        <w:rPr>
          <w:lang w:val="es-ES"/>
        </w:rPr>
        <w:t xml:space="preserve"> no </w:t>
      </w:r>
      <w:r w:rsidR="006F1C7E" w:rsidRPr="007861A6">
        <w:rPr>
          <w:lang w:val="es-ES"/>
        </w:rPr>
        <w:t>incluy</w:t>
      </w:r>
      <w:r w:rsidR="00A81939" w:rsidRPr="007861A6">
        <w:rPr>
          <w:lang w:val="es-ES"/>
        </w:rPr>
        <w:t xml:space="preserve">ó información detallada </w:t>
      </w:r>
      <w:r w:rsidR="006F1C7E" w:rsidRPr="007861A6">
        <w:rPr>
          <w:lang w:val="es-ES"/>
        </w:rPr>
        <w:t>sobre</w:t>
      </w:r>
      <w:r w:rsidR="00A81939" w:rsidRPr="007861A6">
        <w:rPr>
          <w:lang w:val="es-ES"/>
        </w:rPr>
        <w:t xml:space="preserve"> acciones específicas tomadas para implementar las recomendaciones del </w:t>
      </w:r>
      <w:r w:rsidR="006F1C7E" w:rsidRPr="007861A6">
        <w:rPr>
          <w:lang w:val="es-ES"/>
        </w:rPr>
        <w:t>C</w:t>
      </w:r>
      <w:r w:rsidR="00A81939" w:rsidRPr="007861A6">
        <w:rPr>
          <w:lang w:val="es-ES"/>
        </w:rPr>
        <w:t>omité</w:t>
      </w:r>
      <w:r w:rsidR="006F1C7E" w:rsidRPr="007861A6">
        <w:rPr>
          <w:lang w:val="es-ES"/>
        </w:rPr>
        <w:t>.</w:t>
      </w:r>
    </w:p>
    <w:p w14:paraId="250F5283" w14:textId="7F9FD693" w:rsidR="4C119361" w:rsidRPr="007861A6" w:rsidRDefault="007459CF" w:rsidP="12D51978">
      <w:pPr>
        <w:pStyle w:val="Paragraph"/>
        <w:rPr>
          <w:lang w:val="es-ES"/>
        </w:rPr>
      </w:pPr>
      <w:r w:rsidRPr="007861A6">
        <w:rPr>
          <w:lang w:val="es-ES"/>
        </w:rPr>
        <w:lastRenderedPageBreak/>
        <w:t xml:space="preserve">Pese a algunas iniciativas positivas </w:t>
      </w:r>
      <w:r w:rsidR="00851222" w:rsidRPr="007861A6">
        <w:rPr>
          <w:lang w:val="es-ES"/>
        </w:rPr>
        <w:t>(</w:t>
      </w:r>
      <w:r w:rsidRPr="007861A6">
        <w:rPr>
          <w:lang w:val="es-ES"/>
        </w:rPr>
        <w:t>ver los anteriores párrafos desde el 28 al 30</w:t>
      </w:r>
      <w:r w:rsidR="00851222" w:rsidRPr="007861A6">
        <w:rPr>
          <w:lang w:val="es-ES"/>
        </w:rPr>
        <w:t>)</w:t>
      </w:r>
      <w:r w:rsidRPr="007861A6">
        <w:rPr>
          <w:lang w:val="es-ES"/>
        </w:rPr>
        <w:t xml:space="preserve"> desde el 2017 la República Dominicana</w:t>
      </w:r>
      <w:r w:rsidR="00A25D77" w:rsidRPr="007861A6">
        <w:rPr>
          <w:lang w:val="es-ES"/>
        </w:rPr>
        <w:t xml:space="preserve"> ha progresado en forma </w:t>
      </w:r>
      <w:r w:rsidR="00D61F82" w:rsidRPr="007861A6">
        <w:rPr>
          <w:lang w:val="es-ES"/>
        </w:rPr>
        <w:t xml:space="preserve">muy </w:t>
      </w:r>
      <w:r w:rsidR="00A25D77" w:rsidRPr="007861A6">
        <w:rPr>
          <w:lang w:val="es-ES"/>
        </w:rPr>
        <w:t xml:space="preserve">limitada en la implementación de las recomendaciones del </w:t>
      </w:r>
      <w:r w:rsidR="00D61F82" w:rsidRPr="007861A6">
        <w:rPr>
          <w:lang w:val="es-ES"/>
        </w:rPr>
        <w:t>C</w:t>
      </w:r>
      <w:r w:rsidR="00A25D77" w:rsidRPr="007861A6">
        <w:rPr>
          <w:lang w:val="es-ES"/>
        </w:rPr>
        <w:t>omité</w:t>
      </w:r>
      <w:r w:rsidR="000A49D2" w:rsidRPr="007861A6">
        <w:rPr>
          <w:lang w:val="es-ES"/>
        </w:rPr>
        <w:t>.</w:t>
      </w:r>
      <w:r w:rsidR="00A25D77" w:rsidRPr="007861A6">
        <w:rPr>
          <w:lang w:val="es-ES"/>
        </w:rPr>
        <w:t xml:space="preserve"> </w:t>
      </w:r>
      <w:r w:rsidR="000A49D2" w:rsidRPr="007861A6">
        <w:rPr>
          <w:lang w:val="es-ES"/>
        </w:rPr>
        <w:t>Existen</w:t>
      </w:r>
      <w:r w:rsidR="00A25D77" w:rsidRPr="007861A6">
        <w:rPr>
          <w:lang w:val="es-ES"/>
        </w:rPr>
        <w:t xml:space="preserve"> aún vacíos persistentes en el marco legal doméstico</w:t>
      </w:r>
      <w:r w:rsidR="000A49D2" w:rsidRPr="007861A6">
        <w:rPr>
          <w:lang w:val="es-ES"/>
        </w:rPr>
        <w:t>,</w:t>
      </w:r>
      <w:r w:rsidR="00A25D77" w:rsidRPr="007861A6">
        <w:rPr>
          <w:lang w:val="es-ES"/>
        </w:rPr>
        <w:t xml:space="preserve"> que </w:t>
      </w:r>
      <w:r w:rsidR="00641881" w:rsidRPr="007861A6">
        <w:rPr>
          <w:lang w:val="es-ES"/>
        </w:rPr>
        <w:t>dan por resultado</w:t>
      </w:r>
      <w:r w:rsidR="004F633A" w:rsidRPr="007861A6">
        <w:rPr>
          <w:lang w:val="es-ES"/>
        </w:rPr>
        <w:t xml:space="preserve"> la </w:t>
      </w:r>
      <w:r w:rsidR="00A25D77" w:rsidRPr="007861A6">
        <w:rPr>
          <w:lang w:val="es-ES"/>
        </w:rPr>
        <w:t>fal</w:t>
      </w:r>
      <w:r w:rsidR="004F633A" w:rsidRPr="007861A6">
        <w:rPr>
          <w:lang w:val="es-ES"/>
        </w:rPr>
        <w:t>ta</w:t>
      </w:r>
      <w:r w:rsidR="00A25D77" w:rsidRPr="007861A6">
        <w:rPr>
          <w:lang w:val="es-ES"/>
        </w:rPr>
        <w:t xml:space="preserve"> de protección adecuada </w:t>
      </w:r>
      <w:r w:rsidR="004F633A" w:rsidRPr="007861A6">
        <w:rPr>
          <w:lang w:val="es-ES"/>
        </w:rPr>
        <w:t xml:space="preserve">contra la </w:t>
      </w:r>
      <w:r w:rsidR="0051588D" w:rsidRPr="007861A6">
        <w:rPr>
          <w:lang w:val="es-ES"/>
        </w:rPr>
        <w:t>discriminación</w:t>
      </w:r>
      <w:r w:rsidR="004F633A" w:rsidRPr="007861A6">
        <w:rPr>
          <w:lang w:val="es-ES"/>
        </w:rPr>
        <w:t xml:space="preserve"> </w:t>
      </w:r>
      <w:r w:rsidR="00A25D77" w:rsidRPr="007861A6">
        <w:rPr>
          <w:lang w:val="es-ES"/>
        </w:rPr>
        <w:t xml:space="preserve">a las personas LGBTIQ </w:t>
      </w:r>
      <w:r w:rsidR="000C7B57" w:rsidRPr="007861A6">
        <w:rPr>
          <w:lang w:val="es-ES"/>
        </w:rPr>
        <w:t xml:space="preserve">+ </w:t>
      </w:r>
      <w:r w:rsidR="00A25D77" w:rsidRPr="007861A6">
        <w:rPr>
          <w:lang w:val="es-ES"/>
        </w:rPr>
        <w:t>por parte del estado</w:t>
      </w:r>
      <w:r w:rsidR="00880F6C" w:rsidRPr="007861A6">
        <w:rPr>
          <w:lang w:val="es-ES"/>
        </w:rPr>
        <w:t>.</w:t>
      </w:r>
    </w:p>
    <w:p w14:paraId="69CF3AE7" w14:textId="68F395B9" w:rsidR="00AB713B" w:rsidRPr="007861A6" w:rsidRDefault="003B511A" w:rsidP="00AB713B">
      <w:pPr>
        <w:pStyle w:val="Paragraph"/>
        <w:spacing w:line="259" w:lineRule="auto"/>
        <w:rPr>
          <w:lang w:val="es-ES"/>
        </w:rPr>
      </w:pPr>
      <w:r w:rsidRPr="007861A6">
        <w:rPr>
          <w:lang w:val="es-ES"/>
        </w:rPr>
        <w:t xml:space="preserve">Según </w:t>
      </w:r>
      <w:r w:rsidR="008B71EB" w:rsidRPr="007861A6">
        <w:rPr>
          <w:lang w:val="es-ES"/>
        </w:rPr>
        <w:t>D</w:t>
      </w:r>
      <w:r w:rsidRPr="007861A6">
        <w:rPr>
          <w:lang w:val="es-ES"/>
        </w:rPr>
        <w:t xml:space="preserve">iversidad </w:t>
      </w:r>
      <w:r w:rsidR="008B71EB" w:rsidRPr="007861A6">
        <w:rPr>
          <w:lang w:val="es-ES"/>
        </w:rPr>
        <w:t>D</w:t>
      </w:r>
      <w:r w:rsidRPr="007861A6">
        <w:rPr>
          <w:lang w:val="es-ES"/>
        </w:rPr>
        <w:t>ominicana</w:t>
      </w:r>
      <w:r w:rsidR="004F58F9" w:rsidRPr="007861A6">
        <w:rPr>
          <w:lang w:val="es-ES"/>
        </w:rPr>
        <w:t>,</w:t>
      </w:r>
      <w:r w:rsidR="0098059C" w:rsidRPr="007861A6">
        <w:rPr>
          <w:lang w:val="es-ES"/>
        </w:rPr>
        <w:t xml:space="preserve"> la homofobia</w:t>
      </w:r>
      <w:r w:rsidR="00362967" w:rsidRPr="007861A6">
        <w:rPr>
          <w:lang w:val="es-ES"/>
        </w:rPr>
        <w:t>,</w:t>
      </w:r>
      <w:r w:rsidR="0098059C" w:rsidRPr="007861A6">
        <w:rPr>
          <w:lang w:val="es-ES"/>
        </w:rPr>
        <w:t xml:space="preserve"> bifobia</w:t>
      </w:r>
      <w:r w:rsidR="00362967" w:rsidRPr="007861A6">
        <w:rPr>
          <w:lang w:val="es-ES"/>
        </w:rPr>
        <w:t>,</w:t>
      </w:r>
      <w:r w:rsidR="0098059C" w:rsidRPr="007861A6">
        <w:rPr>
          <w:lang w:val="es-ES"/>
        </w:rPr>
        <w:t xml:space="preserve"> y transfobia existen a lo largo y ancho de la sociedad dominicana</w:t>
      </w:r>
      <w:r w:rsidR="00362967" w:rsidRPr="007861A6">
        <w:rPr>
          <w:lang w:val="es-ES"/>
        </w:rPr>
        <w:t>,</w:t>
      </w:r>
      <w:r w:rsidR="0098059C" w:rsidRPr="007861A6">
        <w:rPr>
          <w:lang w:val="es-ES"/>
        </w:rPr>
        <w:t xml:space="preserve"> afectando profundamente a las personas el </w:t>
      </w:r>
      <w:r w:rsidR="00362967" w:rsidRPr="007861A6">
        <w:rPr>
          <w:lang w:val="es-ES"/>
        </w:rPr>
        <w:t>LGBTIQ</w:t>
      </w:r>
      <w:r w:rsidR="007F5735" w:rsidRPr="007861A6">
        <w:rPr>
          <w:lang w:val="es-ES"/>
        </w:rPr>
        <w:t>+</w:t>
      </w:r>
      <w:r w:rsidR="0098059C" w:rsidRPr="007861A6">
        <w:rPr>
          <w:lang w:val="es-ES"/>
        </w:rPr>
        <w:t xml:space="preserve"> y </w:t>
      </w:r>
      <w:r w:rsidR="007F5735" w:rsidRPr="007861A6">
        <w:rPr>
          <w:lang w:val="es-ES"/>
        </w:rPr>
        <w:t xml:space="preserve">a </w:t>
      </w:r>
      <w:r w:rsidR="0098059C" w:rsidRPr="007861A6">
        <w:rPr>
          <w:lang w:val="es-ES"/>
        </w:rPr>
        <w:t>sus familias</w:t>
      </w:r>
      <w:r w:rsidR="007F5735" w:rsidRPr="007861A6">
        <w:rPr>
          <w:lang w:val="es-ES"/>
        </w:rPr>
        <w:t>.</w:t>
      </w:r>
      <w:r w:rsidR="0098059C" w:rsidRPr="007861A6">
        <w:rPr>
          <w:lang w:val="es-ES"/>
        </w:rPr>
        <w:t xml:space="preserve"> </w:t>
      </w:r>
      <w:r w:rsidR="007F5735" w:rsidRPr="007861A6">
        <w:rPr>
          <w:lang w:val="es-ES"/>
        </w:rPr>
        <w:t>E</w:t>
      </w:r>
      <w:r w:rsidR="0098059C" w:rsidRPr="007861A6">
        <w:rPr>
          <w:lang w:val="es-ES"/>
        </w:rPr>
        <w:t xml:space="preserve">stas formas de discriminación </w:t>
      </w:r>
      <w:r w:rsidR="007A2072" w:rsidRPr="007861A6">
        <w:rPr>
          <w:lang w:val="es-ES"/>
        </w:rPr>
        <w:t>causan</w:t>
      </w:r>
      <w:r w:rsidR="0098059C" w:rsidRPr="007861A6">
        <w:rPr>
          <w:lang w:val="es-ES"/>
        </w:rPr>
        <w:t xml:space="preserve"> desafíos importantes </w:t>
      </w:r>
      <w:r w:rsidR="007A2072" w:rsidRPr="007861A6">
        <w:rPr>
          <w:lang w:val="es-ES"/>
        </w:rPr>
        <w:t xml:space="preserve">para las personas LGBTIQ+, </w:t>
      </w:r>
      <w:r w:rsidR="0098059C" w:rsidRPr="007861A6">
        <w:rPr>
          <w:lang w:val="es-ES"/>
        </w:rPr>
        <w:t>in</w:t>
      </w:r>
      <w:r w:rsidR="004F58F9" w:rsidRPr="007861A6">
        <w:rPr>
          <w:lang w:val="es-ES"/>
        </w:rPr>
        <w:t>terfiriendo con</w:t>
      </w:r>
      <w:r w:rsidR="0098059C" w:rsidRPr="007861A6">
        <w:rPr>
          <w:lang w:val="es-ES"/>
        </w:rPr>
        <w:t xml:space="preserve"> en el acceso a la educación</w:t>
      </w:r>
      <w:r w:rsidR="007A2072" w:rsidRPr="007861A6">
        <w:rPr>
          <w:lang w:val="es-ES"/>
        </w:rPr>
        <w:t>,</w:t>
      </w:r>
      <w:r w:rsidR="0098059C" w:rsidRPr="007861A6">
        <w:rPr>
          <w:lang w:val="es-ES"/>
        </w:rPr>
        <w:t xml:space="preserve"> el empleo y la salud</w:t>
      </w:r>
      <w:r w:rsidR="007A2072" w:rsidRPr="007861A6">
        <w:rPr>
          <w:lang w:val="es-ES"/>
        </w:rPr>
        <w:t>,</w:t>
      </w:r>
      <w:r w:rsidR="0098059C" w:rsidRPr="007861A6">
        <w:rPr>
          <w:lang w:val="es-ES"/>
        </w:rPr>
        <w:t xml:space="preserve"> </w:t>
      </w:r>
      <w:r w:rsidR="004F58F9" w:rsidRPr="007861A6">
        <w:rPr>
          <w:lang w:val="es-ES"/>
        </w:rPr>
        <w:t xml:space="preserve">y </w:t>
      </w:r>
      <w:r w:rsidR="0047250A" w:rsidRPr="007861A6">
        <w:rPr>
          <w:lang w:val="es-ES"/>
        </w:rPr>
        <w:t>a</w:t>
      </w:r>
      <w:r w:rsidR="0098059C" w:rsidRPr="007861A6">
        <w:rPr>
          <w:lang w:val="es-ES"/>
        </w:rPr>
        <w:t>ument</w:t>
      </w:r>
      <w:r w:rsidR="0047250A" w:rsidRPr="007861A6">
        <w:rPr>
          <w:lang w:val="es-ES"/>
        </w:rPr>
        <w:t>ando</w:t>
      </w:r>
      <w:r w:rsidR="0098059C" w:rsidRPr="007861A6">
        <w:rPr>
          <w:lang w:val="es-ES"/>
        </w:rPr>
        <w:t xml:space="preserve"> el riesgo de violencia por parte de </w:t>
      </w:r>
      <w:r w:rsidR="00CA6B22" w:rsidRPr="007861A6">
        <w:rPr>
          <w:lang w:val="es-ES"/>
        </w:rPr>
        <w:t>actores privados</w:t>
      </w:r>
      <w:r w:rsidR="0047250A" w:rsidRPr="007861A6">
        <w:rPr>
          <w:lang w:val="es-ES"/>
        </w:rPr>
        <w:t>.</w:t>
      </w:r>
      <w:r w:rsidR="0098059C" w:rsidRPr="007861A6">
        <w:rPr>
          <w:lang w:val="es-ES"/>
        </w:rPr>
        <w:t xml:space="preserve"> </w:t>
      </w:r>
      <w:r w:rsidR="0047250A" w:rsidRPr="007861A6">
        <w:rPr>
          <w:lang w:val="es-ES"/>
        </w:rPr>
        <w:t>L</w:t>
      </w:r>
      <w:r w:rsidR="0098059C" w:rsidRPr="007861A6">
        <w:rPr>
          <w:lang w:val="es-ES"/>
        </w:rPr>
        <w:t>a ausencia de un marco legal de protección y los estigmas sociales aíslan aún más a las personas LGBTIQ</w:t>
      </w:r>
      <w:r w:rsidR="008B71EB" w:rsidRPr="007861A6">
        <w:rPr>
          <w:lang w:val="es-ES"/>
        </w:rPr>
        <w:t>+</w:t>
      </w:r>
      <w:r w:rsidR="0047250A" w:rsidRPr="007861A6">
        <w:rPr>
          <w:lang w:val="es-ES"/>
        </w:rPr>
        <w:t>,</w:t>
      </w:r>
      <w:r w:rsidR="0098059C" w:rsidRPr="007861A6">
        <w:rPr>
          <w:lang w:val="es-ES"/>
        </w:rPr>
        <w:t xml:space="preserve"> dañando su salud mental y </w:t>
      </w:r>
      <w:r w:rsidR="00732116" w:rsidRPr="007861A6">
        <w:rPr>
          <w:lang w:val="es-ES"/>
        </w:rPr>
        <w:t xml:space="preserve">bienestar </w:t>
      </w:r>
      <w:r w:rsidR="0098059C" w:rsidRPr="007861A6">
        <w:rPr>
          <w:lang w:val="es-ES"/>
        </w:rPr>
        <w:t>emocional</w:t>
      </w:r>
      <w:r w:rsidR="00732116" w:rsidRPr="007861A6">
        <w:rPr>
          <w:lang w:val="es-ES"/>
        </w:rPr>
        <w:t>.</w:t>
      </w:r>
      <w:r w:rsidR="0098059C" w:rsidRPr="007861A6">
        <w:rPr>
          <w:lang w:val="es-ES"/>
        </w:rPr>
        <w:t xml:space="preserve"> </w:t>
      </w:r>
      <w:r w:rsidR="00732116" w:rsidRPr="007861A6">
        <w:rPr>
          <w:lang w:val="es-ES"/>
        </w:rPr>
        <w:t>Las</w:t>
      </w:r>
      <w:r w:rsidR="0098059C" w:rsidRPr="007861A6">
        <w:rPr>
          <w:lang w:val="es-ES"/>
        </w:rPr>
        <w:t xml:space="preserve"> tradiciones religiosas y culturales con frecuencia refuerzan estos prejuicios</w:t>
      </w:r>
      <w:r w:rsidR="005054D0" w:rsidRPr="007861A6">
        <w:rPr>
          <w:lang w:val="es-ES"/>
        </w:rPr>
        <w:t>,</w:t>
      </w:r>
      <w:r w:rsidR="0098059C" w:rsidRPr="007861A6">
        <w:rPr>
          <w:lang w:val="es-ES"/>
        </w:rPr>
        <w:t xml:space="preserve"> dificultando la aceptación e inclusión de las personas </w:t>
      </w:r>
      <w:r w:rsidR="00AD2F10" w:rsidRPr="007861A6">
        <w:rPr>
          <w:lang w:val="es-ES"/>
        </w:rPr>
        <w:t>LGB</w:t>
      </w:r>
      <w:r w:rsidR="0098059C" w:rsidRPr="007861A6">
        <w:rPr>
          <w:lang w:val="es-ES"/>
        </w:rPr>
        <w:t>TIQ</w:t>
      </w:r>
      <w:r w:rsidR="00AD2F10" w:rsidRPr="007861A6">
        <w:rPr>
          <w:lang w:val="es-ES"/>
        </w:rPr>
        <w:t>+</w:t>
      </w:r>
      <w:r w:rsidR="00AB713B" w:rsidRPr="007861A6">
        <w:rPr>
          <w:rStyle w:val="FootnoteReference"/>
          <w:lang w:val="es-ES"/>
        </w:rPr>
        <w:footnoteReference w:id="40"/>
      </w:r>
      <w:r w:rsidR="00CA6B22" w:rsidRPr="007861A6">
        <w:rPr>
          <w:lang w:val="es-ES"/>
        </w:rPr>
        <w:t>.</w:t>
      </w:r>
    </w:p>
    <w:p w14:paraId="10AA8DA9" w14:textId="5A98EBAD" w:rsidR="2E91C9B3" w:rsidRPr="007861A6" w:rsidRDefault="00FA0DB0" w:rsidP="68B5DD29">
      <w:pPr>
        <w:pStyle w:val="Paragraph"/>
        <w:rPr>
          <w:lang w:val="es-ES"/>
        </w:rPr>
      </w:pPr>
      <w:r w:rsidRPr="007861A6">
        <w:rPr>
          <w:lang w:val="es-ES"/>
        </w:rPr>
        <w:t>En el 2020 ILG</w:t>
      </w:r>
      <w:r w:rsidR="00BB05DC" w:rsidRPr="007861A6">
        <w:rPr>
          <w:lang w:val="es-ES"/>
        </w:rPr>
        <w:t>A</w:t>
      </w:r>
      <w:r w:rsidRPr="007861A6">
        <w:rPr>
          <w:lang w:val="es-ES"/>
        </w:rPr>
        <w:t xml:space="preserve"> </w:t>
      </w:r>
      <w:proofErr w:type="spellStart"/>
      <w:r w:rsidR="00BB05DC" w:rsidRPr="007861A6">
        <w:rPr>
          <w:lang w:val="es-ES"/>
        </w:rPr>
        <w:t>W</w:t>
      </w:r>
      <w:r w:rsidR="002D740A" w:rsidRPr="007861A6">
        <w:rPr>
          <w:lang w:val="es-ES"/>
        </w:rPr>
        <w:t>orld</w:t>
      </w:r>
      <w:proofErr w:type="spellEnd"/>
      <w:r w:rsidR="002D740A" w:rsidRPr="007861A6">
        <w:rPr>
          <w:lang w:val="es-ES"/>
        </w:rPr>
        <w:t xml:space="preserve"> </w:t>
      </w:r>
      <w:r w:rsidR="002F3FAF" w:rsidRPr="007861A6">
        <w:rPr>
          <w:lang w:val="es-ES"/>
        </w:rPr>
        <w:t>indicó que</w:t>
      </w:r>
      <w:r w:rsidR="002D740A" w:rsidRPr="007861A6">
        <w:rPr>
          <w:lang w:val="es-ES"/>
        </w:rPr>
        <w:t xml:space="preserve"> la República Dominicana otorga una </w:t>
      </w:r>
      <w:r w:rsidR="00BB05DC" w:rsidRPr="007861A6">
        <w:rPr>
          <w:lang w:val="es-ES"/>
        </w:rPr>
        <w:t>“P</w:t>
      </w:r>
      <w:r w:rsidR="002D740A" w:rsidRPr="007861A6">
        <w:rPr>
          <w:lang w:val="es-ES"/>
        </w:rPr>
        <w:t xml:space="preserve">rotección </w:t>
      </w:r>
      <w:r w:rsidR="00BB05DC" w:rsidRPr="007861A6">
        <w:rPr>
          <w:lang w:val="es-ES"/>
        </w:rPr>
        <w:t>L</w:t>
      </w:r>
      <w:r w:rsidR="002D740A" w:rsidRPr="007861A6">
        <w:rPr>
          <w:lang w:val="es-ES"/>
        </w:rPr>
        <w:t>imitada</w:t>
      </w:r>
      <w:r w:rsidR="006229F4" w:rsidRPr="007861A6">
        <w:rPr>
          <w:lang w:val="es-ES"/>
        </w:rPr>
        <w:t>/D</w:t>
      </w:r>
      <w:r w:rsidR="002D740A" w:rsidRPr="007861A6">
        <w:rPr>
          <w:lang w:val="es-ES"/>
        </w:rPr>
        <w:t>espareja</w:t>
      </w:r>
      <w:r w:rsidR="00BB05DC" w:rsidRPr="007861A6">
        <w:rPr>
          <w:lang w:val="es-ES"/>
        </w:rPr>
        <w:t>”</w:t>
      </w:r>
      <w:r w:rsidR="002D740A" w:rsidRPr="007861A6">
        <w:rPr>
          <w:lang w:val="es-ES"/>
        </w:rPr>
        <w:t xml:space="preserve"> para las personas </w:t>
      </w:r>
      <w:r w:rsidR="006229F4" w:rsidRPr="007861A6">
        <w:rPr>
          <w:lang w:val="es-ES"/>
        </w:rPr>
        <w:t>LGB</w:t>
      </w:r>
      <w:r w:rsidR="002D740A" w:rsidRPr="007861A6">
        <w:rPr>
          <w:lang w:val="es-ES"/>
        </w:rPr>
        <w:t>Q</w:t>
      </w:r>
      <w:r w:rsidR="006229F4" w:rsidRPr="007861A6">
        <w:rPr>
          <w:lang w:val="es-ES"/>
        </w:rPr>
        <w:t>+</w:t>
      </w:r>
      <w:r w:rsidR="00EB5002" w:rsidRPr="007861A6">
        <w:rPr>
          <w:lang w:val="es-ES"/>
        </w:rPr>
        <w:t>,</w:t>
      </w:r>
      <w:r w:rsidR="002D740A" w:rsidRPr="007861A6">
        <w:rPr>
          <w:lang w:val="es-ES"/>
        </w:rPr>
        <w:t xml:space="preserve"> destacando los resguardos mínimos e inconsistentes del </w:t>
      </w:r>
      <w:r w:rsidR="00EB5002" w:rsidRPr="007861A6">
        <w:rPr>
          <w:lang w:val="es-ES"/>
        </w:rPr>
        <w:t>E</w:t>
      </w:r>
      <w:r w:rsidR="002D740A" w:rsidRPr="007861A6">
        <w:rPr>
          <w:lang w:val="es-ES"/>
        </w:rPr>
        <w:t>stado contra de la discriminación basada en la orientación</w:t>
      </w:r>
      <w:r w:rsidR="0020397D" w:rsidRPr="007861A6">
        <w:rPr>
          <w:lang w:val="es-ES"/>
        </w:rPr>
        <w:t xml:space="preserve"> sexual</w:t>
      </w:r>
      <w:r w:rsidR="2E91C9B3" w:rsidRPr="007861A6">
        <w:rPr>
          <w:rStyle w:val="FootnoteReference"/>
          <w:lang w:val="es-ES"/>
        </w:rPr>
        <w:footnoteReference w:id="41"/>
      </w:r>
      <w:r w:rsidR="009B544C">
        <w:rPr>
          <w:lang w:val="es-ES"/>
        </w:rPr>
        <w:t>.</w:t>
      </w:r>
      <w:r w:rsidR="06B0EE9B" w:rsidRPr="007861A6">
        <w:rPr>
          <w:lang w:val="es-ES"/>
        </w:rPr>
        <w:t xml:space="preserve"> </w:t>
      </w:r>
    </w:p>
    <w:p w14:paraId="586EF3F4" w14:textId="2CEE4109" w:rsidR="6E823CDD" w:rsidRPr="007861A6" w:rsidRDefault="00A712F7" w:rsidP="12D51978">
      <w:pPr>
        <w:pStyle w:val="Paragraph"/>
        <w:rPr>
          <w:lang w:val="es-ES"/>
        </w:rPr>
      </w:pPr>
      <w:r w:rsidRPr="007861A6">
        <w:rPr>
          <w:lang w:val="es-ES"/>
        </w:rPr>
        <w:t>La</w:t>
      </w:r>
      <w:r w:rsidR="00E765A0" w:rsidRPr="007861A6">
        <w:rPr>
          <w:lang w:val="es-ES"/>
        </w:rPr>
        <w:t xml:space="preserve"> </w:t>
      </w:r>
      <w:r w:rsidRPr="007861A6">
        <w:rPr>
          <w:lang w:val="es-ES"/>
        </w:rPr>
        <w:t>C</w:t>
      </w:r>
      <w:r w:rsidR="00E765A0" w:rsidRPr="007861A6">
        <w:rPr>
          <w:lang w:val="es-ES"/>
        </w:rPr>
        <w:t>onstitución del 2015 protege</w:t>
      </w:r>
      <w:r w:rsidR="00D75650" w:rsidRPr="007861A6">
        <w:rPr>
          <w:lang w:val="es-ES"/>
        </w:rPr>
        <w:t xml:space="preserve"> el derecho a la igualdad y a la no discriminación</w:t>
      </w:r>
      <w:r w:rsidRPr="007861A6">
        <w:rPr>
          <w:lang w:val="es-ES"/>
        </w:rPr>
        <w:t>. E</w:t>
      </w:r>
      <w:r w:rsidR="00D75650" w:rsidRPr="007861A6">
        <w:rPr>
          <w:lang w:val="es-ES"/>
        </w:rPr>
        <w:t xml:space="preserve">l </w:t>
      </w:r>
      <w:r w:rsidR="00F11BAD" w:rsidRPr="007861A6">
        <w:rPr>
          <w:lang w:val="es-ES"/>
        </w:rPr>
        <w:t>A</w:t>
      </w:r>
      <w:r w:rsidR="00D75650" w:rsidRPr="007861A6">
        <w:rPr>
          <w:lang w:val="es-ES"/>
        </w:rPr>
        <w:t>rtículo 39 indica que todas las personas son iguales ante la ley y deben recibir la misma protección</w:t>
      </w:r>
      <w:r w:rsidR="00F11BAD" w:rsidRPr="007861A6">
        <w:rPr>
          <w:lang w:val="es-ES"/>
        </w:rPr>
        <w:t>,</w:t>
      </w:r>
      <w:r w:rsidR="00D75650" w:rsidRPr="007861A6">
        <w:rPr>
          <w:lang w:val="es-ES"/>
        </w:rPr>
        <w:t xml:space="preserve"> tratamiento</w:t>
      </w:r>
      <w:r w:rsidR="00F11BAD" w:rsidRPr="007861A6">
        <w:rPr>
          <w:lang w:val="es-ES"/>
        </w:rPr>
        <w:t>,</w:t>
      </w:r>
      <w:r w:rsidR="00D75650" w:rsidRPr="007861A6">
        <w:rPr>
          <w:lang w:val="es-ES"/>
        </w:rPr>
        <w:t xml:space="preserve"> derechos</w:t>
      </w:r>
      <w:r w:rsidR="00F11BAD" w:rsidRPr="007861A6">
        <w:rPr>
          <w:lang w:val="es-ES"/>
        </w:rPr>
        <w:t>,</w:t>
      </w:r>
      <w:r w:rsidR="00D75650" w:rsidRPr="007861A6">
        <w:rPr>
          <w:lang w:val="es-ES"/>
        </w:rPr>
        <w:t xml:space="preserve"> libertades y oportunidades sin discriminación basada en factores como género</w:t>
      </w:r>
      <w:r w:rsidR="00F11BAD" w:rsidRPr="007861A6">
        <w:rPr>
          <w:lang w:val="es-ES"/>
        </w:rPr>
        <w:t>,</w:t>
      </w:r>
      <w:r w:rsidR="00D75650" w:rsidRPr="007861A6">
        <w:rPr>
          <w:lang w:val="es-ES"/>
        </w:rPr>
        <w:t xml:space="preserve"> color</w:t>
      </w:r>
      <w:r w:rsidR="00F11BAD" w:rsidRPr="007861A6">
        <w:rPr>
          <w:lang w:val="es-ES"/>
        </w:rPr>
        <w:t>,</w:t>
      </w:r>
      <w:r w:rsidR="00D75650" w:rsidRPr="007861A6">
        <w:rPr>
          <w:lang w:val="es-ES"/>
        </w:rPr>
        <w:t xml:space="preserve"> edad</w:t>
      </w:r>
      <w:r w:rsidR="00F11BAD" w:rsidRPr="007861A6">
        <w:rPr>
          <w:lang w:val="es-ES"/>
        </w:rPr>
        <w:t>,</w:t>
      </w:r>
      <w:r w:rsidR="00D75650" w:rsidRPr="007861A6">
        <w:rPr>
          <w:lang w:val="es-ES"/>
        </w:rPr>
        <w:t xml:space="preserve"> discapacidad</w:t>
      </w:r>
      <w:r w:rsidR="00F11BAD" w:rsidRPr="007861A6">
        <w:rPr>
          <w:lang w:val="es-ES"/>
        </w:rPr>
        <w:t>,</w:t>
      </w:r>
      <w:r w:rsidR="00D75650" w:rsidRPr="007861A6">
        <w:rPr>
          <w:lang w:val="es-ES"/>
        </w:rPr>
        <w:t xml:space="preserve"> nacionalidad</w:t>
      </w:r>
      <w:r w:rsidR="00F11BAD" w:rsidRPr="007861A6">
        <w:rPr>
          <w:lang w:val="es-ES"/>
        </w:rPr>
        <w:t>,</w:t>
      </w:r>
      <w:r w:rsidR="00D75650" w:rsidRPr="007861A6">
        <w:rPr>
          <w:lang w:val="es-ES"/>
        </w:rPr>
        <w:t xml:space="preserve"> opiniones</w:t>
      </w:r>
      <w:r w:rsidR="00F11BAD" w:rsidRPr="007861A6">
        <w:rPr>
          <w:lang w:val="es-ES"/>
        </w:rPr>
        <w:t>,</w:t>
      </w:r>
      <w:r w:rsidR="00D75650" w:rsidRPr="007861A6">
        <w:rPr>
          <w:lang w:val="es-ES"/>
        </w:rPr>
        <w:t xml:space="preserve"> creencias</w:t>
      </w:r>
      <w:r w:rsidR="00F11BAD" w:rsidRPr="007861A6">
        <w:rPr>
          <w:lang w:val="es-ES"/>
        </w:rPr>
        <w:t>,</w:t>
      </w:r>
      <w:r w:rsidR="00D75650" w:rsidRPr="007861A6">
        <w:rPr>
          <w:lang w:val="es-ES"/>
        </w:rPr>
        <w:t xml:space="preserve"> </w:t>
      </w:r>
      <w:r w:rsidR="00E26D64" w:rsidRPr="007861A6">
        <w:rPr>
          <w:lang w:val="es-ES"/>
        </w:rPr>
        <w:t xml:space="preserve">o </w:t>
      </w:r>
      <w:r w:rsidR="00D75650" w:rsidRPr="007861A6">
        <w:rPr>
          <w:lang w:val="es-ES"/>
        </w:rPr>
        <w:t>circunstancias sociales o personales</w:t>
      </w:r>
      <w:r w:rsidR="6E823CDD" w:rsidRPr="007861A6">
        <w:rPr>
          <w:rStyle w:val="FootnoteReference"/>
          <w:lang w:val="es-ES"/>
        </w:rPr>
        <w:footnoteReference w:id="42"/>
      </w:r>
      <w:r w:rsidR="009B544C">
        <w:rPr>
          <w:lang w:val="es-ES"/>
        </w:rPr>
        <w:t>.</w:t>
      </w:r>
      <w:r w:rsidR="34A7E7EB" w:rsidRPr="007861A6">
        <w:rPr>
          <w:lang w:val="es-ES"/>
        </w:rPr>
        <w:t xml:space="preserve"> </w:t>
      </w:r>
      <w:r w:rsidR="002E6292" w:rsidRPr="007861A6">
        <w:rPr>
          <w:lang w:val="es-ES"/>
        </w:rPr>
        <w:t>Las provisiones constitucionales, sin embargo, no especifican el reconocimiento de la orientación sexual, la identidad de género, la expresión de género o las características sexuales como categorías protegidas contra la discriminación</w:t>
      </w:r>
      <w:r w:rsidR="6E823CDD" w:rsidRPr="007861A6">
        <w:rPr>
          <w:rStyle w:val="FootnoteReference"/>
          <w:lang w:val="es-ES"/>
        </w:rPr>
        <w:footnoteReference w:id="43"/>
      </w:r>
      <w:r w:rsidR="009B544C">
        <w:rPr>
          <w:lang w:val="es-ES"/>
        </w:rPr>
        <w:t>.</w:t>
      </w:r>
      <w:r w:rsidR="13156088" w:rsidRPr="007861A6">
        <w:rPr>
          <w:lang w:val="es-ES"/>
        </w:rPr>
        <w:t xml:space="preserve"> </w:t>
      </w:r>
    </w:p>
    <w:p w14:paraId="055681BF" w14:textId="34782F43" w:rsidR="147A5853" w:rsidRPr="007861A6" w:rsidRDefault="00D63A73" w:rsidP="68B5DD29">
      <w:pPr>
        <w:pStyle w:val="Paragraph"/>
        <w:rPr>
          <w:lang w:val="es-ES"/>
        </w:rPr>
      </w:pPr>
      <w:r w:rsidRPr="007861A6">
        <w:rPr>
          <w:lang w:val="es-ES"/>
        </w:rPr>
        <w:t>La República Dominicana carece de un marco legal</w:t>
      </w:r>
      <w:r w:rsidR="0020389E" w:rsidRPr="007861A6">
        <w:rPr>
          <w:lang w:val="es-ES"/>
        </w:rPr>
        <w:t xml:space="preserve"> integral que </w:t>
      </w:r>
      <w:r w:rsidR="003547B1" w:rsidRPr="007861A6">
        <w:rPr>
          <w:lang w:val="es-ES"/>
        </w:rPr>
        <w:t xml:space="preserve">garantice </w:t>
      </w:r>
      <w:r w:rsidR="002E3D94" w:rsidRPr="007861A6">
        <w:rPr>
          <w:lang w:val="es-ES"/>
        </w:rPr>
        <w:t xml:space="preserve">la </w:t>
      </w:r>
      <w:r w:rsidR="003547B1" w:rsidRPr="007861A6">
        <w:rPr>
          <w:lang w:val="es-ES"/>
        </w:rPr>
        <w:t>amplia</w:t>
      </w:r>
      <w:r w:rsidR="0020389E" w:rsidRPr="007861A6">
        <w:rPr>
          <w:lang w:val="es-ES"/>
        </w:rPr>
        <w:t xml:space="preserve"> protección contra la discriminación basada en la orientación sexual</w:t>
      </w:r>
      <w:r w:rsidR="003547B1" w:rsidRPr="007861A6">
        <w:rPr>
          <w:lang w:val="es-ES"/>
        </w:rPr>
        <w:t>,</w:t>
      </w:r>
      <w:r w:rsidR="0020389E" w:rsidRPr="007861A6">
        <w:rPr>
          <w:lang w:val="es-ES"/>
        </w:rPr>
        <w:t xml:space="preserve"> la identidad de género</w:t>
      </w:r>
      <w:r w:rsidR="003547B1" w:rsidRPr="007861A6">
        <w:rPr>
          <w:lang w:val="es-ES"/>
        </w:rPr>
        <w:t>,</w:t>
      </w:r>
      <w:r w:rsidR="0020389E" w:rsidRPr="007861A6">
        <w:rPr>
          <w:lang w:val="es-ES"/>
        </w:rPr>
        <w:t xml:space="preserve"> la expresión de género</w:t>
      </w:r>
      <w:r w:rsidR="003547B1" w:rsidRPr="007861A6">
        <w:rPr>
          <w:lang w:val="es-ES"/>
        </w:rPr>
        <w:t>,</w:t>
      </w:r>
      <w:r w:rsidR="0020389E" w:rsidRPr="007861A6">
        <w:rPr>
          <w:lang w:val="es-ES"/>
        </w:rPr>
        <w:t xml:space="preserve"> o las características sexuales</w:t>
      </w:r>
      <w:r w:rsidR="003547B1" w:rsidRPr="007861A6">
        <w:rPr>
          <w:lang w:val="es-ES"/>
        </w:rPr>
        <w:t>.</w:t>
      </w:r>
      <w:r w:rsidR="0020389E" w:rsidRPr="007861A6">
        <w:rPr>
          <w:lang w:val="es-ES"/>
        </w:rPr>
        <w:t xml:space="preserve"> </w:t>
      </w:r>
      <w:r w:rsidR="003547B1" w:rsidRPr="007861A6">
        <w:rPr>
          <w:lang w:val="es-ES"/>
        </w:rPr>
        <w:t>L</w:t>
      </w:r>
      <w:r w:rsidR="0020389E" w:rsidRPr="007861A6">
        <w:rPr>
          <w:lang w:val="es-ES"/>
        </w:rPr>
        <w:t xml:space="preserve">as protecciones legales son específicas a un sector </w:t>
      </w:r>
      <w:r w:rsidR="003547B1" w:rsidRPr="007861A6">
        <w:rPr>
          <w:lang w:val="es-ES"/>
        </w:rPr>
        <w:t xml:space="preserve">y </w:t>
      </w:r>
      <w:r w:rsidR="0020389E" w:rsidRPr="007861A6">
        <w:rPr>
          <w:lang w:val="es-ES"/>
        </w:rPr>
        <w:t>limitadas a ciertas circunstancias</w:t>
      </w:r>
      <w:r w:rsidR="003547B1" w:rsidRPr="007861A6">
        <w:rPr>
          <w:lang w:val="es-ES"/>
        </w:rPr>
        <w:t>.</w:t>
      </w:r>
      <w:r w:rsidR="0020389E" w:rsidRPr="007861A6">
        <w:rPr>
          <w:lang w:val="es-ES"/>
        </w:rPr>
        <w:t xml:space="preserve"> </w:t>
      </w:r>
      <w:r w:rsidR="003547B1" w:rsidRPr="007861A6">
        <w:rPr>
          <w:lang w:val="es-CO"/>
        </w:rPr>
        <w:t>L</w:t>
      </w:r>
      <w:r w:rsidR="0020389E" w:rsidRPr="007861A6">
        <w:rPr>
          <w:lang w:val="es-CO"/>
        </w:rPr>
        <w:t xml:space="preserve">a </w:t>
      </w:r>
      <w:r w:rsidR="003547B1" w:rsidRPr="007861A6">
        <w:rPr>
          <w:lang w:val="es-CO"/>
        </w:rPr>
        <w:t>L</w:t>
      </w:r>
      <w:r w:rsidR="0020389E" w:rsidRPr="007861A6">
        <w:rPr>
          <w:lang w:val="es-CO"/>
        </w:rPr>
        <w:t xml:space="preserve">ey </w:t>
      </w:r>
      <w:r w:rsidR="003547B1" w:rsidRPr="007861A6">
        <w:rPr>
          <w:lang w:val="es-CO"/>
        </w:rPr>
        <w:t>G</w:t>
      </w:r>
      <w:r w:rsidR="0020389E" w:rsidRPr="007861A6">
        <w:rPr>
          <w:lang w:val="es-CO"/>
        </w:rPr>
        <w:t xml:space="preserve">eneral de </w:t>
      </w:r>
      <w:r w:rsidR="003547B1" w:rsidRPr="007861A6">
        <w:rPr>
          <w:lang w:val="es-CO"/>
        </w:rPr>
        <w:t>J</w:t>
      </w:r>
      <w:r w:rsidR="0020389E" w:rsidRPr="007861A6">
        <w:rPr>
          <w:lang w:val="es-CO"/>
        </w:rPr>
        <w:t>uventud</w:t>
      </w:r>
      <w:r w:rsidR="003547B1" w:rsidRPr="007861A6">
        <w:rPr>
          <w:lang w:val="es-CO"/>
        </w:rPr>
        <w:t>,</w:t>
      </w:r>
      <w:r w:rsidR="0020389E" w:rsidRPr="007861A6">
        <w:rPr>
          <w:lang w:val="es-CO"/>
        </w:rPr>
        <w:t xml:space="preserve"> por ejemplo</w:t>
      </w:r>
      <w:r w:rsidR="003547B1" w:rsidRPr="007861A6">
        <w:rPr>
          <w:lang w:val="es-CO"/>
        </w:rPr>
        <w:t>,</w:t>
      </w:r>
      <w:r w:rsidR="0020389E" w:rsidRPr="007861A6">
        <w:rPr>
          <w:lang w:val="es-CO"/>
        </w:rPr>
        <w:t xml:space="preserve"> incluye la orientación sexual como una característica protegida</w:t>
      </w:r>
      <w:r w:rsidR="003B0C13" w:rsidRPr="007861A6">
        <w:rPr>
          <w:lang w:val="es-CO"/>
        </w:rPr>
        <w:t>,</w:t>
      </w:r>
      <w:r w:rsidR="0020389E" w:rsidRPr="007861A6">
        <w:rPr>
          <w:lang w:val="es-CO"/>
        </w:rPr>
        <w:t xml:space="preserve"> pero aplica solamente a un segmento específico de la población</w:t>
      </w:r>
      <w:r w:rsidR="00CA6B22" w:rsidRPr="007861A6">
        <w:rPr>
          <w:lang w:val="es-CO"/>
        </w:rPr>
        <w:t>. Dicha ley establece:</w:t>
      </w:r>
      <w:r w:rsidR="0020389E" w:rsidRPr="007861A6">
        <w:rPr>
          <w:lang w:val="es-CO"/>
        </w:rPr>
        <w:t xml:space="preserve"> </w:t>
      </w:r>
      <w:r w:rsidR="003B0C13" w:rsidRPr="007861A6">
        <w:rPr>
          <w:lang w:val="es-CO"/>
        </w:rPr>
        <w:t>“E</w:t>
      </w:r>
      <w:r w:rsidR="0020389E" w:rsidRPr="007861A6">
        <w:rPr>
          <w:lang w:val="es-CO"/>
        </w:rPr>
        <w:t xml:space="preserve">l propósito de esta ley es el de promover el desarrollo integral de las personas jóvenes sin distinción de </w:t>
      </w:r>
      <w:r w:rsidR="0020389E" w:rsidRPr="007861A6">
        <w:rPr>
          <w:lang w:val="es-CO"/>
        </w:rPr>
        <w:lastRenderedPageBreak/>
        <w:t>género</w:t>
      </w:r>
      <w:r w:rsidR="00C420BF" w:rsidRPr="007861A6">
        <w:rPr>
          <w:lang w:val="es-CO"/>
        </w:rPr>
        <w:t>,</w:t>
      </w:r>
      <w:r w:rsidR="0020389E" w:rsidRPr="007861A6">
        <w:rPr>
          <w:lang w:val="es-CO"/>
        </w:rPr>
        <w:t xml:space="preserve"> religión</w:t>
      </w:r>
      <w:r w:rsidR="00C420BF" w:rsidRPr="007861A6">
        <w:rPr>
          <w:lang w:val="es-CO"/>
        </w:rPr>
        <w:t>,</w:t>
      </w:r>
      <w:r w:rsidR="0020389E" w:rsidRPr="007861A6">
        <w:rPr>
          <w:lang w:val="es-CO"/>
        </w:rPr>
        <w:t xml:space="preserve"> opinión política</w:t>
      </w:r>
      <w:r w:rsidR="00C420BF" w:rsidRPr="007861A6">
        <w:rPr>
          <w:lang w:val="es-CO"/>
        </w:rPr>
        <w:t>,</w:t>
      </w:r>
      <w:r w:rsidR="0020389E" w:rsidRPr="007861A6">
        <w:rPr>
          <w:lang w:val="es-CO"/>
        </w:rPr>
        <w:t xml:space="preserve"> raza</w:t>
      </w:r>
      <w:r w:rsidR="00C420BF" w:rsidRPr="007861A6">
        <w:rPr>
          <w:lang w:val="es-CO"/>
        </w:rPr>
        <w:t>,</w:t>
      </w:r>
      <w:r w:rsidR="0020389E" w:rsidRPr="007861A6">
        <w:rPr>
          <w:lang w:val="es-CO"/>
        </w:rPr>
        <w:t xml:space="preserve"> etnicidad u orientación sexual y nacionalidad </w:t>
      </w:r>
      <w:r w:rsidR="00C420BF" w:rsidRPr="007861A6">
        <w:rPr>
          <w:lang w:val="es-CO"/>
        </w:rPr>
        <w:t>(A</w:t>
      </w:r>
      <w:r w:rsidR="0020389E" w:rsidRPr="007861A6">
        <w:rPr>
          <w:lang w:val="es-CO"/>
        </w:rPr>
        <w:t>rtículo 2</w:t>
      </w:r>
      <w:r w:rsidR="00C420BF" w:rsidRPr="007861A6">
        <w:rPr>
          <w:lang w:val="es-CO"/>
        </w:rPr>
        <w:t>)”.</w:t>
      </w:r>
      <w:r w:rsidR="0020389E" w:rsidRPr="007861A6">
        <w:rPr>
          <w:lang w:val="es-CO"/>
        </w:rPr>
        <w:t xml:space="preserve"> </w:t>
      </w:r>
      <w:r w:rsidR="00C420BF" w:rsidRPr="007861A6">
        <w:rPr>
          <w:lang w:val="es-ES"/>
        </w:rPr>
        <w:t>L</w:t>
      </w:r>
      <w:r w:rsidR="0020389E" w:rsidRPr="007861A6">
        <w:rPr>
          <w:lang w:val="es-ES"/>
        </w:rPr>
        <w:t xml:space="preserve">a ley define como persona joven a los individuos entre las edades de 15 y 35 años </w:t>
      </w:r>
      <w:r w:rsidR="00F8355C" w:rsidRPr="007861A6">
        <w:rPr>
          <w:lang w:val="es-ES"/>
        </w:rPr>
        <w:t>(A</w:t>
      </w:r>
      <w:r w:rsidR="0020389E" w:rsidRPr="007861A6">
        <w:rPr>
          <w:lang w:val="es-ES"/>
        </w:rPr>
        <w:t>rtículo 3</w:t>
      </w:r>
      <w:r w:rsidR="7963B104" w:rsidRPr="007861A6">
        <w:rPr>
          <w:lang w:val="es-ES"/>
        </w:rPr>
        <w:t>)</w:t>
      </w:r>
      <w:r w:rsidR="147A5853" w:rsidRPr="007861A6">
        <w:rPr>
          <w:rStyle w:val="FootnoteReference"/>
        </w:rPr>
        <w:footnoteReference w:id="44"/>
      </w:r>
      <w:r w:rsidR="009B544C">
        <w:rPr>
          <w:lang w:val="es-ES"/>
        </w:rPr>
        <w:t>.</w:t>
      </w:r>
      <w:r w:rsidR="03E1E768" w:rsidRPr="007861A6">
        <w:rPr>
          <w:lang w:val="es-ES"/>
        </w:rPr>
        <w:t xml:space="preserve"> </w:t>
      </w:r>
    </w:p>
    <w:p w14:paraId="33AEA77A" w14:textId="54EDC129" w:rsidR="05860274" w:rsidRPr="007861A6" w:rsidRDefault="00EE3D6E" w:rsidP="68B5DD29">
      <w:pPr>
        <w:pStyle w:val="Paragraph"/>
        <w:spacing w:line="259" w:lineRule="auto"/>
        <w:rPr>
          <w:lang w:val="es-CO"/>
        </w:rPr>
      </w:pPr>
      <w:r w:rsidRPr="007861A6">
        <w:rPr>
          <w:lang w:val="es-ES"/>
        </w:rPr>
        <w:t>De manera similar</w:t>
      </w:r>
      <w:r w:rsidR="00354603" w:rsidRPr="007861A6">
        <w:rPr>
          <w:lang w:val="es-ES"/>
        </w:rPr>
        <w:t>,</w:t>
      </w:r>
      <w:r w:rsidRPr="007861A6">
        <w:rPr>
          <w:lang w:val="es-ES"/>
        </w:rPr>
        <w:t xml:space="preserve"> la </w:t>
      </w:r>
      <w:r w:rsidR="00354603" w:rsidRPr="007861A6">
        <w:rPr>
          <w:lang w:val="es-ES"/>
        </w:rPr>
        <w:t>L</w:t>
      </w:r>
      <w:r w:rsidRPr="007861A6">
        <w:rPr>
          <w:lang w:val="es-ES"/>
        </w:rPr>
        <w:t xml:space="preserve">ey </w:t>
      </w:r>
      <w:r w:rsidR="00354603" w:rsidRPr="007861A6">
        <w:rPr>
          <w:lang w:val="es-ES"/>
        </w:rPr>
        <w:t>N</w:t>
      </w:r>
      <w:r w:rsidRPr="007861A6">
        <w:rPr>
          <w:lang w:val="es-ES"/>
        </w:rPr>
        <w:t>o 135 del 2011 provee protección para un grupo definido de personas</w:t>
      </w:r>
      <w:r w:rsidR="00354603" w:rsidRPr="007861A6">
        <w:rPr>
          <w:lang w:val="es-ES"/>
        </w:rPr>
        <w:t>.</w:t>
      </w:r>
      <w:r w:rsidRPr="007861A6">
        <w:rPr>
          <w:lang w:val="es-ES"/>
        </w:rPr>
        <w:t xml:space="preserve"> </w:t>
      </w:r>
      <w:r w:rsidR="00354603" w:rsidRPr="007861A6">
        <w:rPr>
          <w:lang w:val="es-ES"/>
        </w:rPr>
        <w:t>L</w:t>
      </w:r>
      <w:r w:rsidRPr="007861A6">
        <w:rPr>
          <w:lang w:val="es-ES"/>
        </w:rPr>
        <w:t>a ley</w:t>
      </w:r>
      <w:r w:rsidR="00354603" w:rsidRPr="007861A6">
        <w:rPr>
          <w:lang w:val="es-ES"/>
        </w:rPr>
        <w:t xml:space="preserve"> se propone establecer un marco legal que asegure el ejercicio pleno de s</w:t>
      </w:r>
      <w:r w:rsidR="00F02C12" w:rsidRPr="007861A6">
        <w:rPr>
          <w:lang w:val="es-ES"/>
        </w:rPr>
        <w:t>us</w:t>
      </w:r>
      <w:r w:rsidR="00354603" w:rsidRPr="007861A6">
        <w:rPr>
          <w:lang w:val="es-ES"/>
        </w:rPr>
        <w:t xml:space="preserve"> derechos a las personas </w:t>
      </w:r>
      <w:r w:rsidR="00F02C12" w:rsidRPr="007861A6">
        <w:rPr>
          <w:lang w:val="es-ES"/>
        </w:rPr>
        <w:t>que viven</w:t>
      </w:r>
      <w:r w:rsidR="00354603" w:rsidRPr="007861A6">
        <w:rPr>
          <w:lang w:val="es-ES"/>
        </w:rPr>
        <w:t xml:space="preserve"> con </w:t>
      </w:r>
      <w:r w:rsidR="00F02C12" w:rsidRPr="007861A6">
        <w:rPr>
          <w:lang w:val="es-ES"/>
        </w:rPr>
        <w:t>VIH</w:t>
      </w:r>
      <w:r w:rsidR="00354603" w:rsidRPr="007861A6">
        <w:rPr>
          <w:lang w:val="es-ES"/>
        </w:rPr>
        <w:t xml:space="preserve"> </w:t>
      </w:r>
      <w:r w:rsidR="00F02C12" w:rsidRPr="007861A6">
        <w:rPr>
          <w:lang w:val="es-ES"/>
        </w:rPr>
        <w:t>(A</w:t>
      </w:r>
      <w:r w:rsidR="00354603" w:rsidRPr="007861A6">
        <w:rPr>
          <w:lang w:val="es-ES"/>
        </w:rPr>
        <w:t xml:space="preserve">rtículo </w:t>
      </w:r>
      <w:r w:rsidR="00F02C12" w:rsidRPr="007861A6">
        <w:rPr>
          <w:lang w:val="es-ES"/>
        </w:rPr>
        <w:t>1)</w:t>
      </w:r>
      <w:r w:rsidR="005A1080" w:rsidRPr="007861A6">
        <w:rPr>
          <w:lang w:val="es-ES"/>
        </w:rPr>
        <w:t>.</w:t>
      </w:r>
      <w:r w:rsidR="00354603" w:rsidRPr="007861A6">
        <w:rPr>
          <w:lang w:val="es-ES"/>
        </w:rPr>
        <w:t xml:space="preserve"> </w:t>
      </w:r>
      <w:r w:rsidR="005A1080" w:rsidRPr="007861A6">
        <w:rPr>
          <w:lang w:val="es-CO"/>
        </w:rPr>
        <w:t>L</w:t>
      </w:r>
      <w:r w:rsidR="00354603" w:rsidRPr="007861A6">
        <w:rPr>
          <w:lang w:val="es-CO"/>
        </w:rPr>
        <w:t>a ley establece que sus provisiones cubren a todos los individuos y entidades dentro del país</w:t>
      </w:r>
      <w:r w:rsidR="005371DB" w:rsidRPr="007861A6">
        <w:rPr>
          <w:lang w:val="es-CO"/>
        </w:rPr>
        <w:t>,</w:t>
      </w:r>
      <w:r w:rsidR="00354603" w:rsidRPr="007861A6">
        <w:rPr>
          <w:lang w:val="es-CO"/>
        </w:rPr>
        <w:t xml:space="preserve"> sin ningún tipo de discriminación por razones de </w:t>
      </w:r>
      <w:r w:rsidR="00F72241" w:rsidRPr="007861A6">
        <w:rPr>
          <w:lang w:val="es-CO"/>
        </w:rPr>
        <w:t>“</w:t>
      </w:r>
      <w:r w:rsidR="00354603" w:rsidRPr="007861A6">
        <w:rPr>
          <w:lang w:val="es-CO"/>
        </w:rPr>
        <w:t xml:space="preserve">orientación </w:t>
      </w:r>
      <w:r w:rsidR="005371DB" w:rsidRPr="007861A6">
        <w:rPr>
          <w:lang w:val="es-CO"/>
        </w:rPr>
        <w:t xml:space="preserve">o conducta </w:t>
      </w:r>
      <w:r w:rsidR="00354603" w:rsidRPr="007861A6">
        <w:rPr>
          <w:lang w:val="es-CO"/>
        </w:rPr>
        <w:t>sexual</w:t>
      </w:r>
      <w:r w:rsidR="00F72241" w:rsidRPr="007861A6">
        <w:rPr>
          <w:lang w:val="es-CO"/>
        </w:rPr>
        <w:t>”</w:t>
      </w:r>
      <w:r w:rsidR="00354603" w:rsidRPr="007861A6">
        <w:rPr>
          <w:lang w:val="es-CO"/>
        </w:rPr>
        <w:t xml:space="preserve"> </w:t>
      </w:r>
      <w:r w:rsidR="005371DB" w:rsidRPr="007861A6">
        <w:rPr>
          <w:lang w:val="es-CO"/>
        </w:rPr>
        <w:t>e</w:t>
      </w:r>
      <w:r w:rsidR="00354603" w:rsidRPr="007861A6">
        <w:rPr>
          <w:lang w:val="es-CO"/>
        </w:rPr>
        <w:t xml:space="preserve"> </w:t>
      </w:r>
      <w:r w:rsidR="00F72241" w:rsidRPr="007861A6">
        <w:rPr>
          <w:lang w:val="es-CO"/>
        </w:rPr>
        <w:t>“</w:t>
      </w:r>
      <w:r w:rsidR="00354603" w:rsidRPr="007861A6">
        <w:rPr>
          <w:lang w:val="es-CO"/>
        </w:rPr>
        <w:t>identidad sexual y de género</w:t>
      </w:r>
      <w:r w:rsidR="00F72241" w:rsidRPr="007861A6">
        <w:rPr>
          <w:lang w:val="es-CO"/>
        </w:rPr>
        <w:t>”</w:t>
      </w:r>
      <w:r w:rsidR="008B43DD" w:rsidRPr="007861A6">
        <w:rPr>
          <w:lang w:val="es-CO"/>
        </w:rPr>
        <w:t xml:space="preserve">, </w:t>
      </w:r>
      <w:r w:rsidR="00354603" w:rsidRPr="007861A6">
        <w:rPr>
          <w:lang w:val="es-CO"/>
        </w:rPr>
        <w:t>entre otras (Artículo 2</w:t>
      </w:r>
      <w:r w:rsidR="665A7A70" w:rsidRPr="007861A6">
        <w:rPr>
          <w:lang w:val="es-CO"/>
        </w:rPr>
        <w:t>)</w:t>
      </w:r>
      <w:r w:rsidR="05860274" w:rsidRPr="007861A6">
        <w:rPr>
          <w:rStyle w:val="FootnoteReference"/>
        </w:rPr>
        <w:footnoteReference w:id="45"/>
      </w:r>
      <w:r w:rsidR="009B544C">
        <w:rPr>
          <w:lang w:val="es-CO"/>
        </w:rPr>
        <w:t>.</w:t>
      </w:r>
    </w:p>
    <w:p w14:paraId="458ACC0D" w14:textId="34F5F79E" w:rsidR="10A46104" w:rsidRPr="007861A6" w:rsidRDefault="008836A0" w:rsidP="68B5DD29">
      <w:pPr>
        <w:pStyle w:val="Paragraph"/>
        <w:spacing w:line="259" w:lineRule="auto"/>
        <w:rPr>
          <w:lang w:val="es-ES"/>
        </w:rPr>
      </w:pPr>
      <w:r w:rsidRPr="007861A6">
        <w:rPr>
          <w:lang w:val="es-ES"/>
        </w:rPr>
        <w:t>E</w:t>
      </w:r>
      <w:r w:rsidR="00E31D8F" w:rsidRPr="007861A6">
        <w:rPr>
          <w:lang w:val="es-ES"/>
        </w:rPr>
        <w:t xml:space="preserve">l </w:t>
      </w:r>
      <w:r w:rsidRPr="007861A6">
        <w:rPr>
          <w:lang w:val="es-ES"/>
        </w:rPr>
        <w:t>P</w:t>
      </w:r>
      <w:r w:rsidR="00E31D8F" w:rsidRPr="007861A6">
        <w:rPr>
          <w:lang w:val="es-ES"/>
        </w:rPr>
        <w:t xml:space="preserve">lan </w:t>
      </w:r>
      <w:r w:rsidRPr="007861A6">
        <w:rPr>
          <w:lang w:val="es-ES"/>
        </w:rPr>
        <w:t>N</w:t>
      </w:r>
      <w:r w:rsidR="00E31D8F" w:rsidRPr="007861A6">
        <w:rPr>
          <w:lang w:val="es-ES"/>
        </w:rPr>
        <w:t xml:space="preserve">acional de </w:t>
      </w:r>
      <w:r w:rsidRPr="007861A6">
        <w:rPr>
          <w:lang w:val="es-ES"/>
        </w:rPr>
        <w:t>D</w:t>
      </w:r>
      <w:r w:rsidR="00E31D8F" w:rsidRPr="007861A6">
        <w:rPr>
          <w:lang w:val="es-ES"/>
        </w:rPr>
        <w:t xml:space="preserve">erechos </w:t>
      </w:r>
      <w:r w:rsidRPr="007861A6">
        <w:rPr>
          <w:lang w:val="es-ES"/>
        </w:rPr>
        <w:t>H</w:t>
      </w:r>
      <w:r w:rsidR="00E31D8F" w:rsidRPr="007861A6">
        <w:rPr>
          <w:lang w:val="es-ES"/>
        </w:rPr>
        <w:t>umanos del 2018 2022</w:t>
      </w:r>
      <w:r w:rsidRPr="007861A6">
        <w:rPr>
          <w:lang w:val="es-ES"/>
        </w:rPr>
        <w:t>,</w:t>
      </w:r>
      <w:r w:rsidR="00E31D8F" w:rsidRPr="007861A6">
        <w:rPr>
          <w:lang w:val="es-ES"/>
        </w:rPr>
        <w:t xml:space="preserve"> extendido hasta el 2024</w:t>
      </w:r>
      <w:r w:rsidRPr="007861A6">
        <w:rPr>
          <w:lang w:val="es-ES"/>
        </w:rPr>
        <w:t xml:space="preserve">, </w:t>
      </w:r>
      <w:r w:rsidR="00E31D8F" w:rsidRPr="007861A6">
        <w:rPr>
          <w:lang w:val="es-ES"/>
        </w:rPr>
        <w:t xml:space="preserve">definía los compromisos de la </w:t>
      </w:r>
      <w:r w:rsidRPr="007861A6">
        <w:rPr>
          <w:lang w:val="es-ES"/>
        </w:rPr>
        <w:t>P</w:t>
      </w:r>
      <w:r w:rsidR="00E31D8F" w:rsidRPr="007861A6">
        <w:rPr>
          <w:lang w:val="es-ES"/>
        </w:rPr>
        <w:t xml:space="preserve">rocuraduría </w:t>
      </w:r>
      <w:r w:rsidRPr="007861A6">
        <w:rPr>
          <w:lang w:val="es-ES"/>
        </w:rPr>
        <w:t>G</w:t>
      </w:r>
      <w:r w:rsidR="00E31D8F" w:rsidRPr="007861A6">
        <w:rPr>
          <w:lang w:val="es-ES"/>
        </w:rPr>
        <w:t xml:space="preserve">eneral de la </w:t>
      </w:r>
      <w:r w:rsidRPr="007861A6">
        <w:rPr>
          <w:lang w:val="es-ES"/>
        </w:rPr>
        <w:t>R</w:t>
      </w:r>
      <w:r w:rsidR="00E31D8F" w:rsidRPr="007861A6">
        <w:rPr>
          <w:lang w:val="es-ES"/>
        </w:rPr>
        <w:t xml:space="preserve">epública y del </w:t>
      </w:r>
      <w:r w:rsidRPr="007861A6">
        <w:rPr>
          <w:lang w:val="es-ES"/>
        </w:rPr>
        <w:t>C</w:t>
      </w:r>
      <w:r w:rsidR="00E31D8F" w:rsidRPr="007861A6">
        <w:rPr>
          <w:lang w:val="es-ES"/>
        </w:rPr>
        <w:t xml:space="preserve">ongreso </w:t>
      </w:r>
      <w:r w:rsidRPr="007861A6">
        <w:rPr>
          <w:lang w:val="es-ES"/>
        </w:rPr>
        <w:t>N</w:t>
      </w:r>
      <w:r w:rsidR="00E31D8F" w:rsidRPr="007861A6">
        <w:rPr>
          <w:lang w:val="es-ES"/>
        </w:rPr>
        <w:t xml:space="preserve">acional </w:t>
      </w:r>
      <w:r w:rsidR="00CB19F3" w:rsidRPr="007861A6">
        <w:rPr>
          <w:lang w:val="es-ES"/>
        </w:rPr>
        <w:t>“</w:t>
      </w:r>
      <w:r w:rsidR="00E31D8F" w:rsidRPr="007861A6">
        <w:rPr>
          <w:lang w:val="es-ES"/>
        </w:rPr>
        <w:t>a rever la legislación existente que criminaliza los distintos tipos de discriminación</w:t>
      </w:r>
      <w:r w:rsidRPr="007861A6">
        <w:rPr>
          <w:lang w:val="es-ES"/>
        </w:rPr>
        <w:t xml:space="preserve"> y delitos de odio por razones</w:t>
      </w:r>
      <w:r w:rsidR="009333F1" w:rsidRPr="007861A6">
        <w:rPr>
          <w:lang w:val="es-ES"/>
        </w:rPr>
        <w:t>(…)</w:t>
      </w:r>
      <w:r w:rsidRPr="007861A6">
        <w:rPr>
          <w:lang w:val="es-ES"/>
        </w:rPr>
        <w:t xml:space="preserve"> de género y orientación sexual</w:t>
      </w:r>
      <w:r w:rsidR="00CB19F3" w:rsidRPr="007861A6">
        <w:rPr>
          <w:lang w:val="es-ES"/>
        </w:rPr>
        <w:t>,</w:t>
      </w:r>
      <w:r w:rsidRPr="007861A6">
        <w:rPr>
          <w:lang w:val="es-ES"/>
        </w:rPr>
        <w:t xml:space="preserve"> </w:t>
      </w:r>
      <w:r w:rsidR="009333F1" w:rsidRPr="007861A6">
        <w:rPr>
          <w:lang w:val="es-ES"/>
        </w:rPr>
        <w:t>(…)</w:t>
      </w:r>
      <w:r w:rsidR="00A44B45" w:rsidRPr="007861A6">
        <w:rPr>
          <w:lang w:val="es-ES"/>
        </w:rPr>
        <w:t xml:space="preserve"> </w:t>
      </w:r>
      <w:r w:rsidRPr="007861A6">
        <w:rPr>
          <w:lang w:val="es-ES"/>
        </w:rPr>
        <w:t>a investigar</w:t>
      </w:r>
      <w:r w:rsidR="00CB19F3" w:rsidRPr="007861A6">
        <w:rPr>
          <w:lang w:val="es-ES"/>
        </w:rPr>
        <w:t>,</w:t>
      </w:r>
      <w:r w:rsidRPr="007861A6">
        <w:rPr>
          <w:lang w:val="es-ES"/>
        </w:rPr>
        <w:t xml:space="preserve"> enjuiciar y castigar la conducta discriminatoria</w:t>
      </w:r>
      <w:r w:rsidR="00F96427" w:rsidRPr="007861A6">
        <w:rPr>
          <w:lang w:val="es-ES"/>
        </w:rPr>
        <w:t>”</w:t>
      </w:r>
      <w:r w:rsidRPr="007861A6">
        <w:rPr>
          <w:lang w:val="es-ES"/>
        </w:rPr>
        <w:t xml:space="preserve"> y a </w:t>
      </w:r>
      <w:r w:rsidR="00F96427" w:rsidRPr="007861A6">
        <w:rPr>
          <w:lang w:val="es-ES"/>
        </w:rPr>
        <w:t>“</w:t>
      </w:r>
      <w:r w:rsidR="008B43DD" w:rsidRPr="007861A6">
        <w:rPr>
          <w:lang w:val="es-ES"/>
        </w:rPr>
        <w:t>[p]</w:t>
      </w:r>
      <w:proofErr w:type="spellStart"/>
      <w:r w:rsidRPr="007861A6">
        <w:rPr>
          <w:lang w:val="es-ES"/>
        </w:rPr>
        <w:t>romover</w:t>
      </w:r>
      <w:proofErr w:type="spellEnd"/>
      <w:r w:rsidRPr="007861A6">
        <w:rPr>
          <w:lang w:val="es-ES"/>
        </w:rPr>
        <w:t xml:space="preserve"> la presentación y subsecuente aprobación de un </w:t>
      </w:r>
      <w:r w:rsidR="00881368" w:rsidRPr="007861A6">
        <w:rPr>
          <w:lang w:val="es-ES"/>
        </w:rPr>
        <w:t>Anteproyecto</w:t>
      </w:r>
      <w:r w:rsidRPr="007861A6">
        <w:rPr>
          <w:lang w:val="es-ES"/>
        </w:rPr>
        <w:t xml:space="preserve"> de </w:t>
      </w:r>
      <w:r w:rsidR="00CB19F3" w:rsidRPr="007861A6">
        <w:rPr>
          <w:lang w:val="es-ES"/>
        </w:rPr>
        <w:t>L</w:t>
      </w:r>
      <w:r w:rsidRPr="007861A6">
        <w:rPr>
          <w:lang w:val="es-ES"/>
        </w:rPr>
        <w:t>ey</w:t>
      </w:r>
      <w:r w:rsidR="00293E14" w:rsidRPr="007861A6">
        <w:rPr>
          <w:lang w:val="es-ES"/>
        </w:rPr>
        <w:t xml:space="preserve"> </w:t>
      </w:r>
      <w:r w:rsidRPr="007861A6">
        <w:rPr>
          <w:lang w:val="es-ES"/>
        </w:rPr>
        <w:t xml:space="preserve">de </w:t>
      </w:r>
      <w:r w:rsidR="00CB19F3" w:rsidRPr="007861A6">
        <w:rPr>
          <w:lang w:val="es-ES"/>
        </w:rPr>
        <w:t>I</w:t>
      </w:r>
      <w:r w:rsidRPr="007861A6">
        <w:rPr>
          <w:lang w:val="es-ES"/>
        </w:rPr>
        <w:t xml:space="preserve">gualdad y </w:t>
      </w:r>
      <w:r w:rsidR="00CB19F3" w:rsidRPr="007861A6">
        <w:rPr>
          <w:lang w:val="es-ES"/>
        </w:rPr>
        <w:t>N</w:t>
      </w:r>
      <w:r w:rsidRPr="007861A6">
        <w:rPr>
          <w:lang w:val="es-ES"/>
        </w:rPr>
        <w:t xml:space="preserve">o </w:t>
      </w:r>
      <w:r w:rsidR="007D30DA" w:rsidRPr="007861A6">
        <w:rPr>
          <w:lang w:val="es-ES"/>
        </w:rPr>
        <w:t>D</w:t>
      </w:r>
      <w:r w:rsidRPr="007861A6">
        <w:rPr>
          <w:lang w:val="es-ES"/>
        </w:rPr>
        <w:t>iscriminación que contemple y combata exhaustivamente la discriminación por cualquier condición o situación de vulnerabilidad</w:t>
      </w:r>
      <w:r w:rsidR="6729FCAB" w:rsidRPr="007861A6">
        <w:rPr>
          <w:lang w:val="es-ES"/>
        </w:rPr>
        <w:t>”</w:t>
      </w:r>
      <w:r w:rsidR="10A46104" w:rsidRPr="007861A6">
        <w:rPr>
          <w:rStyle w:val="FootnoteReference"/>
          <w:lang w:val="es-ES"/>
        </w:rPr>
        <w:footnoteReference w:id="46"/>
      </w:r>
      <w:r w:rsidR="008B43DD" w:rsidRPr="007861A6">
        <w:rPr>
          <w:lang w:val="es-ES"/>
        </w:rPr>
        <w:t>.</w:t>
      </w:r>
      <w:r w:rsidR="5F0F872D" w:rsidRPr="007861A6">
        <w:rPr>
          <w:lang w:val="es-ES"/>
        </w:rPr>
        <w:t xml:space="preserve"> </w:t>
      </w:r>
      <w:r w:rsidR="00AD562E" w:rsidRPr="007861A6">
        <w:rPr>
          <w:lang w:val="es-ES"/>
        </w:rPr>
        <w:t>H</w:t>
      </w:r>
      <w:r w:rsidR="00633EA5" w:rsidRPr="007861A6">
        <w:rPr>
          <w:lang w:val="es-ES"/>
        </w:rPr>
        <w:t>acia finales del 2020</w:t>
      </w:r>
      <w:r w:rsidR="00AD562E" w:rsidRPr="007861A6">
        <w:rPr>
          <w:lang w:val="es-ES"/>
        </w:rPr>
        <w:t>,</w:t>
      </w:r>
      <w:r w:rsidR="00633EA5" w:rsidRPr="007861A6">
        <w:rPr>
          <w:lang w:val="es-ES"/>
        </w:rPr>
        <w:t xml:space="preserve"> las autoridades </w:t>
      </w:r>
      <w:r w:rsidR="00AD562E" w:rsidRPr="007861A6">
        <w:rPr>
          <w:lang w:val="es-ES"/>
        </w:rPr>
        <w:t>d</w:t>
      </w:r>
      <w:r w:rsidR="00633EA5" w:rsidRPr="007861A6">
        <w:rPr>
          <w:lang w:val="es-ES"/>
        </w:rPr>
        <w:t>ominicanas no habían logrado cumplir con la mayoría de estos compromisos</w:t>
      </w:r>
      <w:r w:rsidR="00AD562E" w:rsidRPr="007861A6">
        <w:rPr>
          <w:lang w:val="es-ES"/>
        </w:rPr>
        <w:t>.</w:t>
      </w:r>
      <w:r w:rsidR="00633EA5" w:rsidRPr="007861A6">
        <w:rPr>
          <w:lang w:val="es-ES"/>
        </w:rPr>
        <w:t xml:space="preserve"> </w:t>
      </w:r>
      <w:r w:rsidR="00585310" w:rsidRPr="007861A6">
        <w:rPr>
          <w:lang w:val="es-ES"/>
        </w:rPr>
        <w:t>L</w:t>
      </w:r>
      <w:r w:rsidR="00633EA5" w:rsidRPr="007861A6">
        <w:rPr>
          <w:lang w:val="es-ES"/>
        </w:rPr>
        <w:t>uego de los esfuerzos de organizaciones de la sociedad civil</w:t>
      </w:r>
      <w:r w:rsidR="00585310" w:rsidRPr="007861A6">
        <w:rPr>
          <w:lang w:val="es-ES"/>
        </w:rPr>
        <w:t>,</w:t>
      </w:r>
      <w:r w:rsidR="00633EA5" w:rsidRPr="007861A6">
        <w:rPr>
          <w:lang w:val="es-ES"/>
        </w:rPr>
        <w:t xml:space="preserve"> en septiembre del 2020</w:t>
      </w:r>
      <w:r w:rsidR="00585310" w:rsidRPr="007861A6">
        <w:rPr>
          <w:lang w:val="es-ES"/>
        </w:rPr>
        <w:t>,</w:t>
      </w:r>
      <w:r w:rsidR="00633EA5" w:rsidRPr="007861A6">
        <w:rPr>
          <w:lang w:val="es-ES"/>
        </w:rPr>
        <w:t xml:space="preserve"> un legislador de la </w:t>
      </w:r>
      <w:r w:rsidR="00585310" w:rsidRPr="007861A6">
        <w:rPr>
          <w:lang w:val="es-ES"/>
        </w:rPr>
        <w:t>C</w:t>
      </w:r>
      <w:r w:rsidR="00633EA5" w:rsidRPr="007861A6">
        <w:rPr>
          <w:lang w:val="es-ES"/>
        </w:rPr>
        <w:t xml:space="preserve">ámara de </w:t>
      </w:r>
      <w:r w:rsidR="00585310" w:rsidRPr="007861A6">
        <w:rPr>
          <w:lang w:val="es-ES"/>
        </w:rPr>
        <w:t>D</w:t>
      </w:r>
      <w:r w:rsidR="00633EA5" w:rsidRPr="007861A6">
        <w:rPr>
          <w:lang w:val="es-ES"/>
        </w:rPr>
        <w:t xml:space="preserve">iputados presentó en el </w:t>
      </w:r>
      <w:r w:rsidR="00585310" w:rsidRPr="007861A6">
        <w:rPr>
          <w:lang w:val="es-ES"/>
        </w:rPr>
        <w:t>C</w:t>
      </w:r>
      <w:r w:rsidR="00633EA5" w:rsidRPr="007861A6">
        <w:rPr>
          <w:lang w:val="es-ES"/>
        </w:rPr>
        <w:t xml:space="preserve">ongreso el Anteproyecto de Ley de Igualdad y No </w:t>
      </w:r>
      <w:r w:rsidR="007D30DA" w:rsidRPr="007861A6">
        <w:rPr>
          <w:lang w:val="es-ES"/>
        </w:rPr>
        <w:t>D</w:t>
      </w:r>
      <w:r w:rsidR="00633EA5" w:rsidRPr="007861A6">
        <w:rPr>
          <w:lang w:val="es-ES"/>
        </w:rPr>
        <w:t>iscriminació</w:t>
      </w:r>
      <w:r w:rsidR="00AD562E" w:rsidRPr="007861A6">
        <w:rPr>
          <w:lang w:val="es-ES"/>
        </w:rPr>
        <w:t>n</w:t>
      </w:r>
      <w:r w:rsidR="10A46104" w:rsidRPr="007861A6">
        <w:rPr>
          <w:rStyle w:val="FootnoteReference"/>
          <w:lang w:val="es-ES"/>
        </w:rPr>
        <w:footnoteReference w:id="47"/>
      </w:r>
      <w:r w:rsidR="008B43DD" w:rsidRPr="007861A6">
        <w:rPr>
          <w:lang w:val="es-ES"/>
        </w:rPr>
        <w:t xml:space="preserve">. </w:t>
      </w:r>
      <w:r w:rsidR="00DA08EE" w:rsidRPr="007861A6">
        <w:rPr>
          <w:lang w:val="es-ES"/>
        </w:rPr>
        <w:t>O</w:t>
      </w:r>
      <w:r w:rsidR="00E3285D" w:rsidRPr="007861A6">
        <w:rPr>
          <w:lang w:val="es-ES"/>
        </w:rPr>
        <w:t xml:space="preserve">rganizaciones dominicanas de derechos humanos </w:t>
      </w:r>
      <w:r w:rsidR="008B43DD" w:rsidRPr="007861A6">
        <w:rPr>
          <w:lang w:val="es-ES"/>
        </w:rPr>
        <w:t xml:space="preserve">han informado </w:t>
      </w:r>
      <w:r w:rsidR="00E3285D" w:rsidRPr="007861A6">
        <w:rPr>
          <w:lang w:val="es-ES"/>
        </w:rPr>
        <w:t>que hasta octubre del 2023 las autoridades no han aún logrado adoptar el anteproyecto de ley</w:t>
      </w:r>
      <w:r w:rsidR="10A46104" w:rsidRPr="007861A6">
        <w:rPr>
          <w:rStyle w:val="FootnoteReference"/>
          <w:lang w:val="es-ES"/>
        </w:rPr>
        <w:footnoteReference w:id="48"/>
      </w:r>
      <w:r w:rsidR="008B43DD" w:rsidRPr="007861A6">
        <w:rPr>
          <w:lang w:val="es-ES"/>
        </w:rPr>
        <w:t>.</w:t>
      </w:r>
    </w:p>
    <w:p w14:paraId="5EAD8F96" w14:textId="3C655D0B" w:rsidR="5EE3DE02" w:rsidRPr="007861A6" w:rsidRDefault="00C90D5C" w:rsidP="68B5DD29">
      <w:pPr>
        <w:pStyle w:val="Paragraph"/>
        <w:spacing w:line="259" w:lineRule="auto"/>
        <w:rPr>
          <w:lang w:val="es-ES"/>
        </w:rPr>
      </w:pPr>
      <w:r w:rsidRPr="007861A6">
        <w:rPr>
          <w:lang w:val="es-ES"/>
        </w:rPr>
        <w:t>E</w:t>
      </w:r>
      <w:r w:rsidR="00173139" w:rsidRPr="007861A6">
        <w:rPr>
          <w:lang w:val="es-ES"/>
        </w:rPr>
        <w:t>n junio del 2021</w:t>
      </w:r>
      <w:r w:rsidRPr="007861A6">
        <w:rPr>
          <w:lang w:val="es-ES"/>
        </w:rPr>
        <w:t>,</w:t>
      </w:r>
      <w:r w:rsidR="00173139" w:rsidRPr="007861A6">
        <w:rPr>
          <w:lang w:val="es-ES"/>
        </w:rPr>
        <w:t xml:space="preserve"> en el contexto de los debates sobre la reforma del </w:t>
      </w:r>
      <w:r w:rsidR="00F96427" w:rsidRPr="007861A6">
        <w:rPr>
          <w:lang w:val="es-ES"/>
        </w:rPr>
        <w:t>C</w:t>
      </w:r>
      <w:r w:rsidR="00173139" w:rsidRPr="007861A6">
        <w:rPr>
          <w:lang w:val="es-ES"/>
        </w:rPr>
        <w:t xml:space="preserve">ódigo </w:t>
      </w:r>
      <w:r w:rsidR="00F96427" w:rsidRPr="007861A6">
        <w:rPr>
          <w:lang w:val="es-ES"/>
        </w:rPr>
        <w:t>P</w:t>
      </w:r>
      <w:r w:rsidR="00173139" w:rsidRPr="007861A6">
        <w:rPr>
          <w:lang w:val="es-ES"/>
        </w:rPr>
        <w:t>enal</w:t>
      </w:r>
      <w:r w:rsidRPr="007861A6">
        <w:rPr>
          <w:lang w:val="es-ES"/>
        </w:rPr>
        <w:t>,</w:t>
      </w:r>
      <w:r w:rsidR="00173139" w:rsidRPr="007861A6">
        <w:rPr>
          <w:lang w:val="es-ES"/>
        </w:rPr>
        <w:t xml:space="preserve"> la </w:t>
      </w:r>
      <w:r w:rsidRPr="007861A6">
        <w:rPr>
          <w:lang w:val="es-ES"/>
        </w:rPr>
        <w:t>C</w:t>
      </w:r>
      <w:r w:rsidR="00173139" w:rsidRPr="007861A6">
        <w:rPr>
          <w:lang w:val="es-ES"/>
        </w:rPr>
        <w:t xml:space="preserve">ámara de </w:t>
      </w:r>
      <w:r w:rsidRPr="007861A6">
        <w:rPr>
          <w:lang w:val="es-ES"/>
        </w:rPr>
        <w:t>D</w:t>
      </w:r>
      <w:r w:rsidR="00173139" w:rsidRPr="007861A6">
        <w:rPr>
          <w:lang w:val="es-ES"/>
        </w:rPr>
        <w:t>iputados aprobó cambios que debilitan las protecciones contra la discriminación para las personas LGBTIQ</w:t>
      </w:r>
      <w:r w:rsidRPr="007861A6">
        <w:rPr>
          <w:lang w:val="es-ES"/>
        </w:rPr>
        <w:t>+</w:t>
      </w:r>
      <w:r w:rsidR="00412066" w:rsidRPr="007861A6">
        <w:rPr>
          <w:lang w:val="es-ES"/>
        </w:rPr>
        <w:t>. L</w:t>
      </w:r>
      <w:r w:rsidR="00173139" w:rsidRPr="007861A6">
        <w:rPr>
          <w:lang w:val="es-ES"/>
        </w:rPr>
        <w:t xml:space="preserve">as enmiendas propuestas excluyen a las víctimas de orientación sexual de la lista de agravantes </w:t>
      </w:r>
      <w:r w:rsidR="00412066" w:rsidRPr="007861A6">
        <w:rPr>
          <w:lang w:val="es-ES"/>
        </w:rPr>
        <w:t xml:space="preserve">en </w:t>
      </w:r>
      <w:r w:rsidR="00173139" w:rsidRPr="007861A6">
        <w:rPr>
          <w:lang w:val="es-ES"/>
        </w:rPr>
        <w:t>crímenes de homicidio</w:t>
      </w:r>
      <w:r w:rsidR="00070C5F" w:rsidRPr="007861A6">
        <w:rPr>
          <w:lang w:val="es-ES"/>
        </w:rPr>
        <w:t>,</w:t>
      </w:r>
      <w:r w:rsidR="00173139" w:rsidRPr="007861A6">
        <w:rPr>
          <w:lang w:val="es-ES"/>
        </w:rPr>
        <w:t xml:space="preserve"> tortura </w:t>
      </w:r>
      <w:r w:rsidR="00173139" w:rsidRPr="007861A6">
        <w:rPr>
          <w:lang w:val="es-ES"/>
        </w:rPr>
        <w:lastRenderedPageBreak/>
        <w:t>y actos de barbarie</w:t>
      </w:r>
      <w:r w:rsidR="00070C5F" w:rsidRPr="007861A6">
        <w:rPr>
          <w:lang w:val="es-ES"/>
        </w:rPr>
        <w:t>.</w:t>
      </w:r>
      <w:r w:rsidR="00173139" w:rsidRPr="007861A6">
        <w:rPr>
          <w:lang w:val="es-ES"/>
        </w:rPr>
        <w:t xml:space="preserve"> </w:t>
      </w:r>
      <w:r w:rsidR="00070C5F" w:rsidRPr="007861A6">
        <w:rPr>
          <w:lang w:val="es-ES"/>
        </w:rPr>
        <w:t>D</w:t>
      </w:r>
      <w:r w:rsidR="00173139" w:rsidRPr="007861A6">
        <w:rPr>
          <w:lang w:val="es-ES"/>
        </w:rPr>
        <w:t>e manera similar</w:t>
      </w:r>
      <w:r w:rsidR="00070C5F" w:rsidRPr="007861A6">
        <w:rPr>
          <w:lang w:val="es-ES"/>
        </w:rPr>
        <w:t>,</w:t>
      </w:r>
      <w:r w:rsidR="00173139" w:rsidRPr="007861A6">
        <w:rPr>
          <w:lang w:val="es-ES"/>
        </w:rPr>
        <w:t xml:space="preserve"> la enmienda </w:t>
      </w:r>
      <w:r w:rsidR="00F96427" w:rsidRPr="007861A6">
        <w:rPr>
          <w:lang w:val="es-ES"/>
        </w:rPr>
        <w:t>a</w:t>
      </w:r>
      <w:r w:rsidR="00173139" w:rsidRPr="007861A6">
        <w:rPr>
          <w:lang w:val="es-ES"/>
        </w:rPr>
        <w:t xml:space="preserve">l </w:t>
      </w:r>
      <w:r w:rsidR="00070C5F" w:rsidRPr="007861A6">
        <w:rPr>
          <w:lang w:val="es-ES"/>
        </w:rPr>
        <w:t>A</w:t>
      </w:r>
      <w:r w:rsidR="00173139" w:rsidRPr="007861A6">
        <w:rPr>
          <w:lang w:val="es-ES"/>
        </w:rPr>
        <w:t>rtículo 183</w:t>
      </w:r>
      <w:r w:rsidR="00B50784" w:rsidRPr="007861A6">
        <w:rPr>
          <w:lang w:val="es-ES"/>
        </w:rPr>
        <w:t>,</w:t>
      </w:r>
      <w:r w:rsidR="00173139" w:rsidRPr="007861A6">
        <w:rPr>
          <w:lang w:val="es-ES"/>
        </w:rPr>
        <w:t xml:space="preserve"> que regula la discriminación</w:t>
      </w:r>
      <w:r w:rsidR="00B50784" w:rsidRPr="007861A6">
        <w:rPr>
          <w:lang w:val="es-ES"/>
        </w:rPr>
        <w:t>,</w:t>
      </w:r>
      <w:r w:rsidR="00173139" w:rsidRPr="007861A6">
        <w:rPr>
          <w:lang w:val="es-ES"/>
        </w:rPr>
        <w:t xml:space="preserve"> no clasificó el tratamiento desigual o humillante de individuos </w:t>
      </w:r>
      <w:r w:rsidR="00066FB0" w:rsidRPr="007861A6">
        <w:rPr>
          <w:lang w:val="es-ES"/>
        </w:rPr>
        <w:t xml:space="preserve">en base a </w:t>
      </w:r>
      <w:r w:rsidR="00173139" w:rsidRPr="007861A6">
        <w:rPr>
          <w:lang w:val="es-ES"/>
        </w:rPr>
        <w:t>su orientación sexual como una forma de discriminación</w:t>
      </w:r>
      <w:r w:rsidR="00E6134F" w:rsidRPr="007861A6">
        <w:rPr>
          <w:lang w:val="es-ES"/>
        </w:rPr>
        <w:t>.</w:t>
      </w:r>
      <w:r w:rsidR="00173139" w:rsidRPr="007861A6">
        <w:rPr>
          <w:lang w:val="es-ES"/>
        </w:rPr>
        <w:t xml:space="preserve"> </w:t>
      </w:r>
      <w:r w:rsidR="00E6134F" w:rsidRPr="007861A6">
        <w:rPr>
          <w:lang w:val="es-ES"/>
        </w:rPr>
        <w:t>L</w:t>
      </w:r>
      <w:r w:rsidR="00173139" w:rsidRPr="007861A6">
        <w:rPr>
          <w:lang w:val="es-ES"/>
        </w:rPr>
        <w:t xml:space="preserve">os debates legislativos </w:t>
      </w:r>
      <w:r w:rsidR="00E6134F" w:rsidRPr="007861A6">
        <w:rPr>
          <w:lang w:val="es-ES"/>
        </w:rPr>
        <w:t xml:space="preserve">ignoraron </w:t>
      </w:r>
      <w:r w:rsidR="00173139" w:rsidRPr="007861A6">
        <w:rPr>
          <w:lang w:val="es-ES"/>
        </w:rPr>
        <w:t>completamente la discriminación basada en identidad</w:t>
      </w:r>
      <w:r w:rsidR="00261F52" w:rsidRPr="007861A6">
        <w:rPr>
          <w:lang w:val="es-ES"/>
        </w:rPr>
        <w:t xml:space="preserve"> y expresión</w:t>
      </w:r>
      <w:r w:rsidR="00173139" w:rsidRPr="007861A6">
        <w:rPr>
          <w:lang w:val="es-ES"/>
        </w:rPr>
        <w:t xml:space="preserve"> de género</w:t>
      </w:r>
      <w:r w:rsidR="5EE3DE02" w:rsidRPr="007861A6">
        <w:rPr>
          <w:rStyle w:val="FootnoteReference"/>
          <w:lang w:val="es-ES"/>
        </w:rPr>
        <w:footnoteReference w:id="49"/>
      </w:r>
      <w:r w:rsidR="007A6ECA" w:rsidRPr="007861A6">
        <w:rPr>
          <w:lang w:val="es-ES"/>
        </w:rPr>
        <w:t>.</w:t>
      </w:r>
    </w:p>
    <w:p w14:paraId="10B12606" w14:textId="488BEA6C" w:rsidR="3ADA024E" w:rsidRPr="007861A6" w:rsidRDefault="008B43DD" w:rsidP="2D88B54A">
      <w:pPr>
        <w:pStyle w:val="Paragraph"/>
        <w:spacing w:line="259" w:lineRule="auto"/>
        <w:rPr>
          <w:lang w:val="es-ES"/>
        </w:rPr>
      </w:pPr>
      <w:r w:rsidRPr="007861A6">
        <w:rPr>
          <w:lang w:val="es-ES"/>
        </w:rPr>
        <w:t>Sociedad civil también pre</w:t>
      </w:r>
      <w:r w:rsidR="000C6948" w:rsidRPr="007861A6">
        <w:rPr>
          <w:lang w:val="es-ES"/>
        </w:rPr>
        <w:t>sentó su</w:t>
      </w:r>
      <w:r w:rsidRPr="007861A6">
        <w:rPr>
          <w:lang w:val="es-ES"/>
        </w:rPr>
        <w:t xml:space="preserve"> </w:t>
      </w:r>
      <w:r w:rsidR="004D4F1D" w:rsidRPr="007861A6">
        <w:rPr>
          <w:lang w:val="es-ES"/>
        </w:rPr>
        <w:t xml:space="preserve">preocupación </w:t>
      </w:r>
      <w:r w:rsidR="000C6948" w:rsidRPr="007861A6">
        <w:rPr>
          <w:lang w:val="es-ES"/>
        </w:rPr>
        <w:t xml:space="preserve">respecto a </w:t>
      </w:r>
      <w:r w:rsidR="004D4F1D" w:rsidRPr="007861A6">
        <w:rPr>
          <w:lang w:val="es-ES"/>
        </w:rPr>
        <w:t xml:space="preserve">la inclusión del párrafo </w:t>
      </w:r>
      <w:r w:rsidR="00A35757" w:rsidRPr="007861A6">
        <w:rPr>
          <w:lang w:val="es-ES"/>
        </w:rPr>
        <w:t>II</w:t>
      </w:r>
      <w:r w:rsidR="004D4F1D" w:rsidRPr="007861A6">
        <w:rPr>
          <w:lang w:val="es-ES"/>
        </w:rPr>
        <w:t xml:space="preserve"> en el texto del </w:t>
      </w:r>
      <w:r w:rsidR="00A35757" w:rsidRPr="007861A6">
        <w:rPr>
          <w:lang w:val="es-ES"/>
        </w:rPr>
        <w:t>A</w:t>
      </w:r>
      <w:r w:rsidR="004D4F1D" w:rsidRPr="007861A6">
        <w:rPr>
          <w:lang w:val="es-ES"/>
        </w:rPr>
        <w:t xml:space="preserve">rtículo 187 que </w:t>
      </w:r>
      <w:r w:rsidR="006424C3" w:rsidRPr="007861A6">
        <w:rPr>
          <w:lang w:val="es-ES"/>
        </w:rPr>
        <w:t xml:space="preserve">afirma </w:t>
      </w:r>
      <w:r w:rsidR="004D4F1D" w:rsidRPr="007861A6">
        <w:rPr>
          <w:lang w:val="es-ES"/>
        </w:rPr>
        <w:t>que</w:t>
      </w:r>
      <w:r w:rsidR="00A35757" w:rsidRPr="007861A6">
        <w:rPr>
          <w:lang w:val="es-ES"/>
        </w:rPr>
        <w:t xml:space="preserve"> “no habrá discriminación cuando el proveedor de servicios o el contratista base su negativa en términos religiosos, éticos, u objeciones de conciencia moral o en requerimientos institucionales</w:t>
      </w:r>
      <w:r w:rsidR="523ADF08" w:rsidRPr="007861A6">
        <w:rPr>
          <w:lang w:val="es-ES"/>
        </w:rPr>
        <w:t>”</w:t>
      </w:r>
      <w:r w:rsidR="3ADA024E" w:rsidRPr="007861A6">
        <w:rPr>
          <w:rStyle w:val="FootnoteReference"/>
          <w:lang w:val="es-ES"/>
        </w:rPr>
        <w:footnoteReference w:id="50"/>
      </w:r>
      <w:r w:rsidR="006424C3" w:rsidRPr="007861A6">
        <w:rPr>
          <w:lang w:val="es-ES"/>
        </w:rPr>
        <w:t>.</w:t>
      </w:r>
      <w:r w:rsidR="662CB239" w:rsidRPr="007861A6">
        <w:rPr>
          <w:lang w:val="es-ES"/>
        </w:rPr>
        <w:t xml:space="preserve"> </w:t>
      </w:r>
      <w:proofErr w:type="gramStart"/>
      <w:r w:rsidR="00CA2B6F" w:rsidRPr="007861A6">
        <w:rPr>
          <w:lang w:val="es-ES"/>
        </w:rPr>
        <w:t xml:space="preserve">Este </w:t>
      </w:r>
      <w:r w:rsidR="00E732DB" w:rsidRPr="007861A6">
        <w:rPr>
          <w:lang w:val="es-ES"/>
        </w:rPr>
        <w:t>provisión</w:t>
      </w:r>
      <w:proofErr w:type="gramEnd"/>
      <w:r w:rsidR="00CA2B6F" w:rsidRPr="007861A6">
        <w:rPr>
          <w:lang w:val="es-ES"/>
        </w:rPr>
        <w:t>, en la práctica, elimina la clasificación criminal de discriminación</w:t>
      </w:r>
      <w:r w:rsidR="3ADA024E" w:rsidRPr="007861A6">
        <w:rPr>
          <w:rStyle w:val="FootnoteReference"/>
          <w:lang w:val="es-ES"/>
        </w:rPr>
        <w:footnoteReference w:id="51"/>
      </w:r>
      <w:r w:rsidR="018CD643" w:rsidRPr="007861A6">
        <w:rPr>
          <w:lang w:val="es-ES"/>
        </w:rPr>
        <w:t xml:space="preserve"> </w:t>
      </w:r>
      <w:r w:rsidR="005559E1" w:rsidRPr="007861A6">
        <w:rPr>
          <w:lang w:val="es-ES"/>
        </w:rPr>
        <w:t>y aumenta la vulnerabilidad de las personas LG</w:t>
      </w:r>
      <w:r w:rsidR="000360E9" w:rsidRPr="007861A6">
        <w:rPr>
          <w:lang w:val="es-ES"/>
        </w:rPr>
        <w:t>BTIQ+</w:t>
      </w:r>
      <w:r w:rsidR="3ADA024E" w:rsidRPr="007861A6">
        <w:rPr>
          <w:rStyle w:val="FootnoteReference"/>
          <w:lang w:val="es-ES"/>
        </w:rPr>
        <w:footnoteReference w:id="52"/>
      </w:r>
      <w:r w:rsidR="007A6ECA" w:rsidRPr="007861A6">
        <w:rPr>
          <w:lang w:val="es-ES"/>
        </w:rPr>
        <w:t>.</w:t>
      </w:r>
      <w:r w:rsidR="018CD643" w:rsidRPr="007861A6">
        <w:rPr>
          <w:lang w:val="es-ES"/>
        </w:rPr>
        <w:t xml:space="preserve"> </w:t>
      </w:r>
      <w:r w:rsidR="00E35DAB" w:rsidRPr="007861A6">
        <w:rPr>
          <w:lang w:val="es-ES"/>
        </w:rPr>
        <w:t>E</w:t>
      </w:r>
      <w:r w:rsidR="00360EE4" w:rsidRPr="007861A6">
        <w:rPr>
          <w:lang w:val="es-ES"/>
        </w:rPr>
        <w:t xml:space="preserve">n </w:t>
      </w:r>
      <w:r w:rsidR="00E35DAB" w:rsidRPr="007861A6">
        <w:rPr>
          <w:lang w:val="es-ES"/>
        </w:rPr>
        <w:t>j</w:t>
      </w:r>
      <w:r w:rsidR="00360EE4" w:rsidRPr="007861A6">
        <w:rPr>
          <w:lang w:val="es-ES"/>
        </w:rPr>
        <w:t>ulio y agosto del 2021</w:t>
      </w:r>
      <w:r w:rsidR="00E35DAB" w:rsidRPr="007861A6">
        <w:rPr>
          <w:lang w:val="es-ES"/>
        </w:rPr>
        <w:t xml:space="preserve">, el nuevo proyecto de </w:t>
      </w:r>
      <w:r w:rsidR="00035EF9" w:rsidRPr="007861A6">
        <w:rPr>
          <w:lang w:val="es-ES"/>
        </w:rPr>
        <w:t>C</w:t>
      </w:r>
      <w:r w:rsidR="00E35DAB" w:rsidRPr="007861A6">
        <w:rPr>
          <w:lang w:val="es-ES"/>
        </w:rPr>
        <w:t xml:space="preserve">ódigo </w:t>
      </w:r>
      <w:r w:rsidR="00035EF9" w:rsidRPr="007861A6">
        <w:rPr>
          <w:lang w:val="es-ES"/>
        </w:rPr>
        <w:t>P</w:t>
      </w:r>
      <w:r w:rsidR="00E35DAB" w:rsidRPr="007861A6">
        <w:rPr>
          <w:lang w:val="es-ES"/>
        </w:rPr>
        <w:t>enal dio lugar a protestas por parte de activistas y de la comunidad LGBTIQ+ que se movilizaron para destacar las violaciones a los derechos humanos que la aprobación de este proyecto causarí</w:t>
      </w:r>
      <w:r w:rsidR="0077609F" w:rsidRPr="007861A6">
        <w:rPr>
          <w:lang w:val="es-ES"/>
        </w:rPr>
        <w:t>a</w:t>
      </w:r>
      <w:r w:rsidR="3ADA024E" w:rsidRPr="007861A6">
        <w:rPr>
          <w:rStyle w:val="FootnoteReference"/>
          <w:lang w:val="es-ES"/>
        </w:rPr>
        <w:footnoteReference w:id="53"/>
      </w:r>
      <w:r w:rsidR="0083225D" w:rsidRPr="007861A6">
        <w:rPr>
          <w:lang w:val="es-ES"/>
        </w:rPr>
        <w:t>.</w:t>
      </w:r>
      <w:r w:rsidR="736D9BE1" w:rsidRPr="007861A6">
        <w:rPr>
          <w:lang w:val="es-ES"/>
        </w:rPr>
        <w:t xml:space="preserve"> </w:t>
      </w:r>
      <w:r w:rsidR="00423D7E" w:rsidRPr="007861A6">
        <w:rPr>
          <w:lang w:val="es-ES"/>
        </w:rPr>
        <w:t>E</w:t>
      </w:r>
      <w:r w:rsidR="00830E2B" w:rsidRPr="007861A6">
        <w:rPr>
          <w:lang w:val="es-ES"/>
        </w:rPr>
        <w:t>n Julio del 2021</w:t>
      </w:r>
      <w:r w:rsidR="00423D7E" w:rsidRPr="007861A6">
        <w:rPr>
          <w:lang w:val="es-ES"/>
        </w:rPr>
        <w:t>,</w:t>
      </w:r>
      <w:r w:rsidR="00830E2B" w:rsidRPr="007861A6">
        <w:rPr>
          <w:lang w:val="es-ES"/>
        </w:rPr>
        <w:t xml:space="preserve"> organizaciones de </w:t>
      </w:r>
      <w:r w:rsidR="007A6ECA" w:rsidRPr="007861A6">
        <w:rPr>
          <w:lang w:val="es-ES"/>
        </w:rPr>
        <w:t xml:space="preserve">la </w:t>
      </w:r>
      <w:r w:rsidR="00830E2B" w:rsidRPr="007861A6">
        <w:rPr>
          <w:lang w:val="es-ES"/>
        </w:rPr>
        <w:t xml:space="preserve">sociedad civil también presentaron una acción preventiva de protección </w:t>
      </w:r>
      <w:r w:rsidR="007A6ECA" w:rsidRPr="007861A6">
        <w:rPr>
          <w:lang w:val="es-ES"/>
        </w:rPr>
        <w:t>ante el</w:t>
      </w:r>
      <w:r w:rsidR="00830E2B" w:rsidRPr="007861A6">
        <w:rPr>
          <w:lang w:val="es-ES"/>
        </w:rPr>
        <w:t xml:space="preserve"> </w:t>
      </w:r>
      <w:r w:rsidR="003E21C0" w:rsidRPr="007861A6">
        <w:rPr>
          <w:lang w:val="es-ES"/>
        </w:rPr>
        <w:t>T</w:t>
      </w:r>
      <w:r w:rsidR="00830E2B" w:rsidRPr="007861A6">
        <w:rPr>
          <w:lang w:val="es-ES"/>
        </w:rPr>
        <w:t xml:space="preserve">ribunal </w:t>
      </w:r>
      <w:r w:rsidR="003E21C0" w:rsidRPr="007861A6">
        <w:rPr>
          <w:lang w:val="es-ES"/>
        </w:rPr>
        <w:t>S</w:t>
      </w:r>
      <w:r w:rsidR="00830E2B" w:rsidRPr="007861A6">
        <w:rPr>
          <w:lang w:val="es-ES"/>
        </w:rPr>
        <w:t xml:space="preserve">uperior </w:t>
      </w:r>
      <w:r w:rsidR="003E21C0" w:rsidRPr="007861A6">
        <w:rPr>
          <w:lang w:val="es-ES"/>
        </w:rPr>
        <w:t>A</w:t>
      </w:r>
      <w:r w:rsidR="00830E2B" w:rsidRPr="007861A6">
        <w:rPr>
          <w:lang w:val="es-ES"/>
        </w:rPr>
        <w:t>dministrativo</w:t>
      </w:r>
      <w:r w:rsidR="0083225D" w:rsidRPr="007861A6">
        <w:rPr>
          <w:lang w:val="es-ES"/>
        </w:rPr>
        <w:t xml:space="preserve"> señalando </w:t>
      </w:r>
      <w:r w:rsidR="00830E2B" w:rsidRPr="007861A6">
        <w:rPr>
          <w:lang w:val="es-ES"/>
        </w:rPr>
        <w:t>la</w:t>
      </w:r>
      <w:r w:rsidR="0083225D" w:rsidRPr="007861A6">
        <w:rPr>
          <w:lang w:val="es-ES"/>
        </w:rPr>
        <w:t xml:space="preserve">s descritas omisiones </w:t>
      </w:r>
      <w:r w:rsidR="00830E2B" w:rsidRPr="007861A6">
        <w:rPr>
          <w:lang w:val="es-ES"/>
        </w:rPr>
        <w:t xml:space="preserve">en el proyecto de </w:t>
      </w:r>
      <w:r w:rsidR="00423D7E" w:rsidRPr="007861A6">
        <w:rPr>
          <w:lang w:val="es-ES"/>
        </w:rPr>
        <w:t>C</w:t>
      </w:r>
      <w:r w:rsidR="00830E2B" w:rsidRPr="007861A6">
        <w:rPr>
          <w:lang w:val="es-ES"/>
        </w:rPr>
        <w:t xml:space="preserve">ódigo </w:t>
      </w:r>
      <w:r w:rsidR="00423D7E" w:rsidRPr="007861A6">
        <w:rPr>
          <w:lang w:val="es-ES"/>
        </w:rPr>
        <w:t>P</w:t>
      </w:r>
      <w:r w:rsidR="00830E2B" w:rsidRPr="007861A6">
        <w:rPr>
          <w:lang w:val="es-ES"/>
        </w:rPr>
        <w:t>enal</w:t>
      </w:r>
      <w:r w:rsidR="3ADA024E" w:rsidRPr="007861A6">
        <w:rPr>
          <w:rStyle w:val="FootnoteReference"/>
          <w:lang w:val="es-ES"/>
        </w:rPr>
        <w:footnoteReference w:id="54"/>
      </w:r>
      <w:r w:rsidR="007A6ECA" w:rsidRPr="007861A6">
        <w:rPr>
          <w:lang w:val="es-ES"/>
        </w:rPr>
        <w:t>.</w:t>
      </w:r>
      <w:r w:rsidR="3DC2EA34" w:rsidRPr="007861A6">
        <w:rPr>
          <w:lang w:val="es-ES"/>
        </w:rPr>
        <w:t xml:space="preserve"> </w:t>
      </w:r>
    </w:p>
    <w:p w14:paraId="65D0CF85" w14:textId="3A369A95" w:rsidR="3DC2EA34" w:rsidRPr="007861A6" w:rsidRDefault="00C9709B" w:rsidP="2D88B54A">
      <w:pPr>
        <w:pStyle w:val="Paragraph"/>
        <w:spacing w:line="259" w:lineRule="auto"/>
        <w:rPr>
          <w:lang w:val="es-ES"/>
        </w:rPr>
      </w:pPr>
      <w:r w:rsidRPr="007861A6">
        <w:rPr>
          <w:lang w:val="es-ES"/>
        </w:rPr>
        <w:t>En el año 2023</w:t>
      </w:r>
      <w:r w:rsidR="001534CD" w:rsidRPr="007861A6">
        <w:rPr>
          <w:lang w:val="es-ES"/>
        </w:rPr>
        <w:t>,</w:t>
      </w:r>
      <w:r w:rsidRPr="007861A6">
        <w:rPr>
          <w:lang w:val="es-ES"/>
        </w:rPr>
        <w:t xml:space="preserve"> en una conferencia de prensa</w:t>
      </w:r>
      <w:r w:rsidR="001534CD" w:rsidRPr="007861A6">
        <w:rPr>
          <w:lang w:val="es-ES"/>
        </w:rPr>
        <w:t>,</w:t>
      </w:r>
      <w:r w:rsidRPr="007861A6">
        <w:rPr>
          <w:lang w:val="es-ES"/>
        </w:rPr>
        <w:t xml:space="preserve"> miembros </w:t>
      </w:r>
      <w:r w:rsidR="007A2B0A" w:rsidRPr="007861A6">
        <w:rPr>
          <w:lang w:val="es-ES"/>
        </w:rPr>
        <w:t>una importante</w:t>
      </w:r>
      <w:r w:rsidRPr="007861A6">
        <w:rPr>
          <w:lang w:val="es-ES"/>
        </w:rPr>
        <w:t xml:space="preserve"> coalición LGBTIQ</w:t>
      </w:r>
      <w:r w:rsidR="00A37F2E" w:rsidRPr="007861A6">
        <w:rPr>
          <w:lang w:val="es-ES"/>
        </w:rPr>
        <w:t>+</w:t>
      </w:r>
      <w:r w:rsidR="00012C34" w:rsidRPr="007861A6">
        <w:rPr>
          <w:lang w:val="es-ES"/>
        </w:rPr>
        <w:t xml:space="preserve"> alertaron que la aprobación del nuevo </w:t>
      </w:r>
      <w:r w:rsidR="00A37F2E" w:rsidRPr="007861A6">
        <w:rPr>
          <w:lang w:val="es-ES"/>
        </w:rPr>
        <w:t>C</w:t>
      </w:r>
      <w:r w:rsidR="00012C34" w:rsidRPr="007861A6">
        <w:rPr>
          <w:lang w:val="es-ES"/>
        </w:rPr>
        <w:t xml:space="preserve">ódigo </w:t>
      </w:r>
      <w:r w:rsidR="00A37F2E" w:rsidRPr="007861A6">
        <w:rPr>
          <w:lang w:val="es-ES"/>
        </w:rPr>
        <w:t>P</w:t>
      </w:r>
      <w:r w:rsidR="00012C34" w:rsidRPr="007861A6">
        <w:rPr>
          <w:lang w:val="es-ES"/>
        </w:rPr>
        <w:t xml:space="preserve">enal podría </w:t>
      </w:r>
      <w:r w:rsidR="007A2B0A" w:rsidRPr="007861A6">
        <w:rPr>
          <w:lang w:val="es-ES"/>
        </w:rPr>
        <w:t xml:space="preserve">exponer individuos </w:t>
      </w:r>
      <w:r w:rsidR="00012C34" w:rsidRPr="007861A6">
        <w:rPr>
          <w:lang w:val="es-ES"/>
        </w:rPr>
        <w:t>a discriminación y urgi</w:t>
      </w:r>
      <w:r w:rsidR="00A37F2E" w:rsidRPr="007861A6">
        <w:rPr>
          <w:lang w:val="es-ES"/>
        </w:rPr>
        <w:t>eron</w:t>
      </w:r>
      <w:r w:rsidR="00012C34" w:rsidRPr="007861A6">
        <w:rPr>
          <w:lang w:val="es-ES"/>
        </w:rPr>
        <w:t xml:space="preserve"> a re</w:t>
      </w:r>
      <w:r w:rsidR="00FC0940" w:rsidRPr="007861A6">
        <w:rPr>
          <w:lang w:val="es-ES"/>
        </w:rPr>
        <w:t>establecer</w:t>
      </w:r>
      <w:r w:rsidR="00012C34" w:rsidRPr="007861A6">
        <w:rPr>
          <w:lang w:val="es-ES"/>
        </w:rPr>
        <w:t xml:space="preserve"> el diálogo democrático entre las autoridades y la sociedad civil</w:t>
      </w:r>
      <w:r w:rsidR="007A2B0A" w:rsidRPr="007861A6">
        <w:rPr>
          <w:lang w:val="es-ES"/>
        </w:rPr>
        <w:t>;</w:t>
      </w:r>
      <w:r w:rsidR="00012C34" w:rsidRPr="007861A6">
        <w:rPr>
          <w:lang w:val="es-ES"/>
        </w:rPr>
        <w:t xml:space="preserve"> criticando la exclusión de sus voces en favor de grupos </w:t>
      </w:r>
      <w:proofErr w:type="gramStart"/>
      <w:r w:rsidR="00012C34" w:rsidRPr="007861A6">
        <w:rPr>
          <w:lang w:val="es-ES"/>
        </w:rPr>
        <w:t>ultra</w:t>
      </w:r>
      <w:r w:rsidR="007653F9" w:rsidRPr="007861A6">
        <w:rPr>
          <w:lang w:val="es-ES"/>
        </w:rPr>
        <w:t xml:space="preserve"> </w:t>
      </w:r>
      <w:r w:rsidR="00012C34" w:rsidRPr="007861A6">
        <w:rPr>
          <w:lang w:val="es-ES"/>
        </w:rPr>
        <w:t>conserva</w:t>
      </w:r>
      <w:r w:rsidR="00A37F2E" w:rsidRPr="007861A6">
        <w:rPr>
          <w:lang w:val="es-ES"/>
        </w:rPr>
        <w:t>dores</w:t>
      </w:r>
      <w:proofErr w:type="gramEnd"/>
      <w:r w:rsidR="00012C34" w:rsidRPr="007861A6">
        <w:rPr>
          <w:lang w:val="es-ES"/>
        </w:rPr>
        <w:t xml:space="preserve"> y </w:t>
      </w:r>
      <w:r w:rsidR="007653F9" w:rsidRPr="007861A6">
        <w:rPr>
          <w:lang w:val="es-ES"/>
        </w:rPr>
        <w:t>anti derechos</w:t>
      </w:r>
      <w:r w:rsidR="3DC2EA34" w:rsidRPr="007861A6">
        <w:rPr>
          <w:rStyle w:val="FootnoteReference"/>
          <w:lang w:val="es-ES"/>
        </w:rPr>
        <w:footnoteReference w:id="55"/>
      </w:r>
      <w:r w:rsidR="00502141">
        <w:rPr>
          <w:lang w:val="es-ES"/>
        </w:rPr>
        <w:t>.</w:t>
      </w:r>
      <w:r w:rsidR="007A2B0A" w:rsidRPr="007861A6">
        <w:rPr>
          <w:lang w:val="es-ES"/>
        </w:rPr>
        <w:t xml:space="preserve"> </w:t>
      </w:r>
      <w:r w:rsidR="00F87112" w:rsidRPr="007861A6">
        <w:rPr>
          <w:lang w:val="es-ES"/>
        </w:rPr>
        <w:t>P</w:t>
      </w:r>
      <w:r w:rsidR="00DA1B15" w:rsidRPr="007861A6">
        <w:rPr>
          <w:lang w:val="es-ES"/>
        </w:rPr>
        <w:t xml:space="preserve">ese a </w:t>
      </w:r>
      <w:r w:rsidR="007A2B0A" w:rsidRPr="007861A6">
        <w:rPr>
          <w:lang w:val="es-ES"/>
        </w:rPr>
        <w:t xml:space="preserve">dicha </w:t>
      </w:r>
      <w:r w:rsidR="00DA1B15" w:rsidRPr="007861A6">
        <w:rPr>
          <w:lang w:val="es-ES"/>
        </w:rPr>
        <w:t>oposición</w:t>
      </w:r>
      <w:r w:rsidR="00F87112" w:rsidRPr="007861A6">
        <w:rPr>
          <w:lang w:val="es-ES"/>
        </w:rPr>
        <w:t>,</w:t>
      </w:r>
      <w:r w:rsidR="00DA1B15" w:rsidRPr="007861A6">
        <w:rPr>
          <w:lang w:val="es-ES"/>
        </w:rPr>
        <w:t xml:space="preserve"> en </w:t>
      </w:r>
      <w:r w:rsidR="00424E2E" w:rsidRPr="007861A6">
        <w:rPr>
          <w:lang w:val="es-ES"/>
        </w:rPr>
        <w:t>j</w:t>
      </w:r>
      <w:r w:rsidR="00DA1B15" w:rsidRPr="007861A6">
        <w:rPr>
          <w:lang w:val="es-ES"/>
        </w:rPr>
        <w:t xml:space="preserve">ulio del 2024 la </w:t>
      </w:r>
      <w:r w:rsidR="00F87112" w:rsidRPr="007861A6">
        <w:rPr>
          <w:lang w:val="es-ES"/>
        </w:rPr>
        <w:t>C</w:t>
      </w:r>
      <w:r w:rsidR="00DA1B15" w:rsidRPr="007861A6">
        <w:rPr>
          <w:lang w:val="es-ES"/>
        </w:rPr>
        <w:t xml:space="preserve">ámara de </w:t>
      </w:r>
      <w:r w:rsidR="00F87112" w:rsidRPr="007861A6">
        <w:rPr>
          <w:lang w:val="es-ES"/>
        </w:rPr>
        <w:lastRenderedPageBreak/>
        <w:t>D</w:t>
      </w:r>
      <w:r w:rsidR="00DA1B15" w:rsidRPr="007861A6">
        <w:rPr>
          <w:lang w:val="es-ES"/>
        </w:rPr>
        <w:t xml:space="preserve">iputados aprobó el nuevo </w:t>
      </w:r>
      <w:r w:rsidR="00FC0940" w:rsidRPr="007861A6">
        <w:rPr>
          <w:lang w:val="es-ES"/>
        </w:rPr>
        <w:t>C</w:t>
      </w:r>
      <w:r w:rsidR="00DA1B15" w:rsidRPr="007861A6">
        <w:rPr>
          <w:lang w:val="es-ES"/>
        </w:rPr>
        <w:t xml:space="preserve">ódigo </w:t>
      </w:r>
      <w:r w:rsidR="00FC0940" w:rsidRPr="007861A6">
        <w:rPr>
          <w:lang w:val="es-ES"/>
        </w:rPr>
        <w:t>P</w:t>
      </w:r>
      <w:r w:rsidR="00DA1B15" w:rsidRPr="007861A6">
        <w:rPr>
          <w:lang w:val="es-ES"/>
        </w:rPr>
        <w:t>enal en su primera lectura</w:t>
      </w:r>
      <w:r w:rsidR="00F87112" w:rsidRPr="007861A6">
        <w:rPr>
          <w:lang w:val="es-ES"/>
        </w:rPr>
        <w:t>,</w:t>
      </w:r>
      <w:r w:rsidR="00DA1B15" w:rsidRPr="007861A6">
        <w:rPr>
          <w:lang w:val="es-ES"/>
        </w:rPr>
        <w:t xml:space="preserve"> </w:t>
      </w:r>
      <w:r w:rsidR="007A2B0A" w:rsidRPr="007861A6">
        <w:rPr>
          <w:lang w:val="es-ES"/>
        </w:rPr>
        <w:t>continuando con una</w:t>
      </w:r>
      <w:r w:rsidR="00DA1B15" w:rsidRPr="007861A6">
        <w:rPr>
          <w:lang w:val="es-ES"/>
        </w:rPr>
        <w:t xml:space="preserve"> aprobación del </w:t>
      </w:r>
      <w:r w:rsidR="00F87112" w:rsidRPr="007861A6">
        <w:rPr>
          <w:lang w:val="es-ES"/>
        </w:rPr>
        <w:t>S</w:t>
      </w:r>
      <w:r w:rsidR="00DA1B15" w:rsidRPr="007861A6">
        <w:rPr>
          <w:lang w:val="es-ES"/>
        </w:rPr>
        <w:t>enado en una segunda lectura</w:t>
      </w:r>
      <w:r w:rsidR="00F87112" w:rsidRPr="007861A6">
        <w:rPr>
          <w:lang w:val="es-ES"/>
        </w:rPr>
        <w:t>.</w:t>
      </w:r>
      <w:r w:rsidR="00DA1B15" w:rsidRPr="007861A6">
        <w:rPr>
          <w:lang w:val="es-ES"/>
        </w:rPr>
        <w:t xml:space="preserve"> </w:t>
      </w:r>
      <w:r w:rsidR="00F87112" w:rsidRPr="007861A6">
        <w:rPr>
          <w:lang w:val="es-ES"/>
        </w:rPr>
        <w:t>E</w:t>
      </w:r>
      <w:r w:rsidR="00DA1B15" w:rsidRPr="007861A6">
        <w:rPr>
          <w:lang w:val="es-ES"/>
        </w:rPr>
        <w:t xml:space="preserve">l </w:t>
      </w:r>
      <w:r w:rsidR="009A17DC" w:rsidRPr="007861A6">
        <w:rPr>
          <w:lang w:val="es-ES"/>
        </w:rPr>
        <w:t>A</w:t>
      </w:r>
      <w:r w:rsidR="00DA1B15" w:rsidRPr="007861A6">
        <w:rPr>
          <w:lang w:val="es-ES"/>
        </w:rPr>
        <w:t>rtículo 185</w:t>
      </w:r>
      <w:r w:rsidR="00F87112" w:rsidRPr="007861A6">
        <w:rPr>
          <w:lang w:val="es-ES"/>
        </w:rPr>
        <w:t>,</w:t>
      </w:r>
      <w:r w:rsidR="00DA1B15" w:rsidRPr="007861A6">
        <w:rPr>
          <w:lang w:val="es-ES"/>
        </w:rPr>
        <w:t xml:space="preserve"> </w:t>
      </w:r>
      <w:r w:rsidR="007A2B0A" w:rsidRPr="007861A6">
        <w:rPr>
          <w:lang w:val="es-ES"/>
        </w:rPr>
        <w:t>el cual refiere</w:t>
      </w:r>
      <w:r w:rsidR="00DA1B15" w:rsidRPr="007861A6">
        <w:rPr>
          <w:lang w:val="es-ES"/>
        </w:rPr>
        <w:t xml:space="preserve"> a la discriminación en la versión revisada del </w:t>
      </w:r>
      <w:r w:rsidR="00F87112" w:rsidRPr="007861A6">
        <w:rPr>
          <w:lang w:val="es-ES"/>
        </w:rPr>
        <w:t>C</w:t>
      </w:r>
      <w:r w:rsidR="00DA1B15" w:rsidRPr="007861A6">
        <w:rPr>
          <w:lang w:val="es-ES"/>
        </w:rPr>
        <w:t>ódigo</w:t>
      </w:r>
      <w:r w:rsidR="00F87112" w:rsidRPr="007861A6">
        <w:rPr>
          <w:lang w:val="es-ES"/>
        </w:rPr>
        <w:t>,</w:t>
      </w:r>
      <w:r w:rsidR="00DA1B15" w:rsidRPr="007861A6">
        <w:rPr>
          <w:lang w:val="es-ES"/>
        </w:rPr>
        <w:t xml:space="preserve"> omite la orientación sexual de la lista de </w:t>
      </w:r>
      <w:r w:rsidR="009A17DC" w:rsidRPr="007861A6">
        <w:rPr>
          <w:lang w:val="es-ES"/>
        </w:rPr>
        <w:t>áreas</w:t>
      </w:r>
      <w:r w:rsidR="00DA1B15" w:rsidRPr="007861A6">
        <w:rPr>
          <w:lang w:val="es-ES"/>
        </w:rPr>
        <w:t xml:space="preserve"> protegidas</w:t>
      </w:r>
      <w:r w:rsidR="3DC2EA34" w:rsidRPr="007861A6">
        <w:rPr>
          <w:rStyle w:val="FootnoteReference"/>
          <w:lang w:val="es-ES"/>
        </w:rPr>
        <w:footnoteReference w:id="56"/>
      </w:r>
      <w:r w:rsidR="00502141">
        <w:rPr>
          <w:lang w:val="es-ES"/>
        </w:rPr>
        <w:t>.</w:t>
      </w:r>
    </w:p>
    <w:p w14:paraId="347B8AFC" w14:textId="4AC7BD9F" w:rsidR="6088BF9F" w:rsidRPr="007861A6" w:rsidRDefault="00D02F17" w:rsidP="2D88B54A">
      <w:pPr>
        <w:pStyle w:val="Paragraph"/>
        <w:spacing w:line="259" w:lineRule="auto"/>
        <w:rPr>
          <w:lang w:val="es-ES"/>
        </w:rPr>
      </w:pPr>
      <w:r w:rsidRPr="007861A6">
        <w:rPr>
          <w:lang w:val="es-ES"/>
        </w:rPr>
        <w:t>De acuerdo con información recaudada por ILGA, e</w:t>
      </w:r>
      <w:r w:rsidR="0038109D" w:rsidRPr="007861A6">
        <w:rPr>
          <w:lang w:val="es-ES"/>
        </w:rPr>
        <w:t xml:space="preserve">n junio del 2022 la </w:t>
      </w:r>
      <w:r w:rsidR="00146015" w:rsidRPr="007861A6">
        <w:rPr>
          <w:lang w:val="es-ES"/>
        </w:rPr>
        <w:t>C</w:t>
      </w:r>
      <w:r w:rsidR="0038109D" w:rsidRPr="007861A6">
        <w:rPr>
          <w:lang w:val="es-ES"/>
        </w:rPr>
        <w:t xml:space="preserve">ámara de </w:t>
      </w:r>
      <w:r w:rsidR="00146015" w:rsidRPr="007861A6">
        <w:rPr>
          <w:lang w:val="es-ES"/>
        </w:rPr>
        <w:t>D</w:t>
      </w:r>
      <w:r w:rsidR="0038109D" w:rsidRPr="007861A6">
        <w:rPr>
          <w:lang w:val="es-ES"/>
        </w:rPr>
        <w:t xml:space="preserve">iputados presentó al </w:t>
      </w:r>
      <w:r w:rsidR="00146015" w:rsidRPr="007861A6">
        <w:rPr>
          <w:lang w:val="es-ES"/>
        </w:rPr>
        <w:t>Ej</w:t>
      </w:r>
      <w:r w:rsidR="0038109D" w:rsidRPr="007861A6">
        <w:rPr>
          <w:lang w:val="es-ES"/>
        </w:rPr>
        <w:t xml:space="preserve">ecutivo una nueva </w:t>
      </w:r>
      <w:r w:rsidR="00146015" w:rsidRPr="007861A6">
        <w:rPr>
          <w:lang w:val="es-ES"/>
        </w:rPr>
        <w:t>L</w:t>
      </w:r>
      <w:r w:rsidR="0038109D" w:rsidRPr="007861A6">
        <w:rPr>
          <w:lang w:val="es-ES"/>
        </w:rPr>
        <w:t xml:space="preserve">ey de </w:t>
      </w:r>
      <w:r w:rsidR="00146015" w:rsidRPr="007861A6">
        <w:rPr>
          <w:lang w:val="es-ES"/>
        </w:rPr>
        <w:t>C</w:t>
      </w:r>
      <w:r w:rsidR="005B4C58" w:rsidRPr="007861A6">
        <w:rPr>
          <w:lang w:val="es-ES"/>
        </w:rPr>
        <w:t>ibercrimen</w:t>
      </w:r>
      <w:r w:rsidR="004121BB" w:rsidRPr="007861A6">
        <w:rPr>
          <w:lang w:val="es-ES"/>
        </w:rPr>
        <w:t>.</w:t>
      </w:r>
      <w:r w:rsidR="005B4C58" w:rsidRPr="007861A6">
        <w:rPr>
          <w:lang w:val="es-ES"/>
        </w:rPr>
        <w:t xml:space="preserve"> </w:t>
      </w:r>
      <w:r w:rsidR="004121BB" w:rsidRPr="007861A6">
        <w:rPr>
          <w:lang w:val="es-ES"/>
        </w:rPr>
        <w:t>D</w:t>
      </w:r>
      <w:r w:rsidR="005B4C58" w:rsidRPr="007861A6">
        <w:rPr>
          <w:lang w:val="es-ES"/>
        </w:rPr>
        <w:t xml:space="preserve">e </w:t>
      </w:r>
      <w:r w:rsidR="0064625E" w:rsidRPr="007861A6">
        <w:rPr>
          <w:lang w:val="es-ES"/>
        </w:rPr>
        <w:t>haber sido</w:t>
      </w:r>
      <w:r w:rsidR="005B4C58" w:rsidRPr="007861A6">
        <w:rPr>
          <w:lang w:val="es-ES"/>
        </w:rPr>
        <w:t xml:space="preserve"> aprobad</w:t>
      </w:r>
      <w:r w:rsidR="004121BB" w:rsidRPr="007861A6">
        <w:rPr>
          <w:lang w:val="es-ES"/>
        </w:rPr>
        <w:t>a,</w:t>
      </w:r>
      <w:r w:rsidR="005B4C58" w:rsidRPr="007861A6">
        <w:rPr>
          <w:lang w:val="es-ES"/>
        </w:rPr>
        <w:t xml:space="preserve"> la </w:t>
      </w:r>
      <w:r w:rsidR="004121BB" w:rsidRPr="007861A6">
        <w:rPr>
          <w:lang w:val="es-ES"/>
        </w:rPr>
        <w:t>L</w:t>
      </w:r>
      <w:r w:rsidR="005B4C58" w:rsidRPr="007861A6">
        <w:rPr>
          <w:lang w:val="es-ES"/>
        </w:rPr>
        <w:t xml:space="preserve">ey hubiera introducido </w:t>
      </w:r>
      <w:r w:rsidR="007A2B0A" w:rsidRPr="007861A6">
        <w:rPr>
          <w:lang w:val="es-ES"/>
        </w:rPr>
        <w:t>destacadas sanciones</w:t>
      </w:r>
      <w:r w:rsidR="004121BB" w:rsidRPr="007861A6">
        <w:rPr>
          <w:lang w:val="es-ES"/>
        </w:rPr>
        <w:t>,</w:t>
      </w:r>
      <w:r w:rsidR="005B4C58" w:rsidRPr="007861A6">
        <w:rPr>
          <w:lang w:val="es-ES"/>
        </w:rPr>
        <w:t xml:space="preserve"> incluyendo prisión de hasta 4 años</w:t>
      </w:r>
      <w:r w:rsidR="004121BB" w:rsidRPr="007861A6">
        <w:rPr>
          <w:lang w:val="es-ES"/>
        </w:rPr>
        <w:t>,</w:t>
      </w:r>
      <w:r w:rsidR="005B4C58" w:rsidRPr="007861A6">
        <w:rPr>
          <w:lang w:val="es-ES"/>
        </w:rPr>
        <w:t xml:space="preserve"> para las personas que usaran las redes sociales o plataformas digitales para distribuir contenido considerado discriminatorio </w:t>
      </w:r>
      <w:r w:rsidR="00FD1173" w:rsidRPr="007861A6">
        <w:rPr>
          <w:lang w:val="es-ES"/>
        </w:rPr>
        <w:t>en base a</w:t>
      </w:r>
      <w:r w:rsidR="005B4C58" w:rsidRPr="007861A6">
        <w:rPr>
          <w:lang w:val="es-ES"/>
        </w:rPr>
        <w:t xml:space="preserve"> factores como la ideología</w:t>
      </w:r>
      <w:r w:rsidR="0063203B" w:rsidRPr="007861A6">
        <w:rPr>
          <w:lang w:val="es-ES"/>
        </w:rPr>
        <w:t>,</w:t>
      </w:r>
      <w:r w:rsidR="005B4C58" w:rsidRPr="007861A6">
        <w:rPr>
          <w:lang w:val="es-ES"/>
        </w:rPr>
        <w:t xml:space="preserve"> la raza</w:t>
      </w:r>
      <w:r w:rsidR="0063203B" w:rsidRPr="007861A6">
        <w:rPr>
          <w:lang w:val="es-ES"/>
        </w:rPr>
        <w:t>,</w:t>
      </w:r>
      <w:r w:rsidR="005B4C58" w:rsidRPr="007861A6">
        <w:rPr>
          <w:lang w:val="es-ES"/>
        </w:rPr>
        <w:t xml:space="preserve"> el color</w:t>
      </w:r>
      <w:r w:rsidR="0063203B" w:rsidRPr="007861A6">
        <w:rPr>
          <w:lang w:val="es-ES"/>
        </w:rPr>
        <w:t>,</w:t>
      </w:r>
      <w:r w:rsidR="005B4C58" w:rsidRPr="007861A6">
        <w:rPr>
          <w:lang w:val="es-ES"/>
        </w:rPr>
        <w:t xml:space="preserve"> el </w:t>
      </w:r>
      <w:r w:rsidR="008F175F" w:rsidRPr="007861A6">
        <w:rPr>
          <w:lang w:val="es-ES"/>
        </w:rPr>
        <w:t>linaje</w:t>
      </w:r>
      <w:r w:rsidR="0063203B" w:rsidRPr="007861A6">
        <w:rPr>
          <w:lang w:val="es-ES"/>
        </w:rPr>
        <w:t>,</w:t>
      </w:r>
      <w:r w:rsidR="005B4C58" w:rsidRPr="007861A6">
        <w:rPr>
          <w:lang w:val="es-ES"/>
        </w:rPr>
        <w:t xml:space="preserve"> el origen étnico o nacional</w:t>
      </w:r>
      <w:r w:rsidR="0063203B" w:rsidRPr="007861A6">
        <w:rPr>
          <w:lang w:val="es-ES"/>
        </w:rPr>
        <w:t>,</w:t>
      </w:r>
      <w:r w:rsidR="005B4C58" w:rsidRPr="007861A6">
        <w:rPr>
          <w:lang w:val="es-ES"/>
        </w:rPr>
        <w:t xml:space="preserve"> el género</w:t>
      </w:r>
      <w:r w:rsidR="0063203B" w:rsidRPr="007861A6">
        <w:rPr>
          <w:lang w:val="es-ES"/>
        </w:rPr>
        <w:t>,</w:t>
      </w:r>
      <w:r w:rsidR="005B4C58" w:rsidRPr="007861A6">
        <w:rPr>
          <w:lang w:val="es-ES"/>
        </w:rPr>
        <w:t xml:space="preserve"> la orientación sexual y la religión</w:t>
      </w:r>
      <w:r w:rsidR="0063203B" w:rsidRPr="007861A6">
        <w:rPr>
          <w:lang w:val="es-ES"/>
        </w:rPr>
        <w:t>.</w:t>
      </w:r>
      <w:r w:rsidR="005B4C58" w:rsidRPr="007861A6">
        <w:rPr>
          <w:lang w:val="es-ES"/>
        </w:rPr>
        <w:t xml:space="preserve"> </w:t>
      </w:r>
      <w:r w:rsidR="007659E3" w:rsidRPr="007861A6">
        <w:rPr>
          <w:lang w:val="es-ES"/>
        </w:rPr>
        <w:t>La ley no fue aprobada</w:t>
      </w:r>
      <w:r w:rsidR="6088BF9F" w:rsidRPr="007861A6">
        <w:rPr>
          <w:rStyle w:val="FootnoteReference"/>
          <w:lang w:val="es-ES"/>
        </w:rPr>
        <w:footnoteReference w:id="57"/>
      </w:r>
      <w:r w:rsidR="00454F59" w:rsidRPr="007861A6">
        <w:rPr>
          <w:lang w:val="es-ES"/>
        </w:rPr>
        <w:t>.</w:t>
      </w:r>
      <w:r w:rsidR="6088BF9F" w:rsidRPr="007861A6">
        <w:rPr>
          <w:lang w:val="es-ES"/>
        </w:rPr>
        <w:t xml:space="preserve"> </w:t>
      </w:r>
    </w:p>
    <w:p w14:paraId="729C3D49" w14:textId="59FD08BC" w:rsidR="4C043EF7" w:rsidRPr="007861A6" w:rsidRDefault="00A75298" w:rsidP="2D88B54A">
      <w:pPr>
        <w:pStyle w:val="Paragraph"/>
        <w:spacing w:line="259" w:lineRule="auto"/>
        <w:rPr>
          <w:lang w:val="es-ES"/>
        </w:rPr>
      </w:pPr>
      <w:r w:rsidRPr="007861A6">
        <w:rPr>
          <w:lang w:val="es-ES"/>
        </w:rPr>
        <w:t xml:space="preserve">Este marco legal </w:t>
      </w:r>
      <w:r w:rsidR="00607293" w:rsidRPr="007861A6">
        <w:rPr>
          <w:lang w:val="es-ES"/>
        </w:rPr>
        <w:t xml:space="preserve">fragmentado </w:t>
      </w:r>
      <w:r w:rsidRPr="007861A6">
        <w:rPr>
          <w:lang w:val="es-ES"/>
        </w:rPr>
        <w:t xml:space="preserve">e inadecuado </w:t>
      </w:r>
      <w:r w:rsidR="0056402A" w:rsidRPr="007861A6">
        <w:rPr>
          <w:lang w:val="es-ES"/>
        </w:rPr>
        <w:t>hace que</w:t>
      </w:r>
      <w:r w:rsidRPr="007861A6">
        <w:rPr>
          <w:lang w:val="es-ES"/>
        </w:rPr>
        <w:t xml:space="preserve"> las personas LGBTIQ+ </w:t>
      </w:r>
      <w:r w:rsidR="0056402A" w:rsidRPr="007861A6">
        <w:rPr>
          <w:lang w:val="es-ES"/>
        </w:rPr>
        <w:t xml:space="preserve">deban </w:t>
      </w:r>
      <w:r w:rsidRPr="007861A6">
        <w:rPr>
          <w:lang w:val="es-ES"/>
        </w:rPr>
        <w:t>enfrent</w:t>
      </w:r>
      <w:r w:rsidR="0056402A" w:rsidRPr="007861A6">
        <w:rPr>
          <w:lang w:val="es-ES"/>
        </w:rPr>
        <w:t>ar</w:t>
      </w:r>
      <w:r w:rsidR="00F8174B" w:rsidRPr="007861A6">
        <w:rPr>
          <w:lang w:val="es-ES"/>
        </w:rPr>
        <w:t xml:space="preserve"> </w:t>
      </w:r>
      <w:r w:rsidR="007A70FD" w:rsidRPr="007861A6">
        <w:rPr>
          <w:lang w:val="es-ES"/>
        </w:rPr>
        <w:t>diariamente</w:t>
      </w:r>
      <w:r w:rsidRPr="007861A6">
        <w:rPr>
          <w:lang w:val="es-ES"/>
        </w:rPr>
        <w:t xml:space="preserve"> desafíos en muchos aspectos de su vida </w:t>
      </w:r>
      <w:r w:rsidR="00C2612F" w:rsidRPr="007861A6">
        <w:rPr>
          <w:lang w:val="es-ES"/>
        </w:rPr>
        <w:t xml:space="preserve">contando con poca o ninguna </w:t>
      </w:r>
      <w:r w:rsidRPr="007861A6">
        <w:rPr>
          <w:lang w:val="es-ES"/>
        </w:rPr>
        <w:t>protección legal o reconocimiento de sus derechos</w:t>
      </w:r>
      <w:r w:rsidR="4C043EF7" w:rsidRPr="007861A6">
        <w:rPr>
          <w:lang w:val="es-ES"/>
        </w:rPr>
        <w:t>.</w:t>
      </w:r>
    </w:p>
    <w:p w14:paraId="29599538" w14:textId="4DC0A6B8" w:rsidR="00E46051" w:rsidRPr="007861A6" w:rsidRDefault="003561CA" w:rsidP="2D88B54A">
      <w:pPr>
        <w:pStyle w:val="Paragraph"/>
        <w:spacing w:line="259" w:lineRule="auto"/>
        <w:rPr>
          <w:lang w:val="es-ES"/>
        </w:rPr>
      </w:pPr>
      <w:r w:rsidRPr="007861A6">
        <w:rPr>
          <w:lang w:val="es-ES"/>
        </w:rPr>
        <w:t xml:space="preserve">Las inconsistencias legales </w:t>
      </w:r>
      <w:r w:rsidR="009664F7" w:rsidRPr="007861A6">
        <w:rPr>
          <w:lang w:val="es-ES"/>
        </w:rPr>
        <w:t>con relación a</w:t>
      </w:r>
      <w:r w:rsidRPr="007861A6">
        <w:rPr>
          <w:lang w:val="es-ES"/>
        </w:rPr>
        <w:t xml:space="preserve"> las personas LGBTIQ+ </w:t>
      </w:r>
      <w:r w:rsidR="00E52948" w:rsidRPr="007861A6">
        <w:rPr>
          <w:lang w:val="es-ES"/>
        </w:rPr>
        <w:t xml:space="preserve">hacen que sea </w:t>
      </w:r>
      <w:r w:rsidR="00AC76EC" w:rsidRPr="007861A6">
        <w:rPr>
          <w:lang w:val="es-ES"/>
        </w:rPr>
        <w:t>difícil entender</w:t>
      </w:r>
      <w:r w:rsidRPr="007861A6">
        <w:rPr>
          <w:lang w:val="es-ES"/>
        </w:rPr>
        <w:t xml:space="preserve"> cuál es el estado actual de la ley</w:t>
      </w:r>
      <w:r w:rsidR="00E52948" w:rsidRPr="007861A6">
        <w:rPr>
          <w:lang w:val="es-ES"/>
        </w:rPr>
        <w:t>.</w:t>
      </w:r>
      <w:r w:rsidRPr="007861A6">
        <w:rPr>
          <w:lang w:val="es-ES"/>
        </w:rPr>
        <w:t xml:space="preserve"> </w:t>
      </w:r>
      <w:r w:rsidR="009664F7" w:rsidRPr="007861A6">
        <w:rPr>
          <w:lang w:val="es-ES"/>
        </w:rPr>
        <w:t>No es claro</w:t>
      </w:r>
      <w:r w:rsidR="00E52948" w:rsidRPr="007861A6">
        <w:rPr>
          <w:lang w:val="es-ES"/>
        </w:rPr>
        <w:t>,</w:t>
      </w:r>
      <w:r w:rsidRPr="007861A6">
        <w:rPr>
          <w:lang w:val="es-ES"/>
        </w:rPr>
        <w:t xml:space="preserve"> por ejempl</w:t>
      </w:r>
      <w:r w:rsidR="00E52948" w:rsidRPr="007861A6">
        <w:rPr>
          <w:lang w:val="es-ES"/>
        </w:rPr>
        <w:t>o,</w:t>
      </w:r>
      <w:r w:rsidRPr="007861A6">
        <w:rPr>
          <w:lang w:val="es-ES"/>
        </w:rPr>
        <w:t xml:space="preserve"> </w:t>
      </w:r>
      <w:r w:rsidR="00D16E24" w:rsidRPr="007861A6">
        <w:rPr>
          <w:lang w:val="es-ES"/>
        </w:rPr>
        <w:t xml:space="preserve">si </w:t>
      </w:r>
      <w:r w:rsidRPr="007861A6">
        <w:rPr>
          <w:lang w:val="es-ES"/>
        </w:rPr>
        <w:t>una persona LGBTIQ+</w:t>
      </w:r>
      <w:r w:rsidR="00497B0C" w:rsidRPr="007861A6">
        <w:rPr>
          <w:lang w:val="es-ES"/>
        </w:rPr>
        <w:t>,</w:t>
      </w:r>
      <w:r w:rsidRPr="007861A6">
        <w:rPr>
          <w:lang w:val="es-ES"/>
        </w:rPr>
        <w:t xml:space="preserve"> protegida bajo la </w:t>
      </w:r>
      <w:r w:rsidR="00497B0C" w:rsidRPr="007861A6">
        <w:rPr>
          <w:lang w:val="es-ES"/>
        </w:rPr>
        <w:t>L</w:t>
      </w:r>
      <w:r w:rsidRPr="007861A6">
        <w:rPr>
          <w:lang w:val="es-ES"/>
        </w:rPr>
        <w:t xml:space="preserve">ey </w:t>
      </w:r>
      <w:r w:rsidR="00497B0C" w:rsidRPr="007861A6">
        <w:rPr>
          <w:lang w:val="es-ES"/>
        </w:rPr>
        <w:t>G</w:t>
      </w:r>
      <w:r w:rsidRPr="007861A6">
        <w:rPr>
          <w:lang w:val="es-ES"/>
        </w:rPr>
        <w:t xml:space="preserve">eneral de </w:t>
      </w:r>
      <w:r w:rsidR="00497B0C" w:rsidRPr="007861A6">
        <w:rPr>
          <w:lang w:val="es-ES"/>
        </w:rPr>
        <w:t>J</w:t>
      </w:r>
      <w:r w:rsidRPr="007861A6">
        <w:rPr>
          <w:lang w:val="es-ES"/>
        </w:rPr>
        <w:t>uventud</w:t>
      </w:r>
      <w:r w:rsidR="009554A7" w:rsidRPr="007861A6">
        <w:rPr>
          <w:lang w:val="es-ES"/>
        </w:rPr>
        <w:t>,</w:t>
      </w:r>
      <w:r w:rsidRPr="007861A6">
        <w:rPr>
          <w:lang w:val="es-ES"/>
        </w:rPr>
        <w:t xml:space="preserve"> pierde esa protección cuando su edad supera aquella específicamente protegida por la </w:t>
      </w:r>
      <w:r w:rsidR="00C2612F" w:rsidRPr="007861A6">
        <w:rPr>
          <w:lang w:val="es-ES"/>
        </w:rPr>
        <w:t>Ley.</w:t>
      </w:r>
    </w:p>
    <w:p w14:paraId="14F2DB85" w14:textId="283889DF" w:rsidR="0FE19D40" w:rsidRPr="007861A6" w:rsidRDefault="00AC3B72" w:rsidP="2D88B54A">
      <w:pPr>
        <w:pStyle w:val="Paragraph"/>
        <w:spacing w:line="259" w:lineRule="auto"/>
        <w:rPr>
          <w:lang w:val="es-ES"/>
        </w:rPr>
      </w:pPr>
      <w:r w:rsidRPr="007861A6">
        <w:rPr>
          <w:lang w:val="es-ES"/>
        </w:rPr>
        <w:t xml:space="preserve">En reporte del 2022 sobre la situación de las personas </w:t>
      </w:r>
      <w:r w:rsidR="00954C00" w:rsidRPr="007861A6">
        <w:rPr>
          <w:lang w:val="es-ES"/>
        </w:rPr>
        <w:t xml:space="preserve">LGBTIQ+ </w:t>
      </w:r>
      <w:r w:rsidRPr="007861A6">
        <w:rPr>
          <w:lang w:val="es-ES"/>
        </w:rPr>
        <w:t>en la República Dominicana</w:t>
      </w:r>
      <w:r w:rsidR="00954C00" w:rsidRPr="007861A6">
        <w:rPr>
          <w:lang w:val="es-ES"/>
        </w:rPr>
        <w:t>,</w:t>
      </w:r>
      <w:r w:rsidR="006D5BC1" w:rsidRPr="007861A6">
        <w:rPr>
          <w:lang w:val="es-ES"/>
        </w:rPr>
        <w:t xml:space="preserve"> </w:t>
      </w:r>
      <w:r w:rsidR="0060684A" w:rsidRPr="007861A6">
        <w:rPr>
          <w:lang w:val="es-ES"/>
        </w:rPr>
        <w:t xml:space="preserve">informantes </w:t>
      </w:r>
      <w:r w:rsidR="006D5BC1" w:rsidRPr="007861A6">
        <w:rPr>
          <w:lang w:val="es-ES"/>
        </w:rPr>
        <w:t>expresaron haber sufrido</w:t>
      </w:r>
      <w:r w:rsidR="00D37135" w:rsidRPr="007861A6">
        <w:rPr>
          <w:lang w:val="es-ES"/>
        </w:rPr>
        <w:t>, a lo largo de sus vidas</w:t>
      </w:r>
      <w:r w:rsidR="000C5C4B" w:rsidRPr="007861A6">
        <w:rPr>
          <w:lang w:val="es-ES"/>
        </w:rPr>
        <w:t>,</w:t>
      </w:r>
      <w:r w:rsidR="006D5BC1" w:rsidRPr="007861A6">
        <w:rPr>
          <w:lang w:val="es-ES"/>
        </w:rPr>
        <w:t xml:space="preserve"> diversas formas de violencia a manos de </w:t>
      </w:r>
      <w:r w:rsidR="0060684A" w:rsidRPr="007861A6">
        <w:rPr>
          <w:lang w:val="es-ES"/>
        </w:rPr>
        <w:t xml:space="preserve">actores privados </w:t>
      </w:r>
      <w:r w:rsidR="006D5BC1" w:rsidRPr="007861A6">
        <w:rPr>
          <w:lang w:val="es-ES"/>
        </w:rPr>
        <w:t>espacios públicos</w:t>
      </w:r>
      <w:r w:rsidR="00954C00" w:rsidRPr="007861A6">
        <w:rPr>
          <w:lang w:val="es-ES"/>
        </w:rPr>
        <w:t>.</w:t>
      </w:r>
      <w:r w:rsidR="006D5BC1" w:rsidRPr="007861A6">
        <w:rPr>
          <w:lang w:val="es-ES"/>
        </w:rPr>
        <w:t xml:space="preserve"> </w:t>
      </w:r>
      <w:r w:rsidR="00AF6597" w:rsidRPr="007861A6">
        <w:rPr>
          <w:lang w:val="es-ES"/>
        </w:rPr>
        <w:t>L</w:t>
      </w:r>
      <w:r w:rsidR="006D5BC1" w:rsidRPr="007861A6">
        <w:rPr>
          <w:lang w:val="es-ES"/>
        </w:rPr>
        <w:t>a violencia incluyó agresiones físicas</w:t>
      </w:r>
      <w:r w:rsidR="00AF6597" w:rsidRPr="007861A6">
        <w:rPr>
          <w:lang w:val="es-ES"/>
        </w:rPr>
        <w:t>,</w:t>
      </w:r>
      <w:r w:rsidR="006D5BC1" w:rsidRPr="007861A6">
        <w:rPr>
          <w:lang w:val="es-ES"/>
        </w:rPr>
        <w:t xml:space="preserve"> burlas</w:t>
      </w:r>
      <w:r w:rsidR="00AF6597" w:rsidRPr="007861A6">
        <w:rPr>
          <w:lang w:val="es-ES"/>
        </w:rPr>
        <w:t>,</w:t>
      </w:r>
      <w:r w:rsidR="006D5BC1" w:rsidRPr="007861A6">
        <w:rPr>
          <w:lang w:val="es-ES"/>
        </w:rPr>
        <w:t xml:space="preserve"> insultos y amenazas</w:t>
      </w:r>
      <w:r w:rsidR="00AF6597" w:rsidRPr="007861A6">
        <w:rPr>
          <w:lang w:val="es-ES"/>
        </w:rPr>
        <w:t>.</w:t>
      </w:r>
      <w:r w:rsidR="006D5BC1" w:rsidRPr="007861A6">
        <w:rPr>
          <w:lang w:val="es-ES"/>
        </w:rPr>
        <w:t xml:space="preserve"> </w:t>
      </w:r>
      <w:r w:rsidR="00AF6597" w:rsidRPr="007861A6">
        <w:rPr>
          <w:lang w:val="es-ES"/>
        </w:rPr>
        <w:t>L</w:t>
      </w:r>
      <w:r w:rsidR="00A36634" w:rsidRPr="007861A6">
        <w:rPr>
          <w:lang w:val="es-ES"/>
        </w:rPr>
        <w:t>as</w:t>
      </w:r>
      <w:r w:rsidR="006D5BC1" w:rsidRPr="007861A6">
        <w:rPr>
          <w:lang w:val="es-ES"/>
        </w:rPr>
        <w:t xml:space="preserve"> entrevista</w:t>
      </w:r>
      <w:r w:rsidR="00A36634" w:rsidRPr="007861A6">
        <w:rPr>
          <w:lang w:val="es-ES"/>
        </w:rPr>
        <w:t>s</w:t>
      </w:r>
      <w:r w:rsidR="006D5BC1" w:rsidRPr="007861A6">
        <w:rPr>
          <w:lang w:val="es-ES"/>
        </w:rPr>
        <w:t xml:space="preserve"> revelaron una conexión entre la violencia y la habilidad de la persona para ocultar su identidad</w:t>
      </w:r>
      <w:r w:rsidR="00401C42" w:rsidRPr="007861A6">
        <w:rPr>
          <w:lang w:val="es-ES"/>
        </w:rPr>
        <w:t>:</w:t>
      </w:r>
      <w:r w:rsidR="006D5BC1" w:rsidRPr="007861A6">
        <w:rPr>
          <w:lang w:val="es-ES"/>
        </w:rPr>
        <w:t xml:space="preserve"> los hombres </w:t>
      </w:r>
      <w:proofErr w:type="spellStart"/>
      <w:r w:rsidR="006D5BC1" w:rsidRPr="007861A6">
        <w:rPr>
          <w:lang w:val="es-ES"/>
        </w:rPr>
        <w:t>ga</w:t>
      </w:r>
      <w:r w:rsidR="00A36634" w:rsidRPr="007861A6">
        <w:rPr>
          <w:lang w:val="es-ES"/>
        </w:rPr>
        <w:t>y</w:t>
      </w:r>
      <w:r w:rsidR="006D5BC1" w:rsidRPr="007861A6">
        <w:rPr>
          <w:lang w:val="es-ES"/>
        </w:rPr>
        <w:t>s</w:t>
      </w:r>
      <w:proofErr w:type="spellEnd"/>
      <w:r w:rsidR="006D5BC1" w:rsidRPr="007861A6">
        <w:rPr>
          <w:lang w:val="es-ES"/>
        </w:rPr>
        <w:t xml:space="preserve"> con expresiones más femeninas y las personas transgénero fueron las víctimas más frecuentes de violencia</w:t>
      </w:r>
      <w:r w:rsidR="0060684A" w:rsidRPr="007861A6">
        <w:rPr>
          <w:lang w:val="es-ES"/>
        </w:rPr>
        <w:t>s</w:t>
      </w:r>
      <w:r w:rsidR="006D5BC1" w:rsidRPr="007861A6">
        <w:rPr>
          <w:lang w:val="es-ES"/>
        </w:rPr>
        <w:t xml:space="preserve"> en espacios púb</w:t>
      </w:r>
      <w:r w:rsidR="00401C42" w:rsidRPr="007861A6">
        <w:rPr>
          <w:lang w:val="es-ES"/>
        </w:rPr>
        <w:t>licos</w:t>
      </w:r>
      <w:r w:rsidR="0FE19D40" w:rsidRPr="007861A6">
        <w:rPr>
          <w:rStyle w:val="FootnoteReference"/>
          <w:lang w:val="es-ES"/>
        </w:rPr>
        <w:footnoteReference w:id="58"/>
      </w:r>
      <w:r w:rsidR="0060684A" w:rsidRPr="007861A6">
        <w:rPr>
          <w:lang w:val="es-ES"/>
        </w:rPr>
        <w:t>.</w:t>
      </w:r>
      <w:r w:rsidR="48E806EA" w:rsidRPr="007861A6">
        <w:rPr>
          <w:lang w:val="es-ES"/>
        </w:rPr>
        <w:t xml:space="preserve"> </w:t>
      </w:r>
    </w:p>
    <w:p w14:paraId="4001212B" w14:textId="5422C67B" w:rsidR="48E806EA" w:rsidRPr="007861A6" w:rsidRDefault="00191209" w:rsidP="2D88B54A">
      <w:pPr>
        <w:pStyle w:val="Paragraph"/>
        <w:spacing w:line="259" w:lineRule="auto"/>
        <w:rPr>
          <w:lang w:val="es-ES"/>
        </w:rPr>
      </w:pPr>
      <w:r w:rsidRPr="007861A6">
        <w:rPr>
          <w:lang w:val="es-ES"/>
        </w:rPr>
        <w:t>L</w:t>
      </w:r>
      <w:r w:rsidR="00452FF0" w:rsidRPr="007861A6">
        <w:rPr>
          <w:lang w:val="es-ES"/>
        </w:rPr>
        <w:t>as personas</w:t>
      </w:r>
      <w:r w:rsidRPr="007861A6">
        <w:rPr>
          <w:lang w:val="es-ES"/>
        </w:rPr>
        <w:t xml:space="preserve"> </w:t>
      </w:r>
      <w:r w:rsidR="48E806EA" w:rsidRPr="007861A6">
        <w:rPr>
          <w:lang w:val="es-ES"/>
        </w:rPr>
        <w:t xml:space="preserve">LGBTIQ+ </w:t>
      </w:r>
      <w:r w:rsidR="00D572F6" w:rsidRPr="007861A6">
        <w:rPr>
          <w:lang w:val="es-ES"/>
        </w:rPr>
        <w:t xml:space="preserve">también sufren violencia y rechazo dentro de </w:t>
      </w:r>
      <w:r w:rsidR="0060684A" w:rsidRPr="007861A6">
        <w:rPr>
          <w:lang w:val="es-ES"/>
        </w:rPr>
        <w:t xml:space="preserve">la esfera </w:t>
      </w:r>
      <w:r w:rsidR="00D572F6" w:rsidRPr="007861A6">
        <w:rPr>
          <w:lang w:val="es-ES"/>
        </w:rPr>
        <w:t>privada a manos de sus familias</w:t>
      </w:r>
      <w:r w:rsidR="006C0178" w:rsidRPr="007861A6">
        <w:rPr>
          <w:lang w:val="es-ES"/>
        </w:rPr>
        <w:t>.</w:t>
      </w:r>
      <w:r w:rsidR="00D572F6" w:rsidRPr="007861A6">
        <w:rPr>
          <w:lang w:val="es-ES"/>
        </w:rPr>
        <w:t xml:space="preserve"> </w:t>
      </w:r>
      <w:r w:rsidR="007001B0" w:rsidRPr="007861A6">
        <w:rPr>
          <w:lang w:val="es-ES"/>
        </w:rPr>
        <w:t xml:space="preserve">Personas han reportado </w:t>
      </w:r>
      <w:r w:rsidR="00D572F6" w:rsidRPr="007861A6">
        <w:rPr>
          <w:lang w:val="es-ES"/>
        </w:rPr>
        <w:t xml:space="preserve">el uso de violencia como un tratamiento </w:t>
      </w:r>
      <w:r w:rsidR="003A2EF0" w:rsidRPr="007861A6">
        <w:rPr>
          <w:lang w:val="es-ES"/>
        </w:rPr>
        <w:t>“</w:t>
      </w:r>
      <w:r w:rsidR="00D572F6" w:rsidRPr="007861A6">
        <w:rPr>
          <w:lang w:val="es-ES"/>
        </w:rPr>
        <w:t>correctivo</w:t>
      </w:r>
      <w:r w:rsidR="003A2EF0" w:rsidRPr="007861A6">
        <w:rPr>
          <w:lang w:val="es-ES"/>
        </w:rPr>
        <w:t>”</w:t>
      </w:r>
      <w:r w:rsidR="00D572F6" w:rsidRPr="007861A6">
        <w:rPr>
          <w:lang w:val="es-ES"/>
        </w:rPr>
        <w:t xml:space="preserve"> o de </w:t>
      </w:r>
      <w:r w:rsidR="003A2EF0" w:rsidRPr="007861A6">
        <w:rPr>
          <w:lang w:val="es-ES"/>
        </w:rPr>
        <w:t>“</w:t>
      </w:r>
      <w:r w:rsidR="00D572F6" w:rsidRPr="007861A6">
        <w:rPr>
          <w:lang w:val="es-ES"/>
        </w:rPr>
        <w:t>redirección</w:t>
      </w:r>
      <w:r w:rsidR="003A2EF0" w:rsidRPr="007861A6">
        <w:rPr>
          <w:lang w:val="es-ES"/>
        </w:rPr>
        <w:t>”</w:t>
      </w:r>
      <w:r w:rsidR="00D572F6" w:rsidRPr="007861A6">
        <w:rPr>
          <w:lang w:val="es-ES"/>
        </w:rPr>
        <w:t xml:space="preserve"> </w:t>
      </w:r>
      <w:r w:rsidR="00292E43" w:rsidRPr="007861A6">
        <w:rPr>
          <w:lang w:val="es-ES"/>
        </w:rPr>
        <w:t>(</w:t>
      </w:r>
      <w:r w:rsidR="00D572F6" w:rsidRPr="007861A6">
        <w:rPr>
          <w:lang w:val="es-ES"/>
        </w:rPr>
        <w:t>terapia de conversión a través del abuso</w:t>
      </w:r>
      <w:r w:rsidR="00292E43" w:rsidRPr="007861A6">
        <w:rPr>
          <w:lang w:val="es-ES"/>
        </w:rPr>
        <w:t>)</w:t>
      </w:r>
      <w:r w:rsidR="00D572F6" w:rsidRPr="007861A6">
        <w:rPr>
          <w:lang w:val="es-ES"/>
        </w:rPr>
        <w:t xml:space="preserve"> por parte de padres o madres contra sus </w:t>
      </w:r>
      <w:r w:rsidR="00120E83" w:rsidRPr="007861A6">
        <w:rPr>
          <w:lang w:val="es-ES"/>
        </w:rPr>
        <w:t>hijos, hijas o hijes</w:t>
      </w:r>
      <w:r w:rsidR="003A2EF0" w:rsidRPr="007861A6">
        <w:rPr>
          <w:lang w:val="es-ES"/>
        </w:rPr>
        <w:t>,</w:t>
      </w:r>
      <w:r w:rsidR="00D572F6" w:rsidRPr="007861A6">
        <w:rPr>
          <w:lang w:val="es-ES"/>
        </w:rPr>
        <w:t xml:space="preserve"> cuando </w:t>
      </w:r>
      <w:r w:rsidR="003A2EF0" w:rsidRPr="007861A6">
        <w:rPr>
          <w:lang w:val="es-ES"/>
        </w:rPr>
        <w:t>est</w:t>
      </w:r>
      <w:r w:rsidR="0060684A" w:rsidRPr="007861A6">
        <w:rPr>
          <w:lang w:val="es-ES"/>
        </w:rPr>
        <w:t>e</w:t>
      </w:r>
      <w:r w:rsidR="003A2EF0" w:rsidRPr="007861A6">
        <w:rPr>
          <w:lang w:val="es-ES"/>
        </w:rPr>
        <w:t xml:space="preserve">s </w:t>
      </w:r>
      <w:r w:rsidR="00D572F6" w:rsidRPr="007861A6">
        <w:rPr>
          <w:lang w:val="es-ES"/>
        </w:rPr>
        <w:t>se identifican o exhiben rasgos percibidos como características de la población LGBTQ</w:t>
      </w:r>
      <w:r w:rsidR="0027722F" w:rsidRPr="007861A6">
        <w:rPr>
          <w:lang w:val="es-ES"/>
        </w:rPr>
        <w:t>+.</w:t>
      </w:r>
      <w:r w:rsidR="00D572F6" w:rsidRPr="007861A6">
        <w:rPr>
          <w:lang w:val="es-ES"/>
        </w:rPr>
        <w:t xml:space="preserve"> </w:t>
      </w:r>
      <w:r w:rsidR="0027722F" w:rsidRPr="007861A6">
        <w:rPr>
          <w:lang w:val="es-ES"/>
        </w:rPr>
        <w:t>E</w:t>
      </w:r>
      <w:r w:rsidR="00D572F6" w:rsidRPr="007861A6">
        <w:rPr>
          <w:lang w:val="es-ES"/>
        </w:rPr>
        <w:t>stas formas de violencia típicamente ocurren cuando l</w:t>
      </w:r>
      <w:r w:rsidR="00120E83" w:rsidRPr="007861A6">
        <w:rPr>
          <w:lang w:val="es-ES"/>
        </w:rPr>
        <w:t xml:space="preserve">as infancias </w:t>
      </w:r>
      <w:r w:rsidR="00D572F6" w:rsidRPr="007861A6">
        <w:rPr>
          <w:lang w:val="es-ES"/>
        </w:rPr>
        <w:t>rechazan roles de género asignados</w:t>
      </w:r>
      <w:r w:rsidR="0027722F" w:rsidRPr="007861A6">
        <w:rPr>
          <w:lang w:val="es-ES"/>
        </w:rPr>
        <w:t>,</w:t>
      </w:r>
      <w:r w:rsidR="00D572F6" w:rsidRPr="007861A6">
        <w:rPr>
          <w:lang w:val="es-ES"/>
        </w:rPr>
        <w:t xml:space="preserve"> o cuando sus padres descubren por accidente que </w:t>
      </w:r>
      <w:r w:rsidR="00120E83" w:rsidRPr="007861A6">
        <w:rPr>
          <w:lang w:val="es-ES"/>
        </w:rPr>
        <w:t>las infancias</w:t>
      </w:r>
      <w:r w:rsidR="00D572F6" w:rsidRPr="007861A6">
        <w:rPr>
          <w:lang w:val="es-ES"/>
        </w:rPr>
        <w:t xml:space="preserve"> no son </w:t>
      </w:r>
      <w:r w:rsidR="0027722F" w:rsidRPr="007861A6">
        <w:rPr>
          <w:lang w:val="es-ES"/>
        </w:rPr>
        <w:t>cis</w:t>
      </w:r>
      <w:r w:rsidR="00D572F6" w:rsidRPr="007861A6">
        <w:rPr>
          <w:lang w:val="es-ES"/>
        </w:rPr>
        <w:t>género o heterosexuales</w:t>
      </w:r>
      <w:r w:rsidR="48E806EA" w:rsidRPr="007861A6">
        <w:rPr>
          <w:rStyle w:val="FootnoteReference"/>
          <w:lang w:val="es-ES"/>
        </w:rPr>
        <w:footnoteReference w:id="59"/>
      </w:r>
      <w:r w:rsidR="0060684A" w:rsidRPr="007861A6">
        <w:rPr>
          <w:lang w:val="es-ES"/>
        </w:rPr>
        <w:t>.</w:t>
      </w:r>
    </w:p>
    <w:p w14:paraId="3DBB96B4" w14:textId="16F0E488" w:rsidR="142A4210" w:rsidRPr="007861A6" w:rsidRDefault="00861DEE" w:rsidP="2D88B54A">
      <w:pPr>
        <w:pStyle w:val="Paragraph"/>
        <w:spacing w:line="259" w:lineRule="auto"/>
        <w:rPr>
          <w:lang w:val="es-ES"/>
        </w:rPr>
      </w:pPr>
      <w:r w:rsidRPr="007861A6">
        <w:rPr>
          <w:lang w:val="es-ES"/>
        </w:rPr>
        <w:t xml:space="preserve">Un informe del 2021 sobre los derechos humanos de las personas intersexuales en los países del </w:t>
      </w:r>
      <w:r w:rsidR="00763965" w:rsidRPr="007861A6">
        <w:rPr>
          <w:lang w:val="es-ES"/>
        </w:rPr>
        <w:t>C</w:t>
      </w:r>
      <w:r w:rsidRPr="007861A6">
        <w:rPr>
          <w:lang w:val="es-ES"/>
        </w:rPr>
        <w:t xml:space="preserve">aribe informa que las personas intersexuales son </w:t>
      </w:r>
      <w:r w:rsidR="00763965" w:rsidRPr="007861A6">
        <w:rPr>
          <w:lang w:val="es-ES"/>
        </w:rPr>
        <w:t>“</w:t>
      </w:r>
      <w:r w:rsidRPr="007861A6">
        <w:rPr>
          <w:lang w:val="es-ES"/>
        </w:rPr>
        <w:t>invisibles</w:t>
      </w:r>
      <w:r w:rsidR="00763965" w:rsidRPr="007861A6">
        <w:rPr>
          <w:lang w:val="es-ES"/>
        </w:rPr>
        <w:t>”</w:t>
      </w:r>
      <w:r w:rsidRPr="007861A6">
        <w:rPr>
          <w:lang w:val="es-ES"/>
        </w:rPr>
        <w:t xml:space="preserve"> en la República </w:t>
      </w:r>
      <w:r w:rsidRPr="007861A6">
        <w:rPr>
          <w:lang w:val="es-ES"/>
        </w:rPr>
        <w:lastRenderedPageBreak/>
        <w:t>Dominicana</w:t>
      </w:r>
      <w:r w:rsidR="142A4210" w:rsidRPr="007861A6">
        <w:rPr>
          <w:rStyle w:val="FootnoteReference"/>
          <w:lang w:val="es-ES"/>
        </w:rPr>
        <w:footnoteReference w:id="60"/>
      </w:r>
      <w:r w:rsidR="00502141">
        <w:rPr>
          <w:lang w:val="es-ES"/>
        </w:rPr>
        <w:t>.</w:t>
      </w:r>
      <w:r w:rsidR="39ED4AF9" w:rsidRPr="007861A6">
        <w:rPr>
          <w:lang w:val="es-ES"/>
        </w:rPr>
        <w:t xml:space="preserve"> </w:t>
      </w:r>
      <w:r w:rsidR="00450B8F" w:rsidRPr="007861A6">
        <w:rPr>
          <w:lang w:val="es-ES"/>
        </w:rPr>
        <w:t>Es difícil encontrar información</w:t>
      </w:r>
      <w:r w:rsidR="002019C0" w:rsidRPr="007861A6">
        <w:rPr>
          <w:lang w:val="es-ES"/>
        </w:rPr>
        <w:t xml:space="preserve"> correcta sobre la intersexualidad</w:t>
      </w:r>
      <w:r w:rsidR="0060684A" w:rsidRPr="007861A6">
        <w:rPr>
          <w:lang w:val="es-ES"/>
        </w:rPr>
        <w:t xml:space="preserve"> en el país</w:t>
      </w:r>
      <w:r w:rsidR="000C5C4B" w:rsidRPr="007861A6">
        <w:rPr>
          <w:lang w:val="es-ES"/>
        </w:rPr>
        <w:t>. L</w:t>
      </w:r>
      <w:r w:rsidR="002019C0" w:rsidRPr="007861A6">
        <w:rPr>
          <w:lang w:val="es-ES"/>
        </w:rPr>
        <w:t>as personas intersexuales sufren intervenciones quirúrgicas a una temprana edad</w:t>
      </w:r>
      <w:r w:rsidR="00C11142" w:rsidRPr="007861A6">
        <w:rPr>
          <w:lang w:val="es-ES"/>
        </w:rPr>
        <w:t>,</w:t>
      </w:r>
      <w:r w:rsidR="002019C0" w:rsidRPr="007861A6">
        <w:rPr>
          <w:lang w:val="es-ES"/>
        </w:rPr>
        <w:t xml:space="preserve"> y doctores sólo obtienen el consentimiento de padres o guardianes</w:t>
      </w:r>
      <w:r w:rsidR="00C11142" w:rsidRPr="007861A6">
        <w:rPr>
          <w:lang w:val="es-ES"/>
        </w:rPr>
        <w:t>,</w:t>
      </w:r>
      <w:r w:rsidR="002019C0" w:rsidRPr="007861A6">
        <w:rPr>
          <w:lang w:val="es-ES"/>
        </w:rPr>
        <w:t xml:space="preserve"> </w:t>
      </w:r>
      <w:r w:rsidR="00C11142" w:rsidRPr="007861A6">
        <w:rPr>
          <w:lang w:val="es-ES"/>
        </w:rPr>
        <w:t xml:space="preserve">ignorando </w:t>
      </w:r>
      <w:r w:rsidR="002019C0" w:rsidRPr="007861A6">
        <w:rPr>
          <w:lang w:val="es-ES"/>
        </w:rPr>
        <w:t>frecuentemente los deseos o intereses de los pacientes mismos</w:t>
      </w:r>
      <w:r w:rsidR="142A4210" w:rsidRPr="007861A6">
        <w:rPr>
          <w:rStyle w:val="FootnoteReference"/>
          <w:lang w:val="es-ES"/>
        </w:rPr>
        <w:footnoteReference w:id="61"/>
      </w:r>
      <w:r w:rsidR="00447FC6" w:rsidRPr="007861A6">
        <w:rPr>
          <w:lang w:val="es-ES"/>
        </w:rPr>
        <w:t>.</w:t>
      </w:r>
      <w:r w:rsidR="2AB83A49" w:rsidRPr="007861A6">
        <w:rPr>
          <w:lang w:val="es-ES"/>
        </w:rPr>
        <w:t xml:space="preserve"> </w:t>
      </w:r>
      <w:r w:rsidR="00B40B37" w:rsidRPr="007861A6">
        <w:rPr>
          <w:lang w:val="es-ES"/>
        </w:rPr>
        <w:t>Las infancias</w:t>
      </w:r>
      <w:r w:rsidR="00B87506" w:rsidRPr="007861A6">
        <w:rPr>
          <w:lang w:val="es-ES"/>
        </w:rPr>
        <w:t xml:space="preserve"> intersexuales también enfrentan discriminación y </w:t>
      </w:r>
      <w:proofErr w:type="spellStart"/>
      <w:proofErr w:type="gramStart"/>
      <w:r w:rsidR="00B87506" w:rsidRPr="007861A6">
        <w:rPr>
          <w:i/>
          <w:iCs/>
          <w:lang w:val="es-ES"/>
        </w:rPr>
        <w:t>bullying</w:t>
      </w:r>
      <w:proofErr w:type="spellEnd"/>
      <w:proofErr w:type="gramEnd"/>
      <w:r w:rsidR="00B87506" w:rsidRPr="007861A6">
        <w:rPr>
          <w:lang w:val="es-ES"/>
        </w:rPr>
        <w:t xml:space="preserve"> en las escuelas</w:t>
      </w:r>
      <w:r w:rsidR="142A4210" w:rsidRPr="007861A6">
        <w:rPr>
          <w:rStyle w:val="FootnoteReference"/>
          <w:lang w:val="es-ES"/>
        </w:rPr>
        <w:footnoteReference w:id="62"/>
      </w:r>
      <w:r w:rsidR="00447FC6" w:rsidRPr="007861A6">
        <w:rPr>
          <w:lang w:val="es-ES"/>
        </w:rPr>
        <w:t>.</w:t>
      </w:r>
      <w:r w:rsidR="2AB83A49" w:rsidRPr="007861A6">
        <w:rPr>
          <w:lang w:val="es-ES"/>
        </w:rPr>
        <w:t xml:space="preserve"> </w:t>
      </w:r>
      <w:r w:rsidR="00C11142" w:rsidRPr="007861A6">
        <w:rPr>
          <w:lang w:val="es-ES"/>
        </w:rPr>
        <w:t>El país carece además de protocolos oficiales que garanticen la calidad de la atención para las personas intersexuales y sus familias</w:t>
      </w:r>
      <w:r w:rsidR="142A4210" w:rsidRPr="007861A6">
        <w:rPr>
          <w:rStyle w:val="FootnoteReference"/>
          <w:lang w:val="es-ES"/>
        </w:rPr>
        <w:footnoteReference w:id="63"/>
      </w:r>
      <w:r w:rsidR="00CC1AC4" w:rsidRPr="007861A6">
        <w:rPr>
          <w:lang w:val="es-ES"/>
        </w:rPr>
        <w:t>.</w:t>
      </w:r>
    </w:p>
    <w:p w14:paraId="4F2DCADD" w14:textId="068D76C9" w:rsidR="5EA78203" w:rsidRPr="007861A6" w:rsidRDefault="0014675A" w:rsidP="00293557">
      <w:pPr>
        <w:pStyle w:val="Paragraph"/>
        <w:spacing w:line="259" w:lineRule="auto"/>
        <w:rPr>
          <w:lang w:val="es-ES"/>
        </w:rPr>
      </w:pPr>
      <w:r w:rsidRPr="007861A6">
        <w:rPr>
          <w:lang w:val="es-ES"/>
        </w:rPr>
        <w:t>E</w:t>
      </w:r>
      <w:r w:rsidR="006E2C28" w:rsidRPr="007861A6">
        <w:rPr>
          <w:lang w:val="es-ES"/>
        </w:rPr>
        <w:t>n el año 2019</w:t>
      </w:r>
      <w:r w:rsidRPr="007861A6">
        <w:rPr>
          <w:lang w:val="es-ES"/>
        </w:rPr>
        <w:t xml:space="preserve"> </w:t>
      </w:r>
      <w:r w:rsidR="007A70FD" w:rsidRPr="007861A6">
        <w:rPr>
          <w:lang w:val="es-ES"/>
        </w:rPr>
        <w:t>Amnistía</w:t>
      </w:r>
      <w:r w:rsidR="00EA7D55" w:rsidRPr="007861A6">
        <w:rPr>
          <w:lang w:val="es-ES"/>
        </w:rPr>
        <w:t xml:space="preserve"> </w:t>
      </w:r>
      <w:r w:rsidRPr="007861A6">
        <w:rPr>
          <w:lang w:val="es-ES"/>
        </w:rPr>
        <w:t>I</w:t>
      </w:r>
      <w:r w:rsidR="00EA7D55" w:rsidRPr="007861A6">
        <w:rPr>
          <w:lang w:val="es-ES"/>
        </w:rPr>
        <w:t>nternacional publicó un informe sobre la violencia de género y el maltrato hacia las mujeres identificadas como trabajadoras sexuales en la República Dominicana</w:t>
      </w:r>
      <w:r w:rsidRPr="007861A6">
        <w:rPr>
          <w:lang w:val="es-ES"/>
        </w:rPr>
        <w:t>.</w:t>
      </w:r>
      <w:r w:rsidR="00EA7D55" w:rsidRPr="007861A6">
        <w:rPr>
          <w:lang w:val="es-ES"/>
        </w:rPr>
        <w:t xml:space="preserve"> </w:t>
      </w:r>
      <w:r w:rsidRPr="007861A6">
        <w:rPr>
          <w:lang w:val="es-ES"/>
        </w:rPr>
        <w:t>S</w:t>
      </w:r>
      <w:r w:rsidR="00EA7D55" w:rsidRPr="007861A6">
        <w:rPr>
          <w:lang w:val="es-ES"/>
        </w:rPr>
        <w:t>egún este informe</w:t>
      </w:r>
      <w:r w:rsidR="00D02E2C" w:rsidRPr="007861A6">
        <w:rPr>
          <w:lang w:val="es-ES"/>
        </w:rPr>
        <w:t>,</w:t>
      </w:r>
      <w:r w:rsidR="00EA7D55" w:rsidRPr="007861A6">
        <w:rPr>
          <w:lang w:val="es-ES"/>
        </w:rPr>
        <w:t xml:space="preserve"> las mujeres con identidades marginalizadas s</w:t>
      </w:r>
      <w:r w:rsidR="00D02E2C" w:rsidRPr="007861A6">
        <w:rPr>
          <w:lang w:val="es-ES"/>
        </w:rPr>
        <w:t>uperpuestas</w:t>
      </w:r>
      <w:r w:rsidRPr="007861A6">
        <w:rPr>
          <w:lang w:val="es-ES"/>
        </w:rPr>
        <w:t>,</w:t>
      </w:r>
      <w:r w:rsidR="00EA7D55" w:rsidRPr="007861A6">
        <w:rPr>
          <w:lang w:val="es-ES"/>
        </w:rPr>
        <w:t xml:space="preserve"> incluyendo las mujeres transgénero</w:t>
      </w:r>
      <w:r w:rsidRPr="007861A6">
        <w:rPr>
          <w:lang w:val="es-ES"/>
        </w:rPr>
        <w:t>,</w:t>
      </w:r>
      <w:r w:rsidR="00EA7D55" w:rsidRPr="007861A6">
        <w:rPr>
          <w:lang w:val="es-ES"/>
        </w:rPr>
        <w:t xml:space="preserve"> enfrentan serios obstáculos para acceder a empleos alternativos</w:t>
      </w:r>
      <w:r w:rsidR="0008057A" w:rsidRPr="007861A6">
        <w:rPr>
          <w:lang w:val="es-ES"/>
        </w:rPr>
        <w:t xml:space="preserve"> y p</w:t>
      </w:r>
      <w:r w:rsidR="00EA7D55" w:rsidRPr="007861A6">
        <w:rPr>
          <w:lang w:val="es-ES"/>
        </w:rPr>
        <w:t xml:space="preserve">or lo tanto </w:t>
      </w:r>
      <w:r w:rsidR="0008057A" w:rsidRPr="007861A6">
        <w:rPr>
          <w:lang w:val="es-ES"/>
        </w:rPr>
        <w:t>participan</w:t>
      </w:r>
      <w:r w:rsidR="00EA7D55" w:rsidRPr="007861A6">
        <w:rPr>
          <w:lang w:val="es-ES"/>
        </w:rPr>
        <w:t xml:space="preserve"> desproporcionalmente en el trabajo sexua</w:t>
      </w:r>
      <w:r w:rsidR="0008057A" w:rsidRPr="007861A6">
        <w:rPr>
          <w:lang w:val="es-ES"/>
        </w:rPr>
        <w:t>l</w:t>
      </w:r>
      <w:r w:rsidR="5EA78203" w:rsidRPr="007861A6">
        <w:rPr>
          <w:rStyle w:val="FootnoteReference"/>
          <w:lang w:val="es-ES"/>
        </w:rPr>
        <w:footnoteReference w:id="64"/>
      </w:r>
      <w:r w:rsidR="00CC1AC4" w:rsidRPr="007861A6">
        <w:rPr>
          <w:lang w:val="es-ES"/>
        </w:rPr>
        <w:t>.</w:t>
      </w:r>
      <w:r w:rsidR="4D435ECF" w:rsidRPr="007861A6">
        <w:rPr>
          <w:lang w:val="es-ES"/>
        </w:rPr>
        <w:t xml:space="preserve"> </w:t>
      </w:r>
      <w:r w:rsidR="0094384F" w:rsidRPr="007861A6">
        <w:rPr>
          <w:lang w:val="es-ES"/>
        </w:rPr>
        <w:t xml:space="preserve">Las </w:t>
      </w:r>
      <w:r w:rsidR="00293557" w:rsidRPr="007861A6">
        <w:rPr>
          <w:lang w:val="es-CO"/>
        </w:rPr>
        <w:t xml:space="preserve">mujeres </w:t>
      </w:r>
      <w:proofErr w:type="gramStart"/>
      <w:r w:rsidR="00293557" w:rsidRPr="007861A6">
        <w:rPr>
          <w:lang w:val="es-CO"/>
        </w:rPr>
        <w:t>trans trabajadoras</w:t>
      </w:r>
      <w:proofErr w:type="gramEnd"/>
      <w:r w:rsidR="00293557" w:rsidRPr="007861A6">
        <w:rPr>
          <w:lang w:val="es-CO"/>
        </w:rPr>
        <w:t xml:space="preserve"> sexuales </w:t>
      </w:r>
      <w:r w:rsidR="007611FD" w:rsidRPr="007861A6">
        <w:rPr>
          <w:lang w:val="es-ES"/>
        </w:rPr>
        <w:t xml:space="preserve">también describen </w:t>
      </w:r>
      <w:r w:rsidR="00CC1AC4" w:rsidRPr="007861A6">
        <w:rPr>
          <w:lang w:val="es-ES"/>
        </w:rPr>
        <w:t xml:space="preserve">haber experimentado </w:t>
      </w:r>
      <w:r w:rsidR="007611FD" w:rsidRPr="007861A6">
        <w:rPr>
          <w:lang w:val="es-ES"/>
        </w:rPr>
        <w:t>violencia policial y la discriminación, incluyendo violaciones grupales, a</w:t>
      </w:r>
      <w:r w:rsidR="008978FC" w:rsidRPr="007861A6">
        <w:rPr>
          <w:lang w:val="es-ES"/>
        </w:rPr>
        <w:t>coso</w:t>
      </w:r>
      <w:r w:rsidR="007611FD" w:rsidRPr="007861A6">
        <w:rPr>
          <w:lang w:val="es-ES"/>
        </w:rPr>
        <w:t xml:space="preserve"> sexual y abuso verbal. Estas conductas con frecuencia </w:t>
      </w:r>
      <w:r w:rsidR="0094384F" w:rsidRPr="007861A6">
        <w:rPr>
          <w:lang w:val="es-ES"/>
        </w:rPr>
        <w:t>emanan</w:t>
      </w:r>
      <w:r w:rsidR="007611FD" w:rsidRPr="007861A6">
        <w:rPr>
          <w:lang w:val="es-ES"/>
        </w:rPr>
        <w:t xml:space="preserve"> de la orientación sexual o identidad de género real o percibida de las víctim</w:t>
      </w:r>
      <w:r w:rsidR="007A70FD" w:rsidRPr="007861A6">
        <w:rPr>
          <w:lang w:val="es-ES"/>
        </w:rPr>
        <w:t>as</w:t>
      </w:r>
      <w:r w:rsidR="5EA78203" w:rsidRPr="007861A6">
        <w:rPr>
          <w:rStyle w:val="FootnoteReference"/>
          <w:lang w:val="es-ES"/>
        </w:rPr>
        <w:footnoteReference w:id="65"/>
      </w:r>
      <w:r w:rsidR="00B925DF" w:rsidRPr="007861A6">
        <w:rPr>
          <w:lang w:val="es-ES"/>
        </w:rPr>
        <w:t>.</w:t>
      </w:r>
    </w:p>
    <w:p w14:paraId="4A51EAD7" w14:textId="732C153D" w:rsidR="0FA2E2B1" w:rsidRPr="007861A6" w:rsidRDefault="00FC5279" w:rsidP="2D88B54A">
      <w:pPr>
        <w:pStyle w:val="Paragraph"/>
        <w:spacing w:line="259" w:lineRule="auto"/>
        <w:rPr>
          <w:lang w:val="es-ES"/>
        </w:rPr>
      </w:pPr>
      <w:r w:rsidRPr="007861A6">
        <w:rPr>
          <w:lang w:val="es-ES"/>
        </w:rPr>
        <w:t xml:space="preserve">Pese a sufrir serias violaciones </w:t>
      </w:r>
      <w:r w:rsidR="008978FC" w:rsidRPr="007861A6">
        <w:rPr>
          <w:lang w:val="es-ES"/>
        </w:rPr>
        <w:t>a</w:t>
      </w:r>
      <w:r w:rsidRPr="007861A6">
        <w:rPr>
          <w:lang w:val="es-ES"/>
        </w:rPr>
        <w:t xml:space="preserve"> </w:t>
      </w:r>
      <w:r w:rsidR="00002F7D" w:rsidRPr="007861A6">
        <w:rPr>
          <w:lang w:val="es-ES"/>
        </w:rPr>
        <w:t>sus</w:t>
      </w:r>
      <w:r w:rsidRPr="007861A6">
        <w:rPr>
          <w:lang w:val="es-ES"/>
        </w:rPr>
        <w:t xml:space="preserve"> derechos humanos </w:t>
      </w:r>
      <w:r w:rsidR="00002F7D" w:rsidRPr="007861A6">
        <w:rPr>
          <w:lang w:val="es-ES"/>
        </w:rPr>
        <w:t>a manos</w:t>
      </w:r>
      <w:r w:rsidRPr="007861A6">
        <w:rPr>
          <w:lang w:val="es-ES"/>
        </w:rPr>
        <w:t xml:space="preserve"> de a</w:t>
      </w:r>
      <w:r w:rsidR="008978FC" w:rsidRPr="007861A6">
        <w:rPr>
          <w:lang w:val="es-ES"/>
        </w:rPr>
        <w:t>gentes</w:t>
      </w:r>
      <w:r w:rsidRPr="007861A6">
        <w:rPr>
          <w:lang w:val="es-ES"/>
        </w:rPr>
        <w:t xml:space="preserve"> estatales y </w:t>
      </w:r>
      <w:r w:rsidR="004E7145" w:rsidRPr="007861A6">
        <w:rPr>
          <w:lang w:val="es-ES"/>
        </w:rPr>
        <w:t>actores privados</w:t>
      </w:r>
      <w:r w:rsidR="00002F7D" w:rsidRPr="007861A6">
        <w:rPr>
          <w:lang w:val="es-ES"/>
        </w:rPr>
        <w:t>,</w:t>
      </w:r>
      <w:r w:rsidR="000B0583" w:rsidRPr="007861A6">
        <w:rPr>
          <w:lang w:val="es-ES"/>
        </w:rPr>
        <w:t xml:space="preserve"> la comunidad LGBTIQ</w:t>
      </w:r>
      <w:r w:rsidR="00002F7D" w:rsidRPr="007861A6">
        <w:rPr>
          <w:lang w:val="es-ES"/>
        </w:rPr>
        <w:t>+</w:t>
      </w:r>
      <w:r w:rsidR="000B0583" w:rsidRPr="007861A6">
        <w:rPr>
          <w:lang w:val="es-ES"/>
        </w:rPr>
        <w:t xml:space="preserve"> no recibe adecuada protección del </w:t>
      </w:r>
      <w:r w:rsidR="00002F7D" w:rsidRPr="007861A6">
        <w:rPr>
          <w:lang w:val="es-ES"/>
        </w:rPr>
        <w:t>E</w:t>
      </w:r>
      <w:r w:rsidR="000B0583" w:rsidRPr="007861A6">
        <w:rPr>
          <w:lang w:val="es-ES"/>
        </w:rPr>
        <w:t>stado</w:t>
      </w:r>
      <w:r w:rsidR="00002F7D" w:rsidRPr="007861A6">
        <w:rPr>
          <w:lang w:val="es-ES"/>
        </w:rPr>
        <w:t>.</w:t>
      </w:r>
      <w:r w:rsidR="000B0583" w:rsidRPr="007861A6">
        <w:rPr>
          <w:lang w:val="es-ES"/>
        </w:rPr>
        <w:t xml:space="preserve"> </w:t>
      </w:r>
      <w:r w:rsidR="00002F7D" w:rsidRPr="007861A6">
        <w:rPr>
          <w:lang w:val="es-ES"/>
        </w:rPr>
        <w:t>La</w:t>
      </w:r>
      <w:r w:rsidR="000B0583" w:rsidRPr="007861A6">
        <w:rPr>
          <w:lang w:val="es-ES"/>
        </w:rPr>
        <w:t xml:space="preserve">s autoridades con frecuencia ignoran las instancias de violencia contra </w:t>
      </w:r>
      <w:r w:rsidR="00CC1AC4" w:rsidRPr="007861A6">
        <w:rPr>
          <w:lang w:val="es-ES"/>
        </w:rPr>
        <w:t xml:space="preserve">personas LGBTIQ+ </w:t>
      </w:r>
      <w:r w:rsidR="000B0583" w:rsidRPr="007861A6">
        <w:rPr>
          <w:lang w:val="es-ES"/>
        </w:rPr>
        <w:t>y el sistema de justicia no provee protección</w:t>
      </w:r>
      <w:r w:rsidR="00CC1AC4" w:rsidRPr="007861A6">
        <w:rPr>
          <w:lang w:val="es-ES"/>
        </w:rPr>
        <w:t xml:space="preserve"> suficiente</w:t>
      </w:r>
      <w:r w:rsidR="00A471C6" w:rsidRPr="007861A6">
        <w:rPr>
          <w:lang w:val="es-ES"/>
        </w:rPr>
        <w:t>,</w:t>
      </w:r>
      <w:r w:rsidR="000B0583" w:rsidRPr="007861A6">
        <w:rPr>
          <w:lang w:val="es-ES"/>
        </w:rPr>
        <w:t xml:space="preserve"> permitiendo </w:t>
      </w:r>
      <w:r w:rsidR="00BC26AD" w:rsidRPr="007861A6">
        <w:rPr>
          <w:lang w:val="es-ES"/>
        </w:rPr>
        <w:t>la impunidad</w:t>
      </w:r>
      <w:r w:rsidR="00A471C6" w:rsidRPr="007861A6">
        <w:rPr>
          <w:lang w:val="es-ES"/>
        </w:rPr>
        <w:t>.</w:t>
      </w:r>
      <w:r w:rsidR="000B0583" w:rsidRPr="007861A6">
        <w:rPr>
          <w:lang w:val="es-ES"/>
        </w:rPr>
        <w:t xml:space="preserve"> </w:t>
      </w:r>
      <w:r w:rsidR="00187EEA" w:rsidRPr="007861A6">
        <w:rPr>
          <w:lang w:val="es-ES"/>
        </w:rPr>
        <w:t xml:space="preserve">La policía </w:t>
      </w:r>
      <w:r w:rsidR="000B0583" w:rsidRPr="007861A6">
        <w:rPr>
          <w:lang w:val="es-ES"/>
        </w:rPr>
        <w:t>con frecuencia ignora los crímenes contra las personas trans</w:t>
      </w:r>
      <w:r w:rsidR="00A471C6" w:rsidRPr="007861A6">
        <w:rPr>
          <w:lang w:val="es-ES"/>
        </w:rPr>
        <w:t>,</w:t>
      </w:r>
      <w:r w:rsidR="000B0583" w:rsidRPr="007861A6">
        <w:rPr>
          <w:lang w:val="es-ES"/>
        </w:rPr>
        <w:t xml:space="preserve"> incluyendo </w:t>
      </w:r>
      <w:r w:rsidR="00FE2175" w:rsidRPr="007861A6">
        <w:rPr>
          <w:lang w:val="es-ES"/>
        </w:rPr>
        <w:t xml:space="preserve">los </w:t>
      </w:r>
      <w:r w:rsidR="000B0583" w:rsidRPr="007861A6">
        <w:rPr>
          <w:lang w:val="es-ES"/>
        </w:rPr>
        <w:t>asesinatos y ataques físicos</w:t>
      </w:r>
      <w:r w:rsidR="00187EEA" w:rsidRPr="007861A6">
        <w:rPr>
          <w:lang w:val="es-ES"/>
        </w:rPr>
        <w:t>; en parte</w:t>
      </w:r>
      <w:r w:rsidR="000B0583" w:rsidRPr="007861A6">
        <w:rPr>
          <w:lang w:val="es-ES"/>
        </w:rPr>
        <w:t xml:space="preserve"> debido a la ausencia de legislación específica que haga que estos ataques </w:t>
      </w:r>
      <w:r w:rsidR="007E6111" w:rsidRPr="007861A6">
        <w:rPr>
          <w:lang w:val="es-ES"/>
        </w:rPr>
        <w:t>originados en</w:t>
      </w:r>
      <w:r w:rsidR="000B0583" w:rsidRPr="007861A6">
        <w:rPr>
          <w:lang w:val="es-ES"/>
        </w:rPr>
        <w:t xml:space="preserve"> orientación sexual o la identidad de género</w:t>
      </w:r>
      <w:r w:rsidR="00187EEA" w:rsidRPr="007861A6">
        <w:rPr>
          <w:lang w:val="es-ES"/>
        </w:rPr>
        <w:t xml:space="preserve"> </w:t>
      </w:r>
      <w:r w:rsidR="000B0583" w:rsidRPr="007861A6">
        <w:rPr>
          <w:lang w:val="es-ES"/>
        </w:rPr>
        <w:t>sean considerados crímenes de odio</w:t>
      </w:r>
      <w:r w:rsidR="007E6111" w:rsidRPr="007861A6">
        <w:rPr>
          <w:lang w:val="es-ES"/>
        </w:rPr>
        <w:t>.</w:t>
      </w:r>
      <w:r w:rsidR="000B0583" w:rsidRPr="007861A6">
        <w:rPr>
          <w:lang w:val="es-ES"/>
        </w:rPr>
        <w:t xml:space="preserve"> </w:t>
      </w:r>
      <w:r w:rsidR="00514F3C" w:rsidRPr="007861A6">
        <w:rPr>
          <w:lang w:val="es-ES"/>
        </w:rPr>
        <w:t>Oficiales de policía</w:t>
      </w:r>
      <w:r w:rsidR="003945FF" w:rsidRPr="007861A6">
        <w:rPr>
          <w:lang w:val="es-ES"/>
        </w:rPr>
        <w:t xml:space="preserve"> y procuradores</w:t>
      </w:r>
      <w:r w:rsidR="007E6111" w:rsidRPr="007861A6">
        <w:rPr>
          <w:lang w:val="es-ES"/>
        </w:rPr>
        <w:t>,</w:t>
      </w:r>
      <w:r w:rsidR="000B0583" w:rsidRPr="007861A6">
        <w:rPr>
          <w:lang w:val="es-ES"/>
        </w:rPr>
        <w:t xml:space="preserve"> además</w:t>
      </w:r>
      <w:r w:rsidR="0030046A" w:rsidRPr="007861A6">
        <w:rPr>
          <w:lang w:val="es-ES"/>
        </w:rPr>
        <w:t xml:space="preserve">, </w:t>
      </w:r>
      <w:r w:rsidR="000B0583" w:rsidRPr="007861A6">
        <w:rPr>
          <w:lang w:val="es-ES"/>
        </w:rPr>
        <w:t xml:space="preserve">no </w:t>
      </w:r>
      <w:r w:rsidR="00514F3C" w:rsidRPr="007861A6">
        <w:rPr>
          <w:lang w:val="es-ES"/>
        </w:rPr>
        <w:t xml:space="preserve">cuentan </w:t>
      </w:r>
      <w:r w:rsidR="000B0583" w:rsidRPr="007861A6">
        <w:rPr>
          <w:lang w:val="es-ES"/>
        </w:rPr>
        <w:t xml:space="preserve">el entrenamiento necesario como para manejar los casos </w:t>
      </w:r>
      <w:r w:rsidR="0030046A" w:rsidRPr="007861A6">
        <w:rPr>
          <w:lang w:val="es-ES"/>
        </w:rPr>
        <w:t xml:space="preserve">de </w:t>
      </w:r>
      <w:r w:rsidR="000B0583" w:rsidRPr="007861A6">
        <w:rPr>
          <w:lang w:val="es-ES"/>
        </w:rPr>
        <w:t xml:space="preserve">mujeres transgénero y con </w:t>
      </w:r>
      <w:r w:rsidR="000B0583" w:rsidRPr="007861A6">
        <w:rPr>
          <w:lang w:val="es-ES"/>
        </w:rPr>
        <w:lastRenderedPageBreak/>
        <w:t xml:space="preserve">frecuencia no tratan los abusos de </w:t>
      </w:r>
      <w:r w:rsidR="00080A45" w:rsidRPr="007861A6">
        <w:rPr>
          <w:lang w:val="es-ES"/>
        </w:rPr>
        <w:t>su</w:t>
      </w:r>
      <w:r w:rsidR="000B0583" w:rsidRPr="007861A6">
        <w:rPr>
          <w:lang w:val="es-ES"/>
        </w:rPr>
        <w:t xml:space="preserve"> pareja como </w:t>
      </w:r>
      <w:r w:rsidR="00EB4D80" w:rsidRPr="007861A6">
        <w:rPr>
          <w:lang w:val="es-ES"/>
        </w:rPr>
        <w:t xml:space="preserve">en base al </w:t>
      </w:r>
      <w:r w:rsidR="000B0583" w:rsidRPr="007861A6">
        <w:rPr>
          <w:lang w:val="es-ES"/>
        </w:rPr>
        <w:t xml:space="preserve">género o </w:t>
      </w:r>
      <w:r w:rsidR="00F44330" w:rsidRPr="007861A6">
        <w:rPr>
          <w:lang w:val="es-ES"/>
        </w:rPr>
        <w:t xml:space="preserve">como </w:t>
      </w:r>
      <w:r w:rsidR="000B0583" w:rsidRPr="007861A6">
        <w:rPr>
          <w:lang w:val="es-ES"/>
        </w:rPr>
        <w:t>violencia domésti</w:t>
      </w:r>
      <w:r w:rsidR="00F44330" w:rsidRPr="007861A6">
        <w:rPr>
          <w:lang w:val="es-ES"/>
        </w:rPr>
        <w:t>ca</w:t>
      </w:r>
      <w:r w:rsidR="0FA2E2B1" w:rsidRPr="007861A6">
        <w:rPr>
          <w:rStyle w:val="FootnoteReference"/>
          <w:lang w:val="es-ES"/>
        </w:rPr>
        <w:footnoteReference w:id="66"/>
      </w:r>
      <w:r w:rsidR="00EB7005">
        <w:rPr>
          <w:lang w:val="es-ES"/>
        </w:rPr>
        <w:t>.</w:t>
      </w:r>
      <w:r w:rsidR="41724FC9" w:rsidRPr="007861A6">
        <w:rPr>
          <w:lang w:val="es-ES"/>
        </w:rPr>
        <w:t xml:space="preserve"> </w:t>
      </w:r>
    </w:p>
    <w:p w14:paraId="31EB31F0" w14:textId="4B8D1CCA" w:rsidR="41724FC9" w:rsidRPr="007861A6" w:rsidRDefault="00730803" w:rsidP="2D88B54A">
      <w:pPr>
        <w:pStyle w:val="Paragraph"/>
        <w:spacing w:line="259" w:lineRule="auto"/>
        <w:rPr>
          <w:lang w:val="es-ES"/>
        </w:rPr>
      </w:pPr>
      <w:r w:rsidRPr="007861A6">
        <w:rPr>
          <w:b/>
          <w:bCs/>
          <w:lang w:val="es-ES"/>
        </w:rPr>
        <w:t>Preguntas Sugeridas</w:t>
      </w:r>
      <w:r w:rsidR="63D30F1C" w:rsidRPr="007861A6">
        <w:rPr>
          <w:lang w:val="es-ES"/>
        </w:rPr>
        <w:t xml:space="preserve"> </w:t>
      </w:r>
      <w:r w:rsidR="00FC4A8C" w:rsidRPr="007861A6">
        <w:rPr>
          <w:lang w:val="es-ES"/>
        </w:rPr>
        <w:t>con relación a</w:t>
      </w:r>
      <w:r w:rsidR="004E63D7" w:rsidRPr="007861A6">
        <w:rPr>
          <w:lang w:val="es-ES"/>
        </w:rPr>
        <w:t xml:space="preserve"> la discriminación y violencia contra las </w:t>
      </w:r>
      <w:r w:rsidR="00031563" w:rsidRPr="007861A6">
        <w:rPr>
          <w:lang w:val="es-ES"/>
        </w:rPr>
        <w:t>personas LGBTIQ</w:t>
      </w:r>
      <w:r w:rsidR="00CE4935" w:rsidRPr="007861A6">
        <w:rPr>
          <w:lang w:val="es-ES"/>
        </w:rPr>
        <w:t xml:space="preserve">+ </w:t>
      </w:r>
      <w:r w:rsidR="004E63D7" w:rsidRPr="007861A6">
        <w:rPr>
          <w:lang w:val="es-ES"/>
        </w:rPr>
        <w:t>por parte de terceros</w:t>
      </w:r>
      <w:r w:rsidR="66B6AB0D" w:rsidRPr="007861A6">
        <w:rPr>
          <w:lang w:val="es-ES"/>
        </w:rPr>
        <w:t>:</w:t>
      </w:r>
    </w:p>
    <w:p w14:paraId="01A05984" w14:textId="72BABFB4" w:rsidR="41724FC9" w:rsidRPr="007861A6" w:rsidRDefault="00E26304" w:rsidP="008D74B2">
      <w:pPr>
        <w:pStyle w:val="Paragraph"/>
        <w:numPr>
          <w:ilvl w:val="0"/>
          <w:numId w:val="18"/>
        </w:numPr>
        <w:spacing w:line="259" w:lineRule="auto"/>
        <w:ind w:left="1080"/>
        <w:rPr>
          <w:lang w:val="es-ES"/>
        </w:rPr>
      </w:pPr>
      <w:r w:rsidRPr="007861A6">
        <w:rPr>
          <w:lang w:val="es-ES"/>
        </w:rPr>
        <w:t>¿</w:t>
      </w:r>
      <w:r w:rsidR="000C6ABE" w:rsidRPr="007861A6">
        <w:rPr>
          <w:lang w:val="es-MX"/>
        </w:rPr>
        <w:t xml:space="preserve">Qué </w:t>
      </w:r>
      <w:r w:rsidR="00DE1A2F" w:rsidRPr="007861A6">
        <w:rPr>
          <w:lang w:val="es-MX"/>
        </w:rPr>
        <w:t>medidas concretas</w:t>
      </w:r>
      <w:r w:rsidR="000C6ABE" w:rsidRPr="007861A6">
        <w:rPr>
          <w:lang w:val="es-MX"/>
        </w:rPr>
        <w:t xml:space="preserve">, </w:t>
      </w:r>
      <w:r w:rsidR="006D0C44" w:rsidRPr="007861A6">
        <w:rPr>
          <w:lang w:val="es-MX"/>
        </w:rPr>
        <w:t>si algun</w:t>
      </w:r>
      <w:r w:rsidR="00DE1A2F" w:rsidRPr="007861A6">
        <w:rPr>
          <w:lang w:val="es-MX"/>
        </w:rPr>
        <w:t>a</w:t>
      </w:r>
      <w:r w:rsidR="000C6ABE" w:rsidRPr="007861A6">
        <w:rPr>
          <w:lang w:val="es-MX"/>
        </w:rPr>
        <w:t>, ha</w:t>
      </w:r>
      <w:r w:rsidR="00DE1A2F" w:rsidRPr="007861A6">
        <w:rPr>
          <w:lang w:val="es-MX"/>
        </w:rPr>
        <w:t xml:space="preserve"> tomado</w:t>
      </w:r>
      <w:r w:rsidR="000C6ABE" w:rsidRPr="007861A6">
        <w:rPr>
          <w:lang w:val="es-MX"/>
        </w:rPr>
        <w:t xml:space="preserve"> la República Dominicana para promulgar legislación </w:t>
      </w:r>
      <w:r w:rsidR="000114B2" w:rsidRPr="007861A6">
        <w:rPr>
          <w:lang w:val="es-MX"/>
        </w:rPr>
        <w:t>exhaustiva, no</w:t>
      </w:r>
      <w:r w:rsidR="000C6ABE" w:rsidRPr="007861A6">
        <w:rPr>
          <w:lang w:val="es-MX"/>
        </w:rPr>
        <w:t xml:space="preserve"> </w:t>
      </w:r>
      <w:r w:rsidR="00DE1A2F" w:rsidRPr="007861A6">
        <w:rPr>
          <w:lang w:val="es-MX"/>
        </w:rPr>
        <w:t>especifica</w:t>
      </w:r>
      <w:r w:rsidR="000C6ABE" w:rsidRPr="007861A6">
        <w:rPr>
          <w:lang w:val="es-MX"/>
        </w:rPr>
        <w:t xml:space="preserve"> </w:t>
      </w:r>
      <w:r w:rsidR="005A4098" w:rsidRPr="007861A6">
        <w:rPr>
          <w:lang w:val="es-MX"/>
        </w:rPr>
        <w:t xml:space="preserve">a </w:t>
      </w:r>
      <w:r w:rsidR="000C6ABE" w:rsidRPr="007861A6">
        <w:rPr>
          <w:lang w:val="es-MX"/>
        </w:rPr>
        <w:t xml:space="preserve">un sector, prohibiendo la discriminación </w:t>
      </w:r>
      <w:r w:rsidR="00BD5E66" w:rsidRPr="007861A6">
        <w:rPr>
          <w:lang w:val="es-MX"/>
        </w:rPr>
        <w:t>en base a</w:t>
      </w:r>
      <w:r w:rsidR="000C6ABE" w:rsidRPr="007861A6">
        <w:rPr>
          <w:lang w:val="es-MX"/>
        </w:rPr>
        <w:t xml:space="preserve"> en la orientación sexual, la identidad y expresión de género, y las características sexuales para todos los segmentos de la población</w:t>
      </w:r>
      <w:r w:rsidR="48913132" w:rsidRPr="007861A6">
        <w:rPr>
          <w:lang w:val="es-ES"/>
        </w:rPr>
        <w:t>?</w:t>
      </w:r>
    </w:p>
    <w:p w14:paraId="0B72E834" w14:textId="6468020C" w:rsidR="41724FC9" w:rsidRPr="007861A6" w:rsidRDefault="00E7527F" w:rsidP="008D74B2">
      <w:pPr>
        <w:pStyle w:val="Paragraph"/>
        <w:numPr>
          <w:ilvl w:val="0"/>
          <w:numId w:val="18"/>
        </w:numPr>
        <w:spacing w:line="259" w:lineRule="auto"/>
        <w:ind w:left="1080"/>
        <w:rPr>
          <w:lang w:val="es-ES"/>
        </w:rPr>
      </w:pPr>
      <w:r w:rsidRPr="007861A6">
        <w:rPr>
          <w:lang w:val="es-ES"/>
        </w:rPr>
        <w:t>¿</w:t>
      </w:r>
      <w:r w:rsidR="00A11740" w:rsidRPr="007861A6">
        <w:rPr>
          <w:lang w:val="es-MX"/>
        </w:rPr>
        <w:t>Qué pasos concretos</w:t>
      </w:r>
      <w:r w:rsidRPr="007861A6">
        <w:rPr>
          <w:lang w:val="es-MX"/>
        </w:rPr>
        <w:t>,</w:t>
      </w:r>
      <w:r w:rsidR="00A11740" w:rsidRPr="007861A6">
        <w:rPr>
          <w:lang w:val="es-MX"/>
        </w:rPr>
        <w:t xml:space="preserve"> </w:t>
      </w:r>
      <w:r w:rsidR="006D0C44" w:rsidRPr="007861A6">
        <w:rPr>
          <w:lang w:val="es-MX"/>
        </w:rPr>
        <w:t>si alguno</w:t>
      </w:r>
      <w:r w:rsidRPr="007861A6">
        <w:rPr>
          <w:lang w:val="es-MX"/>
        </w:rPr>
        <w:t>,</w:t>
      </w:r>
      <w:r w:rsidR="00A11740" w:rsidRPr="007861A6">
        <w:rPr>
          <w:lang w:val="es-MX"/>
        </w:rPr>
        <w:t xml:space="preserve"> ha </w:t>
      </w:r>
      <w:r w:rsidR="005257BE" w:rsidRPr="007861A6">
        <w:rPr>
          <w:lang w:val="es-MX"/>
        </w:rPr>
        <w:t xml:space="preserve">tomado </w:t>
      </w:r>
      <w:r w:rsidR="00A11740" w:rsidRPr="007861A6">
        <w:rPr>
          <w:lang w:val="es-MX"/>
        </w:rPr>
        <w:t xml:space="preserve">la República Dominicana para </w:t>
      </w:r>
      <w:r w:rsidR="005257BE" w:rsidRPr="007861A6">
        <w:rPr>
          <w:lang w:val="es-MX"/>
        </w:rPr>
        <w:t xml:space="preserve">modificar </w:t>
      </w:r>
      <w:r w:rsidR="00A11740" w:rsidRPr="007861A6">
        <w:rPr>
          <w:lang w:val="es-MX"/>
        </w:rPr>
        <w:t xml:space="preserve">el </w:t>
      </w:r>
      <w:r w:rsidR="003224B3" w:rsidRPr="007861A6">
        <w:rPr>
          <w:lang w:val="es-MX"/>
        </w:rPr>
        <w:t>A</w:t>
      </w:r>
      <w:r w:rsidR="00A11740" w:rsidRPr="007861A6">
        <w:rPr>
          <w:lang w:val="es-MX"/>
        </w:rPr>
        <w:t xml:space="preserve">rtículo 39 de la </w:t>
      </w:r>
      <w:r w:rsidRPr="007861A6">
        <w:rPr>
          <w:lang w:val="es-MX"/>
        </w:rPr>
        <w:t>C</w:t>
      </w:r>
      <w:r w:rsidR="00A11740" w:rsidRPr="007861A6">
        <w:rPr>
          <w:lang w:val="es-MX"/>
        </w:rPr>
        <w:t xml:space="preserve">onstitución del 2015 </w:t>
      </w:r>
      <w:r w:rsidR="005257BE" w:rsidRPr="007861A6">
        <w:rPr>
          <w:lang w:val="es-MX"/>
        </w:rPr>
        <w:t xml:space="preserve">e </w:t>
      </w:r>
      <w:r w:rsidR="00A11740" w:rsidRPr="007861A6">
        <w:rPr>
          <w:lang w:val="es-MX"/>
        </w:rPr>
        <w:t>incluir explícitamente la orientación sexual</w:t>
      </w:r>
      <w:r w:rsidRPr="007861A6">
        <w:rPr>
          <w:lang w:val="es-MX"/>
        </w:rPr>
        <w:t>,</w:t>
      </w:r>
      <w:r w:rsidR="00A11740" w:rsidRPr="007861A6">
        <w:rPr>
          <w:lang w:val="es-MX"/>
        </w:rPr>
        <w:t xml:space="preserve"> la identidad y expresión de género y las características sexuales como áreas protegidas contra la discriminación</w:t>
      </w:r>
      <w:r w:rsidR="30DD5AAA" w:rsidRPr="007861A6">
        <w:rPr>
          <w:lang w:val="es-ES"/>
        </w:rPr>
        <w:t>?</w:t>
      </w:r>
    </w:p>
    <w:p w14:paraId="2290EBC2" w14:textId="42F5F506" w:rsidR="41724FC9" w:rsidRPr="007861A6" w:rsidRDefault="00913BD3" w:rsidP="008D74B2">
      <w:pPr>
        <w:pStyle w:val="Paragraph"/>
        <w:numPr>
          <w:ilvl w:val="0"/>
          <w:numId w:val="18"/>
        </w:numPr>
        <w:spacing w:line="259" w:lineRule="auto"/>
        <w:ind w:left="1080"/>
        <w:rPr>
          <w:lang w:val="es-ES"/>
        </w:rPr>
      </w:pPr>
      <w:r w:rsidRPr="007861A6">
        <w:rPr>
          <w:lang w:val="es-ES"/>
        </w:rPr>
        <w:t>¿</w:t>
      </w:r>
      <w:r w:rsidR="000114B2" w:rsidRPr="007861A6">
        <w:rPr>
          <w:lang w:val="es-MX"/>
        </w:rPr>
        <w:t xml:space="preserve">Qué </w:t>
      </w:r>
      <w:r w:rsidR="00F45660" w:rsidRPr="007861A6">
        <w:rPr>
          <w:lang w:val="es-MX"/>
        </w:rPr>
        <w:t>iniciativas concreta</w:t>
      </w:r>
      <w:r w:rsidR="000114B2" w:rsidRPr="007861A6">
        <w:rPr>
          <w:lang w:val="es-MX"/>
        </w:rPr>
        <w:t xml:space="preserve">s, </w:t>
      </w:r>
      <w:r w:rsidR="006D0C44" w:rsidRPr="007861A6">
        <w:rPr>
          <w:lang w:val="es-MX"/>
        </w:rPr>
        <w:t>si algun</w:t>
      </w:r>
      <w:r w:rsidR="005257BE" w:rsidRPr="007861A6">
        <w:rPr>
          <w:lang w:val="es-MX"/>
        </w:rPr>
        <w:t>a</w:t>
      </w:r>
      <w:r w:rsidR="000114B2" w:rsidRPr="007861A6">
        <w:rPr>
          <w:lang w:val="es-MX"/>
        </w:rPr>
        <w:t xml:space="preserve">, ha dado la República Dominicana para revivir el Anteproyecto de Ley de Igualdad y No </w:t>
      </w:r>
      <w:r w:rsidR="007D122F" w:rsidRPr="007861A6">
        <w:rPr>
          <w:lang w:val="es-MX"/>
        </w:rPr>
        <w:t>D</w:t>
      </w:r>
      <w:r w:rsidR="000114B2" w:rsidRPr="007861A6">
        <w:rPr>
          <w:lang w:val="es-MX"/>
        </w:rPr>
        <w:t xml:space="preserve">iscriminación del 2020? </w:t>
      </w:r>
      <w:r w:rsidR="000114B2" w:rsidRPr="007861A6">
        <w:rPr>
          <w:lang w:val="es-ES"/>
        </w:rPr>
        <w:t>¿</w:t>
      </w:r>
      <w:r w:rsidR="00584894" w:rsidRPr="007861A6">
        <w:rPr>
          <w:lang w:val="es-MX"/>
        </w:rPr>
        <w:t>Existe</w:t>
      </w:r>
      <w:r w:rsidR="000114B2" w:rsidRPr="007861A6">
        <w:rPr>
          <w:lang w:val="es-MX"/>
        </w:rPr>
        <w:t xml:space="preserve"> </w:t>
      </w:r>
      <w:r w:rsidR="00F45660" w:rsidRPr="007861A6">
        <w:rPr>
          <w:lang w:val="es-MX"/>
        </w:rPr>
        <w:t>lapso</w:t>
      </w:r>
      <w:r w:rsidR="000114B2" w:rsidRPr="007861A6">
        <w:rPr>
          <w:lang w:val="es-MX"/>
        </w:rPr>
        <w:t xml:space="preserve"> </w:t>
      </w:r>
      <w:r w:rsidR="005257BE" w:rsidRPr="007861A6">
        <w:rPr>
          <w:lang w:val="es-MX"/>
        </w:rPr>
        <w:t xml:space="preserve">determinado </w:t>
      </w:r>
      <w:r w:rsidR="000114B2" w:rsidRPr="007861A6">
        <w:rPr>
          <w:lang w:val="es-MX"/>
        </w:rPr>
        <w:t>para adoptar el anteproyecto</w:t>
      </w:r>
      <w:r w:rsidR="007D122F" w:rsidRPr="007861A6">
        <w:rPr>
          <w:lang w:val="es-MX"/>
        </w:rPr>
        <w:t>?</w:t>
      </w:r>
      <w:r w:rsidR="000114B2" w:rsidRPr="007861A6">
        <w:rPr>
          <w:lang w:val="es-MX"/>
        </w:rPr>
        <w:t xml:space="preserve">, </w:t>
      </w:r>
      <w:r w:rsidR="007D122F" w:rsidRPr="007861A6">
        <w:rPr>
          <w:lang w:val="es-MX"/>
        </w:rPr>
        <w:t>y si lo hay, ¿cuál es?</w:t>
      </w:r>
    </w:p>
    <w:p w14:paraId="1789B61E" w14:textId="79AD2E51" w:rsidR="41724FC9" w:rsidRPr="007861A6" w:rsidRDefault="00913BD3" w:rsidP="008D74B2">
      <w:pPr>
        <w:pStyle w:val="Paragraph"/>
        <w:numPr>
          <w:ilvl w:val="0"/>
          <w:numId w:val="18"/>
        </w:numPr>
        <w:spacing w:line="259" w:lineRule="auto"/>
        <w:ind w:left="1080"/>
        <w:rPr>
          <w:rStyle w:val="FootnoteReference"/>
          <w:vertAlign w:val="baseline"/>
          <w:lang w:val="es-ES"/>
        </w:rPr>
      </w:pPr>
      <w:r w:rsidRPr="007861A6">
        <w:rPr>
          <w:lang w:val="es-ES"/>
        </w:rPr>
        <w:t>¿</w:t>
      </w:r>
      <w:r w:rsidR="0044422C" w:rsidRPr="007861A6">
        <w:rPr>
          <w:lang w:val="es-MX"/>
        </w:rPr>
        <w:t xml:space="preserve">Qué pasos específicos, </w:t>
      </w:r>
      <w:r w:rsidR="006D0C44" w:rsidRPr="007861A6">
        <w:rPr>
          <w:lang w:val="es-MX"/>
        </w:rPr>
        <w:t>si alguno</w:t>
      </w:r>
      <w:r w:rsidR="0044422C" w:rsidRPr="007861A6">
        <w:rPr>
          <w:lang w:val="es-MX"/>
        </w:rPr>
        <w:t xml:space="preserve">, ha tomado la República Dominicana para enmendar el Artículo 185 de la Ley del Código Penal del 2024 </w:t>
      </w:r>
      <w:r w:rsidR="0010431E" w:rsidRPr="007861A6">
        <w:rPr>
          <w:lang w:val="es-MX"/>
        </w:rPr>
        <w:t>e</w:t>
      </w:r>
      <w:r w:rsidR="0044422C" w:rsidRPr="007861A6">
        <w:rPr>
          <w:lang w:val="es-MX"/>
        </w:rPr>
        <w:t xml:space="preserve"> incluir explícitamente la orientación sexual como una de las áreas protegidas contra la discriminación</w:t>
      </w:r>
      <w:r w:rsidR="0EEA2362" w:rsidRPr="007861A6">
        <w:rPr>
          <w:lang w:val="es-ES"/>
        </w:rPr>
        <w:t>?</w:t>
      </w:r>
    </w:p>
    <w:p w14:paraId="3E7A58AA" w14:textId="49A0F248" w:rsidR="41724FC9" w:rsidRPr="007861A6" w:rsidRDefault="00913BD3" w:rsidP="008D74B2">
      <w:pPr>
        <w:pStyle w:val="Paragraph"/>
        <w:numPr>
          <w:ilvl w:val="0"/>
          <w:numId w:val="18"/>
        </w:numPr>
        <w:spacing w:line="259" w:lineRule="auto"/>
        <w:ind w:left="1080"/>
        <w:rPr>
          <w:rStyle w:val="FootnoteReference"/>
          <w:vertAlign w:val="baseline"/>
          <w:lang w:val="es-MX"/>
        </w:rPr>
      </w:pPr>
      <w:r w:rsidRPr="007861A6">
        <w:rPr>
          <w:lang w:val="es-ES"/>
        </w:rPr>
        <w:t>¿</w:t>
      </w:r>
      <w:r w:rsidR="00A55C4B" w:rsidRPr="007861A6">
        <w:rPr>
          <w:lang w:val="es-MX"/>
        </w:rPr>
        <w:t xml:space="preserve">Qué pasos concretos, </w:t>
      </w:r>
      <w:r w:rsidR="006D0C44" w:rsidRPr="007861A6">
        <w:rPr>
          <w:lang w:val="es-MX"/>
        </w:rPr>
        <w:t>si alguno</w:t>
      </w:r>
      <w:r w:rsidR="00A55C4B" w:rsidRPr="007861A6">
        <w:rPr>
          <w:lang w:val="es-MX"/>
        </w:rPr>
        <w:t xml:space="preserve">, ha dado la República Dominicana para </w:t>
      </w:r>
      <w:r w:rsidR="00F45660" w:rsidRPr="007861A6">
        <w:rPr>
          <w:lang w:val="es-MX"/>
        </w:rPr>
        <w:t>adoptar legislación</w:t>
      </w:r>
      <w:r w:rsidR="00A55C4B" w:rsidRPr="007861A6">
        <w:rPr>
          <w:lang w:val="es-MX"/>
        </w:rPr>
        <w:t xml:space="preserve"> </w:t>
      </w:r>
      <w:r w:rsidR="001F1E9C" w:rsidRPr="007861A6">
        <w:rPr>
          <w:lang w:val="es-MX"/>
        </w:rPr>
        <w:t xml:space="preserve">integral </w:t>
      </w:r>
      <w:r w:rsidR="00F45660" w:rsidRPr="007861A6">
        <w:rPr>
          <w:lang w:val="es-MX"/>
        </w:rPr>
        <w:t>en contra del cibercrimen que</w:t>
      </w:r>
      <w:r w:rsidR="00A55C4B" w:rsidRPr="007861A6">
        <w:rPr>
          <w:lang w:val="es-MX"/>
        </w:rPr>
        <w:t xml:space="preserve"> </w:t>
      </w:r>
      <w:r w:rsidR="00F45660" w:rsidRPr="007861A6">
        <w:rPr>
          <w:lang w:val="es-MX"/>
        </w:rPr>
        <w:t>sancione a</w:t>
      </w:r>
      <w:r w:rsidR="000464CC" w:rsidRPr="007861A6">
        <w:rPr>
          <w:lang w:val="es-MX"/>
        </w:rPr>
        <w:t xml:space="preserve"> personas</w:t>
      </w:r>
      <w:r w:rsidR="00A55C4B" w:rsidRPr="007861A6">
        <w:rPr>
          <w:lang w:val="es-MX"/>
        </w:rPr>
        <w:t xml:space="preserve"> que usen las redes sociales o plataformas digitales para distribuir contenido considerado discriminatorio sobre la base de factores tales como la orientación sexual</w:t>
      </w:r>
      <w:r w:rsidR="004D0F22" w:rsidRPr="007861A6">
        <w:rPr>
          <w:lang w:val="es-MX"/>
        </w:rPr>
        <w:t>,</w:t>
      </w:r>
      <w:r w:rsidR="00A55C4B" w:rsidRPr="007861A6">
        <w:rPr>
          <w:lang w:val="es-MX"/>
        </w:rPr>
        <w:t xml:space="preserve"> la identidad y expresión de género y las características sexuales</w:t>
      </w:r>
      <w:r w:rsidR="5C2B4CA9" w:rsidRPr="007861A6">
        <w:rPr>
          <w:lang w:val="es-MX"/>
        </w:rPr>
        <w:t xml:space="preserve">? </w:t>
      </w:r>
    </w:p>
    <w:p w14:paraId="55315F84" w14:textId="1B6D8CB9" w:rsidR="00F011B5" w:rsidRPr="007861A6" w:rsidRDefault="00913BD3" w:rsidP="008D74B2">
      <w:pPr>
        <w:pStyle w:val="Paragraph"/>
        <w:numPr>
          <w:ilvl w:val="0"/>
          <w:numId w:val="20"/>
        </w:numPr>
        <w:spacing w:line="259" w:lineRule="auto"/>
        <w:ind w:left="1080"/>
        <w:rPr>
          <w:lang w:val="es-ES"/>
        </w:rPr>
      </w:pPr>
      <w:r w:rsidRPr="007861A6">
        <w:rPr>
          <w:lang w:val="es-ES"/>
        </w:rPr>
        <w:t>¿</w:t>
      </w:r>
      <w:r w:rsidR="00C22A9D" w:rsidRPr="007861A6">
        <w:rPr>
          <w:lang w:val="es-MX"/>
        </w:rPr>
        <w:t xml:space="preserve">Qué </w:t>
      </w:r>
      <w:r w:rsidR="004C157F" w:rsidRPr="007861A6">
        <w:rPr>
          <w:lang w:val="es-MX"/>
        </w:rPr>
        <w:t xml:space="preserve">medidas </w:t>
      </w:r>
      <w:r w:rsidR="00C22A9D" w:rsidRPr="007861A6">
        <w:rPr>
          <w:lang w:val="es-MX"/>
        </w:rPr>
        <w:t>concret</w:t>
      </w:r>
      <w:r w:rsidR="004C157F" w:rsidRPr="007861A6">
        <w:rPr>
          <w:lang w:val="es-MX"/>
        </w:rPr>
        <w:t>a</w:t>
      </w:r>
      <w:r w:rsidR="00C22A9D" w:rsidRPr="007861A6">
        <w:rPr>
          <w:lang w:val="es-MX"/>
        </w:rPr>
        <w:t xml:space="preserve">s, </w:t>
      </w:r>
      <w:r w:rsidR="006D0C44" w:rsidRPr="007861A6">
        <w:rPr>
          <w:lang w:val="es-MX"/>
        </w:rPr>
        <w:t>si algun</w:t>
      </w:r>
      <w:r w:rsidR="004C157F" w:rsidRPr="007861A6">
        <w:rPr>
          <w:lang w:val="es-MX"/>
        </w:rPr>
        <w:t>a</w:t>
      </w:r>
      <w:r w:rsidR="00C22A9D" w:rsidRPr="007861A6">
        <w:rPr>
          <w:lang w:val="es-MX"/>
        </w:rPr>
        <w:t xml:space="preserve">, </w:t>
      </w:r>
      <w:r w:rsidR="00881CD4" w:rsidRPr="007861A6">
        <w:rPr>
          <w:lang w:val="es-MX"/>
        </w:rPr>
        <w:t xml:space="preserve">ha </w:t>
      </w:r>
      <w:r w:rsidR="004C157F" w:rsidRPr="007861A6">
        <w:rPr>
          <w:lang w:val="es-MX"/>
        </w:rPr>
        <w:t xml:space="preserve">tomado </w:t>
      </w:r>
      <w:r w:rsidR="00C22A9D" w:rsidRPr="007861A6">
        <w:rPr>
          <w:lang w:val="es-MX"/>
        </w:rPr>
        <w:t xml:space="preserve">la República Dominicana para </w:t>
      </w:r>
      <w:r w:rsidR="004C157F" w:rsidRPr="007861A6">
        <w:rPr>
          <w:lang w:val="es-MX"/>
        </w:rPr>
        <w:t xml:space="preserve">eliminar </w:t>
      </w:r>
      <w:r w:rsidR="00C22A9D" w:rsidRPr="007861A6">
        <w:rPr>
          <w:lang w:val="es-MX"/>
        </w:rPr>
        <w:t>la homofobia, bifobia y transfobia</w:t>
      </w:r>
      <w:r w:rsidR="5C2B4CA9" w:rsidRPr="007861A6">
        <w:rPr>
          <w:lang w:val="es-ES"/>
        </w:rPr>
        <w:t xml:space="preserve">? </w:t>
      </w:r>
    </w:p>
    <w:p w14:paraId="5371FCCA" w14:textId="537A0A49" w:rsidR="41724FC9" w:rsidRPr="007861A6" w:rsidRDefault="00913BD3" w:rsidP="008D74B2">
      <w:pPr>
        <w:pStyle w:val="Paragraph"/>
        <w:numPr>
          <w:ilvl w:val="0"/>
          <w:numId w:val="20"/>
        </w:numPr>
        <w:spacing w:line="259" w:lineRule="auto"/>
        <w:ind w:left="1080"/>
        <w:rPr>
          <w:lang w:val="es-ES"/>
        </w:rPr>
      </w:pPr>
      <w:r w:rsidRPr="007861A6">
        <w:rPr>
          <w:lang w:val="es-ES"/>
        </w:rPr>
        <w:t>¿</w:t>
      </w:r>
      <w:r w:rsidR="00ED1D96" w:rsidRPr="007861A6">
        <w:rPr>
          <w:lang w:val="es-MX"/>
        </w:rPr>
        <w:t>Qué pasos concretos</w:t>
      </w:r>
      <w:r w:rsidR="00EB2FAE" w:rsidRPr="007861A6">
        <w:rPr>
          <w:lang w:val="es-MX"/>
        </w:rPr>
        <w:t>,</w:t>
      </w:r>
      <w:r w:rsidR="00ED1D96" w:rsidRPr="007861A6">
        <w:rPr>
          <w:lang w:val="es-MX"/>
        </w:rPr>
        <w:t xml:space="preserve"> </w:t>
      </w:r>
      <w:r w:rsidR="006D0C44" w:rsidRPr="007861A6">
        <w:rPr>
          <w:lang w:val="es-MX"/>
        </w:rPr>
        <w:t>si alguno</w:t>
      </w:r>
      <w:r w:rsidR="00EB2FAE" w:rsidRPr="007861A6">
        <w:rPr>
          <w:lang w:val="es-MX"/>
        </w:rPr>
        <w:t>,</w:t>
      </w:r>
      <w:r w:rsidR="00ED1D96" w:rsidRPr="007861A6">
        <w:rPr>
          <w:lang w:val="es-MX"/>
        </w:rPr>
        <w:t xml:space="preserve"> ha dado la República Dominicana para proteger a las personas LGBTIQ</w:t>
      </w:r>
      <w:r w:rsidR="00EB7005" w:rsidRPr="007861A6">
        <w:rPr>
          <w:lang w:val="es-MX"/>
        </w:rPr>
        <w:t>+ de</w:t>
      </w:r>
      <w:r w:rsidR="004C157F" w:rsidRPr="007861A6">
        <w:rPr>
          <w:lang w:val="es-MX"/>
        </w:rPr>
        <w:t xml:space="preserve"> </w:t>
      </w:r>
      <w:r w:rsidR="00ED1D96" w:rsidRPr="007861A6">
        <w:rPr>
          <w:lang w:val="es-MX"/>
        </w:rPr>
        <w:t xml:space="preserve">discriminación en </w:t>
      </w:r>
      <w:r w:rsidR="004C157F" w:rsidRPr="007861A6">
        <w:rPr>
          <w:lang w:val="es-MX"/>
        </w:rPr>
        <w:t xml:space="preserve">el ejercicio de sus derechos, incluyendo la </w:t>
      </w:r>
      <w:r w:rsidR="00ED1D96" w:rsidRPr="007861A6">
        <w:rPr>
          <w:lang w:val="es-MX"/>
        </w:rPr>
        <w:t>educación</w:t>
      </w:r>
      <w:r w:rsidR="0054750A" w:rsidRPr="007861A6">
        <w:rPr>
          <w:lang w:val="es-MX"/>
        </w:rPr>
        <w:t>,</w:t>
      </w:r>
      <w:r w:rsidR="00ED1D96" w:rsidRPr="007861A6">
        <w:rPr>
          <w:lang w:val="es-MX"/>
        </w:rPr>
        <w:t xml:space="preserve"> empleo y salud</w:t>
      </w:r>
      <w:r w:rsidR="5C2B4CA9" w:rsidRPr="007861A6">
        <w:rPr>
          <w:lang w:val="es-ES"/>
        </w:rPr>
        <w:t>?</w:t>
      </w:r>
    </w:p>
    <w:p w14:paraId="1618ECA9" w14:textId="4CD3804A" w:rsidR="41724FC9" w:rsidRPr="007861A6" w:rsidRDefault="00913BD3" w:rsidP="008D74B2">
      <w:pPr>
        <w:pStyle w:val="ListParagraph"/>
        <w:numPr>
          <w:ilvl w:val="0"/>
          <w:numId w:val="2"/>
        </w:numPr>
        <w:spacing w:before="240" w:after="240" w:line="259" w:lineRule="auto"/>
        <w:ind w:left="1080"/>
        <w:jc w:val="both"/>
        <w:rPr>
          <w:rFonts w:ascii="Times New Roman" w:eastAsia="Times New Roman" w:hAnsi="Times New Roman"/>
          <w:sz w:val="24"/>
          <w:szCs w:val="24"/>
          <w:lang w:val="es-ES"/>
        </w:rPr>
      </w:pPr>
      <w:r w:rsidRPr="007861A6">
        <w:rPr>
          <w:rFonts w:ascii="Times New Roman" w:hAnsi="Times New Roman"/>
          <w:sz w:val="24"/>
          <w:szCs w:val="24"/>
          <w:lang w:val="es-ES"/>
        </w:rPr>
        <w:t>¿</w:t>
      </w:r>
      <w:r w:rsidR="00881CD4" w:rsidRPr="007861A6">
        <w:rPr>
          <w:rFonts w:ascii="Times New Roman" w:hAnsi="Times New Roman"/>
          <w:sz w:val="24"/>
          <w:szCs w:val="24"/>
          <w:lang w:val="es-MX"/>
        </w:rPr>
        <w:t>Qué pasos concretos</w:t>
      </w:r>
      <w:r w:rsidR="008F3854" w:rsidRPr="007861A6">
        <w:rPr>
          <w:rFonts w:ascii="Times New Roman" w:hAnsi="Times New Roman"/>
          <w:sz w:val="24"/>
          <w:szCs w:val="24"/>
          <w:lang w:val="es-MX"/>
        </w:rPr>
        <w:t>,</w:t>
      </w:r>
      <w:r w:rsidR="00881CD4" w:rsidRPr="007861A6">
        <w:rPr>
          <w:rFonts w:ascii="Times New Roman" w:hAnsi="Times New Roman"/>
          <w:sz w:val="24"/>
          <w:szCs w:val="24"/>
          <w:lang w:val="es-MX"/>
        </w:rPr>
        <w:t xml:space="preserve"> </w:t>
      </w:r>
      <w:r w:rsidR="006D0C44" w:rsidRPr="007861A6">
        <w:rPr>
          <w:rFonts w:ascii="Times New Roman" w:hAnsi="Times New Roman"/>
          <w:sz w:val="24"/>
          <w:szCs w:val="24"/>
          <w:lang w:val="es-MX"/>
        </w:rPr>
        <w:t>si alguno</w:t>
      </w:r>
      <w:r w:rsidR="00F06EC4" w:rsidRPr="007861A6">
        <w:rPr>
          <w:rFonts w:ascii="Times New Roman" w:hAnsi="Times New Roman"/>
          <w:sz w:val="24"/>
          <w:szCs w:val="24"/>
          <w:lang w:val="es-MX"/>
        </w:rPr>
        <w:t>,</w:t>
      </w:r>
      <w:r w:rsidR="00881CD4" w:rsidRPr="007861A6">
        <w:rPr>
          <w:rFonts w:ascii="Times New Roman" w:hAnsi="Times New Roman"/>
          <w:sz w:val="24"/>
          <w:szCs w:val="24"/>
          <w:lang w:val="es-MX"/>
        </w:rPr>
        <w:t xml:space="preserve"> has tomado la República Dominicana</w:t>
      </w:r>
      <w:r w:rsidR="008F3854" w:rsidRPr="007861A6">
        <w:rPr>
          <w:rFonts w:ascii="Times New Roman" w:hAnsi="Times New Roman"/>
          <w:sz w:val="24"/>
          <w:szCs w:val="24"/>
          <w:lang w:val="es-MX"/>
        </w:rPr>
        <w:t xml:space="preserve"> para enfrentar la violencia contra las personas</w:t>
      </w:r>
      <w:r w:rsidR="5C2B4CA9" w:rsidRPr="007861A6">
        <w:rPr>
          <w:rFonts w:ascii="Times New Roman" w:eastAsia="Times New Roman" w:hAnsi="Times New Roman"/>
          <w:sz w:val="24"/>
          <w:szCs w:val="24"/>
          <w:lang w:val="es-ES"/>
        </w:rPr>
        <w:t xml:space="preserve"> LGBTIQ+ </w:t>
      </w:r>
      <w:r w:rsidR="001D051E" w:rsidRPr="007861A6">
        <w:rPr>
          <w:rFonts w:ascii="Times New Roman" w:eastAsia="Times New Roman" w:hAnsi="Times New Roman"/>
          <w:sz w:val="24"/>
          <w:szCs w:val="24"/>
          <w:lang w:val="es-MX"/>
        </w:rPr>
        <w:t>en espacios públicos</w:t>
      </w:r>
      <w:r w:rsidR="5C2B4CA9" w:rsidRPr="007861A6">
        <w:rPr>
          <w:rFonts w:ascii="Times New Roman" w:eastAsia="Times New Roman" w:hAnsi="Times New Roman"/>
          <w:sz w:val="24"/>
          <w:szCs w:val="24"/>
          <w:lang w:val="es-ES"/>
        </w:rPr>
        <w:t xml:space="preserve">? </w:t>
      </w:r>
      <w:r w:rsidR="00D901DC" w:rsidRPr="007861A6">
        <w:rPr>
          <w:rFonts w:ascii="Times New Roman" w:hAnsi="Times New Roman"/>
          <w:sz w:val="24"/>
          <w:szCs w:val="24"/>
          <w:lang w:val="es-ES"/>
        </w:rPr>
        <w:t>¿</w:t>
      </w:r>
      <w:r w:rsidR="00D901DC" w:rsidRPr="007861A6">
        <w:rPr>
          <w:rFonts w:ascii="Times New Roman" w:eastAsia="Times New Roman" w:hAnsi="Times New Roman"/>
          <w:sz w:val="24"/>
          <w:szCs w:val="24"/>
          <w:lang w:val="es-MX"/>
        </w:rPr>
        <w:t>Qué acciones ha tomado la República Dominicana para combatir la violencia contra personas LGBTIQ+ dentro del ambiente familiar</w:t>
      </w:r>
      <w:r w:rsidR="00DE1B47" w:rsidRPr="007861A6">
        <w:rPr>
          <w:rFonts w:ascii="Times New Roman" w:eastAsia="Times New Roman" w:hAnsi="Times New Roman"/>
          <w:sz w:val="24"/>
          <w:szCs w:val="24"/>
          <w:lang w:val="es-MX"/>
        </w:rPr>
        <w:t>,</w:t>
      </w:r>
      <w:r w:rsidR="00D901DC" w:rsidRPr="007861A6">
        <w:rPr>
          <w:rFonts w:ascii="Times New Roman" w:eastAsia="Times New Roman" w:hAnsi="Times New Roman"/>
          <w:sz w:val="24"/>
          <w:szCs w:val="24"/>
          <w:lang w:val="es-MX"/>
        </w:rPr>
        <w:t xml:space="preserve"> incluyendo el uso </w:t>
      </w:r>
      <w:r w:rsidR="00DE1B47" w:rsidRPr="007861A6">
        <w:rPr>
          <w:rFonts w:ascii="Times New Roman" w:eastAsia="Times New Roman" w:hAnsi="Times New Roman"/>
          <w:sz w:val="24"/>
          <w:szCs w:val="24"/>
          <w:lang w:val="es-MX"/>
        </w:rPr>
        <w:t>“</w:t>
      </w:r>
      <w:r w:rsidR="00D901DC" w:rsidRPr="007861A6">
        <w:rPr>
          <w:rFonts w:ascii="Times New Roman" w:eastAsia="Times New Roman" w:hAnsi="Times New Roman"/>
          <w:sz w:val="24"/>
          <w:szCs w:val="24"/>
          <w:lang w:val="es-MX"/>
        </w:rPr>
        <w:t>correctivo</w:t>
      </w:r>
      <w:r w:rsidR="00DE1B47" w:rsidRPr="007861A6">
        <w:rPr>
          <w:rFonts w:ascii="Times New Roman" w:eastAsia="Times New Roman" w:hAnsi="Times New Roman"/>
          <w:sz w:val="24"/>
          <w:szCs w:val="24"/>
          <w:lang w:val="es-MX"/>
        </w:rPr>
        <w:t>”</w:t>
      </w:r>
      <w:r w:rsidR="00D901DC" w:rsidRPr="007861A6">
        <w:rPr>
          <w:rFonts w:ascii="Times New Roman" w:eastAsia="Times New Roman" w:hAnsi="Times New Roman"/>
          <w:sz w:val="24"/>
          <w:szCs w:val="24"/>
          <w:lang w:val="es-MX"/>
        </w:rPr>
        <w:t xml:space="preserve"> de la violencia contra </w:t>
      </w:r>
      <w:r w:rsidR="004C157F" w:rsidRPr="007861A6">
        <w:rPr>
          <w:rFonts w:ascii="Times New Roman" w:eastAsia="Times New Roman" w:hAnsi="Times New Roman"/>
          <w:sz w:val="24"/>
          <w:szCs w:val="24"/>
          <w:lang w:val="es-MX"/>
        </w:rPr>
        <w:t xml:space="preserve">la infancia </w:t>
      </w:r>
      <w:r w:rsidR="00D901DC" w:rsidRPr="007861A6">
        <w:rPr>
          <w:rFonts w:ascii="Times New Roman" w:eastAsia="Times New Roman" w:hAnsi="Times New Roman"/>
          <w:sz w:val="24"/>
          <w:szCs w:val="24"/>
          <w:lang w:val="es-MX"/>
        </w:rPr>
        <w:t xml:space="preserve">y </w:t>
      </w:r>
      <w:r w:rsidR="004C157F" w:rsidRPr="007861A6">
        <w:rPr>
          <w:rFonts w:ascii="Times New Roman" w:eastAsia="Times New Roman" w:hAnsi="Times New Roman"/>
          <w:sz w:val="24"/>
          <w:szCs w:val="24"/>
          <w:lang w:val="es-MX"/>
        </w:rPr>
        <w:t>adolescencia</w:t>
      </w:r>
      <w:r w:rsidR="00DE1B47" w:rsidRPr="007861A6">
        <w:rPr>
          <w:rFonts w:ascii="Times New Roman" w:eastAsia="Times New Roman" w:hAnsi="Times New Roman"/>
          <w:sz w:val="24"/>
          <w:szCs w:val="24"/>
          <w:lang w:val="es-MX"/>
        </w:rPr>
        <w:t>?</w:t>
      </w:r>
      <w:r w:rsidR="00D901DC" w:rsidRPr="007861A6">
        <w:rPr>
          <w:rFonts w:ascii="Times New Roman" w:eastAsia="Times New Roman" w:hAnsi="Times New Roman"/>
          <w:sz w:val="24"/>
          <w:szCs w:val="24"/>
          <w:lang w:val="es-MX"/>
        </w:rPr>
        <w:t xml:space="preserve"> </w:t>
      </w:r>
    </w:p>
    <w:p w14:paraId="4AB6AAE2" w14:textId="77777777" w:rsidR="00DE1B47" w:rsidRPr="007861A6" w:rsidRDefault="00DE1B47" w:rsidP="008D74B2">
      <w:pPr>
        <w:pStyle w:val="ListParagraph"/>
        <w:spacing w:before="240" w:after="240" w:line="259" w:lineRule="auto"/>
        <w:ind w:left="1080" w:hanging="360"/>
        <w:jc w:val="both"/>
        <w:rPr>
          <w:rFonts w:ascii="Times New Roman" w:eastAsia="Times New Roman" w:hAnsi="Times New Roman"/>
          <w:sz w:val="24"/>
          <w:szCs w:val="24"/>
          <w:lang w:val="es-ES"/>
        </w:rPr>
      </w:pPr>
    </w:p>
    <w:p w14:paraId="5475BED3" w14:textId="3120673C" w:rsidR="41724FC9" w:rsidRPr="007861A6" w:rsidRDefault="00453391" w:rsidP="3D2E60F0">
      <w:pPr>
        <w:pStyle w:val="ListParagraph"/>
        <w:numPr>
          <w:ilvl w:val="0"/>
          <w:numId w:val="2"/>
        </w:numPr>
        <w:spacing w:before="240" w:after="240" w:line="259" w:lineRule="auto"/>
        <w:jc w:val="both"/>
        <w:rPr>
          <w:rFonts w:ascii="Times New Roman" w:eastAsia="Times New Roman" w:hAnsi="Times New Roman"/>
          <w:sz w:val="24"/>
          <w:szCs w:val="24"/>
          <w:lang w:val="es-ES"/>
        </w:rPr>
      </w:pPr>
      <w:r w:rsidRPr="007861A6">
        <w:rPr>
          <w:rFonts w:ascii="Times New Roman" w:hAnsi="Times New Roman"/>
          <w:sz w:val="24"/>
          <w:szCs w:val="24"/>
          <w:lang w:val="es-ES"/>
        </w:rPr>
        <w:lastRenderedPageBreak/>
        <w:t>¿</w:t>
      </w:r>
      <w:r w:rsidR="00C4200F" w:rsidRPr="007861A6">
        <w:rPr>
          <w:rFonts w:ascii="Times New Roman" w:hAnsi="Times New Roman"/>
          <w:sz w:val="24"/>
          <w:szCs w:val="24"/>
          <w:lang w:val="es-MX"/>
        </w:rPr>
        <w:t xml:space="preserve">Qué </w:t>
      </w:r>
      <w:r w:rsidR="004C157F" w:rsidRPr="007861A6">
        <w:rPr>
          <w:rFonts w:ascii="Times New Roman" w:hAnsi="Times New Roman"/>
          <w:sz w:val="24"/>
          <w:szCs w:val="24"/>
          <w:lang w:val="es-MX"/>
        </w:rPr>
        <w:t>acciones concretas</w:t>
      </w:r>
      <w:r w:rsidR="00F93F1A" w:rsidRPr="007861A6">
        <w:rPr>
          <w:rFonts w:ascii="Times New Roman" w:hAnsi="Times New Roman"/>
          <w:sz w:val="24"/>
          <w:szCs w:val="24"/>
          <w:lang w:val="es-MX"/>
        </w:rPr>
        <w:t>,</w:t>
      </w:r>
      <w:r w:rsidR="00C4200F" w:rsidRPr="007861A6">
        <w:rPr>
          <w:rFonts w:ascii="Times New Roman" w:hAnsi="Times New Roman"/>
          <w:sz w:val="24"/>
          <w:szCs w:val="24"/>
          <w:lang w:val="es-MX"/>
        </w:rPr>
        <w:t xml:space="preserve"> </w:t>
      </w:r>
      <w:r w:rsidR="006D0C44" w:rsidRPr="007861A6">
        <w:rPr>
          <w:rFonts w:ascii="Times New Roman" w:hAnsi="Times New Roman"/>
          <w:sz w:val="24"/>
          <w:szCs w:val="24"/>
          <w:lang w:val="es-MX"/>
        </w:rPr>
        <w:t>si algun</w:t>
      </w:r>
      <w:r w:rsidR="004C157F" w:rsidRPr="007861A6">
        <w:rPr>
          <w:rFonts w:ascii="Times New Roman" w:hAnsi="Times New Roman"/>
          <w:sz w:val="24"/>
          <w:szCs w:val="24"/>
          <w:lang w:val="es-MX"/>
        </w:rPr>
        <w:t>a</w:t>
      </w:r>
      <w:r w:rsidR="00F93F1A" w:rsidRPr="007861A6">
        <w:rPr>
          <w:rFonts w:ascii="Times New Roman" w:hAnsi="Times New Roman"/>
          <w:sz w:val="24"/>
          <w:szCs w:val="24"/>
          <w:lang w:val="es-MX"/>
        </w:rPr>
        <w:t>,</w:t>
      </w:r>
      <w:r w:rsidR="00835ABC" w:rsidRPr="007861A6">
        <w:rPr>
          <w:rFonts w:ascii="Times New Roman" w:hAnsi="Times New Roman"/>
          <w:sz w:val="24"/>
          <w:szCs w:val="24"/>
          <w:lang w:val="es-MX"/>
        </w:rPr>
        <w:t xml:space="preserve"> ha tomado la República Dominicana para mejorar los derechos humanos </w:t>
      </w:r>
      <w:r w:rsidR="007A2E7C" w:rsidRPr="007861A6">
        <w:rPr>
          <w:rFonts w:ascii="Times New Roman" w:hAnsi="Times New Roman"/>
          <w:sz w:val="24"/>
          <w:szCs w:val="24"/>
          <w:lang w:val="es-MX"/>
        </w:rPr>
        <w:t>de las personas</w:t>
      </w:r>
      <w:r w:rsidR="00835ABC" w:rsidRPr="007861A6">
        <w:rPr>
          <w:rFonts w:ascii="Times New Roman" w:hAnsi="Times New Roman"/>
          <w:sz w:val="24"/>
          <w:szCs w:val="24"/>
          <w:lang w:val="es-MX"/>
        </w:rPr>
        <w:t xml:space="preserve"> intersexuales</w:t>
      </w:r>
      <w:r w:rsidR="00F93F1A" w:rsidRPr="007861A6">
        <w:rPr>
          <w:rFonts w:ascii="Times New Roman" w:hAnsi="Times New Roman"/>
          <w:sz w:val="24"/>
          <w:szCs w:val="24"/>
          <w:lang w:val="es-MX"/>
        </w:rPr>
        <w:t>,</w:t>
      </w:r>
      <w:r w:rsidR="00835ABC" w:rsidRPr="007861A6">
        <w:rPr>
          <w:rFonts w:ascii="Times New Roman" w:hAnsi="Times New Roman"/>
          <w:sz w:val="24"/>
          <w:szCs w:val="24"/>
          <w:lang w:val="es-MX"/>
        </w:rPr>
        <w:t xml:space="preserve"> incluyendo la provisión de educación en intersexualidad</w:t>
      </w:r>
      <w:r w:rsidR="00F93F1A" w:rsidRPr="007861A6">
        <w:rPr>
          <w:rFonts w:ascii="Times New Roman" w:hAnsi="Times New Roman"/>
          <w:sz w:val="24"/>
          <w:szCs w:val="24"/>
          <w:lang w:val="es-MX"/>
        </w:rPr>
        <w:t>,</w:t>
      </w:r>
      <w:r w:rsidR="00835ABC" w:rsidRPr="007861A6">
        <w:rPr>
          <w:rFonts w:ascii="Times New Roman" w:hAnsi="Times New Roman"/>
          <w:sz w:val="24"/>
          <w:szCs w:val="24"/>
          <w:lang w:val="es-MX"/>
        </w:rPr>
        <w:t xml:space="preserve"> la implementación de protocolos oficiales para garantizar la calidad de la atención a las personas intersexuales</w:t>
      </w:r>
      <w:r w:rsidR="00F93F1A" w:rsidRPr="007861A6">
        <w:rPr>
          <w:rFonts w:ascii="Times New Roman" w:hAnsi="Times New Roman"/>
          <w:sz w:val="24"/>
          <w:szCs w:val="24"/>
          <w:lang w:val="es-MX"/>
        </w:rPr>
        <w:t>,</w:t>
      </w:r>
      <w:r w:rsidR="00835ABC" w:rsidRPr="007861A6">
        <w:rPr>
          <w:rFonts w:ascii="Times New Roman" w:hAnsi="Times New Roman"/>
          <w:sz w:val="24"/>
          <w:szCs w:val="24"/>
          <w:lang w:val="es-MX"/>
        </w:rPr>
        <w:t xml:space="preserve"> y </w:t>
      </w:r>
      <w:r w:rsidR="007A2E7C" w:rsidRPr="007861A6">
        <w:rPr>
          <w:rFonts w:ascii="Times New Roman" w:hAnsi="Times New Roman"/>
          <w:sz w:val="24"/>
          <w:szCs w:val="24"/>
          <w:lang w:val="es-MX"/>
        </w:rPr>
        <w:t>el requerimiento d</w:t>
      </w:r>
      <w:r w:rsidR="00835ABC" w:rsidRPr="007861A6">
        <w:rPr>
          <w:rFonts w:ascii="Times New Roman" w:hAnsi="Times New Roman"/>
          <w:sz w:val="24"/>
          <w:szCs w:val="24"/>
          <w:lang w:val="es-MX"/>
        </w:rPr>
        <w:t>el consentimiento de las personas intersexuales antes de realizar cualquier tipo de intervención</w:t>
      </w:r>
      <w:r w:rsidR="00F93F1A" w:rsidRPr="007861A6">
        <w:rPr>
          <w:rFonts w:ascii="Times New Roman" w:hAnsi="Times New Roman"/>
          <w:sz w:val="24"/>
          <w:szCs w:val="24"/>
          <w:lang w:val="es-MX"/>
        </w:rPr>
        <w:t xml:space="preserve"> médica</w:t>
      </w:r>
      <w:r w:rsidR="4EC3E381" w:rsidRPr="007861A6">
        <w:rPr>
          <w:rFonts w:ascii="Times New Roman" w:eastAsia="Times New Roman" w:hAnsi="Times New Roman"/>
          <w:sz w:val="24"/>
          <w:szCs w:val="24"/>
          <w:lang w:val="es-ES"/>
        </w:rPr>
        <w:t>?</w:t>
      </w:r>
    </w:p>
    <w:p w14:paraId="1312ABCC" w14:textId="6E32644E" w:rsidR="41724FC9" w:rsidRPr="007861A6" w:rsidRDefault="00453391" w:rsidP="00545461">
      <w:pPr>
        <w:pStyle w:val="Paragraph"/>
        <w:numPr>
          <w:ilvl w:val="0"/>
          <w:numId w:val="21"/>
        </w:numPr>
        <w:spacing w:line="259" w:lineRule="auto"/>
        <w:rPr>
          <w:lang w:val="es-ES"/>
        </w:rPr>
      </w:pPr>
      <w:r w:rsidRPr="007861A6">
        <w:rPr>
          <w:lang w:val="es-ES"/>
        </w:rPr>
        <w:t>¿</w:t>
      </w:r>
      <w:r w:rsidR="00446E42" w:rsidRPr="007861A6">
        <w:rPr>
          <w:lang w:val="es-MX"/>
        </w:rPr>
        <w:t xml:space="preserve">Qué </w:t>
      </w:r>
      <w:r w:rsidR="00C13A5A" w:rsidRPr="007861A6">
        <w:rPr>
          <w:lang w:val="es-MX"/>
        </w:rPr>
        <w:t xml:space="preserve">acciones </w:t>
      </w:r>
      <w:r w:rsidR="00446E42" w:rsidRPr="007861A6">
        <w:rPr>
          <w:lang w:val="es-MX"/>
        </w:rPr>
        <w:t>concret</w:t>
      </w:r>
      <w:r w:rsidR="00C13A5A" w:rsidRPr="007861A6">
        <w:rPr>
          <w:lang w:val="es-MX"/>
        </w:rPr>
        <w:t>a</w:t>
      </w:r>
      <w:r w:rsidR="00446E42" w:rsidRPr="007861A6">
        <w:rPr>
          <w:lang w:val="es-MX"/>
        </w:rPr>
        <w:t>s</w:t>
      </w:r>
      <w:r w:rsidR="00F96813" w:rsidRPr="007861A6">
        <w:rPr>
          <w:lang w:val="es-MX"/>
        </w:rPr>
        <w:t>,</w:t>
      </w:r>
      <w:r w:rsidR="00446E42" w:rsidRPr="007861A6">
        <w:rPr>
          <w:lang w:val="es-MX"/>
        </w:rPr>
        <w:t xml:space="preserve"> </w:t>
      </w:r>
      <w:r w:rsidR="006D0C44" w:rsidRPr="007861A6">
        <w:rPr>
          <w:lang w:val="es-MX"/>
        </w:rPr>
        <w:t>si algun</w:t>
      </w:r>
      <w:r w:rsidR="00C13A5A" w:rsidRPr="007861A6">
        <w:rPr>
          <w:lang w:val="es-MX"/>
        </w:rPr>
        <w:t>a</w:t>
      </w:r>
      <w:r w:rsidR="00F96813" w:rsidRPr="007861A6">
        <w:rPr>
          <w:lang w:val="es-MX"/>
        </w:rPr>
        <w:t>,</w:t>
      </w:r>
      <w:r w:rsidR="00446E42" w:rsidRPr="007861A6">
        <w:rPr>
          <w:lang w:val="es-MX"/>
        </w:rPr>
        <w:t xml:space="preserve"> ha </w:t>
      </w:r>
      <w:r w:rsidR="00D82F8C" w:rsidRPr="007861A6">
        <w:rPr>
          <w:lang w:val="es-MX"/>
        </w:rPr>
        <w:t xml:space="preserve">tomado </w:t>
      </w:r>
      <w:r w:rsidR="00446E42" w:rsidRPr="007861A6">
        <w:rPr>
          <w:lang w:val="es-MX"/>
        </w:rPr>
        <w:t>la República Dominicana para eliminar la tortura basada en el género y otras formas de maltrato</w:t>
      </w:r>
      <w:r w:rsidR="00F96813" w:rsidRPr="007861A6">
        <w:rPr>
          <w:lang w:val="es-MX"/>
        </w:rPr>
        <w:t xml:space="preserve"> contra las trabajadoras sexuales</w:t>
      </w:r>
      <w:r w:rsidR="004D3A41" w:rsidRPr="007861A6">
        <w:rPr>
          <w:lang w:val="es-MX"/>
        </w:rPr>
        <w:t>,</w:t>
      </w:r>
      <w:r w:rsidR="00604401" w:rsidRPr="007861A6">
        <w:rPr>
          <w:lang w:val="es-MX"/>
        </w:rPr>
        <w:t xml:space="preserve"> incluyendo </w:t>
      </w:r>
      <w:r w:rsidR="00F96813" w:rsidRPr="007861A6">
        <w:rPr>
          <w:lang w:val="es-MX"/>
        </w:rPr>
        <w:t>a las mujeres transgénero</w:t>
      </w:r>
      <w:r w:rsidR="4EC3E381" w:rsidRPr="007861A6">
        <w:rPr>
          <w:lang w:val="es-ES"/>
        </w:rPr>
        <w:t>?</w:t>
      </w:r>
    </w:p>
    <w:p w14:paraId="32B25203" w14:textId="432533C3" w:rsidR="41724FC9" w:rsidRPr="007861A6" w:rsidRDefault="00453391" w:rsidP="00D0704A">
      <w:pPr>
        <w:pStyle w:val="Paragraph"/>
        <w:numPr>
          <w:ilvl w:val="0"/>
          <w:numId w:val="21"/>
        </w:numPr>
        <w:spacing w:line="259" w:lineRule="auto"/>
        <w:rPr>
          <w:lang w:val="es-ES"/>
        </w:rPr>
      </w:pPr>
      <w:r w:rsidRPr="007861A6">
        <w:rPr>
          <w:lang w:val="es-ES"/>
        </w:rPr>
        <w:t>¿</w:t>
      </w:r>
      <w:r w:rsidR="00C628B0" w:rsidRPr="007861A6">
        <w:rPr>
          <w:lang w:val="es-MX"/>
        </w:rPr>
        <w:t xml:space="preserve">Qué </w:t>
      </w:r>
      <w:r w:rsidR="00D82F8C" w:rsidRPr="007861A6">
        <w:rPr>
          <w:lang w:val="es-MX"/>
        </w:rPr>
        <w:t>acciones concretas</w:t>
      </w:r>
      <w:r w:rsidR="000132C8" w:rsidRPr="007861A6">
        <w:rPr>
          <w:lang w:val="es-MX"/>
        </w:rPr>
        <w:t>,</w:t>
      </w:r>
      <w:r w:rsidR="00C628B0" w:rsidRPr="007861A6">
        <w:rPr>
          <w:lang w:val="es-MX"/>
        </w:rPr>
        <w:t xml:space="preserve"> </w:t>
      </w:r>
      <w:r w:rsidR="006D0C44" w:rsidRPr="007861A6">
        <w:rPr>
          <w:lang w:val="es-MX"/>
        </w:rPr>
        <w:t>si algun</w:t>
      </w:r>
      <w:r w:rsidR="00D82F8C" w:rsidRPr="007861A6">
        <w:rPr>
          <w:lang w:val="es-MX"/>
        </w:rPr>
        <w:t>a</w:t>
      </w:r>
      <w:r w:rsidR="000132C8" w:rsidRPr="007861A6">
        <w:rPr>
          <w:lang w:val="es-MX"/>
        </w:rPr>
        <w:t>,</w:t>
      </w:r>
      <w:r w:rsidR="00C628B0" w:rsidRPr="007861A6">
        <w:rPr>
          <w:lang w:val="es-MX"/>
        </w:rPr>
        <w:t xml:space="preserve"> ha </w:t>
      </w:r>
      <w:r w:rsidR="00D82F8C" w:rsidRPr="007861A6">
        <w:rPr>
          <w:lang w:val="es-MX"/>
        </w:rPr>
        <w:t xml:space="preserve">tomado </w:t>
      </w:r>
      <w:r w:rsidR="00C628B0" w:rsidRPr="007861A6">
        <w:rPr>
          <w:lang w:val="es-MX"/>
        </w:rPr>
        <w:t>la República Dominicana para garantizar que las personas LGBTIQ</w:t>
      </w:r>
      <w:r w:rsidR="000132C8" w:rsidRPr="007861A6">
        <w:rPr>
          <w:lang w:val="es-MX"/>
        </w:rPr>
        <w:t>+</w:t>
      </w:r>
      <w:r w:rsidR="00C628B0" w:rsidRPr="007861A6">
        <w:rPr>
          <w:lang w:val="es-MX"/>
        </w:rPr>
        <w:t xml:space="preserve"> tengan acceso a la justicia</w:t>
      </w:r>
      <w:r w:rsidR="000132C8" w:rsidRPr="007861A6">
        <w:rPr>
          <w:lang w:val="es-MX"/>
        </w:rPr>
        <w:t>,</w:t>
      </w:r>
      <w:r w:rsidR="00C628B0" w:rsidRPr="007861A6">
        <w:rPr>
          <w:lang w:val="es-MX"/>
        </w:rPr>
        <w:t xml:space="preserve"> </w:t>
      </w:r>
      <w:r w:rsidR="00D82F8C" w:rsidRPr="007861A6">
        <w:rPr>
          <w:lang w:val="es-MX"/>
        </w:rPr>
        <w:t>así como que</w:t>
      </w:r>
      <w:r w:rsidR="00C628B0" w:rsidRPr="007861A6">
        <w:rPr>
          <w:lang w:val="es-MX"/>
        </w:rPr>
        <w:t xml:space="preserve"> las violaciones contra sus derechos humanos sean adecuadamente investigadas</w:t>
      </w:r>
      <w:r w:rsidR="00D82F8C" w:rsidRPr="007861A6">
        <w:rPr>
          <w:lang w:val="es-MX"/>
        </w:rPr>
        <w:t>, sancionadas y reparadas</w:t>
      </w:r>
      <w:r w:rsidR="005B0A65" w:rsidRPr="007861A6">
        <w:rPr>
          <w:lang w:val="es-MX"/>
        </w:rPr>
        <w:t>?</w:t>
      </w:r>
      <w:r w:rsidR="001E6947" w:rsidRPr="007861A6">
        <w:rPr>
          <w:lang w:val="es-MX"/>
        </w:rPr>
        <w:t xml:space="preserve"> </w:t>
      </w:r>
      <w:r w:rsidR="00555C63" w:rsidRPr="007861A6">
        <w:rPr>
          <w:lang w:val="es-ES"/>
        </w:rPr>
        <w:t>¿</w:t>
      </w:r>
      <w:r w:rsidR="005B0A65" w:rsidRPr="007861A6">
        <w:rPr>
          <w:lang w:val="es-MX"/>
        </w:rPr>
        <w:t>C</w:t>
      </w:r>
      <w:r w:rsidR="001E6947" w:rsidRPr="007861A6">
        <w:rPr>
          <w:lang w:val="es-MX"/>
        </w:rPr>
        <w:t xml:space="preserve">uál es la situación actual </w:t>
      </w:r>
      <w:r w:rsidR="005B0A65" w:rsidRPr="007861A6">
        <w:rPr>
          <w:lang w:val="es-MX"/>
        </w:rPr>
        <w:t>de</w:t>
      </w:r>
      <w:r w:rsidR="001E6947" w:rsidRPr="007861A6">
        <w:rPr>
          <w:lang w:val="es-MX"/>
        </w:rPr>
        <w:t xml:space="preserve"> la implementación de la </w:t>
      </w:r>
      <w:r w:rsidR="005B0A65" w:rsidRPr="007861A6">
        <w:rPr>
          <w:lang w:val="es-MX"/>
        </w:rPr>
        <w:t>I</w:t>
      </w:r>
      <w:r w:rsidR="001E6947" w:rsidRPr="007861A6">
        <w:rPr>
          <w:lang w:val="es-MX"/>
        </w:rPr>
        <w:t xml:space="preserve">nstrucción </w:t>
      </w:r>
      <w:r w:rsidR="005B0A65" w:rsidRPr="007861A6">
        <w:rPr>
          <w:lang w:val="es-MX"/>
        </w:rPr>
        <w:t>G</w:t>
      </w:r>
      <w:r w:rsidR="001E6947" w:rsidRPr="007861A6">
        <w:rPr>
          <w:lang w:val="es-MX"/>
        </w:rPr>
        <w:t xml:space="preserve">eneral </w:t>
      </w:r>
      <w:r w:rsidR="005B0A65" w:rsidRPr="007861A6">
        <w:rPr>
          <w:lang w:val="es-MX"/>
        </w:rPr>
        <w:t>N</w:t>
      </w:r>
      <w:r w:rsidR="001E6947" w:rsidRPr="007861A6">
        <w:rPr>
          <w:lang w:val="es-MX"/>
        </w:rPr>
        <w:t xml:space="preserve">o 0000002 del 2023 por la </w:t>
      </w:r>
      <w:r w:rsidR="00236A49" w:rsidRPr="007861A6">
        <w:rPr>
          <w:lang w:val="es-MX"/>
        </w:rPr>
        <w:t>P</w:t>
      </w:r>
      <w:r w:rsidR="001E6947" w:rsidRPr="007861A6">
        <w:rPr>
          <w:lang w:val="es-MX"/>
        </w:rPr>
        <w:t xml:space="preserve">rocuraduría </w:t>
      </w:r>
      <w:r w:rsidR="00236A49" w:rsidRPr="007861A6">
        <w:rPr>
          <w:lang w:val="es-MX"/>
        </w:rPr>
        <w:t>G</w:t>
      </w:r>
      <w:r w:rsidR="001E6947" w:rsidRPr="007861A6">
        <w:rPr>
          <w:lang w:val="es-MX"/>
        </w:rPr>
        <w:t xml:space="preserve">eneral de la </w:t>
      </w:r>
      <w:r w:rsidR="00236A49" w:rsidRPr="007861A6">
        <w:rPr>
          <w:lang w:val="es-MX"/>
        </w:rPr>
        <w:t>R</w:t>
      </w:r>
      <w:r w:rsidR="001E6947" w:rsidRPr="007861A6">
        <w:rPr>
          <w:lang w:val="es-MX"/>
        </w:rPr>
        <w:t>epública</w:t>
      </w:r>
      <w:r w:rsidR="00236A49" w:rsidRPr="007861A6">
        <w:rPr>
          <w:lang w:val="es-MX"/>
        </w:rPr>
        <w:t>?</w:t>
      </w:r>
      <w:r w:rsidR="001E6947" w:rsidRPr="007861A6">
        <w:rPr>
          <w:lang w:val="es-MX"/>
        </w:rPr>
        <w:t xml:space="preserve"> </w:t>
      </w:r>
      <w:r w:rsidR="00555C63" w:rsidRPr="007861A6">
        <w:rPr>
          <w:lang w:val="es-MX"/>
        </w:rPr>
        <w:t>¿Q</w:t>
      </w:r>
      <w:r w:rsidR="001E6947" w:rsidRPr="007861A6">
        <w:rPr>
          <w:lang w:val="es-MX"/>
        </w:rPr>
        <w:t>ué pasos concretos</w:t>
      </w:r>
      <w:r w:rsidR="00555C63" w:rsidRPr="007861A6">
        <w:rPr>
          <w:lang w:val="es-MX"/>
        </w:rPr>
        <w:t>,</w:t>
      </w:r>
      <w:r w:rsidR="001E6947" w:rsidRPr="007861A6">
        <w:rPr>
          <w:lang w:val="es-MX"/>
        </w:rPr>
        <w:t xml:space="preserve"> </w:t>
      </w:r>
      <w:r w:rsidR="006D0C44" w:rsidRPr="007861A6">
        <w:rPr>
          <w:lang w:val="es-MX"/>
        </w:rPr>
        <w:t>si alguno</w:t>
      </w:r>
      <w:r w:rsidR="00555C63" w:rsidRPr="007861A6">
        <w:rPr>
          <w:lang w:val="es-MX"/>
        </w:rPr>
        <w:t>,</w:t>
      </w:r>
      <w:r w:rsidR="001E6947" w:rsidRPr="007861A6">
        <w:rPr>
          <w:lang w:val="es-MX"/>
        </w:rPr>
        <w:t xml:space="preserve"> ha </w:t>
      </w:r>
      <w:r w:rsidR="00D82F8C" w:rsidRPr="007861A6">
        <w:rPr>
          <w:lang w:val="es-MX"/>
        </w:rPr>
        <w:t xml:space="preserve">emprendido </w:t>
      </w:r>
      <w:r w:rsidR="001E6947" w:rsidRPr="007861A6">
        <w:rPr>
          <w:lang w:val="es-MX"/>
        </w:rPr>
        <w:t>la República Dominicana para promover iniciativas similares</w:t>
      </w:r>
      <w:r w:rsidR="00555C63" w:rsidRPr="007861A6">
        <w:rPr>
          <w:lang w:val="es-MX"/>
        </w:rPr>
        <w:t xml:space="preserve">, </w:t>
      </w:r>
      <w:r w:rsidR="001E6947" w:rsidRPr="007861A6">
        <w:rPr>
          <w:lang w:val="es-MX"/>
        </w:rPr>
        <w:t xml:space="preserve">incluyendo la promulgación de legislación específica para garantizar que </w:t>
      </w:r>
      <w:r w:rsidR="00D82F8C" w:rsidRPr="007861A6">
        <w:rPr>
          <w:lang w:val="es-MX"/>
        </w:rPr>
        <w:t xml:space="preserve">los agentes estatales </w:t>
      </w:r>
      <w:r w:rsidR="001E6947" w:rsidRPr="007861A6">
        <w:rPr>
          <w:lang w:val="es-MX"/>
        </w:rPr>
        <w:t xml:space="preserve">manejen </w:t>
      </w:r>
      <w:r w:rsidR="005B0CD6" w:rsidRPr="007861A6">
        <w:rPr>
          <w:lang w:val="es-MX"/>
        </w:rPr>
        <w:t xml:space="preserve">adecuadamente </w:t>
      </w:r>
      <w:r w:rsidR="001E6947" w:rsidRPr="007861A6">
        <w:rPr>
          <w:lang w:val="es-MX"/>
        </w:rPr>
        <w:t xml:space="preserve">aquellos procedimientos que involucran a grupos vulnerables como </w:t>
      </w:r>
      <w:r w:rsidR="00C724C8" w:rsidRPr="007861A6">
        <w:rPr>
          <w:lang w:val="es-MX"/>
        </w:rPr>
        <w:t xml:space="preserve">el de </w:t>
      </w:r>
      <w:r w:rsidR="001E6947" w:rsidRPr="007861A6">
        <w:rPr>
          <w:lang w:val="es-MX"/>
        </w:rPr>
        <w:t>las personas LGBTIQ</w:t>
      </w:r>
      <w:r w:rsidR="00C724C8" w:rsidRPr="007861A6">
        <w:rPr>
          <w:lang w:val="es-MX"/>
        </w:rPr>
        <w:t>+</w:t>
      </w:r>
      <w:r w:rsidR="4EC3E381" w:rsidRPr="007861A6">
        <w:rPr>
          <w:lang w:val="es-ES"/>
        </w:rPr>
        <w:t>?</w:t>
      </w:r>
    </w:p>
    <w:p w14:paraId="55A91DF8" w14:textId="16F15FF2" w:rsidR="00D0704A" w:rsidRPr="007861A6" w:rsidRDefault="00D82F8C" w:rsidP="00D0704A">
      <w:pPr>
        <w:pStyle w:val="Paragraph"/>
        <w:numPr>
          <w:ilvl w:val="0"/>
          <w:numId w:val="21"/>
        </w:numPr>
        <w:spacing w:line="259" w:lineRule="auto"/>
        <w:rPr>
          <w:lang w:val="es-ES"/>
        </w:rPr>
      </w:pPr>
      <w:r w:rsidRPr="007861A6">
        <w:rPr>
          <w:lang w:val="es-ES"/>
        </w:rPr>
        <w:t xml:space="preserve">Presente </w:t>
      </w:r>
      <w:r w:rsidR="002B60D3" w:rsidRPr="007861A6">
        <w:rPr>
          <w:lang w:val="es-ES"/>
        </w:rPr>
        <w:t>información</w:t>
      </w:r>
      <w:r w:rsidR="00AF5846" w:rsidRPr="007861A6">
        <w:rPr>
          <w:lang w:val="es-ES"/>
        </w:rPr>
        <w:t xml:space="preserve"> complet</w:t>
      </w:r>
      <w:r w:rsidR="002600AF" w:rsidRPr="007861A6">
        <w:rPr>
          <w:lang w:val="es-ES"/>
        </w:rPr>
        <w:t>a</w:t>
      </w:r>
      <w:r w:rsidR="00AF5846" w:rsidRPr="007861A6">
        <w:rPr>
          <w:lang w:val="es-ES"/>
        </w:rPr>
        <w:t xml:space="preserve"> sobre cualquier crimen cometido contra personas </w:t>
      </w:r>
      <w:r w:rsidR="00A521B5" w:rsidRPr="007861A6">
        <w:rPr>
          <w:lang w:val="es-ES"/>
        </w:rPr>
        <w:t xml:space="preserve">LGBTIQ+ </w:t>
      </w:r>
      <w:r w:rsidR="002600AF" w:rsidRPr="007861A6">
        <w:rPr>
          <w:lang w:val="es-ES"/>
        </w:rPr>
        <w:t xml:space="preserve">u otras </w:t>
      </w:r>
      <w:r w:rsidR="00DA53C9" w:rsidRPr="007861A6">
        <w:rPr>
          <w:lang w:val="es-ES"/>
        </w:rPr>
        <w:t>personas</w:t>
      </w:r>
      <w:r w:rsidR="00026FFD" w:rsidRPr="007861A6">
        <w:rPr>
          <w:lang w:val="es-ES"/>
        </w:rPr>
        <w:t>,</w:t>
      </w:r>
      <w:r w:rsidR="00DA53C9" w:rsidRPr="007861A6">
        <w:rPr>
          <w:lang w:val="es-ES"/>
        </w:rPr>
        <w:t xml:space="preserve"> </w:t>
      </w:r>
      <w:r w:rsidR="00026FFD" w:rsidRPr="007861A6">
        <w:rPr>
          <w:lang w:val="es-ES"/>
        </w:rPr>
        <w:t>en base a</w:t>
      </w:r>
      <w:r w:rsidR="001267E1" w:rsidRPr="007861A6">
        <w:rPr>
          <w:lang w:val="es-ES"/>
        </w:rPr>
        <w:t xml:space="preserve"> su real o percibida </w:t>
      </w:r>
      <w:r w:rsidR="002B60D3" w:rsidRPr="007861A6">
        <w:rPr>
          <w:lang w:val="es-ES"/>
        </w:rPr>
        <w:t>orientación</w:t>
      </w:r>
      <w:r w:rsidR="001267E1" w:rsidRPr="007861A6">
        <w:rPr>
          <w:lang w:val="es-ES"/>
        </w:rPr>
        <w:t xml:space="preserve"> sexual, identidad de </w:t>
      </w:r>
      <w:r w:rsidR="002B60D3" w:rsidRPr="007861A6">
        <w:rPr>
          <w:lang w:val="es-ES"/>
        </w:rPr>
        <w:t>género</w:t>
      </w:r>
      <w:r w:rsidR="001267E1" w:rsidRPr="007861A6">
        <w:rPr>
          <w:lang w:val="es-ES"/>
        </w:rPr>
        <w:t xml:space="preserve">, </w:t>
      </w:r>
      <w:r w:rsidR="002B60D3" w:rsidRPr="007861A6">
        <w:rPr>
          <w:lang w:val="es-ES"/>
        </w:rPr>
        <w:t>expresión</w:t>
      </w:r>
      <w:r w:rsidR="001267E1" w:rsidRPr="007861A6">
        <w:rPr>
          <w:lang w:val="es-ES"/>
        </w:rPr>
        <w:t xml:space="preserve"> de </w:t>
      </w:r>
      <w:r w:rsidR="002B60D3" w:rsidRPr="007861A6">
        <w:rPr>
          <w:lang w:val="es-ES"/>
        </w:rPr>
        <w:t>género</w:t>
      </w:r>
      <w:r w:rsidR="001267E1" w:rsidRPr="007861A6">
        <w:rPr>
          <w:lang w:val="es-ES"/>
        </w:rPr>
        <w:t>, y</w:t>
      </w:r>
      <w:r w:rsidR="002600AF" w:rsidRPr="007861A6">
        <w:rPr>
          <w:lang w:val="es-ES"/>
        </w:rPr>
        <w:t>/</w:t>
      </w:r>
      <w:r w:rsidR="001267E1" w:rsidRPr="007861A6">
        <w:rPr>
          <w:lang w:val="es-ES"/>
        </w:rPr>
        <w:t xml:space="preserve">o </w:t>
      </w:r>
      <w:r w:rsidR="002B60D3" w:rsidRPr="007861A6">
        <w:rPr>
          <w:lang w:val="es-ES"/>
        </w:rPr>
        <w:t>características</w:t>
      </w:r>
      <w:r w:rsidR="001267E1" w:rsidRPr="007861A6">
        <w:rPr>
          <w:lang w:val="es-ES"/>
        </w:rPr>
        <w:t xml:space="preserve"> sexuales</w:t>
      </w:r>
      <w:r w:rsidR="00D01482" w:rsidRPr="007861A6">
        <w:rPr>
          <w:lang w:val="es-ES"/>
        </w:rPr>
        <w:t xml:space="preserve">, incluyendo </w:t>
      </w:r>
      <w:r w:rsidR="002B60D3" w:rsidRPr="007861A6">
        <w:rPr>
          <w:lang w:val="es-ES"/>
        </w:rPr>
        <w:t>información</w:t>
      </w:r>
      <w:r w:rsidR="00D01482" w:rsidRPr="007861A6">
        <w:rPr>
          <w:lang w:val="es-ES"/>
        </w:rPr>
        <w:t xml:space="preserve"> complet</w:t>
      </w:r>
      <w:r w:rsidR="002600AF" w:rsidRPr="007861A6">
        <w:rPr>
          <w:lang w:val="es-ES"/>
        </w:rPr>
        <w:t>a</w:t>
      </w:r>
      <w:r w:rsidR="00D01482" w:rsidRPr="007861A6">
        <w:rPr>
          <w:lang w:val="es-ES"/>
        </w:rPr>
        <w:t xml:space="preserve"> sobre la identidad y </w:t>
      </w:r>
      <w:r w:rsidR="002B60D3" w:rsidRPr="007861A6">
        <w:rPr>
          <w:lang w:val="es-ES"/>
        </w:rPr>
        <w:t>relación</w:t>
      </w:r>
      <w:r w:rsidR="00D01482" w:rsidRPr="007861A6">
        <w:rPr>
          <w:lang w:val="es-ES"/>
        </w:rPr>
        <w:t xml:space="preserve"> </w:t>
      </w:r>
      <w:r w:rsidR="002A79D5" w:rsidRPr="007861A6">
        <w:rPr>
          <w:lang w:val="es-ES"/>
        </w:rPr>
        <w:t>con la</w:t>
      </w:r>
      <w:r w:rsidR="00397854" w:rsidRPr="007861A6">
        <w:rPr>
          <w:lang w:val="es-ES"/>
        </w:rPr>
        <w:t>(s)</w:t>
      </w:r>
      <w:r w:rsidR="002A79D5" w:rsidRPr="007861A6">
        <w:rPr>
          <w:lang w:val="es-ES"/>
        </w:rPr>
        <w:t xml:space="preserve"> v</w:t>
      </w:r>
      <w:r w:rsidR="002600AF" w:rsidRPr="007861A6">
        <w:rPr>
          <w:lang w:val="es-ES"/>
        </w:rPr>
        <w:t>í</w:t>
      </w:r>
      <w:r w:rsidR="002A79D5" w:rsidRPr="007861A6">
        <w:rPr>
          <w:lang w:val="es-ES"/>
        </w:rPr>
        <w:t>ctim</w:t>
      </w:r>
      <w:r w:rsidR="00EB7005">
        <w:rPr>
          <w:lang w:val="es-ES"/>
        </w:rPr>
        <w:t>a</w:t>
      </w:r>
      <w:r w:rsidR="002A79D5" w:rsidRPr="007861A6">
        <w:rPr>
          <w:lang w:val="es-ES"/>
        </w:rPr>
        <w:t xml:space="preserve">(s) </w:t>
      </w:r>
      <w:r w:rsidR="00D01482" w:rsidRPr="007861A6">
        <w:rPr>
          <w:lang w:val="es-ES"/>
        </w:rPr>
        <w:t>de la</w:t>
      </w:r>
      <w:r w:rsidR="00397854" w:rsidRPr="007861A6">
        <w:rPr>
          <w:lang w:val="es-ES"/>
        </w:rPr>
        <w:t>(s</w:t>
      </w:r>
      <w:r w:rsidR="00E00335" w:rsidRPr="007861A6">
        <w:rPr>
          <w:lang w:val="es-ES"/>
        </w:rPr>
        <w:t>)</w:t>
      </w:r>
      <w:r w:rsidR="00D01482" w:rsidRPr="007861A6">
        <w:rPr>
          <w:lang w:val="es-ES"/>
        </w:rPr>
        <w:t xml:space="preserve"> persona</w:t>
      </w:r>
      <w:r w:rsidR="001D73C8" w:rsidRPr="007861A6">
        <w:rPr>
          <w:lang w:val="es-ES"/>
        </w:rPr>
        <w:t>(</w:t>
      </w:r>
      <w:r w:rsidR="002600AF" w:rsidRPr="007861A6">
        <w:rPr>
          <w:lang w:val="es-ES"/>
        </w:rPr>
        <w:t>s</w:t>
      </w:r>
      <w:r w:rsidR="001D73C8" w:rsidRPr="007861A6">
        <w:rPr>
          <w:lang w:val="es-ES"/>
        </w:rPr>
        <w:t>)</w:t>
      </w:r>
      <w:r w:rsidR="00D01482" w:rsidRPr="007861A6">
        <w:rPr>
          <w:lang w:val="es-ES"/>
        </w:rPr>
        <w:t xml:space="preserve"> acusada</w:t>
      </w:r>
      <w:r w:rsidR="001D73C8" w:rsidRPr="007861A6">
        <w:rPr>
          <w:lang w:val="es-ES"/>
        </w:rPr>
        <w:t>(</w:t>
      </w:r>
      <w:r w:rsidR="00D01482" w:rsidRPr="007861A6">
        <w:rPr>
          <w:lang w:val="es-ES"/>
        </w:rPr>
        <w:t>s</w:t>
      </w:r>
      <w:r w:rsidR="001D73C8" w:rsidRPr="007861A6">
        <w:rPr>
          <w:lang w:val="es-ES"/>
        </w:rPr>
        <w:t>)</w:t>
      </w:r>
      <w:r w:rsidR="00D01482" w:rsidRPr="007861A6">
        <w:rPr>
          <w:lang w:val="es-ES"/>
        </w:rPr>
        <w:t xml:space="preserve"> del crimen</w:t>
      </w:r>
      <w:r w:rsidR="001D73C8" w:rsidRPr="007861A6">
        <w:rPr>
          <w:lang w:val="es-ES"/>
        </w:rPr>
        <w:t xml:space="preserve">, </w:t>
      </w:r>
      <w:r w:rsidR="0054322A" w:rsidRPr="007861A6">
        <w:rPr>
          <w:lang w:val="es-ES"/>
        </w:rPr>
        <w:t xml:space="preserve">fecha en la que el crimen fue reportado a la </w:t>
      </w:r>
      <w:r w:rsidR="002B60D3" w:rsidRPr="007861A6">
        <w:rPr>
          <w:lang w:val="es-ES"/>
        </w:rPr>
        <w:t>policía</w:t>
      </w:r>
      <w:r w:rsidR="0054322A" w:rsidRPr="007861A6">
        <w:rPr>
          <w:lang w:val="es-ES"/>
        </w:rPr>
        <w:t xml:space="preserve">, pasos dados por la </w:t>
      </w:r>
      <w:r w:rsidR="002B60D3" w:rsidRPr="007861A6">
        <w:rPr>
          <w:lang w:val="es-ES"/>
        </w:rPr>
        <w:t>policía</w:t>
      </w:r>
      <w:r w:rsidR="0054322A" w:rsidRPr="007861A6">
        <w:rPr>
          <w:lang w:val="es-ES"/>
        </w:rPr>
        <w:t xml:space="preserve"> para investigar el crimen, </w:t>
      </w:r>
      <w:r w:rsidR="00A45A12" w:rsidRPr="007861A6">
        <w:rPr>
          <w:lang w:val="es-ES"/>
        </w:rPr>
        <w:t>si el crimen ha sido catalogado como delito de odio</w:t>
      </w:r>
      <w:r w:rsidR="00CE23B5" w:rsidRPr="007861A6">
        <w:rPr>
          <w:lang w:val="es-ES"/>
        </w:rPr>
        <w:t xml:space="preserve">, pasos dados por los agentes del Sistema </w:t>
      </w:r>
      <w:r w:rsidR="006F02CA" w:rsidRPr="007861A6">
        <w:rPr>
          <w:lang w:val="es-ES"/>
        </w:rPr>
        <w:t xml:space="preserve">de Justicia Criminal para enjuiciar a </w:t>
      </w:r>
      <w:r w:rsidR="002C5808" w:rsidRPr="007861A6">
        <w:rPr>
          <w:lang w:val="es-ES"/>
        </w:rPr>
        <w:t>la(s) persona(s) acusada(s)</w:t>
      </w:r>
      <w:r w:rsidR="006F02CA" w:rsidRPr="007861A6">
        <w:rPr>
          <w:lang w:val="es-ES"/>
        </w:rPr>
        <w:t xml:space="preserve">, </w:t>
      </w:r>
      <w:r w:rsidR="002B60D3" w:rsidRPr="007861A6">
        <w:rPr>
          <w:lang w:val="es-ES"/>
        </w:rPr>
        <w:t>resultado</w:t>
      </w:r>
      <w:r w:rsidR="006F02CA" w:rsidRPr="007861A6">
        <w:rPr>
          <w:lang w:val="es-ES"/>
        </w:rPr>
        <w:t xml:space="preserve"> del </w:t>
      </w:r>
      <w:r w:rsidR="002B60D3" w:rsidRPr="007861A6">
        <w:rPr>
          <w:lang w:val="es-ES"/>
        </w:rPr>
        <w:t>juicio</w:t>
      </w:r>
      <w:r w:rsidR="00872CD9" w:rsidRPr="007861A6">
        <w:rPr>
          <w:lang w:val="es-ES"/>
        </w:rPr>
        <w:t xml:space="preserve"> (si lo hubo) y cualquier </w:t>
      </w:r>
      <w:r w:rsidR="002B60D3" w:rsidRPr="007861A6">
        <w:rPr>
          <w:lang w:val="es-ES"/>
        </w:rPr>
        <w:t>restitución</w:t>
      </w:r>
      <w:r w:rsidR="00872CD9" w:rsidRPr="007861A6">
        <w:rPr>
          <w:lang w:val="es-ES"/>
        </w:rPr>
        <w:t xml:space="preserve"> que se haya pagado a la</w:t>
      </w:r>
      <w:r w:rsidR="00397854" w:rsidRPr="007861A6">
        <w:rPr>
          <w:lang w:val="es-ES"/>
        </w:rPr>
        <w:t>(s)</w:t>
      </w:r>
      <w:r w:rsidR="00872CD9" w:rsidRPr="007861A6">
        <w:rPr>
          <w:lang w:val="es-ES"/>
        </w:rPr>
        <w:t xml:space="preserve"> </w:t>
      </w:r>
      <w:r w:rsidR="002B60D3" w:rsidRPr="007861A6">
        <w:rPr>
          <w:lang w:val="es-ES"/>
        </w:rPr>
        <w:t>víctima</w:t>
      </w:r>
      <w:r w:rsidR="00872CD9" w:rsidRPr="007861A6">
        <w:rPr>
          <w:lang w:val="es-ES"/>
        </w:rPr>
        <w:t>(s)</w:t>
      </w:r>
      <w:r w:rsidR="002B60D3" w:rsidRPr="007861A6">
        <w:rPr>
          <w:lang w:val="es-ES"/>
        </w:rPr>
        <w:t>.</w:t>
      </w:r>
      <w:r w:rsidR="00A45A12" w:rsidRPr="007861A6">
        <w:rPr>
          <w:lang w:val="es-ES"/>
        </w:rPr>
        <w:t xml:space="preserve"> </w:t>
      </w:r>
    </w:p>
    <w:p w14:paraId="20EE2B33" w14:textId="6F89F16A" w:rsidR="41724FC9" w:rsidRPr="004D3580" w:rsidRDefault="5C2B4CA9" w:rsidP="3D2E60F0">
      <w:pPr>
        <w:pStyle w:val="Paragraph"/>
        <w:numPr>
          <w:ilvl w:val="0"/>
          <w:numId w:val="0"/>
        </w:numPr>
        <w:spacing w:line="259" w:lineRule="auto"/>
        <w:ind w:left="720"/>
        <w:rPr>
          <w:rStyle w:val="FootnoteReference"/>
          <w:lang w:val="es-ES"/>
        </w:rPr>
      </w:pPr>
      <w:r w:rsidRPr="004D3580">
        <w:rPr>
          <w:rStyle w:val="FootnoteReference"/>
          <w:lang w:val="es-ES"/>
        </w:rPr>
        <w:t xml:space="preserve"> </w:t>
      </w:r>
    </w:p>
    <w:p w14:paraId="7C6163CA" w14:textId="0FB24830" w:rsidR="00F011B5" w:rsidRPr="004D3580" w:rsidRDefault="00F011B5" w:rsidP="008F4E2A">
      <w:pPr>
        <w:pStyle w:val="Paragraph"/>
        <w:numPr>
          <w:ilvl w:val="0"/>
          <w:numId w:val="0"/>
        </w:numPr>
        <w:spacing w:line="259" w:lineRule="auto"/>
        <w:rPr>
          <w:lang w:val="es-ES"/>
        </w:rPr>
      </w:pPr>
      <w:r w:rsidRPr="004D3580">
        <w:rPr>
          <w:lang w:val="es-ES"/>
        </w:rPr>
        <w:t xml:space="preserve"> </w:t>
      </w:r>
    </w:p>
    <w:sectPr w:rsidR="00F011B5" w:rsidRPr="004D3580" w:rsidSect="0096225F">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FB6BA" w14:textId="77777777" w:rsidR="00EA1B26" w:rsidRDefault="00EA1B26">
      <w:r>
        <w:separator/>
      </w:r>
    </w:p>
  </w:endnote>
  <w:endnote w:type="continuationSeparator" w:id="0">
    <w:p w14:paraId="13B401E9" w14:textId="77777777" w:rsidR="00EA1B26" w:rsidRDefault="00EA1B26">
      <w:r>
        <w:continuationSeparator/>
      </w:r>
    </w:p>
  </w:endnote>
  <w:endnote w:type="continuationNotice" w:id="1">
    <w:p w14:paraId="27E6B151" w14:textId="77777777" w:rsidR="00EA1B26" w:rsidRDefault="00EA1B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B26EA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8E08" w14:textId="77777777" w:rsidR="00EA1B26" w:rsidRDefault="00EA1B26">
      <w:r>
        <w:separator/>
      </w:r>
    </w:p>
  </w:footnote>
  <w:footnote w:type="continuationSeparator" w:id="0">
    <w:p w14:paraId="37A9916A" w14:textId="77777777" w:rsidR="00EA1B26" w:rsidRDefault="00EA1B26">
      <w:r>
        <w:continuationSeparator/>
      </w:r>
    </w:p>
  </w:footnote>
  <w:footnote w:type="continuationNotice" w:id="1">
    <w:p w14:paraId="48553307" w14:textId="77777777" w:rsidR="00EA1B26" w:rsidRDefault="00EA1B26"/>
  </w:footnote>
  <w:footnote w:id="2">
    <w:p w14:paraId="35C721FE" w14:textId="77777777" w:rsidR="00CF399A" w:rsidRPr="00AF6FC5" w:rsidRDefault="00CF399A"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Human Rights Committee, </w:t>
      </w:r>
      <w:proofErr w:type="gramStart"/>
      <w:r w:rsidRPr="00AF6FC5">
        <w:rPr>
          <w:i/>
          <w:iCs/>
          <w:sz w:val="20"/>
          <w:szCs w:val="20"/>
        </w:rPr>
        <w:t>Concluding</w:t>
      </w:r>
      <w:proofErr w:type="gramEnd"/>
      <w:r w:rsidRPr="00AF6FC5">
        <w:rPr>
          <w:i/>
          <w:iCs/>
          <w:sz w:val="20"/>
          <w:szCs w:val="20"/>
        </w:rPr>
        <w:t xml:space="preserve"> observations on the sixth periodic report of the Dominican Republic, adopted by the Committee at its 121st session</w:t>
      </w:r>
      <w:r w:rsidRPr="00AF6FC5">
        <w:rPr>
          <w:sz w:val="20"/>
          <w:szCs w:val="20"/>
        </w:rPr>
        <w:t xml:space="preserve"> (Nov. 27, 2017), U.N. Doc. CCPR/C/DOM/CO/6, ¶¶ 9–10.</w:t>
      </w:r>
    </w:p>
  </w:footnote>
  <w:footnote w:id="3">
    <w:p w14:paraId="5942478F" w14:textId="77777777" w:rsidR="00CF4570" w:rsidRPr="00AF6FC5" w:rsidRDefault="00CF4570"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Human Rights Committee, </w:t>
      </w:r>
      <w:proofErr w:type="gramStart"/>
      <w:r w:rsidRPr="00AF6FC5">
        <w:rPr>
          <w:i/>
          <w:iCs/>
          <w:sz w:val="20"/>
          <w:szCs w:val="20"/>
        </w:rPr>
        <w:t>Concluding</w:t>
      </w:r>
      <w:proofErr w:type="gramEnd"/>
      <w:r w:rsidRPr="00AF6FC5">
        <w:rPr>
          <w:i/>
          <w:iCs/>
          <w:sz w:val="20"/>
          <w:szCs w:val="20"/>
        </w:rPr>
        <w:t xml:space="preserve"> observations on the sixth periodic report of the Dominican Republic, adopted by the Committee at its 121st session</w:t>
      </w:r>
      <w:r w:rsidRPr="00AF6FC5">
        <w:rPr>
          <w:sz w:val="20"/>
          <w:szCs w:val="20"/>
        </w:rPr>
        <w:t xml:space="preserve"> (Nov. 27, 2017), U.N. Doc. CCPR/C/DOM/CO/6, ¶¶ 9–10.</w:t>
      </w:r>
    </w:p>
  </w:footnote>
  <w:footnote w:id="4">
    <w:p w14:paraId="2A0FF7C5" w14:textId="64FDD813" w:rsidR="11C9EA3D" w:rsidRPr="00AF6FC5" w:rsidRDefault="11C9EA3D" w:rsidP="004C3B1E">
      <w:pPr>
        <w:pStyle w:val="FootnoteText"/>
      </w:pPr>
      <w:r w:rsidRPr="00677DBB">
        <w:rPr>
          <w:rStyle w:val="FootnoteReference"/>
          <w:sz w:val="20"/>
          <w:szCs w:val="20"/>
          <w:lang w:val="es-ES"/>
        </w:rPr>
        <w:footnoteRef/>
      </w:r>
      <w:r w:rsidR="0B198C25" w:rsidRPr="00AF6FC5">
        <w:rPr>
          <w:sz w:val="20"/>
          <w:szCs w:val="20"/>
        </w:rPr>
        <w:t xml:space="preserve"> ILGA World, “Dominican Republic,” </w:t>
      </w:r>
      <w:r w:rsidR="001A7A59" w:rsidRPr="00AF6FC5">
        <w:rPr>
          <w:sz w:val="20"/>
          <w:szCs w:val="20"/>
        </w:rPr>
        <w:t>Recuperado</w:t>
      </w:r>
      <w:r w:rsidR="0B198C25" w:rsidRPr="00AF6FC5">
        <w:rPr>
          <w:sz w:val="20"/>
          <w:szCs w:val="20"/>
        </w:rPr>
        <w:t xml:space="preserve"> </w:t>
      </w:r>
      <w:r w:rsidR="004B15B5" w:rsidRPr="00AF6FC5">
        <w:rPr>
          <w:sz w:val="20"/>
          <w:szCs w:val="20"/>
        </w:rPr>
        <w:t>18</w:t>
      </w:r>
      <w:r w:rsidR="0B198C25" w:rsidRPr="00AF6FC5">
        <w:rPr>
          <w:sz w:val="20"/>
          <w:szCs w:val="20"/>
        </w:rPr>
        <w:t>. 1</w:t>
      </w:r>
      <w:r w:rsidR="004B15B5" w:rsidRPr="00AF6FC5">
        <w:rPr>
          <w:sz w:val="20"/>
          <w:szCs w:val="20"/>
        </w:rPr>
        <w:t>1</w:t>
      </w:r>
      <w:r w:rsidR="0B198C25" w:rsidRPr="00AF6FC5">
        <w:rPr>
          <w:sz w:val="20"/>
          <w:szCs w:val="20"/>
        </w:rPr>
        <w:t>, 2024, https://database.ilga.org/dominican-republic-lgbti.</w:t>
      </w:r>
    </w:p>
  </w:footnote>
  <w:footnote w:id="5">
    <w:p w14:paraId="36A06DC8" w14:textId="04774FF6" w:rsidR="11C9EA3D" w:rsidRPr="00AF6FC5" w:rsidRDefault="11C9EA3D" w:rsidP="004C3B1E">
      <w:pPr>
        <w:pStyle w:val="FootnoteText"/>
        <w:jc w:val="both"/>
      </w:pPr>
      <w:r w:rsidRPr="00677DBB">
        <w:rPr>
          <w:rStyle w:val="FootnoteReference"/>
          <w:sz w:val="20"/>
          <w:szCs w:val="20"/>
          <w:lang w:val="es-ES"/>
        </w:rPr>
        <w:footnoteRef/>
      </w:r>
      <w:r w:rsidR="0B198C25" w:rsidRPr="00AF6FC5">
        <w:rPr>
          <w:sz w:val="20"/>
          <w:szCs w:val="20"/>
        </w:rPr>
        <w:t xml:space="preserve"> Daniela Pulido, </w:t>
      </w:r>
      <w:r w:rsidR="0B198C25" w:rsidRPr="00AF6FC5">
        <w:rPr>
          <w:i/>
          <w:iCs/>
          <w:sz w:val="20"/>
          <w:szCs w:val="20"/>
        </w:rPr>
        <w:t>Dominican Republic Constitutional Court Reviews Challenge to Anti-LGBTQ+ Laws</w:t>
      </w:r>
      <w:r w:rsidR="0B198C25" w:rsidRPr="00AF6FC5">
        <w:rPr>
          <w:sz w:val="20"/>
          <w:szCs w:val="20"/>
        </w:rPr>
        <w:t xml:space="preserve">, Jurist, Sept. 1, 2024, </w:t>
      </w:r>
      <w:r w:rsidR="001A7A59" w:rsidRPr="00AF6FC5">
        <w:rPr>
          <w:sz w:val="20"/>
          <w:szCs w:val="20"/>
        </w:rPr>
        <w:t>Recuperado</w:t>
      </w:r>
      <w:r w:rsidR="0B198C25" w:rsidRPr="00AF6FC5">
        <w:rPr>
          <w:sz w:val="20"/>
          <w:szCs w:val="20"/>
        </w:rPr>
        <w:t xml:space="preserve"> </w:t>
      </w:r>
      <w:r w:rsidR="00470DA0" w:rsidRPr="00AF6FC5">
        <w:rPr>
          <w:sz w:val="20"/>
          <w:szCs w:val="20"/>
        </w:rPr>
        <w:t>19</w:t>
      </w:r>
      <w:r w:rsidR="0B198C25" w:rsidRPr="00AF6FC5">
        <w:rPr>
          <w:sz w:val="20"/>
          <w:szCs w:val="20"/>
        </w:rPr>
        <w:t>. 1</w:t>
      </w:r>
      <w:r w:rsidR="00470DA0" w:rsidRPr="00AF6FC5">
        <w:rPr>
          <w:sz w:val="20"/>
          <w:szCs w:val="20"/>
        </w:rPr>
        <w:t>1</w:t>
      </w:r>
      <w:r w:rsidR="0B198C25" w:rsidRPr="00AF6FC5">
        <w:rPr>
          <w:sz w:val="20"/>
          <w:szCs w:val="20"/>
        </w:rPr>
        <w:t>, 2024, https://www.jurist.org/news/2024/09/dominican-republic-constitutional-court-reviews-challenge-to-anti-lgbtq-laws/.</w:t>
      </w:r>
    </w:p>
  </w:footnote>
  <w:footnote w:id="6">
    <w:p w14:paraId="464D114C" w14:textId="08EC0FE8" w:rsidR="009E673A" w:rsidRPr="00677DBB" w:rsidRDefault="009E673A" w:rsidP="009E673A">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Rep</w:t>
      </w:r>
      <w:r w:rsidR="00677DBB">
        <w:rPr>
          <w:sz w:val="20"/>
          <w:szCs w:val="20"/>
          <w:lang w:val="es-ES"/>
        </w:rPr>
        <w:t>ú</w:t>
      </w:r>
      <w:r w:rsidRPr="00677DBB">
        <w:rPr>
          <w:sz w:val="20"/>
          <w:szCs w:val="20"/>
          <w:lang w:val="es-ES"/>
        </w:rPr>
        <w:t>blic</w:t>
      </w:r>
      <w:r w:rsidR="00677DBB">
        <w:rPr>
          <w:sz w:val="20"/>
          <w:szCs w:val="20"/>
          <w:lang w:val="es-ES"/>
        </w:rPr>
        <w:t>a Dominicana</w:t>
      </w:r>
      <w:r w:rsidRPr="00677DBB">
        <w:rPr>
          <w:sz w:val="20"/>
          <w:szCs w:val="20"/>
          <w:lang w:val="es-ES"/>
        </w:rPr>
        <w:t xml:space="preserve">, </w:t>
      </w:r>
      <w:r w:rsidR="00677DBB" w:rsidRPr="00677DBB">
        <w:rPr>
          <w:i/>
          <w:iCs/>
          <w:sz w:val="20"/>
          <w:szCs w:val="20"/>
          <w:lang w:val="es-ES"/>
        </w:rPr>
        <w:t xml:space="preserve">Código </w:t>
      </w:r>
      <w:r w:rsidR="007B1270">
        <w:rPr>
          <w:i/>
          <w:iCs/>
          <w:sz w:val="20"/>
          <w:szCs w:val="20"/>
          <w:lang w:val="es-ES"/>
        </w:rPr>
        <w:t>de Justicia de la Policía</w:t>
      </w:r>
      <w:r w:rsidRPr="00677DBB">
        <w:rPr>
          <w:i/>
          <w:iCs/>
          <w:sz w:val="20"/>
          <w:szCs w:val="20"/>
          <w:lang w:val="es-ES"/>
        </w:rPr>
        <w:t xml:space="preserve"> (</w:t>
      </w:r>
      <w:r w:rsidR="008B19B3" w:rsidRPr="00677DBB">
        <w:rPr>
          <w:i/>
          <w:iCs/>
          <w:sz w:val="20"/>
          <w:szCs w:val="20"/>
          <w:lang w:val="es-ES"/>
        </w:rPr>
        <w:t>Ley</w:t>
      </w:r>
      <w:r w:rsidRPr="00677DBB">
        <w:rPr>
          <w:i/>
          <w:iCs/>
          <w:sz w:val="20"/>
          <w:szCs w:val="20"/>
          <w:lang w:val="es-ES"/>
        </w:rPr>
        <w:t xml:space="preserve"> No. 285)</w:t>
      </w:r>
      <w:r w:rsidRPr="00677DBB">
        <w:rPr>
          <w:sz w:val="20"/>
          <w:szCs w:val="20"/>
          <w:lang w:val="es-ES"/>
        </w:rPr>
        <w:t>, 29</w:t>
      </w:r>
      <w:r w:rsidR="007B1270">
        <w:rPr>
          <w:sz w:val="20"/>
          <w:szCs w:val="20"/>
          <w:lang w:val="es-ES"/>
        </w:rPr>
        <w:t xml:space="preserve"> junio</w:t>
      </w:r>
      <w:r w:rsidRPr="00677DBB">
        <w:rPr>
          <w:sz w:val="20"/>
          <w:szCs w:val="20"/>
          <w:lang w:val="es-ES"/>
        </w:rPr>
        <w:t xml:space="preserve"> 1966, </w:t>
      </w:r>
      <w:r w:rsidR="001A7A59" w:rsidRPr="00677DBB">
        <w:rPr>
          <w:sz w:val="20"/>
          <w:szCs w:val="20"/>
          <w:lang w:val="es-ES"/>
        </w:rPr>
        <w:t>Recuperado</w:t>
      </w:r>
      <w:r w:rsidRPr="00677DBB">
        <w:rPr>
          <w:sz w:val="20"/>
          <w:szCs w:val="20"/>
          <w:lang w:val="es-ES"/>
        </w:rPr>
        <w:t xml:space="preserve"> </w:t>
      </w:r>
      <w:r w:rsidR="004B15B5" w:rsidRPr="00677DBB">
        <w:rPr>
          <w:sz w:val="20"/>
          <w:szCs w:val="20"/>
          <w:lang w:val="es-ES"/>
        </w:rPr>
        <w:t>30</w:t>
      </w:r>
      <w:r w:rsidRPr="00677DBB">
        <w:rPr>
          <w:sz w:val="20"/>
          <w:szCs w:val="20"/>
          <w:lang w:val="es-ES"/>
        </w:rPr>
        <w:t xml:space="preserve">. </w:t>
      </w:r>
      <w:r w:rsidR="004B15B5" w:rsidRPr="00677DBB">
        <w:rPr>
          <w:sz w:val="20"/>
          <w:szCs w:val="20"/>
          <w:lang w:val="es-ES"/>
        </w:rPr>
        <w:t>11</w:t>
      </w:r>
      <w:r w:rsidRPr="00677DBB">
        <w:rPr>
          <w:sz w:val="20"/>
          <w:szCs w:val="20"/>
          <w:lang w:val="es-ES"/>
        </w:rPr>
        <w:t>, 2024, https://mip.gob.do/</w:t>
      </w:r>
      <w:bookmarkStart w:id="0" w:name="_Int_JdRIOpTG"/>
      <w:r w:rsidRPr="00677DBB">
        <w:rPr>
          <w:sz w:val="20"/>
          <w:szCs w:val="20"/>
          <w:lang w:val="es-ES"/>
        </w:rPr>
        <w:t>transparencia</w:t>
      </w:r>
      <w:bookmarkEnd w:id="0"/>
      <w:r w:rsidRPr="00677DBB">
        <w:rPr>
          <w:sz w:val="20"/>
          <w:szCs w:val="20"/>
          <w:lang w:val="es-ES"/>
        </w:rPr>
        <w:t>/images/docs/</w:t>
      </w:r>
      <w:bookmarkStart w:id="1" w:name="_Int_JmaZxwKU"/>
      <w:r w:rsidRPr="00677DBB">
        <w:rPr>
          <w:sz w:val="20"/>
          <w:szCs w:val="20"/>
          <w:lang w:val="es-ES"/>
        </w:rPr>
        <w:t>base_legal</w:t>
      </w:r>
      <w:bookmarkEnd w:id="1"/>
      <w:r w:rsidRPr="00677DBB">
        <w:rPr>
          <w:sz w:val="20"/>
          <w:szCs w:val="20"/>
          <w:lang w:val="es-ES"/>
        </w:rPr>
        <w:t>/Leyes/Ley%20No.285,%20Codigo%20de%20Justicia%20de%20la%20Policía.pdf.</w:t>
      </w:r>
    </w:p>
  </w:footnote>
  <w:footnote w:id="7">
    <w:p w14:paraId="7C5BC06D" w14:textId="707469BB" w:rsidR="0B198C25" w:rsidRPr="00677DBB" w:rsidRDefault="0B198C25"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Rep</w:t>
      </w:r>
      <w:r w:rsidR="00887678">
        <w:rPr>
          <w:sz w:val="20"/>
          <w:szCs w:val="20"/>
          <w:lang w:val="es-ES"/>
        </w:rPr>
        <w:t>ú</w:t>
      </w:r>
      <w:r w:rsidRPr="00677DBB">
        <w:rPr>
          <w:sz w:val="20"/>
          <w:szCs w:val="20"/>
          <w:lang w:val="es-ES"/>
        </w:rPr>
        <w:t>blic</w:t>
      </w:r>
      <w:r w:rsidR="00887678">
        <w:rPr>
          <w:sz w:val="20"/>
          <w:szCs w:val="20"/>
          <w:lang w:val="es-ES"/>
        </w:rPr>
        <w:t>a Dominicana</w:t>
      </w:r>
      <w:r w:rsidRPr="00677DBB">
        <w:rPr>
          <w:sz w:val="20"/>
          <w:szCs w:val="20"/>
          <w:lang w:val="es-ES"/>
        </w:rPr>
        <w:t xml:space="preserve">, </w:t>
      </w:r>
      <w:r w:rsidR="00887678">
        <w:rPr>
          <w:i/>
          <w:iCs/>
          <w:sz w:val="20"/>
          <w:szCs w:val="20"/>
          <w:lang w:val="es-ES"/>
        </w:rPr>
        <w:t>Código de Justicia de las Fuerzas Armadas</w:t>
      </w:r>
      <w:r w:rsidRPr="00677DBB">
        <w:rPr>
          <w:i/>
          <w:iCs/>
          <w:sz w:val="20"/>
          <w:szCs w:val="20"/>
          <w:lang w:val="es-ES"/>
        </w:rPr>
        <w:t xml:space="preserve"> (</w:t>
      </w:r>
      <w:r w:rsidR="00887678">
        <w:rPr>
          <w:i/>
          <w:iCs/>
          <w:sz w:val="20"/>
          <w:szCs w:val="20"/>
          <w:lang w:val="es-ES"/>
        </w:rPr>
        <w:t>Ley</w:t>
      </w:r>
      <w:r w:rsidRPr="00677DBB">
        <w:rPr>
          <w:i/>
          <w:iCs/>
          <w:sz w:val="20"/>
          <w:szCs w:val="20"/>
          <w:lang w:val="es-ES"/>
        </w:rPr>
        <w:t xml:space="preserve"> No. 3483)</w:t>
      </w:r>
      <w:r w:rsidRPr="00677DBB">
        <w:rPr>
          <w:sz w:val="20"/>
          <w:szCs w:val="20"/>
          <w:lang w:val="es-ES"/>
        </w:rPr>
        <w:t>, 13</w:t>
      </w:r>
      <w:r w:rsidR="00352D0D">
        <w:rPr>
          <w:sz w:val="20"/>
          <w:szCs w:val="20"/>
          <w:lang w:val="es-ES"/>
        </w:rPr>
        <w:t xml:space="preserve"> feb.</w:t>
      </w:r>
      <w:r w:rsidRPr="00677DBB">
        <w:rPr>
          <w:sz w:val="20"/>
          <w:szCs w:val="20"/>
          <w:lang w:val="es-ES"/>
        </w:rPr>
        <w:t xml:space="preserve"> 1953, </w:t>
      </w:r>
      <w:r w:rsidR="001A7A59" w:rsidRPr="00677DBB">
        <w:rPr>
          <w:sz w:val="20"/>
          <w:szCs w:val="20"/>
          <w:lang w:val="es-ES"/>
        </w:rPr>
        <w:t>Recuperado</w:t>
      </w:r>
      <w:r w:rsidRPr="00677DBB">
        <w:rPr>
          <w:sz w:val="20"/>
          <w:szCs w:val="20"/>
          <w:lang w:val="es-ES"/>
        </w:rPr>
        <w:t xml:space="preserve"> </w:t>
      </w:r>
      <w:r w:rsidR="004B15B5" w:rsidRPr="00677DBB">
        <w:rPr>
          <w:sz w:val="20"/>
          <w:szCs w:val="20"/>
          <w:lang w:val="es-ES"/>
        </w:rPr>
        <w:t>30</w:t>
      </w:r>
      <w:r w:rsidRPr="00677DBB">
        <w:rPr>
          <w:sz w:val="20"/>
          <w:szCs w:val="20"/>
          <w:lang w:val="es-ES"/>
        </w:rPr>
        <w:t xml:space="preserve">. </w:t>
      </w:r>
      <w:r w:rsidR="004B15B5" w:rsidRPr="00677DBB">
        <w:rPr>
          <w:sz w:val="20"/>
          <w:szCs w:val="20"/>
          <w:lang w:val="es-ES"/>
        </w:rPr>
        <w:t>11</w:t>
      </w:r>
      <w:r w:rsidRPr="00677DBB">
        <w:rPr>
          <w:sz w:val="20"/>
          <w:szCs w:val="20"/>
          <w:lang w:val="es-ES"/>
        </w:rPr>
        <w:t>, 2024, https://ihl-databases.icrc.org/en/national-practice/military-penal-code-1953.</w:t>
      </w:r>
    </w:p>
  </w:footnote>
  <w:footnote w:id="8">
    <w:p w14:paraId="65A4CBDA" w14:textId="36514601" w:rsidR="00B120D6" w:rsidRPr="00AF6FC5" w:rsidRDefault="00B120D6" w:rsidP="004C3B1E">
      <w:pPr>
        <w:pStyle w:val="FootnoteText"/>
        <w:rPr>
          <w:sz w:val="20"/>
          <w:szCs w:val="20"/>
        </w:rPr>
      </w:pPr>
      <w:r w:rsidRPr="00677DBB">
        <w:rPr>
          <w:rStyle w:val="FootnoteReference"/>
          <w:sz w:val="20"/>
          <w:szCs w:val="20"/>
          <w:lang w:val="es-ES"/>
        </w:rPr>
        <w:footnoteRef/>
      </w:r>
      <w:r w:rsidRPr="00AF6FC5">
        <w:rPr>
          <w:sz w:val="20"/>
          <w:szCs w:val="20"/>
        </w:rPr>
        <w:t xml:space="preserve"> Human Rights Watch, </w:t>
      </w:r>
      <w:r w:rsidRPr="00AF6FC5">
        <w:rPr>
          <w:i/>
          <w:iCs/>
          <w:sz w:val="20"/>
          <w:szCs w:val="20"/>
        </w:rPr>
        <w:t>Dominican Republic: Court Reviews Laws Against Gay Sex</w:t>
      </w:r>
      <w:r w:rsidRPr="00AF6FC5">
        <w:rPr>
          <w:sz w:val="20"/>
          <w:szCs w:val="20"/>
        </w:rPr>
        <w:t xml:space="preserve">, Aug. 30, 2024, </w:t>
      </w:r>
      <w:r w:rsidR="001A7A59" w:rsidRPr="00AF6FC5">
        <w:rPr>
          <w:sz w:val="20"/>
          <w:szCs w:val="20"/>
        </w:rPr>
        <w:t>Recuperado</w:t>
      </w:r>
      <w:r w:rsidRPr="00AF6FC5">
        <w:rPr>
          <w:sz w:val="20"/>
          <w:szCs w:val="20"/>
        </w:rPr>
        <w:t xml:space="preserve"> </w:t>
      </w:r>
      <w:r w:rsidR="006428E3" w:rsidRPr="00AF6FC5">
        <w:rPr>
          <w:sz w:val="20"/>
          <w:szCs w:val="20"/>
        </w:rPr>
        <w:t>19</w:t>
      </w:r>
      <w:r w:rsidRPr="00AF6FC5">
        <w:rPr>
          <w:sz w:val="20"/>
          <w:szCs w:val="20"/>
        </w:rPr>
        <w:t>. 1</w:t>
      </w:r>
      <w:r w:rsidR="006428E3" w:rsidRPr="00AF6FC5">
        <w:rPr>
          <w:sz w:val="20"/>
          <w:szCs w:val="20"/>
        </w:rPr>
        <w:t>1</w:t>
      </w:r>
      <w:r w:rsidRPr="00AF6FC5">
        <w:rPr>
          <w:sz w:val="20"/>
          <w:szCs w:val="20"/>
        </w:rPr>
        <w:t>, 2024, https://www.hrw.org/news/2024/08/30/dominican-republic-court-reviews-laws-against-gay-sex.</w:t>
      </w:r>
    </w:p>
  </w:footnote>
  <w:footnote w:id="9">
    <w:p w14:paraId="6CD3813C" w14:textId="5A925E5E" w:rsidR="0B198C25" w:rsidRPr="00AF6FC5" w:rsidRDefault="0B198C25" w:rsidP="004C3B1E">
      <w:pPr>
        <w:pStyle w:val="FootnoteText"/>
        <w:jc w:val="both"/>
        <w:rPr>
          <w:sz w:val="20"/>
          <w:szCs w:val="20"/>
        </w:rPr>
      </w:pPr>
      <w:r w:rsidRPr="00677DBB">
        <w:rPr>
          <w:rStyle w:val="FootnoteReference"/>
          <w:sz w:val="20"/>
          <w:szCs w:val="20"/>
          <w:lang w:val="es-ES"/>
        </w:rPr>
        <w:footnoteRef/>
      </w:r>
      <w:r w:rsidR="6EE7D397" w:rsidRPr="00AF6FC5">
        <w:rPr>
          <w:sz w:val="20"/>
          <w:szCs w:val="20"/>
        </w:rPr>
        <w:t xml:space="preserve"> Dánica Coto</w:t>
      </w:r>
      <w:hyperlink r:id="rId1">
        <w:r w:rsidR="6EE7D397" w:rsidRPr="00AF6FC5">
          <w:rPr>
            <w:rStyle w:val="Hyperlink"/>
            <w:color w:val="auto"/>
            <w:sz w:val="20"/>
            <w:szCs w:val="20"/>
            <w:u w:val="none"/>
          </w:rPr>
          <w:t>,</w:t>
        </w:r>
      </w:hyperlink>
      <w:r w:rsidR="6EE7D397" w:rsidRPr="00AF6FC5">
        <w:rPr>
          <w:sz w:val="20"/>
          <w:szCs w:val="20"/>
        </w:rPr>
        <w:t xml:space="preserve"> </w:t>
      </w:r>
      <w:r w:rsidR="6EE7D397" w:rsidRPr="00AF6FC5">
        <w:rPr>
          <w:i/>
          <w:iCs/>
          <w:sz w:val="20"/>
          <w:szCs w:val="20"/>
        </w:rPr>
        <w:t>A top court in the Dominican Republic deliberates anti-sodomy laws targeting police and military</w:t>
      </w:r>
      <w:r w:rsidR="6EE7D397" w:rsidRPr="00AF6FC5">
        <w:rPr>
          <w:sz w:val="20"/>
          <w:szCs w:val="20"/>
        </w:rPr>
        <w:t>, The Associated Press, Aug. 31, 2024, https://apnews.com/article/dominican-republic-gay-sex-laws-military-police-d3d03330499cf1e626166ad690a08db0.</w:t>
      </w:r>
    </w:p>
  </w:footnote>
  <w:footnote w:id="10">
    <w:p w14:paraId="2A2B1C12" w14:textId="2ED04CCB" w:rsidR="00356167" w:rsidRPr="00AF6FC5" w:rsidRDefault="00356167" w:rsidP="00356167">
      <w:pPr>
        <w:pStyle w:val="FootnoteText"/>
        <w:jc w:val="both"/>
      </w:pPr>
      <w:r w:rsidRPr="00677DBB">
        <w:rPr>
          <w:rStyle w:val="FootnoteReference"/>
          <w:sz w:val="20"/>
          <w:szCs w:val="20"/>
          <w:lang w:val="es-ES"/>
        </w:rPr>
        <w:footnoteRef/>
      </w:r>
      <w:r w:rsidRPr="00AF6FC5">
        <w:rPr>
          <w:sz w:val="20"/>
          <w:szCs w:val="20"/>
        </w:rPr>
        <w:t xml:space="preserve"> Human Rights Watch, </w:t>
      </w:r>
      <w:r w:rsidRPr="00AF6FC5">
        <w:rPr>
          <w:i/>
          <w:iCs/>
          <w:sz w:val="20"/>
          <w:szCs w:val="20"/>
        </w:rPr>
        <w:t>Dominican Republic: Court Reviews Laws Against Gay Sex</w:t>
      </w:r>
      <w:r w:rsidRPr="00AF6FC5">
        <w:rPr>
          <w:sz w:val="20"/>
          <w:szCs w:val="20"/>
        </w:rPr>
        <w:t xml:space="preserve">, Aug. 30, 2024, </w:t>
      </w:r>
      <w:r w:rsidR="001A7A59" w:rsidRPr="00AF6FC5">
        <w:rPr>
          <w:sz w:val="20"/>
          <w:szCs w:val="20"/>
        </w:rPr>
        <w:t>Recuperado</w:t>
      </w:r>
      <w:r w:rsidRPr="00AF6FC5">
        <w:rPr>
          <w:sz w:val="20"/>
          <w:szCs w:val="20"/>
        </w:rPr>
        <w:t xml:space="preserve"> </w:t>
      </w:r>
      <w:r w:rsidR="001B5826" w:rsidRPr="00AF6FC5">
        <w:rPr>
          <w:sz w:val="20"/>
          <w:szCs w:val="20"/>
        </w:rPr>
        <w:t>19</w:t>
      </w:r>
      <w:r w:rsidRPr="00AF6FC5">
        <w:rPr>
          <w:sz w:val="20"/>
          <w:szCs w:val="20"/>
        </w:rPr>
        <w:t>. 1</w:t>
      </w:r>
      <w:r w:rsidR="001B5826" w:rsidRPr="00AF6FC5">
        <w:rPr>
          <w:sz w:val="20"/>
          <w:szCs w:val="20"/>
        </w:rPr>
        <w:t>1</w:t>
      </w:r>
      <w:r w:rsidRPr="00AF6FC5">
        <w:rPr>
          <w:sz w:val="20"/>
          <w:szCs w:val="20"/>
        </w:rPr>
        <w:t>, 2024, https://www.hrw.org/news/2024/08/30/dominican-republic-court-reviews-laws-against-gay-sex.</w:t>
      </w:r>
    </w:p>
  </w:footnote>
  <w:footnote w:id="11">
    <w:p w14:paraId="183F73BF" w14:textId="77777777" w:rsidR="006A020A" w:rsidRPr="00AF6FC5" w:rsidRDefault="006A020A" w:rsidP="006A020A">
      <w:pPr>
        <w:pStyle w:val="FootnoteText"/>
        <w:jc w:val="both"/>
      </w:pPr>
      <w:r w:rsidRPr="00677DBB">
        <w:rPr>
          <w:rStyle w:val="FootnoteReference"/>
          <w:sz w:val="20"/>
          <w:szCs w:val="20"/>
          <w:lang w:val="es-ES"/>
        </w:rPr>
        <w:footnoteRef/>
      </w:r>
      <w:r w:rsidRPr="00AF6FC5">
        <w:rPr>
          <w:sz w:val="20"/>
          <w:szCs w:val="20"/>
        </w:rPr>
        <w:t xml:space="preserve"> Human Rights Watch, </w:t>
      </w:r>
      <w:r w:rsidRPr="00AF6FC5">
        <w:rPr>
          <w:i/>
          <w:iCs/>
          <w:sz w:val="20"/>
          <w:szCs w:val="20"/>
        </w:rPr>
        <w:t>Dominican Republic: Court Reviews Laws Against Gay Sex</w:t>
      </w:r>
      <w:r w:rsidRPr="00AF6FC5">
        <w:rPr>
          <w:sz w:val="20"/>
          <w:szCs w:val="20"/>
        </w:rPr>
        <w:t>, Aug. 30, 2024, Recuperado 19. 11, 2024, https://www.hrw.org/news/2024/08/30/dominican-republic-court-reviews-laws-against-gay-sex.</w:t>
      </w:r>
    </w:p>
  </w:footnote>
  <w:footnote w:id="12">
    <w:p w14:paraId="6889F9BD" w14:textId="41D2EC5E" w:rsidR="0B198C25" w:rsidRPr="00AF6FC5" w:rsidRDefault="0B198C25"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Dánica Coto</w:t>
      </w:r>
      <w:hyperlink r:id="rId2">
        <w:r w:rsidRPr="00AF6FC5">
          <w:rPr>
            <w:rStyle w:val="Hyperlink"/>
            <w:color w:val="auto"/>
            <w:sz w:val="20"/>
            <w:szCs w:val="20"/>
            <w:u w:val="none"/>
          </w:rPr>
          <w:t>,</w:t>
        </w:r>
      </w:hyperlink>
      <w:r w:rsidRPr="00AF6FC5">
        <w:rPr>
          <w:sz w:val="20"/>
          <w:szCs w:val="20"/>
        </w:rPr>
        <w:t xml:space="preserve"> </w:t>
      </w:r>
      <w:r w:rsidRPr="00AF6FC5">
        <w:rPr>
          <w:i/>
          <w:iCs/>
          <w:sz w:val="20"/>
          <w:szCs w:val="20"/>
        </w:rPr>
        <w:t>A top court in the Dominican Republic deliberates anti-sodomy laws targeting police and military</w:t>
      </w:r>
      <w:r w:rsidRPr="00AF6FC5">
        <w:rPr>
          <w:sz w:val="20"/>
          <w:szCs w:val="20"/>
        </w:rPr>
        <w:t>, The Associated Press, Aug. 31, 2024, https://apnews.com/article/dominican-republic-gay-sex-laws-military-police-d3d03330499cf1e626166ad690a08db0.</w:t>
      </w:r>
    </w:p>
  </w:footnote>
  <w:footnote w:id="13">
    <w:p w14:paraId="59841593" w14:textId="0A0AA10D" w:rsidR="0B198C25" w:rsidRPr="00AF6FC5" w:rsidRDefault="0B198C25"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Daniela Pulido, </w:t>
      </w:r>
      <w:r w:rsidRPr="00AF6FC5">
        <w:rPr>
          <w:i/>
          <w:iCs/>
          <w:sz w:val="20"/>
          <w:szCs w:val="20"/>
        </w:rPr>
        <w:t>Dominican Republic Constitutional Court Reviews Challenge to Anti-LGBTQ+ Laws</w:t>
      </w:r>
      <w:r w:rsidRPr="00AF6FC5">
        <w:rPr>
          <w:sz w:val="20"/>
          <w:szCs w:val="20"/>
        </w:rPr>
        <w:t xml:space="preserve">, Jurist, Sept. 1, 2024, </w:t>
      </w:r>
      <w:r w:rsidR="001A7A59" w:rsidRPr="00AF6FC5">
        <w:rPr>
          <w:sz w:val="20"/>
          <w:szCs w:val="20"/>
        </w:rPr>
        <w:t>Recuperado</w:t>
      </w:r>
      <w:r w:rsidRPr="00AF6FC5">
        <w:rPr>
          <w:sz w:val="20"/>
          <w:szCs w:val="20"/>
        </w:rPr>
        <w:t xml:space="preserve"> </w:t>
      </w:r>
      <w:r w:rsidR="00776FCE" w:rsidRPr="00AF6FC5">
        <w:rPr>
          <w:sz w:val="20"/>
          <w:szCs w:val="20"/>
        </w:rPr>
        <w:t>19</w:t>
      </w:r>
      <w:r w:rsidRPr="00AF6FC5">
        <w:rPr>
          <w:sz w:val="20"/>
          <w:szCs w:val="20"/>
        </w:rPr>
        <w:t>. 1</w:t>
      </w:r>
      <w:r w:rsidR="00776FCE" w:rsidRPr="00AF6FC5">
        <w:rPr>
          <w:sz w:val="20"/>
          <w:szCs w:val="20"/>
        </w:rPr>
        <w:t>1</w:t>
      </w:r>
      <w:r w:rsidRPr="00AF6FC5">
        <w:rPr>
          <w:sz w:val="20"/>
          <w:szCs w:val="20"/>
        </w:rPr>
        <w:t>, 2024, https://www.jurist.org/news/2024/09/dominican-republic-constitutional-court-reviews-challenge-to-anti-lgbtq-laws/.</w:t>
      </w:r>
    </w:p>
  </w:footnote>
  <w:footnote w:id="14">
    <w:p w14:paraId="3C3419C2" w14:textId="5FE4C772" w:rsidR="0B198C25" w:rsidRPr="00AF6FC5" w:rsidRDefault="0B198C25"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Daniela Pulido, </w:t>
      </w:r>
      <w:r w:rsidRPr="00AF6FC5">
        <w:rPr>
          <w:i/>
          <w:iCs/>
          <w:sz w:val="20"/>
          <w:szCs w:val="20"/>
        </w:rPr>
        <w:t>Dominican Republic Constitutional Court Reviews Challenge to Anti-LGBTQ+ Laws</w:t>
      </w:r>
      <w:r w:rsidRPr="00AF6FC5">
        <w:rPr>
          <w:sz w:val="20"/>
          <w:szCs w:val="20"/>
        </w:rPr>
        <w:t xml:space="preserve">, Jurist, Sept. 1, 2024, </w:t>
      </w:r>
      <w:r w:rsidR="001A7A59" w:rsidRPr="00AF6FC5">
        <w:rPr>
          <w:sz w:val="20"/>
          <w:szCs w:val="20"/>
        </w:rPr>
        <w:t>Recuperado</w:t>
      </w:r>
      <w:r w:rsidRPr="00AF6FC5">
        <w:rPr>
          <w:sz w:val="20"/>
          <w:szCs w:val="20"/>
        </w:rPr>
        <w:t xml:space="preserve"> </w:t>
      </w:r>
      <w:r w:rsidR="00FC59E6" w:rsidRPr="00AF6FC5">
        <w:rPr>
          <w:sz w:val="20"/>
          <w:szCs w:val="20"/>
        </w:rPr>
        <w:t>19</w:t>
      </w:r>
      <w:r w:rsidRPr="00AF6FC5">
        <w:rPr>
          <w:sz w:val="20"/>
          <w:szCs w:val="20"/>
        </w:rPr>
        <w:t>. 1</w:t>
      </w:r>
      <w:r w:rsidR="00FC59E6" w:rsidRPr="00AF6FC5">
        <w:rPr>
          <w:sz w:val="20"/>
          <w:szCs w:val="20"/>
        </w:rPr>
        <w:t>1</w:t>
      </w:r>
      <w:r w:rsidRPr="00AF6FC5">
        <w:rPr>
          <w:sz w:val="20"/>
          <w:szCs w:val="20"/>
        </w:rPr>
        <w:t xml:space="preserve">, 2024, https://www.jurist.org/news/2024/09/dominican-republic-constitutional-court-reviews-challenge-to-anti-lgbtq-laws/. </w:t>
      </w:r>
    </w:p>
    <w:p w14:paraId="5F038928" w14:textId="16AFDF88" w:rsidR="0B198C25" w:rsidRPr="00677DBB" w:rsidRDefault="00082826" w:rsidP="004C3B1E">
      <w:pPr>
        <w:pStyle w:val="FootnoteText"/>
        <w:jc w:val="both"/>
        <w:rPr>
          <w:sz w:val="20"/>
          <w:szCs w:val="20"/>
          <w:lang w:val="es-ES"/>
        </w:rPr>
      </w:pPr>
      <w:r w:rsidRPr="00677DBB">
        <w:rPr>
          <w:i/>
          <w:iCs/>
          <w:sz w:val="20"/>
          <w:szCs w:val="20"/>
          <w:lang w:val="es-ES"/>
        </w:rPr>
        <w:t>Ver también:</w:t>
      </w:r>
      <w:r w:rsidR="0B198C25" w:rsidRPr="00677DBB">
        <w:rPr>
          <w:sz w:val="20"/>
          <w:szCs w:val="20"/>
          <w:lang w:val="es-ES"/>
        </w:rPr>
        <w:t xml:space="preserve"> </w:t>
      </w:r>
      <w:r w:rsidR="00740DBA" w:rsidRPr="00740DBA">
        <w:rPr>
          <w:smallCaps/>
          <w:sz w:val="16"/>
          <w:szCs w:val="16"/>
          <w:lang w:val="es-ES"/>
        </w:rPr>
        <w:t>C</w:t>
      </w:r>
      <w:r w:rsidR="00B14A69">
        <w:rPr>
          <w:smallCaps/>
          <w:sz w:val="16"/>
          <w:szCs w:val="16"/>
          <w:lang w:val="es-ES"/>
        </w:rPr>
        <w:t>onstitución</w:t>
      </w:r>
      <w:r w:rsidR="0B198C25" w:rsidRPr="00677DBB">
        <w:rPr>
          <w:sz w:val="16"/>
          <w:szCs w:val="16"/>
          <w:lang w:val="es-ES"/>
        </w:rPr>
        <w:t xml:space="preserve"> </w:t>
      </w:r>
      <w:r w:rsidR="00B14A69">
        <w:rPr>
          <w:smallCaps/>
          <w:sz w:val="16"/>
          <w:szCs w:val="16"/>
          <w:lang w:val="es-ES"/>
        </w:rPr>
        <w:t>de la Republica Dominicana</w:t>
      </w:r>
      <w:r w:rsidR="0B198C25" w:rsidRPr="00677DBB">
        <w:rPr>
          <w:sz w:val="20"/>
          <w:szCs w:val="20"/>
          <w:lang w:val="es-ES"/>
        </w:rPr>
        <w:t>, 13</w:t>
      </w:r>
      <w:r w:rsidR="00740DBA">
        <w:rPr>
          <w:sz w:val="20"/>
          <w:szCs w:val="20"/>
          <w:lang w:val="es-ES"/>
        </w:rPr>
        <w:t xml:space="preserve"> junio</w:t>
      </w:r>
      <w:r w:rsidR="0B198C25" w:rsidRPr="00677DBB">
        <w:rPr>
          <w:sz w:val="20"/>
          <w:szCs w:val="20"/>
          <w:lang w:val="es-ES"/>
        </w:rPr>
        <w:t xml:space="preserve"> 2015, </w:t>
      </w:r>
      <w:r w:rsidR="00740DBA">
        <w:rPr>
          <w:sz w:val="20"/>
          <w:szCs w:val="20"/>
          <w:lang w:val="es-ES"/>
        </w:rPr>
        <w:t>Gaceta</w:t>
      </w:r>
      <w:r w:rsidR="0B198C25" w:rsidRPr="00677DBB">
        <w:rPr>
          <w:sz w:val="20"/>
          <w:szCs w:val="20"/>
          <w:lang w:val="es-ES"/>
        </w:rPr>
        <w:t xml:space="preserve"> </w:t>
      </w:r>
      <w:r w:rsidR="00740DBA">
        <w:rPr>
          <w:sz w:val="20"/>
          <w:szCs w:val="20"/>
          <w:lang w:val="es-ES"/>
        </w:rPr>
        <w:t>Oficial</w:t>
      </w:r>
      <w:r w:rsidR="0B198C25" w:rsidRPr="00677DBB">
        <w:rPr>
          <w:sz w:val="20"/>
          <w:szCs w:val="20"/>
          <w:lang w:val="es-ES"/>
        </w:rPr>
        <w:t xml:space="preserve"> No. 10805, 10</w:t>
      </w:r>
      <w:r w:rsidR="00740DBA">
        <w:rPr>
          <w:sz w:val="20"/>
          <w:szCs w:val="20"/>
          <w:lang w:val="es-ES"/>
        </w:rPr>
        <w:t xml:space="preserve"> julio</w:t>
      </w:r>
      <w:r w:rsidR="0B198C25" w:rsidRPr="00677DBB">
        <w:rPr>
          <w:sz w:val="20"/>
          <w:szCs w:val="20"/>
          <w:lang w:val="es-ES"/>
        </w:rPr>
        <w:t xml:space="preserve"> 2015, https://faolex.fao.org/docs/pdf/dom187716.pdf.</w:t>
      </w:r>
    </w:p>
  </w:footnote>
  <w:footnote w:id="15">
    <w:p w14:paraId="26443365" w14:textId="1F048671" w:rsidR="0B198C25" w:rsidRPr="00AF6FC5" w:rsidRDefault="0B198C25"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Daniela Pulido, </w:t>
      </w:r>
      <w:r w:rsidRPr="00AF6FC5">
        <w:rPr>
          <w:i/>
          <w:iCs/>
          <w:sz w:val="20"/>
          <w:szCs w:val="20"/>
        </w:rPr>
        <w:t>Dominican Republic Constitutional Court Reviews Challenge to Anti-LGBTQ+ Laws</w:t>
      </w:r>
      <w:r w:rsidRPr="00AF6FC5">
        <w:rPr>
          <w:sz w:val="20"/>
          <w:szCs w:val="20"/>
        </w:rPr>
        <w:t xml:space="preserve">, Jurist, Sept. 1, 2024, </w:t>
      </w:r>
      <w:r w:rsidR="001A7A59" w:rsidRPr="00AF6FC5">
        <w:rPr>
          <w:sz w:val="20"/>
          <w:szCs w:val="20"/>
        </w:rPr>
        <w:t>Recuperado</w:t>
      </w:r>
      <w:r w:rsidRPr="00AF6FC5">
        <w:rPr>
          <w:sz w:val="20"/>
          <w:szCs w:val="20"/>
        </w:rPr>
        <w:t xml:space="preserve"> </w:t>
      </w:r>
      <w:r w:rsidR="00D372EC" w:rsidRPr="00AF6FC5">
        <w:rPr>
          <w:sz w:val="20"/>
          <w:szCs w:val="20"/>
        </w:rPr>
        <w:t>19</w:t>
      </w:r>
      <w:r w:rsidRPr="00AF6FC5">
        <w:rPr>
          <w:sz w:val="20"/>
          <w:szCs w:val="20"/>
        </w:rPr>
        <w:t>. 1</w:t>
      </w:r>
      <w:r w:rsidR="00D372EC" w:rsidRPr="00AF6FC5">
        <w:rPr>
          <w:sz w:val="20"/>
          <w:szCs w:val="20"/>
        </w:rPr>
        <w:t>1</w:t>
      </w:r>
      <w:r w:rsidRPr="00AF6FC5">
        <w:rPr>
          <w:sz w:val="20"/>
          <w:szCs w:val="20"/>
        </w:rPr>
        <w:t xml:space="preserve">, 2024, https://www.jurist.org/news/2024/09/dominican-republic-constitutional-court-reviews-challenge-to-anti-lgbtq-laws/. </w:t>
      </w:r>
    </w:p>
    <w:p w14:paraId="610AF0E7" w14:textId="328FAA37" w:rsidR="0B198C25" w:rsidRPr="00677DBB" w:rsidRDefault="00082826" w:rsidP="004C3B1E">
      <w:pPr>
        <w:pStyle w:val="FootnoteText"/>
        <w:jc w:val="both"/>
        <w:rPr>
          <w:sz w:val="20"/>
          <w:szCs w:val="20"/>
          <w:lang w:val="es-ES"/>
        </w:rPr>
      </w:pPr>
      <w:r w:rsidRPr="00677DBB">
        <w:rPr>
          <w:i/>
          <w:iCs/>
          <w:sz w:val="20"/>
          <w:szCs w:val="20"/>
          <w:lang w:val="es-ES"/>
        </w:rPr>
        <w:t>Ver también:</w:t>
      </w:r>
      <w:r w:rsidR="0B198C25" w:rsidRPr="00677DBB">
        <w:rPr>
          <w:sz w:val="20"/>
          <w:szCs w:val="20"/>
          <w:lang w:val="es-ES"/>
        </w:rPr>
        <w:t xml:space="preserve"> </w:t>
      </w:r>
      <w:r w:rsidR="00AA65F6" w:rsidRPr="00740DBA">
        <w:rPr>
          <w:smallCaps/>
          <w:sz w:val="16"/>
          <w:szCs w:val="16"/>
          <w:lang w:val="es-ES"/>
        </w:rPr>
        <w:t>C</w:t>
      </w:r>
      <w:r w:rsidR="00AA65F6">
        <w:rPr>
          <w:smallCaps/>
          <w:sz w:val="16"/>
          <w:szCs w:val="16"/>
          <w:lang w:val="es-ES"/>
        </w:rPr>
        <w:t>onstitución</w:t>
      </w:r>
      <w:r w:rsidR="00AA65F6" w:rsidRPr="00677DBB">
        <w:rPr>
          <w:sz w:val="16"/>
          <w:szCs w:val="16"/>
          <w:lang w:val="es-ES"/>
        </w:rPr>
        <w:t xml:space="preserve"> </w:t>
      </w:r>
      <w:r w:rsidR="00AA65F6">
        <w:rPr>
          <w:smallCaps/>
          <w:sz w:val="16"/>
          <w:szCs w:val="16"/>
          <w:lang w:val="es-ES"/>
        </w:rPr>
        <w:t>de la Republica Dominicana</w:t>
      </w:r>
      <w:r w:rsidR="00AA65F6" w:rsidRPr="00677DBB">
        <w:rPr>
          <w:sz w:val="20"/>
          <w:szCs w:val="20"/>
          <w:lang w:val="es-ES"/>
        </w:rPr>
        <w:t>, 13</w:t>
      </w:r>
      <w:r w:rsidR="00AA65F6">
        <w:rPr>
          <w:sz w:val="20"/>
          <w:szCs w:val="20"/>
          <w:lang w:val="es-ES"/>
        </w:rPr>
        <w:t xml:space="preserve"> junio</w:t>
      </w:r>
      <w:r w:rsidR="00AA65F6" w:rsidRPr="00677DBB">
        <w:rPr>
          <w:sz w:val="20"/>
          <w:szCs w:val="20"/>
          <w:lang w:val="es-ES"/>
        </w:rPr>
        <w:t xml:space="preserve"> 2015, </w:t>
      </w:r>
      <w:r w:rsidR="00AA65F6">
        <w:rPr>
          <w:sz w:val="20"/>
          <w:szCs w:val="20"/>
          <w:lang w:val="es-ES"/>
        </w:rPr>
        <w:t>Gaceta</w:t>
      </w:r>
      <w:r w:rsidR="00AA65F6" w:rsidRPr="00677DBB">
        <w:rPr>
          <w:sz w:val="20"/>
          <w:szCs w:val="20"/>
          <w:lang w:val="es-ES"/>
        </w:rPr>
        <w:t xml:space="preserve"> </w:t>
      </w:r>
      <w:r w:rsidR="00AA65F6">
        <w:rPr>
          <w:sz w:val="20"/>
          <w:szCs w:val="20"/>
          <w:lang w:val="es-ES"/>
        </w:rPr>
        <w:t>Oficial</w:t>
      </w:r>
      <w:r w:rsidR="00AA65F6" w:rsidRPr="00677DBB">
        <w:rPr>
          <w:sz w:val="20"/>
          <w:szCs w:val="20"/>
          <w:lang w:val="es-ES"/>
        </w:rPr>
        <w:t xml:space="preserve"> No. 10805, 10</w:t>
      </w:r>
      <w:r w:rsidR="00AA65F6">
        <w:rPr>
          <w:sz w:val="20"/>
          <w:szCs w:val="20"/>
          <w:lang w:val="es-ES"/>
        </w:rPr>
        <w:t xml:space="preserve"> julio</w:t>
      </w:r>
      <w:r w:rsidR="00AA65F6" w:rsidRPr="00677DBB">
        <w:rPr>
          <w:sz w:val="20"/>
          <w:szCs w:val="20"/>
          <w:lang w:val="es-ES"/>
        </w:rPr>
        <w:t xml:space="preserve"> 2015, https://faolex.fao.org/docs/pdf/dom187716.pdf.</w:t>
      </w:r>
    </w:p>
  </w:footnote>
  <w:footnote w:id="16">
    <w:p w14:paraId="2F0E4E9F" w14:textId="0A701EC1" w:rsidR="000032FD" w:rsidRPr="00AF6FC5" w:rsidRDefault="000032FD" w:rsidP="000032FD">
      <w:pPr>
        <w:pStyle w:val="FootnoteText"/>
        <w:jc w:val="both"/>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D372EC" w:rsidRPr="00677DBB">
        <w:rPr>
          <w:sz w:val="20"/>
          <w:szCs w:val="20"/>
          <w:lang w:val="es-ES"/>
        </w:rPr>
        <w:t>18</w:t>
      </w:r>
      <w:r w:rsidRPr="00677DBB">
        <w:rPr>
          <w:sz w:val="20"/>
          <w:szCs w:val="20"/>
          <w:lang w:val="es-ES"/>
        </w:rPr>
        <w:t>. 1</w:t>
      </w:r>
      <w:r w:rsidR="00D372EC" w:rsidRPr="00677DBB">
        <w:rPr>
          <w:sz w:val="20"/>
          <w:szCs w:val="20"/>
          <w:lang w:val="es-ES"/>
        </w:rPr>
        <w:t>1</w:t>
      </w:r>
      <w:r w:rsidRPr="00677DBB">
        <w:rPr>
          <w:sz w:val="20"/>
          <w:szCs w:val="20"/>
          <w:lang w:val="es-ES"/>
        </w:rPr>
        <w:t xml:space="preserve">, 2024, https://database.ilga.org/dominican-republic-lgbti. </w:t>
      </w:r>
      <w:r w:rsidR="00082826" w:rsidRPr="00677DBB">
        <w:rPr>
          <w:i/>
          <w:iCs/>
          <w:sz w:val="20"/>
          <w:szCs w:val="20"/>
          <w:lang w:val="es-ES"/>
        </w:rPr>
        <w:t>Ver también:</w:t>
      </w:r>
      <w:r w:rsidRPr="00677DBB">
        <w:rPr>
          <w:sz w:val="20"/>
          <w:szCs w:val="20"/>
          <w:lang w:val="es-ES"/>
        </w:rPr>
        <w:t xml:space="preserve"> </w:t>
      </w:r>
      <w:proofErr w:type="spellStart"/>
      <w:r w:rsidRPr="00677DBB">
        <w:rPr>
          <w:sz w:val="20"/>
          <w:szCs w:val="20"/>
          <w:lang w:val="es-ES"/>
        </w:rPr>
        <w:t>Equaldex</w:t>
      </w:r>
      <w:proofErr w:type="spellEnd"/>
      <w:r w:rsidRPr="00677DBB">
        <w:rPr>
          <w:sz w:val="20"/>
          <w:szCs w:val="20"/>
          <w:lang w:val="es-ES"/>
        </w:rPr>
        <w:t xml:space="preserve">, “LGBT </w:t>
      </w:r>
      <w:proofErr w:type="spellStart"/>
      <w:r w:rsidRPr="00677DBB">
        <w:rPr>
          <w:sz w:val="20"/>
          <w:szCs w:val="20"/>
          <w:lang w:val="es-ES"/>
        </w:rPr>
        <w:t>Rights</w:t>
      </w:r>
      <w:proofErr w:type="spellEnd"/>
      <w:r w:rsidRPr="00677DBB">
        <w:rPr>
          <w:sz w:val="20"/>
          <w:szCs w:val="20"/>
          <w:lang w:val="es-ES"/>
        </w:rPr>
        <w:t xml:space="preserve"> in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D372EC" w:rsidRPr="00677DBB">
        <w:rPr>
          <w:sz w:val="20"/>
          <w:szCs w:val="20"/>
          <w:lang w:val="es-ES"/>
        </w:rPr>
        <w:t>26</w:t>
      </w:r>
      <w:r w:rsidRPr="00677DBB">
        <w:rPr>
          <w:sz w:val="20"/>
          <w:szCs w:val="20"/>
          <w:lang w:val="es-ES"/>
        </w:rPr>
        <w:t xml:space="preserve">. </w:t>
      </w:r>
      <w:r w:rsidR="00D372EC" w:rsidRPr="00AF6FC5">
        <w:rPr>
          <w:sz w:val="20"/>
          <w:szCs w:val="20"/>
        </w:rPr>
        <w:t>11</w:t>
      </w:r>
      <w:r w:rsidRPr="00AF6FC5">
        <w:rPr>
          <w:sz w:val="20"/>
          <w:szCs w:val="20"/>
        </w:rPr>
        <w:t>, 2024, https://www.equaldex.com/region/dominican-republic.</w:t>
      </w:r>
    </w:p>
  </w:footnote>
  <w:footnote w:id="17">
    <w:p w14:paraId="52EAFC68" w14:textId="15D9465C"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United States Department of Justice, </w:t>
      </w:r>
      <w:r w:rsidRPr="00AF6FC5">
        <w:rPr>
          <w:i/>
          <w:iCs/>
          <w:sz w:val="20"/>
          <w:szCs w:val="20"/>
        </w:rPr>
        <w:t>Responses to Information Requests - Dominican Republic: Situation and treatment of sexual and gender minorities by society and authorities, including legislation, state protection and support services (2017–July 2020)</w:t>
      </w:r>
      <w:r w:rsidRPr="00AF6FC5">
        <w:rPr>
          <w:sz w:val="20"/>
          <w:szCs w:val="20"/>
        </w:rPr>
        <w:t xml:space="preserve"> (July 15, 2020), 4, </w:t>
      </w:r>
      <w:r w:rsidR="00E05045" w:rsidRPr="00AF6FC5">
        <w:rPr>
          <w:sz w:val="20"/>
          <w:szCs w:val="20"/>
        </w:rPr>
        <w:t>citando la siguiente fuente:</w:t>
      </w:r>
      <w:r w:rsidRPr="00AF6FC5">
        <w:rPr>
          <w:sz w:val="20"/>
          <w:szCs w:val="20"/>
        </w:rPr>
        <w:t xml:space="preserve"> Astraea Lesbian Foundation for Justice, </w:t>
      </w:r>
      <w:r w:rsidRPr="00AF6FC5">
        <w:rPr>
          <w:i/>
          <w:iCs/>
          <w:sz w:val="20"/>
          <w:szCs w:val="20"/>
        </w:rPr>
        <w:t>Dominican Republic LGBTT: Landscape Analysis of Political, Economic &amp; Social Conditions</w:t>
      </w:r>
      <w:r w:rsidRPr="00AF6FC5">
        <w:rPr>
          <w:sz w:val="20"/>
          <w:szCs w:val="20"/>
        </w:rPr>
        <w:t xml:space="preserve"> (Oct. 2017), 7.</w:t>
      </w:r>
    </w:p>
  </w:footnote>
  <w:footnote w:id="18">
    <w:p w14:paraId="1BE20909" w14:textId="77777777"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International Justice Resource Center, </w:t>
      </w:r>
      <w:r w:rsidRPr="00AF6FC5">
        <w:rPr>
          <w:i/>
          <w:iCs/>
          <w:sz w:val="20"/>
          <w:szCs w:val="20"/>
        </w:rPr>
        <w:t>Inter-American Court: States Must Recognize Gender Identity and Same-Sex Marriage</w:t>
      </w:r>
      <w:r w:rsidRPr="00AF6FC5">
        <w:rPr>
          <w:sz w:val="20"/>
          <w:szCs w:val="20"/>
        </w:rPr>
        <w:t>, Jan. 16, 2018, https://ijrcenter.org/2018/01/16/inter-american-court-states-must-recognize-gender-identity-same-sex-marriage/#:~:text=On%20January%209%2C%202018%2C%20the,change%20their%20name%20and%20gender.</w:t>
      </w:r>
    </w:p>
  </w:footnote>
  <w:footnote w:id="19">
    <w:p w14:paraId="49815D49" w14:textId="03BEF269"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Hoy</w:t>
      </w:r>
      <w:r w:rsidRPr="00677DBB">
        <w:rPr>
          <w:i/>
          <w:iCs/>
          <w:sz w:val="20"/>
          <w:szCs w:val="20"/>
          <w:lang w:val="es-ES"/>
        </w:rPr>
        <w:t>, ¿Qué implica para República Dominicana que la CIDH fallara a favor de matrimonio gay? Jurista responde</w:t>
      </w:r>
      <w:r w:rsidRPr="00677DBB">
        <w:rPr>
          <w:sz w:val="20"/>
          <w:szCs w:val="20"/>
          <w:lang w:val="es-ES"/>
        </w:rPr>
        <w:t>, 11 Jan., 2018, https://hoy.com.do/que-implica-para-republica-dominicana-que-la-cidh-fallara-a-favor-de-matrimonio-gay-jurista-responde/, tra</w:t>
      </w:r>
      <w:r w:rsidR="005A0D29" w:rsidRPr="00677DBB">
        <w:rPr>
          <w:sz w:val="20"/>
          <w:szCs w:val="20"/>
          <w:lang w:val="es-ES"/>
        </w:rPr>
        <w:t xml:space="preserve">ducido a la </w:t>
      </w:r>
      <w:proofErr w:type="spellStart"/>
      <w:r w:rsidR="005A0D29" w:rsidRPr="00677DBB">
        <w:rPr>
          <w:sz w:val="20"/>
          <w:szCs w:val="20"/>
          <w:lang w:val="es-ES"/>
        </w:rPr>
        <w:t>version</w:t>
      </w:r>
      <w:proofErr w:type="spellEnd"/>
      <w:r w:rsidR="005A0D29" w:rsidRPr="00677DBB">
        <w:rPr>
          <w:sz w:val="20"/>
          <w:szCs w:val="20"/>
          <w:lang w:val="es-ES"/>
        </w:rPr>
        <w:t xml:space="preserve"> en inglés</w:t>
      </w:r>
      <w:r w:rsidR="0067273E" w:rsidRPr="00677DBB">
        <w:rPr>
          <w:sz w:val="20"/>
          <w:szCs w:val="20"/>
          <w:lang w:val="es-ES"/>
        </w:rPr>
        <w:t xml:space="preserve"> usando</w:t>
      </w:r>
      <w:r w:rsidRPr="00677DBB">
        <w:rPr>
          <w:sz w:val="20"/>
          <w:szCs w:val="20"/>
          <w:lang w:val="es-ES"/>
        </w:rPr>
        <w:t xml:space="preserve">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20">
    <w:p w14:paraId="02E48A25" w14:textId="77777777" w:rsidR="000032FD" w:rsidRPr="00AF6FC5" w:rsidRDefault="000032FD" w:rsidP="000032FD">
      <w:pPr>
        <w:jc w:val="both"/>
        <w:rPr>
          <w:sz w:val="20"/>
          <w:szCs w:val="20"/>
        </w:rPr>
      </w:pPr>
      <w:r w:rsidRPr="00677DBB">
        <w:rPr>
          <w:rStyle w:val="FootnoteReference"/>
          <w:sz w:val="20"/>
          <w:szCs w:val="20"/>
          <w:lang w:val="es-ES"/>
        </w:rPr>
        <w:footnoteRef/>
      </w:r>
      <w:r w:rsidRPr="00AF6FC5">
        <w:rPr>
          <w:sz w:val="20"/>
          <w:szCs w:val="20"/>
        </w:rPr>
        <w:t xml:space="preserve"> Human Rights Committee, </w:t>
      </w:r>
      <w:proofErr w:type="gramStart"/>
      <w:r w:rsidRPr="00AF6FC5">
        <w:rPr>
          <w:i/>
          <w:iCs/>
          <w:sz w:val="20"/>
          <w:szCs w:val="20"/>
        </w:rPr>
        <w:t>Concluding</w:t>
      </w:r>
      <w:proofErr w:type="gramEnd"/>
      <w:r w:rsidRPr="00AF6FC5">
        <w:rPr>
          <w:i/>
          <w:iCs/>
          <w:sz w:val="20"/>
          <w:szCs w:val="20"/>
        </w:rPr>
        <w:t xml:space="preserve"> observations on the sixth periodic report of the Dominican Republic, adopted by the Committee at its 121st session</w:t>
      </w:r>
      <w:r w:rsidRPr="00AF6FC5">
        <w:rPr>
          <w:sz w:val="20"/>
          <w:szCs w:val="20"/>
        </w:rPr>
        <w:t xml:space="preserve"> (Nov. 27, 2017), U.N. Doc. CCPR/C/DOM/CO/6, ¶¶ 5–6.</w:t>
      </w:r>
    </w:p>
  </w:footnote>
  <w:footnote w:id="21">
    <w:p w14:paraId="14947201" w14:textId="77777777"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Centro por la Justicia y el Derecho Internacional (CEJIL), </w:t>
      </w:r>
      <w:r w:rsidRPr="00AF6FC5">
        <w:rPr>
          <w:i/>
          <w:iCs/>
          <w:sz w:val="20"/>
          <w:szCs w:val="20"/>
        </w:rPr>
        <w:t>Inter-American Court Maintains Its Competency to Hear Cases from the Dominican Republic</w:t>
      </w:r>
      <w:r w:rsidRPr="00AF6FC5">
        <w:rPr>
          <w:sz w:val="20"/>
          <w:szCs w:val="20"/>
        </w:rPr>
        <w:t>, Apr. 25, 2019, https://cejil.org/en/press-releases/inter-american-court-maintains-its-competency-to-hear-cases-from-dominican-republic/.</w:t>
      </w:r>
    </w:p>
  </w:footnote>
  <w:footnote w:id="22">
    <w:p w14:paraId="1DE64B90" w14:textId="77777777"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Centro por la Justicia y el Derecho Internacional (CEJIL), </w:t>
      </w:r>
      <w:r w:rsidRPr="00AF6FC5">
        <w:rPr>
          <w:i/>
          <w:iCs/>
          <w:sz w:val="20"/>
          <w:szCs w:val="20"/>
        </w:rPr>
        <w:t>Inter-American Court Maintains Its Competency to Hear Cases from the Dominican Republic</w:t>
      </w:r>
      <w:r w:rsidRPr="00AF6FC5">
        <w:rPr>
          <w:sz w:val="20"/>
          <w:szCs w:val="20"/>
        </w:rPr>
        <w:t>, Apr. 25, 2019, https://cejil.org/en/press-releases/inter-american-court-maintains-its-competency-to-hear-cases-from-dominican-republic/.</w:t>
      </w:r>
    </w:p>
  </w:footnote>
  <w:footnote w:id="23">
    <w:p w14:paraId="26ED8A76" w14:textId="569F762C"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Embassy </w:t>
      </w:r>
      <w:proofErr w:type="spellStart"/>
      <w:r w:rsidRPr="00677DBB">
        <w:rPr>
          <w:sz w:val="20"/>
          <w:szCs w:val="20"/>
          <w:lang w:val="es-ES"/>
        </w:rPr>
        <w:t>of</w:t>
      </w:r>
      <w:proofErr w:type="spellEnd"/>
      <w:r w:rsidRPr="00677DBB">
        <w:rPr>
          <w:sz w:val="20"/>
          <w:szCs w:val="20"/>
          <w:lang w:val="es-ES"/>
        </w:rPr>
        <w:t xml:space="preserve"> </w:t>
      </w:r>
      <w:proofErr w:type="spellStart"/>
      <w:r w:rsidRPr="00677DBB">
        <w:rPr>
          <w:sz w:val="20"/>
          <w:szCs w:val="20"/>
          <w:lang w:val="es-ES"/>
        </w:rPr>
        <w:t>the</w:t>
      </w:r>
      <w:proofErr w:type="spellEnd"/>
      <w:r w:rsidRPr="00677DBB">
        <w:rPr>
          <w:sz w:val="20"/>
          <w:szCs w:val="20"/>
          <w:lang w:val="es-ES"/>
        </w:rPr>
        <w:t xml:space="preserve"> </w:t>
      </w:r>
      <w:proofErr w:type="spellStart"/>
      <w:r w:rsidRPr="00677DBB">
        <w:rPr>
          <w:sz w:val="20"/>
          <w:szCs w:val="20"/>
          <w:lang w:val="es-ES"/>
        </w:rPr>
        <w:t>United</w:t>
      </w:r>
      <w:proofErr w:type="spellEnd"/>
      <w:r w:rsidRPr="00677DBB">
        <w:rPr>
          <w:sz w:val="20"/>
          <w:szCs w:val="20"/>
          <w:lang w:val="es-ES"/>
        </w:rPr>
        <w:t xml:space="preserve"> </w:t>
      </w:r>
      <w:proofErr w:type="spellStart"/>
      <w:r w:rsidRPr="00677DBB">
        <w:rPr>
          <w:sz w:val="20"/>
          <w:szCs w:val="20"/>
          <w:lang w:val="es-ES"/>
        </w:rPr>
        <w:t>States</w:t>
      </w:r>
      <w:proofErr w:type="spellEnd"/>
      <w:r w:rsidRPr="00677DBB">
        <w:rPr>
          <w:sz w:val="20"/>
          <w:szCs w:val="20"/>
          <w:lang w:val="es-ES"/>
        </w:rPr>
        <w:t xml:space="preserve"> in Santo Domingo, UNDP, and USAID, </w:t>
      </w:r>
      <w:r w:rsidRPr="00677DBB">
        <w:rPr>
          <w:i/>
          <w:iCs/>
          <w:sz w:val="20"/>
          <w:szCs w:val="20"/>
          <w:lang w:val="es-ES"/>
        </w:rPr>
        <w:t xml:space="preserve">Informe Ser LGBTI en el Caribe: República Dominicana 2022 </w:t>
      </w:r>
      <w:r w:rsidRPr="00677DBB">
        <w:rPr>
          <w:sz w:val="20"/>
          <w:szCs w:val="20"/>
          <w:lang w:val="es-ES"/>
        </w:rPr>
        <w:t xml:space="preserve">(Santo Domingo: UNDP, Sept. 2022), 137, </w:t>
      </w:r>
      <w:r w:rsidR="003028F4" w:rsidRPr="00677DBB">
        <w:rPr>
          <w:sz w:val="20"/>
          <w:szCs w:val="20"/>
          <w:lang w:val="es-ES"/>
        </w:rPr>
        <w:t xml:space="preserve">traducido a la versión en inglés usando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24">
    <w:p w14:paraId="01E59EB9" w14:textId="7B7DFF0B"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D2122C" w:rsidRPr="00677DBB">
        <w:rPr>
          <w:sz w:val="20"/>
          <w:szCs w:val="20"/>
          <w:lang w:val="es-ES"/>
        </w:rPr>
        <w:t>ubre</w:t>
      </w:r>
      <w:proofErr w:type="gramEnd"/>
      <w:r w:rsidRPr="00677DBB">
        <w:rPr>
          <w:sz w:val="20"/>
          <w:szCs w:val="20"/>
          <w:lang w:val="es-ES"/>
        </w:rPr>
        <w:t xml:space="preserve"> 2023), ¶ 5.</w:t>
      </w:r>
    </w:p>
  </w:footnote>
  <w:footnote w:id="25">
    <w:p w14:paraId="6106C81E" w14:textId="77777777" w:rsidR="000032FD" w:rsidRPr="00677DBB" w:rsidRDefault="000032FD" w:rsidP="000032FD">
      <w:pPr>
        <w:pStyle w:val="FootnoteText"/>
        <w:rPr>
          <w:sz w:val="20"/>
          <w:szCs w:val="20"/>
          <w:lang w:val="es-ES"/>
        </w:rPr>
      </w:pPr>
      <w:r w:rsidRPr="00677DBB">
        <w:rPr>
          <w:rStyle w:val="FootnoteReference"/>
          <w:sz w:val="20"/>
          <w:szCs w:val="20"/>
          <w:lang w:val="es-ES"/>
        </w:rPr>
        <w:footnoteRef/>
      </w:r>
      <w:r w:rsidRPr="00677DBB">
        <w:rPr>
          <w:sz w:val="20"/>
          <w:szCs w:val="20"/>
          <w:lang w:val="es-ES"/>
        </w:rPr>
        <w:t xml:space="preserve"> Diversidad Dominicana, </w:t>
      </w:r>
      <w:r w:rsidRPr="00677DBB">
        <w:rPr>
          <w:i/>
          <w:iCs/>
          <w:sz w:val="20"/>
          <w:szCs w:val="20"/>
          <w:lang w:val="es-ES"/>
        </w:rPr>
        <w:t xml:space="preserve">El Orgullo LGBTIQ+ </w:t>
      </w:r>
      <w:proofErr w:type="gramStart"/>
      <w:r w:rsidRPr="00677DBB">
        <w:rPr>
          <w:i/>
          <w:iCs/>
          <w:sz w:val="20"/>
          <w:szCs w:val="20"/>
          <w:lang w:val="es-ES"/>
        </w:rPr>
        <w:t>Dominicano</w:t>
      </w:r>
      <w:proofErr w:type="gramEnd"/>
      <w:r w:rsidRPr="00677DBB">
        <w:rPr>
          <w:i/>
          <w:iCs/>
          <w:sz w:val="20"/>
          <w:szCs w:val="20"/>
          <w:lang w:val="es-ES"/>
        </w:rPr>
        <w:t xml:space="preserve"> 2024</w:t>
      </w:r>
      <w:r w:rsidRPr="00677DBB">
        <w:rPr>
          <w:sz w:val="20"/>
          <w:szCs w:val="20"/>
          <w:lang w:val="es-ES"/>
        </w:rPr>
        <w:t xml:space="preserve">, </w:t>
      </w:r>
      <w:proofErr w:type="spellStart"/>
      <w:r w:rsidRPr="00677DBB">
        <w:rPr>
          <w:sz w:val="20"/>
          <w:szCs w:val="20"/>
          <w:lang w:val="es-ES"/>
        </w:rPr>
        <w:t>July</w:t>
      </w:r>
      <w:proofErr w:type="spellEnd"/>
      <w:r w:rsidRPr="00677DBB">
        <w:rPr>
          <w:sz w:val="20"/>
          <w:szCs w:val="20"/>
          <w:lang w:val="es-ES"/>
        </w:rPr>
        <w:t xml:space="preserve"> 11, 2024, https://diversidaddominicana.org/el-orgullo-lgbtiq-dominicano-2024/.</w:t>
      </w:r>
    </w:p>
  </w:footnote>
  <w:footnote w:id="26">
    <w:p w14:paraId="5C38077B" w14:textId="4D01D17B"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0D63DC" w:rsidRPr="00677DBB">
        <w:rPr>
          <w:sz w:val="20"/>
          <w:szCs w:val="20"/>
          <w:lang w:val="es-ES"/>
        </w:rPr>
        <w:t>18</w:t>
      </w:r>
      <w:r w:rsidRPr="00677DBB">
        <w:rPr>
          <w:sz w:val="20"/>
          <w:szCs w:val="20"/>
          <w:lang w:val="es-ES"/>
        </w:rPr>
        <w:t>. 1</w:t>
      </w:r>
      <w:r w:rsidR="000D63DC" w:rsidRPr="00677DBB">
        <w:rPr>
          <w:sz w:val="20"/>
          <w:szCs w:val="20"/>
          <w:lang w:val="es-ES"/>
        </w:rPr>
        <w:t>1</w:t>
      </w:r>
      <w:r w:rsidRPr="00677DBB">
        <w:rPr>
          <w:sz w:val="20"/>
          <w:szCs w:val="20"/>
          <w:lang w:val="es-ES"/>
        </w:rPr>
        <w:t>, 2024, https://database.ilga.org/dominican-republic-lgbti.</w:t>
      </w:r>
    </w:p>
  </w:footnote>
  <w:footnote w:id="27">
    <w:p w14:paraId="6C83EFB1" w14:textId="4FEB5DEA"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D2122C" w:rsidRPr="00677DBB">
        <w:rPr>
          <w:sz w:val="20"/>
          <w:szCs w:val="20"/>
          <w:lang w:val="es-ES"/>
        </w:rPr>
        <w:t>ubre</w:t>
      </w:r>
      <w:proofErr w:type="gramEnd"/>
      <w:r w:rsidRPr="00677DBB">
        <w:rPr>
          <w:sz w:val="20"/>
          <w:szCs w:val="20"/>
          <w:lang w:val="es-ES"/>
        </w:rPr>
        <w:t xml:space="preserve"> 2023), ¶ 5.</w:t>
      </w:r>
      <w:r w:rsidR="00492283" w:rsidRPr="00677DBB">
        <w:rPr>
          <w:sz w:val="20"/>
          <w:szCs w:val="20"/>
          <w:lang w:val="es-ES"/>
        </w:rPr>
        <w:t xml:space="preserve"> Disponible en https://www.ohchr.org/en/hr-bodies/upr/do-stakeholders-info-s46.</w:t>
      </w:r>
    </w:p>
  </w:footnote>
  <w:footnote w:id="28">
    <w:p w14:paraId="1C8F5CBA" w14:textId="22A62D94" w:rsidR="000032FD" w:rsidRPr="00677DBB" w:rsidRDefault="000032FD" w:rsidP="000032FD">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B3794A" w:rsidRPr="00677DBB">
        <w:rPr>
          <w:sz w:val="20"/>
          <w:szCs w:val="20"/>
          <w:lang w:val="es-ES"/>
        </w:rPr>
        <w:t>18</w:t>
      </w:r>
      <w:r w:rsidRPr="00677DBB">
        <w:rPr>
          <w:sz w:val="20"/>
          <w:szCs w:val="20"/>
          <w:lang w:val="es-ES"/>
        </w:rPr>
        <w:t>. 1</w:t>
      </w:r>
      <w:r w:rsidR="00B3794A" w:rsidRPr="00677DBB">
        <w:rPr>
          <w:sz w:val="20"/>
          <w:szCs w:val="20"/>
          <w:lang w:val="es-ES"/>
        </w:rPr>
        <w:t>1</w:t>
      </w:r>
      <w:r w:rsidRPr="00677DBB">
        <w:rPr>
          <w:sz w:val="20"/>
          <w:szCs w:val="20"/>
          <w:lang w:val="es-ES"/>
        </w:rPr>
        <w:t>, 2024, https://database.ilga.org/dominican-republic-lgbti.</w:t>
      </w:r>
    </w:p>
  </w:footnote>
  <w:footnote w:id="29">
    <w:p w14:paraId="42E51620" w14:textId="49A517AF"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ILGA World, “Dominican Republic,” </w:t>
      </w:r>
      <w:r w:rsidR="001A7A59" w:rsidRPr="00AF6FC5">
        <w:rPr>
          <w:sz w:val="20"/>
          <w:szCs w:val="20"/>
        </w:rPr>
        <w:t>Recuperado</w:t>
      </w:r>
      <w:r w:rsidRPr="00AF6FC5">
        <w:rPr>
          <w:sz w:val="20"/>
          <w:szCs w:val="20"/>
        </w:rPr>
        <w:t xml:space="preserve"> </w:t>
      </w:r>
      <w:r w:rsidR="00B3794A" w:rsidRPr="00AF6FC5">
        <w:rPr>
          <w:sz w:val="20"/>
          <w:szCs w:val="20"/>
        </w:rPr>
        <w:t>18</w:t>
      </w:r>
      <w:r w:rsidRPr="00AF6FC5">
        <w:rPr>
          <w:sz w:val="20"/>
          <w:szCs w:val="20"/>
        </w:rPr>
        <w:t>. 1</w:t>
      </w:r>
      <w:r w:rsidR="00B3794A" w:rsidRPr="00AF6FC5">
        <w:rPr>
          <w:sz w:val="20"/>
          <w:szCs w:val="20"/>
        </w:rPr>
        <w:t>1</w:t>
      </w:r>
      <w:r w:rsidRPr="00AF6FC5">
        <w:rPr>
          <w:sz w:val="20"/>
          <w:szCs w:val="20"/>
        </w:rPr>
        <w:t>, 2024, https://database.ilga.org/dominican-republic-lgbti.</w:t>
      </w:r>
    </w:p>
  </w:footnote>
  <w:footnote w:id="30">
    <w:p w14:paraId="698E9932" w14:textId="77777777" w:rsidR="000032FD" w:rsidRPr="00AF6FC5" w:rsidRDefault="000032FD" w:rsidP="000032FD">
      <w:pPr>
        <w:pStyle w:val="FootnoteText"/>
        <w:jc w:val="both"/>
        <w:rPr>
          <w:sz w:val="20"/>
          <w:szCs w:val="20"/>
        </w:rPr>
      </w:pPr>
      <w:r w:rsidRPr="00677DBB">
        <w:rPr>
          <w:rStyle w:val="FootnoteReference"/>
          <w:sz w:val="20"/>
          <w:szCs w:val="20"/>
          <w:lang w:val="es-ES"/>
        </w:rPr>
        <w:footnoteRef/>
      </w:r>
      <w:r w:rsidRPr="00AF6FC5">
        <w:rPr>
          <w:sz w:val="20"/>
          <w:szCs w:val="20"/>
        </w:rPr>
        <w:t xml:space="preserve"> International Justice Resource Center, </w:t>
      </w:r>
      <w:r w:rsidRPr="00AF6FC5">
        <w:rPr>
          <w:i/>
          <w:iCs/>
          <w:sz w:val="20"/>
          <w:szCs w:val="20"/>
        </w:rPr>
        <w:t>Inter-American Court: States Must Recognize Gender Identity and Same-Sex Marriage</w:t>
      </w:r>
      <w:r w:rsidRPr="00AF6FC5">
        <w:rPr>
          <w:sz w:val="20"/>
          <w:szCs w:val="20"/>
        </w:rPr>
        <w:t>, Jan. 16, 2018, https://ijrcenter.org/2018/01/16/inter-american-court-states-must-recognize-gender-identity-same-sex-marriage/#:~:text=On%20January%209%2C%202018%2C%20the,change%20their%20name%20and%20gender</w:t>
      </w:r>
    </w:p>
  </w:footnote>
  <w:footnote w:id="31">
    <w:p w14:paraId="08AEA7C8" w14:textId="77777777" w:rsidR="00287507" w:rsidRPr="00AF6FC5" w:rsidRDefault="00287507" w:rsidP="00287507">
      <w:pPr>
        <w:pStyle w:val="FootnoteText"/>
        <w:jc w:val="both"/>
        <w:rPr>
          <w:sz w:val="20"/>
          <w:szCs w:val="20"/>
        </w:rPr>
      </w:pPr>
      <w:r w:rsidRPr="00677DBB">
        <w:rPr>
          <w:rStyle w:val="FootnoteReference"/>
          <w:sz w:val="20"/>
          <w:szCs w:val="20"/>
          <w:lang w:val="es-ES"/>
        </w:rPr>
        <w:footnoteRef/>
      </w:r>
      <w:r w:rsidRPr="00AF6FC5">
        <w:rPr>
          <w:rStyle w:val="FootnoteReference"/>
          <w:sz w:val="20"/>
          <w:szCs w:val="20"/>
        </w:rPr>
        <w:t xml:space="preserve">  </w:t>
      </w:r>
      <w:r w:rsidRPr="00AF6FC5">
        <w:rPr>
          <w:sz w:val="20"/>
          <w:szCs w:val="20"/>
        </w:rPr>
        <w:t xml:space="preserve"> Human Rights Council, </w:t>
      </w:r>
      <w:r w:rsidRPr="00AF6FC5">
        <w:rPr>
          <w:i/>
          <w:iCs/>
          <w:sz w:val="20"/>
          <w:szCs w:val="20"/>
        </w:rPr>
        <w:t>National report submitted in accordance with Human Rights Council resolutions 5/1 and 16/21: Dominican Republic</w:t>
      </w:r>
      <w:r w:rsidRPr="00AF6FC5">
        <w:rPr>
          <w:sz w:val="20"/>
          <w:szCs w:val="20"/>
        </w:rPr>
        <w:t>, (</w:t>
      </w:r>
      <w:proofErr w:type="gramStart"/>
      <w:r w:rsidRPr="00AF6FC5">
        <w:rPr>
          <w:sz w:val="20"/>
          <w:szCs w:val="20"/>
        </w:rPr>
        <w:t>Feb,</w:t>
      </w:r>
      <w:proofErr w:type="gramEnd"/>
      <w:r w:rsidRPr="00AF6FC5">
        <w:rPr>
          <w:sz w:val="20"/>
          <w:szCs w:val="20"/>
        </w:rPr>
        <w:t xml:space="preserve"> 16, 2024), U.N. Doc. A/HRC/WG.6/46/DOM/1, ¶¶ 12–15.</w:t>
      </w:r>
    </w:p>
  </w:footnote>
  <w:footnote w:id="32">
    <w:p w14:paraId="2F67575C" w14:textId="6B2A6CAB" w:rsidR="00287507" w:rsidRPr="00AF6FC5" w:rsidRDefault="00287507" w:rsidP="00287507">
      <w:pPr>
        <w:pStyle w:val="FootnoteText"/>
        <w:jc w:val="both"/>
        <w:rPr>
          <w:sz w:val="20"/>
          <w:szCs w:val="20"/>
        </w:rPr>
      </w:pPr>
      <w:r w:rsidRPr="00677DBB">
        <w:rPr>
          <w:rStyle w:val="FootnoteReference"/>
          <w:sz w:val="20"/>
          <w:szCs w:val="20"/>
          <w:lang w:val="es-ES"/>
        </w:rPr>
        <w:footnoteRef/>
      </w:r>
      <w:r w:rsidRPr="00AF6FC5">
        <w:rPr>
          <w:sz w:val="20"/>
          <w:szCs w:val="20"/>
        </w:rPr>
        <w:t xml:space="preserve"> ILGA World, “Dominican Republic,” </w:t>
      </w:r>
      <w:r w:rsidR="001A7A59" w:rsidRPr="00AF6FC5">
        <w:rPr>
          <w:sz w:val="20"/>
          <w:szCs w:val="20"/>
        </w:rPr>
        <w:t>Recuperado</w:t>
      </w:r>
      <w:r w:rsidRPr="00AF6FC5">
        <w:rPr>
          <w:sz w:val="20"/>
          <w:szCs w:val="20"/>
        </w:rPr>
        <w:t xml:space="preserve"> </w:t>
      </w:r>
      <w:r w:rsidR="00DB21F5" w:rsidRPr="00AF6FC5">
        <w:rPr>
          <w:sz w:val="20"/>
          <w:szCs w:val="20"/>
        </w:rPr>
        <w:t>18</w:t>
      </w:r>
      <w:r w:rsidRPr="00AF6FC5">
        <w:rPr>
          <w:sz w:val="20"/>
          <w:szCs w:val="20"/>
        </w:rPr>
        <w:t>. 1</w:t>
      </w:r>
      <w:r w:rsidR="00DB21F5" w:rsidRPr="00AF6FC5">
        <w:rPr>
          <w:sz w:val="20"/>
          <w:szCs w:val="20"/>
        </w:rPr>
        <w:t>1</w:t>
      </w:r>
      <w:r w:rsidRPr="00AF6FC5">
        <w:rPr>
          <w:sz w:val="20"/>
          <w:szCs w:val="20"/>
        </w:rPr>
        <w:t>, 2024, https://database.ilga.org/dominican-republic-lgbti.</w:t>
      </w:r>
    </w:p>
  </w:footnote>
  <w:footnote w:id="33">
    <w:p w14:paraId="1FE4B8D1" w14:textId="77777777" w:rsidR="001C677B" w:rsidRPr="00AF6FC5" w:rsidRDefault="001C677B" w:rsidP="001C677B">
      <w:pPr>
        <w:pStyle w:val="Paragraph"/>
        <w:numPr>
          <w:ilvl w:val="0"/>
          <w:numId w:val="0"/>
        </w:numPr>
        <w:spacing w:after="0"/>
        <w:jc w:val="left"/>
        <w:rPr>
          <w:sz w:val="20"/>
          <w:szCs w:val="20"/>
        </w:rPr>
      </w:pPr>
      <w:r w:rsidRPr="00677DBB">
        <w:rPr>
          <w:rStyle w:val="FootnoteReference"/>
          <w:sz w:val="20"/>
          <w:szCs w:val="20"/>
          <w:lang w:val="es-ES"/>
        </w:rPr>
        <w:footnoteRef/>
      </w:r>
      <w:r w:rsidRPr="00AF6FC5">
        <w:rPr>
          <w:sz w:val="20"/>
          <w:szCs w:val="20"/>
        </w:rPr>
        <w:t xml:space="preserve"> Dominican Republic,</w:t>
      </w:r>
      <w:r w:rsidRPr="00AF6FC5">
        <w:rPr>
          <w:i/>
          <w:iCs/>
          <w:sz w:val="20"/>
          <w:szCs w:val="20"/>
        </w:rPr>
        <w:t xml:space="preserve"> Comprehensive Bill for the Prevention, Attention, and Eradication of Violence against Women</w:t>
      </w:r>
      <w:r w:rsidRPr="00AF6FC5">
        <w:rPr>
          <w:sz w:val="20"/>
          <w:szCs w:val="20"/>
        </w:rPr>
        <w:t xml:space="preserve"> (Sept. 4, 2023), Recuperado 3. 12, 2024, https://database.ilga.org/api/downloader/download/1/DO%20-%20LEG%20-%20Draft%20Bill%20for%20the%20Prevention,%20Attention,%20and%20Eradication%20of%20Violence%20against%20Women%20-%20OR-OFF(es).pdf.</w:t>
      </w:r>
    </w:p>
  </w:footnote>
  <w:footnote w:id="34">
    <w:p w14:paraId="2A8F24A3" w14:textId="1F1E812A" w:rsidR="00287507" w:rsidRPr="00AF6FC5" w:rsidRDefault="00287507" w:rsidP="00287507">
      <w:pPr>
        <w:pStyle w:val="Paragraph"/>
        <w:numPr>
          <w:ilvl w:val="0"/>
          <w:numId w:val="0"/>
        </w:numPr>
        <w:spacing w:after="0"/>
        <w:jc w:val="left"/>
        <w:rPr>
          <w:sz w:val="20"/>
          <w:szCs w:val="20"/>
        </w:rPr>
      </w:pPr>
      <w:r w:rsidRPr="00677DBB">
        <w:rPr>
          <w:rStyle w:val="FootnoteReference"/>
          <w:sz w:val="20"/>
          <w:szCs w:val="20"/>
          <w:lang w:val="es-ES"/>
        </w:rPr>
        <w:footnoteRef/>
      </w:r>
      <w:r w:rsidRPr="00AF6FC5">
        <w:rPr>
          <w:sz w:val="20"/>
          <w:szCs w:val="20"/>
        </w:rPr>
        <w:t xml:space="preserve"> Dominican Republic,</w:t>
      </w:r>
      <w:r w:rsidRPr="00AF6FC5">
        <w:rPr>
          <w:i/>
          <w:iCs/>
          <w:sz w:val="20"/>
          <w:szCs w:val="20"/>
        </w:rPr>
        <w:t xml:space="preserve"> Comprehensive Bill for the Prevention, Attention, and Eradication of Violence against Women</w:t>
      </w:r>
      <w:r w:rsidRPr="00AF6FC5">
        <w:rPr>
          <w:sz w:val="20"/>
          <w:szCs w:val="20"/>
        </w:rPr>
        <w:t xml:space="preserve"> (Sept. 4, 2023), </w:t>
      </w:r>
      <w:r w:rsidR="001A7A59" w:rsidRPr="00AF6FC5">
        <w:rPr>
          <w:sz w:val="20"/>
          <w:szCs w:val="20"/>
        </w:rPr>
        <w:t>Recuperado</w:t>
      </w:r>
      <w:r w:rsidRPr="00AF6FC5">
        <w:rPr>
          <w:sz w:val="20"/>
          <w:szCs w:val="20"/>
        </w:rPr>
        <w:t xml:space="preserve"> </w:t>
      </w:r>
      <w:r w:rsidR="00BD3B0D" w:rsidRPr="00AF6FC5">
        <w:rPr>
          <w:sz w:val="20"/>
          <w:szCs w:val="20"/>
        </w:rPr>
        <w:t>3</w:t>
      </w:r>
      <w:r w:rsidRPr="00AF6FC5">
        <w:rPr>
          <w:sz w:val="20"/>
          <w:szCs w:val="20"/>
        </w:rPr>
        <w:t xml:space="preserve">. </w:t>
      </w:r>
      <w:r w:rsidR="00BD3B0D" w:rsidRPr="00AF6FC5">
        <w:rPr>
          <w:sz w:val="20"/>
          <w:szCs w:val="20"/>
        </w:rPr>
        <w:t>12</w:t>
      </w:r>
      <w:r w:rsidRPr="00AF6FC5">
        <w:rPr>
          <w:sz w:val="20"/>
          <w:szCs w:val="20"/>
        </w:rPr>
        <w:t>, 2024, https://database.ilga.org/api/downloader/download/1/DO%20-%20LEG%20-%20Draft%20Bill%20for%20the%20Prevention,%20Attention,%20and%20Eradication%20of%20Violence%20against%20Women%20-%20OR-OFF(es).pdf.</w:t>
      </w:r>
    </w:p>
  </w:footnote>
  <w:footnote w:id="35">
    <w:p w14:paraId="507D4E3E" w14:textId="277123BE" w:rsidR="00287507" w:rsidRPr="00AF6FC5" w:rsidRDefault="00287507" w:rsidP="00287507">
      <w:pPr>
        <w:pStyle w:val="Paragraph"/>
        <w:numPr>
          <w:ilvl w:val="0"/>
          <w:numId w:val="0"/>
        </w:numPr>
        <w:spacing w:after="0"/>
        <w:jc w:val="left"/>
        <w:rPr>
          <w:sz w:val="20"/>
          <w:szCs w:val="20"/>
        </w:rPr>
      </w:pPr>
      <w:r w:rsidRPr="00677DBB">
        <w:rPr>
          <w:rStyle w:val="FootnoteReference"/>
          <w:sz w:val="20"/>
          <w:szCs w:val="20"/>
          <w:lang w:val="es-ES"/>
        </w:rPr>
        <w:footnoteRef/>
      </w:r>
      <w:r w:rsidRPr="00AF6FC5">
        <w:rPr>
          <w:sz w:val="20"/>
          <w:szCs w:val="20"/>
        </w:rPr>
        <w:t xml:space="preserve"> Dominican Republic,</w:t>
      </w:r>
      <w:r w:rsidRPr="00AF6FC5">
        <w:rPr>
          <w:i/>
          <w:iCs/>
          <w:sz w:val="20"/>
          <w:szCs w:val="20"/>
        </w:rPr>
        <w:t xml:space="preserve"> Comprehensive Bill for the Prevention, Attention, and Eradication of Violence against Women</w:t>
      </w:r>
      <w:r w:rsidRPr="00AF6FC5">
        <w:rPr>
          <w:sz w:val="20"/>
          <w:szCs w:val="20"/>
        </w:rPr>
        <w:t xml:space="preserve"> (Sept. 4, 2023), </w:t>
      </w:r>
      <w:r w:rsidR="001A7A59" w:rsidRPr="00AF6FC5">
        <w:rPr>
          <w:sz w:val="20"/>
          <w:szCs w:val="20"/>
        </w:rPr>
        <w:t>Recuperado</w:t>
      </w:r>
      <w:r w:rsidRPr="00AF6FC5">
        <w:rPr>
          <w:sz w:val="20"/>
          <w:szCs w:val="20"/>
        </w:rPr>
        <w:t xml:space="preserve"> </w:t>
      </w:r>
      <w:r w:rsidR="00BD3B0D" w:rsidRPr="00AF6FC5">
        <w:rPr>
          <w:sz w:val="20"/>
          <w:szCs w:val="20"/>
        </w:rPr>
        <w:t>3</w:t>
      </w:r>
      <w:r w:rsidRPr="00AF6FC5">
        <w:rPr>
          <w:sz w:val="20"/>
          <w:szCs w:val="20"/>
        </w:rPr>
        <w:t xml:space="preserve">. </w:t>
      </w:r>
      <w:r w:rsidR="00BD3B0D" w:rsidRPr="00AF6FC5">
        <w:rPr>
          <w:sz w:val="20"/>
          <w:szCs w:val="20"/>
        </w:rPr>
        <w:t>12</w:t>
      </w:r>
      <w:r w:rsidRPr="00AF6FC5">
        <w:rPr>
          <w:sz w:val="20"/>
          <w:szCs w:val="20"/>
        </w:rPr>
        <w:t>, 2024, https://database.ilga.org/api/downloader/download/1/DO%20-%20LEG%20-%20Draft%20Bill%20for%20the%20Prevention,%20Attention,%20and%20Eradication%20of%20Violence%20against%20Women%20-%20OR-OFF(es).pdf.</w:t>
      </w:r>
    </w:p>
  </w:footnote>
  <w:footnote w:id="36">
    <w:p w14:paraId="722F6FDF" w14:textId="76EED510" w:rsidR="00287507" w:rsidRPr="00677DBB" w:rsidRDefault="00287507" w:rsidP="00287507">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6C2FB4" w:rsidRPr="00677DBB">
        <w:rPr>
          <w:sz w:val="20"/>
          <w:szCs w:val="20"/>
          <w:lang w:val="es-ES"/>
        </w:rPr>
        <w:t>ubre</w:t>
      </w:r>
      <w:proofErr w:type="gramEnd"/>
      <w:r w:rsidRPr="00677DBB">
        <w:rPr>
          <w:sz w:val="20"/>
          <w:szCs w:val="20"/>
          <w:lang w:val="es-ES"/>
        </w:rPr>
        <w:t xml:space="preserve"> 2023), ¶ 19.</w:t>
      </w:r>
    </w:p>
  </w:footnote>
  <w:footnote w:id="37">
    <w:p w14:paraId="5ABC7661" w14:textId="726ADB6A" w:rsidR="12D51978" w:rsidRPr="00AF6FC5" w:rsidRDefault="12D51978"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Human Rights Committee, </w:t>
      </w:r>
      <w:bookmarkStart w:id="2" w:name="_Int_Kzjrzwvf"/>
      <w:proofErr w:type="gramStart"/>
      <w:r w:rsidRPr="00AF6FC5">
        <w:rPr>
          <w:i/>
          <w:iCs/>
          <w:sz w:val="20"/>
          <w:szCs w:val="20"/>
        </w:rPr>
        <w:t>Concluding</w:t>
      </w:r>
      <w:bookmarkEnd w:id="2"/>
      <w:proofErr w:type="gramEnd"/>
      <w:r w:rsidRPr="00AF6FC5">
        <w:rPr>
          <w:i/>
          <w:iCs/>
          <w:sz w:val="20"/>
          <w:szCs w:val="20"/>
        </w:rPr>
        <w:t xml:space="preserve"> observations on the sixth periodic report of the Dominican Republic, adopted by the Committee at its 121st session</w:t>
      </w:r>
      <w:r w:rsidRPr="00AF6FC5">
        <w:rPr>
          <w:sz w:val="20"/>
          <w:szCs w:val="20"/>
        </w:rPr>
        <w:t xml:space="preserve"> (Nov. 27, 2017), U.N. Doc. CCPR/C/DOM/CO/6, ¶ 9.</w:t>
      </w:r>
    </w:p>
  </w:footnote>
  <w:footnote w:id="38">
    <w:p w14:paraId="693C726E" w14:textId="41FE3FBE" w:rsidR="12D51978" w:rsidRPr="00AF6FC5" w:rsidRDefault="12D51978"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Human Rights Committee, </w:t>
      </w:r>
      <w:bookmarkStart w:id="3" w:name="_Int_QmOBpORf"/>
      <w:proofErr w:type="gramStart"/>
      <w:r w:rsidRPr="00AF6FC5">
        <w:rPr>
          <w:i/>
          <w:iCs/>
          <w:sz w:val="20"/>
          <w:szCs w:val="20"/>
        </w:rPr>
        <w:t>Concluding</w:t>
      </w:r>
      <w:bookmarkEnd w:id="3"/>
      <w:proofErr w:type="gramEnd"/>
      <w:r w:rsidRPr="00AF6FC5">
        <w:rPr>
          <w:i/>
          <w:iCs/>
          <w:sz w:val="20"/>
          <w:szCs w:val="20"/>
        </w:rPr>
        <w:t xml:space="preserve"> observations on the sixth periodic report of the Dominican Republic, adopted by the Committee at its 121st session</w:t>
      </w:r>
      <w:r w:rsidRPr="00AF6FC5">
        <w:rPr>
          <w:sz w:val="20"/>
          <w:szCs w:val="20"/>
        </w:rPr>
        <w:t xml:space="preserve"> (Nov. 27, 2017), U.N. Doc. CCPR/C/DOM/CO/6, ¶ 10.</w:t>
      </w:r>
    </w:p>
  </w:footnote>
  <w:footnote w:id="39">
    <w:p w14:paraId="7BFD2AC7" w14:textId="091BD88C" w:rsidR="12D51978" w:rsidRPr="00677DBB" w:rsidRDefault="12D51978" w:rsidP="004C3B1E">
      <w:pPr>
        <w:pStyle w:val="FootnoteText"/>
        <w:jc w:val="both"/>
        <w:rPr>
          <w:sz w:val="20"/>
          <w:szCs w:val="20"/>
          <w:lang w:val="es-ES"/>
        </w:rPr>
      </w:pPr>
      <w:r w:rsidRPr="00677DBB">
        <w:rPr>
          <w:rStyle w:val="FootnoteReference"/>
          <w:sz w:val="20"/>
          <w:szCs w:val="20"/>
          <w:lang w:val="es-ES"/>
        </w:rPr>
        <w:footnoteRef/>
      </w:r>
      <w:r w:rsidRPr="00AF6FC5">
        <w:rPr>
          <w:sz w:val="20"/>
          <w:szCs w:val="20"/>
        </w:rPr>
        <w:t xml:space="preserve"> Human Rights Committee, </w:t>
      </w:r>
      <w:r w:rsidRPr="00AF6FC5">
        <w:rPr>
          <w:i/>
          <w:iCs/>
          <w:sz w:val="20"/>
          <w:szCs w:val="20"/>
        </w:rPr>
        <w:t>Information received from the Dominican Republic on follow-up to the concluding observations on its sixth periodic report</w:t>
      </w:r>
      <w:r w:rsidRPr="00AF6FC5">
        <w:rPr>
          <w:sz w:val="20"/>
          <w:szCs w:val="20"/>
        </w:rPr>
        <w:t xml:space="preserve">, (July 15, 2021), U.N. Doc. </w:t>
      </w:r>
      <w:r w:rsidRPr="00677DBB">
        <w:rPr>
          <w:sz w:val="20"/>
          <w:szCs w:val="20"/>
          <w:lang w:val="es-ES"/>
        </w:rPr>
        <w:t>CCPR/C/DOM/FCO/6, ¶¶ 30–34.</w:t>
      </w:r>
    </w:p>
  </w:footnote>
  <w:footnote w:id="40">
    <w:p w14:paraId="23A390C3" w14:textId="77777777" w:rsidR="00AB713B" w:rsidRPr="00677DBB" w:rsidRDefault="00AB713B" w:rsidP="00AB713B">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Diversidad Dominicana, </w:t>
      </w:r>
      <w:r w:rsidRPr="00677DBB">
        <w:rPr>
          <w:i/>
          <w:iCs/>
          <w:sz w:val="20"/>
          <w:szCs w:val="20"/>
          <w:lang w:val="es-ES"/>
        </w:rPr>
        <w:t>Impacto de la Homofobia, Bifobia y Transfobia</w:t>
      </w:r>
      <w:r w:rsidRPr="00677DBB">
        <w:rPr>
          <w:sz w:val="20"/>
          <w:szCs w:val="20"/>
          <w:lang w:val="es-ES"/>
        </w:rPr>
        <w:t>, May 29, 2024, https://diversidaddominicana.org/impacto-de-la-homofobia-bifobia-y-transfobia/.</w:t>
      </w:r>
    </w:p>
  </w:footnote>
  <w:footnote w:id="41">
    <w:p w14:paraId="6F106871" w14:textId="15442430" w:rsidR="68B5DD29" w:rsidRPr="00677DBB" w:rsidRDefault="68B5DD29" w:rsidP="00545461">
      <w:pPr>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xml:space="preserve">, </w:t>
      </w:r>
      <w:proofErr w:type="spellStart"/>
      <w:r w:rsidRPr="00677DBB">
        <w:rPr>
          <w:i/>
          <w:iCs/>
          <w:sz w:val="20"/>
          <w:szCs w:val="20"/>
          <w:lang w:val="es-ES"/>
        </w:rPr>
        <w:t>State-Sponsored</w:t>
      </w:r>
      <w:proofErr w:type="spellEnd"/>
      <w:r w:rsidRPr="00677DBB">
        <w:rPr>
          <w:i/>
          <w:iCs/>
          <w:sz w:val="20"/>
          <w:szCs w:val="20"/>
          <w:lang w:val="es-ES"/>
        </w:rPr>
        <w:t xml:space="preserve"> </w:t>
      </w:r>
      <w:proofErr w:type="spellStart"/>
      <w:r w:rsidRPr="00677DBB">
        <w:rPr>
          <w:i/>
          <w:iCs/>
          <w:sz w:val="20"/>
          <w:szCs w:val="20"/>
          <w:lang w:val="es-ES"/>
        </w:rPr>
        <w:t>Homophobia</w:t>
      </w:r>
      <w:proofErr w:type="spellEnd"/>
      <w:r w:rsidRPr="00677DBB">
        <w:rPr>
          <w:i/>
          <w:iCs/>
          <w:sz w:val="20"/>
          <w:szCs w:val="20"/>
          <w:lang w:val="es-ES"/>
        </w:rPr>
        <w:t xml:space="preserve">: Global </w:t>
      </w:r>
      <w:proofErr w:type="spellStart"/>
      <w:r w:rsidRPr="00677DBB">
        <w:rPr>
          <w:i/>
          <w:iCs/>
          <w:sz w:val="20"/>
          <w:szCs w:val="20"/>
          <w:lang w:val="es-ES"/>
        </w:rPr>
        <w:t>Legislation</w:t>
      </w:r>
      <w:proofErr w:type="spellEnd"/>
      <w:r w:rsidRPr="00677DBB">
        <w:rPr>
          <w:i/>
          <w:iCs/>
          <w:sz w:val="20"/>
          <w:szCs w:val="20"/>
          <w:lang w:val="es-ES"/>
        </w:rPr>
        <w:t xml:space="preserve"> </w:t>
      </w:r>
      <w:proofErr w:type="spellStart"/>
      <w:r w:rsidRPr="00677DBB">
        <w:rPr>
          <w:i/>
          <w:iCs/>
          <w:sz w:val="20"/>
          <w:szCs w:val="20"/>
          <w:lang w:val="es-ES"/>
        </w:rPr>
        <w:t>Overview</w:t>
      </w:r>
      <w:proofErr w:type="spellEnd"/>
      <w:r w:rsidRPr="00677DBB">
        <w:rPr>
          <w:i/>
          <w:iCs/>
          <w:sz w:val="20"/>
          <w:szCs w:val="20"/>
          <w:lang w:val="es-ES"/>
        </w:rPr>
        <w:t xml:space="preserve"> </w:t>
      </w:r>
      <w:proofErr w:type="spellStart"/>
      <w:r w:rsidRPr="00677DBB">
        <w:rPr>
          <w:i/>
          <w:iCs/>
          <w:sz w:val="20"/>
          <w:szCs w:val="20"/>
          <w:lang w:val="es-ES"/>
        </w:rPr>
        <w:t>Update</w:t>
      </w:r>
      <w:proofErr w:type="spellEnd"/>
      <w:r w:rsidRPr="00677DBB">
        <w:rPr>
          <w:i/>
          <w:iCs/>
          <w:sz w:val="20"/>
          <w:szCs w:val="20"/>
          <w:lang w:val="es-ES"/>
        </w:rPr>
        <w:t xml:space="preserve"> </w:t>
      </w:r>
      <w:proofErr w:type="spellStart"/>
      <w:r w:rsidRPr="00677DBB">
        <w:rPr>
          <w:i/>
          <w:iCs/>
          <w:sz w:val="20"/>
          <w:szCs w:val="20"/>
          <w:lang w:val="es-ES"/>
        </w:rPr>
        <w:t>December</w:t>
      </w:r>
      <w:proofErr w:type="spellEnd"/>
      <w:r w:rsidRPr="00677DBB">
        <w:rPr>
          <w:i/>
          <w:iCs/>
          <w:sz w:val="20"/>
          <w:szCs w:val="20"/>
          <w:lang w:val="es-ES"/>
        </w:rPr>
        <w:t xml:space="preserve"> 2020</w:t>
      </w:r>
      <w:r w:rsidRPr="00677DBB">
        <w:rPr>
          <w:sz w:val="20"/>
          <w:szCs w:val="20"/>
          <w:lang w:val="es-ES"/>
        </w:rPr>
        <w:t xml:space="preserve">, </w:t>
      </w:r>
      <w:proofErr w:type="spellStart"/>
      <w:r w:rsidRPr="00677DBB">
        <w:rPr>
          <w:sz w:val="20"/>
          <w:szCs w:val="20"/>
          <w:lang w:val="es-ES"/>
        </w:rPr>
        <w:t>by</w:t>
      </w:r>
      <w:proofErr w:type="spellEnd"/>
      <w:r w:rsidRPr="00677DBB">
        <w:rPr>
          <w:sz w:val="20"/>
          <w:szCs w:val="20"/>
          <w:lang w:val="es-ES"/>
        </w:rPr>
        <w:t xml:space="preserve"> </w:t>
      </w:r>
      <w:proofErr w:type="spellStart"/>
      <w:r w:rsidRPr="00677DBB">
        <w:rPr>
          <w:sz w:val="20"/>
          <w:szCs w:val="20"/>
          <w:lang w:val="es-ES"/>
        </w:rPr>
        <w:t>Kellyn</w:t>
      </w:r>
      <w:proofErr w:type="spellEnd"/>
      <w:r w:rsidRPr="00677DBB">
        <w:rPr>
          <w:sz w:val="20"/>
          <w:szCs w:val="20"/>
          <w:lang w:val="es-ES"/>
        </w:rPr>
        <w:t xml:space="preserve"> </w:t>
      </w:r>
      <w:proofErr w:type="spellStart"/>
      <w:r w:rsidRPr="00677DBB">
        <w:rPr>
          <w:sz w:val="20"/>
          <w:szCs w:val="20"/>
          <w:lang w:val="es-ES"/>
        </w:rPr>
        <w:t>Botha</w:t>
      </w:r>
      <w:proofErr w:type="spellEnd"/>
      <w:r w:rsidRPr="00677DBB">
        <w:rPr>
          <w:sz w:val="20"/>
          <w:szCs w:val="20"/>
          <w:lang w:val="es-ES"/>
        </w:rPr>
        <w:t xml:space="preserve">, Rafael </w:t>
      </w:r>
      <w:proofErr w:type="spellStart"/>
      <w:r w:rsidRPr="00677DBB">
        <w:rPr>
          <w:sz w:val="20"/>
          <w:szCs w:val="20"/>
          <w:lang w:val="es-ES"/>
        </w:rPr>
        <w:t>Carrano</w:t>
      </w:r>
      <w:proofErr w:type="spellEnd"/>
      <w:r w:rsidRPr="00677DBB">
        <w:rPr>
          <w:sz w:val="20"/>
          <w:szCs w:val="20"/>
          <w:lang w:val="es-ES"/>
        </w:rPr>
        <w:t xml:space="preserve"> </w:t>
      </w:r>
      <w:proofErr w:type="spellStart"/>
      <w:r w:rsidRPr="00677DBB">
        <w:rPr>
          <w:sz w:val="20"/>
          <w:szCs w:val="20"/>
          <w:lang w:val="es-ES"/>
        </w:rPr>
        <w:t>Lelis</w:t>
      </w:r>
      <w:proofErr w:type="spellEnd"/>
      <w:r w:rsidRPr="00677DBB">
        <w:rPr>
          <w:sz w:val="20"/>
          <w:szCs w:val="20"/>
          <w:lang w:val="es-ES"/>
        </w:rPr>
        <w:t xml:space="preserve">, Enrique López de la Peña, Lucas Ramón Mendos, Ilia </w:t>
      </w:r>
      <w:proofErr w:type="spellStart"/>
      <w:r w:rsidRPr="00677DBB">
        <w:rPr>
          <w:sz w:val="20"/>
          <w:szCs w:val="20"/>
          <w:lang w:val="es-ES"/>
        </w:rPr>
        <w:t>Savelev</w:t>
      </w:r>
      <w:proofErr w:type="spellEnd"/>
      <w:r w:rsidRPr="00677DBB">
        <w:rPr>
          <w:sz w:val="20"/>
          <w:szCs w:val="20"/>
          <w:lang w:val="es-ES"/>
        </w:rPr>
        <w:t xml:space="preserve">, and Daron Tan (Geneva: ILGA </w:t>
      </w:r>
      <w:proofErr w:type="spellStart"/>
      <w:r w:rsidRPr="00677DBB">
        <w:rPr>
          <w:sz w:val="20"/>
          <w:szCs w:val="20"/>
          <w:lang w:val="es-ES"/>
        </w:rPr>
        <w:t>World</w:t>
      </w:r>
      <w:proofErr w:type="spellEnd"/>
      <w:r w:rsidRPr="00677DBB">
        <w:rPr>
          <w:sz w:val="20"/>
          <w:szCs w:val="20"/>
          <w:lang w:val="es-ES"/>
        </w:rPr>
        <w:t xml:space="preserve">, </w:t>
      </w:r>
      <w:proofErr w:type="spellStart"/>
      <w:r w:rsidRPr="00677DBB">
        <w:rPr>
          <w:sz w:val="20"/>
          <w:szCs w:val="20"/>
          <w:lang w:val="es-ES"/>
        </w:rPr>
        <w:t>December</w:t>
      </w:r>
      <w:proofErr w:type="spellEnd"/>
      <w:r w:rsidRPr="00677DBB">
        <w:rPr>
          <w:sz w:val="20"/>
          <w:szCs w:val="20"/>
          <w:lang w:val="es-ES"/>
        </w:rPr>
        <w:t xml:space="preserve"> 2020), 9, 21, </w:t>
      </w:r>
      <w:r w:rsidR="001A7A59" w:rsidRPr="00677DBB">
        <w:rPr>
          <w:sz w:val="20"/>
          <w:szCs w:val="20"/>
          <w:lang w:val="es-ES"/>
        </w:rPr>
        <w:t>Recuperado</w:t>
      </w:r>
      <w:r w:rsidRPr="00677DBB">
        <w:rPr>
          <w:sz w:val="20"/>
          <w:szCs w:val="20"/>
          <w:lang w:val="es-ES"/>
        </w:rPr>
        <w:t xml:space="preserve"> </w:t>
      </w:r>
      <w:r w:rsidR="009C6739" w:rsidRPr="00677DBB">
        <w:rPr>
          <w:sz w:val="20"/>
          <w:szCs w:val="20"/>
          <w:lang w:val="es-ES"/>
        </w:rPr>
        <w:t>18</w:t>
      </w:r>
      <w:r w:rsidRPr="00677DBB">
        <w:rPr>
          <w:sz w:val="20"/>
          <w:szCs w:val="20"/>
          <w:lang w:val="es-ES"/>
        </w:rPr>
        <w:t>. 1</w:t>
      </w:r>
      <w:r w:rsidR="009C6739" w:rsidRPr="00677DBB">
        <w:rPr>
          <w:sz w:val="20"/>
          <w:szCs w:val="20"/>
          <w:lang w:val="es-ES"/>
        </w:rPr>
        <w:t>1</w:t>
      </w:r>
      <w:r w:rsidRPr="00677DBB">
        <w:rPr>
          <w:sz w:val="20"/>
          <w:szCs w:val="20"/>
          <w:lang w:val="es-ES"/>
        </w:rPr>
        <w:t>, 2024, https://ilga.org/wp-content/uploads/2023/11/ILGA_World_State_Sponsored_Homophobia_report_global_legislation_overview_update_December_2020.pdf.</w:t>
      </w:r>
    </w:p>
  </w:footnote>
  <w:footnote w:id="42">
    <w:p w14:paraId="61FFEA83" w14:textId="1D35E42B" w:rsidR="12D51978" w:rsidRPr="00AF6FC5" w:rsidRDefault="12D51978" w:rsidP="004C3B1E">
      <w:pPr>
        <w:pStyle w:val="FootnoteText"/>
        <w:rPr>
          <w:sz w:val="20"/>
          <w:szCs w:val="20"/>
        </w:rPr>
      </w:pPr>
      <w:r w:rsidRPr="00677DBB">
        <w:rPr>
          <w:rStyle w:val="FootnoteReference"/>
          <w:sz w:val="20"/>
          <w:szCs w:val="20"/>
          <w:lang w:val="es-ES"/>
        </w:rPr>
        <w:footnoteRef/>
      </w:r>
      <w:r w:rsidRPr="00AF6FC5">
        <w:t xml:space="preserve"> </w:t>
      </w:r>
      <w:r w:rsidRPr="00AF6FC5">
        <w:rPr>
          <w:sz w:val="20"/>
          <w:szCs w:val="20"/>
        </w:rPr>
        <w:t>C</w:t>
      </w:r>
      <w:r w:rsidRPr="00AF6FC5">
        <w:rPr>
          <w:sz w:val="16"/>
          <w:szCs w:val="16"/>
        </w:rPr>
        <w:t>ONSTITUTION OF THE DOMINICAN REPUBLIC</w:t>
      </w:r>
      <w:r w:rsidRPr="00AF6FC5">
        <w:rPr>
          <w:sz w:val="20"/>
          <w:szCs w:val="20"/>
        </w:rPr>
        <w:t>, June 13, 2015, Official Gazette No. 10805, July 10, 2015, https://faolex.fao.org/docs/pdf/dom187716.pdf.</w:t>
      </w:r>
    </w:p>
  </w:footnote>
  <w:footnote w:id="43">
    <w:p w14:paraId="4A9A1432" w14:textId="73FA808D" w:rsidR="12D51978" w:rsidRPr="00AF6FC5" w:rsidRDefault="12D51978" w:rsidP="00545461">
      <w:pPr>
        <w:pStyle w:val="Paragraph"/>
        <w:numPr>
          <w:ilvl w:val="0"/>
          <w:numId w:val="0"/>
        </w:numPr>
        <w:spacing w:after="0"/>
        <w:rPr>
          <w:sz w:val="20"/>
          <w:szCs w:val="20"/>
        </w:rPr>
      </w:pPr>
      <w:r w:rsidRPr="00677DBB">
        <w:rPr>
          <w:rStyle w:val="FootnoteReference"/>
          <w:sz w:val="20"/>
          <w:szCs w:val="20"/>
          <w:lang w:val="es-ES"/>
        </w:rPr>
        <w:footnoteRef/>
      </w:r>
      <w:r w:rsidRPr="00AF6FC5">
        <w:rPr>
          <w:sz w:val="20"/>
          <w:szCs w:val="20"/>
        </w:rPr>
        <w:t xml:space="preserve"> United States Department of State, </w:t>
      </w:r>
      <w:r w:rsidRPr="00AF6FC5">
        <w:rPr>
          <w:i/>
          <w:iCs/>
          <w:sz w:val="20"/>
          <w:szCs w:val="20"/>
        </w:rPr>
        <w:t>Dominican Republic 2019 Human Rights Report</w:t>
      </w:r>
      <w:r w:rsidRPr="00AF6FC5">
        <w:rPr>
          <w:sz w:val="20"/>
          <w:szCs w:val="20"/>
        </w:rPr>
        <w:t xml:space="preserve"> (Mar. 2020), 21, </w:t>
      </w:r>
      <w:r w:rsidR="001A7A59" w:rsidRPr="00AF6FC5">
        <w:rPr>
          <w:sz w:val="20"/>
          <w:szCs w:val="20"/>
        </w:rPr>
        <w:t>Recuperado</w:t>
      </w:r>
      <w:r w:rsidRPr="00AF6FC5">
        <w:rPr>
          <w:sz w:val="20"/>
          <w:szCs w:val="20"/>
        </w:rPr>
        <w:t xml:space="preserve"> Nov. 20, 2024, https://www.state.gov/wp-content/uploads/2020/02/DOMINICAN-REPUBLIC-2019-HUMAN-RIGHTS-REPORT.pdf. </w:t>
      </w:r>
      <w:r w:rsidR="00082826" w:rsidRPr="00AF6FC5">
        <w:rPr>
          <w:i/>
          <w:iCs/>
          <w:sz w:val="20"/>
          <w:szCs w:val="20"/>
        </w:rPr>
        <w:t>Ver también:</w:t>
      </w:r>
      <w:r w:rsidRPr="00AF6FC5">
        <w:rPr>
          <w:sz w:val="20"/>
          <w:szCs w:val="20"/>
        </w:rPr>
        <w:t xml:space="preserve"> ILGA World, “Dominican Republic,” </w:t>
      </w:r>
      <w:r w:rsidR="001A7A59" w:rsidRPr="00AF6FC5">
        <w:rPr>
          <w:sz w:val="20"/>
          <w:szCs w:val="20"/>
        </w:rPr>
        <w:t>Recuperado</w:t>
      </w:r>
      <w:r w:rsidRPr="00AF6FC5">
        <w:rPr>
          <w:sz w:val="20"/>
          <w:szCs w:val="20"/>
        </w:rPr>
        <w:t xml:space="preserve"> Nov. 18, 2024, https://database.ilga.org/dominican-republic-lgbti.</w:t>
      </w:r>
    </w:p>
  </w:footnote>
  <w:footnote w:id="44">
    <w:p w14:paraId="7D015B79" w14:textId="509799C8" w:rsidR="68B5DD29" w:rsidRPr="00677DBB" w:rsidRDefault="68B5DD29" w:rsidP="00545461">
      <w:pPr>
        <w:jc w:val="both"/>
        <w:rPr>
          <w:sz w:val="20"/>
          <w:szCs w:val="20"/>
          <w:lang w:val="es-ES"/>
        </w:rPr>
      </w:pPr>
      <w:r w:rsidRPr="00677DBB">
        <w:rPr>
          <w:rStyle w:val="FootnoteReference"/>
          <w:sz w:val="20"/>
          <w:szCs w:val="20"/>
          <w:lang w:val="es-ES"/>
        </w:rPr>
        <w:footnoteRef/>
      </w:r>
      <w:r w:rsidRPr="00AF6FC5">
        <w:rPr>
          <w:sz w:val="20"/>
          <w:szCs w:val="20"/>
        </w:rPr>
        <w:t xml:space="preserve"> ILGA World, “Dominican Republic,” </w:t>
      </w:r>
      <w:r w:rsidR="001A7A59" w:rsidRPr="00AF6FC5">
        <w:rPr>
          <w:sz w:val="20"/>
          <w:szCs w:val="20"/>
        </w:rPr>
        <w:t>Recuperado</w:t>
      </w:r>
      <w:r w:rsidRPr="00AF6FC5">
        <w:rPr>
          <w:sz w:val="20"/>
          <w:szCs w:val="20"/>
        </w:rPr>
        <w:t xml:space="preserve"> </w:t>
      </w:r>
      <w:r w:rsidR="00397EA5" w:rsidRPr="00AF6FC5">
        <w:rPr>
          <w:sz w:val="20"/>
          <w:szCs w:val="20"/>
        </w:rPr>
        <w:t>18</w:t>
      </w:r>
      <w:r w:rsidRPr="00AF6FC5">
        <w:rPr>
          <w:sz w:val="20"/>
          <w:szCs w:val="20"/>
        </w:rPr>
        <w:t>. 1</w:t>
      </w:r>
      <w:r w:rsidR="00397EA5" w:rsidRPr="00AF6FC5">
        <w:rPr>
          <w:sz w:val="20"/>
          <w:szCs w:val="20"/>
        </w:rPr>
        <w:t>1</w:t>
      </w:r>
      <w:r w:rsidRPr="00AF6FC5">
        <w:rPr>
          <w:sz w:val="20"/>
          <w:szCs w:val="20"/>
        </w:rPr>
        <w:t xml:space="preserve">, 2024, https://database.ilga.org/dominican-republic-lgbti. </w:t>
      </w:r>
      <w:r w:rsidR="00082826" w:rsidRPr="00AF6FC5">
        <w:rPr>
          <w:i/>
          <w:iCs/>
          <w:sz w:val="20"/>
          <w:szCs w:val="20"/>
        </w:rPr>
        <w:t>Ver también:</w:t>
      </w:r>
      <w:r w:rsidRPr="00AF6FC5">
        <w:rPr>
          <w:sz w:val="20"/>
          <w:szCs w:val="20"/>
        </w:rPr>
        <w:t xml:space="preserve"> Dominican Republic, </w:t>
      </w:r>
      <w:r w:rsidRPr="00AF6FC5">
        <w:rPr>
          <w:i/>
          <w:iCs/>
          <w:sz w:val="20"/>
          <w:szCs w:val="20"/>
        </w:rPr>
        <w:t>General Law on Youth (Law No. 49)</w:t>
      </w:r>
      <w:r w:rsidRPr="00AF6FC5">
        <w:rPr>
          <w:sz w:val="20"/>
          <w:szCs w:val="20"/>
        </w:rPr>
        <w:t xml:space="preserve">, 2000, </w:t>
      </w:r>
      <w:r w:rsidR="001A7A59" w:rsidRPr="00AF6FC5">
        <w:rPr>
          <w:sz w:val="20"/>
          <w:szCs w:val="20"/>
        </w:rPr>
        <w:t>Recuperado</w:t>
      </w:r>
      <w:r w:rsidRPr="00AF6FC5">
        <w:rPr>
          <w:sz w:val="20"/>
          <w:szCs w:val="20"/>
        </w:rPr>
        <w:t xml:space="preserve"> </w:t>
      </w:r>
      <w:r w:rsidR="008A714E" w:rsidRPr="00AF6FC5">
        <w:rPr>
          <w:sz w:val="20"/>
          <w:szCs w:val="20"/>
        </w:rPr>
        <w:t>3</w:t>
      </w:r>
      <w:r w:rsidRPr="00AF6FC5">
        <w:rPr>
          <w:sz w:val="20"/>
          <w:szCs w:val="20"/>
        </w:rPr>
        <w:t xml:space="preserve">. </w:t>
      </w:r>
      <w:r w:rsidR="008A714E" w:rsidRPr="00677DBB">
        <w:rPr>
          <w:sz w:val="20"/>
          <w:szCs w:val="20"/>
          <w:lang w:val="es-ES"/>
        </w:rPr>
        <w:t>12</w:t>
      </w:r>
      <w:r w:rsidRPr="00677DBB">
        <w:rPr>
          <w:sz w:val="20"/>
          <w:szCs w:val="20"/>
          <w:lang w:val="es-ES"/>
        </w:rPr>
        <w:t xml:space="preserve">, 2024, https://webapps.ilo.org/dyn/youthpol/fr/equest.fileutils.docHandle?p_uploaded_file_id=815, </w:t>
      </w:r>
      <w:r w:rsidR="00A32971" w:rsidRPr="00677DBB">
        <w:rPr>
          <w:sz w:val="20"/>
          <w:szCs w:val="20"/>
          <w:lang w:val="es-ES"/>
        </w:rPr>
        <w:t xml:space="preserve">Traducido a la versión en </w:t>
      </w:r>
      <w:r w:rsidR="004D2909" w:rsidRPr="00677DBB">
        <w:rPr>
          <w:sz w:val="20"/>
          <w:szCs w:val="20"/>
          <w:lang w:val="es-ES"/>
        </w:rPr>
        <w:t>i</w:t>
      </w:r>
      <w:r w:rsidR="0062614F" w:rsidRPr="00677DBB">
        <w:rPr>
          <w:sz w:val="20"/>
          <w:szCs w:val="20"/>
          <w:lang w:val="es-ES"/>
        </w:rPr>
        <w:t>nglés</w:t>
      </w:r>
      <w:r w:rsidR="00A32971" w:rsidRPr="00677DBB">
        <w:rPr>
          <w:sz w:val="20"/>
          <w:szCs w:val="20"/>
          <w:lang w:val="es-ES"/>
        </w:rPr>
        <w:t xml:space="preserve"> usando</w:t>
      </w:r>
      <w:r w:rsidRPr="00677DBB">
        <w:rPr>
          <w:sz w:val="20"/>
          <w:szCs w:val="20"/>
          <w:lang w:val="es-ES"/>
        </w:rPr>
        <w:t xml:space="preserve">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45">
    <w:p w14:paraId="6D4874EC" w14:textId="12E1616D" w:rsidR="68B5DD29" w:rsidRPr="00677DBB" w:rsidRDefault="68B5DD29"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397EA5" w:rsidRPr="00677DBB">
        <w:rPr>
          <w:sz w:val="20"/>
          <w:szCs w:val="20"/>
          <w:lang w:val="es-ES"/>
        </w:rPr>
        <w:t>18</w:t>
      </w:r>
      <w:r w:rsidRPr="00677DBB">
        <w:rPr>
          <w:sz w:val="20"/>
          <w:szCs w:val="20"/>
          <w:lang w:val="es-ES"/>
        </w:rPr>
        <w:t>. 1</w:t>
      </w:r>
      <w:r w:rsidR="00397EA5" w:rsidRPr="00677DBB">
        <w:rPr>
          <w:sz w:val="20"/>
          <w:szCs w:val="20"/>
          <w:lang w:val="es-ES"/>
        </w:rPr>
        <w:t>1</w:t>
      </w:r>
      <w:r w:rsidRPr="00677DBB">
        <w:rPr>
          <w:sz w:val="20"/>
          <w:szCs w:val="20"/>
          <w:lang w:val="es-ES"/>
        </w:rPr>
        <w:t xml:space="preserve">, 2024, https://database.ilga.org/dominican-republic-lgbti. </w:t>
      </w:r>
      <w:r w:rsidR="00082826" w:rsidRPr="00677DBB">
        <w:rPr>
          <w:i/>
          <w:iCs/>
          <w:sz w:val="20"/>
          <w:szCs w:val="20"/>
          <w:lang w:val="es-ES"/>
        </w:rPr>
        <w:t>Ver también:</w:t>
      </w:r>
      <w:r w:rsidRPr="00677DBB">
        <w:rPr>
          <w:sz w:val="20"/>
          <w:szCs w:val="20"/>
          <w:lang w:val="es-ES"/>
        </w:rPr>
        <w:t xml:space="preserve">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proofErr w:type="spellStart"/>
      <w:r w:rsidRPr="00677DBB">
        <w:rPr>
          <w:i/>
          <w:iCs/>
          <w:sz w:val="20"/>
          <w:szCs w:val="20"/>
          <w:lang w:val="es-ES"/>
        </w:rPr>
        <w:t>Law</w:t>
      </w:r>
      <w:proofErr w:type="spellEnd"/>
      <w:r w:rsidRPr="00677DBB">
        <w:rPr>
          <w:i/>
          <w:iCs/>
          <w:sz w:val="20"/>
          <w:szCs w:val="20"/>
          <w:lang w:val="es-ES"/>
        </w:rPr>
        <w:t xml:space="preserve"> </w:t>
      </w:r>
      <w:proofErr w:type="spellStart"/>
      <w:r w:rsidRPr="00677DBB">
        <w:rPr>
          <w:i/>
          <w:iCs/>
          <w:sz w:val="20"/>
          <w:szCs w:val="20"/>
          <w:lang w:val="es-ES"/>
        </w:rPr>
        <w:t>on</w:t>
      </w:r>
      <w:proofErr w:type="spellEnd"/>
      <w:r w:rsidRPr="00677DBB">
        <w:rPr>
          <w:i/>
          <w:iCs/>
          <w:sz w:val="20"/>
          <w:szCs w:val="20"/>
          <w:lang w:val="es-ES"/>
        </w:rPr>
        <w:t xml:space="preserve"> HIV/</w:t>
      </w:r>
      <w:proofErr w:type="spellStart"/>
      <w:r w:rsidRPr="00677DBB">
        <w:rPr>
          <w:i/>
          <w:iCs/>
          <w:sz w:val="20"/>
          <w:szCs w:val="20"/>
          <w:lang w:val="es-ES"/>
        </w:rPr>
        <w:t>Aids</w:t>
      </w:r>
      <w:proofErr w:type="spellEnd"/>
      <w:r w:rsidRPr="00677DBB">
        <w:rPr>
          <w:i/>
          <w:iCs/>
          <w:sz w:val="20"/>
          <w:szCs w:val="20"/>
          <w:lang w:val="es-ES"/>
        </w:rPr>
        <w:t xml:space="preserve"> (</w:t>
      </w:r>
      <w:proofErr w:type="spellStart"/>
      <w:r w:rsidRPr="00677DBB">
        <w:rPr>
          <w:i/>
          <w:iCs/>
          <w:sz w:val="20"/>
          <w:szCs w:val="20"/>
          <w:lang w:val="es-ES"/>
        </w:rPr>
        <w:t>Law</w:t>
      </w:r>
      <w:proofErr w:type="spellEnd"/>
      <w:r w:rsidRPr="00677DBB">
        <w:rPr>
          <w:i/>
          <w:iCs/>
          <w:sz w:val="20"/>
          <w:szCs w:val="20"/>
          <w:lang w:val="es-ES"/>
        </w:rPr>
        <w:t xml:space="preserve"> No. 135)</w:t>
      </w:r>
      <w:r w:rsidRPr="00677DBB">
        <w:rPr>
          <w:sz w:val="20"/>
          <w:szCs w:val="20"/>
          <w:lang w:val="es-ES"/>
        </w:rPr>
        <w:t xml:space="preserve">, 2011, </w:t>
      </w:r>
      <w:r w:rsidR="001A7A59" w:rsidRPr="00677DBB">
        <w:rPr>
          <w:sz w:val="20"/>
          <w:szCs w:val="20"/>
          <w:lang w:val="es-ES"/>
        </w:rPr>
        <w:t>Recuperado</w:t>
      </w:r>
      <w:r w:rsidRPr="00677DBB">
        <w:rPr>
          <w:sz w:val="20"/>
          <w:szCs w:val="20"/>
          <w:lang w:val="es-ES"/>
        </w:rPr>
        <w:t xml:space="preserve"> </w:t>
      </w:r>
      <w:r w:rsidR="0051365C" w:rsidRPr="00677DBB">
        <w:rPr>
          <w:sz w:val="20"/>
          <w:szCs w:val="20"/>
          <w:lang w:val="es-ES"/>
        </w:rPr>
        <w:t>3</w:t>
      </w:r>
      <w:r w:rsidRPr="00677DBB">
        <w:rPr>
          <w:sz w:val="20"/>
          <w:szCs w:val="20"/>
          <w:lang w:val="es-ES"/>
        </w:rPr>
        <w:t xml:space="preserve">. </w:t>
      </w:r>
      <w:r w:rsidR="0051365C" w:rsidRPr="00677DBB">
        <w:rPr>
          <w:sz w:val="20"/>
          <w:szCs w:val="20"/>
          <w:lang w:val="es-ES"/>
        </w:rPr>
        <w:t>12</w:t>
      </w:r>
      <w:r w:rsidRPr="00677DBB">
        <w:rPr>
          <w:sz w:val="20"/>
          <w:szCs w:val="20"/>
          <w:lang w:val="es-ES"/>
        </w:rPr>
        <w:t xml:space="preserve">, 2024, https://database.ilga.org/api/downloader/download/1/DO%20-%20LEG%20-%20Law%20on%20HIV-AIDS%20(Law%20No.%20135)%20(2011)%20-%20OR(es).pdf, </w:t>
      </w:r>
      <w:r w:rsidR="00A32971" w:rsidRPr="00677DBB">
        <w:rPr>
          <w:sz w:val="20"/>
          <w:szCs w:val="20"/>
          <w:lang w:val="es-ES"/>
        </w:rPr>
        <w:t xml:space="preserve">Traducido a la versión en </w:t>
      </w:r>
      <w:r w:rsidR="00C400AB" w:rsidRPr="00677DBB">
        <w:rPr>
          <w:sz w:val="20"/>
          <w:szCs w:val="20"/>
          <w:lang w:val="es-ES"/>
        </w:rPr>
        <w:t>i</w:t>
      </w:r>
      <w:r w:rsidR="0062614F" w:rsidRPr="00677DBB">
        <w:rPr>
          <w:sz w:val="20"/>
          <w:szCs w:val="20"/>
          <w:lang w:val="es-ES"/>
        </w:rPr>
        <w:t>nglés</w:t>
      </w:r>
      <w:r w:rsidR="00A32971" w:rsidRPr="00677DBB">
        <w:rPr>
          <w:sz w:val="20"/>
          <w:szCs w:val="20"/>
          <w:lang w:val="es-ES"/>
        </w:rPr>
        <w:t xml:space="preserve"> usando</w:t>
      </w:r>
      <w:r w:rsidRPr="00677DBB">
        <w:rPr>
          <w:sz w:val="20"/>
          <w:szCs w:val="20"/>
          <w:lang w:val="es-ES"/>
        </w:rPr>
        <w:t xml:space="preserve">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46">
    <w:p w14:paraId="18DD5672" w14:textId="33052B1B" w:rsidR="68B5DD29" w:rsidRPr="00677DBB" w:rsidRDefault="68B5DD29" w:rsidP="00545461">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bookmarkStart w:id="4" w:name="_Int_kviA9djK"/>
      <w:proofErr w:type="gramStart"/>
      <w:r w:rsidRPr="00677DBB">
        <w:rPr>
          <w:sz w:val="20"/>
          <w:szCs w:val="20"/>
          <w:lang w:val="es-ES"/>
        </w:rPr>
        <w:t>Oct</w:t>
      </w:r>
      <w:bookmarkEnd w:id="4"/>
      <w:r w:rsidR="00513301" w:rsidRPr="00677DBB">
        <w:rPr>
          <w:sz w:val="20"/>
          <w:szCs w:val="20"/>
          <w:lang w:val="es-ES"/>
        </w:rPr>
        <w:t>ubre</w:t>
      </w:r>
      <w:proofErr w:type="gramEnd"/>
      <w:r w:rsidRPr="00677DBB">
        <w:rPr>
          <w:sz w:val="20"/>
          <w:szCs w:val="20"/>
          <w:lang w:val="es-ES"/>
        </w:rPr>
        <w:t xml:space="preserve"> 2023), ¶ 6, </w:t>
      </w:r>
      <w:r w:rsidR="00E05045" w:rsidRPr="00677DBB">
        <w:rPr>
          <w:sz w:val="20"/>
          <w:szCs w:val="20"/>
          <w:lang w:val="es-ES"/>
        </w:rPr>
        <w:t>citando la siguiente fuente:</w:t>
      </w:r>
      <w:r w:rsidRPr="00677DBB">
        <w:rPr>
          <w:sz w:val="20"/>
          <w:szCs w:val="20"/>
          <w:lang w:val="es-ES"/>
        </w:rPr>
        <w:t xml:space="preserve"> </w:t>
      </w:r>
      <w:proofErr w:type="spellStart"/>
      <w:r w:rsidRPr="00677DBB">
        <w:rPr>
          <w:sz w:val="20"/>
          <w:szCs w:val="20"/>
          <w:lang w:val="es-ES"/>
        </w:rPr>
        <w:t>Ministry</w:t>
      </w:r>
      <w:proofErr w:type="spellEnd"/>
      <w:r w:rsidRPr="00677DBB">
        <w:rPr>
          <w:sz w:val="20"/>
          <w:szCs w:val="20"/>
          <w:lang w:val="es-ES"/>
        </w:rPr>
        <w:t xml:space="preserve"> </w:t>
      </w:r>
      <w:proofErr w:type="spellStart"/>
      <w:r w:rsidRPr="00677DBB">
        <w:rPr>
          <w:sz w:val="20"/>
          <w:szCs w:val="20"/>
          <w:lang w:val="es-ES"/>
        </w:rPr>
        <w:t>of</w:t>
      </w:r>
      <w:proofErr w:type="spellEnd"/>
      <w:r w:rsidRPr="00677DBB">
        <w:rPr>
          <w:sz w:val="20"/>
          <w:szCs w:val="20"/>
          <w:lang w:val="es-ES"/>
        </w:rPr>
        <w:t xml:space="preserve"> </w:t>
      </w:r>
      <w:proofErr w:type="spellStart"/>
      <w:r w:rsidRPr="00677DBB">
        <w:rPr>
          <w:sz w:val="20"/>
          <w:szCs w:val="20"/>
          <w:lang w:val="es-ES"/>
        </w:rPr>
        <w:t>Foreign</w:t>
      </w:r>
      <w:proofErr w:type="spellEnd"/>
      <w:r w:rsidRPr="00677DBB">
        <w:rPr>
          <w:sz w:val="20"/>
          <w:szCs w:val="20"/>
          <w:lang w:val="es-ES"/>
        </w:rPr>
        <w:t xml:space="preserve"> </w:t>
      </w:r>
      <w:proofErr w:type="spellStart"/>
      <w:r w:rsidRPr="00677DBB">
        <w:rPr>
          <w:sz w:val="20"/>
          <w:szCs w:val="20"/>
          <w:lang w:val="es-ES"/>
        </w:rPr>
        <w:t>Affairs</w:t>
      </w:r>
      <w:proofErr w:type="spellEnd"/>
      <w:r w:rsidRPr="00677DBB">
        <w:rPr>
          <w:sz w:val="20"/>
          <w:szCs w:val="20"/>
          <w:lang w:val="es-ES"/>
        </w:rPr>
        <w:t xml:space="preserve">, </w:t>
      </w:r>
      <w:proofErr w:type="spellStart"/>
      <w:r w:rsidRPr="00677DBB">
        <w:rPr>
          <w:i/>
          <w:iCs/>
          <w:sz w:val="20"/>
          <w:szCs w:val="20"/>
          <w:lang w:val="es-ES"/>
        </w:rPr>
        <w:t>National</w:t>
      </w:r>
      <w:proofErr w:type="spellEnd"/>
      <w:r w:rsidRPr="00677DBB">
        <w:rPr>
          <w:i/>
          <w:iCs/>
          <w:sz w:val="20"/>
          <w:szCs w:val="20"/>
          <w:lang w:val="es-ES"/>
        </w:rPr>
        <w:t xml:space="preserve"> Human </w:t>
      </w:r>
      <w:proofErr w:type="spellStart"/>
      <w:r w:rsidRPr="00677DBB">
        <w:rPr>
          <w:i/>
          <w:iCs/>
          <w:sz w:val="20"/>
          <w:szCs w:val="20"/>
          <w:lang w:val="es-ES"/>
        </w:rPr>
        <w:t>Rights</w:t>
      </w:r>
      <w:proofErr w:type="spellEnd"/>
      <w:r w:rsidRPr="00677DBB">
        <w:rPr>
          <w:i/>
          <w:iCs/>
          <w:sz w:val="20"/>
          <w:szCs w:val="20"/>
          <w:lang w:val="es-ES"/>
        </w:rPr>
        <w:t xml:space="preserve"> Plan 2018-2022 </w:t>
      </w:r>
      <w:proofErr w:type="spellStart"/>
      <w:r w:rsidRPr="00677DBB">
        <w:rPr>
          <w:i/>
          <w:iCs/>
          <w:sz w:val="20"/>
          <w:szCs w:val="20"/>
          <w:lang w:val="es-ES"/>
        </w:rPr>
        <w:t>of</w:t>
      </w:r>
      <w:proofErr w:type="spellEnd"/>
      <w:r w:rsidRPr="00677DBB">
        <w:rPr>
          <w:i/>
          <w:iCs/>
          <w:sz w:val="20"/>
          <w:szCs w:val="20"/>
          <w:lang w:val="es-ES"/>
        </w:rPr>
        <w:t xml:space="preserve"> </w:t>
      </w:r>
      <w:proofErr w:type="spellStart"/>
      <w:r w:rsidRPr="00677DBB">
        <w:rPr>
          <w:i/>
          <w:iCs/>
          <w:sz w:val="20"/>
          <w:szCs w:val="20"/>
          <w:lang w:val="es-ES"/>
        </w:rPr>
        <w:t>the</w:t>
      </w:r>
      <w:proofErr w:type="spellEnd"/>
      <w:r w:rsidRPr="00677DBB">
        <w:rPr>
          <w:i/>
          <w:iCs/>
          <w:sz w:val="20"/>
          <w:szCs w:val="20"/>
          <w:lang w:val="es-ES"/>
        </w:rPr>
        <w:t xml:space="preserve"> </w:t>
      </w:r>
      <w:proofErr w:type="spellStart"/>
      <w:r w:rsidRPr="00677DBB">
        <w:rPr>
          <w:i/>
          <w:iCs/>
          <w:sz w:val="20"/>
          <w:szCs w:val="20"/>
          <w:lang w:val="es-ES"/>
        </w:rPr>
        <w:t>Dominican</w:t>
      </w:r>
      <w:proofErr w:type="spellEnd"/>
      <w:r w:rsidRPr="00677DBB">
        <w:rPr>
          <w:i/>
          <w:iCs/>
          <w:sz w:val="20"/>
          <w:szCs w:val="20"/>
          <w:lang w:val="es-ES"/>
        </w:rPr>
        <w:t xml:space="preserve"> </w:t>
      </w:r>
      <w:proofErr w:type="spellStart"/>
      <w:r w:rsidRPr="00677DBB">
        <w:rPr>
          <w:i/>
          <w:iCs/>
          <w:sz w:val="20"/>
          <w:szCs w:val="20"/>
          <w:lang w:val="es-ES"/>
        </w:rPr>
        <w:t>Republic</w:t>
      </w:r>
      <w:proofErr w:type="spellEnd"/>
      <w:r w:rsidRPr="00677DBB">
        <w:rPr>
          <w:sz w:val="20"/>
          <w:szCs w:val="20"/>
          <w:lang w:val="es-ES"/>
        </w:rPr>
        <w:t>, 85.</w:t>
      </w:r>
    </w:p>
  </w:footnote>
  <w:footnote w:id="47">
    <w:p w14:paraId="02FBE021" w14:textId="38DE0691" w:rsidR="68B5DD29" w:rsidRPr="00AF6FC5" w:rsidRDefault="68B5DD29" w:rsidP="004C3B1E">
      <w:pPr>
        <w:pStyle w:val="FootnoteText"/>
        <w:jc w:val="both"/>
        <w:rPr>
          <w:sz w:val="20"/>
          <w:szCs w:val="20"/>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513301" w:rsidRPr="00677DBB">
        <w:rPr>
          <w:sz w:val="20"/>
          <w:szCs w:val="20"/>
          <w:lang w:val="es-ES"/>
        </w:rPr>
        <w:t>ubre</w:t>
      </w:r>
      <w:proofErr w:type="gramEnd"/>
      <w:r w:rsidRPr="00677DBB">
        <w:rPr>
          <w:sz w:val="20"/>
          <w:szCs w:val="20"/>
          <w:lang w:val="es-ES"/>
        </w:rPr>
        <w:t xml:space="preserve"> 2023), ¶ 6. </w:t>
      </w:r>
      <w:r w:rsidR="00082826" w:rsidRPr="00AF6FC5">
        <w:rPr>
          <w:i/>
          <w:iCs/>
          <w:sz w:val="20"/>
          <w:szCs w:val="20"/>
        </w:rPr>
        <w:t>Ver también:</w:t>
      </w:r>
      <w:r w:rsidRPr="00AF6FC5">
        <w:rPr>
          <w:sz w:val="20"/>
          <w:szCs w:val="20"/>
        </w:rPr>
        <w:t xml:space="preserve"> Human Rights Council, </w:t>
      </w:r>
      <w:r w:rsidRPr="00AF6FC5">
        <w:rPr>
          <w:i/>
          <w:iCs/>
          <w:sz w:val="20"/>
          <w:szCs w:val="20"/>
        </w:rPr>
        <w:t>Summary of stakeholders’ submissions on the Dominican Republic</w:t>
      </w:r>
      <w:r w:rsidRPr="00AF6FC5">
        <w:rPr>
          <w:sz w:val="20"/>
          <w:szCs w:val="20"/>
        </w:rPr>
        <w:t>, (Feb. 23, 2024), U.N. Doc. A/HRC/WG.6/46/DOM/3, ¶ 6.</w:t>
      </w:r>
    </w:p>
  </w:footnote>
  <w:footnote w:id="48">
    <w:p w14:paraId="08595D3E" w14:textId="5B764E2F" w:rsidR="68B5DD29" w:rsidRPr="00677DBB" w:rsidRDefault="68B5DD29" w:rsidP="004C3B1E">
      <w:pPr>
        <w:pStyle w:val="FootnoteText"/>
        <w:jc w:val="both"/>
        <w:rPr>
          <w:sz w:val="20"/>
          <w:szCs w:val="20"/>
          <w:lang w:val="es-ES"/>
        </w:rPr>
      </w:pPr>
      <w:r w:rsidRPr="00677DBB">
        <w:rPr>
          <w:rStyle w:val="FootnoteReference"/>
          <w:sz w:val="20"/>
          <w:szCs w:val="20"/>
          <w:lang w:val="es-ES"/>
        </w:rPr>
        <w:footnoteRef/>
      </w:r>
      <w:r w:rsidRPr="00AF6FC5">
        <w:rPr>
          <w:sz w:val="20"/>
          <w:szCs w:val="20"/>
        </w:rPr>
        <w:t xml:space="preserve"> Human Rights Council, </w:t>
      </w:r>
      <w:r w:rsidRPr="00AF6FC5">
        <w:rPr>
          <w:i/>
          <w:iCs/>
          <w:sz w:val="20"/>
          <w:szCs w:val="20"/>
        </w:rPr>
        <w:t>Summary of stakeholders’ submissions on the Dominican Republic</w:t>
      </w:r>
      <w:r w:rsidRPr="00AF6FC5">
        <w:rPr>
          <w:sz w:val="20"/>
          <w:szCs w:val="20"/>
        </w:rPr>
        <w:t xml:space="preserve">, (Feb. 23, 2024), U.N. Doc. </w:t>
      </w:r>
      <w:r w:rsidRPr="00677DBB">
        <w:rPr>
          <w:sz w:val="20"/>
          <w:szCs w:val="20"/>
          <w:lang w:val="es-ES"/>
        </w:rPr>
        <w:t>A/HRC/WG.6/46/DOM/3, ¶ 6.</w:t>
      </w:r>
    </w:p>
  </w:footnote>
  <w:footnote w:id="49">
    <w:p w14:paraId="2DBC5295" w14:textId="1237F12B" w:rsidR="68B5DD29" w:rsidRPr="00677DBB" w:rsidRDefault="68B5DD29"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1B2591" w:rsidRPr="00677DBB">
        <w:rPr>
          <w:sz w:val="20"/>
          <w:szCs w:val="20"/>
          <w:lang w:val="es-ES"/>
        </w:rPr>
        <w:t>ubre</w:t>
      </w:r>
      <w:proofErr w:type="gramEnd"/>
      <w:r w:rsidRPr="00677DBB">
        <w:rPr>
          <w:sz w:val="20"/>
          <w:szCs w:val="20"/>
          <w:lang w:val="es-ES"/>
        </w:rPr>
        <w:t xml:space="preserve"> 2023), ¶ 9.</w:t>
      </w:r>
    </w:p>
  </w:footnote>
  <w:footnote w:id="50">
    <w:p w14:paraId="059C310E" w14:textId="7AD898E0" w:rsidR="2D88B54A" w:rsidRPr="00AF6FC5" w:rsidRDefault="2D88B54A" w:rsidP="00545461">
      <w:pPr>
        <w:pStyle w:val="Paragraph"/>
        <w:numPr>
          <w:ilvl w:val="0"/>
          <w:numId w:val="0"/>
        </w:numPr>
        <w:spacing w:after="0"/>
        <w:rPr>
          <w:sz w:val="21"/>
          <w:szCs w:val="21"/>
        </w:rPr>
      </w:pPr>
      <w:r w:rsidRPr="00677DBB">
        <w:rPr>
          <w:rStyle w:val="FootnoteReference"/>
          <w:sz w:val="20"/>
          <w:szCs w:val="20"/>
          <w:lang w:val="es-ES"/>
        </w:rPr>
        <w:footnoteRef/>
      </w:r>
      <w:r w:rsidRPr="00AF6FC5">
        <w:rPr>
          <w:sz w:val="20"/>
          <w:szCs w:val="20"/>
        </w:rPr>
        <w:t xml:space="preserve"> </w:t>
      </w:r>
      <w:r w:rsidRPr="00AF6FC5">
        <w:rPr>
          <w:sz w:val="20"/>
          <w:szCs w:val="20"/>
        </w:rPr>
        <w:t xml:space="preserve">Institute on Race, Equality and Human Rights, </w:t>
      </w:r>
      <w:r w:rsidRPr="00AF6FC5">
        <w:rPr>
          <w:i/>
          <w:iCs/>
          <w:sz w:val="20"/>
          <w:szCs w:val="20"/>
        </w:rPr>
        <w:t>Dominican Republic: Activists and the LGBTI + Community Fight for the Senate not to Approve the Penal Code that Excludes Sexual Orientation and Gender Identity as Grounds for Discrimination</w:t>
      </w:r>
      <w:r w:rsidRPr="00AF6FC5">
        <w:rPr>
          <w:sz w:val="20"/>
          <w:szCs w:val="20"/>
        </w:rPr>
        <w:t xml:space="preserve">, July 19, 2021, https://raceandequality.org/resources/dominican-republic-activists-and-the-lgbti-community-fight-for-the-senate-not-to-approve-the-penal-code-that-excludes-sexual-orientation-and-gender-identity-as-grounds-for-discrimination/. </w:t>
      </w:r>
    </w:p>
    <w:p w14:paraId="0621FC09" w14:textId="71966BF3" w:rsidR="2D88B54A" w:rsidRPr="00AF6FC5" w:rsidRDefault="00082826" w:rsidP="00545461">
      <w:pPr>
        <w:pStyle w:val="Paragraph"/>
        <w:numPr>
          <w:ilvl w:val="0"/>
          <w:numId w:val="0"/>
        </w:numPr>
        <w:spacing w:after="0"/>
        <w:jc w:val="left"/>
        <w:rPr>
          <w:sz w:val="21"/>
          <w:szCs w:val="21"/>
        </w:rPr>
      </w:pPr>
      <w:r w:rsidRPr="00AF6FC5">
        <w:rPr>
          <w:i/>
          <w:iCs/>
          <w:sz w:val="20"/>
          <w:szCs w:val="20"/>
        </w:rPr>
        <w:t>Ver también:</w:t>
      </w:r>
      <w:r w:rsidR="2D88B54A" w:rsidRPr="00AF6FC5">
        <w:rPr>
          <w:sz w:val="20"/>
          <w:szCs w:val="20"/>
        </w:rPr>
        <w:t xml:space="preserve"> Dominican Republic, </w:t>
      </w:r>
      <w:r w:rsidR="2D88B54A" w:rsidRPr="00AF6FC5">
        <w:rPr>
          <w:i/>
          <w:iCs/>
          <w:sz w:val="20"/>
          <w:szCs w:val="20"/>
        </w:rPr>
        <w:t>Penal Code bill text adopted in Congress</w:t>
      </w:r>
      <w:r w:rsidR="2D88B54A" w:rsidRPr="00AF6FC5">
        <w:rPr>
          <w:sz w:val="20"/>
          <w:szCs w:val="20"/>
        </w:rPr>
        <w:t xml:space="preserve"> (2021), </w:t>
      </w:r>
      <w:r w:rsidR="001A7A59" w:rsidRPr="00AF6FC5">
        <w:rPr>
          <w:sz w:val="20"/>
          <w:szCs w:val="20"/>
        </w:rPr>
        <w:t>Recuperado</w:t>
      </w:r>
      <w:r w:rsidR="2D88B54A" w:rsidRPr="00AF6FC5">
        <w:rPr>
          <w:sz w:val="20"/>
          <w:szCs w:val="20"/>
        </w:rPr>
        <w:t xml:space="preserve"> </w:t>
      </w:r>
      <w:r w:rsidR="001B2591" w:rsidRPr="00AF6FC5">
        <w:rPr>
          <w:sz w:val="20"/>
          <w:szCs w:val="20"/>
        </w:rPr>
        <w:t>4</w:t>
      </w:r>
      <w:r w:rsidR="2D88B54A" w:rsidRPr="00AF6FC5">
        <w:rPr>
          <w:sz w:val="20"/>
          <w:szCs w:val="20"/>
        </w:rPr>
        <w:t xml:space="preserve">. </w:t>
      </w:r>
      <w:r w:rsidR="001B2591" w:rsidRPr="00AF6FC5">
        <w:rPr>
          <w:sz w:val="20"/>
          <w:szCs w:val="20"/>
        </w:rPr>
        <w:t>12</w:t>
      </w:r>
      <w:r w:rsidR="2D88B54A" w:rsidRPr="00AF6FC5">
        <w:rPr>
          <w:sz w:val="20"/>
          <w:szCs w:val="20"/>
        </w:rPr>
        <w:t xml:space="preserve">, 2024, https://database.ilga.org/api/downloader/download/1/DO%20-%20LEG%20-%20Penal%20Code%20bill%20text%20adopted%20in%20Congress%20(2021)%20-%20OR%20(es).pdf. </w:t>
      </w:r>
    </w:p>
  </w:footnote>
  <w:footnote w:id="51">
    <w:p w14:paraId="622A3A10" w14:textId="3EEE3A26"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lang w:val="es-ES"/>
        </w:rPr>
        <w:t xml:space="preserve"> </w:t>
      </w:r>
      <w:r w:rsidRPr="00677DBB">
        <w:rPr>
          <w:sz w:val="20"/>
          <w:szCs w:val="20"/>
          <w:lang w:val="es-ES"/>
        </w:rPr>
        <w:t xml:space="preserve">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5E0688" w:rsidRPr="00677DBB">
        <w:rPr>
          <w:sz w:val="20"/>
          <w:szCs w:val="20"/>
          <w:lang w:val="es-ES"/>
        </w:rPr>
        <w:t>ubre</w:t>
      </w:r>
      <w:proofErr w:type="gramEnd"/>
      <w:r w:rsidRPr="00677DBB">
        <w:rPr>
          <w:sz w:val="20"/>
          <w:szCs w:val="20"/>
          <w:lang w:val="es-ES"/>
        </w:rPr>
        <w:t xml:space="preserve"> 2023), ¶ 10.</w:t>
      </w:r>
    </w:p>
  </w:footnote>
  <w:footnote w:id="52">
    <w:p w14:paraId="67709109" w14:textId="21AAECFD" w:rsidR="2D88B54A" w:rsidRPr="00AF6FC5" w:rsidRDefault="2D88B54A"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w:t>
      </w:r>
      <w:r w:rsidRPr="00AF6FC5">
        <w:rPr>
          <w:sz w:val="20"/>
          <w:szCs w:val="20"/>
        </w:rPr>
        <w:t xml:space="preserve">Jose Rodriguez, </w:t>
      </w:r>
      <w:r w:rsidRPr="00AF6FC5">
        <w:rPr>
          <w:i/>
          <w:iCs/>
          <w:sz w:val="20"/>
          <w:szCs w:val="20"/>
        </w:rPr>
        <w:t>Hundreds of LGBTIQ Protest Discrimination in Dominican Republic</w:t>
      </w:r>
      <w:r w:rsidRPr="00AF6FC5">
        <w:rPr>
          <w:sz w:val="20"/>
          <w:szCs w:val="20"/>
        </w:rPr>
        <w:t xml:space="preserve">, </w:t>
      </w:r>
      <w:bookmarkStart w:id="5" w:name="_Int_GCCg8tRr"/>
      <w:r w:rsidRPr="00AF6FC5">
        <w:rPr>
          <w:sz w:val="20"/>
          <w:szCs w:val="20"/>
        </w:rPr>
        <w:t>OutTraveler</w:t>
      </w:r>
      <w:bookmarkEnd w:id="5"/>
      <w:r w:rsidRPr="00AF6FC5">
        <w:rPr>
          <w:sz w:val="20"/>
          <w:szCs w:val="20"/>
        </w:rPr>
        <w:t xml:space="preserve">, July 27, 2021, </w:t>
      </w:r>
      <w:r w:rsidR="001A7A59" w:rsidRPr="00AF6FC5">
        <w:rPr>
          <w:sz w:val="20"/>
          <w:szCs w:val="20"/>
        </w:rPr>
        <w:t>Recuperado</w:t>
      </w:r>
      <w:r w:rsidRPr="00AF6FC5">
        <w:rPr>
          <w:sz w:val="20"/>
          <w:szCs w:val="20"/>
        </w:rPr>
        <w:t xml:space="preserve"> </w:t>
      </w:r>
      <w:r w:rsidR="005E0688" w:rsidRPr="00AF6FC5">
        <w:rPr>
          <w:sz w:val="20"/>
          <w:szCs w:val="20"/>
        </w:rPr>
        <w:t>19</w:t>
      </w:r>
      <w:r w:rsidRPr="00AF6FC5">
        <w:rPr>
          <w:sz w:val="20"/>
          <w:szCs w:val="20"/>
        </w:rPr>
        <w:t>. 1</w:t>
      </w:r>
      <w:r w:rsidR="005E0688" w:rsidRPr="00AF6FC5">
        <w:rPr>
          <w:sz w:val="20"/>
          <w:szCs w:val="20"/>
        </w:rPr>
        <w:t>1</w:t>
      </w:r>
      <w:r w:rsidRPr="00AF6FC5">
        <w:rPr>
          <w:sz w:val="20"/>
          <w:szCs w:val="20"/>
        </w:rPr>
        <w:t>, 2024, https://www.outtraveler.com/news/2021/7/27/hundreds-lgbtiq-protest-discrimination-dominican-republic.</w:t>
      </w:r>
    </w:p>
  </w:footnote>
  <w:footnote w:id="53">
    <w:p w14:paraId="6339347B" w14:textId="18DBF483" w:rsidR="2D88B54A" w:rsidRPr="00AF6FC5" w:rsidRDefault="2D88B54A" w:rsidP="00545461">
      <w:pPr>
        <w:pStyle w:val="Paragraph"/>
        <w:numPr>
          <w:ilvl w:val="0"/>
          <w:numId w:val="0"/>
        </w:numPr>
        <w:spacing w:after="0"/>
        <w:rPr>
          <w:sz w:val="20"/>
          <w:szCs w:val="20"/>
        </w:rPr>
      </w:pPr>
      <w:r w:rsidRPr="00677DBB">
        <w:rPr>
          <w:rStyle w:val="FootnoteReference"/>
          <w:sz w:val="20"/>
          <w:szCs w:val="20"/>
          <w:lang w:val="es-ES"/>
        </w:rPr>
        <w:footnoteRef/>
      </w:r>
      <w:r w:rsidRPr="00AF6FC5">
        <w:rPr>
          <w:sz w:val="20"/>
          <w:szCs w:val="20"/>
        </w:rPr>
        <w:t xml:space="preserve"> Institute on Race, Equality and Human Rights, </w:t>
      </w:r>
      <w:r w:rsidRPr="00AF6FC5">
        <w:rPr>
          <w:i/>
          <w:iCs/>
          <w:sz w:val="20"/>
          <w:szCs w:val="20"/>
        </w:rPr>
        <w:t>Dominican Republic: Activists and the LGBTI + Community Fight for the Senate not to Approve the Penal Code that Excludes Sexual Orientation and Gender Identity as Grounds for Discrimination</w:t>
      </w:r>
      <w:r w:rsidRPr="00AF6FC5">
        <w:rPr>
          <w:sz w:val="20"/>
          <w:szCs w:val="20"/>
        </w:rPr>
        <w:t>, July 19, 2021, https://raceandequality.org/resources/dominican-republic-activists-and-the-lgbti-community-fight-for-the-senate-not-to-approve-the-penal-code-that-excludes-sexual-orientation-and-gender-identity-as-grounds-for-discrimination/.</w:t>
      </w:r>
    </w:p>
  </w:footnote>
  <w:footnote w:id="54">
    <w:p w14:paraId="7BE3E620" w14:textId="33291F83" w:rsidR="2D88B54A" w:rsidRPr="00AF6FC5" w:rsidRDefault="2D88B54A"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CIVICUS, </w:t>
      </w:r>
      <w:r w:rsidRPr="00AF6FC5">
        <w:rPr>
          <w:i/>
          <w:iCs/>
          <w:sz w:val="20"/>
          <w:szCs w:val="20"/>
        </w:rPr>
        <w:t>New Penal Code Sparks Protests from Human Rights Groups in Dominican Republic</w:t>
      </w:r>
      <w:r w:rsidRPr="00AF6FC5">
        <w:rPr>
          <w:sz w:val="20"/>
          <w:szCs w:val="20"/>
        </w:rPr>
        <w:t>, July 28, 2021, https://monitor.civicus.org/explore/new-penal-code-sparks-protests-human-rights-groups-dominican-republic-avqe/.</w:t>
      </w:r>
    </w:p>
  </w:footnote>
  <w:footnote w:id="55">
    <w:p w14:paraId="3C2312CB" w14:textId="4CE1B64D"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Red de Litigantes LGBTI+ de las Américas, Sin Violencia LGBTI, and TRANSSA, </w:t>
      </w:r>
      <w:r w:rsidRPr="00677DBB">
        <w:rPr>
          <w:i/>
          <w:iCs/>
          <w:sz w:val="20"/>
          <w:szCs w:val="20"/>
          <w:lang w:val="es-ES"/>
        </w:rPr>
        <w:t>Informe alternativo Consejo de Derechos Humanos Cuarto Ciclo del Examen Periódico Universal (EPU) - Situación de Derechos Humanos en República Dominicana</w:t>
      </w:r>
      <w:r w:rsidRPr="00677DBB">
        <w:rPr>
          <w:sz w:val="20"/>
          <w:szCs w:val="20"/>
          <w:lang w:val="es-ES"/>
        </w:rPr>
        <w:t xml:space="preserve"> (</w:t>
      </w:r>
      <w:proofErr w:type="gramStart"/>
      <w:r w:rsidRPr="00677DBB">
        <w:rPr>
          <w:sz w:val="20"/>
          <w:szCs w:val="20"/>
          <w:lang w:val="es-ES"/>
        </w:rPr>
        <w:t>Oct</w:t>
      </w:r>
      <w:r w:rsidR="005E0688" w:rsidRPr="00677DBB">
        <w:rPr>
          <w:sz w:val="20"/>
          <w:szCs w:val="20"/>
          <w:lang w:val="es-ES"/>
        </w:rPr>
        <w:t>ubre</w:t>
      </w:r>
      <w:proofErr w:type="gramEnd"/>
      <w:r w:rsidRPr="00677DBB">
        <w:rPr>
          <w:sz w:val="20"/>
          <w:szCs w:val="20"/>
          <w:lang w:val="es-ES"/>
        </w:rPr>
        <w:t xml:space="preserve"> 2023), ¶ 10.</w:t>
      </w:r>
    </w:p>
  </w:footnote>
  <w:footnote w:id="56">
    <w:p w14:paraId="3C24B72F" w14:textId="07816023"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AC76EC" w:rsidRPr="00677DBB">
        <w:rPr>
          <w:sz w:val="20"/>
          <w:szCs w:val="20"/>
          <w:lang w:val="es-ES"/>
        </w:rPr>
        <w:t>18</w:t>
      </w:r>
      <w:r w:rsidRPr="00677DBB">
        <w:rPr>
          <w:sz w:val="20"/>
          <w:szCs w:val="20"/>
          <w:lang w:val="es-ES"/>
        </w:rPr>
        <w:t>. 1</w:t>
      </w:r>
      <w:r w:rsidR="00AC76EC" w:rsidRPr="00677DBB">
        <w:rPr>
          <w:sz w:val="20"/>
          <w:szCs w:val="20"/>
          <w:lang w:val="es-ES"/>
        </w:rPr>
        <w:t>1</w:t>
      </w:r>
      <w:r w:rsidRPr="00677DBB">
        <w:rPr>
          <w:sz w:val="20"/>
          <w:szCs w:val="20"/>
          <w:lang w:val="es-ES"/>
        </w:rPr>
        <w:t xml:space="preserve"> 2024, https://database.ilga.org/dominican-republic-lgbti.</w:t>
      </w:r>
    </w:p>
  </w:footnote>
  <w:footnote w:id="57">
    <w:p w14:paraId="127C5C64" w14:textId="1E13E89C"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ILGA </w:t>
      </w:r>
      <w:proofErr w:type="spellStart"/>
      <w:r w:rsidRPr="00677DBB">
        <w:rPr>
          <w:sz w:val="20"/>
          <w:szCs w:val="20"/>
          <w:lang w:val="es-ES"/>
        </w:rPr>
        <w:t>World</w:t>
      </w:r>
      <w:proofErr w:type="spellEnd"/>
      <w:r w:rsidRPr="00677DBB">
        <w:rPr>
          <w:sz w:val="20"/>
          <w:szCs w:val="20"/>
          <w:lang w:val="es-ES"/>
        </w:rPr>
        <w:t>, “</w:t>
      </w:r>
      <w:proofErr w:type="spellStart"/>
      <w:r w:rsidRPr="00677DBB">
        <w:rPr>
          <w:sz w:val="20"/>
          <w:szCs w:val="20"/>
          <w:lang w:val="es-ES"/>
        </w:rPr>
        <w:t>Dominican</w:t>
      </w:r>
      <w:proofErr w:type="spellEnd"/>
      <w:r w:rsidRPr="00677DBB">
        <w:rPr>
          <w:sz w:val="20"/>
          <w:szCs w:val="20"/>
          <w:lang w:val="es-ES"/>
        </w:rPr>
        <w:t xml:space="preserve"> </w:t>
      </w:r>
      <w:proofErr w:type="spellStart"/>
      <w:r w:rsidRPr="00677DBB">
        <w:rPr>
          <w:sz w:val="20"/>
          <w:szCs w:val="20"/>
          <w:lang w:val="es-ES"/>
        </w:rPr>
        <w:t>Republic</w:t>
      </w:r>
      <w:proofErr w:type="spellEnd"/>
      <w:r w:rsidRPr="00677DBB">
        <w:rPr>
          <w:sz w:val="20"/>
          <w:szCs w:val="20"/>
          <w:lang w:val="es-ES"/>
        </w:rPr>
        <w:t xml:space="preserve">,” </w:t>
      </w:r>
      <w:r w:rsidR="001A7A59" w:rsidRPr="00677DBB">
        <w:rPr>
          <w:sz w:val="20"/>
          <w:szCs w:val="20"/>
          <w:lang w:val="es-ES"/>
        </w:rPr>
        <w:t>Recuperado</w:t>
      </w:r>
      <w:r w:rsidRPr="00677DBB">
        <w:rPr>
          <w:sz w:val="20"/>
          <w:szCs w:val="20"/>
          <w:lang w:val="es-ES"/>
        </w:rPr>
        <w:t xml:space="preserve"> </w:t>
      </w:r>
      <w:r w:rsidR="00AC76EC" w:rsidRPr="00677DBB">
        <w:rPr>
          <w:sz w:val="20"/>
          <w:szCs w:val="20"/>
          <w:lang w:val="es-ES"/>
        </w:rPr>
        <w:t>18</w:t>
      </w:r>
      <w:r w:rsidRPr="00677DBB">
        <w:rPr>
          <w:sz w:val="20"/>
          <w:szCs w:val="20"/>
          <w:lang w:val="es-ES"/>
        </w:rPr>
        <w:t>. 1</w:t>
      </w:r>
      <w:r w:rsidR="00AC76EC" w:rsidRPr="00677DBB">
        <w:rPr>
          <w:sz w:val="20"/>
          <w:szCs w:val="20"/>
          <w:lang w:val="es-ES"/>
        </w:rPr>
        <w:t>1</w:t>
      </w:r>
      <w:r w:rsidRPr="00677DBB">
        <w:rPr>
          <w:sz w:val="20"/>
          <w:szCs w:val="20"/>
          <w:lang w:val="es-ES"/>
        </w:rPr>
        <w:t>, 2024, https://database.ilga.org/dominican-republic-lgbti.</w:t>
      </w:r>
    </w:p>
  </w:footnote>
  <w:footnote w:id="58">
    <w:p w14:paraId="03C939F7" w14:textId="0706962F"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Embassy </w:t>
      </w:r>
      <w:proofErr w:type="spellStart"/>
      <w:r w:rsidRPr="00677DBB">
        <w:rPr>
          <w:sz w:val="20"/>
          <w:szCs w:val="20"/>
          <w:lang w:val="es-ES"/>
        </w:rPr>
        <w:t>of</w:t>
      </w:r>
      <w:proofErr w:type="spellEnd"/>
      <w:r w:rsidRPr="00677DBB">
        <w:rPr>
          <w:sz w:val="20"/>
          <w:szCs w:val="20"/>
          <w:lang w:val="es-ES"/>
        </w:rPr>
        <w:t xml:space="preserve"> </w:t>
      </w:r>
      <w:proofErr w:type="spellStart"/>
      <w:r w:rsidRPr="00677DBB">
        <w:rPr>
          <w:sz w:val="20"/>
          <w:szCs w:val="20"/>
          <w:lang w:val="es-ES"/>
        </w:rPr>
        <w:t>the</w:t>
      </w:r>
      <w:proofErr w:type="spellEnd"/>
      <w:r w:rsidRPr="00677DBB">
        <w:rPr>
          <w:sz w:val="20"/>
          <w:szCs w:val="20"/>
          <w:lang w:val="es-ES"/>
        </w:rPr>
        <w:t xml:space="preserve"> </w:t>
      </w:r>
      <w:proofErr w:type="spellStart"/>
      <w:r w:rsidRPr="00677DBB">
        <w:rPr>
          <w:sz w:val="20"/>
          <w:szCs w:val="20"/>
          <w:lang w:val="es-ES"/>
        </w:rPr>
        <w:t>United</w:t>
      </w:r>
      <w:proofErr w:type="spellEnd"/>
      <w:r w:rsidRPr="00677DBB">
        <w:rPr>
          <w:sz w:val="20"/>
          <w:szCs w:val="20"/>
          <w:lang w:val="es-ES"/>
        </w:rPr>
        <w:t xml:space="preserve"> </w:t>
      </w:r>
      <w:proofErr w:type="spellStart"/>
      <w:r w:rsidRPr="00677DBB">
        <w:rPr>
          <w:sz w:val="20"/>
          <w:szCs w:val="20"/>
          <w:lang w:val="es-ES"/>
        </w:rPr>
        <w:t>States</w:t>
      </w:r>
      <w:proofErr w:type="spellEnd"/>
      <w:r w:rsidRPr="00677DBB">
        <w:rPr>
          <w:sz w:val="20"/>
          <w:szCs w:val="20"/>
          <w:lang w:val="es-ES"/>
        </w:rPr>
        <w:t xml:space="preserve"> in Santo Domingo, UNDP, and USAID, </w:t>
      </w:r>
      <w:r w:rsidRPr="00677DBB">
        <w:rPr>
          <w:i/>
          <w:iCs/>
          <w:sz w:val="20"/>
          <w:szCs w:val="20"/>
          <w:lang w:val="es-ES"/>
        </w:rPr>
        <w:t xml:space="preserve">Informe Ser LGBTI en el Caribe: República Dominicana 2022 </w:t>
      </w:r>
      <w:r w:rsidRPr="00677DBB">
        <w:rPr>
          <w:sz w:val="20"/>
          <w:szCs w:val="20"/>
          <w:lang w:val="es-ES"/>
        </w:rPr>
        <w:t xml:space="preserve">(Santo Domingo: UNDP, Sept. 2022), 120, </w:t>
      </w:r>
      <w:r w:rsidR="00A40812" w:rsidRPr="00677DBB">
        <w:rPr>
          <w:sz w:val="20"/>
          <w:szCs w:val="20"/>
          <w:lang w:val="es-ES"/>
        </w:rPr>
        <w:t xml:space="preserve">Traducido a la versión en </w:t>
      </w:r>
      <w:r w:rsidR="0081335E" w:rsidRPr="00677DBB">
        <w:rPr>
          <w:sz w:val="20"/>
          <w:szCs w:val="20"/>
          <w:lang w:val="es-ES"/>
        </w:rPr>
        <w:t>i</w:t>
      </w:r>
      <w:r w:rsidR="0062614F" w:rsidRPr="00677DBB">
        <w:rPr>
          <w:sz w:val="20"/>
          <w:szCs w:val="20"/>
          <w:lang w:val="es-ES"/>
        </w:rPr>
        <w:t>nglés</w:t>
      </w:r>
      <w:r w:rsidR="00A40812" w:rsidRPr="00677DBB">
        <w:rPr>
          <w:sz w:val="20"/>
          <w:szCs w:val="20"/>
          <w:lang w:val="es-ES"/>
        </w:rPr>
        <w:t xml:space="preserve"> con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59">
    <w:p w14:paraId="1E408676" w14:textId="2A7A1E40" w:rsidR="2D88B54A" w:rsidRPr="00677DBB" w:rsidRDefault="2D88B54A" w:rsidP="004C3B1E">
      <w:pPr>
        <w:pStyle w:val="FootnoteText"/>
        <w:jc w:val="both"/>
        <w:rPr>
          <w:sz w:val="20"/>
          <w:szCs w:val="20"/>
          <w:lang w:val="es-ES"/>
        </w:rPr>
      </w:pPr>
      <w:r w:rsidRPr="00677DBB">
        <w:rPr>
          <w:rStyle w:val="FootnoteReference"/>
          <w:sz w:val="20"/>
          <w:szCs w:val="20"/>
          <w:lang w:val="es-ES"/>
        </w:rPr>
        <w:footnoteRef/>
      </w:r>
      <w:r w:rsidRPr="00677DBB">
        <w:rPr>
          <w:sz w:val="20"/>
          <w:szCs w:val="20"/>
          <w:lang w:val="es-ES"/>
        </w:rPr>
        <w:t xml:space="preserve"> Embassy </w:t>
      </w:r>
      <w:proofErr w:type="spellStart"/>
      <w:r w:rsidRPr="00677DBB">
        <w:rPr>
          <w:sz w:val="20"/>
          <w:szCs w:val="20"/>
          <w:lang w:val="es-ES"/>
        </w:rPr>
        <w:t>of</w:t>
      </w:r>
      <w:proofErr w:type="spellEnd"/>
      <w:r w:rsidRPr="00677DBB">
        <w:rPr>
          <w:sz w:val="20"/>
          <w:szCs w:val="20"/>
          <w:lang w:val="es-ES"/>
        </w:rPr>
        <w:t xml:space="preserve"> </w:t>
      </w:r>
      <w:proofErr w:type="spellStart"/>
      <w:r w:rsidRPr="00677DBB">
        <w:rPr>
          <w:sz w:val="20"/>
          <w:szCs w:val="20"/>
          <w:lang w:val="es-ES"/>
        </w:rPr>
        <w:t>the</w:t>
      </w:r>
      <w:proofErr w:type="spellEnd"/>
      <w:r w:rsidRPr="00677DBB">
        <w:rPr>
          <w:sz w:val="20"/>
          <w:szCs w:val="20"/>
          <w:lang w:val="es-ES"/>
        </w:rPr>
        <w:t xml:space="preserve"> </w:t>
      </w:r>
      <w:proofErr w:type="spellStart"/>
      <w:r w:rsidRPr="00677DBB">
        <w:rPr>
          <w:sz w:val="20"/>
          <w:szCs w:val="20"/>
          <w:lang w:val="es-ES"/>
        </w:rPr>
        <w:t>United</w:t>
      </w:r>
      <w:proofErr w:type="spellEnd"/>
      <w:r w:rsidRPr="00677DBB">
        <w:rPr>
          <w:sz w:val="20"/>
          <w:szCs w:val="20"/>
          <w:lang w:val="es-ES"/>
        </w:rPr>
        <w:t xml:space="preserve"> </w:t>
      </w:r>
      <w:proofErr w:type="spellStart"/>
      <w:r w:rsidRPr="00677DBB">
        <w:rPr>
          <w:sz w:val="20"/>
          <w:szCs w:val="20"/>
          <w:lang w:val="es-ES"/>
        </w:rPr>
        <w:t>States</w:t>
      </w:r>
      <w:proofErr w:type="spellEnd"/>
      <w:r w:rsidRPr="00677DBB">
        <w:rPr>
          <w:sz w:val="20"/>
          <w:szCs w:val="20"/>
          <w:lang w:val="es-ES"/>
        </w:rPr>
        <w:t xml:space="preserve"> in Santo Domingo, UNDP, and USAID, </w:t>
      </w:r>
      <w:r w:rsidRPr="00677DBB">
        <w:rPr>
          <w:i/>
          <w:iCs/>
          <w:sz w:val="20"/>
          <w:szCs w:val="20"/>
          <w:lang w:val="es-ES"/>
        </w:rPr>
        <w:t xml:space="preserve">Informe Ser LGBTI en el Caribe: República Dominicana 2022 </w:t>
      </w:r>
      <w:r w:rsidRPr="00677DBB">
        <w:rPr>
          <w:sz w:val="20"/>
          <w:szCs w:val="20"/>
          <w:lang w:val="es-ES"/>
        </w:rPr>
        <w:t>(Santo Domingo: UNDP, Sept. 2022), 107,</w:t>
      </w:r>
      <w:r w:rsidR="00A40812" w:rsidRPr="00677DBB">
        <w:rPr>
          <w:sz w:val="20"/>
          <w:szCs w:val="20"/>
          <w:lang w:val="es-ES"/>
        </w:rPr>
        <w:t xml:space="preserve"> traducido a la versión en </w:t>
      </w:r>
      <w:r w:rsidR="0081335E" w:rsidRPr="00677DBB">
        <w:rPr>
          <w:sz w:val="20"/>
          <w:szCs w:val="20"/>
          <w:lang w:val="es-ES"/>
        </w:rPr>
        <w:t>i</w:t>
      </w:r>
      <w:r w:rsidR="0062614F" w:rsidRPr="00677DBB">
        <w:rPr>
          <w:sz w:val="20"/>
          <w:szCs w:val="20"/>
          <w:lang w:val="es-ES"/>
        </w:rPr>
        <w:t>nglés</w:t>
      </w:r>
      <w:r w:rsidR="00A40812" w:rsidRPr="00677DBB">
        <w:rPr>
          <w:sz w:val="20"/>
          <w:szCs w:val="20"/>
          <w:lang w:val="es-ES"/>
        </w:rPr>
        <w:t xml:space="preserve"> con </w:t>
      </w:r>
      <w:proofErr w:type="spellStart"/>
      <w:r w:rsidRPr="00677DBB">
        <w:rPr>
          <w:sz w:val="20"/>
          <w:szCs w:val="20"/>
          <w:lang w:val="es-ES"/>
        </w:rPr>
        <w:t>DeepL</w:t>
      </w:r>
      <w:proofErr w:type="spellEnd"/>
      <w:r w:rsidRPr="00677DBB">
        <w:rPr>
          <w:sz w:val="20"/>
          <w:szCs w:val="20"/>
          <w:lang w:val="es-ES"/>
        </w:rPr>
        <w:t xml:space="preserve"> </w:t>
      </w:r>
      <w:proofErr w:type="spellStart"/>
      <w:r w:rsidRPr="00677DBB">
        <w:rPr>
          <w:sz w:val="20"/>
          <w:szCs w:val="20"/>
          <w:lang w:val="es-ES"/>
        </w:rPr>
        <w:t>Translate</w:t>
      </w:r>
      <w:proofErr w:type="spellEnd"/>
      <w:r w:rsidRPr="00677DBB">
        <w:rPr>
          <w:sz w:val="20"/>
          <w:szCs w:val="20"/>
          <w:lang w:val="es-ES"/>
        </w:rPr>
        <w:t>.</w:t>
      </w:r>
    </w:p>
  </w:footnote>
  <w:footnote w:id="60">
    <w:p w14:paraId="46C1C602" w14:textId="1B05B435" w:rsidR="2D88B54A" w:rsidRPr="00AF6FC5" w:rsidRDefault="2D88B54A" w:rsidP="004C3B1E">
      <w:pPr>
        <w:pStyle w:val="FootnoteText"/>
        <w:rPr>
          <w:sz w:val="20"/>
          <w:szCs w:val="20"/>
        </w:rPr>
      </w:pPr>
      <w:r w:rsidRPr="00677DBB">
        <w:rPr>
          <w:rStyle w:val="FootnoteReference"/>
          <w:sz w:val="20"/>
          <w:szCs w:val="20"/>
          <w:lang w:val="es-ES"/>
        </w:rPr>
        <w:footnoteRef/>
      </w:r>
      <w:r w:rsidRPr="00AF6FC5">
        <w:rPr>
          <w:sz w:val="20"/>
          <w:szCs w:val="20"/>
        </w:rPr>
        <w:t xml:space="preserve"> UNDP and USAID, </w:t>
      </w:r>
      <w:r w:rsidRPr="00AF6FC5">
        <w:rPr>
          <w:i/>
          <w:iCs/>
          <w:sz w:val="20"/>
          <w:szCs w:val="20"/>
        </w:rPr>
        <w:t xml:space="preserve">Human Rights of Intersex Persons in Barbados, Dominican Republic, Haiti, and Jamaica - Being LGBTI in the Caribbean Project: Reducing Inequalities and Exclusion Experienced by LGBTI People </w:t>
      </w:r>
      <w:r w:rsidRPr="00AF6FC5">
        <w:rPr>
          <w:sz w:val="20"/>
          <w:szCs w:val="20"/>
        </w:rPr>
        <w:t xml:space="preserve">(New York: UNDP &amp; USAID, 2021), 24, </w:t>
      </w:r>
      <w:r w:rsidR="001A7A59" w:rsidRPr="00AF6FC5">
        <w:rPr>
          <w:sz w:val="20"/>
          <w:szCs w:val="20"/>
        </w:rPr>
        <w:t>Recuperado</w:t>
      </w:r>
      <w:r w:rsidRPr="00AF6FC5">
        <w:rPr>
          <w:sz w:val="20"/>
          <w:szCs w:val="20"/>
        </w:rPr>
        <w:t xml:space="preserve"> </w:t>
      </w:r>
      <w:r w:rsidR="00F04656" w:rsidRPr="00AF6FC5">
        <w:rPr>
          <w:sz w:val="20"/>
          <w:szCs w:val="20"/>
        </w:rPr>
        <w:t>19</w:t>
      </w:r>
      <w:r w:rsidRPr="00AF6FC5">
        <w:rPr>
          <w:sz w:val="20"/>
          <w:szCs w:val="20"/>
        </w:rPr>
        <w:t>. 1</w:t>
      </w:r>
      <w:r w:rsidR="00F04656" w:rsidRPr="00AF6FC5">
        <w:rPr>
          <w:sz w:val="20"/>
          <w:szCs w:val="20"/>
        </w:rPr>
        <w:t>1</w:t>
      </w:r>
      <w:r w:rsidRPr="00AF6FC5">
        <w:rPr>
          <w:sz w:val="20"/>
          <w:szCs w:val="20"/>
        </w:rPr>
        <w:t>, 2024, https://www.undp.org/sites/g/files/zskgke326/files/2022-11/UNDP-RBLAC-ENG_Intersex%20Research%20Study.pdf.</w:t>
      </w:r>
    </w:p>
  </w:footnote>
  <w:footnote w:id="61">
    <w:p w14:paraId="0B1D2CEF" w14:textId="0DBC07A5" w:rsidR="2D88B54A" w:rsidRPr="00AF6FC5" w:rsidRDefault="2D88B54A" w:rsidP="004C3B1E">
      <w:pPr>
        <w:pStyle w:val="FootnoteText"/>
        <w:rPr>
          <w:sz w:val="20"/>
          <w:szCs w:val="20"/>
        </w:rPr>
      </w:pPr>
      <w:r w:rsidRPr="00677DBB">
        <w:rPr>
          <w:rStyle w:val="FootnoteReference"/>
          <w:sz w:val="20"/>
          <w:szCs w:val="20"/>
          <w:lang w:val="es-ES"/>
        </w:rPr>
        <w:footnoteRef/>
      </w:r>
      <w:r w:rsidRPr="00AF6FC5">
        <w:rPr>
          <w:sz w:val="20"/>
          <w:szCs w:val="20"/>
        </w:rPr>
        <w:t xml:space="preserve"> UNDP and USAID, </w:t>
      </w:r>
      <w:r w:rsidRPr="00AF6FC5">
        <w:rPr>
          <w:i/>
          <w:iCs/>
          <w:sz w:val="20"/>
          <w:szCs w:val="20"/>
        </w:rPr>
        <w:t xml:space="preserve">Human Rights of Intersex Persons in Barbados, Dominican Republic, Haiti, and Jamaica - Being LGBTI in the Caribbean Project: Reducing Inequalities and Exclusion Experienced by LGBTI People </w:t>
      </w:r>
      <w:r w:rsidRPr="00AF6FC5">
        <w:rPr>
          <w:sz w:val="20"/>
          <w:szCs w:val="20"/>
        </w:rPr>
        <w:t xml:space="preserve">(New York: UNDP &amp; USAID, 2021), 26, </w:t>
      </w:r>
      <w:r w:rsidR="001A7A59" w:rsidRPr="00AF6FC5">
        <w:rPr>
          <w:sz w:val="20"/>
          <w:szCs w:val="20"/>
        </w:rPr>
        <w:t>Recuperado</w:t>
      </w:r>
      <w:r w:rsidRPr="00AF6FC5">
        <w:rPr>
          <w:sz w:val="20"/>
          <w:szCs w:val="20"/>
        </w:rPr>
        <w:t xml:space="preserve"> </w:t>
      </w:r>
      <w:r w:rsidR="00F04656" w:rsidRPr="00AF6FC5">
        <w:rPr>
          <w:sz w:val="20"/>
          <w:szCs w:val="20"/>
        </w:rPr>
        <w:t>19</w:t>
      </w:r>
      <w:r w:rsidRPr="00AF6FC5">
        <w:rPr>
          <w:sz w:val="20"/>
          <w:szCs w:val="20"/>
        </w:rPr>
        <w:t>. 1</w:t>
      </w:r>
      <w:r w:rsidR="00F04656" w:rsidRPr="00AF6FC5">
        <w:rPr>
          <w:sz w:val="20"/>
          <w:szCs w:val="20"/>
        </w:rPr>
        <w:t>1</w:t>
      </w:r>
      <w:r w:rsidRPr="00AF6FC5">
        <w:rPr>
          <w:sz w:val="20"/>
          <w:szCs w:val="20"/>
        </w:rPr>
        <w:t>, 2024, https://www.undp.org/sites/g/files/zskgke326/files/2022-11/UNDP-RBLAC</w:t>
      </w:r>
    </w:p>
  </w:footnote>
  <w:footnote w:id="62">
    <w:p w14:paraId="0168398A" w14:textId="40F2E767" w:rsidR="2D88B54A" w:rsidRPr="00AF6FC5" w:rsidRDefault="2D88B54A" w:rsidP="004C3B1E">
      <w:pPr>
        <w:pStyle w:val="FootnoteText"/>
        <w:rPr>
          <w:sz w:val="20"/>
          <w:szCs w:val="20"/>
        </w:rPr>
      </w:pPr>
      <w:r w:rsidRPr="00677DBB">
        <w:rPr>
          <w:rStyle w:val="FootnoteReference"/>
          <w:sz w:val="20"/>
          <w:szCs w:val="20"/>
          <w:lang w:val="es-ES"/>
        </w:rPr>
        <w:footnoteRef/>
      </w:r>
      <w:r w:rsidRPr="00AF6FC5">
        <w:rPr>
          <w:sz w:val="20"/>
          <w:szCs w:val="20"/>
        </w:rPr>
        <w:t xml:space="preserve"> UNDP and USAID, </w:t>
      </w:r>
      <w:r w:rsidRPr="00AF6FC5">
        <w:rPr>
          <w:i/>
          <w:iCs/>
          <w:sz w:val="20"/>
          <w:szCs w:val="20"/>
        </w:rPr>
        <w:t xml:space="preserve">Human Rights of Intersex Persons in Barbados, Dominican Republic, Haiti, and Jamaica - Being LGBTI in the Caribbean Project: Reducing Inequalities and Exclusion Experienced by LGBTI People </w:t>
      </w:r>
      <w:r w:rsidRPr="00AF6FC5">
        <w:rPr>
          <w:sz w:val="20"/>
          <w:szCs w:val="20"/>
        </w:rPr>
        <w:t xml:space="preserve">(New York: UNDP &amp; USAID, 2021), 27, </w:t>
      </w:r>
      <w:r w:rsidR="001A7A59" w:rsidRPr="00AF6FC5">
        <w:rPr>
          <w:sz w:val="20"/>
          <w:szCs w:val="20"/>
        </w:rPr>
        <w:t>Recuperado</w:t>
      </w:r>
      <w:r w:rsidRPr="00AF6FC5">
        <w:rPr>
          <w:sz w:val="20"/>
          <w:szCs w:val="20"/>
        </w:rPr>
        <w:t xml:space="preserve"> </w:t>
      </w:r>
      <w:r w:rsidR="00F04656" w:rsidRPr="00AF6FC5">
        <w:rPr>
          <w:sz w:val="20"/>
          <w:szCs w:val="20"/>
        </w:rPr>
        <w:t>19</w:t>
      </w:r>
      <w:r w:rsidRPr="00AF6FC5">
        <w:rPr>
          <w:sz w:val="20"/>
          <w:szCs w:val="20"/>
        </w:rPr>
        <w:t>. 1</w:t>
      </w:r>
      <w:r w:rsidR="00F04656" w:rsidRPr="00AF6FC5">
        <w:rPr>
          <w:sz w:val="20"/>
          <w:szCs w:val="20"/>
        </w:rPr>
        <w:t>1</w:t>
      </w:r>
      <w:r w:rsidRPr="00AF6FC5">
        <w:rPr>
          <w:sz w:val="20"/>
          <w:szCs w:val="20"/>
        </w:rPr>
        <w:t>, 2024, https://www.undp.org/sites/g/files/zskgke326/files/2022-11/UNDP-RBLAC</w:t>
      </w:r>
    </w:p>
  </w:footnote>
  <w:footnote w:id="63">
    <w:p w14:paraId="0CA01C2E" w14:textId="2949AB37" w:rsidR="2D88B54A" w:rsidRPr="00AF6FC5" w:rsidRDefault="2D88B54A" w:rsidP="004C3B1E">
      <w:pPr>
        <w:pStyle w:val="FootnoteText"/>
        <w:rPr>
          <w:sz w:val="20"/>
          <w:szCs w:val="20"/>
        </w:rPr>
      </w:pPr>
      <w:r w:rsidRPr="00677DBB">
        <w:rPr>
          <w:rStyle w:val="FootnoteReference"/>
          <w:sz w:val="20"/>
          <w:szCs w:val="20"/>
          <w:lang w:val="es-ES"/>
        </w:rPr>
        <w:footnoteRef/>
      </w:r>
      <w:r w:rsidRPr="00AF6FC5">
        <w:rPr>
          <w:sz w:val="20"/>
          <w:szCs w:val="20"/>
        </w:rPr>
        <w:t xml:space="preserve"> UNDP and USAID, </w:t>
      </w:r>
      <w:r w:rsidRPr="00AF6FC5">
        <w:rPr>
          <w:i/>
          <w:iCs/>
          <w:sz w:val="20"/>
          <w:szCs w:val="20"/>
        </w:rPr>
        <w:t xml:space="preserve">Human Rights of Intersex Persons in Barbados, Dominican Republic, Haiti, and Jamaica - Being LGBTI in the Caribbean Project: Reducing Inequalities and Exclusion Experienced by LGBTI People </w:t>
      </w:r>
      <w:r w:rsidRPr="00AF6FC5">
        <w:rPr>
          <w:sz w:val="20"/>
          <w:szCs w:val="20"/>
        </w:rPr>
        <w:t xml:space="preserve">(New York: UNDP &amp; USAID, 2021), 31, </w:t>
      </w:r>
      <w:r w:rsidR="001A7A59" w:rsidRPr="00AF6FC5">
        <w:rPr>
          <w:sz w:val="20"/>
          <w:szCs w:val="20"/>
        </w:rPr>
        <w:t>Recuperado</w:t>
      </w:r>
      <w:r w:rsidRPr="00AF6FC5">
        <w:rPr>
          <w:sz w:val="20"/>
          <w:szCs w:val="20"/>
        </w:rPr>
        <w:t xml:space="preserve"> </w:t>
      </w:r>
      <w:r w:rsidR="00F04656" w:rsidRPr="00AF6FC5">
        <w:rPr>
          <w:sz w:val="20"/>
          <w:szCs w:val="20"/>
        </w:rPr>
        <w:t>19</w:t>
      </w:r>
      <w:r w:rsidRPr="00AF6FC5">
        <w:rPr>
          <w:sz w:val="20"/>
          <w:szCs w:val="20"/>
        </w:rPr>
        <w:t>. 1</w:t>
      </w:r>
      <w:r w:rsidR="00F04656" w:rsidRPr="00AF6FC5">
        <w:rPr>
          <w:sz w:val="20"/>
          <w:szCs w:val="20"/>
        </w:rPr>
        <w:t>1</w:t>
      </w:r>
      <w:r w:rsidRPr="00AF6FC5">
        <w:rPr>
          <w:sz w:val="20"/>
          <w:szCs w:val="20"/>
        </w:rPr>
        <w:t>, 2024, https://www.undp.org/sites/g/files/zskgke326/files/2022-11/UNDP-RBLAC</w:t>
      </w:r>
    </w:p>
  </w:footnote>
  <w:footnote w:id="64">
    <w:p w14:paraId="119510AD" w14:textId="41A2DE8F" w:rsidR="2D88B54A" w:rsidRPr="00AF6FC5" w:rsidRDefault="2D88B54A"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Amnesty International, </w:t>
      </w:r>
      <w:r w:rsidRPr="00AF6FC5">
        <w:rPr>
          <w:i/>
          <w:iCs/>
          <w:sz w:val="20"/>
          <w:szCs w:val="20"/>
        </w:rPr>
        <w:t>“If They Can Have Her, Why Can’t We?”: Gender-Based Torture and Other Ill-Treatment of Women Engaged in Sex Work in the Dominican Republic</w:t>
      </w:r>
      <w:r w:rsidRPr="00AF6FC5">
        <w:rPr>
          <w:sz w:val="20"/>
          <w:szCs w:val="20"/>
        </w:rPr>
        <w:t xml:space="preserve"> (London: Amnesty International Ltd, 2019), 20.</w:t>
      </w:r>
    </w:p>
  </w:footnote>
  <w:footnote w:id="65">
    <w:p w14:paraId="79525626" w14:textId="39787EB8" w:rsidR="2D88B54A" w:rsidRPr="00AF6FC5" w:rsidRDefault="2D88B54A" w:rsidP="004C3B1E">
      <w:pPr>
        <w:pStyle w:val="FootnoteText"/>
        <w:jc w:val="both"/>
        <w:rPr>
          <w:sz w:val="20"/>
          <w:szCs w:val="20"/>
        </w:rPr>
      </w:pPr>
      <w:r w:rsidRPr="00677DBB">
        <w:rPr>
          <w:rStyle w:val="FootnoteReference"/>
          <w:sz w:val="20"/>
          <w:szCs w:val="20"/>
          <w:lang w:val="es-ES"/>
        </w:rPr>
        <w:footnoteRef/>
      </w:r>
      <w:r w:rsidRPr="00AF6FC5">
        <w:rPr>
          <w:sz w:val="20"/>
          <w:szCs w:val="20"/>
        </w:rPr>
        <w:t xml:space="preserve"> Amnesty International, </w:t>
      </w:r>
      <w:r w:rsidRPr="00AF6FC5">
        <w:rPr>
          <w:i/>
          <w:iCs/>
          <w:sz w:val="20"/>
          <w:szCs w:val="20"/>
        </w:rPr>
        <w:t>“If They Can Have Her, Why Can’t We?”: Gender-Based Torture and Other Ill-Treatment of Women Engaged in Sex Work in the Dominican Republic</w:t>
      </w:r>
      <w:r w:rsidRPr="00AF6FC5">
        <w:rPr>
          <w:sz w:val="20"/>
          <w:szCs w:val="20"/>
        </w:rPr>
        <w:t xml:space="preserve"> (London: Amnesty International Ltd, 2019), 24.</w:t>
      </w:r>
    </w:p>
  </w:footnote>
  <w:footnote w:id="66">
    <w:p w14:paraId="5BB5F477" w14:textId="2C641702" w:rsidR="2D88B54A" w:rsidRPr="00AF6FC5" w:rsidRDefault="2D88B54A" w:rsidP="004C3B1E">
      <w:pPr>
        <w:pStyle w:val="FootnoteText"/>
        <w:rPr>
          <w:sz w:val="20"/>
          <w:szCs w:val="20"/>
        </w:rPr>
      </w:pPr>
      <w:r w:rsidRPr="00677DBB">
        <w:rPr>
          <w:rStyle w:val="FootnoteReference"/>
          <w:sz w:val="20"/>
          <w:szCs w:val="20"/>
          <w:lang w:val="es-ES"/>
        </w:rPr>
        <w:footnoteRef/>
      </w:r>
      <w:r w:rsidRPr="00AF6FC5">
        <w:rPr>
          <w:sz w:val="20"/>
          <w:szCs w:val="20"/>
        </w:rPr>
        <w:t xml:space="preserve"> United States Department of Justice, </w:t>
      </w:r>
      <w:r w:rsidRPr="00AF6FC5">
        <w:rPr>
          <w:i/>
          <w:iCs/>
          <w:sz w:val="20"/>
          <w:szCs w:val="20"/>
        </w:rPr>
        <w:t>Responses to Information Requests - Dominican Republic: Situation and treatment of sexual and gender minorities by society and authorities, including legislation, state protection and support services (2017–July 2020)</w:t>
      </w:r>
      <w:r w:rsidRPr="00AF6FC5">
        <w:rPr>
          <w:sz w:val="20"/>
          <w:szCs w:val="20"/>
        </w:rPr>
        <w:t xml:space="preserve"> (July 15, 2020),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35ED67B2" w:rsidR="00804604" w:rsidRDefault="6EE7D397" w:rsidP="6EE7D397">
    <w:pPr>
      <w:pStyle w:val="Header"/>
      <w:spacing w:line="259" w:lineRule="auto"/>
      <w:jc w:val="center"/>
    </w:pPr>
    <w:r>
      <w:t xml:space="preserve">                </w:t>
    </w:r>
    <w:r>
      <w:rPr>
        <w:noProof/>
      </w:rPr>
      <w:drawing>
        <wp:inline distT="0" distB="0" distL="0" distR="0" wp14:anchorId="122F87A3" wp14:editId="0BB2FDB9">
          <wp:extent cx="1660924" cy="828690"/>
          <wp:effectExtent l="0" t="0" r="0" b="0"/>
          <wp:docPr id="1240808632" name="Picture 124080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l="1886" t="11904" b="23809"/>
                  <a:stretch>
                    <a:fillRect/>
                  </a:stretch>
                </pic:blipFill>
                <pic:spPr>
                  <a:xfrm>
                    <a:off x="0" y="0"/>
                    <a:ext cx="1660924" cy="828690"/>
                  </a:xfrm>
                  <a:prstGeom prst="rect">
                    <a:avLst/>
                  </a:prstGeom>
                </pic:spPr>
              </pic:pic>
            </a:graphicData>
          </a:graphic>
        </wp:inline>
      </w:drawing>
    </w:r>
    <w:r>
      <w:t xml:space="preserve">             </w:t>
    </w:r>
    <w:r>
      <w:rPr>
        <w:noProof/>
      </w:rPr>
      <w:drawing>
        <wp:inline distT="0" distB="0" distL="0" distR="0" wp14:anchorId="5F7F2118" wp14:editId="1EAE9F40">
          <wp:extent cx="2089150" cy="748075"/>
          <wp:effectExtent l="0" t="0" r="0" b="0"/>
          <wp:docPr id="11374379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
                    <a:extLst>
                      <a:ext uri="{28A0092B-C50C-407E-A947-70E740481C1C}">
                        <a14:useLocalDpi xmlns:a14="http://schemas.microsoft.com/office/drawing/2010/main" val="0"/>
                      </a:ext>
                    </a:extLst>
                  </a:blip>
                  <a:stretch>
                    <a:fillRect/>
                  </a:stretch>
                </pic:blipFill>
                <pic:spPr bwMode="auto">
                  <a:xfrm>
                    <a:off x="0" y="0"/>
                    <a:ext cx="2089150" cy="748075"/>
                  </a:xfrm>
                  <a:prstGeom prst="rect">
                    <a:avLst/>
                  </a:prstGeom>
                  <a:noFill/>
                  <a:ln>
                    <a:noFill/>
                  </a:ln>
                </pic:spPr>
              </pic:pic>
            </a:graphicData>
          </a:graphic>
        </wp:inline>
      </w:drawing>
    </w:r>
    <w:r>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2F1C8"/>
    <w:multiLevelType w:val="hybridMultilevel"/>
    <w:tmpl w:val="E924A678"/>
    <w:lvl w:ilvl="0" w:tplc="F016389C">
      <w:start w:val="1"/>
      <w:numFmt w:val="upperRoman"/>
      <w:lvlText w:val="%1."/>
      <w:lvlJc w:val="right"/>
      <w:pPr>
        <w:ind w:left="720" w:hanging="360"/>
      </w:pPr>
    </w:lvl>
    <w:lvl w:ilvl="1" w:tplc="0EDC5D48">
      <w:start w:val="1"/>
      <w:numFmt w:val="lowerLetter"/>
      <w:lvlText w:val="%2."/>
      <w:lvlJc w:val="left"/>
      <w:pPr>
        <w:ind w:left="1440" w:hanging="360"/>
      </w:pPr>
    </w:lvl>
    <w:lvl w:ilvl="2" w:tplc="0CEAA8B4">
      <w:start w:val="1"/>
      <w:numFmt w:val="lowerRoman"/>
      <w:lvlText w:val="%3."/>
      <w:lvlJc w:val="right"/>
      <w:pPr>
        <w:ind w:left="2160" w:hanging="180"/>
      </w:pPr>
    </w:lvl>
    <w:lvl w:ilvl="3" w:tplc="B394AEAA">
      <w:start w:val="1"/>
      <w:numFmt w:val="decimal"/>
      <w:lvlText w:val="%4."/>
      <w:lvlJc w:val="left"/>
      <w:pPr>
        <w:ind w:left="2880" w:hanging="360"/>
      </w:pPr>
    </w:lvl>
    <w:lvl w:ilvl="4" w:tplc="3A8EE788">
      <w:start w:val="1"/>
      <w:numFmt w:val="lowerLetter"/>
      <w:lvlText w:val="%5."/>
      <w:lvlJc w:val="left"/>
      <w:pPr>
        <w:ind w:left="3600" w:hanging="360"/>
      </w:pPr>
    </w:lvl>
    <w:lvl w:ilvl="5" w:tplc="1214F284">
      <w:start w:val="1"/>
      <w:numFmt w:val="lowerRoman"/>
      <w:lvlText w:val="%6."/>
      <w:lvlJc w:val="right"/>
      <w:pPr>
        <w:ind w:left="4320" w:hanging="180"/>
      </w:pPr>
    </w:lvl>
    <w:lvl w:ilvl="6" w:tplc="4F5AC1AE">
      <w:start w:val="1"/>
      <w:numFmt w:val="decimal"/>
      <w:lvlText w:val="%7."/>
      <w:lvlJc w:val="left"/>
      <w:pPr>
        <w:ind w:left="5040" w:hanging="360"/>
      </w:pPr>
    </w:lvl>
    <w:lvl w:ilvl="7" w:tplc="B7BC1EA0">
      <w:start w:val="1"/>
      <w:numFmt w:val="lowerLetter"/>
      <w:lvlText w:val="%8."/>
      <w:lvlJc w:val="left"/>
      <w:pPr>
        <w:ind w:left="5760" w:hanging="360"/>
      </w:pPr>
    </w:lvl>
    <w:lvl w:ilvl="8" w:tplc="5EE6182C">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8606FF4C"/>
    <w:lvl w:ilvl="0" w:tplc="D3B8C538">
      <w:start w:val="1"/>
      <w:numFmt w:val="decimal"/>
      <w:pStyle w:val="Paragraph"/>
      <w:lvlText w:val="%1."/>
      <w:lvlJc w:val="left"/>
      <w:pPr>
        <w:ind w:left="720" w:hanging="360"/>
      </w:pPr>
      <w:rPr>
        <w:vertAlign w:val="baseline"/>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5A775E"/>
    <w:multiLevelType w:val="hybridMultilevel"/>
    <w:tmpl w:val="0F6862EA"/>
    <w:lvl w:ilvl="0" w:tplc="1D8E3D5C">
      <w:start w:val="1"/>
      <w:numFmt w:val="bullet"/>
      <w:lvlText w:val=""/>
      <w:lvlJc w:val="left"/>
      <w:pPr>
        <w:ind w:left="720" w:hanging="360"/>
      </w:pPr>
      <w:rPr>
        <w:rFonts w:ascii="Symbol" w:hAnsi="Symbol" w:hint="default"/>
      </w:rPr>
    </w:lvl>
    <w:lvl w:ilvl="1" w:tplc="60B0DC62">
      <w:start w:val="1"/>
      <w:numFmt w:val="bullet"/>
      <w:lvlText w:val="o"/>
      <w:lvlJc w:val="left"/>
      <w:pPr>
        <w:ind w:left="1440" w:hanging="360"/>
      </w:pPr>
      <w:rPr>
        <w:rFonts w:ascii="Courier New" w:hAnsi="Courier New" w:hint="default"/>
      </w:rPr>
    </w:lvl>
    <w:lvl w:ilvl="2" w:tplc="31FE6C38">
      <w:start w:val="1"/>
      <w:numFmt w:val="bullet"/>
      <w:lvlText w:val=""/>
      <w:lvlJc w:val="left"/>
      <w:pPr>
        <w:ind w:left="2160" w:hanging="360"/>
      </w:pPr>
      <w:rPr>
        <w:rFonts w:ascii="Wingdings" w:hAnsi="Wingdings" w:hint="default"/>
      </w:rPr>
    </w:lvl>
    <w:lvl w:ilvl="3" w:tplc="043E1FE2">
      <w:start w:val="1"/>
      <w:numFmt w:val="bullet"/>
      <w:lvlText w:val=""/>
      <w:lvlJc w:val="left"/>
      <w:pPr>
        <w:ind w:left="2880" w:hanging="360"/>
      </w:pPr>
      <w:rPr>
        <w:rFonts w:ascii="Symbol" w:hAnsi="Symbol" w:hint="default"/>
      </w:rPr>
    </w:lvl>
    <w:lvl w:ilvl="4" w:tplc="7C0AF748">
      <w:start w:val="1"/>
      <w:numFmt w:val="bullet"/>
      <w:lvlText w:val="o"/>
      <w:lvlJc w:val="left"/>
      <w:pPr>
        <w:ind w:left="3600" w:hanging="360"/>
      </w:pPr>
      <w:rPr>
        <w:rFonts w:ascii="Courier New" w:hAnsi="Courier New" w:hint="default"/>
      </w:rPr>
    </w:lvl>
    <w:lvl w:ilvl="5" w:tplc="45BEF208">
      <w:start w:val="1"/>
      <w:numFmt w:val="bullet"/>
      <w:lvlText w:val=""/>
      <w:lvlJc w:val="left"/>
      <w:pPr>
        <w:ind w:left="4320" w:hanging="360"/>
      </w:pPr>
      <w:rPr>
        <w:rFonts w:ascii="Wingdings" w:hAnsi="Wingdings" w:hint="default"/>
      </w:rPr>
    </w:lvl>
    <w:lvl w:ilvl="6" w:tplc="D90EA5C6">
      <w:start w:val="1"/>
      <w:numFmt w:val="bullet"/>
      <w:lvlText w:val=""/>
      <w:lvlJc w:val="left"/>
      <w:pPr>
        <w:ind w:left="5040" w:hanging="360"/>
      </w:pPr>
      <w:rPr>
        <w:rFonts w:ascii="Symbol" w:hAnsi="Symbol" w:hint="default"/>
      </w:rPr>
    </w:lvl>
    <w:lvl w:ilvl="7" w:tplc="41E426F8">
      <w:start w:val="1"/>
      <w:numFmt w:val="bullet"/>
      <w:lvlText w:val="o"/>
      <w:lvlJc w:val="left"/>
      <w:pPr>
        <w:ind w:left="5760" w:hanging="360"/>
      </w:pPr>
      <w:rPr>
        <w:rFonts w:ascii="Courier New" w:hAnsi="Courier New" w:hint="default"/>
      </w:rPr>
    </w:lvl>
    <w:lvl w:ilvl="8" w:tplc="6CCC5E70">
      <w:start w:val="1"/>
      <w:numFmt w:val="bullet"/>
      <w:lvlText w:val=""/>
      <w:lvlJc w:val="left"/>
      <w:pPr>
        <w:ind w:left="6480" w:hanging="360"/>
      </w:pPr>
      <w:rPr>
        <w:rFonts w:ascii="Wingdings" w:hAnsi="Wingdings" w:hint="default"/>
      </w:r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4964D8"/>
    <w:multiLevelType w:val="hybridMultilevel"/>
    <w:tmpl w:val="0E5E7B2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80C4AE"/>
    <w:multiLevelType w:val="hybridMultilevel"/>
    <w:tmpl w:val="D9648674"/>
    <w:lvl w:ilvl="0" w:tplc="80AE268C">
      <w:start w:val="2"/>
      <w:numFmt w:val="upperRoman"/>
      <w:lvlText w:val="%1."/>
      <w:lvlJc w:val="right"/>
      <w:pPr>
        <w:ind w:left="720" w:hanging="360"/>
      </w:pPr>
    </w:lvl>
    <w:lvl w:ilvl="1" w:tplc="51160AE4">
      <w:start w:val="1"/>
      <w:numFmt w:val="lowerLetter"/>
      <w:lvlText w:val="%2."/>
      <w:lvlJc w:val="left"/>
      <w:pPr>
        <w:ind w:left="1440" w:hanging="360"/>
      </w:pPr>
    </w:lvl>
    <w:lvl w:ilvl="2" w:tplc="08AAD2BC">
      <w:start w:val="1"/>
      <w:numFmt w:val="lowerRoman"/>
      <w:lvlText w:val="%3."/>
      <w:lvlJc w:val="right"/>
      <w:pPr>
        <w:ind w:left="2160" w:hanging="180"/>
      </w:pPr>
    </w:lvl>
    <w:lvl w:ilvl="3" w:tplc="F20AF1DA">
      <w:start w:val="1"/>
      <w:numFmt w:val="decimal"/>
      <w:lvlText w:val="%4."/>
      <w:lvlJc w:val="left"/>
      <w:pPr>
        <w:ind w:left="2880" w:hanging="360"/>
      </w:pPr>
    </w:lvl>
    <w:lvl w:ilvl="4" w:tplc="E0DA8C06">
      <w:start w:val="1"/>
      <w:numFmt w:val="lowerLetter"/>
      <w:lvlText w:val="%5."/>
      <w:lvlJc w:val="left"/>
      <w:pPr>
        <w:ind w:left="3600" w:hanging="360"/>
      </w:pPr>
    </w:lvl>
    <w:lvl w:ilvl="5" w:tplc="2B20DFF2">
      <w:start w:val="1"/>
      <w:numFmt w:val="lowerRoman"/>
      <w:lvlText w:val="%6."/>
      <w:lvlJc w:val="right"/>
      <w:pPr>
        <w:ind w:left="4320" w:hanging="180"/>
      </w:pPr>
    </w:lvl>
    <w:lvl w:ilvl="6" w:tplc="E96C5A82">
      <w:start w:val="1"/>
      <w:numFmt w:val="decimal"/>
      <w:lvlText w:val="%7."/>
      <w:lvlJc w:val="left"/>
      <w:pPr>
        <w:ind w:left="5040" w:hanging="360"/>
      </w:pPr>
    </w:lvl>
    <w:lvl w:ilvl="7" w:tplc="9514CF92">
      <w:start w:val="1"/>
      <w:numFmt w:val="lowerLetter"/>
      <w:lvlText w:val="%8."/>
      <w:lvlJc w:val="left"/>
      <w:pPr>
        <w:ind w:left="5760" w:hanging="360"/>
      </w:pPr>
    </w:lvl>
    <w:lvl w:ilvl="8" w:tplc="BD10A980">
      <w:start w:val="1"/>
      <w:numFmt w:val="lowerRoman"/>
      <w:lvlText w:val="%9."/>
      <w:lvlJc w:val="right"/>
      <w:pPr>
        <w:ind w:left="6480" w:hanging="180"/>
      </w:pPr>
    </w:lvl>
  </w:abstractNum>
  <w:abstractNum w:abstractNumId="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0F3BF1"/>
    <w:multiLevelType w:val="hybridMultilevel"/>
    <w:tmpl w:val="9DDEFCD4"/>
    <w:lvl w:ilvl="0" w:tplc="1D186C0A">
      <w:start w:val="1"/>
      <w:numFmt w:val="upperRoman"/>
      <w:lvlText w:val="%1."/>
      <w:lvlJc w:val="left"/>
      <w:pPr>
        <w:ind w:left="720" w:hanging="360"/>
      </w:pPr>
    </w:lvl>
    <w:lvl w:ilvl="1" w:tplc="596A8CA6">
      <w:start w:val="1"/>
      <w:numFmt w:val="lowerLetter"/>
      <w:lvlText w:val="%2."/>
      <w:lvlJc w:val="left"/>
      <w:pPr>
        <w:ind w:left="1440" w:hanging="360"/>
      </w:pPr>
    </w:lvl>
    <w:lvl w:ilvl="2" w:tplc="340E5A0E">
      <w:start w:val="1"/>
      <w:numFmt w:val="lowerRoman"/>
      <w:lvlText w:val="%3."/>
      <w:lvlJc w:val="right"/>
      <w:pPr>
        <w:ind w:left="2160" w:hanging="180"/>
      </w:pPr>
    </w:lvl>
    <w:lvl w:ilvl="3" w:tplc="2D4ABC8A">
      <w:start w:val="1"/>
      <w:numFmt w:val="decimal"/>
      <w:lvlText w:val="%4."/>
      <w:lvlJc w:val="left"/>
      <w:pPr>
        <w:ind w:left="2880" w:hanging="360"/>
      </w:pPr>
    </w:lvl>
    <w:lvl w:ilvl="4" w:tplc="7BF03938">
      <w:start w:val="1"/>
      <w:numFmt w:val="lowerLetter"/>
      <w:lvlText w:val="%5."/>
      <w:lvlJc w:val="left"/>
      <w:pPr>
        <w:ind w:left="3600" w:hanging="360"/>
      </w:pPr>
    </w:lvl>
    <w:lvl w:ilvl="5" w:tplc="7602AFEC">
      <w:start w:val="1"/>
      <w:numFmt w:val="lowerRoman"/>
      <w:lvlText w:val="%6."/>
      <w:lvlJc w:val="right"/>
      <w:pPr>
        <w:ind w:left="4320" w:hanging="180"/>
      </w:pPr>
    </w:lvl>
    <w:lvl w:ilvl="6" w:tplc="6F627290">
      <w:start w:val="1"/>
      <w:numFmt w:val="decimal"/>
      <w:lvlText w:val="%7."/>
      <w:lvlJc w:val="left"/>
      <w:pPr>
        <w:ind w:left="5040" w:hanging="360"/>
      </w:pPr>
    </w:lvl>
    <w:lvl w:ilvl="7" w:tplc="88500E8E">
      <w:start w:val="1"/>
      <w:numFmt w:val="lowerLetter"/>
      <w:lvlText w:val="%8."/>
      <w:lvlJc w:val="left"/>
      <w:pPr>
        <w:ind w:left="5760" w:hanging="360"/>
      </w:pPr>
    </w:lvl>
    <w:lvl w:ilvl="8" w:tplc="C7B8998A">
      <w:start w:val="1"/>
      <w:numFmt w:val="lowerRoman"/>
      <w:lvlText w:val="%9."/>
      <w:lvlJc w:val="right"/>
      <w:pPr>
        <w:ind w:left="6480" w:hanging="180"/>
      </w:pPr>
    </w:lvl>
  </w:abstractNum>
  <w:abstractNum w:abstractNumId="12" w15:restartNumberingAfterBreak="0">
    <w:nsid w:val="4C9C83DE"/>
    <w:multiLevelType w:val="hybridMultilevel"/>
    <w:tmpl w:val="CBC6FD64"/>
    <w:lvl w:ilvl="0" w:tplc="84D2F10C">
      <w:start w:val="1"/>
      <w:numFmt w:val="upperRoman"/>
      <w:lvlText w:val="%1."/>
      <w:lvlJc w:val="right"/>
      <w:pPr>
        <w:ind w:left="720" w:hanging="360"/>
      </w:pPr>
    </w:lvl>
    <w:lvl w:ilvl="1" w:tplc="F296EC12">
      <w:start w:val="1"/>
      <w:numFmt w:val="lowerLetter"/>
      <w:lvlText w:val="%2."/>
      <w:lvlJc w:val="left"/>
      <w:pPr>
        <w:ind w:left="1440" w:hanging="360"/>
      </w:pPr>
    </w:lvl>
    <w:lvl w:ilvl="2" w:tplc="EF96D1FE">
      <w:start w:val="1"/>
      <w:numFmt w:val="lowerRoman"/>
      <w:lvlText w:val="%3."/>
      <w:lvlJc w:val="right"/>
      <w:pPr>
        <w:ind w:left="2160" w:hanging="180"/>
      </w:pPr>
    </w:lvl>
    <w:lvl w:ilvl="3" w:tplc="9CF628F2">
      <w:start w:val="1"/>
      <w:numFmt w:val="decimal"/>
      <w:lvlText w:val="%4."/>
      <w:lvlJc w:val="left"/>
      <w:pPr>
        <w:ind w:left="2880" w:hanging="360"/>
      </w:pPr>
    </w:lvl>
    <w:lvl w:ilvl="4" w:tplc="21BA54C6">
      <w:start w:val="1"/>
      <w:numFmt w:val="lowerLetter"/>
      <w:lvlText w:val="%5."/>
      <w:lvlJc w:val="left"/>
      <w:pPr>
        <w:ind w:left="3600" w:hanging="360"/>
      </w:pPr>
    </w:lvl>
    <w:lvl w:ilvl="5" w:tplc="B768BAC8">
      <w:start w:val="1"/>
      <w:numFmt w:val="lowerRoman"/>
      <w:lvlText w:val="%6."/>
      <w:lvlJc w:val="right"/>
      <w:pPr>
        <w:ind w:left="4320" w:hanging="180"/>
      </w:pPr>
    </w:lvl>
    <w:lvl w:ilvl="6" w:tplc="36C6C854">
      <w:start w:val="1"/>
      <w:numFmt w:val="decimal"/>
      <w:lvlText w:val="%7."/>
      <w:lvlJc w:val="left"/>
      <w:pPr>
        <w:ind w:left="5040" w:hanging="360"/>
      </w:pPr>
    </w:lvl>
    <w:lvl w:ilvl="7" w:tplc="DC44DC8A">
      <w:start w:val="1"/>
      <w:numFmt w:val="lowerLetter"/>
      <w:lvlText w:val="%8."/>
      <w:lvlJc w:val="left"/>
      <w:pPr>
        <w:ind w:left="5760" w:hanging="360"/>
      </w:pPr>
    </w:lvl>
    <w:lvl w:ilvl="8" w:tplc="554CC368">
      <w:start w:val="1"/>
      <w:numFmt w:val="lowerRoman"/>
      <w:lvlText w:val="%9."/>
      <w:lvlJc w:val="right"/>
      <w:pPr>
        <w:ind w:left="6480" w:hanging="180"/>
      </w:pPr>
    </w:lvl>
  </w:abstractNum>
  <w:abstractNum w:abstractNumId="13" w15:restartNumberingAfterBreak="0">
    <w:nsid w:val="52566C7D"/>
    <w:multiLevelType w:val="hybridMultilevel"/>
    <w:tmpl w:val="CDDADE94"/>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B12548"/>
    <w:multiLevelType w:val="hybridMultilevel"/>
    <w:tmpl w:val="E20C739E"/>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8E21B0E"/>
    <w:multiLevelType w:val="hybridMultilevel"/>
    <w:tmpl w:val="3BE2CD40"/>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A57966F"/>
    <w:multiLevelType w:val="hybridMultilevel"/>
    <w:tmpl w:val="D8A82B1C"/>
    <w:lvl w:ilvl="0" w:tplc="4852FF04">
      <w:start w:val="1"/>
      <w:numFmt w:val="bullet"/>
      <w:lvlText w:val=""/>
      <w:lvlJc w:val="left"/>
      <w:pPr>
        <w:ind w:left="720" w:hanging="360"/>
      </w:pPr>
      <w:rPr>
        <w:rFonts w:ascii="Symbol" w:hAnsi="Symbol" w:hint="default"/>
      </w:rPr>
    </w:lvl>
    <w:lvl w:ilvl="1" w:tplc="E6D661A2">
      <w:start w:val="1"/>
      <w:numFmt w:val="bullet"/>
      <w:lvlText w:val="o"/>
      <w:lvlJc w:val="left"/>
      <w:pPr>
        <w:ind w:left="1440" w:hanging="360"/>
      </w:pPr>
      <w:rPr>
        <w:rFonts w:ascii="Courier New" w:hAnsi="Courier New" w:hint="default"/>
      </w:rPr>
    </w:lvl>
    <w:lvl w:ilvl="2" w:tplc="06FE92BE">
      <w:start w:val="1"/>
      <w:numFmt w:val="bullet"/>
      <w:lvlText w:val=""/>
      <w:lvlJc w:val="left"/>
      <w:pPr>
        <w:ind w:left="2160" w:hanging="360"/>
      </w:pPr>
      <w:rPr>
        <w:rFonts w:ascii="Wingdings" w:hAnsi="Wingdings" w:hint="default"/>
      </w:rPr>
    </w:lvl>
    <w:lvl w:ilvl="3" w:tplc="10921366">
      <w:start w:val="1"/>
      <w:numFmt w:val="bullet"/>
      <w:lvlText w:val=""/>
      <w:lvlJc w:val="left"/>
      <w:pPr>
        <w:ind w:left="2880" w:hanging="360"/>
      </w:pPr>
      <w:rPr>
        <w:rFonts w:ascii="Symbol" w:hAnsi="Symbol" w:hint="default"/>
      </w:rPr>
    </w:lvl>
    <w:lvl w:ilvl="4" w:tplc="9078F67C">
      <w:start w:val="1"/>
      <w:numFmt w:val="bullet"/>
      <w:lvlText w:val="o"/>
      <w:lvlJc w:val="left"/>
      <w:pPr>
        <w:ind w:left="3600" w:hanging="360"/>
      </w:pPr>
      <w:rPr>
        <w:rFonts w:ascii="Courier New" w:hAnsi="Courier New" w:hint="default"/>
      </w:rPr>
    </w:lvl>
    <w:lvl w:ilvl="5" w:tplc="AF02681C">
      <w:start w:val="1"/>
      <w:numFmt w:val="bullet"/>
      <w:lvlText w:val=""/>
      <w:lvlJc w:val="left"/>
      <w:pPr>
        <w:ind w:left="4320" w:hanging="360"/>
      </w:pPr>
      <w:rPr>
        <w:rFonts w:ascii="Wingdings" w:hAnsi="Wingdings" w:hint="default"/>
      </w:rPr>
    </w:lvl>
    <w:lvl w:ilvl="6" w:tplc="81783D00">
      <w:start w:val="1"/>
      <w:numFmt w:val="bullet"/>
      <w:lvlText w:val=""/>
      <w:lvlJc w:val="left"/>
      <w:pPr>
        <w:ind w:left="5040" w:hanging="360"/>
      </w:pPr>
      <w:rPr>
        <w:rFonts w:ascii="Symbol" w:hAnsi="Symbol" w:hint="default"/>
      </w:rPr>
    </w:lvl>
    <w:lvl w:ilvl="7" w:tplc="A6348B86">
      <w:start w:val="1"/>
      <w:numFmt w:val="bullet"/>
      <w:lvlText w:val="o"/>
      <w:lvlJc w:val="left"/>
      <w:pPr>
        <w:ind w:left="5760" w:hanging="360"/>
      </w:pPr>
      <w:rPr>
        <w:rFonts w:ascii="Courier New" w:hAnsi="Courier New" w:hint="default"/>
      </w:rPr>
    </w:lvl>
    <w:lvl w:ilvl="8" w:tplc="30CA279E">
      <w:start w:val="1"/>
      <w:numFmt w:val="bullet"/>
      <w:lvlText w:val=""/>
      <w:lvlJc w:val="left"/>
      <w:pPr>
        <w:ind w:left="6480" w:hanging="360"/>
      </w:pPr>
      <w:rPr>
        <w:rFonts w:ascii="Wingdings" w:hAnsi="Wingdings" w:hint="default"/>
      </w:rPr>
    </w:lvl>
  </w:abstractNum>
  <w:abstractNum w:abstractNumId="18" w15:restartNumberingAfterBreak="0">
    <w:nsid w:val="65637FB1"/>
    <w:multiLevelType w:val="hybridMultilevel"/>
    <w:tmpl w:val="759C680A"/>
    <w:lvl w:ilvl="0" w:tplc="B2225338">
      <w:start w:val="1"/>
      <w:numFmt w:val="upperRoman"/>
      <w:lvlText w:val="%1."/>
      <w:lvlJc w:val="right"/>
      <w:pPr>
        <w:ind w:left="720" w:hanging="360"/>
      </w:pPr>
    </w:lvl>
    <w:lvl w:ilvl="1" w:tplc="1390D9D6">
      <w:start w:val="1"/>
      <w:numFmt w:val="lowerLetter"/>
      <w:lvlText w:val="%2."/>
      <w:lvlJc w:val="left"/>
      <w:pPr>
        <w:ind w:left="1440" w:hanging="360"/>
      </w:pPr>
    </w:lvl>
    <w:lvl w:ilvl="2" w:tplc="7E04F59A">
      <w:start w:val="1"/>
      <w:numFmt w:val="lowerRoman"/>
      <w:lvlText w:val="%3."/>
      <w:lvlJc w:val="right"/>
      <w:pPr>
        <w:ind w:left="2160" w:hanging="180"/>
      </w:pPr>
    </w:lvl>
    <w:lvl w:ilvl="3" w:tplc="D30AA318">
      <w:start w:val="1"/>
      <w:numFmt w:val="decimal"/>
      <w:lvlText w:val="%4."/>
      <w:lvlJc w:val="left"/>
      <w:pPr>
        <w:ind w:left="2880" w:hanging="360"/>
      </w:pPr>
    </w:lvl>
    <w:lvl w:ilvl="4" w:tplc="52E22FF0">
      <w:start w:val="1"/>
      <w:numFmt w:val="lowerLetter"/>
      <w:lvlText w:val="%5."/>
      <w:lvlJc w:val="left"/>
      <w:pPr>
        <w:ind w:left="3600" w:hanging="360"/>
      </w:pPr>
    </w:lvl>
    <w:lvl w:ilvl="5" w:tplc="748E0744">
      <w:start w:val="1"/>
      <w:numFmt w:val="lowerRoman"/>
      <w:lvlText w:val="%6."/>
      <w:lvlJc w:val="right"/>
      <w:pPr>
        <w:ind w:left="4320" w:hanging="180"/>
      </w:pPr>
    </w:lvl>
    <w:lvl w:ilvl="6" w:tplc="085E6B08">
      <w:start w:val="1"/>
      <w:numFmt w:val="decimal"/>
      <w:lvlText w:val="%7."/>
      <w:lvlJc w:val="left"/>
      <w:pPr>
        <w:ind w:left="5040" w:hanging="360"/>
      </w:pPr>
    </w:lvl>
    <w:lvl w:ilvl="7" w:tplc="AE1C08AA">
      <w:start w:val="1"/>
      <w:numFmt w:val="lowerLetter"/>
      <w:lvlText w:val="%8."/>
      <w:lvlJc w:val="left"/>
      <w:pPr>
        <w:ind w:left="5760" w:hanging="360"/>
      </w:pPr>
    </w:lvl>
    <w:lvl w:ilvl="8" w:tplc="C2F26A1A">
      <w:start w:val="1"/>
      <w:numFmt w:val="lowerRoman"/>
      <w:lvlText w:val="%9."/>
      <w:lvlJc w:val="right"/>
      <w:pPr>
        <w:ind w:left="6480" w:hanging="180"/>
      </w:pPr>
    </w:lvl>
  </w:abstractNum>
  <w:abstractNum w:abstractNumId="1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B40A45"/>
    <w:multiLevelType w:val="hybridMultilevel"/>
    <w:tmpl w:val="688A0D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353028">
    <w:abstractNumId w:val="17"/>
  </w:num>
  <w:num w:numId="2" w16cid:durableId="1535925887">
    <w:abstractNumId w:val="5"/>
  </w:num>
  <w:num w:numId="3" w16cid:durableId="470947676">
    <w:abstractNumId w:val="8"/>
  </w:num>
  <w:num w:numId="4" w16cid:durableId="1139809574">
    <w:abstractNumId w:val="18"/>
  </w:num>
  <w:num w:numId="5" w16cid:durableId="1183474279">
    <w:abstractNumId w:val="0"/>
  </w:num>
  <w:num w:numId="6" w16cid:durableId="841315487">
    <w:abstractNumId w:val="12"/>
  </w:num>
  <w:num w:numId="7" w16cid:durableId="2048673208">
    <w:abstractNumId w:val="11"/>
  </w:num>
  <w:num w:numId="8" w16cid:durableId="1915969075">
    <w:abstractNumId w:val="9"/>
  </w:num>
  <w:num w:numId="9" w16cid:durableId="2029719975">
    <w:abstractNumId w:val="6"/>
  </w:num>
  <w:num w:numId="10" w16cid:durableId="1539776804">
    <w:abstractNumId w:val="15"/>
  </w:num>
  <w:num w:numId="11"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5686896">
    <w:abstractNumId w:val="10"/>
  </w:num>
  <w:num w:numId="13" w16cid:durableId="594171688">
    <w:abstractNumId w:val="1"/>
  </w:num>
  <w:num w:numId="14" w16cid:durableId="1938251912">
    <w:abstractNumId w:val="4"/>
  </w:num>
  <w:num w:numId="15" w16cid:durableId="1784962959">
    <w:abstractNumId w:val="20"/>
  </w:num>
  <w:num w:numId="16" w16cid:durableId="1023946614">
    <w:abstractNumId w:val="2"/>
  </w:num>
  <w:num w:numId="17" w16cid:durableId="191308430">
    <w:abstractNumId w:val="19"/>
  </w:num>
  <w:num w:numId="18" w16cid:durableId="475999688">
    <w:abstractNumId w:val="16"/>
  </w:num>
  <w:num w:numId="19" w16cid:durableId="35281958">
    <w:abstractNumId w:val="14"/>
  </w:num>
  <w:num w:numId="20" w16cid:durableId="1207134370">
    <w:abstractNumId w:val="13"/>
  </w:num>
  <w:num w:numId="21" w16cid:durableId="1992174768">
    <w:abstractNumId w:val="7"/>
  </w:num>
  <w:num w:numId="22" w16cid:durableId="970592197">
    <w:abstractNumId w:val="21"/>
  </w:num>
  <w:num w:numId="23" w16cid:durableId="1713650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F7D"/>
    <w:rsid w:val="000032FD"/>
    <w:rsid w:val="00003C95"/>
    <w:rsid w:val="000078C7"/>
    <w:rsid w:val="00010630"/>
    <w:rsid w:val="00011076"/>
    <w:rsid w:val="000114B2"/>
    <w:rsid w:val="00012C34"/>
    <w:rsid w:val="000132C8"/>
    <w:rsid w:val="00013A65"/>
    <w:rsid w:val="00016768"/>
    <w:rsid w:val="000167F0"/>
    <w:rsid w:val="00017468"/>
    <w:rsid w:val="00017DAA"/>
    <w:rsid w:val="00020381"/>
    <w:rsid w:val="000207F2"/>
    <w:rsid w:val="00021D44"/>
    <w:rsid w:val="00025FAE"/>
    <w:rsid w:val="00026FFD"/>
    <w:rsid w:val="00030B48"/>
    <w:rsid w:val="00030F59"/>
    <w:rsid w:val="00031563"/>
    <w:rsid w:val="000342B6"/>
    <w:rsid w:val="00035EF9"/>
    <w:rsid w:val="0003604B"/>
    <w:rsid w:val="000360E9"/>
    <w:rsid w:val="000410D6"/>
    <w:rsid w:val="00046377"/>
    <w:rsid w:val="000464CC"/>
    <w:rsid w:val="0005088D"/>
    <w:rsid w:val="0005379C"/>
    <w:rsid w:val="00055B09"/>
    <w:rsid w:val="00056CF5"/>
    <w:rsid w:val="00057638"/>
    <w:rsid w:val="0006476B"/>
    <w:rsid w:val="00065FA8"/>
    <w:rsid w:val="00066FB0"/>
    <w:rsid w:val="00070C5F"/>
    <w:rsid w:val="000722D0"/>
    <w:rsid w:val="00072C2B"/>
    <w:rsid w:val="000734A4"/>
    <w:rsid w:val="00075F68"/>
    <w:rsid w:val="000800EB"/>
    <w:rsid w:val="0008057A"/>
    <w:rsid w:val="00080A45"/>
    <w:rsid w:val="000820E2"/>
    <w:rsid w:val="0008238F"/>
    <w:rsid w:val="0008279C"/>
    <w:rsid w:val="00082826"/>
    <w:rsid w:val="00085935"/>
    <w:rsid w:val="00086FFF"/>
    <w:rsid w:val="0008749A"/>
    <w:rsid w:val="000910FC"/>
    <w:rsid w:val="00092846"/>
    <w:rsid w:val="00092ED2"/>
    <w:rsid w:val="0009428C"/>
    <w:rsid w:val="00096405"/>
    <w:rsid w:val="0009644E"/>
    <w:rsid w:val="0009699D"/>
    <w:rsid w:val="0009757C"/>
    <w:rsid w:val="00097CF8"/>
    <w:rsid w:val="00097E24"/>
    <w:rsid w:val="000A197A"/>
    <w:rsid w:val="000A1F17"/>
    <w:rsid w:val="000A2E61"/>
    <w:rsid w:val="000A34A7"/>
    <w:rsid w:val="000A3514"/>
    <w:rsid w:val="000A42E3"/>
    <w:rsid w:val="000A43E3"/>
    <w:rsid w:val="000A49D2"/>
    <w:rsid w:val="000A66B8"/>
    <w:rsid w:val="000B042D"/>
    <w:rsid w:val="000B0583"/>
    <w:rsid w:val="000B1182"/>
    <w:rsid w:val="000B2101"/>
    <w:rsid w:val="000B428E"/>
    <w:rsid w:val="000B4DB3"/>
    <w:rsid w:val="000B78E7"/>
    <w:rsid w:val="000C17DA"/>
    <w:rsid w:val="000C2C12"/>
    <w:rsid w:val="000C5C4B"/>
    <w:rsid w:val="000C5E8A"/>
    <w:rsid w:val="000C6340"/>
    <w:rsid w:val="000C6948"/>
    <w:rsid w:val="000C6ABE"/>
    <w:rsid w:val="000C7B57"/>
    <w:rsid w:val="000D0680"/>
    <w:rsid w:val="000D63DC"/>
    <w:rsid w:val="000E0B4E"/>
    <w:rsid w:val="000E1935"/>
    <w:rsid w:val="000E1DDC"/>
    <w:rsid w:val="000E21A6"/>
    <w:rsid w:val="000E3247"/>
    <w:rsid w:val="000E538A"/>
    <w:rsid w:val="000E5D83"/>
    <w:rsid w:val="000E6779"/>
    <w:rsid w:val="000E6BFC"/>
    <w:rsid w:val="000F0A5E"/>
    <w:rsid w:val="000F1224"/>
    <w:rsid w:val="000F1932"/>
    <w:rsid w:val="000F1E67"/>
    <w:rsid w:val="000F1EF1"/>
    <w:rsid w:val="000F2A52"/>
    <w:rsid w:val="000F2E93"/>
    <w:rsid w:val="000F2FC6"/>
    <w:rsid w:val="000F56E0"/>
    <w:rsid w:val="001008D1"/>
    <w:rsid w:val="00100BFE"/>
    <w:rsid w:val="001012D7"/>
    <w:rsid w:val="0010413B"/>
    <w:rsid w:val="0010431E"/>
    <w:rsid w:val="001067A6"/>
    <w:rsid w:val="00111994"/>
    <w:rsid w:val="00111A85"/>
    <w:rsid w:val="00111FED"/>
    <w:rsid w:val="0011245D"/>
    <w:rsid w:val="00115574"/>
    <w:rsid w:val="00116858"/>
    <w:rsid w:val="00120CB9"/>
    <w:rsid w:val="00120E83"/>
    <w:rsid w:val="001215B4"/>
    <w:rsid w:val="001233AB"/>
    <w:rsid w:val="00123F33"/>
    <w:rsid w:val="001250CB"/>
    <w:rsid w:val="001267E1"/>
    <w:rsid w:val="00130A24"/>
    <w:rsid w:val="00136514"/>
    <w:rsid w:val="00137229"/>
    <w:rsid w:val="00140353"/>
    <w:rsid w:val="00142A6B"/>
    <w:rsid w:val="00143423"/>
    <w:rsid w:val="001440D0"/>
    <w:rsid w:val="00144F89"/>
    <w:rsid w:val="001456D7"/>
    <w:rsid w:val="00145BC6"/>
    <w:rsid w:val="00146015"/>
    <w:rsid w:val="0014648B"/>
    <w:rsid w:val="0014654F"/>
    <w:rsid w:val="0014675A"/>
    <w:rsid w:val="00147EA4"/>
    <w:rsid w:val="00150AA7"/>
    <w:rsid w:val="00150E04"/>
    <w:rsid w:val="001529D7"/>
    <w:rsid w:val="00153112"/>
    <w:rsid w:val="001534CD"/>
    <w:rsid w:val="0015406F"/>
    <w:rsid w:val="001565F9"/>
    <w:rsid w:val="00157D42"/>
    <w:rsid w:val="00160BDA"/>
    <w:rsid w:val="00161D56"/>
    <w:rsid w:val="00166D81"/>
    <w:rsid w:val="00173139"/>
    <w:rsid w:val="0017416D"/>
    <w:rsid w:val="0018049F"/>
    <w:rsid w:val="00181B2A"/>
    <w:rsid w:val="00181EF5"/>
    <w:rsid w:val="0018294D"/>
    <w:rsid w:val="00182972"/>
    <w:rsid w:val="0018450B"/>
    <w:rsid w:val="0018642B"/>
    <w:rsid w:val="00186D0A"/>
    <w:rsid w:val="00187EEA"/>
    <w:rsid w:val="00191209"/>
    <w:rsid w:val="0019567E"/>
    <w:rsid w:val="00197BFF"/>
    <w:rsid w:val="001A0B3A"/>
    <w:rsid w:val="001A11F8"/>
    <w:rsid w:val="001A34F4"/>
    <w:rsid w:val="001A42DB"/>
    <w:rsid w:val="001A50EB"/>
    <w:rsid w:val="001A59C1"/>
    <w:rsid w:val="001A5ED5"/>
    <w:rsid w:val="001A5F35"/>
    <w:rsid w:val="001A6ECA"/>
    <w:rsid w:val="001A7A59"/>
    <w:rsid w:val="001A7AF4"/>
    <w:rsid w:val="001B02F8"/>
    <w:rsid w:val="001B1AC4"/>
    <w:rsid w:val="001B2591"/>
    <w:rsid w:val="001B27D7"/>
    <w:rsid w:val="001B2EC9"/>
    <w:rsid w:val="001B31A5"/>
    <w:rsid w:val="001B46C2"/>
    <w:rsid w:val="001B52B7"/>
    <w:rsid w:val="001B5454"/>
    <w:rsid w:val="001B5826"/>
    <w:rsid w:val="001B799A"/>
    <w:rsid w:val="001C2A7D"/>
    <w:rsid w:val="001C395B"/>
    <w:rsid w:val="001C42EB"/>
    <w:rsid w:val="001C461A"/>
    <w:rsid w:val="001C4F11"/>
    <w:rsid w:val="001C5AC0"/>
    <w:rsid w:val="001C677B"/>
    <w:rsid w:val="001D051E"/>
    <w:rsid w:val="001D3BEC"/>
    <w:rsid w:val="001D50AB"/>
    <w:rsid w:val="001D73C8"/>
    <w:rsid w:val="001D7F74"/>
    <w:rsid w:val="001E6947"/>
    <w:rsid w:val="001F17A7"/>
    <w:rsid w:val="001F1CBD"/>
    <w:rsid w:val="001F1E9C"/>
    <w:rsid w:val="001F4A83"/>
    <w:rsid w:val="001F6084"/>
    <w:rsid w:val="001F702C"/>
    <w:rsid w:val="001F7F92"/>
    <w:rsid w:val="00200AA5"/>
    <w:rsid w:val="002019C0"/>
    <w:rsid w:val="00202D83"/>
    <w:rsid w:val="0020363A"/>
    <w:rsid w:val="0020389E"/>
    <w:rsid w:val="0020397D"/>
    <w:rsid w:val="00211315"/>
    <w:rsid w:val="00211DBB"/>
    <w:rsid w:val="0021623B"/>
    <w:rsid w:val="002165B1"/>
    <w:rsid w:val="0021661A"/>
    <w:rsid w:val="00217859"/>
    <w:rsid w:val="002200D0"/>
    <w:rsid w:val="00220367"/>
    <w:rsid w:val="00220D48"/>
    <w:rsid w:val="002218F1"/>
    <w:rsid w:val="00222BC0"/>
    <w:rsid w:val="002242A2"/>
    <w:rsid w:val="002243B9"/>
    <w:rsid w:val="00225B28"/>
    <w:rsid w:val="00226CFF"/>
    <w:rsid w:val="00226FE9"/>
    <w:rsid w:val="00230224"/>
    <w:rsid w:val="00230C23"/>
    <w:rsid w:val="00231887"/>
    <w:rsid w:val="00232F9A"/>
    <w:rsid w:val="00233518"/>
    <w:rsid w:val="00234644"/>
    <w:rsid w:val="00236A49"/>
    <w:rsid w:val="00236BB3"/>
    <w:rsid w:val="00236DE5"/>
    <w:rsid w:val="00237C8C"/>
    <w:rsid w:val="002413E9"/>
    <w:rsid w:val="002426A1"/>
    <w:rsid w:val="00242F64"/>
    <w:rsid w:val="002439A3"/>
    <w:rsid w:val="00243E14"/>
    <w:rsid w:val="00244D14"/>
    <w:rsid w:val="002468AD"/>
    <w:rsid w:val="00250987"/>
    <w:rsid w:val="00250AB6"/>
    <w:rsid w:val="00251E47"/>
    <w:rsid w:val="00252307"/>
    <w:rsid w:val="00252B87"/>
    <w:rsid w:val="00255789"/>
    <w:rsid w:val="002600AF"/>
    <w:rsid w:val="00261F52"/>
    <w:rsid w:val="00262845"/>
    <w:rsid w:val="00265614"/>
    <w:rsid w:val="002679F4"/>
    <w:rsid w:val="00272519"/>
    <w:rsid w:val="002734D9"/>
    <w:rsid w:val="00273933"/>
    <w:rsid w:val="00275B70"/>
    <w:rsid w:val="0027722F"/>
    <w:rsid w:val="0028186A"/>
    <w:rsid w:val="00282223"/>
    <w:rsid w:val="00287507"/>
    <w:rsid w:val="0028784E"/>
    <w:rsid w:val="002918E3"/>
    <w:rsid w:val="00291BE8"/>
    <w:rsid w:val="00291FA1"/>
    <w:rsid w:val="00292D15"/>
    <w:rsid w:val="00292E43"/>
    <w:rsid w:val="00293557"/>
    <w:rsid w:val="00293E14"/>
    <w:rsid w:val="002964EE"/>
    <w:rsid w:val="00297AC8"/>
    <w:rsid w:val="002A0797"/>
    <w:rsid w:val="002A08DE"/>
    <w:rsid w:val="002A1D7C"/>
    <w:rsid w:val="002A4838"/>
    <w:rsid w:val="002A714B"/>
    <w:rsid w:val="002A779A"/>
    <w:rsid w:val="002A79D5"/>
    <w:rsid w:val="002A7BCD"/>
    <w:rsid w:val="002B096D"/>
    <w:rsid w:val="002B101F"/>
    <w:rsid w:val="002B1275"/>
    <w:rsid w:val="002B3C58"/>
    <w:rsid w:val="002B433B"/>
    <w:rsid w:val="002B60D3"/>
    <w:rsid w:val="002B6D44"/>
    <w:rsid w:val="002C1AB8"/>
    <w:rsid w:val="002C1ED2"/>
    <w:rsid w:val="002C2E48"/>
    <w:rsid w:val="002C57BC"/>
    <w:rsid w:val="002C5808"/>
    <w:rsid w:val="002D36C6"/>
    <w:rsid w:val="002D6968"/>
    <w:rsid w:val="002D72A2"/>
    <w:rsid w:val="002D740A"/>
    <w:rsid w:val="002E07C5"/>
    <w:rsid w:val="002E34EA"/>
    <w:rsid w:val="002E3D94"/>
    <w:rsid w:val="002E46A1"/>
    <w:rsid w:val="002E502C"/>
    <w:rsid w:val="002E5350"/>
    <w:rsid w:val="002E6292"/>
    <w:rsid w:val="002F1D66"/>
    <w:rsid w:val="002F3FAF"/>
    <w:rsid w:val="002F4562"/>
    <w:rsid w:val="002F72C5"/>
    <w:rsid w:val="002F7A11"/>
    <w:rsid w:val="002F7C2B"/>
    <w:rsid w:val="0030046A"/>
    <w:rsid w:val="003006E5"/>
    <w:rsid w:val="003028F4"/>
    <w:rsid w:val="00314559"/>
    <w:rsid w:val="00315C53"/>
    <w:rsid w:val="00316F15"/>
    <w:rsid w:val="00317B75"/>
    <w:rsid w:val="00322453"/>
    <w:rsid w:val="003224B3"/>
    <w:rsid w:val="00322CB1"/>
    <w:rsid w:val="003244CB"/>
    <w:rsid w:val="0032491F"/>
    <w:rsid w:val="00324977"/>
    <w:rsid w:val="003271FB"/>
    <w:rsid w:val="00330BE2"/>
    <w:rsid w:val="0033132E"/>
    <w:rsid w:val="003329CD"/>
    <w:rsid w:val="00334007"/>
    <w:rsid w:val="003340B1"/>
    <w:rsid w:val="003369A6"/>
    <w:rsid w:val="00340484"/>
    <w:rsid w:val="00343060"/>
    <w:rsid w:val="0034317D"/>
    <w:rsid w:val="0034352F"/>
    <w:rsid w:val="00344140"/>
    <w:rsid w:val="00344556"/>
    <w:rsid w:val="00344822"/>
    <w:rsid w:val="0034491B"/>
    <w:rsid w:val="00345B90"/>
    <w:rsid w:val="00347214"/>
    <w:rsid w:val="00350D80"/>
    <w:rsid w:val="00351B08"/>
    <w:rsid w:val="00352D0D"/>
    <w:rsid w:val="0035358F"/>
    <w:rsid w:val="0035378E"/>
    <w:rsid w:val="00353FB7"/>
    <w:rsid w:val="0035424D"/>
    <w:rsid w:val="00354603"/>
    <w:rsid w:val="003547B1"/>
    <w:rsid w:val="0035512A"/>
    <w:rsid w:val="00356167"/>
    <w:rsid w:val="003561CA"/>
    <w:rsid w:val="00360EE4"/>
    <w:rsid w:val="003617C1"/>
    <w:rsid w:val="0036202F"/>
    <w:rsid w:val="00362967"/>
    <w:rsid w:val="00365F54"/>
    <w:rsid w:val="00372200"/>
    <w:rsid w:val="00374FD8"/>
    <w:rsid w:val="00376140"/>
    <w:rsid w:val="003769A7"/>
    <w:rsid w:val="0038109D"/>
    <w:rsid w:val="0038663B"/>
    <w:rsid w:val="00386DAC"/>
    <w:rsid w:val="003871CC"/>
    <w:rsid w:val="00387526"/>
    <w:rsid w:val="00387A06"/>
    <w:rsid w:val="00390AC3"/>
    <w:rsid w:val="003912F4"/>
    <w:rsid w:val="003926C7"/>
    <w:rsid w:val="003937C6"/>
    <w:rsid w:val="00393828"/>
    <w:rsid w:val="003945FF"/>
    <w:rsid w:val="00396C59"/>
    <w:rsid w:val="00397854"/>
    <w:rsid w:val="00397EA5"/>
    <w:rsid w:val="003A0014"/>
    <w:rsid w:val="003A0752"/>
    <w:rsid w:val="003A0BC2"/>
    <w:rsid w:val="003A137B"/>
    <w:rsid w:val="003A1D3E"/>
    <w:rsid w:val="003A2EF0"/>
    <w:rsid w:val="003A3620"/>
    <w:rsid w:val="003A6F6D"/>
    <w:rsid w:val="003A7850"/>
    <w:rsid w:val="003A7A7F"/>
    <w:rsid w:val="003B0C13"/>
    <w:rsid w:val="003B0E2F"/>
    <w:rsid w:val="003B34CE"/>
    <w:rsid w:val="003B511A"/>
    <w:rsid w:val="003B5527"/>
    <w:rsid w:val="003C1E49"/>
    <w:rsid w:val="003C60FE"/>
    <w:rsid w:val="003C7A12"/>
    <w:rsid w:val="003D0650"/>
    <w:rsid w:val="003D0830"/>
    <w:rsid w:val="003D0EBC"/>
    <w:rsid w:val="003D33B6"/>
    <w:rsid w:val="003D608F"/>
    <w:rsid w:val="003D6672"/>
    <w:rsid w:val="003E21C0"/>
    <w:rsid w:val="003E534C"/>
    <w:rsid w:val="003E6634"/>
    <w:rsid w:val="003E6A6D"/>
    <w:rsid w:val="003E7A7A"/>
    <w:rsid w:val="003F29B9"/>
    <w:rsid w:val="003F5FE5"/>
    <w:rsid w:val="00401C42"/>
    <w:rsid w:val="00401D1B"/>
    <w:rsid w:val="00403011"/>
    <w:rsid w:val="00404949"/>
    <w:rsid w:val="00405870"/>
    <w:rsid w:val="004076CD"/>
    <w:rsid w:val="00407717"/>
    <w:rsid w:val="00407A64"/>
    <w:rsid w:val="00411164"/>
    <w:rsid w:val="00411E5F"/>
    <w:rsid w:val="00412066"/>
    <w:rsid w:val="004121BB"/>
    <w:rsid w:val="00412A42"/>
    <w:rsid w:val="00412FF5"/>
    <w:rsid w:val="00413665"/>
    <w:rsid w:val="00415AB8"/>
    <w:rsid w:val="00417CE5"/>
    <w:rsid w:val="00422909"/>
    <w:rsid w:val="00423D7E"/>
    <w:rsid w:val="00424E2E"/>
    <w:rsid w:val="00430A63"/>
    <w:rsid w:val="00431A75"/>
    <w:rsid w:val="004321E9"/>
    <w:rsid w:val="00432E4C"/>
    <w:rsid w:val="00433463"/>
    <w:rsid w:val="00435107"/>
    <w:rsid w:val="004368C5"/>
    <w:rsid w:val="0044422C"/>
    <w:rsid w:val="00446E42"/>
    <w:rsid w:val="004474B2"/>
    <w:rsid w:val="004475DE"/>
    <w:rsid w:val="00447FC6"/>
    <w:rsid w:val="00450118"/>
    <w:rsid w:val="00450405"/>
    <w:rsid w:val="00450B8F"/>
    <w:rsid w:val="00452FF0"/>
    <w:rsid w:val="00453314"/>
    <w:rsid w:val="00453391"/>
    <w:rsid w:val="00454F59"/>
    <w:rsid w:val="0045571B"/>
    <w:rsid w:val="00455D7F"/>
    <w:rsid w:val="00457A74"/>
    <w:rsid w:val="004612AB"/>
    <w:rsid w:val="00461A17"/>
    <w:rsid w:val="00463C89"/>
    <w:rsid w:val="0046489F"/>
    <w:rsid w:val="00464C5C"/>
    <w:rsid w:val="004658D5"/>
    <w:rsid w:val="0046633B"/>
    <w:rsid w:val="0047085E"/>
    <w:rsid w:val="00470CCB"/>
    <w:rsid w:val="00470DA0"/>
    <w:rsid w:val="0047250A"/>
    <w:rsid w:val="00475B98"/>
    <w:rsid w:val="00476CC4"/>
    <w:rsid w:val="00477843"/>
    <w:rsid w:val="004821B1"/>
    <w:rsid w:val="00483201"/>
    <w:rsid w:val="004837EC"/>
    <w:rsid w:val="00483B5A"/>
    <w:rsid w:val="004866AE"/>
    <w:rsid w:val="00486F46"/>
    <w:rsid w:val="004877E3"/>
    <w:rsid w:val="0049144C"/>
    <w:rsid w:val="00492283"/>
    <w:rsid w:val="00493951"/>
    <w:rsid w:val="00493C55"/>
    <w:rsid w:val="00495086"/>
    <w:rsid w:val="00497B0C"/>
    <w:rsid w:val="004A0BA3"/>
    <w:rsid w:val="004A17D9"/>
    <w:rsid w:val="004A345B"/>
    <w:rsid w:val="004A54AE"/>
    <w:rsid w:val="004A5B01"/>
    <w:rsid w:val="004A60BB"/>
    <w:rsid w:val="004A65A2"/>
    <w:rsid w:val="004A6D19"/>
    <w:rsid w:val="004A775C"/>
    <w:rsid w:val="004A7D93"/>
    <w:rsid w:val="004A7FF9"/>
    <w:rsid w:val="004B0FBA"/>
    <w:rsid w:val="004B10D7"/>
    <w:rsid w:val="004B15B5"/>
    <w:rsid w:val="004B1849"/>
    <w:rsid w:val="004B1E4E"/>
    <w:rsid w:val="004B2EFC"/>
    <w:rsid w:val="004B39B0"/>
    <w:rsid w:val="004B4CAF"/>
    <w:rsid w:val="004B73AF"/>
    <w:rsid w:val="004C157F"/>
    <w:rsid w:val="004C2635"/>
    <w:rsid w:val="004C3373"/>
    <w:rsid w:val="004C340A"/>
    <w:rsid w:val="004C3B1E"/>
    <w:rsid w:val="004C3DB9"/>
    <w:rsid w:val="004C55C7"/>
    <w:rsid w:val="004C5974"/>
    <w:rsid w:val="004C5ED3"/>
    <w:rsid w:val="004C64A7"/>
    <w:rsid w:val="004C6D5F"/>
    <w:rsid w:val="004D0F22"/>
    <w:rsid w:val="004D1152"/>
    <w:rsid w:val="004D2568"/>
    <w:rsid w:val="004D2909"/>
    <w:rsid w:val="004D3580"/>
    <w:rsid w:val="004D3A41"/>
    <w:rsid w:val="004D3EE9"/>
    <w:rsid w:val="004D4F1D"/>
    <w:rsid w:val="004D51DD"/>
    <w:rsid w:val="004D5930"/>
    <w:rsid w:val="004E0930"/>
    <w:rsid w:val="004E14AE"/>
    <w:rsid w:val="004E150B"/>
    <w:rsid w:val="004E2CD9"/>
    <w:rsid w:val="004E63D7"/>
    <w:rsid w:val="004E7145"/>
    <w:rsid w:val="004E7176"/>
    <w:rsid w:val="004E783D"/>
    <w:rsid w:val="004ECCE4"/>
    <w:rsid w:val="004F1DAA"/>
    <w:rsid w:val="004F2465"/>
    <w:rsid w:val="004F2845"/>
    <w:rsid w:val="004F34E5"/>
    <w:rsid w:val="004F3B0D"/>
    <w:rsid w:val="004F40DE"/>
    <w:rsid w:val="004F58F9"/>
    <w:rsid w:val="004F633A"/>
    <w:rsid w:val="00502141"/>
    <w:rsid w:val="005054D0"/>
    <w:rsid w:val="00506325"/>
    <w:rsid w:val="005077F6"/>
    <w:rsid w:val="005132BB"/>
    <w:rsid w:val="00513301"/>
    <w:rsid w:val="0051365C"/>
    <w:rsid w:val="0051494C"/>
    <w:rsid w:val="00514F3C"/>
    <w:rsid w:val="005151E6"/>
    <w:rsid w:val="0051588D"/>
    <w:rsid w:val="00515F6C"/>
    <w:rsid w:val="0052175E"/>
    <w:rsid w:val="0052324C"/>
    <w:rsid w:val="00523769"/>
    <w:rsid w:val="00523C96"/>
    <w:rsid w:val="00524166"/>
    <w:rsid w:val="00524C18"/>
    <w:rsid w:val="005255B2"/>
    <w:rsid w:val="005257BE"/>
    <w:rsid w:val="0052593D"/>
    <w:rsid w:val="005304F1"/>
    <w:rsid w:val="00530DC8"/>
    <w:rsid w:val="005317C0"/>
    <w:rsid w:val="005323E0"/>
    <w:rsid w:val="005336C2"/>
    <w:rsid w:val="00533F6A"/>
    <w:rsid w:val="005352A8"/>
    <w:rsid w:val="005371DB"/>
    <w:rsid w:val="005403E3"/>
    <w:rsid w:val="00540D29"/>
    <w:rsid w:val="0054322A"/>
    <w:rsid w:val="00543393"/>
    <w:rsid w:val="00545461"/>
    <w:rsid w:val="00546A76"/>
    <w:rsid w:val="0054750A"/>
    <w:rsid w:val="005501F8"/>
    <w:rsid w:val="00550D7F"/>
    <w:rsid w:val="00551EB5"/>
    <w:rsid w:val="0055239D"/>
    <w:rsid w:val="0055461C"/>
    <w:rsid w:val="005559E1"/>
    <w:rsid w:val="00555BD5"/>
    <w:rsid w:val="00555C63"/>
    <w:rsid w:val="005568E7"/>
    <w:rsid w:val="00556972"/>
    <w:rsid w:val="00556F62"/>
    <w:rsid w:val="00557E35"/>
    <w:rsid w:val="0056139B"/>
    <w:rsid w:val="0056402A"/>
    <w:rsid w:val="0056571C"/>
    <w:rsid w:val="00567571"/>
    <w:rsid w:val="00567887"/>
    <w:rsid w:val="00567FD1"/>
    <w:rsid w:val="00571EF6"/>
    <w:rsid w:val="00572B7E"/>
    <w:rsid w:val="00576593"/>
    <w:rsid w:val="00584894"/>
    <w:rsid w:val="00585310"/>
    <w:rsid w:val="00587493"/>
    <w:rsid w:val="0059021C"/>
    <w:rsid w:val="00590A9A"/>
    <w:rsid w:val="005962B0"/>
    <w:rsid w:val="0059748E"/>
    <w:rsid w:val="0059754B"/>
    <w:rsid w:val="005A0D29"/>
    <w:rsid w:val="005A1080"/>
    <w:rsid w:val="005A2558"/>
    <w:rsid w:val="005A355D"/>
    <w:rsid w:val="005A4098"/>
    <w:rsid w:val="005A4CF1"/>
    <w:rsid w:val="005A4DDC"/>
    <w:rsid w:val="005A5563"/>
    <w:rsid w:val="005A5762"/>
    <w:rsid w:val="005B0A65"/>
    <w:rsid w:val="005B0C1B"/>
    <w:rsid w:val="005B0CD6"/>
    <w:rsid w:val="005B2D86"/>
    <w:rsid w:val="005B419D"/>
    <w:rsid w:val="005B4C58"/>
    <w:rsid w:val="005B63B9"/>
    <w:rsid w:val="005B6C75"/>
    <w:rsid w:val="005C183B"/>
    <w:rsid w:val="005C404F"/>
    <w:rsid w:val="005C58B6"/>
    <w:rsid w:val="005C5BF7"/>
    <w:rsid w:val="005C6AA3"/>
    <w:rsid w:val="005D2E7F"/>
    <w:rsid w:val="005D328E"/>
    <w:rsid w:val="005D4EE6"/>
    <w:rsid w:val="005D5349"/>
    <w:rsid w:val="005D5F82"/>
    <w:rsid w:val="005D660A"/>
    <w:rsid w:val="005D6DA1"/>
    <w:rsid w:val="005D6FC6"/>
    <w:rsid w:val="005E0688"/>
    <w:rsid w:val="005E36CC"/>
    <w:rsid w:val="005E39AB"/>
    <w:rsid w:val="005E44F9"/>
    <w:rsid w:val="005E6875"/>
    <w:rsid w:val="005F0CE7"/>
    <w:rsid w:val="005F2A19"/>
    <w:rsid w:val="005F48F8"/>
    <w:rsid w:val="005F693B"/>
    <w:rsid w:val="00604401"/>
    <w:rsid w:val="0060568A"/>
    <w:rsid w:val="00606108"/>
    <w:rsid w:val="0060622C"/>
    <w:rsid w:val="0060684A"/>
    <w:rsid w:val="00607293"/>
    <w:rsid w:val="006133A6"/>
    <w:rsid w:val="006138B5"/>
    <w:rsid w:val="0061490B"/>
    <w:rsid w:val="00615D11"/>
    <w:rsid w:val="0061778F"/>
    <w:rsid w:val="006229F4"/>
    <w:rsid w:val="00624A10"/>
    <w:rsid w:val="0062614F"/>
    <w:rsid w:val="0062665E"/>
    <w:rsid w:val="00626C39"/>
    <w:rsid w:val="00626E8E"/>
    <w:rsid w:val="006273D5"/>
    <w:rsid w:val="00630BF2"/>
    <w:rsid w:val="0063203B"/>
    <w:rsid w:val="00632EE9"/>
    <w:rsid w:val="00633C30"/>
    <w:rsid w:val="00633EA5"/>
    <w:rsid w:val="006406EB"/>
    <w:rsid w:val="006411E6"/>
    <w:rsid w:val="00641881"/>
    <w:rsid w:val="00641B82"/>
    <w:rsid w:val="006424C3"/>
    <w:rsid w:val="006428E3"/>
    <w:rsid w:val="00643D7A"/>
    <w:rsid w:val="0064625E"/>
    <w:rsid w:val="00646D29"/>
    <w:rsid w:val="00646DE9"/>
    <w:rsid w:val="00647D9F"/>
    <w:rsid w:val="00652094"/>
    <w:rsid w:val="00653234"/>
    <w:rsid w:val="00653F6F"/>
    <w:rsid w:val="0066318F"/>
    <w:rsid w:val="00663ACB"/>
    <w:rsid w:val="006678DD"/>
    <w:rsid w:val="00670165"/>
    <w:rsid w:val="006708E3"/>
    <w:rsid w:val="00670976"/>
    <w:rsid w:val="00671F69"/>
    <w:rsid w:val="0067273E"/>
    <w:rsid w:val="00675292"/>
    <w:rsid w:val="00675A74"/>
    <w:rsid w:val="006761A7"/>
    <w:rsid w:val="00677DBB"/>
    <w:rsid w:val="00682233"/>
    <w:rsid w:val="006914C5"/>
    <w:rsid w:val="006927DD"/>
    <w:rsid w:val="006938D3"/>
    <w:rsid w:val="006A020A"/>
    <w:rsid w:val="006A26DF"/>
    <w:rsid w:val="006A54D0"/>
    <w:rsid w:val="006A6192"/>
    <w:rsid w:val="006A7DA2"/>
    <w:rsid w:val="006B15FF"/>
    <w:rsid w:val="006B17A2"/>
    <w:rsid w:val="006B4929"/>
    <w:rsid w:val="006B512B"/>
    <w:rsid w:val="006B6BED"/>
    <w:rsid w:val="006B7B89"/>
    <w:rsid w:val="006C0178"/>
    <w:rsid w:val="006C08B9"/>
    <w:rsid w:val="006C11B2"/>
    <w:rsid w:val="006C2FB4"/>
    <w:rsid w:val="006C6130"/>
    <w:rsid w:val="006C62DD"/>
    <w:rsid w:val="006C73F4"/>
    <w:rsid w:val="006C77BE"/>
    <w:rsid w:val="006D0C44"/>
    <w:rsid w:val="006D39C4"/>
    <w:rsid w:val="006D435E"/>
    <w:rsid w:val="006D5B8C"/>
    <w:rsid w:val="006D5BC1"/>
    <w:rsid w:val="006E0467"/>
    <w:rsid w:val="006E0583"/>
    <w:rsid w:val="006E05C9"/>
    <w:rsid w:val="006E1C0F"/>
    <w:rsid w:val="006E2267"/>
    <w:rsid w:val="006E2C28"/>
    <w:rsid w:val="006E31B6"/>
    <w:rsid w:val="006E6544"/>
    <w:rsid w:val="006E7D5B"/>
    <w:rsid w:val="006F02CA"/>
    <w:rsid w:val="006F06C1"/>
    <w:rsid w:val="006F1AD9"/>
    <w:rsid w:val="006F1C7E"/>
    <w:rsid w:val="006F1C81"/>
    <w:rsid w:val="006F4307"/>
    <w:rsid w:val="006F582F"/>
    <w:rsid w:val="006F6743"/>
    <w:rsid w:val="007001B0"/>
    <w:rsid w:val="00703363"/>
    <w:rsid w:val="00704FFF"/>
    <w:rsid w:val="00705143"/>
    <w:rsid w:val="007064C2"/>
    <w:rsid w:val="00707589"/>
    <w:rsid w:val="0070771A"/>
    <w:rsid w:val="007136D0"/>
    <w:rsid w:val="00714083"/>
    <w:rsid w:val="007143B8"/>
    <w:rsid w:val="00714971"/>
    <w:rsid w:val="00715684"/>
    <w:rsid w:val="007166C9"/>
    <w:rsid w:val="00716E3D"/>
    <w:rsid w:val="007170DD"/>
    <w:rsid w:val="007174BE"/>
    <w:rsid w:val="00717D8D"/>
    <w:rsid w:val="00717F86"/>
    <w:rsid w:val="00720746"/>
    <w:rsid w:val="00720F26"/>
    <w:rsid w:val="00721054"/>
    <w:rsid w:val="0072132E"/>
    <w:rsid w:val="0072241B"/>
    <w:rsid w:val="00724595"/>
    <w:rsid w:val="007265FC"/>
    <w:rsid w:val="00730803"/>
    <w:rsid w:val="007316AA"/>
    <w:rsid w:val="00732116"/>
    <w:rsid w:val="00733EFF"/>
    <w:rsid w:val="00734247"/>
    <w:rsid w:val="00734BA7"/>
    <w:rsid w:val="00735099"/>
    <w:rsid w:val="007352AF"/>
    <w:rsid w:val="007366E0"/>
    <w:rsid w:val="00737CAA"/>
    <w:rsid w:val="00740393"/>
    <w:rsid w:val="00740659"/>
    <w:rsid w:val="007407BD"/>
    <w:rsid w:val="00740DBA"/>
    <w:rsid w:val="00741B9C"/>
    <w:rsid w:val="00743A7D"/>
    <w:rsid w:val="00743BF6"/>
    <w:rsid w:val="007459CF"/>
    <w:rsid w:val="007462EF"/>
    <w:rsid w:val="0075267D"/>
    <w:rsid w:val="00754388"/>
    <w:rsid w:val="007545AE"/>
    <w:rsid w:val="007555AE"/>
    <w:rsid w:val="00756AF1"/>
    <w:rsid w:val="0075705E"/>
    <w:rsid w:val="00757A1C"/>
    <w:rsid w:val="007611FD"/>
    <w:rsid w:val="007625EF"/>
    <w:rsid w:val="007637D8"/>
    <w:rsid w:val="00763965"/>
    <w:rsid w:val="00763C09"/>
    <w:rsid w:val="007653F9"/>
    <w:rsid w:val="007659E3"/>
    <w:rsid w:val="00765EBC"/>
    <w:rsid w:val="00766B46"/>
    <w:rsid w:val="00772059"/>
    <w:rsid w:val="0077231B"/>
    <w:rsid w:val="00774643"/>
    <w:rsid w:val="0077609F"/>
    <w:rsid w:val="00776FCE"/>
    <w:rsid w:val="007838DE"/>
    <w:rsid w:val="0078413E"/>
    <w:rsid w:val="007861A6"/>
    <w:rsid w:val="0079033D"/>
    <w:rsid w:val="007920C4"/>
    <w:rsid w:val="00792659"/>
    <w:rsid w:val="007944AD"/>
    <w:rsid w:val="007962E6"/>
    <w:rsid w:val="007A0171"/>
    <w:rsid w:val="007A1922"/>
    <w:rsid w:val="007A1BC9"/>
    <w:rsid w:val="007A2072"/>
    <w:rsid w:val="007A23AF"/>
    <w:rsid w:val="007A278F"/>
    <w:rsid w:val="007A2B0A"/>
    <w:rsid w:val="007A2E7C"/>
    <w:rsid w:val="007A3B45"/>
    <w:rsid w:val="007A5946"/>
    <w:rsid w:val="007A5EA4"/>
    <w:rsid w:val="007A6ECA"/>
    <w:rsid w:val="007A6F2C"/>
    <w:rsid w:val="007A70FD"/>
    <w:rsid w:val="007B02A7"/>
    <w:rsid w:val="007B0555"/>
    <w:rsid w:val="007B0D8A"/>
    <w:rsid w:val="007B1270"/>
    <w:rsid w:val="007B2E04"/>
    <w:rsid w:val="007B46CD"/>
    <w:rsid w:val="007B510B"/>
    <w:rsid w:val="007B657D"/>
    <w:rsid w:val="007C0061"/>
    <w:rsid w:val="007C4387"/>
    <w:rsid w:val="007C66C3"/>
    <w:rsid w:val="007C7CCE"/>
    <w:rsid w:val="007D05F5"/>
    <w:rsid w:val="007D071A"/>
    <w:rsid w:val="007D103F"/>
    <w:rsid w:val="007D122F"/>
    <w:rsid w:val="007D18A7"/>
    <w:rsid w:val="007D2FB7"/>
    <w:rsid w:val="007D30DA"/>
    <w:rsid w:val="007D3458"/>
    <w:rsid w:val="007D6D56"/>
    <w:rsid w:val="007D7991"/>
    <w:rsid w:val="007E0724"/>
    <w:rsid w:val="007E2862"/>
    <w:rsid w:val="007E6111"/>
    <w:rsid w:val="007E7629"/>
    <w:rsid w:val="007E79C4"/>
    <w:rsid w:val="007F23A8"/>
    <w:rsid w:val="007F27D3"/>
    <w:rsid w:val="007F4035"/>
    <w:rsid w:val="007F4369"/>
    <w:rsid w:val="007F5735"/>
    <w:rsid w:val="007F705D"/>
    <w:rsid w:val="007F72EA"/>
    <w:rsid w:val="008021D2"/>
    <w:rsid w:val="00803BF4"/>
    <w:rsid w:val="008045D2"/>
    <w:rsid w:val="00804604"/>
    <w:rsid w:val="0081221D"/>
    <w:rsid w:val="0081335E"/>
    <w:rsid w:val="008166C1"/>
    <w:rsid w:val="008208DB"/>
    <w:rsid w:val="00822F40"/>
    <w:rsid w:val="00823555"/>
    <w:rsid w:val="0082553C"/>
    <w:rsid w:val="00826961"/>
    <w:rsid w:val="00830E2B"/>
    <w:rsid w:val="0083225D"/>
    <w:rsid w:val="00834CEA"/>
    <w:rsid w:val="0083533E"/>
    <w:rsid w:val="00835ABC"/>
    <w:rsid w:val="00836428"/>
    <w:rsid w:val="00840F7B"/>
    <w:rsid w:val="00841029"/>
    <w:rsid w:val="00841548"/>
    <w:rsid w:val="00842558"/>
    <w:rsid w:val="00842DE2"/>
    <w:rsid w:val="00847C78"/>
    <w:rsid w:val="008504A9"/>
    <w:rsid w:val="00851222"/>
    <w:rsid w:val="00852B97"/>
    <w:rsid w:val="008534BE"/>
    <w:rsid w:val="00853AF5"/>
    <w:rsid w:val="0085613A"/>
    <w:rsid w:val="008602C5"/>
    <w:rsid w:val="00861DEE"/>
    <w:rsid w:val="00863CA1"/>
    <w:rsid w:val="00865B10"/>
    <w:rsid w:val="00866192"/>
    <w:rsid w:val="00870521"/>
    <w:rsid w:val="00871F3C"/>
    <w:rsid w:val="00872155"/>
    <w:rsid w:val="00872A3C"/>
    <w:rsid w:val="00872CD9"/>
    <w:rsid w:val="00872D44"/>
    <w:rsid w:val="0087642D"/>
    <w:rsid w:val="008801F5"/>
    <w:rsid w:val="008806CE"/>
    <w:rsid w:val="00880F6C"/>
    <w:rsid w:val="00881368"/>
    <w:rsid w:val="00881CD4"/>
    <w:rsid w:val="008836A0"/>
    <w:rsid w:val="00883D98"/>
    <w:rsid w:val="0088562A"/>
    <w:rsid w:val="008856D7"/>
    <w:rsid w:val="0088571A"/>
    <w:rsid w:val="00887678"/>
    <w:rsid w:val="008878DA"/>
    <w:rsid w:val="00890056"/>
    <w:rsid w:val="00892F92"/>
    <w:rsid w:val="0089523C"/>
    <w:rsid w:val="00895244"/>
    <w:rsid w:val="00896346"/>
    <w:rsid w:val="008978FC"/>
    <w:rsid w:val="008A2876"/>
    <w:rsid w:val="008A6E80"/>
    <w:rsid w:val="008A714E"/>
    <w:rsid w:val="008A79CD"/>
    <w:rsid w:val="008B19B3"/>
    <w:rsid w:val="008B1CB8"/>
    <w:rsid w:val="008B43DD"/>
    <w:rsid w:val="008B5587"/>
    <w:rsid w:val="008B5E3A"/>
    <w:rsid w:val="008B6205"/>
    <w:rsid w:val="008B71EB"/>
    <w:rsid w:val="008B768A"/>
    <w:rsid w:val="008B7E77"/>
    <w:rsid w:val="008C3B9B"/>
    <w:rsid w:val="008C487C"/>
    <w:rsid w:val="008C4E1D"/>
    <w:rsid w:val="008C6C52"/>
    <w:rsid w:val="008C7B1F"/>
    <w:rsid w:val="008C7B63"/>
    <w:rsid w:val="008D060E"/>
    <w:rsid w:val="008D08B2"/>
    <w:rsid w:val="008D174D"/>
    <w:rsid w:val="008D338A"/>
    <w:rsid w:val="008D4573"/>
    <w:rsid w:val="008D4E53"/>
    <w:rsid w:val="008D74B2"/>
    <w:rsid w:val="008E0859"/>
    <w:rsid w:val="008E0B18"/>
    <w:rsid w:val="008E41FD"/>
    <w:rsid w:val="008E6F40"/>
    <w:rsid w:val="008E75BF"/>
    <w:rsid w:val="008F0BDD"/>
    <w:rsid w:val="008F175F"/>
    <w:rsid w:val="008F2F99"/>
    <w:rsid w:val="008F3854"/>
    <w:rsid w:val="008F4E2A"/>
    <w:rsid w:val="008F6084"/>
    <w:rsid w:val="008F6CFF"/>
    <w:rsid w:val="008F6DB3"/>
    <w:rsid w:val="008F7EC5"/>
    <w:rsid w:val="009057C8"/>
    <w:rsid w:val="00907BCC"/>
    <w:rsid w:val="00911DC6"/>
    <w:rsid w:val="00913BD3"/>
    <w:rsid w:val="00914D93"/>
    <w:rsid w:val="0091642F"/>
    <w:rsid w:val="00920838"/>
    <w:rsid w:val="0092436E"/>
    <w:rsid w:val="00925473"/>
    <w:rsid w:val="009254B8"/>
    <w:rsid w:val="00926288"/>
    <w:rsid w:val="00926799"/>
    <w:rsid w:val="00926F1F"/>
    <w:rsid w:val="009302F5"/>
    <w:rsid w:val="0093193B"/>
    <w:rsid w:val="009333F1"/>
    <w:rsid w:val="00933691"/>
    <w:rsid w:val="00935558"/>
    <w:rsid w:val="009364DC"/>
    <w:rsid w:val="00941584"/>
    <w:rsid w:val="00941BFE"/>
    <w:rsid w:val="00941E9E"/>
    <w:rsid w:val="00942E0B"/>
    <w:rsid w:val="00942F05"/>
    <w:rsid w:val="0094384F"/>
    <w:rsid w:val="00945B61"/>
    <w:rsid w:val="00947170"/>
    <w:rsid w:val="00947B3D"/>
    <w:rsid w:val="00947C66"/>
    <w:rsid w:val="0095026A"/>
    <w:rsid w:val="0095116D"/>
    <w:rsid w:val="00954C00"/>
    <w:rsid w:val="00955317"/>
    <w:rsid w:val="009554A7"/>
    <w:rsid w:val="00956E94"/>
    <w:rsid w:val="00957E7E"/>
    <w:rsid w:val="009609DA"/>
    <w:rsid w:val="00961496"/>
    <w:rsid w:val="0096225F"/>
    <w:rsid w:val="00962312"/>
    <w:rsid w:val="009627A1"/>
    <w:rsid w:val="00962D16"/>
    <w:rsid w:val="0096414D"/>
    <w:rsid w:val="00964364"/>
    <w:rsid w:val="009655F0"/>
    <w:rsid w:val="009664F7"/>
    <w:rsid w:val="00967332"/>
    <w:rsid w:val="0097104A"/>
    <w:rsid w:val="009712FE"/>
    <w:rsid w:val="00971523"/>
    <w:rsid w:val="00976939"/>
    <w:rsid w:val="00976CCB"/>
    <w:rsid w:val="009773BA"/>
    <w:rsid w:val="009778FD"/>
    <w:rsid w:val="0098059C"/>
    <w:rsid w:val="00982C09"/>
    <w:rsid w:val="0098338D"/>
    <w:rsid w:val="0098450F"/>
    <w:rsid w:val="009875AD"/>
    <w:rsid w:val="009924AF"/>
    <w:rsid w:val="00992C2B"/>
    <w:rsid w:val="00996BA5"/>
    <w:rsid w:val="009A0669"/>
    <w:rsid w:val="009A17DC"/>
    <w:rsid w:val="009A7F71"/>
    <w:rsid w:val="009B169F"/>
    <w:rsid w:val="009B281B"/>
    <w:rsid w:val="009B4E34"/>
    <w:rsid w:val="009B51D7"/>
    <w:rsid w:val="009B544C"/>
    <w:rsid w:val="009B73FB"/>
    <w:rsid w:val="009BA96A"/>
    <w:rsid w:val="009C1692"/>
    <w:rsid w:val="009C1F8F"/>
    <w:rsid w:val="009C2752"/>
    <w:rsid w:val="009C27BA"/>
    <w:rsid w:val="009C3197"/>
    <w:rsid w:val="009C345A"/>
    <w:rsid w:val="009C3C1E"/>
    <w:rsid w:val="009C41F9"/>
    <w:rsid w:val="009C6739"/>
    <w:rsid w:val="009D1D59"/>
    <w:rsid w:val="009D3BEA"/>
    <w:rsid w:val="009D3EC0"/>
    <w:rsid w:val="009D5161"/>
    <w:rsid w:val="009D6C44"/>
    <w:rsid w:val="009E38A4"/>
    <w:rsid w:val="009E46A1"/>
    <w:rsid w:val="009E4C8D"/>
    <w:rsid w:val="009E4D16"/>
    <w:rsid w:val="009E58C7"/>
    <w:rsid w:val="009E673A"/>
    <w:rsid w:val="009E7BDB"/>
    <w:rsid w:val="009F04C6"/>
    <w:rsid w:val="009F0EF6"/>
    <w:rsid w:val="009F12E2"/>
    <w:rsid w:val="009F2214"/>
    <w:rsid w:val="009F3358"/>
    <w:rsid w:val="009F3FD6"/>
    <w:rsid w:val="009F45AD"/>
    <w:rsid w:val="009F478B"/>
    <w:rsid w:val="009F66E4"/>
    <w:rsid w:val="009F69C1"/>
    <w:rsid w:val="009F7701"/>
    <w:rsid w:val="00A02D92"/>
    <w:rsid w:val="00A05AF0"/>
    <w:rsid w:val="00A07017"/>
    <w:rsid w:val="00A10AE3"/>
    <w:rsid w:val="00A11740"/>
    <w:rsid w:val="00A122E9"/>
    <w:rsid w:val="00A1392C"/>
    <w:rsid w:val="00A1424B"/>
    <w:rsid w:val="00A146FE"/>
    <w:rsid w:val="00A151DD"/>
    <w:rsid w:val="00A16EC1"/>
    <w:rsid w:val="00A23696"/>
    <w:rsid w:val="00A23C01"/>
    <w:rsid w:val="00A2520C"/>
    <w:rsid w:val="00A25D77"/>
    <w:rsid w:val="00A270DF"/>
    <w:rsid w:val="00A32971"/>
    <w:rsid w:val="00A35757"/>
    <w:rsid w:val="00A36059"/>
    <w:rsid w:val="00A36634"/>
    <w:rsid w:val="00A36A98"/>
    <w:rsid w:val="00A3737A"/>
    <w:rsid w:val="00A37F2E"/>
    <w:rsid w:val="00A400D1"/>
    <w:rsid w:val="00A4060D"/>
    <w:rsid w:val="00A40812"/>
    <w:rsid w:val="00A40EE1"/>
    <w:rsid w:val="00A423ED"/>
    <w:rsid w:val="00A432BF"/>
    <w:rsid w:val="00A436EC"/>
    <w:rsid w:val="00A44B45"/>
    <w:rsid w:val="00A45969"/>
    <w:rsid w:val="00A45A12"/>
    <w:rsid w:val="00A45D97"/>
    <w:rsid w:val="00A45F90"/>
    <w:rsid w:val="00A460C3"/>
    <w:rsid w:val="00A463A2"/>
    <w:rsid w:val="00A46B65"/>
    <w:rsid w:val="00A471C6"/>
    <w:rsid w:val="00A517D7"/>
    <w:rsid w:val="00A5192D"/>
    <w:rsid w:val="00A521B5"/>
    <w:rsid w:val="00A536F3"/>
    <w:rsid w:val="00A55C4B"/>
    <w:rsid w:val="00A55FCD"/>
    <w:rsid w:val="00A60595"/>
    <w:rsid w:val="00A60C58"/>
    <w:rsid w:val="00A616E4"/>
    <w:rsid w:val="00A62E82"/>
    <w:rsid w:val="00A658FA"/>
    <w:rsid w:val="00A67B35"/>
    <w:rsid w:val="00A67FBA"/>
    <w:rsid w:val="00A712F7"/>
    <w:rsid w:val="00A72103"/>
    <w:rsid w:val="00A7401E"/>
    <w:rsid w:val="00A746C2"/>
    <w:rsid w:val="00A75298"/>
    <w:rsid w:val="00A75C67"/>
    <w:rsid w:val="00A765B6"/>
    <w:rsid w:val="00A81939"/>
    <w:rsid w:val="00A9146E"/>
    <w:rsid w:val="00A91D08"/>
    <w:rsid w:val="00A924BF"/>
    <w:rsid w:val="00A93B70"/>
    <w:rsid w:val="00A94972"/>
    <w:rsid w:val="00A95161"/>
    <w:rsid w:val="00A95508"/>
    <w:rsid w:val="00A975D1"/>
    <w:rsid w:val="00AA1E21"/>
    <w:rsid w:val="00AA2857"/>
    <w:rsid w:val="00AA6318"/>
    <w:rsid w:val="00AA65F6"/>
    <w:rsid w:val="00AA7DF5"/>
    <w:rsid w:val="00AA7FCB"/>
    <w:rsid w:val="00AB54F8"/>
    <w:rsid w:val="00AB56D8"/>
    <w:rsid w:val="00AB59AE"/>
    <w:rsid w:val="00AB5BD9"/>
    <w:rsid w:val="00AB5FC9"/>
    <w:rsid w:val="00AB713B"/>
    <w:rsid w:val="00AB7CBC"/>
    <w:rsid w:val="00AC040C"/>
    <w:rsid w:val="00AC1E06"/>
    <w:rsid w:val="00AC2C18"/>
    <w:rsid w:val="00AC385E"/>
    <w:rsid w:val="00AC3B72"/>
    <w:rsid w:val="00AC76EC"/>
    <w:rsid w:val="00AD07EB"/>
    <w:rsid w:val="00AD0AA1"/>
    <w:rsid w:val="00AD1730"/>
    <w:rsid w:val="00AD2F10"/>
    <w:rsid w:val="00AD34B3"/>
    <w:rsid w:val="00AD562E"/>
    <w:rsid w:val="00AD6A90"/>
    <w:rsid w:val="00AE07A3"/>
    <w:rsid w:val="00AE1C2A"/>
    <w:rsid w:val="00AE372A"/>
    <w:rsid w:val="00AE3936"/>
    <w:rsid w:val="00AF08AD"/>
    <w:rsid w:val="00AF39F1"/>
    <w:rsid w:val="00AF40FF"/>
    <w:rsid w:val="00AF447D"/>
    <w:rsid w:val="00AF4FE6"/>
    <w:rsid w:val="00AF5846"/>
    <w:rsid w:val="00AF6597"/>
    <w:rsid w:val="00AF6FC5"/>
    <w:rsid w:val="00AF7099"/>
    <w:rsid w:val="00AF7867"/>
    <w:rsid w:val="00B057B9"/>
    <w:rsid w:val="00B120D6"/>
    <w:rsid w:val="00B14A69"/>
    <w:rsid w:val="00B17CB1"/>
    <w:rsid w:val="00B2208A"/>
    <w:rsid w:val="00B2223A"/>
    <w:rsid w:val="00B23678"/>
    <w:rsid w:val="00B23C83"/>
    <w:rsid w:val="00B259AB"/>
    <w:rsid w:val="00B25CFF"/>
    <w:rsid w:val="00B26B71"/>
    <w:rsid w:val="00B275A9"/>
    <w:rsid w:val="00B3234D"/>
    <w:rsid w:val="00B342F5"/>
    <w:rsid w:val="00B3794A"/>
    <w:rsid w:val="00B40187"/>
    <w:rsid w:val="00B40B37"/>
    <w:rsid w:val="00B40C55"/>
    <w:rsid w:val="00B40DBF"/>
    <w:rsid w:val="00B41DDD"/>
    <w:rsid w:val="00B42395"/>
    <w:rsid w:val="00B44231"/>
    <w:rsid w:val="00B446E1"/>
    <w:rsid w:val="00B457C4"/>
    <w:rsid w:val="00B45B96"/>
    <w:rsid w:val="00B46210"/>
    <w:rsid w:val="00B464DC"/>
    <w:rsid w:val="00B469AD"/>
    <w:rsid w:val="00B47341"/>
    <w:rsid w:val="00B4735E"/>
    <w:rsid w:val="00B50784"/>
    <w:rsid w:val="00B54060"/>
    <w:rsid w:val="00B56668"/>
    <w:rsid w:val="00B61AAB"/>
    <w:rsid w:val="00B663EF"/>
    <w:rsid w:val="00B66E98"/>
    <w:rsid w:val="00B67D5C"/>
    <w:rsid w:val="00B71178"/>
    <w:rsid w:val="00B729E2"/>
    <w:rsid w:val="00B82442"/>
    <w:rsid w:val="00B84831"/>
    <w:rsid w:val="00B85EF3"/>
    <w:rsid w:val="00B86949"/>
    <w:rsid w:val="00B87506"/>
    <w:rsid w:val="00B87954"/>
    <w:rsid w:val="00B914A2"/>
    <w:rsid w:val="00B925DF"/>
    <w:rsid w:val="00B93665"/>
    <w:rsid w:val="00B9541E"/>
    <w:rsid w:val="00B97A5D"/>
    <w:rsid w:val="00B97E68"/>
    <w:rsid w:val="00BA00D4"/>
    <w:rsid w:val="00BA10E0"/>
    <w:rsid w:val="00BA11DF"/>
    <w:rsid w:val="00BA272C"/>
    <w:rsid w:val="00BA27B5"/>
    <w:rsid w:val="00BA3FCE"/>
    <w:rsid w:val="00BA40F5"/>
    <w:rsid w:val="00BA438E"/>
    <w:rsid w:val="00BA4CDE"/>
    <w:rsid w:val="00BA4E54"/>
    <w:rsid w:val="00BA4F4B"/>
    <w:rsid w:val="00BA5F47"/>
    <w:rsid w:val="00BA60DC"/>
    <w:rsid w:val="00BA6392"/>
    <w:rsid w:val="00BA7CAF"/>
    <w:rsid w:val="00BB0488"/>
    <w:rsid w:val="00BB05DC"/>
    <w:rsid w:val="00BB3ED5"/>
    <w:rsid w:val="00BB4AB9"/>
    <w:rsid w:val="00BB5494"/>
    <w:rsid w:val="00BB7AE5"/>
    <w:rsid w:val="00BC07C0"/>
    <w:rsid w:val="00BC08C9"/>
    <w:rsid w:val="00BC1867"/>
    <w:rsid w:val="00BC22B4"/>
    <w:rsid w:val="00BC26AD"/>
    <w:rsid w:val="00BC488D"/>
    <w:rsid w:val="00BC563C"/>
    <w:rsid w:val="00BC655A"/>
    <w:rsid w:val="00BC68E4"/>
    <w:rsid w:val="00BC6C6F"/>
    <w:rsid w:val="00BD0075"/>
    <w:rsid w:val="00BD3B0D"/>
    <w:rsid w:val="00BD3CFF"/>
    <w:rsid w:val="00BD40C2"/>
    <w:rsid w:val="00BD48D0"/>
    <w:rsid w:val="00BD5377"/>
    <w:rsid w:val="00BD5E66"/>
    <w:rsid w:val="00BD65CD"/>
    <w:rsid w:val="00BD701F"/>
    <w:rsid w:val="00BD7D33"/>
    <w:rsid w:val="00BE464E"/>
    <w:rsid w:val="00BE586E"/>
    <w:rsid w:val="00BE59BD"/>
    <w:rsid w:val="00BF3898"/>
    <w:rsid w:val="00BF5940"/>
    <w:rsid w:val="00BF6AC2"/>
    <w:rsid w:val="00C0002E"/>
    <w:rsid w:val="00C0174A"/>
    <w:rsid w:val="00C03AE1"/>
    <w:rsid w:val="00C05D23"/>
    <w:rsid w:val="00C05D9B"/>
    <w:rsid w:val="00C065EA"/>
    <w:rsid w:val="00C070CF"/>
    <w:rsid w:val="00C075E0"/>
    <w:rsid w:val="00C11142"/>
    <w:rsid w:val="00C13A5A"/>
    <w:rsid w:val="00C165A3"/>
    <w:rsid w:val="00C17550"/>
    <w:rsid w:val="00C214BA"/>
    <w:rsid w:val="00C226F8"/>
    <w:rsid w:val="00C22A9D"/>
    <w:rsid w:val="00C22AF1"/>
    <w:rsid w:val="00C25C76"/>
    <w:rsid w:val="00C2612F"/>
    <w:rsid w:val="00C26130"/>
    <w:rsid w:val="00C26B28"/>
    <w:rsid w:val="00C309AC"/>
    <w:rsid w:val="00C315B6"/>
    <w:rsid w:val="00C324A2"/>
    <w:rsid w:val="00C33BB9"/>
    <w:rsid w:val="00C34151"/>
    <w:rsid w:val="00C346DB"/>
    <w:rsid w:val="00C376F3"/>
    <w:rsid w:val="00C400AB"/>
    <w:rsid w:val="00C4132F"/>
    <w:rsid w:val="00C41CFF"/>
    <w:rsid w:val="00C4200F"/>
    <w:rsid w:val="00C420BF"/>
    <w:rsid w:val="00C426AF"/>
    <w:rsid w:val="00C43481"/>
    <w:rsid w:val="00C463D2"/>
    <w:rsid w:val="00C4704D"/>
    <w:rsid w:val="00C534F7"/>
    <w:rsid w:val="00C624E8"/>
    <w:rsid w:val="00C628B0"/>
    <w:rsid w:val="00C62A44"/>
    <w:rsid w:val="00C65CA7"/>
    <w:rsid w:val="00C71EFA"/>
    <w:rsid w:val="00C724C8"/>
    <w:rsid w:val="00C72BB5"/>
    <w:rsid w:val="00C75416"/>
    <w:rsid w:val="00C76F02"/>
    <w:rsid w:val="00C77E26"/>
    <w:rsid w:val="00C79460"/>
    <w:rsid w:val="00C80A39"/>
    <w:rsid w:val="00C81936"/>
    <w:rsid w:val="00C83435"/>
    <w:rsid w:val="00C84C4C"/>
    <w:rsid w:val="00C84C93"/>
    <w:rsid w:val="00C9018E"/>
    <w:rsid w:val="00C90D5C"/>
    <w:rsid w:val="00C91086"/>
    <w:rsid w:val="00C92CC2"/>
    <w:rsid w:val="00C9327D"/>
    <w:rsid w:val="00C94B3A"/>
    <w:rsid w:val="00C967AB"/>
    <w:rsid w:val="00C96981"/>
    <w:rsid w:val="00C96C0B"/>
    <w:rsid w:val="00C96D51"/>
    <w:rsid w:val="00C9709B"/>
    <w:rsid w:val="00C9772D"/>
    <w:rsid w:val="00CA0870"/>
    <w:rsid w:val="00CA0B0C"/>
    <w:rsid w:val="00CA1702"/>
    <w:rsid w:val="00CA204A"/>
    <w:rsid w:val="00CA2B6F"/>
    <w:rsid w:val="00CA31D4"/>
    <w:rsid w:val="00CA438D"/>
    <w:rsid w:val="00CA4555"/>
    <w:rsid w:val="00CA581C"/>
    <w:rsid w:val="00CA5917"/>
    <w:rsid w:val="00CA5CC2"/>
    <w:rsid w:val="00CA6B22"/>
    <w:rsid w:val="00CA7C08"/>
    <w:rsid w:val="00CA7D78"/>
    <w:rsid w:val="00CB19F3"/>
    <w:rsid w:val="00CB243F"/>
    <w:rsid w:val="00CB631F"/>
    <w:rsid w:val="00CB71DE"/>
    <w:rsid w:val="00CB7F02"/>
    <w:rsid w:val="00CB7F66"/>
    <w:rsid w:val="00CC1903"/>
    <w:rsid w:val="00CC1AC4"/>
    <w:rsid w:val="00CC299E"/>
    <w:rsid w:val="00CC2EB8"/>
    <w:rsid w:val="00CC3D6A"/>
    <w:rsid w:val="00CC5314"/>
    <w:rsid w:val="00CC6529"/>
    <w:rsid w:val="00CC74BC"/>
    <w:rsid w:val="00CD2ABE"/>
    <w:rsid w:val="00CD3771"/>
    <w:rsid w:val="00CD3FD2"/>
    <w:rsid w:val="00CD4584"/>
    <w:rsid w:val="00CD4C2C"/>
    <w:rsid w:val="00CD5A75"/>
    <w:rsid w:val="00CD7554"/>
    <w:rsid w:val="00CD7A37"/>
    <w:rsid w:val="00CE0BF4"/>
    <w:rsid w:val="00CE1F7D"/>
    <w:rsid w:val="00CE23B5"/>
    <w:rsid w:val="00CE4935"/>
    <w:rsid w:val="00CE637A"/>
    <w:rsid w:val="00CE7750"/>
    <w:rsid w:val="00CF2456"/>
    <w:rsid w:val="00CF399A"/>
    <w:rsid w:val="00CF4570"/>
    <w:rsid w:val="00CF5003"/>
    <w:rsid w:val="00CF5099"/>
    <w:rsid w:val="00D0019C"/>
    <w:rsid w:val="00D01482"/>
    <w:rsid w:val="00D02E2C"/>
    <w:rsid w:val="00D02F17"/>
    <w:rsid w:val="00D0704A"/>
    <w:rsid w:val="00D10D89"/>
    <w:rsid w:val="00D11603"/>
    <w:rsid w:val="00D11E1B"/>
    <w:rsid w:val="00D16E24"/>
    <w:rsid w:val="00D17F80"/>
    <w:rsid w:val="00D20AAA"/>
    <w:rsid w:val="00D2122C"/>
    <w:rsid w:val="00D216EB"/>
    <w:rsid w:val="00D2563C"/>
    <w:rsid w:val="00D3182B"/>
    <w:rsid w:val="00D366CB"/>
    <w:rsid w:val="00D36907"/>
    <w:rsid w:val="00D37135"/>
    <w:rsid w:val="00D372EC"/>
    <w:rsid w:val="00D404DB"/>
    <w:rsid w:val="00D40517"/>
    <w:rsid w:val="00D41064"/>
    <w:rsid w:val="00D4423A"/>
    <w:rsid w:val="00D45969"/>
    <w:rsid w:val="00D47B7B"/>
    <w:rsid w:val="00D50EFA"/>
    <w:rsid w:val="00D51B30"/>
    <w:rsid w:val="00D52AD6"/>
    <w:rsid w:val="00D52F5E"/>
    <w:rsid w:val="00D55C09"/>
    <w:rsid w:val="00D572F6"/>
    <w:rsid w:val="00D60B43"/>
    <w:rsid w:val="00D61F82"/>
    <w:rsid w:val="00D63A73"/>
    <w:rsid w:val="00D658C9"/>
    <w:rsid w:val="00D66167"/>
    <w:rsid w:val="00D6629A"/>
    <w:rsid w:val="00D70057"/>
    <w:rsid w:val="00D71DAF"/>
    <w:rsid w:val="00D73BDC"/>
    <w:rsid w:val="00D746C4"/>
    <w:rsid w:val="00D75650"/>
    <w:rsid w:val="00D81011"/>
    <w:rsid w:val="00D81AE2"/>
    <w:rsid w:val="00D8297E"/>
    <w:rsid w:val="00D82F8C"/>
    <w:rsid w:val="00D83EC7"/>
    <w:rsid w:val="00D83FA4"/>
    <w:rsid w:val="00D841B8"/>
    <w:rsid w:val="00D852F7"/>
    <w:rsid w:val="00D86181"/>
    <w:rsid w:val="00D861C1"/>
    <w:rsid w:val="00D86901"/>
    <w:rsid w:val="00D901DC"/>
    <w:rsid w:val="00D90353"/>
    <w:rsid w:val="00D92835"/>
    <w:rsid w:val="00D94424"/>
    <w:rsid w:val="00D94B57"/>
    <w:rsid w:val="00DA08EE"/>
    <w:rsid w:val="00DA1B15"/>
    <w:rsid w:val="00DA224E"/>
    <w:rsid w:val="00DA277A"/>
    <w:rsid w:val="00DA3813"/>
    <w:rsid w:val="00DA3B53"/>
    <w:rsid w:val="00DA53C9"/>
    <w:rsid w:val="00DA6DB6"/>
    <w:rsid w:val="00DB0914"/>
    <w:rsid w:val="00DB168C"/>
    <w:rsid w:val="00DB21F5"/>
    <w:rsid w:val="00DB3A0D"/>
    <w:rsid w:val="00DB7E4E"/>
    <w:rsid w:val="00DC0A98"/>
    <w:rsid w:val="00DC0EE2"/>
    <w:rsid w:val="00DC1F8B"/>
    <w:rsid w:val="00DC2ABA"/>
    <w:rsid w:val="00DC41C9"/>
    <w:rsid w:val="00DC5473"/>
    <w:rsid w:val="00DC6A3F"/>
    <w:rsid w:val="00DD2F76"/>
    <w:rsid w:val="00DD3996"/>
    <w:rsid w:val="00DD5D0B"/>
    <w:rsid w:val="00DD632E"/>
    <w:rsid w:val="00DD7111"/>
    <w:rsid w:val="00DE1A2F"/>
    <w:rsid w:val="00DE1B47"/>
    <w:rsid w:val="00DE27AA"/>
    <w:rsid w:val="00DE4F91"/>
    <w:rsid w:val="00DE57D7"/>
    <w:rsid w:val="00DE57D8"/>
    <w:rsid w:val="00DE66AD"/>
    <w:rsid w:val="00DE6FE8"/>
    <w:rsid w:val="00DF4C61"/>
    <w:rsid w:val="00DF5F1C"/>
    <w:rsid w:val="00DF6486"/>
    <w:rsid w:val="00DF6B2F"/>
    <w:rsid w:val="00E00335"/>
    <w:rsid w:val="00E01771"/>
    <w:rsid w:val="00E01800"/>
    <w:rsid w:val="00E0212C"/>
    <w:rsid w:val="00E02313"/>
    <w:rsid w:val="00E05045"/>
    <w:rsid w:val="00E063AC"/>
    <w:rsid w:val="00E100EC"/>
    <w:rsid w:val="00E110D9"/>
    <w:rsid w:val="00E114C5"/>
    <w:rsid w:val="00E12A21"/>
    <w:rsid w:val="00E13D93"/>
    <w:rsid w:val="00E15790"/>
    <w:rsid w:val="00E15819"/>
    <w:rsid w:val="00E162F5"/>
    <w:rsid w:val="00E1750C"/>
    <w:rsid w:val="00E2011D"/>
    <w:rsid w:val="00E21584"/>
    <w:rsid w:val="00E21988"/>
    <w:rsid w:val="00E21D4A"/>
    <w:rsid w:val="00E24ADB"/>
    <w:rsid w:val="00E25AB1"/>
    <w:rsid w:val="00E26304"/>
    <w:rsid w:val="00E26D64"/>
    <w:rsid w:val="00E27766"/>
    <w:rsid w:val="00E30274"/>
    <w:rsid w:val="00E307F3"/>
    <w:rsid w:val="00E316F1"/>
    <w:rsid w:val="00E31D8F"/>
    <w:rsid w:val="00E3230E"/>
    <w:rsid w:val="00E3285D"/>
    <w:rsid w:val="00E34CA9"/>
    <w:rsid w:val="00E35775"/>
    <w:rsid w:val="00E35C62"/>
    <w:rsid w:val="00E35DAB"/>
    <w:rsid w:val="00E35F47"/>
    <w:rsid w:val="00E36623"/>
    <w:rsid w:val="00E40F90"/>
    <w:rsid w:val="00E41373"/>
    <w:rsid w:val="00E423DA"/>
    <w:rsid w:val="00E42EAD"/>
    <w:rsid w:val="00E4441E"/>
    <w:rsid w:val="00E45266"/>
    <w:rsid w:val="00E46051"/>
    <w:rsid w:val="00E52948"/>
    <w:rsid w:val="00E52CBA"/>
    <w:rsid w:val="00E53518"/>
    <w:rsid w:val="00E55D31"/>
    <w:rsid w:val="00E56C01"/>
    <w:rsid w:val="00E5792F"/>
    <w:rsid w:val="00E6134F"/>
    <w:rsid w:val="00E61928"/>
    <w:rsid w:val="00E63386"/>
    <w:rsid w:val="00E66A0D"/>
    <w:rsid w:val="00E70114"/>
    <w:rsid w:val="00E70DBB"/>
    <w:rsid w:val="00E70F1E"/>
    <w:rsid w:val="00E7239C"/>
    <w:rsid w:val="00E732DB"/>
    <w:rsid w:val="00E74675"/>
    <w:rsid w:val="00E7527F"/>
    <w:rsid w:val="00E765A0"/>
    <w:rsid w:val="00E7703E"/>
    <w:rsid w:val="00E80C26"/>
    <w:rsid w:val="00E826D1"/>
    <w:rsid w:val="00E84030"/>
    <w:rsid w:val="00E858BA"/>
    <w:rsid w:val="00E904E5"/>
    <w:rsid w:val="00E90D58"/>
    <w:rsid w:val="00E9105B"/>
    <w:rsid w:val="00E92FE4"/>
    <w:rsid w:val="00E935C9"/>
    <w:rsid w:val="00E95CF7"/>
    <w:rsid w:val="00EA00A4"/>
    <w:rsid w:val="00EA0EEB"/>
    <w:rsid w:val="00EA121E"/>
    <w:rsid w:val="00EA1B26"/>
    <w:rsid w:val="00EA32D9"/>
    <w:rsid w:val="00EA3570"/>
    <w:rsid w:val="00EA7D55"/>
    <w:rsid w:val="00EB06B6"/>
    <w:rsid w:val="00EB2FAE"/>
    <w:rsid w:val="00EB31A0"/>
    <w:rsid w:val="00EB470B"/>
    <w:rsid w:val="00EB4D80"/>
    <w:rsid w:val="00EB5002"/>
    <w:rsid w:val="00EB7005"/>
    <w:rsid w:val="00EC0D45"/>
    <w:rsid w:val="00EC0EFD"/>
    <w:rsid w:val="00EC18DA"/>
    <w:rsid w:val="00EC345C"/>
    <w:rsid w:val="00EC3C50"/>
    <w:rsid w:val="00EC4862"/>
    <w:rsid w:val="00ED1D96"/>
    <w:rsid w:val="00ED2912"/>
    <w:rsid w:val="00ED2DCC"/>
    <w:rsid w:val="00ED516D"/>
    <w:rsid w:val="00EE052A"/>
    <w:rsid w:val="00EE3D6E"/>
    <w:rsid w:val="00EE6E02"/>
    <w:rsid w:val="00EE760B"/>
    <w:rsid w:val="00EF07EB"/>
    <w:rsid w:val="00EF0BF2"/>
    <w:rsid w:val="00EF1692"/>
    <w:rsid w:val="00EF262E"/>
    <w:rsid w:val="00EF2797"/>
    <w:rsid w:val="00EF2BE5"/>
    <w:rsid w:val="00EF31A9"/>
    <w:rsid w:val="00EF4293"/>
    <w:rsid w:val="00EF7BE7"/>
    <w:rsid w:val="00F01131"/>
    <w:rsid w:val="00F011B5"/>
    <w:rsid w:val="00F02C12"/>
    <w:rsid w:val="00F042FA"/>
    <w:rsid w:val="00F04656"/>
    <w:rsid w:val="00F06C30"/>
    <w:rsid w:val="00F06EC4"/>
    <w:rsid w:val="00F1055F"/>
    <w:rsid w:val="00F119CB"/>
    <w:rsid w:val="00F11B41"/>
    <w:rsid w:val="00F11BAD"/>
    <w:rsid w:val="00F120BB"/>
    <w:rsid w:val="00F1308B"/>
    <w:rsid w:val="00F16374"/>
    <w:rsid w:val="00F1663B"/>
    <w:rsid w:val="00F203D5"/>
    <w:rsid w:val="00F22813"/>
    <w:rsid w:val="00F23CD7"/>
    <w:rsid w:val="00F2442A"/>
    <w:rsid w:val="00F244D6"/>
    <w:rsid w:val="00F25024"/>
    <w:rsid w:val="00F26AFF"/>
    <w:rsid w:val="00F27370"/>
    <w:rsid w:val="00F274D9"/>
    <w:rsid w:val="00F30859"/>
    <w:rsid w:val="00F30926"/>
    <w:rsid w:val="00F3144F"/>
    <w:rsid w:val="00F32D3A"/>
    <w:rsid w:val="00F344B3"/>
    <w:rsid w:val="00F40046"/>
    <w:rsid w:val="00F40C25"/>
    <w:rsid w:val="00F4107A"/>
    <w:rsid w:val="00F429B4"/>
    <w:rsid w:val="00F43EA5"/>
    <w:rsid w:val="00F44330"/>
    <w:rsid w:val="00F44F18"/>
    <w:rsid w:val="00F4505C"/>
    <w:rsid w:val="00F45660"/>
    <w:rsid w:val="00F477A0"/>
    <w:rsid w:val="00F47DF1"/>
    <w:rsid w:val="00F51AFD"/>
    <w:rsid w:val="00F52613"/>
    <w:rsid w:val="00F543AC"/>
    <w:rsid w:val="00F54AB4"/>
    <w:rsid w:val="00F55FD9"/>
    <w:rsid w:val="00F612FF"/>
    <w:rsid w:val="00F62858"/>
    <w:rsid w:val="00F63164"/>
    <w:rsid w:val="00F6493F"/>
    <w:rsid w:val="00F659E5"/>
    <w:rsid w:val="00F66C6A"/>
    <w:rsid w:val="00F707A0"/>
    <w:rsid w:val="00F72241"/>
    <w:rsid w:val="00F73029"/>
    <w:rsid w:val="00F73F96"/>
    <w:rsid w:val="00F75663"/>
    <w:rsid w:val="00F811E7"/>
    <w:rsid w:val="00F8174B"/>
    <w:rsid w:val="00F81A91"/>
    <w:rsid w:val="00F83102"/>
    <w:rsid w:val="00F8355C"/>
    <w:rsid w:val="00F83EF7"/>
    <w:rsid w:val="00F84759"/>
    <w:rsid w:val="00F87112"/>
    <w:rsid w:val="00F9056C"/>
    <w:rsid w:val="00F924AB"/>
    <w:rsid w:val="00F92EF4"/>
    <w:rsid w:val="00F935E5"/>
    <w:rsid w:val="00F93F1A"/>
    <w:rsid w:val="00F9446C"/>
    <w:rsid w:val="00F96427"/>
    <w:rsid w:val="00F96813"/>
    <w:rsid w:val="00FA0DB0"/>
    <w:rsid w:val="00FA2927"/>
    <w:rsid w:val="00FA4702"/>
    <w:rsid w:val="00FA7B5E"/>
    <w:rsid w:val="00FB03FB"/>
    <w:rsid w:val="00FB0BEB"/>
    <w:rsid w:val="00FB299E"/>
    <w:rsid w:val="00FB2FB1"/>
    <w:rsid w:val="00FB3BA8"/>
    <w:rsid w:val="00FB4891"/>
    <w:rsid w:val="00FB5E26"/>
    <w:rsid w:val="00FB6B5F"/>
    <w:rsid w:val="00FC0940"/>
    <w:rsid w:val="00FC11BC"/>
    <w:rsid w:val="00FC247E"/>
    <w:rsid w:val="00FC3347"/>
    <w:rsid w:val="00FC4A8C"/>
    <w:rsid w:val="00FC5279"/>
    <w:rsid w:val="00FC59E6"/>
    <w:rsid w:val="00FC67F3"/>
    <w:rsid w:val="00FC686F"/>
    <w:rsid w:val="00FC7FBE"/>
    <w:rsid w:val="00FD08D1"/>
    <w:rsid w:val="00FD0EA2"/>
    <w:rsid w:val="00FD1173"/>
    <w:rsid w:val="00FD262B"/>
    <w:rsid w:val="00FD44CA"/>
    <w:rsid w:val="00FD46BC"/>
    <w:rsid w:val="00FD4C7F"/>
    <w:rsid w:val="00FD643D"/>
    <w:rsid w:val="00FD67FF"/>
    <w:rsid w:val="00FE0378"/>
    <w:rsid w:val="00FE139C"/>
    <w:rsid w:val="00FE1BD9"/>
    <w:rsid w:val="00FE1F29"/>
    <w:rsid w:val="00FE2175"/>
    <w:rsid w:val="00FE2347"/>
    <w:rsid w:val="00FE3EB7"/>
    <w:rsid w:val="00FE527F"/>
    <w:rsid w:val="00FE5DA2"/>
    <w:rsid w:val="00FE5F8E"/>
    <w:rsid w:val="00FE7B9A"/>
    <w:rsid w:val="00FE7E66"/>
    <w:rsid w:val="00FF13DC"/>
    <w:rsid w:val="00FF1B55"/>
    <w:rsid w:val="00FF466E"/>
    <w:rsid w:val="00FF5842"/>
    <w:rsid w:val="00FF7898"/>
    <w:rsid w:val="0103ADD6"/>
    <w:rsid w:val="013E0BB0"/>
    <w:rsid w:val="01501DB3"/>
    <w:rsid w:val="0161173F"/>
    <w:rsid w:val="018CD643"/>
    <w:rsid w:val="0196B97E"/>
    <w:rsid w:val="01B2E36C"/>
    <w:rsid w:val="01B6881A"/>
    <w:rsid w:val="01BDB4E0"/>
    <w:rsid w:val="01CD05B1"/>
    <w:rsid w:val="01D88648"/>
    <w:rsid w:val="01DF4055"/>
    <w:rsid w:val="01ED18A5"/>
    <w:rsid w:val="01FA5DC2"/>
    <w:rsid w:val="0208DD45"/>
    <w:rsid w:val="021789A7"/>
    <w:rsid w:val="02243ECB"/>
    <w:rsid w:val="027ED20B"/>
    <w:rsid w:val="02A09EC8"/>
    <w:rsid w:val="02AD9DBF"/>
    <w:rsid w:val="02E8231E"/>
    <w:rsid w:val="03244E0B"/>
    <w:rsid w:val="0338503F"/>
    <w:rsid w:val="0358FC7F"/>
    <w:rsid w:val="036876D8"/>
    <w:rsid w:val="0370D42F"/>
    <w:rsid w:val="038128CF"/>
    <w:rsid w:val="039AD647"/>
    <w:rsid w:val="039DB222"/>
    <w:rsid w:val="03A78C28"/>
    <w:rsid w:val="03AB3D42"/>
    <w:rsid w:val="03BA885A"/>
    <w:rsid w:val="03BDDC17"/>
    <w:rsid w:val="03C3E5E6"/>
    <w:rsid w:val="03E1E768"/>
    <w:rsid w:val="03E55E14"/>
    <w:rsid w:val="03F799A9"/>
    <w:rsid w:val="03F7C337"/>
    <w:rsid w:val="040EFE50"/>
    <w:rsid w:val="041D67CD"/>
    <w:rsid w:val="04219AE2"/>
    <w:rsid w:val="043556DC"/>
    <w:rsid w:val="0454517B"/>
    <w:rsid w:val="0459FC0F"/>
    <w:rsid w:val="04620B0D"/>
    <w:rsid w:val="046799C3"/>
    <w:rsid w:val="046C373D"/>
    <w:rsid w:val="0479E57A"/>
    <w:rsid w:val="04823567"/>
    <w:rsid w:val="04847AB7"/>
    <w:rsid w:val="048FB3D7"/>
    <w:rsid w:val="04B1A327"/>
    <w:rsid w:val="04C591CC"/>
    <w:rsid w:val="04FDDDE4"/>
    <w:rsid w:val="0513E881"/>
    <w:rsid w:val="05208CB5"/>
    <w:rsid w:val="05430305"/>
    <w:rsid w:val="05717ABE"/>
    <w:rsid w:val="0573E3F0"/>
    <w:rsid w:val="05780FAD"/>
    <w:rsid w:val="05860274"/>
    <w:rsid w:val="05AF9EB4"/>
    <w:rsid w:val="05EDB7CA"/>
    <w:rsid w:val="061E6A73"/>
    <w:rsid w:val="062E6FE5"/>
    <w:rsid w:val="0667720D"/>
    <w:rsid w:val="06765261"/>
    <w:rsid w:val="067EFADF"/>
    <w:rsid w:val="06A1A35F"/>
    <w:rsid w:val="06A4A4D4"/>
    <w:rsid w:val="06A751E9"/>
    <w:rsid w:val="06A7C686"/>
    <w:rsid w:val="06A817A6"/>
    <w:rsid w:val="06AC657F"/>
    <w:rsid w:val="06AFC956"/>
    <w:rsid w:val="06B0EE9B"/>
    <w:rsid w:val="06BB4568"/>
    <w:rsid w:val="0733BDC0"/>
    <w:rsid w:val="07366E57"/>
    <w:rsid w:val="0740C933"/>
    <w:rsid w:val="074F0EFB"/>
    <w:rsid w:val="075126B7"/>
    <w:rsid w:val="0755C0EE"/>
    <w:rsid w:val="0757765B"/>
    <w:rsid w:val="076753C6"/>
    <w:rsid w:val="07867041"/>
    <w:rsid w:val="078740FC"/>
    <w:rsid w:val="078AB4EE"/>
    <w:rsid w:val="07903275"/>
    <w:rsid w:val="07E57D08"/>
    <w:rsid w:val="07FB4BE0"/>
    <w:rsid w:val="07FC1FBC"/>
    <w:rsid w:val="07FDD9BE"/>
    <w:rsid w:val="0805AC54"/>
    <w:rsid w:val="0811D248"/>
    <w:rsid w:val="0811D560"/>
    <w:rsid w:val="082AC219"/>
    <w:rsid w:val="083AF073"/>
    <w:rsid w:val="085CDB5E"/>
    <w:rsid w:val="08772351"/>
    <w:rsid w:val="08A3FCFB"/>
    <w:rsid w:val="08A46746"/>
    <w:rsid w:val="08AE0D6A"/>
    <w:rsid w:val="08B80687"/>
    <w:rsid w:val="08B98E24"/>
    <w:rsid w:val="08CF8525"/>
    <w:rsid w:val="08D92549"/>
    <w:rsid w:val="0903523C"/>
    <w:rsid w:val="091380EA"/>
    <w:rsid w:val="091F704B"/>
    <w:rsid w:val="0922856E"/>
    <w:rsid w:val="09309AFC"/>
    <w:rsid w:val="094BCFB4"/>
    <w:rsid w:val="095759EA"/>
    <w:rsid w:val="095D14E5"/>
    <w:rsid w:val="0961F6CE"/>
    <w:rsid w:val="0967AC5A"/>
    <w:rsid w:val="0969BAB3"/>
    <w:rsid w:val="097722E4"/>
    <w:rsid w:val="09854182"/>
    <w:rsid w:val="0989E971"/>
    <w:rsid w:val="09915C61"/>
    <w:rsid w:val="09968081"/>
    <w:rsid w:val="099EC72A"/>
    <w:rsid w:val="099F8447"/>
    <w:rsid w:val="09AF66DC"/>
    <w:rsid w:val="09CAED5B"/>
    <w:rsid w:val="09DF63EB"/>
    <w:rsid w:val="09F3DF7B"/>
    <w:rsid w:val="0A00AB64"/>
    <w:rsid w:val="0A0E542A"/>
    <w:rsid w:val="0A1089D6"/>
    <w:rsid w:val="0A2AADA9"/>
    <w:rsid w:val="0A66869E"/>
    <w:rsid w:val="0A6A0F2C"/>
    <w:rsid w:val="0A7A1BE4"/>
    <w:rsid w:val="0A8843C8"/>
    <w:rsid w:val="0A8C7C35"/>
    <w:rsid w:val="0A96B20F"/>
    <w:rsid w:val="0A9C9957"/>
    <w:rsid w:val="0A9F0339"/>
    <w:rsid w:val="0AAF801F"/>
    <w:rsid w:val="0AB1ED50"/>
    <w:rsid w:val="0AB6B03F"/>
    <w:rsid w:val="0ACAB1EB"/>
    <w:rsid w:val="0AD05700"/>
    <w:rsid w:val="0ADD4E2A"/>
    <w:rsid w:val="0AE0BB09"/>
    <w:rsid w:val="0B06001E"/>
    <w:rsid w:val="0B198C25"/>
    <w:rsid w:val="0B296B9B"/>
    <w:rsid w:val="0B385B03"/>
    <w:rsid w:val="0B3E7B8B"/>
    <w:rsid w:val="0B6E3C55"/>
    <w:rsid w:val="0B9871A2"/>
    <w:rsid w:val="0BA81C3A"/>
    <w:rsid w:val="0BA8FE92"/>
    <w:rsid w:val="0BAEB4EE"/>
    <w:rsid w:val="0BC5F0C0"/>
    <w:rsid w:val="0BD9CB1F"/>
    <w:rsid w:val="0BE23C9E"/>
    <w:rsid w:val="0BE6E014"/>
    <w:rsid w:val="0BE895F9"/>
    <w:rsid w:val="0C094D53"/>
    <w:rsid w:val="0C16F4F0"/>
    <w:rsid w:val="0C253E58"/>
    <w:rsid w:val="0C2D0DBE"/>
    <w:rsid w:val="0C3666F5"/>
    <w:rsid w:val="0C4161B6"/>
    <w:rsid w:val="0C4E56C2"/>
    <w:rsid w:val="0C50EABD"/>
    <w:rsid w:val="0C5C347A"/>
    <w:rsid w:val="0C61254E"/>
    <w:rsid w:val="0C7785B4"/>
    <w:rsid w:val="0C81CDBB"/>
    <w:rsid w:val="0CA77924"/>
    <w:rsid w:val="0CBF4DA8"/>
    <w:rsid w:val="0CC8E841"/>
    <w:rsid w:val="0CCCE887"/>
    <w:rsid w:val="0CD76241"/>
    <w:rsid w:val="0CF531A0"/>
    <w:rsid w:val="0CF7A67A"/>
    <w:rsid w:val="0D01EDC3"/>
    <w:rsid w:val="0D073AF9"/>
    <w:rsid w:val="0D34311B"/>
    <w:rsid w:val="0D5380FA"/>
    <w:rsid w:val="0D5F42AF"/>
    <w:rsid w:val="0D64EC4B"/>
    <w:rsid w:val="0D767510"/>
    <w:rsid w:val="0D7EA08C"/>
    <w:rsid w:val="0D938DE8"/>
    <w:rsid w:val="0D9BC054"/>
    <w:rsid w:val="0DA7DBA0"/>
    <w:rsid w:val="0DACF594"/>
    <w:rsid w:val="0DAD6BB4"/>
    <w:rsid w:val="0DC9928C"/>
    <w:rsid w:val="0E07E958"/>
    <w:rsid w:val="0E22D2D4"/>
    <w:rsid w:val="0E317E8A"/>
    <w:rsid w:val="0E34E219"/>
    <w:rsid w:val="0E6C9E9B"/>
    <w:rsid w:val="0EAE661F"/>
    <w:rsid w:val="0EC148C7"/>
    <w:rsid w:val="0ED0654A"/>
    <w:rsid w:val="0EE0C995"/>
    <w:rsid w:val="0EEA2362"/>
    <w:rsid w:val="0EF8B087"/>
    <w:rsid w:val="0F314859"/>
    <w:rsid w:val="0F517334"/>
    <w:rsid w:val="0F61A60C"/>
    <w:rsid w:val="0F61AACA"/>
    <w:rsid w:val="0F773400"/>
    <w:rsid w:val="0F9CB404"/>
    <w:rsid w:val="0F9E37B9"/>
    <w:rsid w:val="0FA2E2B1"/>
    <w:rsid w:val="0FB1345B"/>
    <w:rsid w:val="0FC5CF20"/>
    <w:rsid w:val="0FE19D40"/>
    <w:rsid w:val="0FE9E03F"/>
    <w:rsid w:val="0FF48AFF"/>
    <w:rsid w:val="10043DC1"/>
    <w:rsid w:val="100C7CD8"/>
    <w:rsid w:val="1051DE07"/>
    <w:rsid w:val="10545FB7"/>
    <w:rsid w:val="10678576"/>
    <w:rsid w:val="106A79DA"/>
    <w:rsid w:val="10805160"/>
    <w:rsid w:val="1089C7FB"/>
    <w:rsid w:val="1090D46A"/>
    <w:rsid w:val="10A46104"/>
    <w:rsid w:val="10B5D65A"/>
    <w:rsid w:val="10BB6482"/>
    <w:rsid w:val="10DAA1AD"/>
    <w:rsid w:val="10ECC4EA"/>
    <w:rsid w:val="10EE1668"/>
    <w:rsid w:val="10FEBE9F"/>
    <w:rsid w:val="112B8D31"/>
    <w:rsid w:val="113A7BDB"/>
    <w:rsid w:val="11743EC0"/>
    <w:rsid w:val="11C6B90C"/>
    <w:rsid w:val="11C9EA3D"/>
    <w:rsid w:val="11CC54DB"/>
    <w:rsid w:val="11DCA502"/>
    <w:rsid w:val="11E8C2D5"/>
    <w:rsid w:val="11FAC587"/>
    <w:rsid w:val="1203FB0F"/>
    <w:rsid w:val="12108CEB"/>
    <w:rsid w:val="12159177"/>
    <w:rsid w:val="121999A0"/>
    <w:rsid w:val="122A5C87"/>
    <w:rsid w:val="122DF4C5"/>
    <w:rsid w:val="122E5741"/>
    <w:rsid w:val="122F40D1"/>
    <w:rsid w:val="12344F3F"/>
    <w:rsid w:val="12386605"/>
    <w:rsid w:val="12688EF9"/>
    <w:rsid w:val="126BD462"/>
    <w:rsid w:val="126C1545"/>
    <w:rsid w:val="12731580"/>
    <w:rsid w:val="1282B19F"/>
    <w:rsid w:val="1286AD20"/>
    <w:rsid w:val="12AF4E7E"/>
    <w:rsid w:val="12B154E9"/>
    <w:rsid w:val="12C7F86A"/>
    <w:rsid w:val="12D51978"/>
    <w:rsid w:val="12F84717"/>
    <w:rsid w:val="13156088"/>
    <w:rsid w:val="131B72D4"/>
    <w:rsid w:val="131F0736"/>
    <w:rsid w:val="132B2AD5"/>
    <w:rsid w:val="133AEE8B"/>
    <w:rsid w:val="134213D1"/>
    <w:rsid w:val="1343E9C3"/>
    <w:rsid w:val="134C53CC"/>
    <w:rsid w:val="135A0C1A"/>
    <w:rsid w:val="13697C61"/>
    <w:rsid w:val="137EF57D"/>
    <w:rsid w:val="13D7F426"/>
    <w:rsid w:val="13F3F05D"/>
    <w:rsid w:val="1407E247"/>
    <w:rsid w:val="14118284"/>
    <w:rsid w:val="1415B677"/>
    <w:rsid w:val="141BC224"/>
    <w:rsid w:val="141F4439"/>
    <w:rsid w:val="1425E357"/>
    <w:rsid w:val="142A4210"/>
    <w:rsid w:val="142A55E7"/>
    <w:rsid w:val="145EC219"/>
    <w:rsid w:val="1468F2CD"/>
    <w:rsid w:val="146B9B66"/>
    <w:rsid w:val="147A5853"/>
    <w:rsid w:val="148F2A52"/>
    <w:rsid w:val="14AB7CE7"/>
    <w:rsid w:val="14C29470"/>
    <w:rsid w:val="14E28F0B"/>
    <w:rsid w:val="14F806FF"/>
    <w:rsid w:val="1508736A"/>
    <w:rsid w:val="1518FF00"/>
    <w:rsid w:val="151D41EA"/>
    <w:rsid w:val="1528D453"/>
    <w:rsid w:val="152CB653"/>
    <w:rsid w:val="1535F124"/>
    <w:rsid w:val="153AEC3B"/>
    <w:rsid w:val="155C374E"/>
    <w:rsid w:val="1567F4BB"/>
    <w:rsid w:val="15686CBF"/>
    <w:rsid w:val="156CA6A1"/>
    <w:rsid w:val="156E4F70"/>
    <w:rsid w:val="156FEB68"/>
    <w:rsid w:val="157DDB99"/>
    <w:rsid w:val="158B6463"/>
    <w:rsid w:val="1598168A"/>
    <w:rsid w:val="15B187CB"/>
    <w:rsid w:val="15BC194D"/>
    <w:rsid w:val="15C018C0"/>
    <w:rsid w:val="15DA5B2E"/>
    <w:rsid w:val="15E55B83"/>
    <w:rsid w:val="15E9AA18"/>
    <w:rsid w:val="15EA6EBB"/>
    <w:rsid w:val="1605ECED"/>
    <w:rsid w:val="160CD8F7"/>
    <w:rsid w:val="1610674A"/>
    <w:rsid w:val="16247900"/>
    <w:rsid w:val="162C2F71"/>
    <w:rsid w:val="16310E0A"/>
    <w:rsid w:val="16450BED"/>
    <w:rsid w:val="164ABBD1"/>
    <w:rsid w:val="1659ADF9"/>
    <w:rsid w:val="166596AD"/>
    <w:rsid w:val="16844B1A"/>
    <w:rsid w:val="1685AA10"/>
    <w:rsid w:val="168B4BBD"/>
    <w:rsid w:val="16DF36AD"/>
    <w:rsid w:val="16E76FCA"/>
    <w:rsid w:val="16F4147D"/>
    <w:rsid w:val="16F597AC"/>
    <w:rsid w:val="16FF715B"/>
    <w:rsid w:val="16FFDF73"/>
    <w:rsid w:val="17137D92"/>
    <w:rsid w:val="17283125"/>
    <w:rsid w:val="175CE0E0"/>
    <w:rsid w:val="1772CE8D"/>
    <w:rsid w:val="1778B3AD"/>
    <w:rsid w:val="177F116B"/>
    <w:rsid w:val="17858706"/>
    <w:rsid w:val="17910528"/>
    <w:rsid w:val="179F8E0E"/>
    <w:rsid w:val="17A8149E"/>
    <w:rsid w:val="17ACC530"/>
    <w:rsid w:val="17C3841C"/>
    <w:rsid w:val="17DC5868"/>
    <w:rsid w:val="17EE7501"/>
    <w:rsid w:val="17FD589C"/>
    <w:rsid w:val="18004A26"/>
    <w:rsid w:val="180B039D"/>
    <w:rsid w:val="18325D61"/>
    <w:rsid w:val="1839EFEC"/>
    <w:rsid w:val="183BEEC6"/>
    <w:rsid w:val="184100FE"/>
    <w:rsid w:val="187E40BC"/>
    <w:rsid w:val="187FE6C8"/>
    <w:rsid w:val="189AF611"/>
    <w:rsid w:val="189CB8D0"/>
    <w:rsid w:val="189E6A24"/>
    <w:rsid w:val="18CE9CFC"/>
    <w:rsid w:val="18DF7BEA"/>
    <w:rsid w:val="18ED17C2"/>
    <w:rsid w:val="18ED59C2"/>
    <w:rsid w:val="1906DC9E"/>
    <w:rsid w:val="191CB9C9"/>
    <w:rsid w:val="191CEE46"/>
    <w:rsid w:val="192831A1"/>
    <w:rsid w:val="19384F8A"/>
    <w:rsid w:val="193DE792"/>
    <w:rsid w:val="1945B3E7"/>
    <w:rsid w:val="194EDEA5"/>
    <w:rsid w:val="195F7B7A"/>
    <w:rsid w:val="197F4DD8"/>
    <w:rsid w:val="197F7038"/>
    <w:rsid w:val="198D62A5"/>
    <w:rsid w:val="19937AAD"/>
    <w:rsid w:val="19A0287B"/>
    <w:rsid w:val="19BE5661"/>
    <w:rsid w:val="19C7FE5D"/>
    <w:rsid w:val="19DDDBFD"/>
    <w:rsid w:val="19E59BC8"/>
    <w:rsid w:val="1A073E25"/>
    <w:rsid w:val="1A10292E"/>
    <w:rsid w:val="1A16230F"/>
    <w:rsid w:val="1A1D1D51"/>
    <w:rsid w:val="1A337D4B"/>
    <w:rsid w:val="1A4F6AE3"/>
    <w:rsid w:val="1A52A6EA"/>
    <w:rsid w:val="1A684FC7"/>
    <w:rsid w:val="1A7B069C"/>
    <w:rsid w:val="1A81AD85"/>
    <w:rsid w:val="1A8CC5DF"/>
    <w:rsid w:val="1AAC7EAB"/>
    <w:rsid w:val="1ABD3F57"/>
    <w:rsid w:val="1AD4C037"/>
    <w:rsid w:val="1AD8BD19"/>
    <w:rsid w:val="1ADF5595"/>
    <w:rsid w:val="1AE16954"/>
    <w:rsid w:val="1AE9CBD7"/>
    <w:rsid w:val="1AECC4BD"/>
    <w:rsid w:val="1B031AC8"/>
    <w:rsid w:val="1B19B400"/>
    <w:rsid w:val="1B1D7C6E"/>
    <w:rsid w:val="1B49DF60"/>
    <w:rsid w:val="1B611B71"/>
    <w:rsid w:val="1B6B06FA"/>
    <w:rsid w:val="1B88037F"/>
    <w:rsid w:val="1BAF0D11"/>
    <w:rsid w:val="1BB1D2D2"/>
    <w:rsid w:val="1BC34AE2"/>
    <w:rsid w:val="1BCC792C"/>
    <w:rsid w:val="1BCDFABE"/>
    <w:rsid w:val="1C01B7EE"/>
    <w:rsid w:val="1C0EF4D2"/>
    <w:rsid w:val="1C331031"/>
    <w:rsid w:val="1C383FDC"/>
    <w:rsid w:val="1C473A0F"/>
    <w:rsid w:val="1C4CFBEB"/>
    <w:rsid w:val="1C85E8FB"/>
    <w:rsid w:val="1C98E189"/>
    <w:rsid w:val="1C9F9B50"/>
    <w:rsid w:val="1CA470C3"/>
    <w:rsid w:val="1CD93F43"/>
    <w:rsid w:val="1CECC3F9"/>
    <w:rsid w:val="1CF520EE"/>
    <w:rsid w:val="1CFA566B"/>
    <w:rsid w:val="1CFAB4D1"/>
    <w:rsid w:val="1CFE5D69"/>
    <w:rsid w:val="1D21D0EE"/>
    <w:rsid w:val="1D3DF5E3"/>
    <w:rsid w:val="1D42EF40"/>
    <w:rsid w:val="1D49E2B2"/>
    <w:rsid w:val="1D52A58E"/>
    <w:rsid w:val="1D5B2C60"/>
    <w:rsid w:val="1D689AD4"/>
    <w:rsid w:val="1D712EB4"/>
    <w:rsid w:val="1D75824A"/>
    <w:rsid w:val="1D85FF06"/>
    <w:rsid w:val="1D94D908"/>
    <w:rsid w:val="1D955101"/>
    <w:rsid w:val="1DAF4AAA"/>
    <w:rsid w:val="1DDB352C"/>
    <w:rsid w:val="1DF4F54A"/>
    <w:rsid w:val="1DF6D294"/>
    <w:rsid w:val="1E00173F"/>
    <w:rsid w:val="1E04F0C6"/>
    <w:rsid w:val="1E18A8A5"/>
    <w:rsid w:val="1E2DB66A"/>
    <w:rsid w:val="1E2DCC1B"/>
    <w:rsid w:val="1E454118"/>
    <w:rsid w:val="1E59AE49"/>
    <w:rsid w:val="1E7827C7"/>
    <w:rsid w:val="1E86DE35"/>
    <w:rsid w:val="1E9E3855"/>
    <w:rsid w:val="1EB37DC4"/>
    <w:rsid w:val="1F0FE976"/>
    <w:rsid w:val="1F2534C0"/>
    <w:rsid w:val="1F2FEFA2"/>
    <w:rsid w:val="1F59FB09"/>
    <w:rsid w:val="1F7239F0"/>
    <w:rsid w:val="1F7F6578"/>
    <w:rsid w:val="1FB0B634"/>
    <w:rsid w:val="1FB8DD68"/>
    <w:rsid w:val="1FB9EBC0"/>
    <w:rsid w:val="1FC2A577"/>
    <w:rsid w:val="1FD596A5"/>
    <w:rsid w:val="20096FB8"/>
    <w:rsid w:val="2019ADCF"/>
    <w:rsid w:val="202366C7"/>
    <w:rsid w:val="202B885E"/>
    <w:rsid w:val="2045691B"/>
    <w:rsid w:val="2060AB89"/>
    <w:rsid w:val="20711A97"/>
    <w:rsid w:val="207749D9"/>
    <w:rsid w:val="207BDF8F"/>
    <w:rsid w:val="20AACA22"/>
    <w:rsid w:val="20AB35E7"/>
    <w:rsid w:val="20B92B0A"/>
    <w:rsid w:val="20BA2B0D"/>
    <w:rsid w:val="20CAAD1C"/>
    <w:rsid w:val="20D0E6A2"/>
    <w:rsid w:val="20D29201"/>
    <w:rsid w:val="20D5B3D9"/>
    <w:rsid w:val="20E12F23"/>
    <w:rsid w:val="20EA41D8"/>
    <w:rsid w:val="20EBB8F7"/>
    <w:rsid w:val="20FA5AAE"/>
    <w:rsid w:val="2100852E"/>
    <w:rsid w:val="2107766A"/>
    <w:rsid w:val="210C71F6"/>
    <w:rsid w:val="2122AB6E"/>
    <w:rsid w:val="214B0789"/>
    <w:rsid w:val="21702D6B"/>
    <w:rsid w:val="218C7F72"/>
    <w:rsid w:val="218FA075"/>
    <w:rsid w:val="21A0E91C"/>
    <w:rsid w:val="21C52C50"/>
    <w:rsid w:val="21D38E7C"/>
    <w:rsid w:val="21D6364B"/>
    <w:rsid w:val="21D7638F"/>
    <w:rsid w:val="21E10F6A"/>
    <w:rsid w:val="2225F979"/>
    <w:rsid w:val="222EFEA2"/>
    <w:rsid w:val="22540C1D"/>
    <w:rsid w:val="2265E5BA"/>
    <w:rsid w:val="2267BB42"/>
    <w:rsid w:val="229C4F77"/>
    <w:rsid w:val="22A2B8A8"/>
    <w:rsid w:val="22D17299"/>
    <w:rsid w:val="22D4039B"/>
    <w:rsid w:val="22DA693A"/>
    <w:rsid w:val="22E7E187"/>
    <w:rsid w:val="2310DDD7"/>
    <w:rsid w:val="23139BD6"/>
    <w:rsid w:val="231645E9"/>
    <w:rsid w:val="2320C5E6"/>
    <w:rsid w:val="23253568"/>
    <w:rsid w:val="232C82D9"/>
    <w:rsid w:val="232E9213"/>
    <w:rsid w:val="236041CD"/>
    <w:rsid w:val="237CFA50"/>
    <w:rsid w:val="239C86DC"/>
    <w:rsid w:val="23C37D13"/>
    <w:rsid w:val="23D02A7E"/>
    <w:rsid w:val="23FDB950"/>
    <w:rsid w:val="242FFEEC"/>
    <w:rsid w:val="2436CED9"/>
    <w:rsid w:val="24374AEF"/>
    <w:rsid w:val="245154A0"/>
    <w:rsid w:val="245D33FF"/>
    <w:rsid w:val="24870D28"/>
    <w:rsid w:val="248DDE2E"/>
    <w:rsid w:val="24A075C5"/>
    <w:rsid w:val="24B90D4B"/>
    <w:rsid w:val="24BA48F8"/>
    <w:rsid w:val="24BE0B60"/>
    <w:rsid w:val="24C95C7F"/>
    <w:rsid w:val="24D55455"/>
    <w:rsid w:val="24DB62FA"/>
    <w:rsid w:val="24E6F02A"/>
    <w:rsid w:val="25138624"/>
    <w:rsid w:val="251B633A"/>
    <w:rsid w:val="251BBE16"/>
    <w:rsid w:val="2522E9B4"/>
    <w:rsid w:val="253D40E6"/>
    <w:rsid w:val="253F1FCD"/>
    <w:rsid w:val="253F2492"/>
    <w:rsid w:val="25496DD4"/>
    <w:rsid w:val="256021F4"/>
    <w:rsid w:val="2569B68E"/>
    <w:rsid w:val="2577E5AC"/>
    <w:rsid w:val="257EA984"/>
    <w:rsid w:val="258A4B3A"/>
    <w:rsid w:val="258CDF26"/>
    <w:rsid w:val="258E0F30"/>
    <w:rsid w:val="25948CD4"/>
    <w:rsid w:val="259CC95A"/>
    <w:rsid w:val="25A40E98"/>
    <w:rsid w:val="25BBAB7E"/>
    <w:rsid w:val="25CBE706"/>
    <w:rsid w:val="25E6A250"/>
    <w:rsid w:val="25F2CB03"/>
    <w:rsid w:val="25F654B4"/>
    <w:rsid w:val="25F7D6DF"/>
    <w:rsid w:val="2600C2AF"/>
    <w:rsid w:val="260B5ED1"/>
    <w:rsid w:val="2613F8A5"/>
    <w:rsid w:val="2620BE9C"/>
    <w:rsid w:val="262724C3"/>
    <w:rsid w:val="2627852B"/>
    <w:rsid w:val="262C7163"/>
    <w:rsid w:val="262DBFEF"/>
    <w:rsid w:val="263713B6"/>
    <w:rsid w:val="263F7EBE"/>
    <w:rsid w:val="2649C8A4"/>
    <w:rsid w:val="264AF21F"/>
    <w:rsid w:val="2655468F"/>
    <w:rsid w:val="2655A469"/>
    <w:rsid w:val="26595967"/>
    <w:rsid w:val="265F1F27"/>
    <w:rsid w:val="2661AF0C"/>
    <w:rsid w:val="266EAD0F"/>
    <w:rsid w:val="267009B2"/>
    <w:rsid w:val="2695DAB8"/>
    <w:rsid w:val="26A9C0F4"/>
    <w:rsid w:val="26C10C38"/>
    <w:rsid w:val="26D95D0C"/>
    <w:rsid w:val="26EA97F1"/>
    <w:rsid w:val="26EAC5A0"/>
    <w:rsid w:val="26FC7D14"/>
    <w:rsid w:val="26FF5A21"/>
    <w:rsid w:val="27001AAB"/>
    <w:rsid w:val="2708DAFD"/>
    <w:rsid w:val="270C55A3"/>
    <w:rsid w:val="270E8FAD"/>
    <w:rsid w:val="2728FB51"/>
    <w:rsid w:val="272DF614"/>
    <w:rsid w:val="27378076"/>
    <w:rsid w:val="2740D96F"/>
    <w:rsid w:val="2747B35E"/>
    <w:rsid w:val="274804FA"/>
    <w:rsid w:val="27492054"/>
    <w:rsid w:val="274C9A37"/>
    <w:rsid w:val="27553789"/>
    <w:rsid w:val="276403D6"/>
    <w:rsid w:val="2764ACB0"/>
    <w:rsid w:val="2777492E"/>
    <w:rsid w:val="27937F4B"/>
    <w:rsid w:val="2797CCD1"/>
    <w:rsid w:val="279DB76E"/>
    <w:rsid w:val="27B34166"/>
    <w:rsid w:val="27B9EEBC"/>
    <w:rsid w:val="27CD5F37"/>
    <w:rsid w:val="27DA0477"/>
    <w:rsid w:val="27E24F16"/>
    <w:rsid w:val="27E2CFF5"/>
    <w:rsid w:val="27E40106"/>
    <w:rsid w:val="27F668B0"/>
    <w:rsid w:val="28059E55"/>
    <w:rsid w:val="2809BF63"/>
    <w:rsid w:val="282249BD"/>
    <w:rsid w:val="28357E66"/>
    <w:rsid w:val="2836323C"/>
    <w:rsid w:val="2843E507"/>
    <w:rsid w:val="2858F335"/>
    <w:rsid w:val="28721363"/>
    <w:rsid w:val="287719CD"/>
    <w:rsid w:val="2877BEE8"/>
    <w:rsid w:val="287B527C"/>
    <w:rsid w:val="288C0535"/>
    <w:rsid w:val="289614FF"/>
    <w:rsid w:val="289ADE65"/>
    <w:rsid w:val="28A1A4D3"/>
    <w:rsid w:val="28B2D921"/>
    <w:rsid w:val="28BE49AE"/>
    <w:rsid w:val="28CA27BA"/>
    <w:rsid w:val="28CC12A1"/>
    <w:rsid w:val="28D9B091"/>
    <w:rsid w:val="28FE8B76"/>
    <w:rsid w:val="29082FE8"/>
    <w:rsid w:val="290E49B7"/>
    <w:rsid w:val="29135CA9"/>
    <w:rsid w:val="29274ACC"/>
    <w:rsid w:val="29318E14"/>
    <w:rsid w:val="293BAFDF"/>
    <w:rsid w:val="29454422"/>
    <w:rsid w:val="2975CA3E"/>
    <w:rsid w:val="297A393F"/>
    <w:rsid w:val="29950223"/>
    <w:rsid w:val="29A00F13"/>
    <w:rsid w:val="29A76F43"/>
    <w:rsid w:val="29A7D2A5"/>
    <w:rsid w:val="29D4DFFF"/>
    <w:rsid w:val="29DD821B"/>
    <w:rsid w:val="29DE7872"/>
    <w:rsid w:val="29E278DC"/>
    <w:rsid w:val="29EC8E69"/>
    <w:rsid w:val="29ED59DF"/>
    <w:rsid w:val="29EE0596"/>
    <w:rsid w:val="2A035426"/>
    <w:rsid w:val="2A08F80D"/>
    <w:rsid w:val="2A133B46"/>
    <w:rsid w:val="2A25DE27"/>
    <w:rsid w:val="2A3FA507"/>
    <w:rsid w:val="2A595031"/>
    <w:rsid w:val="2A65BAAE"/>
    <w:rsid w:val="2A754BAB"/>
    <w:rsid w:val="2A775ABB"/>
    <w:rsid w:val="2A91A188"/>
    <w:rsid w:val="2AAA41A2"/>
    <w:rsid w:val="2AAAACDE"/>
    <w:rsid w:val="2AB83A49"/>
    <w:rsid w:val="2AE75CC8"/>
    <w:rsid w:val="2AEC15D0"/>
    <w:rsid w:val="2AF14DD5"/>
    <w:rsid w:val="2AFA3BBA"/>
    <w:rsid w:val="2AFF9A0F"/>
    <w:rsid w:val="2B0F42D0"/>
    <w:rsid w:val="2B339819"/>
    <w:rsid w:val="2B39C330"/>
    <w:rsid w:val="2B3E8C9C"/>
    <w:rsid w:val="2B3EF52B"/>
    <w:rsid w:val="2B404984"/>
    <w:rsid w:val="2B70D60C"/>
    <w:rsid w:val="2B78E61B"/>
    <w:rsid w:val="2B859396"/>
    <w:rsid w:val="2B86256E"/>
    <w:rsid w:val="2B896892"/>
    <w:rsid w:val="2B89F1BC"/>
    <w:rsid w:val="2B951356"/>
    <w:rsid w:val="2B96B58A"/>
    <w:rsid w:val="2B9FD755"/>
    <w:rsid w:val="2BA78A20"/>
    <w:rsid w:val="2BC10C59"/>
    <w:rsid w:val="2BC53723"/>
    <w:rsid w:val="2BECC0EE"/>
    <w:rsid w:val="2BF5210D"/>
    <w:rsid w:val="2BFD5CE7"/>
    <w:rsid w:val="2C2021D7"/>
    <w:rsid w:val="2C34A43C"/>
    <w:rsid w:val="2C39F478"/>
    <w:rsid w:val="2C3A480A"/>
    <w:rsid w:val="2C50E219"/>
    <w:rsid w:val="2C52CE73"/>
    <w:rsid w:val="2C65A4D1"/>
    <w:rsid w:val="2C6B4719"/>
    <w:rsid w:val="2C6BC1BA"/>
    <w:rsid w:val="2C74E76C"/>
    <w:rsid w:val="2C76D36B"/>
    <w:rsid w:val="2C8AC4E6"/>
    <w:rsid w:val="2C8B0CF0"/>
    <w:rsid w:val="2C8E1431"/>
    <w:rsid w:val="2C9B5D0D"/>
    <w:rsid w:val="2CB8B2EC"/>
    <w:rsid w:val="2CC8342B"/>
    <w:rsid w:val="2CDEFA6D"/>
    <w:rsid w:val="2CF705F6"/>
    <w:rsid w:val="2D05C959"/>
    <w:rsid w:val="2D0CD5A1"/>
    <w:rsid w:val="2D0D5872"/>
    <w:rsid w:val="2D16D54C"/>
    <w:rsid w:val="2D207674"/>
    <w:rsid w:val="2D277102"/>
    <w:rsid w:val="2D3164E1"/>
    <w:rsid w:val="2D6B2F00"/>
    <w:rsid w:val="2D7206DF"/>
    <w:rsid w:val="2D88B54A"/>
    <w:rsid w:val="2D9FA744"/>
    <w:rsid w:val="2DC00E85"/>
    <w:rsid w:val="2DC871ED"/>
    <w:rsid w:val="2DCB377B"/>
    <w:rsid w:val="2DCEA635"/>
    <w:rsid w:val="2DCF5C8A"/>
    <w:rsid w:val="2DD34417"/>
    <w:rsid w:val="2DDF01D9"/>
    <w:rsid w:val="2DF94517"/>
    <w:rsid w:val="2E0965AF"/>
    <w:rsid w:val="2E0EA0D8"/>
    <w:rsid w:val="2E1A35C3"/>
    <w:rsid w:val="2E320B01"/>
    <w:rsid w:val="2E344623"/>
    <w:rsid w:val="2E3C03BE"/>
    <w:rsid w:val="2E41ADB1"/>
    <w:rsid w:val="2E523679"/>
    <w:rsid w:val="2E56785E"/>
    <w:rsid w:val="2E7FFE18"/>
    <w:rsid w:val="2E91C9B3"/>
    <w:rsid w:val="2E923913"/>
    <w:rsid w:val="2E94187D"/>
    <w:rsid w:val="2E9BFB56"/>
    <w:rsid w:val="2EC9E0B5"/>
    <w:rsid w:val="2ED61401"/>
    <w:rsid w:val="2ED76ACE"/>
    <w:rsid w:val="2EDD9430"/>
    <w:rsid w:val="2EF70251"/>
    <w:rsid w:val="2F16522B"/>
    <w:rsid w:val="2F1D8834"/>
    <w:rsid w:val="2F2AC609"/>
    <w:rsid w:val="2F34FFCB"/>
    <w:rsid w:val="2F522362"/>
    <w:rsid w:val="2F535A6D"/>
    <w:rsid w:val="2F56D1B8"/>
    <w:rsid w:val="2F619CD2"/>
    <w:rsid w:val="2F6B4A79"/>
    <w:rsid w:val="2F748659"/>
    <w:rsid w:val="2F915186"/>
    <w:rsid w:val="2FB03596"/>
    <w:rsid w:val="2FD2E9CE"/>
    <w:rsid w:val="300010AF"/>
    <w:rsid w:val="3002DAC6"/>
    <w:rsid w:val="30057B1F"/>
    <w:rsid w:val="3014AF2D"/>
    <w:rsid w:val="3024C885"/>
    <w:rsid w:val="302DE982"/>
    <w:rsid w:val="3032539B"/>
    <w:rsid w:val="30341543"/>
    <w:rsid w:val="303C72A2"/>
    <w:rsid w:val="304D4EA4"/>
    <w:rsid w:val="30627E2A"/>
    <w:rsid w:val="30685519"/>
    <w:rsid w:val="30853D41"/>
    <w:rsid w:val="308DFE9D"/>
    <w:rsid w:val="30C28FEF"/>
    <w:rsid w:val="30CB3C78"/>
    <w:rsid w:val="30D89C99"/>
    <w:rsid w:val="30DD5AAA"/>
    <w:rsid w:val="30E2355E"/>
    <w:rsid w:val="30E7DDDC"/>
    <w:rsid w:val="30F62F90"/>
    <w:rsid w:val="31086F4F"/>
    <w:rsid w:val="311DF99A"/>
    <w:rsid w:val="314D44D5"/>
    <w:rsid w:val="314EA1F9"/>
    <w:rsid w:val="3157BDD3"/>
    <w:rsid w:val="3162F66C"/>
    <w:rsid w:val="319E302A"/>
    <w:rsid w:val="31B25547"/>
    <w:rsid w:val="31B32959"/>
    <w:rsid w:val="31C0E257"/>
    <w:rsid w:val="31D40CE5"/>
    <w:rsid w:val="31E6DA0B"/>
    <w:rsid w:val="31FFF2D5"/>
    <w:rsid w:val="3206635C"/>
    <w:rsid w:val="3218CEEE"/>
    <w:rsid w:val="321E1B69"/>
    <w:rsid w:val="32222E39"/>
    <w:rsid w:val="3235275C"/>
    <w:rsid w:val="3258B836"/>
    <w:rsid w:val="327F00EF"/>
    <w:rsid w:val="3296BB34"/>
    <w:rsid w:val="3299B365"/>
    <w:rsid w:val="329E4FC9"/>
    <w:rsid w:val="32D78D53"/>
    <w:rsid w:val="32E1D11F"/>
    <w:rsid w:val="3317BB97"/>
    <w:rsid w:val="332DE9CB"/>
    <w:rsid w:val="3331D376"/>
    <w:rsid w:val="333AFA89"/>
    <w:rsid w:val="3353A6B5"/>
    <w:rsid w:val="3370DA03"/>
    <w:rsid w:val="3371473E"/>
    <w:rsid w:val="339B82F6"/>
    <w:rsid w:val="33A7E4E3"/>
    <w:rsid w:val="33B3E8AC"/>
    <w:rsid w:val="33B8D511"/>
    <w:rsid w:val="33BABED8"/>
    <w:rsid w:val="33CBAF7E"/>
    <w:rsid w:val="33CC3843"/>
    <w:rsid w:val="33CEBA24"/>
    <w:rsid w:val="33EED86C"/>
    <w:rsid w:val="33F1D778"/>
    <w:rsid w:val="34074128"/>
    <w:rsid w:val="3412C4C0"/>
    <w:rsid w:val="34319AE7"/>
    <w:rsid w:val="343296DA"/>
    <w:rsid w:val="343C366D"/>
    <w:rsid w:val="34440477"/>
    <w:rsid w:val="34671111"/>
    <w:rsid w:val="346A45A9"/>
    <w:rsid w:val="346E4B6D"/>
    <w:rsid w:val="346EE41E"/>
    <w:rsid w:val="34892E84"/>
    <w:rsid w:val="34A48154"/>
    <w:rsid w:val="34A7E7EB"/>
    <w:rsid w:val="34AE217D"/>
    <w:rsid w:val="34B47199"/>
    <w:rsid w:val="34B51D4E"/>
    <w:rsid w:val="34CDDD38"/>
    <w:rsid w:val="34E39A95"/>
    <w:rsid w:val="34EDF909"/>
    <w:rsid w:val="34EF0579"/>
    <w:rsid w:val="350FF680"/>
    <w:rsid w:val="35128563"/>
    <w:rsid w:val="35182A08"/>
    <w:rsid w:val="35284971"/>
    <w:rsid w:val="356DCD5A"/>
    <w:rsid w:val="357476E4"/>
    <w:rsid w:val="357684A3"/>
    <w:rsid w:val="35918DCD"/>
    <w:rsid w:val="35AD192D"/>
    <w:rsid w:val="35AD9009"/>
    <w:rsid w:val="35AD9EBE"/>
    <w:rsid w:val="35B0A3EA"/>
    <w:rsid w:val="35B262E7"/>
    <w:rsid w:val="35D68415"/>
    <w:rsid w:val="36048DDD"/>
    <w:rsid w:val="3620BD6C"/>
    <w:rsid w:val="3627197F"/>
    <w:rsid w:val="362DBE7D"/>
    <w:rsid w:val="367470A2"/>
    <w:rsid w:val="36829925"/>
    <w:rsid w:val="36B1DFE1"/>
    <w:rsid w:val="36C71CC9"/>
    <w:rsid w:val="36C74767"/>
    <w:rsid w:val="36CECF91"/>
    <w:rsid w:val="36D27643"/>
    <w:rsid w:val="36E02F04"/>
    <w:rsid w:val="36ECB316"/>
    <w:rsid w:val="36F54839"/>
    <w:rsid w:val="36F8524A"/>
    <w:rsid w:val="36FD813C"/>
    <w:rsid w:val="37027FF4"/>
    <w:rsid w:val="3709C078"/>
    <w:rsid w:val="370D3EB2"/>
    <w:rsid w:val="3716FF7B"/>
    <w:rsid w:val="3717C734"/>
    <w:rsid w:val="371FE58B"/>
    <w:rsid w:val="3728216E"/>
    <w:rsid w:val="37358986"/>
    <w:rsid w:val="373DEC93"/>
    <w:rsid w:val="373F76A2"/>
    <w:rsid w:val="3746CACE"/>
    <w:rsid w:val="37470BA4"/>
    <w:rsid w:val="374B25B8"/>
    <w:rsid w:val="3766086B"/>
    <w:rsid w:val="376A3F69"/>
    <w:rsid w:val="378211E5"/>
    <w:rsid w:val="3794A086"/>
    <w:rsid w:val="37BEBFB1"/>
    <w:rsid w:val="37C56FD4"/>
    <w:rsid w:val="37C85904"/>
    <w:rsid w:val="38208B7D"/>
    <w:rsid w:val="38236D4D"/>
    <w:rsid w:val="382D1C66"/>
    <w:rsid w:val="3850F3D2"/>
    <w:rsid w:val="385DE8A3"/>
    <w:rsid w:val="3861185A"/>
    <w:rsid w:val="3870C5B4"/>
    <w:rsid w:val="388A2DCE"/>
    <w:rsid w:val="388AC54E"/>
    <w:rsid w:val="388F164E"/>
    <w:rsid w:val="38A36F47"/>
    <w:rsid w:val="38A885D1"/>
    <w:rsid w:val="38AA8570"/>
    <w:rsid w:val="38C1A249"/>
    <w:rsid w:val="38C26338"/>
    <w:rsid w:val="38D608DD"/>
    <w:rsid w:val="38DFD1F9"/>
    <w:rsid w:val="38F0D2B5"/>
    <w:rsid w:val="38F3048C"/>
    <w:rsid w:val="390BE1A1"/>
    <w:rsid w:val="391AEC37"/>
    <w:rsid w:val="391F894A"/>
    <w:rsid w:val="393E2B1D"/>
    <w:rsid w:val="3961F560"/>
    <w:rsid w:val="396E2257"/>
    <w:rsid w:val="398E4F28"/>
    <w:rsid w:val="39913558"/>
    <w:rsid w:val="39999DF7"/>
    <w:rsid w:val="3999E7A2"/>
    <w:rsid w:val="39AE64AE"/>
    <w:rsid w:val="39D33CD0"/>
    <w:rsid w:val="39D8CB7E"/>
    <w:rsid w:val="39DA0229"/>
    <w:rsid w:val="39E56B03"/>
    <w:rsid w:val="39E5DD02"/>
    <w:rsid w:val="39ED4AF9"/>
    <w:rsid w:val="3A136466"/>
    <w:rsid w:val="3A181F65"/>
    <w:rsid w:val="3A25DB07"/>
    <w:rsid w:val="3A337AA5"/>
    <w:rsid w:val="3A6ED794"/>
    <w:rsid w:val="3AA54EC5"/>
    <w:rsid w:val="3AA7B853"/>
    <w:rsid w:val="3AB8BDDB"/>
    <w:rsid w:val="3AB8F20E"/>
    <w:rsid w:val="3AC05180"/>
    <w:rsid w:val="3AC72871"/>
    <w:rsid w:val="3AC93432"/>
    <w:rsid w:val="3ACA9E14"/>
    <w:rsid w:val="3ACB2F8C"/>
    <w:rsid w:val="3ACB9845"/>
    <w:rsid w:val="3ADA024E"/>
    <w:rsid w:val="3AE1F45C"/>
    <w:rsid w:val="3AF51BDF"/>
    <w:rsid w:val="3B0A3F70"/>
    <w:rsid w:val="3B1BC5B5"/>
    <w:rsid w:val="3B3DA28A"/>
    <w:rsid w:val="3B46741C"/>
    <w:rsid w:val="3B48321C"/>
    <w:rsid w:val="3B4F5887"/>
    <w:rsid w:val="3B6AE978"/>
    <w:rsid w:val="3B712004"/>
    <w:rsid w:val="3B8075EB"/>
    <w:rsid w:val="3B929C32"/>
    <w:rsid w:val="3B934BBF"/>
    <w:rsid w:val="3B9E6EE1"/>
    <w:rsid w:val="3B9F35FE"/>
    <w:rsid w:val="3BA3A638"/>
    <w:rsid w:val="3BAF3D8C"/>
    <w:rsid w:val="3BB1479C"/>
    <w:rsid w:val="3BC81A48"/>
    <w:rsid w:val="3BD03F59"/>
    <w:rsid w:val="3BD11389"/>
    <w:rsid w:val="3BDDB207"/>
    <w:rsid w:val="3BEF6023"/>
    <w:rsid w:val="3BEF6918"/>
    <w:rsid w:val="3BF207DD"/>
    <w:rsid w:val="3C04349A"/>
    <w:rsid w:val="3C2D43D3"/>
    <w:rsid w:val="3C2D6C95"/>
    <w:rsid w:val="3C514AD6"/>
    <w:rsid w:val="3C53E599"/>
    <w:rsid w:val="3C569809"/>
    <w:rsid w:val="3C5EB3E9"/>
    <w:rsid w:val="3C6266DF"/>
    <w:rsid w:val="3CB19A0F"/>
    <w:rsid w:val="3CB2E5BE"/>
    <w:rsid w:val="3CB94377"/>
    <w:rsid w:val="3CC0676E"/>
    <w:rsid w:val="3CD1AE23"/>
    <w:rsid w:val="3CE319BE"/>
    <w:rsid w:val="3CF24E8A"/>
    <w:rsid w:val="3CF4DA5F"/>
    <w:rsid w:val="3D052B7B"/>
    <w:rsid w:val="3D0809CA"/>
    <w:rsid w:val="3D0AF6EE"/>
    <w:rsid w:val="3D18DF29"/>
    <w:rsid w:val="3D21B332"/>
    <w:rsid w:val="3D2E60F0"/>
    <w:rsid w:val="3D32733F"/>
    <w:rsid w:val="3D49DC2A"/>
    <w:rsid w:val="3D4F4A1B"/>
    <w:rsid w:val="3D532A41"/>
    <w:rsid w:val="3D6320A8"/>
    <w:rsid w:val="3D77C7CE"/>
    <w:rsid w:val="3D7D25EA"/>
    <w:rsid w:val="3D8933BD"/>
    <w:rsid w:val="3D8C36A5"/>
    <w:rsid w:val="3D8DD47E"/>
    <w:rsid w:val="3D92D4E9"/>
    <w:rsid w:val="3D9E8A6A"/>
    <w:rsid w:val="3DA6FD00"/>
    <w:rsid w:val="3DAF5CF9"/>
    <w:rsid w:val="3DC2EA34"/>
    <w:rsid w:val="3DC364A0"/>
    <w:rsid w:val="3DD5979A"/>
    <w:rsid w:val="3DDB3248"/>
    <w:rsid w:val="3DE09762"/>
    <w:rsid w:val="3DE35ECB"/>
    <w:rsid w:val="3DE6FA26"/>
    <w:rsid w:val="3DF23C83"/>
    <w:rsid w:val="3DF84C68"/>
    <w:rsid w:val="3E001136"/>
    <w:rsid w:val="3E0493C4"/>
    <w:rsid w:val="3E213DC8"/>
    <w:rsid w:val="3E247559"/>
    <w:rsid w:val="3E2897C2"/>
    <w:rsid w:val="3E2A84F2"/>
    <w:rsid w:val="3E33AB71"/>
    <w:rsid w:val="3E87897B"/>
    <w:rsid w:val="3E8A303D"/>
    <w:rsid w:val="3E8B4CC8"/>
    <w:rsid w:val="3E94CE0B"/>
    <w:rsid w:val="3E9797D6"/>
    <w:rsid w:val="3EB4D904"/>
    <w:rsid w:val="3EC05BC0"/>
    <w:rsid w:val="3EC43976"/>
    <w:rsid w:val="3ECCA2CC"/>
    <w:rsid w:val="3ECE3F11"/>
    <w:rsid w:val="3ED4135E"/>
    <w:rsid w:val="3F069307"/>
    <w:rsid w:val="3F089676"/>
    <w:rsid w:val="3F08C212"/>
    <w:rsid w:val="3F195420"/>
    <w:rsid w:val="3F1FA39D"/>
    <w:rsid w:val="3F26ACE9"/>
    <w:rsid w:val="3F33C627"/>
    <w:rsid w:val="3F3D5D70"/>
    <w:rsid w:val="3F522A19"/>
    <w:rsid w:val="3F56DF4C"/>
    <w:rsid w:val="3F57A0C0"/>
    <w:rsid w:val="3F657C7B"/>
    <w:rsid w:val="3F68484C"/>
    <w:rsid w:val="3F749B7B"/>
    <w:rsid w:val="3F755F1D"/>
    <w:rsid w:val="3F7E281B"/>
    <w:rsid w:val="3FAAB75D"/>
    <w:rsid w:val="3FB56D44"/>
    <w:rsid w:val="3FC48513"/>
    <w:rsid w:val="3FC80BCC"/>
    <w:rsid w:val="3FCE365A"/>
    <w:rsid w:val="3FD2B5AB"/>
    <w:rsid w:val="3FEA06AB"/>
    <w:rsid w:val="3FECBC1C"/>
    <w:rsid w:val="3FFCDD9C"/>
    <w:rsid w:val="3FFFADEE"/>
    <w:rsid w:val="4003EA39"/>
    <w:rsid w:val="400B30FC"/>
    <w:rsid w:val="4010A21E"/>
    <w:rsid w:val="4027C444"/>
    <w:rsid w:val="403E7737"/>
    <w:rsid w:val="4052CD6B"/>
    <w:rsid w:val="40A7D315"/>
    <w:rsid w:val="40A98B77"/>
    <w:rsid w:val="40AEB85E"/>
    <w:rsid w:val="40BCA1E8"/>
    <w:rsid w:val="40CB24F6"/>
    <w:rsid w:val="40D916C4"/>
    <w:rsid w:val="40FDF091"/>
    <w:rsid w:val="41296184"/>
    <w:rsid w:val="4132B2B6"/>
    <w:rsid w:val="4136AB6A"/>
    <w:rsid w:val="413C1813"/>
    <w:rsid w:val="414E2D98"/>
    <w:rsid w:val="4158DBC1"/>
    <w:rsid w:val="41724FC9"/>
    <w:rsid w:val="417A3B25"/>
    <w:rsid w:val="41B844CC"/>
    <w:rsid w:val="41C2927C"/>
    <w:rsid w:val="41D74536"/>
    <w:rsid w:val="41D9A6C2"/>
    <w:rsid w:val="41DE787B"/>
    <w:rsid w:val="41EF34E0"/>
    <w:rsid w:val="41F11E67"/>
    <w:rsid w:val="4201B6F6"/>
    <w:rsid w:val="42156E58"/>
    <w:rsid w:val="421C2ED3"/>
    <w:rsid w:val="42378AA0"/>
    <w:rsid w:val="42460AFB"/>
    <w:rsid w:val="425A7DE5"/>
    <w:rsid w:val="42636999"/>
    <w:rsid w:val="42692FEA"/>
    <w:rsid w:val="4283CE06"/>
    <w:rsid w:val="42A1AD9C"/>
    <w:rsid w:val="42A394E7"/>
    <w:rsid w:val="42A9812A"/>
    <w:rsid w:val="42B79202"/>
    <w:rsid w:val="42DF2A27"/>
    <w:rsid w:val="42EB4381"/>
    <w:rsid w:val="42F8A363"/>
    <w:rsid w:val="4335D597"/>
    <w:rsid w:val="43454512"/>
    <w:rsid w:val="43747348"/>
    <w:rsid w:val="437D866F"/>
    <w:rsid w:val="43861307"/>
    <w:rsid w:val="438DBDC9"/>
    <w:rsid w:val="43B36832"/>
    <w:rsid w:val="43B3A958"/>
    <w:rsid w:val="43BAA769"/>
    <w:rsid w:val="43CA02B7"/>
    <w:rsid w:val="43D3422F"/>
    <w:rsid w:val="43D3735E"/>
    <w:rsid w:val="43E155EA"/>
    <w:rsid w:val="43EE55CA"/>
    <w:rsid w:val="43F38DC7"/>
    <w:rsid w:val="440A1938"/>
    <w:rsid w:val="440A8E0E"/>
    <w:rsid w:val="440D6658"/>
    <w:rsid w:val="4432A607"/>
    <w:rsid w:val="44845DB3"/>
    <w:rsid w:val="4490457A"/>
    <w:rsid w:val="449FD33E"/>
    <w:rsid w:val="44A4B5AB"/>
    <w:rsid w:val="44A77AD7"/>
    <w:rsid w:val="44AA65D8"/>
    <w:rsid w:val="44BD509E"/>
    <w:rsid w:val="44CDEDFA"/>
    <w:rsid w:val="44E94F31"/>
    <w:rsid w:val="44EA0B9D"/>
    <w:rsid w:val="44F0A60B"/>
    <w:rsid w:val="44F76E7D"/>
    <w:rsid w:val="45062754"/>
    <w:rsid w:val="451687D2"/>
    <w:rsid w:val="451787A7"/>
    <w:rsid w:val="451A0262"/>
    <w:rsid w:val="452D80DC"/>
    <w:rsid w:val="452E35F8"/>
    <w:rsid w:val="4536D36F"/>
    <w:rsid w:val="4562A5BC"/>
    <w:rsid w:val="4567A722"/>
    <w:rsid w:val="4576BBDB"/>
    <w:rsid w:val="457E1718"/>
    <w:rsid w:val="45812EED"/>
    <w:rsid w:val="45951806"/>
    <w:rsid w:val="45AF4C89"/>
    <w:rsid w:val="45B005E7"/>
    <w:rsid w:val="45B72E06"/>
    <w:rsid w:val="45CA3787"/>
    <w:rsid w:val="45D51311"/>
    <w:rsid w:val="45DD03AB"/>
    <w:rsid w:val="45DD67C6"/>
    <w:rsid w:val="45F6BFFE"/>
    <w:rsid w:val="4601C2EA"/>
    <w:rsid w:val="4603F6D1"/>
    <w:rsid w:val="461594B6"/>
    <w:rsid w:val="4644E89C"/>
    <w:rsid w:val="4666591A"/>
    <w:rsid w:val="466C67B9"/>
    <w:rsid w:val="46721AAB"/>
    <w:rsid w:val="46AEA9AF"/>
    <w:rsid w:val="46CAFF7B"/>
    <w:rsid w:val="46CFFB31"/>
    <w:rsid w:val="46E1B50A"/>
    <w:rsid w:val="46E6A08C"/>
    <w:rsid w:val="46EA6DA7"/>
    <w:rsid w:val="46FDFEC2"/>
    <w:rsid w:val="472DE269"/>
    <w:rsid w:val="47312640"/>
    <w:rsid w:val="47334BEA"/>
    <w:rsid w:val="4741A7B3"/>
    <w:rsid w:val="474C9A35"/>
    <w:rsid w:val="475B3A68"/>
    <w:rsid w:val="47788252"/>
    <w:rsid w:val="477D09BA"/>
    <w:rsid w:val="477F409E"/>
    <w:rsid w:val="479D3542"/>
    <w:rsid w:val="479E8CC1"/>
    <w:rsid w:val="47A82636"/>
    <w:rsid w:val="47B0CEA5"/>
    <w:rsid w:val="47B360DE"/>
    <w:rsid w:val="47C9A367"/>
    <w:rsid w:val="47CCA08E"/>
    <w:rsid w:val="47D1A57B"/>
    <w:rsid w:val="47E8A3DE"/>
    <w:rsid w:val="47F135C4"/>
    <w:rsid w:val="48399BFA"/>
    <w:rsid w:val="48731B79"/>
    <w:rsid w:val="4876EC95"/>
    <w:rsid w:val="4883DA95"/>
    <w:rsid w:val="488C7248"/>
    <w:rsid w:val="488DD12A"/>
    <w:rsid w:val="48913132"/>
    <w:rsid w:val="48D7CC8A"/>
    <w:rsid w:val="48E14EDB"/>
    <w:rsid w:val="48E806EA"/>
    <w:rsid w:val="48F14BFB"/>
    <w:rsid w:val="4902D9AD"/>
    <w:rsid w:val="49113DC4"/>
    <w:rsid w:val="491B4DAF"/>
    <w:rsid w:val="4921147D"/>
    <w:rsid w:val="4922E813"/>
    <w:rsid w:val="49269AC8"/>
    <w:rsid w:val="4935BD08"/>
    <w:rsid w:val="49472E20"/>
    <w:rsid w:val="495199B4"/>
    <w:rsid w:val="49561AAF"/>
    <w:rsid w:val="495E1968"/>
    <w:rsid w:val="4969550A"/>
    <w:rsid w:val="498555EB"/>
    <w:rsid w:val="498C4E6D"/>
    <w:rsid w:val="4999EAC1"/>
    <w:rsid w:val="49AAA97F"/>
    <w:rsid w:val="49B6AEA3"/>
    <w:rsid w:val="49BF1275"/>
    <w:rsid w:val="49C41C69"/>
    <w:rsid w:val="49CD0596"/>
    <w:rsid w:val="49CD491E"/>
    <w:rsid w:val="49DAA99E"/>
    <w:rsid w:val="49E02B96"/>
    <w:rsid w:val="49F7381B"/>
    <w:rsid w:val="4A1B9F03"/>
    <w:rsid w:val="4A32426B"/>
    <w:rsid w:val="4A52960A"/>
    <w:rsid w:val="4A5CBC80"/>
    <w:rsid w:val="4A680837"/>
    <w:rsid w:val="4A8960DA"/>
    <w:rsid w:val="4A8F1A32"/>
    <w:rsid w:val="4A96A1B2"/>
    <w:rsid w:val="4A977900"/>
    <w:rsid w:val="4A9B59F5"/>
    <w:rsid w:val="4A9E0D78"/>
    <w:rsid w:val="4AA970E0"/>
    <w:rsid w:val="4AAE05F5"/>
    <w:rsid w:val="4ABD883A"/>
    <w:rsid w:val="4AD22B13"/>
    <w:rsid w:val="4AEABDAC"/>
    <w:rsid w:val="4AEF3573"/>
    <w:rsid w:val="4B22B88A"/>
    <w:rsid w:val="4B3194AA"/>
    <w:rsid w:val="4B43C401"/>
    <w:rsid w:val="4B51C560"/>
    <w:rsid w:val="4B5D208C"/>
    <w:rsid w:val="4B6A9C1D"/>
    <w:rsid w:val="4B94F919"/>
    <w:rsid w:val="4BBB1B72"/>
    <w:rsid w:val="4BC3F97B"/>
    <w:rsid w:val="4BCC180B"/>
    <w:rsid w:val="4BD1E189"/>
    <w:rsid w:val="4BD24CAF"/>
    <w:rsid w:val="4BF5A820"/>
    <w:rsid w:val="4BF9D069"/>
    <w:rsid w:val="4BFF9A69"/>
    <w:rsid w:val="4C00192C"/>
    <w:rsid w:val="4C043EF7"/>
    <w:rsid w:val="4C0C8C13"/>
    <w:rsid w:val="4C119361"/>
    <w:rsid w:val="4C189F5F"/>
    <w:rsid w:val="4C1B3F44"/>
    <w:rsid w:val="4C349F40"/>
    <w:rsid w:val="4C564576"/>
    <w:rsid w:val="4C64CAE3"/>
    <w:rsid w:val="4C79EC26"/>
    <w:rsid w:val="4CA7D813"/>
    <w:rsid w:val="4CC09F8F"/>
    <w:rsid w:val="4CCE670F"/>
    <w:rsid w:val="4CDDC21D"/>
    <w:rsid w:val="4CF6850F"/>
    <w:rsid w:val="4D0DF29A"/>
    <w:rsid w:val="4D1DF8D7"/>
    <w:rsid w:val="4D201971"/>
    <w:rsid w:val="4D279035"/>
    <w:rsid w:val="4D292E51"/>
    <w:rsid w:val="4D435ECF"/>
    <w:rsid w:val="4D446968"/>
    <w:rsid w:val="4D465959"/>
    <w:rsid w:val="4D666009"/>
    <w:rsid w:val="4D6B0F27"/>
    <w:rsid w:val="4D82419C"/>
    <w:rsid w:val="4D874B1C"/>
    <w:rsid w:val="4DA5A213"/>
    <w:rsid w:val="4DAC9527"/>
    <w:rsid w:val="4DBBE37A"/>
    <w:rsid w:val="4DC80A66"/>
    <w:rsid w:val="4DDAD12D"/>
    <w:rsid w:val="4DE7E5B6"/>
    <w:rsid w:val="4DF26549"/>
    <w:rsid w:val="4E004705"/>
    <w:rsid w:val="4E094178"/>
    <w:rsid w:val="4E16F651"/>
    <w:rsid w:val="4E3698D3"/>
    <w:rsid w:val="4E403DE2"/>
    <w:rsid w:val="4E4102A0"/>
    <w:rsid w:val="4E507392"/>
    <w:rsid w:val="4E61A5D8"/>
    <w:rsid w:val="4E79435A"/>
    <w:rsid w:val="4E9937BC"/>
    <w:rsid w:val="4E9C066E"/>
    <w:rsid w:val="4EACE3AC"/>
    <w:rsid w:val="4EC3E381"/>
    <w:rsid w:val="4EE35270"/>
    <w:rsid w:val="4EE488C0"/>
    <w:rsid w:val="4EEE3191"/>
    <w:rsid w:val="4EF192EC"/>
    <w:rsid w:val="4F0C8C4C"/>
    <w:rsid w:val="4F0D1E9C"/>
    <w:rsid w:val="4F19AF0F"/>
    <w:rsid w:val="4F1C2074"/>
    <w:rsid w:val="4F40941A"/>
    <w:rsid w:val="4F41045C"/>
    <w:rsid w:val="4F49AFEF"/>
    <w:rsid w:val="4F4D305F"/>
    <w:rsid w:val="4F5F4118"/>
    <w:rsid w:val="4F8D076A"/>
    <w:rsid w:val="4FB3C254"/>
    <w:rsid w:val="4FB4D83F"/>
    <w:rsid w:val="4FB95028"/>
    <w:rsid w:val="4FC74038"/>
    <w:rsid w:val="4FE9E101"/>
    <w:rsid w:val="4FEF0E74"/>
    <w:rsid w:val="4FF9A2E3"/>
    <w:rsid w:val="500907C7"/>
    <w:rsid w:val="5012B366"/>
    <w:rsid w:val="50222A93"/>
    <w:rsid w:val="502E9B6E"/>
    <w:rsid w:val="5032A546"/>
    <w:rsid w:val="503EDE78"/>
    <w:rsid w:val="50457F96"/>
    <w:rsid w:val="504E8D61"/>
    <w:rsid w:val="50518448"/>
    <w:rsid w:val="505F4DEF"/>
    <w:rsid w:val="505FB760"/>
    <w:rsid w:val="5065CE5B"/>
    <w:rsid w:val="506CBB15"/>
    <w:rsid w:val="5077B924"/>
    <w:rsid w:val="50783356"/>
    <w:rsid w:val="50AF6EDF"/>
    <w:rsid w:val="50C1E574"/>
    <w:rsid w:val="50D7F456"/>
    <w:rsid w:val="50E74D0A"/>
    <w:rsid w:val="50F20C33"/>
    <w:rsid w:val="5103BE27"/>
    <w:rsid w:val="510DE8FD"/>
    <w:rsid w:val="5123A937"/>
    <w:rsid w:val="51256570"/>
    <w:rsid w:val="5125A925"/>
    <w:rsid w:val="512AF10B"/>
    <w:rsid w:val="51462FB6"/>
    <w:rsid w:val="518A80D2"/>
    <w:rsid w:val="519999B7"/>
    <w:rsid w:val="519EECD0"/>
    <w:rsid w:val="51A015DB"/>
    <w:rsid w:val="51A96A32"/>
    <w:rsid w:val="51AC0140"/>
    <w:rsid w:val="51B5D82A"/>
    <w:rsid w:val="51D1A4CF"/>
    <w:rsid w:val="51D722B3"/>
    <w:rsid w:val="51DD4D9D"/>
    <w:rsid w:val="51FA94CF"/>
    <w:rsid w:val="5204D773"/>
    <w:rsid w:val="522B3DE9"/>
    <w:rsid w:val="523692DB"/>
    <w:rsid w:val="523ADF08"/>
    <w:rsid w:val="5251CAA9"/>
    <w:rsid w:val="5257F284"/>
    <w:rsid w:val="526DE262"/>
    <w:rsid w:val="5286C394"/>
    <w:rsid w:val="52947349"/>
    <w:rsid w:val="529B3F1D"/>
    <w:rsid w:val="52A3374C"/>
    <w:rsid w:val="52BE1541"/>
    <w:rsid w:val="52C34FF7"/>
    <w:rsid w:val="52D44F56"/>
    <w:rsid w:val="52D9B3BF"/>
    <w:rsid w:val="52DC4777"/>
    <w:rsid w:val="52ED6BC7"/>
    <w:rsid w:val="53068A60"/>
    <w:rsid w:val="532AD3AF"/>
    <w:rsid w:val="5338AAEF"/>
    <w:rsid w:val="5345C599"/>
    <w:rsid w:val="53485BEF"/>
    <w:rsid w:val="535645BC"/>
    <w:rsid w:val="5363550E"/>
    <w:rsid w:val="53699AC8"/>
    <w:rsid w:val="537D53F6"/>
    <w:rsid w:val="5382C900"/>
    <w:rsid w:val="538D7026"/>
    <w:rsid w:val="53905E91"/>
    <w:rsid w:val="53A509EE"/>
    <w:rsid w:val="53B6E426"/>
    <w:rsid w:val="53B868B7"/>
    <w:rsid w:val="53D3CA5D"/>
    <w:rsid w:val="53DEE987"/>
    <w:rsid w:val="53E64613"/>
    <w:rsid w:val="53F4173D"/>
    <w:rsid w:val="53F5EB21"/>
    <w:rsid w:val="53FC3776"/>
    <w:rsid w:val="542ABA66"/>
    <w:rsid w:val="542DC63A"/>
    <w:rsid w:val="54369BB0"/>
    <w:rsid w:val="544817CE"/>
    <w:rsid w:val="5448CCDB"/>
    <w:rsid w:val="54582523"/>
    <w:rsid w:val="5479CFD9"/>
    <w:rsid w:val="547A031F"/>
    <w:rsid w:val="547ECAAD"/>
    <w:rsid w:val="5482F770"/>
    <w:rsid w:val="549C21E7"/>
    <w:rsid w:val="54B2CE61"/>
    <w:rsid w:val="54C7BC69"/>
    <w:rsid w:val="54D38FF1"/>
    <w:rsid w:val="54E3CCE7"/>
    <w:rsid w:val="54E78415"/>
    <w:rsid w:val="54EC9571"/>
    <w:rsid w:val="55020929"/>
    <w:rsid w:val="5511D44E"/>
    <w:rsid w:val="551E6F03"/>
    <w:rsid w:val="5520D4F9"/>
    <w:rsid w:val="55255DBD"/>
    <w:rsid w:val="5540887C"/>
    <w:rsid w:val="55814483"/>
    <w:rsid w:val="55838353"/>
    <w:rsid w:val="5583D682"/>
    <w:rsid w:val="55BD99CE"/>
    <w:rsid w:val="55D3E51C"/>
    <w:rsid w:val="55E238ED"/>
    <w:rsid w:val="55F16111"/>
    <w:rsid w:val="55F7C346"/>
    <w:rsid w:val="56236EED"/>
    <w:rsid w:val="56265B52"/>
    <w:rsid w:val="562A22E6"/>
    <w:rsid w:val="564B60BA"/>
    <w:rsid w:val="56543BC1"/>
    <w:rsid w:val="5668509E"/>
    <w:rsid w:val="56827FA5"/>
    <w:rsid w:val="569704C8"/>
    <w:rsid w:val="569F84CE"/>
    <w:rsid w:val="56A031EF"/>
    <w:rsid w:val="56B75A62"/>
    <w:rsid w:val="56C0601B"/>
    <w:rsid w:val="56CA9AEE"/>
    <w:rsid w:val="56CE17B2"/>
    <w:rsid w:val="56DE668D"/>
    <w:rsid w:val="56E976FE"/>
    <w:rsid w:val="56EBC374"/>
    <w:rsid w:val="56FC7F3D"/>
    <w:rsid w:val="5701DA98"/>
    <w:rsid w:val="570960AA"/>
    <w:rsid w:val="571AF597"/>
    <w:rsid w:val="5730392C"/>
    <w:rsid w:val="57374323"/>
    <w:rsid w:val="573FA35C"/>
    <w:rsid w:val="574FF590"/>
    <w:rsid w:val="57632AD9"/>
    <w:rsid w:val="5781E036"/>
    <w:rsid w:val="5798EB86"/>
    <w:rsid w:val="57AD329E"/>
    <w:rsid w:val="57B28B44"/>
    <w:rsid w:val="57C182BB"/>
    <w:rsid w:val="57C8C443"/>
    <w:rsid w:val="57C9D769"/>
    <w:rsid w:val="57DE2814"/>
    <w:rsid w:val="57F2F9BB"/>
    <w:rsid w:val="581F555D"/>
    <w:rsid w:val="58203629"/>
    <w:rsid w:val="583339A8"/>
    <w:rsid w:val="585EEEFC"/>
    <w:rsid w:val="5871E728"/>
    <w:rsid w:val="588626FC"/>
    <w:rsid w:val="5888B08A"/>
    <w:rsid w:val="58A59D13"/>
    <w:rsid w:val="58B228CF"/>
    <w:rsid w:val="58B8015E"/>
    <w:rsid w:val="58D4462F"/>
    <w:rsid w:val="5911D18A"/>
    <w:rsid w:val="59204697"/>
    <w:rsid w:val="592D043A"/>
    <w:rsid w:val="594F85A8"/>
    <w:rsid w:val="596BFB78"/>
    <w:rsid w:val="5974B13B"/>
    <w:rsid w:val="597D43B2"/>
    <w:rsid w:val="599498C6"/>
    <w:rsid w:val="59992BC5"/>
    <w:rsid w:val="59B523F1"/>
    <w:rsid w:val="59B9D498"/>
    <w:rsid w:val="59DEF82D"/>
    <w:rsid w:val="59F1F770"/>
    <w:rsid w:val="59F29CBD"/>
    <w:rsid w:val="59F6985F"/>
    <w:rsid w:val="5A271216"/>
    <w:rsid w:val="5A42B3C1"/>
    <w:rsid w:val="5A4BA296"/>
    <w:rsid w:val="5A4C43FC"/>
    <w:rsid w:val="5A53B6ED"/>
    <w:rsid w:val="5A90A438"/>
    <w:rsid w:val="5A929151"/>
    <w:rsid w:val="5A9999EA"/>
    <w:rsid w:val="5AB04C83"/>
    <w:rsid w:val="5AC92D48"/>
    <w:rsid w:val="5AD74944"/>
    <w:rsid w:val="5AE32650"/>
    <w:rsid w:val="5AE73D52"/>
    <w:rsid w:val="5AEC8CC5"/>
    <w:rsid w:val="5B05FBED"/>
    <w:rsid w:val="5B0CABD3"/>
    <w:rsid w:val="5B0D0AE8"/>
    <w:rsid w:val="5B0D9927"/>
    <w:rsid w:val="5B1B3B7D"/>
    <w:rsid w:val="5B238C49"/>
    <w:rsid w:val="5B28E01E"/>
    <w:rsid w:val="5B2D48A0"/>
    <w:rsid w:val="5B3AA66C"/>
    <w:rsid w:val="5B494B80"/>
    <w:rsid w:val="5B55020E"/>
    <w:rsid w:val="5B559FE8"/>
    <w:rsid w:val="5BC061B5"/>
    <w:rsid w:val="5BC30C54"/>
    <w:rsid w:val="5BF33F6D"/>
    <w:rsid w:val="5BFAF7A8"/>
    <w:rsid w:val="5C0C81A3"/>
    <w:rsid w:val="5C145A93"/>
    <w:rsid w:val="5C22B4E6"/>
    <w:rsid w:val="5C25AD5F"/>
    <w:rsid w:val="5C2B4CA9"/>
    <w:rsid w:val="5C520E3A"/>
    <w:rsid w:val="5C7795E0"/>
    <w:rsid w:val="5C7C7483"/>
    <w:rsid w:val="5C7FDFCA"/>
    <w:rsid w:val="5C99654E"/>
    <w:rsid w:val="5C9DFFF2"/>
    <w:rsid w:val="5CA61704"/>
    <w:rsid w:val="5CBCA96E"/>
    <w:rsid w:val="5CC75088"/>
    <w:rsid w:val="5D0DEFF5"/>
    <w:rsid w:val="5D11F0B6"/>
    <w:rsid w:val="5D2246F7"/>
    <w:rsid w:val="5D2B6681"/>
    <w:rsid w:val="5D5B0594"/>
    <w:rsid w:val="5D6D8E3C"/>
    <w:rsid w:val="5D749D3C"/>
    <w:rsid w:val="5D7BD702"/>
    <w:rsid w:val="5D82C768"/>
    <w:rsid w:val="5D8B0219"/>
    <w:rsid w:val="5D8C94DA"/>
    <w:rsid w:val="5D9AAC67"/>
    <w:rsid w:val="5DA29885"/>
    <w:rsid w:val="5DAC75DA"/>
    <w:rsid w:val="5DAD973A"/>
    <w:rsid w:val="5DB64B9A"/>
    <w:rsid w:val="5DCB0E51"/>
    <w:rsid w:val="5DD0218F"/>
    <w:rsid w:val="5DD5239F"/>
    <w:rsid w:val="5DDF9A25"/>
    <w:rsid w:val="5DE21E81"/>
    <w:rsid w:val="5E0454E9"/>
    <w:rsid w:val="5E0EBCD0"/>
    <w:rsid w:val="5E27F325"/>
    <w:rsid w:val="5E299AB0"/>
    <w:rsid w:val="5E2E051B"/>
    <w:rsid w:val="5E45027F"/>
    <w:rsid w:val="5E4788DF"/>
    <w:rsid w:val="5E4E6213"/>
    <w:rsid w:val="5E566648"/>
    <w:rsid w:val="5E6B6D79"/>
    <w:rsid w:val="5E7E543D"/>
    <w:rsid w:val="5EA118BC"/>
    <w:rsid w:val="5EA48C08"/>
    <w:rsid w:val="5EA539C7"/>
    <w:rsid w:val="5EA78203"/>
    <w:rsid w:val="5EBBC547"/>
    <w:rsid w:val="5EC0F70F"/>
    <w:rsid w:val="5EC33333"/>
    <w:rsid w:val="5ECA64D7"/>
    <w:rsid w:val="5EE1F660"/>
    <w:rsid w:val="5EE3DE02"/>
    <w:rsid w:val="5EEA9280"/>
    <w:rsid w:val="5F0172EA"/>
    <w:rsid w:val="5F0F872D"/>
    <w:rsid w:val="5F2AE0FD"/>
    <w:rsid w:val="5F31C973"/>
    <w:rsid w:val="5F3F0CC2"/>
    <w:rsid w:val="5F4926DF"/>
    <w:rsid w:val="5F4A9AB3"/>
    <w:rsid w:val="5F4B1B42"/>
    <w:rsid w:val="5F5587F7"/>
    <w:rsid w:val="5F595E3F"/>
    <w:rsid w:val="5F61CFD7"/>
    <w:rsid w:val="5F9BDCA9"/>
    <w:rsid w:val="5F9C4AF8"/>
    <w:rsid w:val="5FA3CF37"/>
    <w:rsid w:val="5FB67453"/>
    <w:rsid w:val="5FB9F19B"/>
    <w:rsid w:val="5FC4BD6A"/>
    <w:rsid w:val="5FD7A11B"/>
    <w:rsid w:val="5FD8EBED"/>
    <w:rsid w:val="5FDE3969"/>
    <w:rsid w:val="5FE860AD"/>
    <w:rsid w:val="5FE91EA9"/>
    <w:rsid w:val="6004FA8A"/>
    <w:rsid w:val="601FC4F3"/>
    <w:rsid w:val="6021F5BB"/>
    <w:rsid w:val="603A71F8"/>
    <w:rsid w:val="605C6336"/>
    <w:rsid w:val="606D2FA2"/>
    <w:rsid w:val="6077DA54"/>
    <w:rsid w:val="6088BF9F"/>
    <w:rsid w:val="60946554"/>
    <w:rsid w:val="6096A9E7"/>
    <w:rsid w:val="60972D52"/>
    <w:rsid w:val="60A1E1DB"/>
    <w:rsid w:val="60D58575"/>
    <w:rsid w:val="60E1ECFC"/>
    <w:rsid w:val="60EDE165"/>
    <w:rsid w:val="60F5C927"/>
    <w:rsid w:val="60FBA15F"/>
    <w:rsid w:val="61032115"/>
    <w:rsid w:val="611F4C2A"/>
    <w:rsid w:val="611F7380"/>
    <w:rsid w:val="61239468"/>
    <w:rsid w:val="612394E8"/>
    <w:rsid w:val="612FD722"/>
    <w:rsid w:val="613C0D9D"/>
    <w:rsid w:val="61517C4E"/>
    <w:rsid w:val="616939C0"/>
    <w:rsid w:val="616EE446"/>
    <w:rsid w:val="617C3C73"/>
    <w:rsid w:val="61845B24"/>
    <w:rsid w:val="61895C14"/>
    <w:rsid w:val="619C6C17"/>
    <w:rsid w:val="61A8FFE3"/>
    <w:rsid w:val="61D4C064"/>
    <w:rsid w:val="61D6464A"/>
    <w:rsid w:val="61DCC839"/>
    <w:rsid w:val="61E5CA55"/>
    <w:rsid w:val="61F6A7CA"/>
    <w:rsid w:val="61FC8257"/>
    <w:rsid w:val="61FD202C"/>
    <w:rsid w:val="621B6CAE"/>
    <w:rsid w:val="62218D6C"/>
    <w:rsid w:val="6237E4A4"/>
    <w:rsid w:val="62393AB4"/>
    <w:rsid w:val="624F95A3"/>
    <w:rsid w:val="62546880"/>
    <w:rsid w:val="62558164"/>
    <w:rsid w:val="625E628E"/>
    <w:rsid w:val="625EB728"/>
    <w:rsid w:val="627EF64C"/>
    <w:rsid w:val="6280F973"/>
    <w:rsid w:val="62816E1E"/>
    <w:rsid w:val="628AD265"/>
    <w:rsid w:val="62929BFB"/>
    <w:rsid w:val="62C9A89F"/>
    <w:rsid w:val="62DCF6BE"/>
    <w:rsid w:val="62FAE890"/>
    <w:rsid w:val="62FE20CF"/>
    <w:rsid w:val="63027BD3"/>
    <w:rsid w:val="630BB22E"/>
    <w:rsid w:val="6311FA46"/>
    <w:rsid w:val="63161ADC"/>
    <w:rsid w:val="63434330"/>
    <w:rsid w:val="6343DC20"/>
    <w:rsid w:val="634B652F"/>
    <w:rsid w:val="634EC40F"/>
    <w:rsid w:val="6372BAC6"/>
    <w:rsid w:val="63814776"/>
    <w:rsid w:val="63895591"/>
    <w:rsid w:val="63B75135"/>
    <w:rsid w:val="63BA091D"/>
    <w:rsid w:val="63C1736D"/>
    <w:rsid w:val="63C8C61A"/>
    <w:rsid w:val="63D30F1C"/>
    <w:rsid w:val="63D994D7"/>
    <w:rsid w:val="63F4C9FD"/>
    <w:rsid w:val="63F54CCF"/>
    <w:rsid w:val="644497A3"/>
    <w:rsid w:val="644CE65E"/>
    <w:rsid w:val="644ED0F4"/>
    <w:rsid w:val="646261DF"/>
    <w:rsid w:val="64689D85"/>
    <w:rsid w:val="64A2FD71"/>
    <w:rsid w:val="64B048F8"/>
    <w:rsid w:val="64B35E6A"/>
    <w:rsid w:val="64C1AE4A"/>
    <w:rsid w:val="64DA5140"/>
    <w:rsid w:val="64EAC6AC"/>
    <w:rsid w:val="64F199A8"/>
    <w:rsid w:val="651D4154"/>
    <w:rsid w:val="654DF872"/>
    <w:rsid w:val="6557B4FD"/>
    <w:rsid w:val="658A78E2"/>
    <w:rsid w:val="658B130A"/>
    <w:rsid w:val="6593D896"/>
    <w:rsid w:val="6595B886"/>
    <w:rsid w:val="659A2BB0"/>
    <w:rsid w:val="65A4A8AB"/>
    <w:rsid w:val="65BC3B0D"/>
    <w:rsid w:val="65BD98C4"/>
    <w:rsid w:val="65C2ED8D"/>
    <w:rsid w:val="65C8B330"/>
    <w:rsid w:val="65D3E342"/>
    <w:rsid w:val="65F8CA35"/>
    <w:rsid w:val="66057330"/>
    <w:rsid w:val="66180D20"/>
    <w:rsid w:val="66198F66"/>
    <w:rsid w:val="6626987C"/>
    <w:rsid w:val="662B1187"/>
    <w:rsid w:val="662CB239"/>
    <w:rsid w:val="66504F77"/>
    <w:rsid w:val="665A7A70"/>
    <w:rsid w:val="665D2725"/>
    <w:rsid w:val="66659CB3"/>
    <w:rsid w:val="6672F142"/>
    <w:rsid w:val="66779395"/>
    <w:rsid w:val="667B022F"/>
    <w:rsid w:val="6691E1BC"/>
    <w:rsid w:val="66A0F2D8"/>
    <w:rsid w:val="66A356E9"/>
    <w:rsid w:val="66B59D75"/>
    <w:rsid w:val="66B6AB0D"/>
    <w:rsid w:val="66BA736A"/>
    <w:rsid w:val="66E4D3DE"/>
    <w:rsid w:val="6716284E"/>
    <w:rsid w:val="6727017F"/>
    <w:rsid w:val="6729FCAB"/>
    <w:rsid w:val="673590FF"/>
    <w:rsid w:val="673A7EF1"/>
    <w:rsid w:val="673BC0F2"/>
    <w:rsid w:val="675E4E64"/>
    <w:rsid w:val="675E520F"/>
    <w:rsid w:val="6786C073"/>
    <w:rsid w:val="67933C76"/>
    <w:rsid w:val="67A3A5A0"/>
    <w:rsid w:val="67B73394"/>
    <w:rsid w:val="67BE6D52"/>
    <w:rsid w:val="67C93227"/>
    <w:rsid w:val="67E45865"/>
    <w:rsid w:val="67E56BA7"/>
    <w:rsid w:val="6800B23A"/>
    <w:rsid w:val="6804AF2C"/>
    <w:rsid w:val="6816A8D4"/>
    <w:rsid w:val="6820BE53"/>
    <w:rsid w:val="682F5F25"/>
    <w:rsid w:val="68310231"/>
    <w:rsid w:val="683199DC"/>
    <w:rsid w:val="68418EE0"/>
    <w:rsid w:val="6856938B"/>
    <w:rsid w:val="68729403"/>
    <w:rsid w:val="68858FF1"/>
    <w:rsid w:val="68B0377D"/>
    <w:rsid w:val="68B5DD29"/>
    <w:rsid w:val="68CEBFC7"/>
    <w:rsid w:val="68D2A291"/>
    <w:rsid w:val="68DBF3A8"/>
    <w:rsid w:val="690F5763"/>
    <w:rsid w:val="6912867C"/>
    <w:rsid w:val="69145866"/>
    <w:rsid w:val="69275AA9"/>
    <w:rsid w:val="692BCF40"/>
    <w:rsid w:val="692D1663"/>
    <w:rsid w:val="693AA499"/>
    <w:rsid w:val="69488607"/>
    <w:rsid w:val="694A43B5"/>
    <w:rsid w:val="695027E4"/>
    <w:rsid w:val="695E196C"/>
    <w:rsid w:val="6976FD96"/>
    <w:rsid w:val="6984F269"/>
    <w:rsid w:val="69908736"/>
    <w:rsid w:val="6999C372"/>
    <w:rsid w:val="69ADDEC0"/>
    <w:rsid w:val="69D1E3C5"/>
    <w:rsid w:val="69D8AB04"/>
    <w:rsid w:val="69DDB563"/>
    <w:rsid w:val="6A2515F0"/>
    <w:rsid w:val="6A2AB727"/>
    <w:rsid w:val="6A2D217C"/>
    <w:rsid w:val="6A450A15"/>
    <w:rsid w:val="6A4A1366"/>
    <w:rsid w:val="6A7C35F7"/>
    <w:rsid w:val="6A917B4F"/>
    <w:rsid w:val="6AA15BBD"/>
    <w:rsid w:val="6AA19BFF"/>
    <w:rsid w:val="6AA48C80"/>
    <w:rsid w:val="6AB2AC4D"/>
    <w:rsid w:val="6ABDAEA7"/>
    <w:rsid w:val="6AD2AB3F"/>
    <w:rsid w:val="6ADB7E0D"/>
    <w:rsid w:val="6AF6D2F5"/>
    <w:rsid w:val="6B0B990D"/>
    <w:rsid w:val="6B2094D3"/>
    <w:rsid w:val="6B2C0876"/>
    <w:rsid w:val="6B2E5108"/>
    <w:rsid w:val="6B352B83"/>
    <w:rsid w:val="6B429231"/>
    <w:rsid w:val="6B4A9DA0"/>
    <w:rsid w:val="6B537248"/>
    <w:rsid w:val="6B561F61"/>
    <w:rsid w:val="6B694429"/>
    <w:rsid w:val="6B760101"/>
    <w:rsid w:val="6BBB6A58"/>
    <w:rsid w:val="6BBC296D"/>
    <w:rsid w:val="6BD1115F"/>
    <w:rsid w:val="6BDE23E3"/>
    <w:rsid w:val="6BE04FAE"/>
    <w:rsid w:val="6BE71CF1"/>
    <w:rsid w:val="6BF0E9E4"/>
    <w:rsid w:val="6BF80383"/>
    <w:rsid w:val="6C024CFE"/>
    <w:rsid w:val="6C1B8CE8"/>
    <w:rsid w:val="6C21F556"/>
    <w:rsid w:val="6C274A40"/>
    <w:rsid w:val="6C334CBD"/>
    <w:rsid w:val="6C412E51"/>
    <w:rsid w:val="6C4D3D88"/>
    <w:rsid w:val="6C51C5AE"/>
    <w:rsid w:val="6C520F3E"/>
    <w:rsid w:val="6C5ACCA1"/>
    <w:rsid w:val="6C5CA970"/>
    <w:rsid w:val="6C6C3DD6"/>
    <w:rsid w:val="6C700014"/>
    <w:rsid w:val="6C7DE178"/>
    <w:rsid w:val="6C7E4727"/>
    <w:rsid w:val="6C84FCF4"/>
    <w:rsid w:val="6C8707EF"/>
    <w:rsid w:val="6C8C7217"/>
    <w:rsid w:val="6C8DB35F"/>
    <w:rsid w:val="6C9CBB0D"/>
    <w:rsid w:val="6CA5038E"/>
    <w:rsid w:val="6CB811C8"/>
    <w:rsid w:val="6CBB0951"/>
    <w:rsid w:val="6CBB9477"/>
    <w:rsid w:val="6CC25DC6"/>
    <w:rsid w:val="6CD77C29"/>
    <w:rsid w:val="6CDCC600"/>
    <w:rsid w:val="6D038AFB"/>
    <w:rsid w:val="6D114C29"/>
    <w:rsid w:val="6D2FE6C4"/>
    <w:rsid w:val="6D62EE2E"/>
    <w:rsid w:val="6D70675C"/>
    <w:rsid w:val="6D731C2D"/>
    <w:rsid w:val="6D789C0D"/>
    <w:rsid w:val="6D7A2350"/>
    <w:rsid w:val="6D89BAEB"/>
    <w:rsid w:val="6D94CB38"/>
    <w:rsid w:val="6DA9409A"/>
    <w:rsid w:val="6DAEA757"/>
    <w:rsid w:val="6DB21218"/>
    <w:rsid w:val="6DCD23CD"/>
    <w:rsid w:val="6DD28EC5"/>
    <w:rsid w:val="6DFA47CF"/>
    <w:rsid w:val="6DFFA235"/>
    <w:rsid w:val="6E05BA82"/>
    <w:rsid w:val="6E0EC8C4"/>
    <w:rsid w:val="6E1365F1"/>
    <w:rsid w:val="6E175CAF"/>
    <w:rsid w:val="6E1DC156"/>
    <w:rsid w:val="6E30C022"/>
    <w:rsid w:val="6E3D528D"/>
    <w:rsid w:val="6E823CDD"/>
    <w:rsid w:val="6E82CFBE"/>
    <w:rsid w:val="6E85D47E"/>
    <w:rsid w:val="6E963D76"/>
    <w:rsid w:val="6EC08F7C"/>
    <w:rsid w:val="6EC892B7"/>
    <w:rsid w:val="6EE22BB1"/>
    <w:rsid w:val="6EE7D397"/>
    <w:rsid w:val="6EEDF3D4"/>
    <w:rsid w:val="6F01D8F8"/>
    <w:rsid w:val="6F1B2B81"/>
    <w:rsid w:val="6F2323DE"/>
    <w:rsid w:val="6F2989B1"/>
    <w:rsid w:val="6F35E0A4"/>
    <w:rsid w:val="6F3C283A"/>
    <w:rsid w:val="6F40F267"/>
    <w:rsid w:val="6F437D57"/>
    <w:rsid w:val="6F5F7653"/>
    <w:rsid w:val="6F62D8D7"/>
    <w:rsid w:val="6F6526C4"/>
    <w:rsid w:val="6F67F515"/>
    <w:rsid w:val="6F757ACD"/>
    <w:rsid w:val="6F7A029D"/>
    <w:rsid w:val="6F9E3921"/>
    <w:rsid w:val="6FC5D5F1"/>
    <w:rsid w:val="6FCF2990"/>
    <w:rsid w:val="6FF9DEE6"/>
    <w:rsid w:val="7000979B"/>
    <w:rsid w:val="7012BDB1"/>
    <w:rsid w:val="70200189"/>
    <w:rsid w:val="7027D592"/>
    <w:rsid w:val="702BA9C1"/>
    <w:rsid w:val="703596B4"/>
    <w:rsid w:val="7037300A"/>
    <w:rsid w:val="7044147B"/>
    <w:rsid w:val="70465D75"/>
    <w:rsid w:val="705B465F"/>
    <w:rsid w:val="706505F4"/>
    <w:rsid w:val="70939F9F"/>
    <w:rsid w:val="709CB818"/>
    <w:rsid w:val="70A52E62"/>
    <w:rsid w:val="70AFD7B6"/>
    <w:rsid w:val="70E346CC"/>
    <w:rsid w:val="70E6C994"/>
    <w:rsid w:val="70ECBA2A"/>
    <w:rsid w:val="710E3367"/>
    <w:rsid w:val="7115BD60"/>
    <w:rsid w:val="712668FA"/>
    <w:rsid w:val="712A9ACD"/>
    <w:rsid w:val="7149B61F"/>
    <w:rsid w:val="71536AD6"/>
    <w:rsid w:val="7158D746"/>
    <w:rsid w:val="715E13AE"/>
    <w:rsid w:val="71703A7E"/>
    <w:rsid w:val="71781BC0"/>
    <w:rsid w:val="7181F7BA"/>
    <w:rsid w:val="71886359"/>
    <w:rsid w:val="71A7AA08"/>
    <w:rsid w:val="71C13073"/>
    <w:rsid w:val="71C1468E"/>
    <w:rsid w:val="71D38BBD"/>
    <w:rsid w:val="71DB467B"/>
    <w:rsid w:val="71EAD66B"/>
    <w:rsid w:val="71EDD225"/>
    <w:rsid w:val="72036A37"/>
    <w:rsid w:val="720DC9A0"/>
    <w:rsid w:val="72334FF2"/>
    <w:rsid w:val="7244D033"/>
    <w:rsid w:val="72527128"/>
    <w:rsid w:val="727671C1"/>
    <w:rsid w:val="728065E1"/>
    <w:rsid w:val="729DA352"/>
    <w:rsid w:val="72A946B8"/>
    <w:rsid w:val="72BBBCF8"/>
    <w:rsid w:val="72C6DDC7"/>
    <w:rsid w:val="72D0F135"/>
    <w:rsid w:val="72E76429"/>
    <w:rsid w:val="72EB540C"/>
    <w:rsid w:val="72EC3B18"/>
    <w:rsid w:val="72F32FC1"/>
    <w:rsid w:val="7305AA68"/>
    <w:rsid w:val="730B154B"/>
    <w:rsid w:val="7316FF68"/>
    <w:rsid w:val="731E066E"/>
    <w:rsid w:val="732CFF77"/>
    <w:rsid w:val="7334E99A"/>
    <w:rsid w:val="7337CD3A"/>
    <w:rsid w:val="734355B6"/>
    <w:rsid w:val="734B0102"/>
    <w:rsid w:val="736BCF7C"/>
    <w:rsid w:val="736D9BE1"/>
    <w:rsid w:val="73830384"/>
    <w:rsid w:val="73A5B152"/>
    <w:rsid w:val="73C3C085"/>
    <w:rsid w:val="73E8B79C"/>
    <w:rsid w:val="73EEB622"/>
    <w:rsid w:val="73F2D8FD"/>
    <w:rsid w:val="73F7D24B"/>
    <w:rsid w:val="740E5CCE"/>
    <w:rsid w:val="741A6DF9"/>
    <w:rsid w:val="741C864C"/>
    <w:rsid w:val="7441E470"/>
    <w:rsid w:val="74484E99"/>
    <w:rsid w:val="7472DE85"/>
    <w:rsid w:val="747D573D"/>
    <w:rsid w:val="748983F5"/>
    <w:rsid w:val="749248B0"/>
    <w:rsid w:val="749C44C5"/>
    <w:rsid w:val="74BDAC1A"/>
    <w:rsid w:val="74D1C166"/>
    <w:rsid w:val="74E113E9"/>
    <w:rsid w:val="74EC7F8B"/>
    <w:rsid w:val="74F433BA"/>
    <w:rsid w:val="751AAFB5"/>
    <w:rsid w:val="7527562D"/>
    <w:rsid w:val="752914F5"/>
    <w:rsid w:val="752AB5C3"/>
    <w:rsid w:val="753EF2FE"/>
    <w:rsid w:val="754664DB"/>
    <w:rsid w:val="7557AF29"/>
    <w:rsid w:val="756A34F3"/>
    <w:rsid w:val="75747914"/>
    <w:rsid w:val="75768C78"/>
    <w:rsid w:val="758310F3"/>
    <w:rsid w:val="75A9CB67"/>
    <w:rsid w:val="75C2BD99"/>
    <w:rsid w:val="7629BEE9"/>
    <w:rsid w:val="762FE0B7"/>
    <w:rsid w:val="7631064D"/>
    <w:rsid w:val="764AF47B"/>
    <w:rsid w:val="764DE4F6"/>
    <w:rsid w:val="76567F8F"/>
    <w:rsid w:val="765D3C6C"/>
    <w:rsid w:val="7668ECB3"/>
    <w:rsid w:val="767A60CE"/>
    <w:rsid w:val="767A64FB"/>
    <w:rsid w:val="769B2275"/>
    <w:rsid w:val="76A6870F"/>
    <w:rsid w:val="76A6DDDD"/>
    <w:rsid w:val="76BF9574"/>
    <w:rsid w:val="76D9F7D7"/>
    <w:rsid w:val="77090049"/>
    <w:rsid w:val="77202976"/>
    <w:rsid w:val="7746BE3C"/>
    <w:rsid w:val="7747CC53"/>
    <w:rsid w:val="775A16D7"/>
    <w:rsid w:val="7760775E"/>
    <w:rsid w:val="7774745A"/>
    <w:rsid w:val="778A1EA5"/>
    <w:rsid w:val="77A5D17A"/>
    <w:rsid w:val="77B7CE40"/>
    <w:rsid w:val="77DB7DDD"/>
    <w:rsid w:val="77DDDF25"/>
    <w:rsid w:val="77E5B0AC"/>
    <w:rsid w:val="77F71FD4"/>
    <w:rsid w:val="77F91E83"/>
    <w:rsid w:val="78023FAA"/>
    <w:rsid w:val="780260FC"/>
    <w:rsid w:val="78061B18"/>
    <w:rsid w:val="78212A4B"/>
    <w:rsid w:val="7828EBF5"/>
    <w:rsid w:val="7836E10A"/>
    <w:rsid w:val="78478FC7"/>
    <w:rsid w:val="7858FA13"/>
    <w:rsid w:val="785BF182"/>
    <w:rsid w:val="785E4023"/>
    <w:rsid w:val="78678441"/>
    <w:rsid w:val="7888D109"/>
    <w:rsid w:val="789394B7"/>
    <w:rsid w:val="789F1D63"/>
    <w:rsid w:val="78AE7B9D"/>
    <w:rsid w:val="78B46DB5"/>
    <w:rsid w:val="78D3916A"/>
    <w:rsid w:val="78E0EF4D"/>
    <w:rsid w:val="78F5FDBB"/>
    <w:rsid w:val="79065521"/>
    <w:rsid w:val="791B9C38"/>
    <w:rsid w:val="7926969D"/>
    <w:rsid w:val="79479C45"/>
    <w:rsid w:val="794CEBEB"/>
    <w:rsid w:val="7959E6FE"/>
    <w:rsid w:val="7963B104"/>
    <w:rsid w:val="796E492E"/>
    <w:rsid w:val="7988C93E"/>
    <w:rsid w:val="798C8F18"/>
    <w:rsid w:val="79A0ABBB"/>
    <w:rsid w:val="79A7C622"/>
    <w:rsid w:val="79C64BD8"/>
    <w:rsid w:val="79CB98ED"/>
    <w:rsid w:val="79D24D9A"/>
    <w:rsid w:val="79D91200"/>
    <w:rsid w:val="79DC6C16"/>
    <w:rsid w:val="79DEF9AF"/>
    <w:rsid w:val="79E65CE0"/>
    <w:rsid w:val="7A1CFEAB"/>
    <w:rsid w:val="7A280C28"/>
    <w:rsid w:val="7A2E2141"/>
    <w:rsid w:val="7A31A984"/>
    <w:rsid w:val="7A3CA884"/>
    <w:rsid w:val="7A45FB4C"/>
    <w:rsid w:val="7A69E1EA"/>
    <w:rsid w:val="7A6FC94D"/>
    <w:rsid w:val="7A7EF4EC"/>
    <w:rsid w:val="7A856091"/>
    <w:rsid w:val="7A95AFB8"/>
    <w:rsid w:val="7AA147DB"/>
    <w:rsid w:val="7AA7952D"/>
    <w:rsid w:val="7AADFB3B"/>
    <w:rsid w:val="7AAFF446"/>
    <w:rsid w:val="7AD130CC"/>
    <w:rsid w:val="7AE661D9"/>
    <w:rsid w:val="7B0AB0EC"/>
    <w:rsid w:val="7B0BA4C5"/>
    <w:rsid w:val="7B0ED2F6"/>
    <w:rsid w:val="7B0FA36A"/>
    <w:rsid w:val="7B345B0A"/>
    <w:rsid w:val="7B3B27E1"/>
    <w:rsid w:val="7B3EC15F"/>
    <w:rsid w:val="7B4881D0"/>
    <w:rsid w:val="7B5978C2"/>
    <w:rsid w:val="7B62C169"/>
    <w:rsid w:val="7B70F508"/>
    <w:rsid w:val="7B7AF7BF"/>
    <w:rsid w:val="7B9F9AA6"/>
    <w:rsid w:val="7BAC9357"/>
    <w:rsid w:val="7BB72FD4"/>
    <w:rsid w:val="7BB8B0A2"/>
    <w:rsid w:val="7BCE2561"/>
    <w:rsid w:val="7BF53DF7"/>
    <w:rsid w:val="7BFAC959"/>
    <w:rsid w:val="7C09B7B6"/>
    <w:rsid w:val="7C17C6E7"/>
    <w:rsid w:val="7C273218"/>
    <w:rsid w:val="7C286571"/>
    <w:rsid w:val="7C404A74"/>
    <w:rsid w:val="7C460D75"/>
    <w:rsid w:val="7C5B543C"/>
    <w:rsid w:val="7C5FB3A7"/>
    <w:rsid w:val="7C6A10DA"/>
    <w:rsid w:val="7C6A7D13"/>
    <w:rsid w:val="7C755A75"/>
    <w:rsid w:val="7C7F87EC"/>
    <w:rsid w:val="7C8C76E2"/>
    <w:rsid w:val="7CAEC6E0"/>
    <w:rsid w:val="7CBD7CD4"/>
    <w:rsid w:val="7CCA45E0"/>
    <w:rsid w:val="7CCD17AB"/>
    <w:rsid w:val="7CD0E055"/>
    <w:rsid w:val="7CD726BE"/>
    <w:rsid w:val="7CDF6BFD"/>
    <w:rsid w:val="7CE29B6D"/>
    <w:rsid w:val="7CFAE9DC"/>
    <w:rsid w:val="7D1531D6"/>
    <w:rsid w:val="7D347B54"/>
    <w:rsid w:val="7D4087A5"/>
    <w:rsid w:val="7D4CD291"/>
    <w:rsid w:val="7D4E0ACD"/>
    <w:rsid w:val="7D53E30D"/>
    <w:rsid w:val="7D56B73D"/>
    <w:rsid w:val="7D57B38C"/>
    <w:rsid w:val="7D6CD61B"/>
    <w:rsid w:val="7D70F99B"/>
    <w:rsid w:val="7D7CF0A5"/>
    <w:rsid w:val="7D7E4B7F"/>
    <w:rsid w:val="7D92C38F"/>
    <w:rsid w:val="7DACC5B5"/>
    <w:rsid w:val="7DDCDBC2"/>
    <w:rsid w:val="7DDFA780"/>
    <w:rsid w:val="7E0D694A"/>
    <w:rsid w:val="7E2B875A"/>
    <w:rsid w:val="7E35A35F"/>
    <w:rsid w:val="7E3AA6A1"/>
    <w:rsid w:val="7E421EFC"/>
    <w:rsid w:val="7E4D178C"/>
    <w:rsid w:val="7E500B39"/>
    <w:rsid w:val="7E651B9F"/>
    <w:rsid w:val="7E91D9CA"/>
    <w:rsid w:val="7E956B5D"/>
    <w:rsid w:val="7E995A05"/>
    <w:rsid w:val="7EA141A5"/>
    <w:rsid w:val="7EB4C53B"/>
    <w:rsid w:val="7EB9FBB1"/>
    <w:rsid w:val="7EBA23BC"/>
    <w:rsid w:val="7ECFE3B7"/>
    <w:rsid w:val="7EE25098"/>
    <w:rsid w:val="7EEA9EC8"/>
    <w:rsid w:val="7EEE5572"/>
    <w:rsid w:val="7EEFEC4C"/>
    <w:rsid w:val="7F00B4E0"/>
    <w:rsid w:val="7F0D45AC"/>
    <w:rsid w:val="7F30D704"/>
    <w:rsid w:val="7F46A8DC"/>
    <w:rsid w:val="7F4D5138"/>
    <w:rsid w:val="7F567DE3"/>
    <w:rsid w:val="7F5EB0B8"/>
    <w:rsid w:val="7F65AF84"/>
    <w:rsid w:val="7F683C17"/>
    <w:rsid w:val="7F69D58B"/>
    <w:rsid w:val="7F6FDE36"/>
    <w:rsid w:val="7F737E66"/>
    <w:rsid w:val="7F83A9D5"/>
    <w:rsid w:val="7F8B1045"/>
    <w:rsid w:val="7FA9A499"/>
    <w:rsid w:val="7FC5D259"/>
    <w:rsid w:val="7FC7AE54"/>
    <w:rsid w:val="7FCADBCA"/>
    <w:rsid w:val="7FD0EB8B"/>
    <w:rsid w:val="7FD2C06A"/>
    <w:rsid w:val="7FDE180F"/>
    <w:rsid w:val="7FF17C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7"/>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14"/>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14"/>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Revision">
    <w:name w:val="Revision"/>
    <w:hidden/>
    <w:uiPriority w:val="99"/>
    <w:semiHidden/>
    <w:rsid w:val="00D81AE2"/>
  </w:style>
  <w:style w:type="character" w:styleId="Mention">
    <w:name w:val="Mention"/>
    <w:basedOn w:val="DefaultParagraphFont"/>
    <w:uiPriority w:val="99"/>
    <w:unhideWhenUsed/>
    <w:rsid w:val="008B43D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nationwideradiojm.com/author/nationwide-news/" TargetMode="External"/><Relationship Id="rId1" Type="http://schemas.openxmlformats.org/officeDocument/2006/relationships/hyperlink" Target="https://nationwideradiojm.com/author/nationwide-new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2025-01-14T14:47:42+00:00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894253A2-A631-42C3-98E1-40364D576014}"/>
</file>

<file path=customXml/itemProps3.xml><?xml version="1.0" encoding="utf-8"?>
<ds:datastoreItem xmlns:ds="http://schemas.openxmlformats.org/officeDocument/2006/customXml" ds:itemID="{DBDE3E44-F393-47EA-8149-AE595556AE50}">
  <ds:schemaRefs>
    <ds:schemaRef ds:uri="http://schemas.microsoft.com/office/2006/documentManagement/types"/>
    <ds:schemaRef ds:uri="http://purl.org/dc/dcmitype/"/>
    <ds:schemaRef ds:uri="http://schemas.microsoft.com/office/infopath/2007/PartnerControls"/>
    <ds:schemaRef ds:uri="e968d4b9-9f0d-4b6f-81c6-222446f6098e"/>
    <ds:schemaRef ds:uri="http://purl.org/dc/elements/1.1/"/>
    <ds:schemaRef ds:uri="http://schemas.openxmlformats.org/package/2006/metadata/core-properties"/>
    <ds:schemaRef ds:uri="http://purl.org/dc/terms/"/>
    <ds:schemaRef ds:uri="42df7cb3-2fea-4ba3-b9bf-21660104d6d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6243</Words>
  <Characters>34067</Characters>
  <Application>Microsoft Office Word</Application>
  <DocSecurity>0</DocSecurity>
  <Lines>283</Lines>
  <Paragraphs>80</Paragraphs>
  <ScaleCrop>false</ScaleCrop>
  <Company>Minnesota Advocates for Human Rights</Company>
  <LinksUpToDate>false</LinksUpToDate>
  <CharactersWithSpaces>40230</CharactersWithSpaces>
  <SharedDoc>false</SharedDoc>
  <HLinks>
    <vt:vector size="18" baseType="variant">
      <vt:variant>
        <vt:i4>4522010</vt:i4>
      </vt:variant>
      <vt:variant>
        <vt:i4>3</vt:i4>
      </vt:variant>
      <vt:variant>
        <vt:i4>0</vt:i4>
      </vt:variant>
      <vt:variant>
        <vt:i4>5</vt:i4>
      </vt:variant>
      <vt:variant>
        <vt:lpwstr>https://nationwideradiojm.com/author/nationwide-news/</vt:lpwstr>
      </vt:variant>
      <vt:variant>
        <vt:lpwstr/>
      </vt:variant>
      <vt:variant>
        <vt:i4>4522010</vt:i4>
      </vt:variant>
      <vt:variant>
        <vt:i4>0</vt:i4>
      </vt:variant>
      <vt:variant>
        <vt:i4>0</vt:i4>
      </vt:variant>
      <vt:variant>
        <vt:i4>5</vt:i4>
      </vt:variant>
      <vt:variant>
        <vt:lpwstr>https://nationwideradiojm.com/author/nationwide-news/</vt:lpwstr>
      </vt:variant>
      <vt:variant>
        <vt:lpwstr/>
      </vt:variant>
      <vt:variant>
        <vt:i4>1900597</vt:i4>
      </vt:variant>
      <vt:variant>
        <vt:i4>0</vt:i4>
      </vt:variant>
      <vt:variant>
        <vt:i4>0</vt:i4>
      </vt:variant>
      <vt:variant>
        <vt:i4>5</vt:i4>
      </vt:variant>
      <vt:variant>
        <vt:lpwstr>mailto:nmadson@advrights.org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Nathan Madson</cp:lastModifiedBy>
  <cp:revision>49</cp:revision>
  <cp:lastPrinted>2024-12-18T15:26:00Z</cp:lastPrinted>
  <dcterms:created xsi:type="dcterms:W3CDTF">2025-01-10T17:01:00Z</dcterms:created>
  <dcterms:modified xsi:type="dcterms:W3CDTF">2025-01-13T14:19:00Z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0x0101004100868408537B4FA2A9FA4AC7F0070F</vt:lpwstr>
  </property>
  <property fmtid="{D5CDD505-2E9C-101B-9397-08002B2CF9AE}" pid="8" name="MediaServiceImageTags">
    <vt:lpwstr/>
  </property>
</Properties>
</file>