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C05A3" w14:textId="57612EC2" w:rsidR="004072E2" w:rsidRDefault="004072E2" w:rsidP="00E9157B">
      <w:pPr>
        <w:pStyle w:val="EndnoteText"/>
        <w:jc w:val="center"/>
        <w:rPr>
          <w:rFonts w:cstheme="minorHAnsi"/>
          <w:sz w:val="18"/>
          <w:szCs w:val="18"/>
          <w:lang w:val="en-US"/>
        </w:rPr>
      </w:pPr>
    </w:p>
    <w:tbl>
      <w:tblPr>
        <w:tblpPr w:leftFromText="187" w:rightFromText="187" w:vertAnchor="page" w:horzAnchor="margin" w:tblpXSpec="center" w:tblpY="3085"/>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46"/>
      </w:tblGrid>
      <w:tr w:rsidR="004072E2" w:rsidRPr="00997571" w14:paraId="217E9DFA" w14:textId="77777777" w:rsidTr="0088267D">
        <w:tc>
          <w:tcPr>
            <w:tcW w:w="7246" w:type="dxa"/>
          </w:tcPr>
          <w:sdt>
            <w:sdtPr>
              <w:rPr>
                <w:rFonts w:asciiTheme="majorHAnsi" w:eastAsiaTheme="majorEastAsia" w:hAnsiTheme="majorHAnsi" w:cstheme="majorBidi"/>
                <w:color w:val="385CAD"/>
                <w:sz w:val="88"/>
                <w:szCs w:val="88"/>
                <w:lang w:val="en-US"/>
              </w:rPr>
              <w:alias w:val="Titel"/>
              <w:id w:val="13406919"/>
              <w:placeholder>
                <w:docPart w:val="4BB5CCD148454AFBAB119AFCBB3DA162"/>
              </w:placeholder>
              <w:dataBinding w:prefixMappings="xmlns:ns0='http://schemas.openxmlformats.org/package/2006/metadata/core-properties' xmlns:ns1='http://purl.org/dc/elements/1.1/'" w:xpath="/ns0:coreProperties[1]/ns1:title[1]" w:storeItemID="{6C3C8BC8-F283-45AE-878A-BAB7291924A1}"/>
              <w:text/>
            </w:sdtPr>
            <w:sdtEndPr/>
            <w:sdtContent>
              <w:p w14:paraId="26D055F7" w14:textId="4AAAC454" w:rsidR="004072E2" w:rsidRPr="00515CAC" w:rsidRDefault="00E9157B" w:rsidP="0088267D">
                <w:pPr>
                  <w:pStyle w:val="NoSpacing"/>
                  <w:spacing w:line="216" w:lineRule="auto"/>
                  <w:rPr>
                    <w:rFonts w:asciiTheme="majorHAnsi" w:eastAsiaTheme="majorEastAsia" w:hAnsiTheme="majorHAnsi" w:cstheme="majorBidi"/>
                    <w:color w:val="385CAD"/>
                    <w:sz w:val="88"/>
                    <w:szCs w:val="88"/>
                    <w:lang w:val="en-US"/>
                  </w:rPr>
                </w:pPr>
                <w:r>
                  <w:rPr>
                    <w:rFonts w:asciiTheme="majorHAnsi" w:eastAsiaTheme="majorEastAsia" w:hAnsiTheme="majorHAnsi" w:cstheme="majorBidi"/>
                    <w:color w:val="385CAD"/>
                    <w:sz w:val="88"/>
                    <w:szCs w:val="88"/>
                    <w:lang w:val="en-US"/>
                  </w:rPr>
                  <w:t>Annex 1 of the Parallel Report to the UN Committee on the Elimination of Discrimination against Women</w:t>
                </w:r>
              </w:p>
            </w:sdtContent>
          </w:sdt>
        </w:tc>
      </w:tr>
      <w:tr w:rsidR="004072E2" w:rsidRPr="00997571" w14:paraId="5232BC3F" w14:textId="77777777" w:rsidTr="0088267D">
        <w:tc>
          <w:tcPr>
            <w:tcW w:w="7246" w:type="dxa"/>
            <w:tcMar>
              <w:top w:w="216" w:type="dxa"/>
              <w:left w:w="115" w:type="dxa"/>
              <w:bottom w:w="216" w:type="dxa"/>
              <w:right w:w="115" w:type="dxa"/>
            </w:tcMar>
          </w:tcPr>
          <w:p w14:paraId="117F50F9" w14:textId="77777777" w:rsidR="004072E2" w:rsidRPr="00515CAC" w:rsidRDefault="004072E2" w:rsidP="0088267D">
            <w:pPr>
              <w:pStyle w:val="NoSpacing"/>
              <w:rPr>
                <w:color w:val="4472C4" w:themeColor="accent1"/>
                <w:sz w:val="28"/>
                <w:szCs w:val="28"/>
                <w:lang w:val="en-US"/>
              </w:rPr>
            </w:pPr>
            <w:r w:rsidRPr="00515CAC">
              <w:rPr>
                <w:color w:val="4472C4" w:themeColor="accent1"/>
                <w:sz w:val="28"/>
                <w:szCs w:val="28"/>
                <w:lang w:val="en-US"/>
              </w:rPr>
              <w:t xml:space="preserve">83rd session </w:t>
            </w:r>
            <w:r w:rsidRPr="00515CAC">
              <w:rPr>
                <w:rFonts w:cstheme="minorHAnsi"/>
                <w:color w:val="4472C4" w:themeColor="accent1"/>
                <w:sz w:val="28"/>
                <w:szCs w:val="28"/>
                <w:lang w:val="en-US"/>
              </w:rPr>
              <w:t xml:space="preserve">• </w:t>
            </w:r>
            <w:r w:rsidRPr="00515CAC">
              <w:rPr>
                <w:color w:val="4472C4" w:themeColor="accent1"/>
                <w:sz w:val="28"/>
                <w:szCs w:val="28"/>
                <w:lang w:val="en-US"/>
              </w:rPr>
              <w:t>8th periodic report of Belgium</w:t>
            </w:r>
          </w:p>
          <w:p w14:paraId="5C520911" w14:textId="77777777" w:rsidR="004072E2" w:rsidRPr="00515CAC" w:rsidRDefault="004072E2" w:rsidP="0088267D">
            <w:pPr>
              <w:pStyle w:val="NoSpacing"/>
              <w:rPr>
                <w:color w:val="2F5496" w:themeColor="accent1" w:themeShade="BF"/>
                <w:sz w:val="24"/>
                <w:lang w:val="en-US"/>
              </w:rPr>
            </w:pPr>
          </w:p>
        </w:tc>
      </w:tr>
      <w:tr w:rsidR="00F030C6" w:rsidRPr="00997571" w14:paraId="071DE9DF" w14:textId="77777777" w:rsidTr="0088267D">
        <w:sdt>
          <w:sdtPr>
            <w:rPr>
              <w:b/>
              <w:bCs/>
              <w:color w:val="5B6670"/>
              <w:sz w:val="28"/>
              <w:szCs w:val="28"/>
              <w:lang w:val="en-US"/>
            </w:rPr>
            <w:alias w:val="Ondertitel"/>
            <w:id w:val="13406923"/>
            <w:placeholder>
              <w:docPart w:val="9ADD5F5D39C344519BFDB0722DACD074"/>
            </w:placeholder>
            <w:dataBinding w:prefixMappings="xmlns:ns0='http://schemas.openxmlformats.org/package/2006/metadata/core-properties' xmlns:ns1='http://purl.org/dc/elements/1.1/'" w:xpath="/ns0:coreProperties[1]/ns1:subject[1]" w:storeItemID="{6C3C8BC8-F283-45AE-878A-BAB7291924A1}"/>
            <w:text/>
          </w:sdtPr>
          <w:sdtEndPr/>
          <w:sdtContent>
            <w:tc>
              <w:tcPr>
                <w:tcW w:w="7246" w:type="dxa"/>
                <w:tcMar>
                  <w:top w:w="216" w:type="dxa"/>
                  <w:left w:w="115" w:type="dxa"/>
                  <w:bottom w:w="216" w:type="dxa"/>
                  <w:right w:w="115" w:type="dxa"/>
                </w:tcMar>
              </w:tcPr>
              <w:p w14:paraId="7F6CAC60" w14:textId="025523AC" w:rsidR="00F030C6" w:rsidRPr="00515CAC" w:rsidRDefault="00F030C6" w:rsidP="00F030C6">
                <w:pPr>
                  <w:pStyle w:val="NoSpacing"/>
                  <w:rPr>
                    <w:color w:val="2F5496" w:themeColor="accent1" w:themeShade="BF"/>
                    <w:sz w:val="24"/>
                    <w:lang w:val="en-US"/>
                  </w:rPr>
                </w:pPr>
                <w:r>
                  <w:rPr>
                    <w:b/>
                    <w:bCs/>
                    <w:color w:val="5B6670"/>
                    <w:sz w:val="28"/>
                    <w:szCs w:val="28"/>
                    <w:lang w:val="en-US"/>
                  </w:rPr>
                  <w:t>By the Federal Institute for the Protection and Promotion of Human Rights, the Combat Poverty, Insecurity and Social Exclusion Service, and the Central Monitoring Council for Prisons</w:t>
                </w:r>
              </w:p>
            </w:tc>
          </w:sdtContent>
        </w:sdt>
      </w:tr>
    </w:tbl>
    <w:p w14:paraId="21A1C164" w14:textId="77777777" w:rsidR="004072E2" w:rsidRPr="00515CAC" w:rsidRDefault="004072E2" w:rsidP="00E9157B">
      <w:pPr>
        <w:pStyle w:val="Titeladvies"/>
        <w:jc w:val="both"/>
        <w:rPr>
          <w:sz w:val="24"/>
          <w:szCs w:val="24"/>
          <w:lang w:val="en-US"/>
        </w:rPr>
      </w:pPr>
    </w:p>
    <w:p w14:paraId="5584E7B4" w14:textId="77777777" w:rsidR="004072E2" w:rsidRPr="00515CAC" w:rsidRDefault="004072E2" w:rsidP="004072E2">
      <w:pPr>
        <w:pStyle w:val="Titeladvies"/>
        <w:rPr>
          <w:color w:val="595959" w:themeColor="text1" w:themeTint="A6"/>
          <w:lang w:val="en-US"/>
        </w:rPr>
      </w:pPr>
    </w:p>
    <w:p w14:paraId="66B9BE14" w14:textId="77777777" w:rsidR="004072E2" w:rsidRPr="00515CAC" w:rsidRDefault="004072E2" w:rsidP="004072E2">
      <w:pPr>
        <w:pStyle w:val="Titeladvies"/>
        <w:rPr>
          <w:color w:val="595959" w:themeColor="text1" w:themeTint="A6"/>
          <w:lang w:val="en-US"/>
        </w:rPr>
      </w:pPr>
    </w:p>
    <w:p w14:paraId="7EBDEF5C" w14:textId="77777777" w:rsidR="004072E2" w:rsidRPr="00515CAC" w:rsidRDefault="004072E2" w:rsidP="004072E2">
      <w:pPr>
        <w:pStyle w:val="Titeladvies"/>
        <w:rPr>
          <w:color w:val="595959" w:themeColor="text1" w:themeTint="A6"/>
          <w:lang w:val="en-US"/>
        </w:rPr>
      </w:pPr>
    </w:p>
    <w:p w14:paraId="5794A46A" w14:textId="77777777" w:rsidR="004072E2" w:rsidRPr="00515CAC" w:rsidRDefault="004072E2" w:rsidP="004072E2">
      <w:pPr>
        <w:pStyle w:val="Titeladvies"/>
        <w:rPr>
          <w:color w:val="595959" w:themeColor="text1" w:themeTint="A6"/>
          <w:lang w:val="en-US"/>
        </w:rPr>
      </w:pPr>
    </w:p>
    <w:p w14:paraId="7C746A6B" w14:textId="77777777" w:rsidR="004072E2" w:rsidRPr="00515CAC" w:rsidRDefault="004072E2" w:rsidP="004072E2">
      <w:pPr>
        <w:pStyle w:val="Titeladvies"/>
        <w:rPr>
          <w:color w:val="595959" w:themeColor="text1" w:themeTint="A6"/>
          <w:lang w:val="en-US"/>
        </w:rPr>
      </w:pPr>
    </w:p>
    <w:p w14:paraId="19238B00" w14:textId="77777777" w:rsidR="004072E2" w:rsidRPr="00515CAC" w:rsidRDefault="004072E2" w:rsidP="004072E2">
      <w:pPr>
        <w:pStyle w:val="Titeladvies"/>
        <w:rPr>
          <w:color w:val="595959" w:themeColor="text1" w:themeTint="A6"/>
          <w:lang w:val="en-US"/>
        </w:rPr>
      </w:pPr>
    </w:p>
    <w:p w14:paraId="039849DB" w14:textId="77777777" w:rsidR="004072E2" w:rsidRPr="00515CAC" w:rsidRDefault="004072E2" w:rsidP="004072E2">
      <w:pPr>
        <w:pStyle w:val="Titeladvies"/>
        <w:rPr>
          <w:color w:val="595959" w:themeColor="text1" w:themeTint="A6"/>
          <w:lang w:val="en-US"/>
        </w:rPr>
      </w:pPr>
    </w:p>
    <w:p w14:paraId="04561BA5" w14:textId="77777777" w:rsidR="004072E2" w:rsidRPr="00515CAC" w:rsidRDefault="004072E2" w:rsidP="004072E2">
      <w:pPr>
        <w:pStyle w:val="Titeladvies"/>
        <w:rPr>
          <w:color w:val="595959" w:themeColor="text1" w:themeTint="A6"/>
          <w:lang w:val="en-US"/>
        </w:rPr>
      </w:pPr>
    </w:p>
    <w:p w14:paraId="766F4E8C" w14:textId="77777777" w:rsidR="004072E2" w:rsidRPr="00515CAC" w:rsidRDefault="004072E2" w:rsidP="004072E2">
      <w:pPr>
        <w:pStyle w:val="Titeladvies"/>
        <w:rPr>
          <w:color w:val="595959" w:themeColor="text1" w:themeTint="A6"/>
          <w:lang w:val="en-US"/>
        </w:rPr>
      </w:pPr>
    </w:p>
    <w:p w14:paraId="2725473F" w14:textId="77777777" w:rsidR="004072E2" w:rsidRPr="00515CAC" w:rsidRDefault="004072E2" w:rsidP="004072E2">
      <w:pPr>
        <w:pStyle w:val="Titeladvies"/>
        <w:rPr>
          <w:color w:val="595959" w:themeColor="text1" w:themeTint="A6"/>
          <w:lang w:val="en-US"/>
        </w:rPr>
      </w:pPr>
    </w:p>
    <w:p w14:paraId="5C2B156D" w14:textId="77777777" w:rsidR="004072E2" w:rsidRPr="00515CAC" w:rsidRDefault="004072E2" w:rsidP="004072E2">
      <w:pPr>
        <w:pStyle w:val="Titeladvies"/>
        <w:rPr>
          <w:color w:val="595959" w:themeColor="text1" w:themeTint="A6"/>
          <w:lang w:val="en-US"/>
        </w:rPr>
      </w:pPr>
    </w:p>
    <w:p w14:paraId="7BE1D2C2" w14:textId="77777777" w:rsidR="004072E2" w:rsidRPr="00515CAC" w:rsidRDefault="004072E2" w:rsidP="004072E2">
      <w:pPr>
        <w:pStyle w:val="Titeladvies"/>
        <w:rPr>
          <w:color w:val="595959" w:themeColor="text1" w:themeTint="A6"/>
          <w:lang w:val="en-US"/>
        </w:rPr>
      </w:pPr>
    </w:p>
    <w:p w14:paraId="215F465A" w14:textId="77777777" w:rsidR="004072E2" w:rsidRPr="00515CAC" w:rsidRDefault="004072E2" w:rsidP="004072E2">
      <w:pPr>
        <w:pStyle w:val="Titeladvies"/>
        <w:rPr>
          <w:color w:val="595959" w:themeColor="text1" w:themeTint="A6"/>
          <w:lang w:val="en-US"/>
        </w:rPr>
      </w:pPr>
    </w:p>
    <w:p w14:paraId="5F1AB77F" w14:textId="77777777" w:rsidR="004072E2" w:rsidRPr="00515CAC" w:rsidRDefault="004072E2" w:rsidP="004072E2">
      <w:pPr>
        <w:pStyle w:val="Titeladvies"/>
        <w:jc w:val="both"/>
        <w:rPr>
          <w:b w:val="0"/>
          <w:bCs w:val="0"/>
          <w:color w:val="4472C4" w:themeColor="accent1"/>
          <w:sz w:val="28"/>
          <w:szCs w:val="28"/>
          <w:highlight w:val="yellow"/>
          <w:lang w:val="en-US"/>
        </w:rPr>
      </w:pPr>
    </w:p>
    <w:tbl>
      <w:tblPr>
        <w:tblpPr w:leftFromText="187" w:rightFromText="187" w:vertAnchor="page" w:horzAnchor="margin" w:tblpXSpec="center" w:tblpY="10321"/>
        <w:tblW w:w="3857" w:type="pct"/>
        <w:tblLook w:val="04A0" w:firstRow="1" w:lastRow="0" w:firstColumn="1" w:lastColumn="0" w:noHBand="0" w:noVBand="1"/>
      </w:tblPr>
      <w:tblGrid>
        <w:gridCol w:w="6998"/>
      </w:tblGrid>
      <w:tr w:rsidR="004072E2" w:rsidRPr="00515CAC" w14:paraId="5431EEBF" w14:textId="77777777" w:rsidTr="0088267D">
        <w:tc>
          <w:tcPr>
            <w:tcW w:w="6998" w:type="dxa"/>
            <w:tcMar>
              <w:top w:w="216" w:type="dxa"/>
              <w:left w:w="115" w:type="dxa"/>
              <w:bottom w:w="216" w:type="dxa"/>
              <w:right w:w="115" w:type="dxa"/>
            </w:tcMar>
          </w:tcPr>
          <w:p w14:paraId="1EFE63F2" w14:textId="77777777" w:rsidR="004072E2" w:rsidRPr="00515CAC" w:rsidRDefault="004072E2" w:rsidP="0088267D">
            <w:pPr>
              <w:pStyle w:val="NoSpacing"/>
              <w:rPr>
                <w:color w:val="4472C4" w:themeColor="accent1"/>
                <w:sz w:val="28"/>
                <w:szCs w:val="28"/>
                <w:lang w:val="en-US"/>
              </w:rPr>
            </w:pPr>
          </w:p>
          <w:p w14:paraId="204D0878" w14:textId="77777777" w:rsidR="004072E2" w:rsidRPr="00515CAC" w:rsidRDefault="004072E2" w:rsidP="0088267D">
            <w:pPr>
              <w:pStyle w:val="NoSpacing"/>
              <w:rPr>
                <w:color w:val="4472C4" w:themeColor="accent1"/>
                <w:sz w:val="28"/>
                <w:szCs w:val="28"/>
                <w:lang w:val="en-US"/>
              </w:rPr>
            </w:pPr>
          </w:p>
          <w:p w14:paraId="464A96FF" w14:textId="77777777" w:rsidR="004072E2" w:rsidRPr="00515CAC" w:rsidRDefault="004072E2" w:rsidP="0088267D">
            <w:pPr>
              <w:pStyle w:val="NoSpacing"/>
              <w:rPr>
                <w:color w:val="4472C4" w:themeColor="accent1"/>
                <w:sz w:val="28"/>
                <w:szCs w:val="28"/>
                <w:lang w:val="en-US"/>
              </w:rPr>
            </w:pPr>
          </w:p>
          <w:p w14:paraId="43919708" w14:textId="77777777" w:rsidR="00612629" w:rsidRDefault="00612629" w:rsidP="0088267D">
            <w:pPr>
              <w:pStyle w:val="NoSpacing"/>
              <w:rPr>
                <w:color w:val="4472C4" w:themeColor="accent1"/>
                <w:sz w:val="28"/>
                <w:szCs w:val="28"/>
                <w:lang w:val="en-US"/>
              </w:rPr>
            </w:pPr>
          </w:p>
          <w:p w14:paraId="6B8B7397" w14:textId="77777777" w:rsidR="00F271E2" w:rsidRDefault="00F271E2" w:rsidP="0088267D">
            <w:pPr>
              <w:pStyle w:val="NoSpacing"/>
              <w:rPr>
                <w:color w:val="4472C4" w:themeColor="accent1"/>
                <w:sz w:val="28"/>
                <w:szCs w:val="28"/>
                <w:lang w:val="en-US"/>
              </w:rPr>
            </w:pPr>
          </w:p>
          <w:p w14:paraId="368F7F57" w14:textId="5C3B33F5" w:rsidR="004072E2" w:rsidRPr="00515CAC" w:rsidRDefault="001A2E91" w:rsidP="0088267D">
            <w:pPr>
              <w:pStyle w:val="NoSpacing"/>
              <w:rPr>
                <w:color w:val="4472C4" w:themeColor="accent1"/>
                <w:sz w:val="28"/>
                <w:szCs w:val="28"/>
                <w:lang w:val="en-US"/>
              </w:rPr>
            </w:pPr>
            <w:r>
              <w:rPr>
                <w:color w:val="4472C4" w:themeColor="accent1"/>
                <w:sz w:val="28"/>
                <w:szCs w:val="28"/>
                <w:lang w:val="en-US"/>
              </w:rPr>
              <w:t>8</w:t>
            </w:r>
            <w:r w:rsidR="004072E2" w:rsidRPr="00515CAC">
              <w:rPr>
                <w:color w:val="4472C4" w:themeColor="accent1"/>
                <w:sz w:val="28"/>
                <w:szCs w:val="28"/>
                <w:lang w:val="en-US"/>
              </w:rPr>
              <w:t xml:space="preserve"> September 2022</w:t>
            </w:r>
          </w:p>
          <w:p w14:paraId="3A150A1E" w14:textId="77777777" w:rsidR="004072E2" w:rsidRPr="00515CAC" w:rsidRDefault="004072E2" w:rsidP="0088267D">
            <w:pPr>
              <w:pStyle w:val="NoSpacing"/>
              <w:rPr>
                <w:color w:val="4472C4" w:themeColor="accent1"/>
                <w:lang w:val="en-US"/>
              </w:rPr>
            </w:pPr>
          </w:p>
        </w:tc>
      </w:tr>
    </w:tbl>
    <w:p w14:paraId="464B9BB9" w14:textId="09716DCF" w:rsidR="004072E2" w:rsidRDefault="004072E2" w:rsidP="004072E2">
      <w:pPr>
        <w:pStyle w:val="EndnoteText"/>
        <w:rPr>
          <w:rFonts w:cstheme="minorHAnsi"/>
          <w:sz w:val="18"/>
          <w:szCs w:val="18"/>
          <w:lang w:val="en-US"/>
        </w:rPr>
      </w:pPr>
    </w:p>
    <w:p w14:paraId="5F8E57AB" w14:textId="59340C46" w:rsidR="004072E2" w:rsidRDefault="004072E2" w:rsidP="004072E2">
      <w:pPr>
        <w:pStyle w:val="EndnoteText"/>
        <w:rPr>
          <w:rFonts w:cstheme="minorHAnsi"/>
          <w:sz w:val="18"/>
          <w:szCs w:val="18"/>
          <w:lang w:val="en-US"/>
        </w:rPr>
      </w:pPr>
    </w:p>
    <w:p w14:paraId="3CC7C554" w14:textId="56E9F092" w:rsidR="004072E2" w:rsidRDefault="004072E2" w:rsidP="004072E2">
      <w:pPr>
        <w:pStyle w:val="EndnoteText"/>
        <w:rPr>
          <w:rFonts w:cstheme="minorHAnsi"/>
          <w:sz w:val="18"/>
          <w:szCs w:val="18"/>
          <w:lang w:val="en-US"/>
        </w:rPr>
      </w:pPr>
    </w:p>
    <w:p w14:paraId="67BEEEB3" w14:textId="22D824D1" w:rsidR="004072E2" w:rsidRDefault="004072E2" w:rsidP="004072E2">
      <w:pPr>
        <w:pStyle w:val="EndnoteText"/>
        <w:rPr>
          <w:rFonts w:cstheme="minorHAnsi"/>
          <w:sz w:val="18"/>
          <w:szCs w:val="18"/>
          <w:lang w:val="en-US"/>
        </w:rPr>
      </w:pPr>
    </w:p>
    <w:p w14:paraId="59092CF5" w14:textId="500E9456" w:rsidR="004072E2" w:rsidRDefault="004072E2" w:rsidP="004072E2">
      <w:pPr>
        <w:pStyle w:val="EndnoteText"/>
        <w:rPr>
          <w:rFonts w:cstheme="minorHAnsi"/>
          <w:sz w:val="18"/>
          <w:szCs w:val="18"/>
          <w:lang w:val="en-US"/>
        </w:rPr>
      </w:pPr>
    </w:p>
    <w:p w14:paraId="5A5D7F35" w14:textId="4FE5F789" w:rsidR="004072E2" w:rsidRDefault="004072E2" w:rsidP="004072E2">
      <w:pPr>
        <w:pStyle w:val="EndnoteText"/>
        <w:rPr>
          <w:rFonts w:cstheme="minorHAnsi"/>
          <w:sz w:val="18"/>
          <w:szCs w:val="18"/>
          <w:lang w:val="en-US"/>
        </w:rPr>
      </w:pPr>
    </w:p>
    <w:p w14:paraId="44561018" w14:textId="34B453F1" w:rsidR="004072E2" w:rsidRDefault="004072E2" w:rsidP="004072E2">
      <w:pPr>
        <w:pStyle w:val="EndnoteText"/>
        <w:rPr>
          <w:rFonts w:cstheme="minorHAnsi"/>
          <w:sz w:val="18"/>
          <w:szCs w:val="18"/>
          <w:lang w:val="en-US"/>
        </w:rPr>
      </w:pPr>
    </w:p>
    <w:p w14:paraId="05051B9F" w14:textId="300158C9" w:rsidR="004072E2" w:rsidRDefault="004072E2" w:rsidP="004072E2">
      <w:pPr>
        <w:pStyle w:val="EndnoteText"/>
        <w:rPr>
          <w:rFonts w:cstheme="minorHAnsi"/>
          <w:sz w:val="18"/>
          <w:szCs w:val="18"/>
          <w:lang w:val="en-US"/>
        </w:rPr>
      </w:pPr>
    </w:p>
    <w:p w14:paraId="3EB7EF6F" w14:textId="31695C0D" w:rsidR="004072E2" w:rsidRDefault="004072E2" w:rsidP="004072E2">
      <w:pPr>
        <w:pStyle w:val="EndnoteText"/>
        <w:rPr>
          <w:rFonts w:cstheme="minorHAnsi"/>
          <w:sz w:val="18"/>
          <w:szCs w:val="18"/>
          <w:lang w:val="en-US"/>
        </w:rPr>
      </w:pPr>
    </w:p>
    <w:p w14:paraId="31FD39B0" w14:textId="5A9ADC0B" w:rsidR="004072E2" w:rsidRDefault="004072E2" w:rsidP="004072E2">
      <w:pPr>
        <w:pStyle w:val="EndnoteText"/>
        <w:rPr>
          <w:rFonts w:cstheme="minorHAnsi"/>
          <w:sz w:val="18"/>
          <w:szCs w:val="18"/>
          <w:lang w:val="en-US"/>
        </w:rPr>
      </w:pPr>
      <w:bookmarkStart w:id="0" w:name="_GoBack"/>
      <w:bookmarkEnd w:id="0"/>
    </w:p>
    <w:p w14:paraId="01F87A4D" w14:textId="34788975" w:rsidR="004072E2" w:rsidRDefault="004072E2" w:rsidP="004072E2">
      <w:pPr>
        <w:pStyle w:val="EndnoteText"/>
        <w:rPr>
          <w:rFonts w:cstheme="minorHAnsi"/>
          <w:sz w:val="18"/>
          <w:szCs w:val="18"/>
          <w:lang w:val="en-US"/>
        </w:rPr>
      </w:pPr>
    </w:p>
    <w:p w14:paraId="0F3E0ACD" w14:textId="5A3114EA" w:rsidR="004072E2" w:rsidRDefault="004072E2" w:rsidP="004072E2">
      <w:pPr>
        <w:pStyle w:val="EndnoteText"/>
        <w:rPr>
          <w:rFonts w:cstheme="minorHAnsi"/>
          <w:sz w:val="18"/>
          <w:szCs w:val="18"/>
          <w:lang w:val="en-US"/>
        </w:rPr>
      </w:pPr>
    </w:p>
    <w:p w14:paraId="27FC48EC" w14:textId="14865F80" w:rsidR="004072E2" w:rsidRDefault="004072E2" w:rsidP="004072E2">
      <w:pPr>
        <w:pStyle w:val="EndnoteText"/>
        <w:rPr>
          <w:rFonts w:cstheme="minorHAnsi"/>
          <w:sz w:val="18"/>
          <w:szCs w:val="18"/>
          <w:lang w:val="en-US"/>
        </w:rPr>
      </w:pPr>
    </w:p>
    <w:p w14:paraId="020A7C35" w14:textId="0F05F585" w:rsidR="004072E2" w:rsidRDefault="00466FD2" w:rsidP="004072E2">
      <w:pPr>
        <w:pStyle w:val="EndnoteText"/>
        <w:rPr>
          <w:rFonts w:cstheme="minorHAnsi"/>
          <w:sz w:val="18"/>
          <w:szCs w:val="18"/>
          <w:lang w:val="en-US"/>
        </w:rPr>
      </w:pPr>
      <w:r>
        <w:rPr>
          <w:noProof/>
          <w:lang w:val="en-GB" w:eastAsia="en-GB"/>
        </w:rPr>
        <w:drawing>
          <wp:anchor distT="0" distB="0" distL="114300" distR="114300" simplePos="0" relativeHeight="251659264" behindDoc="0" locked="0" layoutInCell="1" allowOverlap="1" wp14:anchorId="6C6A30D8" wp14:editId="79A9A850">
            <wp:simplePos x="0" y="0"/>
            <wp:positionH relativeFrom="margin">
              <wp:posOffset>-31060</wp:posOffset>
            </wp:positionH>
            <wp:positionV relativeFrom="paragraph">
              <wp:posOffset>152180</wp:posOffset>
            </wp:positionV>
            <wp:extent cx="1958340" cy="565150"/>
            <wp:effectExtent l="0" t="0" r="0" b="6350"/>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8340" cy="565150"/>
                    </a:xfrm>
                    <a:prstGeom prst="rect">
                      <a:avLst/>
                    </a:prstGeom>
                  </pic:spPr>
                </pic:pic>
              </a:graphicData>
            </a:graphic>
            <wp14:sizeRelH relativeFrom="margin">
              <wp14:pctWidth>0</wp14:pctWidth>
            </wp14:sizeRelH>
            <wp14:sizeRelV relativeFrom="margin">
              <wp14:pctHeight>0</wp14:pctHeight>
            </wp14:sizeRelV>
          </wp:anchor>
        </w:drawing>
      </w:r>
    </w:p>
    <w:p w14:paraId="5E54A145" w14:textId="5289E43E" w:rsidR="004072E2" w:rsidRDefault="00466FD2" w:rsidP="004072E2">
      <w:pPr>
        <w:pStyle w:val="EndnoteText"/>
        <w:rPr>
          <w:rFonts w:cstheme="minorHAnsi"/>
          <w:sz w:val="18"/>
          <w:szCs w:val="18"/>
          <w:lang w:val="en-US"/>
        </w:rPr>
      </w:pPr>
      <w:r>
        <w:rPr>
          <w:noProof/>
          <w:lang w:val="en-GB" w:eastAsia="en-GB"/>
        </w:rPr>
        <w:drawing>
          <wp:anchor distT="0" distB="0" distL="114300" distR="114300" simplePos="0" relativeHeight="251663360" behindDoc="0" locked="0" layoutInCell="1" allowOverlap="1" wp14:anchorId="34DD4CC1" wp14:editId="5BB40A72">
            <wp:simplePos x="0" y="0"/>
            <wp:positionH relativeFrom="margin">
              <wp:posOffset>3751553</wp:posOffset>
            </wp:positionH>
            <wp:positionV relativeFrom="paragraph">
              <wp:posOffset>10160</wp:posOffset>
            </wp:positionV>
            <wp:extent cx="2266121" cy="608330"/>
            <wp:effectExtent l="0" t="0" r="1270" b="127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a:extLst>
                        <a:ext uri="{28A0092B-C50C-407E-A947-70E740481C1C}">
                          <a14:useLocalDpi xmlns:a14="http://schemas.microsoft.com/office/drawing/2010/main" val="0"/>
                        </a:ext>
                      </a:extLst>
                    </a:blip>
                    <a:stretch>
                      <a:fillRect/>
                    </a:stretch>
                  </pic:blipFill>
                  <pic:spPr>
                    <a:xfrm>
                      <a:off x="0" y="0"/>
                      <a:ext cx="2266121" cy="60833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1312" behindDoc="0" locked="0" layoutInCell="1" allowOverlap="1" wp14:anchorId="2B454C7F" wp14:editId="633FC8DA">
            <wp:simplePos x="0" y="0"/>
            <wp:positionH relativeFrom="margin">
              <wp:align>center</wp:align>
            </wp:positionH>
            <wp:positionV relativeFrom="paragraph">
              <wp:posOffset>10160</wp:posOffset>
            </wp:positionV>
            <wp:extent cx="1722755" cy="677545"/>
            <wp:effectExtent l="0" t="0" r="0" b="0"/>
            <wp:wrapThrough wrapText="bothSides">
              <wp:wrapPolygon edited="0">
                <wp:start x="1672" y="0"/>
                <wp:lineTo x="0" y="4251"/>
                <wp:lineTo x="0" y="17005"/>
                <wp:lineTo x="2150" y="19434"/>
                <wp:lineTo x="2150" y="20649"/>
                <wp:lineTo x="4777" y="20649"/>
                <wp:lineTo x="18869" y="19434"/>
                <wp:lineTo x="20780" y="15790"/>
                <wp:lineTo x="18391" y="9717"/>
                <wp:lineTo x="21258" y="9110"/>
                <wp:lineTo x="21258" y="3037"/>
                <wp:lineTo x="20302" y="0"/>
                <wp:lineTo x="1672"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755" cy="677545"/>
                    </a:xfrm>
                    <a:prstGeom prst="rect">
                      <a:avLst/>
                    </a:prstGeom>
                  </pic:spPr>
                </pic:pic>
              </a:graphicData>
            </a:graphic>
            <wp14:sizeRelH relativeFrom="margin">
              <wp14:pctWidth>0</wp14:pctWidth>
            </wp14:sizeRelH>
            <wp14:sizeRelV relativeFrom="margin">
              <wp14:pctHeight>0</wp14:pctHeight>
            </wp14:sizeRelV>
          </wp:anchor>
        </w:drawing>
      </w:r>
    </w:p>
    <w:p w14:paraId="0FE8997D" w14:textId="24011B4A" w:rsidR="004072E2" w:rsidRDefault="004072E2" w:rsidP="004072E2">
      <w:pPr>
        <w:pStyle w:val="EndnoteText"/>
        <w:rPr>
          <w:rFonts w:cstheme="minorHAnsi"/>
          <w:sz w:val="18"/>
          <w:szCs w:val="18"/>
          <w:lang w:val="en-US"/>
        </w:rPr>
      </w:pPr>
    </w:p>
    <w:p w14:paraId="7E68E2CA" w14:textId="173F628D" w:rsidR="004072E2" w:rsidRDefault="004072E2" w:rsidP="004072E2">
      <w:pPr>
        <w:pStyle w:val="EndnoteText"/>
        <w:rPr>
          <w:rFonts w:cstheme="minorHAnsi"/>
          <w:sz w:val="18"/>
          <w:szCs w:val="18"/>
          <w:lang w:val="en-US"/>
        </w:rPr>
      </w:pPr>
    </w:p>
    <w:p w14:paraId="2FD1B755" w14:textId="216B1BFA" w:rsidR="004072E2" w:rsidRDefault="004072E2" w:rsidP="004072E2">
      <w:pPr>
        <w:pStyle w:val="EndnoteText"/>
        <w:rPr>
          <w:rFonts w:cstheme="minorHAnsi"/>
          <w:sz w:val="18"/>
          <w:szCs w:val="18"/>
          <w:lang w:val="en-US"/>
        </w:rPr>
      </w:pPr>
    </w:p>
    <w:p w14:paraId="25709491" w14:textId="44058AE9" w:rsidR="004072E2" w:rsidRDefault="004072E2" w:rsidP="004072E2">
      <w:pPr>
        <w:pStyle w:val="EndnoteText"/>
        <w:rPr>
          <w:rFonts w:cstheme="minorHAnsi"/>
          <w:sz w:val="18"/>
          <w:szCs w:val="18"/>
          <w:lang w:val="en-US"/>
        </w:rPr>
      </w:pPr>
    </w:p>
    <w:p w14:paraId="7993364B" w14:textId="77777777" w:rsidR="005D5E90" w:rsidRDefault="005D5E90" w:rsidP="004072E2">
      <w:pPr>
        <w:pStyle w:val="EndnoteText"/>
        <w:rPr>
          <w:rFonts w:cstheme="minorHAnsi"/>
          <w:sz w:val="18"/>
          <w:szCs w:val="18"/>
          <w:lang w:val="en-US"/>
        </w:rPr>
      </w:pPr>
    </w:p>
    <w:p w14:paraId="545C8B0D" w14:textId="7BEE21CA" w:rsidR="004072E2" w:rsidRPr="00F76C9B" w:rsidRDefault="004072E2" w:rsidP="004072E2">
      <w:pPr>
        <w:pStyle w:val="EndnoteText"/>
        <w:rPr>
          <w:rFonts w:cstheme="minorHAnsi"/>
          <w:sz w:val="18"/>
          <w:szCs w:val="18"/>
        </w:rPr>
      </w:pPr>
      <w:r w:rsidRPr="00F76C9B">
        <w:rPr>
          <w:rStyle w:val="EndnoteReference"/>
          <w:rFonts w:cstheme="minorHAnsi"/>
          <w:sz w:val="18"/>
          <w:szCs w:val="18"/>
        </w:rPr>
        <w:lastRenderedPageBreak/>
        <w:footnoteRef/>
      </w:r>
      <w:r w:rsidRPr="00F76C9B">
        <w:rPr>
          <w:rFonts w:cstheme="minorHAnsi"/>
          <w:sz w:val="18"/>
          <w:szCs w:val="18"/>
          <w:lang w:val="en-US"/>
        </w:rPr>
        <w:t xml:space="preserve"> At the national level, it concerns </w:t>
      </w:r>
      <w:r w:rsidRPr="002653F9">
        <w:rPr>
          <w:rFonts w:cstheme="minorHAnsi"/>
          <w:sz w:val="18"/>
          <w:szCs w:val="18"/>
          <w:lang w:val="en-GB"/>
        </w:rPr>
        <w:t xml:space="preserve">the </w:t>
      </w:r>
      <w:r w:rsidR="002B3931">
        <w:fldChar w:fldCharType="begin"/>
      </w:r>
      <w:r w:rsidR="002B3931" w:rsidRPr="00997571">
        <w:rPr>
          <w:lang w:val="en-GB"/>
        </w:rPr>
        <w:instrText xml:space="preserve"> HYPERLINK "https://www.chiffrespauvrete.be/barometre-de-la-pauvrete" </w:instrText>
      </w:r>
      <w:r w:rsidR="002B3931">
        <w:fldChar w:fldCharType="separate"/>
      </w:r>
      <w:r w:rsidRPr="002653F9">
        <w:rPr>
          <w:rStyle w:val="Hyperlink"/>
          <w:rFonts w:cstheme="minorHAnsi"/>
          <w:sz w:val="18"/>
          <w:szCs w:val="18"/>
          <w:lang w:val="en-GB"/>
        </w:rPr>
        <w:t>Poverty Barometer</w:t>
      </w:r>
      <w:r w:rsidR="002B3931">
        <w:rPr>
          <w:rStyle w:val="Hyperlink"/>
          <w:rFonts w:cstheme="minorHAnsi"/>
          <w:sz w:val="18"/>
          <w:szCs w:val="18"/>
          <w:lang w:val="en-GB"/>
        </w:rPr>
        <w:fldChar w:fldCharType="end"/>
      </w:r>
      <w:r w:rsidRPr="00F76C9B">
        <w:rPr>
          <w:rFonts w:cstheme="minorHAnsi"/>
          <w:sz w:val="18"/>
          <w:szCs w:val="18"/>
          <w:lang w:val="en-US"/>
        </w:rPr>
        <w:t xml:space="preserve"> and the </w:t>
      </w:r>
      <w:r w:rsidR="002B3931">
        <w:fldChar w:fldCharType="begin"/>
      </w:r>
      <w:r w:rsidR="002B3931" w:rsidRPr="00997571">
        <w:rPr>
          <w:lang w:val="en-GB"/>
        </w:rPr>
        <w:instrText xml:space="preserve"> HYPERLINK "https://www.mi-is.be/fr/etudes-publications-statistiques/barometre-de-lintegration-sociale" </w:instrText>
      </w:r>
      <w:r w:rsidR="002B3931">
        <w:fldChar w:fldCharType="separate"/>
      </w:r>
      <w:r w:rsidRPr="00F76C9B">
        <w:rPr>
          <w:rStyle w:val="Hyperlink"/>
          <w:rFonts w:cstheme="minorHAnsi"/>
          <w:sz w:val="18"/>
          <w:szCs w:val="18"/>
          <w:lang w:val="en-US"/>
        </w:rPr>
        <w:t>Social Integration Barometer</w:t>
      </w:r>
      <w:r w:rsidR="002B3931">
        <w:rPr>
          <w:rStyle w:val="Hyperlink"/>
          <w:rFonts w:cstheme="minorHAnsi"/>
          <w:sz w:val="18"/>
          <w:szCs w:val="18"/>
          <w:lang w:val="en-US"/>
        </w:rPr>
        <w:fldChar w:fldCharType="end"/>
      </w:r>
      <w:r w:rsidRPr="00F76C9B">
        <w:rPr>
          <w:rFonts w:cstheme="minorHAnsi"/>
          <w:sz w:val="18"/>
          <w:szCs w:val="18"/>
          <w:lang w:val="en-US"/>
        </w:rPr>
        <w:t xml:space="preserve"> of the Federal Public Planning Service for Social Integration. At the Flemish level, it concerns the </w:t>
      </w:r>
      <w:r w:rsidR="002B3931">
        <w:fldChar w:fldCharType="begin"/>
      </w:r>
      <w:r w:rsidR="002B3931" w:rsidRPr="00997571">
        <w:rPr>
          <w:lang w:val="en-GB"/>
        </w:rPr>
        <w:instrText xml:space="preserve"> HYPERLINK "https://www.vlaanderen.be/publicaties/vlaamse-armoedemonitor-2017" </w:instrText>
      </w:r>
      <w:r w:rsidR="002B3931">
        <w:fldChar w:fldCharType="separate"/>
      </w:r>
      <w:r w:rsidRPr="00F76C9B">
        <w:rPr>
          <w:rStyle w:val="Hyperlink"/>
          <w:rFonts w:cstheme="minorHAnsi"/>
          <w:sz w:val="18"/>
          <w:szCs w:val="18"/>
          <w:lang w:val="en-US"/>
        </w:rPr>
        <w:t>Flemish Poverty Monitor</w:t>
      </w:r>
      <w:r w:rsidR="002B3931">
        <w:rPr>
          <w:rStyle w:val="Hyperlink"/>
          <w:rFonts w:cstheme="minorHAnsi"/>
          <w:sz w:val="18"/>
          <w:szCs w:val="18"/>
          <w:lang w:val="en-US"/>
        </w:rPr>
        <w:fldChar w:fldCharType="end"/>
      </w:r>
      <w:r w:rsidRPr="00F76C9B">
        <w:rPr>
          <w:rFonts w:cstheme="minorHAnsi"/>
          <w:sz w:val="18"/>
          <w:szCs w:val="18"/>
          <w:lang w:val="en-US"/>
        </w:rPr>
        <w:t xml:space="preserve"> of the Flemish Minister for Poverty Reduction (via the Research Department of the Flemish government) and </w:t>
      </w:r>
      <w:r w:rsidRPr="002653F9">
        <w:rPr>
          <w:rFonts w:cstheme="minorHAnsi"/>
          <w:sz w:val="18"/>
          <w:szCs w:val="18"/>
          <w:lang w:val="en-GB"/>
        </w:rPr>
        <w:t xml:space="preserve">the </w:t>
      </w:r>
      <w:r w:rsidR="002B3931">
        <w:fldChar w:fldCharType="begin"/>
      </w:r>
      <w:r w:rsidR="002B3931" w:rsidRPr="00997571">
        <w:rPr>
          <w:lang w:val="en-GB"/>
        </w:rPr>
        <w:instrText xml:space="preserve"> HYPERLINK "https://www.komafmetarmoede.be/publicaties/" </w:instrText>
      </w:r>
      <w:r w:rsidR="002B3931">
        <w:fldChar w:fldCharType="separate"/>
      </w:r>
      <w:r w:rsidRPr="002653F9">
        <w:rPr>
          <w:rStyle w:val="Hyperlink"/>
          <w:rFonts w:cstheme="minorHAnsi"/>
          <w:sz w:val="18"/>
          <w:szCs w:val="18"/>
          <w:lang w:val="en-GB"/>
        </w:rPr>
        <w:t>Poverty Barometer</w:t>
      </w:r>
      <w:r w:rsidR="002B3931">
        <w:rPr>
          <w:rStyle w:val="Hyperlink"/>
          <w:rFonts w:cstheme="minorHAnsi"/>
          <w:sz w:val="18"/>
          <w:szCs w:val="18"/>
          <w:lang w:val="en-GB"/>
        </w:rPr>
        <w:fldChar w:fldCharType="end"/>
      </w:r>
      <w:r w:rsidRPr="00F76C9B">
        <w:rPr>
          <w:rFonts w:cstheme="minorHAnsi"/>
          <w:sz w:val="18"/>
          <w:szCs w:val="18"/>
          <w:lang w:val="en-US"/>
        </w:rPr>
        <w:t xml:space="preserve"> of the Decade Goals. In Brussels, it concerns the </w:t>
      </w:r>
      <w:r w:rsidR="002B3931">
        <w:fldChar w:fldCharType="begin"/>
      </w:r>
      <w:r w:rsidR="002B3931" w:rsidRPr="00997571">
        <w:rPr>
          <w:lang w:val="en-GB"/>
        </w:rPr>
        <w:instrText xml:space="preserve"> HYPERLINK "https://www.ccc-ggc.brussels/fr/observatbru/publications/barometre-soc</w:instrText>
      </w:r>
      <w:r w:rsidR="002B3931" w:rsidRPr="00997571">
        <w:rPr>
          <w:lang w:val="en-GB"/>
        </w:rPr>
        <w:instrText xml:space="preserve">ial" </w:instrText>
      </w:r>
      <w:r w:rsidR="002B3931">
        <w:fldChar w:fldCharType="separate"/>
      </w:r>
      <w:r w:rsidRPr="00F76C9B">
        <w:rPr>
          <w:rStyle w:val="Hyperlink"/>
          <w:rFonts w:cstheme="minorHAnsi"/>
          <w:sz w:val="18"/>
          <w:szCs w:val="18"/>
          <w:lang w:val="en-US"/>
        </w:rPr>
        <w:t>Social barometer</w:t>
      </w:r>
      <w:r w:rsidR="002B3931">
        <w:rPr>
          <w:rStyle w:val="Hyperlink"/>
          <w:rFonts w:cstheme="minorHAnsi"/>
          <w:sz w:val="18"/>
          <w:szCs w:val="18"/>
          <w:lang w:val="en-US"/>
        </w:rPr>
        <w:fldChar w:fldCharType="end"/>
      </w:r>
      <w:r w:rsidRPr="00F76C9B">
        <w:rPr>
          <w:rFonts w:cstheme="minorHAnsi"/>
          <w:sz w:val="18"/>
          <w:szCs w:val="18"/>
          <w:lang w:val="en-US"/>
        </w:rPr>
        <w:t xml:space="preserve"> of the Joint Community Commission of Brussels-Capital. It Wallonia, it concerns a </w:t>
      </w:r>
      <w:r w:rsidR="002B3931">
        <w:fldChar w:fldCharType="begin"/>
      </w:r>
      <w:r w:rsidR="002B3931" w:rsidRPr="00997571">
        <w:rPr>
          <w:lang w:val="en-GB"/>
        </w:rPr>
        <w:instrText xml:space="preserve"> HYPERLINK "https://www.iweps.be/publication/regards-pauvrete-inegalites-wallonie/" </w:instrText>
      </w:r>
      <w:r w:rsidR="002B3931">
        <w:fldChar w:fldCharType="separate"/>
      </w:r>
      <w:r w:rsidRPr="00F76C9B">
        <w:rPr>
          <w:rStyle w:val="Hyperlink"/>
          <w:rFonts w:cstheme="minorHAnsi"/>
          <w:sz w:val="18"/>
          <w:szCs w:val="18"/>
          <w:lang w:val="en-US"/>
        </w:rPr>
        <w:t>study with regional statistics on poverty</w:t>
      </w:r>
      <w:r w:rsidR="002B3931">
        <w:rPr>
          <w:rStyle w:val="Hyperlink"/>
          <w:rFonts w:cstheme="minorHAnsi"/>
          <w:sz w:val="18"/>
          <w:szCs w:val="18"/>
          <w:lang w:val="en-US"/>
        </w:rPr>
        <w:fldChar w:fldCharType="end"/>
      </w:r>
      <w:r w:rsidRPr="00F76C9B">
        <w:rPr>
          <w:rFonts w:cstheme="minorHAnsi"/>
          <w:sz w:val="18"/>
          <w:szCs w:val="18"/>
          <w:lang w:val="en-US"/>
        </w:rPr>
        <w:t xml:space="preserve"> of the Walloon Institute for Evaluation, Forecasting and Statistics. Furthermore, the </w:t>
      </w:r>
      <w:r w:rsidR="002B3931">
        <w:fldChar w:fldCharType="begin"/>
      </w:r>
      <w:r w:rsidR="002B3931" w:rsidRPr="00997571">
        <w:rPr>
          <w:lang w:val="en-GB"/>
        </w:rPr>
        <w:instrText xml:space="preserve"> HYPERLINK "https://www.kbs-frb.be/fr/barometres-de-la-precarite-energetique-et-hydrique-2009-2019" </w:instrText>
      </w:r>
      <w:r w:rsidR="002B3931">
        <w:fldChar w:fldCharType="separate"/>
      </w:r>
      <w:r w:rsidRPr="00F76C9B">
        <w:rPr>
          <w:rStyle w:val="Hyperlink"/>
          <w:rFonts w:cstheme="minorHAnsi"/>
          <w:sz w:val="18"/>
          <w:szCs w:val="18"/>
          <w:lang w:val="en-US"/>
        </w:rPr>
        <w:t>Energy and Water Poverty Barometers</w:t>
      </w:r>
      <w:r w:rsidR="002B3931">
        <w:rPr>
          <w:rStyle w:val="Hyperlink"/>
          <w:rFonts w:cstheme="minorHAnsi"/>
          <w:sz w:val="18"/>
          <w:szCs w:val="18"/>
          <w:lang w:val="en-US"/>
        </w:rPr>
        <w:fldChar w:fldCharType="end"/>
      </w:r>
      <w:r w:rsidRPr="00F76C9B">
        <w:rPr>
          <w:rFonts w:cstheme="minorHAnsi"/>
          <w:sz w:val="18"/>
          <w:szCs w:val="18"/>
          <w:lang w:val="en-US"/>
        </w:rPr>
        <w:t xml:space="preserve"> of the King Baudouin Foundation include data on all three Regions. </w:t>
      </w:r>
      <w:r w:rsidRPr="00F76C9B">
        <w:rPr>
          <w:rFonts w:cstheme="minorHAnsi"/>
          <w:sz w:val="18"/>
          <w:szCs w:val="18"/>
        </w:rPr>
        <w:t xml:space="preserve">Combat </w:t>
      </w:r>
      <w:proofErr w:type="spellStart"/>
      <w:r w:rsidRPr="00F76C9B">
        <w:rPr>
          <w:rFonts w:cstheme="minorHAnsi"/>
          <w:sz w:val="18"/>
          <w:szCs w:val="18"/>
        </w:rPr>
        <w:t>Poverty</w:t>
      </w:r>
      <w:proofErr w:type="spellEnd"/>
      <w:r w:rsidRPr="00F76C9B">
        <w:rPr>
          <w:rFonts w:cstheme="minorHAnsi"/>
          <w:sz w:val="18"/>
          <w:szCs w:val="18"/>
        </w:rPr>
        <w:t xml:space="preserve"> Service, </w:t>
      </w:r>
      <w:hyperlink r:id="rId13" w:history="1">
        <w:r w:rsidRPr="00F76C9B">
          <w:rPr>
            <w:rStyle w:val="Hyperlink"/>
            <w:rFonts w:cstheme="minorHAnsi"/>
            <w:sz w:val="18"/>
            <w:szCs w:val="18"/>
          </w:rPr>
          <w:t>Baromètres de la pauvreté</w:t>
        </w:r>
      </w:hyperlink>
      <w:r w:rsidRPr="00F76C9B">
        <w:rPr>
          <w:rFonts w:cstheme="minorHAnsi"/>
          <w:sz w:val="18"/>
          <w:szCs w:val="18"/>
        </w:rPr>
        <w:t xml:space="preserve"> (last </w:t>
      </w:r>
      <w:proofErr w:type="spellStart"/>
      <w:r w:rsidRPr="00F76C9B">
        <w:rPr>
          <w:rFonts w:cstheme="minorHAnsi"/>
          <w:sz w:val="18"/>
          <w:szCs w:val="18"/>
        </w:rPr>
        <w:t>accessed</w:t>
      </w:r>
      <w:proofErr w:type="spellEnd"/>
      <w:r w:rsidRPr="00F76C9B">
        <w:rPr>
          <w:rFonts w:cstheme="minorHAnsi"/>
          <w:sz w:val="18"/>
          <w:szCs w:val="18"/>
        </w:rPr>
        <w:t xml:space="preserve"> 10 August 2022).</w:t>
      </w:r>
    </w:p>
    <w:p w14:paraId="7D4F5094" w14:textId="02236D40" w:rsidR="004072E2" w:rsidRPr="002653F9" w:rsidRDefault="004072E2" w:rsidP="004072E2">
      <w:pPr>
        <w:pStyle w:val="EndnoteText"/>
        <w:rPr>
          <w:rFonts w:cstheme="minorHAnsi"/>
          <w:sz w:val="18"/>
          <w:szCs w:val="18"/>
          <w:lang w:val="en-GB"/>
        </w:rPr>
      </w:pPr>
      <w:r w:rsidRPr="00997571">
        <w:rPr>
          <w:rStyle w:val="EndnoteReference"/>
          <w:rFonts w:cstheme="minorHAnsi"/>
          <w:sz w:val="18"/>
          <w:szCs w:val="18"/>
          <w:lang w:val="en-GB"/>
        </w:rPr>
        <w:t>2</w:t>
      </w:r>
      <w:r w:rsidRPr="002653F9">
        <w:rPr>
          <w:rFonts w:cstheme="minorHAnsi"/>
          <w:sz w:val="18"/>
          <w:szCs w:val="18"/>
          <w:lang w:val="en-GB"/>
        </w:rPr>
        <w:t xml:space="preserve"> </w:t>
      </w:r>
      <w:proofErr w:type="spellStart"/>
      <w:r w:rsidRPr="002653F9">
        <w:rPr>
          <w:rFonts w:cstheme="minorHAnsi"/>
          <w:sz w:val="18"/>
          <w:szCs w:val="18"/>
          <w:lang w:val="en-GB"/>
        </w:rPr>
        <w:t>Statbel</w:t>
      </w:r>
      <w:proofErr w:type="spellEnd"/>
      <w:r w:rsidRPr="002653F9">
        <w:rPr>
          <w:rFonts w:cstheme="minorHAnsi"/>
          <w:sz w:val="18"/>
          <w:szCs w:val="18"/>
          <w:lang w:val="en-GB"/>
        </w:rPr>
        <w:t xml:space="preserve"> is the Belgian statistical office. It collects a certain amount of data on gender equality within the framework of SDG 5 on the achievement of gender equality and empowerment of all women and girls. </w:t>
      </w:r>
      <w:proofErr w:type="spellStart"/>
      <w:r w:rsidRPr="002653F9">
        <w:rPr>
          <w:rFonts w:cstheme="minorHAnsi"/>
          <w:sz w:val="18"/>
          <w:szCs w:val="18"/>
          <w:lang w:val="en-GB"/>
        </w:rPr>
        <w:t>Statbel</w:t>
      </w:r>
      <w:proofErr w:type="spellEnd"/>
      <w:r w:rsidRPr="002653F9">
        <w:rPr>
          <w:rFonts w:cstheme="minorHAnsi"/>
          <w:sz w:val="18"/>
          <w:szCs w:val="18"/>
          <w:lang w:val="en-GB"/>
        </w:rPr>
        <w:t xml:space="preserve">, </w:t>
      </w:r>
      <w:r w:rsidR="002B3931">
        <w:fldChar w:fldCharType="begin"/>
      </w:r>
      <w:r w:rsidR="002B3931" w:rsidRPr="00997571">
        <w:rPr>
          <w:lang w:val="en-GB"/>
        </w:rPr>
        <w:instrText xml:space="preserve"> HYPERLINK "https://statbel.fgov.be/nl/themas</w:instrText>
      </w:r>
      <w:r w:rsidR="002B3931" w:rsidRPr="00997571">
        <w:rPr>
          <w:lang w:val="en-GB"/>
        </w:rPr>
        <w:instrText xml:space="preserve">/sdg/gendergelijkheid" </w:instrText>
      </w:r>
      <w:r w:rsidR="002B3931">
        <w:fldChar w:fldCharType="separate"/>
      </w:r>
      <w:proofErr w:type="spellStart"/>
      <w:r w:rsidRPr="002653F9">
        <w:rPr>
          <w:rStyle w:val="Hyperlink"/>
          <w:rFonts w:cstheme="minorHAnsi"/>
          <w:sz w:val="18"/>
          <w:szCs w:val="18"/>
          <w:lang w:val="en-GB"/>
        </w:rPr>
        <w:t>Gendergelijkheid</w:t>
      </w:r>
      <w:proofErr w:type="spellEnd"/>
      <w:r w:rsidR="002B3931">
        <w:rPr>
          <w:rStyle w:val="Hyperlink"/>
          <w:rFonts w:cstheme="minorHAnsi"/>
          <w:sz w:val="18"/>
          <w:szCs w:val="18"/>
          <w:lang w:val="en-GB"/>
        </w:rPr>
        <w:fldChar w:fldCharType="end"/>
      </w:r>
      <w:r w:rsidRPr="002653F9">
        <w:rPr>
          <w:rFonts w:cstheme="minorHAnsi"/>
          <w:sz w:val="18"/>
          <w:szCs w:val="18"/>
          <w:lang w:val="en-GB"/>
        </w:rPr>
        <w:t xml:space="preserve"> (last accessed 26 August 2022).</w:t>
      </w:r>
    </w:p>
    <w:p w14:paraId="66D33C51" w14:textId="66B88893" w:rsidR="004072E2" w:rsidRPr="002653F9" w:rsidRDefault="004072E2" w:rsidP="004072E2">
      <w:pPr>
        <w:pStyle w:val="EndnoteText"/>
        <w:rPr>
          <w:rFonts w:cstheme="minorHAnsi"/>
          <w:sz w:val="18"/>
          <w:szCs w:val="18"/>
          <w:lang w:val="en-GB"/>
        </w:rPr>
      </w:pPr>
      <w:r w:rsidRPr="00997571">
        <w:rPr>
          <w:rStyle w:val="EndnoteReference"/>
          <w:rFonts w:cstheme="minorHAnsi"/>
          <w:sz w:val="18"/>
          <w:szCs w:val="18"/>
          <w:lang w:val="en-GB"/>
        </w:rPr>
        <w:t>3</w:t>
      </w:r>
      <w:r w:rsidRPr="002653F9">
        <w:rPr>
          <w:rFonts w:cstheme="minorHAnsi"/>
          <w:sz w:val="18"/>
          <w:szCs w:val="18"/>
          <w:lang w:val="en-GB"/>
        </w:rPr>
        <w:t xml:space="preserve"> Combat Poverty Service, </w:t>
      </w:r>
      <w:r w:rsidR="002B3931">
        <w:fldChar w:fldCharType="begin"/>
      </w:r>
      <w:r w:rsidR="002B3931" w:rsidRPr="00997571">
        <w:rPr>
          <w:lang w:val="en-GB"/>
        </w:rPr>
        <w:instrText xml:space="preserve"> HYPERLINK "https://www.luttepauvrete.be/des-faits-et-des-chiffres/" </w:instrText>
      </w:r>
      <w:r w:rsidR="002B3931">
        <w:fldChar w:fldCharType="separate"/>
      </w:r>
      <w:r w:rsidRPr="002653F9">
        <w:rPr>
          <w:rStyle w:val="Hyperlink"/>
          <w:rFonts w:cstheme="minorHAnsi"/>
          <w:sz w:val="18"/>
          <w:szCs w:val="18"/>
          <w:lang w:val="en-GB"/>
        </w:rPr>
        <w:t xml:space="preserve">Faits </w:t>
      </w:r>
      <w:proofErr w:type="gramStart"/>
      <w:r w:rsidRPr="002653F9">
        <w:rPr>
          <w:rStyle w:val="Hyperlink"/>
          <w:rFonts w:cstheme="minorHAnsi"/>
          <w:sz w:val="18"/>
          <w:szCs w:val="18"/>
          <w:lang w:val="en-GB"/>
        </w:rPr>
        <w:t>et</w:t>
      </w:r>
      <w:proofErr w:type="gramEnd"/>
      <w:r w:rsidRPr="002653F9">
        <w:rPr>
          <w:rStyle w:val="Hyperlink"/>
          <w:rFonts w:cstheme="minorHAnsi"/>
          <w:sz w:val="18"/>
          <w:szCs w:val="18"/>
          <w:lang w:val="en-GB"/>
        </w:rPr>
        <w:t xml:space="preserve"> chiffres</w:t>
      </w:r>
      <w:r w:rsidR="002B3931">
        <w:rPr>
          <w:rStyle w:val="Hyperlink"/>
          <w:rFonts w:cstheme="minorHAnsi"/>
          <w:sz w:val="18"/>
          <w:szCs w:val="18"/>
          <w:lang w:val="en-GB"/>
        </w:rPr>
        <w:fldChar w:fldCharType="end"/>
      </w:r>
      <w:r w:rsidRPr="002653F9">
        <w:rPr>
          <w:rFonts w:cstheme="minorHAnsi"/>
          <w:sz w:val="18"/>
          <w:szCs w:val="18"/>
          <w:lang w:val="en-GB"/>
        </w:rPr>
        <w:t xml:space="preserve"> (last accessed 10 August 2022).</w:t>
      </w:r>
    </w:p>
    <w:p w14:paraId="50BDE7AF" w14:textId="01FF23D8" w:rsidR="004072E2" w:rsidRPr="00E930B8" w:rsidRDefault="004072E2" w:rsidP="004072E2">
      <w:pPr>
        <w:pStyle w:val="EndnoteText"/>
        <w:rPr>
          <w:rFonts w:cstheme="minorHAnsi"/>
          <w:sz w:val="18"/>
          <w:szCs w:val="18"/>
          <w:lang w:val="en-US"/>
        </w:rPr>
      </w:pPr>
      <w:r>
        <w:rPr>
          <w:rStyle w:val="EndnoteReference"/>
          <w:rFonts w:cstheme="minorHAnsi"/>
          <w:sz w:val="18"/>
          <w:szCs w:val="18"/>
        </w:rPr>
        <w:t>4</w:t>
      </w:r>
      <w:r w:rsidRPr="00F76C9B">
        <w:rPr>
          <w:rFonts w:cstheme="minorHAnsi"/>
          <w:sz w:val="18"/>
          <w:szCs w:val="18"/>
        </w:rPr>
        <w:t xml:space="preserve"> </w:t>
      </w:r>
      <w:r w:rsidRPr="0015518A">
        <w:rPr>
          <w:rFonts w:cstheme="minorHAnsi"/>
          <w:sz w:val="18"/>
          <w:szCs w:val="18"/>
        </w:rPr>
        <w:t xml:space="preserve">Combat </w:t>
      </w:r>
      <w:proofErr w:type="spellStart"/>
      <w:r w:rsidRPr="0015518A">
        <w:rPr>
          <w:rFonts w:cstheme="minorHAnsi"/>
          <w:sz w:val="18"/>
          <w:szCs w:val="18"/>
        </w:rPr>
        <w:t>Poverty</w:t>
      </w:r>
      <w:proofErr w:type="spellEnd"/>
      <w:r w:rsidRPr="0015518A">
        <w:rPr>
          <w:rFonts w:cstheme="minorHAnsi"/>
          <w:sz w:val="18"/>
          <w:szCs w:val="18"/>
        </w:rPr>
        <w:t xml:space="preserve"> Service, </w:t>
      </w:r>
      <w:hyperlink r:id="rId14" w:history="1">
        <w:r w:rsidRPr="0015518A">
          <w:rPr>
            <w:rStyle w:val="Hyperlink"/>
            <w:rFonts w:cstheme="minorHAnsi"/>
            <w:sz w:val="18"/>
            <w:szCs w:val="18"/>
          </w:rPr>
          <w:t>Faits et chiffres: Les femmes sont-elles plus exposés à la pauvreté et à la précarité que les hommes?</w:t>
        </w:r>
      </w:hyperlink>
      <w:r w:rsidRPr="0015518A">
        <w:rPr>
          <w:rFonts w:cstheme="minorHAnsi"/>
          <w:sz w:val="18"/>
          <w:szCs w:val="18"/>
        </w:rPr>
        <w:t xml:space="preserve"> </w:t>
      </w:r>
      <w:r w:rsidRPr="00E930B8">
        <w:rPr>
          <w:rFonts w:cstheme="minorHAnsi"/>
          <w:sz w:val="18"/>
          <w:szCs w:val="18"/>
          <w:lang w:val="en-US"/>
        </w:rPr>
        <w:t>(last updated 2 September 2022; see Annex 2).</w:t>
      </w:r>
    </w:p>
    <w:p w14:paraId="206E12DF" w14:textId="33F837D8" w:rsidR="004072E2" w:rsidRPr="002653F9" w:rsidRDefault="004072E2" w:rsidP="004072E2">
      <w:pPr>
        <w:pStyle w:val="EndnoteText"/>
        <w:rPr>
          <w:rFonts w:cstheme="minorHAnsi"/>
          <w:sz w:val="18"/>
          <w:szCs w:val="18"/>
          <w:lang w:val="fr-FR"/>
        </w:rPr>
      </w:pPr>
      <w:r w:rsidRPr="00997571">
        <w:rPr>
          <w:rStyle w:val="EndnoteReference"/>
          <w:rFonts w:cstheme="minorHAnsi"/>
          <w:sz w:val="18"/>
          <w:szCs w:val="18"/>
          <w:lang w:val="en-GB"/>
        </w:rPr>
        <w:t>5</w:t>
      </w:r>
      <w:r w:rsidRPr="002653F9">
        <w:rPr>
          <w:rFonts w:cstheme="minorHAnsi"/>
          <w:sz w:val="18"/>
          <w:szCs w:val="18"/>
          <w:lang w:val="en-GB"/>
        </w:rPr>
        <w:t xml:space="preserve"> </w:t>
      </w:r>
      <w:r w:rsidRPr="00F76C9B">
        <w:rPr>
          <w:rFonts w:cstheme="minorHAnsi"/>
          <w:sz w:val="18"/>
          <w:szCs w:val="18"/>
          <w:lang w:val="en-US"/>
        </w:rPr>
        <w:t xml:space="preserve">The issues surrounding the cohabitant status and its negative impact on the socio-economic situation of many women, </w:t>
      </w:r>
      <w:proofErr w:type="gramStart"/>
      <w:r w:rsidRPr="00F76C9B">
        <w:rPr>
          <w:rFonts w:cstheme="minorHAnsi"/>
          <w:sz w:val="18"/>
          <w:szCs w:val="18"/>
          <w:lang w:val="en-US"/>
        </w:rPr>
        <w:t>was addressed</w:t>
      </w:r>
      <w:proofErr w:type="gramEnd"/>
      <w:r w:rsidRPr="00F76C9B">
        <w:rPr>
          <w:rFonts w:cstheme="minorHAnsi"/>
          <w:sz w:val="18"/>
          <w:szCs w:val="18"/>
          <w:lang w:val="en-US"/>
        </w:rPr>
        <w:t xml:space="preserve"> in the </w:t>
      </w:r>
      <w:r w:rsidR="002B3931">
        <w:fldChar w:fldCharType="begin"/>
      </w:r>
      <w:r w:rsidR="002B3931" w:rsidRPr="00997571">
        <w:rPr>
          <w:lang w:val="en-GB"/>
        </w:rPr>
        <w:instrText xml:space="preserve"> HYPERLINK "https://tbinternet.ohchr.org/_layouts/15/treatybodyexternal/Download.aspx?symbolno=INT%2fCEDAW%2fICS%2fBE</w:instrText>
      </w:r>
      <w:r w:rsidR="002B3931" w:rsidRPr="00997571">
        <w:rPr>
          <w:lang w:val="en-GB"/>
        </w:rPr>
        <w:instrText xml:space="preserve">L%2f37513&amp;Lang=en" </w:instrText>
      </w:r>
      <w:r w:rsidR="002B3931">
        <w:fldChar w:fldCharType="separate"/>
      </w:r>
      <w:r w:rsidRPr="00F76C9B">
        <w:rPr>
          <w:rStyle w:val="Hyperlink"/>
          <w:rFonts w:cstheme="minorHAnsi"/>
          <w:sz w:val="18"/>
          <w:szCs w:val="18"/>
          <w:lang w:val="en-US"/>
        </w:rPr>
        <w:t>alternative report</w:t>
      </w:r>
      <w:r w:rsidR="002B3931">
        <w:rPr>
          <w:rStyle w:val="Hyperlink"/>
          <w:rFonts w:cstheme="minorHAnsi"/>
          <w:sz w:val="18"/>
          <w:szCs w:val="18"/>
          <w:lang w:val="en-US"/>
        </w:rPr>
        <w:fldChar w:fldCharType="end"/>
      </w:r>
      <w:r w:rsidRPr="00F76C9B">
        <w:rPr>
          <w:rFonts w:cstheme="minorHAnsi"/>
          <w:sz w:val="18"/>
          <w:szCs w:val="18"/>
          <w:lang w:val="en-US"/>
        </w:rPr>
        <w:t xml:space="preserve"> submitted to the CEDAW-Committee by </w:t>
      </w:r>
      <w:proofErr w:type="spellStart"/>
      <w:r w:rsidRPr="00F76C9B">
        <w:rPr>
          <w:rFonts w:cstheme="minorHAnsi"/>
          <w:sz w:val="18"/>
          <w:szCs w:val="18"/>
          <w:lang w:val="en-US"/>
        </w:rPr>
        <w:t>Vrouwenraad</w:t>
      </w:r>
      <w:proofErr w:type="spellEnd"/>
      <w:r w:rsidRPr="00F76C9B">
        <w:rPr>
          <w:rFonts w:cstheme="minorHAnsi"/>
          <w:sz w:val="18"/>
          <w:szCs w:val="18"/>
          <w:lang w:val="en-US"/>
        </w:rPr>
        <w:t xml:space="preserve"> &amp; CCFFB in 2019. </w:t>
      </w:r>
      <w:proofErr w:type="spellStart"/>
      <w:r w:rsidRPr="002653F9">
        <w:rPr>
          <w:rFonts w:cstheme="minorHAnsi"/>
          <w:sz w:val="18"/>
          <w:szCs w:val="18"/>
          <w:lang w:val="fr-FR"/>
        </w:rPr>
        <w:t>Furthermore</w:t>
      </w:r>
      <w:proofErr w:type="spellEnd"/>
      <w:r w:rsidRPr="002653F9">
        <w:rPr>
          <w:rFonts w:cstheme="minorHAnsi"/>
          <w:sz w:val="18"/>
          <w:szCs w:val="18"/>
          <w:lang w:val="fr-FR"/>
        </w:rPr>
        <w:t xml:space="preserve">, the </w:t>
      </w:r>
      <w:proofErr w:type="spellStart"/>
      <w:r w:rsidRPr="002653F9">
        <w:rPr>
          <w:rFonts w:cstheme="minorHAnsi"/>
          <w:sz w:val="18"/>
          <w:szCs w:val="18"/>
          <w:lang w:val="fr-FR"/>
        </w:rPr>
        <w:t>memorandum</w:t>
      </w:r>
      <w:proofErr w:type="spellEnd"/>
      <w:r w:rsidRPr="002653F9">
        <w:rPr>
          <w:rFonts w:cstheme="minorHAnsi"/>
          <w:sz w:val="18"/>
          <w:szCs w:val="18"/>
          <w:lang w:val="fr-FR"/>
        </w:rPr>
        <w:t xml:space="preserve"> of the Combat </w:t>
      </w:r>
      <w:proofErr w:type="spellStart"/>
      <w:r w:rsidRPr="002653F9">
        <w:rPr>
          <w:rFonts w:cstheme="minorHAnsi"/>
          <w:sz w:val="18"/>
          <w:szCs w:val="18"/>
          <w:lang w:val="fr-FR"/>
        </w:rPr>
        <w:t>Poverty</w:t>
      </w:r>
      <w:proofErr w:type="spellEnd"/>
      <w:r w:rsidRPr="002653F9">
        <w:rPr>
          <w:rFonts w:cstheme="minorHAnsi"/>
          <w:sz w:val="18"/>
          <w:szCs w:val="18"/>
          <w:lang w:val="fr-FR"/>
        </w:rPr>
        <w:t xml:space="preserve"> Service for the 2019 </w:t>
      </w:r>
      <w:proofErr w:type="spellStart"/>
      <w:r w:rsidRPr="002653F9">
        <w:rPr>
          <w:rFonts w:cstheme="minorHAnsi"/>
          <w:sz w:val="18"/>
          <w:szCs w:val="18"/>
          <w:lang w:val="fr-FR"/>
        </w:rPr>
        <w:t>elections</w:t>
      </w:r>
      <w:proofErr w:type="spellEnd"/>
      <w:r w:rsidRPr="002653F9">
        <w:rPr>
          <w:rFonts w:cstheme="minorHAnsi"/>
          <w:sz w:val="18"/>
          <w:szCs w:val="18"/>
          <w:lang w:val="fr-FR"/>
        </w:rPr>
        <w:t xml:space="preserve"> </w:t>
      </w:r>
      <w:proofErr w:type="spellStart"/>
      <w:r w:rsidRPr="002653F9">
        <w:rPr>
          <w:rFonts w:cstheme="minorHAnsi"/>
          <w:sz w:val="18"/>
          <w:szCs w:val="18"/>
          <w:lang w:val="fr-FR"/>
        </w:rPr>
        <w:t>was</w:t>
      </w:r>
      <w:proofErr w:type="spellEnd"/>
      <w:r w:rsidRPr="002653F9">
        <w:rPr>
          <w:rFonts w:cstheme="minorHAnsi"/>
          <w:sz w:val="18"/>
          <w:szCs w:val="18"/>
          <w:lang w:val="fr-FR"/>
        </w:rPr>
        <w:t xml:space="preserve"> </w:t>
      </w:r>
      <w:proofErr w:type="spellStart"/>
      <w:r w:rsidRPr="002653F9">
        <w:rPr>
          <w:rFonts w:cstheme="minorHAnsi"/>
          <w:sz w:val="18"/>
          <w:szCs w:val="18"/>
          <w:lang w:val="fr-FR"/>
        </w:rPr>
        <w:t>devoted</w:t>
      </w:r>
      <w:proofErr w:type="spellEnd"/>
      <w:r w:rsidRPr="002653F9">
        <w:rPr>
          <w:rFonts w:cstheme="minorHAnsi"/>
          <w:sz w:val="18"/>
          <w:szCs w:val="18"/>
          <w:lang w:val="fr-FR"/>
        </w:rPr>
        <w:t xml:space="preserve"> to the issue of the cohabitant </w:t>
      </w:r>
      <w:proofErr w:type="spellStart"/>
      <w:r w:rsidRPr="002653F9">
        <w:rPr>
          <w:rFonts w:cstheme="minorHAnsi"/>
          <w:sz w:val="18"/>
          <w:szCs w:val="18"/>
          <w:lang w:val="fr-FR"/>
        </w:rPr>
        <w:t>status</w:t>
      </w:r>
      <w:proofErr w:type="spellEnd"/>
      <w:r w:rsidRPr="002653F9">
        <w:rPr>
          <w:rFonts w:cstheme="minorHAnsi"/>
          <w:sz w:val="18"/>
          <w:szCs w:val="18"/>
          <w:lang w:val="fr-FR"/>
        </w:rPr>
        <w:t xml:space="preserve">: </w:t>
      </w:r>
      <w:r w:rsidRPr="00F76C9B">
        <w:rPr>
          <w:rStyle w:val="cf21"/>
          <w:rFonts w:asciiTheme="minorHAnsi" w:hAnsiTheme="minorHAnsi" w:cstheme="minorHAnsi"/>
        </w:rPr>
        <w:t xml:space="preserve">Combat </w:t>
      </w:r>
      <w:proofErr w:type="spellStart"/>
      <w:r w:rsidRPr="00F76C9B">
        <w:rPr>
          <w:rStyle w:val="cf21"/>
          <w:rFonts w:asciiTheme="minorHAnsi" w:hAnsiTheme="minorHAnsi" w:cstheme="minorHAnsi"/>
        </w:rPr>
        <w:t>Poverty</w:t>
      </w:r>
      <w:proofErr w:type="spellEnd"/>
      <w:r w:rsidRPr="00F76C9B">
        <w:rPr>
          <w:rStyle w:val="cf21"/>
          <w:rFonts w:asciiTheme="minorHAnsi" w:hAnsiTheme="minorHAnsi" w:cstheme="minorHAnsi"/>
        </w:rPr>
        <w:t xml:space="preserve"> Service </w:t>
      </w:r>
      <w:hyperlink r:id="rId15" w:history="1">
        <w:r w:rsidRPr="00F76C9B">
          <w:rPr>
            <w:rStyle w:val="Hyperlink"/>
            <w:rFonts w:cstheme="minorHAnsi"/>
            <w:sz w:val="18"/>
            <w:szCs w:val="18"/>
            <w:shd w:val="clear" w:color="auto" w:fill="FFFFFF"/>
          </w:rPr>
          <w:t>Mémorandum du Service de lutte contre la pauvreté, la précarité et l’exclusion sociale en vue des élections fédérales et régionales 2019. Reconnaître, soutenir et encourager la cohabitation</w:t>
        </w:r>
      </w:hyperlink>
      <w:r w:rsidRPr="00F76C9B">
        <w:rPr>
          <w:rStyle w:val="cf21"/>
          <w:rFonts w:asciiTheme="minorHAnsi" w:hAnsiTheme="minorHAnsi" w:cstheme="minorHAnsi"/>
        </w:rPr>
        <w:t>, 2018, pp. 25-27.</w:t>
      </w:r>
    </w:p>
    <w:p w14:paraId="39D6B6E0" w14:textId="44D91776" w:rsidR="004072E2" w:rsidRPr="00F76C9B" w:rsidRDefault="004072E2" w:rsidP="004072E2">
      <w:pPr>
        <w:pStyle w:val="EndnoteText"/>
        <w:rPr>
          <w:rFonts w:cstheme="minorHAnsi"/>
          <w:sz w:val="18"/>
          <w:szCs w:val="18"/>
        </w:rPr>
      </w:pPr>
      <w:r>
        <w:rPr>
          <w:rStyle w:val="EndnoteReference"/>
          <w:rFonts w:cstheme="minorHAnsi"/>
          <w:sz w:val="18"/>
          <w:szCs w:val="18"/>
        </w:rPr>
        <w:t>6</w:t>
      </w:r>
      <w:r w:rsidRPr="00F76C9B">
        <w:rPr>
          <w:rFonts w:cstheme="minorHAnsi"/>
          <w:sz w:val="18"/>
          <w:szCs w:val="18"/>
        </w:rPr>
        <w:t xml:space="preserve"> Combat </w:t>
      </w:r>
      <w:proofErr w:type="spellStart"/>
      <w:r w:rsidRPr="00F76C9B">
        <w:rPr>
          <w:rFonts w:cstheme="minorHAnsi"/>
          <w:sz w:val="18"/>
          <w:szCs w:val="18"/>
        </w:rPr>
        <w:t>Poverty</w:t>
      </w:r>
      <w:proofErr w:type="spellEnd"/>
      <w:r w:rsidRPr="00F76C9B">
        <w:rPr>
          <w:rFonts w:cstheme="minorHAnsi"/>
          <w:sz w:val="18"/>
          <w:szCs w:val="18"/>
        </w:rPr>
        <w:t xml:space="preserve"> Service, </w:t>
      </w:r>
      <w:hyperlink r:id="rId16" w:history="1">
        <w:r w:rsidRPr="00F76C9B">
          <w:rPr>
            <w:rStyle w:val="Hyperlink"/>
            <w:rFonts w:cstheme="minorHAnsi"/>
            <w:sz w:val="18"/>
            <w:szCs w:val="18"/>
          </w:rPr>
          <w:t>Faits et chiffres: Existe-il des inégalités sociales de santé?</w:t>
        </w:r>
      </w:hyperlink>
      <w:r w:rsidRPr="00F76C9B">
        <w:rPr>
          <w:rFonts w:cstheme="minorHAnsi"/>
          <w:sz w:val="18"/>
          <w:szCs w:val="18"/>
        </w:rPr>
        <w:t xml:space="preserve"> (last </w:t>
      </w:r>
      <w:proofErr w:type="spellStart"/>
      <w:r w:rsidRPr="00F76C9B">
        <w:rPr>
          <w:rFonts w:cstheme="minorHAnsi"/>
          <w:sz w:val="18"/>
          <w:szCs w:val="18"/>
        </w:rPr>
        <w:t>updated</w:t>
      </w:r>
      <w:proofErr w:type="spellEnd"/>
      <w:r w:rsidRPr="00F76C9B">
        <w:rPr>
          <w:rFonts w:cstheme="minorHAnsi"/>
          <w:sz w:val="18"/>
          <w:szCs w:val="18"/>
        </w:rPr>
        <w:t xml:space="preserve"> on 7 May 2020). Combat </w:t>
      </w:r>
      <w:proofErr w:type="spellStart"/>
      <w:r w:rsidRPr="00F76C9B">
        <w:rPr>
          <w:rFonts w:cstheme="minorHAnsi"/>
          <w:sz w:val="18"/>
          <w:szCs w:val="18"/>
        </w:rPr>
        <w:t>Poverty</w:t>
      </w:r>
      <w:proofErr w:type="spellEnd"/>
      <w:r w:rsidRPr="00F76C9B">
        <w:rPr>
          <w:rFonts w:cstheme="minorHAnsi"/>
          <w:sz w:val="18"/>
          <w:szCs w:val="18"/>
        </w:rPr>
        <w:t xml:space="preserve"> Service, </w:t>
      </w:r>
      <w:hyperlink r:id="rId17" w:history="1">
        <w:r w:rsidRPr="002653F9">
          <w:rPr>
            <w:rStyle w:val="Hyperlink"/>
            <w:rFonts w:cstheme="minorHAnsi"/>
            <w:sz w:val="18"/>
            <w:szCs w:val="18"/>
            <w:lang w:val="fr-FR"/>
          </w:rPr>
          <w:t>Durabilité et pauvreté – Rapport bisannuel 2018-2019</w:t>
        </w:r>
      </w:hyperlink>
      <w:r w:rsidRPr="00F76C9B">
        <w:rPr>
          <w:rFonts w:cstheme="minorHAnsi"/>
          <w:sz w:val="18"/>
          <w:szCs w:val="18"/>
        </w:rPr>
        <w:t xml:space="preserve">, 2019 (English </w:t>
      </w:r>
      <w:proofErr w:type="spellStart"/>
      <w:r w:rsidRPr="00F76C9B">
        <w:rPr>
          <w:rFonts w:cstheme="minorHAnsi"/>
          <w:sz w:val="18"/>
          <w:szCs w:val="18"/>
        </w:rPr>
        <w:t>summary</w:t>
      </w:r>
      <w:proofErr w:type="spellEnd"/>
      <w:r w:rsidRPr="00F76C9B">
        <w:rPr>
          <w:rFonts w:cstheme="minorHAnsi"/>
          <w:sz w:val="18"/>
          <w:szCs w:val="18"/>
        </w:rPr>
        <w:t xml:space="preserve"> </w:t>
      </w:r>
      <w:proofErr w:type="spellStart"/>
      <w:r w:rsidRPr="00F76C9B">
        <w:rPr>
          <w:rFonts w:cstheme="minorHAnsi"/>
          <w:sz w:val="18"/>
          <w:szCs w:val="18"/>
        </w:rPr>
        <w:t>available</w:t>
      </w:r>
      <w:proofErr w:type="spellEnd"/>
      <w:r w:rsidRPr="00F76C9B">
        <w:rPr>
          <w:rFonts w:cstheme="minorHAnsi"/>
          <w:sz w:val="18"/>
          <w:szCs w:val="18"/>
        </w:rPr>
        <w:t xml:space="preserve"> </w:t>
      </w:r>
      <w:hyperlink r:id="rId18" w:history="1">
        <w:proofErr w:type="spellStart"/>
        <w:r w:rsidRPr="00F76C9B">
          <w:rPr>
            <w:rStyle w:val="Hyperlink"/>
            <w:rFonts w:cstheme="minorHAnsi"/>
            <w:sz w:val="18"/>
            <w:szCs w:val="18"/>
          </w:rPr>
          <w:t>here</w:t>
        </w:r>
        <w:proofErr w:type="spellEnd"/>
      </w:hyperlink>
      <w:r w:rsidRPr="00F76C9B">
        <w:rPr>
          <w:rFonts w:cstheme="minorHAnsi"/>
          <w:sz w:val="18"/>
          <w:szCs w:val="18"/>
        </w:rPr>
        <w:t>).</w:t>
      </w:r>
    </w:p>
    <w:p w14:paraId="7D327C3F" w14:textId="7C86D548" w:rsidR="004072E2" w:rsidRPr="00F76C9B" w:rsidRDefault="004072E2" w:rsidP="004072E2">
      <w:pPr>
        <w:pStyle w:val="EndnoteText"/>
        <w:rPr>
          <w:rFonts w:cstheme="minorHAnsi"/>
          <w:sz w:val="18"/>
          <w:szCs w:val="18"/>
        </w:rPr>
      </w:pPr>
      <w:r>
        <w:rPr>
          <w:rStyle w:val="EndnoteReference"/>
          <w:rFonts w:cstheme="minorHAnsi"/>
          <w:sz w:val="18"/>
          <w:szCs w:val="18"/>
        </w:rPr>
        <w:t>7</w:t>
      </w:r>
      <w:r w:rsidRPr="00F76C9B">
        <w:rPr>
          <w:rFonts w:cstheme="minorHAnsi"/>
          <w:sz w:val="18"/>
          <w:szCs w:val="18"/>
        </w:rPr>
        <w:t xml:space="preserve"> </w:t>
      </w:r>
      <w:proofErr w:type="spellStart"/>
      <w:r w:rsidRPr="00F76C9B">
        <w:rPr>
          <w:rFonts w:cstheme="minorHAnsi"/>
          <w:sz w:val="18"/>
          <w:szCs w:val="18"/>
        </w:rPr>
        <w:t>Belgium</w:t>
      </w:r>
      <w:proofErr w:type="spellEnd"/>
      <w:r w:rsidRPr="00F76C9B">
        <w:rPr>
          <w:rFonts w:cstheme="minorHAnsi"/>
          <w:sz w:val="18"/>
          <w:szCs w:val="18"/>
        </w:rPr>
        <w:t xml:space="preserve">, </w:t>
      </w:r>
      <w:hyperlink r:id="rId19" w:history="1">
        <w:r w:rsidRPr="00F76C9B">
          <w:rPr>
            <w:rStyle w:val="Hyperlink"/>
            <w:rFonts w:cstheme="minorHAnsi"/>
            <w:sz w:val="18"/>
            <w:szCs w:val="18"/>
          </w:rPr>
          <w:t>Loi du 12 mai 2019 portant création d’un Institut fédéral pour la protection et la promotion des droits humains</w:t>
        </w:r>
      </w:hyperlink>
      <w:r w:rsidRPr="00F76C9B">
        <w:rPr>
          <w:rFonts w:cstheme="minorHAnsi"/>
          <w:sz w:val="18"/>
          <w:szCs w:val="18"/>
        </w:rPr>
        <w:t xml:space="preserve">, </w:t>
      </w:r>
      <w:proofErr w:type="spellStart"/>
      <w:r w:rsidRPr="00F76C9B">
        <w:rPr>
          <w:rFonts w:cstheme="minorHAnsi"/>
          <w:sz w:val="18"/>
          <w:szCs w:val="18"/>
        </w:rPr>
        <w:t>Belgian</w:t>
      </w:r>
      <w:proofErr w:type="spellEnd"/>
      <w:r w:rsidRPr="00F76C9B">
        <w:rPr>
          <w:rFonts w:cstheme="minorHAnsi"/>
          <w:sz w:val="18"/>
          <w:szCs w:val="18"/>
        </w:rPr>
        <w:t xml:space="preserve"> Official Gazette of 21 June 2019.</w:t>
      </w:r>
    </w:p>
    <w:p w14:paraId="14D58B07" w14:textId="375D7438" w:rsidR="004072E2" w:rsidRPr="00F76C9B" w:rsidRDefault="004072E2" w:rsidP="004072E2">
      <w:pPr>
        <w:pStyle w:val="EndnoteText"/>
        <w:rPr>
          <w:rFonts w:cstheme="minorHAnsi"/>
          <w:sz w:val="18"/>
          <w:szCs w:val="18"/>
        </w:rPr>
      </w:pPr>
      <w:r w:rsidRPr="00997571">
        <w:rPr>
          <w:rStyle w:val="EndnoteReference"/>
          <w:rFonts w:cstheme="minorHAnsi"/>
          <w:sz w:val="18"/>
          <w:szCs w:val="18"/>
          <w:lang w:val="en-GB"/>
        </w:rPr>
        <w:t>8</w:t>
      </w:r>
      <w:r w:rsidRPr="00F76C9B">
        <w:rPr>
          <w:rFonts w:cstheme="minorHAnsi"/>
          <w:sz w:val="18"/>
          <w:szCs w:val="18"/>
          <w:lang w:val="en-US"/>
        </w:rPr>
        <w:t xml:space="preserve"> FIRM/IFDH carries out its tasks in complete independence. It is an </w:t>
      </w:r>
      <w:r w:rsidR="002B3931">
        <w:fldChar w:fldCharType="begin"/>
      </w:r>
      <w:r w:rsidR="002B3931" w:rsidRPr="00997571">
        <w:rPr>
          <w:lang w:val="en-GB"/>
        </w:rPr>
        <w:instrText xml:space="preserve"> HYPERLINK "https://ennhri.org/our-members/" </w:instrText>
      </w:r>
      <w:r w:rsidR="002B3931">
        <w:fldChar w:fldCharType="separate"/>
      </w:r>
      <w:r w:rsidRPr="00F76C9B">
        <w:rPr>
          <w:rStyle w:val="Hyperlink"/>
          <w:rFonts w:cstheme="minorHAnsi"/>
          <w:sz w:val="18"/>
          <w:szCs w:val="18"/>
          <w:lang w:val="en-US"/>
        </w:rPr>
        <w:t>associated member</w:t>
      </w:r>
      <w:r w:rsidR="002B3931">
        <w:rPr>
          <w:rStyle w:val="Hyperlink"/>
          <w:rFonts w:cstheme="minorHAnsi"/>
          <w:sz w:val="18"/>
          <w:szCs w:val="18"/>
          <w:lang w:val="en-US"/>
        </w:rPr>
        <w:fldChar w:fldCharType="end"/>
      </w:r>
      <w:r w:rsidRPr="00F76C9B">
        <w:rPr>
          <w:rFonts w:cstheme="minorHAnsi"/>
          <w:sz w:val="18"/>
          <w:szCs w:val="18"/>
          <w:lang w:val="en-US"/>
        </w:rPr>
        <w:t xml:space="preserve"> of the European Network of National Human Rights Institutions (</w:t>
      </w:r>
      <w:r w:rsidR="002B3931">
        <w:fldChar w:fldCharType="begin"/>
      </w:r>
      <w:r w:rsidR="002B3931" w:rsidRPr="00997571">
        <w:rPr>
          <w:lang w:val="en-GB"/>
        </w:rPr>
        <w:instrText xml:space="preserve"> HYPERLINK "https://ennhri.org/" </w:instrText>
      </w:r>
      <w:r w:rsidR="002B3931">
        <w:fldChar w:fldCharType="separate"/>
      </w:r>
      <w:r w:rsidRPr="00F76C9B">
        <w:rPr>
          <w:rStyle w:val="Hyperlink"/>
          <w:rFonts w:cstheme="minorHAnsi"/>
          <w:sz w:val="18"/>
          <w:szCs w:val="18"/>
          <w:lang w:val="en-US"/>
        </w:rPr>
        <w:t>ENNHRI</w:t>
      </w:r>
      <w:r w:rsidR="002B3931">
        <w:rPr>
          <w:rStyle w:val="Hyperlink"/>
          <w:rFonts w:cstheme="minorHAnsi"/>
          <w:sz w:val="18"/>
          <w:szCs w:val="18"/>
          <w:lang w:val="en-US"/>
        </w:rPr>
        <w:fldChar w:fldCharType="end"/>
      </w:r>
      <w:r w:rsidRPr="00F76C9B">
        <w:rPr>
          <w:rStyle w:val="Hyperlink"/>
          <w:rFonts w:cstheme="minorHAnsi"/>
          <w:sz w:val="18"/>
          <w:szCs w:val="18"/>
          <w:lang w:val="en-US"/>
        </w:rPr>
        <w:t>)</w:t>
      </w:r>
      <w:r w:rsidRPr="00F76C9B">
        <w:rPr>
          <w:rFonts w:cstheme="minorHAnsi"/>
          <w:sz w:val="18"/>
          <w:szCs w:val="18"/>
          <w:lang w:val="en-US"/>
        </w:rPr>
        <w:t xml:space="preserve"> since April 2021. </w:t>
      </w:r>
      <w:r w:rsidR="002B3931">
        <w:fldChar w:fldCharType="begin"/>
      </w:r>
      <w:r w:rsidR="002B3931" w:rsidRPr="00997571">
        <w:rPr>
          <w:lang w:val="en-GB"/>
        </w:rPr>
        <w:instrText xml:space="preserve"> HYPERLINK "http://www.ejustice.just.fgov.be/eli/loi/2019/05/12/2019012931/justel" </w:instrText>
      </w:r>
      <w:r w:rsidR="002B3931">
        <w:fldChar w:fldCharType="separate"/>
      </w:r>
      <w:r w:rsidRPr="00F76C9B">
        <w:rPr>
          <w:rStyle w:val="Hyperlink"/>
          <w:rFonts w:cstheme="minorHAnsi"/>
          <w:sz w:val="18"/>
          <w:szCs w:val="18"/>
        </w:rPr>
        <w:t>Loi du 12 mai 2019 portant création d’un Institut fédéral pour la protection et la promotion des droits humains</w:t>
      </w:r>
      <w:r w:rsidR="002B3931">
        <w:rPr>
          <w:rStyle w:val="Hyperlink"/>
          <w:rFonts w:cstheme="minorHAnsi"/>
          <w:sz w:val="18"/>
          <w:szCs w:val="18"/>
        </w:rPr>
        <w:fldChar w:fldCharType="end"/>
      </w:r>
      <w:r w:rsidRPr="00F76C9B">
        <w:rPr>
          <w:rFonts w:cstheme="minorHAnsi"/>
          <w:sz w:val="18"/>
          <w:szCs w:val="18"/>
        </w:rPr>
        <w:t xml:space="preserve">, </w:t>
      </w:r>
      <w:proofErr w:type="spellStart"/>
      <w:r w:rsidRPr="00F76C9B">
        <w:rPr>
          <w:rFonts w:cstheme="minorHAnsi"/>
          <w:sz w:val="18"/>
          <w:szCs w:val="18"/>
        </w:rPr>
        <w:t>Belgian</w:t>
      </w:r>
      <w:proofErr w:type="spellEnd"/>
      <w:r w:rsidRPr="00F76C9B">
        <w:rPr>
          <w:rFonts w:cstheme="minorHAnsi"/>
          <w:sz w:val="18"/>
          <w:szCs w:val="18"/>
        </w:rPr>
        <w:t xml:space="preserve"> Official Gazette of 21 June 2019, </w:t>
      </w:r>
      <w:r w:rsidRPr="00F76C9B">
        <w:rPr>
          <w:rFonts w:cstheme="minorHAnsi"/>
          <w:color w:val="000000" w:themeColor="text1"/>
          <w:sz w:val="18"/>
          <w:szCs w:val="18"/>
        </w:rPr>
        <w:t>art. 6 §1.</w:t>
      </w:r>
    </w:p>
    <w:p w14:paraId="5F43550C" w14:textId="7709466B" w:rsidR="004072E2" w:rsidRPr="002653F9" w:rsidRDefault="003E775F" w:rsidP="004072E2">
      <w:pPr>
        <w:pStyle w:val="EndnoteText"/>
        <w:rPr>
          <w:rFonts w:cstheme="minorHAnsi"/>
          <w:sz w:val="18"/>
          <w:szCs w:val="18"/>
          <w:lang w:val="en-GB"/>
        </w:rPr>
      </w:pPr>
      <w:r>
        <w:rPr>
          <w:rStyle w:val="EndnoteReference"/>
          <w:rFonts w:cstheme="minorHAnsi"/>
          <w:sz w:val="18"/>
          <w:szCs w:val="18"/>
        </w:rPr>
        <w:t>9</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20" w:history="1">
        <w:r w:rsidR="004072E2" w:rsidRPr="00F76C9B">
          <w:rPr>
            <w:rStyle w:val="Hyperlink"/>
            <w:rFonts w:cstheme="minorHAnsi"/>
            <w:sz w:val="18"/>
            <w:szCs w:val="18"/>
          </w:rPr>
          <w:t>Loi du 12 mai 2019 portant création d’un Institut fédéral pour la protection et la promotion des droits humains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21 June 2019, </w:t>
      </w:r>
      <w:r w:rsidR="004072E2" w:rsidRPr="00F76C9B">
        <w:rPr>
          <w:rFonts w:cstheme="minorHAnsi"/>
          <w:color w:val="000000" w:themeColor="text1"/>
          <w:sz w:val="18"/>
          <w:szCs w:val="18"/>
        </w:rPr>
        <w:t xml:space="preserve">arts. </w:t>
      </w:r>
      <w:r w:rsidR="004072E2" w:rsidRPr="002653F9">
        <w:rPr>
          <w:rFonts w:cstheme="minorHAnsi"/>
          <w:color w:val="000000" w:themeColor="text1"/>
          <w:sz w:val="18"/>
          <w:szCs w:val="18"/>
          <w:lang w:val="en-GB"/>
        </w:rPr>
        <w:t>10-12.</w:t>
      </w:r>
    </w:p>
    <w:p w14:paraId="35228E78" w14:textId="7620DBD0" w:rsidR="004072E2" w:rsidRPr="002653F9" w:rsidRDefault="003E775F"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0</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Ibid.,</w:t>
      </w:r>
      <w:proofErr w:type="gramEnd"/>
      <w:r w:rsidR="004072E2" w:rsidRPr="002653F9">
        <w:rPr>
          <w:rFonts w:cstheme="minorHAnsi"/>
          <w:sz w:val="18"/>
          <w:szCs w:val="18"/>
          <w:lang w:val="en-GB"/>
        </w:rPr>
        <w:t xml:space="preserve"> </w:t>
      </w:r>
      <w:r w:rsidR="004072E2" w:rsidRPr="002653F9">
        <w:rPr>
          <w:rFonts w:cstheme="minorHAnsi"/>
          <w:color w:val="000000" w:themeColor="text1"/>
          <w:sz w:val="18"/>
          <w:szCs w:val="18"/>
          <w:lang w:val="en-GB"/>
        </w:rPr>
        <w:t>art. 5.</w:t>
      </w:r>
    </w:p>
    <w:p w14:paraId="09C054A9" w14:textId="6BDF87E1" w:rsidR="004072E2" w:rsidRPr="002653F9" w:rsidRDefault="00294C2B"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1</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Ibid.,</w:t>
      </w:r>
      <w:proofErr w:type="gramEnd"/>
      <w:r w:rsidR="004072E2" w:rsidRPr="002653F9">
        <w:rPr>
          <w:rFonts w:cstheme="minorHAnsi"/>
          <w:sz w:val="18"/>
          <w:szCs w:val="18"/>
          <w:lang w:val="en-GB"/>
        </w:rPr>
        <w:t xml:space="preserve"> </w:t>
      </w:r>
      <w:r w:rsidR="004072E2" w:rsidRPr="002653F9">
        <w:rPr>
          <w:rFonts w:cstheme="minorHAnsi"/>
          <w:color w:val="000000" w:themeColor="text1"/>
          <w:sz w:val="18"/>
          <w:szCs w:val="18"/>
          <w:lang w:val="en-GB"/>
        </w:rPr>
        <w:t xml:space="preserve">art. </w:t>
      </w:r>
      <w:proofErr w:type="gramStart"/>
      <w:r w:rsidR="004072E2" w:rsidRPr="002653F9">
        <w:rPr>
          <w:rFonts w:cstheme="minorHAnsi"/>
          <w:color w:val="000000" w:themeColor="text1"/>
          <w:sz w:val="18"/>
          <w:szCs w:val="18"/>
          <w:lang w:val="en-GB"/>
        </w:rPr>
        <w:t>4</w:t>
      </w:r>
      <w:proofErr w:type="gramEnd"/>
      <w:r w:rsidR="004072E2" w:rsidRPr="002653F9">
        <w:rPr>
          <w:rFonts w:cstheme="minorHAnsi"/>
          <w:color w:val="000000" w:themeColor="text1"/>
          <w:sz w:val="18"/>
          <w:szCs w:val="18"/>
          <w:lang w:val="en-GB"/>
        </w:rPr>
        <w:t xml:space="preserve"> §1.</w:t>
      </w:r>
    </w:p>
    <w:p w14:paraId="327C7A50" w14:textId="5C4E8B92" w:rsidR="004072E2" w:rsidRPr="002653F9" w:rsidRDefault="00294C2B"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2</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Ibid.,</w:t>
      </w:r>
      <w:proofErr w:type="gramEnd"/>
      <w:r w:rsidR="004072E2" w:rsidRPr="002653F9">
        <w:rPr>
          <w:rFonts w:cstheme="minorHAnsi"/>
          <w:sz w:val="18"/>
          <w:szCs w:val="18"/>
          <w:lang w:val="en-GB"/>
        </w:rPr>
        <w:t xml:space="preserve"> </w:t>
      </w:r>
      <w:r w:rsidR="004072E2" w:rsidRPr="002653F9">
        <w:rPr>
          <w:rFonts w:cstheme="minorHAnsi"/>
          <w:color w:val="000000" w:themeColor="text1"/>
          <w:sz w:val="18"/>
          <w:szCs w:val="18"/>
          <w:lang w:val="en-GB"/>
        </w:rPr>
        <w:t>art. 21 §</w:t>
      </w:r>
      <w:proofErr w:type="gramStart"/>
      <w:r w:rsidR="004072E2" w:rsidRPr="002653F9">
        <w:rPr>
          <w:rFonts w:cstheme="minorHAnsi"/>
          <w:color w:val="000000" w:themeColor="text1"/>
          <w:sz w:val="18"/>
          <w:szCs w:val="18"/>
          <w:lang w:val="en-GB"/>
        </w:rPr>
        <w:t>1</w:t>
      </w:r>
      <w:proofErr w:type="gramEnd"/>
      <w:r w:rsidR="004072E2" w:rsidRPr="002653F9">
        <w:rPr>
          <w:rFonts w:cstheme="minorHAnsi"/>
          <w:color w:val="000000" w:themeColor="text1"/>
          <w:sz w:val="18"/>
          <w:szCs w:val="18"/>
          <w:lang w:val="en-GB"/>
        </w:rPr>
        <w:t>.</w:t>
      </w:r>
    </w:p>
    <w:p w14:paraId="6C6D1B43" w14:textId="4ABAB283" w:rsidR="004072E2" w:rsidRPr="002653F9" w:rsidRDefault="00294C2B"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3</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Ibid.,</w:t>
      </w:r>
      <w:proofErr w:type="gramEnd"/>
      <w:r w:rsidR="004072E2" w:rsidRPr="002653F9">
        <w:rPr>
          <w:rFonts w:cstheme="minorHAnsi"/>
          <w:sz w:val="18"/>
          <w:szCs w:val="18"/>
          <w:lang w:val="en-GB"/>
        </w:rPr>
        <w:t xml:space="preserve"> </w:t>
      </w:r>
      <w:r w:rsidR="004072E2" w:rsidRPr="002653F9">
        <w:rPr>
          <w:rFonts w:cstheme="minorHAnsi"/>
          <w:color w:val="000000" w:themeColor="text1"/>
          <w:sz w:val="18"/>
          <w:szCs w:val="18"/>
          <w:lang w:val="en-GB"/>
        </w:rPr>
        <w:t xml:space="preserve">art. </w:t>
      </w:r>
      <w:proofErr w:type="gramStart"/>
      <w:r w:rsidR="004072E2" w:rsidRPr="002653F9">
        <w:rPr>
          <w:rFonts w:cstheme="minorHAnsi"/>
          <w:color w:val="000000" w:themeColor="text1"/>
          <w:sz w:val="18"/>
          <w:szCs w:val="18"/>
          <w:lang w:val="en-GB"/>
        </w:rPr>
        <w:t>4</w:t>
      </w:r>
      <w:proofErr w:type="gramEnd"/>
      <w:r w:rsidR="004072E2" w:rsidRPr="002653F9">
        <w:rPr>
          <w:rFonts w:cstheme="minorHAnsi"/>
          <w:color w:val="000000" w:themeColor="text1"/>
          <w:sz w:val="18"/>
          <w:szCs w:val="18"/>
          <w:lang w:val="en-GB"/>
        </w:rPr>
        <w:t xml:space="preserve"> §1.</w:t>
      </w:r>
    </w:p>
    <w:p w14:paraId="30BBCF21" w14:textId="18C6F7A7" w:rsidR="004072E2" w:rsidRPr="002653F9" w:rsidRDefault="003B05A1"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4</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Ibid.,</w:t>
      </w:r>
      <w:proofErr w:type="gramEnd"/>
      <w:r w:rsidR="004072E2" w:rsidRPr="002653F9">
        <w:rPr>
          <w:rFonts w:cstheme="minorHAnsi"/>
          <w:sz w:val="18"/>
          <w:szCs w:val="18"/>
          <w:lang w:val="en-GB"/>
        </w:rPr>
        <w:t xml:space="preserve"> </w:t>
      </w:r>
      <w:r w:rsidR="004072E2" w:rsidRPr="002653F9">
        <w:rPr>
          <w:rFonts w:cstheme="minorHAnsi"/>
          <w:color w:val="000000" w:themeColor="text1"/>
          <w:sz w:val="18"/>
          <w:szCs w:val="18"/>
          <w:lang w:val="en-GB"/>
        </w:rPr>
        <w:t xml:space="preserve">arts. </w:t>
      </w:r>
      <w:proofErr w:type="gramStart"/>
      <w:r w:rsidR="004072E2" w:rsidRPr="002653F9">
        <w:rPr>
          <w:rFonts w:cstheme="minorHAnsi"/>
          <w:color w:val="000000" w:themeColor="text1"/>
          <w:sz w:val="18"/>
          <w:szCs w:val="18"/>
          <w:lang w:val="en-GB"/>
        </w:rPr>
        <w:t>3</w:t>
      </w:r>
      <w:proofErr w:type="gramEnd"/>
      <w:r w:rsidR="004072E2" w:rsidRPr="002653F9">
        <w:rPr>
          <w:rFonts w:cstheme="minorHAnsi"/>
          <w:color w:val="000000" w:themeColor="text1"/>
          <w:sz w:val="18"/>
          <w:szCs w:val="18"/>
          <w:lang w:val="en-GB"/>
        </w:rPr>
        <w:t>, 5, 7 and 8.</w:t>
      </w:r>
    </w:p>
    <w:p w14:paraId="3005ED25" w14:textId="3409D1B3" w:rsidR="004072E2" w:rsidRPr="002653F9" w:rsidRDefault="003B05A1"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5</w:t>
      </w:r>
      <w:r w:rsidR="004072E2" w:rsidRPr="002653F9">
        <w:rPr>
          <w:rFonts w:cstheme="minorHAnsi"/>
          <w:sz w:val="18"/>
          <w:szCs w:val="18"/>
          <w:lang w:val="en-GB"/>
        </w:rPr>
        <w:t xml:space="preserve"> Federal government, </w:t>
      </w:r>
      <w:r w:rsidR="002B3931">
        <w:fldChar w:fldCharType="begin"/>
      </w:r>
      <w:r w:rsidR="002B3931" w:rsidRPr="00997571">
        <w:rPr>
          <w:lang w:val="en-GB"/>
        </w:rPr>
        <w:instrText xml:space="preserve"> HYPERLINK "https://www.belgium.be/sites/default/files/Accord_de_gouvernement_2020.pdf" </w:instrText>
      </w:r>
      <w:r w:rsidR="002B3931">
        <w:fldChar w:fldCharType="separate"/>
      </w:r>
      <w:r w:rsidR="004072E2" w:rsidRPr="002653F9">
        <w:rPr>
          <w:rStyle w:val="Hyperlink"/>
          <w:rFonts w:cstheme="minorHAnsi"/>
          <w:sz w:val="18"/>
          <w:szCs w:val="18"/>
          <w:lang w:val="en-GB"/>
        </w:rPr>
        <w:t xml:space="preserve">Accord de </w:t>
      </w:r>
      <w:proofErr w:type="spellStart"/>
      <w:r w:rsidR="004072E2" w:rsidRPr="002653F9">
        <w:rPr>
          <w:rStyle w:val="Hyperlink"/>
          <w:rFonts w:cstheme="minorHAnsi"/>
          <w:sz w:val="18"/>
          <w:szCs w:val="18"/>
          <w:lang w:val="en-GB"/>
        </w:rPr>
        <w:t>gouvernement</w:t>
      </w:r>
      <w:proofErr w:type="spellEnd"/>
      <w:r w:rsidR="002B3931">
        <w:rPr>
          <w:rStyle w:val="Hyperlink"/>
          <w:rFonts w:cstheme="minorHAnsi"/>
          <w:sz w:val="18"/>
          <w:szCs w:val="18"/>
          <w:lang w:val="en-GB"/>
        </w:rPr>
        <w:fldChar w:fldCharType="end"/>
      </w:r>
      <w:r w:rsidR="004072E2" w:rsidRPr="002653F9">
        <w:rPr>
          <w:rFonts w:cstheme="minorHAnsi"/>
          <w:sz w:val="18"/>
          <w:szCs w:val="18"/>
          <w:lang w:val="en-GB"/>
        </w:rPr>
        <w:t>, 30 September 2020, p. 85.</w:t>
      </w:r>
    </w:p>
    <w:p w14:paraId="6E677B35" w14:textId="644480C9" w:rsidR="004072E2" w:rsidRPr="002653F9" w:rsidRDefault="003B05A1" w:rsidP="004072E2">
      <w:pPr>
        <w:pStyle w:val="EndnoteText"/>
        <w:rPr>
          <w:rFonts w:cstheme="minorHAnsi"/>
          <w:sz w:val="18"/>
          <w:szCs w:val="18"/>
          <w:lang w:val="en-GB"/>
        </w:rPr>
      </w:pPr>
      <w:r w:rsidRPr="00997571">
        <w:rPr>
          <w:rStyle w:val="EndnoteReference"/>
          <w:rFonts w:cstheme="minorHAnsi"/>
          <w:sz w:val="18"/>
          <w:szCs w:val="18"/>
          <w:lang w:val="en-GB"/>
        </w:rPr>
        <w:t>1</w:t>
      </w:r>
      <w:r w:rsidR="00F4577D" w:rsidRPr="00997571">
        <w:rPr>
          <w:rStyle w:val="EndnoteReference"/>
          <w:rFonts w:cstheme="minorHAnsi"/>
          <w:sz w:val="18"/>
          <w:szCs w:val="18"/>
          <w:lang w:val="en-GB"/>
        </w:rPr>
        <w:t>6</w:t>
      </w:r>
      <w:r w:rsidR="004072E2" w:rsidRPr="002653F9">
        <w:rPr>
          <w:rFonts w:cstheme="minorHAnsi"/>
          <w:sz w:val="18"/>
          <w:szCs w:val="18"/>
          <w:lang w:val="en-GB"/>
        </w:rPr>
        <w:t xml:space="preserve"> IGVM/IEFH </w:t>
      </w:r>
      <w:proofErr w:type="gramStart"/>
      <w:r w:rsidR="004072E2" w:rsidRPr="002653F9">
        <w:rPr>
          <w:rFonts w:cstheme="minorHAnsi"/>
          <w:sz w:val="18"/>
          <w:szCs w:val="18"/>
          <w:lang w:val="en-GB"/>
        </w:rPr>
        <w:t>was established</w:t>
      </w:r>
      <w:proofErr w:type="gramEnd"/>
      <w:r w:rsidR="004072E2" w:rsidRPr="002653F9">
        <w:rPr>
          <w:rFonts w:cstheme="minorHAnsi"/>
          <w:sz w:val="18"/>
          <w:szCs w:val="18"/>
          <w:lang w:val="en-GB"/>
        </w:rPr>
        <w:t xml:space="preserve"> as a federal public institution. Following the conclusion of protocols, it also covers the competences of the federated entities, with the exception of Flanders. In Flanders, gender equality currently falls within the competence of the Gender Ombuds Service and </w:t>
      </w:r>
      <w:proofErr w:type="gramStart"/>
      <w:r w:rsidR="004072E2" w:rsidRPr="002653F9">
        <w:rPr>
          <w:rFonts w:cstheme="minorHAnsi"/>
          <w:sz w:val="18"/>
          <w:szCs w:val="18"/>
          <w:lang w:val="en-GB"/>
        </w:rPr>
        <w:t>will be integrated</w:t>
      </w:r>
      <w:proofErr w:type="gramEnd"/>
      <w:r w:rsidR="004072E2" w:rsidRPr="002653F9">
        <w:rPr>
          <w:rFonts w:cstheme="minorHAnsi"/>
          <w:sz w:val="18"/>
          <w:szCs w:val="18"/>
          <w:lang w:val="en-GB"/>
        </w:rPr>
        <w:t xml:space="preserve"> into the new Flemish Human Rights Institute that will be established in 2023.</w:t>
      </w:r>
    </w:p>
    <w:p w14:paraId="12EE8722" w14:textId="0F8EAE13" w:rsidR="004072E2" w:rsidRPr="002653F9" w:rsidRDefault="003B05A1" w:rsidP="004072E2">
      <w:pPr>
        <w:pStyle w:val="EndnoteText"/>
        <w:rPr>
          <w:rFonts w:cstheme="minorHAnsi"/>
          <w:sz w:val="18"/>
          <w:szCs w:val="18"/>
          <w:lang w:val="nl-BE"/>
        </w:rPr>
      </w:pPr>
      <w:r>
        <w:rPr>
          <w:rStyle w:val="EndnoteReference"/>
          <w:rFonts w:cstheme="minorHAnsi"/>
          <w:sz w:val="18"/>
          <w:szCs w:val="18"/>
        </w:rPr>
        <w:t>1</w:t>
      </w:r>
      <w:r w:rsidR="001D0EAB">
        <w:rPr>
          <w:rStyle w:val="EndnoteReference"/>
          <w:rFonts w:cstheme="minorHAnsi"/>
          <w:sz w:val="18"/>
          <w:szCs w:val="18"/>
        </w:rPr>
        <w:t>7</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21" w:history="1">
        <w:r w:rsidR="004072E2" w:rsidRPr="00F76C9B">
          <w:rPr>
            <w:rStyle w:val="Hyperlink"/>
            <w:rFonts w:cstheme="minorHAnsi"/>
            <w:sz w:val="18"/>
            <w:szCs w:val="18"/>
          </w:rPr>
          <w:t>Loi du 12 mai 2019 portant création d’un Institut fédéral pour la protection et la promotion des droits humains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21 June 2019, </w:t>
      </w:r>
      <w:r w:rsidR="004072E2" w:rsidRPr="00F76C9B">
        <w:rPr>
          <w:rFonts w:cstheme="minorHAnsi"/>
          <w:color w:val="000000" w:themeColor="text1"/>
          <w:sz w:val="18"/>
          <w:szCs w:val="18"/>
        </w:rPr>
        <w:t xml:space="preserve">arts. </w:t>
      </w:r>
      <w:r w:rsidR="004072E2" w:rsidRPr="002653F9">
        <w:rPr>
          <w:rFonts w:cstheme="minorHAnsi"/>
          <w:color w:val="000000" w:themeColor="text1"/>
          <w:sz w:val="18"/>
          <w:szCs w:val="18"/>
          <w:lang w:val="nl-BE"/>
        </w:rPr>
        <w:t>3-5.</w:t>
      </w:r>
    </w:p>
    <w:p w14:paraId="63C2E5F6" w14:textId="1FF43EAB" w:rsidR="004072E2" w:rsidRPr="00F76C9B" w:rsidRDefault="003B05A1" w:rsidP="004072E2">
      <w:pPr>
        <w:pStyle w:val="EndnoteText"/>
        <w:rPr>
          <w:rFonts w:cstheme="minorHAnsi"/>
          <w:sz w:val="18"/>
          <w:szCs w:val="18"/>
          <w:lang w:val="nl-BE"/>
        </w:rPr>
      </w:pPr>
      <w:r w:rsidRPr="00997571">
        <w:rPr>
          <w:rStyle w:val="EndnoteReference"/>
          <w:rFonts w:cstheme="minorHAnsi"/>
          <w:sz w:val="18"/>
          <w:szCs w:val="18"/>
          <w:lang w:val="en-GB"/>
        </w:rPr>
        <w:t>1</w:t>
      </w:r>
      <w:r w:rsidR="001D0EAB" w:rsidRPr="00997571">
        <w:rPr>
          <w:rStyle w:val="EndnoteReference"/>
          <w:rFonts w:cstheme="minorHAnsi"/>
          <w:sz w:val="18"/>
          <w:szCs w:val="18"/>
          <w:lang w:val="en-GB"/>
        </w:rPr>
        <w:t>8</w:t>
      </w:r>
      <w:r w:rsidR="004072E2" w:rsidRPr="00F76C9B">
        <w:rPr>
          <w:rFonts w:cstheme="minorHAnsi"/>
          <w:sz w:val="18"/>
          <w:szCs w:val="18"/>
          <w:lang w:val="nl-BE"/>
        </w:rPr>
        <w:t xml:space="preserve"> Sensoa, </w:t>
      </w:r>
      <w:r w:rsidR="002B3931">
        <w:fldChar w:fldCharType="begin"/>
      </w:r>
      <w:r w:rsidR="002B3931" w:rsidRPr="00997571">
        <w:rPr>
          <w:lang w:val="en-GB"/>
        </w:rPr>
        <w:instrText xml:space="preserve"> HYPERLINK "https://www.sensoa.be/seksueel-grensoverschrijdend-gedrag-bij-jongeren-en-volwassenen-feiten-en-cijfers" \l "footnote2_mhupyxf" </w:instrText>
      </w:r>
      <w:r w:rsidR="002B3931">
        <w:fldChar w:fldCharType="separate"/>
      </w:r>
      <w:r w:rsidR="004072E2" w:rsidRPr="00F76C9B">
        <w:rPr>
          <w:rStyle w:val="Hyperlink"/>
          <w:rFonts w:cstheme="minorHAnsi"/>
          <w:sz w:val="18"/>
          <w:szCs w:val="18"/>
          <w:lang w:val="nl-BE"/>
        </w:rPr>
        <w:t>Seksueel grensoverschrijdend gedrag bij jongeren en volwassenen: feiten en cijfers (last accessed on 24 April 2022).</w:t>
      </w:r>
      <w:r w:rsidR="002B3931">
        <w:rPr>
          <w:rStyle w:val="Hyperlink"/>
          <w:rFonts w:cstheme="minorHAnsi"/>
          <w:sz w:val="18"/>
          <w:szCs w:val="18"/>
          <w:lang w:val="nl-BE"/>
        </w:rPr>
        <w:fldChar w:fldCharType="end"/>
      </w:r>
    </w:p>
    <w:p w14:paraId="46FCFA90" w14:textId="55E3721C" w:rsidR="004072E2" w:rsidRPr="00F76C9B" w:rsidRDefault="003B05A1" w:rsidP="004072E2">
      <w:pPr>
        <w:pStyle w:val="EndnoteText"/>
        <w:rPr>
          <w:rFonts w:cstheme="minorHAnsi"/>
          <w:sz w:val="18"/>
          <w:szCs w:val="18"/>
          <w:highlight w:val="cyan"/>
          <w:lang w:val="nl-NL"/>
        </w:rPr>
      </w:pPr>
      <w:r w:rsidRPr="00997571">
        <w:rPr>
          <w:rStyle w:val="EndnoteReference"/>
          <w:rFonts w:cstheme="minorHAnsi"/>
          <w:sz w:val="18"/>
          <w:szCs w:val="18"/>
          <w:lang w:val="nl-BE"/>
        </w:rPr>
        <w:t>1</w:t>
      </w:r>
      <w:r w:rsidR="001D0EAB" w:rsidRPr="00997571">
        <w:rPr>
          <w:rStyle w:val="EndnoteReference"/>
          <w:rFonts w:cstheme="minorHAnsi"/>
          <w:sz w:val="18"/>
          <w:szCs w:val="18"/>
          <w:lang w:val="nl-BE"/>
        </w:rPr>
        <w:t>9</w:t>
      </w:r>
      <w:r w:rsidR="004072E2" w:rsidRPr="00F76C9B">
        <w:rPr>
          <w:rFonts w:cstheme="minorHAnsi"/>
          <w:sz w:val="18"/>
          <w:szCs w:val="18"/>
          <w:lang w:val="nl-BE"/>
        </w:rPr>
        <w:t xml:space="preserve"> Ann Buysse, Maya Caen, Alexis Dewaele, Paul Enzlin, John Lievens, Guy T’Sjoen, Mieke van Houtte &amp; Hans Vermeersch, </w:t>
      </w:r>
      <w:r w:rsidR="002B3931">
        <w:fldChar w:fldCharType="begin"/>
      </w:r>
      <w:r w:rsidR="002B3931" w:rsidRPr="00997571">
        <w:rPr>
          <w:lang w:val="nl-BE"/>
        </w:rPr>
        <w:instrText xml:space="preserve"> HYPERLINK "https://lib.ugent.be/nl/catalog/rug01:001955345" </w:instrText>
      </w:r>
      <w:r w:rsidR="002B3931">
        <w:fldChar w:fldCharType="separate"/>
      </w:r>
      <w:r w:rsidR="004072E2" w:rsidRPr="00F76C9B">
        <w:rPr>
          <w:rStyle w:val="Hyperlink"/>
          <w:rFonts w:cstheme="minorHAnsi"/>
          <w:sz w:val="18"/>
          <w:szCs w:val="18"/>
          <w:lang w:val="nl-NL"/>
        </w:rPr>
        <w:t>Seksuele gezondheid in Vlaanderen,</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2013, p. 225.</w:t>
      </w:r>
    </w:p>
    <w:p w14:paraId="72254B3D" w14:textId="4E3FADD5" w:rsidR="004072E2" w:rsidRPr="00E930B8" w:rsidRDefault="001D0EAB" w:rsidP="004072E2">
      <w:pPr>
        <w:pStyle w:val="EndnoteText"/>
        <w:rPr>
          <w:rFonts w:cstheme="minorHAnsi"/>
          <w:sz w:val="18"/>
          <w:szCs w:val="18"/>
          <w:lang w:val="en-US"/>
        </w:rPr>
      </w:pPr>
      <w:r w:rsidRPr="00997571">
        <w:rPr>
          <w:rStyle w:val="EndnoteReference"/>
          <w:rFonts w:cstheme="minorHAnsi"/>
          <w:sz w:val="18"/>
          <w:szCs w:val="18"/>
          <w:lang w:val="en-GB"/>
        </w:rPr>
        <w:t>20</w:t>
      </w:r>
      <w:r w:rsidR="004072E2" w:rsidRPr="00E930B8">
        <w:rPr>
          <w:rFonts w:cstheme="minorHAnsi"/>
          <w:sz w:val="18"/>
          <w:szCs w:val="18"/>
          <w:lang w:val="en-US"/>
        </w:rPr>
        <w:t xml:space="preserve"> O</w:t>
      </w:r>
      <w:r w:rsidR="004072E2" w:rsidRPr="00E930B8">
        <w:rPr>
          <w:rStyle w:val="cf01"/>
          <w:rFonts w:asciiTheme="minorHAnsi" w:hAnsiTheme="minorHAnsi" w:cstheme="minorHAnsi"/>
          <w:lang w:val="en-US"/>
        </w:rPr>
        <w:t xml:space="preserve">ther reasons not to report sexual violence include, among others, lack of knowledge where to turn to, fear of not </w:t>
      </w:r>
      <w:proofErr w:type="gramStart"/>
      <w:r w:rsidR="004072E2" w:rsidRPr="00E930B8">
        <w:rPr>
          <w:rStyle w:val="cf01"/>
          <w:rFonts w:asciiTheme="minorHAnsi" w:hAnsiTheme="minorHAnsi" w:cstheme="minorHAnsi"/>
          <w:lang w:val="en-US"/>
        </w:rPr>
        <w:t>being believed</w:t>
      </w:r>
      <w:proofErr w:type="gramEnd"/>
      <w:r w:rsidR="004072E2" w:rsidRPr="00E930B8">
        <w:rPr>
          <w:rStyle w:val="cf01"/>
          <w:rFonts w:asciiTheme="minorHAnsi" w:hAnsiTheme="minorHAnsi" w:cstheme="minorHAnsi"/>
          <w:lang w:val="en-US"/>
        </w:rPr>
        <w:t xml:space="preserve"> due to general cultural tendencies, and fear for long proceedings.</w:t>
      </w:r>
    </w:p>
    <w:p w14:paraId="1BC456B4" w14:textId="2399AFAD" w:rsidR="004072E2" w:rsidRPr="002653F9" w:rsidRDefault="003B05A1" w:rsidP="004072E2">
      <w:pPr>
        <w:pStyle w:val="EndnoteText"/>
        <w:rPr>
          <w:rFonts w:cstheme="minorHAnsi"/>
          <w:sz w:val="18"/>
          <w:szCs w:val="18"/>
          <w:lang w:val="fr-FR"/>
        </w:rPr>
      </w:pPr>
      <w:r>
        <w:rPr>
          <w:rStyle w:val="EndnoteReference"/>
          <w:rFonts w:cstheme="minorHAnsi"/>
          <w:sz w:val="18"/>
          <w:szCs w:val="18"/>
        </w:rPr>
        <w:t>2</w:t>
      </w:r>
      <w:r w:rsidR="001D0EAB">
        <w:rPr>
          <w:rStyle w:val="EndnoteReference"/>
          <w:rFonts w:cstheme="minorHAnsi"/>
          <w:sz w:val="18"/>
          <w:szCs w:val="18"/>
        </w:rPr>
        <w:t>1</w:t>
      </w:r>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Belgium</w:t>
      </w:r>
      <w:proofErr w:type="spellEnd"/>
      <w:r w:rsidR="004072E2" w:rsidRPr="002653F9">
        <w:rPr>
          <w:rFonts w:cstheme="minorHAnsi"/>
          <w:sz w:val="18"/>
          <w:szCs w:val="18"/>
          <w:lang w:val="fr-FR"/>
        </w:rPr>
        <w:t xml:space="preserve">, </w:t>
      </w:r>
      <w:hyperlink r:id="rId22" w:history="1">
        <w:r w:rsidR="004072E2" w:rsidRPr="002653F9">
          <w:rPr>
            <w:rStyle w:val="Hyperlink"/>
            <w:rFonts w:cstheme="minorHAnsi"/>
            <w:sz w:val="18"/>
            <w:szCs w:val="18"/>
            <w:lang w:val="fr-FR"/>
          </w:rPr>
          <w:t>Loi du 17 avril 1878 contenant le titre préliminaire du Code de Procédure Pénale</w:t>
        </w:r>
      </w:hyperlink>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Belgian</w:t>
      </w:r>
      <w:proofErr w:type="spellEnd"/>
      <w:r w:rsidR="004072E2" w:rsidRPr="002653F9">
        <w:rPr>
          <w:rFonts w:cstheme="minorHAnsi"/>
          <w:sz w:val="18"/>
          <w:szCs w:val="18"/>
          <w:lang w:val="fr-FR"/>
        </w:rPr>
        <w:t xml:space="preserve"> Official Gazette of 25 April 1878, art. 21 bis (as </w:t>
      </w:r>
      <w:proofErr w:type="spellStart"/>
      <w:r w:rsidR="004072E2" w:rsidRPr="002653F9">
        <w:rPr>
          <w:rFonts w:cstheme="minorHAnsi"/>
          <w:sz w:val="18"/>
          <w:szCs w:val="18"/>
          <w:lang w:val="fr-FR"/>
        </w:rPr>
        <w:t>amended</w:t>
      </w:r>
      <w:proofErr w:type="spellEnd"/>
      <w:r w:rsidR="004072E2" w:rsidRPr="002653F9">
        <w:rPr>
          <w:rFonts w:cstheme="minorHAnsi"/>
          <w:sz w:val="18"/>
          <w:szCs w:val="18"/>
          <w:lang w:val="fr-FR"/>
        </w:rPr>
        <w:t xml:space="preserve"> by: </w:t>
      </w:r>
      <w:proofErr w:type="spellStart"/>
      <w:r w:rsidR="004072E2" w:rsidRPr="002653F9">
        <w:rPr>
          <w:rFonts w:cstheme="minorHAnsi"/>
          <w:sz w:val="18"/>
          <w:szCs w:val="18"/>
          <w:lang w:val="fr-FR"/>
        </w:rPr>
        <w:t>Belgium</w:t>
      </w:r>
      <w:proofErr w:type="spellEnd"/>
      <w:r w:rsidR="004072E2" w:rsidRPr="002653F9">
        <w:rPr>
          <w:rFonts w:cstheme="minorHAnsi"/>
          <w:sz w:val="18"/>
          <w:szCs w:val="18"/>
          <w:lang w:val="fr-FR"/>
        </w:rPr>
        <w:t xml:space="preserve">, </w:t>
      </w:r>
      <w:hyperlink r:id="rId23" w:history="1">
        <w:r w:rsidR="004072E2" w:rsidRPr="002653F9">
          <w:rPr>
            <w:rStyle w:val="Hyperlink"/>
            <w:rFonts w:cstheme="minorHAnsi"/>
            <w:sz w:val="18"/>
            <w:szCs w:val="18"/>
            <w:lang w:val="fr-FR"/>
          </w:rPr>
          <w:t>Loi du 17 novembre 2019 modifiant la loi du 17 avril 1878 en vue de supprimer la prescription des infractions sexuelles graves commises sur des mineurs</w:t>
        </w:r>
      </w:hyperlink>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Belgian</w:t>
      </w:r>
      <w:proofErr w:type="spellEnd"/>
      <w:r w:rsidR="004072E2" w:rsidRPr="002653F9">
        <w:rPr>
          <w:rFonts w:cstheme="minorHAnsi"/>
          <w:sz w:val="18"/>
          <w:szCs w:val="18"/>
          <w:lang w:val="fr-FR"/>
        </w:rPr>
        <w:t xml:space="preserve"> Official Gazette of 20 </w:t>
      </w:r>
      <w:proofErr w:type="spellStart"/>
      <w:r w:rsidR="004072E2" w:rsidRPr="002653F9">
        <w:rPr>
          <w:rFonts w:cstheme="minorHAnsi"/>
          <w:sz w:val="18"/>
          <w:szCs w:val="18"/>
          <w:lang w:val="fr-FR"/>
        </w:rPr>
        <w:t>December</w:t>
      </w:r>
      <w:proofErr w:type="spellEnd"/>
      <w:r w:rsidR="004072E2" w:rsidRPr="002653F9">
        <w:rPr>
          <w:rFonts w:cstheme="minorHAnsi"/>
          <w:sz w:val="18"/>
          <w:szCs w:val="18"/>
          <w:lang w:val="fr-FR"/>
        </w:rPr>
        <w:t xml:space="preserve"> 2019; and: </w:t>
      </w:r>
      <w:proofErr w:type="spellStart"/>
      <w:r w:rsidR="004072E2" w:rsidRPr="002653F9">
        <w:rPr>
          <w:rFonts w:cstheme="minorHAnsi"/>
          <w:sz w:val="18"/>
          <w:szCs w:val="18"/>
          <w:lang w:val="fr-FR"/>
        </w:rPr>
        <w:t>Belgium</w:t>
      </w:r>
      <w:proofErr w:type="spellEnd"/>
      <w:r w:rsidR="004072E2" w:rsidRPr="002653F9">
        <w:rPr>
          <w:rFonts w:cstheme="minorHAnsi"/>
          <w:sz w:val="18"/>
          <w:szCs w:val="18"/>
          <w:lang w:val="fr-FR"/>
        </w:rPr>
        <w:t xml:space="preserve">, </w:t>
      </w:r>
      <w:hyperlink r:id="rId24" w:history="1">
        <w:r w:rsidR="004072E2" w:rsidRPr="002653F9">
          <w:rPr>
            <w:rStyle w:val="Hyperlink"/>
            <w:rFonts w:cstheme="minorHAnsi"/>
            <w:sz w:val="18"/>
            <w:szCs w:val="18"/>
            <w:lang w:val="fr-FR"/>
          </w:rPr>
          <w:t>Loi du 5 décembre 2019 modifiant l’article 21 du titre préliminaire du Code de procédure pénale</w:t>
        </w:r>
      </w:hyperlink>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Belgian</w:t>
      </w:r>
      <w:proofErr w:type="spellEnd"/>
      <w:r w:rsidR="004072E2" w:rsidRPr="002653F9">
        <w:rPr>
          <w:rFonts w:cstheme="minorHAnsi"/>
          <w:sz w:val="18"/>
          <w:szCs w:val="18"/>
          <w:lang w:val="fr-FR"/>
        </w:rPr>
        <w:t xml:space="preserve"> Official Gazette of 20 </w:t>
      </w:r>
      <w:proofErr w:type="spellStart"/>
      <w:r w:rsidR="004072E2" w:rsidRPr="002653F9">
        <w:rPr>
          <w:rFonts w:cstheme="minorHAnsi"/>
          <w:sz w:val="18"/>
          <w:szCs w:val="18"/>
          <w:lang w:val="fr-FR"/>
        </w:rPr>
        <w:t>December</w:t>
      </w:r>
      <w:proofErr w:type="spellEnd"/>
      <w:r w:rsidR="004072E2" w:rsidRPr="002653F9">
        <w:rPr>
          <w:rFonts w:cstheme="minorHAnsi"/>
          <w:sz w:val="18"/>
          <w:szCs w:val="18"/>
          <w:lang w:val="fr-FR"/>
        </w:rPr>
        <w:t xml:space="preserve"> 2019).</w:t>
      </w:r>
    </w:p>
    <w:p w14:paraId="563EEE76" w14:textId="163637B9" w:rsidR="004072E2" w:rsidRPr="00F76C9B" w:rsidRDefault="003B05A1" w:rsidP="004072E2">
      <w:pPr>
        <w:pStyle w:val="EndnoteText"/>
        <w:rPr>
          <w:rFonts w:cstheme="minorHAnsi"/>
          <w:sz w:val="18"/>
          <w:szCs w:val="18"/>
        </w:rPr>
      </w:pPr>
      <w:r>
        <w:rPr>
          <w:rStyle w:val="EndnoteReference"/>
          <w:rFonts w:cstheme="minorHAnsi"/>
          <w:sz w:val="18"/>
          <w:szCs w:val="18"/>
        </w:rPr>
        <w:t>2</w:t>
      </w:r>
      <w:r w:rsidR="00FD3509">
        <w:rPr>
          <w:rStyle w:val="EndnoteReference"/>
          <w:rFonts w:cstheme="minorHAnsi"/>
          <w:sz w:val="18"/>
          <w:szCs w:val="18"/>
        </w:rPr>
        <w:t>2</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25" w:history="1">
        <w:r w:rsidR="004072E2" w:rsidRPr="00F76C9B">
          <w:rPr>
            <w:rStyle w:val="Hyperlink"/>
            <w:rFonts w:cstheme="minorHAnsi"/>
            <w:sz w:val="18"/>
            <w:szCs w:val="18"/>
          </w:rPr>
          <w:t>Loi du 14 novembre 2019 modifiant la loi du 17 avril 1878 contenant le titre préliminaire du Code de procédure pénale en vue de supprimer la prescription des infractions sexuelles graves commisses sur des mineurs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20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2019.</w:t>
      </w:r>
    </w:p>
    <w:p w14:paraId="474F121D" w14:textId="1F9C2AC1" w:rsidR="004072E2" w:rsidRPr="002653F9" w:rsidRDefault="00B70834" w:rsidP="004072E2">
      <w:pPr>
        <w:pStyle w:val="EndnoteText"/>
        <w:rPr>
          <w:rFonts w:cstheme="minorHAnsi"/>
          <w:sz w:val="18"/>
          <w:szCs w:val="18"/>
          <w:lang w:val="en-GB"/>
        </w:rPr>
      </w:pPr>
      <w:r w:rsidRPr="00997571">
        <w:rPr>
          <w:rStyle w:val="EndnoteReference"/>
          <w:rFonts w:cstheme="minorHAnsi"/>
          <w:sz w:val="18"/>
          <w:szCs w:val="18"/>
          <w:lang w:val="en-GB"/>
        </w:rPr>
        <w:t>2</w:t>
      </w:r>
      <w:r w:rsidR="00FD3509" w:rsidRPr="00997571">
        <w:rPr>
          <w:rStyle w:val="EndnoteReference"/>
          <w:rFonts w:cstheme="minorHAnsi"/>
          <w:sz w:val="18"/>
          <w:szCs w:val="18"/>
          <w:lang w:val="en-GB"/>
        </w:rPr>
        <w:t>3</w:t>
      </w:r>
      <w:r w:rsidR="004072E2" w:rsidRPr="00997571">
        <w:rPr>
          <w:rFonts w:cstheme="minorHAnsi"/>
          <w:sz w:val="18"/>
          <w:szCs w:val="18"/>
          <w:lang w:val="en-GB"/>
        </w:rPr>
        <w:t xml:space="preserve"> </w:t>
      </w:r>
      <w:r w:rsidR="00C2207B" w:rsidRPr="00891A94">
        <w:rPr>
          <w:rFonts w:cstheme="minorHAnsi"/>
          <w:sz w:val="18"/>
          <w:szCs w:val="18"/>
          <w:lang w:val="en-US"/>
        </w:rPr>
        <w:t xml:space="preserve">Mediation can take place parallel </w:t>
      </w:r>
      <w:r w:rsidR="00C2207B">
        <w:rPr>
          <w:rFonts w:cstheme="minorHAnsi"/>
          <w:sz w:val="18"/>
          <w:szCs w:val="18"/>
          <w:lang w:val="en-US"/>
        </w:rPr>
        <w:t>with</w:t>
      </w:r>
      <w:r w:rsidR="00C2207B" w:rsidRPr="00891A94">
        <w:rPr>
          <w:rFonts w:cstheme="minorHAnsi"/>
          <w:sz w:val="18"/>
          <w:szCs w:val="18"/>
          <w:lang w:val="en-US"/>
        </w:rPr>
        <w:t xml:space="preserve"> or </w:t>
      </w:r>
      <w:r w:rsidR="00C2207B">
        <w:rPr>
          <w:rFonts w:cstheme="minorHAnsi"/>
          <w:sz w:val="18"/>
          <w:szCs w:val="18"/>
          <w:lang w:val="en-US"/>
        </w:rPr>
        <w:t>after</w:t>
      </w:r>
      <w:r w:rsidR="00C2207B" w:rsidRPr="00891A94">
        <w:rPr>
          <w:rFonts w:cstheme="minorHAnsi"/>
          <w:sz w:val="18"/>
          <w:szCs w:val="18"/>
          <w:lang w:val="en-US"/>
        </w:rPr>
        <w:t xml:space="preserve"> the </w:t>
      </w:r>
      <w:r w:rsidR="00C2207B">
        <w:rPr>
          <w:rFonts w:cstheme="minorHAnsi"/>
          <w:sz w:val="18"/>
          <w:szCs w:val="18"/>
          <w:lang w:val="en-US"/>
        </w:rPr>
        <w:t>formal court proceedings</w:t>
      </w:r>
      <w:r w:rsidR="00C2207B" w:rsidRPr="00891A94">
        <w:rPr>
          <w:rFonts w:cstheme="minorHAnsi"/>
          <w:sz w:val="18"/>
          <w:szCs w:val="18"/>
          <w:lang w:val="en-US"/>
        </w:rPr>
        <w:t>.</w:t>
      </w:r>
      <w:r w:rsidR="00C2207B" w:rsidRPr="00997571">
        <w:rPr>
          <w:rFonts w:cstheme="minorHAnsi"/>
          <w:sz w:val="18"/>
          <w:szCs w:val="18"/>
          <w:lang w:val="en-GB"/>
        </w:rPr>
        <w:t xml:space="preserve"> </w:t>
      </w:r>
      <w:r w:rsidR="004072E2" w:rsidRPr="00997571">
        <w:rPr>
          <w:rFonts w:cstheme="minorHAnsi"/>
          <w:sz w:val="18"/>
          <w:szCs w:val="18"/>
          <w:lang w:val="en-GB"/>
        </w:rPr>
        <w:t xml:space="preserve">Belgium, </w:t>
      </w:r>
      <w:r w:rsidR="002B3931">
        <w:fldChar w:fldCharType="begin"/>
      </w:r>
      <w:r w:rsidR="002B3931" w:rsidRPr="00997571">
        <w:rPr>
          <w:lang w:val="en-GB"/>
        </w:rPr>
        <w:instrText xml:space="preserve"> HYPERLINK "http://www.ejustice.just.fgov.be/eli/loi/1878/04/17/1878041750/justel" </w:instrText>
      </w:r>
      <w:r w:rsidR="002B3931">
        <w:fldChar w:fldCharType="separate"/>
      </w:r>
      <w:r w:rsidR="004072E2" w:rsidRPr="00997571">
        <w:rPr>
          <w:rStyle w:val="Hyperlink"/>
          <w:rFonts w:cstheme="minorHAnsi"/>
          <w:sz w:val="18"/>
          <w:szCs w:val="18"/>
          <w:lang w:val="en-GB"/>
        </w:rPr>
        <w:t>Loi du 17 avril 1878 contenant le titre préliminaire du Code de Procédure Pénale</w:t>
      </w:r>
      <w:r w:rsidR="002B3931">
        <w:rPr>
          <w:rStyle w:val="Hyperlink"/>
          <w:rFonts w:cstheme="minorHAnsi"/>
          <w:sz w:val="18"/>
          <w:szCs w:val="18"/>
        </w:rPr>
        <w:fldChar w:fldCharType="end"/>
      </w:r>
      <w:r w:rsidR="004072E2" w:rsidRPr="00997571">
        <w:rPr>
          <w:rFonts w:cstheme="minorHAnsi"/>
          <w:sz w:val="18"/>
          <w:szCs w:val="18"/>
          <w:lang w:val="en-GB"/>
        </w:rPr>
        <w:t xml:space="preserve">, Belgian Official Gazette of 25 April 1878, art. </w:t>
      </w:r>
      <w:proofErr w:type="gramStart"/>
      <w:r w:rsidR="004072E2" w:rsidRPr="00997571">
        <w:rPr>
          <w:rFonts w:cstheme="minorHAnsi"/>
          <w:sz w:val="18"/>
          <w:szCs w:val="18"/>
          <w:lang w:val="en-GB"/>
        </w:rPr>
        <w:t xml:space="preserve">3 ter (as introduced by: Belgium, </w:t>
      </w:r>
      <w:r w:rsidR="002B3931">
        <w:fldChar w:fldCharType="begin"/>
      </w:r>
      <w:r w:rsidR="002B3931" w:rsidRPr="00997571">
        <w:rPr>
          <w:lang w:val="en-GB"/>
        </w:rPr>
        <w:instrText xml:space="preserve"> HYPER</w:instrText>
      </w:r>
      <w:r w:rsidR="002B3931" w:rsidRPr="00997571">
        <w:rPr>
          <w:lang w:val="en-GB"/>
        </w:rPr>
        <w:instrText xml:space="preserve">LINK "http://www.ejustice.just.fgov.be/eli/loi/2005/06/22/2005009529/justel" </w:instrText>
      </w:r>
      <w:r w:rsidR="002B3931">
        <w:fldChar w:fldCharType="separate"/>
      </w:r>
      <w:r w:rsidR="004072E2" w:rsidRPr="00997571">
        <w:rPr>
          <w:rStyle w:val="Hyperlink"/>
          <w:rFonts w:cstheme="minorHAnsi"/>
          <w:sz w:val="18"/>
          <w:szCs w:val="18"/>
          <w:lang w:val="en-GB"/>
        </w:rPr>
        <w:t>Loi du 22 juin 2005 introduisant des dispositions relatives à la médiation dans le Titre préliminaire du Code de procédure pénale et dans le Code d’Instruction Criminelle</w:t>
      </w:r>
      <w:r w:rsidR="002B3931">
        <w:rPr>
          <w:rStyle w:val="Hyperlink"/>
          <w:rFonts w:cstheme="minorHAnsi"/>
          <w:sz w:val="18"/>
          <w:szCs w:val="18"/>
        </w:rPr>
        <w:fldChar w:fldCharType="end"/>
      </w:r>
      <w:r w:rsidR="004072E2" w:rsidRPr="00997571">
        <w:rPr>
          <w:rFonts w:cstheme="minorHAnsi"/>
          <w:sz w:val="18"/>
          <w:szCs w:val="18"/>
          <w:lang w:val="en-GB"/>
        </w:rPr>
        <w:t>, Belgian Official Gazette of 27 July 2005, art. 2; entry into force on 31 January 2006): Persons who have a direct interest in the context of legal proceedings are given the opportunity to rely on mediation, in accordance with the relevant legal provisions.</w:t>
      </w:r>
      <w:proofErr w:type="gramEnd"/>
      <w:r w:rsidR="004072E2" w:rsidRPr="00997571">
        <w:rPr>
          <w:rFonts w:cstheme="minorHAnsi"/>
          <w:sz w:val="18"/>
          <w:szCs w:val="18"/>
          <w:lang w:val="en-GB"/>
        </w:rPr>
        <w:t xml:space="preserve"> </w:t>
      </w:r>
      <w:r w:rsidR="004072E2" w:rsidRPr="002653F9">
        <w:rPr>
          <w:rFonts w:cstheme="minorHAnsi"/>
          <w:sz w:val="18"/>
          <w:szCs w:val="18"/>
          <w:lang w:val="en-GB"/>
        </w:rPr>
        <w:t xml:space="preserve">Mediation is a process that allows persons in conflict, if they voluntarily agree to it, to participate actively and confidentially in the resolution of difficulties arising from a crime, with the assistance of a neutral third party and based on a particular methodology. Its purpose is to facilitate communication and to help parties reach an agreement themselves regarding the further rules and conditions that can lead to pacification and recovery. </w:t>
      </w:r>
    </w:p>
    <w:p w14:paraId="3F76B5EE" w14:textId="2A852D09" w:rsidR="004072E2" w:rsidRPr="00F76C9B" w:rsidRDefault="00FD3509" w:rsidP="004072E2">
      <w:pPr>
        <w:pStyle w:val="EndnoteText"/>
        <w:rPr>
          <w:rFonts w:cstheme="minorHAnsi"/>
          <w:sz w:val="18"/>
          <w:szCs w:val="18"/>
          <w:lang w:val="en-US"/>
        </w:rPr>
      </w:pPr>
      <w:r w:rsidRPr="00997571">
        <w:rPr>
          <w:rStyle w:val="EndnoteReference"/>
          <w:rFonts w:cstheme="minorHAnsi"/>
          <w:sz w:val="18"/>
          <w:szCs w:val="18"/>
          <w:lang w:val="en-GB"/>
        </w:rPr>
        <w:lastRenderedPageBreak/>
        <w:t>24</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"https://moderator.be/infografiek-zeden/" </w:instrText>
      </w:r>
      <w:r w:rsidR="002B3931">
        <w:fldChar w:fldCharType="separate"/>
      </w:r>
      <w:r w:rsidR="004072E2" w:rsidRPr="00F76C9B">
        <w:rPr>
          <w:rStyle w:val="Hyperlink"/>
          <w:rFonts w:cstheme="minorHAnsi"/>
          <w:sz w:val="18"/>
          <w:szCs w:val="18"/>
          <w:lang w:val="en-US"/>
        </w:rPr>
        <w:t>Moderator</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 xml:space="preserve"> </w:t>
      </w:r>
      <w:r w:rsidR="004072E2" w:rsidRPr="00F76C9B">
        <w:rPr>
          <w:rFonts w:cstheme="minorHAnsi"/>
          <w:sz w:val="18"/>
          <w:szCs w:val="18"/>
          <w:lang w:val="en-US"/>
        </w:rPr>
        <w:t>received 1.557 requests for mediation in sexual abuse cases between 2010 and 2020, representing 8% of all its mediation requests and 12% of all its mediation processes. Victims are mostly female and were minors at the time of the abuse, while suspects are often family members.</w:t>
      </w:r>
    </w:p>
    <w:p w14:paraId="482E4BAB" w14:textId="347B57F7" w:rsidR="004072E2" w:rsidRPr="00F76C9B" w:rsidRDefault="00FD3509" w:rsidP="004072E2">
      <w:pPr>
        <w:pStyle w:val="EndnoteText"/>
        <w:rPr>
          <w:rFonts w:cstheme="minorHAnsi"/>
          <w:sz w:val="18"/>
          <w:szCs w:val="18"/>
          <w:lang w:val="en-US"/>
        </w:rPr>
      </w:pPr>
      <w:r w:rsidRPr="00997571">
        <w:rPr>
          <w:rStyle w:val="EndnoteReference"/>
          <w:rFonts w:cstheme="minorHAnsi"/>
          <w:sz w:val="18"/>
          <w:szCs w:val="18"/>
          <w:lang w:val="en-GB"/>
        </w:rPr>
        <w:t>25</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"http://www.mediante.be/documentation/RapportActivit2018.pdf" </w:instrText>
      </w:r>
      <w:r w:rsidR="002B3931">
        <w:fldChar w:fldCharType="separate"/>
      </w:r>
      <w:r w:rsidR="004072E2" w:rsidRPr="00F76C9B">
        <w:rPr>
          <w:rStyle w:val="Hyperlink"/>
          <w:rFonts w:cstheme="minorHAnsi"/>
          <w:sz w:val="18"/>
          <w:szCs w:val="18"/>
          <w:lang w:val="en-US"/>
        </w:rPr>
        <w:t>Mediante</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dealt with 51 cases of sexual abuse in 2018, representing 8</w:t>
      </w:r>
      <w:proofErr w:type="gramStart"/>
      <w:r w:rsidR="004072E2" w:rsidRPr="00F76C9B">
        <w:rPr>
          <w:rFonts w:cstheme="minorHAnsi"/>
          <w:sz w:val="18"/>
          <w:szCs w:val="18"/>
          <w:lang w:val="en-US"/>
        </w:rPr>
        <w:t>,85</w:t>
      </w:r>
      <w:proofErr w:type="gramEnd"/>
      <w:r w:rsidR="004072E2" w:rsidRPr="00F76C9B">
        <w:rPr>
          <w:rFonts w:cstheme="minorHAnsi"/>
          <w:sz w:val="18"/>
          <w:szCs w:val="18"/>
          <w:lang w:val="en-US"/>
        </w:rPr>
        <w:t>% of all cases that year.</w:t>
      </w:r>
    </w:p>
    <w:p w14:paraId="3319C1A7" w14:textId="0AAC3E29" w:rsidR="004072E2" w:rsidRPr="00F76C9B" w:rsidRDefault="00FD3509" w:rsidP="004072E2">
      <w:pPr>
        <w:pStyle w:val="EndnoteText"/>
        <w:rPr>
          <w:rFonts w:cstheme="minorHAnsi"/>
          <w:sz w:val="18"/>
          <w:szCs w:val="18"/>
          <w:lang w:val="en-US"/>
        </w:rPr>
      </w:pPr>
      <w:r>
        <w:rPr>
          <w:rStyle w:val="EndnoteReference"/>
          <w:rFonts w:cstheme="minorHAnsi"/>
          <w:sz w:val="18"/>
          <w:szCs w:val="18"/>
        </w:rPr>
        <w:t>26</w:t>
      </w:r>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Belgium</w:t>
      </w:r>
      <w:proofErr w:type="spellEnd"/>
      <w:r w:rsidR="004072E2" w:rsidRPr="002653F9">
        <w:rPr>
          <w:rFonts w:cstheme="minorHAnsi"/>
          <w:sz w:val="18"/>
          <w:szCs w:val="18"/>
          <w:lang w:val="fr-FR"/>
        </w:rPr>
        <w:t xml:space="preserve">, </w:t>
      </w:r>
      <w:hyperlink r:id="rId26" w:history="1">
        <w:r w:rsidR="004072E2" w:rsidRPr="002653F9">
          <w:rPr>
            <w:rStyle w:val="Hyperlink"/>
            <w:rFonts w:cstheme="minorHAnsi"/>
            <w:sz w:val="18"/>
            <w:szCs w:val="18"/>
            <w:lang w:val="fr-FR"/>
          </w:rPr>
          <w:t>Loi du 22 juin 2005 introduisant des dispositions relatives à la médiation dans le Titre préliminaire du Code de procédure pénale et dans le Code d’Instruction Criminelle</w:t>
        </w:r>
      </w:hyperlink>
      <w:r w:rsidR="004072E2" w:rsidRPr="002653F9">
        <w:rPr>
          <w:rFonts w:cstheme="minorHAnsi"/>
          <w:sz w:val="18"/>
          <w:szCs w:val="18"/>
          <w:lang w:val="fr-FR"/>
        </w:rPr>
        <w:t xml:space="preserve">, </w:t>
      </w:r>
      <w:proofErr w:type="spellStart"/>
      <w:r w:rsidR="004072E2" w:rsidRPr="002653F9">
        <w:rPr>
          <w:rFonts w:cstheme="minorHAnsi"/>
          <w:sz w:val="18"/>
          <w:szCs w:val="18"/>
          <w:lang w:val="fr-FR"/>
        </w:rPr>
        <w:t>Belgian</w:t>
      </w:r>
      <w:proofErr w:type="spellEnd"/>
      <w:r w:rsidR="004072E2" w:rsidRPr="002653F9">
        <w:rPr>
          <w:rFonts w:cstheme="minorHAnsi"/>
          <w:sz w:val="18"/>
          <w:szCs w:val="18"/>
          <w:lang w:val="fr-FR"/>
        </w:rPr>
        <w:t xml:space="preserve"> Official Gazette of 27 July 2005. </w:t>
      </w:r>
      <w:hyperlink r:id="rId27" w:history="1">
        <w:r w:rsidR="004072E2" w:rsidRPr="00F76C9B">
          <w:rPr>
            <w:rStyle w:val="Hyperlink"/>
            <w:rFonts w:cstheme="minorHAnsi"/>
            <w:sz w:val="18"/>
            <w:szCs w:val="18"/>
            <w:lang w:val="en-US"/>
          </w:rPr>
          <w:t>2021 EU Victims’ Rights Directive</w:t>
        </w:r>
      </w:hyperlink>
      <w:r w:rsidR="004072E2" w:rsidRPr="00F76C9B">
        <w:rPr>
          <w:rStyle w:val="Hyperlink"/>
          <w:rFonts w:cstheme="minorHAnsi"/>
          <w:sz w:val="18"/>
          <w:szCs w:val="18"/>
          <w:lang w:val="en-US"/>
        </w:rPr>
        <w:t xml:space="preserve"> (art. 12).</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"https://rm.coe.int/CoERMPublicCommonSearchServices/DisplayDCTMContent?documentId=09000016808e35f3</w:instrText>
      </w:r>
      <w:r w:rsidR="002B3931" w:rsidRPr="00997571">
        <w:rPr>
          <w:lang w:val="en-GB"/>
        </w:rPr>
        <w:instrText xml:space="preserve">" </w:instrText>
      </w:r>
      <w:r w:rsidR="002B3931">
        <w:fldChar w:fldCharType="separate"/>
      </w:r>
      <w:r w:rsidR="004072E2" w:rsidRPr="00F76C9B">
        <w:rPr>
          <w:rStyle w:val="Hyperlink"/>
          <w:rFonts w:cstheme="minorHAnsi"/>
          <w:sz w:val="18"/>
          <w:szCs w:val="18"/>
          <w:lang w:val="en-US"/>
        </w:rPr>
        <w:t>2018 Council of Europe Recommendation on restorative justice in criminal matters</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w:t>
      </w:r>
    </w:p>
    <w:p w14:paraId="7E26F809" w14:textId="7195C994" w:rsidR="004072E2" w:rsidRPr="00F76C9B" w:rsidRDefault="00FD3509" w:rsidP="004072E2">
      <w:pPr>
        <w:pStyle w:val="EndnoteText"/>
        <w:rPr>
          <w:rFonts w:cstheme="minorHAnsi"/>
          <w:sz w:val="18"/>
          <w:szCs w:val="18"/>
          <w:lang w:val="nl-BE"/>
        </w:rPr>
      </w:pPr>
      <w:r w:rsidRPr="00997571">
        <w:rPr>
          <w:rStyle w:val="EndnoteReference"/>
          <w:rFonts w:cstheme="minorHAnsi"/>
          <w:sz w:val="18"/>
          <w:szCs w:val="18"/>
          <w:lang w:val="en-GB"/>
        </w:rPr>
        <w:t>27</w:t>
      </w:r>
      <w:r w:rsidR="004072E2" w:rsidRPr="002653F9">
        <w:rPr>
          <w:rFonts w:cstheme="minorHAnsi"/>
          <w:sz w:val="18"/>
          <w:szCs w:val="18"/>
          <w:lang w:val="nl-BE"/>
        </w:rPr>
        <w:t xml:space="preserve"> </w:t>
      </w:r>
      <w:r w:rsidR="002B3931">
        <w:fldChar w:fldCharType="begin"/>
      </w:r>
      <w:r w:rsidR="002B3931" w:rsidRPr="00997571">
        <w:rPr>
          <w:lang w:val="en-GB"/>
        </w:rPr>
        <w:instrText xml:space="preserve"> HYPERLINK "http://www.ejustice.just.fgov.be/eli/decreet/2018/07/13/2018031587/justel" </w:instrText>
      </w:r>
      <w:r w:rsidR="002B3931">
        <w:fldChar w:fldCharType="separate"/>
      </w:r>
      <w:r w:rsidR="004072E2" w:rsidRPr="00F76C9B">
        <w:rPr>
          <w:rStyle w:val="Hyperlink"/>
          <w:rFonts w:cstheme="minorHAnsi"/>
          <w:sz w:val="18"/>
          <w:szCs w:val="18"/>
          <w:lang w:val="nl-BE"/>
        </w:rPr>
        <w:t>Decreet van 13 juli 2018 houdende de erkennings- en bemiddelingscommissie voor slachtoffers van historisch misbruik</w:t>
      </w:r>
      <w:r w:rsidR="002B3931">
        <w:rPr>
          <w:rStyle w:val="Hyperlink"/>
          <w:rFonts w:cstheme="minorHAnsi"/>
          <w:sz w:val="18"/>
          <w:szCs w:val="18"/>
          <w:lang w:val="nl-BE"/>
        </w:rPr>
        <w:fldChar w:fldCharType="end"/>
      </w:r>
      <w:r w:rsidR="004072E2" w:rsidRPr="00F76C9B">
        <w:rPr>
          <w:rFonts w:cstheme="minorHAnsi"/>
          <w:sz w:val="18"/>
          <w:szCs w:val="18"/>
          <w:lang w:val="nl-BE"/>
        </w:rPr>
        <w:t>, Belgian Official Gazette of 2 August 2018.</w:t>
      </w:r>
    </w:p>
    <w:p w14:paraId="38065F57" w14:textId="2BC6E1F5" w:rsidR="004072E2" w:rsidRPr="002653F9" w:rsidRDefault="00FD3509" w:rsidP="004072E2">
      <w:pPr>
        <w:pStyle w:val="EndnoteText"/>
        <w:rPr>
          <w:rFonts w:cstheme="minorHAnsi"/>
          <w:sz w:val="18"/>
          <w:szCs w:val="18"/>
          <w:lang w:val="en-GB"/>
        </w:rPr>
      </w:pPr>
      <w:r>
        <w:rPr>
          <w:rStyle w:val="EndnoteReference"/>
          <w:rFonts w:cstheme="minorHAnsi"/>
          <w:sz w:val="18"/>
          <w:szCs w:val="18"/>
          <w:lang w:val="en-US"/>
        </w:rPr>
        <w:t>28</w:t>
      </w:r>
      <w:r w:rsidR="004072E2" w:rsidRPr="00F76C9B">
        <w:rPr>
          <w:rFonts w:cstheme="minorHAnsi"/>
          <w:sz w:val="18"/>
          <w:szCs w:val="18"/>
          <w:lang w:val="en-US"/>
        </w:rPr>
        <w:t xml:space="preserve"> The </w:t>
      </w:r>
      <w:r w:rsidR="002B3931">
        <w:fldChar w:fldCharType="begin"/>
      </w:r>
      <w:r w:rsidR="002B3931" w:rsidRPr="00997571">
        <w:rPr>
          <w:lang w:val="en-GB"/>
        </w:rPr>
        <w:instrText xml:space="preserve"> HYPERLINK "https://comeb.be/" </w:instrText>
      </w:r>
      <w:r w:rsidR="002B3931">
        <w:fldChar w:fldCharType="separate"/>
      </w:r>
      <w:r w:rsidR="004072E2" w:rsidRPr="00F76C9B">
        <w:rPr>
          <w:rStyle w:val="Hyperlink"/>
          <w:rFonts w:cstheme="minorHAnsi"/>
          <w:sz w:val="18"/>
          <w:szCs w:val="18"/>
          <w:lang w:val="en-US"/>
        </w:rPr>
        <w:t>Commission for Acknowledgment and Mediation</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 xml:space="preserve"> </w:t>
      </w:r>
      <w:r w:rsidR="004072E2" w:rsidRPr="00F76C9B">
        <w:rPr>
          <w:rFonts w:cstheme="minorHAnsi"/>
          <w:sz w:val="18"/>
          <w:szCs w:val="18"/>
          <w:lang w:val="en-US"/>
        </w:rPr>
        <w:t xml:space="preserve">hears victims behind closed doors, tries to offer acknowledgment of suffering, refers victims to appropriate care or services, and – if requested and possible – sets up a mediation process with the suspect or a representative of the institution the suspect worked for (e.g.: school or religious organization). In the past year, the Commission dealt with 27 cases. Some mediation processes take over a year. </w:t>
      </w:r>
      <w:proofErr w:type="gramStart"/>
      <w:r w:rsidR="004072E2" w:rsidRPr="00F76C9B">
        <w:rPr>
          <w:rFonts w:cstheme="minorHAnsi"/>
          <w:sz w:val="18"/>
          <w:szCs w:val="18"/>
          <w:lang w:val="en-US"/>
        </w:rPr>
        <w:t>63%</w:t>
      </w:r>
      <w:proofErr w:type="gramEnd"/>
      <w:r w:rsidR="004072E2" w:rsidRPr="00F76C9B">
        <w:rPr>
          <w:rFonts w:cstheme="minorHAnsi"/>
          <w:sz w:val="18"/>
          <w:szCs w:val="18"/>
          <w:lang w:val="en-US"/>
        </w:rPr>
        <w:t xml:space="preserve"> of the victims were male and 37% female. Information received from the Commission in July 2022</w:t>
      </w:r>
      <w:proofErr w:type="gramStart"/>
      <w:r w:rsidR="004072E2" w:rsidRPr="00F76C9B">
        <w:rPr>
          <w:rFonts w:cstheme="minorHAnsi"/>
          <w:sz w:val="18"/>
          <w:szCs w:val="18"/>
          <w:lang w:val="en-US"/>
        </w:rPr>
        <w:t>;</w:t>
      </w:r>
      <w:proofErr w:type="gramEnd"/>
      <w:r w:rsidR="004072E2" w:rsidRPr="00F76C9B">
        <w:rPr>
          <w:rFonts w:cstheme="minorHAnsi"/>
          <w:sz w:val="18"/>
          <w:szCs w:val="18"/>
          <w:lang w:val="en-US"/>
        </w:rPr>
        <w:t xml:space="preserve"> to be published in their forthcoming annual report.</w:t>
      </w:r>
    </w:p>
    <w:p w14:paraId="67846000" w14:textId="304DD975" w:rsidR="004072E2" w:rsidRPr="00F76C9B" w:rsidRDefault="00116A6C" w:rsidP="004072E2">
      <w:pPr>
        <w:pStyle w:val="EndnoteText"/>
        <w:rPr>
          <w:rFonts w:cstheme="minorHAnsi"/>
          <w:sz w:val="18"/>
          <w:szCs w:val="18"/>
          <w:lang w:val="en-US"/>
        </w:rPr>
      </w:pPr>
      <w:r w:rsidRPr="00997571">
        <w:rPr>
          <w:rStyle w:val="EndnoteReference"/>
          <w:rFonts w:cstheme="minorHAnsi"/>
          <w:sz w:val="18"/>
          <w:szCs w:val="18"/>
          <w:lang w:val="en-GB"/>
        </w:rPr>
        <w:t>29</w:t>
      </w:r>
      <w:r w:rsidR="004072E2" w:rsidRPr="00F76C9B">
        <w:rPr>
          <w:rFonts w:cstheme="minorHAnsi"/>
          <w:sz w:val="18"/>
          <w:szCs w:val="18"/>
          <w:lang w:val="en-US"/>
        </w:rPr>
        <w:t xml:space="preserve"> In 2017, 6.188 cases of child abuse (the majority of which concerned domestic violence) were reported in the Wallonia-Brussels Federation. In 2018, 8.669 children (14% below the age of 3) </w:t>
      </w:r>
      <w:proofErr w:type="gramStart"/>
      <w:r w:rsidR="004072E2" w:rsidRPr="00F76C9B">
        <w:rPr>
          <w:rFonts w:cstheme="minorHAnsi"/>
          <w:sz w:val="18"/>
          <w:szCs w:val="18"/>
          <w:lang w:val="en-US"/>
        </w:rPr>
        <w:t>were reported</w:t>
      </w:r>
      <w:proofErr w:type="gramEnd"/>
      <w:r w:rsidR="004072E2" w:rsidRPr="00F76C9B">
        <w:rPr>
          <w:rFonts w:cstheme="minorHAnsi"/>
          <w:sz w:val="18"/>
          <w:szCs w:val="18"/>
          <w:lang w:val="en-US"/>
        </w:rPr>
        <w:t xml:space="preserve"> in child abuse trust centers. Data disaggregated by gender are not available. UNICEF reports that 6% of girls across 41 EU and OECD countries face physical violence by a violence before the age of 15. All physical, sexual or psychological violence against girls </w:t>
      </w:r>
      <w:proofErr w:type="gramStart"/>
      <w:r w:rsidR="004072E2" w:rsidRPr="00F76C9B">
        <w:rPr>
          <w:rFonts w:cstheme="minorHAnsi"/>
          <w:sz w:val="18"/>
          <w:szCs w:val="18"/>
          <w:lang w:val="en-US"/>
        </w:rPr>
        <w:t>must be ended</w:t>
      </w:r>
      <w:proofErr w:type="gramEnd"/>
      <w:r w:rsidR="004072E2" w:rsidRPr="00F76C9B">
        <w:rPr>
          <w:rFonts w:cstheme="minorHAnsi"/>
          <w:sz w:val="18"/>
          <w:szCs w:val="18"/>
          <w:lang w:val="en-US"/>
        </w:rPr>
        <w:t xml:space="preserve"> to achieve gender equality. </w:t>
      </w:r>
      <w:r w:rsidR="004072E2" w:rsidRPr="00F76C9B">
        <w:rPr>
          <w:rFonts w:cstheme="minorHAnsi"/>
          <w:sz w:val="18"/>
          <w:szCs w:val="18"/>
          <w:lang w:val="nl-BE"/>
        </w:rPr>
        <w:t xml:space="preserve">UNICEF België, </w:t>
      </w:r>
      <w:r w:rsidR="002B3931">
        <w:fldChar w:fldCharType="begin"/>
      </w:r>
      <w:r w:rsidR="002B3931" w:rsidRPr="00997571">
        <w:rPr>
          <w:lang w:val="en-GB"/>
        </w:rPr>
        <w:instrText xml:space="preserve"> HYPERLINK "https://www.u</w:instrText>
      </w:r>
      <w:r w:rsidR="002B3931" w:rsidRPr="00997571">
        <w:rPr>
          <w:lang w:val="en-GB"/>
        </w:rPr>
        <w:instrText xml:space="preserve">nicef.be/nl/beleidsbeinvloeding/beleidswerk-themas/geweld-tegen-kinderen" </w:instrText>
      </w:r>
      <w:r w:rsidR="002B3931">
        <w:fldChar w:fldCharType="separate"/>
      </w:r>
      <w:r w:rsidR="004072E2" w:rsidRPr="00F76C9B">
        <w:rPr>
          <w:rStyle w:val="Hyperlink"/>
          <w:rFonts w:cstheme="minorHAnsi"/>
          <w:sz w:val="18"/>
          <w:szCs w:val="18"/>
          <w:lang w:val="nl-BE"/>
        </w:rPr>
        <w:t>Beleidsthema Geweld: Geweld tegen kinderen in België</w:t>
      </w:r>
      <w:r w:rsidR="002B3931">
        <w:rPr>
          <w:rStyle w:val="Hyperlink"/>
          <w:rFonts w:cstheme="minorHAnsi"/>
          <w:sz w:val="18"/>
          <w:szCs w:val="18"/>
          <w:lang w:val="nl-BE"/>
        </w:rPr>
        <w:fldChar w:fldCharType="end"/>
      </w:r>
      <w:r w:rsidR="004072E2" w:rsidRPr="00F76C9B">
        <w:rPr>
          <w:rFonts w:cstheme="minorHAnsi"/>
          <w:sz w:val="18"/>
          <w:szCs w:val="18"/>
          <w:lang w:val="nl-BE"/>
        </w:rPr>
        <w:t xml:space="preserve"> (last accessed 10 August 2022). </w:t>
      </w:r>
      <w:r w:rsidR="004072E2" w:rsidRPr="00F76C9B">
        <w:rPr>
          <w:rFonts w:cstheme="minorHAnsi"/>
          <w:sz w:val="18"/>
          <w:szCs w:val="18"/>
          <w:lang w:val="en-US"/>
        </w:rPr>
        <w:t xml:space="preserve">UNICEF, </w:t>
      </w:r>
      <w:r w:rsidR="002B3931">
        <w:fldChar w:fldCharType="begin"/>
      </w:r>
      <w:r w:rsidR="002B3931" w:rsidRPr="00997571">
        <w:rPr>
          <w:lang w:val="en-GB"/>
        </w:rPr>
        <w:instrText xml:space="preserve"> HYPERLINK "https://www.unicef-irc.org/publications/890-building-the-future-children-a</w:instrText>
      </w:r>
      <w:r w:rsidR="002B3931" w:rsidRPr="00997571">
        <w:rPr>
          <w:lang w:val="en-GB"/>
        </w:rPr>
        <w:instrText xml:space="preserve">nd-the-sustainable-development-goals-in-rich-countries.html" </w:instrText>
      </w:r>
      <w:r w:rsidR="002B3931">
        <w:fldChar w:fldCharType="separate"/>
      </w:r>
      <w:r w:rsidR="004072E2" w:rsidRPr="00F76C9B">
        <w:rPr>
          <w:rStyle w:val="Hyperlink"/>
          <w:rFonts w:cstheme="minorHAnsi"/>
          <w:sz w:val="18"/>
          <w:szCs w:val="18"/>
          <w:lang w:val="en-US"/>
        </w:rPr>
        <w:t>Building the Future – Children and the Sustainable Development Goals in Rich Countries</w:t>
      </w:r>
      <w:r w:rsidR="002B3931">
        <w:rPr>
          <w:rStyle w:val="Hyperlink"/>
          <w:rFonts w:cstheme="minorHAnsi"/>
          <w:sz w:val="18"/>
          <w:szCs w:val="18"/>
          <w:lang w:val="en-US"/>
        </w:rPr>
        <w:fldChar w:fldCharType="end"/>
      </w:r>
      <w:r w:rsidR="004072E2" w:rsidRPr="00F76C9B">
        <w:rPr>
          <w:rFonts w:cstheme="minorHAnsi"/>
          <w:sz w:val="18"/>
          <w:szCs w:val="18"/>
          <w:lang w:val="en-US"/>
        </w:rPr>
        <w:t>, 2017.</w:t>
      </w:r>
    </w:p>
    <w:p w14:paraId="5C63C035" w14:textId="06AE19A5" w:rsidR="004072E2" w:rsidRPr="00F76C9B" w:rsidRDefault="00116A6C" w:rsidP="004072E2">
      <w:pPr>
        <w:pStyle w:val="EndnoteText"/>
        <w:rPr>
          <w:rFonts w:cstheme="minorHAnsi"/>
          <w:sz w:val="18"/>
          <w:szCs w:val="18"/>
          <w:highlight w:val="cyan"/>
          <w:lang w:val="en-US"/>
        </w:rPr>
      </w:pPr>
      <w:r w:rsidRPr="00997571">
        <w:rPr>
          <w:rStyle w:val="EndnoteReference"/>
          <w:rFonts w:cstheme="minorHAnsi"/>
          <w:sz w:val="18"/>
          <w:szCs w:val="18"/>
          <w:lang w:val="en-GB"/>
        </w:rPr>
        <w:t>30</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"http://www.ejustice.just.fgov.be/eli/loi/1867/06/08/1867060850/justel" </w:instrText>
      </w:r>
      <w:r w:rsidR="002B3931">
        <w:fldChar w:fldCharType="separate"/>
      </w:r>
      <w:r w:rsidR="004072E2" w:rsidRPr="00F76C9B">
        <w:rPr>
          <w:rStyle w:val="Hyperlink"/>
          <w:rFonts w:cstheme="minorHAnsi"/>
          <w:sz w:val="18"/>
          <w:szCs w:val="18"/>
          <w:lang w:val="en-US"/>
        </w:rPr>
        <w:t xml:space="preserve">Code </w:t>
      </w:r>
      <w:proofErr w:type="spellStart"/>
      <w:r w:rsidR="004072E2" w:rsidRPr="00F76C9B">
        <w:rPr>
          <w:rStyle w:val="Hyperlink"/>
          <w:rFonts w:cstheme="minorHAnsi"/>
          <w:sz w:val="18"/>
          <w:szCs w:val="18"/>
          <w:lang w:val="en-US"/>
        </w:rPr>
        <w:t>pénal</w:t>
      </w:r>
      <w:proofErr w:type="spellEnd"/>
      <w:r w:rsidR="004072E2" w:rsidRPr="00F76C9B">
        <w:rPr>
          <w:rStyle w:val="Hyperlink"/>
          <w:rFonts w:cstheme="minorHAnsi"/>
          <w:sz w:val="18"/>
          <w:szCs w:val="18"/>
          <w:lang w:val="en-US"/>
        </w:rPr>
        <w:t xml:space="preserve"> du 8 </w:t>
      </w:r>
      <w:proofErr w:type="spellStart"/>
      <w:r w:rsidR="004072E2" w:rsidRPr="00F76C9B">
        <w:rPr>
          <w:rStyle w:val="Hyperlink"/>
          <w:rFonts w:cstheme="minorHAnsi"/>
          <w:sz w:val="18"/>
          <w:szCs w:val="18"/>
          <w:lang w:val="en-US"/>
        </w:rPr>
        <w:t>juin</w:t>
      </w:r>
      <w:proofErr w:type="spellEnd"/>
      <w:r w:rsidR="004072E2" w:rsidRPr="00F76C9B">
        <w:rPr>
          <w:rStyle w:val="Hyperlink"/>
          <w:rFonts w:cstheme="minorHAnsi"/>
          <w:sz w:val="18"/>
          <w:szCs w:val="18"/>
          <w:lang w:val="en-US"/>
        </w:rPr>
        <w:t xml:space="preserve"> 1867</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Belgian Official Gazette of 9 June 1867 (as amended), arts. </w:t>
      </w:r>
      <w:proofErr w:type="gramStart"/>
      <w:r w:rsidR="004072E2" w:rsidRPr="00F76C9B">
        <w:rPr>
          <w:rFonts w:cstheme="minorHAnsi"/>
          <w:sz w:val="18"/>
          <w:szCs w:val="18"/>
          <w:lang w:val="en-US"/>
        </w:rPr>
        <w:t>398</w:t>
      </w:r>
      <w:proofErr w:type="gramEnd"/>
      <w:r w:rsidR="004072E2" w:rsidRPr="00F76C9B">
        <w:rPr>
          <w:rFonts w:cstheme="minorHAnsi"/>
          <w:sz w:val="18"/>
          <w:szCs w:val="18"/>
          <w:lang w:val="en-US"/>
        </w:rPr>
        <w:t xml:space="preserve"> et seq., 417/4 and 405/4.</w:t>
      </w:r>
    </w:p>
    <w:p w14:paraId="79D193C8" w14:textId="78D69846" w:rsidR="004072E2" w:rsidRPr="00F76C9B" w:rsidRDefault="00116A6C" w:rsidP="004072E2">
      <w:pPr>
        <w:pStyle w:val="EndnoteText"/>
        <w:rPr>
          <w:rFonts w:cstheme="minorHAnsi"/>
          <w:sz w:val="18"/>
          <w:szCs w:val="18"/>
          <w:lang w:val="en-US"/>
        </w:rPr>
      </w:pPr>
      <w:r w:rsidRPr="00997571">
        <w:rPr>
          <w:rStyle w:val="EndnoteReference"/>
          <w:rFonts w:cstheme="minorHAnsi"/>
          <w:sz w:val="18"/>
          <w:szCs w:val="18"/>
          <w:lang w:val="en-GB"/>
        </w:rPr>
        <w:t>31</w:t>
      </w:r>
      <w:r w:rsidR="004072E2" w:rsidRPr="00F76C9B">
        <w:rPr>
          <w:rFonts w:cstheme="minorHAnsi"/>
          <w:sz w:val="18"/>
          <w:szCs w:val="18"/>
          <w:lang w:val="en-US"/>
        </w:rPr>
        <w:t xml:space="preserve"> European Court of Human Rights, </w:t>
      </w:r>
      <w:r w:rsidR="002B3931">
        <w:fldChar w:fldCharType="begin"/>
      </w:r>
      <w:r w:rsidR="002B3931" w:rsidRPr="00997571">
        <w:rPr>
          <w:lang w:val="en-GB"/>
        </w:rPr>
        <w:instrText xml:space="preserve"> HYPERLINK "https://hudoc.echr.coe.int/eng?i=001-57455" </w:instrText>
      </w:r>
      <w:r w:rsidR="002B3931">
        <w:fldChar w:fldCharType="separate"/>
      </w:r>
      <w:r w:rsidR="004072E2" w:rsidRPr="00F76C9B">
        <w:rPr>
          <w:rStyle w:val="Hyperlink"/>
          <w:rFonts w:cstheme="minorHAnsi"/>
          <w:sz w:val="18"/>
          <w:szCs w:val="18"/>
          <w:lang w:val="en-US"/>
        </w:rPr>
        <w:t xml:space="preserve">Campbell &amp; </w:t>
      </w:r>
      <w:proofErr w:type="spellStart"/>
      <w:r w:rsidR="004072E2" w:rsidRPr="00F76C9B">
        <w:rPr>
          <w:rStyle w:val="Hyperlink"/>
          <w:rFonts w:cstheme="minorHAnsi"/>
          <w:sz w:val="18"/>
          <w:szCs w:val="18"/>
          <w:lang w:val="en-US"/>
        </w:rPr>
        <w:t>Cosans</w:t>
      </w:r>
      <w:proofErr w:type="spellEnd"/>
      <w:r w:rsidR="004072E2" w:rsidRPr="00F76C9B">
        <w:rPr>
          <w:rStyle w:val="Hyperlink"/>
          <w:rFonts w:cstheme="minorHAnsi"/>
          <w:sz w:val="18"/>
          <w:szCs w:val="18"/>
          <w:lang w:val="en-US"/>
        </w:rPr>
        <w:t xml:space="preserve"> v. UK</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Judgment of 25 February 1982. European Court of Human Rights </w:t>
      </w:r>
      <w:r w:rsidR="002B3931">
        <w:fldChar w:fldCharType="begin"/>
      </w:r>
      <w:r w:rsidR="002B3931" w:rsidRPr="00997571">
        <w:rPr>
          <w:lang w:val="en-GB"/>
        </w:rPr>
        <w:instrText xml:space="preserve"> HYPERLINK "https://www.stradalex.com/en/sl_src_publ_jur_int/document/echr_25599-94" </w:instrText>
      </w:r>
      <w:r w:rsidR="002B3931">
        <w:fldChar w:fldCharType="separate"/>
      </w:r>
      <w:r w:rsidR="004072E2" w:rsidRPr="00F76C9B">
        <w:rPr>
          <w:rStyle w:val="Hyperlink"/>
          <w:rFonts w:cstheme="minorHAnsi"/>
          <w:sz w:val="18"/>
          <w:szCs w:val="18"/>
          <w:lang w:val="en-US"/>
        </w:rPr>
        <w:t>A. v. UK</w:t>
      </w:r>
      <w:r w:rsidR="002B3931">
        <w:rPr>
          <w:rStyle w:val="Hyperlink"/>
          <w:rFonts w:cstheme="minorHAnsi"/>
          <w:sz w:val="18"/>
          <w:szCs w:val="18"/>
          <w:lang w:val="en-US"/>
        </w:rPr>
        <w:fldChar w:fldCharType="end"/>
      </w:r>
      <w:r w:rsidR="004072E2" w:rsidRPr="00F76C9B">
        <w:rPr>
          <w:rFonts w:cstheme="minorHAnsi"/>
          <w:sz w:val="18"/>
          <w:szCs w:val="18"/>
          <w:lang w:val="en-US"/>
        </w:rPr>
        <w:t>, Judgment of 23 September 1998.</w:t>
      </w:r>
    </w:p>
    <w:p w14:paraId="781F5A63" w14:textId="7C2D7B53" w:rsidR="004072E2" w:rsidRPr="00F76C9B" w:rsidRDefault="00210971" w:rsidP="004072E2">
      <w:pPr>
        <w:pStyle w:val="EndnoteText"/>
        <w:rPr>
          <w:rFonts w:cstheme="minorHAnsi"/>
          <w:color w:val="000000" w:themeColor="text1"/>
          <w:sz w:val="18"/>
          <w:szCs w:val="18"/>
          <w:highlight w:val="cyan"/>
          <w:lang w:val="en-US"/>
        </w:rPr>
      </w:pPr>
      <w:r>
        <w:rPr>
          <w:rStyle w:val="EndnoteReference"/>
          <w:rFonts w:cstheme="minorHAnsi"/>
          <w:sz w:val="18"/>
          <w:szCs w:val="18"/>
        </w:rPr>
        <w:t>32</w:t>
      </w:r>
      <w:r w:rsidR="004072E2" w:rsidRPr="00F76C9B">
        <w:rPr>
          <w:rFonts w:cstheme="minorHAnsi"/>
          <w:sz w:val="18"/>
          <w:szCs w:val="18"/>
          <w:lang w:val="en-US"/>
        </w:rPr>
        <w:t xml:space="preserve"> </w:t>
      </w:r>
      <w:hyperlink r:id="rId28" w:history="1">
        <w:r w:rsidR="004072E2" w:rsidRPr="00F76C9B">
          <w:rPr>
            <w:rStyle w:val="Hyperlink"/>
            <w:rFonts w:cstheme="minorHAnsi"/>
            <w:sz w:val="18"/>
            <w:szCs w:val="18"/>
            <w:lang w:val="en-US"/>
          </w:rPr>
          <w:t>European Social C</w:t>
        </w:r>
      </w:hyperlink>
      <w:r w:rsidR="004072E2" w:rsidRPr="00F76C9B">
        <w:rPr>
          <w:rStyle w:val="Hyperlink"/>
          <w:rFonts w:cstheme="minorHAnsi"/>
          <w:sz w:val="18"/>
          <w:szCs w:val="18"/>
          <w:lang w:val="en-US"/>
        </w:rPr>
        <w:t xml:space="preserve">harter, art. 17. </w:t>
      </w:r>
      <w:hyperlink r:id="rId29" w:history="1">
        <w:r w:rsidR="004072E2" w:rsidRPr="00F76C9B">
          <w:rPr>
            <w:rStyle w:val="Hyperlink"/>
            <w:rFonts w:cstheme="minorHAnsi"/>
            <w:sz w:val="18"/>
            <w:szCs w:val="18"/>
            <w:lang w:val="en-US"/>
          </w:rPr>
          <w:t>Convention on the Rights of the C</w:t>
        </w:r>
      </w:hyperlink>
      <w:r w:rsidR="004072E2" w:rsidRPr="00F76C9B">
        <w:rPr>
          <w:rStyle w:val="Hyperlink"/>
          <w:rFonts w:cstheme="minorHAnsi"/>
          <w:sz w:val="18"/>
          <w:szCs w:val="18"/>
          <w:lang w:val="en-US"/>
        </w:rPr>
        <w:t xml:space="preserve">hild, arts. 19 and 28. </w:t>
      </w:r>
      <w:hyperlink r:id="rId30" w:history="1">
        <w:r w:rsidR="004072E2" w:rsidRPr="00F76C9B">
          <w:rPr>
            <w:rStyle w:val="Hyperlink"/>
            <w:rFonts w:cstheme="minorHAnsi"/>
            <w:sz w:val="18"/>
            <w:szCs w:val="18"/>
            <w:lang w:val="en-US"/>
          </w:rPr>
          <w:t>International Covenant on Civil and Political R</w:t>
        </w:r>
      </w:hyperlink>
      <w:r w:rsidR="004072E2" w:rsidRPr="00F76C9B">
        <w:rPr>
          <w:rStyle w:val="Hyperlink"/>
          <w:rFonts w:cstheme="minorHAnsi"/>
          <w:sz w:val="18"/>
          <w:szCs w:val="18"/>
          <w:lang w:val="en-US"/>
        </w:rPr>
        <w:t>ights, art. 7</w:t>
      </w:r>
      <w:r w:rsidR="004072E2" w:rsidRPr="00F76C9B">
        <w:rPr>
          <w:rFonts w:cstheme="minorHAnsi"/>
          <w:sz w:val="18"/>
          <w:szCs w:val="18"/>
          <w:lang w:val="en-US"/>
        </w:rPr>
        <w:t>.</w:t>
      </w:r>
      <w:r w:rsidR="004072E2" w:rsidRPr="00F76C9B">
        <w:rPr>
          <w:rFonts w:cstheme="minorHAnsi"/>
          <w:color w:val="000000" w:themeColor="text1"/>
          <w:sz w:val="18"/>
          <w:szCs w:val="18"/>
          <w:lang w:val="en-US"/>
        </w:rPr>
        <w:t xml:space="preserve"> The situation has led to several convictions of Belgium by the European Committee of Social Rights, </w:t>
      </w:r>
      <w:proofErr w:type="gramStart"/>
      <w:r w:rsidR="004072E2" w:rsidRPr="00F76C9B">
        <w:rPr>
          <w:rFonts w:cstheme="minorHAnsi"/>
          <w:color w:val="000000" w:themeColor="text1"/>
          <w:sz w:val="18"/>
          <w:szCs w:val="18"/>
          <w:lang w:val="en-US"/>
        </w:rPr>
        <w:t>e.g.:</w:t>
      </w:r>
      <w:proofErr w:type="gramEnd"/>
      <w:r w:rsidR="004072E2" w:rsidRPr="00F76C9B">
        <w:rPr>
          <w:rFonts w:eastAsia="Segoe UI" w:cstheme="minorHAnsi"/>
          <w:color w:val="333333"/>
          <w:sz w:val="18"/>
          <w:szCs w:val="18"/>
          <w:lang w:val="en-US"/>
        </w:rPr>
        <w:t xml:space="preserve"> </w:t>
      </w:r>
      <w:hyperlink r:id="rId31" w:history="1">
        <w:proofErr w:type="spellStart"/>
        <w:r w:rsidR="004072E2" w:rsidRPr="00F76C9B">
          <w:rPr>
            <w:rStyle w:val="Hyperlink"/>
            <w:rFonts w:eastAsia="Segoe UI" w:cstheme="minorHAnsi"/>
            <w:sz w:val="18"/>
            <w:szCs w:val="18"/>
            <w:lang w:val="en-US"/>
          </w:rPr>
          <w:t>Organisation</w:t>
        </w:r>
        <w:proofErr w:type="spellEnd"/>
        <w:r w:rsidR="004072E2" w:rsidRPr="00F76C9B">
          <w:rPr>
            <w:rStyle w:val="Hyperlink"/>
            <w:rFonts w:eastAsia="Segoe UI" w:cstheme="minorHAnsi"/>
            <w:sz w:val="18"/>
            <w:szCs w:val="18"/>
            <w:lang w:val="en-US"/>
          </w:rPr>
          <w:t xml:space="preserve"> </w:t>
        </w:r>
        <w:proofErr w:type="spellStart"/>
        <w:r w:rsidR="004072E2" w:rsidRPr="00F76C9B">
          <w:rPr>
            <w:rStyle w:val="Hyperlink"/>
            <w:rFonts w:eastAsia="Segoe UI" w:cstheme="minorHAnsi"/>
            <w:sz w:val="18"/>
            <w:szCs w:val="18"/>
            <w:lang w:val="en-US"/>
          </w:rPr>
          <w:t>Mondiale</w:t>
        </w:r>
        <w:proofErr w:type="spellEnd"/>
        <w:r w:rsidR="004072E2" w:rsidRPr="00F76C9B">
          <w:rPr>
            <w:rStyle w:val="Hyperlink"/>
            <w:rFonts w:eastAsia="Segoe UI" w:cstheme="minorHAnsi"/>
            <w:sz w:val="18"/>
            <w:szCs w:val="18"/>
            <w:lang w:val="en-US"/>
          </w:rPr>
          <w:t xml:space="preserve"> </w:t>
        </w:r>
        <w:proofErr w:type="spellStart"/>
        <w:r w:rsidR="004072E2" w:rsidRPr="00F76C9B">
          <w:rPr>
            <w:rStyle w:val="Hyperlink"/>
            <w:rFonts w:eastAsia="Segoe UI" w:cstheme="minorHAnsi"/>
            <w:sz w:val="18"/>
            <w:szCs w:val="18"/>
            <w:lang w:val="en-US"/>
          </w:rPr>
          <w:t>contre</w:t>
        </w:r>
        <w:proofErr w:type="spellEnd"/>
        <w:r w:rsidR="004072E2" w:rsidRPr="00F76C9B">
          <w:rPr>
            <w:rStyle w:val="Hyperlink"/>
            <w:rFonts w:eastAsia="Segoe UI" w:cstheme="minorHAnsi"/>
            <w:sz w:val="18"/>
            <w:szCs w:val="18"/>
            <w:lang w:val="en-US"/>
          </w:rPr>
          <w:t xml:space="preserve"> la Torture c. Belgique</w:t>
        </w:r>
      </w:hyperlink>
      <w:r w:rsidR="004072E2" w:rsidRPr="00F76C9B">
        <w:rPr>
          <w:rFonts w:eastAsia="Segoe UI" w:cstheme="minorHAnsi"/>
          <w:sz w:val="18"/>
          <w:szCs w:val="18"/>
          <w:lang w:val="en-US"/>
        </w:rPr>
        <w:t>,</w:t>
      </w:r>
      <w:r w:rsidR="004072E2" w:rsidRPr="00F76C9B">
        <w:rPr>
          <w:rFonts w:eastAsia="Segoe UI" w:cstheme="minorHAnsi"/>
          <w:i/>
          <w:iCs/>
          <w:sz w:val="18"/>
          <w:szCs w:val="18"/>
          <w:lang w:val="en-US"/>
        </w:rPr>
        <w:t xml:space="preserve"> </w:t>
      </w:r>
      <w:r w:rsidR="004072E2" w:rsidRPr="00F76C9B">
        <w:rPr>
          <w:rFonts w:eastAsia="Segoe UI" w:cstheme="minorHAnsi"/>
          <w:sz w:val="18"/>
          <w:szCs w:val="18"/>
          <w:lang w:val="en-US"/>
        </w:rPr>
        <w:t>Decision on the merits of 7 December 2004.</w:t>
      </w:r>
    </w:p>
    <w:p w14:paraId="65DB762F" w14:textId="0AB1DF7E" w:rsidR="004072E2" w:rsidRPr="00F76C9B" w:rsidRDefault="00210971" w:rsidP="004072E2">
      <w:pPr>
        <w:pStyle w:val="EndnoteText"/>
        <w:rPr>
          <w:rFonts w:cstheme="minorHAnsi"/>
          <w:sz w:val="18"/>
          <w:szCs w:val="18"/>
          <w:highlight w:val="cyan"/>
        </w:rPr>
      </w:pPr>
      <w:r>
        <w:rPr>
          <w:rStyle w:val="EndnoteReference"/>
          <w:rFonts w:cstheme="minorHAnsi"/>
          <w:sz w:val="18"/>
          <w:szCs w:val="18"/>
        </w:rPr>
        <w:t>33</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32" w:history="1">
        <w:r w:rsidR="004072E2" w:rsidRPr="00F76C9B">
          <w:rPr>
            <w:rStyle w:val="Hyperlink"/>
            <w:rFonts w:cstheme="minorHAnsi"/>
            <w:sz w:val="18"/>
            <w:szCs w:val="18"/>
          </w:rPr>
          <w:t>Proposition de loi modifiant le Code civil en vue d’interdire toute violence systématique entre les parents et leurs enfants</w:t>
        </w:r>
      </w:hyperlink>
      <w:r w:rsidR="004072E2" w:rsidRPr="00F76C9B">
        <w:rPr>
          <w:rFonts w:cstheme="minorHAnsi"/>
          <w:sz w:val="18"/>
          <w:szCs w:val="18"/>
        </w:rPr>
        <w:t xml:space="preserve">, </w:t>
      </w:r>
      <w:proofErr w:type="spellStart"/>
      <w:r w:rsidR="004072E2" w:rsidRPr="00F76C9B">
        <w:rPr>
          <w:rFonts w:cstheme="minorHAnsi"/>
          <w:sz w:val="18"/>
          <w:szCs w:val="18"/>
        </w:rPr>
        <w:t>introduced</w:t>
      </w:r>
      <w:proofErr w:type="spellEnd"/>
      <w:r w:rsidR="004072E2" w:rsidRPr="00F76C9B">
        <w:rPr>
          <w:rFonts w:cstheme="minorHAnsi"/>
          <w:sz w:val="18"/>
          <w:szCs w:val="18"/>
        </w:rPr>
        <w:t xml:space="preserve"> on 9 March 2021.</w:t>
      </w:r>
    </w:p>
    <w:p w14:paraId="2F51CA68" w14:textId="29582C06" w:rsidR="004072E2" w:rsidRPr="00F76C9B" w:rsidRDefault="00210971" w:rsidP="004072E2">
      <w:pPr>
        <w:pStyle w:val="EndnoteText"/>
        <w:rPr>
          <w:rFonts w:cstheme="minorHAnsi"/>
          <w:sz w:val="18"/>
          <w:szCs w:val="18"/>
          <w:lang w:val="en-US"/>
        </w:rPr>
      </w:pPr>
      <w:r w:rsidRPr="00997571">
        <w:rPr>
          <w:rStyle w:val="EndnoteReference"/>
          <w:rFonts w:cstheme="minorHAnsi"/>
          <w:sz w:val="18"/>
          <w:szCs w:val="18"/>
          <w:lang w:val="en-GB"/>
        </w:rPr>
        <w:t>34</w:t>
      </w:r>
      <w:r w:rsidR="004072E2" w:rsidRPr="00F76C9B">
        <w:rPr>
          <w:rFonts w:cstheme="minorHAnsi"/>
          <w:sz w:val="18"/>
          <w:szCs w:val="18"/>
          <w:lang w:val="en-US"/>
        </w:rPr>
        <w:t xml:space="preserve"> Committee on the Rights of the Child, </w:t>
      </w:r>
      <w:r w:rsidR="002B3931">
        <w:fldChar w:fldCharType="begin"/>
      </w:r>
      <w:r w:rsidR="002B3931" w:rsidRPr="00997571">
        <w:rPr>
          <w:lang w:val="en-GB"/>
        </w:rPr>
        <w:instrText xml:space="preserve"> HYPERLINK "https://tbinternet.ohchr.org/_layouts/15/treatybodyexternal/Download.aspx?symbolno=CRC%2fC%2fGC%2f8&amp;Lang=en" </w:instrText>
      </w:r>
      <w:r w:rsidR="002B3931">
        <w:fldChar w:fldCharType="separate"/>
      </w:r>
      <w:r w:rsidR="004072E2" w:rsidRPr="00F76C9B">
        <w:rPr>
          <w:rStyle w:val="Hyperlink"/>
          <w:rFonts w:cstheme="minorHAnsi"/>
          <w:sz w:val="18"/>
          <w:szCs w:val="18"/>
          <w:lang w:val="en-US"/>
        </w:rPr>
        <w:t>General Comment No. 8</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 xml:space="preserve"> (2006): The right of the child to protection from corporal punishment and other cruel or degrading forms of punishment (arts. </w:t>
      </w:r>
      <w:proofErr w:type="gramStart"/>
      <w:r w:rsidR="004072E2" w:rsidRPr="00F76C9B">
        <w:rPr>
          <w:rStyle w:val="Hyperlink"/>
          <w:rFonts w:cstheme="minorHAnsi"/>
          <w:sz w:val="18"/>
          <w:szCs w:val="18"/>
          <w:lang w:val="en-US"/>
        </w:rPr>
        <w:t>19 ;</w:t>
      </w:r>
      <w:proofErr w:type="gramEnd"/>
      <w:r w:rsidR="004072E2" w:rsidRPr="00F76C9B">
        <w:rPr>
          <w:rStyle w:val="Hyperlink"/>
          <w:rFonts w:cstheme="minorHAnsi"/>
          <w:sz w:val="18"/>
          <w:szCs w:val="18"/>
          <w:lang w:val="en-US"/>
        </w:rPr>
        <w:t xml:space="preserve"> 28, para. 2 ; and 37, inter alia)</w:t>
      </w:r>
      <w:r w:rsidR="004072E2" w:rsidRPr="00F76C9B">
        <w:rPr>
          <w:rFonts w:cstheme="minorHAnsi"/>
          <w:sz w:val="18"/>
          <w:szCs w:val="18"/>
          <w:lang w:val="en-US"/>
        </w:rPr>
        <w:t>, 2 March 2007, para. 40.</w:t>
      </w:r>
    </w:p>
    <w:p w14:paraId="6FCECFBF" w14:textId="5D5B5932" w:rsidR="004072E2" w:rsidRPr="00F76C9B" w:rsidRDefault="00210971" w:rsidP="004072E2">
      <w:pPr>
        <w:pStyle w:val="EndnoteText"/>
        <w:rPr>
          <w:rFonts w:cstheme="minorHAnsi"/>
          <w:sz w:val="18"/>
          <w:szCs w:val="18"/>
        </w:rPr>
      </w:pPr>
      <w:r w:rsidRPr="00997571">
        <w:rPr>
          <w:rStyle w:val="EndnoteReference"/>
          <w:rFonts w:cstheme="minorHAnsi"/>
          <w:sz w:val="18"/>
          <w:szCs w:val="18"/>
          <w:lang w:val="en-GB"/>
        </w:rPr>
        <w:t>35</w:t>
      </w:r>
      <w:r w:rsidR="004072E2" w:rsidRPr="00F76C9B">
        <w:rPr>
          <w:rFonts w:cstheme="minorHAnsi"/>
          <w:sz w:val="18"/>
          <w:szCs w:val="18"/>
          <w:lang w:val="en-US"/>
        </w:rPr>
        <w:t xml:space="preserve"> The fact that women more often take long career breaks, work part-time and have low-paying jobs significantly impacts on the average pay gap and on access to pension rights. In 2018, the structural gap in the income of women compared to men in Belgium amounted to 9</w:t>
      </w:r>
      <w:proofErr w:type="gramStart"/>
      <w:r w:rsidR="004072E2" w:rsidRPr="00F76C9B">
        <w:rPr>
          <w:rFonts w:cstheme="minorHAnsi"/>
          <w:sz w:val="18"/>
          <w:szCs w:val="18"/>
          <w:lang w:val="en-US"/>
        </w:rPr>
        <w:t>,2</w:t>
      </w:r>
      <w:proofErr w:type="gramEnd"/>
      <w:r w:rsidR="004072E2" w:rsidRPr="00F76C9B">
        <w:rPr>
          <w:rFonts w:cstheme="minorHAnsi"/>
          <w:sz w:val="18"/>
          <w:szCs w:val="18"/>
          <w:lang w:val="en-US"/>
        </w:rPr>
        <w:t xml:space="preserve">% (with correction for working hours; 23,1% without such correction).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33" w:history="1">
        <w:r w:rsidR="004072E2" w:rsidRPr="00F76C9B">
          <w:rPr>
            <w:rStyle w:val="Hyperlink"/>
            <w:rFonts w:cstheme="minorHAnsi"/>
            <w:sz w:val="18"/>
            <w:szCs w:val="18"/>
          </w:rPr>
          <w:t>Solidarité et Pauvreté – Rapport Bisannuel 2020-2021</w:t>
        </w:r>
      </w:hyperlink>
      <w:r w:rsidR="004072E2" w:rsidRPr="00F76C9B">
        <w:rPr>
          <w:rFonts w:cstheme="minorHAnsi"/>
          <w:sz w:val="18"/>
          <w:szCs w:val="18"/>
        </w:rPr>
        <w:t>, 2021, pp. 52-</w:t>
      </w:r>
      <w:r w:rsidR="004072E2" w:rsidRPr="002653F9">
        <w:rPr>
          <w:rFonts w:cstheme="minorHAnsi"/>
          <w:sz w:val="18"/>
          <w:szCs w:val="18"/>
          <w:lang w:val="fr-FR"/>
        </w:rPr>
        <w:t xml:space="preserve">53 (English </w:t>
      </w:r>
      <w:proofErr w:type="spellStart"/>
      <w:r w:rsidR="004072E2" w:rsidRPr="002653F9">
        <w:rPr>
          <w:rFonts w:cstheme="minorHAnsi"/>
          <w:sz w:val="18"/>
          <w:szCs w:val="18"/>
          <w:lang w:val="fr-FR"/>
        </w:rPr>
        <w:t>summary</w:t>
      </w:r>
      <w:proofErr w:type="spellEnd"/>
      <w:r w:rsidR="004072E2" w:rsidRPr="002653F9">
        <w:rPr>
          <w:rFonts w:cstheme="minorHAnsi"/>
          <w:sz w:val="18"/>
          <w:szCs w:val="18"/>
          <w:lang w:val="fr-FR"/>
        </w:rPr>
        <w:t xml:space="preserve"> </w:t>
      </w:r>
      <w:proofErr w:type="spellStart"/>
      <w:r w:rsidR="004072E2" w:rsidRPr="002653F9">
        <w:rPr>
          <w:rFonts w:cstheme="minorHAnsi"/>
          <w:sz w:val="18"/>
          <w:szCs w:val="18"/>
          <w:lang w:val="fr-FR"/>
        </w:rPr>
        <w:t>available</w:t>
      </w:r>
      <w:proofErr w:type="spellEnd"/>
      <w:r w:rsidR="004072E2" w:rsidRPr="002653F9">
        <w:rPr>
          <w:rFonts w:cstheme="minorHAnsi"/>
          <w:sz w:val="18"/>
          <w:szCs w:val="18"/>
          <w:lang w:val="fr-FR"/>
        </w:rPr>
        <w:t xml:space="preserve"> </w:t>
      </w:r>
      <w:hyperlink r:id="rId34" w:history="1">
        <w:proofErr w:type="spellStart"/>
        <w:r w:rsidR="004072E2" w:rsidRPr="002653F9">
          <w:rPr>
            <w:rStyle w:val="Hyperlink"/>
            <w:rFonts w:cstheme="minorHAnsi"/>
            <w:sz w:val="18"/>
            <w:szCs w:val="18"/>
            <w:lang w:val="fr-FR"/>
          </w:rPr>
          <w:t>here</w:t>
        </w:r>
        <w:proofErr w:type="spellEnd"/>
      </w:hyperlink>
      <w:r w:rsidR="004072E2" w:rsidRPr="002653F9">
        <w:rPr>
          <w:rFonts w:cstheme="minorHAnsi"/>
          <w:sz w:val="18"/>
          <w:szCs w:val="18"/>
          <w:lang w:val="fr-FR"/>
        </w:rPr>
        <w:t>).</w:t>
      </w:r>
      <w:r w:rsidR="004072E2" w:rsidRPr="00F76C9B">
        <w:rPr>
          <w:rFonts w:cstheme="minorHAnsi"/>
          <w:sz w:val="18"/>
          <w:szCs w:val="18"/>
        </w:rPr>
        <w:t xml:space="preserve"> </w:t>
      </w:r>
      <w:proofErr w:type="spellStart"/>
      <w:r w:rsidR="004072E2" w:rsidRPr="00F76C9B">
        <w:rPr>
          <w:rFonts w:cstheme="minorHAnsi"/>
          <w:sz w:val="18"/>
          <w:szCs w:val="18"/>
        </w:rPr>
        <w:t>See</w:t>
      </w:r>
      <w:proofErr w:type="spellEnd"/>
      <w:r w:rsidR="004072E2" w:rsidRPr="00F76C9B">
        <w:rPr>
          <w:rFonts w:cstheme="minorHAnsi"/>
          <w:sz w:val="18"/>
          <w:szCs w:val="18"/>
        </w:rPr>
        <w:t xml:space="preserve"> </w:t>
      </w:r>
      <w:proofErr w:type="spellStart"/>
      <w:r w:rsidR="004072E2" w:rsidRPr="00F76C9B">
        <w:rPr>
          <w:rFonts w:cstheme="minorHAnsi"/>
          <w:sz w:val="18"/>
          <w:szCs w:val="18"/>
        </w:rPr>
        <w:t>also</w:t>
      </w:r>
      <w:proofErr w:type="spellEnd"/>
      <w:r w:rsidR="004072E2" w:rsidRPr="00F76C9B">
        <w:rPr>
          <w:rFonts w:cstheme="minorHAnsi"/>
          <w:sz w:val="18"/>
          <w:szCs w:val="18"/>
        </w:rPr>
        <w:t xml:space="preserve">: François </w:t>
      </w:r>
      <w:proofErr w:type="spellStart"/>
      <w:r w:rsidR="004072E2" w:rsidRPr="00F76C9B">
        <w:rPr>
          <w:rFonts w:cstheme="minorHAnsi"/>
          <w:sz w:val="18"/>
          <w:szCs w:val="18"/>
        </w:rPr>
        <w:t>Ghesquière</w:t>
      </w:r>
      <w:proofErr w:type="spellEnd"/>
      <w:r w:rsidR="004072E2" w:rsidRPr="00F76C9B">
        <w:rPr>
          <w:rFonts w:cstheme="minorHAnsi"/>
          <w:sz w:val="18"/>
          <w:szCs w:val="18"/>
        </w:rPr>
        <w:t xml:space="preserve"> &amp; </w:t>
      </w:r>
      <w:proofErr w:type="spellStart"/>
      <w:r w:rsidR="004072E2" w:rsidRPr="00F76C9B">
        <w:rPr>
          <w:rFonts w:cstheme="minorHAnsi"/>
          <w:sz w:val="18"/>
          <w:szCs w:val="18"/>
        </w:rPr>
        <w:t>Síle</w:t>
      </w:r>
      <w:proofErr w:type="spellEnd"/>
      <w:r w:rsidR="004072E2" w:rsidRPr="00F76C9B">
        <w:rPr>
          <w:rFonts w:cstheme="minorHAnsi"/>
          <w:sz w:val="18"/>
          <w:szCs w:val="18"/>
        </w:rPr>
        <w:t xml:space="preserve"> </w:t>
      </w:r>
      <w:proofErr w:type="spellStart"/>
      <w:r w:rsidR="004072E2" w:rsidRPr="00F76C9B">
        <w:rPr>
          <w:rFonts w:cstheme="minorHAnsi"/>
          <w:sz w:val="18"/>
          <w:szCs w:val="18"/>
        </w:rPr>
        <w:t>O’Dorchai</w:t>
      </w:r>
      <w:proofErr w:type="spellEnd"/>
      <w:r w:rsidR="004072E2" w:rsidRPr="00F76C9B">
        <w:rPr>
          <w:rFonts w:cstheme="minorHAnsi"/>
          <w:sz w:val="18"/>
          <w:szCs w:val="18"/>
        </w:rPr>
        <w:t xml:space="preserve"> (IWEPS), </w:t>
      </w:r>
      <w:hyperlink r:id="rId35" w:history="1">
        <w:r w:rsidR="004072E2" w:rsidRPr="00F76C9B">
          <w:rPr>
            <w:rStyle w:val="Hyperlink"/>
            <w:rFonts w:cstheme="minorHAnsi"/>
            <w:color w:val="0563C1"/>
            <w:sz w:val="18"/>
            <w:szCs w:val="18"/>
            <w:u w:color="0563C1"/>
          </w:rPr>
          <w:t>Egalité entre les femmes et les hommes en Wallonie. Cahier 4. Revenus, pauvreté et dépendance financière des Wallonnes et des Wallons</w:t>
        </w:r>
      </w:hyperlink>
      <w:r w:rsidR="004072E2" w:rsidRPr="00F76C9B">
        <w:rPr>
          <w:rFonts w:cstheme="minorHAnsi"/>
          <w:sz w:val="18"/>
          <w:szCs w:val="18"/>
        </w:rPr>
        <w:t>, 2019.</w:t>
      </w:r>
    </w:p>
    <w:p w14:paraId="6C04B5AA" w14:textId="4E60C3A8" w:rsidR="004072E2" w:rsidRPr="00F76C9B" w:rsidRDefault="00210971" w:rsidP="004072E2">
      <w:pPr>
        <w:pStyle w:val="EndnoteText"/>
        <w:rPr>
          <w:rFonts w:cstheme="minorHAnsi"/>
          <w:sz w:val="18"/>
          <w:szCs w:val="18"/>
        </w:rPr>
      </w:pPr>
      <w:r w:rsidRPr="00997571">
        <w:rPr>
          <w:rStyle w:val="EndnoteReference"/>
          <w:rFonts w:cstheme="minorHAnsi"/>
          <w:sz w:val="18"/>
          <w:szCs w:val="18"/>
          <w:lang w:val="en-GB"/>
        </w:rPr>
        <w:t>36</w:t>
      </w:r>
      <w:r w:rsidR="004072E2" w:rsidRPr="00F76C9B">
        <w:rPr>
          <w:rFonts w:cstheme="minorHAnsi"/>
          <w:sz w:val="18"/>
          <w:szCs w:val="18"/>
          <w:lang w:val="en-US"/>
        </w:rPr>
        <w:t xml:space="preserve"> In addition to a higher legal pension, men </w:t>
      </w:r>
      <w:proofErr w:type="gramStart"/>
      <w:r w:rsidR="004072E2" w:rsidRPr="00F76C9B">
        <w:rPr>
          <w:rFonts w:cstheme="minorHAnsi"/>
          <w:sz w:val="18"/>
          <w:szCs w:val="18"/>
          <w:lang w:val="en-US"/>
        </w:rPr>
        <w:t>are often also granted</w:t>
      </w:r>
      <w:proofErr w:type="gramEnd"/>
      <w:r w:rsidR="004072E2" w:rsidRPr="00F76C9B">
        <w:rPr>
          <w:rFonts w:cstheme="minorHAnsi"/>
          <w:sz w:val="18"/>
          <w:szCs w:val="18"/>
          <w:lang w:val="en-US"/>
        </w:rPr>
        <w:t xml:space="preserve"> a supplementary pension, which is also higher than the one granted to women. </w:t>
      </w:r>
      <w:r w:rsidR="004072E2" w:rsidRPr="00F76C9B">
        <w:rPr>
          <w:rFonts w:cstheme="minorHAnsi"/>
          <w:sz w:val="18"/>
          <w:szCs w:val="18"/>
        </w:rPr>
        <w:t xml:space="preserve">Jos </w:t>
      </w:r>
      <w:proofErr w:type="spellStart"/>
      <w:r w:rsidR="004072E2" w:rsidRPr="00F76C9B">
        <w:rPr>
          <w:rFonts w:cstheme="minorHAnsi"/>
          <w:sz w:val="18"/>
          <w:szCs w:val="18"/>
        </w:rPr>
        <w:t>Berghman</w:t>
      </w:r>
      <w:proofErr w:type="spellEnd"/>
      <w:r w:rsidR="004072E2" w:rsidRPr="00F76C9B">
        <w:rPr>
          <w:rFonts w:cstheme="minorHAnsi"/>
          <w:sz w:val="18"/>
          <w:szCs w:val="18"/>
        </w:rPr>
        <w:t xml:space="preserve">, </w:t>
      </w:r>
      <w:proofErr w:type="spellStart"/>
      <w:r w:rsidR="004072E2" w:rsidRPr="00F76C9B">
        <w:rPr>
          <w:rFonts w:cstheme="minorHAnsi"/>
          <w:sz w:val="18"/>
          <w:szCs w:val="18"/>
        </w:rPr>
        <w:t>Giselda</w:t>
      </w:r>
      <w:proofErr w:type="spellEnd"/>
      <w:r w:rsidR="004072E2" w:rsidRPr="00F76C9B">
        <w:rPr>
          <w:rFonts w:cstheme="minorHAnsi"/>
          <w:sz w:val="18"/>
          <w:szCs w:val="18"/>
        </w:rPr>
        <w:t xml:space="preserve"> </w:t>
      </w:r>
      <w:proofErr w:type="spellStart"/>
      <w:r w:rsidR="004072E2" w:rsidRPr="00F76C9B">
        <w:rPr>
          <w:rFonts w:cstheme="minorHAnsi"/>
          <w:sz w:val="18"/>
          <w:szCs w:val="18"/>
        </w:rPr>
        <w:t>Curvers</w:t>
      </w:r>
      <w:proofErr w:type="spellEnd"/>
      <w:r w:rsidR="004072E2" w:rsidRPr="00F76C9B">
        <w:rPr>
          <w:rFonts w:cstheme="minorHAnsi"/>
          <w:sz w:val="18"/>
          <w:szCs w:val="18"/>
        </w:rPr>
        <w:t xml:space="preserve">, Sofie </w:t>
      </w:r>
      <w:proofErr w:type="spellStart"/>
      <w:r w:rsidR="004072E2" w:rsidRPr="00F76C9B">
        <w:rPr>
          <w:rFonts w:cstheme="minorHAnsi"/>
          <w:sz w:val="18"/>
          <w:szCs w:val="18"/>
        </w:rPr>
        <w:t>Palmans</w:t>
      </w:r>
      <w:proofErr w:type="spellEnd"/>
      <w:r w:rsidR="004072E2" w:rsidRPr="00F76C9B">
        <w:rPr>
          <w:rFonts w:cstheme="minorHAnsi"/>
          <w:sz w:val="18"/>
          <w:szCs w:val="18"/>
        </w:rPr>
        <w:t xml:space="preserve"> &amp; Hans Peeters (</w:t>
      </w:r>
      <w:proofErr w:type="spellStart"/>
      <w:r w:rsidR="004072E2" w:rsidRPr="00F76C9B">
        <w:rPr>
          <w:rFonts w:cstheme="minorHAnsi"/>
          <w:sz w:val="18"/>
          <w:szCs w:val="18"/>
        </w:rPr>
        <w:t>CeSO</w:t>
      </w:r>
      <w:proofErr w:type="spellEnd"/>
      <w:r w:rsidR="004072E2" w:rsidRPr="00F76C9B">
        <w:rPr>
          <w:rFonts w:cstheme="minorHAnsi"/>
          <w:sz w:val="18"/>
          <w:szCs w:val="18"/>
        </w:rPr>
        <w:t xml:space="preserve">), </w:t>
      </w:r>
      <w:hyperlink r:id="rId36" w:history="1">
        <w:r w:rsidR="004072E2" w:rsidRPr="00F76C9B">
          <w:rPr>
            <w:rStyle w:val="Hyperlink"/>
            <w:rFonts w:cstheme="minorHAnsi"/>
            <w:sz w:val="18"/>
            <w:szCs w:val="18"/>
          </w:rPr>
          <w:t>Cartographie des retraités belges – Partie 2: Pensions du premier et du deuxième pilier chez les travailleurs salariés retraités</w:t>
        </w:r>
      </w:hyperlink>
      <w:r w:rsidR="004072E2" w:rsidRPr="00F76C9B">
        <w:rPr>
          <w:rFonts w:cstheme="minorHAnsi"/>
          <w:sz w:val="18"/>
          <w:szCs w:val="18"/>
        </w:rPr>
        <w:t xml:space="preserve">, 2008. </w:t>
      </w:r>
    </w:p>
    <w:p w14:paraId="0BBA2E87" w14:textId="78F722FB" w:rsidR="004072E2" w:rsidRPr="002653F9" w:rsidRDefault="00210971" w:rsidP="004072E2">
      <w:pPr>
        <w:pStyle w:val="EndnoteText"/>
        <w:rPr>
          <w:rFonts w:cstheme="minorHAnsi"/>
          <w:sz w:val="18"/>
          <w:szCs w:val="18"/>
          <w:lang w:val="nl-BE"/>
        </w:rPr>
      </w:pPr>
      <w:r w:rsidRPr="00997571">
        <w:rPr>
          <w:rStyle w:val="EndnoteReference"/>
          <w:rFonts w:cstheme="minorHAnsi"/>
          <w:sz w:val="18"/>
          <w:szCs w:val="18"/>
          <w:lang w:val="en-GB"/>
        </w:rPr>
        <w:t>37</w:t>
      </w:r>
      <w:r w:rsidR="004072E2" w:rsidRPr="002653F9">
        <w:rPr>
          <w:rFonts w:cstheme="minorHAnsi"/>
          <w:sz w:val="18"/>
          <w:szCs w:val="18"/>
          <w:lang w:val="en-GB"/>
        </w:rPr>
        <w:t xml:space="preserve"> The average gender pension gap in Belgium in the age group 65 years and older </w:t>
      </w:r>
      <w:r w:rsidR="004072E2" w:rsidRPr="00F76C9B">
        <w:rPr>
          <w:rFonts w:cstheme="minorHAnsi"/>
          <w:sz w:val="18"/>
          <w:szCs w:val="18"/>
          <w:lang w:val="en-US"/>
        </w:rPr>
        <w:t>increased from 24</w:t>
      </w:r>
      <w:proofErr w:type="gramStart"/>
      <w:r w:rsidR="004072E2" w:rsidRPr="00F76C9B">
        <w:rPr>
          <w:rFonts w:cstheme="minorHAnsi"/>
          <w:sz w:val="18"/>
          <w:szCs w:val="18"/>
          <w:lang w:val="en-US"/>
        </w:rPr>
        <w:t>,6</w:t>
      </w:r>
      <w:proofErr w:type="gramEnd"/>
      <w:r w:rsidR="004072E2" w:rsidRPr="00F76C9B">
        <w:rPr>
          <w:rFonts w:cstheme="minorHAnsi"/>
          <w:sz w:val="18"/>
          <w:szCs w:val="18"/>
          <w:lang w:val="en-US"/>
        </w:rPr>
        <w:t xml:space="preserve">% in 2018 to 33,8% in 2020, before decreasing to 23,5% in 2021. Eurostat defines the gender pension gap as « the percentage by which women’s average pension income is higher or lower compared with men ». Included in pension income are old age benefits, survivor’s benefits as well as regular pensions from individual private plans. It thus covers legal as well as supplementary pensions. Eurostat, </w:t>
      </w:r>
      <w:r w:rsidR="002B3931">
        <w:fldChar w:fldCharType="begin"/>
      </w:r>
      <w:r w:rsidR="002B3931" w:rsidRPr="00997571">
        <w:rPr>
          <w:lang w:val="en-GB"/>
        </w:rPr>
        <w:instrText xml:space="preserve"> HYPERLINK "https://appsso.eurostat.ec.europa.eu/nui/show.do?query=BOOKMARK_DS-1125997_QID_1E</w:instrText>
      </w:r>
      <w:r w:rsidR="002B3931" w:rsidRPr="00997571">
        <w:rPr>
          <w:lang w:val="en-GB"/>
        </w:rPr>
        <w:instrText>B93EB6_UID_-3F171EB0&amp;layout=TIME,C,X,0;GEO,L,Y,0;AGE,L,Z,0;UNIT,L,Z,1;INDICATORS,C,Z,2;&amp;zSelection=DS-1125997AGE,Y_GE65;DS-1125997INDICATORS,OBS_FLAG;DS-1125997UNIT,AVG;&amp;rankName1=UNIT_1_2_-1_2&amp;rankName2=AGE_1_2_-1_2&amp;rankName3=INDICATORS_1_2_-1_2&amp;rankName4</w:instrText>
      </w:r>
      <w:r w:rsidR="002B3931" w:rsidRPr="00997571">
        <w:rPr>
          <w:lang w:val="en-GB"/>
        </w:rPr>
        <w:instrText xml:space="preserve">=TIME_1_0_0_0&amp;rankName5=GEO_1_2_0_1&amp;sortC=ASC_-1_FIRST&amp;rStp=&amp;cStp=&amp;rDCh=&amp;cDCh=&amp;rDM=true&amp;cDM=true&amp;footnes=false&amp;empty=false&amp;wai=false&amp;time_mode=ROLLING&amp;time_most_recent=true&amp;lang=EN&amp;cfo=%23%23%23%2C%23%23%23.%23%23%23" </w:instrText>
      </w:r>
      <w:r w:rsidR="002B3931">
        <w:fldChar w:fldCharType="separate"/>
      </w:r>
      <w:r w:rsidR="004072E2" w:rsidRPr="00F76C9B">
        <w:rPr>
          <w:rStyle w:val="Hyperlink"/>
          <w:rFonts w:cstheme="minorHAnsi"/>
          <w:sz w:val="18"/>
          <w:szCs w:val="18"/>
          <w:lang w:val="en-US"/>
        </w:rPr>
        <w:t>Gender pension gap by age group – EU-SILC survey</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(last updated 22 August 2022; last accessed 25 August 2022). </w:t>
      </w:r>
      <w:r w:rsidR="004072E2" w:rsidRPr="00F76C9B">
        <w:rPr>
          <w:rFonts w:cstheme="minorHAnsi"/>
          <w:sz w:val="18"/>
          <w:szCs w:val="18"/>
          <w:lang w:val="nl-NL"/>
        </w:rPr>
        <w:t xml:space="preserve">Vrouwenraad, </w:t>
      </w:r>
      <w:r w:rsidR="002B3931">
        <w:fldChar w:fldCharType="begin"/>
      </w:r>
      <w:r w:rsidR="002B3931" w:rsidRPr="00997571">
        <w:rPr>
          <w:lang w:val="en-GB"/>
        </w:rPr>
        <w:instrText xml:space="preserve"> HYPERLINK "https://vrouwenraad.be/wp-content/uploads/2022/03/Vrouwenraaddossier-genderpensioenkloof-EU-en-Belgie-2021.pdf" </w:instrText>
      </w:r>
      <w:r w:rsidR="002B3931">
        <w:fldChar w:fldCharType="separate"/>
      </w:r>
      <w:r w:rsidR="004072E2" w:rsidRPr="00F76C9B">
        <w:rPr>
          <w:rStyle w:val="Hyperlink"/>
          <w:rFonts w:cstheme="minorHAnsi"/>
          <w:sz w:val="18"/>
          <w:szCs w:val="18"/>
          <w:lang w:val="nl-NL"/>
        </w:rPr>
        <w:t>Genderpensioenkloof in EU en België – Doelmatigheid pensioenen vandaag en op lange termijn</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2021, p. 25. </w:t>
      </w:r>
      <w:r w:rsidR="004072E2" w:rsidRPr="002653F9">
        <w:rPr>
          <w:rFonts w:cstheme="minorHAnsi"/>
          <w:sz w:val="18"/>
          <w:szCs w:val="18"/>
          <w:lang w:val="nl-BE"/>
        </w:rPr>
        <w:t xml:space="preserve">Eurostat, </w:t>
      </w:r>
      <w:r w:rsidR="002B3931">
        <w:fldChar w:fldCharType="begin"/>
      </w:r>
      <w:r w:rsidR="002B3931" w:rsidRPr="00997571">
        <w:rPr>
          <w:lang w:val="en-GB"/>
        </w:rPr>
        <w:instrText xml:space="preserve"> HYPERLINK "https://ec.europa.eu/eurostat/web/products-eurostat-news/-/DDN-20200207-1" </w:instrText>
      </w:r>
      <w:r w:rsidR="002B3931">
        <w:fldChar w:fldCharType="separate"/>
      </w:r>
      <w:r w:rsidR="004072E2" w:rsidRPr="002653F9">
        <w:rPr>
          <w:rStyle w:val="Hyperlink"/>
          <w:rFonts w:cstheme="minorHAnsi"/>
          <w:sz w:val="18"/>
          <w:szCs w:val="18"/>
          <w:lang w:val="nl-BE"/>
        </w:rPr>
        <w:t>Closing the gender pension gap?</w:t>
      </w:r>
      <w:r w:rsidR="002B3931">
        <w:rPr>
          <w:rStyle w:val="Hyperlink"/>
          <w:rFonts w:cstheme="minorHAnsi"/>
          <w:sz w:val="18"/>
          <w:szCs w:val="18"/>
          <w:lang w:val="nl-BE"/>
        </w:rPr>
        <w:fldChar w:fldCharType="end"/>
      </w:r>
      <w:r w:rsidR="004072E2" w:rsidRPr="002653F9">
        <w:rPr>
          <w:rFonts w:cstheme="minorHAnsi"/>
          <w:sz w:val="18"/>
          <w:szCs w:val="18"/>
          <w:lang w:val="nl-BE"/>
        </w:rPr>
        <w:t>, 7 February 2020.</w:t>
      </w:r>
    </w:p>
    <w:p w14:paraId="00979696" w14:textId="174D186A" w:rsidR="004072E2" w:rsidRPr="00F76C9B" w:rsidRDefault="00A10074" w:rsidP="004072E2">
      <w:pPr>
        <w:pStyle w:val="EndnoteText"/>
        <w:rPr>
          <w:rFonts w:cstheme="minorHAnsi"/>
          <w:sz w:val="18"/>
          <w:szCs w:val="18"/>
          <w:lang w:val="en-US"/>
        </w:rPr>
      </w:pPr>
      <w:r>
        <w:rPr>
          <w:rStyle w:val="EndnoteReference"/>
          <w:rFonts w:cstheme="minorHAnsi"/>
          <w:sz w:val="18"/>
          <w:szCs w:val="18"/>
        </w:rPr>
        <w:t>38</w:t>
      </w:r>
      <w:r w:rsidR="004072E2" w:rsidRPr="00F76C9B">
        <w:rPr>
          <w:rFonts w:cstheme="minorHAnsi"/>
          <w:sz w:val="18"/>
          <w:szCs w:val="18"/>
          <w:lang w:val="nl-NL"/>
        </w:rPr>
        <w:t xml:space="preserve"> </w:t>
      </w:r>
      <w:r w:rsidR="004072E2" w:rsidRPr="00F76C9B">
        <w:rPr>
          <w:rFonts w:cstheme="minorHAnsi"/>
          <w:sz w:val="18"/>
          <w:szCs w:val="18"/>
          <w:lang w:val="nl-BE"/>
        </w:rPr>
        <w:t xml:space="preserve">Vrouwenraad, </w:t>
      </w:r>
      <w:hyperlink r:id="rId37" w:history="1">
        <w:r w:rsidR="004072E2" w:rsidRPr="00F76C9B">
          <w:rPr>
            <w:rStyle w:val="Hyperlink"/>
            <w:rFonts w:cstheme="minorHAnsi"/>
            <w:sz w:val="18"/>
            <w:szCs w:val="18"/>
            <w:lang w:val="nl-BE"/>
          </w:rPr>
          <w:t>Vrouwenraad over het pensioenvoorstel van de minister van Pensioenen (september 2021)</w:t>
        </w:r>
      </w:hyperlink>
      <w:r w:rsidR="004072E2" w:rsidRPr="00F76C9B">
        <w:rPr>
          <w:rFonts w:cstheme="minorHAnsi"/>
          <w:sz w:val="18"/>
          <w:szCs w:val="18"/>
          <w:lang w:val="nl-BE"/>
        </w:rPr>
        <w:t xml:space="preserve">, April 2022. </w:t>
      </w:r>
      <w:proofErr w:type="spellStart"/>
      <w:r w:rsidR="004072E2" w:rsidRPr="00F76C9B">
        <w:rPr>
          <w:rFonts w:cstheme="minorHAnsi"/>
          <w:sz w:val="18"/>
          <w:szCs w:val="18"/>
        </w:rPr>
        <w:t>Hildegard</w:t>
      </w:r>
      <w:proofErr w:type="spellEnd"/>
      <w:r w:rsidR="004072E2" w:rsidRPr="00F76C9B">
        <w:rPr>
          <w:rFonts w:cstheme="minorHAnsi"/>
          <w:sz w:val="18"/>
          <w:szCs w:val="18"/>
        </w:rPr>
        <w:t xml:space="preserve"> Van Hove &amp; </w:t>
      </w:r>
      <w:proofErr w:type="spellStart"/>
      <w:r w:rsidR="004072E2" w:rsidRPr="00F76C9B">
        <w:rPr>
          <w:rFonts w:cstheme="minorHAnsi"/>
          <w:sz w:val="18"/>
          <w:szCs w:val="18"/>
        </w:rPr>
        <w:t>Dietert</w:t>
      </w:r>
      <w:proofErr w:type="spellEnd"/>
      <w:r w:rsidR="004072E2" w:rsidRPr="00F76C9B">
        <w:rPr>
          <w:rFonts w:cstheme="minorHAnsi"/>
          <w:sz w:val="18"/>
          <w:szCs w:val="18"/>
        </w:rPr>
        <w:t xml:space="preserve"> De Vos, </w:t>
      </w:r>
      <w:hyperlink r:id="rId38" w:history="1">
        <w:r w:rsidR="004072E2" w:rsidRPr="00F76C9B">
          <w:rPr>
            <w:rStyle w:val="Hyperlink"/>
            <w:rFonts w:cstheme="minorHAnsi"/>
            <w:color w:val="0563C1"/>
            <w:sz w:val="18"/>
            <w:szCs w:val="18"/>
            <w:u w:color="0563C1"/>
          </w:rPr>
          <w:t xml:space="preserve">L’écart salarial entre les femmes et les hommes en Belgique. </w:t>
        </w:r>
        <w:r w:rsidR="004072E2" w:rsidRPr="00F76C9B">
          <w:rPr>
            <w:rStyle w:val="Hyperlink"/>
            <w:rFonts w:cstheme="minorHAnsi"/>
            <w:color w:val="0563C1"/>
            <w:sz w:val="18"/>
            <w:szCs w:val="18"/>
            <w:u w:color="0563C1"/>
            <w:lang w:val="en-US"/>
          </w:rPr>
          <w:t>Rapport 2021</w:t>
        </w:r>
      </w:hyperlink>
      <w:r w:rsidR="004072E2" w:rsidRPr="00F76C9B">
        <w:rPr>
          <w:rFonts w:cstheme="minorHAnsi"/>
          <w:sz w:val="18"/>
          <w:szCs w:val="18"/>
          <w:lang w:val="en-US"/>
        </w:rPr>
        <w:t>, 2021.</w:t>
      </w:r>
    </w:p>
    <w:p w14:paraId="5278AC0B" w14:textId="2B498DDE" w:rsidR="004072E2" w:rsidRPr="00E930B8" w:rsidRDefault="00A10074" w:rsidP="004072E2">
      <w:pPr>
        <w:pStyle w:val="EndnoteText"/>
        <w:rPr>
          <w:rFonts w:cstheme="minorHAnsi"/>
          <w:sz w:val="18"/>
          <w:szCs w:val="18"/>
          <w:lang w:val="fr-FR"/>
        </w:rPr>
      </w:pPr>
      <w:r w:rsidRPr="00997571">
        <w:rPr>
          <w:rStyle w:val="EndnoteReference"/>
          <w:rFonts w:cstheme="minorHAnsi"/>
          <w:sz w:val="18"/>
          <w:szCs w:val="18"/>
          <w:lang w:val="en-GB"/>
        </w:rPr>
        <w:t>39</w:t>
      </w:r>
      <w:r w:rsidR="004072E2" w:rsidRPr="00F76C9B">
        <w:rPr>
          <w:rFonts w:cstheme="minorHAnsi"/>
          <w:sz w:val="18"/>
          <w:szCs w:val="18"/>
          <w:lang w:val="en-US"/>
        </w:rPr>
        <w:t xml:space="preserve"> Today, it is still more likely for women (43</w:t>
      </w:r>
      <w:proofErr w:type="gramStart"/>
      <w:r w:rsidR="004072E2" w:rsidRPr="00F76C9B">
        <w:rPr>
          <w:rFonts w:cstheme="minorHAnsi"/>
          <w:sz w:val="18"/>
          <w:szCs w:val="18"/>
          <w:lang w:val="en-US"/>
        </w:rPr>
        <w:t>,5</w:t>
      </w:r>
      <w:proofErr w:type="gramEnd"/>
      <w:r w:rsidR="004072E2" w:rsidRPr="00F76C9B">
        <w:rPr>
          <w:rFonts w:cstheme="minorHAnsi"/>
          <w:sz w:val="18"/>
          <w:szCs w:val="18"/>
          <w:lang w:val="en-US"/>
        </w:rPr>
        <w:t xml:space="preserve">%) than for men (11%) to work part-time, mainly for work-life balance reasons (45% of women compared to 28% of men). In many households, women are still the ones who carry out essential yet unpaid household chores and care work. Working part-time is not always a conscious choice as in some sectors full-time work </w:t>
      </w:r>
      <w:proofErr w:type="gramStart"/>
      <w:r w:rsidR="004072E2" w:rsidRPr="00F76C9B">
        <w:rPr>
          <w:rFonts w:cstheme="minorHAnsi"/>
          <w:sz w:val="18"/>
          <w:szCs w:val="18"/>
          <w:lang w:val="en-US"/>
        </w:rPr>
        <w:t>is simply not allowed</w:t>
      </w:r>
      <w:proofErr w:type="gramEnd"/>
      <w:r w:rsidR="004072E2" w:rsidRPr="00F76C9B">
        <w:rPr>
          <w:rFonts w:cstheme="minorHAnsi"/>
          <w:sz w:val="18"/>
          <w:szCs w:val="18"/>
          <w:lang w:val="en-US"/>
        </w:rPr>
        <w:t xml:space="preserve"> (e.g.: cleaning, residential care </w:t>
      </w:r>
      <w:proofErr w:type="spellStart"/>
      <w:r w:rsidR="004072E2" w:rsidRPr="00F76C9B">
        <w:rPr>
          <w:rFonts w:cstheme="minorHAnsi"/>
          <w:sz w:val="18"/>
          <w:szCs w:val="18"/>
          <w:lang w:val="en-US"/>
        </w:rPr>
        <w:t>centres</w:t>
      </w:r>
      <w:proofErr w:type="spellEnd"/>
      <w:r w:rsidR="004072E2" w:rsidRPr="00F76C9B">
        <w:rPr>
          <w:rFonts w:cstheme="minorHAnsi"/>
          <w:sz w:val="18"/>
          <w:szCs w:val="18"/>
          <w:lang w:val="en-US"/>
        </w:rPr>
        <w:t>). Federal advisory body Council of Equal Opportunities for Men and Women (</w:t>
      </w:r>
      <w:r w:rsidR="002B3931">
        <w:fldChar w:fldCharType="begin"/>
      </w:r>
      <w:r w:rsidR="002B3931" w:rsidRPr="00997571">
        <w:rPr>
          <w:lang w:val="en-US"/>
        </w:rPr>
        <w:instrText xml:space="preserve"> HYPERLINK "https://conseildelegalite.be/" \h </w:instrText>
      </w:r>
      <w:r w:rsidR="002B3931">
        <w:fldChar w:fldCharType="separate"/>
      </w:r>
      <w:r w:rsidR="004072E2" w:rsidRPr="00F76C9B">
        <w:rPr>
          <w:rStyle w:val="Hyperlink"/>
          <w:rFonts w:cstheme="minorHAnsi"/>
          <w:sz w:val="18"/>
          <w:szCs w:val="18"/>
          <w:lang w:val="en-US"/>
        </w:rPr>
        <w:t>RGK/CEC</w:t>
      </w:r>
      <w:r w:rsidR="002B3931">
        <w:rPr>
          <w:rStyle w:val="Hyperlink"/>
          <w:rFonts w:cstheme="minorHAnsi"/>
          <w:sz w:val="18"/>
          <w:szCs w:val="18"/>
          <w:lang w:val="en-US"/>
        </w:rPr>
        <w:fldChar w:fldCharType="end"/>
      </w:r>
      <w:r w:rsidR="004072E2" w:rsidRPr="00F76C9B">
        <w:rPr>
          <w:rFonts w:cstheme="minorHAnsi"/>
          <w:sz w:val="18"/>
          <w:szCs w:val="18"/>
          <w:lang w:val="en-US"/>
        </w:rPr>
        <w:t>)</w:t>
      </w:r>
      <w:r w:rsidR="004072E2" w:rsidRPr="002653F9">
        <w:rPr>
          <w:rFonts w:cstheme="minorHAnsi"/>
          <w:sz w:val="18"/>
          <w:szCs w:val="18"/>
          <w:lang w:val="en-US"/>
        </w:rPr>
        <w:t xml:space="preserve">, </w:t>
      </w:r>
      <w:r w:rsidR="002B3931">
        <w:fldChar w:fldCharType="begin"/>
      </w:r>
      <w:r w:rsidR="002B3931" w:rsidRPr="00997571">
        <w:rPr>
          <w:lang w:val="en-US"/>
        </w:rPr>
        <w:instrText xml:space="preserve"> HYPERLIN</w:instrText>
      </w:r>
      <w:r w:rsidR="002B3931" w:rsidRPr="00997571">
        <w:rPr>
          <w:lang w:val="en-US"/>
        </w:rPr>
        <w:instrText xml:space="preserve">K "https://conseildelegalite.be/nouvelles/resultats-des-enquetes-sur-le-travail-involontaire-temps-partiel" </w:instrText>
      </w:r>
      <w:r w:rsidR="002B3931">
        <w:fldChar w:fldCharType="separate"/>
      </w:r>
      <w:proofErr w:type="spellStart"/>
      <w:r w:rsidR="004072E2" w:rsidRPr="002653F9">
        <w:rPr>
          <w:rStyle w:val="Hyperlink"/>
          <w:rFonts w:cstheme="minorHAnsi"/>
          <w:sz w:val="18"/>
          <w:szCs w:val="18"/>
          <w:lang w:val="en-US"/>
        </w:rPr>
        <w:t>Résultats</w:t>
      </w:r>
      <w:proofErr w:type="spellEnd"/>
      <w:r w:rsidR="004072E2" w:rsidRPr="002653F9">
        <w:rPr>
          <w:rStyle w:val="Hyperlink"/>
          <w:rFonts w:cstheme="minorHAnsi"/>
          <w:sz w:val="18"/>
          <w:szCs w:val="18"/>
          <w:lang w:val="en-US"/>
        </w:rPr>
        <w:t xml:space="preserve"> des </w:t>
      </w:r>
      <w:proofErr w:type="spellStart"/>
      <w:r w:rsidR="004072E2" w:rsidRPr="002653F9">
        <w:rPr>
          <w:rStyle w:val="Hyperlink"/>
          <w:rFonts w:cstheme="minorHAnsi"/>
          <w:sz w:val="18"/>
          <w:szCs w:val="18"/>
          <w:lang w:val="en-US"/>
        </w:rPr>
        <w:t>enquêtes</w:t>
      </w:r>
      <w:proofErr w:type="spellEnd"/>
      <w:r w:rsidR="004072E2" w:rsidRPr="002653F9">
        <w:rPr>
          <w:rStyle w:val="Hyperlink"/>
          <w:rFonts w:cstheme="minorHAnsi"/>
          <w:sz w:val="18"/>
          <w:szCs w:val="18"/>
          <w:lang w:val="en-US"/>
        </w:rPr>
        <w:t xml:space="preserve"> sur le travail (in</w:t>
      </w:r>
      <w:proofErr w:type="gramStart"/>
      <w:r w:rsidR="004072E2" w:rsidRPr="002653F9">
        <w:rPr>
          <w:rStyle w:val="Hyperlink"/>
          <w:rFonts w:cstheme="minorHAnsi"/>
          <w:sz w:val="18"/>
          <w:szCs w:val="18"/>
          <w:lang w:val="en-US"/>
        </w:rPr>
        <w:t>)</w:t>
      </w:r>
      <w:proofErr w:type="spellStart"/>
      <w:r w:rsidR="004072E2" w:rsidRPr="002653F9">
        <w:rPr>
          <w:rStyle w:val="Hyperlink"/>
          <w:rFonts w:cstheme="minorHAnsi"/>
          <w:sz w:val="18"/>
          <w:szCs w:val="18"/>
          <w:lang w:val="en-US"/>
        </w:rPr>
        <w:t>volontaire</w:t>
      </w:r>
      <w:proofErr w:type="spellEnd"/>
      <w:proofErr w:type="gramEnd"/>
      <w:r w:rsidR="004072E2" w:rsidRPr="002653F9">
        <w:rPr>
          <w:rStyle w:val="Hyperlink"/>
          <w:rFonts w:cstheme="minorHAnsi"/>
          <w:sz w:val="18"/>
          <w:szCs w:val="18"/>
          <w:lang w:val="en-US"/>
        </w:rPr>
        <w:t xml:space="preserve"> à temps </w:t>
      </w:r>
      <w:proofErr w:type="spellStart"/>
      <w:r w:rsidR="004072E2" w:rsidRPr="002653F9">
        <w:rPr>
          <w:rStyle w:val="Hyperlink"/>
          <w:rFonts w:cstheme="minorHAnsi"/>
          <w:sz w:val="18"/>
          <w:szCs w:val="18"/>
          <w:lang w:val="en-US"/>
        </w:rPr>
        <w:t>partiel</w:t>
      </w:r>
      <w:proofErr w:type="spellEnd"/>
      <w:r w:rsidR="002B3931">
        <w:rPr>
          <w:rStyle w:val="Hyperlink"/>
          <w:rFonts w:cstheme="minorHAnsi"/>
          <w:sz w:val="18"/>
          <w:szCs w:val="18"/>
          <w:lang w:val="en-US"/>
        </w:rPr>
        <w:fldChar w:fldCharType="end"/>
      </w:r>
      <w:r w:rsidR="004072E2" w:rsidRPr="002653F9">
        <w:rPr>
          <w:rFonts w:cstheme="minorHAnsi"/>
          <w:sz w:val="18"/>
          <w:szCs w:val="18"/>
          <w:lang w:val="en-US"/>
        </w:rPr>
        <w:t xml:space="preserve">, 7 June 2022.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39" w:history="1">
        <w:r w:rsidR="004072E2" w:rsidRPr="00F76C9B">
          <w:rPr>
            <w:rStyle w:val="Hyperlink"/>
            <w:rFonts w:cstheme="minorHAnsi"/>
            <w:sz w:val="18"/>
            <w:szCs w:val="18"/>
          </w:rPr>
          <w:t>Solidarité et Pauvreté – Rapport Bisannuel 2020-2021</w:t>
        </w:r>
      </w:hyperlink>
      <w:r w:rsidR="004072E2" w:rsidRPr="00F76C9B">
        <w:rPr>
          <w:rFonts w:cstheme="minorHAnsi"/>
          <w:sz w:val="18"/>
          <w:szCs w:val="18"/>
        </w:rPr>
        <w:t xml:space="preserve">, 2021, pp. 52-53 </w:t>
      </w:r>
      <w:r w:rsidR="004072E2" w:rsidRPr="002653F9">
        <w:rPr>
          <w:rFonts w:cstheme="minorHAnsi"/>
          <w:sz w:val="18"/>
          <w:szCs w:val="18"/>
          <w:lang w:val="fr-FR"/>
        </w:rPr>
        <w:t xml:space="preserve">(English </w:t>
      </w:r>
      <w:proofErr w:type="spellStart"/>
      <w:r w:rsidR="004072E2" w:rsidRPr="002653F9">
        <w:rPr>
          <w:rFonts w:cstheme="minorHAnsi"/>
          <w:sz w:val="18"/>
          <w:szCs w:val="18"/>
          <w:lang w:val="fr-FR"/>
        </w:rPr>
        <w:t>summary</w:t>
      </w:r>
      <w:proofErr w:type="spellEnd"/>
      <w:r w:rsidR="004072E2" w:rsidRPr="002653F9">
        <w:rPr>
          <w:rFonts w:cstheme="minorHAnsi"/>
          <w:sz w:val="18"/>
          <w:szCs w:val="18"/>
          <w:lang w:val="fr-FR"/>
        </w:rPr>
        <w:t xml:space="preserve"> </w:t>
      </w:r>
      <w:proofErr w:type="spellStart"/>
      <w:r w:rsidR="004072E2" w:rsidRPr="002653F9">
        <w:rPr>
          <w:rFonts w:cstheme="minorHAnsi"/>
          <w:sz w:val="18"/>
          <w:szCs w:val="18"/>
          <w:lang w:val="fr-FR"/>
        </w:rPr>
        <w:t>available</w:t>
      </w:r>
      <w:proofErr w:type="spellEnd"/>
      <w:r w:rsidR="004072E2" w:rsidRPr="002653F9">
        <w:rPr>
          <w:rFonts w:cstheme="minorHAnsi"/>
          <w:sz w:val="18"/>
          <w:szCs w:val="18"/>
          <w:lang w:val="fr-FR"/>
        </w:rPr>
        <w:t xml:space="preserve"> </w:t>
      </w:r>
      <w:hyperlink r:id="rId40" w:history="1">
        <w:proofErr w:type="spellStart"/>
        <w:r w:rsidR="004072E2" w:rsidRPr="002653F9">
          <w:rPr>
            <w:rStyle w:val="Hyperlink"/>
            <w:rFonts w:cstheme="minorHAnsi"/>
            <w:sz w:val="18"/>
            <w:szCs w:val="18"/>
            <w:lang w:val="fr-FR"/>
          </w:rPr>
          <w:t>here</w:t>
        </w:r>
        <w:proofErr w:type="spellEnd"/>
      </w:hyperlink>
      <w:r w:rsidR="004072E2" w:rsidRPr="002653F9">
        <w:rPr>
          <w:rFonts w:cstheme="minorHAnsi"/>
          <w:sz w:val="18"/>
          <w:szCs w:val="18"/>
          <w:lang w:val="fr-FR"/>
        </w:rPr>
        <w:t>)</w:t>
      </w:r>
      <w:r w:rsidR="004072E2" w:rsidRPr="00F76C9B">
        <w:rPr>
          <w:rFonts w:cstheme="minorHAnsi"/>
          <w:sz w:val="18"/>
          <w:szCs w:val="18"/>
        </w:rPr>
        <w:t xml:space="preserve">. </w:t>
      </w:r>
      <w:proofErr w:type="spellStart"/>
      <w:r w:rsidR="004072E2" w:rsidRPr="00F76C9B">
        <w:rPr>
          <w:rFonts w:cstheme="minorHAnsi"/>
          <w:sz w:val="18"/>
          <w:szCs w:val="18"/>
        </w:rPr>
        <w:t>See</w:t>
      </w:r>
      <w:proofErr w:type="spellEnd"/>
      <w:r w:rsidR="004072E2" w:rsidRPr="00F76C9B">
        <w:rPr>
          <w:rFonts w:cstheme="minorHAnsi"/>
          <w:sz w:val="18"/>
          <w:szCs w:val="18"/>
        </w:rPr>
        <w:t xml:space="preserve"> </w:t>
      </w:r>
      <w:proofErr w:type="spellStart"/>
      <w:r w:rsidR="004072E2" w:rsidRPr="00F76C9B">
        <w:rPr>
          <w:rFonts w:cstheme="minorHAnsi"/>
          <w:sz w:val="18"/>
          <w:szCs w:val="18"/>
        </w:rPr>
        <w:t>also</w:t>
      </w:r>
      <w:proofErr w:type="spellEnd"/>
      <w:r w:rsidR="004072E2" w:rsidRPr="00F76C9B">
        <w:rPr>
          <w:rFonts w:cstheme="minorHAnsi"/>
          <w:sz w:val="18"/>
          <w:szCs w:val="18"/>
        </w:rPr>
        <w:t xml:space="preserve">: </w:t>
      </w:r>
      <w:proofErr w:type="spellStart"/>
      <w:r w:rsidR="004072E2" w:rsidRPr="00F76C9B">
        <w:rPr>
          <w:rFonts w:cstheme="minorHAnsi"/>
          <w:sz w:val="18"/>
          <w:szCs w:val="18"/>
        </w:rPr>
        <w:t>Hildegard</w:t>
      </w:r>
      <w:proofErr w:type="spellEnd"/>
      <w:r w:rsidR="004072E2" w:rsidRPr="00F76C9B">
        <w:rPr>
          <w:rFonts w:cstheme="minorHAnsi"/>
          <w:sz w:val="18"/>
          <w:szCs w:val="18"/>
        </w:rPr>
        <w:t xml:space="preserve"> Van Hove &amp; </w:t>
      </w:r>
      <w:proofErr w:type="spellStart"/>
      <w:r w:rsidR="004072E2" w:rsidRPr="00F76C9B">
        <w:rPr>
          <w:rFonts w:cstheme="minorHAnsi"/>
          <w:sz w:val="18"/>
          <w:szCs w:val="18"/>
        </w:rPr>
        <w:t>Dietert</w:t>
      </w:r>
      <w:proofErr w:type="spellEnd"/>
      <w:r w:rsidR="004072E2" w:rsidRPr="00F76C9B">
        <w:rPr>
          <w:rFonts w:cstheme="minorHAnsi"/>
          <w:sz w:val="18"/>
          <w:szCs w:val="18"/>
        </w:rPr>
        <w:t xml:space="preserve"> De Vos, </w:t>
      </w:r>
      <w:hyperlink r:id="rId41" w:history="1">
        <w:r w:rsidR="004072E2" w:rsidRPr="00F76C9B">
          <w:rPr>
            <w:rStyle w:val="Hyperlink"/>
            <w:rFonts w:cstheme="minorHAnsi"/>
            <w:color w:val="0563C1"/>
            <w:sz w:val="18"/>
            <w:szCs w:val="18"/>
            <w:u w:color="0563C1"/>
          </w:rPr>
          <w:t xml:space="preserve">L’écart salarial entre les femmes et les hommes en Belgique. </w:t>
        </w:r>
        <w:r w:rsidR="004072E2" w:rsidRPr="00E930B8">
          <w:rPr>
            <w:rStyle w:val="Hyperlink"/>
            <w:rFonts w:cstheme="minorHAnsi"/>
            <w:color w:val="0563C1"/>
            <w:sz w:val="18"/>
            <w:szCs w:val="18"/>
            <w:u w:color="0563C1"/>
            <w:lang w:val="fr-FR"/>
          </w:rPr>
          <w:t>Rapport 2021</w:t>
        </w:r>
      </w:hyperlink>
      <w:r w:rsidR="004072E2" w:rsidRPr="00E930B8">
        <w:rPr>
          <w:rFonts w:cstheme="minorHAnsi"/>
          <w:sz w:val="18"/>
          <w:szCs w:val="18"/>
          <w:lang w:val="fr-FR"/>
        </w:rPr>
        <w:t xml:space="preserve">, 2021, p. 68. For data on the situation of </w:t>
      </w:r>
      <w:proofErr w:type="spellStart"/>
      <w:r w:rsidR="004072E2" w:rsidRPr="00E930B8">
        <w:rPr>
          <w:rFonts w:cstheme="minorHAnsi"/>
          <w:sz w:val="18"/>
          <w:szCs w:val="18"/>
          <w:lang w:val="fr-FR"/>
        </w:rPr>
        <w:t>women</w:t>
      </w:r>
      <w:proofErr w:type="spellEnd"/>
      <w:r w:rsidR="004072E2" w:rsidRPr="00E930B8">
        <w:rPr>
          <w:rFonts w:cstheme="minorHAnsi"/>
          <w:sz w:val="18"/>
          <w:szCs w:val="18"/>
          <w:lang w:val="fr-FR"/>
        </w:rPr>
        <w:t xml:space="preserve"> </w:t>
      </w:r>
      <w:proofErr w:type="spellStart"/>
      <w:r w:rsidR="004072E2" w:rsidRPr="00E930B8">
        <w:rPr>
          <w:rFonts w:cstheme="minorHAnsi"/>
          <w:sz w:val="18"/>
          <w:szCs w:val="18"/>
          <w:lang w:val="fr-FR"/>
        </w:rPr>
        <w:t>compared</w:t>
      </w:r>
      <w:proofErr w:type="spellEnd"/>
      <w:r w:rsidR="004072E2" w:rsidRPr="00E930B8">
        <w:rPr>
          <w:rFonts w:cstheme="minorHAnsi"/>
          <w:sz w:val="18"/>
          <w:szCs w:val="18"/>
          <w:lang w:val="fr-FR"/>
        </w:rPr>
        <w:t xml:space="preserve"> to men on the </w:t>
      </w:r>
      <w:proofErr w:type="spellStart"/>
      <w:r w:rsidR="004072E2" w:rsidRPr="00E930B8">
        <w:rPr>
          <w:rFonts w:cstheme="minorHAnsi"/>
          <w:sz w:val="18"/>
          <w:szCs w:val="18"/>
          <w:lang w:val="fr-FR"/>
        </w:rPr>
        <w:t>labor</w:t>
      </w:r>
      <w:proofErr w:type="spellEnd"/>
      <w:r w:rsidR="004072E2" w:rsidRPr="00E930B8">
        <w:rPr>
          <w:rFonts w:cstheme="minorHAnsi"/>
          <w:sz w:val="18"/>
          <w:szCs w:val="18"/>
          <w:lang w:val="fr-FR"/>
        </w:rPr>
        <w:t xml:space="preserve"> </w:t>
      </w:r>
      <w:proofErr w:type="spellStart"/>
      <w:r w:rsidR="004072E2" w:rsidRPr="00E930B8">
        <w:rPr>
          <w:rFonts w:cstheme="minorHAnsi"/>
          <w:sz w:val="18"/>
          <w:szCs w:val="18"/>
          <w:lang w:val="fr-FR"/>
        </w:rPr>
        <w:t>market</w:t>
      </w:r>
      <w:proofErr w:type="spellEnd"/>
      <w:r w:rsidR="004072E2" w:rsidRPr="00E930B8">
        <w:rPr>
          <w:rFonts w:cstheme="minorHAnsi"/>
          <w:sz w:val="18"/>
          <w:szCs w:val="18"/>
          <w:lang w:val="fr-FR"/>
        </w:rPr>
        <w:t xml:space="preserve">, </w:t>
      </w:r>
      <w:proofErr w:type="spellStart"/>
      <w:r w:rsidR="004072E2" w:rsidRPr="00E930B8">
        <w:rPr>
          <w:rFonts w:cstheme="minorHAnsi"/>
          <w:sz w:val="18"/>
          <w:szCs w:val="18"/>
          <w:lang w:val="fr-FR"/>
        </w:rPr>
        <w:t>see</w:t>
      </w:r>
      <w:proofErr w:type="spellEnd"/>
      <w:r w:rsidR="004072E2" w:rsidRPr="00E930B8">
        <w:rPr>
          <w:rFonts w:cstheme="minorHAnsi"/>
          <w:sz w:val="18"/>
          <w:szCs w:val="18"/>
          <w:lang w:val="fr-FR"/>
        </w:rPr>
        <w:t xml:space="preserve"> : </w:t>
      </w:r>
      <w:r w:rsidR="004072E2" w:rsidRPr="003B0BD5">
        <w:rPr>
          <w:rFonts w:cstheme="minorHAnsi"/>
          <w:sz w:val="18"/>
          <w:szCs w:val="18"/>
        </w:rPr>
        <w:t xml:space="preserve">Combat </w:t>
      </w:r>
      <w:proofErr w:type="spellStart"/>
      <w:r w:rsidR="004072E2" w:rsidRPr="003B0BD5">
        <w:rPr>
          <w:rFonts w:cstheme="minorHAnsi"/>
          <w:sz w:val="18"/>
          <w:szCs w:val="18"/>
        </w:rPr>
        <w:t>Poverty</w:t>
      </w:r>
      <w:proofErr w:type="spellEnd"/>
      <w:r w:rsidR="004072E2" w:rsidRPr="003B0BD5">
        <w:rPr>
          <w:rFonts w:cstheme="minorHAnsi"/>
          <w:sz w:val="18"/>
          <w:szCs w:val="18"/>
        </w:rPr>
        <w:t xml:space="preserve"> Service, </w:t>
      </w:r>
      <w:hyperlink r:id="rId42" w:history="1">
        <w:r w:rsidR="004072E2" w:rsidRPr="003B0BD5">
          <w:rPr>
            <w:rStyle w:val="Hyperlink"/>
            <w:rFonts w:cstheme="minorHAnsi"/>
            <w:sz w:val="18"/>
            <w:szCs w:val="18"/>
          </w:rPr>
          <w:t>Faits et chiffres: Les femmes sont-elles plus exposés à la pauvreté et à la précarité que les hommes?</w:t>
        </w:r>
      </w:hyperlink>
      <w:r w:rsidR="004072E2" w:rsidRPr="003B0BD5">
        <w:rPr>
          <w:rFonts w:cstheme="minorHAnsi"/>
          <w:sz w:val="18"/>
          <w:szCs w:val="18"/>
        </w:rPr>
        <w:t xml:space="preserve">, pp. 6-8 (last </w:t>
      </w:r>
      <w:proofErr w:type="spellStart"/>
      <w:r w:rsidR="004072E2" w:rsidRPr="003B0BD5">
        <w:rPr>
          <w:rFonts w:cstheme="minorHAnsi"/>
          <w:sz w:val="18"/>
          <w:szCs w:val="18"/>
        </w:rPr>
        <w:t>updated</w:t>
      </w:r>
      <w:proofErr w:type="spellEnd"/>
      <w:r w:rsidR="004072E2" w:rsidRPr="003B0BD5">
        <w:rPr>
          <w:rFonts w:cstheme="minorHAnsi"/>
          <w:sz w:val="18"/>
          <w:szCs w:val="18"/>
        </w:rPr>
        <w:t xml:space="preserve"> 2 </w:t>
      </w:r>
      <w:proofErr w:type="spellStart"/>
      <w:r w:rsidR="004072E2" w:rsidRPr="003B0BD5">
        <w:rPr>
          <w:rFonts w:cstheme="minorHAnsi"/>
          <w:sz w:val="18"/>
          <w:szCs w:val="18"/>
        </w:rPr>
        <w:t>September</w:t>
      </w:r>
      <w:proofErr w:type="spellEnd"/>
      <w:r w:rsidR="004072E2" w:rsidRPr="003B0BD5">
        <w:rPr>
          <w:rFonts w:cstheme="minorHAnsi"/>
          <w:sz w:val="18"/>
          <w:szCs w:val="18"/>
        </w:rPr>
        <w:t xml:space="preserve"> 2022</w:t>
      </w:r>
      <w:r w:rsidR="004072E2">
        <w:rPr>
          <w:rFonts w:cstheme="minorHAnsi"/>
          <w:sz w:val="18"/>
          <w:szCs w:val="18"/>
        </w:rPr>
        <w:t>;</w:t>
      </w:r>
      <w:r w:rsidR="004072E2" w:rsidRPr="003B0BD5">
        <w:rPr>
          <w:rFonts w:cstheme="minorHAnsi"/>
          <w:sz w:val="18"/>
          <w:szCs w:val="18"/>
        </w:rPr>
        <w:t xml:space="preserve"> (</w:t>
      </w:r>
      <w:proofErr w:type="spellStart"/>
      <w:r w:rsidR="004072E2" w:rsidRPr="003B0BD5">
        <w:rPr>
          <w:rFonts w:cstheme="minorHAnsi"/>
          <w:sz w:val="18"/>
          <w:szCs w:val="18"/>
        </w:rPr>
        <w:t>see</w:t>
      </w:r>
      <w:proofErr w:type="spellEnd"/>
      <w:r w:rsidR="004072E2" w:rsidRPr="003B0BD5">
        <w:rPr>
          <w:rFonts w:cstheme="minorHAnsi"/>
          <w:sz w:val="18"/>
          <w:szCs w:val="18"/>
        </w:rPr>
        <w:t xml:space="preserve"> </w:t>
      </w:r>
      <w:proofErr w:type="spellStart"/>
      <w:r w:rsidR="004072E2" w:rsidRPr="003B0BD5">
        <w:rPr>
          <w:rFonts w:cstheme="minorHAnsi"/>
          <w:sz w:val="18"/>
          <w:szCs w:val="18"/>
        </w:rPr>
        <w:t>Annex</w:t>
      </w:r>
      <w:proofErr w:type="spellEnd"/>
      <w:r w:rsidR="004072E2" w:rsidRPr="003B0BD5">
        <w:rPr>
          <w:rFonts w:cstheme="minorHAnsi"/>
          <w:sz w:val="18"/>
          <w:szCs w:val="18"/>
        </w:rPr>
        <w:t xml:space="preserve"> 2)</w:t>
      </w:r>
      <w:r w:rsidR="004072E2" w:rsidRPr="00E930B8">
        <w:rPr>
          <w:rFonts w:cstheme="minorHAnsi"/>
          <w:sz w:val="18"/>
          <w:szCs w:val="18"/>
          <w:lang w:val="fr-FR"/>
        </w:rPr>
        <w:t>.</w:t>
      </w:r>
    </w:p>
    <w:p w14:paraId="7A6CFAA2" w14:textId="542B7C97" w:rsidR="004072E2" w:rsidRPr="00F76C9B" w:rsidRDefault="00A10074" w:rsidP="004072E2">
      <w:pPr>
        <w:pStyle w:val="EndnoteText"/>
        <w:rPr>
          <w:rFonts w:cstheme="minorHAnsi"/>
          <w:sz w:val="18"/>
          <w:szCs w:val="18"/>
          <w:lang w:val="en-US"/>
        </w:rPr>
      </w:pPr>
      <w:r w:rsidRPr="00997571">
        <w:rPr>
          <w:rStyle w:val="EndnoteReference"/>
          <w:rFonts w:cstheme="minorHAnsi"/>
          <w:sz w:val="18"/>
          <w:szCs w:val="18"/>
          <w:lang w:val="en-GB"/>
        </w:rPr>
        <w:t>40</w:t>
      </w:r>
      <w:r w:rsidR="004072E2" w:rsidRPr="00F76C9B">
        <w:rPr>
          <w:rFonts w:cstheme="minorHAnsi"/>
          <w:sz w:val="18"/>
          <w:szCs w:val="18"/>
          <w:lang w:val="en-US"/>
        </w:rPr>
        <w:t xml:space="preserve"> Part-time workers face a higher poverty risk compared to full-time workers. </w:t>
      </w:r>
      <w:r w:rsidR="004072E2" w:rsidRPr="00F76C9B">
        <w:rPr>
          <w:rFonts w:cstheme="minorHAnsi"/>
          <w:sz w:val="18"/>
          <w:szCs w:val="18"/>
          <w:lang w:val="nl-NL"/>
        </w:rPr>
        <w:t xml:space="preserve">Lisa Castelein (UGent), </w:t>
      </w:r>
      <w:r w:rsidR="002B3931">
        <w:fldChar w:fldCharType="begin"/>
      </w:r>
      <w:r w:rsidR="002B3931" w:rsidRPr="00997571">
        <w:rPr>
          <w:lang w:val="en-US"/>
        </w:rPr>
        <w:instrText xml:space="preserve"> HYPERLINK "https://socialsecurity.belgium.be/sites/default/files/content/docs/fr/publications/rbss/masterproef-lisa-castelein.pdf" </w:instrText>
      </w:r>
      <w:r w:rsidR="002B3931">
        <w:fldChar w:fldCharType="separate"/>
      </w:r>
      <w:r w:rsidR="004072E2" w:rsidRPr="00F76C9B">
        <w:rPr>
          <w:rStyle w:val="Hyperlink"/>
          <w:rFonts w:cstheme="minorHAnsi"/>
          <w:sz w:val="18"/>
          <w:szCs w:val="18"/>
          <w:lang w:val="nl-NL"/>
        </w:rPr>
        <w:t>Zorgarbied = geen arbeid? De kwetsbaarheid van deeltijdse werknemers in de sociale zekerheid</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2021, pp. 124-125. </w:t>
      </w:r>
      <w:r w:rsidR="004072E2" w:rsidRPr="00F76C9B">
        <w:rPr>
          <w:rFonts w:cstheme="minorHAnsi"/>
          <w:sz w:val="18"/>
          <w:szCs w:val="18"/>
          <w:lang w:val="en-US"/>
        </w:rPr>
        <w:t xml:space="preserve">See also: </w:t>
      </w:r>
      <w:proofErr w:type="spellStart"/>
      <w:r w:rsidR="004072E2" w:rsidRPr="00F76C9B">
        <w:rPr>
          <w:rFonts w:cstheme="minorHAnsi"/>
          <w:sz w:val="18"/>
          <w:szCs w:val="18"/>
          <w:lang w:val="en-US"/>
        </w:rPr>
        <w:t>Jeroen</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Horemans</w:t>
      </w:r>
      <w:proofErr w:type="spellEnd"/>
      <w:r w:rsidR="004072E2" w:rsidRPr="00F76C9B">
        <w:rPr>
          <w:rFonts w:cstheme="minorHAnsi"/>
          <w:sz w:val="18"/>
          <w:szCs w:val="18"/>
          <w:lang w:val="en-US"/>
        </w:rPr>
        <w:t xml:space="preserve"> (UA), </w:t>
      </w:r>
      <w:r w:rsidR="002B3931">
        <w:fldChar w:fldCharType="begin"/>
      </w:r>
      <w:r w:rsidR="002B3931" w:rsidRPr="00997571">
        <w:rPr>
          <w:lang w:val="en-GB"/>
        </w:rPr>
        <w:instrText xml:space="preserve"> HYPERLINK "https://www.researchgate.net/publication/331113502_HALF_A_JOB_TWICE_AS_POOR_EMPIRICAL_INVESTIGATIONS_INTO_THE_ROLE_OF</w:instrText>
      </w:r>
      <w:r w:rsidR="002B3931" w:rsidRPr="00997571">
        <w:rPr>
          <w:lang w:val="en-GB"/>
        </w:rPr>
        <w:instrText xml:space="preserve">_EARNINGS_FAMILY_COMPOSITION_AND_INSTITUTIONS_AS_FACTORS_UNDERLYING_THE_POVERTY_RISK_OF_PART-TIMERS_ACROSS_EUROPE" </w:instrText>
      </w:r>
      <w:r w:rsidR="002B3931">
        <w:fldChar w:fldCharType="separate"/>
      </w:r>
      <w:proofErr w:type="gramStart"/>
      <w:r w:rsidR="004072E2" w:rsidRPr="00F76C9B">
        <w:rPr>
          <w:rStyle w:val="Hyperlink"/>
          <w:rFonts w:cstheme="minorHAnsi"/>
          <w:sz w:val="18"/>
          <w:szCs w:val="18"/>
          <w:lang w:val="en-US"/>
        </w:rPr>
        <w:t>Half</w:t>
      </w:r>
      <w:proofErr w:type="gramEnd"/>
      <w:r w:rsidR="004072E2" w:rsidRPr="00F76C9B">
        <w:rPr>
          <w:rStyle w:val="Hyperlink"/>
          <w:rFonts w:cstheme="minorHAnsi"/>
          <w:sz w:val="18"/>
          <w:szCs w:val="18"/>
          <w:lang w:val="en-US"/>
        </w:rPr>
        <w:t xml:space="preserve"> a job, twice as poor – Empirical investigations into the role of earnings, family composition, and institutions as factors underlying the poverty risk of part-time workers across Europe</w:t>
      </w:r>
      <w:r w:rsidR="002B3931">
        <w:rPr>
          <w:rStyle w:val="Hyperlink"/>
          <w:rFonts w:cstheme="minorHAnsi"/>
          <w:sz w:val="18"/>
          <w:szCs w:val="18"/>
          <w:lang w:val="en-US"/>
        </w:rPr>
        <w:fldChar w:fldCharType="end"/>
      </w:r>
      <w:r w:rsidR="004072E2" w:rsidRPr="00F76C9B">
        <w:rPr>
          <w:rFonts w:cstheme="minorHAnsi"/>
          <w:sz w:val="18"/>
          <w:szCs w:val="18"/>
          <w:lang w:val="en-US"/>
        </w:rPr>
        <w:t>, 2016.</w:t>
      </w:r>
    </w:p>
    <w:p w14:paraId="41D81FF3" w14:textId="76BC01DC" w:rsidR="004072E2" w:rsidRPr="00F76C9B" w:rsidRDefault="00C84794" w:rsidP="004072E2">
      <w:pPr>
        <w:pStyle w:val="EndnoteText"/>
        <w:rPr>
          <w:rFonts w:cstheme="minorHAnsi"/>
          <w:sz w:val="18"/>
          <w:szCs w:val="18"/>
          <w:lang w:val="en-US"/>
        </w:rPr>
      </w:pPr>
      <w:r w:rsidRPr="00997571">
        <w:rPr>
          <w:rStyle w:val="EndnoteReference"/>
          <w:rFonts w:cstheme="minorHAnsi"/>
          <w:sz w:val="18"/>
          <w:szCs w:val="18"/>
          <w:lang w:val="en-GB"/>
        </w:rPr>
        <w:lastRenderedPageBreak/>
        <w:t>41</w:t>
      </w:r>
      <w:r w:rsidR="004072E2" w:rsidRPr="00F76C9B">
        <w:rPr>
          <w:rFonts w:cstheme="minorHAnsi"/>
          <w:sz w:val="18"/>
          <w:szCs w:val="18"/>
          <w:lang w:val="en-US"/>
        </w:rPr>
        <w:t xml:space="preserve"> Currently, the regular retirement age in Belgium is 65 in all regimes. From 1 February 2025 onwards, the statutory retirement age will be 66. From 1 February 2030, it will increase further to 67. For some categories of civil servants or employees, lower (</w:t>
      </w:r>
      <w:proofErr w:type="gramStart"/>
      <w:r w:rsidR="004072E2" w:rsidRPr="00F76C9B">
        <w:rPr>
          <w:rFonts w:cstheme="minorHAnsi"/>
          <w:sz w:val="18"/>
          <w:szCs w:val="18"/>
          <w:lang w:val="en-US"/>
        </w:rPr>
        <w:t>e.g.:</w:t>
      </w:r>
      <w:proofErr w:type="gramEnd"/>
      <w:r w:rsidR="004072E2" w:rsidRPr="00F76C9B">
        <w:rPr>
          <w:rFonts w:cstheme="minorHAnsi"/>
          <w:sz w:val="18"/>
          <w:szCs w:val="18"/>
          <w:lang w:val="en-US"/>
        </w:rPr>
        <w:t xml:space="preserve"> soldiers) or higher (e.g.: judges) retirement ages apply. Early retirement is possible if certain age and career conditions </w:t>
      </w:r>
      <w:proofErr w:type="gramStart"/>
      <w:r w:rsidR="004072E2" w:rsidRPr="00F76C9B">
        <w:rPr>
          <w:rFonts w:cstheme="minorHAnsi"/>
          <w:sz w:val="18"/>
          <w:szCs w:val="18"/>
          <w:lang w:val="en-US"/>
        </w:rPr>
        <w:t>are met</w:t>
      </w:r>
      <w:proofErr w:type="gramEnd"/>
      <w:r w:rsidR="004072E2" w:rsidRPr="00F76C9B">
        <w:rPr>
          <w:rFonts w:cstheme="minorHAnsi"/>
          <w:sz w:val="18"/>
          <w:szCs w:val="18"/>
          <w:lang w:val="en-US"/>
        </w:rPr>
        <w:t xml:space="preserve">, though specific rules apply for each scheme. For more information, see: Federal Pension Service, </w:t>
      </w:r>
      <w:r w:rsidR="002B3931">
        <w:fldChar w:fldCharType="begin"/>
      </w:r>
      <w:r w:rsidR="002B3931" w:rsidRPr="00997571">
        <w:rPr>
          <w:lang w:val="en-US"/>
        </w:rPr>
        <w:instrText xml:space="preserve"> HYPERLINK "https://www.sfpd.fgov.be/fr/age-de-la-pension/quand" \l "legal" </w:instrText>
      </w:r>
      <w:r w:rsidR="002B3931">
        <w:fldChar w:fldCharType="separate"/>
      </w:r>
      <w:proofErr w:type="spellStart"/>
      <w:r w:rsidR="004072E2" w:rsidRPr="00F76C9B">
        <w:rPr>
          <w:rStyle w:val="Hyperlink"/>
          <w:rFonts w:cstheme="minorHAnsi"/>
          <w:sz w:val="18"/>
          <w:szCs w:val="18"/>
          <w:lang w:val="en-US"/>
        </w:rPr>
        <w:t>Quand</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puis</w:t>
      </w:r>
      <w:proofErr w:type="spellEnd"/>
      <w:r w:rsidR="004072E2" w:rsidRPr="00F76C9B">
        <w:rPr>
          <w:rStyle w:val="Hyperlink"/>
          <w:rFonts w:cstheme="minorHAnsi"/>
          <w:sz w:val="18"/>
          <w:szCs w:val="18"/>
          <w:lang w:val="en-US"/>
        </w:rPr>
        <w:t xml:space="preserve">-je </w:t>
      </w:r>
      <w:proofErr w:type="spellStart"/>
      <w:r w:rsidR="004072E2" w:rsidRPr="00F76C9B">
        <w:rPr>
          <w:rStyle w:val="Hyperlink"/>
          <w:rFonts w:cstheme="minorHAnsi"/>
          <w:sz w:val="18"/>
          <w:szCs w:val="18"/>
          <w:lang w:val="en-US"/>
        </w:rPr>
        <w:t>prendre</w:t>
      </w:r>
      <w:proofErr w:type="spellEnd"/>
      <w:r w:rsidR="004072E2" w:rsidRPr="00F76C9B">
        <w:rPr>
          <w:rStyle w:val="Hyperlink"/>
          <w:rFonts w:cstheme="minorHAnsi"/>
          <w:sz w:val="18"/>
          <w:szCs w:val="18"/>
          <w:lang w:val="en-US"/>
        </w:rPr>
        <w:t xml:space="preserve"> ma pension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(last accessed 11 August 2022).</w:t>
      </w:r>
    </w:p>
    <w:p w14:paraId="1B4E73F0" w14:textId="4777F286" w:rsidR="004072E2" w:rsidRPr="00F76C9B" w:rsidRDefault="00C84794" w:rsidP="004072E2">
      <w:pPr>
        <w:pStyle w:val="EndnoteText"/>
        <w:rPr>
          <w:rFonts w:cstheme="minorHAnsi"/>
          <w:sz w:val="18"/>
          <w:szCs w:val="18"/>
          <w:lang w:val="en-US"/>
        </w:rPr>
      </w:pPr>
      <w:r w:rsidRPr="00997571">
        <w:rPr>
          <w:rStyle w:val="EndnoteReference"/>
          <w:rFonts w:cstheme="minorHAnsi"/>
          <w:sz w:val="18"/>
          <w:szCs w:val="18"/>
          <w:lang w:val="en-US"/>
        </w:rPr>
        <w:t>42</w:t>
      </w:r>
      <w:r w:rsidR="004072E2" w:rsidRPr="00F76C9B">
        <w:rPr>
          <w:rFonts w:cstheme="minorHAnsi"/>
          <w:sz w:val="18"/>
          <w:szCs w:val="18"/>
          <w:lang w:val="en-US"/>
        </w:rPr>
        <w:t xml:space="preserve"> Federal government, </w:t>
      </w:r>
      <w:r w:rsidR="002B3931">
        <w:fldChar w:fldCharType="begin"/>
      </w:r>
      <w:r w:rsidR="002B3931" w:rsidRPr="00997571">
        <w:rPr>
          <w:lang w:val="en-US"/>
        </w:rPr>
        <w:instrText xml:space="preserve"> HYPERLINK "https://www.belgium.be/sites/defaul</w:instrText>
      </w:r>
      <w:r w:rsidR="002B3931" w:rsidRPr="00997571">
        <w:rPr>
          <w:lang w:val="en-US"/>
        </w:rPr>
        <w:instrText xml:space="preserve">t/files/Accord_de_gouvernement_2020.pdf" </w:instrText>
      </w:r>
      <w:r w:rsidR="002B3931">
        <w:fldChar w:fldCharType="separate"/>
      </w:r>
      <w:r w:rsidR="004072E2" w:rsidRPr="00F76C9B">
        <w:rPr>
          <w:rStyle w:val="Hyperlink"/>
          <w:rFonts w:cstheme="minorHAnsi"/>
          <w:sz w:val="18"/>
          <w:szCs w:val="18"/>
          <w:lang w:val="en-US"/>
        </w:rPr>
        <w:t xml:space="preserve">Accord de </w:t>
      </w:r>
      <w:proofErr w:type="spellStart"/>
      <w:r w:rsidR="004072E2" w:rsidRPr="00F76C9B">
        <w:rPr>
          <w:rStyle w:val="Hyperlink"/>
          <w:rFonts w:cstheme="minorHAnsi"/>
          <w:sz w:val="18"/>
          <w:szCs w:val="18"/>
          <w:lang w:val="en-US"/>
        </w:rPr>
        <w:t>gouvernement</w:t>
      </w:r>
      <w:proofErr w:type="spellEnd"/>
      <w:r w:rsidR="002B3931">
        <w:rPr>
          <w:rStyle w:val="Hyperlink"/>
          <w:rFonts w:cstheme="minorHAnsi"/>
          <w:sz w:val="18"/>
          <w:szCs w:val="18"/>
          <w:lang w:val="en-US"/>
        </w:rPr>
        <w:fldChar w:fldCharType="end"/>
      </w:r>
      <w:r w:rsidR="004072E2" w:rsidRPr="00F76C9B">
        <w:rPr>
          <w:rFonts w:cstheme="minorHAnsi"/>
          <w:sz w:val="18"/>
          <w:szCs w:val="18"/>
          <w:lang w:val="en-US"/>
        </w:rPr>
        <w:t>, 30 September 2020, pp. 6 and 21-24.</w:t>
      </w:r>
    </w:p>
    <w:p w14:paraId="2BC27CAE" w14:textId="16E13048" w:rsidR="004072E2" w:rsidRPr="00F76C9B" w:rsidRDefault="00C84794" w:rsidP="004072E2">
      <w:pPr>
        <w:pStyle w:val="EndnoteText"/>
        <w:rPr>
          <w:rFonts w:cstheme="minorHAnsi"/>
          <w:sz w:val="18"/>
          <w:szCs w:val="18"/>
          <w:lang w:val="en-US"/>
        </w:rPr>
      </w:pPr>
      <w:r w:rsidRPr="00997571">
        <w:rPr>
          <w:rStyle w:val="EndnoteReference"/>
          <w:rFonts w:cstheme="minorHAnsi"/>
          <w:sz w:val="18"/>
          <w:szCs w:val="18"/>
          <w:lang w:val="en-GB"/>
        </w:rPr>
        <w:t>43</w:t>
      </w:r>
      <w:r w:rsidR="004072E2" w:rsidRPr="00F76C9B">
        <w:rPr>
          <w:rFonts w:cstheme="minorHAnsi"/>
          <w:sz w:val="18"/>
          <w:szCs w:val="18"/>
          <w:lang w:val="en-US"/>
        </w:rPr>
        <w:t xml:space="preserve"> Gender equality is one of the principles that the government will be taking into consideration during the reform process. Federal government, </w:t>
      </w:r>
      <w:r w:rsidR="002B3931">
        <w:fldChar w:fldCharType="begin"/>
      </w:r>
      <w:r w:rsidR="002B3931" w:rsidRPr="00997571">
        <w:rPr>
          <w:lang w:val="en-US"/>
        </w:rPr>
        <w:instrText xml:space="preserve"> HYPERLINK "https://www.belgium.be/sites/default/files/Accord_de_gouvernement_2020.pdf" </w:instrText>
      </w:r>
      <w:r w:rsidR="002B3931">
        <w:fldChar w:fldCharType="separate"/>
      </w:r>
      <w:r w:rsidR="004072E2" w:rsidRPr="00F76C9B">
        <w:rPr>
          <w:rStyle w:val="Hyperlink"/>
          <w:rFonts w:cstheme="minorHAnsi"/>
          <w:sz w:val="18"/>
          <w:szCs w:val="18"/>
          <w:lang w:val="en-US"/>
        </w:rPr>
        <w:t xml:space="preserve">Accord de </w:t>
      </w:r>
      <w:proofErr w:type="spellStart"/>
      <w:r w:rsidR="004072E2" w:rsidRPr="00F76C9B">
        <w:rPr>
          <w:rStyle w:val="Hyperlink"/>
          <w:rFonts w:cstheme="minorHAnsi"/>
          <w:sz w:val="18"/>
          <w:szCs w:val="18"/>
          <w:lang w:val="en-US"/>
        </w:rPr>
        <w:t>gouvernement</w:t>
      </w:r>
      <w:proofErr w:type="spellEnd"/>
      <w:r w:rsidR="002B3931">
        <w:rPr>
          <w:rStyle w:val="Hyperlink"/>
          <w:rFonts w:cstheme="minorHAnsi"/>
          <w:sz w:val="18"/>
          <w:szCs w:val="18"/>
          <w:lang w:val="en-US"/>
        </w:rPr>
        <w:fldChar w:fldCharType="end"/>
      </w:r>
      <w:r w:rsidR="004072E2" w:rsidRPr="00F76C9B">
        <w:rPr>
          <w:rFonts w:cstheme="minorHAnsi"/>
          <w:sz w:val="18"/>
          <w:szCs w:val="18"/>
          <w:lang w:val="en-US"/>
        </w:rPr>
        <w:t>, 30 September 2020, pp. 6 and 22.</w:t>
      </w:r>
    </w:p>
    <w:p w14:paraId="5F35E56B" w14:textId="05D147DF" w:rsidR="004072E2" w:rsidRPr="002653F9" w:rsidRDefault="00C84794" w:rsidP="004072E2">
      <w:pPr>
        <w:pStyle w:val="EndnoteText"/>
        <w:rPr>
          <w:rFonts w:cstheme="minorHAnsi"/>
          <w:sz w:val="18"/>
          <w:szCs w:val="18"/>
          <w:lang w:val="en-US"/>
        </w:rPr>
      </w:pPr>
      <w:r w:rsidRPr="00997571">
        <w:rPr>
          <w:rStyle w:val="EndnoteReference"/>
          <w:rFonts w:cstheme="minorHAnsi"/>
          <w:sz w:val="18"/>
          <w:szCs w:val="18"/>
          <w:lang w:val="en-US"/>
        </w:rPr>
        <w:t>44</w:t>
      </w:r>
      <w:r w:rsidR="004072E2" w:rsidRPr="002653F9">
        <w:rPr>
          <w:rFonts w:cstheme="minorHAnsi"/>
          <w:sz w:val="18"/>
          <w:szCs w:val="18"/>
          <w:lang w:val="en-US"/>
        </w:rPr>
        <w:t xml:space="preserve"> Federal Pension Service, </w:t>
      </w:r>
      <w:r w:rsidR="002B3931">
        <w:fldChar w:fldCharType="begin"/>
      </w:r>
      <w:r w:rsidR="002B3931" w:rsidRPr="00997571">
        <w:rPr>
          <w:lang w:val="en-US"/>
        </w:rPr>
        <w:instrText xml:space="preserve"> HYPERLINK "https://www.sfpd.fgov.be/fr/reforme-des-pensions-de-croo-1" </w:instrText>
      </w:r>
      <w:r w:rsidR="002B3931">
        <w:fldChar w:fldCharType="separate"/>
      </w:r>
      <w:proofErr w:type="spellStart"/>
      <w:r w:rsidR="004072E2" w:rsidRPr="002653F9">
        <w:rPr>
          <w:rStyle w:val="Hyperlink"/>
          <w:rFonts w:cstheme="minorHAnsi"/>
          <w:sz w:val="18"/>
          <w:szCs w:val="18"/>
          <w:lang w:val="en-US"/>
        </w:rPr>
        <w:t>Réforme</w:t>
      </w:r>
      <w:proofErr w:type="spellEnd"/>
      <w:r w:rsidR="004072E2" w:rsidRPr="002653F9">
        <w:rPr>
          <w:rStyle w:val="Hyperlink"/>
          <w:rFonts w:cstheme="minorHAnsi"/>
          <w:sz w:val="18"/>
          <w:szCs w:val="18"/>
          <w:lang w:val="en-US"/>
        </w:rPr>
        <w:t xml:space="preserve"> des pensions De </w:t>
      </w:r>
      <w:proofErr w:type="spellStart"/>
      <w:r w:rsidR="004072E2" w:rsidRPr="002653F9">
        <w:rPr>
          <w:rStyle w:val="Hyperlink"/>
          <w:rFonts w:cstheme="minorHAnsi"/>
          <w:sz w:val="18"/>
          <w:szCs w:val="18"/>
          <w:lang w:val="en-US"/>
        </w:rPr>
        <w:t>Croo</w:t>
      </w:r>
      <w:proofErr w:type="spellEnd"/>
      <w:r w:rsidR="002B3931">
        <w:rPr>
          <w:rStyle w:val="Hyperlink"/>
          <w:rFonts w:cstheme="minorHAnsi"/>
          <w:sz w:val="18"/>
          <w:szCs w:val="18"/>
          <w:lang w:val="en-US"/>
        </w:rPr>
        <w:fldChar w:fldCharType="end"/>
      </w:r>
      <w:r w:rsidR="004072E2" w:rsidRPr="002653F9">
        <w:rPr>
          <w:rFonts w:cstheme="minorHAnsi"/>
          <w:sz w:val="18"/>
          <w:szCs w:val="18"/>
          <w:lang w:val="en-US"/>
        </w:rPr>
        <w:t xml:space="preserve"> (last accessed 26 August 2022).</w:t>
      </w:r>
    </w:p>
    <w:p w14:paraId="31AF1B47" w14:textId="77DCCBF3" w:rsidR="004072E2" w:rsidRPr="002653F9" w:rsidRDefault="00C84794" w:rsidP="004072E2">
      <w:pPr>
        <w:pStyle w:val="EndnoteText"/>
        <w:rPr>
          <w:rFonts w:cstheme="minorHAnsi"/>
          <w:sz w:val="18"/>
          <w:szCs w:val="18"/>
          <w:lang w:val="en-US"/>
        </w:rPr>
      </w:pPr>
      <w:r w:rsidRPr="00997571">
        <w:rPr>
          <w:rStyle w:val="EndnoteReference"/>
          <w:rFonts w:cstheme="minorHAnsi"/>
          <w:sz w:val="18"/>
          <w:szCs w:val="18"/>
          <w:lang w:val="en-US"/>
        </w:rPr>
        <w:t>45</w:t>
      </w:r>
      <w:r w:rsidR="004072E2" w:rsidRPr="002653F9">
        <w:rPr>
          <w:rFonts w:cstheme="minorHAnsi"/>
          <w:sz w:val="18"/>
          <w:szCs w:val="18"/>
          <w:lang w:val="en-US"/>
        </w:rPr>
        <w:t xml:space="preserve"> </w:t>
      </w:r>
      <w:proofErr w:type="spellStart"/>
      <w:r w:rsidR="004072E2" w:rsidRPr="002653F9">
        <w:rPr>
          <w:rFonts w:cstheme="minorHAnsi"/>
          <w:sz w:val="18"/>
          <w:szCs w:val="18"/>
          <w:lang w:val="en-US"/>
        </w:rPr>
        <w:t>Karine</w:t>
      </w:r>
      <w:proofErr w:type="spellEnd"/>
      <w:r w:rsidR="004072E2" w:rsidRPr="002653F9">
        <w:rPr>
          <w:rFonts w:cstheme="minorHAnsi"/>
          <w:sz w:val="18"/>
          <w:szCs w:val="18"/>
          <w:lang w:val="en-US"/>
        </w:rPr>
        <w:t xml:space="preserve"> </w:t>
      </w:r>
      <w:proofErr w:type="spellStart"/>
      <w:r w:rsidR="004072E2" w:rsidRPr="002653F9">
        <w:rPr>
          <w:rFonts w:cstheme="minorHAnsi"/>
          <w:sz w:val="18"/>
          <w:szCs w:val="18"/>
          <w:lang w:val="en-US"/>
        </w:rPr>
        <w:t>Lalieux</w:t>
      </w:r>
      <w:proofErr w:type="spellEnd"/>
      <w:r w:rsidR="004072E2" w:rsidRPr="002653F9">
        <w:rPr>
          <w:rFonts w:cstheme="minorHAnsi"/>
          <w:sz w:val="18"/>
          <w:szCs w:val="18"/>
          <w:lang w:val="en-US"/>
        </w:rPr>
        <w:t xml:space="preserve"> </w:t>
      </w:r>
      <w:r w:rsidR="004072E2" w:rsidRPr="00F76C9B">
        <w:rPr>
          <w:rFonts w:cstheme="minorHAnsi"/>
          <w:sz w:val="18"/>
          <w:szCs w:val="18"/>
          <w:lang w:val="en-US"/>
        </w:rPr>
        <w:t xml:space="preserve">(Minister of Pensions and Social Integration, in charge of People with Disabilities and the Fight against Poverty), </w:t>
      </w:r>
      <w:r w:rsidR="002B3931">
        <w:fldChar w:fldCharType="begin"/>
      </w:r>
      <w:r w:rsidR="002B3931" w:rsidRPr="00997571">
        <w:rPr>
          <w:lang w:val="en-US"/>
        </w:rPr>
        <w:instrText xml:space="preserve"> HYPERLINK "https://lalieux.belgium.be/fr/pensions-accord-sur-3-me</w:instrText>
      </w:r>
      <w:r w:rsidR="002B3931" w:rsidRPr="00997571">
        <w:rPr>
          <w:lang w:val="en-US"/>
        </w:rPr>
        <w:instrText xml:space="preserve">sures-pour-r%C3%A9duire-les-in%C3%A9galit%C3%A9s-envers-les-femmes-et-soutenir-le-maintien" </w:instrText>
      </w:r>
      <w:r w:rsidR="002B3931">
        <w:fldChar w:fldCharType="separate"/>
      </w:r>
      <w:r w:rsidR="004072E2" w:rsidRPr="00F76C9B">
        <w:rPr>
          <w:rStyle w:val="Hyperlink"/>
          <w:rFonts w:cstheme="minorHAnsi"/>
          <w:sz w:val="18"/>
          <w:szCs w:val="18"/>
          <w:lang w:val="en-US"/>
        </w:rPr>
        <w:t xml:space="preserve">Pensions: accord sur 3 </w:t>
      </w:r>
      <w:proofErr w:type="spellStart"/>
      <w:r w:rsidR="004072E2" w:rsidRPr="00F76C9B">
        <w:rPr>
          <w:rStyle w:val="Hyperlink"/>
          <w:rFonts w:cstheme="minorHAnsi"/>
          <w:sz w:val="18"/>
          <w:szCs w:val="18"/>
          <w:lang w:val="en-US"/>
        </w:rPr>
        <w:t>mesures</w:t>
      </w:r>
      <w:proofErr w:type="spellEnd"/>
      <w:r w:rsidR="004072E2" w:rsidRPr="00F76C9B">
        <w:rPr>
          <w:rStyle w:val="Hyperlink"/>
          <w:rFonts w:cstheme="minorHAnsi"/>
          <w:sz w:val="18"/>
          <w:szCs w:val="18"/>
          <w:lang w:val="en-US"/>
        </w:rPr>
        <w:t xml:space="preserve"> pour </w:t>
      </w:r>
      <w:proofErr w:type="spellStart"/>
      <w:r w:rsidR="004072E2" w:rsidRPr="00F76C9B">
        <w:rPr>
          <w:rStyle w:val="Hyperlink"/>
          <w:rFonts w:cstheme="minorHAnsi"/>
          <w:sz w:val="18"/>
          <w:szCs w:val="18"/>
          <w:lang w:val="en-US"/>
        </w:rPr>
        <w:t>réduire</w:t>
      </w:r>
      <w:proofErr w:type="spellEnd"/>
      <w:r w:rsidR="004072E2" w:rsidRPr="00F76C9B">
        <w:rPr>
          <w:rStyle w:val="Hyperlink"/>
          <w:rFonts w:cstheme="minorHAnsi"/>
          <w:sz w:val="18"/>
          <w:szCs w:val="18"/>
          <w:lang w:val="en-US"/>
        </w:rPr>
        <w:t xml:space="preserve"> les </w:t>
      </w:r>
      <w:proofErr w:type="spellStart"/>
      <w:r w:rsidR="004072E2" w:rsidRPr="00F76C9B">
        <w:rPr>
          <w:rStyle w:val="Hyperlink"/>
          <w:rFonts w:cstheme="minorHAnsi"/>
          <w:sz w:val="18"/>
          <w:szCs w:val="18"/>
          <w:lang w:val="en-US"/>
        </w:rPr>
        <w:t>inégalités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envers</w:t>
      </w:r>
      <w:proofErr w:type="spellEnd"/>
      <w:r w:rsidR="004072E2" w:rsidRPr="00F76C9B">
        <w:rPr>
          <w:rStyle w:val="Hyperlink"/>
          <w:rFonts w:cstheme="minorHAnsi"/>
          <w:sz w:val="18"/>
          <w:szCs w:val="18"/>
          <w:lang w:val="en-US"/>
        </w:rPr>
        <w:t xml:space="preserve"> les femmes </w:t>
      </w:r>
      <w:proofErr w:type="gramStart"/>
      <w:r w:rsidR="004072E2" w:rsidRPr="00F76C9B">
        <w:rPr>
          <w:rStyle w:val="Hyperlink"/>
          <w:rFonts w:cstheme="minorHAnsi"/>
          <w:sz w:val="18"/>
          <w:szCs w:val="18"/>
          <w:lang w:val="en-US"/>
        </w:rPr>
        <w:t>et</w:t>
      </w:r>
      <w:proofErr w:type="gram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soutenir</w:t>
      </w:r>
      <w:proofErr w:type="spellEnd"/>
      <w:r w:rsidR="004072E2" w:rsidRPr="00F76C9B">
        <w:rPr>
          <w:rStyle w:val="Hyperlink"/>
          <w:rFonts w:cstheme="minorHAnsi"/>
          <w:sz w:val="18"/>
          <w:szCs w:val="18"/>
          <w:lang w:val="en-US"/>
        </w:rPr>
        <w:t xml:space="preserve"> le maintain à </w:t>
      </w:r>
      <w:proofErr w:type="spellStart"/>
      <w:r w:rsidR="004072E2" w:rsidRPr="00F76C9B">
        <w:rPr>
          <w:rStyle w:val="Hyperlink"/>
          <w:rFonts w:cstheme="minorHAnsi"/>
          <w:sz w:val="18"/>
          <w:szCs w:val="18"/>
          <w:lang w:val="en-US"/>
        </w:rPr>
        <w:t>l’emploi</w:t>
      </w:r>
      <w:proofErr w:type="spellEnd"/>
      <w:r w:rsidR="002B3931">
        <w:rPr>
          <w:rStyle w:val="Hyperlink"/>
          <w:rFonts w:cstheme="minorHAnsi"/>
          <w:sz w:val="18"/>
          <w:szCs w:val="18"/>
          <w:lang w:val="en-US"/>
        </w:rPr>
        <w:fldChar w:fldCharType="end"/>
      </w:r>
      <w:r w:rsidR="004072E2" w:rsidRPr="00F76C9B">
        <w:rPr>
          <w:rFonts w:cstheme="minorHAnsi"/>
          <w:sz w:val="18"/>
          <w:szCs w:val="18"/>
          <w:lang w:val="en-US"/>
        </w:rPr>
        <w:t>, Press Communication, 20 July 2022.</w:t>
      </w:r>
    </w:p>
    <w:p w14:paraId="25B651BB" w14:textId="1195C729" w:rsidR="004072E2" w:rsidRPr="00F76C9B" w:rsidRDefault="00C84794" w:rsidP="004072E2">
      <w:pPr>
        <w:pStyle w:val="EndnoteText"/>
        <w:rPr>
          <w:rFonts w:cstheme="minorHAnsi"/>
          <w:sz w:val="18"/>
          <w:szCs w:val="18"/>
          <w:lang w:val="en-US"/>
        </w:rPr>
      </w:pPr>
      <w:r w:rsidRPr="00997571">
        <w:rPr>
          <w:rStyle w:val="EndnoteReference"/>
          <w:rFonts w:cstheme="minorHAnsi"/>
          <w:sz w:val="18"/>
          <w:szCs w:val="18"/>
          <w:lang w:val="en-GB"/>
        </w:rPr>
        <w:t>46</w:t>
      </w:r>
      <w:r w:rsidR="004072E2" w:rsidRPr="00F76C9B">
        <w:rPr>
          <w:rFonts w:cstheme="minorHAnsi"/>
          <w:sz w:val="18"/>
          <w:szCs w:val="18"/>
          <w:lang w:val="en-US"/>
        </w:rPr>
        <w:t xml:space="preserve">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Information received via consultation on 12 July 2022. Federal advisory body Council of Equal Opportunities for Men and Women (</w:t>
      </w:r>
      <w:r w:rsidR="002B3931">
        <w:fldChar w:fldCharType="begin"/>
      </w:r>
      <w:r w:rsidR="002B3931" w:rsidRPr="00997571">
        <w:rPr>
          <w:lang w:val="en-GB"/>
        </w:rPr>
        <w:instrText xml:space="preserve"> HYPERLINK "https://conseildelegalite.be/" \h </w:instrText>
      </w:r>
      <w:r w:rsidR="002B3931">
        <w:fldChar w:fldCharType="separate"/>
      </w:r>
      <w:r w:rsidR="004072E2" w:rsidRPr="00F76C9B">
        <w:rPr>
          <w:rStyle w:val="Hyperlink"/>
          <w:rFonts w:cstheme="minorHAnsi"/>
          <w:sz w:val="18"/>
          <w:szCs w:val="18"/>
          <w:lang w:val="en-US"/>
        </w:rPr>
        <w:t>RGK/CEC</w:t>
      </w:r>
      <w:r w:rsidR="002B3931">
        <w:rPr>
          <w:rStyle w:val="Hyperlink"/>
          <w:rFonts w:cstheme="minorHAnsi"/>
          <w:sz w:val="18"/>
          <w:szCs w:val="18"/>
          <w:lang w:val="en-US"/>
        </w:rPr>
        <w:fldChar w:fldCharType="end"/>
      </w:r>
      <w:r w:rsidR="004072E2" w:rsidRPr="00F76C9B">
        <w:rPr>
          <w:rFonts w:cstheme="minorHAnsi"/>
          <w:sz w:val="18"/>
          <w:szCs w:val="18"/>
          <w:lang w:val="en-US"/>
        </w:rPr>
        <w:t>)</w:t>
      </w:r>
      <w:r w:rsidR="004072E2" w:rsidRPr="002653F9">
        <w:rPr>
          <w:rFonts w:cstheme="minorHAnsi"/>
          <w:sz w:val="18"/>
          <w:szCs w:val="18"/>
          <w:lang w:val="en-GB"/>
        </w:rPr>
        <w:t>, Information received via mail on 20 July 2022.</w:t>
      </w:r>
    </w:p>
    <w:p w14:paraId="5E6A2BBA" w14:textId="1194A076" w:rsidR="004072E2" w:rsidRPr="00F76C9B" w:rsidRDefault="00C84794" w:rsidP="004072E2">
      <w:pPr>
        <w:pStyle w:val="EndnoteText"/>
        <w:rPr>
          <w:rFonts w:cstheme="minorHAnsi"/>
          <w:sz w:val="18"/>
          <w:szCs w:val="18"/>
          <w:lang w:val="en-US"/>
        </w:rPr>
      </w:pPr>
      <w:r w:rsidRPr="00997571">
        <w:rPr>
          <w:rStyle w:val="EndnoteReference"/>
          <w:rFonts w:cstheme="minorHAnsi"/>
          <w:sz w:val="18"/>
          <w:szCs w:val="18"/>
          <w:lang w:val="en-GB"/>
        </w:rPr>
        <w:t>47</w:t>
      </w:r>
      <w:r w:rsidR="004072E2" w:rsidRPr="00F76C9B">
        <w:rPr>
          <w:rFonts w:cstheme="minorHAnsi"/>
          <w:sz w:val="18"/>
          <w:szCs w:val="18"/>
          <w:lang w:val="en-US"/>
        </w:rPr>
        <w:t xml:space="preserve"> This could be actual work or assimilated periods (e.g.: sickness, unemployment, </w:t>
      </w:r>
      <w:proofErr w:type="gramStart"/>
      <w:r w:rsidR="004072E2" w:rsidRPr="00F76C9B">
        <w:rPr>
          <w:rFonts w:cstheme="minorHAnsi"/>
          <w:sz w:val="18"/>
          <w:szCs w:val="18"/>
          <w:lang w:val="en-US"/>
        </w:rPr>
        <w:t>disability, …)</w:t>
      </w:r>
      <w:proofErr w:type="gramEnd"/>
      <w:r w:rsidR="004072E2" w:rsidRPr="00F76C9B">
        <w:rPr>
          <w:rFonts w:cstheme="minorHAnsi"/>
          <w:sz w:val="18"/>
          <w:szCs w:val="18"/>
          <w:lang w:val="en-US"/>
        </w:rPr>
        <w:t>.</w:t>
      </w:r>
    </w:p>
    <w:p w14:paraId="2A1C72A3" w14:textId="1B4105D9" w:rsidR="004072E2" w:rsidRPr="00E930B8" w:rsidRDefault="00C84794" w:rsidP="004072E2">
      <w:pPr>
        <w:pStyle w:val="EndnoteText"/>
        <w:rPr>
          <w:rFonts w:cstheme="minorHAnsi"/>
          <w:sz w:val="18"/>
          <w:szCs w:val="18"/>
          <w:lang w:val="en-US"/>
        </w:rPr>
      </w:pPr>
      <w:r w:rsidRPr="00997571">
        <w:rPr>
          <w:rStyle w:val="EndnoteReference"/>
          <w:rFonts w:cstheme="minorHAnsi"/>
          <w:sz w:val="18"/>
          <w:szCs w:val="18"/>
          <w:lang w:val="en-GB"/>
        </w:rPr>
        <w:t>48</w:t>
      </w:r>
      <w:r w:rsidR="004072E2" w:rsidRPr="00F76C9B">
        <w:rPr>
          <w:rFonts w:cstheme="minorHAnsi"/>
          <w:sz w:val="18"/>
          <w:szCs w:val="18"/>
          <w:lang w:val="en-US"/>
        </w:rPr>
        <w:t xml:space="preserve"> The number of required actual </w:t>
      </w:r>
      <w:proofErr w:type="gramStart"/>
      <w:r w:rsidR="004072E2" w:rsidRPr="00F76C9B">
        <w:rPr>
          <w:rFonts w:cstheme="minorHAnsi"/>
          <w:sz w:val="18"/>
          <w:szCs w:val="18"/>
          <w:lang w:val="en-US"/>
        </w:rPr>
        <w:t>work days</w:t>
      </w:r>
      <w:proofErr w:type="gramEnd"/>
      <w:r w:rsidR="004072E2" w:rsidRPr="00F76C9B">
        <w:rPr>
          <w:rFonts w:cstheme="minorHAnsi"/>
          <w:sz w:val="18"/>
          <w:szCs w:val="18"/>
          <w:lang w:val="en-US"/>
        </w:rPr>
        <w:t xml:space="preserve"> will be reduced for workers with disabilities. The effective employment conditions </w:t>
      </w:r>
      <w:proofErr w:type="gramStart"/>
      <w:r w:rsidR="004072E2" w:rsidRPr="00F76C9B">
        <w:rPr>
          <w:rFonts w:cstheme="minorHAnsi"/>
          <w:sz w:val="18"/>
          <w:szCs w:val="18"/>
          <w:lang w:val="en-US"/>
        </w:rPr>
        <w:t>will be introduced</w:t>
      </w:r>
      <w:proofErr w:type="gramEnd"/>
      <w:r w:rsidR="004072E2" w:rsidRPr="00F76C9B">
        <w:rPr>
          <w:rFonts w:cstheme="minorHAnsi"/>
          <w:sz w:val="18"/>
          <w:szCs w:val="18"/>
          <w:lang w:val="en-US"/>
        </w:rPr>
        <w:t xml:space="preserve"> from 2024 onwards on a transitional and gradual basis. It concerns 20x250 days (strict criterion) and 20x156 days (soft criterion) over the course of one’s entire career (14.040 days). </w:t>
      </w:r>
      <w:proofErr w:type="spellStart"/>
      <w:r w:rsidR="004072E2" w:rsidRPr="00E930B8">
        <w:rPr>
          <w:rFonts w:cstheme="minorHAnsi"/>
          <w:sz w:val="18"/>
          <w:szCs w:val="18"/>
          <w:lang w:val="en-US"/>
        </w:rPr>
        <w:t>Karine</w:t>
      </w:r>
      <w:proofErr w:type="spellEnd"/>
      <w:r w:rsidR="004072E2" w:rsidRPr="00E930B8">
        <w:rPr>
          <w:rFonts w:cstheme="minorHAnsi"/>
          <w:sz w:val="18"/>
          <w:szCs w:val="18"/>
          <w:lang w:val="en-US"/>
        </w:rPr>
        <w:t xml:space="preserve"> </w:t>
      </w:r>
      <w:proofErr w:type="spellStart"/>
      <w:r w:rsidR="004072E2" w:rsidRPr="00E930B8">
        <w:rPr>
          <w:rFonts w:cstheme="minorHAnsi"/>
          <w:sz w:val="18"/>
          <w:szCs w:val="18"/>
          <w:lang w:val="en-US"/>
        </w:rPr>
        <w:t>Lalieux</w:t>
      </w:r>
      <w:proofErr w:type="spellEnd"/>
      <w:r w:rsidR="004072E2" w:rsidRPr="00E930B8">
        <w:rPr>
          <w:rFonts w:cstheme="minorHAnsi"/>
          <w:sz w:val="18"/>
          <w:szCs w:val="18"/>
          <w:lang w:val="en-US"/>
        </w:rPr>
        <w:t xml:space="preserve"> (Minister of Pensions and Social Integration, in charge of People with Disabilities and the Fight against Poverty), </w:t>
      </w:r>
      <w:r w:rsidR="002B3931">
        <w:fldChar w:fldCharType="begin"/>
      </w:r>
      <w:r w:rsidR="002B3931" w:rsidRPr="00997571">
        <w:rPr>
          <w:lang w:val="en-US"/>
        </w:rPr>
        <w:instrText xml:space="preserve"> HYPERLINK "https://lalieux.belgium.be/fr/pensions-accord-sur-3-mesures-pour-r%C3%A9duire-les-in%C3%A9galit%C3%A9s-envers-les-femmes-et-soutenir-le-maintien" </w:instrText>
      </w:r>
      <w:r w:rsidR="002B3931">
        <w:fldChar w:fldCharType="separate"/>
      </w:r>
      <w:r w:rsidR="004072E2" w:rsidRPr="00E930B8">
        <w:rPr>
          <w:rStyle w:val="Hyperlink"/>
          <w:rFonts w:cstheme="minorHAnsi"/>
          <w:sz w:val="18"/>
          <w:szCs w:val="18"/>
          <w:lang w:val="en-US"/>
        </w:rPr>
        <w:t xml:space="preserve">Pensions: accord sur </w:t>
      </w:r>
      <w:proofErr w:type="gramStart"/>
      <w:r w:rsidR="004072E2" w:rsidRPr="00E930B8">
        <w:rPr>
          <w:rStyle w:val="Hyperlink"/>
          <w:rFonts w:cstheme="minorHAnsi"/>
          <w:sz w:val="18"/>
          <w:szCs w:val="18"/>
          <w:lang w:val="en-US"/>
        </w:rPr>
        <w:t>3</w:t>
      </w:r>
      <w:proofErr w:type="gramEnd"/>
      <w:r w:rsidR="004072E2" w:rsidRPr="00E930B8">
        <w:rPr>
          <w:rStyle w:val="Hyperlink"/>
          <w:rFonts w:cstheme="minorHAnsi"/>
          <w:sz w:val="18"/>
          <w:szCs w:val="18"/>
          <w:lang w:val="en-US"/>
        </w:rPr>
        <w:t xml:space="preserve"> </w:t>
      </w:r>
      <w:proofErr w:type="spellStart"/>
      <w:r w:rsidR="004072E2" w:rsidRPr="00E930B8">
        <w:rPr>
          <w:rStyle w:val="Hyperlink"/>
          <w:rFonts w:cstheme="minorHAnsi"/>
          <w:sz w:val="18"/>
          <w:szCs w:val="18"/>
          <w:lang w:val="en-US"/>
        </w:rPr>
        <w:t>mesures</w:t>
      </w:r>
      <w:proofErr w:type="spellEnd"/>
      <w:r w:rsidR="004072E2" w:rsidRPr="00E930B8">
        <w:rPr>
          <w:rStyle w:val="Hyperlink"/>
          <w:rFonts w:cstheme="minorHAnsi"/>
          <w:sz w:val="18"/>
          <w:szCs w:val="18"/>
          <w:lang w:val="en-US"/>
        </w:rPr>
        <w:t xml:space="preserve"> pour </w:t>
      </w:r>
      <w:proofErr w:type="spellStart"/>
      <w:r w:rsidR="004072E2" w:rsidRPr="00E930B8">
        <w:rPr>
          <w:rStyle w:val="Hyperlink"/>
          <w:rFonts w:cstheme="minorHAnsi"/>
          <w:sz w:val="18"/>
          <w:szCs w:val="18"/>
          <w:lang w:val="en-US"/>
        </w:rPr>
        <w:t>réduire</w:t>
      </w:r>
      <w:proofErr w:type="spellEnd"/>
      <w:r w:rsidR="004072E2" w:rsidRPr="00E930B8">
        <w:rPr>
          <w:rStyle w:val="Hyperlink"/>
          <w:rFonts w:cstheme="minorHAnsi"/>
          <w:sz w:val="18"/>
          <w:szCs w:val="18"/>
          <w:lang w:val="en-US"/>
        </w:rPr>
        <w:t xml:space="preserve"> les </w:t>
      </w:r>
      <w:proofErr w:type="spellStart"/>
      <w:r w:rsidR="004072E2" w:rsidRPr="00E930B8">
        <w:rPr>
          <w:rStyle w:val="Hyperlink"/>
          <w:rFonts w:cstheme="minorHAnsi"/>
          <w:sz w:val="18"/>
          <w:szCs w:val="18"/>
          <w:lang w:val="en-US"/>
        </w:rPr>
        <w:t>inégalités</w:t>
      </w:r>
      <w:proofErr w:type="spellEnd"/>
      <w:r w:rsidR="004072E2" w:rsidRPr="00E930B8">
        <w:rPr>
          <w:rStyle w:val="Hyperlink"/>
          <w:rFonts w:cstheme="minorHAnsi"/>
          <w:sz w:val="18"/>
          <w:szCs w:val="18"/>
          <w:lang w:val="en-US"/>
        </w:rPr>
        <w:t xml:space="preserve"> </w:t>
      </w:r>
      <w:proofErr w:type="spellStart"/>
      <w:r w:rsidR="004072E2" w:rsidRPr="00E930B8">
        <w:rPr>
          <w:rStyle w:val="Hyperlink"/>
          <w:rFonts w:cstheme="minorHAnsi"/>
          <w:sz w:val="18"/>
          <w:szCs w:val="18"/>
          <w:lang w:val="en-US"/>
        </w:rPr>
        <w:t>envers</w:t>
      </w:r>
      <w:proofErr w:type="spellEnd"/>
      <w:r w:rsidR="004072E2" w:rsidRPr="00E930B8">
        <w:rPr>
          <w:rStyle w:val="Hyperlink"/>
          <w:rFonts w:cstheme="minorHAnsi"/>
          <w:sz w:val="18"/>
          <w:szCs w:val="18"/>
          <w:lang w:val="en-US"/>
        </w:rPr>
        <w:t xml:space="preserve"> les femmes et </w:t>
      </w:r>
      <w:proofErr w:type="spellStart"/>
      <w:r w:rsidR="004072E2" w:rsidRPr="00E930B8">
        <w:rPr>
          <w:rStyle w:val="Hyperlink"/>
          <w:rFonts w:cstheme="minorHAnsi"/>
          <w:sz w:val="18"/>
          <w:szCs w:val="18"/>
          <w:lang w:val="en-US"/>
        </w:rPr>
        <w:t>soutenir</w:t>
      </w:r>
      <w:proofErr w:type="spellEnd"/>
      <w:r w:rsidR="004072E2" w:rsidRPr="00E930B8">
        <w:rPr>
          <w:rStyle w:val="Hyperlink"/>
          <w:rFonts w:cstheme="minorHAnsi"/>
          <w:sz w:val="18"/>
          <w:szCs w:val="18"/>
          <w:lang w:val="en-US"/>
        </w:rPr>
        <w:t xml:space="preserve"> le </w:t>
      </w:r>
      <w:proofErr w:type="spellStart"/>
      <w:r w:rsidR="004072E2" w:rsidRPr="00E930B8">
        <w:rPr>
          <w:rStyle w:val="Hyperlink"/>
          <w:rFonts w:cstheme="minorHAnsi"/>
          <w:sz w:val="18"/>
          <w:szCs w:val="18"/>
          <w:lang w:val="en-US"/>
        </w:rPr>
        <w:t>maintien</w:t>
      </w:r>
      <w:proofErr w:type="spellEnd"/>
      <w:r w:rsidR="004072E2" w:rsidRPr="00E930B8">
        <w:rPr>
          <w:rStyle w:val="Hyperlink"/>
          <w:rFonts w:cstheme="minorHAnsi"/>
          <w:sz w:val="18"/>
          <w:szCs w:val="18"/>
          <w:lang w:val="en-US"/>
        </w:rPr>
        <w:t xml:space="preserve"> à </w:t>
      </w:r>
      <w:proofErr w:type="spellStart"/>
      <w:r w:rsidR="004072E2" w:rsidRPr="00E930B8">
        <w:rPr>
          <w:rStyle w:val="Hyperlink"/>
          <w:rFonts w:cstheme="minorHAnsi"/>
          <w:sz w:val="18"/>
          <w:szCs w:val="18"/>
          <w:lang w:val="en-US"/>
        </w:rPr>
        <w:t>l’emploi</w:t>
      </w:r>
      <w:proofErr w:type="spellEnd"/>
      <w:r w:rsidR="002B3931">
        <w:rPr>
          <w:rStyle w:val="Hyperlink"/>
          <w:rFonts w:cstheme="minorHAnsi"/>
          <w:sz w:val="18"/>
          <w:szCs w:val="18"/>
          <w:lang w:val="en-US"/>
        </w:rPr>
        <w:fldChar w:fldCharType="end"/>
      </w:r>
      <w:r w:rsidR="004072E2" w:rsidRPr="00E930B8">
        <w:rPr>
          <w:rFonts w:cstheme="minorHAnsi"/>
          <w:sz w:val="18"/>
          <w:szCs w:val="18"/>
          <w:lang w:val="en-US"/>
        </w:rPr>
        <w:t>, Press Communication, 20 July 2022.</w:t>
      </w:r>
    </w:p>
    <w:p w14:paraId="2066988E" w14:textId="6867E33B" w:rsidR="004072E2" w:rsidRPr="00E930B8" w:rsidRDefault="00C84794" w:rsidP="004072E2">
      <w:pPr>
        <w:pStyle w:val="EndnoteText"/>
        <w:rPr>
          <w:rFonts w:cstheme="minorHAnsi"/>
          <w:sz w:val="18"/>
          <w:szCs w:val="18"/>
          <w:lang w:val="en-US"/>
        </w:rPr>
      </w:pPr>
      <w:r w:rsidRPr="00997571">
        <w:rPr>
          <w:rStyle w:val="EndnoteReference"/>
          <w:rFonts w:cstheme="minorHAnsi"/>
          <w:sz w:val="18"/>
          <w:szCs w:val="18"/>
          <w:lang w:val="en-US"/>
        </w:rPr>
        <w:t>49</w:t>
      </w:r>
      <w:r w:rsidR="004072E2" w:rsidRPr="00E930B8">
        <w:rPr>
          <w:rFonts w:cstheme="minorHAnsi"/>
          <w:sz w:val="18"/>
          <w:szCs w:val="18"/>
          <w:lang w:val="en-US"/>
        </w:rPr>
        <w:t xml:space="preserve"> </w:t>
      </w:r>
      <w:proofErr w:type="spellStart"/>
      <w:r w:rsidR="004072E2" w:rsidRPr="00E930B8">
        <w:rPr>
          <w:rFonts w:cstheme="minorHAnsi"/>
          <w:sz w:val="18"/>
          <w:szCs w:val="18"/>
          <w:lang w:val="en-US"/>
        </w:rPr>
        <w:t>Karine</w:t>
      </w:r>
      <w:proofErr w:type="spellEnd"/>
      <w:r w:rsidR="004072E2" w:rsidRPr="00E930B8">
        <w:rPr>
          <w:rFonts w:cstheme="minorHAnsi"/>
          <w:sz w:val="18"/>
          <w:szCs w:val="18"/>
          <w:lang w:val="en-US"/>
        </w:rPr>
        <w:t xml:space="preserve"> </w:t>
      </w:r>
      <w:proofErr w:type="spellStart"/>
      <w:r w:rsidR="004072E2" w:rsidRPr="00E930B8">
        <w:rPr>
          <w:rFonts w:cstheme="minorHAnsi"/>
          <w:sz w:val="18"/>
          <w:szCs w:val="18"/>
          <w:lang w:val="en-US"/>
        </w:rPr>
        <w:t>Lalieux</w:t>
      </w:r>
      <w:proofErr w:type="spellEnd"/>
      <w:r w:rsidR="004072E2" w:rsidRPr="00E930B8">
        <w:rPr>
          <w:rFonts w:cstheme="minorHAnsi"/>
          <w:sz w:val="18"/>
          <w:szCs w:val="18"/>
          <w:lang w:val="en-US"/>
        </w:rPr>
        <w:t xml:space="preserve"> (Minister of Pensions and Social Integration, in charge of People with Disabilities and the Fight against Poverty), </w:t>
      </w:r>
      <w:r w:rsidR="002B3931">
        <w:fldChar w:fldCharType="begin"/>
      </w:r>
      <w:r w:rsidR="002B3931" w:rsidRPr="00997571">
        <w:rPr>
          <w:lang w:val="en-US"/>
        </w:rPr>
        <w:instrText xml:space="preserve"> HYPERLINK "https://lalieux.belgium.be/fr/pensions-accord-sur-3-mesur</w:instrText>
      </w:r>
      <w:r w:rsidR="002B3931" w:rsidRPr="00997571">
        <w:rPr>
          <w:lang w:val="en-US"/>
        </w:rPr>
        <w:instrText xml:space="preserve">es-pour-r%C3%A9duire-les-in%C3%A9galit%C3%A9s-envers-les-femmes-et-soutenir-le-maintien" </w:instrText>
      </w:r>
      <w:r w:rsidR="002B3931">
        <w:fldChar w:fldCharType="separate"/>
      </w:r>
      <w:r w:rsidR="004072E2" w:rsidRPr="00E930B8">
        <w:rPr>
          <w:rStyle w:val="Hyperlink"/>
          <w:rFonts w:cstheme="minorHAnsi"/>
          <w:sz w:val="18"/>
          <w:szCs w:val="18"/>
          <w:lang w:val="en-US"/>
        </w:rPr>
        <w:t xml:space="preserve">Pensions: accord sur </w:t>
      </w:r>
      <w:proofErr w:type="gramStart"/>
      <w:r w:rsidR="004072E2" w:rsidRPr="00E930B8">
        <w:rPr>
          <w:rStyle w:val="Hyperlink"/>
          <w:rFonts w:cstheme="minorHAnsi"/>
          <w:sz w:val="18"/>
          <w:szCs w:val="18"/>
          <w:lang w:val="en-US"/>
        </w:rPr>
        <w:t>3</w:t>
      </w:r>
      <w:proofErr w:type="gramEnd"/>
      <w:r w:rsidR="004072E2" w:rsidRPr="00E930B8">
        <w:rPr>
          <w:rStyle w:val="Hyperlink"/>
          <w:rFonts w:cstheme="minorHAnsi"/>
          <w:sz w:val="18"/>
          <w:szCs w:val="18"/>
          <w:lang w:val="en-US"/>
        </w:rPr>
        <w:t xml:space="preserve"> </w:t>
      </w:r>
      <w:proofErr w:type="spellStart"/>
      <w:r w:rsidR="004072E2" w:rsidRPr="00E930B8">
        <w:rPr>
          <w:rStyle w:val="Hyperlink"/>
          <w:rFonts w:cstheme="minorHAnsi"/>
          <w:sz w:val="18"/>
          <w:szCs w:val="18"/>
          <w:lang w:val="en-US"/>
        </w:rPr>
        <w:t>mesures</w:t>
      </w:r>
      <w:proofErr w:type="spellEnd"/>
      <w:r w:rsidR="004072E2" w:rsidRPr="00E930B8">
        <w:rPr>
          <w:rStyle w:val="Hyperlink"/>
          <w:rFonts w:cstheme="minorHAnsi"/>
          <w:sz w:val="18"/>
          <w:szCs w:val="18"/>
          <w:lang w:val="en-US"/>
        </w:rPr>
        <w:t xml:space="preserve"> pour </w:t>
      </w:r>
      <w:proofErr w:type="spellStart"/>
      <w:r w:rsidR="004072E2" w:rsidRPr="00E930B8">
        <w:rPr>
          <w:rStyle w:val="Hyperlink"/>
          <w:rFonts w:cstheme="minorHAnsi"/>
          <w:sz w:val="18"/>
          <w:szCs w:val="18"/>
          <w:lang w:val="en-US"/>
        </w:rPr>
        <w:t>réduire</w:t>
      </w:r>
      <w:proofErr w:type="spellEnd"/>
      <w:r w:rsidR="004072E2" w:rsidRPr="00E930B8">
        <w:rPr>
          <w:rStyle w:val="Hyperlink"/>
          <w:rFonts w:cstheme="minorHAnsi"/>
          <w:sz w:val="18"/>
          <w:szCs w:val="18"/>
          <w:lang w:val="en-US"/>
        </w:rPr>
        <w:t xml:space="preserve"> les </w:t>
      </w:r>
      <w:proofErr w:type="spellStart"/>
      <w:r w:rsidR="004072E2" w:rsidRPr="00E930B8">
        <w:rPr>
          <w:rStyle w:val="Hyperlink"/>
          <w:rFonts w:cstheme="minorHAnsi"/>
          <w:sz w:val="18"/>
          <w:szCs w:val="18"/>
          <w:lang w:val="en-US"/>
        </w:rPr>
        <w:t>inégalités</w:t>
      </w:r>
      <w:proofErr w:type="spellEnd"/>
      <w:r w:rsidR="004072E2" w:rsidRPr="00E930B8">
        <w:rPr>
          <w:rStyle w:val="Hyperlink"/>
          <w:rFonts w:cstheme="minorHAnsi"/>
          <w:sz w:val="18"/>
          <w:szCs w:val="18"/>
          <w:lang w:val="en-US"/>
        </w:rPr>
        <w:t xml:space="preserve"> </w:t>
      </w:r>
      <w:proofErr w:type="spellStart"/>
      <w:r w:rsidR="004072E2" w:rsidRPr="00E930B8">
        <w:rPr>
          <w:rStyle w:val="Hyperlink"/>
          <w:rFonts w:cstheme="minorHAnsi"/>
          <w:sz w:val="18"/>
          <w:szCs w:val="18"/>
          <w:lang w:val="en-US"/>
        </w:rPr>
        <w:t>envers</w:t>
      </w:r>
      <w:proofErr w:type="spellEnd"/>
      <w:r w:rsidR="004072E2" w:rsidRPr="00E930B8">
        <w:rPr>
          <w:rStyle w:val="Hyperlink"/>
          <w:rFonts w:cstheme="minorHAnsi"/>
          <w:sz w:val="18"/>
          <w:szCs w:val="18"/>
          <w:lang w:val="en-US"/>
        </w:rPr>
        <w:t xml:space="preserve"> les femmes et </w:t>
      </w:r>
      <w:proofErr w:type="spellStart"/>
      <w:r w:rsidR="004072E2" w:rsidRPr="00E930B8">
        <w:rPr>
          <w:rStyle w:val="Hyperlink"/>
          <w:rFonts w:cstheme="minorHAnsi"/>
          <w:sz w:val="18"/>
          <w:szCs w:val="18"/>
          <w:lang w:val="en-US"/>
        </w:rPr>
        <w:t>soutenir</w:t>
      </w:r>
      <w:proofErr w:type="spellEnd"/>
      <w:r w:rsidR="004072E2" w:rsidRPr="00E930B8">
        <w:rPr>
          <w:rStyle w:val="Hyperlink"/>
          <w:rFonts w:cstheme="minorHAnsi"/>
          <w:sz w:val="18"/>
          <w:szCs w:val="18"/>
          <w:lang w:val="en-US"/>
        </w:rPr>
        <w:t xml:space="preserve"> le </w:t>
      </w:r>
      <w:proofErr w:type="spellStart"/>
      <w:r w:rsidR="004072E2" w:rsidRPr="00E930B8">
        <w:rPr>
          <w:rStyle w:val="Hyperlink"/>
          <w:rFonts w:cstheme="minorHAnsi"/>
          <w:sz w:val="18"/>
          <w:szCs w:val="18"/>
          <w:lang w:val="en-US"/>
        </w:rPr>
        <w:t>maintien</w:t>
      </w:r>
      <w:proofErr w:type="spellEnd"/>
      <w:r w:rsidR="004072E2" w:rsidRPr="00E930B8">
        <w:rPr>
          <w:rStyle w:val="Hyperlink"/>
          <w:rFonts w:cstheme="minorHAnsi"/>
          <w:sz w:val="18"/>
          <w:szCs w:val="18"/>
          <w:lang w:val="en-US"/>
        </w:rPr>
        <w:t xml:space="preserve"> à </w:t>
      </w:r>
      <w:proofErr w:type="spellStart"/>
      <w:r w:rsidR="004072E2" w:rsidRPr="00E930B8">
        <w:rPr>
          <w:rStyle w:val="Hyperlink"/>
          <w:rFonts w:cstheme="minorHAnsi"/>
          <w:sz w:val="18"/>
          <w:szCs w:val="18"/>
          <w:lang w:val="en-US"/>
        </w:rPr>
        <w:t>l’emploi</w:t>
      </w:r>
      <w:proofErr w:type="spellEnd"/>
      <w:r w:rsidR="002B3931">
        <w:rPr>
          <w:rStyle w:val="Hyperlink"/>
          <w:rFonts w:cstheme="minorHAnsi"/>
          <w:sz w:val="18"/>
          <w:szCs w:val="18"/>
          <w:lang w:val="en-US"/>
        </w:rPr>
        <w:fldChar w:fldCharType="end"/>
      </w:r>
      <w:r w:rsidR="004072E2" w:rsidRPr="00E930B8">
        <w:rPr>
          <w:rFonts w:cstheme="minorHAnsi"/>
          <w:sz w:val="18"/>
          <w:szCs w:val="18"/>
          <w:lang w:val="en-US"/>
        </w:rPr>
        <w:t>, Press Communication, 20 July 2022.</w:t>
      </w:r>
    </w:p>
    <w:p w14:paraId="1AF7420D" w14:textId="009D4273" w:rsidR="004072E2" w:rsidRPr="00F76C9B" w:rsidRDefault="00C84794" w:rsidP="004072E2">
      <w:pPr>
        <w:pStyle w:val="EndnoteText"/>
        <w:rPr>
          <w:rFonts w:cstheme="minorHAnsi"/>
          <w:sz w:val="18"/>
          <w:szCs w:val="18"/>
          <w:lang w:val="nl-BE"/>
        </w:rPr>
      </w:pPr>
      <w:r w:rsidRPr="00997571">
        <w:rPr>
          <w:rStyle w:val="EndnoteReference"/>
          <w:rFonts w:cstheme="minorHAnsi"/>
          <w:sz w:val="18"/>
          <w:szCs w:val="18"/>
          <w:lang w:val="en-GB"/>
        </w:rPr>
        <w:t>50</w:t>
      </w:r>
      <w:r w:rsidR="004072E2" w:rsidRPr="00F76C9B">
        <w:rPr>
          <w:rFonts w:cstheme="minorHAnsi"/>
          <w:sz w:val="18"/>
          <w:szCs w:val="18"/>
          <w:lang w:val="en-US"/>
        </w:rPr>
        <w:t xml:space="preserve"> Only 28% of the women who received a pension in 2014 had a full career, compared to 51% of the men. Furthermore, it </w:t>
      </w:r>
      <w:proofErr w:type="gramStart"/>
      <w:r w:rsidR="004072E2" w:rsidRPr="00F76C9B">
        <w:rPr>
          <w:rFonts w:cstheme="minorHAnsi"/>
          <w:sz w:val="18"/>
          <w:szCs w:val="18"/>
          <w:lang w:val="en-US"/>
        </w:rPr>
        <w:t>was reported</w:t>
      </w:r>
      <w:proofErr w:type="gramEnd"/>
      <w:r w:rsidR="004072E2" w:rsidRPr="00F76C9B">
        <w:rPr>
          <w:rFonts w:cstheme="minorHAnsi"/>
          <w:sz w:val="18"/>
          <w:szCs w:val="18"/>
          <w:lang w:val="en-US"/>
        </w:rPr>
        <w:t xml:space="preserve"> in 2019 that long-term absence from work is much more common in women than in men.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has published on long-term absences, paying special attention to the gender dimension (e.g.: female dominated sectors such as health and social care, education, retail and services are particularly exposed to psychosocial risks). </w:t>
      </w:r>
      <w:r w:rsidR="004072E2" w:rsidRPr="00F76C9B">
        <w:rPr>
          <w:rFonts w:cstheme="minorHAnsi"/>
          <w:sz w:val="18"/>
          <w:szCs w:val="18"/>
        </w:rPr>
        <w:t xml:space="preserve">Joachim </w:t>
      </w:r>
      <w:proofErr w:type="spellStart"/>
      <w:r w:rsidR="004072E2" w:rsidRPr="00F76C9B">
        <w:rPr>
          <w:rFonts w:cstheme="minorHAnsi"/>
          <w:sz w:val="18"/>
          <w:szCs w:val="18"/>
        </w:rPr>
        <w:t>Wathelet</w:t>
      </w:r>
      <w:proofErr w:type="spellEnd"/>
      <w:r w:rsidR="004072E2" w:rsidRPr="00F76C9B">
        <w:rPr>
          <w:rFonts w:cstheme="minorHAnsi"/>
          <w:sz w:val="18"/>
          <w:szCs w:val="18"/>
        </w:rPr>
        <w:t xml:space="preserve"> (FPS), </w:t>
      </w:r>
      <w:hyperlink r:id="rId43" w:history="1">
        <w:r w:rsidR="004072E2" w:rsidRPr="00F76C9B">
          <w:rPr>
            <w:rStyle w:val="Hyperlink"/>
            <w:rFonts w:cstheme="minorHAnsi"/>
            <w:sz w:val="18"/>
            <w:szCs w:val="18"/>
          </w:rPr>
          <w:t>Les pensions à l’épreuve des réformes et des organisations de terrain – Analyse 2022</w:t>
        </w:r>
      </w:hyperlink>
      <w:r w:rsidR="004072E2" w:rsidRPr="00F76C9B">
        <w:rPr>
          <w:rFonts w:cstheme="minorHAnsi"/>
          <w:sz w:val="18"/>
          <w:szCs w:val="18"/>
        </w:rPr>
        <w:t xml:space="preserve">, July 2022, p.16. </w:t>
      </w:r>
      <w:r w:rsidR="004072E2" w:rsidRPr="00F76C9B">
        <w:rPr>
          <w:rFonts w:cstheme="minorHAnsi"/>
          <w:sz w:val="18"/>
          <w:szCs w:val="18"/>
          <w:lang w:val="nl-BE"/>
        </w:rPr>
        <w:t xml:space="preserve">Vrouwenraad, </w:t>
      </w:r>
      <w:hyperlink r:id="rId44" w:history="1">
        <w:r w:rsidR="004072E2" w:rsidRPr="00F76C9B">
          <w:rPr>
            <w:rStyle w:val="Hyperlink"/>
            <w:rFonts w:cstheme="minorHAnsi"/>
            <w:sz w:val="18"/>
            <w:szCs w:val="18"/>
            <w:lang w:val="nl-BE"/>
          </w:rPr>
          <w:t>Minimumpensioenen werknemers – Maatregelen 2020-2024</w:t>
        </w:r>
      </w:hyperlink>
      <w:r w:rsidR="004072E2" w:rsidRPr="00F76C9B">
        <w:rPr>
          <w:rFonts w:cstheme="minorHAnsi"/>
          <w:sz w:val="18"/>
          <w:szCs w:val="18"/>
          <w:lang w:val="nl-BE"/>
        </w:rPr>
        <w:t xml:space="preserve">, April 2022. Vrouwenraad, </w:t>
      </w:r>
      <w:hyperlink r:id="rId45" w:history="1">
        <w:r w:rsidR="004072E2" w:rsidRPr="00F76C9B">
          <w:rPr>
            <w:rStyle w:val="Hyperlink"/>
            <w:rFonts w:cstheme="minorHAnsi"/>
            <w:sz w:val="18"/>
            <w:szCs w:val="18"/>
            <w:lang w:val="nl-BE"/>
          </w:rPr>
          <w:t>Langdurige afwezigheid op het werk door arbeidsongeschiktheid – Prevent</w:t>
        </w:r>
        <w:r w:rsidR="004072E2">
          <w:rPr>
            <w:rStyle w:val="Hyperlink"/>
            <w:rFonts w:cstheme="minorHAnsi"/>
            <w:sz w:val="18"/>
            <w:szCs w:val="18"/>
            <w:lang w:val="nl-BE"/>
          </w:rPr>
          <w:t>ie</w:t>
        </w:r>
        <w:r w:rsidR="004072E2" w:rsidRPr="00F76C9B">
          <w:rPr>
            <w:rStyle w:val="Hyperlink"/>
            <w:rFonts w:cstheme="minorHAnsi"/>
            <w:sz w:val="18"/>
            <w:szCs w:val="18"/>
            <w:lang w:val="nl-BE"/>
          </w:rPr>
          <w:t>, Inkomensbescherming, Re-integratie: Een verkenning</w:t>
        </w:r>
      </w:hyperlink>
      <w:r w:rsidR="004072E2" w:rsidRPr="00F76C9B">
        <w:rPr>
          <w:rFonts w:cstheme="minorHAnsi"/>
          <w:sz w:val="18"/>
          <w:szCs w:val="18"/>
          <w:lang w:val="nl-BE"/>
        </w:rPr>
        <w:t xml:space="preserve">, 2021. Goele De Cort (De Standaard), </w:t>
      </w:r>
      <w:r w:rsidR="002B3931">
        <w:fldChar w:fldCharType="begin"/>
      </w:r>
      <w:r w:rsidR="002B3931" w:rsidRPr="00997571">
        <w:rPr>
          <w:lang w:val="en-GB"/>
        </w:rPr>
        <w:instrText xml:space="preserve"> HYPERLINK "https://www.standaard.be/cnt/dmf20190319_04268223" </w:instrText>
      </w:r>
      <w:r w:rsidR="002B3931">
        <w:fldChar w:fldCharType="separate"/>
      </w:r>
      <w:r w:rsidR="004072E2" w:rsidRPr="00F76C9B">
        <w:rPr>
          <w:rStyle w:val="Hyperlink"/>
          <w:rFonts w:cstheme="minorHAnsi"/>
          <w:sz w:val="18"/>
          <w:szCs w:val="18"/>
          <w:lang w:val="nl-BE"/>
        </w:rPr>
        <w:t>Vrouwen zijn vaker langer ziek en het is gissen naar de reden waarom</w:t>
      </w:r>
      <w:r w:rsidR="002B3931">
        <w:rPr>
          <w:rStyle w:val="Hyperlink"/>
          <w:rFonts w:cstheme="minorHAnsi"/>
          <w:sz w:val="18"/>
          <w:szCs w:val="18"/>
          <w:lang w:val="nl-BE"/>
        </w:rPr>
        <w:fldChar w:fldCharType="end"/>
      </w:r>
      <w:r w:rsidR="004072E2" w:rsidRPr="00F76C9B">
        <w:rPr>
          <w:rFonts w:cstheme="minorHAnsi"/>
          <w:sz w:val="18"/>
          <w:szCs w:val="18"/>
          <w:lang w:val="nl-BE"/>
        </w:rPr>
        <w:t>, 19 Maart 2019.</w:t>
      </w:r>
    </w:p>
    <w:p w14:paraId="1AADA49F" w14:textId="237E7C0D" w:rsidR="004072E2" w:rsidRPr="002653F9" w:rsidRDefault="00802D6B" w:rsidP="004072E2">
      <w:pPr>
        <w:pStyle w:val="EndnoteText"/>
        <w:rPr>
          <w:rFonts w:cstheme="minorHAnsi"/>
          <w:sz w:val="18"/>
          <w:szCs w:val="18"/>
          <w:lang w:val="nl-BE"/>
        </w:rPr>
      </w:pPr>
      <w:r w:rsidRPr="00997571">
        <w:rPr>
          <w:rStyle w:val="EndnoteReference"/>
          <w:rFonts w:cstheme="minorHAnsi"/>
          <w:sz w:val="18"/>
          <w:szCs w:val="18"/>
          <w:lang w:val="en-GB"/>
        </w:rPr>
        <w:t>51</w:t>
      </w:r>
      <w:r w:rsidR="004072E2" w:rsidRPr="00F76C9B">
        <w:rPr>
          <w:rFonts w:cstheme="minorHAnsi"/>
          <w:sz w:val="18"/>
          <w:szCs w:val="18"/>
          <w:lang w:val="en-US"/>
        </w:rPr>
        <w:t xml:space="preserve"> The increase is only for those who worked part-time before 2001, before systems such as time credit </w:t>
      </w:r>
      <w:proofErr w:type="gramStart"/>
      <w:r w:rsidR="004072E2" w:rsidRPr="00F76C9B">
        <w:rPr>
          <w:rFonts w:cstheme="minorHAnsi"/>
          <w:sz w:val="18"/>
          <w:szCs w:val="18"/>
          <w:lang w:val="en-US"/>
        </w:rPr>
        <w:t>were introduced</w:t>
      </w:r>
      <w:proofErr w:type="gramEnd"/>
      <w:r w:rsidR="004072E2" w:rsidRPr="00F76C9B">
        <w:rPr>
          <w:rFonts w:cstheme="minorHAnsi"/>
          <w:sz w:val="18"/>
          <w:szCs w:val="18"/>
          <w:lang w:val="en-US"/>
        </w:rPr>
        <w:t xml:space="preserve">. As the political agreement </w:t>
      </w:r>
      <w:proofErr w:type="gramStart"/>
      <w:r w:rsidR="004072E2" w:rsidRPr="00F76C9B">
        <w:rPr>
          <w:rFonts w:cstheme="minorHAnsi"/>
          <w:sz w:val="18"/>
          <w:szCs w:val="18"/>
          <w:lang w:val="en-US"/>
        </w:rPr>
        <w:t>was reached</w:t>
      </w:r>
      <w:proofErr w:type="gramEnd"/>
      <w:r w:rsidR="004072E2" w:rsidRPr="00F76C9B">
        <w:rPr>
          <w:rFonts w:cstheme="minorHAnsi"/>
          <w:sz w:val="18"/>
          <w:szCs w:val="18"/>
          <w:lang w:val="en-US"/>
        </w:rPr>
        <w:t xml:space="preserve"> right before the end of the political year, the legal texts detailing the conditions of the changes are not yet available. According to the government, this decision will especially benefit women. </w:t>
      </w:r>
      <w:r w:rsidR="004072E2" w:rsidRPr="002653F9">
        <w:rPr>
          <w:rFonts w:cstheme="minorHAnsi"/>
          <w:sz w:val="18"/>
          <w:szCs w:val="18"/>
          <w:lang w:val="nl-BE"/>
        </w:rPr>
        <w:t xml:space="preserve">RGK/CEC, Information received via mail on 20 July 2022. Stefan Grommen (VRT Nws), </w:t>
      </w:r>
      <w:r w:rsidR="002B3931">
        <w:fldChar w:fldCharType="begin"/>
      </w:r>
      <w:r w:rsidR="002B3931" w:rsidRPr="00997571">
        <w:rPr>
          <w:lang w:val="en-GB"/>
        </w:rPr>
        <w:instrText xml:space="preserve"> HYPERLINK "https:</w:instrText>
      </w:r>
      <w:r w:rsidR="002B3931" w:rsidRPr="00997571">
        <w:rPr>
          <w:lang w:val="en-GB"/>
        </w:rPr>
        <w:instrText xml:space="preserve">//www.vrt.be/vrtnws/nl/2022/07/19/topministers-bereiken-akkoord-over-pensioenhervorming/" \l ":~:text=De%20grens%20van%205.000%20gewerkte,effectieve%20aantal%20gewerkte%20dagen%20lager." </w:instrText>
      </w:r>
      <w:r w:rsidR="002B3931">
        <w:fldChar w:fldCharType="separate"/>
      </w:r>
      <w:r w:rsidR="004072E2" w:rsidRPr="002653F9">
        <w:rPr>
          <w:rStyle w:val="Hyperlink"/>
          <w:rFonts w:cstheme="minorHAnsi"/>
          <w:sz w:val="18"/>
          <w:szCs w:val="18"/>
          <w:lang w:val="nl-BE"/>
        </w:rPr>
        <w:t>Pensioenbonus en 20 jaar werken voor minimumpensioen: dit staat er in de federale pensioendeal</w:t>
      </w:r>
      <w:r w:rsidR="002B3931">
        <w:rPr>
          <w:rStyle w:val="Hyperlink"/>
          <w:rFonts w:cstheme="minorHAnsi"/>
          <w:sz w:val="18"/>
          <w:szCs w:val="18"/>
          <w:lang w:val="nl-BE"/>
        </w:rPr>
        <w:fldChar w:fldCharType="end"/>
      </w:r>
      <w:r w:rsidR="004072E2" w:rsidRPr="002653F9">
        <w:rPr>
          <w:rFonts w:cstheme="minorHAnsi"/>
          <w:sz w:val="18"/>
          <w:szCs w:val="18"/>
          <w:lang w:val="nl-BE"/>
        </w:rPr>
        <w:t>, 19 July 2022.</w:t>
      </w:r>
    </w:p>
    <w:p w14:paraId="12912E92" w14:textId="7E392AA1" w:rsidR="004072E2" w:rsidRPr="00E930B8" w:rsidRDefault="00802D6B" w:rsidP="004072E2">
      <w:pPr>
        <w:pStyle w:val="EndnoteText"/>
        <w:rPr>
          <w:rFonts w:cstheme="minorHAnsi"/>
          <w:sz w:val="18"/>
          <w:szCs w:val="18"/>
        </w:rPr>
      </w:pPr>
      <w:r w:rsidRPr="00997571">
        <w:rPr>
          <w:rStyle w:val="EndnoteReference"/>
          <w:rFonts w:cstheme="minorHAnsi"/>
          <w:sz w:val="18"/>
          <w:szCs w:val="18"/>
          <w:lang w:val="en-GB"/>
        </w:rPr>
        <w:t>52</w:t>
      </w:r>
      <w:r w:rsidR="004072E2" w:rsidRPr="00F76C9B">
        <w:rPr>
          <w:rFonts w:cstheme="minorHAnsi"/>
          <w:sz w:val="18"/>
          <w:szCs w:val="18"/>
          <w:lang w:val="en-US"/>
        </w:rPr>
        <w:t xml:space="preserve"> The pension of part-time workers is calculated </w:t>
      </w:r>
      <w:proofErr w:type="gramStart"/>
      <w:r w:rsidR="004072E2" w:rsidRPr="00F76C9B">
        <w:rPr>
          <w:rFonts w:cstheme="minorHAnsi"/>
          <w:sz w:val="18"/>
          <w:szCs w:val="18"/>
          <w:lang w:val="en-US"/>
        </w:rPr>
        <w:t>on the basis of</w:t>
      </w:r>
      <w:proofErr w:type="gramEnd"/>
      <w:r w:rsidR="004072E2" w:rsidRPr="00F76C9B">
        <w:rPr>
          <w:rFonts w:cstheme="minorHAnsi"/>
          <w:sz w:val="18"/>
          <w:szCs w:val="18"/>
          <w:lang w:val="en-US"/>
        </w:rPr>
        <w:t xml:space="preserve"> their part-time wage. However, hours worked part-time are added up to corresponding full-time </w:t>
      </w:r>
      <w:proofErr w:type="gramStart"/>
      <w:r w:rsidR="004072E2" w:rsidRPr="00F76C9B">
        <w:rPr>
          <w:rFonts w:cstheme="minorHAnsi"/>
          <w:sz w:val="18"/>
          <w:szCs w:val="18"/>
          <w:lang w:val="en-US"/>
        </w:rPr>
        <w:t>work days</w:t>
      </w:r>
      <w:proofErr w:type="gramEnd"/>
      <w:r w:rsidR="004072E2" w:rsidRPr="00F76C9B">
        <w:rPr>
          <w:rFonts w:cstheme="minorHAnsi"/>
          <w:sz w:val="18"/>
          <w:szCs w:val="18"/>
          <w:lang w:val="en-US"/>
        </w:rPr>
        <w:t xml:space="preserve"> (as such, they are “compressed”). The pension of part-time workers is calculated </w:t>
      </w:r>
      <w:proofErr w:type="gramStart"/>
      <w:r w:rsidR="004072E2" w:rsidRPr="00F76C9B">
        <w:rPr>
          <w:rFonts w:cstheme="minorHAnsi"/>
          <w:sz w:val="18"/>
          <w:szCs w:val="18"/>
          <w:lang w:val="en-US"/>
        </w:rPr>
        <w:t>on the basis of</w:t>
      </w:r>
      <w:proofErr w:type="gramEnd"/>
      <w:r w:rsidR="004072E2" w:rsidRPr="00F76C9B">
        <w:rPr>
          <w:rFonts w:cstheme="minorHAnsi"/>
          <w:sz w:val="18"/>
          <w:szCs w:val="18"/>
          <w:lang w:val="en-US"/>
        </w:rPr>
        <w:t xml:space="preserve"> those full-time work days. The compression methods has evolved throughout the years and it </w:t>
      </w:r>
      <w:proofErr w:type="gramStart"/>
      <w:r w:rsidR="004072E2" w:rsidRPr="00F76C9B">
        <w:rPr>
          <w:rFonts w:cstheme="minorHAnsi"/>
          <w:sz w:val="18"/>
          <w:szCs w:val="18"/>
          <w:lang w:val="en-US"/>
        </w:rPr>
        <w:t>is done</w:t>
      </w:r>
      <w:proofErr w:type="gramEnd"/>
      <w:r w:rsidR="004072E2" w:rsidRPr="00F76C9B">
        <w:rPr>
          <w:rFonts w:cstheme="minorHAnsi"/>
          <w:sz w:val="18"/>
          <w:szCs w:val="18"/>
          <w:lang w:val="en-US"/>
        </w:rPr>
        <w:t xml:space="preserve"> differently depending on the period during which people worked part-time. </w:t>
      </w:r>
      <w:r w:rsidR="004072E2" w:rsidRPr="002653F9">
        <w:rPr>
          <w:rFonts w:cstheme="minorHAnsi"/>
          <w:sz w:val="18"/>
          <w:szCs w:val="18"/>
          <w:lang w:val="nl-BE"/>
        </w:rPr>
        <w:t xml:space="preserve">A more detailed description of the system can be found here: Vrouwenraad, </w:t>
      </w:r>
      <w:r w:rsidR="002B3931">
        <w:fldChar w:fldCharType="begin"/>
      </w:r>
      <w:r w:rsidR="002B3931" w:rsidRPr="00997571">
        <w:rPr>
          <w:lang w:val="en-GB"/>
        </w:rPr>
        <w:instrText xml:space="preserve"> HYPERLINK "https://vrouwenraad.be/wp-content/uploads/2022/03/Vrouwenraaddossier-impact-deeltijds-werk-op-wettelijk-poensioen-werknemers-2022.pdf" </w:instrText>
      </w:r>
      <w:r w:rsidR="002B3931">
        <w:fldChar w:fldCharType="separate"/>
      </w:r>
      <w:r w:rsidR="004072E2" w:rsidRPr="002653F9">
        <w:rPr>
          <w:rStyle w:val="Hyperlink"/>
          <w:rFonts w:cstheme="minorHAnsi"/>
          <w:sz w:val="18"/>
          <w:szCs w:val="18"/>
          <w:lang w:val="nl-BE"/>
        </w:rPr>
        <w:t>Impact deeltijds werken, loopbaanonderbreking/tijdskrediet, thematische verloven op wettelijk pensioen werknemers – Focus op gelijkstelling en samendrukking</w:t>
      </w:r>
      <w:r w:rsidR="002B3931">
        <w:rPr>
          <w:rStyle w:val="Hyperlink"/>
          <w:rFonts w:cstheme="minorHAnsi"/>
          <w:sz w:val="18"/>
          <w:szCs w:val="18"/>
          <w:lang w:val="nl-BE"/>
        </w:rPr>
        <w:fldChar w:fldCharType="end"/>
      </w:r>
      <w:r w:rsidR="004072E2" w:rsidRPr="002653F9">
        <w:rPr>
          <w:rFonts w:cstheme="minorHAnsi"/>
          <w:sz w:val="18"/>
          <w:szCs w:val="18"/>
          <w:lang w:val="nl-BE"/>
        </w:rPr>
        <w:t xml:space="preserve">, </w:t>
      </w:r>
      <w:r w:rsidR="004072E2" w:rsidRPr="00F76C9B">
        <w:rPr>
          <w:rFonts w:cstheme="minorHAnsi"/>
          <w:sz w:val="18"/>
          <w:szCs w:val="18"/>
          <w:lang w:val="nl-BE"/>
        </w:rPr>
        <w:t>March 2022</w:t>
      </w:r>
      <w:r w:rsidR="004072E2">
        <w:rPr>
          <w:rFonts w:cstheme="minorHAnsi"/>
          <w:sz w:val="18"/>
          <w:szCs w:val="18"/>
          <w:lang w:val="nl-BE"/>
        </w:rPr>
        <w:t xml:space="preserve">, </w:t>
      </w:r>
      <w:r w:rsidR="004072E2" w:rsidRPr="002653F9">
        <w:rPr>
          <w:rFonts w:cstheme="minorHAnsi"/>
          <w:sz w:val="18"/>
          <w:szCs w:val="18"/>
          <w:lang w:val="nl-BE"/>
        </w:rPr>
        <w:t xml:space="preserve">pp. 12-17. </w:t>
      </w:r>
      <w:r w:rsidR="004072E2" w:rsidRPr="00F76C9B">
        <w:rPr>
          <w:rFonts w:cstheme="minorHAnsi"/>
          <w:sz w:val="18"/>
          <w:szCs w:val="18"/>
          <w:lang w:val="en-US"/>
        </w:rPr>
        <w:t>According to the European Court of Justice (</w:t>
      </w:r>
      <w:proofErr w:type="spellStart"/>
      <w:r w:rsidR="002B3931">
        <w:fldChar w:fldCharType="begin"/>
      </w:r>
      <w:proofErr w:type="spellEnd"/>
      <w:r w:rsidR="002B3931" w:rsidRPr="00997571">
        <w:rPr>
          <w:lang w:val="en-GB"/>
        </w:rPr>
        <w:instrText xml:space="preserve"> HYPERLINK "https://eur-lex.europa.eu/legal-content/en/TXT/?uri=CELEX:62018CJ0161" </w:instrText>
      </w:r>
      <w:proofErr w:type="spellStart"/>
      <w:r w:rsidR="002B3931">
        <w:fldChar w:fldCharType="separate"/>
      </w:r>
      <w:r w:rsidR="004072E2" w:rsidRPr="00F76C9B">
        <w:rPr>
          <w:rStyle w:val="Hyperlink"/>
          <w:rFonts w:cstheme="minorHAnsi"/>
          <w:sz w:val="18"/>
          <w:szCs w:val="18"/>
          <w:lang w:val="en-US"/>
        </w:rPr>
        <w:t>Violeta</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Villar</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Láiz</w:t>
      </w:r>
      <w:proofErr w:type="spellEnd"/>
      <w:r w:rsidR="004072E2" w:rsidRPr="00F76C9B">
        <w:rPr>
          <w:rStyle w:val="Hyperlink"/>
          <w:rFonts w:cstheme="minorHAnsi"/>
          <w:sz w:val="18"/>
          <w:szCs w:val="18"/>
          <w:lang w:val="en-US"/>
        </w:rPr>
        <w:t xml:space="preserve"> v </w:t>
      </w:r>
      <w:proofErr w:type="spellStart"/>
      <w:r w:rsidR="004072E2" w:rsidRPr="00F76C9B">
        <w:rPr>
          <w:rStyle w:val="Hyperlink"/>
          <w:rFonts w:cstheme="minorHAnsi"/>
          <w:sz w:val="18"/>
          <w:szCs w:val="18"/>
          <w:lang w:val="en-US"/>
        </w:rPr>
        <w:t>Instituto</w:t>
      </w:r>
      <w:proofErr w:type="spellEnd"/>
      <w:r w:rsidR="004072E2" w:rsidRPr="00F76C9B">
        <w:rPr>
          <w:rStyle w:val="Hyperlink"/>
          <w:rFonts w:cstheme="minorHAnsi"/>
          <w:sz w:val="18"/>
          <w:szCs w:val="18"/>
          <w:lang w:val="en-US"/>
        </w:rPr>
        <w:t xml:space="preserve"> Nacional de la </w:t>
      </w:r>
      <w:proofErr w:type="spellStart"/>
      <w:r w:rsidR="004072E2" w:rsidRPr="00F76C9B">
        <w:rPr>
          <w:rStyle w:val="Hyperlink"/>
          <w:rFonts w:cstheme="minorHAnsi"/>
          <w:sz w:val="18"/>
          <w:szCs w:val="18"/>
          <w:lang w:val="en-US"/>
        </w:rPr>
        <w:t>Seguridad</w:t>
      </w:r>
      <w:proofErr w:type="spellEnd"/>
      <w:r w:rsidR="004072E2" w:rsidRPr="00F76C9B">
        <w:rPr>
          <w:rStyle w:val="Hyperlink"/>
          <w:rFonts w:cstheme="minorHAnsi"/>
          <w:sz w:val="18"/>
          <w:szCs w:val="18"/>
          <w:lang w:val="en-US"/>
        </w:rPr>
        <w:t xml:space="preserve"> Social (INSS) and </w:t>
      </w:r>
      <w:proofErr w:type="spellStart"/>
      <w:r w:rsidR="004072E2" w:rsidRPr="00F76C9B">
        <w:rPr>
          <w:rStyle w:val="Hyperlink"/>
          <w:rFonts w:cstheme="minorHAnsi"/>
          <w:sz w:val="18"/>
          <w:szCs w:val="18"/>
          <w:lang w:val="en-US"/>
        </w:rPr>
        <w:t>Tesorería</w:t>
      </w:r>
      <w:proofErr w:type="spellEnd"/>
      <w:r w:rsidR="004072E2" w:rsidRPr="00F76C9B">
        <w:rPr>
          <w:rStyle w:val="Hyperlink"/>
          <w:rFonts w:cstheme="minorHAnsi"/>
          <w:sz w:val="18"/>
          <w:szCs w:val="18"/>
          <w:lang w:val="en-US"/>
        </w:rPr>
        <w:t xml:space="preserve"> General de la </w:t>
      </w:r>
      <w:proofErr w:type="spellStart"/>
      <w:r w:rsidR="004072E2" w:rsidRPr="00F76C9B">
        <w:rPr>
          <w:rStyle w:val="Hyperlink"/>
          <w:rFonts w:cstheme="minorHAnsi"/>
          <w:sz w:val="18"/>
          <w:szCs w:val="18"/>
          <w:lang w:val="en-US"/>
        </w:rPr>
        <w:t>Seguridad</w:t>
      </w:r>
      <w:proofErr w:type="spellEnd"/>
      <w:r w:rsidR="004072E2" w:rsidRPr="00F76C9B">
        <w:rPr>
          <w:rStyle w:val="Hyperlink"/>
          <w:rFonts w:cstheme="minorHAnsi"/>
          <w:sz w:val="18"/>
          <w:szCs w:val="18"/>
          <w:lang w:val="en-US"/>
        </w:rPr>
        <w:t xml:space="preserve"> Social (TGSS)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Judgment of the Court (Third Chamber) of 8 May 2019), disadvantaging part-time workers in the calculation of the minimum pension may constitute indirect discrimination on the basis of sex. </w:t>
      </w:r>
      <w:r w:rsidR="004072E2" w:rsidRPr="00F76C9B">
        <w:rPr>
          <w:rFonts w:cstheme="minorHAnsi"/>
          <w:sz w:val="18"/>
          <w:szCs w:val="18"/>
        </w:rPr>
        <w:t xml:space="preserve">Joachim </w:t>
      </w:r>
      <w:proofErr w:type="spellStart"/>
      <w:r w:rsidR="004072E2" w:rsidRPr="00F76C9B">
        <w:rPr>
          <w:rFonts w:cstheme="minorHAnsi"/>
          <w:sz w:val="18"/>
          <w:szCs w:val="18"/>
        </w:rPr>
        <w:t>Wathelet</w:t>
      </w:r>
      <w:proofErr w:type="spellEnd"/>
      <w:r w:rsidR="004072E2" w:rsidRPr="00F76C9B">
        <w:rPr>
          <w:rFonts w:cstheme="minorHAnsi"/>
          <w:sz w:val="18"/>
          <w:szCs w:val="18"/>
        </w:rPr>
        <w:t xml:space="preserve"> (FPS), </w:t>
      </w:r>
      <w:hyperlink r:id="rId46" w:history="1">
        <w:r w:rsidR="004072E2" w:rsidRPr="00F76C9B">
          <w:rPr>
            <w:rStyle w:val="Hyperlink"/>
            <w:rFonts w:cstheme="minorHAnsi"/>
            <w:sz w:val="18"/>
            <w:szCs w:val="18"/>
          </w:rPr>
          <w:t>Les pensions à l’épreuve des réformes et des organisations de terrain – Analyse 2022</w:t>
        </w:r>
      </w:hyperlink>
      <w:r w:rsidR="004072E2" w:rsidRPr="00F76C9B">
        <w:rPr>
          <w:rFonts w:cstheme="minorHAnsi"/>
          <w:sz w:val="18"/>
          <w:szCs w:val="18"/>
        </w:rPr>
        <w:t xml:space="preserve">, July 2022, p.16. </w:t>
      </w:r>
      <w:proofErr w:type="spellStart"/>
      <w:r w:rsidR="004072E2" w:rsidRPr="00E930B8">
        <w:rPr>
          <w:rFonts w:cstheme="minorHAnsi"/>
          <w:sz w:val="18"/>
          <w:szCs w:val="18"/>
        </w:rPr>
        <w:t>See</w:t>
      </w:r>
      <w:proofErr w:type="spellEnd"/>
      <w:r w:rsidR="004072E2" w:rsidRPr="00E930B8">
        <w:rPr>
          <w:rFonts w:cstheme="minorHAnsi"/>
          <w:sz w:val="18"/>
          <w:szCs w:val="18"/>
        </w:rPr>
        <w:t xml:space="preserve"> </w:t>
      </w:r>
      <w:proofErr w:type="spellStart"/>
      <w:r w:rsidR="004072E2" w:rsidRPr="00E930B8">
        <w:rPr>
          <w:rFonts w:cstheme="minorHAnsi"/>
          <w:sz w:val="18"/>
          <w:szCs w:val="18"/>
        </w:rPr>
        <w:t>also</w:t>
      </w:r>
      <w:proofErr w:type="spellEnd"/>
      <w:r w:rsidR="004072E2" w:rsidRPr="00E930B8">
        <w:rPr>
          <w:rFonts w:cstheme="minorHAnsi"/>
          <w:sz w:val="18"/>
          <w:szCs w:val="18"/>
        </w:rPr>
        <w:t xml:space="preserve">, </w:t>
      </w:r>
      <w:proofErr w:type="spellStart"/>
      <w:r w:rsidR="004072E2" w:rsidRPr="00E930B8">
        <w:rPr>
          <w:rFonts w:cstheme="minorHAnsi"/>
          <w:sz w:val="18"/>
          <w:szCs w:val="18"/>
        </w:rPr>
        <w:t>e.g</w:t>
      </w:r>
      <w:proofErr w:type="spellEnd"/>
      <w:r w:rsidR="004072E2" w:rsidRPr="00E930B8">
        <w:rPr>
          <w:rFonts w:cstheme="minorHAnsi"/>
          <w:sz w:val="18"/>
          <w:szCs w:val="18"/>
        </w:rPr>
        <w:t xml:space="preserve">.: </w:t>
      </w:r>
      <w:proofErr w:type="spellStart"/>
      <w:r w:rsidR="004072E2" w:rsidRPr="00E930B8">
        <w:rPr>
          <w:rFonts w:cstheme="minorHAnsi"/>
          <w:sz w:val="18"/>
          <w:szCs w:val="18"/>
        </w:rPr>
        <w:t>Federal</w:t>
      </w:r>
      <w:proofErr w:type="spellEnd"/>
      <w:r w:rsidR="004072E2" w:rsidRPr="00E930B8">
        <w:rPr>
          <w:rFonts w:cstheme="minorHAnsi"/>
          <w:sz w:val="18"/>
          <w:szCs w:val="18"/>
        </w:rPr>
        <w:t xml:space="preserve"> </w:t>
      </w:r>
      <w:proofErr w:type="spellStart"/>
      <w:r w:rsidR="004072E2" w:rsidRPr="00E930B8">
        <w:rPr>
          <w:rFonts w:cstheme="minorHAnsi"/>
          <w:sz w:val="18"/>
          <w:szCs w:val="18"/>
        </w:rPr>
        <w:t>advisory</w:t>
      </w:r>
      <w:proofErr w:type="spellEnd"/>
      <w:r w:rsidR="004072E2" w:rsidRPr="00E930B8">
        <w:rPr>
          <w:rFonts w:cstheme="minorHAnsi"/>
          <w:sz w:val="18"/>
          <w:szCs w:val="18"/>
        </w:rPr>
        <w:t xml:space="preserve"> body Council of </w:t>
      </w:r>
      <w:proofErr w:type="spellStart"/>
      <w:r w:rsidR="004072E2" w:rsidRPr="00E930B8">
        <w:rPr>
          <w:rFonts w:cstheme="minorHAnsi"/>
          <w:sz w:val="18"/>
          <w:szCs w:val="18"/>
        </w:rPr>
        <w:t>Equal</w:t>
      </w:r>
      <w:proofErr w:type="spellEnd"/>
      <w:r w:rsidR="004072E2" w:rsidRPr="00E930B8">
        <w:rPr>
          <w:rFonts w:cstheme="minorHAnsi"/>
          <w:sz w:val="18"/>
          <w:szCs w:val="18"/>
        </w:rPr>
        <w:t xml:space="preserve"> </w:t>
      </w:r>
      <w:proofErr w:type="spellStart"/>
      <w:r w:rsidR="004072E2" w:rsidRPr="00E930B8">
        <w:rPr>
          <w:rFonts w:cstheme="minorHAnsi"/>
          <w:sz w:val="18"/>
          <w:szCs w:val="18"/>
        </w:rPr>
        <w:t>Opportunities</w:t>
      </w:r>
      <w:proofErr w:type="spellEnd"/>
      <w:r w:rsidR="004072E2" w:rsidRPr="00E930B8">
        <w:rPr>
          <w:rFonts w:cstheme="minorHAnsi"/>
          <w:sz w:val="18"/>
          <w:szCs w:val="18"/>
        </w:rPr>
        <w:t xml:space="preserve"> for Men and Women (</w:t>
      </w:r>
      <w:hyperlink r:id="rId47">
        <w:r w:rsidR="004072E2" w:rsidRPr="00E930B8">
          <w:rPr>
            <w:rStyle w:val="Hyperlink"/>
            <w:rFonts w:cstheme="minorHAnsi"/>
            <w:sz w:val="18"/>
            <w:szCs w:val="18"/>
          </w:rPr>
          <w:t>RGK/CEC</w:t>
        </w:r>
      </w:hyperlink>
      <w:r w:rsidR="004072E2" w:rsidRPr="00E930B8">
        <w:rPr>
          <w:rFonts w:cstheme="minorHAnsi"/>
          <w:sz w:val="18"/>
          <w:szCs w:val="18"/>
        </w:rPr>
        <w:t xml:space="preserve">), </w:t>
      </w:r>
      <w:hyperlink r:id="rId48" w:history="1">
        <w:r w:rsidR="004072E2" w:rsidRPr="00E930B8">
          <w:rPr>
            <w:rStyle w:val="Hyperlink"/>
            <w:rFonts w:cstheme="minorHAnsi"/>
            <w:sz w:val="18"/>
            <w:szCs w:val="18"/>
          </w:rPr>
          <w:t>Avis n°147 relatif à diverses mesures de la réforme de la pension des travailleurs salariés</w:t>
        </w:r>
      </w:hyperlink>
      <w:r w:rsidR="004072E2" w:rsidRPr="00E930B8">
        <w:rPr>
          <w:rFonts w:cstheme="minorHAnsi"/>
          <w:sz w:val="18"/>
          <w:szCs w:val="18"/>
        </w:rPr>
        <w:t>, 29 May 2015, pp. 5-6.</w:t>
      </w:r>
    </w:p>
    <w:p w14:paraId="66B46377" w14:textId="2DF76143" w:rsidR="004072E2" w:rsidRPr="00F76C9B" w:rsidRDefault="00802D6B" w:rsidP="004072E2">
      <w:pPr>
        <w:pStyle w:val="EndnoteText"/>
        <w:rPr>
          <w:rFonts w:cstheme="minorHAnsi"/>
          <w:sz w:val="18"/>
          <w:szCs w:val="18"/>
        </w:rPr>
      </w:pPr>
      <w:r w:rsidRPr="00997571">
        <w:rPr>
          <w:rStyle w:val="EndnoteReference"/>
          <w:rFonts w:cstheme="minorHAnsi"/>
          <w:sz w:val="18"/>
          <w:szCs w:val="18"/>
          <w:lang w:val="en-GB"/>
        </w:rPr>
        <w:t>53</w:t>
      </w:r>
      <w:r w:rsidR="004072E2" w:rsidRPr="00F76C9B">
        <w:rPr>
          <w:rFonts w:cstheme="minorHAnsi"/>
          <w:sz w:val="18"/>
          <w:szCs w:val="18"/>
          <w:lang w:val="en-US"/>
        </w:rPr>
        <w:t xml:space="preserve"> </w:t>
      </w:r>
      <w:r w:rsidR="004072E2" w:rsidRPr="00F76C9B">
        <w:rPr>
          <w:rFonts w:eastAsia="Calibri" w:cstheme="minorHAnsi"/>
          <w:color w:val="000000" w:themeColor="text1"/>
          <w:sz w:val="18"/>
          <w:szCs w:val="18"/>
          <w:lang w:val="en-US"/>
        </w:rPr>
        <w:t xml:space="preserve">The minimum age for IGE will be 66 years from 2025 onwards and 67 years from 2023 onwards. </w:t>
      </w:r>
      <w:r w:rsidR="004072E2" w:rsidRPr="00F76C9B">
        <w:rPr>
          <w:rFonts w:eastAsia="Calibri" w:cstheme="minorHAnsi"/>
          <w:color w:val="000000" w:themeColor="text1"/>
          <w:sz w:val="18"/>
          <w:szCs w:val="18"/>
        </w:rPr>
        <w:t xml:space="preserve">Service fédéral des Pensions, </w:t>
      </w:r>
      <w:hyperlink r:id="rId49">
        <w:r w:rsidR="004072E2" w:rsidRPr="00F76C9B">
          <w:rPr>
            <w:rStyle w:val="Hyperlink"/>
            <w:rFonts w:eastAsia="Calibri" w:cstheme="minorHAnsi"/>
            <w:sz w:val="18"/>
            <w:szCs w:val="18"/>
          </w:rPr>
          <w:t>La garantie de revenus aux personnes âgées (GRAPA)</w:t>
        </w:r>
      </w:hyperlink>
      <w:r w:rsidR="004072E2" w:rsidRPr="00F76C9B">
        <w:rPr>
          <w:rFonts w:eastAsia="Calibri" w:cstheme="minorHAnsi"/>
          <w:color w:val="000000" w:themeColor="text1"/>
          <w:sz w:val="18"/>
          <w:szCs w:val="18"/>
        </w:rPr>
        <w:t xml:space="preserve"> (last </w:t>
      </w:r>
      <w:proofErr w:type="spellStart"/>
      <w:r w:rsidR="004072E2" w:rsidRPr="00F76C9B">
        <w:rPr>
          <w:rFonts w:eastAsia="Calibri" w:cstheme="minorHAnsi"/>
          <w:color w:val="000000" w:themeColor="text1"/>
          <w:sz w:val="18"/>
          <w:szCs w:val="18"/>
        </w:rPr>
        <w:t>accessed</w:t>
      </w:r>
      <w:proofErr w:type="spellEnd"/>
      <w:r w:rsidR="004072E2" w:rsidRPr="00F76C9B">
        <w:rPr>
          <w:rFonts w:eastAsia="Calibri" w:cstheme="minorHAnsi"/>
          <w:color w:val="000000" w:themeColor="text1"/>
          <w:sz w:val="18"/>
          <w:szCs w:val="18"/>
        </w:rPr>
        <w:t xml:space="preserve"> on 3 August 2022).</w:t>
      </w:r>
    </w:p>
    <w:p w14:paraId="3158B090" w14:textId="03451F22" w:rsidR="004072E2" w:rsidRPr="00F76C9B" w:rsidRDefault="00802D6B" w:rsidP="004072E2">
      <w:pPr>
        <w:pStyle w:val="EndnoteText"/>
        <w:rPr>
          <w:rFonts w:cstheme="minorHAnsi"/>
          <w:sz w:val="18"/>
          <w:szCs w:val="18"/>
        </w:rPr>
      </w:pPr>
      <w:r w:rsidRPr="00997571">
        <w:rPr>
          <w:rStyle w:val="EndnoteReference"/>
          <w:rFonts w:cstheme="minorHAnsi"/>
          <w:sz w:val="18"/>
          <w:szCs w:val="18"/>
          <w:lang w:val="en-GB"/>
        </w:rPr>
        <w:t>54</w:t>
      </w:r>
      <w:r w:rsidR="004072E2" w:rsidRPr="00F76C9B">
        <w:rPr>
          <w:rFonts w:cstheme="minorHAnsi"/>
          <w:sz w:val="18"/>
          <w:szCs w:val="18"/>
          <w:lang w:val="en-US"/>
        </w:rPr>
        <w:t xml:space="preserve"> Above the age of 65, women face poverty more often than </w:t>
      </w:r>
      <w:proofErr w:type="gramStart"/>
      <w:r w:rsidR="004072E2" w:rsidRPr="00F76C9B">
        <w:rPr>
          <w:rFonts w:cstheme="minorHAnsi"/>
          <w:sz w:val="18"/>
          <w:szCs w:val="18"/>
          <w:lang w:val="en-US"/>
        </w:rPr>
        <w:t>men</w:t>
      </w:r>
      <w:proofErr w:type="gramEnd"/>
      <w:r w:rsidR="004072E2" w:rsidRPr="00F76C9B">
        <w:rPr>
          <w:rFonts w:cstheme="minorHAnsi"/>
          <w:sz w:val="18"/>
          <w:szCs w:val="18"/>
          <w:lang w:val="en-US"/>
        </w:rPr>
        <w:t xml:space="preserve">. Women generally have a lower pension than men due to professional and wage differences. Men generally enjoy a higher legal pension. Additionally, they </w:t>
      </w:r>
      <w:proofErr w:type="gramStart"/>
      <w:r w:rsidR="004072E2" w:rsidRPr="00F76C9B">
        <w:rPr>
          <w:rFonts w:cstheme="minorHAnsi"/>
          <w:sz w:val="18"/>
          <w:szCs w:val="18"/>
          <w:lang w:val="en-US"/>
        </w:rPr>
        <w:t>are often granted</w:t>
      </w:r>
      <w:proofErr w:type="gramEnd"/>
      <w:r w:rsidR="004072E2" w:rsidRPr="00F76C9B">
        <w:rPr>
          <w:rFonts w:cstheme="minorHAnsi"/>
          <w:sz w:val="18"/>
          <w:szCs w:val="18"/>
          <w:lang w:val="en-US"/>
        </w:rPr>
        <w:t xml:space="preserve"> a supplementary pension, which is also higher than for women. </w:t>
      </w:r>
      <w:r w:rsidR="004072E2" w:rsidRPr="00F76C9B">
        <w:rPr>
          <w:rFonts w:eastAsia="Calibri" w:cstheme="minorHAnsi"/>
          <w:color w:val="000000" w:themeColor="text1"/>
          <w:sz w:val="18"/>
          <w:szCs w:val="18"/>
          <w:lang w:val="en-US"/>
        </w:rPr>
        <w:t xml:space="preserve">A 2020 national survey provides further </w:t>
      </w:r>
      <w:proofErr w:type="gramStart"/>
      <w:r w:rsidR="004072E2" w:rsidRPr="00F76C9B">
        <w:rPr>
          <w:rFonts w:eastAsia="Calibri" w:cstheme="minorHAnsi"/>
          <w:color w:val="000000" w:themeColor="text1"/>
          <w:sz w:val="18"/>
          <w:szCs w:val="18"/>
          <w:lang w:val="en-US"/>
        </w:rPr>
        <w:t>insights :</w:t>
      </w:r>
      <w:proofErr w:type="gramEnd"/>
      <w:r w:rsidR="004072E2" w:rsidRPr="00F76C9B">
        <w:rPr>
          <w:rFonts w:eastAsia="Calibri" w:cstheme="minorHAnsi"/>
          <w:color w:val="000000" w:themeColor="text1"/>
          <w:sz w:val="18"/>
          <w:szCs w:val="18"/>
          <w:lang w:val="en-US"/>
        </w:rPr>
        <w:t xml:space="preserve"> For 3.788 women and 40 men it supplemented their survivor’s pension. For 45.599 women and for 31.376 men it supplemented their statutory retirement pension. 14.809 women and 4.165 men indicated this was their only income in addition to the resources </w:t>
      </w:r>
      <w:r w:rsidR="004072E2" w:rsidRPr="00DD0A6A">
        <w:rPr>
          <w:rFonts w:eastAsia="Calibri" w:cstheme="minorHAnsi"/>
          <w:color w:val="000000" w:themeColor="text1"/>
          <w:sz w:val="18"/>
          <w:szCs w:val="18"/>
          <w:lang w:val="en-US"/>
        </w:rPr>
        <w:t>mentioned in the survey.</w:t>
      </w:r>
      <w:r w:rsidR="004072E2" w:rsidRPr="00DD0A6A">
        <w:rPr>
          <w:rFonts w:cstheme="minorHAnsi"/>
          <w:sz w:val="18"/>
          <w:szCs w:val="18"/>
          <w:lang w:val="en-US"/>
        </w:rPr>
        <w:t xml:space="preserve"> </w:t>
      </w:r>
      <w:proofErr w:type="spellStart"/>
      <w:r w:rsidR="004072E2" w:rsidRPr="00DD0A6A">
        <w:rPr>
          <w:rFonts w:cstheme="minorHAnsi"/>
          <w:sz w:val="18"/>
          <w:szCs w:val="18"/>
        </w:rPr>
        <w:t>PensionStat</w:t>
      </w:r>
      <w:proofErr w:type="spellEnd"/>
      <w:r w:rsidR="004072E2" w:rsidRPr="00DD0A6A">
        <w:rPr>
          <w:rFonts w:cstheme="minorHAnsi"/>
          <w:sz w:val="18"/>
          <w:szCs w:val="18"/>
        </w:rPr>
        <w:t xml:space="preserve">, </w:t>
      </w:r>
      <w:hyperlink r:id="rId50" w:history="1">
        <w:r w:rsidR="004072E2" w:rsidRPr="00DD0A6A">
          <w:rPr>
            <w:rStyle w:val="Hyperlink"/>
            <w:rFonts w:cstheme="minorHAnsi"/>
            <w:sz w:val="18"/>
            <w:szCs w:val="18"/>
          </w:rPr>
          <w:t>La Garantie de revenus aux personnes âgées (GRAPA)</w:t>
        </w:r>
      </w:hyperlink>
      <w:r w:rsidR="004072E2" w:rsidRPr="00DD0A6A">
        <w:rPr>
          <w:rFonts w:cstheme="minorHAnsi"/>
          <w:sz w:val="18"/>
          <w:szCs w:val="18"/>
        </w:rPr>
        <w:t xml:space="preserve"> (last </w:t>
      </w:r>
      <w:proofErr w:type="spellStart"/>
      <w:r w:rsidR="004072E2" w:rsidRPr="00DD0A6A">
        <w:rPr>
          <w:rFonts w:cstheme="minorHAnsi"/>
          <w:sz w:val="18"/>
          <w:szCs w:val="18"/>
        </w:rPr>
        <w:t>accessed</w:t>
      </w:r>
      <w:proofErr w:type="spellEnd"/>
      <w:r w:rsidR="004072E2" w:rsidRPr="00DD0A6A">
        <w:rPr>
          <w:rFonts w:cstheme="minorHAnsi"/>
          <w:sz w:val="18"/>
          <w:szCs w:val="18"/>
        </w:rPr>
        <w:t xml:space="preserve"> 9 August 2022). Combat </w:t>
      </w:r>
      <w:proofErr w:type="spellStart"/>
      <w:r w:rsidR="004072E2" w:rsidRPr="00DD0A6A">
        <w:rPr>
          <w:rFonts w:cstheme="minorHAnsi"/>
          <w:sz w:val="18"/>
          <w:szCs w:val="18"/>
        </w:rPr>
        <w:t>Poverty</w:t>
      </w:r>
      <w:proofErr w:type="spellEnd"/>
      <w:r w:rsidR="004072E2" w:rsidRPr="00DD0A6A">
        <w:rPr>
          <w:rFonts w:cstheme="minorHAnsi"/>
          <w:sz w:val="18"/>
          <w:szCs w:val="18"/>
        </w:rPr>
        <w:t xml:space="preserve"> Service, </w:t>
      </w:r>
      <w:hyperlink r:id="rId51" w:history="1">
        <w:r w:rsidR="004072E2" w:rsidRPr="00DD0A6A">
          <w:rPr>
            <w:rStyle w:val="Hyperlink"/>
            <w:rFonts w:cstheme="minorHAnsi"/>
            <w:sz w:val="18"/>
            <w:szCs w:val="18"/>
          </w:rPr>
          <w:t>Faits et chiffres: Les femmes sont-elles plus exposés à la pauvreté et à la précarité que les hommes?</w:t>
        </w:r>
      </w:hyperlink>
      <w:r w:rsidR="004072E2" w:rsidRPr="00DD0A6A">
        <w:rPr>
          <w:rFonts w:cstheme="minorHAnsi"/>
          <w:sz w:val="18"/>
          <w:szCs w:val="18"/>
        </w:rPr>
        <w:t xml:space="preserve">, p. 5 (last </w:t>
      </w:r>
      <w:proofErr w:type="spellStart"/>
      <w:r w:rsidR="004072E2" w:rsidRPr="00DD0A6A">
        <w:rPr>
          <w:rFonts w:cstheme="minorHAnsi"/>
          <w:sz w:val="18"/>
          <w:szCs w:val="18"/>
        </w:rPr>
        <w:t>updated</w:t>
      </w:r>
      <w:proofErr w:type="spellEnd"/>
      <w:r w:rsidR="004072E2" w:rsidRPr="00DD0A6A">
        <w:rPr>
          <w:rFonts w:cstheme="minorHAnsi"/>
          <w:sz w:val="18"/>
          <w:szCs w:val="18"/>
        </w:rPr>
        <w:t xml:space="preserve"> 2 </w:t>
      </w:r>
      <w:proofErr w:type="spellStart"/>
      <w:r w:rsidR="004072E2" w:rsidRPr="00DD0A6A">
        <w:rPr>
          <w:rFonts w:cstheme="minorHAnsi"/>
          <w:sz w:val="18"/>
          <w:szCs w:val="18"/>
        </w:rPr>
        <w:t>September</w:t>
      </w:r>
      <w:proofErr w:type="spellEnd"/>
      <w:r w:rsidR="004072E2" w:rsidRPr="00DD0A6A">
        <w:rPr>
          <w:rFonts w:cstheme="minorHAnsi"/>
          <w:sz w:val="18"/>
          <w:szCs w:val="18"/>
        </w:rPr>
        <w:t xml:space="preserve"> 2022</w:t>
      </w:r>
      <w:r w:rsidR="004072E2">
        <w:rPr>
          <w:rFonts w:cstheme="minorHAnsi"/>
          <w:sz w:val="18"/>
          <w:szCs w:val="18"/>
        </w:rPr>
        <w:t xml:space="preserve">; </w:t>
      </w:r>
      <w:proofErr w:type="spellStart"/>
      <w:r w:rsidR="004072E2">
        <w:rPr>
          <w:rFonts w:cstheme="minorHAnsi"/>
          <w:sz w:val="18"/>
          <w:szCs w:val="18"/>
        </w:rPr>
        <w:t>see</w:t>
      </w:r>
      <w:proofErr w:type="spellEnd"/>
      <w:r w:rsidR="004072E2">
        <w:rPr>
          <w:rFonts w:cstheme="minorHAnsi"/>
          <w:sz w:val="18"/>
          <w:szCs w:val="18"/>
        </w:rPr>
        <w:t xml:space="preserve"> </w:t>
      </w:r>
      <w:proofErr w:type="spellStart"/>
      <w:r w:rsidR="004072E2">
        <w:rPr>
          <w:rFonts w:cstheme="minorHAnsi"/>
          <w:sz w:val="18"/>
          <w:szCs w:val="18"/>
        </w:rPr>
        <w:t>Annex</w:t>
      </w:r>
      <w:proofErr w:type="spellEnd"/>
      <w:r w:rsidR="004072E2">
        <w:rPr>
          <w:rFonts w:cstheme="minorHAnsi"/>
          <w:sz w:val="18"/>
          <w:szCs w:val="18"/>
        </w:rPr>
        <w:t xml:space="preserve"> 2)</w:t>
      </w:r>
      <w:r w:rsidR="004072E2" w:rsidRPr="00F76C9B">
        <w:rPr>
          <w:rFonts w:cstheme="minorHAnsi"/>
          <w:sz w:val="18"/>
          <w:szCs w:val="18"/>
        </w:rPr>
        <w:t>.</w:t>
      </w:r>
      <w:r w:rsidR="004072E2">
        <w:rPr>
          <w:rFonts w:cstheme="minorHAnsi"/>
          <w:sz w:val="18"/>
          <w:szCs w:val="18"/>
        </w:rPr>
        <w:t xml:space="preserve"> </w:t>
      </w:r>
      <w:proofErr w:type="spellStart"/>
      <w:r w:rsidR="004072E2" w:rsidRPr="00F76C9B">
        <w:rPr>
          <w:rFonts w:eastAsia="Calibri" w:cstheme="minorHAnsi"/>
          <w:color w:val="000000" w:themeColor="text1"/>
          <w:sz w:val="18"/>
          <w:szCs w:val="18"/>
        </w:rPr>
        <w:t>Federal</w:t>
      </w:r>
      <w:proofErr w:type="spellEnd"/>
      <w:r w:rsidR="004072E2" w:rsidRPr="00F76C9B">
        <w:rPr>
          <w:rFonts w:eastAsia="Calibri" w:cstheme="minorHAnsi"/>
          <w:color w:val="000000" w:themeColor="text1"/>
          <w:sz w:val="18"/>
          <w:szCs w:val="18"/>
        </w:rPr>
        <w:t xml:space="preserve"> Pension Service, </w:t>
      </w:r>
      <w:hyperlink r:id="rId52">
        <w:proofErr w:type="spellStart"/>
        <w:r w:rsidR="004072E2" w:rsidRPr="00F76C9B">
          <w:rPr>
            <w:rStyle w:val="Hyperlink"/>
            <w:rFonts w:eastAsia="Calibri" w:cstheme="minorHAnsi"/>
            <w:sz w:val="18"/>
            <w:szCs w:val="18"/>
          </w:rPr>
          <w:t>Persbericht</w:t>
        </w:r>
        <w:proofErr w:type="spellEnd"/>
      </w:hyperlink>
      <w:r w:rsidR="004072E2" w:rsidRPr="00F76C9B">
        <w:rPr>
          <w:rFonts w:eastAsia="Calibri" w:cstheme="minorHAnsi"/>
          <w:color w:val="000000" w:themeColor="text1"/>
          <w:sz w:val="18"/>
          <w:szCs w:val="18"/>
        </w:rPr>
        <w:t xml:space="preserve">, 27 </w:t>
      </w:r>
      <w:proofErr w:type="spellStart"/>
      <w:r w:rsidR="004072E2" w:rsidRPr="00F76C9B">
        <w:rPr>
          <w:rFonts w:eastAsia="Calibri" w:cstheme="minorHAnsi"/>
          <w:color w:val="000000" w:themeColor="text1"/>
          <w:sz w:val="18"/>
          <w:szCs w:val="18"/>
        </w:rPr>
        <w:t>January</w:t>
      </w:r>
      <w:proofErr w:type="spellEnd"/>
      <w:r w:rsidR="004072E2" w:rsidRPr="00F76C9B">
        <w:rPr>
          <w:rFonts w:eastAsia="Calibri" w:cstheme="minorHAnsi"/>
          <w:color w:val="000000" w:themeColor="text1"/>
          <w:sz w:val="18"/>
          <w:szCs w:val="18"/>
        </w:rPr>
        <w:t xml:space="preserve"> 2020,  p 3. </w:t>
      </w:r>
      <w:r w:rsidR="004072E2" w:rsidRPr="00F76C9B">
        <w:rPr>
          <w:rFonts w:cstheme="minorHAnsi"/>
          <w:sz w:val="18"/>
          <w:szCs w:val="18"/>
        </w:rPr>
        <w:t xml:space="preserve">Michael </w:t>
      </w:r>
      <w:proofErr w:type="spellStart"/>
      <w:r w:rsidR="004072E2" w:rsidRPr="00F76C9B">
        <w:rPr>
          <w:rFonts w:cstheme="minorHAnsi"/>
          <w:sz w:val="18"/>
          <w:szCs w:val="18"/>
        </w:rPr>
        <w:t>Berghman</w:t>
      </w:r>
      <w:proofErr w:type="spellEnd"/>
      <w:r w:rsidR="004072E2" w:rsidRPr="00F76C9B">
        <w:rPr>
          <w:rFonts w:cstheme="minorHAnsi"/>
          <w:sz w:val="18"/>
          <w:szCs w:val="18"/>
        </w:rPr>
        <w:t xml:space="preserve">, Nina </w:t>
      </w:r>
      <w:proofErr w:type="spellStart"/>
      <w:r w:rsidR="004072E2" w:rsidRPr="00F76C9B">
        <w:rPr>
          <w:rFonts w:cstheme="minorHAnsi"/>
          <w:sz w:val="18"/>
          <w:szCs w:val="18"/>
        </w:rPr>
        <w:t>Donvil</w:t>
      </w:r>
      <w:proofErr w:type="spellEnd"/>
      <w:r w:rsidR="004072E2" w:rsidRPr="00F76C9B">
        <w:rPr>
          <w:rFonts w:cstheme="minorHAnsi"/>
          <w:sz w:val="18"/>
          <w:szCs w:val="18"/>
        </w:rPr>
        <w:t xml:space="preserve"> &amp; Hans Peeters, </w:t>
      </w:r>
      <w:hyperlink r:id="rId53" w:history="1">
        <w:r w:rsidR="004072E2" w:rsidRPr="00F76C9B">
          <w:rPr>
            <w:rStyle w:val="Hyperlink"/>
            <w:rFonts w:cstheme="minorHAnsi"/>
            <w:sz w:val="18"/>
            <w:szCs w:val="18"/>
          </w:rPr>
          <w:t>L’assistance sociale comme indicateur de pauvreté chez les personnes âgées. Répartition des bénéficiaires d’une GRAPA par genre, situation familiale, origine et régime de pension</w:t>
        </w:r>
      </w:hyperlink>
      <w:r w:rsidR="004072E2" w:rsidRPr="00F76C9B">
        <w:rPr>
          <w:rFonts w:cstheme="minorHAnsi"/>
          <w:sz w:val="18"/>
          <w:szCs w:val="18"/>
        </w:rPr>
        <w:t>, 2016.</w:t>
      </w:r>
    </w:p>
    <w:p w14:paraId="327A401B" w14:textId="792216C5" w:rsidR="004072E2" w:rsidRPr="00F76C9B" w:rsidRDefault="00802D6B" w:rsidP="004072E2">
      <w:pPr>
        <w:pStyle w:val="EndnoteText"/>
        <w:rPr>
          <w:rFonts w:cstheme="minorHAnsi"/>
          <w:sz w:val="18"/>
          <w:szCs w:val="18"/>
          <w:lang w:val="en-US"/>
        </w:rPr>
      </w:pPr>
      <w:r w:rsidRPr="00997571">
        <w:rPr>
          <w:rStyle w:val="EndnoteReference"/>
          <w:rFonts w:cstheme="minorHAnsi"/>
          <w:sz w:val="18"/>
          <w:szCs w:val="18"/>
          <w:lang w:val="en-GB"/>
        </w:rPr>
        <w:t>55</w:t>
      </w:r>
      <w:r w:rsidR="004072E2" w:rsidRPr="00F76C9B">
        <w:rPr>
          <w:rFonts w:cstheme="minorHAnsi"/>
          <w:sz w:val="18"/>
          <w:szCs w:val="18"/>
          <w:lang w:val="en-US"/>
        </w:rPr>
        <w:t xml:space="preserve"> Beneficiaries only have to declare stays abroad of more than </w:t>
      </w:r>
      <w:proofErr w:type="gramStart"/>
      <w:r w:rsidR="004072E2" w:rsidRPr="00F76C9B">
        <w:rPr>
          <w:rFonts w:cstheme="minorHAnsi"/>
          <w:sz w:val="18"/>
          <w:szCs w:val="18"/>
          <w:lang w:val="en-US"/>
        </w:rPr>
        <w:t>5</w:t>
      </w:r>
      <w:proofErr w:type="gramEnd"/>
      <w:r w:rsidR="004072E2" w:rsidRPr="00F76C9B">
        <w:rPr>
          <w:rFonts w:cstheme="minorHAnsi"/>
          <w:sz w:val="18"/>
          <w:szCs w:val="18"/>
          <w:lang w:val="en-US"/>
        </w:rPr>
        <w:t xml:space="preserve"> consecutive days, or 6 nights (the days of departure abroad and return to Belgium are not taken into account).</w:t>
      </w:r>
    </w:p>
    <w:p w14:paraId="16FA23B4" w14:textId="0048D9E4" w:rsidR="004072E2" w:rsidRPr="002653F9" w:rsidRDefault="007601D8" w:rsidP="004072E2">
      <w:pPr>
        <w:pStyle w:val="EndnoteText"/>
        <w:rPr>
          <w:rFonts w:cstheme="minorHAnsi"/>
          <w:sz w:val="18"/>
          <w:szCs w:val="18"/>
          <w:lang w:val="en-GB"/>
        </w:rPr>
      </w:pPr>
      <w:r w:rsidRPr="00997571">
        <w:rPr>
          <w:rStyle w:val="EndnoteReference"/>
          <w:rFonts w:cstheme="minorHAnsi"/>
          <w:sz w:val="18"/>
          <w:szCs w:val="18"/>
          <w:lang w:val="en-GB"/>
        </w:rPr>
        <w:lastRenderedPageBreak/>
        <w:t>56</w:t>
      </w:r>
      <w:r w:rsidR="004072E2" w:rsidRPr="002653F9">
        <w:rPr>
          <w:rFonts w:cstheme="minorHAnsi"/>
          <w:sz w:val="18"/>
          <w:szCs w:val="18"/>
          <w:lang w:val="en-GB"/>
        </w:rPr>
        <w:t xml:space="preserve"> </w:t>
      </w:r>
      <w:r w:rsidR="004072E2" w:rsidRPr="00F76C9B">
        <w:rPr>
          <w:rFonts w:eastAsia="Calibri" w:cstheme="minorHAnsi"/>
          <w:color w:val="000000" w:themeColor="text1"/>
          <w:sz w:val="18"/>
          <w:szCs w:val="18"/>
          <w:lang w:val="en-US"/>
        </w:rPr>
        <w:t>This was especially problematic for people with mobility or health issues, as the mail carrier only briefly waited at the door. For others, fear of missing the mail carrier might have kept them from going out.</w:t>
      </w:r>
    </w:p>
    <w:p w14:paraId="15386658" w14:textId="625882D3" w:rsidR="004072E2" w:rsidRPr="00F76C9B" w:rsidRDefault="007601D8" w:rsidP="004072E2">
      <w:pPr>
        <w:pStyle w:val="EndnoteText"/>
        <w:rPr>
          <w:rFonts w:cstheme="minorHAnsi"/>
          <w:sz w:val="18"/>
          <w:szCs w:val="18"/>
        </w:rPr>
      </w:pPr>
      <w:r w:rsidRPr="00997571">
        <w:rPr>
          <w:rStyle w:val="EndnoteReference"/>
          <w:rFonts w:cstheme="minorHAnsi"/>
          <w:sz w:val="18"/>
          <w:szCs w:val="18"/>
          <w:lang w:val="en-GB"/>
        </w:rPr>
        <w:t>57</w:t>
      </w:r>
      <w:r w:rsidR="004072E2" w:rsidRPr="00F76C9B">
        <w:rPr>
          <w:rFonts w:cstheme="minorHAnsi"/>
          <w:sz w:val="18"/>
          <w:szCs w:val="18"/>
          <w:lang w:val="en-US"/>
        </w:rPr>
        <w:t xml:space="preserve"> The old control procedure </w:t>
      </w:r>
      <w:proofErr w:type="gramStart"/>
      <w:r w:rsidR="004072E2" w:rsidRPr="00F76C9B">
        <w:rPr>
          <w:rFonts w:cstheme="minorHAnsi"/>
          <w:sz w:val="18"/>
          <w:szCs w:val="18"/>
          <w:lang w:val="en-US"/>
        </w:rPr>
        <w:t>was criticized</w:t>
      </w:r>
      <w:proofErr w:type="gramEnd"/>
      <w:r w:rsidR="004072E2" w:rsidRPr="00F76C9B">
        <w:rPr>
          <w:rFonts w:cstheme="minorHAnsi"/>
          <w:sz w:val="18"/>
          <w:szCs w:val="18"/>
          <w:lang w:val="en-US"/>
        </w:rPr>
        <w:t xml:space="preserve">, among others, for depriving beneficiaries of their privacy and freedom of movement, which is in violation of the human rights of older persons. Concerns </w:t>
      </w:r>
      <w:proofErr w:type="gramStart"/>
      <w:r w:rsidR="004072E2" w:rsidRPr="00F76C9B">
        <w:rPr>
          <w:rFonts w:cstheme="minorHAnsi"/>
          <w:sz w:val="18"/>
          <w:szCs w:val="18"/>
          <w:lang w:val="en-US"/>
        </w:rPr>
        <w:t>were also raised</w:t>
      </w:r>
      <w:proofErr w:type="gramEnd"/>
      <w:r w:rsidR="004072E2" w:rsidRPr="00F76C9B">
        <w:rPr>
          <w:rFonts w:cstheme="minorHAnsi"/>
          <w:sz w:val="18"/>
          <w:szCs w:val="18"/>
          <w:lang w:val="en-US"/>
        </w:rPr>
        <w:t xml:space="preserve"> regarding the absence of the right to be heard and protest before the Federal Pension Service made the decision to suspend the IGE. </w:t>
      </w:r>
      <w:r w:rsidR="004072E2" w:rsidRPr="00F76C9B">
        <w:rPr>
          <w:rFonts w:cstheme="minorHAnsi"/>
          <w:sz w:val="18"/>
          <w:szCs w:val="18"/>
        </w:rPr>
        <w:t xml:space="preserve">FIRM/IFDH &amp; Service 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w:t>
      </w:r>
      <w:hyperlink r:id="rId54" w:history="1">
        <w:r w:rsidR="004072E2" w:rsidRPr="00F76C9B">
          <w:rPr>
            <w:rStyle w:val="Hyperlink"/>
            <w:rFonts w:cstheme="minorHAnsi"/>
            <w:sz w:val="18"/>
            <w:szCs w:val="18"/>
          </w:rPr>
          <w:t>Observation 2021/3 sur la Proposition de révision des conditions attachées à l’octroi de la garantie des revenus des personnes âgées (GRAPA), et de son contrôle</w:t>
        </w:r>
      </w:hyperlink>
      <w:r w:rsidR="004072E2" w:rsidRPr="00F76C9B">
        <w:rPr>
          <w:rFonts w:cstheme="minorHAnsi"/>
          <w:sz w:val="18"/>
          <w:szCs w:val="18"/>
        </w:rPr>
        <w:t xml:space="preserve">, 15 </w:t>
      </w:r>
      <w:proofErr w:type="spellStart"/>
      <w:r w:rsidR="004072E2" w:rsidRPr="00F76C9B">
        <w:rPr>
          <w:rFonts w:cstheme="minorHAnsi"/>
          <w:sz w:val="18"/>
          <w:szCs w:val="18"/>
        </w:rPr>
        <w:t>November</w:t>
      </w:r>
      <w:proofErr w:type="spellEnd"/>
      <w:r w:rsidR="004072E2" w:rsidRPr="00F76C9B">
        <w:rPr>
          <w:rFonts w:cstheme="minorHAnsi"/>
          <w:sz w:val="18"/>
          <w:szCs w:val="18"/>
        </w:rPr>
        <w:t xml:space="preserve"> 2021. Collectif GRAPA, </w:t>
      </w:r>
      <w:hyperlink r:id="rId55" w:history="1">
        <w:r w:rsidR="004072E2" w:rsidRPr="00F76C9B">
          <w:rPr>
            <w:rStyle w:val="Hyperlink"/>
            <w:rFonts w:cstheme="minorHAnsi"/>
            <w:sz w:val="18"/>
            <w:szCs w:val="18"/>
          </w:rPr>
          <w:t>Action “Lâchez nous la GRAP(A)”: une cinquantaine d’organisations manifestaient ce lundi pour le respect des droits humains des personnes âgées en situation de pauvreté (Communiqué de presse)</w:t>
        </w:r>
      </w:hyperlink>
      <w:r w:rsidR="004072E2" w:rsidRPr="00F76C9B">
        <w:rPr>
          <w:rFonts w:cstheme="minorHAnsi"/>
          <w:sz w:val="18"/>
          <w:szCs w:val="18"/>
        </w:rPr>
        <w:t xml:space="preserve">, </w:t>
      </w:r>
      <w:proofErr w:type="spellStart"/>
      <w:r w:rsidR="004072E2" w:rsidRPr="00F76C9B">
        <w:rPr>
          <w:rFonts w:cstheme="minorHAnsi"/>
          <w:sz w:val="18"/>
          <w:szCs w:val="18"/>
        </w:rPr>
        <w:t>November</w:t>
      </w:r>
      <w:proofErr w:type="spellEnd"/>
      <w:r w:rsidR="004072E2" w:rsidRPr="00F76C9B">
        <w:rPr>
          <w:rFonts w:cstheme="minorHAnsi"/>
          <w:sz w:val="18"/>
          <w:szCs w:val="18"/>
        </w:rPr>
        <w:t xml:space="preserve"> 2021. </w:t>
      </w:r>
      <w:proofErr w:type="spellStart"/>
      <w:r w:rsidR="004072E2" w:rsidRPr="00F76C9B">
        <w:rPr>
          <w:rFonts w:cstheme="minorHAnsi"/>
          <w:sz w:val="18"/>
          <w:szCs w:val="18"/>
        </w:rPr>
        <w:t>Caùomme</w:t>
      </w:r>
      <w:proofErr w:type="spellEnd"/>
      <w:r w:rsidR="004072E2" w:rsidRPr="00F76C9B">
        <w:rPr>
          <w:rFonts w:cstheme="minorHAnsi"/>
          <w:sz w:val="18"/>
          <w:szCs w:val="18"/>
        </w:rPr>
        <w:t xml:space="preserve"> </w:t>
      </w:r>
      <w:proofErr w:type="spellStart"/>
      <w:r w:rsidR="004072E2" w:rsidRPr="00F76C9B">
        <w:rPr>
          <w:rFonts w:cstheme="minorHAnsi"/>
          <w:sz w:val="18"/>
          <w:szCs w:val="18"/>
        </w:rPr>
        <w:t>Wernaers</w:t>
      </w:r>
      <w:proofErr w:type="spellEnd"/>
      <w:r w:rsidR="004072E2" w:rsidRPr="00F76C9B">
        <w:rPr>
          <w:rFonts w:cstheme="minorHAnsi"/>
          <w:sz w:val="18"/>
          <w:szCs w:val="18"/>
        </w:rPr>
        <w:t xml:space="preserve">, </w:t>
      </w:r>
      <w:hyperlink r:id="rId56" w:history="1">
        <w:r w:rsidR="004072E2" w:rsidRPr="00F76C9B">
          <w:rPr>
            <w:rStyle w:val="Hyperlink"/>
            <w:rFonts w:cstheme="minorHAnsi"/>
            <w:sz w:val="18"/>
            <w:szCs w:val="18"/>
          </w:rPr>
          <w:t xml:space="preserve">Pensions et </w:t>
        </w:r>
        <w:proofErr w:type="spellStart"/>
        <w:r w:rsidR="004072E2" w:rsidRPr="00F76C9B">
          <w:rPr>
            <w:rStyle w:val="Hyperlink"/>
            <w:rFonts w:cstheme="minorHAnsi"/>
            <w:sz w:val="18"/>
            <w:szCs w:val="18"/>
          </w:rPr>
          <w:t>Grapa</w:t>
        </w:r>
        <w:proofErr w:type="spellEnd"/>
        <w:r w:rsidR="004072E2" w:rsidRPr="00F76C9B">
          <w:rPr>
            <w:rStyle w:val="Hyperlink"/>
            <w:rFonts w:cstheme="minorHAnsi"/>
            <w:sz w:val="18"/>
            <w:szCs w:val="18"/>
          </w:rPr>
          <w:t>: un contrôle “disproportionné” des aînées précarisées</w:t>
        </w:r>
      </w:hyperlink>
      <w:r w:rsidR="004072E2" w:rsidRPr="00F76C9B">
        <w:rPr>
          <w:rFonts w:cstheme="minorHAnsi"/>
          <w:sz w:val="18"/>
          <w:szCs w:val="18"/>
        </w:rPr>
        <w:t xml:space="preserve">, Axelle Magazine N° 239, May 2021. </w:t>
      </w:r>
      <w:proofErr w:type="spellStart"/>
      <w:r w:rsidR="004072E2" w:rsidRPr="00F76C9B">
        <w:rPr>
          <w:rFonts w:cstheme="minorHAnsi"/>
          <w:sz w:val="18"/>
          <w:szCs w:val="18"/>
        </w:rPr>
        <w:t>Vrouwenraad</w:t>
      </w:r>
      <w:proofErr w:type="spellEnd"/>
      <w:r w:rsidR="004072E2" w:rsidRPr="00F76C9B">
        <w:rPr>
          <w:rFonts w:cstheme="minorHAnsi"/>
          <w:sz w:val="18"/>
          <w:szCs w:val="18"/>
        </w:rPr>
        <w:t xml:space="preserve">, </w:t>
      </w:r>
      <w:hyperlink r:id="rId57" w:history="1">
        <w:proofErr w:type="spellStart"/>
        <w:r w:rsidR="004072E2" w:rsidRPr="00F76C9B">
          <w:rPr>
            <w:rStyle w:val="Hyperlink"/>
            <w:rFonts w:cstheme="minorHAnsi"/>
            <w:sz w:val="18"/>
            <w:szCs w:val="18"/>
          </w:rPr>
          <w:t>Vrouwenraaddossier</w:t>
        </w:r>
        <w:proofErr w:type="spellEnd"/>
        <w:r w:rsidR="004072E2" w:rsidRPr="00F76C9B">
          <w:rPr>
            <w:rStyle w:val="Hyperlink"/>
            <w:rFonts w:cstheme="minorHAnsi"/>
            <w:sz w:val="18"/>
            <w:szCs w:val="18"/>
          </w:rPr>
          <w:t xml:space="preserve">: </w:t>
        </w:r>
        <w:proofErr w:type="spellStart"/>
        <w:r w:rsidR="004072E2" w:rsidRPr="00F76C9B">
          <w:rPr>
            <w:rStyle w:val="Hyperlink"/>
            <w:rFonts w:cstheme="minorHAnsi"/>
            <w:sz w:val="18"/>
            <w:szCs w:val="18"/>
          </w:rPr>
          <w:t>Inkomensgarantie</w:t>
        </w:r>
        <w:proofErr w:type="spellEnd"/>
        <w:r w:rsidR="004072E2" w:rsidRPr="00F76C9B">
          <w:rPr>
            <w:rStyle w:val="Hyperlink"/>
            <w:rFonts w:cstheme="minorHAnsi"/>
            <w:sz w:val="18"/>
            <w:szCs w:val="18"/>
          </w:rPr>
          <w:t xml:space="preserve"> </w:t>
        </w:r>
        <w:proofErr w:type="spellStart"/>
        <w:r w:rsidR="004072E2" w:rsidRPr="00F76C9B">
          <w:rPr>
            <w:rStyle w:val="Hyperlink"/>
            <w:rFonts w:cstheme="minorHAnsi"/>
            <w:sz w:val="18"/>
            <w:szCs w:val="18"/>
          </w:rPr>
          <w:t>voor</w:t>
        </w:r>
        <w:proofErr w:type="spellEnd"/>
        <w:r w:rsidR="004072E2" w:rsidRPr="00F76C9B">
          <w:rPr>
            <w:rStyle w:val="Hyperlink"/>
            <w:rFonts w:cstheme="minorHAnsi"/>
            <w:sz w:val="18"/>
            <w:szCs w:val="18"/>
          </w:rPr>
          <w:t xml:space="preserve"> </w:t>
        </w:r>
        <w:proofErr w:type="spellStart"/>
        <w:r w:rsidR="004072E2" w:rsidRPr="00F76C9B">
          <w:rPr>
            <w:rStyle w:val="Hyperlink"/>
            <w:rFonts w:cstheme="minorHAnsi"/>
            <w:sz w:val="18"/>
            <w:szCs w:val="18"/>
          </w:rPr>
          <w:t>ouderen</w:t>
        </w:r>
        <w:proofErr w:type="spellEnd"/>
        <w:r w:rsidR="004072E2" w:rsidRPr="00F76C9B">
          <w:rPr>
            <w:rStyle w:val="Hyperlink"/>
            <w:rFonts w:cstheme="minorHAnsi"/>
            <w:sz w:val="18"/>
            <w:szCs w:val="18"/>
          </w:rPr>
          <w:t xml:space="preserve"> (IGO)</w:t>
        </w:r>
      </w:hyperlink>
      <w:r w:rsidR="004072E2" w:rsidRPr="00F76C9B">
        <w:rPr>
          <w:rFonts w:cstheme="minorHAnsi"/>
          <w:sz w:val="18"/>
          <w:szCs w:val="18"/>
        </w:rPr>
        <w:t>, 2021.</w:t>
      </w:r>
    </w:p>
    <w:p w14:paraId="2FBAE90E" w14:textId="3E92FFDA" w:rsidR="004072E2" w:rsidRPr="00F76C9B" w:rsidRDefault="007601D8" w:rsidP="004072E2">
      <w:pPr>
        <w:pStyle w:val="EndnoteText"/>
        <w:rPr>
          <w:rFonts w:cstheme="minorHAnsi"/>
          <w:sz w:val="18"/>
          <w:szCs w:val="18"/>
        </w:rPr>
      </w:pPr>
      <w:r>
        <w:rPr>
          <w:rStyle w:val="EndnoteReference"/>
          <w:rFonts w:cstheme="minorHAnsi"/>
          <w:sz w:val="18"/>
          <w:szCs w:val="18"/>
        </w:rPr>
        <w:t>58</w:t>
      </w:r>
      <w:r w:rsidR="004072E2" w:rsidRPr="00F76C9B">
        <w:rPr>
          <w:rFonts w:cstheme="minorHAnsi"/>
          <w:sz w:val="18"/>
          <w:szCs w:val="18"/>
        </w:rPr>
        <w:t xml:space="preserve"> </w:t>
      </w:r>
      <w:proofErr w:type="spellStart"/>
      <w:r w:rsidR="004072E2" w:rsidRPr="00F76C9B">
        <w:rPr>
          <w:rFonts w:eastAsia="Calibri" w:cstheme="minorHAnsi"/>
          <w:color w:val="000000" w:themeColor="text1"/>
          <w:sz w:val="18"/>
          <w:szCs w:val="18"/>
        </w:rPr>
        <w:t>Belgium</w:t>
      </w:r>
      <w:proofErr w:type="spellEnd"/>
      <w:r w:rsidR="004072E2" w:rsidRPr="00F76C9B">
        <w:rPr>
          <w:rFonts w:eastAsia="Calibri" w:cstheme="minorHAnsi"/>
          <w:color w:val="000000" w:themeColor="text1"/>
          <w:sz w:val="18"/>
          <w:szCs w:val="18"/>
        </w:rPr>
        <w:t xml:space="preserve">, </w:t>
      </w:r>
      <w:hyperlink r:id="rId58">
        <w:r w:rsidR="004072E2" w:rsidRPr="00F76C9B">
          <w:rPr>
            <w:rStyle w:val="Hyperlink"/>
            <w:rFonts w:eastAsia="Calibri" w:cstheme="minorHAnsi"/>
            <w:sz w:val="18"/>
            <w:szCs w:val="18"/>
          </w:rPr>
          <w:t>Arrêté royal du 29 mai 2022 modifiant l’article 42 de l’arrêté royal du 23 mai 2001 portant règlement général en matière de garantie de revenus aux personnes âgées</w:t>
        </w:r>
      </w:hyperlink>
      <w:r w:rsidR="004072E2" w:rsidRPr="00F76C9B">
        <w:rPr>
          <w:rFonts w:eastAsia="Calibri" w:cstheme="minorHAnsi"/>
          <w:color w:val="000000" w:themeColor="text1"/>
          <w:sz w:val="18"/>
          <w:szCs w:val="18"/>
        </w:rPr>
        <w:t xml:space="preserve">, </w:t>
      </w:r>
      <w:proofErr w:type="spellStart"/>
      <w:r w:rsidR="004072E2" w:rsidRPr="00F76C9B">
        <w:rPr>
          <w:rFonts w:eastAsia="Calibri" w:cstheme="minorHAnsi"/>
          <w:color w:val="000000" w:themeColor="text1"/>
          <w:sz w:val="18"/>
          <w:szCs w:val="18"/>
        </w:rPr>
        <w:t>Belgian</w:t>
      </w:r>
      <w:proofErr w:type="spellEnd"/>
      <w:r w:rsidR="004072E2" w:rsidRPr="00F76C9B">
        <w:rPr>
          <w:rFonts w:eastAsia="Calibri" w:cstheme="minorHAnsi"/>
          <w:color w:val="000000" w:themeColor="text1"/>
          <w:sz w:val="18"/>
          <w:szCs w:val="18"/>
        </w:rPr>
        <w:t xml:space="preserve"> Official Gazette of 15 June 2022.</w:t>
      </w:r>
    </w:p>
    <w:p w14:paraId="308B8292" w14:textId="5081CC0B" w:rsidR="004072E2" w:rsidRPr="002653F9" w:rsidRDefault="007601D8" w:rsidP="004072E2">
      <w:pPr>
        <w:pStyle w:val="EndnoteText"/>
        <w:rPr>
          <w:rFonts w:cstheme="minorHAnsi"/>
          <w:sz w:val="18"/>
          <w:szCs w:val="18"/>
          <w:lang w:val="en-GB"/>
        </w:rPr>
      </w:pPr>
      <w:r>
        <w:rPr>
          <w:rStyle w:val="EndnoteReference"/>
          <w:rFonts w:cstheme="minorHAnsi"/>
          <w:sz w:val="18"/>
          <w:szCs w:val="18"/>
        </w:rPr>
        <w:t>59</w:t>
      </w:r>
      <w:r w:rsidR="004072E2" w:rsidRPr="002653F9">
        <w:rPr>
          <w:rFonts w:cstheme="minorHAnsi"/>
          <w:sz w:val="18"/>
          <w:szCs w:val="18"/>
          <w:lang w:val="fr-FR"/>
        </w:rPr>
        <w:t xml:space="preserve">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Pension Service, </w:t>
      </w:r>
      <w:hyperlink r:id="rId59" w:anchor="controle" w:history="1">
        <w:r w:rsidR="004072E2" w:rsidRPr="00F76C9B">
          <w:rPr>
            <w:rStyle w:val="Hyperlink"/>
            <w:rFonts w:cstheme="minorHAnsi"/>
            <w:sz w:val="18"/>
            <w:szCs w:val="18"/>
          </w:rPr>
          <w:t>La garantie de revenus aux personnes âgées (GRAPA): Comment vérifions-nous la condition de résidence?</w:t>
        </w:r>
      </w:hyperlink>
      <w:r w:rsidR="004072E2" w:rsidRPr="00F76C9B">
        <w:rPr>
          <w:rFonts w:cstheme="minorHAnsi"/>
          <w:sz w:val="18"/>
          <w:szCs w:val="18"/>
        </w:rPr>
        <w:t xml:space="preserve"> </w:t>
      </w:r>
      <w:r w:rsidR="004072E2" w:rsidRPr="002653F9">
        <w:rPr>
          <w:rFonts w:cstheme="minorHAnsi"/>
          <w:sz w:val="18"/>
          <w:szCs w:val="18"/>
          <w:lang w:val="en-GB"/>
        </w:rPr>
        <w:t>(last accessed 10 August 2022).</w:t>
      </w:r>
    </w:p>
    <w:p w14:paraId="731CF5A0" w14:textId="1AC33065" w:rsidR="004072E2" w:rsidRPr="002653F9" w:rsidRDefault="007601D8" w:rsidP="004072E2">
      <w:pPr>
        <w:pStyle w:val="EndnoteText"/>
        <w:rPr>
          <w:rFonts w:cstheme="minorHAnsi"/>
          <w:sz w:val="18"/>
          <w:szCs w:val="18"/>
          <w:lang w:val="en-GB"/>
        </w:rPr>
      </w:pPr>
      <w:r w:rsidRPr="00997571">
        <w:rPr>
          <w:rStyle w:val="EndnoteReference"/>
          <w:rFonts w:cstheme="minorHAnsi"/>
          <w:sz w:val="18"/>
          <w:szCs w:val="18"/>
          <w:lang w:val="en-GB"/>
        </w:rPr>
        <w:t>60</w:t>
      </w:r>
      <w:r w:rsidR="004072E2" w:rsidRPr="002653F9">
        <w:rPr>
          <w:rFonts w:cstheme="minorHAnsi"/>
          <w:sz w:val="18"/>
          <w:szCs w:val="18"/>
          <w:lang w:val="en-GB"/>
        </w:rPr>
        <w:t xml:space="preserve"> </w:t>
      </w:r>
      <w:r w:rsidR="004072E2" w:rsidRPr="00F76C9B">
        <w:rPr>
          <w:rFonts w:cstheme="minorHAnsi"/>
          <w:sz w:val="18"/>
          <w:szCs w:val="18"/>
          <w:lang w:val="en-US"/>
        </w:rPr>
        <w:t>It concerns about 40% of all beneficiaries: people aged 80 and above, residents of nursing or psychiatric homes, people with a reference address of the Public Social Services Centers (CPAS), and people with disabilities.</w:t>
      </w:r>
    </w:p>
    <w:p w14:paraId="3907EC1E" w14:textId="09325B6A" w:rsidR="004072E2" w:rsidRPr="002653F9" w:rsidRDefault="00C63C9D" w:rsidP="004072E2">
      <w:pPr>
        <w:pStyle w:val="EndnoteText"/>
        <w:rPr>
          <w:rFonts w:cstheme="minorHAnsi"/>
          <w:sz w:val="18"/>
          <w:szCs w:val="18"/>
          <w:lang w:val="en-GB"/>
        </w:rPr>
      </w:pPr>
      <w:r w:rsidRPr="00997571">
        <w:rPr>
          <w:rStyle w:val="EndnoteReference"/>
          <w:rFonts w:cstheme="minorHAnsi"/>
          <w:sz w:val="18"/>
          <w:szCs w:val="18"/>
          <w:lang w:val="en-GB"/>
        </w:rPr>
        <w:t>61</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E.g.:</w:t>
      </w:r>
      <w:proofErr w:type="gramEnd"/>
      <w:r w:rsidR="004072E2" w:rsidRPr="002653F9">
        <w:rPr>
          <w:rFonts w:cstheme="minorHAnsi"/>
          <w:sz w:val="18"/>
          <w:szCs w:val="18"/>
          <w:lang w:val="en-GB"/>
        </w:rPr>
        <w:t xml:space="preserve"> IGE beneficiaries with reading difficulties or who are confused might face difficulties with the new control procedure and be sanctioned even though they fulfil all conditions, including being in Belgium. </w:t>
      </w:r>
      <w:proofErr w:type="spellStart"/>
      <w:r w:rsidR="004072E2" w:rsidRPr="00F76C9B">
        <w:rPr>
          <w:rFonts w:cstheme="minorHAnsi"/>
          <w:sz w:val="18"/>
          <w:szCs w:val="18"/>
        </w:rPr>
        <w:t>See</w:t>
      </w:r>
      <w:proofErr w:type="spellEnd"/>
      <w:r w:rsidR="004072E2" w:rsidRPr="00F76C9B">
        <w:rPr>
          <w:rFonts w:cstheme="minorHAnsi"/>
          <w:sz w:val="18"/>
          <w:szCs w:val="18"/>
        </w:rPr>
        <w:t xml:space="preserve">, </w:t>
      </w:r>
      <w:proofErr w:type="spellStart"/>
      <w:r w:rsidR="004072E2" w:rsidRPr="00F76C9B">
        <w:rPr>
          <w:rFonts w:cstheme="minorHAnsi"/>
          <w:sz w:val="18"/>
          <w:szCs w:val="18"/>
        </w:rPr>
        <w:t>e.g</w:t>
      </w:r>
      <w:proofErr w:type="spellEnd"/>
      <w:r w:rsidR="004072E2" w:rsidRPr="00F76C9B">
        <w:rPr>
          <w:rFonts w:cstheme="minorHAnsi"/>
          <w:sz w:val="18"/>
          <w:szCs w:val="18"/>
        </w:rPr>
        <w:t xml:space="preserve">.: Brussels Platform </w:t>
      </w:r>
      <w:proofErr w:type="spellStart"/>
      <w:r w:rsidR="004072E2" w:rsidRPr="00F76C9B">
        <w:rPr>
          <w:rFonts w:cstheme="minorHAnsi"/>
          <w:sz w:val="18"/>
          <w:szCs w:val="18"/>
        </w:rPr>
        <w:t>Armoede</w:t>
      </w:r>
      <w:proofErr w:type="spellEnd"/>
      <w:r w:rsidR="004072E2" w:rsidRPr="00F76C9B">
        <w:rPr>
          <w:rFonts w:cstheme="minorHAnsi"/>
          <w:sz w:val="18"/>
          <w:szCs w:val="18"/>
        </w:rPr>
        <w:t xml:space="preserve">, </w:t>
      </w:r>
      <w:hyperlink r:id="rId60" w:history="1">
        <w:r w:rsidR="004072E2" w:rsidRPr="00F76C9B">
          <w:rPr>
            <w:rStyle w:val="Hyperlink"/>
            <w:rFonts w:cstheme="minorHAnsi"/>
            <w:sz w:val="18"/>
            <w:szCs w:val="18"/>
          </w:rPr>
          <w:t>Les personnes âgées vulnérables peuvent à nouveau quitter leur maison</w:t>
        </w:r>
      </w:hyperlink>
      <w:r w:rsidR="004072E2" w:rsidRPr="00F76C9B">
        <w:rPr>
          <w:rFonts w:cstheme="minorHAnsi"/>
          <w:sz w:val="18"/>
          <w:szCs w:val="18"/>
        </w:rPr>
        <w:t xml:space="preserve">, 1 March 2022. Vie Féminine, </w:t>
      </w:r>
      <w:hyperlink r:id="rId61" w:history="1">
        <w:r w:rsidR="004072E2" w:rsidRPr="00F76C9B">
          <w:rPr>
            <w:rStyle w:val="Hyperlink"/>
            <w:rFonts w:cstheme="minorHAnsi"/>
            <w:sz w:val="18"/>
            <w:szCs w:val="18"/>
          </w:rPr>
          <w:t>Accord fédéral sur le contrôle de la GRAPA: des avancées nécessaires… mais insuffisantes</w:t>
        </w:r>
      </w:hyperlink>
      <w:r w:rsidR="004072E2" w:rsidRPr="00F76C9B">
        <w:rPr>
          <w:rFonts w:cstheme="minorHAnsi"/>
          <w:sz w:val="18"/>
          <w:szCs w:val="18"/>
        </w:rPr>
        <w:t xml:space="preserve">, </w:t>
      </w:r>
      <w:proofErr w:type="spellStart"/>
      <w:r w:rsidR="004072E2" w:rsidRPr="00F76C9B">
        <w:rPr>
          <w:rFonts w:cstheme="minorHAnsi"/>
          <w:sz w:val="18"/>
          <w:szCs w:val="18"/>
        </w:rPr>
        <w:t>Press</w:t>
      </w:r>
      <w:proofErr w:type="spellEnd"/>
      <w:r w:rsidR="004072E2" w:rsidRPr="00F76C9B">
        <w:rPr>
          <w:rFonts w:cstheme="minorHAnsi"/>
          <w:sz w:val="18"/>
          <w:szCs w:val="18"/>
        </w:rPr>
        <w:t xml:space="preserve"> Communication, 3 March 2022. </w:t>
      </w:r>
      <w:r w:rsidR="004072E2" w:rsidRPr="00F76C9B">
        <w:rPr>
          <w:rFonts w:cstheme="minorHAnsi"/>
          <w:sz w:val="18"/>
          <w:szCs w:val="18"/>
          <w:lang w:val="en-US"/>
        </w:rPr>
        <w:t>Federal advisory body Council of Equal Opportunities for Men and Women (</w:t>
      </w:r>
      <w:r w:rsidR="002B3931">
        <w:fldChar w:fldCharType="begin"/>
      </w:r>
      <w:r w:rsidR="002B3931" w:rsidRPr="00997571">
        <w:rPr>
          <w:lang w:val="en-GB"/>
        </w:rPr>
        <w:instrText xml:space="preserve"> HYPERLINK "https://conseildelegalite.be/" \h </w:instrText>
      </w:r>
      <w:r w:rsidR="002B3931">
        <w:fldChar w:fldCharType="separate"/>
      </w:r>
      <w:r w:rsidR="004072E2" w:rsidRPr="00F76C9B">
        <w:rPr>
          <w:rStyle w:val="Hyperlink"/>
          <w:rFonts w:cstheme="minorHAnsi"/>
          <w:sz w:val="18"/>
          <w:szCs w:val="18"/>
          <w:lang w:val="en-US"/>
        </w:rPr>
        <w:t>RGK/CEC</w:t>
      </w:r>
      <w:r w:rsidR="002B3931">
        <w:rPr>
          <w:rStyle w:val="Hyperlink"/>
          <w:rFonts w:cstheme="minorHAnsi"/>
          <w:sz w:val="18"/>
          <w:szCs w:val="18"/>
          <w:lang w:val="en-US"/>
        </w:rPr>
        <w:fldChar w:fldCharType="end"/>
      </w:r>
      <w:r w:rsidR="004072E2" w:rsidRPr="00F76C9B">
        <w:rPr>
          <w:rFonts w:cstheme="minorHAnsi"/>
          <w:sz w:val="18"/>
          <w:szCs w:val="18"/>
          <w:lang w:val="en-US"/>
        </w:rPr>
        <w:t>)</w:t>
      </w:r>
      <w:r w:rsidR="004072E2" w:rsidRPr="002653F9">
        <w:rPr>
          <w:rFonts w:cstheme="minorHAnsi"/>
          <w:sz w:val="18"/>
          <w:szCs w:val="18"/>
          <w:lang w:val="en-GB"/>
        </w:rPr>
        <w:t>, Information received via mail on 20 July 2022.</w:t>
      </w:r>
    </w:p>
    <w:p w14:paraId="7FFA1170" w14:textId="3AB76E7A" w:rsidR="004072E2" w:rsidRPr="00F76C9B" w:rsidRDefault="00C63C9D" w:rsidP="004072E2">
      <w:pPr>
        <w:pStyle w:val="EndnoteText"/>
        <w:rPr>
          <w:rFonts w:cstheme="minorHAnsi"/>
          <w:sz w:val="18"/>
          <w:szCs w:val="18"/>
        </w:rPr>
      </w:pPr>
      <w:r w:rsidRPr="00997571">
        <w:rPr>
          <w:rStyle w:val="EndnoteReference"/>
          <w:rFonts w:cstheme="minorHAnsi"/>
          <w:sz w:val="18"/>
          <w:szCs w:val="18"/>
          <w:lang w:val="en-GB"/>
        </w:rPr>
        <w:t>62</w:t>
      </w:r>
      <w:r w:rsidR="004072E2" w:rsidRPr="002653F9">
        <w:rPr>
          <w:rFonts w:cstheme="minorHAnsi"/>
          <w:sz w:val="18"/>
          <w:szCs w:val="18"/>
          <w:lang w:val="en-GB"/>
        </w:rPr>
        <w:t xml:space="preserve"> While it cannot be said </w:t>
      </w:r>
      <w:proofErr w:type="gramStart"/>
      <w:r w:rsidR="004072E2" w:rsidRPr="002653F9">
        <w:rPr>
          <w:rFonts w:cstheme="minorHAnsi"/>
          <w:sz w:val="18"/>
          <w:szCs w:val="18"/>
          <w:lang w:val="en-GB"/>
        </w:rPr>
        <w:t>on the basis of</w:t>
      </w:r>
      <w:proofErr w:type="gramEnd"/>
      <w:r w:rsidR="004072E2" w:rsidRPr="002653F9">
        <w:rPr>
          <w:rFonts w:cstheme="minorHAnsi"/>
          <w:sz w:val="18"/>
          <w:szCs w:val="18"/>
          <w:lang w:val="en-GB"/>
        </w:rPr>
        <w:t xml:space="preserve"> the poverty indicators that women are more affected by poverty than men, significant differences are noticeable at individual income level. </w:t>
      </w:r>
      <w:r w:rsidR="004072E2" w:rsidRPr="00FE48B5">
        <w:rPr>
          <w:rFonts w:cstheme="minorHAnsi"/>
          <w:sz w:val="18"/>
          <w:szCs w:val="18"/>
        </w:rPr>
        <w:t xml:space="preserve">Combat </w:t>
      </w:r>
      <w:proofErr w:type="spellStart"/>
      <w:r w:rsidR="004072E2" w:rsidRPr="00FE48B5">
        <w:rPr>
          <w:rFonts w:cstheme="minorHAnsi"/>
          <w:sz w:val="18"/>
          <w:szCs w:val="18"/>
        </w:rPr>
        <w:t>Poverty</w:t>
      </w:r>
      <w:proofErr w:type="spellEnd"/>
      <w:r w:rsidR="004072E2" w:rsidRPr="00FE48B5">
        <w:rPr>
          <w:rFonts w:cstheme="minorHAnsi"/>
          <w:sz w:val="18"/>
          <w:szCs w:val="18"/>
        </w:rPr>
        <w:t xml:space="preserve"> Service, </w:t>
      </w:r>
      <w:hyperlink r:id="rId62" w:history="1">
        <w:r w:rsidR="004072E2" w:rsidRPr="00FE48B5">
          <w:rPr>
            <w:rStyle w:val="Hyperlink"/>
            <w:rFonts w:cstheme="minorHAnsi"/>
            <w:sz w:val="18"/>
            <w:szCs w:val="18"/>
          </w:rPr>
          <w:t>Faits et chiffres: Les femmes sont-elles plus exposés à la pauvreté et à la précarité que les hommes?</w:t>
        </w:r>
      </w:hyperlink>
      <w:r w:rsidR="004072E2">
        <w:rPr>
          <w:rFonts w:cstheme="minorHAnsi"/>
          <w:sz w:val="18"/>
          <w:szCs w:val="18"/>
        </w:rPr>
        <w:t xml:space="preserve">, pp. 2-3 </w:t>
      </w:r>
      <w:r w:rsidR="004072E2" w:rsidRPr="00FE48B5">
        <w:rPr>
          <w:rFonts w:cstheme="minorHAnsi"/>
          <w:sz w:val="18"/>
          <w:szCs w:val="18"/>
        </w:rPr>
        <w:t xml:space="preserve">(last </w:t>
      </w:r>
      <w:proofErr w:type="spellStart"/>
      <w:r w:rsidR="004072E2" w:rsidRPr="00FE48B5">
        <w:rPr>
          <w:rFonts w:cstheme="minorHAnsi"/>
          <w:sz w:val="18"/>
          <w:szCs w:val="18"/>
        </w:rPr>
        <w:t>updated</w:t>
      </w:r>
      <w:proofErr w:type="spellEnd"/>
      <w:r w:rsidR="004072E2" w:rsidRPr="00FE48B5">
        <w:rPr>
          <w:rFonts w:cstheme="minorHAnsi"/>
          <w:sz w:val="18"/>
          <w:szCs w:val="18"/>
        </w:rPr>
        <w:t xml:space="preserve"> 2 </w:t>
      </w:r>
      <w:proofErr w:type="spellStart"/>
      <w:r w:rsidR="004072E2" w:rsidRPr="00FE48B5">
        <w:rPr>
          <w:rFonts w:cstheme="minorHAnsi"/>
          <w:sz w:val="18"/>
          <w:szCs w:val="18"/>
        </w:rPr>
        <w:t>September</w:t>
      </w:r>
      <w:proofErr w:type="spellEnd"/>
      <w:r w:rsidR="004072E2" w:rsidRPr="00FE48B5">
        <w:rPr>
          <w:rFonts w:cstheme="minorHAnsi"/>
          <w:sz w:val="18"/>
          <w:szCs w:val="18"/>
        </w:rPr>
        <w:t xml:space="preserve"> 2022</w:t>
      </w:r>
      <w:r w:rsidR="004072E2">
        <w:rPr>
          <w:rFonts w:cstheme="minorHAnsi"/>
          <w:sz w:val="18"/>
          <w:szCs w:val="18"/>
        </w:rPr>
        <w:t xml:space="preserve">; </w:t>
      </w:r>
      <w:proofErr w:type="spellStart"/>
      <w:r w:rsidR="004072E2">
        <w:rPr>
          <w:rFonts w:cstheme="minorHAnsi"/>
          <w:sz w:val="18"/>
          <w:szCs w:val="18"/>
        </w:rPr>
        <w:t>see</w:t>
      </w:r>
      <w:proofErr w:type="spellEnd"/>
      <w:r w:rsidR="004072E2">
        <w:rPr>
          <w:rFonts w:cstheme="minorHAnsi"/>
          <w:sz w:val="18"/>
          <w:szCs w:val="18"/>
        </w:rPr>
        <w:t xml:space="preserve"> </w:t>
      </w:r>
      <w:proofErr w:type="spellStart"/>
      <w:r w:rsidR="004072E2">
        <w:rPr>
          <w:rFonts w:cstheme="minorHAnsi"/>
          <w:sz w:val="18"/>
          <w:szCs w:val="18"/>
        </w:rPr>
        <w:t>Annex</w:t>
      </w:r>
      <w:proofErr w:type="spellEnd"/>
      <w:r w:rsidR="004072E2">
        <w:rPr>
          <w:rFonts w:cstheme="minorHAnsi"/>
          <w:sz w:val="18"/>
          <w:szCs w:val="18"/>
        </w:rPr>
        <w:t xml:space="preserve"> 2)</w:t>
      </w:r>
      <w:r w:rsidR="004072E2" w:rsidRPr="00F76C9B">
        <w:rPr>
          <w:rFonts w:cstheme="minorHAnsi"/>
          <w:sz w:val="18"/>
          <w:szCs w:val="18"/>
        </w:rPr>
        <w:t>.</w:t>
      </w:r>
    </w:p>
    <w:p w14:paraId="377BEE06" w14:textId="10BED118" w:rsidR="004072E2" w:rsidRPr="002653F9" w:rsidRDefault="00C63C9D" w:rsidP="004072E2">
      <w:pPr>
        <w:pStyle w:val="EndnoteText"/>
        <w:rPr>
          <w:rFonts w:cstheme="minorHAnsi"/>
          <w:sz w:val="18"/>
          <w:szCs w:val="18"/>
          <w:lang w:val="en-GB"/>
        </w:rPr>
      </w:pPr>
      <w:r w:rsidRPr="00997571">
        <w:rPr>
          <w:rStyle w:val="EndnoteReference"/>
          <w:rFonts w:cstheme="minorHAnsi"/>
          <w:sz w:val="18"/>
          <w:szCs w:val="18"/>
          <w:lang w:val="en-GB"/>
        </w:rPr>
        <w:t>63</w:t>
      </w:r>
      <w:r w:rsidR="004072E2" w:rsidRPr="00F76C9B">
        <w:rPr>
          <w:rFonts w:cstheme="minorHAnsi"/>
          <w:sz w:val="18"/>
          <w:szCs w:val="18"/>
          <w:lang w:val="en-US"/>
        </w:rPr>
        <w:t xml:space="preserve"> E.g.: People living in poverty are more exposed to pollution and they </w:t>
      </w:r>
      <w:proofErr w:type="gramStart"/>
      <w:r w:rsidR="004072E2" w:rsidRPr="00F76C9B">
        <w:rPr>
          <w:rFonts w:cstheme="minorHAnsi"/>
          <w:sz w:val="18"/>
          <w:szCs w:val="18"/>
          <w:lang w:val="en-US"/>
        </w:rPr>
        <w:t>are also</w:t>
      </w:r>
      <w:proofErr w:type="gramEnd"/>
      <w:r w:rsidR="004072E2" w:rsidRPr="00F76C9B">
        <w:rPr>
          <w:rFonts w:cstheme="minorHAnsi"/>
          <w:sz w:val="18"/>
          <w:szCs w:val="18"/>
          <w:lang w:val="en-US"/>
        </w:rPr>
        <w:t xml:space="preserve"> more sensitive to it.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63" w:history="1">
        <w:r w:rsidR="004072E2" w:rsidRPr="00F76C9B">
          <w:rPr>
            <w:rStyle w:val="Hyperlink"/>
            <w:rFonts w:cstheme="minorHAnsi"/>
            <w:sz w:val="18"/>
            <w:szCs w:val="18"/>
          </w:rPr>
          <w:t>Durabilité et pauvreté – Rapport bisannuel 2018-2019</w:t>
        </w:r>
      </w:hyperlink>
      <w:r w:rsidR="004072E2" w:rsidRPr="00F76C9B">
        <w:rPr>
          <w:rFonts w:cstheme="minorHAnsi"/>
          <w:sz w:val="18"/>
          <w:szCs w:val="18"/>
        </w:rPr>
        <w:t xml:space="preserve">, p. 13 (English </w:t>
      </w:r>
      <w:proofErr w:type="spellStart"/>
      <w:r w:rsidR="004072E2" w:rsidRPr="00F76C9B">
        <w:rPr>
          <w:rFonts w:cstheme="minorHAnsi"/>
          <w:sz w:val="18"/>
          <w:szCs w:val="18"/>
        </w:rPr>
        <w:t>summary</w:t>
      </w:r>
      <w:proofErr w:type="spellEnd"/>
      <w:r w:rsidR="004072E2" w:rsidRPr="00F76C9B">
        <w:rPr>
          <w:rFonts w:cstheme="minorHAnsi"/>
          <w:sz w:val="18"/>
          <w:szCs w:val="18"/>
        </w:rPr>
        <w:t xml:space="preserve"> </w:t>
      </w:r>
      <w:proofErr w:type="spellStart"/>
      <w:r w:rsidR="004072E2" w:rsidRPr="00F76C9B">
        <w:rPr>
          <w:rFonts w:cstheme="minorHAnsi"/>
          <w:sz w:val="18"/>
          <w:szCs w:val="18"/>
        </w:rPr>
        <w:t>available</w:t>
      </w:r>
      <w:proofErr w:type="spellEnd"/>
      <w:r w:rsidR="004072E2" w:rsidRPr="00F76C9B">
        <w:rPr>
          <w:rFonts w:cstheme="minorHAnsi"/>
          <w:sz w:val="18"/>
          <w:szCs w:val="18"/>
        </w:rPr>
        <w:t xml:space="preserve"> </w:t>
      </w:r>
      <w:hyperlink r:id="rId64" w:history="1">
        <w:proofErr w:type="spellStart"/>
        <w:r w:rsidR="004072E2" w:rsidRPr="00F76C9B">
          <w:rPr>
            <w:rStyle w:val="Hyperlink"/>
            <w:rFonts w:cstheme="minorHAnsi"/>
            <w:sz w:val="18"/>
            <w:szCs w:val="18"/>
          </w:rPr>
          <w:t>here</w:t>
        </w:r>
        <w:proofErr w:type="spellEnd"/>
      </w:hyperlink>
      <w:r w:rsidR="004072E2" w:rsidRPr="00F76C9B">
        <w:rPr>
          <w:rFonts w:cstheme="minorHAnsi"/>
          <w:sz w:val="18"/>
          <w:szCs w:val="18"/>
        </w:rPr>
        <w:t xml:space="preserve">). </w:t>
      </w:r>
      <w:r w:rsidR="004072E2" w:rsidRPr="002653F9">
        <w:rPr>
          <w:rFonts w:cstheme="minorHAnsi"/>
          <w:sz w:val="18"/>
          <w:szCs w:val="18"/>
          <w:lang w:val="en-GB"/>
        </w:rPr>
        <w:t>FPS, information received via mail on 29 July 2022.</w:t>
      </w:r>
    </w:p>
    <w:p w14:paraId="28672B3B" w14:textId="2CEAF53E" w:rsidR="004072E2" w:rsidRPr="002653F9" w:rsidRDefault="00C63C9D" w:rsidP="004072E2">
      <w:pPr>
        <w:pStyle w:val="EndnoteText"/>
        <w:rPr>
          <w:rFonts w:cstheme="minorHAnsi"/>
          <w:sz w:val="18"/>
          <w:szCs w:val="18"/>
          <w:lang w:val="fr-FR"/>
        </w:rPr>
      </w:pPr>
      <w:r w:rsidRPr="00997571">
        <w:rPr>
          <w:rStyle w:val="EndnoteReference"/>
          <w:rFonts w:cstheme="minorHAnsi"/>
          <w:sz w:val="18"/>
          <w:szCs w:val="18"/>
          <w:lang w:val="en-GB"/>
        </w:rPr>
        <w:t>64</w:t>
      </w:r>
      <w:r w:rsidR="004072E2" w:rsidRPr="00F76C9B">
        <w:rPr>
          <w:rFonts w:cstheme="minorHAnsi"/>
          <w:sz w:val="18"/>
          <w:szCs w:val="18"/>
          <w:lang w:val="en-US"/>
        </w:rPr>
        <w:t xml:space="preserve"> </w:t>
      </w:r>
      <w:proofErr w:type="gramStart"/>
      <w:r w:rsidR="004072E2" w:rsidRPr="00F76C9B">
        <w:rPr>
          <w:rFonts w:cstheme="minorHAnsi"/>
          <w:sz w:val="18"/>
          <w:szCs w:val="18"/>
          <w:lang w:val="en-US"/>
        </w:rPr>
        <w:t>E.g.:</w:t>
      </w:r>
      <w:proofErr w:type="gramEnd"/>
      <w:r w:rsidR="004072E2" w:rsidRPr="00F76C9B">
        <w:rPr>
          <w:rFonts w:cstheme="minorHAnsi"/>
          <w:sz w:val="18"/>
          <w:szCs w:val="18"/>
          <w:lang w:val="en-US"/>
        </w:rPr>
        <w:t xml:space="preserve"> With heatwaves intensifying, the risk for pregnant women and elderly women increases. FPS, information received via mail on 29 July 2022. Karen Van de </w:t>
      </w:r>
      <w:proofErr w:type="spellStart"/>
      <w:r w:rsidR="004072E2" w:rsidRPr="00F76C9B">
        <w:rPr>
          <w:rFonts w:cstheme="minorHAnsi"/>
          <w:sz w:val="18"/>
          <w:szCs w:val="18"/>
          <w:lang w:val="en-US"/>
        </w:rPr>
        <w:t>Vel</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Désirée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Vandenberghe</w:t>
      </w:r>
      <w:proofErr w:type="spellEnd"/>
      <w:r w:rsidR="004072E2" w:rsidRPr="00F76C9B">
        <w:rPr>
          <w:rFonts w:cstheme="minorHAnsi"/>
          <w:sz w:val="18"/>
          <w:szCs w:val="18"/>
          <w:lang w:val="en-US"/>
        </w:rPr>
        <w:t xml:space="preserve">, Nicolas </w:t>
      </w:r>
      <w:proofErr w:type="spellStart"/>
      <w:r w:rsidR="004072E2" w:rsidRPr="00F76C9B">
        <w:rPr>
          <w:rFonts w:cstheme="minorHAnsi"/>
          <w:sz w:val="18"/>
          <w:szCs w:val="18"/>
          <w:lang w:val="en-US"/>
        </w:rPr>
        <w:t>Bruffaerts</w:t>
      </w:r>
      <w:proofErr w:type="spellEnd"/>
      <w:r w:rsidR="004072E2" w:rsidRPr="00F76C9B">
        <w:rPr>
          <w:rFonts w:cstheme="minorHAnsi"/>
          <w:sz w:val="18"/>
          <w:szCs w:val="18"/>
          <w:lang w:val="en-US"/>
        </w:rPr>
        <w:t xml:space="preserve">, Eva De </w:t>
      </w:r>
      <w:proofErr w:type="spellStart"/>
      <w:r w:rsidR="004072E2" w:rsidRPr="00F76C9B">
        <w:rPr>
          <w:rFonts w:cstheme="minorHAnsi"/>
          <w:sz w:val="18"/>
          <w:szCs w:val="18"/>
          <w:lang w:val="en-US"/>
        </w:rPr>
        <w:t>Clercq</w:t>
      </w:r>
      <w:proofErr w:type="spellEnd"/>
      <w:r w:rsidR="004072E2" w:rsidRPr="00F76C9B">
        <w:rPr>
          <w:rFonts w:cstheme="minorHAnsi"/>
          <w:sz w:val="18"/>
          <w:szCs w:val="18"/>
          <w:lang w:val="en-US"/>
        </w:rPr>
        <w:t xml:space="preserve">, Koen De Ridder, Brecht </w:t>
      </w:r>
      <w:proofErr w:type="spellStart"/>
      <w:r w:rsidR="004072E2" w:rsidRPr="00F76C9B">
        <w:rPr>
          <w:rFonts w:cstheme="minorHAnsi"/>
          <w:sz w:val="18"/>
          <w:szCs w:val="18"/>
          <w:lang w:val="en-US"/>
        </w:rPr>
        <w:t>Devleesschauwer</w:t>
      </w:r>
      <w:proofErr w:type="spellEnd"/>
      <w:r w:rsidR="004072E2" w:rsidRPr="00F76C9B">
        <w:rPr>
          <w:rFonts w:cstheme="minorHAnsi"/>
          <w:sz w:val="18"/>
          <w:szCs w:val="18"/>
          <w:lang w:val="en-US"/>
        </w:rPr>
        <w:t xml:space="preserve">, Gudrun </w:t>
      </w:r>
      <w:proofErr w:type="spellStart"/>
      <w:r w:rsidR="004072E2" w:rsidRPr="00F76C9B">
        <w:rPr>
          <w:rFonts w:cstheme="minorHAnsi"/>
          <w:sz w:val="18"/>
          <w:szCs w:val="18"/>
          <w:lang w:val="en-US"/>
        </w:rPr>
        <w:t>Koppen</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Eline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Vanuytrecht</w:t>
      </w:r>
      <w:proofErr w:type="spellEnd"/>
      <w:r w:rsidR="004072E2" w:rsidRPr="00F76C9B">
        <w:rPr>
          <w:rFonts w:cstheme="minorHAnsi"/>
          <w:sz w:val="18"/>
          <w:szCs w:val="18"/>
          <w:lang w:val="en-US"/>
        </w:rPr>
        <w:t xml:space="preserve"> &amp; Peter </w:t>
      </w:r>
      <w:proofErr w:type="spellStart"/>
      <w:r w:rsidR="004072E2" w:rsidRPr="00F76C9B">
        <w:rPr>
          <w:rFonts w:cstheme="minorHAnsi"/>
          <w:sz w:val="18"/>
          <w:szCs w:val="18"/>
          <w:lang w:val="en-US"/>
        </w:rPr>
        <w:t>Willen</w:t>
      </w:r>
      <w:proofErr w:type="spellEnd"/>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"https://climat.be/doc/fhs-climate-healthcare-fin</w:instrText>
      </w:r>
      <w:r w:rsidR="002B3931" w:rsidRPr="00997571">
        <w:rPr>
          <w:lang w:val="en-GB"/>
        </w:rPr>
        <w:instrText xml:space="preserve">al-report-final.pdf" </w:instrText>
      </w:r>
      <w:r w:rsidR="002B3931">
        <w:fldChar w:fldCharType="separate"/>
      </w:r>
      <w:r w:rsidR="004072E2" w:rsidRPr="00F76C9B">
        <w:rPr>
          <w:rStyle w:val="Hyperlink"/>
          <w:rFonts w:cstheme="minorHAnsi"/>
          <w:sz w:val="18"/>
          <w:szCs w:val="18"/>
          <w:lang w:val="en-US"/>
        </w:rPr>
        <w:t>Impact of Climate Change on the Healthcare System in Belgium</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July 2021, p. 29. European Environment Agency, </w:t>
      </w:r>
      <w:r w:rsidR="002B3931">
        <w:fldChar w:fldCharType="begin"/>
      </w:r>
      <w:r w:rsidR="002B3931" w:rsidRPr="00997571">
        <w:rPr>
          <w:lang w:val="en-GB"/>
        </w:rPr>
        <w:instrText xml:space="preserve"> HYPERLINK "https://op.europa.eu/en/publication-detail/-/publication/0139e670-344d-11eb-b27b-01aa75ed71a1/language-en" </w:instrText>
      </w:r>
      <w:r w:rsidR="002B3931">
        <w:fldChar w:fldCharType="separate"/>
      </w:r>
      <w:r w:rsidR="004072E2" w:rsidRPr="00F76C9B">
        <w:rPr>
          <w:rStyle w:val="Hyperlink"/>
          <w:rFonts w:cstheme="minorHAnsi"/>
          <w:sz w:val="18"/>
          <w:szCs w:val="18"/>
          <w:lang w:val="en-US"/>
        </w:rPr>
        <w:t>Urban adaptation in Europe: how cities and town respond to climate change</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2020, p. 28. </w:t>
      </w:r>
      <w:r w:rsidR="004072E2" w:rsidRPr="002653F9">
        <w:rPr>
          <w:rFonts w:cstheme="minorHAnsi"/>
          <w:sz w:val="18"/>
          <w:szCs w:val="18"/>
          <w:lang w:val="fr-FR"/>
        </w:rPr>
        <w:t xml:space="preserve">Combat </w:t>
      </w:r>
      <w:proofErr w:type="spellStart"/>
      <w:r w:rsidR="004072E2" w:rsidRPr="002653F9">
        <w:rPr>
          <w:rFonts w:cstheme="minorHAnsi"/>
          <w:sz w:val="18"/>
          <w:szCs w:val="18"/>
          <w:lang w:val="fr-FR"/>
        </w:rPr>
        <w:t>Poverty</w:t>
      </w:r>
      <w:proofErr w:type="spellEnd"/>
      <w:r w:rsidR="004072E2" w:rsidRPr="002653F9">
        <w:rPr>
          <w:rFonts w:cstheme="minorHAnsi"/>
          <w:sz w:val="18"/>
          <w:szCs w:val="18"/>
          <w:lang w:val="fr-FR"/>
        </w:rPr>
        <w:t xml:space="preserve"> Service, </w:t>
      </w:r>
      <w:hyperlink r:id="rId65" w:history="1">
        <w:r w:rsidR="004072E2" w:rsidRPr="002653F9">
          <w:rPr>
            <w:rStyle w:val="Hyperlink"/>
            <w:rFonts w:cstheme="minorHAnsi"/>
            <w:sz w:val="18"/>
            <w:szCs w:val="18"/>
            <w:lang w:val="fr-FR"/>
          </w:rPr>
          <w:t>Durabilité et pauvreté – Rapport bisannuel 2018-2019</w:t>
        </w:r>
      </w:hyperlink>
      <w:r w:rsidR="004072E2" w:rsidRPr="002653F9">
        <w:rPr>
          <w:rFonts w:cstheme="minorHAnsi"/>
          <w:sz w:val="18"/>
          <w:szCs w:val="18"/>
          <w:lang w:val="fr-FR"/>
        </w:rPr>
        <w:t xml:space="preserve">, 2019, p. 13 </w:t>
      </w:r>
      <w:r w:rsidR="004072E2" w:rsidRPr="00F76C9B">
        <w:rPr>
          <w:rFonts w:cstheme="minorHAnsi"/>
          <w:sz w:val="18"/>
          <w:szCs w:val="18"/>
        </w:rPr>
        <w:t xml:space="preserve">(English </w:t>
      </w:r>
      <w:proofErr w:type="spellStart"/>
      <w:r w:rsidR="004072E2" w:rsidRPr="00F76C9B">
        <w:rPr>
          <w:rFonts w:cstheme="minorHAnsi"/>
          <w:sz w:val="18"/>
          <w:szCs w:val="18"/>
        </w:rPr>
        <w:t>summary</w:t>
      </w:r>
      <w:proofErr w:type="spellEnd"/>
      <w:r w:rsidR="004072E2" w:rsidRPr="00F76C9B">
        <w:rPr>
          <w:rFonts w:cstheme="minorHAnsi"/>
          <w:sz w:val="18"/>
          <w:szCs w:val="18"/>
        </w:rPr>
        <w:t xml:space="preserve"> </w:t>
      </w:r>
      <w:proofErr w:type="spellStart"/>
      <w:r w:rsidR="004072E2" w:rsidRPr="00F76C9B">
        <w:rPr>
          <w:rFonts w:cstheme="minorHAnsi"/>
          <w:sz w:val="18"/>
          <w:szCs w:val="18"/>
        </w:rPr>
        <w:t>available</w:t>
      </w:r>
      <w:proofErr w:type="spellEnd"/>
      <w:r w:rsidR="004072E2" w:rsidRPr="00F76C9B">
        <w:rPr>
          <w:rFonts w:cstheme="minorHAnsi"/>
          <w:sz w:val="18"/>
          <w:szCs w:val="18"/>
        </w:rPr>
        <w:t xml:space="preserve"> </w:t>
      </w:r>
      <w:hyperlink r:id="rId66" w:history="1">
        <w:proofErr w:type="spellStart"/>
        <w:r w:rsidR="004072E2" w:rsidRPr="00F76C9B">
          <w:rPr>
            <w:rStyle w:val="Hyperlink"/>
            <w:rFonts w:cstheme="minorHAnsi"/>
            <w:sz w:val="18"/>
            <w:szCs w:val="18"/>
          </w:rPr>
          <w:t>here</w:t>
        </w:r>
        <w:proofErr w:type="spellEnd"/>
      </w:hyperlink>
      <w:r w:rsidR="004072E2" w:rsidRPr="00F76C9B">
        <w:rPr>
          <w:rFonts w:cstheme="minorHAnsi"/>
          <w:sz w:val="18"/>
          <w:szCs w:val="18"/>
        </w:rPr>
        <w:t>)</w:t>
      </w:r>
      <w:r w:rsidR="004072E2" w:rsidRPr="002653F9">
        <w:rPr>
          <w:rFonts w:cstheme="minorHAnsi"/>
          <w:sz w:val="18"/>
          <w:szCs w:val="18"/>
          <w:lang w:val="fr-FR"/>
        </w:rPr>
        <w:t>.</w:t>
      </w:r>
    </w:p>
    <w:p w14:paraId="18F2421D" w14:textId="586F5D63" w:rsidR="004072E2" w:rsidRPr="00997571" w:rsidRDefault="00C63C9D" w:rsidP="004072E2">
      <w:pPr>
        <w:pStyle w:val="EndnoteText"/>
        <w:rPr>
          <w:rFonts w:cstheme="minorHAnsi"/>
          <w:sz w:val="18"/>
          <w:szCs w:val="18"/>
          <w:lang w:val="fr-FR"/>
        </w:rPr>
      </w:pPr>
      <w:r w:rsidRPr="00997571">
        <w:rPr>
          <w:rStyle w:val="EndnoteReference"/>
          <w:rFonts w:cstheme="minorHAnsi"/>
          <w:sz w:val="18"/>
          <w:szCs w:val="18"/>
          <w:lang w:val="en-GB"/>
        </w:rPr>
        <w:t>65</w:t>
      </w:r>
      <w:r w:rsidR="004072E2" w:rsidRPr="00F76C9B">
        <w:rPr>
          <w:rFonts w:cstheme="minorHAnsi"/>
          <w:sz w:val="18"/>
          <w:szCs w:val="18"/>
          <w:lang w:val="en-US"/>
        </w:rPr>
        <w:t xml:space="preserve"> People living in poverty are more exposed to pollution as well as more sensitive to the consequences of pollution as they their health is more often bad.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67" w:history="1">
        <w:r w:rsidR="004072E2" w:rsidRPr="00F76C9B">
          <w:rPr>
            <w:rStyle w:val="Hyperlink"/>
            <w:rFonts w:cstheme="minorHAnsi"/>
            <w:sz w:val="18"/>
            <w:szCs w:val="18"/>
          </w:rPr>
          <w:t>Des faits et des chiffres – Existe-il des inégalités sociales de santé?</w:t>
        </w:r>
      </w:hyperlink>
      <w:r w:rsidR="004072E2" w:rsidRPr="00F76C9B">
        <w:rPr>
          <w:rFonts w:cstheme="minorHAnsi"/>
          <w:sz w:val="18"/>
          <w:szCs w:val="18"/>
        </w:rPr>
        <w:t xml:space="preserve"> </w:t>
      </w:r>
      <w:r w:rsidR="004072E2" w:rsidRPr="00F76C9B">
        <w:rPr>
          <w:rFonts w:cstheme="minorHAnsi"/>
          <w:sz w:val="18"/>
          <w:szCs w:val="18"/>
          <w:lang w:val="en-US"/>
        </w:rPr>
        <w:t xml:space="preserve">(last updated 7 May 2020; last accessed 7 August 2022). </w:t>
      </w:r>
      <w:r w:rsidR="004072E2" w:rsidRPr="00997571">
        <w:rPr>
          <w:rFonts w:cstheme="minorHAnsi"/>
          <w:sz w:val="18"/>
          <w:szCs w:val="18"/>
          <w:lang w:val="fr-FR"/>
        </w:rPr>
        <w:t xml:space="preserve">Combat Poverty Service, </w:t>
      </w:r>
      <w:r w:rsidR="002B3931">
        <w:fldChar w:fldCharType="begin"/>
      </w:r>
      <w:r w:rsidR="002B3931">
        <w:instrText xml:space="preserve"> HYPERLINK "https://www.luttepauvrete.be/wp-content/uploads/sites/2/2019/12/Durabilite-et-Pauvrete-Rapport-bisannuel.pdf" </w:instrText>
      </w:r>
      <w:r w:rsidR="002B3931">
        <w:fldChar w:fldCharType="separate"/>
      </w:r>
      <w:r w:rsidR="004072E2" w:rsidRPr="00997571">
        <w:rPr>
          <w:rStyle w:val="Hyperlink"/>
          <w:rFonts w:cstheme="minorHAnsi"/>
          <w:sz w:val="18"/>
          <w:szCs w:val="18"/>
          <w:lang w:val="fr-FR"/>
        </w:rPr>
        <w:t>Durabilité et pauvreté – Rapport bisannuel 2018-2019</w:t>
      </w:r>
      <w:r w:rsidR="002B3931">
        <w:rPr>
          <w:rStyle w:val="Hyperlink"/>
          <w:rFonts w:cstheme="minorHAnsi"/>
          <w:sz w:val="18"/>
          <w:szCs w:val="18"/>
          <w:lang w:val="en-US"/>
        </w:rPr>
        <w:fldChar w:fldCharType="end"/>
      </w:r>
      <w:r w:rsidR="004072E2" w:rsidRPr="00997571">
        <w:rPr>
          <w:rFonts w:cstheme="minorHAnsi"/>
          <w:sz w:val="18"/>
          <w:szCs w:val="18"/>
          <w:lang w:val="fr-FR"/>
        </w:rPr>
        <w:t xml:space="preserve">, 2019, p. 13 (English summary available </w:t>
      </w:r>
      <w:r w:rsidR="002B3931">
        <w:fldChar w:fldCharType="begin"/>
      </w:r>
      <w:r w:rsidR="002B3931">
        <w:instrText xml:space="preserve"> HYPERLINK "https://www.combatpoverty.be/wp-content/uploads/sites/3/2020/05/200430-Summary-Sustainability-and-poverty.pdf" </w:instrText>
      </w:r>
      <w:r w:rsidR="002B3931">
        <w:fldChar w:fldCharType="separate"/>
      </w:r>
      <w:r w:rsidR="004072E2" w:rsidRPr="00997571">
        <w:rPr>
          <w:rStyle w:val="Hyperlink"/>
          <w:rFonts w:cstheme="minorHAnsi"/>
          <w:sz w:val="18"/>
          <w:szCs w:val="18"/>
          <w:lang w:val="fr-FR"/>
        </w:rPr>
        <w:t>here</w:t>
      </w:r>
      <w:r w:rsidR="002B3931">
        <w:rPr>
          <w:rStyle w:val="Hyperlink"/>
          <w:rFonts w:cstheme="minorHAnsi"/>
          <w:sz w:val="18"/>
          <w:szCs w:val="18"/>
          <w:lang w:val="en-GB"/>
        </w:rPr>
        <w:fldChar w:fldCharType="end"/>
      </w:r>
      <w:r w:rsidR="004072E2" w:rsidRPr="00997571">
        <w:rPr>
          <w:rFonts w:cstheme="minorHAnsi"/>
          <w:sz w:val="18"/>
          <w:szCs w:val="18"/>
          <w:lang w:val="fr-FR"/>
        </w:rPr>
        <w:t>).</w:t>
      </w:r>
    </w:p>
    <w:p w14:paraId="20DF178C" w14:textId="5ADE0712" w:rsidR="004072E2" w:rsidRPr="00997571" w:rsidRDefault="00C63C9D" w:rsidP="004072E2">
      <w:pPr>
        <w:pStyle w:val="EndnoteText"/>
        <w:rPr>
          <w:rFonts w:cstheme="minorHAnsi"/>
          <w:sz w:val="18"/>
          <w:szCs w:val="18"/>
          <w:lang w:val="en-GB"/>
        </w:rPr>
      </w:pPr>
      <w:r w:rsidRPr="00997571">
        <w:rPr>
          <w:rStyle w:val="EndnoteReference"/>
          <w:rFonts w:cstheme="minorHAnsi"/>
          <w:sz w:val="18"/>
          <w:szCs w:val="18"/>
          <w:lang w:val="en-GB"/>
        </w:rPr>
        <w:t>66</w:t>
      </w:r>
      <w:r w:rsidR="004072E2" w:rsidRPr="00F76C9B">
        <w:rPr>
          <w:rFonts w:cstheme="minorHAnsi"/>
          <w:sz w:val="18"/>
          <w:szCs w:val="18"/>
          <w:lang w:val="en-US"/>
        </w:rPr>
        <w:t xml:space="preserve"> According to May 2020 numbers of the Combat Poverty Service, 20</w:t>
      </w:r>
      <w:proofErr w:type="gramStart"/>
      <w:r w:rsidR="004072E2" w:rsidRPr="00F76C9B">
        <w:rPr>
          <w:rFonts w:cstheme="minorHAnsi"/>
          <w:sz w:val="18"/>
          <w:szCs w:val="18"/>
          <w:lang w:val="en-US"/>
        </w:rPr>
        <w:t>,7</w:t>
      </w:r>
      <w:proofErr w:type="gramEnd"/>
      <w:r w:rsidR="004072E2" w:rsidRPr="00F76C9B">
        <w:rPr>
          <w:rFonts w:cstheme="minorHAnsi"/>
          <w:sz w:val="18"/>
          <w:szCs w:val="18"/>
          <w:lang w:val="en-US"/>
        </w:rPr>
        <w:t xml:space="preserve">% of the Belgian population – 27,8% among the lowest income groups – lives in a poor quality home.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w:t>
      </w:r>
      <w:proofErr w:type="spellStart"/>
      <w:r w:rsidR="004072E2" w:rsidRPr="00F76C9B">
        <w:rPr>
          <w:rFonts w:cstheme="minorHAnsi"/>
          <w:sz w:val="18"/>
          <w:szCs w:val="18"/>
        </w:rPr>
        <w:t>Servivce</w:t>
      </w:r>
      <w:proofErr w:type="spellEnd"/>
      <w:r w:rsidR="004072E2" w:rsidRPr="00F76C9B">
        <w:rPr>
          <w:rFonts w:cstheme="minorHAnsi"/>
          <w:sz w:val="18"/>
          <w:szCs w:val="18"/>
        </w:rPr>
        <w:t xml:space="preserve">, </w:t>
      </w:r>
      <w:hyperlink r:id="rId68" w:history="1">
        <w:r w:rsidR="004072E2" w:rsidRPr="00F76C9B">
          <w:rPr>
            <w:rStyle w:val="Hyperlink"/>
            <w:rFonts w:cstheme="minorHAnsi"/>
            <w:sz w:val="18"/>
            <w:szCs w:val="18"/>
          </w:rPr>
          <w:t>Des faits et des chiffres – Quel est le pourcentage de la population vivant dans un logement de mauvaise qualité?</w:t>
        </w:r>
      </w:hyperlink>
      <w:r w:rsidR="004072E2" w:rsidRPr="00F76C9B">
        <w:rPr>
          <w:rFonts w:cstheme="minorHAnsi"/>
          <w:sz w:val="18"/>
          <w:szCs w:val="18"/>
        </w:rPr>
        <w:t xml:space="preserve"> (last </w:t>
      </w:r>
      <w:proofErr w:type="spellStart"/>
      <w:r w:rsidR="004072E2" w:rsidRPr="00F76C9B">
        <w:rPr>
          <w:rFonts w:cstheme="minorHAnsi"/>
          <w:sz w:val="18"/>
          <w:szCs w:val="18"/>
        </w:rPr>
        <w:t>updated</w:t>
      </w:r>
      <w:proofErr w:type="spellEnd"/>
      <w:r w:rsidR="004072E2" w:rsidRPr="00F76C9B">
        <w:rPr>
          <w:rFonts w:cstheme="minorHAnsi"/>
          <w:sz w:val="18"/>
          <w:szCs w:val="18"/>
        </w:rPr>
        <w:t xml:space="preserve"> 28 May 2020; last </w:t>
      </w:r>
      <w:proofErr w:type="spellStart"/>
      <w:r w:rsidR="004072E2" w:rsidRPr="00F76C9B">
        <w:rPr>
          <w:rFonts w:cstheme="minorHAnsi"/>
          <w:sz w:val="18"/>
          <w:szCs w:val="18"/>
        </w:rPr>
        <w:t>accessed</w:t>
      </w:r>
      <w:proofErr w:type="spellEnd"/>
      <w:r w:rsidR="004072E2" w:rsidRPr="00F76C9B">
        <w:rPr>
          <w:rFonts w:cstheme="minorHAnsi"/>
          <w:sz w:val="18"/>
          <w:szCs w:val="18"/>
        </w:rPr>
        <w:t xml:space="preserve"> 7 August 2022). </w:t>
      </w:r>
      <w:r w:rsidR="004072E2" w:rsidRPr="00997571">
        <w:rPr>
          <w:rFonts w:cstheme="minorHAnsi"/>
          <w:sz w:val="18"/>
          <w:szCs w:val="18"/>
          <w:lang w:val="en-GB"/>
        </w:rPr>
        <w:t>For more on housing and gender (in</w:t>
      </w:r>
      <w:proofErr w:type="gramStart"/>
      <w:r w:rsidR="004072E2" w:rsidRPr="00997571">
        <w:rPr>
          <w:rFonts w:cstheme="minorHAnsi"/>
          <w:sz w:val="18"/>
          <w:szCs w:val="18"/>
          <w:lang w:val="en-GB"/>
        </w:rPr>
        <w:t>)equality</w:t>
      </w:r>
      <w:proofErr w:type="gramEnd"/>
      <w:r w:rsidR="004072E2" w:rsidRPr="00997571">
        <w:rPr>
          <w:rFonts w:cstheme="minorHAnsi"/>
          <w:sz w:val="18"/>
          <w:szCs w:val="18"/>
          <w:lang w:val="en-GB"/>
        </w:rPr>
        <w:t xml:space="preserve"> in Belgium, see e.g.: Vrouwenraad, </w:t>
      </w:r>
      <w:r w:rsidR="002B3931">
        <w:fldChar w:fldCharType="begin"/>
      </w:r>
      <w:r w:rsidR="002B3931" w:rsidRPr="00997571">
        <w:rPr>
          <w:lang w:val="en-GB"/>
        </w:rPr>
        <w:instrText xml:space="preserve"> HYPERLINK "http://vrouwenkracht.net/file?fle=82591&amp;ssn=" </w:instrText>
      </w:r>
      <w:r w:rsidR="002B3931">
        <w:fldChar w:fldCharType="separate"/>
      </w:r>
      <w:r w:rsidR="004072E2" w:rsidRPr="00997571">
        <w:rPr>
          <w:rStyle w:val="Hyperlink"/>
          <w:rFonts w:cstheme="minorHAnsi"/>
          <w:sz w:val="18"/>
          <w:szCs w:val="18"/>
          <w:lang w:val="en-GB"/>
        </w:rPr>
        <w:t>Betaalbare en kwaliteitsvolle huisvesting is een afdwingbaar mensenrecht</w:t>
      </w:r>
      <w:r w:rsidR="002B3931">
        <w:rPr>
          <w:rStyle w:val="Hyperlink"/>
          <w:rFonts w:cstheme="minorHAnsi"/>
          <w:sz w:val="18"/>
          <w:szCs w:val="18"/>
        </w:rPr>
        <w:fldChar w:fldCharType="end"/>
      </w:r>
      <w:r w:rsidR="004072E2" w:rsidRPr="00997571">
        <w:rPr>
          <w:rFonts w:cstheme="minorHAnsi"/>
          <w:sz w:val="18"/>
          <w:szCs w:val="18"/>
          <w:lang w:val="en-GB"/>
        </w:rPr>
        <w:t>, 8 March 2021.</w:t>
      </w:r>
    </w:p>
    <w:p w14:paraId="29971480" w14:textId="2417344B" w:rsidR="004072E2" w:rsidRPr="00F76C9B" w:rsidRDefault="005E1A4F" w:rsidP="004072E2">
      <w:pPr>
        <w:pStyle w:val="EndnoteText"/>
        <w:rPr>
          <w:rFonts w:cstheme="minorHAnsi"/>
          <w:sz w:val="18"/>
          <w:szCs w:val="18"/>
          <w:lang w:val="nl-BE"/>
        </w:rPr>
      </w:pPr>
      <w:r w:rsidRPr="00997571">
        <w:rPr>
          <w:rStyle w:val="EndnoteReference"/>
          <w:rFonts w:cstheme="minorHAnsi"/>
          <w:sz w:val="18"/>
          <w:szCs w:val="18"/>
          <w:lang w:val="en-GB"/>
        </w:rPr>
        <w:t>67</w:t>
      </w:r>
      <w:r w:rsidR="004072E2" w:rsidRPr="00F76C9B">
        <w:rPr>
          <w:rFonts w:cstheme="minorHAnsi"/>
          <w:sz w:val="18"/>
          <w:szCs w:val="18"/>
          <w:lang w:val="nl-NL"/>
        </w:rPr>
        <w:t xml:space="preserve"> </w:t>
      </w:r>
      <w:r w:rsidR="004072E2" w:rsidRPr="00F76C9B">
        <w:rPr>
          <w:rFonts w:cstheme="minorHAnsi"/>
          <w:sz w:val="18"/>
          <w:szCs w:val="18"/>
          <w:lang w:val="nl-BE"/>
        </w:rPr>
        <w:t xml:space="preserve">E.g.: </w:t>
      </w:r>
      <w:r w:rsidR="004072E2" w:rsidRPr="00F76C9B">
        <w:rPr>
          <w:rFonts w:cstheme="minorHAnsi"/>
          <w:sz w:val="18"/>
          <w:szCs w:val="18"/>
          <w:lang w:val="nl-NL"/>
        </w:rPr>
        <w:t xml:space="preserve">Vlaamse Woonraad, </w:t>
      </w:r>
      <w:r w:rsidR="002B3931">
        <w:fldChar w:fldCharType="begin"/>
      </w:r>
      <w:r w:rsidR="002B3931" w:rsidRPr="00997571">
        <w:rPr>
          <w:lang w:val="en-GB"/>
        </w:rPr>
        <w:instrText xml:space="preserve"> HYPERLINK "https://www.wonenvlaanderen.be/sites/wvl/files/wysiwyg/vwr-gezondheid_2018.12.18.pdf" </w:instrText>
      </w:r>
      <w:r w:rsidR="002B3931">
        <w:fldChar w:fldCharType="separate"/>
      </w:r>
      <w:r w:rsidR="004072E2" w:rsidRPr="00F76C9B">
        <w:rPr>
          <w:rStyle w:val="Hyperlink"/>
          <w:rFonts w:cstheme="minorHAnsi"/>
          <w:sz w:val="18"/>
          <w:szCs w:val="18"/>
          <w:lang w:val="nl-NL"/>
        </w:rPr>
        <w:t>Advies wonen en gezondheid</w:t>
      </w:r>
      <w:r w:rsidR="002B3931">
        <w:rPr>
          <w:rStyle w:val="Hyperlink"/>
          <w:rFonts w:cstheme="minorHAnsi"/>
          <w:sz w:val="18"/>
          <w:szCs w:val="18"/>
          <w:lang w:val="nl-NL"/>
        </w:rPr>
        <w:fldChar w:fldCharType="end"/>
      </w:r>
      <w:r w:rsidR="004072E2" w:rsidRPr="00F76C9B">
        <w:rPr>
          <w:rStyle w:val="Hyperlink"/>
          <w:rFonts w:cstheme="minorHAnsi"/>
          <w:sz w:val="18"/>
          <w:szCs w:val="18"/>
          <w:lang w:val="nl-NL"/>
        </w:rPr>
        <w:t>, 2018</w:t>
      </w:r>
      <w:r w:rsidR="004072E2" w:rsidRPr="00F76C9B">
        <w:rPr>
          <w:rFonts w:cstheme="minorHAnsi"/>
          <w:sz w:val="18"/>
          <w:szCs w:val="18"/>
          <w:lang w:val="nl-NL"/>
        </w:rPr>
        <w:t>.</w:t>
      </w:r>
    </w:p>
    <w:p w14:paraId="23FA46A6" w14:textId="7F152CED" w:rsidR="004072E2" w:rsidRPr="00F76C9B" w:rsidRDefault="005E1A4F" w:rsidP="004072E2">
      <w:pPr>
        <w:pStyle w:val="EndnoteText"/>
        <w:rPr>
          <w:rFonts w:cstheme="minorHAnsi"/>
          <w:sz w:val="18"/>
          <w:szCs w:val="18"/>
          <w:lang w:val="nl-BE"/>
        </w:rPr>
      </w:pPr>
      <w:r w:rsidRPr="00997571">
        <w:rPr>
          <w:rStyle w:val="EndnoteReference"/>
          <w:rFonts w:cstheme="minorHAnsi"/>
          <w:sz w:val="18"/>
          <w:szCs w:val="18"/>
          <w:lang w:val="en-GB"/>
        </w:rPr>
        <w:t>68</w:t>
      </w:r>
      <w:r w:rsidR="004072E2" w:rsidRPr="00F76C9B">
        <w:rPr>
          <w:rFonts w:cstheme="minorHAnsi"/>
          <w:sz w:val="18"/>
          <w:szCs w:val="18"/>
          <w:lang w:val="en-US"/>
        </w:rPr>
        <w:t xml:space="preserve"> The inability </w:t>
      </w:r>
      <w:proofErr w:type="gramStart"/>
      <w:r w:rsidR="004072E2" w:rsidRPr="00F76C9B">
        <w:rPr>
          <w:rFonts w:cstheme="minorHAnsi"/>
          <w:sz w:val="18"/>
          <w:szCs w:val="18"/>
          <w:lang w:val="en-US"/>
        </w:rPr>
        <w:t>to properly heat</w:t>
      </w:r>
      <w:proofErr w:type="gramEnd"/>
      <w:r w:rsidR="004072E2" w:rsidRPr="00F76C9B">
        <w:rPr>
          <w:rFonts w:cstheme="minorHAnsi"/>
          <w:sz w:val="18"/>
          <w:szCs w:val="18"/>
          <w:lang w:val="en-US"/>
        </w:rPr>
        <w:t xml:space="preserve"> oneself can lead to illness, which in turn requires care and medication and possibly the need to stop working, which results in higher energy consumption due to more time spend at home. FPS, information received via mail on 29 July 2022. Vie </w:t>
      </w:r>
      <w:proofErr w:type="spellStart"/>
      <w:r w:rsidR="004072E2" w:rsidRPr="00F76C9B">
        <w:rPr>
          <w:rFonts w:cstheme="minorHAnsi"/>
          <w:sz w:val="18"/>
          <w:szCs w:val="18"/>
          <w:lang w:val="en-US"/>
        </w:rPr>
        <w:t>Féminine</w:t>
      </w:r>
      <w:proofErr w:type="spellEnd"/>
      <w:r w:rsidR="004072E2" w:rsidRPr="00F76C9B">
        <w:rPr>
          <w:rFonts w:cstheme="minorHAnsi"/>
          <w:sz w:val="18"/>
          <w:szCs w:val="18"/>
          <w:lang w:val="en-US"/>
        </w:rPr>
        <w:t xml:space="preserve">, information received during bilateral consultations on 15 July 2022. </w:t>
      </w:r>
      <w:r w:rsidR="004072E2" w:rsidRPr="00F76C9B">
        <w:rPr>
          <w:rFonts w:cstheme="minorHAnsi"/>
          <w:sz w:val="18"/>
          <w:szCs w:val="18"/>
          <w:lang w:val="nl-BE"/>
        </w:rPr>
        <w:t xml:space="preserve">Rosine Herlemont (FPS), </w:t>
      </w:r>
      <w:r w:rsidR="002B3931">
        <w:fldChar w:fldCharType="begin"/>
      </w:r>
      <w:r w:rsidR="002B3931" w:rsidRPr="00997571">
        <w:rPr>
          <w:lang w:val="en-US"/>
        </w:rPr>
        <w:instrText xml:space="preserve"> HYPERLINK "http://www.femmesprevoyantes.be/wp-content/uploads/2018/07/Analyse2018-precarite-energetique.pdf" </w:instrText>
      </w:r>
      <w:r w:rsidR="002B3931">
        <w:fldChar w:fldCharType="separate"/>
      </w:r>
      <w:r w:rsidR="004072E2" w:rsidRPr="00F76C9B">
        <w:rPr>
          <w:rStyle w:val="Hyperlink"/>
          <w:rFonts w:cstheme="minorHAnsi"/>
          <w:sz w:val="18"/>
          <w:szCs w:val="18"/>
          <w:lang w:val="nl-BE"/>
        </w:rPr>
        <w:t>La précarité énergétique – Analyse 2018</w:t>
      </w:r>
      <w:r w:rsidR="002B3931">
        <w:rPr>
          <w:rStyle w:val="Hyperlink"/>
          <w:rFonts w:cstheme="minorHAnsi"/>
          <w:sz w:val="18"/>
          <w:szCs w:val="18"/>
          <w:lang w:val="nl-BE"/>
        </w:rPr>
        <w:fldChar w:fldCharType="end"/>
      </w:r>
      <w:r w:rsidR="004072E2" w:rsidRPr="00F76C9B">
        <w:rPr>
          <w:rFonts w:cstheme="minorHAnsi"/>
          <w:sz w:val="18"/>
          <w:szCs w:val="18"/>
          <w:lang w:val="nl-BE"/>
        </w:rPr>
        <w:t xml:space="preserve">, 2018. </w:t>
      </w:r>
    </w:p>
    <w:p w14:paraId="5375011B" w14:textId="38883A21" w:rsidR="004072E2" w:rsidRPr="00F76C9B" w:rsidRDefault="005E1A4F" w:rsidP="004072E2">
      <w:pPr>
        <w:pStyle w:val="EndnoteText"/>
        <w:rPr>
          <w:rFonts w:cstheme="minorHAnsi"/>
          <w:sz w:val="18"/>
          <w:szCs w:val="18"/>
          <w:lang w:val="nl-BE"/>
        </w:rPr>
      </w:pPr>
      <w:r w:rsidRPr="00997571">
        <w:rPr>
          <w:rStyle w:val="EndnoteReference"/>
          <w:rFonts w:cstheme="minorHAnsi"/>
          <w:sz w:val="18"/>
          <w:szCs w:val="18"/>
          <w:lang w:val="en-US"/>
        </w:rPr>
        <w:t>69</w:t>
      </w:r>
      <w:r w:rsidR="004072E2" w:rsidRPr="00F76C9B">
        <w:rPr>
          <w:rFonts w:cstheme="minorHAnsi"/>
          <w:sz w:val="18"/>
          <w:szCs w:val="18"/>
          <w:lang w:val="nl-NL"/>
        </w:rPr>
        <w:t xml:space="preserve"> </w:t>
      </w:r>
      <w:r w:rsidR="004072E2" w:rsidRPr="00F76C9B">
        <w:rPr>
          <w:rFonts w:cstheme="minorHAnsi"/>
          <w:sz w:val="18"/>
          <w:szCs w:val="18"/>
          <w:lang w:val="nl-BE"/>
        </w:rPr>
        <w:t xml:space="preserve">E.g.: </w:t>
      </w:r>
      <w:r w:rsidR="004072E2" w:rsidRPr="00F76C9B">
        <w:rPr>
          <w:rFonts w:cstheme="minorHAnsi"/>
          <w:sz w:val="18"/>
          <w:szCs w:val="18"/>
          <w:lang w:val="nl-NL"/>
        </w:rPr>
        <w:t>Bert et al., “</w:t>
      </w:r>
      <w:r w:rsidR="002B3931">
        <w:fldChar w:fldCharType="begin"/>
      </w:r>
      <w:r w:rsidR="002B3931" w:rsidRPr="00997571">
        <w:rPr>
          <w:lang w:val="en-US"/>
        </w:rPr>
        <w:instrText xml:space="preserve"> HYPERLINK "https://researchportal.vub.be/en/</w:instrText>
      </w:r>
      <w:r w:rsidR="002B3931" w:rsidRPr="00997571">
        <w:rPr>
          <w:lang w:val="en-US"/>
        </w:rPr>
        <w:instrText xml:space="preserve">publications/hoe-milieuongelijkheid-op-zich-ongelijk-kan-zijn-blootstelling-aa" </w:instrText>
      </w:r>
      <w:r w:rsidR="002B3931">
        <w:fldChar w:fldCharType="separate"/>
      </w:r>
      <w:r w:rsidR="004072E2" w:rsidRPr="00F76C9B">
        <w:rPr>
          <w:rStyle w:val="Hyperlink"/>
          <w:rFonts w:cstheme="minorHAnsi"/>
          <w:sz w:val="18"/>
          <w:szCs w:val="18"/>
          <w:lang w:val="nl-NL"/>
        </w:rPr>
        <w:t>Hoe milieuongelijkheid op zich ongelijk kan zijn: blootstelling aan milieuvervuilende stoffen bij buurtbewoners van industriezones</w:t>
      </w:r>
      <w:r w:rsidR="002B3931">
        <w:rPr>
          <w:rStyle w:val="Hyperlink"/>
          <w:rFonts w:cstheme="minorHAnsi"/>
          <w:sz w:val="18"/>
          <w:szCs w:val="18"/>
          <w:lang w:val="nl-NL"/>
        </w:rPr>
        <w:fldChar w:fldCharType="end"/>
      </w:r>
      <w:r w:rsidR="004072E2" w:rsidRPr="00F76C9B">
        <w:rPr>
          <w:rFonts w:cstheme="minorHAnsi"/>
          <w:sz w:val="18"/>
          <w:szCs w:val="18"/>
          <w:lang w:val="nl-NL"/>
        </w:rPr>
        <w:t>”, in Danielle Dierckx, Jill Coene &amp; Peter Raeymaeckers (red.), Armoede en sociale uitsluiting - Jaarboek 2014, pp. 229-249.</w:t>
      </w:r>
    </w:p>
    <w:p w14:paraId="4AB8487E" w14:textId="0E92CEFB" w:rsidR="004072E2" w:rsidRPr="00F76C9B" w:rsidRDefault="005E1A4F" w:rsidP="004072E2">
      <w:pPr>
        <w:pStyle w:val="EndnoteText"/>
        <w:rPr>
          <w:rFonts w:cstheme="minorHAnsi"/>
          <w:sz w:val="18"/>
          <w:szCs w:val="18"/>
          <w:lang w:val="en-US"/>
        </w:rPr>
      </w:pPr>
      <w:r w:rsidRPr="00997571">
        <w:rPr>
          <w:rStyle w:val="EndnoteReference"/>
          <w:rFonts w:cstheme="minorHAnsi"/>
          <w:sz w:val="18"/>
          <w:szCs w:val="18"/>
          <w:lang w:val="en-GB"/>
        </w:rPr>
        <w:t>70</w:t>
      </w:r>
      <w:r w:rsidR="004072E2" w:rsidRPr="00F76C9B">
        <w:rPr>
          <w:rFonts w:cstheme="minorHAnsi"/>
          <w:sz w:val="18"/>
          <w:szCs w:val="18"/>
          <w:lang w:val="en-US"/>
        </w:rPr>
        <w:t xml:space="preserve"> For instance, </w:t>
      </w:r>
      <w:r w:rsidR="002B3931">
        <w:fldChar w:fldCharType="begin"/>
      </w:r>
      <w:r w:rsidR="002B3931" w:rsidRPr="00997571">
        <w:rPr>
          <w:lang w:val="en-GB"/>
        </w:rPr>
        <w:instrText xml:space="preserve"> HYPERLINK "https://sdgs.un.org/goals/goal11" </w:instrText>
      </w:r>
      <w:r w:rsidR="002B3931">
        <w:fldChar w:fldCharType="separate"/>
      </w:r>
      <w:r w:rsidR="004072E2" w:rsidRPr="00F76C9B">
        <w:rPr>
          <w:rStyle w:val="Hyperlink"/>
          <w:rFonts w:cstheme="minorHAnsi"/>
          <w:sz w:val="18"/>
          <w:szCs w:val="18"/>
          <w:lang w:val="en-US"/>
        </w:rPr>
        <w:t>SDG 11</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focuses on making cities and human settlements inclusive, safe, resilient and sustainable, which includes providing universal access to  safe, inclusive and accessible, green and public spaces, in particular for women and children, older persons and persons with disabilities (</w:t>
      </w:r>
      <w:r w:rsidR="002B3931">
        <w:fldChar w:fldCharType="begin"/>
      </w:r>
      <w:r w:rsidR="002B3931" w:rsidRPr="00997571">
        <w:rPr>
          <w:lang w:val="en-GB"/>
        </w:rPr>
        <w:instrText xml:space="preserve"> HYPERLINK "https://unstats.un.org/sdgs/metadata/?Text=&amp;Goal=&amp;Target=11.7" \l ":~:text=Target%2011.7%3A%20By%202030%2C%20provide,persons%20and%20persons%20with%20disabilities" </w:instrText>
      </w:r>
      <w:r w:rsidR="002B3931">
        <w:fldChar w:fldCharType="separate"/>
      </w:r>
      <w:r w:rsidR="004072E2" w:rsidRPr="00F76C9B">
        <w:rPr>
          <w:rStyle w:val="Hyperlink"/>
          <w:rFonts w:cstheme="minorHAnsi"/>
          <w:sz w:val="18"/>
          <w:szCs w:val="18"/>
          <w:lang w:val="en-US"/>
        </w:rPr>
        <w:t>SDG 11.7</w:t>
      </w:r>
      <w:r w:rsidR="002B3931">
        <w:rPr>
          <w:rStyle w:val="Hyperlink"/>
          <w:rFonts w:cstheme="minorHAnsi"/>
          <w:sz w:val="18"/>
          <w:szCs w:val="18"/>
          <w:lang w:val="en-US"/>
        </w:rPr>
        <w:fldChar w:fldCharType="end"/>
      </w:r>
      <w:r w:rsidR="004072E2" w:rsidRPr="00F76C9B">
        <w:rPr>
          <w:rFonts w:cstheme="minorHAnsi"/>
          <w:sz w:val="18"/>
          <w:szCs w:val="18"/>
          <w:lang w:val="en-US"/>
        </w:rPr>
        <w:t>).</w:t>
      </w:r>
    </w:p>
    <w:p w14:paraId="1AC1E1E4" w14:textId="4D83FCCF" w:rsidR="004072E2" w:rsidRPr="002653F9" w:rsidRDefault="005E1A4F" w:rsidP="004072E2">
      <w:pPr>
        <w:pStyle w:val="pf0"/>
        <w:spacing w:before="0" w:beforeAutospacing="0" w:after="0" w:afterAutospacing="0"/>
        <w:jc w:val="both"/>
        <w:rPr>
          <w:rFonts w:asciiTheme="minorHAnsi" w:hAnsiTheme="minorHAnsi" w:cstheme="minorHAnsi"/>
          <w:sz w:val="18"/>
          <w:szCs w:val="18"/>
          <w:lang w:val="fr-FR"/>
        </w:rPr>
      </w:pPr>
      <w:r>
        <w:rPr>
          <w:rStyle w:val="EndnoteReference"/>
          <w:rFonts w:asciiTheme="minorHAnsi" w:hAnsiTheme="minorHAnsi" w:cstheme="minorHAnsi"/>
          <w:sz w:val="18"/>
          <w:szCs w:val="18"/>
        </w:rPr>
        <w:t>71</w:t>
      </w:r>
      <w:r w:rsidR="004072E2" w:rsidRPr="002653F9">
        <w:rPr>
          <w:rFonts w:asciiTheme="minorHAnsi" w:hAnsiTheme="minorHAnsi" w:cstheme="minorHAnsi"/>
          <w:sz w:val="18"/>
          <w:szCs w:val="18"/>
          <w:lang w:val="fr-FR"/>
        </w:rPr>
        <w:t xml:space="preserve"> Combat </w:t>
      </w:r>
      <w:proofErr w:type="spellStart"/>
      <w:r w:rsidR="004072E2" w:rsidRPr="002653F9">
        <w:rPr>
          <w:rFonts w:asciiTheme="minorHAnsi" w:hAnsiTheme="minorHAnsi" w:cstheme="minorHAnsi"/>
          <w:sz w:val="18"/>
          <w:szCs w:val="18"/>
          <w:lang w:val="fr-FR"/>
        </w:rPr>
        <w:t>Poverty</w:t>
      </w:r>
      <w:proofErr w:type="spellEnd"/>
      <w:r w:rsidR="004072E2" w:rsidRPr="002653F9">
        <w:rPr>
          <w:rFonts w:asciiTheme="minorHAnsi" w:hAnsiTheme="minorHAnsi" w:cstheme="minorHAnsi"/>
          <w:sz w:val="18"/>
          <w:szCs w:val="18"/>
          <w:lang w:val="fr-FR"/>
        </w:rPr>
        <w:t xml:space="preserve"> Service, </w:t>
      </w:r>
      <w:hyperlink r:id="rId69" w:history="1">
        <w:r w:rsidR="004072E2" w:rsidRPr="002653F9">
          <w:rPr>
            <w:rStyle w:val="Hyperlink"/>
            <w:rFonts w:asciiTheme="minorHAnsi" w:eastAsiaTheme="minorEastAsia" w:hAnsiTheme="minorHAnsi" w:cstheme="minorHAnsi"/>
            <w:sz w:val="18"/>
            <w:szCs w:val="18"/>
            <w:lang w:val="fr-FR"/>
          </w:rPr>
          <w:t>Solidarité et Pauvreté – Rapport Bisannuel 2020-2021</w:t>
        </w:r>
      </w:hyperlink>
      <w:r w:rsidR="004072E2" w:rsidRPr="002653F9">
        <w:rPr>
          <w:rFonts w:asciiTheme="minorHAnsi" w:hAnsiTheme="minorHAnsi" w:cstheme="minorHAnsi"/>
          <w:sz w:val="18"/>
          <w:szCs w:val="18"/>
          <w:lang w:val="fr-FR"/>
        </w:rPr>
        <w:t xml:space="preserve">, 2021, p. 25 (English </w:t>
      </w:r>
      <w:proofErr w:type="spellStart"/>
      <w:r w:rsidR="004072E2" w:rsidRPr="002653F9">
        <w:rPr>
          <w:rFonts w:asciiTheme="minorHAnsi" w:hAnsiTheme="minorHAnsi" w:cstheme="minorHAnsi"/>
          <w:sz w:val="18"/>
          <w:szCs w:val="18"/>
          <w:lang w:val="fr-FR"/>
        </w:rPr>
        <w:t>summary</w:t>
      </w:r>
      <w:proofErr w:type="spellEnd"/>
      <w:r w:rsidR="004072E2" w:rsidRPr="002653F9">
        <w:rPr>
          <w:rFonts w:asciiTheme="minorHAnsi" w:hAnsiTheme="minorHAnsi" w:cstheme="minorHAnsi"/>
          <w:sz w:val="18"/>
          <w:szCs w:val="18"/>
          <w:lang w:val="fr-FR"/>
        </w:rPr>
        <w:t xml:space="preserve"> </w:t>
      </w:r>
      <w:proofErr w:type="spellStart"/>
      <w:r w:rsidR="004072E2" w:rsidRPr="002653F9">
        <w:rPr>
          <w:rFonts w:asciiTheme="minorHAnsi" w:hAnsiTheme="minorHAnsi" w:cstheme="minorHAnsi"/>
          <w:sz w:val="18"/>
          <w:szCs w:val="18"/>
          <w:lang w:val="fr-FR"/>
        </w:rPr>
        <w:t>available</w:t>
      </w:r>
      <w:proofErr w:type="spellEnd"/>
      <w:r w:rsidR="004072E2" w:rsidRPr="002653F9">
        <w:rPr>
          <w:rFonts w:asciiTheme="minorHAnsi" w:hAnsiTheme="minorHAnsi" w:cstheme="minorHAnsi"/>
          <w:sz w:val="18"/>
          <w:szCs w:val="18"/>
          <w:lang w:val="fr-FR"/>
        </w:rPr>
        <w:t xml:space="preserve"> </w:t>
      </w:r>
      <w:hyperlink r:id="rId70" w:history="1">
        <w:proofErr w:type="spellStart"/>
        <w:r w:rsidR="004072E2" w:rsidRPr="002653F9">
          <w:rPr>
            <w:rStyle w:val="Hyperlink"/>
            <w:rFonts w:asciiTheme="minorHAnsi" w:eastAsiaTheme="minorEastAsia" w:hAnsiTheme="minorHAnsi" w:cstheme="minorHAnsi"/>
            <w:sz w:val="18"/>
            <w:szCs w:val="18"/>
            <w:lang w:val="fr-FR"/>
          </w:rPr>
          <w:t>here</w:t>
        </w:r>
        <w:proofErr w:type="spellEnd"/>
      </w:hyperlink>
      <w:r w:rsidR="004072E2" w:rsidRPr="002653F9">
        <w:rPr>
          <w:rFonts w:asciiTheme="minorHAnsi" w:hAnsiTheme="minorHAnsi" w:cstheme="minorHAnsi"/>
          <w:sz w:val="18"/>
          <w:szCs w:val="18"/>
          <w:lang w:val="fr-FR"/>
        </w:rPr>
        <w:t>)</w:t>
      </w:r>
      <w:r w:rsidR="004072E2" w:rsidRPr="002653F9">
        <w:rPr>
          <w:rFonts w:asciiTheme="minorHAnsi" w:hAnsiTheme="minorHAnsi" w:cstheme="minorHAnsi"/>
          <w:color w:val="201F1E"/>
          <w:sz w:val="18"/>
          <w:szCs w:val="18"/>
          <w:shd w:val="clear" w:color="auto" w:fill="FFFFFF"/>
          <w:lang w:val="fr-FR"/>
        </w:rPr>
        <w:t>.</w:t>
      </w:r>
    </w:p>
    <w:p w14:paraId="1B03B2AF" w14:textId="3B3EDDD8" w:rsidR="004072E2" w:rsidRPr="00F76C9B" w:rsidRDefault="005E1A4F" w:rsidP="004072E2">
      <w:pPr>
        <w:pStyle w:val="EndnoteText"/>
        <w:rPr>
          <w:rFonts w:cstheme="minorHAnsi"/>
          <w:sz w:val="18"/>
          <w:szCs w:val="18"/>
          <w:lang w:val="nl-BE"/>
        </w:rPr>
      </w:pPr>
      <w:r>
        <w:rPr>
          <w:rStyle w:val="EndnoteReference"/>
          <w:rFonts w:cstheme="minorHAnsi"/>
          <w:sz w:val="18"/>
          <w:szCs w:val="18"/>
        </w:rPr>
        <w:t>72</w:t>
      </w:r>
      <w:r w:rsidR="004072E2" w:rsidRPr="00F76C9B">
        <w:rPr>
          <w:rFonts w:cstheme="minorHAnsi"/>
          <w:sz w:val="18"/>
          <w:szCs w:val="18"/>
        </w:rPr>
        <w:t xml:space="preserve"> 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71" w:history="1">
        <w:r w:rsidR="004072E2" w:rsidRPr="00F76C9B">
          <w:rPr>
            <w:rStyle w:val="Hyperlink"/>
            <w:rFonts w:cstheme="minorHAnsi"/>
            <w:sz w:val="18"/>
            <w:szCs w:val="18"/>
          </w:rPr>
          <w:t>Durabilité et pauvreté – Rapport bisannuel 2018-2019</w:t>
        </w:r>
      </w:hyperlink>
      <w:r w:rsidR="004072E2" w:rsidRPr="00F76C9B">
        <w:rPr>
          <w:rFonts w:cstheme="minorHAnsi"/>
          <w:sz w:val="18"/>
          <w:szCs w:val="18"/>
        </w:rPr>
        <w:t xml:space="preserve">, 2019, p. 13 (English </w:t>
      </w:r>
      <w:proofErr w:type="spellStart"/>
      <w:r w:rsidR="004072E2" w:rsidRPr="00F76C9B">
        <w:rPr>
          <w:rFonts w:cstheme="minorHAnsi"/>
          <w:sz w:val="18"/>
          <w:szCs w:val="18"/>
        </w:rPr>
        <w:t>summary</w:t>
      </w:r>
      <w:proofErr w:type="spellEnd"/>
      <w:r w:rsidR="004072E2" w:rsidRPr="00F76C9B">
        <w:rPr>
          <w:rFonts w:cstheme="minorHAnsi"/>
          <w:sz w:val="18"/>
          <w:szCs w:val="18"/>
        </w:rPr>
        <w:t xml:space="preserve"> </w:t>
      </w:r>
      <w:proofErr w:type="spellStart"/>
      <w:r w:rsidR="004072E2" w:rsidRPr="00F76C9B">
        <w:rPr>
          <w:rFonts w:cstheme="minorHAnsi"/>
          <w:sz w:val="18"/>
          <w:szCs w:val="18"/>
        </w:rPr>
        <w:t>available</w:t>
      </w:r>
      <w:proofErr w:type="spellEnd"/>
      <w:r w:rsidR="004072E2" w:rsidRPr="00F76C9B">
        <w:rPr>
          <w:rFonts w:cstheme="minorHAnsi"/>
          <w:sz w:val="18"/>
          <w:szCs w:val="18"/>
        </w:rPr>
        <w:t xml:space="preserve"> </w:t>
      </w:r>
      <w:hyperlink r:id="rId72" w:history="1">
        <w:proofErr w:type="spellStart"/>
        <w:r w:rsidR="004072E2" w:rsidRPr="00F76C9B">
          <w:rPr>
            <w:rStyle w:val="Hyperlink"/>
            <w:rFonts w:cstheme="minorHAnsi"/>
            <w:sz w:val="18"/>
            <w:szCs w:val="18"/>
          </w:rPr>
          <w:t>here</w:t>
        </w:r>
        <w:proofErr w:type="spellEnd"/>
      </w:hyperlink>
      <w:r w:rsidR="004072E2" w:rsidRPr="00F76C9B">
        <w:rPr>
          <w:rFonts w:cstheme="minorHAnsi"/>
          <w:sz w:val="18"/>
          <w:szCs w:val="18"/>
        </w:rPr>
        <w:t xml:space="preserve">). </w:t>
      </w:r>
      <w:proofErr w:type="spellStart"/>
      <w:r w:rsidR="004072E2" w:rsidRPr="002653F9">
        <w:rPr>
          <w:rFonts w:cstheme="minorHAnsi"/>
          <w:sz w:val="18"/>
          <w:szCs w:val="18"/>
          <w:lang w:val="fr-FR"/>
        </w:rPr>
        <w:t>See</w:t>
      </w:r>
      <w:proofErr w:type="spellEnd"/>
      <w:r w:rsidR="004072E2" w:rsidRPr="002653F9">
        <w:rPr>
          <w:rFonts w:cstheme="minorHAnsi"/>
          <w:sz w:val="18"/>
          <w:szCs w:val="18"/>
          <w:lang w:val="fr-FR"/>
        </w:rPr>
        <w:t xml:space="preserve"> the </w:t>
      </w:r>
      <w:proofErr w:type="spellStart"/>
      <w:r w:rsidR="004072E2" w:rsidRPr="002653F9">
        <w:rPr>
          <w:rFonts w:cstheme="minorHAnsi"/>
          <w:sz w:val="18"/>
          <w:szCs w:val="18"/>
          <w:lang w:val="fr-FR"/>
        </w:rPr>
        <w:t>chapter</w:t>
      </w:r>
      <w:proofErr w:type="spellEnd"/>
      <w:r w:rsidR="004072E2" w:rsidRPr="002653F9">
        <w:rPr>
          <w:rFonts w:cstheme="minorHAnsi"/>
          <w:sz w:val="18"/>
          <w:szCs w:val="18"/>
          <w:lang w:val="fr-FR"/>
        </w:rPr>
        <w:t xml:space="preserve"> “Droit à un logement décent”, in: Combat </w:t>
      </w:r>
      <w:proofErr w:type="spellStart"/>
      <w:r w:rsidR="004072E2" w:rsidRPr="002653F9">
        <w:rPr>
          <w:rFonts w:cstheme="minorHAnsi"/>
          <w:sz w:val="18"/>
          <w:szCs w:val="18"/>
          <w:lang w:val="fr-FR"/>
        </w:rPr>
        <w:t>Poverty</w:t>
      </w:r>
      <w:proofErr w:type="spellEnd"/>
      <w:r w:rsidR="004072E2" w:rsidRPr="002653F9">
        <w:rPr>
          <w:rFonts w:cstheme="minorHAnsi"/>
          <w:sz w:val="18"/>
          <w:szCs w:val="18"/>
          <w:lang w:val="fr-FR"/>
        </w:rPr>
        <w:t xml:space="preserve"> Service, </w:t>
      </w:r>
      <w:hyperlink r:id="rId73" w:history="1">
        <w:r w:rsidR="004072E2" w:rsidRPr="002653F9">
          <w:rPr>
            <w:rStyle w:val="Hyperlink"/>
            <w:rFonts w:cstheme="minorHAnsi"/>
            <w:sz w:val="18"/>
            <w:szCs w:val="18"/>
            <w:lang w:val="fr-FR"/>
          </w:rPr>
          <w:t>Citoyenneté et pauvreté - Rapport bisannuel 2016-2017</w:t>
        </w:r>
      </w:hyperlink>
      <w:r w:rsidR="004072E2" w:rsidRPr="002653F9">
        <w:rPr>
          <w:rFonts w:cstheme="minorHAnsi"/>
          <w:sz w:val="18"/>
          <w:szCs w:val="18"/>
          <w:lang w:val="fr-FR"/>
        </w:rPr>
        <w:t xml:space="preserve">, 2017 (English </w:t>
      </w:r>
      <w:proofErr w:type="spellStart"/>
      <w:r w:rsidR="004072E2" w:rsidRPr="002653F9">
        <w:rPr>
          <w:rFonts w:cstheme="minorHAnsi"/>
          <w:sz w:val="18"/>
          <w:szCs w:val="18"/>
          <w:lang w:val="fr-FR"/>
        </w:rPr>
        <w:t>summary</w:t>
      </w:r>
      <w:proofErr w:type="spellEnd"/>
      <w:r w:rsidR="004072E2" w:rsidRPr="002653F9">
        <w:rPr>
          <w:rFonts w:cstheme="minorHAnsi"/>
          <w:sz w:val="18"/>
          <w:szCs w:val="18"/>
          <w:lang w:val="fr-FR"/>
        </w:rPr>
        <w:t xml:space="preserve"> </w:t>
      </w:r>
      <w:proofErr w:type="spellStart"/>
      <w:r w:rsidR="004072E2" w:rsidRPr="002653F9">
        <w:rPr>
          <w:rFonts w:cstheme="minorHAnsi"/>
          <w:sz w:val="18"/>
          <w:szCs w:val="18"/>
          <w:lang w:val="fr-FR"/>
        </w:rPr>
        <w:t>available</w:t>
      </w:r>
      <w:proofErr w:type="spellEnd"/>
      <w:r w:rsidR="004072E2" w:rsidRPr="002653F9">
        <w:rPr>
          <w:rFonts w:cstheme="minorHAnsi"/>
          <w:sz w:val="18"/>
          <w:szCs w:val="18"/>
          <w:lang w:val="fr-FR"/>
        </w:rPr>
        <w:t xml:space="preserve"> </w:t>
      </w:r>
      <w:hyperlink r:id="rId74" w:history="1">
        <w:proofErr w:type="spellStart"/>
        <w:r w:rsidR="004072E2" w:rsidRPr="002653F9">
          <w:rPr>
            <w:rStyle w:val="Hyperlink"/>
            <w:rFonts w:cstheme="minorHAnsi"/>
            <w:sz w:val="18"/>
            <w:szCs w:val="18"/>
            <w:lang w:val="fr-FR"/>
          </w:rPr>
          <w:t>here</w:t>
        </w:r>
        <w:proofErr w:type="spellEnd"/>
      </w:hyperlink>
      <w:r w:rsidR="004072E2" w:rsidRPr="002653F9">
        <w:rPr>
          <w:rFonts w:cstheme="minorHAnsi"/>
          <w:sz w:val="18"/>
          <w:szCs w:val="18"/>
          <w:lang w:val="fr-FR"/>
        </w:rPr>
        <w:t xml:space="preserve">). </w:t>
      </w:r>
      <w:r w:rsidR="004072E2" w:rsidRPr="00F76C9B">
        <w:rPr>
          <w:rFonts w:cstheme="minorHAnsi"/>
          <w:sz w:val="18"/>
          <w:szCs w:val="18"/>
          <w:lang w:val="nl-BE"/>
        </w:rPr>
        <w:t xml:space="preserve">Ethel Brits, Ides Boone, Bart Verhagen, Marc Dispas, Herman Van Oyen, Yves Van Der Stede &amp; An Van Nieuwenhuyse, </w:t>
      </w:r>
      <w:r w:rsidR="002B3931">
        <w:fldChar w:fldCharType="begin"/>
      </w:r>
      <w:r w:rsidR="002B3931" w:rsidRPr="00997571">
        <w:rPr>
          <w:lang w:val="en-GB"/>
        </w:rPr>
        <w:instrText xml:space="preserve"> HYPERLINK "https://www.belspo.be/belspo/organisation/Publ/pub_ostc/agora/ragjj146_en.pdf" </w:instrText>
      </w:r>
      <w:r w:rsidR="002B3931">
        <w:fldChar w:fldCharType="separate"/>
      </w:r>
      <w:r w:rsidR="004072E2" w:rsidRPr="00F76C9B">
        <w:rPr>
          <w:rStyle w:val="Hyperlink"/>
          <w:rFonts w:cstheme="minorHAnsi"/>
          <w:sz w:val="18"/>
          <w:szCs w:val="18"/>
          <w:lang w:val="nl-BE"/>
        </w:rPr>
        <w:t>Climate change and health</w:t>
      </w:r>
      <w:r w:rsidR="002B3931">
        <w:rPr>
          <w:rStyle w:val="Hyperlink"/>
          <w:rFonts w:cstheme="minorHAnsi"/>
          <w:sz w:val="18"/>
          <w:szCs w:val="18"/>
          <w:lang w:val="nl-BE"/>
        </w:rPr>
        <w:fldChar w:fldCharType="end"/>
      </w:r>
      <w:r w:rsidR="004072E2" w:rsidRPr="00F76C9B">
        <w:rPr>
          <w:rFonts w:cstheme="minorHAnsi"/>
          <w:sz w:val="18"/>
          <w:szCs w:val="18"/>
          <w:lang w:val="nl-BE"/>
        </w:rPr>
        <w:t>, 2010, p. 20.</w:t>
      </w:r>
    </w:p>
    <w:p w14:paraId="77EAA8A8" w14:textId="10B44E8E" w:rsidR="004072E2" w:rsidRPr="00F76C9B" w:rsidRDefault="005E1A4F" w:rsidP="004072E2">
      <w:pPr>
        <w:pStyle w:val="EndnoteText"/>
        <w:rPr>
          <w:rFonts w:cstheme="minorHAnsi"/>
          <w:sz w:val="18"/>
          <w:szCs w:val="18"/>
          <w:lang w:val="en-US"/>
        </w:rPr>
      </w:pPr>
      <w:r w:rsidRPr="00997571">
        <w:rPr>
          <w:rStyle w:val="EndnoteReference"/>
          <w:rFonts w:cstheme="minorHAnsi"/>
          <w:sz w:val="18"/>
          <w:szCs w:val="18"/>
          <w:lang w:val="en-GB"/>
        </w:rPr>
        <w:t>73</w:t>
      </w:r>
      <w:r w:rsidR="004072E2" w:rsidRPr="00F76C9B">
        <w:rPr>
          <w:rFonts w:cstheme="minorHAnsi"/>
          <w:sz w:val="18"/>
          <w:szCs w:val="18"/>
          <w:lang w:val="en-US"/>
        </w:rPr>
        <w:t xml:space="preserve"> In 2018, 20</w:t>
      </w:r>
      <w:proofErr w:type="gramStart"/>
      <w:r w:rsidR="004072E2" w:rsidRPr="00F76C9B">
        <w:rPr>
          <w:rFonts w:cstheme="minorHAnsi"/>
          <w:sz w:val="18"/>
          <w:szCs w:val="18"/>
          <w:lang w:val="en-US"/>
        </w:rPr>
        <w:t>,8</w:t>
      </w:r>
      <w:proofErr w:type="gramEnd"/>
      <w:r w:rsidR="004072E2" w:rsidRPr="00F76C9B">
        <w:rPr>
          <w:rFonts w:cstheme="minorHAnsi"/>
          <w:sz w:val="18"/>
          <w:szCs w:val="18"/>
          <w:lang w:val="en-US"/>
        </w:rPr>
        <w:t xml:space="preserve">% of families in Belgium faced energy poverty and 14,3% water poverty. It occurs more often among single-parent families (8 out of 10 consisting of a mother and her child(ren) ; 32,8% face energy poverty and 30,4% water poverty) and singles (especially single women above 65 ; 40% face energy poverty and 22% face water poverty). Tenants – often singles </w:t>
      </w:r>
      <w:r w:rsidR="004072E2" w:rsidRPr="00F76C9B">
        <w:rPr>
          <w:rFonts w:cstheme="minorHAnsi"/>
          <w:sz w:val="18"/>
          <w:szCs w:val="18"/>
          <w:lang w:val="en-US"/>
        </w:rPr>
        <w:lastRenderedPageBreak/>
        <w:t xml:space="preserve">and single-parent families – are more vulnerable in this regard compared to </w:t>
      </w:r>
      <w:proofErr w:type="gramStart"/>
      <w:r w:rsidR="004072E2" w:rsidRPr="00F76C9B">
        <w:rPr>
          <w:rFonts w:cstheme="minorHAnsi"/>
          <w:sz w:val="18"/>
          <w:szCs w:val="18"/>
          <w:lang w:val="en-US"/>
        </w:rPr>
        <w:t>home owners</w:t>
      </w:r>
      <w:proofErr w:type="gramEnd"/>
      <w:r w:rsidR="004072E2" w:rsidRPr="00F76C9B">
        <w:rPr>
          <w:rFonts w:cstheme="minorHAnsi"/>
          <w:sz w:val="18"/>
          <w:szCs w:val="18"/>
          <w:lang w:val="en-US"/>
        </w:rPr>
        <w:t xml:space="preserve">. </w:t>
      </w:r>
      <w:r w:rsidR="004072E2" w:rsidRPr="00F76C9B">
        <w:rPr>
          <w:rFonts w:cstheme="minorHAnsi"/>
          <w:sz w:val="18"/>
          <w:szCs w:val="18"/>
        </w:rPr>
        <w:t xml:space="preserve">Jill </w:t>
      </w:r>
      <w:proofErr w:type="spellStart"/>
      <w:r w:rsidR="004072E2" w:rsidRPr="00F76C9B">
        <w:rPr>
          <w:rFonts w:cstheme="minorHAnsi"/>
          <w:sz w:val="18"/>
          <w:szCs w:val="18"/>
        </w:rPr>
        <w:t>Coene</w:t>
      </w:r>
      <w:proofErr w:type="spellEnd"/>
      <w:r w:rsidR="004072E2" w:rsidRPr="00F76C9B">
        <w:rPr>
          <w:rFonts w:cstheme="minorHAnsi"/>
          <w:sz w:val="18"/>
          <w:szCs w:val="18"/>
        </w:rPr>
        <w:t xml:space="preserve"> &amp; Sandrine Meyer (KBS), </w:t>
      </w:r>
      <w:hyperlink r:id="rId75" w:history="1">
        <w:r w:rsidR="004072E2" w:rsidRPr="00F76C9B">
          <w:rPr>
            <w:rStyle w:val="Hyperlink"/>
            <w:rFonts w:cstheme="minorHAnsi"/>
            <w:sz w:val="18"/>
            <w:szCs w:val="18"/>
          </w:rPr>
          <w:t>Baromètres de la précarité énergétique et hydrique</w:t>
        </w:r>
      </w:hyperlink>
      <w:r w:rsidR="004072E2" w:rsidRPr="00F76C9B">
        <w:rPr>
          <w:rFonts w:cstheme="minorHAnsi"/>
          <w:sz w:val="18"/>
          <w:szCs w:val="18"/>
        </w:rPr>
        <w:t xml:space="preserve">, 3 April 2020. </w:t>
      </w:r>
      <w:proofErr w:type="spellStart"/>
      <w:r w:rsidR="004072E2" w:rsidRPr="00F76C9B">
        <w:rPr>
          <w:rFonts w:cstheme="minorHAnsi"/>
          <w:sz w:val="18"/>
          <w:szCs w:val="18"/>
          <w:lang w:val="en-US"/>
        </w:rPr>
        <w:t>Rosine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Herlemont</w:t>
      </w:r>
      <w:proofErr w:type="spellEnd"/>
      <w:r w:rsidR="004072E2" w:rsidRPr="00F76C9B">
        <w:rPr>
          <w:rFonts w:cstheme="minorHAnsi"/>
          <w:sz w:val="18"/>
          <w:szCs w:val="18"/>
          <w:lang w:val="en-US"/>
        </w:rPr>
        <w:t xml:space="preserve"> (FPS), </w:t>
      </w:r>
      <w:r w:rsidR="002B3931">
        <w:fldChar w:fldCharType="begin"/>
      </w:r>
      <w:r w:rsidR="002B3931" w:rsidRPr="00997571">
        <w:rPr>
          <w:lang w:val="en-GB"/>
        </w:rPr>
        <w:instrText xml:space="preserve"> HYPERLINK "http://www.femmesprevoyantes.be/wp-content/uploads/2018/07/Analyse2018-precarite-energetique.pdf" </w:instrText>
      </w:r>
      <w:r w:rsidR="002B3931">
        <w:fldChar w:fldCharType="separate"/>
      </w:r>
      <w:r w:rsidR="004072E2" w:rsidRPr="00F76C9B">
        <w:rPr>
          <w:rStyle w:val="Hyperlink"/>
          <w:rFonts w:cstheme="minorHAnsi"/>
          <w:sz w:val="18"/>
          <w:szCs w:val="18"/>
          <w:lang w:val="en-US"/>
        </w:rPr>
        <w:t xml:space="preserve">La </w:t>
      </w:r>
      <w:proofErr w:type="spellStart"/>
      <w:r w:rsidR="004072E2" w:rsidRPr="00F76C9B">
        <w:rPr>
          <w:rStyle w:val="Hyperlink"/>
          <w:rFonts w:cstheme="minorHAnsi"/>
          <w:sz w:val="18"/>
          <w:szCs w:val="18"/>
          <w:lang w:val="en-US"/>
        </w:rPr>
        <w:t>précarité</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énergétique</w:t>
      </w:r>
      <w:proofErr w:type="spellEnd"/>
      <w:r w:rsidR="004072E2" w:rsidRPr="00F76C9B">
        <w:rPr>
          <w:rStyle w:val="Hyperlink"/>
          <w:rFonts w:cstheme="minorHAnsi"/>
          <w:sz w:val="18"/>
          <w:szCs w:val="18"/>
          <w:lang w:val="en-US"/>
        </w:rPr>
        <w:t xml:space="preserve"> – </w:t>
      </w:r>
      <w:proofErr w:type="spellStart"/>
      <w:r w:rsidR="004072E2" w:rsidRPr="00F76C9B">
        <w:rPr>
          <w:rStyle w:val="Hyperlink"/>
          <w:rFonts w:cstheme="minorHAnsi"/>
          <w:sz w:val="18"/>
          <w:szCs w:val="18"/>
          <w:lang w:val="en-US"/>
        </w:rPr>
        <w:t>Analyse</w:t>
      </w:r>
      <w:proofErr w:type="spellEnd"/>
      <w:r w:rsidR="004072E2" w:rsidRPr="00F76C9B">
        <w:rPr>
          <w:rStyle w:val="Hyperlink"/>
          <w:rFonts w:cstheme="minorHAnsi"/>
          <w:sz w:val="18"/>
          <w:szCs w:val="18"/>
          <w:lang w:val="en-US"/>
        </w:rPr>
        <w:t xml:space="preserve"> 2018</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2018. </w:t>
      </w:r>
    </w:p>
    <w:p w14:paraId="00552102" w14:textId="09AA1A95" w:rsidR="004072E2" w:rsidRPr="002653F9" w:rsidRDefault="001C01E1" w:rsidP="004072E2">
      <w:pPr>
        <w:pStyle w:val="EndnoteText"/>
        <w:rPr>
          <w:rFonts w:cstheme="minorHAnsi"/>
          <w:sz w:val="18"/>
          <w:szCs w:val="18"/>
          <w:lang w:val="fr-FR"/>
        </w:rPr>
      </w:pPr>
      <w:r w:rsidRPr="00997571">
        <w:rPr>
          <w:rStyle w:val="EndnoteReference"/>
          <w:rFonts w:cstheme="minorHAnsi"/>
          <w:sz w:val="18"/>
          <w:szCs w:val="18"/>
          <w:lang w:val="en-GB"/>
        </w:rPr>
        <w:t>74</w:t>
      </w:r>
      <w:r w:rsidR="004072E2" w:rsidRPr="00F76C9B">
        <w:rPr>
          <w:rFonts w:cstheme="minorHAnsi"/>
          <w:sz w:val="18"/>
          <w:szCs w:val="18"/>
          <w:lang w:val="en-US"/>
        </w:rPr>
        <w:t xml:space="preserve"> Despite many being environmentally aware and having smaller ecological footprint, people living in poverty often lack the financial means to make conscious ecological/sustainable choices. </w:t>
      </w:r>
      <w:proofErr w:type="gramStart"/>
      <w:r w:rsidR="004072E2" w:rsidRPr="00F76C9B">
        <w:rPr>
          <w:rFonts w:cstheme="minorHAnsi"/>
          <w:sz w:val="18"/>
          <w:szCs w:val="18"/>
          <w:lang w:val="en-US"/>
        </w:rPr>
        <w:t>E.g.:</w:t>
      </w:r>
      <w:proofErr w:type="gramEnd"/>
      <w:r w:rsidR="004072E2" w:rsidRPr="00F76C9B">
        <w:rPr>
          <w:rFonts w:cstheme="minorHAnsi"/>
          <w:sz w:val="18"/>
          <w:szCs w:val="18"/>
          <w:lang w:val="en-US"/>
        </w:rPr>
        <w:t xml:space="preserve"> living in non-insulated houses that cost more to heat. </w:t>
      </w:r>
      <w:r w:rsidR="004072E2" w:rsidRPr="002653F9">
        <w:rPr>
          <w:rFonts w:cstheme="minorHAnsi"/>
          <w:sz w:val="18"/>
          <w:szCs w:val="18"/>
          <w:lang w:val="fr-FR"/>
        </w:rPr>
        <w:t xml:space="preserve">Combat </w:t>
      </w:r>
      <w:proofErr w:type="spellStart"/>
      <w:r w:rsidR="004072E2" w:rsidRPr="002653F9">
        <w:rPr>
          <w:rFonts w:cstheme="minorHAnsi"/>
          <w:sz w:val="18"/>
          <w:szCs w:val="18"/>
          <w:lang w:val="fr-FR"/>
        </w:rPr>
        <w:t>Poverty</w:t>
      </w:r>
      <w:proofErr w:type="spellEnd"/>
      <w:r w:rsidR="004072E2" w:rsidRPr="002653F9">
        <w:rPr>
          <w:rFonts w:cstheme="minorHAnsi"/>
          <w:sz w:val="18"/>
          <w:szCs w:val="18"/>
          <w:lang w:val="fr-FR"/>
        </w:rPr>
        <w:t xml:space="preserve"> Service, </w:t>
      </w:r>
      <w:hyperlink r:id="rId76" w:history="1">
        <w:r w:rsidR="004072E2" w:rsidRPr="002653F9">
          <w:rPr>
            <w:rStyle w:val="Hyperlink"/>
            <w:rFonts w:cstheme="minorHAnsi"/>
            <w:sz w:val="18"/>
            <w:szCs w:val="18"/>
            <w:lang w:val="fr-FR"/>
          </w:rPr>
          <w:t>Durabilité et pauvreté – Rapport bisannuel 2018-2019</w:t>
        </w:r>
      </w:hyperlink>
      <w:r w:rsidR="004072E2" w:rsidRPr="002653F9">
        <w:rPr>
          <w:rFonts w:cstheme="minorHAnsi"/>
          <w:sz w:val="18"/>
          <w:szCs w:val="18"/>
          <w:lang w:val="fr-FR"/>
        </w:rPr>
        <w:t xml:space="preserve">, 2019, pp. 14 and 17 (English </w:t>
      </w:r>
      <w:proofErr w:type="spellStart"/>
      <w:r w:rsidR="004072E2" w:rsidRPr="002653F9">
        <w:rPr>
          <w:rFonts w:cstheme="minorHAnsi"/>
          <w:sz w:val="18"/>
          <w:szCs w:val="18"/>
          <w:lang w:val="fr-FR"/>
        </w:rPr>
        <w:t>summary</w:t>
      </w:r>
      <w:proofErr w:type="spellEnd"/>
      <w:r w:rsidR="004072E2" w:rsidRPr="002653F9">
        <w:rPr>
          <w:rFonts w:cstheme="minorHAnsi"/>
          <w:sz w:val="18"/>
          <w:szCs w:val="18"/>
          <w:lang w:val="fr-FR"/>
        </w:rPr>
        <w:t xml:space="preserve"> </w:t>
      </w:r>
      <w:proofErr w:type="spellStart"/>
      <w:r w:rsidR="004072E2" w:rsidRPr="002653F9">
        <w:rPr>
          <w:rFonts w:cstheme="minorHAnsi"/>
          <w:sz w:val="18"/>
          <w:szCs w:val="18"/>
          <w:lang w:val="fr-FR"/>
        </w:rPr>
        <w:t>available</w:t>
      </w:r>
      <w:proofErr w:type="spellEnd"/>
      <w:r w:rsidR="004072E2" w:rsidRPr="002653F9">
        <w:rPr>
          <w:rFonts w:cstheme="minorHAnsi"/>
          <w:sz w:val="18"/>
          <w:szCs w:val="18"/>
          <w:lang w:val="fr-FR"/>
        </w:rPr>
        <w:t xml:space="preserve"> </w:t>
      </w:r>
      <w:hyperlink r:id="rId77" w:history="1">
        <w:proofErr w:type="spellStart"/>
        <w:r w:rsidR="004072E2" w:rsidRPr="002653F9">
          <w:rPr>
            <w:rStyle w:val="Hyperlink"/>
            <w:rFonts w:cstheme="minorHAnsi"/>
            <w:sz w:val="18"/>
            <w:szCs w:val="18"/>
            <w:lang w:val="fr-FR"/>
          </w:rPr>
          <w:t>here</w:t>
        </w:r>
        <w:proofErr w:type="spellEnd"/>
      </w:hyperlink>
      <w:r w:rsidR="004072E2" w:rsidRPr="002653F9">
        <w:rPr>
          <w:rFonts w:cstheme="minorHAnsi"/>
          <w:sz w:val="18"/>
          <w:szCs w:val="18"/>
          <w:lang w:val="fr-FR"/>
        </w:rPr>
        <w:t>).</w:t>
      </w:r>
    </w:p>
    <w:p w14:paraId="5CDFF376" w14:textId="7DE294CB" w:rsidR="004072E2" w:rsidRPr="00F76C9B" w:rsidRDefault="001C01E1" w:rsidP="004072E2">
      <w:pPr>
        <w:pStyle w:val="EndnoteText"/>
        <w:rPr>
          <w:rFonts w:cstheme="minorHAnsi"/>
          <w:sz w:val="18"/>
          <w:szCs w:val="18"/>
          <w:lang w:val="en-US"/>
        </w:rPr>
      </w:pPr>
      <w:r w:rsidRPr="00997571">
        <w:rPr>
          <w:rStyle w:val="EndnoteReference"/>
          <w:rFonts w:cstheme="minorHAnsi"/>
          <w:sz w:val="18"/>
          <w:szCs w:val="18"/>
          <w:lang w:val="en-GB"/>
        </w:rPr>
        <w:t>75</w:t>
      </w:r>
      <w:r w:rsidR="004072E2" w:rsidRPr="00F76C9B">
        <w:rPr>
          <w:rFonts w:cstheme="minorHAnsi"/>
          <w:sz w:val="18"/>
          <w:szCs w:val="18"/>
          <w:lang w:val="en-US"/>
        </w:rPr>
        <w:t xml:space="preserve"> E.g.: fewer resources to cover damages caused by droughts or floods, postponement/renunciation of care. Plan International, information received via mail on 4 August 2022. FPS, information received via mail on 29 July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information received via mail on 11 July 2022.</w:t>
      </w:r>
    </w:p>
    <w:p w14:paraId="168BD661" w14:textId="07D10B88" w:rsidR="004072E2" w:rsidRPr="00F76C9B" w:rsidRDefault="001C01E1" w:rsidP="004072E2">
      <w:pPr>
        <w:pStyle w:val="EndnoteText"/>
        <w:rPr>
          <w:rFonts w:cstheme="minorHAnsi"/>
          <w:sz w:val="18"/>
          <w:szCs w:val="18"/>
          <w:lang w:val="en-US"/>
        </w:rPr>
      </w:pPr>
      <w:r w:rsidRPr="00997571">
        <w:rPr>
          <w:rStyle w:val="EndnoteReference"/>
          <w:rFonts w:cstheme="minorHAnsi"/>
          <w:sz w:val="18"/>
          <w:szCs w:val="18"/>
          <w:lang w:val="en-GB"/>
        </w:rPr>
        <w:t>76</w:t>
      </w:r>
      <w:r w:rsidR="004072E2" w:rsidRPr="00F76C9B">
        <w:rPr>
          <w:rFonts w:cstheme="minorHAnsi"/>
          <w:sz w:val="18"/>
          <w:szCs w:val="18"/>
          <w:lang w:val="en-US"/>
        </w:rPr>
        <w:t xml:space="preserve"> Labor should be redefined, revalued and </w:t>
      </w:r>
      <w:proofErr w:type="spellStart"/>
      <w:r w:rsidR="004072E2" w:rsidRPr="00F76C9B">
        <w:rPr>
          <w:rFonts w:cstheme="minorHAnsi"/>
          <w:sz w:val="18"/>
          <w:szCs w:val="18"/>
          <w:lang w:val="en-US"/>
        </w:rPr>
        <w:t>reorganised</w:t>
      </w:r>
      <w:proofErr w:type="spellEnd"/>
      <w:r w:rsidR="004072E2" w:rsidRPr="00F76C9B">
        <w:rPr>
          <w:rFonts w:cstheme="minorHAnsi"/>
          <w:sz w:val="18"/>
          <w:szCs w:val="18"/>
          <w:lang w:val="en-US"/>
        </w:rPr>
        <w:t xml:space="preserve"> to ensure a fair transformation of work through mechanisms such as </w:t>
      </w:r>
      <w:proofErr w:type="gramStart"/>
      <w:r w:rsidR="004072E2" w:rsidRPr="00F76C9B">
        <w:rPr>
          <w:rFonts w:cstheme="minorHAnsi"/>
          <w:sz w:val="18"/>
          <w:szCs w:val="18"/>
          <w:lang w:val="en-US"/>
        </w:rPr>
        <w:t>awareness-raising</w:t>
      </w:r>
      <w:proofErr w:type="gramEnd"/>
      <w:r w:rsidR="004072E2" w:rsidRPr="00F76C9B">
        <w:rPr>
          <w:rFonts w:cstheme="minorHAnsi"/>
          <w:sz w:val="18"/>
          <w:szCs w:val="18"/>
          <w:lang w:val="en-US"/>
        </w:rPr>
        <w:t xml:space="preserve">, education, training, quotas.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&amp; 11.11.11, Information received via consultation on 12 July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information received via mail on 11 July 2022. </w:t>
      </w:r>
      <w:r w:rsidR="004072E2" w:rsidRPr="00F76C9B">
        <w:rPr>
          <w:rFonts w:cstheme="minorHAnsi"/>
          <w:sz w:val="18"/>
          <w:szCs w:val="18"/>
          <w:lang w:val="nl-BE"/>
        </w:rPr>
        <w:t xml:space="preserve">Oxfam Solidarité-Solidariteit, </w:t>
      </w:r>
      <w:r w:rsidR="002B3931">
        <w:fldChar w:fldCharType="begin"/>
      </w:r>
      <w:r w:rsidR="002B3931">
        <w:instrText xml:space="preserve"> HYPERLINK "https://www.oxfamsol.be/sites/default/files/advies_nkep_oxfam_solidariteit_final_nl.pdf" </w:instrText>
      </w:r>
      <w:r w:rsidR="002B3931">
        <w:fldChar w:fldCharType="separate"/>
      </w:r>
      <w:r w:rsidR="004072E2" w:rsidRPr="00F76C9B">
        <w:rPr>
          <w:rStyle w:val="Hyperlink"/>
          <w:rFonts w:cstheme="minorHAnsi"/>
          <w:sz w:val="18"/>
          <w:szCs w:val="18"/>
          <w:lang w:val="nl-BE"/>
        </w:rPr>
        <w:t>Een Belgische klimaatplan met respect voor de mensenrechten in Noord en Zuid</w:t>
      </w:r>
      <w:r w:rsidR="002B3931">
        <w:rPr>
          <w:rStyle w:val="Hyperlink"/>
          <w:rFonts w:cstheme="minorHAnsi"/>
          <w:sz w:val="18"/>
          <w:szCs w:val="18"/>
          <w:lang w:val="nl-BE"/>
        </w:rPr>
        <w:fldChar w:fldCharType="end"/>
      </w:r>
      <w:r w:rsidR="004072E2" w:rsidRPr="00F76C9B">
        <w:rPr>
          <w:rFonts w:cstheme="minorHAnsi"/>
          <w:sz w:val="18"/>
          <w:szCs w:val="18"/>
          <w:lang w:val="nl-BE"/>
        </w:rPr>
        <w:t xml:space="preserve">, 2020. </w:t>
      </w:r>
      <w:r w:rsidR="004072E2" w:rsidRPr="00F76C9B">
        <w:rPr>
          <w:rFonts w:cstheme="minorHAnsi"/>
          <w:sz w:val="18"/>
          <w:szCs w:val="18"/>
          <w:lang w:val="en-US"/>
        </w:rPr>
        <w:t xml:space="preserve">Plan International, </w:t>
      </w:r>
      <w:r w:rsidR="002B3931">
        <w:fldChar w:fldCharType="begin"/>
      </w:r>
      <w:r w:rsidR="002B3931" w:rsidRPr="00997571">
        <w:rPr>
          <w:lang w:val="en-GB"/>
        </w:rPr>
        <w:instrText xml:space="preserve"> HYPERLINK "https://plan-international.org/uploads/2021/12/glo_climate_change_position_paper_final_interim.pdf" </w:instrText>
      </w:r>
      <w:r w:rsidR="002B3931">
        <w:fldChar w:fldCharType="separate"/>
      </w:r>
      <w:r w:rsidR="004072E2" w:rsidRPr="00F76C9B">
        <w:rPr>
          <w:rStyle w:val="Hyperlink"/>
          <w:rFonts w:cstheme="minorHAnsi"/>
          <w:sz w:val="18"/>
          <w:szCs w:val="18"/>
          <w:lang w:val="en-US"/>
        </w:rPr>
        <w:t>Climate change – Focus on girls and young women (Position Paper)</w:t>
      </w:r>
      <w:r w:rsidR="002B3931">
        <w:rPr>
          <w:rStyle w:val="Hyperlink"/>
          <w:rFonts w:cstheme="minorHAnsi"/>
          <w:sz w:val="18"/>
          <w:szCs w:val="18"/>
          <w:lang w:val="en-US"/>
        </w:rPr>
        <w:fldChar w:fldCharType="end"/>
      </w:r>
      <w:r w:rsidR="004072E2" w:rsidRPr="00F76C9B">
        <w:rPr>
          <w:rFonts w:cstheme="minorHAnsi"/>
          <w:sz w:val="18"/>
          <w:szCs w:val="18"/>
          <w:lang w:val="en-US"/>
        </w:rPr>
        <w:t>, September 2019.</w:t>
      </w:r>
    </w:p>
    <w:p w14:paraId="0DAC074E" w14:textId="496C8A6A" w:rsidR="004072E2" w:rsidRPr="002653F9" w:rsidRDefault="001C01E1" w:rsidP="004072E2">
      <w:pPr>
        <w:pStyle w:val="EndnoteText"/>
        <w:rPr>
          <w:rFonts w:cstheme="minorHAnsi"/>
          <w:sz w:val="18"/>
          <w:szCs w:val="18"/>
          <w:lang w:val="en-US"/>
        </w:rPr>
      </w:pPr>
      <w:r w:rsidRPr="00997571">
        <w:rPr>
          <w:rStyle w:val="EndnoteReference"/>
          <w:rFonts w:cstheme="minorHAnsi"/>
          <w:sz w:val="18"/>
          <w:szCs w:val="18"/>
          <w:lang w:val="en-GB"/>
        </w:rPr>
        <w:t>77</w:t>
      </w:r>
      <w:r w:rsidR="004072E2" w:rsidRPr="00F76C9B">
        <w:rPr>
          <w:rFonts w:cstheme="minorHAnsi"/>
          <w:sz w:val="18"/>
          <w:szCs w:val="18"/>
          <w:lang w:val="en-US"/>
        </w:rPr>
        <w:t xml:space="preserve"> Plan International, information received via mail on 4 August 2022. </w:t>
      </w:r>
      <w:proofErr w:type="spellStart"/>
      <w:r w:rsidR="004072E2" w:rsidRPr="002653F9">
        <w:rPr>
          <w:rFonts w:cstheme="minorHAnsi"/>
          <w:sz w:val="18"/>
          <w:szCs w:val="18"/>
          <w:lang w:val="en-US"/>
        </w:rPr>
        <w:t>Vrouwenraad</w:t>
      </w:r>
      <w:proofErr w:type="spellEnd"/>
      <w:r w:rsidR="004072E2" w:rsidRPr="002653F9">
        <w:rPr>
          <w:rFonts w:cstheme="minorHAnsi"/>
          <w:sz w:val="18"/>
          <w:szCs w:val="18"/>
          <w:lang w:val="en-US"/>
        </w:rPr>
        <w:t xml:space="preserve">, information received via mail on 11 July 2022. Combat Poverty Service, </w:t>
      </w:r>
      <w:r w:rsidR="002B3931">
        <w:fldChar w:fldCharType="begin"/>
      </w:r>
      <w:r w:rsidR="002B3931" w:rsidRPr="00997571">
        <w:rPr>
          <w:lang w:val="en-US"/>
        </w:rPr>
        <w:instrText xml:space="preserve"> HYPERLINK "https://www.luttepauvrete.be/wp-content/uploads/sites/2/2019/12/Durabilite-et-Pauvrete-Rapport-bisannuel.pdf" </w:instrText>
      </w:r>
      <w:r w:rsidR="002B3931">
        <w:fldChar w:fldCharType="separate"/>
      </w:r>
      <w:proofErr w:type="spellStart"/>
      <w:r w:rsidR="004072E2" w:rsidRPr="002653F9">
        <w:rPr>
          <w:rStyle w:val="Hyperlink"/>
          <w:rFonts w:cstheme="minorHAnsi"/>
          <w:sz w:val="18"/>
          <w:szCs w:val="18"/>
          <w:lang w:val="en-US"/>
        </w:rPr>
        <w:t>Durabilité</w:t>
      </w:r>
      <w:proofErr w:type="spellEnd"/>
      <w:r w:rsidR="004072E2" w:rsidRPr="002653F9">
        <w:rPr>
          <w:rStyle w:val="Hyperlink"/>
          <w:rFonts w:cstheme="minorHAnsi"/>
          <w:sz w:val="18"/>
          <w:szCs w:val="18"/>
          <w:lang w:val="en-US"/>
        </w:rPr>
        <w:t xml:space="preserve"> </w:t>
      </w:r>
      <w:proofErr w:type="gramStart"/>
      <w:r w:rsidR="004072E2" w:rsidRPr="002653F9">
        <w:rPr>
          <w:rStyle w:val="Hyperlink"/>
          <w:rFonts w:cstheme="minorHAnsi"/>
          <w:sz w:val="18"/>
          <w:szCs w:val="18"/>
          <w:lang w:val="en-US"/>
        </w:rPr>
        <w:t>et</w:t>
      </w:r>
      <w:proofErr w:type="gramEnd"/>
      <w:r w:rsidR="004072E2" w:rsidRPr="002653F9">
        <w:rPr>
          <w:rStyle w:val="Hyperlink"/>
          <w:rFonts w:cstheme="minorHAnsi"/>
          <w:sz w:val="18"/>
          <w:szCs w:val="18"/>
          <w:lang w:val="en-US"/>
        </w:rPr>
        <w:t xml:space="preserve"> </w:t>
      </w:r>
      <w:proofErr w:type="spellStart"/>
      <w:r w:rsidR="004072E2" w:rsidRPr="002653F9">
        <w:rPr>
          <w:rStyle w:val="Hyperlink"/>
          <w:rFonts w:cstheme="minorHAnsi"/>
          <w:sz w:val="18"/>
          <w:szCs w:val="18"/>
          <w:lang w:val="en-US"/>
        </w:rPr>
        <w:t>pauvreté</w:t>
      </w:r>
      <w:proofErr w:type="spellEnd"/>
      <w:r w:rsidR="004072E2" w:rsidRPr="002653F9">
        <w:rPr>
          <w:rStyle w:val="Hyperlink"/>
          <w:rFonts w:cstheme="minorHAnsi"/>
          <w:sz w:val="18"/>
          <w:szCs w:val="18"/>
          <w:lang w:val="en-US"/>
        </w:rPr>
        <w:t xml:space="preserve"> – Rapport </w:t>
      </w:r>
      <w:proofErr w:type="spellStart"/>
      <w:r w:rsidR="004072E2" w:rsidRPr="002653F9">
        <w:rPr>
          <w:rStyle w:val="Hyperlink"/>
          <w:rFonts w:cstheme="minorHAnsi"/>
          <w:sz w:val="18"/>
          <w:szCs w:val="18"/>
          <w:lang w:val="en-US"/>
        </w:rPr>
        <w:t>bisannuel</w:t>
      </w:r>
      <w:proofErr w:type="spellEnd"/>
      <w:r w:rsidR="004072E2" w:rsidRPr="002653F9">
        <w:rPr>
          <w:rStyle w:val="Hyperlink"/>
          <w:rFonts w:cstheme="minorHAnsi"/>
          <w:sz w:val="18"/>
          <w:szCs w:val="18"/>
          <w:lang w:val="en-US"/>
        </w:rPr>
        <w:t xml:space="preserve"> 2018-2019</w:t>
      </w:r>
      <w:r w:rsidR="002B3931">
        <w:rPr>
          <w:rStyle w:val="Hyperlink"/>
          <w:rFonts w:cstheme="minorHAnsi"/>
          <w:sz w:val="18"/>
          <w:szCs w:val="18"/>
          <w:lang w:val="en-US"/>
        </w:rPr>
        <w:fldChar w:fldCharType="end"/>
      </w:r>
      <w:r w:rsidR="004072E2" w:rsidRPr="002653F9">
        <w:rPr>
          <w:rFonts w:cstheme="minorHAnsi"/>
          <w:sz w:val="18"/>
          <w:szCs w:val="18"/>
          <w:lang w:val="en-US"/>
        </w:rPr>
        <w:t xml:space="preserve">, 2019, p. 17 (English summary available </w:t>
      </w:r>
      <w:r w:rsidR="002B3931">
        <w:fldChar w:fldCharType="begin"/>
      </w:r>
      <w:r w:rsidR="002B3931" w:rsidRPr="00997571">
        <w:rPr>
          <w:lang w:val="en-US"/>
        </w:rPr>
        <w:instrText xml:space="preserve"> HYPERLINK "https://www.combatpoverty.</w:instrText>
      </w:r>
      <w:r w:rsidR="002B3931" w:rsidRPr="00997571">
        <w:rPr>
          <w:lang w:val="en-US"/>
        </w:rPr>
        <w:instrText xml:space="preserve">be/wp-content/uploads/sites/3/2020/05/200430-Summary-Sustainability-and-poverty.pdf" </w:instrText>
      </w:r>
      <w:r w:rsidR="002B3931">
        <w:fldChar w:fldCharType="separate"/>
      </w:r>
      <w:r w:rsidR="004072E2" w:rsidRPr="002653F9">
        <w:rPr>
          <w:rStyle w:val="Hyperlink"/>
          <w:rFonts w:cstheme="minorHAnsi"/>
          <w:sz w:val="18"/>
          <w:szCs w:val="18"/>
          <w:lang w:val="en-US"/>
        </w:rPr>
        <w:t>here</w:t>
      </w:r>
      <w:r w:rsidR="002B3931">
        <w:rPr>
          <w:rStyle w:val="Hyperlink"/>
          <w:rFonts w:cstheme="minorHAnsi"/>
          <w:sz w:val="18"/>
          <w:szCs w:val="18"/>
          <w:lang w:val="en-US"/>
        </w:rPr>
        <w:fldChar w:fldCharType="end"/>
      </w:r>
      <w:r w:rsidR="004072E2" w:rsidRPr="002653F9">
        <w:rPr>
          <w:rFonts w:cstheme="minorHAnsi"/>
          <w:sz w:val="18"/>
          <w:szCs w:val="18"/>
          <w:lang w:val="en-US"/>
        </w:rPr>
        <w:t>).</w:t>
      </w:r>
    </w:p>
    <w:p w14:paraId="1BA0FA6E" w14:textId="4ECDA328" w:rsidR="004072E2" w:rsidRPr="00F76C9B" w:rsidRDefault="00D32A3A" w:rsidP="004072E2">
      <w:pPr>
        <w:pStyle w:val="EndnoteText"/>
        <w:rPr>
          <w:rFonts w:cstheme="minorHAnsi"/>
          <w:sz w:val="18"/>
          <w:szCs w:val="18"/>
        </w:rPr>
      </w:pPr>
      <w:r w:rsidRPr="00997571">
        <w:rPr>
          <w:rStyle w:val="EndnoteReference"/>
          <w:rFonts w:cstheme="minorHAnsi"/>
          <w:sz w:val="18"/>
          <w:szCs w:val="18"/>
          <w:lang w:val="en-GB"/>
        </w:rPr>
        <w:t>78</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"https://sdgs.un.org/goals/goal11" </w:instrText>
      </w:r>
      <w:r w:rsidR="002B3931">
        <w:fldChar w:fldCharType="separate"/>
      </w:r>
      <w:r w:rsidR="004072E2" w:rsidRPr="00F76C9B">
        <w:rPr>
          <w:rStyle w:val="Hyperlink"/>
          <w:rFonts w:cstheme="minorHAnsi"/>
          <w:sz w:val="18"/>
          <w:szCs w:val="18"/>
          <w:lang w:val="en-US"/>
        </w:rPr>
        <w:t>SDG 11</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focuses on making cities and human settlements inclusive, safe, resilient and sustainable, among others by providing access to safe, affordable, accessible and sustainable transport for all, improving road safety, notably by expanding public transport, with special attention to the needs of those in vulnerable situations, women, children, persons with disabilities and older persons (</w:t>
      </w:r>
      <w:r w:rsidR="002B3931">
        <w:fldChar w:fldCharType="begin"/>
      </w:r>
      <w:r w:rsidR="002B3931" w:rsidRPr="00997571">
        <w:rPr>
          <w:lang w:val="en-GB"/>
        </w:rPr>
        <w:instrText xml:space="preserve"> HYPERLINK "https://unstats.un.org/sdgs/metadata/?Text=&amp;Goal=&amp;Target=11.2" \l ":~:text=Target%2011.2%3A%20By%202030%2C%20provide,with%20disabilities%20and%20older%20persons" </w:instrText>
      </w:r>
      <w:r w:rsidR="002B3931">
        <w:fldChar w:fldCharType="separate"/>
      </w:r>
      <w:r w:rsidR="004072E2" w:rsidRPr="00F76C9B">
        <w:rPr>
          <w:rStyle w:val="Hyperlink"/>
          <w:rFonts w:cstheme="minorHAnsi"/>
          <w:sz w:val="18"/>
          <w:szCs w:val="18"/>
          <w:lang w:val="en-US"/>
        </w:rPr>
        <w:t>SDG 11.2</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w:t>
      </w:r>
      <w:r w:rsidR="004072E2" w:rsidRPr="002653F9">
        <w:rPr>
          <w:rFonts w:cstheme="minorHAnsi"/>
          <w:sz w:val="18"/>
          <w:szCs w:val="18"/>
          <w:lang w:val="fr-FR"/>
        </w:rPr>
        <w:t xml:space="preserve">Combat </w:t>
      </w:r>
      <w:proofErr w:type="spellStart"/>
      <w:r w:rsidR="004072E2" w:rsidRPr="002653F9">
        <w:rPr>
          <w:rFonts w:cstheme="minorHAnsi"/>
          <w:sz w:val="18"/>
          <w:szCs w:val="18"/>
          <w:lang w:val="fr-FR"/>
        </w:rPr>
        <w:t>Poverty</w:t>
      </w:r>
      <w:proofErr w:type="spellEnd"/>
      <w:r w:rsidR="004072E2" w:rsidRPr="002653F9">
        <w:rPr>
          <w:rFonts w:cstheme="minorHAnsi"/>
          <w:sz w:val="18"/>
          <w:szCs w:val="18"/>
          <w:lang w:val="fr-FR"/>
        </w:rPr>
        <w:t xml:space="preserve"> Service, </w:t>
      </w:r>
      <w:hyperlink r:id="rId78" w:history="1">
        <w:r w:rsidR="004072E2" w:rsidRPr="002653F9">
          <w:rPr>
            <w:rStyle w:val="Hyperlink"/>
            <w:rFonts w:cstheme="minorHAnsi"/>
            <w:sz w:val="18"/>
            <w:szCs w:val="18"/>
            <w:lang w:val="fr-FR"/>
          </w:rPr>
          <w:t>Durabilité et pauvreté – Rapport bisannuel 2018-2019</w:t>
        </w:r>
      </w:hyperlink>
      <w:r w:rsidR="004072E2" w:rsidRPr="002653F9">
        <w:rPr>
          <w:rFonts w:cstheme="minorHAnsi"/>
          <w:sz w:val="18"/>
          <w:szCs w:val="18"/>
          <w:lang w:val="fr-FR"/>
        </w:rPr>
        <w:t xml:space="preserve">, pp. 69-70 </w:t>
      </w:r>
      <w:r w:rsidR="004072E2" w:rsidRPr="00F76C9B">
        <w:rPr>
          <w:rFonts w:cstheme="minorHAnsi"/>
          <w:sz w:val="18"/>
          <w:szCs w:val="18"/>
        </w:rPr>
        <w:t xml:space="preserve">(English </w:t>
      </w:r>
      <w:proofErr w:type="spellStart"/>
      <w:r w:rsidR="004072E2" w:rsidRPr="00F76C9B">
        <w:rPr>
          <w:rFonts w:cstheme="minorHAnsi"/>
          <w:sz w:val="18"/>
          <w:szCs w:val="18"/>
        </w:rPr>
        <w:t>summary</w:t>
      </w:r>
      <w:proofErr w:type="spellEnd"/>
      <w:r w:rsidR="004072E2" w:rsidRPr="00F76C9B">
        <w:rPr>
          <w:rFonts w:cstheme="minorHAnsi"/>
          <w:sz w:val="18"/>
          <w:szCs w:val="18"/>
        </w:rPr>
        <w:t xml:space="preserve"> </w:t>
      </w:r>
      <w:proofErr w:type="spellStart"/>
      <w:r w:rsidR="004072E2" w:rsidRPr="00F76C9B">
        <w:rPr>
          <w:rFonts w:cstheme="minorHAnsi"/>
          <w:sz w:val="18"/>
          <w:szCs w:val="18"/>
        </w:rPr>
        <w:t>available</w:t>
      </w:r>
      <w:proofErr w:type="spellEnd"/>
      <w:r w:rsidR="004072E2" w:rsidRPr="00F76C9B">
        <w:rPr>
          <w:rFonts w:cstheme="minorHAnsi"/>
          <w:sz w:val="18"/>
          <w:szCs w:val="18"/>
        </w:rPr>
        <w:t xml:space="preserve"> </w:t>
      </w:r>
      <w:hyperlink r:id="rId79" w:history="1">
        <w:proofErr w:type="spellStart"/>
        <w:r w:rsidR="004072E2" w:rsidRPr="00F76C9B">
          <w:rPr>
            <w:rStyle w:val="Hyperlink"/>
            <w:rFonts w:cstheme="minorHAnsi"/>
            <w:sz w:val="18"/>
            <w:szCs w:val="18"/>
          </w:rPr>
          <w:t>here</w:t>
        </w:r>
        <w:proofErr w:type="spellEnd"/>
      </w:hyperlink>
      <w:r w:rsidR="004072E2" w:rsidRPr="00F76C9B">
        <w:rPr>
          <w:rFonts w:cstheme="minorHAnsi"/>
          <w:sz w:val="18"/>
          <w:szCs w:val="18"/>
        </w:rPr>
        <w:t>)</w:t>
      </w:r>
      <w:r w:rsidR="004072E2" w:rsidRPr="002653F9">
        <w:rPr>
          <w:rFonts w:cstheme="minorHAnsi"/>
          <w:sz w:val="18"/>
          <w:szCs w:val="18"/>
          <w:lang w:val="fr-FR"/>
        </w:rPr>
        <w:t xml:space="preserve">. </w:t>
      </w:r>
      <w:r w:rsidR="004072E2" w:rsidRPr="00F76C9B">
        <w:rPr>
          <w:rFonts w:cstheme="minorHAnsi"/>
          <w:sz w:val="18"/>
          <w:szCs w:val="18"/>
          <w:lang w:val="en-US"/>
        </w:rPr>
        <w:t xml:space="preserve">On 30 April 2021, FIRM/IFDH advised the federal Chamber of Representatives (Commission Constitution and Institutional Renewal) on the proposed revision of article 23 of the Belgian Constitution with a view to completing it with a right to mobility.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80" w:history="1">
        <w:r w:rsidR="004072E2" w:rsidRPr="00F76C9B">
          <w:rPr>
            <w:rStyle w:val="Hyperlink"/>
            <w:rFonts w:cstheme="minorHAnsi"/>
            <w:sz w:val="18"/>
            <w:szCs w:val="18"/>
          </w:rPr>
          <w:t>Révision de la Constitution – Révision de l’article 23 de la Constitution en vue de la compléter pour consacrer le droit à la mobilité</w:t>
        </w:r>
      </w:hyperlink>
      <w:r w:rsidR="004072E2" w:rsidRPr="00F76C9B">
        <w:rPr>
          <w:rFonts w:cstheme="minorHAnsi"/>
          <w:sz w:val="18"/>
          <w:szCs w:val="18"/>
        </w:rPr>
        <w:t xml:space="preserve">, </w:t>
      </w:r>
      <w:proofErr w:type="spellStart"/>
      <w:r w:rsidR="004072E2" w:rsidRPr="00F76C9B">
        <w:rPr>
          <w:rFonts w:cstheme="minorHAnsi"/>
          <w:sz w:val="18"/>
          <w:szCs w:val="18"/>
        </w:rPr>
        <w:t>introduced</w:t>
      </w:r>
      <w:proofErr w:type="spellEnd"/>
      <w:r w:rsidR="004072E2" w:rsidRPr="00F76C9B">
        <w:rPr>
          <w:rFonts w:cstheme="minorHAnsi"/>
          <w:sz w:val="18"/>
          <w:szCs w:val="18"/>
        </w:rPr>
        <w:t xml:space="preserve"> on 9 July 2019. FIRM/IFDH, </w:t>
      </w:r>
      <w:hyperlink r:id="rId81" w:history="1">
        <w:r w:rsidR="004072E2" w:rsidRPr="00F76C9B">
          <w:rPr>
            <w:rStyle w:val="Hyperlink"/>
            <w:rFonts w:cstheme="minorHAnsi"/>
            <w:sz w:val="18"/>
            <w:szCs w:val="18"/>
          </w:rPr>
          <w:t>Avis n°2/2021 sur la Proposition de révision de l’article 23 de la Constitution en vue de le compléter pour consacrer le droit à la mobilité</w:t>
        </w:r>
      </w:hyperlink>
      <w:r w:rsidR="004072E2" w:rsidRPr="00F76C9B">
        <w:rPr>
          <w:rFonts w:cstheme="minorHAnsi"/>
          <w:sz w:val="18"/>
          <w:szCs w:val="18"/>
        </w:rPr>
        <w:t>, 30 avril 2021.</w:t>
      </w:r>
    </w:p>
    <w:p w14:paraId="09B3FF31" w14:textId="4C194D25" w:rsidR="004072E2" w:rsidRPr="00F76C9B" w:rsidRDefault="00D32A3A" w:rsidP="004072E2">
      <w:pPr>
        <w:pStyle w:val="EndnoteText"/>
        <w:rPr>
          <w:rFonts w:cstheme="minorHAnsi"/>
          <w:sz w:val="18"/>
          <w:szCs w:val="18"/>
          <w:lang w:val="en-US"/>
        </w:rPr>
      </w:pPr>
      <w:r>
        <w:rPr>
          <w:rStyle w:val="EndnoteReference"/>
          <w:rFonts w:cstheme="minorHAnsi"/>
          <w:sz w:val="18"/>
          <w:szCs w:val="18"/>
        </w:rPr>
        <w:t>79</w:t>
      </w:r>
      <w:r w:rsidR="004072E2" w:rsidRPr="00F76C9B">
        <w:rPr>
          <w:rFonts w:cstheme="minorHAnsi"/>
          <w:sz w:val="18"/>
          <w:szCs w:val="18"/>
        </w:rPr>
        <w:t xml:space="preserve"> </w:t>
      </w:r>
      <w:proofErr w:type="spellStart"/>
      <w:r w:rsidR="004072E2" w:rsidRPr="00F76C9B">
        <w:rPr>
          <w:rFonts w:cstheme="minorHAnsi"/>
          <w:sz w:val="18"/>
          <w:szCs w:val="18"/>
        </w:rPr>
        <w:t>E.g</w:t>
      </w:r>
      <w:proofErr w:type="spellEnd"/>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82" w:history="1">
        <w:r w:rsidR="004072E2" w:rsidRPr="00F76C9B">
          <w:rPr>
            <w:rStyle w:val="Hyperlink"/>
            <w:rFonts w:cstheme="minorHAnsi"/>
            <w:sz w:val="18"/>
            <w:szCs w:val="18"/>
          </w:rPr>
          <w:t>Loi du 12 janvier 2007 visant au controle de l’application des résolutions de la conférence mondiale sur les femmes réunie à Pékin en septembre 1995 et intégrant la dimension du genre dans l’ensemble des politiques fédérales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13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2007.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83" w:history="1">
        <w:r w:rsidR="004072E2" w:rsidRPr="00F76C9B">
          <w:rPr>
            <w:rStyle w:val="Hyperlink"/>
            <w:rFonts w:cstheme="minorHAnsi"/>
            <w:sz w:val="18"/>
            <w:szCs w:val="18"/>
          </w:rPr>
          <w:t>Plan fédéral Gender mainstreaming (2020-2024)</w:t>
        </w:r>
      </w:hyperlink>
      <w:r w:rsidR="004072E2" w:rsidRPr="00F76C9B">
        <w:rPr>
          <w:rFonts w:cstheme="minorHAnsi"/>
          <w:sz w:val="18"/>
          <w:szCs w:val="18"/>
        </w:rPr>
        <w:t xml:space="preserve">, 2021.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84" w:history="1">
        <w:r w:rsidR="004072E2" w:rsidRPr="00F76C9B">
          <w:rPr>
            <w:rStyle w:val="Hyperlink"/>
            <w:rFonts w:cstheme="minorHAnsi"/>
            <w:sz w:val="18"/>
            <w:szCs w:val="18"/>
          </w:rPr>
          <w:t>Avis du Conseil consultatif Genre et Développement relatif au thème prioritaire de la 66ème session de la Commission de la condition de la femmes des Nations Unies</w:t>
        </w:r>
      </w:hyperlink>
      <w:r w:rsidR="004072E2" w:rsidRPr="00F76C9B">
        <w:rPr>
          <w:rFonts w:cstheme="minorHAnsi"/>
          <w:sz w:val="18"/>
          <w:szCs w:val="18"/>
        </w:rPr>
        <w:t xml:space="preserve">, 2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2021, pp. 2-3. </w:t>
      </w:r>
      <w:r w:rsidR="004072E2" w:rsidRPr="00F76C9B">
        <w:rPr>
          <w:rFonts w:cstheme="minorHAnsi"/>
          <w:sz w:val="18"/>
          <w:szCs w:val="18"/>
          <w:lang w:val="en-US"/>
        </w:rPr>
        <w:t xml:space="preserve">See also, e.g.: European Commission, </w:t>
      </w:r>
      <w:r w:rsidR="002B3931">
        <w:fldChar w:fldCharType="begin"/>
      </w:r>
      <w:r w:rsidR="002B3931" w:rsidRPr="00997571">
        <w:rPr>
          <w:lang w:val="en-GB"/>
        </w:rPr>
        <w:instrText xml:space="preserve"> HYPERLINK "https://eur-lex.europa.eu/legal-content/EN/TXT/?uri=CELEX%3A52020JC0017" </w:instrText>
      </w:r>
      <w:r w:rsidR="002B3931">
        <w:fldChar w:fldCharType="separate"/>
      </w:r>
      <w:r w:rsidR="004072E2" w:rsidRPr="00F76C9B">
        <w:rPr>
          <w:rStyle w:val="Hyperlink"/>
          <w:rFonts w:cstheme="minorHAnsi"/>
          <w:sz w:val="18"/>
          <w:szCs w:val="18"/>
          <w:lang w:val="en-US"/>
        </w:rPr>
        <w:t>Joint Communication tot he European Parliament and the Council EU Gender Action Plan (GAP) III – An Ambitious Agenda for Gender Equality and Women’s Empowerment in EU External Action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JOIN.2020/17 final, 25 November 2020. UNFCCC, the gender action plan, </w:t>
      </w:r>
      <w:r w:rsidR="002B3931">
        <w:fldChar w:fldCharType="begin"/>
      </w:r>
      <w:r w:rsidR="002B3931" w:rsidRPr="00997571">
        <w:rPr>
          <w:lang w:val="en-GB"/>
        </w:rPr>
        <w:instrText xml:space="preserve"> HYPERLINK "https://unfccc.int/topics/gender/workstreams/the-gender-action-plan" </w:instrText>
      </w:r>
      <w:r w:rsidR="002B3931">
        <w:fldChar w:fldCharType="separate"/>
      </w:r>
      <w:r w:rsidR="004072E2" w:rsidRPr="00F76C9B">
        <w:rPr>
          <w:rStyle w:val="Hyperlink"/>
          <w:rFonts w:cstheme="minorHAnsi"/>
          <w:sz w:val="18"/>
          <w:szCs w:val="18"/>
          <w:lang w:val="en-US"/>
        </w:rPr>
        <w:t>https://unfccc.int/topics/gender/workstreams/the-gender-action-plan</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 xml:space="preserve">, 2019. </w:t>
      </w:r>
      <w:r w:rsidR="004072E2" w:rsidRPr="00F76C9B">
        <w:rPr>
          <w:rFonts w:cstheme="minorHAnsi"/>
          <w:sz w:val="18"/>
          <w:szCs w:val="18"/>
          <w:lang w:val="en-US"/>
        </w:rPr>
        <w:t xml:space="preserve">UNFCCC, </w:t>
      </w:r>
      <w:r w:rsidR="002B3931">
        <w:fldChar w:fldCharType="begin"/>
      </w:r>
      <w:r w:rsidR="002B3931" w:rsidRPr="00997571">
        <w:rPr>
          <w:lang w:val="en-GB"/>
        </w:rPr>
        <w:instrText xml:space="preserve"> HYPERLINK "https://unfccc.int/resource/docs/2016/cop22/eng/10a02.pdf" </w:instrText>
      </w:r>
      <w:r w:rsidR="002B3931">
        <w:fldChar w:fldCharType="separate"/>
      </w:r>
      <w:r w:rsidR="004072E2" w:rsidRPr="00F76C9B">
        <w:rPr>
          <w:rStyle w:val="Hyperlink"/>
          <w:rFonts w:cstheme="minorHAnsi"/>
          <w:sz w:val="18"/>
          <w:szCs w:val="18"/>
          <w:lang w:val="en-US"/>
        </w:rPr>
        <w:t>Decision on “Gender and Climate Change”</w:t>
      </w:r>
      <w:r w:rsidR="002B3931">
        <w:rPr>
          <w:rStyle w:val="Hyperlink"/>
          <w:rFonts w:cstheme="minorHAnsi"/>
          <w:sz w:val="18"/>
          <w:szCs w:val="18"/>
          <w:lang w:val="en-US"/>
        </w:rPr>
        <w:fldChar w:fldCharType="end"/>
      </w:r>
      <w:r w:rsidR="004072E2" w:rsidRPr="00F76C9B">
        <w:rPr>
          <w:rFonts w:cstheme="minorHAnsi"/>
          <w:sz w:val="18"/>
          <w:szCs w:val="18"/>
          <w:lang w:val="en-US"/>
        </w:rPr>
        <w:t>, FCCC/CP/2016/10/Add.2, 18 November 2016.</w:t>
      </w:r>
    </w:p>
    <w:p w14:paraId="5951BB3D" w14:textId="01E3E8CD" w:rsidR="004072E2" w:rsidRPr="00F76C9B" w:rsidRDefault="00D32A3A" w:rsidP="004072E2">
      <w:pPr>
        <w:pStyle w:val="EndnoteText"/>
        <w:rPr>
          <w:rFonts w:cstheme="minorHAnsi"/>
          <w:sz w:val="18"/>
          <w:szCs w:val="18"/>
          <w:lang w:val="en-US"/>
        </w:rPr>
      </w:pPr>
      <w:r w:rsidRPr="00997571">
        <w:rPr>
          <w:rStyle w:val="EndnoteReference"/>
          <w:rFonts w:cstheme="minorHAnsi"/>
          <w:sz w:val="18"/>
          <w:szCs w:val="18"/>
          <w:lang w:val="en-GB"/>
        </w:rPr>
        <w:t>80</w:t>
      </w:r>
      <w:r w:rsidR="004072E2" w:rsidRPr="00F76C9B">
        <w:rPr>
          <w:rFonts w:cstheme="minorHAnsi"/>
          <w:sz w:val="18"/>
          <w:szCs w:val="18"/>
          <w:lang w:val="en-US"/>
        </w:rPr>
        <w:t xml:space="preserve"> The </w:t>
      </w:r>
      <w:r w:rsidR="002B3931">
        <w:fldChar w:fldCharType="begin"/>
      </w:r>
      <w:r w:rsidR="002B3931" w:rsidRPr="00997571">
        <w:rPr>
          <w:lang w:val="en-GB"/>
        </w:rPr>
        <w:instrText xml:space="preserve"> HYPERLINK "https://www.health.belgium.be/sites/default/files/uploads/fi</w:instrText>
      </w:r>
      <w:r w:rsidR="002B3931" w:rsidRPr="00997571">
        <w:rPr>
          <w:lang w:val="en-GB"/>
        </w:rPr>
        <w:instrText xml:space="preserve">elds/fpshealth_theme_file/federaal_ozon_en_hitteplan_2019_fr_0.pdf" </w:instrText>
      </w:r>
      <w:r w:rsidR="002B3931">
        <w:fldChar w:fldCharType="separate"/>
      </w:r>
      <w:r w:rsidR="004072E2" w:rsidRPr="00F76C9B">
        <w:rPr>
          <w:rStyle w:val="Hyperlink"/>
          <w:rFonts w:cstheme="minorHAnsi"/>
          <w:sz w:val="18"/>
          <w:szCs w:val="18"/>
          <w:lang w:val="en-US"/>
        </w:rPr>
        <w:t>National Ozone and Heat Plan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exists since 2005 and sets out gradual measures and communication initiatives to support actions to reduce ozone and counter heatwave risks. Until 2014, the federal government was responsible for the implementation of the Plan. Following the </w:t>
      </w:r>
      <w:proofErr w:type="gramStart"/>
      <w:r w:rsidR="004072E2" w:rsidRPr="00F76C9B">
        <w:rPr>
          <w:rFonts w:cstheme="minorHAnsi"/>
          <w:sz w:val="18"/>
          <w:szCs w:val="18"/>
          <w:lang w:val="en-US"/>
        </w:rPr>
        <w:t>6th</w:t>
      </w:r>
      <w:proofErr w:type="gramEnd"/>
      <w:r w:rsidR="004072E2" w:rsidRPr="00F76C9B">
        <w:rPr>
          <w:rFonts w:cstheme="minorHAnsi"/>
          <w:sz w:val="18"/>
          <w:szCs w:val="18"/>
          <w:lang w:val="en-US"/>
        </w:rPr>
        <w:t xml:space="preserve"> State reform, the federated entities now carry primary responsibility for its implementation (e.g.: sensitization; heat warnings). The plan mentions children, the elderly and people with health problems among the groups at risk when faced with high temperatures, but it does not specifically include women. Federal Public Service Health, Food Chain Safety and Environment, </w:t>
      </w:r>
      <w:hyperlink r:id="rId85" w:history="1">
        <w:r w:rsidR="004072E2" w:rsidRPr="00F76C9B">
          <w:rPr>
            <w:rStyle w:val="Hyperlink"/>
            <w:rFonts w:cstheme="minorHAnsi"/>
            <w:sz w:val="18"/>
            <w:szCs w:val="18"/>
            <w:lang w:val="en-US"/>
          </w:rPr>
          <w:t xml:space="preserve">Plan </w:t>
        </w:r>
        <w:proofErr w:type="spellStart"/>
        <w:r w:rsidR="004072E2">
          <w:rPr>
            <w:rStyle w:val="Hyperlink"/>
            <w:rFonts w:cstheme="minorHAnsi"/>
            <w:sz w:val="18"/>
            <w:szCs w:val="18"/>
            <w:lang w:val="en-US"/>
          </w:rPr>
          <w:t>F</w:t>
        </w:r>
        <w:r w:rsidR="004072E2" w:rsidRPr="00F76C9B">
          <w:rPr>
            <w:rStyle w:val="Hyperlink"/>
            <w:rFonts w:cstheme="minorHAnsi"/>
            <w:sz w:val="18"/>
            <w:szCs w:val="18"/>
            <w:lang w:val="en-US"/>
          </w:rPr>
          <w:t>édéral</w:t>
        </w:r>
        <w:proofErr w:type="spellEnd"/>
        <w:r w:rsidR="004072E2" w:rsidRPr="00F76C9B">
          <w:rPr>
            <w:rStyle w:val="Hyperlink"/>
            <w:rFonts w:cstheme="minorHAnsi"/>
            <w:sz w:val="18"/>
            <w:szCs w:val="18"/>
            <w:lang w:val="en-US"/>
          </w:rPr>
          <w:t xml:space="preserve"> </w:t>
        </w:r>
        <w:r w:rsidR="004072E2">
          <w:rPr>
            <w:rStyle w:val="Hyperlink"/>
            <w:rFonts w:cstheme="minorHAnsi"/>
            <w:sz w:val="18"/>
            <w:szCs w:val="18"/>
            <w:lang w:val="en-US"/>
          </w:rPr>
          <w:t>F</w:t>
        </w:r>
        <w:r w:rsidR="004072E2" w:rsidRPr="00F76C9B">
          <w:rPr>
            <w:rStyle w:val="Hyperlink"/>
            <w:rFonts w:cstheme="minorHAnsi"/>
            <w:sz w:val="18"/>
            <w:szCs w:val="18"/>
            <w:lang w:val="en-US"/>
          </w:rPr>
          <w:t xml:space="preserve">orte </w:t>
        </w:r>
        <w:r w:rsidR="004072E2">
          <w:rPr>
            <w:rStyle w:val="Hyperlink"/>
            <w:rFonts w:cstheme="minorHAnsi"/>
            <w:sz w:val="18"/>
            <w:szCs w:val="18"/>
            <w:lang w:val="en-US"/>
          </w:rPr>
          <w:t>C</w:t>
        </w:r>
        <w:r w:rsidR="004072E2" w:rsidRPr="00F76C9B">
          <w:rPr>
            <w:rStyle w:val="Hyperlink"/>
            <w:rFonts w:cstheme="minorHAnsi"/>
            <w:sz w:val="18"/>
            <w:szCs w:val="18"/>
            <w:lang w:val="en-US"/>
          </w:rPr>
          <w:t xml:space="preserve">haleur </w:t>
        </w:r>
        <w:proofErr w:type="gramStart"/>
        <w:r w:rsidR="004072E2" w:rsidRPr="00F76C9B">
          <w:rPr>
            <w:rStyle w:val="Hyperlink"/>
            <w:rFonts w:cstheme="minorHAnsi"/>
            <w:sz w:val="18"/>
            <w:szCs w:val="18"/>
            <w:lang w:val="en-US"/>
          </w:rPr>
          <w:t>et</w:t>
        </w:r>
        <w:proofErr w:type="gramEnd"/>
        <w:r w:rsidR="004072E2" w:rsidRPr="00F76C9B">
          <w:rPr>
            <w:rStyle w:val="Hyperlink"/>
            <w:rFonts w:cstheme="minorHAnsi"/>
            <w:sz w:val="18"/>
            <w:szCs w:val="18"/>
            <w:lang w:val="en-US"/>
          </w:rPr>
          <w:t xml:space="preserve"> </w:t>
        </w:r>
        <w:r w:rsidR="004072E2">
          <w:rPr>
            <w:rStyle w:val="Hyperlink"/>
            <w:rFonts w:cstheme="minorHAnsi"/>
            <w:sz w:val="18"/>
            <w:szCs w:val="18"/>
            <w:lang w:val="en-US"/>
          </w:rPr>
          <w:t>P</w:t>
        </w:r>
        <w:r w:rsidR="004072E2" w:rsidRPr="00F76C9B">
          <w:rPr>
            <w:rStyle w:val="Hyperlink"/>
            <w:rFonts w:cstheme="minorHAnsi"/>
            <w:sz w:val="18"/>
            <w:szCs w:val="18"/>
            <w:lang w:val="en-US"/>
          </w:rPr>
          <w:t xml:space="preserve">ics </w:t>
        </w:r>
        <w:proofErr w:type="spellStart"/>
        <w:r w:rsidR="004072E2" w:rsidRPr="00F76C9B">
          <w:rPr>
            <w:rStyle w:val="Hyperlink"/>
            <w:rFonts w:cstheme="minorHAnsi"/>
            <w:sz w:val="18"/>
            <w:szCs w:val="18"/>
            <w:lang w:val="en-US"/>
          </w:rPr>
          <w:t>d’</w:t>
        </w:r>
        <w:r w:rsidR="004072E2">
          <w:rPr>
            <w:rStyle w:val="Hyperlink"/>
            <w:rFonts w:cstheme="minorHAnsi"/>
            <w:sz w:val="18"/>
            <w:szCs w:val="18"/>
            <w:lang w:val="en-US"/>
          </w:rPr>
          <w:t>O</w:t>
        </w:r>
        <w:r w:rsidR="004072E2" w:rsidRPr="00F76C9B">
          <w:rPr>
            <w:rStyle w:val="Hyperlink"/>
            <w:rFonts w:cstheme="minorHAnsi"/>
            <w:sz w:val="18"/>
            <w:szCs w:val="18"/>
            <w:lang w:val="en-US"/>
          </w:rPr>
          <w:t>zone</w:t>
        </w:r>
        <w:proofErr w:type="spellEnd"/>
      </w:hyperlink>
      <w:r w:rsidR="004072E2" w:rsidRPr="00F76C9B">
        <w:rPr>
          <w:rFonts w:cstheme="minorHAnsi"/>
          <w:sz w:val="18"/>
          <w:szCs w:val="18"/>
          <w:lang w:val="en-US"/>
        </w:rPr>
        <w:t>, 2019.</w:t>
      </w:r>
    </w:p>
    <w:p w14:paraId="2F88F518" w14:textId="790349C5" w:rsidR="004072E2" w:rsidRPr="00997571" w:rsidRDefault="00D32A3A" w:rsidP="004072E2">
      <w:pPr>
        <w:spacing w:after="0"/>
        <w:rPr>
          <w:rFonts w:cstheme="minorHAnsi"/>
          <w:sz w:val="18"/>
          <w:szCs w:val="18"/>
          <w:lang w:val="fr-FR"/>
        </w:rPr>
      </w:pPr>
      <w:r w:rsidRPr="00997571">
        <w:rPr>
          <w:rStyle w:val="EndnoteReference"/>
          <w:rFonts w:cstheme="minorHAnsi"/>
          <w:sz w:val="18"/>
          <w:szCs w:val="18"/>
          <w:lang w:val="en-GB"/>
        </w:rPr>
        <w:t>81</w:t>
      </w:r>
      <w:r w:rsidR="004072E2" w:rsidRPr="00F76C9B">
        <w:rPr>
          <w:rFonts w:cstheme="minorHAnsi"/>
          <w:sz w:val="18"/>
          <w:szCs w:val="18"/>
          <w:lang w:val="en-US"/>
        </w:rPr>
        <w:t xml:space="preserve"> The </w:t>
      </w:r>
      <w:r w:rsidR="002B3931">
        <w:fldChar w:fldCharType="begin"/>
      </w:r>
      <w:r w:rsidR="002B3931" w:rsidRPr="00997571">
        <w:rPr>
          <w:lang w:val="en-GB"/>
        </w:rPr>
        <w:instrText xml:space="preserve"> HYPERLINK "https://www.plannationalenergieclimat.be/admin/storage/nekp/pnec-version-finale.pdf" </w:instrText>
      </w:r>
      <w:r w:rsidR="002B3931">
        <w:fldChar w:fldCharType="separate"/>
      </w:r>
      <w:r w:rsidR="004072E2" w:rsidRPr="00F76C9B">
        <w:rPr>
          <w:rStyle w:val="Hyperlink"/>
          <w:rFonts w:cstheme="minorHAnsi"/>
          <w:sz w:val="18"/>
          <w:szCs w:val="18"/>
          <w:lang w:val="en-US"/>
        </w:rPr>
        <w:t>National Energy and Climate Plan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was approved on 18 December 2019 and submitted within the framework of </w:t>
      </w:r>
      <w:r w:rsidR="002B3931">
        <w:fldChar w:fldCharType="begin"/>
      </w:r>
      <w:r w:rsidR="002B3931" w:rsidRPr="00997571">
        <w:rPr>
          <w:lang w:val="en-GB"/>
        </w:rPr>
        <w:instrText xml:space="preserve"> HYPERLINK "https://eur-lex.europa.eu/legal-content/EN/TXT/?uri=celex%3A32018R1999" </w:instrText>
      </w:r>
      <w:r w:rsidR="002B3931">
        <w:fldChar w:fldCharType="separate"/>
      </w:r>
      <w:r w:rsidR="004072E2" w:rsidRPr="00F76C9B">
        <w:rPr>
          <w:rStyle w:val="Hyperlink"/>
          <w:rFonts w:cstheme="minorHAnsi"/>
          <w:sz w:val="18"/>
          <w:szCs w:val="18"/>
          <w:lang w:val="en-US"/>
        </w:rPr>
        <w:t>Regulation (EU) 2018/1999 of the European Parliament and of the Council of 11 December 2018 on the Governance of the Energy Union and Climate Action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(OJ L 328, 21 </w:t>
      </w:r>
      <w:proofErr w:type="gramStart"/>
      <w:r w:rsidR="004072E2" w:rsidRPr="00F76C9B">
        <w:rPr>
          <w:rFonts w:cstheme="minorHAnsi"/>
          <w:sz w:val="18"/>
          <w:szCs w:val="18"/>
          <w:lang w:val="en-US"/>
        </w:rPr>
        <w:t>December  2018</w:t>
      </w:r>
      <w:proofErr w:type="gramEnd"/>
      <w:r w:rsidR="004072E2" w:rsidRPr="00F76C9B">
        <w:rPr>
          <w:rFonts w:cstheme="minorHAnsi"/>
          <w:sz w:val="18"/>
          <w:szCs w:val="18"/>
          <w:lang w:val="en-US"/>
        </w:rPr>
        <w:t>, pp. 1-77). It lays down the main objectives and measures for the Belgian energy and climate policy. The gender dimension is mentioned among those factors that need to be taken into consideration, but only in the analytical basis of the Plan (</w:t>
      </w:r>
      <w:r w:rsidR="002B3931">
        <w:fldChar w:fldCharType="begin"/>
      </w:r>
      <w:r w:rsidR="002B3931" w:rsidRPr="00997571">
        <w:rPr>
          <w:lang w:val="en-GB"/>
        </w:rPr>
        <w:instrText xml:space="preserve"> HYPERLINK "https://www.plannationalenergieclimat.be/admin/storage/nekp/pnec-partie-a.pdf" </w:instrText>
      </w:r>
      <w:r w:rsidR="002B3931">
        <w:fldChar w:fldCharType="separate"/>
      </w:r>
      <w:r w:rsidR="004072E2" w:rsidRPr="00F76C9B">
        <w:rPr>
          <w:rStyle w:val="Hyperlink"/>
          <w:rFonts w:cstheme="minorHAnsi"/>
          <w:sz w:val="18"/>
          <w:szCs w:val="18"/>
          <w:lang w:val="en-US"/>
        </w:rPr>
        <w:t>Part B: Current data and projections</w:t>
      </w:r>
      <w:r w:rsidR="002B3931">
        <w:rPr>
          <w:rStyle w:val="Hyperlink"/>
          <w:rFonts w:cstheme="minorHAnsi"/>
          <w:sz w:val="18"/>
          <w:szCs w:val="18"/>
          <w:lang w:val="en-US"/>
        </w:rPr>
        <w:fldChar w:fldCharType="end"/>
      </w:r>
      <w:r w:rsidR="004072E2" w:rsidRPr="00F76C9B">
        <w:rPr>
          <w:rStyle w:val="Hyperlink"/>
          <w:rFonts w:cstheme="minorHAnsi"/>
          <w:sz w:val="18"/>
          <w:szCs w:val="18"/>
          <w:lang w:val="en-US"/>
        </w:rPr>
        <w:t>, pp. 138-139</w:t>
      </w:r>
      <w:r w:rsidR="004072E2" w:rsidRPr="00F76C9B">
        <w:rPr>
          <w:rFonts w:cstheme="minorHAnsi"/>
          <w:sz w:val="18"/>
          <w:szCs w:val="18"/>
          <w:lang w:val="en-US"/>
        </w:rPr>
        <w:t>) and not in the actual national plan (</w:t>
      </w:r>
      <w:r w:rsidR="002B3931">
        <w:fldChar w:fldCharType="begin"/>
      </w:r>
      <w:r w:rsidR="002B3931" w:rsidRPr="00997571">
        <w:rPr>
          <w:lang w:val="en-GB"/>
        </w:rPr>
        <w:instrText xml:space="preserve"> HYPERLINK "https://www.plannationalenergieclimat.be/admin/storage/nekp/pnec-partie-b.pdf" </w:instrText>
      </w:r>
      <w:r w:rsidR="002B3931">
        <w:fldChar w:fldCharType="separate"/>
      </w:r>
      <w:r w:rsidR="004072E2" w:rsidRPr="00F76C9B">
        <w:rPr>
          <w:rStyle w:val="Hyperlink"/>
          <w:rFonts w:cstheme="minorHAnsi"/>
          <w:sz w:val="18"/>
          <w:szCs w:val="18"/>
          <w:lang w:val="en-US"/>
        </w:rPr>
        <w:t>Part A: Background, objectives, policies &amp; measures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reference is only made to vulnerable consumers and target groups). Particular attention is to be paid to gender issues in relation to employment, poverty risk, representation in energy and climate processes, communication actions, and the North-South ratio (e.g.: mobility, urban and spatial planning policies). Belgium, </w:t>
      </w:r>
      <w:r w:rsidR="002B3931">
        <w:fldChar w:fldCharType="begin"/>
      </w:r>
      <w:r w:rsidR="002B3931" w:rsidRPr="00997571">
        <w:rPr>
          <w:lang w:val="en-GB"/>
        </w:rPr>
        <w:instrText xml:space="preserve"> HYPERLINK "http</w:instrText>
      </w:r>
      <w:r w:rsidR="002B3931" w:rsidRPr="00997571">
        <w:rPr>
          <w:lang w:val="en-GB"/>
        </w:rPr>
        <w:instrText xml:space="preserve">s://www.plannationalenergieclimat.be/admin/storage/nekp/pnec-version-finale.pdf" </w:instrText>
      </w:r>
      <w:r w:rsidR="002B3931">
        <w:fldChar w:fldCharType="separate"/>
      </w:r>
      <w:r w:rsidR="004072E2" w:rsidRPr="00F76C9B">
        <w:rPr>
          <w:rStyle w:val="Hyperlink"/>
          <w:rFonts w:cstheme="minorHAnsi"/>
          <w:sz w:val="18"/>
          <w:szCs w:val="18"/>
          <w:lang w:val="en-US"/>
        </w:rPr>
        <w:t xml:space="preserve">Plan National </w:t>
      </w:r>
      <w:proofErr w:type="spellStart"/>
      <w:r w:rsidR="004072E2">
        <w:rPr>
          <w:rStyle w:val="Hyperlink"/>
          <w:rFonts w:cstheme="minorHAnsi"/>
          <w:sz w:val="18"/>
          <w:szCs w:val="18"/>
          <w:lang w:val="en-US"/>
        </w:rPr>
        <w:t>É</w:t>
      </w:r>
      <w:r w:rsidR="004072E2" w:rsidRPr="00F76C9B">
        <w:rPr>
          <w:rStyle w:val="Hyperlink"/>
          <w:rFonts w:cstheme="minorHAnsi"/>
          <w:sz w:val="18"/>
          <w:szCs w:val="18"/>
          <w:lang w:val="en-US"/>
        </w:rPr>
        <w:t>nergie-Climat</w:t>
      </w:r>
      <w:proofErr w:type="spellEnd"/>
      <w:r w:rsidR="004072E2" w:rsidRPr="00F76C9B">
        <w:rPr>
          <w:rStyle w:val="Hyperlink"/>
          <w:rFonts w:cstheme="minorHAnsi"/>
          <w:sz w:val="18"/>
          <w:szCs w:val="18"/>
          <w:lang w:val="en-US"/>
        </w:rPr>
        <w:t xml:space="preserve"> 2021-2030</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2019. The Plan has been criticized for a lack of incorporation of the gender dimension, both in terms of national policy and </w:t>
      </w:r>
      <w:proofErr w:type="gramStart"/>
      <w:r w:rsidR="004072E2" w:rsidRPr="00F76C9B">
        <w:rPr>
          <w:rFonts w:cstheme="minorHAnsi"/>
          <w:sz w:val="18"/>
          <w:szCs w:val="18"/>
          <w:lang w:val="en-US"/>
        </w:rPr>
        <w:t>with regards to</w:t>
      </w:r>
      <w:proofErr w:type="gramEnd"/>
      <w:r w:rsidR="004072E2" w:rsidRPr="00F76C9B">
        <w:rPr>
          <w:rFonts w:cstheme="minorHAnsi"/>
          <w:sz w:val="18"/>
          <w:szCs w:val="18"/>
          <w:lang w:val="en-US"/>
        </w:rPr>
        <w:t xml:space="preserve"> development cooperation. </w:t>
      </w:r>
      <w:proofErr w:type="spellStart"/>
      <w:r w:rsidR="004072E2" w:rsidRPr="00F76C9B">
        <w:rPr>
          <w:rFonts w:cstheme="minorHAnsi"/>
          <w:sz w:val="18"/>
          <w:szCs w:val="18"/>
        </w:rPr>
        <w:t>See</w:t>
      </w:r>
      <w:proofErr w:type="spellEnd"/>
      <w:r w:rsidR="004072E2" w:rsidRPr="00F76C9B">
        <w:rPr>
          <w:rFonts w:cstheme="minorHAnsi"/>
          <w:sz w:val="18"/>
          <w:szCs w:val="18"/>
        </w:rPr>
        <w:t xml:space="preserve">, </w:t>
      </w:r>
      <w:proofErr w:type="spellStart"/>
      <w:r w:rsidR="004072E2" w:rsidRPr="00F76C9B">
        <w:rPr>
          <w:rFonts w:cstheme="minorHAnsi"/>
          <w:sz w:val="18"/>
          <w:szCs w:val="18"/>
        </w:rPr>
        <w:t>e.g</w:t>
      </w:r>
      <w:proofErr w:type="spellEnd"/>
      <w:r w:rsidR="004072E2" w:rsidRPr="00F76C9B">
        <w:rPr>
          <w:rFonts w:cstheme="minorHAnsi"/>
          <w:sz w:val="18"/>
          <w:szCs w:val="18"/>
        </w:rPr>
        <w:t xml:space="preserve">.: Saskia </w:t>
      </w:r>
      <w:proofErr w:type="spellStart"/>
      <w:r w:rsidR="004072E2" w:rsidRPr="00F76C9B">
        <w:rPr>
          <w:rFonts w:cstheme="minorHAnsi"/>
          <w:sz w:val="18"/>
          <w:szCs w:val="18"/>
        </w:rPr>
        <w:t>Ravesloot</w:t>
      </w:r>
      <w:proofErr w:type="spellEnd"/>
      <w:r w:rsidR="004072E2" w:rsidRPr="00F76C9B">
        <w:rPr>
          <w:rFonts w:cstheme="minorHAnsi"/>
          <w:sz w:val="18"/>
          <w:szCs w:val="18"/>
        </w:rPr>
        <w:t xml:space="preserve"> (ARGO-CCGD), </w:t>
      </w:r>
      <w:hyperlink r:id="rId86" w:history="1">
        <w:r w:rsidR="004072E2" w:rsidRPr="00F76C9B">
          <w:rPr>
            <w:rStyle w:val="Hyperlink"/>
            <w:rFonts w:cstheme="minorHAnsi"/>
            <w:sz w:val="18"/>
            <w:szCs w:val="18"/>
          </w:rPr>
          <w:t>Analyse: Intégration du genre dans le PNEC – Etude sur les effets potentiels du Plan National énergie-climat 2021-2030 de la Belgique sur l’</w:t>
        </w:r>
        <w:proofErr w:type="spellStart"/>
        <w:r w:rsidR="004072E2" w:rsidRPr="00F76C9B">
          <w:rPr>
            <w:rStyle w:val="Hyperlink"/>
            <w:rFonts w:cstheme="minorHAnsi"/>
            <w:sz w:val="18"/>
            <w:szCs w:val="18"/>
          </w:rPr>
          <w:t>empowerment</w:t>
        </w:r>
        <w:proofErr w:type="spellEnd"/>
        <w:r w:rsidR="004072E2" w:rsidRPr="00F76C9B">
          <w:rPr>
            <w:rStyle w:val="Hyperlink"/>
            <w:rFonts w:cstheme="minorHAnsi"/>
            <w:sz w:val="18"/>
            <w:szCs w:val="18"/>
          </w:rPr>
          <w:t xml:space="preserve"> des femmes et l’égalité des genres dans les pays partenaires de la coopération belge au développement</w:t>
        </w:r>
      </w:hyperlink>
      <w:r w:rsidR="004072E2" w:rsidRPr="00F76C9B">
        <w:rPr>
          <w:rFonts w:cstheme="minorHAnsi"/>
          <w:sz w:val="18"/>
          <w:szCs w:val="18"/>
        </w:rPr>
        <w:t xml:space="preserve">, 2021.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87" w:history="1">
        <w:r w:rsidR="004072E2" w:rsidRPr="00F76C9B">
          <w:rPr>
            <w:rStyle w:val="Hyperlink"/>
            <w:rFonts w:cstheme="minorHAnsi"/>
            <w:sz w:val="18"/>
            <w:szCs w:val="18"/>
          </w:rPr>
          <w:t xml:space="preserve">Avis du Conseil consultatif Genre et Développement relatif à l’intégration du genre dans la </w:t>
        </w:r>
        <w:proofErr w:type="spellStart"/>
        <w:r w:rsidR="004072E2" w:rsidRPr="00F76C9B">
          <w:rPr>
            <w:rStyle w:val="Hyperlink"/>
            <w:rFonts w:cstheme="minorHAnsi"/>
            <w:sz w:val="18"/>
            <w:szCs w:val="18"/>
          </w:rPr>
          <w:t>lise</w:t>
        </w:r>
        <w:proofErr w:type="spellEnd"/>
        <w:r w:rsidR="004072E2" w:rsidRPr="00F76C9B">
          <w:rPr>
            <w:rStyle w:val="Hyperlink"/>
            <w:rFonts w:cstheme="minorHAnsi"/>
            <w:sz w:val="18"/>
            <w:szCs w:val="18"/>
          </w:rPr>
          <w:t xml:space="preserve"> en œuvre des politiques et mesures du Plan National énergie-climat 2021-2030 de la Belgique (PNEC)</w:t>
        </w:r>
      </w:hyperlink>
      <w:r w:rsidR="004072E2" w:rsidRPr="00F76C9B">
        <w:rPr>
          <w:rFonts w:cstheme="minorHAnsi"/>
          <w:sz w:val="18"/>
          <w:szCs w:val="18"/>
        </w:rPr>
        <w:t xml:space="preserve">, 17 August 2021. </w:t>
      </w:r>
      <w:r w:rsidR="004072E2" w:rsidRPr="00F76C9B">
        <w:rPr>
          <w:rFonts w:cstheme="minorHAnsi"/>
          <w:sz w:val="18"/>
          <w:szCs w:val="18"/>
          <w:lang w:val="nl-BE"/>
        </w:rPr>
        <w:t xml:space="preserve">Oxfam Solidarité-Solidariteit, </w:t>
      </w:r>
      <w:r w:rsidR="002B3931">
        <w:fldChar w:fldCharType="begin"/>
      </w:r>
      <w:r w:rsidR="002B3931">
        <w:instrText xml:space="preserve"> HYPERLINK "https://www.oxfamsol.be/sites/default/files/advies_nkep_oxfam_solidariteit_final_nl.pdf" </w:instrText>
      </w:r>
      <w:r w:rsidR="002B3931">
        <w:fldChar w:fldCharType="separate"/>
      </w:r>
      <w:r w:rsidR="004072E2" w:rsidRPr="00F76C9B">
        <w:rPr>
          <w:rStyle w:val="Hyperlink"/>
          <w:rFonts w:cstheme="minorHAnsi"/>
          <w:sz w:val="18"/>
          <w:szCs w:val="18"/>
          <w:lang w:val="nl-BE"/>
        </w:rPr>
        <w:t>Een Belgisch klimaatplan met respect voor de mensenrechten in Noord en Zuid</w:t>
      </w:r>
      <w:r w:rsidR="002B3931">
        <w:rPr>
          <w:rStyle w:val="Hyperlink"/>
          <w:rFonts w:cstheme="minorHAnsi"/>
          <w:sz w:val="18"/>
          <w:szCs w:val="18"/>
          <w:lang w:val="nl-BE"/>
        </w:rPr>
        <w:fldChar w:fldCharType="end"/>
      </w:r>
      <w:r w:rsidR="004072E2" w:rsidRPr="00F76C9B">
        <w:rPr>
          <w:rFonts w:cstheme="minorHAnsi"/>
          <w:sz w:val="18"/>
          <w:szCs w:val="18"/>
          <w:lang w:val="nl-BE"/>
        </w:rPr>
        <w:t xml:space="preserve">, 2020. </w:t>
      </w:r>
      <w:r w:rsidR="004072E2" w:rsidRPr="00F76C9B">
        <w:rPr>
          <w:rFonts w:cstheme="minorHAnsi"/>
          <w:sz w:val="18"/>
          <w:szCs w:val="18"/>
          <w:lang w:val="en-US"/>
        </w:rPr>
        <w:t xml:space="preserve">Plan International, </w:t>
      </w:r>
      <w:r w:rsidR="002B3931">
        <w:fldChar w:fldCharType="begin"/>
      </w:r>
      <w:r w:rsidR="002B3931" w:rsidRPr="00997571">
        <w:rPr>
          <w:lang w:val="en-GB"/>
        </w:rPr>
        <w:instrText xml:space="preserve"> HYPERLINK "https://plan-international.org/uploads/2021/12/glo_climate_change_position_paper_final_interim.pdf" </w:instrText>
      </w:r>
      <w:r w:rsidR="002B3931">
        <w:fldChar w:fldCharType="separate"/>
      </w:r>
      <w:r w:rsidR="004072E2" w:rsidRPr="00F76C9B">
        <w:rPr>
          <w:rStyle w:val="Hyperlink"/>
          <w:rFonts w:cstheme="minorHAnsi"/>
          <w:sz w:val="18"/>
          <w:szCs w:val="18"/>
          <w:lang w:val="en-US"/>
        </w:rPr>
        <w:t>Climate change – Focus on girls and young women (Position Paper)</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September 2019. </w:t>
      </w:r>
      <w:r w:rsidR="004072E2" w:rsidRPr="00997571">
        <w:rPr>
          <w:rFonts w:cstheme="minorHAnsi"/>
          <w:sz w:val="18"/>
          <w:szCs w:val="18"/>
          <w:lang w:val="fr-FR"/>
        </w:rPr>
        <w:t xml:space="preserve">Federal Council for Sustainable Development Belgium (FRDO-CFFD), </w:t>
      </w:r>
      <w:r w:rsidR="002B3931">
        <w:fldChar w:fldCharType="begin"/>
      </w:r>
      <w:r w:rsidR="002B3931">
        <w:instrText xml:space="preserve"> HYPERLINK "https://www.frdo-cfdd.be/sites/default/files/content/download/files/2019a02f_0.pdf" </w:instrText>
      </w:r>
      <w:r w:rsidR="002B3931">
        <w:fldChar w:fldCharType="separate"/>
      </w:r>
      <w:r w:rsidR="004072E2" w:rsidRPr="00997571">
        <w:rPr>
          <w:rStyle w:val="Hyperlink"/>
          <w:rFonts w:cstheme="minorHAnsi"/>
          <w:sz w:val="18"/>
          <w:szCs w:val="18"/>
          <w:lang w:val="fr-FR"/>
        </w:rPr>
        <w:t>Avis du CFFD sur le projet de Plan National Énergie Climat 2030 (PNEC)</w:t>
      </w:r>
      <w:r w:rsidR="002B3931">
        <w:rPr>
          <w:rStyle w:val="Hyperlink"/>
          <w:rFonts w:cstheme="minorHAnsi"/>
          <w:sz w:val="18"/>
          <w:szCs w:val="18"/>
          <w:lang w:val="en-US"/>
        </w:rPr>
        <w:fldChar w:fldCharType="end"/>
      </w:r>
      <w:r w:rsidR="004072E2" w:rsidRPr="00997571">
        <w:rPr>
          <w:rFonts w:cstheme="minorHAnsi"/>
          <w:sz w:val="18"/>
          <w:szCs w:val="18"/>
          <w:lang w:val="fr-FR"/>
        </w:rPr>
        <w:t xml:space="preserve">, 10 May 2019. </w:t>
      </w:r>
    </w:p>
    <w:p w14:paraId="342F5CB5" w14:textId="3C51A4CA" w:rsidR="004072E2" w:rsidRPr="00F76C9B" w:rsidRDefault="00CE55B4" w:rsidP="004072E2">
      <w:pPr>
        <w:spacing w:after="0" w:line="240" w:lineRule="auto"/>
        <w:rPr>
          <w:rFonts w:cstheme="minorHAnsi"/>
          <w:sz w:val="18"/>
          <w:szCs w:val="18"/>
        </w:rPr>
      </w:pPr>
      <w:r w:rsidRPr="00997571">
        <w:rPr>
          <w:rStyle w:val="EndnoteReference"/>
          <w:rFonts w:cstheme="minorHAnsi"/>
          <w:sz w:val="18"/>
          <w:szCs w:val="18"/>
          <w:lang w:val="en-GB"/>
        </w:rPr>
        <w:lastRenderedPageBreak/>
        <w:t>82</w:t>
      </w:r>
      <w:r w:rsidR="004072E2" w:rsidRPr="00F76C9B">
        <w:rPr>
          <w:rFonts w:cstheme="minorHAnsi"/>
          <w:sz w:val="18"/>
          <w:szCs w:val="18"/>
          <w:lang w:val="en-US"/>
        </w:rPr>
        <w:t xml:space="preserve"> Women’s rights organizations highlight that this is especially important in meetings on topics that </w:t>
      </w:r>
      <w:proofErr w:type="gramStart"/>
      <w:r w:rsidR="004072E2" w:rsidRPr="00F76C9B">
        <w:rPr>
          <w:rFonts w:cstheme="minorHAnsi"/>
          <w:sz w:val="18"/>
          <w:szCs w:val="18"/>
          <w:lang w:val="en-US"/>
        </w:rPr>
        <w:t>are not always automatically linked</w:t>
      </w:r>
      <w:proofErr w:type="gramEnd"/>
      <w:r w:rsidR="004072E2" w:rsidRPr="00F76C9B">
        <w:rPr>
          <w:rFonts w:cstheme="minorHAnsi"/>
          <w:sz w:val="18"/>
          <w:szCs w:val="18"/>
          <w:lang w:val="en-US"/>
        </w:rPr>
        <w:t xml:space="preserve"> to women’s rights, despite involving an important gender dimensions. For instance, </w:t>
      </w:r>
      <w:r w:rsidR="002B3931">
        <w:fldChar w:fldCharType="begin"/>
      </w:r>
      <w:r w:rsidR="002B3931" w:rsidRPr="00997571">
        <w:rPr>
          <w:lang w:val="en-GB"/>
        </w:rPr>
        <w:instrText xml:space="preserve"> HYPERLINK "https://sdgs.un.org/goals/g</w:instrText>
      </w:r>
      <w:r w:rsidR="002B3931" w:rsidRPr="00997571">
        <w:rPr>
          <w:lang w:val="en-GB"/>
        </w:rPr>
        <w:instrText xml:space="preserve">oal3" </w:instrText>
      </w:r>
      <w:r w:rsidR="002B3931">
        <w:fldChar w:fldCharType="separate"/>
      </w:r>
      <w:r w:rsidR="004072E2" w:rsidRPr="00F76C9B">
        <w:rPr>
          <w:rStyle w:val="Hyperlink"/>
          <w:rFonts w:cstheme="minorHAnsi"/>
          <w:sz w:val="18"/>
          <w:szCs w:val="18"/>
          <w:lang w:val="en-US"/>
        </w:rPr>
        <w:t>SDG 3</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on good health and well-being (Ensure healthy lives and promote well-being for all at all ages) involves a gender-component. If consulted, for instance by the Minister of Climate, Environment, Sustainable Development and the Green Deal, this is done on an ad hoc basis. Women’s organizations report that, when they </w:t>
      </w:r>
      <w:proofErr w:type="gramStart"/>
      <w:r w:rsidR="004072E2" w:rsidRPr="00F76C9B">
        <w:rPr>
          <w:rFonts w:cstheme="minorHAnsi"/>
          <w:sz w:val="18"/>
          <w:szCs w:val="18"/>
          <w:lang w:val="en-US"/>
        </w:rPr>
        <w:t>are invited</w:t>
      </w:r>
      <w:proofErr w:type="gramEnd"/>
      <w:r w:rsidR="004072E2" w:rsidRPr="00F76C9B">
        <w:rPr>
          <w:rFonts w:cstheme="minorHAnsi"/>
          <w:sz w:val="18"/>
          <w:szCs w:val="18"/>
          <w:lang w:val="en-US"/>
        </w:rPr>
        <w:t xml:space="preserve"> by policymakers to participate in meetings, this is not always done in a way that gives them a full seat at the table, limiting their impact on decision-making processes. For instance, umbrella organizations working on women’s rights do not have voting rights in the Federal Council for Sustainable Development that works on implementing the sustainable development goals, notwithstanding </w:t>
      </w:r>
      <w:r w:rsidR="002B3931">
        <w:fldChar w:fldCharType="begin"/>
      </w:r>
      <w:r w:rsidR="002B3931" w:rsidRPr="00997571">
        <w:rPr>
          <w:lang w:val="en-GB"/>
        </w:rPr>
        <w:instrText xml:space="preserve"> HYPERLINK "https://sdgs.un.org/goals</w:instrText>
      </w:r>
      <w:r w:rsidR="002B3931" w:rsidRPr="00997571">
        <w:rPr>
          <w:lang w:val="en-GB"/>
        </w:rPr>
        <w:instrText xml:space="preserve">/goal5" </w:instrText>
      </w:r>
      <w:r w:rsidR="002B3931">
        <w:fldChar w:fldCharType="separate"/>
      </w:r>
      <w:r w:rsidR="004072E2" w:rsidRPr="00F76C9B">
        <w:rPr>
          <w:rStyle w:val="Hyperlink"/>
          <w:rFonts w:cstheme="minorHAnsi"/>
          <w:sz w:val="18"/>
          <w:szCs w:val="18"/>
          <w:lang w:val="en-US"/>
        </w:rPr>
        <w:t>SDG Goal 5</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on gender equality. United Nations Department of Economic and Social Affairs – Sustainable Development, </w:t>
      </w:r>
      <w:r w:rsidR="002B3931">
        <w:fldChar w:fldCharType="begin"/>
      </w:r>
      <w:r w:rsidR="002B3931" w:rsidRPr="00997571">
        <w:rPr>
          <w:lang w:val="en-GB"/>
        </w:rPr>
        <w:instrText xml:space="preserve"> HYPERLINK "https://sdgs.un.org/goals/goal5" </w:instrText>
      </w:r>
      <w:r w:rsidR="002B3931">
        <w:fldChar w:fldCharType="separate"/>
      </w:r>
      <w:r w:rsidR="004072E2" w:rsidRPr="00F76C9B">
        <w:rPr>
          <w:rStyle w:val="Hyperlink"/>
          <w:rFonts w:cstheme="minorHAnsi"/>
          <w:sz w:val="18"/>
          <w:szCs w:val="18"/>
          <w:lang w:val="en-US"/>
        </w:rPr>
        <w:t>Goal 5 Achieve gender equality and empower all women and girls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(last accessed 7 August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&amp; 11.11.11, Information received via consultation on 12 July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information received via mail on 11 July 2022. </w:t>
      </w:r>
      <w:r w:rsidR="004072E2" w:rsidRPr="00F76C9B">
        <w:rPr>
          <w:rFonts w:cstheme="minorHAnsi"/>
          <w:sz w:val="18"/>
          <w:szCs w:val="18"/>
        </w:rPr>
        <w:t xml:space="preserve">Saskia </w:t>
      </w:r>
      <w:proofErr w:type="spellStart"/>
      <w:r w:rsidR="004072E2" w:rsidRPr="00F76C9B">
        <w:rPr>
          <w:rFonts w:cstheme="minorHAnsi"/>
          <w:sz w:val="18"/>
          <w:szCs w:val="18"/>
        </w:rPr>
        <w:t>Ravesloot</w:t>
      </w:r>
      <w:proofErr w:type="spellEnd"/>
      <w:r w:rsidR="004072E2" w:rsidRPr="00F76C9B">
        <w:rPr>
          <w:rFonts w:cstheme="minorHAnsi"/>
          <w:sz w:val="18"/>
          <w:szCs w:val="18"/>
        </w:rPr>
        <w:t xml:space="preserve"> (ARGO-CCGD), </w:t>
      </w:r>
      <w:hyperlink r:id="rId88" w:history="1">
        <w:r w:rsidR="004072E2" w:rsidRPr="00F76C9B">
          <w:rPr>
            <w:rStyle w:val="Hyperlink"/>
            <w:rFonts w:cstheme="minorHAnsi"/>
            <w:sz w:val="18"/>
            <w:szCs w:val="18"/>
          </w:rPr>
          <w:t>Analyse: Intégration du genre dans le PNEC – Etude sur les effets potentiels du Plan National énergie-climat 2021-2030 de la Belgique sur l’</w:t>
        </w:r>
        <w:proofErr w:type="spellStart"/>
        <w:r w:rsidR="004072E2" w:rsidRPr="00F76C9B">
          <w:rPr>
            <w:rStyle w:val="Hyperlink"/>
            <w:rFonts w:cstheme="minorHAnsi"/>
            <w:sz w:val="18"/>
            <w:szCs w:val="18"/>
          </w:rPr>
          <w:t>empowerment</w:t>
        </w:r>
        <w:proofErr w:type="spellEnd"/>
        <w:r w:rsidR="004072E2" w:rsidRPr="00F76C9B">
          <w:rPr>
            <w:rStyle w:val="Hyperlink"/>
            <w:rFonts w:cstheme="minorHAnsi"/>
            <w:sz w:val="18"/>
            <w:szCs w:val="18"/>
          </w:rPr>
          <w:t xml:space="preserve"> des femmes et l’égalité des genres dans les pays partenaires de la coopération belge au développement</w:t>
        </w:r>
      </w:hyperlink>
      <w:r w:rsidR="004072E2" w:rsidRPr="00F76C9B">
        <w:rPr>
          <w:rFonts w:cstheme="minorHAnsi"/>
          <w:sz w:val="18"/>
          <w:szCs w:val="18"/>
        </w:rPr>
        <w:t xml:space="preserve">, 2021. </w:t>
      </w:r>
      <w:proofErr w:type="spellStart"/>
      <w:r w:rsidR="004072E2" w:rsidRPr="00F76C9B">
        <w:rPr>
          <w:rFonts w:cstheme="minorHAnsi"/>
          <w:sz w:val="18"/>
          <w:szCs w:val="18"/>
        </w:rPr>
        <w:t>Vrouwenraad</w:t>
      </w:r>
      <w:proofErr w:type="spellEnd"/>
      <w:r w:rsidR="004072E2" w:rsidRPr="00F76C9B">
        <w:rPr>
          <w:rFonts w:cstheme="minorHAnsi"/>
          <w:sz w:val="18"/>
          <w:szCs w:val="18"/>
        </w:rPr>
        <w:t xml:space="preserve"> &amp; CFFB, </w:t>
      </w:r>
      <w:hyperlink r:id="rId89" w:history="1">
        <w:r w:rsidR="004072E2" w:rsidRPr="00F76C9B">
          <w:rPr>
            <w:rStyle w:val="Hyperlink"/>
            <w:rFonts w:cstheme="minorHAnsi"/>
            <w:sz w:val="18"/>
            <w:szCs w:val="18"/>
          </w:rPr>
          <w:t>Convention sur l’élimination de toutes les formes de discrimination à l’égard des femmes – Rapport alternatif 2019 sur la Belgique – Résumé exécutif</w:t>
        </w:r>
      </w:hyperlink>
      <w:r w:rsidR="004072E2" w:rsidRPr="00F76C9B">
        <w:rPr>
          <w:rFonts w:cstheme="minorHAnsi"/>
          <w:sz w:val="18"/>
          <w:szCs w:val="18"/>
        </w:rPr>
        <w:t xml:space="preserve">, 18 </w:t>
      </w:r>
      <w:proofErr w:type="spellStart"/>
      <w:r w:rsidR="004072E2" w:rsidRPr="00F76C9B">
        <w:rPr>
          <w:rFonts w:cstheme="minorHAnsi"/>
          <w:sz w:val="18"/>
          <w:szCs w:val="18"/>
        </w:rPr>
        <w:t>October</w:t>
      </w:r>
      <w:proofErr w:type="spellEnd"/>
      <w:r w:rsidR="004072E2" w:rsidRPr="00F76C9B">
        <w:rPr>
          <w:rFonts w:cstheme="minorHAnsi"/>
          <w:sz w:val="18"/>
          <w:szCs w:val="18"/>
        </w:rPr>
        <w:t xml:space="preserve"> 2019.</w:t>
      </w:r>
    </w:p>
    <w:p w14:paraId="18044E11" w14:textId="7EBB3CFC" w:rsidR="004072E2" w:rsidRPr="00F76C9B" w:rsidRDefault="00CE55B4" w:rsidP="004072E2">
      <w:pPr>
        <w:pStyle w:val="EndnoteText"/>
        <w:rPr>
          <w:rFonts w:cstheme="minorHAnsi"/>
          <w:sz w:val="18"/>
          <w:szCs w:val="18"/>
        </w:rPr>
      </w:pPr>
      <w:r w:rsidRPr="00997571">
        <w:rPr>
          <w:rStyle w:val="EndnoteReference"/>
          <w:rFonts w:cstheme="minorHAnsi"/>
          <w:sz w:val="18"/>
          <w:szCs w:val="18"/>
          <w:lang w:val="en-GB"/>
        </w:rPr>
        <w:t>83</w:t>
      </w:r>
      <w:r w:rsidR="004072E2" w:rsidRPr="00F76C9B">
        <w:rPr>
          <w:rFonts w:cstheme="minorHAnsi"/>
          <w:sz w:val="18"/>
          <w:szCs w:val="18"/>
          <w:lang w:val="en-US"/>
        </w:rPr>
        <w:t xml:space="preserve"> Gender mainstreaming means adopting measures and checking </w:t>
      </w:r>
      <w:proofErr w:type="gramStart"/>
      <w:r w:rsidR="004072E2" w:rsidRPr="00F76C9B">
        <w:rPr>
          <w:rFonts w:cstheme="minorHAnsi"/>
          <w:sz w:val="18"/>
          <w:szCs w:val="18"/>
          <w:lang w:val="en-US"/>
        </w:rPr>
        <w:t>whether or not</w:t>
      </w:r>
      <w:proofErr w:type="gramEnd"/>
      <w:r w:rsidR="004072E2" w:rsidRPr="00F76C9B">
        <w:rPr>
          <w:rFonts w:cstheme="minorHAnsi"/>
          <w:sz w:val="18"/>
          <w:szCs w:val="18"/>
          <w:lang w:val="en-US"/>
        </w:rPr>
        <w:t xml:space="preserve"> there is an impact on gender equality. It does not guarantee that the gender dimension </w:t>
      </w:r>
      <w:proofErr w:type="gramStart"/>
      <w:r w:rsidR="004072E2" w:rsidRPr="00F76C9B">
        <w:rPr>
          <w:rFonts w:cstheme="minorHAnsi"/>
          <w:sz w:val="18"/>
          <w:szCs w:val="18"/>
          <w:lang w:val="en-US"/>
        </w:rPr>
        <w:t>is considered</w:t>
      </w:r>
      <w:proofErr w:type="gramEnd"/>
      <w:r w:rsidR="004072E2" w:rsidRPr="00F76C9B">
        <w:rPr>
          <w:rFonts w:cstheme="minorHAnsi"/>
          <w:sz w:val="18"/>
          <w:szCs w:val="18"/>
          <w:lang w:val="en-US"/>
        </w:rPr>
        <w:t xml:space="preserve"> during the development of the policy. </w:t>
      </w:r>
      <w:proofErr w:type="spellStart"/>
      <w:r w:rsidR="004072E2" w:rsidRPr="00F76C9B">
        <w:rPr>
          <w:rFonts w:cstheme="minorHAnsi"/>
          <w:sz w:val="18"/>
          <w:szCs w:val="18"/>
        </w:rPr>
        <w:t>E.g</w:t>
      </w:r>
      <w:proofErr w:type="spellEnd"/>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90" w:history="1">
        <w:r w:rsidR="004072E2" w:rsidRPr="00F76C9B">
          <w:rPr>
            <w:rStyle w:val="Hyperlink"/>
            <w:rFonts w:cstheme="minorHAnsi"/>
            <w:sz w:val="18"/>
            <w:szCs w:val="18"/>
          </w:rPr>
          <w:t xml:space="preserve">Loi du 12 janvier 2007 visant au </w:t>
        </w:r>
        <w:proofErr w:type="spellStart"/>
        <w:r w:rsidR="004072E2" w:rsidRPr="00F76C9B">
          <w:rPr>
            <w:rStyle w:val="Hyperlink"/>
            <w:rFonts w:cstheme="minorHAnsi"/>
            <w:sz w:val="18"/>
            <w:szCs w:val="18"/>
          </w:rPr>
          <w:t>controle</w:t>
        </w:r>
        <w:proofErr w:type="spellEnd"/>
        <w:r w:rsidR="004072E2" w:rsidRPr="00F76C9B">
          <w:rPr>
            <w:rStyle w:val="Hyperlink"/>
            <w:rFonts w:cstheme="minorHAnsi"/>
            <w:sz w:val="18"/>
            <w:szCs w:val="18"/>
          </w:rPr>
          <w:t xml:space="preserve"> de l’application des résolutions de la conférence mondiale sur les femmes réunie à Pékin en septembre 1995 et intégrant la dimension du genre dans l’ensemble des politiques fédérales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13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2007. </w:t>
      </w:r>
      <w:r w:rsidR="004072E2" w:rsidRPr="00F76C9B">
        <w:rPr>
          <w:rFonts w:cstheme="minorHAnsi"/>
          <w:sz w:val="18"/>
          <w:szCs w:val="18"/>
          <w:lang w:val="en-US"/>
        </w:rPr>
        <w:t xml:space="preserve">FPS, information received via mail on 29 July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&amp; 11.11.11, Information received via consultation on 12 July 2022. </w:t>
      </w:r>
      <w:r w:rsidR="004072E2" w:rsidRPr="00F76C9B">
        <w:rPr>
          <w:rFonts w:cstheme="minorHAnsi"/>
          <w:sz w:val="18"/>
          <w:szCs w:val="18"/>
        </w:rPr>
        <w:t xml:space="preserve">Saskia </w:t>
      </w:r>
      <w:proofErr w:type="spellStart"/>
      <w:r w:rsidR="004072E2" w:rsidRPr="00F76C9B">
        <w:rPr>
          <w:rFonts w:cstheme="minorHAnsi"/>
          <w:sz w:val="18"/>
          <w:szCs w:val="18"/>
        </w:rPr>
        <w:t>Ravesloot</w:t>
      </w:r>
      <w:proofErr w:type="spellEnd"/>
      <w:r w:rsidR="004072E2" w:rsidRPr="00F76C9B">
        <w:rPr>
          <w:rFonts w:cstheme="minorHAnsi"/>
          <w:sz w:val="18"/>
          <w:szCs w:val="18"/>
        </w:rPr>
        <w:t xml:space="preserve"> (ARGO-CCGD), </w:t>
      </w:r>
      <w:hyperlink r:id="rId91" w:history="1">
        <w:r w:rsidR="004072E2" w:rsidRPr="00F76C9B">
          <w:rPr>
            <w:rStyle w:val="Hyperlink"/>
            <w:rFonts w:cstheme="minorHAnsi"/>
            <w:sz w:val="18"/>
            <w:szCs w:val="18"/>
          </w:rPr>
          <w:t>Analyse: Intégration du genre dans le PNEC – Etude sur les effets potentiels du Plan National énergie-climat 2021-2030 de la Belgique sur l’</w:t>
        </w:r>
        <w:proofErr w:type="spellStart"/>
        <w:r w:rsidR="004072E2" w:rsidRPr="00F76C9B">
          <w:rPr>
            <w:rStyle w:val="Hyperlink"/>
            <w:rFonts w:cstheme="minorHAnsi"/>
            <w:sz w:val="18"/>
            <w:szCs w:val="18"/>
          </w:rPr>
          <w:t>empowerment</w:t>
        </w:r>
        <w:proofErr w:type="spellEnd"/>
        <w:r w:rsidR="004072E2" w:rsidRPr="00F76C9B">
          <w:rPr>
            <w:rStyle w:val="Hyperlink"/>
            <w:rFonts w:cstheme="minorHAnsi"/>
            <w:sz w:val="18"/>
            <w:szCs w:val="18"/>
          </w:rPr>
          <w:t xml:space="preserve"> des femmes et l’égalité des genres dans les pays partenaires de la coopération belge au développement</w:t>
        </w:r>
      </w:hyperlink>
      <w:r w:rsidR="004072E2" w:rsidRPr="00F76C9B">
        <w:rPr>
          <w:rFonts w:cstheme="minorHAnsi"/>
          <w:sz w:val="18"/>
          <w:szCs w:val="18"/>
        </w:rPr>
        <w:t>, 2021.</w:t>
      </w:r>
    </w:p>
    <w:p w14:paraId="7833B27F" w14:textId="327748E2" w:rsidR="004072E2" w:rsidRPr="00F76C9B" w:rsidRDefault="00636318" w:rsidP="004072E2">
      <w:pPr>
        <w:spacing w:after="0" w:line="240" w:lineRule="auto"/>
        <w:rPr>
          <w:rFonts w:cstheme="minorHAnsi"/>
          <w:sz w:val="18"/>
          <w:szCs w:val="18"/>
          <w:lang w:val="en-US"/>
        </w:rPr>
      </w:pPr>
      <w:r w:rsidRPr="00997571">
        <w:rPr>
          <w:rStyle w:val="EndnoteReference"/>
          <w:rFonts w:cstheme="minorHAnsi"/>
          <w:sz w:val="18"/>
          <w:szCs w:val="18"/>
          <w:lang w:val="en-GB"/>
        </w:rPr>
        <w:t>84</w:t>
      </w:r>
      <w:r w:rsidR="004072E2" w:rsidRPr="00F76C9B">
        <w:rPr>
          <w:rFonts w:cstheme="minorHAnsi"/>
          <w:sz w:val="18"/>
          <w:szCs w:val="18"/>
          <w:lang w:val="en-US"/>
        </w:rPr>
        <w:t xml:space="preserve"> Gender transformative goes beyond gender mainstreaming, by getting in touch with women’s organizations before a policy </w:t>
      </w:r>
      <w:proofErr w:type="gramStart"/>
      <w:r w:rsidR="004072E2" w:rsidRPr="00F76C9B">
        <w:rPr>
          <w:rFonts w:cstheme="minorHAnsi"/>
          <w:sz w:val="18"/>
          <w:szCs w:val="18"/>
          <w:lang w:val="en-US"/>
        </w:rPr>
        <w:t>is developed</w:t>
      </w:r>
      <w:proofErr w:type="gramEnd"/>
      <w:r w:rsidR="004072E2" w:rsidRPr="00F76C9B">
        <w:rPr>
          <w:rFonts w:cstheme="minorHAnsi"/>
          <w:sz w:val="18"/>
          <w:szCs w:val="18"/>
          <w:lang w:val="en-US"/>
        </w:rPr>
        <w:t xml:space="preserve">, to consider together what the impact on vulnerable groups could be. </w:t>
      </w:r>
      <w:proofErr w:type="gramStart"/>
      <w:r w:rsidR="004072E2" w:rsidRPr="00F76C9B">
        <w:rPr>
          <w:rFonts w:cstheme="minorHAnsi"/>
          <w:sz w:val="18"/>
          <w:szCs w:val="18"/>
          <w:lang w:val="en-US"/>
        </w:rPr>
        <w:t>This notion is often used in the framework of climate policy, especially by the partners in the Global South within the framework of development cooperation, to enable a just transition by changing discriminatory legislation, structures and underlying social norms that limit women</w:t>
      </w:r>
      <w:proofErr w:type="gram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&amp; 11.11.11, Information received via consultation on 12 July 2022. 11.11.11, Information received via mail on 12 July 2022. UN Women, </w:t>
      </w:r>
      <w:r w:rsidR="002B3931">
        <w:fldChar w:fldCharType="begin"/>
      </w:r>
      <w:r w:rsidR="002B3931" w:rsidRPr="00997571">
        <w:rPr>
          <w:lang w:val="en-GB"/>
        </w:rPr>
        <w:instrText xml:space="preserve"> HYPERLINK "https://www.unwomen.org/en/news-stories/press-release/2022/03/press-release-un-commission-on-the-status-of-women-reaffirms-womens</w:instrText>
      </w:r>
      <w:r w:rsidR="002B3931" w:rsidRPr="00997571">
        <w:rPr>
          <w:lang w:val="en-GB"/>
        </w:rPr>
        <w:instrText xml:space="preserve">-and-girls-leadership-as-key-to-address-climate-change-environmental-and-disaster-risk-reduction-for-all" </w:instrText>
      </w:r>
      <w:r w:rsidR="002B3931">
        <w:fldChar w:fldCharType="separate"/>
      </w:r>
      <w:r w:rsidR="004072E2" w:rsidRPr="00F76C9B">
        <w:rPr>
          <w:rStyle w:val="Hyperlink"/>
          <w:rFonts w:cstheme="minorHAnsi"/>
          <w:sz w:val="18"/>
          <w:szCs w:val="18"/>
          <w:lang w:val="en-US"/>
        </w:rPr>
        <w:t xml:space="preserve">Press Release: UN Commission on the Status of Women reaffirms </w:t>
      </w:r>
      <w:proofErr w:type="gramStart"/>
      <w:r w:rsidR="004072E2" w:rsidRPr="00F76C9B">
        <w:rPr>
          <w:rStyle w:val="Hyperlink"/>
          <w:rFonts w:cstheme="minorHAnsi"/>
          <w:sz w:val="18"/>
          <w:szCs w:val="18"/>
          <w:lang w:val="en-US"/>
        </w:rPr>
        <w:t>women’s</w:t>
      </w:r>
      <w:proofErr w:type="gramEnd"/>
      <w:r w:rsidR="004072E2" w:rsidRPr="00F76C9B">
        <w:rPr>
          <w:rStyle w:val="Hyperlink"/>
          <w:rFonts w:cstheme="minorHAnsi"/>
          <w:sz w:val="18"/>
          <w:szCs w:val="18"/>
          <w:lang w:val="en-US"/>
        </w:rPr>
        <w:t xml:space="preserve"> and girls’ leadership as key to address climate change, environmental and disaster risk reduction for all</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26 March 2022.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92" w:history="1">
        <w:r w:rsidR="004072E2" w:rsidRPr="00F76C9B">
          <w:rPr>
            <w:rStyle w:val="Hyperlink"/>
            <w:rFonts w:cstheme="minorHAnsi"/>
            <w:sz w:val="18"/>
            <w:szCs w:val="18"/>
          </w:rPr>
          <w:t>Avis du Conseil consultatif Genre et Développement relatif au thème prioritaire de la 66ème session de la Commission de la condition de la femmes des Nations Unies</w:t>
        </w:r>
      </w:hyperlink>
      <w:r w:rsidR="004072E2" w:rsidRPr="00F76C9B">
        <w:rPr>
          <w:rFonts w:cstheme="minorHAnsi"/>
          <w:sz w:val="18"/>
          <w:szCs w:val="18"/>
        </w:rPr>
        <w:t xml:space="preserve">, 2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2021. </w:t>
      </w:r>
      <w:r w:rsidR="004072E2" w:rsidRPr="00F76C9B">
        <w:rPr>
          <w:rFonts w:cstheme="minorHAnsi"/>
          <w:sz w:val="18"/>
          <w:szCs w:val="18"/>
          <w:lang w:val="en-US"/>
        </w:rPr>
        <w:t xml:space="preserve">Plan International, </w:t>
      </w:r>
      <w:r w:rsidR="002B3931">
        <w:fldChar w:fldCharType="begin"/>
      </w:r>
      <w:r w:rsidR="002B3931" w:rsidRPr="00997571">
        <w:rPr>
          <w:lang w:val="en-GB"/>
        </w:rPr>
        <w:instrText xml:space="preserve"> HYPERLINK "https://plan-international.org/uploads/2021/12/glo_climate_chang</w:instrText>
      </w:r>
      <w:r w:rsidR="002B3931" w:rsidRPr="00997571">
        <w:rPr>
          <w:lang w:val="en-GB"/>
        </w:rPr>
        <w:instrText xml:space="preserve">e_position_paper_final_interim.pdf" </w:instrText>
      </w:r>
      <w:r w:rsidR="002B3931">
        <w:fldChar w:fldCharType="separate"/>
      </w:r>
      <w:r w:rsidR="004072E2" w:rsidRPr="00F76C9B">
        <w:rPr>
          <w:rStyle w:val="Hyperlink"/>
          <w:rFonts w:cstheme="minorHAnsi"/>
          <w:sz w:val="18"/>
          <w:szCs w:val="18"/>
          <w:lang w:val="en-US"/>
        </w:rPr>
        <w:t>Climate change – Focus on girls and young women (Position Paper)</w:t>
      </w:r>
      <w:r w:rsidR="002B3931">
        <w:rPr>
          <w:rStyle w:val="Hyperlink"/>
          <w:rFonts w:cstheme="minorHAnsi"/>
          <w:sz w:val="18"/>
          <w:szCs w:val="18"/>
          <w:lang w:val="en-US"/>
        </w:rPr>
        <w:fldChar w:fldCharType="end"/>
      </w:r>
      <w:r w:rsidR="004072E2" w:rsidRPr="00F76C9B">
        <w:rPr>
          <w:rFonts w:cstheme="minorHAnsi"/>
          <w:sz w:val="18"/>
          <w:szCs w:val="18"/>
          <w:lang w:val="en-US"/>
        </w:rPr>
        <w:t>, September 2019.</w:t>
      </w:r>
    </w:p>
    <w:p w14:paraId="7253A78C" w14:textId="7E9D7932" w:rsidR="004072E2" w:rsidRPr="00F76C9B" w:rsidRDefault="00636318" w:rsidP="004072E2">
      <w:pPr>
        <w:pStyle w:val="EndnoteText"/>
        <w:rPr>
          <w:rFonts w:cstheme="minorHAnsi"/>
          <w:sz w:val="18"/>
          <w:szCs w:val="18"/>
        </w:rPr>
      </w:pPr>
      <w:r>
        <w:rPr>
          <w:rStyle w:val="EndnoteReference"/>
          <w:rFonts w:cstheme="minorHAnsi"/>
          <w:sz w:val="18"/>
          <w:szCs w:val="18"/>
        </w:rPr>
        <w:t>85</w:t>
      </w:r>
      <w:r w:rsidR="004072E2" w:rsidRPr="00F76C9B">
        <w:rPr>
          <w:rFonts w:cstheme="minorHAnsi"/>
          <w:sz w:val="18"/>
          <w:szCs w:val="18"/>
        </w:rPr>
        <w:t xml:space="preserve">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93" w:history="1">
        <w:r w:rsidR="004072E2" w:rsidRPr="00F76C9B">
          <w:rPr>
            <w:rStyle w:val="Hyperlink"/>
            <w:rFonts w:cstheme="minorHAnsi"/>
            <w:sz w:val="18"/>
            <w:szCs w:val="18"/>
          </w:rPr>
          <w:t>Avis du Conseil consultatif Genre et Développement relatif au thème prioritaire de la 66ème session de la Commission de la condition de la femmes des Nations Unies</w:t>
        </w:r>
      </w:hyperlink>
      <w:r w:rsidR="004072E2" w:rsidRPr="00F76C9B">
        <w:rPr>
          <w:rFonts w:cstheme="minorHAnsi"/>
          <w:sz w:val="18"/>
          <w:szCs w:val="18"/>
        </w:rPr>
        <w:t xml:space="preserve">, 2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2021.</w:t>
      </w:r>
    </w:p>
    <w:p w14:paraId="0E4F97FB" w14:textId="388FB21F" w:rsidR="004072E2" w:rsidRPr="00F76C9B" w:rsidRDefault="00636318" w:rsidP="004072E2">
      <w:pPr>
        <w:pStyle w:val="EndnoteText"/>
        <w:rPr>
          <w:rFonts w:cstheme="minorHAnsi"/>
          <w:sz w:val="18"/>
          <w:szCs w:val="18"/>
          <w:lang w:val="nl-BE"/>
        </w:rPr>
      </w:pPr>
      <w:r w:rsidRPr="00997571">
        <w:rPr>
          <w:rStyle w:val="EndnoteReference"/>
          <w:rFonts w:cstheme="minorHAnsi"/>
          <w:sz w:val="18"/>
          <w:szCs w:val="18"/>
          <w:lang w:val="en-GB"/>
        </w:rPr>
        <w:t>86</w:t>
      </w:r>
      <w:r w:rsidR="004072E2" w:rsidRPr="00F76C9B">
        <w:rPr>
          <w:rFonts w:cstheme="minorHAnsi"/>
          <w:sz w:val="18"/>
          <w:szCs w:val="18"/>
          <w:lang w:val="en-US"/>
        </w:rPr>
        <w:t xml:space="preserve"> At the national level, already existing and publicly available data sets (</w:t>
      </w:r>
      <w:proofErr w:type="gramStart"/>
      <w:r w:rsidR="004072E2" w:rsidRPr="00F76C9B">
        <w:rPr>
          <w:rFonts w:cstheme="minorHAnsi"/>
          <w:sz w:val="18"/>
          <w:szCs w:val="18"/>
          <w:lang w:val="en-US"/>
        </w:rPr>
        <w:t>e.g.:</w:t>
      </w:r>
      <w:proofErr w:type="gramEnd"/>
      <w:r w:rsidR="004072E2" w:rsidRPr="00F76C9B">
        <w:rPr>
          <w:rFonts w:cstheme="minorHAnsi"/>
          <w:sz w:val="18"/>
          <w:szCs w:val="18"/>
          <w:lang w:val="en-US"/>
        </w:rPr>
        <w:t xml:space="preserve"> Census data) could be used. At the local level, a common methodology could help to produce homogenous and comparative data. </w:t>
      </w:r>
      <w:r w:rsidR="004072E2" w:rsidRPr="00E930B8">
        <w:rPr>
          <w:rFonts w:cstheme="minorHAnsi"/>
          <w:sz w:val="18"/>
          <w:szCs w:val="18"/>
          <w:lang w:val="nl-BE"/>
        </w:rPr>
        <w:t xml:space="preserve">Karen Van de Vel, Désirée Vandenberghe, Nicolas Bruffaerts, Eva De Clercq, Koen De Ridder, Brecht Devleesschauwer, Gudrun Koppen, Eline Vanuytrecht &amp; Peter Willen, </w:t>
      </w:r>
      <w:r w:rsidR="002B3931">
        <w:fldChar w:fldCharType="begin"/>
      </w:r>
      <w:r w:rsidR="002B3931" w:rsidRPr="00997571">
        <w:rPr>
          <w:lang w:val="en-GB"/>
        </w:rPr>
        <w:instrText xml:space="preserve"> HYPERLINK "https://climat.be/doc/fhs-climate-healthcare-final-report-final.pdf" </w:instrText>
      </w:r>
      <w:r w:rsidR="002B3931">
        <w:fldChar w:fldCharType="separate"/>
      </w:r>
      <w:r w:rsidR="004072E2" w:rsidRPr="00E930B8">
        <w:rPr>
          <w:rStyle w:val="Hyperlink"/>
          <w:rFonts w:cstheme="minorHAnsi"/>
          <w:sz w:val="18"/>
          <w:szCs w:val="18"/>
          <w:lang w:val="nl-BE"/>
        </w:rPr>
        <w:t>Impact of Climate Change on the Healthcare System in Belgium</w:t>
      </w:r>
      <w:r w:rsidR="002B3931">
        <w:rPr>
          <w:rStyle w:val="Hyperlink"/>
          <w:rFonts w:cstheme="minorHAnsi"/>
          <w:sz w:val="18"/>
          <w:szCs w:val="18"/>
          <w:lang w:val="nl-BE"/>
        </w:rPr>
        <w:fldChar w:fldCharType="end"/>
      </w:r>
      <w:r w:rsidR="004072E2" w:rsidRPr="00E930B8">
        <w:rPr>
          <w:rFonts w:cstheme="minorHAnsi"/>
          <w:sz w:val="18"/>
          <w:szCs w:val="18"/>
          <w:lang w:val="nl-BE"/>
        </w:rPr>
        <w:t xml:space="preserve">, July 2021, p. 147-149. </w:t>
      </w:r>
      <w:r w:rsidR="004072E2" w:rsidRPr="00F76C9B">
        <w:rPr>
          <w:rFonts w:cstheme="minorHAnsi"/>
          <w:sz w:val="18"/>
          <w:szCs w:val="18"/>
          <w:lang w:val="nl-BE"/>
        </w:rPr>
        <w:t xml:space="preserve">Ethel Brits, Ides Boone, Bart Verhagen, Marc Dispas, Herman Van Oyen, Yves Van Der Stede &amp; An Van Nieuwenhuyse, </w:t>
      </w:r>
      <w:r w:rsidR="002B3931">
        <w:fldChar w:fldCharType="begin"/>
      </w:r>
      <w:r w:rsidR="002B3931" w:rsidRPr="00997571">
        <w:rPr>
          <w:lang w:val="en-GB"/>
        </w:rPr>
        <w:instrText xml:space="preserve"> HYPERLINK "https://www.belspo.be/belspo/organisation/Publ/pub_ostc/agora/ragjj146_en.pdf" </w:instrText>
      </w:r>
      <w:r w:rsidR="002B3931">
        <w:fldChar w:fldCharType="separate"/>
      </w:r>
      <w:r w:rsidR="004072E2" w:rsidRPr="00F76C9B">
        <w:rPr>
          <w:rStyle w:val="Hyperlink"/>
          <w:rFonts w:cstheme="minorHAnsi"/>
          <w:sz w:val="18"/>
          <w:szCs w:val="18"/>
          <w:lang w:val="nl-BE"/>
        </w:rPr>
        <w:t>Climate change and health</w:t>
      </w:r>
      <w:r w:rsidR="002B3931">
        <w:rPr>
          <w:rStyle w:val="Hyperlink"/>
          <w:rFonts w:cstheme="minorHAnsi"/>
          <w:sz w:val="18"/>
          <w:szCs w:val="18"/>
          <w:lang w:val="nl-BE"/>
        </w:rPr>
        <w:fldChar w:fldCharType="end"/>
      </w:r>
      <w:r w:rsidR="004072E2" w:rsidRPr="00F76C9B">
        <w:rPr>
          <w:rFonts w:cstheme="minorHAnsi"/>
          <w:sz w:val="18"/>
          <w:szCs w:val="18"/>
          <w:lang w:val="nl-BE"/>
        </w:rPr>
        <w:t>, 2010, pp. 47-48.</w:t>
      </w:r>
    </w:p>
    <w:p w14:paraId="1E861DE0" w14:textId="3C91459F" w:rsidR="004072E2" w:rsidRPr="00F76C9B" w:rsidRDefault="00636318" w:rsidP="004072E2">
      <w:pPr>
        <w:pStyle w:val="pf0"/>
        <w:spacing w:before="0" w:beforeAutospacing="0" w:after="0" w:afterAutospacing="0"/>
        <w:jc w:val="both"/>
        <w:rPr>
          <w:rFonts w:asciiTheme="minorHAnsi" w:hAnsiTheme="minorHAnsi" w:cstheme="minorHAnsi"/>
          <w:sz w:val="18"/>
          <w:szCs w:val="18"/>
          <w:lang w:val="en-US"/>
        </w:rPr>
      </w:pPr>
      <w:r>
        <w:rPr>
          <w:rStyle w:val="EndnoteReference"/>
          <w:rFonts w:asciiTheme="minorHAnsi" w:hAnsiTheme="minorHAnsi" w:cstheme="minorHAnsi"/>
          <w:sz w:val="18"/>
          <w:szCs w:val="18"/>
        </w:rPr>
        <w:t>87</w:t>
      </w:r>
      <w:r w:rsidR="004072E2" w:rsidRPr="002653F9">
        <w:rPr>
          <w:rFonts w:asciiTheme="minorHAnsi" w:hAnsiTheme="minorHAnsi" w:cstheme="minorHAnsi"/>
          <w:sz w:val="18"/>
          <w:szCs w:val="18"/>
          <w:lang w:val="en-GB"/>
        </w:rPr>
        <w:t xml:space="preserve"> 11.11.11 urges Belgium to reaffirm the importance of significantly increased investment to close resource gaps for achieving gender equality and the empowerment of all women and girls. That includes: mobilizing domestic and international financial resources, fully implementing the official development assistance (ODA) 0</w:t>
      </w:r>
      <w:proofErr w:type="gramStart"/>
      <w:r w:rsidR="004072E2" w:rsidRPr="002653F9">
        <w:rPr>
          <w:rFonts w:asciiTheme="minorHAnsi" w:hAnsiTheme="minorHAnsi" w:cstheme="minorHAnsi"/>
          <w:sz w:val="18"/>
          <w:szCs w:val="18"/>
          <w:lang w:val="en-GB"/>
        </w:rPr>
        <w:t>,7</w:t>
      </w:r>
      <w:proofErr w:type="gramEnd"/>
      <w:r w:rsidR="004072E2" w:rsidRPr="002653F9">
        <w:rPr>
          <w:rFonts w:asciiTheme="minorHAnsi" w:hAnsiTheme="minorHAnsi" w:cstheme="minorHAnsi"/>
          <w:sz w:val="18"/>
          <w:szCs w:val="18"/>
          <w:lang w:val="en-GB"/>
        </w:rPr>
        <w:t>% target, and strengthening international cooperation. Although the federal government recently reaffirmed its engagement for the 0</w:t>
      </w:r>
      <w:proofErr w:type="gramStart"/>
      <w:r w:rsidR="004072E2" w:rsidRPr="002653F9">
        <w:rPr>
          <w:rFonts w:asciiTheme="minorHAnsi" w:hAnsiTheme="minorHAnsi" w:cstheme="minorHAnsi"/>
          <w:sz w:val="18"/>
          <w:szCs w:val="18"/>
          <w:lang w:val="en-GB"/>
        </w:rPr>
        <w:t>,7</w:t>
      </w:r>
      <w:proofErr w:type="gramEnd"/>
      <w:r w:rsidR="004072E2" w:rsidRPr="002653F9">
        <w:rPr>
          <w:rFonts w:asciiTheme="minorHAnsi" w:hAnsiTheme="minorHAnsi" w:cstheme="minorHAnsi"/>
          <w:sz w:val="18"/>
          <w:szCs w:val="18"/>
          <w:lang w:val="en-GB"/>
        </w:rPr>
        <w:t xml:space="preserve">% ODA target, data are slow to follow, especially so on gender markers. As the latest available public data dates back to 2020, it becomes difficult to adjust policies in a </w:t>
      </w:r>
      <w:r w:rsidR="004072E2" w:rsidRPr="00F76C9B">
        <w:rPr>
          <w:rFonts w:asciiTheme="minorHAnsi" w:hAnsiTheme="minorHAnsi" w:cstheme="minorHAnsi"/>
          <w:sz w:val="18"/>
          <w:szCs w:val="18"/>
          <w:lang w:val="en-US"/>
        </w:rPr>
        <w:t xml:space="preserve">timely manner where needed. 11.11.11, </w:t>
      </w:r>
      <w:hyperlink r:id="rId94" w:history="1">
        <w:proofErr w:type="spellStart"/>
        <w:r w:rsidR="004072E2" w:rsidRPr="00F76C9B">
          <w:rPr>
            <w:rStyle w:val="Hyperlink"/>
            <w:rFonts w:asciiTheme="minorHAnsi" w:eastAsiaTheme="minorEastAsia" w:hAnsiTheme="minorHAnsi" w:cstheme="minorHAnsi"/>
            <w:sz w:val="18"/>
            <w:szCs w:val="18"/>
            <w:lang w:val="en-US"/>
          </w:rPr>
          <w:t>Internationale</w:t>
        </w:r>
        <w:proofErr w:type="spellEnd"/>
        <w:r w:rsidR="004072E2" w:rsidRPr="00F76C9B">
          <w:rPr>
            <w:rStyle w:val="Hyperlink"/>
            <w:rFonts w:asciiTheme="minorHAnsi" w:eastAsiaTheme="minorEastAsia" w:hAnsiTheme="minorHAnsi" w:cstheme="minorHAnsi"/>
            <w:sz w:val="18"/>
            <w:szCs w:val="18"/>
            <w:lang w:val="en-US"/>
          </w:rPr>
          <w:t xml:space="preserve"> </w:t>
        </w:r>
        <w:proofErr w:type="spellStart"/>
        <w:r w:rsidR="004072E2" w:rsidRPr="00F76C9B">
          <w:rPr>
            <w:rStyle w:val="Hyperlink"/>
            <w:rFonts w:asciiTheme="minorHAnsi" w:eastAsiaTheme="minorEastAsia" w:hAnsiTheme="minorHAnsi" w:cstheme="minorHAnsi"/>
            <w:sz w:val="18"/>
            <w:szCs w:val="18"/>
            <w:lang w:val="en-US"/>
          </w:rPr>
          <w:t>solidariteit</w:t>
        </w:r>
        <w:proofErr w:type="spellEnd"/>
        <w:r w:rsidR="004072E2" w:rsidRPr="00F76C9B">
          <w:rPr>
            <w:rStyle w:val="Hyperlink"/>
            <w:rFonts w:asciiTheme="minorHAnsi" w:eastAsiaTheme="minorEastAsia" w:hAnsiTheme="minorHAnsi" w:cstheme="minorHAnsi"/>
            <w:sz w:val="18"/>
            <w:szCs w:val="18"/>
            <w:lang w:val="en-US"/>
          </w:rPr>
          <w:t xml:space="preserve"> </w:t>
        </w:r>
        <w:proofErr w:type="spellStart"/>
        <w:r w:rsidR="004072E2" w:rsidRPr="00F76C9B">
          <w:rPr>
            <w:rStyle w:val="Hyperlink"/>
            <w:rFonts w:asciiTheme="minorHAnsi" w:eastAsiaTheme="minorEastAsia" w:hAnsiTheme="minorHAnsi" w:cstheme="minorHAnsi"/>
            <w:sz w:val="18"/>
            <w:szCs w:val="18"/>
            <w:lang w:val="en-US"/>
          </w:rPr>
          <w:t>vraagt</w:t>
        </w:r>
        <w:proofErr w:type="spellEnd"/>
        <w:r w:rsidR="004072E2" w:rsidRPr="00F76C9B">
          <w:rPr>
            <w:rStyle w:val="Hyperlink"/>
            <w:rFonts w:asciiTheme="minorHAnsi" w:eastAsiaTheme="minorEastAsia" w:hAnsiTheme="minorHAnsi" w:cstheme="minorHAnsi"/>
            <w:sz w:val="18"/>
            <w:szCs w:val="18"/>
            <w:lang w:val="en-US"/>
          </w:rPr>
          <w:t xml:space="preserve"> </w:t>
        </w:r>
        <w:proofErr w:type="gramStart"/>
        <w:r w:rsidR="004072E2" w:rsidRPr="00F76C9B">
          <w:rPr>
            <w:rStyle w:val="Hyperlink"/>
            <w:rFonts w:asciiTheme="minorHAnsi" w:eastAsiaTheme="minorEastAsia" w:hAnsiTheme="minorHAnsi" w:cstheme="minorHAnsi"/>
            <w:sz w:val="18"/>
            <w:szCs w:val="18"/>
            <w:lang w:val="en-US"/>
          </w:rPr>
          <w:t>om</w:t>
        </w:r>
        <w:proofErr w:type="gramEnd"/>
        <w:r w:rsidR="004072E2" w:rsidRPr="00F76C9B">
          <w:rPr>
            <w:rStyle w:val="Hyperlink"/>
            <w:rFonts w:asciiTheme="minorHAnsi" w:eastAsiaTheme="minorEastAsia" w:hAnsiTheme="minorHAnsi" w:cstheme="minorHAnsi"/>
            <w:sz w:val="18"/>
            <w:szCs w:val="18"/>
            <w:lang w:val="en-US"/>
          </w:rPr>
          <w:t xml:space="preserve"> </w:t>
        </w:r>
        <w:proofErr w:type="spellStart"/>
        <w:r w:rsidR="004072E2" w:rsidRPr="00F76C9B">
          <w:rPr>
            <w:rStyle w:val="Hyperlink"/>
            <w:rFonts w:asciiTheme="minorHAnsi" w:eastAsiaTheme="minorEastAsia" w:hAnsiTheme="minorHAnsi" w:cstheme="minorHAnsi"/>
            <w:sz w:val="18"/>
            <w:szCs w:val="18"/>
            <w:lang w:val="en-US"/>
          </w:rPr>
          <w:t>sterke</w:t>
        </w:r>
        <w:proofErr w:type="spellEnd"/>
        <w:r w:rsidR="004072E2" w:rsidRPr="00F76C9B">
          <w:rPr>
            <w:rStyle w:val="Hyperlink"/>
            <w:rFonts w:asciiTheme="minorHAnsi" w:eastAsiaTheme="minorEastAsia" w:hAnsiTheme="minorHAnsi" w:cstheme="minorHAnsi"/>
            <w:sz w:val="18"/>
            <w:szCs w:val="18"/>
            <w:lang w:val="en-US"/>
          </w:rPr>
          <w:t xml:space="preserve"> </w:t>
        </w:r>
        <w:proofErr w:type="spellStart"/>
        <w:r w:rsidR="004072E2" w:rsidRPr="00F76C9B">
          <w:rPr>
            <w:rStyle w:val="Hyperlink"/>
            <w:rFonts w:asciiTheme="minorHAnsi" w:eastAsiaTheme="minorEastAsia" w:hAnsiTheme="minorHAnsi" w:cstheme="minorHAnsi"/>
            <w:sz w:val="18"/>
            <w:szCs w:val="18"/>
            <w:lang w:val="en-US"/>
          </w:rPr>
          <w:t>investeringen</w:t>
        </w:r>
        <w:proofErr w:type="spellEnd"/>
      </w:hyperlink>
      <w:r w:rsidR="004072E2" w:rsidRPr="00F76C9B">
        <w:rPr>
          <w:rFonts w:asciiTheme="minorHAnsi" w:hAnsiTheme="minorHAnsi" w:cstheme="minorHAnsi"/>
          <w:sz w:val="18"/>
          <w:szCs w:val="18"/>
          <w:lang w:val="en-US"/>
        </w:rPr>
        <w:t>, 20 June 2022.</w:t>
      </w:r>
    </w:p>
    <w:p w14:paraId="1A34DBDD" w14:textId="4944C657" w:rsidR="004072E2" w:rsidRPr="00F76C9B" w:rsidRDefault="00636318" w:rsidP="004072E2">
      <w:pPr>
        <w:pStyle w:val="EndnoteText"/>
        <w:rPr>
          <w:rFonts w:cstheme="minorHAnsi"/>
          <w:sz w:val="18"/>
          <w:szCs w:val="18"/>
        </w:rPr>
      </w:pPr>
      <w:r>
        <w:rPr>
          <w:rStyle w:val="EndnoteReference"/>
          <w:rFonts w:cstheme="minorHAnsi"/>
          <w:sz w:val="18"/>
          <w:szCs w:val="18"/>
          <w:lang w:val="en-US"/>
        </w:rPr>
        <w:t>88</w:t>
      </w:r>
      <w:r w:rsidR="004072E2" w:rsidRPr="00F76C9B">
        <w:rPr>
          <w:rFonts w:cstheme="minorHAnsi"/>
          <w:sz w:val="18"/>
          <w:szCs w:val="18"/>
          <w:lang w:val="en-US"/>
        </w:rPr>
        <w:t xml:space="preserve"> Regarding Belgian international cooperation, it can have a </w:t>
      </w:r>
      <w:proofErr w:type="gramStart"/>
      <w:r w:rsidR="004072E2" w:rsidRPr="00F76C9B">
        <w:rPr>
          <w:rFonts w:cstheme="minorHAnsi"/>
          <w:sz w:val="18"/>
          <w:szCs w:val="18"/>
          <w:lang w:val="en-US"/>
        </w:rPr>
        <w:t>more systemic</w:t>
      </w:r>
      <w:proofErr w:type="gramEnd"/>
      <w:r w:rsidR="004072E2" w:rsidRPr="00F76C9B">
        <w:rPr>
          <w:rFonts w:cstheme="minorHAnsi"/>
          <w:sz w:val="18"/>
          <w:szCs w:val="18"/>
          <w:lang w:val="en-US"/>
        </w:rPr>
        <w:t xml:space="preserve"> impact if targets are set for gender. Therefore, 11.11.11 urges the Belgian government to commit to the use of the OECD DAC gender markers to aim for 85% of ODA to include gender as a principal goal (mainstreaming approach) and 20% to include gender as a significant goal (specific approach), thereby ensuring correct application of these gender markers. 11.11.11, information received via consultation on 12 July 2022. 11.11.11, </w:t>
      </w:r>
      <w:hyperlink r:id="rId95" w:history="1">
        <w:proofErr w:type="spellStart"/>
        <w:r w:rsidR="004072E2" w:rsidRPr="00F76C9B">
          <w:rPr>
            <w:rStyle w:val="Hyperlink"/>
            <w:rFonts w:cstheme="minorHAnsi"/>
            <w:sz w:val="18"/>
            <w:szCs w:val="18"/>
            <w:lang w:val="en-US"/>
          </w:rPr>
          <w:t>Internationale</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solidariteit</w:t>
        </w:r>
        <w:proofErr w:type="spellEnd"/>
        <w:r w:rsidR="004072E2" w:rsidRPr="00F76C9B">
          <w:rPr>
            <w:rStyle w:val="Hyperlink"/>
            <w:rFonts w:cstheme="minorHAnsi"/>
            <w:sz w:val="18"/>
            <w:szCs w:val="18"/>
            <w:lang w:val="en-US"/>
          </w:rPr>
          <w:t xml:space="preserve"> 2021 – </w:t>
        </w:r>
        <w:proofErr w:type="spellStart"/>
        <w:r w:rsidR="004072E2" w:rsidRPr="00F76C9B">
          <w:rPr>
            <w:rStyle w:val="Hyperlink"/>
            <w:rFonts w:cstheme="minorHAnsi"/>
            <w:sz w:val="18"/>
            <w:szCs w:val="18"/>
            <w:lang w:val="en-US"/>
          </w:rPr>
          <w:t>Jaarrapport</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Belgische</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ontwikkelingssamenwerking</w:t>
        </w:r>
        <w:proofErr w:type="spellEnd"/>
      </w:hyperlink>
      <w:r w:rsidR="004072E2" w:rsidRPr="00F76C9B">
        <w:rPr>
          <w:rFonts w:cstheme="minorHAnsi"/>
          <w:sz w:val="18"/>
          <w:szCs w:val="18"/>
          <w:lang w:val="en-US"/>
        </w:rPr>
        <w:t>, September 2021, p. 16.</w:t>
      </w:r>
      <w:r w:rsidR="004072E2" w:rsidRPr="002653F9">
        <w:rPr>
          <w:rFonts w:cstheme="minorHAnsi"/>
          <w:i/>
          <w:iCs/>
          <w:sz w:val="18"/>
          <w:szCs w:val="18"/>
          <w:lang w:val="en-GB"/>
        </w:rPr>
        <w:t xml:space="preserve"> </w:t>
      </w:r>
      <w:r w:rsidR="004072E2" w:rsidRPr="00F76C9B">
        <w:rPr>
          <w:rFonts w:cstheme="minorHAnsi"/>
          <w:sz w:val="18"/>
          <w:szCs w:val="18"/>
          <w:lang w:val="en-US"/>
        </w:rPr>
        <w:t xml:space="preserve">See also, more broadly: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information received via mail on 11 July 2022.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96" w:history="1">
        <w:r w:rsidR="004072E2" w:rsidRPr="00F76C9B">
          <w:rPr>
            <w:rStyle w:val="Hyperlink"/>
            <w:rFonts w:cstheme="minorHAnsi"/>
            <w:sz w:val="18"/>
            <w:szCs w:val="18"/>
          </w:rPr>
          <w:t>Avis du Conseil consultatif Genre et Développement relatif au thème prioritaire de la 66ème session de la Commission de la condition de la femmes des Nations Unies</w:t>
        </w:r>
      </w:hyperlink>
      <w:r w:rsidR="004072E2" w:rsidRPr="00F76C9B">
        <w:rPr>
          <w:rFonts w:cstheme="minorHAnsi"/>
          <w:sz w:val="18"/>
          <w:szCs w:val="18"/>
        </w:rPr>
        <w:t xml:space="preserve">, 2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2021. </w:t>
      </w:r>
      <w:proofErr w:type="spellStart"/>
      <w:r w:rsidR="004072E2" w:rsidRPr="00F76C9B">
        <w:rPr>
          <w:rFonts w:cstheme="minorHAnsi"/>
          <w:sz w:val="18"/>
          <w:szCs w:val="18"/>
        </w:rPr>
        <w:t>Advisory</w:t>
      </w:r>
      <w:proofErr w:type="spellEnd"/>
      <w:r w:rsidR="004072E2" w:rsidRPr="00F76C9B">
        <w:rPr>
          <w:rFonts w:cstheme="minorHAnsi"/>
          <w:sz w:val="18"/>
          <w:szCs w:val="18"/>
        </w:rPr>
        <w:t xml:space="preserve"> Council on </w:t>
      </w:r>
      <w:proofErr w:type="spellStart"/>
      <w:r w:rsidR="004072E2" w:rsidRPr="00F76C9B">
        <w:rPr>
          <w:rFonts w:cstheme="minorHAnsi"/>
          <w:sz w:val="18"/>
          <w:szCs w:val="18"/>
        </w:rPr>
        <w:t>Gender</w:t>
      </w:r>
      <w:proofErr w:type="spellEnd"/>
      <w:r w:rsidR="004072E2" w:rsidRPr="00F76C9B">
        <w:rPr>
          <w:rFonts w:cstheme="minorHAnsi"/>
          <w:sz w:val="18"/>
          <w:szCs w:val="18"/>
        </w:rPr>
        <w:t xml:space="preserve"> and Development (ARGO-CCGD), </w:t>
      </w:r>
      <w:hyperlink r:id="rId97" w:history="1">
        <w:r w:rsidR="004072E2" w:rsidRPr="00F76C9B">
          <w:rPr>
            <w:rStyle w:val="Hyperlink"/>
            <w:rFonts w:cstheme="minorHAnsi"/>
            <w:sz w:val="18"/>
            <w:szCs w:val="18"/>
          </w:rPr>
          <w:t xml:space="preserve">Avis du Conseil consultatif Genre et Développement relatif à l’intégration du genre dans la </w:t>
        </w:r>
        <w:proofErr w:type="spellStart"/>
        <w:r w:rsidR="004072E2" w:rsidRPr="00F76C9B">
          <w:rPr>
            <w:rStyle w:val="Hyperlink"/>
            <w:rFonts w:cstheme="minorHAnsi"/>
            <w:sz w:val="18"/>
            <w:szCs w:val="18"/>
          </w:rPr>
          <w:t>lise</w:t>
        </w:r>
        <w:proofErr w:type="spellEnd"/>
        <w:r w:rsidR="004072E2" w:rsidRPr="00F76C9B">
          <w:rPr>
            <w:rStyle w:val="Hyperlink"/>
            <w:rFonts w:cstheme="minorHAnsi"/>
            <w:sz w:val="18"/>
            <w:szCs w:val="18"/>
          </w:rPr>
          <w:t xml:space="preserve"> en œuvre des politiques et mesures du Plan National énergie-climat 2021-2030 de la Belgique (PNEC)</w:t>
        </w:r>
      </w:hyperlink>
      <w:r w:rsidR="004072E2" w:rsidRPr="00F76C9B">
        <w:rPr>
          <w:rFonts w:cstheme="minorHAnsi"/>
          <w:sz w:val="18"/>
          <w:szCs w:val="18"/>
        </w:rPr>
        <w:t>, 17 August 2021.</w:t>
      </w:r>
    </w:p>
    <w:p w14:paraId="78E37DAE" w14:textId="095B5ABB" w:rsidR="004072E2" w:rsidRPr="00F76C9B" w:rsidRDefault="00FB6393" w:rsidP="004072E2">
      <w:pPr>
        <w:pStyle w:val="EndnoteText"/>
        <w:rPr>
          <w:rFonts w:cstheme="minorHAnsi"/>
          <w:sz w:val="18"/>
          <w:szCs w:val="18"/>
          <w:lang w:val="en-US"/>
        </w:rPr>
      </w:pPr>
      <w:r w:rsidRPr="00997571">
        <w:rPr>
          <w:rStyle w:val="EndnoteReference"/>
          <w:rFonts w:cstheme="minorHAnsi"/>
          <w:sz w:val="18"/>
          <w:szCs w:val="18"/>
          <w:lang w:val="en-GB"/>
        </w:rPr>
        <w:t>89</w:t>
      </w:r>
      <w:r w:rsidR="004072E2" w:rsidRPr="00F76C9B">
        <w:rPr>
          <w:rFonts w:cstheme="minorHAnsi"/>
          <w:sz w:val="18"/>
          <w:szCs w:val="18"/>
          <w:lang w:val="en-US"/>
        </w:rPr>
        <w:t xml:space="preserve"> The National Gender &amp; Climate Change Focal Point </w:t>
      </w:r>
      <w:proofErr w:type="gramStart"/>
      <w:r w:rsidR="004072E2" w:rsidRPr="00F76C9B">
        <w:rPr>
          <w:rFonts w:cstheme="minorHAnsi"/>
          <w:sz w:val="18"/>
          <w:szCs w:val="18"/>
          <w:lang w:val="en-US"/>
        </w:rPr>
        <w:t>should have been established</w:t>
      </w:r>
      <w:proofErr w:type="gramEnd"/>
      <w:r w:rsidR="004072E2" w:rsidRPr="00F76C9B">
        <w:rPr>
          <w:rFonts w:cstheme="minorHAnsi"/>
          <w:sz w:val="18"/>
          <w:szCs w:val="18"/>
          <w:lang w:val="en-US"/>
        </w:rPr>
        <w:t xml:space="preserve"> already in 2017 within the framework of the obligations of </w:t>
      </w:r>
      <w:r w:rsidR="002B3931">
        <w:fldChar w:fldCharType="begin"/>
      </w:r>
      <w:r w:rsidR="002B3931" w:rsidRPr="00997571">
        <w:rPr>
          <w:lang w:val="en-GB"/>
        </w:rPr>
        <w:instrText xml:space="preserve"> HYPER</w:instrText>
      </w:r>
      <w:r w:rsidR="002B3931" w:rsidRPr="00997571">
        <w:rPr>
          <w:lang w:val="en-GB"/>
        </w:rPr>
        <w:instrText xml:space="preserve">LINK "https://unfccc.int/topics/gender/resources/list-of-gender-focal-points-under-the-unfccc" </w:instrText>
      </w:r>
      <w:r w:rsidR="002B3931">
        <w:fldChar w:fldCharType="separate"/>
      </w:r>
      <w:r w:rsidR="004072E2" w:rsidRPr="00F76C9B">
        <w:rPr>
          <w:rStyle w:val="Hyperlink"/>
          <w:rFonts w:cstheme="minorHAnsi"/>
          <w:sz w:val="18"/>
          <w:szCs w:val="18"/>
          <w:lang w:val="en-US"/>
        </w:rPr>
        <w:t>United Nations Framework Convention on Climate Change</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Its creation in 2022 is one of the concrete outcomes of </w:t>
      </w:r>
      <w:r w:rsidR="002B3931">
        <w:fldChar w:fldCharType="begin"/>
      </w:r>
      <w:r w:rsidR="002B3931" w:rsidRPr="00997571">
        <w:rPr>
          <w:lang w:val="en-GB"/>
        </w:rPr>
        <w:instrText xml:space="preserve"> HYPERLINK "https://argo-ccgd.be/sites/default/</w:instrText>
      </w:r>
      <w:r w:rsidR="002B3931" w:rsidRPr="00997571">
        <w:rPr>
          <w:lang w:val="en-GB"/>
        </w:rPr>
        <w:instrText xml:space="preserve">files/210817_avis_ccgd_integration_du_genre_dans_mise_en_oeuvre_du_pnec_0.pdf" </w:instrText>
      </w:r>
      <w:r w:rsidR="002B3931">
        <w:fldChar w:fldCharType="separate"/>
      </w:r>
      <w:r w:rsidR="004072E2" w:rsidRPr="00F76C9B">
        <w:rPr>
          <w:rStyle w:val="Hyperlink"/>
          <w:rFonts w:cstheme="minorHAnsi"/>
          <w:sz w:val="18"/>
          <w:szCs w:val="18"/>
          <w:lang w:val="en-US"/>
        </w:rPr>
        <w:t>recommendations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made on the National Energy and Climate Plan, demonstrating the government’s goodwill to </w:t>
      </w:r>
      <w:proofErr w:type="gramStart"/>
      <w:r w:rsidR="004072E2" w:rsidRPr="00F76C9B">
        <w:rPr>
          <w:rFonts w:cstheme="minorHAnsi"/>
          <w:sz w:val="18"/>
          <w:szCs w:val="18"/>
          <w:lang w:val="en-US"/>
        </w:rPr>
        <w:t>take recommendations into account</w:t>
      </w:r>
      <w:proofErr w:type="gramEnd"/>
      <w:r w:rsidR="004072E2" w:rsidRPr="00F76C9B">
        <w:rPr>
          <w:rFonts w:cstheme="minorHAnsi"/>
          <w:sz w:val="18"/>
          <w:szCs w:val="18"/>
          <w:lang w:val="en-US"/>
        </w:rPr>
        <w:t xml:space="preserve"> when developing the next Plan, the progress of which has already begun. The Focal Point </w:t>
      </w:r>
      <w:proofErr w:type="gramStart"/>
      <w:r w:rsidR="004072E2" w:rsidRPr="00F76C9B">
        <w:rPr>
          <w:rFonts w:cstheme="minorHAnsi"/>
          <w:sz w:val="18"/>
          <w:szCs w:val="18"/>
          <w:lang w:val="en-US"/>
        </w:rPr>
        <w:t>was established</w:t>
      </w:r>
      <w:proofErr w:type="gramEnd"/>
      <w:r w:rsidR="004072E2" w:rsidRPr="00F76C9B">
        <w:rPr>
          <w:rFonts w:cstheme="minorHAnsi"/>
          <w:sz w:val="18"/>
          <w:szCs w:val="18"/>
          <w:lang w:val="en-US"/>
        </w:rPr>
        <w:t xml:space="preserve"> within the </w:t>
      </w:r>
      <w:r w:rsidR="002B3931">
        <w:fldChar w:fldCharType="begin"/>
      </w:r>
      <w:r w:rsidR="002B3931" w:rsidRPr="00997571">
        <w:rPr>
          <w:lang w:val="en-GB"/>
        </w:rPr>
        <w:instrText xml:space="preserve"> HYPERLINK "https://klimaat.be/" </w:instrText>
      </w:r>
      <w:r w:rsidR="002B3931">
        <w:fldChar w:fldCharType="separate"/>
      </w:r>
      <w:r w:rsidR="004072E2" w:rsidRPr="00F76C9B">
        <w:rPr>
          <w:rStyle w:val="Hyperlink"/>
          <w:rFonts w:cstheme="minorHAnsi"/>
          <w:sz w:val="18"/>
          <w:szCs w:val="18"/>
          <w:lang w:val="en-US"/>
        </w:rPr>
        <w:t>Climate Change Section of the Federal Public Service Health Food Chain Safety and Environment</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w:t>
      </w:r>
      <w:r w:rsidR="004072E2" w:rsidRPr="00F76C9B">
        <w:rPr>
          <w:rFonts w:cstheme="minorHAnsi"/>
          <w:sz w:val="18"/>
          <w:szCs w:val="18"/>
          <w:lang w:val="en-US"/>
        </w:rPr>
        <w:lastRenderedPageBreak/>
        <w:t xml:space="preserve">Currently, only one person works there. The impact of the Focal Point on putting more focus on the gender dimensions of climate issues will depend on the clarity of its mandate and the resources attributed to it. Cooperation with women’s organizations and support and empowerment of such organizations will also be key in this regard.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xml:space="preserve"> &amp; 11.11.11, information received via consultation on 12 July 2022. </w:t>
      </w:r>
      <w:proofErr w:type="spellStart"/>
      <w:r w:rsidR="004072E2" w:rsidRPr="00F76C9B">
        <w:rPr>
          <w:rFonts w:cstheme="minorHAnsi"/>
          <w:sz w:val="18"/>
          <w:szCs w:val="18"/>
          <w:lang w:val="en-US"/>
        </w:rPr>
        <w:t>Vrouwenraad</w:t>
      </w:r>
      <w:proofErr w:type="spellEnd"/>
      <w:r w:rsidR="004072E2" w:rsidRPr="00F76C9B">
        <w:rPr>
          <w:rFonts w:cstheme="minorHAnsi"/>
          <w:sz w:val="18"/>
          <w:szCs w:val="18"/>
          <w:lang w:val="en-US"/>
        </w:rPr>
        <w:t>, information received via mail on 11 July 2022.</w:t>
      </w:r>
    </w:p>
    <w:p w14:paraId="4A597897" w14:textId="23F9A629" w:rsidR="004072E2" w:rsidRPr="00E930B8" w:rsidRDefault="00FB6393" w:rsidP="004072E2">
      <w:pPr>
        <w:pStyle w:val="EndnoteText"/>
        <w:rPr>
          <w:rFonts w:cstheme="minorHAnsi"/>
          <w:sz w:val="18"/>
          <w:szCs w:val="18"/>
          <w:lang w:val="nl-BE"/>
        </w:rPr>
      </w:pPr>
      <w:r w:rsidRPr="00997571">
        <w:rPr>
          <w:rStyle w:val="EndnoteReference"/>
          <w:rFonts w:cstheme="minorHAnsi"/>
          <w:sz w:val="18"/>
          <w:szCs w:val="18"/>
          <w:lang w:val="en-GB"/>
        </w:rPr>
        <w:t>90</w:t>
      </w:r>
      <w:r w:rsidR="004072E2" w:rsidRPr="00F76C9B">
        <w:rPr>
          <w:rFonts w:cstheme="minorHAnsi"/>
          <w:sz w:val="18"/>
          <w:szCs w:val="18"/>
          <w:lang w:val="en-US"/>
        </w:rPr>
        <w:t xml:space="preserve"> The establishment of the new knowledge Center </w:t>
      </w:r>
      <w:proofErr w:type="gramStart"/>
      <w:r w:rsidR="004072E2" w:rsidRPr="00F76C9B">
        <w:rPr>
          <w:rFonts w:cstheme="minorHAnsi"/>
          <w:sz w:val="18"/>
          <w:szCs w:val="18"/>
          <w:lang w:val="en-US"/>
        </w:rPr>
        <w:t>was approved</w:t>
      </w:r>
      <w:proofErr w:type="gramEnd"/>
      <w:r w:rsidR="004072E2" w:rsidRPr="00F76C9B">
        <w:rPr>
          <w:rFonts w:cstheme="minorHAnsi"/>
          <w:sz w:val="18"/>
          <w:szCs w:val="18"/>
          <w:lang w:val="en-US"/>
        </w:rPr>
        <w:t xml:space="preserve"> by the federal government on 17 December 2021 and is scheduled for 2022. It will be based in Brussels and receive an annual budget of 2.000.000 €. The Center will work transversally to the already existing Federal Science Institutes and build bridges to national, European and international research centers and universities. The collection and sharing of climate data from and for climate research in Belgium via an open portal addressed to the research community, and providing scientific support for the analysis of the climate threats and the management of natural disasters at the level of the federal government, </w:t>
      </w:r>
      <w:proofErr w:type="gramStart"/>
      <w:r w:rsidR="004072E2" w:rsidRPr="00F76C9B">
        <w:rPr>
          <w:rFonts w:cstheme="minorHAnsi"/>
          <w:sz w:val="18"/>
          <w:szCs w:val="18"/>
          <w:lang w:val="en-US"/>
        </w:rPr>
        <w:t xml:space="preserve">are </w:t>
      </w:r>
      <w:r w:rsidR="002B3931">
        <w:fldChar w:fldCharType="begin"/>
      </w:r>
      <w:r w:rsidR="002B3931" w:rsidRPr="00997571">
        <w:rPr>
          <w:lang w:val="en-GB"/>
        </w:rPr>
        <w:instrText xml:space="preserve"> HYPERLINK "https://www.belspo.be/belspo/organisation/doc/Job/20220322_Scientific_director_Centre_of_excellence_for_climate_en.pdf" </w:instrText>
      </w:r>
      <w:r w:rsidR="002B3931">
        <w:fldChar w:fldCharType="separate"/>
      </w:r>
      <w:r w:rsidR="004072E2" w:rsidRPr="00F76C9B">
        <w:rPr>
          <w:rStyle w:val="Hyperlink"/>
          <w:rFonts w:cstheme="minorHAnsi"/>
          <w:sz w:val="18"/>
          <w:szCs w:val="18"/>
          <w:lang w:val="en-US"/>
        </w:rPr>
        <w:t>cited</w:t>
      </w:r>
      <w:proofErr w:type="gramEnd"/>
      <w:r w:rsidR="002B3931">
        <w:rPr>
          <w:rStyle w:val="Hyperlink"/>
          <w:rFonts w:cstheme="minorHAnsi"/>
          <w:sz w:val="18"/>
          <w:szCs w:val="18"/>
          <w:lang w:val="en-US"/>
        </w:rPr>
        <w:fldChar w:fldCharType="end"/>
      </w:r>
      <w:r w:rsidR="004072E2" w:rsidRPr="00F76C9B">
        <w:rPr>
          <w:rFonts w:cstheme="minorHAnsi"/>
          <w:sz w:val="18"/>
          <w:szCs w:val="18"/>
          <w:lang w:val="en-US"/>
        </w:rPr>
        <w:t xml:space="preserve"> among the Center’s missions. Experts had called for the establishment of such a Center of Excellence, that could help facilitate dialogue with regional and sectoral (e.g.: energy, </w:t>
      </w:r>
      <w:proofErr w:type="gramStart"/>
      <w:r w:rsidR="004072E2" w:rsidRPr="00F76C9B">
        <w:rPr>
          <w:rFonts w:cstheme="minorHAnsi"/>
          <w:sz w:val="18"/>
          <w:szCs w:val="18"/>
          <w:lang w:val="en-US"/>
        </w:rPr>
        <w:t>healthcare, …)</w:t>
      </w:r>
      <w:proofErr w:type="gramEnd"/>
      <w:r w:rsidR="004072E2" w:rsidRPr="00F76C9B">
        <w:rPr>
          <w:rFonts w:cstheme="minorHAnsi"/>
          <w:sz w:val="18"/>
          <w:szCs w:val="18"/>
          <w:lang w:val="en-US"/>
        </w:rPr>
        <w:t xml:space="preserve"> stakeholders. </w:t>
      </w:r>
      <w:r w:rsidR="004072E2" w:rsidRPr="00E930B8">
        <w:rPr>
          <w:rFonts w:cstheme="minorHAnsi"/>
          <w:sz w:val="18"/>
          <w:szCs w:val="18"/>
          <w:lang w:val="nl-BE"/>
        </w:rPr>
        <w:t xml:space="preserve">E.g. : Karen Van de Vel, Désirée Vandenberghe, Nicolas Bruffaerts, Eva De Clercq, Koen De Ridder, Brecht Devleesschauwer, Gudrun Koppen, Eline Vanuytrecht &amp; Peter Willen, </w:t>
      </w:r>
      <w:r w:rsidR="002B3931">
        <w:fldChar w:fldCharType="begin"/>
      </w:r>
      <w:r w:rsidR="002B3931" w:rsidRPr="00997571">
        <w:rPr>
          <w:lang w:val="en-US"/>
        </w:rPr>
        <w:instrText xml:space="preserve"> HYPERLINK "https://climat.be/doc/fhs-climate-healthcare-final-report-final.pdf" </w:instrText>
      </w:r>
      <w:r w:rsidR="002B3931">
        <w:fldChar w:fldCharType="separate"/>
      </w:r>
      <w:r w:rsidR="004072E2" w:rsidRPr="00E930B8">
        <w:rPr>
          <w:rStyle w:val="Hyperlink"/>
          <w:rFonts w:cstheme="minorHAnsi"/>
          <w:sz w:val="18"/>
          <w:szCs w:val="18"/>
          <w:lang w:val="nl-BE"/>
        </w:rPr>
        <w:t>Impact of Climate Change on the Healthcare System in Belgium</w:t>
      </w:r>
      <w:r w:rsidR="002B3931">
        <w:rPr>
          <w:rStyle w:val="Hyperlink"/>
          <w:rFonts w:cstheme="minorHAnsi"/>
          <w:sz w:val="18"/>
          <w:szCs w:val="18"/>
          <w:lang w:val="nl-BE"/>
        </w:rPr>
        <w:fldChar w:fldCharType="end"/>
      </w:r>
      <w:r w:rsidR="004072E2" w:rsidRPr="00E930B8">
        <w:rPr>
          <w:rFonts w:cstheme="minorHAnsi"/>
          <w:sz w:val="18"/>
          <w:szCs w:val="18"/>
          <w:lang w:val="nl-BE"/>
        </w:rPr>
        <w:t>, July 2021, p. 147.</w:t>
      </w:r>
    </w:p>
    <w:p w14:paraId="657426C6" w14:textId="11861F8A" w:rsidR="004072E2" w:rsidRPr="00F76C9B" w:rsidRDefault="00FB6393" w:rsidP="004072E2">
      <w:pPr>
        <w:pStyle w:val="EndnoteText"/>
        <w:rPr>
          <w:rFonts w:cstheme="minorHAnsi"/>
          <w:sz w:val="18"/>
          <w:szCs w:val="18"/>
          <w:lang w:val="en-GB"/>
        </w:rPr>
      </w:pPr>
      <w:r w:rsidRPr="00997571">
        <w:rPr>
          <w:rStyle w:val="EndnoteReference"/>
          <w:rFonts w:cstheme="minorHAnsi"/>
          <w:sz w:val="18"/>
          <w:szCs w:val="18"/>
          <w:lang w:val="en-GB"/>
        </w:rPr>
        <w:t>91</w:t>
      </w:r>
      <w:r w:rsidR="004072E2" w:rsidRPr="00F76C9B">
        <w:rPr>
          <w:rFonts w:cstheme="minorHAnsi"/>
          <w:sz w:val="18"/>
          <w:szCs w:val="18"/>
          <w:lang w:val="en-US"/>
        </w:rPr>
        <w:t xml:space="preserve"> In 2022, </w:t>
      </w:r>
      <w:r w:rsidR="004072E2" w:rsidRPr="00F76C9B">
        <w:rPr>
          <w:rFonts w:cstheme="minorHAnsi"/>
          <w:sz w:val="18"/>
          <w:szCs w:val="18"/>
          <w:lang w:val="en-GB"/>
        </w:rPr>
        <w:t xml:space="preserve">Belgium fell behind twelve places on the </w:t>
      </w:r>
      <w:r w:rsidR="002B3931">
        <w:fldChar w:fldCharType="begin"/>
      </w:r>
      <w:r w:rsidR="002B3931" w:rsidRPr="00997571">
        <w:rPr>
          <w:lang w:val="en-GB"/>
        </w:rPr>
        <w:instrText xml:space="preserve"> HYPERLINK "https://rsf.org/en/country/belgium" </w:instrText>
      </w:r>
      <w:r w:rsidR="002B3931">
        <w:fldChar w:fldCharType="separate"/>
      </w:r>
      <w:r w:rsidR="004072E2" w:rsidRPr="00F76C9B">
        <w:rPr>
          <w:rStyle w:val="Hyperlink"/>
          <w:rFonts w:cstheme="minorHAnsi"/>
          <w:sz w:val="18"/>
          <w:szCs w:val="18"/>
          <w:lang w:val="en-GB"/>
        </w:rPr>
        <w:t>World Press Freedom Index</w:t>
      </w:r>
      <w:r w:rsidR="002B3931">
        <w:rPr>
          <w:rStyle w:val="Hyperlink"/>
          <w:rFonts w:cstheme="minorHAnsi"/>
          <w:sz w:val="18"/>
          <w:szCs w:val="18"/>
          <w:lang w:val="en-GB"/>
        </w:rPr>
        <w:fldChar w:fldCharType="end"/>
      </w:r>
      <w:r w:rsidR="004072E2" w:rsidRPr="00F76C9B">
        <w:rPr>
          <w:rFonts w:cstheme="minorHAnsi"/>
          <w:sz w:val="18"/>
          <w:szCs w:val="18"/>
          <w:lang w:val="en-GB"/>
        </w:rPr>
        <w:t xml:space="preserve">, which also refers to a sense of lack of safety among journalists. Belgium now ranks 23rd out of 180 countries. </w:t>
      </w:r>
      <w:proofErr w:type="spellStart"/>
      <w:r w:rsidR="004072E2" w:rsidRPr="00F76C9B">
        <w:rPr>
          <w:rFonts w:cstheme="minorHAnsi"/>
          <w:sz w:val="18"/>
          <w:szCs w:val="18"/>
          <w:lang w:val="en-GB"/>
        </w:rPr>
        <w:t>Sielke</w:t>
      </w:r>
      <w:proofErr w:type="spellEnd"/>
      <w:r w:rsidR="004072E2" w:rsidRPr="00F76C9B">
        <w:rPr>
          <w:rFonts w:cstheme="minorHAnsi"/>
          <w:sz w:val="18"/>
          <w:szCs w:val="18"/>
          <w:lang w:val="en-GB"/>
        </w:rPr>
        <w:t xml:space="preserve"> </w:t>
      </w:r>
      <w:proofErr w:type="spellStart"/>
      <w:r w:rsidR="004072E2" w:rsidRPr="00F76C9B">
        <w:rPr>
          <w:rFonts w:cstheme="minorHAnsi"/>
          <w:sz w:val="18"/>
          <w:szCs w:val="18"/>
          <w:lang w:val="en-GB"/>
        </w:rPr>
        <w:t>Sanen</w:t>
      </w:r>
      <w:proofErr w:type="spellEnd"/>
      <w:r w:rsidR="004072E2" w:rsidRPr="00F76C9B">
        <w:rPr>
          <w:rFonts w:cstheme="minorHAnsi"/>
          <w:sz w:val="18"/>
          <w:szCs w:val="18"/>
          <w:lang w:val="en-GB"/>
        </w:rPr>
        <w:t xml:space="preserve"> (</w:t>
      </w:r>
      <w:proofErr w:type="spellStart"/>
      <w:r w:rsidR="004072E2" w:rsidRPr="00F76C9B">
        <w:rPr>
          <w:rFonts w:cstheme="minorHAnsi"/>
          <w:sz w:val="18"/>
          <w:szCs w:val="18"/>
          <w:lang w:val="en-GB"/>
        </w:rPr>
        <w:t>VRTnws</w:t>
      </w:r>
      <w:proofErr w:type="spellEnd"/>
      <w:r w:rsidR="004072E2" w:rsidRPr="00F76C9B">
        <w:rPr>
          <w:rFonts w:cstheme="minorHAnsi"/>
          <w:sz w:val="18"/>
          <w:szCs w:val="18"/>
          <w:lang w:val="en-GB"/>
        </w:rPr>
        <w:t xml:space="preserve">), </w:t>
      </w:r>
      <w:hyperlink r:id="rId98" w:history="1">
        <w:proofErr w:type="spellStart"/>
        <w:r w:rsidR="004072E2" w:rsidRPr="00F76C9B">
          <w:rPr>
            <w:rStyle w:val="Hyperlink"/>
            <w:rFonts w:cstheme="minorHAnsi"/>
            <w:sz w:val="18"/>
            <w:szCs w:val="18"/>
            <w:lang w:val="en-GB"/>
          </w:rPr>
          <w:t>België</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zakt</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fors</w:t>
        </w:r>
        <w:proofErr w:type="spellEnd"/>
        <w:r w:rsidR="004072E2" w:rsidRPr="00F76C9B">
          <w:rPr>
            <w:rStyle w:val="Hyperlink"/>
            <w:rFonts w:cstheme="minorHAnsi"/>
            <w:sz w:val="18"/>
            <w:szCs w:val="18"/>
            <w:lang w:val="en-GB"/>
          </w:rPr>
          <w:t xml:space="preserve"> op </w:t>
        </w:r>
        <w:proofErr w:type="spellStart"/>
        <w:r w:rsidR="004072E2" w:rsidRPr="00F76C9B">
          <w:rPr>
            <w:rStyle w:val="Hyperlink"/>
            <w:rFonts w:cstheme="minorHAnsi"/>
            <w:sz w:val="18"/>
            <w:szCs w:val="18"/>
            <w:lang w:val="en-GB"/>
          </w:rPr>
          <w:t>wereldranglijst</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persvrijheid</w:t>
        </w:r>
        <w:proofErr w:type="spellEnd"/>
      </w:hyperlink>
      <w:r w:rsidR="004072E2" w:rsidRPr="00F76C9B">
        <w:rPr>
          <w:rFonts w:cstheme="minorHAnsi"/>
          <w:sz w:val="18"/>
          <w:szCs w:val="18"/>
          <w:lang w:val="en-GB"/>
        </w:rPr>
        <w:t xml:space="preserve">, 3 May 2022. </w:t>
      </w:r>
    </w:p>
    <w:p w14:paraId="340065AD" w14:textId="079AD5A0" w:rsidR="004072E2" w:rsidRPr="00997571" w:rsidRDefault="00FB6393" w:rsidP="004072E2">
      <w:pPr>
        <w:pStyle w:val="EndnoteText"/>
        <w:rPr>
          <w:rFonts w:cstheme="minorHAnsi"/>
          <w:sz w:val="18"/>
          <w:szCs w:val="18"/>
          <w:lang w:val="en-GB"/>
        </w:rPr>
      </w:pPr>
      <w:r w:rsidRPr="00997571">
        <w:rPr>
          <w:rStyle w:val="EndnoteReference"/>
          <w:rFonts w:cstheme="minorHAnsi"/>
          <w:sz w:val="18"/>
          <w:szCs w:val="18"/>
          <w:lang w:val="en-GB"/>
        </w:rPr>
        <w:t>92</w:t>
      </w:r>
      <w:r w:rsidR="004072E2" w:rsidRPr="00997571">
        <w:rPr>
          <w:rFonts w:cstheme="minorHAnsi"/>
          <w:sz w:val="18"/>
          <w:szCs w:val="18"/>
          <w:lang w:val="en-GB"/>
        </w:rPr>
        <w:t xml:space="preserve"> </w:t>
      </w:r>
      <w:r w:rsidR="004072E2" w:rsidRPr="00F76C9B">
        <w:rPr>
          <w:rFonts w:cstheme="minorHAnsi"/>
          <w:sz w:val="18"/>
          <w:szCs w:val="18"/>
          <w:lang w:val="en-GB"/>
        </w:rPr>
        <w:t xml:space="preserve">PDE (VVJ), </w:t>
      </w:r>
      <w:r w:rsidR="002B3931">
        <w:fldChar w:fldCharType="begin"/>
      </w:r>
      <w:r w:rsidR="002B3931" w:rsidRPr="00997571">
        <w:rPr>
          <w:lang w:val="en-GB"/>
        </w:rPr>
        <w:instrText xml:space="preserve"> HYPERLINK "https://journalist.be/2021/07/agressie-tegen-</w:instrText>
      </w:r>
      <w:r w:rsidR="002B3931" w:rsidRPr="00997571">
        <w:rPr>
          <w:lang w:val="en-GB"/>
        </w:rPr>
        <w:instrText xml:space="preserve">journalisten-een-reeel-probleem" </w:instrText>
      </w:r>
      <w:r w:rsidR="002B3931">
        <w:fldChar w:fldCharType="separate"/>
      </w:r>
      <w:proofErr w:type="spellStart"/>
      <w:r w:rsidR="004072E2" w:rsidRPr="00F76C9B">
        <w:rPr>
          <w:rStyle w:val="Hyperlink"/>
          <w:rFonts w:cstheme="minorHAnsi"/>
          <w:sz w:val="18"/>
          <w:szCs w:val="18"/>
          <w:lang w:val="en-GB"/>
        </w:rPr>
        <w:t>Agressie</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tegen</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journalisten</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een</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reëel</w:t>
      </w:r>
      <w:proofErr w:type="spellEnd"/>
      <w:r w:rsidR="004072E2" w:rsidRPr="00F76C9B">
        <w:rPr>
          <w:rStyle w:val="Hyperlink"/>
          <w:rFonts w:cstheme="minorHAnsi"/>
          <w:sz w:val="18"/>
          <w:szCs w:val="18"/>
          <w:lang w:val="en-GB"/>
        </w:rPr>
        <w:t xml:space="preserve"> </w:t>
      </w:r>
      <w:proofErr w:type="spellStart"/>
      <w:r w:rsidR="004072E2" w:rsidRPr="00F76C9B">
        <w:rPr>
          <w:rStyle w:val="Hyperlink"/>
          <w:rFonts w:cstheme="minorHAnsi"/>
          <w:sz w:val="18"/>
          <w:szCs w:val="18"/>
          <w:lang w:val="en-GB"/>
        </w:rPr>
        <w:t>probleem</w:t>
      </w:r>
      <w:proofErr w:type="spellEnd"/>
      <w:r w:rsidR="002B3931">
        <w:rPr>
          <w:rStyle w:val="Hyperlink"/>
          <w:rFonts w:cstheme="minorHAnsi"/>
          <w:sz w:val="18"/>
          <w:szCs w:val="18"/>
          <w:lang w:val="en-GB"/>
        </w:rPr>
        <w:fldChar w:fldCharType="end"/>
      </w:r>
      <w:r w:rsidR="004072E2" w:rsidRPr="00F76C9B">
        <w:rPr>
          <w:rFonts w:cstheme="minorHAnsi"/>
          <w:sz w:val="18"/>
          <w:szCs w:val="18"/>
          <w:lang w:val="en-GB"/>
        </w:rPr>
        <w:t>, 2 July 2021.</w:t>
      </w:r>
      <w:r w:rsidR="004072E2" w:rsidRPr="00997571">
        <w:rPr>
          <w:rFonts w:cstheme="minorHAnsi"/>
          <w:sz w:val="18"/>
          <w:szCs w:val="18"/>
          <w:lang w:val="en-GB"/>
        </w:rPr>
        <w:t xml:space="preserve"> Sarah Van Leuven, Karin Raeymaeckers, Manon Libert, Florence Le Cam, Joyce Stroobant, Joke D’Heert, Sylvain Malcorps, Antoine Jacquet, Francois Heinderyckx, Sara De Vuyst &amp; Bart Vanhaelewyn, </w:t>
      </w:r>
      <w:r w:rsidR="002B3931">
        <w:fldChar w:fldCharType="begin"/>
      </w:r>
      <w:r w:rsidR="002B3931" w:rsidRPr="00997571">
        <w:rPr>
          <w:lang w:val="en-GB"/>
        </w:rPr>
        <w:instrText xml:space="preserve"> HYPERLINK "https://journalist.be/app/media/2019/04/NL-def.pdf" </w:instrText>
      </w:r>
      <w:r w:rsidR="002B3931">
        <w:fldChar w:fldCharType="separate"/>
      </w:r>
      <w:r w:rsidR="004072E2" w:rsidRPr="00997571">
        <w:rPr>
          <w:rStyle w:val="Hyperlink"/>
          <w:rFonts w:cstheme="minorHAnsi"/>
          <w:sz w:val="18"/>
          <w:szCs w:val="18"/>
          <w:lang w:val="en-GB"/>
        </w:rPr>
        <w:t>Het profiel van de Belgische journalist in 2018</w:t>
      </w:r>
      <w:r w:rsidR="002B3931">
        <w:rPr>
          <w:rStyle w:val="Hyperlink"/>
          <w:rFonts w:cstheme="minorHAnsi"/>
          <w:sz w:val="18"/>
          <w:szCs w:val="18"/>
          <w:lang w:val="es-ES"/>
        </w:rPr>
        <w:fldChar w:fldCharType="end"/>
      </w:r>
      <w:r w:rsidR="004072E2" w:rsidRPr="00997571">
        <w:rPr>
          <w:rFonts w:cstheme="minorHAnsi"/>
          <w:sz w:val="18"/>
          <w:szCs w:val="18"/>
          <w:lang w:val="en-GB"/>
        </w:rPr>
        <w:t>, 2018, pp. 27-28.</w:t>
      </w:r>
    </w:p>
    <w:p w14:paraId="0E497F55" w14:textId="35AEB814" w:rsidR="004072E2" w:rsidRPr="00F76C9B" w:rsidRDefault="00FB6393" w:rsidP="004072E2">
      <w:pPr>
        <w:pStyle w:val="EndnoteText"/>
        <w:rPr>
          <w:rFonts w:cstheme="minorHAnsi"/>
          <w:sz w:val="18"/>
          <w:szCs w:val="18"/>
        </w:rPr>
      </w:pPr>
      <w:r>
        <w:rPr>
          <w:rStyle w:val="EndnoteReference"/>
          <w:rFonts w:cstheme="minorHAnsi"/>
          <w:sz w:val="18"/>
          <w:szCs w:val="18"/>
        </w:rPr>
        <w:t>93</w:t>
      </w:r>
      <w:r w:rsidR="004072E2" w:rsidRPr="00F76C9B">
        <w:rPr>
          <w:rFonts w:cstheme="minorHAnsi"/>
          <w:sz w:val="18"/>
          <w:szCs w:val="18"/>
          <w:lang w:val="nl-NL"/>
        </w:rPr>
        <w:t xml:space="preserve"> Sara De Vuyst (UGent), </w:t>
      </w:r>
      <w:r w:rsidR="002B3931">
        <w:fldChar w:fldCharType="begin"/>
      </w:r>
      <w:r w:rsidR="002B3931">
        <w:instrText xml:space="preserve"> HYPERLINK "https://biblio.ugent.be/publication/8709880" </w:instrText>
      </w:r>
      <w:r w:rsidR="002B3931">
        <w:fldChar w:fldCharType="separate"/>
      </w:r>
      <w:r w:rsidR="004072E2" w:rsidRPr="00F76C9B">
        <w:rPr>
          <w:rStyle w:val="Hyperlink"/>
          <w:rFonts w:cstheme="minorHAnsi"/>
          <w:sz w:val="18"/>
          <w:szCs w:val="18"/>
          <w:lang w:val="nl-NL"/>
        </w:rPr>
        <w:t>Online initimidatie in de journalistiek vanuit een intersectioneel perspectief</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2020, pp. 384-392. </w:t>
      </w:r>
      <w:r w:rsidR="004072E2" w:rsidRPr="00F76C9B">
        <w:rPr>
          <w:rFonts w:cstheme="minorHAnsi"/>
          <w:sz w:val="18"/>
          <w:szCs w:val="18"/>
        </w:rPr>
        <w:t xml:space="preserve">Florence Le Cam, Manon </w:t>
      </w:r>
      <w:proofErr w:type="spellStart"/>
      <w:r w:rsidR="004072E2" w:rsidRPr="00F76C9B">
        <w:rPr>
          <w:rFonts w:cstheme="minorHAnsi"/>
          <w:sz w:val="18"/>
          <w:szCs w:val="18"/>
        </w:rPr>
        <w:t>Libert</w:t>
      </w:r>
      <w:proofErr w:type="spellEnd"/>
      <w:r w:rsidR="004072E2" w:rsidRPr="00F76C9B">
        <w:rPr>
          <w:rFonts w:cstheme="minorHAnsi"/>
          <w:sz w:val="18"/>
          <w:szCs w:val="18"/>
        </w:rPr>
        <w:t xml:space="preserve"> &amp; Lise </w:t>
      </w:r>
      <w:proofErr w:type="spellStart"/>
      <w:r w:rsidR="004072E2" w:rsidRPr="00F76C9B">
        <w:rPr>
          <w:rFonts w:cstheme="minorHAnsi"/>
          <w:sz w:val="18"/>
          <w:szCs w:val="18"/>
        </w:rPr>
        <w:t>Ménalque</w:t>
      </w:r>
      <w:proofErr w:type="spellEnd"/>
      <w:r w:rsidR="004072E2" w:rsidRPr="00F76C9B">
        <w:rPr>
          <w:rFonts w:cstheme="minorHAnsi"/>
          <w:sz w:val="18"/>
          <w:szCs w:val="18"/>
        </w:rPr>
        <w:t xml:space="preserve"> (AJP, ULB, </w:t>
      </w:r>
      <w:proofErr w:type="spellStart"/>
      <w:r w:rsidR="004072E2" w:rsidRPr="00F76C9B">
        <w:rPr>
          <w:rFonts w:cstheme="minorHAnsi"/>
          <w:sz w:val="18"/>
          <w:szCs w:val="18"/>
        </w:rPr>
        <w:t>UMons</w:t>
      </w:r>
      <w:proofErr w:type="spellEnd"/>
      <w:r w:rsidR="004072E2" w:rsidRPr="00F76C9B">
        <w:rPr>
          <w:rFonts w:cstheme="minorHAnsi"/>
          <w:sz w:val="18"/>
          <w:szCs w:val="18"/>
        </w:rPr>
        <w:t xml:space="preserve">), </w:t>
      </w:r>
      <w:hyperlink r:id="rId99" w:history="1">
        <w:r w:rsidR="004072E2" w:rsidRPr="00F76C9B">
          <w:rPr>
            <w:rStyle w:val="Hyperlink"/>
            <w:rFonts w:cstheme="minorHAnsi"/>
            <w:sz w:val="18"/>
            <w:szCs w:val="18"/>
          </w:rPr>
          <w:t>Être femme et journaliste en Belgique francophone</w:t>
        </w:r>
      </w:hyperlink>
      <w:r w:rsidR="004072E2" w:rsidRPr="00F76C9B">
        <w:rPr>
          <w:rFonts w:cstheme="minorHAnsi"/>
          <w:sz w:val="18"/>
          <w:szCs w:val="18"/>
        </w:rPr>
        <w:t>, 2018, pp. 43-46.</w:t>
      </w:r>
    </w:p>
    <w:p w14:paraId="34A69F6B" w14:textId="0B5EE86C" w:rsidR="004072E2" w:rsidRPr="00997571" w:rsidRDefault="00FB6393" w:rsidP="004072E2">
      <w:pPr>
        <w:pStyle w:val="EndnoteText"/>
        <w:rPr>
          <w:rFonts w:cstheme="minorHAnsi"/>
          <w:sz w:val="18"/>
          <w:szCs w:val="18"/>
        </w:rPr>
      </w:pPr>
      <w:r>
        <w:rPr>
          <w:rStyle w:val="EndnoteReference"/>
          <w:rFonts w:cstheme="minorHAnsi"/>
          <w:sz w:val="18"/>
          <w:szCs w:val="18"/>
        </w:rPr>
        <w:t>94</w:t>
      </w:r>
      <w:r w:rsidR="004072E2" w:rsidRPr="00997571">
        <w:rPr>
          <w:rFonts w:cstheme="minorHAnsi"/>
          <w:sz w:val="18"/>
          <w:szCs w:val="18"/>
        </w:rPr>
        <w:t xml:space="preserve"> Federal Parliament, e.g.; </w:t>
      </w:r>
      <w:r w:rsidR="002B3931">
        <w:fldChar w:fldCharType="begin"/>
      </w:r>
      <w:r w:rsidR="002B3931">
        <w:instrText xml:space="preserve"> HYPERLINK "https://www.dekamer.be/kvvcr/showpage.cfm?section=qrva&amp;language=fr&amp;cfm=qrvaXml.cfm?legislat=55&amp;dossierID=55-B081-1192-1117-2021202214037.xml" </w:instrText>
      </w:r>
      <w:r w:rsidR="002B3931">
        <w:fldChar w:fldCharType="separate"/>
      </w:r>
      <w:r w:rsidR="004072E2" w:rsidRPr="00997571">
        <w:rPr>
          <w:rStyle w:val="Hyperlink"/>
          <w:rFonts w:cstheme="minorHAnsi"/>
          <w:sz w:val="18"/>
          <w:szCs w:val="18"/>
        </w:rPr>
        <w:t>Q&amp;A 1117</w:t>
      </w:r>
      <w:r w:rsidR="002B3931">
        <w:rPr>
          <w:rStyle w:val="Hyperlink"/>
          <w:rFonts w:cstheme="minorHAnsi"/>
          <w:sz w:val="18"/>
          <w:szCs w:val="18"/>
          <w:lang w:val="en-US"/>
        </w:rPr>
        <w:fldChar w:fldCharType="end"/>
      </w:r>
      <w:r w:rsidR="004072E2" w:rsidRPr="00997571">
        <w:rPr>
          <w:rFonts w:cstheme="minorHAnsi"/>
          <w:sz w:val="18"/>
          <w:szCs w:val="18"/>
        </w:rPr>
        <w:t xml:space="preserve">, 14/2/2022, p. 279; </w:t>
      </w:r>
      <w:r w:rsidR="002B3931">
        <w:fldChar w:fldCharType="begin"/>
      </w:r>
      <w:r w:rsidR="002B3931">
        <w:instrText xml:space="preserve"> HYPERLI</w:instrText>
      </w:r>
      <w:r w:rsidR="002B3931">
        <w:instrText xml:space="preserve">NK "https://www.dekamer.be/kvvcr/showpage.cfm?section=qrva&amp;language=fr&amp;cfm=qrvaXml.cfm?legislat=55&amp;dossierID=55-B084-1197-0164-2021202214923.xml" </w:instrText>
      </w:r>
      <w:r w:rsidR="002B3931">
        <w:fldChar w:fldCharType="separate"/>
      </w:r>
      <w:r w:rsidR="004072E2" w:rsidRPr="00997571">
        <w:rPr>
          <w:rStyle w:val="Hyperlink"/>
          <w:rFonts w:cstheme="minorHAnsi"/>
          <w:sz w:val="18"/>
          <w:szCs w:val="18"/>
        </w:rPr>
        <w:t>Q&amp;A 0164</w:t>
      </w:r>
      <w:r w:rsidR="002B3931">
        <w:rPr>
          <w:rStyle w:val="Hyperlink"/>
          <w:rFonts w:cstheme="minorHAnsi"/>
          <w:sz w:val="18"/>
          <w:szCs w:val="18"/>
          <w:lang w:val="en-US"/>
        </w:rPr>
        <w:fldChar w:fldCharType="end"/>
      </w:r>
      <w:r w:rsidR="004072E2" w:rsidRPr="00997571">
        <w:rPr>
          <w:rFonts w:cstheme="minorHAnsi"/>
          <w:sz w:val="18"/>
          <w:szCs w:val="18"/>
        </w:rPr>
        <w:t>, 31/3/2022, pp. 363– 364.</w:t>
      </w:r>
    </w:p>
    <w:p w14:paraId="773EA6E8" w14:textId="69FB4E86" w:rsidR="004072E2" w:rsidRPr="00F76C9B" w:rsidRDefault="00FB6393" w:rsidP="004072E2">
      <w:pPr>
        <w:pStyle w:val="EndnoteText"/>
        <w:rPr>
          <w:rFonts w:cstheme="minorHAnsi"/>
          <w:sz w:val="18"/>
          <w:szCs w:val="18"/>
          <w:lang w:val="nl-NL"/>
        </w:rPr>
      </w:pPr>
      <w:r>
        <w:rPr>
          <w:rStyle w:val="EndnoteReference"/>
          <w:rFonts w:cstheme="minorHAnsi"/>
          <w:sz w:val="18"/>
          <w:szCs w:val="18"/>
        </w:rPr>
        <w:t>95</w:t>
      </w:r>
      <w:r w:rsidR="004072E2" w:rsidRPr="00997571">
        <w:rPr>
          <w:rFonts w:cstheme="minorHAnsi"/>
          <w:sz w:val="18"/>
          <w:szCs w:val="18"/>
        </w:rPr>
        <w:t xml:space="preserve">  Sarah Van Leuven, Karin Raeymaeckers, Manon Libert, Florence Le Cam, Joyce Stroobant, Joke D’Heert, Sylvain Malcorps, Antoine Jacquet, Francois Heinderyckx, Sara De Vuyst &amp; Bart Vanhaelewyn., </w:t>
      </w:r>
      <w:r w:rsidR="002B3931">
        <w:fldChar w:fldCharType="begin"/>
      </w:r>
      <w:r w:rsidR="002B3931">
        <w:instrText xml:space="preserve"> HYPERLINK "https://journalist.be/app/media/2019/04/NL-def.pdf" </w:instrText>
      </w:r>
      <w:r w:rsidR="002B3931">
        <w:fldChar w:fldCharType="separate"/>
      </w:r>
      <w:r w:rsidR="004072E2" w:rsidRPr="00997571">
        <w:rPr>
          <w:rStyle w:val="Hyperlink"/>
          <w:rFonts w:cstheme="minorHAnsi"/>
          <w:sz w:val="18"/>
          <w:szCs w:val="18"/>
        </w:rPr>
        <w:t>Het profiel van de Belgische journalist in 2018</w:t>
      </w:r>
      <w:r w:rsidR="002B3931">
        <w:rPr>
          <w:rStyle w:val="Hyperlink"/>
          <w:rFonts w:cstheme="minorHAnsi"/>
          <w:sz w:val="18"/>
          <w:szCs w:val="18"/>
          <w:lang w:val="en-US"/>
        </w:rPr>
        <w:fldChar w:fldCharType="end"/>
      </w:r>
      <w:r w:rsidR="004072E2" w:rsidRPr="00997571">
        <w:rPr>
          <w:rFonts w:cstheme="minorHAnsi"/>
          <w:sz w:val="18"/>
          <w:szCs w:val="18"/>
        </w:rPr>
        <w:t xml:space="preserve">, 2018, pp. 27-28. </w:t>
      </w:r>
      <w:r w:rsidR="004072E2" w:rsidRPr="00F76C9B">
        <w:rPr>
          <w:rFonts w:cstheme="minorHAnsi"/>
          <w:sz w:val="18"/>
          <w:szCs w:val="18"/>
          <w:lang w:val="nl-NL"/>
        </w:rPr>
        <w:t xml:space="preserve">Sara De Vuyst (UGent), </w:t>
      </w:r>
      <w:r w:rsidR="002B3931">
        <w:fldChar w:fldCharType="begin"/>
      </w:r>
      <w:r w:rsidR="002B3931">
        <w:instrText xml:space="preserve"> HYPERLINK "https://biblio.ugent.be/publication/8709880" </w:instrText>
      </w:r>
      <w:r w:rsidR="002B3931">
        <w:fldChar w:fldCharType="separate"/>
      </w:r>
      <w:r w:rsidR="004072E2" w:rsidRPr="00F76C9B">
        <w:rPr>
          <w:rStyle w:val="Hyperlink"/>
          <w:rFonts w:cstheme="minorHAnsi"/>
          <w:sz w:val="18"/>
          <w:szCs w:val="18"/>
          <w:lang w:val="nl-NL"/>
        </w:rPr>
        <w:t>Online intimidatie in de journalistiek vanuit een intersectioneel perspectief</w:t>
      </w:r>
      <w:r w:rsidR="002B3931">
        <w:rPr>
          <w:rStyle w:val="Hyperlink"/>
          <w:rFonts w:cstheme="minorHAnsi"/>
          <w:sz w:val="18"/>
          <w:szCs w:val="18"/>
          <w:lang w:val="nl-NL"/>
        </w:rPr>
        <w:fldChar w:fldCharType="end"/>
      </w:r>
      <w:r w:rsidR="004072E2" w:rsidRPr="00F76C9B">
        <w:rPr>
          <w:rFonts w:cstheme="minorHAnsi"/>
          <w:sz w:val="18"/>
          <w:szCs w:val="18"/>
          <w:lang w:val="nl-NL"/>
        </w:rPr>
        <w:t>, 2020, pp. 384-392.</w:t>
      </w:r>
    </w:p>
    <w:p w14:paraId="399606B8" w14:textId="1C82FBFD" w:rsidR="004072E2" w:rsidRPr="00F76C9B" w:rsidRDefault="00B7117B" w:rsidP="004072E2">
      <w:pPr>
        <w:pStyle w:val="EndnoteText"/>
        <w:rPr>
          <w:rFonts w:cstheme="minorHAnsi"/>
          <w:sz w:val="18"/>
          <w:szCs w:val="18"/>
          <w:lang w:val="nl-NL"/>
        </w:rPr>
      </w:pPr>
      <w:r w:rsidRPr="00997571">
        <w:rPr>
          <w:rStyle w:val="EndnoteReference"/>
          <w:rFonts w:cstheme="minorHAnsi"/>
          <w:sz w:val="18"/>
          <w:szCs w:val="18"/>
          <w:lang w:val="nl-NL"/>
        </w:rPr>
        <w:t>96</w:t>
      </w:r>
      <w:r w:rsidR="004072E2" w:rsidRPr="00F76C9B">
        <w:rPr>
          <w:rFonts w:cstheme="minorHAnsi"/>
          <w:sz w:val="18"/>
          <w:szCs w:val="18"/>
          <w:lang w:val="nl-NL"/>
        </w:rPr>
        <w:t xml:space="preserve"> </w:t>
      </w:r>
      <w:r w:rsidR="004072E2" w:rsidRPr="00997571">
        <w:rPr>
          <w:rFonts w:cstheme="minorHAnsi"/>
          <w:sz w:val="18"/>
          <w:szCs w:val="18"/>
          <w:lang w:val="nl-NL"/>
        </w:rPr>
        <w:t xml:space="preserve">Sarah </w:t>
      </w:r>
      <w:r w:rsidR="004072E2" w:rsidRPr="00F76C9B">
        <w:rPr>
          <w:rFonts w:cstheme="minorHAnsi"/>
          <w:sz w:val="18"/>
          <w:szCs w:val="18"/>
          <w:lang w:val="nl-NL"/>
        </w:rPr>
        <w:t xml:space="preserve">Van Leuven, Karin Raeymaeckers, Manon Libert, Florence Le Cam, Joyce Stroobant, Joke D’Heert, Sylvain Malcorps, Antoine Jacquet, Francois Heinderyckx, Sara De Vuyst &amp; Bart Vanhaelewyn., </w:t>
      </w:r>
      <w:r w:rsidR="002B3931">
        <w:fldChar w:fldCharType="begin"/>
      </w:r>
      <w:r w:rsidR="002B3931" w:rsidRPr="00997571">
        <w:rPr>
          <w:lang w:val="nl-NL"/>
        </w:rPr>
        <w:instrText xml:space="preserve"> HYPERLINK "https://journalist.be/app/media/2019/04/NL-def.pdf" </w:instrText>
      </w:r>
      <w:r w:rsidR="002B3931">
        <w:fldChar w:fldCharType="separate"/>
      </w:r>
      <w:r w:rsidR="004072E2" w:rsidRPr="00F76C9B">
        <w:rPr>
          <w:rStyle w:val="Hyperlink"/>
          <w:rFonts w:cstheme="minorHAnsi"/>
          <w:sz w:val="18"/>
          <w:szCs w:val="18"/>
          <w:lang w:val="nl-NL"/>
        </w:rPr>
        <w:t>Het profiel van de Belgische journalist in 2018</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2018, pp. 27-28. </w:t>
      </w:r>
      <w:r w:rsidR="004072E2" w:rsidRPr="00F76C9B">
        <w:rPr>
          <w:rFonts w:cstheme="minorHAnsi"/>
          <w:sz w:val="18"/>
          <w:szCs w:val="18"/>
        </w:rPr>
        <w:t xml:space="preserve">Florence Le Cam, Manon </w:t>
      </w:r>
      <w:proofErr w:type="spellStart"/>
      <w:r w:rsidR="004072E2" w:rsidRPr="00F76C9B">
        <w:rPr>
          <w:rFonts w:cstheme="minorHAnsi"/>
          <w:sz w:val="18"/>
          <w:szCs w:val="18"/>
        </w:rPr>
        <w:t>Libert</w:t>
      </w:r>
      <w:proofErr w:type="spellEnd"/>
      <w:r w:rsidR="004072E2" w:rsidRPr="00F76C9B">
        <w:rPr>
          <w:rFonts w:cstheme="minorHAnsi"/>
          <w:sz w:val="18"/>
          <w:szCs w:val="18"/>
        </w:rPr>
        <w:t xml:space="preserve"> &amp; Lise </w:t>
      </w:r>
      <w:proofErr w:type="spellStart"/>
      <w:r w:rsidR="004072E2" w:rsidRPr="00F76C9B">
        <w:rPr>
          <w:rFonts w:cstheme="minorHAnsi"/>
          <w:sz w:val="18"/>
          <w:szCs w:val="18"/>
        </w:rPr>
        <w:t>Ménalque</w:t>
      </w:r>
      <w:proofErr w:type="spellEnd"/>
      <w:r w:rsidR="004072E2" w:rsidRPr="00F76C9B">
        <w:rPr>
          <w:rFonts w:cstheme="minorHAnsi"/>
          <w:sz w:val="18"/>
          <w:szCs w:val="18"/>
        </w:rPr>
        <w:t xml:space="preserve"> (AJP, ULB, </w:t>
      </w:r>
      <w:proofErr w:type="spellStart"/>
      <w:r w:rsidR="004072E2" w:rsidRPr="00F76C9B">
        <w:rPr>
          <w:rFonts w:cstheme="minorHAnsi"/>
          <w:sz w:val="18"/>
          <w:szCs w:val="18"/>
        </w:rPr>
        <w:t>UMons</w:t>
      </w:r>
      <w:proofErr w:type="spellEnd"/>
      <w:r w:rsidR="004072E2" w:rsidRPr="00F76C9B">
        <w:rPr>
          <w:rFonts w:cstheme="minorHAnsi"/>
          <w:sz w:val="18"/>
          <w:szCs w:val="18"/>
        </w:rPr>
        <w:t xml:space="preserve">), </w:t>
      </w:r>
      <w:hyperlink r:id="rId100" w:history="1">
        <w:r w:rsidR="004072E2" w:rsidRPr="00F76C9B">
          <w:rPr>
            <w:rStyle w:val="Hyperlink"/>
            <w:rFonts w:cstheme="minorHAnsi"/>
            <w:sz w:val="18"/>
            <w:szCs w:val="18"/>
          </w:rPr>
          <w:t>Être femme et journaliste en Belgique francophone</w:t>
        </w:r>
      </w:hyperlink>
      <w:r w:rsidR="004072E2" w:rsidRPr="00F76C9B">
        <w:rPr>
          <w:rFonts w:cstheme="minorHAnsi"/>
          <w:sz w:val="18"/>
          <w:szCs w:val="18"/>
        </w:rPr>
        <w:t xml:space="preserve">, 2018, pp. 43-46. </w:t>
      </w:r>
      <w:r w:rsidR="004072E2" w:rsidRPr="00F76C9B">
        <w:rPr>
          <w:rFonts w:cstheme="minorHAnsi"/>
          <w:sz w:val="18"/>
          <w:szCs w:val="18"/>
          <w:lang w:val="nl-NL"/>
        </w:rPr>
        <w:t xml:space="preserve">PDE (VVJ), </w:t>
      </w:r>
      <w:hyperlink r:id="rId101" w:history="1">
        <w:r w:rsidR="004072E2" w:rsidRPr="00F76C9B">
          <w:rPr>
            <w:rStyle w:val="Hyperlink"/>
            <w:rFonts w:cstheme="minorHAnsi"/>
            <w:sz w:val="18"/>
            <w:szCs w:val="18"/>
            <w:lang w:val="nl-NL"/>
          </w:rPr>
          <w:t>Agressie tegen journalisten : een reëel probleem</w:t>
        </w:r>
      </w:hyperlink>
      <w:r w:rsidR="004072E2" w:rsidRPr="00F76C9B">
        <w:rPr>
          <w:rFonts w:cstheme="minorHAnsi"/>
          <w:sz w:val="18"/>
          <w:szCs w:val="18"/>
          <w:lang w:val="nl-NL"/>
        </w:rPr>
        <w:t>, 2 July 2021.</w:t>
      </w:r>
    </w:p>
    <w:p w14:paraId="4B8CA52C" w14:textId="02BCECB5" w:rsidR="004072E2" w:rsidRPr="00F76C9B" w:rsidRDefault="00B7117B" w:rsidP="004072E2">
      <w:pPr>
        <w:pStyle w:val="EndnoteText"/>
        <w:rPr>
          <w:rFonts w:cstheme="minorHAnsi"/>
          <w:sz w:val="18"/>
          <w:szCs w:val="18"/>
          <w:lang w:val="nl-NL"/>
        </w:rPr>
      </w:pPr>
      <w:r>
        <w:rPr>
          <w:rStyle w:val="EndnoteReference"/>
          <w:rFonts w:cstheme="minorHAnsi"/>
          <w:sz w:val="18"/>
          <w:szCs w:val="18"/>
        </w:rPr>
        <w:t>97</w:t>
      </w:r>
      <w:r w:rsidR="004072E2" w:rsidRPr="00F76C9B">
        <w:rPr>
          <w:rFonts w:cstheme="minorHAnsi"/>
          <w:sz w:val="18"/>
          <w:szCs w:val="18"/>
          <w:lang w:val="nl-NL"/>
        </w:rPr>
        <w:t xml:space="preserve"> VVJ, </w:t>
      </w:r>
      <w:hyperlink r:id="rId102" w:anchor=":~:text=De%20grote%20meerderheid%20van%20vrouwelijke,maar%20ook%20hun%20professionele%20activiteiten" w:history="1">
        <w:r w:rsidR="004072E2" w:rsidRPr="00F76C9B">
          <w:rPr>
            <w:rStyle w:val="Hyperlink"/>
            <w:rFonts w:cstheme="minorHAnsi"/>
            <w:sz w:val="18"/>
            <w:szCs w:val="18"/>
            <w:lang w:val="nl-NL"/>
          </w:rPr>
          <w:t>Online agressie treft gekleurde vrouwelijke journalisten zwaa</w:t>
        </w:r>
      </w:hyperlink>
      <w:r w:rsidR="004072E2" w:rsidRPr="00F76C9B">
        <w:rPr>
          <w:rFonts w:cstheme="minorHAnsi"/>
          <w:sz w:val="18"/>
          <w:szCs w:val="18"/>
          <w:lang w:val="nl-NL"/>
        </w:rPr>
        <w:t xml:space="preserve">r, 7 January 2022. Aida MacPherson (KULeuven), </w:t>
      </w:r>
      <w:r w:rsidR="002B3931">
        <w:fldChar w:fldCharType="begin"/>
      </w:r>
      <w:r w:rsidR="002B3931" w:rsidRPr="00997571">
        <w:rPr>
          <w:lang w:val="en-GB"/>
        </w:rPr>
        <w:instrText xml:space="preserve"> HYPERLINK "https://journalist.be/app/media/202</w:instrText>
      </w:r>
      <w:r w:rsidR="002B3931" w:rsidRPr="00997571">
        <w:rPr>
          <w:lang w:val="en-GB"/>
        </w:rPr>
        <w:instrText xml:space="preserve">2/01/Aida-Macpherson-masterproef-online-geweld-tegen-vrouwelijke-gekleurde-jnl-2021.pdf" </w:instrText>
      </w:r>
      <w:r w:rsidR="002B3931">
        <w:fldChar w:fldCharType="separate"/>
      </w:r>
      <w:r w:rsidR="004072E2" w:rsidRPr="00F76C9B">
        <w:rPr>
          <w:rStyle w:val="Hyperlink"/>
          <w:rFonts w:cstheme="minorHAnsi"/>
          <w:sz w:val="18"/>
          <w:szCs w:val="18"/>
          <w:lang w:val="nl-NL"/>
        </w:rPr>
        <w:t>(Not) part of the job – Exploratief kwalitatief onderzoek naar de ervaringen van gekleurde vrouwelijke journalisten en opiniemakers in Vlaanderen en Brussel met online intimidatie</w:t>
      </w:r>
      <w:r w:rsidR="002B3931">
        <w:rPr>
          <w:rStyle w:val="Hyperlink"/>
          <w:rFonts w:cstheme="minorHAnsi"/>
          <w:sz w:val="18"/>
          <w:szCs w:val="18"/>
          <w:lang w:val="nl-NL"/>
        </w:rPr>
        <w:fldChar w:fldCharType="end"/>
      </w:r>
      <w:r w:rsidR="004072E2" w:rsidRPr="00F76C9B">
        <w:rPr>
          <w:rFonts w:cstheme="minorHAnsi"/>
          <w:sz w:val="18"/>
          <w:szCs w:val="18"/>
          <w:lang w:val="nl-NL"/>
        </w:rPr>
        <w:t>, 2021.</w:t>
      </w:r>
    </w:p>
    <w:p w14:paraId="6DA96B23" w14:textId="4DF3CE9F" w:rsidR="004072E2" w:rsidRPr="00F76C9B" w:rsidRDefault="00B7117B" w:rsidP="004072E2">
      <w:pPr>
        <w:pStyle w:val="EndnoteText"/>
        <w:rPr>
          <w:rFonts w:cstheme="minorHAnsi"/>
          <w:sz w:val="18"/>
          <w:szCs w:val="18"/>
          <w:lang w:val="nl-BE"/>
        </w:rPr>
      </w:pPr>
      <w:r>
        <w:rPr>
          <w:rStyle w:val="EndnoteReference"/>
          <w:rFonts w:cstheme="minorHAnsi"/>
          <w:sz w:val="18"/>
          <w:szCs w:val="18"/>
        </w:rPr>
        <w:t>98</w:t>
      </w:r>
      <w:r w:rsidR="004072E2" w:rsidRPr="00F76C9B">
        <w:rPr>
          <w:rFonts w:cstheme="minorHAnsi"/>
          <w:sz w:val="18"/>
          <w:szCs w:val="18"/>
          <w:lang w:val="nl-NL"/>
        </w:rPr>
        <w:t xml:space="preserve"> Sara De Vuyst (UGent), </w:t>
      </w:r>
      <w:r w:rsidR="002B3931">
        <w:fldChar w:fldCharType="begin"/>
      </w:r>
      <w:r w:rsidR="002B3931">
        <w:instrText xml:space="preserve"> HYPERLINK "https://biblio.ugent.be/publication/8709880" </w:instrText>
      </w:r>
      <w:r w:rsidR="002B3931">
        <w:fldChar w:fldCharType="separate"/>
      </w:r>
      <w:r w:rsidR="004072E2" w:rsidRPr="00F76C9B">
        <w:rPr>
          <w:rStyle w:val="Hyperlink"/>
          <w:rFonts w:cstheme="minorHAnsi"/>
          <w:sz w:val="18"/>
          <w:szCs w:val="18"/>
          <w:lang w:val="nl-NL"/>
        </w:rPr>
        <w:t>Online intimidatie in de journalistiek vanuit een intersectioneel perspectief</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2020, pp. 384-392. Aida MacPherson (KULeuven), </w:t>
      </w:r>
      <w:r w:rsidR="002B3931">
        <w:fldChar w:fldCharType="begin"/>
      </w:r>
      <w:r w:rsidR="002B3931" w:rsidRPr="00997571">
        <w:rPr>
          <w:lang w:val="en-GB"/>
        </w:rPr>
        <w:instrText xml:space="preserve"> HYPERLINK "https://j</w:instrText>
      </w:r>
      <w:r w:rsidR="002B3931" w:rsidRPr="00997571">
        <w:rPr>
          <w:lang w:val="en-GB"/>
        </w:rPr>
        <w:instrText xml:space="preserve">ournalist.be/app/media/2022/01/Aida-Macpherson-masterproef-online-geweld-tegen-vrouwelijke-gekleurde-jnl-2021.pdf" </w:instrText>
      </w:r>
      <w:r w:rsidR="002B3931">
        <w:fldChar w:fldCharType="separate"/>
      </w:r>
      <w:r w:rsidR="004072E2" w:rsidRPr="00F76C9B">
        <w:rPr>
          <w:rStyle w:val="Hyperlink"/>
          <w:rFonts w:cstheme="minorHAnsi"/>
          <w:sz w:val="18"/>
          <w:szCs w:val="18"/>
          <w:lang w:val="nl-NL"/>
        </w:rPr>
        <w:t>(Not) part of the job – Exploratief kwalitatief onderzoek naar de ervaringen van gekleurde vrouwelijke journalisten en opiniemakers in Vlaanderen en Brussel met online intimidatie</w:t>
      </w:r>
      <w:r w:rsidR="002B3931">
        <w:rPr>
          <w:rStyle w:val="Hyperlink"/>
          <w:rFonts w:cstheme="minorHAnsi"/>
          <w:sz w:val="18"/>
          <w:szCs w:val="18"/>
          <w:lang w:val="nl-NL"/>
        </w:rPr>
        <w:fldChar w:fldCharType="end"/>
      </w:r>
      <w:r w:rsidR="004072E2" w:rsidRPr="00F76C9B">
        <w:rPr>
          <w:rFonts w:cstheme="minorHAnsi"/>
          <w:sz w:val="18"/>
          <w:szCs w:val="18"/>
          <w:lang w:val="nl-NL"/>
        </w:rPr>
        <w:t>, 2021.</w:t>
      </w:r>
    </w:p>
    <w:p w14:paraId="17801BF9" w14:textId="5B68F114" w:rsidR="004072E2" w:rsidRPr="00F76C9B" w:rsidRDefault="00B7117B" w:rsidP="004072E2">
      <w:pPr>
        <w:pStyle w:val="EndnoteText"/>
        <w:rPr>
          <w:rFonts w:cstheme="minorHAnsi"/>
          <w:sz w:val="18"/>
          <w:szCs w:val="18"/>
          <w:highlight w:val="cyan"/>
          <w:lang w:val="en-US"/>
        </w:rPr>
      </w:pPr>
      <w:r w:rsidRPr="00997571">
        <w:rPr>
          <w:rStyle w:val="EndnoteReference"/>
          <w:rFonts w:cstheme="minorHAnsi"/>
          <w:sz w:val="18"/>
          <w:szCs w:val="18"/>
          <w:lang w:val="en-GB"/>
        </w:rPr>
        <w:t>99</w:t>
      </w:r>
      <w:r w:rsidR="004072E2" w:rsidRPr="00F76C9B">
        <w:rPr>
          <w:rFonts w:cstheme="minorHAnsi"/>
          <w:sz w:val="18"/>
          <w:szCs w:val="18"/>
          <w:lang w:val="en-US"/>
        </w:rPr>
        <w:t xml:space="preserve"> </w:t>
      </w:r>
      <w:r w:rsidR="002B3931">
        <w:fldChar w:fldCharType="begin"/>
      </w:r>
      <w:r w:rsidR="002B3931" w:rsidRPr="00997571">
        <w:rPr>
          <w:lang w:val="en-GB"/>
        </w:rPr>
        <w:instrText xml:space="preserve"> HYPERLINK "http://www.ejustice.just.fgov.be/eli/loi/1867/06/08/1867060850/justel</w:instrText>
      </w:r>
      <w:r w:rsidR="002B3931" w:rsidRPr="00997571">
        <w:rPr>
          <w:lang w:val="en-GB"/>
        </w:rPr>
        <w:instrText xml:space="preserve">" </w:instrText>
      </w:r>
      <w:r w:rsidR="002B3931">
        <w:fldChar w:fldCharType="separate"/>
      </w:r>
      <w:r w:rsidR="004072E2" w:rsidRPr="00F76C9B">
        <w:rPr>
          <w:rStyle w:val="Hyperlink"/>
          <w:rFonts w:cstheme="minorHAnsi"/>
          <w:sz w:val="18"/>
          <w:szCs w:val="18"/>
          <w:lang w:val="en-US"/>
        </w:rPr>
        <w:t xml:space="preserve">Code </w:t>
      </w:r>
      <w:proofErr w:type="spellStart"/>
      <w:r w:rsidR="004072E2" w:rsidRPr="00F76C9B">
        <w:rPr>
          <w:rStyle w:val="Hyperlink"/>
          <w:rFonts w:cstheme="minorHAnsi"/>
          <w:sz w:val="18"/>
          <w:szCs w:val="18"/>
          <w:lang w:val="en-US"/>
        </w:rPr>
        <w:t>pénal</w:t>
      </w:r>
      <w:proofErr w:type="spellEnd"/>
      <w:r w:rsidR="004072E2" w:rsidRPr="00F76C9B">
        <w:rPr>
          <w:rStyle w:val="Hyperlink"/>
          <w:rFonts w:cstheme="minorHAnsi"/>
          <w:sz w:val="18"/>
          <w:szCs w:val="18"/>
          <w:lang w:val="en-US"/>
        </w:rPr>
        <w:t xml:space="preserve"> du 8 </w:t>
      </w:r>
      <w:proofErr w:type="spellStart"/>
      <w:r w:rsidR="004072E2" w:rsidRPr="00F76C9B">
        <w:rPr>
          <w:rStyle w:val="Hyperlink"/>
          <w:rFonts w:cstheme="minorHAnsi"/>
          <w:sz w:val="18"/>
          <w:szCs w:val="18"/>
          <w:lang w:val="en-US"/>
        </w:rPr>
        <w:t>juin</w:t>
      </w:r>
      <w:proofErr w:type="spellEnd"/>
      <w:r w:rsidR="004072E2" w:rsidRPr="00F76C9B">
        <w:rPr>
          <w:rStyle w:val="Hyperlink"/>
          <w:rFonts w:cstheme="minorHAnsi"/>
          <w:sz w:val="18"/>
          <w:szCs w:val="18"/>
          <w:lang w:val="en-US"/>
        </w:rPr>
        <w:t xml:space="preserve"> 1867</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Belgian Official Gazette of 9 June 1867 (as amended), arts. </w:t>
      </w:r>
      <w:proofErr w:type="gramStart"/>
      <w:r w:rsidR="004072E2" w:rsidRPr="00F76C9B">
        <w:rPr>
          <w:rFonts w:cstheme="minorHAnsi"/>
          <w:sz w:val="18"/>
          <w:szCs w:val="18"/>
          <w:lang w:val="en-US"/>
        </w:rPr>
        <w:t>145</w:t>
      </w:r>
      <w:proofErr w:type="gramEnd"/>
      <w:r w:rsidR="004072E2" w:rsidRPr="00F76C9B">
        <w:rPr>
          <w:rFonts w:cstheme="minorHAnsi"/>
          <w:sz w:val="18"/>
          <w:szCs w:val="18"/>
          <w:lang w:val="en-US"/>
        </w:rPr>
        <w:t>, 275-282 and 410bis.</w:t>
      </w:r>
    </w:p>
    <w:p w14:paraId="28BDD57B" w14:textId="06F52B46" w:rsidR="004072E2" w:rsidRPr="00F76C9B" w:rsidRDefault="00B7117B" w:rsidP="004072E2">
      <w:pPr>
        <w:pStyle w:val="EndnoteText"/>
        <w:rPr>
          <w:rFonts w:cstheme="minorHAnsi"/>
          <w:sz w:val="18"/>
          <w:szCs w:val="18"/>
          <w:lang w:val="nl-BE"/>
        </w:rPr>
      </w:pPr>
      <w:r>
        <w:rPr>
          <w:rStyle w:val="EndnoteReference"/>
          <w:rFonts w:cstheme="minorHAnsi"/>
          <w:sz w:val="18"/>
          <w:szCs w:val="18"/>
        </w:rPr>
        <w:t>100</w:t>
      </w:r>
      <w:r w:rsidR="004072E2" w:rsidRPr="002653F9">
        <w:rPr>
          <w:rFonts w:cstheme="minorHAnsi"/>
          <w:sz w:val="18"/>
          <w:szCs w:val="18"/>
          <w:lang w:val="fr-FR"/>
        </w:rPr>
        <w:t xml:space="preserve"> </w:t>
      </w:r>
      <w:proofErr w:type="spellStart"/>
      <w:r w:rsidR="004072E2" w:rsidRPr="002653F9">
        <w:rPr>
          <w:rFonts w:cstheme="minorHAnsi"/>
          <w:sz w:val="18"/>
          <w:szCs w:val="18"/>
          <w:lang w:val="fr-FR"/>
        </w:rPr>
        <w:t>E.g</w:t>
      </w:r>
      <w:proofErr w:type="spellEnd"/>
      <w:r w:rsidR="004072E2" w:rsidRPr="002653F9">
        <w:rPr>
          <w:rFonts w:cstheme="minorHAnsi"/>
          <w:sz w:val="18"/>
          <w:szCs w:val="18"/>
          <w:lang w:val="fr-FR"/>
        </w:rPr>
        <w:t xml:space="preserve">.: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Parliament</w:t>
      </w:r>
      <w:proofErr w:type="spellEnd"/>
      <w:r w:rsidR="004072E2" w:rsidRPr="00F76C9B">
        <w:rPr>
          <w:rFonts w:cstheme="minorHAnsi"/>
          <w:sz w:val="18"/>
          <w:szCs w:val="18"/>
        </w:rPr>
        <w:t xml:space="preserve">, </w:t>
      </w:r>
      <w:hyperlink r:id="rId103" w:history="1">
        <w:r w:rsidR="004072E2" w:rsidRPr="00F76C9B">
          <w:rPr>
            <w:rStyle w:val="Hyperlink"/>
            <w:rFonts w:cstheme="minorHAnsi"/>
            <w:sz w:val="18"/>
            <w:szCs w:val="18"/>
          </w:rPr>
          <w:t>Compte Rendu Intégral – Commission de la Justice</w:t>
        </w:r>
      </w:hyperlink>
      <w:r w:rsidR="004072E2" w:rsidRPr="00F76C9B">
        <w:rPr>
          <w:rFonts w:cstheme="minorHAnsi"/>
          <w:sz w:val="18"/>
          <w:szCs w:val="18"/>
        </w:rPr>
        <w:t xml:space="preserve">, 2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2022, pp. 58-60.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Parliament</w:t>
      </w:r>
      <w:proofErr w:type="spellEnd"/>
      <w:r w:rsidR="004072E2" w:rsidRPr="00F76C9B">
        <w:rPr>
          <w:rFonts w:cstheme="minorHAnsi"/>
          <w:sz w:val="18"/>
          <w:szCs w:val="18"/>
        </w:rPr>
        <w:t xml:space="preserve">, </w:t>
      </w:r>
      <w:hyperlink r:id="rId104" w:history="1">
        <w:r w:rsidR="004072E2" w:rsidRPr="00F76C9B">
          <w:rPr>
            <w:rStyle w:val="Hyperlink"/>
            <w:rFonts w:cstheme="minorHAnsi"/>
            <w:sz w:val="18"/>
            <w:szCs w:val="18"/>
          </w:rPr>
          <w:t>Compte Rendu Intégral – Commission de la Justice</w:t>
        </w:r>
      </w:hyperlink>
      <w:r w:rsidR="004072E2" w:rsidRPr="00F76C9B">
        <w:rPr>
          <w:rFonts w:cstheme="minorHAnsi"/>
          <w:sz w:val="18"/>
          <w:szCs w:val="18"/>
        </w:rPr>
        <w:t xml:space="preserve">, 17 July 2021, pp. 12-14. </w:t>
      </w:r>
      <w:r w:rsidR="004072E2" w:rsidRPr="00F76C9B">
        <w:rPr>
          <w:rFonts w:cstheme="minorHAnsi"/>
          <w:sz w:val="18"/>
          <w:szCs w:val="18"/>
          <w:lang w:val="nl-NL"/>
        </w:rPr>
        <w:t xml:space="preserve">Flemish Parliament, </w:t>
      </w:r>
      <w:r w:rsidR="002B3931">
        <w:fldChar w:fldCharType="begin"/>
      </w:r>
      <w:r w:rsidR="002B3931">
        <w:instrText xml:space="preserve"> HYPERLINK "https://www.vlaamsparleme</w:instrText>
      </w:r>
      <w:r w:rsidR="002B3931">
        <w:instrText xml:space="preserve">nt.be/nl/parlementair-werk/commissies/commissievergaderingen/1633755/verslag/1636134" </w:instrText>
      </w:r>
      <w:r w:rsidR="002B3931">
        <w:fldChar w:fldCharType="separate"/>
      </w:r>
      <w:r w:rsidR="004072E2" w:rsidRPr="00F76C9B">
        <w:rPr>
          <w:rStyle w:val="Hyperlink"/>
          <w:rFonts w:cstheme="minorHAnsi"/>
          <w:sz w:val="18"/>
          <w:szCs w:val="18"/>
          <w:lang w:val="nl-NL"/>
        </w:rPr>
        <w:t>Verslag Vergadering Commissie voor Cultuur, Jeugd, Sport en Media – Vraag om uitleg over de uitdagingen voor de persvrijheid in Vlaanderen</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12 May 2022. </w:t>
      </w:r>
      <w:r w:rsidR="004072E2" w:rsidRPr="00F76C9B">
        <w:rPr>
          <w:rFonts w:cstheme="minorHAnsi"/>
          <w:sz w:val="18"/>
          <w:szCs w:val="18"/>
          <w:lang w:val="nl-BE"/>
        </w:rPr>
        <w:t xml:space="preserve">Flemish Parliament, </w:t>
      </w:r>
      <w:r w:rsidR="002B3931">
        <w:fldChar w:fldCharType="begin"/>
      </w:r>
      <w:r w:rsidR="002B3931" w:rsidRPr="00997571">
        <w:rPr>
          <w:lang w:val="nl-NL"/>
        </w:rPr>
        <w:instrText xml:space="preserve"> HYPERLINK "https://www.vlaamsparlement.be/nl/parlementair-werk/plenaire-vergaderingen/1540995/verslag/1543243" </w:instrText>
      </w:r>
      <w:r w:rsidR="002B3931">
        <w:fldChar w:fldCharType="separate"/>
      </w:r>
      <w:r w:rsidR="004072E2" w:rsidRPr="00F76C9B">
        <w:rPr>
          <w:rStyle w:val="Hyperlink"/>
          <w:rFonts w:cstheme="minorHAnsi"/>
          <w:sz w:val="18"/>
          <w:szCs w:val="18"/>
          <w:lang w:val="nl-BE"/>
        </w:rPr>
        <w:t>Verslag plenaire vergadering – Actuele vraag over de bescherming van journalisten</w:t>
      </w:r>
      <w:r w:rsidR="002B3931">
        <w:rPr>
          <w:rStyle w:val="Hyperlink"/>
          <w:rFonts w:cstheme="minorHAnsi"/>
          <w:sz w:val="18"/>
          <w:szCs w:val="18"/>
          <w:lang w:val="nl-BE"/>
        </w:rPr>
        <w:fldChar w:fldCharType="end"/>
      </w:r>
      <w:r w:rsidR="004072E2" w:rsidRPr="00F76C9B">
        <w:rPr>
          <w:rFonts w:cstheme="minorHAnsi"/>
          <w:sz w:val="18"/>
          <w:szCs w:val="18"/>
          <w:lang w:val="nl-BE"/>
        </w:rPr>
        <w:t xml:space="preserve">, 7 July 2021. PDE (VVJ), </w:t>
      </w:r>
      <w:r w:rsidR="002B3931">
        <w:fldChar w:fldCharType="begin"/>
      </w:r>
      <w:r w:rsidR="002B3931" w:rsidRPr="00997571">
        <w:rPr>
          <w:lang w:val="nl-NL"/>
        </w:rPr>
        <w:instrText xml:space="preserve"> HYPERLINK "https://journalist.be/2021/07/vvj-verbijsterd-over-aanslag-op-nederlandse-misdaadjournalist" </w:instrText>
      </w:r>
      <w:r w:rsidR="002B3931">
        <w:fldChar w:fldCharType="separate"/>
      </w:r>
      <w:r w:rsidR="004072E2" w:rsidRPr="00F76C9B">
        <w:rPr>
          <w:rStyle w:val="Hyperlink"/>
          <w:rFonts w:cstheme="minorHAnsi"/>
          <w:sz w:val="18"/>
          <w:szCs w:val="18"/>
          <w:lang w:val="nl-BE"/>
        </w:rPr>
        <w:t>VVJ verbijsterd over aanslag op Nederlandse misdaadjournalist – Belgische overheid om gepaste aandacht gevraagd</w:t>
      </w:r>
      <w:r w:rsidR="002B3931">
        <w:rPr>
          <w:rStyle w:val="Hyperlink"/>
          <w:rFonts w:cstheme="minorHAnsi"/>
          <w:sz w:val="18"/>
          <w:szCs w:val="18"/>
          <w:lang w:val="nl-BE"/>
        </w:rPr>
        <w:fldChar w:fldCharType="end"/>
      </w:r>
      <w:r w:rsidR="004072E2" w:rsidRPr="00F76C9B">
        <w:rPr>
          <w:rFonts w:cstheme="minorHAnsi"/>
          <w:sz w:val="18"/>
          <w:szCs w:val="18"/>
          <w:lang w:val="nl-BE"/>
        </w:rPr>
        <w:t>, 7 July 2021.</w:t>
      </w:r>
    </w:p>
    <w:p w14:paraId="15B3A81A" w14:textId="78BA8C92" w:rsidR="004072E2" w:rsidRPr="00F76C9B" w:rsidRDefault="00B7117B" w:rsidP="004072E2">
      <w:pPr>
        <w:pStyle w:val="EndnoteText"/>
        <w:rPr>
          <w:rFonts w:cstheme="minorHAnsi"/>
          <w:sz w:val="18"/>
          <w:szCs w:val="18"/>
        </w:rPr>
      </w:pPr>
      <w:r>
        <w:rPr>
          <w:rStyle w:val="EndnoteReference"/>
          <w:rFonts w:cstheme="minorHAnsi"/>
          <w:sz w:val="18"/>
          <w:szCs w:val="18"/>
        </w:rPr>
        <w:t>101</w:t>
      </w:r>
      <w:r w:rsidR="004072E2" w:rsidRPr="00F76C9B">
        <w:rPr>
          <w:rFonts w:cstheme="minorHAnsi"/>
          <w:sz w:val="18"/>
          <w:szCs w:val="18"/>
        </w:rPr>
        <w:t xml:space="preserve">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Parliament</w:t>
      </w:r>
      <w:proofErr w:type="spellEnd"/>
      <w:r w:rsidR="004072E2" w:rsidRPr="00F76C9B">
        <w:rPr>
          <w:rFonts w:cstheme="minorHAnsi"/>
          <w:sz w:val="18"/>
          <w:szCs w:val="18"/>
        </w:rPr>
        <w:t xml:space="preserve">, </w:t>
      </w:r>
      <w:hyperlink r:id="rId105" w:anchor="search=%22het%20steeds%20meer%20toenemende%20geweld%20tegen%20journalisten%22" w:history="1">
        <w:r w:rsidR="004072E2" w:rsidRPr="00F76C9B">
          <w:rPr>
            <w:rStyle w:val="Hyperlink"/>
            <w:rFonts w:cstheme="minorHAnsi"/>
            <w:sz w:val="18"/>
            <w:szCs w:val="18"/>
          </w:rPr>
          <w:t>Compte Rendu Intégral – Commission de l’Intérieur, de la Sécurité, de la Migration et des Matières Administratives</w:t>
        </w:r>
      </w:hyperlink>
      <w:r w:rsidR="004072E2" w:rsidRPr="00F76C9B">
        <w:rPr>
          <w:rFonts w:cstheme="minorHAnsi"/>
          <w:sz w:val="18"/>
          <w:szCs w:val="18"/>
        </w:rPr>
        <w:t xml:space="preserve">, 15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2022, pp. 38-39.</w:t>
      </w:r>
    </w:p>
    <w:p w14:paraId="2844ADCF" w14:textId="2A7375F1" w:rsidR="004072E2" w:rsidRPr="00F76C9B" w:rsidRDefault="00996651" w:rsidP="004072E2">
      <w:pPr>
        <w:pStyle w:val="EndnoteText"/>
        <w:rPr>
          <w:rFonts w:cstheme="minorHAnsi"/>
          <w:sz w:val="18"/>
          <w:szCs w:val="18"/>
        </w:rPr>
      </w:pPr>
      <w:r w:rsidRPr="00997571">
        <w:rPr>
          <w:rStyle w:val="EndnoteReference"/>
          <w:rFonts w:cstheme="minorHAnsi"/>
          <w:sz w:val="18"/>
          <w:szCs w:val="18"/>
          <w:lang w:val="en-GB"/>
        </w:rPr>
        <w:t>102</w:t>
      </w:r>
      <w:r w:rsidR="004072E2" w:rsidRPr="00F76C9B">
        <w:rPr>
          <w:rFonts w:cstheme="minorHAnsi"/>
          <w:sz w:val="18"/>
          <w:szCs w:val="18"/>
          <w:lang w:val="en-US"/>
        </w:rPr>
        <w:t xml:space="preserve"> VVJ, </w:t>
      </w:r>
      <w:hyperlink r:id="rId106" w:history="1">
        <w:proofErr w:type="spellStart"/>
        <w:r w:rsidR="004072E2" w:rsidRPr="00F76C9B">
          <w:rPr>
            <w:rStyle w:val="Hyperlink"/>
            <w:rFonts w:cstheme="minorHAnsi"/>
            <w:sz w:val="18"/>
            <w:szCs w:val="18"/>
            <w:lang w:val="en-US"/>
          </w:rPr>
          <w:t>Meldpunt</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Agressie</w:t>
        </w:r>
        <w:proofErr w:type="spellEnd"/>
      </w:hyperlink>
      <w:r w:rsidR="004072E2" w:rsidRPr="00F76C9B">
        <w:rPr>
          <w:rFonts w:cstheme="minorHAnsi"/>
          <w:sz w:val="18"/>
          <w:szCs w:val="18"/>
          <w:lang w:val="en-US"/>
        </w:rPr>
        <w:t xml:space="preserve"> (last accessed 5 August 2022). The </w:t>
      </w:r>
      <w:r w:rsidR="002B3931">
        <w:fldChar w:fldCharType="begin"/>
      </w:r>
      <w:r w:rsidR="002B3931" w:rsidRPr="00997571">
        <w:rPr>
          <w:lang w:val="en-GB"/>
        </w:rPr>
        <w:instrText xml:space="preserve"> HYPERLINK "https://journalist.be/meldpunt-agressie/overzicht-meldingen-agressie" </w:instrText>
      </w:r>
      <w:r w:rsidR="002B3931">
        <w:fldChar w:fldCharType="separate"/>
      </w:r>
      <w:r w:rsidR="004072E2" w:rsidRPr="00F76C9B">
        <w:rPr>
          <w:rStyle w:val="Hyperlink"/>
          <w:rFonts w:cstheme="minorHAnsi"/>
          <w:sz w:val="18"/>
          <w:szCs w:val="18"/>
          <w:lang w:val="en-US"/>
        </w:rPr>
        <w:t>overviews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produced by the hotline are not </w:t>
      </w:r>
      <w:proofErr w:type="gramStart"/>
      <w:r w:rsidR="004072E2" w:rsidRPr="00F76C9B">
        <w:rPr>
          <w:rFonts w:cstheme="minorHAnsi"/>
          <w:sz w:val="18"/>
          <w:szCs w:val="18"/>
          <w:lang w:val="en-US"/>
        </w:rPr>
        <w:t>all-compassing</w:t>
      </w:r>
      <w:proofErr w:type="gramEnd"/>
      <w:r w:rsidR="004072E2" w:rsidRPr="00F76C9B">
        <w:rPr>
          <w:rFonts w:cstheme="minorHAnsi"/>
          <w:sz w:val="18"/>
          <w:szCs w:val="18"/>
          <w:lang w:val="en-US"/>
        </w:rPr>
        <w:t xml:space="preserve">; they rather show a selection of incidents involving journalists in Flanders. </w:t>
      </w:r>
      <w:r w:rsidR="004072E2" w:rsidRPr="00F76C9B">
        <w:rPr>
          <w:rFonts w:cstheme="minorHAnsi"/>
          <w:sz w:val="18"/>
          <w:szCs w:val="18"/>
        </w:rPr>
        <w:t xml:space="preserve">VVJ, Information </w:t>
      </w:r>
      <w:proofErr w:type="spellStart"/>
      <w:r w:rsidR="004072E2" w:rsidRPr="00F76C9B">
        <w:rPr>
          <w:rFonts w:cstheme="minorHAnsi"/>
          <w:sz w:val="18"/>
          <w:szCs w:val="18"/>
        </w:rPr>
        <w:t>received</w:t>
      </w:r>
      <w:proofErr w:type="spellEnd"/>
      <w:r w:rsidR="004072E2" w:rsidRPr="00F76C9B">
        <w:rPr>
          <w:rFonts w:cstheme="minorHAnsi"/>
          <w:sz w:val="18"/>
          <w:szCs w:val="18"/>
        </w:rPr>
        <w:t xml:space="preserve"> via consultation on 5 July 2022.</w:t>
      </w:r>
    </w:p>
    <w:p w14:paraId="6DCCB929" w14:textId="372BD9FF" w:rsidR="004072E2" w:rsidRPr="00F76C9B" w:rsidRDefault="00996651" w:rsidP="004072E2">
      <w:pPr>
        <w:pStyle w:val="EndnoteText"/>
        <w:rPr>
          <w:rFonts w:cstheme="minorHAnsi"/>
          <w:sz w:val="18"/>
          <w:szCs w:val="18"/>
        </w:rPr>
      </w:pPr>
      <w:r>
        <w:rPr>
          <w:rStyle w:val="EndnoteReference"/>
          <w:rFonts w:cstheme="minorHAnsi"/>
          <w:sz w:val="18"/>
          <w:szCs w:val="18"/>
        </w:rPr>
        <w:t>103</w:t>
      </w:r>
      <w:r w:rsidR="004072E2" w:rsidRPr="00F76C9B">
        <w:rPr>
          <w:rFonts w:cstheme="minorHAnsi"/>
          <w:sz w:val="18"/>
          <w:szCs w:val="18"/>
        </w:rPr>
        <w:t xml:space="preserve"> AJP, </w:t>
      </w:r>
      <w:hyperlink r:id="rId107" w:history="1">
        <w:r w:rsidR="004072E2" w:rsidRPr="00F76C9B">
          <w:rPr>
            <w:rStyle w:val="Hyperlink"/>
            <w:rFonts w:cstheme="minorHAnsi"/>
            <w:sz w:val="18"/>
            <w:szCs w:val="18"/>
          </w:rPr>
          <w:t>Cyberharcèlement des femmes journalistes</w:t>
        </w:r>
      </w:hyperlink>
      <w:r w:rsidR="004072E2" w:rsidRPr="00F76C9B">
        <w:rPr>
          <w:rFonts w:cstheme="minorHAnsi"/>
          <w:sz w:val="18"/>
          <w:szCs w:val="18"/>
        </w:rPr>
        <w:t>, Journalistes n°288, Septembre 2020.</w:t>
      </w:r>
    </w:p>
    <w:p w14:paraId="61E8475D" w14:textId="7B2368FD" w:rsidR="004072E2" w:rsidRPr="00F76C9B" w:rsidRDefault="00996651" w:rsidP="004072E2">
      <w:pPr>
        <w:pStyle w:val="EndnoteText"/>
        <w:rPr>
          <w:rFonts w:cstheme="minorHAnsi"/>
          <w:sz w:val="18"/>
          <w:szCs w:val="18"/>
        </w:rPr>
      </w:pPr>
      <w:r>
        <w:rPr>
          <w:rStyle w:val="EndnoteReference"/>
          <w:rFonts w:cstheme="minorHAnsi"/>
          <w:sz w:val="18"/>
          <w:szCs w:val="18"/>
        </w:rPr>
        <w:t>104</w:t>
      </w:r>
      <w:r w:rsidR="004072E2" w:rsidRPr="00F76C9B">
        <w:rPr>
          <w:rFonts w:cstheme="minorHAnsi"/>
          <w:sz w:val="18"/>
          <w:szCs w:val="18"/>
          <w:lang w:val="nl-NL"/>
        </w:rPr>
        <w:t xml:space="preserve"> Charlotte Michils (VVJ), </w:t>
      </w:r>
      <w:r w:rsidR="002B3931">
        <w:fldChar w:fldCharType="begin"/>
      </w:r>
      <w:r w:rsidR="002B3931">
        <w:instrText xml:space="preserve"> HYPERLINK "https://journalist.be/app/media/2020/04/Online-intimidatie-Toolkit-online-harassment-against-journalists-Def..pdf" </w:instrText>
      </w:r>
      <w:r w:rsidR="002B3931">
        <w:fldChar w:fldCharType="separate"/>
      </w:r>
      <w:r w:rsidR="004072E2" w:rsidRPr="00F76C9B">
        <w:rPr>
          <w:rStyle w:val="Hyperlink"/>
          <w:rFonts w:cstheme="minorHAnsi"/>
          <w:sz w:val="18"/>
          <w:szCs w:val="18"/>
          <w:lang w:val="nl-NL"/>
        </w:rPr>
        <w:t>Een vuist tegen online intimidatie</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April 2020. </w:t>
      </w:r>
      <w:r w:rsidR="004072E2" w:rsidRPr="00F76C9B">
        <w:rPr>
          <w:rFonts w:cstheme="minorHAnsi"/>
          <w:sz w:val="18"/>
          <w:szCs w:val="18"/>
        </w:rPr>
        <w:t xml:space="preserve">AJP, </w:t>
      </w:r>
      <w:hyperlink r:id="rId108" w:history="1">
        <w:r w:rsidR="004072E2" w:rsidRPr="00F76C9B">
          <w:rPr>
            <w:rStyle w:val="Hyperlink"/>
            <w:rFonts w:cstheme="minorHAnsi"/>
            <w:sz w:val="18"/>
            <w:szCs w:val="18"/>
          </w:rPr>
          <w:t>Cyberharcèlement des femmes journalistes</w:t>
        </w:r>
      </w:hyperlink>
      <w:r w:rsidR="004072E2" w:rsidRPr="00F76C9B">
        <w:rPr>
          <w:rFonts w:cstheme="minorHAnsi"/>
          <w:sz w:val="18"/>
          <w:szCs w:val="18"/>
        </w:rPr>
        <w:t xml:space="preserve">, Journalistes n°228, </w:t>
      </w:r>
      <w:proofErr w:type="spellStart"/>
      <w:r w:rsidR="004072E2" w:rsidRPr="00F76C9B">
        <w:rPr>
          <w:rFonts w:cstheme="minorHAnsi"/>
          <w:sz w:val="18"/>
          <w:szCs w:val="18"/>
        </w:rPr>
        <w:t>September</w:t>
      </w:r>
      <w:proofErr w:type="spellEnd"/>
      <w:r w:rsidR="004072E2" w:rsidRPr="00F76C9B">
        <w:rPr>
          <w:rFonts w:cstheme="minorHAnsi"/>
          <w:sz w:val="18"/>
          <w:szCs w:val="18"/>
        </w:rPr>
        <w:t xml:space="preserve"> 2020.</w:t>
      </w:r>
    </w:p>
    <w:p w14:paraId="2706A32A" w14:textId="6234DEA6" w:rsidR="004072E2" w:rsidRPr="00F76C9B" w:rsidRDefault="00996651" w:rsidP="004072E2">
      <w:pPr>
        <w:pStyle w:val="EndnoteText"/>
        <w:rPr>
          <w:rFonts w:cstheme="minorHAnsi"/>
          <w:sz w:val="18"/>
          <w:szCs w:val="18"/>
        </w:rPr>
      </w:pPr>
      <w:r>
        <w:rPr>
          <w:rStyle w:val="EndnoteReference"/>
          <w:rFonts w:cstheme="minorHAnsi"/>
          <w:sz w:val="18"/>
          <w:szCs w:val="18"/>
        </w:rPr>
        <w:t>105</w:t>
      </w:r>
      <w:r w:rsidR="004072E2" w:rsidRPr="00F76C9B">
        <w:rPr>
          <w:rFonts w:cstheme="minorHAnsi"/>
          <w:sz w:val="18"/>
          <w:szCs w:val="18"/>
        </w:rPr>
        <w:t xml:space="preserve">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government</w:t>
      </w:r>
      <w:proofErr w:type="spellEnd"/>
      <w:r w:rsidR="004072E2" w:rsidRPr="00F76C9B">
        <w:rPr>
          <w:rFonts w:cstheme="minorHAnsi"/>
          <w:sz w:val="18"/>
          <w:szCs w:val="18"/>
        </w:rPr>
        <w:t xml:space="preserve">, </w:t>
      </w:r>
      <w:hyperlink r:id="rId109" w:history="1">
        <w:r w:rsidR="004072E2" w:rsidRPr="00F76C9B">
          <w:rPr>
            <w:rStyle w:val="Hyperlink"/>
            <w:rFonts w:cstheme="minorHAnsi"/>
            <w:sz w:val="18"/>
            <w:szCs w:val="18"/>
          </w:rPr>
          <w:t>Plan d’Action National de lutte contre les violences basées sur le genre 2021-2025 – Axes stratégiques et mesures clés</w:t>
        </w:r>
      </w:hyperlink>
      <w:r w:rsidR="004072E2" w:rsidRPr="00F76C9B">
        <w:rPr>
          <w:rFonts w:cstheme="minorHAnsi"/>
          <w:sz w:val="18"/>
          <w:szCs w:val="18"/>
        </w:rPr>
        <w:t xml:space="preserve">, 26 </w:t>
      </w:r>
      <w:proofErr w:type="spellStart"/>
      <w:r w:rsidR="004072E2" w:rsidRPr="00F76C9B">
        <w:rPr>
          <w:rFonts w:cstheme="minorHAnsi"/>
          <w:sz w:val="18"/>
          <w:szCs w:val="18"/>
        </w:rPr>
        <w:t>November</w:t>
      </w:r>
      <w:proofErr w:type="spellEnd"/>
      <w:r w:rsidR="004072E2" w:rsidRPr="00F76C9B">
        <w:rPr>
          <w:rFonts w:cstheme="minorHAnsi"/>
          <w:sz w:val="18"/>
          <w:szCs w:val="18"/>
        </w:rPr>
        <w:t xml:space="preserve"> 2021, pp. 62-68.</w:t>
      </w:r>
    </w:p>
    <w:p w14:paraId="44AE36B5" w14:textId="028DC059" w:rsidR="004072E2" w:rsidRPr="00F76C9B" w:rsidRDefault="00996651" w:rsidP="004072E2">
      <w:pPr>
        <w:pStyle w:val="EndnoteText"/>
        <w:rPr>
          <w:rFonts w:cstheme="minorHAnsi"/>
          <w:sz w:val="18"/>
          <w:szCs w:val="18"/>
        </w:rPr>
      </w:pPr>
      <w:r>
        <w:rPr>
          <w:rStyle w:val="EndnoteReference"/>
          <w:rFonts w:cstheme="minorHAnsi"/>
          <w:sz w:val="18"/>
          <w:szCs w:val="18"/>
        </w:rPr>
        <w:t>106</w:t>
      </w:r>
      <w:r w:rsidR="004072E2" w:rsidRPr="00F76C9B">
        <w:rPr>
          <w:rFonts w:cstheme="minorHAnsi"/>
          <w:sz w:val="18"/>
          <w:szCs w:val="18"/>
        </w:rPr>
        <w:t xml:space="preserve">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government</w:t>
      </w:r>
      <w:proofErr w:type="spellEnd"/>
      <w:r w:rsidR="004072E2" w:rsidRPr="00F76C9B">
        <w:rPr>
          <w:rFonts w:cstheme="minorHAnsi"/>
          <w:sz w:val="18"/>
          <w:szCs w:val="18"/>
        </w:rPr>
        <w:t xml:space="preserve">, </w:t>
      </w:r>
      <w:hyperlink r:id="rId110" w:history="1">
        <w:r w:rsidR="004072E2" w:rsidRPr="00F76C9B">
          <w:rPr>
            <w:rStyle w:val="Hyperlink"/>
            <w:rFonts w:cstheme="minorHAnsi"/>
            <w:sz w:val="18"/>
            <w:szCs w:val="18"/>
          </w:rPr>
          <w:t>Plan d’Action National de lutte contre les violences basées sur le genre 2021-2025 – Axes stratégiques et mesures clés</w:t>
        </w:r>
      </w:hyperlink>
      <w:r w:rsidR="004072E2" w:rsidRPr="00F76C9B">
        <w:rPr>
          <w:rFonts w:cstheme="minorHAnsi"/>
          <w:sz w:val="18"/>
          <w:szCs w:val="18"/>
        </w:rPr>
        <w:t xml:space="preserve">, 26 </w:t>
      </w:r>
      <w:proofErr w:type="spellStart"/>
      <w:r w:rsidR="004072E2" w:rsidRPr="00F76C9B">
        <w:rPr>
          <w:rFonts w:cstheme="minorHAnsi"/>
          <w:sz w:val="18"/>
          <w:szCs w:val="18"/>
        </w:rPr>
        <w:t>November</w:t>
      </w:r>
      <w:proofErr w:type="spellEnd"/>
      <w:r w:rsidR="004072E2" w:rsidRPr="00F76C9B">
        <w:rPr>
          <w:rFonts w:cstheme="minorHAnsi"/>
          <w:sz w:val="18"/>
          <w:szCs w:val="18"/>
        </w:rPr>
        <w:t xml:space="preserve"> 2021, p. 64 (key </w:t>
      </w:r>
      <w:proofErr w:type="spellStart"/>
      <w:r w:rsidR="004072E2" w:rsidRPr="00F76C9B">
        <w:rPr>
          <w:rFonts w:cstheme="minorHAnsi"/>
          <w:sz w:val="18"/>
          <w:szCs w:val="18"/>
        </w:rPr>
        <w:t>measure</w:t>
      </w:r>
      <w:proofErr w:type="spellEnd"/>
      <w:r w:rsidR="004072E2" w:rsidRPr="00F76C9B">
        <w:rPr>
          <w:rFonts w:cstheme="minorHAnsi"/>
          <w:sz w:val="18"/>
          <w:szCs w:val="18"/>
        </w:rPr>
        <w:t xml:space="preserve"> nr. 68). </w:t>
      </w:r>
      <w:proofErr w:type="spellStart"/>
      <w:r w:rsidR="004072E2" w:rsidRPr="00F76C9B">
        <w:rPr>
          <w:rFonts w:cstheme="minorHAnsi"/>
          <w:sz w:val="18"/>
          <w:szCs w:val="18"/>
        </w:rPr>
        <w:t>Federal</w:t>
      </w:r>
      <w:proofErr w:type="spellEnd"/>
      <w:r w:rsidR="004072E2" w:rsidRPr="00F76C9B">
        <w:rPr>
          <w:rFonts w:cstheme="minorHAnsi"/>
          <w:sz w:val="18"/>
          <w:szCs w:val="18"/>
        </w:rPr>
        <w:t xml:space="preserve"> </w:t>
      </w:r>
      <w:proofErr w:type="spellStart"/>
      <w:r w:rsidR="004072E2" w:rsidRPr="00F76C9B">
        <w:rPr>
          <w:rFonts w:cstheme="minorHAnsi"/>
          <w:sz w:val="18"/>
          <w:szCs w:val="18"/>
        </w:rPr>
        <w:t>Parliament</w:t>
      </w:r>
      <w:proofErr w:type="spellEnd"/>
      <w:r w:rsidR="004072E2" w:rsidRPr="00F76C9B">
        <w:rPr>
          <w:rFonts w:cstheme="minorHAnsi"/>
          <w:sz w:val="18"/>
          <w:szCs w:val="18"/>
        </w:rPr>
        <w:t xml:space="preserve">, </w:t>
      </w:r>
      <w:hyperlink r:id="rId111" w:history="1">
        <w:r w:rsidR="004072E2" w:rsidRPr="00F76C9B">
          <w:rPr>
            <w:rStyle w:val="Hyperlink"/>
            <w:rFonts w:cstheme="minorHAnsi"/>
            <w:sz w:val="18"/>
            <w:szCs w:val="18"/>
          </w:rPr>
          <w:t>Question et réponse écrite – Les violences en ligne contre des femmes journalistes</w:t>
        </w:r>
      </w:hyperlink>
      <w:r w:rsidR="004072E2" w:rsidRPr="00F76C9B">
        <w:rPr>
          <w:rFonts w:cstheme="minorHAnsi"/>
          <w:sz w:val="18"/>
          <w:szCs w:val="18"/>
        </w:rPr>
        <w:t xml:space="preserve">, 11 May 2022. </w:t>
      </w:r>
    </w:p>
    <w:p w14:paraId="6A759D49" w14:textId="1A43B785" w:rsidR="004072E2" w:rsidRPr="002653F9" w:rsidRDefault="00E43E45" w:rsidP="004072E2">
      <w:pPr>
        <w:pStyle w:val="EndnoteText"/>
        <w:rPr>
          <w:rFonts w:cstheme="minorHAnsi"/>
          <w:sz w:val="18"/>
          <w:szCs w:val="18"/>
          <w:lang w:val="fr-FR"/>
        </w:rPr>
      </w:pPr>
      <w:r w:rsidRPr="00997571">
        <w:rPr>
          <w:rStyle w:val="EndnoteReference"/>
          <w:rFonts w:cstheme="minorHAnsi"/>
          <w:sz w:val="18"/>
          <w:szCs w:val="18"/>
          <w:lang w:val="en-GB"/>
        </w:rPr>
        <w:t>107</w:t>
      </w:r>
      <w:r w:rsidR="004072E2" w:rsidRPr="002653F9">
        <w:rPr>
          <w:rFonts w:cstheme="minorHAnsi"/>
          <w:sz w:val="18"/>
          <w:szCs w:val="18"/>
          <w:lang w:val="en-GB"/>
        </w:rPr>
        <w:t xml:space="preserve"> Steps to achieve this could include, among others, raising the amounts of minimum wages and social benefits. </w:t>
      </w:r>
      <w:r w:rsidR="004072E2" w:rsidRPr="00F76C9B">
        <w:rPr>
          <w:rFonts w:cstheme="minorHAnsi"/>
          <w:sz w:val="18"/>
          <w:szCs w:val="18"/>
        </w:rPr>
        <w:t xml:space="preserve">Combat </w:t>
      </w:r>
      <w:proofErr w:type="spellStart"/>
      <w:r w:rsidR="004072E2" w:rsidRPr="00F76C9B">
        <w:rPr>
          <w:rFonts w:cstheme="minorHAnsi"/>
          <w:sz w:val="18"/>
          <w:szCs w:val="18"/>
        </w:rPr>
        <w:t>Poverty</w:t>
      </w:r>
      <w:proofErr w:type="spellEnd"/>
      <w:r w:rsidR="004072E2" w:rsidRPr="00F76C9B">
        <w:rPr>
          <w:rFonts w:cstheme="minorHAnsi"/>
          <w:sz w:val="18"/>
          <w:szCs w:val="18"/>
        </w:rPr>
        <w:t xml:space="preserve"> Service, </w:t>
      </w:r>
      <w:hyperlink r:id="rId112" w:history="1">
        <w:r w:rsidR="004072E2" w:rsidRPr="00F76C9B">
          <w:rPr>
            <w:rStyle w:val="Hyperlink"/>
            <w:rFonts w:cstheme="minorHAnsi"/>
            <w:sz w:val="18"/>
            <w:szCs w:val="18"/>
          </w:rPr>
          <w:t>Solidarité et Pauvreté – Rapport Bisannuel 2020-2021</w:t>
        </w:r>
      </w:hyperlink>
      <w:r w:rsidR="004072E2" w:rsidRPr="00F76C9B">
        <w:rPr>
          <w:rFonts w:cstheme="minorHAnsi"/>
          <w:sz w:val="18"/>
          <w:szCs w:val="18"/>
        </w:rPr>
        <w:t xml:space="preserve">, 2021, pp. 93-94 </w:t>
      </w:r>
      <w:r w:rsidR="004072E2" w:rsidRPr="002653F9">
        <w:rPr>
          <w:rFonts w:cstheme="minorHAnsi"/>
          <w:sz w:val="18"/>
          <w:szCs w:val="18"/>
          <w:lang w:val="fr-FR"/>
        </w:rPr>
        <w:t xml:space="preserve">(English </w:t>
      </w:r>
      <w:proofErr w:type="spellStart"/>
      <w:r w:rsidR="004072E2" w:rsidRPr="002653F9">
        <w:rPr>
          <w:rFonts w:cstheme="minorHAnsi"/>
          <w:sz w:val="18"/>
          <w:szCs w:val="18"/>
          <w:lang w:val="fr-FR"/>
        </w:rPr>
        <w:t>summary</w:t>
      </w:r>
      <w:proofErr w:type="spellEnd"/>
      <w:r w:rsidR="004072E2" w:rsidRPr="002653F9">
        <w:rPr>
          <w:rFonts w:cstheme="minorHAnsi"/>
          <w:sz w:val="18"/>
          <w:szCs w:val="18"/>
          <w:lang w:val="fr-FR"/>
        </w:rPr>
        <w:t xml:space="preserve"> </w:t>
      </w:r>
      <w:proofErr w:type="spellStart"/>
      <w:r w:rsidR="004072E2" w:rsidRPr="002653F9">
        <w:rPr>
          <w:rFonts w:cstheme="minorHAnsi"/>
          <w:sz w:val="18"/>
          <w:szCs w:val="18"/>
          <w:lang w:val="fr-FR"/>
        </w:rPr>
        <w:t>available</w:t>
      </w:r>
      <w:proofErr w:type="spellEnd"/>
      <w:r w:rsidR="004072E2" w:rsidRPr="002653F9">
        <w:rPr>
          <w:rFonts w:cstheme="minorHAnsi"/>
          <w:sz w:val="18"/>
          <w:szCs w:val="18"/>
          <w:lang w:val="fr-FR"/>
        </w:rPr>
        <w:t xml:space="preserve"> </w:t>
      </w:r>
      <w:hyperlink r:id="rId113" w:history="1">
        <w:proofErr w:type="spellStart"/>
        <w:r w:rsidR="004072E2" w:rsidRPr="002653F9">
          <w:rPr>
            <w:rStyle w:val="Hyperlink"/>
            <w:rFonts w:cstheme="minorHAnsi"/>
            <w:sz w:val="18"/>
            <w:szCs w:val="18"/>
            <w:lang w:val="fr-FR"/>
          </w:rPr>
          <w:t>here</w:t>
        </w:r>
        <w:proofErr w:type="spellEnd"/>
      </w:hyperlink>
      <w:r w:rsidR="004072E2" w:rsidRPr="002653F9">
        <w:rPr>
          <w:rFonts w:cstheme="minorHAnsi"/>
          <w:sz w:val="18"/>
          <w:szCs w:val="18"/>
          <w:lang w:val="fr-FR"/>
        </w:rPr>
        <w:t>)</w:t>
      </w:r>
      <w:r w:rsidR="004072E2" w:rsidRPr="00F76C9B">
        <w:rPr>
          <w:rFonts w:cstheme="minorHAnsi"/>
          <w:sz w:val="18"/>
          <w:szCs w:val="18"/>
        </w:rPr>
        <w:t>.</w:t>
      </w:r>
    </w:p>
    <w:p w14:paraId="3D1FEA10" w14:textId="615C5C78" w:rsidR="004072E2" w:rsidRPr="00F76C9B" w:rsidRDefault="00E43E45" w:rsidP="004072E2">
      <w:pPr>
        <w:pStyle w:val="EndnoteText"/>
        <w:rPr>
          <w:rFonts w:cstheme="minorHAnsi"/>
          <w:sz w:val="18"/>
          <w:szCs w:val="18"/>
        </w:rPr>
      </w:pPr>
      <w:r w:rsidRPr="00997571">
        <w:rPr>
          <w:rStyle w:val="EndnoteReference"/>
          <w:rFonts w:cstheme="minorHAnsi"/>
          <w:sz w:val="18"/>
          <w:szCs w:val="18"/>
          <w:lang w:val="en-GB"/>
        </w:rPr>
        <w:t>108</w:t>
      </w:r>
      <w:r w:rsidR="004072E2" w:rsidRPr="00F76C9B">
        <w:rPr>
          <w:rFonts w:cstheme="minorHAnsi"/>
          <w:sz w:val="18"/>
          <w:szCs w:val="18"/>
          <w:lang w:val="en-US"/>
        </w:rPr>
        <w:t xml:space="preserve"> A </w:t>
      </w:r>
      <w:r w:rsidR="002B3931">
        <w:fldChar w:fldCharType="begin"/>
      </w:r>
      <w:r w:rsidR="002B3931" w:rsidRPr="00997571">
        <w:rPr>
          <w:lang w:val="en-GB"/>
        </w:rPr>
        <w:instrText xml:space="preserve"> HYPERLINK "https://caritasvlaanderen.be/fr/services/precarite-menstruelle-en-flandre" </w:instrText>
      </w:r>
      <w:r w:rsidR="002B3931">
        <w:fldChar w:fldCharType="separate"/>
      </w:r>
      <w:r w:rsidR="004072E2" w:rsidRPr="00F76C9B">
        <w:rPr>
          <w:rStyle w:val="Hyperlink"/>
          <w:rFonts w:cstheme="minorHAnsi"/>
          <w:sz w:val="18"/>
          <w:szCs w:val="18"/>
          <w:lang w:val="en-US"/>
        </w:rPr>
        <w:t xml:space="preserve">2019 survey from Caritas </w:t>
      </w:r>
      <w:proofErr w:type="spellStart"/>
      <w:r w:rsidR="004072E2" w:rsidRPr="00F76C9B">
        <w:rPr>
          <w:rStyle w:val="Hyperlink"/>
          <w:rFonts w:cstheme="minorHAnsi"/>
          <w:sz w:val="18"/>
          <w:szCs w:val="18"/>
          <w:lang w:val="en-US"/>
        </w:rPr>
        <w:t>Vlaanderen</w:t>
      </w:r>
      <w:proofErr w:type="spellEnd"/>
      <w:r w:rsidR="002B3931">
        <w:rPr>
          <w:rStyle w:val="Hyperlink"/>
          <w:rFonts w:cstheme="minorHAnsi"/>
          <w:sz w:val="18"/>
          <w:szCs w:val="18"/>
          <w:lang w:val="en-US"/>
        </w:rPr>
        <w:fldChar w:fldCharType="end"/>
      </w:r>
      <w:r w:rsidR="004072E2" w:rsidRPr="00F76C9B">
        <w:rPr>
          <w:rFonts w:cstheme="minorHAnsi"/>
          <w:sz w:val="18"/>
          <w:szCs w:val="18"/>
          <w:lang w:val="en-US"/>
        </w:rPr>
        <w:t xml:space="preserve"> </w:t>
      </w:r>
      <w:proofErr w:type="gramStart"/>
      <w:r w:rsidR="004072E2" w:rsidRPr="00F76C9B">
        <w:rPr>
          <w:rFonts w:cstheme="minorHAnsi"/>
          <w:sz w:val="18"/>
          <w:szCs w:val="18"/>
          <w:lang w:val="en-US"/>
        </w:rPr>
        <w:t>among</w:t>
      </w:r>
      <w:proofErr w:type="gramEnd"/>
      <w:r w:rsidR="004072E2" w:rsidRPr="00F76C9B">
        <w:rPr>
          <w:rFonts w:cstheme="minorHAnsi"/>
          <w:sz w:val="18"/>
          <w:szCs w:val="18"/>
          <w:lang w:val="en-US"/>
        </w:rPr>
        <w:t xml:space="preserve"> 2.600 girls uncovers that 12% of women aged 12-25 in Flanders – 45% when living in poverty – sometimes cannot afford sanitary products such as sanitary pads, tampons, panty liners, intimate tissues. A </w:t>
      </w:r>
      <w:hyperlink r:id="rId114" w:history="1">
        <w:r w:rsidR="004072E2" w:rsidRPr="00F76C9B">
          <w:rPr>
            <w:rStyle w:val="Hyperlink"/>
            <w:rFonts w:cstheme="minorHAnsi"/>
            <w:sz w:val="18"/>
            <w:szCs w:val="18"/>
            <w:lang w:val="en-US"/>
          </w:rPr>
          <w:t xml:space="preserve">2021 survey from </w:t>
        </w:r>
        <w:proofErr w:type="spellStart"/>
        <w:r w:rsidR="004072E2" w:rsidRPr="00F76C9B">
          <w:rPr>
            <w:rStyle w:val="Hyperlink"/>
            <w:rFonts w:cstheme="minorHAnsi"/>
            <w:sz w:val="18"/>
            <w:szCs w:val="18"/>
            <w:lang w:val="en-US"/>
          </w:rPr>
          <w:t>Synergie</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Wallonie</w:t>
        </w:r>
        <w:proofErr w:type="spellEnd"/>
      </w:hyperlink>
      <w:r w:rsidR="004072E2" w:rsidRPr="00F76C9B">
        <w:rPr>
          <w:rFonts w:cstheme="minorHAnsi"/>
          <w:sz w:val="18"/>
          <w:szCs w:val="18"/>
          <w:lang w:val="en-US"/>
        </w:rPr>
        <w:t xml:space="preserve"> shows that of 4.133 girls and women aged 12-58 in Brussels and Wallonia, 23% </w:t>
      </w:r>
      <w:r w:rsidR="004072E2" w:rsidRPr="00F76C9B">
        <w:rPr>
          <w:rFonts w:cstheme="minorHAnsi"/>
          <w:sz w:val="18"/>
          <w:szCs w:val="18"/>
          <w:lang w:val="en-US"/>
        </w:rPr>
        <w:lastRenderedPageBreak/>
        <w:t xml:space="preserve">sometimes and 4% regularly face financial difficulties to purchase periodic products; 63% would be relieved to receive free products. </w:t>
      </w:r>
      <w:r w:rsidR="004072E2" w:rsidRPr="00F76C9B">
        <w:rPr>
          <w:rFonts w:cstheme="minorHAnsi"/>
          <w:sz w:val="18"/>
          <w:szCs w:val="18"/>
        </w:rPr>
        <w:t xml:space="preserve">Caritas </w:t>
      </w:r>
      <w:proofErr w:type="spellStart"/>
      <w:r w:rsidR="004072E2" w:rsidRPr="00F76C9B">
        <w:rPr>
          <w:rFonts w:cstheme="minorHAnsi"/>
          <w:sz w:val="18"/>
          <w:szCs w:val="18"/>
        </w:rPr>
        <w:t>Vlaanderen</w:t>
      </w:r>
      <w:proofErr w:type="spellEnd"/>
      <w:r w:rsidR="004072E2" w:rsidRPr="00F76C9B">
        <w:rPr>
          <w:rFonts w:cstheme="minorHAnsi"/>
          <w:sz w:val="18"/>
          <w:szCs w:val="18"/>
        </w:rPr>
        <w:t xml:space="preserve">, </w:t>
      </w:r>
      <w:hyperlink r:id="rId115" w:history="1">
        <w:proofErr w:type="spellStart"/>
        <w:r w:rsidR="004072E2" w:rsidRPr="00F76C9B">
          <w:rPr>
            <w:rStyle w:val="Hyperlink"/>
            <w:rFonts w:cstheme="minorHAnsi"/>
            <w:sz w:val="18"/>
            <w:szCs w:val="18"/>
          </w:rPr>
          <w:t>Dubbel</w:t>
        </w:r>
        <w:proofErr w:type="spellEnd"/>
        <w:r w:rsidR="004072E2" w:rsidRPr="00F76C9B">
          <w:rPr>
            <w:rStyle w:val="Hyperlink"/>
            <w:rFonts w:cstheme="minorHAnsi"/>
            <w:sz w:val="18"/>
            <w:szCs w:val="18"/>
          </w:rPr>
          <w:t xml:space="preserve"> </w:t>
        </w:r>
        <w:proofErr w:type="spellStart"/>
        <w:r w:rsidR="004072E2" w:rsidRPr="00F76C9B">
          <w:rPr>
            <w:rStyle w:val="Hyperlink"/>
            <w:rFonts w:cstheme="minorHAnsi"/>
            <w:sz w:val="18"/>
            <w:szCs w:val="18"/>
          </w:rPr>
          <w:t>taboe</w:t>
        </w:r>
        <w:proofErr w:type="spellEnd"/>
        <w:r w:rsidR="004072E2" w:rsidRPr="00F76C9B">
          <w:rPr>
            <w:rStyle w:val="Hyperlink"/>
            <w:rFonts w:cstheme="minorHAnsi"/>
            <w:sz w:val="18"/>
            <w:szCs w:val="18"/>
          </w:rPr>
          <w:t xml:space="preserve"> – </w:t>
        </w:r>
        <w:proofErr w:type="spellStart"/>
        <w:r w:rsidR="004072E2" w:rsidRPr="00F76C9B">
          <w:rPr>
            <w:rStyle w:val="Hyperlink"/>
            <w:rFonts w:cstheme="minorHAnsi"/>
            <w:sz w:val="18"/>
            <w:szCs w:val="18"/>
          </w:rPr>
          <w:t>Menstruatie-armoede</w:t>
        </w:r>
        <w:proofErr w:type="spellEnd"/>
        <w:r w:rsidR="004072E2" w:rsidRPr="00F76C9B">
          <w:rPr>
            <w:rStyle w:val="Hyperlink"/>
            <w:rFonts w:cstheme="minorHAnsi"/>
            <w:sz w:val="18"/>
            <w:szCs w:val="18"/>
          </w:rPr>
          <w:t xml:space="preserve"> in </w:t>
        </w:r>
        <w:proofErr w:type="spellStart"/>
        <w:r w:rsidR="004072E2" w:rsidRPr="00F76C9B">
          <w:rPr>
            <w:rStyle w:val="Hyperlink"/>
            <w:rFonts w:cstheme="minorHAnsi"/>
            <w:sz w:val="18"/>
            <w:szCs w:val="18"/>
          </w:rPr>
          <w:t>Vlaanderen</w:t>
        </w:r>
        <w:proofErr w:type="spellEnd"/>
      </w:hyperlink>
      <w:r w:rsidR="004072E2" w:rsidRPr="00F76C9B">
        <w:rPr>
          <w:rFonts w:cstheme="minorHAnsi"/>
          <w:sz w:val="18"/>
          <w:szCs w:val="18"/>
        </w:rPr>
        <w:t xml:space="preserve">, March 2020. </w:t>
      </w:r>
      <w:proofErr w:type="spellStart"/>
      <w:r w:rsidR="004072E2" w:rsidRPr="00F76C9B">
        <w:rPr>
          <w:rFonts w:cstheme="minorHAnsi"/>
          <w:sz w:val="18"/>
          <w:szCs w:val="18"/>
        </w:rPr>
        <w:t>Syngergie</w:t>
      </w:r>
      <w:proofErr w:type="spellEnd"/>
      <w:r w:rsidR="004072E2" w:rsidRPr="00F76C9B">
        <w:rPr>
          <w:rFonts w:cstheme="minorHAnsi"/>
          <w:sz w:val="18"/>
          <w:szCs w:val="18"/>
        </w:rPr>
        <w:t xml:space="preserve"> Wallonie, </w:t>
      </w:r>
      <w:hyperlink r:id="rId116" w:history="1">
        <w:r w:rsidR="004072E2" w:rsidRPr="00F76C9B">
          <w:rPr>
            <w:rStyle w:val="Hyperlink"/>
            <w:rFonts w:cstheme="minorHAnsi"/>
            <w:sz w:val="18"/>
            <w:szCs w:val="18"/>
          </w:rPr>
          <w:t>La précarité menstruelle en Fédération Wallonie-Bruxelles – Rapport d’enquête juin-décembre 2021</w:t>
        </w:r>
      </w:hyperlink>
      <w:r w:rsidR="004072E2" w:rsidRPr="00F76C9B">
        <w:rPr>
          <w:rFonts w:cstheme="minorHAnsi"/>
          <w:sz w:val="18"/>
          <w:szCs w:val="18"/>
        </w:rPr>
        <w:t xml:space="preserve">, May 2022. </w:t>
      </w:r>
    </w:p>
    <w:p w14:paraId="0C633AE9" w14:textId="5099A357" w:rsidR="004072E2" w:rsidRPr="00F76C9B" w:rsidRDefault="00E43E45" w:rsidP="004072E2">
      <w:pPr>
        <w:pStyle w:val="EndnoteText"/>
        <w:rPr>
          <w:rFonts w:cstheme="minorHAnsi"/>
          <w:sz w:val="18"/>
          <w:szCs w:val="18"/>
          <w:lang w:val="nl-BE"/>
        </w:rPr>
      </w:pPr>
      <w:r w:rsidRPr="00997571">
        <w:rPr>
          <w:rStyle w:val="EndnoteReference"/>
          <w:rFonts w:cstheme="minorHAnsi"/>
          <w:sz w:val="18"/>
          <w:szCs w:val="18"/>
          <w:lang w:val="en-GB"/>
        </w:rPr>
        <w:t>109</w:t>
      </w:r>
      <w:r w:rsidR="004072E2" w:rsidRPr="00F76C9B">
        <w:rPr>
          <w:rFonts w:cstheme="minorHAnsi"/>
          <w:sz w:val="18"/>
          <w:szCs w:val="18"/>
          <w:lang w:val="nl-NL"/>
        </w:rPr>
        <w:t xml:space="preserve"> E.g.: Caritas Vlaanderen, </w:t>
      </w:r>
      <w:r w:rsidR="002B3931">
        <w:fldChar w:fldCharType="begin"/>
      </w:r>
      <w:r w:rsidR="002B3931" w:rsidRPr="00997571">
        <w:rPr>
          <w:lang w:val="en-GB"/>
        </w:rPr>
        <w:instrText xml:space="preserve"> HYPERLINK "https://caritasvlaanderen.be/nl/recente-ontwikkelingen-rond-menstruatie-armoede" </w:instrText>
      </w:r>
      <w:r w:rsidR="002B3931">
        <w:fldChar w:fldCharType="separate"/>
      </w:r>
      <w:r w:rsidR="004072E2" w:rsidRPr="00F76C9B">
        <w:rPr>
          <w:rStyle w:val="Hyperlink"/>
          <w:rFonts w:cstheme="minorHAnsi"/>
          <w:sz w:val="18"/>
          <w:szCs w:val="18"/>
          <w:lang w:val="nl-NL"/>
        </w:rPr>
        <w:t>Recente ontwikkelingen rond menstruatie-armoede – Lokale good practices</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(last accessed 4 August 2022). Dante Bellon (Het Nieuwsblad), </w:t>
      </w:r>
      <w:r w:rsidR="002B3931">
        <w:fldChar w:fldCharType="begin"/>
      </w:r>
      <w:r w:rsidR="002B3931" w:rsidRPr="00997571">
        <w:rPr>
          <w:lang w:val="nl-NL"/>
        </w:rPr>
        <w:instrText xml:space="preserve"> HYPERLINK "https://</w:instrText>
      </w:r>
      <w:r w:rsidR="002B3931" w:rsidRPr="00997571">
        <w:rPr>
          <w:lang w:val="nl-NL"/>
        </w:rPr>
        <w:instrText xml:space="preserve">www.nieuwsblad.be/cnt/dmf20220602_92720825" </w:instrText>
      </w:r>
      <w:r w:rsidR="002B3931">
        <w:fldChar w:fldCharType="separate"/>
      </w:r>
      <w:r w:rsidR="004072E2" w:rsidRPr="00F76C9B">
        <w:rPr>
          <w:rStyle w:val="Hyperlink"/>
          <w:rFonts w:cstheme="minorHAnsi"/>
          <w:sz w:val="18"/>
          <w:szCs w:val="18"/>
          <w:lang w:val="nl-NL"/>
        </w:rPr>
        <w:t>Studenten Karel de Grote Hogeschool krijgen gratis menstruatieprodu</w:t>
      </w:r>
      <w:r w:rsidR="004072E2">
        <w:rPr>
          <w:rStyle w:val="Hyperlink"/>
          <w:rFonts w:cstheme="minorHAnsi"/>
          <w:sz w:val="18"/>
          <w:szCs w:val="18"/>
          <w:lang w:val="nl-NL"/>
        </w:rPr>
        <w:t>c</w:t>
      </w:r>
      <w:r w:rsidR="004072E2" w:rsidRPr="00F76C9B">
        <w:rPr>
          <w:rStyle w:val="Hyperlink"/>
          <w:rFonts w:cstheme="minorHAnsi"/>
          <w:sz w:val="18"/>
          <w:szCs w:val="18"/>
          <w:lang w:val="nl-NL"/>
        </w:rPr>
        <w:t>ten na geslaagde actie : « Neem wat je nodig hebt »</w:t>
      </w:r>
      <w:r w:rsidR="002B3931">
        <w:rPr>
          <w:rStyle w:val="Hyperlink"/>
          <w:rFonts w:cstheme="minorHAnsi"/>
          <w:sz w:val="18"/>
          <w:szCs w:val="18"/>
          <w:lang w:val="nl-NL"/>
        </w:rPr>
        <w:fldChar w:fldCharType="end"/>
      </w:r>
      <w:r w:rsidR="004072E2" w:rsidRPr="00F76C9B">
        <w:rPr>
          <w:rFonts w:cstheme="minorHAnsi"/>
          <w:sz w:val="18"/>
          <w:szCs w:val="18"/>
          <w:lang w:val="nl-NL"/>
        </w:rPr>
        <w:t>, 2 June 2022.</w:t>
      </w:r>
    </w:p>
    <w:p w14:paraId="55D7C0FA" w14:textId="08A04210" w:rsidR="004072E2" w:rsidRPr="002653F9" w:rsidRDefault="00E43E45" w:rsidP="004072E2">
      <w:pPr>
        <w:spacing w:after="0"/>
        <w:rPr>
          <w:rFonts w:cstheme="minorHAnsi"/>
          <w:sz w:val="18"/>
          <w:szCs w:val="18"/>
          <w:lang w:val="en-GB"/>
        </w:rPr>
      </w:pPr>
      <w:r w:rsidRPr="00997571">
        <w:rPr>
          <w:rStyle w:val="EndnoteReference"/>
          <w:rFonts w:cstheme="minorHAnsi"/>
          <w:sz w:val="18"/>
          <w:szCs w:val="18"/>
          <w:lang w:val="en-GB"/>
        </w:rPr>
        <w:t>110</w:t>
      </w:r>
      <w:r w:rsidR="004072E2" w:rsidRPr="002653F9">
        <w:rPr>
          <w:rFonts w:cstheme="minorHAnsi"/>
          <w:sz w:val="18"/>
          <w:szCs w:val="18"/>
          <w:lang w:val="en-GB"/>
        </w:rPr>
        <w:t xml:space="preserve"> </w:t>
      </w:r>
      <w:proofErr w:type="gramStart"/>
      <w:r w:rsidR="004072E2" w:rsidRPr="002653F9">
        <w:rPr>
          <w:rFonts w:cstheme="minorHAnsi"/>
          <w:sz w:val="18"/>
          <w:szCs w:val="18"/>
          <w:lang w:val="en-GB"/>
        </w:rPr>
        <w:t>E.g.:</w:t>
      </w:r>
      <w:proofErr w:type="gramEnd"/>
      <w:r w:rsidR="004072E2" w:rsidRPr="002653F9">
        <w:rPr>
          <w:rFonts w:cstheme="minorHAnsi"/>
          <w:sz w:val="18"/>
          <w:szCs w:val="18"/>
          <w:lang w:val="en-GB"/>
        </w:rPr>
        <w:t xml:space="preserve"> </w:t>
      </w:r>
      <w:r w:rsidR="004072E2" w:rsidRPr="00F76C9B">
        <w:rPr>
          <w:rFonts w:cstheme="minorHAnsi"/>
          <w:color w:val="242424"/>
          <w:sz w:val="18"/>
          <w:szCs w:val="18"/>
          <w:shd w:val="clear" w:color="auto" w:fill="FFFFFF"/>
          <w:lang w:val="en-US"/>
        </w:rPr>
        <w:t>In Antwerp, the two night shelters for the homeless organized by the Center for Social Welfare Antwerp in collaboration with the city of Antwerp – ‘</w:t>
      </w:r>
      <w:hyperlink r:id="rId117" w:history="1">
        <w:r w:rsidR="004072E2" w:rsidRPr="00F76C9B">
          <w:rPr>
            <w:rStyle w:val="Hyperlink"/>
            <w:rFonts w:cstheme="minorHAnsi"/>
            <w:sz w:val="18"/>
            <w:szCs w:val="18"/>
            <w:shd w:val="clear" w:color="auto" w:fill="FFFFFF"/>
            <w:lang w:val="en-US"/>
          </w:rPr>
          <w:t xml:space="preserve">de </w:t>
        </w:r>
        <w:proofErr w:type="spellStart"/>
        <w:r w:rsidR="004072E2" w:rsidRPr="00F76C9B">
          <w:rPr>
            <w:rStyle w:val="Hyperlink"/>
            <w:rFonts w:cstheme="minorHAnsi"/>
            <w:sz w:val="18"/>
            <w:szCs w:val="18"/>
            <w:shd w:val="clear" w:color="auto" w:fill="FFFFFF"/>
            <w:lang w:val="en-US"/>
          </w:rPr>
          <w:t>Biekorf</w:t>
        </w:r>
        <w:proofErr w:type="spellEnd"/>
      </w:hyperlink>
      <w:r w:rsidR="004072E2" w:rsidRPr="00F76C9B">
        <w:rPr>
          <w:rFonts w:cstheme="minorHAnsi"/>
          <w:color w:val="242424"/>
          <w:sz w:val="18"/>
          <w:szCs w:val="18"/>
          <w:shd w:val="clear" w:color="auto" w:fill="FFFFFF"/>
          <w:lang w:val="en-US"/>
        </w:rPr>
        <w:t>’ and ‘</w:t>
      </w:r>
      <w:hyperlink r:id="rId118" w:history="1">
        <w:r w:rsidR="004072E2" w:rsidRPr="00F76C9B">
          <w:rPr>
            <w:rStyle w:val="Hyperlink"/>
            <w:rFonts w:cstheme="minorHAnsi"/>
            <w:sz w:val="18"/>
            <w:szCs w:val="18"/>
            <w:shd w:val="clear" w:color="auto" w:fill="FFFFFF"/>
            <w:lang w:val="en-US"/>
          </w:rPr>
          <w:t>de Victor</w:t>
        </w:r>
      </w:hyperlink>
      <w:r w:rsidR="004072E2" w:rsidRPr="00F76C9B">
        <w:rPr>
          <w:rFonts w:cstheme="minorHAnsi"/>
          <w:color w:val="242424"/>
          <w:sz w:val="18"/>
          <w:szCs w:val="18"/>
          <w:shd w:val="clear" w:color="auto" w:fill="FFFFFF"/>
          <w:lang w:val="en-US"/>
        </w:rPr>
        <w:t>’ – provide free menstrual pads on their own initiative.</w:t>
      </w:r>
      <w:r w:rsidR="004072E2" w:rsidRPr="002653F9">
        <w:rPr>
          <w:rFonts w:cstheme="minorHAnsi"/>
          <w:color w:val="242424"/>
          <w:sz w:val="18"/>
          <w:szCs w:val="18"/>
          <w:shd w:val="clear" w:color="auto" w:fill="FFFFFF"/>
          <w:lang w:val="en-GB"/>
        </w:rPr>
        <w:t xml:space="preserve"> De </w:t>
      </w:r>
      <w:proofErr w:type="spellStart"/>
      <w:r w:rsidR="004072E2" w:rsidRPr="002653F9">
        <w:rPr>
          <w:rFonts w:cstheme="minorHAnsi"/>
          <w:color w:val="242424"/>
          <w:sz w:val="18"/>
          <w:szCs w:val="18"/>
          <w:shd w:val="clear" w:color="auto" w:fill="FFFFFF"/>
          <w:lang w:val="en-GB"/>
        </w:rPr>
        <w:t>Biekorf</w:t>
      </w:r>
      <w:proofErr w:type="spellEnd"/>
      <w:r w:rsidR="004072E2" w:rsidRPr="00F76C9B">
        <w:rPr>
          <w:rFonts w:cstheme="minorHAnsi"/>
          <w:sz w:val="18"/>
          <w:szCs w:val="18"/>
          <w:lang w:val="en-US"/>
        </w:rPr>
        <w:t xml:space="preserve">, Information received via phone on 30 August 2022. </w:t>
      </w:r>
      <w:r w:rsidR="004072E2" w:rsidRPr="002653F9">
        <w:rPr>
          <w:rFonts w:cstheme="minorHAnsi"/>
          <w:color w:val="242424"/>
          <w:sz w:val="18"/>
          <w:szCs w:val="18"/>
          <w:shd w:val="clear" w:color="auto" w:fill="FFFFFF"/>
          <w:lang w:val="en-GB"/>
        </w:rPr>
        <w:t>De Victor</w:t>
      </w:r>
      <w:r w:rsidR="004072E2" w:rsidRPr="00F76C9B">
        <w:rPr>
          <w:rFonts w:cstheme="minorHAnsi"/>
          <w:sz w:val="18"/>
          <w:szCs w:val="18"/>
          <w:lang w:val="en-US"/>
        </w:rPr>
        <w:t>, Information received via phone on 30 August 2022.</w:t>
      </w:r>
    </w:p>
    <w:p w14:paraId="511329D6" w14:textId="5CA330F8" w:rsidR="004072E2" w:rsidRPr="00F76C9B" w:rsidRDefault="005C7329" w:rsidP="004072E2">
      <w:pPr>
        <w:pStyle w:val="EndnoteText"/>
        <w:rPr>
          <w:rFonts w:cstheme="minorHAnsi"/>
          <w:sz w:val="18"/>
          <w:szCs w:val="18"/>
        </w:rPr>
      </w:pPr>
      <w:r>
        <w:rPr>
          <w:rStyle w:val="EndnoteReference"/>
          <w:rFonts w:cstheme="minorHAnsi"/>
          <w:sz w:val="18"/>
          <w:szCs w:val="18"/>
        </w:rPr>
        <w:t>111</w:t>
      </w:r>
      <w:r w:rsidR="004072E2" w:rsidRPr="00F76C9B">
        <w:rPr>
          <w:rFonts w:cstheme="minorHAnsi"/>
          <w:sz w:val="18"/>
          <w:szCs w:val="18"/>
        </w:rPr>
        <w:t xml:space="preserve"> </w:t>
      </w:r>
      <w:proofErr w:type="spellStart"/>
      <w:r w:rsidR="004072E2" w:rsidRPr="00F76C9B">
        <w:rPr>
          <w:rFonts w:cstheme="minorHAnsi"/>
          <w:sz w:val="18"/>
          <w:szCs w:val="18"/>
        </w:rPr>
        <w:t>E.g</w:t>
      </w:r>
      <w:proofErr w:type="spellEnd"/>
      <w:r w:rsidR="004072E2" w:rsidRPr="00F76C9B">
        <w:rPr>
          <w:rFonts w:cstheme="minorHAnsi"/>
          <w:sz w:val="18"/>
          <w:szCs w:val="18"/>
        </w:rPr>
        <w:t xml:space="preserve">.: </w:t>
      </w:r>
      <w:proofErr w:type="spellStart"/>
      <w:r w:rsidR="004072E2" w:rsidRPr="00F76C9B">
        <w:rPr>
          <w:rFonts w:cstheme="minorHAnsi"/>
          <w:sz w:val="18"/>
          <w:szCs w:val="18"/>
        </w:rPr>
        <w:t>BruZelle</w:t>
      </w:r>
      <w:proofErr w:type="spellEnd"/>
      <w:r w:rsidR="004072E2" w:rsidRPr="00F76C9B">
        <w:rPr>
          <w:rFonts w:cstheme="minorHAnsi"/>
          <w:sz w:val="18"/>
          <w:szCs w:val="18"/>
        </w:rPr>
        <w:t xml:space="preserve">, </w:t>
      </w:r>
      <w:hyperlink r:id="rId119" w:history="1">
        <w:r w:rsidR="004072E2" w:rsidRPr="00F76C9B">
          <w:rPr>
            <w:rStyle w:val="Hyperlink"/>
            <w:rFonts w:cstheme="minorHAnsi"/>
            <w:sz w:val="18"/>
            <w:szCs w:val="18"/>
          </w:rPr>
          <w:t>Ensemble contre la précarité menstruelle</w:t>
        </w:r>
      </w:hyperlink>
      <w:r w:rsidR="004072E2" w:rsidRPr="00F76C9B">
        <w:rPr>
          <w:rFonts w:cstheme="minorHAnsi"/>
          <w:sz w:val="18"/>
          <w:szCs w:val="18"/>
        </w:rPr>
        <w:t xml:space="preserve"> (last </w:t>
      </w:r>
      <w:proofErr w:type="spellStart"/>
      <w:r w:rsidR="004072E2" w:rsidRPr="00F76C9B">
        <w:rPr>
          <w:rFonts w:cstheme="minorHAnsi"/>
          <w:sz w:val="18"/>
          <w:szCs w:val="18"/>
        </w:rPr>
        <w:t>accessed</w:t>
      </w:r>
      <w:proofErr w:type="spellEnd"/>
      <w:r w:rsidR="004072E2" w:rsidRPr="00F76C9B">
        <w:rPr>
          <w:rFonts w:cstheme="minorHAnsi"/>
          <w:sz w:val="18"/>
          <w:szCs w:val="18"/>
        </w:rPr>
        <w:t xml:space="preserve"> 4 August 2022). </w:t>
      </w:r>
      <w:r w:rsidR="004072E2" w:rsidRPr="00F76C9B">
        <w:rPr>
          <w:rFonts w:cstheme="minorHAnsi"/>
          <w:sz w:val="18"/>
          <w:szCs w:val="18"/>
          <w:lang w:val="nl-NL"/>
        </w:rPr>
        <w:t xml:space="preserve">Caritas Vlaanderen, </w:t>
      </w:r>
      <w:r w:rsidR="002B3931">
        <w:fldChar w:fldCharType="begin"/>
      </w:r>
      <w:r w:rsidR="002B3931" w:rsidRPr="00997571">
        <w:rPr>
          <w:lang w:val="en-GB"/>
        </w:rPr>
        <w:instrText xml:space="preserve"> HYPERLINK "https://caritasvlaanderen.be/nl/recente-ontwikkelingen-rond-menstruatie-armoede" </w:instrText>
      </w:r>
      <w:r w:rsidR="002B3931">
        <w:fldChar w:fldCharType="separate"/>
      </w:r>
      <w:r w:rsidR="004072E2" w:rsidRPr="00F76C9B">
        <w:rPr>
          <w:rStyle w:val="Hyperlink"/>
          <w:rFonts w:cstheme="minorHAnsi"/>
          <w:sz w:val="18"/>
          <w:szCs w:val="18"/>
          <w:lang w:val="nl-NL"/>
        </w:rPr>
        <w:t>Recente ontwikkelingen rond menstruatie-armoede – Lokale good practices</w:t>
      </w:r>
      <w:r w:rsidR="002B3931">
        <w:rPr>
          <w:rStyle w:val="Hyperlink"/>
          <w:rFonts w:cstheme="minorHAnsi"/>
          <w:sz w:val="18"/>
          <w:szCs w:val="18"/>
          <w:lang w:val="nl-NL"/>
        </w:rPr>
        <w:fldChar w:fldCharType="end"/>
      </w:r>
      <w:r w:rsidR="004072E2" w:rsidRPr="00F76C9B">
        <w:rPr>
          <w:rFonts w:cstheme="minorHAnsi"/>
          <w:sz w:val="18"/>
          <w:szCs w:val="18"/>
          <w:lang w:val="nl-NL"/>
        </w:rPr>
        <w:t xml:space="preserve"> (last accessed 4 August 2022). </w:t>
      </w:r>
      <w:proofErr w:type="spellStart"/>
      <w:r w:rsidR="004072E2" w:rsidRPr="00F76C9B">
        <w:rPr>
          <w:rFonts w:cstheme="minorHAnsi"/>
          <w:sz w:val="18"/>
          <w:szCs w:val="18"/>
        </w:rPr>
        <w:t>Solidaris</w:t>
      </w:r>
      <w:proofErr w:type="spellEnd"/>
      <w:r w:rsidR="004072E2" w:rsidRPr="00F76C9B">
        <w:rPr>
          <w:rFonts w:cstheme="minorHAnsi"/>
          <w:sz w:val="18"/>
          <w:szCs w:val="18"/>
        </w:rPr>
        <w:t xml:space="preserve">, FPS &amp; FCPF-FPS, </w:t>
      </w:r>
      <w:hyperlink r:id="rId120" w:history="1">
        <w:r w:rsidR="004072E2" w:rsidRPr="00F76C9B">
          <w:rPr>
            <w:rStyle w:val="Hyperlink"/>
            <w:rFonts w:cstheme="minorHAnsi"/>
            <w:sz w:val="18"/>
            <w:szCs w:val="18"/>
          </w:rPr>
          <w:t>La gratuité des protection périodiques en Belgique : un tournant à ne pas rater?</w:t>
        </w:r>
      </w:hyperlink>
      <w:r w:rsidR="004072E2" w:rsidRPr="00F76C9B">
        <w:rPr>
          <w:rFonts w:cstheme="minorHAnsi"/>
          <w:sz w:val="18"/>
          <w:szCs w:val="18"/>
        </w:rPr>
        <w:t xml:space="preserve">, </w:t>
      </w:r>
      <w:proofErr w:type="spellStart"/>
      <w:r w:rsidR="004072E2" w:rsidRPr="00F76C9B">
        <w:rPr>
          <w:rFonts w:cstheme="minorHAnsi"/>
          <w:sz w:val="18"/>
          <w:szCs w:val="18"/>
        </w:rPr>
        <w:t>Press</w:t>
      </w:r>
      <w:proofErr w:type="spellEnd"/>
      <w:r w:rsidR="004072E2" w:rsidRPr="00F76C9B">
        <w:rPr>
          <w:rFonts w:cstheme="minorHAnsi"/>
          <w:sz w:val="18"/>
          <w:szCs w:val="18"/>
        </w:rPr>
        <w:t xml:space="preserve"> communication, 9 </w:t>
      </w:r>
      <w:proofErr w:type="spellStart"/>
      <w:r w:rsidR="004072E2" w:rsidRPr="00F76C9B">
        <w:rPr>
          <w:rFonts w:cstheme="minorHAnsi"/>
          <w:sz w:val="18"/>
          <w:szCs w:val="18"/>
        </w:rPr>
        <w:t>September</w:t>
      </w:r>
      <w:proofErr w:type="spellEnd"/>
      <w:r w:rsidR="004072E2" w:rsidRPr="00F76C9B">
        <w:rPr>
          <w:rFonts w:cstheme="minorHAnsi"/>
          <w:sz w:val="18"/>
          <w:szCs w:val="18"/>
        </w:rPr>
        <w:t xml:space="preserve"> 2020. </w:t>
      </w:r>
    </w:p>
    <w:p w14:paraId="6738C99C" w14:textId="26753D64" w:rsidR="004072E2" w:rsidRPr="00F76C9B" w:rsidRDefault="005C7329" w:rsidP="004072E2">
      <w:pPr>
        <w:pStyle w:val="EndnoteText"/>
        <w:rPr>
          <w:rFonts w:cstheme="minorHAnsi"/>
          <w:sz w:val="18"/>
          <w:szCs w:val="18"/>
        </w:rPr>
      </w:pPr>
      <w:r w:rsidRPr="00997571">
        <w:rPr>
          <w:rStyle w:val="EndnoteReference"/>
          <w:rFonts w:cstheme="minorHAnsi"/>
          <w:sz w:val="18"/>
          <w:szCs w:val="18"/>
          <w:lang w:val="en-GB"/>
        </w:rPr>
        <w:t>112</w:t>
      </w:r>
      <w:r w:rsidR="004072E2" w:rsidRPr="00F76C9B">
        <w:rPr>
          <w:rFonts w:cstheme="minorHAnsi"/>
          <w:sz w:val="18"/>
          <w:szCs w:val="18"/>
          <w:lang w:val="en-US"/>
        </w:rPr>
        <w:t xml:space="preserve"> At 21%, sanitary products </w:t>
      </w:r>
      <w:proofErr w:type="gramStart"/>
      <w:r w:rsidR="004072E2" w:rsidRPr="00F76C9B">
        <w:rPr>
          <w:rFonts w:cstheme="minorHAnsi"/>
          <w:sz w:val="18"/>
          <w:szCs w:val="18"/>
          <w:lang w:val="en-US"/>
        </w:rPr>
        <w:t>were previously taxed</w:t>
      </w:r>
      <w:proofErr w:type="gramEnd"/>
      <w:r w:rsidR="004072E2" w:rsidRPr="00F76C9B">
        <w:rPr>
          <w:rFonts w:cstheme="minorHAnsi"/>
          <w:sz w:val="18"/>
          <w:szCs w:val="18"/>
          <w:lang w:val="en-US"/>
        </w:rPr>
        <w:t xml:space="preserve"> as luxury goods.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121" w:history="1">
        <w:r w:rsidR="004072E2" w:rsidRPr="00F76C9B">
          <w:rPr>
            <w:rStyle w:val="Hyperlink"/>
            <w:rFonts w:cstheme="minorHAnsi"/>
            <w:sz w:val="18"/>
            <w:szCs w:val="18"/>
          </w:rPr>
          <w:t>Arrêté royal du 10 décembre 2017 modifiant l'arrêté royal n° 20 du 20 juillet 1970, fixant les taux de la taxe sur la valeur ajoutée et déterminant la répartition des biens et des services selon ces taux en ce qui concerne certains produits destinés à la protection hygiénique intime et les défibrillateurs externes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22 </w:t>
      </w:r>
      <w:proofErr w:type="spellStart"/>
      <w:r w:rsidR="004072E2" w:rsidRPr="00F76C9B">
        <w:rPr>
          <w:rFonts w:cstheme="minorHAnsi"/>
          <w:sz w:val="18"/>
          <w:szCs w:val="18"/>
        </w:rPr>
        <w:t>December</w:t>
      </w:r>
      <w:proofErr w:type="spellEnd"/>
      <w:r w:rsidR="004072E2" w:rsidRPr="00F76C9B">
        <w:rPr>
          <w:rFonts w:cstheme="minorHAnsi"/>
          <w:sz w:val="18"/>
          <w:szCs w:val="18"/>
        </w:rPr>
        <w:t xml:space="preserve"> 2017.</w:t>
      </w:r>
    </w:p>
    <w:p w14:paraId="089B61D5" w14:textId="51F27F7A" w:rsidR="004072E2" w:rsidRPr="00F76C9B" w:rsidRDefault="005C7329" w:rsidP="004072E2">
      <w:pPr>
        <w:pStyle w:val="EndnoteText"/>
        <w:rPr>
          <w:rFonts w:cstheme="minorHAnsi"/>
          <w:sz w:val="18"/>
          <w:szCs w:val="18"/>
          <w:lang w:val="en-US"/>
        </w:rPr>
      </w:pPr>
      <w:r w:rsidRPr="00997571">
        <w:rPr>
          <w:rStyle w:val="EndnoteReference"/>
          <w:rFonts w:cstheme="minorHAnsi"/>
          <w:sz w:val="18"/>
          <w:szCs w:val="18"/>
          <w:lang w:val="en-GB"/>
        </w:rPr>
        <w:t>113</w:t>
      </w:r>
      <w:r w:rsidR="004072E2" w:rsidRPr="00F76C9B">
        <w:rPr>
          <w:rFonts w:cstheme="minorHAnsi"/>
          <w:sz w:val="18"/>
          <w:szCs w:val="18"/>
          <w:lang w:val="en-US"/>
        </w:rPr>
        <w:t xml:space="preserve"> In January 2019, the European Parliament called on Member States to exempt all female hygiene products from VAT. European Parliament resolution of 15 January 2019 on gender equality and taxation policies in the EU (2018/2095(INI)), para. </w:t>
      </w:r>
      <w:proofErr w:type="gramStart"/>
      <w:r w:rsidR="004072E2" w:rsidRPr="00F76C9B">
        <w:rPr>
          <w:rFonts w:cstheme="minorHAnsi"/>
          <w:sz w:val="18"/>
          <w:szCs w:val="18"/>
          <w:lang w:val="en-US"/>
        </w:rPr>
        <w:t>21:</w:t>
      </w:r>
      <w:r w:rsidR="004072E2" w:rsidRPr="00F76C9B">
        <w:rPr>
          <w:rFonts w:cstheme="minorHAnsi"/>
          <w:i/>
          <w:iCs/>
          <w:sz w:val="18"/>
          <w:szCs w:val="18"/>
          <w:lang w:val="en-US"/>
        </w:rPr>
        <w:t xml:space="preserve"> “(…) calls on all Member States to eliminate the so-called ‘care and tampon tax’ by making use of the flexibility introduced in the VAT Directive and applying exemptions or 0 % VAT rates to these essential basic goods; </w:t>
      </w:r>
      <w:proofErr w:type="spellStart"/>
      <w:r w:rsidR="004072E2" w:rsidRPr="00F76C9B">
        <w:rPr>
          <w:rFonts w:cstheme="minorHAnsi"/>
          <w:i/>
          <w:iCs/>
          <w:sz w:val="18"/>
          <w:szCs w:val="18"/>
          <w:lang w:val="en-US"/>
        </w:rPr>
        <w:t>recognises</w:t>
      </w:r>
      <w:proofErr w:type="spellEnd"/>
      <w:r w:rsidR="004072E2" w:rsidRPr="00F76C9B">
        <w:rPr>
          <w:rFonts w:cstheme="minorHAnsi"/>
          <w:i/>
          <w:iCs/>
          <w:sz w:val="18"/>
          <w:szCs w:val="18"/>
          <w:lang w:val="en-US"/>
        </w:rPr>
        <w:t xml:space="preserve"> that a reduction in price due to an exemption of VAT on these products would have an immeasurable benefit for young women; supports the movements undertaken to promote widespread sanitary supply availability and encourages Member States to provide complementary feminine hygiene supplies in certain (public) spaces such as schools, universities and homeless shelters, and for women from low-income backgrounds, with the aim of eradicating period poverty completely across EU public bathrooms”</w:t>
      </w:r>
      <w:r w:rsidR="004072E2" w:rsidRPr="00F76C9B">
        <w:rPr>
          <w:rFonts w:cstheme="minorHAnsi"/>
          <w:sz w:val="18"/>
          <w:szCs w:val="18"/>
          <w:lang w:val="en-US"/>
        </w:rPr>
        <w:t>.</w:t>
      </w:r>
      <w:proofErr w:type="gramEnd"/>
    </w:p>
    <w:p w14:paraId="4C04DB08" w14:textId="32CC96EA" w:rsidR="004072E2" w:rsidRPr="002653F9" w:rsidRDefault="005C7329" w:rsidP="004072E2">
      <w:pPr>
        <w:pStyle w:val="EndnoteText"/>
        <w:rPr>
          <w:rFonts w:cstheme="minorHAnsi"/>
          <w:sz w:val="18"/>
          <w:szCs w:val="18"/>
          <w:lang w:val="en-GB"/>
        </w:rPr>
      </w:pPr>
      <w:r w:rsidRPr="00997571">
        <w:rPr>
          <w:rStyle w:val="EndnoteReference"/>
          <w:rFonts w:cstheme="minorHAnsi"/>
          <w:sz w:val="18"/>
          <w:szCs w:val="18"/>
          <w:lang w:val="en-GB"/>
        </w:rPr>
        <w:t>114</w:t>
      </w:r>
      <w:r w:rsidR="004072E2" w:rsidRPr="001A3CCC">
        <w:rPr>
          <w:rFonts w:cstheme="minorHAnsi"/>
          <w:sz w:val="18"/>
          <w:szCs w:val="18"/>
          <w:lang w:val="en-US"/>
        </w:rPr>
        <w:t xml:space="preserve"> Ideally for all women (via schools, pharmacies, public toilets, health centers …), to avoid that certain groups such as young girls won’t take advantage of the availability of free products, because they are unaware they are entitled to it or because they don’t dare to ask for it. At a minimum, for women in vulnerable positions and in schools. </w:t>
      </w:r>
      <w:proofErr w:type="spellStart"/>
      <w:r w:rsidR="004072E2" w:rsidRPr="001A3CCC">
        <w:rPr>
          <w:rFonts w:cstheme="minorHAnsi"/>
          <w:sz w:val="18"/>
          <w:szCs w:val="18"/>
        </w:rPr>
        <w:t>E.g</w:t>
      </w:r>
      <w:proofErr w:type="spellEnd"/>
      <w:r w:rsidR="004072E2" w:rsidRPr="001A3CCC">
        <w:rPr>
          <w:rFonts w:cstheme="minorHAnsi"/>
          <w:sz w:val="18"/>
          <w:szCs w:val="18"/>
        </w:rPr>
        <w:t xml:space="preserve">.: </w:t>
      </w:r>
      <w:proofErr w:type="spellStart"/>
      <w:r w:rsidR="004072E2" w:rsidRPr="001A3CCC">
        <w:rPr>
          <w:rFonts w:cstheme="minorHAnsi"/>
          <w:sz w:val="18"/>
          <w:szCs w:val="18"/>
        </w:rPr>
        <w:t>Syngergie</w:t>
      </w:r>
      <w:proofErr w:type="spellEnd"/>
      <w:r w:rsidR="004072E2" w:rsidRPr="001A3CCC">
        <w:rPr>
          <w:rFonts w:cstheme="minorHAnsi"/>
          <w:sz w:val="18"/>
          <w:szCs w:val="18"/>
        </w:rPr>
        <w:t xml:space="preserve"> Wallonie, </w:t>
      </w:r>
      <w:hyperlink r:id="rId122" w:history="1">
        <w:r w:rsidR="004072E2" w:rsidRPr="001A3CCC">
          <w:rPr>
            <w:rStyle w:val="Hyperlink"/>
            <w:rFonts w:cstheme="minorHAnsi"/>
            <w:sz w:val="18"/>
            <w:szCs w:val="18"/>
          </w:rPr>
          <w:t>La précarité menstruelle en Fédération Wallonie-Bruxelles – Rapport d’enquête juin-décembre 2021</w:t>
        </w:r>
      </w:hyperlink>
      <w:r w:rsidR="004072E2" w:rsidRPr="001A3CCC">
        <w:rPr>
          <w:rFonts w:cstheme="minorHAnsi"/>
          <w:sz w:val="18"/>
          <w:szCs w:val="18"/>
        </w:rPr>
        <w:t xml:space="preserve">, May 2022. </w:t>
      </w:r>
      <w:r w:rsidR="004072E2" w:rsidRPr="001A3CCC">
        <w:rPr>
          <w:rFonts w:cstheme="minorHAnsi"/>
          <w:sz w:val="18"/>
          <w:szCs w:val="18"/>
          <w:lang w:val="nl-NL"/>
        </w:rPr>
        <w:t xml:space="preserve">Vrouwenraad, </w:t>
      </w:r>
      <w:hyperlink r:id="rId123" w:history="1">
        <w:r w:rsidR="004072E2" w:rsidRPr="001A3CCC">
          <w:rPr>
            <w:rStyle w:val="Hyperlink"/>
            <w:rFonts w:cstheme="minorHAnsi"/>
            <w:sz w:val="18"/>
            <w:szCs w:val="18"/>
            <w:lang w:val="nl-NL"/>
          </w:rPr>
          <w:t>Menstruatiearmoede in België – Evaluatie van 15 pioniersprojecten 2020-2021</w:t>
        </w:r>
      </w:hyperlink>
      <w:r w:rsidR="004072E2" w:rsidRPr="001A3CCC">
        <w:rPr>
          <w:rFonts w:cstheme="minorHAnsi"/>
          <w:sz w:val="18"/>
          <w:szCs w:val="18"/>
          <w:lang w:val="nl-NL"/>
        </w:rPr>
        <w:t xml:space="preserve">, March 2022. </w:t>
      </w:r>
      <w:r w:rsidR="004072E2" w:rsidRPr="001A3CCC">
        <w:rPr>
          <w:rFonts w:cstheme="minorHAnsi"/>
          <w:sz w:val="18"/>
          <w:szCs w:val="18"/>
          <w:lang w:val="nl-BE"/>
        </w:rPr>
        <w:t xml:space="preserve">CFFB, </w:t>
      </w:r>
      <w:r w:rsidR="002B3931">
        <w:fldChar w:fldCharType="begin"/>
      </w:r>
      <w:r w:rsidR="002B3931">
        <w:instrText xml:space="preserve"> HYPERLINK "https://www.cffb.be/journee-mondiale-pour-lhygiene-menstruelle/" </w:instrText>
      </w:r>
      <w:r w:rsidR="002B3931">
        <w:fldChar w:fldCharType="separate"/>
      </w:r>
      <w:r w:rsidR="004072E2" w:rsidRPr="001A3CCC">
        <w:rPr>
          <w:rStyle w:val="Hyperlink"/>
          <w:rFonts w:cstheme="minorHAnsi"/>
          <w:sz w:val="18"/>
          <w:szCs w:val="18"/>
          <w:lang w:val="nl-BE"/>
        </w:rPr>
        <w:t>Journée Mondiale pour l’Hygiène Menstruelle</w:t>
      </w:r>
      <w:r w:rsidR="002B3931">
        <w:rPr>
          <w:rStyle w:val="Hyperlink"/>
          <w:rFonts w:cstheme="minorHAnsi"/>
          <w:sz w:val="18"/>
          <w:szCs w:val="18"/>
          <w:lang w:val="nl-BE"/>
        </w:rPr>
        <w:fldChar w:fldCharType="end"/>
      </w:r>
      <w:r w:rsidR="004072E2" w:rsidRPr="001A3CCC">
        <w:rPr>
          <w:rFonts w:cstheme="minorHAnsi"/>
          <w:sz w:val="18"/>
          <w:szCs w:val="18"/>
          <w:lang w:val="nl-BE"/>
        </w:rPr>
        <w:t xml:space="preserve">, 28 May 2021. Nunzia Petralia (VRTnws), </w:t>
      </w:r>
      <w:r w:rsidR="002B3931">
        <w:fldChar w:fldCharType="begin"/>
      </w:r>
      <w:r w:rsidR="002B3931">
        <w:instrText xml:space="preserve"> HYPERLINK "https://ww</w:instrText>
      </w:r>
      <w:r w:rsidR="002B3931">
        <w:instrText xml:space="preserve">w.vrt.be/vrtnws/nl/2020/11/25/maandverbanden-tampons/" </w:instrText>
      </w:r>
      <w:r w:rsidR="002B3931">
        <w:fldChar w:fldCharType="separate"/>
      </w:r>
      <w:r w:rsidR="004072E2" w:rsidRPr="001A3CCC">
        <w:rPr>
          <w:rStyle w:val="Hyperlink"/>
          <w:rFonts w:cstheme="minorHAnsi"/>
          <w:sz w:val="18"/>
          <w:szCs w:val="18"/>
          <w:lang w:val="nl-BE"/>
        </w:rPr>
        <w:t>Kinderrechtencommissaris &amp; Caritas roepen op om menstruatieprodu</w:t>
      </w:r>
      <w:r w:rsidR="004072E2">
        <w:rPr>
          <w:rStyle w:val="Hyperlink"/>
          <w:rFonts w:cstheme="minorHAnsi"/>
          <w:sz w:val="18"/>
          <w:szCs w:val="18"/>
          <w:lang w:val="nl-BE"/>
        </w:rPr>
        <w:t>c</w:t>
      </w:r>
      <w:r w:rsidR="004072E2" w:rsidRPr="001A3CCC">
        <w:rPr>
          <w:rStyle w:val="Hyperlink"/>
          <w:rFonts w:cstheme="minorHAnsi"/>
          <w:sz w:val="18"/>
          <w:szCs w:val="18"/>
          <w:lang w:val="nl-BE"/>
        </w:rPr>
        <w:t>ten ook gratis te maken in België</w:t>
      </w:r>
      <w:r w:rsidR="002B3931">
        <w:rPr>
          <w:rStyle w:val="Hyperlink"/>
          <w:rFonts w:cstheme="minorHAnsi"/>
          <w:sz w:val="18"/>
          <w:szCs w:val="18"/>
          <w:lang w:val="nl-BE"/>
        </w:rPr>
        <w:fldChar w:fldCharType="end"/>
      </w:r>
      <w:r w:rsidR="004072E2" w:rsidRPr="001A3CCC">
        <w:rPr>
          <w:rFonts w:cstheme="minorHAnsi"/>
          <w:sz w:val="18"/>
          <w:szCs w:val="18"/>
          <w:lang w:val="nl-BE"/>
        </w:rPr>
        <w:t xml:space="preserve">, 25 November 2020. </w:t>
      </w:r>
      <w:proofErr w:type="spellStart"/>
      <w:r w:rsidR="004072E2" w:rsidRPr="001A3CCC">
        <w:rPr>
          <w:rFonts w:cstheme="minorHAnsi"/>
          <w:sz w:val="18"/>
          <w:szCs w:val="18"/>
        </w:rPr>
        <w:t>Solidaris</w:t>
      </w:r>
      <w:proofErr w:type="spellEnd"/>
      <w:r w:rsidR="004072E2" w:rsidRPr="001A3CCC">
        <w:rPr>
          <w:rFonts w:cstheme="minorHAnsi"/>
          <w:sz w:val="18"/>
          <w:szCs w:val="18"/>
        </w:rPr>
        <w:t xml:space="preserve">, FPS &amp; FCPF-FPS, </w:t>
      </w:r>
      <w:hyperlink r:id="rId124" w:history="1">
        <w:r w:rsidR="004072E2" w:rsidRPr="001A3CCC">
          <w:rPr>
            <w:rStyle w:val="Hyperlink"/>
            <w:rFonts w:cstheme="minorHAnsi"/>
            <w:sz w:val="18"/>
            <w:szCs w:val="18"/>
          </w:rPr>
          <w:t>La gratuité des protection périodiques en Belgique : un tournant à ne pas rater?</w:t>
        </w:r>
      </w:hyperlink>
      <w:r w:rsidR="004072E2" w:rsidRPr="001A3CCC">
        <w:rPr>
          <w:rFonts w:cstheme="minorHAnsi"/>
          <w:sz w:val="18"/>
          <w:szCs w:val="18"/>
        </w:rPr>
        <w:t xml:space="preserve">, </w:t>
      </w:r>
      <w:proofErr w:type="spellStart"/>
      <w:r w:rsidR="004072E2" w:rsidRPr="001A3CCC">
        <w:rPr>
          <w:rFonts w:cstheme="minorHAnsi"/>
          <w:sz w:val="18"/>
          <w:szCs w:val="18"/>
        </w:rPr>
        <w:t>Press</w:t>
      </w:r>
      <w:proofErr w:type="spellEnd"/>
      <w:r w:rsidR="004072E2" w:rsidRPr="001A3CCC">
        <w:rPr>
          <w:rFonts w:cstheme="minorHAnsi"/>
          <w:sz w:val="18"/>
          <w:szCs w:val="18"/>
        </w:rPr>
        <w:t xml:space="preserve"> communication, 9 </w:t>
      </w:r>
      <w:proofErr w:type="spellStart"/>
      <w:r w:rsidR="004072E2" w:rsidRPr="001A3CCC">
        <w:rPr>
          <w:rFonts w:cstheme="minorHAnsi"/>
          <w:sz w:val="18"/>
          <w:szCs w:val="18"/>
        </w:rPr>
        <w:t>September</w:t>
      </w:r>
      <w:proofErr w:type="spellEnd"/>
      <w:r w:rsidR="004072E2" w:rsidRPr="001A3CCC">
        <w:rPr>
          <w:rFonts w:cstheme="minorHAnsi"/>
          <w:sz w:val="18"/>
          <w:szCs w:val="18"/>
        </w:rPr>
        <w:t xml:space="preserve"> 2020. </w:t>
      </w:r>
      <w:r w:rsidR="004072E2" w:rsidRPr="002653F9">
        <w:rPr>
          <w:rFonts w:cstheme="minorHAnsi"/>
          <w:sz w:val="18"/>
          <w:szCs w:val="18"/>
          <w:lang w:val="en-GB"/>
        </w:rPr>
        <w:t xml:space="preserve">Caritas </w:t>
      </w:r>
      <w:proofErr w:type="spellStart"/>
      <w:r w:rsidR="004072E2" w:rsidRPr="002653F9">
        <w:rPr>
          <w:rFonts w:cstheme="minorHAnsi"/>
          <w:sz w:val="18"/>
          <w:szCs w:val="18"/>
          <w:lang w:val="en-GB"/>
        </w:rPr>
        <w:t>Vlaanderen</w:t>
      </w:r>
      <w:proofErr w:type="spellEnd"/>
      <w:r w:rsidR="004072E2" w:rsidRPr="002653F9">
        <w:rPr>
          <w:rFonts w:cstheme="minorHAnsi"/>
          <w:sz w:val="18"/>
          <w:szCs w:val="18"/>
          <w:lang w:val="en-GB"/>
        </w:rPr>
        <w:t xml:space="preserve">, </w:t>
      </w:r>
      <w:r w:rsidR="002B3931">
        <w:fldChar w:fldCharType="begin"/>
      </w:r>
      <w:r w:rsidR="002B3931" w:rsidRPr="00997571">
        <w:rPr>
          <w:lang w:val="en-GB"/>
        </w:rPr>
        <w:instrText xml:space="preserve"> HYPERL</w:instrText>
      </w:r>
      <w:r w:rsidR="002B3931" w:rsidRPr="00997571">
        <w:rPr>
          <w:lang w:val="en-GB"/>
        </w:rPr>
        <w:instrText xml:space="preserve">INK "https://caritasvlaanderen.be/sites/default/files/inline-files/Caritas_rapport_Menstruatiearmoede_0.pdf" </w:instrText>
      </w:r>
      <w:r w:rsidR="002B3931">
        <w:fldChar w:fldCharType="separate"/>
      </w:r>
      <w:proofErr w:type="spellStart"/>
      <w:r w:rsidR="004072E2" w:rsidRPr="002653F9">
        <w:rPr>
          <w:rStyle w:val="Hyperlink"/>
          <w:rFonts w:cstheme="minorHAnsi"/>
          <w:sz w:val="18"/>
          <w:szCs w:val="18"/>
          <w:lang w:val="en-GB"/>
        </w:rPr>
        <w:t>Dubbel</w:t>
      </w:r>
      <w:proofErr w:type="spellEnd"/>
      <w:r w:rsidR="004072E2" w:rsidRPr="002653F9">
        <w:rPr>
          <w:rStyle w:val="Hyperlink"/>
          <w:rFonts w:cstheme="minorHAnsi"/>
          <w:sz w:val="18"/>
          <w:szCs w:val="18"/>
          <w:lang w:val="en-GB"/>
        </w:rPr>
        <w:t xml:space="preserve"> </w:t>
      </w:r>
      <w:proofErr w:type="spellStart"/>
      <w:r w:rsidR="004072E2" w:rsidRPr="002653F9">
        <w:rPr>
          <w:rStyle w:val="Hyperlink"/>
          <w:rFonts w:cstheme="minorHAnsi"/>
          <w:sz w:val="18"/>
          <w:szCs w:val="18"/>
          <w:lang w:val="en-GB"/>
        </w:rPr>
        <w:t>taboe</w:t>
      </w:r>
      <w:proofErr w:type="spellEnd"/>
      <w:r w:rsidR="004072E2" w:rsidRPr="002653F9">
        <w:rPr>
          <w:rStyle w:val="Hyperlink"/>
          <w:rFonts w:cstheme="minorHAnsi"/>
          <w:sz w:val="18"/>
          <w:szCs w:val="18"/>
          <w:lang w:val="en-GB"/>
        </w:rPr>
        <w:t xml:space="preserve"> – </w:t>
      </w:r>
      <w:proofErr w:type="spellStart"/>
      <w:r w:rsidR="004072E2" w:rsidRPr="002653F9">
        <w:rPr>
          <w:rStyle w:val="Hyperlink"/>
          <w:rFonts w:cstheme="minorHAnsi"/>
          <w:sz w:val="18"/>
          <w:szCs w:val="18"/>
          <w:lang w:val="en-GB"/>
        </w:rPr>
        <w:t>Menstruatie-armoede</w:t>
      </w:r>
      <w:proofErr w:type="spellEnd"/>
      <w:r w:rsidR="004072E2" w:rsidRPr="002653F9">
        <w:rPr>
          <w:rStyle w:val="Hyperlink"/>
          <w:rFonts w:cstheme="minorHAnsi"/>
          <w:sz w:val="18"/>
          <w:szCs w:val="18"/>
          <w:lang w:val="en-GB"/>
        </w:rPr>
        <w:t xml:space="preserve"> in </w:t>
      </w:r>
      <w:proofErr w:type="spellStart"/>
      <w:r w:rsidR="004072E2" w:rsidRPr="002653F9">
        <w:rPr>
          <w:rStyle w:val="Hyperlink"/>
          <w:rFonts w:cstheme="minorHAnsi"/>
          <w:sz w:val="18"/>
          <w:szCs w:val="18"/>
          <w:lang w:val="en-GB"/>
        </w:rPr>
        <w:t>Vlaanderen</w:t>
      </w:r>
      <w:proofErr w:type="spellEnd"/>
      <w:r w:rsidR="002B3931">
        <w:rPr>
          <w:rStyle w:val="Hyperlink"/>
          <w:rFonts w:cstheme="minorHAnsi"/>
          <w:sz w:val="18"/>
          <w:szCs w:val="18"/>
          <w:lang w:val="en-GB"/>
        </w:rPr>
        <w:fldChar w:fldCharType="end"/>
      </w:r>
      <w:r w:rsidR="004072E2" w:rsidRPr="002653F9">
        <w:rPr>
          <w:rFonts w:cstheme="minorHAnsi"/>
          <w:sz w:val="18"/>
          <w:szCs w:val="18"/>
          <w:lang w:val="en-GB"/>
        </w:rPr>
        <w:t xml:space="preserve">, March 2020. </w:t>
      </w:r>
      <w:r w:rsidR="004072E2" w:rsidRPr="001A3CCC">
        <w:rPr>
          <w:sz w:val="18"/>
          <w:szCs w:val="18"/>
          <w:lang w:val="en-US"/>
        </w:rPr>
        <w:t xml:space="preserve">Different motions for resolutions regarding the free provision of female hygiene products </w:t>
      </w:r>
      <w:proofErr w:type="gramStart"/>
      <w:r w:rsidR="004072E2" w:rsidRPr="001A3CCC">
        <w:rPr>
          <w:sz w:val="18"/>
          <w:szCs w:val="18"/>
          <w:lang w:val="en-US"/>
        </w:rPr>
        <w:t>have been introduced</w:t>
      </w:r>
      <w:proofErr w:type="gramEnd"/>
      <w:r w:rsidR="004072E2" w:rsidRPr="001A3CCC">
        <w:rPr>
          <w:sz w:val="18"/>
          <w:szCs w:val="18"/>
          <w:lang w:val="en-US"/>
        </w:rPr>
        <w:t xml:space="preserve">. </w:t>
      </w:r>
      <w:proofErr w:type="gramStart"/>
      <w:r w:rsidR="004072E2" w:rsidRPr="001A3CCC">
        <w:rPr>
          <w:sz w:val="18"/>
          <w:szCs w:val="18"/>
          <w:lang w:val="en-US"/>
        </w:rPr>
        <w:t>E.g.:</w:t>
      </w:r>
      <w:proofErr w:type="gramEnd"/>
      <w:r w:rsidR="004072E2" w:rsidRPr="001A3CCC">
        <w:rPr>
          <w:sz w:val="18"/>
          <w:szCs w:val="18"/>
          <w:lang w:val="en-US"/>
        </w:rPr>
        <w:t xml:space="preserve"> </w:t>
      </w:r>
      <w:r w:rsidR="004072E2" w:rsidRPr="001A3CCC">
        <w:rPr>
          <w:rFonts w:cstheme="minorHAnsi"/>
          <w:sz w:val="18"/>
          <w:szCs w:val="18"/>
          <w:lang w:val="en-US"/>
        </w:rPr>
        <w:t xml:space="preserve">A 2020 motion for a resolution to make products for hygienic protection available free of charge (Belgium, </w:t>
      </w:r>
      <w:hyperlink r:id="rId125" w:history="1">
        <w:r w:rsidR="004072E2" w:rsidRPr="001A3CCC">
          <w:rPr>
            <w:rStyle w:val="Hyperlink"/>
            <w:rFonts w:cstheme="minorHAnsi"/>
            <w:sz w:val="18"/>
            <w:szCs w:val="18"/>
            <w:lang w:val="en-US"/>
          </w:rPr>
          <w:t xml:space="preserve">Proposition de resolution </w:t>
        </w:r>
        <w:proofErr w:type="spellStart"/>
        <w:r w:rsidR="004072E2" w:rsidRPr="001A3CCC">
          <w:rPr>
            <w:rStyle w:val="Hyperlink"/>
            <w:rFonts w:cstheme="minorHAnsi"/>
            <w:sz w:val="18"/>
            <w:szCs w:val="18"/>
            <w:lang w:val="en-US"/>
          </w:rPr>
          <w:t>visant</w:t>
        </w:r>
        <w:proofErr w:type="spellEnd"/>
        <w:r w:rsidR="004072E2" w:rsidRPr="001A3CCC">
          <w:rPr>
            <w:rStyle w:val="Hyperlink"/>
            <w:rFonts w:cstheme="minorHAnsi"/>
            <w:sz w:val="18"/>
            <w:szCs w:val="18"/>
            <w:lang w:val="en-US"/>
          </w:rPr>
          <w:t xml:space="preserve"> à assurer la </w:t>
        </w:r>
        <w:proofErr w:type="spellStart"/>
        <w:r w:rsidR="004072E2" w:rsidRPr="001A3CCC">
          <w:rPr>
            <w:rStyle w:val="Hyperlink"/>
            <w:rFonts w:cstheme="minorHAnsi"/>
            <w:sz w:val="18"/>
            <w:szCs w:val="18"/>
            <w:lang w:val="en-US"/>
          </w:rPr>
          <w:t>gratuité</w:t>
        </w:r>
        <w:proofErr w:type="spellEnd"/>
        <w:r w:rsidR="004072E2" w:rsidRPr="001A3CCC">
          <w:rPr>
            <w:rStyle w:val="Hyperlink"/>
            <w:rFonts w:cstheme="minorHAnsi"/>
            <w:sz w:val="18"/>
            <w:szCs w:val="18"/>
            <w:lang w:val="en-US"/>
          </w:rPr>
          <w:t xml:space="preserve"> des protections </w:t>
        </w:r>
        <w:proofErr w:type="spellStart"/>
        <w:r w:rsidR="004072E2" w:rsidRPr="001A3CCC">
          <w:rPr>
            <w:rStyle w:val="Hyperlink"/>
            <w:rFonts w:cstheme="minorHAnsi"/>
            <w:sz w:val="18"/>
            <w:szCs w:val="18"/>
            <w:lang w:val="en-US"/>
          </w:rPr>
          <w:t>hygiéniques</w:t>
        </w:r>
        <w:proofErr w:type="spellEnd"/>
      </w:hyperlink>
      <w:r w:rsidR="004072E2" w:rsidRPr="001A3CCC">
        <w:rPr>
          <w:rFonts w:cstheme="minorHAnsi"/>
          <w:sz w:val="18"/>
          <w:szCs w:val="18"/>
          <w:lang w:val="en-US"/>
        </w:rPr>
        <w:t xml:space="preserve">, introduced on 2 September 2020) is currently </w:t>
      </w:r>
      <w:r w:rsidR="002B3931">
        <w:fldChar w:fldCharType="begin"/>
      </w:r>
      <w:r w:rsidR="002B3931" w:rsidRPr="00997571">
        <w:rPr>
          <w:lang w:val="en-GB"/>
        </w:rPr>
        <w:instrText xml:space="preserve"> HYPERLINK "https://www.dekamer.be/kvvcr/showpage.cfm?section=flwb&amp;language=nl&amp;cfm=/site/wwwcfm/flwb/flwbn.cfm?dossierID=1495&amp;legislat=55&amp;inst=K" </w:instrText>
      </w:r>
      <w:r w:rsidR="002B3931">
        <w:fldChar w:fldCharType="separate"/>
      </w:r>
      <w:r w:rsidR="004072E2" w:rsidRPr="001A3CCC">
        <w:rPr>
          <w:rStyle w:val="Hyperlink"/>
          <w:rFonts w:cstheme="minorHAnsi"/>
          <w:sz w:val="18"/>
          <w:szCs w:val="18"/>
          <w:lang w:val="en-US"/>
        </w:rPr>
        <w:t>still pending</w:t>
      </w:r>
      <w:r w:rsidR="002B3931">
        <w:rPr>
          <w:rStyle w:val="Hyperlink"/>
          <w:rFonts w:cstheme="minorHAnsi"/>
          <w:sz w:val="18"/>
          <w:szCs w:val="18"/>
          <w:lang w:val="en-US"/>
        </w:rPr>
        <w:fldChar w:fldCharType="end"/>
      </w:r>
      <w:r w:rsidR="004072E2" w:rsidRPr="001A3CCC">
        <w:rPr>
          <w:rFonts w:cstheme="minorHAnsi"/>
          <w:sz w:val="18"/>
          <w:szCs w:val="18"/>
          <w:lang w:val="en-US"/>
        </w:rPr>
        <w:t xml:space="preserve"> in federal parliament. A 2021 motion for a resolution for the free provision of menstrual products in schools and public buildings (Belgium, </w:t>
      </w:r>
      <w:hyperlink r:id="rId126" w:history="1">
        <w:proofErr w:type="spellStart"/>
        <w:r w:rsidR="004072E2" w:rsidRPr="001A3CCC">
          <w:rPr>
            <w:rStyle w:val="Hyperlink"/>
            <w:rFonts w:cstheme="minorHAnsi"/>
            <w:sz w:val="18"/>
            <w:szCs w:val="18"/>
            <w:lang w:val="en-US"/>
          </w:rPr>
          <w:t>Resolutionsvorschlag</w:t>
        </w:r>
        <w:proofErr w:type="spellEnd"/>
        <w:r w:rsidR="004072E2" w:rsidRPr="001A3CCC">
          <w:rPr>
            <w:rStyle w:val="Hyperlink"/>
            <w:rFonts w:cstheme="minorHAnsi"/>
            <w:sz w:val="18"/>
            <w:szCs w:val="18"/>
            <w:lang w:val="en-US"/>
          </w:rPr>
          <w:t xml:space="preserve"> an die </w:t>
        </w:r>
        <w:proofErr w:type="spellStart"/>
        <w:r w:rsidR="004072E2" w:rsidRPr="001A3CCC">
          <w:rPr>
            <w:rStyle w:val="Hyperlink"/>
            <w:rFonts w:cstheme="minorHAnsi"/>
            <w:sz w:val="18"/>
            <w:szCs w:val="18"/>
            <w:lang w:val="en-US"/>
          </w:rPr>
          <w:t>Regierung</w:t>
        </w:r>
        <w:proofErr w:type="spellEnd"/>
        <w:r w:rsidR="004072E2" w:rsidRPr="001A3CCC">
          <w:rPr>
            <w:rStyle w:val="Hyperlink"/>
            <w:rFonts w:cstheme="minorHAnsi"/>
            <w:sz w:val="18"/>
            <w:szCs w:val="18"/>
            <w:lang w:val="en-US"/>
          </w:rPr>
          <w:t xml:space="preserve"> der </w:t>
        </w:r>
        <w:proofErr w:type="spellStart"/>
        <w:r w:rsidR="004072E2" w:rsidRPr="001A3CCC">
          <w:rPr>
            <w:rStyle w:val="Hyperlink"/>
            <w:rFonts w:cstheme="minorHAnsi"/>
            <w:sz w:val="18"/>
            <w:szCs w:val="18"/>
            <w:lang w:val="en-US"/>
          </w:rPr>
          <w:t>Deutschsprachigen</w:t>
        </w:r>
        <w:proofErr w:type="spellEnd"/>
        <w:r w:rsidR="004072E2" w:rsidRPr="001A3CCC">
          <w:rPr>
            <w:rStyle w:val="Hyperlink"/>
            <w:rFonts w:cstheme="minorHAnsi"/>
            <w:sz w:val="18"/>
            <w:szCs w:val="18"/>
            <w:lang w:val="en-US"/>
          </w:rPr>
          <w:t xml:space="preserve"> </w:t>
        </w:r>
        <w:proofErr w:type="spellStart"/>
        <w:r w:rsidR="004072E2" w:rsidRPr="001A3CCC">
          <w:rPr>
            <w:rStyle w:val="Hyperlink"/>
            <w:rFonts w:cstheme="minorHAnsi"/>
            <w:sz w:val="18"/>
            <w:szCs w:val="18"/>
            <w:lang w:val="en-US"/>
          </w:rPr>
          <w:t>Gemeinschaft</w:t>
        </w:r>
        <w:proofErr w:type="spellEnd"/>
        <w:r w:rsidR="004072E2" w:rsidRPr="001A3CCC">
          <w:rPr>
            <w:rStyle w:val="Hyperlink"/>
            <w:rFonts w:cstheme="minorHAnsi"/>
            <w:sz w:val="18"/>
            <w:szCs w:val="18"/>
            <w:lang w:val="en-US"/>
          </w:rPr>
          <w:t xml:space="preserve"> </w:t>
        </w:r>
        <w:proofErr w:type="spellStart"/>
        <w:r w:rsidR="004072E2" w:rsidRPr="001A3CCC">
          <w:rPr>
            <w:rStyle w:val="Hyperlink"/>
            <w:rFonts w:cstheme="minorHAnsi"/>
            <w:sz w:val="18"/>
            <w:szCs w:val="18"/>
            <w:lang w:val="en-US"/>
          </w:rPr>
          <w:t>zur</w:t>
        </w:r>
        <w:proofErr w:type="spellEnd"/>
        <w:r w:rsidR="004072E2" w:rsidRPr="001A3CCC">
          <w:rPr>
            <w:rStyle w:val="Hyperlink"/>
            <w:rFonts w:cstheme="minorHAnsi"/>
            <w:sz w:val="18"/>
            <w:szCs w:val="18"/>
            <w:lang w:val="en-US"/>
          </w:rPr>
          <w:t xml:space="preserve"> </w:t>
        </w:r>
        <w:proofErr w:type="spellStart"/>
        <w:r w:rsidR="004072E2" w:rsidRPr="001A3CCC">
          <w:rPr>
            <w:rStyle w:val="Hyperlink"/>
            <w:rFonts w:cstheme="minorHAnsi"/>
            <w:sz w:val="18"/>
            <w:szCs w:val="18"/>
            <w:lang w:val="en-US"/>
          </w:rPr>
          <w:t>kostenlosen</w:t>
        </w:r>
        <w:proofErr w:type="spellEnd"/>
        <w:r w:rsidR="004072E2" w:rsidRPr="001A3CCC">
          <w:rPr>
            <w:rStyle w:val="Hyperlink"/>
            <w:rFonts w:cstheme="minorHAnsi"/>
            <w:sz w:val="18"/>
            <w:szCs w:val="18"/>
            <w:lang w:val="en-US"/>
          </w:rPr>
          <w:t xml:space="preserve"> </w:t>
        </w:r>
        <w:proofErr w:type="spellStart"/>
        <w:r w:rsidR="004072E2" w:rsidRPr="001A3CCC">
          <w:rPr>
            <w:rStyle w:val="Hyperlink"/>
            <w:rFonts w:cstheme="minorHAnsi"/>
            <w:sz w:val="18"/>
            <w:szCs w:val="18"/>
            <w:lang w:val="en-US"/>
          </w:rPr>
          <w:t>Bereitstellung</w:t>
        </w:r>
        <w:proofErr w:type="spellEnd"/>
        <w:r w:rsidR="004072E2" w:rsidRPr="001A3CCC">
          <w:rPr>
            <w:rStyle w:val="Hyperlink"/>
            <w:rFonts w:cstheme="minorHAnsi"/>
            <w:sz w:val="18"/>
            <w:szCs w:val="18"/>
            <w:lang w:val="en-US"/>
          </w:rPr>
          <w:t xml:space="preserve"> von </w:t>
        </w:r>
        <w:proofErr w:type="spellStart"/>
        <w:r w:rsidR="004072E2" w:rsidRPr="001A3CCC">
          <w:rPr>
            <w:rStyle w:val="Hyperlink"/>
            <w:rFonts w:cstheme="minorHAnsi"/>
            <w:sz w:val="18"/>
            <w:szCs w:val="18"/>
            <w:lang w:val="en-US"/>
          </w:rPr>
          <w:t>Menstruationsprodukten</w:t>
        </w:r>
        <w:proofErr w:type="spellEnd"/>
      </w:hyperlink>
      <w:r w:rsidR="004072E2" w:rsidRPr="001A3CCC">
        <w:rPr>
          <w:rFonts w:cstheme="minorHAnsi"/>
          <w:sz w:val="18"/>
          <w:szCs w:val="18"/>
          <w:lang w:val="en-US"/>
        </w:rPr>
        <w:t xml:space="preserve">, introduced on 15 March 2021) was </w:t>
      </w:r>
      <w:r w:rsidR="002B3931">
        <w:fldChar w:fldCharType="begin"/>
      </w:r>
      <w:r w:rsidR="002B3931" w:rsidRPr="00997571">
        <w:rPr>
          <w:lang w:val="en-GB"/>
        </w:rPr>
        <w:instrText xml:space="preserve"> HYPERLINK "https://pdg.be/desktopdefault.aspx/tabid-4633/8159_read-63056" </w:instrText>
      </w:r>
      <w:r w:rsidR="002B3931">
        <w:fldChar w:fldCharType="separate"/>
      </w:r>
      <w:r w:rsidR="004072E2" w:rsidRPr="001A3CCC">
        <w:rPr>
          <w:rStyle w:val="Hyperlink"/>
          <w:rFonts w:cstheme="minorHAnsi"/>
          <w:sz w:val="18"/>
          <w:szCs w:val="18"/>
          <w:lang w:val="en-US"/>
        </w:rPr>
        <w:t>accepted</w:t>
      </w:r>
      <w:r w:rsidR="002B3931">
        <w:rPr>
          <w:rStyle w:val="Hyperlink"/>
          <w:rFonts w:cstheme="minorHAnsi"/>
          <w:sz w:val="18"/>
          <w:szCs w:val="18"/>
          <w:lang w:val="en-US"/>
        </w:rPr>
        <w:fldChar w:fldCharType="end"/>
      </w:r>
      <w:r w:rsidR="004072E2" w:rsidRPr="001A3CCC">
        <w:rPr>
          <w:rFonts w:cstheme="minorHAnsi"/>
          <w:sz w:val="18"/>
          <w:szCs w:val="18"/>
          <w:lang w:val="en-US"/>
        </w:rPr>
        <w:t xml:space="preserve"> by the Parliament of the German-speaking Community on 28 June 2021. </w:t>
      </w:r>
      <w:r w:rsidR="004072E2" w:rsidRPr="002653F9">
        <w:rPr>
          <w:rFonts w:cstheme="minorHAnsi"/>
          <w:sz w:val="18"/>
          <w:szCs w:val="18"/>
          <w:lang w:val="en-US"/>
        </w:rPr>
        <w:t xml:space="preserve">Two motions for a resolution regarding the provision of free menstrual products in schools (Belgium, </w:t>
      </w:r>
      <w:hyperlink r:id="rId127" w:history="1">
        <w:proofErr w:type="spellStart"/>
        <w:r w:rsidR="004072E2" w:rsidRPr="002653F9">
          <w:rPr>
            <w:rStyle w:val="Hyperlink"/>
            <w:rFonts w:cstheme="minorHAnsi"/>
            <w:sz w:val="18"/>
            <w:szCs w:val="18"/>
            <w:lang w:val="en-US"/>
          </w:rPr>
          <w:t>Voorstel</w:t>
        </w:r>
        <w:proofErr w:type="spellEnd"/>
        <w:r w:rsidR="004072E2" w:rsidRPr="002653F9">
          <w:rPr>
            <w:rStyle w:val="Hyperlink"/>
            <w:rFonts w:cstheme="minorHAnsi"/>
            <w:sz w:val="18"/>
            <w:szCs w:val="18"/>
            <w:lang w:val="en-US"/>
          </w:rPr>
          <w:t xml:space="preserve"> van </w:t>
        </w:r>
        <w:proofErr w:type="spellStart"/>
        <w:r w:rsidR="004072E2" w:rsidRPr="002653F9">
          <w:rPr>
            <w:rStyle w:val="Hyperlink"/>
            <w:rFonts w:cstheme="minorHAnsi"/>
            <w:sz w:val="18"/>
            <w:szCs w:val="18"/>
            <w:lang w:val="en-US"/>
          </w:rPr>
          <w:t>resolutie</w:t>
        </w:r>
        <w:proofErr w:type="spellEnd"/>
        <w:r w:rsidR="004072E2" w:rsidRPr="002653F9">
          <w:rPr>
            <w:rStyle w:val="Hyperlink"/>
            <w:rFonts w:cstheme="minorHAnsi"/>
            <w:sz w:val="18"/>
            <w:szCs w:val="18"/>
            <w:lang w:val="en-US"/>
          </w:rPr>
          <w:t xml:space="preserve"> over het </w:t>
        </w:r>
        <w:proofErr w:type="spellStart"/>
        <w:r w:rsidR="004072E2" w:rsidRPr="002653F9">
          <w:rPr>
            <w:rStyle w:val="Hyperlink"/>
            <w:rFonts w:cstheme="minorHAnsi"/>
            <w:sz w:val="18"/>
            <w:szCs w:val="18"/>
            <w:lang w:val="en-US"/>
          </w:rPr>
          <w:t>rechtstreeks</w:t>
        </w:r>
        <w:proofErr w:type="spellEnd"/>
        <w:r w:rsidR="004072E2" w:rsidRPr="002653F9">
          <w:rPr>
            <w:rStyle w:val="Hyperlink"/>
            <w:rFonts w:cstheme="minorHAnsi"/>
            <w:sz w:val="18"/>
            <w:szCs w:val="18"/>
            <w:lang w:val="en-US"/>
          </w:rPr>
          <w:t xml:space="preserve"> </w:t>
        </w:r>
        <w:proofErr w:type="spellStart"/>
        <w:r w:rsidR="004072E2" w:rsidRPr="002653F9">
          <w:rPr>
            <w:rStyle w:val="Hyperlink"/>
            <w:rFonts w:cstheme="minorHAnsi"/>
            <w:sz w:val="18"/>
            <w:szCs w:val="18"/>
            <w:lang w:val="en-US"/>
          </w:rPr>
          <w:t>toegankelijk</w:t>
        </w:r>
        <w:proofErr w:type="spellEnd"/>
        <w:r w:rsidR="004072E2" w:rsidRPr="002653F9">
          <w:rPr>
            <w:rStyle w:val="Hyperlink"/>
            <w:rFonts w:cstheme="minorHAnsi"/>
            <w:sz w:val="18"/>
            <w:szCs w:val="18"/>
            <w:lang w:val="en-US"/>
          </w:rPr>
          <w:t xml:space="preserve"> </w:t>
        </w:r>
        <w:proofErr w:type="spellStart"/>
        <w:r w:rsidR="004072E2" w:rsidRPr="002653F9">
          <w:rPr>
            <w:rStyle w:val="Hyperlink"/>
            <w:rFonts w:cstheme="minorHAnsi"/>
            <w:sz w:val="18"/>
            <w:szCs w:val="18"/>
            <w:lang w:val="en-US"/>
          </w:rPr>
          <w:t>maken</w:t>
        </w:r>
        <w:proofErr w:type="spellEnd"/>
        <w:r w:rsidR="004072E2" w:rsidRPr="002653F9">
          <w:rPr>
            <w:rStyle w:val="Hyperlink"/>
            <w:rFonts w:cstheme="minorHAnsi"/>
            <w:sz w:val="18"/>
            <w:szCs w:val="18"/>
            <w:lang w:val="en-US"/>
          </w:rPr>
          <w:t xml:space="preserve"> van gratis </w:t>
        </w:r>
        <w:proofErr w:type="spellStart"/>
        <w:r w:rsidR="004072E2" w:rsidRPr="002653F9">
          <w:rPr>
            <w:rStyle w:val="Hyperlink"/>
            <w:rFonts w:cstheme="minorHAnsi"/>
            <w:sz w:val="18"/>
            <w:szCs w:val="18"/>
            <w:lang w:val="en-US"/>
          </w:rPr>
          <w:t>menstruatieprodcuten</w:t>
        </w:r>
        <w:proofErr w:type="spellEnd"/>
        <w:r w:rsidR="004072E2" w:rsidRPr="002653F9">
          <w:rPr>
            <w:rStyle w:val="Hyperlink"/>
            <w:rFonts w:cstheme="minorHAnsi"/>
            <w:sz w:val="18"/>
            <w:szCs w:val="18"/>
            <w:lang w:val="en-US"/>
          </w:rPr>
          <w:t xml:space="preserve"> op school</w:t>
        </w:r>
      </w:hyperlink>
      <w:r w:rsidR="004072E2" w:rsidRPr="002653F9">
        <w:rPr>
          <w:rFonts w:cstheme="minorHAnsi"/>
          <w:sz w:val="18"/>
          <w:szCs w:val="18"/>
          <w:lang w:val="en-US"/>
        </w:rPr>
        <w:t xml:space="preserve">, introduced on 27 November 2020; Belgium, </w:t>
      </w:r>
      <w:hyperlink r:id="rId128" w:history="1">
        <w:proofErr w:type="spellStart"/>
        <w:r w:rsidR="004072E2" w:rsidRPr="002653F9">
          <w:rPr>
            <w:rStyle w:val="Hyperlink"/>
            <w:rFonts w:cstheme="minorHAnsi"/>
            <w:sz w:val="18"/>
            <w:szCs w:val="18"/>
            <w:lang w:val="en-US"/>
          </w:rPr>
          <w:t>Voorstel</w:t>
        </w:r>
        <w:proofErr w:type="spellEnd"/>
        <w:r w:rsidR="004072E2" w:rsidRPr="002653F9">
          <w:rPr>
            <w:rStyle w:val="Hyperlink"/>
            <w:rFonts w:cstheme="minorHAnsi"/>
            <w:sz w:val="18"/>
            <w:szCs w:val="18"/>
            <w:lang w:val="en-US"/>
          </w:rPr>
          <w:t xml:space="preserve"> van </w:t>
        </w:r>
        <w:proofErr w:type="spellStart"/>
        <w:r w:rsidR="004072E2" w:rsidRPr="002653F9">
          <w:rPr>
            <w:rStyle w:val="Hyperlink"/>
            <w:rFonts w:cstheme="minorHAnsi"/>
            <w:sz w:val="18"/>
            <w:szCs w:val="18"/>
            <w:lang w:val="en-US"/>
          </w:rPr>
          <w:t>resolutie</w:t>
        </w:r>
        <w:proofErr w:type="spellEnd"/>
        <w:r w:rsidR="004072E2" w:rsidRPr="002653F9">
          <w:rPr>
            <w:rStyle w:val="Hyperlink"/>
            <w:rFonts w:cstheme="minorHAnsi"/>
            <w:sz w:val="18"/>
            <w:szCs w:val="18"/>
            <w:lang w:val="en-US"/>
          </w:rPr>
          <w:t xml:space="preserve"> over het </w:t>
        </w:r>
        <w:proofErr w:type="spellStart"/>
        <w:r w:rsidR="004072E2" w:rsidRPr="002653F9">
          <w:rPr>
            <w:rStyle w:val="Hyperlink"/>
            <w:rFonts w:cstheme="minorHAnsi"/>
            <w:sz w:val="18"/>
            <w:szCs w:val="18"/>
            <w:lang w:val="en-US"/>
          </w:rPr>
          <w:t>verzorgen</w:t>
        </w:r>
        <w:proofErr w:type="spellEnd"/>
        <w:r w:rsidR="004072E2" w:rsidRPr="002653F9">
          <w:rPr>
            <w:rStyle w:val="Hyperlink"/>
            <w:rFonts w:cstheme="minorHAnsi"/>
            <w:sz w:val="18"/>
            <w:szCs w:val="18"/>
            <w:lang w:val="en-US"/>
          </w:rPr>
          <w:t xml:space="preserve"> van gratis </w:t>
        </w:r>
        <w:proofErr w:type="spellStart"/>
        <w:r w:rsidR="004072E2" w:rsidRPr="002653F9">
          <w:rPr>
            <w:rStyle w:val="Hyperlink"/>
            <w:rFonts w:cstheme="minorHAnsi"/>
            <w:sz w:val="18"/>
            <w:szCs w:val="18"/>
            <w:lang w:val="en-US"/>
          </w:rPr>
          <w:t>menstruatieproducten</w:t>
        </w:r>
        <w:proofErr w:type="spellEnd"/>
        <w:r w:rsidR="004072E2" w:rsidRPr="002653F9">
          <w:rPr>
            <w:rStyle w:val="Hyperlink"/>
            <w:rFonts w:cstheme="minorHAnsi"/>
            <w:sz w:val="18"/>
            <w:szCs w:val="18"/>
            <w:lang w:val="en-US"/>
          </w:rPr>
          <w:t xml:space="preserve"> op </w:t>
        </w:r>
        <w:proofErr w:type="spellStart"/>
        <w:r w:rsidR="004072E2" w:rsidRPr="002653F9">
          <w:rPr>
            <w:rStyle w:val="Hyperlink"/>
            <w:rFonts w:cstheme="minorHAnsi"/>
            <w:sz w:val="18"/>
            <w:szCs w:val="18"/>
            <w:lang w:val="en-US"/>
          </w:rPr>
          <w:t>scholen</w:t>
        </w:r>
        <w:proofErr w:type="spellEnd"/>
      </w:hyperlink>
      <w:r w:rsidR="004072E2" w:rsidRPr="002653F9">
        <w:rPr>
          <w:rFonts w:cstheme="minorHAnsi"/>
          <w:sz w:val="18"/>
          <w:szCs w:val="18"/>
          <w:lang w:val="en-US"/>
        </w:rPr>
        <w:t xml:space="preserve">, introduced on 2 December 2020) were </w:t>
      </w:r>
      <w:r w:rsidR="002B3931">
        <w:fldChar w:fldCharType="begin"/>
      </w:r>
      <w:r w:rsidR="002B3931" w:rsidRPr="00997571">
        <w:rPr>
          <w:lang w:val="en-GB"/>
        </w:rPr>
        <w:instrText xml:space="preserve"> HYPERLINK "https://docs.vlaamsparlement.be/pfile?id=1645362" </w:instrText>
      </w:r>
      <w:r w:rsidR="002B3931">
        <w:fldChar w:fldCharType="separate"/>
      </w:r>
      <w:r w:rsidR="004072E2" w:rsidRPr="002653F9">
        <w:rPr>
          <w:rStyle w:val="Hyperlink"/>
          <w:rFonts w:cstheme="minorHAnsi"/>
          <w:sz w:val="18"/>
          <w:szCs w:val="18"/>
          <w:lang w:val="en-US"/>
        </w:rPr>
        <w:t>rejected</w:t>
      </w:r>
      <w:r w:rsidR="002B3931">
        <w:rPr>
          <w:rStyle w:val="Hyperlink"/>
          <w:rFonts w:cstheme="minorHAnsi"/>
          <w:sz w:val="18"/>
          <w:szCs w:val="18"/>
          <w:lang w:val="en-US"/>
        </w:rPr>
        <w:fldChar w:fldCharType="end"/>
      </w:r>
      <w:r w:rsidR="004072E2" w:rsidRPr="002653F9">
        <w:rPr>
          <w:rFonts w:cstheme="minorHAnsi"/>
          <w:sz w:val="18"/>
          <w:szCs w:val="18"/>
          <w:lang w:val="en-US"/>
        </w:rPr>
        <w:t xml:space="preserve"> in Flemish Parliament in January 2021. A 2020 motion for a resolution concerning direct access to free hygienic protection products (Belgium, </w:t>
      </w:r>
      <w:r w:rsidR="002B3931">
        <w:fldChar w:fldCharType="begin"/>
      </w:r>
      <w:r w:rsidR="002B3931" w:rsidRPr="00997571">
        <w:rPr>
          <w:lang w:val="en-US"/>
        </w:rPr>
        <w:instrText xml:space="preserve"> HYPERLINK "http://weblex.irisnet.be/data/arccc/doc/2020-21/107550/images.pdf" </w:instrText>
      </w:r>
      <w:r w:rsidR="002B3931">
        <w:fldChar w:fldCharType="separate"/>
      </w:r>
      <w:r w:rsidR="004072E2" w:rsidRPr="002653F9">
        <w:rPr>
          <w:rStyle w:val="Hyperlink"/>
          <w:rFonts w:cstheme="minorHAnsi"/>
          <w:sz w:val="18"/>
          <w:szCs w:val="18"/>
          <w:lang w:val="en-US"/>
        </w:rPr>
        <w:t xml:space="preserve">Proposition de resolution relative à </w:t>
      </w:r>
      <w:proofErr w:type="gramStart"/>
      <w:r w:rsidR="004072E2" w:rsidRPr="002653F9">
        <w:rPr>
          <w:rStyle w:val="Hyperlink"/>
          <w:rFonts w:cstheme="minorHAnsi"/>
          <w:sz w:val="18"/>
          <w:szCs w:val="18"/>
          <w:lang w:val="en-US"/>
        </w:rPr>
        <w:t>un</w:t>
      </w:r>
      <w:proofErr w:type="gramEnd"/>
      <w:r w:rsidR="004072E2" w:rsidRPr="002653F9">
        <w:rPr>
          <w:rStyle w:val="Hyperlink"/>
          <w:rFonts w:cstheme="minorHAnsi"/>
          <w:sz w:val="18"/>
          <w:szCs w:val="18"/>
          <w:lang w:val="en-US"/>
        </w:rPr>
        <w:t xml:space="preserve"> </w:t>
      </w:r>
      <w:proofErr w:type="spellStart"/>
      <w:r w:rsidR="004072E2" w:rsidRPr="002653F9">
        <w:rPr>
          <w:rStyle w:val="Hyperlink"/>
          <w:rFonts w:cstheme="minorHAnsi"/>
          <w:sz w:val="18"/>
          <w:szCs w:val="18"/>
          <w:lang w:val="en-US"/>
        </w:rPr>
        <w:t>accès</w:t>
      </w:r>
      <w:proofErr w:type="spellEnd"/>
      <w:r w:rsidR="004072E2" w:rsidRPr="002653F9">
        <w:rPr>
          <w:rStyle w:val="Hyperlink"/>
          <w:rFonts w:cstheme="minorHAnsi"/>
          <w:sz w:val="18"/>
          <w:szCs w:val="18"/>
          <w:lang w:val="en-US"/>
        </w:rPr>
        <w:t xml:space="preserve"> direct à des protections </w:t>
      </w:r>
      <w:proofErr w:type="spellStart"/>
      <w:r w:rsidR="004072E2" w:rsidRPr="002653F9">
        <w:rPr>
          <w:rStyle w:val="Hyperlink"/>
          <w:rFonts w:cstheme="minorHAnsi"/>
          <w:sz w:val="18"/>
          <w:szCs w:val="18"/>
          <w:lang w:val="en-US"/>
        </w:rPr>
        <w:t>hygiéniques</w:t>
      </w:r>
      <w:proofErr w:type="spellEnd"/>
      <w:r w:rsidR="004072E2" w:rsidRPr="002653F9">
        <w:rPr>
          <w:rStyle w:val="Hyperlink"/>
          <w:rFonts w:cstheme="minorHAnsi"/>
          <w:sz w:val="18"/>
          <w:szCs w:val="18"/>
          <w:lang w:val="en-US"/>
        </w:rPr>
        <w:t xml:space="preserve"> </w:t>
      </w:r>
      <w:proofErr w:type="spellStart"/>
      <w:r w:rsidR="004072E2" w:rsidRPr="002653F9">
        <w:rPr>
          <w:rStyle w:val="Hyperlink"/>
          <w:rFonts w:cstheme="minorHAnsi"/>
          <w:sz w:val="18"/>
          <w:szCs w:val="18"/>
          <w:lang w:val="en-US"/>
        </w:rPr>
        <w:t>gratuit</w:t>
      </w:r>
      <w:r w:rsidR="004072E2">
        <w:rPr>
          <w:rStyle w:val="Hyperlink"/>
          <w:rFonts w:cstheme="minorHAnsi"/>
          <w:sz w:val="18"/>
          <w:szCs w:val="18"/>
          <w:lang w:val="en-US"/>
        </w:rPr>
        <w:t>e</w:t>
      </w:r>
      <w:r w:rsidR="004072E2" w:rsidRPr="002653F9">
        <w:rPr>
          <w:rStyle w:val="Hyperlink"/>
          <w:rFonts w:cstheme="minorHAnsi"/>
          <w:sz w:val="18"/>
          <w:szCs w:val="18"/>
          <w:lang w:val="en-US"/>
        </w:rPr>
        <w:t>s</w:t>
      </w:r>
      <w:proofErr w:type="spellEnd"/>
      <w:r w:rsidR="002B3931">
        <w:rPr>
          <w:rStyle w:val="Hyperlink"/>
          <w:rFonts w:cstheme="minorHAnsi"/>
          <w:sz w:val="18"/>
          <w:szCs w:val="18"/>
          <w:lang w:val="en-US"/>
        </w:rPr>
        <w:fldChar w:fldCharType="end"/>
      </w:r>
      <w:r w:rsidR="004072E2" w:rsidRPr="002653F9">
        <w:rPr>
          <w:rFonts w:cstheme="minorHAnsi"/>
          <w:sz w:val="18"/>
          <w:szCs w:val="18"/>
          <w:lang w:val="en-US"/>
        </w:rPr>
        <w:t xml:space="preserve">, introduced on 16 December 2020) was </w:t>
      </w:r>
      <w:r w:rsidR="002B3931">
        <w:fldChar w:fldCharType="begin"/>
      </w:r>
      <w:r w:rsidR="002B3931" w:rsidRPr="00997571">
        <w:rPr>
          <w:lang w:val="en-US"/>
        </w:rPr>
        <w:instrText xml:space="preserve"> HYPERLINK "http://www.parlement.brussels/weblex-doc-det/?moncode=LF976&amp;montitre=&amp;base=2&amp;lang=nl" </w:instrText>
      </w:r>
      <w:r w:rsidR="002B3931">
        <w:fldChar w:fldCharType="separate"/>
      </w:r>
      <w:r w:rsidR="004072E2" w:rsidRPr="002653F9">
        <w:rPr>
          <w:rStyle w:val="Hyperlink"/>
          <w:rFonts w:cstheme="minorHAnsi"/>
          <w:sz w:val="18"/>
          <w:szCs w:val="18"/>
          <w:lang w:val="en-US"/>
        </w:rPr>
        <w:t>rejected</w:t>
      </w:r>
      <w:r w:rsidR="002B3931">
        <w:rPr>
          <w:rStyle w:val="Hyperlink"/>
          <w:rFonts w:cstheme="minorHAnsi"/>
          <w:sz w:val="18"/>
          <w:szCs w:val="18"/>
          <w:lang w:val="en-US"/>
        </w:rPr>
        <w:fldChar w:fldCharType="end"/>
      </w:r>
      <w:r w:rsidR="004072E2" w:rsidRPr="002653F9">
        <w:rPr>
          <w:rFonts w:cstheme="minorHAnsi"/>
          <w:sz w:val="18"/>
          <w:szCs w:val="18"/>
          <w:lang w:val="en-US"/>
        </w:rPr>
        <w:t xml:space="preserve"> in Brussels Parliament in April 2022. </w:t>
      </w:r>
      <w:r w:rsidR="004072E2" w:rsidRPr="001A3CCC">
        <w:rPr>
          <w:rFonts w:cstheme="minorHAnsi"/>
          <w:sz w:val="18"/>
          <w:szCs w:val="18"/>
          <w:lang w:val="en-US"/>
        </w:rPr>
        <w:t xml:space="preserve">Note that the legal value of a motion for a resolution differs from that of a </w:t>
      </w:r>
      <w:proofErr w:type="gramStart"/>
      <w:r w:rsidR="004072E2" w:rsidRPr="001A3CCC">
        <w:rPr>
          <w:rFonts w:cstheme="minorHAnsi"/>
          <w:sz w:val="18"/>
          <w:szCs w:val="18"/>
          <w:lang w:val="en-US"/>
        </w:rPr>
        <w:t>bill</w:t>
      </w:r>
      <w:proofErr w:type="gramEnd"/>
      <w:r w:rsidR="004072E2" w:rsidRPr="001A3CCC">
        <w:rPr>
          <w:rFonts w:cstheme="minorHAnsi"/>
          <w:sz w:val="18"/>
          <w:szCs w:val="18"/>
          <w:lang w:val="en-US"/>
        </w:rPr>
        <w:t xml:space="preserve"> as the former does not require government to carry it out if accepted whereas the latter does.</w:t>
      </w:r>
    </w:p>
    <w:p w14:paraId="715393A6" w14:textId="1FC1D599" w:rsidR="004072E2" w:rsidRPr="002653F9" w:rsidRDefault="00774AEF" w:rsidP="004072E2">
      <w:pPr>
        <w:pStyle w:val="EndnoteText"/>
        <w:rPr>
          <w:rFonts w:cstheme="minorHAnsi"/>
          <w:sz w:val="18"/>
          <w:szCs w:val="18"/>
          <w:lang w:val="fr-FR"/>
        </w:rPr>
      </w:pPr>
      <w:r w:rsidRPr="00997571">
        <w:rPr>
          <w:rStyle w:val="EndnoteReference"/>
          <w:rFonts w:cstheme="minorHAnsi"/>
          <w:sz w:val="18"/>
          <w:szCs w:val="18"/>
          <w:lang w:val="en-GB"/>
        </w:rPr>
        <w:t>115</w:t>
      </w:r>
      <w:r w:rsidR="004072E2" w:rsidRPr="00F76C9B">
        <w:rPr>
          <w:rFonts w:cstheme="minorHAnsi"/>
          <w:sz w:val="18"/>
          <w:szCs w:val="18"/>
          <w:lang w:val="en-US"/>
        </w:rPr>
        <w:t xml:space="preserve"> Umbrella organizations </w:t>
      </w:r>
      <w:hyperlink r:id="rId129" w:history="1">
        <w:proofErr w:type="spellStart"/>
        <w:r w:rsidR="004072E2" w:rsidRPr="00F76C9B">
          <w:rPr>
            <w:rStyle w:val="Hyperlink"/>
            <w:rFonts w:cstheme="minorHAnsi"/>
            <w:sz w:val="18"/>
            <w:szCs w:val="18"/>
            <w:lang w:val="en-US"/>
          </w:rPr>
          <w:t>Vrouwenraad</w:t>
        </w:r>
        <w:proofErr w:type="spellEnd"/>
      </w:hyperlink>
      <w:r w:rsidR="004072E2" w:rsidRPr="00F76C9B">
        <w:rPr>
          <w:rStyle w:val="Hyperlink"/>
          <w:rFonts w:cstheme="minorHAnsi"/>
          <w:sz w:val="18"/>
          <w:szCs w:val="18"/>
          <w:lang w:val="en-US"/>
        </w:rPr>
        <w:t xml:space="preserve"> </w:t>
      </w:r>
      <w:r w:rsidR="004072E2" w:rsidRPr="00F76C9B">
        <w:rPr>
          <w:rFonts w:cstheme="minorHAnsi"/>
          <w:sz w:val="18"/>
          <w:szCs w:val="18"/>
          <w:lang w:val="en-US"/>
        </w:rPr>
        <w:t xml:space="preserve">and </w:t>
      </w:r>
      <w:hyperlink r:id="rId130" w:history="1">
        <w:r w:rsidR="004072E2" w:rsidRPr="00F76C9B">
          <w:rPr>
            <w:rStyle w:val="Hyperlink"/>
            <w:rFonts w:cstheme="minorHAnsi"/>
            <w:sz w:val="18"/>
            <w:szCs w:val="18"/>
            <w:lang w:val="en-US"/>
          </w:rPr>
          <w:t>CFFB</w:t>
        </w:r>
      </w:hyperlink>
      <w:r w:rsidR="004072E2" w:rsidRPr="00F76C9B">
        <w:rPr>
          <w:rStyle w:val="Hyperlink"/>
          <w:rFonts w:cstheme="minorHAnsi"/>
          <w:sz w:val="18"/>
          <w:szCs w:val="18"/>
          <w:lang w:val="en-US"/>
        </w:rPr>
        <w:t xml:space="preserve"> </w:t>
      </w:r>
      <w:r w:rsidR="004072E2" w:rsidRPr="00F76C9B">
        <w:rPr>
          <w:rFonts w:cstheme="minorHAnsi"/>
          <w:sz w:val="18"/>
          <w:szCs w:val="18"/>
          <w:lang w:val="en-US"/>
        </w:rPr>
        <w:t xml:space="preserve">each received 100.000 € in subsidies. </w:t>
      </w:r>
      <w:proofErr w:type="spellStart"/>
      <w:r w:rsidR="004072E2" w:rsidRPr="00F76C9B">
        <w:rPr>
          <w:rFonts w:cstheme="minorHAnsi"/>
          <w:sz w:val="18"/>
          <w:szCs w:val="18"/>
          <w:lang w:val="en-US"/>
        </w:rPr>
        <w:t>Karine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Lalieux</w:t>
      </w:r>
      <w:proofErr w:type="spellEnd"/>
      <w:r w:rsidR="004072E2" w:rsidRPr="00F76C9B">
        <w:rPr>
          <w:rFonts w:cstheme="minorHAnsi"/>
          <w:sz w:val="18"/>
          <w:szCs w:val="18"/>
          <w:lang w:val="en-US"/>
        </w:rPr>
        <w:t xml:space="preserve"> (Minister of Pensions and Social Integration, in charge of People with Disabilities and the Fight against Poverty), </w:t>
      </w:r>
      <w:hyperlink r:id="rId131" w:history="1">
        <w:r w:rsidR="004072E2" w:rsidRPr="00F76C9B">
          <w:rPr>
            <w:rStyle w:val="Hyperlink"/>
            <w:rFonts w:cstheme="minorHAnsi"/>
            <w:sz w:val="18"/>
            <w:szCs w:val="18"/>
            <w:lang w:val="en-US"/>
          </w:rPr>
          <w:t xml:space="preserve">200.000 euros pour </w:t>
        </w:r>
        <w:proofErr w:type="spellStart"/>
        <w:r w:rsidR="004072E2" w:rsidRPr="00F76C9B">
          <w:rPr>
            <w:rStyle w:val="Hyperlink"/>
            <w:rFonts w:cstheme="minorHAnsi"/>
            <w:sz w:val="18"/>
            <w:szCs w:val="18"/>
            <w:lang w:val="en-US"/>
          </w:rPr>
          <w:t>lutter</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contre</w:t>
        </w:r>
        <w:proofErr w:type="spellEnd"/>
        <w:r w:rsidR="004072E2" w:rsidRPr="00F76C9B">
          <w:rPr>
            <w:rStyle w:val="Hyperlink"/>
            <w:rFonts w:cstheme="minorHAnsi"/>
            <w:sz w:val="18"/>
            <w:szCs w:val="18"/>
            <w:lang w:val="en-US"/>
          </w:rPr>
          <w:t xml:space="preserve"> la </w:t>
        </w:r>
        <w:proofErr w:type="spellStart"/>
        <w:r w:rsidR="004072E2" w:rsidRPr="00F76C9B">
          <w:rPr>
            <w:rStyle w:val="Hyperlink"/>
            <w:rFonts w:cstheme="minorHAnsi"/>
            <w:sz w:val="18"/>
            <w:szCs w:val="18"/>
            <w:lang w:val="en-US"/>
          </w:rPr>
          <w:t>précarité</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menstruelle</w:t>
        </w:r>
        <w:proofErr w:type="spellEnd"/>
      </w:hyperlink>
      <w:r w:rsidR="004072E2" w:rsidRPr="00F76C9B">
        <w:rPr>
          <w:rFonts w:cstheme="minorHAnsi"/>
          <w:sz w:val="18"/>
          <w:szCs w:val="18"/>
          <w:lang w:val="en-US"/>
        </w:rPr>
        <w:t xml:space="preserve">, Press Communication, 29 December 2020. </w:t>
      </w:r>
      <w:r w:rsidR="004072E2" w:rsidRPr="00E930B8">
        <w:rPr>
          <w:rFonts w:cstheme="minorHAnsi"/>
          <w:sz w:val="18"/>
          <w:szCs w:val="18"/>
          <w:lang w:val="nl-BE"/>
        </w:rPr>
        <w:t xml:space="preserve">Vrouwenraad, </w:t>
      </w:r>
      <w:hyperlink r:id="rId132" w:history="1">
        <w:r w:rsidR="004072E2" w:rsidRPr="00E930B8">
          <w:rPr>
            <w:rStyle w:val="Hyperlink"/>
            <w:rFonts w:cstheme="minorHAnsi"/>
            <w:sz w:val="18"/>
            <w:szCs w:val="18"/>
            <w:lang w:val="nl-BE"/>
          </w:rPr>
          <w:t>Menstruatiearmoede in België – Evaluatie van 15 pioniersprojecten 2020-2021</w:t>
        </w:r>
      </w:hyperlink>
      <w:r w:rsidR="004072E2" w:rsidRPr="00E930B8">
        <w:rPr>
          <w:rFonts w:cstheme="minorHAnsi"/>
          <w:sz w:val="18"/>
          <w:szCs w:val="18"/>
          <w:lang w:val="nl-BE"/>
        </w:rPr>
        <w:t xml:space="preserve">, March 2022. CFFB, </w:t>
      </w:r>
      <w:r w:rsidR="002B3931">
        <w:fldChar w:fldCharType="begin"/>
      </w:r>
      <w:r w:rsidR="002B3931">
        <w:instrText xml:space="preserve"> HYPERLINK "https://www.cffb.be/campagne-sur-la-precarite-menstruelle/" </w:instrText>
      </w:r>
      <w:r w:rsidR="002B3931">
        <w:fldChar w:fldCharType="separate"/>
      </w:r>
      <w:r w:rsidR="004072E2" w:rsidRPr="00E930B8">
        <w:rPr>
          <w:rStyle w:val="Hyperlink"/>
          <w:rFonts w:cstheme="minorHAnsi"/>
          <w:sz w:val="18"/>
          <w:szCs w:val="18"/>
          <w:lang w:val="nl-BE"/>
        </w:rPr>
        <w:t>Campagne sur la précarité menstruelle</w:t>
      </w:r>
      <w:r w:rsidR="002B3931">
        <w:rPr>
          <w:rStyle w:val="Hyperlink"/>
          <w:rFonts w:cstheme="minorHAnsi"/>
          <w:sz w:val="18"/>
          <w:szCs w:val="18"/>
          <w:lang w:val="nl-BE"/>
        </w:rPr>
        <w:fldChar w:fldCharType="end"/>
      </w:r>
      <w:r w:rsidR="004072E2" w:rsidRPr="00E930B8">
        <w:rPr>
          <w:rFonts w:cstheme="minorHAnsi"/>
          <w:sz w:val="18"/>
          <w:szCs w:val="18"/>
          <w:lang w:val="nl-BE"/>
        </w:rPr>
        <w:t xml:space="preserve">, 24 June 2021. </w:t>
      </w:r>
      <w:r w:rsidR="004072E2" w:rsidRPr="002653F9">
        <w:rPr>
          <w:rFonts w:cstheme="minorHAnsi"/>
          <w:sz w:val="18"/>
          <w:szCs w:val="18"/>
          <w:lang w:val="en-GB"/>
        </w:rPr>
        <w:t xml:space="preserve">Furthermore, </w:t>
      </w:r>
      <w:r w:rsidR="004072E2" w:rsidRPr="00F76C9B">
        <w:rPr>
          <w:rFonts w:cstheme="minorHAnsi"/>
          <w:sz w:val="18"/>
          <w:szCs w:val="18"/>
          <w:lang w:val="en-US"/>
        </w:rPr>
        <w:t xml:space="preserve">in 2022, the </w:t>
      </w:r>
      <w:r w:rsidR="002B3931">
        <w:fldChar w:fldCharType="begin"/>
      </w:r>
      <w:r w:rsidR="002B3931" w:rsidRPr="00997571">
        <w:rPr>
          <w:lang w:val="en-GB"/>
        </w:rPr>
        <w:instrText xml:space="preserve"> HYPERLINK "h</w:instrText>
      </w:r>
      <w:r w:rsidR="002B3931" w:rsidRPr="00997571">
        <w:rPr>
          <w:lang w:val="en-GB"/>
        </w:rPr>
        <w:instrText xml:space="preserve">ttps://www.wallonie.be/fr/actualites/precarite-menstruelle-distribution-de-protections-hygieniques-grande-echelle" </w:instrText>
      </w:r>
      <w:r w:rsidR="002B3931">
        <w:fldChar w:fldCharType="separate"/>
      </w:r>
      <w:r w:rsidR="004072E2" w:rsidRPr="00F76C9B">
        <w:rPr>
          <w:rStyle w:val="Hyperlink"/>
          <w:rFonts w:cstheme="minorHAnsi"/>
          <w:sz w:val="18"/>
          <w:szCs w:val="18"/>
          <w:lang w:val="en-US"/>
        </w:rPr>
        <w:t>Walloon government</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started a pilot project with civil society to offer free sanitary products to women in a vulnerable position. </w:t>
      </w:r>
      <w:proofErr w:type="gramStart"/>
      <w:r w:rsidR="004072E2" w:rsidRPr="00F76C9B">
        <w:rPr>
          <w:rFonts w:cstheme="minorHAnsi"/>
          <w:sz w:val="18"/>
          <w:szCs w:val="18"/>
          <w:lang w:val="en-US"/>
        </w:rPr>
        <w:t xml:space="preserve">The pilot involves </w:t>
      </w:r>
      <w:hyperlink r:id="rId133" w:history="1">
        <w:proofErr w:type="spellStart"/>
        <w:r w:rsidR="004072E2" w:rsidRPr="00F76C9B">
          <w:rPr>
            <w:rStyle w:val="Hyperlink"/>
            <w:rFonts w:cstheme="minorHAnsi"/>
            <w:sz w:val="18"/>
            <w:szCs w:val="18"/>
            <w:lang w:val="en-US"/>
          </w:rPr>
          <w:t>Synergie</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Wallonie</w:t>
        </w:r>
        <w:proofErr w:type="spellEnd"/>
      </w:hyperlink>
      <w:r w:rsidR="004072E2" w:rsidRPr="00F76C9B">
        <w:rPr>
          <w:rStyle w:val="Hyperlink"/>
          <w:rFonts w:cstheme="minorHAnsi"/>
          <w:sz w:val="18"/>
          <w:szCs w:val="18"/>
          <w:lang w:val="en-US"/>
        </w:rPr>
        <w:t xml:space="preserve"> </w:t>
      </w:r>
      <w:r w:rsidR="004072E2" w:rsidRPr="00F76C9B">
        <w:rPr>
          <w:rFonts w:cstheme="minorHAnsi"/>
          <w:sz w:val="18"/>
          <w:szCs w:val="18"/>
          <w:lang w:val="en-US"/>
        </w:rPr>
        <w:t xml:space="preserve">and </w:t>
      </w:r>
      <w:hyperlink r:id="rId134" w:history="1">
        <w:r w:rsidR="004072E2" w:rsidRPr="00F76C9B">
          <w:rPr>
            <w:rStyle w:val="Hyperlink"/>
            <w:rFonts w:cstheme="minorHAnsi"/>
            <w:sz w:val="18"/>
            <w:szCs w:val="18"/>
            <w:lang w:val="en-US"/>
          </w:rPr>
          <w:t>FPS</w:t>
        </w:r>
      </w:hyperlink>
      <w:r w:rsidR="004072E2" w:rsidRPr="00F76C9B">
        <w:rPr>
          <w:rStyle w:val="Hyperlink"/>
          <w:rFonts w:cstheme="minorHAnsi"/>
          <w:sz w:val="18"/>
          <w:szCs w:val="18"/>
          <w:lang w:val="en-US"/>
        </w:rPr>
        <w:t xml:space="preserve"> and</w:t>
      </w:r>
      <w:r w:rsidR="004072E2" w:rsidRPr="00F76C9B">
        <w:rPr>
          <w:rFonts w:cstheme="minorHAnsi"/>
          <w:sz w:val="18"/>
          <w:szCs w:val="18"/>
          <w:lang w:val="en-US"/>
        </w:rPr>
        <w:t xml:space="preserve"> will focus on three provinces in Wallonia (Hainaut, Namur &amp; Liège).</w:t>
      </w:r>
      <w:proofErr w:type="gramEnd"/>
      <w:r w:rsidR="004072E2" w:rsidRPr="00F76C9B">
        <w:rPr>
          <w:rFonts w:cstheme="minorHAnsi"/>
          <w:sz w:val="18"/>
          <w:szCs w:val="18"/>
          <w:lang w:val="en-US"/>
        </w:rPr>
        <w:t xml:space="preserve"> The budget for 2022 is 440.000 €. Distribution of 2.500.000 sanitary products will take place at medical centers, family planning centers, reception centers, (emergency) shelters and night shelters as well as via a few dozen sanitary pad dispensers. The project will also involve awareness raising initiatives, including the distribution of an informative leaflet on menstrual health. </w:t>
      </w:r>
      <w:r w:rsidR="004072E2" w:rsidRPr="00F76C9B">
        <w:rPr>
          <w:rFonts w:cstheme="minorHAnsi"/>
          <w:sz w:val="18"/>
          <w:szCs w:val="18"/>
        </w:rPr>
        <w:t xml:space="preserve">Wallonie, </w:t>
      </w:r>
      <w:hyperlink r:id="rId135" w:history="1">
        <w:r w:rsidR="004072E2" w:rsidRPr="00F76C9B">
          <w:rPr>
            <w:rStyle w:val="Hyperlink"/>
            <w:rFonts w:cstheme="minorHAnsi"/>
            <w:sz w:val="18"/>
            <w:szCs w:val="18"/>
          </w:rPr>
          <w:t xml:space="preserve">Précarité menstruelle: distribution de protections hygiéniques à grand </w:t>
        </w:r>
        <w:r w:rsidR="004072E2">
          <w:rPr>
            <w:rStyle w:val="Hyperlink"/>
            <w:rFonts w:cstheme="minorHAnsi"/>
            <w:sz w:val="18"/>
            <w:szCs w:val="18"/>
          </w:rPr>
          <w:t>é</w:t>
        </w:r>
        <w:r w:rsidR="004072E2" w:rsidRPr="00F76C9B">
          <w:rPr>
            <w:rStyle w:val="Hyperlink"/>
            <w:rFonts w:cstheme="minorHAnsi"/>
            <w:sz w:val="18"/>
            <w:szCs w:val="18"/>
          </w:rPr>
          <w:t>chelle</w:t>
        </w:r>
      </w:hyperlink>
      <w:r w:rsidR="004072E2" w:rsidRPr="00F76C9B">
        <w:rPr>
          <w:rFonts w:cstheme="minorHAnsi"/>
          <w:sz w:val="18"/>
          <w:szCs w:val="18"/>
        </w:rPr>
        <w:t xml:space="preserve">, 8 March 2022. Synergie Wallonie, </w:t>
      </w:r>
      <w:hyperlink r:id="rId136" w:history="1">
        <w:r w:rsidR="004072E2" w:rsidRPr="00F76C9B">
          <w:rPr>
            <w:rStyle w:val="Hyperlink"/>
            <w:rFonts w:cstheme="minorHAnsi"/>
            <w:sz w:val="18"/>
            <w:szCs w:val="18"/>
          </w:rPr>
          <w:t xml:space="preserve">Droits des femmes et précarité menstruelle: la Wallonie s’engage dans le distribution de protections hygiéniques à grande </w:t>
        </w:r>
        <w:proofErr w:type="spellStart"/>
        <w:r w:rsidR="004072E2" w:rsidRPr="00F76C9B">
          <w:rPr>
            <w:rStyle w:val="Hyperlink"/>
            <w:rFonts w:cstheme="minorHAnsi"/>
            <w:sz w:val="18"/>
            <w:szCs w:val="18"/>
          </w:rPr>
          <w:t>echelle</w:t>
        </w:r>
        <w:proofErr w:type="spellEnd"/>
      </w:hyperlink>
      <w:r w:rsidR="004072E2" w:rsidRPr="00F76C9B">
        <w:rPr>
          <w:rFonts w:cstheme="minorHAnsi"/>
          <w:sz w:val="18"/>
          <w:szCs w:val="18"/>
        </w:rPr>
        <w:t>, 10 March 2022.</w:t>
      </w:r>
    </w:p>
    <w:p w14:paraId="2E544E07" w14:textId="0917CA23" w:rsidR="004072E2" w:rsidRPr="002653F9" w:rsidRDefault="00774AEF" w:rsidP="004072E2">
      <w:pPr>
        <w:pStyle w:val="EndnoteText"/>
        <w:rPr>
          <w:rFonts w:cstheme="minorHAnsi"/>
          <w:sz w:val="18"/>
          <w:szCs w:val="18"/>
          <w:lang w:val="fr-FR"/>
        </w:rPr>
      </w:pPr>
      <w:r w:rsidRPr="00997571">
        <w:rPr>
          <w:rStyle w:val="EndnoteReference"/>
          <w:rFonts w:cstheme="minorHAnsi"/>
          <w:sz w:val="18"/>
          <w:szCs w:val="18"/>
          <w:lang w:val="en-GB"/>
        </w:rPr>
        <w:t>116</w:t>
      </w:r>
      <w:r w:rsidR="004072E2" w:rsidRPr="00F76C9B">
        <w:rPr>
          <w:rFonts w:cstheme="minorHAnsi"/>
          <w:sz w:val="18"/>
          <w:szCs w:val="18"/>
          <w:lang w:val="en-US"/>
        </w:rPr>
        <w:t xml:space="preserve"> Products such as sanitary pads, tampons, diapers, deodorants, toothbrushes/-paste, soap and shampoo </w:t>
      </w:r>
      <w:proofErr w:type="gramStart"/>
      <w:r w:rsidR="004072E2" w:rsidRPr="00F76C9B">
        <w:rPr>
          <w:rFonts w:cstheme="minorHAnsi"/>
          <w:sz w:val="18"/>
          <w:szCs w:val="18"/>
          <w:lang w:val="en-US"/>
        </w:rPr>
        <w:t>are distributed</w:t>
      </w:r>
      <w:proofErr w:type="gramEnd"/>
      <w:r w:rsidR="004072E2" w:rsidRPr="00F76C9B">
        <w:rPr>
          <w:rFonts w:cstheme="minorHAnsi"/>
          <w:sz w:val="18"/>
          <w:szCs w:val="18"/>
          <w:lang w:val="en-US"/>
        </w:rPr>
        <w:t xml:space="preserve"> among associations via foodbanks. The overall budget for 2021-2022 is 5.000.000 €, one third of which will go to menstrual protection. </w:t>
      </w:r>
      <w:proofErr w:type="spellStart"/>
      <w:r w:rsidR="004072E2" w:rsidRPr="00F76C9B">
        <w:rPr>
          <w:rFonts w:cstheme="minorHAnsi"/>
          <w:sz w:val="18"/>
          <w:szCs w:val="18"/>
          <w:lang w:val="en-US"/>
        </w:rPr>
        <w:t>Karine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Lalieux</w:t>
      </w:r>
      <w:proofErr w:type="spellEnd"/>
      <w:r w:rsidR="004072E2" w:rsidRPr="00F76C9B">
        <w:rPr>
          <w:rFonts w:cstheme="minorHAnsi"/>
          <w:sz w:val="18"/>
          <w:szCs w:val="18"/>
          <w:lang w:val="en-US"/>
        </w:rPr>
        <w:t xml:space="preserve"> (Minister of Pensions and Social Integration, in charge of People with Disabilities and the Fight against Poverty), </w:t>
      </w:r>
      <w:hyperlink r:id="rId137" w:history="1">
        <w:proofErr w:type="spellStart"/>
        <w:r w:rsidR="004072E2" w:rsidRPr="00F76C9B">
          <w:rPr>
            <w:rStyle w:val="Hyperlink"/>
            <w:rFonts w:cstheme="minorHAnsi"/>
            <w:sz w:val="18"/>
            <w:szCs w:val="18"/>
            <w:lang w:val="en-US"/>
          </w:rPr>
          <w:t>Précarité</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menstruelle</w:t>
        </w:r>
        <w:proofErr w:type="spellEnd"/>
        <w:r w:rsidR="004072E2" w:rsidRPr="00F76C9B">
          <w:rPr>
            <w:rStyle w:val="Hyperlink"/>
            <w:rFonts w:cstheme="minorHAnsi"/>
            <w:sz w:val="18"/>
            <w:szCs w:val="18"/>
            <w:lang w:val="en-US"/>
          </w:rPr>
          <w:t xml:space="preserve"> – Des protections </w:t>
        </w:r>
        <w:proofErr w:type="spellStart"/>
        <w:r w:rsidR="004072E2" w:rsidRPr="00F76C9B">
          <w:rPr>
            <w:rStyle w:val="Hyperlink"/>
            <w:rFonts w:cstheme="minorHAnsi"/>
            <w:sz w:val="18"/>
            <w:szCs w:val="18"/>
            <w:lang w:val="en-US"/>
          </w:rPr>
          <w:t>hygiéniques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mises</w:t>
        </w:r>
        <w:proofErr w:type="spellEnd"/>
        <w:r w:rsidR="004072E2" w:rsidRPr="00F76C9B">
          <w:rPr>
            <w:rStyle w:val="Hyperlink"/>
            <w:rFonts w:cstheme="minorHAnsi"/>
            <w:sz w:val="18"/>
            <w:szCs w:val="18"/>
            <w:lang w:val="en-US"/>
          </w:rPr>
          <w:t xml:space="preserve"> à disposition des </w:t>
        </w:r>
        <w:proofErr w:type="spellStart"/>
        <w:r w:rsidR="004072E2" w:rsidRPr="00F76C9B">
          <w:rPr>
            <w:rStyle w:val="Hyperlink"/>
            <w:rFonts w:cstheme="minorHAnsi"/>
            <w:sz w:val="18"/>
            <w:szCs w:val="18"/>
            <w:lang w:val="en-US"/>
          </w:rPr>
          <w:t>détenues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dans</w:t>
        </w:r>
        <w:proofErr w:type="spellEnd"/>
        <w:r w:rsidR="004072E2" w:rsidRPr="00F76C9B">
          <w:rPr>
            <w:rStyle w:val="Hyperlink"/>
            <w:rFonts w:cstheme="minorHAnsi"/>
            <w:sz w:val="18"/>
            <w:szCs w:val="18"/>
            <w:lang w:val="en-US"/>
          </w:rPr>
          <w:t xml:space="preserve"> les prisons </w:t>
        </w:r>
        <w:proofErr w:type="spellStart"/>
        <w:r w:rsidR="004072E2" w:rsidRPr="00F76C9B">
          <w:rPr>
            <w:rStyle w:val="Hyperlink"/>
            <w:rFonts w:cstheme="minorHAnsi"/>
            <w:sz w:val="18"/>
            <w:szCs w:val="18"/>
            <w:lang w:val="en-US"/>
          </w:rPr>
          <w:lastRenderedPageBreak/>
          <w:t>belges</w:t>
        </w:r>
        <w:proofErr w:type="spellEnd"/>
      </w:hyperlink>
      <w:r w:rsidR="004072E2" w:rsidRPr="00F76C9B">
        <w:rPr>
          <w:rFonts w:cstheme="minorHAnsi"/>
          <w:sz w:val="18"/>
          <w:szCs w:val="18"/>
          <w:lang w:val="en-US"/>
        </w:rPr>
        <w:t xml:space="preserve">, Press Communication, 17 May 2022. In 2017, women made up 66% of people benefiting from the Fund for European Aid to the Most Deprived (FEAD). Their proportion in FEAD is higher than the proportion of women in the population, and higher than the proportion of men. For more information, see: Federal Public Planning Service for Social Integration, </w:t>
      </w:r>
      <w:r w:rsidR="002B3931">
        <w:fldChar w:fldCharType="begin"/>
      </w:r>
      <w:r w:rsidR="002B3931" w:rsidRPr="00997571">
        <w:rPr>
          <w:lang w:val="en-GB"/>
        </w:rPr>
        <w:instrText xml:space="preserve"> HYPERLINK "https://www.mi-is.be/fr/fead" </w:instrText>
      </w:r>
      <w:r w:rsidR="002B3931">
        <w:fldChar w:fldCharType="separate"/>
      </w:r>
      <w:r w:rsidR="004072E2" w:rsidRPr="00F76C9B">
        <w:rPr>
          <w:rStyle w:val="Hyperlink"/>
          <w:rFonts w:cstheme="minorHAnsi"/>
          <w:sz w:val="18"/>
          <w:szCs w:val="18"/>
          <w:lang w:val="en-US"/>
        </w:rPr>
        <w:t>FEAD</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(last accessed 4 August 2022). </w:t>
      </w:r>
      <w:r w:rsidR="004072E2" w:rsidRPr="00B06DB4">
        <w:rPr>
          <w:rFonts w:cstheme="minorHAnsi"/>
          <w:sz w:val="18"/>
          <w:szCs w:val="18"/>
        </w:rPr>
        <w:t xml:space="preserve">Combat </w:t>
      </w:r>
      <w:proofErr w:type="spellStart"/>
      <w:r w:rsidR="004072E2" w:rsidRPr="00B06DB4">
        <w:rPr>
          <w:rFonts w:cstheme="minorHAnsi"/>
          <w:sz w:val="18"/>
          <w:szCs w:val="18"/>
        </w:rPr>
        <w:t>Poverty</w:t>
      </w:r>
      <w:proofErr w:type="spellEnd"/>
      <w:r w:rsidR="004072E2" w:rsidRPr="00B06DB4">
        <w:rPr>
          <w:rFonts w:cstheme="minorHAnsi"/>
          <w:sz w:val="18"/>
          <w:szCs w:val="18"/>
        </w:rPr>
        <w:t xml:space="preserve"> Service, </w:t>
      </w:r>
      <w:hyperlink r:id="rId138" w:history="1">
        <w:r w:rsidR="004072E2" w:rsidRPr="00B06DB4">
          <w:rPr>
            <w:rStyle w:val="Hyperlink"/>
            <w:rFonts w:cstheme="minorHAnsi"/>
            <w:sz w:val="18"/>
            <w:szCs w:val="18"/>
          </w:rPr>
          <w:t>Faits et chiffres: Les femmes sont-elles plus exposés à la pauvreté et à la précarité que les hommes?</w:t>
        </w:r>
      </w:hyperlink>
      <w:r w:rsidR="004072E2" w:rsidRPr="00B06DB4">
        <w:rPr>
          <w:rFonts w:cstheme="minorHAnsi"/>
          <w:sz w:val="18"/>
          <w:szCs w:val="18"/>
        </w:rPr>
        <w:t xml:space="preserve">, p. 5 (last </w:t>
      </w:r>
      <w:proofErr w:type="spellStart"/>
      <w:r w:rsidR="004072E2" w:rsidRPr="00B06DB4">
        <w:rPr>
          <w:rFonts w:cstheme="minorHAnsi"/>
          <w:sz w:val="18"/>
          <w:szCs w:val="18"/>
        </w:rPr>
        <w:t>updated</w:t>
      </w:r>
      <w:proofErr w:type="spellEnd"/>
      <w:r w:rsidR="004072E2" w:rsidRPr="00B06DB4">
        <w:rPr>
          <w:rFonts w:cstheme="minorHAnsi"/>
          <w:sz w:val="18"/>
          <w:szCs w:val="18"/>
        </w:rPr>
        <w:t xml:space="preserve"> 2 </w:t>
      </w:r>
      <w:proofErr w:type="spellStart"/>
      <w:r w:rsidR="004072E2" w:rsidRPr="00B06DB4">
        <w:rPr>
          <w:rFonts w:cstheme="minorHAnsi"/>
          <w:sz w:val="18"/>
          <w:szCs w:val="18"/>
        </w:rPr>
        <w:t>September</w:t>
      </w:r>
      <w:proofErr w:type="spellEnd"/>
      <w:r w:rsidR="004072E2" w:rsidRPr="00B06DB4">
        <w:rPr>
          <w:rFonts w:cstheme="minorHAnsi"/>
          <w:sz w:val="18"/>
          <w:szCs w:val="18"/>
        </w:rPr>
        <w:t xml:space="preserve"> 2022</w:t>
      </w:r>
      <w:r w:rsidR="004072E2">
        <w:rPr>
          <w:rFonts w:cstheme="minorHAnsi"/>
          <w:sz w:val="18"/>
          <w:szCs w:val="18"/>
        </w:rPr>
        <w:t xml:space="preserve">; </w:t>
      </w:r>
      <w:proofErr w:type="spellStart"/>
      <w:r w:rsidR="004072E2" w:rsidRPr="00B06DB4">
        <w:rPr>
          <w:rFonts w:cstheme="minorHAnsi"/>
          <w:sz w:val="18"/>
          <w:szCs w:val="18"/>
        </w:rPr>
        <w:t>see</w:t>
      </w:r>
      <w:proofErr w:type="spellEnd"/>
      <w:r w:rsidR="004072E2" w:rsidRPr="00B06DB4">
        <w:rPr>
          <w:rFonts w:cstheme="minorHAnsi"/>
          <w:sz w:val="18"/>
          <w:szCs w:val="18"/>
        </w:rPr>
        <w:t xml:space="preserve"> </w:t>
      </w:r>
      <w:proofErr w:type="spellStart"/>
      <w:r w:rsidR="004072E2" w:rsidRPr="00B06DB4">
        <w:rPr>
          <w:rFonts w:cstheme="minorHAnsi"/>
          <w:sz w:val="18"/>
          <w:szCs w:val="18"/>
        </w:rPr>
        <w:t>Annex</w:t>
      </w:r>
      <w:proofErr w:type="spellEnd"/>
      <w:r w:rsidR="004072E2">
        <w:rPr>
          <w:rFonts w:cstheme="minorHAnsi"/>
          <w:sz w:val="18"/>
          <w:szCs w:val="18"/>
        </w:rPr>
        <w:t xml:space="preserve"> 2)</w:t>
      </w:r>
      <w:r w:rsidR="004072E2" w:rsidRPr="00F76C9B">
        <w:rPr>
          <w:rFonts w:cstheme="minorHAnsi"/>
          <w:sz w:val="18"/>
          <w:szCs w:val="18"/>
        </w:rPr>
        <w:t xml:space="preserve">. </w:t>
      </w:r>
      <w:proofErr w:type="spellStart"/>
      <w:r w:rsidR="004072E2" w:rsidRPr="002653F9">
        <w:rPr>
          <w:rFonts w:cstheme="minorHAnsi"/>
          <w:sz w:val="18"/>
          <w:szCs w:val="18"/>
          <w:lang w:val="fr-FR"/>
        </w:rPr>
        <w:t>Federal</w:t>
      </w:r>
      <w:proofErr w:type="spellEnd"/>
      <w:r w:rsidR="004072E2" w:rsidRPr="002653F9">
        <w:rPr>
          <w:rFonts w:cstheme="minorHAnsi"/>
          <w:sz w:val="18"/>
          <w:szCs w:val="18"/>
          <w:lang w:val="fr-FR"/>
        </w:rPr>
        <w:t xml:space="preserve"> Public Planning Service for Social </w:t>
      </w:r>
      <w:proofErr w:type="spellStart"/>
      <w:r w:rsidR="004072E2" w:rsidRPr="002653F9">
        <w:rPr>
          <w:rFonts w:cstheme="minorHAnsi"/>
          <w:sz w:val="18"/>
          <w:szCs w:val="18"/>
          <w:lang w:val="fr-FR"/>
        </w:rPr>
        <w:t>Integration</w:t>
      </w:r>
      <w:proofErr w:type="spellEnd"/>
      <w:r w:rsidR="004072E2" w:rsidRPr="002653F9">
        <w:rPr>
          <w:rFonts w:cstheme="minorHAnsi"/>
          <w:sz w:val="18"/>
          <w:szCs w:val="18"/>
          <w:lang w:val="fr-FR"/>
        </w:rPr>
        <w:t xml:space="preserve">, </w:t>
      </w:r>
      <w:hyperlink r:id="rId139" w:history="1">
        <w:r w:rsidR="004072E2" w:rsidRPr="002653F9">
          <w:rPr>
            <w:rStyle w:val="Hyperlink"/>
            <w:rFonts w:cstheme="minorHAnsi"/>
            <w:sz w:val="18"/>
            <w:szCs w:val="18"/>
            <w:lang w:val="fr-FR"/>
          </w:rPr>
          <w:t>L’aide alimentaire en Belgique</w:t>
        </w:r>
      </w:hyperlink>
      <w:r w:rsidR="004072E2" w:rsidRPr="002653F9">
        <w:rPr>
          <w:rFonts w:cstheme="minorHAnsi"/>
          <w:sz w:val="18"/>
          <w:szCs w:val="18"/>
          <w:lang w:val="fr-FR"/>
        </w:rPr>
        <w:t xml:space="preserve">, </w:t>
      </w:r>
      <w:proofErr w:type="spellStart"/>
      <w:r w:rsidR="004072E2" w:rsidRPr="002653F9">
        <w:rPr>
          <w:rFonts w:cstheme="minorHAnsi"/>
          <w:sz w:val="18"/>
          <w:szCs w:val="18"/>
          <w:lang w:val="fr-FR"/>
        </w:rPr>
        <w:t>November</w:t>
      </w:r>
      <w:proofErr w:type="spellEnd"/>
      <w:r w:rsidR="004072E2" w:rsidRPr="002653F9">
        <w:rPr>
          <w:rFonts w:cstheme="minorHAnsi"/>
          <w:sz w:val="18"/>
          <w:szCs w:val="18"/>
          <w:lang w:val="fr-FR"/>
        </w:rPr>
        <w:t xml:space="preserve"> 2018, p. 6.</w:t>
      </w:r>
    </w:p>
    <w:p w14:paraId="73422CCB" w14:textId="51BAB477" w:rsidR="004072E2" w:rsidRPr="002653F9" w:rsidRDefault="00774AEF" w:rsidP="004072E2">
      <w:pPr>
        <w:pStyle w:val="EndnoteText"/>
        <w:rPr>
          <w:rFonts w:cstheme="minorHAnsi"/>
          <w:sz w:val="18"/>
          <w:szCs w:val="18"/>
          <w:lang w:val="en-GB"/>
        </w:rPr>
      </w:pPr>
      <w:r>
        <w:rPr>
          <w:rStyle w:val="EndnoteReference"/>
          <w:rFonts w:cstheme="minorHAnsi"/>
          <w:sz w:val="18"/>
          <w:szCs w:val="18"/>
        </w:rPr>
        <w:t>117</w:t>
      </w:r>
      <w:r w:rsidR="004072E2" w:rsidRPr="00F76C9B">
        <w:rPr>
          <w:rFonts w:cstheme="minorHAnsi"/>
          <w:sz w:val="18"/>
          <w:szCs w:val="18"/>
        </w:rPr>
        <w:t xml:space="preserve"> </w:t>
      </w:r>
      <w:proofErr w:type="spellStart"/>
      <w:r w:rsidR="004072E2" w:rsidRPr="00F76C9B">
        <w:rPr>
          <w:rFonts w:cstheme="minorHAnsi"/>
          <w:sz w:val="18"/>
          <w:szCs w:val="18"/>
        </w:rPr>
        <w:t>I.Care</w:t>
      </w:r>
      <w:proofErr w:type="spellEnd"/>
      <w:r w:rsidR="004072E2" w:rsidRPr="00F76C9B">
        <w:rPr>
          <w:rFonts w:cstheme="minorHAnsi"/>
          <w:sz w:val="18"/>
          <w:szCs w:val="18"/>
        </w:rPr>
        <w:t xml:space="preserve">, </w:t>
      </w:r>
      <w:hyperlink r:id="rId140" w:history="1">
        <w:r w:rsidR="004072E2" w:rsidRPr="00F76C9B">
          <w:rPr>
            <w:rStyle w:val="Hyperlink"/>
            <w:rFonts w:cstheme="minorHAnsi"/>
            <w:sz w:val="18"/>
            <w:szCs w:val="18"/>
          </w:rPr>
          <w:t>Mettre fin à la précarité menstruelle dans les prisons</w:t>
        </w:r>
      </w:hyperlink>
      <w:r w:rsidR="004072E2" w:rsidRPr="00F76C9B">
        <w:rPr>
          <w:rFonts w:cstheme="minorHAnsi"/>
          <w:sz w:val="18"/>
          <w:szCs w:val="18"/>
        </w:rPr>
        <w:t xml:space="preserve">, March 2022. CFFB, </w:t>
      </w:r>
      <w:hyperlink r:id="rId141" w:history="1">
        <w:r w:rsidR="004072E2" w:rsidRPr="00F76C9B">
          <w:rPr>
            <w:rStyle w:val="Hyperlink"/>
            <w:rFonts w:cstheme="minorHAnsi"/>
            <w:sz w:val="18"/>
            <w:szCs w:val="18"/>
          </w:rPr>
          <w:t>La lutte pour l’égalité entre les femmes et les hommes aux murs de la prison</w:t>
        </w:r>
      </w:hyperlink>
      <w:r w:rsidR="004072E2" w:rsidRPr="00F76C9B">
        <w:rPr>
          <w:rFonts w:cstheme="minorHAnsi"/>
          <w:sz w:val="18"/>
          <w:szCs w:val="18"/>
        </w:rPr>
        <w:t xml:space="preserve">, 24 </w:t>
      </w:r>
      <w:proofErr w:type="spellStart"/>
      <w:r w:rsidR="004072E2" w:rsidRPr="00F76C9B">
        <w:rPr>
          <w:rFonts w:cstheme="minorHAnsi"/>
          <w:sz w:val="18"/>
          <w:szCs w:val="18"/>
        </w:rPr>
        <w:t>November</w:t>
      </w:r>
      <w:proofErr w:type="spellEnd"/>
      <w:r w:rsidR="004072E2" w:rsidRPr="00F76C9B">
        <w:rPr>
          <w:rFonts w:cstheme="minorHAnsi"/>
          <w:sz w:val="18"/>
          <w:szCs w:val="18"/>
        </w:rPr>
        <w:t xml:space="preserve"> 2020. </w:t>
      </w:r>
      <w:proofErr w:type="gramStart"/>
      <w:r w:rsidR="004072E2" w:rsidRPr="002653F9">
        <w:rPr>
          <w:rFonts w:cstheme="minorHAnsi"/>
          <w:sz w:val="18"/>
          <w:szCs w:val="18"/>
          <w:lang w:val="en-GB"/>
        </w:rPr>
        <w:t xml:space="preserve">International standards regarding personal hygiene in prison state that : « The </w:t>
      </w:r>
      <w:r w:rsidR="004072E2" w:rsidRPr="00F76C9B">
        <w:rPr>
          <w:rFonts w:cstheme="minorHAnsi"/>
          <w:sz w:val="18"/>
          <w:szCs w:val="18"/>
          <w:lang w:val="en-US"/>
        </w:rPr>
        <w:t>accommodation of women prisoners shall have facilities and materials required to meet women’s specific hygiene needs, including sanitary towels provided free of charge and a regular supply of water to be made available for the personal care of children and women, in particular women involved in cooking and those who are pregnant, breastfeeding or menstruating ».</w:t>
      </w:r>
      <w:proofErr w:type="gramEnd"/>
      <w:r w:rsidR="004072E2" w:rsidRPr="00F76C9B">
        <w:rPr>
          <w:rFonts w:cstheme="minorHAnsi"/>
          <w:sz w:val="18"/>
          <w:szCs w:val="18"/>
          <w:lang w:val="en-US"/>
        </w:rPr>
        <w:t xml:space="preserve"> UN General</w:t>
      </w:r>
      <w:r w:rsidR="004072E2" w:rsidRPr="002653F9">
        <w:rPr>
          <w:rFonts w:cstheme="minorHAnsi"/>
          <w:sz w:val="18"/>
          <w:szCs w:val="18"/>
          <w:lang w:val="en-GB"/>
        </w:rPr>
        <w:t xml:space="preserve"> Assembly</w:t>
      </w:r>
      <w:r w:rsidR="002B3931">
        <w:fldChar w:fldCharType="begin"/>
      </w:r>
      <w:r w:rsidR="002B3931" w:rsidRPr="00997571">
        <w:rPr>
          <w:lang w:val="en-GB"/>
        </w:rPr>
        <w:instrText xml:space="preserve"> HYPERLINK "https://www.ohchr.org/en/instruments-mechanisms/instruments/united-nations-rules-treatment-women-prisoners-and-non-custodial" </w:instrText>
      </w:r>
      <w:r w:rsidR="002B3931">
        <w:fldChar w:fldCharType="separate"/>
      </w:r>
      <w:r w:rsidR="004072E2" w:rsidRPr="002653F9">
        <w:rPr>
          <w:rStyle w:val="Hyperlink"/>
          <w:rFonts w:cstheme="minorHAnsi"/>
          <w:sz w:val="18"/>
          <w:szCs w:val="18"/>
          <w:lang w:val="en-GB"/>
        </w:rPr>
        <w:t>, United Nations Rules for the Treatment of Women Prisoners and Non-custodial Measures for Women Offenders (the Bangkok Rules)</w:t>
      </w:r>
      <w:r w:rsidR="002B3931">
        <w:rPr>
          <w:rStyle w:val="Hyperlink"/>
          <w:rFonts w:cstheme="minorHAnsi"/>
          <w:sz w:val="18"/>
          <w:szCs w:val="18"/>
          <w:lang w:val="en-GB"/>
        </w:rPr>
        <w:fldChar w:fldCharType="end"/>
      </w:r>
      <w:r w:rsidR="004072E2" w:rsidRPr="002653F9">
        <w:rPr>
          <w:rFonts w:cstheme="minorHAnsi"/>
          <w:sz w:val="18"/>
          <w:szCs w:val="18"/>
          <w:lang w:val="en-GB"/>
        </w:rPr>
        <w:t>, 21 December 2010, Rule 5.</w:t>
      </w:r>
    </w:p>
    <w:p w14:paraId="4CBD682C" w14:textId="52F3474C" w:rsidR="004072E2" w:rsidRPr="00F76C9B" w:rsidRDefault="00D12EF5" w:rsidP="004072E2">
      <w:pPr>
        <w:pStyle w:val="EndnoteText"/>
        <w:rPr>
          <w:rFonts w:cstheme="minorHAnsi"/>
          <w:sz w:val="18"/>
          <w:szCs w:val="18"/>
          <w:lang w:val="en-US"/>
        </w:rPr>
      </w:pPr>
      <w:r w:rsidRPr="00997571">
        <w:rPr>
          <w:rStyle w:val="EndnoteReference"/>
          <w:rFonts w:cstheme="minorHAnsi"/>
          <w:sz w:val="18"/>
          <w:szCs w:val="18"/>
          <w:lang w:val="en-GB"/>
        </w:rPr>
        <w:t>118</w:t>
      </w:r>
      <w:r w:rsidR="004072E2" w:rsidRPr="00F76C9B">
        <w:rPr>
          <w:rFonts w:cstheme="minorHAnsi"/>
          <w:sz w:val="18"/>
          <w:szCs w:val="18"/>
          <w:lang w:val="en-US"/>
        </w:rPr>
        <w:t xml:space="preserve"> Based on responses of local prison monitoring committees to a questionnaire circulated by </w:t>
      </w:r>
      <w:r w:rsidR="002B3931">
        <w:fldChar w:fldCharType="begin"/>
      </w:r>
      <w:r w:rsidR="002B3931" w:rsidRPr="00997571">
        <w:rPr>
          <w:lang w:val="en-GB"/>
        </w:rPr>
        <w:instrText xml:space="preserve"> HYPERLINK "https://ccsp.belgium.be/" </w:instrText>
      </w:r>
      <w:r w:rsidR="002B3931">
        <w:fldChar w:fldCharType="separate"/>
      </w:r>
      <w:r w:rsidR="004072E2" w:rsidRPr="00F76C9B">
        <w:rPr>
          <w:rStyle w:val="Hyperlink"/>
          <w:rFonts w:cstheme="minorHAnsi"/>
          <w:sz w:val="18"/>
          <w:szCs w:val="18"/>
          <w:lang w:val="en-US"/>
        </w:rPr>
        <w:t>CTRG/CCSP</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in July 2021.</w:t>
      </w:r>
    </w:p>
    <w:p w14:paraId="195246B7" w14:textId="35D113BF" w:rsidR="004072E2" w:rsidRPr="00F76C9B" w:rsidRDefault="00D12EF5" w:rsidP="004072E2">
      <w:pPr>
        <w:pStyle w:val="EndnoteText"/>
        <w:rPr>
          <w:rFonts w:cstheme="minorHAnsi"/>
          <w:sz w:val="18"/>
          <w:szCs w:val="18"/>
        </w:rPr>
      </w:pPr>
      <w:r>
        <w:rPr>
          <w:rStyle w:val="EndnoteReference"/>
          <w:rFonts w:cstheme="minorHAnsi"/>
          <w:sz w:val="18"/>
          <w:szCs w:val="18"/>
        </w:rPr>
        <w:t>119</w:t>
      </w:r>
      <w:r w:rsidR="004072E2" w:rsidRPr="00F76C9B">
        <w:rPr>
          <w:rFonts w:cstheme="minorHAnsi"/>
          <w:sz w:val="18"/>
          <w:szCs w:val="18"/>
        </w:rPr>
        <w:t xml:space="preserve"> </w:t>
      </w:r>
      <w:proofErr w:type="spellStart"/>
      <w:r w:rsidR="004072E2" w:rsidRPr="00F76C9B">
        <w:rPr>
          <w:rFonts w:cstheme="minorHAnsi"/>
          <w:sz w:val="18"/>
          <w:szCs w:val="18"/>
        </w:rPr>
        <w:t>I.Care</w:t>
      </w:r>
      <w:proofErr w:type="spellEnd"/>
      <w:r w:rsidR="004072E2" w:rsidRPr="00F76C9B">
        <w:rPr>
          <w:rFonts w:cstheme="minorHAnsi"/>
          <w:sz w:val="18"/>
          <w:szCs w:val="18"/>
        </w:rPr>
        <w:t xml:space="preserve">, </w:t>
      </w:r>
      <w:hyperlink r:id="rId142" w:history="1">
        <w:r w:rsidR="004072E2" w:rsidRPr="00F76C9B">
          <w:rPr>
            <w:rStyle w:val="Hyperlink"/>
            <w:rFonts w:cstheme="minorHAnsi"/>
            <w:sz w:val="18"/>
            <w:szCs w:val="18"/>
          </w:rPr>
          <w:t>Mettre fin à la précarité menstruelle dans les prisons</w:t>
        </w:r>
      </w:hyperlink>
      <w:r w:rsidR="004072E2" w:rsidRPr="00F76C9B">
        <w:rPr>
          <w:rFonts w:cstheme="minorHAnsi"/>
          <w:sz w:val="18"/>
          <w:szCs w:val="18"/>
        </w:rPr>
        <w:t>, March 2022.</w:t>
      </w:r>
    </w:p>
    <w:p w14:paraId="046F8F16" w14:textId="5D89003F" w:rsidR="004072E2" w:rsidRPr="00F76C9B" w:rsidRDefault="00D12EF5" w:rsidP="004072E2">
      <w:pPr>
        <w:pStyle w:val="EndnoteText"/>
        <w:rPr>
          <w:rFonts w:cstheme="minorHAnsi"/>
          <w:sz w:val="18"/>
          <w:szCs w:val="18"/>
          <w:lang w:val="en-US"/>
        </w:rPr>
      </w:pPr>
      <w:r w:rsidRPr="00997571">
        <w:rPr>
          <w:rStyle w:val="EndnoteReference"/>
          <w:rFonts w:cstheme="minorHAnsi"/>
          <w:sz w:val="18"/>
          <w:szCs w:val="18"/>
          <w:lang w:val="en-GB"/>
        </w:rPr>
        <w:t>120</w:t>
      </w:r>
      <w:r w:rsidR="004072E2" w:rsidRPr="00F76C9B">
        <w:rPr>
          <w:rFonts w:cstheme="minorHAnsi"/>
          <w:sz w:val="18"/>
          <w:szCs w:val="18"/>
          <w:lang w:val="en-US"/>
        </w:rPr>
        <w:t xml:space="preserve"> This is a collaboration between the </w:t>
      </w:r>
      <w:r w:rsidR="002B3931">
        <w:fldChar w:fldCharType="begin"/>
      </w:r>
      <w:r w:rsidR="002B3931" w:rsidRPr="00997571">
        <w:rPr>
          <w:lang w:val="en-GB"/>
        </w:rPr>
        <w:instrText xml:space="preserve"> HYPERLINK "https://justice.belgium.be/fr/service_public_federal_justice/organisation/directions_generales/etablissements_penitentiaires" </w:instrText>
      </w:r>
      <w:r w:rsidR="002B3931">
        <w:fldChar w:fldCharType="separate"/>
      </w:r>
      <w:r w:rsidR="004072E2" w:rsidRPr="00F76C9B">
        <w:rPr>
          <w:rStyle w:val="Hyperlink"/>
          <w:rFonts w:cstheme="minorHAnsi"/>
          <w:sz w:val="18"/>
          <w:szCs w:val="18"/>
          <w:lang w:val="en-US"/>
        </w:rPr>
        <w:t>Directorate General of Penitentiary Institutions</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and the </w:t>
      </w:r>
      <w:r w:rsidR="002B3931">
        <w:fldChar w:fldCharType="begin"/>
      </w:r>
      <w:r w:rsidR="002B3931" w:rsidRPr="00997571">
        <w:rPr>
          <w:lang w:val="en-GB"/>
        </w:rPr>
        <w:instrText xml:space="preserve"> HYPERLINK "https://www.mi-is.be/en" </w:instrText>
      </w:r>
      <w:r w:rsidR="002B3931">
        <w:fldChar w:fldCharType="separate"/>
      </w:r>
      <w:r w:rsidR="004072E2" w:rsidRPr="00F76C9B">
        <w:rPr>
          <w:rStyle w:val="Hyperlink"/>
          <w:rFonts w:cstheme="minorHAnsi"/>
          <w:sz w:val="18"/>
          <w:szCs w:val="18"/>
          <w:lang w:val="en-US"/>
        </w:rPr>
        <w:t>Federal Public Planning Service for Social Integration</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For 2022, it concerns 285.000 sanitary pads and tampons. </w:t>
      </w:r>
      <w:proofErr w:type="spellStart"/>
      <w:r w:rsidR="004072E2" w:rsidRPr="00F76C9B">
        <w:rPr>
          <w:rFonts w:cstheme="minorHAnsi"/>
          <w:sz w:val="18"/>
          <w:szCs w:val="18"/>
          <w:lang w:val="en-US"/>
        </w:rPr>
        <w:t>Karine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Lalieux</w:t>
      </w:r>
      <w:proofErr w:type="spellEnd"/>
      <w:r w:rsidR="004072E2" w:rsidRPr="00F76C9B">
        <w:rPr>
          <w:rFonts w:cstheme="minorHAnsi"/>
          <w:sz w:val="18"/>
          <w:szCs w:val="18"/>
          <w:lang w:val="en-US"/>
        </w:rPr>
        <w:t xml:space="preserve"> (Minister of Pensions and Social Integration, in charge of People with Disabilities and the Fight against Poverty), </w:t>
      </w:r>
      <w:hyperlink r:id="rId143" w:history="1">
        <w:proofErr w:type="spellStart"/>
        <w:r w:rsidR="004072E2" w:rsidRPr="00F76C9B">
          <w:rPr>
            <w:rStyle w:val="Hyperlink"/>
            <w:rFonts w:cstheme="minorHAnsi"/>
            <w:sz w:val="18"/>
            <w:szCs w:val="18"/>
            <w:lang w:val="en-US"/>
          </w:rPr>
          <w:t>Précarité</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menstruelle</w:t>
        </w:r>
        <w:proofErr w:type="spellEnd"/>
        <w:r w:rsidR="004072E2" w:rsidRPr="00F76C9B">
          <w:rPr>
            <w:rStyle w:val="Hyperlink"/>
            <w:rFonts w:cstheme="minorHAnsi"/>
            <w:sz w:val="18"/>
            <w:szCs w:val="18"/>
            <w:lang w:val="en-US"/>
          </w:rPr>
          <w:t xml:space="preserve"> – Des protections </w:t>
        </w:r>
        <w:proofErr w:type="spellStart"/>
        <w:r w:rsidR="004072E2" w:rsidRPr="00F76C9B">
          <w:rPr>
            <w:rStyle w:val="Hyperlink"/>
            <w:rFonts w:cstheme="minorHAnsi"/>
            <w:sz w:val="18"/>
            <w:szCs w:val="18"/>
            <w:lang w:val="en-US"/>
          </w:rPr>
          <w:t>hygiéniques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mises</w:t>
        </w:r>
        <w:proofErr w:type="spellEnd"/>
        <w:r w:rsidR="004072E2" w:rsidRPr="00F76C9B">
          <w:rPr>
            <w:rStyle w:val="Hyperlink"/>
            <w:rFonts w:cstheme="minorHAnsi"/>
            <w:sz w:val="18"/>
            <w:szCs w:val="18"/>
            <w:lang w:val="en-US"/>
          </w:rPr>
          <w:t xml:space="preserve"> à disposition des </w:t>
        </w:r>
        <w:proofErr w:type="spellStart"/>
        <w:r w:rsidR="004072E2" w:rsidRPr="00F76C9B">
          <w:rPr>
            <w:rStyle w:val="Hyperlink"/>
            <w:rFonts w:cstheme="minorHAnsi"/>
            <w:sz w:val="18"/>
            <w:szCs w:val="18"/>
            <w:lang w:val="en-US"/>
          </w:rPr>
          <w:t>détenues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dans</w:t>
        </w:r>
        <w:proofErr w:type="spellEnd"/>
        <w:r w:rsidR="004072E2" w:rsidRPr="00F76C9B">
          <w:rPr>
            <w:rStyle w:val="Hyperlink"/>
            <w:rFonts w:cstheme="minorHAnsi"/>
            <w:sz w:val="18"/>
            <w:szCs w:val="18"/>
            <w:lang w:val="en-US"/>
          </w:rPr>
          <w:t xml:space="preserve"> les prisons </w:t>
        </w:r>
        <w:proofErr w:type="spellStart"/>
        <w:r w:rsidR="004072E2" w:rsidRPr="00F76C9B">
          <w:rPr>
            <w:rStyle w:val="Hyperlink"/>
            <w:rFonts w:cstheme="minorHAnsi"/>
            <w:sz w:val="18"/>
            <w:szCs w:val="18"/>
            <w:lang w:val="en-US"/>
          </w:rPr>
          <w:t>belges</w:t>
        </w:r>
        <w:proofErr w:type="spellEnd"/>
      </w:hyperlink>
      <w:r w:rsidR="004072E2" w:rsidRPr="00F76C9B">
        <w:rPr>
          <w:rFonts w:cstheme="minorHAnsi"/>
          <w:sz w:val="18"/>
          <w:szCs w:val="18"/>
          <w:lang w:val="en-US"/>
        </w:rPr>
        <w:t>, Press Communication, 17 May 2022.</w:t>
      </w:r>
    </w:p>
    <w:p w14:paraId="46D0DFBC" w14:textId="472173C7" w:rsidR="004072E2" w:rsidRPr="00F76C9B" w:rsidRDefault="00D12EF5" w:rsidP="004072E2">
      <w:pPr>
        <w:pStyle w:val="EndnoteText"/>
        <w:rPr>
          <w:rFonts w:cstheme="minorHAnsi"/>
          <w:sz w:val="18"/>
          <w:szCs w:val="18"/>
          <w:lang w:val="en-US"/>
        </w:rPr>
      </w:pPr>
      <w:r w:rsidRPr="00997571">
        <w:rPr>
          <w:rStyle w:val="EndnoteReference"/>
          <w:rFonts w:cstheme="minorHAnsi"/>
          <w:sz w:val="18"/>
          <w:szCs w:val="18"/>
          <w:lang w:val="en-GB"/>
        </w:rPr>
        <w:t>121</w:t>
      </w:r>
      <w:r w:rsidR="004072E2" w:rsidRPr="00F76C9B">
        <w:rPr>
          <w:rFonts w:cstheme="minorHAnsi"/>
          <w:sz w:val="18"/>
          <w:szCs w:val="18"/>
          <w:lang w:val="en-US"/>
        </w:rPr>
        <w:t xml:space="preserve"> Based on responses of local prison monitoring committees to a questionnaire circulated by </w:t>
      </w:r>
      <w:r w:rsidR="002B3931">
        <w:fldChar w:fldCharType="begin"/>
      </w:r>
      <w:r w:rsidR="002B3931" w:rsidRPr="00997571">
        <w:rPr>
          <w:lang w:val="en-GB"/>
        </w:rPr>
        <w:instrText xml:space="preserve"> HYPERLINK "https://ccsp.belgium.be/" </w:instrText>
      </w:r>
      <w:r w:rsidR="002B3931">
        <w:fldChar w:fldCharType="separate"/>
      </w:r>
      <w:r w:rsidR="004072E2" w:rsidRPr="00F76C9B">
        <w:rPr>
          <w:rStyle w:val="Hyperlink"/>
          <w:rFonts w:cstheme="minorHAnsi"/>
          <w:sz w:val="18"/>
          <w:szCs w:val="18"/>
          <w:lang w:val="en-US"/>
        </w:rPr>
        <w:t>CTRG/CCSP</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in July 2022.</w:t>
      </w:r>
    </w:p>
    <w:p w14:paraId="56241799" w14:textId="71DB796B" w:rsidR="004072E2" w:rsidRPr="00F76C9B" w:rsidRDefault="00D12EF5" w:rsidP="004072E2">
      <w:pPr>
        <w:pStyle w:val="EndnoteText"/>
        <w:rPr>
          <w:rFonts w:cstheme="minorHAnsi"/>
          <w:sz w:val="18"/>
          <w:szCs w:val="18"/>
          <w:lang w:val="en-US"/>
        </w:rPr>
      </w:pPr>
      <w:r>
        <w:rPr>
          <w:rStyle w:val="EndnoteReference"/>
          <w:rFonts w:cstheme="minorHAnsi"/>
          <w:sz w:val="18"/>
          <w:szCs w:val="18"/>
        </w:rPr>
        <w:t>122</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144" w:history="1">
        <w:r w:rsidR="004072E2" w:rsidRPr="00F76C9B">
          <w:rPr>
            <w:rStyle w:val="Hyperlink"/>
            <w:rFonts w:cstheme="minorHAnsi"/>
            <w:sz w:val="18"/>
            <w:szCs w:val="18"/>
          </w:rPr>
          <w:t>Loi de principes du 12 janvier 2005 concernant l’administration pénitentiaire ainsi que le statu</w:t>
        </w:r>
        <w:r w:rsidR="004072E2">
          <w:rPr>
            <w:rStyle w:val="Hyperlink"/>
            <w:rFonts w:cstheme="minorHAnsi"/>
            <w:sz w:val="18"/>
            <w:szCs w:val="18"/>
          </w:rPr>
          <w:t>t</w:t>
        </w:r>
        <w:r w:rsidR="004072E2" w:rsidRPr="00F76C9B">
          <w:rPr>
            <w:rStyle w:val="Hyperlink"/>
            <w:rFonts w:cstheme="minorHAnsi"/>
            <w:sz w:val="18"/>
            <w:szCs w:val="18"/>
          </w:rPr>
          <w:t xml:space="preserve"> juridique des détenus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1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2005, art. 15, §2, 3°. </w:t>
      </w:r>
      <w:r w:rsidR="004072E2" w:rsidRPr="00F76C9B">
        <w:rPr>
          <w:rFonts w:cstheme="minorHAnsi"/>
          <w:sz w:val="18"/>
          <w:szCs w:val="18"/>
          <w:lang w:val="en-US"/>
        </w:rPr>
        <w:t xml:space="preserve">This is in line with international guidelines. The </w:t>
      </w:r>
      <w:r w:rsidR="004072E2" w:rsidRPr="00F76C9B">
        <w:rPr>
          <w:rFonts w:cstheme="minorHAnsi"/>
          <w:sz w:val="18"/>
          <w:szCs w:val="18"/>
          <w:lang w:val="en-AU"/>
        </w:rPr>
        <w:t xml:space="preserve">European Committee for the Prevention of Torture and Inhuman or Degrading Treatment or Punishment (CTP) estimates that a child should be able to reside with its mother in prison for a certain </w:t>
      </w:r>
      <w:proofErr w:type="gramStart"/>
      <w:r w:rsidR="004072E2" w:rsidRPr="00F76C9B">
        <w:rPr>
          <w:rFonts w:cstheme="minorHAnsi"/>
          <w:sz w:val="18"/>
          <w:szCs w:val="18"/>
          <w:lang w:val="en-AU"/>
        </w:rPr>
        <w:t>period of time</w:t>
      </w:r>
      <w:proofErr w:type="gramEnd"/>
      <w:r w:rsidR="004072E2" w:rsidRPr="00F76C9B">
        <w:rPr>
          <w:rFonts w:cstheme="minorHAnsi"/>
          <w:sz w:val="18"/>
          <w:szCs w:val="18"/>
          <w:lang w:val="en-AU"/>
        </w:rPr>
        <w:t xml:space="preserve">. CPT, </w:t>
      </w:r>
      <w:r w:rsidR="002B3931">
        <w:fldChar w:fldCharType="begin"/>
      </w:r>
      <w:r w:rsidR="002B3931" w:rsidRPr="00997571">
        <w:rPr>
          <w:lang w:val="en-GB"/>
        </w:rPr>
        <w:instrText xml:space="preserve"> HYPERLINK "https://rm.coe.int/168</w:instrText>
      </w:r>
      <w:r w:rsidR="002B3931" w:rsidRPr="00997571">
        <w:rPr>
          <w:lang w:val="en-GB"/>
        </w:rPr>
        <w:instrText xml:space="preserve">077ff14" </w:instrText>
      </w:r>
      <w:r w:rsidR="002B3931">
        <w:fldChar w:fldCharType="separate"/>
      </w:r>
      <w:r w:rsidR="004072E2" w:rsidRPr="00F76C9B">
        <w:rPr>
          <w:rStyle w:val="Hyperlink"/>
          <w:rFonts w:cstheme="minorHAnsi"/>
          <w:sz w:val="18"/>
          <w:szCs w:val="18"/>
          <w:lang w:val="en-AU"/>
        </w:rPr>
        <w:t>Women in Prison</w:t>
      </w:r>
      <w:r w:rsidR="002B3931">
        <w:rPr>
          <w:rStyle w:val="Hyperlink"/>
          <w:rFonts w:cstheme="minorHAnsi"/>
          <w:sz w:val="18"/>
          <w:szCs w:val="18"/>
          <w:lang w:val="en-AU"/>
        </w:rPr>
        <w:fldChar w:fldCharType="end"/>
      </w:r>
      <w:r w:rsidR="004072E2" w:rsidRPr="00F76C9B">
        <w:rPr>
          <w:rFonts w:cstheme="minorHAnsi"/>
          <w:sz w:val="18"/>
          <w:szCs w:val="18"/>
          <w:lang w:val="en-AU"/>
        </w:rPr>
        <w:t>, CPT/</w:t>
      </w:r>
      <w:proofErr w:type="gramStart"/>
      <w:r w:rsidR="004072E2" w:rsidRPr="00F76C9B">
        <w:rPr>
          <w:rFonts w:cstheme="minorHAnsi"/>
          <w:sz w:val="18"/>
          <w:szCs w:val="18"/>
          <w:lang w:val="en-AU"/>
        </w:rPr>
        <w:t>Inf(</w:t>
      </w:r>
      <w:proofErr w:type="gramEnd"/>
      <w:r w:rsidR="004072E2" w:rsidRPr="00F76C9B">
        <w:rPr>
          <w:rFonts w:cstheme="minorHAnsi"/>
          <w:sz w:val="18"/>
          <w:szCs w:val="18"/>
          <w:lang w:val="en-AU"/>
        </w:rPr>
        <w:t>2018)5, 29 January 2018.</w:t>
      </w:r>
    </w:p>
    <w:p w14:paraId="41AA1C6D" w14:textId="53831600" w:rsidR="004072E2" w:rsidRPr="00F76C9B" w:rsidRDefault="00D12EF5" w:rsidP="004072E2">
      <w:pPr>
        <w:pStyle w:val="EndnoteText"/>
        <w:rPr>
          <w:rFonts w:cstheme="minorHAnsi"/>
          <w:sz w:val="18"/>
          <w:szCs w:val="18"/>
          <w:lang w:val="en-AU"/>
        </w:rPr>
      </w:pPr>
      <w:r w:rsidRPr="00997571">
        <w:rPr>
          <w:rStyle w:val="EndnoteReference"/>
          <w:rFonts w:cstheme="minorHAnsi"/>
          <w:sz w:val="18"/>
          <w:szCs w:val="18"/>
          <w:lang w:val="en-GB"/>
        </w:rPr>
        <w:t>123</w:t>
      </w:r>
      <w:r w:rsidR="004072E2" w:rsidRPr="00F76C9B">
        <w:rPr>
          <w:rFonts w:cstheme="minorHAnsi"/>
          <w:sz w:val="18"/>
          <w:szCs w:val="18"/>
          <w:lang w:val="en-AU"/>
        </w:rPr>
        <w:t xml:space="preserve"> From October 2022 onwards, the detainees in </w:t>
      </w:r>
      <w:proofErr w:type="spellStart"/>
      <w:r w:rsidR="004072E2" w:rsidRPr="00F76C9B">
        <w:rPr>
          <w:rFonts w:cstheme="minorHAnsi"/>
          <w:sz w:val="18"/>
          <w:szCs w:val="18"/>
          <w:lang w:val="en-AU"/>
        </w:rPr>
        <w:t>Berkendael</w:t>
      </w:r>
      <w:proofErr w:type="spellEnd"/>
      <w:r w:rsidR="004072E2" w:rsidRPr="00F76C9B">
        <w:rPr>
          <w:rFonts w:cstheme="minorHAnsi"/>
          <w:sz w:val="18"/>
          <w:szCs w:val="18"/>
          <w:lang w:val="en-AU"/>
        </w:rPr>
        <w:t xml:space="preserve"> </w:t>
      </w:r>
      <w:proofErr w:type="gramStart"/>
      <w:r w:rsidR="004072E2" w:rsidRPr="00F76C9B">
        <w:rPr>
          <w:rFonts w:cstheme="minorHAnsi"/>
          <w:sz w:val="18"/>
          <w:szCs w:val="18"/>
          <w:lang w:val="en-AU"/>
        </w:rPr>
        <w:t>will be transferred</w:t>
      </w:r>
      <w:proofErr w:type="gramEnd"/>
      <w:r w:rsidR="004072E2" w:rsidRPr="00F76C9B">
        <w:rPr>
          <w:rFonts w:cstheme="minorHAnsi"/>
          <w:sz w:val="18"/>
          <w:szCs w:val="18"/>
          <w:lang w:val="en-AU"/>
        </w:rPr>
        <w:t xml:space="preserve"> to a new prison in </w:t>
      </w:r>
      <w:proofErr w:type="spellStart"/>
      <w:r w:rsidR="004072E2" w:rsidRPr="00F76C9B">
        <w:rPr>
          <w:rFonts w:cstheme="minorHAnsi"/>
          <w:sz w:val="18"/>
          <w:szCs w:val="18"/>
          <w:lang w:val="en-AU"/>
        </w:rPr>
        <w:t>Haren</w:t>
      </w:r>
      <w:proofErr w:type="spellEnd"/>
      <w:r w:rsidR="004072E2" w:rsidRPr="00F76C9B">
        <w:rPr>
          <w:rFonts w:cstheme="minorHAnsi"/>
          <w:sz w:val="18"/>
          <w:szCs w:val="18"/>
          <w:lang w:val="en-AU"/>
        </w:rPr>
        <w:t>.</w:t>
      </w:r>
    </w:p>
    <w:p w14:paraId="36116541" w14:textId="1B04583D" w:rsidR="004072E2" w:rsidRPr="00F76C9B" w:rsidRDefault="00D12EF5" w:rsidP="004072E2">
      <w:pPr>
        <w:pStyle w:val="EndnoteText"/>
        <w:rPr>
          <w:rFonts w:cstheme="minorHAnsi"/>
          <w:sz w:val="18"/>
          <w:szCs w:val="18"/>
        </w:rPr>
      </w:pPr>
      <w:r>
        <w:rPr>
          <w:rStyle w:val="EndnoteReference"/>
          <w:rFonts w:cstheme="minorHAnsi"/>
          <w:sz w:val="18"/>
          <w:szCs w:val="18"/>
        </w:rPr>
        <w:t>124</w:t>
      </w:r>
      <w:r w:rsidR="004072E2" w:rsidRPr="00F76C9B">
        <w:rPr>
          <w:rFonts w:cstheme="minorHAnsi"/>
          <w:sz w:val="18"/>
          <w:szCs w:val="18"/>
        </w:rPr>
        <w:t xml:space="preserve">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145" w:history="1">
        <w:r w:rsidR="004072E2" w:rsidRPr="00F76C9B">
          <w:rPr>
            <w:rStyle w:val="Hyperlink"/>
            <w:rFonts w:cstheme="minorHAnsi"/>
            <w:sz w:val="18"/>
            <w:szCs w:val="18"/>
          </w:rPr>
          <w:t>Arrêté royal portant des dispositions de la loi de principes du 12 janvier 2005 concernant l’administration pénitentiaire ainsi que le statu</w:t>
        </w:r>
        <w:r w:rsidR="004072E2">
          <w:rPr>
            <w:rStyle w:val="Hyperlink"/>
            <w:rFonts w:cstheme="minorHAnsi"/>
            <w:sz w:val="18"/>
            <w:szCs w:val="18"/>
          </w:rPr>
          <w:t>t</w:t>
        </w:r>
        <w:r w:rsidR="004072E2" w:rsidRPr="00F76C9B">
          <w:rPr>
            <w:rStyle w:val="Hyperlink"/>
            <w:rFonts w:cstheme="minorHAnsi"/>
            <w:sz w:val="18"/>
            <w:szCs w:val="18"/>
          </w:rPr>
          <w:t xml:space="preserve"> juridique des détenus, relatives à la destination des prisons et au placement et transfèrement des détenus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29 August 2019, art. 3</w:t>
      </w:r>
      <w:r w:rsidR="004072E2" w:rsidRPr="00F76C9B">
        <w:rPr>
          <w:rFonts w:cstheme="minorHAnsi"/>
          <w:i/>
          <w:iCs/>
          <w:sz w:val="18"/>
          <w:szCs w:val="18"/>
        </w:rPr>
        <w:t>.</w:t>
      </w:r>
    </w:p>
    <w:p w14:paraId="5466386B" w14:textId="049236F3" w:rsidR="004072E2" w:rsidRPr="002653F9" w:rsidRDefault="00D12EF5" w:rsidP="004072E2">
      <w:pPr>
        <w:pStyle w:val="EndnoteText"/>
        <w:rPr>
          <w:rFonts w:cstheme="minorHAnsi"/>
          <w:sz w:val="18"/>
          <w:szCs w:val="18"/>
          <w:lang w:val="en-GB"/>
        </w:rPr>
      </w:pPr>
      <w:r w:rsidRPr="00997571">
        <w:rPr>
          <w:rStyle w:val="EndnoteReference"/>
          <w:rFonts w:cstheme="minorHAnsi"/>
          <w:sz w:val="18"/>
          <w:szCs w:val="18"/>
          <w:lang w:val="en-GB"/>
        </w:rPr>
        <w:t>125</w:t>
      </w:r>
      <w:r w:rsidR="004072E2" w:rsidRPr="002653F9">
        <w:rPr>
          <w:rFonts w:cstheme="minorHAnsi"/>
          <w:sz w:val="18"/>
          <w:szCs w:val="18"/>
          <w:lang w:val="en-GB"/>
        </w:rPr>
        <w:t xml:space="preserve"> </w:t>
      </w:r>
      <w:r w:rsidR="004072E2" w:rsidRPr="00F76C9B">
        <w:rPr>
          <w:rFonts w:cstheme="minorHAnsi"/>
          <w:sz w:val="18"/>
          <w:szCs w:val="18"/>
          <w:lang w:val="en-US"/>
        </w:rPr>
        <w:t xml:space="preserve">It </w:t>
      </w:r>
      <w:proofErr w:type="gramStart"/>
      <w:r w:rsidR="004072E2" w:rsidRPr="00F76C9B">
        <w:rPr>
          <w:rFonts w:cstheme="minorHAnsi"/>
          <w:sz w:val="18"/>
          <w:szCs w:val="18"/>
          <w:lang w:val="en-US"/>
        </w:rPr>
        <w:t>is estimated</w:t>
      </w:r>
      <w:proofErr w:type="gramEnd"/>
      <w:r w:rsidR="004072E2" w:rsidRPr="00F76C9B">
        <w:rPr>
          <w:rFonts w:cstheme="minorHAnsi"/>
          <w:sz w:val="18"/>
          <w:szCs w:val="18"/>
          <w:lang w:val="en-US"/>
        </w:rPr>
        <w:t xml:space="preserve"> that currently four children remain in prison with their mother. These numbers are not </w:t>
      </w:r>
      <w:proofErr w:type="gramStart"/>
      <w:r w:rsidR="004072E2" w:rsidRPr="00F76C9B">
        <w:rPr>
          <w:rFonts w:cstheme="minorHAnsi"/>
          <w:sz w:val="18"/>
          <w:szCs w:val="18"/>
          <w:lang w:val="en-US"/>
        </w:rPr>
        <w:t>conclusive</w:t>
      </w:r>
      <w:proofErr w:type="gramEnd"/>
      <w:r w:rsidR="004072E2" w:rsidRPr="00F76C9B">
        <w:rPr>
          <w:rFonts w:cstheme="minorHAnsi"/>
          <w:sz w:val="18"/>
          <w:szCs w:val="18"/>
          <w:lang w:val="en-US"/>
        </w:rPr>
        <w:t xml:space="preserve"> as the official population figures from the Directorate General Penitentiary Institutions (EPI) do not specify this. Based on responses of local prison monitoring committees to a questionnaire circulated by </w:t>
      </w:r>
      <w:r w:rsidR="002B3931">
        <w:fldChar w:fldCharType="begin"/>
      </w:r>
      <w:r w:rsidR="002B3931" w:rsidRPr="00997571">
        <w:rPr>
          <w:lang w:val="en-GB"/>
        </w:rPr>
        <w:instrText xml:space="preserve"> HYPERLINK "https://ccsp.belgium.be/" </w:instrText>
      </w:r>
      <w:r w:rsidR="002B3931">
        <w:fldChar w:fldCharType="separate"/>
      </w:r>
      <w:r w:rsidR="004072E2" w:rsidRPr="00F76C9B">
        <w:rPr>
          <w:rStyle w:val="Hyperlink"/>
          <w:rFonts w:cstheme="minorHAnsi"/>
          <w:sz w:val="18"/>
          <w:szCs w:val="18"/>
          <w:lang w:val="en-US"/>
        </w:rPr>
        <w:t>CTRG/CCSP</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in July 2021. See </w:t>
      </w:r>
      <w:proofErr w:type="gramStart"/>
      <w:r w:rsidR="004072E2" w:rsidRPr="00F76C9B">
        <w:rPr>
          <w:rFonts w:cstheme="minorHAnsi"/>
          <w:sz w:val="18"/>
          <w:szCs w:val="18"/>
          <w:lang w:val="en-US"/>
        </w:rPr>
        <w:t>also:</w:t>
      </w:r>
      <w:proofErr w:type="gramEnd"/>
      <w:r w:rsidR="004072E2" w:rsidRPr="00F76C9B">
        <w:rPr>
          <w:rFonts w:cstheme="minorHAnsi"/>
          <w:sz w:val="18"/>
          <w:szCs w:val="18"/>
          <w:lang w:val="en-US"/>
        </w:rPr>
        <w:t xml:space="preserve"> Manu </w:t>
      </w:r>
      <w:proofErr w:type="spellStart"/>
      <w:r w:rsidR="004072E2" w:rsidRPr="00F76C9B">
        <w:rPr>
          <w:rFonts w:cstheme="minorHAnsi"/>
          <w:sz w:val="18"/>
          <w:szCs w:val="18"/>
          <w:lang w:val="en-US"/>
        </w:rPr>
        <w:t>Pintelon</w:t>
      </w:r>
      <w:proofErr w:type="spellEnd"/>
      <w:r w:rsidR="004072E2" w:rsidRPr="00F76C9B">
        <w:rPr>
          <w:rFonts w:cstheme="minorHAnsi"/>
          <w:sz w:val="18"/>
          <w:szCs w:val="18"/>
          <w:lang w:val="en-US"/>
        </w:rPr>
        <w:t xml:space="preserve"> (</w:t>
      </w:r>
      <w:hyperlink r:id="rId146" w:history="1">
        <w:r w:rsidR="004072E2" w:rsidRPr="00F76C9B">
          <w:rPr>
            <w:rStyle w:val="Hyperlink"/>
            <w:rFonts w:cstheme="minorHAnsi"/>
            <w:sz w:val="18"/>
            <w:szCs w:val="18"/>
            <w:lang w:val="en-US"/>
          </w:rPr>
          <w:t xml:space="preserve">De </w:t>
        </w:r>
        <w:proofErr w:type="spellStart"/>
        <w:r w:rsidR="004072E2" w:rsidRPr="00F76C9B">
          <w:rPr>
            <w:rStyle w:val="Hyperlink"/>
            <w:rFonts w:cstheme="minorHAnsi"/>
            <w:sz w:val="18"/>
            <w:szCs w:val="18"/>
            <w:lang w:val="en-US"/>
          </w:rPr>
          <w:t>Huizen</w:t>
        </w:r>
        <w:proofErr w:type="spellEnd"/>
      </w:hyperlink>
      <w:r w:rsidR="004072E2" w:rsidRPr="00F76C9B">
        <w:rPr>
          <w:rFonts w:cstheme="minorHAnsi"/>
          <w:sz w:val="18"/>
          <w:szCs w:val="18"/>
          <w:lang w:val="en-US"/>
        </w:rPr>
        <w:t xml:space="preserve">, </w:t>
      </w:r>
      <w:hyperlink r:id="rId147" w:history="1">
        <w:r w:rsidR="004072E2" w:rsidRPr="00F76C9B">
          <w:rPr>
            <w:rStyle w:val="Hyperlink"/>
            <w:rFonts w:cstheme="minorHAnsi"/>
            <w:sz w:val="18"/>
            <w:szCs w:val="18"/>
            <w:lang w:val="en-US"/>
          </w:rPr>
          <w:t>RESCALED</w:t>
        </w:r>
      </w:hyperlink>
      <w:r w:rsidR="004072E2" w:rsidRPr="00F76C9B">
        <w:rPr>
          <w:rFonts w:cstheme="minorHAnsi"/>
          <w:sz w:val="18"/>
          <w:szCs w:val="18"/>
          <w:lang w:val="en-US"/>
        </w:rPr>
        <w:t>) &amp; An-</w:t>
      </w:r>
      <w:proofErr w:type="spellStart"/>
      <w:r w:rsidR="004072E2" w:rsidRPr="00F76C9B">
        <w:rPr>
          <w:rFonts w:cstheme="minorHAnsi"/>
          <w:sz w:val="18"/>
          <w:szCs w:val="18"/>
          <w:lang w:val="en-US"/>
        </w:rPr>
        <w:t>Sofie</w:t>
      </w:r>
      <w:proofErr w:type="spellEnd"/>
      <w:r w:rsidR="004072E2" w:rsidRPr="00F76C9B">
        <w:rPr>
          <w:rFonts w:cstheme="minorHAnsi"/>
          <w:sz w:val="18"/>
          <w:szCs w:val="18"/>
          <w:lang w:val="en-US"/>
        </w:rPr>
        <w:t xml:space="preserve"> </w:t>
      </w:r>
      <w:proofErr w:type="spellStart"/>
      <w:r w:rsidR="004072E2" w:rsidRPr="00F76C9B">
        <w:rPr>
          <w:rFonts w:cstheme="minorHAnsi"/>
          <w:sz w:val="18"/>
          <w:szCs w:val="18"/>
          <w:lang w:val="en-US"/>
        </w:rPr>
        <w:t>Vanhouche</w:t>
      </w:r>
      <w:proofErr w:type="spellEnd"/>
      <w:r w:rsidR="004072E2" w:rsidRPr="00F76C9B">
        <w:rPr>
          <w:rFonts w:cstheme="minorHAnsi"/>
          <w:sz w:val="18"/>
          <w:szCs w:val="18"/>
          <w:lang w:val="en-US"/>
        </w:rPr>
        <w:t xml:space="preserve"> (VUB, </w:t>
      </w:r>
      <w:hyperlink r:id="rId148" w:history="1">
        <w:r w:rsidR="004072E2" w:rsidRPr="00F76C9B">
          <w:rPr>
            <w:rStyle w:val="Hyperlink"/>
            <w:rFonts w:cstheme="minorHAnsi"/>
            <w:sz w:val="18"/>
            <w:szCs w:val="18"/>
            <w:lang w:val="en-US"/>
          </w:rPr>
          <w:t>RESCALED</w:t>
        </w:r>
      </w:hyperlink>
      <w:r w:rsidR="004072E2" w:rsidRPr="00F76C9B">
        <w:rPr>
          <w:rFonts w:cstheme="minorHAnsi"/>
          <w:sz w:val="18"/>
          <w:szCs w:val="18"/>
          <w:lang w:val="en-US"/>
        </w:rPr>
        <w:t xml:space="preserve">), </w:t>
      </w:r>
      <w:hyperlink r:id="rId149" w:history="1">
        <w:proofErr w:type="spellStart"/>
        <w:r w:rsidR="004072E2" w:rsidRPr="00F76C9B">
          <w:rPr>
            <w:rStyle w:val="Hyperlink"/>
            <w:rFonts w:cstheme="minorHAnsi"/>
            <w:sz w:val="18"/>
            <w:szCs w:val="18"/>
            <w:lang w:val="en-US"/>
          </w:rPr>
          <w:t>Opinie</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Detentiehuizen</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voor</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moeders</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halen</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kinderen</w:t>
        </w:r>
        <w:proofErr w:type="spellEnd"/>
        <w:r w:rsidR="004072E2" w:rsidRPr="00F76C9B">
          <w:rPr>
            <w:rStyle w:val="Hyperlink"/>
            <w:rFonts w:cstheme="minorHAnsi"/>
            <w:sz w:val="18"/>
            <w:szCs w:val="18"/>
            <w:lang w:val="en-US"/>
          </w:rPr>
          <w:t xml:space="preserve"> </w:t>
        </w:r>
        <w:proofErr w:type="spellStart"/>
        <w:r w:rsidR="004072E2" w:rsidRPr="00F76C9B">
          <w:rPr>
            <w:rStyle w:val="Hyperlink"/>
            <w:rFonts w:cstheme="minorHAnsi"/>
            <w:sz w:val="18"/>
            <w:szCs w:val="18"/>
            <w:lang w:val="en-US"/>
          </w:rPr>
          <w:t>uit</w:t>
        </w:r>
        <w:proofErr w:type="spellEnd"/>
        <w:r w:rsidR="004072E2" w:rsidRPr="00F76C9B">
          <w:rPr>
            <w:rStyle w:val="Hyperlink"/>
            <w:rFonts w:cstheme="minorHAnsi"/>
            <w:sz w:val="18"/>
            <w:szCs w:val="18"/>
            <w:lang w:val="en-US"/>
          </w:rPr>
          <w:t xml:space="preserve"> de </w:t>
        </w:r>
        <w:proofErr w:type="spellStart"/>
        <w:r w:rsidR="004072E2" w:rsidRPr="00F76C9B">
          <w:rPr>
            <w:rStyle w:val="Hyperlink"/>
            <w:rFonts w:cstheme="minorHAnsi"/>
            <w:sz w:val="18"/>
            <w:szCs w:val="18"/>
            <w:lang w:val="en-US"/>
          </w:rPr>
          <w:t>cel</w:t>
        </w:r>
        <w:proofErr w:type="spellEnd"/>
      </w:hyperlink>
      <w:r w:rsidR="004072E2" w:rsidRPr="00F76C9B">
        <w:rPr>
          <w:rFonts w:cstheme="minorHAnsi"/>
          <w:sz w:val="18"/>
          <w:szCs w:val="18"/>
          <w:lang w:val="en-US"/>
        </w:rPr>
        <w:t>, Knack, 1 June 2021 (makes mention of four mothers who remain in prison with their child).</w:t>
      </w:r>
    </w:p>
    <w:p w14:paraId="708F377C" w14:textId="5432DDF5" w:rsidR="004072E2" w:rsidRPr="00F76C9B" w:rsidRDefault="00D96413" w:rsidP="004072E2">
      <w:pPr>
        <w:pStyle w:val="EndnoteText"/>
        <w:rPr>
          <w:rFonts w:cstheme="minorHAnsi"/>
          <w:sz w:val="18"/>
          <w:szCs w:val="18"/>
          <w:lang w:val="en-AU"/>
        </w:rPr>
      </w:pPr>
      <w:r w:rsidRPr="00997571">
        <w:rPr>
          <w:rStyle w:val="EndnoteReference"/>
          <w:rFonts w:cstheme="minorHAnsi"/>
          <w:sz w:val="18"/>
          <w:szCs w:val="18"/>
          <w:lang w:val="en-GB"/>
        </w:rPr>
        <w:t>126</w:t>
      </w:r>
      <w:r w:rsidR="004072E2" w:rsidRPr="00F76C9B">
        <w:rPr>
          <w:rFonts w:cstheme="minorHAnsi"/>
          <w:sz w:val="18"/>
          <w:szCs w:val="18"/>
          <w:lang w:val="en-AU"/>
        </w:rPr>
        <w:t xml:space="preserve"> CTP, </w:t>
      </w:r>
      <w:r w:rsidR="002B3931">
        <w:fldChar w:fldCharType="begin"/>
      </w:r>
      <w:r w:rsidR="002B3931" w:rsidRPr="00997571">
        <w:rPr>
          <w:lang w:val="en-GB"/>
        </w:rPr>
        <w:instrText xml:space="preserve"> HYPERLINK "https://rm.coe.int/16806cd381" </w:instrText>
      </w:r>
      <w:r w:rsidR="002B3931">
        <w:fldChar w:fldCharType="separate"/>
      </w:r>
      <w:r w:rsidR="004072E2" w:rsidRPr="00F76C9B">
        <w:rPr>
          <w:rStyle w:val="Hyperlink"/>
          <w:rFonts w:cstheme="minorHAnsi"/>
          <w:sz w:val="18"/>
          <w:szCs w:val="18"/>
          <w:lang w:val="en-AU"/>
        </w:rPr>
        <w:t>Women deprived of their liberty</w:t>
      </w:r>
      <w:r w:rsidR="002B3931">
        <w:rPr>
          <w:rStyle w:val="Hyperlink"/>
          <w:rFonts w:cstheme="minorHAnsi"/>
          <w:sz w:val="18"/>
          <w:szCs w:val="18"/>
          <w:lang w:val="en-AU"/>
        </w:rPr>
        <w:fldChar w:fldCharType="end"/>
      </w:r>
      <w:r w:rsidR="004072E2" w:rsidRPr="00F76C9B">
        <w:rPr>
          <w:rFonts w:cstheme="minorHAnsi"/>
          <w:sz w:val="18"/>
          <w:szCs w:val="18"/>
          <w:lang w:val="en-AU"/>
        </w:rPr>
        <w:t>, CPT/</w:t>
      </w:r>
      <w:proofErr w:type="gramStart"/>
      <w:r w:rsidR="004072E2" w:rsidRPr="00F76C9B">
        <w:rPr>
          <w:rFonts w:cstheme="minorHAnsi"/>
          <w:sz w:val="18"/>
          <w:szCs w:val="18"/>
          <w:lang w:val="en-AU"/>
        </w:rPr>
        <w:t>Inf(</w:t>
      </w:r>
      <w:proofErr w:type="gramEnd"/>
      <w:r w:rsidR="004072E2" w:rsidRPr="00F76C9B">
        <w:rPr>
          <w:rFonts w:cstheme="minorHAnsi"/>
          <w:sz w:val="18"/>
          <w:szCs w:val="18"/>
          <w:lang w:val="en-AU"/>
        </w:rPr>
        <w:t>2000)13-part, 18 August 2000, para. 27.</w:t>
      </w:r>
    </w:p>
    <w:p w14:paraId="41508F5A" w14:textId="4748B18A" w:rsidR="004072E2" w:rsidRPr="00F76C9B" w:rsidRDefault="00D96413" w:rsidP="004072E2">
      <w:pPr>
        <w:pStyle w:val="EndnoteText"/>
        <w:rPr>
          <w:rFonts w:cstheme="minorHAnsi"/>
          <w:sz w:val="18"/>
          <w:szCs w:val="18"/>
        </w:rPr>
      </w:pPr>
      <w:r w:rsidRPr="00997571">
        <w:rPr>
          <w:rStyle w:val="EndnoteReference"/>
          <w:rFonts w:cstheme="minorHAnsi"/>
          <w:sz w:val="18"/>
          <w:szCs w:val="18"/>
          <w:lang w:val="en-GB"/>
        </w:rPr>
        <w:t>127</w:t>
      </w:r>
      <w:r w:rsidR="004072E2" w:rsidRPr="00F76C9B">
        <w:rPr>
          <w:rFonts w:cstheme="minorHAnsi"/>
          <w:sz w:val="18"/>
          <w:szCs w:val="18"/>
          <w:lang w:val="en-US"/>
        </w:rPr>
        <w:t xml:space="preserve"> The </w:t>
      </w:r>
      <w:r w:rsidR="002B3931">
        <w:fldChar w:fldCharType="begin"/>
      </w:r>
      <w:r w:rsidR="002B3931" w:rsidRPr="00997571">
        <w:rPr>
          <w:lang w:val="en-GB"/>
        </w:rPr>
        <w:instrText xml:space="preserve"> HYPERLINK "http://www.ejustice.just.fgov.be/eli/loi/2018/07/11/2018040294/justel" </w:instrText>
      </w:r>
      <w:r w:rsidR="002B3931">
        <w:fldChar w:fldCharType="separate"/>
      </w:r>
      <w:r w:rsidR="004072E2" w:rsidRPr="00F76C9B">
        <w:rPr>
          <w:rStyle w:val="Hyperlink"/>
          <w:rFonts w:cstheme="minorHAnsi"/>
          <w:sz w:val="18"/>
          <w:szCs w:val="18"/>
          <w:lang w:val="en-US"/>
        </w:rPr>
        <w:t>Act of 11 July 2018</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w:t>
      </w:r>
      <w:proofErr w:type="gramStart"/>
      <w:r w:rsidR="004072E2" w:rsidRPr="00F76C9B">
        <w:rPr>
          <w:rFonts w:cstheme="minorHAnsi"/>
          <w:sz w:val="18"/>
          <w:szCs w:val="18"/>
          <w:lang w:val="en-US"/>
        </w:rPr>
        <w:t xml:space="preserve">removed </w:t>
      </w:r>
      <w:r w:rsidR="004072E2" w:rsidRPr="00F76C9B">
        <w:rPr>
          <w:rFonts w:cstheme="minorHAnsi"/>
          <w:sz w:val="18"/>
          <w:szCs w:val="18"/>
          <w:lang w:val="en-AU"/>
        </w:rPr>
        <w:t xml:space="preserve"> paras</w:t>
      </w:r>
      <w:proofErr w:type="gramEnd"/>
      <w:r w:rsidR="004072E2" w:rsidRPr="00F76C9B">
        <w:rPr>
          <w:rFonts w:cstheme="minorHAnsi"/>
          <w:sz w:val="18"/>
          <w:szCs w:val="18"/>
          <w:lang w:val="en-AU"/>
        </w:rPr>
        <w:t xml:space="preserve">. </w:t>
      </w:r>
      <w:proofErr w:type="gramStart"/>
      <w:r w:rsidR="004072E2" w:rsidRPr="00F76C9B">
        <w:rPr>
          <w:rFonts w:cstheme="minorHAnsi"/>
          <w:sz w:val="18"/>
          <w:szCs w:val="18"/>
          <w:lang w:val="en-AU"/>
        </w:rPr>
        <w:t>2</w:t>
      </w:r>
      <w:proofErr w:type="gramEnd"/>
      <w:r w:rsidR="004072E2" w:rsidRPr="00F76C9B">
        <w:rPr>
          <w:rFonts w:cstheme="minorHAnsi"/>
          <w:sz w:val="18"/>
          <w:szCs w:val="18"/>
          <w:lang w:val="en-AU"/>
        </w:rPr>
        <w:t xml:space="preserve"> (birth) and 3 (termination of pregnancy) of article 93 of the </w:t>
      </w:r>
      <w:r w:rsidR="002B3931">
        <w:fldChar w:fldCharType="begin"/>
      </w:r>
      <w:r w:rsidR="002B3931" w:rsidRPr="00997571">
        <w:rPr>
          <w:lang w:val="en-GB"/>
        </w:rPr>
        <w:instrText xml:space="preserve"> HYPERLINK "http://www.ejustice.just.fgov.be/eli/loi/2005/01/12/2005009033/justel" </w:instrText>
      </w:r>
      <w:r w:rsidR="002B3931">
        <w:fldChar w:fldCharType="separate"/>
      </w:r>
      <w:r w:rsidR="004072E2" w:rsidRPr="00F76C9B">
        <w:rPr>
          <w:rStyle w:val="Hyperlink"/>
          <w:rFonts w:cstheme="minorHAnsi"/>
          <w:sz w:val="18"/>
          <w:szCs w:val="18"/>
          <w:lang w:val="en-AU"/>
        </w:rPr>
        <w:t>Basic Law of 12 January 2005</w:t>
      </w:r>
      <w:r w:rsidR="002B3931">
        <w:rPr>
          <w:rStyle w:val="Hyperlink"/>
          <w:rFonts w:cstheme="minorHAnsi"/>
          <w:sz w:val="18"/>
          <w:szCs w:val="18"/>
          <w:lang w:val="en-AU"/>
        </w:rPr>
        <w:fldChar w:fldCharType="end"/>
      </w:r>
      <w:r w:rsidR="004072E2" w:rsidRPr="00F76C9B">
        <w:rPr>
          <w:rFonts w:cstheme="minorHAnsi"/>
          <w:sz w:val="18"/>
          <w:szCs w:val="18"/>
          <w:lang w:val="en-AU"/>
        </w:rPr>
        <w:t xml:space="preserve"> that required the transfer of pregnant women from prison to an external hospital. The decision to have births always take place in hospitals </w:t>
      </w:r>
      <w:proofErr w:type="gramStart"/>
      <w:r w:rsidR="004072E2" w:rsidRPr="00F76C9B">
        <w:rPr>
          <w:rFonts w:cstheme="minorHAnsi"/>
          <w:sz w:val="18"/>
          <w:szCs w:val="18"/>
          <w:lang w:val="en-AU"/>
        </w:rPr>
        <w:t xml:space="preserve">was </w:t>
      </w:r>
      <w:r w:rsidR="002B3931">
        <w:fldChar w:fldCharType="begin"/>
      </w:r>
      <w:r w:rsidR="002B3931" w:rsidRPr="00997571">
        <w:rPr>
          <w:lang w:val="en-GB"/>
        </w:rPr>
        <w:instrText xml:space="preserve"> HYPERLINK "https://www.dekamer.be/FLWB/PDF/54/2969/54K2969001.pdf" </w:instrText>
      </w:r>
      <w:r w:rsidR="002B3931">
        <w:fldChar w:fldCharType="separate"/>
      </w:r>
      <w:r w:rsidR="004072E2" w:rsidRPr="00F76C9B">
        <w:rPr>
          <w:rStyle w:val="Hyperlink"/>
          <w:rFonts w:cstheme="minorHAnsi"/>
          <w:sz w:val="18"/>
          <w:szCs w:val="18"/>
          <w:lang w:val="en-AU"/>
        </w:rPr>
        <w:t>considered</w:t>
      </w:r>
      <w:proofErr w:type="gramEnd"/>
      <w:r w:rsidR="002B3931">
        <w:rPr>
          <w:rStyle w:val="Hyperlink"/>
          <w:rFonts w:cstheme="minorHAnsi"/>
          <w:sz w:val="18"/>
          <w:szCs w:val="18"/>
          <w:lang w:val="en-AU"/>
        </w:rPr>
        <w:fldChar w:fldCharType="end"/>
      </w:r>
      <w:r w:rsidR="004072E2" w:rsidRPr="00F76C9B">
        <w:rPr>
          <w:rFonts w:cstheme="minorHAnsi"/>
          <w:sz w:val="18"/>
          <w:szCs w:val="18"/>
          <w:lang w:val="en-AU"/>
        </w:rPr>
        <w:t xml:space="preserve"> too absolute, as it is not always considered appropriate or desirable. Termination of pregnancy, on the other hand, is considered to fall under general medical treatments (para. 1), for which transfer to a hospital can be requested by the doctor attached to the prison in case the prison is not or insufficiently equipped for the exam or treatment needed.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150" w:history="1">
        <w:r w:rsidR="004072E2" w:rsidRPr="00F76C9B">
          <w:rPr>
            <w:rStyle w:val="Hyperlink"/>
            <w:rFonts w:cstheme="minorHAnsi"/>
            <w:sz w:val="18"/>
            <w:szCs w:val="18"/>
          </w:rPr>
          <w:t>Loi du 11 juillet 2018 portant des dispositions diverses en matière pénale</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18 July 2018, art. 56. </w:t>
      </w:r>
      <w:proofErr w:type="spellStart"/>
      <w:r w:rsidR="004072E2" w:rsidRPr="00F76C9B">
        <w:rPr>
          <w:rFonts w:cstheme="minorHAnsi"/>
          <w:sz w:val="18"/>
          <w:szCs w:val="18"/>
        </w:rPr>
        <w:t>Belgium</w:t>
      </w:r>
      <w:proofErr w:type="spellEnd"/>
      <w:r w:rsidR="004072E2" w:rsidRPr="00F76C9B">
        <w:rPr>
          <w:rFonts w:cstheme="minorHAnsi"/>
          <w:sz w:val="18"/>
          <w:szCs w:val="18"/>
        </w:rPr>
        <w:t xml:space="preserve">, </w:t>
      </w:r>
      <w:hyperlink r:id="rId151" w:history="1">
        <w:r w:rsidR="004072E2" w:rsidRPr="00F76C9B">
          <w:rPr>
            <w:rStyle w:val="Hyperlink"/>
            <w:rFonts w:cstheme="minorHAnsi"/>
            <w:sz w:val="18"/>
            <w:szCs w:val="18"/>
          </w:rPr>
          <w:t xml:space="preserve">Loi de principes du 12 janvier 2005 concernant l’administration pénitentiaire ainsi que le </w:t>
        </w:r>
        <w:proofErr w:type="spellStart"/>
        <w:r w:rsidR="004072E2" w:rsidRPr="00F76C9B">
          <w:rPr>
            <w:rStyle w:val="Hyperlink"/>
            <w:rFonts w:cstheme="minorHAnsi"/>
            <w:sz w:val="18"/>
            <w:szCs w:val="18"/>
          </w:rPr>
          <w:t>status</w:t>
        </w:r>
        <w:proofErr w:type="spellEnd"/>
        <w:r w:rsidR="004072E2" w:rsidRPr="00F76C9B">
          <w:rPr>
            <w:rStyle w:val="Hyperlink"/>
            <w:rFonts w:cstheme="minorHAnsi"/>
            <w:sz w:val="18"/>
            <w:szCs w:val="18"/>
          </w:rPr>
          <w:t xml:space="preserve"> juridique des détenus</w:t>
        </w:r>
      </w:hyperlink>
      <w:r w:rsidR="004072E2" w:rsidRPr="00F76C9B">
        <w:rPr>
          <w:rFonts w:cstheme="minorHAnsi"/>
          <w:sz w:val="18"/>
          <w:szCs w:val="18"/>
        </w:rPr>
        <w:t xml:space="preserve">, </w:t>
      </w:r>
      <w:proofErr w:type="spellStart"/>
      <w:r w:rsidR="004072E2" w:rsidRPr="00F76C9B">
        <w:rPr>
          <w:rFonts w:cstheme="minorHAnsi"/>
          <w:sz w:val="18"/>
          <w:szCs w:val="18"/>
        </w:rPr>
        <w:t>Belgian</w:t>
      </w:r>
      <w:proofErr w:type="spellEnd"/>
      <w:r w:rsidR="004072E2" w:rsidRPr="00F76C9B">
        <w:rPr>
          <w:rFonts w:cstheme="minorHAnsi"/>
          <w:sz w:val="18"/>
          <w:szCs w:val="18"/>
        </w:rPr>
        <w:t xml:space="preserve"> Official Gazette of 1 </w:t>
      </w:r>
      <w:proofErr w:type="spellStart"/>
      <w:r w:rsidR="004072E2" w:rsidRPr="00F76C9B">
        <w:rPr>
          <w:rFonts w:cstheme="minorHAnsi"/>
          <w:sz w:val="18"/>
          <w:szCs w:val="18"/>
        </w:rPr>
        <w:t>February</w:t>
      </w:r>
      <w:proofErr w:type="spellEnd"/>
      <w:r w:rsidR="004072E2" w:rsidRPr="00F76C9B">
        <w:rPr>
          <w:rFonts w:cstheme="minorHAnsi"/>
          <w:sz w:val="18"/>
          <w:szCs w:val="18"/>
        </w:rPr>
        <w:t xml:space="preserve"> 2005, art. 93. </w:t>
      </w:r>
    </w:p>
    <w:p w14:paraId="4A983A8C" w14:textId="54145421" w:rsidR="004072E2" w:rsidRPr="00F76C9B" w:rsidRDefault="00D96413" w:rsidP="004072E2">
      <w:pPr>
        <w:pStyle w:val="EndnoteText"/>
        <w:rPr>
          <w:rFonts w:cstheme="minorHAnsi"/>
          <w:sz w:val="18"/>
          <w:szCs w:val="18"/>
          <w:lang w:val="en-AU"/>
        </w:rPr>
      </w:pPr>
      <w:r w:rsidRPr="00997571">
        <w:rPr>
          <w:rStyle w:val="EndnoteReference"/>
          <w:rFonts w:cstheme="minorHAnsi"/>
          <w:sz w:val="18"/>
          <w:szCs w:val="18"/>
          <w:lang w:val="en-GB"/>
        </w:rPr>
        <w:t>128</w:t>
      </w:r>
      <w:r w:rsidR="004072E2" w:rsidRPr="00F76C9B">
        <w:rPr>
          <w:rFonts w:cstheme="minorHAnsi"/>
          <w:sz w:val="18"/>
          <w:szCs w:val="18"/>
          <w:lang w:val="en-AU"/>
        </w:rPr>
        <w:t xml:space="preserve"> United Nations General Assembly, </w:t>
      </w:r>
      <w:r w:rsidR="002B3931">
        <w:fldChar w:fldCharType="begin"/>
      </w:r>
      <w:r w:rsidR="002B3931" w:rsidRPr="00997571">
        <w:rPr>
          <w:lang w:val="en-GB"/>
        </w:rPr>
        <w:instrText xml:space="preserve"> HYPERLINK "https://documents-dds-ny.un.org/doc/UNDOC/GEN/N15/443/41/PDF/N1544341.pdf?OpenElement" </w:instrText>
      </w:r>
      <w:r w:rsidR="002B3931">
        <w:fldChar w:fldCharType="separate"/>
      </w:r>
      <w:r w:rsidR="004072E2" w:rsidRPr="00F76C9B">
        <w:rPr>
          <w:rStyle w:val="Hyperlink"/>
          <w:rFonts w:cstheme="minorHAnsi"/>
          <w:sz w:val="18"/>
          <w:szCs w:val="18"/>
          <w:lang w:val="en-AU"/>
        </w:rPr>
        <w:t>Resolution 70/175 United Nations Standard Minimum Rules for the Treatment of Prisoners (the Nelson Mandela Rules)</w:t>
      </w:r>
      <w:r w:rsidR="002B3931">
        <w:rPr>
          <w:rStyle w:val="Hyperlink"/>
          <w:rFonts w:cstheme="minorHAnsi"/>
          <w:sz w:val="18"/>
          <w:szCs w:val="18"/>
          <w:lang w:val="en-AU"/>
        </w:rPr>
        <w:fldChar w:fldCharType="end"/>
      </w:r>
      <w:r w:rsidR="004072E2" w:rsidRPr="00F76C9B">
        <w:rPr>
          <w:rFonts w:cstheme="minorHAnsi"/>
          <w:sz w:val="18"/>
          <w:szCs w:val="18"/>
          <w:lang w:val="en-AU"/>
        </w:rPr>
        <w:t xml:space="preserve">, A/RES/70/175, 17 December 2015, Rule 48 §2. </w:t>
      </w:r>
      <w:r w:rsidR="004072E2" w:rsidRPr="002653F9">
        <w:rPr>
          <w:rFonts w:cstheme="minorHAnsi"/>
          <w:sz w:val="18"/>
          <w:szCs w:val="18"/>
          <w:lang w:val="en-GB"/>
        </w:rPr>
        <w:t>UN General Assembly</w:t>
      </w:r>
      <w:r w:rsidR="002B3931">
        <w:fldChar w:fldCharType="begin"/>
      </w:r>
      <w:r w:rsidR="002B3931" w:rsidRPr="00997571">
        <w:rPr>
          <w:lang w:val="en-GB"/>
        </w:rPr>
        <w:instrText xml:space="preserve"> HYPERLINK "https://www.ohchr.org/en/instruments-mechanisms/instruments/united-nations-rules-treatment-women-prisoners-and-non-custodial" </w:instrText>
      </w:r>
      <w:r w:rsidR="002B3931">
        <w:fldChar w:fldCharType="separate"/>
      </w:r>
      <w:r w:rsidR="004072E2" w:rsidRPr="002653F9">
        <w:rPr>
          <w:rStyle w:val="Hyperlink"/>
          <w:rFonts w:cstheme="minorHAnsi"/>
          <w:sz w:val="18"/>
          <w:szCs w:val="18"/>
          <w:lang w:val="en-GB"/>
        </w:rPr>
        <w:t>, United Nations Rules for the Treatment of Women Prisoners and Non-custodial Measures for Women Offenders (the Bangkok Rules)</w:t>
      </w:r>
      <w:r w:rsidR="002B3931">
        <w:rPr>
          <w:rStyle w:val="Hyperlink"/>
          <w:rFonts w:cstheme="minorHAnsi"/>
          <w:sz w:val="18"/>
          <w:szCs w:val="18"/>
          <w:lang w:val="en-GB"/>
        </w:rPr>
        <w:fldChar w:fldCharType="end"/>
      </w:r>
      <w:r w:rsidR="004072E2" w:rsidRPr="002653F9">
        <w:rPr>
          <w:rFonts w:cstheme="minorHAnsi"/>
          <w:sz w:val="18"/>
          <w:szCs w:val="18"/>
          <w:lang w:val="en-GB"/>
        </w:rPr>
        <w:t xml:space="preserve">, 21 December 2010, Rule 24. </w:t>
      </w:r>
      <w:r w:rsidR="004072E2" w:rsidRPr="00F76C9B">
        <w:rPr>
          <w:rFonts w:cstheme="minorHAnsi"/>
          <w:sz w:val="18"/>
          <w:szCs w:val="18"/>
          <w:lang w:val="en-AU"/>
        </w:rPr>
        <w:t xml:space="preserve">CTP, </w:t>
      </w:r>
      <w:r w:rsidR="002B3931">
        <w:fldChar w:fldCharType="begin"/>
      </w:r>
      <w:r w:rsidR="002B3931" w:rsidRPr="00997571">
        <w:rPr>
          <w:lang w:val="en-GB"/>
        </w:rPr>
        <w:instrText xml:space="preserve"> HYPERLINK "https://rm.coe.int/16806cd381" </w:instrText>
      </w:r>
      <w:r w:rsidR="002B3931">
        <w:fldChar w:fldCharType="separate"/>
      </w:r>
      <w:r w:rsidR="004072E2" w:rsidRPr="00F76C9B">
        <w:rPr>
          <w:rStyle w:val="Hyperlink"/>
          <w:rFonts w:cstheme="minorHAnsi"/>
          <w:sz w:val="18"/>
          <w:szCs w:val="18"/>
          <w:lang w:val="en-AU"/>
        </w:rPr>
        <w:t>Women deprived of their liberty</w:t>
      </w:r>
      <w:r w:rsidR="002B3931">
        <w:rPr>
          <w:rStyle w:val="Hyperlink"/>
          <w:rFonts w:cstheme="minorHAnsi"/>
          <w:sz w:val="18"/>
          <w:szCs w:val="18"/>
          <w:lang w:val="en-AU"/>
        </w:rPr>
        <w:fldChar w:fldCharType="end"/>
      </w:r>
      <w:r w:rsidR="004072E2" w:rsidRPr="00F76C9B">
        <w:rPr>
          <w:rFonts w:cstheme="minorHAnsi"/>
          <w:sz w:val="18"/>
          <w:szCs w:val="18"/>
          <w:lang w:val="en-AU"/>
        </w:rPr>
        <w:t>, CPT/</w:t>
      </w:r>
      <w:proofErr w:type="gramStart"/>
      <w:r w:rsidR="004072E2" w:rsidRPr="00F76C9B">
        <w:rPr>
          <w:rFonts w:cstheme="minorHAnsi"/>
          <w:sz w:val="18"/>
          <w:szCs w:val="18"/>
          <w:lang w:val="en-AU"/>
        </w:rPr>
        <w:t>Inf(</w:t>
      </w:r>
      <w:proofErr w:type="gramEnd"/>
      <w:r w:rsidR="004072E2" w:rsidRPr="00F76C9B">
        <w:rPr>
          <w:rFonts w:cstheme="minorHAnsi"/>
          <w:sz w:val="18"/>
          <w:szCs w:val="18"/>
          <w:lang w:val="en-AU"/>
        </w:rPr>
        <w:t>2000)13-part, 18 August 2000, para. 27.</w:t>
      </w:r>
    </w:p>
    <w:p w14:paraId="4D0AF84E" w14:textId="4DDC6E0F" w:rsidR="004072E2" w:rsidRPr="00F76C9B" w:rsidRDefault="00D96413" w:rsidP="004072E2">
      <w:pPr>
        <w:pStyle w:val="EndnoteText"/>
        <w:rPr>
          <w:rFonts w:cstheme="minorHAnsi"/>
          <w:sz w:val="18"/>
          <w:szCs w:val="18"/>
        </w:rPr>
      </w:pPr>
      <w:r w:rsidRPr="00997571">
        <w:rPr>
          <w:rStyle w:val="EndnoteReference"/>
          <w:rFonts w:cstheme="minorHAnsi"/>
          <w:sz w:val="18"/>
          <w:szCs w:val="18"/>
          <w:lang w:val="en-GB"/>
        </w:rPr>
        <w:t>129</w:t>
      </w:r>
      <w:r w:rsidR="004072E2" w:rsidRPr="00F76C9B">
        <w:rPr>
          <w:rFonts w:cstheme="minorHAnsi"/>
          <w:sz w:val="18"/>
          <w:szCs w:val="18"/>
          <w:lang w:val="en-US"/>
        </w:rPr>
        <w:t xml:space="preserve"> The woman </w:t>
      </w:r>
      <w:proofErr w:type="gramStart"/>
      <w:r w:rsidR="004072E2" w:rsidRPr="00F76C9B">
        <w:rPr>
          <w:rFonts w:cstheme="minorHAnsi"/>
          <w:sz w:val="18"/>
          <w:szCs w:val="18"/>
          <w:lang w:val="en-US"/>
        </w:rPr>
        <w:t>is held</w:t>
      </w:r>
      <w:proofErr w:type="gramEnd"/>
      <w:r w:rsidR="004072E2" w:rsidRPr="00F76C9B">
        <w:rPr>
          <w:rFonts w:cstheme="minorHAnsi"/>
          <w:sz w:val="18"/>
          <w:szCs w:val="18"/>
          <w:lang w:val="en-US"/>
        </w:rPr>
        <w:t xml:space="preserve"> at the Lantin prison, but was transferred to a hospital where she remained handcuffed and tied to the bed during childbirth. </w:t>
      </w:r>
      <w:r w:rsidR="004072E2" w:rsidRPr="00F76C9B">
        <w:rPr>
          <w:rFonts w:cstheme="minorHAnsi"/>
          <w:sz w:val="18"/>
          <w:szCs w:val="18"/>
          <w:lang w:val="en-AU"/>
        </w:rPr>
        <w:t xml:space="preserve">CTRG/CCSP called for a thorough investigation by the competent authorities. </w:t>
      </w:r>
      <w:r w:rsidR="004072E2" w:rsidRPr="00F76C9B">
        <w:rPr>
          <w:rFonts w:cstheme="minorHAnsi"/>
          <w:sz w:val="18"/>
          <w:szCs w:val="18"/>
        </w:rPr>
        <w:t xml:space="preserve">Michel Grétry (RTBF), </w:t>
      </w:r>
      <w:hyperlink r:id="rId152" w:history="1">
        <w:r w:rsidR="004072E2" w:rsidRPr="00F76C9B">
          <w:rPr>
            <w:rStyle w:val="Hyperlink"/>
            <w:rFonts w:cstheme="minorHAnsi"/>
            <w:sz w:val="18"/>
            <w:szCs w:val="18"/>
          </w:rPr>
          <w:t>Une détenu de Lantin a été force à accoucher menottée</w:t>
        </w:r>
      </w:hyperlink>
      <w:r w:rsidR="004072E2" w:rsidRPr="00F76C9B">
        <w:rPr>
          <w:rFonts w:cstheme="minorHAnsi"/>
          <w:sz w:val="18"/>
          <w:szCs w:val="18"/>
        </w:rPr>
        <w:t>, 5 July 2022.</w:t>
      </w:r>
    </w:p>
    <w:p w14:paraId="38E4B44F" w14:textId="55BEF592" w:rsidR="004072E2" w:rsidRPr="00F76C9B" w:rsidRDefault="00F5196A" w:rsidP="004072E2">
      <w:pPr>
        <w:pStyle w:val="EndnoteText"/>
        <w:rPr>
          <w:rFonts w:cstheme="minorHAnsi"/>
          <w:sz w:val="18"/>
          <w:szCs w:val="18"/>
        </w:rPr>
      </w:pPr>
      <w:r>
        <w:rPr>
          <w:rStyle w:val="EndnoteReference"/>
          <w:rFonts w:cstheme="minorHAnsi"/>
          <w:sz w:val="18"/>
          <w:szCs w:val="18"/>
        </w:rPr>
        <w:t>130</w:t>
      </w:r>
      <w:r w:rsidR="004072E2" w:rsidRPr="00F76C9B">
        <w:rPr>
          <w:rFonts w:cstheme="minorHAnsi"/>
          <w:sz w:val="18"/>
          <w:szCs w:val="18"/>
        </w:rPr>
        <w:t xml:space="preserve"> CTRG/CCSP, </w:t>
      </w:r>
      <w:hyperlink r:id="rId153" w:history="1">
        <w:r w:rsidR="004072E2" w:rsidRPr="00F76C9B">
          <w:rPr>
            <w:rStyle w:val="Hyperlink"/>
            <w:rFonts w:cstheme="minorHAnsi"/>
            <w:sz w:val="18"/>
            <w:szCs w:val="18"/>
          </w:rPr>
          <w:t xml:space="preserve">Avis du CCSP à la suite de la seconde visite du site en construction de la prison de </w:t>
        </w:r>
        <w:proofErr w:type="spellStart"/>
        <w:r w:rsidR="004072E2" w:rsidRPr="00F76C9B">
          <w:rPr>
            <w:rStyle w:val="Hyperlink"/>
            <w:rFonts w:cstheme="minorHAnsi"/>
            <w:sz w:val="18"/>
            <w:szCs w:val="18"/>
          </w:rPr>
          <w:t>Haren</w:t>
        </w:r>
        <w:proofErr w:type="spellEnd"/>
        <w:r w:rsidR="004072E2" w:rsidRPr="00F76C9B">
          <w:rPr>
            <w:rStyle w:val="Hyperlink"/>
            <w:rFonts w:cstheme="minorHAnsi"/>
            <w:sz w:val="18"/>
            <w:szCs w:val="18"/>
          </w:rPr>
          <w:t xml:space="preserve"> (13 </w:t>
        </w:r>
        <w:proofErr w:type="spellStart"/>
        <w:r w:rsidR="004072E2" w:rsidRPr="00F76C9B">
          <w:rPr>
            <w:rStyle w:val="Hyperlink"/>
            <w:rFonts w:cstheme="minorHAnsi"/>
            <w:sz w:val="18"/>
            <w:szCs w:val="18"/>
          </w:rPr>
          <w:t>June</w:t>
        </w:r>
        <w:proofErr w:type="spellEnd"/>
        <w:r w:rsidR="004072E2" w:rsidRPr="00F76C9B">
          <w:rPr>
            <w:rStyle w:val="Hyperlink"/>
            <w:rFonts w:cstheme="minorHAnsi"/>
            <w:sz w:val="18"/>
            <w:szCs w:val="18"/>
          </w:rPr>
          <w:t xml:space="preserve"> 2022)</w:t>
        </w:r>
      </w:hyperlink>
      <w:r w:rsidR="004072E2" w:rsidRPr="00F76C9B">
        <w:rPr>
          <w:rFonts w:cstheme="minorHAnsi"/>
          <w:sz w:val="18"/>
          <w:szCs w:val="18"/>
        </w:rPr>
        <w:t>, 8 July 2022, para. 11.</w:t>
      </w:r>
    </w:p>
    <w:p w14:paraId="38E60AB9" w14:textId="00C2661D" w:rsidR="004072E2" w:rsidRPr="00F76C9B" w:rsidRDefault="00F5196A" w:rsidP="004072E2">
      <w:pPr>
        <w:pStyle w:val="EndnoteText"/>
        <w:rPr>
          <w:rFonts w:cstheme="minorHAnsi"/>
          <w:sz w:val="18"/>
          <w:szCs w:val="18"/>
        </w:rPr>
      </w:pPr>
      <w:r>
        <w:rPr>
          <w:rStyle w:val="EndnoteReference"/>
          <w:rFonts w:cstheme="minorHAnsi"/>
          <w:sz w:val="18"/>
          <w:szCs w:val="18"/>
        </w:rPr>
        <w:t>131</w:t>
      </w:r>
      <w:r w:rsidR="004072E2" w:rsidRPr="00F76C9B">
        <w:rPr>
          <w:rFonts w:cstheme="minorHAnsi"/>
          <w:sz w:val="18"/>
          <w:szCs w:val="18"/>
        </w:rPr>
        <w:t xml:space="preserve"> CTRG/CCSP, </w:t>
      </w:r>
      <w:hyperlink r:id="rId154" w:history="1">
        <w:r w:rsidR="004072E2" w:rsidRPr="00F76C9B">
          <w:rPr>
            <w:rStyle w:val="Hyperlink"/>
            <w:rFonts w:cstheme="minorHAnsi"/>
            <w:sz w:val="18"/>
            <w:szCs w:val="18"/>
          </w:rPr>
          <w:t xml:space="preserve">Avis du CCSP à la suite de la seconde visite du site en construction de la prison de </w:t>
        </w:r>
        <w:proofErr w:type="spellStart"/>
        <w:r w:rsidR="004072E2" w:rsidRPr="00F76C9B">
          <w:rPr>
            <w:rStyle w:val="Hyperlink"/>
            <w:rFonts w:cstheme="minorHAnsi"/>
            <w:sz w:val="18"/>
            <w:szCs w:val="18"/>
          </w:rPr>
          <w:t>Haren</w:t>
        </w:r>
        <w:proofErr w:type="spellEnd"/>
        <w:r w:rsidR="004072E2" w:rsidRPr="00F76C9B">
          <w:rPr>
            <w:rStyle w:val="Hyperlink"/>
            <w:rFonts w:cstheme="minorHAnsi"/>
            <w:sz w:val="18"/>
            <w:szCs w:val="18"/>
          </w:rPr>
          <w:t xml:space="preserve"> (13 </w:t>
        </w:r>
        <w:proofErr w:type="spellStart"/>
        <w:r w:rsidR="004072E2" w:rsidRPr="00F76C9B">
          <w:rPr>
            <w:rStyle w:val="Hyperlink"/>
            <w:rFonts w:cstheme="minorHAnsi"/>
            <w:sz w:val="18"/>
            <w:szCs w:val="18"/>
          </w:rPr>
          <w:t>June</w:t>
        </w:r>
        <w:proofErr w:type="spellEnd"/>
        <w:r w:rsidR="004072E2" w:rsidRPr="00F76C9B">
          <w:rPr>
            <w:rStyle w:val="Hyperlink"/>
            <w:rFonts w:cstheme="minorHAnsi"/>
            <w:sz w:val="18"/>
            <w:szCs w:val="18"/>
          </w:rPr>
          <w:t xml:space="preserve"> 2022)</w:t>
        </w:r>
      </w:hyperlink>
      <w:r w:rsidR="004072E2" w:rsidRPr="00F76C9B">
        <w:rPr>
          <w:rFonts w:cstheme="minorHAnsi"/>
          <w:sz w:val="18"/>
          <w:szCs w:val="18"/>
        </w:rPr>
        <w:t>, 8 July 2022.</w:t>
      </w:r>
    </w:p>
    <w:p w14:paraId="6C3634BE" w14:textId="06877CF5" w:rsidR="004072E2" w:rsidRPr="00F76C9B" w:rsidRDefault="00F5196A" w:rsidP="004072E2">
      <w:pPr>
        <w:pStyle w:val="EndnoteText"/>
        <w:rPr>
          <w:rFonts w:cstheme="minorHAnsi"/>
          <w:sz w:val="18"/>
          <w:szCs w:val="18"/>
          <w:lang w:val="en-AU"/>
        </w:rPr>
      </w:pPr>
      <w:r w:rsidRPr="00997571">
        <w:rPr>
          <w:rStyle w:val="EndnoteReference"/>
          <w:rFonts w:cstheme="minorHAnsi"/>
          <w:sz w:val="18"/>
          <w:szCs w:val="18"/>
          <w:lang w:val="en-GB"/>
        </w:rPr>
        <w:t>132</w:t>
      </w:r>
      <w:r w:rsidR="004072E2" w:rsidRPr="00F76C9B">
        <w:rPr>
          <w:rFonts w:cstheme="minorHAnsi"/>
          <w:sz w:val="18"/>
          <w:szCs w:val="18"/>
          <w:lang w:val="en-AU"/>
        </w:rPr>
        <w:t xml:space="preserve"> CPT, </w:t>
      </w:r>
      <w:r w:rsidR="002B3931">
        <w:fldChar w:fldCharType="begin"/>
      </w:r>
      <w:r w:rsidR="002B3931" w:rsidRPr="00997571">
        <w:rPr>
          <w:lang w:val="en-GB"/>
        </w:rPr>
        <w:instrText xml:space="preserve"> HYPERLINK "https://rm.coe.int/168077ff14" </w:instrText>
      </w:r>
      <w:r w:rsidR="002B3931">
        <w:fldChar w:fldCharType="separate"/>
      </w:r>
      <w:r w:rsidR="004072E2" w:rsidRPr="00F76C9B">
        <w:rPr>
          <w:rStyle w:val="Hyperlink"/>
          <w:rFonts w:cstheme="minorHAnsi"/>
          <w:sz w:val="18"/>
          <w:szCs w:val="18"/>
          <w:lang w:val="en-AU"/>
        </w:rPr>
        <w:t>Women in Prison</w:t>
      </w:r>
      <w:r w:rsidR="002B3931">
        <w:rPr>
          <w:rStyle w:val="Hyperlink"/>
          <w:rFonts w:cstheme="minorHAnsi"/>
          <w:sz w:val="18"/>
          <w:szCs w:val="18"/>
          <w:lang w:val="en-AU"/>
        </w:rPr>
        <w:fldChar w:fldCharType="end"/>
      </w:r>
      <w:r w:rsidR="004072E2" w:rsidRPr="00F76C9B">
        <w:rPr>
          <w:rFonts w:cstheme="minorHAnsi"/>
          <w:sz w:val="18"/>
          <w:szCs w:val="18"/>
          <w:lang w:val="en-AU"/>
        </w:rPr>
        <w:t>, CPT/</w:t>
      </w:r>
      <w:proofErr w:type="gramStart"/>
      <w:r w:rsidR="004072E2" w:rsidRPr="00F76C9B">
        <w:rPr>
          <w:rFonts w:cstheme="minorHAnsi"/>
          <w:sz w:val="18"/>
          <w:szCs w:val="18"/>
          <w:lang w:val="en-AU"/>
        </w:rPr>
        <w:t>Inf(</w:t>
      </w:r>
      <w:proofErr w:type="gramEnd"/>
      <w:r w:rsidR="004072E2" w:rsidRPr="00F76C9B">
        <w:rPr>
          <w:rFonts w:cstheme="minorHAnsi"/>
          <w:sz w:val="18"/>
          <w:szCs w:val="18"/>
          <w:lang w:val="en-AU"/>
        </w:rPr>
        <w:t>2018)5, 29 January 2018.</w:t>
      </w:r>
    </w:p>
    <w:p w14:paraId="76925F8C" w14:textId="1DA370ED" w:rsidR="004072E2" w:rsidRPr="00F76C9B" w:rsidRDefault="00F5196A" w:rsidP="004072E2">
      <w:pPr>
        <w:pStyle w:val="EndnoteText"/>
        <w:rPr>
          <w:rFonts w:cstheme="minorHAnsi"/>
          <w:sz w:val="18"/>
          <w:szCs w:val="18"/>
          <w:lang w:val="en-US"/>
        </w:rPr>
      </w:pPr>
      <w:r w:rsidRPr="00997571">
        <w:rPr>
          <w:rStyle w:val="EndnoteReference"/>
          <w:rFonts w:cstheme="minorHAnsi"/>
          <w:sz w:val="18"/>
          <w:szCs w:val="18"/>
          <w:lang w:val="en-GB"/>
        </w:rPr>
        <w:t>133</w:t>
      </w:r>
      <w:r w:rsidR="004072E2" w:rsidRPr="00F76C9B">
        <w:rPr>
          <w:rFonts w:cstheme="minorHAnsi"/>
          <w:sz w:val="18"/>
          <w:szCs w:val="18"/>
          <w:lang w:val="en-US"/>
        </w:rPr>
        <w:t xml:space="preserve"> Based on responses of local prison monitoring committees to a questionnaire circulated by </w:t>
      </w:r>
      <w:r w:rsidR="002B3931">
        <w:fldChar w:fldCharType="begin"/>
      </w:r>
      <w:r w:rsidR="002B3931" w:rsidRPr="00997571">
        <w:rPr>
          <w:lang w:val="en-GB"/>
        </w:rPr>
        <w:instrText xml:space="preserve"> HYPERLINK "https://ccsp.belgium.be/" </w:instrText>
      </w:r>
      <w:r w:rsidR="002B3931">
        <w:fldChar w:fldCharType="separate"/>
      </w:r>
      <w:r w:rsidR="004072E2" w:rsidRPr="00F76C9B">
        <w:rPr>
          <w:rStyle w:val="Hyperlink"/>
          <w:rFonts w:cstheme="minorHAnsi"/>
          <w:sz w:val="18"/>
          <w:szCs w:val="18"/>
          <w:lang w:val="en-US"/>
        </w:rPr>
        <w:t>CTRG/CCSP</w:t>
      </w:r>
      <w:r w:rsidR="002B3931">
        <w:rPr>
          <w:rStyle w:val="Hyperlink"/>
          <w:rFonts w:cstheme="minorHAnsi"/>
          <w:sz w:val="18"/>
          <w:szCs w:val="18"/>
          <w:lang w:val="en-US"/>
        </w:rPr>
        <w:fldChar w:fldCharType="end"/>
      </w:r>
      <w:r w:rsidR="004072E2" w:rsidRPr="00F76C9B">
        <w:rPr>
          <w:rFonts w:cstheme="minorHAnsi"/>
          <w:sz w:val="18"/>
          <w:szCs w:val="18"/>
          <w:lang w:val="en-US"/>
        </w:rPr>
        <w:t xml:space="preserve"> in July 2021.</w:t>
      </w:r>
    </w:p>
    <w:p w14:paraId="686867E1" w14:textId="19DDFD06" w:rsidR="004072E2" w:rsidRPr="00F76C9B" w:rsidRDefault="003D3319" w:rsidP="004072E2">
      <w:pPr>
        <w:pStyle w:val="EndnoteText"/>
        <w:rPr>
          <w:rFonts w:cstheme="minorHAnsi"/>
          <w:sz w:val="18"/>
          <w:szCs w:val="18"/>
        </w:rPr>
      </w:pPr>
      <w:r w:rsidRPr="00997571">
        <w:rPr>
          <w:rStyle w:val="EndnoteReference"/>
          <w:rFonts w:cstheme="minorHAnsi"/>
          <w:sz w:val="18"/>
          <w:szCs w:val="18"/>
          <w:lang w:val="en-GB"/>
        </w:rPr>
        <w:t>134</w:t>
      </w:r>
      <w:r w:rsidR="004072E2" w:rsidRPr="00F76C9B">
        <w:rPr>
          <w:rFonts w:cstheme="minorHAnsi"/>
          <w:sz w:val="18"/>
          <w:szCs w:val="18"/>
          <w:lang w:val="en-US"/>
        </w:rPr>
        <w:t xml:space="preserve"> Most recently, CTRG/CCSP expressed its concern about the infrastructure currently being built for mothers who reside in prison with their child in the new prison in </w:t>
      </w:r>
      <w:proofErr w:type="spellStart"/>
      <w:r w:rsidR="004072E2" w:rsidRPr="00F76C9B">
        <w:rPr>
          <w:rFonts w:cstheme="minorHAnsi"/>
          <w:sz w:val="18"/>
          <w:szCs w:val="18"/>
          <w:lang w:val="en-US"/>
        </w:rPr>
        <w:t>Haren</w:t>
      </w:r>
      <w:proofErr w:type="spellEnd"/>
      <w:r w:rsidR="004072E2" w:rsidRPr="00F76C9B">
        <w:rPr>
          <w:rFonts w:cstheme="minorHAnsi"/>
          <w:sz w:val="18"/>
          <w:szCs w:val="18"/>
          <w:lang w:val="en-US"/>
        </w:rPr>
        <w:t xml:space="preserve">, which will become operational in the </w:t>
      </w:r>
      <w:proofErr w:type="gramStart"/>
      <w:r w:rsidR="004072E2" w:rsidRPr="00F76C9B">
        <w:rPr>
          <w:rFonts w:cstheme="minorHAnsi"/>
          <w:sz w:val="18"/>
          <w:szCs w:val="18"/>
          <w:lang w:val="en-US"/>
        </w:rPr>
        <w:t>Fall</w:t>
      </w:r>
      <w:proofErr w:type="gramEnd"/>
      <w:r w:rsidR="004072E2" w:rsidRPr="00F76C9B">
        <w:rPr>
          <w:rFonts w:cstheme="minorHAnsi"/>
          <w:sz w:val="18"/>
          <w:szCs w:val="18"/>
          <w:lang w:val="en-US"/>
        </w:rPr>
        <w:t xml:space="preserve"> of 2022. </w:t>
      </w:r>
      <w:r w:rsidR="004072E2" w:rsidRPr="00F76C9B">
        <w:rPr>
          <w:rFonts w:cstheme="minorHAnsi"/>
          <w:sz w:val="18"/>
          <w:szCs w:val="18"/>
        </w:rPr>
        <w:t xml:space="preserve">CTRG/CCSP, </w:t>
      </w:r>
      <w:hyperlink r:id="rId155" w:history="1">
        <w:r w:rsidR="004072E2" w:rsidRPr="00F76C9B">
          <w:rPr>
            <w:rStyle w:val="Hyperlink"/>
            <w:rFonts w:cstheme="minorHAnsi"/>
            <w:sz w:val="18"/>
            <w:szCs w:val="18"/>
          </w:rPr>
          <w:t xml:space="preserve">Avis du CCSP à la suite de la seconde visite du site en construction de la prison de </w:t>
        </w:r>
        <w:proofErr w:type="spellStart"/>
        <w:r w:rsidR="004072E2" w:rsidRPr="00F76C9B">
          <w:rPr>
            <w:rStyle w:val="Hyperlink"/>
            <w:rFonts w:cstheme="minorHAnsi"/>
            <w:sz w:val="18"/>
            <w:szCs w:val="18"/>
          </w:rPr>
          <w:t>Haren</w:t>
        </w:r>
        <w:proofErr w:type="spellEnd"/>
        <w:r w:rsidR="004072E2" w:rsidRPr="00F76C9B">
          <w:rPr>
            <w:rStyle w:val="Hyperlink"/>
            <w:rFonts w:cstheme="minorHAnsi"/>
            <w:sz w:val="18"/>
            <w:szCs w:val="18"/>
          </w:rPr>
          <w:t xml:space="preserve"> (13 </w:t>
        </w:r>
        <w:proofErr w:type="spellStart"/>
        <w:r w:rsidR="004072E2" w:rsidRPr="00F76C9B">
          <w:rPr>
            <w:rStyle w:val="Hyperlink"/>
            <w:rFonts w:cstheme="minorHAnsi"/>
            <w:sz w:val="18"/>
            <w:szCs w:val="18"/>
          </w:rPr>
          <w:t>June</w:t>
        </w:r>
        <w:proofErr w:type="spellEnd"/>
        <w:r w:rsidR="004072E2" w:rsidRPr="00F76C9B">
          <w:rPr>
            <w:rStyle w:val="Hyperlink"/>
            <w:rFonts w:cstheme="minorHAnsi"/>
            <w:sz w:val="18"/>
            <w:szCs w:val="18"/>
          </w:rPr>
          <w:t xml:space="preserve"> 2022)</w:t>
        </w:r>
      </w:hyperlink>
      <w:r w:rsidR="004072E2" w:rsidRPr="00F76C9B">
        <w:rPr>
          <w:rFonts w:cstheme="minorHAnsi"/>
          <w:sz w:val="18"/>
          <w:szCs w:val="18"/>
        </w:rPr>
        <w:t xml:space="preserve">, 8 July 2022, paras. 11-12. </w:t>
      </w:r>
    </w:p>
    <w:p w14:paraId="086623D8" w14:textId="0B0BF73A" w:rsidR="004072E2" w:rsidRPr="00F76C9B" w:rsidRDefault="003D3319" w:rsidP="004072E2">
      <w:pPr>
        <w:pStyle w:val="EndnoteText"/>
        <w:rPr>
          <w:rFonts w:cstheme="minorHAnsi"/>
          <w:sz w:val="18"/>
          <w:szCs w:val="18"/>
          <w:lang w:val="en-US"/>
        </w:rPr>
      </w:pPr>
      <w:r>
        <w:rPr>
          <w:rStyle w:val="EndnoteReference"/>
          <w:rFonts w:cstheme="minorHAnsi"/>
          <w:sz w:val="18"/>
          <w:szCs w:val="18"/>
        </w:rPr>
        <w:t>135</w:t>
      </w:r>
      <w:r w:rsidR="004072E2" w:rsidRPr="00F76C9B">
        <w:rPr>
          <w:rFonts w:cstheme="minorHAnsi"/>
          <w:sz w:val="18"/>
          <w:szCs w:val="18"/>
        </w:rPr>
        <w:t xml:space="preserve"> Justine </w:t>
      </w:r>
      <w:proofErr w:type="spellStart"/>
      <w:r w:rsidR="004072E2" w:rsidRPr="00F76C9B">
        <w:rPr>
          <w:rFonts w:cstheme="minorHAnsi"/>
          <w:sz w:val="18"/>
          <w:szCs w:val="18"/>
        </w:rPr>
        <w:t>Bolssens</w:t>
      </w:r>
      <w:proofErr w:type="spellEnd"/>
      <w:r w:rsidR="004072E2" w:rsidRPr="00F76C9B">
        <w:rPr>
          <w:rFonts w:cstheme="minorHAnsi"/>
          <w:sz w:val="18"/>
          <w:szCs w:val="18"/>
        </w:rPr>
        <w:t xml:space="preserve"> (CFFB), </w:t>
      </w:r>
      <w:hyperlink r:id="rId156" w:anchor="_ftn7" w:history="1">
        <w:r w:rsidR="004072E2" w:rsidRPr="00F76C9B">
          <w:rPr>
            <w:rStyle w:val="Hyperlink"/>
            <w:rFonts w:cstheme="minorHAnsi"/>
            <w:sz w:val="18"/>
            <w:szCs w:val="18"/>
          </w:rPr>
          <w:t>Le lutte pour l’égalité entre les femmes et les hommes aux murs de la prison</w:t>
        </w:r>
      </w:hyperlink>
      <w:r w:rsidR="004072E2" w:rsidRPr="00F76C9B">
        <w:rPr>
          <w:rFonts w:cstheme="minorHAnsi"/>
          <w:sz w:val="18"/>
          <w:szCs w:val="18"/>
        </w:rPr>
        <w:t xml:space="preserve">, 24 novembre 2020. </w:t>
      </w:r>
      <w:r w:rsidR="004072E2" w:rsidRPr="00F76C9B">
        <w:rPr>
          <w:rFonts w:cstheme="minorHAnsi"/>
          <w:sz w:val="18"/>
          <w:szCs w:val="18"/>
          <w:lang w:val="nl-BE"/>
        </w:rPr>
        <w:t>Manu Pintelon (</w:t>
      </w:r>
      <w:hyperlink r:id="rId157" w:history="1">
        <w:r w:rsidR="004072E2" w:rsidRPr="00F76C9B">
          <w:rPr>
            <w:rStyle w:val="Hyperlink"/>
            <w:rFonts w:cstheme="minorHAnsi"/>
            <w:sz w:val="18"/>
            <w:szCs w:val="18"/>
            <w:lang w:val="nl-BE"/>
          </w:rPr>
          <w:t>De Huizen</w:t>
        </w:r>
      </w:hyperlink>
      <w:r w:rsidR="004072E2" w:rsidRPr="00F76C9B">
        <w:rPr>
          <w:rFonts w:cstheme="minorHAnsi"/>
          <w:sz w:val="18"/>
          <w:szCs w:val="18"/>
          <w:lang w:val="nl-BE"/>
        </w:rPr>
        <w:t xml:space="preserve">, </w:t>
      </w:r>
      <w:hyperlink r:id="rId158" w:history="1">
        <w:r w:rsidR="004072E2" w:rsidRPr="00F76C9B">
          <w:rPr>
            <w:rStyle w:val="Hyperlink"/>
            <w:rFonts w:cstheme="minorHAnsi"/>
            <w:sz w:val="18"/>
            <w:szCs w:val="18"/>
            <w:lang w:val="nl-BE"/>
          </w:rPr>
          <w:t>RESCALED</w:t>
        </w:r>
      </w:hyperlink>
      <w:r w:rsidR="004072E2" w:rsidRPr="00F76C9B">
        <w:rPr>
          <w:rFonts w:cstheme="minorHAnsi"/>
          <w:sz w:val="18"/>
          <w:szCs w:val="18"/>
          <w:lang w:val="nl-BE"/>
        </w:rPr>
        <w:t xml:space="preserve">) &amp; An-Sofie Vanhouche (VUB, </w:t>
      </w:r>
      <w:hyperlink r:id="rId159" w:history="1">
        <w:r w:rsidR="004072E2" w:rsidRPr="00F76C9B">
          <w:rPr>
            <w:rStyle w:val="Hyperlink"/>
            <w:rFonts w:cstheme="minorHAnsi"/>
            <w:sz w:val="18"/>
            <w:szCs w:val="18"/>
            <w:lang w:val="nl-BE"/>
          </w:rPr>
          <w:t>RESCALED</w:t>
        </w:r>
      </w:hyperlink>
      <w:r w:rsidR="004072E2" w:rsidRPr="00F76C9B">
        <w:rPr>
          <w:rFonts w:cstheme="minorHAnsi"/>
          <w:sz w:val="18"/>
          <w:szCs w:val="18"/>
          <w:lang w:val="nl-BE"/>
        </w:rPr>
        <w:t xml:space="preserve">), </w:t>
      </w:r>
      <w:hyperlink r:id="rId160" w:history="1">
        <w:r w:rsidR="004072E2" w:rsidRPr="00F76C9B">
          <w:rPr>
            <w:rStyle w:val="Hyperlink"/>
            <w:rFonts w:cstheme="minorHAnsi"/>
            <w:sz w:val="18"/>
            <w:szCs w:val="18"/>
            <w:lang w:val="nl-BE"/>
          </w:rPr>
          <w:t>Opinie: Detentiehuizen voor moeders halen kinderen uit de cel</w:t>
        </w:r>
      </w:hyperlink>
      <w:r w:rsidR="004072E2" w:rsidRPr="00F76C9B">
        <w:rPr>
          <w:rFonts w:cstheme="minorHAnsi"/>
          <w:sz w:val="18"/>
          <w:szCs w:val="18"/>
          <w:lang w:val="nl-BE"/>
        </w:rPr>
        <w:t xml:space="preserve">, Knack, 1 June 2021. </w:t>
      </w:r>
      <w:r w:rsidR="004072E2" w:rsidRPr="00F76C9B">
        <w:rPr>
          <w:rFonts w:cstheme="minorHAnsi"/>
          <w:sz w:val="18"/>
          <w:szCs w:val="18"/>
          <w:lang w:val="en-AU"/>
        </w:rPr>
        <w:t xml:space="preserve">See, e.g., the ‘Bella Centre’ in Dundee, UK: </w:t>
      </w:r>
      <w:hyperlink r:id="rId161" w:history="1">
        <w:r w:rsidR="004072E2" w:rsidRPr="00F76C9B">
          <w:rPr>
            <w:rStyle w:val="Hyperlink"/>
            <w:rFonts w:cstheme="minorHAnsi"/>
            <w:sz w:val="18"/>
            <w:szCs w:val="18"/>
            <w:lang w:val="en-AU"/>
          </w:rPr>
          <w:t>The 'Bella Centre' Completion and New Strategy for Women (sps.gov.uk)</w:t>
        </w:r>
      </w:hyperlink>
      <w:r w:rsidR="004072E2" w:rsidRPr="00F76C9B">
        <w:rPr>
          <w:rFonts w:cstheme="minorHAnsi"/>
          <w:sz w:val="18"/>
          <w:szCs w:val="18"/>
          <w:lang w:val="en-US"/>
        </w:rPr>
        <w:t>.</w:t>
      </w:r>
    </w:p>
    <w:p w14:paraId="5179C7AC" w14:textId="3BD050E0" w:rsidR="004072E2" w:rsidRPr="002653F9" w:rsidRDefault="003D3319" w:rsidP="004072E2">
      <w:pPr>
        <w:pStyle w:val="EndnoteText"/>
        <w:rPr>
          <w:rFonts w:cstheme="minorHAnsi"/>
          <w:sz w:val="18"/>
          <w:szCs w:val="18"/>
          <w:lang w:val="en-GB"/>
        </w:rPr>
      </w:pPr>
      <w:r w:rsidRPr="00997571">
        <w:rPr>
          <w:rStyle w:val="EndnoteReference"/>
          <w:rFonts w:cstheme="minorHAnsi"/>
          <w:sz w:val="18"/>
          <w:szCs w:val="18"/>
          <w:lang w:val="en-GB"/>
        </w:rPr>
        <w:lastRenderedPageBreak/>
        <w:t>136</w:t>
      </w:r>
      <w:r w:rsidR="004072E2" w:rsidRPr="002653F9">
        <w:rPr>
          <w:rFonts w:cstheme="minorHAnsi"/>
          <w:sz w:val="18"/>
          <w:szCs w:val="18"/>
          <w:lang w:val="en-GB"/>
        </w:rPr>
        <w:t xml:space="preserve"> UN General Assembly</w:t>
      </w:r>
      <w:hyperlink r:id="rId162" w:history="1">
        <w:r w:rsidR="004072E2" w:rsidRPr="002653F9">
          <w:rPr>
            <w:rStyle w:val="Hyperlink"/>
            <w:rFonts w:cstheme="minorHAnsi"/>
            <w:sz w:val="18"/>
            <w:szCs w:val="18"/>
            <w:lang w:val="en-GB"/>
          </w:rPr>
          <w:t>, United Nations Rules for the Treatment of Women Prisoners and Non-custodial Measures for Women Offenders (the Bangkok Rules)</w:t>
        </w:r>
      </w:hyperlink>
      <w:r w:rsidR="004072E2" w:rsidRPr="002653F9">
        <w:rPr>
          <w:rFonts w:cstheme="minorHAnsi"/>
          <w:sz w:val="18"/>
          <w:szCs w:val="18"/>
          <w:lang w:val="en-GB"/>
        </w:rPr>
        <w:t>, 21 December 2010, Rule 2.2.</w:t>
      </w:r>
    </w:p>
    <w:p w14:paraId="34811AA5" w14:textId="77777777" w:rsidR="00FB6EF3" w:rsidRPr="00997571" w:rsidRDefault="00FB6EF3">
      <w:pPr>
        <w:rPr>
          <w:lang w:val="en-GB"/>
        </w:rPr>
      </w:pPr>
    </w:p>
    <w:sectPr w:rsidR="00FB6EF3" w:rsidRPr="00997571">
      <w:headerReference w:type="default" r:id="rId16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5D2F1" w14:textId="77777777" w:rsidR="002B3931" w:rsidRDefault="002B3931" w:rsidP="008B0C8C">
      <w:pPr>
        <w:spacing w:after="0" w:line="240" w:lineRule="auto"/>
      </w:pPr>
      <w:r>
        <w:separator/>
      </w:r>
    </w:p>
  </w:endnote>
  <w:endnote w:type="continuationSeparator" w:id="0">
    <w:p w14:paraId="754A2786" w14:textId="77777777" w:rsidR="002B3931" w:rsidRDefault="002B3931" w:rsidP="008B0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C987D" w14:textId="77777777" w:rsidR="002B3931" w:rsidRDefault="002B3931" w:rsidP="008B0C8C">
      <w:pPr>
        <w:spacing w:after="0" w:line="240" w:lineRule="auto"/>
      </w:pPr>
      <w:r>
        <w:separator/>
      </w:r>
    </w:p>
  </w:footnote>
  <w:footnote w:type="continuationSeparator" w:id="0">
    <w:p w14:paraId="1E43D479" w14:textId="77777777" w:rsidR="002B3931" w:rsidRDefault="002B3931" w:rsidP="008B0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12A92" w14:textId="4BBB031D" w:rsidR="008B0C8C" w:rsidRDefault="00B9617A" w:rsidP="00F2702A">
    <w:pPr>
      <w:pStyle w:val="Header"/>
      <w:tabs>
        <w:tab w:val="clear" w:pos="4536"/>
        <w:tab w:val="clear" w:pos="9072"/>
        <w:tab w:val="left" w:pos="8029"/>
      </w:tabs>
    </w:pPr>
    <w:r>
      <w:rPr>
        <w:noProof/>
        <w:lang w:val="en-GB" w:eastAsia="en-GB"/>
      </w:rPr>
      <w:drawing>
        <wp:anchor distT="0" distB="0" distL="114300" distR="114300" simplePos="0" relativeHeight="251659264" behindDoc="0" locked="0" layoutInCell="1" allowOverlap="1" wp14:anchorId="404A78ED" wp14:editId="477C4474">
          <wp:simplePos x="0" y="0"/>
          <wp:positionH relativeFrom="margin">
            <wp:posOffset>5268091</wp:posOffset>
          </wp:positionH>
          <wp:positionV relativeFrom="paragraph">
            <wp:posOffset>-104523</wp:posOffset>
          </wp:positionV>
          <wp:extent cx="517585" cy="629285"/>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rotWithShape="1">
                  <a:blip r:embed="rId1">
                    <a:extLst>
                      <a:ext uri="{28A0092B-C50C-407E-A947-70E740481C1C}">
                        <a14:useLocalDpi xmlns:a14="http://schemas.microsoft.com/office/drawing/2010/main" val="0"/>
                      </a:ext>
                    </a:extLst>
                  </a:blip>
                  <a:srcRect l="39866" r="38269"/>
                  <a:stretch/>
                </pic:blipFill>
                <pic:spPr bwMode="auto">
                  <a:xfrm>
                    <a:off x="0" y="0"/>
                    <a:ext cx="528987" cy="6431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702A">
      <w:rPr>
        <w:noProof/>
        <w:lang w:val="en-GB" w:eastAsia="en-GB"/>
      </w:rPr>
      <w:drawing>
        <wp:anchor distT="0" distB="0" distL="114300" distR="114300" simplePos="0" relativeHeight="251661312" behindDoc="0" locked="0" layoutInCell="1" allowOverlap="1" wp14:anchorId="4A24E7B5" wp14:editId="0FDA4F08">
          <wp:simplePos x="0" y="0"/>
          <wp:positionH relativeFrom="margin">
            <wp:posOffset>4704260</wp:posOffset>
          </wp:positionH>
          <wp:positionV relativeFrom="paragraph">
            <wp:posOffset>-26886</wp:posOffset>
          </wp:positionV>
          <wp:extent cx="536996" cy="612476"/>
          <wp:effectExtent l="0" t="0" r="0" b="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rotWithShape="1">
                  <a:blip r:embed="rId2" cstate="print">
                    <a:extLst>
                      <a:ext uri="{28A0092B-C50C-407E-A947-70E740481C1C}">
                        <a14:useLocalDpi xmlns:a14="http://schemas.microsoft.com/office/drawing/2010/main" val="0"/>
                      </a:ext>
                    </a:extLst>
                  </a:blip>
                  <a:srcRect r="66146"/>
                  <a:stretch/>
                </pic:blipFill>
                <pic:spPr bwMode="auto">
                  <a:xfrm>
                    <a:off x="0" y="0"/>
                    <a:ext cx="545923" cy="6226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r>
      <w:rPr>
        <w:noProof/>
        <w:lang w:val="en-GB" w:eastAsia="en-GB"/>
      </w:rPr>
      <w:drawing>
        <wp:inline distT="0" distB="0" distL="0" distR="0" wp14:anchorId="44BFE4A6" wp14:editId="10B387C7">
          <wp:extent cx="548640" cy="548640"/>
          <wp:effectExtent l="0" t="0" r="3810" b="381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10;&#10;Automatisch gegenereerde beschrijving"/>
                  <pic:cNvPicPr/>
                </pic:nvPicPr>
                <pic:blipFill>
                  <a:blip r:embed="rId3">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265"/>
    <w:multiLevelType w:val="hybridMultilevel"/>
    <w:tmpl w:val="84E0FD28"/>
    <w:lvl w:ilvl="0" w:tplc="FE64C79E">
      <w:start w:val="4"/>
      <w:numFmt w:val="bullet"/>
      <w:lvlText w:val="-"/>
      <w:lvlJc w:val="left"/>
      <w:pPr>
        <w:ind w:left="360" w:hanging="360"/>
      </w:pPr>
      <w:rPr>
        <w:rFonts w:ascii="Calibri" w:eastAsiaTheme="minorEastAsia"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7817F22"/>
    <w:multiLevelType w:val="hybridMultilevel"/>
    <w:tmpl w:val="C1DA6810"/>
    <w:lvl w:ilvl="0" w:tplc="A2D0827E">
      <w:start w:val="1"/>
      <w:numFmt w:val="decimal"/>
      <w:pStyle w:val="Aanbevelingen"/>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5533709"/>
    <w:multiLevelType w:val="hybridMultilevel"/>
    <w:tmpl w:val="FAE6F334"/>
    <w:lvl w:ilvl="0" w:tplc="54689816">
      <w:start w:val="5"/>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1357BF"/>
    <w:multiLevelType w:val="multilevel"/>
    <w:tmpl w:val="9CFE6C6C"/>
    <w:lvl w:ilvl="0">
      <w:start w:val="1"/>
      <w:numFmt w:val="decimal"/>
      <w:pStyle w:val="TOC1"/>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2A60B1"/>
    <w:multiLevelType w:val="hybridMultilevel"/>
    <w:tmpl w:val="44EEB03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1F9314EA"/>
    <w:multiLevelType w:val="hybridMultilevel"/>
    <w:tmpl w:val="DE4EDE3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F983A32"/>
    <w:multiLevelType w:val="hybridMultilevel"/>
    <w:tmpl w:val="D97E432A"/>
    <w:lvl w:ilvl="0" w:tplc="D71A823C">
      <w:start w:val="5"/>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FAD7143"/>
    <w:multiLevelType w:val="hybridMultilevel"/>
    <w:tmpl w:val="5492C76E"/>
    <w:lvl w:ilvl="0" w:tplc="AEA20C6E">
      <w:start w:val="2"/>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30C39DE"/>
    <w:multiLevelType w:val="hybridMultilevel"/>
    <w:tmpl w:val="853CDD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B358A9"/>
    <w:multiLevelType w:val="hybridMultilevel"/>
    <w:tmpl w:val="AB62467A"/>
    <w:lvl w:ilvl="0" w:tplc="ED84A626">
      <w:start w:val="1"/>
      <w:numFmt w:val="bullet"/>
      <w:lvlText w:val=""/>
      <w:lvlJc w:val="left"/>
      <w:pPr>
        <w:ind w:left="360" w:hanging="360"/>
      </w:pPr>
      <w:rPr>
        <w:rFonts w:ascii="Wingdings" w:hAnsi="Wingdings" w:hint="default"/>
        <w:color w:val="58CAE7"/>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27041056"/>
    <w:multiLevelType w:val="hybridMultilevel"/>
    <w:tmpl w:val="18EA39FC"/>
    <w:lvl w:ilvl="0" w:tplc="0F1CEE2E">
      <w:start w:val="5"/>
      <w:numFmt w:val="bullet"/>
      <w:lvlText w:val=""/>
      <w:lvlJc w:val="left"/>
      <w:pPr>
        <w:ind w:left="2160" w:hanging="360"/>
      </w:pPr>
      <w:rPr>
        <w:rFonts w:ascii="Wingdings" w:eastAsiaTheme="minorEastAsia" w:hAnsi="Wingdings" w:cstheme="minorHAnsi"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1" w15:restartNumberingAfterBreak="0">
    <w:nsid w:val="36EE0D3D"/>
    <w:multiLevelType w:val="hybridMultilevel"/>
    <w:tmpl w:val="CCC05E14"/>
    <w:lvl w:ilvl="0" w:tplc="C436F522">
      <w:start w:val="4"/>
      <w:numFmt w:val="bullet"/>
      <w:lvlText w:val="-"/>
      <w:lvlJc w:val="left"/>
      <w:pPr>
        <w:ind w:left="360" w:hanging="360"/>
      </w:pPr>
      <w:rPr>
        <w:rFonts w:ascii="Calibri" w:eastAsiaTheme="minorEastAsia"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3E284B7F"/>
    <w:multiLevelType w:val="multilevel"/>
    <w:tmpl w:val="3B6AAE72"/>
    <w:lvl w:ilvl="0">
      <w:start w:val="1"/>
      <w:numFmt w:val="decimal"/>
      <w:pStyle w:val="Adviestitel1"/>
      <w:lvlText w:val="%1."/>
      <w:lvlJc w:val="left"/>
      <w:pPr>
        <w:ind w:left="644" w:hanging="360"/>
      </w:pPr>
      <w:rPr>
        <w:rFonts w:hint="default"/>
      </w:rPr>
    </w:lvl>
    <w:lvl w:ilvl="1">
      <w:start w:val="1"/>
      <w:numFmt w:val="decimal"/>
      <w:pStyle w:val="Adviestitel2"/>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3" w15:restartNumberingAfterBreak="0">
    <w:nsid w:val="427E18FD"/>
    <w:multiLevelType w:val="hybridMultilevel"/>
    <w:tmpl w:val="8F58BC5C"/>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46915E35"/>
    <w:multiLevelType w:val="hybridMultilevel"/>
    <w:tmpl w:val="7BDE86A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9D49DC"/>
    <w:multiLevelType w:val="hybridMultilevel"/>
    <w:tmpl w:val="6890E2DC"/>
    <w:lvl w:ilvl="0" w:tplc="6DE4466A">
      <w:start w:val="5"/>
      <w:numFmt w:val="bullet"/>
      <w:lvlText w:val="-"/>
      <w:lvlJc w:val="left"/>
      <w:pPr>
        <w:ind w:left="360" w:hanging="360"/>
      </w:pPr>
      <w:rPr>
        <w:rFonts w:ascii="Calibri" w:eastAsiaTheme="minorEastAsia"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D818B3FE">
      <w:numFmt w:val="bullet"/>
      <w:lvlText w:val=""/>
      <w:lvlJc w:val="left"/>
      <w:pPr>
        <w:ind w:left="2520" w:hanging="360"/>
      </w:pPr>
      <w:rPr>
        <w:rFonts w:ascii="Wingdings" w:eastAsiaTheme="minorEastAsia" w:hAnsi="Wingdings" w:cstheme="minorBidi"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65015F1"/>
    <w:multiLevelType w:val="hybridMultilevel"/>
    <w:tmpl w:val="5CC45D32"/>
    <w:lvl w:ilvl="0" w:tplc="DE76CF94">
      <w:start w:val="1"/>
      <w:numFmt w:val="bullet"/>
      <w:lvlText w:val=""/>
      <w:lvlJc w:val="left"/>
      <w:pPr>
        <w:ind w:left="360" w:hanging="360"/>
      </w:pPr>
      <w:rPr>
        <w:rFonts w:ascii="Wingdings" w:hAnsi="Wingdings" w:hint="default"/>
        <w:color w:val="58CAE7"/>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644862B0"/>
    <w:multiLevelType w:val="hybridMultilevel"/>
    <w:tmpl w:val="028626AA"/>
    <w:lvl w:ilvl="0" w:tplc="C396DACC">
      <w:start w:val="1"/>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78B16F5"/>
    <w:multiLevelType w:val="hybridMultilevel"/>
    <w:tmpl w:val="4F7EEC8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BF57657"/>
    <w:multiLevelType w:val="hybridMultilevel"/>
    <w:tmpl w:val="9154B1EE"/>
    <w:lvl w:ilvl="0" w:tplc="BC02089C">
      <w:start w:val="2019"/>
      <w:numFmt w:val="bullet"/>
      <w:lvlText w:val=""/>
      <w:lvlJc w:val="left"/>
      <w:pPr>
        <w:ind w:left="720" w:hanging="360"/>
      </w:pPr>
      <w:rPr>
        <w:rFonts w:ascii="Wingdings" w:eastAsiaTheme="minorEastAsia"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E3F3B37"/>
    <w:multiLevelType w:val="hybridMultilevel"/>
    <w:tmpl w:val="00A646BC"/>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E712657"/>
    <w:multiLevelType w:val="hybridMultilevel"/>
    <w:tmpl w:val="67A0C3E8"/>
    <w:lvl w:ilvl="0" w:tplc="1F9C110C">
      <w:start w:val="1"/>
      <w:numFmt w:val="decimal"/>
      <w:lvlText w:val="%1."/>
      <w:lvlJc w:val="left"/>
      <w:pPr>
        <w:ind w:left="576" w:hanging="360"/>
      </w:pPr>
      <w:rPr>
        <w:rFonts w:hint="default"/>
        <w:b/>
      </w:rPr>
    </w:lvl>
    <w:lvl w:ilvl="1" w:tplc="08130019" w:tentative="1">
      <w:start w:val="1"/>
      <w:numFmt w:val="lowerLetter"/>
      <w:lvlText w:val="%2."/>
      <w:lvlJc w:val="left"/>
      <w:pPr>
        <w:ind w:left="1296" w:hanging="360"/>
      </w:pPr>
    </w:lvl>
    <w:lvl w:ilvl="2" w:tplc="0813001B" w:tentative="1">
      <w:start w:val="1"/>
      <w:numFmt w:val="lowerRoman"/>
      <w:lvlText w:val="%3."/>
      <w:lvlJc w:val="right"/>
      <w:pPr>
        <w:ind w:left="2016" w:hanging="180"/>
      </w:pPr>
    </w:lvl>
    <w:lvl w:ilvl="3" w:tplc="0813000F" w:tentative="1">
      <w:start w:val="1"/>
      <w:numFmt w:val="decimal"/>
      <w:lvlText w:val="%4."/>
      <w:lvlJc w:val="left"/>
      <w:pPr>
        <w:ind w:left="2736" w:hanging="360"/>
      </w:pPr>
    </w:lvl>
    <w:lvl w:ilvl="4" w:tplc="08130019" w:tentative="1">
      <w:start w:val="1"/>
      <w:numFmt w:val="lowerLetter"/>
      <w:lvlText w:val="%5."/>
      <w:lvlJc w:val="left"/>
      <w:pPr>
        <w:ind w:left="3456" w:hanging="360"/>
      </w:pPr>
    </w:lvl>
    <w:lvl w:ilvl="5" w:tplc="0813001B" w:tentative="1">
      <w:start w:val="1"/>
      <w:numFmt w:val="lowerRoman"/>
      <w:lvlText w:val="%6."/>
      <w:lvlJc w:val="right"/>
      <w:pPr>
        <w:ind w:left="4176" w:hanging="180"/>
      </w:pPr>
    </w:lvl>
    <w:lvl w:ilvl="6" w:tplc="0813000F" w:tentative="1">
      <w:start w:val="1"/>
      <w:numFmt w:val="decimal"/>
      <w:lvlText w:val="%7."/>
      <w:lvlJc w:val="left"/>
      <w:pPr>
        <w:ind w:left="4896" w:hanging="360"/>
      </w:pPr>
    </w:lvl>
    <w:lvl w:ilvl="7" w:tplc="08130019" w:tentative="1">
      <w:start w:val="1"/>
      <w:numFmt w:val="lowerLetter"/>
      <w:lvlText w:val="%8."/>
      <w:lvlJc w:val="left"/>
      <w:pPr>
        <w:ind w:left="5616" w:hanging="360"/>
      </w:pPr>
    </w:lvl>
    <w:lvl w:ilvl="8" w:tplc="0813001B" w:tentative="1">
      <w:start w:val="1"/>
      <w:numFmt w:val="lowerRoman"/>
      <w:lvlText w:val="%9."/>
      <w:lvlJc w:val="right"/>
      <w:pPr>
        <w:ind w:left="6336" w:hanging="180"/>
      </w:pPr>
    </w:lvl>
  </w:abstractNum>
  <w:abstractNum w:abstractNumId="22" w15:restartNumberingAfterBreak="0">
    <w:nsid w:val="753A07D6"/>
    <w:multiLevelType w:val="hybridMultilevel"/>
    <w:tmpl w:val="EA44BC1C"/>
    <w:lvl w:ilvl="0" w:tplc="5CEA0346">
      <w:start w:val="4"/>
      <w:numFmt w:val="bullet"/>
      <w:lvlText w:val="-"/>
      <w:lvlJc w:val="left"/>
      <w:pPr>
        <w:ind w:left="360" w:hanging="360"/>
      </w:pPr>
      <w:rPr>
        <w:rFonts w:ascii="Calibri" w:eastAsiaTheme="minorEastAsia"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79F21748"/>
    <w:multiLevelType w:val="hybridMultilevel"/>
    <w:tmpl w:val="AC42DB62"/>
    <w:lvl w:ilvl="0" w:tplc="262CAEE8">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AB548DE"/>
    <w:multiLevelType w:val="hybridMultilevel"/>
    <w:tmpl w:val="C2E66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8"/>
  </w:num>
  <w:num w:numId="3">
    <w:abstractNumId w:val="4"/>
  </w:num>
  <w:num w:numId="4">
    <w:abstractNumId w:val="12"/>
  </w:num>
  <w:num w:numId="5">
    <w:abstractNumId w:val="1"/>
  </w:num>
  <w:num w:numId="6">
    <w:abstractNumId w:val="14"/>
  </w:num>
  <w:num w:numId="7">
    <w:abstractNumId w:val="5"/>
  </w:num>
  <w:num w:numId="8">
    <w:abstractNumId w:val="8"/>
  </w:num>
  <w:num w:numId="9">
    <w:abstractNumId w:val="6"/>
  </w:num>
  <w:num w:numId="10">
    <w:abstractNumId w:val="7"/>
  </w:num>
  <w:num w:numId="11">
    <w:abstractNumId w:val="17"/>
  </w:num>
  <w:num w:numId="12">
    <w:abstractNumId w:val="21"/>
  </w:num>
  <w:num w:numId="13">
    <w:abstractNumId w:val="3"/>
  </w:num>
  <w:num w:numId="14">
    <w:abstractNumId w:val="3"/>
    <w:lvlOverride w:ilvl="0">
      <w:startOverride w:val="1"/>
    </w:lvlOverride>
    <w:lvlOverride w:ilvl="1">
      <w:startOverride w:val="2"/>
    </w:lvlOverride>
  </w:num>
  <w:num w:numId="15">
    <w:abstractNumId w:val="20"/>
  </w:num>
  <w:num w:numId="16">
    <w:abstractNumId w:val="23"/>
  </w:num>
  <w:num w:numId="17">
    <w:abstractNumId w:val="19"/>
  </w:num>
  <w:num w:numId="18">
    <w:abstractNumId w:val="16"/>
  </w:num>
  <w:num w:numId="19">
    <w:abstractNumId w:val="9"/>
  </w:num>
  <w:num w:numId="20">
    <w:abstractNumId w:val="15"/>
  </w:num>
  <w:num w:numId="21">
    <w:abstractNumId w:val="2"/>
  </w:num>
  <w:num w:numId="22">
    <w:abstractNumId w:val="10"/>
  </w:num>
  <w:num w:numId="23">
    <w:abstractNumId w:val="11"/>
  </w:num>
  <w:num w:numId="24">
    <w:abstractNumId w:val="0"/>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2E2"/>
    <w:rsid w:val="00051750"/>
    <w:rsid w:val="00093ABF"/>
    <w:rsid w:val="00116A6C"/>
    <w:rsid w:val="00125524"/>
    <w:rsid w:val="00197403"/>
    <w:rsid w:val="001A2E91"/>
    <w:rsid w:val="001C01E1"/>
    <w:rsid w:val="001D0EAB"/>
    <w:rsid w:val="00210971"/>
    <w:rsid w:val="002454FA"/>
    <w:rsid w:val="00294C2B"/>
    <w:rsid w:val="002B3931"/>
    <w:rsid w:val="003B05A1"/>
    <w:rsid w:val="003D3319"/>
    <w:rsid w:val="003E36A7"/>
    <w:rsid w:val="003E775F"/>
    <w:rsid w:val="004072E2"/>
    <w:rsid w:val="00466FD2"/>
    <w:rsid w:val="00585173"/>
    <w:rsid w:val="005C7329"/>
    <w:rsid w:val="005D5E90"/>
    <w:rsid w:val="005E1A4F"/>
    <w:rsid w:val="00612629"/>
    <w:rsid w:val="00636318"/>
    <w:rsid w:val="006A49C3"/>
    <w:rsid w:val="007601D8"/>
    <w:rsid w:val="00774AEF"/>
    <w:rsid w:val="008029DB"/>
    <w:rsid w:val="00802D6B"/>
    <w:rsid w:val="00812C3C"/>
    <w:rsid w:val="00841700"/>
    <w:rsid w:val="008971F7"/>
    <w:rsid w:val="008B0C8C"/>
    <w:rsid w:val="00996651"/>
    <w:rsid w:val="00997571"/>
    <w:rsid w:val="009E2AE2"/>
    <w:rsid w:val="00A10074"/>
    <w:rsid w:val="00B30764"/>
    <w:rsid w:val="00B70834"/>
    <w:rsid w:val="00B7117B"/>
    <w:rsid w:val="00B9617A"/>
    <w:rsid w:val="00C2207B"/>
    <w:rsid w:val="00C63C9D"/>
    <w:rsid w:val="00C84794"/>
    <w:rsid w:val="00CE55B4"/>
    <w:rsid w:val="00D12EF5"/>
    <w:rsid w:val="00D20AC2"/>
    <w:rsid w:val="00D32A3A"/>
    <w:rsid w:val="00D91EA1"/>
    <w:rsid w:val="00D96413"/>
    <w:rsid w:val="00E43E45"/>
    <w:rsid w:val="00E9157B"/>
    <w:rsid w:val="00F030C6"/>
    <w:rsid w:val="00F2702A"/>
    <w:rsid w:val="00F271E2"/>
    <w:rsid w:val="00F4577D"/>
    <w:rsid w:val="00F5196A"/>
    <w:rsid w:val="00FB6393"/>
    <w:rsid w:val="00FB6EF3"/>
    <w:rsid w:val="00FD350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EEE35"/>
  <w15:chartTrackingRefBased/>
  <w15:docId w15:val="{27FC219A-B6CA-4F53-96F0-E4C012BAA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2E2"/>
    <w:pPr>
      <w:jc w:val="both"/>
    </w:pPr>
    <w:rPr>
      <w:rFonts w:eastAsiaTheme="minorEastAsia"/>
      <w:lang w:val="fr-BE"/>
    </w:rPr>
  </w:style>
  <w:style w:type="paragraph" w:styleId="Heading1">
    <w:name w:val="heading 1"/>
    <w:basedOn w:val="Normal"/>
    <w:next w:val="Normal"/>
    <w:link w:val="Heading1Char"/>
    <w:uiPriority w:val="9"/>
    <w:qFormat/>
    <w:rsid w:val="00407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2E2"/>
    <w:rPr>
      <w:rFonts w:asciiTheme="majorHAnsi" w:eastAsiaTheme="majorEastAsia" w:hAnsiTheme="majorHAnsi" w:cstheme="majorBidi"/>
      <w:color w:val="2F5496" w:themeColor="accent1" w:themeShade="BF"/>
      <w:sz w:val="32"/>
      <w:szCs w:val="32"/>
      <w:lang w:val="fr-BE"/>
    </w:rPr>
  </w:style>
  <w:style w:type="paragraph" w:customStyle="1" w:styleId="FIRMtitel">
    <w:name w:val="FIRM titel"/>
    <w:basedOn w:val="Title"/>
    <w:link w:val="FIRMtitelChar"/>
    <w:rsid w:val="004072E2"/>
    <w:rPr>
      <w:rFonts w:ascii="Montserrat Medium" w:hAnsi="Montserrat Medium"/>
      <w:color w:val="385CAD"/>
    </w:rPr>
  </w:style>
  <w:style w:type="paragraph" w:customStyle="1" w:styleId="FIRMintro">
    <w:name w:val="FIRM intro"/>
    <w:basedOn w:val="Normal"/>
    <w:link w:val="FIRMintroChar"/>
    <w:rsid w:val="004072E2"/>
    <w:pPr>
      <w:jc w:val="left"/>
    </w:pPr>
    <w:rPr>
      <w:rFonts w:ascii="Montserrat Light" w:eastAsiaTheme="minorHAnsi" w:hAnsi="Montserrat Light"/>
      <w:lang w:val="nl-BE"/>
    </w:rPr>
  </w:style>
  <w:style w:type="paragraph" w:styleId="Title">
    <w:name w:val="Title"/>
    <w:basedOn w:val="Normal"/>
    <w:next w:val="Normal"/>
    <w:link w:val="TitleChar"/>
    <w:uiPriority w:val="10"/>
    <w:qFormat/>
    <w:rsid w:val="004072E2"/>
    <w:pPr>
      <w:spacing w:after="0" w:line="240" w:lineRule="auto"/>
      <w:contextualSpacing/>
      <w:jc w:val="left"/>
    </w:pPr>
    <w:rPr>
      <w:rFonts w:asciiTheme="majorHAnsi" w:eastAsiaTheme="majorEastAsia" w:hAnsiTheme="majorHAnsi" w:cstheme="majorBidi"/>
      <w:spacing w:val="-10"/>
      <w:kern w:val="28"/>
      <w:sz w:val="56"/>
      <w:szCs w:val="56"/>
      <w:lang w:val="nl-BE"/>
    </w:rPr>
  </w:style>
  <w:style w:type="character" w:customStyle="1" w:styleId="TitleChar">
    <w:name w:val="Title Char"/>
    <w:basedOn w:val="DefaultParagraphFont"/>
    <w:link w:val="Title"/>
    <w:uiPriority w:val="10"/>
    <w:rsid w:val="004072E2"/>
    <w:rPr>
      <w:rFonts w:asciiTheme="majorHAnsi" w:eastAsiaTheme="majorEastAsia" w:hAnsiTheme="majorHAnsi" w:cstheme="majorBidi"/>
      <w:spacing w:val="-10"/>
      <w:kern w:val="28"/>
      <w:sz w:val="56"/>
      <w:szCs w:val="56"/>
    </w:rPr>
  </w:style>
  <w:style w:type="character" w:customStyle="1" w:styleId="FIRMtitelChar">
    <w:name w:val="FIRM titel Char"/>
    <w:basedOn w:val="TitleChar"/>
    <w:link w:val="FIRMtitel"/>
    <w:rsid w:val="004072E2"/>
    <w:rPr>
      <w:rFonts w:ascii="Montserrat Medium" w:eastAsiaTheme="majorEastAsia" w:hAnsi="Montserrat Medium" w:cstheme="majorBidi"/>
      <w:color w:val="385CAD"/>
      <w:spacing w:val="-10"/>
      <w:kern w:val="28"/>
      <w:sz w:val="56"/>
      <w:szCs w:val="56"/>
    </w:rPr>
  </w:style>
  <w:style w:type="paragraph" w:customStyle="1" w:styleId="FIRMdoorlopendetekst">
    <w:name w:val="FIRM doorlopende tekst"/>
    <w:basedOn w:val="FIRMintro"/>
    <w:link w:val="FIRMdoorlopendetekstChar"/>
    <w:rsid w:val="004072E2"/>
    <w:rPr>
      <w:rFonts w:ascii="Open Sans" w:hAnsi="Open Sans"/>
      <w:lang w:val="nl-NL"/>
    </w:rPr>
  </w:style>
  <w:style w:type="character" w:customStyle="1" w:styleId="FIRMintroChar">
    <w:name w:val="FIRM intro Char"/>
    <w:basedOn w:val="DefaultParagraphFont"/>
    <w:link w:val="FIRMintro"/>
    <w:rsid w:val="004072E2"/>
    <w:rPr>
      <w:rFonts w:ascii="Montserrat Light" w:hAnsi="Montserrat Light"/>
    </w:rPr>
  </w:style>
  <w:style w:type="paragraph" w:customStyle="1" w:styleId="FIRMondertitel1">
    <w:name w:val="FIRM ondertitel 1"/>
    <w:basedOn w:val="FIRMdoorlopendetekst"/>
    <w:link w:val="FIRMondertitel1Char"/>
    <w:autoRedefine/>
    <w:rsid w:val="004072E2"/>
    <w:rPr>
      <w:rFonts w:ascii="Montserrat Medium" w:hAnsi="Montserrat Medium"/>
      <w:color w:val="051C2C"/>
      <w:sz w:val="28"/>
    </w:rPr>
  </w:style>
  <w:style w:type="character" w:customStyle="1" w:styleId="FIRMdoorlopendetekstChar">
    <w:name w:val="FIRM doorlopende tekst Char"/>
    <w:basedOn w:val="FIRMintroChar"/>
    <w:link w:val="FIRMdoorlopendetekst"/>
    <w:rsid w:val="004072E2"/>
    <w:rPr>
      <w:rFonts w:ascii="Open Sans" w:hAnsi="Open Sans"/>
      <w:lang w:val="nl-NL"/>
    </w:rPr>
  </w:style>
  <w:style w:type="character" w:customStyle="1" w:styleId="FIRMondertitel1Char">
    <w:name w:val="FIRM ondertitel 1 Char"/>
    <w:basedOn w:val="FIRMdoorlopendetekstChar"/>
    <w:link w:val="FIRMondertitel1"/>
    <w:rsid w:val="004072E2"/>
    <w:rPr>
      <w:rFonts w:ascii="Montserrat Medium" w:hAnsi="Montserrat Medium"/>
      <w:color w:val="051C2C"/>
      <w:sz w:val="28"/>
      <w:lang w:val="nl-NL"/>
    </w:rPr>
  </w:style>
  <w:style w:type="paragraph" w:styleId="Subtitle">
    <w:name w:val="Subtitle"/>
    <w:basedOn w:val="Normal"/>
    <w:next w:val="Normal"/>
    <w:link w:val="SubtitleChar"/>
    <w:uiPriority w:val="11"/>
    <w:qFormat/>
    <w:rsid w:val="004072E2"/>
    <w:pPr>
      <w:numPr>
        <w:ilvl w:val="1"/>
      </w:numPr>
      <w:jc w:val="left"/>
    </w:pPr>
    <w:rPr>
      <w:color w:val="5A5A5A" w:themeColor="text1" w:themeTint="A5"/>
      <w:spacing w:val="15"/>
      <w:lang w:val="nl-BE"/>
    </w:rPr>
  </w:style>
  <w:style w:type="character" w:customStyle="1" w:styleId="SubtitleChar">
    <w:name w:val="Subtitle Char"/>
    <w:basedOn w:val="DefaultParagraphFont"/>
    <w:link w:val="Subtitle"/>
    <w:uiPriority w:val="11"/>
    <w:rsid w:val="004072E2"/>
    <w:rPr>
      <w:rFonts w:eastAsiaTheme="minorEastAsia"/>
      <w:color w:val="5A5A5A" w:themeColor="text1" w:themeTint="A5"/>
      <w:spacing w:val="15"/>
    </w:rPr>
  </w:style>
  <w:style w:type="paragraph" w:customStyle="1" w:styleId="FIRMondertitel2">
    <w:name w:val="FIRM ondertitel 2"/>
    <w:basedOn w:val="FIRMondertitel1"/>
    <w:link w:val="FIRMondertitel2Char"/>
    <w:rsid w:val="004072E2"/>
    <w:rPr>
      <w:sz w:val="24"/>
    </w:rPr>
  </w:style>
  <w:style w:type="character" w:customStyle="1" w:styleId="FIRMondertitel2Char">
    <w:name w:val="FIRM ondertitel 2 Char"/>
    <w:basedOn w:val="FIRMondertitel1Char"/>
    <w:link w:val="FIRMondertitel2"/>
    <w:rsid w:val="004072E2"/>
    <w:rPr>
      <w:rFonts w:ascii="Montserrat Medium" w:hAnsi="Montserrat Medium"/>
      <w:color w:val="051C2C"/>
      <w:sz w:val="24"/>
      <w:lang w:val="nl-NL"/>
    </w:rPr>
  </w:style>
  <w:style w:type="table" w:styleId="TableGrid">
    <w:name w:val="Table Grid"/>
    <w:basedOn w:val="TableNormal"/>
    <w:uiPriority w:val="59"/>
    <w:rsid w:val="004072E2"/>
    <w:pPr>
      <w:spacing w:after="0" w:line="240" w:lineRule="auto"/>
    </w:pPr>
    <w:rPr>
      <w:sz w:val="24"/>
      <w:szCs w:val="24"/>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72E2"/>
    <w:pPr>
      <w:ind w:left="720"/>
      <w:contextualSpacing/>
    </w:pPr>
  </w:style>
  <w:style w:type="paragraph" w:customStyle="1" w:styleId="Standard">
    <w:name w:val="Standard"/>
    <w:rsid w:val="004072E2"/>
    <w:pPr>
      <w:widowControl w:val="0"/>
      <w:suppressAutoHyphens/>
      <w:autoSpaceDN w:val="0"/>
      <w:spacing w:after="0" w:line="240" w:lineRule="auto"/>
      <w:textAlignment w:val="baseline"/>
    </w:pPr>
    <w:rPr>
      <w:rFonts w:ascii="Times New Roman" w:eastAsia="SimSun" w:hAnsi="Times New Roman" w:cs="Lucida Sans"/>
      <w:kern w:val="3"/>
      <w:sz w:val="24"/>
      <w:szCs w:val="24"/>
      <w:lang w:val="fr-BE" w:eastAsia="zh-CN" w:bidi="hi-IN"/>
    </w:rPr>
  </w:style>
  <w:style w:type="paragraph" w:customStyle="1" w:styleId="Adviestitel1">
    <w:name w:val="Advies titel 1"/>
    <w:basedOn w:val="Normal"/>
    <w:link w:val="Adviestitel1Char"/>
    <w:qFormat/>
    <w:rsid w:val="004072E2"/>
    <w:pPr>
      <w:numPr>
        <w:numId w:val="4"/>
      </w:numPr>
      <w:shd w:val="clear" w:color="auto" w:fill="2D53A8"/>
      <w:spacing w:after="200" w:line="276" w:lineRule="auto"/>
      <w:jc w:val="left"/>
    </w:pPr>
    <w:rPr>
      <w:rFonts w:eastAsiaTheme="minorHAnsi"/>
      <w:b/>
      <w:bCs/>
      <w:color w:val="FFFFFF" w:themeColor="background1"/>
      <w:sz w:val="28"/>
      <w:szCs w:val="28"/>
      <w:lang w:val="nl-BE"/>
    </w:rPr>
  </w:style>
  <w:style w:type="paragraph" w:customStyle="1" w:styleId="Adviestitel2">
    <w:name w:val="Advies titel 2"/>
    <w:basedOn w:val="Normal"/>
    <w:qFormat/>
    <w:rsid w:val="004072E2"/>
    <w:pPr>
      <w:numPr>
        <w:ilvl w:val="1"/>
        <w:numId w:val="4"/>
      </w:numPr>
      <w:spacing w:after="200" w:line="276" w:lineRule="auto"/>
      <w:jc w:val="left"/>
    </w:pPr>
    <w:rPr>
      <w:rFonts w:eastAsiaTheme="minorHAnsi"/>
      <w:b/>
      <w:bCs/>
      <w:color w:val="2D53A8"/>
      <w:sz w:val="24"/>
      <w:szCs w:val="24"/>
      <w:lang w:val="en-US"/>
    </w:rPr>
  </w:style>
  <w:style w:type="character" w:customStyle="1" w:styleId="Adviestitel1Char">
    <w:name w:val="Advies titel 1 Char"/>
    <w:basedOn w:val="DefaultParagraphFont"/>
    <w:link w:val="Adviestitel1"/>
    <w:rsid w:val="004072E2"/>
    <w:rPr>
      <w:b/>
      <w:bCs/>
      <w:color w:val="FFFFFF" w:themeColor="background1"/>
      <w:sz w:val="28"/>
      <w:szCs w:val="28"/>
      <w:shd w:val="clear" w:color="auto" w:fill="2D53A8"/>
    </w:rPr>
  </w:style>
  <w:style w:type="paragraph" w:customStyle="1" w:styleId="Aanbevelingen">
    <w:name w:val="Aanbevelingen"/>
    <w:basedOn w:val="ListParagraph"/>
    <w:link w:val="AanbevelingenChar"/>
    <w:qFormat/>
    <w:rsid w:val="004072E2"/>
    <w:pPr>
      <w:numPr>
        <w:numId w:val="5"/>
      </w:numPr>
      <w:pBdr>
        <w:top w:val="single" w:sz="18" w:space="1" w:color="256CA6"/>
        <w:left w:val="single" w:sz="18" w:space="4" w:color="256CA6"/>
        <w:bottom w:val="single" w:sz="18" w:space="1" w:color="256CA6"/>
        <w:right w:val="single" w:sz="18" w:space="4" w:color="256CA6"/>
      </w:pBdr>
      <w:spacing w:after="200" w:line="276" w:lineRule="auto"/>
      <w:jc w:val="left"/>
    </w:pPr>
    <w:rPr>
      <w:rFonts w:eastAsiaTheme="minorHAnsi"/>
      <w:lang w:val="nl-BE"/>
    </w:rPr>
  </w:style>
  <w:style w:type="character" w:customStyle="1" w:styleId="AanbevelingenChar">
    <w:name w:val="Aanbevelingen Char"/>
    <w:basedOn w:val="DefaultParagraphFont"/>
    <w:link w:val="Aanbevelingen"/>
    <w:rsid w:val="004072E2"/>
  </w:style>
  <w:style w:type="paragraph" w:customStyle="1" w:styleId="Titeladvies">
    <w:name w:val="Titel advies"/>
    <w:basedOn w:val="Normal"/>
    <w:link w:val="TiteladviesChar"/>
    <w:qFormat/>
    <w:rsid w:val="004072E2"/>
    <w:pPr>
      <w:spacing w:line="276" w:lineRule="auto"/>
      <w:jc w:val="center"/>
    </w:pPr>
    <w:rPr>
      <w:b/>
      <w:bCs/>
      <w:color w:val="385CAD"/>
      <w:sz w:val="32"/>
      <w:szCs w:val="32"/>
      <w:lang w:val="nl-BE"/>
    </w:rPr>
  </w:style>
  <w:style w:type="paragraph" w:customStyle="1" w:styleId="Ondertitelmetnummeradvies">
    <w:name w:val="Ondertitel met nummer advies"/>
    <w:basedOn w:val="Normal"/>
    <w:link w:val="OndertitelmetnummeradviesChar"/>
    <w:qFormat/>
    <w:rsid w:val="004072E2"/>
    <w:pPr>
      <w:spacing w:line="276" w:lineRule="auto"/>
      <w:jc w:val="center"/>
    </w:pPr>
    <w:rPr>
      <w:b/>
      <w:bCs/>
      <w:color w:val="5B6670"/>
      <w:sz w:val="28"/>
      <w:szCs w:val="28"/>
      <w:lang w:val="nl-BE"/>
    </w:rPr>
  </w:style>
  <w:style w:type="character" w:customStyle="1" w:styleId="TiteladviesChar">
    <w:name w:val="Titel advies Char"/>
    <w:basedOn w:val="DefaultParagraphFont"/>
    <w:link w:val="Titeladvies"/>
    <w:rsid w:val="004072E2"/>
    <w:rPr>
      <w:rFonts w:eastAsiaTheme="minorEastAsia"/>
      <w:b/>
      <w:bCs/>
      <w:color w:val="385CAD"/>
      <w:sz w:val="32"/>
      <w:szCs w:val="32"/>
    </w:rPr>
  </w:style>
  <w:style w:type="paragraph" w:styleId="Header">
    <w:name w:val="header"/>
    <w:basedOn w:val="Normal"/>
    <w:link w:val="HeaderChar"/>
    <w:uiPriority w:val="99"/>
    <w:unhideWhenUsed/>
    <w:rsid w:val="004072E2"/>
    <w:pPr>
      <w:tabs>
        <w:tab w:val="center" w:pos="4536"/>
        <w:tab w:val="right" w:pos="9072"/>
      </w:tabs>
      <w:spacing w:after="0" w:line="240" w:lineRule="auto"/>
    </w:pPr>
  </w:style>
  <w:style w:type="character" w:customStyle="1" w:styleId="HeaderChar">
    <w:name w:val="Header Char"/>
    <w:basedOn w:val="DefaultParagraphFont"/>
    <w:link w:val="Header"/>
    <w:uiPriority w:val="99"/>
    <w:rsid w:val="004072E2"/>
    <w:rPr>
      <w:rFonts w:eastAsiaTheme="minorEastAsia"/>
      <w:lang w:val="fr-BE"/>
    </w:rPr>
  </w:style>
  <w:style w:type="character" w:customStyle="1" w:styleId="OndertitelmetnummeradviesChar">
    <w:name w:val="Ondertitel met nummer advies Char"/>
    <w:basedOn w:val="DefaultParagraphFont"/>
    <w:link w:val="Ondertitelmetnummeradvies"/>
    <w:rsid w:val="004072E2"/>
    <w:rPr>
      <w:rFonts w:eastAsiaTheme="minorEastAsia"/>
      <w:b/>
      <w:bCs/>
      <w:color w:val="5B6670"/>
      <w:sz w:val="28"/>
      <w:szCs w:val="28"/>
    </w:rPr>
  </w:style>
  <w:style w:type="paragraph" w:styleId="Footer">
    <w:name w:val="footer"/>
    <w:basedOn w:val="Normal"/>
    <w:link w:val="FooterChar"/>
    <w:uiPriority w:val="99"/>
    <w:unhideWhenUsed/>
    <w:rsid w:val="004072E2"/>
    <w:pPr>
      <w:tabs>
        <w:tab w:val="center" w:pos="4536"/>
        <w:tab w:val="right" w:pos="9072"/>
      </w:tabs>
      <w:spacing w:after="0" w:line="240" w:lineRule="auto"/>
    </w:pPr>
  </w:style>
  <w:style w:type="character" w:customStyle="1" w:styleId="FooterChar">
    <w:name w:val="Footer Char"/>
    <w:basedOn w:val="DefaultParagraphFont"/>
    <w:link w:val="Footer"/>
    <w:uiPriority w:val="99"/>
    <w:rsid w:val="004072E2"/>
    <w:rPr>
      <w:rFonts w:eastAsiaTheme="minorEastAsia"/>
      <w:lang w:val="fr-BE"/>
    </w:rPr>
  </w:style>
  <w:style w:type="character" w:styleId="Hyperlink">
    <w:name w:val="Hyperlink"/>
    <w:basedOn w:val="DefaultParagraphFont"/>
    <w:uiPriority w:val="99"/>
    <w:unhideWhenUsed/>
    <w:rsid w:val="004072E2"/>
    <w:rPr>
      <w:color w:val="0563C1" w:themeColor="hyperlink"/>
      <w:u w:val="single"/>
    </w:rPr>
  </w:style>
  <w:style w:type="character" w:customStyle="1" w:styleId="Onopgelostemelding1">
    <w:name w:val="Onopgeloste melding1"/>
    <w:basedOn w:val="DefaultParagraphFont"/>
    <w:uiPriority w:val="99"/>
    <w:semiHidden/>
    <w:unhideWhenUsed/>
    <w:rsid w:val="004072E2"/>
    <w:rPr>
      <w:color w:val="605E5C"/>
      <w:shd w:val="clear" w:color="auto" w:fill="E1DFDD"/>
    </w:rPr>
  </w:style>
  <w:style w:type="character" w:styleId="CommentReference">
    <w:name w:val="annotation reference"/>
    <w:basedOn w:val="DefaultParagraphFont"/>
    <w:uiPriority w:val="99"/>
    <w:semiHidden/>
    <w:unhideWhenUsed/>
    <w:rsid w:val="004072E2"/>
    <w:rPr>
      <w:sz w:val="16"/>
      <w:szCs w:val="16"/>
    </w:rPr>
  </w:style>
  <w:style w:type="paragraph" w:styleId="CommentText">
    <w:name w:val="annotation text"/>
    <w:basedOn w:val="Normal"/>
    <w:link w:val="CommentTextChar"/>
    <w:uiPriority w:val="99"/>
    <w:unhideWhenUsed/>
    <w:rsid w:val="004072E2"/>
    <w:pPr>
      <w:spacing w:line="240" w:lineRule="auto"/>
    </w:pPr>
    <w:rPr>
      <w:sz w:val="20"/>
      <w:szCs w:val="20"/>
    </w:rPr>
  </w:style>
  <w:style w:type="character" w:customStyle="1" w:styleId="CommentTextChar">
    <w:name w:val="Comment Text Char"/>
    <w:basedOn w:val="DefaultParagraphFont"/>
    <w:link w:val="CommentText"/>
    <w:uiPriority w:val="99"/>
    <w:rsid w:val="004072E2"/>
    <w:rPr>
      <w:rFonts w:eastAsiaTheme="minorEastAsia"/>
      <w:sz w:val="20"/>
      <w:szCs w:val="20"/>
      <w:lang w:val="fr-BE"/>
    </w:rPr>
  </w:style>
  <w:style w:type="paragraph" w:styleId="CommentSubject">
    <w:name w:val="annotation subject"/>
    <w:basedOn w:val="CommentText"/>
    <w:next w:val="CommentText"/>
    <w:link w:val="CommentSubjectChar"/>
    <w:uiPriority w:val="99"/>
    <w:semiHidden/>
    <w:unhideWhenUsed/>
    <w:rsid w:val="004072E2"/>
    <w:rPr>
      <w:b/>
      <w:bCs/>
    </w:rPr>
  </w:style>
  <w:style w:type="character" w:customStyle="1" w:styleId="CommentSubjectChar">
    <w:name w:val="Comment Subject Char"/>
    <w:basedOn w:val="CommentTextChar"/>
    <w:link w:val="CommentSubject"/>
    <w:uiPriority w:val="99"/>
    <w:semiHidden/>
    <w:rsid w:val="004072E2"/>
    <w:rPr>
      <w:rFonts w:eastAsiaTheme="minorEastAsia"/>
      <w:b/>
      <w:bCs/>
      <w:sz w:val="20"/>
      <w:szCs w:val="20"/>
      <w:lang w:val="fr-BE"/>
    </w:rPr>
  </w:style>
  <w:style w:type="character" w:customStyle="1" w:styleId="normaltextrun">
    <w:name w:val="normaltextrun"/>
    <w:basedOn w:val="DefaultParagraphFont"/>
    <w:rsid w:val="004072E2"/>
  </w:style>
  <w:style w:type="paragraph" w:styleId="FootnoteText">
    <w:name w:val="footnote text"/>
    <w:aliases w:val="Footnote Text Char,Note de bas de page Car1,Note de bas de page Car Car,Note de bas de page Car2 Car Car Car,Note de bas de page Car1 Car Car Car Car,Note de bas de page Car Car Car Car Car Car,Note de bas de page Car Car Car Car Car"/>
    <w:basedOn w:val="Normal"/>
    <w:link w:val="FootnoteTextChar1"/>
    <w:uiPriority w:val="99"/>
    <w:unhideWhenUsed/>
    <w:rsid w:val="004072E2"/>
    <w:pPr>
      <w:spacing w:after="0" w:line="240" w:lineRule="auto"/>
    </w:pPr>
    <w:rPr>
      <w:sz w:val="20"/>
      <w:szCs w:val="20"/>
    </w:rPr>
  </w:style>
  <w:style w:type="character" w:customStyle="1" w:styleId="FootnoteTextChar1">
    <w:name w:val="Footnote Text Char1"/>
    <w:aliases w:val="Footnote Text Char Char,Note de bas de page Car1 Char,Note de bas de page Car Car Char,Note de bas de page Car2 Car Car Car Char,Note de bas de page Car1 Car Car Car Car Char,Note de bas de page Car Car Car Car Car Car Char"/>
    <w:basedOn w:val="DefaultParagraphFont"/>
    <w:link w:val="FootnoteText"/>
    <w:uiPriority w:val="99"/>
    <w:qFormat/>
    <w:rsid w:val="004072E2"/>
    <w:rPr>
      <w:rFonts w:eastAsiaTheme="minorEastAsia"/>
      <w:sz w:val="20"/>
      <w:szCs w:val="20"/>
      <w:lang w:val="fr-BE"/>
    </w:rPr>
  </w:style>
  <w:style w:type="character" w:styleId="FootnoteReference">
    <w:name w:val="footnote reference"/>
    <w:aliases w:val="callout,Footnote Reference Superscript,Footnote Refernece, BVI fnr,BVI fnr,ftref,XP Voetnootmarkering X,Voetnootmarkering PHD,PHD Voetnootmarkering,Appel note de bas de page,Footnotes refss,Footnote Reference Number,Ref,11 pt"/>
    <w:basedOn w:val="DefaultParagraphFont"/>
    <w:uiPriority w:val="99"/>
    <w:unhideWhenUsed/>
    <w:qFormat/>
    <w:rsid w:val="004072E2"/>
    <w:rPr>
      <w:vertAlign w:val="superscript"/>
    </w:rPr>
  </w:style>
  <w:style w:type="character" w:styleId="FollowedHyperlink">
    <w:name w:val="FollowedHyperlink"/>
    <w:basedOn w:val="DefaultParagraphFont"/>
    <w:uiPriority w:val="99"/>
    <w:semiHidden/>
    <w:unhideWhenUsed/>
    <w:rsid w:val="004072E2"/>
    <w:rPr>
      <w:color w:val="954F72" w:themeColor="followedHyperlink"/>
      <w:u w:val="single"/>
    </w:rPr>
  </w:style>
  <w:style w:type="paragraph" w:customStyle="1" w:styleId="pf0">
    <w:name w:val="pf0"/>
    <w:basedOn w:val="Normal"/>
    <w:rsid w:val="004072E2"/>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styleId="Strong">
    <w:name w:val="Strong"/>
    <w:basedOn w:val="DefaultParagraphFont"/>
    <w:uiPriority w:val="22"/>
    <w:qFormat/>
    <w:rsid w:val="004072E2"/>
    <w:rPr>
      <w:b/>
      <w:bCs/>
    </w:rPr>
  </w:style>
  <w:style w:type="paragraph" w:styleId="TOCHeading">
    <w:name w:val="TOC Heading"/>
    <w:basedOn w:val="Heading1"/>
    <w:next w:val="Normal"/>
    <w:uiPriority w:val="39"/>
    <w:unhideWhenUsed/>
    <w:qFormat/>
    <w:rsid w:val="004072E2"/>
    <w:pPr>
      <w:jc w:val="left"/>
      <w:outlineLvl w:val="9"/>
    </w:pPr>
    <w:rPr>
      <w:lang w:val="nl-BE" w:eastAsia="nl-BE"/>
    </w:rPr>
  </w:style>
  <w:style w:type="paragraph" w:styleId="TOC2">
    <w:name w:val="toc 2"/>
    <w:basedOn w:val="Normal"/>
    <w:next w:val="Normal"/>
    <w:autoRedefine/>
    <w:uiPriority w:val="39"/>
    <w:unhideWhenUsed/>
    <w:rsid w:val="004072E2"/>
    <w:pPr>
      <w:spacing w:after="100"/>
      <w:ind w:left="720" w:hanging="295"/>
      <w:jc w:val="left"/>
    </w:pPr>
    <w:rPr>
      <w:rFonts w:cs="Times New Roman"/>
      <w:lang w:val="nl-BE" w:eastAsia="nl-BE"/>
    </w:rPr>
  </w:style>
  <w:style w:type="paragraph" w:styleId="TOC1">
    <w:name w:val="toc 1"/>
    <w:basedOn w:val="Normal"/>
    <w:next w:val="Normal"/>
    <w:autoRedefine/>
    <w:uiPriority w:val="39"/>
    <w:unhideWhenUsed/>
    <w:rsid w:val="004072E2"/>
    <w:pPr>
      <w:numPr>
        <w:numId w:val="13"/>
      </w:numPr>
      <w:spacing w:after="100"/>
      <w:jc w:val="left"/>
    </w:pPr>
    <w:rPr>
      <w:rFonts w:cs="Times New Roman"/>
      <w:b/>
      <w:bCs/>
      <w:lang w:val="nl-BE" w:eastAsia="nl-BE"/>
    </w:rPr>
  </w:style>
  <w:style w:type="paragraph" w:styleId="TOC3">
    <w:name w:val="toc 3"/>
    <w:basedOn w:val="Normal"/>
    <w:next w:val="Normal"/>
    <w:autoRedefine/>
    <w:uiPriority w:val="39"/>
    <w:unhideWhenUsed/>
    <w:rsid w:val="004072E2"/>
    <w:pPr>
      <w:spacing w:after="100"/>
      <w:ind w:left="785" w:hanging="360"/>
      <w:jc w:val="left"/>
    </w:pPr>
    <w:rPr>
      <w:rFonts w:cs="Times New Roman"/>
      <w:lang w:val="nl-BE" w:eastAsia="nl-BE"/>
    </w:rPr>
  </w:style>
  <w:style w:type="paragraph" w:styleId="EndnoteText">
    <w:name w:val="endnote text"/>
    <w:basedOn w:val="Normal"/>
    <w:link w:val="EndnoteTextChar"/>
    <w:unhideWhenUsed/>
    <w:rsid w:val="004072E2"/>
    <w:pPr>
      <w:spacing w:after="0" w:line="240" w:lineRule="auto"/>
    </w:pPr>
    <w:rPr>
      <w:sz w:val="20"/>
      <w:szCs w:val="20"/>
    </w:rPr>
  </w:style>
  <w:style w:type="character" w:customStyle="1" w:styleId="EndnoteTextChar">
    <w:name w:val="Endnote Text Char"/>
    <w:basedOn w:val="DefaultParagraphFont"/>
    <w:link w:val="EndnoteText"/>
    <w:rsid w:val="004072E2"/>
    <w:rPr>
      <w:rFonts w:eastAsiaTheme="minorEastAsia"/>
      <w:sz w:val="20"/>
      <w:szCs w:val="20"/>
      <w:lang w:val="fr-BE"/>
    </w:rPr>
  </w:style>
  <w:style w:type="character" w:styleId="EndnoteReference">
    <w:name w:val="endnote reference"/>
    <w:basedOn w:val="DefaultParagraphFont"/>
    <w:semiHidden/>
    <w:unhideWhenUsed/>
    <w:rsid w:val="004072E2"/>
    <w:rPr>
      <w:vertAlign w:val="superscript"/>
    </w:rPr>
  </w:style>
  <w:style w:type="paragraph" w:styleId="NormalWeb">
    <w:name w:val="Normal (Web)"/>
    <w:basedOn w:val="Normal"/>
    <w:uiPriority w:val="99"/>
    <w:semiHidden/>
    <w:unhideWhenUsed/>
    <w:rsid w:val="004072E2"/>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customStyle="1" w:styleId="cf01">
    <w:name w:val="cf01"/>
    <w:basedOn w:val="DefaultParagraphFont"/>
    <w:rsid w:val="004072E2"/>
    <w:rPr>
      <w:rFonts w:ascii="Segoe UI" w:hAnsi="Segoe UI" w:cs="Segoe UI" w:hint="default"/>
      <w:sz w:val="18"/>
      <w:szCs w:val="18"/>
    </w:rPr>
  </w:style>
  <w:style w:type="paragraph" w:styleId="Revision">
    <w:name w:val="Revision"/>
    <w:hidden/>
    <w:uiPriority w:val="99"/>
    <w:semiHidden/>
    <w:rsid w:val="004072E2"/>
    <w:pPr>
      <w:spacing w:after="0" w:line="240" w:lineRule="auto"/>
    </w:pPr>
    <w:rPr>
      <w:rFonts w:eastAsiaTheme="minorEastAsia"/>
      <w:lang w:val="fr-BE"/>
    </w:rPr>
  </w:style>
  <w:style w:type="paragraph" w:customStyle="1" w:styleId="Default">
    <w:name w:val="Default"/>
    <w:rsid w:val="004072E2"/>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4072E2"/>
    <w:pPr>
      <w:spacing w:after="0" w:line="240" w:lineRule="auto"/>
    </w:pPr>
    <w:rPr>
      <w:rFonts w:eastAsiaTheme="minorEastAsia"/>
      <w:lang w:eastAsia="nl-BE"/>
    </w:rPr>
  </w:style>
  <w:style w:type="character" w:customStyle="1" w:styleId="NoSpacingChar">
    <w:name w:val="No Spacing Char"/>
    <w:basedOn w:val="DefaultParagraphFont"/>
    <w:link w:val="NoSpacing"/>
    <w:uiPriority w:val="1"/>
    <w:rsid w:val="004072E2"/>
    <w:rPr>
      <w:rFonts w:eastAsiaTheme="minorEastAsia"/>
      <w:lang w:eastAsia="nl-BE"/>
    </w:rPr>
  </w:style>
  <w:style w:type="character" w:customStyle="1" w:styleId="cf11">
    <w:name w:val="cf11"/>
    <w:basedOn w:val="DefaultParagraphFont"/>
    <w:rsid w:val="004072E2"/>
    <w:rPr>
      <w:rFonts w:ascii="Segoe UI" w:hAnsi="Segoe UI" w:cs="Segoe UI" w:hint="default"/>
      <w:i/>
      <w:iCs/>
      <w:color w:val="555555"/>
      <w:sz w:val="18"/>
      <w:szCs w:val="18"/>
    </w:rPr>
  </w:style>
  <w:style w:type="character" w:customStyle="1" w:styleId="cf21">
    <w:name w:val="cf21"/>
    <w:basedOn w:val="DefaultParagraphFont"/>
    <w:rsid w:val="004072E2"/>
    <w:rPr>
      <w:rFonts w:ascii="Segoe UI" w:hAnsi="Segoe UI" w:cs="Segoe UI" w:hint="default"/>
      <w:sz w:val="18"/>
      <w:szCs w:val="18"/>
      <w:shd w:val="clear" w:color="auto" w:fill="FFFFFF"/>
    </w:rPr>
  </w:style>
  <w:style w:type="character" w:customStyle="1" w:styleId="cf31">
    <w:name w:val="cf31"/>
    <w:basedOn w:val="DefaultParagraphFont"/>
    <w:rsid w:val="004072E2"/>
    <w:rPr>
      <w:rFonts w:ascii="Segoe UI" w:hAnsi="Segoe UI" w:cs="Segoe UI" w:hint="default"/>
      <w:i/>
      <w:iCs/>
      <w:sz w:val="18"/>
      <w:szCs w:val="18"/>
      <w:shd w:val="clear" w:color="auto" w:fill="FFFFFF"/>
    </w:rPr>
  </w:style>
  <w:style w:type="paragraph" w:styleId="BalloonText">
    <w:name w:val="Balloon Text"/>
    <w:basedOn w:val="Normal"/>
    <w:link w:val="BalloonTextChar"/>
    <w:uiPriority w:val="99"/>
    <w:semiHidden/>
    <w:unhideWhenUsed/>
    <w:rsid w:val="00407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2E2"/>
    <w:rPr>
      <w:rFonts w:ascii="Segoe UI" w:eastAsiaTheme="minorEastAsia" w:hAnsi="Segoe UI" w:cs="Segoe UI"/>
      <w:sz w:val="18"/>
      <w:szCs w:val="18"/>
      <w:lang w:val="fr-BE"/>
    </w:rPr>
  </w:style>
  <w:style w:type="character" w:customStyle="1" w:styleId="UnresolvedMention">
    <w:name w:val="Unresolved Mention"/>
    <w:basedOn w:val="DefaultParagraphFont"/>
    <w:uiPriority w:val="99"/>
    <w:semiHidden/>
    <w:unhideWhenUsed/>
    <w:rsid w:val="00407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justice.just.fgov.be/eli/loi/2005/06/22/2005009529/justel" TargetMode="External"/><Relationship Id="rId117" Type="http://schemas.openxmlformats.org/officeDocument/2006/relationships/hyperlink" Target="https://www.caw.be/locaties/de-biekorf/" TargetMode="External"/><Relationship Id="rId21" Type="http://schemas.openxmlformats.org/officeDocument/2006/relationships/hyperlink" Target="http://www.ejustice.just.fgov.be/eli/loi/2019/05/12/2019012931/justel" TargetMode="External"/><Relationship Id="rId42" Type="http://schemas.openxmlformats.org/officeDocument/2006/relationships/hyperlink" Target="https://www.luttepauvrete.be/wp-content/uploads/sites/2/2022/09/Genre-et-pauvrete-fiche-FR.pdf" TargetMode="External"/><Relationship Id="rId47" Type="http://schemas.openxmlformats.org/officeDocument/2006/relationships/hyperlink" Target="https://conseildelegalite.be/" TargetMode="External"/><Relationship Id="rId63" Type="http://schemas.openxmlformats.org/officeDocument/2006/relationships/hyperlink" Target="https://www.luttepauvrete.be/wp-content/uploads/sites/2/2019/12/Durabilite-et-Pauvrete-Rapport-bisannuel.pdf" TargetMode="External"/><Relationship Id="rId68" Type="http://schemas.openxmlformats.org/officeDocument/2006/relationships/hyperlink" Target="https://www.luttepauvrete.be/wp-content/uploads/sites/2/2020/05/chiffres_qualite_logements.pdf" TargetMode="External"/><Relationship Id="rId84" Type="http://schemas.openxmlformats.org/officeDocument/2006/relationships/hyperlink" Target="https://argo-ccgd.be/sites/default/files/avis_du_ccgd_relatif_au_theme_prioritaire_de_la_csw66_-_genre_et_climat.pdf" TargetMode="External"/><Relationship Id="rId89" Type="http://schemas.openxmlformats.org/officeDocument/2006/relationships/hyperlink" Target="https://tbinternet.ohchr.org/_layouts/15/treatybodyexternal/Download.aspx?symbolno=INT%2fCEDAW%2fICS%2fBEL%2f37513&amp;Lang=en" TargetMode="External"/><Relationship Id="rId112" Type="http://schemas.openxmlformats.org/officeDocument/2006/relationships/hyperlink" Target="https://www.luttepauvrete.be/wp-content/uploads/sites/2/2021/12/211220-Rapport-bisannuel-Solidarite-et-pauvrete-FR.pdf" TargetMode="External"/><Relationship Id="rId133" Type="http://schemas.openxmlformats.org/officeDocument/2006/relationships/hyperlink" Target="https://synergie-wallonie.org/" TargetMode="External"/><Relationship Id="rId138" Type="http://schemas.openxmlformats.org/officeDocument/2006/relationships/hyperlink" Target="https://www.luttepauvrete.be/wp-content/uploads/sites/2/2022/09/Genre-et-pauvrete-fiche-FR.pdf" TargetMode="External"/><Relationship Id="rId154" Type="http://schemas.openxmlformats.org/officeDocument/2006/relationships/hyperlink" Target="https://ccsp.belgium.be/wp-content/uploads/2022/07/Rapport-visite-Haren2-FR-2.pdf" TargetMode="External"/><Relationship Id="rId159" Type="http://schemas.openxmlformats.org/officeDocument/2006/relationships/hyperlink" Target="https://www.rescaled.org/" TargetMode="External"/><Relationship Id="rId16" Type="http://schemas.openxmlformats.org/officeDocument/2006/relationships/hyperlink" Target="https://www.luttepauvrete.be/wp-content/uploads/sites/2/2020/05/chiffres_sante.pdf" TargetMode="External"/><Relationship Id="rId107" Type="http://schemas.openxmlformats.org/officeDocument/2006/relationships/hyperlink" Target="https://www.ajp.be/telechargements/dossiers/228_dossier.pdf" TargetMode="External"/><Relationship Id="rId11" Type="http://schemas.openxmlformats.org/officeDocument/2006/relationships/image" Target="media/image2.png"/><Relationship Id="rId32" Type="http://schemas.openxmlformats.org/officeDocument/2006/relationships/hyperlink" Target="https://www.dekamer.be/kvvcr/showpage.cfm?section=/flwb&amp;language=fr&amp;cfm=/site/wwwcfm/flwb/flwbn.cfm?lang=N&amp;legislat=55&amp;dossierID=1840" TargetMode="External"/><Relationship Id="rId37" Type="http://schemas.openxmlformats.org/officeDocument/2006/relationships/hyperlink" Target="https://vrouwenraad.be/wp-content/uploads/2022/04/Vrouwenraadtekst-over-pensioenvoorstel-minister-september-2021.pdf" TargetMode="External"/><Relationship Id="rId53" Type="http://schemas.openxmlformats.org/officeDocument/2006/relationships/hyperlink" Target="https://socialsecurity.belgium.be/sites/default/files/02-rbss-02-2016-lassistance-sociale-comme-indicateur-de-pauvrete-chez-les-personnes-agees_0.pdf" TargetMode="External"/><Relationship Id="rId58" Type="http://schemas.openxmlformats.org/officeDocument/2006/relationships/hyperlink" Target="http://www.ejustice.just.fgov.be/eli/arrete/2022/05/29/2022203291/justel" TargetMode="External"/><Relationship Id="rId74" Type="http://schemas.openxmlformats.org/officeDocument/2006/relationships/hyperlink" Target="http://www.combatpoverty.be/publications/combatpoverty2017_summary.pdf" TargetMode="External"/><Relationship Id="rId79" Type="http://schemas.openxmlformats.org/officeDocument/2006/relationships/hyperlink" Target="https://www.combatpoverty.be/wp-content/uploads/sites/3/2020/05/200430-Summary-Sustainability-and-poverty.pdf" TargetMode="External"/><Relationship Id="rId102" Type="http://schemas.openxmlformats.org/officeDocument/2006/relationships/hyperlink" Target="https://journalist.be/2022/01/online-agressie-treft-gekleurde-vrouwelijke-journalisten-zwaar" TargetMode="External"/><Relationship Id="rId123" Type="http://schemas.openxmlformats.org/officeDocument/2006/relationships/hyperlink" Target="https://vrouwenraad.be/wp-content/uploads/2022/03/Menstruatiearmoede-overkoepelend-rapport.pdf" TargetMode="External"/><Relationship Id="rId128" Type="http://schemas.openxmlformats.org/officeDocument/2006/relationships/hyperlink" Target="https://www.vlaamsparlement.be/nl/parlementaire-documenten/parlementaire-initiatieven/1449049" TargetMode="External"/><Relationship Id="rId144" Type="http://schemas.openxmlformats.org/officeDocument/2006/relationships/hyperlink" Target="http://www.ejustice.just.fgov.be/eli/loi/2005/01/12/2005009033/justel" TargetMode="External"/><Relationship Id="rId149" Type="http://schemas.openxmlformats.org/officeDocument/2006/relationships/hyperlink" Target="https://www.knack.be/nieuws/detentiehuizen-voor-moeders-halen-kinderen-uit-de-cel/" TargetMode="External"/><Relationship Id="rId5" Type="http://schemas.openxmlformats.org/officeDocument/2006/relationships/styles" Target="styles.xml"/><Relationship Id="rId90" Type="http://schemas.openxmlformats.org/officeDocument/2006/relationships/hyperlink" Target="http://www.ejustice.just.fgov.be/eli/loi/2007/01/12/2007002011/justel" TargetMode="External"/><Relationship Id="rId95" Type="http://schemas.openxmlformats.org/officeDocument/2006/relationships/hyperlink" Target="https://11.be/sites/default/files/2021-09/Jaarrapport%20OS%202020_0.pdf" TargetMode="External"/><Relationship Id="rId160" Type="http://schemas.openxmlformats.org/officeDocument/2006/relationships/hyperlink" Target="https://www.knack.be/nieuws/detentiehuizen-voor-moeders-halen-kinderen-uit-de-cel/" TargetMode="External"/><Relationship Id="rId165" Type="http://schemas.openxmlformats.org/officeDocument/2006/relationships/glossaryDocument" Target="glossary/document.xml"/><Relationship Id="rId22" Type="http://schemas.openxmlformats.org/officeDocument/2006/relationships/hyperlink" Target="http://www.ejustice.just.fgov.be/eli/loi/1878/04/17/1878041750/justel" TargetMode="External"/><Relationship Id="rId27" Type="http://schemas.openxmlformats.org/officeDocument/2006/relationships/hyperlink" Target="https://eur-lex.europa.eu/legal-content/EN/TXT/PDF/?uri=CELEX:32012L0029&amp;from=EN" TargetMode="External"/><Relationship Id="rId43" Type="http://schemas.openxmlformats.org/officeDocument/2006/relationships/hyperlink" Target="https://www.femmesprevoyantes.be/wp-content/uploads/2022/07/Analyse2022-reforme-pensions-2.pdf" TargetMode="External"/><Relationship Id="rId48" Type="http://schemas.openxmlformats.org/officeDocument/2006/relationships/hyperlink" Target="https://conseildelegalite.be/media/64/download?inline" TargetMode="External"/><Relationship Id="rId64" Type="http://schemas.openxmlformats.org/officeDocument/2006/relationships/hyperlink" Target="https://www.combatpoverty.be/wp-content/uploads/sites/3/2020/05/200430-Summary-Sustainability-and-poverty.pdf" TargetMode="External"/><Relationship Id="rId69" Type="http://schemas.openxmlformats.org/officeDocument/2006/relationships/hyperlink" Target="https://www.luttepauvrete.be/wp-content/uploads/sites/2/2021/12/211220-Rapport-bisannuel-Solidarite-et-pauvrete-FR.pdf" TargetMode="External"/><Relationship Id="rId113" Type="http://schemas.openxmlformats.org/officeDocument/2006/relationships/hyperlink" Target="https://www.combatpoverty.be/wp-content/uploads/sites/3/2022/07/220506-Summary-Solidarity-and-Poverty.pdf" TargetMode="External"/><Relationship Id="rId118" Type="http://schemas.openxmlformats.org/officeDocument/2006/relationships/hyperlink" Target="https://www.caw.be/locaties/victor/" TargetMode="External"/><Relationship Id="rId134" Type="http://schemas.openxmlformats.org/officeDocument/2006/relationships/hyperlink" Target="https://www.femmesprevoyantes.be" TargetMode="External"/><Relationship Id="rId139" Type="http://schemas.openxmlformats.org/officeDocument/2006/relationships/hyperlink" Target="https://www.mi-is.be/sites/default/files/statistics/mi-is_2018.3_focus_fr.pdf" TargetMode="External"/><Relationship Id="rId80" Type="http://schemas.openxmlformats.org/officeDocument/2006/relationships/hyperlink" Target="https://www.dekamer.be/kvvcr/showpage.cfm?section=flwb&amp;language=fr&amp;cfm=/site/wwwcfm/flwb/flwbn.cfm?dossierID=0023&amp;legislat=55&amp;inst=K" TargetMode="External"/><Relationship Id="rId85" Type="http://schemas.openxmlformats.org/officeDocument/2006/relationships/hyperlink" Target="https://www.health.belgium.be/sites/default/files/uploads/fields/fpshealth_theme_file/federaal_ozon_en_hitteplan_2019_fr_0.pdf" TargetMode="External"/><Relationship Id="rId150" Type="http://schemas.openxmlformats.org/officeDocument/2006/relationships/hyperlink" Target="http://www.ejustice.just.fgov.be/eli/loi/2018/07/11/2018040294/justel" TargetMode="External"/><Relationship Id="rId155" Type="http://schemas.openxmlformats.org/officeDocument/2006/relationships/hyperlink" Target="https://ccsp.belgium.be/wp-content/uploads/2022/07/Rapport-visite-Haren2-FR-2.pdf" TargetMode="External"/><Relationship Id="rId12" Type="http://schemas.openxmlformats.org/officeDocument/2006/relationships/image" Target="media/image3.png"/><Relationship Id="rId17" Type="http://schemas.openxmlformats.org/officeDocument/2006/relationships/hyperlink" Target="https://www.luttepauvrete.be/wp-content/uploads/sites/2/2019/12/Durabilite-et-Pauvrete-Rapport-bisannuel.pdf" TargetMode="External"/><Relationship Id="rId33" Type="http://schemas.openxmlformats.org/officeDocument/2006/relationships/hyperlink" Target="https://www.luttepauvrete.be/wp-content/uploads/sites/2/2021/12/211220-Rapport-bisannuel-Solidarite-et-pauvrete-FR.pdf" TargetMode="External"/><Relationship Id="rId38" Type="http://schemas.openxmlformats.org/officeDocument/2006/relationships/hyperlink" Target="https://igvm-iefh.belgium.be/sites/default/files/136_-_rapport_ecart_salarial_2021_0.pdf" TargetMode="External"/><Relationship Id="rId59" Type="http://schemas.openxmlformats.org/officeDocument/2006/relationships/hyperlink" Target="https://www.sfpd.fgov.be/fr/droit-a-la-pension/grapa" TargetMode="External"/><Relationship Id="rId103" Type="http://schemas.openxmlformats.org/officeDocument/2006/relationships/hyperlink" Target="https://www.dekamer.be/doc/CCRI/pdf/55/ic683.pdf" TargetMode="External"/><Relationship Id="rId108" Type="http://schemas.openxmlformats.org/officeDocument/2006/relationships/hyperlink" Target="https://www.ajp.be/telechargements/dossiers/228_dossier.pdf" TargetMode="External"/><Relationship Id="rId124" Type="http://schemas.openxmlformats.org/officeDocument/2006/relationships/hyperlink" Target="https://www.femmesprevoyantes.be/2020/09/11/communique-de-presse-la-gratuite-des-protections-periodiques-en-belgique-un-tournant-a-ne-pas-rater/" TargetMode="External"/><Relationship Id="rId129" Type="http://schemas.openxmlformats.org/officeDocument/2006/relationships/hyperlink" Target="https://vrouwenraad.be/" TargetMode="External"/><Relationship Id="rId54" Type="http://schemas.openxmlformats.org/officeDocument/2006/relationships/hyperlink" Target="https://institutfederaldroitshumains.be/sites/default/files/2022-06/Lisez%20nos%20recommendations.pdf" TargetMode="External"/><Relationship Id="rId70" Type="http://schemas.openxmlformats.org/officeDocument/2006/relationships/hyperlink" Target="https://www.combatpoverty.be/wp-content/uploads/sites/3/2022/07/220506-Summary-Solidarity-and-Poverty.pdf" TargetMode="External"/><Relationship Id="rId75" Type="http://schemas.openxmlformats.org/officeDocument/2006/relationships/hyperlink" Target="https://www.kbs-frb.be/fr/barometres-de-la-precarite-energetique-et-hydrique" TargetMode="External"/><Relationship Id="rId91" Type="http://schemas.openxmlformats.org/officeDocument/2006/relationships/hyperlink" Target="https://argo-ccgd.be/sites/default/files/analyse_de_lintegration_du_genre_dans_le_pnec.pdf" TargetMode="External"/><Relationship Id="rId96" Type="http://schemas.openxmlformats.org/officeDocument/2006/relationships/hyperlink" Target="https://argo-ccgd.be/sites/default/files/avis_du_ccgd_relatif_au_theme_prioritaire_de_la_csw66_-_genre_et_climat.pdf" TargetMode="External"/><Relationship Id="rId140" Type="http://schemas.openxmlformats.org/officeDocument/2006/relationships/hyperlink" Target="https://www.i-careasbl.be/_files/ugd/b5da9c_c941d939de9f48ab81af5f0509797a3e.pdf" TargetMode="External"/><Relationship Id="rId145" Type="http://schemas.openxmlformats.org/officeDocument/2006/relationships/hyperlink" Target="http://www.ejustice.just.fgov.be/eli/arrete/2019/08/17/2019014179/justel" TargetMode="External"/><Relationship Id="rId161" Type="http://schemas.openxmlformats.org/officeDocument/2006/relationships/hyperlink" Target="http://www.sps.gov.uk/Corporate/News/News-8612.aspx"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uttepauvrete.be/publications/memorandum2019.pdf" TargetMode="External"/><Relationship Id="rId23" Type="http://schemas.openxmlformats.org/officeDocument/2006/relationships/hyperlink" Target="http://www.ejustice.just.fgov.be/eli/loi/2019/11/14/2019015803/justel" TargetMode="External"/><Relationship Id="rId28" Type="http://schemas.openxmlformats.org/officeDocument/2006/relationships/hyperlink" Target="https://rm.coe.int/the-european-social-charter-treaty-text/1680799c4b" TargetMode="External"/><Relationship Id="rId36" Type="http://schemas.openxmlformats.org/officeDocument/2006/relationships/hyperlink" Target="https://socialsecurity.belgium.be/sites/default/files/wp-pensions-premier-deuxieme-pilier-fr.pdf" TargetMode="External"/><Relationship Id="rId49" Type="http://schemas.openxmlformats.org/officeDocument/2006/relationships/hyperlink" Target="https://www.sfpd.fgov.be/fr/droit-a-la-pension/grapa" TargetMode="External"/><Relationship Id="rId57" Type="http://schemas.openxmlformats.org/officeDocument/2006/relationships/hyperlink" Target="http://vrouwenkracht.net/file?fle=83110&amp;ssn=" TargetMode="External"/><Relationship Id="rId106" Type="http://schemas.openxmlformats.org/officeDocument/2006/relationships/hyperlink" Target="https://journalist.be/meldpunt-agressie" TargetMode="External"/><Relationship Id="rId114" Type="http://schemas.openxmlformats.org/officeDocument/2006/relationships/hyperlink" Target="https://www.securitemenstruelle.org/_files/ugd/0acbc2_c63359ff72e448fcafccb253d1d8702d.pdf" TargetMode="External"/><Relationship Id="rId119" Type="http://schemas.openxmlformats.org/officeDocument/2006/relationships/hyperlink" Target="https://www.bruzelle.be/fr/notre-projet/" TargetMode="External"/><Relationship Id="rId127" Type="http://schemas.openxmlformats.org/officeDocument/2006/relationships/hyperlink" Target="https://www.vlaamsparlement.be/nl/parlementaire-documenten/parlementaire-initiatieven/1447656" TargetMode="External"/><Relationship Id="rId10" Type="http://schemas.openxmlformats.org/officeDocument/2006/relationships/image" Target="media/image1.png"/><Relationship Id="rId31" Type="http://schemas.openxmlformats.org/officeDocument/2006/relationships/hyperlink" Target="http://hudoc.esc.coe.int/fre/?i=cc-21-2003-dmerits-fr" TargetMode="External"/><Relationship Id="rId44" Type="http://schemas.openxmlformats.org/officeDocument/2006/relationships/hyperlink" Target="https://vrouwenraad.be/wp-content/uploads/2022/04/Vrouwenraaddossier-minimumpensioenen-werknemers-2022.pdf" TargetMode="External"/><Relationship Id="rId52" Type="http://schemas.openxmlformats.org/officeDocument/2006/relationships/hyperlink" Target="https://www.sfpd.fgov.be/files/1773/20200128_persbericht_pensioendienst-reageert-op-artikels-en-cijfers-igo_site.pdf" TargetMode="External"/><Relationship Id="rId60" Type="http://schemas.openxmlformats.org/officeDocument/2006/relationships/hyperlink" Target="https://www.brusselsplatformarmoede.be/fr/infos/2022/kwetsbare-ouderen-kunnen-opnieuw-hun-huis-verlaten" TargetMode="External"/><Relationship Id="rId65" Type="http://schemas.openxmlformats.org/officeDocument/2006/relationships/hyperlink" Target="https://www.luttepauvrete.be/wp-content/uploads/sites/2/2019/12/Durabilite-et-Pauvrete-Rapport-bisannuel.pdf" TargetMode="External"/><Relationship Id="rId73" Type="http://schemas.openxmlformats.org/officeDocument/2006/relationships/hyperlink" Target="https://www.luttepauvrete.be/publications/rapport9/versionintegrale.pdf" TargetMode="External"/><Relationship Id="rId78" Type="http://schemas.openxmlformats.org/officeDocument/2006/relationships/hyperlink" Target="https://www.luttepauvrete.be/wp-content/uploads/sites/2/2019/12/Durabilite-et-Pauvrete-Rapport-bisannuel.pdf" TargetMode="External"/><Relationship Id="rId81" Type="http://schemas.openxmlformats.org/officeDocument/2006/relationships/hyperlink" Target="https://institutfederaldroitshumains.be/fr/consacrer-le-droit-a-la-mobilite-dans-la-constitution" TargetMode="External"/><Relationship Id="rId86" Type="http://schemas.openxmlformats.org/officeDocument/2006/relationships/hyperlink" Target="https://argo-ccgd.be/sites/default/files/analyse_de_lintegration_du_genre_dans_le_pnec.pdf" TargetMode="External"/><Relationship Id="rId94" Type="http://schemas.openxmlformats.org/officeDocument/2006/relationships/hyperlink" Target="https://11.be/verhalen/internationale-solidariteit-vraagt-om-sterke-investeringen" TargetMode="External"/><Relationship Id="rId99" Type="http://schemas.openxmlformats.org/officeDocument/2006/relationships/hyperlink" Target="https://www.ajp.be/journalistesfemmes/" TargetMode="External"/><Relationship Id="rId101" Type="http://schemas.openxmlformats.org/officeDocument/2006/relationships/hyperlink" Target="https://journalist.be/2021/07/agressie-tegen-journalisten-een-reeel-probleem" TargetMode="External"/><Relationship Id="rId122" Type="http://schemas.openxmlformats.org/officeDocument/2006/relationships/hyperlink" Target="https://www.securitemenstruelle.org/_files/ugd/0acbc2_c63359ff72e448fcafccb253d1d8702d.pdf" TargetMode="External"/><Relationship Id="rId130" Type="http://schemas.openxmlformats.org/officeDocument/2006/relationships/hyperlink" Target="https://www.cffb.be" TargetMode="External"/><Relationship Id="rId135" Type="http://schemas.openxmlformats.org/officeDocument/2006/relationships/hyperlink" Target="https://www.wallonie.be/fr/actualites/precarite-menstruelle-distribution-de-protections-hygieniques-grande-echelle" TargetMode="External"/><Relationship Id="rId143" Type="http://schemas.openxmlformats.org/officeDocument/2006/relationships/hyperlink" Target="https://lalieux.belgium.be/fr/pr%C3%A9carit%C3%A9-menstruelle-des-protections-hygi%C3%A9niques-mises-%C3%A0-disposition-des-d%C3%A9tenues-dans-les-prisons" TargetMode="External"/><Relationship Id="rId148" Type="http://schemas.openxmlformats.org/officeDocument/2006/relationships/hyperlink" Target="https://www.rescaled.org/" TargetMode="External"/><Relationship Id="rId151" Type="http://schemas.openxmlformats.org/officeDocument/2006/relationships/hyperlink" Target="http://www.ejustice.just.fgov.be/eli/loi/2005/01/12/2005009033/justel" TargetMode="External"/><Relationship Id="rId156" Type="http://schemas.openxmlformats.org/officeDocument/2006/relationships/hyperlink" Target="https://www.cffb.be/la-lutte-pour-legalite-entre-les-femmes-et-les-hommes-aux-murs-de-la-prison/" TargetMode="External"/><Relationship Id="rId16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luttepauvrete.be/volante/barometres-de-la-pauvrete/" TargetMode="External"/><Relationship Id="rId18" Type="http://schemas.openxmlformats.org/officeDocument/2006/relationships/hyperlink" Target="https://www.combatpoverty.be/wp-content/uploads/sites/3/2020/05/200430-Summary-Sustainability-and-poverty.pdf" TargetMode="External"/><Relationship Id="rId39" Type="http://schemas.openxmlformats.org/officeDocument/2006/relationships/hyperlink" Target="https://www.luttepauvrete.be/wp-content/uploads/sites/2/2021/12/211220-Rapport-bisannuel-Solidarite-et-pauvrete-FR.pdf" TargetMode="External"/><Relationship Id="rId109" Type="http://schemas.openxmlformats.org/officeDocument/2006/relationships/hyperlink" Target="https://sarahschlitz.be/wp-content/uploads/sites/300/2021/11/20211125-PAN-2021-2025-clean-FR.pdf" TargetMode="External"/><Relationship Id="rId34" Type="http://schemas.openxmlformats.org/officeDocument/2006/relationships/hyperlink" Target="https://www.combatpoverty.be/wp-content/uploads/sites/3/2022/07/220506-Summary-Solidarity-and-Poverty.pdf" TargetMode="External"/><Relationship Id="rId50" Type="http://schemas.openxmlformats.org/officeDocument/2006/relationships/hyperlink" Target="https://www.pensionstat.be/fr/chiffres-cles/pension-legale/grapa" TargetMode="External"/><Relationship Id="rId55" Type="http://schemas.openxmlformats.org/officeDocument/2006/relationships/hyperlink" Target="https://www.viefeminine.be/IMG/pdf/cp_action_grapa_post_action.pdf" TargetMode="External"/><Relationship Id="rId76" Type="http://schemas.openxmlformats.org/officeDocument/2006/relationships/hyperlink" Target="https://www.luttepauvrete.be/wp-content/uploads/sites/2/2019/12/Durabilite-et-Pauvrete-Rapport-bisannuel.pdf" TargetMode="External"/><Relationship Id="rId97" Type="http://schemas.openxmlformats.org/officeDocument/2006/relationships/hyperlink" Target="https://argo-ccgd.be/sites/default/files/210817_avis_ccgd_integration_du_genre_dans_mise_en_oeuvre_du_pnec_0.pdf" TargetMode="External"/><Relationship Id="rId104" Type="http://schemas.openxmlformats.org/officeDocument/2006/relationships/hyperlink" Target="https://www.dekamer.be/doc/CCRI/pdf/55/ic556.pdf" TargetMode="External"/><Relationship Id="rId120" Type="http://schemas.openxmlformats.org/officeDocument/2006/relationships/hyperlink" Target="https://www.femmesprevoyantes.be/2020/09/11/communique-de-presse-la-gratuite-des-protections-periodiques-en-belgique-un-tournant-a-ne-pas-rater/" TargetMode="External"/><Relationship Id="rId125" Type="http://schemas.openxmlformats.org/officeDocument/2006/relationships/hyperlink" Target="https://www.dekamer.be/FLWB/PDF/55/1495/55K1495001.pdf" TargetMode="External"/><Relationship Id="rId141" Type="http://schemas.openxmlformats.org/officeDocument/2006/relationships/hyperlink" Target="https://www.cffb.be/la-lutte-pour-legalite-entre-les-femmes-et-les-hommes-aux-murs-de-la-prison/" TargetMode="External"/><Relationship Id="rId146" Type="http://schemas.openxmlformats.org/officeDocument/2006/relationships/hyperlink" Target="https://dehuizen.be/en/home" TargetMode="External"/><Relationship Id="rId7" Type="http://schemas.openxmlformats.org/officeDocument/2006/relationships/webSettings" Target="webSettings.xml"/><Relationship Id="rId71" Type="http://schemas.openxmlformats.org/officeDocument/2006/relationships/hyperlink" Target="https://www.luttepauvrete.be/wp-content/uploads/sites/2/2019/12/Durabilite-et-Pauvrete-Rapport-bisannuel.pdf" TargetMode="External"/><Relationship Id="rId92" Type="http://schemas.openxmlformats.org/officeDocument/2006/relationships/hyperlink" Target="https://argo-ccgd.be/sites/default/files/avis_du_ccgd_relatif_au_theme_prioritaire_de_la_csw66_-_genre_et_climat.pdf" TargetMode="External"/><Relationship Id="rId162" Type="http://schemas.openxmlformats.org/officeDocument/2006/relationships/hyperlink" Target="https://www.ohchr.org/en/instruments-mechanisms/instruments/united-nations-rules-treatment-women-prisoners-and-non-custodial" TargetMode="External"/><Relationship Id="rId2" Type="http://schemas.openxmlformats.org/officeDocument/2006/relationships/customXml" Target="../customXml/item2.xml"/><Relationship Id="rId29" Type="http://schemas.openxmlformats.org/officeDocument/2006/relationships/hyperlink" Target="https://www.unicef.org/child-rights-convention/convention-text" TargetMode="External"/><Relationship Id="rId24" Type="http://schemas.openxmlformats.org/officeDocument/2006/relationships/hyperlink" Target="http://www.ejustice.just.fgov.be/eli/loi/2019/12/05/2019015802/justel" TargetMode="External"/><Relationship Id="rId40" Type="http://schemas.openxmlformats.org/officeDocument/2006/relationships/hyperlink" Target="https://www.combatpoverty.be/wp-content/uploads/sites/3/2022/07/220506-Summary-Solidarity-and-Poverty.pdf" TargetMode="External"/><Relationship Id="rId45" Type="http://schemas.openxmlformats.org/officeDocument/2006/relationships/hyperlink" Target="https://vrouwenraad.be/wp-content/uploads/2022/04/Vrouwenraaddossier-langdurige-arbeidsongeschiktheid-2021.pdf" TargetMode="External"/><Relationship Id="rId66" Type="http://schemas.openxmlformats.org/officeDocument/2006/relationships/hyperlink" Target="https://www.combatpoverty.be/wp-content/uploads/sites/3/2020/05/200430-Summary-Sustainability-and-poverty.pdf" TargetMode="External"/><Relationship Id="rId87" Type="http://schemas.openxmlformats.org/officeDocument/2006/relationships/hyperlink" Target="https://argo-ccgd.be/sites/default/files/210817_avis_ccgd_integration_du_genre_dans_mise_en_oeuvre_du_pnec_0.pdf" TargetMode="External"/><Relationship Id="rId110" Type="http://schemas.openxmlformats.org/officeDocument/2006/relationships/hyperlink" Target="https://sarahschlitz.be/wp-content/uploads/sites/300/2021/11/20211125-PAN-2021-2025-clean-FR.pdf" TargetMode="External"/><Relationship Id="rId115" Type="http://schemas.openxmlformats.org/officeDocument/2006/relationships/hyperlink" Target="https://caritasvlaanderen.be/sites/default/files/inline-files/Caritas_rapport_Menstruatiearmoede_0.pdf" TargetMode="External"/><Relationship Id="rId131" Type="http://schemas.openxmlformats.org/officeDocument/2006/relationships/hyperlink" Target="https://lalieux.belgium.be/fr/200000-euros-pour-lutter-contre-la-pr%C3%A9carit%C3%A9-menstruelle" TargetMode="External"/><Relationship Id="rId136" Type="http://schemas.openxmlformats.org/officeDocument/2006/relationships/hyperlink" Target="https://synergie-wallonie.org/droits-des-femmes-et-precarite-menstruelle-la-wallonie-sengage/" TargetMode="External"/><Relationship Id="rId157" Type="http://schemas.openxmlformats.org/officeDocument/2006/relationships/hyperlink" Target="https://dehuizen.be/en/home" TargetMode="External"/><Relationship Id="rId61" Type="http://schemas.openxmlformats.org/officeDocument/2006/relationships/hyperlink" Target="https://www.viefeminine.be/IMG/pdf/cp_vie_fe_minine_-_grapa_des_avance_es_ne_cessaires_mais_insuffisantes.pdf" TargetMode="External"/><Relationship Id="rId82" Type="http://schemas.openxmlformats.org/officeDocument/2006/relationships/hyperlink" Target="http://www.ejustice.just.fgov.be/eli/loi/2007/01/12/2007002011/justel" TargetMode="External"/><Relationship Id="rId152" Type="http://schemas.openxmlformats.org/officeDocument/2006/relationships/hyperlink" Target="https://www.rtbf.be/article/une-detenue-de-lantin-a-ete-forcee-a-accoucher-menottee-11025354" TargetMode="External"/><Relationship Id="rId19" Type="http://schemas.openxmlformats.org/officeDocument/2006/relationships/hyperlink" Target="http://www.ejustice.just.fgov.be/eli/loi/2019/05/12/2019012931/justel" TargetMode="External"/><Relationship Id="rId14" Type="http://schemas.openxmlformats.org/officeDocument/2006/relationships/hyperlink" Target="https://www.luttepauvrete.be/wp-content/uploads/sites/2/2022/09/Genre-et-pauvrete-fiche-FR.pdf" TargetMode="External"/><Relationship Id="rId30" Type="http://schemas.openxmlformats.org/officeDocument/2006/relationships/hyperlink" Target="https://www.ohchr.org/en/instruments-mechanisms/instruments/international-covenant-civil-and-political-rights" TargetMode="External"/><Relationship Id="rId35" Type="http://schemas.openxmlformats.org/officeDocument/2006/relationships/hyperlink" Target="https://www.iweps.be/wp-content/uploads/2019/10/HF-Cahier4.pdf" TargetMode="External"/><Relationship Id="rId56" Type="http://schemas.openxmlformats.org/officeDocument/2006/relationships/hyperlink" Target="https://www.axellemag.be/grapa-controle-disproportionne-ainees-precarisees/" TargetMode="External"/><Relationship Id="rId77" Type="http://schemas.openxmlformats.org/officeDocument/2006/relationships/hyperlink" Target="https://www.combatpoverty.be/wp-content/uploads/sites/3/2020/05/200430-Summary-Sustainability-and-poverty.pdf" TargetMode="External"/><Relationship Id="rId100" Type="http://schemas.openxmlformats.org/officeDocument/2006/relationships/hyperlink" Target="https://www.ajp.be/journalistesfemmes/" TargetMode="External"/><Relationship Id="rId105" Type="http://schemas.openxmlformats.org/officeDocument/2006/relationships/hyperlink" Target="https://www.dekamer.be/doc/ccri/pdf/55/ic698.pdf" TargetMode="External"/><Relationship Id="rId126" Type="http://schemas.openxmlformats.org/officeDocument/2006/relationships/hyperlink" Target="https://pdg.be/desktopdefault.aspx/tabid-4633/8159_read-63056" TargetMode="External"/><Relationship Id="rId147" Type="http://schemas.openxmlformats.org/officeDocument/2006/relationships/hyperlink" Target="https://www.rescaled.org/" TargetMode="External"/><Relationship Id="rId8" Type="http://schemas.openxmlformats.org/officeDocument/2006/relationships/footnotes" Target="footnotes.xml"/><Relationship Id="rId51" Type="http://schemas.openxmlformats.org/officeDocument/2006/relationships/hyperlink" Target="https://www.luttepauvrete.be/wp-content/uploads/sites/2/2022/09/Genre-et-pauvrete-fiche-FR.pdf" TargetMode="External"/><Relationship Id="rId72" Type="http://schemas.openxmlformats.org/officeDocument/2006/relationships/hyperlink" Target="https://www.combatpoverty.be/wp-content/uploads/sites/3/2020/05/200430-Summary-Sustainability-and-poverty.pdf" TargetMode="External"/><Relationship Id="rId93" Type="http://schemas.openxmlformats.org/officeDocument/2006/relationships/hyperlink" Target="https://argo-ccgd.be/sites/default/files/avis_du_ccgd_relatif_au_theme_prioritaire_de_la_csw66_-_genre_et_climat.pdf" TargetMode="External"/><Relationship Id="rId98" Type="http://schemas.openxmlformats.org/officeDocument/2006/relationships/hyperlink" Target="https://www.vrt.be/vrtnws/nl/2022/05/03/internationale-dag-van-de-persvrijheid/" TargetMode="External"/><Relationship Id="rId121" Type="http://schemas.openxmlformats.org/officeDocument/2006/relationships/hyperlink" Target="http://www.ejustice.just.fgov.be/eli/arrete/2017/12/10/2017032026/justel" TargetMode="External"/><Relationship Id="rId142" Type="http://schemas.openxmlformats.org/officeDocument/2006/relationships/hyperlink" Target="https://www.i-careasbl.be/_files/ugd/b5da9c_c941d939de9f48ab81af5f0509797a3e.pdf" TargetMode="External"/><Relationship Id="rId163" Type="http://schemas.openxmlformats.org/officeDocument/2006/relationships/header" Target="header1.xml"/><Relationship Id="rId3" Type="http://schemas.openxmlformats.org/officeDocument/2006/relationships/customXml" Target="../customXml/item3.xml"/><Relationship Id="rId25" Type="http://schemas.openxmlformats.org/officeDocument/2006/relationships/hyperlink" Target="http://www.ejustice.just.fgov.be/eli/loi/2019/11/14/2019015803/justel" TargetMode="External"/><Relationship Id="rId46" Type="http://schemas.openxmlformats.org/officeDocument/2006/relationships/hyperlink" Target="https://www.femmesprevoyantes.be/wp-content/uploads/2022/07/Analyse2022-reforme-pensions-2.pdf" TargetMode="External"/><Relationship Id="rId67" Type="http://schemas.openxmlformats.org/officeDocument/2006/relationships/hyperlink" Target="https://www.luttepauvrete.be/wp-content/uploads/sites/2/2020/05/chiffres_sante.pdf" TargetMode="External"/><Relationship Id="rId116" Type="http://schemas.openxmlformats.org/officeDocument/2006/relationships/hyperlink" Target="https://www.securitemenstruelle.org/_files/ugd/0acbc2_c63359ff72e448fcafccb253d1d8702d.pdf" TargetMode="External"/><Relationship Id="rId137" Type="http://schemas.openxmlformats.org/officeDocument/2006/relationships/hyperlink" Target="https://lalieux.belgium.be/fr/pr%C3%A9carit%C3%A9-menstruelle-des-protections-hygi%C3%A9niques-mises-%C3%A0-disposition-des-d%C3%A9tenues-dans-les-prisons" TargetMode="External"/><Relationship Id="rId158" Type="http://schemas.openxmlformats.org/officeDocument/2006/relationships/hyperlink" Target="https://www.rescaled.org/" TargetMode="External"/><Relationship Id="rId20" Type="http://schemas.openxmlformats.org/officeDocument/2006/relationships/hyperlink" Target="http://www.ejustice.just.fgov.be/eli/loi/2019/05/12/2019012931/justel" TargetMode="External"/><Relationship Id="rId41" Type="http://schemas.openxmlformats.org/officeDocument/2006/relationships/hyperlink" Target="https://igvm-iefh.belgium.be/sites/default/files/136_-_rapport_ecart_salarial_2021_0.pdf" TargetMode="External"/><Relationship Id="rId62" Type="http://schemas.openxmlformats.org/officeDocument/2006/relationships/hyperlink" Target="https://www.luttepauvrete.be/wp-content/uploads/sites/2/2022/09/Genre-et-pauvrete-fiche-FR.pdf" TargetMode="External"/><Relationship Id="rId83" Type="http://schemas.openxmlformats.org/officeDocument/2006/relationships/hyperlink" Target="https://igvm-iefh.belgium.be/sites/default/files/downloads/plan_federal_gm_2020-2024_fr.pdf" TargetMode="External"/><Relationship Id="rId88" Type="http://schemas.openxmlformats.org/officeDocument/2006/relationships/hyperlink" Target="https://argo-ccgd.be/sites/default/files/analyse_de_lintegration_du_genre_dans_le_pnec.pdf" TargetMode="External"/><Relationship Id="rId111" Type="http://schemas.openxmlformats.org/officeDocument/2006/relationships/hyperlink" Target="https://www.dekamer.be/kvvcr/showpage.cfm?section=qrva&amp;language=fr&amp;cfm=qrvaXml.cfm?legislat=55&amp;dossierID=55-B084-1197-0164-2021202214923.xml" TargetMode="External"/><Relationship Id="rId132" Type="http://schemas.openxmlformats.org/officeDocument/2006/relationships/hyperlink" Target="https://vrouwenraad.be/wp-content/uploads/2022/03/Menstruatiearmoede-overkoepelend-rapport.pdf" TargetMode="External"/><Relationship Id="rId153" Type="http://schemas.openxmlformats.org/officeDocument/2006/relationships/hyperlink" Target="https://ccsp.belgium.be/wp-content/uploads/2022/07/Rapport-visite-Haren2-FR-2.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B5CCD148454AFBAB119AFCBB3DA162"/>
        <w:category>
          <w:name w:val="Algemeen"/>
          <w:gallery w:val="placeholder"/>
        </w:category>
        <w:types>
          <w:type w:val="bbPlcHdr"/>
        </w:types>
        <w:behaviors>
          <w:behavior w:val="content"/>
        </w:behaviors>
        <w:guid w:val="{08D88639-4D21-4C0A-9320-FA91440E5D3D}"/>
      </w:docPartPr>
      <w:docPartBody>
        <w:p w:rsidR="00847DCE" w:rsidRDefault="00A85663" w:rsidP="00A85663">
          <w:pPr>
            <w:pStyle w:val="4BB5CCD148454AFBAB119AFCBB3DA162"/>
          </w:pPr>
          <w:r>
            <w:rPr>
              <w:rFonts w:asciiTheme="majorHAnsi" w:eastAsiaTheme="majorEastAsia" w:hAnsiTheme="majorHAnsi" w:cstheme="majorBidi"/>
              <w:color w:val="5B9BD5" w:themeColor="accent1"/>
              <w:sz w:val="88"/>
              <w:szCs w:val="88"/>
              <w:lang w:val="nl-NL"/>
            </w:rPr>
            <w:t>[Titel van document]</w:t>
          </w:r>
        </w:p>
      </w:docPartBody>
    </w:docPart>
    <w:docPart>
      <w:docPartPr>
        <w:name w:val="9ADD5F5D39C344519BFDB0722DACD074"/>
        <w:category>
          <w:name w:val="Algemeen"/>
          <w:gallery w:val="placeholder"/>
        </w:category>
        <w:types>
          <w:type w:val="bbPlcHdr"/>
        </w:types>
        <w:behaviors>
          <w:behavior w:val="content"/>
        </w:behaviors>
        <w:guid w:val="{F026C71C-FD14-4F50-A62C-DE7114FC726D}"/>
      </w:docPartPr>
      <w:docPartBody>
        <w:p w:rsidR="00847DCE" w:rsidRDefault="00A85663" w:rsidP="00A85663">
          <w:pPr>
            <w:pStyle w:val="9ADD5F5D39C344519BFDB0722DACD074"/>
          </w:pPr>
          <w:r>
            <w:rPr>
              <w:color w:val="2E74B5" w:themeColor="accent1" w:themeShade="BF"/>
              <w:sz w:val="24"/>
              <w:szCs w:val="24"/>
              <w:lang w:val="nl-NL"/>
            </w:rPr>
            <w:t>[Ondertitel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663"/>
    <w:rsid w:val="000E6247"/>
    <w:rsid w:val="00847DCE"/>
    <w:rsid w:val="00A85663"/>
    <w:rsid w:val="00CD0638"/>
    <w:rsid w:val="00DA49EF"/>
    <w:rsid w:val="00E415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B5CCD148454AFBAB119AFCBB3DA162">
    <w:name w:val="4BB5CCD148454AFBAB119AFCBB3DA162"/>
    <w:rsid w:val="00A85663"/>
  </w:style>
  <w:style w:type="paragraph" w:customStyle="1" w:styleId="9ADD5F5D39C344519BFDB0722DACD074">
    <w:name w:val="9ADD5F5D39C344519BFDB0722DACD074"/>
    <w:rsid w:val="00A856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844D0-97F1-4E90-8489-945E8DDCE08A}">
  <ds:schemaRefs>
    <ds:schemaRef ds:uri="http://schemas.microsoft.com/sharepoint/v3/contenttype/forms"/>
  </ds:schemaRefs>
</ds:datastoreItem>
</file>

<file path=customXml/itemProps2.xml><?xml version="1.0" encoding="utf-8"?>
<ds:datastoreItem xmlns:ds="http://schemas.openxmlformats.org/officeDocument/2006/customXml" ds:itemID="{13C99A88-8E31-41DD-9595-24EE488FE082}">
  <ds:schemaRefs>
    <ds:schemaRef ds:uri="http://schemas.microsoft.com/office/2006/metadata/properties"/>
    <ds:schemaRef ds:uri="http://schemas.microsoft.com/office/infopath/2007/PartnerControls"/>
    <ds:schemaRef ds:uri="93be3d15-ad1c-4563-9f5d-7d20cb4af97f"/>
    <ds:schemaRef ds:uri="cfee3ef9-c2b6-4c6d-9e9e-03db0967173e"/>
  </ds:schemaRefs>
</ds:datastoreItem>
</file>

<file path=customXml/itemProps3.xml><?xml version="1.0" encoding="utf-8"?>
<ds:datastoreItem xmlns:ds="http://schemas.openxmlformats.org/officeDocument/2006/customXml" ds:itemID="{27944C18-8F5C-49F1-B776-825E69418635}"/>
</file>

<file path=docProps/app.xml><?xml version="1.0" encoding="utf-8"?>
<Properties xmlns="http://schemas.openxmlformats.org/officeDocument/2006/extended-properties" xmlns:vt="http://schemas.openxmlformats.org/officeDocument/2006/docPropsVTypes">
  <Template>Normal.dotm</Template>
  <TotalTime>1</TotalTime>
  <Pages>11</Pages>
  <Words>13586</Words>
  <Characters>77442</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Annex 1 of the Parallel Report to the UN Committee on the Elimination of Discrimination against Women</vt:lpstr>
    </vt:vector>
  </TitlesOfParts>
  <Company/>
  <LinksUpToDate>false</LinksUpToDate>
  <CharactersWithSpaces>90847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of the Parallel Report to the UN Committee on the Elimination of Discrimination against Women</dc:title>
  <dc:subject>By the Federal Institute for the Protection and Promotion of Human Rights, the Combat Poverty, Insecurity and Social Exclusion Service, and the Central Monitoring Council for Prisons</dc:subject>
  <dc:creator>Jozefien Van Caeneghem</dc:creator>
  <cp:keywords/>
  <dc:description/>
  <cp:lastModifiedBy>Caroline Harvey</cp:lastModifiedBy>
  <cp:revision>2</cp:revision>
  <dcterms:created xsi:type="dcterms:W3CDTF">2022-09-09T11:58:00Z</dcterms:created>
  <dcterms:modified xsi:type="dcterms:W3CDTF">2022-09-09T11:58:00Z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MediaServiceImageTags">
    <vt:lpwstr/>
  </property>
</Properties>
</file>