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B84FF" w14:textId="77777777" w:rsidR="007503FB" w:rsidRPr="007C6D09" w:rsidRDefault="007503FB" w:rsidP="007503FB">
      <w:pPr>
        <w:pStyle w:val="NoSpacing"/>
        <w:ind w:left="284" w:right="237"/>
        <w:rPr>
          <w:rFonts w:asciiTheme="majorHAnsi" w:hAnsiTheme="majorHAnsi" w:cstheme="majorHAnsi"/>
        </w:rPr>
      </w:pPr>
    </w:p>
    <w:p w14:paraId="2C817827" w14:textId="77777777" w:rsidR="007503FB" w:rsidRPr="007C6D09" w:rsidRDefault="007503FB" w:rsidP="007503FB">
      <w:pPr>
        <w:pStyle w:val="NoSpacing"/>
        <w:ind w:left="284" w:right="237"/>
        <w:rPr>
          <w:rFonts w:asciiTheme="majorHAnsi" w:hAnsiTheme="majorHAnsi" w:cstheme="majorHAnsi"/>
        </w:rPr>
      </w:pPr>
    </w:p>
    <w:p w14:paraId="6C081E3D" w14:textId="77777777" w:rsidR="001A6DA1" w:rsidRPr="007C6D09" w:rsidRDefault="001A6DA1" w:rsidP="001A6DA1">
      <w:pPr>
        <w:jc w:val="right"/>
        <w:rPr>
          <w:rFonts w:asciiTheme="majorHAnsi" w:hAnsiTheme="majorHAnsi" w:cstheme="majorHAnsi"/>
          <w:szCs w:val="22"/>
          <w:lang w:val="en-GB"/>
        </w:rPr>
      </w:pPr>
    </w:p>
    <w:p w14:paraId="7409B23E" w14:textId="77777777" w:rsidR="009F0929" w:rsidRPr="00F56FD5" w:rsidRDefault="009F0929" w:rsidP="009F0929">
      <w:pPr>
        <w:pStyle w:val="Default"/>
        <w:rPr>
          <w:rFonts w:asciiTheme="majorHAnsi" w:hAnsiTheme="majorHAnsi" w:cstheme="majorHAnsi"/>
          <w:sz w:val="22"/>
          <w:szCs w:val="22"/>
        </w:rPr>
      </w:pPr>
    </w:p>
    <w:p w14:paraId="4F161C09" w14:textId="77777777" w:rsidR="0090717D" w:rsidRPr="00F56FD5" w:rsidRDefault="009F0929" w:rsidP="0090717D">
      <w:pPr>
        <w:pStyle w:val="Default"/>
        <w:rPr>
          <w:rFonts w:asciiTheme="majorHAnsi" w:hAnsiTheme="majorHAnsi" w:cstheme="majorHAnsi"/>
        </w:rPr>
      </w:pPr>
      <w:r w:rsidRPr="00F56FD5">
        <w:rPr>
          <w:rFonts w:asciiTheme="majorHAnsi" w:hAnsiTheme="majorHAnsi" w:cstheme="majorHAnsi"/>
        </w:rPr>
        <w:t xml:space="preserve"> </w:t>
      </w:r>
    </w:p>
    <w:p w14:paraId="1E3E585E" w14:textId="77777777" w:rsidR="0090717D" w:rsidRPr="00F56FD5" w:rsidRDefault="0090717D" w:rsidP="0090717D">
      <w:pPr>
        <w:pStyle w:val="Default"/>
        <w:rPr>
          <w:rFonts w:asciiTheme="majorHAnsi" w:hAnsiTheme="majorHAnsi" w:cstheme="majorHAnsi"/>
          <w:color w:val="auto"/>
          <w:sz w:val="52"/>
          <w:szCs w:val="52"/>
        </w:rPr>
      </w:pPr>
      <w:r w:rsidRPr="00F56FD5">
        <w:rPr>
          <w:rFonts w:asciiTheme="majorHAnsi" w:hAnsiTheme="majorHAnsi" w:cstheme="majorHAnsi"/>
          <w:color w:val="auto"/>
          <w:sz w:val="52"/>
          <w:szCs w:val="52"/>
        </w:rPr>
        <w:t>United Nations Convention on the Rights of the Child - written input to State report</w:t>
      </w:r>
    </w:p>
    <w:p w14:paraId="58D0D27B" w14:textId="77777777" w:rsidR="0090717D" w:rsidRPr="00F56FD5" w:rsidRDefault="0090717D" w:rsidP="0090717D">
      <w:pPr>
        <w:pStyle w:val="Default"/>
        <w:rPr>
          <w:rFonts w:asciiTheme="majorHAnsi" w:hAnsiTheme="majorHAnsi" w:cstheme="majorHAnsi"/>
          <w:color w:val="auto"/>
          <w:sz w:val="52"/>
          <w:szCs w:val="52"/>
        </w:rPr>
      </w:pPr>
    </w:p>
    <w:p w14:paraId="5E27ABB2" w14:textId="77777777" w:rsidR="0090717D" w:rsidRPr="00F56FD5" w:rsidRDefault="0090717D" w:rsidP="0090717D">
      <w:pPr>
        <w:pStyle w:val="Default"/>
        <w:rPr>
          <w:rFonts w:asciiTheme="majorHAnsi" w:hAnsiTheme="majorHAnsi" w:cstheme="majorHAnsi"/>
          <w:color w:val="auto"/>
          <w:sz w:val="48"/>
          <w:szCs w:val="48"/>
        </w:rPr>
      </w:pPr>
      <w:r w:rsidRPr="00F56FD5">
        <w:rPr>
          <w:rFonts w:asciiTheme="majorHAnsi" w:hAnsiTheme="majorHAnsi" w:cstheme="majorHAnsi"/>
          <w:color w:val="auto"/>
          <w:sz w:val="48"/>
          <w:szCs w:val="48"/>
        </w:rPr>
        <w:t xml:space="preserve">State party: United Kingdom of Great Britain and Northern Ireland </w:t>
      </w:r>
    </w:p>
    <w:p w14:paraId="32F2C4E6" w14:textId="77777777" w:rsidR="0090717D" w:rsidRPr="00F56FD5" w:rsidRDefault="0090717D" w:rsidP="0090717D">
      <w:pPr>
        <w:pStyle w:val="Default"/>
        <w:rPr>
          <w:rFonts w:asciiTheme="majorHAnsi" w:hAnsiTheme="majorHAnsi" w:cstheme="majorHAnsi"/>
          <w:color w:val="auto"/>
          <w:sz w:val="48"/>
          <w:szCs w:val="48"/>
        </w:rPr>
      </w:pPr>
    </w:p>
    <w:p w14:paraId="26788159" w14:textId="77777777" w:rsidR="0090717D" w:rsidRPr="00F56FD5" w:rsidRDefault="0090717D" w:rsidP="0090717D">
      <w:pPr>
        <w:pStyle w:val="Default"/>
        <w:rPr>
          <w:rFonts w:asciiTheme="majorHAnsi" w:hAnsiTheme="majorHAnsi" w:cstheme="majorHAnsi"/>
          <w:color w:val="auto"/>
          <w:sz w:val="28"/>
          <w:szCs w:val="28"/>
        </w:rPr>
      </w:pPr>
      <w:r w:rsidRPr="00F56FD5">
        <w:rPr>
          <w:rFonts w:asciiTheme="majorHAnsi" w:hAnsiTheme="majorHAnsi" w:cstheme="majorHAnsi"/>
          <w:color w:val="auto"/>
          <w:sz w:val="28"/>
          <w:szCs w:val="28"/>
        </w:rPr>
        <w:t xml:space="preserve">Prepared by the (UK) National Secular Society (NGO) </w:t>
      </w:r>
    </w:p>
    <w:p w14:paraId="78070C58" w14:textId="77777777" w:rsidR="0090717D" w:rsidRPr="00F56FD5" w:rsidRDefault="0090717D" w:rsidP="0090717D">
      <w:pPr>
        <w:pStyle w:val="Default"/>
        <w:rPr>
          <w:rFonts w:asciiTheme="majorHAnsi" w:hAnsiTheme="majorHAnsi" w:cstheme="majorHAnsi"/>
          <w:color w:val="auto"/>
          <w:sz w:val="28"/>
          <w:szCs w:val="28"/>
        </w:rPr>
      </w:pPr>
      <w:r w:rsidRPr="00F56FD5">
        <w:rPr>
          <w:rFonts w:asciiTheme="majorHAnsi" w:hAnsiTheme="majorHAnsi" w:cstheme="majorHAnsi"/>
          <w:color w:val="auto"/>
          <w:sz w:val="28"/>
          <w:szCs w:val="28"/>
        </w:rPr>
        <w:t>November 2022</w:t>
      </w:r>
    </w:p>
    <w:p w14:paraId="41718414" w14:textId="77777777" w:rsidR="0090717D" w:rsidRPr="00F56FD5" w:rsidRDefault="0090717D" w:rsidP="0090717D">
      <w:pPr>
        <w:pStyle w:val="Default"/>
        <w:rPr>
          <w:rFonts w:asciiTheme="majorHAnsi" w:hAnsiTheme="majorHAnsi" w:cstheme="majorHAnsi"/>
          <w:color w:val="auto"/>
          <w:sz w:val="28"/>
          <w:szCs w:val="28"/>
        </w:rPr>
      </w:pPr>
    </w:p>
    <w:p w14:paraId="3AE4D3B3" w14:textId="77777777" w:rsidR="0090717D" w:rsidRPr="00F56FD5" w:rsidRDefault="0090717D" w:rsidP="0090717D">
      <w:pPr>
        <w:pStyle w:val="Default"/>
        <w:rPr>
          <w:rFonts w:asciiTheme="majorHAnsi" w:hAnsiTheme="majorHAnsi" w:cstheme="majorHAnsi"/>
          <w:color w:val="auto"/>
          <w:sz w:val="22"/>
          <w:szCs w:val="22"/>
        </w:rPr>
      </w:pPr>
      <w:r w:rsidRPr="00F56FD5">
        <w:rPr>
          <w:rFonts w:asciiTheme="majorHAnsi" w:hAnsiTheme="majorHAnsi" w:cstheme="majorHAnsi"/>
          <w:color w:val="auto"/>
          <w:sz w:val="22"/>
          <w:szCs w:val="22"/>
        </w:rPr>
        <w:t>The National Secular Society works towards equal Human Rights for all regardless of religion or belief. Based in the United Kingdom, we also work internationally and have been in special consultative status with the United Nations Economic and Social Council since 2016.</w:t>
      </w:r>
    </w:p>
    <w:p w14:paraId="779A4B19" w14:textId="77777777" w:rsidR="0090717D" w:rsidRPr="00F56FD5" w:rsidRDefault="0090717D" w:rsidP="0090717D">
      <w:pPr>
        <w:pStyle w:val="Default"/>
        <w:rPr>
          <w:rFonts w:asciiTheme="majorHAnsi" w:hAnsiTheme="majorHAnsi" w:cstheme="majorHAnsi"/>
          <w:color w:val="auto"/>
          <w:sz w:val="22"/>
          <w:szCs w:val="22"/>
        </w:rPr>
      </w:pPr>
      <w:r w:rsidRPr="00F56FD5">
        <w:rPr>
          <w:rFonts w:asciiTheme="majorHAnsi" w:hAnsiTheme="majorHAnsi" w:cstheme="majorHAnsi"/>
          <w:color w:val="auto"/>
          <w:sz w:val="22"/>
          <w:szCs w:val="22"/>
        </w:rPr>
        <w:t xml:space="preserve"> </w:t>
      </w:r>
    </w:p>
    <w:p w14:paraId="753FEC73" w14:textId="77777777" w:rsidR="0090717D" w:rsidRPr="006978A7" w:rsidRDefault="0090717D" w:rsidP="0090717D">
      <w:pPr>
        <w:pStyle w:val="Default"/>
        <w:rPr>
          <w:rFonts w:asciiTheme="majorHAnsi" w:hAnsiTheme="majorHAnsi" w:cstheme="majorHAnsi"/>
          <w:b/>
          <w:bCs/>
          <w:color w:val="0462C1"/>
          <w:sz w:val="22"/>
          <w:szCs w:val="22"/>
          <w:lang w:val="it-IT"/>
        </w:rPr>
      </w:pPr>
      <w:r w:rsidRPr="006978A7">
        <w:rPr>
          <w:rFonts w:asciiTheme="majorHAnsi" w:hAnsiTheme="majorHAnsi" w:cstheme="majorHAnsi"/>
          <w:b/>
          <w:bCs/>
          <w:color w:val="auto"/>
          <w:sz w:val="22"/>
          <w:szCs w:val="22"/>
          <w:lang w:val="it-IT"/>
        </w:rPr>
        <w:t xml:space="preserve">E-mail: </w:t>
      </w:r>
      <w:r w:rsidRPr="006978A7">
        <w:rPr>
          <w:rFonts w:asciiTheme="majorHAnsi" w:hAnsiTheme="majorHAnsi" w:cstheme="majorHAnsi"/>
          <w:b/>
          <w:bCs/>
          <w:color w:val="0462C1"/>
          <w:sz w:val="22"/>
          <w:szCs w:val="22"/>
          <w:lang w:val="it-IT"/>
        </w:rPr>
        <w:t xml:space="preserve">admin@secularism.org.uk </w:t>
      </w:r>
    </w:p>
    <w:p w14:paraId="305EE70C" w14:textId="77777777" w:rsidR="0090717D" w:rsidRPr="00F56FD5" w:rsidRDefault="0090717D" w:rsidP="0090717D">
      <w:pPr>
        <w:pStyle w:val="Default"/>
        <w:rPr>
          <w:rFonts w:asciiTheme="majorHAnsi" w:hAnsiTheme="majorHAnsi" w:cstheme="majorHAnsi"/>
          <w:b/>
          <w:bCs/>
          <w:sz w:val="22"/>
          <w:szCs w:val="22"/>
        </w:rPr>
      </w:pPr>
      <w:r w:rsidRPr="00F56FD5">
        <w:rPr>
          <w:rFonts w:asciiTheme="majorHAnsi" w:hAnsiTheme="majorHAnsi" w:cstheme="majorHAnsi"/>
          <w:b/>
          <w:bCs/>
          <w:sz w:val="22"/>
          <w:szCs w:val="22"/>
        </w:rPr>
        <w:t xml:space="preserve">Telephone: +44 20 7404 3126. </w:t>
      </w:r>
    </w:p>
    <w:p w14:paraId="43D28728" w14:textId="77777777" w:rsidR="0090717D" w:rsidRPr="00F56FD5" w:rsidRDefault="0090717D" w:rsidP="0090717D">
      <w:pPr>
        <w:pStyle w:val="Default"/>
        <w:rPr>
          <w:rFonts w:asciiTheme="majorHAnsi" w:hAnsiTheme="majorHAnsi" w:cstheme="majorHAnsi"/>
          <w:sz w:val="22"/>
          <w:szCs w:val="22"/>
        </w:rPr>
      </w:pPr>
    </w:p>
    <w:p w14:paraId="7E97F486" w14:textId="77777777" w:rsidR="0090717D" w:rsidRPr="00F56FD5" w:rsidRDefault="0090717D" w:rsidP="0090717D">
      <w:pPr>
        <w:pStyle w:val="Default"/>
        <w:rPr>
          <w:rFonts w:asciiTheme="majorHAnsi" w:hAnsiTheme="majorHAnsi" w:cstheme="majorHAnsi"/>
          <w:b/>
          <w:bCs/>
          <w:sz w:val="22"/>
          <w:szCs w:val="22"/>
        </w:rPr>
      </w:pPr>
      <w:r w:rsidRPr="00F56FD5">
        <w:rPr>
          <w:rFonts w:asciiTheme="majorHAnsi" w:hAnsiTheme="majorHAnsi" w:cstheme="majorHAnsi"/>
          <w:b/>
          <w:bCs/>
          <w:sz w:val="22"/>
          <w:szCs w:val="22"/>
        </w:rPr>
        <w:t xml:space="preserve">Recommendations are shown in bold. </w:t>
      </w:r>
    </w:p>
    <w:p w14:paraId="268CC792" w14:textId="77777777" w:rsidR="0090717D" w:rsidRPr="00F56FD5" w:rsidRDefault="0090717D" w:rsidP="0090717D">
      <w:pPr>
        <w:pStyle w:val="Default"/>
        <w:rPr>
          <w:rFonts w:asciiTheme="majorHAnsi" w:hAnsiTheme="majorHAnsi" w:cstheme="majorHAnsi"/>
          <w:sz w:val="22"/>
          <w:szCs w:val="22"/>
        </w:rPr>
      </w:pPr>
    </w:p>
    <w:p w14:paraId="01D0EE81" w14:textId="1BDE0C38" w:rsidR="0090717D" w:rsidRPr="007C6D09" w:rsidRDefault="0090717D" w:rsidP="0090717D">
      <w:pPr>
        <w:rPr>
          <w:rFonts w:asciiTheme="majorHAnsi" w:hAnsiTheme="majorHAnsi" w:cstheme="majorHAnsi"/>
          <w:i/>
          <w:iCs/>
          <w:lang w:val="en-GB"/>
        </w:rPr>
      </w:pPr>
      <w:r w:rsidRPr="007C6D09">
        <w:rPr>
          <w:rFonts w:asciiTheme="majorHAnsi" w:hAnsiTheme="majorHAnsi" w:cstheme="majorHAnsi"/>
          <w:i/>
          <w:iCs/>
          <w:lang w:val="en-GB"/>
        </w:rPr>
        <w:t xml:space="preserve">Wordcount (excluding footnotes): </w:t>
      </w:r>
      <w:r w:rsidR="00B912C7" w:rsidRPr="007C6D09">
        <w:rPr>
          <w:rFonts w:asciiTheme="majorHAnsi" w:hAnsiTheme="majorHAnsi" w:cstheme="majorHAnsi"/>
          <w:i/>
          <w:iCs/>
          <w:lang w:val="en-GB"/>
        </w:rPr>
        <w:t>59</w:t>
      </w:r>
      <w:r w:rsidR="00DA51CD">
        <w:rPr>
          <w:rFonts w:asciiTheme="majorHAnsi" w:hAnsiTheme="majorHAnsi" w:cstheme="majorHAnsi"/>
          <w:i/>
          <w:iCs/>
          <w:lang w:val="en-GB"/>
        </w:rPr>
        <w:t>9</w:t>
      </w:r>
      <w:r w:rsidR="00FE67FC">
        <w:rPr>
          <w:rFonts w:asciiTheme="majorHAnsi" w:hAnsiTheme="majorHAnsi" w:cstheme="majorHAnsi"/>
          <w:i/>
          <w:iCs/>
          <w:lang w:val="en-GB"/>
        </w:rPr>
        <w:t>1</w:t>
      </w:r>
    </w:p>
    <w:p w14:paraId="70CC4D34" w14:textId="77777777" w:rsidR="00965E49" w:rsidRPr="007C6D09" w:rsidRDefault="0090717D" w:rsidP="00965E49">
      <w:pPr>
        <w:rPr>
          <w:i/>
          <w:iCs/>
          <w:lang w:val="en-GB"/>
        </w:rPr>
      </w:pPr>
      <w:r w:rsidRPr="007C6D09">
        <w:rPr>
          <w:i/>
          <w:iCs/>
          <w:lang w:val="en-GB"/>
        </w:rPr>
        <w:br w:type="page"/>
      </w:r>
    </w:p>
    <w:sdt>
      <w:sdtPr>
        <w:rPr>
          <w:lang w:val="en-GB"/>
        </w:rPr>
        <w:id w:val="1142929836"/>
        <w:docPartObj>
          <w:docPartGallery w:val="Table of Contents"/>
          <w:docPartUnique/>
        </w:docPartObj>
      </w:sdtPr>
      <w:sdtEndPr>
        <w:rPr>
          <w:b/>
          <w:bCs/>
        </w:rPr>
      </w:sdtEndPr>
      <w:sdtContent>
        <w:p w14:paraId="1D318F21" w14:textId="527515A5" w:rsidR="00965E49" w:rsidRPr="007C6D09" w:rsidRDefault="00965E49" w:rsidP="00965E49">
          <w:pPr>
            <w:rPr>
              <w:i/>
              <w:iCs/>
              <w:lang w:val="en-GB"/>
            </w:rPr>
          </w:pPr>
          <w:r w:rsidRPr="007C6D09">
            <w:rPr>
              <w:lang w:val="en-GB"/>
            </w:rPr>
            <w:t>Contents</w:t>
          </w:r>
        </w:p>
        <w:p w14:paraId="09A106F4" w14:textId="0E6B1F07" w:rsidR="00943239" w:rsidRDefault="00965E49">
          <w:pPr>
            <w:pStyle w:val="TOC2"/>
            <w:rPr>
              <w:rFonts w:asciiTheme="minorHAnsi" w:hAnsiTheme="minorHAnsi"/>
              <w:noProof/>
              <w:szCs w:val="22"/>
              <w:lang w:val="en-GB" w:eastAsia="zh-CN"/>
            </w:rPr>
          </w:pPr>
          <w:r w:rsidRPr="007C6D09">
            <w:rPr>
              <w:lang w:val="en-GB"/>
            </w:rPr>
            <w:fldChar w:fldCharType="begin"/>
          </w:r>
          <w:r w:rsidRPr="007C6D09">
            <w:rPr>
              <w:lang w:val="en-GB"/>
            </w:rPr>
            <w:instrText xml:space="preserve"> TOC \o "1-3" \h \z \u </w:instrText>
          </w:r>
          <w:r w:rsidRPr="007C6D09">
            <w:rPr>
              <w:lang w:val="en-GB"/>
            </w:rPr>
            <w:fldChar w:fldCharType="separate"/>
          </w:r>
          <w:hyperlink w:anchor="_Toc120718327" w:history="1">
            <w:r w:rsidR="00943239" w:rsidRPr="00BD5373">
              <w:rPr>
                <w:rStyle w:val="Hyperlink"/>
                <w:noProof/>
              </w:rPr>
              <w:t>List of authors and contributors</w:t>
            </w:r>
            <w:r w:rsidR="00943239">
              <w:rPr>
                <w:noProof/>
                <w:webHidden/>
              </w:rPr>
              <w:tab/>
            </w:r>
            <w:r w:rsidR="00943239">
              <w:rPr>
                <w:noProof/>
                <w:webHidden/>
              </w:rPr>
              <w:fldChar w:fldCharType="begin"/>
            </w:r>
            <w:r w:rsidR="00943239">
              <w:rPr>
                <w:noProof/>
                <w:webHidden/>
              </w:rPr>
              <w:instrText xml:space="preserve"> PAGEREF _Toc120718327 \h </w:instrText>
            </w:r>
            <w:r w:rsidR="00943239">
              <w:rPr>
                <w:noProof/>
                <w:webHidden/>
              </w:rPr>
            </w:r>
            <w:r w:rsidR="00943239">
              <w:rPr>
                <w:noProof/>
                <w:webHidden/>
              </w:rPr>
              <w:fldChar w:fldCharType="separate"/>
            </w:r>
            <w:r w:rsidR="00943239">
              <w:rPr>
                <w:noProof/>
                <w:webHidden/>
              </w:rPr>
              <w:t>3</w:t>
            </w:r>
            <w:r w:rsidR="00943239">
              <w:rPr>
                <w:noProof/>
                <w:webHidden/>
              </w:rPr>
              <w:fldChar w:fldCharType="end"/>
            </w:r>
          </w:hyperlink>
        </w:p>
        <w:p w14:paraId="019478A4" w14:textId="414C38A8" w:rsidR="00943239" w:rsidRDefault="000706D2">
          <w:pPr>
            <w:pStyle w:val="TOC2"/>
            <w:tabs>
              <w:tab w:val="left" w:pos="660"/>
            </w:tabs>
            <w:rPr>
              <w:rFonts w:asciiTheme="minorHAnsi" w:hAnsiTheme="minorHAnsi"/>
              <w:noProof/>
              <w:szCs w:val="22"/>
              <w:lang w:val="en-GB" w:eastAsia="zh-CN"/>
            </w:rPr>
          </w:pPr>
          <w:hyperlink w:anchor="_Toc120718328" w:history="1">
            <w:r w:rsidR="00943239" w:rsidRPr="00BD5373">
              <w:rPr>
                <w:rStyle w:val="Hyperlink"/>
                <w:noProof/>
              </w:rPr>
              <w:t>1.</w:t>
            </w:r>
            <w:r w:rsidR="00943239">
              <w:rPr>
                <w:rFonts w:asciiTheme="minorHAnsi" w:hAnsiTheme="minorHAnsi"/>
                <w:noProof/>
                <w:szCs w:val="22"/>
                <w:lang w:val="en-GB" w:eastAsia="zh-CN"/>
              </w:rPr>
              <w:tab/>
            </w:r>
            <w:r w:rsidR="00943239" w:rsidRPr="00BD5373">
              <w:rPr>
                <w:rStyle w:val="Hyperlink"/>
                <w:noProof/>
              </w:rPr>
              <w:t>General principles: non-discrimination</w:t>
            </w:r>
            <w:r w:rsidR="00943239">
              <w:rPr>
                <w:noProof/>
                <w:webHidden/>
              </w:rPr>
              <w:tab/>
            </w:r>
            <w:r w:rsidR="00943239">
              <w:rPr>
                <w:noProof/>
                <w:webHidden/>
              </w:rPr>
              <w:fldChar w:fldCharType="begin"/>
            </w:r>
            <w:r w:rsidR="00943239">
              <w:rPr>
                <w:noProof/>
                <w:webHidden/>
              </w:rPr>
              <w:instrText xml:space="preserve"> PAGEREF _Toc120718328 \h </w:instrText>
            </w:r>
            <w:r w:rsidR="00943239">
              <w:rPr>
                <w:noProof/>
                <w:webHidden/>
              </w:rPr>
            </w:r>
            <w:r w:rsidR="00943239">
              <w:rPr>
                <w:noProof/>
                <w:webHidden/>
              </w:rPr>
              <w:fldChar w:fldCharType="separate"/>
            </w:r>
            <w:r w:rsidR="00943239">
              <w:rPr>
                <w:noProof/>
                <w:webHidden/>
              </w:rPr>
              <w:t>4</w:t>
            </w:r>
            <w:r w:rsidR="00943239">
              <w:rPr>
                <w:noProof/>
                <w:webHidden/>
              </w:rPr>
              <w:fldChar w:fldCharType="end"/>
            </w:r>
          </w:hyperlink>
        </w:p>
        <w:p w14:paraId="37E4CF52" w14:textId="7C974320" w:rsidR="00943239" w:rsidRDefault="000706D2">
          <w:pPr>
            <w:pStyle w:val="TOC3"/>
            <w:tabs>
              <w:tab w:val="left" w:pos="1100"/>
              <w:tab w:val="right" w:leader="dot" w:pos="9010"/>
            </w:tabs>
            <w:rPr>
              <w:rFonts w:asciiTheme="minorHAnsi" w:hAnsiTheme="minorHAnsi"/>
              <w:noProof/>
              <w:szCs w:val="22"/>
              <w:lang w:val="en-GB" w:eastAsia="zh-CN"/>
            </w:rPr>
          </w:pPr>
          <w:hyperlink w:anchor="_Toc120718329" w:history="1">
            <w:r w:rsidR="00943239" w:rsidRPr="00BD5373">
              <w:rPr>
                <w:rStyle w:val="Hyperlink"/>
                <w:noProof/>
              </w:rPr>
              <w:t>1.1.</w:t>
            </w:r>
            <w:r w:rsidR="00943239">
              <w:rPr>
                <w:rFonts w:asciiTheme="minorHAnsi" w:hAnsiTheme="minorHAnsi"/>
                <w:noProof/>
                <w:szCs w:val="22"/>
                <w:lang w:val="en-GB" w:eastAsia="zh-CN"/>
              </w:rPr>
              <w:tab/>
            </w:r>
            <w:r w:rsidR="00943239" w:rsidRPr="00BD5373">
              <w:rPr>
                <w:rStyle w:val="Hyperlink"/>
                <w:noProof/>
              </w:rPr>
              <w:t>Institutional homophobia of the Church of England</w:t>
            </w:r>
            <w:r w:rsidR="00943239">
              <w:rPr>
                <w:noProof/>
                <w:webHidden/>
              </w:rPr>
              <w:tab/>
            </w:r>
            <w:r w:rsidR="00943239">
              <w:rPr>
                <w:noProof/>
                <w:webHidden/>
              </w:rPr>
              <w:fldChar w:fldCharType="begin"/>
            </w:r>
            <w:r w:rsidR="00943239">
              <w:rPr>
                <w:noProof/>
                <w:webHidden/>
              </w:rPr>
              <w:instrText xml:space="preserve"> PAGEREF _Toc120718329 \h </w:instrText>
            </w:r>
            <w:r w:rsidR="00943239">
              <w:rPr>
                <w:noProof/>
                <w:webHidden/>
              </w:rPr>
            </w:r>
            <w:r w:rsidR="00943239">
              <w:rPr>
                <w:noProof/>
                <w:webHidden/>
              </w:rPr>
              <w:fldChar w:fldCharType="separate"/>
            </w:r>
            <w:r w:rsidR="00943239">
              <w:rPr>
                <w:noProof/>
                <w:webHidden/>
              </w:rPr>
              <w:t>4</w:t>
            </w:r>
            <w:r w:rsidR="00943239">
              <w:rPr>
                <w:noProof/>
                <w:webHidden/>
              </w:rPr>
              <w:fldChar w:fldCharType="end"/>
            </w:r>
          </w:hyperlink>
        </w:p>
        <w:p w14:paraId="5FF248EA" w14:textId="1CDAAB01" w:rsidR="00943239" w:rsidRDefault="000706D2">
          <w:pPr>
            <w:pStyle w:val="TOC2"/>
            <w:tabs>
              <w:tab w:val="left" w:pos="660"/>
            </w:tabs>
            <w:rPr>
              <w:rFonts w:asciiTheme="minorHAnsi" w:hAnsiTheme="minorHAnsi"/>
              <w:noProof/>
              <w:szCs w:val="22"/>
              <w:lang w:val="en-GB" w:eastAsia="zh-CN"/>
            </w:rPr>
          </w:pPr>
          <w:hyperlink w:anchor="_Toc120718330" w:history="1">
            <w:r w:rsidR="00943239" w:rsidRPr="00BD5373">
              <w:rPr>
                <w:rStyle w:val="Hyperlink"/>
                <w:noProof/>
              </w:rPr>
              <w:t>2.</w:t>
            </w:r>
            <w:r w:rsidR="00943239">
              <w:rPr>
                <w:rFonts w:asciiTheme="minorHAnsi" w:hAnsiTheme="minorHAnsi"/>
                <w:noProof/>
                <w:szCs w:val="22"/>
                <w:lang w:val="en-GB" w:eastAsia="zh-CN"/>
              </w:rPr>
              <w:tab/>
            </w:r>
            <w:r w:rsidR="00943239" w:rsidRPr="00BD5373">
              <w:rPr>
                <w:rStyle w:val="Hyperlink"/>
                <w:noProof/>
              </w:rPr>
              <w:t>General principles: right to life and survival</w:t>
            </w:r>
            <w:r w:rsidR="00943239">
              <w:rPr>
                <w:noProof/>
                <w:webHidden/>
              </w:rPr>
              <w:tab/>
            </w:r>
            <w:r w:rsidR="00943239">
              <w:rPr>
                <w:noProof/>
                <w:webHidden/>
              </w:rPr>
              <w:fldChar w:fldCharType="begin"/>
            </w:r>
            <w:r w:rsidR="00943239">
              <w:rPr>
                <w:noProof/>
                <w:webHidden/>
              </w:rPr>
              <w:instrText xml:space="preserve"> PAGEREF _Toc120718330 \h </w:instrText>
            </w:r>
            <w:r w:rsidR="00943239">
              <w:rPr>
                <w:noProof/>
                <w:webHidden/>
              </w:rPr>
            </w:r>
            <w:r w:rsidR="00943239">
              <w:rPr>
                <w:noProof/>
                <w:webHidden/>
              </w:rPr>
              <w:fldChar w:fldCharType="separate"/>
            </w:r>
            <w:r w:rsidR="00943239">
              <w:rPr>
                <w:noProof/>
                <w:webHidden/>
              </w:rPr>
              <w:t>4</w:t>
            </w:r>
            <w:r w:rsidR="00943239">
              <w:rPr>
                <w:noProof/>
                <w:webHidden/>
              </w:rPr>
              <w:fldChar w:fldCharType="end"/>
            </w:r>
          </w:hyperlink>
        </w:p>
        <w:p w14:paraId="6CE4334A" w14:textId="052E0CB9" w:rsidR="00943239" w:rsidRDefault="000706D2">
          <w:pPr>
            <w:pStyle w:val="TOC3"/>
            <w:tabs>
              <w:tab w:val="left" w:pos="1100"/>
              <w:tab w:val="right" w:leader="dot" w:pos="9010"/>
            </w:tabs>
            <w:rPr>
              <w:rFonts w:asciiTheme="minorHAnsi" w:hAnsiTheme="minorHAnsi"/>
              <w:noProof/>
              <w:szCs w:val="22"/>
              <w:lang w:val="en-GB" w:eastAsia="zh-CN"/>
            </w:rPr>
          </w:pPr>
          <w:hyperlink w:anchor="_Toc120718331" w:history="1">
            <w:r w:rsidR="00943239" w:rsidRPr="00BD5373">
              <w:rPr>
                <w:rStyle w:val="Hyperlink"/>
                <w:noProof/>
              </w:rPr>
              <w:t>2.1.</w:t>
            </w:r>
            <w:r w:rsidR="00943239">
              <w:rPr>
                <w:rFonts w:asciiTheme="minorHAnsi" w:hAnsiTheme="minorHAnsi"/>
                <w:noProof/>
                <w:szCs w:val="22"/>
                <w:lang w:val="en-GB" w:eastAsia="zh-CN"/>
              </w:rPr>
              <w:tab/>
            </w:r>
            <w:r w:rsidR="00943239" w:rsidRPr="00BD5373">
              <w:rPr>
                <w:rStyle w:val="Hyperlink"/>
                <w:noProof/>
              </w:rPr>
              <w:t>Non-therapeutic male circumcision</w:t>
            </w:r>
            <w:r w:rsidR="00943239">
              <w:rPr>
                <w:noProof/>
                <w:webHidden/>
              </w:rPr>
              <w:tab/>
            </w:r>
            <w:r w:rsidR="00943239">
              <w:rPr>
                <w:noProof/>
                <w:webHidden/>
              </w:rPr>
              <w:fldChar w:fldCharType="begin"/>
            </w:r>
            <w:r w:rsidR="00943239">
              <w:rPr>
                <w:noProof/>
                <w:webHidden/>
              </w:rPr>
              <w:instrText xml:space="preserve"> PAGEREF _Toc120718331 \h </w:instrText>
            </w:r>
            <w:r w:rsidR="00943239">
              <w:rPr>
                <w:noProof/>
                <w:webHidden/>
              </w:rPr>
            </w:r>
            <w:r w:rsidR="00943239">
              <w:rPr>
                <w:noProof/>
                <w:webHidden/>
              </w:rPr>
              <w:fldChar w:fldCharType="separate"/>
            </w:r>
            <w:r w:rsidR="00943239">
              <w:rPr>
                <w:noProof/>
                <w:webHidden/>
              </w:rPr>
              <w:t>4</w:t>
            </w:r>
            <w:r w:rsidR="00943239">
              <w:rPr>
                <w:noProof/>
                <w:webHidden/>
              </w:rPr>
              <w:fldChar w:fldCharType="end"/>
            </w:r>
          </w:hyperlink>
        </w:p>
        <w:p w14:paraId="09908882" w14:textId="1CFA6064" w:rsidR="00943239" w:rsidRDefault="000706D2">
          <w:pPr>
            <w:pStyle w:val="TOC2"/>
            <w:tabs>
              <w:tab w:val="left" w:pos="660"/>
            </w:tabs>
            <w:rPr>
              <w:rFonts w:asciiTheme="minorHAnsi" w:hAnsiTheme="minorHAnsi"/>
              <w:noProof/>
              <w:szCs w:val="22"/>
              <w:lang w:val="en-GB" w:eastAsia="zh-CN"/>
            </w:rPr>
          </w:pPr>
          <w:hyperlink w:anchor="_Toc120718332" w:history="1">
            <w:r w:rsidR="00943239" w:rsidRPr="00BD5373">
              <w:rPr>
                <w:rStyle w:val="Hyperlink"/>
                <w:noProof/>
              </w:rPr>
              <w:t>3.</w:t>
            </w:r>
            <w:r w:rsidR="00943239">
              <w:rPr>
                <w:rFonts w:asciiTheme="minorHAnsi" w:hAnsiTheme="minorHAnsi"/>
                <w:noProof/>
                <w:szCs w:val="22"/>
                <w:lang w:val="en-GB" w:eastAsia="zh-CN"/>
              </w:rPr>
              <w:tab/>
            </w:r>
            <w:r w:rsidR="00943239" w:rsidRPr="00BD5373">
              <w:rPr>
                <w:rStyle w:val="Hyperlink"/>
                <w:noProof/>
              </w:rPr>
              <w:t>General principles: respect for the views of the child</w:t>
            </w:r>
            <w:r w:rsidR="00943239">
              <w:rPr>
                <w:noProof/>
                <w:webHidden/>
              </w:rPr>
              <w:tab/>
            </w:r>
            <w:r w:rsidR="00943239">
              <w:rPr>
                <w:noProof/>
                <w:webHidden/>
              </w:rPr>
              <w:fldChar w:fldCharType="begin"/>
            </w:r>
            <w:r w:rsidR="00943239">
              <w:rPr>
                <w:noProof/>
                <w:webHidden/>
              </w:rPr>
              <w:instrText xml:space="preserve"> PAGEREF _Toc120718332 \h </w:instrText>
            </w:r>
            <w:r w:rsidR="00943239">
              <w:rPr>
                <w:noProof/>
                <w:webHidden/>
              </w:rPr>
            </w:r>
            <w:r w:rsidR="00943239">
              <w:rPr>
                <w:noProof/>
                <w:webHidden/>
              </w:rPr>
              <w:fldChar w:fldCharType="separate"/>
            </w:r>
            <w:r w:rsidR="00943239">
              <w:rPr>
                <w:noProof/>
                <w:webHidden/>
              </w:rPr>
              <w:t>5</w:t>
            </w:r>
            <w:r w:rsidR="00943239">
              <w:rPr>
                <w:noProof/>
                <w:webHidden/>
              </w:rPr>
              <w:fldChar w:fldCharType="end"/>
            </w:r>
          </w:hyperlink>
        </w:p>
        <w:p w14:paraId="08D1A8FD" w14:textId="77F4BA1E" w:rsidR="00943239" w:rsidRDefault="000706D2">
          <w:pPr>
            <w:pStyle w:val="TOC3"/>
            <w:tabs>
              <w:tab w:val="left" w:pos="1100"/>
              <w:tab w:val="right" w:leader="dot" w:pos="9010"/>
            </w:tabs>
            <w:rPr>
              <w:rFonts w:asciiTheme="minorHAnsi" w:hAnsiTheme="minorHAnsi"/>
              <w:noProof/>
              <w:szCs w:val="22"/>
              <w:lang w:val="en-GB" w:eastAsia="zh-CN"/>
            </w:rPr>
          </w:pPr>
          <w:hyperlink w:anchor="_Toc120718333" w:history="1">
            <w:r w:rsidR="00943239" w:rsidRPr="00BD5373">
              <w:rPr>
                <w:rStyle w:val="Hyperlink"/>
                <w:noProof/>
              </w:rPr>
              <w:t>3.1.</w:t>
            </w:r>
            <w:r w:rsidR="00943239">
              <w:rPr>
                <w:rFonts w:asciiTheme="minorHAnsi" w:hAnsiTheme="minorHAnsi"/>
                <w:noProof/>
                <w:szCs w:val="22"/>
                <w:lang w:val="en-GB" w:eastAsia="zh-CN"/>
              </w:rPr>
              <w:tab/>
            </w:r>
            <w:r w:rsidR="00943239" w:rsidRPr="00BD5373">
              <w:rPr>
                <w:rStyle w:val="Hyperlink"/>
                <w:noProof/>
              </w:rPr>
              <w:t>Non-therapeutic male circumcision</w:t>
            </w:r>
            <w:r w:rsidR="00943239">
              <w:rPr>
                <w:noProof/>
                <w:webHidden/>
              </w:rPr>
              <w:tab/>
            </w:r>
            <w:r w:rsidR="00943239">
              <w:rPr>
                <w:noProof/>
                <w:webHidden/>
              </w:rPr>
              <w:fldChar w:fldCharType="begin"/>
            </w:r>
            <w:r w:rsidR="00943239">
              <w:rPr>
                <w:noProof/>
                <w:webHidden/>
              </w:rPr>
              <w:instrText xml:space="preserve"> PAGEREF _Toc120718333 \h </w:instrText>
            </w:r>
            <w:r w:rsidR="00943239">
              <w:rPr>
                <w:noProof/>
                <w:webHidden/>
              </w:rPr>
            </w:r>
            <w:r w:rsidR="00943239">
              <w:rPr>
                <w:noProof/>
                <w:webHidden/>
              </w:rPr>
              <w:fldChar w:fldCharType="separate"/>
            </w:r>
            <w:r w:rsidR="00943239">
              <w:rPr>
                <w:noProof/>
                <w:webHidden/>
              </w:rPr>
              <w:t>5</w:t>
            </w:r>
            <w:r w:rsidR="00943239">
              <w:rPr>
                <w:noProof/>
                <w:webHidden/>
              </w:rPr>
              <w:fldChar w:fldCharType="end"/>
            </w:r>
          </w:hyperlink>
        </w:p>
        <w:p w14:paraId="6E4CA981" w14:textId="797A2FBF" w:rsidR="00943239" w:rsidRDefault="000706D2">
          <w:pPr>
            <w:pStyle w:val="TOC3"/>
            <w:tabs>
              <w:tab w:val="left" w:pos="1100"/>
              <w:tab w:val="right" w:leader="dot" w:pos="9010"/>
            </w:tabs>
            <w:rPr>
              <w:rFonts w:asciiTheme="minorHAnsi" w:hAnsiTheme="minorHAnsi"/>
              <w:noProof/>
              <w:szCs w:val="22"/>
              <w:lang w:val="en-GB" w:eastAsia="zh-CN"/>
            </w:rPr>
          </w:pPr>
          <w:hyperlink w:anchor="_Toc120718334" w:history="1">
            <w:r w:rsidR="00943239" w:rsidRPr="00BD5373">
              <w:rPr>
                <w:rStyle w:val="Hyperlink"/>
                <w:noProof/>
              </w:rPr>
              <w:t>3.2.</w:t>
            </w:r>
            <w:r w:rsidR="00943239">
              <w:rPr>
                <w:rFonts w:asciiTheme="minorHAnsi" w:hAnsiTheme="minorHAnsi"/>
                <w:noProof/>
                <w:szCs w:val="22"/>
                <w:lang w:val="en-GB" w:eastAsia="zh-CN"/>
              </w:rPr>
              <w:tab/>
            </w:r>
            <w:r w:rsidR="00943239" w:rsidRPr="00BD5373">
              <w:rPr>
                <w:rStyle w:val="Hyperlink"/>
                <w:noProof/>
              </w:rPr>
              <w:t>Collective worship</w:t>
            </w:r>
            <w:r w:rsidR="00943239">
              <w:rPr>
                <w:noProof/>
                <w:webHidden/>
              </w:rPr>
              <w:tab/>
            </w:r>
            <w:r w:rsidR="00943239">
              <w:rPr>
                <w:noProof/>
                <w:webHidden/>
              </w:rPr>
              <w:fldChar w:fldCharType="begin"/>
            </w:r>
            <w:r w:rsidR="00943239">
              <w:rPr>
                <w:noProof/>
                <w:webHidden/>
              </w:rPr>
              <w:instrText xml:space="preserve"> PAGEREF _Toc120718334 \h </w:instrText>
            </w:r>
            <w:r w:rsidR="00943239">
              <w:rPr>
                <w:noProof/>
                <w:webHidden/>
              </w:rPr>
            </w:r>
            <w:r w:rsidR="00943239">
              <w:rPr>
                <w:noProof/>
                <w:webHidden/>
              </w:rPr>
              <w:fldChar w:fldCharType="separate"/>
            </w:r>
            <w:r w:rsidR="00943239">
              <w:rPr>
                <w:noProof/>
                <w:webHidden/>
              </w:rPr>
              <w:t>5</w:t>
            </w:r>
            <w:r w:rsidR="00943239">
              <w:rPr>
                <w:noProof/>
                <w:webHidden/>
              </w:rPr>
              <w:fldChar w:fldCharType="end"/>
            </w:r>
          </w:hyperlink>
        </w:p>
        <w:p w14:paraId="0E0FB187" w14:textId="4F29A111" w:rsidR="00943239" w:rsidRDefault="000706D2">
          <w:pPr>
            <w:pStyle w:val="TOC2"/>
            <w:tabs>
              <w:tab w:val="left" w:pos="660"/>
            </w:tabs>
            <w:rPr>
              <w:rFonts w:asciiTheme="minorHAnsi" w:hAnsiTheme="minorHAnsi"/>
              <w:noProof/>
              <w:szCs w:val="22"/>
              <w:lang w:val="en-GB" w:eastAsia="zh-CN"/>
            </w:rPr>
          </w:pPr>
          <w:hyperlink w:anchor="_Toc120718335" w:history="1">
            <w:r w:rsidR="00943239" w:rsidRPr="00BD5373">
              <w:rPr>
                <w:rStyle w:val="Hyperlink"/>
                <w:noProof/>
              </w:rPr>
              <w:t>4.</w:t>
            </w:r>
            <w:r w:rsidR="00943239">
              <w:rPr>
                <w:rFonts w:asciiTheme="minorHAnsi" w:hAnsiTheme="minorHAnsi"/>
                <w:noProof/>
                <w:szCs w:val="22"/>
                <w:lang w:val="en-GB" w:eastAsia="zh-CN"/>
              </w:rPr>
              <w:tab/>
            </w:r>
            <w:r w:rsidR="00943239" w:rsidRPr="00BD5373">
              <w:rPr>
                <w:rStyle w:val="Hyperlink"/>
                <w:noProof/>
              </w:rPr>
              <w:t>Civil rights and freedoms: freedom of thought, conscience and religion (Article 14)</w:t>
            </w:r>
            <w:r w:rsidR="00943239">
              <w:rPr>
                <w:noProof/>
                <w:webHidden/>
              </w:rPr>
              <w:tab/>
            </w:r>
            <w:r w:rsidR="00943239">
              <w:rPr>
                <w:noProof/>
                <w:webHidden/>
              </w:rPr>
              <w:fldChar w:fldCharType="begin"/>
            </w:r>
            <w:r w:rsidR="00943239">
              <w:rPr>
                <w:noProof/>
                <w:webHidden/>
              </w:rPr>
              <w:instrText xml:space="preserve"> PAGEREF _Toc120718335 \h </w:instrText>
            </w:r>
            <w:r w:rsidR="00943239">
              <w:rPr>
                <w:noProof/>
                <w:webHidden/>
              </w:rPr>
            </w:r>
            <w:r w:rsidR="00943239">
              <w:rPr>
                <w:noProof/>
                <w:webHidden/>
              </w:rPr>
              <w:fldChar w:fldCharType="separate"/>
            </w:r>
            <w:r w:rsidR="00943239">
              <w:rPr>
                <w:noProof/>
                <w:webHidden/>
              </w:rPr>
              <w:t>5</w:t>
            </w:r>
            <w:r w:rsidR="00943239">
              <w:rPr>
                <w:noProof/>
                <w:webHidden/>
              </w:rPr>
              <w:fldChar w:fldCharType="end"/>
            </w:r>
          </w:hyperlink>
        </w:p>
        <w:p w14:paraId="0B1A3EAB" w14:textId="6728152A" w:rsidR="00943239" w:rsidRDefault="000706D2">
          <w:pPr>
            <w:pStyle w:val="TOC3"/>
            <w:tabs>
              <w:tab w:val="left" w:pos="1100"/>
              <w:tab w:val="right" w:leader="dot" w:pos="9010"/>
            </w:tabs>
            <w:rPr>
              <w:rFonts w:asciiTheme="minorHAnsi" w:hAnsiTheme="minorHAnsi"/>
              <w:noProof/>
              <w:szCs w:val="22"/>
              <w:lang w:val="en-GB" w:eastAsia="zh-CN"/>
            </w:rPr>
          </w:pPr>
          <w:hyperlink w:anchor="_Toc120718336" w:history="1">
            <w:r w:rsidR="00943239" w:rsidRPr="00BD5373">
              <w:rPr>
                <w:rStyle w:val="Hyperlink"/>
                <w:noProof/>
              </w:rPr>
              <w:t>4.1.</w:t>
            </w:r>
            <w:r w:rsidR="00943239">
              <w:rPr>
                <w:rFonts w:asciiTheme="minorHAnsi" w:hAnsiTheme="minorHAnsi"/>
                <w:noProof/>
                <w:szCs w:val="22"/>
                <w:lang w:val="en-GB" w:eastAsia="zh-CN"/>
              </w:rPr>
              <w:tab/>
            </w:r>
            <w:r w:rsidR="00943239" w:rsidRPr="00BD5373">
              <w:rPr>
                <w:rStyle w:val="Hyperlink"/>
                <w:noProof/>
              </w:rPr>
              <w:t>Collective worship</w:t>
            </w:r>
            <w:r w:rsidR="00943239">
              <w:rPr>
                <w:noProof/>
                <w:webHidden/>
              </w:rPr>
              <w:tab/>
            </w:r>
            <w:r w:rsidR="00943239">
              <w:rPr>
                <w:noProof/>
                <w:webHidden/>
              </w:rPr>
              <w:fldChar w:fldCharType="begin"/>
            </w:r>
            <w:r w:rsidR="00943239">
              <w:rPr>
                <w:noProof/>
                <w:webHidden/>
              </w:rPr>
              <w:instrText xml:space="preserve"> PAGEREF _Toc120718336 \h </w:instrText>
            </w:r>
            <w:r w:rsidR="00943239">
              <w:rPr>
                <w:noProof/>
                <w:webHidden/>
              </w:rPr>
            </w:r>
            <w:r w:rsidR="00943239">
              <w:rPr>
                <w:noProof/>
                <w:webHidden/>
              </w:rPr>
              <w:fldChar w:fldCharType="separate"/>
            </w:r>
            <w:r w:rsidR="00943239">
              <w:rPr>
                <w:noProof/>
                <w:webHidden/>
              </w:rPr>
              <w:t>5</w:t>
            </w:r>
            <w:r w:rsidR="00943239">
              <w:rPr>
                <w:noProof/>
                <w:webHidden/>
              </w:rPr>
              <w:fldChar w:fldCharType="end"/>
            </w:r>
          </w:hyperlink>
        </w:p>
        <w:p w14:paraId="08E2E98F" w14:textId="54D1AD3D" w:rsidR="00943239" w:rsidRDefault="000706D2">
          <w:pPr>
            <w:pStyle w:val="TOC3"/>
            <w:tabs>
              <w:tab w:val="left" w:pos="1100"/>
              <w:tab w:val="right" w:leader="dot" w:pos="9010"/>
            </w:tabs>
            <w:rPr>
              <w:rFonts w:asciiTheme="minorHAnsi" w:hAnsiTheme="minorHAnsi"/>
              <w:noProof/>
              <w:szCs w:val="22"/>
              <w:lang w:val="en-GB" w:eastAsia="zh-CN"/>
            </w:rPr>
          </w:pPr>
          <w:hyperlink w:anchor="_Toc120718337" w:history="1">
            <w:r w:rsidR="00943239" w:rsidRPr="00BD5373">
              <w:rPr>
                <w:rStyle w:val="Hyperlink"/>
                <w:noProof/>
              </w:rPr>
              <w:t>4.2.</w:t>
            </w:r>
            <w:r w:rsidR="00943239">
              <w:rPr>
                <w:rFonts w:asciiTheme="minorHAnsi" w:hAnsiTheme="minorHAnsi"/>
                <w:noProof/>
                <w:szCs w:val="22"/>
                <w:lang w:val="en-GB" w:eastAsia="zh-CN"/>
              </w:rPr>
              <w:tab/>
            </w:r>
            <w:r w:rsidR="00943239" w:rsidRPr="00BD5373">
              <w:rPr>
                <w:rStyle w:val="Hyperlink"/>
                <w:noProof/>
              </w:rPr>
              <w:t>Confessional religious education</w:t>
            </w:r>
            <w:r w:rsidR="00943239">
              <w:rPr>
                <w:noProof/>
                <w:webHidden/>
              </w:rPr>
              <w:tab/>
            </w:r>
            <w:r w:rsidR="00943239">
              <w:rPr>
                <w:noProof/>
                <w:webHidden/>
              </w:rPr>
              <w:fldChar w:fldCharType="begin"/>
            </w:r>
            <w:r w:rsidR="00943239">
              <w:rPr>
                <w:noProof/>
                <w:webHidden/>
              </w:rPr>
              <w:instrText xml:space="preserve"> PAGEREF _Toc120718337 \h </w:instrText>
            </w:r>
            <w:r w:rsidR="00943239">
              <w:rPr>
                <w:noProof/>
                <w:webHidden/>
              </w:rPr>
            </w:r>
            <w:r w:rsidR="00943239">
              <w:rPr>
                <w:noProof/>
                <w:webHidden/>
              </w:rPr>
              <w:fldChar w:fldCharType="separate"/>
            </w:r>
            <w:r w:rsidR="00943239">
              <w:rPr>
                <w:noProof/>
                <w:webHidden/>
              </w:rPr>
              <w:t>6</w:t>
            </w:r>
            <w:r w:rsidR="00943239">
              <w:rPr>
                <w:noProof/>
                <w:webHidden/>
              </w:rPr>
              <w:fldChar w:fldCharType="end"/>
            </w:r>
          </w:hyperlink>
        </w:p>
        <w:p w14:paraId="0426D8B6" w14:textId="21DFE781" w:rsidR="00943239" w:rsidRDefault="000706D2">
          <w:pPr>
            <w:pStyle w:val="TOC2"/>
            <w:tabs>
              <w:tab w:val="left" w:pos="660"/>
            </w:tabs>
            <w:rPr>
              <w:rFonts w:asciiTheme="minorHAnsi" w:hAnsiTheme="minorHAnsi"/>
              <w:noProof/>
              <w:szCs w:val="22"/>
              <w:lang w:val="en-GB" w:eastAsia="zh-CN"/>
            </w:rPr>
          </w:pPr>
          <w:hyperlink w:anchor="_Toc120718338" w:history="1">
            <w:r w:rsidR="00943239" w:rsidRPr="00BD5373">
              <w:rPr>
                <w:rStyle w:val="Hyperlink"/>
                <w:noProof/>
              </w:rPr>
              <w:t>5.</w:t>
            </w:r>
            <w:r w:rsidR="00943239">
              <w:rPr>
                <w:rFonts w:asciiTheme="minorHAnsi" w:hAnsiTheme="minorHAnsi"/>
                <w:noProof/>
                <w:szCs w:val="22"/>
                <w:lang w:val="en-GB" w:eastAsia="zh-CN"/>
              </w:rPr>
              <w:tab/>
            </w:r>
            <w:r w:rsidR="00943239" w:rsidRPr="00BD5373">
              <w:rPr>
                <w:rStyle w:val="Hyperlink"/>
                <w:noProof/>
              </w:rPr>
              <w:t>Civil rights and freedoms: protection of privacy and protection of the image (Article 16)</w:t>
            </w:r>
            <w:r w:rsidR="00943239">
              <w:rPr>
                <w:noProof/>
                <w:webHidden/>
              </w:rPr>
              <w:tab/>
            </w:r>
            <w:r w:rsidR="00943239">
              <w:rPr>
                <w:noProof/>
                <w:webHidden/>
              </w:rPr>
              <w:fldChar w:fldCharType="begin"/>
            </w:r>
            <w:r w:rsidR="00943239">
              <w:rPr>
                <w:noProof/>
                <w:webHidden/>
              </w:rPr>
              <w:instrText xml:space="preserve"> PAGEREF _Toc120718338 \h </w:instrText>
            </w:r>
            <w:r w:rsidR="00943239">
              <w:rPr>
                <w:noProof/>
                <w:webHidden/>
              </w:rPr>
            </w:r>
            <w:r w:rsidR="00943239">
              <w:rPr>
                <w:noProof/>
                <w:webHidden/>
              </w:rPr>
              <w:fldChar w:fldCharType="separate"/>
            </w:r>
            <w:r w:rsidR="00943239">
              <w:rPr>
                <w:noProof/>
                <w:webHidden/>
              </w:rPr>
              <w:t>7</w:t>
            </w:r>
            <w:r w:rsidR="00943239">
              <w:rPr>
                <w:noProof/>
                <w:webHidden/>
              </w:rPr>
              <w:fldChar w:fldCharType="end"/>
            </w:r>
          </w:hyperlink>
        </w:p>
        <w:p w14:paraId="615475B6" w14:textId="11447444" w:rsidR="00943239" w:rsidRDefault="000706D2">
          <w:pPr>
            <w:pStyle w:val="TOC3"/>
            <w:tabs>
              <w:tab w:val="left" w:pos="1100"/>
              <w:tab w:val="right" w:leader="dot" w:pos="9010"/>
            </w:tabs>
            <w:rPr>
              <w:rFonts w:asciiTheme="minorHAnsi" w:hAnsiTheme="minorHAnsi"/>
              <w:noProof/>
              <w:szCs w:val="22"/>
              <w:lang w:val="en-GB" w:eastAsia="zh-CN"/>
            </w:rPr>
          </w:pPr>
          <w:hyperlink w:anchor="_Toc120718339" w:history="1">
            <w:r w:rsidR="00943239" w:rsidRPr="00BD5373">
              <w:rPr>
                <w:rStyle w:val="Hyperlink"/>
                <w:noProof/>
              </w:rPr>
              <w:t>5.1.</w:t>
            </w:r>
            <w:r w:rsidR="00943239">
              <w:rPr>
                <w:rFonts w:asciiTheme="minorHAnsi" w:hAnsiTheme="minorHAnsi"/>
                <w:noProof/>
                <w:szCs w:val="22"/>
                <w:lang w:val="en-GB" w:eastAsia="zh-CN"/>
              </w:rPr>
              <w:tab/>
            </w:r>
            <w:r w:rsidR="00943239" w:rsidRPr="00BD5373">
              <w:rPr>
                <w:rStyle w:val="Hyperlink"/>
                <w:noProof/>
              </w:rPr>
              <w:t>Faith school interference with private life</w:t>
            </w:r>
            <w:r w:rsidR="00943239">
              <w:rPr>
                <w:noProof/>
                <w:webHidden/>
              </w:rPr>
              <w:tab/>
            </w:r>
            <w:r w:rsidR="00943239">
              <w:rPr>
                <w:noProof/>
                <w:webHidden/>
              </w:rPr>
              <w:fldChar w:fldCharType="begin"/>
            </w:r>
            <w:r w:rsidR="00943239">
              <w:rPr>
                <w:noProof/>
                <w:webHidden/>
              </w:rPr>
              <w:instrText xml:space="preserve"> PAGEREF _Toc120718339 \h </w:instrText>
            </w:r>
            <w:r w:rsidR="00943239">
              <w:rPr>
                <w:noProof/>
                <w:webHidden/>
              </w:rPr>
            </w:r>
            <w:r w:rsidR="00943239">
              <w:rPr>
                <w:noProof/>
                <w:webHidden/>
              </w:rPr>
              <w:fldChar w:fldCharType="separate"/>
            </w:r>
            <w:r w:rsidR="00943239">
              <w:rPr>
                <w:noProof/>
                <w:webHidden/>
              </w:rPr>
              <w:t>7</w:t>
            </w:r>
            <w:r w:rsidR="00943239">
              <w:rPr>
                <w:noProof/>
                <w:webHidden/>
              </w:rPr>
              <w:fldChar w:fldCharType="end"/>
            </w:r>
          </w:hyperlink>
        </w:p>
        <w:p w14:paraId="0034BEC8" w14:textId="1659B71F" w:rsidR="00943239" w:rsidRDefault="000706D2">
          <w:pPr>
            <w:pStyle w:val="TOC2"/>
            <w:tabs>
              <w:tab w:val="left" w:pos="660"/>
            </w:tabs>
            <w:rPr>
              <w:rFonts w:asciiTheme="minorHAnsi" w:hAnsiTheme="minorHAnsi"/>
              <w:noProof/>
              <w:szCs w:val="22"/>
              <w:lang w:val="en-GB" w:eastAsia="zh-CN"/>
            </w:rPr>
          </w:pPr>
          <w:hyperlink w:anchor="_Toc120718340" w:history="1">
            <w:r w:rsidR="00943239" w:rsidRPr="00BD5373">
              <w:rPr>
                <w:rStyle w:val="Hyperlink"/>
                <w:noProof/>
              </w:rPr>
              <w:t>6.</w:t>
            </w:r>
            <w:r w:rsidR="00943239">
              <w:rPr>
                <w:rFonts w:asciiTheme="minorHAnsi" w:hAnsiTheme="minorHAnsi"/>
                <w:noProof/>
                <w:szCs w:val="22"/>
                <w:lang w:val="en-GB" w:eastAsia="zh-CN"/>
              </w:rPr>
              <w:tab/>
            </w:r>
            <w:r w:rsidR="00943239" w:rsidRPr="00BD5373">
              <w:rPr>
                <w:rStyle w:val="Hyperlink"/>
                <w:noProof/>
              </w:rPr>
              <w:t>Civil rights and freedoms: access to information from a diversity of sources and protection from material harmful to his or her well-being (Article 17)</w:t>
            </w:r>
            <w:r w:rsidR="00943239">
              <w:rPr>
                <w:noProof/>
                <w:webHidden/>
              </w:rPr>
              <w:tab/>
            </w:r>
            <w:r w:rsidR="00943239">
              <w:rPr>
                <w:noProof/>
                <w:webHidden/>
              </w:rPr>
              <w:fldChar w:fldCharType="begin"/>
            </w:r>
            <w:r w:rsidR="00943239">
              <w:rPr>
                <w:noProof/>
                <w:webHidden/>
              </w:rPr>
              <w:instrText xml:space="preserve"> PAGEREF _Toc120718340 \h </w:instrText>
            </w:r>
            <w:r w:rsidR="00943239">
              <w:rPr>
                <w:noProof/>
                <w:webHidden/>
              </w:rPr>
            </w:r>
            <w:r w:rsidR="00943239">
              <w:rPr>
                <w:noProof/>
                <w:webHidden/>
              </w:rPr>
              <w:fldChar w:fldCharType="separate"/>
            </w:r>
            <w:r w:rsidR="00943239">
              <w:rPr>
                <w:noProof/>
                <w:webHidden/>
              </w:rPr>
              <w:t>7</w:t>
            </w:r>
            <w:r w:rsidR="00943239">
              <w:rPr>
                <w:noProof/>
                <w:webHidden/>
              </w:rPr>
              <w:fldChar w:fldCharType="end"/>
            </w:r>
          </w:hyperlink>
        </w:p>
        <w:p w14:paraId="0287B535" w14:textId="635B8ABE" w:rsidR="00943239" w:rsidRDefault="000706D2">
          <w:pPr>
            <w:pStyle w:val="TOC3"/>
            <w:tabs>
              <w:tab w:val="left" w:pos="1100"/>
              <w:tab w:val="right" w:leader="dot" w:pos="9010"/>
            </w:tabs>
            <w:rPr>
              <w:rFonts w:asciiTheme="minorHAnsi" w:hAnsiTheme="minorHAnsi"/>
              <w:noProof/>
              <w:szCs w:val="22"/>
              <w:lang w:val="en-GB" w:eastAsia="zh-CN"/>
            </w:rPr>
          </w:pPr>
          <w:hyperlink w:anchor="_Toc120718341" w:history="1">
            <w:r w:rsidR="00943239" w:rsidRPr="00BD5373">
              <w:rPr>
                <w:rStyle w:val="Hyperlink"/>
                <w:noProof/>
              </w:rPr>
              <w:t>6.1.</w:t>
            </w:r>
            <w:r w:rsidR="00943239">
              <w:rPr>
                <w:rFonts w:asciiTheme="minorHAnsi" w:hAnsiTheme="minorHAnsi"/>
                <w:noProof/>
                <w:szCs w:val="22"/>
                <w:lang w:val="en-GB" w:eastAsia="zh-CN"/>
              </w:rPr>
              <w:tab/>
            </w:r>
            <w:r w:rsidR="00943239" w:rsidRPr="00BD5373">
              <w:rPr>
                <w:rStyle w:val="Hyperlink"/>
                <w:noProof/>
              </w:rPr>
              <w:t>Censorship in faith schools</w:t>
            </w:r>
            <w:r w:rsidR="00943239">
              <w:rPr>
                <w:noProof/>
                <w:webHidden/>
              </w:rPr>
              <w:tab/>
            </w:r>
            <w:r w:rsidR="00943239">
              <w:rPr>
                <w:noProof/>
                <w:webHidden/>
              </w:rPr>
              <w:fldChar w:fldCharType="begin"/>
            </w:r>
            <w:r w:rsidR="00943239">
              <w:rPr>
                <w:noProof/>
                <w:webHidden/>
              </w:rPr>
              <w:instrText xml:space="preserve"> PAGEREF _Toc120718341 \h </w:instrText>
            </w:r>
            <w:r w:rsidR="00943239">
              <w:rPr>
                <w:noProof/>
                <w:webHidden/>
              </w:rPr>
            </w:r>
            <w:r w:rsidR="00943239">
              <w:rPr>
                <w:noProof/>
                <w:webHidden/>
              </w:rPr>
              <w:fldChar w:fldCharType="separate"/>
            </w:r>
            <w:r w:rsidR="00943239">
              <w:rPr>
                <w:noProof/>
                <w:webHidden/>
              </w:rPr>
              <w:t>7</w:t>
            </w:r>
            <w:r w:rsidR="00943239">
              <w:rPr>
                <w:noProof/>
                <w:webHidden/>
              </w:rPr>
              <w:fldChar w:fldCharType="end"/>
            </w:r>
          </w:hyperlink>
        </w:p>
        <w:p w14:paraId="2B3F6EB9" w14:textId="5FC89DB4" w:rsidR="00943239" w:rsidRDefault="000706D2">
          <w:pPr>
            <w:pStyle w:val="TOC2"/>
            <w:tabs>
              <w:tab w:val="left" w:pos="660"/>
            </w:tabs>
            <w:rPr>
              <w:rFonts w:asciiTheme="minorHAnsi" w:hAnsiTheme="minorHAnsi"/>
              <w:noProof/>
              <w:szCs w:val="22"/>
              <w:lang w:val="en-GB" w:eastAsia="zh-CN"/>
            </w:rPr>
          </w:pPr>
          <w:hyperlink w:anchor="_Toc120718342" w:history="1">
            <w:r w:rsidR="00943239" w:rsidRPr="00BD5373">
              <w:rPr>
                <w:rStyle w:val="Hyperlink"/>
                <w:noProof/>
              </w:rPr>
              <w:t>7.</w:t>
            </w:r>
            <w:r w:rsidR="00943239">
              <w:rPr>
                <w:rFonts w:asciiTheme="minorHAnsi" w:hAnsiTheme="minorHAnsi"/>
                <w:noProof/>
                <w:szCs w:val="22"/>
                <w:lang w:val="en-GB" w:eastAsia="zh-CN"/>
              </w:rPr>
              <w:tab/>
            </w:r>
            <w:r w:rsidR="00943239" w:rsidRPr="00BD5373">
              <w:rPr>
                <w:rStyle w:val="Hyperlink"/>
                <w:noProof/>
              </w:rPr>
              <w:t>Violence against children: right to not be subjected to torture or other cruel, inhuman or degrading treatment or punishment, including corporal punishment (Articles 37(a) and 28(2))</w:t>
            </w:r>
            <w:r w:rsidR="00943239">
              <w:rPr>
                <w:noProof/>
                <w:webHidden/>
              </w:rPr>
              <w:tab/>
            </w:r>
            <w:r w:rsidR="00943239">
              <w:rPr>
                <w:noProof/>
                <w:webHidden/>
              </w:rPr>
              <w:fldChar w:fldCharType="begin"/>
            </w:r>
            <w:r w:rsidR="00943239">
              <w:rPr>
                <w:noProof/>
                <w:webHidden/>
              </w:rPr>
              <w:instrText xml:space="preserve"> PAGEREF _Toc120718342 \h </w:instrText>
            </w:r>
            <w:r w:rsidR="00943239">
              <w:rPr>
                <w:noProof/>
                <w:webHidden/>
              </w:rPr>
            </w:r>
            <w:r w:rsidR="00943239">
              <w:rPr>
                <w:noProof/>
                <w:webHidden/>
              </w:rPr>
              <w:fldChar w:fldCharType="separate"/>
            </w:r>
            <w:r w:rsidR="00943239">
              <w:rPr>
                <w:noProof/>
                <w:webHidden/>
              </w:rPr>
              <w:t>8</w:t>
            </w:r>
            <w:r w:rsidR="00943239">
              <w:rPr>
                <w:noProof/>
                <w:webHidden/>
              </w:rPr>
              <w:fldChar w:fldCharType="end"/>
            </w:r>
          </w:hyperlink>
        </w:p>
        <w:p w14:paraId="3B878776" w14:textId="39BF50A4" w:rsidR="00943239" w:rsidRDefault="000706D2">
          <w:pPr>
            <w:pStyle w:val="TOC3"/>
            <w:tabs>
              <w:tab w:val="left" w:pos="1100"/>
              <w:tab w:val="right" w:leader="dot" w:pos="9010"/>
            </w:tabs>
            <w:rPr>
              <w:rFonts w:asciiTheme="minorHAnsi" w:hAnsiTheme="minorHAnsi"/>
              <w:noProof/>
              <w:szCs w:val="22"/>
              <w:lang w:val="en-GB" w:eastAsia="zh-CN"/>
            </w:rPr>
          </w:pPr>
          <w:hyperlink w:anchor="_Toc120718343" w:history="1">
            <w:r w:rsidR="00943239" w:rsidRPr="00BD5373">
              <w:rPr>
                <w:rStyle w:val="Hyperlink"/>
                <w:noProof/>
              </w:rPr>
              <w:t>7.1.</w:t>
            </w:r>
            <w:r w:rsidR="00943239">
              <w:rPr>
                <w:rFonts w:asciiTheme="minorHAnsi" w:hAnsiTheme="minorHAnsi"/>
                <w:noProof/>
                <w:szCs w:val="22"/>
                <w:lang w:val="en-GB" w:eastAsia="zh-CN"/>
              </w:rPr>
              <w:tab/>
            </w:r>
            <w:r w:rsidR="00943239" w:rsidRPr="00BD5373">
              <w:rPr>
                <w:rStyle w:val="Hyperlink"/>
                <w:noProof/>
              </w:rPr>
              <w:t>Corporal punishment in unregistered faith ‘schools’ and independent faith schools</w:t>
            </w:r>
            <w:r w:rsidR="00943239">
              <w:rPr>
                <w:noProof/>
                <w:webHidden/>
              </w:rPr>
              <w:tab/>
            </w:r>
            <w:r w:rsidR="00943239">
              <w:rPr>
                <w:noProof/>
                <w:webHidden/>
              </w:rPr>
              <w:fldChar w:fldCharType="begin"/>
            </w:r>
            <w:r w:rsidR="00943239">
              <w:rPr>
                <w:noProof/>
                <w:webHidden/>
              </w:rPr>
              <w:instrText xml:space="preserve"> PAGEREF _Toc120718343 \h </w:instrText>
            </w:r>
            <w:r w:rsidR="00943239">
              <w:rPr>
                <w:noProof/>
                <w:webHidden/>
              </w:rPr>
            </w:r>
            <w:r w:rsidR="00943239">
              <w:rPr>
                <w:noProof/>
                <w:webHidden/>
              </w:rPr>
              <w:fldChar w:fldCharType="separate"/>
            </w:r>
            <w:r w:rsidR="00943239">
              <w:rPr>
                <w:noProof/>
                <w:webHidden/>
              </w:rPr>
              <w:t>8</w:t>
            </w:r>
            <w:r w:rsidR="00943239">
              <w:rPr>
                <w:noProof/>
                <w:webHidden/>
              </w:rPr>
              <w:fldChar w:fldCharType="end"/>
            </w:r>
          </w:hyperlink>
        </w:p>
        <w:p w14:paraId="596492C5" w14:textId="4A239419" w:rsidR="00943239" w:rsidRDefault="000706D2">
          <w:pPr>
            <w:pStyle w:val="TOC2"/>
            <w:tabs>
              <w:tab w:val="left" w:pos="660"/>
            </w:tabs>
            <w:rPr>
              <w:rFonts w:asciiTheme="minorHAnsi" w:hAnsiTheme="minorHAnsi"/>
              <w:noProof/>
              <w:szCs w:val="22"/>
              <w:lang w:val="en-GB" w:eastAsia="zh-CN"/>
            </w:rPr>
          </w:pPr>
          <w:hyperlink w:anchor="_Toc120718344" w:history="1">
            <w:r w:rsidR="00943239" w:rsidRPr="00BD5373">
              <w:rPr>
                <w:rStyle w:val="Hyperlink"/>
                <w:noProof/>
              </w:rPr>
              <w:t>8.</w:t>
            </w:r>
            <w:r w:rsidR="00943239">
              <w:rPr>
                <w:rFonts w:asciiTheme="minorHAnsi" w:hAnsiTheme="minorHAnsi"/>
                <w:noProof/>
                <w:szCs w:val="22"/>
                <w:lang w:val="en-GB" w:eastAsia="zh-CN"/>
              </w:rPr>
              <w:tab/>
            </w:r>
            <w:r w:rsidR="00943239" w:rsidRPr="00BD5373">
              <w:rPr>
                <w:rStyle w:val="Hyperlink"/>
                <w:noProof/>
              </w:rPr>
              <w:t>Basic health and welfare: health and health services, in particular primary health care (Article 24)</w:t>
            </w:r>
            <w:r w:rsidR="00943239">
              <w:rPr>
                <w:noProof/>
                <w:webHidden/>
              </w:rPr>
              <w:tab/>
            </w:r>
            <w:r w:rsidR="00943239">
              <w:rPr>
                <w:noProof/>
                <w:webHidden/>
              </w:rPr>
              <w:fldChar w:fldCharType="begin"/>
            </w:r>
            <w:r w:rsidR="00943239">
              <w:rPr>
                <w:noProof/>
                <w:webHidden/>
              </w:rPr>
              <w:instrText xml:space="preserve"> PAGEREF _Toc120718344 \h </w:instrText>
            </w:r>
            <w:r w:rsidR="00943239">
              <w:rPr>
                <w:noProof/>
                <w:webHidden/>
              </w:rPr>
            </w:r>
            <w:r w:rsidR="00943239">
              <w:rPr>
                <w:noProof/>
                <w:webHidden/>
              </w:rPr>
              <w:fldChar w:fldCharType="separate"/>
            </w:r>
            <w:r w:rsidR="00943239">
              <w:rPr>
                <w:noProof/>
                <w:webHidden/>
              </w:rPr>
              <w:t>9</w:t>
            </w:r>
            <w:r w:rsidR="00943239">
              <w:rPr>
                <w:noProof/>
                <w:webHidden/>
              </w:rPr>
              <w:fldChar w:fldCharType="end"/>
            </w:r>
          </w:hyperlink>
        </w:p>
        <w:p w14:paraId="025F6A15" w14:textId="624BACA9" w:rsidR="00943239" w:rsidRDefault="000706D2">
          <w:pPr>
            <w:pStyle w:val="TOC3"/>
            <w:tabs>
              <w:tab w:val="left" w:pos="1100"/>
              <w:tab w:val="right" w:leader="dot" w:pos="9010"/>
            </w:tabs>
            <w:rPr>
              <w:rFonts w:asciiTheme="minorHAnsi" w:hAnsiTheme="minorHAnsi"/>
              <w:noProof/>
              <w:szCs w:val="22"/>
              <w:lang w:val="en-GB" w:eastAsia="zh-CN"/>
            </w:rPr>
          </w:pPr>
          <w:hyperlink w:anchor="_Toc120718345" w:history="1">
            <w:r w:rsidR="00943239" w:rsidRPr="00BD5373">
              <w:rPr>
                <w:rStyle w:val="Hyperlink"/>
                <w:noProof/>
              </w:rPr>
              <w:t>8.1.</w:t>
            </w:r>
            <w:r w:rsidR="00943239">
              <w:rPr>
                <w:rFonts w:asciiTheme="minorHAnsi" w:hAnsiTheme="minorHAnsi"/>
                <w:noProof/>
                <w:szCs w:val="22"/>
                <w:lang w:val="en-GB" w:eastAsia="zh-CN"/>
              </w:rPr>
              <w:tab/>
            </w:r>
            <w:r w:rsidR="00943239" w:rsidRPr="00BD5373">
              <w:rPr>
                <w:rStyle w:val="Hyperlink"/>
                <w:noProof/>
              </w:rPr>
              <w:t>Abortion in Northern Ireland</w:t>
            </w:r>
            <w:r w:rsidR="00943239">
              <w:rPr>
                <w:noProof/>
                <w:webHidden/>
              </w:rPr>
              <w:tab/>
            </w:r>
            <w:r w:rsidR="00943239">
              <w:rPr>
                <w:noProof/>
                <w:webHidden/>
              </w:rPr>
              <w:fldChar w:fldCharType="begin"/>
            </w:r>
            <w:r w:rsidR="00943239">
              <w:rPr>
                <w:noProof/>
                <w:webHidden/>
              </w:rPr>
              <w:instrText xml:space="preserve"> PAGEREF _Toc120718345 \h </w:instrText>
            </w:r>
            <w:r w:rsidR="00943239">
              <w:rPr>
                <w:noProof/>
                <w:webHidden/>
              </w:rPr>
            </w:r>
            <w:r w:rsidR="00943239">
              <w:rPr>
                <w:noProof/>
                <w:webHidden/>
              </w:rPr>
              <w:fldChar w:fldCharType="separate"/>
            </w:r>
            <w:r w:rsidR="00943239">
              <w:rPr>
                <w:noProof/>
                <w:webHidden/>
              </w:rPr>
              <w:t>9</w:t>
            </w:r>
            <w:r w:rsidR="00943239">
              <w:rPr>
                <w:noProof/>
                <w:webHidden/>
              </w:rPr>
              <w:fldChar w:fldCharType="end"/>
            </w:r>
          </w:hyperlink>
        </w:p>
        <w:p w14:paraId="21756B4B" w14:textId="500A7C60" w:rsidR="00943239" w:rsidRDefault="000706D2">
          <w:pPr>
            <w:pStyle w:val="TOC2"/>
            <w:tabs>
              <w:tab w:val="left" w:pos="660"/>
            </w:tabs>
            <w:rPr>
              <w:rFonts w:asciiTheme="minorHAnsi" w:hAnsiTheme="minorHAnsi"/>
              <w:noProof/>
              <w:szCs w:val="22"/>
              <w:lang w:val="en-GB" w:eastAsia="zh-CN"/>
            </w:rPr>
          </w:pPr>
          <w:hyperlink w:anchor="_Toc120718346" w:history="1">
            <w:r w:rsidR="00943239" w:rsidRPr="00BD5373">
              <w:rPr>
                <w:rStyle w:val="Hyperlink"/>
                <w:noProof/>
              </w:rPr>
              <w:t>9.</w:t>
            </w:r>
            <w:r w:rsidR="00943239">
              <w:rPr>
                <w:rFonts w:asciiTheme="minorHAnsi" w:hAnsiTheme="minorHAnsi"/>
                <w:noProof/>
                <w:szCs w:val="22"/>
                <w:lang w:val="en-GB" w:eastAsia="zh-CN"/>
              </w:rPr>
              <w:tab/>
            </w:r>
            <w:r w:rsidR="00943239" w:rsidRPr="00BD5373">
              <w:rPr>
                <w:rStyle w:val="Hyperlink"/>
                <w:noProof/>
              </w:rPr>
              <w:t>Basic health and welfare: measures to prohibit and eliminate all forms of harmful traditional practices (Article 24(3))</w:t>
            </w:r>
            <w:r w:rsidR="00943239">
              <w:rPr>
                <w:noProof/>
                <w:webHidden/>
              </w:rPr>
              <w:tab/>
            </w:r>
            <w:r w:rsidR="00943239">
              <w:rPr>
                <w:noProof/>
                <w:webHidden/>
              </w:rPr>
              <w:fldChar w:fldCharType="begin"/>
            </w:r>
            <w:r w:rsidR="00943239">
              <w:rPr>
                <w:noProof/>
                <w:webHidden/>
              </w:rPr>
              <w:instrText xml:space="preserve"> PAGEREF _Toc120718346 \h </w:instrText>
            </w:r>
            <w:r w:rsidR="00943239">
              <w:rPr>
                <w:noProof/>
                <w:webHidden/>
              </w:rPr>
            </w:r>
            <w:r w:rsidR="00943239">
              <w:rPr>
                <w:noProof/>
                <w:webHidden/>
              </w:rPr>
              <w:fldChar w:fldCharType="separate"/>
            </w:r>
            <w:r w:rsidR="00943239">
              <w:rPr>
                <w:noProof/>
                <w:webHidden/>
              </w:rPr>
              <w:t>10</w:t>
            </w:r>
            <w:r w:rsidR="00943239">
              <w:rPr>
                <w:noProof/>
                <w:webHidden/>
              </w:rPr>
              <w:fldChar w:fldCharType="end"/>
            </w:r>
          </w:hyperlink>
        </w:p>
        <w:p w14:paraId="30A1D08D" w14:textId="57D25361" w:rsidR="00943239" w:rsidRDefault="000706D2">
          <w:pPr>
            <w:pStyle w:val="TOC3"/>
            <w:tabs>
              <w:tab w:val="left" w:pos="1100"/>
              <w:tab w:val="right" w:leader="dot" w:pos="9010"/>
            </w:tabs>
            <w:rPr>
              <w:rFonts w:asciiTheme="minorHAnsi" w:hAnsiTheme="minorHAnsi"/>
              <w:noProof/>
              <w:szCs w:val="22"/>
              <w:lang w:val="en-GB" w:eastAsia="zh-CN"/>
            </w:rPr>
          </w:pPr>
          <w:hyperlink w:anchor="_Toc120718347" w:history="1">
            <w:r w:rsidR="00943239" w:rsidRPr="00BD5373">
              <w:rPr>
                <w:rStyle w:val="Hyperlink"/>
                <w:noProof/>
                <w:lang w:val="it-IT"/>
              </w:rPr>
              <w:t>9.1.</w:t>
            </w:r>
            <w:r w:rsidR="00943239">
              <w:rPr>
                <w:rFonts w:asciiTheme="minorHAnsi" w:hAnsiTheme="minorHAnsi"/>
                <w:noProof/>
                <w:szCs w:val="22"/>
                <w:lang w:val="en-GB" w:eastAsia="zh-CN"/>
              </w:rPr>
              <w:tab/>
            </w:r>
            <w:r w:rsidR="00943239" w:rsidRPr="00BD5373">
              <w:rPr>
                <w:rStyle w:val="Hyperlink"/>
                <w:noProof/>
                <w:lang w:val="it-IT"/>
              </w:rPr>
              <w:t>Non-consensual, non-medical genital cutting</w:t>
            </w:r>
            <w:r w:rsidR="00943239">
              <w:rPr>
                <w:noProof/>
                <w:webHidden/>
              </w:rPr>
              <w:tab/>
            </w:r>
            <w:r w:rsidR="00943239">
              <w:rPr>
                <w:noProof/>
                <w:webHidden/>
              </w:rPr>
              <w:fldChar w:fldCharType="begin"/>
            </w:r>
            <w:r w:rsidR="00943239">
              <w:rPr>
                <w:noProof/>
                <w:webHidden/>
              </w:rPr>
              <w:instrText xml:space="preserve"> PAGEREF _Toc120718347 \h </w:instrText>
            </w:r>
            <w:r w:rsidR="00943239">
              <w:rPr>
                <w:noProof/>
                <w:webHidden/>
              </w:rPr>
            </w:r>
            <w:r w:rsidR="00943239">
              <w:rPr>
                <w:noProof/>
                <w:webHidden/>
              </w:rPr>
              <w:fldChar w:fldCharType="separate"/>
            </w:r>
            <w:r w:rsidR="00943239">
              <w:rPr>
                <w:noProof/>
                <w:webHidden/>
              </w:rPr>
              <w:t>10</w:t>
            </w:r>
            <w:r w:rsidR="00943239">
              <w:rPr>
                <w:noProof/>
                <w:webHidden/>
              </w:rPr>
              <w:fldChar w:fldCharType="end"/>
            </w:r>
          </w:hyperlink>
        </w:p>
        <w:p w14:paraId="4ACA7375" w14:textId="5A3510AC" w:rsidR="00943239" w:rsidRDefault="000706D2">
          <w:pPr>
            <w:pStyle w:val="TOC2"/>
            <w:tabs>
              <w:tab w:val="left" w:pos="880"/>
            </w:tabs>
            <w:rPr>
              <w:rFonts w:asciiTheme="minorHAnsi" w:hAnsiTheme="minorHAnsi"/>
              <w:noProof/>
              <w:szCs w:val="22"/>
              <w:lang w:val="en-GB" w:eastAsia="zh-CN"/>
            </w:rPr>
          </w:pPr>
          <w:hyperlink w:anchor="_Toc120718348" w:history="1">
            <w:r w:rsidR="00943239" w:rsidRPr="00BD5373">
              <w:rPr>
                <w:rStyle w:val="Hyperlink"/>
                <w:noProof/>
              </w:rPr>
              <w:t>10.</w:t>
            </w:r>
            <w:r w:rsidR="00943239">
              <w:rPr>
                <w:rFonts w:asciiTheme="minorHAnsi" w:hAnsiTheme="minorHAnsi"/>
                <w:noProof/>
                <w:szCs w:val="22"/>
                <w:lang w:val="en-GB" w:eastAsia="zh-CN"/>
              </w:rPr>
              <w:tab/>
            </w:r>
            <w:r w:rsidR="00943239" w:rsidRPr="00BD5373">
              <w:rPr>
                <w:rStyle w:val="Hyperlink"/>
                <w:noProof/>
              </w:rPr>
              <w:t>Education, leisure and cultural activities: right to education (Article 28)</w:t>
            </w:r>
            <w:r w:rsidR="00943239">
              <w:rPr>
                <w:noProof/>
                <w:webHidden/>
              </w:rPr>
              <w:tab/>
            </w:r>
            <w:r w:rsidR="00943239">
              <w:rPr>
                <w:noProof/>
                <w:webHidden/>
              </w:rPr>
              <w:fldChar w:fldCharType="begin"/>
            </w:r>
            <w:r w:rsidR="00943239">
              <w:rPr>
                <w:noProof/>
                <w:webHidden/>
              </w:rPr>
              <w:instrText xml:space="preserve"> PAGEREF _Toc120718348 \h </w:instrText>
            </w:r>
            <w:r w:rsidR="00943239">
              <w:rPr>
                <w:noProof/>
                <w:webHidden/>
              </w:rPr>
            </w:r>
            <w:r w:rsidR="00943239">
              <w:rPr>
                <w:noProof/>
                <w:webHidden/>
              </w:rPr>
              <w:fldChar w:fldCharType="separate"/>
            </w:r>
            <w:r w:rsidR="00943239">
              <w:rPr>
                <w:noProof/>
                <w:webHidden/>
              </w:rPr>
              <w:t>12</w:t>
            </w:r>
            <w:r w:rsidR="00943239">
              <w:rPr>
                <w:noProof/>
                <w:webHidden/>
              </w:rPr>
              <w:fldChar w:fldCharType="end"/>
            </w:r>
          </w:hyperlink>
        </w:p>
        <w:p w14:paraId="53BC3F39" w14:textId="599D9678" w:rsidR="00943239" w:rsidRDefault="000706D2">
          <w:pPr>
            <w:pStyle w:val="TOC3"/>
            <w:tabs>
              <w:tab w:val="left" w:pos="1320"/>
              <w:tab w:val="right" w:leader="dot" w:pos="9010"/>
            </w:tabs>
            <w:rPr>
              <w:rFonts w:asciiTheme="minorHAnsi" w:hAnsiTheme="minorHAnsi"/>
              <w:noProof/>
              <w:szCs w:val="22"/>
              <w:lang w:val="en-GB" w:eastAsia="zh-CN"/>
            </w:rPr>
          </w:pPr>
          <w:hyperlink w:anchor="_Toc120718349" w:history="1">
            <w:r w:rsidR="00943239" w:rsidRPr="00BD5373">
              <w:rPr>
                <w:rStyle w:val="Hyperlink"/>
                <w:noProof/>
              </w:rPr>
              <w:t>10.1.</w:t>
            </w:r>
            <w:r w:rsidR="00943239">
              <w:rPr>
                <w:rFonts w:asciiTheme="minorHAnsi" w:hAnsiTheme="minorHAnsi"/>
                <w:noProof/>
                <w:szCs w:val="22"/>
                <w:lang w:val="en-GB" w:eastAsia="zh-CN"/>
              </w:rPr>
              <w:tab/>
            </w:r>
            <w:r w:rsidR="00943239" w:rsidRPr="00BD5373">
              <w:rPr>
                <w:rStyle w:val="Hyperlink"/>
                <w:noProof/>
              </w:rPr>
              <w:t>Segregated schooling: Northern Ireland</w:t>
            </w:r>
            <w:r w:rsidR="00943239">
              <w:rPr>
                <w:noProof/>
                <w:webHidden/>
              </w:rPr>
              <w:tab/>
            </w:r>
            <w:r w:rsidR="00943239">
              <w:rPr>
                <w:noProof/>
                <w:webHidden/>
              </w:rPr>
              <w:fldChar w:fldCharType="begin"/>
            </w:r>
            <w:r w:rsidR="00943239">
              <w:rPr>
                <w:noProof/>
                <w:webHidden/>
              </w:rPr>
              <w:instrText xml:space="preserve"> PAGEREF _Toc120718349 \h </w:instrText>
            </w:r>
            <w:r w:rsidR="00943239">
              <w:rPr>
                <w:noProof/>
                <w:webHidden/>
              </w:rPr>
            </w:r>
            <w:r w:rsidR="00943239">
              <w:rPr>
                <w:noProof/>
                <w:webHidden/>
              </w:rPr>
              <w:fldChar w:fldCharType="separate"/>
            </w:r>
            <w:r w:rsidR="00943239">
              <w:rPr>
                <w:noProof/>
                <w:webHidden/>
              </w:rPr>
              <w:t>12</w:t>
            </w:r>
            <w:r w:rsidR="00943239">
              <w:rPr>
                <w:noProof/>
                <w:webHidden/>
              </w:rPr>
              <w:fldChar w:fldCharType="end"/>
            </w:r>
          </w:hyperlink>
        </w:p>
        <w:p w14:paraId="77D240E0" w14:textId="2B63F416" w:rsidR="00943239" w:rsidRDefault="000706D2">
          <w:pPr>
            <w:pStyle w:val="TOC3"/>
            <w:tabs>
              <w:tab w:val="left" w:pos="1320"/>
              <w:tab w:val="right" w:leader="dot" w:pos="9010"/>
            </w:tabs>
            <w:rPr>
              <w:rFonts w:asciiTheme="minorHAnsi" w:hAnsiTheme="minorHAnsi"/>
              <w:noProof/>
              <w:szCs w:val="22"/>
              <w:lang w:val="en-GB" w:eastAsia="zh-CN"/>
            </w:rPr>
          </w:pPr>
          <w:hyperlink w:anchor="_Toc120718350" w:history="1">
            <w:r w:rsidR="00943239" w:rsidRPr="00BD5373">
              <w:rPr>
                <w:rStyle w:val="Hyperlink"/>
                <w:noProof/>
              </w:rPr>
              <w:t>10.2.</w:t>
            </w:r>
            <w:r w:rsidR="00943239">
              <w:rPr>
                <w:rFonts w:asciiTheme="minorHAnsi" w:hAnsiTheme="minorHAnsi"/>
                <w:noProof/>
                <w:szCs w:val="22"/>
                <w:lang w:val="en-GB" w:eastAsia="zh-CN"/>
              </w:rPr>
              <w:tab/>
            </w:r>
            <w:r w:rsidR="00943239" w:rsidRPr="00BD5373">
              <w:rPr>
                <w:rStyle w:val="Hyperlink"/>
                <w:noProof/>
              </w:rPr>
              <w:t>Segregated schooling: Great Britain</w:t>
            </w:r>
            <w:r w:rsidR="00943239">
              <w:rPr>
                <w:noProof/>
                <w:webHidden/>
              </w:rPr>
              <w:tab/>
            </w:r>
            <w:r w:rsidR="00943239">
              <w:rPr>
                <w:noProof/>
                <w:webHidden/>
              </w:rPr>
              <w:fldChar w:fldCharType="begin"/>
            </w:r>
            <w:r w:rsidR="00943239">
              <w:rPr>
                <w:noProof/>
                <w:webHidden/>
              </w:rPr>
              <w:instrText xml:space="preserve"> PAGEREF _Toc120718350 \h </w:instrText>
            </w:r>
            <w:r w:rsidR="00943239">
              <w:rPr>
                <w:noProof/>
                <w:webHidden/>
              </w:rPr>
            </w:r>
            <w:r w:rsidR="00943239">
              <w:rPr>
                <w:noProof/>
                <w:webHidden/>
              </w:rPr>
              <w:fldChar w:fldCharType="separate"/>
            </w:r>
            <w:r w:rsidR="00943239">
              <w:rPr>
                <w:noProof/>
                <w:webHidden/>
              </w:rPr>
              <w:t>12</w:t>
            </w:r>
            <w:r w:rsidR="00943239">
              <w:rPr>
                <w:noProof/>
                <w:webHidden/>
              </w:rPr>
              <w:fldChar w:fldCharType="end"/>
            </w:r>
          </w:hyperlink>
        </w:p>
        <w:p w14:paraId="580FC30A" w14:textId="119AAB61" w:rsidR="00943239" w:rsidRDefault="000706D2">
          <w:pPr>
            <w:pStyle w:val="TOC3"/>
            <w:tabs>
              <w:tab w:val="left" w:pos="1320"/>
              <w:tab w:val="right" w:leader="dot" w:pos="9010"/>
            </w:tabs>
            <w:rPr>
              <w:rFonts w:asciiTheme="minorHAnsi" w:hAnsiTheme="minorHAnsi"/>
              <w:noProof/>
              <w:szCs w:val="22"/>
              <w:lang w:val="en-GB" w:eastAsia="zh-CN"/>
            </w:rPr>
          </w:pPr>
          <w:hyperlink w:anchor="_Toc120718351" w:history="1">
            <w:r w:rsidR="00943239" w:rsidRPr="00BD5373">
              <w:rPr>
                <w:rStyle w:val="Hyperlink"/>
                <w:noProof/>
              </w:rPr>
              <w:t>10.3.</w:t>
            </w:r>
            <w:r w:rsidR="00943239">
              <w:rPr>
                <w:rFonts w:asciiTheme="minorHAnsi" w:hAnsiTheme="minorHAnsi"/>
                <w:noProof/>
                <w:szCs w:val="22"/>
                <w:lang w:val="en-GB" w:eastAsia="zh-CN"/>
              </w:rPr>
              <w:tab/>
            </w:r>
            <w:r w:rsidR="00943239" w:rsidRPr="00BD5373">
              <w:rPr>
                <w:rStyle w:val="Hyperlink"/>
                <w:noProof/>
              </w:rPr>
              <w:t>Unregistered ‘schools’</w:t>
            </w:r>
            <w:r w:rsidR="00943239">
              <w:rPr>
                <w:noProof/>
                <w:webHidden/>
              </w:rPr>
              <w:tab/>
            </w:r>
            <w:r w:rsidR="00943239">
              <w:rPr>
                <w:noProof/>
                <w:webHidden/>
              </w:rPr>
              <w:fldChar w:fldCharType="begin"/>
            </w:r>
            <w:r w:rsidR="00943239">
              <w:rPr>
                <w:noProof/>
                <w:webHidden/>
              </w:rPr>
              <w:instrText xml:space="preserve"> PAGEREF _Toc120718351 \h </w:instrText>
            </w:r>
            <w:r w:rsidR="00943239">
              <w:rPr>
                <w:noProof/>
                <w:webHidden/>
              </w:rPr>
            </w:r>
            <w:r w:rsidR="00943239">
              <w:rPr>
                <w:noProof/>
                <w:webHidden/>
              </w:rPr>
              <w:fldChar w:fldCharType="separate"/>
            </w:r>
            <w:r w:rsidR="00943239">
              <w:rPr>
                <w:noProof/>
                <w:webHidden/>
              </w:rPr>
              <w:t>13</w:t>
            </w:r>
            <w:r w:rsidR="00943239">
              <w:rPr>
                <w:noProof/>
                <w:webHidden/>
              </w:rPr>
              <w:fldChar w:fldCharType="end"/>
            </w:r>
          </w:hyperlink>
        </w:p>
        <w:p w14:paraId="6FBA4599" w14:textId="28BB4FD6" w:rsidR="00943239" w:rsidRDefault="000706D2">
          <w:pPr>
            <w:pStyle w:val="TOC2"/>
            <w:tabs>
              <w:tab w:val="left" w:pos="880"/>
            </w:tabs>
            <w:rPr>
              <w:rFonts w:asciiTheme="minorHAnsi" w:hAnsiTheme="minorHAnsi"/>
              <w:noProof/>
              <w:szCs w:val="22"/>
              <w:lang w:val="en-GB" w:eastAsia="zh-CN"/>
            </w:rPr>
          </w:pPr>
          <w:hyperlink w:anchor="_Toc120718352" w:history="1">
            <w:r w:rsidR="00943239" w:rsidRPr="00BD5373">
              <w:rPr>
                <w:rStyle w:val="Hyperlink"/>
                <w:noProof/>
              </w:rPr>
              <w:t>11.</w:t>
            </w:r>
            <w:r w:rsidR="00943239">
              <w:rPr>
                <w:rFonts w:asciiTheme="minorHAnsi" w:hAnsiTheme="minorHAnsi"/>
                <w:noProof/>
                <w:szCs w:val="22"/>
                <w:lang w:val="en-GB" w:eastAsia="zh-CN"/>
              </w:rPr>
              <w:tab/>
            </w:r>
            <w:r w:rsidR="00943239" w:rsidRPr="00BD5373">
              <w:rPr>
                <w:rStyle w:val="Hyperlink"/>
                <w:noProof/>
              </w:rPr>
              <w:t>Education, leisure and cultural activities: aims of education with reference also to quality of education (Article 29)</w:t>
            </w:r>
            <w:r w:rsidR="00943239">
              <w:rPr>
                <w:noProof/>
                <w:webHidden/>
              </w:rPr>
              <w:tab/>
            </w:r>
            <w:r w:rsidR="00943239">
              <w:rPr>
                <w:noProof/>
                <w:webHidden/>
              </w:rPr>
              <w:fldChar w:fldCharType="begin"/>
            </w:r>
            <w:r w:rsidR="00943239">
              <w:rPr>
                <w:noProof/>
                <w:webHidden/>
              </w:rPr>
              <w:instrText xml:space="preserve"> PAGEREF _Toc120718352 \h </w:instrText>
            </w:r>
            <w:r w:rsidR="00943239">
              <w:rPr>
                <w:noProof/>
                <w:webHidden/>
              </w:rPr>
            </w:r>
            <w:r w:rsidR="00943239">
              <w:rPr>
                <w:noProof/>
                <w:webHidden/>
              </w:rPr>
              <w:fldChar w:fldCharType="separate"/>
            </w:r>
            <w:r w:rsidR="00943239">
              <w:rPr>
                <w:noProof/>
                <w:webHidden/>
              </w:rPr>
              <w:t>15</w:t>
            </w:r>
            <w:r w:rsidR="00943239">
              <w:rPr>
                <w:noProof/>
                <w:webHidden/>
              </w:rPr>
              <w:fldChar w:fldCharType="end"/>
            </w:r>
          </w:hyperlink>
        </w:p>
        <w:p w14:paraId="580CFF28" w14:textId="3C78F635" w:rsidR="00943239" w:rsidRDefault="000706D2">
          <w:pPr>
            <w:pStyle w:val="TOC3"/>
            <w:tabs>
              <w:tab w:val="left" w:pos="1320"/>
              <w:tab w:val="right" w:leader="dot" w:pos="9010"/>
            </w:tabs>
            <w:rPr>
              <w:rFonts w:asciiTheme="minorHAnsi" w:hAnsiTheme="minorHAnsi"/>
              <w:noProof/>
              <w:szCs w:val="22"/>
              <w:lang w:val="en-GB" w:eastAsia="zh-CN"/>
            </w:rPr>
          </w:pPr>
          <w:hyperlink w:anchor="_Toc120718353" w:history="1">
            <w:r w:rsidR="00943239" w:rsidRPr="00BD5373">
              <w:rPr>
                <w:rStyle w:val="Hyperlink"/>
                <w:noProof/>
              </w:rPr>
              <w:t>11.1.</w:t>
            </w:r>
            <w:r w:rsidR="00943239">
              <w:rPr>
                <w:rFonts w:asciiTheme="minorHAnsi" w:hAnsiTheme="minorHAnsi"/>
                <w:noProof/>
                <w:szCs w:val="22"/>
                <w:lang w:val="en-GB" w:eastAsia="zh-CN"/>
              </w:rPr>
              <w:tab/>
            </w:r>
            <w:r w:rsidR="00943239" w:rsidRPr="00BD5373">
              <w:rPr>
                <w:rStyle w:val="Hyperlink"/>
                <w:noProof/>
              </w:rPr>
              <w:t>Relationships and sex education provision</w:t>
            </w:r>
            <w:r w:rsidR="00943239">
              <w:rPr>
                <w:noProof/>
                <w:webHidden/>
              </w:rPr>
              <w:tab/>
            </w:r>
            <w:r w:rsidR="00943239">
              <w:rPr>
                <w:noProof/>
                <w:webHidden/>
              </w:rPr>
              <w:fldChar w:fldCharType="begin"/>
            </w:r>
            <w:r w:rsidR="00943239">
              <w:rPr>
                <w:noProof/>
                <w:webHidden/>
              </w:rPr>
              <w:instrText xml:space="preserve"> PAGEREF _Toc120718353 \h </w:instrText>
            </w:r>
            <w:r w:rsidR="00943239">
              <w:rPr>
                <w:noProof/>
                <w:webHidden/>
              </w:rPr>
            </w:r>
            <w:r w:rsidR="00943239">
              <w:rPr>
                <w:noProof/>
                <w:webHidden/>
              </w:rPr>
              <w:fldChar w:fldCharType="separate"/>
            </w:r>
            <w:r w:rsidR="00943239">
              <w:rPr>
                <w:noProof/>
                <w:webHidden/>
              </w:rPr>
              <w:t>15</w:t>
            </w:r>
            <w:r w:rsidR="00943239">
              <w:rPr>
                <w:noProof/>
                <w:webHidden/>
              </w:rPr>
              <w:fldChar w:fldCharType="end"/>
            </w:r>
          </w:hyperlink>
        </w:p>
        <w:p w14:paraId="05A5960C" w14:textId="37BD0675" w:rsidR="00943239" w:rsidRDefault="000706D2">
          <w:pPr>
            <w:pStyle w:val="TOC3"/>
            <w:tabs>
              <w:tab w:val="left" w:pos="1320"/>
              <w:tab w:val="right" w:leader="dot" w:pos="9010"/>
            </w:tabs>
            <w:rPr>
              <w:rFonts w:asciiTheme="minorHAnsi" w:hAnsiTheme="minorHAnsi"/>
              <w:noProof/>
              <w:szCs w:val="22"/>
              <w:lang w:val="en-GB" w:eastAsia="zh-CN"/>
            </w:rPr>
          </w:pPr>
          <w:hyperlink w:anchor="_Toc120718354" w:history="1">
            <w:r w:rsidR="00943239" w:rsidRPr="00BD5373">
              <w:rPr>
                <w:rStyle w:val="Hyperlink"/>
                <w:noProof/>
              </w:rPr>
              <w:t>11.2.</w:t>
            </w:r>
            <w:r w:rsidR="00943239">
              <w:rPr>
                <w:rFonts w:asciiTheme="minorHAnsi" w:hAnsiTheme="minorHAnsi"/>
                <w:noProof/>
                <w:szCs w:val="22"/>
                <w:lang w:val="en-GB" w:eastAsia="zh-CN"/>
              </w:rPr>
              <w:tab/>
            </w:r>
            <w:r w:rsidR="00943239" w:rsidRPr="00BD5373">
              <w:rPr>
                <w:rStyle w:val="Hyperlink"/>
                <w:noProof/>
              </w:rPr>
              <w:t>Discrimination against LGBT children in faith schools</w:t>
            </w:r>
            <w:r w:rsidR="00943239">
              <w:rPr>
                <w:noProof/>
                <w:webHidden/>
              </w:rPr>
              <w:tab/>
            </w:r>
            <w:r w:rsidR="00943239">
              <w:rPr>
                <w:noProof/>
                <w:webHidden/>
              </w:rPr>
              <w:fldChar w:fldCharType="begin"/>
            </w:r>
            <w:r w:rsidR="00943239">
              <w:rPr>
                <w:noProof/>
                <w:webHidden/>
              </w:rPr>
              <w:instrText xml:space="preserve"> PAGEREF _Toc120718354 \h </w:instrText>
            </w:r>
            <w:r w:rsidR="00943239">
              <w:rPr>
                <w:noProof/>
                <w:webHidden/>
              </w:rPr>
            </w:r>
            <w:r w:rsidR="00943239">
              <w:rPr>
                <w:noProof/>
                <w:webHidden/>
              </w:rPr>
              <w:fldChar w:fldCharType="separate"/>
            </w:r>
            <w:r w:rsidR="00943239">
              <w:rPr>
                <w:noProof/>
                <w:webHidden/>
              </w:rPr>
              <w:t>17</w:t>
            </w:r>
            <w:r w:rsidR="00943239">
              <w:rPr>
                <w:noProof/>
                <w:webHidden/>
              </w:rPr>
              <w:fldChar w:fldCharType="end"/>
            </w:r>
          </w:hyperlink>
        </w:p>
        <w:p w14:paraId="3C7A0F25" w14:textId="681A89AB" w:rsidR="00943239" w:rsidRDefault="000706D2">
          <w:pPr>
            <w:pStyle w:val="TOC2"/>
            <w:tabs>
              <w:tab w:val="left" w:pos="880"/>
            </w:tabs>
            <w:rPr>
              <w:rFonts w:asciiTheme="minorHAnsi" w:hAnsiTheme="minorHAnsi"/>
              <w:noProof/>
              <w:szCs w:val="22"/>
              <w:lang w:val="en-GB" w:eastAsia="zh-CN"/>
            </w:rPr>
          </w:pPr>
          <w:hyperlink w:anchor="_Toc120718355" w:history="1">
            <w:r w:rsidR="00943239" w:rsidRPr="00BD5373">
              <w:rPr>
                <w:rStyle w:val="Hyperlink"/>
                <w:noProof/>
              </w:rPr>
              <w:t>12.</w:t>
            </w:r>
            <w:r w:rsidR="00943239">
              <w:rPr>
                <w:rFonts w:asciiTheme="minorHAnsi" w:hAnsiTheme="minorHAnsi"/>
                <w:noProof/>
                <w:szCs w:val="22"/>
                <w:lang w:val="en-GB" w:eastAsia="zh-CN"/>
              </w:rPr>
              <w:tab/>
            </w:r>
            <w:r w:rsidR="00943239" w:rsidRPr="00BD5373">
              <w:rPr>
                <w:rStyle w:val="Hyperlink"/>
                <w:noProof/>
              </w:rPr>
              <w:t>Special protection measures: sexual exploitation and sexual abuse (Article 34)</w:t>
            </w:r>
            <w:r w:rsidR="00943239">
              <w:rPr>
                <w:noProof/>
                <w:webHidden/>
              </w:rPr>
              <w:tab/>
            </w:r>
            <w:r w:rsidR="00943239">
              <w:rPr>
                <w:noProof/>
                <w:webHidden/>
              </w:rPr>
              <w:fldChar w:fldCharType="begin"/>
            </w:r>
            <w:r w:rsidR="00943239">
              <w:rPr>
                <w:noProof/>
                <w:webHidden/>
              </w:rPr>
              <w:instrText xml:space="preserve"> PAGEREF _Toc120718355 \h </w:instrText>
            </w:r>
            <w:r w:rsidR="00943239">
              <w:rPr>
                <w:noProof/>
                <w:webHidden/>
              </w:rPr>
            </w:r>
            <w:r w:rsidR="00943239">
              <w:rPr>
                <w:noProof/>
                <w:webHidden/>
              </w:rPr>
              <w:fldChar w:fldCharType="separate"/>
            </w:r>
            <w:r w:rsidR="00943239">
              <w:rPr>
                <w:noProof/>
                <w:webHidden/>
              </w:rPr>
              <w:t>19</w:t>
            </w:r>
            <w:r w:rsidR="00943239">
              <w:rPr>
                <w:noProof/>
                <w:webHidden/>
              </w:rPr>
              <w:fldChar w:fldCharType="end"/>
            </w:r>
          </w:hyperlink>
        </w:p>
        <w:p w14:paraId="31A3CE8A" w14:textId="0D3EB383" w:rsidR="00943239" w:rsidRDefault="000706D2">
          <w:pPr>
            <w:pStyle w:val="TOC3"/>
            <w:tabs>
              <w:tab w:val="left" w:pos="1320"/>
              <w:tab w:val="right" w:leader="dot" w:pos="9010"/>
            </w:tabs>
            <w:rPr>
              <w:rFonts w:asciiTheme="minorHAnsi" w:hAnsiTheme="minorHAnsi"/>
              <w:noProof/>
              <w:szCs w:val="22"/>
              <w:lang w:val="en-GB" w:eastAsia="zh-CN"/>
            </w:rPr>
          </w:pPr>
          <w:hyperlink w:anchor="_Toc120718356" w:history="1">
            <w:r w:rsidR="00943239" w:rsidRPr="00BD5373">
              <w:rPr>
                <w:rStyle w:val="Hyperlink"/>
                <w:noProof/>
              </w:rPr>
              <w:t>12.1.</w:t>
            </w:r>
            <w:r w:rsidR="00943239">
              <w:rPr>
                <w:rFonts w:asciiTheme="minorHAnsi" w:hAnsiTheme="minorHAnsi"/>
                <w:noProof/>
                <w:szCs w:val="22"/>
                <w:lang w:val="en-GB" w:eastAsia="zh-CN"/>
              </w:rPr>
              <w:tab/>
            </w:r>
            <w:r w:rsidR="00943239" w:rsidRPr="00BD5373">
              <w:rPr>
                <w:rStyle w:val="Hyperlink"/>
                <w:noProof/>
              </w:rPr>
              <w:t>Child abuse in religious settings</w:t>
            </w:r>
            <w:r w:rsidR="00943239">
              <w:rPr>
                <w:noProof/>
                <w:webHidden/>
              </w:rPr>
              <w:tab/>
            </w:r>
            <w:r w:rsidR="00943239">
              <w:rPr>
                <w:noProof/>
                <w:webHidden/>
              </w:rPr>
              <w:fldChar w:fldCharType="begin"/>
            </w:r>
            <w:r w:rsidR="00943239">
              <w:rPr>
                <w:noProof/>
                <w:webHidden/>
              </w:rPr>
              <w:instrText xml:space="preserve"> PAGEREF _Toc120718356 \h </w:instrText>
            </w:r>
            <w:r w:rsidR="00943239">
              <w:rPr>
                <w:noProof/>
                <w:webHidden/>
              </w:rPr>
            </w:r>
            <w:r w:rsidR="00943239">
              <w:rPr>
                <w:noProof/>
                <w:webHidden/>
              </w:rPr>
              <w:fldChar w:fldCharType="separate"/>
            </w:r>
            <w:r w:rsidR="00943239">
              <w:rPr>
                <w:noProof/>
                <w:webHidden/>
              </w:rPr>
              <w:t>19</w:t>
            </w:r>
            <w:r w:rsidR="00943239">
              <w:rPr>
                <w:noProof/>
                <w:webHidden/>
              </w:rPr>
              <w:fldChar w:fldCharType="end"/>
            </w:r>
          </w:hyperlink>
        </w:p>
        <w:p w14:paraId="114CACD9" w14:textId="743764A3" w:rsidR="00965E49" w:rsidRPr="007C6D09" w:rsidRDefault="00965E49">
          <w:pPr>
            <w:rPr>
              <w:lang w:val="en-GB"/>
            </w:rPr>
          </w:pPr>
          <w:r w:rsidRPr="007C6D09">
            <w:rPr>
              <w:b/>
              <w:bCs/>
              <w:lang w:val="en-GB"/>
            </w:rPr>
            <w:fldChar w:fldCharType="end"/>
          </w:r>
        </w:p>
      </w:sdtContent>
    </w:sdt>
    <w:p w14:paraId="3E45B721" w14:textId="77777777" w:rsidR="00301816" w:rsidRPr="00F56FD5" w:rsidRDefault="00301816" w:rsidP="00301816">
      <w:pPr>
        <w:rPr>
          <w:highlight w:val="yellow"/>
          <w:lang w:val="en-GB" w:eastAsia="zh-CN"/>
        </w:rPr>
      </w:pPr>
    </w:p>
    <w:p w14:paraId="0B4B78BD" w14:textId="77777777" w:rsidR="0090717D" w:rsidRPr="007C6D09" w:rsidRDefault="0090717D" w:rsidP="0090717D">
      <w:pPr>
        <w:rPr>
          <w:i/>
          <w:iCs/>
          <w:highlight w:val="yellow"/>
          <w:lang w:val="en-GB"/>
        </w:rPr>
      </w:pPr>
      <w:r w:rsidRPr="007C6D09">
        <w:rPr>
          <w:i/>
          <w:iCs/>
          <w:highlight w:val="yellow"/>
          <w:lang w:val="en-GB"/>
        </w:rPr>
        <w:br w:type="page"/>
      </w:r>
    </w:p>
    <w:p w14:paraId="69639FA2" w14:textId="77777777" w:rsidR="0090717D" w:rsidRPr="00F56FD5" w:rsidRDefault="0090717D" w:rsidP="0090717D">
      <w:pPr>
        <w:pStyle w:val="Heading2"/>
      </w:pPr>
      <w:bookmarkStart w:id="0" w:name="_Toc120718327"/>
      <w:r w:rsidRPr="00F56FD5">
        <w:lastRenderedPageBreak/>
        <w:t>List of authors and contributors</w:t>
      </w:r>
      <w:bookmarkEnd w:id="0"/>
      <w:r w:rsidRPr="00F56FD5">
        <w:t xml:space="preserve"> </w:t>
      </w:r>
    </w:p>
    <w:p w14:paraId="2DEFF3CD" w14:textId="77777777" w:rsidR="0090717D" w:rsidRPr="007C6D09" w:rsidRDefault="0090717D" w:rsidP="0090717D">
      <w:pPr>
        <w:rPr>
          <w:highlight w:val="yellow"/>
          <w:lang w:val="en-GB"/>
        </w:rPr>
      </w:pPr>
    </w:p>
    <w:p w14:paraId="2B981124" w14:textId="58A45107" w:rsidR="00471A98" w:rsidRPr="007C6D09" w:rsidRDefault="0090717D" w:rsidP="0090717D">
      <w:pPr>
        <w:rPr>
          <w:lang w:val="en-GB"/>
        </w:rPr>
      </w:pPr>
      <w:r w:rsidRPr="007C6D09">
        <w:rPr>
          <w:lang w:val="en-GB"/>
        </w:rPr>
        <w:t xml:space="preserve">Alejandro Sanchez is </w:t>
      </w:r>
      <w:r w:rsidR="00213AFA" w:rsidRPr="007C6D09">
        <w:rPr>
          <w:lang w:val="en-GB"/>
        </w:rPr>
        <w:t>a c</w:t>
      </w:r>
      <w:r w:rsidRPr="007C6D09">
        <w:rPr>
          <w:lang w:val="en-GB"/>
        </w:rPr>
        <w:t>ampaigns</w:t>
      </w:r>
      <w:r w:rsidR="00213AFA" w:rsidRPr="007C6D09">
        <w:rPr>
          <w:lang w:val="en-GB"/>
        </w:rPr>
        <w:t xml:space="preserve"> o</w:t>
      </w:r>
      <w:r w:rsidRPr="007C6D09">
        <w:rPr>
          <w:lang w:val="en-GB"/>
        </w:rPr>
        <w:t>fficer at the National Secular Society</w:t>
      </w:r>
      <w:r w:rsidR="00E3523A" w:rsidRPr="007C6D09">
        <w:rPr>
          <w:lang w:val="en-GB"/>
        </w:rPr>
        <w:t xml:space="preserve"> (NSS)</w:t>
      </w:r>
      <w:r w:rsidRPr="007C6D09">
        <w:rPr>
          <w:lang w:val="en-GB"/>
        </w:rPr>
        <w:t>.</w:t>
      </w:r>
    </w:p>
    <w:p w14:paraId="32C570E8" w14:textId="5B893551" w:rsidR="00213AFA" w:rsidRPr="007C6D09" w:rsidRDefault="00213AFA" w:rsidP="0090717D">
      <w:pPr>
        <w:rPr>
          <w:lang w:val="en-GB"/>
        </w:rPr>
      </w:pPr>
    </w:p>
    <w:p w14:paraId="39CF57BE" w14:textId="11D9EF39" w:rsidR="00213AFA" w:rsidRPr="007C6D09" w:rsidRDefault="00213AFA" w:rsidP="0090717D">
      <w:pPr>
        <w:rPr>
          <w:lang w:val="en-GB"/>
        </w:rPr>
      </w:pPr>
      <w:r w:rsidRPr="007C6D09">
        <w:rPr>
          <w:lang w:val="en-GB"/>
        </w:rPr>
        <w:t>Megan Manson is head of campaigns at the NSS.</w:t>
      </w:r>
    </w:p>
    <w:p w14:paraId="7D1CA034" w14:textId="77777777" w:rsidR="00213AFA" w:rsidRPr="007C6D09" w:rsidRDefault="00213AFA" w:rsidP="0090717D">
      <w:pPr>
        <w:rPr>
          <w:highlight w:val="yellow"/>
          <w:lang w:val="en-GB"/>
        </w:rPr>
      </w:pPr>
    </w:p>
    <w:p w14:paraId="61B951A6" w14:textId="172838ED" w:rsidR="0090717D" w:rsidRPr="007C6D09" w:rsidRDefault="0090717D" w:rsidP="0090717D">
      <w:pPr>
        <w:rPr>
          <w:highlight w:val="yellow"/>
          <w:lang w:val="en-GB"/>
        </w:rPr>
      </w:pPr>
      <w:r w:rsidRPr="007C6D09">
        <w:rPr>
          <w:highlight w:val="yellow"/>
          <w:lang w:val="en-GB"/>
        </w:rPr>
        <w:br w:type="page"/>
      </w:r>
    </w:p>
    <w:p w14:paraId="10DACCA0" w14:textId="4A760BF9" w:rsidR="0090717D" w:rsidRPr="00F56FD5" w:rsidRDefault="0090717D" w:rsidP="003404E3">
      <w:pPr>
        <w:pStyle w:val="Heading2"/>
        <w:numPr>
          <w:ilvl w:val="0"/>
          <w:numId w:val="9"/>
        </w:numPr>
      </w:pPr>
      <w:bookmarkStart w:id="1" w:name="_Toc120718328"/>
      <w:r w:rsidRPr="00F56FD5">
        <w:t>General principles</w:t>
      </w:r>
      <w:r w:rsidR="00686318" w:rsidRPr="00F56FD5">
        <w:t>:</w:t>
      </w:r>
      <w:r w:rsidRPr="00F56FD5">
        <w:t xml:space="preserve"> </w:t>
      </w:r>
      <w:r w:rsidR="00686318" w:rsidRPr="00F56FD5">
        <w:t>n</w:t>
      </w:r>
      <w:r w:rsidRPr="00F56FD5">
        <w:t>on-discrimination</w:t>
      </w:r>
      <w:bookmarkEnd w:id="1"/>
    </w:p>
    <w:p w14:paraId="40130AAB" w14:textId="77777777" w:rsidR="00B2608A" w:rsidRPr="00F56FD5" w:rsidRDefault="00B2608A" w:rsidP="00B2608A">
      <w:pPr>
        <w:rPr>
          <w:lang w:val="en-GB" w:eastAsia="zh-CN"/>
        </w:rPr>
      </w:pPr>
    </w:p>
    <w:p w14:paraId="34E8DFA1" w14:textId="183F87D6" w:rsidR="0090717D" w:rsidRPr="00F56FD5" w:rsidRDefault="0090717D" w:rsidP="00686318">
      <w:pPr>
        <w:pStyle w:val="Heading3"/>
        <w:numPr>
          <w:ilvl w:val="1"/>
          <w:numId w:val="12"/>
        </w:numPr>
      </w:pPr>
      <w:bookmarkStart w:id="2" w:name="_Toc120718329"/>
      <w:r w:rsidRPr="00F56FD5">
        <w:t>Institutional homophobia of the Church of England</w:t>
      </w:r>
      <w:bookmarkEnd w:id="2"/>
      <w:r w:rsidRPr="00F56FD5">
        <w:t xml:space="preserve"> </w:t>
      </w:r>
    </w:p>
    <w:p w14:paraId="584AEC77" w14:textId="77777777" w:rsidR="00686318" w:rsidRPr="00F56FD5" w:rsidRDefault="00686318" w:rsidP="00686318">
      <w:pPr>
        <w:rPr>
          <w:lang w:val="en-GB" w:eastAsia="zh-CN"/>
        </w:rPr>
      </w:pPr>
    </w:p>
    <w:p w14:paraId="64D80498" w14:textId="67BC24CE" w:rsidR="0090717D" w:rsidRPr="00222DCB" w:rsidRDefault="0090717D" w:rsidP="00686318">
      <w:pPr>
        <w:pStyle w:val="ListParagraph"/>
        <w:numPr>
          <w:ilvl w:val="2"/>
          <w:numId w:val="13"/>
        </w:numPr>
        <w:rPr>
          <w:lang w:val="en-GB"/>
        </w:rPr>
      </w:pPr>
      <w:r w:rsidRPr="00222DCB">
        <w:rPr>
          <w:lang w:val="en-GB"/>
        </w:rPr>
        <w:t>The UKG</w:t>
      </w:r>
      <w:r w:rsidR="0036578A" w:rsidRPr="00222DCB">
        <w:rPr>
          <w:lang w:val="en-GB"/>
        </w:rPr>
        <w:t xml:space="preserve"> (UK Government)</w:t>
      </w:r>
      <w:r w:rsidRPr="00222DCB">
        <w:rPr>
          <w:lang w:val="en-GB"/>
        </w:rPr>
        <w:t xml:space="preserve"> state report states ‘UKG is undertaking substantial work to eliminate discrimination for all children, irrespective of their background. UKG invested: £4m to support schools in addressing homophobic, </w:t>
      </w:r>
      <w:proofErr w:type="spellStart"/>
      <w:r w:rsidRPr="00222DCB">
        <w:rPr>
          <w:lang w:val="en-GB"/>
        </w:rPr>
        <w:t>biphobic</w:t>
      </w:r>
      <w:proofErr w:type="spellEnd"/>
      <w:r w:rsidRPr="00222DCB">
        <w:rPr>
          <w:lang w:val="en-GB"/>
        </w:rPr>
        <w:t>, and transphobic bullying’.</w:t>
      </w:r>
      <w:r w:rsidR="007B782E" w:rsidRPr="00222DCB">
        <w:rPr>
          <w:rStyle w:val="FootnoteReference"/>
          <w:lang w:val="en-GB"/>
        </w:rPr>
        <w:footnoteReference w:id="1"/>
      </w:r>
    </w:p>
    <w:p w14:paraId="5BE6AF80" w14:textId="77777777" w:rsidR="0090717D" w:rsidRPr="00222DCB" w:rsidRDefault="0090717D" w:rsidP="0090717D">
      <w:pPr>
        <w:rPr>
          <w:lang w:val="en-GB"/>
        </w:rPr>
      </w:pPr>
    </w:p>
    <w:p w14:paraId="4E3524A4" w14:textId="2B7CAF60" w:rsidR="0090717D" w:rsidRPr="00222DCB" w:rsidRDefault="0090717D" w:rsidP="00686318">
      <w:pPr>
        <w:pStyle w:val="ListParagraph"/>
        <w:numPr>
          <w:ilvl w:val="2"/>
          <w:numId w:val="13"/>
        </w:numPr>
        <w:rPr>
          <w:lang w:val="en-GB"/>
        </w:rPr>
      </w:pPr>
      <w:r w:rsidRPr="00222DCB">
        <w:rPr>
          <w:lang w:val="en-GB"/>
        </w:rPr>
        <w:t>While this intervention is to be welcomed, it fails address the institutional homophobia of the State’s established church, the Church of England. The Church holds that same-sex intimacy is sinful and that same-sex marriage is incompatible with scripture.</w:t>
      </w:r>
      <w:r w:rsidR="0010061D" w:rsidRPr="00222DCB">
        <w:rPr>
          <w:rStyle w:val="FootnoteReference"/>
          <w:lang w:val="en-GB"/>
        </w:rPr>
        <w:footnoteReference w:id="2"/>
      </w:r>
    </w:p>
    <w:p w14:paraId="504ED7E0" w14:textId="77777777" w:rsidR="0090717D" w:rsidRPr="00222DCB" w:rsidRDefault="0090717D" w:rsidP="0090717D">
      <w:pPr>
        <w:rPr>
          <w:lang w:val="en-GB"/>
        </w:rPr>
      </w:pPr>
    </w:p>
    <w:p w14:paraId="67CB9738" w14:textId="6EAB39C3" w:rsidR="0090717D" w:rsidRPr="00222DCB" w:rsidRDefault="0090717D" w:rsidP="00686318">
      <w:pPr>
        <w:pStyle w:val="ListParagraph"/>
        <w:numPr>
          <w:ilvl w:val="2"/>
          <w:numId w:val="13"/>
        </w:numPr>
        <w:rPr>
          <w:lang w:val="en-GB"/>
        </w:rPr>
      </w:pPr>
      <w:r w:rsidRPr="00222DCB">
        <w:rPr>
          <w:lang w:val="en-GB"/>
        </w:rPr>
        <w:t xml:space="preserve">Labour Member of Parliament Ben Bradshaw, </w:t>
      </w:r>
      <w:r w:rsidR="00051AFE" w:rsidRPr="00222DCB">
        <w:rPr>
          <w:lang w:val="en-GB"/>
        </w:rPr>
        <w:t xml:space="preserve">who is himself gay and a member of the Church of England, </w:t>
      </w:r>
      <w:r w:rsidRPr="00222DCB">
        <w:rPr>
          <w:lang w:val="en-GB"/>
        </w:rPr>
        <w:t>claimed</w:t>
      </w:r>
      <w:r w:rsidR="00051AFE" w:rsidRPr="00222DCB">
        <w:rPr>
          <w:lang w:val="en-GB"/>
        </w:rPr>
        <w:t xml:space="preserve"> in October 2022</w:t>
      </w:r>
      <w:r w:rsidRPr="00222DCB">
        <w:rPr>
          <w:lang w:val="en-GB"/>
        </w:rPr>
        <w:t xml:space="preserve"> that the Church is ‘actively pursuing a campaign of discrimination’ against gay and lesbian people.</w:t>
      </w:r>
      <w:r w:rsidR="006D7392" w:rsidRPr="00222DCB">
        <w:rPr>
          <w:rStyle w:val="FootnoteReference"/>
          <w:lang w:val="en-GB"/>
        </w:rPr>
        <w:footnoteReference w:id="3"/>
      </w:r>
    </w:p>
    <w:p w14:paraId="40C618B0" w14:textId="77777777" w:rsidR="0090717D" w:rsidRPr="00222DCB" w:rsidRDefault="0090717D" w:rsidP="0090717D">
      <w:pPr>
        <w:rPr>
          <w:lang w:val="en-GB"/>
        </w:rPr>
      </w:pPr>
    </w:p>
    <w:p w14:paraId="48A0A8DD" w14:textId="77E79689" w:rsidR="00051AFE" w:rsidRPr="00222DCB" w:rsidRDefault="0090717D" w:rsidP="00686318">
      <w:pPr>
        <w:pStyle w:val="ListParagraph"/>
        <w:numPr>
          <w:ilvl w:val="2"/>
          <w:numId w:val="13"/>
        </w:numPr>
        <w:rPr>
          <w:lang w:val="en-GB"/>
        </w:rPr>
      </w:pPr>
      <w:r w:rsidRPr="00222DCB">
        <w:rPr>
          <w:lang w:val="en-GB"/>
        </w:rPr>
        <w:t>Furthermore, at his upcoming coronation, King Charles III has a statutory obligation to swear to uphold this doctrine.</w:t>
      </w:r>
      <w:r w:rsidR="00AA65E0" w:rsidRPr="00222DCB">
        <w:rPr>
          <w:rStyle w:val="FootnoteReference"/>
          <w:lang w:val="en-GB"/>
        </w:rPr>
        <w:footnoteReference w:id="4"/>
      </w:r>
      <w:r w:rsidRPr="00222DCB">
        <w:rPr>
          <w:lang w:val="en-GB"/>
        </w:rPr>
        <w:t xml:space="preserve"> Such a stance – that a core aspect of their being is wrong - is harmful to gay and bisexual children in the UK.</w:t>
      </w:r>
    </w:p>
    <w:p w14:paraId="48B2126F" w14:textId="5894A56E" w:rsidR="00051AFE" w:rsidRPr="00222DCB" w:rsidRDefault="00051AFE" w:rsidP="00686318">
      <w:pPr>
        <w:ind w:firstLine="50"/>
        <w:rPr>
          <w:lang w:val="en-GB"/>
        </w:rPr>
      </w:pPr>
    </w:p>
    <w:p w14:paraId="493285B2" w14:textId="04BA6E1E" w:rsidR="0090717D" w:rsidRPr="00804908" w:rsidRDefault="0090717D" w:rsidP="00686318">
      <w:pPr>
        <w:pStyle w:val="ListParagraph"/>
        <w:numPr>
          <w:ilvl w:val="2"/>
          <w:numId w:val="13"/>
        </w:numPr>
        <w:rPr>
          <w:b/>
          <w:bCs/>
          <w:lang w:val="en-GB"/>
        </w:rPr>
      </w:pPr>
      <w:r w:rsidRPr="00804908">
        <w:rPr>
          <w:b/>
          <w:bCs/>
          <w:lang w:val="en-GB"/>
        </w:rPr>
        <w:t xml:space="preserve">Recommendation: </w:t>
      </w:r>
      <w:r w:rsidR="00804908" w:rsidRPr="00804908">
        <w:rPr>
          <w:b/>
          <w:bCs/>
          <w:lang w:val="en-GB"/>
        </w:rPr>
        <w:t xml:space="preserve">If the </w:t>
      </w:r>
      <w:r w:rsidR="00804908">
        <w:rPr>
          <w:b/>
          <w:bCs/>
          <w:lang w:val="en-GB"/>
        </w:rPr>
        <w:t>Church of England</w:t>
      </w:r>
      <w:r w:rsidR="00804908" w:rsidRPr="00804908">
        <w:rPr>
          <w:b/>
          <w:bCs/>
          <w:lang w:val="en-GB"/>
        </w:rPr>
        <w:t xml:space="preserve"> maintains its homophobic doctrine, the UKG should take the necessary steps towards disestablishment</w:t>
      </w:r>
      <w:r w:rsidR="00804908">
        <w:rPr>
          <w:b/>
          <w:bCs/>
          <w:lang w:val="en-GB"/>
        </w:rPr>
        <w:t>.</w:t>
      </w:r>
    </w:p>
    <w:p w14:paraId="4E178D42" w14:textId="77777777" w:rsidR="00051AFE" w:rsidRPr="00222DCB" w:rsidRDefault="00051AFE" w:rsidP="0090717D">
      <w:pPr>
        <w:rPr>
          <w:b/>
          <w:bCs/>
          <w:lang w:val="en-GB"/>
        </w:rPr>
      </w:pPr>
    </w:p>
    <w:p w14:paraId="323FD46F" w14:textId="3BA288ED" w:rsidR="0090717D" w:rsidRPr="00F56FD5" w:rsidRDefault="00006BFB" w:rsidP="007F585C">
      <w:pPr>
        <w:pStyle w:val="Heading2"/>
        <w:numPr>
          <w:ilvl w:val="0"/>
          <w:numId w:val="13"/>
        </w:numPr>
      </w:pPr>
      <w:bookmarkStart w:id="3" w:name="_Toc120718330"/>
      <w:r w:rsidRPr="00F56FD5">
        <w:t xml:space="preserve">General </w:t>
      </w:r>
      <w:r w:rsidR="005C13E4" w:rsidRPr="00F56FD5">
        <w:t>p</w:t>
      </w:r>
      <w:r w:rsidRPr="00F56FD5">
        <w:t>rinciples: r</w:t>
      </w:r>
      <w:r w:rsidR="0090717D" w:rsidRPr="00F56FD5">
        <w:t>ight to life and survival</w:t>
      </w:r>
      <w:bookmarkEnd w:id="3"/>
      <w:r w:rsidR="0090717D" w:rsidRPr="00F56FD5">
        <w:t xml:space="preserve"> </w:t>
      </w:r>
    </w:p>
    <w:p w14:paraId="029BB0DA" w14:textId="77777777" w:rsidR="00B2608A" w:rsidRPr="00F56FD5" w:rsidRDefault="00B2608A" w:rsidP="00B2608A">
      <w:pPr>
        <w:rPr>
          <w:lang w:val="en-GB" w:eastAsia="zh-CN"/>
        </w:rPr>
      </w:pPr>
    </w:p>
    <w:p w14:paraId="55C566D6" w14:textId="425CA690" w:rsidR="0090717D" w:rsidRPr="00F56FD5" w:rsidRDefault="00BE13A1" w:rsidP="007F585C">
      <w:pPr>
        <w:pStyle w:val="Heading3"/>
        <w:numPr>
          <w:ilvl w:val="1"/>
          <w:numId w:val="13"/>
        </w:numPr>
      </w:pPr>
      <w:bookmarkStart w:id="4" w:name="_Toc120718331"/>
      <w:r>
        <w:t>Non-therapeutic male circumcision</w:t>
      </w:r>
      <w:bookmarkEnd w:id="4"/>
    </w:p>
    <w:p w14:paraId="2AF6ECCA" w14:textId="77777777" w:rsidR="007F585C" w:rsidRPr="00F56FD5" w:rsidRDefault="007F585C" w:rsidP="007F585C">
      <w:pPr>
        <w:rPr>
          <w:lang w:val="en-GB" w:eastAsia="zh-CN"/>
        </w:rPr>
      </w:pPr>
    </w:p>
    <w:p w14:paraId="110708A5" w14:textId="6CCC1CF0" w:rsidR="0090717D" w:rsidRPr="00222DCB" w:rsidRDefault="0090717D" w:rsidP="007F585C">
      <w:pPr>
        <w:pStyle w:val="ListParagraph"/>
        <w:numPr>
          <w:ilvl w:val="2"/>
          <w:numId w:val="13"/>
        </w:numPr>
        <w:rPr>
          <w:lang w:val="en-GB"/>
        </w:rPr>
      </w:pPr>
      <w:r w:rsidRPr="00222DCB">
        <w:rPr>
          <w:lang w:val="en-GB"/>
        </w:rPr>
        <w:t>The UKG state report states ‘UKG is committed to delivering lasting change to tackle the underlying causes of infant mortality to avoid child deaths.’</w:t>
      </w:r>
      <w:r w:rsidR="00131EB7" w:rsidRPr="00222DCB">
        <w:rPr>
          <w:rStyle w:val="FootnoteReference"/>
          <w:lang w:val="en-GB"/>
        </w:rPr>
        <w:footnoteReference w:id="5"/>
      </w:r>
    </w:p>
    <w:p w14:paraId="38A086C5" w14:textId="77777777" w:rsidR="00051AFE" w:rsidRPr="00222DCB" w:rsidRDefault="00051AFE" w:rsidP="0090717D">
      <w:pPr>
        <w:rPr>
          <w:lang w:val="en-GB"/>
        </w:rPr>
      </w:pPr>
    </w:p>
    <w:p w14:paraId="55E360CE" w14:textId="3B3F757F" w:rsidR="0090717D" w:rsidRPr="00222DCB" w:rsidRDefault="0090717D" w:rsidP="007F585C">
      <w:pPr>
        <w:pStyle w:val="ListParagraph"/>
        <w:numPr>
          <w:ilvl w:val="2"/>
          <w:numId w:val="13"/>
        </w:numPr>
        <w:rPr>
          <w:lang w:val="en-GB"/>
        </w:rPr>
      </w:pPr>
      <w:r w:rsidRPr="00222DCB">
        <w:rPr>
          <w:lang w:val="en-GB"/>
        </w:rPr>
        <w:t>Three baby boys have bled to death in recent years following ritual male infant circumcision.</w:t>
      </w:r>
      <w:r w:rsidR="000B2D13" w:rsidRPr="00222DCB">
        <w:rPr>
          <w:rStyle w:val="FootnoteReference"/>
          <w:lang w:val="en-GB"/>
        </w:rPr>
        <w:footnoteReference w:id="6"/>
      </w:r>
      <w:r w:rsidR="000B2D13" w:rsidRPr="00222DCB">
        <w:rPr>
          <w:lang w:val="en-GB"/>
        </w:rPr>
        <w:t xml:space="preserve"> </w:t>
      </w:r>
      <w:r w:rsidR="000B2D13" w:rsidRPr="00222DCB">
        <w:rPr>
          <w:rStyle w:val="FootnoteReference"/>
          <w:lang w:val="en-GB"/>
        </w:rPr>
        <w:footnoteReference w:id="7"/>
      </w:r>
      <w:r w:rsidR="000B2D13" w:rsidRPr="00222DCB">
        <w:rPr>
          <w:lang w:val="en-GB"/>
        </w:rPr>
        <w:t xml:space="preserve"> </w:t>
      </w:r>
      <w:r w:rsidR="000B2D13" w:rsidRPr="00222DCB">
        <w:rPr>
          <w:rStyle w:val="FootnoteReference"/>
          <w:lang w:val="en-GB"/>
        </w:rPr>
        <w:footnoteReference w:id="8"/>
      </w:r>
      <w:r w:rsidR="000B2D13" w:rsidRPr="00222DCB">
        <w:rPr>
          <w:lang w:val="en-GB"/>
        </w:rPr>
        <w:t xml:space="preserve"> </w:t>
      </w:r>
      <w:r w:rsidRPr="00222DCB">
        <w:rPr>
          <w:lang w:val="en-GB"/>
        </w:rPr>
        <w:t>The harms of this practice are covered in greater depth in the basic health and welfare section.</w:t>
      </w:r>
    </w:p>
    <w:p w14:paraId="383B8D50" w14:textId="77777777" w:rsidR="00051AFE" w:rsidRPr="00222DCB" w:rsidRDefault="00051AFE" w:rsidP="0090717D">
      <w:pPr>
        <w:rPr>
          <w:lang w:val="en-GB"/>
        </w:rPr>
      </w:pPr>
    </w:p>
    <w:p w14:paraId="0F05A7E4" w14:textId="75970CD4" w:rsidR="0090717D" w:rsidRPr="00222DCB" w:rsidRDefault="0090717D" w:rsidP="007F585C">
      <w:pPr>
        <w:pStyle w:val="ListParagraph"/>
        <w:numPr>
          <w:ilvl w:val="2"/>
          <w:numId w:val="13"/>
        </w:numPr>
        <w:rPr>
          <w:b/>
          <w:bCs/>
          <w:lang w:val="en-GB"/>
        </w:rPr>
      </w:pPr>
      <w:r w:rsidRPr="00222DCB">
        <w:rPr>
          <w:b/>
          <w:bCs/>
          <w:lang w:val="en-GB"/>
        </w:rPr>
        <w:t xml:space="preserve">Recommendation: In order to avoid child deaths, the UKG should take necessary steps to ban </w:t>
      </w:r>
      <w:r w:rsidR="00BE13A1">
        <w:rPr>
          <w:b/>
          <w:bCs/>
          <w:lang w:val="en-GB"/>
        </w:rPr>
        <w:t>non-therapeutic male circumcision</w:t>
      </w:r>
      <w:r w:rsidRPr="00222DCB">
        <w:rPr>
          <w:b/>
          <w:bCs/>
          <w:lang w:val="en-GB"/>
        </w:rPr>
        <w:t>.</w:t>
      </w:r>
    </w:p>
    <w:p w14:paraId="7458281A" w14:textId="77777777" w:rsidR="00051AFE" w:rsidRPr="00222DCB" w:rsidRDefault="00051AFE" w:rsidP="0090717D">
      <w:pPr>
        <w:rPr>
          <w:b/>
          <w:bCs/>
          <w:lang w:val="en-GB"/>
        </w:rPr>
      </w:pPr>
    </w:p>
    <w:p w14:paraId="5D73DE5B" w14:textId="77777777" w:rsidR="00D22F9F" w:rsidRPr="00F56FD5" w:rsidRDefault="00D22F9F">
      <w:pPr>
        <w:rPr>
          <w:rFonts w:asciiTheme="majorHAnsi" w:eastAsiaTheme="majorEastAsia" w:hAnsiTheme="majorHAnsi" w:cstheme="majorBidi"/>
          <w:color w:val="243F60" w:themeColor="accent1" w:themeShade="7F"/>
          <w:lang w:val="en-GB" w:eastAsia="zh-CN"/>
        </w:rPr>
      </w:pPr>
      <w:r w:rsidRPr="00222DCB">
        <w:rPr>
          <w:lang w:val="en-GB"/>
        </w:rPr>
        <w:br w:type="page"/>
      </w:r>
    </w:p>
    <w:p w14:paraId="67067C44" w14:textId="076D3E1E" w:rsidR="0090717D" w:rsidRPr="00F56FD5" w:rsidRDefault="005C13E4" w:rsidP="00377C57">
      <w:pPr>
        <w:pStyle w:val="Heading2"/>
        <w:numPr>
          <w:ilvl w:val="0"/>
          <w:numId w:val="13"/>
        </w:numPr>
      </w:pPr>
      <w:bookmarkStart w:id="5" w:name="_Toc120718332"/>
      <w:r w:rsidRPr="00F56FD5">
        <w:t>General principles: r</w:t>
      </w:r>
      <w:r w:rsidR="0090717D" w:rsidRPr="00F56FD5">
        <w:t>espect for the views of the child</w:t>
      </w:r>
      <w:bookmarkEnd w:id="5"/>
      <w:r w:rsidR="0090717D" w:rsidRPr="00F56FD5">
        <w:t xml:space="preserve"> </w:t>
      </w:r>
    </w:p>
    <w:p w14:paraId="03F0EC18" w14:textId="77777777" w:rsidR="00B2608A" w:rsidRPr="00F56FD5" w:rsidRDefault="00B2608A" w:rsidP="00377C57">
      <w:pPr>
        <w:rPr>
          <w:lang w:val="en-GB" w:eastAsia="zh-CN"/>
        </w:rPr>
      </w:pPr>
    </w:p>
    <w:p w14:paraId="07EFFCB8" w14:textId="22545F09" w:rsidR="00D50459" w:rsidRDefault="00BE13A1" w:rsidP="00377C57">
      <w:pPr>
        <w:pStyle w:val="Heading3"/>
        <w:numPr>
          <w:ilvl w:val="1"/>
          <w:numId w:val="13"/>
        </w:numPr>
      </w:pPr>
      <w:bookmarkStart w:id="6" w:name="_Toc120718333"/>
      <w:r>
        <w:t>Non-therapeutic male circumcision</w:t>
      </w:r>
      <w:bookmarkEnd w:id="6"/>
    </w:p>
    <w:p w14:paraId="67380B07" w14:textId="77777777" w:rsidR="00377C57" w:rsidRPr="00377C57" w:rsidRDefault="00377C57" w:rsidP="00377C57">
      <w:pPr>
        <w:rPr>
          <w:lang w:val="en-GB" w:eastAsia="zh-CN"/>
        </w:rPr>
      </w:pPr>
    </w:p>
    <w:p w14:paraId="10AAF825" w14:textId="70F52F31" w:rsidR="0090717D" w:rsidRPr="00377C57" w:rsidRDefault="0090717D" w:rsidP="00377C57">
      <w:pPr>
        <w:pStyle w:val="ListParagraph"/>
        <w:numPr>
          <w:ilvl w:val="2"/>
          <w:numId w:val="13"/>
        </w:numPr>
        <w:rPr>
          <w:lang w:val="en-GB"/>
        </w:rPr>
      </w:pPr>
      <w:r w:rsidRPr="00377C57">
        <w:rPr>
          <w:lang w:val="en-GB"/>
        </w:rPr>
        <w:t>The UKG state report states ‘The State Party believes that the voice of the child should be heard when decisions are made that affect them.’</w:t>
      </w:r>
      <w:r w:rsidR="008E73B6" w:rsidRPr="007C6D09">
        <w:rPr>
          <w:rStyle w:val="FootnoteReference"/>
          <w:lang w:val="en-GB"/>
        </w:rPr>
        <w:footnoteReference w:id="9"/>
      </w:r>
    </w:p>
    <w:p w14:paraId="3817B5B6" w14:textId="77777777" w:rsidR="00051AFE" w:rsidRPr="007C6D09" w:rsidRDefault="00051AFE" w:rsidP="00377C57">
      <w:pPr>
        <w:rPr>
          <w:lang w:val="en-GB"/>
        </w:rPr>
      </w:pPr>
    </w:p>
    <w:p w14:paraId="09FE56EC" w14:textId="427A335D" w:rsidR="0090717D" w:rsidRPr="00377C57" w:rsidRDefault="0090717D" w:rsidP="00377C57">
      <w:pPr>
        <w:pStyle w:val="ListParagraph"/>
        <w:numPr>
          <w:ilvl w:val="2"/>
          <w:numId w:val="13"/>
        </w:numPr>
        <w:rPr>
          <w:lang w:val="en-GB"/>
        </w:rPr>
      </w:pPr>
      <w:r w:rsidRPr="00377C57">
        <w:rPr>
          <w:lang w:val="en-GB"/>
        </w:rPr>
        <w:t>Most male forced genital cutting in the UK takes place in boys aged 0-10. These are children who are unable to appreciate the implications of male circumcision</w:t>
      </w:r>
      <w:r w:rsidR="00A17F17" w:rsidRPr="00377C57">
        <w:rPr>
          <w:lang w:val="en-GB"/>
        </w:rPr>
        <w:t xml:space="preserve"> or give informed consent</w:t>
      </w:r>
      <w:r w:rsidRPr="00377C57">
        <w:rPr>
          <w:lang w:val="en-GB"/>
        </w:rPr>
        <w:t xml:space="preserve">. Forced genital cutting is, therefore, non-consensual. </w:t>
      </w:r>
    </w:p>
    <w:p w14:paraId="238094B5" w14:textId="77777777" w:rsidR="00051AFE" w:rsidRPr="007C6D09" w:rsidRDefault="00051AFE" w:rsidP="00377C57">
      <w:pPr>
        <w:rPr>
          <w:lang w:val="en-GB"/>
        </w:rPr>
      </w:pPr>
    </w:p>
    <w:p w14:paraId="7D59470A" w14:textId="2B5F4827" w:rsidR="0090717D" w:rsidRPr="00377C57" w:rsidRDefault="0090717D" w:rsidP="00377C57">
      <w:pPr>
        <w:pStyle w:val="ListParagraph"/>
        <w:numPr>
          <w:ilvl w:val="2"/>
          <w:numId w:val="13"/>
        </w:numPr>
        <w:rPr>
          <w:lang w:val="en-GB"/>
        </w:rPr>
      </w:pPr>
      <w:r w:rsidRPr="00377C57">
        <w:rPr>
          <w:lang w:val="en-GB"/>
        </w:rPr>
        <w:t xml:space="preserve">Male circumcision </w:t>
      </w:r>
      <w:r w:rsidR="00A17F17" w:rsidRPr="00377C57">
        <w:rPr>
          <w:lang w:val="en-GB"/>
        </w:rPr>
        <w:t xml:space="preserve">is irreversible </w:t>
      </w:r>
      <w:r w:rsidR="004C365D" w:rsidRPr="00377C57">
        <w:rPr>
          <w:lang w:val="en-GB"/>
        </w:rPr>
        <w:t xml:space="preserve">and </w:t>
      </w:r>
      <w:r w:rsidRPr="00377C57">
        <w:rPr>
          <w:lang w:val="en-GB"/>
        </w:rPr>
        <w:t xml:space="preserve">has profound physical, psychological and sexual ramifications for the child who is subjected to it. </w:t>
      </w:r>
    </w:p>
    <w:p w14:paraId="1B56C143" w14:textId="77777777" w:rsidR="00051AFE" w:rsidRPr="007C6D09" w:rsidRDefault="00051AFE" w:rsidP="00377C57">
      <w:pPr>
        <w:rPr>
          <w:lang w:val="en-GB"/>
        </w:rPr>
      </w:pPr>
    </w:p>
    <w:p w14:paraId="65074A62" w14:textId="4591C34A" w:rsidR="0090717D" w:rsidRPr="00377C57" w:rsidRDefault="0090717D" w:rsidP="00377C57">
      <w:pPr>
        <w:pStyle w:val="ListParagraph"/>
        <w:numPr>
          <w:ilvl w:val="2"/>
          <w:numId w:val="13"/>
        </w:numPr>
        <w:rPr>
          <w:lang w:val="en-GB"/>
        </w:rPr>
      </w:pPr>
      <w:r w:rsidRPr="00377C57">
        <w:rPr>
          <w:lang w:val="en-GB"/>
        </w:rPr>
        <w:t xml:space="preserve">Male circumcision is not medically indicated and non-urgent and can, therefore, be deferred until the child has reached the age of consent, at which point the child can express their own view as to whether they want to undergo this procedure. </w:t>
      </w:r>
    </w:p>
    <w:p w14:paraId="58AF2C36" w14:textId="77777777" w:rsidR="00051AFE" w:rsidRPr="007C6D09" w:rsidRDefault="00051AFE" w:rsidP="00377C57">
      <w:pPr>
        <w:rPr>
          <w:lang w:val="en-GB"/>
        </w:rPr>
      </w:pPr>
    </w:p>
    <w:p w14:paraId="63BD8643" w14:textId="534004FC" w:rsidR="0090717D" w:rsidRPr="00377C57" w:rsidRDefault="0090717D" w:rsidP="00377C57">
      <w:pPr>
        <w:pStyle w:val="ListParagraph"/>
        <w:numPr>
          <w:ilvl w:val="2"/>
          <w:numId w:val="13"/>
        </w:numPr>
        <w:rPr>
          <w:lang w:val="en-GB"/>
        </w:rPr>
      </w:pPr>
      <w:r w:rsidRPr="00377C57">
        <w:rPr>
          <w:lang w:val="en-GB"/>
        </w:rPr>
        <w:t>The harms of this practice are covered in greater depth in the basic health and welfare section.</w:t>
      </w:r>
    </w:p>
    <w:p w14:paraId="5A0C0A91" w14:textId="77777777" w:rsidR="00051AFE" w:rsidRPr="007C6D09" w:rsidRDefault="00051AFE" w:rsidP="00377C57">
      <w:pPr>
        <w:rPr>
          <w:lang w:val="en-GB"/>
        </w:rPr>
      </w:pPr>
    </w:p>
    <w:p w14:paraId="78D4B16C" w14:textId="292D4D5B" w:rsidR="0090717D" w:rsidRPr="00377C57" w:rsidRDefault="0090717D" w:rsidP="00377C57">
      <w:pPr>
        <w:pStyle w:val="ListParagraph"/>
        <w:numPr>
          <w:ilvl w:val="2"/>
          <w:numId w:val="13"/>
        </w:numPr>
        <w:rPr>
          <w:b/>
          <w:bCs/>
          <w:lang w:val="en-GB"/>
        </w:rPr>
      </w:pPr>
      <w:r w:rsidRPr="00377C57">
        <w:rPr>
          <w:b/>
          <w:bCs/>
          <w:lang w:val="en-GB"/>
        </w:rPr>
        <w:t xml:space="preserve">Recommendation: In order to ensure respect for the views of the child, the UKG should take the necessary steps to prevent </w:t>
      </w:r>
      <w:r w:rsidR="00BE13A1" w:rsidRPr="009D5EFB">
        <w:rPr>
          <w:b/>
          <w:bCs/>
          <w:lang w:val="en-GB"/>
        </w:rPr>
        <w:t>n</w:t>
      </w:r>
      <w:r w:rsidR="00BE13A1" w:rsidRPr="009D5EFB">
        <w:rPr>
          <w:b/>
          <w:bCs/>
        </w:rPr>
        <w:t>on-therapeutic male circumcision</w:t>
      </w:r>
      <w:r w:rsidRPr="00377C57">
        <w:rPr>
          <w:b/>
          <w:bCs/>
          <w:lang w:val="en-GB"/>
        </w:rPr>
        <w:t xml:space="preserve"> until the child is </w:t>
      </w:r>
      <w:r w:rsidR="007C6D09" w:rsidRPr="00377C57">
        <w:rPr>
          <w:b/>
          <w:bCs/>
        </w:rPr>
        <w:t xml:space="preserve">able to give informed consent </w:t>
      </w:r>
      <w:r w:rsidRPr="00377C57">
        <w:rPr>
          <w:b/>
          <w:bCs/>
          <w:lang w:val="en-GB"/>
        </w:rPr>
        <w:t xml:space="preserve">or has reached the age of majority.  </w:t>
      </w:r>
    </w:p>
    <w:p w14:paraId="26F9A68E" w14:textId="77777777" w:rsidR="00051AFE" w:rsidRPr="00BE13A1" w:rsidRDefault="00051AFE" w:rsidP="0090717D">
      <w:pPr>
        <w:rPr>
          <w:b/>
          <w:bCs/>
          <w:lang w:val="en-GB"/>
        </w:rPr>
      </w:pPr>
    </w:p>
    <w:p w14:paraId="12A76A75" w14:textId="0005F528" w:rsidR="0090717D" w:rsidRPr="00F56FD5" w:rsidRDefault="0090717D" w:rsidP="00526FAE">
      <w:pPr>
        <w:pStyle w:val="Heading3"/>
        <w:numPr>
          <w:ilvl w:val="1"/>
          <w:numId w:val="13"/>
        </w:numPr>
      </w:pPr>
      <w:bookmarkStart w:id="7" w:name="_Toc120718334"/>
      <w:r w:rsidRPr="00F56FD5">
        <w:t xml:space="preserve">Collective </w:t>
      </w:r>
      <w:r w:rsidR="001B5E26" w:rsidRPr="00F56FD5">
        <w:t>worship</w:t>
      </w:r>
      <w:bookmarkEnd w:id="7"/>
    </w:p>
    <w:p w14:paraId="5FA2E4F1" w14:textId="77777777" w:rsidR="00D50459" w:rsidRPr="00F56FD5" w:rsidRDefault="00D50459" w:rsidP="00D50459">
      <w:pPr>
        <w:rPr>
          <w:lang w:val="en-GB" w:eastAsia="zh-CN"/>
        </w:rPr>
      </w:pPr>
    </w:p>
    <w:p w14:paraId="3BABC579" w14:textId="3DAC694A" w:rsidR="0090717D" w:rsidRPr="007C6D09" w:rsidRDefault="0090717D" w:rsidP="00526FAE">
      <w:pPr>
        <w:pStyle w:val="ListParagraph"/>
        <w:numPr>
          <w:ilvl w:val="2"/>
          <w:numId w:val="13"/>
        </w:numPr>
        <w:rPr>
          <w:lang w:val="en-GB"/>
        </w:rPr>
      </w:pPr>
      <w:r w:rsidRPr="007C6D09">
        <w:rPr>
          <w:lang w:val="en-GB"/>
        </w:rPr>
        <w:t>Despite Committee recommendations to the contrary, the UKG continues to legally mandate daily collective worship in state-funded schools</w:t>
      </w:r>
      <w:r w:rsidR="0063301E" w:rsidRPr="007C6D09">
        <w:rPr>
          <w:lang w:val="en-GB"/>
        </w:rPr>
        <w:t xml:space="preserve"> in England</w:t>
      </w:r>
      <w:r w:rsidRPr="007C6D09">
        <w:rPr>
          <w:lang w:val="en-GB"/>
        </w:rPr>
        <w:t xml:space="preserve"> without an individual right of withdrawal. </w:t>
      </w:r>
      <w:r w:rsidR="0063301E" w:rsidRPr="007C6D09">
        <w:rPr>
          <w:lang w:val="en-GB"/>
        </w:rPr>
        <w:t>Similar laws also exist in Wales, Scotland and Northern Ireland.</w:t>
      </w:r>
    </w:p>
    <w:p w14:paraId="49E0C6F1" w14:textId="77777777" w:rsidR="00051AFE" w:rsidRPr="007C6D09" w:rsidRDefault="00051AFE" w:rsidP="0090717D">
      <w:pPr>
        <w:rPr>
          <w:lang w:val="en-GB"/>
        </w:rPr>
      </w:pPr>
    </w:p>
    <w:p w14:paraId="47C38AEC" w14:textId="65B7CA9F" w:rsidR="0090717D" w:rsidRPr="007C6D09" w:rsidRDefault="0090717D" w:rsidP="00526FAE">
      <w:pPr>
        <w:pStyle w:val="ListParagraph"/>
        <w:numPr>
          <w:ilvl w:val="2"/>
          <w:numId w:val="13"/>
        </w:numPr>
        <w:rPr>
          <w:lang w:val="en-GB"/>
        </w:rPr>
      </w:pPr>
      <w:r w:rsidRPr="007C6D09">
        <w:rPr>
          <w:lang w:val="en-GB"/>
        </w:rPr>
        <w:t xml:space="preserve">This practice </w:t>
      </w:r>
      <w:r w:rsidR="00051AFE" w:rsidRPr="007C6D09">
        <w:rPr>
          <w:lang w:val="en-GB"/>
        </w:rPr>
        <w:t>is</w:t>
      </w:r>
      <w:r w:rsidRPr="007C6D09">
        <w:rPr>
          <w:lang w:val="en-GB"/>
        </w:rPr>
        <w:t xml:space="preserve"> covered in greater depth in the civil rights and freedoms section.</w:t>
      </w:r>
    </w:p>
    <w:p w14:paraId="712FDCDB" w14:textId="77777777" w:rsidR="00051AFE" w:rsidRPr="007C6D09" w:rsidRDefault="00051AFE" w:rsidP="0090717D">
      <w:pPr>
        <w:rPr>
          <w:lang w:val="en-GB"/>
        </w:rPr>
      </w:pPr>
    </w:p>
    <w:p w14:paraId="33B56304" w14:textId="56E52BC6" w:rsidR="0090717D" w:rsidRPr="007C6D09" w:rsidRDefault="0090717D" w:rsidP="00526FAE">
      <w:pPr>
        <w:pStyle w:val="ListParagraph"/>
        <w:numPr>
          <w:ilvl w:val="2"/>
          <w:numId w:val="13"/>
        </w:numPr>
        <w:rPr>
          <w:b/>
          <w:bCs/>
          <w:lang w:val="en-GB"/>
        </w:rPr>
      </w:pPr>
      <w:r w:rsidRPr="007C6D09">
        <w:rPr>
          <w:b/>
          <w:bCs/>
          <w:lang w:val="en-GB"/>
        </w:rPr>
        <w:t>Recommendation: In order to ensure respect for the views of the child, the UKG should ensure that children can independently exercise the right to withdraw from religious worship at school.</w:t>
      </w:r>
    </w:p>
    <w:p w14:paraId="30CD27FE" w14:textId="77777777" w:rsidR="00051AFE" w:rsidRPr="007C6D09" w:rsidRDefault="00051AFE" w:rsidP="0090717D">
      <w:pPr>
        <w:rPr>
          <w:b/>
          <w:bCs/>
          <w:lang w:val="en-GB"/>
        </w:rPr>
      </w:pPr>
    </w:p>
    <w:p w14:paraId="0E4532E0" w14:textId="1F9A9AA3" w:rsidR="00D50459" w:rsidRPr="00F56FD5" w:rsidRDefault="0090717D" w:rsidP="00D50459">
      <w:pPr>
        <w:pStyle w:val="Heading2"/>
        <w:numPr>
          <w:ilvl w:val="0"/>
          <w:numId w:val="13"/>
        </w:numPr>
      </w:pPr>
      <w:bookmarkStart w:id="8" w:name="_Toc120718335"/>
      <w:r w:rsidRPr="00F56FD5">
        <w:t>Civil rights and freedoms</w:t>
      </w:r>
      <w:r w:rsidR="00D50459" w:rsidRPr="00F56FD5">
        <w:t>: freedom of thought, conscience and religion (Article 14)</w:t>
      </w:r>
      <w:bookmarkEnd w:id="8"/>
    </w:p>
    <w:p w14:paraId="3320FD15" w14:textId="77777777" w:rsidR="00D22F9F" w:rsidRPr="00F56FD5" w:rsidRDefault="00D22F9F" w:rsidP="00D22F9F">
      <w:pPr>
        <w:rPr>
          <w:lang w:val="en-GB" w:eastAsia="zh-CN"/>
        </w:rPr>
      </w:pPr>
    </w:p>
    <w:p w14:paraId="4CAE8684" w14:textId="154AE28B" w:rsidR="0090717D" w:rsidRPr="00F56FD5" w:rsidRDefault="0090717D" w:rsidP="00D50459">
      <w:pPr>
        <w:pStyle w:val="Heading3"/>
        <w:numPr>
          <w:ilvl w:val="1"/>
          <w:numId w:val="13"/>
        </w:numPr>
      </w:pPr>
      <w:bookmarkStart w:id="9" w:name="_Toc120718336"/>
      <w:r w:rsidRPr="00F56FD5">
        <w:t>Collective worship</w:t>
      </w:r>
      <w:bookmarkEnd w:id="9"/>
      <w:r w:rsidRPr="00F56FD5">
        <w:t xml:space="preserve"> </w:t>
      </w:r>
    </w:p>
    <w:p w14:paraId="74E19B73" w14:textId="77777777" w:rsidR="00D50459" w:rsidRPr="00F56FD5" w:rsidRDefault="00D50459" w:rsidP="00D50459">
      <w:pPr>
        <w:rPr>
          <w:lang w:val="en-GB" w:eastAsia="zh-CN"/>
        </w:rPr>
      </w:pPr>
    </w:p>
    <w:p w14:paraId="5E6B4D05" w14:textId="6FC86E00" w:rsidR="0090717D" w:rsidRPr="00222DCB" w:rsidRDefault="0090717D" w:rsidP="00D50459">
      <w:pPr>
        <w:pStyle w:val="ListParagraph"/>
        <w:numPr>
          <w:ilvl w:val="2"/>
          <w:numId w:val="13"/>
        </w:numPr>
        <w:rPr>
          <w:lang w:val="en-GB"/>
        </w:rPr>
      </w:pPr>
      <w:r w:rsidRPr="007C6D09">
        <w:rPr>
          <w:lang w:val="en-GB"/>
        </w:rPr>
        <w:t xml:space="preserve">The Committee’s 2016 concluding observations state </w:t>
      </w:r>
      <w:r w:rsidRPr="007C6D09">
        <w:rPr>
          <w:b/>
          <w:bCs/>
          <w:lang w:val="en-GB"/>
        </w:rPr>
        <w:t>‘[t]he Committee recommends that the State party repeal legal provisions for compulsory attendance at collective worship in publicly funded schools and ensure that children can independently exercise the right to withdraw from religious worship at school.’</w:t>
      </w:r>
      <w:r w:rsidR="008E73B6" w:rsidRPr="007C6D09">
        <w:rPr>
          <w:rStyle w:val="FootnoteReference"/>
          <w:lang w:val="en-GB"/>
        </w:rPr>
        <w:t xml:space="preserve"> </w:t>
      </w:r>
      <w:r w:rsidR="008E73B6" w:rsidRPr="00222DCB">
        <w:rPr>
          <w:rStyle w:val="FootnoteReference"/>
          <w:lang w:val="en-GB"/>
        </w:rPr>
        <w:footnoteReference w:id="10"/>
      </w:r>
      <w:r w:rsidRPr="00222DCB">
        <w:rPr>
          <w:lang w:val="en-GB"/>
        </w:rPr>
        <w:t xml:space="preserve"> (Emphasis </w:t>
      </w:r>
      <w:r w:rsidR="0032019A" w:rsidRPr="00222DCB">
        <w:rPr>
          <w:lang w:val="en-GB"/>
        </w:rPr>
        <w:t xml:space="preserve">in </w:t>
      </w:r>
      <w:r w:rsidRPr="00222DCB">
        <w:rPr>
          <w:lang w:val="en-GB"/>
        </w:rPr>
        <w:t xml:space="preserve">original) </w:t>
      </w:r>
    </w:p>
    <w:p w14:paraId="68DAA5D9" w14:textId="77777777" w:rsidR="00051AFE" w:rsidRPr="00222DCB" w:rsidRDefault="00051AFE" w:rsidP="0090717D">
      <w:pPr>
        <w:rPr>
          <w:lang w:val="en-GB"/>
        </w:rPr>
      </w:pPr>
    </w:p>
    <w:p w14:paraId="55769534" w14:textId="16DC2F54" w:rsidR="0090717D" w:rsidRPr="00222DCB" w:rsidRDefault="0090717D" w:rsidP="00D50459">
      <w:pPr>
        <w:pStyle w:val="ListParagraph"/>
        <w:numPr>
          <w:ilvl w:val="2"/>
          <w:numId w:val="13"/>
        </w:numPr>
        <w:rPr>
          <w:lang w:val="en-GB"/>
        </w:rPr>
      </w:pPr>
      <w:r w:rsidRPr="00222DCB">
        <w:rPr>
          <w:lang w:val="en-GB"/>
        </w:rPr>
        <w:t>Despite this, the UKG’s state report states ‘[t]here are currently no plans by UKG, WG or NIE to review this policy in state funded schools.’</w:t>
      </w:r>
      <w:r w:rsidR="008E73B6" w:rsidRPr="00222DCB">
        <w:rPr>
          <w:rStyle w:val="FootnoteReference"/>
          <w:lang w:val="en-GB"/>
        </w:rPr>
        <w:footnoteReference w:id="11"/>
      </w:r>
      <w:r w:rsidRPr="00222DCB">
        <w:rPr>
          <w:lang w:val="en-GB"/>
        </w:rPr>
        <w:t xml:space="preserve"> The National Secular Society welcomes the fact that ‘SG is currently examining whether to review the policy on the right to withdraw.’</w:t>
      </w:r>
      <w:r w:rsidR="008E73B6" w:rsidRPr="00222DCB">
        <w:rPr>
          <w:rStyle w:val="FootnoteReference"/>
          <w:lang w:val="en-GB"/>
        </w:rPr>
        <w:footnoteReference w:id="12"/>
      </w:r>
      <w:r w:rsidRPr="00222DCB">
        <w:rPr>
          <w:lang w:val="en-GB"/>
        </w:rPr>
        <w:t xml:space="preserve"> </w:t>
      </w:r>
    </w:p>
    <w:p w14:paraId="11BEC366" w14:textId="77777777" w:rsidR="00051AFE" w:rsidRPr="00222DCB" w:rsidRDefault="00051AFE" w:rsidP="0090717D">
      <w:pPr>
        <w:rPr>
          <w:lang w:val="en-GB"/>
        </w:rPr>
      </w:pPr>
    </w:p>
    <w:p w14:paraId="4146C44E" w14:textId="2309D33A" w:rsidR="0090717D" w:rsidRPr="00222DCB" w:rsidRDefault="0090717D" w:rsidP="00D50459">
      <w:pPr>
        <w:pStyle w:val="ListParagraph"/>
        <w:numPr>
          <w:ilvl w:val="2"/>
          <w:numId w:val="13"/>
        </w:numPr>
        <w:rPr>
          <w:lang w:val="en-GB"/>
        </w:rPr>
      </w:pPr>
      <w:r w:rsidRPr="00222DCB">
        <w:rPr>
          <w:lang w:val="en-GB"/>
        </w:rPr>
        <w:t xml:space="preserve">In a letter of 23 August 2022, Baroness </w:t>
      </w:r>
      <w:proofErr w:type="spellStart"/>
      <w:r w:rsidRPr="00222DCB">
        <w:rPr>
          <w:lang w:val="en-GB"/>
        </w:rPr>
        <w:t>Barran</w:t>
      </w:r>
      <w:proofErr w:type="spellEnd"/>
      <w:r w:rsidRPr="00222DCB">
        <w:rPr>
          <w:lang w:val="en-GB"/>
        </w:rPr>
        <w:t>, Parliamentary Under-Secretary of State for the School System, wrote of collective worship legislation: ‘The government believes that the law is both inclusive and flexible in allowing all schools to tailor their provision to suit their pupils’ needs’.</w:t>
      </w:r>
      <w:r w:rsidR="00F0439C" w:rsidRPr="00222DCB">
        <w:rPr>
          <w:rStyle w:val="FootnoteReference"/>
          <w:lang w:val="en-GB"/>
        </w:rPr>
        <w:footnoteReference w:id="13"/>
      </w:r>
      <w:r w:rsidRPr="00222DCB">
        <w:rPr>
          <w:lang w:val="en-GB"/>
        </w:rPr>
        <w:t xml:space="preserve"> </w:t>
      </w:r>
    </w:p>
    <w:p w14:paraId="6090F620" w14:textId="77777777" w:rsidR="00051AFE" w:rsidRPr="00222DCB" w:rsidRDefault="00051AFE" w:rsidP="0090717D">
      <w:pPr>
        <w:rPr>
          <w:lang w:val="en-GB"/>
        </w:rPr>
      </w:pPr>
    </w:p>
    <w:p w14:paraId="52E5CB10" w14:textId="1B886CE8" w:rsidR="0090717D" w:rsidRPr="00222DCB" w:rsidRDefault="0090717D" w:rsidP="00D50459">
      <w:pPr>
        <w:pStyle w:val="ListParagraph"/>
        <w:numPr>
          <w:ilvl w:val="2"/>
          <w:numId w:val="13"/>
        </w:numPr>
        <w:rPr>
          <w:lang w:val="en-GB"/>
        </w:rPr>
      </w:pPr>
      <w:r w:rsidRPr="00222DCB">
        <w:rPr>
          <w:lang w:val="en-GB"/>
        </w:rPr>
        <w:t xml:space="preserve">This is, regrettably, </w:t>
      </w:r>
      <w:r w:rsidR="007C6D09">
        <w:rPr>
          <w:lang w:val="en-GB"/>
        </w:rPr>
        <w:t>i</w:t>
      </w:r>
      <w:r w:rsidR="007C6D09" w:rsidRPr="007C6D09">
        <w:rPr>
          <w:lang w:val="en-GB"/>
        </w:rPr>
        <w:t>naccurate</w:t>
      </w:r>
      <w:r w:rsidR="007C6D09">
        <w:rPr>
          <w:lang w:val="en-GB"/>
        </w:rPr>
        <w:t xml:space="preserve">. </w:t>
      </w:r>
      <w:r w:rsidRPr="00BE13A1">
        <w:rPr>
          <w:lang w:val="en-GB"/>
        </w:rPr>
        <w:t xml:space="preserve">In August 2022, </w:t>
      </w:r>
      <w:proofErr w:type="spellStart"/>
      <w:r w:rsidRPr="00BE13A1">
        <w:rPr>
          <w:lang w:val="en-GB"/>
        </w:rPr>
        <w:t>Poulner</w:t>
      </w:r>
      <w:proofErr w:type="spellEnd"/>
      <w:r w:rsidRPr="00BE13A1">
        <w:rPr>
          <w:lang w:val="en-GB"/>
        </w:rPr>
        <w:t xml:space="preserve"> Infant School in Hampshire, England applied to the local Standing Advisory Council for Religious Education for an exemption from collective worship, on the grounds of that 2/3 of </w:t>
      </w:r>
      <w:r w:rsidR="002E35DD" w:rsidRPr="00BE13A1">
        <w:rPr>
          <w:lang w:val="en-GB"/>
        </w:rPr>
        <w:t>pupils</w:t>
      </w:r>
      <w:r w:rsidRPr="00BE13A1">
        <w:rPr>
          <w:lang w:val="en-GB"/>
        </w:rPr>
        <w:t xml:space="preserve"> </w:t>
      </w:r>
      <w:r w:rsidR="0066666E" w:rsidRPr="00BE13A1">
        <w:rPr>
          <w:lang w:val="en-GB"/>
        </w:rPr>
        <w:t>were</w:t>
      </w:r>
      <w:r w:rsidRPr="00BE13A1">
        <w:rPr>
          <w:lang w:val="en-GB"/>
        </w:rPr>
        <w:t xml:space="preserve"> not Christian. The application was refused.</w:t>
      </w:r>
      <w:r w:rsidR="00BD7556" w:rsidRPr="00222DCB">
        <w:rPr>
          <w:rStyle w:val="FootnoteReference"/>
          <w:lang w:val="en-GB"/>
        </w:rPr>
        <w:footnoteReference w:id="14"/>
      </w:r>
      <w:r w:rsidRPr="00222DCB">
        <w:rPr>
          <w:lang w:val="en-GB"/>
        </w:rPr>
        <w:t xml:space="preserve"> Hence, it is evident that the law is not flexible in allowing schools to meet pupils’ needs. </w:t>
      </w:r>
      <w:r w:rsidR="0065120E" w:rsidRPr="00222DCB">
        <w:rPr>
          <w:lang w:val="en-GB"/>
        </w:rPr>
        <w:t>Only pupils over 16</w:t>
      </w:r>
      <w:r w:rsidR="000F1AB5" w:rsidRPr="00222DCB">
        <w:rPr>
          <w:lang w:val="en-GB"/>
        </w:rPr>
        <w:t xml:space="preserve"> </w:t>
      </w:r>
      <w:r w:rsidR="0065120E" w:rsidRPr="00222DCB">
        <w:rPr>
          <w:lang w:val="en-GB"/>
        </w:rPr>
        <w:t xml:space="preserve">are permitted to </w:t>
      </w:r>
      <w:r w:rsidR="006D4C8C" w:rsidRPr="00222DCB">
        <w:rPr>
          <w:lang w:val="en-GB"/>
        </w:rPr>
        <w:t>withdraw.</w:t>
      </w:r>
      <w:r w:rsidR="006741FF" w:rsidRPr="00222DCB">
        <w:rPr>
          <w:rStyle w:val="FootnoteReference"/>
          <w:lang w:val="en-GB"/>
        </w:rPr>
        <w:footnoteReference w:id="15"/>
      </w:r>
    </w:p>
    <w:p w14:paraId="2535EC9E" w14:textId="77777777" w:rsidR="008B22B0" w:rsidRPr="00222DCB" w:rsidRDefault="008B22B0" w:rsidP="0090717D">
      <w:pPr>
        <w:rPr>
          <w:lang w:val="en-GB"/>
        </w:rPr>
      </w:pPr>
    </w:p>
    <w:p w14:paraId="54ABFFC6" w14:textId="3E8CEC2C" w:rsidR="0090717D" w:rsidRPr="00222DCB" w:rsidRDefault="0090717D" w:rsidP="00D50459">
      <w:pPr>
        <w:pStyle w:val="ListParagraph"/>
        <w:numPr>
          <w:ilvl w:val="2"/>
          <w:numId w:val="13"/>
        </w:numPr>
        <w:rPr>
          <w:b/>
          <w:bCs/>
          <w:lang w:val="en-GB"/>
        </w:rPr>
      </w:pPr>
      <w:r w:rsidRPr="00222DCB">
        <w:rPr>
          <w:b/>
          <w:bCs/>
          <w:lang w:val="en-GB"/>
        </w:rPr>
        <w:t xml:space="preserve">Recommendation: The UKG should repeal legal provisions for compulsory attendance at collective worship in publicly funded schools and ensure that children can independently exercise the right to withdraw from religious worship at school. </w:t>
      </w:r>
    </w:p>
    <w:p w14:paraId="3F4D395D" w14:textId="77777777" w:rsidR="00CF0C35" w:rsidRPr="00222DCB" w:rsidRDefault="00CF0C35" w:rsidP="0090717D">
      <w:pPr>
        <w:rPr>
          <w:b/>
          <w:bCs/>
          <w:lang w:val="en-GB"/>
        </w:rPr>
      </w:pPr>
    </w:p>
    <w:p w14:paraId="3ECE8ED9" w14:textId="2E2729DA" w:rsidR="00D50459" w:rsidRPr="00F56FD5" w:rsidRDefault="0090717D" w:rsidP="004A3EE6">
      <w:pPr>
        <w:pStyle w:val="Heading3"/>
        <w:numPr>
          <w:ilvl w:val="1"/>
          <w:numId w:val="13"/>
        </w:numPr>
      </w:pPr>
      <w:bookmarkStart w:id="10" w:name="_Toc120718337"/>
      <w:r w:rsidRPr="00F56FD5">
        <w:t>Confessional religious education</w:t>
      </w:r>
      <w:bookmarkEnd w:id="10"/>
      <w:r w:rsidRPr="00F56FD5">
        <w:t xml:space="preserve"> </w:t>
      </w:r>
    </w:p>
    <w:p w14:paraId="2E70D104" w14:textId="77777777" w:rsidR="00CF0C35" w:rsidRPr="007C6D09" w:rsidRDefault="00CF0C35" w:rsidP="0090717D">
      <w:pPr>
        <w:rPr>
          <w:lang w:val="en-GB"/>
        </w:rPr>
      </w:pPr>
    </w:p>
    <w:p w14:paraId="0399FD5C" w14:textId="336A2E44" w:rsidR="0090717D" w:rsidRPr="007C6D09" w:rsidRDefault="0090717D" w:rsidP="00D50459">
      <w:pPr>
        <w:pStyle w:val="ListParagraph"/>
        <w:numPr>
          <w:ilvl w:val="2"/>
          <w:numId w:val="13"/>
        </w:numPr>
        <w:rPr>
          <w:lang w:val="en-GB"/>
        </w:rPr>
      </w:pPr>
      <w:r w:rsidRPr="007C6D09">
        <w:rPr>
          <w:lang w:val="en-GB"/>
        </w:rPr>
        <w:t xml:space="preserve">The religious education curriculum in </w:t>
      </w:r>
      <w:r w:rsidR="0063301E" w:rsidRPr="007C6D09">
        <w:rPr>
          <w:lang w:val="en-GB"/>
        </w:rPr>
        <w:t>England</w:t>
      </w:r>
      <w:r w:rsidRPr="007C6D09">
        <w:rPr>
          <w:lang w:val="en-GB"/>
        </w:rPr>
        <w:t xml:space="preserve"> is determined at a local rather than national level </w:t>
      </w:r>
      <w:r w:rsidR="0063301E" w:rsidRPr="007C6D09">
        <w:rPr>
          <w:lang w:val="en-GB"/>
        </w:rPr>
        <w:t>by committees which include religious leaders. This enables</w:t>
      </w:r>
      <w:r w:rsidRPr="007C6D09">
        <w:rPr>
          <w:lang w:val="en-GB"/>
        </w:rPr>
        <w:t xml:space="preserve"> biased promotion of religious views and </w:t>
      </w:r>
      <w:r w:rsidR="0063301E" w:rsidRPr="007C6D09">
        <w:rPr>
          <w:lang w:val="en-GB"/>
        </w:rPr>
        <w:t xml:space="preserve">the omittance or discouragement of </w:t>
      </w:r>
      <w:r w:rsidRPr="007C6D09">
        <w:rPr>
          <w:lang w:val="en-GB"/>
        </w:rPr>
        <w:t xml:space="preserve">views of those with no religious beliefs or those critical of religion. </w:t>
      </w:r>
      <w:r w:rsidR="0063301E" w:rsidRPr="007C6D09">
        <w:rPr>
          <w:lang w:val="en-GB"/>
        </w:rPr>
        <w:t>This is particularly true of religious education at faith schools, which are permitted to teach the subject from their own religious viewpoint.</w:t>
      </w:r>
    </w:p>
    <w:p w14:paraId="3DF2972A" w14:textId="77777777" w:rsidR="00CF0C35" w:rsidRPr="007C6D09" w:rsidRDefault="00CF0C35" w:rsidP="0090717D">
      <w:pPr>
        <w:rPr>
          <w:lang w:val="en-GB"/>
        </w:rPr>
      </w:pPr>
    </w:p>
    <w:p w14:paraId="44682BC9" w14:textId="006250B7" w:rsidR="00CF0C35" w:rsidRPr="00222DCB" w:rsidRDefault="00CD3010" w:rsidP="00D50459">
      <w:pPr>
        <w:pStyle w:val="ListParagraph"/>
        <w:numPr>
          <w:ilvl w:val="2"/>
          <w:numId w:val="13"/>
        </w:numPr>
        <w:rPr>
          <w:lang w:val="en-GB"/>
        </w:rPr>
      </w:pPr>
      <w:r w:rsidRPr="007C6D09">
        <w:rPr>
          <w:lang w:val="en-GB"/>
        </w:rPr>
        <w:t xml:space="preserve">In July 2022, the High Court of Northern Ireland held </w:t>
      </w:r>
      <w:r w:rsidR="00A960A2" w:rsidRPr="007C6D09">
        <w:rPr>
          <w:lang w:val="en-GB"/>
        </w:rPr>
        <w:t>that current arrangements for religious education breach Article 2 of the Protocol of the European Convention of Human Rights</w:t>
      </w:r>
      <w:r w:rsidR="005D1D71" w:rsidRPr="007C6D09">
        <w:rPr>
          <w:lang w:val="en-GB"/>
        </w:rPr>
        <w:t xml:space="preserve"> which provides that the state "must respect the right of parents' religious and philosophical convictions in respect of education and teaching".</w:t>
      </w:r>
      <w:r w:rsidR="00F635A4" w:rsidRPr="00222DCB">
        <w:rPr>
          <w:rStyle w:val="FootnoteReference"/>
          <w:lang w:val="en-GB"/>
        </w:rPr>
        <w:footnoteReference w:id="16"/>
      </w:r>
      <w:r w:rsidR="00634E3B" w:rsidRPr="00222DCB">
        <w:rPr>
          <w:lang w:val="en-GB"/>
        </w:rPr>
        <w:t xml:space="preserve"> It was successfully argued that a complete focus on Christianity, to the exclusion of all other faiths and with no meaningful alternative, is an unlawful violation of the human rights of children in NI.</w:t>
      </w:r>
    </w:p>
    <w:p w14:paraId="01268A18" w14:textId="77777777" w:rsidR="0063301E" w:rsidRPr="00222DCB" w:rsidRDefault="0063301E" w:rsidP="003D3388">
      <w:pPr>
        <w:pStyle w:val="ListParagraph"/>
        <w:rPr>
          <w:lang w:val="en-GB"/>
        </w:rPr>
      </w:pPr>
    </w:p>
    <w:p w14:paraId="38B7D47F" w14:textId="77777777" w:rsidR="0063301E" w:rsidRPr="00222DCB" w:rsidRDefault="0063301E" w:rsidP="0063301E">
      <w:pPr>
        <w:pStyle w:val="ListParagraph"/>
        <w:numPr>
          <w:ilvl w:val="2"/>
          <w:numId w:val="13"/>
        </w:numPr>
        <w:rPr>
          <w:lang w:val="en-GB"/>
        </w:rPr>
      </w:pPr>
      <w:r w:rsidRPr="00222DCB">
        <w:rPr>
          <w:lang w:val="en-GB"/>
        </w:rPr>
        <w:t xml:space="preserve">The UKG state report does not address the fact that religious education is compulsory in the UK and there is no right of the child to withdraw themselves without parental permission. Likewise, this concern has not been adopted in the Committee’s 2021 LOIPR. </w:t>
      </w:r>
    </w:p>
    <w:p w14:paraId="56BF3A25" w14:textId="77777777" w:rsidR="0063301E" w:rsidRPr="00222DCB" w:rsidRDefault="0063301E" w:rsidP="004A3EE6">
      <w:pPr>
        <w:pStyle w:val="ListParagraph"/>
        <w:ind w:left="1224"/>
        <w:rPr>
          <w:lang w:val="en-GB"/>
        </w:rPr>
      </w:pPr>
    </w:p>
    <w:p w14:paraId="195923B0" w14:textId="77777777" w:rsidR="00CF0C35" w:rsidRPr="00222DCB" w:rsidRDefault="00CF0C35" w:rsidP="0090717D">
      <w:pPr>
        <w:rPr>
          <w:lang w:val="en-GB"/>
        </w:rPr>
      </w:pPr>
    </w:p>
    <w:p w14:paraId="0ADBEF1C" w14:textId="7533EF11" w:rsidR="00D22F9F" w:rsidRPr="00222DCB" w:rsidRDefault="0090717D" w:rsidP="006D15F1">
      <w:pPr>
        <w:pStyle w:val="ListParagraph"/>
        <w:numPr>
          <w:ilvl w:val="2"/>
          <w:numId w:val="13"/>
        </w:numPr>
        <w:rPr>
          <w:b/>
          <w:bCs/>
          <w:lang w:val="en-GB"/>
        </w:rPr>
      </w:pPr>
      <w:r w:rsidRPr="00222DCB">
        <w:rPr>
          <w:b/>
          <w:bCs/>
          <w:lang w:val="en-GB"/>
        </w:rPr>
        <w:t xml:space="preserve">Recommendation: The UKG should take all necessary steps to ensure religious education provided by state schools is objective, critical and pluralistic. The UKG should give all children the absolute right to independently withdraw themselves from religious education for as long as it continues to be taught in a confessional or biased manner. </w:t>
      </w:r>
    </w:p>
    <w:p w14:paraId="4DD97E25" w14:textId="77777777" w:rsidR="006D15F1" w:rsidRPr="00222DCB" w:rsidRDefault="006D15F1" w:rsidP="006D15F1">
      <w:pPr>
        <w:pStyle w:val="ListParagraph"/>
        <w:rPr>
          <w:b/>
          <w:bCs/>
          <w:lang w:val="en-GB"/>
        </w:rPr>
      </w:pPr>
    </w:p>
    <w:p w14:paraId="64674334" w14:textId="77777777" w:rsidR="006D15F1" w:rsidRPr="00222DCB" w:rsidRDefault="006D15F1" w:rsidP="006D15F1">
      <w:pPr>
        <w:pStyle w:val="ListParagraph"/>
        <w:ind w:left="1224"/>
        <w:rPr>
          <w:b/>
          <w:bCs/>
          <w:lang w:val="en-GB"/>
        </w:rPr>
      </w:pPr>
    </w:p>
    <w:p w14:paraId="0CB2A0A5" w14:textId="0072ECE0" w:rsidR="00CF0C35" w:rsidRPr="00F56FD5" w:rsidRDefault="006D15F1" w:rsidP="006D15F1">
      <w:pPr>
        <w:pStyle w:val="Heading2"/>
        <w:numPr>
          <w:ilvl w:val="0"/>
          <w:numId w:val="13"/>
        </w:numPr>
      </w:pPr>
      <w:bookmarkStart w:id="11" w:name="_Toc120718338"/>
      <w:r w:rsidRPr="00F56FD5">
        <w:t xml:space="preserve">Civil rights and freedoms: </w:t>
      </w:r>
      <w:r w:rsidR="002E57C9" w:rsidRPr="00F56FD5">
        <w:t xml:space="preserve">protection of privacy and protection of the image </w:t>
      </w:r>
      <w:r w:rsidRPr="00F56FD5">
        <w:t>(Article 16)</w:t>
      </w:r>
      <w:bookmarkEnd w:id="11"/>
    </w:p>
    <w:p w14:paraId="08ABC445" w14:textId="77777777" w:rsidR="00D22F9F" w:rsidRPr="00F56FD5" w:rsidRDefault="00D22F9F" w:rsidP="00D22F9F">
      <w:pPr>
        <w:rPr>
          <w:lang w:val="en-GB" w:eastAsia="zh-CN"/>
        </w:rPr>
      </w:pPr>
    </w:p>
    <w:p w14:paraId="4A194535" w14:textId="4970E9A3" w:rsidR="0090717D" w:rsidRPr="00F56FD5" w:rsidRDefault="0090717D" w:rsidP="006D15F1">
      <w:pPr>
        <w:pStyle w:val="Heading3"/>
        <w:numPr>
          <w:ilvl w:val="1"/>
          <w:numId w:val="13"/>
        </w:numPr>
      </w:pPr>
      <w:bookmarkStart w:id="12" w:name="_Toc120718339"/>
      <w:r w:rsidRPr="00F56FD5">
        <w:t>Faith school interference with private life</w:t>
      </w:r>
      <w:bookmarkEnd w:id="12"/>
      <w:r w:rsidRPr="00F56FD5">
        <w:t xml:space="preserve"> </w:t>
      </w:r>
    </w:p>
    <w:p w14:paraId="0BBFFB91" w14:textId="77777777" w:rsidR="006D15F1" w:rsidRPr="00F56FD5" w:rsidRDefault="006D15F1" w:rsidP="006D15F1">
      <w:pPr>
        <w:rPr>
          <w:lang w:val="en-GB" w:eastAsia="zh-CN"/>
        </w:rPr>
      </w:pPr>
    </w:p>
    <w:p w14:paraId="4680D8DF" w14:textId="5102C852" w:rsidR="0090717D" w:rsidRPr="00222DCB" w:rsidRDefault="0090717D" w:rsidP="006D15F1">
      <w:pPr>
        <w:pStyle w:val="ListParagraph"/>
        <w:numPr>
          <w:ilvl w:val="2"/>
          <w:numId w:val="13"/>
        </w:numPr>
        <w:rPr>
          <w:lang w:val="en-GB"/>
        </w:rPr>
      </w:pPr>
      <w:r w:rsidRPr="00222DCB">
        <w:rPr>
          <w:lang w:val="en-GB"/>
        </w:rPr>
        <w:t xml:space="preserve">Neither the UKG state report nor the Committee’s LOIPR addresses the interference of some faith schools in the private lives of their students. </w:t>
      </w:r>
    </w:p>
    <w:p w14:paraId="6F52E7D2" w14:textId="77777777" w:rsidR="003A3805" w:rsidRPr="00222DCB" w:rsidRDefault="003A3805" w:rsidP="0090717D">
      <w:pPr>
        <w:rPr>
          <w:lang w:val="en-GB"/>
        </w:rPr>
      </w:pPr>
    </w:p>
    <w:p w14:paraId="580CBBF3" w14:textId="13D8B01E" w:rsidR="0090717D" w:rsidRPr="00222DCB" w:rsidRDefault="0090717D" w:rsidP="006D15F1">
      <w:pPr>
        <w:pStyle w:val="ListParagraph"/>
        <w:numPr>
          <w:ilvl w:val="2"/>
          <w:numId w:val="13"/>
        </w:numPr>
        <w:rPr>
          <w:lang w:val="en-GB"/>
        </w:rPr>
      </w:pPr>
      <w:r w:rsidRPr="00222DCB">
        <w:rPr>
          <w:lang w:val="en-GB"/>
        </w:rPr>
        <w:t xml:space="preserve">A recent example is </w:t>
      </w:r>
      <w:proofErr w:type="spellStart"/>
      <w:r w:rsidRPr="00222DCB">
        <w:rPr>
          <w:lang w:val="en-GB"/>
        </w:rPr>
        <w:t>Beis</w:t>
      </w:r>
      <w:proofErr w:type="spellEnd"/>
      <w:r w:rsidRPr="00222DCB">
        <w:rPr>
          <w:lang w:val="en-GB"/>
        </w:rPr>
        <w:t xml:space="preserve"> </w:t>
      </w:r>
      <w:proofErr w:type="spellStart"/>
      <w:r w:rsidRPr="00222DCB">
        <w:rPr>
          <w:lang w:val="en-GB"/>
        </w:rPr>
        <w:t>Chinuch</w:t>
      </w:r>
      <w:proofErr w:type="spellEnd"/>
      <w:r w:rsidRPr="00222DCB">
        <w:rPr>
          <w:lang w:val="en-GB"/>
        </w:rPr>
        <w:t xml:space="preserve"> </w:t>
      </w:r>
      <w:proofErr w:type="spellStart"/>
      <w:r w:rsidRPr="00222DCB">
        <w:rPr>
          <w:lang w:val="en-GB"/>
        </w:rPr>
        <w:t>Lebonos</w:t>
      </w:r>
      <w:proofErr w:type="spellEnd"/>
      <w:r w:rsidRPr="00222DCB">
        <w:rPr>
          <w:lang w:val="en-GB"/>
        </w:rPr>
        <w:t xml:space="preserve"> Girls School, an Orthodox Jewish independent school in the London borough of Hackney. Its IT policy says children "may never hold any type of smartphone in their hands", may not have access to internet enabled devices at home and may never text.</w:t>
      </w:r>
      <w:r w:rsidR="007E107D" w:rsidRPr="00222DCB">
        <w:rPr>
          <w:rStyle w:val="FootnoteReference"/>
          <w:lang w:val="en-GB"/>
        </w:rPr>
        <w:footnoteReference w:id="17"/>
      </w:r>
    </w:p>
    <w:p w14:paraId="0A3B04A1" w14:textId="77777777" w:rsidR="003A3805" w:rsidRPr="00222DCB" w:rsidRDefault="003A3805" w:rsidP="0090717D">
      <w:pPr>
        <w:rPr>
          <w:lang w:val="en-GB"/>
        </w:rPr>
      </w:pPr>
    </w:p>
    <w:p w14:paraId="7B934A6A" w14:textId="1DC14462" w:rsidR="0090717D" w:rsidRPr="00222DCB" w:rsidRDefault="0090717D" w:rsidP="006D15F1">
      <w:pPr>
        <w:pStyle w:val="ListParagraph"/>
        <w:numPr>
          <w:ilvl w:val="2"/>
          <w:numId w:val="13"/>
        </w:numPr>
        <w:rPr>
          <w:lang w:val="en-GB"/>
        </w:rPr>
      </w:pPr>
      <w:r w:rsidRPr="00222DCB">
        <w:rPr>
          <w:lang w:val="en-GB"/>
        </w:rPr>
        <w:t>Such policies are at odds with those championed in UKG state report, including: ‘The Digital Resilience in Education Action Plan and The Digital Competence Framework outline measures that support children to stay safe online and develop digital competence at school.’</w:t>
      </w:r>
      <w:r w:rsidR="007E107D" w:rsidRPr="00222DCB">
        <w:rPr>
          <w:rStyle w:val="FootnoteReference"/>
          <w:lang w:val="en-GB"/>
        </w:rPr>
        <w:footnoteReference w:id="18"/>
      </w:r>
    </w:p>
    <w:p w14:paraId="0611B630" w14:textId="77777777" w:rsidR="003A3805" w:rsidRPr="00222DCB" w:rsidRDefault="003A3805" w:rsidP="0090717D">
      <w:pPr>
        <w:rPr>
          <w:lang w:val="en-GB"/>
        </w:rPr>
      </w:pPr>
    </w:p>
    <w:p w14:paraId="5C9ACF59" w14:textId="67AC2020" w:rsidR="0090717D" w:rsidRPr="00222DCB" w:rsidRDefault="0090717D" w:rsidP="006D15F1">
      <w:pPr>
        <w:pStyle w:val="ListParagraph"/>
        <w:numPr>
          <w:ilvl w:val="2"/>
          <w:numId w:val="13"/>
        </w:numPr>
        <w:rPr>
          <w:b/>
          <w:bCs/>
          <w:lang w:val="en-GB"/>
        </w:rPr>
      </w:pPr>
      <w:r w:rsidRPr="00222DCB">
        <w:rPr>
          <w:b/>
          <w:bCs/>
          <w:lang w:val="en-GB"/>
        </w:rPr>
        <w:t>Recommendation: the UKG should take all necessary steps to prevent schools from compelling families to obey invasive rules that breach CRC Article 16.</w:t>
      </w:r>
    </w:p>
    <w:p w14:paraId="096A5B72" w14:textId="77777777" w:rsidR="003A3805" w:rsidRPr="00222DCB" w:rsidRDefault="003A3805" w:rsidP="0090717D">
      <w:pPr>
        <w:rPr>
          <w:b/>
          <w:bCs/>
          <w:lang w:val="en-GB"/>
        </w:rPr>
      </w:pPr>
    </w:p>
    <w:p w14:paraId="263464D0" w14:textId="684EA9EE" w:rsidR="002E57C9" w:rsidRPr="00F56FD5" w:rsidRDefault="009524CB" w:rsidP="009524CB">
      <w:pPr>
        <w:pStyle w:val="Heading2"/>
        <w:numPr>
          <w:ilvl w:val="0"/>
          <w:numId w:val="13"/>
        </w:numPr>
      </w:pPr>
      <w:bookmarkStart w:id="13" w:name="_Toc120718340"/>
      <w:r w:rsidRPr="00F56FD5">
        <w:t xml:space="preserve">Civil rights and freedoms: </w:t>
      </w:r>
      <w:r w:rsidR="00DA0377" w:rsidRPr="00F56FD5">
        <w:t>access to information from a diversity of sources and protection from material harmful to his or her well-being</w:t>
      </w:r>
      <w:r w:rsidRPr="00F56FD5">
        <w:t xml:space="preserve"> (Article 17)</w:t>
      </w:r>
      <w:bookmarkEnd w:id="13"/>
    </w:p>
    <w:p w14:paraId="7D7E7492" w14:textId="77777777" w:rsidR="00D22F9F" w:rsidRPr="00F56FD5" w:rsidRDefault="00D22F9F" w:rsidP="00D22F9F">
      <w:pPr>
        <w:rPr>
          <w:lang w:val="en-GB" w:eastAsia="zh-CN"/>
        </w:rPr>
      </w:pPr>
    </w:p>
    <w:p w14:paraId="3A117980" w14:textId="79808737" w:rsidR="0090717D" w:rsidRPr="00F56FD5" w:rsidRDefault="0090717D" w:rsidP="009524CB">
      <w:pPr>
        <w:pStyle w:val="Heading3"/>
        <w:numPr>
          <w:ilvl w:val="1"/>
          <w:numId w:val="13"/>
        </w:numPr>
      </w:pPr>
      <w:bookmarkStart w:id="14" w:name="_Toc120718341"/>
      <w:r w:rsidRPr="00F56FD5">
        <w:t>Censorship in faith schools</w:t>
      </w:r>
      <w:bookmarkEnd w:id="14"/>
      <w:r w:rsidRPr="00F56FD5">
        <w:t xml:space="preserve"> </w:t>
      </w:r>
    </w:p>
    <w:p w14:paraId="52D03567" w14:textId="77777777" w:rsidR="009524CB" w:rsidRPr="00F56FD5" w:rsidRDefault="009524CB" w:rsidP="009524CB">
      <w:pPr>
        <w:rPr>
          <w:lang w:val="en-GB" w:eastAsia="zh-CN"/>
        </w:rPr>
      </w:pPr>
    </w:p>
    <w:p w14:paraId="4B6EFA1E" w14:textId="46C6397F" w:rsidR="0090717D" w:rsidRPr="00222DCB" w:rsidRDefault="0090717D" w:rsidP="009524CB">
      <w:pPr>
        <w:pStyle w:val="ListParagraph"/>
        <w:numPr>
          <w:ilvl w:val="2"/>
          <w:numId w:val="13"/>
        </w:numPr>
        <w:rPr>
          <w:lang w:val="en-GB"/>
        </w:rPr>
      </w:pPr>
      <w:r w:rsidRPr="00222DCB">
        <w:rPr>
          <w:lang w:val="en-GB"/>
        </w:rPr>
        <w:t xml:space="preserve">Neither the UKG state report nor the Committee’s LOIPR addresses the faith schools withholding information from their pupils for religious reasons. </w:t>
      </w:r>
    </w:p>
    <w:p w14:paraId="3D98A151" w14:textId="77777777" w:rsidR="0073581B" w:rsidRPr="00222DCB" w:rsidRDefault="0073581B" w:rsidP="0090717D">
      <w:pPr>
        <w:rPr>
          <w:lang w:val="en-GB"/>
        </w:rPr>
      </w:pPr>
    </w:p>
    <w:p w14:paraId="7B7E29D6" w14:textId="53E96DC4" w:rsidR="0090717D" w:rsidRPr="00222DCB" w:rsidRDefault="0090717D" w:rsidP="009524CB">
      <w:pPr>
        <w:pStyle w:val="ListParagraph"/>
        <w:numPr>
          <w:ilvl w:val="2"/>
          <w:numId w:val="13"/>
        </w:numPr>
        <w:rPr>
          <w:lang w:val="en-GB"/>
        </w:rPr>
      </w:pPr>
      <w:r w:rsidRPr="00222DCB">
        <w:rPr>
          <w:lang w:val="en-GB"/>
        </w:rPr>
        <w:t xml:space="preserve">A recent example is </w:t>
      </w:r>
      <w:proofErr w:type="spellStart"/>
      <w:r w:rsidRPr="00222DCB">
        <w:rPr>
          <w:lang w:val="en-GB"/>
        </w:rPr>
        <w:t>Bnois</w:t>
      </w:r>
      <w:proofErr w:type="spellEnd"/>
      <w:r w:rsidRPr="00222DCB">
        <w:rPr>
          <w:lang w:val="en-GB"/>
        </w:rPr>
        <w:t xml:space="preserve"> Jerusalem Girls School, an Independent Orthodox Jewish school in the London Borough of Hackney. According to its most recent inspection report published in March 2020, reading books were “selected from a narrow genre of fiction” and even within that narrow genre, fiction books were “censored and redacted”. The school had limited the scope of the curriculum to “make it fit with Orthodox Jewish teaching”, which meant text, photographs and illustrations in geography textbooks were also redacted.</w:t>
      </w:r>
      <w:r w:rsidR="008F1344" w:rsidRPr="00222DCB">
        <w:rPr>
          <w:rStyle w:val="FootnoteReference"/>
          <w:lang w:val="en-GB"/>
        </w:rPr>
        <w:footnoteReference w:id="19"/>
      </w:r>
    </w:p>
    <w:p w14:paraId="5294BE13" w14:textId="77777777" w:rsidR="0073581B" w:rsidRPr="00222DCB" w:rsidRDefault="0073581B" w:rsidP="0090717D">
      <w:pPr>
        <w:rPr>
          <w:lang w:val="en-GB"/>
        </w:rPr>
      </w:pPr>
    </w:p>
    <w:p w14:paraId="3217E7E3" w14:textId="5627F96C" w:rsidR="0090717D" w:rsidRPr="00222DCB" w:rsidRDefault="0090717D" w:rsidP="009524CB">
      <w:pPr>
        <w:pStyle w:val="ListParagraph"/>
        <w:numPr>
          <w:ilvl w:val="2"/>
          <w:numId w:val="13"/>
        </w:numPr>
        <w:rPr>
          <w:b/>
          <w:bCs/>
          <w:lang w:val="en-GB"/>
        </w:rPr>
      </w:pPr>
      <w:r w:rsidRPr="00222DCB">
        <w:rPr>
          <w:b/>
          <w:bCs/>
          <w:lang w:val="en-GB"/>
        </w:rPr>
        <w:t>Recommendation: the UKG must ensure all schools, including independent schools, do not deprive children of access to information necessary for their development and preparation for adult life in the 21st century UK</w:t>
      </w:r>
      <w:r w:rsidR="005F0F6D" w:rsidRPr="00222DCB">
        <w:rPr>
          <w:b/>
          <w:bCs/>
          <w:lang w:val="en-GB"/>
        </w:rPr>
        <w:t>.</w:t>
      </w:r>
    </w:p>
    <w:p w14:paraId="2D9A3FB9" w14:textId="77777777" w:rsidR="0073581B" w:rsidRPr="00222DCB" w:rsidRDefault="0073581B" w:rsidP="0090717D">
      <w:pPr>
        <w:rPr>
          <w:b/>
          <w:bCs/>
          <w:lang w:val="en-GB"/>
        </w:rPr>
      </w:pPr>
    </w:p>
    <w:p w14:paraId="6EA13A8B" w14:textId="05D6A529" w:rsidR="00F0534F" w:rsidRPr="00F56FD5" w:rsidRDefault="0090717D" w:rsidP="000E4051">
      <w:pPr>
        <w:pStyle w:val="Heading2"/>
        <w:numPr>
          <w:ilvl w:val="0"/>
          <w:numId w:val="13"/>
        </w:numPr>
      </w:pPr>
      <w:bookmarkStart w:id="15" w:name="_Toc120718342"/>
      <w:r w:rsidRPr="00F56FD5">
        <w:t>Violence against children</w:t>
      </w:r>
      <w:r w:rsidR="000E4051" w:rsidRPr="00F56FD5">
        <w:t>:</w:t>
      </w:r>
      <w:r w:rsidRPr="00F56FD5">
        <w:t xml:space="preserve"> </w:t>
      </w:r>
      <w:r w:rsidR="00F0534F" w:rsidRPr="00F56FD5">
        <w:t>right to not be subjected to torture or other cruel, inhuman or degrading treatment or punishment, including corporal punishment</w:t>
      </w:r>
      <w:r w:rsidR="000E4051" w:rsidRPr="00F56FD5">
        <w:t xml:space="preserve"> (Articles 37(a) and 28(2))</w:t>
      </w:r>
      <w:bookmarkEnd w:id="15"/>
    </w:p>
    <w:p w14:paraId="6F7AEB9E" w14:textId="77777777" w:rsidR="00D22F9F" w:rsidRPr="00F56FD5" w:rsidRDefault="00D22F9F" w:rsidP="00D22F9F">
      <w:pPr>
        <w:rPr>
          <w:lang w:val="en-GB" w:eastAsia="zh-CN"/>
        </w:rPr>
      </w:pPr>
    </w:p>
    <w:p w14:paraId="3F40B69A" w14:textId="660F285C" w:rsidR="0090717D" w:rsidRPr="00F56FD5" w:rsidRDefault="0090717D" w:rsidP="000E4051">
      <w:pPr>
        <w:pStyle w:val="Heading3"/>
        <w:numPr>
          <w:ilvl w:val="1"/>
          <w:numId w:val="13"/>
        </w:numPr>
      </w:pPr>
      <w:bookmarkStart w:id="16" w:name="_Toc120718343"/>
      <w:r w:rsidRPr="00F56FD5">
        <w:t>Corporal punishment in unregistered faith ‘schools’ and independent faith schools</w:t>
      </w:r>
      <w:bookmarkEnd w:id="16"/>
      <w:r w:rsidRPr="00F56FD5">
        <w:t xml:space="preserve"> </w:t>
      </w:r>
    </w:p>
    <w:p w14:paraId="6E8C33A6" w14:textId="77777777" w:rsidR="000E4051" w:rsidRPr="00F56FD5" w:rsidRDefault="000E4051" w:rsidP="000E4051">
      <w:pPr>
        <w:rPr>
          <w:lang w:val="en-GB" w:eastAsia="zh-CN"/>
        </w:rPr>
      </w:pPr>
    </w:p>
    <w:p w14:paraId="30A9F95A" w14:textId="0973B3A0" w:rsidR="0090717D" w:rsidRPr="00222DCB" w:rsidRDefault="0090717D" w:rsidP="000E4051">
      <w:pPr>
        <w:pStyle w:val="ListParagraph"/>
        <w:numPr>
          <w:ilvl w:val="2"/>
          <w:numId w:val="13"/>
        </w:numPr>
        <w:rPr>
          <w:lang w:val="en-GB"/>
        </w:rPr>
      </w:pPr>
      <w:r w:rsidRPr="00222DCB">
        <w:rPr>
          <w:lang w:val="en-GB"/>
        </w:rPr>
        <w:t>The NSS welcomes the UKG’s state report commitment to ‘tacking [sic] all forms of violence against children.’</w:t>
      </w:r>
      <w:r w:rsidR="008F1344" w:rsidRPr="00222DCB">
        <w:rPr>
          <w:rStyle w:val="FootnoteReference"/>
          <w:lang w:val="en-GB"/>
        </w:rPr>
        <w:footnoteReference w:id="20"/>
      </w:r>
      <w:r w:rsidRPr="00222DCB">
        <w:rPr>
          <w:lang w:val="en-GB"/>
        </w:rPr>
        <w:t xml:space="preserve"> However, it fails to make reference to corporal punishment in unregistered faith ‘schools’ and independent faith schools. </w:t>
      </w:r>
    </w:p>
    <w:p w14:paraId="1CD7053F" w14:textId="77777777" w:rsidR="003E1381" w:rsidRPr="00222DCB" w:rsidRDefault="003E1381" w:rsidP="0090717D">
      <w:pPr>
        <w:rPr>
          <w:lang w:val="en-GB"/>
        </w:rPr>
      </w:pPr>
    </w:p>
    <w:p w14:paraId="03CFCF82" w14:textId="66A21F6A" w:rsidR="0090717D" w:rsidRPr="00222DCB" w:rsidRDefault="0090717D" w:rsidP="000E4051">
      <w:pPr>
        <w:pStyle w:val="ListParagraph"/>
        <w:numPr>
          <w:ilvl w:val="2"/>
          <w:numId w:val="13"/>
        </w:numPr>
        <w:rPr>
          <w:lang w:val="en-GB"/>
        </w:rPr>
      </w:pPr>
      <w:r w:rsidRPr="00222DCB">
        <w:rPr>
          <w:lang w:val="en-GB"/>
        </w:rPr>
        <w:t>This is despite the Committee’s 2016 recommendation ‘that corporal punishment is explicitly prohibited in all schools and educational institutions and all other institutions and forms of alternative care’.</w:t>
      </w:r>
      <w:r w:rsidR="008F1344" w:rsidRPr="00222DCB">
        <w:rPr>
          <w:rStyle w:val="FootnoteReference"/>
          <w:lang w:val="en-GB"/>
        </w:rPr>
        <w:footnoteReference w:id="21"/>
      </w:r>
      <w:r w:rsidRPr="00222DCB">
        <w:rPr>
          <w:lang w:val="en-GB"/>
        </w:rPr>
        <w:t xml:space="preserve"> This issue was also included in the LOIPR.</w:t>
      </w:r>
      <w:r w:rsidR="008F1344" w:rsidRPr="00222DCB">
        <w:rPr>
          <w:rStyle w:val="FootnoteReference"/>
          <w:lang w:val="en-GB"/>
        </w:rPr>
        <w:footnoteReference w:id="22"/>
      </w:r>
      <w:r w:rsidRPr="00222DCB">
        <w:rPr>
          <w:lang w:val="en-GB"/>
        </w:rPr>
        <w:t xml:space="preserve"> </w:t>
      </w:r>
    </w:p>
    <w:p w14:paraId="5CB3A36B" w14:textId="77777777" w:rsidR="003E1381" w:rsidRPr="00222DCB" w:rsidRDefault="003E1381" w:rsidP="0090717D">
      <w:pPr>
        <w:rPr>
          <w:lang w:val="en-GB"/>
        </w:rPr>
      </w:pPr>
    </w:p>
    <w:p w14:paraId="56587196" w14:textId="4F65E503" w:rsidR="0090717D" w:rsidRPr="00222DCB" w:rsidRDefault="0090717D" w:rsidP="000E4051">
      <w:pPr>
        <w:pStyle w:val="ListParagraph"/>
        <w:numPr>
          <w:ilvl w:val="2"/>
          <w:numId w:val="13"/>
        </w:numPr>
        <w:rPr>
          <w:lang w:val="en-GB"/>
        </w:rPr>
      </w:pPr>
      <w:r w:rsidRPr="00222DCB">
        <w:rPr>
          <w:lang w:val="en-GB"/>
        </w:rPr>
        <w:t>In 2018, a BBC investigation filmed a teacher appearing to strike a pupil's head in a suspected unregistered Charedi Jewish ‘school’ in Essex.</w:t>
      </w:r>
      <w:r w:rsidR="00D805CA" w:rsidRPr="00222DCB">
        <w:rPr>
          <w:rStyle w:val="FootnoteReference"/>
          <w:lang w:val="en-GB"/>
        </w:rPr>
        <w:footnoteReference w:id="23"/>
      </w:r>
      <w:r w:rsidRPr="00222DCB">
        <w:rPr>
          <w:lang w:val="en-GB"/>
        </w:rPr>
        <w:t xml:space="preserve"> Accounts of corporal punishment have also been given by those who attended unregistered ‘schools’ as children. Izzy Posen, who was sent to unregistered Charedi Jewish faith ‘schools’ in the London borough of Hackney as a child, said that instructors at these ‘schools’ would hit children with sticks, rulers and their hands.</w:t>
      </w:r>
      <w:r w:rsidR="00CE4AD7" w:rsidRPr="00222DCB">
        <w:rPr>
          <w:rStyle w:val="FootnoteReference"/>
          <w:lang w:val="en-GB"/>
        </w:rPr>
        <w:footnoteReference w:id="24"/>
      </w:r>
      <w:r w:rsidRPr="00222DCB">
        <w:rPr>
          <w:lang w:val="en-GB"/>
        </w:rPr>
        <w:t xml:space="preserve"> </w:t>
      </w:r>
    </w:p>
    <w:p w14:paraId="703EF3B2" w14:textId="77777777" w:rsidR="008B22B0" w:rsidRPr="00222DCB" w:rsidRDefault="008B22B0" w:rsidP="008B22B0">
      <w:pPr>
        <w:rPr>
          <w:lang w:val="en-GB"/>
        </w:rPr>
      </w:pPr>
    </w:p>
    <w:p w14:paraId="1A0A6CA6" w14:textId="4E41829A" w:rsidR="0090717D" w:rsidRPr="00222DCB" w:rsidRDefault="0090717D" w:rsidP="000E4051">
      <w:pPr>
        <w:pStyle w:val="ListParagraph"/>
        <w:numPr>
          <w:ilvl w:val="2"/>
          <w:numId w:val="13"/>
        </w:numPr>
        <w:rPr>
          <w:lang w:val="en-GB"/>
        </w:rPr>
      </w:pPr>
      <w:r w:rsidRPr="00222DCB">
        <w:rPr>
          <w:lang w:val="en-GB"/>
        </w:rPr>
        <w:t xml:space="preserve">There are also reports of corporal punishment being administered in registered independent schools. In an inspection in January 2019, school inspectorate Ofsted heard from pupils that teachers at independent Jewish school Talmud Torah </w:t>
      </w:r>
      <w:proofErr w:type="spellStart"/>
      <w:r w:rsidRPr="00222DCB">
        <w:rPr>
          <w:lang w:val="en-GB"/>
        </w:rPr>
        <w:t>Yetev</w:t>
      </w:r>
      <w:proofErr w:type="spellEnd"/>
      <w:r w:rsidRPr="00222DCB">
        <w:rPr>
          <w:lang w:val="en-GB"/>
        </w:rPr>
        <w:t xml:space="preserve"> Lev were using methods of discipline which were "harmful to pupils' physical and emotional well-being", including "cheek pinching, smacking and slapping".</w:t>
      </w:r>
      <w:r w:rsidR="00D97A94" w:rsidRPr="00222DCB">
        <w:rPr>
          <w:rStyle w:val="FootnoteReference"/>
          <w:lang w:val="en-GB"/>
        </w:rPr>
        <w:footnoteReference w:id="25"/>
      </w:r>
      <w:r w:rsidRPr="00222DCB">
        <w:rPr>
          <w:lang w:val="en-GB"/>
        </w:rPr>
        <w:t xml:space="preserve"> </w:t>
      </w:r>
    </w:p>
    <w:p w14:paraId="38C9B4AC" w14:textId="2D24F5B7" w:rsidR="00F941A1" w:rsidRPr="00222DCB" w:rsidRDefault="00F941A1" w:rsidP="008B22B0">
      <w:pPr>
        <w:rPr>
          <w:lang w:val="en-GB"/>
        </w:rPr>
      </w:pPr>
    </w:p>
    <w:p w14:paraId="7DF32F0A" w14:textId="159BE464" w:rsidR="00F941A1" w:rsidRPr="007C6D09" w:rsidRDefault="003F777F" w:rsidP="000E4051">
      <w:pPr>
        <w:pStyle w:val="ListParagraph"/>
        <w:numPr>
          <w:ilvl w:val="2"/>
          <w:numId w:val="13"/>
        </w:numPr>
        <w:rPr>
          <w:lang w:val="en-GB"/>
        </w:rPr>
      </w:pPr>
      <w:r w:rsidRPr="007C6D09">
        <w:rPr>
          <w:lang w:val="en-GB"/>
        </w:rPr>
        <w:t>August 2022 t</w:t>
      </w:r>
      <w:r w:rsidR="00D76FD1" w:rsidRPr="007C6D09">
        <w:rPr>
          <w:lang w:val="en-GB"/>
        </w:rPr>
        <w:t>estimony from a student at an unregistered boy’s school</w:t>
      </w:r>
      <w:r w:rsidRPr="007C6D09">
        <w:rPr>
          <w:lang w:val="en-GB"/>
        </w:rPr>
        <w:t xml:space="preserve"> in Stamford Hill, London stated ‘[b]</w:t>
      </w:r>
      <w:proofErr w:type="spellStart"/>
      <w:r w:rsidRPr="007C6D09">
        <w:rPr>
          <w:lang w:val="en-GB"/>
        </w:rPr>
        <w:t>eatings</w:t>
      </w:r>
      <w:proofErr w:type="spellEnd"/>
      <w:r w:rsidRPr="007C6D09">
        <w:rPr>
          <w:lang w:val="en-GB"/>
        </w:rPr>
        <w:t xml:space="preserve"> with belts or sticks were common.’</w:t>
      </w:r>
      <w:r w:rsidR="00D7600A" w:rsidRPr="007C6D09">
        <w:rPr>
          <w:rStyle w:val="FootnoteReference"/>
          <w:lang w:val="en-GB"/>
        </w:rPr>
        <w:footnoteReference w:id="26"/>
      </w:r>
    </w:p>
    <w:p w14:paraId="1CF6D806" w14:textId="77777777" w:rsidR="0090717D" w:rsidRPr="007C6D09" w:rsidRDefault="0090717D" w:rsidP="0090717D">
      <w:pPr>
        <w:rPr>
          <w:lang w:val="en-GB"/>
        </w:rPr>
      </w:pPr>
    </w:p>
    <w:p w14:paraId="7E6BBC4D" w14:textId="755067C5" w:rsidR="008B22B0" w:rsidRPr="007C6D09" w:rsidRDefault="0090717D" w:rsidP="0090717D">
      <w:pPr>
        <w:pStyle w:val="ListParagraph"/>
        <w:numPr>
          <w:ilvl w:val="2"/>
          <w:numId w:val="13"/>
        </w:numPr>
        <w:rPr>
          <w:b/>
          <w:bCs/>
          <w:lang w:val="en-GB"/>
        </w:rPr>
      </w:pPr>
      <w:r w:rsidRPr="007C6D09">
        <w:rPr>
          <w:b/>
          <w:bCs/>
          <w:lang w:val="en-GB"/>
        </w:rPr>
        <w:t xml:space="preserve">Recommendation: the UKG must take all necessary steps to close or register unregistered ‘schools’ and severely penalise the use of corporal punishment, including school closure if standards do not improve. </w:t>
      </w:r>
    </w:p>
    <w:p w14:paraId="1FED06DC" w14:textId="78067C33" w:rsidR="00912352" w:rsidRPr="00F56FD5" w:rsidRDefault="00912352">
      <w:pPr>
        <w:rPr>
          <w:rFonts w:asciiTheme="majorHAnsi" w:eastAsiaTheme="majorEastAsia" w:hAnsiTheme="majorHAnsi" w:cstheme="majorBidi"/>
          <w:color w:val="365F91" w:themeColor="accent1" w:themeShade="BF"/>
          <w:sz w:val="26"/>
          <w:szCs w:val="26"/>
          <w:u w:val="single"/>
          <w:lang w:val="en-GB" w:eastAsia="zh-CN"/>
        </w:rPr>
      </w:pPr>
    </w:p>
    <w:p w14:paraId="1B7DD8E1" w14:textId="07488E3A" w:rsidR="0090717D" w:rsidRPr="00F56FD5" w:rsidRDefault="0090717D" w:rsidP="00B2608A">
      <w:pPr>
        <w:pStyle w:val="Heading2"/>
        <w:numPr>
          <w:ilvl w:val="0"/>
          <w:numId w:val="13"/>
        </w:numPr>
      </w:pPr>
      <w:bookmarkStart w:id="17" w:name="_Toc120718344"/>
      <w:r w:rsidRPr="00F56FD5">
        <w:t>Basic health and welfare</w:t>
      </w:r>
      <w:r w:rsidR="00CA7B5A" w:rsidRPr="00F56FD5">
        <w:t>: health and health services, in particular primary health care (Article 24)</w:t>
      </w:r>
      <w:bookmarkEnd w:id="17"/>
    </w:p>
    <w:p w14:paraId="6BE58CE5" w14:textId="77777777" w:rsidR="00912352" w:rsidRPr="00F56FD5" w:rsidRDefault="00912352" w:rsidP="00912352">
      <w:pPr>
        <w:rPr>
          <w:lang w:val="en-GB" w:eastAsia="zh-CN"/>
        </w:rPr>
      </w:pPr>
    </w:p>
    <w:p w14:paraId="45F600D0" w14:textId="61ADC417" w:rsidR="0090717D" w:rsidRPr="00F56FD5" w:rsidRDefault="0090717D" w:rsidP="00CA7B5A">
      <w:pPr>
        <w:pStyle w:val="Heading3"/>
        <w:numPr>
          <w:ilvl w:val="1"/>
          <w:numId w:val="13"/>
        </w:numPr>
      </w:pPr>
      <w:bookmarkStart w:id="18" w:name="_Toc120718345"/>
      <w:r w:rsidRPr="00F56FD5">
        <w:t>Abortion</w:t>
      </w:r>
      <w:r w:rsidR="00F0534F" w:rsidRPr="00F56FD5">
        <w:t xml:space="preserve"> in Northern Ireland</w:t>
      </w:r>
      <w:bookmarkEnd w:id="18"/>
    </w:p>
    <w:p w14:paraId="62487F98" w14:textId="77777777" w:rsidR="00CA7B5A" w:rsidRPr="00F56FD5" w:rsidRDefault="00CA7B5A" w:rsidP="00CA7B5A">
      <w:pPr>
        <w:rPr>
          <w:lang w:val="en-GB" w:eastAsia="zh-CN"/>
        </w:rPr>
      </w:pPr>
    </w:p>
    <w:p w14:paraId="0989F392" w14:textId="2BFD0D48" w:rsidR="0090717D" w:rsidRPr="007C6D09" w:rsidRDefault="0090717D" w:rsidP="00CA7B5A">
      <w:pPr>
        <w:pStyle w:val="ListParagraph"/>
        <w:numPr>
          <w:ilvl w:val="2"/>
          <w:numId w:val="13"/>
        </w:numPr>
        <w:rPr>
          <w:lang w:val="en-GB"/>
        </w:rPr>
      </w:pPr>
      <w:r w:rsidRPr="007C6D09">
        <w:rPr>
          <w:lang w:val="en-GB"/>
        </w:rPr>
        <w:t>The LOIPR asks the state party to describe measures taken to ‘[e]</w:t>
      </w:r>
      <w:proofErr w:type="spellStart"/>
      <w:r w:rsidRPr="007C6D09">
        <w:rPr>
          <w:lang w:val="en-GB"/>
        </w:rPr>
        <w:t>nsure</w:t>
      </w:r>
      <w:proofErr w:type="spellEnd"/>
      <w:r w:rsidRPr="007C6D09">
        <w:rPr>
          <w:lang w:val="en-GB"/>
        </w:rPr>
        <w:t xml:space="preserve"> girls’ access to safe abortion and post-abortion care services in Northern Ireland’.</w:t>
      </w:r>
      <w:r w:rsidR="003252ED" w:rsidRPr="007C6D09">
        <w:rPr>
          <w:rStyle w:val="FootnoteReference"/>
          <w:lang w:val="en-GB"/>
        </w:rPr>
        <w:footnoteReference w:id="27"/>
      </w:r>
      <w:r w:rsidRPr="007C6D09">
        <w:rPr>
          <w:lang w:val="en-GB"/>
        </w:rPr>
        <w:t xml:space="preserve"> The NSS welcomes the fact that, as per the state report</w:t>
      </w:r>
      <w:r w:rsidR="00653FD2" w:rsidRPr="007C6D09">
        <w:rPr>
          <w:rStyle w:val="FootnoteReference"/>
          <w:lang w:val="en-GB"/>
        </w:rPr>
        <w:footnoteReference w:id="28"/>
      </w:r>
      <w:r w:rsidRPr="007C6D09">
        <w:rPr>
          <w:lang w:val="en-GB"/>
        </w:rPr>
        <w:t xml:space="preserve">, the Secretary of State in Northern Ireland has instructed officials to prepare work on further regulations to ensure services are commissioned. </w:t>
      </w:r>
    </w:p>
    <w:p w14:paraId="589BB5CB" w14:textId="77777777" w:rsidR="00E4589B" w:rsidRPr="007C6D09" w:rsidRDefault="00E4589B" w:rsidP="0090717D">
      <w:pPr>
        <w:rPr>
          <w:lang w:val="en-GB"/>
        </w:rPr>
      </w:pPr>
    </w:p>
    <w:p w14:paraId="0C51F0DF" w14:textId="557C8ED8" w:rsidR="0090717D" w:rsidRPr="007C6D09" w:rsidRDefault="0090717D" w:rsidP="00CA7B5A">
      <w:pPr>
        <w:pStyle w:val="ListParagraph"/>
        <w:numPr>
          <w:ilvl w:val="2"/>
          <w:numId w:val="13"/>
        </w:numPr>
        <w:rPr>
          <w:lang w:val="en-GB"/>
        </w:rPr>
      </w:pPr>
      <w:r w:rsidRPr="007C6D09">
        <w:rPr>
          <w:lang w:val="en-GB"/>
        </w:rPr>
        <w:t xml:space="preserve">However, as of </w:t>
      </w:r>
      <w:r w:rsidR="00EE3A4B">
        <w:rPr>
          <w:lang w:val="en-GB"/>
        </w:rPr>
        <w:t xml:space="preserve">9 </w:t>
      </w:r>
      <w:r w:rsidRPr="007C6D09">
        <w:rPr>
          <w:lang w:val="en-GB"/>
        </w:rPr>
        <w:t>November 2022, the Secretary of State in Northern Ireland was still unable to confirm when all women</w:t>
      </w:r>
      <w:r w:rsidR="005F0F6D" w:rsidRPr="007C6D09">
        <w:rPr>
          <w:lang w:val="en-GB"/>
        </w:rPr>
        <w:t xml:space="preserve"> and girls</w:t>
      </w:r>
      <w:r w:rsidRPr="007C6D09">
        <w:rPr>
          <w:lang w:val="en-GB"/>
        </w:rPr>
        <w:t xml:space="preserve"> in Northern Ireland </w:t>
      </w:r>
      <w:r w:rsidR="005F0F6D" w:rsidRPr="007C6D09">
        <w:rPr>
          <w:lang w:val="en-GB"/>
        </w:rPr>
        <w:t xml:space="preserve">can </w:t>
      </w:r>
      <w:r w:rsidRPr="007C6D09">
        <w:rPr>
          <w:lang w:val="en-GB"/>
        </w:rPr>
        <w:t>access to safe, legal and local abortion.</w:t>
      </w:r>
      <w:r w:rsidR="0085048E" w:rsidRPr="007C6D09">
        <w:rPr>
          <w:rStyle w:val="FootnoteReference"/>
          <w:lang w:val="en-GB"/>
        </w:rPr>
        <w:footnoteReference w:id="29"/>
      </w:r>
      <w:r w:rsidRPr="007C6D09">
        <w:rPr>
          <w:lang w:val="en-GB"/>
        </w:rPr>
        <w:t xml:space="preserve"> </w:t>
      </w:r>
    </w:p>
    <w:p w14:paraId="7862F581" w14:textId="77777777" w:rsidR="00E4589B" w:rsidRPr="007C6D09" w:rsidRDefault="00E4589B" w:rsidP="0090717D">
      <w:pPr>
        <w:rPr>
          <w:lang w:val="en-GB"/>
        </w:rPr>
      </w:pPr>
    </w:p>
    <w:p w14:paraId="3E9263C4" w14:textId="6968D5D2" w:rsidR="0090717D" w:rsidRPr="007C6D09" w:rsidRDefault="0090717D" w:rsidP="00CA7B5A">
      <w:pPr>
        <w:pStyle w:val="ListParagraph"/>
        <w:numPr>
          <w:ilvl w:val="2"/>
          <w:numId w:val="13"/>
        </w:numPr>
        <w:rPr>
          <w:lang w:val="en-GB"/>
        </w:rPr>
      </w:pPr>
      <w:r w:rsidRPr="007C6D09">
        <w:rPr>
          <w:lang w:val="en-GB"/>
        </w:rPr>
        <w:t>Indeed, polling from October 2</w:t>
      </w:r>
      <w:r w:rsidR="00BE13A1">
        <w:rPr>
          <w:lang w:val="en-GB"/>
        </w:rPr>
        <w:t>02</w:t>
      </w:r>
      <w:r w:rsidRPr="007C6D09">
        <w:rPr>
          <w:lang w:val="en-GB"/>
        </w:rPr>
        <w:t>2 carried out on behalf of Amnesty International, found that only 10% of women in NI know how to access abortion services.</w:t>
      </w:r>
      <w:r w:rsidR="008875E5" w:rsidRPr="007C6D09">
        <w:rPr>
          <w:rStyle w:val="FootnoteReference"/>
          <w:lang w:val="en-GB"/>
        </w:rPr>
        <w:footnoteReference w:id="30"/>
      </w:r>
      <w:r w:rsidRPr="007C6D09">
        <w:rPr>
          <w:lang w:val="en-GB"/>
        </w:rPr>
        <w:t xml:space="preserve"> It seems plausible that even fewer girls would know. </w:t>
      </w:r>
    </w:p>
    <w:p w14:paraId="22B1D3E8" w14:textId="77777777" w:rsidR="00E4589B" w:rsidRPr="007C6D09" w:rsidRDefault="00E4589B" w:rsidP="0090717D">
      <w:pPr>
        <w:rPr>
          <w:lang w:val="en-GB"/>
        </w:rPr>
      </w:pPr>
    </w:p>
    <w:p w14:paraId="110A3E5B" w14:textId="1B1B3251" w:rsidR="0090717D" w:rsidRPr="007C6D09" w:rsidRDefault="0090717D" w:rsidP="00CA7B5A">
      <w:pPr>
        <w:pStyle w:val="ListParagraph"/>
        <w:numPr>
          <w:ilvl w:val="2"/>
          <w:numId w:val="13"/>
        </w:numPr>
        <w:rPr>
          <w:lang w:val="en-GB"/>
        </w:rPr>
      </w:pPr>
      <w:r w:rsidRPr="007C6D09">
        <w:rPr>
          <w:lang w:val="en-GB"/>
        </w:rPr>
        <w:t xml:space="preserve">Less than half of the women polled would feel comfortable speaking to their GP about accessing abortion services and 60% think the government must do more to make abortion services available and accessible across Northern Ireland. </w:t>
      </w:r>
    </w:p>
    <w:p w14:paraId="7D660864" w14:textId="77777777" w:rsidR="00E4589B" w:rsidRPr="007C6D09" w:rsidRDefault="00E4589B" w:rsidP="0090717D">
      <w:pPr>
        <w:rPr>
          <w:lang w:val="en-GB"/>
        </w:rPr>
      </w:pPr>
    </w:p>
    <w:p w14:paraId="5106EEF7" w14:textId="130A9361" w:rsidR="0090717D" w:rsidRPr="007C6D09" w:rsidRDefault="0090717D" w:rsidP="00CA7B5A">
      <w:pPr>
        <w:pStyle w:val="ListParagraph"/>
        <w:numPr>
          <w:ilvl w:val="2"/>
          <w:numId w:val="13"/>
        </w:numPr>
        <w:rPr>
          <w:lang w:val="en-GB"/>
        </w:rPr>
      </w:pPr>
      <w:r w:rsidRPr="007C6D09">
        <w:rPr>
          <w:lang w:val="en-GB"/>
        </w:rPr>
        <w:t>It is also of concern that an anti-abortion group, The Society for the Protection of the Unborn Child, has brought a</w:t>
      </w:r>
      <w:r w:rsidR="00D70D93" w:rsidRPr="007C6D09">
        <w:rPr>
          <w:lang w:val="en-GB"/>
        </w:rPr>
        <w:t xml:space="preserve"> </w:t>
      </w:r>
      <w:r w:rsidRPr="007C6D09">
        <w:rPr>
          <w:lang w:val="en-GB"/>
        </w:rPr>
        <w:t>legal claim</w:t>
      </w:r>
      <w:r w:rsidR="00C120D4" w:rsidRPr="007C6D09">
        <w:rPr>
          <w:lang w:val="en-GB"/>
        </w:rPr>
        <w:t xml:space="preserve"> in November 2022 </w:t>
      </w:r>
      <w:r w:rsidRPr="007C6D09">
        <w:rPr>
          <w:lang w:val="en-GB"/>
        </w:rPr>
        <w:t>against the UKG’s decision to commission full abortion services in Northern Ireland.</w:t>
      </w:r>
      <w:r w:rsidR="00DD6E84" w:rsidRPr="007C6D09">
        <w:rPr>
          <w:rStyle w:val="FootnoteReference"/>
          <w:lang w:val="en-GB"/>
        </w:rPr>
        <w:footnoteReference w:id="31"/>
      </w:r>
    </w:p>
    <w:p w14:paraId="5C702A76" w14:textId="77777777" w:rsidR="00E4589B" w:rsidRPr="007C6D09" w:rsidRDefault="00E4589B" w:rsidP="0090717D">
      <w:pPr>
        <w:rPr>
          <w:lang w:val="en-GB"/>
        </w:rPr>
      </w:pPr>
    </w:p>
    <w:p w14:paraId="120A65A1" w14:textId="36D433C3" w:rsidR="0090717D" w:rsidRPr="00222DCB" w:rsidRDefault="0090717D" w:rsidP="00CA7B5A">
      <w:pPr>
        <w:pStyle w:val="ListParagraph"/>
        <w:numPr>
          <w:ilvl w:val="2"/>
          <w:numId w:val="13"/>
        </w:numPr>
        <w:rPr>
          <w:b/>
          <w:bCs/>
          <w:lang w:val="en-GB"/>
        </w:rPr>
      </w:pPr>
      <w:r w:rsidRPr="00222DCB">
        <w:rPr>
          <w:b/>
          <w:bCs/>
          <w:lang w:val="en-GB"/>
        </w:rPr>
        <w:t xml:space="preserve">Recommendation: the UKG must take all necessary steps to ensure that access to safe, legal and local abortion in Northern Ireland is a practical and effective right rather than a theoretical or illusory one. </w:t>
      </w:r>
    </w:p>
    <w:p w14:paraId="04DB1E8F" w14:textId="4E7835D4" w:rsidR="00912352" w:rsidRPr="00F56FD5" w:rsidRDefault="00912352">
      <w:pPr>
        <w:rPr>
          <w:rFonts w:asciiTheme="majorHAnsi" w:eastAsiaTheme="majorEastAsia" w:hAnsiTheme="majorHAnsi" w:cstheme="majorBidi"/>
          <w:color w:val="365F91" w:themeColor="accent1" w:themeShade="BF"/>
          <w:sz w:val="26"/>
          <w:szCs w:val="26"/>
          <w:u w:val="single"/>
          <w:lang w:val="en-GB" w:eastAsia="zh-CN"/>
        </w:rPr>
      </w:pPr>
    </w:p>
    <w:p w14:paraId="32D1DFAE" w14:textId="52A0FB72" w:rsidR="00BE145F" w:rsidRPr="00F56FD5" w:rsidRDefault="00912352" w:rsidP="00912352">
      <w:pPr>
        <w:pStyle w:val="Heading2"/>
        <w:numPr>
          <w:ilvl w:val="0"/>
          <w:numId w:val="13"/>
        </w:numPr>
      </w:pPr>
      <w:bookmarkStart w:id="19" w:name="_Toc120718346"/>
      <w:r w:rsidRPr="00F56FD5">
        <w:t xml:space="preserve">Basic health and welfare: </w:t>
      </w:r>
      <w:r w:rsidR="00BE145F" w:rsidRPr="00F56FD5">
        <w:t xml:space="preserve">measures to prohibit and eliminate all forms of </w:t>
      </w:r>
      <w:r w:rsidR="00A4351E" w:rsidRPr="00F56FD5">
        <w:t>harmful traditional practices</w:t>
      </w:r>
      <w:r w:rsidRPr="00F56FD5">
        <w:t xml:space="preserve"> (Article 24(3))</w:t>
      </w:r>
      <w:bookmarkEnd w:id="19"/>
    </w:p>
    <w:p w14:paraId="3CF4CE7B" w14:textId="77777777" w:rsidR="00B2608A" w:rsidRPr="00F56FD5" w:rsidRDefault="00B2608A" w:rsidP="00B2608A">
      <w:pPr>
        <w:rPr>
          <w:lang w:val="en-GB" w:eastAsia="zh-CN"/>
        </w:rPr>
      </w:pPr>
    </w:p>
    <w:p w14:paraId="33E99A8B" w14:textId="44AFC0B5" w:rsidR="0090717D" w:rsidRPr="00BE13A1" w:rsidRDefault="0090717D" w:rsidP="00912352">
      <w:pPr>
        <w:pStyle w:val="Heading3"/>
        <w:numPr>
          <w:ilvl w:val="1"/>
          <w:numId w:val="13"/>
        </w:numPr>
        <w:rPr>
          <w:lang w:val="it-IT"/>
        </w:rPr>
      </w:pPr>
      <w:bookmarkStart w:id="20" w:name="_Toc120718347"/>
      <w:r w:rsidRPr="00BE13A1">
        <w:rPr>
          <w:lang w:val="it-IT"/>
        </w:rPr>
        <w:t>Non-consensual, non-medical genital cutting</w:t>
      </w:r>
      <w:bookmarkEnd w:id="20"/>
      <w:r w:rsidRPr="00BE13A1">
        <w:rPr>
          <w:lang w:val="it-IT"/>
        </w:rPr>
        <w:t xml:space="preserve"> </w:t>
      </w:r>
    </w:p>
    <w:p w14:paraId="2580B04E" w14:textId="77777777" w:rsidR="004768F2" w:rsidRPr="00BE13A1" w:rsidRDefault="004768F2" w:rsidP="004768F2">
      <w:pPr>
        <w:rPr>
          <w:lang w:val="it-IT" w:eastAsia="zh-CN"/>
        </w:rPr>
      </w:pPr>
    </w:p>
    <w:p w14:paraId="23DAA429" w14:textId="3F3FE45D" w:rsidR="0090717D" w:rsidRPr="00222DCB" w:rsidRDefault="0090717D" w:rsidP="00912352">
      <w:pPr>
        <w:pStyle w:val="ListParagraph"/>
        <w:numPr>
          <w:ilvl w:val="2"/>
          <w:numId w:val="13"/>
        </w:numPr>
        <w:rPr>
          <w:lang w:val="en-GB"/>
        </w:rPr>
      </w:pPr>
      <w:r w:rsidRPr="00222DCB">
        <w:rPr>
          <w:lang w:val="en-GB"/>
        </w:rPr>
        <w:t>The LOIPR rightly asks for the state party to describe measures taken to prevent and prosecute cases of female genital mutilation.</w:t>
      </w:r>
      <w:r w:rsidR="00DD6E84" w:rsidRPr="00222DCB">
        <w:rPr>
          <w:rStyle w:val="FootnoteReference"/>
          <w:lang w:val="en-GB"/>
        </w:rPr>
        <w:footnoteReference w:id="32"/>
      </w:r>
      <w:r w:rsidR="00DD6E84" w:rsidRPr="00222DCB">
        <w:rPr>
          <w:lang w:val="en-GB"/>
        </w:rPr>
        <w:t xml:space="preserve"> </w:t>
      </w:r>
      <w:r w:rsidRPr="00222DCB">
        <w:rPr>
          <w:lang w:val="en-GB"/>
        </w:rPr>
        <w:t>It also asks how the UKG will ‘[p]</w:t>
      </w:r>
      <w:proofErr w:type="spellStart"/>
      <w:r w:rsidRPr="00222DCB">
        <w:rPr>
          <w:lang w:val="en-GB"/>
        </w:rPr>
        <w:t>revent</w:t>
      </w:r>
      <w:proofErr w:type="spellEnd"/>
      <w:r w:rsidRPr="00222DCB">
        <w:rPr>
          <w:lang w:val="en-GB"/>
        </w:rPr>
        <w:t xml:space="preserve"> </w:t>
      </w:r>
      <w:r w:rsidR="005F0F6D" w:rsidRPr="00222DCB">
        <w:rPr>
          <w:lang w:val="en-GB"/>
        </w:rPr>
        <w:t>unnecessary</w:t>
      </w:r>
      <w:r w:rsidRPr="00222DCB">
        <w:rPr>
          <w:lang w:val="en-GB"/>
        </w:rPr>
        <w:t xml:space="preserve"> medical or surgical treatment of intersex children’.</w:t>
      </w:r>
      <w:r w:rsidR="00DD6E84" w:rsidRPr="00222DCB">
        <w:rPr>
          <w:rStyle w:val="FootnoteReference"/>
          <w:lang w:val="en-GB"/>
        </w:rPr>
        <w:footnoteReference w:id="33"/>
      </w:r>
      <w:r w:rsidRPr="00222DCB">
        <w:rPr>
          <w:lang w:val="en-GB"/>
        </w:rPr>
        <w:t xml:space="preserve"> </w:t>
      </w:r>
    </w:p>
    <w:p w14:paraId="08FC01F0" w14:textId="77777777" w:rsidR="00EA50EA" w:rsidRPr="00222DCB" w:rsidRDefault="00EA50EA" w:rsidP="0090717D">
      <w:pPr>
        <w:rPr>
          <w:lang w:val="en-GB"/>
        </w:rPr>
      </w:pPr>
    </w:p>
    <w:p w14:paraId="15D86E52" w14:textId="4B8CC419" w:rsidR="0090717D" w:rsidRPr="00222DCB" w:rsidRDefault="0090717D" w:rsidP="00912352">
      <w:pPr>
        <w:pStyle w:val="ListParagraph"/>
        <w:numPr>
          <w:ilvl w:val="2"/>
          <w:numId w:val="13"/>
        </w:numPr>
        <w:rPr>
          <w:lang w:val="en-GB"/>
        </w:rPr>
      </w:pPr>
      <w:r w:rsidRPr="00222DCB">
        <w:rPr>
          <w:lang w:val="en-GB"/>
        </w:rPr>
        <w:t>The NSS welcomes the introduction of ‘FGM Protection Orders (FGMPO), a new offence for failing to protect a girl from FGM, extended extra-territorial jurisdiction over FGM offences committed abroad and an FGM mandatory reporting duty’ as laid out in the UKG state report.</w:t>
      </w:r>
      <w:r w:rsidR="007C0573" w:rsidRPr="00222DCB">
        <w:rPr>
          <w:rStyle w:val="FootnoteReference"/>
          <w:lang w:val="en-GB"/>
        </w:rPr>
        <w:footnoteReference w:id="34"/>
      </w:r>
      <w:r w:rsidRPr="00222DCB">
        <w:rPr>
          <w:lang w:val="en-GB"/>
        </w:rPr>
        <w:t xml:space="preserve"> </w:t>
      </w:r>
    </w:p>
    <w:p w14:paraId="0CE96A9C" w14:textId="77777777" w:rsidR="00EA50EA" w:rsidRPr="00222DCB" w:rsidRDefault="00EA50EA" w:rsidP="0090717D">
      <w:pPr>
        <w:rPr>
          <w:lang w:val="en-GB"/>
        </w:rPr>
      </w:pPr>
    </w:p>
    <w:p w14:paraId="2B0D06D3" w14:textId="77777777" w:rsidR="0090717D" w:rsidRPr="00222DCB" w:rsidRDefault="0090717D" w:rsidP="00912352">
      <w:pPr>
        <w:pStyle w:val="ListParagraph"/>
        <w:numPr>
          <w:ilvl w:val="2"/>
          <w:numId w:val="13"/>
        </w:numPr>
        <w:rPr>
          <w:lang w:val="en-GB"/>
        </w:rPr>
      </w:pPr>
      <w:r w:rsidRPr="00222DCB">
        <w:rPr>
          <w:lang w:val="en-GB"/>
        </w:rPr>
        <w:t xml:space="preserve">Conspicuous by its absence, however, is the lack of protection for </w:t>
      </w:r>
      <w:r w:rsidRPr="00222DCB">
        <w:rPr>
          <w:i/>
          <w:iCs/>
          <w:lang w:val="en-GB"/>
        </w:rPr>
        <w:t>male</w:t>
      </w:r>
      <w:r w:rsidRPr="00222DCB">
        <w:rPr>
          <w:lang w:val="en-GB"/>
        </w:rPr>
        <w:t xml:space="preserve"> children who are subjected to non-consensual, non-medical genital cutting in the form of religious circumcision. The UKG state report also makes no mention of religious circumcision. </w:t>
      </w:r>
    </w:p>
    <w:p w14:paraId="67987EF5" w14:textId="77777777" w:rsidR="00F5609E" w:rsidRPr="00222DCB" w:rsidRDefault="00F5609E" w:rsidP="0090717D">
      <w:pPr>
        <w:rPr>
          <w:lang w:val="en-GB"/>
        </w:rPr>
      </w:pPr>
    </w:p>
    <w:p w14:paraId="159D955C" w14:textId="6AE1195F" w:rsidR="00EA50EA" w:rsidRPr="00222DCB" w:rsidRDefault="0090717D" w:rsidP="00912352">
      <w:pPr>
        <w:pStyle w:val="ListParagraph"/>
        <w:numPr>
          <w:ilvl w:val="2"/>
          <w:numId w:val="13"/>
        </w:numPr>
        <w:rPr>
          <w:lang w:val="en-GB"/>
        </w:rPr>
      </w:pPr>
      <w:r w:rsidRPr="00222DCB">
        <w:rPr>
          <w:lang w:val="en-GB"/>
        </w:rPr>
        <w:t>By contrast, the Committee’s 2016 concluding observations recommended</w:t>
      </w:r>
      <w:r w:rsidRPr="00222DCB">
        <w:rPr>
          <w:b/>
          <w:bCs/>
          <w:lang w:val="en-GB"/>
        </w:rPr>
        <w:t xml:space="preserve"> ‘[e]</w:t>
      </w:r>
      <w:proofErr w:type="spellStart"/>
      <w:r w:rsidRPr="00222DCB">
        <w:rPr>
          <w:b/>
          <w:bCs/>
          <w:lang w:val="en-GB"/>
        </w:rPr>
        <w:t>nsure</w:t>
      </w:r>
      <w:proofErr w:type="spellEnd"/>
      <w:r w:rsidRPr="00222DCB">
        <w:rPr>
          <w:b/>
          <w:bCs/>
          <w:lang w:val="en-GB"/>
        </w:rPr>
        <w:t xml:space="preserve"> that no one is subjected to unnecessary medical or surgical treatment during infancy or child, guarantee bodily integrity, autonomy and self-determination to children concerned’</w:t>
      </w:r>
      <w:r w:rsidRPr="00222DCB">
        <w:rPr>
          <w:lang w:val="en-GB"/>
        </w:rPr>
        <w:t>.</w:t>
      </w:r>
      <w:r w:rsidR="007C0573" w:rsidRPr="00222DCB">
        <w:rPr>
          <w:rStyle w:val="FootnoteReference"/>
          <w:lang w:val="en-GB"/>
        </w:rPr>
        <w:footnoteReference w:id="35"/>
      </w:r>
      <w:r w:rsidRPr="00222DCB">
        <w:rPr>
          <w:b/>
          <w:bCs/>
          <w:lang w:val="en-GB"/>
        </w:rPr>
        <w:t xml:space="preserve"> </w:t>
      </w:r>
      <w:r w:rsidRPr="00222DCB">
        <w:rPr>
          <w:lang w:val="en-GB"/>
        </w:rPr>
        <w:t xml:space="preserve">(Emphasis in original) ‘No one’, presumably, </w:t>
      </w:r>
      <w:r w:rsidR="000A3595" w:rsidRPr="00222DCB">
        <w:rPr>
          <w:lang w:val="en-GB"/>
        </w:rPr>
        <w:t xml:space="preserve">includes </w:t>
      </w:r>
      <w:r w:rsidRPr="00222DCB">
        <w:rPr>
          <w:lang w:val="en-GB"/>
        </w:rPr>
        <w:t xml:space="preserve">no male children. </w:t>
      </w:r>
    </w:p>
    <w:p w14:paraId="35DF89F8" w14:textId="77777777" w:rsidR="00391978" w:rsidRPr="00222DCB" w:rsidRDefault="00391978" w:rsidP="0090717D">
      <w:pPr>
        <w:rPr>
          <w:lang w:val="en-GB"/>
        </w:rPr>
      </w:pPr>
    </w:p>
    <w:p w14:paraId="2DCB879F" w14:textId="5F7413FB" w:rsidR="0090717D" w:rsidRPr="00222DCB" w:rsidRDefault="0090717D" w:rsidP="00912352">
      <w:pPr>
        <w:pStyle w:val="ListParagraph"/>
        <w:numPr>
          <w:ilvl w:val="2"/>
          <w:numId w:val="13"/>
        </w:numPr>
        <w:rPr>
          <w:lang w:val="en-GB"/>
        </w:rPr>
      </w:pPr>
      <w:r w:rsidRPr="00222DCB">
        <w:rPr>
          <w:lang w:val="en-GB"/>
        </w:rPr>
        <w:t>The Committee also recommended that the State party should provide ‘</w:t>
      </w:r>
      <w:r w:rsidRPr="00222DCB">
        <w:rPr>
          <w:b/>
          <w:bCs/>
          <w:lang w:val="en-GB"/>
        </w:rPr>
        <w:t>redress to the victims of such treatment.’</w:t>
      </w:r>
      <w:r w:rsidR="00C721FE" w:rsidRPr="00222DCB">
        <w:rPr>
          <w:rStyle w:val="FootnoteReference"/>
          <w:b/>
          <w:bCs/>
          <w:lang w:val="en-GB"/>
        </w:rPr>
        <w:footnoteReference w:id="36"/>
      </w:r>
      <w:r w:rsidRPr="00222DCB">
        <w:rPr>
          <w:lang w:val="en-GB"/>
        </w:rPr>
        <w:t xml:space="preserve"> </w:t>
      </w:r>
    </w:p>
    <w:p w14:paraId="5F38D7F9" w14:textId="77777777" w:rsidR="00EA50EA" w:rsidRPr="00222DCB" w:rsidRDefault="00EA50EA" w:rsidP="0090717D">
      <w:pPr>
        <w:rPr>
          <w:lang w:val="en-GB"/>
        </w:rPr>
      </w:pPr>
    </w:p>
    <w:p w14:paraId="741EB6BA" w14:textId="3E50C9FB" w:rsidR="0090717D" w:rsidRPr="00222DCB" w:rsidRDefault="0090717D" w:rsidP="00912352">
      <w:pPr>
        <w:pStyle w:val="ListParagraph"/>
        <w:numPr>
          <w:ilvl w:val="2"/>
          <w:numId w:val="13"/>
        </w:numPr>
        <w:rPr>
          <w:lang w:val="en-GB"/>
        </w:rPr>
      </w:pPr>
      <w:r w:rsidRPr="00222DCB">
        <w:rPr>
          <w:lang w:val="en-GB"/>
        </w:rPr>
        <w:t>It is of note that the Committee’s 2013 concluding observations on the reports of Israel included ‘traditional male circumcision’ in its ‘Harmful Practices’ section, noting ‘[t]he Committee expresses concern about reported short and long-term complications arising from some traditional male circumcision practices.’</w:t>
      </w:r>
      <w:r w:rsidR="007E4494" w:rsidRPr="00222DCB">
        <w:rPr>
          <w:rStyle w:val="FootnoteReference"/>
          <w:lang w:val="en-GB"/>
        </w:rPr>
        <w:footnoteReference w:id="37"/>
      </w:r>
    </w:p>
    <w:p w14:paraId="12F49A42" w14:textId="77777777" w:rsidR="00EA50EA" w:rsidRPr="00222DCB" w:rsidRDefault="00EA50EA" w:rsidP="0090717D">
      <w:pPr>
        <w:rPr>
          <w:lang w:val="en-GB"/>
        </w:rPr>
      </w:pPr>
    </w:p>
    <w:p w14:paraId="5954E0D9" w14:textId="2E159AD2" w:rsidR="0090717D" w:rsidRPr="00222DCB" w:rsidRDefault="0090717D" w:rsidP="00912352">
      <w:pPr>
        <w:pStyle w:val="ListParagraph"/>
        <w:numPr>
          <w:ilvl w:val="2"/>
          <w:numId w:val="13"/>
        </w:numPr>
        <w:rPr>
          <w:lang w:val="en-GB"/>
        </w:rPr>
      </w:pPr>
      <w:r w:rsidRPr="00222DCB">
        <w:rPr>
          <w:lang w:val="en-GB"/>
        </w:rPr>
        <w:t xml:space="preserve">Three baby boys, </w:t>
      </w:r>
      <w:proofErr w:type="spellStart"/>
      <w:r w:rsidRPr="00222DCB">
        <w:rPr>
          <w:lang w:val="en-GB"/>
        </w:rPr>
        <w:t>Celian</w:t>
      </w:r>
      <w:proofErr w:type="spellEnd"/>
      <w:r w:rsidRPr="00222DCB">
        <w:rPr>
          <w:lang w:val="en-GB"/>
        </w:rPr>
        <w:t xml:space="preserve"> </w:t>
      </w:r>
      <w:proofErr w:type="spellStart"/>
      <w:r w:rsidRPr="00222DCB">
        <w:rPr>
          <w:lang w:val="en-GB"/>
        </w:rPr>
        <w:t>Noumbiwe</w:t>
      </w:r>
      <w:proofErr w:type="spellEnd"/>
      <w:r w:rsidRPr="00222DCB">
        <w:rPr>
          <w:lang w:val="en-GB"/>
        </w:rPr>
        <w:t>, Angelo Ofori-</w:t>
      </w:r>
      <w:proofErr w:type="spellStart"/>
      <w:r w:rsidRPr="00222DCB">
        <w:rPr>
          <w:lang w:val="en-GB"/>
        </w:rPr>
        <w:t>Mintah</w:t>
      </w:r>
      <w:proofErr w:type="spellEnd"/>
      <w:r w:rsidRPr="00222DCB">
        <w:rPr>
          <w:lang w:val="en-GB"/>
        </w:rPr>
        <w:t xml:space="preserve">, and Goodluck </w:t>
      </w:r>
      <w:proofErr w:type="spellStart"/>
      <w:r w:rsidRPr="00222DCB">
        <w:rPr>
          <w:lang w:val="en-GB"/>
        </w:rPr>
        <w:t>Caubergs</w:t>
      </w:r>
      <w:proofErr w:type="spellEnd"/>
      <w:r w:rsidRPr="00222DCB">
        <w:rPr>
          <w:rStyle w:val="Hyperlink"/>
          <w:lang w:val="en-GB"/>
        </w:rPr>
        <w:t xml:space="preserve">, </w:t>
      </w:r>
      <w:r w:rsidRPr="00222DCB">
        <w:rPr>
          <w:lang w:val="en-GB"/>
        </w:rPr>
        <w:t>have bled to death in recent years in the UK following non-therapeutic circumcision.</w:t>
      </w:r>
      <w:r w:rsidR="007E4494" w:rsidRPr="00222DCB">
        <w:rPr>
          <w:rStyle w:val="FootnoteReference"/>
          <w:lang w:val="en-GB"/>
        </w:rPr>
        <w:footnoteReference w:id="38"/>
      </w:r>
      <w:r w:rsidR="007E4494" w:rsidRPr="00222DCB">
        <w:rPr>
          <w:lang w:val="en-GB"/>
        </w:rPr>
        <w:t xml:space="preserve"> </w:t>
      </w:r>
      <w:r w:rsidR="007E4494" w:rsidRPr="00222DCB">
        <w:rPr>
          <w:rStyle w:val="FootnoteReference"/>
          <w:lang w:val="en-GB"/>
        </w:rPr>
        <w:footnoteReference w:id="39"/>
      </w:r>
      <w:r w:rsidR="007E4494" w:rsidRPr="00222DCB">
        <w:rPr>
          <w:lang w:val="en-GB"/>
        </w:rPr>
        <w:t xml:space="preserve"> </w:t>
      </w:r>
      <w:r w:rsidR="007E4494" w:rsidRPr="00222DCB">
        <w:rPr>
          <w:rStyle w:val="FootnoteReference"/>
          <w:lang w:val="en-GB"/>
        </w:rPr>
        <w:footnoteReference w:id="40"/>
      </w:r>
      <w:r w:rsidRPr="00222DCB">
        <w:rPr>
          <w:lang w:val="en-GB"/>
        </w:rPr>
        <w:t xml:space="preserve"> Eleven boys were admitted to Birmingham Children’s Hospital in just one year with life threatening haemorrhage, shock or sepsis post-circumcision.</w:t>
      </w:r>
      <w:r w:rsidR="00CD2A5F" w:rsidRPr="00222DCB">
        <w:rPr>
          <w:rStyle w:val="FootnoteReference"/>
          <w:lang w:val="en-GB"/>
        </w:rPr>
        <w:footnoteReference w:id="41"/>
      </w:r>
      <w:r w:rsidRPr="00222DCB">
        <w:rPr>
          <w:lang w:val="en-GB"/>
        </w:rPr>
        <w:t xml:space="preserve"> A paediatric surgeon, Mr </w:t>
      </w:r>
      <w:proofErr w:type="spellStart"/>
      <w:r w:rsidRPr="00222DCB">
        <w:rPr>
          <w:lang w:val="en-GB"/>
        </w:rPr>
        <w:t>Shiban</w:t>
      </w:r>
      <w:proofErr w:type="spellEnd"/>
      <w:r w:rsidRPr="00222DCB">
        <w:rPr>
          <w:lang w:val="en-GB"/>
        </w:rPr>
        <w:t xml:space="preserve"> Ahmed, who himself carries out circumcisions, has described some practice in the UK as “barbaric and amateurish” and “cruel”.</w:t>
      </w:r>
      <w:r w:rsidR="00437397" w:rsidRPr="00222DCB">
        <w:rPr>
          <w:rStyle w:val="FootnoteReference"/>
          <w:lang w:val="en-GB"/>
        </w:rPr>
        <w:footnoteReference w:id="42"/>
      </w:r>
    </w:p>
    <w:p w14:paraId="2A7918F2" w14:textId="77777777" w:rsidR="00EA50EA" w:rsidRPr="00222DCB" w:rsidRDefault="00EA50EA" w:rsidP="0090717D">
      <w:pPr>
        <w:rPr>
          <w:lang w:val="en-GB"/>
        </w:rPr>
      </w:pPr>
    </w:p>
    <w:p w14:paraId="2842D899" w14:textId="116EED6C" w:rsidR="0090717D" w:rsidRPr="00222DCB" w:rsidRDefault="0090717D" w:rsidP="00912352">
      <w:pPr>
        <w:pStyle w:val="ListParagraph"/>
        <w:numPr>
          <w:ilvl w:val="2"/>
          <w:numId w:val="13"/>
        </w:numPr>
        <w:shd w:val="clear" w:color="auto" w:fill="FFFFFF"/>
        <w:rPr>
          <w:lang w:val="en-GB"/>
        </w:rPr>
      </w:pPr>
      <w:r w:rsidRPr="00222DCB">
        <w:rPr>
          <w:lang w:val="en-GB"/>
        </w:rPr>
        <w:t>In 2015, a UK judge held that some forms of FGM, which is outlawed under the FGM Act 2003, are ‘less invasive’ than male circumcision.</w:t>
      </w:r>
      <w:r w:rsidR="005817C1" w:rsidRPr="00222DCB">
        <w:rPr>
          <w:rStyle w:val="FootnoteReference"/>
          <w:lang w:val="en-GB"/>
        </w:rPr>
        <w:footnoteReference w:id="43"/>
      </w:r>
      <w:r w:rsidRPr="00222DCB">
        <w:rPr>
          <w:lang w:val="en-GB"/>
        </w:rPr>
        <w:t xml:space="preserve"> He also said male circumcision constituted ‘significant harm’ under the Children Act 1989.</w:t>
      </w:r>
      <w:r w:rsidR="00CD72B0" w:rsidRPr="00222DCB">
        <w:rPr>
          <w:rStyle w:val="FootnoteReference"/>
          <w:lang w:val="en-GB"/>
        </w:rPr>
        <w:footnoteReference w:id="44"/>
      </w:r>
      <w:r w:rsidRPr="00222DCB">
        <w:rPr>
          <w:lang w:val="en-GB"/>
        </w:rPr>
        <w:t xml:space="preserve"> </w:t>
      </w:r>
    </w:p>
    <w:p w14:paraId="277C3169" w14:textId="77777777" w:rsidR="0090717D" w:rsidRPr="00222DCB" w:rsidRDefault="0090717D" w:rsidP="0090717D">
      <w:pPr>
        <w:shd w:val="clear" w:color="auto" w:fill="FFFFFF"/>
        <w:rPr>
          <w:lang w:val="en-GB"/>
        </w:rPr>
      </w:pPr>
    </w:p>
    <w:p w14:paraId="62805C17" w14:textId="55F155AA" w:rsidR="0090717D" w:rsidRPr="00222DCB" w:rsidRDefault="0090717D" w:rsidP="00912352">
      <w:pPr>
        <w:pStyle w:val="ListParagraph"/>
        <w:numPr>
          <w:ilvl w:val="2"/>
          <w:numId w:val="13"/>
        </w:numPr>
        <w:rPr>
          <w:lang w:val="en-GB"/>
        </w:rPr>
      </w:pPr>
      <w:r w:rsidRPr="00222DCB">
        <w:rPr>
          <w:lang w:val="en-GB"/>
        </w:rPr>
        <w:t>There is now growing evidence that neonatal circumcision also causes profound psychological harm to adult men.</w:t>
      </w:r>
      <w:r w:rsidR="008D7869" w:rsidRPr="00222DCB">
        <w:rPr>
          <w:rStyle w:val="FootnoteReference"/>
          <w:lang w:val="en-GB"/>
        </w:rPr>
        <w:footnoteReference w:id="45"/>
      </w:r>
      <w:r w:rsidRPr="00222DCB">
        <w:rPr>
          <w:lang w:val="en-GB"/>
        </w:rPr>
        <w:t xml:space="preserve"> </w:t>
      </w:r>
    </w:p>
    <w:p w14:paraId="6C257E9D" w14:textId="77777777" w:rsidR="00AC1CEF" w:rsidRPr="00222DCB" w:rsidRDefault="00AC1CEF" w:rsidP="0090717D">
      <w:pPr>
        <w:rPr>
          <w:lang w:val="en-GB"/>
        </w:rPr>
      </w:pPr>
    </w:p>
    <w:p w14:paraId="7159BB1D" w14:textId="60A70A4D" w:rsidR="0090717D" w:rsidRDefault="0090717D" w:rsidP="00912352">
      <w:pPr>
        <w:pStyle w:val="ListParagraph"/>
        <w:numPr>
          <w:ilvl w:val="2"/>
          <w:numId w:val="13"/>
        </w:numPr>
        <w:rPr>
          <w:lang w:val="en-GB"/>
        </w:rPr>
      </w:pPr>
      <w:r w:rsidRPr="00222DCB">
        <w:rPr>
          <w:lang w:val="en-GB"/>
        </w:rPr>
        <w:t xml:space="preserve">This includes a sense that their bodily autonomy has been violated;  damaged relationships with parents and doctors; and evidence of trauma and PTSD. These are perpetuated by cultural misconceptions that circumcision is harmless: men who discuss their problems face ridicule and fear being stigmatised. Some men also experience sexual complications such as erectile dysfunction, inability to orgasm and a sense that their sexual experience is diminished compared to intact men. </w:t>
      </w:r>
    </w:p>
    <w:p w14:paraId="425EB364" w14:textId="77777777" w:rsidR="00377C57" w:rsidRPr="00377C57" w:rsidRDefault="00377C57" w:rsidP="00377C57">
      <w:pPr>
        <w:pStyle w:val="ListParagraph"/>
        <w:rPr>
          <w:lang w:val="en-GB"/>
        </w:rPr>
      </w:pPr>
    </w:p>
    <w:p w14:paraId="034327E8" w14:textId="4C3569FF" w:rsidR="00377C57" w:rsidRDefault="00377C57" w:rsidP="00912352">
      <w:pPr>
        <w:pStyle w:val="ListParagraph"/>
        <w:numPr>
          <w:ilvl w:val="2"/>
          <w:numId w:val="13"/>
        </w:numPr>
        <w:rPr>
          <w:lang w:val="en-GB"/>
        </w:rPr>
      </w:pPr>
      <w:r w:rsidRPr="00377C57">
        <w:rPr>
          <w:lang w:val="en-GB"/>
        </w:rPr>
        <w:t>In 2011</w:t>
      </w:r>
      <w:r>
        <w:rPr>
          <w:lang w:val="en-GB"/>
        </w:rPr>
        <w:t>,</w:t>
      </w:r>
      <w:r w:rsidRPr="00377C57">
        <w:rPr>
          <w:lang w:val="en-GB"/>
        </w:rPr>
        <w:t xml:space="preserve"> by General Comment 13, the CRC interpreted the words in Article 19(1) “all forms of violence” to permit “no exceptions.” In that same General Comment, the CRC also decided that Article 19 prohibits all forms of harmful practices. Accordingly, non-consensual, medically unnecessary genital cutting of any child constitutes “a form of violence” and a breach of the child’s human rights</w:t>
      </w:r>
      <w:r>
        <w:rPr>
          <w:lang w:val="en-GB"/>
        </w:rPr>
        <w:t>.</w:t>
      </w:r>
      <w:r w:rsidR="00AE2814">
        <w:rPr>
          <w:rStyle w:val="FootnoteReference"/>
          <w:lang w:val="en-GB"/>
        </w:rPr>
        <w:footnoteReference w:id="46"/>
      </w:r>
    </w:p>
    <w:p w14:paraId="37AEC8C5" w14:textId="77777777" w:rsidR="00377C57" w:rsidRPr="00377C57" w:rsidRDefault="00377C57" w:rsidP="00377C57">
      <w:pPr>
        <w:pStyle w:val="ListParagraph"/>
        <w:rPr>
          <w:lang w:val="en-GB"/>
        </w:rPr>
      </w:pPr>
    </w:p>
    <w:p w14:paraId="5B99D5E0" w14:textId="31D27D90" w:rsidR="00377C57" w:rsidRPr="00222DCB" w:rsidRDefault="00377C57" w:rsidP="00912352">
      <w:pPr>
        <w:pStyle w:val="ListParagraph"/>
        <w:numPr>
          <w:ilvl w:val="2"/>
          <w:numId w:val="13"/>
        </w:numPr>
        <w:rPr>
          <w:lang w:val="en-GB"/>
        </w:rPr>
      </w:pPr>
      <w:r>
        <w:rPr>
          <w:lang w:val="en-GB"/>
        </w:rPr>
        <w:t>In May 2022, t</w:t>
      </w:r>
      <w:r w:rsidRPr="00377C57">
        <w:rPr>
          <w:lang w:val="en-GB"/>
        </w:rPr>
        <w:t>h</w:t>
      </w:r>
      <w:r>
        <w:rPr>
          <w:lang w:val="en-GB"/>
        </w:rPr>
        <w:t>e</w:t>
      </w:r>
      <w:r w:rsidRPr="00377C57">
        <w:rPr>
          <w:lang w:val="en-GB"/>
        </w:rPr>
        <w:t xml:space="preserve"> International NGO Council on Genital Autonomy </w:t>
      </w:r>
      <w:r>
        <w:rPr>
          <w:lang w:val="en-GB"/>
        </w:rPr>
        <w:t>called up</w:t>
      </w:r>
      <w:r w:rsidRPr="00377C57">
        <w:rPr>
          <w:lang w:val="en-GB"/>
        </w:rPr>
        <w:t>on the CRC to formulate a General Comment calling for full, equal protection of all minors from non-therapeutic genital cutting, at least until the age of majority when they are, as adults, able to make their own decisions about their bodies.</w:t>
      </w:r>
      <w:r w:rsidR="00AE2814">
        <w:rPr>
          <w:rStyle w:val="FootnoteReference"/>
          <w:lang w:val="en-GB"/>
        </w:rPr>
        <w:footnoteReference w:id="47"/>
      </w:r>
    </w:p>
    <w:p w14:paraId="7851A327" w14:textId="77777777" w:rsidR="00AC1CEF" w:rsidRPr="00222DCB" w:rsidRDefault="00AC1CEF" w:rsidP="0090717D">
      <w:pPr>
        <w:rPr>
          <w:lang w:val="en-GB"/>
        </w:rPr>
      </w:pPr>
    </w:p>
    <w:p w14:paraId="1A6C42CB" w14:textId="6EECFEE2" w:rsidR="0090717D" w:rsidRPr="00222DCB" w:rsidRDefault="0090717D" w:rsidP="00912352">
      <w:pPr>
        <w:pStyle w:val="ListParagraph"/>
        <w:numPr>
          <w:ilvl w:val="2"/>
          <w:numId w:val="13"/>
        </w:numPr>
        <w:rPr>
          <w:b/>
          <w:bCs/>
          <w:lang w:val="en-GB"/>
        </w:rPr>
      </w:pPr>
      <w:r w:rsidRPr="00222DCB">
        <w:rPr>
          <w:b/>
          <w:bCs/>
          <w:lang w:val="en-GB"/>
        </w:rPr>
        <w:t>Recommendation: The UKG must guarantee protections from non-therapeutic genital cutting for all children equally, regardless of sex.</w:t>
      </w:r>
    </w:p>
    <w:p w14:paraId="14FB1DB7" w14:textId="77777777" w:rsidR="00AC1CEF" w:rsidRPr="00222DCB" w:rsidRDefault="00AC1CEF" w:rsidP="0090717D">
      <w:pPr>
        <w:rPr>
          <w:b/>
          <w:bCs/>
          <w:lang w:val="en-GB"/>
        </w:rPr>
      </w:pPr>
    </w:p>
    <w:p w14:paraId="464B37F1" w14:textId="6768B4EC" w:rsidR="0090717D" w:rsidRPr="00F56FD5" w:rsidRDefault="0090717D" w:rsidP="00380BE8">
      <w:pPr>
        <w:pStyle w:val="Heading2"/>
        <w:numPr>
          <w:ilvl w:val="0"/>
          <w:numId w:val="13"/>
        </w:numPr>
      </w:pPr>
      <w:bookmarkStart w:id="21" w:name="_Toc120718348"/>
      <w:r w:rsidRPr="00F56FD5">
        <w:t>Education, leisure and cultural</w:t>
      </w:r>
      <w:r w:rsidR="00380BE8" w:rsidRPr="00F56FD5">
        <w:t xml:space="preserve"> activit</w:t>
      </w:r>
      <w:r w:rsidR="000A3595" w:rsidRPr="00F56FD5">
        <w:t>i</w:t>
      </w:r>
      <w:r w:rsidR="00380BE8" w:rsidRPr="00F56FD5">
        <w:t>es</w:t>
      </w:r>
      <w:r w:rsidR="00912352" w:rsidRPr="00F56FD5">
        <w:t>:</w:t>
      </w:r>
      <w:r w:rsidR="00380BE8" w:rsidRPr="00F56FD5">
        <w:t xml:space="preserve"> right to education (Article 28)</w:t>
      </w:r>
      <w:bookmarkEnd w:id="21"/>
    </w:p>
    <w:p w14:paraId="4007EB56" w14:textId="77777777" w:rsidR="00B2608A" w:rsidRPr="00F56FD5" w:rsidRDefault="00B2608A" w:rsidP="00B2608A">
      <w:pPr>
        <w:rPr>
          <w:lang w:val="en-GB" w:eastAsia="zh-CN"/>
        </w:rPr>
      </w:pPr>
    </w:p>
    <w:p w14:paraId="4EADFC5B" w14:textId="1738598F" w:rsidR="0090717D" w:rsidRPr="00F56FD5" w:rsidRDefault="0090717D" w:rsidP="00380BE8">
      <w:pPr>
        <w:pStyle w:val="Heading3"/>
        <w:numPr>
          <w:ilvl w:val="1"/>
          <w:numId w:val="13"/>
        </w:numPr>
      </w:pPr>
      <w:bookmarkStart w:id="22" w:name="_Toc120718349"/>
      <w:r w:rsidRPr="00F56FD5">
        <w:t>Segregated schooling</w:t>
      </w:r>
      <w:r w:rsidR="00A63610" w:rsidRPr="00F56FD5">
        <w:t xml:space="preserve">: </w:t>
      </w:r>
      <w:r w:rsidRPr="00F56FD5">
        <w:t>Northern Ireland</w:t>
      </w:r>
      <w:bookmarkEnd w:id="22"/>
      <w:r w:rsidRPr="00F56FD5">
        <w:t xml:space="preserve"> </w:t>
      </w:r>
    </w:p>
    <w:p w14:paraId="67D07B38" w14:textId="77777777" w:rsidR="004768F2" w:rsidRPr="00F56FD5" w:rsidRDefault="004768F2" w:rsidP="004768F2">
      <w:pPr>
        <w:rPr>
          <w:lang w:val="en-GB" w:eastAsia="zh-CN"/>
        </w:rPr>
      </w:pPr>
    </w:p>
    <w:p w14:paraId="1F8CB4DA" w14:textId="4FBFA6FF" w:rsidR="0090717D" w:rsidRPr="00222DCB" w:rsidRDefault="0090717D" w:rsidP="00380BE8">
      <w:pPr>
        <w:pStyle w:val="ListParagraph"/>
        <w:numPr>
          <w:ilvl w:val="2"/>
          <w:numId w:val="13"/>
        </w:numPr>
        <w:rPr>
          <w:lang w:val="en-GB"/>
        </w:rPr>
      </w:pPr>
      <w:r w:rsidRPr="00222DCB">
        <w:rPr>
          <w:lang w:val="en-GB"/>
        </w:rPr>
        <w:t>Neither the LOIPR nor the State report makes reference to segregated schooling in Northern Ireland. This is despite the Committee’s concluding observations on the fifth periodic report of the UK that in Northern Ireland, “segregation of schools by religion persists”</w:t>
      </w:r>
      <w:r w:rsidR="00827BDD" w:rsidRPr="00222DCB">
        <w:rPr>
          <w:lang w:val="en-GB"/>
        </w:rPr>
        <w:t>.</w:t>
      </w:r>
      <w:r w:rsidR="00917B98" w:rsidRPr="00222DCB">
        <w:rPr>
          <w:rStyle w:val="FootnoteReference"/>
          <w:lang w:val="en-GB"/>
        </w:rPr>
        <w:footnoteReference w:id="48"/>
      </w:r>
      <w:r w:rsidRPr="00222DCB">
        <w:rPr>
          <w:lang w:val="en-GB"/>
        </w:rPr>
        <w:t xml:space="preserve"> </w:t>
      </w:r>
    </w:p>
    <w:p w14:paraId="7402C285" w14:textId="77777777" w:rsidR="0090717D" w:rsidRPr="00F56FD5" w:rsidRDefault="0090717D" w:rsidP="0090717D">
      <w:pPr>
        <w:pStyle w:val="Default"/>
      </w:pPr>
    </w:p>
    <w:p w14:paraId="28ED526B" w14:textId="34D03CFB" w:rsidR="0090717D" w:rsidRPr="00222DCB" w:rsidRDefault="0090717D" w:rsidP="00380BE8">
      <w:pPr>
        <w:pStyle w:val="ListParagraph"/>
        <w:numPr>
          <w:ilvl w:val="2"/>
          <w:numId w:val="13"/>
        </w:numPr>
        <w:rPr>
          <w:lang w:val="en-GB"/>
        </w:rPr>
      </w:pPr>
      <w:r w:rsidRPr="00222DCB">
        <w:rPr>
          <w:lang w:val="en-GB"/>
        </w:rPr>
        <w:t>The Committee recommended the state party should “actively promote a fully integrated education system and carefully monitor the provision of shared education, with the participation of children, in order to ensure that it facilitates social integration” in Northern Ireland.</w:t>
      </w:r>
      <w:r w:rsidR="00A14F83" w:rsidRPr="00222DCB">
        <w:rPr>
          <w:rStyle w:val="FootnoteReference"/>
          <w:lang w:val="en-GB"/>
        </w:rPr>
        <w:footnoteReference w:id="49"/>
      </w:r>
    </w:p>
    <w:p w14:paraId="4F2E713F" w14:textId="43BB6AAF" w:rsidR="00252353" w:rsidRPr="00222DCB" w:rsidRDefault="00252353" w:rsidP="0090717D">
      <w:pPr>
        <w:rPr>
          <w:lang w:val="en-GB"/>
        </w:rPr>
      </w:pPr>
    </w:p>
    <w:p w14:paraId="70FA8059" w14:textId="0A8FED27" w:rsidR="00F5609E" w:rsidRPr="00222DCB" w:rsidRDefault="005D0BDF" w:rsidP="0090717D">
      <w:pPr>
        <w:pStyle w:val="ListParagraph"/>
        <w:numPr>
          <w:ilvl w:val="2"/>
          <w:numId w:val="13"/>
        </w:numPr>
        <w:rPr>
          <w:lang w:val="en-GB"/>
        </w:rPr>
      </w:pPr>
      <w:r w:rsidRPr="00222DCB">
        <w:rPr>
          <w:lang w:val="en-GB"/>
        </w:rPr>
        <w:t>As of January 2022,</w:t>
      </w:r>
      <w:r w:rsidR="00252353" w:rsidRPr="00222DCB">
        <w:rPr>
          <w:lang w:val="en-GB"/>
        </w:rPr>
        <w:t xml:space="preserve"> over 90% of pupils in Northern Ireland attend schools which are effectively segregated along religious lines.</w:t>
      </w:r>
      <w:r w:rsidR="00115EAE" w:rsidRPr="00222DCB">
        <w:rPr>
          <w:rStyle w:val="FootnoteReference"/>
          <w:lang w:val="en-GB"/>
        </w:rPr>
        <w:footnoteReference w:id="50"/>
      </w:r>
    </w:p>
    <w:p w14:paraId="4E899642" w14:textId="77777777" w:rsidR="00516BC7" w:rsidRPr="00222DCB" w:rsidRDefault="00516BC7" w:rsidP="00516BC7">
      <w:pPr>
        <w:rPr>
          <w:lang w:val="en-GB"/>
        </w:rPr>
      </w:pPr>
    </w:p>
    <w:p w14:paraId="41B9B0E6" w14:textId="19DE9A51" w:rsidR="00F5609E" w:rsidRPr="00222DCB" w:rsidRDefault="00B21DDB" w:rsidP="00380BE8">
      <w:pPr>
        <w:pStyle w:val="ListParagraph"/>
        <w:numPr>
          <w:ilvl w:val="2"/>
          <w:numId w:val="13"/>
        </w:numPr>
        <w:rPr>
          <w:lang w:val="en-GB"/>
        </w:rPr>
      </w:pPr>
      <w:r w:rsidRPr="00222DCB">
        <w:rPr>
          <w:lang w:val="en-GB"/>
        </w:rPr>
        <w:t xml:space="preserve">The NSS welcomes </w:t>
      </w:r>
      <w:r w:rsidR="00C161DB" w:rsidRPr="00222DCB">
        <w:rPr>
          <w:lang w:val="en-GB"/>
        </w:rPr>
        <w:t>the passage of the Integrated Education Act (Northern Ireland) 2022</w:t>
      </w:r>
      <w:r w:rsidR="000E2C27" w:rsidRPr="00222DCB">
        <w:rPr>
          <w:lang w:val="en-GB"/>
        </w:rPr>
        <w:t xml:space="preserve"> which</w:t>
      </w:r>
      <w:r w:rsidR="0052238C" w:rsidRPr="00222DCB">
        <w:rPr>
          <w:lang w:val="en-GB"/>
        </w:rPr>
        <w:t xml:space="preserve"> introduces a new duty on the NI executive to support integrated schools.</w:t>
      </w:r>
      <w:r w:rsidR="004D5E6D" w:rsidRPr="00222DCB">
        <w:rPr>
          <w:rStyle w:val="FootnoteReference"/>
          <w:lang w:val="en-GB"/>
        </w:rPr>
        <w:footnoteReference w:id="51"/>
      </w:r>
      <w:r w:rsidR="0052238C" w:rsidRPr="00222DCB">
        <w:rPr>
          <w:lang w:val="en-GB"/>
        </w:rPr>
        <w:t xml:space="preserve"> The NSS also supports Ulster University</w:t>
      </w:r>
      <w:r w:rsidR="003E64CE" w:rsidRPr="00222DCB">
        <w:rPr>
          <w:lang w:val="en-GB"/>
        </w:rPr>
        <w:t xml:space="preserve"> </w:t>
      </w:r>
      <w:proofErr w:type="spellStart"/>
      <w:r w:rsidR="003E64CE" w:rsidRPr="00222DCB">
        <w:rPr>
          <w:lang w:val="en-GB"/>
        </w:rPr>
        <w:t>Unesco</w:t>
      </w:r>
      <w:proofErr w:type="spellEnd"/>
      <w:r w:rsidR="003E64CE" w:rsidRPr="00222DCB">
        <w:rPr>
          <w:lang w:val="en-GB"/>
        </w:rPr>
        <w:t xml:space="preserve"> Education Centre’s</w:t>
      </w:r>
      <w:r w:rsidR="00F93AC5" w:rsidRPr="00222DCB">
        <w:rPr>
          <w:lang w:val="en-GB"/>
        </w:rPr>
        <w:t xml:space="preserve"> September 2022</w:t>
      </w:r>
      <w:r w:rsidR="003E64CE" w:rsidRPr="00222DCB">
        <w:rPr>
          <w:lang w:val="en-GB"/>
        </w:rPr>
        <w:t xml:space="preserve"> call for a single education system in NI.</w:t>
      </w:r>
      <w:r w:rsidR="00AC7E1B" w:rsidRPr="00222DCB">
        <w:rPr>
          <w:rStyle w:val="FootnoteReference"/>
          <w:lang w:val="en-GB"/>
        </w:rPr>
        <w:footnoteReference w:id="52"/>
      </w:r>
    </w:p>
    <w:p w14:paraId="00924DF3" w14:textId="77777777" w:rsidR="00F5609E" w:rsidRPr="00222DCB" w:rsidRDefault="00F5609E" w:rsidP="0090717D">
      <w:pPr>
        <w:rPr>
          <w:lang w:val="en-GB"/>
        </w:rPr>
      </w:pPr>
    </w:p>
    <w:p w14:paraId="3F7CC88E" w14:textId="551AC5C0" w:rsidR="0090717D" w:rsidRPr="00222DCB" w:rsidRDefault="0090717D" w:rsidP="00380BE8">
      <w:pPr>
        <w:pStyle w:val="ListParagraph"/>
        <w:numPr>
          <w:ilvl w:val="2"/>
          <w:numId w:val="13"/>
        </w:numPr>
        <w:rPr>
          <w:b/>
          <w:bCs/>
          <w:lang w:val="en-GB"/>
        </w:rPr>
      </w:pPr>
      <w:r w:rsidRPr="00222DCB">
        <w:rPr>
          <w:b/>
          <w:bCs/>
          <w:lang w:val="en-GB"/>
        </w:rPr>
        <w:t>Recommendation: The UKG should make a commitment to phase out religiously segregated publicly-funded schools in Northern Ireland and replace them with integrated schools within a defined and reasonable timeframe.</w:t>
      </w:r>
    </w:p>
    <w:p w14:paraId="7F21347B" w14:textId="77777777" w:rsidR="00F5609E" w:rsidRPr="00222DCB" w:rsidRDefault="00F5609E" w:rsidP="0090717D">
      <w:pPr>
        <w:rPr>
          <w:b/>
          <w:bCs/>
          <w:lang w:val="en-GB"/>
        </w:rPr>
      </w:pPr>
    </w:p>
    <w:p w14:paraId="3126C262" w14:textId="4413FCFE" w:rsidR="0090717D" w:rsidRPr="00F56FD5" w:rsidRDefault="0090717D" w:rsidP="00380BE8">
      <w:pPr>
        <w:pStyle w:val="Heading3"/>
        <w:numPr>
          <w:ilvl w:val="1"/>
          <w:numId w:val="13"/>
        </w:numPr>
      </w:pPr>
      <w:bookmarkStart w:id="23" w:name="_Toc120718350"/>
      <w:r w:rsidRPr="00F56FD5">
        <w:t>Segregated schooling</w:t>
      </w:r>
      <w:r w:rsidR="00A63610" w:rsidRPr="00F56FD5">
        <w:t>:</w:t>
      </w:r>
      <w:r w:rsidRPr="00F56FD5">
        <w:t xml:space="preserve"> Great Britain</w:t>
      </w:r>
      <w:bookmarkEnd w:id="23"/>
      <w:r w:rsidRPr="00F56FD5">
        <w:t xml:space="preserve"> </w:t>
      </w:r>
    </w:p>
    <w:p w14:paraId="4DDD7A75" w14:textId="77777777" w:rsidR="004768F2" w:rsidRPr="00F56FD5" w:rsidRDefault="004768F2" w:rsidP="004768F2">
      <w:pPr>
        <w:rPr>
          <w:lang w:val="en-GB" w:eastAsia="zh-CN"/>
        </w:rPr>
      </w:pPr>
    </w:p>
    <w:p w14:paraId="36FBF86D" w14:textId="16CBEDE7" w:rsidR="0090717D" w:rsidRPr="00222DCB" w:rsidRDefault="0090717D" w:rsidP="00380BE8">
      <w:pPr>
        <w:pStyle w:val="ListParagraph"/>
        <w:numPr>
          <w:ilvl w:val="2"/>
          <w:numId w:val="13"/>
        </w:numPr>
        <w:rPr>
          <w:lang w:val="en-GB"/>
        </w:rPr>
      </w:pPr>
      <w:r w:rsidRPr="00222DCB">
        <w:rPr>
          <w:lang w:val="en-GB"/>
        </w:rPr>
        <w:t xml:space="preserve">Neither the LOIPR nor the State report makes reference to segregated schooling in Northern Ireland. </w:t>
      </w:r>
    </w:p>
    <w:p w14:paraId="28726753" w14:textId="77777777" w:rsidR="004F3781" w:rsidRPr="00222DCB" w:rsidRDefault="004F3781" w:rsidP="0090717D">
      <w:pPr>
        <w:rPr>
          <w:lang w:val="en-GB"/>
        </w:rPr>
      </w:pPr>
    </w:p>
    <w:p w14:paraId="7B764ABB" w14:textId="51F05110" w:rsidR="0090717D" w:rsidRPr="00222DCB" w:rsidRDefault="0090717D" w:rsidP="00380BE8">
      <w:pPr>
        <w:pStyle w:val="ListParagraph"/>
        <w:numPr>
          <w:ilvl w:val="2"/>
          <w:numId w:val="13"/>
        </w:numPr>
        <w:rPr>
          <w:lang w:val="en-GB"/>
        </w:rPr>
      </w:pPr>
      <w:r w:rsidRPr="00222DCB">
        <w:rPr>
          <w:lang w:val="en-GB"/>
        </w:rPr>
        <w:t>State education is being increasingly organised around religious identities, leading to greater religious segregation. Religious schools, particularly minority religious schools, are also the most ethnically segregated. The majority of Sikh, Muslim and Hindu state-funded schools have no white British pupils. At the same time, most Jewish state schools have no pupils of Asian ethnicity at all.</w:t>
      </w:r>
      <w:r w:rsidR="00381D34" w:rsidRPr="00222DCB">
        <w:rPr>
          <w:rStyle w:val="FootnoteReference"/>
          <w:lang w:val="en-GB"/>
        </w:rPr>
        <w:footnoteReference w:id="53"/>
      </w:r>
    </w:p>
    <w:p w14:paraId="414AB1A8" w14:textId="77777777" w:rsidR="004F3781" w:rsidRPr="006978A7" w:rsidRDefault="004F3781" w:rsidP="0090717D">
      <w:pPr>
        <w:rPr>
          <w:lang w:val="en-GB"/>
        </w:rPr>
      </w:pPr>
    </w:p>
    <w:p w14:paraId="041DDFAC" w14:textId="0955E9A1" w:rsidR="0090717D" w:rsidRPr="006978A7" w:rsidRDefault="0090717D" w:rsidP="00380BE8">
      <w:pPr>
        <w:pStyle w:val="ListParagraph"/>
        <w:numPr>
          <w:ilvl w:val="2"/>
          <w:numId w:val="13"/>
        </w:numPr>
        <w:rPr>
          <w:lang w:val="en-GB"/>
        </w:rPr>
      </w:pPr>
      <w:r w:rsidRPr="006978A7">
        <w:rPr>
          <w:lang w:val="en-GB"/>
        </w:rPr>
        <w:t>Segregation, already at unacceptable levels, is growing in the English schools system as a result of the Free Schools initiative. This enables groups of parents, charities, businesses, and religious or voluntary groups to set up schools with public money.</w:t>
      </w:r>
    </w:p>
    <w:p w14:paraId="3FF0846E" w14:textId="77777777" w:rsidR="00EB2621" w:rsidRPr="006978A7" w:rsidRDefault="00EB2621" w:rsidP="0090717D">
      <w:pPr>
        <w:rPr>
          <w:lang w:val="en-GB"/>
        </w:rPr>
      </w:pPr>
    </w:p>
    <w:p w14:paraId="091A8727" w14:textId="6104FA93" w:rsidR="0090717D" w:rsidRPr="00222DCB" w:rsidRDefault="0090717D" w:rsidP="00380BE8">
      <w:pPr>
        <w:pStyle w:val="ListParagraph"/>
        <w:numPr>
          <w:ilvl w:val="2"/>
          <w:numId w:val="13"/>
        </w:numPr>
        <w:rPr>
          <w:lang w:val="en-GB"/>
        </w:rPr>
      </w:pPr>
      <w:r w:rsidRPr="006978A7">
        <w:rPr>
          <w:lang w:val="en-GB"/>
        </w:rPr>
        <w:t xml:space="preserve">A segregated </w:t>
      </w:r>
      <w:r w:rsidRPr="00222DCB">
        <w:rPr>
          <w:lang w:val="en-GB"/>
        </w:rPr>
        <w:t xml:space="preserve">school system also exists in Scotland, a country where sectarian hatred between Protestants and Catholics </w:t>
      </w:r>
      <w:r w:rsidR="00194C6C" w:rsidRPr="00194C6C">
        <w:rPr>
          <w:rStyle w:val="cf01"/>
          <w:rFonts w:ascii="Calibri" w:hAnsi="Calibri" w:cs="Calibri"/>
          <w:sz w:val="22"/>
          <w:szCs w:val="22"/>
        </w:rPr>
        <w:t>persists and would be less so were schools integrated</w:t>
      </w:r>
      <w:r w:rsidRPr="00194C6C">
        <w:rPr>
          <w:rFonts w:cs="Calibri"/>
          <w:szCs w:val="22"/>
          <w:lang w:val="en-GB"/>
        </w:rPr>
        <w:t>.</w:t>
      </w:r>
      <w:r w:rsidRPr="00222DCB">
        <w:rPr>
          <w:lang w:val="en-GB"/>
        </w:rPr>
        <w:t xml:space="preserve"> Almost all state-funded schools in Scotland are split between Denominational (almost all Catholic) schools and Non-denominational (in theory community schools, but traditionally seen as Church of Scotland) schools.</w:t>
      </w:r>
      <w:r w:rsidR="000972E8" w:rsidRPr="00222DCB">
        <w:rPr>
          <w:rStyle w:val="FootnoteReference"/>
          <w:lang w:val="en-GB"/>
        </w:rPr>
        <w:footnoteReference w:id="54"/>
      </w:r>
    </w:p>
    <w:p w14:paraId="15E95007" w14:textId="77777777" w:rsidR="004F3781" w:rsidRPr="00222DCB" w:rsidRDefault="004F3781" w:rsidP="0090717D">
      <w:pPr>
        <w:rPr>
          <w:lang w:val="en-GB"/>
        </w:rPr>
      </w:pPr>
    </w:p>
    <w:p w14:paraId="59BFA973" w14:textId="5AF44F27" w:rsidR="0090717D" w:rsidRPr="00222DCB" w:rsidRDefault="0090717D" w:rsidP="00380BE8">
      <w:pPr>
        <w:pStyle w:val="ListParagraph"/>
        <w:numPr>
          <w:ilvl w:val="2"/>
          <w:numId w:val="13"/>
        </w:numPr>
        <w:rPr>
          <w:lang w:val="en-GB"/>
        </w:rPr>
      </w:pPr>
      <w:r w:rsidRPr="00222DCB">
        <w:rPr>
          <w:lang w:val="en-GB"/>
        </w:rPr>
        <w:t xml:space="preserve">Denominational schools can apply discriminatory admissions criteria that prioritise children who are baptised Catholic. Admissions criteria in some areas are getting increasingly restrictive. For example, </w:t>
      </w:r>
      <w:r w:rsidR="000A3595" w:rsidRPr="00222DCB">
        <w:rPr>
          <w:lang w:val="en-GB"/>
        </w:rPr>
        <w:t xml:space="preserve">in 2020, </w:t>
      </w:r>
      <w:r w:rsidRPr="00222DCB">
        <w:rPr>
          <w:lang w:val="en-GB"/>
        </w:rPr>
        <w:t>Renfrewshire Council changed its admissions criteria and requires parents who want their child to be considered for local Catholic schools to submit a certificate of baptism from the outset; previously it was only required at the ‘ballot stage’ if schools were oversubscribed. This change means non-Catholics are even less likely to get into their local Catholic school, even if it is the closest to their home, they have siblings at the school or they have medical needs (including wheelchair use) that cannot be accommodated in any other school.</w:t>
      </w:r>
      <w:r w:rsidR="00E83FF8" w:rsidRPr="00222DCB">
        <w:rPr>
          <w:rStyle w:val="FootnoteReference"/>
          <w:lang w:val="en-GB"/>
        </w:rPr>
        <w:footnoteReference w:id="55"/>
      </w:r>
    </w:p>
    <w:p w14:paraId="3901183C" w14:textId="7A0B807F" w:rsidR="004F3781" w:rsidRPr="00222DCB" w:rsidRDefault="004F3781" w:rsidP="0090717D">
      <w:pPr>
        <w:rPr>
          <w:lang w:val="en-GB"/>
        </w:rPr>
      </w:pPr>
    </w:p>
    <w:p w14:paraId="264D8C03" w14:textId="50A006C1" w:rsidR="004F3781" w:rsidRPr="00222DCB" w:rsidRDefault="001D3FE7" w:rsidP="00380BE8">
      <w:pPr>
        <w:pStyle w:val="ListParagraph"/>
        <w:numPr>
          <w:ilvl w:val="2"/>
          <w:numId w:val="13"/>
        </w:numPr>
        <w:rPr>
          <w:lang w:val="en-GB"/>
        </w:rPr>
      </w:pPr>
      <w:r w:rsidRPr="00222DCB">
        <w:rPr>
          <w:lang w:val="en-GB"/>
        </w:rPr>
        <w:t xml:space="preserve">In July 2021, </w:t>
      </w:r>
      <w:r w:rsidR="002B5484" w:rsidRPr="00222DCB">
        <w:rPr>
          <w:lang w:val="en-GB"/>
        </w:rPr>
        <w:t xml:space="preserve">the application form for </w:t>
      </w:r>
      <w:r w:rsidR="002310AF" w:rsidRPr="00222DCB">
        <w:rPr>
          <w:lang w:val="en-GB"/>
        </w:rPr>
        <w:t xml:space="preserve">Lubavitch Girls Primary School, an Orthodox Jewish school in Stamford Hill, London was found to include only </w:t>
      </w:r>
      <w:r w:rsidR="00B643EE" w:rsidRPr="00222DCB">
        <w:rPr>
          <w:lang w:val="en-GB"/>
        </w:rPr>
        <w:t>‘White’ in its list ‘ethnic background’ section.</w:t>
      </w:r>
      <w:r w:rsidR="004C36CC" w:rsidRPr="00222DCB">
        <w:rPr>
          <w:rStyle w:val="FootnoteReference"/>
          <w:lang w:val="en-GB"/>
        </w:rPr>
        <w:footnoteReference w:id="56"/>
      </w:r>
      <w:r w:rsidR="00B643EE" w:rsidRPr="00222DCB">
        <w:rPr>
          <w:lang w:val="en-GB"/>
        </w:rPr>
        <w:t xml:space="preserve"> </w:t>
      </w:r>
      <w:r w:rsidR="00F0648F" w:rsidRPr="00222DCB">
        <w:rPr>
          <w:lang w:val="en-GB"/>
        </w:rPr>
        <w:t>The school’s admission</w:t>
      </w:r>
      <w:r w:rsidR="00A64F0E" w:rsidRPr="00222DCB">
        <w:rPr>
          <w:lang w:val="en-GB"/>
        </w:rPr>
        <w:t>s</w:t>
      </w:r>
      <w:r w:rsidR="00F0648F" w:rsidRPr="00222DCB">
        <w:rPr>
          <w:lang w:val="en-GB"/>
        </w:rPr>
        <w:t xml:space="preserve"> arrangements also stated ‘</w:t>
      </w:r>
      <w:r w:rsidR="00A64F0E" w:rsidRPr="00222DCB">
        <w:rPr>
          <w:lang w:val="en-GB"/>
        </w:rPr>
        <w:t>[p]</w:t>
      </w:r>
      <w:proofErr w:type="spellStart"/>
      <w:r w:rsidR="00A64F0E" w:rsidRPr="00222DCB">
        <w:rPr>
          <w:lang w:val="en-GB"/>
        </w:rPr>
        <w:t>riority</w:t>
      </w:r>
      <w:proofErr w:type="spellEnd"/>
      <w:r w:rsidR="00A64F0E" w:rsidRPr="00222DCB">
        <w:rPr>
          <w:lang w:val="en-GB"/>
        </w:rPr>
        <w:t xml:space="preserve"> in admissions will be given to children who are Jewish according to </w:t>
      </w:r>
      <w:proofErr w:type="spellStart"/>
      <w:r w:rsidR="00A64F0E" w:rsidRPr="00222DCB">
        <w:rPr>
          <w:lang w:val="en-GB"/>
        </w:rPr>
        <w:t>Halochah</w:t>
      </w:r>
      <w:proofErr w:type="spellEnd"/>
      <w:r w:rsidR="00A64F0E" w:rsidRPr="00222DCB">
        <w:rPr>
          <w:lang w:val="en-GB"/>
        </w:rPr>
        <w:t xml:space="preserve"> (Orthodox Jewish Law).’</w:t>
      </w:r>
      <w:r w:rsidR="003931D0" w:rsidRPr="00222DCB">
        <w:rPr>
          <w:rStyle w:val="FootnoteReference"/>
          <w:lang w:val="en-GB"/>
        </w:rPr>
        <w:footnoteReference w:id="57"/>
      </w:r>
    </w:p>
    <w:p w14:paraId="0E502B15" w14:textId="77777777" w:rsidR="00EB2621" w:rsidRPr="00222DCB" w:rsidRDefault="00EB2621" w:rsidP="0090717D">
      <w:pPr>
        <w:rPr>
          <w:lang w:val="en-GB"/>
        </w:rPr>
      </w:pPr>
    </w:p>
    <w:p w14:paraId="4D0FD590" w14:textId="5A1B94EF" w:rsidR="00EA3CC9" w:rsidRPr="00222DCB" w:rsidRDefault="002C7854" w:rsidP="00380BE8">
      <w:pPr>
        <w:pStyle w:val="ListParagraph"/>
        <w:numPr>
          <w:ilvl w:val="2"/>
          <w:numId w:val="13"/>
        </w:numPr>
        <w:rPr>
          <w:lang w:val="en-GB"/>
        </w:rPr>
      </w:pPr>
      <w:r w:rsidRPr="00222DCB">
        <w:rPr>
          <w:lang w:val="en-GB"/>
        </w:rPr>
        <w:t xml:space="preserve">In June 2022, then Secretary of State for Education, Robin Walker, said </w:t>
      </w:r>
      <w:r w:rsidR="00BE7775" w:rsidRPr="00222DCB">
        <w:rPr>
          <w:lang w:val="en-GB"/>
        </w:rPr>
        <w:t>a ‘smaller proportion of disadvantaged and minority ethnic pupils’ attend church schools compared to other schools, according to 2018 research by the Department for Education</w:t>
      </w:r>
      <w:r w:rsidR="00EB2621" w:rsidRPr="00222DCB">
        <w:rPr>
          <w:lang w:val="en-GB"/>
        </w:rPr>
        <w:t>.</w:t>
      </w:r>
      <w:r w:rsidR="00D817C1" w:rsidRPr="00222DCB">
        <w:rPr>
          <w:rStyle w:val="FootnoteReference"/>
          <w:lang w:val="en-GB"/>
        </w:rPr>
        <w:footnoteReference w:id="58"/>
      </w:r>
    </w:p>
    <w:p w14:paraId="2197B5C7" w14:textId="77777777" w:rsidR="004F3781" w:rsidRPr="00222DCB" w:rsidRDefault="004F3781" w:rsidP="0090717D">
      <w:pPr>
        <w:rPr>
          <w:lang w:val="en-GB"/>
        </w:rPr>
      </w:pPr>
    </w:p>
    <w:p w14:paraId="28D48927" w14:textId="2CF02941" w:rsidR="0090717D" w:rsidRPr="00222DCB" w:rsidRDefault="0090717D" w:rsidP="00380BE8">
      <w:pPr>
        <w:pStyle w:val="ListParagraph"/>
        <w:numPr>
          <w:ilvl w:val="2"/>
          <w:numId w:val="13"/>
        </w:numPr>
        <w:rPr>
          <w:b/>
          <w:bCs/>
          <w:lang w:val="en-GB"/>
        </w:rPr>
      </w:pPr>
      <w:r w:rsidRPr="00222DCB">
        <w:rPr>
          <w:b/>
          <w:bCs/>
          <w:lang w:val="en-GB"/>
        </w:rPr>
        <w:t>Recommendation: The UKG should takes steps to ensure all new publicly funded schools are secular in character and truly inclusive and equally welcoming to children of all religion and belief backgrounds.</w:t>
      </w:r>
    </w:p>
    <w:p w14:paraId="146B7F4D" w14:textId="77777777" w:rsidR="00BE7775" w:rsidRPr="00222DCB" w:rsidRDefault="00BE7775" w:rsidP="0090717D">
      <w:pPr>
        <w:rPr>
          <w:b/>
          <w:bCs/>
          <w:lang w:val="en-GB"/>
        </w:rPr>
      </w:pPr>
    </w:p>
    <w:p w14:paraId="7C9E77FA" w14:textId="6F2D8C68" w:rsidR="0090717D" w:rsidRPr="00F56FD5" w:rsidRDefault="0090717D" w:rsidP="00380BE8">
      <w:pPr>
        <w:pStyle w:val="Heading3"/>
        <w:numPr>
          <w:ilvl w:val="1"/>
          <w:numId w:val="13"/>
        </w:numPr>
      </w:pPr>
      <w:bookmarkStart w:id="24" w:name="_Toc120718351"/>
      <w:r w:rsidRPr="00F56FD5">
        <w:t>Unregistered ‘schools’</w:t>
      </w:r>
      <w:bookmarkEnd w:id="24"/>
    </w:p>
    <w:p w14:paraId="41706E16" w14:textId="77777777" w:rsidR="0000122F" w:rsidRPr="00F56FD5" w:rsidRDefault="0000122F" w:rsidP="0000122F">
      <w:pPr>
        <w:rPr>
          <w:lang w:val="en-GB" w:eastAsia="zh-CN"/>
        </w:rPr>
      </w:pPr>
    </w:p>
    <w:p w14:paraId="666DB7B7" w14:textId="6C8FB4BA" w:rsidR="0090717D" w:rsidRPr="00222DCB" w:rsidRDefault="0090717D" w:rsidP="00380BE8">
      <w:pPr>
        <w:pStyle w:val="ListParagraph"/>
        <w:numPr>
          <w:ilvl w:val="2"/>
          <w:numId w:val="13"/>
        </w:numPr>
        <w:rPr>
          <w:lang w:val="en-GB"/>
        </w:rPr>
      </w:pPr>
      <w:r w:rsidRPr="00222DCB">
        <w:rPr>
          <w:lang w:val="en-GB"/>
        </w:rPr>
        <w:t xml:space="preserve">Neither the LOIPR nor the State report makes reference to unregistered ‘schools’ in the UK.  </w:t>
      </w:r>
    </w:p>
    <w:p w14:paraId="601545A5" w14:textId="77777777" w:rsidR="00702F8A" w:rsidRPr="00222DCB" w:rsidRDefault="00702F8A" w:rsidP="0090717D">
      <w:pPr>
        <w:rPr>
          <w:lang w:val="en-GB"/>
        </w:rPr>
      </w:pPr>
    </w:p>
    <w:p w14:paraId="1A2DD81A" w14:textId="2B1DB15F" w:rsidR="0090717D" w:rsidRPr="00222DCB" w:rsidRDefault="0090717D" w:rsidP="00380BE8">
      <w:pPr>
        <w:pStyle w:val="ListParagraph"/>
        <w:numPr>
          <w:ilvl w:val="2"/>
          <w:numId w:val="13"/>
        </w:numPr>
        <w:rPr>
          <w:lang w:val="en-GB"/>
        </w:rPr>
      </w:pPr>
      <w:r w:rsidRPr="00222DCB">
        <w:rPr>
          <w:lang w:val="en-GB"/>
        </w:rPr>
        <w:t>There is a serious and long-standing problem of institutions operating as ‘schools’, despite not being registered with the Department for Education, often operating covertly and illegally. Many of these schools operate according to the tenets of fundamentalist religion and the curriculum is mostly or wholly religious in nature. Proprietors of such ‘schools’ choose not to register so they can avoid oversight from the DfE, and hence avoid regulations that may conflict with their religious teachings.</w:t>
      </w:r>
    </w:p>
    <w:p w14:paraId="2D2A489A" w14:textId="77777777" w:rsidR="00702F8A" w:rsidRPr="00222DCB" w:rsidRDefault="00702F8A" w:rsidP="0090717D">
      <w:pPr>
        <w:rPr>
          <w:lang w:val="en-GB"/>
        </w:rPr>
      </w:pPr>
    </w:p>
    <w:p w14:paraId="6BC81125" w14:textId="40ED39AB" w:rsidR="0090717D" w:rsidRPr="00222DCB" w:rsidRDefault="0090717D" w:rsidP="00380BE8">
      <w:pPr>
        <w:pStyle w:val="ListParagraph"/>
        <w:numPr>
          <w:ilvl w:val="2"/>
          <w:numId w:val="13"/>
        </w:numPr>
        <w:rPr>
          <w:lang w:val="en-GB"/>
        </w:rPr>
      </w:pPr>
      <w:r w:rsidRPr="00222DCB">
        <w:rPr>
          <w:lang w:val="en-GB"/>
        </w:rPr>
        <w:t>According to the school inspectorate Ofsted, over 100 unregistered religious schools were investigated in England between January 2016 and August 2019.</w:t>
      </w:r>
      <w:r w:rsidR="000540FE" w:rsidRPr="00222DCB">
        <w:rPr>
          <w:rStyle w:val="FootnoteReference"/>
          <w:lang w:val="en-GB"/>
        </w:rPr>
        <w:footnoteReference w:id="59"/>
      </w:r>
      <w:r w:rsidRPr="00222DCB">
        <w:rPr>
          <w:lang w:val="en-GB"/>
        </w:rPr>
        <w:t xml:space="preserve"> To date there have only been </w:t>
      </w:r>
      <w:r w:rsidR="000A3595" w:rsidRPr="00222DCB">
        <w:rPr>
          <w:lang w:val="en-GB"/>
        </w:rPr>
        <w:t xml:space="preserve">six </w:t>
      </w:r>
      <w:r w:rsidRPr="00222DCB">
        <w:rPr>
          <w:lang w:val="en-GB"/>
        </w:rPr>
        <w:t>successful prosecutions for running unregistered schools.</w:t>
      </w:r>
      <w:r w:rsidR="000A3595" w:rsidRPr="00222DCB">
        <w:rPr>
          <w:rStyle w:val="FootnoteReference"/>
          <w:lang w:val="en-GB"/>
        </w:rPr>
        <w:footnoteReference w:id="60"/>
      </w:r>
      <w:r w:rsidRPr="00222DCB">
        <w:rPr>
          <w:lang w:val="en-GB"/>
        </w:rPr>
        <w:t xml:space="preserve"> </w:t>
      </w:r>
    </w:p>
    <w:p w14:paraId="316A5593" w14:textId="77777777" w:rsidR="00702F8A" w:rsidRPr="00222DCB" w:rsidRDefault="00702F8A" w:rsidP="0090717D">
      <w:pPr>
        <w:rPr>
          <w:lang w:val="en-GB"/>
        </w:rPr>
      </w:pPr>
    </w:p>
    <w:p w14:paraId="75469F04" w14:textId="20648F76" w:rsidR="0090717D" w:rsidRPr="00222DCB" w:rsidRDefault="0090717D" w:rsidP="00380BE8">
      <w:pPr>
        <w:pStyle w:val="ListParagraph"/>
        <w:numPr>
          <w:ilvl w:val="2"/>
          <w:numId w:val="13"/>
        </w:numPr>
        <w:rPr>
          <w:lang w:val="en-GB"/>
        </w:rPr>
      </w:pPr>
      <w:r w:rsidRPr="00222DCB">
        <w:rPr>
          <w:lang w:val="en-GB"/>
        </w:rPr>
        <w:t>Because they lack oversight, unregistered ‘schools’ fail to conform with school standards, particularly in the areas of safety, health, suitability of staff</w:t>
      </w:r>
      <w:r w:rsidR="00643F59">
        <w:rPr>
          <w:lang w:val="en-GB"/>
        </w:rPr>
        <w:t xml:space="preserve">, </w:t>
      </w:r>
      <w:r w:rsidRPr="00222DCB">
        <w:rPr>
          <w:lang w:val="en-GB"/>
        </w:rPr>
        <w:t>quality of education</w:t>
      </w:r>
      <w:r w:rsidR="00643F59">
        <w:rPr>
          <w:lang w:val="en-GB"/>
        </w:rPr>
        <w:t xml:space="preserve"> and </w:t>
      </w:r>
      <w:r w:rsidR="006F238D">
        <w:rPr>
          <w:lang w:val="en-GB"/>
        </w:rPr>
        <w:t>adherence to universal values including no-discrimination</w:t>
      </w:r>
      <w:r w:rsidRPr="00222DCB">
        <w:rPr>
          <w:lang w:val="en-GB"/>
        </w:rPr>
        <w:t>.</w:t>
      </w:r>
    </w:p>
    <w:p w14:paraId="1044BA34" w14:textId="77777777" w:rsidR="00702F8A" w:rsidRPr="00222DCB" w:rsidRDefault="00702F8A" w:rsidP="0090717D">
      <w:pPr>
        <w:rPr>
          <w:lang w:val="en-GB"/>
        </w:rPr>
      </w:pPr>
    </w:p>
    <w:p w14:paraId="5324E33D" w14:textId="3A557FCE" w:rsidR="0090717D" w:rsidRPr="00222DCB" w:rsidRDefault="0090717D" w:rsidP="00380BE8">
      <w:pPr>
        <w:pStyle w:val="ListParagraph"/>
        <w:numPr>
          <w:ilvl w:val="2"/>
          <w:numId w:val="13"/>
        </w:numPr>
        <w:rPr>
          <w:lang w:val="en-GB"/>
        </w:rPr>
      </w:pPr>
      <w:r w:rsidRPr="00222DCB">
        <w:rPr>
          <w:lang w:val="en-GB"/>
        </w:rPr>
        <w:t>In the UK there is no requirement to register a child who is home educated. The current statutory guidance sets out that parents can decline the offer of a home visit by the local authority.</w:t>
      </w:r>
      <w:r w:rsidR="006C1774" w:rsidRPr="00222DCB">
        <w:rPr>
          <w:rStyle w:val="FootnoteReference"/>
          <w:lang w:val="en-GB"/>
        </w:rPr>
        <w:footnoteReference w:id="61"/>
      </w:r>
      <w:r w:rsidRPr="00222DCB">
        <w:rPr>
          <w:lang w:val="en-GB"/>
        </w:rPr>
        <w:t xml:space="preserve"> This makes detecting unregistered schools even more difficult, because there is no record of children who have never been in school. The NSS is concerned that many ‘home educated’ children are in fact enrolled in unregistered schools.</w:t>
      </w:r>
    </w:p>
    <w:p w14:paraId="4829598F" w14:textId="77777777" w:rsidR="00702F8A" w:rsidRPr="00222DCB" w:rsidRDefault="00702F8A" w:rsidP="0090717D">
      <w:pPr>
        <w:rPr>
          <w:lang w:val="en-GB"/>
        </w:rPr>
      </w:pPr>
    </w:p>
    <w:p w14:paraId="492E724D" w14:textId="755D9717" w:rsidR="0090717D" w:rsidRPr="00222DCB" w:rsidRDefault="0090717D" w:rsidP="00380BE8">
      <w:pPr>
        <w:pStyle w:val="ListParagraph"/>
        <w:numPr>
          <w:ilvl w:val="2"/>
          <w:numId w:val="13"/>
        </w:numPr>
        <w:rPr>
          <w:lang w:val="en-GB"/>
        </w:rPr>
      </w:pPr>
      <w:r w:rsidRPr="00222DCB">
        <w:rPr>
          <w:lang w:val="en-GB"/>
        </w:rPr>
        <w:t>Some home educating parents and guardians are strongly opposed to registration because they believe it undermines their privacy. However, concerns about parents’ privacy should not undermine the best interest of the child. A register of all home educated children is the best way to ensure the child’s basic welfare and educational needs are met.</w:t>
      </w:r>
    </w:p>
    <w:p w14:paraId="227A4CE3" w14:textId="77777777" w:rsidR="00702F8A" w:rsidRPr="00222DCB" w:rsidRDefault="00702F8A" w:rsidP="0090717D">
      <w:pPr>
        <w:rPr>
          <w:lang w:val="en-GB"/>
        </w:rPr>
      </w:pPr>
    </w:p>
    <w:p w14:paraId="15E3D755" w14:textId="658C7040" w:rsidR="0090717D" w:rsidRPr="00222DCB" w:rsidRDefault="0090717D" w:rsidP="00380BE8">
      <w:pPr>
        <w:pStyle w:val="ListParagraph"/>
        <w:numPr>
          <w:ilvl w:val="2"/>
          <w:numId w:val="13"/>
        </w:numPr>
        <w:rPr>
          <w:lang w:val="en-GB"/>
        </w:rPr>
      </w:pPr>
      <w:r w:rsidRPr="00222DCB">
        <w:rPr>
          <w:lang w:val="en-GB"/>
        </w:rPr>
        <w:t>The NSS is also concerned that home educated children who are not registered with the local authority, and therefore receive no monitoring visits, are particularly vulnerable to abuse by their parents or carers. Some of these children are withdrawn from school by parents who belong to fundamentalist religions and wish to shield their children from knowledge that conflicts with their religion. According to a 2018 Metropolitan Police study, half of 70 known extremists in London removed their children from state schools to educate them at home.</w:t>
      </w:r>
      <w:r w:rsidR="007963AF" w:rsidRPr="00222DCB">
        <w:rPr>
          <w:rStyle w:val="FootnoteReference"/>
          <w:lang w:val="en-GB"/>
        </w:rPr>
        <w:footnoteReference w:id="62"/>
      </w:r>
    </w:p>
    <w:p w14:paraId="5AE5A098" w14:textId="364ED118" w:rsidR="00702F8A" w:rsidRPr="00222DCB" w:rsidRDefault="00702F8A" w:rsidP="0090717D">
      <w:pPr>
        <w:rPr>
          <w:lang w:val="en-GB"/>
        </w:rPr>
      </w:pPr>
    </w:p>
    <w:p w14:paraId="08B85273" w14:textId="773A51AD" w:rsidR="00702F8A" w:rsidRPr="00222DCB" w:rsidRDefault="000A6087" w:rsidP="00380BE8">
      <w:pPr>
        <w:pStyle w:val="ListParagraph"/>
        <w:numPr>
          <w:ilvl w:val="2"/>
          <w:numId w:val="13"/>
        </w:numPr>
        <w:rPr>
          <w:lang w:val="en-GB"/>
        </w:rPr>
      </w:pPr>
      <w:r w:rsidRPr="00222DCB">
        <w:rPr>
          <w:lang w:val="en-GB"/>
        </w:rPr>
        <w:t>The NSS is concerned by the UKG’s</w:t>
      </w:r>
      <w:r w:rsidR="0099106D" w:rsidRPr="00222DCB">
        <w:rPr>
          <w:lang w:val="en-GB"/>
        </w:rPr>
        <w:t xml:space="preserve"> October 2022</w:t>
      </w:r>
      <w:r w:rsidRPr="00222DCB">
        <w:rPr>
          <w:lang w:val="en-GB"/>
        </w:rPr>
        <w:t xml:space="preserve"> decision to shelf its Schools Bill</w:t>
      </w:r>
      <w:r w:rsidR="003975AA" w:rsidRPr="00222DCB">
        <w:rPr>
          <w:lang w:val="en-GB"/>
        </w:rPr>
        <w:t>.</w:t>
      </w:r>
      <w:r w:rsidR="002069AB" w:rsidRPr="00222DCB">
        <w:rPr>
          <w:rStyle w:val="FootnoteReference"/>
          <w:lang w:val="en-GB"/>
        </w:rPr>
        <w:footnoteReference w:id="63"/>
      </w:r>
      <w:r w:rsidR="003975AA" w:rsidRPr="00222DCB">
        <w:rPr>
          <w:lang w:val="en-GB"/>
        </w:rPr>
        <w:t xml:space="preserve"> The NSS had welcomed provisions contained within the bill intended to protect children from being illegally educated in unregistered schools, such as increased powers of inspection for education watchdog Ofsted and compulsory 'children not in school' registers.</w:t>
      </w:r>
      <w:r w:rsidR="003A5EF0" w:rsidRPr="00222DCB">
        <w:rPr>
          <w:rStyle w:val="FootnoteReference"/>
          <w:lang w:val="en-GB"/>
        </w:rPr>
        <w:footnoteReference w:id="64"/>
      </w:r>
    </w:p>
    <w:p w14:paraId="27B3379B" w14:textId="77777777" w:rsidR="00702F8A" w:rsidRPr="00222DCB" w:rsidRDefault="00702F8A" w:rsidP="0090717D">
      <w:pPr>
        <w:rPr>
          <w:lang w:val="en-GB"/>
        </w:rPr>
      </w:pPr>
    </w:p>
    <w:p w14:paraId="07C23D4E" w14:textId="2168FAEB" w:rsidR="0090717D" w:rsidRPr="00222DCB" w:rsidRDefault="0090717D" w:rsidP="00380BE8">
      <w:pPr>
        <w:pStyle w:val="ListParagraph"/>
        <w:numPr>
          <w:ilvl w:val="2"/>
          <w:numId w:val="13"/>
        </w:numPr>
        <w:rPr>
          <w:b/>
          <w:bCs/>
          <w:lang w:val="en-GB"/>
        </w:rPr>
      </w:pPr>
      <w:r w:rsidRPr="00222DCB">
        <w:rPr>
          <w:b/>
          <w:bCs/>
          <w:lang w:val="en-GB"/>
        </w:rPr>
        <w:t>Recommendation: The UKG must close unregistered schools or compel them to register with the Department for Education and implement a system of compulsory registration of home educated children.</w:t>
      </w:r>
    </w:p>
    <w:p w14:paraId="536ED965" w14:textId="77777777" w:rsidR="00702F8A" w:rsidRPr="00222DCB" w:rsidRDefault="00702F8A" w:rsidP="0090717D">
      <w:pPr>
        <w:rPr>
          <w:b/>
          <w:bCs/>
          <w:lang w:val="en-GB"/>
        </w:rPr>
      </w:pPr>
    </w:p>
    <w:p w14:paraId="616B3708" w14:textId="30BA46F4" w:rsidR="00A4351E" w:rsidRPr="00F56FD5" w:rsidRDefault="00447E6F" w:rsidP="00447E6F">
      <w:pPr>
        <w:pStyle w:val="Heading2"/>
        <w:numPr>
          <w:ilvl w:val="0"/>
          <w:numId w:val="13"/>
        </w:numPr>
      </w:pPr>
      <w:bookmarkStart w:id="25" w:name="_Toc120718352"/>
      <w:r w:rsidRPr="00222DCB">
        <w:t xml:space="preserve">Education, leisure and cultural activities: </w:t>
      </w:r>
      <w:r w:rsidR="00B2608A" w:rsidRPr="00F56FD5">
        <w:t>aims of education with reference also to quality of education</w:t>
      </w:r>
      <w:r w:rsidR="0090717D" w:rsidRPr="00F56FD5">
        <w:t xml:space="preserve"> </w:t>
      </w:r>
      <w:r w:rsidRPr="00F56FD5">
        <w:t>(Article 29)</w:t>
      </w:r>
      <w:bookmarkEnd w:id="25"/>
    </w:p>
    <w:p w14:paraId="02859FF5" w14:textId="77777777" w:rsidR="00D22F9F" w:rsidRPr="00F56FD5" w:rsidRDefault="00D22F9F" w:rsidP="00D22F9F">
      <w:pPr>
        <w:rPr>
          <w:lang w:val="en-GB" w:eastAsia="zh-CN"/>
        </w:rPr>
      </w:pPr>
    </w:p>
    <w:p w14:paraId="41B68A6A" w14:textId="20EB0F78" w:rsidR="0090717D" w:rsidRPr="00F56FD5" w:rsidRDefault="0090717D" w:rsidP="00447E6F">
      <w:pPr>
        <w:pStyle w:val="Heading3"/>
        <w:numPr>
          <w:ilvl w:val="1"/>
          <w:numId w:val="13"/>
        </w:numPr>
      </w:pPr>
      <w:bookmarkStart w:id="26" w:name="_Toc120718353"/>
      <w:r w:rsidRPr="00F56FD5">
        <w:t>Relationships and sex education provision</w:t>
      </w:r>
      <w:bookmarkEnd w:id="26"/>
      <w:r w:rsidRPr="00F56FD5">
        <w:t xml:space="preserve"> </w:t>
      </w:r>
    </w:p>
    <w:p w14:paraId="74BD24C4" w14:textId="77777777" w:rsidR="004768F2" w:rsidRPr="00F56FD5" w:rsidRDefault="004768F2" w:rsidP="004768F2">
      <w:pPr>
        <w:rPr>
          <w:lang w:val="en-GB" w:eastAsia="zh-CN"/>
        </w:rPr>
      </w:pPr>
    </w:p>
    <w:p w14:paraId="12E8DD60" w14:textId="4EF23A6F" w:rsidR="0090717D" w:rsidRPr="00222DCB" w:rsidRDefault="0090717D" w:rsidP="00447E6F">
      <w:pPr>
        <w:pStyle w:val="ListParagraph"/>
        <w:numPr>
          <w:ilvl w:val="2"/>
          <w:numId w:val="13"/>
        </w:numPr>
        <w:rPr>
          <w:lang w:val="en-GB"/>
        </w:rPr>
      </w:pPr>
      <w:r w:rsidRPr="00222DCB">
        <w:rPr>
          <w:lang w:val="en-GB"/>
        </w:rPr>
        <w:t>The State report notes that ‘[</w:t>
      </w:r>
      <w:proofErr w:type="spellStart"/>
      <w:r w:rsidRPr="00222DCB">
        <w:rPr>
          <w:lang w:val="en-GB"/>
        </w:rPr>
        <w:t>i</w:t>
      </w:r>
      <w:proofErr w:type="spellEnd"/>
      <w:r w:rsidRPr="00222DCB">
        <w:rPr>
          <w:lang w:val="en-GB"/>
        </w:rPr>
        <w:t>]n England, mandatory RSHE for secondary pupils, including sexual orientation and gender identity, introduced in 2020 was informed by a consultation, including children.’</w:t>
      </w:r>
      <w:r w:rsidR="00235A3B" w:rsidRPr="00222DCB">
        <w:rPr>
          <w:rStyle w:val="FootnoteReference"/>
          <w:lang w:val="en-GB"/>
        </w:rPr>
        <w:footnoteReference w:id="65"/>
      </w:r>
      <w:r w:rsidRPr="00222DCB">
        <w:rPr>
          <w:lang w:val="en-GB"/>
        </w:rPr>
        <w:t xml:space="preserve"> Furthermore, ‘[t]he </w:t>
      </w:r>
      <w:proofErr w:type="spellStart"/>
      <w:r w:rsidRPr="00222DCB">
        <w:rPr>
          <w:lang w:val="en-GB"/>
        </w:rPr>
        <w:t>new</w:t>
      </w:r>
      <w:proofErr w:type="spellEnd"/>
      <w:r w:rsidRPr="00222DCB">
        <w:rPr>
          <w:lang w:val="en-GB"/>
        </w:rPr>
        <w:t xml:space="preserve"> Curriculum for Wales, (2022) includes a mandatory theme on Relationships and Sexuality Education (RSE).’</w:t>
      </w:r>
      <w:r w:rsidR="00235A3B" w:rsidRPr="00222DCB">
        <w:rPr>
          <w:rStyle w:val="FootnoteReference"/>
          <w:lang w:val="en-GB"/>
        </w:rPr>
        <w:footnoteReference w:id="66"/>
      </w:r>
    </w:p>
    <w:p w14:paraId="4250D556" w14:textId="77777777" w:rsidR="008D4DB0" w:rsidRPr="00222DCB" w:rsidRDefault="008D4DB0" w:rsidP="0090717D">
      <w:pPr>
        <w:rPr>
          <w:lang w:val="en-GB"/>
        </w:rPr>
      </w:pPr>
    </w:p>
    <w:p w14:paraId="0A816FB0" w14:textId="6EC469E0" w:rsidR="0090717D" w:rsidRPr="00222DCB" w:rsidRDefault="0063391A" w:rsidP="00447E6F">
      <w:pPr>
        <w:pStyle w:val="ListParagraph"/>
        <w:numPr>
          <w:ilvl w:val="2"/>
          <w:numId w:val="13"/>
        </w:numPr>
        <w:rPr>
          <w:lang w:val="en-GB"/>
        </w:rPr>
      </w:pPr>
      <w:r w:rsidRPr="00222DCB">
        <w:rPr>
          <w:lang w:val="en-GB"/>
        </w:rPr>
        <w:t>T</w:t>
      </w:r>
      <w:r w:rsidR="0090717D" w:rsidRPr="00222DCB">
        <w:rPr>
          <w:lang w:val="en-GB"/>
        </w:rPr>
        <w:t xml:space="preserve">he NSS is concerned that RSE provision will not be consistent across all schools </w:t>
      </w:r>
      <w:r w:rsidR="00935349">
        <w:rPr>
          <w:lang w:val="en-GB"/>
        </w:rPr>
        <w:t xml:space="preserve">as </w:t>
      </w:r>
      <w:r w:rsidR="0090717D" w:rsidRPr="00222DCB">
        <w:rPr>
          <w:lang w:val="en-GB"/>
        </w:rPr>
        <w:t>Government guidance says that “schools with a religious character may teach the distinctive faith perspective on relationships”, and that they “may wish to reflect on faith teachings about certain topics as well as how their faith institutions may support people in matters of relationships and sex.”</w:t>
      </w:r>
      <w:r w:rsidR="00DD50DC" w:rsidRPr="00222DCB">
        <w:rPr>
          <w:rStyle w:val="FootnoteReference"/>
          <w:lang w:val="en-GB"/>
        </w:rPr>
        <w:footnoteReference w:id="67"/>
      </w:r>
    </w:p>
    <w:p w14:paraId="715204BA" w14:textId="77777777" w:rsidR="008D4DB0" w:rsidRPr="00222DCB" w:rsidRDefault="008D4DB0" w:rsidP="0090717D">
      <w:pPr>
        <w:rPr>
          <w:lang w:val="en-GB"/>
        </w:rPr>
      </w:pPr>
    </w:p>
    <w:p w14:paraId="22A6752D" w14:textId="16FD8FC1" w:rsidR="0090717D" w:rsidRPr="00222DCB" w:rsidRDefault="0090717D" w:rsidP="00447E6F">
      <w:pPr>
        <w:pStyle w:val="ListParagraph"/>
        <w:numPr>
          <w:ilvl w:val="2"/>
          <w:numId w:val="13"/>
        </w:numPr>
        <w:rPr>
          <w:lang w:val="en-GB"/>
        </w:rPr>
      </w:pPr>
      <w:r w:rsidRPr="00222DCB">
        <w:rPr>
          <w:lang w:val="en-GB"/>
        </w:rPr>
        <w:t>A</w:t>
      </w:r>
      <w:r w:rsidR="00713DB1" w:rsidRPr="00222DCB">
        <w:rPr>
          <w:lang w:val="en-GB"/>
        </w:rPr>
        <w:t xml:space="preserve"> 2018</w:t>
      </w:r>
      <w:r w:rsidRPr="00222DCB">
        <w:rPr>
          <w:lang w:val="en-GB"/>
        </w:rPr>
        <w:t xml:space="preserve"> NSS report found that 77% of state-funded </w:t>
      </w:r>
      <w:r w:rsidR="00C12937" w:rsidRPr="00222DCB">
        <w:rPr>
          <w:lang w:val="en-GB"/>
        </w:rPr>
        <w:t xml:space="preserve">secondary </w:t>
      </w:r>
      <w:r w:rsidRPr="00222DCB">
        <w:rPr>
          <w:lang w:val="en-GB"/>
        </w:rPr>
        <w:t xml:space="preserve">faith schools </w:t>
      </w:r>
      <w:r w:rsidR="00C12937" w:rsidRPr="00222DCB">
        <w:rPr>
          <w:lang w:val="en-GB"/>
        </w:rPr>
        <w:t xml:space="preserve">in England </w:t>
      </w:r>
      <w:r w:rsidRPr="00222DCB">
        <w:rPr>
          <w:lang w:val="en-GB"/>
        </w:rPr>
        <w:t>were teaching RSE in accordance with religious scripture. The study found many faith schools explicitly teaching that effective forms of contraception, abortion, sex outside of marriage</w:t>
      </w:r>
      <w:r w:rsidR="00C12937" w:rsidRPr="00222DCB">
        <w:rPr>
          <w:lang w:val="en-GB"/>
        </w:rPr>
        <w:t>, same-sex relationships,</w:t>
      </w:r>
      <w:r w:rsidRPr="00222DCB">
        <w:rPr>
          <w:lang w:val="en-GB"/>
        </w:rPr>
        <w:t xml:space="preserve"> and masturbation are morally wrong and should be avoided. Some faith schools were also teaching taboos around menstruation.</w:t>
      </w:r>
      <w:r w:rsidR="00AA1F80" w:rsidRPr="00222DCB">
        <w:rPr>
          <w:rStyle w:val="FootnoteReference"/>
          <w:lang w:val="en-GB"/>
        </w:rPr>
        <w:footnoteReference w:id="68"/>
      </w:r>
    </w:p>
    <w:p w14:paraId="0A09C09D" w14:textId="77777777" w:rsidR="008D4DB0" w:rsidRPr="00222DCB" w:rsidRDefault="008D4DB0" w:rsidP="0090717D">
      <w:pPr>
        <w:rPr>
          <w:lang w:val="en-GB"/>
        </w:rPr>
      </w:pPr>
    </w:p>
    <w:p w14:paraId="66EA08B3" w14:textId="332F08E6" w:rsidR="0090717D" w:rsidRPr="00222DCB" w:rsidRDefault="0090717D" w:rsidP="00447E6F">
      <w:pPr>
        <w:pStyle w:val="ListParagraph"/>
        <w:numPr>
          <w:ilvl w:val="2"/>
          <w:numId w:val="13"/>
        </w:numPr>
        <w:rPr>
          <w:lang w:val="en-GB"/>
        </w:rPr>
      </w:pPr>
      <w:r w:rsidRPr="00222DCB">
        <w:rPr>
          <w:lang w:val="en-GB"/>
        </w:rPr>
        <w:t xml:space="preserve">Such teachings about RSE put children at risk by discouraging them from taking control over their own bodies and by shaming those who engage in relationships that do not conform to religious teachings. </w:t>
      </w:r>
    </w:p>
    <w:p w14:paraId="2E752C6F" w14:textId="77777777" w:rsidR="008D4DB0" w:rsidRPr="00222DCB" w:rsidRDefault="008D4DB0" w:rsidP="0090717D">
      <w:pPr>
        <w:rPr>
          <w:lang w:val="en-GB"/>
        </w:rPr>
      </w:pPr>
    </w:p>
    <w:p w14:paraId="3B5CB490" w14:textId="52CE9010" w:rsidR="0090717D" w:rsidRPr="00222DCB" w:rsidRDefault="0090717D" w:rsidP="00447E6F">
      <w:pPr>
        <w:pStyle w:val="ListParagraph"/>
        <w:numPr>
          <w:ilvl w:val="2"/>
          <w:numId w:val="13"/>
        </w:numPr>
        <w:rPr>
          <w:lang w:val="en-GB"/>
        </w:rPr>
      </w:pPr>
      <w:r w:rsidRPr="00222DCB">
        <w:rPr>
          <w:lang w:val="en-GB"/>
        </w:rPr>
        <w:t>Children from religious backgrounds, who are more likely to be sent to a faith school, are most in need of comprehensive, supportive RSE – but are the least likely to get it. Failure to educate children properly about safe sex and exploitation places children at significant risk of harm, not least from unwanted pregnancies and STIs.</w:t>
      </w:r>
    </w:p>
    <w:p w14:paraId="21039F18" w14:textId="77777777" w:rsidR="008D4DB0" w:rsidRPr="00222DCB" w:rsidRDefault="008D4DB0" w:rsidP="0090717D">
      <w:pPr>
        <w:rPr>
          <w:lang w:val="en-GB"/>
        </w:rPr>
      </w:pPr>
    </w:p>
    <w:p w14:paraId="6E87C39D" w14:textId="20AEE38A" w:rsidR="0090717D" w:rsidRPr="00222DCB" w:rsidRDefault="0090717D" w:rsidP="00447E6F">
      <w:pPr>
        <w:pStyle w:val="ListParagraph"/>
        <w:numPr>
          <w:ilvl w:val="2"/>
          <w:numId w:val="13"/>
        </w:numPr>
        <w:rPr>
          <w:lang w:val="en-GB"/>
        </w:rPr>
      </w:pPr>
      <w:r w:rsidRPr="00222DCB">
        <w:rPr>
          <w:lang w:val="en-GB"/>
        </w:rPr>
        <w:t>Additionally, the government guidance says in all schools, “when teaching these subjects, the religious background of all pupils must be taken into account when planning teaching, so that the topics that are included in the core content in this guidance are appropriately handled.”</w:t>
      </w:r>
      <w:r w:rsidR="00A04D0A" w:rsidRPr="00222DCB">
        <w:rPr>
          <w:rStyle w:val="FootnoteReference"/>
          <w:lang w:val="en-GB"/>
        </w:rPr>
        <w:footnoteReference w:id="69"/>
      </w:r>
    </w:p>
    <w:p w14:paraId="148E4252" w14:textId="77777777" w:rsidR="008D4DB0" w:rsidRPr="00222DCB" w:rsidRDefault="008D4DB0" w:rsidP="0090717D">
      <w:pPr>
        <w:rPr>
          <w:lang w:val="en-GB"/>
        </w:rPr>
      </w:pPr>
    </w:p>
    <w:p w14:paraId="69684CED" w14:textId="434D6E50" w:rsidR="0090717D" w:rsidRPr="00222DCB" w:rsidRDefault="0090717D" w:rsidP="00447E6F">
      <w:pPr>
        <w:pStyle w:val="ListParagraph"/>
        <w:numPr>
          <w:ilvl w:val="2"/>
          <w:numId w:val="13"/>
        </w:numPr>
        <w:rPr>
          <w:lang w:val="en-GB"/>
        </w:rPr>
      </w:pPr>
      <w:r w:rsidRPr="00222DCB">
        <w:rPr>
          <w:lang w:val="en-GB"/>
        </w:rPr>
        <w:t>This creates an unreasonable expectation that faith-based opposition to teaching elements of RSE, including same-sex relationships</w:t>
      </w:r>
      <w:r w:rsidR="00C12937" w:rsidRPr="00222DCB">
        <w:rPr>
          <w:lang w:val="en-GB"/>
        </w:rPr>
        <w:t>,</w:t>
      </w:r>
      <w:r w:rsidRPr="00222DCB">
        <w:rPr>
          <w:lang w:val="en-GB"/>
        </w:rPr>
        <w:t xml:space="preserve"> may be accommodated. This extends to nonreligious schools that happen to have high numbers of children from conservative religious backgrounds. </w:t>
      </w:r>
    </w:p>
    <w:p w14:paraId="145AD864" w14:textId="77777777" w:rsidR="008D4DB0" w:rsidRPr="00222DCB" w:rsidRDefault="008D4DB0" w:rsidP="0090717D">
      <w:pPr>
        <w:rPr>
          <w:lang w:val="en-GB"/>
        </w:rPr>
      </w:pPr>
    </w:p>
    <w:p w14:paraId="615C19B4" w14:textId="7C2C31FE" w:rsidR="0090717D" w:rsidRPr="00222DCB" w:rsidRDefault="0090717D" w:rsidP="00447E6F">
      <w:pPr>
        <w:pStyle w:val="ListParagraph"/>
        <w:numPr>
          <w:ilvl w:val="2"/>
          <w:numId w:val="13"/>
        </w:numPr>
        <w:rPr>
          <w:lang w:val="en-GB"/>
        </w:rPr>
      </w:pPr>
      <w:r w:rsidRPr="00222DCB">
        <w:rPr>
          <w:lang w:val="en-GB"/>
        </w:rPr>
        <w:t>The government’s implication that nonreligious schools must modify their RSE curriculum to comply with the wishes of religious parents undermines the secular ethos of such schools. It also prioritises the faith-based desires of parents over the education and welfare needs of children.</w:t>
      </w:r>
    </w:p>
    <w:p w14:paraId="4686C9EB" w14:textId="77777777" w:rsidR="008D4DB0" w:rsidRPr="00222DCB" w:rsidRDefault="008D4DB0" w:rsidP="0090717D">
      <w:pPr>
        <w:rPr>
          <w:lang w:val="en-GB"/>
        </w:rPr>
      </w:pPr>
    </w:p>
    <w:p w14:paraId="25530707" w14:textId="773C2833" w:rsidR="0090717D" w:rsidRPr="00222DCB" w:rsidRDefault="0090717D" w:rsidP="00447E6F">
      <w:pPr>
        <w:pStyle w:val="ListParagraph"/>
        <w:numPr>
          <w:ilvl w:val="2"/>
          <w:numId w:val="13"/>
        </w:numPr>
        <w:rPr>
          <w:lang w:val="en-GB"/>
        </w:rPr>
      </w:pPr>
      <w:r w:rsidRPr="00222DCB">
        <w:rPr>
          <w:lang w:val="en-GB"/>
        </w:rPr>
        <w:t xml:space="preserve">Furthermore, parents have the right to withdraw their children from sex education lessons, regardless of the wishes of the child. Parents who wish to ‘shield’ their children from necessary information about sex and relationships for religious reasons are those most likely to use the right of withdrawal. </w:t>
      </w:r>
    </w:p>
    <w:p w14:paraId="0024CA47" w14:textId="1E70B154" w:rsidR="00041E05" w:rsidRPr="00222DCB" w:rsidRDefault="00041E05" w:rsidP="0090717D">
      <w:pPr>
        <w:rPr>
          <w:lang w:val="en-GB"/>
        </w:rPr>
      </w:pPr>
    </w:p>
    <w:p w14:paraId="5F712B06" w14:textId="07F223E7" w:rsidR="00041E05" w:rsidRPr="00222DCB" w:rsidRDefault="00041E05" w:rsidP="00447E6F">
      <w:pPr>
        <w:pStyle w:val="ListParagraph"/>
        <w:numPr>
          <w:ilvl w:val="2"/>
          <w:numId w:val="13"/>
        </w:numPr>
        <w:rPr>
          <w:lang w:val="en-GB"/>
        </w:rPr>
      </w:pPr>
      <w:r w:rsidRPr="00222DCB">
        <w:rPr>
          <w:lang w:val="en-GB"/>
        </w:rPr>
        <w:t>A May 2021 Ofsted report revealed that every parent had withdrawn their child from sex education classes at an independent faith school in Gateshead, England.</w:t>
      </w:r>
      <w:r w:rsidR="00F619BF" w:rsidRPr="00222DCB">
        <w:rPr>
          <w:rStyle w:val="FootnoteReference"/>
          <w:lang w:val="en-GB"/>
        </w:rPr>
        <w:footnoteReference w:id="70"/>
      </w:r>
      <w:r w:rsidRPr="00222DCB">
        <w:rPr>
          <w:lang w:val="en-GB"/>
        </w:rPr>
        <w:t xml:space="preserve"> However, the report said leaders "have fulfilled their statutory responsibilities regarding the teaching of relationships, health and sex education," because the school had allowed for sex education to be taught by "an external provider from within the Jewish community".</w:t>
      </w:r>
    </w:p>
    <w:p w14:paraId="138C73A1" w14:textId="77777777" w:rsidR="00041E05" w:rsidRPr="00222DCB" w:rsidRDefault="00041E05" w:rsidP="00041E05">
      <w:pPr>
        <w:rPr>
          <w:lang w:val="en-GB"/>
        </w:rPr>
      </w:pPr>
    </w:p>
    <w:p w14:paraId="644FAB72" w14:textId="357C1C24" w:rsidR="00041E05" w:rsidRPr="00222DCB" w:rsidRDefault="00041E05" w:rsidP="00447E6F">
      <w:pPr>
        <w:pStyle w:val="ListParagraph"/>
        <w:numPr>
          <w:ilvl w:val="2"/>
          <w:numId w:val="13"/>
        </w:numPr>
        <w:rPr>
          <w:lang w:val="en-GB"/>
        </w:rPr>
      </w:pPr>
      <w:r w:rsidRPr="00222DCB">
        <w:rPr>
          <w:lang w:val="en-GB"/>
        </w:rPr>
        <w:t>The NSS welcomes the August 2022 publication of the UKG’s Women’s Health Strategy for England which calls for ‘high-quality, evidence-based education on women's health from an early age’ and seeks to destigmatise women's health issues such as menstrual health and contraception.</w:t>
      </w:r>
      <w:r w:rsidR="00D1453D" w:rsidRPr="00222DCB">
        <w:rPr>
          <w:rStyle w:val="FootnoteReference"/>
          <w:lang w:val="en-GB"/>
        </w:rPr>
        <w:footnoteReference w:id="71"/>
      </w:r>
      <w:r w:rsidRPr="00222DCB">
        <w:rPr>
          <w:lang w:val="en-GB"/>
        </w:rPr>
        <w:t xml:space="preserve"> </w:t>
      </w:r>
    </w:p>
    <w:p w14:paraId="797D4DF0" w14:textId="77777777" w:rsidR="008D4DB0" w:rsidRPr="00222DCB" w:rsidRDefault="008D4DB0" w:rsidP="0090717D">
      <w:pPr>
        <w:rPr>
          <w:lang w:val="en-GB"/>
        </w:rPr>
      </w:pPr>
    </w:p>
    <w:p w14:paraId="7D415BF3" w14:textId="414283ED" w:rsidR="0090717D" w:rsidRPr="00222DCB" w:rsidRDefault="00041E05" w:rsidP="00447E6F">
      <w:pPr>
        <w:pStyle w:val="ListParagraph"/>
        <w:numPr>
          <w:ilvl w:val="2"/>
          <w:numId w:val="13"/>
        </w:numPr>
        <w:rPr>
          <w:lang w:val="en-GB"/>
        </w:rPr>
      </w:pPr>
      <w:r w:rsidRPr="00222DCB">
        <w:rPr>
          <w:lang w:val="en-GB"/>
        </w:rPr>
        <w:t>In Wales,</w:t>
      </w:r>
      <w:r w:rsidR="0090717D" w:rsidRPr="00222DCB">
        <w:rPr>
          <w:lang w:val="en-GB"/>
        </w:rPr>
        <w:t xml:space="preserve"> </w:t>
      </w:r>
      <w:r w:rsidRPr="00222DCB">
        <w:rPr>
          <w:lang w:val="en-GB"/>
        </w:rPr>
        <w:t>n</w:t>
      </w:r>
      <w:r w:rsidR="0090717D" w:rsidRPr="00222DCB">
        <w:rPr>
          <w:lang w:val="en-GB"/>
        </w:rPr>
        <w:t>ew legislative proposals will introduce a new statutory RSE requirement through an Area of Learning and Experience on Health and Wellbeing from September 2022. However, draft RSE guidance makes clear that faith schools will continue to be allowed to teach RSE from their own perspective. Additionally, schools must honour parental requests to withdraw their children from RSE lessons.</w:t>
      </w:r>
      <w:r w:rsidR="0060131E" w:rsidRPr="00222DCB">
        <w:rPr>
          <w:rStyle w:val="FootnoteReference"/>
          <w:lang w:val="en-GB"/>
        </w:rPr>
        <w:footnoteReference w:id="72"/>
      </w:r>
    </w:p>
    <w:p w14:paraId="6B9DE4C1" w14:textId="77777777" w:rsidR="00041E05" w:rsidRPr="00222DCB" w:rsidRDefault="00041E05" w:rsidP="0090717D">
      <w:pPr>
        <w:rPr>
          <w:lang w:val="en-GB"/>
        </w:rPr>
      </w:pPr>
    </w:p>
    <w:p w14:paraId="4F717343" w14:textId="40259057" w:rsidR="0090717D" w:rsidRPr="00222DCB" w:rsidRDefault="0090717D" w:rsidP="00447E6F">
      <w:pPr>
        <w:pStyle w:val="ListParagraph"/>
        <w:numPr>
          <w:ilvl w:val="2"/>
          <w:numId w:val="13"/>
        </w:numPr>
        <w:rPr>
          <w:lang w:val="en-GB"/>
        </w:rPr>
      </w:pPr>
      <w:r w:rsidRPr="00222DCB">
        <w:rPr>
          <w:lang w:val="en-GB"/>
        </w:rPr>
        <w:t>In 2019 research by the NSS found that all 12 of the secondary state faith schools in Wales with sex and relationships education (SRE) policies were teaching the subject within the tenets of Catholicism or the Church in Wales.</w:t>
      </w:r>
      <w:r w:rsidR="0003654D" w:rsidRPr="00222DCB">
        <w:rPr>
          <w:rStyle w:val="FootnoteReference"/>
          <w:lang w:val="en-GB"/>
        </w:rPr>
        <w:footnoteReference w:id="73"/>
      </w:r>
    </w:p>
    <w:p w14:paraId="1868427A" w14:textId="77777777" w:rsidR="008D4DB0" w:rsidRPr="00222DCB" w:rsidRDefault="008D4DB0" w:rsidP="0090717D">
      <w:pPr>
        <w:rPr>
          <w:lang w:val="en-GB"/>
        </w:rPr>
      </w:pPr>
    </w:p>
    <w:p w14:paraId="4E5FA017" w14:textId="7F91C6B4" w:rsidR="0090717D" w:rsidRPr="00222DCB" w:rsidRDefault="0090717D" w:rsidP="00447E6F">
      <w:pPr>
        <w:pStyle w:val="ListParagraph"/>
        <w:numPr>
          <w:ilvl w:val="2"/>
          <w:numId w:val="13"/>
        </w:numPr>
        <w:rPr>
          <w:lang w:val="en-GB"/>
        </w:rPr>
      </w:pPr>
      <w:r w:rsidRPr="00222DCB">
        <w:rPr>
          <w:lang w:val="en-GB"/>
        </w:rPr>
        <w:t>The Scottish Government has published statutory guidance on relationships, sexual health and parenthood education (RSHPE) in state-maintained schools. However, this guidance is not compulsory and faith schools, which teach one in five pupils in Scotland, are allowed to follow their own guidance.</w:t>
      </w:r>
      <w:r w:rsidR="000D2AAF" w:rsidRPr="00222DCB">
        <w:rPr>
          <w:rStyle w:val="FootnoteReference"/>
          <w:lang w:val="en-GB"/>
        </w:rPr>
        <w:footnoteReference w:id="74"/>
      </w:r>
    </w:p>
    <w:p w14:paraId="6E3ED08C" w14:textId="77777777" w:rsidR="008D4DB0" w:rsidRPr="00222DCB" w:rsidRDefault="008D4DB0" w:rsidP="0090717D">
      <w:pPr>
        <w:rPr>
          <w:lang w:val="en-GB"/>
        </w:rPr>
      </w:pPr>
    </w:p>
    <w:p w14:paraId="458D6886" w14:textId="5618B88F" w:rsidR="0090717D" w:rsidRPr="00222DCB" w:rsidRDefault="0090717D" w:rsidP="00447E6F">
      <w:pPr>
        <w:pStyle w:val="ListParagraph"/>
        <w:numPr>
          <w:ilvl w:val="2"/>
          <w:numId w:val="13"/>
        </w:numPr>
        <w:rPr>
          <w:lang w:val="en-GB"/>
        </w:rPr>
      </w:pPr>
      <w:r w:rsidRPr="00222DCB">
        <w:rPr>
          <w:lang w:val="en-GB"/>
        </w:rPr>
        <w:t>In 2018 research by the NSS found that at least nine of Scotland's 53 Catholic state secondary schools are teaching sex education through the tenets of Catholicism. The true number of Scottish schools doing this is likely to be significantly higher. The other 44 schools did not have a sex and relationships policy or its equivalent available on their websites.</w:t>
      </w:r>
      <w:r w:rsidR="00BC7161" w:rsidRPr="00222DCB">
        <w:rPr>
          <w:rStyle w:val="FootnoteReference"/>
          <w:lang w:val="en-GB"/>
        </w:rPr>
        <w:footnoteReference w:id="75"/>
      </w:r>
    </w:p>
    <w:p w14:paraId="1F31C615" w14:textId="77777777" w:rsidR="008D4DB0" w:rsidRPr="00222DCB" w:rsidRDefault="008D4DB0" w:rsidP="0090717D">
      <w:pPr>
        <w:rPr>
          <w:lang w:val="en-GB"/>
        </w:rPr>
      </w:pPr>
    </w:p>
    <w:p w14:paraId="5CEFB22C" w14:textId="6148ADDF" w:rsidR="0090717D" w:rsidRPr="00222DCB" w:rsidRDefault="0090717D" w:rsidP="00447E6F">
      <w:pPr>
        <w:pStyle w:val="ListParagraph"/>
        <w:numPr>
          <w:ilvl w:val="2"/>
          <w:numId w:val="13"/>
        </w:numPr>
        <w:rPr>
          <w:lang w:val="en-GB"/>
        </w:rPr>
      </w:pPr>
      <w:r w:rsidRPr="00222DCB">
        <w:rPr>
          <w:lang w:val="en-GB"/>
        </w:rPr>
        <w:t>RSE is included on a statutory basis within the Northern Irish curriculum. Although grant-aided schools are required to develop a policy on relationships and sexuality education, this is based on the ethos of the school and there is evidence to suggest a large number of schools do not have a policy in place.</w:t>
      </w:r>
    </w:p>
    <w:p w14:paraId="41A72458" w14:textId="77777777" w:rsidR="008D4DB0" w:rsidRPr="00222DCB" w:rsidRDefault="008D4DB0" w:rsidP="0090717D">
      <w:pPr>
        <w:rPr>
          <w:lang w:val="en-GB"/>
        </w:rPr>
      </w:pPr>
    </w:p>
    <w:p w14:paraId="12120EA5" w14:textId="61567A01" w:rsidR="0090717D" w:rsidRPr="00222DCB" w:rsidRDefault="0090717D" w:rsidP="00447E6F">
      <w:pPr>
        <w:pStyle w:val="ListParagraph"/>
        <w:numPr>
          <w:ilvl w:val="2"/>
          <w:numId w:val="13"/>
        </w:numPr>
        <w:rPr>
          <w:b/>
          <w:bCs/>
          <w:lang w:val="en-GB"/>
        </w:rPr>
      </w:pPr>
      <w:r w:rsidRPr="00222DCB">
        <w:rPr>
          <w:b/>
          <w:bCs/>
          <w:lang w:val="en-GB"/>
        </w:rPr>
        <w:t>Recommendation:</w:t>
      </w:r>
      <w:r w:rsidR="008D4DB0" w:rsidRPr="00222DCB">
        <w:rPr>
          <w:b/>
          <w:bCs/>
          <w:lang w:val="en-GB"/>
        </w:rPr>
        <w:t xml:space="preserve"> </w:t>
      </w:r>
      <w:r w:rsidRPr="00222DCB">
        <w:rPr>
          <w:b/>
          <w:bCs/>
          <w:lang w:val="en-GB"/>
        </w:rPr>
        <w:t>The UKG must ensure all schools, regardless of religious ethos or the religious background of pupils, offer impartial, inclusive, rights-based and comprehensive relationships and sex education that is age-appropriate. It must revoke the parental right of withdrawal from sex education.</w:t>
      </w:r>
    </w:p>
    <w:p w14:paraId="59C88883" w14:textId="77777777" w:rsidR="0090717D" w:rsidRPr="00222DCB" w:rsidRDefault="0090717D" w:rsidP="0090717D">
      <w:pPr>
        <w:rPr>
          <w:lang w:val="en-GB"/>
        </w:rPr>
      </w:pPr>
    </w:p>
    <w:p w14:paraId="7D29E8BF" w14:textId="0123ECED" w:rsidR="0090717D" w:rsidRPr="00F56FD5" w:rsidRDefault="0090717D" w:rsidP="00447E6F">
      <w:pPr>
        <w:pStyle w:val="Heading3"/>
        <w:numPr>
          <w:ilvl w:val="1"/>
          <w:numId w:val="13"/>
        </w:numPr>
      </w:pPr>
      <w:bookmarkStart w:id="27" w:name="_Toc120718354"/>
      <w:r w:rsidRPr="00F56FD5">
        <w:t>Discrimination against LGBT children in faith schools</w:t>
      </w:r>
      <w:bookmarkEnd w:id="27"/>
      <w:r w:rsidRPr="00F56FD5">
        <w:t xml:space="preserve"> </w:t>
      </w:r>
    </w:p>
    <w:p w14:paraId="5A44EAA8" w14:textId="77777777" w:rsidR="004768F2" w:rsidRPr="00F56FD5" w:rsidRDefault="004768F2" w:rsidP="004768F2">
      <w:pPr>
        <w:rPr>
          <w:lang w:val="en-GB" w:eastAsia="zh-CN"/>
        </w:rPr>
      </w:pPr>
    </w:p>
    <w:p w14:paraId="4BD2DB73" w14:textId="08516001" w:rsidR="0090717D" w:rsidRPr="00222DCB" w:rsidRDefault="0090717D" w:rsidP="00447E6F">
      <w:pPr>
        <w:pStyle w:val="ListParagraph"/>
        <w:numPr>
          <w:ilvl w:val="2"/>
          <w:numId w:val="13"/>
        </w:numPr>
        <w:rPr>
          <w:lang w:val="en-GB"/>
        </w:rPr>
      </w:pPr>
      <w:r w:rsidRPr="00222DCB">
        <w:rPr>
          <w:lang w:val="en-GB"/>
        </w:rPr>
        <w:t xml:space="preserve">Neither the LOIPR nor the State report makes reference to discrimination against LGBT children in faith schools. </w:t>
      </w:r>
    </w:p>
    <w:p w14:paraId="34DCABE7" w14:textId="77777777" w:rsidR="00EB2621" w:rsidRPr="00222DCB" w:rsidRDefault="00EB2621" w:rsidP="0090717D">
      <w:pPr>
        <w:rPr>
          <w:lang w:val="en-GB"/>
        </w:rPr>
      </w:pPr>
    </w:p>
    <w:p w14:paraId="7339B28D" w14:textId="11154E74" w:rsidR="0090717D" w:rsidRPr="00222DCB" w:rsidRDefault="0090717D" w:rsidP="00447E6F">
      <w:pPr>
        <w:pStyle w:val="ListParagraph"/>
        <w:numPr>
          <w:ilvl w:val="2"/>
          <w:numId w:val="13"/>
        </w:numPr>
        <w:rPr>
          <w:lang w:val="en-GB"/>
        </w:rPr>
      </w:pPr>
      <w:r w:rsidRPr="00222DCB">
        <w:rPr>
          <w:lang w:val="en-GB"/>
        </w:rPr>
        <w:t>The Committee on the Rights of the Child stated in its concluding observations of the fifth periodic report of the UK that “lesbian, gay, bisexual, transgender and intersex children do not have access to accurate information on their sexuality”.</w:t>
      </w:r>
    </w:p>
    <w:p w14:paraId="796F8038" w14:textId="77777777" w:rsidR="000912C7" w:rsidRPr="00222DCB" w:rsidRDefault="000912C7" w:rsidP="0090717D">
      <w:pPr>
        <w:rPr>
          <w:lang w:val="en-GB"/>
        </w:rPr>
      </w:pPr>
    </w:p>
    <w:p w14:paraId="0783BB05" w14:textId="0B24A57C" w:rsidR="0090717D" w:rsidRPr="00222DCB" w:rsidRDefault="0090717D" w:rsidP="00447E6F">
      <w:pPr>
        <w:pStyle w:val="ListParagraph"/>
        <w:numPr>
          <w:ilvl w:val="2"/>
          <w:numId w:val="13"/>
        </w:numPr>
        <w:rPr>
          <w:lang w:val="en-GB"/>
        </w:rPr>
      </w:pPr>
      <w:r w:rsidRPr="00222DCB">
        <w:rPr>
          <w:lang w:val="en-GB"/>
        </w:rPr>
        <w:t>The Committee also stated that “many children in certain groups”, including “lesbian, gay, bisexual, transgender and intersex children” continue to experience “discrimination and social stigmatisation”.</w:t>
      </w:r>
      <w:r w:rsidR="00F30E69" w:rsidRPr="00222DCB">
        <w:rPr>
          <w:rStyle w:val="FootnoteReference"/>
          <w:lang w:val="en-GB"/>
        </w:rPr>
        <w:footnoteReference w:id="76"/>
      </w:r>
    </w:p>
    <w:p w14:paraId="474971F0" w14:textId="77777777" w:rsidR="000912C7" w:rsidRPr="00222DCB" w:rsidRDefault="000912C7" w:rsidP="0090717D">
      <w:pPr>
        <w:rPr>
          <w:lang w:val="en-GB"/>
        </w:rPr>
      </w:pPr>
    </w:p>
    <w:p w14:paraId="63AA6297" w14:textId="19BD5915" w:rsidR="0090717D" w:rsidRPr="00222DCB" w:rsidRDefault="0090717D" w:rsidP="00447E6F">
      <w:pPr>
        <w:pStyle w:val="ListParagraph"/>
        <w:numPr>
          <w:ilvl w:val="2"/>
          <w:numId w:val="13"/>
        </w:numPr>
        <w:rPr>
          <w:lang w:val="en-GB"/>
        </w:rPr>
      </w:pPr>
      <w:r w:rsidRPr="00222DCB">
        <w:rPr>
          <w:lang w:val="en-GB"/>
        </w:rPr>
        <w:t>We believe these two issues are connected. It should be noted that due to exceptions in the Equality Act 2010, children are not protected from harassment on the basis of gender reassignment or sexual orientation within schools.</w:t>
      </w:r>
      <w:r w:rsidR="003F7E5E" w:rsidRPr="00222DCB">
        <w:rPr>
          <w:rStyle w:val="FootnoteReference"/>
          <w:lang w:val="en-GB"/>
        </w:rPr>
        <w:footnoteReference w:id="77"/>
      </w:r>
      <w:r w:rsidRPr="00222DCB">
        <w:rPr>
          <w:lang w:val="en-GB"/>
        </w:rPr>
        <w:t xml:space="preserve"> The lack of protection of LGBTI children, or those with LGBTI parents, within UK schools is fuelling this discrimination and social stigmatisation. This is particularly true in faith schools.</w:t>
      </w:r>
    </w:p>
    <w:p w14:paraId="3865810E" w14:textId="77777777" w:rsidR="000912C7" w:rsidRPr="00222DCB" w:rsidRDefault="000912C7" w:rsidP="0090717D">
      <w:pPr>
        <w:rPr>
          <w:lang w:val="en-GB"/>
        </w:rPr>
      </w:pPr>
    </w:p>
    <w:p w14:paraId="1A952867" w14:textId="2914CDC1" w:rsidR="0090717D" w:rsidRPr="00222DCB" w:rsidRDefault="0090717D" w:rsidP="00447E6F">
      <w:pPr>
        <w:pStyle w:val="ListParagraph"/>
        <w:numPr>
          <w:ilvl w:val="2"/>
          <w:numId w:val="13"/>
        </w:numPr>
        <w:rPr>
          <w:lang w:val="en-GB"/>
        </w:rPr>
      </w:pPr>
      <w:r w:rsidRPr="00222DCB">
        <w:rPr>
          <w:lang w:val="en-GB"/>
        </w:rPr>
        <w:t>Because government guidance on RSE in England and Wales has said that faith schools can “teach in accordance with the tenets of their faith”, it appears faith schools are free to teach limited or distorted information about same-sex relationships if such relationships are not considered compatible with the faith for the school.</w:t>
      </w:r>
    </w:p>
    <w:p w14:paraId="1E262C86" w14:textId="77777777" w:rsidR="000912C7" w:rsidRPr="00222DCB" w:rsidRDefault="000912C7" w:rsidP="0090717D">
      <w:pPr>
        <w:rPr>
          <w:lang w:val="en-GB"/>
        </w:rPr>
      </w:pPr>
    </w:p>
    <w:p w14:paraId="673BC052" w14:textId="364FA3B0" w:rsidR="0090717D" w:rsidRPr="00222DCB" w:rsidRDefault="0090717D" w:rsidP="00447E6F">
      <w:pPr>
        <w:pStyle w:val="ListParagraph"/>
        <w:numPr>
          <w:ilvl w:val="2"/>
          <w:numId w:val="13"/>
        </w:numPr>
        <w:rPr>
          <w:lang w:val="en-GB"/>
        </w:rPr>
      </w:pPr>
      <w:r w:rsidRPr="00222DCB">
        <w:rPr>
          <w:lang w:val="en-GB"/>
        </w:rPr>
        <w:t xml:space="preserve">There is evidence that some faith schools that already teach RSE are teaching discriminatory messages about LGBTI people. </w:t>
      </w:r>
      <w:r w:rsidR="004768F2" w:rsidRPr="00222DCB">
        <w:rPr>
          <w:lang w:val="en-GB"/>
        </w:rPr>
        <w:t xml:space="preserve">In a 2018 report, </w:t>
      </w:r>
      <w:r w:rsidRPr="00222DCB">
        <w:rPr>
          <w:lang w:val="en-GB"/>
        </w:rPr>
        <w:t>the NSS highlighted examples of Catholic schools stating in RSE policies that same-sex relationships are “unacceptable”, “against the natural order” and “morally wrong”, and that people who are homosexual are “objectively disordered”.</w:t>
      </w:r>
      <w:r w:rsidR="001A38ED" w:rsidRPr="00222DCB">
        <w:rPr>
          <w:rStyle w:val="FootnoteReference"/>
          <w:lang w:val="en-GB"/>
        </w:rPr>
        <w:footnoteReference w:id="78"/>
      </w:r>
      <w:r w:rsidRPr="00222DCB">
        <w:rPr>
          <w:lang w:val="en-GB"/>
        </w:rPr>
        <w:t xml:space="preserve"> </w:t>
      </w:r>
    </w:p>
    <w:p w14:paraId="02B85D5A" w14:textId="77777777" w:rsidR="000912C7" w:rsidRPr="00222DCB" w:rsidRDefault="000912C7" w:rsidP="0090717D">
      <w:pPr>
        <w:rPr>
          <w:lang w:val="en-GB"/>
        </w:rPr>
      </w:pPr>
    </w:p>
    <w:p w14:paraId="7A4DFFDF" w14:textId="14EFAFD7" w:rsidR="0090717D" w:rsidRPr="00222DCB" w:rsidRDefault="0090717D" w:rsidP="00447E6F">
      <w:pPr>
        <w:pStyle w:val="ListParagraph"/>
        <w:numPr>
          <w:ilvl w:val="2"/>
          <w:numId w:val="13"/>
        </w:numPr>
        <w:rPr>
          <w:lang w:val="en-GB"/>
        </w:rPr>
      </w:pPr>
      <w:r w:rsidRPr="00222DCB">
        <w:rPr>
          <w:lang w:val="en-GB"/>
        </w:rPr>
        <w:t>LGBTI children growing up in an environment hostile to their developing sexuality and needs places them at increased risk of mental health problems and also to exploitation since they will not feel able to confide in their parents or teachers. LGBTI pupils of faith are somewhat more likely to have tried to take their own life than those who are not of faith (30% compared to 25%).</w:t>
      </w:r>
      <w:r w:rsidR="00154588" w:rsidRPr="00222DCB">
        <w:rPr>
          <w:rStyle w:val="FootnoteReference"/>
          <w:lang w:val="en-GB"/>
        </w:rPr>
        <w:footnoteReference w:id="79"/>
      </w:r>
    </w:p>
    <w:p w14:paraId="7AD2EB21" w14:textId="77777777" w:rsidR="000912C7" w:rsidRPr="00222DCB" w:rsidRDefault="000912C7" w:rsidP="0090717D">
      <w:pPr>
        <w:rPr>
          <w:lang w:val="en-GB"/>
        </w:rPr>
      </w:pPr>
    </w:p>
    <w:p w14:paraId="1D5E1868" w14:textId="18954D25" w:rsidR="0090717D" w:rsidRPr="00222DCB" w:rsidRDefault="0090717D" w:rsidP="00447E6F">
      <w:pPr>
        <w:pStyle w:val="ListParagraph"/>
        <w:numPr>
          <w:ilvl w:val="2"/>
          <w:numId w:val="13"/>
        </w:numPr>
        <w:rPr>
          <w:lang w:val="en-GB"/>
        </w:rPr>
      </w:pPr>
      <w:r w:rsidRPr="00222DCB">
        <w:rPr>
          <w:lang w:val="en-GB"/>
        </w:rPr>
        <w:t>Schools in England are also required to take “the religious background of all pupils into account” during RSE lessons, creating an unreasonable expectation that faith-based opposition to teaching about same-sex relationships may be accommodated. This has already occurred in some schools – in 2019, a number of primary schools stopped teaching lessons about same-sex relationships following protests from religious fundamentalists.</w:t>
      </w:r>
      <w:r w:rsidR="00BC19B0" w:rsidRPr="00222DCB">
        <w:rPr>
          <w:rStyle w:val="FootnoteReference"/>
          <w:lang w:val="en-GB"/>
        </w:rPr>
        <w:footnoteReference w:id="80"/>
      </w:r>
    </w:p>
    <w:p w14:paraId="12FB4074" w14:textId="17EB907A" w:rsidR="000912C7" w:rsidRPr="00222DCB" w:rsidRDefault="000912C7" w:rsidP="0090717D">
      <w:pPr>
        <w:rPr>
          <w:lang w:val="en-GB"/>
        </w:rPr>
      </w:pPr>
    </w:p>
    <w:p w14:paraId="157605C1" w14:textId="73B3867A" w:rsidR="00987570" w:rsidRPr="00BE13A1" w:rsidRDefault="00987570" w:rsidP="00BE13A1">
      <w:pPr>
        <w:pStyle w:val="ListParagraph"/>
        <w:numPr>
          <w:ilvl w:val="2"/>
          <w:numId w:val="13"/>
        </w:numPr>
        <w:rPr>
          <w:lang w:val="en-GB"/>
        </w:rPr>
      </w:pPr>
      <w:r w:rsidRPr="00222DCB">
        <w:rPr>
          <w:lang w:val="en-GB"/>
        </w:rPr>
        <w:t>The disinvit</w:t>
      </w:r>
      <w:r w:rsidR="00D24F6F" w:rsidRPr="00222DCB">
        <w:rPr>
          <w:lang w:val="en-GB"/>
        </w:rPr>
        <w:t>ation</w:t>
      </w:r>
      <w:r w:rsidRPr="00222DCB">
        <w:rPr>
          <w:lang w:val="en-GB"/>
        </w:rPr>
        <w:t xml:space="preserve"> of a gay author from a state-funded Catholic faith school in Croydon, England in March 2022 highlights how religious control of schools can negatively impact on inclusivity for LGBT pupils and families too.</w:t>
      </w:r>
      <w:r w:rsidR="00312468" w:rsidRPr="00222DCB">
        <w:rPr>
          <w:rStyle w:val="FootnoteReference"/>
          <w:lang w:val="en-GB"/>
        </w:rPr>
        <w:footnoteReference w:id="81"/>
      </w:r>
      <w:r w:rsidRPr="00222DCB">
        <w:rPr>
          <w:lang w:val="en-GB"/>
        </w:rPr>
        <w:t xml:space="preserve"> </w:t>
      </w:r>
      <w:r w:rsidRPr="00BE13A1">
        <w:rPr>
          <w:lang w:val="en-GB"/>
        </w:rPr>
        <w:t>The diocese sa</w:t>
      </w:r>
      <w:r w:rsidR="0039742C" w:rsidRPr="00BE13A1">
        <w:rPr>
          <w:lang w:val="en-GB"/>
        </w:rPr>
        <w:t>id</w:t>
      </w:r>
      <w:r w:rsidRPr="00BE13A1">
        <w:rPr>
          <w:lang w:val="en-GB"/>
        </w:rPr>
        <w:t>: "At the heart of every Catholic school sits the person of the Lord Jesus Christ and the teachings of the Catholic Church." According to the Catechism of the Catholic Church, "homosexual acts" are "acts of grave depravity", "intrinsically disordered" and "contrary to the natural law."</w:t>
      </w:r>
    </w:p>
    <w:p w14:paraId="7A01E0E6" w14:textId="77777777" w:rsidR="00EC50A6" w:rsidRPr="00222DCB" w:rsidRDefault="00EC50A6" w:rsidP="00987570">
      <w:pPr>
        <w:rPr>
          <w:lang w:val="en-GB"/>
        </w:rPr>
      </w:pPr>
    </w:p>
    <w:p w14:paraId="5CF225A1" w14:textId="2BEE0CBF" w:rsidR="00987570" w:rsidRPr="00222DCB" w:rsidRDefault="00987570" w:rsidP="00447E6F">
      <w:pPr>
        <w:pStyle w:val="ListParagraph"/>
        <w:numPr>
          <w:ilvl w:val="2"/>
          <w:numId w:val="13"/>
        </w:numPr>
        <w:rPr>
          <w:lang w:val="en-GB"/>
        </w:rPr>
      </w:pPr>
      <w:r w:rsidRPr="00222DCB">
        <w:rPr>
          <w:lang w:val="en-GB"/>
        </w:rPr>
        <w:t xml:space="preserve">In June 2022, the Department for Education announced </w:t>
      </w:r>
      <w:proofErr w:type="spellStart"/>
      <w:r w:rsidRPr="00222DCB">
        <w:rPr>
          <w:lang w:val="en-GB"/>
        </w:rPr>
        <w:t>Waheed</w:t>
      </w:r>
      <w:proofErr w:type="spellEnd"/>
      <w:r w:rsidRPr="00222DCB">
        <w:rPr>
          <w:lang w:val="en-GB"/>
        </w:rPr>
        <w:t xml:space="preserve"> </w:t>
      </w:r>
      <w:proofErr w:type="spellStart"/>
      <w:r w:rsidRPr="00222DCB">
        <w:rPr>
          <w:lang w:val="en-GB"/>
        </w:rPr>
        <w:t>Alam</w:t>
      </w:r>
      <w:proofErr w:type="spellEnd"/>
      <w:r w:rsidRPr="00222DCB">
        <w:rPr>
          <w:lang w:val="en-GB"/>
        </w:rPr>
        <w:t xml:space="preserve">, the former proprietor of Redstone Educational Academy, an independent Islamic school in Birmingham, </w:t>
      </w:r>
      <w:proofErr w:type="spellStart"/>
      <w:r w:rsidRPr="00222DCB">
        <w:rPr>
          <w:lang w:val="en-GB"/>
        </w:rPr>
        <w:t>Waheed</w:t>
      </w:r>
      <w:proofErr w:type="spellEnd"/>
      <w:r w:rsidRPr="00222DCB">
        <w:rPr>
          <w:lang w:val="en-GB"/>
        </w:rPr>
        <w:t xml:space="preserve"> </w:t>
      </w:r>
      <w:proofErr w:type="spellStart"/>
      <w:r w:rsidRPr="00222DCB">
        <w:rPr>
          <w:lang w:val="en-GB"/>
        </w:rPr>
        <w:t>Alam</w:t>
      </w:r>
      <w:proofErr w:type="spellEnd"/>
      <w:r w:rsidRPr="00222DCB">
        <w:rPr>
          <w:lang w:val="en-GB"/>
        </w:rPr>
        <w:t>, had been prohibited from managing schools because he had expressed views that ‘denigrate and demonise gay men’.</w:t>
      </w:r>
      <w:r w:rsidR="001271FD" w:rsidRPr="00222DCB">
        <w:rPr>
          <w:rStyle w:val="FootnoteReference"/>
          <w:lang w:val="en-GB"/>
        </w:rPr>
        <w:footnoteReference w:id="82"/>
      </w:r>
    </w:p>
    <w:p w14:paraId="2FD4D970" w14:textId="77777777" w:rsidR="00987570" w:rsidRPr="00222DCB" w:rsidRDefault="00987570" w:rsidP="0090717D">
      <w:pPr>
        <w:rPr>
          <w:lang w:val="en-GB"/>
        </w:rPr>
      </w:pPr>
    </w:p>
    <w:p w14:paraId="53868F42" w14:textId="32C6FC7E" w:rsidR="00EC50A6" w:rsidRPr="00222DCB" w:rsidRDefault="0090717D" w:rsidP="00447E6F">
      <w:pPr>
        <w:pStyle w:val="ListParagraph"/>
        <w:numPr>
          <w:ilvl w:val="2"/>
          <w:numId w:val="13"/>
        </w:numPr>
        <w:rPr>
          <w:lang w:val="en-GB"/>
        </w:rPr>
      </w:pPr>
      <w:r w:rsidRPr="00222DCB">
        <w:rPr>
          <w:lang w:val="en-GB"/>
        </w:rPr>
        <w:t>Some progress has been made in Scotland. In 2018 Scotland's deputy first minister and education secretary announced a package of reforms designed to ensure "LGBTI inclusive education" is "embedded in the curriculum". The reforms require schools to tackle "prejudice in relation to the LGBTI community" and promote "awareness of the history of LGBTI equalities and movements".</w:t>
      </w:r>
      <w:r w:rsidR="00632A49" w:rsidRPr="00222DCB">
        <w:rPr>
          <w:rStyle w:val="FootnoteReference"/>
          <w:lang w:val="en-GB"/>
        </w:rPr>
        <w:footnoteReference w:id="83"/>
      </w:r>
      <w:r w:rsidRPr="00222DCB">
        <w:rPr>
          <w:lang w:val="en-GB"/>
        </w:rPr>
        <w:t xml:space="preserve"> </w:t>
      </w:r>
    </w:p>
    <w:p w14:paraId="72879322" w14:textId="77777777" w:rsidR="00EC50A6" w:rsidRPr="00222DCB" w:rsidRDefault="00EC50A6" w:rsidP="0090717D">
      <w:pPr>
        <w:rPr>
          <w:lang w:val="en-GB"/>
        </w:rPr>
      </w:pPr>
    </w:p>
    <w:p w14:paraId="3DDB1424" w14:textId="42DA0926" w:rsidR="0090717D" w:rsidRPr="00222DCB" w:rsidRDefault="0090717D" w:rsidP="00447E6F">
      <w:pPr>
        <w:pStyle w:val="ListParagraph"/>
        <w:numPr>
          <w:ilvl w:val="2"/>
          <w:numId w:val="13"/>
        </w:numPr>
        <w:rPr>
          <w:lang w:val="en-GB"/>
        </w:rPr>
      </w:pPr>
      <w:r w:rsidRPr="00222DCB">
        <w:rPr>
          <w:lang w:val="en-GB"/>
        </w:rPr>
        <w:t>However, because Scotland’s Catholic schools are either teaching sex education via religious tenets or do not have a sex education policy on their website, there are concerns that faith schools may be teaching ideas that undermine LGBTI equality.</w:t>
      </w:r>
    </w:p>
    <w:p w14:paraId="0E2FD4C8" w14:textId="77777777" w:rsidR="00433B38" w:rsidRPr="00222DCB" w:rsidRDefault="00433B38" w:rsidP="0090717D">
      <w:pPr>
        <w:rPr>
          <w:lang w:val="en-GB"/>
        </w:rPr>
      </w:pPr>
    </w:p>
    <w:p w14:paraId="18A07210" w14:textId="673B51B6" w:rsidR="0090717D" w:rsidRPr="00222DCB" w:rsidRDefault="0090717D" w:rsidP="00447E6F">
      <w:pPr>
        <w:pStyle w:val="ListParagraph"/>
        <w:numPr>
          <w:ilvl w:val="2"/>
          <w:numId w:val="13"/>
        </w:numPr>
        <w:rPr>
          <w:b/>
          <w:bCs/>
          <w:lang w:val="en-GB"/>
        </w:rPr>
      </w:pPr>
      <w:r w:rsidRPr="00222DCB">
        <w:rPr>
          <w:b/>
          <w:bCs/>
          <w:lang w:val="en-GB"/>
        </w:rPr>
        <w:t>Recommendation: The UKG must ensure all schools, regardless of religious ethos or the religious affiliation of the local communities, will teach about LGBTI people and relationships in an inclusive, non-discriminatory and age-appropriate manner.</w:t>
      </w:r>
    </w:p>
    <w:p w14:paraId="5E448024" w14:textId="77777777" w:rsidR="0090717D" w:rsidRPr="00222DCB" w:rsidRDefault="0090717D" w:rsidP="0090717D">
      <w:pPr>
        <w:rPr>
          <w:lang w:val="en-GB"/>
        </w:rPr>
      </w:pPr>
    </w:p>
    <w:p w14:paraId="04F4C4FE" w14:textId="117A49CD" w:rsidR="0090717D" w:rsidRPr="00F56FD5" w:rsidRDefault="0090717D" w:rsidP="00F87BD9">
      <w:pPr>
        <w:pStyle w:val="Heading2"/>
        <w:numPr>
          <w:ilvl w:val="0"/>
          <w:numId w:val="13"/>
        </w:numPr>
        <w:rPr>
          <w:u w:val="single"/>
        </w:rPr>
      </w:pPr>
      <w:bookmarkStart w:id="28" w:name="_Toc120718355"/>
      <w:r w:rsidRPr="00F56FD5">
        <w:t>Special protection measures</w:t>
      </w:r>
      <w:r w:rsidR="00447E6F" w:rsidRPr="00F56FD5">
        <w:t>: sexual exploitation and sexual abuse (Article 34)</w:t>
      </w:r>
      <w:bookmarkEnd w:id="28"/>
      <w:r w:rsidRPr="00F56FD5">
        <w:rPr>
          <w:u w:val="single"/>
        </w:rPr>
        <w:t xml:space="preserve"> </w:t>
      </w:r>
    </w:p>
    <w:p w14:paraId="15DEE50E" w14:textId="77777777" w:rsidR="00D22F9F" w:rsidRPr="00F56FD5" w:rsidRDefault="00D22F9F" w:rsidP="00D22F9F">
      <w:pPr>
        <w:rPr>
          <w:lang w:val="en-GB" w:eastAsia="zh-CN"/>
        </w:rPr>
      </w:pPr>
    </w:p>
    <w:p w14:paraId="3D35E491" w14:textId="28475A4D" w:rsidR="0090717D" w:rsidRPr="00F56FD5" w:rsidRDefault="0090717D" w:rsidP="00F87BD9">
      <w:pPr>
        <w:pStyle w:val="Heading3"/>
        <w:numPr>
          <w:ilvl w:val="1"/>
          <w:numId w:val="13"/>
        </w:numPr>
      </w:pPr>
      <w:bookmarkStart w:id="29" w:name="_Toc120718356"/>
      <w:r w:rsidRPr="00F56FD5">
        <w:t>Child abuse in religious settings</w:t>
      </w:r>
      <w:bookmarkEnd w:id="29"/>
    </w:p>
    <w:p w14:paraId="545FFAC3" w14:textId="77777777" w:rsidR="004768F2" w:rsidRPr="00F56FD5" w:rsidRDefault="004768F2" w:rsidP="004768F2">
      <w:pPr>
        <w:rPr>
          <w:lang w:val="en-GB" w:eastAsia="zh-CN"/>
        </w:rPr>
      </w:pPr>
    </w:p>
    <w:p w14:paraId="578E7387" w14:textId="2A757861" w:rsidR="0090717D" w:rsidRPr="00222DCB" w:rsidRDefault="0090717D" w:rsidP="00F87BD9">
      <w:pPr>
        <w:pStyle w:val="ListParagraph"/>
        <w:numPr>
          <w:ilvl w:val="2"/>
          <w:numId w:val="13"/>
        </w:numPr>
        <w:rPr>
          <w:lang w:val="en-GB"/>
        </w:rPr>
      </w:pPr>
      <w:r w:rsidRPr="00222DCB">
        <w:rPr>
          <w:lang w:val="en-GB"/>
        </w:rPr>
        <w:t>The LOIPR asks the State party to describe measures taken to ‘[a]</w:t>
      </w:r>
      <w:proofErr w:type="spellStart"/>
      <w:r w:rsidRPr="00222DCB">
        <w:rPr>
          <w:lang w:val="en-GB"/>
        </w:rPr>
        <w:t>ddress</w:t>
      </w:r>
      <w:proofErr w:type="spellEnd"/>
      <w:r w:rsidRPr="00222DCB">
        <w:rPr>
          <w:lang w:val="en-GB"/>
        </w:rPr>
        <w:t xml:space="preserve"> the high prevalence of domestic violence, gender-based violence and sexual exploitation and abuse against children’.</w:t>
      </w:r>
      <w:r w:rsidR="00636AFD" w:rsidRPr="00222DCB">
        <w:rPr>
          <w:rStyle w:val="FootnoteReference"/>
          <w:lang w:val="en-GB"/>
        </w:rPr>
        <w:footnoteReference w:id="84"/>
      </w:r>
      <w:r w:rsidRPr="00222DCB">
        <w:rPr>
          <w:lang w:val="en-GB"/>
        </w:rPr>
        <w:t xml:space="preserve"> The NSS welcomes the State party report’s recognition of ‘the devastating impacts of child sexual exploitation and abuse on all victims and survivors.’</w:t>
      </w:r>
      <w:r w:rsidR="009469C6" w:rsidRPr="00222DCB">
        <w:rPr>
          <w:rStyle w:val="FootnoteReference"/>
          <w:lang w:val="en-GB"/>
        </w:rPr>
        <w:footnoteReference w:id="85"/>
      </w:r>
      <w:r w:rsidRPr="00222DCB">
        <w:rPr>
          <w:lang w:val="en-GB"/>
        </w:rPr>
        <w:t xml:space="preserve"> </w:t>
      </w:r>
    </w:p>
    <w:p w14:paraId="119001C1" w14:textId="77777777" w:rsidR="000912C7" w:rsidRPr="00222DCB" w:rsidRDefault="000912C7" w:rsidP="0090717D">
      <w:pPr>
        <w:rPr>
          <w:lang w:val="en-GB"/>
        </w:rPr>
      </w:pPr>
    </w:p>
    <w:p w14:paraId="0EF2EE9E" w14:textId="5CA00B59" w:rsidR="0090717D" w:rsidRPr="00222DCB" w:rsidRDefault="0090717D" w:rsidP="00F87BD9">
      <w:pPr>
        <w:pStyle w:val="ListParagraph"/>
        <w:numPr>
          <w:ilvl w:val="2"/>
          <w:numId w:val="13"/>
        </w:numPr>
        <w:rPr>
          <w:lang w:val="en-GB"/>
        </w:rPr>
      </w:pPr>
      <w:r w:rsidRPr="00222DCB">
        <w:rPr>
          <w:lang w:val="en-GB"/>
        </w:rPr>
        <w:t xml:space="preserve">Neither the LOIPR nor the State party report, however, makes specific reference to the high prevalence of sexual abuse in religious settings. </w:t>
      </w:r>
    </w:p>
    <w:p w14:paraId="02E0450E" w14:textId="77777777" w:rsidR="000912C7" w:rsidRPr="00222DCB" w:rsidRDefault="000912C7" w:rsidP="0090717D">
      <w:pPr>
        <w:rPr>
          <w:lang w:val="en-GB"/>
        </w:rPr>
      </w:pPr>
    </w:p>
    <w:p w14:paraId="18B8DE72" w14:textId="7E4316E0" w:rsidR="0090717D" w:rsidRPr="00222DCB" w:rsidRDefault="0090717D" w:rsidP="00F87BD9">
      <w:pPr>
        <w:pStyle w:val="ListParagraph"/>
        <w:numPr>
          <w:ilvl w:val="2"/>
          <w:numId w:val="13"/>
        </w:numPr>
        <w:rPr>
          <w:lang w:val="en-GB"/>
        </w:rPr>
      </w:pPr>
      <w:r w:rsidRPr="00222DCB">
        <w:rPr>
          <w:lang w:val="en-GB"/>
        </w:rPr>
        <w:t>In its concluding report published in October 2022, the Independent Inquiry into Child Sexual Abuse (IICSA) recommended mandatory reporting of child sexual abuse which should "not be subject" to religious exceptions. It added abuse must be reported even if it is revealed during "sacramental confession", despite objections from religious groups.</w:t>
      </w:r>
      <w:r w:rsidR="002E7922" w:rsidRPr="00222DCB">
        <w:rPr>
          <w:rStyle w:val="FootnoteReference"/>
          <w:lang w:val="en-GB"/>
        </w:rPr>
        <w:footnoteReference w:id="86"/>
      </w:r>
    </w:p>
    <w:p w14:paraId="70D1DA7E" w14:textId="77777777" w:rsidR="000912C7" w:rsidRPr="00222DCB" w:rsidRDefault="000912C7" w:rsidP="0090717D">
      <w:pPr>
        <w:rPr>
          <w:lang w:val="en-GB"/>
        </w:rPr>
      </w:pPr>
    </w:p>
    <w:p w14:paraId="073A73FD" w14:textId="319753AC" w:rsidR="0090717D" w:rsidRPr="00222DCB" w:rsidRDefault="0090717D" w:rsidP="00F87BD9">
      <w:pPr>
        <w:pStyle w:val="ListParagraph"/>
        <w:numPr>
          <w:ilvl w:val="2"/>
          <w:numId w:val="13"/>
        </w:numPr>
        <w:rPr>
          <w:lang w:val="en-GB"/>
        </w:rPr>
      </w:pPr>
      <w:r w:rsidRPr="00222DCB">
        <w:rPr>
          <w:lang w:val="en-GB"/>
        </w:rPr>
        <w:t>The report concluded "neither the freedom of religion or belief nor the rights of parents with regard to the education of their children can ever justify the ill-treatment of children or prevent governmental authorities from taking measures necessary to protect children from harm."</w:t>
      </w:r>
    </w:p>
    <w:p w14:paraId="5ABDA5BD" w14:textId="77777777" w:rsidR="000912C7" w:rsidRPr="00222DCB" w:rsidRDefault="000912C7" w:rsidP="0090717D">
      <w:pPr>
        <w:rPr>
          <w:lang w:val="en-GB"/>
        </w:rPr>
      </w:pPr>
    </w:p>
    <w:p w14:paraId="688069B4" w14:textId="0B2FD2FE" w:rsidR="0090717D" w:rsidRPr="00222DCB" w:rsidRDefault="0090717D" w:rsidP="00F87BD9">
      <w:pPr>
        <w:pStyle w:val="ListParagraph"/>
        <w:numPr>
          <w:ilvl w:val="2"/>
          <w:numId w:val="13"/>
        </w:numPr>
        <w:rPr>
          <w:lang w:val="en-GB"/>
        </w:rPr>
      </w:pPr>
      <w:r w:rsidRPr="00222DCB">
        <w:rPr>
          <w:lang w:val="en-GB"/>
        </w:rPr>
        <w:t xml:space="preserve">More than one in ten survivors of child sexual abuse who shared their accounts with the inquiry's Truth Project reported </w:t>
      </w:r>
      <w:r w:rsidR="00185822">
        <w:rPr>
          <w:lang w:val="en-GB"/>
        </w:rPr>
        <w:t xml:space="preserve">that the </w:t>
      </w:r>
      <w:r w:rsidRPr="00222DCB">
        <w:rPr>
          <w:lang w:val="en-GB"/>
        </w:rPr>
        <w:t xml:space="preserve">sexual abuse </w:t>
      </w:r>
      <w:r w:rsidR="00185822">
        <w:rPr>
          <w:lang w:val="en-GB"/>
        </w:rPr>
        <w:t xml:space="preserve">occurred </w:t>
      </w:r>
      <w:r w:rsidRPr="00222DCB">
        <w:rPr>
          <w:lang w:val="en-GB"/>
        </w:rPr>
        <w:t>in a religious institution. Despite this, there is currently no legal obligation for religious institutions to report child sexual abuse to secular authorities such as the police. Legal counsel for IICSA has observed that religious settings are less well-regulated than donkey sanctuaries.</w:t>
      </w:r>
    </w:p>
    <w:p w14:paraId="725D28C8" w14:textId="77777777" w:rsidR="000912C7" w:rsidRPr="00222DCB" w:rsidRDefault="000912C7" w:rsidP="0090717D">
      <w:pPr>
        <w:rPr>
          <w:lang w:val="en-GB"/>
        </w:rPr>
      </w:pPr>
    </w:p>
    <w:p w14:paraId="21641275" w14:textId="7AF2740B" w:rsidR="0090717D" w:rsidRPr="00222DCB" w:rsidRDefault="0090717D" w:rsidP="00F87BD9">
      <w:pPr>
        <w:pStyle w:val="ListParagraph"/>
        <w:numPr>
          <w:ilvl w:val="2"/>
          <w:numId w:val="13"/>
        </w:numPr>
        <w:rPr>
          <w:lang w:val="en-GB"/>
        </w:rPr>
      </w:pPr>
      <w:r w:rsidRPr="00222DCB">
        <w:rPr>
          <w:lang w:val="en-GB"/>
        </w:rPr>
        <w:t>The NSS welcomes, in principle, IICSA’s recommendation of mandatory reporting of sexual abuse in religious settings. However, IICSA's proposed law would only require mandated reporters to report direct knowledge of abuse, acquired via a child victim's disclosure or a perpetrator's admission to the reporter, or the reporter witnessing the abuse itself.</w:t>
      </w:r>
    </w:p>
    <w:p w14:paraId="425ABFB5" w14:textId="77777777" w:rsidR="000912C7" w:rsidRPr="00222DCB" w:rsidRDefault="000912C7" w:rsidP="0090717D">
      <w:pPr>
        <w:rPr>
          <w:lang w:val="en-GB"/>
        </w:rPr>
      </w:pPr>
    </w:p>
    <w:p w14:paraId="1724D3D8" w14:textId="2E796A62" w:rsidR="0090717D" w:rsidRPr="00222DCB" w:rsidRDefault="0090717D" w:rsidP="00F87BD9">
      <w:pPr>
        <w:pStyle w:val="ListParagraph"/>
        <w:numPr>
          <w:ilvl w:val="2"/>
          <w:numId w:val="13"/>
        </w:numPr>
        <w:rPr>
          <w:lang w:val="en-GB"/>
        </w:rPr>
      </w:pPr>
      <w:r w:rsidRPr="00222DCB">
        <w:rPr>
          <w:lang w:val="en-GB"/>
        </w:rPr>
        <w:t>For mandatory reporting to work effectively, however, a law needs to ensure reporting of reasonable suspicions. But the lack of any criminal penalty for non-reporting undermines both the impetus to do so, and the cover for those who want to report. IICSA's proposal may actually create a positive incentive for a recalcitrant organisation to ensure that a child never gets to the point of direct disclosure.</w:t>
      </w:r>
    </w:p>
    <w:p w14:paraId="17F8DCCF" w14:textId="77777777" w:rsidR="000912C7" w:rsidRPr="00222DCB" w:rsidRDefault="000912C7" w:rsidP="0090717D">
      <w:pPr>
        <w:rPr>
          <w:lang w:val="en-GB"/>
        </w:rPr>
      </w:pPr>
    </w:p>
    <w:p w14:paraId="602350B2" w14:textId="413BABF1" w:rsidR="0090717D" w:rsidRPr="00222DCB" w:rsidRDefault="0090717D" w:rsidP="00F87BD9">
      <w:pPr>
        <w:pStyle w:val="ListParagraph"/>
        <w:numPr>
          <w:ilvl w:val="2"/>
          <w:numId w:val="13"/>
        </w:numPr>
        <w:rPr>
          <w:lang w:val="en-GB"/>
        </w:rPr>
      </w:pPr>
      <w:r w:rsidRPr="00222DCB">
        <w:rPr>
          <w:lang w:val="en-GB"/>
        </w:rPr>
        <w:t>The report was also highly critical of religious groups' handling of abuse. Both the Roman Catholic Church and the Church of England "demonstrated a persistent reluctance to report complaints of child sexual abuse to external agencies", it said.</w:t>
      </w:r>
    </w:p>
    <w:p w14:paraId="4B7FFEA6" w14:textId="77777777" w:rsidR="000912C7" w:rsidRPr="00222DCB" w:rsidRDefault="000912C7" w:rsidP="0090717D">
      <w:pPr>
        <w:rPr>
          <w:lang w:val="en-GB"/>
        </w:rPr>
      </w:pPr>
    </w:p>
    <w:p w14:paraId="158B34A2" w14:textId="77585C16" w:rsidR="00F87BD9" w:rsidRPr="00222DCB" w:rsidRDefault="0090717D" w:rsidP="00F87BD9">
      <w:pPr>
        <w:pStyle w:val="ListParagraph"/>
        <w:numPr>
          <w:ilvl w:val="2"/>
          <w:numId w:val="13"/>
        </w:numPr>
        <w:rPr>
          <w:b/>
          <w:bCs/>
          <w:lang w:val="en-GB"/>
        </w:rPr>
      </w:pPr>
      <w:r w:rsidRPr="00222DCB">
        <w:rPr>
          <w:b/>
          <w:bCs/>
          <w:lang w:val="en-GB"/>
        </w:rPr>
        <w:t>Recommendation: the UKG must enact legislation that requires mandatory abuse of child sexual abuse without religious exemptions. Such legislation must include the need to ensure reporting of reasonable suspicions</w:t>
      </w:r>
      <w:r w:rsidR="0023290C" w:rsidRPr="00222DCB">
        <w:rPr>
          <w:b/>
          <w:bCs/>
          <w:lang w:val="en-GB"/>
        </w:rPr>
        <w:t xml:space="preserve"> of abuse.</w:t>
      </w:r>
    </w:p>
    <w:p w14:paraId="1DF518ED" w14:textId="637FCF72" w:rsidR="00A0515C" w:rsidRPr="00222DCB" w:rsidRDefault="00A0515C" w:rsidP="00450F92">
      <w:pPr>
        <w:rPr>
          <w:b/>
          <w:bCs/>
          <w:lang w:val="en-GB"/>
        </w:rPr>
      </w:pPr>
    </w:p>
    <w:sectPr w:rsidR="00A0515C" w:rsidRPr="00222DCB" w:rsidSect="00547F16">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230FA" w14:textId="77777777" w:rsidR="002F252A" w:rsidRDefault="002F252A" w:rsidP="00A0515C">
      <w:r>
        <w:separator/>
      </w:r>
    </w:p>
  </w:endnote>
  <w:endnote w:type="continuationSeparator" w:id="0">
    <w:p w14:paraId="6A82F7E0" w14:textId="77777777" w:rsidR="002F252A" w:rsidRDefault="002F252A"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9310272"/>
      <w:docPartObj>
        <w:docPartGallery w:val="Page Numbers (Bottom of Page)"/>
        <w:docPartUnique/>
      </w:docPartObj>
    </w:sdtPr>
    <w:sdtEndPr>
      <w:rPr>
        <w:noProof/>
      </w:rPr>
    </w:sdtEndPr>
    <w:sdtContent>
      <w:p w14:paraId="698CA515" w14:textId="54175EB4" w:rsidR="009D3730" w:rsidRDefault="009D37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231294" w14:textId="77777777" w:rsidR="009D3730" w:rsidRDefault="009D3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A6365" w14:textId="77777777" w:rsidR="00DB3795" w:rsidRDefault="00DB3795">
    <w:pPr>
      <w:pStyle w:val="Footer"/>
    </w:pPr>
    <w:r>
      <w:rPr>
        <w:noProof/>
        <w:lang w:val="en-GB" w:eastAsia="zh-CN"/>
      </w:rPr>
      <w:drawing>
        <wp:anchor distT="0" distB="0" distL="114300" distR="114300" simplePos="0" relativeHeight="251660288" behindDoc="0" locked="0" layoutInCell="1" allowOverlap="1" wp14:anchorId="17481A1F" wp14:editId="0BF35232">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4BDEF" w14:textId="77777777" w:rsidR="002F252A" w:rsidRDefault="002F252A" w:rsidP="00A0515C">
      <w:r>
        <w:separator/>
      </w:r>
    </w:p>
  </w:footnote>
  <w:footnote w:type="continuationSeparator" w:id="0">
    <w:p w14:paraId="39009687" w14:textId="77777777" w:rsidR="002F252A" w:rsidRDefault="002F252A" w:rsidP="00A0515C">
      <w:r>
        <w:continuationSeparator/>
      </w:r>
    </w:p>
  </w:footnote>
  <w:footnote w:id="1">
    <w:p w14:paraId="298DA6B2" w14:textId="4A900856" w:rsidR="007B782E" w:rsidRPr="007B782E" w:rsidRDefault="007B782E">
      <w:pPr>
        <w:pStyle w:val="FootnoteText"/>
        <w:rPr>
          <w:lang w:val="en-GB"/>
        </w:rPr>
      </w:pPr>
      <w:r>
        <w:rPr>
          <w:rStyle w:val="FootnoteReference"/>
        </w:rPr>
        <w:footnoteRef/>
      </w:r>
      <w:r>
        <w:t xml:space="preserve"> </w:t>
      </w:r>
      <w:r>
        <w:fldChar w:fldCharType="begin"/>
      </w:r>
      <w:r>
        <w:instrText xml:space="preserve"> ADDIN ZOTERO_ITEM CSL_CITATION {"citationID":"ySZ9iz5Y","properties":{"formattedCitation":"UK Government, \\uc0\\u8216{}The UK\\uc0\\u8217{}s Response to the UN Committee\\uc0\\u8217{}s List of Issues on the Rights of the Child\\uc0\\u8217{} para 92.","plainCitation":"UK Government, ‘The UK’s Response to the UN Committee’s List of Issues on the Rights of the Child’ para 92.","noteIndex":1},"citationItems":[{"id":444,"uris":["http://zotero.org/users/8943260/items/Z9LJGUSL"],"itemData":{"id":444,"type":"document","title":"The UK’s Response to the UN Committee’s List of Issues on the Rights of the Child","author":[{"literal":"UK Government"}]},"locator":"92","label":"paragraph"}],"schema":"https://github.com/citation-style-language/schema/raw/master/csl-citation.json"} </w:instrText>
      </w:r>
      <w:r>
        <w:fldChar w:fldCharType="separate"/>
      </w:r>
      <w:r w:rsidRPr="007B782E">
        <w:rPr>
          <w:rFonts w:cs="Calibri"/>
          <w:szCs w:val="24"/>
        </w:rPr>
        <w:t>UK Government, ‘The UK’s Response to the UN Committee’s List of Issues on the Rights of the Child’ para 92.</w:t>
      </w:r>
      <w:r>
        <w:fldChar w:fldCharType="end"/>
      </w:r>
    </w:p>
  </w:footnote>
  <w:footnote w:id="2">
    <w:p w14:paraId="6960B9FC" w14:textId="4F9F356C" w:rsidR="0010061D" w:rsidRPr="0010061D" w:rsidRDefault="0010061D">
      <w:pPr>
        <w:pStyle w:val="FootnoteText"/>
        <w:rPr>
          <w:lang w:val="en-GB"/>
        </w:rPr>
      </w:pPr>
      <w:r>
        <w:rPr>
          <w:rStyle w:val="FootnoteReference"/>
        </w:rPr>
        <w:footnoteRef/>
      </w:r>
      <w:r>
        <w:t xml:space="preserve"> </w:t>
      </w:r>
      <w:r>
        <w:fldChar w:fldCharType="begin"/>
      </w:r>
      <w:r>
        <w:instrText xml:space="preserve"> ADDIN ZOTERO_ITEM CSL_CITATION {"citationID":"rMzoLwMi","properties":{"formattedCitation":"\\uc0\\u8216{}Https://Www.Anglicancommunion.Org/Resources/Document-Library/Lambeth-Conference/1998/Section-i-Called-to-Full-Humanity/Section-I10-Human-Sexuality\\uc0\\u8217{}.","plainCitation":"‘Https://Www.Anglicancommunion.Org/Resources/Document-Library/Lambeth-Conference/1998/Section-i-Called-to-Full-Humanity/Section-I10-Human-Sexuality’.","noteIndex":2},"citationItems":[{"id":445,"uris":["http://zotero.org/users/8943260/items/NIRH8EL6"],"itemData":{"id":445,"type":"document","title":"https://www.anglicancommunion.org/resources/document-library/lambeth-conference/1998/section-i-called-to-full-humanity/section-i10-human-sexuality"}}],"schema":"https://github.com/citation-style-language/schema/raw/master/csl-citation.json"} </w:instrText>
      </w:r>
      <w:r>
        <w:fldChar w:fldCharType="separate"/>
      </w:r>
      <w:r w:rsidRPr="0010061D">
        <w:rPr>
          <w:rFonts w:cs="Calibri"/>
          <w:szCs w:val="24"/>
        </w:rPr>
        <w:t>‘Https://Www.Anglicancommunion.Org/Resources/Document-Library/Lambeth-Conference/1998/Section-i-Called-to-Full-Humanity/Section-I10-Human-Sexuality’.</w:t>
      </w:r>
      <w:r>
        <w:fldChar w:fldCharType="end"/>
      </w:r>
    </w:p>
  </w:footnote>
  <w:footnote w:id="3">
    <w:p w14:paraId="18C9CB25" w14:textId="1556F41B" w:rsidR="006D7392" w:rsidRPr="006D7392" w:rsidRDefault="006D7392">
      <w:pPr>
        <w:pStyle w:val="FootnoteText"/>
        <w:rPr>
          <w:lang w:val="en-GB"/>
        </w:rPr>
      </w:pPr>
      <w:r>
        <w:rPr>
          <w:rStyle w:val="FootnoteReference"/>
        </w:rPr>
        <w:footnoteRef/>
      </w:r>
      <w:r>
        <w:t xml:space="preserve"> </w:t>
      </w:r>
      <w:r>
        <w:fldChar w:fldCharType="begin"/>
      </w:r>
      <w:r>
        <w:instrText xml:space="preserve"> ADDIN ZOTERO_ITEM CSL_CITATION {"citationID":"Iep38RhJ","properties":{"formattedCitation":"\\uc0\\u8216{}Https://Www.Theguardian.Com/World/2022/Oct/04/Church-of-England-Welcome-Gay-People-Face-Parliament-Ben-Bradshaw\\uc0\\u8217{}.","plainCitation":"‘Https://Www.Theguardian.Com/World/2022/Oct/04/Church-of-England-Welcome-Gay-People-Face-Parliament-Ben-Bradshaw’.","noteIndex":3},"citationItems":[{"id":446,"uris":["http://zotero.org/users/8943260/items/Y29MJKLP"],"itemData":{"id":446,"type":"document","title":"https://www.theguardian.com/world/2022/oct/04/church-of-england-welcome-gay-people-face-parliament-ben-bradshaw"}}],"schema":"https://github.com/citation-style-language/schema/raw/master/csl-citation.json"} </w:instrText>
      </w:r>
      <w:r>
        <w:fldChar w:fldCharType="separate"/>
      </w:r>
      <w:r w:rsidRPr="006D7392">
        <w:rPr>
          <w:rFonts w:cs="Calibri"/>
          <w:szCs w:val="24"/>
        </w:rPr>
        <w:t>‘Https://Www.Theguardian.Com/World/2022/Oct/04/Church-of-England-Welcome-Gay-People-Face-Parliament-Ben-Bradshaw’.</w:t>
      </w:r>
      <w:r>
        <w:fldChar w:fldCharType="end"/>
      </w:r>
    </w:p>
  </w:footnote>
  <w:footnote w:id="4">
    <w:p w14:paraId="6189887D" w14:textId="5D6C7618" w:rsidR="00AA65E0" w:rsidRPr="00AA65E0" w:rsidRDefault="00AA65E0">
      <w:pPr>
        <w:pStyle w:val="FootnoteText"/>
        <w:rPr>
          <w:lang w:val="en-GB"/>
        </w:rPr>
      </w:pPr>
      <w:r>
        <w:rPr>
          <w:rStyle w:val="FootnoteReference"/>
        </w:rPr>
        <w:footnoteRef/>
      </w:r>
      <w:r>
        <w:t xml:space="preserve"> </w:t>
      </w:r>
      <w:r>
        <w:fldChar w:fldCharType="begin"/>
      </w:r>
      <w:r>
        <w:instrText xml:space="preserve"> ADDIN ZOTERO_ITEM CSL_CITATION {"citationID":"9F7CcctI","properties":{"formattedCitation":"University College London Constitution Unit, \\uc0\\u8216{}The Coronation of Charles III\\uc0\\u8217{}.","plainCitation":"University College London Constitution Unit, ‘The Coronation of Charles III’.","noteIndex":4},"citationItems":[{"id":447,"uris":["http://zotero.org/users/8943260/items/WIVFQ2X8"],"itemData":{"id":447,"type":"document","title":"The Coronation of Charles III","author":[{"literal":"University College London Constitution Unit"}],"issued":{"date-parts":[["2022",10]]}}}],"schema":"https://github.com/citation-style-language/schema/raw/master/csl-citation.json"} </w:instrText>
      </w:r>
      <w:r>
        <w:fldChar w:fldCharType="separate"/>
      </w:r>
      <w:r w:rsidRPr="00AA65E0">
        <w:rPr>
          <w:rFonts w:cs="Calibri"/>
          <w:szCs w:val="24"/>
        </w:rPr>
        <w:t>University College London Constitution Unit, ‘The Coronation of Charles III’.</w:t>
      </w:r>
      <w:r>
        <w:fldChar w:fldCharType="end"/>
      </w:r>
    </w:p>
  </w:footnote>
  <w:footnote w:id="5">
    <w:p w14:paraId="6D355250" w14:textId="45C79D78" w:rsidR="00131EB7" w:rsidRPr="00131EB7" w:rsidRDefault="00131EB7">
      <w:pPr>
        <w:pStyle w:val="FootnoteText"/>
        <w:rPr>
          <w:lang w:val="en-GB"/>
        </w:rPr>
      </w:pPr>
      <w:r>
        <w:rPr>
          <w:rStyle w:val="FootnoteReference"/>
        </w:rPr>
        <w:footnoteRef/>
      </w:r>
      <w:r>
        <w:t xml:space="preserve"> </w:t>
      </w:r>
      <w:r>
        <w:fldChar w:fldCharType="begin"/>
      </w:r>
      <w:r>
        <w:instrText xml:space="preserve"> ADDIN ZOTERO_ITEM CSL_CITATION {"citationID":"A0hsZF1o","properties":{"formattedCitation":"UK Government (n 1) para 101.","plainCitation":"UK Government (n 1) para 101.","noteIndex":5},"citationItems":[{"id":444,"uris":["http://zotero.org/users/8943260/items/Z9LJGUSL"],"itemData":{"id":444,"type":"document","title":"The UK’s Response to the UN Committee’s List of Issues on the Rights of the Child","author":[{"literal":"UK Government"}]},"locator":"101","label":"paragraph"}],"schema":"https://github.com/citation-style-language/schema/raw/master/csl-citation.json"} </w:instrText>
      </w:r>
      <w:r>
        <w:fldChar w:fldCharType="separate"/>
      </w:r>
      <w:r w:rsidRPr="00131EB7">
        <w:rPr>
          <w:rFonts w:cs="Calibri"/>
        </w:rPr>
        <w:t>UK Government (n 1) para 101.</w:t>
      </w:r>
      <w:r>
        <w:fldChar w:fldCharType="end"/>
      </w:r>
    </w:p>
  </w:footnote>
  <w:footnote w:id="6">
    <w:p w14:paraId="66EA5CF6" w14:textId="77DFA41F" w:rsidR="000B2D13" w:rsidRPr="000B2D13" w:rsidRDefault="000B2D13">
      <w:pPr>
        <w:pStyle w:val="FootnoteText"/>
        <w:rPr>
          <w:lang w:val="en-GB"/>
        </w:rPr>
      </w:pPr>
      <w:r>
        <w:rPr>
          <w:rStyle w:val="FootnoteReference"/>
        </w:rPr>
        <w:footnoteRef/>
      </w:r>
      <w:r>
        <w:t xml:space="preserve"> </w:t>
      </w:r>
      <w:r>
        <w:fldChar w:fldCharType="begin"/>
      </w:r>
      <w:r>
        <w:instrText xml:space="preserve"> ADDIN ZOTERO_ITEM CSL_CITATION {"citationID":"zisCNpbg","properties":{"formattedCitation":"\\uc0\\u8216{}Https://Www.Bbc.Co.Uk/News/Uk-England-Manchester-21374643\\uc0\\u8217{}.","plainCitation":"‘Https://Www.Bbc.Co.Uk/News/Uk-England-Manchester-21374643’.","noteIndex":6},"citationItems":[{"id":450,"uris":["http://zotero.org/users/8943260/items/ELL4ZG79"],"itemData":{"id":450,"type":"document","title":"https://www.bbc.co.uk/news/uk-england-manchester-21374643"}}],"schema":"https://github.com/citation-style-language/schema/raw/master/csl-citation.json"} </w:instrText>
      </w:r>
      <w:r>
        <w:fldChar w:fldCharType="separate"/>
      </w:r>
      <w:r w:rsidRPr="000B2D13">
        <w:rPr>
          <w:rFonts w:cs="Calibri"/>
          <w:szCs w:val="24"/>
        </w:rPr>
        <w:t>‘Https://Www.Bbc.Co.Uk/News/Uk-England-Manchester-21374643’.</w:t>
      </w:r>
      <w:r>
        <w:fldChar w:fldCharType="end"/>
      </w:r>
    </w:p>
  </w:footnote>
  <w:footnote w:id="7">
    <w:p w14:paraId="6E735C89" w14:textId="79046ACC" w:rsidR="000B2D13" w:rsidRPr="000B2D13" w:rsidRDefault="000B2D13">
      <w:pPr>
        <w:pStyle w:val="FootnoteText"/>
        <w:rPr>
          <w:lang w:val="en-GB"/>
        </w:rPr>
      </w:pPr>
      <w:r>
        <w:rPr>
          <w:rStyle w:val="FootnoteReference"/>
        </w:rPr>
        <w:footnoteRef/>
      </w:r>
      <w:r>
        <w:t xml:space="preserve"> </w:t>
      </w:r>
      <w:r>
        <w:fldChar w:fldCharType="begin"/>
      </w:r>
      <w:r>
        <w:instrText xml:space="preserve"> ADDIN ZOTERO_ITEM CSL_CITATION {"citationID":"8ZxZuTrs","properties":{"formattedCitation":"\\uc0\\u8216{}Https://Www.Kilburntimes.Co.Uk/News/22036666.Queens-Park-Baby-Bled-Death-Two-Days-Circumcised/\\uc0\\u8217{}.","plainCitation":"‘Https://Www.Kilburntimes.Co.Uk/News/22036666.Queens-Park-Baby-Bled-Death-Two-Days-Circumcised/’.","noteIndex":7},"citationItems":[{"id":449,"uris":["http://zotero.org/users/8943260/items/IL6P2L8M"],"itemData":{"id":449,"type":"document","title":"https://www.kilburntimes.co.uk/news/22036666.queens-park-baby-bled-death-two-days-circumcised/"}}],"schema":"https://github.com/citation-style-language/schema/raw/master/csl-citation.json"} </w:instrText>
      </w:r>
      <w:r>
        <w:fldChar w:fldCharType="separate"/>
      </w:r>
      <w:r w:rsidRPr="000B2D13">
        <w:rPr>
          <w:rFonts w:cs="Calibri"/>
          <w:szCs w:val="24"/>
        </w:rPr>
        <w:t>‘Https://Www.Kilburntimes.Co.Uk/News/22036666.Queens-Park-Baby-Bled-Death-Two-Days-Circumcised/’.</w:t>
      </w:r>
      <w:r>
        <w:fldChar w:fldCharType="end"/>
      </w:r>
    </w:p>
  </w:footnote>
  <w:footnote w:id="8">
    <w:p w14:paraId="4BC87009" w14:textId="0FCC40AE" w:rsidR="000B2D13" w:rsidRPr="000B2D13" w:rsidRDefault="000B2D13">
      <w:pPr>
        <w:pStyle w:val="FootnoteText"/>
        <w:rPr>
          <w:lang w:val="en-GB"/>
        </w:rPr>
      </w:pPr>
      <w:r>
        <w:rPr>
          <w:rStyle w:val="FootnoteReference"/>
        </w:rPr>
        <w:footnoteRef/>
      </w:r>
      <w:r>
        <w:t xml:space="preserve"> </w:t>
      </w:r>
      <w:r>
        <w:fldChar w:fldCharType="begin"/>
      </w:r>
      <w:r>
        <w:instrText xml:space="preserve"> ADDIN ZOTERO_ITEM CSL_CITATION {"citationID":"cDGq3Onh","properties":{"formattedCitation":"\\uc0\\u8216{}Https://Www.Thetimes.Co.Uk/Article/Baby-Bled-to-Death-after-Circumcision-Inquest-Told-Cvrmhlsqh6h\\uc0\\u8217{}.","plainCitation":"‘Https://Www.Thetimes.Co.Uk/Article/Baby-Bled-to-Death-after-Circumcision-Inquest-Told-Cvrmhlsqh6h’.","noteIndex":8},"citationItems":[{"id":448,"uris":["http://zotero.org/users/8943260/items/WFNVU7R6"],"itemData":{"id":448,"type":"document","title":"https://www.thetimes.co.uk/article/baby-bled-to-death-after-circumcision-inquest-told-cvrmhlsqh6h"}}],"schema":"https://github.com/citation-style-language/schema/raw/master/csl-citation.json"} </w:instrText>
      </w:r>
      <w:r>
        <w:fldChar w:fldCharType="separate"/>
      </w:r>
      <w:r w:rsidRPr="000B2D13">
        <w:rPr>
          <w:rFonts w:cs="Calibri"/>
          <w:szCs w:val="24"/>
        </w:rPr>
        <w:t>‘Https://Www.Thetimes.Co.Uk/Article/Baby-Bled-to-Death-after-Circumcision-Inquest-Told-Cvrmhlsqh6h’.</w:t>
      </w:r>
      <w:r>
        <w:fldChar w:fldCharType="end"/>
      </w:r>
    </w:p>
  </w:footnote>
  <w:footnote w:id="9">
    <w:p w14:paraId="0920592D" w14:textId="37906993" w:rsidR="008E73B6" w:rsidRPr="008E73B6" w:rsidRDefault="008E73B6">
      <w:pPr>
        <w:pStyle w:val="FootnoteText"/>
        <w:rPr>
          <w:lang w:val="en-GB"/>
        </w:rPr>
      </w:pPr>
      <w:r>
        <w:rPr>
          <w:rStyle w:val="FootnoteReference"/>
        </w:rPr>
        <w:footnoteRef/>
      </w:r>
      <w:r>
        <w:t xml:space="preserve"> </w:t>
      </w:r>
      <w:r>
        <w:fldChar w:fldCharType="begin"/>
      </w:r>
      <w:r>
        <w:instrText xml:space="preserve"> ADDIN ZOTERO_ITEM CSL_CITATION {"citationID":"PKYRC21t","properties":{"formattedCitation":"UK Government (n 1) para 107.","plainCitation":"UK Government (n 1) para 107.","noteIndex":9},"citationItems":[{"id":444,"uris":["http://zotero.org/users/8943260/items/Z9LJGUSL"],"itemData":{"id":444,"type":"document","title":"The UK’s Response to the UN Committee’s List of Issues on the Rights of the Child","author":[{"literal":"UK Government"}]},"locator":"107","label":"paragraph"}],"schema":"https://github.com/citation-style-language/schema/raw/master/csl-citation.json"} </w:instrText>
      </w:r>
      <w:r>
        <w:fldChar w:fldCharType="separate"/>
      </w:r>
      <w:r w:rsidRPr="008E73B6">
        <w:rPr>
          <w:rFonts w:cs="Calibri"/>
        </w:rPr>
        <w:t>UK Government (n 1) para 107.</w:t>
      </w:r>
      <w:r>
        <w:fldChar w:fldCharType="end"/>
      </w:r>
    </w:p>
  </w:footnote>
  <w:footnote w:id="10">
    <w:p w14:paraId="1947BF36" w14:textId="77777777" w:rsidR="008E73B6" w:rsidRPr="008E73B6" w:rsidRDefault="008E73B6" w:rsidP="008E73B6">
      <w:pPr>
        <w:pStyle w:val="FootnoteText"/>
        <w:rPr>
          <w:lang w:val="en-GB"/>
        </w:rPr>
      </w:pPr>
      <w:r>
        <w:rPr>
          <w:rStyle w:val="FootnoteReference"/>
        </w:rPr>
        <w:footnoteRef/>
      </w:r>
      <w:r>
        <w:t xml:space="preserve"> </w:t>
      </w:r>
      <w:r>
        <w:fldChar w:fldCharType="begin"/>
      </w:r>
      <w:r>
        <w:instrText xml:space="preserve"> ADDIN ZOTERO_ITEM CSL_CITATION {"citationID":"ohhOodvM","properties":{"formattedCitation":"UN Committee on the Rights of the Child, \\uc0\\u8216{}Concluding Observations on the Fifth Periodic Report of the United Kingdom of Great Britain and Northern Ireland\\uc0\\u8217{} para 35.","plainCitation":"UN Committee on the Rights of the Child, ‘Concluding Observations on the Fifth Periodic Report of the United Kingdom of Great Britain and Northern Ireland’ para 35.","noteIndex":10},"citationItems":[{"id":442,"uris":["http://zotero.org/users/8943260/items/29ZGUZ2Y"],"itemData":{"id":442,"type":"document","title":"Concluding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Child"}],"issued":{"date-parts":[["2016",6]]}},"locator":"35","label":"paragraph"}],"schema":"https://github.com/citation-style-language/schema/raw/master/csl-citation.json"} </w:instrText>
      </w:r>
      <w:r>
        <w:fldChar w:fldCharType="separate"/>
      </w:r>
      <w:r w:rsidRPr="008E73B6">
        <w:rPr>
          <w:rFonts w:cs="Calibri"/>
          <w:szCs w:val="24"/>
        </w:rPr>
        <w:t>UN Committee on the Rights of the Child, ‘Concluding Observations on the Fifth Periodic Report of the United Kingdom of Great Britain and Northern Ireland’ para 35.</w:t>
      </w:r>
      <w:r>
        <w:fldChar w:fldCharType="end"/>
      </w:r>
    </w:p>
  </w:footnote>
  <w:footnote w:id="11">
    <w:p w14:paraId="371B5D51" w14:textId="548079A9" w:rsidR="008E73B6" w:rsidRPr="008E73B6" w:rsidRDefault="008E73B6">
      <w:pPr>
        <w:pStyle w:val="FootnoteText"/>
        <w:rPr>
          <w:lang w:val="en-GB"/>
        </w:rPr>
      </w:pPr>
      <w:r>
        <w:rPr>
          <w:rStyle w:val="FootnoteReference"/>
        </w:rPr>
        <w:footnoteRef/>
      </w:r>
      <w:r>
        <w:t xml:space="preserve"> </w:t>
      </w:r>
      <w:r>
        <w:fldChar w:fldCharType="begin"/>
      </w:r>
      <w:r>
        <w:instrText xml:space="preserve"> ADDIN ZOTERO_ITEM CSL_CITATION {"citationID":"5o25wG1D","properties":{"formattedCitation":"UK Government (n 1) para 130.","plainCitation":"UK Government (n 1) para 130.","noteIndex":11},"citationItems":[{"id":444,"uris":["http://zotero.org/users/8943260/items/Z9LJGUSL"],"itemData":{"id":444,"type":"document","title":"The UK’s Response to the UN Committee’s List of Issues on the Rights of the Child","author":[{"literal":"UK Government"}]},"locator":"130","label":"paragraph"}],"schema":"https://github.com/citation-style-language/schema/raw/master/csl-citation.json"} </w:instrText>
      </w:r>
      <w:r>
        <w:fldChar w:fldCharType="separate"/>
      </w:r>
      <w:r w:rsidRPr="008E73B6">
        <w:rPr>
          <w:rFonts w:cs="Calibri"/>
        </w:rPr>
        <w:t>UK Government (n 1) para 130.</w:t>
      </w:r>
      <w:r>
        <w:fldChar w:fldCharType="end"/>
      </w:r>
    </w:p>
  </w:footnote>
  <w:footnote w:id="12">
    <w:p w14:paraId="4A76E8E0" w14:textId="11D4415C" w:rsidR="008E73B6" w:rsidRPr="008E73B6" w:rsidRDefault="008E73B6">
      <w:pPr>
        <w:pStyle w:val="FootnoteText"/>
        <w:rPr>
          <w:lang w:val="en-GB"/>
        </w:rPr>
      </w:pPr>
      <w:r>
        <w:rPr>
          <w:rStyle w:val="FootnoteReference"/>
        </w:rPr>
        <w:footnoteRef/>
      </w:r>
      <w:r>
        <w:t xml:space="preserve"> </w:t>
      </w:r>
      <w:r>
        <w:fldChar w:fldCharType="begin"/>
      </w:r>
      <w:r>
        <w:instrText xml:space="preserve"> ADDIN ZOTERO_ITEM CSL_CITATION {"citationID":"Lc1l6odv","properties":{"formattedCitation":"ibid.","plainCitation":"ibid.","noteIndex":12},"citationItems":[{"id":444,"uris":["http://zotero.org/users/8943260/items/Z9LJGUSL"],"itemData":{"id":444,"type":"document","title":"The UK’s Response to the UN Committee’s List of Issues on the Rights of the Child","author":[{"literal":"UK Government"}]},"locator":"130","label":"paragraph"}],"schema":"https://github.com/citation-style-language/schema/raw/master/csl-citation.json"} </w:instrText>
      </w:r>
      <w:r>
        <w:fldChar w:fldCharType="separate"/>
      </w:r>
      <w:r w:rsidRPr="008E73B6">
        <w:rPr>
          <w:rFonts w:cs="Calibri"/>
        </w:rPr>
        <w:t>ibid.</w:t>
      </w:r>
      <w:r>
        <w:fldChar w:fldCharType="end"/>
      </w:r>
    </w:p>
  </w:footnote>
  <w:footnote w:id="13">
    <w:p w14:paraId="58F0F8AE" w14:textId="506A8F57" w:rsidR="00F0439C" w:rsidRPr="00F0439C" w:rsidRDefault="00F0439C">
      <w:pPr>
        <w:pStyle w:val="FootnoteText"/>
        <w:rPr>
          <w:lang w:val="en-GB"/>
        </w:rPr>
      </w:pPr>
      <w:r>
        <w:rPr>
          <w:rStyle w:val="FootnoteReference"/>
        </w:rPr>
        <w:footnoteRef/>
      </w:r>
      <w:r>
        <w:t xml:space="preserve"> </w:t>
      </w:r>
      <w:r>
        <w:fldChar w:fldCharType="begin"/>
      </w:r>
      <w:r w:rsidR="008B54B5">
        <w:instrText xml:space="preserve"> ADDIN ZOTERO_ITEM CSL_CITATION {"citationID":"8X8zpMjS","properties":{"formattedCitation":"Baroness Barran, Parliamentary Under-Secretary of State for the School System, \\uc0\\u8216{}Letter\\uc0\\u8217{}.","plainCitation":"Baroness Barran, Parliamentary Under-Secretary of State for the School System, ‘Letter’.","noteIndex":13},"citationItems":[{"id":451,"uris":["http://zotero.org/users/8943260/items/9IZMS4MT"],"itemData":{"id":451,"type":"document","title":"Letter","author":[{"literal":"Baroness Barran, Parliamentary Under-Secretary of State for the School System"}],"issued":{"date-parts":[["2022",8]]}}}],"schema":"https://github.com/citation-style-language/schema/raw/master/csl-citation.json"} </w:instrText>
      </w:r>
      <w:r>
        <w:fldChar w:fldCharType="separate"/>
      </w:r>
      <w:r w:rsidR="008B54B5" w:rsidRPr="008B54B5">
        <w:rPr>
          <w:rFonts w:cs="Calibri"/>
          <w:szCs w:val="24"/>
        </w:rPr>
        <w:t>Baroness Barran, Parliamentary Under-Secretary of State for the School System, ‘Letter’.</w:t>
      </w:r>
      <w:r>
        <w:fldChar w:fldCharType="end"/>
      </w:r>
    </w:p>
  </w:footnote>
  <w:footnote w:id="14">
    <w:p w14:paraId="45EC0F5E" w14:textId="68CAF922" w:rsidR="00BD7556" w:rsidRPr="00BD7556" w:rsidRDefault="00BD7556">
      <w:pPr>
        <w:pStyle w:val="FootnoteText"/>
        <w:rPr>
          <w:lang w:val="en-GB"/>
        </w:rPr>
      </w:pPr>
      <w:r>
        <w:rPr>
          <w:rStyle w:val="FootnoteReference"/>
        </w:rPr>
        <w:footnoteRef/>
      </w:r>
      <w:r>
        <w:t xml:space="preserve"> </w:t>
      </w:r>
      <w:r>
        <w:fldChar w:fldCharType="begin"/>
      </w:r>
      <w:r>
        <w:instrText xml:space="preserve"> ADDIN ZOTERO_ITEM CSL_CITATION {"citationID":"wopVrXJQ","properties":{"formattedCitation":"\\uc0\\u8216{}Https://Www.Advertiserandtimes.Co.Uk/News/School-Loses-Bid-to-Stop-Daily-Christian-Worship-9268757/\\uc0\\u8217{}.","plainCitation":"‘Https://Www.Advertiserandtimes.Co.Uk/News/School-Loses-Bid-to-Stop-Daily-Christian-Worship-9268757/’.","noteIndex":14},"citationItems":[{"id":452,"uris":["http://zotero.org/users/8943260/items/5ZMTGGB9"],"itemData":{"id":452,"type":"document","title":"https://www.advertiserandtimes.co.uk/news/school-loses-bid-to-stop-daily-christian-worship-9268757/"}}],"schema":"https://github.com/citation-style-language/schema/raw/master/csl-citation.json"} </w:instrText>
      </w:r>
      <w:r>
        <w:fldChar w:fldCharType="separate"/>
      </w:r>
      <w:r w:rsidRPr="00BD7556">
        <w:rPr>
          <w:rFonts w:cs="Calibri"/>
          <w:szCs w:val="24"/>
        </w:rPr>
        <w:t>‘Https://Www.Advertiserandtimes.Co.Uk/News/School-Loses-Bid-to-Stop-Daily-Christian-Worship-9268757/’.</w:t>
      </w:r>
      <w:r>
        <w:fldChar w:fldCharType="end"/>
      </w:r>
    </w:p>
  </w:footnote>
  <w:footnote w:id="15">
    <w:p w14:paraId="27CEC4EA" w14:textId="751216D3" w:rsidR="006741FF" w:rsidRPr="00222DCB" w:rsidRDefault="006741FF">
      <w:pPr>
        <w:pStyle w:val="FootnoteText"/>
        <w:rPr>
          <w:lang w:val="en-GB"/>
        </w:rPr>
      </w:pPr>
      <w:r>
        <w:rPr>
          <w:rStyle w:val="FootnoteReference"/>
        </w:rPr>
        <w:footnoteRef/>
      </w:r>
      <w:r>
        <w:t xml:space="preserve"> </w:t>
      </w:r>
      <w:hyperlink r:id="rId1" w:history="1">
        <w:r w:rsidRPr="00A94626">
          <w:rPr>
            <w:rStyle w:val="Hyperlink"/>
          </w:rPr>
          <w:t>https://www.legislation.gov.uk/ukpga/2006/40/notes/division/6/3/24</w:t>
        </w:r>
      </w:hyperlink>
      <w:r>
        <w:t xml:space="preserve"> </w:t>
      </w:r>
    </w:p>
  </w:footnote>
  <w:footnote w:id="16">
    <w:p w14:paraId="121AC7D7" w14:textId="6327643C" w:rsidR="00F635A4" w:rsidRPr="00F635A4" w:rsidRDefault="00F635A4">
      <w:pPr>
        <w:pStyle w:val="FootnoteText"/>
        <w:rPr>
          <w:lang w:val="en-GB"/>
        </w:rPr>
      </w:pPr>
      <w:r>
        <w:rPr>
          <w:rStyle w:val="FootnoteReference"/>
        </w:rPr>
        <w:footnoteRef/>
      </w:r>
      <w:r>
        <w:t xml:space="preserve"> </w:t>
      </w:r>
      <w:r>
        <w:fldChar w:fldCharType="begin"/>
      </w:r>
      <w:r w:rsidR="00AE2814">
        <w:instrText xml:space="preserve"> ADDIN ZOTERO_ITEM CSL_CITATION {"citationID":"eMCTFEJV","properties":{"formattedCitation":"National Secular Society, \\uc0\\u8216{}Ruling: Collective Worship and RE in NI Schools Breach Human Rights\\uc0\\u8217{} &lt;https://www.secularism.org.uk/news/2022/07/ruling-collective-worship-and-re-in-ni-schools-breach-human-rights&gt;.","plainCitation":"National Secular Society, ‘Ruling: Collective Worship and RE in NI Schools Breach Human Rights’ &lt;https://www.secularism.org.uk/news/2022/07/ruling-collective-worship-and-re-in-ni-schools-breach-human-rights&gt;.","noteIndex":16},"citationItems":[{"id":453,"uris":["http://zotero.org/users/8943260/items/HZYHCEXA"],"itemData":{"id":453,"type":"document","title":"Ruling: Collective worship and RE in NI schools breach human rights","URL":"https://www.secularism.org.uk/news/2022/07/ruling-collective-worship-and-re-in-ni-schools-breach-human-rights","author":[{"literal":"National Secular Society"}]}}],"schema":"https://github.com/citation-style-language/schema/raw/master/csl-citation.json"} </w:instrText>
      </w:r>
      <w:r>
        <w:fldChar w:fldCharType="separate"/>
      </w:r>
      <w:r w:rsidRPr="00F635A4">
        <w:rPr>
          <w:rFonts w:cs="Calibri"/>
          <w:szCs w:val="24"/>
        </w:rPr>
        <w:t>National Secular Society, ‘Ruling: Collective Worship and RE in NI Schools Breach Human Rights’ &lt;https://www.secularism.org.uk/news/2022/07/ruling-collective-worship-and-re-in-ni-schools-breach-human-rights&gt;.</w:t>
      </w:r>
      <w:r>
        <w:fldChar w:fldCharType="end"/>
      </w:r>
    </w:p>
  </w:footnote>
  <w:footnote w:id="17">
    <w:p w14:paraId="57C80DCD" w14:textId="6F850680" w:rsidR="007E107D" w:rsidRPr="007E107D" w:rsidRDefault="007E107D">
      <w:pPr>
        <w:pStyle w:val="FootnoteText"/>
        <w:rPr>
          <w:lang w:val="en-GB"/>
        </w:rPr>
      </w:pPr>
      <w:r>
        <w:rPr>
          <w:rStyle w:val="FootnoteReference"/>
        </w:rPr>
        <w:footnoteRef/>
      </w:r>
      <w:r>
        <w:t xml:space="preserve"> </w:t>
      </w:r>
      <w:r>
        <w:fldChar w:fldCharType="begin"/>
      </w:r>
      <w:r w:rsidR="00AE2814">
        <w:instrText xml:space="preserve"> ADDIN ZOTERO_ITEM CSL_CITATION {"citationID":"wA2sEfyc","properties":{"formattedCitation":"National Secular Society, \\uc0\\u8216{}\\uc0\\u8220{}Jewish School May Severely Restrict Families\\uc0\\u8221{} IT Use, Says DfE\\uc0\\u8217{}.\\uc0\\u8217{} &lt;https://www.secularism.org.uk/news/2019/08/jewish-school-may-severely-restrict-families-it-use-says-dfe&gt;.","plainCitation":"National Secular Society, ‘“Jewish School May Severely Restrict Families” IT Use, Says DfE’.’ &lt;https://www.secularism.org.uk/news/2019/08/jewish-school-may-severely-restrict-families-it-use-says-dfe&gt;.","noteIndex":17},"citationItems":[{"id":454,"uris":["http://zotero.org/users/8943260/items/PPE5APV7"],"itemData":{"id":454,"type":"document","title":"‘Jewish school may severely restrict families’ IT use, says DfE’.","URL":"https://www.secularism.org.uk/news/2019/08/jewish-school-may-severely-restrict-families-it-use-says-dfe","author":[{"literal":"National Secular Society"}],"issued":{"date-parts":[["2019",8,19]]}}}],"schema":"https://github.com/citation-style-language/schema/raw/master/csl-citation.json"} </w:instrText>
      </w:r>
      <w:r>
        <w:fldChar w:fldCharType="separate"/>
      </w:r>
      <w:r w:rsidRPr="007E107D">
        <w:rPr>
          <w:rFonts w:cs="Calibri"/>
          <w:szCs w:val="24"/>
        </w:rPr>
        <w:t>National Secular Society, ‘“Jewish School May Severely Restrict Families” IT Use, Says DfE’.’ &lt;https://www.secularism.org.uk/news/2019/08/jewish-school-may-severely-restrict-families-it-use-says-dfe&gt;.</w:t>
      </w:r>
      <w:r>
        <w:fldChar w:fldCharType="end"/>
      </w:r>
    </w:p>
  </w:footnote>
  <w:footnote w:id="18">
    <w:p w14:paraId="5D290AED" w14:textId="09BF9F4E" w:rsidR="007E107D" w:rsidRPr="007E107D" w:rsidRDefault="007E107D">
      <w:pPr>
        <w:pStyle w:val="FootnoteText"/>
        <w:rPr>
          <w:lang w:val="en-GB"/>
        </w:rPr>
      </w:pPr>
      <w:r>
        <w:rPr>
          <w:rStyle w:val="FootnoteReference"/>
        </w:rPr>
        <w:footnoteRef/>
      </w:r>
      <w:r>
        <w:t xml:space="preserve"> </w:t>
      </w:r>
      <w:r>
        <w:fldChar w:fldCharType="begin"/>
      </w:r>
      <w:r w:rsidR="00AE2814">
        <w:instrText xml:space="preserve"> ADDIN ZOTERO_ITEM CSL_CITATION {"citationID":"W2Dle7TM","properties":{"formattedCitation":"UK Government (n 1) para 138.","plainCitation":"UK Government (n 1) para 138.","noteIndex":18},"citationItems":[{"id":444,"uris":["http://zotero.org/users/8943260/items/Z9LJGUSL"],"itemData":{"id":444,"type":"document","title":"The UK’s Response to the UN Committee’s List of Issues on the Rights of the Child","author":[{"literal":"UK Government"}]},"locator":"138","label":"paragraph"}],"schema":"https://github.com/citation-style-language/schema/raw/master/csl-citation.json"} </w:instrText>
      </w:r>
      <w:r>
        <w:fldChar w:fldCharType="separate"/>
      </w:r>
      <w:r w:rsidRPr="007E107D">
        <w:rPr>
          <w:rFonts w:cs="Calibri"/>
        </w:rPr>
        <w:t>UK Government (n 1) para 138.</w:t>
      </w:r>
      <w:r>
        <w:fldChar w:fldCharType="end"/>
      </w:r>
    </w:p>
  </w:footnote>
  <w:footnote w:id="19">
    <w:p w14:paraId="3D24DFE8" w14:textId="59B1C9BA" w:rsidR="008F1344" w:rsidRPr="008F1344" w:rsidRDefault="008F1344">
      <w:pPr>
        <w:pStyle w:val="FootnoteText"/>
        <w:rPr>
          <w:lang w:val="en-GB"/>
        </w:rPr>
      </w:pPr>
      <w:r>
        <w:rPr>
          <w:rStyle w:val="FootnoteReference"/>
        </w:rPr>
        <w:footnoteRef/>
      </w:r>
      <w:r>
        <w:t xml:space="preserve"> </w:t>
      </w:r>
      <w:r>
        <w:fldChar w:fldCharType="begin"/>
      </w:r>
      <w:r w:rsidR="00AE2814">
        <w:instrText xml:space="preserve"> ADDIN ZOTERO_ITEM CSL_CITATION {"citationID":"aI0ks4Kk","properties":{"formattedCitation":"\\uc0\\u8216{}Ofsted Inspection of Inspection of Bnois Jerusalem Girls School\\uc0\\u8217{} &lt;https://files.ofsted.gov.uk/v1/file/50148453&gt;.","plainCitation":"‘Ofsted Inspection of Inspection of Bnois Jerusalem Girls School’ &lt;https://files.ofsted.gov.uk/v1/file/50148453&gt;.","noteIndex":19},"citationItems":[{"id":455,"uris":["http://zotero.org/users/8943260/items/ZLTV2W67"],"itemData":{"id":455,"type":"document","title":"Ofsted inspection of Inspection of Bnois Jerusalem Girls School","URL":"https://files.ofsted.gov.uk/v1/file/50148453","issued":{"date-parts":[["2019",12,10]]}}}],"schema":"https://github.com/citation-style-language/schema/raw/master/csl-citation.json"} </w:instrText>
      </w:r>
      <w:r>
        <w:fldChar w:fldCharType="separate"/>
      </w:r>
      <w:r w:rsidRPr="008F1344">
        <w:rPr>
          <w:rFonts w:cs="Calibri"/>
          <w:szCs w:val="24"/>
        </w:rPr>
        <w:t>‘Ofsted Inspection of Inspection of Bnois Jerusalem Girls School’ &lt;https://files.ofsted.gov.uk/v1/file/50148453&gt;.</w:t>
      </w:r>
      <w:r>
        <w:fldChar w:fldCharType="end"/>
      </w:r>
    </w:p>
  </w:footnote>
  <w:footnote w:id="20">
    <w:p w14:paraId="6956032A" w14:textId="052FAB5C" w:rsidR="008F1344" w:rsidRPr="008F1344" w:rsidRDefault="008F1344">
      <w:pPr>
        <w:pStyle w:val="FootnoteText"/>
        <w:rPr>
          <w:lang w:val="en-GB"/>
        </w:rPr>
      </w:pPr>
      <w:r>
        <w:rPr>
          <w:rStyle w:val="FootnoteReference"/>
        </w:rPr>
        <w:footnoteRef/>
      </w:r>
      <w:r>
        <w:t xml:space="preserve"> </w:t>
      </w:r>
      <w:r>
        <w:fldChar w:fldCharType="begin"/>
      </w:r>
      <w:r w:rsidR="00AE2814">
        <w:instrText xml:space="preserve"> ADDIN ZOTERO_ITEM CSL_CITATION {"citationID":"aVbY94FT","properties":{"formattedCitation":"UK Government (n 1) para 154.","plainCitation":"UK Government (n 1) para 154.","noteIndex":20},"citationItems":[{"id":444,"uris":["http://zotero.org/users/8943260/items/Z9LJGUSL"],"itemData":{"id":444,"type":"document","title":"The UK’s Response to the UN Committee’s List of Issues on the Rights of the Child","author":[{"literal":"UK Government"}]},"locator":"154","label":"paragraph"}],"schema":"https://github.com/citation-style-language/schema/raw/master/csl-citation.json"} </w:instrText>
      </w:r>
      <w:r>
        <w:fldChar w:fldCharType="separate"/>
      </w:r>
      <w:r w:rsidRPr="008F1344">
        <w:rPr>
          <w:rFonts w:cs="Calibri"/>
        </w:rPr>
        <w:t>UK Government (n 1) para 154.</w:t>
      </w:r>
      <w:r>
        <w:fldChar w:fldCharType="end"/>
      </w:r>
    </w:p>
  </w:footnote>
  <w:footnote w:id="21">
    <w:p w14:paraId="4C4BB351" w14:textId="5C6E68D7" w:rsidR="008F1344" w:rsidRPr="008F1344" w:rsidRDefault="008F1344">
      <w:pPr>
        <w:pStyle w:val="FootnoteText"/>
        <w:rPr>
          <w:lang w:val="en-GB"/>
        </w:rPr>
      </w:pPr>
      <w:r>
        <w:rPr>
          <w:rStyle w:val="FootnoteReference"/>
        </w:rPr>
        <w:footnoteRef/>
      </w:r>
      <w:r>
        <w:t xml:space="preserve"> </w:t>
      </w:r>
      <w:r>
        <w:fldChar w:fldCharType="begin"/>
      </w:r>
      <w:r w:rsidR="00AE2814">
        <w:instrText xml:space="preserve"> ADDIN ZOTERO_ITEM CSL_CITATION {"citationID":"v1uj2Rdn","properties":{"formattedCitation":"UN Committee on the Rights of the Child, \\uc0\\u8216{}Concluding Observations on the Fifth Periodic Report of the United Kingdom of Great Britain and Northern Ireland\\uc0\\u8217{} (n 10) para 40.","plainCitation":"UN Committee on the Rights of the Child, ‘Concluding Observations on the Fifth Periodic Report of the United Kingdom of Great Britain and Northern Ireland’ (n 10) para 40.","noteIndex":21},"citationItems":[{"id":442,"uris":["http://zotero.org/users/8943260/items/29ZGUZ2Y"],"itemData":{"id":442,"type":"document","title":"Concluding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Child"}],"issued":{"date-parts":[["2016",6]]}},"locator":"40","label":"paragraph"}],"schema":"https://github.com/citation-style-language/schema/raw/master/csl-citation.json"} </w:instrText>
      </w:r>
      <w:r>
        <w:fldChar w:fldCharType="separate"/>
      </w:r>
      <w:r w:rsidR="007E4494" w:rsidRPr="007E4494">
        <w:rPr>
          <w:rFonts w:cs="Calibri"/>
          <w:szCs w:val="24"/>
        </w:rPr>
        <w:t>UN Committee on the Rights of the Child, ‘Concluding Observations on the Fifth Periodic Report of the United Kingdom of Great Britain and Northern Ireland’ (n 10) para 40.</w:t>
      </w:r>
      <w:r>
        <w:fldChar w:fldCharType="end"/>
      </w:r>
    </w:p>
  </w:footnote>
  <w:footnote w:id="22">
    <w:p w14:paraId="1F23AF71" w14:textId="3C45B105" w:rsidR="008F1344" w:rsidRPr="008F1344" w:rsidRDefault="008F1344">
      <w:pPr>
        <w:pStyle w:val="FootnoteText"/>
        <w:rPr>
          <w:lang w:val="en-GB"/>
        </w:rPr>
      </w:pPr>
      <w:r>
        <w:rPr>
          <w:rStyle w:val="FootnoteReference"/>
        </w:rPr>
        <w:footnoteRef/>
      </w:r>
      <w:r>
        <w:t xml:space="preserve"> </w:t>
      </w:r>
      <w:r>
        <w:fldChar w:fldCharType="begin"/>
      </w:r>
      <w:r w:rsidR="00AE2814">
        <w:instrText xml:space="preserve"> ADDIN ZOTERO_ITEM CSL_CITATION {"citationID":"hAGMhuYs","properties":{"formattedCitation":"UN Committee on the Rights of the Child, \\uc0\\u8216{}List of Issues Prior to Submission of the Combined Sixth and Seventh Reports of the United Kingdom of Great Britain and Northern Ireland\\uc0\\u8217{} para 21.","plainCitation":"UN Committee on the Rights of the Child, ‘List of Issues Prior to Submission of the Combined Sixth and Seventh Reports of the United Kingdom of Great Britain and Northern Ireland’ para 21.","noteIndex":22},"citationItems":[{"id":443,"uris":["http://zotero.org/users/8943260/items/LPUKJVBV"],"itemData":{"id":443,"type":"document","title":"List of issues prior to submission of the combined sixth and seventh reports of the United Kingdom of Great Britain and Northern Ireland","author":[{"literal":"UN Committee on the Rights of the Child"}],"issued":{"date-parts":[["2021",3]]}},"locator":"21","label":"paragraph"}],"schema":"https://github.com/citation-style-language/schema/raw/master/csl-citation.json"} </w:instrText>
      </w:r>
      <w:r>
        <w:fldChar w:fldCharType="separate"/>
      </w:r>
      <w:r w:rsidRPr="008F1344">
        <w:rPr>
          <w:rFonts w:cs="Calibri"/>
          <w:szCs w:val="24"/>
        </w:rPr>
        <w:t>UN Committee on the Rights of the Child, ‘List of Issues Prior to Submission of the Combined Sixth and Seventh Reports of the United Kingdom of Great Britain and Northern Ireland’ para 21.</w:t>
      </w:r>
      <w:r>
        <w:fldChar w:fldCharType="end"/>
      </w:r>
    </w:p>
  </w:footnote>
  <w:footnote w:id="23">
    <w:p w14:paraId="38D8561B" w14:textId="160DD2BA" w:rsidR="00D805CA" w:rsidRPr="00D805CA" w:rsidRDefault="00D805CA">
      <w:pPr>
        <w:pStyle w:val="FootnoteText"/>
        <w:rPr>
          <w:lang w:val="en-GB"/>
        </w:rPr>
      </w:pPr>
      <w:r>
        <w:rPr>
          <w:rStyle w:val="FootnoteReference"/>
        </w:rPr>
        <w:footnoteRef/>
      </w:r>
      <w:r>
        <w:t xml:space="preserve"> </w:t>
      </w:r>
      <w:r>
        <w:fldChar w:fldCharType="begin"/>
      </w:r>
      <w:r w:rsidR="00AE2814">
        <w:instrText xml:space="preserve"> ADDIN ZOTERO_ITEM CSL_CITATION {"citationID":"dX99Om4S","properties":{"formattedCitation":"BBC, \\uc0\\u8216{}\\uc0\\u8220{}Abuse Concerns over Unregistered Schools\\uc0\\u8221{}.\\uc0\\u8217{} (26 February 2018) &lt;https://www.bbc.co.uk/news/uk-43126598&gt;.","plainCitation":"BBC, ‘“Abuse Concerns over Unregistered Schools”.’ (26 February 2018) &lt;https://www.bbc.co.uk/news/uk-43126598&gt;.","noteIndex":23},"citationItems":[{"id":456,"uris":["http://zotero.org/users/8943260/items/MU2CZG8S"],"itemData":{"id":456,"type":"webpage","title":"‘Abuse concerns over unregistered schools’.","URL":"https://www.bbc.co.uk/news/uk-43126598","author":[{"literal":"BBC"}],"issued":{"date-parts":[["2018",2,26]]}}}],"schema":"https://github.com/citation-style-language/schema/raw/master/csl-citation.json"} </w:instrText>
      </w:r>
      <w:r>
        <w:fldChar w:fldCharType="separate"/>
      </w:r>
      <w:r w:rsidR="000B6D0C" w:rsidRPr="000B6D0C">
        <w:rPr>
          <w:rFonts w:cs="Calibri"/>
          <w:szCs w:val="24"/>
        </w:rPr>
        <w:t>BBC, ‘“Abuse Concerns over Unregistered Schools”.’ (26 February 2018) &lt;https://www.bbc.co.uk/news/uk-43126598&gt;.</w:t>
      </w:r>
      <w:r>
        <w:fldChar w:fldCharType="end"/>
      </w:r>
    </w:p>
  </w:footnote>
  <w:footnote w:id="24">
    <w:p w14:paraId="0B320FA1" w14:textId="2983DEB6" w:rsidR="00CE4AD7" w:rsidRPr="00CE4AD7" w:rsidRDefault="00CE4AD7">
      <w:pPr>
        <w:pStyle w:val="FootnoteText"/>
        <w:rPr>
          <w:lang w:val="en-GB"/>
        </w:rPr>
      </w:pPr>
      <w:r>
        <w:rPr>
          <w:rStyle w:val="FootnoteReference"/>
        </w:rPr>
        <w:footnoteRef/>
      </w:r>
      <w:r>
        <w:t xml:space="preserve"> </w:t>
      </w:r>
      <w:r>
        <w:fldChar w:fldCharType="begin"/>
      </w:r>
      <w:r w:rsidR="00AE2814">
        <w:instrText xml:space="preserve"> ADDIN ZOTERO_ITEM CSL_CITATION {"citationID":"iPnpaVAx","properties":{"formattedCitation":"Posen, Izzy, \\uc0\\u8216{}\\uc0\\u8220{}Why God Doesn\\uc0\\u8217{}t Like Educated Kids: A Personal Account\\uc0\\u8221{}. Speech given at Secularism 2019 Conference on 18 May 2019.\\uc0\\u8217{} &lt;https://www.secularism.org.uk/secularism-2019.html&gt;.","plainCitation":"Posen, Izzy, ‘“Why God Doesn’t Like Educated Kids: A Personal Account”. Speech given at Secularism 2019 Conference on 18 May 2019.’ &lt;https://www.secularism.org.uk/secularism-2019.html&gt;.","noteIndex":24},"citationItems":[{"id":457,"uris":["http://zotero.org/users/8943260/items/85ZM58PL"],"itemData":{"id":457,"type":"document","title":"‘Why God Doesn't Like Educated Kids: A Personal Account’. Speech given at Secularism 2019 conference on 18 May 2019.","URL":"https://www.secularism.org.uk/secularism-2019.html","author":[{"literal":"Posen, Izzy"}]}}],"schema":"https://github.com/citation-style-language/schema/raw/master/csl-citation.json"} </w:instrText>
      </w:r>
      <w:r>
        <w:fldChar w:fldCharType="separate"/>
      </w:r>
      <w:r w:rsidRPr="00CE4AD7">
        <w:rPr>
          <w:rFonts w:cs="Calibri"/>
          <w:szCs w:val="24"/>
        </w:rPr>
        <w:t>Posen, Izzy, ‘“Why God Doesn’t Like Educated Kids: A Personal Account”. Speech given at Secularism 2019 Conference on 18 May 2019.’ &lt;https://www.secularism.org.uk/secularism-2019.html&gt;.</w:t>
      </w:r>
      <w:r>
        <w:fldChar w:fldCharType="end"/>
      </w:r>
    </w:p>
  </w:footnote>
  <w:footnote w:id="25">
    <w:p w14:paraId="15A45A9E" w14:textId="171A7F85" w:rsidR="00D97A94" w:rsidRPr="00D97A94" w:rsidRDefault="00D97A94">
      <w:pPr>
        <w:pStyle w:val="FootnoteText"/>
        <w:rPr>
          <w:lang w:val="en-GB"/>
        </w:rPr>
      </w:pPr>
      <w:r>
        <w:rPr>
          <w:rStyle w:val="FootnoteReference"/>
        </w:rPr>
        <w:footnoteRef/>
      </w:r>
      <w:r>
        <w:t xml:space="preserve"> </w:t>
      </w:r>
      <w:r>
        <w:fldChar w:fldCharType="begin"/>
      </w:r>
      <w:r w:rsidR="00AE2814">
        <w:instrText xml:space="preserve"> ADDIN ZOTERO_ITEM CSL_CITATION {"citationID":"FXgyXOyj","properties":{"formattedCitation":"\\uc0\\u8216{}Ofsted School Report: Talmud Torah Yetev Lev, 22\\uc0\\u8211{}24 January 2019.\\uc0\\u8217{} &lt;https://files.api.ofsted.gov.uk/v1/file/50056910&gt;.","plainCitation":"‘Ofsted School Report: Talmud Torah Yetev Lev, 22–24 January 2019.’ &lt;https://files.api.ofsted.gov.uk/v1/file/50056910&gt;.","noteIndex":25},"citationItems":[{"id":458,"uris":["http://zotero.org/users/8943260/items/PJB8UNQC"],"itemData":{"id":458,"type":"document","title":"Ofsted school report: Talmud Torah Yetev Lev, 22–24 January 2019.","URL":"https://files.api.ofsted.gov.uk/v1/file/50056910"}}],"schema":"https://github.com/citation-style-language/schema/raw/master/csl-citation.json"} </w:instrText>
      </w:r>
      <w:r>
        <w:fldChar w:fldCharType="separate"/>
      </w:r>
      <w:r w:rsidRPr="00D97A94">
        <w:rPr>
          <w:rFonts w:cs="Calibri"/>
          <w:szCs w:val="24"/>
        </w:rPr>
        <w:t>‘Ofsted School Report: Talmud Torah Yetev Lev, 22–24 January 2019.’ &lt;https://files.api.ofsted.gov.uk/v1/file/50056910&gt;.</w:t>
      </w:r>
      <w:r>
        <w:fldChar w:fldCharType="end"/>
      </w:r>
    </w:p>
  </w:footnote>
  <w:footnote w:id="26">
    <w:p w14:paraId="74A63DB3" w14:textId="4545EC86" w:rsidR="00D7600A" w:rsidRPr="00D7600A" w:rsidRDefault="00D7600A">
      <w:pPr>
        <w:pStyle w:val="FootnoteText"/>
        <w:rPr>
          <w:lang w:val="en-GB"/>
        </w:rPr>
      </w:pPr>
      <w:r>
        <w:rPr>
          <w:rStyle w:val="FootnoteReference"/>
        </w:rPr>
        <w:footnoteRef/>
      </w:r>
      <w:r>
        <w:t xml:space="preserve"> </w:t>
      </w:r>
      <w:r>
        <w:fldChar w:fldCharType="begin"/>
      </w:r>
      <w:r w:rsidR="00AE2814">
        <w:instrText xml:space="preserve"> ADDIN ZOTERO_ITEM CSL_CITATION {"citationID":"f2cc7c3Y","properties":{"formattedCitation":"The Economist, \\uc0\\u8216{}A Proposed Change in the Law Takes Aim at Unregistered Schools in Britain\\uc0\\u8217{} &lt;https://www.economist.com/britain/2022/08/18/a-proposed-change-in-the-law-takes-aim-at-unregistered-schools-in-britain&gt;.","plainCitation":"The Economist, ‘A Proposed Change in the Law Takes Aim at Unregistered Schools in Britain’ &lt;https://www.economist.com/britain/2022/08/18/a-proposed-change-in-the-law-takes-aim-at-unregistered-schools-in-britain&gt;.","noteIndex":26},"citationItems":[{"id":459,"uris":["http://zotero.org/users/8943260/items/EWFX5QYW"],"itemData":{"id":459,"type":"webpage","title":"A proposed change in the law takes aim at unregistered schools in Britain","URL":"https://www.economist.com/britain/2022/08/18/a-proposed-change-in-the-law-takes-aim-at-unregistered-schools-in-britain","author":[{"literal":"The Economist"}]}}],"schema":"https://github.com/citation-style-language/schema/raw/master/csl-citation.json"} </w:instrText>
      </w:r>
      <w:r>
        <w:fldChar w:fldCharType="separate"/>
      </w:r>
      <w:r w:rsidRPr="00D7600A">
        <w:rPr>
          <w:rFonts w:cs="Calibri"/>
          <w:szCs w:val="24"/>
        </w:rPr>
        <w:t>The Economist, ‘A Proposed Change in the Law Takes Aim at Unregistered Schools in Britain’ &lt;https://www.economist.com/britain/2022/08/18/a-proposed-change-in-the-law-takes-aim-at-unregistered-schools-in-britain&gt;.</w:t>
      </w:r>
      <w:r>
        <w:fldChar w:fldCharType="end"/>
      </w:r>
    </w:p>
  </w:footnote>
  <w:footnote w:id="27">
    <w:p w14:paraId="768BB68F" w14:textId="7520EA49" w:rsidR="003252ED" w:rsidRPr="003252ED" w:rsidRDefault="003252ED">
      <w:pPr>
        <w:pStyle w:val="FootnoteText"/>
        <w:rPr>
          <w:lang w:val="en-GB"/>
        </w:rPr>
      </w:pPr>
      <w:r>
        <w:rPr>
          <w:rStyle w:val="FootnoteReference"/>
        </w:rPr>
        <w:footnoteRef/>
      </w:r>
      <w:r>
        <w:t xml:space="preserve"> </w:t>
      </w:r>
      <w:r>
        <w:fldChar w:fldCharType="begin"/>
      </w:r>
      <w:r w:rsidR="00AE2814">
        <w:instrText xml:space="preserve"> ADDIN ZOTERO_ITEM CSL_CITATION {"citationID":"ZspGaIdz","properties":{"formattedCitation":"UN Committee on the Rights of the Child, \\uc0\\u8216{}List of Issues Prior to Submission of the Combined Sixth and Seventh Reports of the United Kingdom of Great Britain and Northern Ireland\\uc0\\u8217{} (n 22) para 26(d).","plainCitation":"UN Committee on the Rights of the Child, ‘List of Issues Prior to Submission of the Combined Sixth and Seventh Reports of the United Kingdom of Great Britain and Northern Ireland’ (n 22) para 26(d).","noteIndex":27},"citationItems":[{"id":443,"uris":["http://zotero.org/users/8943260/items/LPUKJVBV"],"itemData":{"id":443,"type":"document","title":"List of issues prior to submission of the combined sixth and seventh reports of the United Kingdom of Great Britain and Northern Ireland","author":[{"literal":"UN Committee on the Rights of the Child"}],"issued":{"date-parts":[["2021",3]]}},"locator":"26(d)","label":"paragraph"}],"schema":"https://github.com/citation-style-language/schema/raw/master/csl-citation.json"} </w:instrText>
      </w:r>
      <w:r>
        <w:fldChar w:fldCharType="separate"/>
      </w:r>
      <w:r w:rsidR="00AE2814" w:rsidRPr="00AE2814">
        <w:rPr>
          <w:rFonts w:cs="Calibri"/>
          <w:szCs w:val="24"/>
        </w:rPr>
        <w:t>UN Committee on the Rights of the Child, ‘List of Issues Prior to Submission of the Combined Sixth and Seventh Reports of the United Kingdom of Great Britain and Northern Ireland’ (n 22) para 26(d).</w:t>
      </w:r>
      <w:r>
        <w:fldChar w:fldCharType="end"/>
      </w:r>
    </w:p>
  </w:footnote>
  <w:footnote w:id="28">
    <w:p w14:paraId="48BE5B3A" w14:textId="30ADDC11" w:rsidR="00653FD2" w:rsidRPr="00653FD2" w:rsidRDefault="00653FD2">
      <w:pPr>
        <w:pStyle w:val="FootnoteText"/>
        <w:rPr>
          <w:lang w:val="en-GB"/>
        </w:rPr>
      </w:pPr>
      <w:r>
        <w:rPr>
          <w:rStyle w:val="FootnoteReference"/>
        </w:rPr>
        <w:footnoteRef/>
      </w:r>
      <w:r>
        <w:t xml:space="preserve"> </w:t>
      </w:r>
      <w:r>
        <w:fldChar w:fldCharType="begin"/>
      </w:r>
      <w:r w:rsidR="00AE2814">
        <w:instrText xml:space="preserve"> ADDIN ZOTERO_ITEM CSL_CITATION {"citationID":"gi7QfFQN","properties":{"formattedCitation":"UK Government (n 1) para 228.","plainCitation":"UK Government (n 1) para 228.","noteIndex":28},"citationItems":[{"id":444,"uris":["http://zotero.org/users/8943260/items/Z9LJGUSL"],"itemData":{"id":444,"type":"document","title":"The UK’s Response to the UN Committee’s List of Issues on the Rights of the Child","author":[{"literal":"UK Government"}]},"locator":"228","label":"paragraph"}],"schema":"https://github.com/citation-style-language/schema/raw/master/csl-citation.json"} </w:instrText>
      </w:r>
      <w:r>
        <w:fldChar w:fldCharType="separate"/>
      </w:r>
      <w:r w:rsidRPr="00653FD2">
        <w:rPr>
          <w:rFonts w:cs="Calibri"/>
        </w:rPr>
        <w:t>UK Government (n 1) para 228.</w:t>
      </w:r>
      <w:r>
        <w:fldChar w:fldCharType="end"/>
      </w:r>
    </w:p>
  </w:footnote>
  <w:footnote w:id="29">
    <w:p w14:paraId="2F81A2C1" w14:textId="137FD04F" w:rsidR="0085048E" w:rsidRPr="0085048E" w:rsidRDefault="0085048E">
      <w:pPr>
        <w:pStyle w:val="FootnoteText"/>
        <w:rPr>
          <w:lang w:val="en-GB"/>
        </w:rPr>
      </w:pPr>
      <w:r>
        <w:rPr>
          <w:rStyle w:val="FootnoteReference"/>
        </w:rPr>
        <w:footnoteRef/>
      </w:r>
      <w:r>
        <w:t xml:space="preserve"> </w:t>
      </w:r>
      <w:r>
        <w:fldChar w:fldCharType="begin"/>
      </w:r>
      <w:r w:rsidR="00AE2814">
        <w:instrText xml:space="preserve"> ADDIN ZOTERO_ITEM CSL_CITATION {"citationID":"2a3jiFPV","properties":{"formattedCitation":"\\uc0\\u8216{}Https://Www.Theyworkforyou.Com/Debates/?Id=2022-11-09c.278.0&amp;s=%28abortion+OR+blasphemy+OR+lgbt+OR+gay+OR+%22free+speech%22+OR+%22freedom+of+speech%22+OR+wedding+OR+marriage+OR+stun+slaughter+OR+%22collective+worship%22+OR+charities+OR+%22advancement+of+religion%22%29#g287.3\\uc0\\u8217{}.","plainCitation":"‘Https://Www.Theyworkforyou.Com/Debates/?Id=2022-11-09c.278.0&amp;s=%28abortion+OR+blasphemy+OR+lgbt+OR+gay+OR+%22free+speech%22+OR+%22freedom+of+speech%22+OR+wedding+OR+marriage+OR+stun+slaughter+OR+%22collective+worship%22+OR+charities+OR+%22advancement+of+religion%22%29#g287.3’.","noteIndex":29},"citationItems":[{"id":460,"uris":["http://zotero.org/users/8943260/items/NCZTW6HE"],"itemData":{"id":460,"type":"document","title":"https://www.theyworkforyou.com/debates/?id=2022-11-09c.278.0&amp;s=%28abortion+OR+blasphemy+OR+lgbt+OR+gay+OR+%22free+speech%22+OR+%22freedom+of+speech%22+OR+wedding+OR+marriage+OR+stun+slaughter+OR+%22collective+worship%22+OR+charities+OR+%22advancement+of+religion%22%29#g287.3"}}],"schema":"https://github.com/citation-style-language/schema/raw/master/csl-citation.json"} </w:instrText>
      </w:r>
      <w:r>
        <w:fldChar w:fldCharType="separate"/>
      </w:r>
      <w:r w:rsidRPr="0085048E">
        <w:rPr>
          <w:rFonts w:cs="Calibri"/>
          <w:szCs w:val="24"/>
        </w:rPr>
        <w:t>‘Https://Www.Theyworkforyou.Com/Debates/?Id=2022-11-09c.278.0&amp;s=%28abortion+OR+blasphemy+OR+lgbt+OR+gay+OR+%22free+speech%22+OR+%22freedom+of+speech%22+OR+wedding+OR+marriage+OR+stun+slaughter+OR+%22collective+worship%22+OR+charities+OR+%22advancement+of+religion%22%29#g287.3’.</w:t>
      </w:r>
      <w:r>
        <w:fldChar w:fldCharType="end"/>
      </w:r>
    </w:p>
  </w:footnote>
  <w:footnote w:id="30">
    <w:p w14:paraId="4340E342" w14:textId="7798850A" w:rsidR="008875E5" w:rsidRPr="008875E5" w:rsidRDefault="008875E5">
      <w:pPr>
        <w:pStyle w:val="FootnoteText"/>
        <w:rPr>
          <w:lang w:val="en-GB"/>
        </w:rPr>
      </w:pPr>
      <w:r>
        <w:rPr>
          <w:rStyle w:val="FootnoteReference"/>
        </w:rPr>
        <w:footnoteRef/>
      </w:r>
      <w:r>
        <w:t xml:space="preserve"> </w:t>
      </w:r>
      <w:r>
        <w:fldChar w:fldCharType="begin"/>
      </w:r>
      <w:r w:rsidR="00AE2814">
        <w:instrText xml:space="preserve"> ADDIN ZOTERO_ITEM CSL_CITATION {"citationID":"aqBfv5nq","properties":{"formattedCitation":"Amnesty International, \\uc0\\u8216{}Northern Ireland: Fewer than Half of Women Realise Abortion Is Lawful - New Poll\\uc0\\u8217{} &lt;https://www.amnesty.org.uk/press-releases/northern-ireland-fewer-half-women-realise-abortion-lawful-new-poll&gt;.","plainCitation":"Amnesty International, ‘Northern Ireland: Fewer than Half of Women Realise Abortion Is Lawful - New Poll’ &lt;https://www.amnesty.org.uk/press-releases/northern-ireland-fewer-half-women-realise-abortion-lawful-new-poll&gt;.","noteIndex":30},"citationItems":[{"id":462,"uris":["http://zotero.org/users/8943260/items/9VYCIPH4"],"itemData":{"id":462,"type":"document","title":"Northern Ireland: fewer than half of women realise abortion is lawful - new poll","URL":"https://www.amnesty.org.uk/press-releases/northern-ireland-fewer-half-women-realise-abortion-lawful-new-poll","author":[{"literal":"Amnesty International"}]}}],"schema":"https://github.com/citation-style-language/schema/raw/master/csl-citation.json"} </w:instrText>
      </w:r>
      <w:r>
        <w:fldChar w:fldCharType="separate"/>
      </w:r>
      <w:r w:rsidR="000A3595" w:rsidRPr="000A3595">
        <w:rPr>
          <w:rFonts w:cs="Calibri"/>
          <w:szCs w:val="24"/>
        </w:rPr>
        <w:t>Amnesty International, ‘Northern Ireland: Fewer than Half of Women Realise Abortion Is Lawful - New Poll’ &lt;https://www.amnesty.org.uk/press-releases/northern-ireland-fewer-half-women-realise-abortion-lawful-new-poll&gt;.</w:t>
      </w:r>
      <w:r>
        <w:fldChar w:fldCharType="end"/>
      </w:r>
    </w:p>
  </w:footnote>
  <w:footnote w:id="31">
    <w:p w14:paraId="783A45AA" w14:textId="4769E0FF" w:rsidR="00DD6E84" w:rsidRPr="00DD6E84" w:rsidRDefault="00DD6E84">
      <w:pPr>
        <w:pStyle w:val="FootnoteText"/>
        <w:rPr>
          <w:lang w:val="en-GB"/>
        </w:rPr>
      </w:pPr>
      <w:r>
        <w:rPr>
          <w:rStyle w:val="FootnoteReference"/>
        </w:rPr>
        <w:footnoteRef/>
      </w:r>
      <w:r>
        <w:t xml:space="preserve"> </w:t>
      </w:r>
      <w:r>
        <w:fldChar w:fldCharType="begin"/>
      </w:r>
      <w:r w:rsidR="00AE2814">
        <w:instrText xml:space="preserve"> ADDIN ZOTERO_ITEM CSL_CITATION {"citationID":"HO54PC1O","properties":{"formattedCitation":"ITV, \\uc0\\u8216{}Court of Appeal Hears UK Government Decision to Commission Abortion Services in NI \\uc0\\u8220{}Legally Invalid\\uc0\\u8221{}\\uc0\\u8217{} &lt;https://www.itv.com/news/utv/2022-11-08/decision-to-commission-abortion-services-legally-invalid-court-told&gt;.","plainCitation":"ITV, ‘Court of Appeal Hears UK Government Decision to Commission Abortion Services in NI “Legally Invalid”’ &lt;https://www.itv.com/news/utv/2022-11-08/decision-to-commission-abortion-services-legally-invalid-court-told&gt;.","noteIndex":31},"citationItems":[{"id":463,"uris":["http://zotero.org/users/8943260/items/AVFMUYNF"],"itemData":{"id":463,"type":"document","title":"Court of Appeal hears UK Government decision to commission abortion services in NI 'legally invalid'","URL":"https://www.itv.com/news/utv/2022-11-08/decision-to-commission-abortion-services-legally-invalid-court-told","author":[{"literal":"ITV"}]}}],"schema":"https://github.com/citation-style-language/schema/raw/master/csl-citation.json"} </w:instrText>
      </w:r>
      <w:r>
        <w:fldChar w:fldCharType="separate"/>
      </w:r>
      <w:r w:rsidRPr="00DD6E84">
        <w:rPr>
          <w:rFonts w:cs="Calibri"/>
          <w:szCs w:val="24"/>
        </w:rPr>
        <w:t>ITV, ‘Court of Appeal Hears UK Government Decision to Commission Abortion Services in NI “Legally Invalid”’ &lt;https://www.itv.com/news/utv/2022-11-08/decision-to-commission-abortion-services-legally-invalid-court-told&gt;.</w:t>
      </w:r>
      <w:r>
        <w:fldChar w:fldCharType="end"/>
      </w:r>
    </w:p>
  </w:footnote>
  <w:footnote w:id="32">
    <w:p w14:paraId="302B88CF" w14:textId="22F66364" w:rsidR="00DD6E84" w:rsidRPr="00DD6E84" w:rsidRDefault="00DD6E84">
      <w:pPr>
        <w:pStyle w:val="FootnoteText"/>
        <w:rPr>
          <w:lang w:val="en-GB"/>
        </w:rPr>
      </w:pPr>
      <w:r>
        <w:rPr>
          <w:rStyle w:val="FootnoteReference"/>
        </w:rPr>
        <w:footnoteRef/>
      </w:r>
      <w:r>
        <w:t xml:space="preserve"> </w:t>
      </w:r>
      <w:r>
        <w:fldChar w:fldCharType="begin"/>
      </w:r>
      <w:r w:rsidR="00AE2814">
        <w:instrText xml:space="preserve"> ADDIN ZOTERO_ITEM CSL_CITATION {"citationID":"J2AUthQv","properties":{"formattedCitation":"UN Committee on the Rights of the Child, \\uc0\\u8216{}List of Issues Prior to Submission of the Combined Sixth and Seventh Reports of the United Kingdom of Great Britain and Northern Ireland\\uc0\\u8217{} (n 22) para 23(a).","plainCitation":"UN Committee on the Rights of the Child, ‘List of Issues Prior to Submission of the Combined Sixth and Seventh Reports of the United Kingdom of Great Britain and Northern Ireland’ (n 22) para 23(a).","noteIndex":32},"citationItems":[{"id":443,"uris":["http://zotero.org/users/8943260/items/LPUKJVBV"],"itemData":{"id":443,"type":"document","title":"List of issues prior to submission of the combined sixth and seventh reports of the United Kingdom of Great Britain and Northern Ireland","author":[{"literal":"UN Committee on the Rights of the Child"}],"issued":{"date-parts":[["2021",3]]}},"locator":"23(a)","label":"paragraph"}],"schema":"https://github.com/citation-style-language/schema/raw/master/csl-citation.json"} </w:instrText>
      </w:r>
      <w:r>
        <w:fldChar w:fldCharType="separate"/>
      </w:r>
      <w:r w:rsidR="00AE2814" w:rsidRPr="00AE2814">
        <w:rPr>
          <w:rFonts w:cs="Calibri"/>
          <w:szCs w:val="24"/>
        </w:rPr>
        <w:t>UN Committee on the Rights of the Child, ‘List of Issues Prior to Submission of the Combined Sixth and Seventh Reports of the United Kingdom of Great Britain and Northern Ireland’ (n 22) para 23(a).</w:t>
      </w:r>
      <w:r>
        <w:fldChar w:fldCharType="end"/>
      </w:r>
    </w:p>
  </w:footnote>
  <w:footnote w:id="33">
    <w:p w14:paraId="237E8740" w14:textId="6D7D83E6" w:rsidR="00DD6E84" w:rsidRPr="00DD6E84" w:rsidRDefault="00DD6E84">
      <w:pPr>
        <w:pStyle w:val="FootnoteText"/>
        <w:rPr>
          <w:lang w:val="en-GB"/>
        </w:rPr>
      </w:pPr>
      <w:r>
        <w:rPr>
          <w:rStyle w:val="FootnoteReference"/>
        </w:rPr>
        <w:footnoteRef/>
      </w:r>
      <w:r>
        <w:t xml:space="preserve"> </w:t>
      </w:r>
      <w:r>
        <w:fldChar w:fldCharType="begin"/>
      </w:r>
      <w:r w:rsidR="00AE2814">
        <w:instrText xml:space="preserve"> ADDIN ZOTERO_ITEM CSL_CITATION {"citationID":"xTwEJJny","properties":{"formattedCitation":"ibid 23(b).","plainCitation":"ibid 23(b).","noteIndex":33},"citationItems":[{"id":443,"uris":["http://zotero.org/users/8943260/items/LPUKJVBV"],"itemData":{"id":443,"type":"document","title":"List of issues prior to submission of the combined sixth and seventh reports of the United Kingdom of Great Britain and Northern Ireland","author":[{"literal":"UN Committee on the Rights of the Child"}],"issued":{"date-parts":[["2021",3]]}},"locator":"23(b)","label":"paragraph"}],"schema":"https://github.com/citation-style-language/schema/raw/master/csl-citation.json"} </w:instrText>
      </w:r>
      <w:r>
        <w:fldChar w:fldCharType="separate"/>
      </w:r>
      <w:r w:rsidRPr="00DD6E84">
        <w:rPr>
          <w:rFonts w:cs="Calibri"/>
        </w:rPr>
        <w:t>ibid 23(b).</w:t>
      </w:r>
      <w:r>
        <w:fldChar w:fldCharType="end"/>
      </w:r>
    </w:p>
  </w:footnote>
  <w:footnote w:id="34">
    <w:p w14:paraId="724BCA25" w14:textId="169C6ADA" w:rsidR="007C0573" w:rsidRPr="007C0573" w:rsidRDefault="007C0573">
      <w:pPr>
        <w:pStyle w:val="FootnoteText"/>
        <w:rPr>
          <w:lang w:val="en-GB"/>
        </w:rPr>
      </w:pPr>
      <w:r>
        <w:rPr>
          <w:rStyle w:val="FootnoteReference"/>
        </w:rPr>
        <w:footnoteRef/>
      </w:r>
      <w:r>
        <w:t xml:space="preserve"> </w:t>
      </w:r>
      <w:r>
        <w:fldChar w:fldCharType="begin"/>
      </w:r>
      <w:r w:rsidR="00AE2814">
        <w:instrText xml:space="preserve"> ADDIN ZOTERO_ITEM CSL_CITATION {"citationID":"ykETbVWP","properties":{"formattedCitation":"UK Government (n 1) para 193.","plainCitation":"UK Government (n 1) para 193.","noteIndex":34},"citationItems":[{"id":444,"uris":["http://zotero.org/users/8943260/items/Z9LJGUSL"],"itemData":{"id":444,"type":"document","title":"The UK’s Response to the UN Committee’s List of Issues on the Rights of the Child","author":[{"literal":"UK Government"}]},"locator":"193","label":"paragraph"}],"schema":"https://github.com/citation-style-language/schema/raw/master/csl-citation.json"} </w:instrText>
      </w:r>
      <w:r>
        <w:fldChar w:fldCharType="separate"/>
      </w:r>
      <w:r w:rsidRPr="007C0573">
        <w:rPr>
          <w:rFonts w:cs="Calibri"/>
        </w:rPr>
        <w:t>UK Government (n 1) para 193.</w:t>
      </w:r>
      <w:r>
        <w:fldChar w:fldCharType="end"/>
      </w:r>
    </w:p>
  </w:footnote>
  <w:footnote w:id="35">
    <w:p w14:paraId="4F0623D0" w14:textId="5A4DC290" w:rsidR="007C0573" w:rsidRPr="007C0573" w:rsidRDefault="007C0573">
      <w:pPr>
        <w:pStyle w:val="FootnoteText"/>
        <w:rPr>
          <w:lang w:val="en-GB"/>
        </w:rPr>
      </w:pPr>
      <w:r>
        <w:rPr>
          <w:rStyle w:val="FootnoteReference"/>
        </w:rPr>
        <w:footnoteRef/>
      </w:r>
      <w:r>
        <w:t xml:space="preserve"> </w:t>
      </w:r>
      <w:r>
        <w:fldChar w:fldCharType="begin"/>
      </w:r>
      <w:r w:rsidR="00AE2814">
        <w:instrText xml:space="preserve"> ADDIN ZOTERO_ITEM CSL_CITATION {"citationID":"fFIKb3i8","properties":{"formattedCitation":"UN Committee on the Rights of the Child, \\uc0\\u8216{}Concluding Observations on the Fifth Periodic Report of the United Kingdom of Great Britain and Northern Ireland\\uc0\\u8217{} (n 10) para 46(c).","plainCitation":"UN Committee on the Rights of the Child, ‘Concluding Observations on the Fifth Periodic Report of the United Kingdom of Great Britain and Northern Ireland’ (n 10) para 46(c).","noteIndex":35},"citationItems":[{"id":442,"uris":["http://zotero.org/users/8943260/items/29ZGUZ2Y"],"itemData":{"id":442,"type":"document","title":"Concluding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Child"}],"issued":{"date-parts":[["2016",6]]}},"locator":"46(c)","label":"paragraph"}],"schema":"https://github.com/citation-style-language/schema/raw/master/csl-citation.json"} </w:instrText>
      </w:r>
      <w:r>
        <w:fldChar w:fldCharType="separate"/>
      </w:r>
      <w:r w:rsidR="007E4494" w:rsidRPr="007E4494">
        <w:rPr>
          <w:rFonts w:cs="Calibri"/>
          <w:szCs w:val="24"/>
        </w:rPr>
        <w:t>UN Committee on the Rights of the Child, ‘Concluding Observations on the Fifth Periodic Report of the United Kingdom of Great Britain and Northern Ireland’ (n 10) para 46(c).</w:t>
      </w:r>
      <w:r>
        <w:fldChar w:fldCharType="end"/>
      </w:r>
    </w:p>
  </w:footnote>
  <w:footnote w:id="36">
    <w:p w14:paraId="53CA0136" w14:textId="278B5785" w:rsidR="00C721FE" w:rsidRPr="00C721FE" w:rsidRDefault="00C721FE">
      <w:pPr>
        <w:pStyle w:val="FootnoteText"/>
        <w:rPr>
          <w:lang w:val="en-GB"/>
        </w:rPr>
      </w:pPr>
      <w:r>
        <w:rPr>
          <w:rStyle w:val="FootnoteReference"/>
        </w:rPr>
        <w:footnoteRef/>
      </w:r>
      <w:r>
        <w:t xml:space="preserve"> </w:t>
      </w:r>
      <w:r>
        <w:fldChar w:fldCharType="begin"/>
      </w:r>
      <w:r w:rsidR="00AE2814">
        <w:instrText xml:space="preserve"> ADDIN ZOTERO_ITEM CSL_CITATION {"citationID":"GqLRWl6O","properties":{"formattedCitation":"ibid 46(d).","plainCitation":"ibid 46(d).","noteIndex":36},"citationItems":[{"id":442,"uris":["http://zotero.org/users/8943260/items/29ZGUZ2Y"],"itemData":{"id":442,"type":"document","title":"Concluding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Child"}],"issued":{"date-parts":[["2016",6]]}},"locator":"46(d)","label":"paragraph"}],"schema":"https://github.com/citation-style-language/schema/raw/master/csl-citation.json"} </w:instrText>
      </w:r>
      <w:r>
        <w:fldChar w:fldCharType="separate"/>
      </w:r>
      <w:r w:rsidRPr="00C721FE">
        <w:rPr>
          <w:rFonts w:cs="Calibri"/>
        </w:rPr>
        <w:t>ibid 46(d).</w:t>
      </w:r>
      <w:r>
        <w:fldChar w:fldCharType="end"/>
      </w:r>
    </w:p>
  </w:footnote>
  <w:footnote w:id="37">
    <w:p w14:paraId="50FCADAC" w14:textId="27EC72AD" w:rsidR="007E4494" w:rsidRPr="007E4494" w:rsidRDefault="007E4494">
      <w:pPr>
        <w:pStyle w:val="FootnoteText"/>
        <w:rPr>
          <w:lang w:val="en-GB"/>
        </w:rPr>
      </w:pPr>
      <w:r>
        <w:rPr>
          <w:rStyle w:val="FootnoteReference"/>
        </w:rPr>
        <w:footnoteRef/>
      </w:r>
      <w:r>
        <w:t xml:space="preserve"> </w:t>
      </w:r>
      <w:r>
        <w:fldChar w:fldCharType="begin"/>
      </w:r>
      <w:r w:rsidR="00AE2814">
        <w:instrText xml:space="preserve"> ADDIN ZOTERO_ITEM CSL_CITATION {"citationID":"7GwcMB2K","properties":{"formattedCitation":"UN Committee on the Rights of the Child, \\uc0\\u8216{}Concluding Observations on the Second to Fourth Periodic Reports of Israel, Adopted by the Committee at Its Sixty-Third Session (27 May \\uc0\\u8211{} 14 June 2013)\\uc0\\u8217{} para 41.","plainCitation":"UN Committee on the Rights of the Child, ‘Concluding Observations on the Second to Fourth Periodic Reports of Israel, Adopted by the Committee at Its Sixty-Third Session (27 May – 14 June 2013)’ para 41.","noteIndex":37},"citationItems":[{"id":464,"uris":["http://zotero.org/users/8943260/items/6ADM7Q7X"],"itemData":{"id":464,"type":"document","title":"Concluding observations on the second to fourth periodic reports of Israel, adopted by the Committee at its sixty-third session (27 May – 14 June 2013)","author":[{"literal":"UN Committee on the Rights of the Child"}],"issued":{"date-parts":[["2013",7]]}},"locator":"41","label":"paragraph"}],"schema":"https://github.com/citation-style-language/schema/raw/master/csl-citation.json"} </w:instrText>
      </w:r>
      <w:r>
        <w:fldChar w:fldCharType="separate"/>
      </w:r>
      <w:r w:rsidRPr="007E4494">
        <w:rPr>
          <w:rFonts w:cs="Calibri"/>
          <w:szCs w:val="24"/>
        </w:rPr>
        <w:t>UN Committee on the Rights of the Child, ‘Concluding Observations on the Second to Fourth Periodic Reports of Israel, Adopted by the Committee at Its Sixty-Third Session (27 May – 14 June 2013)’ para 41.</w:t>
      </w:r>
      <w:r>
        <w:fldChar w:fldCharType="end"/>
      </w:r>
    </w:p>
  </w:footnote>
  <w:footnote w:id="38">
    <w:p w14:paraId="397661A1" w14:textId="179B5BA4" w:rsidR="007E4494" w:rsidRPr="007E4494" w:rsidRDefault="007E4494">
      <w:pPr>
        <w:pStyle w:val="FootnoteText"/>
        <w:rPr>
          <w:lang w:val="en-GB"/>
        </w:rPr>
      </w:pPr>
      <w:r>
        <w:rPr>
          <w:rStyle w:val="FootnoteReference"/>
        </w:rPr>
        <w:footnoteRef/>
      </w:r>
      <w:r>
        <w:t xml:space="preserve"> </w:t>
      </w:r>
      <w:r>
        <w:fldChar w:fldCharType="begin"/>
      </w:r>
      <w:r w:rsidR="00AE2814">
        <w:instrText xml:space="preserve"> ADDIN ZOTERO_ITEM CSL_CITATION {"citationID":"a6np7WJU","properties":{"formattedCitation":"\\uc0\\u8216{}Https://Www.Kilburntimes.Co.Uk/News/22036666.Queens-Park-Baby-Bled-Death-Two-Days-Circumcised/\\uc0\\u8217{} (n 7).","plainCitation":"‘Https://Www.Kilburntimes.Co.Uk/News/22036666.Queens-Park-Baby-Bled-Death-Two-Days-Circumcised/’ (n 7).","noteIndex":38},"citationItems":[{"id":449,"uris":["http://zotero.org/users/8943260/items/IL6P2L8M"],"itemData":{"id":449,"type":"document","title":"https://www.kilburntimes.co.uk/news/22036666.queens-park-baby-bled-death-two-days-circumcised/"}}],"schema":"https://github.com/citation-style-language/schema/raw/master/csl-citation.json"} </w:instrText>
      </w:r>
      <w:r>
        <w:fldChar w:fldCharType="separate"/>
      </w:r>
      <w:r w:rsidRPr="007E4494">
        <w:rPr>
          <w:rFonts w:cs="Calibri"/>
          <w:szCs w:val="24"/>
        </w:rPr>
        <w:t>‘Https://Www.Kilburntimes.Co.Uk/News/22036666.Queens-Park-Baby-Bled-Death-Two-Days-Circumcised/’ (n 7).</w:t>
      </w:r>
      <w:r>
        <w:fldChar w:fldCharType="end"/>
      </w:r>
    </w:p>
  </w:footnote>
  <w:footnote w:id="39">
    <w:p w14:paraId="2A4D003E" w14:textId="62779001" w:rsidR="007E4494" w:rsidRPr="007E4494" w:rsidRDefault="007E4494">
      <w:pPr>
        <w:pStyle w:val="FootnoteText"/>
        <w:rPr>
          <w:lang w:val="en-GB"/>
        </w:rPr>
      </w:pPr>
      <w:r>
        <w:rPr>
          <w:rStyle w:val="FootnoteReference"/>
        </w:rPr>
        <w:footnoteRef/>
      </w:r>
      <w:r>
        <w:t xml:space="preserve"> </w:t>
      </w:r>
      <w:r>
        <w:fldChar w:fldCharType="begin"/>
      </w:r>
      <w:r w:rsidR="00AE2814">
        <w:instrText xml:space="preserve"> ADDIN ZOTERO_ITEM CSL_CITATION {"citationID":"TvzyYgj3","properties":{"formattedCitation":"\\uc0\\u8216{}Https://Www.Thetimes.Co.Uk/Article/Baby-Bled-to-Death-after-Circumcision-Inquest-Told-Cvrmhlsqh6h\\uc0\\u8217{} (n 8).","plainCitation":"‘Https://Www.Thetimes.Co.Uk/Article/Baby-Bled-to-Death-after-Circumcision-Inquest-Told-Cvrmhlsqh6h’ (n 8).","noteIndex":39},"citationItems":[{"id":448,"uris":["http://zotero.org/users/8943260/items/WFNVU7R6"],"itemData":{"id":448,"type":"document","title":"https://www.thetimes.co.uk/article/baby-bled-to-death-after-circumcision-inquest-told-cvrmhlsqh6h"}}],"schema":"https://github.com/citation-style-language/schema/raw/master/csl-citation.json"} </w:instrText>
      </w:r>
      <w:r>
        <w:fldChar w:fldCharType="separate"/>
      </w:r>
      <w:r w:rsidRPr="007E4494">
        <w:rPr>
          <w:rFonts w:cs="Calibri"/>
          <w:szCs w:val="24"/>
        </w:rPr>
        <w:t>‘Https://Www.Thetimes.Co.Uk/Article/Baby-Bled-to-Death-after-Circumcision-Inquest-Told-Cvrmhlsqh6h’ (n 8).</w:t>
      </w:r>
      <w:r>
        <w:fldChar w:fldCharType="end"/>
      </w:r>
    </w:p>
  </w:footnote>
  <w:footnote w:id="40">
    <w:p w14:paraId="2D854143" w14:textId="26103DA5" w:rsidR="007E4494" w:rsidRPr="007E4494" w:rsidRDefault="007E4494">
      <w:pPr>
        <w:pStyle w:val="FootnoteText"/>
        <w:rPr>
          <w:lang w:val="en-GB"/>
        </w:rPr>
      </w:pPr>
      <w:r>
        <w:rPr>
          <w:rStyle w:val="FootnoteReference"/>
        </w:rPr>
        <w:footnoteRef/>
      </w:r>
      <w:r>
        <w:t xml:space="preserve"> </w:t>
      </w:r>
      <w:r>
        <w:fldChar w:fldCharType="begin"/>
      </w:r>
      <w:r w:rsidR="00AE2814">
        <w:instrText xml:space="preserve"> ADDIN ZOTERO_ITEM CSL_CITATION {"citationID":"FtGV3l5Z","properties":{"formattedCitation":"\\uc0\\u8216{}Https://Www.Bbc.Co.Uk/News/Uk-England-Manchester-21374643\\uc0\\u8217{} (n 6).","plainCitation":"‘Https://Www.Bbc.Co.Uk/News/Uk-England-Manchester-21374643’ (n 6).","noteIndex":40},"citationItems":[{"id":450,"uris":["http://zotero.org/users/8943260/items/ELL4ZG79"],"itemData":{"id":450,"type":"document","title":"https://www.bbc.co.uk/news/uk-england-manchester-21374643"}}],"schema":"https://github.com/citation-style-language/schema/raw/master/csl-citation.json"} </w:instrText>
      </w:r>
      <w:r>
        <w:fldChar w:fldCharType="separate"/>
      </w:r>
      <w:r w:rsidRPr="007E4494">
        <w:rPr>
          <w:rFonts w:cs="Calibri"/>
          <w:szCs w:val="24"/>
        </w:rPr>
        <w:t>‘Https://Www.Bbc.Co.Uk/News/Uk-England-Manchester-21374643’ (n 6).</w:t>
      </w:r>
      <w:r>
        <w:fldChar w:fldCharType="end"/>
      </w:r>
    </w:p>
  </w:footnote>
  <w:footnote w:id="41">
    <w:p w14:paraId="624646A0" w14:textId="13021F98" w:rsidR="00CD2A5F" w:rsidRPr="00CD2A5F" w:rsidRDefault="00CD2A5F">
      <w:pPr>
        <w:pStyle w:val="FootnoteText"/>
        <w:rPr>
          <w:lang w:val="en-GB"/>
        </w:rPr>
      </w:pPr>
      <w:r>
        <w:rPr>
          <w:rStyle w:val="FootnoteReference"/>
        </w:rPr>
        <w:footnoteRef/>
      </w:r>
      <w:r>
        <w:t xml:space="preserve"> </w:t>
      </w:r>
      <w:r>
        <w:fldChar w:fldCharType="begin"/>
      </w:r>
      <w:r w:rsidR="00AE2814">
        <w:instrText xml:space="preserve"> ADDIN ZOTERO_ITEM CSL_CITATION {"citationID":"CuBHC9uo","properties":{"formattedCitation":"\\uc0\\u8216{}Https://Www.Secularism.Org.Uk/Uploads/Foi-Bch-Response-Received-260612.Pdf?V=1344600368\\uc0\\u8217{}.","plainCitation":"‘Https://Www.Secularism.Org.Uk/Uploads/Foi-Bch-Response-Received-260612.Pdf?V=1344600368’.","noteIndex":41},"citationItems":[{"id":465,"uris":["http://zotero.org/users/8943260/items/4K5ZLD75"],"itemData":{"id":465,"type":"document","title":"https://www.secularism.org.uk/uploads/foi-bch-response-received-260612.pdf?v=1344600368"}}],"schema":"https://github.com/citation-style-language/schema/raw/master/csl-citation.json"} </w:instrText>
      </w:r>
      <w:r>
        <w:fldChar w:fldCharType="separate"/>
      </w:r>
      <w:r w:rsidRPr="00CD2A5F">
        <w:rPr>
          <w:rFonts w:cs="Calibri"/>
          <w:szCs w:val="24"/>
        </w:rPr>
        <w:t>‘Https://Www.Secularism.Org.Uk/Uploads/Foi-Bch-Response-Received-260612.Pdf?V=1344600368’.</w:t>
      </w:r>
      <w:r>
        <w:fldChar w:fldCharType="end"/>
      </w:r>
    </w:p>
  </w:footnote>
  <w:footnote w:id="42">
    <w:p w14:paraId="13234BE8" w14:textId="1BE0BE93" w:rsidR="00437397" w:rsidRPr="00437397" w:rsidRDefault="00437397">
      <w:pPr>
        <w:pStyle w:val="FootnoteText"/>
        <w:rPr>
          <w:lang w:val="en-GB"/>
        </w:rPr>
      </w:pPr>
      <w:r>
        <w:rPr>
          <w:rStyle w:val="FootnoteReference"/>
        </w:rPr>
        <w:footnoteRef/>
      </w:r>
      <w:r>
        <w:t xml:space="preserve"> </w:t>
      </w:r>
      <w:r>
        <w:fldChar w:fldCharType="begin"/>
      </w:r>
      <w:r w:rsidR="00AE2814">
        <w:instrText xml:space="preserve"> ADDIN ZOTERO_ITEM CSL_CITATION {"citationID":"WS7j1MzJ","properties":{"formattedCitation":"The Times, \\uc0\\u8216{}\\uc0\\u8220{}The NHS Is Allowing Babies to Be Maimed\\uc0\\u8221{}\\uc0\\u8217{} &lt;https://minhalexander.files.wordpress.com/2016/10/cqc-sunday-times-re-shiban-ahmed-confidentiality-21-dec-2014.pdf&gt;.","plainCitation":"The Times, ‘“The NHS Is Allowing Babies to Be Maimed”’ &lt;https://minhalexander.files.wordpress.com/2016/10/cqc-sunday-times-re-shiban-ahmed-confidentiality-21-dec-2014.pdf&gt;.","noteIndex":42},"citationItems":[{"id":466,"uris":["http://zotero.org/users/8943260/items/YFFQPXUS"],"itemData":{"id":466,"type":"document","title":"‘The NHS is allowing babies to be maimed’","URL":"https://minhalexander.files.wordpress.com/2016/10/cqc-sunday-times-re-shiban-ahmed-confidentiality-21-dec-2014.pdf","author":[{"literal":"The Times"}]}}],"schema":"https://github.com/citation-style-language/schema/raw/master/csl-citation.json"} </w:instrText>
      </w:r>
      <w:r>
        <w:fldChar w:fldCharType="separate"/>
      </w:r>
      <w:r w:rsidR="00827BDD" w:rsidRPr="00827BDD">
        <w:rPr>
          <w:rFonts w:cs="Calibri"/>
          <w:szCs w:val="24"/>
        </w:rPr>
        <w:t>The Times, ‘“The NHS Is Allowing Babies to Be Maimed”’ &lt;https://minhalexander.files.wordpress.com/2016/10/cqc-sunday-times-re-shiban-ahmed-confidentiality-21-dec-2014.pdf&gt;.</w:t>
      </w:r>
      <w:r>
        <w:fldChar w:fldCharType="end"/>
      </w:r>
    </w:p>
  </w:footnote>
  <w:footnote w:id="43">
    <w:p w14:paraId="1ED4CABE" w14:textId="712F7B5C" w:rsidR="005817C1" w:rsidRPr="005817C1" w:rsidRDefault="005817C1">
      <w:pPr>
        <w:pStyle w:val="FootnoteText"/>
        <w:rPr>
          <w:lang w:val="en-GB"/>
        </w:rPr>
      </w:pPr>
      <w:r>
        <w:rPr>
          <w:rStyle w:val="FootnoteReference"/>
        </w:rPr>
        <w:footnoteRef/>
      </w:r>
      <w:r>
        <w:t xml:space="preserve"> </w:t>
      </w:r>
      <w:r>
        <w:fldChar w:fldCharType="begin"/>
      </w:r>
      <w:r w:rsidR="00AE2814">
        <w:instrText xml:space="preserve"> ADDIN ZOTERO_ITEM CSL_CITATION {"citationID":"wpj4Ogif","properties":{"formattedCitation":"\\uc0\\u8216{}In the Matter of B and G (Children) (No 2)\\uc0\\u8217{} &lt;https://www.familylaw.co.uk/news_and_comment/re-b-and-g-children-no-2-2015-ewfc-3&gt;.","plainCitation":"‘In the Matter of B and G (Children) (No 2)’ &lt;https://www.familylaw.co.uk/news_and_comment/re-b-and-g-children-no-2-2015-ewfc-3&gt;.","noteIndex":43},"citationItems":[{"id":467,"uris":["http://zotero.org/users/8943260/items/REFFJGQS"],"itemData":{"id":467,"type":"document","title":"In the matter of B and G (Children) (No 2)","URL":"https://www.familylaw.co.uk/news_and_comment/re-b-and-g-children-no-2-2015-ewfc-3"}}],"schema":"https://github.com/citation-style-language/schema/raw/master/csl-citation.json"} </w:instrText>
      </w:r>
      <w:r>
        <w:fldChar w:fldCharType="separate"/>
      </w:r>
      <w:r w:rsidR="007E486B" w:rsidRPr="007E486B">
        <w:rPr>
          <w:rFonts w:cs="Calibri"/>
          <w:szCs w:val="24"/>
        </w:rPr>
        <w:t>‘In the Matter of B and G (Children) (No 2)’ &lt;https://www.familylaw.co.uk/news_and_comment/re-b-and-g-children-no-2-2015-ewfc-3&gt;.</w:t>
      </w:r>
      <w:r>
        <w:fldChar w:fldCharType="end"/>
      </w:r>
    </w:p>
  </w:footnote>
  <w:footnote w:id="44">
    <w:p w14:paraId="6796F650" w14:textId="02539C55" w:rsidR="00CD72B0" w:rsidRPr="00CD72B0" w:rsidRDefault="00CD72B0">
      <w:pPr>
        <w:pStyle w:val="FootnoteText"/>
        <w:rPr>
          <w:lang w:val="en-GB"/>
        </w:rPr>
      </w:pPr>
      <w:r>
        <w:rPr>
          <w:rStyle w:val="FootnoteReference"/>
        </w:rPr>
        <w:footnoteRef/>
      </w:r>
      <w:r>
        <w:t xml:space="preserve"> </w:t>
      </w:r>
      <w:r>
        <w:fldChar w:fldCharType="begin"/>
      </w:r>
      <w:r w:rsidR="00AE2814">
        <w:instrText xml:space="preserve"> ADDIN ZOTERO_ITEM CSL_CITATION {"citationID":"NFFWPbST","properties":{"formattedCitation":"\\uc0\\u8216{}In the Matter of B and G (Children) (No 2)\\uc0\\u8217{} &lt;https://www.familylaw.co.uk/news_and_comment/re-b-and-g-children-no-2-2015-ewfc-3&gt;.","plainCitation":"‘In the Matter of B and G (Children) (No 2)’ &lt;https://www.familylaw.co.uk/news_and_comment/re-b-and-g-children-no-2-2015-ewfc-3&gt;.","noteIndex":44},"citationItems":[{"id":468,"uris":["http://zotero.org/users/8943260/items/MABWTRZR"],"itemData":{"id":468,"type":"document","title":"In the matter of B and G (Children) (No 2)","URL":"https://www.familylaw.co.uk/news_and_comment/re-b-and-g-children-no-2-2015-ewfc-3"}}],"schema":"https://github.com/citation-style-language/schema/raw/master/csl-citation.json"} </w:instrText>
      </w:r>
      <w:r>
        <w:fldChar w:fldCharType="separate"/>
      </w:r>
      <w:r w:rsidR="007E486B" w:rsidRPr="007E486B">
        <w:rPr>
          <w:rFonts w:cs="Calibri"/>
          <w:szCs w:val="24"/>
        </w:rPr>
        <w:t>‘In the Matter of B and G (Children) (No 2)’ &lt;https://www.familylaw.co.uk/news_and_comment/re-b-and-g-children-no-2-2015-ewfc-3&gt;.</w:t>
      </w:r>
      <w:r>
        <w:fldChar w:fldCharType="end"/>
      </w:r>
    </w:p>
  </w:footnote>
  <w:footnote w:id="45">
    <w:p w14:paraId="267031C0" w14:textId="1E7F32BD" w:rsidR="008D7869" w:rsidRPr="008D7869" w:rsidRDefault="008D7869">
      <w:pPr>
        <w:pStyle w:val="FootnoteText"/>
        <w:rPr>
          <w:lang w:val="en-GB"/>
        </w:rPr>
      </w:pPr>
      <w:r>
        <w:rPr>
          <w:rStyle w:val="FootnoteReference"/>
        </w:rPr>
        <w:footnoteRef/>
      </w:r>
      <w:r>
        <w:t xml:space="preserve"> </w:t>
      </w:r>
      <w:r>
        <w:fldChar w:fldCharType="begin"/>
      </w:r>
      <w:r w:rsidR="00AE2814">
        <w:instrText xml:space="preserve"> ADDIN ZOTERO_ITEM CSL_CITATION {"citationID":"6MdBQv9P","properties":{"formattedCitation":"\\uc0\\u8216{}Potentially Under-Recognized Late-Stage Physical and Psychosexual Complications of Non-Therapeutic Neonatal Penile Circumcision: A Qualitative and Quantitative Analysis of Self-Reports from an Online Community Forum\\uc0\\u8217{} &lt;https://www.nature.com/articles/s41443-022-00619-8?fbclid=IwAR2CyPUHfROkhINg5PBzMfJArZgmjUFVJGFEUeJSoUOteGZzp-RGSp0TjBE&gt;.","plainCitation":"‘Potentially Under-Recognized Late-Stage Physical and Psychosexual Complications of Non-Therapeutic Neonatal Penile Circumcision: A Qualitative and Quantitative Analysis of Self-Reports from an Online Community Forum’ &lt;https://www.nature.com/articles/s41443-022-00619-8?fbclid=IwAR2CyPUHfROkhINg5PBzMfJArZgmjUFVJGFEUeJSoUOteGZzp-RGSp0TjBE&gt;.","noteIndex":45},"citationItems":[{"id":469,"uris":["http://zotero.org/users/8943260/items/2NMBCLPD"],"itemData":{"id":469,"type":"document","title":"Potentially under-recognized late-stage physical and psychosexual complications of non-therapeutic neonatal penile circumcision: a qualitative and quantitative analysis of self-reports from an online community forum","URL":"https://www.nature.com/articles/s41443-022-00619-8?fbclid=IwAR2CyPUHfROkhINg5PBzMfJArZgmjUFVJGFEUeJSoUOteGZzp-RGSp0TjBE"}}],"schema":"https://github.com/citation-style-language/schema/raw/master/csl-citation.json"} </w:instrText>
      </w:r>
      <w:r>
        <w:fldChar w:fldCharType="separate"/>
      </w:r>
      <w:r w:rsidRPr="008D7869">
        <w:rPr>
          <w:rFonts w:cs="Calibri"/>
          <w:szCs w:val="24"/>
        </w:rPr>
        <w:t>‘Potentially Under-Recognized Late-Stage Physical and Psychosexual Complications of Non-Therapeutic Neonatal Penile Circumcision: A Qualitative and Quantitative Analysis of Self-Reports from an Online Community Forum’ &lt;https://www.nature.com/articles/s41443-022-00619-8?fbclid=IwAR2CyPUHfROkhINg5PBzMfJArZgmjUFVJGFEUeJSoUOteGZzp-RGSp0TjBE&gt;.</w:t>
      </w:r>
      <w:r>
        <w:fldChar w:fldCharType="end"/>
      </w:r>
    </w:p>
  </w:footnote>
  <w:footnote w:id="46">
    <w:p w14:paraId="3830321B" w14:textId="273E828A" w:rsidR="00AE2814" w:rsidRPr="00AE2814" w:rsidRDefault="00AE2814">
      <w:pPr>
        <w:pStyle w:val="FootnoteText"/>
        <w:rPr>
          <w:lang w:val="en-GB"/>
        </w:rPr>
      </w:pPr>
      <w:r>
        <w:rPr>
          <w:rStyle w:val="FootnoteReference"/>
        </w:rPr>
        <w:footnoteRef/>
      </w:r>
      <w:r>
        <w:t xml:space="preserve"> </w:t>
      </w:r>
      <w:r>
        <w:fldChar w:fldCharType="begin"/>
      </w:r>
      <w:r>
        <w:instrText xml:space="preserve"> ADDIN ZOTERO_ITEM CSL_CITATION {"citationID":"9k0Huxzt","properties":{"formattedCitation":"International NGO Council on Genital Autonomy, \\uc0\\u8216{}Protecting All Children - Affirming the Right to Genital Autonomy of Every Child\\uc0\\u8217{} 5.","plainCitation":"International NGO Council on Genital Autonomy, ‘Protecting All Children - Affirming the Right to Genital Autonomy of Every Child’ 5.","noteIndex":46},"citationItems":[{"id":503,"uris":["http://zotero.org/users/8943260/items/UMK2ZI69"],"itemData":{"id":503,"type":"document","title":"Protecting All Children - Affirming the right to genital autonomy of every child","author":[{"literal":"International NGO Council on Genital Autonomy"}],"issued":{"date-parts":[["2022",5]]}},"locator":"5","label":"page"}],"schema":"https://github.com/citation-style-language/schema/raw/master/csl-citation.json"} </w:instrText>
      </w:r>
      <w:r>
        <w:fldChar w:fldCharType="separate"/>
      </w:r>
      <w:r w:rsidRPr="00AE2814">
        <w:rPr>
          <w:rFonts w:cs="Calibri"/>
          <w:szCs w:val="24"/>
        </w:rPr>
        <w:t>International NGO Council on Genital Autonomy, ‘Protecting All Children - Affirming the Right to Genital Autonomy of Every Child’ 5.</w:t>
      </w:r>
      <w:r>
        <w:fldChar w:fldCharType="end"/>
      </w:r>
    </w:p>
  </w:footnote>
  <w:footnote w:id="47">
    <w:p w14:paraId="7327DB32" w14:textId="00703B5C" w:rsidR="00AE2814" w:rsidRPr="00AE2814" w:rsidRDefault="00AE2814">
      <w:pPr>
        <w:pStyle w:val="FootnoteText"/>
        <w:rPr>
          <w:lang w:val="en-GB"/>
        </w:rPr>
      </w:pPr>
      <w:r>
        <w:rPr>
          <w:rStyle w:val="FootnoteReference"/>
        </w:rPr>
        <w:footnoteRef/>
      </w:r>
      <w:r>
        <w:t xml:space="preserve"> </w:t>
      </w:r>
      <w:r>
        <w:fldChar w:fldCharType="begin"/>
      </w:r>
      <w:r>
        <w:instrText xml:space="preserve"> ADDIN ZOTERO_ITEM CSL_CITATION {"citationID":"xEaF6K7F","properties":{"formattedCitation":"ibid 4.","plainCitation":"ibid 4.","noteIndex":47},"citationItems":[{"id":503,"uris":["http://zotero.org/users/8943260/items/UMK2ZI69"],"itemData":{"id":503,"type":"document","title":"Protecting All Children - Affirming the right to genital autonomy of every child","author":[{"literal":"International NGO Council on Genital Autonomy"}],"issued":{"date-parts":[["2022",5]]}},"locator":"4","label":"page"}],"schema":"https://github.com/citation-style-language/schema/raw/master/csl-citation.json"} </w:instrText>
      </w:r>
      <w:r>
        <w:fldChar w:fldCharType="separate"/>
      </w:r>
      <w:r w:rsidRPr="00AE2814">
        <w:rPr>
          <w:rFonts w:cs="Calibri"/>
        </w:rPr>
        <w:t>ibid 4.</w:t>
      </w:r>
      <w:r>
        <w:fldChar w:fldCharType="end"/>
      </w:r>
    </w:p>
  </w:footnote>
  <w:footnote w:id="48">
    <w:p w14:paraId="06766B11" w14:textId="5E2A476C" w:rsidR="00917B98" w:rsidRPr="00917B98" w:rsidRDefault="00917B98">
      <w:pPr>
        <w:pStyle w:val="FootnoteText"/>
        <w:rPr>
          <w:lang w:val="en-GB"/>
        </w:rPr>
      </w:pPr>
      <w:r>
        <w:rPr>
          <w:rStyle w:val="FootnoteReference"/>
        </w:rPr>
        <w:footnoteRef/>
      </w:r>
      <w:r>
        <w:t xml:space="preserve"> </w:t>
      </w:r>
      <w:r>
        <w:fldChar w:fldCharType="begin"/>
      </w:r>
      <w:r w:rsidR="00AE2814">
        <w:instrText xml:space="preserve"> ADDIN ZOTERO_ITEM CSL_CITATION {"citationID":"J8TX8Cw9","properties":{"formattedCitation":"UN Committee on the Rights of the Child, \\uc0\\u8216{}Concluding Observations on the Fifth Periodic Report of the United Kingdom of Great Britain and Northern Ireland\\uc0\\u8217{} (n 10) para 71.","plainCitation":"UN Committee on the Rights of the Child, ‘Concluding Observations on the Fifth Periodic Report of the United Kingdom of Great Britain and Northern Ireland’ (n 10) para 71.","noteIndex":47},"citationItems":[{"id":442,"uris":["http://zotero.org/users/8943260/items/29ZGUZ2Y"],"itemData":{"id":442,"type":"document","title":"Concluding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Child"}],"issued":{"date-parts":[["2016",6]]}},"locator":"71","label":"paragraph"}],"schema":"https://github.com/citation-style-language/schema/raw/master/csl-citation.json"} </w:instrText>
      </w:r>
      <w:r>
        <w:fldChar w:fldCharType="separate"/>
      </w:r>
      <w:r w:rsidRPr="00917B98">
        <w:rPr>
          <w:rFonts w:cs="Calibri"/>
          <w:szCs w:val="24"/>
        </w:rPr>
        <w:t>UN Committee on the Rights of the Child, ‘Concluding Observations on the Fifth Periodic Report of the United Kingdom of Great Britain and Northern Ireland’ (n 10) para 71.</w:t>
      </w:r>
      <w:r>
        <w:fldChar w:fldCharType="end"/>
      </w:r>
    </w:p>
  </w:footnote>
  <w:footnote w:id="49">
    <w:p w14:paraId="2FD1E8C3" w14:textId="0A0702D9" w:rsidR="00A14F83" w:rsidRPr="00A14F83" w:rsidRDefault="00A14F83">
      <w:pPr>
        <w:pStyle w:val="FootnoteText"/>
        <w:rPr>
          <w:lang w:val="en-GB"/>
        </w:rPr>
      </w:pPr>
      <w:r>
        <w:rPr>
          <w:rStyle w:val="FootnoteReference"/>
        </w:rPr>
        <w:footnoteRef/>
      </w:r>
      <w:r>
        <w:t xml:space="preserve"> </w:t>
      </w:r>
      <w:r>
        <w:fldChar w:fldCharType="begin"/>
      </w:r>
      <w:r w:rsidR="00AE2814">
        <w:instrText xml:space="preserve"> ADDIN ZOTERO_ITEM CSL_CITATION {"citationID":"51YZcqwr","properties":{"formattedCitation":"ibid 72(e).","plainCitation":"ibid 72(e).","noteIndex":48},"citationItems":[{"id":442,"uris":["http://zotero.org/users/8943260/items/29ZGUZ2Y"],"itemData":{"id":442,"type":"document","title":"Concluding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Child"}],"issued":{"date-parts":[["2016",6]]}},"locator":"72(e)","label":"paragraph"}],"schema":"https://github.com/citation-style-language/schema/raw/master/csl-citation.json"} </w:instrText>
      </w:r>
      <w:r>
        <w:fldChar w:fldCharType="separate"/>
      </w:r>
      <w:r w:rsidRPr="00A14F83">
        <w:rPr>
          <w:rFonts w:cs="Calibri"/>
        </w:rPr>
        <w:t>ibid 72(e).</w:t>
      </w:r>
      <w:r>
        <w:fldChar w:fldCharType="end"/>
      </w:r>
    </w:p>
  </w:footnote>
  <w:footnote w:id="50">
    <w:p w14:paraId="763104BF" w14:textId="6EE3010F" w:rsidR="00115EAE" w:rsidRPr="00115EAE" w:rsidRDefault="00115EAE">
      <w:pPr>
        <w:pStyle w:val="FootnoteText"/>
        <w:rPr>
          <w:lang w:val="en-GB"/>
        </w:rPr>
      </w:pPr>
      <w:r>
        <w:rPr>
          <w:rStyle w:val="FootnoteReference"/>
        </w:rPr>
        <w:footnoteRef/>
      </w:r>
      <w:r>
        <w:t xml:space="preserve"> </w:t>
      </w:r>
      <w:r>
        <w:fldChar w:fldCharType="begin"/>
      </w:r>
      <w:r w:rsidR="00AE2814">
        <w:instrText xml:space="preserve"> ADDIN ZOTERO_ITEM CSL_CITATION {"citationID":"ZYSkqhWj","properties":{"formattedCitation":"National Secular Society, \\uc0\\u8216{}Two Inclusive Education Bills Progress in NI Assembly\\uc0\\u8217{} &lt;https://www.secularism.org.uk/news/2022/01/two-inclusive-education-bills-progress-in-ni-assembly&gt;.","plainCitation":"National Secular Society, ‘Two Inclusive Education Bills Progress in NI Assembly’ &lt;https://www.secularism.org.uk/news/2022/01/two-inclusive-education-bills-progress-in-ni-assembly&gt;.","noteIndex":49},"citationItems":[{"id":470,"uris":["http://zotero.org/users/8943260/items/Y2BT696Y"],"itemData":{"id":470,"type":"document","title":"Two inclusive education bills progress in NI Assembly","URL":"https://www.secularism.org.uk/news/2022/01/two-inclusive-education-bills-progress-in-ni-assembly","author":[{"literal":"National Secular Society"}]}}],"schema":"https://github.com/citation-style-language/schema/raw/master/csl-citation.json"} </w:instrText>
      </w:r>
      <w:r>
        <w:fldChar w:fldCharType="separate"/>
      </w:r>
      <w:r w:rsidRPr="00115EAE">
        <w:rPr>
          <w:rFonts w:cs="Calibri"/>
          <w:szCs w:val="24"/>
        </w:rPr>
        <w:t>National Secular Society, ‘Two Inclusive Education Bills Progress in NI Assembly’ &lt;https://www.secularism.org.uk/news/2022/01/two-inclusive-education-bills-progress-in-ni-assembly&gt;.</w:t>
      </w:r>
      <w:r>
        <w:fldChar w:fldCharType="end"/>
      </w:r>
    </w:p>
  </w:footnote>
  <w:footnote w:id="51">
    <w:p w14:paraId="0CCD6181" w14:textId="456A109D" w:rsidR="004D5E6D" w:rsidRPr="004D5E6D" w:rsidRDefault="004D5E6D">
      <w:pPr>
        <w:pStyle w:val="FootnoteText"/>
        <w:rPr>
          <w:lang w:val="en-GB"/>
        </w:rPr>
      </w:pPr>
      <w:r>
        <w:rPr>
          <w:rStyle w:val="FootnoteReference"/>
        </w:rPr>
        <w:footnoteRef/>
      </w:r>
      <w:r>
        <w:t xml:space="preserve"> </w:t>
      </w:r>
      <w:r>
        <w:fldChar w:fldCharType="begin"/>
      </w:r>
      <w:r w:rsidR="00AE2814">
        <w:instrText xml:space="preserve"> ADDIN ZOTERO_ITEM CSL_CITATION {"citationID":"0OMK8Sjm","properties":{"formattedCitation":"\\uc0\\u8216{}Integrated Education Act (Northern Ireland) 2022\\uc0\\u8217{} &lt;https://www.legislation.gov.uk/nia/2022/15/contents/enacted&gt;.","plainCitation":"‘Integrated Education Act (Northern Ireland) 2022’ &lt;https://www.legislation.gov.uk/nia/2022/15/contents/enacted&gt;.","noteIndex":50},"citationItems":[{"id":473,"uris":["http://zotero.org/users/8943260/items/W75YMU5V"],"itemData":{"id":473,"type":"document","title":"Integrated Education Act (Northern Ireland) 2022","URL":"https://www.legislation.gov.uk/nia/2022/15/contents/enacted"}}],"schema":"https://github.com/citation-style-language/schema/raw/master/csl-citation.json"} </w:instrText>
      </w:r>
      <w:r>
        <w:fldChar w:fldCharType="separate"/>
      </w:r>
      <w:r w:rsidRPr="004D5E6D">
        <w:rPr>
          <w:rFonts w:cs="Calibri"/>
          <w:szCs w:val="24"/>
        </w:rPr>
        <w:t>‘Integrated Education Act (Northern Ireland) 2022’ &lt;https://www.legislation.gov.uk/nia/2022/15/contents/enacted&gt;.</w:t>
      </w:r>
      <w:r>
        <w:fldChar w:fldCharType="end"/>
      </w:r>
    </w:p>
  </w:footnote>
  <w:footnote w:id="52">
    <w:p w14:paraId="0BD2E7A0" w14:textId="7D27A976" w:rsidR="00AC7E1B" w:rsidRPr="00AC7E1B" w:rsidRDefault="00AC7E1B">
      <w:pPr>
        <w:pStyle w:val="FootnoteText"/>
        <w:rPr>
          <w:lang w:val="en-GB"/>
        </w:rPr>
      </w:pPr>
      <w:r>
        <w:rPr>
          <w:rStyle w:val="FootnoteReference"/>
        </w:rPr>
        <w:footnoteRef/>
      </w:r>
      <w:r>
        <w:t xml:space="preserve"> </w:t>
      </w:r>
      <w:r>
        <w:fldChar w:fldCharType="begin"/>
      </w:r>
      <w:r w:rsidR="00AE2814">
        <w:instrText xml:space="preserve"> ADDIN ZOTERO_ITEM CSL_CITATION {"citationID":"VRQSUH0L","properties":{"formattedCitation":"BBC, \\uc0\\u8216{}\\uc0\\u8220{}Christian Focused\\uc0\\u8221{} RE Should Be Scrapped in Schools, Study Says\\uc0\\u8217{} &lt;https://www.bbc.co.uk/news/uk-northern-ireland-62963822&gt;.","plainCitation":"BBC, ‘“Christian Focused” RE Should Be Scrapped in Schools, Study Says’ &lt;https://www.bbc.co.uk/news/uk-northern-ireland-62963822&gt;.","noteIndex":51},"citationItems":[{"id":474,"uris":["http://zotero.org/users/8943260/items/C27XL7JW"],"itemData":{"id":474,"type":"document","title":"'Christian focused' RE should be scrapped in schools, study says","URL":"https://www.bbc.co.uk/news/uk-northern-ireland-62963822","author":[{"literal":"BBC"}]}}],"schema":"https://github.com/citation-style-language/schema/raw/master/csl-citation.json"} </w:instrText>
      </w:r>
      <w:r>
        <w:fldChar w:fldCharType="separate"/>
      </w:r>
      <w:r w:rsidRPr="00AC7E1B">
        <w:rPr>
          <w:rFonts w:cs="Calibri"/>
          <w:szCs w:val="24"/>
        </w:rPr>
        <w:t>BBC, ‘“Christian Focused” RE Should Be Scrapped in Schools, Study Says’ &lt;https://www.bbc.co.uk/news/uk-northern-ireland-62963822&gt;.</w:t>
      </w:r>
      <w:r>
        <w:fldChar w:fldCharType="end"/>
      </w:r>
    </w:p>
  </w:footnote>
  <w:footnote w:id="53">
    <w:p w14:paraId="5F5589EE" w14:textId="48CCD14C" w:rsidR="00381D34" w:rsidRPr="00381D34" w:rsidRDefault="00381D34">
      <w:pPr>
        <w:pStyle w:val="FootnoteText"/>
        <w:rPr>
          <w:lang w:val="en-GB"/>
        </w:rPr>
      </w:pPr>
      <w:r>
        <w:rPr>
          <w:rStyle w:val="FootnoteReference"/>
        </w:rPr>
        <w:footnoteRef/>
      </w:r>
      <w:r>
        <w:t xml:space="preserve"> </w:t>
      </w:r>
      <w:r>
        <w:fldChar w:fldCharType="begin"/>
      </w:r>
      <w:r w:rsidR="00AE2814">
        <w:instrText xml:space="preserve"> ADDIN ZOTERO_ITEM CSL_CITATION {"citationID":"QEJyXhUP","properties":{"formattedCitation":"Humanists UK, \\uc0\\u8216{}\\uc0\\u8220{}Religious Schools Most Racially Segregated State Schools, New Findings Show\\uc0\\u8221{}\\uc0\\u8217{} &lt;https://humanism.org.uk/2013/10/18/religious-schools-racially-segregated-state-schools-new-findings-show/&gt;.","plainCitation":"Humanists UK, ‘“Religious Schools Most Racially Segregated State Schools, New Findings Show”’ &lt;https://humanism.org.uk/2013/10/18/religious-schools-racially-segregated-state-schools-new-findings-show/&gt;.","noteIndex":52},"citationItems":[{"id":475,"uris":["http://zotero.org/users/8943260/items/4NFIAF2J"],"itemData":{"id":475,"type":"document","title":"‘Religious schools most racially segregated state schools, new findings show’","URL":"https://humanism.org.uk/2013/10/18/religious-schools-racially-segregated-state-schools-new-findings-show/","author":[{"literal":"Humanists UK"}],"issued":{"date-parts":[["2013",10,18]]}}}],"schema":"https://github.com/citation-style-language/schema/raw/master/csl-citation.json"} </w:instrText>
      </w:r>
      <w:r>
        <w:fldChar w:fldCharType="separate"/>
      </w:r>
      <w:r w:rsidRPr="00381D34">
        <w:rPr>
          <w:rFonts w:cs="Calibri"/>
          <w:szCs w:val="24"/>
        </w:rPr>
        <w:t>Humanists UK, ‘“Religious Schools Most Racially Segregated State Schools, New Findings Show”’ &lt;https://humanism.org.uk/2013/10/18/religious-schools-racially-segregated-state-schools-new-findings-show/&gt;.</w:t>
      </w:r>
      <w:r>
        <w:fldChar w:fldCharType="end"/>
      </w:r>
    </w:p>
  </w:footnote>
  <w:footnote w:id="54">
    <w:p w14:paraId="633564F1" w14:textId="3EB88551" w:rsidR="000972E8" w:rsidRPr="000972E8" w:rsidRDefault="000972E8">
      <w:pPr>
        <w:pStyle w:val="FootnoteText"/>
        <w:rPr>
          <w:lang w:val="en-GB"/>
        </w:rPr>
      </w:pPr>
      <w:r>
        <w:rPr>
          <w:rStyle w:val="FootnoteReference"/>
        </w:rPr>
        <w:footnoteRef/>
      </w:r>
      <w:r>
        <w:t xml:space="preserve"> </w:t>
      </w:r>
      <w:r>
        <w:fldChar w:fldCharType="begin"/>
      </w:r>
      <w:r w:rsidR="00AE2814">
        <w:instrText xml:space="preserve"> ADDIN ZOTERO_ITEM CSL_CITATION {"citationID":"OpL9mU06","properties":{"formattedCitation":"National Secular Society, \\uc0\\u8216{}\\uc0\\u8216{}What Types of School Are There?\\uc0\\u8221{}\\uc0\\u8217{} &lt;https://www.secularism.org.uk/faith-schools/what-types-of-school-are-there.html&gt;.","plainCitation":"National Secular Society, ‘‘What Types of School Are There?”’ &lt;https://www.secularism.org.uk/faith-schools/what-types-of-school-are-there.html&gt;.","noteIndex":53},"citationItems":[{"id":476,"uris":["http://zotero.org/users/8943260/items/FMXB9AWP"],"itemData":{"id":476,"type":"document","title":"‘What types of school are there?”","URL":"https://www.secularism.org.uk/faith-schools/what-types-of-school-are-there.html","author":[{"literal":"National Secular Society"}]}}],"schema":"https://github.com/citation-style-language/schema/raw/master/csl-citation.json"} </w:instrText>
      </w:r>
      <w:r>
        <w:fldChar w:fldCharType="separate"/>
      </w:r>
      <w:r w:rsidRPr="000972E8">
        <w:rPr>
          <w:rFonts w:cs="Calibri"/>
          <w:szCs w:val="24"/>
        </w:rPr>
        <w:t>National Secular Society, ‘‘What Types of School Are There?”’ &lt;https://www.secularism.org.uk/faith-schools/what-types-of-school-are-there.html&gt;.</w:t>
      </w:r>
      <w:r>
        <w:fldChar w:fldCharType="end"/>
      </w:r>
    </w:p>
  </w:footnote>
  <w:footnote w:id="55">
    <w:p w14:paraId="28189C7A" w14:textId="5A2355DA" w:rsidR="00E83FF8" w:rsidRPr="00E83FF8" w:rsidRDefault="00E83FF8">
      <w:pPr>
        <w:pStyle w:val="FootnoteText"/>
        <w:rPr>
          <w:lang w:val="en-GB"/>
        </w:rPr>
      </w:pPr>
      <w:r>
        <w:rPr>
          <w:rStyle w:val="FootnoteReference"/>
        </w:rPr>
        <w:footnoteRef/>
      </w:r>
      <w:r>
        <w:t xml:space="preserve"> </w:t>
      </w:r>
      <w:r>
        <w:fldChar w:fldCharType="begin"/>
      </w:r>
      <w:r w:rsidR="00AE2814">
        <w:instrText xml:space="preserve"> ADDIN ZOTERO_ITEM CSL_CITATION {"citationID":"1sHiOit2","properties":{"formattedCitation":"Renfrewshire Council, \\uc0\\u8216{}\\uc0\\u8220{}Admissions to Schools and Placing Request Policy\\uc0\\u8221{}\\uc0\\u8217{} &lt;http://www.renfrewshire.gov.uk/media/12515/Admissions-to-School-and-Placing-Request-Policy/pdf/Admissions_to_School_and_Placing_Request_Policy_Aug_2020_-_updated_version.pdf&gt;.","plainCitation":"Renfrewshire Council, ‘“Admissions to Schools and Placing Request Policy”’ &lt;http://www.renfrewshire.gov.uk/media/12515/Admissions-to-School-and-Placing-Request-Policy/pdf/Admissions_to_School_and_Placing_Request_Policy_Aug_2020_-_updated_version.pdf&gt;.","noteIndex":54},"citationItems":[{"id":477,"uris":["http://zotero.org/users/8943260/items/3XC99VXF"],"itemData":{"id":477,"type":"document","title":"‘Admissions to schools and placing request policy’","URL":"http://www.renfrewshire.gov.uk/media/12515/Admissions-to-School-and-Placing-Request-Policy/pdf/Admissions_to_School_and_Placing_Request_Policy_Aug_2020_-_updated_version.pdf","author":[{"literal":"Renfrewshire Council"}],"issued":{"date-parts":[["2020",8]]}}}],"schema":"https://github.com/citation-style-language/schema/raw/master/csl-citation.json"} </w:instrText>
      </w:r>
      <w:r>
        <w:fldChar w:fldCharType="separate"/>
      </w:r>
      <w:r w:rsidRPr="00E83FF8">
        <w:rPr>
          <w:rFonts w:cs="Calibri"/>
          <w:szCs w:val="24"/>
        </w:rPr>
        <w:t>Renfrewshire Council, ‘“Admissions to Schools and Placing Request Policy”’ &lt;http://www.renfrewshire.gov.uk/media/12515/Admissions-to-School-and-Placing-Request-Policy/pdf/Admissions_to_School_and_Placing_Request_Policy_Aug_2020_-_updated_version.pdf&gt;.</w:t>
      </w:r>
      <w:r>
        <w:fldChar w:fldCharType="end"/>
      </w:r>
    </w:p>
  </w:footnote>
  <w:footnote w:id="56">
    <w:p w14:paraId="1CDD38EE" w14:textId="51FC3219" w:rsidR="004C36CC" w:rsidRPr="004C36CC" w:rsidRDefault="004C36CC">
      <w:pPr>
        <w:pStyle w:val="FootnoteText"/>
        <w:rPr>
          <w:lang w:val="en-GB"/>
        </w:rPr>
      </w:pPr>
      <w:r>
        <w:rPr>
          <w:rStyle w:val="FootnoteReference"/>
        </w:rPr>
        <w:footnoteRef/>
      </w:r>
      <w:r>
        <w:t xml:space="preserve"> </w:t>
      </w:r>
      <w:r>
        <w:fldChar w:fldCharType="begin"/>
      </w:r>
      <w:r w:rsidR="00AE2814">
        <w:instrText xml:space="preserve"> ADDIN ZOTERO_ITEM CSL_CITATION {"citationID":"yUZiAwnf","properties":{"formattedCitation":"\\uc0\\u8216{}LUBAVITCH RUTH LUNZER GIRLS\\uc0\\u8217{} PRIMARY SCHOOL SCHOOL APPLICATION FORM\\uc0\\u8217{} &lt;https://www.secularism.org.uk/uploads/lubavitch-girls-primary-school-application-form.pdf&gt;.","plainCitation":"‘LUBAVITCH RUTH LUNZER GIRLS’ PRIMARY SCHOOL SCHOOL APPLICATION FORM’ &lt;https://www.secularism.org.uk/uploads/lubavitch-girls-primary-school-application-form.pdf&gt;.","noteIndex":55},"citationItems":[{"id":478,"uris":["http://zotero.org/users/8943260/items/VQERWS5J"],"itemData":{"id":478,"type":"document","title":"LUBAVITCH RUTH LUNZER GIRLS’ PRIMARY SCHOOL SCHOOL APPLICATION FORM","URL":"https://www.secularism.org.uk/uploads/lubavitch-girls-primary-school-application-form.pdf"}}],"schema":"https://github.com/citation-style-language/schema/raw/master/csl-citation.json"} </w:instrText>
      </w:r>
      <w:r>
        <w:fldChar w:fldCharType="separate"/>
      </w:r>
      <w:r w:rsidRPr="004C36CC">
        <w:rPr>
          <w:rFonts w:cs="Calibri"/>
          <w:szCs w:val="24"/>
        </w:rPr>
        <w:t>‘LUBAVITCH RUTH LUNZER GIRLS’ PRIMARY SCHOOL SCHOOL APPLICATION FORM’ &lt;https://www.secularism.org.uk/uploads/lubavitch-girls-primary-school-application-form.pdf&gt;.</w:t>
      </w:r>
      <w:r>
        <w:fldChar w:fldCharType="end"/>
      </w:r>
    </w:p>
  </w:footnote>
  <w:footnote w:id="57">
    <w:p w14:paraId="2C5CCC59" w14:textId="2722DA70" w:rsidR="003931D0" w:rsidRPr="003931D0" w:rsidRDefault="003931D0">
      <w:pPr>
        <w:pStyle w:val="FootnoteText"/>
        <w:rPr>
          <w:lang w:val="en-GB"/>
        </w:rPr>
      </w:pPr>
      <w:r>
        <w:rPr>
          <w:rStyle w:val="FootnoteReference"/>
        </w:rPr>
        <w:footnoteRef/>
      </w:r>
      <w:r>
        <w:t xml:space="preserve"> </w:t>
      </w:r>
      <w:r>
        <w:fldChar w:fldCharType="begin"/>
      </w:r>
      <w:r w:rsidR="00AE2814">
        <w:instrText xml:space="preserve"> ADDIN ZOTERO_ITEM CSL_CITATION {"citationID":"esl4I5O8","properties":{"formattedCitation":"LUBAVITCH GIRLS\\uc0\\u8217{} PRIMARY SCHOOL, \\uc0\\u8216{}Admission Arrangements 2022-23\\uc0\\u8217{} &lt;https://www.secularism.org.uk/uploads/lubavitch-girls-primary-school-admissions-arrangements.pdf&gt;.","plainCitation":"LUBAVITCH GIRLS’ PRIMARY SCHOOL, ‘Admission Arrangements 2022-23’ &lt;https://www.secularism.org.uk/uploads/lubavitch-girls-primary-school-admissions-arrangements.pdf&gt;.","noteIndex":56},"citationItems":[{"id":479,"uris":["http://zotero.org/users/8943260/items/UEARGUDQ"],"itemData":{"id":479,"type":"webpage","title":"Admission Arrangements 2022-23","URL":"https://www.secularism.org.uk/uploads/lubavitch-girls-primary-school-admissions-arrangements.pdf","author":[{"literal":"LUBAVITCH GIRLS’ PRIMARY SCHOOL"}]}}],"schema":"https://github.com/citation-style-language/schema/raw/master/csl-citation.json"} </w:instrText>
      </w:r>
      <w:r>
        <w:fldChar w:fldCharType="separate"/>
      </w:r>
      <w:r w:rsidRPr="003931D0">
        <w:rPr>
          <w:rFonts w:cs="Calibri"/>
          <w:szCs w:val="24"/>
        </w:rPr>
        <w:t>LUBAVITCH GIRLS’ PRIMARY SCHOOL, ‘Admission Arrangements 2022-23’ &lt;https://www.secularism.org.uk/uploads/lubavitch-girls-primary-school-admissions-arrangements.pdf&gt;.</w:t>
      </w:r>
      <w:r>
        <w:fldChar w:fldCharType="end"/>
      </w:r>
    </w:p>
  </w:footnote>
  <w:footnote w:id="58">
    <w:p w14:paraId="70BB22D8" w14:textId="5ED07866" w:rsidR="00D817C1" w:rsidRPr="00D817C1" w:rsidRDefault="00D817C1">
      <w:pPr>
        <w:pStyle w:val="FootnoteText"/>
        <w:rPr>
          <w:lang w:val="en-GB"/>
        </w:rPr>
      </w:pPr>
      <w:r>
        <w:rPr>
          <w:rStyle w:val="FootnoteReference"/>
        </w:rPr>
        <w:footnoteRef/>
      </w:r>
      <w:r>
        <w:t xml:space="preserve"> </w:t>
      </w:r>
      <w:r>
        <w:fldChar w:fldCharType="begin"/>
      </w:r>
      <w:r w:rsidR="00AE2814">
        <w:instrText xml:space="preserve"> ADDIN ZOTERO_ITEM CSL_CITATION {"citationID":"U2Tfzumk","properties":{"formattedCitation":"National Secular Society, \\uc0\\u8216{}DfE Refuses to End Faith School Discrimination despite Inequalities\\uc0\\u8217{} &lt;https://www.secularism.org.uk/news/2022/06/dfe-refuses-to-end-faith-school-discrimination-despite-inequalities&gt;.","plainCitation":"National Secular Society, ‘DfE Refuses to End Faith School Discrimination despite Inequalities’ &lt;https://www.secularism.org.uk/news/2022/06/dfe-refuses-to-end-faith-school-discrimination-despite-inequalities&gt;.","noteIndex":57},"citationItems":[{"id":480,"uris":["http://zotero.org/users/8943260/items/N8DFQL7E"],"itemData":{"id":480,"type":"document","title":"DfE refuses to end faith school discrimination despite inequalities","URL":"https://www.secularism.org.uk/news/2022/06/dfe-refuses-to-end-faith-school-discrimination-despite-inequalities","author":[{"literal":"National Secular Society"}]}}],"schema":"https://github.com/citation-style-language/schema/raw/master/csl-citation.json"} </w:instrText>
      </w:r>
      <w:r>
        <w:fldChar w:fldCharType="separate"/>
      </w:r>
      <w:r w:rsidRPr="00D817C1">
        <w:rPr>
          <w:rFonts w:cs="Calibri"/>
          <w:szCs w:val="24"/>
        </w:rPr>
        <w:t>National Secular Society, ‘DfE Refuses to End Faith School Discrimination despite Inequalities’ &lt;https://www.secularism.org.uk/news/2022/06/dfe-refuses-to-end-faith-school-discrimination-despite-inequalities&gt;.</w:t>
      </w:r>
      <w:r>
        <w:fldChar w:fldCharType="end"/>
      </w:r>
    </w:p>
  </w:footnote>
  <w:footnote w:id="59">
    <w:p w14:paraId="4FD55474" w14:textId="19223A07" w:rsidR="000540FE" w:rsidRPr="000540FE" w:rsidRDefault="000540FE">
      <w:pPr>
        <w:pStyle w:val="FootnoteText"/>
        <w:rPr>
          <w:lang w:val="en-GB"/>
        </w:rPr>
      </w:pPr>
      <w:r>
        <w:rPr>
          <w:rStyle w:val="FootnoteReference"/>
        </w:rPr>
        <w:footnoteRef/>
      </w:r>
      <w:r>
        <w:t xml:space="preserve"> </w:t>
      </w:r>
      <w:r>
        <w:fldChar w:fldCharType="begin"/>
      </w:r>
      <w:r w:rsidR="00AE2814">
        <w:instrText xml:space="preserve"> ADDIN ZOTERO_ITEM CSL_CITATION {"citationID":"63McvlWI","properties":{"formattedCitation":"Ofsted, \\uc0\\u8216{}\\uc0\\u8220{}Unregistered Schools Management Information\\uc0\\u8221{}\\uc0\\u8217{} &lt;https://www.gov.uk/government/statistical-data-sets/unregistered-schools-management-information Accessed 14 October 2020&gt;.","plainCitation":"Ofsted, ‘“Unregistered Schools Management Information”’ &lt;https://www.gov.uk/government/statistical-data-sets/unregistered-schools-management-information Accessed 14 October 2020&gt;.","noteIndex":58},"citationItems":[{"id":481,"uris":["http://zotero.org/users/8943260/items/GLTDWI3E"],"itemData":{"id":481,"type":"document","title":"‘Unregistered schools management information’","URL":"https://www.gov.uk/government/statistical-data-sets/unregistered-schools-management-information Accessed 14 October 2020","author":[{"literal":"Ofsted"}]}}],"schema":"https://github.com/citation-style-language/schema/raw/master/csl-citation.json"} </w:instrText>
      </w:r>
      <w:r>
        <w:fldChar w:fldCharType="separate"/>
      </w:r>
      <w:r w:rsidRPr="000540FE">
        <w:rPr>
          <w:rFonts w:cs="Calibri"/>
          <w:szCs w:val="24"/>
        </w:rPr>
        <w:t>Ofsted, ‘“Unregistered Schools Management Information”’ &lt;https://www.gov.uk/government/statistical-data-sets/unregistered-schools-management-information Accessed 14 October 2020&gt;.</w:t>
      </w:r>
      <w:r>
        <w:fldChar w:fldCharType="end"/>
      </w:r>
    </w:p>
  </w:footnote>
  <w:footnote w:id="60">
    <w:p w14:paraId="67CA1FD3" w14:textId="3A48ACB3" w:rsidR="000A3595" w:rsidRPr="000A3595" w:rsidRDefault="000A3595">
      <w:pPr>
        <w:pStyle w:val="FootnoteText"/>
        <w:rPr>
          <w:lang w:val="en-GB"/>
        </w:rPr>
      </w:pPr>
      <w:r>
        <w:rPr>
          <w:rStyle w:val="FootnoteReference"/>
        </w:rPr>
        <w:footnoteRef/>
      </w:r>
      <w:r>
        <w:t xml:space="preserve"> </w:t>
      </w:r>
      <w:r>
        <w:fldChar w:fldCharType="begin"/>
      </w:r>
      <w:r w:rsidR="00AE2814">
        <w:instrText xml:space="preserve"> ADDIN ZOTERO_ITEM CSL_CITATION {"citationID":"4vUMgy5J","properties":{"formattedCitation":"The Economist (n 26).","plainCitation":"The Economist (n 26).","noteIndex":59},"citationItems":[{"id":459,"uris":["http://zotero.org/users/8943260/items/EWFX5QYW"],"itemData":{"id":459,"type":"webpage","title":"A proposed change in the law takes aim at unregistered schools in Britain","URL":"https://www.economist.com/britain/2022/08/18/a-proposed-change-in-the-law-takes-aim-at-unregistered-schools-in-britain","author":[{"literal":"The Economist"}]}}],"schema":"https://github.com/citation-style-language/schema/raw/master/csl-citation.json"} </w:instrText>
      </w:r>
      <w:r>
        <w:fldChar w:fldCharType="separate"/>
      </w:r>
      <w:r w:rsidR="00AE2814" w:rsidRPr="00AE2814">
        <w:rPr>
          <w:rFonts w:cs="Calibri"/>
        </w:rPr>
        <w:t>The Economist (n 26).</w:t>
      </w:r>
      <w:r>
        <w:fldChar w:fldCharType="end"/>
      </w:r>
    </w:p>
  </w:footnote>
  <w:footnote w:id="61">
    <w:p w14:paraId="2A1F7860" w14:textId="4539EFE9" w:rsidR="006C1774" w:rsidRPr="006C1774" w:rsidRDefault="006C1774">
      <w:pPr>
        <w:pStyle w:val="FootnoteText"/>
        <w:rPr>
          <w:lang w:val="en-GB"/>
        </w:rPr>
      </w:pPr>
      <w:r>
        <w:rPr>
          <w:rStyle w:val="FootnoteReference"/>
        </w:rPr>
        <w:footnoteRef/>
      </w:r>
      <w:r>
        <w:t xml:space="preserve"> </w:t>
      </w:r>
      <w:r>
        <w:fldChar w:fldCharType="begin"/>
      </w:r>
      <w:r w:rsidR="00AE2814">
        <w:instrText xml:space="preserve"> ADDIN ZOTERO_ITEM CSL_CITATION {"citationID":"97gd6uyB","properties":{"formattedCitation":"Department for Education, \\uc0\\u8216{}\\uc0\\u8216{}Elective Home Education: Departmental Guidance for Parents\\uc0\\u8217{}\\uc0\\u8217{} &lt;https://assets.publishing.service.gov.uk/government/uploads/system/uploads/attachment_data/file/791528/EHE_guidance_for_parentsafterconsultationv2.2.pdf&gt;.","plainCitation":"Department for Education, ‘‘Elective Home Education: Departmental Guidance for Parents’’ &lt;https://assets.publishing.service.gov.uk/government/uploads/system/uploads/attachment_data/file/791528/EHE_guidance_for_parentsafterconsultationv2.2.pdf&gt;.","noteIndex":60},"citationItems":[{"id":484,"uris":["http://zotero.org/users/8943260/items/NE6Q98HC"],"itemData":{"id":484,"type":"document","title":"‘Elective home education: Departmental guidance for parents'","URL":"https://assets.publishing.service.gov.uk/government/uploads/system/uploads/attachment_data/file/791528/EHE_guidance_for_parentsafterconsultationv2.2.pdf","author":[{"literal":"Department for Education"}],"issued":{"date-parts":[["2019",4]]}}}],"schema":"https://github.com/citation-style-language/schema/raw/master/csl-citation.json"} </w:instrText>
      </w:r>
      <w:r>
        <w:fldChar w:fldCharType="separate"/>
      </w:r>
      <w:r w:rsidRPr="006C1774">
        <w:rPr>
          <w:rFonts w:cs="Calibri"/>
          <w:szCs w:val="24"/>
        </w:rPr>
        <w:t>Department for Education, ‘‘Elective Home Education: Departmental Guidance for Parents’’ &lt;https://assets.publishing.service.gov.uk/government/uploads/system/uploads/attachment_data/file/791528/EHE_guidance_for_parentsafterconsultationv2.2.pdf&gt;.</w:t>
      </w:r>
      <w:r>
        <w:fldChar w:fldCharType="end"/>
      </w:r>
    </w:p>
  </w:footnote>
  <w:footnote w:id="62">
    <w:p w14:paraId="45C151B1" w14:textId="3382B398" w:rsidR="007963AF" w:rsidRPr="007963AF" w:rsidRDefault="007963AF">
      <w:pPr>
        <w:pStyle w:val="FootnoteText"/>
        <w:rPr>
          <w:lang w:val="en-GB"/>
        </w:rPr>
      </w:pPr>
      <w:r>
        <w:rPr>
          <w:rStyle w:val="FootnoteReference"/>
        </w:rPr>
        <w:footnoteRef/>
      </w:r>
      <w:r>
        <w:t xml:space="preserve"> </w:t>
      </w:r>
      <w:r>
        <w:fldChar w:fldCharType="begin"/>
      </w:r>
      <w:r w:rsidR="00AE2814">
        <w:instrText xml:space="preserve"> ADDIN ZOTERO_ITEM CSL_CITATION {"citationID":"Q6zecjuO","properties":{"formattedCitation":"National Secular Society, \\uc0\\u8216{}\\uc0\\u8220{}Extremists Exploit Lax Home Schooling Laws, Police Study Finds\\uc0\\u8221{}\\uc0\\u8217{} &lt;https://www.secularism.org.uk/news/2018/03/lax-home-schooling-laws-being-exploited-by-extremists&gt;.","plainCitation":"National Secular Society, ‘“Extremists Exploit Lax Home Schooling Laws, Police Study Finds”’ &lt;https://www.secularism.org.uk/news/2018/03/lax-home-schooling-laws-being-exploited-by-extremists&gt;.","noteIndex":61},"citationItems":[{"id":485,"uris":["http://zotero.org/users/8943260/items/QQ826QM4"],"itemData":{"id":485,"type":"document","title":"‘Extremists exploit lax home schooling laws, police study finds’","URL":"https://www.secularism.org.uk/news/2018/03/lax-home-schooling-laws-being-exploited-by-extremists","author":[{"literal":"National Secular Society"}],"issued":{"date-parts":[["2018",3,4]]}}}],"schema":"https://github.com/citation-style-language/schema/raw/master/csl-citation.json"} </w:instrText>
      </w:r>
      <w:r>
        <w:fldChar w:fldCharType="separate"/>
      </w:r>
      <w:r w:rsidR="0016760F" w:rsidRPr="0016760F">
        <w:rPr>
          <w:rFonts w:cs="Calibri"/>
          <w:szCs w:val="24"/>
        </w:rPr>
        <w:t>National Secular Society, ‘“Extremists Exploit Lax Home Schooling Laws, Police Study Finds”’ &lt;https://www.secularism.org.uk/news/2018/03/lax-home-schooling-laws-being-exploited-by-extremists&gt;.</w:t>
      </w:r>
      <w:r>
        <w:fldChar w:fldCharType="end"/>
      </w:r>
    </w:p>
  </w:footnote>
  <w:footnote w:id="63">
    <w:p w14:paraId="36DB551B" w14:textId="429A734C" w:rsidR="002069AB" w:rsidRPr="002069AB" w:rsidRDefault="002069AB">
      <w:pPr>
        <w:pStyle w:val="FootnoteText"/>
        <w:rPr>
          <w:lang w:val="en-GB"/>
        </w:rPr>
      </w:pPr>
      <w:r>
        <w:rPr>
          <w:rStyle w:val="FootnoteReference"/>
        </w:rPr>
        <w:footnoteRef/>
      </w:r>
      <w:r>
        <w:t xml:space="preserve"> </w:t>
      </w:r>
      <w:r>
        <w:fldChar w:fldCharType="begin"/>
      </w:r>
      <w:r w:rsidR="00AE2814">
        <w:instrText xml:space="preserve"> ADDIN ZOTERO_ITEM CSL_CITATION {"citationID":"ZUwA0OgT","properties":{"formattedCitation":"\\uc0\\u8216{}While the Schools Bill May Be Dropped, the Battle over Yeshivot Is Set to Continue\\uc0\\u8217{} &lt;https://www.thejc.com/judaism/all/while-the-schools-bill-may-be-dropped-the-battle-over-yeshivot-is-set-to-continue-1wb5zc4j3wdPhldeL5ajnx&gt;.","plainCitation":"‘While the Schools Bill May Be Dropped, the Battle over Yeshivot Is Set to Continue’ &lt;https://www.thejc.com/judaism/all/while-the-schools-bill-may-be-dropped-the-battle-over-yeshivot-is-set-to-continue-1wb5zc4j3wdPhldeL5ajnx&gt;.","noteIndex":62},"citationItems":[{"id":486,"uris":["http://zotero.org/users/8943260/items/HVPKXAQ2"],"itemData":{"id":486,"type":"document","publisher":"Jewish Chronicle","title":"While the Schools Bill may be dropped, the battle over yeshivot is set to continue","URL":"https://www.thejc.com/judaism/all/while-the-schools-bill-may-be-dropped-the-battle-over-yeshivot-is-set-to-continue-1wb5zc4j3wdPhldeL5ajnx","issued":{"date-parts":[["2022",10]]}}}],"schema":"https://github.com/citation-style-language/schema/raw/master/csl-citation.json"} </w:instrText>
      </w:r>
      <w:r>
        <w:fldChar w:fldCharType="separate"/>
      </w:r>
      <w:r w:rsidRPr="002069AB">
        <w:rPr>
          <w:rFonts w:cs="Calibri"/>
          <w:szCs w:val="24"/>
        </w:rPr>
        <w:t>‘While the Schools Bill May Be Dropped, the Battle over Yeshivot Is Set to Continue’ &lt;https://www.thejc.com/judaism/all/while-the-schools-bill-may-be-dropped-the-battle-over-yeshivot-is-set-to-continue-1wb5zc4j3wdPhldeL5ajnx&gt;.</w:t>
      </w:r>
      <w:r>
        <w:fldChar w:fldCharType="end"/>
      </w:r>
    </w:p>
  </w:footnote>
  <w:footnote w:id="64">
    <w:p w14:paraId="135C6345" w14:textId="50FC069D" w:rsidR="003A5EF0" w:rsidRPr="003A5EF0" w:rsidRDefault="003A5EF0">
      <w:pPr>
        <w:pStyle w:val="FootnoteText"/>
        <w:rPr>
          <w:lang w:val="en-GB"/>
        </w:rPr>
      </w:pPr>
      <w:r>
        <w:rPr>
          <w:rStyle w:val="FootnoteReference"/>
        </w:rPr>
        <w:footnoteRef/>
      </w:r>
      <w:r>
        <w:t xml:space="preserve"> </w:t>
      </w:r>
      <w:r>
        <w:fldChar w:fldCharType="begin"/>
      </w:r>
      <w:r w:rsidR="00AE2814">
        <w:instrText xml:space="preserve"> ADDIN ZOTERO_ITEM CSL_CITATION {"citationID":"QQPTWBPO","properties":{"formattedCitation":"National Secular Society, \\uc0\\u8216{}NSS Tells Government Not to Halt Plans to Stop Unregistered Schools\\uc0\\u8217{} &lt;https://www.secularism.org.uk/news/2022/09/nss-tells-government-not-to-halt-plans-to-stop-unregistered-schools&gt;.","plainCitation":"National Secular Society, ‘NSS Tells Government Not to Halt Plans to Stop Unregistered Schools’ &lt;https://www.secularism.org.uk/news/2022/09/nss-tells-government-not-to-halt-plans-to-stop-unregistered-schools&gt;.","noteIndex":63},"citationItems":[{"id":487,"uris":["http://zotero.org/users/8943260/items/IH5HFQRE"],"itemData":{"id":487,"type":"document","title":"NSS tells government not to halt plans to stop unregistered schools","URL":"https://www.secularism.org.uk/news/2022/09/nss-tells-government-not-to-halt-plans-to-stop-unregistered-schools","author":[{"literal":"National Secular Society"}],"issued":{"date-parts":[["2022",9]]}}}],"schema":"https://github.com/citation-style-language/schema/raw/master/csl-citation.json"} </w:instrText>
      </w:r>
      <w:r>
        <w:fldChar w:fldCharType="separate"/>
      </w:r>
      <w:r w:rsidRPr="003A5EF0">
        <w:rPr>
          <w:rFonts w:cs="Calibri"/>
          <w:szCs w:val="24"/>
        </w:rPr>
        <w:t>National Secular Society, ‘NSS Tells Government Not to Halt Plans to Stop Unregistered Schools’ &lt;https://www.secularism.org.uk/news/2022/09/nss-tells-government-not-to-halt-plans-to-stop-unregistered-schools&gt;.</w:t>
      </w:r>
      <w:r>
        <w:fldChar w:fldCharType="end"/>
      </w:r>
    </w:p>
  </w:footnote>
  <w:footnote w:id="65">
    <w:p w14:paraId="6735461C" w14:textId="646424D0" w:rsidR="00235A3B" w:rsidRPr="00235A3B" w:rsidRDefault="00235A3B">
      <w:pPr>
        <w:pStyle w:val="FootnoteText"/>
        <w:rPr>
          <w:lang w:val="en-GB"/>
        </w:rPr>
      </w:pPr>
      <w:r>
        <w:rPr>
          <w:rStyle w:val="FootnoteReference"/>
        </w:rPr>
        <w:footnoteRef/>
      </w:r>
      <w:r>
        <w:t xml:space="preserve"> </w:t>
      </w:r>
      <w:r>
        <w:fldChar w:fldCharType="begin"/>
      </w:r>
      <w:r w:rsidR="00AE2814">
        <w:instrText xml:space="preserve"> ADDIN ZOTERO_ITEM CSL_CITATION {"citationID":"OQwuK5Q2","properties":{"formattedCitation":"UK Government (n 1) para 276.","plainCitation":"UK Government (n 1) para 276.","noteIndex":64},"citationItems":[{"id":444,"uris":["http://zotero.org/users/8943260/items/Z9LJGUSL"],"itemData":{"id":444,"type":"document","title":"The UK’s Response to the UN Committee’s List of Issues on the Rights of the Child","author":[{"literal":"UK Government"}]},"locator":"276","label":"paragraph"}],"schema":"https://github.com/citation-style-language/schema/raw/master/csl-citation.json"} </w:instrText>
      </w:r>
      <w:r>
        <w:fldChar w:fldCharType="separate"/>
      </w:r>
      <w:r w:rsidRPr="00235A3B">
        <w:rPr>
          <w:rFonts w:cs="Calibri"/>
        </w:rPr>
        <w:t>UK Government (n 1) para 276.</w:t>
      </w:r>
      <w:r>
        <w:fldChar w:fldCharType="end"/>
      </w:r>
    </w:p>
  </w:footnote>
  <w:footnote w:id="66">
    <w:p w14:paraId="5D8584F4" w14:textId="6D4DECE5" w:rsidR="00235A3B" w:rsidRPr="00235A3B" w:rsidRDefault="00235A3B">
      <w:pPr>
        <w:pStyle w:val="FootnoteText"/>
        <w:rPr>
          <w:lang w:val="en-GB"/>
        </w:rPr>
      </w:pPr>
      <w:r>
        <w:rPr>
          <w:rStyle w:val="FootnoteReference"/>
        </w:rPr>
        <w:footnoteRef/>
      </w:r>
      <w:r>
        <w:t xml:space="preserve"> </w:t>
      </w:r>
      <w:r>
        <w:fldChar w:fldCharType="begin"/>
      </w:r>
      <w:r w:rsidR="00AE2814">
        <w:instrText xml:space="preserve"> ADDIN ZOTERO_ITEM CSL_CITATION {"citationID":"XQ2GTTdT","properties":{"formattedCitation":"ibid 277.","plainCitation":"ibid 277.","noteIndex":65},"citationItems":[{"id":444,"uris":["http://zotero.org/users/8943260/items/Z9LJGUSL"],"itemData":{"id":444,"type":"document","title":"The UK’s Response to the UN Committee’s List of Issues on the Rights of the Child","author":[{"literal":"UK Government"}]},"locator":"277","label":"paragraph"}],"schema":"https://github.com/citation-style-language/schema/raw/master/csl-citation.json"} </w:instrText>
      </w:r>
      <w:r>
        <w:fldChar w:fldCharType="separate"/>
      </w:r>
      <w:r w:rsidRPr="00235A3B">
        <w:rPr>
          <w:rFonts w:cs="Calibri"/>
        </w:rPr>
        <w:t>ibid 277.</w:t>
      </w:r>
      <w:r>
        <w:fldChar w:fldCharType="end"/>
      </w:r>
    </w:p>
  </w:footnote>
  <w:footnote w:id="67">
    <w:p w14:paraId="06E1D5A5" w14:textId="0AA41AD3" w:rsidR="00DD50DC" w:rsidRPr="00DD50DC" w:rsidRDefault="00DD50DC">
      <w:pPr>
        <w:pStyle w:val="FootnoteText"/>
        <w:rPr>
          <w:lang w:val="en-GB"/>
        </w:rPr>
      </w:pPr>
      <w:r>
        <w:rPr>
          <w:rStyle w:val="FootnoteReference"/>
        </w:rPr>
        <w:footnoteRef/>
      </w:r>
      <w:r>
        <w:t xml:space="preserve"> </w:t>
      </w:r>
      <w:r>
        <w:fldChar w:fldCharType="begin"/>
      </w:r>
      <w:r w:rsidR="00AE2814">
        <w:instrText xml:space="preserve"> ADDIN ZOTERO_ITEM CSL_CITATION {"citationID":"AEp9mn74","properties":{"formattedCitation":"Department for Education, \\uc0\\u8216{}\\uc0\\u8220{}Relationships Education, Relationships and Sex Education (RSE) and Health Education\\uc0\\u8221{}\\uc0\\u8217{} &lt;https://assets.publishing.service.gov.uk/government/uploads/system/uploads/attachment_data/file/908013/Relationships_Education__Relationships_and_Sex_Education__RSE__and_Health_Education.pdf.&gt;.","plainCitation":"Department for Education, ‘“Relationships Education, Relationships and Sex Education (RSE) and Health Education”’ &lt;https://assets.publishing.service.gov.uk/government/uploads/system/uploads/attachment_data/file/908013/Relationships_Education__Relationships_and_Sex_Education__RSE__and_Health_Education.pdf.&gt;.","noteIndex":67},"citationItems":[{"id":488,"uris":["http://zotero.org/users/8943260/items/Z2XP4D93"],"itemData":{"id":488,"type":"document","title":"‘Relationships Education, Relationships and Sex Education (RSE) and Health Education’","URL":"https://assets.publishing.service.gov.uk/government/uploads/system/uploads/attachment_data/file/908013/Relationships_Education__Relationships_and_Sex_Education__RSE__and_Health_Education.pdf.","author":[{"literal":"Department for Education"}],"issued":{"date-parts":[["2019"]]}}}],"schema":"https://github.com/citation-style-language/schema/raw/master/csl-citation.json"} </w:instrText>
      </w:r>
      <w:r>
        <w:fldChar w:fldCharType="separate"/>
      </w:r>
      <w:r w:rsidRPr="00DD50DC">
        <w:rPr>
          <w:rFonts w:cs="Calibri"/>
          <w:szCs w:val="24"/>
        </w:rPr>
        <w:t>Department for Education, ‘“Relationships Education, Relationships and Sex Education (RSE) and Health Education”’ &lt;https://assets.publishing.service.gov.uk/government/uploads/system/uploads/attachment_data/file/908013/Relationships_Education__Relationships_and_Sex_Education__RSE__and_Health_Education.pdf.&gt;.</w:t>
      </w:r>
      <w:r>
        <w:fldChar w:fldCharType="end"/>
      </w:r>
    </w:p>
  </w:footnote>
  <w:footnote w:id="68">
    <w:p w14:paraId="42DC9A9C" w14:textId="694739AB" w:rsidR="00AA1F80" w:rsidRPr="00AA1F80" w:rsidRDefault="00AA1F80">
      <w:pPr>
        <w:pStyle w:val="FootnoteText"/>
        <w:rPr>
          <w:lang w:val="en-GB"/>
        </w:rPr>
      </w:pPr>
      <w:r>
        <w:rPr>
          <w:rStyle w:val="FootnoteReference"/>
        </w:rPr>
        <w:footnoteRef/>
      </w:r>
      <w:r>
        <w:t xml:space="preserve"> </w:t>
      </w:r>
      <w:r>
        <w:fldChar w:fldCharType="begin"/>
      </w:r>
      <w:r w:rsidR="00AE2814">
        <w:instrText xml:space="preserve"> ADDIN ZOTERO_ITEM CSL_CITATION {"citationID":"OzMg8p40","properties":{"formattedCitation":"National Secular Society, \\uc0\\u8216{}\\uc0\\u8220{}Unsafe Sex: The Risk of Letting Religious Schools Teach within the Tenets of Their Faith\\uc0\\u8221{}\\uc0\\u8217{} &lt;www.secularism.org.uk/uploads/unsafe-sex-report-april-2018.pdf&gt;.","plainCitation":"National Secular Society, ‘“Unsafe Sex: The Risk of Letting Religious Schools Teach within the Tenets of Their Faith”’ &lt;www.secularism.org.uk/uploads/unsafe-sex-report-april-2018.pdf&gt;.","noteIndex":68},"citationItems":[{"id":489,"uris":["http://zotero.org/users/8943260/items/W354YBN6"],"itemData":{"id":489,"type":"document","title":"‘Unsafe sex: The risk of letting religious schools teach within the tenets of their faith’","URL":"www.secularism.org.uk/uploads/unsafe-sex-report-april-2018.pdf","author":[{"literal":"National Secular Society"}],"issued":{"date-parts":[["2018",4]]}}}],"schema":"https://github.com/citation-style-language/schema/raw/master/csl-citation.json"} </w:instrText>
      </w:r>
      <w:r>
        <w:fldChar w:fldCharType="separate"/>
      </w:r>
      <w:r w:rsidR="0016760F" w:rsidRPr="0016760F">
        <w:rPr>
          <w:rFonts w:cs="Calibri"/>
          <w:szCs w:val="24"/>
        </w:rPr>
        <w:t>National Secular Society, ‘“Unsafe Sex: The Risk of Letting Religious Schools Teach within the Tenets of Their Faith”’ &lt;www.secularism.org.uk/uploads/unsafe-sex-report-april-2018.pdf&gt;.</w:t>
      </w:r>
      <w:r>
        <w:fldChar w:fldCharType="end"/>
      </w:r>
    </w:p>
  </w:footnote>
  <w:footnote w:id="69">
    <w:p w14:paraId="62518B8C" w14:textId="723701B0" w:rsidR="00A04D0A" w:rsidRPr="00A04D0A" w:rsidRDefault="00A04D0A">
      <w:pPr>
        <w:pStyle w:val="FootnoteText"/>
        <w:rPr>
          <w:lang w:val="en-GB"/>
        </w:rPr>
      </w:pPr>
      <w:r>
        <w:rPr>
          <w:rStyle w:val="FootnoteReference"/>
        </w:rPr>
        <w:footnoteRef/>
      </w:r>
      <w:r>
        <w:t xml:space="preserve"> </w:t>
      </w:r>
      <w:r>
        <w:fldChar w:fldCharType="begin"/>
      </w:r>
      <w:r w:rsidR="00AE2814">
        <w:instrText xml:space="preserve"> ADDIN ZOTERO_ITEM CSL_CITATION {"citationID":"QsxMSLTM","properties":{"formattedCitation":"Department for Education (n 67).","plainCitation":"Department for Education (n 67).","noteIndex":69},"citationItems":[{"id":488,"uris":["http://zotero.org/users/8943260/items/Z2XP4D93"],"itemData":{"id":488,"type":"document","title":"‘Relationships Education, Relationships and Sex Education (RSE) and Health Education’","URL":"https://assets.publishing.service.gov.uk/government/uploads/system/uploads/attachment_data/file/908013/Relationships_Education__Relationships_and_Sex_Education__RSE__and_Health_Education.pdf.","author":[{"literal":"Department for Education"}],"issued":{"date-parts":[["2019"]]}}}],"schema":"https://github.com/citation-style-language/schema/raw/master/csl-citation.json"} </w:instrText>
      </w:r>
      <w:r>
        <w:fldChar w:fldCharType="separate"/>
      </w:r>
      <w:r w:rsidR="00AE2814" w:rsidRPr="00AE2814">
        <w:rPr>
          <w:rFonts w:cs="Calibri"/>
        </w:rPr>
        <w:t>Department for Education (n 67).</w:t>
      </w:r>
      <w:r>
        <w:fldChar w:fldCharType="end"/>
      </w:r>
    </w:p>
  </w:footnote>
  <w:footnote w:id="70">
    <w:p w14:paraId="79E3E79F" w14:textId="4A859249" w:rsidR="00F619BF" w:rsidRPr="00F619BF" w:rsidRDefault="00F619BF">
      <w:pPr>
        <w:pStyle w:val="FootnoteText"/>
        <w:rPr>
          <w:lang w:val="en-GB"/>
        </w:rPr>
      </w:pPr>
      <w:r>
        <w:rPr>
          <w:rStyle w:val="FootnoteReference"/>
        </w:rPr>
        <w:footnoteRef/>
      </w:r>
      <w:r>
        <w:t xml:space="preserve"> </w:t>
      </w:r>
      <w:r>
        <w:fldChar w:fldCharType="begin"/>
      </w:r>
      <w:r w:rsidR="00AE2814">
        <w:instrText xml:space="preserve"> ADDIN ZOTERO_ITEM CSL_CITATION {"citationID":"QRb614JR","properties":{"formattedCitation":"National Secular Society, \\uc0\\u8216{}All Pupils Withdrawn from Sex Education at Independent Jewish School\\uc0\\u8217{} &lt;https://www.secularism.org.uk/news/2021/05/all-pupils-withdrawn-from-sex-education-at-independent-jewish-school&gt;.","plainCitation":"National Secular Society, ‘All Pupils Withdrawn from Sex Education at Independent Jewish School’ &lt;https://www.secularism.org.uk/news/2021/05/all-pupils-withdrawn-from-sex-education-at-independent-jewish-school&gt;.","noteIndex":69},"citationItems":[{"id":490,"uris":["http://zotero.org/users/8943260/items/D36AKEJD"],"itemData":{"id":490,"type":"document","title":"All pupils withdrawn from sex education at independent Jewish school","URL":"https://www.secularism.org.uk/news/2021/05/all-pupils-withdrawn-from-sex-education-at-independent-jewish-school","author":[{"literal":"National Secular Society"}],"issued":{"date-parts":[["2021",5]]}}}],"schema":"https://github.com/citation-style-language/schema/raw/master/csl-citation.json"} </w:instrText>
      </w:r>
      <w:r>
        <w:fldChar w:fldCharType="separate"/>
      </w:r>
      <w:r w:rsidRPr="00F619BF">
        <w:rPr>
          <w:rFonts w:cs="Calibri"/>
          <w:szCs w:val="24"/>
        </w:rPr>
        <w:t>National Secular Society, ‘All Pupils Withdrawn from Sex Education at Independent Jewish School’ &lt;https://www.secularism.org.uk/news/2021/05/all-pupils-withdrawn-from-sex-education-at-independent-jewish-school&gt;.</w:t>
      </w:r>
      <w:r>
        <w:fldChar w:fldCharType="end"/>
      </w:r>
    </w:p>
  </w:footnote>
  <w:footnote w:id="71">
    <w:p w14:paraId="755F383C" w14:textId="2493C4DF" w:rsidR="00D1453D" w:rsidRPr="00D1453D" w:rsidRDefault="00D1453D">
      <w:pPr>
        <w:pStyle w:val="FootnoteText"/>
        <w:rPr>
          <w:lang w:val="en-GB"/>
        </w:rPr>
      </w:pPr>
      <w:r>
        <w:rPr>
          <w:rStyle w:val="FootnoteReference"/>
        </w:rPr>
        <w:footnoteRef/>
      </w:r>
      <w:r>
        <w:t xml:space="preserve"> </w:t>
      </w:r>
      <w:r>
        <w:fldChar w:fldCharType="begin"/>
      </w:r>
      <w:r w:rsidR="00AE2814">
        <w:instrText xml:space="preserve"> ADDIN ZOTERO_ITEM CSL_CITATION {"citationID":"AkYPCS8y","properties":{"formattedCitation":"Secretary of State for Health and Social Care, \\uc0\\u8216{}Women\\uc0\\u8217{}s Health Strategy for England\\uc0\\u8217{} &lt;https://assets.publishing.service.gov.uk/government/uploads/system/uploads/attachment_data/file/1100706/Womens-Health-Strategy-England-print.pdf&gt;.","plainCitation":"Secretary of State for Health and Social Care, ‘Women’s Health Strategy for England’ &lt;https://assets.publishing.service.gov.uk/government/uploads/system/uploads/attachment_data/file/1100706/Womens-Health-Strategy-England-print.pdf&gt;.","noteIndex":70},"citationItems":[{"id":491,"uris":["http://zotero.org/users/8943260/items/CA8NVAHD"],"itemData":{"id":491,"type":"document","title":"Women’s Health Strategy for England","URL":"https://assets.publishing.service.gov.uk/government/uploads/system/uploads/attachment_data/file/1100706/Womens-Health-Strategy-England-print.pdf","author":[{"literal":"Secretary of State for Health and Social Care"}],"issued":{"date-parts":[["2022",8]]}}}],"schema":"https://github.com/citation-style-language/schema/raw/master/csl-citation.json"} </w:instrText>
      </w:r>
      <w:r>
        <w:fldChar w:fldCharType="separate"/>
      </w:r>
      <w:r w:rsidRPr="00D1453D">
        <w:rPr>
          <w:rFonts w:cs="Calibri"/>
          <w:szCs w:val="24"/>
        </w:rPr>
        <w:t>Secretary of State for Health and Social Care, ‘Women’s Health Strategy for England’ &lt;https://assets.publishing.service.gov.uk/government/uploads/system/uploads/attachment_data/file/1100706/Womens-Health-Strategy-England-print.pdf&gt;.</w:t>
      </w:r>
      <w:r>
        <w:fldChar w:fldCharType="end"/>
      </w:r>
    </w:p>
  </w:footnote>
  <w:footnote w:id="72">
    <w:p w14:paraId="37AD3C8A" w14:textId="1ADBC0A9" w:rsidR="0060131E" w:rsidRPr="0060131E" w:rsidRDefault="0060131E">
      <w:pPr>
        <w:pStyle w:val="FootnoteText"/>
        <w:rPr>
          <w:lang w:val="en-GB"/>
        </w:rPr>
      </w:pPr>
      <w:r>
        <w:rPr>
          <w:rStyle w:val="FootnoteReference"/>
        </w:rPr>
        <w:footnoteRef/>
      </w:r>
      <w:r>
        <w:t xml:space="preserve"> </w:t>
      </w:r>
      <w:r>
        <w:fldChar w:fldCharType="begin"/>
      </w:r>
      <w:r w:rsidR="00AE2814">
        <w:instrText xml:space="preserve"> ADDIN ZOTERO_ITEM CSL_CITATION {"citationID":"MPQ7Hzdp","properties":{"formattedCitation":"Education Wales, \\uc0\\u8216{}\\uc0\\u8220{}Relationships and Sexuality Education in Schools\\uc0\\u8221{}\\uc0\\u8217{} &lt;https://gov.wales/sites/default/files/consultations/2019-02/relationships-and-sexuality-education-in-schools-guidance.pdf&gt;.","plainCitation":"Education Wales, ‘“Relationships and Sexuality Education in Schools”’ &lt;https://gov.wales/sites/default/files/consultations/2019-02/relationships-and-sexuality-education-in-schools-guidance.pdf&gt;.","noteIndex":71},"citationItems":[{"id":492,"uris":["http://zotero.org/users/8943260/items/ARBMSNW6"],"itemData":{"id":492,"type":"document","title":"‘Relationships and Sexuality Education in schools’","URL":"https://gov.wales/sites/default/files/consultations/2019-02/relationships-and-sexuality-education-in-schools-guidance.pdf","author":[{"literal":"Education Wales"}],"issued":{"date-parts":[["2019",2]]}}}],"schema":"https://github.com/citation-style-language/schema/raw/master/csl-citation.json"} </w:instrText>
      </w:r>
      <w:r>
        <w:fldChar w:fldCharType="separate"/>
      </w:r>
      <w:r w:rsidRPr="0060131E">
        <w:rPr>
          <w:rFonts w:cs="Calibri"/>
          <w:szCs w:val="24"/>
        </w:rPr>
        <w:t>Education Wales, ‘“Relationships and Sexuality Education in Schools”’ &lt;https://gov.wales/sites/default/files/consultations/2019-02/relationships-and-sexuality-education-in-schools-guidance.pdf&gt;.</w:t>
      </w:r>
      <w:r>
        <w:fldChar w:fldCharType="end"/>
      </w:r>
    </w:p>
  </w:footnote>
  <w:footnote w:id="73">
    <w:p w14:paraId="6DFDBE59" w14:textId="0C81F422" w:rsidR="0003654D" w:rsidRPr="0003654D" w:rsidRDefault="0003654D">
      <w:pPr>
        <w:pStyle w:val="FootnoteText"/>
        <w:rPr>
          <w:lang w:val="en-GB"/>
        </w:rPr>
      </w:pPr>
      <w:r>
        <w:rPr>
          <w:rStyle w:val="FootnoteReference"/>
        </w:rPr>
        <w:footnoteRef/>
      </w:r>
      <w:r>
        <w:t xml:space="preserve"> </w:t>
      </w:r>
      <w:r>
        <w:fldChar w:fldCharType="begin"/>
      </w:r>
      <w:r w:rsidR="00AE2814">
        <w:instrText xml:space="preserve"> ADDIN ZOTERO_ITEM CSL_CITATION {"citationID":"IbeXu3HX","properties":{"formattedCitation":"National Secular Society, \\uc0\\u8216{}Welsh Faith Schools Will Keep Distorting Sex Education, NSS Warns\\uc0\\u8217{} &lt;https://www.secularism.org.uk/news/2018/05/welsh-faith-schools-will-keep-distorting-sex-education-nss-warns&gt;.","plainCitation":"National Secular Society, ‘Welsh Faith Schools Will Keep Distorting Sex Education, NSS Warns’ &lt;https://www.secularism.org.uk/news/2018/05/welsh-faith-schools-will-keep-distorting-sex-education-nss-warns&gt;.","noteIndex":72},"citationItems":[{"id":493,"uris":["http://zotero.org/users/8943260/items/9AHV7STD"],"itemData":{"id":493,"type":"document","title":"Welsh faith schools will keep distorting sex education, NSS warns","URL":"https://www.secularism.org.uk/news/2018/05/welsh-faith-schools-will-keep-distorting-sex-education-nss-warns","author":[{"literal":"National Secular Society"}],"issued":{"date-parts":[["2018",5]]}}}],"schema":"https://github.com/citation-style-language/schema/raw/master/csl-citation.json"} </w:instrText>
      </w:r>
      <w:r>
        <w:fldChar w:fldCharType="separate"/>
      </w:r>
      <w:r w:rsidRPr="0003654D">
        <w:rPr>
          <w:rFonts w:cs="Calibri"/>
          <w:szCs w:val="24"/>
        </w:rPr>
        <w:t>National Secular Society, ‘Welsh Faith Schools Will Keep Distorting Sex Education, NSS Warns’ &lt;https://www.secularism.org.uk/news/2018/05/welsh-faith-schools-will-keep-distorting-sex-education-nss-warns&gt;.</w:t>
      </w:r>
      <w:r>
        <w:fldChar w:fldCharType="end"/>
      </w:r>
    </w:p>
  </w:footnote>
  <w:footnote w:id="74">
    <w:p w14:paraId="7B65FA0A" w14:textId="2DD197B8" w:rsidR="000D2AAF" w:rsidRPr="000D2AAF" w:rsidRDefault="000D2AAF">
      <w:pPr>
        <w:pStyle w:val="FootnoteText"/>
        <w:rPr>
          <w:lang w:val="en-GB"/>
        </w:rPr>
      </w:pPr>
      <w:r>
        <w:rPr>
          <w:rStyle w:val="FootnoteReference"/>
        </w:rPr>
        <w:footnoteRef/>
      </w:r>
      <w:r>
        <w:t xml:space="preserve"> </w:t>
      </w:r>
      <w:r>
        <w:fldChar w:fldCharType="begin"/>
      </w:r>
      <w:r w:rsidR="00AE2814">
        <w:instrText xml:space="preserve"> ADDIN ZOTERO_ITEM CSL_CITATION {"citationID":"H3MAO73b","properties":{"formattedCitation":"The Family Planning Association, \\uc0\\u8216{}\\uc0\\u8220{}Our Views on Relationships and Sex Education\\uc0\\u8221{}\\uc0\\u8217{} &lt;https://www.fpa.org.uk/relationships-and-sex-education/our-views&gt;.","plainCitation":"The Family Planning Association, ‘“Our Views on Relationships and Sex Education”’ &lt;https://www.fpa.org.uk/relationships-and-sex-education/our-views&gt;.","noteIndex":73},"citationItems":[{"id":494,"uris":["http://zotero.org/users/8943260/items/CQ9IMB48"],"itemData":{"id":494,"type":"document","title":"‘Our views on relationships and sex education’","URL":"https://www.fpa.org.uk/relationships-and-sex-education/our-views","author":[{"literal":"The Family Planning Association"}]}}],"schema":"https://github.com/citation-style-language/schema/raw/master/csl-citation.json"} </w:instrText>
      </w:r>
      <w:r>
        <w:fldChar w:fldCharType="separate"/>
      </w:r>
      <w:r w:rsidRPr="000D2AAF">
        <w:rPr>
          <w:rFonts w:cs="Calibri"/>
          <w:szCs w:val="24"/>
        </w:rPr>
        <w:t>The Family Planning Association, ‘“Our Views on Relationships and Sex Education”’ &lt;https://www.fpa.org.uk/relationships-and-sex-education/our-views&gt;.</w:t>
      </w:r>
      <w:r>
        <w:fldChar w:fldCharType="end"/>
      </w:r>
    </w:p>
  </w:footnote>
  <w:footnote w:id="75">
    <w:p w14:paraId="1A4FC2DC" w14:textId="3063B25C" w:rsidR="00BC7161" w:rsidRPr="00BC7161" w:rsidRDefault="00BC7161">
      <w:pPr>
        <w:pStyle w:val="FootnoteText"/>
        <w:rPr>
          <w:lang w:val="en-GB"/>
        </w:rPr>
      </w:pPr>
      <w:r>
        <w:rPr>
          <w:rStyle w:val="FootnoteReference"/>
        </w:rPr>
        <w:footnoteRef/>
      </w:r>
      <w:r>
        <w:t xml:space="preserve"> </w:t>
      </w:r>
      <w:r>
        <w:fldChar w:fldCharType="begin"/>
      </w:r>
      <w:r w:rsidR="00AE2814">
        <w:instrText xml:space="preserve"> ADDIN ZOTERO_ITEM CSL_CITATION {"citationID":"xBCzB5y1","properties":{"formattedCitation":"National Secular Society, \\uc0\\u8216{}\\uc0\\u8220{}Scottish Government Commits to LGBT-Inclusive Education\\uc0\\u8221{}\\uc0\\u8217{} &lt;https://www.secularism.org.uk/news/2018/11/scottish-government-commits-to-lgbt-inclusive-education&gt;.","plainCitation":"National Secular Society, ‘“Scottish Government Commits to LGBT-Inclusive Education”’ &lt;https://www.secularism.org.uk/news/2018/11/scottish-government-commits-to-lgbt-inclusive-education&gt;.","noteIndex":74},"citationItems":[{"id":495,"uris":["http://zotero.org/users/8943260/items/WIGYUUXJ"],"itemData":{"id":495,"type":"document","title":"‘Scottish government commits to LGBT-inclusive education’","URL":"https://www.secularism.org.uk/news/2018/11/scottish-government-commits-to-lgbt-inclusive-education","author":[{"literal":"National Secular Society"}],"issued":{"date-parts":[["2018",11,8]]}}}],"schema":"https://github.com/citation-style-language/schema/raw/master/csl-citation.json"} </w:instrText>
      </w:r>
      <w:r>
        <w:fldChar w:fldCharType="separate"/>
      </w:r>
      <w:r w:rsidRPr="00BC7161">
        <w:rPr>
          <w:rFonts w:cs="Calibri"/>
          <w:szCs w:val="24"/>
        </w:rPr>
        <w:t>National Secular Society, ‘“Scottish Government Commits to LGBT-Inclusive Education”’ &lt;https://www.secularism.org.uk/news/2018/11/scottish-government-commits-to-lgbt-inclusive-education&gt;.</w:t>
      </w:r>
      <w:r>
        <w:fldChar w:fldCharType="end"/>
      </w:r>
    </w:p>
  </w:footnote>
  <w:footnote w:id="76">
    <w:p w14:paraId="438F4CDA" w14:textId="2DD16A87" w:rsidR="00F30E69" w:rsidRPr="00F30E69" w:rsidRDefault="00F30E69">
      <w:pPr>
        <w:pStyle w:val="FootnoteText"/>
        <w:rPr>
          <w:lang w:val="en-GB"/>
        </w:rPr>
      </w:pPr>
      <w:r>
        <w:rPr>
          <w:rStyle w:val="FootnoteReference"/>
        </w:rPr>
        <w:footnoteRef/>
      </w:r>
      <w:r>
        <w:t xml:space="preserve"> </w:t>
      </w:r>
      <w:r>
        <w:fldChar w:fldCharType="begin"/>
      </w:r>
      <w:r w:rsidR="00AE2814">
        <w:instrText xml:space="preserve"> ADDIN ZOTERO_ITEM CSL_CITATION {"citationID":"LwYykfaj","properties":{"formattedCitation":"UN Committee on the Rights of the Child, \\uc0\\u8216{}Concluding Observations on the Fifth Periodic Report of the United Kingdom of Great Britain and Northern Ireland\\uc0\\u8217{} (n 10) para 20(c).","plainCitation":"UN Committee on the Rights of the Child, ‘Concluding Observations on the Fifth Periodic Report of the United Kingdom of Great Britain and Northern Ireland’ (n 10) para 20(c).","noteIndex":75},"citationItems":[{"id":442,"uris":["http://zotero.org/users/8943260/items/29ZGUZ2Y"],"itemData":{"id":442,"type":"document","title":"Concluding observations on the fifth periodic report of the United Kingdom of Great Britain and Northern Ireland","author":[{"literal":"UN Committee on the Rights of the Child"}],"issued":{"date-parts":[["2016",6]]}},"locator":"20(c)","label":"paragraph"}],"schema":"https://github.com/citation-style-language/schema/raw/master/csl-citation.json"} </w:instrText>
      </w:r>
      <w:r>
        <w:fldChar w:fldCharType="separate"/>
      </w:r>
      <w:r w:rsidRPr="00F30E69">
        <w:rPr>
          <w:rFonts w:cs="Calibri"/>
          <w:szCs w:val="24"/>
        </w:rPr>
        <w:t>UN Committee on the Rights of the Child, ‘Concluding Observations on the Fifth Periodic Report of the United Kingdom of Great Britain and Northern Ireland’ (n 10) para 20(c).</w:t>
      </w:r>
      <w:r>
        <w:fldChar w:fldCharType="end"/>
      </w:r>
    </w:p>
  </w:footnote>
  <w:footnote w:id="77">
    <w:p w14:paraId="3776E2A3" w14:textId="3CAF1900" w:rsidR="003F7E5E" w:rsidRPr="003F7E5E" w:rsidRDefault="003F7E5E">
      <w:pPr>
        <w:pStyle w:val="FootnoteText"/>
        <w:rPr>
          <w:lang w:val="en-GB"/>
        </w:rPr>
      </w:pPr>
      <w:r>
        <w:rPr>
          <w:rStyle w:val="FootnoteReference"/>
        </w:rPr>
        <w:footnoteRef/>
      </w:r>
      <w:r>
        <w:t xml:space="preserve"> </w:t>
      </w:r>
      <w:r>
        <w:fldChar w:fldCharType="begin"/>
      </w:r>
      <w:r w:rsidR="00AE2814">
        <w:instrText xml:space="preserve"> ADDIN ZOTERO_ITEM CSL_CITATION {"citationID":"wzC4KJ0r","properties":{"formattedCitation":"National Secular Society, \\uc0\\u8216{}\\uc0\\u8220{}Faith-Shaped Holes: How Religious Privilege Is Undermining Equality Law\\uc0\\u8221{}\\uc0\\u8217{} &lt;https://www.secularism.org.uk/defend-equality-laws/faith-shaped-holes-how-religious.html&gt;.","plainCitation":"National Secular Society, ‘“Faith-Shaped Holes: How Religious Privilege Is Undermining Equality Law”’ &lt;https://www.secularism.org.uk/defend-equality-laws/faith-shaped-holes-how-religious.html&gt;.","noteIndex":76},"citationItems":[{"id":496,"uris":["http://zotero.org/users/8943260/items/TIEERI7L"],"itemData":{"id":496,"type":"document","title":"‘Faith-shaped holes: How religious privilege is undermining equality law’","URL":"https://www.secularism.org.uk/defend-equality-laws/faith-shaped-holes-how-religious.html","author":[{"literal":"National Secular Society"}],"issued":{"date-parts":[["2020"]]}}}],"schema":"https://github.com/citation-style-language/schema/raw/master/csl-citation.json"} </w:instrText>
      </w:r>
      <w:r>
        <w:fldChar w:fldCharType="separate"/>
      </w:r>
      <w:r w:rsidRPr="003F7E5E">
        <w:rPr>
          <w:rFonts w:cs="Calibri"/>
          <w:szCs w:val="24"/>
        </w:rPr>
        <w:t>National Secular Society, ‘“Faith-Shaped Holes: How Religious Privilege Is Undermining Equality Law”’ &lt;https://www.secularism.org.uk/defend-equality-laws/faith-shaped-holes-how-religious.html&gt;.</w:t>
      </w:r>
      <w:r>
        <w:fldChar w:fldCharType="end"/>
      </w:r>
    </w:p>
  </w:footnote>
  <w:footnote w:id="78">
    <w:p w14:paraId="69723B06" w14:textId="32C07BE7" w:rsidR="001A38ED" w:rsidRPr="001A38ED" w:rsidRDefault="001A38ED">
      <w:pPr>
        <w:pStyle w:val="FootnoteText"/>
        <w:rPr>
          <w:lang w:val="en-GB"/>
        </w:rPr>
      </w:pPr>
      <w:r>
        <w:rPr>
          <w:rStyle w:val="FootnoteReference"/>
        </w:rPr>
        <w:footnoteRef/>
      </w:r>
      <w:r>
        <w:t xml:space="preserve"> </w:t>
      </w:r>
      <w:r>
        <w:fldChar w:fldCharType="begin"/>
      </w:r>
      <w:r w:rsidR="00AE2814">
        <w:instrText xml:space="preserve"> ADDIN ZOTERO_ITEM CSL_CITATION {"citationID":"NItmphLG","properties":{"formattedCitation":"National Secular Society, \\uc0\\u8216{}\\uc0\\u8220{}Unsafe Sex: The Risk of Letting Religious Schools Teach within the Tenets of Their Faith\\uc0\\u8221{}\\uc0\\u8217{} (n 68).","plainCitation":"National Secular Society, ‘“Unsafe Sex: The Risk of Letting Religious Schools Teach within the Tenets of Their Faith”’ (n 68).","noteIndex":78},"citationItems":[{"id":489,"uris":["http://zotero.org/users/8943260/items/W354YBN6"],"itemData":{"id":489,"type":"document","title":"‘Unsafe sex: The risk of letting religious schools teach within the tenets of their faith’","URL":"www.secularism.org.uk/uploads/unsafe-sex-report-april-2018.pdf","author":[{"literal":"National Secular Society"}],"issued":{"date-parts":[["2018",4]]}}}],"schema":"https://github.com/citation-style-language/schema/raw/master/csl-citation.json"} </w:instrText>
      </w:r>
      <w:r>
        <w:fldChar w:fldCharType="separate"/>
      </w:r>
      <w:r w:rsidR="00AE2814" w:rsidRPr="00AE2814">
        <w:rPr>
          <w:rFonts w:cs="Calibri"/>
          <w:szCs w:val="24"/>
        </w:rPr>
        <w:t>National Secular Society, ‘“Unsafe Sex: The Risk of Letting Religious Schools Teach within the Tenets of Their Faith”’ (n 68).</w:t>
      </w:r>
      <w:r>
        <w:fldChar w:fldCharType="end"/>
      </w:r>
    </w:p>
  </w:footnote>
  <w:footnote w:id="79">
    <w:p w14:paraId="66421C2E" w14:textId="2A438A28" w:rsidR="00154588" w:rsidRPr="00154588" w:rsidRDefault="00154588">
      <w:pPr>
        <w:pStyle w:val="FootnoteText"/>
        <w:rPr>
          <w:lang w:val="en-GB"/>
        </w:rPr>
      </w:pPr>
      <w:r>
        <w:rPr>
          <w:rStyle w:val="FootnoteReference"/>
        </w:rPr>
        <w:footnoteRef/>
      </w:r>
      <w:r>
        <w:t xml:space="preserve"> </w:t>
      </w:r>
      <w:r>
        <w:fldChar w:fldCharType="begin"/>
      </w:r>
      <w:r w:rsidR="00AE2814">
        <w:instrText xml:space="preserve"> ADDIN ZOTERO_ITEM CSL_CITATION {"citationID":"PpH3rYue","properties":{"formattedCitation":"Bradlow et al., Stonewall, \\uc0\\u8216{}\\uc0\\u8220{}School Report: The Experiences of Lesbian, Gay, Bi and Trans Young People in Britain\\uc0\\u8217{}s Schools in 2017\\uc0\\u8221{}\\uc0\\u8217{} &lt;https://www.stonewall.org.uk/sites/default/files/the_school_report_2017.pdf&gt;.","plainCitation":"Bradlow et al., Stonewall, ‘“School Report: The Experiences of Lesbian, Gay, Bi and Trans Young People in Britain’s Schools in 2017”’ &lt;https://www.stonewall.org.uk/sites/default/files/the_school_report_2017.pdf&gt;.","noteIndex":78},"citationItems":[{"id":497,"uris":["http://zotero.org/users/8943260/items/T9XUT3NX"],"itemData":{"id":497,"type":"document","title":"‘School report: The experiences of lesbian, gay, bi and trans young people in Britain’s schools in 2017’","URL":"https://www.stonewall.org.uk/sites/default/files/the_school_report_2017.pdf","author":[{"literal":"Bradlow et al., Stonewall"}],"issued":{"date-parts":[["2017"]]}}}],"schema":"https://github.com/citation-style-language/schema/raw/master/csl-citation.json"} </w:instrText>
      </w:r>
      <w:r>
        <w:fldChar w:fldCharType="separate"/>
      </w:r>
      <w:r w:rsidRPr="00154588">
        <w:rPr>
          <w:rFonts w:cs="Calibri"/>
          <w:szCs w:val="24"/>
        </w:rPr>
        <w:t>Bradlow et al., Stonewall, ‘“School Report: The Experiences of Lesbian, Gay, Bi and Trans Young People in Britain’s Schools in 2017”’ &lt;https://www.stonewall.org.uk/sites/default/files/the_school_report_2017.pdf&gt;.</w:t>
      </w:r>
      <w:r>
        <w:fldChar w:fldCharType="end"/>
      </w:r>
    </w:p>
  </w:footnote>
  <w:footnote w:id="80">
    <w:p w14:paraId="5C243F94" w14:textId="0E3270F3" w:rsidR="00BC19B0" w:rsidRPr="00BC19B0" w:rsidRDefault="00BC19B0">
      <w:pPr>
        <w:pStyle w:val="FootnoteText"/>
        <w:rPr>
          <w:lang w:val="en-GB"/>
        </w:rPr>
      </w:pPr>
      <w:r>
        <w:rPr>
          <w:rStyle w:val="FootnoteReference"/>
        </w:rPr>
        <w:footnoteRef/>
      </w:r>
      <w:r>
        <w:t xml:space="preserve"> </w:t>
      </w:r>
      <w:r>
        <w:fldChar w:fldCharType="begin"/>
      </w:r>
      <w:r w:rsidR="00AE2814">
        <w:instrText xml:space="preserve"> ADDIN ZOTERO_ITEM CSL_CITATION {"citationID":"gQJYFIwD","properties":{"formattedCitation":"National Secular Society, \\uc0\\u8216{}\\uc0\\u8220{}More Schools Suspend Diversity Teaching under Muslim Pressure\\uc0\\u8221{}\\uc0\\u8217{} &lt;https://www.secularism.org.uk/news/2019/03/more-schools-suspend-diversity-teaching-under-muslim-pressure&gt;.","plainCitation":"National Secular Society, ‘“More Schools Suspend Diversity Teaching under Muslim Pressure”’ &lt;https://www.secularism.org.uk/news/2019/03/more-schools-suspend-diversity-teaching-under-muslim-pressure&gt;.","noteIndex":79},"citationItems":[{"id":498,"uris":["http://zotero.org/users/8943260/items/QDWSU9P4"],"itemData":{"id":498,"type":"document","title":"‘More schools suspend diversity teaching under Muslim pressure’","URL":"https://www.secularism.org.uk/news/2019/03/more-schools-suspend-diversity-teaching-under-muslim-pressure","author":[{"literal":"National Secular Society"}],"issued":{"date-parts":[["2019",3,20]]}}}],"schema":"https://github.com/citation-style-language/schema/raw/master/csl-citation.json"} </w:instrText>
      </w:r>
      <w:r>
        <w:fldChar w:fldCharType="separate"/>
      </w:r>
      <w:r w:rsidRPr="00BC19B0">
        <w:rPr>
          <w:rFonts w:cs="Calibri"/>
          <w:szCs w:val="24"/>
        </w:rPr>
        <w:t>National Secular Society, ‘“More Schools Suspend Diversity Teaching under Muslim Pressure”’ &lt;https://www.secularism.org.uk/news/2019/03/more-schools-suspend-diversity-teaching-under-muslim-pressure&gt;.</w:t>
      </w:r>
      <w:r>
        <w:fldChar w:fldCharType="end"/>
      </w:r>
    </w:p>
  </w:footnote>
  <w:footnote w:id="81">
    <w:p w14:paraId="2D774674" w14:textId="241BD2AF" w:rsidR="00312468" w:rsidRPr="00312468" w:rsidRDefault="00312468">
      <w:pPr>
        <w:pStyle w:val="FootnoteText"/>
        <w:rPr>
          <w:lang w:val="en-GB"/>
        </w:rPr>
      </w:pPr>
      <w:r>
        <w:rPr>
          <w:rStyle w:val="FootnoteReference"/>
        </w:rPr>
        <w:footnoteRef/>
      </w:r>
      <w:r>
        <w:t xml:space="preserve"> </w:t>
      </w:r>
      <w:r>
        <w:fldChar w:fldCharType="begin"/>
      </w:r>
      <w:r w:rsidR="00AE2814">
        <w:instrText xml:space="preserve"> ADDIN ZOTERO_ITEM CSL_CITATION {"citationID":"1mjSnEnF","properties":{"formattedCitation":"Stephen Evans, \\uc0\\u8216{}An Inclusive Britain Starts with Inclusive Schools\\uc0\\u8217{} &lt;https://www.secularism.org.uk/opinion/2022/03/an-inclusive-britain-starts-with-inclusive-schools&gt;.","plainCitation":"Stephen Evans, ‘An Inclusive Britain Starts with Inclusive Schools’ &lt;https://www.secularism.org.uk/opinion/2022/03/an-inclusive-britain-starts-with-inclusive-schools&gt;.","noteIndex":80},"citationItems":[{"id":499,"uris":["http://zotero.org/users/8943260/items/2L6LQCZA"],"itemData":{"id":499,"type":"document","title":"An inclusive Britain starts with inclusive schools","URL":"https://www.secularism.org.uk/opinion/2022/03/an-inclusive-britain-starts-with-inclusive-schools","author":[{"literal":"Stephen Evans"}],"issued":{"date-parts":[["2022",3]]}}}],"schema":"https://github.com/citation-style-language/schema/raw/master/csl-citation.json"} </w:instrText>
      </w:r>
      <w:r>
        <w:fldChar w:fldCharType="separate"/>
      </w:r>
      <w:r w:rsidRPr="00312468">
        <w:rPr>
          <w:rFonts w:cs="Calibri"/>
          <w:szCs w:val="24"/>
        </w:rPr>
        <w:t>Stephen Evans, ‘An Inclusive Britain Starts with Inclusive Schools’ &lt;https://www.secularism.org.uk/opinion/2022/03/an-inclusive-britain-starts-with-inclusive-schools&gt;.</w:t>
      </w:r>
      <w:r>
        <w:fldChar w:fldCharType="end"/>
      </w:r>
    </w:p>
  </w:footnote>
  <w:footnote w:id="82">
    <w:p w14:paraId="15D6C99A" w14:textId="7A7483BA" w:rsidR="001271FD" w:rsidRPr="001271FD" w:rsidRDefault="001271FD">
      <w:pPr>
        <w:pStyle w:val="FootnoteText"/>
        <w:rPr>
          <w:lang w:val="en-GB"/>
        </w:rPr>
      </w:pPr>
      <w:r>
        <w:rPr>
          <w:rStyle w:val="FootnoteReference"/>
        </w:rPr>
        <w:footnoteRef/>
      </w:r>
      <w:r>
        <w:t xml:space="preserve"> </w:t>
      </w:r>
      <w:r>
        <w:fldChar w:fldCharType="begin"/>
      </w:r>
      <w:r w:rsidR="00AE2814">
        <w:instrText xml:space="preserve"> ADDIN ZOTERO_ITEM CSL_CITATION {"citationID":"OtqN3kyZ","properties":{"formattedCitation":"National Secular Society, \\uc0\\u8216{}Islamic School Leader Banned for Misogynistic and Homophobic Sermons\\uc0\\u8217{} &lt;https://www.secularism.org.uk/news/2022/06/islamic-school-leader-banned-for-misogynistic-and-homophobic-sermons&gt;.","plainCitation":"National Secular Society, ‘Islamic School Leader Banned for Misogynistic and Homophobic Sermons’ &lt;https://www.secularism.org.uk/news/2022/06/islamic-school-leader-banned-for-misogynistic-and-homophobic-sermons&gt;.","noteIndex":81},"citationItems":[{"id":500,"uris":["http://zotero.org/users/8943260/items/LFLKVUTP"],"itemData":{"id":500,"type":"document","title":"Islamic school leader banned for misogynistic and homophobic sermons","URL":"https://www.secularism.org.uk/news/2022/06/islamic-school-leader-banned-for-misogynistic-and-homophobic-sermons","author":[{"literal":"National Secular Society"}],"issued":{"date-parts":[["2022",6]]}}}],"schema":"https://github.com/citation-style-language/schema/raw/master/csl-citation.json"} </w:instrText>
      </w:r>
      <w:r>
        <w:fldChar w:fldCharType="separate"/>
      </w:r>
      <w:r w:rsidRPr="001271FD">
        <w:rPr>
          <w:rFonts w:cs="Calibri"/>
          <w:szCs w:val="24"/>
        </w:rPr>
        <w:t>National Secular Society, ‘Islamic School Leader Banned for Misogynistic and Homophobic Sermons’ &lt;https://www.secularism.org.uk/news/2022/06/islamic-school-leader-banned-for-misogynistic-and-homophobic-sermons&gt;.</w:t>
      </w:r>
      <w:r>
        <w:fldChar w:fldCharType="end"/>
      </w:r>
    </w:p>
  </w:footnote>
  <w:footnote w:id="83">
    <w:p w14:paraId="27FE13C7" w14:textId="2F4E5DDD" w:rsidR="00632A49" w:rsidRPr="00632A49" w:rsidRDefault="00632A49">
      <w:pPr>
        <w:pStyle w:val="FootnoteText"/>
        <w:rPr>
          <w:lang w:val="en-GB"/>
        </w:rPr>
      </w:pPr>
      <w:r>
        <w:rPr>
          <w:rStyle w:val="FootnoteReference"/>
        </w:rPr>
        <w:footnoteRef/>
      </w:r>
      <w:r>
        <w:t xml:space="preserve"> </w:t>
      </w:r>
      <w:r>
        <w:fldChar w:fldCharType="begin"/>
      </w:r>
      <w:r w:rsidR="00AE2814">
        <w:instrText xml:space="preserve"> ADDIN ZOTERO_ITEM CSL_CITATION {"citationID":"jK0S9EoY","properties":{"formattedCitation":"Scottish government, \\uc0\\u8216{}\\uc0\\u8220{}LGBTI Education\\uc0\\u8221{}\\uc0\\u8217{} &lt;https://www.gov.scot/news/lgbti-education/&gt;.","plainCitation":"Scottish government, ‘“LGBTI Education”’ &lt;https://www.gov.scot/news/lgbti-education/&gt;.","noteIndex":82},"citationItems":[{"id":501,"uris":["http://zotero.org/users/8943260/items/RBSNJGKN"],"itemData":{"id":501,"type":"document","title":"‘LGBTI education’","URL":"https://www.gov.scot/news/lgbti-education/","author":[{"literal":"Scottish government"}],"issued":{"date-parts":[["2018",11,8]]}}}],"schema":"https://github.com/citation-style-language/schema/raw/master/csl-citation.json"} </w:instrText>
      </w:r>
      <w:r>
        <w:fldChar w:fldCharType="separate"/>
      </w:r>
      <w:r w:rsidR="0016760F" w:rsidRPr="0016760F">
        <w:rPr>
          <w:rFonts w:cs="Calibri"/>
          <w:szCs w:val="24"/>
        </w:rPr>
        <w:t>Scottish government, ‘“LGBTI Education”’ &lt;https://www.gov.scot/news/lgbti-education/&gt;.</w:t>
      </w:r>
      <w:r>
        <w:fldChar w:fldCharType="end"/>
      </w:r>
    </w:p>
  </w:footnote>
  <w:footnote w:id="84">
    <w:p w14:paraId="4EC1E0BC" w14:textId="486EF8F0" w:rsidR="00636AFD" w:rsidRPr="00636AFD" w:rsidRDefault="00636AFD">
      <w:pPr>
        <w:pStyle w:val="FootnoteText"/>
        <w:rPr>
          <w:lang w:val="en-GB"/>
        </w:rPr>
      </w:pPr>
      <w:r>
        <w:rPr>
          <w:rStyle w:val="FootnoteReference"/>
        </w:rPr>
        <w:footnoteRef/>
      </w:r>
      <w:r>
        <w:t xml:space="preserve"> </w:t>
      </w:r>
      <w:r>
        <w:fldChar w:fldCharType="begin"/>
      </w:r>
      <w:r w:rsidR="00AE2814">
        <w:instrText xml:space="preserve"> ADDIN ZOTERO_ITEM CSL_CITATION {"citationID":"q9exWMoB","properties":{"formattedCitation":"UN Committee on the Rights of the Child, \\uc0\\u8216{}List of Issues Prior to Submission of the Combined Sixth and Seventh Reports of the United Kingdom of Great Britain and Northern Ireland\\uc0\\u8217{} (n 22) para 22(a).","plainCitation":"UN Committee on the Rights of the Child, ‘List of Issues Prior to Submission of the Combined Sixth and Seventh Reports of the United Kingdom of Great Britain and Northern Ireland’ (n 22) para 22(a).","noteIndex":83},"citationItems":[{"id":443,"uris":["http://zotero.org/users/8943260/items/LPUKJVBV"],"itemData":{"id":443,"type":"document","title":"List of issues prior to submission of the combined sixth and seventh reports of the United Kingdom of Great Britain and Northern Ireland","author":[{"literal":"UN Committee on the Rights of the Child"}],"issued":{"date-parts":[["2021",3]]}},"locator":"22(a)","label":"paragraph"}],"schema":"https://github.com/citation-style-language/schema/raw/master/csl-citation.json"} </w:instrText>
      </w:r>
      <w:r>
        <w:fldChar w:fldCharType="separate"/>
      </w:r>
      <w:r w:rsidR="00AE2814" w:rsidRPr="00AE2814">
        <w:rPr>
          <w:rFonts w:cs="Calibri"/>
          <w:szCs w:val="24"/>
        </w:rPr>
        <w:t>UN Committee on the Rights of the Child, ‘List of Issues Prior to Submission of the Combined Sixth and Seventh Reports of the United Kingdom of Great Britain and Northern Ireland’ (n 22) para 22(a).</w:t>
      </w:r>
      <w:r>
        <w:fldChar w:fldCharType="end"/>
      </w:r>
    </w:p>
  </w:footnote>
  <w:footnote w:id="85">
    <w:p w14:paraId="1F4E3F19" w14:textId="448BB6EB" w:rsidR="009469C6" w:rsidRPr="009469C6" w:rsidRDefault="009469C6">
      <w:pPr>
        <w:pStyle w:val="FootnoteText"/>
        <w:rPr>
          <w:lang w:val="en-GB"/>
        </w:rPr>
      </w:pPr>
      <w:r>
        <w:rPr>
          <w:rStyle w:val="FootnoteReference"/>
        </w:rPr>
        <w:footnoteRef/>
      </w:r>
      <w:r>
        <w:t xml:space="preserve"> </w:t>
      </w:r>
      <w:r>
        <w:fldChar w:fldCharType="begin"/>
      </w:r>
      <w:r w:rsidR="00AE2814">
        <w:instrText xml:space="preserve"> ADDIN ZOTERO_ITEM CSL_CITATION {"citationID":"8HdBXys9","properties":{"formattedCitation":"UK Government (n 1) para 163.","plainCitation":"UK Government (n 1) para 163.","noteIndex":84},"citationItems":[{"id":444,"uris":["http://zotero.org/users/8943260/items/Z9LJGUSL"],"itemData":{"id":444,"type":"document","title":"The UK’s Response to the UN Committee’s List of Issues on the Rights of the Child","author":[{"literal":"UK Government"}]},"locator":"163","label":"paragraph"}],"schema":"https://github.com/citation-style-language/schema/raw/master/csl-citation.json"} </w:instrText>
      </w:r>
      <w:r>
        <w:fldChar w:fldCharType="separate"/>
      </w:r>
      <w:r w:rsidRPr="009469C6">
        <w:rPr>
          <w:rFonts w:cs="Calibri"/>
        </w:rPr>
        <w:t>UK Government (n 1) para 163.</w:t>
      </w:r>
      <w:r>
        <w:fldChar w:fldCharType="end"/>
      </w:r>
    </w:p>
  </w:footnote>
  <w:footnote w:id="86">
    <w:p w14:paraId="3CB3C0C8" w14:textId="2D0E033E" w:rsidR="002E7922" w:rsidRPr="002E7922" w:rsidRDefault="002E7922">
      <w:pPr>
        <w:pStyle w:val="FootnoteText"/>
        <w:rPr>
          <w:lang w:val="en-GB"/>
        </w:rPr>
      </w:pPr>
      <w:r>
        <w:rPr>
          <w:rStyle w:val="FootnoteReference"/>
        </w:rPr>
        <w:footnoteRef/>
      </w:r>
      <w:r>
        <w:t xml:space="preserve"> </w:t>
      </w:r>
      <w:r>
        <w:fldChar w:fldCharType="begin"/>
      </w:r>
      <w:r w:rsidR="00AE2814">
        <w:instrText xml:space="preserve"> ADDIN ZOTERO_ITEM CSL_CITATION {"citationID":"xGxPlryG","properties":{"formattedCitation":"Independent Inquiry into Child Sexual Abuse, \\uc0\\u8216{}The Report of the Independent Inquiry into Child Sexual Abuse\\uc0\\u8217{} &lt;https://www.iicsa.org.uk/reports-recommendations/publications/inquiry/final-report&gt;.","plainCitation":"Independent Inquiry into Child Sexual Abuse, ‘The Report of the Independent Inquiry into Child Sexual Abuse’ &lt;https://www.iicsa.org.uk/reports-recommendations/publications/inquiry/final-report&gt;.","noteIndex":85},"citationItems":[{"id":502,"uris":["http://zotero.org/users/8943260/items/K8YQFVJN"],"itemData":{"id":502,"type":"document","title":"The Report of the Independent Inquiry into Child Sexual Abuse","URL":"https://www.iicsa.org.uk/reports-recommendations/publications/inquiry/final-report","author":[{"literal":"Independent Inquiry into Child Sexual Abuse"}],"issued":{"date-parts":[["2022",10]]}}}],"schema":"https://github.com/citation-style-language/schema/raw/master/csl-citation.json"} </w:instrText>
      </w:r>
      <w:r>
        <w:fldChar w:fldCharType="separate"/>
      </w:r>
      <w:r w:rsidRPr="002E7922">
        <w:rPr>
          <w:rFonts w:cs="Calibri"/>
          <w:szCs w:val="24"/>
        </w:rPr>
        <w:t>Independent Inquiry into Child Sexual Abuse, ‘The Report of the Independent Inquiry into Child Sexual Abuse’ &lt;https://www.iicsa.org.uk/reports-recommendations/publications/inquiry/final-report&gt;.</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0F6FB" w14:textId="658D322C" w:rsidR="00DB3795" w:rsidRDefault="00547F16">
    <w:pPr>
      <w:pStyle w:val="Header"/>
    </w:pPr>
    <w:r>
      <w:rPr>
        <w:noProof/>
        <w:lang w:val="en-GB" w:eastAsia="zh-CN"/>
      </w:rPr>
      <w:drawing>
        <wp:anchor distT="0" distB="0" distL="114300" distR="114300" simplePos="0" relativeHeight="251659264" behindDoc="0" locked="0" layoutInCell="1" allowOverlap="1" wp14:anchorId="5A41DA32" wp14:editId="5DD07D75">
          <wp:simplePos x="0" y="0"/>
          <wp:positionH relativeFrom="page">
            <wp:posOffset>155868</wp:posOffset>
          </wp:positionH>
          <wp:positionV relativeFrom="page">
            <wp:posOffset>5744</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1">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pic:spPr>
              </pic:pic>
            </a:graphicData>
          </a:graphic>
          <wp14:sizeRelH relativeFrom="page">
            <wp14:pctWidth>0</wp14:pctWidth>
          </wp14:sizeRelH>
          <wp14:sizeRelV relativeFrom="page">
            <wp14:pctHeight>0</wp14:pctHeight>
          </wp14:sizeRelV>
        </wp:anchor>
      </w:drawing>
    </w:r>
    <w:r w:rsidR="00F76DDC">
      <w:rPr>
        <w:noProof/>
        <w:lang w:val="en-GB" w:eastAsia="zh-CN"/>
      </w:rPr>
      <w:drawing>
        <wp:anchor distT="0" distB="0" distL="114300" distR="114300" simplePos="0" relativeHeight="251658240" behindDoc="0" locked="0" layoutInCell="1" allowOverlap="1" wp14:anchorId="1A2C82C2" wp14:editId="56382D18">
          <wp:simplePos x="0" y="0"/>
          <wp:positionH relativeFrom="page">
            <wp:posOffset>5484202</wp:posOffset>
          </wp:positionH>
          <wp:positionV relativeFrom="page">
            <wp:posOffset>-183124</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2">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63F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144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E937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FE60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D1252F"/>
    <w:multiLevelType w:val="multilevel"/>
    <w:tmpl w:val="4D24D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A35968"/>
    <w:multiLevelType w:val="hybridMultilevel"/>
    <w:tmpl w:val="57C488F8"/>
    <w:lvl w:ilvl="0" w:tplc="F6E0A1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5B7203"/>
    <w:multiLevelType w:val="hybridMultilevel"/>
    <w:tmpl w:val="2C22993E"/>
    <w:lvl w:ilvl="0" w:tplc="7C6009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4D0542"/>
    <w:multiLevelType w:val="multilevel"/>
    <w:tmpl w:val="C506F8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DB712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9A20B12"/>
    <w:multiLevelType w:val="hybridMultilevel"/>
    <w:tmpl w:val="A016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427191"/>
    <w:multiLevelType w:val="hybridMultilevel"/>
    <w:tmpl w:val="37FE6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926132"/>
    <w:multiLevelType w:val="hybridMultilevel"/>
    <w:tmpl w:val="F7E46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4860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AA07465"/>
    <w:multiLevelType w:val="multilevel"/>
    <w:tmpl w:val="214E1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2330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ED57525"/>
    <w:multiLevelType w:val="hybridMultilevel"/>
    <w:tmpl w:val="709A5DF6"/>
    <w:lvl w:ilvl="0" w:tplc="B7BC18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4"/>
  </w:num>
  <w:num w:numId="3">
    <w:abstractNumId w:val="7"/>
  </w:num>
  <w:num w:numId="4">
    <w:abstractNumId w:val="10"/>
  </w:num>
  <w:num w:numId="5">
    <w:abstractNumId w:val="11"/>
  </w:num>
  <w:num w:numId="6">
    <w:abstractNumId w:val="5"/>
  </w:num>
  <w:num w:numId="7">
    <w:abstractNumId w:val="15"/>
  </w:num>
  <w:num w:numId="8">
    <w:abstractNumId w:val="6"/>
  </w:num>
  <w:num w:numId="9">
    <w:abstractNumId w:val="9"/>
  </w:num>
  <w:num w:numId="10">
    <w:abstractNumId w:val="14"/>
  </w:num>
  <w:num w:numId="11">
    <w:abstractNumId w:val="0"/>
  </w:num>
  <w:num w:numId="12">
    <w:abstractNumId w:val="3"/>
  </w:num>
  <w:num w:numId="13">
    <w:abstractNumId w:val="1"/>
  </w:num>
  <w:num w:numId="14">
    <w:abstractNumId w:val="8"/>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5C"/>
    <w:rsid w:val="0000122F"/>
    <w:rsid w:val="00005D8F"/>
    <w:rsid w:val="00006BFB"/>
    <w:rsid w:val="000174D9"/>
    <w:rsid w:val="000179D7"/>
    <w:rsid w:val="00026F07"/>
    <w:rsid w:val="0003654D"/>
    <w:rsid w:val="00041E05"/>
    <w:rsid w:val="00051AFE"/>
    <w:rsid w:val="000540FE"/>
    <w:rsid w:val="00056268"/>
    <w:rsid w:val="000706D2"/>
    <w:rsid w:val="00077E49"/>
    <w:rsid w:val="00080EEF"/>
    <w:rsid w:val="0008742A"/>
    <w:rsid w:val="000912C7"/>
    <w:rsid w:val="000972E8"/>
    <w:rsid w:val="000A3595"/>
    <w:rsid w:val="000A6087"/>
    <w:rsid w:val="000A71D0"/>
    <w:rsid w:val="000B0D5F"/>
    <w:rsid w:val="000B2D13"/>
    <w:rsid w:val="000B5F85"/>
    <w:rsid w:val="000B6784"/>
    <w:rsid w:val="000B6D0C"/>
    <w:rsid w:val="000C0212"/>
    <w:rsid w:val="000D2AAF"/>
    <w:rsid w:val="000D441A"/>
    <w:rsid w:val="000D72FC"/>
    <w:rsid w:val="000E1942"/>
    <w:rsid w:val="000E2C27"/>
    <w:rsid w:val="000E4051"/>
    <w:rsid w:val="000E5D30"/>
    <w:rsid w:val="000F0968"/>
    <w:rsid w:val="000F1AB5"/>
    <w:rsid w:val="0010061D"/>
    <w:rsid w:val="001026DE"/>
    <w:rsid w:val="001042F3"/>
    <w:rsid w:val="00111247"/>
    <w:rsid w:val="00111E58"/>
    <w:rsid w:val="00115EAE"/>
    <w:rsid w:val="001271FD"/>
    <w:rsid w:val="00131EB7"/>
    <w:rsid w:val="00143F09"/>
    <w:rsid w:val="00152A05"/>
    <w:rsid w:val="00154588"/>
    <w:rsid w:val="00157038"/>
    <w:rsid w:val="00160185"/>
    <w:rsid w:val="001665C6"/>
    <w:rsid w:val="0016760F"/>
    <w:rsid w:val="001725CE"/>
    <w:rsid w:val="00180F72"/>
    <w:rsid w:val="00185822"/>
    <w:rsid w:val="0018648F"/>
    <w:rsid w:val="001932C3"/>
    <w:rsid w:val="00194C6C"/>
    <w:rsid w:val="00197904"/>
    <w:rsid w:val="001A367C"/>
    <w:rsid w:val="001A38ED"/>
    <w:rsid w:val="001A6DA1"/>
    <w:rsid w:val="001B05D5"/>
    <w:rsid w:val="001B5E26"/>
    <w:rsid w:val="001B5FD0"/>
    <w:rsid w:val="001C64C7"/>
    <w:rsid w:val="001C7CFC"/>
    <w:rsid w:val="001D3FE7"/>
    <w:rsid w:val="001F2EEB"/>
    <w:rsid w:val="001F6CC4"/>
    <w:rsid w:val="00200119"/>
    <w:rsid w:val="0020334A"/>
    <w:rsid w:val="00203F1A"/>
    <w:rsid w:val="002069AB"/>
    <w:rsid w:val="00213AFA"/>
    <w:rsid w:val="00222DCB"/>
    <w:rsid w:val="002310AF"/>
    <w:rsid w:val="0023290C"/>
    <w:rsid w:val="002348E7"/>
    <w:rsid w:val="00235A3B"/>
    <w:rsid w:val="00251DC8"/>
    <w:rsid w:val="00252353"/>
    <w:rsid w:val="0025246B"/>
    <w:rsid w:val="0025269F"/>
    <w:rsid w:val="002543D4"/>
    <w:rsid w:val="00254AD3"/>
    <w:rsid w:val="0026667E"/>
    <w:rsid w:val="002759A6"/>
    <w:rsid w:val="00292934"/>
    <w:rsid w:val="002A37F9"/>
    <w:rsid w:val="002A5116"/>
    <w:rsid w:val="002B5484"/>
    <w:rsid w:val="002C33E3"/>
    <w:rsid w:val="002C7854"/>
    <w:rsid w:val="002E1402"/>
    <w:rsid w:val="002E35DD"/>
    <w:rsid w:val="002E57C9"/>
    <w:rsid w:val="002E7922"/>
    <w:rsid w:val="002F053E"/>
    <w:rsid w:val="002F252A"/>
    <w:rsid w:val="002F2A57"/>
    <w:rsid w:val="002F7D93"/>
    <w:rsid w:val="00301816"/>
    <w:rsid w:val="00306229"/>
    <w:rsid w:val="00306602"/>
    <w:rsid w:val="00312468"/>
    <w:rsid w:val="0031332E"/>
    <w:rsid w:val="0032019A"/>
    <w:rsid w:val="00321C73"/>
    <w:rsid w:val="003252ED"/>
    <w:rsid w:val="0033341F"/>
    <w:rsid w:val="00335EE8"/>
    <w:rsid w:val="003404E3"/>
    <w:rsid w:val="00341282"/>
    <w:rsid w:val="003479E9"/>
    <w:rsid w:val="00352267"/>
    <w:rsid w:val="003605F1"/>
    <w:rsid w:val="00362BCF"/>
    <w:rsid w:val="0036578A"/>
    <w:rsid w:val="00374470"/>
    <w:rsid w:val="00377C57"/>
    <w:rsid w:val="00380BE8"/>
    <w:rsid w:val="00381D34"/>
    <w:rsid w:val="00381E77"/>
    <w:rsid w:val="00386A95"/>
    <w:rsid w:val="00391978"/>
    <w:rsid w:val="003931D0"/>
    <w:rsid w:val="003968CD"/>
    <w:rsid w:val="0039742C"/>
    <w:rsid w:val="003975AA"/>
    <w:rsid w:val="003A3805"/>
    <w:rsid w:val="003A4A51"/>
    <w:rsid w:val="003A4EFB"/>
    <w:rsid w:val="003A5EF0"/>
    <w:rsid w:val="003C09B5"/>
    <w:rsid w:val="003C2975"/>
    <w:rsid w:val="003C2F6C"/>
    <w:rsid w:val="003C5789"/>
    <w:rsid w:val="003C5839"/>
    <w:rsid w:val="003D0482"/>
    <w:rsid w:val="003D3388"/>
    <w:rsid w:val="003E1381"/>
    <w:rsid w:val="003E57F8"/>
    <w:rsid w:val="003E64CE"/>
    <w:rsid w:val="003F22F0"/>
    <w:rsid w:val="003F777F"/>
    <w:rsid w:val="003F7E5E"/>
    <w:rsid w:val="00401DD0"/>
    <w:rsid w:val="004040FB"/>
    <w:rsid w:val="00430D40"/>
    <w:rsid w:val="0043241E"/>
    <w:rsid w:val="00433B38"/>
    <w:rsid w:val="00437397"/>
    <w:rsid w:val="00447E6F"/>
    <w:rsid w:val="00450257"/>
    <w:rsid w:val="00450F92"/>
    <w:rsid w:val="00451190"/>
    <w:rsid w:val="00455E25"/>
    <w:rsid w:val="0047100E"/>
    <w:rsid w:val="00471A98"/>
    <w:rsid w:val="004768F2"/>
    <w:rsid w:val="00492BE4"/>
    <w:rsid w:val="004A1172"/>
    <w:rsid w:val="004A1F11"/>
    <w:rsid w:val="004A3EE6"/>
    <w:rsid w:val="004A41A6"/>
    <w:rsid w:val="004C29B2"/>
    <w:rsid w:val="004C3235"/>
    <w:rsid w:val="004C365D"/>
    <w:rsid w:val="004C36CC"/>
    <w:rsid w:val="004D1E56"/>
    <w:rsid w:val="004D418E"/>
    <w:rsid w:val="004D5E6D"/>
    <w:rsid w:val="004F0AD5"/>
    <w:rsid w:val="004F3781"/>
    <w:rsid w:val="004F5CDA"/>
    <w:rsid w:val="00515E3C"/>
    <w:rsid w:val="00516BC7"/>
    <w:rsid w:val="00520109"/>
    <w:rsid w:val="0052037E"/>
    <w:rsid w:val="0052083B"/>
    <w:rsid w:val="00521DB1"/>
    <w:rsid w:val="0052238C"/>
    <w:rsid w:val="00526FAE"/>
    <w:rsid w:val="00547F16"/>
    <w:rsid w:val="00555D5E"/>
    <w:rsid w:val="00564E19"/>
    <w:rsid w:val="00575AF5"/>
    <w:rsid w:val="00580532"/>
    <w:rsid w:val="005817C1"/>
    <w:rsid w:val="005918C8"/>
    <w:rsid w:val="005942EF"/>
    <w:rsid w:val="005A026C"/>
    <w:rsid w:val="005B2476"/>
    <w:rsid w:val="005B25C8"/>
    <w:rsid w:val="005B56AE"/>
    <w:rsid w:val="005C13E4"/>
    <w:rsid w:val="005C3BCE"/>
    <w:rsid w:val="005C6AE6"/>
    <w:rsid w:val="005D0BDF"/>
    <w:rsid w:val="005D1D71"/>
    <w:rsid w:val="005D4FE0"/>
    <w:rsid w:val="005D6FAD"/>
    <w:rsid w:val="005F087F"/>
    <w:rsid w:val="005F0F6D"/>
    <w:rsid w:val="005F5E41"/>
    <w:rsid w:val="005F76DE"/>
    <w:rsid w:val="005F7B71"/>
    <w:rsid w:val="00600B8D"/>
    <w:rsid w:val="0060131E"/>
    <w:rsid w:val="00611DCB"/>
    <w:rsid w:val="00616E66"/>
    <w:rsid w:val="006207D6"/>
    <w:rsid w:val="006210BC"/>
    <w:rsid w:val="00621D93"/>
    <w:rsid w:val="00623DB7"/>
    <w:rsid w:val="00630357"/>
    <w:rsid w:val="00632A49"/>
    <w:rsid w:val="0063301E"/>
    <w:rsid w:val="0063391A"/>
    <w:rsid w:val="00634E3B"/>
    <w:rsid w:val="00636AFD"/>
    <w:rsid w:val="006437B5"/>
    <w:rsid w:val="00643F59"/>
    <w:rsid w:val="0064762D"/>
    <w:rsid w:val="0065120E"/>
    <w:rsid w:val="00653FD2"/>
    <w:rsid w:val="00657C74"/>
    <w:rsid w:val="006604BE"/>
    <w:rsid w:val="006643F6"/>
    <w:rsid w:val="0066666E"/>
    <w:rsid w:val="00673785"/>
    <w:rsid w:val="006741FF"/>
    <w:rsid w:val="006754E3"/>
    <w:rsid w:val="006818B5"/>
    <w:rsid w:val="00686318"/>
    <w:rsid w:val="00686E56"/>
    <w:rsid w:val="00687382"/>
    <w:rsid w:val="0069666F"/>
    <w:rsid w:val="006978A7"/>
    <w:rsid w:val="006A3EF3"/>
    <w:rsid w:val="006A4CC9"/>
    <w:rsid w:val="006A5F72"/>
    <w:rsid w:val="006B6102"/>
    <w:rsid w:val="006C1774"/>
    <w:rsid w:val="006C5979"/>
    <w:rsid w:val="006C60BB"/>
    <w:rsid w:val="006D15F1"/>
    <w:rsid w:val="006D2591"/>
    <w:rsid w:val="006D4C8C"/>
    <w:rsid w:val="006D7392"/>
    <w:rsid w:val="006F238D"/>
    <w:rsid w:val="0070171A"/>
    <w:rsid w:val="007019E4"/>
    <w:rsid w:val="00702F72"/>
    <w:rsid w:val="00702F8A"/>
    <w:rsid w:val="007126DA"/>
    <w:rsid w:val="00713DB1"/>
    <w:rsid w:val="00720C03"/>
    <w:rsid w:val="00723ECF"/>
    <w:rsid w:val="00724C26"/>
    <w:rsid w:val="00727740"/>
    <w:rsid w:val="007302FF"/>
    <w:rsid w:val="007312F9"/>
    <w:rsid w:val="0073581B"/>
    <w:rsid w:val="007376B7"/>
    <w:rsid w:val="00743136"/>
    <w:rsid w:val="00745756"/>
    <w:rsid w:val="007503FB"/>
    <w:rsid w:val="00752C9A"/>
    <w:rsid w:val="007552E3"/>
    <w:rsid w:val="00760388"/>
    <w:rsid w:val="0076471C"/>
    <w:rsid w:val="00764EF3"/>
    <w:rsid w:val="00767B17"/>
    <w:rsid w:val="00767D8C"/>
    <w:rsid w:val="00774C5E"/>
    <w:rsid w:val="007775D8"/>
    <w:rsid w:val="00781E47"/>
    <w:rsid w:val="0079010A"/>
    <w:rsid w:val="007963AF"/>
    <w:rsid w:val="007A2AB6"/>
    <w:rsid w:val="007A43B8"/>
    <w:rsid w:val="007A5527"/>
    <w:rsid w:val="007A7A6C"/>
    <w:rsid w:val="007B470B"/>
    <w:rsid w:val="007B62C0"/>
    <w:rsid w:val="007B782E"/>
    <w:rsid w:val="007C0573"/>
    <w:rsid w:val="007C201E"/>
    <w:rsid w:val="007C5963"/>
    <w:rsid w:val="007C67B2"/>
    <w:rsid w:val="007C6D09"/>
    <w:rsid w:val="007D0616"/>
    <w:rsid w:val="007E107D"/>
    <w:rsid w:val="007E2C05"/>
    <w:rsid w:val="007E4494"/>
    <w:rsid w:val="007E486B"/>
    <w:rsid w:val="007E5526"/>
    <w:rsid w:val="007F585C"/>
    <w:rsid w:val="007F6D19"/>
    <w:rsid w:val="007F7FCB"/>
    <w:rsid w:val="00804908"/>
    <w:rsid w:val="00805531"/>
    <w:rsid w:val="0081562D"/>
    <w:rsid w:val="00827BDD"/>
    <w:rsid w:val="008360D8"/>
    <w:rsid w:val="0084273F"/>
    <w:rsid w:val="00843FAA"/>
    <w:rsid w:val="00846CA7"/>
    <w:rsid w:val="008474D7"/>
    <w:rsid w:val="0085048E"/>
    <w:rsid w:val="00855A19"/>
    <w:rsid w:val="00856988"/>
    <w:rsid w:val="00863883"/>
    <w:rsid w:val="008875E5"/>
    <w:rsid w:val="00890BB5"/>
    <w:rsid w:val="00890CC9"/>
    <w:rsid w:val="008A7052"/>
    <w:rsid w:val="008B22B0"/>
    <w:rsid w:val="008B2752"/>
    <w:rsid w:val="008B3DB6"/>
    <w:rsid w:val="008B54B5"/>
    <w:rsid w:val="008B6598"/>
    <w:rsid w:val="008B673D"/>
    <w:rsid w:val="008C06B7"/>
    <w:rsid w:val="008C6993"/>
    <w:rsid w:val="008D0EBB"/>
    <w:rsid w:val="008D3FE1"/>
    <w:rsid w:val="008D412E"/>
    <w:rsid w:val="008D4DB0"/>
    <w:rsid w:val="008D7869"/>
    <w:rsid w:val="008E04EC"/>
    <w:rsid w:val="008E6084"/>
    <w:rsid w:val="008E73B6"/>
    <w:rsid w:val="008F1344"/>
    <w:rsid w:val="008F1749"/>
    <w:rsid w:val="008F5DB5"/>
    <w:rsid w:val="008F6D20"/>
    <w:rsid w:val="009040D1"/>
    <w:rsid w:val="009044CA"/>
    <w:rsid w:val="0090717D"/>
    <w:rsid w:val="00910E14"/>
    <w:rsid w:val="00912352"/>
    <w:rsid w:val="00917B98"/>
    <w:rsid w:val="00925936"/>
    <w:rsid w:val="0093076A"/>
    <w:rsid w:val="0093084A"/>
    <w:rsid w:val="00930C1C"/>
    <w:rsid w:val="00933059"/>
    <w:rsid w:val="00935349"/>
    <w:rsid w:val="009373F5"/>
    <w:rsid w:val="009410AD"/>
    <w:rsid w:val="00943239"/>
    <w:rsid w:val="00946162"/>
    <w:rsid w:val="009469C6"/>
    <w:rsid w:val="00946DC2"/>
    <w:rsid w:val="0094786E"/>
    <w:rsid w:val="009524CB"/>
    <w:rsid w:val="009555D6"/>
    <w:rsid w:val="00965E49"/>
    <w:rsid w:val="00974EEB"/>
    <w:rsid w:val="009765B2"/>
    <w:rsid w:val="00987570"/>
    <w:rsid w:val="0099106D"/>
    <w:rsid w:val="0099130D"/>
    <w:rsid w:val="00991E0B"/>
    <w:rsid w:val="00992BA1"/>
    <w:rsid w:val="00995D2D"/>
    <w:rsid w:val="00997FBB"/>
    <w:rsid w:val="009B4072"/>
    <w:rsid w:val="009B5118"/>
    <w:rsid w:val="009D3730"/>
    <w:rsid w:val="009D5EFB"/>
    <w:rsid w:val="009D6083"/>
    <w:rsid w:val="009E27A4"/>
    <w:rsid w:val="009F0929"/>
    <w:rsid w:val="00A01951"/>
    <w:rsid w:val="00A03C35"/>
    <w:rsid w:val="00A04D0A"/>
    <w:rsid w:val="00A0515C"/>
    <w:rsid w:val="00A05A8B"/>
    <w:rsid w:val="00A100EA"/>
    <w:rsid w:val="00A1060E"/>
    <w:rsid w:val="00A14F83"/>
    <w:rsid w:val="00A17F17"/>
    <w:rsid w:val="00A4351E"/>
    <w:rsid w:val="00A469E8"/>
    <w:rsid w:val="00A479BE"/>
    <w:rsid w:val="00A50692"/>
    <w:rsid w:val="00A53A5F"/>
    <w:rsid w:val="00A567B4"/>
    <w:rsid w:val="00A629B4"/>
    <w:rsid w:val="00A63610"/>
    <w:rsid w:val="00A63CFE"/>
    <w:rsid w:val="00A64F0E"/>
    <w:rsid w:val="00A671D3"/>
    <w:rsid w:val="00A73DB5"/>
    <w:rsid w:val="00A813E9"/>
    <w:rsid w:val="00A822B8"/>
    <w:rsid w:val="00A875EA"/>
    <w:rsid w:val="00A87BBE"/>
    <w:rsid w:val="00A960A2"/>
    <w:rsid w:val="00AA1F80"/>
    <w:rsid w:val="00AA2455"/>
    <w:rsid w:val="00AA65E0"/>
    <w:rsid w:val="00AC1CEF"/>
    <w:rsid w:val="00AC2C71"/>
    <w:rsid w:val="00AC7E1B"/>
    <w:rsid w:val="00AD25C1"/>
    <w:rsid w:val="00AD7436"/>
    <w:rsid w:val="00AD7A08"/>
    <w:rsid w:val="00AE1115"/>
    <w:rsid w:val="00AE2814"/>
    <w:rsid w:val="00AE4996"/>
    <w:rsid w:val="00B04905"/>
    <w:rsid w:val="00B079AA"/>
    <w:rsid w:val="00B2064E"/>
    <w:rsid w:val="00B21DDB"/>
    <w:rsid w:val="00B2608A"/>
    <w:rsid w:val="00B406AC"/>
    <w:rsid w:val="00B556A4"/>
    <w:rsid w:val="00B5700B"/>
    <w:rsid w:val="00B643EE"/>
    <w:rsid w:val="00B651EC"/>
    <w:rsid w:val="00B70892"/>
    <w:rsid w:val="00B716C0"/>
    <w:rsid w:val="00B71A14"/>
    <w:rsid w:val="00B80CD6"/>
    <w:rsid w:val="00B82B3E"/>
    <w:rsid w:val="00B85392"/>
    <w:rsid w:val="00B8712D"/>
    <w:rsid w:val="00B9024F"/>
    <w:rsid w:val="00B912C7"/>
    <w:rsid w:val="00B9445F"/>
    <w:rsid w:val="00B957F4"/>
    <w:rsid w:val="00BA1CC8"/>
    <w:rsid w:val="00BB5C9F"/>
    <w:rsid w:val="00BB750B"/>
    <w:rsid w:val="00BC0F75"/>
    <w:rsid w:val="00BC19B0"/>
    <w:rsid w:val="00BC488E"/>
    <w:rsid w:val="00BC5559"/>
    <w:rsid w:val="00BC700C"/>
    <w:rsid w:val="00BC7161"/>
    <w:rsid w:val="00BD03C6"/>
    <w:rsid w:val="00BD7556"/>
    <w:rsid w:val="00BE13A1"/>
    <w:rsid w:val="00BE145F"/>
    <w:rsid w:val="00BE25C4"/>
    <w:rsid w:val="00BE7775"/>
    <w:rsid w:val="00BF15F1"/>
    <w:rsid w:val="00BF797A"/>
    <w:rsid w:val="00C02FE0"/>
    <w:rsid w:val="00C0355C"/>
    <w:rsid w:val="00C106A7"/>
    <w:rsid w:val="00C11EAB"/>
    <w:rsid w:val="00C120D4"/>
    <w:rsid w:val="00C12937"/>
    <w:rsid w:val="00C1417A"/>
    <w:rsid w:val="00C161DB"/>
    <w:rsid w:val="00C24BAC"/>
    <w:rsid w:val="00C3396F"/>
    <w:rsid w:val="00C33C34"/>
    <w:rsid w:val="00C415BA"/>
    <w:rsid w:val="00C52D91"/>
    <w:rsid w:val="00C54285"/>
    <w:rsid w:val="00C67C54"/>
    <w:rsid w:val="00C7103E"/>
    <w:rsid w:val="00C721FE"/>
    <w:rsid w:val="00C762B3"/>
    <w:rsid w:val="00CA041A"/>
    <w:rsid w:val="00CA7B5A"/>
    <w:rsid w:val="00CA7F71"/>
    <w:rsid w:val="00CB2272"/>
    <w:rsid w:val="00CB2B17"/>
    <w:rsid w:val="00CB3624"/>
    <w:rsid w:val="00CC2586"/>
    <w:rsid w:val="00CC2C0C"/>
    <w:rsid w:val="00CD0365"/>
    <w:rsid w:val="00CD093F"/>
    <w:rsid w:val="00CD2A5F"/>
    <w:rsid w:val="00CD3010"/>
    <w:rsid w:val="00CD3B16"/>
    <w:rsid w:val="00CD433A"/>
    <w:rsid w:val="00CD4457"/>
    <w:rsid w:val="00CD67FB"/>
    <w:rsid w:val="00CD72B0"/>
    <w:rsid w:val="00CE3A13"/>
    <w:rsid w:val="00CE4AD7"/>
    <w:rsid w:val="00CE5278"/>
    <w:rsid w:val="00CF0C35"/>
    <w:rsid w:val="00CF6D6A"/>
    <w:rsid w:val="00D04584"/>
    <w:rsid w:val="00D11E93"/>
    <w:rsid w:val="00D1453D"/>
    <w:rsid w:val="00D22083"/>
    <w:rsid w:val="00D22F9F"/>
    <w:rsid w:val="00D24F6F"/>
    <w:rsid w:val="00D33948"/>
    <w:rsid w:val="00D43B46"/>
    <w:rsid w:val="00D50459"/>
    <w:rsid w:val="00D53A91"/>
    <w:rsid w:val="00D552EB"/>
    <w:rsid w:val="00D55780"/>
    <w:rsid w:val="00D5690A"/>
    <w:rsid w:val="00D57AD0"/>
    <w:rsid w:val="00D60DB1"/>
    <w:rsid w:val="00D66792"/>
    <w:rsid w:val="00D6779B"/>
    <w:rsid w:val="00D70D93"/>
    <w:rsid w:val="00D7151F"/>
    <w:rsid w:val="00D74C9D"/>
    <w:rsid w:val="00D7600A"/>
    <w:rsid w:val="00D76FD1"/>
    <w:rsid w:val="00D778C1"/>
    <w:rsid w:val="00D77E2A"/>
    <w:rsid w:val="00D805CA"/>
    <w:rsid w:val="00D808E0"/>
    <w:rsid w:val="00D817C1"/>
    <w:rsid w:val="00D860FA"/>
    <w:rsid w:val="00D9166F"/>
    <w:rsid w:val="00D91A00"/>
    <w:rsid w:val="00D97A94"/>
    <w:rsid w:val="00DA0377"/>
    <w:rsid w:val="00DA0F25"/>
    <w:rsid w:val="00DA2169"/>
    <w:rsid w:val="00DA51CD"/>
    <w:rsid w:val="00DB1870"/>
    <w:rsid w:val="00DB3795"/>
    <w:rsid w:val="00DB569F"/>
    <w:rsid w:val="00DC7494"/>
    <w:rsid w:val="00DC753A"/>
    <w:rsid w:val="00DC7D5C"/>
    <w:rsid w:val="00DD1B6A"/>
    <w:rsid w:val="00DD50DC"/>
    <w:rsid w:val="00DD6E84"/>
    <w:rsid w:val="00DE2837"/>
    <w:rsid w:val="00DF07F9"/>
    <w:rsid w:val="00DF21E9"/>
    <w:rsid w:val="00E01F35"/>
    <w:rsid w:val="00E05294"/>
    <w:rsid w:val="00E05FD4"/>
    <w:rsid w:val="00E23139"/>
    <w:rsid w:val="00E26719"/>
    <w:rsid w:val="00E30FB2"/>
    <w:rsid w:val="00E3523A"/>
    <w:rsid w:val="00E44758"/>
    <w:rsid w:val="00E45389"/>
    <w:rsid w:val="00E4589B"/>
    <w:rsid w:val="00E66D01"/>
    <w:rsid w:val="00E83FF8"/>
    <w:rsid w:val="00E924F9"/>
    <w:rsid w:val="00E944A0"/>
    <w:rsid w:val="00E94804"/>
    <w:rsid w:val="00EA155A"/>
    <w:rsid w:val="00EA3CC9"/>
    <w:rsid w:val="00EA50EA"/>
    <w:rsid w:val="00EA7241"/>
    <w:rsid w:val="00EA7A5A"/>
    <w:rsid w:val="00EB2062"/>
    <w:rsid w:val="00EB2621"/>
    <w:rsid w:val="00EC50A6"/>
    <w:rsid w:val="00EE18A5"/>
    <w:rsid w:val="00EE3A4B"/>
    <w:rsid w:val="00F0439C"/>
    <w:rsid w:val="00F04A83"/>
    <w:rsid w:val="00F0534F"/>
    <w:rsid w:val="00F0585C"/>
    <w:rsid w:val="00F0648F"/>
    <w:rsid w:val="00F14AA5"/>
    <w:rsid w:val="00F168EC"/>
    <w:rsid w:val="00F30E69"/>
    <w:rsid w:val="00F37ED0"/>
    <w:rsid w:val="00F41F35"/>
    <w:rsid w:val="00F5609E"/>
    <w:rsid w:val="00F56FD5"/>
    <w:rsid w:val="00F619BF"/>
    <w:rsid w:val="00F61F7D"/>
    <w:rsid w:val="00F62D03"/>
    <w:rsid w:val="00F635A4"/>
    <w:rsid w:val="00F71D4C"/>
    <w:rsid w:val="00F721ED"/>
    <w:rsid w:val="00F72BFA"/>
    <w:rsid w:val="00F75630"/>
    <w:rsid w:val="00F76DDC"/>
    <w:rsid w:val="00F82B62"/>
    <w:rsid w:val="00F8310C"/>
    <w:rsid w:val="00F83534"/>
    <w:rsid w:val="00F84928"/>
    <w:rsid w:val="00F87BD9"/>
    <w:rsid w:val="00F93AC5"/>
    <w:rsid w:val="00F941A1"/>
    <w:rsid w:val="00FA2149"/>
    <w:rsid w:val="00FB2B72"/>
    <w:rsid w:val="00FC16B9"/>
    <w:rsid w:val="00FC4032"/>
    <w:rsid w:val="00FC5960"/>
    <w:rsid w:val="00FD26D5"/>
    <w:rsid w:val="00FE12DD"/>
    <w:rsid w:val="00FE36F2"/>
    <w:rsid w:val="00FE606E"/>
    <w:rsid w:val="00FE67FC"/>
    <w:rsid w:val="00FF30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196E26"/>
  <w14:defaultImageDpi w14:val="300"/>
  <w15:docId w15:val="{A953063A-A512-4142-AECC-7919083C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B0"/>
    <w:rPr>
      <w:rFonts w:ascii="Calibri" w:hAnsi="Calibri"/>
      <w:sz w:val="22"/>
    </w:rPr>
  </w:style>
  <w:style w:type="paragraph" w:styleId="Heading1">
    <w:name w:val="heading 1"/>
    <w:basedOn w:val="Normal"/>
    <w:next w:val="Normal"/>
    <w:link w:val="Heading1Char"/>
    <w:uiPriority w:val="9"/>
    <w:qFormat/>
    <w:rsid w:val="00965E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437B5"/>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en-GB" w:eastAsia="zh-CN"/>
    </w:rPr>
  </w:style>
  <w:style w:type="paragraph" w:styleId="Heading3">
    <w:name w:val="heading 3"/>
    <w:basedOn w:val="Normal"/>
    <w:next w:val="Normal"/>
    <w:link w:val="Heading3Char"/>
    <w:uiPriority w:val="9"/>
    <w:unhideWhenUsed/>
    <w:qFormat/>
    <w:rsid w:val="0090717D"/>
    <w:pPr>
      <w:keepNext/>
      <w:keepLines/>
      <w:spacing w:before="40" w:line="259" w:lineRule="auto"/>
      <w:outlineLvl w:val="2"/>
    </w:pPr>
    <w:rPr>
      <w:rFonts w:asciiTheme="majorHAnsi" w:eastAsiaTheme="majorEastAsia" w:hAnsiTheme="majorHAnsi" w:cstheme="majorBidi"/>
      <w:color w:val="243F60" w:themeColor="accent1" w:themeShade="7F"/>
      <w:lang w:val="en-GB" w:eastAsia="zh-CN"/>
    </w:rPr>
  </w:style>
  <w:style w:type="paragraph" w:styleId="Heading4">
    <w:name w:val="heading 4"/>
    <w:basedOn w:val="Normal"/>
    <w:next w:val="Normal"/>
    <w:link w:val="Heading4Char"/>
    <w:uiPriority w:val="9"/>
    <w:unhideWhenUsed/>
    <w:qFormat/>
    <w:rsid w:val="0090717D"/>
    <w:pPr>
      <w:keepNext/>
      <w:keepLines/>
      <w:spacing w:before="40" w:line="259" w:lineRule="auto"/>
      <w:outlineLvl w:val="3"/>
    </w:pPr>
    <w:rPr>
      <w:rFonts w:asciiTheme="majorHAnsi" w:eastAsiaTheme="majorEastAsia" w:hAnsiTheme="majorHAnsi" w:cstheme="majorBidi"/>
      <w:i/>
      <w:iCs/>
      <w:color w:val="365F91" w:themeColor="accent1" w:themeShade="BF"/>
      <w:szCs w:val="22"/>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fstedQuote">
    <w:name w:val="Ofsted Quote"/>
    <w:basedOn w:val="Normal"/>
    <w:qFormat/>
    <w:rsid w:val="00D74C9D"/>
    <w:pPr>
      <w:spacing w:after="160" w:line="276" w:lineRule="auto"/>
      <w:ind w:left="113" w:hanging="113"/>
    </w:pPr>
    <w:rPr>
      <w:rFonts w:eastAsiaTheme="minorHAnsi"/>
      <w:lang w:val="en-GB"/>
    </w:rPr>
  </w:style>
  <w:style w:type="paragraph" w:customStyle="1" w:styleId="Gap">
    <w:name w:val="Gap"/>
    <w:basedOn w:val="Normal"/>
    <w:autoRedefine/>
    <w:qFormat/>
    <w:rsid w:val="007B62C0"/>
    <w:rPr>
      <w:rFonts w:eastAsia="MS Mincho" w:cs="Times New Roman"/>
      <w:color w:val="888B8D"/>
      <w:sz w:val="16"/>
      <w:szCs w:val="16"/>
      <w:lang w:val="en-GB"/>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character" w:styleId="CommentReference">
    <w:name w:val="annotation reference"/>
    <w:basedOn w:val="DefaultParagraphFont"/>
    <w:uiPriority w:val="99"/>
    <w:semiHidden/>
    <w:unhideWhenUsed/>
    <w:rsid w:val="008B673D"/>
    <w:rPr>
      <w:sz w:val="16"/>
      <w:szCs w:val="16"/>
    </w:rPr>
  </w:style>
  <w:style w:type="paragraph" w:styleId="CommentText">
    <w:name w:val="annotation text"/>
    <w:basedOn w:val="Normal"/>
    <w:link w:val="CommentTextChar"/>
    <w:uiPriority w:val="99"/>
    <w:unhideWhenUsed/>
    <w:rsid w:val="008B673D"/>
    <w:rPr>
      <w:sz w:val="20"/>
      <w:szCs w:val="20"/>
    </w:rPr>
  </w:style>
  <w:style w:type="character" w:customStyle="1" w:styleId="CommentTextChar">
    <w:name w:val="Comment Text Char"/>
    <w:basedOn w:val="DefaultParagraphFont"/>
    <w:link w:val="CommentText"/>
    <w:uiPriority w:val="99"/>
    <w:rsid w:val="008B673D"/>
    <w:rPr>
      <w:sz w:val="20"/>
      <w:szCs w:val="20"/>
    </w:rPr>
  </w:style>
  <w:style w:type="paragraph" w:styleId="CommentSubject">
    <w:name w:val="annotation subject"/>
    <w:basedOn w:val="CommentText"/>
    <w:next w:val="CommentText"/>
    <w:link w:val="CommentSubjectChar"/>
    <w:uiPriority w:val="99"/>
    <w:semiHidden/>
    <w:unhideWhenUsed/>
    <w:rsid w:val="008B673D"/>
    <w:rPr>
      <w:b/>
      <w:bCs/>
    </w:rPr>
  </w:style>
  <w:style w:type="character" w:customStyle="1" w:styleId="CommentSubjectChar">
    <w:name w:val="Comment Subject Char"/>
    <w:basedOn w:val="CommentTextChar"/>
    <w:link w:val="CommentSubject"/>
    <w:uiPriority w:val="99"/>
    <w:semiHidden/>
    <w:rsid w:val="008B673D"/>
    <w:rPr>
      <w:b/>
      <w:bCs/>
      <w:sz w:val="20"/>
      <w:szCs w:val="20"/>
    </w:rPr>
  </w:style>
  <w:style w:type="character" w:styleId="Hyperlink">
    <w:name w:val="Hyperlink"/>
    <w:basedOn w:val="DefaultParagraphFont"/>
    <w:uiPriority w:val="99"/>
    <w:unhideWhenUsed/>
    <w:rsid w:val="00C7103E"/>
    <w:rPr>
      <w:color w:val="0000FF" w:themeColor="hyperlink"/>
      <w:u w:val="single"/>
    </w:rPr>
  </w:style>
  <w:style w:type="character" w:styleId="UnresolvedMention">
    <w:name w:val="Unresolved Mention"/>
    <w:basedOn w:val="DefaultParagraphFont"/>
    <w:uiPriority w:val="99"/>
    <w:semiHidden/>
    <w:unhideWhenUsed/>
    <w:rsid w:val="007F6D19"/>
    <w:rPr>
      <w:color w:val="605E5C"/>
      <w:shd w:val="clear" w:color="auto" w:fill="E1DFDD"/>
    </w:rPr>
  </w:style>
  <w:style w:type="paragraph" w:customStyle="1" w:styleId="xmsonormal">
    <w:name w:val="xmsonormal"/>
    <w:basedOn w:val="Normal"/>
    <w:rsid w:val="00D808E0"/>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D808E0"/>
  </w:style>
  <w:style w:type="paragraph" w:styleId="ListParagraph">
    <w:name w:val="List Paragraph"/>
    <w:basedOn w:val="Normal"/>
    <w:uiPriority w:val="34"/>
    <w:qFormat/>
    <w:rsid w:val="008B6598"/>
    <w:pPr>
      <w:ind w:left="720"/>
      <w:contextualSpacing/>
    </w:pPr>
  </w:style>
  <w:style w:type="paragraph" w:styleId="Revision">
    <w:name w:val="Revision"/>
    <w:hidden/>
    <w:uiPriority w:val="99"/>
    <w:semiHidden/>
    <w:rsid w:val="007E2C05"/>
  </w:style>
  <w:style w:type="paragraph" w:styleId="NoSpacing">
    <w:name w:val="No Spacing"/>
    <w:uiPriority w:val="1"/>
    <w:qFormat/>
    <w:rsid w:val="007503FB"/>
    <w:rPr>
      <w:rFonts w:eastAsiaTheme="minorHAnsi"/>
      <w:sz w:val="22"/>
      <w:szCs w:val="22"/>
      <w:lang w:val="en-GB"/>
    </w:rPr>
  </w:style>
  <w:style w:type="paragraph" w:customStyle="1" w:styleId="Default">
    <w:name w:val="Default"/>
    <w:rsid w:val="00197904"/>
    <w:pPr>
      <w:autoSpaceDE w:val="0"/>
      <w:autoSpaceDN w:val="0"/>
      <w:adjustRightInd w:val="0"/>
    </w:pPr>
    <w:rPr>
      <w:rFonts w:ascii="Arial" w:eastAsiaTheme="minorHAnsi" w:hAnsi="Arial" w:cs="Arial"/>
      <w:color w:val="000000"/>
      <w:lang w:val="en-GB"/>
    </w:rPr>
  </w:style>
  <w:style w:type="character" w:styleId="Emphasis">
    <w:name w:val="Emphasis"/>
    <w:basedOn w:val="DefaultParagraphFont"/>
    <w:uiPriority w:val="20"/>
    <w:qFormat/>
    <w:rsid w:val="00CB3624"/>
    <w:rPr>
      <w:i/>
      <w:iCs/>
    </w:rPr>
  </w:style>
  <w:style w:type="character" w:styleId="Strong">
    <w:name w:val="Strong"/>
    <w:basedOn w:val="DefaultParagraphFont"/>
    <w:uiPriority w:val="22"/>
    <w:qFormat/>
    <w:rsid w:val="008F1749"/>
    <w:rPr>
      <w:b/>
      <w:bCs/>
    </w:rPr>
  </w:style>
  <w:style w:type="paragraph" w:styleId="NormalWeb">
    <w:name w:val="Normal (Web)"/>
    <w:basedOn w:val="Normal"/>
    <w:uiPriority w:val="99"/>
    <w:unhideWhenUsed/>
    <w:rsid w:val="00A01951"/>
    <w:pPr>
      <w:spacing w:before="100" w:beforeAutospacing="1" w:after="100" w:afterAutospacing="1"/>
    </w:pPr>
    <w:rPr>
      <w:rFonts w:cs="Calibri"/>
      <w:szCs w:val="22"/>
      <w:lang w:val="en-GB" w:eastAsia="zh-CN"/>
    </w:rPr>
  </w:style>
  <w:style w:type="paragraph" w:styleId="FootnoteText">
    <w:name w:val="footnote text"/>
    <w:basedOn w:val="Normal"/>
    <w:link w:val="FootnoteTextChar"/>
    <w:uiPriority w:val="99"/>
    <w:semiHidden/>
    <w:unhideWhenUsed/>
    <w:rsid w:val="00F84928"/>
    <w:rPr>
      <w:sz w:val="20"/>
      <w:szCs w:val="20"/>
    </w:rPr>
  </w:style>
  <w:style w:type="character" w:customStyle="1" w:styleId="FootnoteTextChar">
    <w:name w:val="Footnote Text Char"/>
    <w:basedOn w:val="DefaultParagraphFont"/>
    <w:link w:val="FootnoteText"/>
    <w:uiPriority w:val="99"/>
    <w:semiHidden/>
    <w:rsid w:val="00F84928"/>
    <w:rPr>
      <w:sz w:val="20"/>
      <w:szCs w:val="20"/>
    </w:rPr>
  </w:style>
  <w:style w:type="character" w:styleId="FootnoteReference">
    <w:name w:val="footnote reference"/>
    <w:basedOn w:val="DefaultParagraphFont"/>
    <w:uiPriority w:val="99"/>
    <w:semiHidden/>
    <w:unhideWhenUsed/>
    <w:rsid w:val="00F84928"/>
    <w:rPr>
      <w:vertAlign w:val="superscript"/>
    </w:rPr>
  </w:style>
  <w:style w:type="paragraph" w:customStyle="1" w:styleId="mol-para-with-font">
    <w:name w:val="mol-para-with-font"/>
    <w:basedOn w:val="Normal"/>
    <w:rsid w:val="000B6784"/>
    <w:pPr>
      <w:spacing w:before="100" w:beforeAutospacing="1" w:after="100" w:afterAutospacing="1"/>
    </w:pPr>
    <w:rPr>
      <w:rFonts w:ascii="Times New Roman" w:eastAsia="Times New Roman" w:hAnsi="Times New Roman" w:cs="Times New Roman"/>
      <w:lang w:val="en-GB" w:eastAsia="zh-CN"/>
    </w:rPr>
  </w:style>
  <w:style w:type="character" w:styleId="FollowedHyperlink">
    <w:name w:val="FollowedHyperlink"/>
    <w:basedOn w:val="DefaultParagraphFont"/>
    <w:uiPriority w:val="99"/>
    <w:semiHidden/>
    <w:unhideWhenUsed/>
    <w:rsid w:val="009F0929"/>
    <w:rPr>
      <w:color w:val="800080" w:themeColor="followedHyperlink"/>
      <w:u w:val="single"/>
    </w:rPr>
  </w:style>
  <w:style w:type="character" w:customStyle="1" w:styleId="Heading2Char">
    <w:name w:val="Heading 2 Char"/>
    <w:basedOn w:val="DefaultParagraphFont"/>
    <w:link w:val="Heading2"/>
    <w:uiPriority w:val="9"/>
    <w:rsid w:val="006437B5"/>
    <w:rPr>
      <w:rFonts w:asciiTheme="majorHAnsi" w:eastAsiaTheme="majorEastAsia" w:hAnsiTheme="majorHAnsi" w:cstheme="majorBidi"/>
      <w:color w:val="365F91" w:themeColor="accent1" w:themeShade="BF"/>
      <w:sz w:val="26"/>
      <w:szCs w:val="26"/>
      <w:lang w:val="en-GB" w:eastAsia="zh-CN"/>
    </w:rPr>
  </w:style>
  <w:style w:type="character" w:customStyle="1" w:styleId="Heading3Char">
    <w:name w:val="Heading 3 Char"/>
    <w:basedOn w:val="DefaultParagraphFont"/>
    <w:link w:val="Heading3"/>
    <w:uiPriority w:val="9"/>
    <w:rsid w:val="0090717D"/>
    <w:rPr>
      <w:rFonts w:asciiTheme="majorHAnsi" w:eastAsiaTheme="majorEastAsia" w:hAnsiTheme="majorHAnsi" w:cstheme="majorBidi"/>
      <w:color w:val="243F60" w:themeColor="accent1" w:themeShade="7F"/>
      <w:lang w:val="en-GB" w:eastAsia="zh-CN"/>
    </w:rPr>
  </w:style>
  <w:style w:type="character" w:customStyle="1" w:styleId="Heading4Char">
    <w:name w:val="Heading 4 Char"/>
    <w:basedOn w:val="DefaultParagraphFont"/>
    <w:link w:val="Heading4"/>
    <w:uiPriority w:val="9"/>
    <w:rsid w:val="0090717D"/>
    <w:rPr>
      <w:rFonts w:asciiTheme="majorHAnsi" w:eastAsiaTheme="majorEastAsia" w:hAnsiTheme="majorHAnsi" w:cstheme="majorBidi"/>
      <w:i/>
      <w:iCs/>
      <w:color w:val="365F91" w:themeColor="accent1" w:themeShade="BF"/>
      <w:sz w:val="22"/>
      <w:szCs w:val="22"/>
      <w:lang w:val="en-GB" w:eastAsia="zh-CN"/>
    </w:rPr>
  </w:style>
  <w:style w:type="character" w:customStyle="1" w:styleId="Heading1Char">
    <w:name w:val="Heading 1 Char"/>
    <w:basedOn w:val="DefaultParagraphFont"/>
    <w:link w:val="Heading1"/>
    <w:uiPriority w:val="9"/>
    <w:rsid w:val="00965E4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65E49"/>
    <w:pPr>
      <w:spacing w:line="259" w:lineRule="auto"/>
      <w:outlineLvl w:val="9"/>
    </w:pPr>
  </w:style>
  <w:style w:type="paragraph" w:styleId="TOC2">
    <w:name w:val="toc 2"/>
    <w:basedOn w:val="Normal"/>
    <w:next w:val="Normal"/>
    <w:autoRedefine/>
    <w:uiPriority w:val="39"/>
    <w:unhideWhenUsed/>
    <w:rsid w:val="00377C57"/>
    <w:pPr>
      <w:tabs>
        <w:tab w:val="right" w:leader="dot" w:pos="9010"/>
      </w:tabs>
      <w:spacing w:after="100"/>
      <w:ind w:left="240"/>
    </w:pPr>
  </w:style>
  <w:style w:type="paragraph" w:styleId="TOC3">
    <w:name w:val="toc 3"/>
    <w:basedOn w:val="Normal"/>
    <w:next w:val="Normal"/>
    <w:autoRedefine/>
    <w:uiPriority w:val="39"/>
    <w:unhideWhenUsed/>
    <w:rsid w:val="00965E49"/>
    <w:pPr>
      <w:spacing w:after="100"/>
      <w:ind w:left="480"/>
    </w:pPr>
  </w:style>
  <w:style w:type="character" w:customStyle="1" w:styleId="cf01">
    <w:name w:val="cf01"/>
    <w:basedOn w:val="DefaultParagraphFont"/>
    <w:rsid w:val="00194C6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60698">
      <w:bodyDiv w:val="1"/>
      <w:marLeft w:val="0"/>
      <w:marRight w:val="0"/>
      <w:marTop w:val="0"/>
      <w:marBottom w:val="0"/>
      <w:divBdr>
        <w:top w:val="none" w:sz="0" w:space="0" w:color="auto"/>
        <w:left w:val="none" w:sz="0" w:space="0" w:color="auto"/>
        <w:bottom w:val="none" w:sz="0" w:space="0" w:color="auto"/>
        <w:right w:val="none" w:sz="0" w:space="0" w:color="auto"/>
      </w:divBdr>
      <w:divsChild>
        <w:div w:id="1221745010">
          <w:marLeft w:val="0"/>
          <w:marRight w:val="0"/>
          <w:marTop w:val="0"/>
          <w:marBottom w:val="0"/>
          <w:divBdr>
            <w:top w:val="none" w:sz="0" w:space="0" w:color="auto"/>
            <w:left w:val="none" w:sz="0" w:space="0" w:color="auto"/>
            <w:bottom w:val="none" w:sz="0" w:space="0" w:color="auto"/>
            <w:right w:val="none" w:sz="0" w:space="0" w:color="auto"/>
          </w:divBdr>
          <w:divsChild>
            <w:div w:id="1980577094">
              <w:marLeft w:val="0"/>
              <w:marRight w:val="0"/>
              <w:marTop w:val="0"/>
              <w:marBottom w:val="0"/>
              <w:divBdr>
                <w:top w:val="none" w:sz="0" w:space="0" w:color="auto"/>
                <w:left w:val="none" w:sz="0" w:space="0" w:color="auto"/>
                <w:bottom w:val="none" w:sz="0" w:space="0" w:color="auto"/>
                <w:right w:val="none" w:sz="0" w:space="0" w:color="auto"/>
              </w:divBdr>
              <w:divsChild>
                <w:div w:id="96064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9269">
      <w:bodyDiv w:val="1"/>
      <w:marLeft w:val="0"/>
      <w:marRight w:val="0"/>
      <w:marTop w:val="0"/>
      <w:marBottom w:val="0"/>
      <w:divBdr>
        <w:top w:val="none" w:sz="0" w:space="0" w:color="auto"/>
        <w:left w:val="none" w:sz="0" w:space="0" w:color="auto"/>
        <w:bottom w:val="none" w:sz="0" w:space="0" w:color="auto"/>
        <w:right w:val="none" w:sz="0" w:space="0" w:color="auto"/>
      </w:divBdr>
    </w:div>
    <w:div w:id="205068184">
      <w:bodyDiv w:val="1"/>
      <w:marLeft w:val="0"/>
      <w:marRight w:val="0"/>
      <w:marTop w:val="0"/>
      <w:marBottom w:val="0"/>
      <w:divBdr>
        <w:top w:val="none" w:sz="0" w:space="0" w:color="auto"/>
        <w:left w:val="none" w:sz="0" w:space="0" w:color="auto"/>
        <w:bottom w:val="none" w:sz="0" w:space="0" w:color="auto"/>
        <w:right w:val="none" w:sz="0" w:space="0" w:color="auto"/>
      </w:divBdr>
    </w:div>
    <w:div w:id="267082907">
      <w:bodyDiv w:val="1"/>
      <w:marLeft w:val="0"/>
      <w:marRight w:val="0"/>
      <w:marTop w:val="0"/>
      <w:marBottom w:val="0"/>
      <w:divBdr>
        <w:top w:val="none" w:sz="0" w:space="0" w:color="auto"/>
        <w:left w:val="none" w:sz="0" w:space="0" w:color="auto"/>
        <w:bottom w:val="none" w:sz="0" w:space="0" w:color="auto"/>
        <w:right w:val="none" w:sz="0" w:space="0" w:color="auto"/>
      </w:divBdr>
    </w:div>
    <w:div w:id="281770140">
      <w:bodyDiv w:val="1"/>
      <w:marLeft w:val="0"/>
      <w:marRight w:val="0"/>
      <w:marTop w:val="0"/>
      <w:marBottom w:val="0"/>
      <w:divBdr>
        <w:top w:val="none" w:sz="0" w:space="0" w:color="auto"/>
        <w:left w:val="none" w:sz="0" w:space="0" w:color="auto"/>
        <w:bottom w:val="none" w:sz="0" w:space="0" w:color="auto"/>
        <w:right w:val="none" w:sz="0" w:space="0" w:color="auto"/>
      </w:divBdr>
    </w:div>
    <w:div w:id="541213719">
      <w:bodyDiv w:val="1"/>
      <w:marLeft w:val="0"/>
      <w:marRight w:val="0"/>
      <w:marTop w:val="0"/>
      <w:marBottom w:val="0"/>
      <w:divBdr>
        <w:top w:val="none" w:sz="0" w:space="0" w:color="auto"/>
        <w:left w:val="none" w:sz="0" w:space="0" w:color="auto"/>
        <w:bottom w:val="none" w:sz="0" w:space="0" w:color="auto"/>
        <w:right w:val="none" w:sz="0" w:space="0" w:color="auto"/>
      </w:divBdr>
    </w:div>
    <w:div w:id="595525808">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704251142">
      <w:bodyDiv w:val="1"/>
      <w:marLeft w:val="0"/>
      <w:marRight w:val="0"/>
      <w:marTop w:val="0"/>
      <w:marBottom w:val="0"/>
      <w:divBdr>
        <w:top w:val="none" w:sz="0" w:space="0" w:color="auto"/>
        <w:left w:val="none" w:sz="0" w:space="0" w:color="auto"/>
        <w:bottom w:val="none" w:sz="0" w:space="0" w:color="auto"/>
        <w:right w:val="none" w:sz="0" w:space="0" w:color="auto"/>
      </w:divBdr>
    </w:div>
    <w:div w:id="772168660">
      <w:bodyDiv w:val="1"/>
      <w:marLeft w:val="0"/>
      <w:marRight w:val="0"/>
      <w:marTop w:val="0"/>
      <w:marBottom w:val="0"/>
      <w:divBdr>
        <w:top w:val="none" w:sz="0" w:space="0" w:color="auto"/>
        <w:left w:val="none" w:sz="0" w:space="0" w:color="auto"/>
        <w:bottom w:val="none" w:sz="0" w:space="0" w:color="auto"/>
        <w:right w:val="none" w:sz="0" w:space="0" w:color="auto"/>
      </w:divBdr>
    </w:div>
    <w:div w:id="879971680">
      <w:bodyDiv w:val="1"/>
      <w:marLeft w:val="0"/>
      <w:marRight w:val="0"/>
      <w:marTop w:val="0"/>
      <w:marBottom w:val="0"/>
      <w:divBdr>
        <w:top w:val="none" w:sz="0" w:space="0" w:color="auto"/>
        <w:left w:val="none" w:sz="0" w:space="0" w:color="auto"/>
        <w:bottom w:val="none" w:sz="0" w:space="0" w:color="auto"/>
        <w:right w:val="none" w:sz="0" w:space="0" w:color="auto"/>
      </w:divBdr>
    </w:div>
    <w:div w:id="894118657">
      <w:bodyDiv w:val="1"/>
      <w:marLeft w:val="0"/>
      <w:marRight w:val="0"/>
      <w:marTop w:val="0"/>
      <w:marBottom w:val="0"/>
      <w:divBdr>
        <w:top w:val="none" w:sz="0" w:space="0" w:color="auto"/>
        <w:left w:val="none" w:sz="0" w:space="0" w:color="auto"/>
        <w:bottom w:val="none" w:sz="0" w:space="0" w:color="auto"/>
        <w:right w:val="none" w:sz="0" w:space="0" w:color="auto"/>
      </w:divBdr>
    </w:div>
    <w:div w:id="897663465">
      <w:bodyDiv w:val="1"/>
      <w:marLeft w:val="0"/>
      <w:marRight w:val="0"/>
      <w:marTop w:val="0"/>
      <w:marBottom w:val="0"/>
      <w:divBdr>
        <w:top w:val="none" w:sz="0" w:space="0" w:color="auto"/>
        <w:left w:val="none" w:sz="0" w:space="0" w:color="auto"/>
        <w:bottom w:val="none" w:sz="0" w:space="0" w:color="auto"/>
        <w:right w:val="none" w:sz="0" w:space="0" w:color="auto"/>
      </w:divBdr>
    </w:div>
    <w:div w:id="932713102">
      <w:bodyDiv w:val="1"/>
      <w:marLeft w:val="0"/>
      <w:marRight w:val="0"/>
      <w:marTop w:val="0"/>
      <w:marBottom w:val="0"/>
      <w:divBdr>
        <w:top w:val="none" w:sz="0" w:space="0" w:color="auto"/>
        <w:left w:val="none" w:sz="0" w:space="0" w:color="auto"/>
        <w:bottom w:val="none" w:sz="0" w:space="0" w:color="auto"/>
        <w:right w:val="none" w:sz="0" w:space="0" w:color="auto"/>
      </w:divBdr>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1139304372">
      <w:bodyDiv w:val="1"/>
      <w:marLeft w:val="0"/>
      <w:marRight w:val="0"/>
      <w:marTop w:val="0"/>
      <w:marBottom w:val="0"/>
      <w:divBdr>
        <w:top w:val="none" w:sz="0" w:space="0" w:color="auto"/>
        <w:left w:val="none" w:sz="0" w:space="0" w:color="auto"/>
        <w:bottom w:val="none" w:sz="0" w:space="0" w:color="auto"/>
        <w:right w:val="none" w:sz="0" w:space="0" w:color="auto"/>
      </w:divBdr>
    </w:div>
    <w:div w:id="1237134581">
      <w:bodyDiv w:val="1"/>
      <w:marLeft w:val="0"/>
      <w:marRight w:val="0"/>
      <w:marTop w:val="0"/>
      <w:marBottom w:val="0"/>
      <w:divBdr>
        <w:top w:val="none" w:sz="0" w:space="0" w:color="auto"/>
        <w:left w:val="none" w:sz="0" w:space="0" w:color="auto"/>
        <w:bottom w:val="none" w:sz="0" w:space="0" w:color="auto"/>
        <w:right w:val="none" w:sz="0" w:space="0" w:color="auto"/>
      </w:divBdr>
      <w:divsChild>
        <w:div w:id="885533287">
          <w:marLeft w:val="0"/>
          <w:marRight w:val="0"/>
          <w:marTop w:val="0"/>
          <w:marBottom w:val="0"/>
          <w:divBdr>
            <w:top w:val="none" w:sz="0" w:space="0" w:color="auto"/>
            <w:left w:val="none" w:sz="0" w:space="0" w:color="auto"/>
            <w:bottom w:val="none" w:sz="0" w:space="0" w:color="auto"/>
            <w:right w:val="none" w:sz="0" w:space="0" w:color="auto"/>
          </w:divBdr>
          <w:divsChild>
            <w:div w:id="2086829787">
              <w:marLeft w:val="0"/>
              <w:marRight w:val="0"/>
              <w:marTop w:val="0"/>
              <w:marBottom w:val="0"/>
              <w:divBdr>
                <w:top w:val="none" w:sz="0" w:space="0" w:color="auto"/>
                <w:left w:val="none" w:sz="0" w:space="0" w:color="auto"/>
                <w:bottom w:val="none" w:sz="0" w:space="0" w:color="auto"/>
                <w:right w:val="none" w:sz="0" w:space="0" w:color="auto"/>
              </w:divBdr>
              <w:divsChild>
                <w:div w:id="521480191">
                  <w:marLeft w:val="0"/>
                  <w:marRight w:val="0"/>
                  <w:marTop w:val="0"/>
                  <w:marBottom w:val="0"/>
                  <w:divBdr>
                    <w:top w:val="none" w:sz="0" w:space="0" w:color="auto"/>
                    <w:left w:val="none" w:sz="0" w:space="0" w:color="auto"/>
                    <w:bottom w:val="none" w:sz="0" w:space="0" w:color="auto"/>
                    <w:right w:val="none" w:sz="0" w:space="0" w:color="auto"/>
                  </w:divBdr>
                  <w:divsChild>
                    <w:div w:id="95290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746164">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316104205">
      <w:bodyDiv w:val="1"/>
      <w:marLeft w:val="0"/>
      <w:marRight w:val="0"/>
      <w:marTop w:val="0"/>
      <w:marBottom w:val="0"/>
      <w:divBdr>
        <w:top w:val="none" w:sz="0" w:space="0" w:color="auto"/>
        <w:left w:val="none" w:sz="0" w:space="0" w:color="auto"/>
        <w:bottom w:val="none" w:sz="0" w:space="0" w:color="auto"/>
        <w:right w:val="none" w:sz="0" w:space="0" w:color="auto"/>
      </w:divBdr>
    </w:div>
    <w:div w:id="1377042684">
      <w:bodyDiv w:val="1"/>
      <w:marLeft w:val="0"/>
      <w:marRight w:val="0"/>
      <w:marTop w:val="0"/>
      <w:marBottom w:val="0"/>
      <w:divBdr>
        <w:top w:val="none" w:sz="0" w:space="0" w:color="auto"/>
        <w:left w:val="none" w:sz="0" w:space="0" w:color="auto"/>
        <w:bottom w:val="none" w:sz="0" w:space="0" w:color="auto"/>
        <w:right w:val="none" w:sz="0" w:space="0" w:color="auto"/>
      </w:divBdr>
    </w:div>
    <w:div w:id="1381780641">
      <w:bodyDiv w:val="1"/>
      <w:marLeft w:val="0"/>
      <w:marRight w:val="0"/>
      <w:marTop w:val="0"/>
      <w:marBottom w:val="0"/>
      <w:divBdr>
        <w:top w:val="none" w:sz="0" w:space="0" w:color="auto"/>
        <w:left w:val="none" w:sz="0" w:space="0" w:color="auto"/>
        <w:bottom w:val="none" w:sz="0" w:space="0" w:color="auto"/>
        <w:right w:val="none" w:sz="0" w:space="0" w:color="auto"/>
      </w:divBdr>
    </w:div>
    <w:div w:id="1457487434">
      <w:bodyDiv w:val="1"/>
      <w:marLeft w:val="0"/>
      <w:marRight w:val="0"/>
      <w:marTop w:val="0"/>
      <w:marBottom w:val="0"/>
      <w:divBdr>
        <w:top w:val="none" w:sz="0" w:space="0" w:color="auto"/>
        <w:left w:val="none" w:sz="0" w:space="0" w:color="auto"/>
        <w:bottom w:val="none" w:sz="0" w:space="0" w:color="auto"/>
        <w:right w:val="none" w:sz="0" w:space="0" w:color="auto"/>
      </w:divBdr>
    </w:div>
    <w:div w:id="1510408846">
      <w:bodyDiv w:val="1"/>
      <w:marLeft w:val="0"/>
      <w:marRight w:val="0"/>
      <w:marTop w:val="0"/>
      <w:marBottom w:val="0"/>
      <w:divBdr>
        <w:top w:val="none" w:sz="0" w:space="0" w:color="auto"/>
        <w:left w:val="none" w:sz="0" w:space="0" w:color="auto"/>
        <w:bottom w:val="none" w:sz="0" w:space="0" w:color="auto"/>
        <w:right w:val="none" w:sz="0" w:space="0" w:color="auto"/>
      </w:divBdr>
    </w:div>
    <w:div w:id="1522625904">
      <w:bodyDiv w:val="1"/>
      <w:marLeft w:val="0"/>
      <w:marRight w:val="0"/>
      <w:marTop w:val="0"/>
      <w:marBottom w:val="0"/>
      <w:divBdr>
        <w:top w:val="none" w:sz="0" w:space="0" w:color="auto"/>
        <w:left w:val="none" w:sz="0" w:space="0" w:color="auto"/>
        <w:bottom w:val="none" w:sz="0" w:space="0" w:color="auto"/>
        <w:right w:val="none" w:sz="0" w:space="0" w:color="auto"/>
      </w:divBdr>
    </w:div>
    <w:div w:id="1559392804">
      <w:bodyDiv w:val="1"/>
      <w:marLeft w:val="0"/>
      <w:marRight w:val="0"/>
      <w:marTop w:val="0"/>
      <w:marBottom w:val="0"/>
      <w:divBdr>
        <w:top w:val="none" w:sz="0" w:space="0" w:color="auto"/>
        <w:left w:val="none" w:sz="0" w:space="0" w:color="auto"/>
        <w:bottom w:val="none" w:sz="0" w:space="0" w:color="auto"/>
        <w:right w:val="none" w:sz="0" w:space="0" w:color="auto"/>
      </w:divBdr>
      <w:divsChild>
        <w:div w:id="18968356">
          <w:marLeft w:val="0"/>
          <w:marRight w:val="0"/>
          <w:marTop w:val="0"/>
          <w:marBottom w:val="0"/>
          <w:divBdr>
            <w:top w:val="none" w:sz="0" w:space="0" w:color="auto"/>
            <w:left w:val="none" w:sz="0" w:space="0" w:color="auto"/>
            <w:bottom w:val="none" w:sz="0" w:space="0" w:color="auto"/>
            <w:right w:val="none" w:sz="0" w:space="0" w:color="auto"/>
          </w:divBdr>
          <w:divsChild>
            <w:div w:id="707491298">
              <w:marLeft w:val="0"/>
              <w:marRight w:val="0"/>
              <w:marTop w:val="0"/>
              <w:marBottom w:val="0"/>
              <w:divBdr>
                <w:top w:val="none" w:sz="0" w:space="0" w:color="auto"/>
                <w:left w:val="none" w:sz="0" w:space="0" w:color="auto"/>
                <w:bottom w:val="none" w:sz="0" w:space="0" w:color="auto"/>
                <w:right w:val="none" w:sz="0" w:space="0" w:color="auto"/>
              </w:divBdr>
              <w:divsChild>
                <w:div w:id="99326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83043">
      <w:bodyDiv w:val="1"/>
      <w:marLeft w:val="0"/>
      <w:marRight w:val="0"/>
      <w:marTop w:val="0"/>
      <w:marBottom w:val="0"/>
      <w:divBdr>
        <w:top w:val="none" w:sz="0" w:space="0" w:color="auto"/>
        <w:left w:val="none" w:sz="0" w:space="0" w:color="auto"/>
        <w:bottom w:val="none" w:sz="0" w:space="0" w:color="auto"/>
        <w:right w:val="none" w:sz="0" w:space="0" w:color="auto"/>
      </w:divBdr>
      <w:divsChild>
        <w:div w:id="1960145424">
          <w:marLeft w:val="0"/>
          <w:marRight w:val="0"/>
          <w:marTop w:val="0"/>
          <w:marBottom w:val="0"/>
          <w:divBdr>
            <w:top w:val="none" w:sz="0" w:space="0" w:color="auto"/>
            <w:left w:val="none" w:sz="0" w:space="0" w:color="auto"/>
            <w:bottom w:val="none" w:sz="0" w:space="0" w:color="auto"/>
            <w:right w:val="none" w:sz="0" w:space="0" w:color="auto"/>
          </w:divBdr>
          <w:divsChild>
            <w:div w:id="1874419038">
              <w:marLeft w:val="0"/>
              <w:marRight w:val="0"/>
              <w:marTop w:val="0"/>
              <w:marBottom w:val="0"/>
              <w:divBdr>
                <w:top w:val="none" w:sz="0" w:space="0" w:color="auto"/>
                <w:left w:val="none" w:sz="0" w:space="0" w:color="auto"/>
                <w:bottom w:val="none" w:sz="0" w:space="0" w:color="auto"/>
                <w:right w:val="none" w:sz="0" w:space="0" w:color="auto"/>
              </w:divBdr>
              <w:divsChild>
                <w:div w:id="5775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045963">
      <w:bodyDiv w:val="1"/>
      <w:marLeft w:val="0"/>
      <w:marRight w:val="0"/>
      <w:marTop w:val="0"/>
      <w:marBottom w:val="0"/>
      <w:divBdr>
        <w:top w:val="none" w:sz="0" w:space="0" w:color="auto"/>
        <w:left w:val="none" w:sz="0" w:space="0" w:color="auto"/>
        <w:bottom w:val="none" w:sz="0" w:space="0" w:color="auto"/>
        <w:right w:val="none" w:sz="0" w:space="0" w:color="auto"/>
      </w:divBdr>
    </w:div>
    <w:div w:id="1907108385">
      <w:bodyDiv w:val="1"/>
      <w:marLeft w:val="0"/>
      <w:marRight w:val="0"/>
      <w:marTop w:val="0"/>
      <w:marBottom w:val="0"/>
      <w:divBdr>
        <w:top w:val="none" w:sz="0" w:space="0" w:color="auto"/>
        <w:left w:val="none" w:sz="0" w:space="0" w:color="auto"/>
        <w:bottom w:val="none" w:sz="0" w:space="0" w:color="auto"/>
        <w:right w:val="none" w:sz="0" w:space="0" w:color="auto"/>
      </w:divBdr>
    </w:div>
    <w:div w:id="1940676359">
      <w:bodyDiv w:val="1"/>
      <w:marLeft w:val="0"/>
      <w:marRight w:val="0"/>
      <w:marTop w:val="0"/>
      <w:marBottom w:val="0"/>
      <w:divBdr>
        <w:top w:val="none" w:sz="0" w:space="0" w:color="auto"/>
        <w:left w:val="none" w:sz="0" w:space="0" w:color="auto"/>
        <w:bottom w:val="none" w:sz="0" w:space="0" w:color="auto"/>
        <w:right w:val="none" w:sz="0" w:space="0" w:color="auto"/>
      </w:divBdr>
    </w:div>
    <w:div w:id="1952129950">
      <w:bodyDiv w:val="1"/>
      <w:marLeft w:val="0"/>
      <w:marRight w:val="0"/>
      <w:marTop w:val="0"/>
      <w:marBottom w:val="0"/>
      <w:divBdr>
        <w:top w:val="none" w:sz="0" w:space="0" w:color="auto"/>
        <w:left w:val="none" w:sz="0" w:space="0" w:color="auto"/>
        <w:bottom w:val="none" w:sz="0" w:space="0" w:color="auto"/>
        <w:right w:val="none" w:sz="0" w:space="0" w:color="auto"/>
      </w:divBdr>
    </w:div>
    <w:div w:id="2022930142">
      <w:bodyDiv w:val="1"/>
      <w:marLeft w:val="0"/>
      <w:marRight w:val="0"/>
      <w:marTop w:val="0"/>
      <w:marBottom w:val="0"/>
      <w:divBdr>
        <w:top w:val="none" w:sz="0" w:space="0" w:color="auto"/>
        <w:left w:val="none" w:sz="0" w:space="0" w:color="auto"/>
        <w:bottom w:val="none" w:sz="0" w:space="0" w:color="auto"/>
        <w:right w:val="none" w:sz="0" w:space="0" w:color="auto"/>
      </w:divBdr>
      <w:divsChild>
        <w:div w:id="61801505">
          <w:marLeft w:val="0"/>
          <w:marRight w:val="0"/>
          <w:marTop w:val="0"/>
          <w:marBottom w:val="0"/>
          <w:divBdr>
            <w:top w:val="none" w:sz="0" w:space="0" w:color="auto"/>
            <w:left w:val="none" w:sz="0" w:space="0" w:color="auto"/>
            <w:bottom w:val="none" w:sz="0" w:space="0" w:color="auto"/>
            <w:right w:val="none" w:sz="0" w:space="0" w:color="auto"/>
          </w:divBdr>
          <w:divsChild>
            <w:div w:id="1223255327">
              <w:marLeft w:val="0"/>
              <w:marRight w:val="0"/>
              <w:marTop w:val="0"/>
              <w:marBottom w:val="0"/>
              <w:divBdr>
                <w:top w:val="none" w:sz="0" w:space="0" w:color="auto"/>
                <w:left w:val="none" w:sz="0" w:space="0" w:color="auto"/>
                <w:bottom w:val="none" w:sz="0" w:space="0" w:color="auto"/>
                <w:right w:val="none" w:sz="0" w:space="0" w:color="auto"/>
              </w:divBdr>
              <w:divsChild>
                <w:div w:id="65726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566438">
      <w:bodyDiv w:val="1"/>
      <w:marLeft w:val="0"/>
      <w:marRight w:val="0"/>
      <w:marTop w:val="0"/>
      <w:marBottom w:val="0"/>
      <w:divBdr>
        <w:top w:val="none" w:sz="0" w:space="0" w:color="auto"/>
        <w:left w:val="none" w:sz="0" w:space="0" w:color="auto"/>
        <w:bottom w:val="none" w:sz="0" w:space="0" w:color="auto"/>
        <w:right w:val="none" w:sz="0" w:space="0" w:color="auto"/>
      </w:divBdr>
      <w:divsChild>
        <w:div w:id="2078551136">
          <w:marLeft w:val="0"/>
          <w:marRight w:val="0"/>
          <w:marTop w:val="0"/>
          <w:marBottom w:val="0"/>
          <w:divBdr>
            <w:top w:val="none" w:sz="0" w:space="0" w:color="auto"/>
            <w:left w:val="none" w:sz="0" w:space="0" w:color="auto"/>
            <w:bottom w:val="none" w:sz="0" w:space="0" w:color="auto"/>
            <w:right w:val="none" w:sz="0" w:space="0" w:color="auto"/>
          </w:divBdr>
          <w:divsChild>
            <w:div w:id="216286806">
              <w:marLeft w:val="0"/>
              <w:marRight w:val="0"/>
              <w:marTop w:val="0"/>
              <w:marBottom w:val="0"/>
              <w:divBdr>
                <w:top w:val="none" w:sz="0" w:space="0" w:color="auto"/>
                <w:left w:val="none" w:sz="0" w:space="0" w:color="auto"/>
                <w:bottom w:val="none" w:sz="0" w:space="0" w:color="auto"/>
                <w:right w:val="none" w:sz="0" w:space="0" w:color="auto"/>
              </w:divBdr>
              <w:divsChild>
                <w:div w:id="1097555341">
                  <w:marLeft w:val="0"/>
                  <w:marRight w:val="0"/>
                  <w:marTop w:val="0"/>
                  <w:marBottom w:val="0"/>
                  <w:divBdr>
                    <w:top w:val="none" w:sz="0" w:space="0" w:color="auto"/>
                    <w:left w:val="none" w:sz="0" w:space="0" w:color="auto"/>
                    <w:bottom w:val="none" w:sz="0" w:space="0" w:color="auto"/>
                    <w:right w:val="none" w:sz="0" w:space="0" w:color="auto"/>
                  </w:divBdr>
                  <w:divsChild>
                    <w:div w:id="7597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848471">
      <w:bodyDiv w:val="1"/>
      <w:marLeft w:val="0"/>
      <w:marRight w:val="0"/>
      <w:marTop w:val="0"/>
      <w:marBottom w:val="0"/>
      <w:divBdr>
        <w:top w:val="none" w:sz="0" w:space="0" w:color="auto"/>
        <w:left w:val="none" w:sz="0" w:space="0" w:color="auto"/>
        <w:bottom w:val="none" w:sz="0" w:space="0" w:color="auto"/>
        <w:right w:val="none" w:sz="0" w:space="0" w:color="auto"/>
      </w:divBdr>
      <w:divsChild>
        <w:div w:id="1227491111">
          <w:marLeft w:val="0"/>
          <w:marRight w:val="0"/>
          <w:marTop w:val="0"/>
          <w:marBottom w:val="0"/>
          <w:divBdr>
            <w:top w:val="none" w:sz="0" w:space="0" w:color="auto"/>
            <w:left w:val="none" w:sz="0" w:space="0" w:color="auto"/>
            <w:bottom w:val="none" w:sz="0" w:space="0" w:color="auto"/>
            <w:right w:val="none" w:sz="0" w:space="0" w:color="auto"/>
          </w:divBdr>
          <w:divsChild>
            <w:div w:id="1832064153">
              <w:marLeft w:val="0"/>
              <w:marRight w:val="0"/>
              <w:marTop w:val="0"/>
              <w:marBottom w:val="0"/>
              <w:divBdr>
                <w:top w:val="none" w:sz="0" w:space="0" w:color="auto"/>
                <w:left w:val="none" w:sz="0" w:space="0" w:color="auto"/>
                <w:bottom w:val="none" w:sz="0" w:space="0" w:color="auto"/>
                <w:right w:val="none" w:sz="0" w:space="0" w:color="auto"/>
              </w:divBdr>
              <w:divsChild>
                <w:div w:id="148296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pga/2006/40/notes/division/6/3/2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1F913B85541E42A30466AF21D3C451" ma:contentTypeVersion="11" ma:contentTypeDescription="Create a new document." ma:contentTypeScope="" ma:versionID="ab653baf99edfb58dcf4bb2374dc1c78">
  <xsd:schema xmlns:xsd="http://www.w3.org/2001/XMLSchema" xmlns:xs="http://www.w3.org/2001/XMLSchema" xmlns:p="http://schemas.microsoft.com/office/2006/metadata/properties" xmlns:ns2="dfedd4bd-6878-4275-af23-e377f86b0082" xmlns:ns3="869b221a-0216-413a-8410-439dfb06457d" targetNamespace="http://schemas.microsoft.com/office/2006/metadata/properties" ma:root="true" ma:fieldsID="e7f892ed71c9f2429a0eae2c6e1b265e" ns2:_="" ns3:_="">
    <xsd:import namespace="dfedd4bd-6878-4275-af23-e377f86b0082"/>
    <xsd:import namespace="869b221a-0216-413a-8410-439dfb06457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dd4bd-6878-4275-af23-e377f86b00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9b221a-0216-413a-8410-439dfb06457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936D9-F679-4AD9-B69C-3DDDED9D6C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E48064-29FB-4CAD-B0C0-A4BEA78249E5}">
  <ds:schemaRefs>
    <ds:schemaRef ds:uri="http://schemas.microsoft.com/sharepoint/v3/contenttype/forms"/>
  </ds:schemaRefs>
</ds:datastoreItem>
</file>

<file path=customXml/itemProps3.xml><?xml version="1.0" encoding="utf-8"?>
<ds:datastoreItem xmlns:ds="http://schemas.openxmlformats.org/officeDocument/2006/customXml" ds:itemID="{0275905E-ED28-44D0-A651-84FC05459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dd4bd-6878-4275-af23-e377f86b0082"/>
    <ds:schemaRef ds:uri="869b221a-0216-413a-8410-439dfb0645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943017-E04B-4BD4-9495-F131A61D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6114</Words>
  <Characters>34851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Davis</dc:creator>
  <cp:lastModifiedBy>FLECHE Isabelle</cp:lastModifiedBy>
  <cp:revision>2</cp:revision>
  <cp:lastPrinted>2022-11-30T13:40:00Z</cp:lastPrinted>
  <dcterms:created xsi:type="dcterms:W3CDTF">2022-12-07T16:39:00Z</dcterms:created>
  <dcterms:modified xsi:type="dcterms:W3CDTF">2022-12-07T16:39:00Z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0x010100771F913B85541E42A30466AF21D3C451</vt:lpwstr>
  </property>
  <property fmtid="{D5CDD505-2E9C-101B-9397-08002B2CF9AE}" pid="3" name="ZOTERO_PREF_1">
    <vt:lpwstr>&lt;data data-version="3" zotero-version="6.0.18"&gt;&lt;session id="Y4Yyr7CM"/&gt;&lt;style id="http://www.zotero.org/styles/oscola" hasBibliography="1" bibliographyStyleHasBeenSet="0"/&gt;&lt;prefs&gt;&lt;pref name="fieldType" value="Field"/&gt;&lt;pref name="noteType" value="1"/&gt;&lt;/pre</vt:lpwstr>
  </property>
  <property fmtid="{D5CDD505-2E9C-101B-9397-08002B2CF9AE}" pid="4" name="ZOTERO_PREF_2">
    <vt:lpwstr>fs&gt;&lt;/data&gt;</vt:lpwstr>
  </property>
</Properties>
</file>