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E99C95" w14:textId="77777777" w:rsidR="00642A21" w:rsidRDefault="001C707F">
      <w:pPr>
        <w:spacing w:after="0" w:line="259" w:lineRule="auto"/>
        <w:ind w:left="107" w:firstLine="0"/>
        <w:jc w:val="center"/>
        <w:rPr>
          <w:rFonts w:asciiTheme="minorHAnsi" w:hAnsiTheme="minorHAnsi"/>
          <w:sz w:val="32"/>
          <w:szCs w:val="32"/>
        </w:rPr>
      </w:pPr>
      <w:r>
        <w:rPr>
          <w:rFonts w:asciiTheme="minorHAnsi" w:hAnsiTheme="minorHAnsi"/>
          <w:sz w:val="32"/>
          <w:szCs w:val="32"/>
        </w:rPr>
        <w:t xml:space="preserve"> </w:t>
      </w:r>
    </w:p>
    <w:p w14:paraId="38E99C96" w14:textId="77777777" w:rsidR="00642A21" w:rsidRDefault="001C707F">
      <w:pPr>
        <w:spacing w:after="4" w:line="251" w:lineRule="auto"/>
        <w:ind w:left="11" w:right="14"/>
        <w:jc w:val="center"/>
        <w:rPr>
          <w:rFonts w:asciiTheme="minorHAnsi" w:hAnsiTheme="minorHAnsi"/>
          <w:b/>
          <w:szCs w:val="28"/>
        </w:rPr>
      </w:pPr>
      <w:r>
        <w:rPr>
          <w:rFonts w:asciiTheme="minorHAnsi" w:hAnsiTheme="minorHAnsi"/>
          <w:b/>
          <w:szCs w:val="28"/>
        </w:rPr>
        <w:t xml:space="preserve">Opening Statement of </w:t>
      </w:r>
    </w:p>
    <w:p w14:paraId="38E99C97" w14:textId="77777777" w:rsidR="00642A21" w:rsidRDefault="001C707F">
      <w:pPr>
        <w:spacing w:after="4" w:line="251" w:lineRule="auto"/>
        <w:ind w:left="11" w:right="14"/>
        <w:jc w:val="center"/>
        <w:rPr>
          <w:rFonts w:asciiTheme="minorHAnsi" w:hAnsiTheme="minorHAnsi"/>
          <w:b/>
          <w:szCs w:val="28"/>
        </w:rPr>
      </w:pPr>
      <w:r>
        <w:rPr>
          <w:rFonts w:asciiTheme="minorHAnsi" w:hAnsiTheme="minorHAnsi"/>
          <w:b/>
          <w:szCs w:val="28"/>
        </w:rPr>
        <w:t xml:space="preserve">Honourable Minister for Employment and Social Affairs of the Republic of Seychelles and Head of Delegation </w:t>
      </w:r>
    </w:p>
    <w:p w14:paraId="38E99C98" w14:textId="77777777" w:rsidR="00642A21" w:rsidRDefault="00653799">
      <w:pPr>
        <w:spacing w:after="4" w:line="251" w:lineRule="auto"/>
        <w:ind w:left="11" w:right="14"/>
        <w:jc w:val="center"/>
        <w:rPr>
          <w:rFonts w:asciiTheme="minorHAnsi" w:hAnsiTheme="minorHAnsi"/>
          <w:szCs w:val="28"/>
        </w:rPr>
      </w:pPr>
      <w:r>
        <w:rPr>
          <w:rFonts w:asciiTheme="minorHAnsi" w:hAnsiTheme="minorHAnsi"/>
          <w:b/>
          <w:szCs w:val="28"/>
        </w:rPr>
        <w:t>Madam</w:t>
      </w:r>
      <w:r w:rsidR="001C707F">
        <w:rPr>
          <w:rFonts w:asciiTheme="minorHAnsi" w:hAnsiTheme="minorHAnsi"/>
          <w:b/>
          <w:szCs w:val="28"/>
        </w:rPr>
        <w:t>s Patricia Francourt</w:t>
      </w:r>
    </w:p>
    <w:p w14:paraId="38E99C99" w14:textId="77777777" w:rsidR="00642A21" w:rsidRDefault="001C707F">
      <w:pPr>
        <w:spacing w:after="0" w:line="259" w:lineRule="auto"/>
        <w:ind w:left="57" w:firstLine="0"/>
        <w:jc w:val="center"/>
        <w:rPr>
          <w:rFonts w:asciiTheme="minorHAnsi" w:hAnsiTheme="minorHAnsi"/>
          <w:sz w:val="24"/>
          <w:szCs w:val="24"/>
        </w:rPr>
      </w:pPr>
      <w:r>
        <w:rPr>
          <w:rFonts w:asciiTheme="minorHAnsi" w:hAnsiTheme="minorHAnsi"/>
          <w:b/>
          <w:sz w:val="24"/>
          <w:szCs w:val="24"/>
        </w:rPr>
        <w:t xml:space="preserve"> </w:t>
      </w:r>
    </w:p>
    <w:p w14:paraId="38E99C9A" w14:textId="77777777" w:rsidR="00642A21" w:rsidRDefault="001C707F">
      <w:pPr>
        <w:spacing w:after="4" w:line="251" w:lineRule="auto"/>
        <w:ind w:left="11"/>
        <w:jc w:val="center"/>
        <w:rPr>
          <w:rFonts w:asciiTheme="minorHAnsi" w:hAnsiTheme="minorHAnsi"/>
          <w:b/>
          <w:sz w:val="24"/>
          <w:szCs w:val="24"/>
        </w:rPr>
      </w:pPr>
      <w:r>
        <w:rPr>
          <w:rFonts w:asciiTheme="minorHAnsi" w:hAnsiTheme="minorHAnsi"/>
          <w:b/>
          <w:sz w:val="24"/>
          <w:szCs w:val="24"/>
        </w:rPr>
        <w:t>Second Periodic Report of Seychelles - responses of the State party to the Committee’s list of issues prior to reporting:</w:t>
      </w:r>
    </w:p>
    <w:p w14:paraId="38E99C9B" w14:textId="77777777" w:rsidR="00642A21" w:rsidRDefault="001C707F">
      <w:pPr>
        <w:spacing w:after="4" w:line="251" w:lineRule="auto"/>
        <w:ind w:left="11"/>
        <w:jc w:val="center"/>
        <w:rPr>
          <w:rFonts w:asciiTheme="minorHAnsi" w:hAnsiTheme="minorHAnsi"/>
          <w:sz w:val="24"/>
          <w:szCs w:val="24"/>
        </w:rPr>
      </w:pPr>
      <w:r>
        <w:rPr>
          <w:rFonts w:asciiTheme="minorHAnsi" w:hAnsiTheme="minorHAnsi"/>
          <w:b/>
          <w:sz w:val="24"/>
          <w:szCs w:val="24"/>
        </w:rPr>
        <w:t xml:space="preserve">on the Implementation of the International Convention on the Protection of the Rights of all Migrant Workers and Members of their Families </w:t>
      </w:r>
    </w:p>
    <w:p w14:paraId="38E99C9C" w14:textId="77777777" w:rsidR="00642A21" w:rsidRDefault="001C707F">
      <w:pPr>
        <w:spacing w:after="0" w:line="259" w:lineRule="auto"/>
        <w:ind w:left="57" w:firstLine="0"/>
        <w:jc w:val="center"/>
        <w:rPr>
          <w:rFonts w:asciiTheme="minorHAnsi" w:hAnsiTheme="minorHAnsi"/>
          <w:sz w:val="24"/>
          <w:szCs w:val="24"/>
        </w:rPr>
      </w:pPr>
      <w:r>
        <w:rPr>
          <w:rFonts w:asciiTheme="minorHAnsi" w:hAnsiTheme="minorHAnsi"/>
          <w:b/>
          <w:sz w:val="24"/>
          <w:szCs w:val="24"/>
        </w:rPr>
        <w:t xml:space="preserve"> </w:t>
      </w:r>
    </w:p>
    <w:p w14:paraId="38E99C9D" w14:textId="77777777" w:rsidR="00642A21" w:rsidRDefault="001C707F">
      <w:pPr>
        <w:spacing w:after="4" w:line="251" w:lineRule="auto"/>
        <w:ind w:left="11" w:right="1"/>
        <w:jc w:val="center"/>
        <w:rPr>
          <w:rFonts w:asciiTheme="minorHAnsi" w:hAnsiTheme="minorHAnsi"/>
          <w:sz w:val="24"/>
          <w:szCs w:val="24"/>
        </w:rPr>
      </w:pPr>
      <w:r>
        <w:rPr>
          <w:rFonts w:asciiTheme="minorHAnsi" w:hAnsiTheme="minorHAnsi"/>
          <w:b/>
          <w:sz w:val="24"/>
          <w:szCs w:val="24"/>
        </w:rPr>
        <w:t>39</w:t>
      </w:r>
      <w:r>
        <w:rPr>
          <w:rFonts w:asciiTheme="minorHAnsi" w:hAnsiTheme="minorHAnsi"/>
          <w:b/>
          <w:sz w:val="24"/>
          <w:szCs w:val="24"/>
          <w:vertAlign w:val="superscript"/>
        </w:rPr>
        <w:t>th</w:t>
      </w:r>
      <w:r>
        <w:rPr>
          <w:rFonts w:asciiTheme="minorHAnsi" w:hAnsiTheme="minorHAnsi"/>
          <w:b/>
          <w:sz w:val="24"/>
          <w:szCs w:val="24"/>
        </w:rPr>
        <w:t xml:space="preserve"> Session of the Committee on the Protection of the Rights of all Migrant Workers and Members of their Families </w:t>
      </w:r>
    </w:p>
    <w:p w14:paraId="38E99C9E" w14:textId="77777777" w:rsidR="00642A21" w:rsidRDefault="001C707F">
      <w:pPr>
        <w:spacing w:after="0" w:line="259" w:lineRule="auto"/>
        <w:ind w:left="57" w:firstLine="0"/>
        <w:jc w:val="center"/>
        <w:rPr>
          <w:rFonts w:asciiTheme="minorHAnsi" w:hAnsiTheme="minorHAnsi"/>
          <w:sz w:val="24"/>
          <w:szCs w:val="24"/>
        </w:rPr>
      </w:pPr>
      <w:r>
        <w:rPr>
          <w:rFonts w:asciiTheme="minorHAnsi" w:hAnsiTheme="minorHAnsi"/>
          <w:b/>
          <w:sz w:val="24"/>
          <w:szCs w:val="24"/>
        </w:rPr>
        <w:t xml:space="preserve"> </w:t>
      </w:r>
    </w:p>
    <w:p w14:paraId="38E99C9F" w14:textId="77777777" w:rsidR="00642A21" w:rsidRDefault="001C707F">
      <w:pPr>
        <w:pStyle w:val="Heading1"/>
        <w:ind w:left="11" w:right="7"/>
        <w:rPr>
          <w:rFonts w:asciiTheme="minorHAnsi" w:hAnsiTheme="minorHAnsi"/>
          <w:szCs w:val="24"/>
        </w:rPr>
      </w:pPr>
      <w:r>
        <w:rPr>
          <w:rFonts w:asciiTheme="minorHAnsi" w:hAnsiTheme="minorHAnsi"/>
          <w:szCs w:val="24"/>
        </w:rPr>
        <w:t>5</w:t>
      </w:r>
      <w:r>
        <w:rPr>
          <w:rFonts w:asciiTheme="minorHAnsi" w:hAnsiTheme="minorHAnsi"/>
          <w:szCs w:val="24"/>
          <w:vertAlign w:val="superscript"/>
        </w:rPr>
        <w:t>th</w:t>
      </w:r>
      <w:r>
        <w:rPr>
          <w:rFonts w:asciiTheme="minorHAnsi" w:hAnsiTheme="minorHAnsi"/>
          <w:szCs w:val="24"/>
        </w:rPr>
        <w:t xml:space="preserve"> -</w:t>
      </w:r>
      <w:r w:rsidR="00BF7D3A">
        <w:rPr>
          <w:rFonts w:asciiTheme="minorHAnsi" w:hAnsiTheme="minorHAnsi"/>
          <w:szCs w:val="24"/>
        </w:rPr>
        <w:t xml:space="preserve"> </w:t>
      </w:r>
      <w:r>
        <w:rPr>
          <w:rFonts w:asciiTheme="minorHAnsi" w:hAnsiTheme="minorHAnsi"/>
          <w:szCs w:val="24"/>
        </w:rPr>
        <w:t>6</w:t>
      </w:r>
      <w:r>
        <w:rPr>
          <w:rFonts w:asciiTheme="minorHAnsi" w:hAnsiTheme="minorHAnsi"/>
          <w:szCs w:val="24"/>
          <w:vertAlign w:val="superscript"/>
        </w:rPr>
        <w:t>th</w:t>
      </w:r>
      <w:r>
        <w:rPr>
          <w:rFonts w:asciiTheme="minorHAnsi" w:hAnsiTheme="minorHAnsi"/>
          <w:szCs w:val="24"/>
        </w:rPr>
        <w:t xml:space="preserve"> December 2024 Palais Wilson, Geneva</w:t>
      </w:r>
    </w:p>
    <w:p w14:paraId="38E99CA0" w14:textId="77777777" w:rsidR="00642A21" w:rsidRDefault="001C707F">
      <w:pPr>
        <w:spacing w:after="278" w:line="259" w:lineRule="auto"/>
        <w:ind w:left="0" w:firstLine="0"/>
        <w:jc w:val="left"/>
        <w:rPr>
          <w:rFonts w:asciiTheme="minorHAnsi" w:hAnsiTheme="minorHAnsi"/>
          <w:sz w:val="32"/>
          <w:szCs w:val="32"/>
        </w:rPr>
      </w:pPr>
      <w:r>
        <w:rPr>
          <w:rFonts w:asciiTheme="minorHAnsi" w:hAnsiTheme="minorHAnsi"/>
          <w:sz w:val="32"/>
          <w:szCs w:val="32"/>
        </w:rPr>
        <w:t xml:space="preserve"> </w:t>
      </w:r>
    </w:p>
    <w:p w14:paraId="38E99CA1" w14:textId="77777777" w:rsidR="00642A21" w:rsidRDefault="00B74956">
      <w:pPr>
        <w:ind w:left="-5" w:right="2"/>
        <w:rPr>
          <w:rFonts w:asciiTheme="minorHAnsi" w:hAnsiTheme="minorHAnsi"/>
          <w:sz w:val="32"/>
          <w:szCs w:val="32"/>
        </w:rPr>
      </w:pPr>
      <w:r>
        <w:rPr>
          <w:rFonts w:asciiTheme="minorHAnsi" w:hAnsiTheme="minorHAnsi"/>
          <w:sz w:val="32"/>
          <w:szCs w:val="32"/>
        </w:rPr>
        <w:t>Madam</w:t>
      </w:r>
      <w:r w:rsidR="001C707F">
        <w:rPr>
          <w:rFonts w:asciiTheme="minorHAnsi" w:hAnsiTheme="minorHAnsi"/>
          <w:sz w:val="32"/>
          <w:szCs w:val="32"/>
        </w:rPr>
        <w:t xml:space="preserve"> Chairperson,</w:t>
      </w:r>
    </w:p>
    <w:p w14:paraId="38E99CA2" w14:textId="77777777" w:rsidR="00642A21" w:rsidRDefault="001C707F">
      <w:pPr>
        <w:spacing w:after="49" w:line="310" w:lineRule="auto"/>
        <w:ind w:left="0" w:right="49" w:firstLine="0"/>
        <w:jc w:val="left"/>
        <w:rPr>
          <w:rFonts w:asciiTheme="minorHAnsi" w:hAnsiTheme="minorHAnsi"/>
          <w:sz w:val="32"/>
          <w:szCs w:val="32"/>
        </w:rPr>
      </w:pPr>
      <w:r>
        <w:rPr>
          <w:rFonts w:asciiTheme="minorHAnsi" w:hAnsiTheme="minorHAnsi"/>
          <w:sz w:val="32"/>
          <w:szCs w:val="32"/>
        </w:rPr>
        <w:t>Distinguished members of the Committee on the Protection of the Rights of all Migrant Workers and Members of their Families,</w:t>
      </w:r>
    </w:p>
    <w:p w14:paraId="38E99CA3" w14:textId="77777777" w:rsidR="00642A21" w:rsidRDefault="001C707F">
      <w:pPr>
        <w:spacing w:after="49" w:line="310" w:lineRule="auto"/>
        <w:ind w:left="0" w:right="49" w:firstLine="0"/>
        <w:jc w:val="left"/>
        <w:rPr>
          <w:rFonts w:asciiTheme="minorHAnsi" w:hAnsiTheme="minorHAnsi"/>
          <w:sz w:val="32"/>
          <w:szCs w:val="32"/>
        </w:rPr>
      </w:pPr>
      <w:r>
        <w:rPr>
          <w:rFonts w:asciiTheme="minorHAnsi" w:hAnsiTheme="minorHAnsi"/>
          <w:sz w:val="32"/>
          <w:szCs w:val="32"/>
        </w:rPr>
        <w:t>Ladies and Gentlemen,</w:t>
      </w:r>
    </w:p>
    <w:p w14:paraId="38E99CA4" w14:textId="77777777" w:rsidR="00642A21" w:rsidRDefault="00642A21">
      <w:pPr>
        <w:spacing w:after="49" w:line="310" w:lineRule="auto"/>
        <w:ind w:left="0" w:right="49" w:firstLine="0"/>
        <w:jc w:val="left"/>
        <w:rPr>
          <w:rFonts w:asciiTheme="minorHAnsi" w:hAnsiTheme="minorHAnsi"/>
          <w:sz w:val="32"/>
          <w:szCs w:val="32"/>
        </w:rPr>
      </w:pPr>
    </w:p>
    <w:p w14:paraId="38E99CA5" w14:textId="77777777" w:rsidR="00642A21" w:rsidRDefault="001C707F">
      <w:pPr>
        <w:spacing w:after="49" w:line="310" w:lineRule="auto"/>
        <w:ind w:left="0" w:right="49" w:firstLine="0"/>
        <w:jc w:val="left"/>
        <w:rPr>
          <w:rFonts w:asciiTheme="minorHAnsi" w:hAnsiTheme="minorHAnsi"/>
          <w:sz w:val="32"/>
          <w:szCs w:val="32"/>
        </w:rPr>
      </w:pPr>
      <w:r>
        <w:rPr>
          <w:rFonts w:asciiTheme="minorHAnsi" w:hAnsiTheme="minorHAnsi"/>
          <w:sz w:val="32"/>
          <w:szCs w:val="32"/>
        </w:rPr>
        <w:t xml:space="preserve">Good afternoon.  </w:t>
      </w:r>
    </w:p>
    <w:p w14:paraId="38E99CA6" w14:textId="77777777" w:rsidR="00642A21" w:rsidRDefault="001C707F">
      <w:pPr>
        <w:ind w:left="-5" w:right="2"/>
        <w:rPr>
          <w:rFonts w:asciiTheme="minorHAnsi" w:hAnsiTheme="minorHAnsi"/>
          <w:sz w:val="32"/>
          <w:szCs w:val="32"/>
        </w:rPr>
      </w:pPr>
      <w:r>
        <w:rPr>
          <w:rFonts w:asciiTheme="minorHAnsi" w:hAnsiTheme="minorHAnsi"/>
          <w:sz w:val="32"/>
          <w:szCs w:val="32"/>
        </w:rPr>
        <w:t xml:space="preserve">It is an </w:t>
      </w:r>
      <w:proofErr w:type="spellStart"/>
      <w:r>
        <w:rPr>
          <w:rFonts w:asciiTheme="minorHAnsi" w:hAnsiTheme="minorHAnsi"/>
          <w:sz w:val="32"/>
          <w:szCs w:val="32"/>
        </w:rPr>
        <w:t>honour</w:t>
      </w:r>
      <w:proofErr w:type="spellEnd"/>
      <w:r>
        <w:rPr>
          <w:rFonts w:asciiTheme="minorHAnsi" w:hAnsiTheme="minorHAnsi"/>
          <w:sz w:val="32"/>
          <w:szCs w:val="32"/>
        </w:rPr>
        <w:t xml:space="preserve"> and </w:t>
      </w:r>
      <w:proofErr w:type="spellStart"/>
      <w:r>
        <w:rPr>
          <w:rFonts w:asciiTheme="minorHAnsi" w:hAnsiTheme="minorHAnsi"/>
          <w:sz w:val="32"/>
          <w:szCs w:val="32"/>
        </w:rPr>
        <w:t>privile</w:t>
      </w:r>
      <w:r w:rsidR="00BF7D3A">
        <w:rPr>
          <w:rFonts w:asciiTheme="minorHAnsi" w:hAnsiTheme="minorHAnsi"/>
          <w:sz w:val="32"/>
          <w:szCs w:val="32"/>
        </w:rPr>
        <w:t>d</w:t>
      </w:r>
      <w:r>
        <w:rPr>
          <w:rFonts w:asciiTheme="minorHAnsi" w:hAnsiTheme="minorHAnsi"/>
          <w:sz w:val="32"/>
          <w:szCs w:val="32"/>
        </w:rPr>
        <w:t>ge</w:t>
      </w:r>
      <w:proofErr w:type="spellEnd"/>
      <w:r>
        <w:rPr>
          <w:rFonts w:asciiTheme="minorHAnsi" w:hAnsiTheme="minorHAnsi"/>
          <w:sz w:val="32"/>
          <w:szCs w:val="32"/>
        </w:rPr>
        <w:t xml:space="preserve"> to lead the Seychelles delegation at the 39</w:t>
      </w:r>
      <w:r>
        <w:rPr>
          <w:rFonts w:asciiTheme="minorHAnsi" w:hAnsiTheme="minorHAnsi"/>
          <w:sz w:val="32"/>
          <w:szCs w:val="32"/>
          <w:vertAlign w:val="superscript"/>
        </w:rPr>
        <w:t>th</w:t>
      </w:r>
      <w:r>
        <w:rPr>
          <w:rFonts w:asciiTheme="minorHAnsi" w:hAnsiTheme="minorHAnsi"/>
          <w:sz w:val="32"/>
          <w:szCs w:val="32"/>
        </w:rPr>
        <w:t xml:space="preserve"> Session of the Committee on the Protection of the Rights of all Migrant Workers and Members of their Families. We are here to engage in a constructive dialogue with the Committee’s consideration of the second periodic report of the Republic of Seychelles on the implementation of the International Convention on the Protection of the Rights of Migrant Workers and their Families. </w:t>
      </w:r>
    </w:p>
    <w:p w14:paraId="38E99CA7" w14:textId="77777777" w:rsidR="00642A21" w:rsidRDefault="001C707F">
      <w:pPr>
        <w:ind w:left="-5" w:right="2"/>
        <w:rPr>
          <w:rFonts w:asciiTheme="minorHAnsi" w:hAnsiTheme="minorHAnsi"/>
          <w:sz w:val="32"/>
          <w:szCs w:val="32"/>
        </w:rPr>
      </w:pPr>
      <w:r>
        <w:rPr>
          <w:rFonts w:asciiTheme="minorHAnsi" w:hAnsiTheme="minorHAnsi"/>
          <w:sz w:val="32"/>
          <w:szCs w:val="32"/>
        </w:rPr>
        <w:t xml:space="preserve"> </w:t>
      </w:r>
    </w:p>
    <w:p w14:paraId="38E99CA8" w14:textId="77777777" w:rsidR="00642A21" w:rsidRDefault="001C707F">
      <w:pPr>
        <w:ind w:left="-5" w:right="2"/>
        <w:rPr>
          <w:rFonts w:asciiTheme="minorHAnsi" w:hAnsiTheme="minorHAnsi"/>
          <w:sz w:val="32"/>
          <w:szCs w:val="32"/>
        </w:rPr>
      </w:pPr>
      <w:r>
        <w:rPr>
          <w:rFonts w:asciiTheme="minorHAnsi" w:hAnsiTheme="minorHAnsi"/>
          <w:sz w:val="32"/>
          <w:szCs w:val="32"/>
        </w:rPr>
        <w:lastRenderedPageBreak/>
        <w:t xml:space="preserve">The delegation is being headed by myself </w:t>
      </w:r>
      <w:proofErr w:type="spellStart"/>
      <w:r w:rsidR="00AD3689">
        <w:rPr>
          <w:rFonts w:asciiTheme="minorHAnsi" w:hAnsiTheme="minorHAnsi"/>
          <w:sz w:val="32"/>
          <w:szCs w:val="32"/>
        </w:rPr>
        <w:t>Mrs</w:t>
      </w:r>
      <w:proofErr w:type="spellEnd"/>
      <w:r w:rsidR="00AD3689">
        <w:rPr>
          <w:rFonts w:asciiTheme="minorHAnsi" w:hAnsiTheme="minorHAnsi"/>
          <w:sz w:val="32"/>
          <w:szCs w:val="32"/>
        </w:rPr>
        <w:t xml:space="preserve"> </w:t>
      </w:r>
      <w:r w:rsidR="008E0BC6">
        <w:rPr>
          <w:rFonts w:asciiTheme="minorHAnsi" w:hAnsiTheme="minorHAnsi"/>
          <w:sz w:val="32"/>
          <w:szCs w:val="32"/>
        </w:rPr>
        <w:t xml:space="preserve">Patricia </w:t>
      </w:r>
      <w:proofErr w:type="spellStart"/>
      <w:r w:rsidR="008E0BC6">
        <w:rPr>
          <w:rFonts w:asciiTheme="minorHAnsi" w:hAnsiTheme="minorHAnsi"/>
          <w:sz w:val="32"/>
          <w:szCs w:val="32"/>
        </w:rPr>
        <w:t>Francourt</w:t>
      </w:r>
      <w:proofErr w:type="spellEnd"/>
      <w:r w:rsidR="008E0BC6">
        <w:rPr>
          <w:rFonts w:asciiTheme="minorHAnsi" w:hAnsiTheme="minorHAnsi"/>
          <w:sz w:val="32"/>
          <w:szCs w:val="32"/>
        </w:rPr>
        <w:t xml:space="preserve">, </w:t>
      </w:r>
      <w:r>
        <w:rPr>
          <w:rFonts w:asciiTheme="minorHAnsi" w:hAnsiTheme="minorHAnsi"/>
          <w:sz w:val="32"/>
          <w:szCs w:val="32"/>
        </w:rPr>
        <w:t xml:space="preserve">the Minister for Employment and Social Affairs. I am pleased to introduce to the Committee the members of </w:t>
      </w:r>
      <w:r w:rsidR="008E0BC6">
        <w:rPr>
          <w:rFonts w:asciiTheme="minorHAnsi" w:hAnsiTheme="minorHAnsi"/>
          <w:sz w:val="32"/>
          <w:szCs w:val="32"/>
        </w:rPr>
        <w:t>my</w:t>
      </w:r>
      <w:r>
        <w:rPr>
          <w:rFonts w:asciiTheme="minorHAnsi" w:hAnsiTheme="minorHAnsi"/>
          <w:sz w:val="32"/>
          <w:szCs w:val="32"/>
        </w:rPr>
        <w:t xml:space="preserve"> delegation. Namely Ms Veronique Bresson, Principal Secretary for Employment Department; Ms Susan Morel, Chief Policy Analyst for Employment Department; </w:t>
      </w:r>
      <w:proofErr w:type="spellStart"/>
      <w:r w:rsidR="00AD3689">
        <w:rPr>
          <w:rFonts w:asciiTheme="minorHAnsi" w:hAnsiTheme="minorHAnsi"/>
          <w:sz w:val="32"/>
          <w:szCs w:val="32"/>
        </w:rPr>
        <w:t>Mrs</w:t>
      </w:r>
      <w:proofErr w:type="spellEnd"/>
      <w:r>
        <w:rPr>
          <w:rFonts w:asciiTheme="minorHAnsi" w:hAnsiTheme="minorHAnsi"/>
          <w:sz w:val="32"/>
          <w:szCs w:val="32"/>
        </w:rPr>
        <w:t xml:space="preserve"> Erica </w:t>
      </w:r>
      <w:proofErr w:type="spellStart"/>
      <w:r>
        <w:rPr>
          <w:rFonts w:asciiTheme="minorHAnsi" w:hAnsiTheme="minorHAnsi"/>
          <w:sz w:val="32"/>
          <w:szCs w:val="32"/>
        </w:rPr>
        <w:t>Dufresnne</w:t>
      </w:r>
      <w:proofErr w:type="spellEnd"/>
      <w:r>
        <w:rPr>
          <w:rFonts w:asciiTheme="minorHAnsi" w:hAnsiTheme="minorHAnsi"/>
          <w:sz w:val="32"/>
          <w:szCs w:val="32"/>
        </w:rPr>
        <w:t xml:space="preserve">, Chief Immigration Officer from the Department of Immigration and Civil Status; Ms Michelle </w:t>
      </w:r>
      <w:proofErr w:type="spellStart"/>
      <w:r>
        <w:rPr>
          <w:rFonts w:asciiTheme="minorHAnsi" w:hAnsiTheme="minorHAnsi"/>
          <w:sz w:val="32"/>
          <w:szCs w:val="32"/>
        </w:rPr>
        <w:t>Sabury</w:t>
      </w:r>
      <w:proofErr w:type="spellEnd"/>
      <w:r>
        <w:rPr>
          <w:rFonts w:asciiTheme="minorHAnsi" w:hAnsiTheme="minorHAnsi"/>
          <w:sz w:val="32"/>
          <w:szCs w:val="32"/>
        </w:rPr>
        <w:t xml:space="preserve">, Director of Trafficking in Persons Secretariat from the Ministry of Internal Affairs and; </w:t>
      </w:r>
      <w:proofErr w:type="spellStart"/>
      <w:r w:rsidR="00AD3689">
        <w:rPr>
          <w:rFonts w:asciiTheme="minorHAnsi" w:hAnsiTheme="minorHAnsi"/>
          <w:sz w:val="32"/>
          <w:szCs w:val="32"/>
        </w:rPr>
        <w:t>Mr</w:t>
      </w:r>
      <w:proofErr w:type="spellEnd"/>
      <w:r>
        <w:rPr>
          <w:rFonts w:asciiTheme="minorHAnsi" w:hAnsiTheme="minorHAnsi"/>
          <w:sz w:val="32"/>
          <w:szCs w:val="32"/>
        </w:rPr>
        <w:t xml:space="preserve"> Victor Hill, Assistant Principal Legal Draftsperson from the Department of Legal Affairs.</w:t>
      </w:r>
    </w:p>
    <w:p w14:paraId="38E99CA9" w14:textId="77777777" w:rsidR="00642A21" w:rsidRDefault="001C707F">
      <w:pPr>
        <w:spacing w:after="127" w:line="259" w:lineRule="auto"/>
        <w:ind w:left="0" w:firstLine="0"/>
        <w:jc w:val="left"/>
        <w:rPr>
          <w:rFonts w:asciiTheme="minorHAnsi" w:hAnsiTheme="minorHAnsi"/>
          <w:sz w:val="32"/>
          <w:szCs w:val="32"/>
        </w:rPr>
      </w:pPr>
      <w:r>
        <w:rPr>
          <w:rFonts w:asciiTheme="minorHAnsi" w:hAnsiTheme="minorHAnsi"/>
          <w:sz w:val="32"/>
          <w:szCs w:val="32"/>
        </w:rPr>
        <w:t xml:space="preserve"> </w:t>
      </w:r>
    </w:p>
    <w:p w14:paraId="38E99CAA" w14:textId="77777777" w:rsidR="00642A21" w:rsidRDefault="00B74956">
      <w:pPr>
        <w:ind w:left="-5" w:right="2"/>
        <w:rPr>
          <w:rFonts w:asciiTheme="minorHAnsi" w:hAnsiTheme="minorHAnsi"/>
          <w:sz w:val="32"/>
          <w:szCs w:val="32"/>
        </w:rPr>
      </w:pPr>
      <w:r>
        <w:rPr>
          <w:rFonts w:asciiTheme="minorHAnsi" w:hAnsiTheme="minorHAnsi"/>
          <w:sz w:val="32"/>
          <w:szCs w:val="32"/>
        </w:rPr>
        <w:t>Madam</w:t>
      </w:r>
      <w:r w:rsidR="001C707F">
        <w:rPr>
          <w:rFonts w:asciiTheme="minorHAnsi" w:hAnsiTheme="minorHAnsi"/>
          <w:sz w:val="32"/>
          <w:szCs w:val="32"/>
        </w:rPr>
        <w:t xml:space="preserve"> Chairperson, Members of the Committee,  </w:t>
      </w:r>
    </w:p>
    <w:p w14:paraId="38E99CAB" w14:textId="77777777" w:rsidR="00642A21" w:rsidRDefault="001C707F">
      <w:pPr>
        <w:spacing w:after="15"/>
        <w:ind w:left="-5" w:right="2"/>
        <w:rPr>
          <w:rFonts w:asciiTheme="minorHAnsi" w:hAnsiTheme="minorHAnsi"/>
          <w:sz w:val="32"/>
          <w:szCs w:val="32"/>
        </w:rPr>
      </w:pPr>
      <w:r>
        <w:rPr>
          <w:rFonts w:asciiTheme="minorHAnsi" w:hAnsiTheme="minorHAnsi"/>
          <w:sz w:val="32"/>
          <w:szCs w:val="32"/>
        </w:rPr>
        <w:t>The Republic of Seychelles ratified the Convention which we are discussing today on 15</w:t>
      </w:r>
      <w:r>
        <w:rPr>
          <w:rFonts w:asciiTheme="minorHAnsi" w:hAnsiTheme="minorHAnsi"/>
          <w:sz w:val="32"/>
          <w:szCs w:val="32"/>
          <w:vertAlign w:val="superscript"/>
        </w:rPr>
        <w:t>th</w:t>
      </w:r>
      <w:r>
        <w:rPr>
          <w:rFonts w:asciiTheme="minorHAnsi" w:hAnsiTheme="minorHAnsi"/>
          <w:sz w:val="32"/>
          <w:szCs w:val="32"/>
        </w:rPr>
        <w:t xml:space="preserve"> December 1994. In 2015 the initial State Party report was submitted and, in 2020 Seychelles accepted the simplified reporting procedure of the Convention’s Committee. The second periodic report was submitted on 31</w:t>
      </w:r>
      <w:r>
        <w:rPr>
          <w:rFonts w:asciiTheme="minorHAnsi" w:hAnsiTheme="minorHAnsi"/>
          <w:sz w:val="32"/>
          <w:szCs w:val="32"/>
          <w:vertAlign w:val="superscript"/>
        </w:rPr>
        <w:t>st</w:t>
      </w:r>
      <w:r>
        <w:rPr>
          <w:rFonts w:asciiTheme="minorHAnsi" w:hAnsiTheme="minorHAnsi"/>
          <w:sz w:val="32"/>
          <w:szCs w:val="32"/>
        </w:rPr>
        <w:t xml:space="preserve"> January 2024 following </w:t>
      </w:r>
      <w:r w:rsidR="008E0BC6">
        <w:rPr>
          <w:rFonts w:asciiTheme="minorHAnsi" w:hAnsiTheme="minorHAnsi"/>
          <w:sz w:val="32"/>
          <w:szCs w:val="32"/>
        </w:rPr>
        <w:t xml:space="preserve">technical </w:t>
      </w:r>
      <w:r>
        <w:rPr>
          <w:rFonts w:asciiTheme="minorHAnsi" w:hAnsiTheme="minorHAnsi"/>
          <w:sz w:val="32"/>
          <w:szCs w:val="32"/>
        </w:rPr>
        <w:t>disruptions in the reporting process.</w:t>
      </w:r>
    </w:p>
    <w:p w14:paraId="38E99CAC" w14:textId="77777777" w:rsidR="00642A21" w:rsidRDefault="00642A21">
      <w:pPr>
        <w:spacing w:after="15"/>
        <w:ind w:left="-5" w:right="2"/>
        <w:rPr>
          <w:rFonts w:asciiTheme="minorHAnsi" w:hAnsiTheme="minorHAnsi"/>
          <w:sz w:val="32"/>
          <w:szCs w:val="32"/>
        </w:rPr>
      </w:pPr>
    </w:p>
    <w:p w14:paraId="38E99CAD" w14:textId="77777777" w:rsidR="00642A21" w:rsidRDefault="001C707F">
      <w:pPr>
        <w:spacing w:after="15"/>
        <w:ind w:left="-5" w:right="2"/>
        <w:rPr>
          <w:rFonts w:asciiTheme="minorHAnsi" w:hAnsiTheme="minorHAnsi"/>
          <w:sz w:val="32"/>
          <w:szCs w:val="32"/>
        </w:rPr>
      </w:pPr>
      <w:r>
        <w:rPr>
          <w:rFonts w:asciiTheme="minorHAnsi" w:hAnsiTheme="minorHAnsi"/>
          <w:sz w:val="32"/>
          <w:szCs w:val="32"/>
        </w:rPr>
        <w:t xml:space="preserve">The submission of the report and the presence of our delegation here today, represents our commitment as a country, to comply with international reporting obligations and, to engage with national stakeholders on implementation of the Convention. As a small island state we have reached a milestone and we are willing </w:t>
      </w:r>
      <w:r w:rsidR="00B74956">
        <w:rPr>
          <w:rFonts w:asciiTheme="minorHAnsi" w:hAnsiTheme="minorHAnsi"/>
          <w:sz w:val="32"/>
          <w:szCs w:val="32"/>
        </w:rPr>
        <w:t>Madam</w:t>
      </w:r>
      <w:r>
        <w:rPr>
          <w:rFonts w:asciiTheme="minorHAnsi" w:hAnsiTheme="minorHAnsi"/>
          <w:sz w:val="32"/>
          <w:szCs w:val="32"/>
        </w:rPr>
        <w:t xml:space="preserve"> Chairperson, to continue working towards achieving our responsibilities under the Convention as we are required. </w:t>
      </w:r>
    </w:p>
    <w:p w14:paraId="38E99CAE" w14:textId="77777777" w:rsidR="00642A21" w:rsidRDefault="00642A21">
      <w:pPr>
        <w:spacing w:after="15"/>
        <w:ind w:left="-5" w:right="2"/>
        <w:rPr>
          <w:rFonts w:asciiTheme="minorHAnsi" w:hAnsiTheme="minorHAnsi"/>
          <w:sz w:val="32"/>
          <w:szCs w:val="32"/>
        </w:rPr>
      </w:pPr>
    </w:p>
    <w:p w14:paraId="38E99CAF" w14:textId="77777777" w:rsidR="00642A21" w:rsidRDefault="001C707F">
      <w:pPr>
        <w:ind w:left="-5" w:right="2"/>
        <w:rPr>
          <w:rFonts w:asciiTheme="minorHAnsi" w:hAnsiTheme="minorHAnsi"/>
          <w:sz w:val="32"/>
          <w:szCs w:val="32"/>
        </w:rPr>
      </w:pPr>
      <w:r>
        <w:rPr>
          <w:rFonts w:asciiTheme="minorHAnsi" w:hAnsiTheme="minorHAnsi"/>
          <w:sz w:val="32"/>
          <w:szCs w:val="32"/>
        </w:rPr>
        <w:lastRenderedPageBreak/>
        <w:t>The mechanisms in place nationally on migrant workers and protection of their families have facilitated drafting of the report. I would like to highlight that meetings were held with key Government Ministries, Department</w:t>
      </w:r>
      <w:r w:rsidR="008E0BC6">
        <w:rPr>
          <w:rFonts w:asciiTheme="minorHAnsi" w:hAnsiTheme="minorHAnsi"/>
          <w:sz w:val="32"/>
          <w:szCs w:val="32"/>
        </w:rPr>
        <w:t>s</w:t>
      </w:r>
      <w:r>
        <w:rPr>
          <w:rFonts w:asciiTheme="minorHAnsi" w:hAnsiTheme="minorHAnsi"/>
          <w:sz w:val="32"/>
          <w:szCs w:val="32"/>
        </w:rPr>
        <w:t xml:space="preserve"> and Agencies, Civil Society and Non-Governmental Organizations to obtain information on the list of issues prior to reporting. These were followed by a stakeholders’ validation of the report.</w:t>
      </w:r>
    </w:p>
    <w:p w14:paraId="38E99CB0" w14:textId="77777777" w:rsidR="00642A21" w:rsidRDefault="001C707F">
      <w:pPr>
        <w:spacing w:after="127" w:line="259" w:lineRule="auto"/>
        <w:ind w:left="0" w:firstLine="0"/>
        <w:jc w:val="left"/>
        <w:rPr>
          <w:rFonts w:asciiTheme="minorHAnsi" w:hAnsiTheme="minorHAnsi"/>
          <w:sz w:val="32"/>
          <w:szCs w:val="32"/>
        </w:rPr>
      </w:pPr>
      <w:r>
        <w:rPr>
          <w:rFonts w:asciiTheme="minorHAnsi" w:hAnsiTheme="minorHAnsi"/>
          <w:sz w:val="32"/>
          <w:szCs w:val="32"/>
        </w:rPr>
        <w:t xml:space="preserve"> </w:t>
      </w:r>
    </w:p>
    <w:p w14:paraId="38E99CB1" w14:textId="77777777" w:rsidR="00642A21" w:rsidRDefault="00B74956">
      <w:pPr>
        <w:ind w:left="-5" w:right="2"/>
        <w:rPr>
          <w:rFonts w:asciiTheme="minorHAnsi" w:hAnsiTheme="minorHAnsi"/>
          <w:sz w:val="32"/>
          <w:szCs w:val="32"/>
        </w:rPr>
      </w:pPr>
      <w:r>
        <w:rPr>
          <w:rFonts w:asciiTheme="minorHAnsi" w:hAnsiTheme="minorHAnsi"/>
          <w:sz w:val="32"/>
          <w:szCs w:val="32"/>
        </w:rPr>
        <w:t>Madam</w:t>
      </w:r>
      <w:r w:rsidR="001C707F">
        <w:rPr>
          <w:rFonts w:asciiTheme="minorHAnsi" w:hAnsiTheme="minorHAnsi"/>
          <w:sz w:val="32"/>
          <w:szCs w:val="32"/>
        </w:rPr>
        <w:t xml:space="preserve"> Chairperson,  </w:t>
      </w:r>
    </w:p>
    <w:p w14:paraId="38E99CB2" w14:textId="77777777" w:rsidR="00642A21" w:rsidRDefault="001C707F">
      <w:pPr>
        <w:ind w:left="-5" w:right="2"/>
        <w:rPr>
          <w:rFonts w:asciiTheme="minorHAnsi" w:hAnsiTheme="minorHAnsi"/>
          <w:sz w:val="32"/>
          <w:szCs w:val="32"/>
        </w:rPr>
      </w:pPr>
      <w:r>
        <w:rPr>
          <w:rFonts w:asciiTheme="minorHAnsi" w:hAnsiTheme="minorHAnsi"/>
          <w:sz w:val="32"/>
          <w:szCs w:val="32"/>
        </w:rPr>
        <w:t xml:space="preserve">Seychelles is a Small Island Developing State with a population that has for the first time reached around 121,000. Non-Seychellois citizens represent 17 percent of our population. The presence of non-Seychellois is predominantly reflected in our employed population. Over the years, there have been an increase in demand of </w:t>
      </w:r>
      <w:proofErr w:type="spellStart"/>
      <w:r>
        <w:rPr>
          <w:rFonts w:asciiTheme="minorHAnsi" w:hAnsiTheme="minorHAnsi"/>
          <w:sz w:val="32"/>
          <w:szCs w:val="32"/>
        </w:rPr>
        <w:t>labour</w:t>
      </w:r>
      <w:proofErr w:type="spellEnd"/>
      <w:r>
        <w:rPr>
          <w:rFonts w:asciiTheme="minorHAnsi" w:hAnsiTheme="minorHAnsi"/>
          <w:sz w:val="32"/>
          <w:szCs w:val="32"/>
        </w:rPr>
        <w:t xml:space="preserve"> and today there are 55,000 persons</w:t>
      </w:r>
      <w:r w:rsidR="008E0BC6">
        <w:rPr>
          <w:rFonts w:asciiTheme="minorHAnsi" w:hAnsiTheme="minorHAnsi"/>
          <w:sz w:val="32"/>
          <w:szCs w:val="32"/>
        </w:rPr>
        <w:t xml:space="preserve"> formally</w:t>
      </w:r>
      <w:r>
        <w:rPr>
          <w:rFonts w:asciiTheme="minorHAnsi" w:hAnsiTheme="minorHAnsi"/>
          <w:sz w:val="32"/>
          <w:szCs w:val="32"/>
        </w:rPr>
        <w:t xml:space="preserve"> employed </w:t>
      </w:r>
      <w:r w:rsidR="008E0BC6">
        <w:rPr>
          <w:rFonts w:asciiTheme="minorHAnsi" w:hAnsiTheme="minorHAnsi"/>
          <w:sz w:val="32"/>
          <w:szCs w:val="32"/>
        </w:rPr>
        <w:t>and around 20,000 non-S</w:t>
      </w:r>
      <w:r>
        <w:rPr>
          <w:rFonts w:asciiTheme="minorHAnsi" w:hAnsiTheme="minorHAnsi"/>
          <w:sz w:val="32"/>
          <w:szCs w:val="32"/>
        </w:rPr>
        <w:t xml:space="preserve">eychellois </w:t>
      </w:r>
      <w:r w:rsidR="008E0BC6">
        <w:rPr>
          <w:rFonts w:asciiTheme="minorHAnsi" w:hAnsiTheme="minorHAnsi"/>
          <w:sz w:val="32"/>
          <w:szCs w:val="32"/>
        </w:rPr>
        <w:t xml:space="preserve">workers </w:t>
      </w:r>
      <w:r>
        <w:rPr>
          <w:rFonts w:asciiTheme="minorHAnsi" w:hAnsiTheme="minorHAnsi"/>
          <w:sz w:val="32"/>
          <w:szCs w:val="32"/>
        </w:rPr>
        <w:t>who have decided to leave their country of origin to come work in Seychelles.</w:t>
      </w:r>
    </w:p>
    <w:p w14:paraId="38E99CB3" w14:textId="77777777" w:rsidR="00642A21" w:rsidRDefault="00642A21">
      <w:pPr>
        <w:ind w:left="-5" w:right="2"/>
        <w:rPr>
          <w:rFonts w:asciiTheme="minorHAnsi" w:hAnsiTheme="minorHAnsi"/>
          <w:sz w:val="32"/>
          <w:szCs w:val="32"/>
        </w:rPr>
      </w:pPr>
    </w:p>
    <w:p w14:paraId="38E99CB4" w14:textId="77777777" w:rsidR="00642A21" w:rsidRDefault="001C707F">
      <w:pPr>
        <w:ind w:left="-5" w:right="2"/>
        <w:rPr>
          <w:rFonts w:asciiTheme="minorHAnsi" w:hAnsiTheme="minorHAnsi"/>
          <w:sz w:val="32"/>
          <w:szCs w:val="32"/>
        </w:rPr>
      </w:pPr>
      <w:r>
        <w:rPr>
          <w:rFonts w:asciiTheme="minorHAnsi" w:hAnsiTheme="minorHAnsi"/>
          <w:sz w:val="32"/>
          <w:szCs w:val="32"/>
        </w:rPr>
        <w:t xml:space="preserve">It is therefore apparent that the growth of the economy is highly reliant on foreign </w:t>
      </w:r>
      <w:proofErr w:type="spellStart"/>
      <w:r>
        <w:rPr>
          <w:rFonts w:asciiTheme="minorHAnsi" w:hAnsiTheme="minorHAnsi"/>
          <w:sz w:val="32"/>
          <w:szCs w:val="32"/>
        </w:rPr>
        <w:t>labour</w:t>
      </w:r>
      <w:proofErr w:type="spellEnd"/>
      <w:r>
        <w:rPr>
          <w:rFonts w:asciiTheme="minorHAnsi" w:hAnsiTheme="minorHAnsi"/>
          <w:sz w:val="32"/>
          <w:szCs w:val="32"/>
        </w:rPr>
        <w:t xml:space="preserve">, in order to fill the </w:t>
      </w:r>
      <w:proofErr w:type="spellStart"/>
      <w:r>
        <w:rPr>
          <w:rFonts w:asciiTheme="minorHAnsi" w:hAnsiTheme="minorHAnsi"/>
          <w:sz w:val="32"/>
          <w:szCs w:val="32"/>
        </w:rPr>
        <w:t>labour</w:t>
      </w:r>
      <w:proofErr w:type="spellEnd"/>
      <w:r>
        <w:rPr>
          <w:rFonts w:asciiTheme="minorHAnsi" w:hAnsiTheme="minorHAnsi"/>
          <w:sz w:val="32"/>
          <w:szCs w:val="32"/>
        </w:rPr>
        <w:t xml:space="preserve"> market and skills gaps. As a Ministry responsible for protection of migrant workers’ rights, we recognize their contribution and importance. The Employment Act provides equal protection to migrant workers and local workers to thereby ensure their fair treatment on the </w:t>
      </w:r>
      <w:proofErr w:type="spellStart"/>
      <w:r>
        <w:rPr>
          <w:rFonts w:asciiTheme="minorHAnsi" w:hAnsiTheme="minorHAnsi"/>
          <w:sz w:val="32"/>
          <w:szCs w:val="32"/>
        </w:rPr>
        <w:t>labour</w:t>
      </w:r>
      <w:proofErr w:type="spellEnd"/>
      <w:r>
        <w:rPr>
          <w:rFonts w:asciiTheme="minorHAnsi" w:hAnsiTheme="minorHAnsi"/>
          <w:sz w:val="32"/>
          <w:szCs w:val="32"/>
        </w:rPr>
        <w:t xml:space="preserve"> market.</w:t>
      </w:r>
    </w:p>
    <w:p w14:paraId="38E99CB5" w14:textId="77777777" w:rsidR="001C707F" w:rsidRDefault="001C707F">
      <w:pPr>
        <w:ind w:left="-5" w:right="2"/>
        <w:rPr>
          <w:rFonts w:asciiTheme="minorHAnsi" w:hAnsiTheme="minorHAnsi"/>
          <w:sz w:val="32"/>
          <w:szCs w:val="32"/>
        </w:rPr>
      </w:pPr>
    </w:p>
    <w:p w14:paraId="38E99CB6" w14:textId="77777777" w:rsidR="009C4B60" w:rsidRDefault="009C4B60">
      <w:pPr>
        <w:ind w:left="-5" w:right="2"/>
        <w:rPr>
          <w:rFonts w:asciiTheme="minorHAnsi" w:hAnsiTheme="minorHAnsi"/>
          <w:sz w:val="32"/>
          <w:szCs w:val="32"/>
        </w:rPr>
      </w:pPr>
    </w:p>
    <w:p w14:paraId="38E99CB7" w14:textId="77777777" w:rsidR="00642A21" w:rsidRDefault="00B74956">
      <w:pPr>
        <w:ind w:left="-5" w:right="2"/>
        <w:rPr>
          <w:rFonts w:asciiTheme="minorHAnsi" w:hAnsiTheme="minorHAnsi"/>
          <w:sz w:val="32"/>
          <w:szCs w:val="32"/>
        </w:rPr>
      </w:pPr>
      <w:r>
        <w:rPr>
          <w:rFonts w:asciiTheme="minorHAnsi" w:hAnsiTheme="minorHAnsi"/>
          <w:sz w:val="32"/>
          <w:szCs w:val="32"/>
        </w:rPr>
        <w:lastRenderedPageBreak/>
        <w:t>Madam</w:t>
      </w:r>
      <w:r w:rsidR="001C707F">
        <w:rPr>
          <w:rFonts w:asciiTheme="minorHAnsi" w:hAnsiTheme="minorHAnsi"/>
          <w:sz w:val="32"/>
          <w:szCs w:val="32"/>
        </w:rPr>
        <w:t xml:space="preserve"> Chairperson, the second periodic report for Seychelles describes the progress made in migration governance and the reality of challenges that we are facing. The first </w:t>
      </w:r>
      <w:r w:rsidR="008E0BC6">
        <w:rPr>
          <w:rFonts w:asciiTheme="minorHAnsi" w:hAnsiTheme="minorHAnsi"/>
          <w:sz w:val="32"/>
          <w:szCs w:val="32"/>
        </w:rPr>
        <w:t xml:space="preserve">National Labour Migration Policy </w:t>
      </w:r>
      <w:r w:rsidR="001C707F">
        <w:rPr>
          <w:rFonts w:asciiTheme="minorHAnsi" w:hAnsiTheme="minorHAnsi"/>
          <w:sz w:val="32"/>
          <w:szCs w:val="32"/>
        </w:rPr>
        <w:t xml:space="preserve">was introduced in 2019 and it is guided by four strategic interventions and these are: </w:t>
      </w:r>
      <w:proofErr w:type="spellStart"/>
      <w:r w:rsidR="001C707F">
        <w:rPr>
          <w:rFonts w:asciiTheme="minorHAnsi" w:hAnsiTheme="minorHAnsi"/>
          <w:sz w:val="32"/>
          <w:szCs w:val="32"/>
        </w:rPr>
        <w:t>labour</w:t>
      </w:r>
      <w:proofErr w:type="spellEnd"/>
      <w:r w:rsidR="001C707F">
        <w:rPr>
          <w:rFonts w:asciiTheme="minorHAnsi" w:hAnsiTheme="minorHAnsi"/>
          <w:sz w:val="32"/>
          <w:szCs w:val="32"/>
        </w:rPr>
        <w:t xml:space="preserve"> migration governance; protection of the rights of migrant workers; attracting, retaining and skills and; fair and effective recruitment. </w:t>
      </w:r>
    </w:p>
    <w:p w14:paraId="38E99CB8" w14:textId="77777777" w:rsidR="00642A21" w:rsidRDefault="00642A21">
      <w:pPr>
        <w:ind w:left="-5" w:right="2"/>
        <w:rPr>
          <w:rFonts w:asciiTheme="minorHAnsi" w:hAnsiTheme="minorHAnsi"/>
          <w:sz w:val="32"/>
          <w:szCs w:val="32"/>
        </w:rPr>
      </w:pPr>
    </w:p>
    <w:p w14:paraId="38E99CB9" w14:textId="77777777" w:rsidR="00642A21" w:rsidRDefault="001C707F">
      <w:pPr>
        <w:ind w:left="-5" w:right="2"/>
        <w:rPr>
          <w:rFonts w:asciiTheme="minorHAnsi" w:hAnsiTheme="minorHAnsi"/>
          <w:sz w:val="32"/>
          <w:szCs w:val="32"/>
        </w:rPr>
      </w:pPr>
      <w:r>
        <w:rPr>
          <w:rFonts w:asciiTheme="minorHAnsi" w:hAnsiTheme="minorHAnsi"/>
          <w:sz w:val="32"/>
          <w:szCs w:val="32"/>
        </w:rPr>
        <w:t xml:space="preserve">The successful implementation of the policy lies in the partnership of key stakeholders. In this respect the Employment Department chairs a multi-stakeholders committee that includes representatives of workers’ union and employers’ organization, </w:t>
      </w:r>
      <w:proofErr w:type="gramStart"/>
      <w:r>
        <w:rPr>
          <w:rFonts w:asciiTheme="minorHAnsi" w:hAnsiTheme="minorHAnsi"/>
          <w:sz w:val="32"/>
          <w:szCs w:val="32"/>
        </w:rPr>
        <w:t>in order to</w:t>
      </w:r>
      <w:proofErr w:type="gramEnd"/>
      <w:r>
        <w:rPr>
          <w:rFonts w:asciiTheme="minorHAnsi" w:hAnsiTheme="minorHAnsi"/>
          <w:sz w:val="32"/>
          <w:szCs w:val="32"/>
        </w:rPr>
        <w:t xml:space="preserve"> monitor the policy’s implementation. The work of the com</w:t>
      </w:r>
      <w:r w:rsidR="008E0BC6">
        <w:rPr>
          <w:rFonts w:asciiTheme="minorHAnsi" w:hAnsiTheme="minorHAnsi"/>
          <w:sz w:val="32"/>
          <w:szCs w:val="32"/>
        </w:rPr>
        <w:t xml:space="preserve">mittee is notably guided by an </w:t>
      </w:r>
      <w:r>
        <w:rPr>
          <w:rFonts w:asciiTheme="minorHAnsi" w:hAnsiTheme="minorHAnsi"/>
          <w:sz w:val="32"/>
          <w:szCs w:val="32"/>
        </w:rPr>
        <w:t>action plan and of particular importance it considers extension of certain benefits to migrant workers, such as social security portability.</w:t>
      </w:r>
      <w:r w:rsidR="00507C3E">
        <w:rPr>
          <w:rFonts w:asciiTheme="minorHAnsi" w:hAnsiTheme="minorHAnsi"/>
          <w:sz w:val="32"/>
          <w:szCs w:val="32"/>
        </w:rPr>
        <w:t xml:space="preserve"> </w:t>
      </w:r>
      <w:r w:rsidR="00721D9B">
        <w:rPr>
          <w:rFonts w:asciiTheme="minorHAnsi" w:hAnsiTheme="minorHAnsi"/>
          <w:sz w:val="32"/>
          <w:szCs w:val="32"/>
        </w:rPr>
        <w:t xml:space="preserve">This activity derives from the second Seychelles </w:t>
      </w:r>
      <w:r w:rsidR="00721D9B" w:rsidRPr="00721D9B">
        <w:rPr>
          <w:rFonts w:asciiTheme="minorHAnsi" w:hAnsiTheme="minorHAnsi"/>
          <w:color w:val="000000" w:themeColor="text1"/>
          <w:sz w:val="32"/>
          <w:szCs w:val="32"/>
          <w14:textOutline w14:w="0" w14:cap="flat" w14:cmpd="sng" w14:algn="ctr">
            <w14:noFill/>
            <w14:prstDash w14:val="solid"/>
            <w14:round/>
          </w14:textOutline>
        </w:rPr>
        <w:t xml:space="preserve">Decent Work Country </w:t>
      </w:r>
      <w:proofErr w:type="spellStart"/>
      <w:r w:rsidR="00721D9B" w:rsidRPr="00721D9B">
        <w:rPr>
          <w:rFonts w:asciiTheme="minorHAnsi" w:hAnsiTheme="minorHAnsi"/>
          <w:color w:val="000000" w:themeColor="text1"/>
          <w:sz w:val="32"/>
          <w:szCs w:val="32"/>
          <w14:textOutline w14:w="0" w14:cap="flat" w14:cmpd="sng" w14:algn="ctr">
            <w14:noFill/>
            <w14:prstDash w14:val="solid"/>
            <w14:round/>
          </w14:textOutline>
        </w:rPr>
        <w:t>Programme</w:t>
      </w:r>
      <w:proofErr w:type="spellEnd"/>
      <w:r w:rsidR="00721D9B" w:rsidRPr="00721D9B">
        <w:rPr>
          <w:rFonts w:asciiTheme="minorHAnsi" w:hAnsiTheme="minorHAnsi"/>
          <w:color w:val="000000" w:themeColor="text1"/>
          <w:sz w:val="32"/>
          <w:szCs w:val="32"/>
          <w14:textOutline w14:w="0" w14:cap="flat" w14:cmpd="sng" w14:algn="ctr">
            <w14:noFill/>
            <w14:prstDash w14:val="solid"/>
            <w14:round/>
          </w14:textOutline>
        </w:rPr>
        <w:t xml:space="preserve">. </w:t>
      </w:r>
      <w:r w:rsidRPr="00721D9B">
        <w:rPr>
          <w:rFonts w:asciiTheme="minorHAnsi" w:hAnsiTheme="minorHAnsi"/>
          <w:color w:val="000000" w:themeColor="text1"/>
          <w:sz w:val="32"/>
          <w:szCs w:val="32"/>
        </w:rPr>
        <w:t xml:space="preserve">Other employment policy interventions that also impact migrant </w:t>
      </w:r>
      <w:r w:rsidRPr="00721D9B">
        <w:rPr>
          <w:rFonts w:asciiTheme="minorHAnsi" w:hAnsiTheme="minorHAnsi"/>
          <w:sz w:val="32"/>
          <w:szCs w:val="32"/>
        </w:rPr>
        <w:t>workers are discussed on the tripartite National Consultative</w:t>
      </w:r>
      <w:r>
        <w:rPr>
          <w:rFonts w:asciiTheme="minorHAnsi" w:hAnsiTheme="minorHAnsi"/>
          <w:sz w:val="32"/>
          <w:szCs w:val="32"/>
        </w:rPr>
        <w:t xml:space="preserve"> Committee on Employment, of which I have the pleasure to chair.</w:t>
      </w:r>
    </w:p>
    <w:p w14:paraId="38E99CBA" w14:textId="77777777" w:rsidR="00642A21" w:rsidRDefault="00642A21">
      <w:pPr>
        <w:ind w:left="-5" w:right="2"/>
        <w:rPr>
          <w:rFonts w:asciiTheme="minorHAnsi" w:hAnsiTheme="minorHAnsi"/>
          <w:sz w:val="32"/>
          <w:szCs w:val="32"/>
        </w:rPr>
      </w:pPr>
    </w:p>
    <w:p w14:paraId="38E99CBB" w14:textId="77777777" w:rsidR="00642A21" w:rsidRDefault="001C707F">
      <w:pPr>
        <w:ind w:left="-5" w:right="2"/>
        <w:rPr>
          <w:rFonts w:asciiTheme="minorHAnsi" w:hAnsiTheme="minorHAnsi"/>
          <w:sz w:val="32"/>
          <w:szCs w:val="32"/>
        </w:rPr>
      </w:pPr>
      <w:r>
        <w:rPr>
          <w:rFonts w:asciiTheme="minorHAnsi" w:hAnsiTheme="minorHAnsi"/>
          <w:sz w:val="32"/>
          <w:szCs w:val="32"/>
        </w:rPr>
        <w:t xml:space="preserve">I would like to highlight that one of our fundamental policy is compliance with national legal pathway for </w:t>
      </w:r>
      <w:proofErr w:type="spellStart"/>
      <w:r>
        <w:rPr>
          <w:rFonts w:asciiTheme="minorHAnsi" w:hAnsiTheme="minorHAnsi"/>
          <w:sz w:val="32"/>
          <w:szCs w:val="32"/>
        </w:rPr>
        <w:t>labour</w:t>
      </w:r>
      <w:proofErr w:type="spellEnd"/>
      <w:r>
        <w:rPr>
          <w:rFonts w:asciiTheme="minorHAnsi" w:hAnsiTheme="minorHAnsi"/>
          <w:sz w:val="32"/>
          <w:szCs w:val="32"/>
        </w:rPr>
        <w:t xml:space="preserve"> migration. All non-Seychellois workers coming to work must hold a valid work permit and this is enforced at border control upon arrival in the country. The employer must first apply for the position with the Employment Department and thereafter proceeds to Immigration Department to be issued with the work permit. This process ensures that migrants coming to Seychelles </w:t>
      </w:r>
      <w:r>
        <w:rPr>
          <w:rFonts w:asciiTheme="minorHAnsi" w:hAnsiTheme="minorHAnsi"/>
          <w:sz w:val="32"/>
          <w:szCs w:val="32"/>
        </w:rPr>
        <w:lastRenderedPageBreak/>
        <w:t xml:space="preserve">are legal and as far as possible their employer adheres to national legislation related to </w:t>
      </w:r>
      <w:proofErr w:type="spellStart"/>
      <w:r>
        <w:rPr>
          <w:rFonts w:asciiTheme="minorHAnsi" w:hAnsiTheme="minorHAnsi"/>
          <w:sz w:val="32"/>
          <w:szCs w:val="32"/>
        </w:rPr>
        <w:t>labour</w:t>
      </w:r>
      <w:proofErr w:type="spellEnd"/>
      <w:r>
        <w:rPr>
          <w:rFonts w:asciiTheme="minorHAnsi" w:hAnsiTheme="minorHAnsi"/>
          <w:sz w:val="32"/>
          <w:szCs w:val="32"/>
        </w:rPr>
        <w:t>, immigration and health.</w:t>
      </w:r>
    </w:p>
    <w:p w14:paraId="38E99CBC" w14:textId="77777777" w:rsidR="001C707F" w:rsidRDefault="001C707F">
      <w:pPr>
        <w:ind w:left="-5" w:right="2"/>
        <w:rPr>
          <w:rFonts w:asciiTheme="minorHAnsi" w:hAnsiTheme="minorHAnsi"/>
          <w:sz w:val="32"/>
          <w:szCs w:val="32"/>
        </w:rPr>
      </w:pPr>
    </w:p>
    <w:p w14:paraId="38E99CBD" w14:textId="77777777" w:rsidR="00642A21" w:rsidRDefault="001C707F">
      <w:pPr>
        <w:spacing w:after="132" w:line="259" w:lineRule="auto"/>
        <w:ind w:left="0" w:firstLine="0"/>
        <w:rPr>
          <w:rFonts w:asciiTheme="minorHAnsi" w:hAnsiTheme="minorHAnsi"/>
          <w:sz w:val="32"/>
          <w:szCs w:val="32"/>
        </w:rPr>
      </w:pPr>
      <w:r>
        <w:rPr>
          <w:rFonts w:asciiTheme="minorHAnsi" w:hAnsiTheme="minorHAnsi"/>
          <w:sz w:val="32"/>
          <w:szCs w:val="32"/>
        </w:rPr>
        <w:t xml:space="preserve">In addition, the Government is working on the development of an online business platform to facilitate recruitment of non-Seychellois workers, </w:t>
      </w:r>
      <w:r w:rsidR="008E0BC6">
        <w:rPr>
          <w:rFonts w:asciiTheme="minorHAnsi" w:hAnsiTheme="minorHAnsi"/>
          <w:sz w:val="32"/>
          <w:szCs w:val="32"/>
        </w:rPr>
        <w:t xml:space="preserve">to </w:t>
      </w:r>
      <w:r>
        <w:rPr>
          <w:rFonts w:asciiTheme="minorHAnsi" w:hAnsiTheme="minorHAnsi"/>
          <w:sz w:val="32"/>
          <w:szCs w:val="32"/>
        </w:rPr>
        <w:t xml:space="preserve">improve monitoring of the workers throughout their stay and </w:t>
      </w:r>
      <w:r w:rsidR="008E0BC6">
        <w:rPr>
          <w:rFonts w:asciiTheme="minorHAnsi" w:hAnsiTheme="minorHAnsi"/>
          <w:sz w:val="32"/>
          <w:szCs w:val="32"/>
        </w:rPr>
        <w:t xml:space="preserve">to </w:t>
      </w:r>
      <w:r>
        <w:rPr>
          <w:rFonts w:asciiTheme="minorHAnsi" w:hAnsiTheme="minorHAnsi"/>
          <w:sz w:val="32"/>
          <w:szCs w:val="32"/>
        </w:rPr>
        <w:t>enhance enforcement against any violation to migrant workers’ rights.</w:t>
      </w:r>
    </w:p>
    <w:p w14:paraId="38E99CBE" w14:textId="77777777" w:rsidR="001C707F" w:rsidRDefault="001C707F">
      <w:pPr>
        <w:spacing w:after="132" w:line="259" w:lineRule="auto"/>
        <w:ind w:left="0" w:firstLine="0"/>
        <w:rPr>
          <w:rFonts w:asciiTheme="minorHAnsi" w:hAnsiTheme="minorHAnsi"/>
          <w:sz w:val="32"/>
          <w:szCs w:val="32"/>
        </w:rPr>
      </w:pPr>
    </w:p>
    <w:p w14:paraId="38E99CBF" w14:textId="77777777" w:rsidR="00642A21" w:rsidRDefault="001C707F">
      <w:pPr>
        <w:spacing w:after="127" w:line="259" w:lineRule="auto"/>
        <w:ind w:left="0" w:firstLine="0"/>
        <w:rPr>
          <w:rFonts w:asciiTheme="minorHAnsi" w:hAnsiTheme="minorHAnsi"/>
          <w:sz w:val="32"/>
          <w:szCs w:val="32"/>
        </w:rPr>
      </w:pPr>
      <w:r>
        <w:rPr>
          <w:rFonts w:asciiTheme="minorHAnsi" w:hAnsiTheme="minorHAnsi"/>
          <w:sz w:val="32"/>
          <w:szCs w:val="32"/>
        </w:rPr>
        <w:t xml:space="preserve">Further to this, the Government has launched the first National Diaspora Policy in July 2024, which is a stepping stone for long term coordination and connection with Seychellois living abroad. They are additions to the human capital of our country and therefore their rights and interests should also be promoted and protected. The Seychelles Diaspora Governance Council will be officially set up next year and chaired by the President of the Republic. </w:t>
      </w:r>
    </w:p>
    <w:p w14:paraId="38E99CC0" w14:textId="77777777" w:rsidR="00642A21" w:rsidRDefault="00642A21">
      <w:pPr>
        <w:spacing w:after="127" w:line="259" w:lineRule="auto"/>
        <w:ind w:left="0" w:firstLine="0"/>
        <w:jc w:val="left"/>
        <w:rPr>
          <w:rFonts w:asciiTheme="minorHAnsi" w:hAnsiTheme="minorHAnsi"/>
          <w:sz w:val="32"/>
          <w:szCs w:val="32"/>
        </w:rPr>
      </w:pPr>
    </w:p>
    <w:p w14:paraId="38E99CC1" w14:textId="77777777" w:rsidR="00642A21" w:rsidRDefault="001C707F">
      <w:pPr>
        <w:spacing w:after="127" w:line="259" w:lineRule="auto"/>
        <w:ind w:left="0" w:firstLine="0"/>
        <w:rPr>
          <w:rFonts w:asciiTheme="minorHAnsi" w:hAnsiTheme="minorHAnsi"/>
          <w:sz w:val="32"/>
          <w:szCs w:val="32"/>
        </w:rPr>
      </w:pPr>
      <w:r>
        <w:rPr>
          <w:rFonts w:asciiTheme="minorHAnsi" w:hAnsiTheme="minorHAnsi"/>
          <w:sz w:val="32"/>
          <w:szCs w:val="32"/>
        </w:rPr>
        <w:t>The continued effort of the Government for decent life of all residents in Seychelles has been acknowledged towards the fight against Trafficking in Persons. For two years consecutively since 2023, Seychelles is ranked Tier 1 in the United States report on trafficking in persons</w:t>
      </w:r>
      <w:r w:rsidR="00653799">
        <w:rPr>
          <w:rFonts w:asciiTheme="minorHAnsi" w:hAnsiTheme="minorHAnsi"/>
          <w:sz w:val="32"/>
          <w:szCs w:val="32"/>
        </w:rPr>
        <w:t xml:space="preserve"> and it is the only country in Africa having reached Tier 1</w:t>
      </w:r>
      <w:r>
        <w:rPr>
          <w:rFonts w:asciiTheme="minorHAnsi" w:hAnsiTheme="minorHAnsi"/>
          <w:sz w:val="32"/>
          <w:szCs w:val="32"/>
        </w:rPr>
        <w:t>. This achievement touches mostly the migrant workers</w:t>
      </w:r>
      <w:r w:rsidR="00C33F3C">
        <w:rPr>
          <w:rFonts w:asciiTheme="minorHAnsi" w:hAnsiTheme="minorHAnsi"/>
          <w:sz w:val="32"/>
          <w:szCs w:val="32"/>
        </w:rPr>
        <w:t>’</w:t>
      </w:r>
      <w:r>
        <w:rPr>
          <w:rFonts w:asciiTheme="minorHAnsi" w:hAnsiTheme="minorHAnsi"/>
          <w:sz w:val="32"/>
          <w:szCs w:val="32"/>
        </w:rPr>
        <w:t xml:space="preserve"> community as they are unfortunately more vulnerable in becoming a victim. </w:t>
      </w:r>
      <w:r w:rsidR="00BC1E90">
        <w:rPr>
          <w:rFonts w:asciiTheme="minorHAnsi" w:hAnsiTheme="minorHAnsi"/>
          <w:sz w:val="32"/>
          <w:szCs w:val="32"/>
        </w:rPr>
        <w:t xml:space="preserve">I </w:t>
      </w:r>
      <w:r w:rsidR="00BC1E90" w:rsidRPr="00BC1E90">
        <w:rPr>
          <w:rFonts w:asciiTheme="minorHAnsi" w:hAnsiTheme="minorHAnsi"/>
          <w:sz w:val="32"/>
          <w:szCs w:val="32"/>
        </w:rPr>
        <w:t>wish to state that from 2018 to 2024, there have been</w:t>
      </w:r>
      <w:r w:rsidR="00796A4C" w:rsidRPr="00BC1E90">
        <w:rPr>
          <w:rFonts w:asciiTheme="minorHAnsi" w:hAnsiTheme="minorHAnsi"/>
          <w:sz w:val="32"/>
          <w:szCs w:val="32"/>
        </w:rPr>
        <w:t xml:space="preserve"> 6 convictions</w:t>
      </w:r>
      <w:r w:rsidR="00F64C22" w:rsidRPr="00BC1E90">
        <w:rPr>
          <w:rFonts w:asciiTheme="minorHAnsi" w:hAnsiTheme="minorHAnsi"/>
          <w:sz w:val="32"/>
          <w:szCs w:val="32"/>
        </w:rPr>
        <w:t xml:space="preserve"> </w:t>
      </w:r>
      <w:r w:rsidR="00BC1E90" w:rsidRPr="00BC1E90">
        <w:rPr>
          <w:rFonts w:asciiTheme="minorHAnsi" w:hAnsiTheme="minorHAnsi"/>
          <w:sz w:val="32"/>
          <w:szCs w:val="32"/>
        </w:rPr>
        <w:t xml:space="preserve">of TIP cases which indicates that the </w:t>
      </w:r>
      <w:r w:rsidR="00F64C22" w:rsidRPr="00BC1E90">
        <w:rPr>
          <w:rFonts w:asciiTheme="minorHAnsi" w:hAnsiTheme="minorHAnsi"/>
          <w:sz w:val="32"/>
          <w:szCs w:val="32"/>
        </w:rPr>
        <w:t xml:space="preserve">process is </w:t>
      </w:r>
      <w:r w:rsidR="00BC1E90" w:rsidRPr="00BC1E90">
        <w:rPr>
          <w:rFonts w:asciiTheme="minorHAnsi" w:hAnsiTheme="minorHAnsi"/>
          <w:sz w:val="32"/>
          <w:szCs w:val="32"/>
        </w:rPr>
        <w:t>working.</w:t>
      </w:r>
    </w:p>
    <w:p w14:paraId="38E99CC2" w14:textId="77777777" w:rsidR="00642A21" w:rsidRDefault="00642A21">
      <w:pPr>
        <w:spacing w:after="127" w:line="259" w:lineRule="auto"/>
        <w:ind w:left="0" w:firstLine="0"/>
        <w:rPr>
          <w:rFonts w:asciiTheme="minorHAnsi" w:hAnsiTheme="minorHAnsi"/>
          <w:sz w:val="32"/>
          <w:szCs w:val="32"/>
        </w:rPr>
      </w:pPr>
    </w:p>
    <w:p w14:paraId="38E99CC3" w14:textId="77777777" w:rsidR="009C4B60" w:rsidRDefault="009C4B60">
      <w:pPr>
        <w:spacing w:after="127" w:line="259" w:lineRule="auto"/>
        <w:ind w:left="0" w:firstLine="0"/>
        <w:rPr>
          <w:rFonts w:asciiTheme="minorHAnsi" w:hAnsiTheme="minorHAnsi"/>
          <w:sz w:val="32"/>
          <w:szCs w:val="32"/>
        </w:rPr>
      </w:pPr>
    </w:p>
    <w:p w14:paraId="38E99CC4" w14:textId="77777777" w:rsidR="00642A21" w:rsidRPr="00E02DFF" w:rsidRDefault="001C707F" w:rsidP="00E02DFF">
      <w:pPr>
        <w:spacing w:after="127" w:line="259" w:lineRule="auto"/>
        <w:ind w:left="0" w:firstLine="0"/>
        <w:rPr>
          <w:rFonts w:asciiTheme="minorHAnsi" w:hAnsiTheme="minorHAnsi"/>
          <w:sz w:val="32"/>
          <w:szCs w:val="32"/>
        </w:rPr>
      </w:pPr>
      <w:r>
        <w:rPr>
          <w:rFonts w:asciiTheme="minorHAnsi" w:hAnsiTheme="minorHAnsi"/>
          <w:sz w:val="32"/>
          <w:szCs w:val="32"/>
        </w:rPr>
        <w:lastRenderedPageBreak/>
        <w:t xml:space="preserve">As indicated in </w:t>
      </w:r>
      <w:r w:rsidR="008E0BC6">
        <w:rPr>
          <w:rFonts w:asciiTheme="minorHAnsi" w:hAnsiTheme="minorHAnsi"/>
          <w:sz w:val="32"/>
          <w:szCs w:val="32"/>
        </w:rPr>
        <w:t>our</w:t>
      </w:r>
      <w:r>
        <w:rPr>
          <w:rFonts w:asciiTheme="minorHAnsi" w:hAnsiTheme="minorHAnsi"/>
          <w:sz w:val="32"/>
          <w:szCs w:val="32"/>
        </w:rPr>
        <w:t xml:space="preserve"> report, occurrence of such cases led to a bilateral </w:t>
      </w:r>
      <w:proofErr w:type="spellStart"/>
      <w:r>
        <w:rPr>
          <w:rFonts w:asciiTheme="minorHAnsi" w:hAnsiTheme="minorHAnsi"/>
          <w:sz w:val="32"/>
          <w:szCs w:val="32"/>
        </w:rPr>
        <w:t>labour</w:t>
      </w:r>
      <w:proofErr w:type="spellEnd"/>
      <w:r>
        <w:rPr>
          <w:rFonts w:asciiTheme="minorHAnsi" w:hAnsiTheme="minorHAnsi"/>
          <w:sz w:val="32"/>
          <w:szCs w:val="32"/>
        </w:rPr>
        <w:t xml:space="preserve"> agreement in 2019 with Bangladesh, to strengthen recruitment procedures and protection of human rights of non-Seychellois workers. Today there is a technical taskforce with primary responsibility to coordinate all efforts to combat Trafficking in Persons.</w:t>
      </w:r>
      <w:r w:rsidR="008E0BC6">
        <w:rPr>
          <w:rFonts w:asciiTheme="minorHAnsi" w:hAnsiTheme="minorHAnsi"/>
          <w:sz w:val="32"/>
          <w:szCs w:val="32"/>
        </w:rPr>
        <w:t xml:space="preserve"> In 201</w:t>
      </w:r>
      <w:r w:rsidR="00D27F53">
        <w:rPr>
          <w:rFonts w:asciiTheme="minorHAnsi" w:hAnsiTheme="minorHAnsi"/>
          <w:sz w:val="32"/>
          <w:szCs w:val="32"/>
        </w:rPr>
        <w:t>9 the Ministry also introduced</w:t>
      </w:r>
      <w:r w:rsidR="008E0BC6">
        <w:rPr>
          <w:rFonts w:asciiTheme="minorHAnsi" w:hAnsiTheme="minorHAnsi"/>
          <w:sz w:val="32"/>
          <w:szCs w:val="32"/>
        </w:rPr>
        <w:t xml:space="preserve"> Regulations</w:t>
      </w:r>
      <w:r w:rsidR="00E02DFF">
        <w:rPr>
          <w:rFonts w:asciiTheme="minorHAnsi" w:hAnsiTheme="minorHAnsi"/>
          <w:sz w:val="32"/>
          <w:szCs w:val="32"/>
        </w:rPr>
        <w:t xml:space="preserve"> for Domestic workers which include provisions for live-in domestic workers who are mainly occupied by migrant workers. I am pleased to announce that in January 2024 Seychelles ratified the ILO </w:t>
      </w:r>
      <w:r w:rsidR="00E02DFF" w:rsidRPr="00E02DFF">
        <w:rPr>
          <w:rFonts w:asciiTheme="minorHAnsi" w:hAnsiTheme="minorHAnsi"/>
          <w:sz w:val="32"/>
          <w:szCs w:val="32"/>
        </w:rPr>
        <w:t>Domestic Workers Convention (no. 189)</w:t>
      </w:r>
      <w:r w:rsidR="00E02DFF">
        <w:rPr>
          <w:rFonts w:asciiTheme="minorHAnsi" w:hAnsiTheme="minorHAnsi"/>
          <w:sz w:val="32"/>
          <w:szCs w:val="32"/>
        </w:rPr>
        <w:t xml:space="preserve"> in recognition of the social</w:t>
      </w:r>
      <w:r w:rsidR="00AE6C3B">
        <w:rPr>
          <w:rFonts w:asciiTheme="minorHAnsi" w:hAnsiTheme="minorHAnsi"/>
          <w:sz w:val="32"/>
          <w:szCs w:val="32"/>
        </w:rPr>
        <w:t xml:space="preserve"> value and vulnerability of domestic workers</w:t>
      </w:r>
      <w:r w:rsidR="00E02DFF">
        <w:rPr>
          <w:rFonts w:asciiTheme="minorHAnsi" w:hAnsiTheme="minorHAnsi"/>
          <w:sz w:val="32"/>
          <w:szCs w:val="32"/>
        </w:rPr>
        <w:t>.</w:t>
      </w:r>
    </w:p>
    <w:p w14:paraId="38E99CC5" w14:textId="77777777" w:rsidR="00642A21" w:rsidRDefault="00642A21">
      <w:pPr>
        <w:spacing w:after="127" w:line="259" w:lineRule="auto"/>
        <w:ind w:left="0" w:firstLine="0"/>
        <w:rPr>
          <w:rFonts w:asciiTheme="minorHAnsi" w:hAnsiTheme="minorHAnsi"/>
          <w:sz w:val="32"/>
          <w:szCs w:val="32"/>
        </w:rPr>
      </w:pPr>
    </w:p>
    <w:p w14:paraId="38E99CC6" w14:textId="77777777" w:rsidR="009C4B60" w:rsidRDefault="00132E4F">
      <w:pPr>
        <w:ind w:left="-5" w:right="2"/>
        <w:rPr>
          <w:rFonts w:asciiTheme="minorHAnsi" w:hAnsiTheme="minorHAnsi"/>
          <w:color w:val="000000" w:themeColor="text1"/>
          <w:sz w:val="32"/>
          <w:szCs w:val="32"/>
        </w:rPr>
      </w:pPr>
      <w:r>
        <w:rPr>
          <w:rFonts w:asciiTheme="minorHAnsi" w:hAnsiTheme="minorHAnsi"/>
          <w:sz w:val="32"/>
          <w:szCs w:val="32"/>
        </w:rPr>
        <w:t>Additionally,</w:t>
      </w:r>
      <w:r w:rsidR="00EC0959">
        <w:rPr>
          <w:rFonts w:asciiTheme="minorHAnsi" w:hAnsiTheme="minorHAnsi"/>
          <w:sz w:val="32"/>
          <w:szCs w:val="32"/>
        </w:rPr>
        <w:t xml:space="preserve"> </w:t>
      </w:r>
      <w:r w:rsidR="00B74956">
        <w:rPr>
          <w:rFonts w:asciiTheme="minorHAnsi" w:hAnsiTheme="minorHAnsi"/>
          <w:sz w:val="32"/>
          <w:szCs w:val="32"/>
        </w:rPr>
        <w:t>Madam</w:t>
      </w:r>
      <w:r w:rsidR="00EC0959">
        <w:rPr>
          <w:rFonts w:asciiTheme="minorHAnsi" w:hAnsiTheme="minorHAnsi"/>
          <w:sz w:val="32"/>
          <w:szCs w:val="32"/>
        </w:rPr>
        <w:t xml:space="preserve"> Chairperson, </w:t>
      </w:r>
      <w:r w:rsidR="001C707F">
        <w:rPr>
          <w:rFonts w:asciiTheme="minorHAnsi" w:hAnsiTheme="minorHAnsi"/>
          <w:sz w:val="32"/>
          <w:szCs w:val="32"/>
        </w:rPr>
        <w:t xml:space="preserve">the Ministry of Employment and Social Affairs also launched a mandatory induction </w:t>
      </w:r>
      <w:proofErr w:type="spellStart"/>
      <w:r w:rsidR="001C707F">
        <w:rPr>
          <w:rFonts w:asciiTheme="minorHAnsi" w:hAnsiTheme="minorHAnsi"/>
          <w:sz w:val="32"/>
          <w:szCs w:val="32"/>
        </w:rPr>
        <w:t>programme</w:t>
      </w:r>
      <w:proofErr w:type="spellEnd"/>
      <w:r w:rsidR="001C707F">
        <w:rPr>
          <w:rFonts w:asciiTheme="minorHAnsi" w:hAnsiTheme="minorHAnsi"/>
          <w:sz w:val="32"/>
          <w:szCs w:val="32"/>
        </w:rPr>
        <w:t xml:space="preserve"> in 20</w:t>
      </w:r>
      <w:r>
        <w:rPr>
          <w:rFonts w:asciiTheme="minorHAnsi" w:hAnsiTheme="minorHAnsi"/>
          <w:sz w:val="32"/>
          <w:szCs w:val="32"/>
        </w:rPr>
        <w:t>23 entitled “Work in Seychelles</w:t>
      </w:r>
      <w:r w:rsidR="001C707F">
        <w:rPr>
          <w:rFonts w:asciiTheme="minorHAnsi" w:hAnsiTheme="minorHAnsi"/>
          <w:sz w:val="32"/>
          <w:szCs w:val="32"/>
        </w:rPr>
        <w:t>”</w:t>
      </w:r>
      <w:r>
        <w:rPr>
          <w:rFonts w:asciiTheme="minorHAnsi" w:hAnsiTheme="minorHAnsi"/>
          <w:sz w:val="32"/>
          <w:szCs w:val="32"/>
        </w:rPr>
        <w:t xml:space="preserve"> or WINS.</w:t>
      </w:r>
      <w:r w:rsidR="001C707F">
        <w:rPr>
          <w:rFonts w:asciiTheme="minorHAnsi" w:hAnsiTheme="minorHAnsi"/>
          <w:sz w:val="32"/>
          <w:szCs w:val="32"/>
        </w:rPr>
        <w:t xml:space="preserve"> </w:t>
      </w:r>
      <w:r w:rsidR="00DA343F">
        <w:rPr>
          <w:rFonts w:asciiTheme="minorHAnsi" w:hAnsiTheme="minorHAnsi"/>
          <w:sz w:val="32"/>
          <w:szCs w:val="32"/>
        </w:rPr>
        <w:t xml:space="preserve">The </w:t>
      </w:r>
      <w:proofErr w:type="spellStart"/>
      <w:r w:rsidR="00D979AD">
        <w:rPr>
          <w:rFonts w:asciiTheme="minorHAnsi" w:hAnsiTheme="minorHAnsi"/>
          <w:sz w:val="32"/>
          <w:szCs w:val="32"/>
        </w:rPr>
        <w:t>programme</w:t>
      </w:r>
      <w:proofErr w:type="spellEnd"/>
      <w:r w:rsidR="00D979AD">
        <w:rPr>
          <w:rFonts w:asciiTheme="minorHAnsi" w:hAnsiTheme="minorHAnsi"/>
          <w:sz w:val="32"/>
          <w:szCs w:val="32"/>
        </w:rPr>
        <w:t xml:space="preserve"> </w:t>
      </w:r>
      <w:r w:rsidR="00DA343F">
        <w:rPr>
          <w:rFonts w:asciiTheme="minorHAnsi" w:hAnsiTheme="minorHAnsi"/>
          <w:sz w:val="32"/>
          <w:szCs w:val="32"/>
        </w:rPr>
        <w:t>obtained</w:t>
      </w:r>
      <w:r w:rsidR="00D979AD">
        <w:rPr>
          <w:rFonts w:asciiTheme="minorHAnsi" w:hAnsiTheme="minorHAnsi"/>
          <w:sz w:val="32"/>
          <w:szCs w:val="32"/>
        </w:rPr>
        <w:t xml:space="preserve"> the endorsement </w:t>
      </w:r>
      <w:r w:rsidR="00DA343F">
        <w:rPr>
          <w:rFonts w:asciiTheme="minorHAnsi" w:hAnsiTheme="minorHAnsi"/>
          <w:sz w:val="32"/>
          <w:szCs w:val="32"/>
        </w:rPr>
        <w:t xml:space="preserve">of the International </w:t>
      </w:r>
      <w:proofErr w:type="spellStart"/>
      <w:r w:rsidR="00DA343F">
        <w:rPr>
          <w:rFonts w:asciiTheme="minorHAnsi" w:hAnsiTheme="minorHAnsi"/>
          <w:sz w:val="32"/>
          <w:szCs w:val="32"/>
        </w:rPr>
        <w:t>Labour</w:t>
      </w:r>
      <w:proofErr w:type="spellEnd"/>
      <w:r w:rsidR="00DA343F">
        <w:rPr>
          <w:rFonts w:asciiTheme="minorHAnsi" w:hAnsiTheme="minorHAnsi"/>
          <w:sz w:val="32"/>
          <w:szCs w:val="32"/>
        </w:rPr>
        <w:t xml:space="preserve"> Organization (ILO) and the International Organization for Migration (IOM) and the</w:t>
      </w:r>
      <w:r w:rsidR="00D979AD">
        <w:rPr>
          <w:rFonts w:asciiTheme="minorHAnsi" w:hAnsiTheme="minorHAnsi"/>
          <w:sz w:val="32"/>
          <w:szCs w:val="32"/>
        </w:rPr>
        <w:t xml:space="preserve"> </w:t>
      </w:r>
      <w:r w:rsidR="00796A4C">
        <w:rPr>
          <w:rFonts w:asciiTheme="minorHAnsi" w:hAnsiTheme="minorHAnsi"/>
          <w:sz w:val="32"/>
          <w:szCs w:val="32"/>
        </w:rPr>
        <w:t xml:space="preserve">launching of WINS </w:t>
      </w:r>
      <w:r w:rsidR="00DA343F" w:rsidRPr="00DA343F">
        <w:rPr>
          <w:rFonts w:asciiTheme="minorHAnsi" w:hAnsiTheme="minorHAnsi"/>
          <w:color w:val="000000" w:themeColor="text1"/>
          <w:sz w:val="32"/>
          <w:szCs w:val="32"/>
        </w:rPr>
        <w:t xml:space="preserve">which </w:t>
      </w:r>
      <w:r w:rsidR="00796A4C" w:rsidRPr="00DA343F">
        <w:rPr>
          <w:rFonts w:asciiTheme="minorHAnsi" w:hAnsiTheme="minorHAnsi"/>
          <w:color w:val="000000" w:themeColor="text1"/>
          <w:sz w:val="32"/>
          <w:szCs w:val="32"/>
        </w:rPr>
        <w:t xml:space="preserve">was live streamed was </w:t>
      </w:r>
      <w:r w:rsidR="00DA343F">
        <w:rPr>
          <w:rFonts w:asciiTheme="minorHAnsi" w:hAnsiTheme="minorHAnsi"/>
          <w:color w:val="000000" w:themeColor="text1"/>
          <w:sz w:val="32"/>
          <w:szCs w:val="32"/>
        </w:rPr>
        <w:t xml:space="preserve">also </w:t>
      </w:r>
      <w:r w:rsidR="00796A4C" w:rsidRPr="00DA343F">
        <w:rPr>
          <w:rFonts w:asciiTheme="minorHAnsi" w:hAnsiTheme="minorHAnsi"/>
          <w:color w:val="000000" w:themeColor="text1"/>
          <w:sz w:val="32"/>
          <w:szCs w:val="32"/>
        </w:rPr>
        <w:t>followed</w:t>
      </w:r>
      <w:r w:rsidR="00DA343F" w:rsidRPr="00DA343F">
        <w:rPr>
          <w:rFonts w:asciiTheme="minorHAnsi" w:hAnsiTheme="minorHAnsi"/>
          <w:color w:val="000000" w:themeColor="text1"/>
          <w:sz w:val="32"/>
          <w:szCs w:val="32"/>
        </w:rPr>
        <w:t xml:space="preserve"> </w:t>
      </w:r>
      <w:r w:rsidR="00DA343F">
        <w:rPr>
          <w:rFonts w:asciiTheme="minorHAnsi" w:hAnsiTheme="minorHAnsi"/>
          <w:color w:val="000000" w:themeColor="text1"/>
          <w:sz w:val="32"/>
          <w:szCs w:val="32"/>
        </w:rPr>
        <w:t xml:space="preserve">by </w:t>
      </w:r>
      <w:r w:rsidR="00DA343F" w:rsidRPr="00DA343F">
        <w:rPr>
          <w:rFonts w:asciiTheme="minorHAnsi" w:hAnsiTheme="minorHAnsi"/>
          <w:color w:val="000000" w:themeColor="text1"/>
          <w:sz w:val="32"/>
          <w:szCs w:val="32"/>
        </w:rPr>
        <w:t>these two international organizations</w:t>
      </w:r>
      <w:r w:rsidR="00403CA8" w:rsidRPr="00DA343F">
        <w:rPr>
          <w:rFonts w:asciiTheme="minorHAnsi" w:hAnsiTheme="minorHAnsi"/>
          <w:color w:val="000000" w:themeColor="text1"/>
          <w:sz w:val="32"/>
          <w:szCs w:val="32"/>
        </w:rPr>
        <w:t>.</w:t>
      </w:r>
    </w:p>
    <w:p w14:paraId="38E99CC7" w14:textId="77777777" w:rsidR="009C4B60" w:rsidRDefault="009C4B60">
      <w:pPr>
        <w:ind w:left="-5" w:right="2"/>
        <w:rPr>
          <w:rFonts w:asciiTheme="minorHAnsi" w:hAnsiTheme="minorHAnsi"/>
          <w:color w:val="000000" w:themeColor="text1"/>
          <w:sz w:val="32"/>
          <w:szCs w:val="32"/>
        </w:rPr>
      </w:pPr>
    </w:p>
    <w:p w14:paraId="38E99CC8" w14:textId="77777777" w:rsidR="00642A21" w:rsidRDefault="001C707F">
      <w:pPr>
        <w:ind w:left="-5" w:right="2"/>
        <w:rPr>
          <w:rFonts w:asciiTheme="minorHAnsi" w:hAnsiTheme="minorHAnsi"/>
          <w:sz w:val="32"/>
          <w:szCs w:val="32"/>
        </w:rPr>
      </w:pPr>
      <w:r w:rsidRPr="00DA343F">
        <w:rPr>
          <w:rFonts w:asciiTheme="minorHAnsi" w:hAnsiTheme="minorHAnsi"/>
          <w:color w:val="000000" w:themeColor="text1"/>
          <w:sz w:val="32"/>
          <w:szCs w:val="32"/>
        </w:rPr>
        <w:t>The</w:t>
      </w:r>
      <w:r w:rsidR="00DA343F">
        <w:rPr>
          <w:rFonts w:asciiTheme="minorHAnsi" w:hAnsiTheme="minorHAnsi"/>
          <w:color w:val="000000" w:themeColor="text1"/>
          <w:sz w:val="32"/>
          <w:szCs w:val="32"/>
        </w:rPr>
        <w:t xml:space="preserve"> WINS</w:t>
      </w:r>
      <w:r w:rsidRPr="00DA343F">
        <w:rPr>
          <w:rFonts w:asciiTheme="minorHAnsi" w:hAnsiTheme="minorHAnsi"/>
          <w:color w:val="000000" w:themeColor="text1"/>
          <w:sz w:val="32"/>
          <w:szCs w:val="32"/>
        </w:rPr>
        <w:t xml:space="preserve"> </w:t>
      </w:r>
      <w:proofErr w:type="spellStart"/>
      <w:r w:rsidRPr="00DA343F">
        <w:rPr>
          <w:rFonts w:asciiTheme="minorHAnsi" w:hAnsiTheme="minorHAnsi"/>
          <w:sz w:val="32"/>
          <w:szCs w:val="32"/>
        </w:rPr>
        <w:t>programme</w:t>
      </w:r>
      <w:proofErr w:type="spellEnd"/>
      <w:r w:rsidRPr="00DA343F">
        <w:rPr>
          <w:rFonts w:asciiTheme="minorHAnsi" w:hAnsiTheme="minorHAnsi"/>
          <w:sz w:val="32"/>
          <w:szCs w:val="32"/>
        </w:rPr>
        <w:t xml:space="preserve"> aims to empower non-Seychellois</w:t>
      </w:r>
      <w:r w:rsidR="00D01B90" w:rsidRPr="00DA343F">
        <w:rPr>
          <w:rFonts w:asciiTheme="minorHAnsi" w:hAnsiTheme="minorHAnsi"/>
          <w:sz w:val="32"/>
          <w:szCs w:val="32"/>
        </w:rPr>
        <w:t xml:space="preserve"> workers and inform them on their</w:t>
      </w:r>
      <w:r w:rsidR="00D01B90">
        <w:rPr>
          <w:rFonts w:asciiTheme="minorHAnsi" w:hAnsiTheme="minorHAnsi"/>
          <w:sz w:val="32"/>
          <w:szCs w:val="32"/>
        </w:rPr>
        <w:t xml:space="preserve"> rights, </w:t>
      </w:r>
      <w:r>
        <w:rPr>
          <w:rFonts w:asciiTheme="minorHAnsi" w:hAnsiTheme="minorHAnsi"/>
          <w:sz w:val="32"/>
          <w:szCs w:val="32"/>
        </w:rPr>
        <w:t>daily</w:t>
      </w:r>
      <w:r w:rsidR="0023259C">
        <w:rPr>
          <w:rFonts w:asciiTheme="minorHAnsi" w:hAnsiTheme="minorHAnsi"/>
          <w:sz w:val="32"/>
          <w:szCs w:val="32"/>
        </w:rPr>
        <w:t xml:space="preserve"> working and living</w:t>
      </w:r>
      <w:r>
        <w:rPr>
          <w:rFonts w:asciiTheme="minorHAnsi" w:hAnsiTheme="minorHAnsi"/>
          <w:sz w:val="32"/>
          <w:szCs w:val="32"/>
        </w:rPr>
        <w:t xml:space="preserve"> </w:t>
      </w:r>
      <w:r w:rsidR="0023259C">
        <w:rPr>
          <w:rFonts w:asciiTheme="minorHAnsi" w:hAnsiTheme="minorHAnsi"/>
          <w:sz w:val="32"/>
          <w:szCs w:val="32"/>
        </w:rPr>
        <w:t>conditions</w:t>
      </w:r>
      <w:r>
        <w:rPr>
          <w:rFonts w:asciiTheme="minorHAnsi" w:hAnsiTheme="minorHAnsi"/>
          <w:sz w:val="32"/>
          <w:szCs w:val="32"/>
        </w:rPr>
        <w:t xml:space="preserve"> in Seychelles, </w:t>
      </w:r>
      <w:r w:rsidR="00AD7677">
        <w:rPr>
          <w:rFonts w:asciiTheme="minorHAnsi" w:hAnsiTheme="minorHAnsi"/>
          <w:sz w:val="32"/>
          <w:szCs w:val="32"/>
        </w:rPr>
        <w:t xml:space="preserve">reporting of any issues, </w:t>
      </w:r>
      <w:r>
        <w:rPr>
          <w:rFonts w:asciiTheme="minorHAnsi" w:hAnsiTheme="minorHAnsi"/>
          <w:sz w:val="32"/>
          <w:szCs w:val="32"/>
        </w:rPr>
        <w:t>in order to</w:t>
      </w:r>
      <w:r w:rsidR="00AD7677">
        <w:rPr>
          <w:rFonts w:asciiTheme="minorHAnsi" w:hAnsiTheme="minorHAnsi"/>
          <w:sz w:val="32"/>
          <w:szCs w:val="32"/>
        </w:rPr>
        <w:t xml:space="preserve"> safeguard their well-being and</w:t>
      </w:r>
      <w:r>
        <w:rPr>
          <w:rFonts w:asciiTheme="minorHAnsi" w:hAnsiTheme="minorHAnsi"/>
          <w:sz w:val="32"/>
          <w:szCs w:val="32"/>
        </w:rPr>
        <w:t xml:space="preserve"> facilitate their integration. With the support of our </w:t>
      </w:r>
      <w:r w:rsidR="00050C4F">
        <w:rPr>
          <w:rFonts w:asciiTheme="minorHAnsi" w:hAnsiTheme="minorHAnsi"/>
          <w:sz w:val="32"/>
          <w:szCs w:val="32"/>
        </w:rPr>
        <w:t>international partner</w:t>
      </w:r>
      <w:r>
        <w:rPr>
          <w:rFonts w:asciiTheme="minorHAnsi" w:hAnsiTheme="minorHAnsi"/>
          <w:sz w:val="32"/>
          <w:szCs w:val="32"/>
        </w:rPr>
        <w:t xml:space="preserve">, work is ongoing to develop a software application so that migrant workers and their families can gain access to information </w:t>
      </w:r>
      <w:r w:rsidR="00132E4F">
        <w:rPr>
          <w:rFonts w:asciiTheme="minorHAnsi" w:hAnsiTheme="minorHAnsi"/>
          <w:sz w:val="32"/>
          <w:szCs w:val="32"/>
        </w:rPr>
        <w:t xml:space="preserve">of the induction </w:t>
      </w:r>
      <w:proofErr w:type="spellStart"/>
      <w:r w:rsidR="00132E4F">
        <w:rPr>
          <w:rFonts w:asciiTheme="minorHAnsi" w:hAnsiTheme="minorHAnsi"/>
          <w:sz w:val="32"/>
          <w:szCs w:val="32"/>
        </w:rPr>
        <w:t>programme</w:t>
      </w:r>
      <w:proofErr w:type="spellEnd"/>
      <w:r w:rsidR="00132E4F">
        <w:rPr>
          <w:rFonts w:asciiTheme="minorHAnsi" w:hAnsiTheme="minorHAnsi"/>
          <w:sz w:val="32"/>
          <w:szCs w:val="32"/>
        </w:rPr>
        <w:t xml:space="preserve"> </w:t>
      </w:r>
      <w:r>
        <w:rPr>
          <w:rFonts w:asciiTheme="minorHAnsi" w:hAnsiTheme="minorHAnsi"/>
          <w:sz w:val="32"/>
          <w:szCs w:val="32"/>
        </w:rPr>
        <w:t>at all times.</w:t>
      </w:r>
      <w:r w:rsidR="00777A75">
        <w:rPr>
          <w:rFonts w:asciiTheme="minorHAnsi" w:hAnsiTheme="minorHAnsi"/>
          <w:sz w:val="32"/>
          <w:szCs w:val="32"/>
        </w:rPr>
        <w:t xml:space="preserve"> In future we plan to sensitize migrant workers on the Convention through the induction </w:t>
      </w:r>
      <w:proofErr w:type="spellStart"/>
      <w:r w:rsidR="00777A75">
        <w:rPr>
          <w:rFonts w:asciiTheme="minorHAnsi" w:hAnsiTheme="minorHAnsi"/>
          <w:sz w:val="32"/>
          <w:szCs w:val="32"/>
        </w:rPr>
        <w:t>programme</w:t>
      </w:r>
      <w:proofErr w:type="spellEnd"/>
      <w:r w:rsidR="00777A75">
        <w:rPr>
          <w:rFonts w:asciiTheme="minorHAnsi" w:hAnsiTheme="minorHAnsi"/>
          <w:sz w:val="32"/>
          <w:szCs w:val="32"/>
        </w:rPr>
        <w:t>.</w:t>
      </w:r>
    </w:p>
    <w:p w14:paraId="38E99CC9" w14:textId="77777777" w:rsidR="00642A21" w:rsidRDefault="00642A21">
      <w:pPr>
        <w:ind w:left="-5" w:right="2"/>
        <w:rPr>
          <w:rFonts w:asciiTheme="minorHAnsi" w:hAnsiTheme="minorHAnsi"/>
          <w:sz w:val="32"/>
          <w:szCs w:val="32"/>
        </w:rPr>
      </w:pPr>
    </w:p>
    <w:p w14:paraId="38E99CCA" w14:textId="77777777" w:rsidR="00642A21" w:rsidRDefault="001C707F">
      <w:pPr>
        <w:ind w:right="2"/>
        <w:rPr>
          <w:rFonts w:asciiTheme="minorHAnsi" w:hAnsiTheme="minorHAnsi"/>
          <w:sz w:val="32"/>
          <w:szCs w:val="32"/>
        </w:rPr>
      </w:pPr>
      <w:r>
        <w:rPr>
          <w:rFonts w:asciiTheme="minorHAnsi" w:hAnsiTheme="minorHAnsi"/>
          <w:sz w:val="32"/>
          <w:szCs w:val="32"/>
        </w:rPr>
        <w:lastRenderedPageBreak/>
        <w:t xml:space="preserve">As you know </w:t>
      </w:r>
      <w:proofErr w:type="spellStart"/>
      <w:r>
        <w:rPr>
          <w:rFonts w:asciiTheme="minorHAnsi" w:hAnsiTheme="minorHAnsi"/>
          <w:sz w:val="32"/>
          <w:szCs w:val="32"/>
        </w:rPr>
        <w:t>labour</w:t>
      </w:r>
      <w:proofErr w:type="spellEnd"/>
      <w:r>
        <w:rPr>
          <w:rFonts w:asciiTheme="minorHAnsi" w:hAnsiTheme="minorHAnsi"/>
          <w:sz w:val="32"/>
          <w:szCs w:val="32"/>
        </w:rPr>
        <w:t xml:space="preserve"> migration is a global phenomenon and Seychelles is fortunate to having received technical assistance from our international partners. The Southern African Migration Management or well known as the SAMM project (2020-2024) between </w:t>
      </w:r>
      <w:r w:rsidR="00132E4F">
        <w:rPr>
          <w:rFonts w:asciiTheme="minorHAnsi" w:hAnsiTheme="minorHAnsi"/>
          <w:sz w:val="32"/>
          <w:szCs w:val="32"/>
        </w:rPr>
        <w:t>key</w:t>
      </w:r>
      <w:r>
        <w:rPr>
          <w:rFonts w:asciiTheme="minorHAnsi" w:hAnsiTheme="minorHAnsi"/>
          <w:sz w:val="32"/>
          <w:szCs w:val="32"/>
        </w:rPr>
        <w:t xml:space="preserve"> United Nations Agencies, </w:t>
      </w:r>
      <w:r w:rsidR="00EF61CC">
        <w:rPr>
          <w:rFonts w:asciiTheme="minorHAnsi" w:hAnsiTheme="minorHAnsi"/>
          <w:sz w:val="32"/>
          <w:szCs w:val="32"/>
        </w:rPr>
        <w:t xml:space="preserve">notably </w:t>
      </w:r>
      <w:r w:rsidR="00132E4F">
        <w:rPr>
          <w:rFonts w:asciiTheme="minorHAnsi" w:hAnsiTheme="minorHAnsi"/>
          <w:sz w:val="32"/>
          <w:szCs w:val="32"/>
        </w:rPr>
        <w:t xml:space="preserve">the </w:t>
      </w:r>
      <w:r w:rsidR="00EF61CC">
        <w:rPr>
          <w:rFonts w:asciiTheme="minorHAnsi" w:hAnsiTheme="minorHAnsi"/>
          <w:sz w:val="32"/>
          <w:szCs w:val="32"/>
        </w:rPr>
        <w:t xml:space="preserve">ILO </w:t>
      </w:r>
      <w:r w:rsidR="00132E4F">
        <w:rPr>
          <w:rFonts w:asciiTheme="minorHAnsi" w:hAnsiTheme="minorHAnsi"/>
          <w:sz w:val="32"/>
          <w:szCs w:val="32"/>
        </w:rPr>
        <w:t>and</w:t>
      </w:r>
      <w:r w:rsidR="00EF61CC">
        <w:rPr>
          <w:rFonts w:asciiTheme="minorHAnsi" w:hAnsiTheme="minorHAnsi"/>
          <w:sz w:val="32"/>
          <w:szCs w:val="32"/>
        </w:rPr>
        <w:t xml:space="preserve"> the IOM </w:t>
      </w:r>
      <w:r>
        <w:rPr>
          <w:rFonts w:asciiTheme="minorHAnsi" w:hAnsiTheme="minorHAnsi"/>
          <w:sz w:val="32"/>
          <w:szCs w:val="32"/>
        </w:rPr>
        <w:t>has provided extensive support to Seychelles</w:t>
      </w:r>
      <w:r w:rsidR="00132E4F">
        <w:rPr>
          <w:rFonts w:asciiTheme="minorHAnsi" w:hAnsiTheme="minorHAnsi"/>
          <w:sz w:val="32"/>
          <w:szCs w:val="32"/>
        </w:rPr>
        <w:t>. These were</w:t>
      </w:r>
      <w:r>
        <w:rPr>
          <w:rFonts w:asciiTheme="minorHAnsi" w:hAnsiTheme="minorHAnsi"/>
          <w:sz w:val="32"/>
          <w:szCs w:val="32"/>
        </w:rPr>
        <w:t xml:space="preserve"> in the areas of capacity building, migration data assessment, migration profile, bilateral </w:t>
      </w:r>
      <w:proofErr w:type="spellStart"/>
      <w:r>
        <w:rPr>
          <w:rFonts w:asciiTheme="minorHAnsi" w:hAnsiTheme="minorHAnsi"/>
          <w:sz w:val="32"/>
          <w:szCs w:val="32"/>
        </w:rPr>
        <w:t>labour</w:t>
      </w:r>
      <w:proofErr w:type="spellEnd"/>
      <w:r>
        <w:rPr>
          <w:rFonts w:asciiTheme="minorHAnsi" w:hAnsiTheme="minorHAnsi"/>
          <w:sz w:val="32"/>
          <w:szCs w:val="32"/>
        </w:rPr>
        <w:t xml:space="preserve"> migration agreements, ethical recruitment guidelines, </w:t>
      </w:r>
      <w:r w:rsidR="00132E4F">
        <w:rPr>
          <w:rFonts w:asciiTheme="minorHAnsi" w:hAnsiTheme="minorHAnsi"/>
          <w:sz w:val="32"/>
          <w:szCs w:val="32"/>
        </w:rPr>
        <w:t>exchange visits, amongst others. More</w:t>
      </w:r>
      <w:r>
        <w:rPr>
          <w:rFonts w:asciiTheme="minorHAnsi" w:hAnsiTheme="minorHAnsi"/>
          <w:sz w:val="32"/>
          <w:szCs w:val="32"/>
        </w:rPr>
        <w:t>o</w:t>
      </w:r>
      <w:r w:rsidR="00132E4F">
        <w:rPr>
          <w:rFonts w:asciiTheme="minorHAnsi" w:hAnsiTheme="minorHAnsi"/>
          <w:sz w:val="32"/>
          <w:szCs w:val="32"/>
        </w:rPr>
        <w:t>v</w:t>
      </w:r>
      <w:r>
        <w:rPr>
          <w:rFonts w:asciiTheme="minorHAnsi" w:hAnsiTheme="minorHAnsi"/>
          <w:sz w:val="32"/>
          <w:szCs w:val="32"/>
        </w:rPr>
        <w:t xml:space="preserve">er, on a regional level Seychelles has participated actively in implementing the </w:t>
      </w:r>
      <w:proofErr w:type="spellStart"/>
      <w:r>
        <w:rPr>
          <w:rFonts w:asciiTheme="minorHAnsi" w:hAnsiTheme="minorHAnsi"/>
          <w:sz w:val="32"/>
          <w:szCs w:val="32"/>
        </w:rPr>
        <w:t>labour</w:t>
      </w:r>
      <w:proofErr w:type="spellEnd"/>
      <w:r>
        <w:rPr>
          <w:rFonts w:asciiTheme="minorHAnsi" w:hAnsiTheme="minorHAnsi"/>
          <w:sz w:val="32"/>
          <w:szCs w:val="32"/>
        </w:rPr>
        <w:t xml:space="preserve"> migration action plan of the Southern Africa</w:t>
      </w:r>
      <w:r w:rsidR="00D27745">
        <w:rPr>
          <w:rFonts w:asciiTheme="minorHAnsi" w:hAnsiTheme="minorHAnsi"/>
          <w:sz w:val="32"/>
          <w:szCs w:val="32"/>
        </w:rPr>
        <w:t>n Development Community.</w:t>
      </w:r>
    </w:p>
    <w:p w14:paraId="38E99CCB" w14:textId="77777777" w:rsidR="00642A21" w:rsidRDefault="00642A21">
      <w:pPr>
        <w:ind w:right="2"/>
        <w:rPr>
          <w:rFonts w:asciiTheme="minorHAnsi" w:hAnsiTheme="minorHAnsi"/>
          <w:sz w:val="32"/>
          <w:szCs w:val="32"/>
        </w:rPr>
      </w:pPr>
    </w:p>
    <w:p w14:paraId="38E99CCC" w14:textId="77777777" w:rsidR="00642A21" w:rsidRDefault="00B74956">
      <w:pPr>
        <w:ind w:left="-5" w:right="2"/>
        <w:rPr>
          <w:rFonts w:asciiTheme="minorHAnsi" w:hAnsiTheme="minorHAnsi"/>
          <w:sz w:val="32"/>
          <w:szCs w:val="32"/>
        </w:rPr>
      </w:pPr>
      <w:r>
        <w:rPr>
          <w:rFonts w:asciiTheme="minorHAnsi" w:hAnsiTheme="minorHAnsi"/>
          <w:sz w:val="32"/>
          <w:szCs w:val="32"/>
        </w:rPr>
        <w:t>Madam</w:t>
      </w:r>
      <w:r w:rsidR="001C707F">
        <w:rPr>
          <w:rFonts w:asciiTheme="minorHAnsi" w:hAnsiTheme="minorHAnsi"/>
          <w:sz w:val="32"/>
          <w:szCs w:val="32"/>
        </w:rPr>
        <w:t xml:space="preserve"> Chairperson, the second </w:t>
      </w:r>
      <w:r w:rsidR="00132E4F">
        <w:rPr>
          <w:rFonts w:asciiTheme="minorHAnsi" w:hAnsiTheme="minorHAnsi"/>
          <w:sz w:val="32"/>
          <w:szCs w:val="32"/>
        </w:rPr>
        <w:t>periodic</w:t>
      </w:r>
      <w:r w:rsidR="001C707F">
        <w:rPr>
          <w:rFonts w:asciiTheme="minorHAnsi" w:hAnsiTheme="minorHAnsi"/>
          <w:sz w:val="32"/>
          <w:szCs w:val="32"/>
        </w:rPr>
        <w:t xml:space="preserve"> report indeed represents further progress achieved by Seychelles to ensure that migrant workers and their families enjoy the same human rights as Seychellois and to foster strong socio-ec</w:t>
      </w:r>
      <w:r w:rsidR="00132E4F">
        <w:rPr>
          <w:rFonts w:asciiTheme="minorHAnsi" w:hAnsiTheme="minorHAnsi"/>
          <w:sz w:val="32"/>
          <w:szCs w:val="32"/>
        </w:rPr>
        <w:t>onomic outcomes for both countries</w:t>
      </w:r>
      <w:r w:rsidR="001C707F">
        <w:rPr>
          <w:rFonts w:asciiTheme="minorHAnsi" w:hAnsiTheme="minorHAnsi"/>
          <w:sz w:val="32"/>
          <w:szCs w:val="32"/>
        </w:rPr>
        <w:t xml:space="preserve"> of origin and destination.</w:t>
      </w:r>
    </w:p>
    <w:p w14:paraId="38E99CCD" w14:textId="77777777" w:rsidR="00132E4F" w:rsidRDefault="00132E4F">
      <w:pPr>
        <w:ind w:left="-5" w:right="2"/>
        <w:rPr>
          <w:rFonts w:asciiTheme="minorHAnsi" w:hAnsiTheme="minorHAnsi"/>
          <w:sz w:val="32"/>
          <w:szCs w:val="32"/>
        </w:rPr>
      </w:pPr>
    </w:p>
    <w:p w14:paraId="38E99CCE" w14:textId="77777777" w:rsidR="00642A21" w:rsidRDefault="001C707F">
      <w:pPr>
        <w:ind w:left="-5" w:right="2"/>
        <w:rPr>
          <w:rFonts w:asciiTheme="minorHAnsi" w:hAnsiTheme="minorHAnsi"/>
          <w:sz w:val="32"/>
          <w:szCs w:val="32"/>
        </w:rPr>
      </w:pPr>
      <w:r>
        <w:rPr>
          <w:rFonts w:asciiTheme="minorHAnsi" w:hAnsiTheme="minorHAnsi"/>
          <w:sz w:val="32"/>
          <w:szCs w:val="32"/>
        </w:rPr>
        <w:t xml:space="preserve">It is my sincere hope that we reach greater milestones. Seychelles will continue to rely on migrant workers for years to come and we are mindful of the challenges that we face in order to effectively meet the requirements of the Convention. Our small population remains central when considering the policy effects of migration nationally. </w:t>
      </w:r>
      <w:r w:rsidR="00132E4F">
        <w:rPr>
          <w:rFonts w:asciiTheme="minorHAnsi" w:hAnsiTheme="minorHAnsi"/>
          <w:sz w:val="32"/>
          <w:szCs w:val="32"/>
        </w:rPr>
        <w:t>Accordingly,</w:t>
      </w:r>
      <w:r>
        <w:rPr>
          <w:rFonts w:asciiTheme="minorHAnsi" w:hAnsiTheme="minorHAnsi"/>
          <w:sz w:val="32"/>
          <w:szCs w:val="32"/>
        </w:rPr>
        <w:t xml:space="preserve"> our limited human capacity also deters the full implementation of the Convention. Nevertheless</w:t>
      </w:r>
      <w:r w:rsidR="00132E4F">
        <w:rPr>
          <w:rFonts w:asciiTheme="minorHAnsi" w:hAnsiTheme="minorHAnsi"/>
          <w:sz w:val="32"/>
          <w:szCs w:val="32"/>
        </w:rPr>
        <w:t>,</w:t>
      </w:r>
      <w:r>
        <w:rPr>
          <w:rFonts w:asciiTheme="minorHAnsi" w:hAnsiTheme="minorHAnsi"/>
          <w:sz w:val="32"/>
          <w:szCs w:val="32"/>
        </w:rPr>
        <w:t xml:space="preserve"> we trust that through effective </w:t>
      </w:r>
      <w:r w:rsidR="00132E4F">
        <w:rPr>
          <w:rFonts w:asciiTheme="minorHAnsi" w:hAnsiTheme="minorHAnsi"/>
          <w:sz w:val="32"/>
          <w:szCs w:val="32"/>
        </w:rPr>
        <w:t>stakeholders’</w:t>
      </w:r>
      <w:r>
        <w:rPr>
          <w:rFonts w:asciiTheme="minorHAnsi" w:hAnsiTheme="minorHAnsi"/>
          <w:sz w:val="32"/>
          <w:szCs w:val="32"/>
        </w:rPr>
        <w:t xml:space="preserve"> engagement and technical support, we stand to achieve our endeavors. </w:t>
      </w:r>
    </w:p>
    <w:p w14:paraId="38E99CCF" w14:textId="77777777" w:rsidR="00642A21" w:rsidRDefault="00642A21">
      <w:pPr>
        <w:ind w:left="-5" w:right="2"/>
        <w:rPr>
          <w:rFonts w:asciiTheme="minorHAnsi" w:hAnsiTheme="minorHAnsi"/>
          <w:sz w:val="32"/>
          <w:szCs w:val="32"/>
        </w:rPr>
      </w:pPr>
    </w:p>
    <w:p w14:paraId="38E99CD0" w14:textId="77777777" w:rsidR="00642A21" w:rsidRDefault="001C707F" w:rsidP="002C0DB6">
      <w:pPr>
        <w:ind w:left="-5" w:right="2"/>
        <w:rPr>
          <w:rFonts w:asciiTheme="minorHAnsi" w:hAnsiTheme="minorHAnsi"/>
          <w:sz w:val="32"/>
          <w:szCs w:val="32"/>
        </w:rPr>
      </w:pPr>
      <w:r>
        <w:rPr>
          <w:rFonts w:asciiTheme="minorHAnsi" w:hAnsiTheme="minorHAnsi"/>
          <w:sz w:val="32"/>
          <w:szCs w:val="32"/>
        </w:rPr>
        <w:lastRenderedPageBreak/>
        <w:t>Moving forward, we plan to finalize the review of the Employment Act</w:t>
      </w:r>
      <w:r w:rsidR="001503DC">
        <w:rPr>
          <w:rFonts w:asciiTheme="minorHAnsi" w:hAnsiTheme="minorHAnsi"/>
          <w:sz w:val="32"/>
          <w:szCs w:val="32"/>
        </w:rPr>
        <w:t xml:space="preserve"> which is almost completed and will be presented to Government and National Assembly next year. The review of the</w:t>
      </w:r>
      <w:r>
        <w:rPr>
          <w:rFonts w:asciiTheme="minorHAnsi" w:hAnsiTheme="minorHAnsi"/>
          <w:sz w:val="32"/>
          <w:szCs w:val="32"/>
        </w:rPr>
        <w:t xml:space="preserve"> Immigration Decree</w:t>
      </w:r>
      <w:r w:rsidR="001503DC">
        <w:rPr>
          <w:rFonts w:asciiTheme="minorHAnsi" w:hAnsiTheme="minorHAnsi"/>
          <w:sz w:val="32"/>
          <w:szCs w:val="32"/>
        </w:rPr>
        <w:t>, Prohibition of Trafficking in Persons</w:t>
      </w:r>
      <w:r>
        <w:rPr>
          <w:rFonts w:asciiTheme="minorHAnsi" w:hAnsiTheme="minorHAnsi"/>
          <w:sz w:val="32"/>
          <w:szCs w:val="32"/>
        </w:rPr>
        <w:t xml:space="preserve"> and other legislation that governs the legal framework of the Convention</w:t>
      </w:r>
      <w:r w:rsidR="001503DC">
        <w:rPr>
          <w:rFonts w:asciiTheme="minorHAnsi" w:hAnsiTheme="minorHAnsi"/>
          <w:sz w:val="32"/>
          <w:szCs w:val="32"/>
        </w:rPr>
        <w:t>, will also be finalized</w:t>
      </w:r>
      <w:r>
        <w:rPr>
          <w:rFonts w:asciiTheme="minorHAnsi" w:hAnsiTheme="minorHAnsi"/>
          <w:sz w:val="32"/>
          <w:szCs w:val="32"/>
        </w:rPr>
        <w:t xml:space="preserve">. Strong emphasis will also be placed on enforcement, collaboration with countries of origin, finalizing the proposal for extending pension contribution to migrant workers and raising awareness on the Convention. </w:t>
      </w:r>
    </w:p>
    <w:p w14:paraId="38E99CD1" w14:textId="77777777" w:rsidR="00471752" w:rsidRDefault="00471752" w:rsidP="002C0DB6">
      <w:pPr>
        <w:ind w:left="-5" w:right="2"/>
        <w:rPr>
          <w:rFonts w:asciiTheme="minorHAnsi" w:hAnsiTheme="minorHAnsi"/>
          <w:sz w:val="32"/>
          <w:szCs w:val="32"/>
        </w:rPr>
      </w:pPr>
    </w:p>
    <w:p w14:paraId="38E99CD2" w14:textId="77777777" w:rsidR="00642A21" w:rsidRDefault="001C707F">
      <w:pPr>
        <w:ind w:left="-5" w:right="2"/>
        <w:rPr>
          <w:rFonts w:asciiTheme="minorHAnsi" w:hAnsiTheme="minorHAnsi"/>
          <w:sz w:val="32"/>
          <w:szCs w:val="32"/>
        </w:rPr>
      </w:pPr>
      <w:r>
        <w:rPr>
          <w:rFonts w:asciiTheme="minorHAnsi" w:hAnsiTheme="minorHAnsi"/>
          <w:sz w:val="32"/>
          <w:szCs w:val="32"/>
        </w:rPr>
        <w:t xml:space="preserve">In conclusion, </w:t>
      </w:r>
      <w:r w:rsidR="00B74956">
        <w:rPr>
          <w:rFonts w:asciiTheme="minorHAnsi" w:hAnsiTheme="minorHAnsi"/>
          <w:sz w:val="32"/>
          <w:szCs w:val="32"/>
        </w:rPr>
        <w:t>Madam</w:t>
      </w:r>
      <w:r>
        <w:rPr>
          <w:rFonts w:asciiTheme="minorHAnsi" w:hAnsiTheme="minorHAnsi"/>
          <w:sz w:val="32"/>
          <w:szCs w:val="32"/>
        </w:rPr>
        <w:t xml:space="preserve"> Chairperson, Members of the Committee, I would like to thank you for the invitation to allow Seychelles to interact constructively with the Committee on its second periodic report. This reporting exercise is important, as it is an essential mechanism to share our practices and provide you with further information you require on the implementation of the rights under the Convention on migrant workers and their families by Seychelles. It also enables the Committee to assess our report and make concluding recommendations for improved implementation of the Convention. </w:t>
      </w:r>
    </w:p>
    <w:p w14:paraId="38E99CD3" w14:textId="77777777" w:rsidR="0041423B" w:rsidRDefault="0041423B">
      <w:pPr>
        <w:ind w:left="-5" w:right="2"/>
        <w:rPr>
          <w:rFonts w:asciiTheme="minorHAnsi" w:hAnsiTheme="minorHAnsi"/>
          <w:sz w:val="32"/>
          <w:szCs w:val="32"/>
        </w:rPr>
      </w:pPr>
    </w:p>
    <w:p w14:paraId="38E99CD4" w14:textId="77777777" w:rsidR="00642A21" w:rsidRPr="009656D2" w:rsidRDefault="00132E4F">
      <w:pPr>
        <w:ind w:left="-5" w:right="2"/>
        <w:rPr>
          <w:rFonts w:asciiTheme="minorHAnsi" w:hAnsiTheme="minorHAnsi"/>
          <w:b/>
          <w:sz w:val="32"/>
          <w:szCs w:val="32"/>
        </w:rPr>
      </w:pPr>
      <w:r w:rsidRPr="009656D2">
        <w:rPr>
          <w:rFonts w:asciiTheme="minorHAnsi" w:hAnsiTheme="minorHAnsi"/>
          <w:b/>
          <w:sz w:val="32"/>
          <w:szCs w:val="32"/>
        </w:rPr>
        <w:t>Let us remember that m</w:t>
      </w:r>
      <w:r w:rsidR="001C707F" w:rsidRPr="009656D2">
        <w:rPr>
          <w:rFonts w:asciiTheme="minorHAnsi" w:hAnsiTheme="minorHAnsi"/>
          <w:b/>
          <w:sz w:val="32"/>
          <w:szCs w:val="32"/>
        </w:rPr>
        <w:t>igrants</w:t>
      </w:r>
      <w:r w:rsidR="00D27745" w:rsidRPr="009656D2">
        <w:rPr>
          <w:rFonts w:asciiTheme="minorHAnsi" w:hAnsiTheme="minorHAnsi"/>
          <w:b/>
          <w:sz w:val="32"/>
          <w:szCs w:val="32"/>
        </w:rPr>
        <w:t>’</w:t>
      </w:r>
      <w:r w:rsidR="001C707F" w:rsidRPr="009656D2">
        <w:rPr>
          <w:rFonts w:asciiTheme="minorHAnsi" w:hAnsiTheme="minorHAnsi"/>
          <w:b/>
          <w:sz w:val="32"/>
          <w:szCs w:val="32"/>
        </w:rPr>
        <w:t xml:space="preserve"> rights </w:t>
      </w:r>
      <w:r w:rsidR="009656D2">
        <w:rPr>
          <w:rFonts w:asciiTheme="minorHAnsi" w:hAnsiTheme="minorHAnsi"/>
          <w:b/>
          <w:sz w:val="32"/>
          <w:szCs w:val="32"/>
        </w:rPr>
        <w:t>ARE</w:t>
      </w:r>
      <w:r w:rsidR="001C707F" w:rsidRPr="009656D2">
        <w:rPr>
          <w:rFonts w:asciiTheme="minorHAnsi" w:hAnsiTheme="minorHAnsi"/>
          <w:b/>
          <w:sz w:val="32"/>
          <w:szCs w:val="32"/>
        </w:rPr>
        <w:t xml:space="preserve"> human rights and this must remain central to discussions on migration. In today’s world, migrant workers play an undeniable role in the global economy and by working together we can ensure their safe and orderly migration. </w:t>
      </w:r>
    </w:p>
    <w:p w14:paraId="38E99CD5" w14:textId="77777777" w:rsidR="00642A21" w:rsidRDefault="00642A21">
      <w:pPr>
        <w:ind w:left="-5" w:right="2"/>
        <w:rPr>
          <w:rFonts w:asciiTheme="minorHAnsi" w:hAnsiTheme="minorHAnsi"/>
          <w:sz w:val="32"/>
          <w:szCs w:val="32"/>
        </w:rPr>
      </w:pPr>
    </w:p>
    <w:p w14:paraId="38E99CD6" w14:textId="77777777" w:rsidR="00642A21" w:rsidRDefault="001C707F">
      <w:pPr>
        <w:ind w:left="-5" w:right="2"/>
        <w:rPr>
          <w:rFonts w:asciiTheme="minorHAnsi" w:hAnsiTheme="minorHAnsi"/>
          <w:sz w:val="32"/>
          <w:szCs w:val="32"/>
        </w:rPr>
      </w:pPr>
      <w:r>
        <w:rPr>
          <w:rFonts w:asciiTheme="minorHAnsi" w:hAnsiTheme="minorHAnsi"/>
          <w:sz w:val="32"/>
          <w:szCs w:val="32"/>
        </w:rPr>
        <w:t xml:space="preserve">I thank you </w:t>
      </w:r>
      <w:r w:rsidR="00B74956">
        <w:rPr>
          <w:rFonts w:asciiTheme="minorHAnsi" w:hAnsiTheme="minorHAnsi"/>
          <w:sz w:val="32"/>
          <w:szCs w:val="32"/>
        </w:rPr>
        <w:t>Madam</w:t>
      </w:r>
      <w:r>
        <w:rPr>
          <w:rFonts w:asciiTheme="minorHAnsi" w:hAnsiTheme="minorHAnsi"/>
          <w:sz w:val="32"/>
          <w:szCs w:val="32"/>
        </w:rPr>
        <w:t xml:space="preserve"> Chairperson.  </w:t>
      </w:r>
      <w:permStart w:id="683699411" w:edGrp="everyone"/>
      <w:permEnd w:id="683699411"/>
    </w:p>
    <w:sectPr w:rsidR="00642A2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E99CD9" w14:textId="77777777" w:rsidR="00642A21" w:rsidRDefault="001C707F">
      <w:pPr>
        <w:spacing w:line="240" w:lineRule="auto"/>
      </w:pPr>
      <w:r>
        <w:separator/>
      </w:r>
    </w:p>
  </w:endnote>
  <w:endnote w:type="continuationSeparator" w:id="0">
    <w:p w14:paraId="38E99CDA" w14:textId="77777777" w:rsidR="00642A21" w:rsidRDefault="001C70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99CDD" w14:textId="77777777" w:rsidR="00642A21" w:rsidRDefault="001C707F">
    <w:pPr>
      <w:spacing w:after="0" w:line="259" w:lineRule="auto"/>
      <w:ind w:left="0" w:right="8" w:firstLine="0"/>
      <w:jc w:val="center"/>
    </w:pPr>
    <w:r>
      <w:fldChar w:fldCharType="begin"/>
    </w:r>
    <w:r>
      <w:instrText xml:space="preserve"> PAGE   \* MERGEFORMAT </w:instrText>
    </w:r>
    <w:r>
      <w:fldChar w:fldCharType="separate"/>
    </w:r>
    <w:r>
      <w:rPr>
        <w:sz w:val="24"/>
      </w:rPr>
      <w:t>2</w:t>
    </w:r>
    <w:r>
      <w:rPr>
        <w:sz w:val="24"/>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99CDE" w14:textId="77777777" w:rsidR="00642A21" w:rsidRDefault="001C707F">
    <w:pPr>
      <w:spacing w:after="0" w:line="259" w:lineRule="auto"/>
      <w:ind w:left="0" w:right="8" w:firstLine="0"/>
      <w:jc w:val="center"/>
      <w:rPr>
        <w:rFonts w:asciiTheme="minorHAnsi" w:hAnsiTheme="minorHAnsi"/>
      </w:rPr>
    </w:pPr>
    <w:r>
      <w:rPr>
        <w:rFonts w:asciiTheme="minorHAnsi" w:hAnsiTheme="minorHAnsi"/>
      </w:rPr>
      <w:fldChar w:fldCharType="begin"/>
    </w:r>
    <w:r>
      <w:rPr>
        <w:rFonts w:asciiTheme="minorHAnsi" w:hAnsiTheme="minorHAnsi"/>
      </w:rPr>
      <w:instrText xml:space="preserve"> PAGE   \* MERGEFORMAT </w:instrText>
    </w:r>
    <w:r>
      <w:rPr>
        <w:rFonts w:asciiTheme="minorHAnsi" w:hAnsiTheme="minorHAnsi"/>
      </w:rPr>
      <w:fldChar w:fldCharType="separate"/>
    </w:r>
    <w:r w:rsidR="00500B2B" w:rsidRPr="00500B2B">
      <w:rPr>
        <w:rFonts w:asciiTheme="minorHAnsi" w:hAnsiTheme="minorHAnsi"/>
        <w:noProof/>
        <w:sz w:val="24"/>
      </w:rPr>
      <w:t>8</w:t>
    </w:r>
    <w:r>
      <w:rPr>
        <w:rFonts w:asciiTheme="minorHAnsi" w:hAnsiTheme="minorHAnsi"/>
        <w:sz w:val="24"/>
      </w:rPr>
      <w:fldChar w:fldCharType="end"/>
    </w:r>
    <w:r>
      <w:rPr>
        <w:rFonts w:asciiTheme="minorHAnsi" w:hAnsiTheme="minorHAnsi"/>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99CE0" w14:textId="77777777" w:rsidR="00642A21" w:rsidRDefault="00642A21">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E99CD7" w14:textId="77777777" w:rsidR="00642A21" w:rsidRDefault="001C707F">
      <w:pPr>
        <w:spacing w:after="0"/>
      </w:pPr>
      <w:r>
        <w:separator/>
      </w:r>
    </w:p>
  </w:footnote>
  <w:footnote w:type="continuationSeparator" w:id="0">
    <w:p w14:paraId="38E99CD8" w14:textId="77777777" w:rsidR="00642A21" w:rsidRDefault="001C707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99CDB" w14:textId="77777777" w:rsidR="00642A21" w:rsidRDefault="001C707F">
    <w:pPr>
      <w:spacing w:after="0" w:line="259" w:lineRule="auto"/>
      <w:ind w:left="0" w:firstLine="0"/>
      <w:jc w:val="left"/>
    </w:pPr>
    <w:r>
      <w:rPr>
        <w:sz w:val="22"/>
      </w:rPr>
      <w:t xml:space="preserve">REPUBLIC OF SEYCHELLES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99CDC" w14:textId="77777777" w:rsidR="00642A21" w:rsidRDefault="001C707F">
    <w:pPr>
      <w:spacing w:after="0" w:line="259" w:lineRule="auto"/>
      <w:ind w:left="0" w:firstLine="0"/>
      <w:jc w:val="left"/>
      <w:rPr>
        <w:rFonts w:asciiTheme="minorHAnsi" w:hAnsiTheme="minorHAnsi"/>
      </w:rPr>
    </w:pPr>
    <w:r>
      <w:rPr>
        <w:rFonts w:asciiTheme="minorHAnsi" w:hAnsiTheme="minorHAnsi"/>
        <w:sz w:val="22"/>
      </w:rPr>
      <w:t xml:space="preserve">REPUBLIC OF SEYCHELLES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99CDF" w14:textId="77777777" w:rsidR="00642A21" w:rsidRDefault="00642A21">
    <w:pPr>
      <w:spacing w:after="160" w:line="259" w:lineRule="auto"/>
      <w:ind w:left="0" w:firstLine="0"/>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oGcRy2f+ozTBjMKrfkOQT3h+x9eUsLgRP1wArroNDBAfKA9yJQ4SpQjn2OskApLdYZMxKUn2v2uV/6kn3Fxd7A==" w:salt="kIJ+udOG19PQ/cMCtC4y7A=="/>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704B"/>
    <w:rsid w:val="000131C5"/>
    <w:rsid w:val="00035193"/>
    <w:rsid w:val="00050C4F"/>
    <w:rsid w:val="000511E9"/>
    <w:rsid w:val="00064175"/>
    <w:rsid w:val="000F7913"/>
    <w:rsid w:val="001205AE"/>
    <w:rsid w:val="00132E4F"/>
    <w:rsid w:val="001358F7"/>
    <w:rsid w:val="001503DC"/>
    <w:rsid w:val="001509FB"/>
    <w:rsid w:val="00172A27"/>
    <w:rsid w:val="00173217"/>
    <w:rsid w:val="001C707F"/>
    <w:rsid w:val="001D349B"/>
    <w:rsid w:val="00210947"/>
    <w:rsid w:val="0023259C"/>
    <w:rsid w:val="002832C6"/>
    <w:rsid w:val="002C0DB6"/>
    <w:rsid w:val="003417EC"/>
    <w:rsid w:val="003E3824"/>
    <w:rsid w:val="003F7B30"/>
    <w:rsid w:val="00403CA8"/>
    <w:rsid w:val="0041423B"/>
    <w:rsid w:val="00471752"/>
    <w:rsid w:val="004F4243"/>
    <w:rsid w:val="00500B2B"/>
    <w:rsid w:val="00507C3E"/>
    <w:rsid w:val="005332CE"/>
    <w:rsid w:val="00552BE1"/>
    <w:rsid w:val="005636AF"/>
    <w:rsid w:val="005C735D"/>
    <w:rsid w:val="005D475A"/>
    <w:rsid w:val="00622A38"/>
    <w:rsid w:val="0063466A"/>
    <w:rsid w:val="00636F1D"/>
    <w:rsid w:val="00642A21"/>
    <w:rsid w:val="00653799"/>
    <w:rsid w:val="00664753"/>
    <w:rsid w:val="006B4A90"/>
    <w:rsid w:val="00721D9B"/>
    <w:rsid w:val="0075587F"/>
    <w:rsid w:val="00777A75"/>
    <w:rsid w:val="00793B77"/>
    <w:rsid w:val="00796A4C"/>
    <w:rsid w:val="007B471F"/>
    <w:rsid w:val="007C22DF"/>
    <w:rsid w:val="007F611F"/>
    <w:rsid w:val="008446D1"/>
    <w:rsid w:val="008550F3"/>
    <w:rsid w:val="00856E31"/>
    <w:rsid w:val="00870313"/>
    <w:rsid w:val="00871B0A"/>
    <w:rsid w:val="00897628"/>
    <w:rsid w:val="008D1EDB"/>
    <w:rsid w:val="008E0BC6"/>
    <w:rsid w:val="0092036C"/>
    <w:rsid w:val="00931621"/>
    <w:rsid w:val="009423E7"/>
    <w:rsid w:val="009433C3"/>
    <w:rsid w:val="009656D2"/>
    <w:rsid w:val="009C4B60"/>
    <w:rsid w:val="00A25012"/>
    <w:rsid w:val="00AA239C"/>
    <w:rsid w:val="00AD3689"/>
    <w:rsid w:val="00AD7677"/>
    <w:rsid w:val="00AE6C3B"/>
    <w:rsid w:val="00B62E3F"/>
    <w:rsid w:val="00B74956"/>
    <w:rsid w:val="00BC1E90"/>
    <w:rsid w:val="00BD2C5A"/>
    <w:rsid w:val="00BF7D3A"/>
    <w:rsid w:val="00C05B6B"/>
    <w:rsid w:val="00C2041D"/>
    <w:rsid w:val="00C22491"/>
    <w:rsid w:val="00C33F3C"/>
    <w:rsid w:val="00C8799C"/>
    <w:rsid w:val="00D01B90"/>
    <w:rsid w:val="00D27745"/>
    <w:rsid w:val="00D27F53"/>
    <w:rsid w:val="00D979AD"/>
    <w:rsid w:val="00DA343F"/>
    <w:rsid w:val="00DA5033"/>
    <w:rsid w:val="00E02DFF"/>
    <w:rsid w:val="00E226A1"/>
    <w:rsid w:val="00E22C21"/>
    <w:rsid w:val="00EB18D2"/>
    <w:rsid w:val="00EC0959"/>
    <w:rsid w:val="00ED5C3F"/>
    <w:rsid w:val="00EF5724"/>
    <w:rsid w:val="00EF61CC"/>
    <w:rsid w:val="00F21188"/>
    <w:rsid w:val="00F40447"/>
    <w:rsid w:val="00F5092C"/>
    <w:rsid w:val="00F64C22"/>
    <w:rsid w:val="00F8296A"/>
    <w:rsid w:val="00FE7B3D"/>
    <w:rsid w:val="00FF11F5"/>
    <w:rsid w:val="028945B9"/>
    <w:rsid w:val="034339E7"/>
    <w:rsid w:val="03506580"/>
    <w:rsid w:val="03D37A53"/>
    <w:rsid w:val="03EF7383"/>
    <w:rsid w:val="04641540"/>
    <w:rsid w:val="06887047"/>
    <w:rsid w:val="06B04A88"/>
    <w:rsid w:val="073161DB"/>
    <w:rsid w:val="078636E7"/>
    <w:rsid w:val="08396A0E"/>
    <w:rsid w:val="08847D87"/>
    <w:rsid w:val="089D2EAF"/>
    <w:rsid w:val="0A4444E4"/>
    <w:rsid w:val="0B50371D"/>
    <w:rsid w:val="0B5A402C"/>
    <w:rsid w:val="0BD726FC"/>
    <w:rsid w:val="0BDC6B84"/>
    <w:rsid w:val="0DCF6FB4"/>
    <w:rsid w:val="0E596F18"/>
    <w:rsid w:val="0E9A3205"/>
    <w:rsid w:val="0E9B0C86"/>
    <w:rsid w:val="12041F1C"/>
    <w:rsid w:val="1303403E"/>
    <w:rsid w:val="13141D5A"/>
    <w:rsid w:val="131D046B"/>
    <w:rsid w:val="134770B1"/>
    <w:rsid w:val="14E632DA"/>
    <w:rsid w:val="1510411E"/>
    <w:rsid w:val="157C124F"/>
    <w:rsid w:val="15E37077"/>
    <w:rsid w:val="17485042"/>
    <w:rsid w:val="17561DD9"/>
    <w:rsid w:val="1CBC50B4"/>
    <w:rsid w:val="1D0432AA"/>
    <w:rsid w:val="1D625841"/>
    <w:rsid w:val="1D654289"/>
    <w:rsid w:val="1E8E752D"/>
    <w:rsid w:val="219F5BB6"/>
    <w:rsid w:val="21BF3EED"/>
    <w:rsid w:val="22077B64"/>
    <w:rsid w:val="228D583F"/>
    <w:rsid w:val="22E61751"/>
    <w:rsid w:val="235E4892"/>
    <w:rsid w:val="23AA6F10"/>
    <w:rsid w:val="23BF3632"/>
    <w:rsid w:val="248633FB"/>
    <w:rsid w:val="24967E12"/>
    <w:rsid w:val="254734B9"/>
    <w:rsid w:val="264136D1"/>
    <w:rsid w:val="264C74E4"/>
    <w:rsid w:val="272B10D0"/>
    <w:rsid w:val="289A25AC"/>
    <w:rsid w:val="2A2036AC"/>
    <w:rsid w:val="2CF96358"/>
    <w:rsid w:val="2D73499D"/>
    <w:rsid w:val="2E167A29"/>
    <w:rsid w:val="2E791CCC"/>
    <w:rsid w:val="2F1808D1"/>
    <w:rsid w:val="2FC60D80"/>
    <w:rsid w:val="2FE77CA5"/>
    <w:rsid w:val="31B46F9B"/>
    <w:rsid w:val="32AB622F"/>
    <w:rsid w:val="32ED22B9"/>
    <w:rsid w:val="340919EE"/>
    <w:rsid w:val="34B51B07"/>
    <w:rsid w:val="36705660"/>
    <w:rsid w:val="36A77D38"/>
    <w:rsid w:val="38332D42"/>
    <w:rsid w:val="39312C65"/>
    <w:rsid w:val="39463B04"/>
    <w:rsid w:val="39A706A6"/>
    <w:rsid w:val="39F871AB"/>
    <w:rsid w:val="3A3D661B"/>
    <w:rsid w:val="3A602052"/>
    <w:rsid w:val="3D404689"/>
    <w:rsid w:val="3E8E1DAD"/>
    <w:rsid w:val="3E9704BE"/>
    <w:rsid w:val="3EC9670E"/>
    <w:rsid w:val="3FC578AB"/>
    <w:rsid w:val="400A259E"/>
    <w:rsid w:val="41A448BE"/>
    <w:rsid w:val="4361391A"/>
    <w:rsid w:val="46573978"/>
    <w:rsid w:val="46A86BFA"/>
    <w:rsid w:val="46DD1652"/>
    <w:rsid w:val="478C26EF"/>
    <w:rsid w:val="480B6699"/>
    <w:rsid w:val="48505CB1"/>
    <w:rsid w:val="49EB12D5"/>
    <w:rsid w:val="4B3756F4"/>
    <w:rsid w:val="4B3B1EFC"/>
    <w:rsid w:val="4B870ABA"/>
    <w:rsid w:val="4B96350F"/>
    <w:rsid w:val="4C1166DC"/>
    <w:rsid w:val="4C244078"/>
    <w:rsid w:val="4E6536AD"/>
    <w:rsid w:val="4E9D1289"/>
    <w:rsid w:val="4EA56695"/>
    <w:rsid w:val="4EE06C11"/>
    <w:rsid w:val="4EE112EA"/>
    <w:rsid w:val="4F840281"/>
    <w:rsid w:val="50C062E7"/>
    <w:rsid w:val="5117649A"/>
    <w:rsid w:val="524F1A19"/>
    <w:rsid w:val="53A77A4C"/>
    <w:rsid w:val="53BE1870"/>
    <w:rsid w:val="55024486"/>
    <w:rsid w:val="562532E3"/>
    <w:rsid w:val="571E5A7A"/>
    <w:rsid w:val="577D4B9A"/>
    <w:rsid w:val="57AB0B61"/>
    <w:rsid w:val="57BA117B"/>
    <w:rsid w:val="585A7A00"/>
    <w:rsid w:val="58EC6F6F"/>
    <w:rsid w:val="59C67F57"/>
    <w:rsid w:val="5AAB14CE"/>
    <w:rsid w:val="5AEC7D39"/>
    <w:rsid w:val="5B607CF8"/>
    <w:rsid w:val="5B851923"/>
    <w:rsid w:val="5B8C1E41"/>
    <w:rsid w:val="5CFE649F"/>
    <w:rsid w:val="5D227959"/>
    <w:rsid w:val="5DDF358F"/>
    <w:rsid w:val="5F7239A5"/>
    <w:rsid w:val="6093187E"/>
    <w:rsid w:val="60A85FA1"/>
    <w:rsid w:val="60AC2428"/>
    <w:rsid w:val="60D26DE5"/>
    <w:rsid w:val="61032E37"/>
    <w:rsid w:val="637E354B"/>
    <w:rsid w:val="63DC5AE3"/>
    <w:rsid w:val="64156F42"/>
    <w:rsid w:val="646C40CD"/>
    <w:rsid w:val="65D15155"/>
    <w:rsid w:val="677243C5"/>
    <w:rsid w:val="67FF52AE"/>
    <w:rsid w:val="68BB457B"/>
    <w:rsid w:val="6A4C28F4"/>
    <w:rsid w:val="6ADA345D"/>
    <w:rsid w:val="6AFC1413"/>
    <w:rsid w:val="6B7E06E8"/>
    <w:rsid w:val="6CED3FF1"/>
    <w:rsid w:val="6CFA3457"/>
    <w:rsid w:val="6E7716CA"/>
    <w:rsid w:val="6F555835"/>
    <w:rsid w:val="6F7B5A75"/>
    <w:rsid w:val="700346D4"/>
    <w:rsid w:val="712B2080"/>
    <w:rsid w:val="72A35F21"/>
    <w:rsid w:val="73B415E2"/>
    <w:rsid w:val="748F004B"/>
    <w:rsid w:val="757E1ED2"/>
    <w:rsid w:val="75D00657"/>
    <w:rsid w:val="75F0310B"/>
    <w:rsid w:val="7647739D"/>
    <w:rsid w:val="77F315D6"/>
    <w:rsid w:val="79AE5130"/>
    <w:rsid w:val="79F1491F"/>
    <w:rsid w:val="79FE72AE"/>
    <w:rsid w:val="7AF16A40"/>
    <w:rsid w:val="7D9D3BA1"/>
    <w:rsid w:val="7DF53835"/>
    <w:rsid w:val="7E46233B"/>
    <w:rsid w:val="7EE76641"/>
    <w:rsid w:val="7F8B71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99C95"/>
  <w15:docId w15:val="{98732A59-D7D8-4841-9CA4-E8B588F1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1" w:line="269" w:lineRule="auto"/>
      <w:ind w:left="10" w:hanging="10"/>
      <w:jc w:val="both"/>
    </w:pPr>
    <w:rPr>
      <w:rFonts w:ascii="Palatino Linotype" w:eastAsia="Palatino Linotype" w:hAnsi="Palatino Linotype" w:cs="Palatino Linotype"/>
      <w:color w:val="000000"/>
      <w:sz w:val="28"/>
      <w:szCs w:val="22"/>
    </w:rPr>
  </w:style>
  <w:style w:type="paragraph" w:styleId="Heading1">
    <w:name w:val="heading 1"/>
    <w:next w:val="Normal"/>
    <w:link w:val="Heading1Char"/>
    <w:uiPriority w:val="9"/>
    <w:unhideWhenUsed/>
    <w:qFormat/>
    <w:pPr>
      <w:keepNext/>
      <w:keepLines/>
      <w:spacing w:after="4" w:line="251" w:lineRule="auto"/>
      <w:ind w:left="10" w:right="13" w:hanging="10"/>
      <w:jc w:val="center"/>
      <w:outlineLvl w:val="0"/>
    </w:pPr>
    <w:rPr>
      <w:rFonts w:ascii="Palatino Linotype" w:eastAsia="Palatino Linotype" w:hAnsi="Palatino Linotype" w:cs="Palatino Linotype"/>
      <w:b/>
      <w:color w:val="00000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Pr>
      <w:rFonts w:ascii="Palatino Linotype" w:eastAsia="Palatino Linotype" w:hAnsi="Palatino Linotype" w:cs="Palatino Linotype"/>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2024-12-05T13:44:01Z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054EA7-4FC0-40DD-8CB8-3AF7F8A4F7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04F3ED-3000-4DA6-BDA7-A323D778F9A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C6D897DA-1159-4A1F-BCAB-3FB2C98ADF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592</TotalTime>
  <Pages>8</Pages>
  <Words>1774</Words>
  <Characters>10118</Characters>
  <Application>Microsoft Office Word</Application>
  <DocSecurity>8</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Morel</dc:creator>
  <cp:lastModifiedBy>CMW</cp:lastModifiedBy>
  <cp:revision>44</cp:revision>
  <dcterms:created xsi:type="dcterms:W3CDTF">2024-12-02T05:26:00Z</dcterms:created>
  <dcterms:modified xsi:type="dcterms:W3CDTF">2024-12-05T17:22:00Z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FCD99646188D497CB6DE94BA828A66ED_12</vt:lpwstr>
  </property>
  <property fmtid="{D5CDD505-2E9C-101B-9397-08002B2CF9AE}" pid="4" name="ContentTypeId">
    <vt:lpwstr>0x010100FB4CCA895A17B843B34B7F2324FFA44A</vt:lpwstr>
  </property>
</Properties>
</file>