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D9283" w14:textId="51734C9E" w:rsidR="00CF2484" w:rsidRPr="00214431" w:rsidRDefault="00CF2484" w:rsidP="00CF2484">
      <w:pPr>
        <w:pStyle w:val="Header"/>
        <w:jc w:val="center"/>
        <w:rPr>
          <w:rFonts w:ascii="Korolev" w:hAnsi="Korolev"/>
          <w:b/>
          <w:bCs/>
          <w:sz w:val="24"/>
          <w:szCs w:val="24"/>
        </w:rPr>
      </w:pPr>
      <w:r w:rsidRPr="00214431">
        <w:rPr>
          <w:rFonts w:ascii="Korolev" w:hAnsi="Korolev"/>
          <w:b/>
          <w:bCs/>
          <w:sz w:val="24"/>
          <w:szCs w:val="24"/>
        </w:rPr>
        <w:t>SUMMARY CONTRIBUTION OF THE ASSOCIATION FOR STRUGGLE AGAINST SEXUAL VIOLENCE (CSMD) TO CEDAW 82ND SESSION ON TURKEY</w:t>
      </w:r>
    </w:p>
    <w:p w14:paraId="49DBD005" w14:textId="6EF2EA2B" w:rsidR="00A063C6" w:rsidRPr="00653E9B" w:rsidRDefault="00A063C6">
      <w:pPr>
        <w:rPr>
          <w:rFonts w:ascii="Korolev" w:hAnsi="Korolev"/>
          <w:lang w:val="en-US"/>
        </w:rPr>
      </w:pPr>
    </w:p>
    <w:p w14:paraId="780E5506" w14:textId="3D15D53A" w:rsidR="003135DF" w:rsidRPr="00653E9B" w:rsidRDefault="003135DF">
      <w:pPr>
        <w:rPr>
          <w:rFonts w:ascii="Korolev" w:hAnsi="Korolev"/>
          <w:lang w:val="en-US"/>
        </w:rPr>
      </w:pPr>
      <w:r w:rsidRPr="00653E9B">
        <w:rPr>
          <w:rFonts w:ascii="Korolev" w:hAnsi="Korolev"/>
          <w:lang w:val="en-US"/>
        </w:rPr>
        <w:t xml:space="preserve">Although CSMD did not receive an invitation from the Turkey’s Ministry of Family, </w:t>
      </w:r>
      <w:proofErr w:type="spellStart"/>
      <w:r w:rsidRPr="00653E9B">
        <w:rPr>
          <w:rFonts w:ascii="Korolev" w:hAnsi="Korolev"/>
          <w:lang w:val="en-US"/>
        </w:rPr>
        <w:t>Labour</w:t>
      </w:r>
      <w:proofErr w:type="spellEnd"/>
      <w:r w:rsidRPr="00653E9B">
        <w:rPr>
          <w:rFonts w:ascii="Korolev" w:hAnsi="Korolev"/>
          <w:lang w:val="en-US"/>
        </w:rPr>
        <w:t xml:space="preserve">, and Social Services to contribute to the CEDAW Periodic country report in contravention of its obligations to involve CSOs in the process, CSMD prepared this summary to inform the CEDAW about the </w:t>
      </w:r>
      <w:proofErr w:type="gramStart"/>
      <w:r w:rsidRPr="00653E9B">
        <w:rPr>
          <w:rFonts w:ascii="Korolev" w:hAnsi="Korolev"/>
          <w:lang w:val="en-US"/>
        </w:rPr>
        <w:t>state of affairs</w:t>
      </w:r>
      <w:proofErr w:type="gramEnd"/>
      <w:r w:rsidRPr="00653E9B">
        <w:rPr>
          <w:rFonts w:ascii="Korolev" w:hAnsi="Korolev"/>
          <w:lang w:val="en-US"/>
        </w:rPr>
        <w:t xml:space="preserve"> in the area of sexual violence in Turkey. Full version of the report can be reached online.</w:t>
      </w:r>
      <w:r w:rsidR="00CC113D" w:rsidRPr="00653E9B">
        <w:rPr>
          <w:rStyle w:val="FootnoteReference"/>
          <w:rFonts w:ascii="Korolev" w:hAnsi="Korolev"/>
          <w:lang w:val="en-US"/>
        </w:rPr>
        <w:footnoteReference w:id="1"/>
      </w:r>
    </w:p>
    <w:p w14:paraId="0EAE3C8B" w14:textId="14AA1FCE" w:rsidR="00CC113D" w:rsidRPr="00653E9B" w:rsidRDefault="00CC113D" w:rsidP="00D17082">
      <w:pPr>
        <w:pStyle w:val="ListParagraph"/>
        <w:numPr>
          <w:ilvl w:val="0"/>
          <w:numId w:val="4"/>
        </w:numPr>
        <w:rPr>
          <w:rFonts w:ascii="Korolev" w:hAnsi="Korolev"/>
          <w:lang w:val="en-US"/>
        </w:rPr>
      </w:pPr>
      <w:r w:rsidRPr="00653E9B">
        <w:rPr>
          <w:rFonts w:ascii="Korolev" w:hAnsi="Korolev"/>
          <w:lang w:val="en-US"/>
        </w:rPr>
        <w:t>Turkey has not developed an integrated and sustainable preventive system of practices on sexual violence yet.</w:t>
      </w:r>
    </w:p>
    <w:p w14:paraId="7450A05E" w14:textId="330D6589" w:rsidR="006503CB" w:rsidRPr="00653E9B" w:rsidRDefault="00CC113D" w:rsidP="00D17082">
      <w:pPr>
        <w:pStyle w:val="ListParagraph"/>
        <w:numPr>
          <w:ilvl w:val="0"/>
          <w:numId w:val="4"/>
        </w:numPr>
        <w:rPr>
          <w:rFonts w:ascii="Korolev" w:hAnsi="Korolev"/>
          <w:lang w:val="en-US"/>
        </w:rPr>
      </w:pPr>
      <w:r w:rsidRPr="00653E9B">
        <w:rPr>
          <w:rFonts w:ascii="Korolev" w:hAnsi="Korolev"/>
          <w:lang w:val="en-US"/>
        </w:rPr>
        <w:t xml:space="preserve">After the withdrawal from the Istanbul Convention, we </w:t>
      </w:r>
      <w:r w:rsidR="00E02785" w:rsidRPr="00653E9B">
        <w:rPr>
          <w:rFonts w:ascii="Korolev" w:hAnsi="Korolev"/>
          <w:lang w:val="en-US"/>
        </w:rPr>
        <w:t xml:space="preserve">witness </w:t>
      </w:r>
      <w:r w:rsidRPr="00653E9B">
        <w:rPr>
          <w:rFonts w:ascii="Korolev" w:hAnsi="Korolev"/>
          <w:lang w:val="en-US"/>
        </w:rPr>
        <w:t xml:space="preserve">that this process has had a negative effect on the survivors of sexual violence </w:t>
      </w:r>
      <w:r w:rsidR="00E02785" w:rsidRPr="00653E9B">
        <w:rPr>
          <w:rFonts w:ascii="Korolev" w:hAnsi="Korolev"/>
          <w:lang w:val="en-US"/>
        </w:rPr>
        <w:t xml:space="preserve">as it became more difficult for them to </w:t>
      </w:r>
      <w:r w:rsidRPr="00653E9B">
        <w:rPr>
          <w:rFonts w:ascii="Korolev" w:hAnsi="Korolev"/>
          <w:lang w:val="en-US"/>
        </w:rPr>
        <w:t xml:space="preserve">access </w:t>
      </w:r>
      <w:r w:rsidR="00E02785" w:rsidRPr="00653E9B">
        <w:rPr>
          <w:rFonts w:ascii="Korolev" w:hAnsi="Korolev"/>
          <w:lang w:val="en-US"/>
        </w:rPr>
        <w:t xml:space="preserve">their basic </w:t>
      </w:r>
      <w:r w:rsidRPr="00653E9B">
        <w:rPr>
          <w:rFonts w:ascii="Korolev" w:hAnsi="Korolev"/>
          <w:lang w:val="en-US"/>
        </w:rPr>
        <w:t>rights</w:t>
      </w:r>
      <w:r w:rsidR="00E02785" w:rsidRPr="00653E9B">
        <w:rPr>
          <w:rFonts w:ascii="Korolev" w:hAnsi="Korolev"/>
          <w:lang w:val="en-US"/>
        </w:rPr>
        <w:t xml:space="preserve"> and services due to increasing number of examples where perpetrators are protected </w:t>
      </w:r>
      <w:r w:rsidR="00BA34C5" w:rsidRPr="00653E9B">
        <w:rPr>
          <w:rFonts w:ascii="Korolev" w:hAnsi="Korolev"/>
          <w:lang w:val="en-US"/>
        </w:rPr>
        <w:t>by the institutions of justice and public services</w:t>
      </w:r>
      <w:r w:rsidRPr="00653E9B">
        <w:rPr>
          <w:rFonts w:ascii="Korolev" w:hAnsi="Korolev"/>
          <w:lang w:val="en-US"/>
        </w:rPr>
        <w:t xml:space="preserve">.  </w:t>
      </w:r>
    </w:p>
    <w:p w14:paraId="28388947" w14:textId="5D92D323" w:rsidR="005C765C" w:rsidRPr="00653E9B" w:rsidRDefault="00B94360" w:rsidP="00D17082">
      <w:pPr>
        <w:pStyle w:val="ListParagraph"/>
        <w:numPr>
          <w:ilvl w:val="0"/>
          <w:numId w:val="4"/>
        </w:numPr>
        <w:rPr>
          <w:rFonts w:ascii="Korolev" w:hAnsi="Korolev"/>
          <w:lang w:val="en-US"/>
        </w:rPr>
      </w:pPr>
      <w:r w:rsidRPr="00653E9B">
        <w:rPr>
          <w:rFonts w:ascii="Korolev" w:hAnsi="Korolev"/>
          <w:lang w:val="en-US"/>
        </w:rPr>
        <w:t>There is no one-stop system for survivors of sexual violence in Turkey. The current system and its mechanisms do not focus on survivors.</w:t>
      </w:r>
      <w:r w:rsidRPr="00653E9B">
        <w:rPr>
          <w:rStyle w:val="FootnoteReference"/>
          <w:rFonts w:ascii="Korolev" w:hAnsi="Korolev"/>
          <w:lang w:val="en-US"/>
        </w:rPr>
        <w:footnoteReference w:id="2"/>
      </w:r>
    </w:p>
    <w:p w14:paraId="64BAD37C" w14:textId="2E59D3FC" w:rsidR="00214431" w:rsidRPr="00653E9B" w:rsidRDefault="00214431" w:rsidP="00D17082">
      <w:pPr>
        <w:pStyle w:val="ListParagraph"/>
        <w:numPr>
          <w:ilvl w:val="0"/>
          <w:numId w:val="4"/>
        </w:numPr>
        <w:rPr>
          <w:rFonts w:ascii="Korolev" w:eastAsia="Times New Roman" w:hAnsi="Korolev" w:cs="Times New Roman"/>
          <w:lang w:val="en-US" w:bidi="en-US"/>
        </w:rPr>
      </w:pPr>
      <w:r w:rsidRPr="00653E9B">
        <w:rPr>
          <w:rFonts w:ascii="Korolev" w:hAnsi="Korolev"/>
          <w:lang w:val="en-US"/>
        </w:rPr>
        <w:t>According to</w:t>
      </w:r>
      <w:r w:rsidR="00375E8B" w:rsidRPr="00653E9B">
        <w:rPr>
          <w:rFonts w:ascii="Korolev" w:hAnsi="Korolev"/>
          <w:lang w:val="en-US"/>
        </w:rPr>
        <w:t xml:space="preserve"> CEDAW Committee</w:t>
      </w:r>
      <w:r w:rsidRPr="00653E9B">
        <w:rPr>
          <w:rFonts w:ascii="Korolev" w:hAnsi="Korolev"/>
          <w:lang w:val="en-US"/>
        </w:rPr>
        <w:t xml:space="preserve"> General Recommendations No.35</w:t>
      </w:r>
      <w:r w:rsidR="00375E8B" w:rsidRPr="00653E9B">
        <w:rPr>
          <w:rFonts w:ascii="Korolev" w:hAnsi="Korolev"/>
          <w:lang w:val="en-US"/>
        </w:rPr>
        <w:t xml:space="preserve">, the inadequacy of the shelters and the absence of Rape Crisis Centers were revealed; </w:t>
      </w:r>
      <w:r w:rsidR="00C11335" w:rsidRPr="00653E9B">
        <w:rPr>
          <w:rFonts w:ascii="Korolev" w:hAnsi="Korolev"/>
          <w:lang w:val="en-US"/>
        </w:rPr>
        <w:t>and Istanbul Convention (Article 25) Turkey promised to open Rape Crises Centers. W</w:t>
      </w:r>
      <w:r w:rsidR="00375E8B" w:rsidRPr="00653E9B">
        <w:rPr>
          <w:rFonts w:ascii="Korolev" w:hAnsi="Korolev"/>
          <w:lang w:val="en-US"/>
        </w:rPr>
        <w:t xml:space="preserve">hile there should be 312 support centers for combating sexual violence in Turkey according to the population rates of 2020, </w:t>
      </w:r>
      <w:r w:rsidR="00375E8B" w:rsidRPr="00653E9B">
        <w:rPr>
          <w:rFonts w:ascii="Korolev" w:eastAsia="Times New Roman" w:hAnsi="Korolev" w:cs="Times New Roman"/>
          <w:lang w:val="en-US" w:bidi="en-US"/>
        </w:rPr>
        <w:t>it was seen that these centers were not opened yet despite the long years of campaigns and advocacy efforts by the feminist movement.</w:t>
      </w:r>
    </w:p>
    <w:p w14:paraId="47263DCB" w14:textId="560C1804" w:rsidR="00C11335" w:rsidRPr="00653E9B" w:rsidRDefault="00C11335" w:rsidP="00D17082">
      <w:pPr>
        <w:pStyle w:val="ListParagraph"/>
        <w:numPr>
          <w:ilvl w:val="0"/>
          <w:numId w:val="4"/>
        </w:numPr>
        <w:rPr>
          <w:rFonts w:ascii="Korolev" w:hAnsi="Korolev"/>
          <w:lang w:val="en-US"/>
        </w:rPr>
      </w:pPr>
      <w:r w:rsidRPr="00653E9B">
        <w:rPr>
          <w:rFonts w:ascii="Korolev" w:hAnsi="Korolev"/>
          <w:lang w:val="en-US"/>
        </w:rPr>
        <w:t>The absence of these centers creates barriers to survivors' access to medical support and impartial forensic services, trauma support, and counseling.</w:t>
      </w:r>
    </w:p>
    <w:p w14:paraId="33C1C4F1" w14:textId="7DE0341D" w:rsidR="006503CB" w:rsidRPr="00653E9B" w:rsidRDefault="00D17082" w:rsidP="00D17082">
      <w:pPr>
        <w:pStyle w:val="ListParagraph"/>
        <w:numPr>
          <w:ilvl w:val="0"/>
          <w:numId w:val="4"/>
        </w:numPr>
        <w:rPr>
          <w:rFonts w:ascii="Korolev" w:hAnsi="Korolev"/>
          <w:lang w:val="en-US"/>
        </w:rPr>
      </w:pPr>
      <w:r w:rsidRPr="00653E9B">
        <w:rPr>
          <w:rFonts w:ascii="Korolev" w:hAnsi="Korolev"/>
          <w:lang w:val="en-US"/>
        </w:rPr>
        <w:t>Although shelters should be inclusive and accessible to sex workers or HIV+ people, there is no publicly accessible information on whether shelters for survivors accept sex workers and HIV+ women, and LBTI+.</w:t>
      </w:r>
    </w:p>
    <w:p w14:paraId="1D3C394B" w14:textId="70EEB5F3" w:rsidR="008D0DED" w:rsidRPr="00653E9B" w:rsidRDefault="008D0DED" w:rsidP="00D17082">
      <w:pPr>
        <w:pStyle w:val="ListParagraph"/>
        <w:numPr>
          <w:ilvl w:val="0"/>
          <w:numId w:val="4"/>
        </w:numPr>
        <w:rPr>
          <w:rFonts w:ascii="Korolev" w:hAnsi="Korolev"/>
          <w:lang w:val="en-US"/>
        </w:rPr>
      </w:pPr>
      <w:r w:rsidRPr="00653E9B">
        <w:rPr>
          <w:rFonts w:ascii="Korolev" w:hAnsi="Korolev"/>
          <w:lang w:val="en-US"/>
        </w:rPr>
        <w:t>Instead of a woman-oriented approach where social, psychological, legal, etc. support can be obtained, a guesthouse approach is adopted, and</w:t>
      </w:r>
      <w:r w:rsidR="00D24983" w:rsidRPr="00653E9B">
        <w:rPr>
          <w:rFonts w:ascii="Korolev" w:hAnsi="Korolev"/>
          <w:lang w:val="en-US"/>
        </w:rPr>
        <w:t xml:space="preserve"> s</w:t>
      </w:r>
      <w:r w:rsidRPr="00653E9B">
        <w:rPr>
          <w:rFonts w:ascii="Korolev" w:hAnsi="Korolev"/>
          <w:lang w:val="en-US"/>
        </w:rPr>
        <w:t xml:space="preserve">ocial </w:t>
      </w:r>
      <w:r w:rsidR="00BA34C5" w:rsidRPr="00653E9B">
        <w:rPr>
          <w:rFonts w:ascii="Korolev" w:hAnsi="Korolev"/>
          <w:lang w:val="en-US"/>
        </w:rPr>
        <w:t xml:space="preserve">work practices </w:t>
      </w:r>
      <w:r w:rsidRPr="00653E9B">
        <w:rPr>
          <w:rFonts w:ascii="Korolev" w:hAnsi="Korolev"/>
          <w:lang w:val="en-US"/>
        </w:rPr>
        <w:t>are not carried out.</w:t>
      </w:r>
    </w:p>
    <w:p w14:paraId="4311438E" w14:textId="46703AC7" w:rsidR="003135DF" w:rsidRPr="00653E9B" w:rsidRDefault="008D0DED" w:rsidP="00AA2913">
      <w:pPr>
        <w:pStyle w:val="ListParagraph"/>
        <w:numPr>
          <w:ilvl w:val="0"/>
          <w:numId w:val="4"/>
        </w:numPr>
        <w:rPr>
          <w:rFonts w:ascii="Korolev" w:hAnsi="Korolev"/>
          <w:lang w:val="en-US"/>
        </w:rPr>
      </w:pPr>
      <w:r w:rsidRPr="00653E9B">
        <w:rPr>
          <w:rFonts w:ascii="Korolev" w:hAnsi="Korolev"/>
          <w:lang w:val="en-US"/>
        </w:rPr>
        <w:t xml:space="preserve">In Turkey, there is no </w:t>
      </w:r>
      <w:proofErr w:type="spellStart"/>
      <w:r w:rsidRPr="00653E9B">
        <w:rPr>
          <w:rFonts w:ascii="Korolev" w:hAnsi="Korolev"/>
          <w:lang w:val="en-US"/>
        </w:rPr>
        <w:t>specialised</w:t>
      </w:r>
      <w:proofErr w:type="spellEnd"/>
      <w:r w:rsidRPr="00653E9B">
        <w:rPr>
          <w:rFonts w:ascii="Korolev" w:hAnsi="Korolev"/>
          <w:lang w:val="en-US"/>
        </w:rPr>
        <w:t xml:space="preserve"> hotline only for those who have been subjected to sexual violence yet.</w:t>
      </w:r>
    </w:p>
    <w:p w14:paraId="51D165E3" w14:textId="22BDC599" w:rsidR="00967BEE" w:rsidRPr="00653E9B" w:rsidRDefault="00AA7092" w:rsidP="00967BEE">
      <w:pPr>
        <w:pStyle w:val="ListParagraph"/>
        <w:numPr>
          <w:ilvl w:val="0"/>
          <w:numId w:val="4"/>
        </w:numPr>
        <w:rPr>
          <w:rFonts w:ascii="Korolev" w:hAnsi="Korolev"/>
          <w:lang w:val="en-US"/>
        </w:rPr>
      </w:pPr>
      <w:r w:rsidRPr="00653E9B">
        <w:rPr>
          <w:rFonts w:ascii="Korolev" w:hAnsi="Korolev"/>
          <w:lang w:val="en-US"/>
        </w:rPr>
        <w:t xml:space="preserve">In March 2022, the news about an abandoned baby was reported in the newspapers; the baby was later taken to the hospital under state protection, the baby died while under the state protection. The mother who abandoned the baby was subsequently arrested. Given this incident, the Purple Roof Women's Shelter Foundation monitored the </w:t>
      </w:r>
      <w:r w:rsidRPr="00653E9B">
        <w:rPr>
          <w:rFonts w:ascii="Korolev" w:hAnsi="Korolev"/>
          <w:lang w:val="en-US"/>
        </w:rPr>
        <w:lastRenderedPageBreak/>
        <w:t>inadequacy of the services provided to women and a series of rights violations.</w:t>
      </w:r>
      <w:r w:rsidR="00967BEE" w:rsidRPr="00653E9B">
        <w:rPr>
          <w:rStyle w:val="FootnoteReference"/>
          <w:rFonts w:ascii="Korolev" w:eastAsia="Times New Roman" w:hAnsi="Korolev" w:cs="Times New Roman"/>
          <w:lang w:bidi="en-US"/>
        </w:rPr>
        <w:footnoteReference w:id="3"/>
      </w:r>
      <w:r w:rsidRPr="00653E9B">
        <w:rPr>
          <w:rFonts w:ascii="Korolev" w:hAnsi="Korolev"/>
          <w:lang w:val="en-US"/>
        </w:rPr>
        <w:t xml:space="preserve"> </w:t>
      </w:r>
      <w:r w:rsidR="00967BEE" w:rsidRPr="00653E9B">
        <w:rPr>
          <w:rFonts w:ascii="Korolev" w:hAnsi="Korolev"/>
          <w:lang w:val="en-US"/>
        </w:rPr>
        <w:t>The state's obligation to provide easily accessible services for applicants to benefit from state services is violated and that the applicants lose their rights.</w:t>
      </w:r>
      <w:r w:rsidR="00967BEE" w:rsidRPr="00653E9B">
        <w:rPr>
          <w:rFonts w:ascii="Korolev" w:hAnsi="Korolev"/>
        </w:rPr>
        <w:t xml:space="preserve"> </w:t>
      </w:r>
      <w:r w:rsidR="00967BEE" w:rsidRPr="00653E9B">
        <w:rPr>
          <w:rFonts w:ascii="Korolev" w:hAnsi="Korolev"/>
          <w:lang w:val="en-US"/>
        </w:rPr>
        <w:t xml:space="preserve">CSMD’s recent research on the issue revealed that that those who reached support mechanisms were more likely to experience secondary traumas due to prejudgment, accusation, and victim-blaming. </w:t>
      </w:r>
    </w:p>
    <w:p w14:paraId="3BB633C4" w14:textId="0CC7AF00" w:rsidR="00967BEE" w:rsidRPr="00653E9B" w:rsidRDefault="00967BEE" w:rsidP="00967BEE">
      <w:pPr>
        <w:pStyle w:val="ListParagraph"/>
        <w:numPr>
          <w:ilvl w:val="0"/>
          <w:numId w:val="4"/>
        </w:numPr>
        <w:rPr>
          <w:rFonts w:ascii="Korolev" w:hAnsi="Korolev"/>
          <w:lang w:val="en-US"/>
        </w:rPr>
      </w:pPr>
      <w:r w:rsidRPr="00653E9B">
        <w:rPr>
          <w:rFonts w:ascii="Korolev" w:hAnsi="Korolev"/>
          <w:lang w:val="en-US"/>
        </w:rPr>
        <w:t>Although a project named “Database on Violence Against Women / System-Building Study Project” was carried out in 2012, there is neither a model developed or implemented in consequence nor is there disaggregated data on gender-based violence, sexualized violence, and sexual violence yet.</w:t>
      </w:r>
    </w:p>
    <w:p w14:paraId="2C37F3A4" w14:textId="64BE9B83" w:rsidR="00AA7092" w:rsidRPr="00653E9B" w:rsidRDefault="00967BEE" w:rsidP="00AA2913">
      <w:pPr>
        <w:pStyle w:val="ListParagraph"/>
        <w:numPr>
          <w:ilvl w:val="0"/>
          <w:numId w:val="4"/>
        </w:numPr>
        <w:rPr>
          <w:rFonts w:ascii="Korolev" w:hAnsi="Korolev"/>
          <w:lang w:val="en-US"/>
        </w:rPr>
      </w:pPr>
      <w:r w:rsidRPr="00653E9B">
        <w:rPr>
          <w:rFonts w:ascii="Korolev" w:hAnsi="Korolev"/>
          <w:lang w:val="en-US"/>
        </w:rPr>
        <w:t>The government does not share information regarding how laws/policies/national plans are implemented or not.</w:t>
      </w:r>
    </w:p>
    <w:p w14:paraId="5AC77FC5" w14:textId="327D98A9" w:rsidR="00967BEE" w:rsidRPr="00653E9B" w:rsidRDefault="00967BEE" w:rsidP="00967BEE">
      <w:pPr>
        <w:pStyle w:val="ListParagraph"/>
        <w:rPr>
          <w:rFonts w:ascii="Korolev" w:hAnsi="Korolev"/>
          <w:lang w:val="en-US"/>
        </w:rPr>
      </w:pPr>
    </w:p>
    <w:p w14:paraId="17565B0C" w14:textId="67475651" w:rsidR="00967BEE" w:rsidRPr="00653E9B" w:rsidRDefault="00A45F2F" w:rsidP="00967BEE">
      <w:pPr>
        <w:pStyle w:val="ListParagraph"/>
        <w:rPr>
          <w:rFonts w:ascii="Korolev" w:hAnsi="Korolev"/>
          <w:lang w:val="en-US"/>
        </w:rPr>
      </w:pPr>
      <w:r w:rsidRPr="00653E9B">
        <w:rPr>
          <w:rFonts w:ascii="Korolev" w:hAnsi="Korolev"/>
          <w:lang w:val="en-US"/>
        </w:rPr>
        <w:t>R</w:t>
      </w:r>
      <w:r w:rsidR="00967BEE" w:rsidRPr="00653E9B">
        <w:rPr>
          <w:rFonts w:ascii="Korolev" w:hAnsi="Korolev"/>
          <w:lang w:val="en-US"/>
        </w:rPr>
        <w:t xml:space="preserve">ecommended </w:t>
      </w:r>
      <w:r w:rsidR="000F251A" w:rsidRPr="00653E9B">
        <w:rPr>
          <w:rFonts w:ascii="Korolev" w:hAnsi="Korolev"/>
          <w:lang w:val="en-US"/>
        </w:rPr>
        <w:t>q</w:t>
      </w:r>
      <w:r w:rsidR="00967BEE" w:rsidRPr="00653E9B">
        <w:rPr>
          <w:rFonts w:ascii="Korolev" w:hAnsi="Korolev"/>
          <w:lang w:val="en-US"/>
        </w:rPr>
        <w:t>uestions</w:t>
      </w:r>
      <w:r w:rsidRPr="00653E9B">
        <w:rPr>
          <w:rFonts w:ascii="Korolev" w:hAnsi="Korolev"/>
          <w:lang w:val="en-US"/>
        </w:rPr>
        <w:t xml:space="preserve"> for Turkey during their constructive dialogue with the CEDAW</w:t>
      </w:r>
      <w:r w:rsidR="00967BEE" w:rsidRPr="00653E9B">
        <w:rPr>
          <w:rFonts w:ascii="Korolev" w:hAnsi="Korolev"/>
          <w:lang w:val="en-US"/>
        </w:rPr>
        <w:t xml:space="preserve">: </w:t>
      </w:r>
    </w:p>
    <w:p w14:paraId="558D1000" w14:textId="1FABC484" w:rsidR="00967BEE" w:rsidRPr="00653E9B" w:rsidRDefault="00967BEE" w:rsidP="00967BEE">
      <w:pPr>
        <w:pStyle w:val="ListParagraph"/>
        <w:rPr>
          <w:rFonts w:ascii="Korolev" w:hAnsi="Korolev"/>
          <w:lang w:val="en-US"/>
        </w:rPr>
      </w:pPr>
    </w:p>
    <w:p w14:paraId="7B4F0107" w14:textId="04533C51" w:rsidR="008D3305" w:rsidRPr="00653E9B" w:rsidRDefault="00967BEE" w:rsidP="000F251A">
      <w:pPr>
        <w:pStyle w:val="ListParagraph"/>
        <w:numPr>
          <w:ilvl w:val="0"/>
          <w:numId w:val="4"/>
        </w:numPr>
        <w:rPr>
          <w:rFonts w:ascii="Korolev" w:hAnsi="Korolev"/>
          <w:lang w:val="en-US"/>
        </w:rPr>
      </w:pPr>
      <w:r w:rsidRPr="00653E9B">
        <w:rPr>
          <w:rFonts w:ascii="Korolev" w:hAnsi="Korolev"/>
          <w:lang w:val="en-US"/>
        </w:rPr>
        <w:t xml:space="preserve">Are there </w:t>
      </w:r>
      <w:r w:rsidR="008D3305" w:rsidRPr="00653E9B">
        <w:rPr>
          <w:rFonts w:ascii="Korolev" w:hAnsi="Korolev"/>
          <w:lang w:val="en-US"/>
        </w:rPr>
        <w:t>any,</w:t>
      </w:r>
      <w:r w:rsidR="00C925A5" w:rsidRPr="00653E9B">
        <w:rPr>
          <w:rFonts w:ascii="Korolev" w:hAnsi="Korolev"/>
          <w:lang w:val="en-US"/>
        </w:rPr>
        <w:t xml:space="preserve"> easily accessible rape crisis or sexual violence referral </w:t>
      </w:r>
      <w:r w:rsidR="008D3305" w:rsidRPr="00653E9B">
        <w:rPr>
          <w:rFonts w:ascii="Korolev" w:hAnsi="Korolev"/>
          <w:lang w:val="en-US"/>
        </w:rPr>
        <w:t>centers</w:t>
      </w:r>
      <w:r w:rsidR="00C925A5" w:rsidRPr="00653E9B">
        <w:rPr>
          <w:rFonts w:ascii="Korolev" w:hAnsi="Korolev"/>
          <w:lang w:val="en-US"/>
        </w:rPr>
        <w:t xml:space="preserve"> </w:t>
      </w:r>
      <w:r w:rsidR="008D3305" w:rsidRPr="00653E9B">
        <w:rPr>
          <w:rFonts w:ascii="Korolev" w:hAnsi="Korolev"/>
          <w:lang w:val="en-US"/>
        </w:rPr>
        <w:t xml:space="preserve">for only survivors </w:t>
      </w:r>
      <w:r w:rsidR="000F251A" w:rsidRPr="00653E9B">
        <w:rPr>
          <w:rFonts w:ascii="Korolev" w:hAnsi="Korolev"/>
          <w:lang w:val="en-US"/>
        </w:rPr>
        <w:t>of</w:t>
      </w:r>
      <w:r w:rsidR="008D3305" w:rsidRPr="00653E9B">
        <w:rPr>
          <w:rFonts w:ascii="Korolev" w:hAnsi="Korolev"/>
          <w:lang w:val="en-US"/>
        </w:rPr>
        <w:t xml:space="preserve"> sexual violence? </w:t>
      </w:r>
    </w:p>
    <w:p w14:paraId="4B3A9544" w14:textId="1E4202DB" w:rsidR="008D3305" w:rsidRPr="00653E9B" w:rsidRDefault="008D3305" w:rsidP="000F251A">
      <w:pPr>
        <w:pStyle w:val="ListParagraph"/>
        <w:numPr>
          <w:ilvl w:val="0"/>
          <w:numId w:val="4"/>
        </w:numPr>
        <w:rPr>
          <w:rFonts w:ascii="Korolev" w:hAnsi="Korolev"/>
          <w:lang w:val="en-US"/>
        </w:rPr>
      </w:pPr>
      <w:r w:rsidRPr="00653E9B">
        <w:rPr>
          <w:rFonts w:ascii="Korolev" w:hAnsi="Korolev"/>
          <w:lang w:val="en-US"/>
        </w:rPr>
        <w:t>How the state provides</w:t>
      </w:r>
      <w:r w:rsidR="00C925A5" w:rsidRPr="00653E9B">
        <w:rPr>
          <w:rFonts w:ascii="Korolev" w:hAnsi="Korolev"/>
          <w:lang w:val="en-US"/>
        </w:rPr>
        <w:t xml:space="preserve"> for medical and forensic examination, trauma support</w:t>
      </w:r>
      <w:r w:rsidR="000F251A" w:rsidRPr="00653E9B">
        <w:rPr>
          <w:rFonts w:ascii="Korolev" w:hAnsi="Korolev"/>
          <w:lang w:val="en-US"/>
        </w:rPr>
        <w:t xml:space="preserve"> </w:t>
      </w:r>
      <w:r w:rsidR="00C925A5" w:rsidRPr="00653E9B">
        <w:rPr>
          <w:rFonts w:ascii="Korolev" w:hAnsi="Korolev"/>
          <w:lang w:val="en-US"/>
        </w:rPr>
        <w:t>and counselling for survivors?</w:t>
      </w:r>
    </w:p>
    <w:p w14:paraId="00459B93" w14:textId="77777777" w:rsidR="000F251A" w:rsidRPr="00653E9B" w:rsidRDefault="008D3305" w:rsidP="000F251A">
      <w:pPr>
        <w:pStyle w:val="ListParagraph"/>
        <w:numPr>
          <w:ilvl w:val="0"/>
          <w:numId w:val="4"/>
        </w:numPr>
        <w:rPr>
          <w:rFonts w:ascii="Korolev" w:hAnsi="Korolev"/>
          <w:lang w:val="en-US"/>
        </w:rPr>
      </w:pPr>
      <w:r w:rsidRPr="00653E9B">
        <w:rPr>
          <w:rFonts w:ascii="Korolev" w:hAnsi="Korolev"/>
          <w:lang w:val="en-US"/>
        </w:rPr>
        <w:t>Is there any data to inform and garner a proper response to the rights violations and basic needs of sexual violence survivors? If yes, do you share the data with public?</w:t>
      </w:r>
    </w:p>
    <w:p w14:paraId="27B3C6C5" w14:textId="754365D2" w:rsidR="00A45F2F" w:rsidRPr="00653E9B" w:rsidRDefault="000F251A" w:rsidP="00A45F2F">
      <w:pPr>
        <w:pStyle w:val="ListParagraph"/>
        <w:numPr>
          <w:ilvl w:val="0"/>
          <w:numId w:val="4"/>
        </w:numPr>
        <w:rPr>
          <w:rFonts w:ascii="Korolev" w:hAnsi="Korolev"/>
          <w:lang w:val="en-US"/>
        </w:rPr>
      </w:pPr>
      <w:r w:rsidRPr="00653E9B">
        <w:rPr>
          <w:rFonts w:ascii="Korolev" w:hAnsi="Korolev"/>
          <w:lang w:val="en-US"/>
        </w:rPr>
        <w:t>What kind of protective - preventive work is the state doing to prevent sexual violence? For example, is comprehensive sex education given in schools?</w:t>
      </w:r>
    </w:p>
    <w:p w14:paraId="09024193" w14:textId="75C5CDAA" w:rsidR="00A45F2F" w:rsidRPr="00653E9B" w:rsidRDefault="00A45F2F" w:rsidP="00A45F2F">
      <w:pPr>
        <w:rPr>
          <w:rFonts w:ascii="Korolev" w:hAnsi="Korolev"/>
          <w:lang w:val="en-US"/>
        </w:rPr>
      </w:pPr>
      <w:r w:rsidRPr="00653E9B">
        <w:rPr>
          <w:rFonts w:ascii="Korolev" w:hAnsi="Korolev"/>
          <w:lang w:val="en-US"/>
        </w:rPr>
        <w:t xml:space="preserve">Recommendations: </w:t>
      </w:r>
    </w:p>
    <w:p w14:paraId="406FD823" w14:textId="0663AB07" w:rsidR="00A45F2F" w:rsidRPr="00653E9B" w:rsidRDefault="00292FE0" w:rsidP="00A45F2F">
      <w:pPr>
        <w:pStyle w:val="ListParagraph"/>
        <w:numPr>
          <w:ilvl w:val="0"/>
          <w:numId w:val="5"/>
        </w:numPr>
        <w:rPr>
          <w:rFonts w:ascii="Korolev" w:hAnsi="Korolev"/>
          <w:lang w:val="en-US"/>
        </w:rPr>
      </w:pPr>
      <w:r w:rsidRPr="00653E9B">
        <w:rPr>
          <w:rFonts w:ascii="Korolev" w:hAnsi="Korolev"/>
          <w:lang w:val="en-US"/>
        </w:rPr>
        <w:t xml:space="preserve">Turkey must establish </w:t>
      </w:r>
      <w:r w:rsidR="00A45F2F" w:rsidRPr="00653E9B">
        <w:rPr>
          <w:rFonts w:ascii="Korolev" w:hAnsi="Korolev"/>
          <w:lang w:val="en-US"/>
        </w:rPr>
        <w:t>reporting system</w:t>
      </w:r>
      <w:r w:rsidRPr="00653E9B">
        <w:rPr>
          <w:rFonts w:ascii="Korolev" w:hAnsi="Korolev"/>
          <w:lang w:val="en-US"/>
        </w:rPr>
        <w:t>s</w:t>
      </w:r>
      <w:r w:rsidR="00A45F2F" w:rsidRPr="00653E9B">
        <w:rPr>
          <w:rFonts w:ascii="Korolev" w:hAnsi="Korolev"/>
          <w:lang w:val="en-US"/>
        </w:rPr>
        <w:t xml:space="preserve"> </w:t>
      </w:r>
      <w:r w:rsidRPr="00653E9B">
        <w:rPr>
          <w:rFonts w:ascii="Korolev" w:hAnsi="Korolev"/>
          <w:lang w:val="en-US"/>
        </w:rPr>
        <w:t>for</w:t>
      </w:r>
      <w:r w:rsidR="00A45F2F" w:rsidRPr="00653E9B">
        <w:rPr>
          <w:rFonts w:ascii="Korolev" w:hAnsi="Korolev"/>
          <w:lang w:val="en-US"/>
        </w:rPr>
        <w:t xml:space="preserve"> institutions providing support services to survivors of sexual violence </w:t>
      </w:r>
      <w:proofErr w:type="gramStart"/>
      <w:r w:rsidRPr="00653E9B">
        <w:rPr>
          <w:rFonts w:ascii="Korolev" w:hAnsi="Korolev"/>
          <w:lang w:val="en-US"/>
        </w:rPr>
        <w:t>in order</w:t>
      </w:r>
      <w:r w:rsidR="00A45F2F" w:rsidRPr="00653E9B">
        <w:rPr>
          <w:rFonts w:ascii="Korolev" w:hAnsi="Korolev"/>
          <w:lang w:val="en-US"/>
        </w:rPr>
        <w:t xml:space="preserve"> to</w:t>
      </w:r>
      <w:proofErr w:type="gramEnd"/>
      <w:r w:rsidR="00A45F2F" w:rsidRPr="00653E9B">
        <w:rPr>
          <w:rFonts w:ascii="Korolev" w:hAnsi="Korolev"/>
          <w:lang w:val="en-US"/>
        </w:rPr>
        <w:t xml:space="preserve"> collect data on gender identity, sexual orientation, refugee status, disability, consent building of children, and forced marriages at an early age.</w:t>
      </w:r>
    </w:p>
    <w:p w14:paraId="45BFE620" w14:textId="3C25D4F2" w:rsidR="00A45F2F" w:rsidRPr="00653E9B" w:rsidRDefault="00292FE0" w:rsidP="00A45F2F">
      <w:pPr>
        <w:pStyle w:val="ListParagraph"/>
        <w:numPr>
          <w:ilvl w:val="0"/>
          <w:numId w:val="5"/>
        </w:numPr>
        <w:rPr>
          <w:rFonts w:ascii="Korolev" w:hAnsi="Korolev"/>
          <w:lang w:val="en-US"/>
        </w:rPr>
      </w:pPr>
      <w:r w:rsidRPr="00653E9B">
        <w:rPr>
          <w:rFonts w:ascii="Korolev" w:hAnsi="Korolev"/>
          <w:lang w:val="en-US"/>
        </w:rPr>
        <w:t>Turkey must develop and implement wide ranging policies and practices including a</w:t>
      </w:r>
      <w:r w:rsidR="00A45F2F" w:rsidRPr="00653E9B">
        <w:rPr>
          <w:rFonts w:ascii="Korolev" w:hAnsi="Korolev"/>
          <w:lang w:val="en-US"/>
        </w:rPr>
        <w:t>wareness</w:t>
      </w:r>
      <w:r w:rsidRPr="00653E9B">
        <w:rPr>
          <w:rFonts w:ascii="Korolev" w:hAnsi="Korolev"/>
          <w:lang w:val="en-US"/>
        </w:rPr>
        <w:t xml:space="preserve"> raising campaigns</w:t>
      </w:r>
      <w:r w:rsidR="00A45F2F" w:rsidRPr="00653E9B">
        <w:rPr>
          <w:rFonts w:ascii="Korolev" w:hAnsi="Korolev"/>
          <w:lang w:val="en-US"/>
        </w:rPr>
        <w:t xml:space="preserve"> o</w:t>
      </w:r>
      <w:r w:rsidRPr="00653E9B">
        <w:rPr>
          <w:rFonts w:ascii="Korolev" w:hAnsi="Korolev"/>
          <w:lang w:val="en-US"/>
        </w:rPr>
        <w:t>n</w:t>
      </w:r>
      <w:r w:rsidR="00A45F2F" w:rsidRPr="00653E9B">
        <w:rPr>
          <w:rFonts w:ascii="Korolev" w:hAnsi="Korolev"/>
          <w:lang w:val="en-US"/>
        </w:rPr>
        <w:t xml:space="preserve"> sexual violence, protection of children's rights, women's shelters and standards, anti-discrimination polic</w:t>
      </w:r>
      <w:r w:rsidRPr="00653E9B">
        <w:rPr>
          <w:rFonts w:ascii="Korolev" w:hAnsi="Korolev"/>
          <w:lang w:val="en-US"/>
        </w:rPr>
        <w:t xml:space="preserve">ies. </w:t>
      </w:r>
    </w:p>
    <w:p w14:paraId="44FFCF34" w14:textId="77777777" w:rsidR="006B0F33" w:rsidRPr="00653E9B" w:rsidRDefault="00291D84" w:rsidP="00A45F2F">
      <w:pPr>
        <w:pStyle w:val="ListParagraph"/>
        <w:numPr>
          <w:ilvl w:val="0"/>
          <w:numId w:val="5"/>
        </w:numPr>
        <w:rPr>
          <w:rFonts w:ascii="Korolev" w:hAnsi="Korolev"/>
          <w:lang w:val="en-US"/>
        </w:rPr>
      </w:pPr>
      <w:r w:rsidRPr="00653E9B">
        <w:rPr>
          <w:rFonts w:ascii="Korolev" w:hAnsi="Korolev"/>
          <w:lang w:val="en-US"/>
        </w:rPr>
        <w:t xml:space="preserve">Turkey must review its law to integrate the creation of </w:t>
      </w:r>
      <w:r w:rsidR="006B0F33" w:rsidRPr="00653E9B">
        <w:rPr>
          <w:rFonts w:ascii="Korolev" w:hAnsi="Korolev"/>
          <w:lang w:val="en-US"/>
        </w:rPr>
        <w:t xml:space="preserve">a set number of </w:t>
      </w:r>
      <w:proofErr w:type="spellStart"/>
      <w:r w:rsidRPr="00653E9B">
        <w:rPr>
          <w:rFonts w:ascii="Korolev" w:hAnsi="Korolev"/>
          <w:lang w:val="en-US"/>
        </w:rPr>
        <w:t>s</w:t>
      </w:r>
      <w:r w:rsidR="00292FE0" w:rsidRPr="00653E9B">
        <w:rPr>
          <w:rFonts w:ascii="Korolev" w:hAnsi="Korolev"/>
          <w:lang w:val="en-US"/>
        </w:rPr>
        <w:t>pecialised</w:t>
      </w:r>
      <w:proofErr w:type="spellEnd"/>
      <w:r w:rsidR="00292FE0" w:rsidRPr="00653E9B">
        <w:rPr>
          <w:rFonts w:ascii="Korolev" w:hAnsi="Korolev"/>
          <w:lang w:val="en-US"/>
        </w:rPr>
        <w:t xml:space="preserve"> </w:t>
      </w:r>
      <w:proofErr w:type="spellStart"/>
      <w:r w:rsidR="00292FE0" w:rsidRPr="00653E9B">
        <w:rPr>
          <w:rFonts w:ascii="Korolev" w:hAnsi="Korolev"/>
          <w:lang w:val="en-US"/>
        </w:rPr>
        <w:t>centres</w:t>
      </w:r>
      <w:proofErr w:type="spellEnd"/>
      <w:r w:rsidR="006B0F33" w:rsidRPr="00653E9B">
        <w:rPr>
          <w:rFonts w:ascii="Korolev" w:hAnsi="Korolev"/>
          <w:lang w:val="en-US"/>
        </w:rPr>
        <w:t xml:space="preserve"> including rape crisis </w:t>
      </w:r>
      <w:proofErr w:type="spellStart"/>
      <w:r w:rsidR="006B0F33" w:rsidRPr="00653E9B">
        <w:rPr>
          <w:rFonts w:ascii="Korolev" w:hAnsi="Korolev"/>
          <w:lang w:val="en-US"/>
        </w:rPr>
        <w:t>centres</w:t>
      </w:r>
      <w:proofErr w:type="spellEnd"/>
      <w:r w:rsidR="006B0F33" w:rsidRPr="00653E9B">
        <w:rPr>
          <w:rFonts w:ascii="Korolev" w:hAnsi="Korolev"/>
          <w:lang w:val="en-US"/>
        </w:rPr>
        <w:t xml:space="preserve"> and sexual assault </w:t>
      </w:r>
      <w:proofErr w:type="spellStart"/>
      <w:r w:rsidR="006B0F33" w:rsidRPr="00653E9B">
        <w:rPr>
          <w:rFonts w:ascii="Korolev" w:hAnsi="Korolev"/>
          <w:lang w:val="en-US"/>
        </w:rPr>
        <w:t>centres</w:t>
      </w:r>
      <w:proofErr w:type="spellEnd"/>
      <w:r w:rsidRPr="00653E9B">
        <w:rPr>
          <w:rFonts w:ascii="Korolev" w:hAnsi="Korolev"/>
          <w:lang w:val="en-US"/>
        </w:rPr>
        <w:t xml:space="preserve"> reflecting </w:t>
      </w:r>
      <w:r w:rsidR="006B0F33" w:rsidRPr="00653E9B">
        <w:rPr>
          <w:rFonts w:ascii="Korolev" w:hAnsi="Korolev"/>
          <w:lang w:val="en-US"/>
        </w:rPr>
        <w:t>its</w:t>
      </w:r>
      <w:r w:rsidRPr="00653E9B">
        <w:rPr>
          <w:rFonts w:ascii="Korolev" w:hAnsi="Korolev"/>
          <w:lang w:val="en-US"/>
        </w:rPr>
        <w:t xml:space="preserve"> population size</w:t>
      </w:r>
      <w:r w:rsidR="006B0F33" w:rsidRPr="00653E9B">
        <w:rPr>
          <w:rFonts w:ascii="Korolev" w:hAnsi="Korolev"/>
          <w:lang w:val="en-US"/>
        </w:rPr>
        <w:t>.</w:t>
      </w:r>
    </w:p>
    <w:p w14:paraId="15A52DD6" w14:textId="550CF444" w:rsidR="00292FE0" w:rsidRPr="00653E9B" w:rsidRDefault="006B0F33" w:rsidP="00CD4C11">
      <w:pPr>
        <w:pStyle w:val="ListParagraph"/>
        <w:numPr>
          <w:ilvl w:val="0"/>
          <w:numId w:val="5"/>
        </w:numPr>
        <w:rPr>
          <w:rFonts w:ascii="Korolev" w:hAnsi="Korolev"/>
          <w:lang w:val="en-US"/>
        </w:rPr>
      </w:pPr>
      <w:r w:rsidRPr="00653E9B">
        <w:rPr>
          <w:rFonts w:ascii="Korolev" w:hAnsi="Korolev"/>
          <w:lang w:val="en-US"/>
        </w:rPr>
        <w:t xml:space="preserve">Turkey must provide enough budgetary support and trained human resources for existing </w:t>
      </w:r>
      <w:r w:rsidR="006C3DDA" w:rsidRPr="00653E9B">
        <w:rPr>
          <w:rFonts w:ascii="Korolev" w:hAnsi="Korolev"/>
          <w:lang w:val="en-US"/>
        </w:rPr>
        <w:t>shelters</w:t>
      </w:r>
      <w:r w:rsidR="00653E9B" w:rsidRPr="00653E9B">
        <w:rPr>
          <w:rFonts w:ascii="Korolev" w:hAnsi="Korolev"/>
          <w:lang w:val="en-US"/>
        </w:rPr>
        <w:t>.</w:t>
      </w:r>
      <w:r w:rsidR="006C3DDA" w:rsidRPr="00653E9B">
        <w:rPr>
          <w:rFonts w:ascii="Korolev" w:hAnsi="Korolev"/>
          <w:lang w:val="en-US"/>
        </w:rPr>
        <w:t xml:space="preserve"> </w:t>
      </w:r>
      <w:r w:rsidRPr="00653E9B">
        <w:rPr>
          <w:rFonts w:ascii="Korolev" w:hAnsi="Korolev"/>
          <w:lang w:val="en-US"/>
        </w:rPr>
        <w:t xml:space="preserve"> </w:t>
      </w:r>
      <w:r w:rsidR="00291D84" w:rsidRPr="00653E9B">
        <w:rPr>
          <w:rFonts w:ascii="Korolev" w:hAnsi="Korolev"/>
          <w:lang w:val="en-US"/>
        </w:rPr>
        <w:t xml:space="preserve"> </w:t>
      </w:r>
      <w:r w:rsidR="00292FE0" w:rsidRPr="00653E9B">
        <w:rPr>
          <w:rFonts w:ascii="Korolev" w:hAnsi="Korolev"/>
          <w:lang w:val="en-US"/>
        </w:rPr>
        <w:t xml:space="preserve"> </w:t>
      </w:r>
    </w:p>
    <w:sectPr w:rsidR="00292FE0" w:rsidRPr="00653E9B">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F449A" w14:textId="77777777" w:rsidR="00EE41B3" w:rsidRDefault="00EE41B3" w:rsidP="003135DF">
      <w:pPr>
        <w:spacing w:after="0" w:line="240" w:lineRule="auto"/>
      </w:pPr>
      <w:r>
        <w:separator/>
      </w:r>
    </w:p>
  </w:endnote>
  <w:endnote w:type="continuationSeparator" w:id="0">
    <w:p w14:paraId="325E9714" w14:textId="77777777" w:rsidR="00EE41B3" w:rsidRDefault="00EE41B3" w:rsidP="00313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Korolev">
    <w:altName w:val="Cambria"/>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43AD8" w14:textId="77777777" w:rsidR="00EE41B3" w:rsidRDefault="00EE41B3" w:rsidP="003135DF">
      <w:pPr>
        <w:spacing w:after="0" w:line="240" w:lineRule="auto"/>
      </w:pPr>
      <w:r>
        <w:separator/>
      </w:r>
    </w:p>
  </w:footnote>
  <w:footnote w:type="continuationSeparator" w:id="0">
    <w:p w14:paraId="2C3A21B5" w14:textId="77777777" w:rsidR="00EE41B3" w:rsidRDefault="00EE41B3" w:rsidP="003135DF">
      <w:pPr>
        <w:spacing w:after="0" w:line="240" w:lineRule="auto"/>
      </w:pPr>
      <w:r>
        <w:continuationSeparator/>
      </w:r>
    </w:p>
  </w:footnote>
  <w:footnote w:id="1">
    <w:p w14:paraId="7EC7E027" w14:textId="7CCE2415" w:rsidR="00CC113D" w:rsidRPr="00C925A5" w:rsidRDefault="00CC113D">
      <w:pPr>
        <w:pStyle w:val="FootnoteText"/>
        <w:rPr>
          <w:rFonts w:ascii="Korolev" w:hAnsi="Korolev"/>
          <w:lang w:val="en-US"/>
        </w:rPr>
      </w:pPr>
      <w:r w:rsidRPr="00C925A5">
        <w:rPr>
          <w:rStyle w:val="FootnoteReference"/>
          <w:rFonts w:ascii="Korolev" w:hAnsi="Korolev"/>
          <w:lang w:val="en-US"/>
        </w:rPr>
        <w:footnoteRef/>
      </w:r>
      <w:r w:rsidRPr="00C925A5">
        <w:rPr>
          <w:rFonts w:ascii="Korolev" w:hAnsi="Korolev"/>
          <w:lang w:val="en-US"/>
        </w:rPr>
        <w:t xml:space="preserve"> </w:t>
      </w:r>
      <w:r w:rsidR="00D24983" w:rsidRPr="00D24983">
        <w:rPr>
          <w:rFonts w:ascii="Korolev" w:hAnsi="Korolev"/>
          <w:lang w:val="en-US"/>
        </w:rPr>
        <w:t xml:space="preserve">Contribution </w:t>
      </w:r>
      <w:r w:rsidR="00D24983">
        <w:rPr>
          <w:rFonts w:ascii="Korolev" w:hAnsi="Korolev"/>
          <w:lang w:val="en-US"/>
        </w:rPr>
        <w:t>o</w:t>
      </w:r>
      <w:r w:rsidR="00D24983" w:rsidRPr="00D24983">
        <w:rPr>
          <w:rFonts w:ascii="Korolev" w:hAnsi="Korolev"/>
          <w:lang w:val="en-US"/>
        </w:rPr>
        <w:t xml:space="preserve">f </w:t>
      </w:r>
      <w:r w:rsidR="00D24983">
        <w:rPr>
          <w:rFonts w:ascii="Korolev" w:hAnsi="Korolev"/>
          <w:lang w:val="en-US"/>
        </w:rPr>
        <w:t>t</w:t>
      </w:r>
      <w:r w:rsidR="00D24983" w:rsidRPr="00D24983">
        <w:rPr>
          <w:rFonts w:ascii="Korolev" w:hAnsi="Korolev"/>
          <w:lang w:val="en-US"/>
        </w:rPr>
        <w:t xml:space="preserve">he Association </w:t>
      </w:r>
      <w:r w:rsidR="00D24983">
        <w:rPr>
          <w:rFonts w:ascii="Korolev" w:hAnsi="Korolev"/>
          <w:lang w:val="en-US"/>
        </w:rPr>
        <w:t>f</w:t>
      </w:r>
      <w:r w:rsidR="00D24983" w:rsidRPr="00D24983">
        <w:rPr>
          <w:rFonts w:ascii="Korolev" w:hAnsi="Korolev"/>
          <w:lang w:val="en-US"/>
        </w:rPr>
        <w:t xml:space="preserve">or Struggle Against Sexual Violence (CSMD) </w:t>
      </w:r>
      <w:r w:rsidR="00D24983">
        <w:rPr>
          <w:rFonts w:ascii="Korolev" w:hAnsi="Korolev"/>
          <w:lang w:val="en-US"/>
        </w:rPr>
        <w:t>t</w:t>
      </w:r>
      <w:r w:rsidR="00D24983" w:rsidRPr="00D24983">
        <w:rPr>
          <w:rFonts w:ascii="Korolev" w:hAnsi="Korolev"/>
          <w:lang w:val="en-US"/>
        </w:rPr>
        <w:t xml:space="preserve">o CEDAW 82nd Session </w:t>
      </w:r>
      <w:r w:rsidR="00D24983">
        <w:rPr>
          <w:rFonts w:ascii="Korolev" w:hAnsi="Korolev"/>
          <w:lang w:val="en-US"/>
        </w:rPr>
        <w:t>o</w:t>
      </w:r>
      <w:r w:rsidR="00D24983" w:rsidRPr="00D24983">
        <w:rPr>
          <w:rFonts w:ascii="Korolev" w:hAnsi="Korolev"/>
          <w:lang w:val="en-US"/>
        </w:rPr>
        <w:t>n Turkey</w:t>
      </w:r>
      <w:r w:rsidR="006A447F">
        <w:rPr>
          <w:rFonts w:ascii="Korolev" w:hAnsi="Korolev"/>
          <w:lang w:val="en-US"/>
        </w:rPr>
        <w:t>:</w:t>
      </w:r>
      <w:r w:rsidR="002B1742">
        <w:rPr>
          <w:rFonts w:ascii="Korolev" w:hAnsi="Korolev"/>
          <w:lang w:val="en-US"/>
        </w:rPr>
        <w:t xml:space="preserve"> </w:t>
      </w:r>
      <w:hyperlink r:id="rId1" w:history="1">
        <w:r w:rsidR="002B1742" w:rsidRPr="00920BEF">
          <w:rPr>
            <w:rStyle w:val="Hyperlink"/>
            <w:rFonts w:ascii="Korolev" w:hAnsi="Korolev"/>
            <w:lang w:val="en-US"/>
          </w:rPr>
          <w:t>https://cinselsiddetlemucadele.org/wp-content/uploads/2022/06/CSMD_Contribution_to_CEDAW_82nd_Session.pdf</w:t>
        </w:r>
      </w:hyperlink>
      <w:r w:rsidR="002B1742">
        <w:rPr>
          <w:rFonts w:ascii="Korolev" w:hAnsi="Korolev"/>
          <w:lang w:val="en-US"/>
        </w:rPr>
        <w:t xml:space="preserve"> </w:t>
      </w:r>
    </w:p>
    <w:p w14:paraId="1C489175" w14:textId="5E42F41D" w:rsidR="00C925A5" w:rsidRPr="00C925A5" w:rsidRDefault="00C925A5" w:rsidP="00C925A5">
      <w:pPr>
        <w:pStyle w:val="FootnoteText"/>
        <w:rPr>
          <w:rFonts w:ascii="Korolev" w:hAnsi="Korolev"/>
          <w:lang w:val="en-US"/>
        </w:rPr>
      </w:pPr>
      <w:r w:rsidRPr="00C925A5">
        <w:rPr>
          <w:rFonts w:ascii="Korolev" w:hAnsi="Korolev"/>
          <w:lang w:val="en-US"/>
        </w:rPr>
        <w:t xml:space="preserve">**This summary is made based on the 2021 “I Have a Right to Ask for Support:  A Report on Sexual Violence Survivors' Experiences and Human Rights Compliance of Support Units” Report of our association. https://cinselsiddetlemucadele.org/wp-content/uploads/2022/05/i-have-a-right-to-ask-for-support-report.pdf </w:t>
      </w:r>
    </w:p>
    <w:p w14:paraId="27010142" w14:textId="77777777" w:rsidR="00C925A5" w:rsidRPr="00C925A5" w:rsidRDefault="00C925A5" w:rsidP="00C925A5">
      <w:pPr>
        <w:pStyle w:val="FootnoteText"/>
        <w:rPr>
          <w:rFonts w:ascii="Korolev" w:hAnsi="Korolev"/>
          <w:lang w:val="en-US"/>
        </w:rPr>
      </w:pPr>
      <w:r w:rsidRPr="00C925A5">
        <w:rPr>
          <w:rFonts w:ascii="Korolev" w:hAnsi="Korolev"/>
          <w:lang w:val="en-US"/>
        </w:rPr>
        <w:t xml:space="preserve">Infographic video: https://www.youtube.com/watch?v=AVFNx4xr1K0 </w:t>
      </w:r>
    </w:p>
    <w:p w14:paraId="74B4D09E" w14:textId="21BBDAF4" w:rsidR="00C925A5" w:rsidRPr="00C925A5" w:rsidRDefault="00C925A5" w:rsidP="00C925A5">
      <w:pPr>
        <w:pStyle w:val="FootnoteText"/>
        <w:rPr>
          <w:rFonts w:ascii="Korolev" w:hAnsi="Korolev"/>
          <w:lang w:val="en-US"/>
        </w:rPr>
      </w:pPr>
      <w:r w:rsidRPr="00C925A5">
        <w:rPr>
          <w:rFonts w:ascii="Korolev" w:hAnsi="Korolev"/>
          <w:lang w:val="en-US"/>
        </w:rPr>
        <w:t xml:space="preserve">Infographic: https://cinselsiddetlemucadele.org/wp-content/uploads/2022/06/i-have-a-right-to-ask-for-support-infographic.pdf </w:t>
      </w:r>
      <w:r w:rsidRPr="00030644">
        <w:rPr>
          <w:rFonts w:ascii="Korolev" w:hAnsi="Korolev"/>
          <w:color w:val="FF0000"/>
          <w:lang w:val="en-US"/>
        </w:rPr>
        <w:t xml:space="preserve"> </w:t>
      </w:r>
    </w:p>
  </w:footnote>
  <w:footnote w:id="2">
    <w:p w14:paraId="0A40E04B" w14:textId="1E5B4AAA" w:rsidR="00B94360" w:rsidRPr="00C925A5" w:rsidRDefault="00B94360">
      <w:pPr>
        <w:pStyle w:val="FootnoteText"/>
        <w:rPr>
          <w:rFonts w:ascii="Korolev" w:hAnsi="Korolev"/>
          <w:lang w:val="en-US"/>
        </w:rPr>
      </w:pPr>
      <w:r w:rsidRPr="00C925A5">
        <w:rPr>
          <w:rStyle w:val="FootnoteReference"/>
          <w:rFonts w:ascii="Korolev" w:hAnsi="Korolev"/>
          <w:lang w:val="en-US"/>
        </w:rPr>
        <w:footnoteRef/>
      </w:r>
      <w:r w:rsidRPr="00C925A5">
        <w:rPr>
          <w:rFonts w:ascii="Korolev" w:hAnsi="Korolev"/>
          <w:lang w:val="en-US"/>
        </w:rPr>
        <w:t xml:space="preserve"> Updated Shadow Report on the 8th Periodic Review of Turkey, The Executive Committee on NGO Forum for </w:t>
      </w:r>
      <w:proofErr w:type="gramStart"/>
      <w:r w:rsidRPr="00C925A5">
        <w:rPr>
          <w:rFonts w:ascii="Korolev" w:hAnsi="Korolev"/>
          <w:lang w:val="en-US"/>
        </w:rPr>
        <w:t>CEDAW ,</w:t>
      </w:r>
      <w:proofErr w:type="gramEnd"/>
      <w:r w:rsidRPr="00C925A5">
        <w:rPr>
          <w:rFonts w:ascii="Korolev" w:hAnsi="Korolev"/>
          <w:lang w:val="en-US"/>
        </w:rPr>
        <w:t xml:space="preserve"> p.21, (</w:t>
      </w:r>
      <w:r w:rsidR="00BA34C5">
        <w:rPr>
          <w:rFonts w:ascii="Korolev" w:hAnsi="Korolev"/>
          <w:lang w:val="en-US"/>
        </w:rPr>
        <w:t>para.</w:t>
      </w:r>
      <w:r w:rsidR="00BA34C5" w:rsidRPr="00C925A5">
        <w:rPr>
          <w:rFonts w:ascii="Korolev" w:hAnsi="Korolev"/>
          <w:lang w:val="en-US"/>
        </w:rPr>
        <w:t xml:space="preserve"> </w:t>
      </w:r>
      <w:r w:rsidRPr="00C925A5">
        <w:rPr>
          <w:rFonts w:ascii="Korolev" w:hAnsi="Korolev"/>
          <w:lang w:val="en-US"/>
        </w:rPr>
        <w:t xml:space="preserve">67).  </w:t>
      </w:r>
    </w:p>
  </w:footnote>
  <w:footnote w:id="3">
    <w:p w14:paraId="50896FA7" w14:textId="77777777" w:rsidR="00967BEE" w:rsidRPr="002D7D99" w:rsidRDefault="00967BEE" w:rsidP="00967BEE">
      <w:pPr>
        <w:pStyle w:val="FootnoteText"/>
      </w:pPr>
      <w:r w:rsidRPr="00C925A5">
        <w:rPr>
          <w:rStyle w:val="FootnoteReference"/>
          <w:rFonts w:ascii="Korolev" w:hAnsi="Korolev"/>
          <w:lang w:val="en-US"/>
        </w:rPr>
        <w:footnoteRef/>
      </w:r>
      <w:r w:rsidRPr="00C925A5">
        <w:rPr>
          <w:rFonts w:ascii="Korolev" w:hAnsi="Korolev"/>
          <w:lang w:val="en-US"/>
        </w:rPr>
        <w:t xml:space="preserve"> </w:t>
      </w:r>
      <w:r w:rsidRPr="00C925A5">
        <w:rPr>
          <w:rFonts w:ascii="Korolev" w:eastAsia="Times New Roman" w:hAnsi="Korolev" w:cs="Times New Roman"/>
          <w:sz w:val="18"/>
          <w:szCs w:val="18"/>
          <w:lang w:val="en-US" w:bidi="en-US"/>
        </w:rPr>
        <w:t>The woman who had to abandon her baby is released: “</w:t>
      </w:r>
      <w:proofErr w:type="spellStart"/>
      <w:r w:rsidRPr="00C925A5">
        <w:rPr>
          <w:rFonts w:ascii="Korolev" w:eastAsia="Times New Roman" w:hAnsi="Korolev" w:cs="Times New Roman"/>
          <w:sz w:val="18"/>
          <w:szCs w:val="18"/>
          <w:lang w:val="en-US" w:bidi="en-US"/>
        </w:rPr>
        <w:t>Devlet</w:t>
      </w:r>
      <w:proofErr w:type="spellEnd"/>
      <w:r w:rsidRPr="00C925A5">
        <w:rPr>
          <w:rFonts w:ascii="Korolev" w:eastAsia="Times New Roman" w:hAnsi="Korolev" w:cs="Times New Roman"/>
          <w:sz w:val="18"/>
          <w:szCs w:val="18"/>
          <w:lang w:val="en-US" w:bidi="en-US"/>
        </w:rPr>
        <w:t xml:space="preserve"> </w:t>
      </w:r>
      <w:proofErr w:type="spellStart"/>
      <w:r w:rsidRPr="00C925A5">
        <w:rPr>
          <w:rFonts w:ascii="Korolev" w:eastAsia="Times New Roman" w:hAnsi="Korolev" w:cs="Times New Roman"/>
          <w:sz w:val="18"/>
          <w:szCs w:val="18"/>
          <w:lang w:val="en-US" w:bidi="en-US"/>
        </w:rPr>
        <w:t>kadınları</w:t>
      </w:r>
      <w:proofErr w:type="spellEnd"/>
      <w:r w:rsidRPr="00C925A5">
        <w:rPr>
          <w:rFonts w:ascii="Korolev" w:eastAsia="Times New Roman" w:hAnsi="Korolev" w:cs="Times New Roman"/>
          <w:sz w:val="18"/>
          <w:szCs w:val="18"/>
          <w:lang w:val="en-US" w:bidi="en-US"/>
        </w:rPr>
        <w:t xml:space="preserve"> </w:t>
      </w:r>
      <w:proofErr w:type="spellStart"/>
      <w:r w:rsidRPr="00C925A5">
        <w:rPr>
          <w:rFonts w:ascii="Korolev" w:eastAsia="Times New Roman" w:hAnsi="Korolev" w:cs="Times New Roman"/>
          <w:sz w:val="18"/>
          <w:szCs w:val="18"/>
          <w:lang w:val="en-US" w:bidi="en-US"/>
        </w:rPr>
        <w:t>seçeneksiz</w:t>
      </w:r>
      <w:proofErr w:type="spellEnd"/>
      <w:r w:rsidRPr="00C925A5">
        <w:rPr>
          <w:rFonts w:ascii="Korolev" w:eastAsia="Times New Roman" w:hAnsi="Korolev" w:cs="Times New Roman"/>
          <w:sz w:val="18"/>
          <w:szCs w:val="18"/>
          <w:lang w:val="en-US" w:bidi="en-US"/>
        </w:rPr>
        <w:t xml:space="preserve"> </w:t>
      </w:r>
      <w:proofErr w:type="spellStart"/>
      <w:r w:rsidRPr="00C925A5">
        <w:rPr>
          <w:rFonts w:ascii="Korolev" w:eastAsia="Times New Roman" w:hAnsi="Korolev" w:cs="Times New Roman"/>
          <w:sz w:val="18"/>
          <w:szCs w:val="18"/>
          <w:lang w:val="en-US" w:bidi="en-US"/>
        </w:rPr>
        <w:t>bırakıyor</w:t>
      </w:r>
      <w:proofErr w:type="spellEnd"/>
      <w:r w:rsidRPr="00C925A5">
        <w:rPr>
          <w:rFonts w:ascii="Korolev" w:eastAsia="Times New Roman" w:hAnsi="Korolev" w:cs="Times New Roman"/>
          <w:sz w:val="18"/>
          <w:szCs w:val="18"/>
          <w:lang w:val="en-US" w:bidi="en-US"/>
        </w:rPr>
        <w:t xml:space="preserve">” (“The state leaves women without options”): </w:t>
      </w:r>
      <w:proofErr w:type="gramStart"/>
      <w:r w:rsidRPr="00C925A5">
        <w:rPr>
          <w:rFonts w:ascii="Korolev" w:eastAsia="Times New Roman" w:hAnsi="Korolev" w:cs="Times New Roman"/>
          <w:sz w:val="18"/>
          <w:szCs w:val="18"/>
          <w:lang w:val="en-US" w:bidi="en-US"/>
        </w:rPr>
        <w:t>https://sendika.org/2022/05/bebegini-terk-etmek-zorunda-kalan-kadin-tahliye-edildi-devlet-kadinlari-seceneksiz-birakiyor-656251/ ,</w:t>
      </w:r>
      <w:proofErr w:type="gramEnd"/>
      <w:r w:rsidRPr="00C925A5">
        <w:rPr>
          <w:rFonts w:ascii="Korolev" w:eastAsia="Times New Roman" w:hAnsi="Korolev" w:cs="Times New Roman"/>
          <w:sz w:val="18"/>
          <w:szCs w:val="18"/>
          <w:lang w:val="en-US" w:bidi="en-US"/>
        </w:rPr>
        <w:t xml:space="preserve"> https://www.cumhuriyet.com.tr/turkiye/nisa-bebegin-ismi-degistirildi-1936323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49E5A" w14:textId="79D8FF81" w:rsidR="00CF2484" w:rsidRDefault="00CF2484">
    <w:pPr>
      <w:pStyle w:val="Header"/>
    </w:pPr>
    <w:r w:rsidRPr="00214431">
      <w:rPr>
        <w:rFonts w:ascii="Korolev" w:hAnsi="Korolev"/>
        <w:b/>
        <w:bCs/>
        <w:noProof/>
        <w:sz w:val="24"/>
        <w:szCs w:val="24"/>
      </w:rPr>
      <w:drawing>
        <wp:anchor distT="0" distB="0" distL="114300" distR="114300" simplePos="0" relativeHeight="251659264" behindDoc="0" locked="0" layoutInCell="1" allowOverlap="1" wp14:anchorId="14CEEFE7" wp14:editId="4DEE9F3A">
          <wp:simplePos x="0" y="0"/>
          <wp:positionH relativeFrom="margin">
            <wp:align>center</wp:align>
          </wp:positionH>
          <wp:positionV relativeFrom="paragraph">
            <wp:posOffset>14605</wp:posOffset>
          </wp:positionV>
          <wp:extent cx="1211580" cy="515620"/>
          <wp:effectExtent l="0" t="0" r="7620" b="0"/>
          <wp:wrapTopAndBottom/>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11580" cy="5156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E34EC"/>
    <w:multiLevelType w:val="hybridMultilevel"/>
    <w:tmpl w:val="DEB0A6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D0B1FCD"/>
    <w:multiLevelType w:val="multilevel"/>
    <w:tmpl w:val="81C62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376008"/>
    <w:multiLevelType w:val="hybridMultilevel"/>
    <w:tmpl w:val="D11811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F7E794D"/>
    <w:multiLevelType w:val="hybridMultilevel"/>
    <w:tmpl w:val="977CE4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53634A00"/>
    <w:multiLevelType w:val="hybridMultilevel"/>
    <w:tmpl w:val="73A28A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951012401">
    <w:abstractNumId w:val="1"/>
  </w:num>
  <w:num w:numId="2" w16cid:durableId="1954363650">
    <w:abstractNumId w:val="3"/>
  </w:num>
  <w:num w:numId="3" w16cid:durableId="1349720779">
    <w:abstractNumId w:val="0"/>
  </w:num>
  <w:num w:numId="4" w16cid:durableId="306129797">
    <w:abstractNumId w:val="4"/>
  </w:num>
  <w:num w:numId="5" w16cid:durableId="9405285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5DF"/>
    <w:rsid w:val="00030644"/>
    <w:rsid w:val="000F251A"/>
    <w:rsid w:val="00214431"/>
    <w:rsid w:val="00291D84"/>
    <w:rsid w:val="00292FE0"/>
    <w:rsid w:val="002B1742"/>
    <w:rsid w:val="003135DF"/>
    <w:rsid w:val="00375E8B"/>
    <w:rsid w:val="003854F8"/>
    <w:rsid w:val="005C765C"/>
    <w:rsid w:val="006503CB"/>
    <w:rsid w:val="00653E9B"/>
    <w:rsid w:val="006A447F"/>
    <w:rsid w:val="006B0F33"/>
    <w:rsid w:val="006C3DDA"/>
    <w:rsid w:val="006C5F29"/>
    <w:rsid w:val="008C6BF5"/>
    <w:rsid w:val="008D0DED"/>
    <w:rsid w:val="008D3305"/>
    <w:rsid w:val="00967BEE"/>
    <w:rsid w:val="00A063C6"/>
    <w:rsid w:val="00A45F2F"/>
    <w:rsid w:val="00A4711C"/>
    <w:rsid w:val="00AA7092"/>
    <w:rsid w:val="00AC31C0"/>
    <w:rsid w:val="00B94360"/>
    <w:rsid w:val="00BA34C5"/>
    <w:rsid w:val="00C11335"/>
    <w:rsid w:val="00C925A5"/>
    <w:rsid w:val="00C95B02"/>
    <w:rsid w:val="00CC113D"/>
    <w:rsid w:val="00CD4C11"/>
    <w:rsid w:val="00CF2484"/>
    <w:rsid w:val="00D17082"/>
    <w:rsid w:val="00D24983"/>
    <w:rsid w:val="00DC17AD"/>
    <w:rsid w:val="00E02785"/>
    <w:rsid w:val="00EE41B3"/>
    <w:rsid w:val="00F533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C8679"/>
  <w15:chartTrackingRefBased/>
  <w15:docId w15:val="{AB348ED6-8F78-444A-8985-5A8E58A91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35DF"/>
    <w:pPr>
      <w:tabs>
        <w:tab w:val="center" w:pos="4536"/>
        <w:tab w:val="right" w:pos="9072"/>
      </w:tabs>
      <w:spacing w:after="0" w:line="240" w:lineRule="auto"/>
    </w:pPr>
  </w:style>
  <w:style w:type="character" w:customStyle="1" w:styleId="HeaderChar">
    <w:name w:val="Header Char"/>
    <w:basedOn w:val="DefaultParagraphFont"/>
    <w:link w:val="Header"/>
    <w:uiPriority w:val="99"/>
    <w:rsid w:val="003135DF"/>
  </w:style>
  <w:style w:type="paragraph" w:styleId="Footer">
    <w:name w:val="footer"/>
    <w:basedOn w:val="Normal"/>
    <w:link w:val="FooterChar"/>
    <w:uiPriority w:val="99"/>
    <w:unhideWhenUsed/>
    <w:rsid w:val="003135DF"/>
    <w:pPr>
      <w:tabs>
        <w:tab w:val="center" w:pos="4536"/>
        <w:tab w:val="right" w:pos="9072"/>
      </w:tabs>
      <w:spacing w:after="0" w:line="240" w:lineRule="auto"/>
    </w:pPr>
  </w:style>
  <w:style w:type="character" w:customStyle="1" w:styleId="FooterChar">
    <w:name w:val="Footer Char"/>
    <w:basedOn w:val="DefaultParagraphFont"/>
    <w:link w:val="Footer"/>
    <w:uiPriority w:val="99"/>
    <w:rsid w:val="003135DF"/>
  </w:style>
  <w:style w:type="paragraph" w:styleId="FootnoteText">
    <w:name w:val="footnote text"/>
    <w:basedOn w:val="Normal"/>
    <w:link w:val="FootnoteTextChar"/>
    <w:uiPriority w:val="99"/>
    <w:semiHidden/>
    <w:unhideWhenUsed/>
    <w:rsid w:val="00CC11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C113D"/>
    <w:rPr>
      <w:sz w:val="20"/>
      <w:szCs w:val="20"/>
    </w:rPr>
  </w:style>
  <w:style w:type="character" w:styleId="FootnoteReference">
    <w:name w:val="footnote reference"/>
    <w:basedOn w:val="DefaultParagraphFont"/>
    <w:uiPriority w:val="99"/>
    <w:semiHidden/>
    <w:unhideWhenUsed/>
    <w:rsid w:val="00CC113D"/>
    <w:rPr>
      <w:vertAlign w:val="superscript"/>
    </w:rPr>
  </w:style>
  <w:style w:type="character" w:styleId="CommentReference">
    <w:name w:val="annotation reference"/>
    <w:basedOn w:val="DefaultParagraphFont"/>
    <w:uiPriority w:val="99"/>
    <w:semiHidden/>
    <w:unhideWhenUsed/>
    <w:rsid w:val="005C765C"/>
    <w:rPr>
      <w:sz w:val="16"/>
      <w:szCs w:val="16"/>
    </w:rPr>
  </w:style>
  <w:style w:type="paragraph" w:styleId="ListParagraph">
    <w:name w:val="List Paragraph"/>
    <w:basedOn w:val="Normal"/>
    <w:uiPriority w:val="34"/>
    <w:qFormat/>
    <w:rsid w:val="005C765C"/>
    <w:pPr>
      <w:ind w:left="720"/>
      <w:contextualSpacing/>
    </w:pPr>
  </w:style>
  <w:style w:type="paragraph" w:styleId="CommentText">
    <w:name w:val="annotation text"/>
    <w:basedOn w:val="Normal"/>
    <w:link w:val="CommentTextChar"/>
    <w:uiPriority w:val="99"/>
    <w:semiHidden/>
    <w:unhideWhenUsed/>
    <w:rsid w:val="008D0DED"/>
    <w:pPr>
      <w:spacing w:line="240" w:lineRule="auto"/>
    </w:pPr>
    <w:rPr>
      <w:sz w:val="20"/>
      <w:szCs w:val="20"/>
    </w:rPr>
  </w:style>
  <w:style w:type="character" w:customStyle="1" w:styleId="CommentTextChar">
    <w:name w:val="Comment Text Char"/>
    <w:basedOn w:val="DefaultParagraphFont"/>
    <w:link w:val="CommentText"/>
    <w:uiPriority w:val="99"/>
    <w:semiHidden/>
    <w:rsid w:val="008D0DED"/>
    <w:rPr>
      <w:sz w:val="20"/>
      <w:szCs w:val="20"/>
    </w:rPr>
  </w:style>
  <w:style w:type="paragraph" w:styleId="CommentSubject">
    <w:name w:val="annotation subject"/>
    <w:basedOn w:val="CommentText"/>
    <w:next w:val="CommentText"/>
    <w:link w:val="CommentSubjectChar"/>
    <w:uiPriority w:val="99"/>
    <w:semiHidden/>
    <w:unhideWhenUsed/>
    <w:rsid w:val="008D0DED"/>
    <w:rPr>
      <w:b/>
      <w:bCs/>
    </w:rPr>
  </w:style>
  <w:style w:type="character" w:customStyle="1" w:styleId="CommentSubjectChar">
    <w:name w:val="Comment Subject Char"/>
    <w:basedOn w:val="CommentTextChar"/>
    <w:link w:val="CommentSubject"/>
    <w:uiPriority w:val="99"/>
    <w:semiHidden/>
    <w:rsid w:val="008D0DED"/>
    <w:rPr>
      <w:b/>
      <w:bCs/>
      <w:sz w:val="20"/>
      <w:szCs w:val="20"/>
    </w:rPr>
  </w:style>
  <w:style w:type="paragraph" w:styleId="HTMLPreformatted">
    <w:name w:val="HTML Preformatted"/>
    <w:basedOn w:val="Normal"/>
    <w:link w:val="HTMLPreformattedChar"/>
    <w:uiPriority w:val="99"/>
    <w:semiHidden/>
    <w:unhideWhenUsed/>
    <w:rsid w:val="008D0D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PreformattedChar">
    <w:name w:val="HTML Preformatted Char"/>
    <w:basedOn w:val="DefaultParagraphFont"/>
    <w:link w:val="HTMLPreformatted"/>
    <w:uiPriority w:val="99"/>
    <w:semiHidden/>
    <w:rsid w:val="008D0DED"/>
    <w:rPr>
      <w:rFonts w:ascii="Courier New" w:eastAsia="Times New Roman" w:hAnsi="Courier New" w:cs="Courier New"/>
      <w:sz w:val="20"/>
      <w:szCs w:val="20"/>
      <w:lang w:eastAsia="tr-TR"/>
    </w:rPr>
  </w:style>
  <w:style w:type="character" w:customStyle="1" w:styleId="y2iqfc">
    <w:name w:val="y2iqfc"/>
    <w:basedOn w:val="DefaultParagraphFont"/>
    <w:rsid w:val="008D0DED"/>
  </w:style>
  <w:style w:type="paragraph" w:styleId="Revision">
    <w:name w:val="Revision"/>
    <w:hidden/>
    <w:uiPriority w:val="99"/>
    <w:semiHidden/>
    <w:rsid w:val="00E02785"/>
    <w:pPr>
      <w:spacing w:after="0" w:line="240" w:lineRule="auto"/>
    </w:pPr>
  </w:style>
  <w:style w:type="character" w:styleId="Hyperlink">
    <w:name w:val="Hyperlink"/>
    <w:basedOn w:val="DefaultParagraphFont"/>
    <w:uiPriority w:val="99"/>
    <w:unhideWhenUsed/>
    <w:rsid w:val="002B1742"/>
    <w:rPr>
      <w:color w:val="0563C1" w:themeColor="hyperlink"/>
      <w:u w:val="single"/>
    </w:rPr>
  </w:style>
  <w:style w:type="character" w:styleId="UnresolvedMention">
    <w:name w:val="Unresolved Mention"/>
    <w:basedOn w:val="DefaultParagraphFont"/>
    <w:uiPriority w:val="99"/>
    <w:semiHidden/>
    <w:unhideWhenUsed/>
    <w:rsid w:val="002B17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00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cinselsiddetlemucadele.org/wp-content/uploads/2022/06/CSMD_Contribution_to_CEDAW_82nd_Sessio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02944F-F1C9-4F6A-96A9-305DFC576136}">
  <ds:schemaRefs>
    <ds:schemaRef ds:uri="http://schemas.openxmlformats.org/officeDocument/2006/bibliography"/>
  </ds:schemaRefs>
</ds:datastoreItem>
</file>

<file path=customXml/itemProps2.xml><?xml version="1.0" encoding="utf-8"?>
<ds:datastoreItem xmlns:ds="http://schemas.openxmlformats.org/officeDocument/2006/customXml" ds:itemID="{1D1F376B-FAE0-4BFC-A49B-C67F5FD686CD}"/>
</file>

<file path=customXml/itemProps3.xml><?xml version="1.0" encoding="utf-8"?>
<ds:datastoreItem xmlns:ds="http://schemas.openxmlformats.org/officeDocument/2006/customXml" ds:itemID="{43D8ABF5-D0E1-463C-85EF-50C1F52F7DD2}"/>
</file>

<file path=customXml/itemProps4.xml><?xml version="1.0" encoding="utf-8"?>
<ds:datastoreItem xmlns:ds="http://schemas.openxmlformats.org/officeDocument/2006/customXml" ds:itemID="{D7E74317-DF74-4747-818C-F7AE13225B01}"/>
</file>

<file path=docProps/app.xml><?xml version="1.0" encoding="utf-8"?>
<Properties xmlns="http://schemas.openxmlformats.org/officeDocument/2006/extended-properties" xmlns:vt="http://schemas.openxmlformats.org/officeDocument/2006/docPropsVTypes">
  <Template>Normal</Template>
  <TotalTime>59</TotalTime>
  <Pages>2</Pages>
  <Words>722</Words>
  <Characters>4122</Characters>
  <Application>Microsoft Office Word</Application>
  <DocSecurity>0</DocSecurity>
  <Lines>34</Lines>
  <Paragraphs>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Sehlem Kacar</dc:creator>
  <cp:keywords/>
  <dc:description/>
  <cp:lastModifiedBy>Sehlem Kacar</cp:lastModifiedBy>
  <cp:revision>6</cp:revision>
  <dcterms:created xsi:type="dcterms:W3CDTF">2022-06-08T06:38:00Z</dcterms:created>
  <dcterms:modified xsi:type="dcterms:W3CDTF">2022-06-09T04:45:00Z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