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168A" w:rsidRDefault="008B168A">
      <w:pPr>
        <w:spacing w:after="120" w:line="240" w:lineRule="auto"/>
        <w:rPr>
          <w:rFonts w:cs="Arial"/>
          <w:sz w:val="32"/>
          <w:szCs w:val="32"/>
          <w:lang w:bidi="en-US"/>
        </w:rPr>
      </w:pPr>
    </w:p>
    <w:p w:rsidR="008B168A" w:rsidRDefault="00676551">
      <w:pPr>
        <w:spacing w:after="120" w:line="240" w:lineRule="auto"/>
        <w:jc w:val="center"/>
        <w:rPr>
          <w:rFonts w:cs="Arial"/>
          <w:b/>
          <w:sz w:val="32"/>
          <w:szCs w:val="32"/>
          <w:lang w:bidi="en-US"/>
        </w:rPr>
      </w:pPr>
      <w:r>
        <w:rPr>
          <w:rFonts w:cs="Arial"/>
          <w:b/>
          <w:sz w:val="32"/>
          <w:szCs w:val="32"/>
          <w:lang w:bidi="en-US"/>
        </w:rPr>
        <w:t xml:space="preserve">Convention </w:t>
      </w:r>
      <w:proofErr w:type="gramStart"/>
      <w:r>
        <w:rPr>
          <w:rFonts w:cs="Arial"/>
          <w:b/>
          <w:sz w:val="32"/>
          <w:szCs w:val="32"/>
          <w:lang w:bidi="en-US"/>
        </w:rPr>
        <w:t>Against</w:t>
      </w:r>
      <w:proofErr w:type="gramEnd"/>
      <w:r>
        <w:rPr>
          <w:rFonts w:cs="Arial"/>
          <w:b/>
          <w:sz w:val="32"/>
          <w:szCs w:val="32"/>
          <w:lang w:bidi="en-US"/>
        </w:rPr>
        <w:t xml:space="preserve"> Torture 6</w:t>
      </w:r>
      <w:r>
        <w:rPr>
          <w:rFonts w:cs="Arial"/>
          <w:b/>
          <w:sz w:val="32"/>
          <w:szCs w:val="32"/>
          <w:vertAlign w:val="superscript"/>
          <w:lang w:bidi="en-US"/>
        </w:rPr>
        <w:t>th</w:t>
      </w:r>
      <w:r>
        <w:rPr>
          <w:rFonts w:cs="Arial"/>
          <w:b/>
          <w:sz w:val="32"/>
          <w:szCs w:val="32"/>
          <w:lang w:bidi="en-US"/>
        </w:rPr>
        <w:t xml:space="preserve"> periodic report examination</w:t>
      </w:r>
    </w:p>
    <w:p w:rsidR="008B168A" w:rsidRDefault="00676551">
      <w:pPr>
        <w:spacing w:after="120" w:line="240" w:lineRule="auto"/>
        <w:jc w:val="center"/>
        <w:rPr>
          <w:rFonts w:cs="Arial"/>
          <w:b/>
          <w:sz w:val="32"/>
          <w:szCs w:val="32"/>
          <w:lang w:bidi="en-US"/>
        </w:rPr>
      </w:pPr>
      <w:r>
        <w:rPr>
          <w:rFonts w:cs="Arial"/>
          <w:sz w:val="32"/>
          <w:szCs w:val="32"/>
          <w:lang w:bidi="en-US"/>
        </w:rPr>
        <w:br/>
      </w:r>
      <w:r>
        <w:rPr>
          <w:rFonts w:cs="Arial"/>
          <w:b/>
          <w:sz w:val="32"/>
          <w:szCs w:val="32"/>
          <w:lang w:bidi="en-US"/>
        </w:rPr>
        <w:t>Draft Opening Statement – 20 April 2015</w:t>
      </w:r>
    </w:p>
    <w:p w:rsidR="008B168A" w:rsidRDefault="008B168A">
      <w:pPr>
        <w:spacing w:after="120" w:line="240" w:lineRule="auto"/>
        <w:jc w:val="center"/>
        <w:rPr>
          <w:rFonts w:cs="Arial"/>
          <w:b/>
          <w:sz w:val="32"/>
          <w:szCs w:val="32"/>
          <w:lang w:bidi="en-US"/>
        </w:rPr>
      </w:pPr>
    </w:p>
    <w:p w:rsidR="008B168A" w:rsidRDefault="00676551">
      <w:pPr>
        <w:spacing w:before="120" w:after="120" w:line="240" w:lineRule="auto"/>
        <w:jc w:val="center"/>
        <w:rPr>
          <w:rFonts w:cs="Arial"/>
          <w:b/>
          <w:sz w:val="32"/>
          <w:szCs w:val="32"/>
          <w:lang w:bidi="en-US"/>
        </w:rPr>
      </w:pPr>
      <w:r>
        <w:rPr>
          <w:rFonts w:cs="Arial"/>
          <w:b/>
          <w:sz w:val="32"/>
          <w:szCs w:val="32"/>
          <w:lang w:bidi="en-US"/>
        </w:rPr>
        <w:t>~2000 words – 15 minutes</w:t>
      </w:r>
    </w:p>
    <w:p w:rsidR="008B168A" w:rsidRDefault="00676551">
      <w:pPr>
        <w:spacing w:before="120" w:after="120" w:line="240" w:lineRule="auto"/>
        <w:rPr>
          <w:rFonts w:cs="Arial"/>
          <w:sz w:val="28"/>
          <w:szCs w:val="28"/>
          <w:lang w:bidi="en-US"/>
        </w:rPr>
      </w:pPr>
      <w:r>
        <w:rPr>
          <w:rFonts w:cs="Arial"/>
          <w:sz w:val="28"/>
          <w:szCs w:val="28"/>
          <w:lang w:bidi="en-US"/>
        </w:rPr>
        <w:br w:type="page"/>
      </w:r>
    </w:p>
    <w:p w:rsidR="008B168A" w:rsidRDefault="00676551">
      <w:pPr>
        <w:spacing w:line="360" w:lineRule="auto"/>
        <w:jc w:val="both"/>
        <w:rPr>
          <w:rFonts w:cs="Arial"/>
          <w:sz w:val="28"/>
          <w:szCs w:val="28"/>
          <w:lang w:bidi="en-US"/>
        </w:rPr>
      </w:pPr>
      <w:r>
        <w:rPr>
          <w:rFonts w:cs="Arial"/>
          <w:sz w:val="28"/>
          <w:szCs w:val="28"/>
          <w:lang w:bidi="en-US"/>
        </w:rPr>
        <w:lastRenderedPageBreak/>
        <w:t>Tēnā koutou katoa. Ngā mihi nui, ngā mihi mahana ki a koutou.</w:t>
      </w:r>
    </w:p>
    <w:p w:rsidR="008B168A" w:rsidRDefault="00676551">
      <w:pPr>
        <w:spacing w:line="360" w:lineRule="auto"/>
        <w:jc w:val="both"/>
        <w:rPr>
          <w:rFonts w:cs="Arial"/>
          <w:sz w:val="28"/>
          <w:szCs w:val="28"/>
          <w:lang w:bidi="en-US"/>
        </w:rPr>
      </w:pPr>
      <w:r>
        <w:rPr>
          <w:rFonts w:cs="Arial"/>
          <w:sz w:val="28"/>
          <w:szCs w:val="28"/>
          <w:lang w:bidi="en-US"/>
        </w:rPr>
        <w:t>Good morning and warm greetings to you all.</w:t>
      </w:r>
    </w:p>
    <w:p w:rsidR="008B168A" w:rsidRDefault="00676551">
      <w:pPr>
        <w:spacing w:line="360" w:lineRule="auto"/>
        <w:jc w:val="both"/>
        <w:rPr>
          <w:rFonts w:cs="Arial"/>
          <w:sz w:val="28"/>
          <w:szCs w:val="28"/>
          <w:lang w:bidi="en-US"/>
        </w:rPr>
      </w:pPr>
      <w:r>
        <w:rPr>
          <w:rFonts w:cs="Arial"/>
          <w:sz w:val="28"/>
          <w:szCs w:val="28"/>
          <w:lang w:bidi="en-US"/>
        </w:rPr>
        <w:t>Mr Chair</w:t>
      </w:r>
      <w:r>
        <w:rPr>
          <w:rFonts w:cs="Arial"/>
          <w:sz w:val="28"/>
          <w:szCs w:val="28"/>
          <w:lang w:bidi="en-US"/>
        </w:rPr>
        <w:t xml:space="preserve">, members of the Committee and guests, it is my pleasure to be here on behalf of the New </w:t>
      </w:r>
      <w:r>
        <w:rPr>
          <w:rFonts w:cs="Arial"/>
          <w:sz w:val="28"/>
          <w:szCs w:val="28"/>
          <w:lang w:val="en-US"/>
        </w:rPr>
        <w:t>Zealand</w:t>
      </w:r>
      <w:r>
        <w:rPr>
          <w:rFonts w:cs="Arial"/>
          <w:sz w:val="28"/>
          <w:szCs w:val="28"/>
          <w:lang w:bidi="en-US"/>
        </w:rPr>
        <w:t xml:space="preserve"> Government to present our 6</w:t>
      </w:r>
      <w:r>
        <w:rPr>
          <w:rFonts w:cs="Arial"/>
          <w:sz w:val="28"/>
          <w:szCs w:val="28"/>
          <w:vertAlign w:val="superscript"/>
          <w:lang w:bidi="en-US"/>
        </w:rPr>
        <w:t>th</w:t>
      </w:r>
      <w:r>
        <w:rPr>
          <w:rFonts w:cs="Arial"/>
          <w:sz w:val="28"/>
          <w:szCs w:val="28"/>
          <w:lang w:bidi="en-US"/>
        </w:rPr>
        <w:t xml:space="preserve"> Periodic Report under the </w:t>
      </w:r>
      <w:r>
        <w:rPr>
          <w:rFonts w:cs="Arial"/>
          <w:i/>
          <w:sz w:val="28"/>
          <w:szCs w:val="28"/>
          <w:lang w:bidi="en-US"/>
        </w:rPr>
        <w:t>Convention Against Torture and Other Cruel, Inhuman or Degrading Treatment or Punishment.</w:t>
      </w:r>
    </w:p>
    <w:p w:rsidR="008B168A" w:rsidRDefault="00676551">
      <w:pPr>
        <w:spacing w:line="360" w:lineRule="auto"/>
        <w:jc w:val="both"/>
        <w:rPr>
          <w:rFonts w:cs="Arial"/>
          <w:sz w:val="28"/>
          <w:szCs w:val="28"/>
          <w:lang w:bidi="en-US"/>
        </w:rPr>
      </w:pPr>
      <w:r>
        <w:rPr>
          <w:rFonts w:cs="Arial"/>
          <w:sz w:val="28"/>
          <w:szCs w:val="28"/>
          <w:lang w:bidi="en-US"/>
        </w:rPr>
        <w:t>I would first</w:t>
      </w:r>
      <w:r>
        <w:rPr>
          <w:rFonts w:cs="Arial"/>
          <w:sz w:val="28"/>
          <w:szCs w:val="28"/>
          <w:lang w:bidi="en-US"/>
        </w:rPr>
        <w:t xml:space="preserve"> like to take the </w:t>
      </w:r>
      <w:r>
        <w:rPr>
          <w:rFonts w:cs="Arial"/>
          <w:sz w:val="28"/>
          <w:szCs w:val="28"/>
          <w:lang w:val="en-US"/>
        </w:rPr>
        <w:t>opportunity</w:t>
      </w:r>
      <w:r>
        <w:rPr>
          <w:rFonts w:cs="Arial"/>
          <w:sz w:val="28"/>
          <w:szCs w:val="28"/>
          <w:lang w:bidi="en-US"/>
        </w:rPr>
        <w:t xml:space="preserve"> to introduce the New Zealand delegation present here today for this review.  My name is Rajesh </w:t>
      </w:r>
      <w:proofErr w:type="spellStart"/>
      <w:r>
        <w:rPr>
          <w:rFonts w:cs="Arial"/>
          <w:sz w:val="28"/>
          <w:szCs w:val="28"/>
          <w:lang w:bidi="en-US"/>
        </w:rPr>
        <w:t>Ch</w:t>
      </w:r>
      <w:r w:rsidR="0047603F">
        <w:rPr>
          <w:rFonts w:cs="Arial"/>
          <w:sz w:val="28"/>
          <w:szCs w:val="28"/>
          <w:lang w:bidi="en-US"/>
        </w:rPr>
        <w:t>ha</w:t>
      </w:r>
      <w:r>
        <w:rPr>
          <w:rFonts w:cs="Arial"/>
          <w:sz w:val="28"/>
          <w:szCs w:val="28"/>
          <w:lang w:bidi="en-US"/>
        </w:rPr>
        <w:t>na</w:t>
      </w:r>
      <w:proofErr w:type="spellEnd"/>
      <w:r>
        <w:rPr>
          <w:rFonts w:cs="Arial"/>
          <w:sz w:val="28"/>
          <w:szCs w:val="28"/>
          <w:lang w:bidi="en-US"/>
        </w:rPr>
        <w:t xml:space="preserve"> and I am the Deputy Secretary of Policy at the Ministry of Justice. In addition, we have:</w:t>
      </w:r>
    </w:p>
    <w:p w:rsidR="008B168A" w:rsidRDefault="00676551">
      <w:pPr>
        <w:pStyle w:val="ListParagraph"/>
        <w:numPr>
          <w:ilvl w:val="0"/>
          <w:numId w:val="1"/>
        </w:numPr>
        <w:spacing w:after="0" w:line="360" w:lineRule="auto"/>
        <w:jc w:val="both"/>
        <w:rPr>
          <w:rFonts w:cs="Arial"/>
          <w:sz w:val="28"/>
          <w:szCs w:val="28"/>
          <w:lang w:bidi="en-US"/>
        </w:rPr>
      </w:pPr>
      <w:r>
        <w:rPr>
          <w:rFonts w:cs="Arial"/>
          <w:sz w:val="28"/>
          <w:szCs w:val="28"/>
          <w:lang w:bidi="en-US"/>
        </w:rPr>
        <w:t>Vince Arbuckle, Deputy Chief Execu</w:t>
      </w:r>
      <w:r>
        <w:rPr>
          <w:rFonts w:cs="Arial"/>
          <w:sz w:val="28"/>
          <w:szCs w:val="28"/>
          <w:lang w:bidi="en-US"/>
        </w:rPr>
        <w:t>tive, Department of Corrections</w:t>
      </w:r>
    </w:p>
    <w:p w:rsidR="008B168A" w:rsidRDefault="00676551">
      <w:pPr>
        <w:pStyle w:val="ListParagraph"/>
        <w:numPr>
          <w:ilvl w:val="0"/>
          <w:numId w:val="1"/>
        </w:numPr>
        <w:spacing w:after="0" w:line="360" w:lineRule="auto"/>
        <w:jc w:val="both"/>
        <w:rPr>
          <w:rFonts w:cs="Arial"/>
          <w:sz w:val="28"/>
          <w:szCs w:val="28"/>
          <w:lang w:bidi="en-US"/>
        </w:rPr>
      </w:pPr>
      <w:r>
        <w:rPr>
          <w:rFonts w:cs="Arial"/>
          <w:sz w:val="28"/>
          <w:szCs w:val="28"/>
          <w:lang w:bidi="en-US"/>
        </w:rPr>
        <w:t>Kristina Muller, Crown Counsel, Crown Law</w:t>
      </w:r>
    </w:p>
    <w:p w:rsidR="008B168A" w:rsidRDefault="00676551">
      <w:pPr>
        <w:pStyle w:val="ListParagraph"/>
        <w:numPr>
          <w:ilvl w:val="0"/>
          <w:numId w:val="1"/>
        </w:numPr>
        <w:spacing w:after="0" w:line="360" w:lineRule="auto"/>
        <w:jc w:val="both"/>
        <w:rPr>
          <w:rFonts w:cs="Arial"/>
          <w:sz w:val="28"/>
          <w:szCs w:val="28"/>
          <w:lang w:bidi="en-US"/>
        </w:rPr>
      </w:pPr>
      <w:r>
        <w:rPr>
          <w:rFonts w:cs="Arial"/>
          <w:sz w:val="28"/>
          <w:szCs w:val="28"/>
          <w:lang w:bidi="en-US"/>
        </w:rPr>
        <w:t>David Crooke, Principal Adviser, Ministry of Justice, and</w:t>
      </w:r>
    </w:p>
    <w:p w:rsidR="008B168A" w:rsidRDefault="00676551">
      <w:pPr>
        <w:pStyle w:val="ListParagraph"/>
        <w:numPr>
          <w:ilvl w:val="0"/>
          <w:numId w:val="1"/>
        </w:numPr>
        <w:spacing w:line="360" w:lineRule="auto"/>
        <w:ind w:left="357" w:hanging="357"/>
        <w:jc w:val="both"/>
        <w:rPr>
          <w:rFonts w:cs="Arial"/>
          <w:sz w:val="28"/>
          <w:szCs w:val="28"/>
          <w:lang w:bidi="en-US"/>
        </w:rPr>
      </w:pPr>
      <w:r>
        <w:rPr>
          <w:rFonts w:cs="Arial"/>
          <w:sz w:val="28"/>
          <w:szCs w:val="28"/>
          <w:lang w:bidi="en-US"/>
        </w:rPr>
        <w:t>Jarrod Clyne, First Secretary, New Zealand Permanent Mission to the United Nations in Geneva.</w:t>
      </w:r>
    </w:p>
    <w:p w:rsidR="008B168A" w:rsidRDefault="00676551">
      <w:pPr>
        <w:spacing w:after="0" w:line="240" w:lineRule="auto"/>
        <w:rPr>
          <w:rFonts w:cs="Arial"/>
          <w:sz w:val="28"/>
          <w:szCs w:val="28"/>
        </w:rPr>
      </w:pPr>
      <w:r>
        <w:rPr>
          <w:rFonts w:cs="Arial"/>
          <w:sz w:val="28"/>
          <w:szCs w:val="28"/>
        </w:rPr>
        <w:br w:type="page"/>
      </w:r>
      <w:bookmarkStart w:id="0" w:name="_GoBack"/>
      <w:bookmarkEnd w:id="0"/>
    </w:p>
    <w:p w:rsidR="008B168A" w:rsidRDefault="00676551">
      <w:pPr>
        <w:spacing w:line="360" w:lineRule="auto"/>
        <w:jc w:val="both"/>
        <w:rPr>
          <w:rFonts w:cs="Arial"/>
          <w:sz w:val="28"/>
          <w:szCs w:val="28"/>
        </w:rPr>
      </w:pPr>
      <w:r>
        <w:rPr>
          <w:rFonts w:cs="Arial"/>
          <w:sz w:val="28"/>
          <w:szCs w:val="28"/>
        </w:rPr>
        <w:lastRenderedPageBreak/>
        <w:t>I will begin today by provid</w:t>
      </w:r>
      <w:r>
        <w:rPr>
          <w:rFonts w:cs="Arial"/>
          <w:sz w:val="28"/>
          <w:szCs w:val="28"/>
        </w:rPr>
        <w:t>ing the Committee with some context about New Zealand.</w:t>
      </w:r>
    </w:p>
    <w:p w:rsidR="008B168A" w:rsidRDefault="00676551">
      <w:pPr>
        <w:spacing w:line="360" w:lineRule="auto"/>
        <w:jc w:val="both"/>
        <w:rPr>
          <w:rFonts w:cs="Arial"/>
          <w:sz w:val="28"/>
          <w:szCs w:val="28"/>
        </w:rPr>
      </w:pPr>
      <w:r>
        <w:rPr>
          <w:rFonts w:cs="Arial"/>
          <w:sz w:val="28"/>
          <w:szCs w:val="28"/>
        </w:rPr>
        <w:t>New Zealand is a relatively young democratic country in the south pacific with a rich ethnic diversity.  Our four and a half million New Zealanders belong to Māori, Pacific, European, Asian, and many o</w:t>
      </w:r>
      <w:r>
        <w:rPr>
          <w:rFonts w:cs="Arial"/>
          <w:sz w:val="28"/>
          <w:szCs w:val="28"/>
        </w:rPr>
        <w:t xml:space="preserve">ther ethnic groups.  </w:t>
      </w:r>
    </w:p>
    <w:p w:rsidR="008B168A" w:rsidRDefault="00676551">
      <w:pPr>
        <w:spacing w:line="360" w:lineRule="auto"/>
        <w:jc w:val="both"/>
        <w:rPr>
          <w:rFonts w:cs="Arial"/>
          <w:sz w:val="28"/>
          <w:szCs w:val="28"/>
        </w:rPr>
      </w:pPr>
      <w:r>
        <w:rPr>
          <w:rFonts w:cs="Arial"/>
          <w:sz w:val="28"/>
          <w:szCs w:val="28"/>
        </w:rPr>
        <w:t xml:space="preserve">We </w:t>
      </w:r>
      <w:r>
        <w:rPr>
          <w:rFonts w:cs="Arial"/>
          <w:sz w:val="28"/>
          <w:szCs w:val="28"/>
          <w:lang w:val="en-US"/>
        </w:rPr>
        <w:t>pride</w:t>
      </w:r>
      <w:r>
        <w:rPr>
          <w:rFonts w:cs="Arial"/>
          <w:sz w:val="28"/>
          <w:szCs w:val="28"/>
        </w:rPr>
        <w:t xml:space="preserve"> ourselves on the promotion of human rights and equal treatment for all of our citizens.  </w:t>
      </w:r>
    </w:p>
    <w:p w:rsidR="008B168A" w:rsidRDefault="00676551">
      <w:pPr>
        <w:spacing w:line="360" w:lineRule="auto"/>
        <w:jc w:val="both"/>
        <w:rPr>
          <w:rFonts w:cs="Arial"/>
          <w:sz w:val="28"/>
          <w:szCs w:val="28"/>
        </w:rPr>
      </w:pPr>
      <w:r>
        <w:rPr>
          <w:rFonts w:cs="Arial"/>
          <w:sz w:val="28"/>
          <w:szCs w:val="28"/>
        </w:rPr>
        <w:t xml:space="preserve">New Zealand was appointed to the United Nations Security Council in late 2014.  This places us at the heart of international peace and </w:t>
      </w:r>
      <w:r>
        <w:rPr>
          <w:rFonts w:cs="Arial"/>
          <w:sz w:val="28"/>
          <w:szCs w:val="28"/>
        </w:rPr>
        <w:t>security decision-making until 31 December 2016.</w:t>
      </w:r>
    </w:p>
    <w:p w:rsidR="008B168A" w:rsidRDefault="00676551">
      <w:pPr>
        <w:spacing w:line="360" w:lineRule="auto"/>
        <w:jc w:val="both"/>
        <w:rPr>
          <w:rFonts w:cs="Arial"/>
          <w:sz w:val="28"/>
          <w:szCs w:val="28"/>
        </w:rPr>
      </w:pPr>
      <w:r>
        <w:rPr>
          <w:rFonts w:cs="Arial"/>
          <w:sz w:val="28"/>
          <w:szCs w:val="28"/>
        </w:rPr>
        <w:t>We will be president of the Security Council in July 2015 and again for another month in 2016.</w:t>
      </w:r>
    </w:p>
    <w:p w:rsidR="008B168A" w:rsidRDefault="00676551">
      <w:pPr>
        <w:spacing w:line="360" w:lineRule="auto"/>
        <w:jc w:val="both"/>
        <w:rPr>
          <w:rFonts w:cs="Arial"/>
          <w:sz w:val="28"/>
          <w:szCs w:val="28"/>
        </w:rPr>
      </w:pPr>
      <w:r>
        <w:rPr>
          <w:rFonts w:cs="Arial"/>
          <w:sz w:val="28"/>
          <w:szCs w:val="28"/>
        </w:rPr>
        <w:t xml:space="preserve">Our approach to human rights focuses on respect for every person, but with recognition that there </w:t>
      </w:r>
      <w:r>
        <w:rPr>
          <w:rFonts w:cs="Arial"/>
          <w:sz w:val="28"/>
          <w:szCs w:val="28"/>
          <w:lang w:val="en-US"/>
        </w:rPr>
        <w:t>are</w:t>
      </w:r>
      <w:r>
        <w:rPr>
          <w:rFonts w:cs="Arial"/>
          <w:sz w:val="28"/>
          <w:szCs w:val="28"/>
        </w:rPr>
        <w:t xml:space="preserve"> areas in </w:t>
      </w:r>
      <w:r>
        <w:rPr>
          <w:rFonts w:cs="Arial"/>
          <w:sz w:val="28"/>
          <w:szCs w:val="28"/>
        </w:rPr>
        <w:t xml:space="preserve">which we can always improve.  </w:t>
      </w:r>
    </w:p>
    <w:p w:rsidR="008B168A" w:rsidRDefault="00676551">
      <w:pPr>
        <w:spacing w:after="0" w:line="240" w:lineRule="auto"/>
        <w:rPr>
          <w:rFonts w:cs="Arial"/>
          <w:sz w:val="28"/>
          <w:szCs w:val="28"/>
        </w:rPr>
      </w:pPr>
      <w:r>
        <w:rPr>
          <w:rFonts w:cs="Arial"/>
          <w:sz w:val="28"/>
          <w:szCs w:val="28"/>
        </w:rPr>
        <w:br w:type="page"/>
      </w:r>
    </w:p>
    <w:p w:rsidR="008B168A" w:rsidRDefault="00676551">
      <w:pPr>
        <w:spacing w:line="360" w:lineRule="auto"/>
        <w:jc w:val="both"/>
        <w:rPr>
          <w:rFonts w:cs="Arial"/>
          <w:sz w:val="28"/>
          <w:szCs w:val="28"/>
          <w:lang w:bidi="en-US"/>
        </w:rPr>
      </w:pPr>
      <w:r>
        <w:rPr>
          <w:rFonts w:cs="Arial"/>
          <w:sz w:val="28"/>
          <w:szCs w:val="28"/>
          <w:lang w:bidi="en-US"/>
        </w:rPr>
        <w:lastRenderedPageBreak/>
        <w:t>You will have in front of you New Zealand’s 6</w:t>
      </w:r>
      <w:r>
        <w:rPr>
          <w:rFonts w:cs="Arial"/>
          <w:sz w:val="28"/>
          <w:szCs w:val="28"/>
          <w:vertAlign w:val="superscript"/>
          <w:lang w:bidi="en-US"/>
        </w:rPr>
        <w:t>th</w:t>
      </w:r>
      <w:r>
        <w:rPr>
          <w:rFonts w:cs="Arial"/>
          <w:sz w:val="28"/>
          <w:szCs w:val="28"/>
          <w:lang w:bidi="en-US"/>
        </w:rPr>
        <w:t xml:space="preserve"> periodic report under the Convention, which we submitted in December 2013.</w:t>
      </w:r>
    </w:p>
    <w:p w:rsidR="008B168A" w:rsidRDefault="00676551">
      <w:pPr>
        <w:spacing w:line="360" w:lineRule="auto"/>
        <w:jc w:val="both"/>
        <w:rPr>
          <w:rFonts w:cs="Arial"/>
          <w:sz w:val="28"/>
          <w:szCs w:val="28"/>
          <w:lang w:bidi="en-US"/>
        </w:rPr>
      </w:pPr>
      <w:r>
        <w:rPr>
          <w:rFonts w:cs="Arial"/>
          <w:sz w:val="28"/>
          <w:szCs w:val="28"/>
          <w:lang w:bidi="en-US"/>
        </w:rPr>
        <w:t xml:space="preserve">The report outlines the significant legislative, judicial, administrative and other measures that </w:t>
      </w:r>
      <w:r>
        <w:rPr>
          <w:rFonts w:cs="Arial"/>
          <w:sz w:val="28"/>
          <w:szCs w:val="28"/>
          <w:lang w:bidi="en-US"/>
        </w:rPr>
        <w:t xml:space="preserve">New Zealand proudly employs to give effect to the provisions in the </w:t>
      </w:r>
      <w:r>
        <w:rPr>
          <w:rFonts w:cs="Arial"/>
          <w:sz w:val="28"/>
          <w:szCs w:val="28"/>
          <w:lang w:val="en-US"/>
        </w:rPr>
        <w:t>Convention</w:t>
      </w:r>
      <w:r>
        <w:rPr>
          <w:rFonts w:cs="Arial"/>
          <w:sz w:val="28"/>
          <w:szCs w:val="28"/>
          <w:lang w:bidi="en-US"/>
        </w:rPr>
        <w:t>.</w:t>
      </w:r>
    </w:p>
    <w:p w:rsidR="008B168A" w:rsidRDefault="00676551">
      <w:pPr>
        <w:spacing w:line="360" w:lineRule="auto"/>
        <w:jc w:val="both"/>
        <w:rPr>
          <w:rFonts w:cs="Arial"/>
          <w:sz w:val="28"/>
          <w:szCs w:val="28"/>
        </w:rPr>
      </w:pPr>
      <w:r>
        <w:rPr>
          <w:rFonts w:cs="Arial"/>
          <w:sz w:val="28"/>
          <w:szCs w:val="28"/>
          <w:lang w:bidi="en-US"/>
        </w:rPr>
        <w:t>In the 16 months since the report was submitted, we have continued to take significant strides in the prevention of all forms of torture.</w:t>
      </w:r>
    </w:p>
    <w:p w:rsidR="008B168A" w:rsidRDefault="00676551">
      <w:pPr>
        <w:spacing w:line="360" w:lineRule="auto"/>
        <w:jc w:val="both"/>
        <w:rPr>
          <w:rFonts w:cs="Arial"/>
          <w:sz w:val="28"/>
          <w:szCs w:val="28"/>
          <w:lang w:bidi="en-US"/>
        </w:rPr>
      </w:pPr>
      <w:r>
        <w:rPr>
          <w:rFonts w:cs="Arial"/>
          <w:sz w:val="28"/>
          <w:szCs w:val="28"/>
          <w:lang w:bidi="en-US"/>
        </w:rPr>
        <w:t>The Government is grateful that the Co</w:t>
      </w:r>
      <w:r>
        <w:rPr>
          <w:rFonts w:cs="Arial"/>
          <w:sz w:val="28"/>
          <w:szCs w:val="28"/>
          <w:lang w:bidi="en-US"/>
        </w:rPr>
        <w:t xml:space="preserve">mmittee has examined the Report objectively and has agreed to engage in an open and frank discussion with our </w:t>
      </w:r>
      <w:r>
        <w:rPr>
          <w:rFonts w:cs="Arial"/>
          <w:sz w:val="28"/>
          <w:szCs w:val="28"/>
          <w:lang w:val="en-US"/>
        </w:rPr>
        <w:t>delegation</w:t>
      </w:r>
      <w:r>
        <w:rPr>
          <w:rFonts w:cs="Arial"/>
          <w:sz w:val="28"/>
          <w:szCs w:val="28"/>
          <w:lang w:bidi="en-US"/>
        </w:rPr>
        <w:t>.</w:t>
      </w:r>
    </w:p>
    <w:p w:rsidR="008B168A" w:rsidRDefault="00676551">
      <w:pPr>
        <w:spacing w:line="360" w:lineRule="auto"/>
        <w:jc w:val="both"/>
        <w:rPr>
          <w:rFonts w:cs="Arial"/>
          <w:sz w:val="28"/>
          <w:szCs w:val="28"/>
          <w:lang w:bidi="en-US"/>
        </w:rPr>
      </w:pPr>
      <w:r>
        <w:rPr>
          <w:rFonts w:cs="Arial"/>
          <w:sz w:val="28"/>
          <w:szCs w:val="28"/>
          <w:lang w:bidi="en-US"/>
        </w:rPr>
        <w:t xml:space="preserve">You can be assured of our full cooperation during the consideration of the Report. </w:t>
      </w:r>
    </w:p>
    <w:p w:rsidR="008B168A" w:rsidRDefault="00676551">
      <w:pPr>
        <w:spacing w:after="0" w:line="240" w:lineRule="auto"/>
        <w:rPr>
          <w:rFonts w:cs="Arial"/>
          <w:sz w:val="28"/>
          <w:szCs w:val="28"/>
          <w:lang w:bidi="en-US"/>
        </w:rPr>
      </w:pPr>
      <w:r>
        <w:rPr>
          <w:rFonts w:cs="Arial"/>
          <w:sz w:val="28"/>
          <w:szCs w:val="28"/>
          <w:lang w:bidi="en-US"/>
        </w:rPr>
        <w:br w:type="page"/>
      </w:r>
    </w:p>
    <w:p w:rsidR="008B168A" w:rsidRDefault="00676551">
      <w:pPr>
        <w:spacing w:line="360" w:lineRule="auto"/>
        <w:jc w:val="both"/>
        <w:rPr>
          <w:rFonts w:cs="Arial"/>
          <w:sz w:val="28"/>
          <w:szCs w:val="28"/>
          <w:lang w:bidi="en-US"/>
        </w:rPr>
      </w:pPr>
      <w:r>
        <w:rPr>
          <w:rFonts w:cs="Arial"/>
          <w:sz w:val="28"/>
          <w:szCs w:val="28"/>
          <w:lang w:bidi="en-US"/>
        </w:rPr>
        <w:lastRenderedPageBreak/>
        <w:t>Mr Chair, the New Zealand Government takes a pra</w:t>
      </w:r>
      <w:r>
        <w:rPr>
          <w:rFonts w:cs="Arial"/>
          <w:sz w:val="28"/>
          <w:szCs w:val="28"/>
          <w:lang w:bidi="en-US"/>
        </w:rPr>
        <w:t xml:space="preserve">gmatic approach to our human rights.  We know </w:t>
      </w:r>
      <w:r>
        <w:rPr>
          <w:rFonts w:cs="Arial"/>
          <w:sz w:val="28"/>
          <w:szCs w:val="28"/>
          <w:lang w:val="en-US"/>
        </w:rPr>
        <w:t>that</w:t>
      </w:r>
      <w:r>
        <w:rPr>
          <w:rFonts w:cs="Arial"/>
          <w:sz w:val="28"/>
          <w:szCs w:val="28"/>
          <w:lang w:bidi="en-US"/>
        </w:rPr>
        <w:t xml:space="preserve"> no matter how many steps forward we take, we still have a distance to travel.</w:t>
      </w:r>
    </w:p>
    <w:p w:rsidR="008B168A" w:rsidRDefault="00676551">
      <w:pPr>
        <w:spacing w:line="360" w:lineRule="auto"/>
        <w:jc w:val="both"/>
        <w:rPr>
          <w:rFonts w:cs="Arial"/>
          <w:sz w:val="28"/>
          <w:szCs w:val="28"/>
          <w:lang w:bidi="en-US"/>
        </w:rPr>
      </w:pPr>
      <w:r>
        <w:rPr>
          <w:rFonts w:cs="Arial"/>
          <w:sz w:val="28"/>
          <w:szCs w:val="28"/>
          <w:lang w:bidi="en-US"/>
        </w:rPr>
        <w:t>I would now turn to the challenges facing New Zealand, and practical ways we are addressing them.</w:t>
      </w:r>
    </w:p>
    <w:p w:rsidR="008B168A" w:rsidRDefault="00676551">
      <w:pPr>
        <w:keepNext/>
        <w:spacing w:line="360" w:lineRule="auto"/>
        <w:jc w:val="both"/>
        <w:rPr>
          <w:rFonts w:cs="Arial"/>
          <w:sz w:val="28"/>
          <w:szCs w:val="28"/>
          <w:lang w:bidi="en-US"/>
        </w:rPr>
      </w:pPr>
      <w:r>
        <w:rPr>
          <w:rFonts w:cs="Arial"/>
          <w:b/>
          <w:sz w:val="28"/>
          <w:szCs w:val="28"/>
        </w:rPr>
        <w:t>BPS</w:t>
      </w:r>
    </w:p>
    <w:p w:rsidR="008B168A" w:rsidRDefault="00676551">
      <w:pPr>
        <w:spacing w:line="360" w:lineRule="auto"/>
        <w:jc w:val="both"/>
        <w:rPr>
          <w:rFonts w:cs="Arial"/>
          <w:sz w:val="28"/>
          <w:szCs w:val="28"/>
        </w:rPr>
      </w:pPr>
      <w:r>
        <w:rPr>
          <w:rFonts w:cs="Arial"/>
          <w:sz w:val="28"/>
          <w:szCs w:val="28"/>
        </w:rPr>
        <w:t>To give us measurable tar</w:t>
      </w:r>
      <w:r>
        <w:rPr>
          <w:rFonts w:cs="Arial"/>
          <w:sz w:val="28"/>
          <w:szCs w:val="28"/>
        </w:rPr>
        <w:t xml:space="preserve">gets to work towards, New Zealand Government launched its Better Public Services Programme in 2012.  This programme sets the foundation for the New Zealand public </w:t>
      </w:r>
      <w:r>
        <w:rPr>
          <w:rFonts w:cs="Arial"/>
          <w:sz w:val="28"/>
          <w:szCs w:val="28"/>
          <w:lang w:bidi="en-US"/>
        </w:rPr>
        <w:t>service</w:t>
      </w:r>
      <w:r>
        <w:rPr>
          <w:rFonts w:cs="Arial"/>
          <w:sz w:val="28"/>
          <w:szCs w:val="28"/>
        </w:rPr>
        <w:t xml:space="preserve"> to track and achieve targets to provide faster, smarter and more effective public ser</w:t>
      </w:r>
      <w:r>
        <w:rPr>
          <w:rFonts w:cs="Arial"/>
          <w:sz w:val="28"/>
          <w:szCs w:val="28"/>
        </w:rPr>
        <w:t>vices to New Zealanders.</w:t>
      </w:r>
    </w:p>
    <w:p w:rsidR="008B168A" w:rsidRDefault="00676551">
      <w:pPr>
        <w:spacing w:line="360" w:lineRule="auto"/>
        <w:jc w:val="both"/>
        <w:rPr>
          <w:rFonts w:cs="Arial"/>
          <w:sz w:val="28"/>
          <w:szCs w:val="28"/>
        </w:rPr>
      </w:pPr>
      <w:r>
        <w:rPr>
          <w:rFonts w:cs="Arial"/>
          <w:sz w:val="28"/>
          <w:szCs w:val="28"/>
        </w:rPr>
        <w:t xml:space="preserve">The Better Public Services targets that are most relevant to the Convention, </w:t>
      </w:r>
      <w:r>
        <w:rPr>
          <w:rFonts w:cs="Arial"/>
          <w:sz w:val="28"/>
          <w:szCs w:val="28"/>
          <w:lang w:bidi="en-US"/>
        </w:rPr>
        <w:t>include</w:t>
      </w:r>
      <w:r>
        <w:rPr>
          <w:rFonts w:cs="Arial"/>
          <w:sz w:val="28"/>
          <w:szCs w:val="28"/>
        </w:rPr>
        <w:t>:</w:t>
      </w:r>
    </w:p>
    <w:p w:rsidR="008B168A" w:rsidRDefault="00676551">
      <w:pPr>
        <w:pStyle w:val="ListParagraph"/>
        <w:numPr>
          <w:ilvl w:val="0"/>
          <w:numId w:val="7"/>
        </w:numPr>
        <w:spacing w:line="360" w:lineRule="auto"/>
        <w:jc w:val="both"/>
        <w:rPr>
          <w:rFonts w:cs="Arial"/>
          <w:sz w:val="28"/>
          <w:szCs w:val="28"/>
        </w:rPr>
      </w:pPr>
      <w:r>
        <w:rPr>
          <w:rFonts w:cs="Arial"/>
          <w:sz w:val="28"/>
          <w:szCs w:val="28"/>
        </w:rPr>
        <w:t>reducing overall crime by 20% by June 2018, and</w:t>
      </w:r>
    </w:p>
    <w:p w:rsidR="008B168A" w:rsidRDefault="00676551">
      <w:pPr>
        <w:pStyle w:val="ListParagraph"/>
        <w:numPr>
          <w:ilvl w:val="0"/>
          <w:numId w:val="7"/>
        </w:numPr>
        <w:spacing w:line="360" w:lineRule="auto"/>
        <w:jc w:val="both"/>
        <w:rPr>
          <w:rFonts w:cs="Arial"/>
          <w:sz w:val="28"/>
          <w:szCs w:val="28"/>
        </w:rPr>
      </w:pPr>
      <w:r>
        <w:rPr>
          <w:rFonts w:cs="Arial"/>
          <w:sz w:val="28"/>
          <w:szCs w:val="28"/>
        </w:rPr>
        <w:t>reducing violent crime by 20%, youth crime by 25%, and re-offending by 25%, all by June 2017.</w:t>
      </w:r>
    </w:p>
    <w:p w:rsidR="008B168A" w:rsidRDefault="00676551">
      <w:pPr>
        <w:spacing w:after="0" w:line="240" w:lineRule="auto"/>
        <w:rPr>
          <w:rFonts w:cs="Arial"/>
          <w:sz w:val="28"/>
          <w:szCs w:val="28"/>
        </w:rPr>
      </w:pPr>
      <w:r>
        <w:rPr>
          <w:rFonts w:cs="Arial"/>
          <w:sz w:val="28"/>
          <w:szCs w:val="28"/>
        </w:rPr>
        <w:br w:type="page"/>
      </w:r>
    </w:p>
    <w:p w:rsidR="008B168A" w:rsidRDefault="00676551">
      <w:pPr>
        <w:spacing w:line="360" w:lineRule="auto"/>
        <w:jc w:val="both"/>
        <w:rPr>
          <w:rFonts w:cs="Arial"/>
          <w:sz w:val="28"/>
          <w:szCs w:val="28"/>
        </w:rPr>
      </w:pPr>
      <w:r>
        <w:rPr>
          <w:rFonts w:cs="Arial"/>
          <w:sz w:val="28"/>
          <w:szCs w:val="28"/>
        </w:rPr>
        <w:lastRenderedPageBreak/>
        <w:t>I</w:t>
      </w:r>
      <w:r>
        <w:rPr>
          <w:rFonts w:cs="Arial"/>
          <w:sz w:val="28"/>
          <w:szCs w:val="28"/>
        </w:rPr>
        <w:t xml:space="preserve"> am pleased to inform the Committee that we are making good progress towards meet all of these targets.  Since June 2011</w:t>
      </w:r>
    </w:p>
    <w:p w:rsidR="008B168A" w:rsidRDefault="00676551">
      <w:pPr>
        <w:pStyle w:val="ListParagraph"/>
        <w:numPr>
          <w:ilvl w:val="0"/>
          <w:numId w:val="8"/>
        </w:numPr>
        <w:spacing w:line="360" w:lineRule="auto"/>
        <w:jc w:val="both"/>
        <w:rPr>
          <w:rFonts w:cs="Arial"/>
          <w:sz w:val="28"/>
          <w:szCs w:val="28"/>
        </w:rPr>
      </w:pPr>
      <w:r>
        <w:rPr>
          <w:rFonts w:cs="Arial"/>
          <w:sz w:val="28"/>
          <w:szCs w:val="28"/>
        </w:rPr>
        <w:t>total recorded crime has reduced, by 18%</w:t>
      </w:r>
    </w:p>
    <w:p w:rsidR="008B168A" w:rsidRDefault="00676551">
      <w:pPr>
        <w:pStyle w:val="ListParagraph"/>
        <w:numPr>
          <w:ilvl w:val="0"/>
          <w:numId w:val="8"/>
        </w:numPr>
        <w:spacing w:line="360" w:lineRule="auto"/>
        <w:jc w:val="both"/>
        <w:rPr>
          <w:rFonts w:cs="Arial"/>
          <w:sz w:val="28"/>
          <w:szCs w:val="28"/>
        </w:rPr>
      </w:pPr>
      <w:r>
        <w:rPr>
          <w:rFonts w:cs="Arial"/>
          <w:sz w:val="28"/>
          <w:szCs w:val="28"/>
        </w:rPr>
        <w:t>violent crime has reduced by 11%, and</w:t>
      </w:r>
    </w:p>
    <w:p w:rsidR="008B168A" w:rsidRDefault="00676551">
      <w:pPr>
        <w:pStyle w:val="ListParagraph"/>
        <w:numPr>
          <w:ilvl w:val="0"/>
          <w:numId w:val="8"/>
        </w:numPr>
        <w:spacing w:line="360" w:lineRule="auto"/>
        <w:jc w:val="both"/>
        <w:rPr>
          <w:rFonts w:cs="Arial"/>
          <w:sz w:val="28"/>
          <w:szCs w:val="28"/>
        </w:rPr>
      </w:pPr>
      <w:r>
        <w:rPr>
          <w:rFonts w:cs="Arial"/>
          <w:sz w:val="28"/>
          <w:szCs w:val="28"/>
        </w:rPr>
        <w:t xml:space="preserve">youth crime has reduced by 38%. </w:t>
      </w:r>
    </w:p>
    <w:p w:rsidR="008B168A" w:rsidRDefault="00676551">
      <w:pPr>
        <w:spacing w:line="360" w:lineRule="auto"/>
        <w:jc w:val="both"/>
        <w:rPr>
          <w:rFonts w:cs="Arial"/>
          <w:sz w:val="28"/>
          <w:szCs w:val="28"/>
        </w:rPr>
      </w:pPr>
      <w:r>
        <w:rPr>
          <w:rFonts w:cs="Arial"/>
          <w:sz w:val="28"/>
          <w:szCs w:val="28"/>
        </w:rPr>
        <w:t xml:space="preserve">Although these figures </w:t>
      </w:r>
      <w:r>
        <w:rPr>
          <w:rFonts w:cs="Arial"/>
          <w:sz w:val="28"/>
          <w:szCs w:val="28"/>
        </w:rPr>
        <w:t xml:space="preserve">tell a promising story, we see no reason to slow down.  We continue to search inside and outside the public service for better solutions and more innovative ideas to keep this momentum going. </w:t>
      </w:r>
    </w:p>
    <w:p w:rsidR="008B168A" w:rsidRDefault="00676551">
      <w:pPr>
        <w:keepNext/>
        <w:spacing w:line="360" w:lineRule="auto"/>
        <w:jc w:val="both"/>
        <w:rPr>
          <w:rFonts w:cs="Arial"/>
          <w:b/>
          <w:sz w:val="28"/>
          <w:szCs w:val="28"/>
        </w:rPr>
      </w:pPr>
      <w:r>
        <w:rPr>
          <w:rFonts w:cs="Arial"/>
          <w:b/>
          <w:sz w:val="28"/>
          <w:szCs w:val="28"/>
        </w:rPr>
        <w:t>YCAP</w:t>
      </w:r>
    </w:p>
    <w:p w:rsidR="008B168A" w:rsidRDefault="00676551">
      <w:pPr>
        <w:spacing w:line="360" w:lineRule="auto"/>
        <w:jc w:val="both"/>
        <w:rPr>
          <w:rFonts w:cs="Arial"/>
          <w:sz w:val="28"/>
          <w:szCs w:val="28"/>
        </w:rPr>
      </w:pPr>
      <w:r>
        <w:rPr>
          <w:rFonts w:cs="Arial"/>
          <w:sz w:val="28"/>
          <w:szCs w:val="28"/>
        </w:rPr>
        <w:t>Mr Chair, we acknowledge that one of the biggest challenge</w:t>
      </w:r>
      <w:r>
        <w:rPr>
          <w:rFonts w:cs="Arial"/>
          <w:sz w:val="28"/>
          <w:szCs w:val="28"/>
        </w:rPr>
        <w:t xml:space="preserve">s in our country is the over-representation of Māori in the criminal justice system both as offenders and as </w:t>
      </w:r>
      <w:r>
        <w:rPr>
          <w:rFonts w:cs="Arial"/>
          <w:sz w:val="28"/>
          <w:szCs w:val="28"/>
          <w:lang w:val="en-US"/>
        </w:rPr>
        <w:t>victims</w:t>
      </w:r>
      <w:r>
        <w:rPr>
          <w:rFonts w:cs="Arial"/>
          <w:sz w:val="28"/>
          <w:szCs w:val="28"/>
        </w:rPr>
        <w:t>.</w:t>
      </w:r>
    </w:p>
    <w:p w:rsidR="008B168A" w:rsidRDefault="00676551">
      <w:pPr>
        <w:spacing w:line="360" w:lineRule="auto"/>
        <w:jc w:val="both"/>
        <w:rPr>
          <w:rFonts w:cs="Arial"/>
          <w:sz w:val="28"/>
          <w:szCs w:val="28"/>
        </w:rPr>
      </w:pPr>
      <w:r>
        <w:rPr>
          <w:rFonts w:cs="Arial"/>
          <w:sz w:val="28"/>
          <w:szCs w:val="28"/>
        </w:rPr>
        <w:t xml:space="preserve">Though Māori make up only 15% of the general population, they constitute around half of the prison population. For these reasons, we have </w:t>
      </w:r>
      <w:r>
        <w:rPr>
          <w:rFonts w:cs="Arial"/>
          <w:sz w:val="28"/>
          <w:szCs w:val="28"/>
        </w:rPr>
        <w:t>developed targeted programmes for addressing this overrepresentation.</w:t>
      </w:r>
    </w:p>
    <w:p w:rsidR="008B168A" w:rsidRDefault="00676551">
      <w:pPr>
        <w:spacing w:after="0" w:line="240" w:lineRule="auto"/>
        <w:rPr>
          <w:rFonts w:cs="Arial"/>
          <w:sz w:val="28"/>
          <w:szCs w:val="28"/>
        </w:rPr>
      </w:pPr>
      <w:r>
        <w:rPr>
          <w:rFonts w:cs="Arial"/>
          <w:sz w:val="28"/>
          <w:szCs w:val="28"/>
        </w:rPr>
        <w:br w:type="page"/>
      </w:r>
    </w:p>
    <w:p w:rsidR="008B168A" w:rsidRDefault="00676551">
      <w:pPr>
        <w:spacing w:line="360" w:lineRule="auto"/>
        <w:jc w:val="both"/>
        <w:rPr>
          <w:rFonts w:cs="Arial"/>
          <w:sz w:val="28"/>
          <w:szCs w:val="28"/>
        </w:rPr>
      </w:pPr>
      <w:r>
        <w:rPr>
          <w:rFonts w:cs="Arial"/>
          <w:sz w:val="28"/>
          <w:szCs w:val="28"/>
        </w:rPr>
        <w:lastRenderedPageBreak/>
        <w:t xml:space="preserve">With this in mind, the Government launched the Youth Crime Action Plan in 2013. This 10-year plan aims to directly tackle crime and recidivism rates for young people, with a key focus </w:t>
      </w:r>
      <w:r>
        <w:rPr>
          <w:rFonts w:cs="Arial"/>
          <w:sz w:val="28"/>
          <w:szCs w:val="28"/>
        </w:rPr>
        <w:t>on outcomes for Māori.</w:t>
      </w:r>
    </w:p>
    <w:p w:rsidR="008B168A" w:rsidRDefault="00676551">
      <w:pPr>
        <w:spacing w:line="360" w:lineRule="auto"/>
        <w:jc w:val="both"/>
        <w:rPr>
          <w:rFonts w:cs="Arial"/>
          <w:sz w:val="28"/>
          <w:szCs w:val="28"/>
        </w:rPr>
      </w:pPr>
      <w:r>
        <w:rPr>
          <w:rFonts w:cs="Arial"/>
          <w:sz w:val="28"/>
          <w:szCs w:val="28"/>
        </w:rPr>
        <w:t>It seeks earlier and more sustainable exits from the youth justice system, and helps those who offend to turn their lives around.</w:t>
      </w:r>
    </w:p>
    <w:p w:rsidR="008B168A" w:rsidRDefault="00676551">
      <w:pPr>
        <w:spacing w:line="360" w:lineRule="auto"/>
        <w:jc w:val="both"/>
        <w:rPr>
          <w:rFonts w:cs="Arial"/>
          <w:sz w:val="28"/>
          <w:szCs w:val="28"/>
        </w:rPr>
      </w:pPr>
      <w:r>
        <w:rPr>
          <w:rFonts w:cs="Arial"/>
          <w:sz w:val="28"/>
          <w:szCs w:val="28"/>
        </w:rPr>
        <w:t>Reconnecting young at-risk Māori with their culture and families is an important element in reducing th</w:t>
      </w:r>
      <w:r>
        <w:rPr>
          <w:rFonts w:cs="Arial"/>
          <w:sz w:val="28"/>
          <w:szCs w:val="28"/>
        </w:rPr>
        <w:t>e likelihood of future reoffending. This includes:</w:t>
      </w:r>
    </w:p>
    <w:p w:rsidR="008B168A" w:rsidRDefault="00676551">
      <w:pPr>
        <w:pStyle w:val="ListParagraph"/>
        <w:numPr>
          <w:ilvl w:val="0"/>
          <w:numId w:val="9"/>
        </w:numPr>
        <w:spacing w:line="360" w:lineRule="auto"/>
        <w:jc w:val="both"/>
        <w:rPr>
          <w:rFonts w:cs="Arial"/>
          <w:sz w:val="28"/>
          <w:szCs w:val="28"/>
        </w:rPr>
      </w:pPr>
      <w:r>
        <w:rPr>
          <w:rFonts w:cs="Arial"/>
          <w:sz w:val="28"/>
          <w:szCs w:val="28"/>
        </w:rPr>
        <w:t xml:space="preserve">courts </w:t>
      </w:r>
      <w:r>
        <w:rPr>
          <w:rFonts w:cs="Arial"/>
          <w:sz w:val="28"/>
          <w:szCs w:val="28"/>
          <w:lang w:val="en-US"/>
        </w:rPr>
        <w:t>being</w:t>
      </w:r>
      <w:r>
        <w:rPr>
          <w:rFonts w:cs="Arial"/>
          <w:sz w:val="28"/>
          <w:szCs w:val="28"/>
        </w:rPr>
        <w:t xml:space="preserve"> held on Marae – traditional Māori meeting places, and</w:t>
      </w:r>
    </w:p>
    <w:p w:rsidR="008B168A" w:rsidRDefault="00676551">
      <w:pPr>
        <w:pStyle w:val="ListParagraph"/>
        <w:numPr>
          <w:ilvl w:val="0"/>
          <w:numId w:val="9"/>
        </w:numPr>
        <w:spacing w:line="360" w:lineRule="auto"/>
        <w:jc w:val="both"/>
        <w:rPr>
          <w:rFonts w:cs="Arial"/>
          <w:sz w:val="28"/>
          <w:szCs w:val="28"/>
        </w:rPr>
      </w:pPr>
      <w:r>
        <w:rPr>
          <w:rFonts w:cs="Arial"/>
          <w:sz w:val="28"/>
          <w:szCs w:val="28"/>
        </w:rPr>
        <w:t>establishing Māori-centred rehabilitation prison units.</w:t>
      </w:r>
    </w:p>
    <w:p w:rsidR="008B168A" w:rsidRDefault="00676551">
      <w:pPr>
        <w:spacing w:line="360" w:lineRule="auto"/>
        <w:jc w:val="both"/>
        <w:rPr>
          <w:rFonts w:cs="Arial"/>
          <w:sz w:val="28"/>
          <w:szCs w:val="28"/>
        </w:rPr>
      </w:pPr>
      <w:r>
        <w:rPr>
          <w:rFonts w:cs="Arial"/>
          <w:sz w:val="28"/>
          <w:szCs w:val="28"/>
        </w:rPr>
        <w:t xml:space="preserve">Processes have also been established which allow families, and representatives of </w:t>
      </w:r>
      <w:r>
        <w:rPr>
          <w:rFonts w:cs="Arial"/>
          <w:sz w:val="28"/>
          <w:szCs w:val="28"/>
        </w:rPr>
        <w:t>iwi – Māori tribes –  to address the court at sentencing.</w:t>
      </w:r>
    </w:p>
    <w:p w:rsidR="008B168A" w:rsidRDefault="00676551">
      <w:pPr>
        <w:spacing w:line="360" w:lineRule="auto"/>
        <w:jc w:val="both"/>
        <w:rPr>
          <w:rFonts w:cs="Arial"/>
          <w:sz w:val="28"/>
          <w:szCs w:val="28"/>
        </w:rPr>
      </w:pPr>
      <w:r>
        <w:rPr>
          <w:rFonts w:cs="Arial"/>
          <w:sz w:val="28"/>
          <w:szCs w:val="28"/>
        </w:rPr>
        <w:t>The significant reduction in youth offending in recent years can in part be attributed to the ongoing work of the Youth Crime Action Plan.</w:t>
      </w:r>
    </w:p>
    <w:p w:rsidR="008B168A" w:rsidRDefault="00676551">
      <w:pPr>
        <w:spacing w:after="0" w:line="240" w:lineRule="auto"/>
        <w:rPr>
          <w:rFonts w:cs="Arial"/>
          <w:sz w:val="28"/>
          <w:szCs w:val="28"/>
        </w:rPr>
      </w:pPr>
      <w:r>
        <w:rPr>
          <w:rFonts w:cs="Arial"/>
          <w:sz w:val="28"/>
          <w:szCs w:val="28"/>
        </w:rPr>
        <w:br w:type="page"/>
      </w:r>
    </w:p>
    <w:p w:rsidR="008B168A" w:rsidRDefault="00676551">
      <w:pPr>
        <w:spacing w:line="360" w:lineRule="auto"/>
        <w:jc w:val="both"/>
        <w:rPr>
          <w:rFonts w:cs="Arial"/>
          <w:sz w:val="28"/>
          <w:szCs w:val="28"/>
        </w:rPr>
      </w:pPr>
      <w:r>
        <w:rPr>
          <w:rFonts w:cs="Arial"/>
          <w:sz w:val="28"/>
          <w:szCs w:val="28"/>
        </w:rPr>
        <w:lastRenderedPageBreak/>
        <w:t>While we are currently well ahead of our Better Public Se</w:t>
      </w:r>
      <w:r>
        <w:rPr>
          <w:rFonts w:cs="Arial"/>
          <w:sz w:val="28"/>
          <w:szCs w:val="28"/>
        </w:rPr>
        <w:t>rvices target for youth offending, the Youth Crime Action Plan will be reviewed in July this year to harness this momentum to push for even better outcomes for New Zealand youth.</w:t>
      </w:r>
    </w:p>
    <w:p w:rsidR="008B168A" w:rsidRDefault="00676551">
      <w:pPr>
        <w:keepNext/>
        <w:spacing w:line="360" w:lineRule="auto"/>
        <w:jc w:val="both"/>
        <w:rPr>
          <w:rFonts w:cs="Arial"/>
          <w:sz w:val="28"/>
          <w:szCs w:val="28"/>
        </w:rPr>
      </w:pPr>
      <w:r>
        <w:rPr>
          <w:rFonts w:cs="Arial"/>
          <w:b/>
          <w:sz w:val="28"/>
          <w:szCs w:val="28"/>
        </w:rPr>
        <w:t>Victims/Family Violence</w:t>
      </w:r>
    </w:p>
    <w:p w:rsidR="008B168A" w:rsidRDefault="00676551">
      <w:pPr>
        <w:spacing w:line="360" w:lineRule="auto"/>
        <w:jc w:val="both"/>
        <w:rPr>
          <w:rFonts w:cs="Arial"/>
          <w:sz w:val="28"/>
          <w:szCs w:val="28"/>
        </w:rPr>
      </w:pPr>
      <w:r>
        <w:rPr>
          <w:rFonts w:cs="Arial"/>
          <w:sz w:val="28"/>
          <w:szCs w:val="28"/>
        </w:rPr>
        <w:t>Mr Chair, New Zealand understands that while work foc</w:t>
      </w:r>
      <w:r>
        <w:rPr>
          <w:rFonts w:cs="Arial"/>
          <w:sz w:val="28"/>
          <w:szCs w:val="28"/>
        </w:rPr>
        <w:t>ussing on offenders is vital, it is only half of the picture.  Improving care for victims and ensuring all of their needs are met is a key priority for our Government.</w:t>
      </w:r>
    </w:p>
    <w:p w:rsidR="008B168A" w:rsidRDefault="00676551">
      <w:pPr>
        <w:spacing w:line="360" w:lineRule="auto"/>
        <w:jc w:val="both"/>
        <w:rPr>
          <w:rFonts w:cs="Arial"/>
          <w:sz w:val="28"/>
          <w:szCs w:val="28"/>
        </w:rPr>
      </w:pPr>
      <w:r>
        <w:rPr>
          <w:rFonts w:cs="Arial"/>
          <w:sz w:val="28"/>
          <w:szCs w:val="28"/>
        </w:rPr>
        <w:t xml:space="preserve">Although the crime rate in New Zealand is at its lowest since 1978, we </w:t>
      </w:r>
      <w:r>
        <w:rPr>
          <w:rFonts w:cs="Arial"/>
          <w:sz w:val="28"/>
          <w:szCs w:val="28"/>
          <w:lang w:val="en-US"/>
        </w:rPr>
        <w:t>understand</w:t>
      </w:r>
      <w:r>
        <w:rPr>
          <w:rFonts w:cs="Arial"/>
          <w:sz w:val="28"/>
          <w:szCs w:val="28"/>
        </w:rPr>
        <w:t xml:space="preserve"> that w</w:t>
      </w:r>
      <w:r>
        <w:rPr>
          <w:rFonts w:cs="Arial"/>
          <w:sz w:val="28"/>
          <w:szCs w:val="28"/>
        </w:rPr>
        <w:t xml:space="preserve">e can do more to help the victims of family violence in our country.   </w:t>
      </w:r>
    </w:p>
    <w:p w:rsidR="008B168A" w:rsidRDefault="00676551">
      <w:pPr>
        <w:spacing w:line="360" w:lineRule="auto"/>
        <w:jc w:val="both"/>
        <w:rPr>
          <w:rFonts w:cs="Arial"/>
          <w:sz w:val="28"/>
          <w:szCs w:val="28"/>
        </w:rPr>
      </w:pPr>
      <w:r>
        <w:rPr>
          <w:rFonts w:cs="Arial"/>
          <w:sz w:val="28"/>
          <w:szCs w:val="28"/>
        </w:rPr>
        <w:t>Family violence takes many different forms.  It includes physical, sexual and psychological abuse that leaves victims traumatised in many different ways.</w:t>
      </w:r>
    </w:p>
    <w:p w:rsidR="008B168A" w:rsidRDefault="00676551">
      <w:pPr>
        <w:spacing w:line="360" w:lineRule="auto"/>
        <w:jc w:val="both"/>
        <w:rPr>
          <w:rFonts w:cs="Arial"/>
          <w:sz w:val="28"/>
          <w:szCs w:val="28"/>
        </w:rPr>
      </w:pPr>
      <w:r>
        <w:rPr>
          <w:rFonts w:cs="Arial"/>
          <w:sz w:val="28"/>
          <w:szCs w:val="28"/>
        </w:rPr>
        <w:t>It affects families from all c</w:t>
      </w:r>
      <w:r>
        <w:rPr>
          <w:rFonts w:cs="Arial"/>
          <w:sz w:val="28"/>
          <w:szCs w:val="28"/>
        </w:rPr>
        <w:t>ultures, backgrounds and socio-economic groups.  In some cases, it spans multiple relationships and generations.</w:t>
      </w:r>
    </w:p>
    <w:p w:rsidR="008B168A" w:rsidRDefault="00676551">
      <w:pPr>
        <w:spacing w:after="0" w:line="240" w:lineRule="auto"/>
        <w:rPr>
          <w:rFonts w:cs="Arial"/>
          <w:sz w:val="28"/>
          <w:szCs w:val="28"/>
        </w:rPr>
      </w:pPr>
      <w:r>
        <w:rPr>
          <w:rFonts w:cs="Arial"/>
          <w:sz w:val="28"/>
          <w:szCs w:val="28"/>
        </w:rPr>
        <w:br w:type="page"/>
      </w:r>
    </w:p>
    <w:p w:rsidR="008B168A" w:rsidRDefault="00676551">
      <w:pPr>
        <w:spacing w:line="360" w:lineRule="auto"/>
        <w:jc w:val="both"/>
        <w:rPr>
          <w:rFonts w:cs="Arial"/>
          <w:sz w:val="28"/>
          <w:szCs w:val="28"/>
        </w:rPr>
      </w:pPr>
      <w:r>
        <w:rPr>
          <w:rFonts w:cs="Arial"/>
          <w:sz w:val="28"/>
          <w:szCs w:val="28"/>
        </w:rPr>
        <w:lastRenderedPageBreak/>
        <w:t>To help ensure New Zealand families can live without violence and fear of violence, we are working on a cross-government package to better pr</w:t>
      </w:r>
      <w:r>
        <w:rPr>
          <w:rFonts w:cs="Arial"/>
          <w:sz w:val="28"/>
          <w:szCs w:val="28"/>
        </w:rPr>
        <w:t>otect victims of family violence, and to stop it from occurring in the first place.</w:t>
      </w:r>
    </w:p>
    <w:p w:rsidR="008B168A" w:rsidRDefault="00676551">
      <w:pPr>
        <w:spacing w:line="360" w:lineRule="auto"/>
        <w:jc w:val="both"/>
        <w:rPr>
          <w:rFonts w:cs="Arial"/>
          <w:sz w:val="28"/>
          <w:szCs w:val="28"/>
        </w:rPr>
      </w:pPr>
      <w:r>
        <w:rPr>
          <w:rFonts w:cs="Arial"/>
          <w:sz w:val="28"/>
          <w:szCs w:val="28"/>
        </w:rPr>
        <w:t xml:space="preserve">The </w:t>
      </w:r>
      <w:r>
        <w:rPr>
          <w:rFonts w:cs="Arial"/>
          <w:i/>
          <w:sz w:val="28"/>
          <w:szCs w:val="28"/>
        </w:rPr>
        <w:t>Stronger Response to Family Violence</w:t>
      </w:r>
      <w:r>
        <w:rPr>
          <w:rFonts w:cs="Arial"/>
          <w:sz w:val="28"/>
          <w:szCs w:val="28"/>
        </w:rPr>
        <w:t xml:space="preserve"> and </w:t>
      </w:r>
      <w:r>
        <w:rPr>
          <w:rFonts w:cs="Arial"/>
          <w:i/>
          <w:sz w:val="28"/>
          <w:szCs w:val="28"/>
        </w:rPr>
        <w:t>Achieving Intergenerational Change</w:t>
      </w:r>
      <w:r>
        <w:rPr>
          <w:rFonts w:cs="Arial"/>
          <w:sz w:val="28"/>
          <w:szCs w:val="28"/>
        </w:rPr>
        <w:t xml:space="preserve"> work programmes contains a range of initiatives to address this issue. Key features include:</w:t>
      </w:r>
    </w:p>
    <w:p w:rsidR="008B168A" w:rsidRDefault="00676551">
      <w:pPr>
        <w:pStyle w:val="ListParagraph"/>
        <w:numPr>
          <w:ilvl w:val="0"/>
          <w:numId w:val="11"/>
        </w:numPr>
        <w:spacing w:line="360" w:lineRule="auto"/>
        <w:jc w:val="both"/>
        <w:rPr>
          <w:rFonts w:cs="Arial"/>
          <w:sz w:val="28"/>
          <w:szCs w:val="28"/>
        </w:rPr>
      </w:pPr>
      <w:r>
        <w:rPr>
          <w:rFonts w:cs="Arial"/>
          <w:sz w:val="28"/>
          <w:szCs w:val="28"/>
        </w:rPr>
        <w:t>a home safety service to help victims who want to leave a violent relationship,</w:t>
      </w:r>
    </w:p>
    <w:p w:rsidR="008B168A" w:rsidRDefault="00676551">
      <w:pPr>
        <w:pStyle w:val="ListParagraph"/>
        <w:numPr>
          <w:ilvl w:val="0"/>
          <w:numId w:val="10"/>
        </w:numPr>
        <w:spacing w:line="360" w:lineRule="auto"/>
        <w:jc w:val="both"/>
        <w:rPr>
          <w:rFonts w:cs="Arial"/>
          <w:sz w:val="28"/>
          <w:szCs w:val="28"/>
        </w:rPr>
      </w:pPr>
      <w:r>
        <w:rPr>
          <w:rFonts w:cs="Arial"/>
          <w:sz w:val="28"/>
          <w:szCs w:val="28"/>
        </w:rPr>
        <w:t>establishing a Chief Victims Advisor to improve victims’ experience of the justice system,</w:t>
      </w:r>
    </w:p>
    <w:p w:rsidR="008B168A" w:rsidRDefault="00676551">
      <w:pPr>
        <w:pStyle w:val="ListParagraph"/>
        <w:numPr>
          <w:ilvl w:val="0"/>
          <w:numId w:val="10"/>
        </w:numPr>
        <w:spacing w:line="360" w:lineRule="auto"/>
        <w:jc w:val="both"/>
        <w:rPr>
          <w:rFonts w:cs="Arial"/>
          <w:sz w:val="28"/>
          <w:szCs w:val="28"/>
        </w:rPr>
      </w:pPr>
      <w:r>
        <w:rPr>
          <w:rFonts w:cs="Arial"/>
          <w:sz w:val="28"/>
          <w:szCs w:val="28"/>
        </w:rPr>
        <w:t>a review of family violence legislation, and</w:t>
      </w:r>
    </w:p>
    <w:p w:rsidR="008B168A" w:rsidRDefault="00676551">
      <w:pPr>
        <w:pStyle w:val="ListParagraph"/>
        <w:numPr>
          <w:ilvl w:val="0"/>
          <w:numId w:val="10"/>
        </w:numPr>
        <w:spacing w:line="360" w:lineRule="auto"/>
        <w:jc w:val="both"/>
        <w:rPr>
          <w:rFonts w:cs="Arial"/>
          <w:sz w:val="28"/>
          <w:szCs w:val="28"/>
        </w:rPr>
      </w:pPr>
      <w:r>
        <w:rPr>
          <w:rFonts w:cs="Arial"/>
          <w:sz w:val="28"/>
          <w:szCs w:val="28"/>
        </w:rPr>
        <w:t>improvements to our courts systems to b</w:t>
      </w:r>
      <w:r>
        <w:rPr>
          <w:rFonts w:cs="Arial"/>
          <w:sz w:val="28"/>
          <w:szCs w:val="28"/>
        </w:rPr>
        <w:t>etter meet the needs of victims.</w:t>
      </w:r>
    </w:p>
    <w:p w:rsidR="008B168A" w:rsidRDefault="00676551">
      <w:pPr>
        <w:spacing w:after="0" w:line="240" w:lineRule="auto"/>
        <w:rPr>
          <w:rFonts w:cs="Arial"/>
          <w:sz w:val="28"/>
          <w:szCs w:val="28"/>
        </w:rPr>
      </w:pPr>
      <w:r>
        <w:rPr>
          <w:rFonts w:cs="Arial"/>
          <w:sz w:val="28"/>
          <w:szCs w:val="28"/>
        </w:rPr>
        <w:br w:type="page"/>
      </w:r>
    </w:p>
    <w:p w:rsidR="008B168A" w:rsidRDefault="00676551">
      <w:pPr>
        <w:spacing w:line="360" w:lineRule="auto"/>
        <w:jc w:val="both"/>
        <w:rPr>
          <w:rFonts w:cs="Arial"/>
          <w:sz w:val="28"/>
          <w:szCs w:val="28"/>
        </w:rPr>
      </w:pPr>
      <w:r>
        <w:rPr>
          <w:rFonts w:cs="Arial"/>
          <w:sz w:val="28"/>
          <w:szCs w:val="28"/>
        </w:rPr>
        <w:lastRenderedPageBreak/>
        <w:t xml:space="preserve">This is just a sample of the new initiatives that are being developed in addition to our comprehensive systems for combating family violence.  </w:t>
      </w:r>
    </w:p>
    <w:p w:rsidR="008B168A" w:rsidRDefault="00676551">
      <w:pPr>
        <w:spacing w:line="360" w:lineRule="auto"/>
        <w:jc w:val="both"/>
        <w:rPr>
          <w:rFonts w:cs="Arial"/>
          <w:sz w:val="28"/>
          <w:szCs w:val="28"/>
        </w:rPr>
      </w:pPr>
      <w:r>
        <w:rPr>
          <w:rFonts w:cs="Arial"/>
          <w:sz w:val="28"/>
          <w:szCs w:val="28"/>
        </w:rPr>
        <w:t xml:space="preserve">Lastly our </w:t>
      </w:r>
      <w:r>
        <w:rPr>
          <w:rFonts w:cs="Arial"/>
          <w:i/>
          <w:sz w:val="28"/>
          <w:szCs w:val="28"/>
        </w:rPr>
        <w:t>Policing Excellence</w:t>
      </w:r>
      <w:r>
        <w:rPr>
          <w:rFonts w:cs="Arial"/>
          <w:sz w:val="28"/>
          <w:szCs w:val="28"/>
        </w:rPr>
        <w:t xml:space="preserve"> initiative has transformed the way we police, </w:t>
      </w:r>
      <w:r>
        <w:rPr>
          <w:rFonts w:cs="Arial"/>
          <w:sz w:val="28"/>
          <w:szCs w:val="28"/>
        </w:rPr>
        <w:t xml:space="preserve">which has led to huge improvements in the results we deliver to the public we serve. </w:t>
      </w:r>
    </w:p>
    <w:p w:rsidR="008B168A" w:rsidRDefault="00676551">
      <w:pPr>
        <w:spacing w:line="360" w:lineRule="auto"/>
        <w:jc w:val="both"/>
        <w:rPr>
          <w:rFonts w:cs="Arial"/>
          <w:sz w:val="28"/>
          <w:szCs w:val="28"/>
        </w:rPr>
      </w:pPr>
      <w:r>
        <w:rPr>
          <w:rFonts w:cs="Arial"/>
          <w:sz w:val="28"/>
          <w:szCs w:val="28"/>
        </w:rPr>
        <w:t>The Police are now absolutely focused on preventing crime and meeting the needs of victims.</w:t>
      </w:r>
    </w:p>
    <w:p w:rsidR="008B168A" w:rsidRDefault="00676551">
      <w:pPr>
        <w:spacing w:line="360" w:lineRule="auto"/>
        <w:jc w:val="both"/>
        <w:rPr>
          <w:rFonts w:cs="Arial"/>
          <w:sz w:val="28"/>
          <w:szCs w:val="28"/>
        </w:rPr>
      </w:pPr>
      <w:r>
        <w:rPr>
          <w:rFonts w:cs="Arial"/>
          <w:sz w:val="28"/>
          <w:szCs w:val="28"/>
        </w:rPr>
        <w:t>They have harnessed the latest technology to deploy their resources in the rig</w:t>
      </w:r>
      <w:r>
        <w:rPr>
          <w:rFonts w:cs="Arial"/>
          <w:sz w:val="28"/>
          <w:szCs w:val="28"/>
        </w:rPr>
        <w:t>ht places at the right times.</w:t>
      </w:r>
    </w:p>
    <w:p w:rsidR="008B168A" w:rsidRDefault="00676551">
      <w:pPr>
        <w:spacing w:line="360" w:lineRule="auto"/>
        <w:jc w:val="both"/>
        <w:rPr>
          <w:rFonts w:cs="Arial"/>
          <w:sz w:val="28"/>
          <w:szCs w:val="28"/>
        </w:rPr>
      </w:pPr>
      <w:r>
        <w:rPr>
          <w:rFonts w:cs="Arial"/>
          <w:sz w:val="28"/>
          <w:szCs w:val="28"/>
        </w:rPr>
        <w:t>They are building valuable and enduring partnerships with the communities they serve and partner agencies to address the causes of crime.</w:t>
      </w:r>
    </w:p>
    <w:p w:rsidR="008B168A" w:rsidRDefault="00676551">
      <w:pPr>
        <w:keepNext/>
        <w:spacing w:line="360" w:lineRule="auto"/>
        <w:jc w:val="both"/>
        <w:rPr>
          <w:rFonts w:cs="Arial"/>
          <w:b/>
          <w:sz w:val="28"/>
          <w:szCs w:val="28"/>
        </w:rPr>
      </w:pPr>
      <w:r>
        <w:rPr>
          <w:rFonts w:cs="Arial"/>
          <w:b/>
          <w:sz w:val="28"/>
          <w:szCs w:val="28"/>
        </w:rPr>
        <w:t>Trafficking</w:t>
      </w:r>
    </w:p>
    <w:p w:rsidR="008B168A" w:rsidRDefault="00676551">
      <w:pPr>
        <w:spacing w:line="360" w:lineRule="auto"/>
        <w:jc w:val="both"/>
        <w:rPr>
          <w:sz w:val="28"/>
          <w:szCs w:val="28"/>
        </w:rPr>
      </w:pPr>
      <w:r>
        <w:rPr>
          <w:sz w:val="28"/>
          <w:szCs w:val="28"/>
        </w:rPr>
        <w:t>Mr Chair, I would now like to turn to the subject of people trafficking. The</w:t>
      </w:r>
      <w:r>
        <w:rPr>
          <w:sz w:val="28"/>
          <w:szCs w:val="28"/>
        </w:rPr>
        <w:t xml:space="preserve"> New Zealand Government remains steadfast in its determination to eliminate people trafficking.</w:t>
      </w:r>
    </w:p>
    <w:p w:rsidR="008B168A" w:rsidRDefault="00676551">
      <w:pPr>
        <w:spacing w:after="0" w:line="240" w:lineRule="auto"/>
        <w:rPr>
          <w:sz w:val="28"/>
          <w:szCs w:val="28"/>
        </w:rPr>
      </w:pPr>
      <w:r>
        <w:rPr>
          <w:sz w:val="28"/>
          <w:szCs w:val="28"/>
        </w:rPr>
        <w:br w:type="page"/>
      </w:r>
    </w:p>
    <w:p w:rsidR="008B168A" w:rsidRDefault="00676551">
      <w:pPr>
        <w:spacing w:line="360" w:lineRule="auto"/>
        <w:jc w:val="both"/>
        <w:rPr>
          <w:sz w:val="28"/>
          <w:szCs w:val="28"/>
        </w:rPr>
      </w:pPr>
      <w:r>
        <w:rPr>
          <w:sz w:val="28"/>
          <w:szCs w:val="28"/>
        </w:rPr>
        <w:lastRenderedPageBreak/>
        <w:t>Our first trafficking charges were brought in August last year.</w:t>
      </w:r>
    </w:p>
    <w:p w:rsidR="008B168A" w:rsidRDefault="00676551">
      <w:pPr>
        <w:spacing w:line="360" w:lineRule="auto"/>
        <w:jc w:val="both"/>
        <w:rPr>
          <w:sz w:val="28"/>
          <w:szCs w:val="28"/>
        </w:rPr>
      </w:pPr>
      <w:r>
        <w:rPr>
          <w:sz w:val="28"/>
          <w:szCs w:val="28"/>
        </w:rPr>
        <w:t>The defendants are charged with arranging by deception the entry of 18 Indian nationals into N</w:t>
      </w:r>
      <w:r>
        <w:rPr>
          <w:sz w:val="28"/>
          <w:szCs w:val="28"/>
        </w:rPr>
        <w:t>ew Zealand.  These offenders will now face our criminal justice system. This investigation and prosecution emphasises our zero tolerance policy on any form of trafficking.</w:t>
      </w:r>
    </w:p>
    <w:p w:rsidR="008B168A" w:rsidRDefault="00676551">
      <w:pPr>
        <w:spacing w:line="360" w:lineRule="auto"/>
        <w:jc w:val="both"/>
        <w:rPr>
          <w:sz w:val="28"/>
          <w:szCs w:val="28"/>
        </w:rPr>
      </w:pPr>
      <w:r>
        <w:rPr>
          <w:sz w:val="28"/>
          <w:szCs w:val="28"/>
        </w:rPr>
        <w:t>We are also moving to fully align New Zealand’s definition of trafficking with the d</w:t>
      </w:r>
      <w:r>
        <w:rPr>
          <w:sz w:val="28"/>
          <w:szCs w:val="28"/>
        </w:rPr>
        <w:t xml:space="preserve">efinition in the United Nations Protocol to Prevent, Suppress and Punish Trafficking in Persons, Especially Women and Children. </w:t>
      </w:r>
    </w:p>
    <w:p w:rsidR="008B168A" w:rsidRDefault="00676551">
      <w:pPr>
        <w:spacing w:line="360" w:lineRule="auto"/>
        <w:jc w:val="both"/>
        <w:rPr>
          <w:sz w:val="28"/>
          <w:szCs w:val="28"/>
        </w:rPr>
      </w:pPr>
      <w:r>
        <w:rPr>
          <w:sz w:val="28"/>
          <w:szCs w:val="28"/>
        </w:rPr>
        <w:t>The Organised Crime and Anti-corruption Legislation Bill introduced in 2014 amends the trafficking offence to remove the transn</w:t>
      </w:r>
      <w:r>
        <w:rPr>
          <w:sz w:val="28"/>
          <w:szCs w:val="28"/>
        </w:rPr>
        <w:t>ational element of the offence to ensure that it covers domestic trafficking.</w:t>
      </w:r>
    </w:p>
    <w:p w:rsidR="008B168A" w:rsidRDefault="00676551">
      <w:pPr>
        <w:spacing w:line="360" w:lineRule="auto"/>
        <w:jc w:val="both"/>
        <w:rPr>
          <w:sz w:val="28"/>
          <w:szCs w:val="28"/>
        </w:rPr>
      </w:pPr>
      <w:r>
        <w:rPr>
          <w:sz w:val="28"/>
          <w:szCs w:val="28"/>
        </w:rPr>
        <w:t>The Bill will also further strengthen our laws combating organised crime and corruption.</w:t>
      </w:r>
    </w:p>
    <w:p w:rsidR="008B168A" w:rsidRDefault="00676551">
      <w:pPr>
        <w:spacing w:after="0" w:line="240" w:lineRule="auto"/>
        <w:rPr>
          <w:sz w:val="28"/>
          <w:szCs w:val="28"/>
        </w:rPr>
      </w:pPr>
      <w:r>
        <w:rPr>
          <w:sz w:val="28"/>
          <w:szCs w:val="28"/>
        </w:rPr>
        <w:br w:type="page"/>
      </w:r>
    </w:p>
    <w:p w:rsidR="008B168A" w:rsidRDefault="00676551">
      <w:pPr>
        <w:spacing w:line="360" w:lineRule="auto"/>
        <w:jc w:val="both"/>
        <w:rPr>
          <w:sz w:val="28"/>
          <w:szCs w:val="28"/>
        </w:rPr>
      </w:pPr>
      <w:r>
        <w:rPr>
          <w:sz w:val="28"/>
          <w:szCs w:val="28"/>
        </w:rPr>
        <w:lastRenderedPageBreak/>
        <w:t>New Zealand also recognises the relationship between labour exploitation, forced labour</w:t>
      </w:r>
      <w:r>
        <w:rPr>
          <w:sz w:val="28"/>
          <w:szCs w:val="28"/>
        </w:rPr>
        <w:t>, and trafficking. </w:t>
      </w:r>
    </w:p>
    <w:p w:rsidR="008B168A" w:rsidRDefault="00676551">
      <w:pPr>
        <w:spacing w:line="360" w:lineRule="auto"/>
        <w:jc w:val="both"/>
        <w:rPr>
          <w:sz w:val="28"/>
          <w:szCs w:val="28"/>
        </w:rPr>
      </w:pPr>
      <w:r>
        <w:rPr>
          <w:sz w:val="28"/>
          <w:szCs w:val="28"/>
        </w:rPr>
        <w:t>We have implemented a range of measures to strengthen the monitoring and enforcement of New Zealand’s fishing and labour standards.  This includes monitoring of all foreign-</w:t>
      </w:r>
      <w:r>
        <w:rPr>
          <w:iCs/>
          <w:sz w:val="28"/>
          <w:szCs w:val="28"/>
        </w:rPr>
        <w:t>owned</w:t>
      </w:r>
      <w:r>
        <w:rPr>
          <w:sz w:val="28"/>
          <w:szCs w:val="28"/>
        </w:rPr>
        <w:t xml:space="preserve"> vessels and independent audits</w:t>
      </w:r>
      <w:r>
        <w:rPr>
          <w:sz w:val="28"/>
          <w:szCs w:val="28"/>
        </w:rPr>
        <w:t xml:space="preserve"> of New Zealand charter parties to ensure labour standards, including wages, are upheld.</w:t>
      </w:r>
    </w:p>
    <w:p w:rsidR="008B168A" w:rsidRDefault="00676551">
      <w:pPr>
        <w:spacing w:line="360" w:lineRule="auto"/>
        <w:jc w:val="both"/>
        <w:rPr>
          <w:sz w:val="28"/>
          <w:szCs w:val="28"/>
        </w:rPr>
      </w:pPr>
      <w:r>
        <w:rPr>
          <w:iCs/>
          <w:sz w:val="28"/>
          <w:szCs w:val="28"/>
        </w:rPr>
        <w:t>From 1 May 2016 all vessels fishing in New Zealand waters will have to carry the New Zealand flag, and operate under New Zealand’s legal jurisdiction.</w:t>
      </w:r>
    </w:p>
    <w:p w:rsidR="008B168A" w:rsidRDefault="00676551">
      <w:pPr>
        <w:spacing w:line="360" w:lineRule="auto"/>
        <w:jc w:val="both"/>
        <w:rPr>
          <w:color w:val="1F497D"/>
          <w:sz w:val="28"/>
          <w:szCs w:val="28"/>
        </w:rPr>
      </w:pPr>
      <w:r>
        <w:rPr>
          <w:sz w:val="28"/>
          <w:szCs w:val="28"/>
        </w:rPr>
        <w:t>All of these mea</w:t>
      </w:r>
      <w:r>
        <w:rPr>
          <w:sz w:val="28"/>
          <w:szCs w:val="28"/>
        </w:rPr>
        <w:t>sures are consistent with, and reinforce, New Zealand’s fundamental approach to human rights - equal treatment for all.</w:t>
      </w:r>
    </w:p>
    <w:p w:rsidR="008B168A" w:rsidRDefault="00676551">
      <w:pPr>
        <w:spacing w:after="0" w:line="240" w:lineRule="auto"/>
        <w:rPr>
          <w:rFonts w:cs="Arial"/>
          <w:b/>
          <w:sz w:val="28"/>
          <w:szCs w:val="28"/>
        </w:rPr>
      </w:pPr>
      <w:r>
        <w:rPr>
          <w:rFonts w:cs="Arial"/>
          <w:b/>
          <w:sz w:val="28"/>
          <w:szCs w:val="28"/>
        </w:rPr>
        <w:br w:type="page"/>
      </w:r>
    </w:p>
    <w:p w:rsidR="008B168A" w:rsidRDefault="00676551">
      <w:pPr>
        <w:keepNext/>
        <w:spacing w:line="360" w:lineRule="auto"/>
        <w:jc w:val="both"/>
        <w:rPr>
          <w:rFonts w:cs="Arial"/>
          <w:sz w:val="28"/>
          <w:szCs w:val="28"/>
        </w:rPr>
      </w:pPr>
      <w:r>
        <w:rPr>
          <w:rFonts w:cs="Arial"/>
          <w:b/>
          <w:sz w:val="28"/>
          <w:szCs w:val="28"/>
        </w:rPr>
        <w:lastRenderedPageBreak/>
        <w:t xml:space="preserve">Mental Health care for Detainees </w:t>
      </w:r>
    </w:p>
    <w:p w:rsidR="008B168A" w:rsidRDefault="00676551">
      <w:pPr>
        <w:spacing w:line="360" w:lineRule="auto"/>
        <w:jc w:val="both"/>
        <w:rPr>
          <w:rFonts w:cs="Arial"/>
          <w:sz w:val="28"/>
          <w:szCs w:val="28"/>
        </w:rPr>
      </w:pPr>
      <w:r>
        <w:rPr>
          <w:rFonts w:cs="Arial"/>
          <w:sz w:val="28"/>
          <w:szCs w:val="28"/>
        </w:rPr>
        <w:t>I would now like to turn to the use of seclusion in mental health facilities.</w:t>
      </w:r>
    </w:p>
    <w:p w:rsidR="008B168A" w:rsidRDefault="00676551">
      <w:pPr>
        <w:spacing w:line="360" w:lineRule="auto"/>
        <w:jc w:val="both"/>
        <w:rPr>
          <w:rFonts w:cs="Arial"/>
          <w:sz w:val="28"/>
          <w:szCs w:val="28"/>
        </w:rPr>
      </w:pPr>
      <w:r>
        <w:rPr>
          <w:rFonts w:cs="Arial"/>
          <w:sz w:val="28"/>
          <w:szCs w:val="28"/>
        </w:rPr>
        <w:t>The Rapporteur for Fol</w:t>
      </w:r>
      <w:r>
        <w:rPr>
          <w:rFonts w:cs="Arial"/>
          <w:sz w:val="28"/>
          <w:szCs w:val="28"/>
        </w:rPr>
        <w:t>low-up on Concluding Observations of the United Nations Committee against Torture specifically raised the use of seclusion for individuals with intellectual disabilities.</w:t>
      </w:r>
    </w:p>
    <w:p w:rsidR="008B168A" w:rsidRDefault="00676551">
      <w:pPr>
        <w:spacing w:line="360" w:lineRule="auto"/>
        <w:jc w:val="both"/>
        <w:rPr>
          <w:rFonts w:cs="Arial"/>
          <w:sz w:val="28"/>
          <w:szCs w:val="28"/>
        </w:rPr>
      </w:pPr>
      <w:r>
        <w:rPr>
          <w:rFonts w:cs="Arial"/>
          <w:sz w:val="28"/>
          <w:szCs w:val="28"/>
        </w:rPr>
        <w:t xml:space="preserve">New Zealand ensures that seclusion only occurs where it is necessary for the care or </w:t>
      </w:r>
      <w:r>
        <w:rPr>
          <w:rFonts w:cs="Arial"/>
          <w:sz w:val="28"/>
          <w:szCs w:val="28"/>
        </w:rPr>
        <w:t xml:space="preserve">treatment of the patient, or for the protection of other patients.  </w:t>
      </w:r>
    </w:p>
    <w:p w:rsidR="008B168A" w:rsidRDefault="00676551">
      <w:pPr>
        <w:spacing w:line="360" w:lineRule="auto"/>
        <w:jc w:val="both"/>
        <w:rPr>
          <w:rFonts w:cs="Arial"/>
          <w:sz w:val="28"/>
          <w:szCs w:val="28"/>
        </w:rPr>
      </w:pPr>
      <w:r>
        <w:rPr>
          <w:rFonts w:cs="Arial"/>
          <w:sz w:val="28"/>
          <w:szCs w:val="28"/>
        </w:rPr>
        <w:t xml:space="preserve">When it is used, the rights of individuals are balanced against the safety of other patients, and the right of mental </w:t>
      </w:r>
      <w:r>
        <w:rPr>
          <w:rFonts w:cs="Arial"/>
          <w:sz w:val="28"/>
          <w:szCs w:val="28"/>
          <w:lang w:val="en-US"/>
        </w:rPr>
        <w:t>health</w:t>
      </w:r>
      <w:r>
        <w:rPr>
          <w:rFonts w:cs="Arial"/>
          <w:sz w:val="28"/>
          <w:szCs w:val="28"/>
        </w:rPr>
        <w:t xml:space="preserve"> workers to be in a safe workplace.</w:t>
      </w:r>
    </w:p>
    <w:p w:rsidR="008B168A" w:rsidRDefault="00676551">
      <w:pPr>
        <w:spacing w:line="360" w:lineRule="auto"/>
        <w:jc w:val="both"/>
        <w:rPr>
          <w:rFonts w:cs="Arial"/>
          <w:sz w:val="28"/>
          <w:szCs w:val="28"/>
        </w:rPr>
      </w:pPr>
      <w:r>
        <w:rPr>
          <w:rFonts w:cs="Arial"/>
          <w:sz w:val="28"/>
          <w:szCs w:val="28"/>
        </w:rPr>
        <w:t>It is never used for the pu</w:t>
      </w:r>
      <w:r>
        <w:rPr>
          <w:rFonts w:cs="Arial"/>
          <w:sz w:val="28"/>
          <w:szCs w:val="28"/>
        </w:rPr>
        <w:t xml:space="preserve">rposes of discipline, coercion, staff convenience, or as a substitute for adequate levels of staff or active treatment.   </w:t>
      </w:r>
    </w:p>
    <w:p w:rsidR="008B168A" w:rsidRDefault="00676551">
      <w:pPr>
        <w:spacing w:after="0" w:line="240" w:lineRule="auto"/>
        <w:rPr>
          <w:rFonts w:cs="Arial"/>
          <w:sz w:val="28"/>
          <w:szCs w:val="28"/>
        </w:rPr>
      </w:pPr>
      <w:r>
        <w:rPr>
          <w:rFonts w:cs="Arial"/>
          <w:sz w:val="28"/>
          <w:szCs w:val="28"/>
        </w:rPr>
        <w:br w:type="page"/>
      </w:r>
    </w:p>
    <w:p w:rsidR="008B168A" w:rsidRDefault="00676551">
      <w:pPr>
        <w:spacing w:line="360" w:lineRule="auto"/>
        <w:jc w:val="both"/>
        <w:rPr>
          <w:rFonts w:cs="Arial"/>
          <w:sz w:val="28"/>
          <w:szCs w:val="28"/>
        </w:rPr>
      </w:pPr>
      <w:r>
        <w:rPr>
          <w:rFonts w:cs="Arial"/>
          <w:sz w:val="28"/>
          <w:szCs w:val="28"/>
        </w:rPr>
        <w:lastRenderedPageBreak/>
        <w:t>As noted in our 6</w:t>
      </w:r>
      <w:r>
        <w:rPr>
          <w:rFonts w:cs="Arial"/>
          <w:sz w:val="28"/>
          <w:szCs w:val="28"/>
          <w:vertAlign w:val="superscript"/>
        </w:rPr>
        <w:t>th</w:t>
      </w:r>
      <w:r>
        <w:rPr>
          <w:rFonts w:cs="Arial"/>
          <w:sz w:val="28"/>
          <w:szCs w:val="28"/>
        </w:rPr>
        <w:t xml:space="preserve"> report, stricter guidelines around the use of seclusion were introduced in 2009.</w:t>
      </w:r>
    </w:p>
    <w:p w:rsidR="008B168A" w:rsidRDefault="00676551">
      <w:pPr>
        <w:spacing w:line="360" w:lineRule="auto"/>
        <w:jc w:val="both"/>
        <w:rPr>
          <w:rFonts w:cs="Arial"/>
          <w:sz w:val="28"/>
          <w:szCs w:val="28"/>
        </w:rPr>
      </w:pPr>
      <w:r>
        <w:rPr>
          <w:rFonts w:cs="Arial"/>
          <w:sz w:val="28"/>
          <w:szCs w:val="28"/>
        </w:rPr>
        <w:t xml:space="preserve">I am very pleased to inform </w:t>
      </w:r>
      <w:r>
        <w:rPr>
          <w:rFonts w:cs="Arial"/>
          <w:sz w:val="28"/>
          <w:szCs w:val="28"/>
        </w:rPr>
        <w:t xml:space="preserve">the Committee that since the guidelines were introduced the number of people secluded has dropped by 29 </w:t>
      </w:r>
      <w:r>
        <w:rPr>
          <w:rFonts w:cs="Arial"/>
          <w:sz w:val="28"/>
          <w:szCs w:val="28"/>
          <w:lang w:val="en-US"/>
        </w:rPr>
        <w:t>percent</w:t>
      </w:r>
      <w:r>
        <w:rPr>
          <w:rFonts w:cs="Arial"/>
          <w:sz w:val="28"/>
          <w:szCs w:val="28"/>
        </w:rPr>
        <w:t xml:space="preserve">, and the total number of hours spent in seclusion has dropped by 50 percent.  </w:t>
      </w:r>
    </w:p>
    <w:p w:rsidR="008B168A" w:rsidRDefault="00676551">
      <w:pPr>
        <w:spacing w:line="360" w:lineRule="auto"/>
        <w:jc w:val="both"/>
        <w:rPr>
          <w:rFonts w:cs="Arial"/>
          <w:sz w:val="28"/>
          <w:szCs w:val="28"/>
        </w:rPr>
      </w:pPr>
      <w:r>
        <w:rPr>
          <w:rFonts w:cs="Arial"/>
          <w:sz w:val="28"/>
          <w:szCs w:val="28"/>
        </w:rPr>
        <w:t xml:space="preserve">Mr Chair, New Zealand takes international dialogues such as this </w:t>
      </w:r>
      <w:r>
        <w:rPr>
          <w:rFonts w:cs="Arial"/>
          <w:sz w:val="28"/>
          <w:szCs w:val="28"/>
        </w:rPr>
        <w:t>one very seriously and we find them valuable in addressing the challenges we face. We are proud to use them as a mechanism to promote real change in our country.</w:t>
      </w:r>
    </w:p>
    <w:p w:rsidR="008B168A" w:rsidRDefault="00676551">
      <w:pPr>
        <w:spacing w:line="360" w:lineRule="auto"/>
        <w:jc w:val="both"/>
        <w:rPr>
          <w:rFonts w:cs="Arial"/>
          <w:sz w:val="28"/>
          <w:szCs w:val="28"/>
        </w:rPr>
      </w:pPr>
      <w:r>
        <w:rPr>
          <w:rFonts w:cs="Arial"/>
          <w:sz w:val="28"/>
          <w:szCs w:val="28"/>
        </w:rPr>
        <w:t xml:space="preserve">In that vein the Ministry of Health plans to develop </w:t>
      </w:r>
      <w:r>
        <w:rPr>
          <w:rFonts w:cs="Arial"/>
          <w:sz w:val="28"/>
          <w:szCs w:val="28"/>
          <w:lang w:val="en-US"/>
        </w:rPr>
        <w:t>additional</w:t>
      </w:r>
      <w:r>
        <w:rPr>
          <w:rFonts w:cs="Arial"/>
          <w:sz w:val="28"/>
          <w:szCs w:val="28"/>
        </w:rPr>
        <w:t xml:space="preserve"> guidance on the use of restric</w:t>
      </w:r>
      <w:r>
        <w:rPr>
          <w:rFonts w:cs="Arial"/>
          <w:sz w:val="28"/>
          <w:szCs w:val="28"/>
        </w:rPr>
        <w:t>tive practices in mental health settings.  The additional guidance will emphasise a human rights approach for the use of seclusion and restraint.</w:t>
      </w:r>
    </w:p>
    <w:p w:rsidR="008B168A" w:rsidRDefault="00676551">
      <w:pPr>
        <w:spacing w:after="0" w:line="240" w:lineRule="auto"/>
        <w:rPr>
          <w:rFonts w:cs="Arial"/>
          <w:b/>
          <w:sz w:val="28"/>
          <w:szCs w:val="28"/>
        </w:rPr>
      </w:pPr>
      <w:r>
        <w:rPr>
          <w:rFonts w:cs="Arial"/>
          <w:b/>
          <w:sz w:val="28"/>
          <w:szCs w:val="28"/>
        </w:rPr>
        <w:br w:type="page"/>
      </w:r>
    </w:p>
    <w:p w:rsidR="008B168A" w:rsidRDefault="00676551">
      <w:pPr>
        <w:keepNext/>
        <w:spacing w:line="360" w:lineRule="auto"/>
        <w:jc w:val="both"/>
        <w:rPr>
          <w:rFonts w:cs="Arial"/>
          <w:sz w:val="28"/>
          <w:szCs w:val="28"/>
        </w:rPr>
      </w:pPr>
      <w:r>
        <w:rPr>
          <w:rFonts w:cs="Arial"/>
          <w:b/>
          <w:sz w:val="28"/>
          <w:szCs w:val="28"/>
        </w:rPr>
        <w:lastRenderedPageBreak/>
        <w:t>Historic abuse claims</w:t>
      </w:r>
    </w:p>
    <w:p w:rsidR="008B168A" w:rsidRDefault="00676551">
      <w:pPr>
        <w:spacing w:line="360" w:lineRule="auto"/>
        <w:jc w:val="both"/>
        <w:rPr>
          <w:rFonts w:cs="Arial"/>
          <w:sz w:val="28"/>
          <w:szCs w:val="28"/>
        </w:rPr>
      </w:pPr>
      <w:r>
        <w:rPr>
          <w:rFonts w:cs="Arial"/>
          <w:sz w:val="28"/>
          <w:szCs w:val="28"/>
        </w:rPr>
        <w:t xml:space="preserve">Mr Chair, I will now provide an update the progress being made in addressing historic </w:t>
      </w:r>
      <w:r>
        <w:rPr>
          <w:rFonts w:cs="Arial"/>
          <w:sz w:val="28"/>
          <w:szCs w:val="28"/>
        </w:rPr>
        <w:t>claims of abuse of children and young people in State care. These matters were addressed in our 6</w:t>
      </w:r>
      <w:r>
        <w:rPr>
          <w:rFonts w:cs="Arial"/>
          <w:sz w:val="28"/>
          <w:szCs w:val="28"/>
          <w:vertAlign w:val="superscript"/>
        </w:rPr>
        <w:t>th</w:t>
      </w:r>
      <w:r>
        <w:rPr>
          <w:rFonts w:cs="Arial"/>
          <w:sz w:val="28"/>
          <w:szCs w:val="28"/>
        </w:rPr>
        <w:t xml:space="preserve"> periodic report in response to questions from the Committee and the Rapporteur.  </w:t>
      </w:r>
    </w:p>
    <w:p w:rsidR="008B168A" w:rsidRDefault="00676551">
      <w:pPr>
        <w:spacing w:line="360" w:lineRule="auto"/>
        <w:jc w:val="both"/>
        <w:rPr>
          <w:rFonts w:cs="Arial"/>
          <w:sz w:val="28"/>
          <w:szCs w:val="28"/>
          <w:lang w:val="en-US"/>
        </w:rPr>
      </w:pPr>
      <w:r>
        <w:rPr>
          <w:rFonts w:cs="Arial"/>
          <w:sz w:val="28"/>
          <w:szCs w:val="28"/>
          <w:lang w:val="en-US"/>
        </w:rPr>
        <w:t xml:space="preserve">We understand that it can be a long road to resolution for anyone who has </w:t>
      </w:r>
      <w:r>
        <w:rPr>
          <w:rFonts w:cs="Arial"/>
          <w:sz w:val="28"/>
          <w:szCs w:val="28"/>
          <w:lang w:val="en-US"/>
        </w:rPr>
        <w:t>suffered abuse or neglect in State care.  For this reason we have developed a robust and thorough resolution process.</w:t>
      </w:r>
    </w:p>
    <w:p w:rsidR="008B168A" w:rsidRDefault="00676551">
      <w:pPr>
        <w:spacing w:line="360" w:lineRule="auto"/>
        <w:jc w:val="both"/>
        <w:rPr>
          <w:rFonts w:cs="Arial"/>
          <w:sz w:val="28"/>
          <w:szCs w:val="28"/>
          <w:lang w:val="en-US"/>
        </w:rPr>
      </w:pPr>
      <w:r>
        <w:rPr>
          <w:rFonts w:cs="Arial"/>
          <w:sz w:val="28"/>
          <w:szCs w:val="28"/>
          <w:lang w:val="en-US"/>
        </w:rPr>
        <w:t>The process involves meeting with the claimant to hear their story and the way their care experience has adversely impacted on their life.</w:t>
      </w:r>
    </w:p>
    <w:p w:rsidR="008B168A" w:rsidRDefault="00676551">
      <w:pPr>
        <w:spacing w:line="360" w:lineRule="auto"/>
        <w:jc w:val="both"/>
        <w:rPr>
          <w:rFonts w:cs="Arial"/>
          <w:sz w:val="28"/>
          <w:szCs w:val="28"/>
          <w:lang w:val="en-US"/>
        </w:rPr>
      </w:pPr>
      <w:r>
        <w:rPr>
          <w:rFonts w:cs="Arial"/>
          <w:sz w:val="28"/>
          <w:szCs w:val="28"/>
          <w:lang w:val="en-US"/>
        </w:rPr>
        <w:t>A thorough examination is carried out, and if any elements of the claim are supported, a payment is made to the victim along with a written letter of apology.</w:t>
      </w:r>
    </w:p>
    <w:p w:rsidR="008B168A" w:rsidRDefault="00676551">
      <w:pPr>
        <w:spacing w:after="0" w:line="240" w:lineRule="auto"/>
        <w:rPr>
          <w:rFonts w:cs="Arial"/>
          <w:sz w:val="28"/>
          <w:szCs w:val="28"/>
          <w:lang w:val="en-US"/>
        </w:rPr>
      </w:pPr>
      <w:r>
        <w:rPr>
          <w:rFonts w:cs="Arial"/>
          <w:sz w:val="28"/>
          <w:szCs w:val="28"/>
          <w:lang w:val="en-US"/>
        </w:rPr>
        <w:br w:type="page"/>
      </w:r>
    </w:p>
    <w:p w:rsidR="008B168A" w:rsidRDefault="00676551">
      <w:pPr>
        <w:spacing w:line="360" w:lineRule="auto"/>
        <w:jc w:val="both"/>
        <w:rPr>
          <w:rFonts w:cs="Arial"/>
          <w:sz w:val="28"/>
          <w:szCs w:val="28"/>
          <w:lang w:val="en-US"/>
        </w:rPr>
      </w:pPr>
      <w:r>
        <w:rPr>
          <w:rFonts w:cs="Arial"/>
          <w:sz w:val="28"/>
          <w:szCs w:val="28"/>
          <w:lang w:val="en-US"/>
        </w:rPr>
        <w:lastRenderedPageBreak/>
        <w:t>We remain dedicated to ensuring that all historic claims are resolved.</w:t>
      </w:r>
    </w:p>
    <w:p w:rsidR="008B168A" w:rsidRDefault="00676551">
      <w:pPr>
        <w:spacing w:line="360" w:lineRule="auto"/>
        <w:jc w:val="both"/>
        <w:rPr>
          <w:rFonts w:cs="Arial"/>
          <w:sz w:val="28"/>
          <w:szCs w:val="28"/>
          <w:lang w:val="en-US"/>
        </w:rPr>
      </w:pPr>
      <w:r>
        <w:rPr>
          <w:rFonts w:cs="Arial"/>
          <w:sz w:val="28"/>
          <w:szCs w:val="28"/>
          <w:lang w:val="en-US"/>
        </w:rPr>
        <w:t>In our 6</w:t>
      </w:r>
      <w:r>
        <w:rPr>
          <w:rFonts w:cs="Arial"/>
          <w:sz w:val="28"/>
          <w:szCs w:val="28"/>
          <w:vertAlign w:val="superscript"/>
          <w:lang w:val="en-US"/>
        </w:rPr>
        <w:t>th</w:t>
      </w:r>
      <w:r>
        <w:rPr>
          <w:rFonts w:cs="Arial"/>
          <w:sz w:val="28"/>
          <w:szCs w:val="28"/>
          <w:lang w:val="en-US"/>
        </w:rPr>
        <w:t xml:space="preserve"> report</w:t>
      </w:r>
      <w:r>
        <w:rPr>
          <w:rFonts w:cs="Arial"/>
          <w:sz w:val="28"/>
          <w:szCs w:val="28"/>
          <w:lang w:val="en-US"/>
        </w:rPr>
        <w:t xml:space="preserve"> we noted that the Ministry of Social Development has committed to resolving all historic claims of abuse in its area by the end of 2020.</w:t>
      </w:r>
    </w:p>
    <w:p w:rsidR="008B168A" w:rsidRDefault="00676551">
      <w:pPr>
        <w:spacing w:line="360" w:lineRule="auto"/>
        <w:jc w:val="both"/>
        <w:rPr>
          <w:rFonts w:cs="Arial"/>
          <w:sz w:val="28"/>
          <w:szCs w:val="28"/>
          <w:lang w:val="en-US"/>
        </w:rPr>
      </w:pPr>
      <w:r>
        <w:rPr>
          <w:rFonts w:cs="Arial"/>
          <w:sz w:val="28"/>
          <w:szCs w:val="28"/>
          <w:lang w:val="en-US"/>
        </w:rPr>
        <w:t xml:space="preserve">I am pleased to report that at the end of 2014, 575 of the Ministry’s historic claims had been resolved. </w:t>
      </w:r>
    </w:p>
    <w:p w:rsidR="008B168A" w:rsidRDefault="00676551">
      <w:pPr>
        <w:spacing w:line="360" w:lineRule="auto"/>
        <w:jc w:val="both"/>
        <w:rPr>
          <w:rFonts w:cs="Arial"/>
          <w:sz w:val="28"/>
          <w:szCs w:val="28"/>
          <w:lang w:val="en-US"/>
        </w:rPr>
      </w:pPr>
      <w:r>
        <w:rPr>
          <w:rFonts w:cs="Arial"/>
          <w:sz w:val="28"/>
          <w:szCs w:val="28"/>
          <w:lang w:val="en-US"/>
        </w:rPr>
        <w:t>Additionally</w:t>
      </w:r>
      <w:r>
        <w:rPr>
          <w:rFonts w:cs="Arial"/>
          <w:sz w:val="28"/>
          <w:szCs w:val="28"/>
          <w:lang w:val="en-US"/>
        </w:rPr>
        <w:t>, 449 claims have also been settled by health agencies, and 28 from the education sector.</w:t>
      </w:r>
    </w:p>
    <w:p w:rsidR="008B168A" w:rsidRDefault="00676551">
      <w:pPr>
        <w:spacing w:line="360" w:lineRule="auto"/>
        <w:jc w:val="both"/>
        <w:rPr>
          <w:rFonts w:cs="Arial"/>
          <w:sz w:val="28"/>
          <w:szCs w:val="28"/>
          <w:lang w:val="en-US"/>
        </w:rPr>
      </w:pPr>
      <w:r>
        <w:rPr>
          <w:rFonts w:cs="Arial"/>
          <w:sz w:val="28"/>
          <w:szCs w:val="28"/>
          <w:lang w:val="en-US"/>
        </w:rPr>
        <w:t xml:space="preserve">Although we still have a distance to travel, we are committed to moving forward to ensure timely and just resolution for all victims of historic abuse. </w:t>
      </w:r>
    </w:p>
    <w:p w:rsidR="008B168A" w:rsidRDefault="00676551">
      <w:pPr>
        <w:spacing w:after="0" w:line="240" w:lineRule="auto"/>
        <w:rPr>
          <w:rFonts w:cs="Arial"/>
          <w:b/>
          <w:sz w:val="28"/>
          <w:szCs w:val="28"/>
          <w:lang w:val="en-US"/>
        </w:rPr>
      </w:pPr>
      <w:r>
        <w:rPr>
          <w:rFonts w:cs="Arial"/>
          <w:b/>
          <w:sz w:val="28"/>
          <w:szCs w:val="28"/>
          <w:lang w:val="en-US"/>
        </w:rPr>
        <w:br w:type="page"/>
      </w:r>
    </w:p>
    <w:p w:rsidR="008B168A" w:rsidRDefault="00676551">
      <w:pPr>
        <w:keepNext/>
        <w:spacing w:line="360" w:lineRule="auto"/>
        <w:jc w:val="both"/>
        <w:rPr>
          <w:rFonts w:cs="Arial"/>
          <w:sz w:val="28"/>
          <w:szCs w:val="28"/>
          <w:lang w:val="en-US"/>
        </w:rPr>
      </w:pPr>
      <w:r>
        <w:rPr>
          <w:rFonts w:cs="Arial"/>
          <w:b/>
          <w:sz w:val="28"/>
          <w:szCs w:val="28"/>
          <w:lang w:val="en-US"/>
        </w:rPr>
        <w:lastRenderedPageBreak/>
        <w:t>Visits from</w:t>
      </w:r>
      <w:r>
        <w:rPr>
          <w:rFonts w:cs="Arial"/>
          <w:b/>
          <w:sz w:val="28"/>
          <w:szCs w:val="28"/>
          <w:lang w:val="en-US"/>
        </w:rPr>
        <w:t xml:space="preserve"> UN </w:t>
      </w:r>
      <w:r>
        <w:rPr>
          <w:rFonts w:cs="Arial"/>
          <w:b/>
          <w:sz w:val="28"/>
          <w:szCs w:val="28"/>
        </w:rPr>
        <w:t>bodies</w:t>
      </w:r>
    </w:p>
    <w:p w:rsidR="008B168A" w:rsidRDefault="00676551">
      <w:pPr>
        <w:spacing w:line="360" w:lineRule="auto"/>
        <w:jc w:val="both"/>
        <w:rPr>
          <w:rFonts w:cs="Arial"/>
          <w:sz w:val="28"/>
          <w:szCs w:val="28"/>
          <w:lang w:bidi="en-US"/>
        </w:rPr>
      </w:pPr>
      <w:r>
        <w:rPr>
          <w:rFonts w:cs="Arial"/>
          <w:sz w:val="28"/>
          <w:szCs w:val="28"/>
          <w:lang w:bidi="en-US"/>
        </w:rPr>
        <w:t>I would now like to cover the visits of two UN bodies to places of detention in New Zealand.</w:t>
      </w:r>
    </w:p>
    <w:p w:rsidR="008B168A" w:rsidRDefault="00676551">
      <w:pPr>
        <w:spacing w:line="360" w:lineRule="auto"/>
        <w:jc w:val="both"/>
        <w:rPr>
          <w:rFonts w:cs="Arial"/>
          <w:sz w:val="28"/>
          <w:szCs w:val="28"/>
          <w:lang w:bidi="en-US"/>
        </w:rPr>
      </w:pPr>
      <w:r>
        <w:rPr>
          <w:rFonts w:cs="Arial"/>
          <w:sz w:val="28"/>
          <w:szCs w:val="28"/>
          <w:lang w:bidi="en-US"/>
        </w:rPr>
        <w:t>The first was the Subcommittee on the Prevention of Torture, which visited in April 2013.  This was the first visit from the Subcommittee since New Zeal</w:t>
      </w:r>
      <w:r>
        <w:rPr>
          <w:rFonts w:cs="Arial"/>
          <w:sz w:val="28"/>
          <w:szCs w:val="28"/>
          <w:lang w:bidi="en-US"/>
        </w:rPr>
        <w:t>and ratified the Optional Protocol to the Convention Against Torture in March 2007.</w:t>
      </w:r>
    </w:p>
    <w:p w:rsidR="008B168A" w:rsidRDefault="00676551">
      <w:pPr>
        <w:spacing w:line="360" w:lineRule="auto"/>
        <w:jc w:val="both"/>
        <w:rPr>
          <w:rFonts w:cs="Arial"/>
          <w:sz w:val="28"/>
          <w:szCs w:val="28"/>
          <w:lang w:bidi="en-US"/>
        </w:rPr>
      </w:pPr>
      <w:r>
        <w:rPr>
          <w:rFonts w:cs="Arial"/>
          <w:sz w:val="28"/>
          <w:szCs w:val="28"/>
          <w:lang w:bidi="en-US"/>
        </w:rPr>
        <w:t>New Zealand welcomed the visit as an opportunity for independent scrutiny of our domestic processes to help us ensure we are upholding the high standards we set for ourselv</w:t>
      </w:r>
      <w:r>
        <w:rPr>
          <w:rFonts w:cs="Arial"/>
          <w:sz w:val="28"/>
          <w:szCs w:val="28"/>
          <w:lang w:bidi="en-US"/>
        </w:rPr>
        <w:t>es.</w:t>
      </w:r>
    </w:p>
    <w:p w:rsidR="008B168A" w:rsidRDefault="00676551">
      <w:pPr>
        <w:spacing w:line="360" w:lineRule="auto"/>
        <w:jc w:val="both"/>
        <w:rPr>
          <w:rFonts w:cs="Arial"/>
          <w:sz w:val="28"/>
          <w:szCs w:val="28"/>
          <w:lang w:bidi="en-US"/>
        </w:rPr>
      </w:pPr>
      <w:r>
        <w:rPr>
          <w:rFonts w:cs="Arial"/>
          <w:sz w:val="28"/>
          <w:szCs w:val="28"/>
          <w:lang w:bidi="en-US"/>
        </w:rPr>
        <w:t xml:space="preserve">Across the 35 detention centres visited, the Subcommittee found no consistent allegations of torture </w:t>
      </w:r>
      <w:r>
        <w:rPr>
          <w:rFonts w:cs="Arial"/>
          <w:sz w:val="28"/>
          <w:szCs w:val="28"/>
          <w:lang w:val="en-US"/>
        </w:rPr>
        <w:t>or</w:t>
      </w:r>
      <w:r>
        <w:rPr>
          <w:rFonts w:cs="Arial"/>
          <w:sz w:val="28"/>
          <w:szCs w:val="28"/>
          <w:lang w:bidi="en-US"/>
        </w:rPr>
        <w:t xml:space="preserve"> physical ill-treatment.</w:t>
      </w:r>
    </w:p>
    <w:p w:rsidR="008B168A" w:rsidRDefault="00676551">
      <w:pPr>
        <w:spacing w:line="360" w:lineRule="auto"/>
        <w:jc w:val="both"/>
        <w:rPr>
          <w:rFonts w:cs="Arial"/>
          <w:sz w:val="28"/>
          <w:szCs w:val="28"/>
          <w:lang w:bidi="en-US"/>
        </w:rPr>
      </w:pPr>
      <w:r>
        <w:rPr>
          <w:rFonts w:cs="Arial"/>
          <w:sz w:val="28"/>
          <w:szCs w:val="28"/>
          <w:lang w:bidi="en-US"/>
        </w:rPr>
        <w:t xml:space="preserve">New Zealand found the conversation that followed to be very constructive.  </w:t>
      </w:r>
    </w:p>
    <w:p w:rsidR="008B168A" w:rsidRDefault="00676551">
      <w:pPr>
        <w:spacing w:after="0" w:line="240" w:lineRule="auto"/>
        <w:rPr>
          <w:rFonts w:cs="Arial"/>
          <w:sz w:val="28"/>
          <w:szCs w:val="28"/>
          <w:lang w:bidi="en-US"/>
        </w:rPr>
      </w:pPr>
      <w:r>
        <w:rPr>
          <w:rFonts w:cs="Arial"/>
          <w:sz w:val="28"/>
          <w:szCs w:val="28"/>
          <w:lang w:bidi="en-US"/>
        </w:rPr>
        <w:br w:type="page"/>
      </w:r>
    </w:p>
    <w:p w:rsidR="008B168A" w:rsidRDefault="00676551">
      <w:pPr>
        <w:spacing w:line="360" w:lineRule="auto"/>
        <w:jc w:val="both"/>
        <w:rPr>
          <w:rFonts w:cs="Arial"/>
          <w:sz w:val="28"/>
          <w:szCs w:val="28"/>
          <w:lang w:bidi="en-US"/>
        </w:rPr>
      </w:pPr>
      <w:r>
        <w:rPr>
          <w:rFonts w:cs="Arial"/>
          <w:sz w:val="28"/>
          <w:szCs w:val="28"/>
          <w:lang w:bidi="en-US"/>
        </w:rPr>
        <w:lastRenderedPageBreak/>
        <w:t>The Subcommittee made a number of recommendati</w:t>
      </w:r>
      <w:r>
        <w:rPr>
          <w:rFonts w:cs="Arial"/>
          <w:sz w:val="28"/>
          <w:szCs w:val="28"/>
          <w:lang w:bidi="en-US"/>
        </w:rPr>
        <w:t>ons for improving conditions, and the Government provided its response in May last year.  We are working towards implementing the recommendations of the Subcommittee.</w:t>
      </w:r>
    </w:p>
    <w:p w:rsidR="008B168A" w:rsidRDefault="00676551">
      <w:pPr>
        <w:spacing w:line="360" w:lineRule="auto"/>
        <w:jc w:val="both"/>
        <w:rPr>
          <w:rFonts w:cs="Arial"/>
          <w:sz w:val="28"/>
          <w:szCs w:val="28"/>
          <w:lang w:bidi="en-US"/>
        </w:rPr>
      </w:pPr>
      <w:r>
        <w:rPr>
          <w:rFonts w:cs="Arial"/>
          <w:sz w:val="28"/>
          <w:szCs w:val="28"/>
          <w:lang w:bidi="en-US"/>
        </w:rPr>
        <w:t>The United Nations Working Group on Arbitrary Detention visited New Zealand in March last</w:t>
      </w:r>
      <w:r>
        <w:rPr>
          <w:rFonts w:cs="Arial"/>
          <w:sz w:val="28"/>
          <w:szCs w:val="28"/>
          <w:lang w:bidi="en-US"/>
        </w:rPr>
        <w:t xml:space="preserve"> year.</w:t>
      </w:r>
    </w:p>
    <w:p w:rsidR="008B168A" w:rsidRDefault="00676551">
      <w:pPr>
        <w:spacing w:line="360" w:lineRule="auto"/>
        <w:jc w:val="both"/>
        <w:rPr>
          <w:rFonts w:cs="Arial"/>
          <w:sz w:val="28"/>
          <w:szCs w:val="28"/>
          <w:lang w:bidi="en-US"/>
        </w:rPr>
      </w:pPr>
      <w:r>
        <w:rPr>
          <w:rFonts w:cs="Arial"/>
          <w:sz w:val="28"/>
          <w:szCs w:val="28"/>
          <w:lang w:bidi="en-US"/>
        </w:rPr>
        <w:t xml:space="preserve">The Working Group </w:t>
      </w:r>
      <w:r>
        <w:rPr>
          <w:rFonts w:cs="Arial"/>
          <w:sz w:val="28"/>
          <w:szCs w:val="28"/>
          <w:lang w:val="en-US"/>
        </w:rPr>
        <w:t>acknowledged</w:t>
      </w:r>
      <w:r>
        <w:rPr>
          <w:rFonts w:cs="Arial"/>
          <w:sz w:val="28"/>
          <w:szCs w:val="28"/>
          <w:lang w:bidi="en-US"/>
        </w:rPr>
        <w:t xml:space="preserve"> our well-developed legal framework surrounding arbitrary detention, and spoke highly of the support and cooperation extended by the New Zealand Government.</w:t>
      </w:r>
    </w:p>
    <w:p w:rsidR="008B168A" w:rsidRDefault="00676551">
      <w:pPr>
        <w:spacing w:line="360" w:lineRule="auto"/>
        <w:jc w:val="both"/>
        <w:rPr>
          <w:rFonts w:cs="Arial"/>
          <w:sz w:val="28"/>
          <w:szCs w:val="28"/>
          <w:lang w:bidi="en-US"/>
        </w:rPr>
      </w:pPr>
      <w:r>
        <w:rPr>
          <w:rFonts w:cs="Arial"/>
          <w:sz w:val="28"/>
          <w:szCs w:val="28"/>
          <w:lang w:bidi="en-US"/>
        </w:rPr>
        <w:t xml:space="preserve">We look forward to receiving the Working Group’s final report </w:t>
      </w:r>
      <w:r>
        <w:rPr>
          <w:rFonts w:cs="Arial"/>
          <w:sz w:val="28"/>
          <w:szCs w:val="28"/>
          <w:lang w:bidi="en-US"/>
        </w:rPr>
        <w:t>and recommendations as we are always open to making further improvements.</w:t>
      </w:r>
    </w:p>
    <w:p w:rsidR="008B168A" w:rsidRDefault="00676551">
      <w:pPr>
        <w:spacing w:after="0" w:line="240" w:lineRule="auto"/>
        <w:rPr>
          <w:rFonts w:cs="Arial"/>
          <w:b/>
          <w:sz w:val="28"/>
          <w:szCs w:val="28"/>
        </w:rPr>
      </w:pPr>
      <w:r>
        <w:rPr>
          <w:rFonts w:cs="Arial"/>
          <w:b/>
          <w:sz w:val="28"/>
          <w:szCs w:val="28"/>
        </w:rPr>
        <w:br w:type="page"/>
      </w:r>
    </w:p>
    <w:p w:rsidR="008B168A" w:rsidRDefault="00676551">
      <w:pPr>
        <w:keepNext/>
        <w:spacing w:line="360" w:lineRule="auto"/>
        <w:jc w:val="both"/>
        <w:rPr>
          <w:rFonts w:cs="Arial"/>
          <w:sz w:val="28"/>
          <w:szCs w:val="28"/>
          <w:lang w:val="en-US"/>
        </w:rPr>
      </w:pPr>
      <w:r>
        <w:rPr>
          <w:rFonts w:cs="Arial"/>
          <w:b/>
          <w:sz w:val="28"/>
          <w:szCs w:val="28"/>
        </w:rPr>
        <w:lastRenderedPageBreak/>
        <w:t>Shadow reports</w:t>
      </w:r>
      <w:r>
        <w:rPr>
          <w:rFonts w:cs="Arial"/>
          <w:sz w:val="28"/>
          <w:szCs w:val="28"/>
          <w:lang w:val="en-US"/>
        </w:rPr>
        <w:t xml:space="preserve"> </w:t>
      </w:r>
    </w:p>
    <w:p w:rsidR="008B168A" w:rsidRDefault="00676551">
      <w:pPr>
        <w:spacing w:line="360" w:lineRule="auto"/>
        <w:jc w:val="both"/>
        <w:rPr>
          <w:rFonts w:cs="Arial"/>
          <w:sz w:val="28"/>
          <w:szCs w:val="28"/>
          <w:lang w:val="en-US"/>
        </w:rPr>
      </w:pPr>
      <w:r>
        <w:rPr>
          <w:rFonts w:cs="Arial"/>
          <w:sz w:val="28"/>
          <w:szCs w:val="28"/>
          <w:lang w:val="en-US"/>
        </w:rPr>
        <w:t>Finally, we note that the Committee has received submissions or shadow reports from Non-Government Organisations and individuals active in human rights in New Zeala</w:t>
      </w:r>
      <w:r>
        <w:rPr>
          <w:rFonts w:cs="Arial"/>
          <w:sz w:val="28"/>
          <w:szCs w:val="28"/>
          <w:lang w:val="en-US"/>
        </w:rPr>
        <w:t>nd.</w:t>
      </w:r>
    </w:p>
    <w:p w:rsidR="008B168A" w:rsidRDefault="00676551">
      <w:pPr>
        <w:spacing w:line="360" w:lineRule="auto"/>
        <w:jc w:val="both"/>
        <w:rPr>
          <w:rFonts w:cs="Arial"/>
          <w:sz w:val="28"/>
          <w:szCs w:val="28"/>
          <w:lang w:val="en-US"/>
        </w:rPr>
      </w:pPr>
      <w:r>
        <w:rPr>
          <w:rFonts w:cs="Arial"/>
          <w:sz w:val="28"/>
          <w:szCs w:val="28"/>
          <w:lang w:val="en-US"/>
        </w:rPr>
        <w:t xml:space="preserve">I would like to thank those groups and individuals for their ongoing role in this conversation, and acknowledge those that are present here this week in Geneva.  </w:t>
      </w:r>
    </w:p>
    <w:p w:rsidR="008B168A" w:rsidRDefault="00676551">
      <w:pPr>
        <w:keepNext/>
        <w:spacing w:line="360" w:lineRule="auto"/>
        <w:jc w:val="both"/>
        <w:rPr>
          <w:rFonts w:cs="Arial"/>
          <w:b/>
          <w:sz w:val="28"/>
          <w:szCs w:val="28"/>
        </w:rPr>
      </w:pPr>
      <w:r>
        <w:rPr>
          <w:rFonts w:cs="Arial"/>
          <w:b/>
          <w:sz w:val="28"/>
          <w:szCs w:val="28"/>
        </w:rPr>
        <w:t>Conclusion</w:t>
      </w:r>
    </w:p>
    <w:p w:rsidR="008B168A" w:rsidRDefault="00676551">
      <w:pPr>
        <w:spacing w:line="360" w:lineRule="auto"/>
        <w:jc w:val="both"/>
        <w:rPr>
          <w:rFonts w:cs="Arial"/>
          <w:sz w:val="28"/>
          <w:szCs w:val="28"/>
          <w:lang w:val="en-US"/>
        </w:rPr>
      </w:pPr>
      <w:r>
        <w:rPr>
          <w:rFonts w:cs="Arial"/>
          <w:sz w:val="28"/>
          <w:szCs w:val="28"/>
          <w:lang w:val="en-US"/>
        </w:rPr>
        <w:t>Mr Chair, members of the Committee, I would like to conclude by assuring you t</w:t>
      </w:r>
      <w:r>
        <w:rPr>
          <w:rFonts w:cs="Arial"/>
          <w:sz w:val="28"/>
          <w:szCs w:val="28"/>
          <w:lang w:val="en-US"/>
        </w:rPr>
        <w:t>hat New Zealand will continue to fight for stronger protections against all forms of torture.</w:t>
      </w:r>
    </w:p>
    <w:p w:rsidR="008B168A" w:rsidRDefault="00676551">
      <w:pPr>
        <w:spacing w:line="360" w:lineRule="auto"/>
        <w:jc w:val="both"/>
        <w:rPr>
          <w:rFonts w:cs="Arial"/>
          <w:sz w:val="28"/>
          <w:szCs w:val="28"/>
          <w:lang w:val="en-US"/>
        </w:rPr>
      </w:pPr>
      <w:r>
        <w:rPr>
          <w:rFonts w:cs="Arial"/>
          <w:sz w:val="28"/>
          <w:szCs w:val="28"/>
          <w:lang w:val="en-US"/>
        </w:rPr>
        <w:t xml:space="preserve">Although we have set ourselves a high standard, it our job to ensure that the standard is not only maintained, but pushed to greater heights.  </w:t>
      </w:r>
    </w:p>
    <w:p w:rsidR="008B168A" w:rsidRDefault="00676551">
      <w:pPr>
        <w:spacing w:line="360" w:lineRule="auto"/>
        <w:jc w:val="both"/>
        <w:rPr>
          <w:rFonts w:cs="Arial"/>
          <w:sz w:val="28"/>
          <w:szCs w:val="28"/>
          <w:lang w:val="en-US"/>
        </w:rPr>
      </w:pPr>
      <w:r>
        <w:rPr>
          <w:rFonts w:cs="Arial"/>
          <w:sz w:val="28"/>
          <w:szCs w:val="28"/>
          <w:lang w:val="en-US"/>
        </w:rPr>
        <w:t>Thank you Mr Chair</w:t>
      </w:r>
      <w:r>
        <w:rPr>
          <w:rFonts w:cs="Arial"/>
          <w:sz w:val="28"/>
          <w:szCs w:val="28"/>
          <w:lang w:val="en-US"/>
        </w:rPr>
        <w:t>.</w:t>
      </w:r>
    </w:p>
    <w:sectPr w:rsidR="008B168A">
      <w:headerReference w:type="even" r:id="rId8"/>
      <w:headerReference w:type="default" r:id="rId9"/>
      <w:footerReference w:type="even" r:id="rId10"/>
      <w:footerReference w:type="default" r:id="rId11"/>
      <w:head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6551" w:rsidRDefault="00676551">
      <w:pPr>
        <w:spacing w:after="0" w:line="240" w:lineRule="auto"/>
      </w:pPr>
      <w:r>
        <w:separator/>
      </w:r>
    </w:p>
  </w:endnote>
  <w:endnote w:type="continuationSeparator" w:id="0">
    <w:p w:rsidR="00676551" w:rsidRDefault="006765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168A" w:rsidRDefault="008B168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168A" w:rsidRDefault="008B16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6551" w:rsidRDefault="00676551">
      <w:pPr>
        <w:spacing w:after="0" w:line="240" w:lineRule="auto"/>
      </w:pPr>
      <w:r>
        <w:separator/>
      </w:r>
    </w:p>
  </w:footnote>
  <w:footnote w:type="continuationSeparator" w:id="0">
    <w:p w:rsidR="00676551" w:rsidRDefault="0067655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168A" w:rsidRDefault="008B168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168A" w:rsidRDefault="00676551">
    <w:pPr>
      <w:pStyle w:val="Header"/>
    </w:pPr>
    <w:r>
      <w:rPr>
        <w:noProof/>
        <w:lang w:val="en-US" w:eastAsia="zh-TW"/>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3074" o:spid="_x0000_s2049" type="#_x0000_t136" style="position:absolute;margin-left:0;margin-top:0;width:412.4pt;height:247.45pt;rotation:315;z-index:-251658752;visibility:visible;mso-wrap-distance-left:0;mso-wrap-distance-right:0;mso-position-horizontal:center;mso-position-horizontal-relative:margin;mso-position-vertical:center;mso-position-vertical-relative:margin;mso-width-relative:page;mso-height-relative:page" fillcolor="silver" stroked="f">
          <v:fill opacity=".5"/>
          <v:textpath style="font-family:&quot;Calibri&quot;;font-size:1pt" string="DRAFT"/>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168A" w:rsidRDefault="008B168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tmpl w:val="E2AA1378"/>
    <w:lvl w:ilvl="0" w:tplc="14090001">
      <w:start w:val="1"/>
      <w:numFmt w:val="bullet"/>
      <w:lvlText w:val=""/>
      <w:lvlJc w:val="left"/>
      <w:pPr>
        <w:ind w:left="720" w:hanging="360"/>
      </w:pPr>
      <w:rPr>
        <w:rFonts w:ascii="Symbol" w:hAnsi="Symbol" w:hint="default"/>
      </w:rPr>
    </w:lvl>
    <w:lvl w:ilvl="1" w:tplc="14090003">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
    <w:nsid w:val="00000001"/>
    <w:multiLevelType w:val="hybridMultilevel"/>
    <w:tmpl w:val="0B1C88AE"/>
    <w:lvl w:ilvl="0" w:tplc="726634AC">
      <w:start w:val="1"/>
      <w:numFmt w:val="bullet"/>
      <w:lvlText w:val=""/>
      <w:lvlJc w:val="left"/>
      <w:pPr>
        <w:ind w:left="360" w:hanging="360"/>
      </w:pPr>
      <w:rPr>
        <w:rFonts w:ascii="Symbol" w:eastAsia="Calibri" w:hAnsi="Symbol" w:cs="Arial" w:hint="default"/>
      </w:rPr>
    </w:lvl>
    <w:lvl w:ilvl="1" w:tplc="14090003" w:tentative="1">
      <w:start w:val="1"/>
      <w:numFmt w:val="bullet"/>
      <w:lvlText w:val="o"/>
      <w:lvlJc w:val="left"/>
      <w:pPr>
        <w:ind w:left="1080" w:hanging="360"/>
      </w:pPr>
      <w:rPr>
        <w:rFonts w:ascii="Courier New" w:hAnsi="Courier New" w:cs="Courier New" w:hint="default"/>
      </w:rPr>
    </w:lvl>
    <w:lvl w:ilvl="2" w:tplc="14090005" w:tentative="1">
      <w:start w:val="1"/>
      <w:numFmt w:val="bullet"/>
      <w:lvlText w:val=""/>
      <w:lvlJc w:val="left"/>
      <w:pPr>
        <w:ind w:left="1800" w:hanging="360"/>
      </w:pPr>
      <w:rPr>
        <w:rFonts w:ascii="Wingdings" w:hAnsi="Wingdings" w:hint="default"/>
      </w:rPr>
    </w:lvl>
    <w:lvl w:ilvl="3" w:tplc="14090001" w:tentative="1">
      <w:start w:val="1"/>
      <w:numFmt w:val="bullet"/>
      <w:lvlText w:val=""/>
      <w:lvlJc w:val="left"/>
      <w:pPr>
        <w:ind w:left="2520" w:hanging="360"/>
      </w:pPr>
      <w:rPr>
        <w:rFonts w:ascii="Symbol" w:hAnsi="Symbol" w:hint="default"/>
      </w:rPr>
    </w:lvl>
    <w:lvl w:ilvl="4" w:tplc="14090003" w:tentative="1">
      <w:start w:val="1"/>
      <w:numFmt w:val="bullet"/>
      <w:lvlText w:val="o"/>
      <w:lvlJc w:val="left"/>
      <w:pPr>
        <w:ind w:left="3240" w:hanging="360"/>
      </w:pPr>
      <w:rPr>
        <w:rFonts w:ascii="Courier New" w:hAnsi="Courier New" w:cs="Courier New" w:hint="default"/>
      </w:rPr>
    </w:lvl>
    <w:lvl w:ilvl="5" w:tplc="14090005" w:tentative="1">
      <w:start w:val="1"/>
      <w:numFmt w:val="bullet"/>
      <w:lvlText w:val=""/>
      <w:lvlJc w:val="left"/>
      <w:pPr>
        <w:ind w:left="3960" w:hanging="360"/>
      </w:pPr>
      <w:rPr>
        <w:rFonts w:ascii="Wingdings" w:hAnsi="Wingdings" w:hint="default"/>
      </w:rPr>
    </w:lvl>
    <w:lvl w:ilvl="6" w:tplc="14090001" w:tentative="1">
      <w:start w:val="1"/>
      <w:numFmt w:val="bullet"/>
      <w:lvlText w:val=""/>
      <w:lvlJc w:val="left"/>
      <w:pPr>
        <w:ind w:left="4680" w:hanging="360"/>
      </w:pPr>
      <w:rPr>
        <w:rFonts w:ascii="Symbol" w:hAnsi="Symbol" w:hint="default"/>
      </w:rPr>
    </w:lvl>
    <w:lvl w:ilvl="7" w:tplc="14090003" w:tentative="1">
      <w:start w:val="1"/>
      <w:numFmt w:val="bullet"/>
      <w:lvlText w:val="o"/>
      <w:lvlJc w:val="left"/>
      <w:pPr>
        <w:ind w:left="5400" w:hanging="360"/>
      </w:pPr>
      <w:rPr>
        <w:rFonts w:ascii="Courier New" w:hAnsi="Courier New" w:cs="Courier New" w:hint="default"/>
      </w:rPr>
    </w:lvl>
    <w:lvl w:ilvl="8" w:tplc="14090005" w:tentative="1">
      <w:start w:val="1"/>
      <w:numFmt w:val="bullet"/>
      <w:lvlText w:val=""/>
      <w:lvlJc w:val="left"/>
      <w:pPr>
        <w:ind w:left="6120" w:hanging="360"/>
      </w:pPr>
      <w:rPr>
        <w:rFonts w:ascii="Wingdings" w:hAnsi="Wingdings" w:hint="default"/>
      </w:rPr>
    </w:lvl>
  </w:abstractNum>
  <w:abstractNum w:abstractNumId="2">
    <w:nsid w:val="00000002"/>
    <w:multiLevelType w:val="hybridMultilevel"/>
    <w:tmpl w:val="31C6D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0000003"/>
    <w:multiLevelType w:val="hybridMultilevel"/>
    <w:tmpl w:val="33441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0000004"/>
    <w:multiLevelType w:val="hybridMultilevel"/>
    <w:tmpl w:val="9DA69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0000005"/>
    <w:multiLevelType w:val="multilevel"/>
    <w:tmpl w:val="180CC76C"/>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6">
    <w:nsid w:val="00000006"/>
    <w:multiLevelType w:val="hybridMultilevel"/>
    <w:tmpl w:val="D10E9730"/>
    <w:lvl w:ilvl="0" w:tplc="9C5014DC">
      <w:start w:val="1"/>
      <w:numFmt w:val="decimal"/>
      <w:lvlText w:val="%1."/>
      <w:lvlJc w:val="left"/>
      <w:pPr>
        <w:ind w:left="425" w:hanging="425"/>
      </w:pPr>
      <w:rPr>
        <w:rFonts w:ascii="Times New Roman" w:hAnsi="Times New Roman" w:cs="Times New Roman" w:hint="default"/>
        <w:b w:val="0"/>
      </w:rPr>
    </w:lvl>
    <w:lvl w:ilvl="1" w:tplc="14090001">
      <w:start w:val="1"/>
      <w:numFmt w:val="bullet"/>
      <w:lvlText w:val=""/>
      <w:lvlJc w:val="left"/>
      <w:pPr>
        <w:ind w:left="1440" w:hanging="360"/>
      </w:pPr>
      <w:rPr>
        <w:rFonts w:ascii="Symbol" w:hAnsi="Symbol" w:hint="default"/>
      </w:rPr>
    </w:lvl>
    <w:lvl w:ilvl="2" w:tplc="1409001B">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7">
    <w:nsid w:val="00000007"/>
    <w:multiLevelType w:val="hybridMultilevel"/>
    <w:tmpl w:val="BD88BCD8"/>
    <w:lvl w:ilvl="0" w:tplc="14090001">
      <w:start w:val="1"/>
      <w:numFmt w:val="bullet"/>
      <w:lvlText w:val=""/>
      <w:lvlJc w:val="left"/>
      <w:pPr>
        <w:ind w:left="720" w:hanging="360"/>
      </w:pPr>
      <w:rPr>
        <w:rFonts w:ascii="Symbol" w:hAnsi="Symbol" w:hint="default"/>
      </w:rPr>
    </w:lvl>
    <w:lvl w:ilvl="1" w:tplc="14090003">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8">
    <w:nsid w:val="00000008"/>
    <w:multiLevelType w:val="hybridMultilevel"/>
    <w:tmpl w:val="477E291C"/>
    <w:lvl w:ilvl="0" w:tplc="4A0C241A">
      <w:start w:val="1"/>
      <w:numFmt w:val="decimal"/>
      <w:lvlText w:val="%1."/>
      <w:lvlJc w:val="left"/>
      <w:pPr>
        <w:ind w:left="1780" w:firstLine="0"/>
      </w:pPr>
      <w:rPr>
        <w:rFonts w:hint="default"/>
        <w:sz w:val="20"/>
        <w:szCs w:val="20"/>
      </w:rPr>
    </w:lvl>
    <w:lvl w:ilvl="1" w:tplc="14090019">
      <w:start w:val="1"/>
      <w:numFmt w:val="lowerLetter"/>
      <w:lvlText w:val="%2."/>
      <w:lvlJc w:val="left"/>
      <w:pPr>
        <w:ind w:left="1440" w:hanging="360"/>
      </w:pPr>
    </w:lvl>
    <w:lvl w:ilvl="2" w:tplc="7C5A0BA6">
      <w:start w:val="1"/>
      <w:numFmt w:val="lowerLetter"/>
      <w:lvlText w:val="%3."/>
      <w:lvlJc w:val="left"/>
      <w:pPr>
        <w:ind w:left="2160" w:hanging="180"/>
      </w:pPr>
      <w:rPr>
        <w:rFonts w:hint="default"/>
      </w:rPr>
    </w:lvl>
    <w:lvl w:ilvl="3" w:tplc="009E2770">
      <w:start w:val="1"/>
      <w:numFmt w:val="lowerLetter"/>
      <w:lvlText w:val="%4."/>
      <w:lvlJc w:val="left"/>
      <w:pPr>
        <w:ind w:left="2880" w:hanging="360"/>
      </w:pPr>
      <w:rPr>
        <w:rFonts w:hint="default"/>
      </w:rPr>
    </w:lvl>
    <w:lvl w:ilvl="4" w:tplc="1409000F">
      <w:start w:val="1"/>
      <w:numFmt w:val="decimal"/>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9">
    <w:nsid w:val="00000009"/>
    <w:multiLevelType w:val="hybridMultilevel"/>
    <w:tmpl w:val="F1945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0000000A"/>
    <w:multiLevelType w:val="hybridMultilevel"/>
    <w:tmpl w:val="818E8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6"/>
  </w:num>
  <w:num w:numId="4">
    <w:abstractNumId w:val="8"/>
  </w:num>
  <w:num w:numId="5">
    <w:abstractNumId w:val="7"/>
  </w:num>
  <w:num w:numId="6">
    <w:abstractNumId w:val="5"/>
  </w:num>
  <w:num w:numId="7">
    <w:abstractNumId w:val="9"/>
  </w:num>
  <w:num w:numId="8">
    <w:abstractNumId w:val="4"/>
  </w:num>
  <w:num w:numId="9">
    <w:abstractNumId w:val="10"/>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168A"/>
    <w:rsid w:val="0047603F"/>
    <w:rsid w:val="00676551"/>
    <w:rsid w:val="008B168A"/>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NZ" w:eastAsia="en-N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ascii="Arial" w:hAnsi="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pPr>
      <w:ind w:left="720"/>
    </w:pPr>
  </w:style>
  <w:style w:type="character" w:customStyle="1" w:styleId="ListParagraphChar">
    <w:name w:val="List Paragraph Char"/>
    <w:basedOn w:val="DefaultParagraphFont"/>
    <w:link w:val="ListParagraph"/>
    <w:uiPriority w:val="34"/>
    <w:rPr>
      <w:rFonts w:ascii="Arial" w:hAnsi="Arial"/>
      <w:sz w:val="22"/>
      <w:szCs w:val="22"/>
      <w:lang w:eastAsia="en-US"/>
    </w:rPr>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lang w:eastAsia="en-US"/>
    </w:rPr>
  </w:style>
  <w:style w:type="character" w:styleId="CommentReference">
    <w:name w:val="annotation reference"/>
    <w:basedOn w:val="DefaultParagraphFont"/>
    <w:uiPriority w:val="99"/>
    <w:rPr>
      <w:sz w:val="16"/>
      <w:szCs w:val="16"/>
    </w:rPr>
  </w:style>
  <w:style w:type="paragraph" w:styleId="CommentText">
    <w:name w:val="annotation text"/>
    <w:basedOn w:val="Normal"/>
    <w:link w:val="CommentTextChar"/>
    <w:uiPriority w:val="99"/>
    <w:rPr>
      <w:sz w:val="20"/>
      <w:szCs w:val="20"/>
    </w:rPr>
  </w:style>
  <w:style w:type="character" w:customStyle="1" w:styleId="CommentTextChar">
    <w:name w:val="Comment Text Char"/>
    <w:basedOn w:val="DefaultParagraphFont"/>
    <w:link w:val="CommentText"/>
    <w:uiPriority w:val="99"/>
    <w:rPr>
      <w:rFonts w:ascii="Arial" w:hAnsi="Arial"/>
      <w:lang w:eastAsia="en-US"/>
    </w:rPr>
  </w:style>
  <w:style w:type="paragraph" w:styleId="CommentSubject">
    <w:name w:val="annotation subject"/>
    <w:basedOn w:val="CommentText"/>
    <w:next w:val="CommentText"/>
    <w:link w:val="CommentSubjectChar"/>
    <w:uiPriority w:val="99"/>
    <w:rPr>
      <w:b/>
      <w:bCs/>
    </w:rPr>
  </w:style>
  <w:style w:type="character" w:customStyle="1" w:styleId="CommentSubjectChar">
    <w:name w:val="Comment Subject Char"/>
    <w:basedOn w:val="CommentTextChar"/>
    <w:link w:val="CommentSubject"/>
    <w:uiPriority w:val="99"/>
    <w:rPr>
      <w:rFonts w:ascii="Arial" w:hAnsi="Arial"/>
      <w:b/>
      <w:bCs/>
      <w:lang w:eastAsia="en-US"/>
    </w:rPr>
  </w:style>
  <w:style w:type="paragraph" w:styleId="Header">
    <w:name w:val="header"/>
    <w:basedOn w:val="Normal"/>
    <w:link w:val="HeaderChar"/>
    <w:uiPriority w:val="99"/>
    <w:pPr>
      <w:tabs>
        <w:tab w:val="center" w:pos="4513"/>
        <w:tab w:val="right" w:pos="9026"/>
      </w:tabs>
      <w:spacing w:after="0" w:line="240" w:lineRule="auto"/>
    </w:pPr>
  </w:style>
  <w:style w:type="character" w:customStyle="1" w:styleId="HeaderChar">
    <w:name w:val="Header Char"/>
    <w:basedOn w:val="DefaultParagraphFont"/>
    <w:link w:val="Header"/>
    <w:uiPriority w:val="99"/>
    <w:rPr>
      <w:rFonts w:ascii="Arial" w:hAnsi="Arial"/>
      <w:sz w:val="22"/>
      <w:szCs w:val="22"/>
      <w:lang w:eastAsia="en-US"/>
    </w:rPr>
  </w:style>
  <w:style w:type="paragraph" w:styleId="Footer">
    <w:name w:val="footer"/>
    <w:basedOn w:val="Normal"/>
    <w:link w:val="FooterChar"/>
    <w:uiPriority w:val="99"/>
    <w:pPr>
      <w:tabs>
        <w:tab w:val="center" w:pos="4513"/>
        <w:tab w:val="right" w:pos="9026"/>
      </w:tabs>
      <w:spacing w:after="0" w:line="240" w:lineRule="auto"/>
    </w:pPr>
  </w:style>
  <w:style w:type="character" w:customStyle="1" w:styleId="FooterChar">
    <w:name w:val="Footer Char"/>
    <w:basedOn w:val="DefaultParagraphFont"/>
    <w:link w:val="Footer"/>
    <w:uiPriority w:val="99"/>
    <w:rPr>
      <w:rFonts w:ascii="Arial" w:hAnsi="Arial"/>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NZ" w:eastAsia="en-N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ascii="Arial" w:hAnsi="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pPr>
      <w:ind w:left="720"/>
    </w:pPr>
  </w:style>
  <w:style w:type="character" w:customStyle="1" w:styleId="ListParagraphChar">
    <w:name w:val="List Paragraph Char"/>
    <w:basedOn w:val="DefaultParagraphFont"/>
    <w:link w:val="ListParagraph"/>
    <w:uiPriority w:val="34"/>
    <w:rPr>
      <w:rFonts w:ascii="Arial" w:hAnsi="Arial"/>
      <w:sz w:val="22"/>
      <w:szCs w:val="22"/>
      <w:lang w:eastAsia="en-US"/>
    </w:rPr>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lang w:eastAsia="en-US"/>
    </w:rPr>
  </w:style>
  <w:style w:type="character" w:styleId="CommentReference">
    <w:name w:val="annotation reference"/>
    <w:basedOn w:val="DefaultParagraphFont"/>
    <w:uiPriority w:val="99"/>
    <w:rPr>
      <w:sz w:val="16"/>
      <w:szCs w:val="16"/>
    </w:rPr>
  </w:style>
  <w:style w:type="paragraph" w:styleId="CommentText">
    <w:name w:val="annotation text"/>
    <w:basedOn w:val="Normal"/>
    <w:link w:val="CommentTextChar"/>
    <w:uiPriority w:val="99"/>
    <w:rPr>
      <w:sz w:val="20"/>
      <w:szCs w:val="20"/>
    </w:rPr>
  </w:style>
  <w:style w:type="character" w:customStyle="1" w:styleId="CommentTextChar">
    <w:name w:val="Comment Text Char"/>
    <w:basedOn w:val="DefaultParagraphFont"/>
    <w:link w:val="CommentText"/>
    <w:uiPriority w:val="99"/>
    <w:rPr>
      <w:rFonts w:ascii="Arial" w:hAnsi="Arial"/>
      <w:lang w:eastAsia="en-US"/>
    </w:rPr>
  </w:style>
  <w:style w:type="paragraph" w:styleId="CommentSubject">
    <w:name w:val="annotation subject"/>
    <w:basedOn w:val="CommentText"/>
    <w:next w:val="CommentText"/>
    <w:link w:val="CommentSubjectChar"/>
    <w:uiPriority w:val="99"/>
    <w:rPr>
      <w:b/>
      <w:bCs/>
    </w:rPr>
  </w:style>
  <w:style w:type="character" w:customStyle="1" w:styleId="CommentSubjectChar">
    <w:name w:val="Comment Subject Char"/>
    <w:basedOn w:val="CommentTextChar"/>
    <w:link w:val="CommentSubject"/>
    <w:uiPriority w:val="99"/>
    <w:rPr>
      <w:rFonts w:ascii="Arial" w:hAnsi="Arial"/>
      <w:b/>
      <w:bCs/>
      <w:lang w:eastAsia="en-US"/>
    </w:rPr>
  </w:style>
  <w:style w:type="paragraph" w:styleId="Header">
    <w:name w:val="header"/>
    <w:basedOn w:val="Normal"/>
    <w:link w:val="HeaderChar"/>
    <w:uiPriority w:val="99"/>
    <w:pPr>
      <w:tabs>
        <w:tab w:val="center" w:pos="4513"/>
        <w:tab w:val="right" w:pos="9026"/>
      </w:tabs>
      <w:spacing w:after="0" w:line="240" w:lineRule="auto"/>
    </w:pPr>
  </w:style>
  <w:style w:type="character" w:customStyle="1" w:styleId="HeaderChar">
    <w:name w:val="Header Char"/>
    <w:basedOn w:val="DefaultParagraphFont"/>
    <w:link w:val="Header"/>
    <w:uiPriority w:val="99"/>
    <w:rPr>
      <w:rFonts w:ascii="Arial" w:hAnsi="Arial"/>
      <w:sz w:val="22"/>
      <w:szCs w:val="22"/>
      <w:lang w:eastAsia="en-US"/>
    </w:rPr>
  </w:style>
  <w:style w:type="paragraph" w:styleId="Footer">
    <w:name w:val="footer"/>
    <w:basedOn w:val="Normal"/>
    <w:link w:val="FooterChar"/>
    <w:uiPriority w:val="99"/>
    <w:pPr>
      <w:tabs>
        <w:tab w:val="center" w:pos="4513"/>
        <w:tab w:val="right" w:pos="9026"/>
      </w:tabs>
      <w:spacing w:after="0" w:line="240" w:lineRule="auto"/>
    </w:pPr>
  </w:style>
  <w:style w:type="character" w:customStyle="1" w:styleId="FooterChar">
    <w:name w:val="Footer Char"/>
    <w:basedOn w:val="DefaultParagraphFont"/>
    <w:link w:val="Footer"/>
    <w:uiPriority w:val="99"/>
    <w:rPr>
      <w:rFonts w:ascii="Arial" w:hAnsi="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A5B9729-4ABE-436E-B908-3FA593A9A2DA}"/>
</file>

<file path=customXml/itemProps2.xml><?xml version="1.0" encoding="utf-8"?>
<ds:datastoreItem xmlns:ds="http://schemas.openxmlformats.org/officeDocument/2006/customXml" ds:itemID="{13F9D117-0F15-4F43-B9F0-422B06182DB4}"/>
</file>

<file path=customXml/itemProps3.xml><?xml version="1.0" encoding="utf-8"?>
<ds:datastoreItem xmlns:ds="http://schemas.openxmlformats.org/officeDocument/2006/customXml" ds:itemID="{C11B4330-FDDC-4328-8390-7B54E3ADF77F}"/>
</file>

<file path=docProps/app.xml><?xml version="1.0" encoding="utf-8"?>
<Properties xmlns="http://schemas.openxmlformats.org/officeDocument/2006/extended-properties" xmlns:vt="http://schemas.openxmlformats.org/officeDocument/2006/docPropsVTypes">
  <Template>Normal</Template>
  <TotalTime>1</TotalTime>
  <Pages>19</Pages>
  <Words>2094</Words>
  <Characters>11937</Characters>
  <Application>Microsoft Office Word</Application>
  <DocSecurity>0</DocSecurity>
  <Lines>99</Lines>
  <Paragraphs>28</Paragraphs>
  <ScaleCrop>false</ScaleCrop>
  <Company>Ministry of Justice</Company>
  <LinksUpToDate>false</LinksUpToDate>
  <CharactersWithSpaces>14003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Broom, Fergus</dc:creator>
  <cp:lastModifiedBy>CLYNE, Jarrod (GVA)</cp:lastModifiedBy>
  <cp:revision>2</cp:revision>
  <cp:lastPrinted>2015-04-09T00:55:00Z</cp:lastPrinted>
  <dcterms:created xsi:type="dcterms:W3CDTF">2015-04-20T16:06:00Z</dcterms:created>
  <dcterms:modified xsi:type="dcterms:W3CDTF">2015-04-20T16:06:00Z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3" name="_NewReviewCycle">
    <vt:lpwstr/>
  </property>
  <property fmtid="{D5CDD505-2E9C-101B-9397-08002B2CF9AE}" pid="4" name="ContentTypeId">
    <vt:lpwstr>0x01010022B3C51BB8F9654FB8068485B2E4975B</vt:lpwstr>
  </property>
</Properties>
</file>