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9CDB8" w14:textId="77777777" w:rsidR="00BE66C3" w:rsidRPr="00BC5BE9" w:rsidRDefault="00E16712" w:rsidP="00E16712">
      <w:pPr>
        <w:jc w:val="right"/>
        <w:rPr>
          <w:rFonts w:cstheme="minorHAnsi"/>
          <w:color w:val="000000" w:themeColor="text1"/>
        </w:rPr>
      </w:pPr>
      <w:r w:rsidRPr="00BC5BE9">
        <w:rPr>
          <w:rFonts w:cstheme="minorHAnsi"/>
          <w:color w:val="000000" w:themeColor="text1"/>
        </w:rPr>
        <w:t>05 de junio de 2023</w:t>
      </w:r>
    </w:p>
    <w:p w14:paraId="4575D93F" w14:textId="77777777" w:rsidR="00E16712" w:rsidRPr="00BC5BE9" w:rsidRDefault="00E16712" w:rsidP="00E16712">
      <w:pPr>
        <w:jc w:val="right"/>
        <w:rPr>
          <w:rFonts w:cstheme="minorHAnsi"/>
          <w:color w:val="000000" w:themeColor="text1"/>
        </w:rPr>
      </w:pPr>
    </w:p>
    <w:p w14:paraId="30E06C6D" w14:textId="0B4EE952" w:rsidR="00E16712" w:rsidRPr="00BC5BE9" w:rsidRDefault="00E16712" w:rsidP="00700DF4">
      <w:pPr>
        <w:jc w:val="center"/>
        <w:rPr>
          <w:rFonts w:cstheme="minorHAnsi"/>
          <w:b/>
          <w:bCs/>
          <w:color w:val="000000" w:themeColor="text1"/>
        </w:rPr>
      </w:pPr>
      <w:r w:rsidRPr="00BC5BE9">
        <w:rPr>
          <w:rFonts w:cstheme="minorHAnsi"/>
          <w:b/>
          <w:bCs/>
          <w:color w:val="000000" w:themeColor="text1"/>
        </w:rPr>
        <w:t xml:space="preserve">Informe de sociedad civil sobre la lista de cuestiones de Honduras en el marco de la Sesión </w:t>
      </w:r>
      <w:r w:rsidR="00274766" w:rsidRPr="00BC5BE9">
        <w:rPr>
          <w:rFonts w:cstheme="minorHAnsi"/>
          <w:b/>
          <w:bCs/>
          <w:color w:val="000000" w:themeColor="text1"/>
        </w:rPr>
        <w:t>138</w:t>
      </w:r>
      <w:r w:rsidRPr="00BC5BE9">
        <w:rPr>
          <w:rFonts w:cstheme="minorHAnsi"/>
          <w:b/>
          <w:bCs/>
          <w:color w:val="000000" w:themeColor="text1"/>
        </w:rPr>
        <w:t xml:space="preserve"> del Comité de Derechos Humanos </w:t>
      </w:r>
    </w:p>
    <w:p w14:paraId="3065498E" w14:textId="412B6641" w:rsidR="00FE000C" w:rsidRPr="00BC5BE9" w:rsidRDefault="00E16712" w:rsidP="00FF0ECF">
      <w:pPr>
        <w:pStyle w:val="ListParagraph"/>
        <w:numPr>
          <w:ilvl w:val="0"/>
          <w:numId w:val="1"/>
        </w:numPr>
        <w:jc w:val="both"/>
        <w:rPr>
          <w:rFonts w:cstheme="minorHAnsi"/>
          <w:b/>
          <w:bCs/>
          <w:color w:val="000000" w:themeColor="text1"/>
        </w:rPr>
      </w:pPr>
      <w:r w:rsidRPr="00BC5BE9">
        <w:rPr>
          <w:rFonts w:cstheme="minorHAnsi"/>
          <w:color w:val="000000" w:themeColor="text1"/>
        </w:rPr>
        <w:t>Las Plataforma Internacional contra la Impunidad (PICI),</w:t>
      </w:r>
      <w:r w:rsidR="00D23D63" w:rsidRPr="00BC5BE9">
        <w:rPr>
          <w:rFonts w:cstheme="minorHAnsi"/>
          <w:color w:val="000000" w:themeColor="text1"/>
        </w:rPr>
        <w:t xml:space="preserve"> con el apoyo del Centro para los Derechos Civiles y Políticos (Centro CCPR), </w:t>
      </w:r>
      <w:r w:rsidRPr="00BC5BE9">
        <w:rPr>
          <w:rFonts w:cstheme="minorHAnsi"/>
          <w:color w:val="000000" w:themeColor="text1"/>
        </w:rPr>
        <w:t xml:space="preserve"> deseamos llamar la atención de los miembros del Comité de Derechos Humanos (en adelante “el Comité) sobre algunos aspectos de preocupación vinculados con </w:t>
      </w:r>
      <w:r w:rsidR="009D5A29" w:rsidRPr="00BC5BE9">
        <w:rPr>
          <w:rFonts w:cstheme="minorHAnsi"/>
          <w:color w:val="000000" w:themeColor="text1"/>
        </w:rPr>
        <w:t>nuestras respectivas áreas</w:t>
      </w:r>
      <w:r w:rsidRPr="00BC5BE9">
        <w:rPr>
          <w:rFonts w:cstheme="minorHAnsi"/>
          <w:color w:val="000000" w:themeColor="text1"/>
        </w:rPr>
        <w:t xml:space="preserve"> de incidencia</w:t>
      </w:r>
      <w:r w:rsidR="0083202D" w:rsidRPr="00BC5BE9">
        <w:rPr>
          <w:rFonts w:cstheme="minorHAnsi"/>
          <w:color w:val="000000" w:themeColor="text1"/>
        </w:rPr>
        <w:t>,</w:t>
      </w:r>
      <w:r w:rsidRPr="00BC5BE9">
        <w:rPr>
          <w:rStyle w:val="FootnoteReference"/>
          <w:rFonts w:cstheme="minorHAnsi"/>
          <w:color w:val="000000" w:themeColor="text1"/>
        </w:rPr>
        <w:footnoteReference w:id="1"/>
      </w:r>
      <w:r w:rsidR="0083202D" w:rsidRPr="00BC5BE9">
        <w:rPr>
          <w:rFonts w:cstheme="minorHAnsi"/>
          <w:color w:val="000000" w:themeColor="text1"/>
        </w:rPr>
        <w:t xml:space="preserve"> en cuanto a la observancia de los compromisos derivados del Pacto Internacional sobre Derechos Civiles y Políticos (en adelante, “el Pacto”) por parte de Honduras, en torno al Tercer informe periódico </w:t>
      </w:r>
      <w:r w:rsidR="00D23D63" w:rsidRPr="00BC5BE9">
        <w:rPr>
          <w:rFonts w:cstheme="minorHAnsi"/>
          <w:color w:val="000000" w:themeColor="text1"/>
        </w:rPr>
        <w:t>y la adopción de la Lista de Cuestiones</w:t>
      </w:r>
    </w:p>
    <w:p w14:paraId="2137D80E" w14:textId="53505634" w:rsidR="004C3B99" w:rsidRPr="00BC5BE9" w:rsidRDefault="00361D3C" w:rsidP="00380324">
      <w:pPr>
        <w:pStyle w:val="ListParagraph"/>
        <w:numPr>
          <w:ilvl w:val="0"/>
          <w:numId w:val="1"/>
        </w:numPr>
        <w:jc w:val="both"/>
        <w:rPr>
          <w:rFonts w:cstheme="minorHAnsi"/>
          <w:b/>
          <w:bCs/>
          <w:color w:val="000000" w:themeColor="text1"/>
        </w:rPr>
      </w:pPr>
      <w:r w:rsidRPr="00BC5BE9">
        <w:rPr>
          <w:rFonts w:cstheme="minorHAnsi"/>
          <w:color w:val="000000" w:themeColor="text1"/>
        </w:rPr>
        <w:t xml:space="preserve">Las siguientes secciones pretenden resaltar algunos de los temas más relevantes para ser considerados en la adopción de la lista de cuestiones y reiteramos al Comité, le </w:t>
      </w:r>
      <w:r w:rsidR="009959C9" w:rsidRPr="00BC5BE9">
        <w:rPr>
          <w:rFonts w:cstheme="minorHAnsi"/>
          <w:color w:val="000000" w:themeColor="text1"/>
        </w:rPr>
        <w:t>dé</w:t>
      </w:r>
      <w:r w:rsidRPr="00BC5BE9">
        <w:rPr>
          <w:rFonts w:cstheme="minorHAnsi"/>
          <w:color w:val="000000" w:themeColor="text1"/>
        </w:rPr>
        <w:t xml:space="preserve"> seguimiento al Contenido de las Observaciones Finales CCPR/C/HND/CO/2, incluyendo las Observaciones de Seguimiento en los párrafos 17 (interrupción voluntaria del embarazo), 21 (derecho a la vida), 41 (libertad de expresión y defensores de derechos humanos) y 47 (derechos de las minorías y los pueblos indígenas).</w:t>
      </w:r>
      <w:r w:rsidRPr="00BC5BE9">
        <w:rPr>
          <w:rFonts w:cstheme="minorHAnsi"/>
          <w:b/>
          <w:bCs/>
          <w:color w:val="000000" w:themeColor="text1"/>
        </w:rPr>
        <w:t xml:space="preserve">Considerando la evaluación que fue otorgada </w:t>
      </w:r>
      <w:r w:rsidR="00380324" w:rsidRPr="00BC5BE9">
        <w:rPr>
          <w:rFonts w:cstheme="minorHAnsi"/>
          <w:color w:val="000000" w:themeColor="text1"/>
        </w:rPr>
        <w:t>(</w:t>
      </w:r>
      <w:r w:rsidRPr="00BC5BE9">
        <w:rPr>
          <w:rFonts w:cstheme="minorHAnsi"/>
          <w:color w:val="000000" w:themeColor="text1"/>
        </w:rPr>
        <w:t>17</w:t>
      </w:r>
      <w:r w:rsidRPr="00BC5BE9">
        <w:rPr>
          <w:rFonts w:cstheme="minorHAnsi"/>
          <w:b/>
          <w:bCs/>
          <w:color w:val="000000" w:themeColor="text1"/>
        </w:rPr>
        <w:t>[C]</w:t>
      </w:r>
      <w:r w:rsidRPr="00BC5BE9">
        <w:rPr>
          <w:rFonts w:cstheme="minorHAnsi"/>
          <w:color w:val="000000" w:themeColor="text1"/>
        </w:rPr>
        <w:t>, 21</w:t>
      </w:r>
      <w:r w:rsidRPr="00BC5BE9">
        <w:rPr>
          <w:rFonts w:cstheme="minorHAnsi"/>
          <w:b/>
          <w:bCs/>
          <w:color w:val="000000" w:themeColor="text1"/>
        </w:rPr>
        <w:t>[B]</w:t>
      </w:r>
      <w:r w:rsidRPr="00BC5BE9">
        <w:rPr>
          <w:rFonts w:cstheme="minorHAnsi"/>
          <w:color w:val="000000" w:themeColor="text1"/>
        </w:rPr>
        <w:t>, 41</w:t>
      </w:r>
      <w:r w:rsidRPr="00BC5BE9">
        <w:rPr>
          <w:rFonts w:cstheme="minorHAnsi"/>
          <w:b/>
          <w:bCs/>
          <w:color w:val="000000" w:themeColor="text1"/>
        </w:rPr>
        <w:t xml:space="preserve">[B][C] </w:t>
      </w:r>
      <w:r w:rsidRPr="00BC5BE9">
        <w:rPr>
          <w:rFonts w:cstheme="minorHAnsi"/>
          <w:color w:val="000000" w:themeColor="text1"/>
        </w:rPr>
        <w:t>y 47</w:t>
      </w:r>
      <w:r w:rsidRPr="00BC5BE9">
        <w:rPr>
          <w:rFonts w:cstheme="minorHAnsi"/>
          <w:b/>
          <w:bCs/>
          <w:color w:val="000000" w:themeColor="text1"/>
        </w:rPr>
        <w:t>[B</w:t>
      </w:r>
      <w:r w:rsidR="00380324" w:rsidRPr="00BC5BE9">
        <w:rPr>
          <w:rFonts w:cstheme="minorHAnsi"/>
          <w:color w:val="000000" w:themeColor="text1"/>
          <w:kern w:val="0"/>
        </w:rPr>
        <w:t xml:space="preserve">]), reflejando un limitado avance en las recomendaciones y falta de información sobre la implementación de las respectivas recomendaciones. </w:t>
      </w:r>
    </w:p>
    <w:p w14:paraId="24A229B7" w14:textId="77777777" w:rsidR="00380324" w:rsidRPr="00BC5BE9" w:rsidRDefault="00380324" w:rsidP="00380324">
      <w:pPr>
        <w:pStyle w:val="ListParagraph"/>
        <w:jc w:val="both"/>
        <w:rPr>
          <w:rFonts w:cstheme="minorHAnsi"/>
          <w:b/>
          <w:bCs/>
          <w:color w:val="000000" w:themeColor="text1"/>
        </w:rPr>
      </w:pPr>
    </w:p>
    <w:p w14:paraId="766850C6" w14:textId="77777777" w:rsidR="004C3B99" w:rsidRPr="00BC5BE9" w:rsidRDefault="004C3B99" w:rsidP="00BD37E3">
      <w:pPr>
        <w:pStyle w:val="ListParagraph"/>
        <w:numPr>
          <w:ilvl w:val="0"/>
          <w:numId w:val="2"/>
        </w:numPr>
        <w:jc w:val="both"/>
        <w:rPr>
          <w:rFonts w:cstheme="minorHAnsi"/>
          <w:color w:val="000000" w:themeColor="text1"/>
        </w:rPr>
      </w:pPr>
      <w:r w:rsidRPr="00BC5BE9">
        <w:rPr>
          <w:rFonts w:cstheme="minorHAnsi"/>
          <w:b/>
          <w:bCs/>
          <w:color w:val="000000" w:themeColor="text1"/>
        </w:rPr>
        <w:t>Sobre l</w:t>
      </w:r>
      <w:r w:rsidR="00BD37E3" w:rsidRPr="00BC5BE9">
        <w:rPr>
          <w:rFonts w:cstheme="minorHAnsi"/>
          <w:b/>
          <w:bCs/>
          <w:color w:val="000000" w:themeColor="text1"/>
        </w:rPr>
        <w:t xml:space="preserve">a implementación de las observaciones finales </w:t>
      </w:r>
    </w:p>
    <w:p w14:paraId="1AEFA4E8" w14:textId="77777777" w:rsidR="00BD37E3" w:rsidRPr="00BC5BE9" w:rsidRDefault="00BD37E3" w:rsidP="00BD37E3">
      <w:pPr>
        <w:pStyle w:val="ListParagraph"/>
        <w:ind w:left="1440"/>
        <w:jc w:val="both"/>
        <w:rPr>
          <w:rFonts w:cstheme="minorHAnsi"/>
          <w:color w:val="000000" w:themeColor="text1"/>
        </w:rPr>
      </w:pPr>
    </w:p>
    <w:p w14:paraId="76961E30" w14:textId="77777777" w:rsidR="00BD37E3" w:rsidRPr="00BC5BE9" w:rsidRDefault="00BD37E3" w:rsidP="00700DF4">
      <w:pPr>
        <w:pStyle w:val="ListParagraph"/>
        <w:numPr>
          <w:ilvl w:val="1"/>
          <w:numId w:val="2"/>
        </w:numPr>
        <w:jc w:val="both"/>
        <w:rPr>
          <w:rFonts w:cstheme="minorHAnsi"/>
          <w:color w:val="000000" w:themeColor="text1"/>
        </w:rPr>
      </w:pPr>
      <w:r w:rsidRPr="00BC5BE9">
        <w:rPr>
          <w:rFonts w:cstheme="minorHAnsi"/>
          <w:color w:val="000000" w:themeColor="text1"/>
        </w:rPr>
        <w:t xml:space="preserve">Institución Nacional de Derechos Humanos </w:t>
      </w:r>
    </w:p>
    <w:p w14:paraId="78110355" w14:textId="77777777" w:rsidR="00BD37E3" w:rsidRPr="00BC5BE9" w:rsidRDefault="00BD37E3" w:rsidP="00BD37E3">
      <w:pPr>
        <w:pStyle w:val="ListParagraph"/>
        <w:numPr>
          <w:ilvl w:val="0"/>
          <w:numId w:val="5"/>
        </w:numPr>
        <w:jc w:val="both"/>
        <w:rPr>
          <w:rFonts w:cstheme="minorHAnsi"/>
          <w:color w:val="000000" w:themeColor="text1"/>
        </w:rPr>
      </w:pPr>
      <w:r w:rsidRPr="00BC5BE9">
        <w:rPr>
          <w:rFonts w:cstheme="minorHAnsi"/>
          <w:color w:val="000000" w:themeColor="text1"/>
        </w:rPr>
        <w:t>CONADEH</w:t>
      </w:r>
    </w:p>
    <w:p w14:paraId="66920FDE" w14:textId="72FA0F35" w:rsidR="00222620" w:rsidRPr="00BC5BE9" w:rsidRDefault="00222620" w:rsidP="00FE000C">
      <w:pPr>
        <w:pStyle w:val="ListParagraph"/>
        <w:numPr>
          <w:ilvl w:val="1"/>
          <w:numId w:val="5"/>
        </w:numPr>
        <w:jc w:val="both"/>
        <w:rPr>
          <w:rFonts w:cstheme="minorHAnsi"/>
          <w:color w:val="000000" w:themeColor="text1"/>
        </w:rPr>
      </w:pPr>
      <w:r w:rsidRPr="00BC5BE9">
        <w:rPr>
          <w:rFonts w:cstheme="minorHAnsi"/>
          <w:color w:val="000000" w:themeColor="text1"/>
        </w:rPr>
        <w:t xml:space="preserve">El Nombramiento de su titular fue altamente cuestionado y </w:t>
      </w:r>
      <w:r w:rsidR="00CF1FAB" w:rsidRPr="00BC5BE9">
        <w:rPr>
          <w:rFonts w:cstheme="minorHAnsi"/>
          <w:color w:val="000000" w:themeColor="text1"/>
        </w:rPr>
        <w:t xml:space="preserve">señalado </w:t>
      </w:r>
      <w:r w:rsidRPr="00BC5BE9">
        <w:rPr>
          <w:rFonts w:cstheme="minorHAnsi"/>
          <w:color w:val="000000" w:themeColor="text1"/>
        </w:rPr>
        <w:t>de vicios de nulidad por no cumplir el debido proceso.</w:t>
      </w:r>
      <w:r w:rsidR="00CF1FAB" w:rsidRPr="00BC5BE9">
        <w:rPr>
          <w:rStyle w:val="FootnoteReference"/>
          <w:rFonts w:cstheme="minorHAnsi"/>
          <w:color w:val="000000" w:themeColor="text1"/>
        </w:rPr>
        <w:footnoteReference w:id="2"/>
      </w:r>
    </w:p>
    <w:p w14:paraId="4472B9AB" w14:textId="775BC645" w:rsidR="00FE000C" w:rsidRPr="00BC5BE9" w:rsidRDefault="00222620" w:rsidP="00FE000C">
      <w:pPr>
        <w:pStyle w:val="ListParagraph"/>
        <w:numPr>
          <w:ilvl w:val="1"/>
          <w:numId w:val="5"/>
        </w:numPr>
        <w:jc w:val="both"/>
        <w:rPr>
          <w:rFonts w:cstheme="minorHAnsi"/>
          <w:color w:val="000000" w:themeColor="text1"/>
        </w:rPr>
      </w:pPr>
      <w:r w:rsidRPr="00BC5BE9">
        <w:rPr>
          <w:rFonts w:cstheme="minorHAnsi"/>
          <w:color w:val="000000" w:themeColor="text1"/>
        </w:rPr>
        <w:t xml:space="preserve">Ha tenido </w:t>
      </w:r>
      <w:r w:rsidR="005313D1" w:rsidRPr="00BC5BE9">
        <w:rPr>
          <w:rFonts w:cstheme="minorHAnsi"/>
          <w:color w:val="000000" w:themeColor="text1"/>
        </w:rPr>
        <w:t>una participación</w:t>
      </w:r>
      <w:r w:rsidRPr="00BC5BE9">
        <w:rPr>
          <w:rFonts w:cstheme="minorHAnsi"/>
          <w:color w:val="000000" w:themeColor="text1"/>
        </w:rPr>
        <w:t xml:space="preserve"> proactiva con sociedad civil en los procesos de integración de la Junta Nominadora para candidatos a magistrados de l</w:t>
      </w:r>
      <w:r w:rsidR="001137BE" w:rsidRPr="00BC5BE9">
        <w:rPr>
          <w:rFonts w:cstheme="minorHAnsi"/>
          <w:color w:val="000000" w:themeColor="text1"/>
        </w:rPr>
        <w:t>a</w:t>
      </w:r>
      <w:r w:rsidRPr="00BC5BE9">
        <w:rPr>
          <w:rFonts w:cstheme="minorHAnsi"/>
          <w:color w:val="000000" w:themeColor="text1"/>
        </w:rPr>
        <w:t xml:space="preserve"> Corte Suprema de Justicia y para la selección del Fiscal General del Estado</w:t>
      </w:r>
      <w:r w:rsidR="00CF1FAB" w:rsidRPr="00BC5BE9">
        <w:rPr>
          <w:rStyle w:val="FootnoteReference"/>
          <w:rFonts w:cstheme="minorHAnsi"/>
          <w:color w:val="000000" w:themeColor="text1"/>
        </w:rPr>
        <w:footnoteReference w:id="3"/>
      </w:r>
    </w:p>
    <w:p w14:paraId="4917B7CD" w14:textId="3F6D272E" w:rsidR="00EF3C1B" w:rsidRPr="00BC5BE9" w:rsidRDefault="00EF3C1B" w:rsidP="00FE000C">
      <w:pPr>
        <w:pStyle w:val="ListParagraph"/>
        <w:numPr>
          <w:ilvl w:val="1"/>
          <w:numId w:val="5"/>
        </w:numPr>
        <w:jc w:val="both"/>
        <w:rPr>
          <w:rFonts w:cstheme="minorHAnsi"/>
          <w:color w:val="000000" w:themeColor="text1"/>
        </w:rPr>
      </w:pPr>
      <w:r w:rsidRPr="00BC5BE9">
        <w:rPr>
          <w:rFonts w:cstheme="minorHAnsi"/>
          <w:color w:val="000000" w:themeColor="text1"/>
        </w:rPr>
        <w:t>Señal</w:t>
      </w:r>
      <w:r w:rsidR="008E4BDA" w:rsidRPr="00BC5BE9">
        <w:rPr>
          <w:rFonts w:cstheme="minorHAnsi"/>
          <w:color w:val="000000" w:themeColor="text1"/>
        </w:rPr>
        <w:t xml:space="preserve">ó </w:t>
      </w:r>
      <w:r w:rsidRPr="00BC5BE9">
        <w:rPr>
          <w:rFonts w:cstheme="minorHAnsi"/>
          <w:color w:val="000000" w:themeColor="text1"/>
        </w:rPr>
        <w:t xml:space="preserve">reiteradamente el incumplimiento del Estado de </w:t>
      </w:r>
      <w:r w:rsidR="005313D1" w:rsidRPr="00BC5BE9">
        <w:rPr>
          <w:rFonts w:cstheme="minorHAnsi"/>
          <w:color w:val="000000" w:themeColor="text1"/>
        </w:rPr>
        <w:t>Honduras</w:t>
      </w:r>
      <w:r w:rsidRPr="00BC5BE9">
        <w:rPr>
          <w:rFonts w:cstheme="minorHAnsi"/>
          <w:color w:val="000000" w:themeColor="text1"/>
        </w:rPr>
        <w:t xml:space="preserve"> en la </w:t>
      </w:r>
      <w:r w:rsidR="005313D1" w:rsidRPr="00BC5BE9">
        <w:rPr>
          <w:rFonts w:cstheme="minorHAnsi"/>
          <w:color w:val="000000" w:themeColor="text1"/>
        </w:rPr>
        <w:t>implementación de</w:t>
      </w:r>
      <w:r w:rsidRPr="00BC5BE9">
        <w:rPr>
          <w:rFonts w:cstheme="minorHAnsi"/>
          <w:color w:val="000000" w:themeColor="text1"/>
        </w:rPr>
        <w:t xml:space="preserve"> la Sentencia a favor de los Buzos Miskitos Lisiados por la pesca submarina.</w:t>
      </w:r>
      <w:r w:rsidRPr="00BC5BE9">
        <w:rPr>
          <w:rStyle w:val="FootnoteReference"/>
          <w:rFonts w:cstheme="minorHAnsi"/>
          <w:color w:val="000000" w:themeColor="text1"/>
        </w:rPr>
        <w:footnoteReference w:id="4"/>
      </w:r>
    </w:p>
    <w:p w14:paraId="6F14D1A8" w14:textId="3BD57056" w:rsidR="0014314F" w:rsidRPr="00BC5BE9" w:rsidRDefault="0014314F" w:rsidP="00FE000C">
      <w:pPr>
        <w:pStyle w:val="ListParagraph"/>
        <w:numPr>
          <w:ilvl w:val="1"/>
          <w:numId w:val="5"/>
        </w:numPr>
        <w:jc w:val="both"/>
        <w:rPr>
          <w:rFonts w:cstheme="minorHAnsi"/>
          <w:color w:val="000000" w:themeColor="text1"/>
        </w:rPr>
      </w:pPr>
      <w:r w:rsidRPr="00BC5BE9">
        <w:rPr>
          <w:rFonts w:cstheme="minorHAnsi"/>
          <w:color w:val="000000" w:themeColor="text1"/>
        </w:rPr>
        <w:t xml:space="preserve">Ha publicado un </w:t>
      </w:r>
      <w:r w:rsidR="000D68F5" w:rsidRPr="00BC5BE9">
        <w:rPr>
          <w:rFonts w:cstheme="minorHAnsi"/>
          <w:color w:val="000000" w:themeColor="text1"/>
        </w:rPr>
        <w:t>diagnóstico</w:t>
      </w:r>
      <w:r w:rsidRPr="00BC5BE9">
        <w:rPr>
          <w:rFonts w:cstheme="minorHAnsi"/>
          <w:color w:val="000000" w:themeColor="text1"/>
        </w:rPr>
        <w:t xml:space="preserve"> sobre </w:t>
      </w:r>
      <w:r w:rsidR="000D68F5" w:rsidRPr="00BC5BE9">
        <w:rPr>
          <w:rFonts w:cstheme="minorHAnsi"/>
          <w:color w:val="000000" w:themeColor="text1"/>
        </w:rPr>
        <w:t>la</w:t>
      </w:r>
      <w:r w:rsidRPr="00BC5BE9">
        <w:rPr>
          <w:rFonts w:cstheme="minorHAnsi"/>
          <w:color w:val="000000" w:themeColor="text1"/>
        </w:rPr>
        <w:t xml:space="preserve"> </w:t>
      </w:r>
      <w:r w:rsidR="000D68F5" w:rsidRPr="00BC5BE9">
        <w:rPr>
          <w:rFonts w:cstheme="minorHAnsi"/>
          <w:color w:val="000000" w:themeColor="text1"/>
        </w:rPr>
        <w:t>situación de</w:t>
      </w:r>
      <w:r w:rsidRPr="00BC5BE9">
        <w:rPr>
          <w:rFonts w:cstheme="minorHAnsi"/>
          <w:color w:val="000000" w:themeColor="text1"/>
        </w:rPr>
        <w:t xml:space="preserve"> la </w:t>
      </w:r>
      <w:r w:rsidR="000D68F5" w:rsidRPr="00BC5BE9">
        <w:rPr>
          <w:rFonts w:cstheme="minorHAnsi"/>
          <w:color w:val="000000" w:themeColor="text1"/>
        </w:rPr>
        <w:t>Pesca Submarina</w:t>
      </w:r>
      <w:r w:rsidRPr="00BC5BE9">
        <w:rPr>
          <w:rFonts w:cstheme="minorHAnsi"/>
          <w:color w:val="000000" w:themeColor="text1"/>
        </w:rPr>
        <w:t xml:space="preserve"> por Buceo en la que se reflejan graves debilidades, ausencia de </w:t>
      </w:r>
      <w:r w:rsidR="00901AFC" w:rsidRPr="00BC5BE9">
        <w:rPr>
          <w:rFonts w:cstheme="minorHAnsi"/>
          <w:color w:val="000000" w:themeColor="text1"/>
        </w:rPr>
        <w:t>regulación</w:t>
      </w:r>
      <w:r w:rsidRPr="00BC5BE9">
        <w:rPr>
          <w:rFonts w:cstheme="minorHAnsi"/>
          <w:color w:val="000000" w:themeColor="text1"/>
        </w:rPr>
        <w:t xml:space="preserve"> y explotación continuada que genera </w:t>
      </w:r>
      <w:r w:rsidRPr="00BC5BE9">
        <w:rPr>
          <w:rFonts w:cstheme="minorHAnsi"/>
          <w:color w:val="000000" w:themeColor="text1"/>
        </w:rPr>
        <w:lastRenderedPageBreak/>
        <w:t>impactos negativos en los Buzos Miskitos, sus familias y en las mujeres Miskitas</w:t>
      </w:r>
      <w:r w:rsidRPr="00BC5BE9">
        <w:rPr>
          <w:rStyle w:val="FootnoteReference"/>
          <w:rFonts w:cstheme="minorHAnsi"/>
          <w:color w:val="000000" w:themeColor="text1"/>
        </w:rPr>
        <w:footnoteReference w:id="5"/>
      </w:r>
    </w:p>
    <w:p w14:paraId="653B2426" w14:textId="5A3E337F" w:rsidR="00BD37E3" w:rsidRPr="00BC5BE9" w:rsidRDefault="00BD37E3" w:rsidP="00BD37E3">
      <w:pPr>
        <w:pStyle w:val="ListParagraph"/>
        <w:numPr>
          <w:ilvl w:val="0"/>
          <w:numId w:val="5"/>
        </w:numPr>
        <w:jc w:val="both"/>
        <w:rPr>
          <w:rFonts w:cstheme="minorHAnsi"/>
          <w:color w:val="000000" w:themeColor="text1"/>
        </w:rPr>
      </w:pPr>
      <w:r w:rsidRPr="00BC5BE9">
        <w:rPr>
          <w:rFonts w:cstheme="minorHAnsi"/>
          <w:color w:val="000000" w:themeColor="text1"/>
        </w:rPr>
        <w:t xml:space="preserve">Mecanismo de Protección de Defensores de DDHH </w:t>
      </w:r>
      <w:r w:rsidR="005313D1" w:rsidRPr="00BC5BE9">
        <w:rPr>
          <w:rStyle w:val="FootnoteReference"/>
          <w:rFonts w:cstheme="minorHAnsi"/>
          <w:color w:val="000000" w:themeColor="text1"/>
        </w:rPr>
        <w:footnoteReference w:id="6"/>
      </w:r>
    </w:p>
    <w:p w14:paraId="709C1552" w14:textId="5984D791" w:rsidR="0090129A" w:rsidRPr="00BC5BE9" w:rsidRDefault="0090129A" w:rsidP="0090129A">
      <w:pPr>
        <w:pStyle w:val="ListParagraph"/>
        <w:numPr>
          <w:ilvl w:val="1"/>
          <w:numId w:val="5"/>
        </w:numPr>
        <w:jc w:val="both"/>
        <w:rPr>
          <w:rFonts w:cstheme="minorHAnsi"/>
          <w:color w:val="000000" w:themeColor="text1"/>
        </w:rPr>
      </w:pPr>
      <w:r w:rsidRPr="00BC5BE9">
        <w:rPr>
          <w:rFonts w:cstheme="minorHAnsi"/>
          <w:color w:val="000000" w:themeColor="text1"/>
        </w:rPr>
        <w:t>Inoperancia e ineficiencia para una protección efectiva, suficiente y ágil a favor de defensores en riesgo.</w:t>
      </w:r>
    </w:p>
    <w:p w14:paraId="2C2935C4" w14:textId="36A6D556" w:rsidR="0090129A" w:rsidRPr="00BC5BE9" w:rsidRDefault="0090129A" w:rsidP="0090129A">
      <w:pPr>
        <w:pStyle w:val="ListParagraph"/>
        <w:numPr>
          <w:ilvl w:val="1"/>
          <w:numId w:val="5"/>
        </w:numPr>
        <w:jc w:val="both"/>
        <w:rPr>
          <w:rFonts w:cstheme="minorHAnsi"/>
          <w:color w:val="000000" w:themeColor="text1"/>
        </w:rPr>
      </w:pPr>
      <w:r w:rsidRPr="00BC5BE9">
        <w:rPr>
          <w:rFonts w:cstheme="minorHAnsi"/>
          <w:color w:val="000000" w:themeColor="text1"/>
        </w:rPr>
        <w:t>Mas del 80% de presupuesto en gastos de funcionamiento.</w:t>
      </w:r>
    </w:p>
    <w:p w14:paraId="204472D9" w14:textId="1AF3D959" w:rsidR="0090129A" w:rsidRPr="00BC5BE9" w:rsidRDefault="0090129A" w:rsidP="0090129A">
      <w:pPr>
        <w:pStyle w:val="ListParagraph"/>
        <w:numPr>
          <w:ilvl w:val="1"/>
          <w:numId w:val="5"/>
        </w:numPr>
        <w:jc w:val="both"/>
        <w:rPr>
          <w:rFonts w:cstheme="minorHAnsi"/>
          <w:color w:val="000000" w:themeColor="text1"/>
        </w:rPr>
      </w:pPr>
      <w:r w:rsidRPr="00BC5BE9">
        <w:rPr>
          <w:rFonts w:cstheme="minorHAnsi"/>
          <w:color w:val="000000" w:themeColor="text1"/>
        </w:rPr>
        <w:t xml:space="preserve">La protección a </w:t>
      </w:r>
      <w:r w:rsidR="00030158" w:rsidRPr="00BC5BE9">
        <w:rPr>
          <w:rFonts w:cstheme="minorHAnsi"/>
          <w:color w:val="000000" w:themeColor="text1"/>
        </w:rPr>
        <w:t>unos pocos</w:t>
      </w:r>
      <w:r w:rsidRPr="00BC5BE9">
        <w:rPr>
          <w:rFonts w:cstheme="minorHAnsi"/>
          <w:color w:val="000000" w:themeColor="text1"/>
        </w:rPr>
        <w:t xml:space="preserve"> funcionarios públicos </w:t>
      </w:r>
      <w:r w:rsidR="00030158" w:rsidRPr="00BC5BE9">
        <w:rPr>
          <w:rFonts w:cstheme="minorHAnsi"/>
          <w:color w:val="000000" w:themeColor="text1"/>
        </w:rPr>
        <w:t>absorbe</w:t>
      </w:r>
      <w:r w:rsidRPr="00BC5BE9">
        <w:rPr>
          <w:rFonts w:cstheme="minorHAnsi"/>
          <w:color w:val="000000" w:themeColor="text1"/>
        </w:rPr>
        <w:t xml:space="preserve"> la mayoría de presupuesto para defensores.</w:t>
      </w:r>
      <w:r w:rsidR="00030158" w:rsidRPr="00BC5BE9">
        <w:rPr>
          <w:rStyle w:val="FootnoteReference"/>
          <w:rFonts w:cstheme="minorHAnsi"/>
          <w:color w:val="000000" w:themeColor="text1"/>
        </w:rPr>
        <w:footnoteReference w:id="7"/>
      </w:r>
    </w:p>
    <w:p w14:paraId="1DEF43B9" w14:textId="1F730DAB" w:rsidR="0090129A" w:rsidRPr="00BC5BE9" w:rsidRDefault="0090129A" w:rsidP="0090129A">
      <w:pPr>
        <w:pStyle w:val="ListParagraph"/>
        <w:numPr>
          <w:ilvl w:val="1"/>
          <w:numId w:val="5"/>
        </w:numPr>
        <w:jc w:val="both"/>
        <w:rPr>
          <w:rFonts w:cstheme="minorHAnsi"/>
          <w:color w:val="000000" w:themeColor="text1"/>
        </w:rPr>
      </w:pPr>
      <w:r w:rsidRPr="00BC5BE9">
        <w:rPr>
          <w:rFonts w:cstheme="minorHAnsi"/>
          <w:color w:val="000000" w:themeColor="text1"/>
        </w:rPr>
        <w:t>Falta de transferencias presupuestarias en 2023.</w:t>
      </w:r>
    </w:p>
    <w:p w14:paraId="7E24D1AE" w14:textId="14DAE1DF" w:rsidR="0090129A" w:rsidRPr="00BC5BE9" w:rsidRDefault="0090129A" w:rsidP="0090129A">
      <w:pPr>
        <w:pStyle w:val="ListParagraph"/>
        <w:numPr>
          <w:ilvl w:val="1"/>
          <w:numId w:val="5"/>
        </w:numPr>
        <w:jc w:val="both"/>
        <w:rPr>
          <w:rFonts w:cstheme="minorHAnsi"/>
          <w:color w:val="000000" w:themeColor="text1"/>
        </w:rPr>
      </w:pPr>
      <w:r w:rsidRPr="00BC5BE9">
        <w:rPr>
          <w:rFonts w:cstheme="minorHAnsi"/>
          <w:color w:val="000000" w:themeColor="text1"/>
        </w:rPr>
        <w:t>Nulo apoyo para facilitar la participación de concejales de sociedad civil en el mecanismo</w:t>
      </w:r>
    </w:p>
    <w:p w14:paraId="39BB0429" w14:textId="06D763D3" w:rsidR="00901AFC" w:rsidRPr="00BC5BE9" w:rsidRDefault="00901AFC" w:rsidP="0090129A">
      <w:pPr>
        <w:pStyle w:val="ListParagraph"/>
        <w:numPr>
          <w:ilvl w:val="1"/>
          <w:numId w:val="5"/>
        </w:numPr>
        <w:jc w:val="both"/>
        <w:rPr>
          <w:rFonts w:cstheme="minorHAnsi"/>
          <w:color w:val="000000" w:themeColor="text1"/>
        </w:rPr>
      </w:pPr>
      <w:r w:rsidRPr="00BC5BE9">
        <w:rPr>
          <w:rFonts w:cstheme="minorHAnsi"/>
          <w:color w:val="000000" w:themeColor="text1"/>
        </w:rPr>
        <w:t>“El mecanismo creado por Honduras en 2015 para proteger a periodistas, defensores de derechos humanos y profesionales del sistema de justicia tiene graves falencias. En enero, su entonces director contó a Human Rights Watch que no contaba con suficiente personal, que carecía de autonomía financiera y que se priorizaban las medidas reactivas en lugar de atender las causas subyacentes de los conflictos. Tras nombrar a una nueva directora en julio, el gobierno de Castro se comprometió a trabajar en coordinación con la sociedad civil para que el mecanismo fuera más eficaz, transparente y rindiera cuentas.”</w:t>
      </w:r>
      <w:r w:rsidRPr="00BC5BE9">
        <w:rPr>
          <w:rStyle w:val="FootnoteReference"/>
          <w:rFonts w:cstheme="minorHAnsi"/>
          <w:color w:val="000000" w:themeColor="text1"/>
        </w:rPr>
        <w:footnoteReference w:id="8"/>
      </w:r>
    </w:p>
    <w:p w14:paraId="6DE1D384" w14:textId="77777777" w:rsidR="00400414" w:rsidRPr="00BC5BE9" w:rsidRDefault="00400414" w:rsidP="00400414">
      <w:pPr>
        <w:pStyle w:val="ListParagraph"/>
        <w:ind w:left="2520"/>
        <w:jc w:val="both"/>
        <w:rPr>
          <w:rFonts w:cstheme="minorHAnsi"/>
          <w:color w:val="000000" w:themeColor="text1"/>
        </w:rPr>
      </w:pPr>
    </w:p>
    <w:p w14:paraId="3FB9C34C" w14:textId="70E2D5D6" w:rsidR="00BD37E3" w:rsidRPr="00BC5BE9" w:rsidRDefault="00400414" w:rsidP="00BD37E3">
      <w:pPr>
        <w:pStyle w:val="ListParagraph"/>
        <w:numPr>
          <w:ilvl w:val="1"/>
          <w:numId w:val="2"/>
        </w:numPr>
        <w:jc w:val="both"/>
        <w:rPr>
          <w:rFonts w:cstheme="minorHAnsi"/>
          <w:color w:val="000000" w:themeColor="text1"/>
        </w:rPr>
      </w:pPr>
      <w:r w:rsidRPr="00BC5BE9">
        <w:rPr>
          <w:rFonts w:cstheme="minorHAnsi"/>
          <w:color w:val="000000" w:themeColor="text1"/>
        </w:rPr>
        <w:t>Derecho a la Vida</w:t>
      </w:r>
    </w:p>
    <w:p w14:paraId="301CF7E7" w14:textId="504FE447" w:rsidR="00400414" w:rsidRPr="00BC5BE9" w:rsidRDefault="008E4BDA" w:rsidP="00400414">
      <w:pPr>
        <w:pStyle w:val="ListParagraph"/>
        <w:numPr>
          <w:ilvl w:val="0"/>
          <w:numId w:val="6"/>
        </w:numPr>
        <w:jc w:val="both"/>
        <w:rPr>
          <w:rFonts w:cstheme="minorHAnsi"/>
          <w:color w:val="000000" w:themeColor="text1"/>
        </w:rPr>
      </w:pPr>
      <w:r w:rsidRPr="00BC5BE9">
        <w:rPr>
          <w:rFonts w:cstheme="minorHAnsi"/>
          <w:color w:val="000000" w:themeColor="text1"/>
        </w:rPr>
        <w:t>COVID</w:t>
      </w:r>
    </w:p>
    <w:p w14:paraId="28D0AD28" w14:textId="657FD113" w:rsidR="0090129A" w:rsidRPr="00BC5BE9" w:rsidRDefault="0090129A" w:rsidP="0090129A">
      <w:pPr>
        <w:pStyle w:val="ListParagraph"/>
        <w:numPr>
          <w:ilvl w:val="1"/>
          <w:numId w:val="6"/>
        </w:numPr>
        <w:jc w:val="both"/>
        <w:rPr>
          <w:rFonts w:cstheme="minorHAnsi"/>
          <w:color w:val="000000" w:themeColor="text1"/>
        </w:rPr>
      </w:pPr>
      <w:r w:rsidRPr="00BC5BE9">
        <w:rPr>
          <w:rFonts w:cstheme="minorHAnsi"/>
          <w:color w:val="000000" w:themeColor="text1"/>
        </w:rPr>
        <w:t>Altos niveles de corrupción en manejo de recursos para atención a la Pandemia.</w:t>
      </w:r>
    </w:p>
    <w:p w14:paraId="75B48385" w14:textId="103AD788" w:rsidR="0090129A" w:rsidRPr="00BC5BE9" w:rsidRDefault="0090129A" w:rsidP="0090129A">
      <w:pPr>
        <w:pStyle w:val="ListParagraph"/>
        <w:numPr>
          <w:ilvl w:val="1"/>
          <w:numId w:val="6"/>
        </w:numPr>
        <w:jc w:val="both"/>
        <w:rPr>
          <w:rFonts w:cstheme="minorHAnsi"/>
          <w:color w:val="000000" w:themeColor="text1"/>
        </w:rPr>
      </w:pPr>
      <w:r w:rsidRPr="00BC5BE9">
        <w:rPr>
          <w:rFonts w:cstheme="minorHAnsi"/>
          <w:color w:val="000000" w:themeColor="text1"/>
        </w:rPr>
        <w:t>Desabastecimiento de insumos y vacunas.</w:t>
      </w:r>
    </w:p>
    <w:p w14:paraId="62A6E0FC" w14:textId="11B26EDB" w:rsidR="0090129A" w:rsidRPr="00BC5BE9" w:rsidRDefault="0090129A" w:rsidP="0090129A">
      <w:pPr>
        <w:pStyle w:val="ListParagraph"/>
        <w:numPr>
          <w:ilvl w:val="1"/>
          <w:numId w:val="6"/>
        </w:numPr>
        <w:jc w:val="both"/>
        <w:rPr>
          <w:rFonts w:cstheme="minorHAnsi"/>
          <w:color w:val="000000" w:themeColor="text1"/>
        </w:rPr>
      </w:pPr>
      <w:r w:rsidRPr="00BC5BE9">
        <w:rPr>
          <w:rFonts w:cstheme="minorHAnsi"/>
          <w:color w:val="000000" w:themeColor="text1"/>
        </w:rPr>
        <w:t xml:space="preserve">Conflictos laborales por falta de pago a personal </w:t>
      </w:r>
      <w:r w:rsidR="000D68F5" w:rsidRPr="00BC5BE9">
        <w:rPr>
          <w:rFonts w:cstheme="minorHAnsi"/>
          <w:color w:val="000000" w:themeColor="text1"/>
        </w:rPr>
        <w:t>médico</w:t>
      </w:r>
      <w:r w:rsidRPr="00BC5BE9">
        <w:rPr>
          <w:rFonts w:cstheme="minorHAnsi"/>
          <w:color w:val="000000" w:themeColor="text1"/>
        </w:rPr>
        <w:t xml:space="preserve"> y enfermería</w:t>
      </w:r>
    </w:p>
    <w:p w14:paraId="46109D10" w14:textId="71370CA9" w:rsidR="00400414" w:rsidRPr="00BC5BE9" w:rsidRDefault="00400414" w:rsidP="00400414">
      <w:pPr>
        <w:pStyle w:val="ListParagraph"/>
        <w:numPr>
          <w:ilvl w:val="0"/>
          <w:numId w:val="6"/>
        </w:numPr>
        <w:jc w:val="both"/>
        <w:rPr>
          <w:rFonts w:cstheme="minorHAnsi"/>
          <w:color w:val="000000" w:themeColor="text1"/>
        </w:rPr>
      </w:pPr>
      <w:r w:rsidRPr="00BC5BE9">
        <w:rPr>
          <w:rFonts w:cstheme="minorHAnsi"/>
          <w:color w:val="000000" w:themeColor="text1"/>
        </w:rPr>
        <w:t xml:space="preserve">Prevención y Combate a la violencia, homicidios, </w:t>
      </w:r>
    </w:p>
    <w:p w14:paraId="78BF4FC2" w14:textId="17DB80C6" w:rsidR="0090129A" w:rsidRPr="00BC5BE9" w:rsidRDefault="0090129A" w:rsidP="0090129A">
      <w:pPr>
        <w:pStyle w:val="ListParagraph"/>
        <w:numPr>
          <w:ilvl w:val="1"/>
          <w:numId w:val="6"/>
        </w:numPr>
        <w:jc w:val="both"/>
        <w:rPr>
          <w:rFonts w:cstheme="minorHAnsi"/>
          <w:color w:val="000000" w:themeColor="text1"/>
        </w:rPr>
      </w:pPr>
      <w:r w:rsidRPr="00BC5BE9">
        <w:rPr>
          <w:rFonts w:cstheme="minorHAnsi"/>
          <w:color w:val="000000" w:themeColor="text1"/>
        </w:rPr>
        <w:t>Ausencia de medidas de prevención a la violencia.</w:t>
      </w:r>
    </w:p>
    <w:p w14:paraId="0EAB90DA" w14:textId="67F2AC97" w:rsidR="0090129A" w:rsidRPr="00BC5BE9" w:rsidRDefault="0090129A" w:rsidP="0090129A">
      <w:pPr>
        <w:pStyle w:val="ListParagraph"/>
        <w:numPr>
          <w:ilvl w:val="1"/>
          <w:numId w:val="6"/>
        </w:numPr>
        <w:jc w:val="both"/>
        <w:rPr>
          <w:rFonts w:cstheme="minorHAnsi"/>
          <w:color w:val="000000" w:themeColor="text1"/>
        </w:rPr>
      </w:pPr>
      <w:r w:rsidRPr="00BC5BE9">
        <w:rPr>
          <w:rFonts w:cstheme="minorHAnsi"/>
          <w:color w:val="000000" w:themeColor="text1"/>
        </w:rPr>
        <w:t>Incremento de niveles de violencia delincuencial y de criminalidad organizada</w:t>
      </w:r>
    </w:p>
    <w:p w14:paraId="6E6C1EFB" w14:textId="75694B20" w:rsidR="0090129A" w:rsidRPr="00BC5BE9" w:rsidRDefault="0090129A" w:rsidP="0090129A">
      <w:pPr>
        <w:pStyle w:val="ListParagraph"/>
        <w:numPr>
          <w:ilvl w:val="1"/>
          <w:numId w:val="6"/>
        </w:numPr>
        <w:jc w:val="both"/>
        <w:rPr>
          <w:rFonts w:cstheme="minorHAnsi"/>
          <w:color w:val="000000" w:themeColor="text1"/>
        </w:rPr>
      </w:pPr>
      <w:r w:rsidRPr="00BC5BE9">
        <w:rPr>
          <w:rFonts w:cstheme="minorHAnsi"/>
          <w:color w:val="000000" w:themeColor="text1"/>
        </w:rPr>
        <w:t>Falta de investigación de homicidios</w:t>
      </w:r>
    </w:p>
    <w:p w14:paraId="42B62151" w14:textId="32F47F04" w:rsidR="0090129A" w:rsidRPr="00BC5BE9" w:rsidRDefault="0090129A" w:rsidP="0090129A">
      <w:pPr>
        <w:pStyle w:val="ListParagraph"/>
        <w:numPr>
          <w:ilvl w:val="1"/>
          <w:numId w:val="6"/>
        </w:numPr>
        <w:jc w:val="both"/>
        <w:rPr>
          <w:rFonts w:cstheme="minorHAnsi"/>
          <w:color w:val="000000" w:themeColor="text1"/>
        </w:rPr>
      </w:pPr>
      <w:r w:rsidRPr="00BC5BE9">
        <w:rPr>
          <w:rFonts w:cstheme="minorHAnsi"/>
          <w:color w:val="000000" w:themeColor="text1"/>
        </w:rPr>
        <w:t>Falta de investigación de femicidio y de medidas de política para incrementar la protección a las mujeres incluyendo incremento de penas para este tipo de delitos</w:t>
      </w:r>
    </w:p>
    <w:p w14:paraId="248D514C" w14:textId="066F18E5" w:rsidR="00400414" w:rsidRPr="00BC5BE9" w:rsidRDefault="00400414" w:rsidP="00400414">
      <w:pPr>
        <w:pStyle w:val="ListParagraph"/>
        <w:numPr>
          <w:ilvl w:val="0"/>
          <w:numId w:val="6"/>
        </w:numPr>
        <w:jc w:val="both"/>
        <w:rPr>
          <w:rFonts w:cstheme="minorHAnsi"/>
          <w:color w:val="000000" w:themeColor="text1"/>
        </w:rPr>
      </w:pPr>
      <w:r w:rsidRPr="00BC5BE9">
        <w:rPr>
          <w:rFonts w:cstheme="minorHAnsi"/>
          <w:color w:val="000000" w:themeColor="text1"/>
        </w:rPr>
        <w:t xml:space="preserve">Fortalecimiento al Sistema Judicial </w:t>
      </w:r>
    </w:p>
    <w:p w14:paraId="28F52F1F" w14:textId="77777777" w:rsidR="00030158" w:rsidRPr="00BC5BE9" w:rsidRDefault="00030158" w:rsidP="00030158">
      <w:pPr>
        <w:pStyle w:val="ListParagraph"/>
        <w:numPr>
          <w:ilvl w:val="1"/>
          <w:numId w:val="6"/>
        </w:numPr>
        <w:jc w:val="both"/>
        <w:rPr>
          <w:rFonts w:cstheme="minorHAnsi"/>
          <w:color w:val="000000" w:themeColor="text1"/>
        </w:rPr>
      </w:pPr>
      <w:r w:rsidRPr="00BC5BE9">
        <w:rPr>
          <w:rFonts w:cstheme="minorHAnsi"/>
          <w:color w:val="000000" w:themeColor="text1"/>
        </w:rPr>
        <w:t xml:space="preserve">Es necesario la creación de una nueva ley para la selección y nombramiento de los magistrados al poder judicial es </w:t>
      </w:r>
      <w:r w:rsidRPr="00BC5BE9">
        <w:rPr>
          <w:rFonts w:cstheme="minorHAnsi"/>
          <w:color w:val="000000" w:themeColor="text1"/>
        </w:rPr>
        <w:lastRenderedPageBreak/>
        <w:t>fundamental para disminuir la politización del proceso en su última fase.</w:t>
      </w:r>
    </w:p>
    <w:p w14:paraId="611D8E81" w14:textId="77777777" w:rsidR="00030158" w:rsidRPr="00BC5BE9" w:rsidRDefault="00030158" w:rsidP="00030158">
      <w:pPr>
        <w:pStyle w:val="ListParagraph"/>
        <w:numPr>
          <w:ilvl w:val="1"/>
          <w:numId w:val="6"/>
        </w:numPr>
        <w:jc w:val="both"/>
        <w:rPr>
          <w:rFonts w:cstheme="minorHAnsi"/>
          <w:color w:val="000000" w:themeColor="text1"/>
        </w:rPr>
      </w:pPr>
      <w:r w:rsidRPr="00BC5BE9">
        <w:rPr>
          <w:rFonts w:cstheme="minorHAnsi"/>
          <w:color w:val="000000" w:themeColor="text1"/>
        </w:rPr>
        <w:t>El retado en la ley para la cooperación eficaz, impide el avance en las investigaciones tanto al interior como al exterior del poder judicial es fundamental para tener un sistema judicial más robusto.</w:t>
      </w:r>
    </w:p>
    <w:p w14:paraId="45F0C753" w14:textId="77777777" w:rsidR="00030158" w:rsidRPr="00BC5BE9" w:rsidRDefault="00030158" w:rsidP="00030158">
      <w:pPr>
        <w:pStyle w:val="ListParagraph"/>
        <w:numPr>
          <w:ilvl w:val="1"/>
          <w:numId w:val="6"/>
        </w:numPr>
        <w:jc w:val="both"/>
        <w:rPr>
          <w:rFonts w:cstheme="minorHAnsi"/>
          <w:color w:val="000000" w:themeColor="text1"/>
        </w:rPr>
      </w:pPr>
      <w:r w:rsidRPr="00BC5BE9">
        <w:rPr>
          <w:rFonts w:cstheme="minorHAnsi"/>
          <w:color w:val="000000" w:themeColor="text1"/>
        </w:rPr>
        <w:t>Si bien es cierto la creación de juzgados con jurisdicción nacional es un paso importante para una mayor cobertura del poder judicial, la liberalidad con la que se asignan los casos, puede llevar a un uso abusivo del poder judicial para impedir un juicio imparcial, una justicia expedita y oportuna, ya que se han asignado casos en juzgados donde los defensores deben viajar entre 6 a 11 horas para desplazarse a los juzgados para las audiencias. Con los obstáculos para apersonarse oportunamente y elevando los costos legales para la sociedad civil ya sea defensora o acusadora.</w:t>
      </w:r>
    </w:p>
    <w:p w14:paraId="411B9A89" w14:textId="5186C391" w:rsidR="00030158" w:rsidRPr="00BC5BE9" w:rsidRDefault="00030158" w:rsidP="00030158">
      <w:pPr>
        <w:pStyle w:val="ListParagraph"/>
        <w:numPr>
          <w:ilvl w:val="1"/>
          <w:numId w:val="6"/>
        </w:numPr>
        <w:jc w:val="both"/>
        <w:rPr>
          <w:rFonts w:cstheme="minorHAnsi"/>
          <w:color w:val="000000" w:themeColor="text1"/>
        </w:rPr>
      </w:pPr>
      <w:r w:rsidRPr="00BC5BE9">
        <w:rPr>
          <w:rFonts w:cstheme="minorHAnsi"/>
          <w:color w:val="000000" w:themeColor="text1"/>
        </w:rPr>
        <w:t>Una mayor protección hacia los jueces y tribunales que llevan casos de alto impacto se vuelve necesaria, ya que el número de profesionales del derecho, abogados, jueces y fiscales asesinados en los últimos 20 años llega a 210 de acuerdo al Conadeh,</w:t>
      </w:r>
      <w:r w:rsidRPr="00BC5BE9">
        <w:rPr>
          <w:rStyle w:val="FootnoteReference"/>
          <w:rFonts w:cstheme="minorHAnsi"/>
          <w:color w:val="000000" w:themeColor="text1"/>
        </w:rPr>
        <w:footnoteReference w:id="9"/>
      </w:r>
      <w:r w:rsidRPr="00BC5BE9">
        <w:rPr>
          <w:rFonts w:cstheme="minorHAnsi"/>
          <w:color w:val="000000" w:themeColor="text1"/>
        </w:rPr>
        <w:t xml:space="preserve">   evidencia la insuficiencia de las medidas tomadas </w:t>
      </w:r>
    </w:p>
    <w:p w14:paraId="62C218B3" w14:textId="77777777" w:rsidR="00030158" w:rsidRPr="00BC5BE9" w:rsidRDefault="00030158" w:rsidP="00030158">
      <w:pPr>
        <w:pStyle w:val="ListParagraph"/>
        <w:ind w:left="2880"/>
        <w:jc w:val="both"/>
        <w:rPr>
          <w:rFonts w:cstheme="minorHAnsi"/>
          <w:color w:val="000000" w:themeColor="text1"/>
        </w:rPr>
      </w:pPr>
    </w:p>
    <w:p w14:paraId="03B52386" w14:textId="77777777" w:rsidR="00400414" w:rsidRPr="00BC5BE9" w:rsidRDefault="00400414" w:rsidP="00400414">
      <w:pPr>
        <w:jc w:val="both"/>
        <w:rPr>
          <w:rFonts w:cstheme="minorHAnsi"/>
          <w:color w:val="000000" w:themeColor="text1"/>
        </w:rPr>
      </w:pPr>
    </w:p>
    <w:p w14:paraId="3FFAA0B1" w14:textId="4E890590" w:rsidR="00400414" w:rsidRPr="00BC5BE9" w:rsidRDefault="00400414" w:rsidP="00400414">
      <w:pPr>
        <w:pStyle w:val="ListParagraph"/>
        <w:numPr>
          <w:ilvl w:val="1"/>
          <w:numId w:val="2"/>
        </w:numPr>
        <w:jc w:val="both"/>
        <w:rPr>
          <w:rFonts w:cstheme="minorHAnsi"/>
          <w:color w:val="000000" w:themeColor="text1"/>
        </w:rPr>
      </w:pPr>
      <w:r w:rsidRPr="00BC5BE9">
        <w:rPr>
          <w:rFonts w:cstheme="minorHAnsi"/>
          <w:color w:val="000000" w:themeColor="text1"/>
        </w:rPr>
        <w:t xml:space="preserve">Derecho a la libertad y la seguridad personal </w:t>
      </w:r>
    </w:p>
    <w:p w14:paraId="705F81C1" w14:textId="184735EF" w:rsidR="00400414" w:rsidRPr="00BC5BE9" w:rsidRDefault="00400414" w:rsidP="00400414">
      <w:pPr>
        <w:pStyle w:val="ListParagraph"/>
        <w:numPr>
          <w:ilvl w:val="0"/>
          <w:numId w:val="7"/>
        </w:numPr>
        <w:jc w:val="both"/>
        <w:rPr>
          <w:rFonts w:cstheme="minorHAnsi"/>
          <w:color w:val="000000" w:themeColor="text1"/>
        </w:rPr>
      </w:pPr>
      <w:r w:rsidRPr="00BC5BE9">
        <w:rPr>
          <w:rFonts w:cstheme="minorHAnsi"/>
          <w:color w:val="000000" w:themeColor="text1"/>
        </w:rPr>
        <w:t xml:space="preserve">Actuación de la policía </w:t>
      </w:r>
      <w:r w:rsidR="004D3CA7" w:rsidRPr="00BC5BE9">
        <w:rPr>
          <w:rFonts w:cstheme="minorHAnsi"/>
          <w:color w:val="000000" w:themeColor="text1"/>
        </w:rPr>
        <w:t>t</w:t>
      </w:r>
      <w:r w:rsidRPr="00BC5BE9">
        <w:rPr>
          <w:rFonts w:cstheme="minorHAnsi"/>
          <w:color w:val="000000" w:themeColor="text1"/>
        </w:rPr>
        <w:t xml:space="preserve">anto nacional como privada </w:t>
      </w:r>
    </w:p>
    <w:p w14:paraId="6174C718" w14:textId="7359B7B1" w:rsidR="00064C0F" w:rsidRPr="00BC5BE9" w:rsidRDefault="005328A5" w:rsidP="005328A5">
      <w:pPr>
        <w:pStyle w:val="ListParagraph"/>
        <w:numPr>
          <w:ilvl w:val="1"/>
          <w:numId w:val="7"/>
        </w:numPr>
        <w:jc w:val="both"/>
        <w:rPr>
          <w:rFonts w:cstheme="minorHAnsi"/>
          <w:color w:val="000000" w:themeColor="text1"/>
        </w:rPr>
      </w:pPr>
      <w:r w:rsidRPr="00BC5BE9">
        <w:rPr>
          <w:rFonts w:cstheme="minorHAnsi"/>
          <w:color w:val="000000" w:themeColor="text1"/>
        </w:rPr>
        <w:t>La persistencia del decreto 93 -</w:t>
      </w:r>
      <w:r w:rsidR="000D68F5" w:rsidRPr="00BC5BE9">
        <w:rPr>
          <w:rFonts w:cstheme="minorHAnsi"/>
          <w:color w:val="000000" w:themeColor="text1"/>
        </w:rPr>
        <w:t>2021 que</w:t>
      </w:r>
      <w:r w:rsidRPr="00BC5BE9">
        <w:rPr>
          <w:rFonts w:cstheme="minorHAnsi"/>
          <w:color w:val="000000" w:themeColor="text1"/>
        </w:rPr>
        <w:t xml:space="preserve"> restringe la libertad de asociación y manifestaciones, </w:t>
      </w:r>
      <w:r w:rsidR="00941E8F" w:rsidRPr="00BC5BE9">
        <w:rPr>
          <w:rFonts w:cstheme="minorHAnsi"/>
          <w:color w:val="000000" w:themeColor="text1"/>
        </w:rPr>
        <w:t xml:space="preserve">al </w:t>
      </w:r>
      <w:r w:rsidR="008325C4" w:rsidRPr="00BC5BE9">
        <w:rPr>
          <w:rFonts w:cstheme="minorHAnsi"/>
          <w:color w:val="000000" w:themeColor="text1"/>
        </w:rPr>
        <w:t>tiempo que</w:t>
      </w:r>
      <w:r w:rsidRPr="00BC5BE9">
        <w:rPr>
          <w:rFonts w:cstheme="minorHAnsi"/>
          <w:color w:val="000000" w:themeColor="text1"/>
        </w:rPr>
        <w:t xml:space="preserve"> crea figuras penales que criminalizan estos derechos, como las figuras, desplazamiento forzoso, y usurpación como delitos imputables a personas que ejercen su derecho a la protesta y defensa del del territorio, continúan vigentes y se han utilizado en contra de defensores de tierra y territorio</w:t>
      </w:r>
    </w:p>
    <w:p w14:paraId="09693A7D" w14:textId="44D5A98D" w:rsidR="000E545E" w:rsidRPr="00BC5BE9" w:rsidRDefault="000E545E" w:rsidP="005328A5">
      <w:pPr>
        <w:pStyle w:val="ListParagraph"/>
        <w:numPr>
          <w:ilvl w:val="1"/>
          <w:numId w:val="7"/>
        </w:numPr>
        <w:jc w:val="both"/>
        <w:rPr>
          <w:rFonts w:cstheme="minorHAnsi"/>
          <w:color w:val="000000" w:themeColor="text1"/>
        </w:rPr>
      </w:pPr>
      <w:r w:rsidRPr="00BC5BE9">
        <w:rPr>
          <w:rFonts w:cstheme="minorHAnsi"/>
          <w:color w:val="000000" w:themeColor="text1"/>
        </w:rPr>
        <w:t>Existe la percepción</w:t>
      </w:r>
      <w:r w:rsidRPr="00BC5BE9">
        <w:rPr>
          <w:rStyle w:val="FootnoteReference"/>
          <w:rFonts w:cstheme="minorHAnsi"/>
          <w:color w:val="000000" w:themeColor="text1"/>
        </w:rPr>
        <w:footnoteReference w:id="10"/>
      </w:r>
      <w:r w:rsidRPr="00BC5BE9">
        <w:rPr>
          <w:rFonts w:cstheme="minorHAnsi"/>
          <w:color w:val="000000" w:themeColor="text1"/>
        </w:rPr>
        <w:t xml:space="preserve"> y evidencias de que miembros de la policía continúan formando parte de estructuras de criminalidad organizada.</w:t>
      </w:r>
      <w:r w:rsidRPr="00BC5BE9">
        <w:rPr>
          <w:rStyle w:val="FootnoteReference"/>
          <w:rFonts w:cstheme="minorHAnsi"/>
          <w:color w:val="000000" w:themeColor="text1"/>
        </w:rPr>
        <w:footnoteReference w:id="11"/>
      </w:r>
    </w:p>
    <w:p w14:paraId="32080D04" w14:textId="7B867511" w:rsidR="005328A5" w:rsidRPr="00BC5BE9" w:rsidRDefault="005328A5" w:rsidP="005328A5">
      <w:pPr>
        <w:pStyle w:val="ListParagraph"/>
        <w:numPr>
          <w:ilvl w:val="1"/>
          <w:numId w:val="7"/>
        </w:numPr>
        <w:jc w:val="both"/>
        <w:rPr>
          <w:rFonts w:cstheme="minorHAnsi"/>
          <w:color w:val="000000" w:themeColor="text1"/>
        </w:rPr>
      </w:pPr>
      <w:r w:rsidRPr="00BC5BE9">
        <w:rPr>
          <w:rFonts w:cstheme="minorHAnsi"/>
          <w:color w:val="000000" w:themeColor="text1"/>
        </w:rPr>
        <w:t xml:space="preserve">Existen agencias de seguridad privada al </w:t>
      </w:r>
      <w:r w:rsidR="002E5752" w:rsidRPr="00BC5BE9">
        <w:rPr>
          <w:rFonts w:cstheme="minorHAnsi"/>
          <w:color w:val="000000" w:themeColor="text1"/>
        </w:rPr>
        <w:t>servicio de</w:t>
      </w:r>
      <w:r w:rsidRPr="00BC5BE9">
        <w:rPr>
          <w:rFonts w:cstheme="minorHAnsi"/>
          <w:color w:val="000000" w:themeColor="text1"/>
        </w:rPr>
        <w:t xml:space="preserve"> e las empresas y corporaciones que en la </w:t>
      </w:r>
      <w:r w:rsidR="00482E54" w:rsidRPr="00BC5BE9">
        <w:rPr>
          <w:rFonts w:cstheme="minorHAnsi"/>
          <w:color w:val="000000" w:themeColor="text1"/>
        </w:rPr>
        <w:t>práctica</w:t>
      </w:r>
      <w:r w:rsidRPr="00BC5BE9">
        <w:rPr>
          <w:rFonts w:cstheme="minorHAnsi"/>
          <w:color w:val="000000" w:themeColor="text1"/>
        </w:rPr>
        <w:t xml:space="preserve"> suplantan de </w:t>
      </w:r>
      <w:r w:rsidRPr="00BC5BE9">
        <w:rPr>
          <w:rFonts w:cstheme="minorHAnsi"/>
          <w:color w:val="000000" w:themeColor="text1"/>
        </w:rPr>
        <w:lastRenderedPageBreak/>
        <w:t xml:space="preserve">manera </w:t>
      </w:r>
      <w:r w:rsidR="002E5752" w:rsidRPr="00BC5BE9">
        <w:rPr>
          <w:rFonts w:cstheme="minorHAnsi"/>
          <w:color w:val="000000" w:themeColor="text1"/>
        </w:rPr>
        <w:t>arbitraria</w:t>
      </w:r>
      <w:r w:rsidRPr="00BC5BE9">
        <w:rPr>
          <w:rFonts w:cstheme="minorHAnsi"/>
          <w:color w:val="000000" w:themeColor="text1"/>
        </w:rPr>
        <w:t xml:space="preserve"> y desproporcional la labor de la policía nacional.</w:t>
      </w:r>
      <w:r w:rsidR="00B5492B" w:rsidRPr="00BC5BE9">
        <w:rPr>
          <w:rStyle w:val="FootnoteReference"/>
          <w:rFonts w:cstheme="minorHAnsi"/>
          <w:color w:val="000000" w:themeColor="text1"/>
        </w:rPr>
        <w:footnoteReference w:id="12"/>
      </w:r>
    </w:p>
    <w:p w14:paraId="52D6F616" w14:textId="4970C016" w:rsidR="005328A5" w:rsidRPr="00BC5BE9" w:rsidRDefault="005328A5" w:rsidP="005328A5">
      <w:pPr>
        <w:pStyle w:val="ListParagraph"/>
        <w:numPr>
          <w:ilvl w:val="1"/>
          <w:numId w:val="7"/>
        </w:numPr>
        <w:jc w:val="both"/>
        <w:rPr>
          <w:rFonts w:cstheme="minorHAnsi"/>
          <w:color w:val="000000" w:themeColor="text1"/>
        </w:rPr>
      </w:pPr>
      <w:r w:rsidRPr="00BC5BE9">
        <w:rPr>
          <w:rFonts w:cstheme="minorHAnsi"/>
          <w:color w:val="000000" w:themeColor="text1"/>
        </w:rPr>
        <w:t xml:space="preserve">Pese al compromiso de la actual </w:t>
      </w:r>
      <w:r w:rsidR="00482E54" w:rsidRPr="00BC5BE9">
        <w:rPr>
          <w:rFonts w:cstheme="minorHAnsi"/>
          <w:color w:val="000000" w:themeColor="text1"/>
        </w:rPr>
        <w:t>P</w:t>
      </w:r>
      <w:r w:rsidRPr="00BC5BE9">
        <w:rPr>
          <w:rFonts w:cstheme="minorHAnsi"/>
          <w:color w:val="000000" w:themeColor="text1"/>
        </w:rPr>
        <w:t xml:space="preserve">residenta de no reprimir las manifestaciones </w:t>
      </w:r>
      <w:r w:rsidR="002E5752" w:rsidRPr="00BC5BE9">
        <w:rPr>
          <w:rFonts w:cstheme="minorHAnsi"/>
          <w:color w:val="000000" w:themeColor="text1"/>
        </w:rPr>
        <w:t>pacíficas</w:t>
      </w:r>
      <w:r w:rsidRPr="00BC5BE9">
        <w:rPr>
          <w:rFonts w:cstheme="minorHAnsi"/>
          <w:color w:val="000000" w:themeColor="text1"/>
        </w:rPr>
        <w:t xml:space="preserve">, se ha dictado ordenanzas al cuerpo policial para la represión. </w:t>
      </w:r>
    </w:p>
    <w:p w14:paraId="24EAD7F8" w14:textId="37AB805D" w:rsidR="002E5752" w:rsidRPr="00BC5BE9" w:rsidRDefault="002E5752" w:rsidP="005328A5">
      <w:pPr>
        <w:pStyle w:val="ListParagraph"/>
        <w:numPr>
          <w:ilvl w:val="1"/>
          <w:numId w:val="7"/>
        </w:numPr>
        <w:jc w:val="both"/>
        <w:rPr>
          <w:rFonts w:cstheme="minorHAnsi"/>
          <w:color w:val="000000" w:themeColor="text1"/>
        </w:rPr>
      </w:pPr>
      <w:r w:rsidRPr="00BC5BE9">
        <w:rPr>
          <w:rFonts w:cstheme="minorHAnsi"/>
          <w:color w:val="000000" w:themeColor="text1"/>
        </w:rPr>
        <w:t>El insuficiente proceso de depuración de la policía y los cuestionamientos al mismo se han traducido en la persistencia de actores del crimen organizado y delincuencial al interior de los cuerpos policiales.</w:t>
      </w:r>
    </w:p>
    <w:p w14:paraId="21686E4F" w14:textId="7EC8D749" w:rsidR="002E5752" w:rsidRPr="00BC5BE9" w:rsidRDefault="00482E54" w:rsidP="005328A5">
      <w:pPr>
        <w:pStyle w:val="ListParagraph"/>
        <w:numPr>
          <w:ilvl w:val="1"/>
          <w:numId w:val="7"/>
        </w:numPr>
        <w:jc w:val="both"/>
        <w:rPr>
          <w:rFonts w:cstheme="minorHAnsi"/>
          <w:color w:val="000000" w:themeColor="text1"/>
        </w:rPr>
      </w:pPr>
      <w:r w:rsidRPr="00BC5BE9">
        <w:rPr>
          <w:rFonts w:cstheme="minorHAnsi"/>
          <w:color w:val="000000" w:themeColor="text1"/>
        </w:rPr>
        <w:t>P</w:t>
      </w:r>
      <w:r w:rsidR="002E5752" w:rsidRPr="00BC5BE9">
        <w:rPr>
          <w:rFonts w:cstheme="minorHAnsi"/>
          <w:color w:val="000000" w:themeColor="text1"/>
        </w:rPr>
        <w:t>olicía el servicio de la protección de interés y bienes del sector empresarial, predominantemente extractivo y no de la población en general.</w:t>
      </w:r>
    </w:p>
    <w:p w14:paraId="11004268" w14:textId="021779CB" w:rsidR="002E5752" w:rsidRPr="00BC5BE9" w:rsidRDefault="002E5752" w:rsidP="005328A5">
      <w:pPr>
        <w:pStyle w:val="ListParagraph"/>
        <w:numPr>
          <w:ilvl w:val="1"/>
          <w:numId w:val="7"/>
        </w:numPr>
        <w:jc w:val="both"/>
        <w:rPr>
          <w:rFonts w:cstheme="minorHAnsi"/>
          <w:color w:val="000000" w:themeColor="text1"/>
        </w:rPr>
      </w:pPr>
      <w:r w:rsidRPr="00BC5BE9">
        <w:rPr>
          <w:rFonts w:cstheme="minorHAnsi"/>
          <w:color w:val="000000" w:themeColor="text1"/>
        </w:rPr>
        <w:t xml:space="preserve">Incremento de unidades policiales supuestamente especializadas, que en la </w:t>
      </w:r>
      <w:r w:rsidR="004C6A3E" w:rsidRPr="00BC5BE9">
        <w:rPr>
          <w:rFonts w:cstheme="minorHAnsi"/>
          <w:color w:val="000000" w:themeColor="text1"/>
        </w:rPr>
        <w:t>práctica</w:t>
      </w:r>
      <w:r w:rsidRPr="00BC5BE9">
        <w:rPr>
          <w:rFonts w:cstheme="minorHAnsi"/>
          <w:color w:val="000000" w:themeColor="text1"/>
        </w:rPr>
        <w:t xml:space="preserve"> se traducen en un estadio policial y altamente militarizado, donde la respuesta a la violencia es más violencia.</w:t>
      </w:r>
    </w:p>
    <w:p w14:paraId="1ABFF4E1" w14:textId="7B982357" w:rsidR="002E5752" w:rsidRPr="00BC5BE9" w:rsidRDefault="002E5752" w:rsidP="005328A5">
      <w:pPr>
        <w:pStyle w:val="ListParagraph"/>
        <w:numPr>
          <w:ilvl w:val="1"/>
          <w:numId w:val="7"/>
        </w:numPr>
        <w:jc w:val="both"/>
        <w:rPr>
          <w:rFonts w:cstheme="minorHAnsi"/>
          <w:b/>
          <w:bCs/>
          <w:color w:val="000000" w:themeColor="text1"/>
        </w:rPr>
      </w:pPr>
      <w:r w:rsidRPr="00BC5BE9">
        <w:rPr>
          <w:rFonts w:cstheme="minorHAnsi"/>
          <w:b/>
          <w:bCs/>
          <w:color w:val="000000" w:themeColor="text1"/>
        </w:rPr>
        <w:t>Solamente en los primeros 5 meses del 202</w:t>
      </w:r>
      <w:r w:rsidR="00901AFC" w:rsidRPr="00BC5BE9">
        <w:rPr>
          <w:rFonts w:cstheme="minorHAnsi"/>
          <w:b/>
          <w:bCs/>
          <w:color w:val="000000" w:themeColor="text1"/>
        </w:rPr>
        <w:t>3</w:t>
      </w:r>
      <w:r w:rsidRPr="00BC5BE9">
        <w:rPr>
          <w:rFonts w:cstheme="minorHAnsi"/>
          <w:b/>
          <w:bCs/>
          <w:color w:val="000000" w:themeColor="text1"/>
        </w:rPr>
        <w:t xml:space="preserve"> se han producido </w:t>
      </w:r>
      <w:r w:rsidR="005A160B" w:rsidRPr="00BC5BE9">
        <w:rPr>
          <w:rFonts w:cstheme="minorHAnsi"/>
          <w:b/>
          <w:bCs/>
          <w:color w:val="000000" w:themeColor="text1"/>
        </w:rPr>
        <w:t>21</w:t>
      </w:r>
      <w:r w:rsidRPr="00BC5BE9">
        <w:rPr>
          <w:rFonts w:cstheme="minorHAnsi"/>
          <w:b/>
          <w:bCs/>
          <w:color w:val="000000" w:themeColor="text1"/>
        </w:rPr>
        <w:t xml:space="preserve"> masacres sin que existan avances sustantivos en las investigaciones</w:t>
      </w:r>
      <w:r w:rsidR="005A160B" w:rsidRPr="00BC5BE9">
        <w:rPr>
          <w:rStyle w:val="FootnoteReference"/>
          <w:rFonts w:cstheme="minorHAnsi"/>
          <w:b/>
          <w:bCs/>
          <w:color w:val="000000" w:themeColor="text1"/>
        </w:rPr>
        <w:footnoteReference w:id="13"/>
      </w:r>
      <w:r w:rsidRPr="00BC5BE9">
        <w:rPr>
          <w:rFonts w:cstheme="minorHAnsi"/>
          <w:b/>
          <w:bCs/>
          <w:color w:val="000000" w:themeColor="text1"/>
        </w:rPr>
        <w:t>.</w:t>
      </w:r>
    </w:p>
    <w:p w14:paraId="47EE4F69" w14:textId="0E2F4BC7" w:rsidR="002E5752" w:rsidRPr="00BC5BE9" w:rsidRDefault="002E5752" w:rsidP="005328A5">
      <w:pPr>
        <w:pStyle w:val="ListParagraph"/>
        <w:numPr>
          <w:ilvl w:val="1"/>
          <w:numId w:val="7"/>
        </w:numPr>
        <w:jc w:val="both"/>
        <w:rPr>
          <w:rFonts w:cstheme="minorHAnsi"/>
          <w:color w:val="000000" w:themeColor="text1"/>
        </w:rPr>
      </w:pPr>
      <w:r w:rsidRPr="00BC5BE9">
        <w:rPr>
          <w:rFonts w:cstheme="minorHAnsi"/>
          <w:color w:val="000000" w:themeColor="text1"/>
        </w:rPr>
        <w:t>La persistencia e incremento de la extorsión hacia el sector transporte y la economía informal por parte de Maras y pandillas, sin un control o respuesta efectiva de parte del estado para abordar y reducir estos crímenes</w:t>
      </w:r>
    </w:p>
    <w:p w14:paraId="28D7E31F" w14:textId="1FC3EE5A" w:rsidR="00400414" w:rsidRPr="00BC5BE9" w:rsidRDefault="000876AD" w:rsidP="00064C0F">
      <w:pPr>
        <w:pStyle w:val="ListParagraph"/>
        <w:numPr>
          <w:ilvl w:val="1"/>
          <w:numId w:val="7"/>
        </w:numPr>
        <w:jc w:val="both"/>
        <w:rPr>
          <w:rFonts w:cstheme="minorHAnsi"/>
          <w:color w:val="000000" w:themeColor="text1"/>
        </w:rPr>
      </w:pPr>
      <w:r w:rsidRPr="00BC5BE9">
        <w:rPr>
          <w:rFonts w:cstheme="minorHAnsi"/>
          <w:color w:val="000000" w:themeColor="text1"/>
        </w:rPr>
        <w:t xml:space="preserve">El Estado Excepción decretado para enfrentar los índices violencia, ha resultado ineficiente ya que en ese mismo periodo se han producido </w:t>
      </w:r>
      <w:r w:rsidR="004C6A3E" w:rsidRPr="00BC5BE9">
        <w:rPr>
          <w:rFonts w:cstheme="minorHAnsi"/>
          <w:color w:val="000000" w:themeColor="text1"/>
        </w:rPr>
        <w:t>más</w:t>
      </w:r>
      <w:r w:rsidRPr="00BC5BE9">
        <w:rPr>
          <w:rFonts w:cstheme="minorHAnsi"/>
          <w:color w:val="000000" w:themeColor="text1"/>
        </w:rPr>
        <w:t xml:space="preserve"> de 20 masacres y se han asesinado más de 1000 ciudadanos, debido en parte a que la policía no </w:t>
      </w:r>
      <w:r w:rsidR="004C6A3E" w:rsidRPr="00BC5BE9">
        <w:rPr>
          <w:rFonts w:cstheme="minorHAnsi"/>
          <w:color w:val="000000" w:themeColor="text1"/>
        </w:rPr>
        <w:t>cuenta</w:t>
      </w:r>
      <w:r w:rsidRPr="00BC5BE9">
        <w:rPr>
          <w:rFonts w:cstheme="minorHAnsi"/>
          <w:color w:val="000000" w:themeColor="text1"/>
        </w:rPr>
        <w:t xml:space="preserve"> con una estrategia clara para enfrentar la violencia y la criminalidad.</w:t>
      </w:r>
      <w:r w:rsidRPr="00BC5BE9">
        <w:rPr>
          <w:rStyle w:val="FootnoteReference"/>
          <w:rFonts w:cstheme="minorHAnsi"/>
          <w:color w:val="000000" w:themeColor="text1"/>
        </w:rPr>
        <w:footnoteReference w:id="14"/>
      </w:r>
    </w:p>
    <w:p w14:paraId="02B27B99" w14:textId="77777777" w:rsidR="004C6A3E" w:rsidRPr="00BC5BE9" w:rsidRDefault="004C6A3E" w:rsidP="004C6A3E">
      <w:pPr>
        <w:pStyle w:val="ListParagraph"/>
        <w:ind w:left="3240"/>
        <w:jc w:val="both"/>
        <w:rPr>
          <w:rFonts w:cstheme="minorHAnsi"/>
          <w:color w:val="000000" w:themeColor="text1"/>
        </w:rPr>
      </w:pPr>
    </w:p>
    <w:p w14:paraId="213700F2" w14:textId="1892F056" w:rsidR="00400414" w:rsidRPr="00BC5BE9" w:rsidRDefault="00400414" w:rsidP="00400414">
      <w:pPr>
        <w:pStyle w:val="ListParagraph"/>
        <w:numPr>
          <w:ilvl w:val="1"/>
          <w:numId w:val="2"/>
        </w:numPr>
        <w:jc w:val="both"/>
        <w:rPr>
          <w:rFonts w:cstheme="minorHAnsi"/>
          <w:color w:val="000000" w:themeColor="text1"/>
        </w:rPr>
      </w:pPr>
      <w:r w:rsidRPr="00BC5BE9">
        <w:rPr>
          <w:rFonts w:cstheme="minorHAnsi"/>
          <w:color w:val="000000" w:themeColor="text1"/>
        </w:rPr>
        <w:t>Ejecuciones Extrajudiciales, Desapariciones Forzadas y Tortura</w:t>
      </w:r>
      <w:r w:rsidR="005A160B" w:rsidRPr="00BC5BE9">
        <w:rPr>
          <w:rStyle w:val="FootnoteReference"/>
          <w:rFonts w:cstheme="minorHAnsi"/>
          <w:color w:val="000000" w:themeColor="text1"/>
        </w:rPr>
        <w:footnoteReference w:id="15"/>
      </w:r>
    </w:p>
    <w:p w14:paraId="66F49F33" w14:textId="0E49E8EF" w:rsidR="00400414" w:rsidRPr="00BC5BE9" w:rsidRDefault="004F3B27" w:rsidP="00400414">
      <w:pPr>
        <w:pStyle w:val="ListParagraph"/>
        <w:numPr>
          <w:ilvl w:val="0"/>
          <w:numId w:val="8"/>
        </w:numPr>
        <w:jc w:val="both"/>
        <w:rPr>
          <w:rFonts w:cstheme="minorHAnsi"/>
          <w:color w:val="000000" w:themeColor="text1"/>
        </w:rPr>
      </w:pPr>
      <w:r w:rsidRPr="00BC5BE9">
        <w:rPr>
          <w:rFonts w:cstheme="minorHAnsi"/>
          <w:color w:val="000000" w:themeColor="text1"/>
        </w:rPr>
        <w:t>D</w:t>
      </w:r>
      <w:r w:rsidR="002E5752" w:rsidRPr="00BC5BE9">
        <w:rPr>
          <w:rFonts w:cstheme="minorHAnsi"/>
          <w:color w:val="000000" w:themeColor="text1"/>
        </w:rPr>
        <w:t>esaparición</w:t>
      </w:r>
      <w:r w:rsidR="00400414" w:rsidRPr="00BC5BE9">
        <w:rPr>
          <w:rFonts w:cstheme="minorHAnsi"/>
          <w:color w:val="000000" w:themeColor="text1"/>
        </w:rPr>
        <w:t xml:space="preserve"> de integrantes de OFRANEH y otros casos</w:t>
      </w:r>
    </w:p>
    <w:p w14:paraId="14E04711" w14:textId="7B130913" w:rsidR="00770F1E" w:rsidRPr="00BC5BE9" w:rsidRDefault="00770F1E" w:rsidP="00770F1E">
      <w:pPr>
        <w:pStyle w:val="ListParagraph"/>
        <w:numPr>
          <w:ilvl w:val="1"/>
          <w:numId w:val="8"/>
        </w:numPr>
        <w:jc w:val="both"/>
        <w:rPr>
          <w:rFonts w:cstheme="minorHAnsi"/>
          <w:color w:val="000000" w:themeColor="text1"/>
        </w:rPr>
      </w:pPr>
      <w:r w:rsidRPr="00BC5BE9">
        <w:rPr>
          <w:rFonts w:cstheme="minorHAnsi"/>
          <w:color w:val="000000" w:themeColor="text1"/>
        </w:rPr>
        <w:t xml:space="preserve">La CIDH recibió información sobre el incremento de la violencia y criminalización en contra de comunidades campesinas que defienden la tierra, el territorio y el medio ambiente en el Bajo Aguán. Durante la visita se recibió información sobre desalojos extrajudiciales, amenazas, intimidación, estigmatización en contra de miembros de las </w:t>
      </w:r>
      <w:r w:rsidRPr="00BC5BE9">
        <w:rPr>
          <w:rFonts w:cstheme="minorHAnsi"/>
          <w:color w:val="000000" w:themeColor="text1"/>
        </w:rPr>
        <w:lastRenderedPageBreak/>
        <w:t>cooperativas, al punto de que ocho líderes campesinos fueron asesinados en los últimos meses.</w:t>
      </w:r>
      <w:r w:rsidRPr="00BC5BE9">
        <w:rPr>
          <w:rStyle w:val="FootnoteReference"/>
          <w:rFonts w:cstheme="minorHAnsi"/>
          <w:color w:val="000000" w:themeColor="text1"/>
        </w:rPr>
        <w:footnoteReference w:id="16"/>
      </w:r>
    </w:p>
    <w:p w14:paraId="7737D061" w14:textId="0237F25E" w:rsidR="002E5752" w:rsidRPr="00BC5BE9" w:rsidRDefault="000E545E" w:rsidP="000E545E">
      <w:pPr>
        <w:pStyle w:val="ListParagraph"/>
        <w:numPr>
          <w:ilvl w:val="1"/>
          <w:numId w:val="8"/>
        </w:numPr>
        <w:jc w:val="both"/>
        <w:rPr>
          <w:rFonts w:cstheme="minorHAnsi"/>
          <w:color w:val="000000" w:themeColor="text1"/>
        </w:rPr>
      </w:pPr>
      <w:r w:rsidRPr="00BC5BE9">
        <w:rPr>
          <w:rFonts w:cstheme="minorHAnsi"/>
          <w:color w:val="000000" w:themeColor="text1"/>
        </w:rPr>
        <w:t>En Julio de 2023 se cumplirán 3 años</w:t>
      </w:r>
      <w:r w:rsidR="002E5752" w:rsidRPr="00BC5BE9">
        <w:rPr>
          <w:rFonts w:cstheme="minorHAnsi"/>
          <w:color w:val="000000" w:themeColor="text1"/>
        </w:rPr>
        <w:t xml:space="preserve"> de desaparición de lideres </w:t>
      </w:r>
      <w:r w:rsidRPr="00BC5BE9">
        <w:rPr>
          <w:rFonts w:cstheme="minorHAnsi"/>
          <w:color w:val="000000" w:themeColor="text1"/>
        </w:rPr>
        <w:t xml:space="preserve">4 </w:t>
      </w:r>
      <w:r w:rsidR="002E5752" w:rsidRPr="00BC5BE9">
        <w:rPr>
          <w:rFonts w:cstheme="minorHAnsi"/>
          <w:color w:val="000000" w:themeColor="text1"/>
        </w:rPr>
        <w:t>garífunas pertenecientes a OFRANEH, supuestamente por personas con uniformes de cuerpos de seguridad del estado, no se han evidenciado avances o un interés activo de los entes investigativos para la identificación y puesta ante los tribunales de justicia de los responsables.</w:t>
      </w:r>
      <w:r w:rsidRPr="00BC5BE9">
        <w:rPr>
          <w:rStyle w:val="FootnoteReference"/>
          <w:rFonts w:cstheme="minorHAnsi"/>
          <w:color w:val="000000" w:themeColor="text1"/>
        </w:rPr>
        <w:footnoteReference w:id="17"/>
      </w:r>
    </w:p>
    <w:p w14:paraId="63787AE0" w14:textId="097B9B81" w:rsidR="002E5752" w:rsidRPr="00BC5BE9" w:rsidRDefault="004F3B27" w:rsidP="002E5752">
      <w:pPr>
        <w:pStyle w:val="ListParagraph"/>
        <w:numPr>
          <w:ilvl w:val="1"/>
          <w:numId w:val="8"/>
        </w:numPr>
        <w:jc w:val="both"/>
        <w:rPr>
          <w:rFonts w:cstheme="minorHAnsi"/>
          <w:color w:val="000000" w:themeColor="text1"/>
        </w:rPr>
      </w:pPr>
      <w:r w:rsidRPr="00BC5BE9">
        <w:rPr>
          <w:rFonts w:cstheme="minorHAnsi"/>
          <w:color w:val="000000" w:themeColor="text1"/>
        </w:rPr>
        <w:t>C</w:t>
      </w:r>
      <w:r w:rsidR="002E5752" w:rsidRPr="00BC5BE9">
        <w:rPr>
          <w:rFonts w:cstheme="minorHAnsi"/>
          <w:color w:val="000000" w:themeColor="text1"/>
        </w:rPr>
        <w:t xml:space="preserve">ontinúan </w:t>
      </w:r>
      <w:r w:rsidR="00B5492B" w:rsidRPr="00BC5BE9">
        <w:rPr>
          <w:rFonts w:cstheme="minorHAnsi"/>
          <w:color w:val="000000" w:themeColor="text1"/>
        </w:rPr>
        <w:t>el incremento de</w:t>
      </w:r>
      <w:r w:rsidR="002E5752" w:rsidRPr="00BC5BE9">
        <w:rPr>
          <w:rFonts w:cstheme="minorHAnsi"/>
          <w:color w:val="000000" w:themeColor="text1"/>
        </w:rPr>
        <w:t xml:space="preserve"> </w:t>
      </w:r>
      <w:r w:rsidR="00B5492B" w:rsidRPr="00BC5BE9">
        <w:rPr>
          <w:rFonts w:cstheme="minorHAnsi"/>
          <w:color w:val="000000" w:themeColor="text1"/>
        </w:rPr>
        <w:t>femicidios en Honduras. Hasta abril de 2023 el Centro de Estudios de la mujer había registrado 121 asesinatos de mujeres.</w:t>
      </w:r>
      <w:r w:rsidR="00B5492B" w:rsidRPr="00BC5BE9">
        <w:rPr>
          <w:rStyle w:val="FootnoteReference"/>
          <w:rFonts w:cstheme="minorHAnsi"/>
          <w:color w:val="000000" w:themeColor="text1"/>
        </w:rPr>
        <w:footnoteReference w:id="18"/>
      </w:r>
    </w:p>
    <w:p w14:paraId="4A3D00AA" w14:textId="04736013" w:rsidR="005313D1" w:rsidRPr="00BC5BE9" w:rsidRDefault="005313D1" w:rsidP="005313D1">
      <w:pPr>
        <w:pStyle w:val="ListParagraph"/>
        <w:numPr>
          <w:ilvl w:val="1"/>
          <w:numId w:val="8"/>
        </w:numPr>
        <w:jc w:val="both"/>
        <w:rPr>
          <w:rFonts w:cstheme="minorHAnsi"/>
          <w:color w:val="000000" w:themeColor="text1"/>
        </w:rPr>
      </w:pPr>
      <w:r w:rsidRPr="00BC5BE9">
        <w:rPr>
          <w:rFonts w:cstheme="minorHAnsi"/>
          <w:color w:val="000000" w:themeColor="text1"/>
        </w:rPr>
        <w:t xml:space="preserve">Durante su visita in loco la CIDH </w:t>
      </w:r>
      <w:r w:rsidR="005A160B" w:rsidRPr="00BC5BE9">
        <w:rPr>
          <w:rFonts w:cstheme="minorHAnsi"/>
          <w:color w:val="000000" w:themeColor="text1"/>
        </w:rPr>
        <w:t>evidenci</w:t>
      </w:r>
      <w:r w:rsidR="004F3B27" w:rsidRPr="00BC5BE9">
        <w:rPr>
          <w:rFonts w:cstheme="minorHAnsi"/>
          <w:color w:val="000000" w:themeColor="text1"/>
        </w:rPr>
        <w:t xml:space="preserve">ó </w:t>
      </w:r>
      <w:r w:rsidRPr="00BC5BE9">
        <w:rPr>
          <w:rFonts w:cstheme="minorHAnsi"/>
          <w:color w:val="000000" w:themeColor="text1"/>
        </w:rPr>
        <w:t>el incremento de la violencia y criminalización en contra de comunidades campesinas que defienden la tierra, el territorio y el medio ambiente.</w:t>
      </w:r>
      <w:r w:rsidRPr="00BC5BE9">
        <w:rPr>
          <w:rStyle w:val="FootnoteReference"/>
          <w:rFonts w:cstheme="minorHAnsi"/>
          <w:color w:val="000000" w:themeColor="text1"/>
        </w:rPr>
        <w:footnoteReference w:id="19"/>
      </w:r>
    </w:p>
    <w:p w14:paraId="5D31F29A" w14:textId="59397A9D" w:rsidR="005313D1" w:rsidRPr="00BC5BE9" w:rsidRDefault="005313D1" w:rsidP="005313D1">
      <w:pPr>
        <w:pStyle w:val="ListParagraph"/>
        <w:numPr>
          <w:ilvl w:val="1"/>
          <w:numId w:val="8"/>
        </w:numPr>
        <w:jc w:val="both"/>
        <w:rPr>
          <w:rFonts w:cstheme="minorHAnsi"/>
          <w:b/>
          <w:bCs/>
          <w:color w:val="000000" w:themeColor="text1"/>
        </w:rPr>
      </w:pPr>
      <w:r w:rsidRPr="00BC5BE9">
        <w:rPr>
          <w:rFonts w:cstheme="minorHAnsi"/>
          <w:b/>
          <w:bCs/>
          <w:color w:val="000000" w:themeColor="text1"/>
        </w:rPr>
        <w:t>Al menos 8 defensores de la tierra y el territorio han sido asesinados en el 2023</w:t>
      </w:r>
      <w:r w:rsidRPr="00BC5BE9">
        <w:rPr>
          <w:rStyle w:val="FootnoteReference"/>
          <w:rFonts w:cstheme="minorHAnsi"/>
          <w:b/>
          <w:bCs/>
          <w:color w:val="000000" w:themeColor="text1"/>
        </w:rPr>
        <w:footnoteReference w:id="20"/>
      </w:r>
      <w:r w:rsidR="004F3B27" w:rsidRPr="00BC5BE9">
        <w:rPr>
          <w:rFonts w:cstheme="minorHAnsi"/>
          <w:b/>
          <w:bCs/>
          <w:color w:val="000000" w:themeColor="text1"/>
        </w:rPr>
        <w:t xml:space="preserve"> </w:t>
      </w:r>
      <w:r w:rsidRPr="00BC5BE9">
        <w:rPr>
          <w:rStyle w:val="FootnoteReference"/>
          <w:rFonts w:cstheme="minorHAnsi"/>
          <w:b/>
          <w:bCs/>
          <w:color w:val="000000" w:themeColor="text1"/>
        </w:rPr>
        <w:footnoteReference w:id="21"/>
      </w:r>
    </w:p>
    <w:p w14:paraId="79600CBB" w14:textId="569FBFA6" w:rsidR="00941E8F" w:rsidRPr="00BC5BE9" w:rsidRDefault="00941E8F" w:rsidP="005313D1">
      <w:pPr>
        <w:pStyle w:val="ListParagraph"/>
        <w:numPr>
          <w:ilvl w:val="1"/>
          <w:numId w:val="8"/>
        </w:numPr>
        <w:jc w:val="both"/>
        <w:rPr>
          <w:rFonts w:cstheme="minorHAnsi"/>
          <w:color w:val="000000" w:themeColor="text1"/>
        </w:rPr>
      </w:pPr>
      <w:r w:rsidRPr="00BC5BE9">
        <w:rPr>
          <w:rFonts w:cstheme="minorHAnsi"/>
          <w:color w:val="000000" w:themeColor="text1"/>
        </w:rPr>
        <w:t xml:space="preserve">En la zona de El bajo Aguan, en la comunidad de Guapinol, dos </w:t>
      </w:r>
      <w:r w:rsidR="008325C4" w:rsidRPr="00BC5BE9">
        <w:rPr>
          <w:rFonts w:cstheme="minorHAnsi"/>
          <w:color w:val="000000" w:themeColor="text1"/>
        </w:rPr>
        <w:t>Hermano</w:t>
      </w:r>
      <w:r w:rsidRPr="00BC5BE9">
        <w:rPr>
          <w:rFonts w:cstheme="minorHAnsi"/>
          <w:color w:val="000000" w:themeColor="text1"/>
        </w:rPr>
        <w:t xml:space="preserve"> Ali </w:t>
      </w:r>
      <w:r w:rsidR="008325C4" w:rsidRPr="00BC5BE9">
        <w:rPr>
          <w:rFonts w:cstheme="minorHAnsi"/>
          <w:color w:val="000000" w:themeColor="text1"/>
        </w:rPr>
        <w:t>Domínguez</w:t>
      </w:r>
      <w:r w:rsidRPr="00BC5BE9">
        <w:rPr>
          <w:rFonts w:cstheme="minorHAnsi"/>
          <w:color w:val="000000" w:themeColor="text1"/>
        </w:rPr>
        <w:t xml:space="preserve"> y recientemente Oquelí </w:t>
      </w:r>
      <w:r w:rsidR="008325C4" w:rsidRPr="00BC5BE9">
        <w:rPr>
          <w:rFonts w:cstheme="minorHAnsi"/>
          <w:color w:val="000000" w:themeColor="text1"/>
        </w:rPr>
        <w:t>Domínguez</w:t>
      </w:r>
      <w:r w:rsidRPr="00BC5BE9">
        <w:rPr>
          <w:rFonts w:cstheme="minorHAnsi"/>
          <w:color w:val="000000" w:themeColor="text1"/>
        </w:rPr>
        <w:t xml:space="preserve"> fueron asesinados con armas de fuego, a</w:t>
      </w:r>
      <w:r w:rsidR="008325C4" w:rsidRPr="00BC5BE9">
        <w:rPr>
          <w:rFonts w:cstheme="minorHAnsi"/>
          <w:color w:val="000000" w:themeColor="text1"/>
        </w:rPr>
        <w:t xml:space="preserve"> </w:t>
      </w:r>
      <w:r w:rsidRPr="00BC5BE9">
        <w:rPr>
          <w:rFonts w:cstheme="minorHAnsi"/>
          <w:color w:val="000000" w:themeColor="text1"/>
        </w:rPr>
        <w:t>mediados del mes de Junio Oquel</w:t>
      </w:r>
      <w:r w:rsidR="008325C4" w:rsidRPr="00BC5BE9">
        <w:rPr>
          <w:rFonts w:cstheme="minorHAnsi"/>
          <w:color w:val="000000" w:themeColor="text1"/>
        </w:rPr>
        <w:t>í Domínguez</w:t>
      </w:r>
      <w:r w:rsidR="00F1796B" w:rsidRPr="00BC5BE9">
        <w:rPr>
          <w:rStyle w:val="FootnoteReference"/>
          <w:rFonts w:cstheme="minorHAnsi"/>
          <w:color w:val="000000" w:themeColor="text1"/>
        </w:rPr>
        <w:footnoteReference w:id="22"/>
      </w:r>
      <w:r w:rsidRPr="00BC5BE9">
        <w:rPr>
          <w:rFonts w:cstheme="minorHAnsi"/>
          <w:color w:val="000000" w:themeColor="text1"/>
        </w:rPr>
        <w:t xml:space="preserve"> fue asesinado en su casa de </w:t>
      </w:r>
      <w:r w:rsidR="008325C4" w:rsidRPr="00BC5BE9">
        <w:rPr>
          <w:rFonts w:cstheme="minorHAnsi"/>
          <w:color w:val="000000" w:themeColor="text1"/>
        </w:rPr>
        <w:t>habitación</w:t>
      </w:r>
      <w:r w:rsidRPr="00BC5BE9">
        <w:rPr>
          <w:rFonts w:cstheme="minorHAnsi"/>
          <w:color w:val="000000" w:themeColor="text1"/>
        </w:rPr>
        <w:t xml:space="preserve"> y </w:t>
      </w:r>
      <w:r w:rsidR="008325C4" w:rsidRPr="00BC5BE9">
        <w:rPr>
          <w:rFonts w:cstheme="minorHAnsi"/>
          <w:color w:val="000000" w:themeColor="text1"/>
        </w:rPr>
        <w:t>su madre</w:t>
      </w:r>
      <w:r w:rsidRPr="00BC5BE9">
        <w:rPr>
          <w:rFonts w:cstheme="minorHAnsi"/>
          <w:color w:val="000000" w:themeColor="text1"/>
        </w:rPr>
        <w:t xml:space="preserve"> fuer herida de bala. Este asesinato </w:t>
      </w:r>
      <w:r w:rsidR="008325C4" w:rsidRPr="00BC5BE9">
        <w:rPr>
          <w:rFonts w:cstheme="minorHAnsi"/>
          <w:color w:val="000000" w:themeColor="text1"/>
        </w:rPr>
        <w:t>coincide</w:t>
      </w:r>
      <w:r w:rsidRPr="00BC5BE9">
        <w:rPr>
          <w:rFonts w:cstheme="minorHAnsi"/>
          <w:color w:val="000000" w:themeColor="text1"/>
        </w:rPr>
        <w:t xml:space="preserve"> con una campaña </w:t>
      </w:r>
      <w:r w:rsidR="008325C4" w:rsidRPr="00BC5BE9">
        <w:rPr>
          <w:rFonts w:cstheme="minorHAnsi"/>
          <w:color w:val="000000" w:themeColor="text1"/>
        </w:rPr>
        <w:t>mediática</w:t>
      </w:r>
      <w:r w:rsidRPr="00BC5BE9">
        <w:rPr>
          <w:rFonts w:cstheme="minorHAnsi"/>
          <w:color w:val="000000" w:themeColor="text1"/>
        </w:rPr>
        <w:t xml:space="preserve"> días previos, a favor de la empresa minera Inversiones Los Pinares /denunciada </w:t>
      </w:r>
      <w:r w:rsidR="008325C4" w:rsidRPr="00BC5BE9">
        <w:rPr>
          <w:rFonts w:cstheme="minorHAnsi"/>
          <w:color w:val="000000" w:themeColor="text1"/>
        </w:rPr>
        <w:t>reiteradamente</w:t>
      </w:r>
      <w:r w:rsidRPr="00BC5BE9">
        <w:rPr>
          <w:rFonts w:cstheme="minorHAnsi"/>
          <w:color w:val="000000" w:themeColor="text1"/>
        </w:rPr>
        <w:t xml:space="preserve"> por el comité de </w:t>
      </w:r>
      <w:r w:rsidR="008325C4" w:rsidRPr="00BC5BE9">
        <w:rPr>
          <w:rFonts w:cstheme="minorHAnsi"/>
          <w:color w:val="000000" w:themeColor="text1"/>
        </w:rPr>
        <w:t>Guapinol</w:t>
      </w:r>
      <w:r w:rsidRPr="00BC5BE9">
        <w:rPr>
          <w:rFonts w:cstheme="minorHAnsi"/>
          <w:color w:val="000000" w:themeColor="text1"/>
        </w:rPr>
        <w:t xml:space="preserve">, por ser </w:t>
      </w:r>
      <w:r w:rsidR="008325C4" w:rsidRPr="00BC5BE9">
        <w:rPr>
          <w:rFonts w:cstheme="minorHAnsi"/>
          <w:color w:val="000000" w:themeColor="text1"/>
        </w:rPr>
        <w:t>el artífice</w:t>
      </w:r>
      <w:r w:rsidRPr="00BC5BE9">
        <w:rPr>
          <w:rFonts w:cstheme="minorHAnsi"/>
          <w:color w:val="000000" w:themeColor="text1"/>
        </w:rPr>
        <w:t xml:space="preserve"> de ca</w:t>
      </w:r>
      <w:r w:rsidR="008325C4" w:rsidRPr="00BC5BE9">
        <w:rPr>
          <w:rFonts w:cstheme="minorHAnsi"/>
          <w:color w:val="000000" w:themeColor="text1"/>
        </w:rPr>
        <w:t>m</w:t>
      </w:r>
      <w:r w:rsidRPr="00BC5BE9">
        <w:rPr>
          <w:rFonts w:cstheme="minorHAnsi"/>
          <w:color w:val="000000" w:themeColor="text1"/>
        </w:rPr>
        <w:t>pañas de odio, amenazas y atentados contra</w:t>
      </w:r>
      <w:r w:rsidR="008325C4" w:rsidRPr="00BC5BE9">
        <w:rPr>
          <w:rFonts w:cstheme="minorHAnsi"/>
          <w:color w:val="000000" w:themeColor="text1"/>
        </w:rPr>
        <w:t xml:space="preserve"> defensores ambientales.</w:t>
      </w:r>
      <w:r w:rsidR="008325C4" w:rsidRPr="00BC5BE9">
        <w:rPr>
          <w:rStyle w:val="FootnoteReference"/>
          <w:rFonts w:cstheme="minorHAnsi"/>
          <w:color w:val="000000" w:themeColor="text1"/>
        </w:rPr>
        <w:footnoteReference w:id="23"/>
      </w:r>
    </w:p>
    <w:p w14:paraId="1241BCE7" w14:textId="0A073371" w:rsidR="002E5752" w:rsidRPr="00BC5BE9" w:rsidRDefault="002E5752" w:rsidP="002E5752">
      <w:pPr>
        <w:pStyle w:val="ListParagraph"/>
        <w:ind w:left="2880"/>
        <w:jc w:val="both"/>
        <w:rPr>
          <w:rFonts w:cstheme="minorHAnsi"/>
          <w:color w:val="000000" w:themeColor="text1"/>
        </w:rPr>
      </w:pPr>
    </w:p>
    <w:p w14:paraId="5AC860CF" w14:textId="3354728C" w:rsidR="00400414" w:rsidRPr="00BC5BE9" w:rsidRDefault="00400414" w:rsidP="00400414">
      <w:pPr>
        <w:pStyle w:val="ListParagraph"/>
        <w:numPr>
          <w:ilvl w:val="0"/>
          <w:numId w:val="8"/>
        </w:numPr>
        <w:jc w:val="both"/>
        <w:rPr>
          <w:rFonts w:cstheme="minorHAnsi"/>
          <w:color w:val="000000" w:themeColor="text1"/>
        </w:rPr>
      </w:pPr>
      <w:r w:rsidRPr="00BC5BE9">
        <w:rPr>
          <w:rFonts w:cstheme="minorHAnsi"/>
          <w:color w:val="000000" w:themeColor="text1"/>
        </w:rPr>
        <w:t>Reparación integral de las víctimas</w:t>
      </w:r>
    </w:p>
    <w:p w14:paraId="0B943AAD" w14:textId="5940656E" w:rsidR="002E5752" w:rsidRPr="00BC5BE9" w:rsidRDefault="002E5752" w:rsidP="002E5752">
      <w:pPr>
        <w:pStyle w:val="ListParagraph"/>
        <w:numPr>
          <w:ilvl w:val="1"/>
          <w:numId w:val="8"/>
        </w:numPr>
        <w:jc w:val="both"/>
        <w:rPr>
          <w:rFonts w:cstheme="minorHAnsi"/>
          <w:color w:val="000000" w:themeColor="text1"/>
        </w:rPr>
      </w:pPr>
      <w:r w:rsidRPr="00BC5BE9">
        <w:rPr>
          <w:rFonts w:cstheme="minorHAnsi"/>
          <w:color w:val="000000" w:themeColor="text1"/>
        </w:rPr>
        <w:t xml:space="preserve">Se </w:t>
      </w:r>
      <w:r w:rsidR="0014314F" w:rsidRPr="00BC5BE9">
        <w:rPr>
          <w:rFonts w:cstheme="minorHAnsi"/>
          <w:color w:val="000000" w:themeColor="text1"/>
        </w:rPr>
        <w:t>ha iniciado</w:t>
      </w:r>
      <w:r w:rsidRPr="00BC5BE9">
        <w:rPr>
          <w:rFonts w:cstheme="minorHAnsi"/>
          <w:color w:val="000000" w:themeColor="text1"/>
        </w:rPr>
        <w:t xml:space="preserve"> por parte del Estado </w:t>
      </w:r>
      <w:r w:rsidR="0014314F" w:rsidRPr="00BC5BE9">
        <w:rPr>
          <w:rFonts w:cstheme="minorHAnsi"/>
          <w:color w:val="000000" w:themeColor="text1"/>
        </w:rPr>
        <w:t xml:space="preserve">el reconocimiento </w:t>
      </w:r>
      <w:r w:rsidR="000D68F5" w:rsidRPr="00BC5BE9">
        <w:rPr>
          <w:rFonts w:cstheme="minorHAnsi"/>
          <w:color w:val="000000" w:themeColor="text1"/>
        </w:rPr>
        <w:t>público</w:t>
      </w:r>
      <w:r w:rsidR="0014314F" w:rsidRPr="00BC5BE9">
        <w:rPr>
          <w:rFonts w:cstheme="minorHAnsi"/>
          <w:color w:val="000000" w:themeColor="text1"/>
        </w:rPr>
        <w:t xml:space="preserve"> de su </w:t>
      </w:r>
      <w:r w:rsidR="000D68F5" w:rsidRPr="00BC5BE9">
        <w:rPr>
          <w:rFonts w:cstheme="minorHAnsi"/>
          <w:color w:val="000000" w:themeColor="text1"/>
        </w:rPr>
        <w:t>responsabilidad</w:t>
      </w:r>
      <w:r w:rsidR="0014314F" w:rsidRPr="00BC5BE9">
        <w:rPr>
          <w:rFonts w:cstheme="minorHAnsi"/>
          <w:color w:val="000000" w:themeColor="text1"/>
        </w:rPr>
        <w:t xml:space="preserve"> </w:t>
      </w:r>
      <w:r w:rsidR="000D68F5" w:rsidRPr="00BC5BE9">
        <w:rPr>
          <w:rFonts w:cstheme="minorHAnsi"/>
          <w:color w:val="000000" w:themeColor="text1"/>
        </w:rPr>
        <w:t>ante la</w:t>
      </w:r>
      <w:r w:rsidRPr="00BC5BE9">
        <w:rPr>
          <w:rFonts w:cstheme="minorHAnsi"/>
          <w:color w:val="000000" w:themeColor="text1"/>
        </w:rPr>
        <w:t xml:space="preserve"> Sentencia de los Buzos Miskitos (Caso Opario Lemus y otros Vs Honduras), </w:t>
      </w:r>
      <w:r w:rsidR="00B5492B" w:rsidRPr="00BC5BE9">
        <w:rPr>
          <w:rFonts w:cstheme="minorHAnsi"/>
          <w:color w:val="000000" w:themeColor="text1"/>
        </w:rPr>
        <w:t xml:space="preserve">pero persiste la impunidad </w:t>
      </w:r>
      <w:r w:rsidR="0014314F" w:rsidRPr="00BC5BE9">
        <w:rPr>
          <w:rFonts w:cstheme="minorHAnsi"/>
          <w:color w:val="000000" w:themeColor="text1"/>
        </w:rPr>
        <w:t xml:space="preserve">y el incumplimiento de Derechos </w:t>
      </w:r>
      <w:r w:rsidR="0014314F" w:rsidRPr="00BC5BE9">
        <w:rPr>
          <w:rFonts w:cstheme="minorHAnsi"/>
          <w:color w:val="000000" w:themeColor="text1"/>
        </w:rPr>
        <w:lastRenderedPageBreak/>
        <w:t xml:space="preserve">Humanos por parte del Estado y la Empresas dedicadas a la pesca y procesamiento de Langosta en </w:t>
      </w:r>
      <w:r w:rsidR="000D68F5" w:rsidRPr="00BC5BE9">
        <w:rPr>
          <w:rFonts w:cstheme="minorHAnsi"/>
          <w:color w:val="000000" w:themeColor="text1"/>
        </w:rPr>
        <w:t>la Moskitia</w:t>
      </w:r>
      <w:r w:rsidRPr="00BC5BE9">
        <w:rPr>
          <w:rFonts w:cstheme="minorHAnsi"/>
          <w:color w:val="000000" w:themeColor="text1"/>
        </w:rPr>
        <w:t>.</w:t>
      </w:r>
      <w:r w:rsidR="0014314F" w:rsidRPr="00BC5BE9">
        <w:rPr>
          <w:rStyle w:val="FootnoteReference"/>
          <w:rFonts w:cstheme="minorHAnsi"/>
          <w:color w:val="000000" w:themeColor="text1"/>
        </w:rPr>
        <w:footnoteReference w:id="24"/>
      </w:r>
    </w:p>
    <w:p w14:paraId="7EAC632C" w14:textId="7C903B8A" w:rsidR="0014314F" w:rsidRPr="00BC5BE9" w:rsidRDefault="0014314F" w:rsidP="002E5752">
      <w:pPr>
        <w:pStyle w:val="ListParagraph"/>
        <w:numPr>
          <w:ilvl w:val="1"/>
          <w:numId w:val="8"/>
        </w:numPr>
        <w:jc w:val="both"/>
        <w:rPr>
          <w:rFonts w:cstheme="minorHAnsi"/>
          <w:color w:val="000000" w:themeColor="text1"/>
        </w:rPr>
      </w:pPr>
      <w:r w:rsidRPr="00BC5BE9">
        <w:rPr>
          <w:rFonts w:cstheme="minorHAnsi"/>
          <w:color w:val="000000" w:themeColor="text1"/>
        </w:rPr>
        <w:t xml:space="preserve">Los buzos Miskitos exigen al Estado el </w:t>
      </w:r>
      <w:r w:rsidR="000D68F5" w:rsidRPr="00BC5BE9">
        <w:rPr>
          <w:rFonts w:cstheme="minorHAnsi"/>
          <w:color w:val="000000" w:themeColor="text1"/>
        </w:rPr>
        <w:t>Cumplimiento de</w:t>
      </w:r>
      <w:r w:rsidRPr="00BC5BE9">
        <w:rPr>
          <w:rFonts w:cstheme="minorHAnsi"/>
          <w:color w:val="000000" w:themeColor="text1"/>
        </w:rPr>
        <w:t xml:space="preserve"> la Sentencia.</w:t>
      </w:r>
      <w:r w:rsidRPr="00BC5BE9">
        <w:rPr>
          <w:rStyle w:val="FootnoteReference"/>
          <w:rFonts w:cstheme="minorHAnsi"/>
          <w:color w:val="000000" w:themeColor="text1"/>
        </w:rPr>
        <w:footnoteReference w:id="25"/>
      </w:r>
    </w:p>
    <w:p w14:paraId="4966A701" w14:textId="3EDBDB25" w:rsidR="002E5752" w:rsidRPr="00BC5BE9" w:rsidRDefault="002E5752" w:rsidP="002E5752">
      <w:pPr>
        <w:pStyle w:val="ListParagraph"/>
        <w:numPr>
          <w:ilvl w:val="1"/>
          <w:numId w:val="8"/>
        </w:numPr>
        <w:jc w:val="both"/>
        <w:rPr>
          <w:rFonts w:cstheme="minorHAnsi"/>
          <w:color w:val="000000" w:themeColor="text1"/>
        </w:rPr>
      </w:pPr>
      <w:r w:rsidRPr="00BC5BE9">
        <w:rPr>
          <w:rFonts w:cstheme="minorHAnsi"/>
          <w:color w:val="000000" w:themeColor="text1"/>
        </w:rPr>
        <w:t xml:space="preserve">El Caso la sentencia del asesinato </w:t>
      </w:r>
      <w:r w:rsidR="000D68F5" w:rsidRPr="00BC5BE9">
        <w:rPr>
          <w:rFonts w:cstheme="minorHAnsi"/>
          <w:color w:val="000000" w:themeColor="text1"/>
        </w:rPr>
        <w:t>de Carlos</w:t>
      </w:r>
      <w:r w:rsidRPr="00BC5BE9">
        <w:rPr>
          <w:rFonts w:cstheme="minorHAnsi"/>
          <w:color w:val="000000" w:themeColor="text1"/>
        </w:rPr>
        <w:t xml:space="preserve"> Escaleras ha sido parcial al grado que el monumento a su memoria (Antes parque nacional Botaderos) es el eje de uno de los más grandes conflictos socioambientales y de violaciones derechos humanos en contra de defensores del agua, la tierra y territorio</w:t>
      </w:r>
    </w:p>
    <w:p w14:paraId="288E12C4" w14:textId="5642DA76" w:rsidR="002E5752" w:rsidRPr="00BC5BE9" w:rsidRDefault="002E5752" w:rsidP="002E5752">
      <w:pPr>
        <w:pStyle w:val="ListParagraph"/>
        <w:numPr>
          <w:ilvl w:val="1"/>
          <w:numId w:val="8"/>
        </w:numPr>
        <w:jc w:val="both"/>
        <w:rPr>
          <w:rFonts w:cstheme="minorHAnsi"/>
          <w:color w:val="000000" w:themeColor="text1"/>
        </w:rPr>
      </w:pPr>
      <w:r w:rsidRPr="00BC5BE9">
        <w:rPr>
          <w:rFonts w:cstheme="minorHAnsi"/>
          <w:color w:val="000000" w:themeColor="text1"/>
        </w:rPr>
        <w:t xml:space="preserve">Pese a la sentencia condenatoria por crimen de odio en el caso de Vicky Hernández, los crímenes y la negación de derechos a personas de la diversidad, sigue siendo una deuda histórica en la que los sectores políticos y religiosos son </w:t>
      </w:r>
      <w:r w:rsidR="00F6506A" w:rsidRPr="00BC5BE9">
        <w:rPr>
          <w:rFonts w:cstheme="minorHAnsi"/>
          <w:color w:val="000000" w:themeColor="text1"/>
        </w:rPr>
        <w:t>un obstáculo</w:t>
      </w:r>
      <w:r w:rsidRPr="00BC5BE9">
        <w:rPr>
          <w:rFonts w:cstheme="minorHAnsi"/>
          <w:color w:val="000000" w:themeColor="text1"/>
        </w:rPr>
        <w:t xml:space="preserve"> practico.</w:t>
      </w:r>
      <w:r w:rsidR="00941E8F" w:rsidRPr="00BC5BE9">
        <w:rPr>
          <w:rFonts w:cstheme="minorHAnsi"/>
          <w:color w:val="000000" w:themeColor="text1"/>
        </w:rPr>
        <w:t xml:space="preserve"> Y aunque ha existido un avance parcial en lo relacionado con la indemnización a los familiares y otras víctimas de este caso, no se reporta ningún avance en la investigación y judicialización de los responsables de su asesinato, tal y como pese a que continúa siendo la primera observación de la corte IDH al respecto.</w:t>
      </w:r>
      <w:r w:rsidR="00941E8F" w:rsidRPr="00BC5BE9">
        <w:rPr>
          <w:rStyle w:val="FootnoteReference"/>
          <w:rFonts w:cstheme="minorHAnsi"/>
          <w:color w:val="000000" w:themeColor="text1"/>
        </w:rPr>
        <w:footnoteReference w:id="26"/>
      </w:r>
    </w:p>
    <w:p w14:paraId="2D97FBDA" w14:textId="43B9B607" w:rsidR="008325C4" w:rsidRPr="00BC5BE9" w:rsidRDefault="008325C4" w:rsidP="002E5752">
      <w:pPr>
        <w:pStyle w:val="ListParagraph"/>
        <w:numPr>
          <w:ilvl w:val="1"/>
          <w:numId w:val="8"/>
        </w:numPr>
        <w:jc w:val="both"/>
        <w:rPr>
          <w:rFonts w:cstheme="minorHAnsi"/>
          <w:color w:val="000000" w:themeColor="text1"/>
        </w:rPr>
      </w:pPr>
      <w:r w:rsidRPr="00BC5BE9">
        <w:rPr>
          <w:rFonts w:cstheme="minorHAnsi"/>
          <w:color w:val="000000" w:themeColor="text1"/>
        </w:rPr>
        <w:t>El 1</w:t>
      </w:r>
      <w:r w:rsidR="0011728C" w:rsidRPr="00BC5BE9">
        <w:rPr>
          <w:rFonts w:cstheme="minorHAnsi"/>
          <w:color w:val="000000" w:themeColor="text1"/>
        </w:rPr>
        <w:t>2</w:t>
      </w:r>
      <w:r w:rsidRPr="00BC5BE9">
        <w:rPr>
          <w:rFonts w:cstheme="minorHAnsi"/>
          <w:color w:val="000000" w:themeColor="text1"/>
        </w:rPr>
        <w:t xml:space="preserve"> de mayo de 2022, luego de </w:t>
      </w:r>
      <w:r w:rsidR="0011728C" w:rsidRPr="00BC5BE9">
        <w:rPr>
          <w:rFonts w:cstheme="minorHAnsi"/>
          <w:color w:val="000000" w:themeColor="text1"/>
        </w:rPr>
        <w:t>más</w:t>
      </w:r>
      <w:r w:rsidRPr="00BC5BE9">
        <w:rPr>
          <w:rFonts w:cstheme="minorHAnsi"/>
          <w:color w:val="000000" w:themeColor="text1"/>
        </w:rPr>
        <w:t xml:space="preserve"> de </w:t>
      </w:r>
      <w:r w:rsidR="0011728C" w:rsidRPr="00BC5BE9">
        <w:rPr>
          <w:rFonts w:cstheme="minorHAnsi"/>
          <w:color w:val="000000" w:themeColor="text1"/>
        </w:rPr>
        <w:t>39</w:t>
      </w:r>
      <w:r w:rsidRPr="00BC5BE9">
        <w:rPr>
          <w:rFonts w:cstheme="minorHAnsi"/>
          <w:color w:val="000000" w:themeColor="text1"/>
        </w:rPr>
        <w:t xml:space="preserve"> años de litigio. Es el </w:t>
      </w:r>
      <w:r w:rsidR="0011728C" w:rsidRPr="00BC5BE9">
        <w:rPr>
          <w:rFonts w:cstheme="minorHAnsi"/>
          <w:color w:val="000000" w:themeColor="text1"/>
        </w:rPr>
        <w:t>Estado</w:t>
      </w:r>
      <w:r w:rsidRPr="00BC5BE9">
        <w:rPr>
          <w:rFonts w:cstheme="minorHAnsi"/>
          <w:color w:val="000000" w:themeColor="text1"/>
        </w:rPr>
        <w:t xml:space="preserve"> de Honduras reconoció su </w:t>
      </w:r>
      <w:r w:rsidR="0011728C" w:rsidRPr="00BC5BE9">
        <w:rPr>
          <w:rFonts w:cstheme="minorHAnsi"/>
          <w:color w:val="000000" w:themeColor="text1"/>
        </w:rPr>
        <w:t>responsabilidad</w:t>
      </w:r>
      <w:r w:rsidRPr="00BC5BE9">
        <w:rPr>
          <w:rFonts w:cstheme="minorHAnsi"/>
          <w:color w:val="000000" w:themeColor="text1"/>
        </w:rPr>
        <w:t xml:space="preserve"> en el caso</w:t>
      </w:r>
      <w:r w:rsidR="0011728C" w:rsidRPr="00BC5BE9">
        <w:rPr>
          <w:rFonts w:cstheme="minorHAnsi"/>
          <w:color w:val="000000" w:themeColor="text1"/>
        </w:rPr>
        <w:t xml:space="preserve"> del asesinato del líder sindical Herminio Deras García</w:t>
      </w:r>
      <w:r w:rsidR="0011728C" w:rsidRPr="00BC5BE9">
        <w:rPr>
          <w:rStyle w:val="FootnoteReference"/>
          <w:rFonts w:cstheme="minorHAnsi"/>
          <w:color w:val="000000" w:themeColor="text1"/>
        </w:rPr>
        <w:footnoteReference w:id="27"/>
      </w:r>
      <w:r w:rsidR="0011728C" w:rsidRPr="00BC5BE9">
        <w:rPr>
          <w:rFonts w:cstheme="minorHAnsi"/>
          <w:color w:val="000000" w:themeColor="text1"/>
        </w:rPr>
        <w:t xml:space="preserve"> ocurrida en la Década de los 80. Recientemente el 12 de mayo, el Estado inicio el proceso de reparación con el reconocimiento y perdón </w:t>
      </w:r>
      <w:r w:rsidR="00192719" w:rsidRPr="00BC5BE9">
        <w:rPr>
          <w:rFonts w:cstheme="minorHAnsi"/>
          <w:color w:val="000000" w:themeColor="text1"/>
        </w:rPr>
        <w:t>público</w:t>
      </w:r>
      <w:r w:rsidR="0011728C" w:rsidRPr="00BC5BE9">
        <w:rPr>
          <w:rFonts w:cstheme="minorHAnsi"/>
          <w:color w:val="000000" w:themeColor="text1"/>
        </w:rPr>
        <w:t xml:space="preserve"> por este crimen que </w:t>
      </w:r>
      <w:r w:rsidR="005D3DFA" w:rsidRPr="00BC5BE9">
        <w:rPr>
          <w:rFonts w:cstheme="minorHAnsi"/>
          <w:color w:val="000000" w:themeColor="text1"/>
        </w:rPr>
        <w:t>permaneció en</w:t>
      </w:r>
      <w:r w:rsidR="0011728C" w:rsidRPr="00BC5BE9">
        <w:rPr>
          <w:rFonts w:cstheme="minorHAnsi"/>
          <w:color w:val="000000" w:themeColor="text1"/>
        </w:rPr>
        <w:t xml:space="preserve"> la impunidad por casi cuatro décadas</w:t>
      </w:r>
      <w:r w:rsidR="0011728C" w:rsidRPr="00BC5BE9">
        <w:rPr>
          <w:rStyle w:val="FootnoteReference"/>
          <w:rFonts w:cstheme="minorHAnsi"/>
          <w:color w:val="000000" w:themeColor="text1"/>
        </w:rPr>
        <w:footnoteReference w:id="28"/>
      </w:r>
    </w:p>
    <w:p w14:paraId="5BE7B67F" w14:textId="24BB9537" w:rsidR="00AD4858" w:rsidRPr="00BC5BE9" w:rsidRDefault="00AD4858" w:rsidP="002E5752">
      <w:pPr>
        <w:pStyle w:val="ListParagraph"/>
        <w:numPr>
          <w:ilvl w:val="1"/>
          <w:numId w:val="8"/>
        </w:numPr>
        <w:jc w:val="both"/>
        <w:rPr>
          <w:rFonts w:cstheme="minorHAnsi"/>
          <w:color w:val="000000" w:themeColor="text1"/>
        </w:rPr>
      </w:pPr>
      <w:r w:rsidRPr="00BC5BE9">
        <w:rPr>
          <w:rFonts w:cstheme="minorHAnsi"/>
          <w:color w:val="000000" w:themeColor="text1"/>
        </w:rPr>
        <w:t xml:space="preserve">El 24 de febrero de 2022, los defensores del medioambiente José Abelino Cedillo, Kelvin Alejandro Romero, Ever Alexander Cedillo, Daniel Márquez, Porfirio Sorto Cedillo y Orbin Nahún Hernández salieron libres del Centro Penal de Olanchito y pudieron reunirse con sus familias y comunidad, así como con sus compañeros Jeremías Martínez y Arnol Javier Alemán, en libertad desde el 9 de febrero de 2022. La FIDH exige reparación integral por detención </w:t>
      </w:r>
      <w:r w:rsidR="000D68F5" w:rsidRPr="00BC5BE9">
        <w:rPr>
          <w:rFonts w:cstheme="minorHAnsi"/>
          <w:color w:val="000000" w:themeColor="text1"/>
        </w:rPr>
        <w:t>arbitraria.</w:t>
      </w:r>
      <w:r w:rsidRPr="00BC5BE9">
        <w:rPr>
          <w:rStyle w:val="FootnoteReference"/>
          <w:rFonts w:cstheme="minorHAnsi"/>
          <w:color w:val="000000" w:themeColor="text1"/>
        </w:rPr>
        <w:footnoteReference w:id="29"/>
      </w:r>
    </w:p>
    <w:p w14:paraId="430D4ACF" w14:textId="77777777" w:rsidR="00064C0F" w:rsidRPr="00BC5BE9" w:rsidRDefault="00064C0F" w:rsidP="00064C0F">
      <w:pPr>
        <w:pStyle w:val="ListParagraph"/>
        <w:numPr>
          <w:ilvl w:val="0"/>
          <w:numId w:val="8"/>
        </w:numPr>
        <w:jc w:val="both"/>
        <w:rPr>
          <w:rFonts w:cstheme="minorHAnsi"/>
          <w:color w:val="000000" w:themeColor="text1"/>
        </w:rPr>
      </w:pPr>
      <w:r w:rsidRPr="00BC5BE9">
        <w:rPr>
          <w:rFonts w:cstheme="minorHAnsi"/>
          <w:color w:val="000000" w:themeColor="text1"/>
        </w:rPr>
        <w:t xml:space="preserve">Uso excesivo de la fuerza por parte de Agentes </w:t>
      </w:r>
    </w:p>
    <w:p w14:paraId="4F209293" w14:textId="114357BC" w:rsidR="002E5752" w:rsidRPr="00BC5BE9" w:rsidRDefault="002E5752" w:rsidP="002E5752">
      <w:pPr>
        <w:pStyle w:val="ListParagraph"/>
        <w:numPr>
          <w:ilvl w:val="1"/>
          <w:numId w:val="8"/>
        </w:numPr>
        <w:jc w:val="both"/>
        <w:rPr>
          <w:rFonts w:cstheme="minorHAnsi"/>
          <w:color w:val="000000" w:themeColor="text1"/>
        </w:rPr>
      </w:pPr>
      <w:r w:rsidRPr="00BC5BE9">
        <w:rPr>
          <w:rFonts w:cstheme="minorHAnsi"/>
          <w:color w:val="000000" w:themeColor="text1"/>
        </w:rPr>
        <w:lastRenderedPageBreak/>
        <w:t>No se observan cambios sustantivos</w:t>
      </w:r>
      <w:r w:rsidR="00F6506A" w:rsidRPr="00BC5BE9">
        <w:rPr>
          <w:rFonts w:cstheme="minorHAnsi"/>
          <w:color w:val="000000" w:themeColor="text1"/>
        </w:rPr>
        <w:t xml:space="preserve"> en las </w:t>
      </w:r>
      <w:r w:rsidR="00192719" w:rsidRPr="00BC5BE9">
        <w:rPr>
          <w:rFonts w:cstheme="minorHAnsi"/>
          <w:color w:val="000000" w:themeColor="text1"/>
        </w:rPr>
        <w:t>prácticas</w:t>
      </w:r>
      <w:r w:rsidR="00F6506A" w:rsidRPr="00BC5BE9">
        <w:rPr>
          <w:rFonts w:cstheme="minorHAnsi"/>
          <w:color w:val="000000" w:themeColor="text1"/>
        </w:rPr>
        <w:t xml:space="preserve"> abusivas al momento de detenciones de personas señaladas por crímenes o por ser capturas en manifestaciones pacíficas.</w:t>
      </w:r>
    </w:p>
    <w:p w14:paraId="0A60EA68" w14:textId="535CCA87" w:rsidR="00064C0F" w:rsidRPr="00BC5BE9" w:rsidRDefault="00F6506A" w:rsidP="00064C0F">
      <w:pPr>
        <w:pStyle w:val="ListParagraph"/>
        <w:numPr>
          <w:ilvl w:val="1"/>
          <w:numId w:val="8"/>
        </w:numPr>
        <w:jc w:val="both"/>
        <w:rPr>
          <w:rFonts w:cstheme="minorHAnsi"/>
          <w:color w:val="000000" w:themeColor="text1"/>
        </w:rPr>
      </w:pPr>
      <w:r w:rsidRPr="00BC5BE9">
        <w:rPr>
          <w:rFonts w:cstheme="minorHAnsi"/>
          <w:color w:val="000000" w:themeColor="text1"/>
        </w:rPr>
        <w:t>En el presente han trascendido practicas degradantes en contra de cadetes de la academia policial</w:t>
      </w:r>
      <w:r w:rsidR="00192719" w:rsidRPr="00BC5BE9">
        <w:rPr>
          <w:rFonts w:cstheme="minorHAnsi"/>
          <w:color w:val="000000" w:themeColor="text1"/>
        </w:rPr>
        <w:t>.</w:t>
      </w:r>
    </w:p>
    <w:p w14:paraId="097DF568" w14:textId="77777777" w:rsidR="00192719" w:rsidRPr="00BC5BE9" w:rsidRDefault="00192719" w:rsidP="00192719">
      <w:pPr>
        <w:pStyle w:val="ListParagraph"/>
        <w:ind w:left="3240"/>
        <w:jc w:val="both"/>
        <w:rPr>
          <w:rFonts w:cstheme="minorHAnsi"/>
          <w:color w:val="000000" w:themeColor="text1"/>
        </w:rPr>
      </w:pPr>
    </w:p>
    <w:p w14:paraId="05EC60D6" w14:textId="2CD6C5A4" w:rsidR="00400414" w:rsidRPr="00BC5BE9" w:rsidRDefault="00064C0F" w:rsidP="00400414">
      <w:pPr>
        <w:pStyle w:val="ListParagraph"/>
        <w:numPr>
          <w:ilvl w:val="1"/>
          <w:numId w:val="2"/>
        </w:numPr>
        <w:jc w:val="both"/>
        <w:rPr>
          <w:rFonts w:cstheme="minorHAnsi"/>
          <w:color w:val="000000" w:themeColor="text1"/>
        </w:rPr>
      </w:pPr>
      <w:r w:rsidRPr="00BC5BE9">
        <w:rPr>
          <w:rFonts w:cstheme="minorHAnsi"/>
          <w:color w:val="000000" w:themeColor="text1"/>
        </w:rPr>
        <w:t xml:space="preserve">Acceso a la Justicia e Independencia del Poder Judicial </w:t>
      </w:r>
    </w:p>
    <w:p w14:paraId="76E90B32" w14:textId="77777777" w:rsidR="004965B7" w:rsidRPr="00BC5BE9" w:rsidRDefault="00064C0F" w:rsidP="00064C0F">
      <w:pPr>
        <w:pStyle w:val="ListParagraph"/>
        <w:numPr>
          <w:ilvl w:val="0"/>
          <w:numId w:val="9"/>
        </w:numPr>
        <w:jc w:val="both"/>
        <w:rPr>
          <w:rFonts w:cstheme="minorHAnsi"/>
          <w:color w:val="000000" w:themeColor="text1"/>
        </w:rPr>
      </w:pPr>
      <w:r w:rsidRPr="00BC5BE9">
        <w:rPr>
          <w:rFonts w:cstheme="minorHAnsi"/>
          <w:color w:val="000000" w:themeColor="text1"/>
        </w:rPr>
        <w:t>Anomalías del proceso de selección de magistrados de la Corte</w:t>
      </w:r>
    </w:p>
    <w:p w14:paraId="37C020C5" w14:textId="77777777" w:rsidR="004965B7" w:rsidRPr="00BC5BE9" w:rsidRDefault="004965B7" w:rsidP="004965B7">
      <w:pPr>
        <w:pStyle w:val="ListParagraph"/>
        <w:numPr>
          <w:ilvl w:val="1"/>
          <w:numId w:val="9"/>
        </w:numPr>
        <w:jc w:val="both"/>
        <w:rPr>
          <w:rFonts w:cstheme="minorHAnsi"/>
          <w:color w:val="000000" w:themeColor="text1"/>
        </w:rPr>
      </w:pPr>
      <w:r w:rsidRPr="00BC5BE9">
        <w:rPr>
          <w:rFonts w:cstheme="minorHAnsi"/>
          <w:color w:val="000000" w:themeColor="text1"/>
        </w:rPr>
        <w:t>Proceso altamente participativo y público para selección de candidatos a magistrados de la Corte Suprema, con una relevante participación de sociedad civil.</w:t>
      </w:r>
    </w:p>
    <w:p w14:paraId="60B5E70D" w14:textId="422A3AEB" w:rsidR="004965B7" w:rsidRPr="00BC5BE9" w:rsidRDefault="004965B7" w:rsidP="004965B7">
      <w:pPr>
        <w:pStyle w:val="ListParagraph"/>
        <w:numPr>
          <w:ilvl w:val="1"/>
          <w:numId w:val="9"/>
        </w:numPr>
        <w:jc w:val="both"/>
        <w:rPr>
          <w:rFonts w:cstheme="minorHAnsi"/>
          <w:color w:val="000000" w:themeColor="text1"/>
        </w:rPr>
      </w:pPr>
      <w:r w:rsidRPr="00BC5BE9">
        <w:rPr>
          <w:rFonts w:cstheme="minorHAnsi"/>
          <w:color w:val="000000" w:themeColor="text1"/>
        </w:rPr>
        <w:t>El Congreso Nacional continua con procesos de nombramiento de magistrados más por negociaciones políticas que por meritocracia o seguimiento al proceso de selección, lo que resta impacto a la labor de la junta nominadora.</w:t>
      </w:r>
    </w:p>
    <w:p w14:paraId="637CAB3F" w14:textId="6E221E35" w:rsidR="00064C0F" w:rsidRPr="00BC5BE9" w:rsidRDefault="004965B7" w:rsidP="001C59AE">
      <w:pPr>
        <w:pStyle w:val="ListParagraph"/>
        <w:numPr>
          <w:ilvl w:val="1"/>
          <w:numId w:val="9"/>
        </w:numPr>
        <w:jc w:val="both"/>
        <w:rPr>
          <w:rFonts w:cstheme="minorHAnsi"/>
          <w:color w:val="000000" w:themeColor="text1"/>
        </w:rPr>
      </w:pPr>
      <w:r w:rsidRPr="00BC5BE9">
        <w:rPr>
          <w:rFonts w:cstheme="minorHAnsi"/>
          <w:color w:val="000000" w:themeColor="text1"/>
        </w:rPr>
        <w:t>El Proceso de selección del fiscal general ha sido carente de transparencia y para el presente año no se reformo la ley, ni el reglamento para transparentar este proceso. La experiencia reflejada en los altos índices de impunidad y la poca investigación de crímenes de alto impacto, es una sombrea que persiste para este nuevo proceso</w:t>
      </w:r>
    </w:p>
    <w:p w14:paraId="1475E309" w14:textId="77777777" w:rsidR="001C59AE" w:rsidRPr="00BC5BE9" w:rsidRDefault="001C59AE" w:rsidP="001C59AE">
      <w:pPr>
        <w:pStyle w:val="ListParagraph"/>
        <w:ind w:left="3240"/>
        <w:jc w:val="both"/>
        <w:rPr>
          <w:rFonts w:cstheme="minorHAnsi"/>
          <w:color w:val="000000" w:themeColor="text1"/>
        </w:rPr>
      </w:pPr>
    </w:p>
    <w:p w14:paraId="39DCCB4D" w14:textId="4B33C7CC" w:rsidR="00064C0F" w:rsidRPr="00BC5BE9" w:rsidRDefault="00064C0F" w:rsidP="00064C0F">
      <w:pPr>
        <w:pStyle w:val="ListParagraph"/>
        <w:numPr>
          <w:ilvl w:val="0"/>
          <w:numId w:val="9"/>
        </w:numPr>
        <w:jc w:val="both"/>
        <w:rPr>
          <w:rFonts w:cstheme="minorHAnsi"/>
          <w:color w:val="000000" w:themeColor="text1"/>
        </w:rPr>
      </w:pPr>
      <w:r w:rsidRPr="00BC5BE9">
        <w:rPr>
          <w:rFonts w:cstheme="minorHAnsi"/>
          <w:color w:val="000000" w:themeColor="text1"/>
        </w:rPr>
        <w:t>Información sobre proceder de jueces en ejercicio en casos de Defensores</w:t>
      </w:r>
    </w:p>
    <w:p w14:paraId="770B4D03" w14:textId="2FB9B7FE" w:rsidR="00BF63B8" w:rsidRPr="00BC5BE9" w:rsidRDefault="00BF63B8" w:rsidP="004965B7">
      <w:pPr>
        <w:pStyle w:val="ListParagraph"/>
        <w:numPr>
          <w:ilvl w:val="1"/>
          <w:numId w:val="9"/>
        </w:numPr>
        <w:jc w:val="both"/>
        <w:rPr>
          <w:rFonts w:cstheme="minorHAnsi"/>
          <w:color w:val="000000" w:themeColor="text1"/>
        </w:rPr>
      </w:pPr>
      <w:r w:rsidRPr="00BC5BE9">
        <w:rPr>
          <w:rFonts w:cstheme="minorHAnsi"/>
          <w:color w:val="000000" w:themeColor="text1"/>
        </w:rPr>
        <w:t xml:space="preserve">La ausencia del debido proceso en los fallos contra </w:t>
      </w:r>
      <w:r w:rsidR="00AD4858" w:rsidRPr="00BC5BE9">
        <w:rPr>
          <w:rFonts w:cstheme="minorHAnsi"/>
          <w:color w:val="000000" w:themeColor="text1"/>
        </w:rPr>
        <w:t>los</w:t>
      </w:r>
      <w:r w:rsidRPr="00BC5BE9">
        <w:rPr>
          <w:rFonts w:cstheme="minorHAnsi"/>
          <w:color w:val="000000" w:themeColor="text1"/>
        </w:rPr>
        <w:t xml:space="preserve"> defensores de </w:t>
      </w:r>
      <w:r w:rsidR="00AD4858" w:rsidRPr="00BC5BE9">
        <w:rPr>
          <w:rFonts w:cstheme="minorHAnsi"/>
          <w:color w:val="000000" w:themeColor="text1"/>
        </w:rPr>
        <w:t>Guapinol</w:t>
      </w:r>
      <w:r w:rsidRPr="00BC5BE9">
        <w:rPr>
          <w:rFonts w:cstheme="minorHAnsi"/>
          <w:color w:val="000000" w:themeColor="text1"/>
        </w:rPr>
        <w:t xml:space="preserve"> </w:t>
      </w:r>
      <w:r w:rsidR="000D68F5" w:rsidRPr="00BC5BE9">
        <w:rPr>
          <w:rFonts w:cstheme="minorHAnsi"/>
          <w:color w:val="000000" w:themeColor="text1"/>
        </w:rPr>
        <w:t>es de</w:t>
      </w:r>
      <w:r w:rsidRPr="00BC5BE9">
        <w:rPr>
          <w:rFonts w:cstheme="minorHAnsi"/>
          <w:color w:val="000000" w:themeColor="text1"/>
        </w:rPr>
        <w:t xml:space="preserve"> mucha </w:t>
      </w:r>
      <w:r w:rsidR="00AD4858" w:rsidRPr="00BC5BE9">
        <w:rPr>
          <w:rFonts w:cstheme="minorHAnsi"/>
          <w:color w:val="000000" w:themeColor="text1"/>
        </w:rPr>
        <w:t>preocupación</w:t>
      </w:r>
      <w:r w:rsidRPr="00BC5BE9">
        <w:rPr>
          <w:rFonts w:cstheme="minorHAnsi"/>
          <w:color w:val="000000" w:themeColor="text1"/>
        </w:rPr>
        <w:t xml:space="preserve"> para la OACNUDH</w:t>
      </w:r>
      <w:r w:rsidRPr="00BC5BE9">
        <w:rPr>
          <w:rStyle w:val="FootnoteReference"/>
          <w:rFonts w:cstheme="minorHAnsi"/>
          <w:color w:val="000000" w:themeColor="text1"/>
        </w:rPr>
        <w:footnoteReference w:id="30"/>
      </w:r>
    </w:p>
    <w:p w14:paraId="4743BF14" w14:textId="6954E13A" w:rsidR="00064C0F" w:rsidRDefault="00AD4858" w:rsidP="008D1E13">
      <w:pPr>
        <w:pStyle w:val="ListParagraph"/>
        <w:numPr>
          <w:ilvl w:val="1"/>
          <w:numId w:val="9"/>
        </w:numPr>
        <w:jc w:val="both"/>
        <w:rPr>
          <w:rFonts w:cstheme="minorHAnsi"/>
          <w:color w:val="000000" w:themeColor="text1"/>
        </w:rPr>
      </w:pPr>
      <w:r w:rsidRPr="00BC5BE9">
        <w:rPr>
          <w:rFonts w:cstheme="minorHAnsi"/>
          <w:color w:val="000000" w:themeColor="text1"/>
        </w:rPr>
        <w:t xml:space="preserve">La Directora del Conadeh, Abogada Blanca Izaguirre, expreso reiteradamente su preocupación por el uso de figuras penales para criminalizar la defensa del ambiente. En relación al fallo condenatorio </w:t>
      </w:r>
      <w:r w:rsidR="000D68F5" w:rsidRPr="00BC5BE9">
        <w:rPr>
          <w:rFonts w:cstheme="minorHAnsi"/>
          <w:color w:val="000000" w:themeColor="text1"/>
        </w:rPr>
        <w:t>de febrero</w:t>
      </w:r>
      <w:r w:rsidRPr="00BC5BE9">
        <w:rPr>
          <w:rFonts w:cstheme="minorHAnsi"/>
          <w:color w:val="000000" w:themeColor="text1"/>
        </w:rPr>
        <w:t xml:space="preserve"> 2022 a 8 lideres de Guapinol, Expreso que: Este fallo expone al Estado de Honduras como un Estado adverso para la defensa de derechos humanos y del medio ambiente, y renuente a observar sus compromisos internacionales de los cuales es parte signataria.</w:t>
      </w:r>
      <w:r w:rsidRPr="00BC5BE9">
        <w:rPr>
          <w:rStyle w:val="FootnoteReference"/>
          <w:rFonts w:cstheme="minorHAnsi"/>
          <w:color w:val="000000" w:themeColor="text1"/>
        </w:rPr>
        <w:footnoteReference w:id="31"/>
      </w:r>
    </w:p>
    <w:p w14:paraId="63F26847" w14:textId="77777777" w:rsidR="00700DF4" w:rsidRPr="00700DF4" w:rsidRDefault="00700DF4" w:rsidP="00700DF4">
      <w:pPr>
        <w:pStyle w:val="ListParagraph"/>
        <w:ind w:left="3240"/>
        <w:jc w:val="both"/>
        <w:rPr>
          <w:rFonts w:cstheme="minorHAnsi"/>
          <w:color w:val="000000" w:themeColor="text1"/>
        </w:rPr>
      </w:pPr>
    </w:p>
    <w:p w14:paraId="4329353C" w14:textId="5A49B91C" w:rsidR="00064C0F" w:rsidRPr="00BC5BE9" w:rsidRDefault="008D1E13" w:rsidP="00400414">
      <w:pPr>
        <w:pStyle w:val="ListParagraph"/>
        <w:numPr>
          <w:ilvl w:val="1"/>
          <w:numId w:val="2"/>
        </w:numPr>
        <w:jc w:val="both"/>
        <w:rPr>
          <w:rFonts w:cstheme="minorHAnsi"/>
          <w:color w:val="000000" w:themeColor="text1"/>
        </w:rPr>
      </w:pPr>
      <w:r w:rsidRPr="00BC5BE9">
        <w:rPr>
          <w:rFonts w:cstheme="minorHAnsi"/>
          <w:color w:val="000000" w:themeColor="text1"/>
        </w:rPr>
        <w:t xml:space="preserve">Libertad de expresión, asociación y violencia contra defensores de derechos humanos </w:t>
      </w:r>
    </w:p>
    <w:p w14:paraId="5BBBB953" w14:textId="424E4578" w:rsidR="00BF63B8" w:rsidRPr="00BC5BE9" w:rsidRDefault="0014314F" w:rsidP="008D1E13">
      <w:pPr>
        <w:pStyle w:val="ListParagraph"/>
        <w:numPr>
          <w:ilvl w:val="0"/>
          <w:numId w:val="10"/>
        </w:numPr>
        <w:jc w:val="both"/>
        <w:rPr>
          <w:rFonts w:cstheme="minorHAnsi"/>
          <w:color w:val="000000" w:themeColor="text1"/>
        </w:rPr>
      </w:pPr>
      <w:r w:rsidRPr="00BC5BE9">
        <w:rPr>
          <w:rFonts w:cstheme="minorHAnsi"/>
          <w:color w:val="000000" w:themeColor="text1"/>
        </w:rPr>
        <w:t xml:space="preserve">En el mes de mayo de </w:t>
      </w:r>
      <w:r w:rsidR="000D68F5" w:rsidRPr="00BC5BE9">
        <w:rPr>
          <w:rFonts w:cstheme="minorHAnsi"/>
          <w:color w:val="000000" w:themeColor="text1"/>
        </w:rPr>
        <w:t>2023 el</w:t>
      </w:r>
      <w:r w:rsidRPr="00BC5BE9">
        <w:rPr>
          <w:rFonts w:cstheme="minorHAnsi"/>
          <w:color w:val="000000" w:themeColor="text1"/>
        </w:rPr>
        <w:t xml:space="preserve"> Consejo nacional de Defensa y </w:t>
      </w:r>
      <w:r w:rsidR="000D68F5" w:rsidRPr="00BC5BE9">
        <w:rPr>
          <w:rFonts w:cstheme="minorHAnsi"/>
          <w:color w:val="000000" w:themeColor="text1"/>
        </w:rPr>
        <w:t>Seguridad resolvió</w:t>
      </w:r>
      <w:r w:rsidRPr="00BC5BE9">
        <w:rPr>
          <w:rFonts w:cstheme="minorHAnsi"/>
          <w:color w:val="000000" w:themeColor="text1"/>
        </w:rPr>
        <w:t xml:space="preserve"> limitar </w:t>
      </w:r>
      <w:r w:rsidR="00AB3C77" w:rsidRPr="00BC5BE9">
        <w:rPr>
          <w:rFonts w:cstheme="minorHAnsi"/>
          <w:color w:val="000000" w:themeColor="text1"/>
        </w:rPr>
        <w:t>aún</w:t>
      </w:r>
      <w:r w:rsidRPr="00BC5BE9">
        <w:rPr>
          <w:rFonts w:cstheme="minorHAnsi"/>
          <w:color w:val="000000" w:themeColor="text1"/>
        </w:rPr>
        <w:t xml:space="preserve"> </w:t>
      </w:r>
      <w:r w:rsidR="000D68F5" w:rsidRPr="00BC5BE9">
        <w:rPr>
          <w:rFonts w:cstheme="minorHAnsi"/>
          <w:color w:val="000000" w:themeColor="text1"/>
        </w:rPr>
        <w:t>más</w:t>
      </w:r>
      <w:r w:rsidRPr="00BC5BE9">
        <w:rPr>
          <w:rFonts w:cstheme="minorHAnsi"/>
          <w:color w:val="000000" w:themeColor="text1"/>
        </w:rPr>
        <w:t xml:space="preserve"> el derecho a la protesta y a la </w:t>
      </w:r>
      <w:r w:rsidR="00AB3C77" w:rsidRPr="00BC5BE9">
        <w:rPr>
          <w:rFonts w:cstheme="minorHAnsi"/>
          <w:color w:val="000000" w:themeColor="text1"/>
        </w:rPr>
        <w:lastRenderedPageBreak/>
        <w:t>manifestación</w:t>
      </w:r>
      <w:r w:rsidRPr="00BC5BE9">
        <w:rPr>
          <w:rFonts w:cstheme="minorHAnsi"/>
          <w:color w:val="000000" w:themeColor="text1"/>
        </w:rPr>
        <w:t xml:space="preserve"> </w:t>
      </w:r>
      <w:r w:rsidR="00AB3C77" w:rsidRPr="00BC5BE9">
        <w:rPr>
          <w:rFonts w:cstheme="minorHAnsi"/>
          <w:color w:val="000000" w:themeColor="text1"/>
        </w:rPr>
        <w:t>pacífica</w:t>
      </w:r>
      <w:r w:rsidRPr="00BC5BE9">
        <w:rPr>
          <w:rFonts w:cstheme="minorHAnsi"/>
          <w:color w:val="000000" w:themeColor="text1"/>
        </w:rPr>
        <w:t xml:space="preserve"> a la población Hondureña. Hecho </w:t>
      </w:r>
      <w:r w:rsidR="00AB3C77" w:rsidRPr="00BC5BE9">
        <w:rPr>
          <w:rFonts w:cstheme="minorHAnsi"/>
          <w:color w:val="000000" w:themeColor="text1"/>
        </w:rPr>
        <w:t>condenado</w:t>
      </w:r>
      <w:r w:rsidRPr="00BC5BE9">
        <w:rPr>
          <w:rFonts w:cstheme="minorHAnsi"/>
          <w:color w:val="000000" w:themeColor="text1"/>
        </w:rPr>
        <w:t xml:space="preserve"> por el CONADEH y OACNUDH</w:t>
      </w:r>
      <w:r w:rsidR="00BF63B8" w:rsidRPr="00BC5BE9">
        <w:rPr>
          <w:rFonts w:cstheme="minorHAnsi"/>
          <w:color w:val="000000" w:themeColor="text1"/>
        </w:rPr>
        <w:t>.</w:t>
      </w:r>
      <w:r w:rsidR="00BF63B8" w:rsidRPr="00BC5BE9">
        <w:rPr>
          <w:rStyle w:val="FootnoteReference"/>
          <w:rFonts w:cstheme="minorHAnsi"/>
          <w:color w:val="000000" w:themeColor="text1"/>
        </w:rPr>
        <w:footnoteReference w:id="32"/>
      </w:r>
    </w:p>
    <w:p w14:paraId="72E2CE86" w14:textId="14BD720F" w:rsidR="00BF63B8" w:rsidRPr="00BC5BE9" w:rsidRDefault="00BF63B8" w:rsidP="008D1E13">
      <w:pPr>
        <w:pStyle w:val="ListParagraph"/>
        <w:numPr>
          <w:ilvl w:val="0"/>
          <w:numId w:val="10"/>
        </w:numPr>
        <w:jc w:val="both"/>
        <w:rPr>
          <w:rFonts w:cstheme="minorHAnsi"/>
          <w:color w:val="000000" w:themeColor="text1"/>
        </w:rPr>
      </w:pPr>
      <w:r w:rsidRPr="00BC5BE9">
        <w:rPr>
          <w:rFonts w:cstheme="minorHAnsi"/>
          <w:color w:val="000000" w:themeColor="text1"/>
        </w:rPr>
        <w:t xml:space="preserve">El 7 de enero de 2023 fueron asesinados Ali </w:t>
      </w:r>
      <w:r w:rsidR="00AB3C77" w:rsidRPr="00BC5BE9">
        <w:rPr>
          <w:rFonts w:cstheme="minorHAnsi"/>
          <w:color w:val="000000" w:themeColor="text1"/>
        </w:rPr>
        <w:t>Domínguez</w:t>
      </w:r>
      <w:r w:rsidRPr="00BC5BE9">
        <w:rPr>
          <w:rFonts w:cstheme="minorHAnsi"/>
          <w:color w:val="000000" w:themeColor="text1"/>
        </w:rPr>
        <w:t xml:space="preserve"> y </w:t>
      </w:r>
      <w:r w:rsidR="00AB3C77" w:rsidRPr="00BC5BE9">
        <w:rPr>
          <w:rFonts w:cstheme="minorHAnsi"/>
          <w:color w:val="000000" w:themeColor="text1"/>
        </w:rPr>
        <w:t>Jairo</w:t>
      </w:r>
      <w:r w:rsidRPr="00BC5BE9">
        <w:rPr>
          <w:rFonts w:cstheme="minorHAnsi"/>
          <w:color w:val="000000" w:themeColor="text1"/>
        </w:rPr>
        <w:t xml:space="preserve"> Barahona,</w:t>
      </w:r>
      <w:r w:rsidRPr="00BC5BE9">
        <w:rPr>
          <w:rStyle w:val="FootnoteReference"/>
          <w:rFonts w:cstheme="minorHAnsi"/>
          <w:color w:val="000000" w:themeColor="text1"/>
        </w:rPr>
        <w:footnoteReference w:id="33"/>
      </w:r>
      <w:r w:rsidRPr="00BC5BE9">
        <w:rPr>
          <w:rFonts w:cstheme="minorHAnsi"/>
          <w:color w:val="000000" w:themeColor="text1"/>
        </w:rPr>
        <w:t xml:space="preserve"> dos defensores del agua, la tierra y el territorio, como secuelas de un conflicto derivado de la </w:t>
      </w:r>
      <w:r w:rsidR="00AB3C77" w:rsidRPr="00BC5BE9">
        <w:rPr>
          <w:rFonts w:cstheme="minorHAnsi"/>
          <w:color w:val="000000" w:themeColor="text1"/>
        </w:rPr>
        <w:t>aprobación</w:t>
      </w:r>
      <w:r w:rsidRPr="00BC5BE9">
        <w:rPr>
          <w:rFonts w:cstheme="minorHAnsi"/>
          <w:color w:val="000000" w:themeColor="text1"/>
        </w:rPr>
        <w:t xml:space="preserve"> de una explotación minera en </w:t>
      </w:r>
      <w:r w:rsidR="000D68F5" w:rsidRPr="00BC5BE9">
        <w:rPr>
          <w:rFonts w:cstheme="minorHAnsi"/>
          <w:color w:val="000000" w:themeColor="text1"/>
        </w:rPr>
        <w:t>un área protegida</w:t>
      </w:r>
      <w:r w:rsidRPr="00BC5BE9">
        <w:rPr>
          <w:rFonts w:cstheme="minorHAnsi"/>
          <w:color w:val="000000" w:themeColor="text1"/>
        </w:rPr>
        <w:t xml:space="preserve"> del depart</w:t>
      </w:r>
      <w:r w:rsidR="00AB3C77" w:rsidRPr="00BC5BE9">
        <w:rPr>
          <w:rFonts w:cstheme="minorHAnsi"/>
          <w:color w:val="000000" w:themeColor="text1"/>
        </w:rPr>
        <w:t>amen</w:t>
      </w:r>
      <w:r w:rsidRPr="00BC5BE9">
        <w:rPr>
          <w:rFonts w:cstheme="minorHAnsi"/>
          <w:color w:val="000000" w:themeColor="text1"/>
        </w:rPr>
        <w:t xml:space="preserve">to de Colon, en la que anteriormente 8 defensores estuvieron </w:t>
      </w:r>
      <w:r w:rsidR="00AB3C77" w:rsidRPr="00BC5BE9">
        <w:rPr>
          <w:rFonts w:cstheme="minorHAnsi"/>
          <w:color w:val="000000" w:themeColor="text1"/>
        </w:rPr>
        <w:t>ilegalmente</w:t>
      </w:r>
      <w:r w:rsidRPr="00BC5BE9">
        <w:rPr>
          <w:rFonts w:cstheme="minorHAnsi"/>
          <w:color w:val="000000" w:themeColor="text1"/>
        </w:rPr>
        <w:t xml:space="preserve"> privados de su libertad por 2 años y 10 meses</w:t>
      </w:r>
      <w:r w:rsidR="00AB3C77" w:rsidRPr="00BC5BE9">
        <w:rPr>
          <w:rFonts w:cstheme="minorHAnsi"/>
          <w:color w:val="000000" w:themeColor="text1"/>
        </w:rPr>
        <w:t xml:space="preserve">. </w:t>
      </w:r>
    </w:p>
    <w:p w14:paraId="4E5C87D2" w14:textId="11D3625C" w:rsidR="00AB3C77" w:rsidRPr="00BC5BE9" w:rsidRDefault="00AB3C77" w:rsidP="008D1E13">
      <w:pPr>
        <w:pStyle w:val="ListParagraph"/>
        <w:numPr>
          <w:ilvl w:val="0"/>
          <w:numId w:val="10"/>
        </w:numPr>
        <w:jc w:val="both"/>
        <w:rPr>
          <w:rFonts w:cstheme="minorHAnsi"/>
          <w:color w:val="000000" w:themeColor="text1"/>
        </w:rPr>
      </w:pPr>
      <w:r w:rsidRPr="00BC5BE9">
        <w:rPr>
          <w:rFonts w:cstheme="minorHAnsi"/>
          <w:color w:val="000000" w:themeColor="text1"/>
        </w:rPr>
        <w:t xml:space="preserve">En ese contexto el defensor y </w:t>
      </w:r>
      <w:r w:rsidR="000D68F5" w:rsidRPr="00BC5BE9">
        <w:rPr>
          <w:rFonts w:cstheme="minorHAnsi"/>
          <w:color w:val="000000" w:themeColor="text1"/>
        </w:rPr>
        <w:t>ambientalista</w:t>
      </w:r>
      <w:r w:rsidRPr="00BC5BE9">
        <w:rPr>
          <w:rFonts w:cstheme="minorHAnsi"/>
          <w:color w:val="000000" w:themeColor="text1"/>
        </w:rPr>
        <w:t xml:space="preserve"> Juan </w:t>
      </w:r>
      <w:r w:rsidR="000D68F5" w:rsidRPr="00BC5BE9">
        <w:rPr>
          <w:rFonts w:cstheme="minorHAnsi"/>
          <w:color w:val="000000" w:themeColor="text1"/>
        </w:rPr>
        <w:t>López</w:t>
      </w:r>
      <w:r w:rsidRPr="00BC5BE9">
        <w:rPr>
          <w:rFonts w:cstheme="minorHAnsi"/>
          <w:color w:val="000000" w:themeColor="text1"/>
        </w:rPr>
        <w:t>, Denuncio las campañas y amenazas constantes en contra de los defensores y la inoperancia del gobierno para garantizar sus vidas.</w:t>
      </w:r>
      <w:r w:rsidRPr="00BC5BE9">
        <w:rPr>
          <w:rStyle w:val="FootnoteReference"/>
          <w:rFonts w:cstheme="minorHAnsi"/>
          <w:color w:val="000000" w:themeColor="text1"/>
        </w:rPr>
        <w:footnoteReference w:id="34"/>
      </w:r>
    </w:p>
    <w:p w14:paraId="6CDED197" w14:textId="42CD5A4D" w:rsidR="008D1E13" w:rsidRPr="00BC5BE9" w:rsidRDefault="00721F26" w:rsidP="00721F26">
      <w:pPr>
        <w:pStyle w:val="ListParagraph"/>
        <w:numPr>
          <w:ilvl w:val="0"/>
          <w:numId w:val="10"/>
        </w:numPr>
        <w:jc w:val="both"/>
        <w:rPr>
          <w:rFonts w:cstheme="minorHAnsi"/>
          <w:color w:val="000000" w:themeColor="text1"/>
        </w:rPr>
      </w:pPr>
      <w:r w:rsidRPr="00BC5BE9">
        <w:rPr>
          <w:rFonts w:cstheme="minorHAnsi"/>
          <w:color w:val="000000" w:themeColor="text1"/>
        </w:rPr>
        <w:t>Siempre en el mes de enero fue as</w:t>
      </w:r>
      <w:r w:rsidR="00AB3C77" w:rsidRPr="00BC5BE9">
        <w:rPr>
          <w:rFonts w:cstheme="minorHAnsi"/>
          <w:color w:val="000000" w:themeColor="text1"/>
        </w:rPr>
        <w:t>esinado</w:t>
      </w:r>
      <w:r w:rsidRPr="00BC5BE9">
        <w:rPr>
          <w:rFonts w:cstheme="minorHAnsi"/>
          <w:color w:val="000000" w:themeColor="text1"/>
        </w:rPr>
        <w:t xml:space="preserve"> el presidente de la cooperativa </w:t>
      </w:r>
      <w:r w:rsidR="00AB3C77" w:rsidRPr="00BC5BE9">
        <w:rPr>
          <w:rFonts w:cstheme="minorHAnsi"/>
          <w:color w:val="000000" w:themeColor="text1"/>
        </w:rPr>
        <w:t>Campesina</w:t>
      </w:r>
      <w:r w:rsidRPr="00BC5BE9">
        <w:rPr>
          <w:rFonts w:cstheme="minorHAnsi"/>
          <w:color w:val="000000" w:themeColor="text1"/>
        </w:rPr>
        <w:t xml:space="preserve"> Los Laureles, un reconocido líder y defensor de la Tierra. Medio </w:t>
      </w:r>
      <w:r w:rsidR="00AB3C77" w:rsidRPr="00BC5BE9">
        <w:rPr>
          <w:rFonts w:cstheme="minorHAnsi"/>
          <w:color w:val="000000" w:themeColor="text1"/>
        </w:rPr>
        <w:t>periodísticos</w:t>
      </w:r>
      <w:r w:rsidRPr="00BC5BE9">
        <w:rPr>
          <w:rFonts w:cstheme="minorHAnsi"/>
          <w:color w:val="000000" w:themeColor="text1"/>
        </w:rPr>
        <w:t xml:space="preserve"> indicaron que el plan de su asesinato era de conocimiento del Gobierno y no hizo nada para evitarlo</w:t>
      </w:r>
      <w:r w:rsidRPr="00BC5BE9">
        <w:rPr>
          <w:rStyle w:val="FootnoteReference"/>
          <w:rFonts w:cstheme="minorHAnsi"/>
          <w:color w:val="000000" w:themeColor="text1"/>
        </w:rPr>
        <w:footnoteReference w:id="35"/>
      </w:r>
    </w:p>
    <w:p w14:paraId="19E23010" w14:textId="25CD5E73" w:rsidR="0011728C" w:rsidRPr="00BC5BE9" w:rsidRDefault="0011728C" w:rsidP="00721F26">
      <w:pPr>
        <w:pStyle w:val="ListParagraph"/>
        <w:numPr>
          <w:ilvl w:val="0"/>
          <w:numId w:val="10"/>
        </w:numPr>
        <w:jc w:val="both"/>
        <w:rPr>
          <w:rFonts w:cstheme="minorHAnsi"/>
          <w:color w:val="000000" w:themeColor="text1"/>
        </w:rPr>
      </w:pPr>
      <w:r w:rsidRPr="00BC5BE9">
        <w:rPr>
          <w:rFonts w:cstheme="minorHAnsi"/>
          <w:color w:val="000000" w:themeColor="text1"/>
        </w:rPr>
        <w:t>El 16 de Junio fue asesinado el defensor de Derechos Humanos Oqueíi Domínguez, el segundo hermano de Reynaldo Domínguez, reconocido líder ambientalista, quien estuvo pres injustamente o en 2019. Ante esto el Comisionado nacional de Derechos Humanos exigió una protección personal inmediata a favor de Reynaldo Domínguez.</w:t>
      </w:r>
      <w:r w:rsidRPr="00BC5BE9">
        <w:rPr>
          <w:rStyle w:val="FootnoteReference"/>
          <w:rFonts w:cstheme="minorHAnsi"/>
          <w:color w:val="000000" w:themeColor="text1"/>
        </w:rPr>
        <w:footnoteReference w:id="36"/>
      </w:r>
    </w:p>
    <w:p w14:paraId="7915A44A" w14:textId="440580AA" w:rsidR="00721F26" w:rsidRPr="00BC5BE9" w:rsidRDefault="00721F26" w:rsidP="00770F1E">
      <w:pPr>
        <w:pStyle w:val="ListParagraph"/>
        <w:numPr>
          <w:ilvl w:val="0"/>
          <w:numId w:val="10"/>
        </w:numPr>
        <w:jc w:val="both"/>
        <w:rPr>
          <w:rFonts w:cstheme="minorHAnsi"/>
          <w:color w:val="000000" w:themeColor="text1"/>
        </w:rPr>
      </w:pPr>
      <w:r w:rsidRPr="00BC5BE9">
        <w:rPr>
          <w:rFonts w:cstheme="minorHAnsi"/>
          <w:color w:val="000000" w:themeColor="text1"/>
        </w:rPr>
        <w:t>En el primer trimestre del 2023 se incrementaron las c</w:t>
      </w:r>
      <w:r w:rsidR="004965B7" w:rsidRPr="00BC5BE9">
        <w:rPr>
          <w:rFonts w:cstheme="minorHAnsi"/>
          <w:color w:val="000000" w:themeColor="text1"/>
        </w:rPr>
        <w:t>ampañas permanente</w:t>
      </w:r>
      <w:r w:rsidRPr="00BC5BE9">
        <w:rPr>
          <w:rFonts w:cstheme="minorHAnsi"/>
          <w:color w:val="000000" w:themeColor="text1"/>
        </w:rPr>
        <w:t>s</w:t>
      </w:r>
      <w:r w:rsidR="004965B7" w:rsidRPr="00BC5BE9">
        <w:rPr>
          <w:rFonts w:cstheme="minorHAnsi"/>
          <w:color w:val="000000" w:themeColor="text1"/>
        </w:rPr>
        <w:t xml:space="preserve"> de Amenazas, </w:t>
      </w:r>
      <w:r w:rsidR="00AB3C77" w:rsidRPr="00BC5BE9">
        <w:rPr>
          <w:rFonts w:cstheme="minorHAnsi"/>
          <w:color w:val="000000" w:themeColor="text1"/>
        </w:rPr>
        <w:t>desprestigio</w:t>
      </w:r>
      <w:r w:rsidR="004965B7" w:rsidRPr="00BC5BE9">
        <w:rPr>
          <w:rFonts w:cstheme="minorHAnsi"/>
          <w:color w:val="000000" w:themeColor="text1"/>
        </w:rPr>
        <w:t xml:space="preserve"> y </w:t>
      </w:r>
      <w:r w:rsidR="000D68F5" w:rsidRPr="00BC5BE9">
        <w:rPr>
          <w:rFonts w:cstheme="minorHAnsi"/>
          <w:color w:val="000000" w:themeColor="text1"/>
        </w:rPr>
        <w:t>criminalización</w:t>
      </w:r>
      <w:r w:rsidR="004965B7" w:rsidRPr="00BC5BE9">
        <w:rPr>
          <w:rFonts w:cstheme="minorHAnsi"/>
          <w:color w:val="000000" w:themeColor="text1"/>
        </w:rPr>
        <w:t xml:space="preserve"> contra defensores de </w:t>
      </w:r>
      <w:r w:rsidR="00AB3C77" w:rsidRPr="00BC5BE9">
        <w:rPr>
          <w:rFonts w:cstheme="minorHAnsi"/>
          <w:color w:val="000000" w:themeColor="text1"/>
        </w:rPr>
        <w:t>Guapinol</w:t>
      </w:r>
      <w:r w:rsidR="004965B7" w:rsidRPr="00BC5BE9">
        <w:rPr>
          <w:rFonts w:cstheme="minorHAnsi"/>
          <w:color w:val="000000" w:themeColor="text1"/>
        </w:rPr>
        <w:t xml:space="preserve"> y de la Plataforma Agraria</w:t>
      </w:r>
      <w:r w:rsidRPr="00BC5BE9">
        <w:rPr>
          <w:rFonts w:cstheme="minorHAnsi"/>
          <w:color w:val="000000" w:themeColor="text1"/>
        </w:rPr>
        <w:t xml:space="preserve">, </w:t>
      </w:r>
      <w:r w:rsidR="00AB3C77" w:rsidRPr="00BC5BE9">
        <w:rPr>
          <w:rFonts w:cstheme="minorHAnsi"/>
          <w:color w:val="000000" w:themeColor="text1"/>
        </w:rPr>
        <w:t>supuestamente</w:t>
      </w:r>
      <w:r w:rsidRPr="00BC5BE9">
        <w:rPr>
          <w:rFonts w:cstheme="minorHAnsi"/>
          <w:color w:val="000000" w:themeColor="text1"/>
        </w:rPr>
        <w:t xml:space="preserve"> organizadas por los empresarios </w:t>
      </w:r>
      <w:r w:rsidR="00AB3C77" w:rsidRPr="00BC5BE9">
        <w:rPr>
          <w:rFonts w:cstheme="minorHAnsi"/>
          <w:color w:val="000000" w:themeColor="text1"/>
        </w:rPr>
        <w:t>mineros</w:t>
      </w:r>
      <w:r w:rsidRPr="00BC5BE9">
        <w:rPr>
          <w:rFonts w:cstheme="minorHAnsi"/>
          <w:color w:val="000000" w:themeColor="text1"/>
        </w:rPr>
        <w:t xml:space="preserve"> y palmeros.</w:t>
      </w:r>
      <w:r w:rsidRPr="00BC5BE9">
        <w:rPr>
          <w:rStyle w:val="FootnoteReference"/>
          <w:rFonts w:cstheme="minorHAnsi"/>
          <w:color w:val="000000" w:themeColor="text1"/>
        </w:rPr>
        <w:footnoteReference w:id="37"/>
      </w:r>
    </w:p>
    <w:p w14:paraId="3EE66E42" w14:textId="67CB3844" w:rsidR="00770F1E" w:rsidRPr="00BC5BE9" w:rsidRDefault="00770F1E" w:rsidP="00770F1E">
      <w:pPr>
        <w:pStyle w:val="ListParagraph"/>
        <w:numPr>
          <w:ilvl w:val="0"/>
          <w:numId w:val="10"/>
        </w:numPr>
        <w:jc w:val="both"/>
        <w:rPr>
          <w:rFonts w:cstheme="minorHAnsi"/>
          <w:color w:val="000000" w:themeColor="text1"/>
        </w:rPr>
      </w:pPr>
      <w:r w:rsidRPr="00BC5BE9">
        <w:rPr>
          <w:rFonts w:cstheme="minorHAnsi"/>
          <w:color w:val="000000" w:themeColor="text1"/>
        </w:rPr>
        <w:t xml:space="preserve">La </w:t>
      </w:r>
      <w:r w:rsidR="00AB3C77" w:rsidRPr="00BC5BE9">
        <w:rPr>
          <w:rFonts w:cstheme="minorHAnsi"/>
          <w:color w:val="000000" w:themeColor="text1"/>
        </w:rPr>
        <w:t>economía</w:t>
      </w:r>
      <w:r w:rsidRPr="00BC5BE9">
        <w:rPr>
          <w:rFonts w:cstheme="minorHAnsi"/>
          <w:color w:val="000000" w:themeColor="text1"/>
        </w:rPr>
        <w:t xml:space="preserve"> Hondureña, </w:t>
      </w:r>
      <w:r w:rsidR="00AB3C77" w:rsidRPr="00BC5BE9">
        <w:rPr>
          <w:rFonts w:cstheme="minorHAnsi"/>
          <w:color w:val="000000" w:themeColor="text1"/>
        </w:rPr>
        <w:t>orientada</w:t>
      </w:r>
      <w:r w:rsidRPr="00BC5BE9">
        <w:rPr>
          <w:rFonts w:cstheme="minorHAnsi"/>
          <w:color w:val="000000" w:themeColor="text1"/>
        </w:rPr>
        <w:t xml:space="preserve"> a la manufactura, agroindustria y extractivismo, ha provocado la concentración de riqueza para una minoría de la población</w:t>
      </w:r>
      <w:r w:rsidR="00AD4858" w:rsidRPr="00BC5BE9">
        <w:rPr>
          <w:rFonts w:cstheme="minorHAnsi"/>
          <w:color w:val="000000" w:themeColor="text1"/>
        </w:rPr>
        <w:t xml:space="preserve"> </w:t>
      </w:r>
      <w:r w:rsidRPr="00BC5BE9">
        <w:rPr>
          <w:rFonts w:cstheme="minorHAnsi"/>
          <w:color w:val="000000" w:themeColor="text1"/>
        </w:rPr>
        <w:t>y ha afectado a la capacidad del Estado para avanzar en una justicia redistributiva que mejore la vida de las comunidades afectadas.</w:t>
      </w:r>
      <w:r w:rsidRPr="00BC5BE9">
        <w:rPr>
          <w:rStyle w:val="FootnoteReference"/>
          <w:rFonts w:cstheme="minorHAnsi"/>
          <w:color w:val="000000" w:themeColor="text1"/>
        </w:rPr>
        <w:footnoteReference w:id="38"/>
      </w:r>
    </w:p>
    <w:p w14:paraId="3AC6B995" w14:textId="10BEF1DD" w:rsidR="004965B7" w:rsidRPr="00BC5BE9" w:rsidRDefault="00AD4858" w:rsidP="00721F26">
      <w:pPr>
        <w:pStyle w:val="ListParagraph"/>
        <w:numPr>
          <w:ilvl w:val="0"/>
          <w:numId w:val="10"/>
        </w:numPr>
        <w:jc w:val="both"/>
        <w:rPr>
          <w:rFonts w:cstheme="minorHAnsi"/>
          <w:color w:val="000000" w:themeColor="text1"/>
        </w:rPr>
      </w:pPr>
      <w:r w:rsidRPr="00BC5BE9">
        <w:rPr>
          <w:rFonts w:cstheme="minorHAnsi"/>
          <w:color w:val="000000" w:themeColor="text1"/>
        </w:rPr>
        <w:t xml:space="preserve">El 4 de Marzo de 2023, el líder Tolupán, premio Nacional de Derechos Humanos 2022, sufrió un atentado a muerte por la </w:t>
      </w:r>
      <w:r w:rsidRPr="00BC5BE9">
        <w:rPr>
          <w:rFonts w:cstheme="minorHAnsi"/>
          <w:color w:val="000000" w:themeColor="text1"/>
        </w:rPr>
        <w:lastRenderedPageBreak/>
        <w:t>defensa del territorio de la tribu Tolupán, Las Vegas de Tepemechin</w:t>
      </w:r>
      <w:r w:rsidRPr="00BC5BE9">
        <w:rPr>
          <w:rStyle w:val="FootnoteReference"/>
          <w:rFonts w:cstheme="minorHAnsi"/>
          <w:color w:val="000000" w:themeColor="text1"/>
        </w:rPr>
        <w:footnoteReference w:id="39"/>
      </w:r>
    </w:p>
    <w:p w14:paraId="66525BAF" w14:textId="28604A60" w:rsidR="004965B7" w:rsidRPr="00BC5BE9" w:rsidRDefault="00084293" w:rsidP="00084293">
      <w:pPr>
        <w:pStyle w:val="ListParagraph"/>
        <w:numPr>
          <w:ilvl w:val="0"/>
          <w:numId w:val="10"/>
        </w:numPr>
        <w:jc w:val="both"/>
        <w:rPr>
          <w:rFonts w:cstheme="minorHAnsi"/>
          <w:color w:val="000000" w:themeColor="text1"/>
        </w:rPr>
      </w:pPr>
      <w:r w:rsidRPr="00BC5BE9">
        <w:rPr>
          <w:rFonts w:cstheme="minorHAnsi"/>
          <w:color w:val="000000" w:themeColor="text1"/>
        </w:rPr>
        <w:t>En la Península de Zacate Grande, donde se libra una lucha entre los pobladores y la familia Facusse, continuaron las detenciones ce defensores de la tierra y el territorio y de comunicadores sociales.</w:t>
      </w:r>
      <w:r w:rsidRPr="00BC5BE9">
        <w:rPr>
          <w:rStyle w:val="FootnoteReference"/>
          <w:rFonts w:cstheme="minorHAnsi"/>
          <w:color w:val="000000" w:themeColor="text1"/>
        </w:rPr>
        <w:footnoteReference w:id="40"/>
      </w:r>
      <w:r w:rsidRPr="00BC5BE9">
        <w:rPr>
          <w:rFonts w:cstheme="minorHAnsi"/>
          <w:color w:val="000000" w:themeColor="text1"/>
        </w:rPr>
        <w:t xml:space="preserve">, </w:t>
      </w:r>
      <w:r w:rsidRPr="00BC5BE9">
        <w:rPr>
          <w:rStyle w:val="FootnoteReference"/>
          <w:rFonts w:cstheme="minorHAnsi"/>
          <w:color w:val="000000" w:themeColor="text1"/>
        </w:rPr>
        <w:footnoteReference w:id="41"/>
      </w:r>
    </w:p>
    <w:p w14:paraId="20D81FAD" w14:textId="0B5B601A" w:rsidR="005D3DFA" w:rsidRPr="00BC5BE9" w:rsidRDefault="005D3DFA" w:rsidP="00084293">
      <w:pPr>
        <w:pStyle w:val="ListParagraph"/>
        <w:numPr>
          <w:ilvl w:val="0"/>
          <w:numId w:val="10"/>
        </w:numPr>
        <w:jc w:val="both"/>
        <w:rPr>
          <w:rFonts w:cstheme="minorHAnsi"/>
          <w:color w:val="000000" w:themeColor="text1"/>
        </w:rPr>
      </w:pPr>
      <w:r w:rsidRPr="00BC5BE9">
        <w:rPr>
          <w:rFonts w:cstheme="minorHAnsi"/>
          <w:color w:val="000000" w:themeColor="text1"/>
        </w:rPr>
        <w:t xml:space="preserve">El 17 de Marzo fue capturada por la policía nacional la </w:t>
      </w:r>
      <w:r w:rsidR="000876AD" w:rsidRPr="00BC5BE9">
        <w:rPr>
          <w:rFonts w:cstheme="minorHAnsi"/>
          <w:color w:val="000000" w:themeColor="text1"/>
        </w:rPr>
        <w:t>lideresa</w:t>
      </w:r>
      <w:r w:rsidRPr="00BC5BE9">
        <w:rPr>
          <w:rFonts w:cstheme="minorHAnsi"/>
          <w:color w:val="000000" w:themeColor="text1"/>
        </w:rPr>
        <w:t xml:space="preserve"> campesina Nolvia Obando, presidenta del </w:t>
      </w:r>
      <w:r w:rsidR="000876AD" w:rsidRPr="00BC5BE9">
        <w:rPr>
          <w:rFonts w:cstheme="minorHAnsi"/>
          <w:color w:val="000000" w:themeColor="text1"/>
        </w:rPr>
        <w:t>grupo</w:t>
      </w:r>
      <w:r w:rsidRPr="00BC5BE9">
        <w:rPr>
          <w:rFonts w:cstheme="minorHAnsi"/>
          <w:color w:val="000000" w:themeColor="text1"/>
        </w:rPr>
        <w:t xml:space="preserve"> </w:t>
      </w:r>
      <w:r w:rsidR="000876AD" w:rsidRPr="00BC5BE9">
        <w:rPr>
          <w:rFonts w:cstheme="minorHAnsi"/>
          <w:color w:val="000000" w:themeColor="text1"/>
        </w:rPr>
        <w:t>de mujeres</w:t>
      </w:r>
      <w:r w:rsidRPr="00BC5BE9">
        <w:rPr>
          <w:rFonts w:cstheme="minorHAnsi"/>
          <w:color w:val="000000" w:themeColor="text1"/>
        </w:rPr>
        <w:t xml:space="preserve"> campesinas las galileas, </w:t>
      </w:r>
      <w:r w:rsidR="000876AD" w:rsidRPr="00BC5BE9">
        <w:rPr>
          <w:rFonts w:cstheme="minorHAnsi"/>
          <w:color w:val="000000" w:themeColor="text1"/>
        </w:rPr>
        <w:t>acusada</w:t>
      </w:r>
      <w:r w:rsidRPr="00BC5BE9">
        <w:rPr>
          <w:rFonts w:cstheme="minorHAnsi"/>
          <w:color w:val="000000" w:themeColor="text1"/>
        </w:rPr>
        <w:t xml:space="preserve"> de </w:t>
      </w:r>
      <w:r w:rsidR="000876AD" w:rsidRPr="00BC5BE9">
        <w:rPr>
          <w:rFonts w:cstheme="minorHAnsi"/>
          <w:color w:val="000000" w:themeColor="text1"/>
        </w:rPr>
        <w:t>liderar</w:t>
      </w:r>
      <w:r w:rsidRPr="00BC5BE9">
        <w:rPr>
          <w:rFonts w:cstheme="minorHAnsi"/>
          <w:color w:val="000000" w:themeColor="text1"/>
        </w:rPr>
        <w:t xml:space="preserve"> una </w:t>
      </w:r>
      <w:r w:rsidR="000876AD" w:rsidRPr="00BC5BE9">
        <w:rPr>
          <w:rFonts w:cstheme="minorHAnsi"/>
          <w:color w:val="000000" w:themeColor="text1"/>
        </w:rPr>
        <w:t>banda</w:t>
      </w:r>
      <w:r w:rsidRPr="00BC5BE9">
        <w:rPr>
          <w:rFonts w:cstheme="minorHAnsi"/>
          <w:color w:val="000000" w:themeColor="text1"/>
        </w:rPr>
        <w:t xml:space="preserve"> </w:t>
      </w:r>
      <w:r w:rsidR="000876AD" w:rsidRPr="00BC5BE9">
        <w:rPr>
          <w:rFonts w:cstheme="minorHAnsi"/>
          <w:color w:val="000000" w:themeColor="text1"/>
        </w:rPr>
        <w:t>criminal</w:t>
      </w:r>
      <w:r w:rsidRPr="00BC5BE9">
        <w:rPr>
          <w:rFonts w:cstheme="minorHAnsi"/>
          <w:color w:val="000000" w:themeColor="text1"/>
        </w:rPr>
        <w:t xml:space="preserve">. </w:t>
      </w:r>
      <w:r w:rsidR="000876AD" w:rsidRPr="00BC5BE9">
        <w:rPr>
          <w:rFonts w:cstheme="minorHAnsi"/>
          <w:color w:val="000000" w:themeColor="text1"/>
        </w:rPr>
        <w:t>El 15</w:t>
      </w:r>
      <w:r w:rsidRPr="00BC5BE9">
        <w:rPr>
          <w:rFonts w:cstheme="minorHAnsi"/>
          <w:color w:val="000000" w:themeColor="text1"/>
        </w:rPr>
        <w:t xml:space="preserve"> de Junio se había </w:t>
      </w:r>
      <w:r w:rsidR="000876AD" w:rsidRPr="00BC5BE9">
        <w:rPr>
          <w:rFonts w:cstheme="minorHAnsi"/>
          <w:color w:val="000000" w:themeColor="text1"/>
        </w:rPr>
        <w:t>programado</w:t>
      </w:r>
      <w:r w:rsidRPr="00BC5BE9">
        <w:rPr>
          <w:rFonts w:cstheme="minorHAnsi"/>
          <w:color w:val="000000" w:themeColor="text1"/>
        </w:rPr>
        <w:t xml:space="preserve"> una </w:t>
      </w:r>
      <w:r w:rsidR="000876AD" w:rsidRPr="00BC5BE9">
        <w:rPr>
          <w:rFonts w:cstheme="minorHAnsi"/>
          <w:color w:val="000000" w:themeColor="text1"/>
        </w:rPr>
        <w:t>audiencia</w:t>
      </w:r>
      <w:r w:rsidRPr="00BC5BE9">
        <w:rPr>
          <w:rFonts w:cstheme="minorHAnsi"/>
          <w:color w:val="000000" w:themeColor="text1"/>
        </w:rPr>
        <w:t xml:space="preserve"> par </w:t>
      </w:r>
      <w:r w:rsidR="000876AD" w:rsidRPr="00BC5BE9">
        <w:rPr>
          <w:rFonts w:cstheme="minorHAnsi"/>
          <w:color w:val="000000" w:themeColor="text1"/>
        </w:rPr>
        <w:t xml:space="preserve">revisión </w:t>
      </w:r>
      <w:r w:rsidRPr="00BC5BE9">
        <w:rPr>
          <w:rFonts w:cstheme="minorHAnsi"/>
          <w:color w:val="000000" w:themeColor="text1"/>
        </w:rPr>
        <w:t xml:space="preserve">de medidas y que se le </w:t>
      </w:r>
      <w:r w:rsidR="000876AD" w:rsidRPr="00BC5BE9">
        <w:rPr>
          <w:rFonts w:cstheme="minorHAnsi"/>
          <w:color w:val="000000" w:themeColor="text1"/>
        </w:rPr>
        <w:t>brindar</w:t>
      </w:r>
      <w:r w:rsidRPr="00BC5BE9">
        <w:rPr>
          <w:rFonts w:cstheme="minorHAnsi"/>
          <w:color w:val="000000" w:themeColor="text1"/>
        </w:rPr>
        <w:t xml:space="preserve"> la </w:t>
      </w:r>
      <w:r w:rsidR="000876AD" w:rsidRPr="00BC5BE9">
        <w:rPr>
          <w:rFonts w:cstheme="minorHAnsi"/>
          <w:color w:val="000000" w:themeColor="text1"/>
        </w:rPr>
        <w:t>posibilidad</w:t>
      </w:r>
      <w:r w:rsidRPr="00BC5BE9">
        <w:rPr>
          <w:rFonts w:cstheme="minorHAnsi"/>
          <w:color w:val="000000" w:themeColor="text1"/>
        </w:rPr>
        <w:t xml:space="preserve"> de </w:t>
      </w:r>
      <w:r w:rsidR="000876AD" w:rsidRPr="00BC5BE9">
        <w:rPr>
          <w:rFonts w:cstheme="minorHAnsi"/>
          <w:color w:val="000000" w:themeColor="text1"/>
        </w:rPr>
        <w:t>defenderse</w:t>
      </w:r>
      <w:r w:rsidRPr="00BC5BE9">
        <w:rPr>
          <w:rFonts w:cstheme="minorHAnsi"/>
          <w:color w:val="000000" w:themeColor="text1"/>
        </w:rPr>
        <w:t xml:space="preserve"> en libertad. Pocas Horas antes de celebrarse al Audiencia</w:t>
      </w:r>
      <w:r w:rsidR="00402B7D" w:rsidRPr="00BC5BE9">
        <w:rPr>
          <w:rStyle w:val="FootnoteReference"/>
          <w:rFonts w:cstheme="minorHAnsi"/>
          <w:color w:val="000000" w:themeColor="text1"/>
        </w:rPr>
        <w:footnoteReference w:id="42"/>
      </w:r>
      <w:r w:rsidRPr="00BC5BE9">
        <w:rPr>
          <w:rFonts w:cstheme="minorHAnsi"/>
          <w:color w:val="000000" w:themeColor="text1"/>
        </w:rPr>
        <w:t xml:space="preserve">, el </w:t>
      </w:r>
      <w:r w:rsidR="000876AD" w:rsidRPr="00BC5BE9">
        <w:rPr>
          <w:rFonts w:cstheme="minorHAnsi"/>
          <w:color w:val="000000" w:themeColor="text1"/>
        </w:rPr>
        <w:t>trinaban</w:t>
      </w:r>
      <w:r w:rsidRPr="00BC5BE9">
        <w:rPr>
          <w:rFonts w:cstheme="minorHAnsi"/>
          <w:color w:val="000000" w:themeColor="text1"/>
        </w:rPr>
        <w:t xml:space="preserve"> comunico que la </w:t>
      </w:r>
      <w:r w:rsidR="000876AD" w:rsidRPr="00BC5BE9">
        <w:rPr>
          <w:rFonts w:cstheme="minorHAnsi"/>
          <w:color w:val="000000" w:themeColor="text1"/>
        </w:rPr>
        <w:t>misma</w:t>
      </w:r>
      <w:r w:rsidRPr="00BC5BE9">
        <w:rPr>
          <w:rFonts w:cstheme="minorHAnsi"/>
          <w:color w:val="000000" w:themeColor="text1"/>
        </w:rPr>
        <w:t xml:space="preserve"> se </w:t>
      </w:r>
      <w:r w:rsidR="000876AD" w:rsidRPr="00BC5BE9">
        <w:rPr>
          <w:rFonts w:cstheme="minorHAnsi"/>
          <w:color w:val="000000" w:themeColor="text1"/>
        </w:rPr>
        <w:t>suspendía</w:t>
      </w:r>
      <w:r w:rsidRPr="00BC5BE9">
        <w:rPr>
          <w:rFonts w:cstheme="minorHAnsi"/>
          <w:color w:val="000000" w:themeColor="text1"/>
        </w:rPr>
        <w:t xml:space="preserve"> sin exponer ninguna razón para ello, lo que se convierte en detención ilegal y un uso abusivo</w:t>
      </w:r>
      <w:r w:rsidR="00D81BA0" w:rsidRPr="00BC5BE9">
        <w:rPr>
          <w:rFonts w:cstheme="minorHAnsi"/>
          <w:color w:val="000000" w:themeColor="text1"/>
        </w:rPr>
        <w:t xml:space="preserve"> </w:t>
      </w:r>
      <w:r w:rsidRPr="00BC5BE9">
        <w:rPr>
          <w:rFonts w:cstheme="minorHAnsi"/>
          <w:color w:val="000000" w:themeColor="text1"/>
        </w:rPr>
        <w:t>del derecho penal.</w:t>
      </w:r>
      <w:r w:rsidRPr="00BC5BE9">
        <w:rPr>
          <w:rStyle w:val="FootnoteReference"/>
          <w:rFonts w:cstheme="minorHAnsi"/>
          <w:color w:val="000000" w:themeColor="text1"/>
        </w:rPr>
        <w:footnoteReference w:id="43"/>
      </w:r>
    </w:p>
    <w:p w14:paraId="02B39FDE" w14:textId="79A9E700" w:rsidR="00EF3C1B" w:rsidRPr="00BC5BE9" w:rsidRDefault="000D68F5" w:rsidP="008D1E13">
      <w:pPr>
        <w:pStyle w:val="ListParagraph"/>
        <w:numPr>
          <w:ilvl w:val="0"/>
          <w:numId w:val="10"/>
        </w:numPr>
        <w:jc w:val="both"/>
        <w:rPr>
          <w:rFonts w:cstheme="minorHAnsi"/>
          <w:color w:val="000000" w:themeColor="text1"/>
        </w:rPr>
      </w:pPr>
      <w:r w:rsidRPr="00BC5BE9">
        <w:rPr>
          <w:rFonts w:cstheme="minorHAnsi"/>
          <w:color w:val="000000" w:themeColor="text1"/>
        </w:rPr>
        <w:t>Atentados</w:t>
      </w:r>
      <w:r w:rsidR="00EF3C1B" w:rsidRPr="00BC5BE9">
        <w:rPr>
          <w:rFonts w:cstheme="minorHAnsi"/>
          <w:color w:val="000000" w:themeColor="text1"/>
        </w:rPr>
        <w:t xml:space="preserve"> contra </w:t>
      </w:r>
      <w:r w:rsidRPr="00BC5BE9">
        <w:rPr>
          <w:rFonts w:cstheme="minorHAnsi"/>
          <w:color w:val="000000" w:themeColor="text1"/>
        </w:rPr>
        <w:t>comunicadores</w:t>
      </w:r>
      <w:r w:rsidR="00EF3C1B" w:rsidRPr="00BC5BE9">
        <w:rPr>
          <w:rFonts w:cstheme="minorHAnsi"/>
          <w:color w:val="000000" w:themeColor="text1"/>
        </w:rPr>
        <w:t xml:space="preserve"> sociales.</w:t>
      </w:r>
      <w:r w:rsidR="00EF3C1B" w:rsidRPr="00BC5BE9">
        <w:rPr>
          <w:rStyle w:val="FootnoteReference"/>
          <w:rFonts w:cstheme="minorHAnsi"/>
          <w:color w:val="000000" w:themeColor="text1"/>
        </w:rPr>
        <w:footnoteReference w:id="44"/>
      </w:r>
    </w:p>
    <w:p w14:paraId="75DD68B4" w14:textId="77777777" w:rsidR="00D81BA0" w:rsidRPr="00BC5BE9" w:rsidRDefault="00D81BA0" w:rsidP="00D81BA0">
      <w:pPr>
        <w:pStyle w:val="ListParagraph"/>
        <w:ind w:left="2520"/>
        <w:jc w:val="both"/>
        <w:rPr>
          <w:rFonts w:cstheme="minorHAnsi"/>
          <w:color w:val="000000" w:themeColor="text1"/>
        </w:rPr>
      </w:pPr>
    </w:p>
    <w:p w14:paraId="6619C7BB" w14:textId="046FEAB7" w:rsidR="008D1E13" w:rsidRPr="00BC5BE9" w:rsidRDefault="008D1E13" w:rsidP="004965B7">
      <w:pPr>
        <w:pStyle w:val="ListParagraph"/>
        <w:numPr>
          <w:ilvl w:val="1"/>
          <w:numId w:val="2"/>
        </w:numPr>
        <w:jc w:val="both"/>
        <w:rPr>
          <w:rFonts w:cstheme="minorHAnsi"/>
          <w:color w:val="000000" w:themeColor="text1"/>
        </w:rPr>
      </w:pPr>
      <w:r w:rsidRPr="00BC5BE9">
        <w:rPr>
          <w:rFonts w:cstheme="minorHAnsi"/>
          <w:color w:val="000000" w:themeColor="text1"/>
        </w:rPr>
        <w:t xml:space="preserve">Derechos de los Pueblos Indígenas y </w:t>
      </w:r>
      <w:r w:rsidR="000D68F5" w:rsidRPr="00BC5BE9">
        <w:rPr>
          <w:rFonts w:cstheme="minorHAnsi"/>
          <w:color w:val="000000" w:themeColor="text1"/>
        </w:rPr>
        <w:t>Afro hondureños</w:t>
      </w:r>
    </w:p>
    <w:p w14:paraId="1B3C74D9" w14:textId="203F22D9" w:rsidR="004965B7" w:rsidRPr="00BC5BE9" w:rsidRDefault="004965B7" w:rsidP="008D1E13">
      <w:pPr>
        <w:pStyle w:val="ListParagraph"/>
        <w:numPr>
          <w:ilvl w:val="0"/>
          <w:numId w:val="11"/>
        </w:numPr>
        <w:jc w:val="both"/>
        <w:rPr>
          <w:rFonts w:cstheme="minorHAnsi"/>
          <w:color w:val="000000" w:themeColor="text1"/>
        </w:rPr>
      </w:pPr>
      <w:r w:rsidRPr="00BC5BE9">
        <w:rPr>
          <w:rFonts w:cstheme="minorHAnsi"/>
          <w:color w:val="000000" w:themeColor="text1"/>
        </w:rPr>
        <w:t>Estancamiento de procesos de concentración con pueblos indígenas para la elaboración del Reglamento del Convenio 169.</w:t>
      </w:r>
    </w:p>
    <w:p w14:paraId="3090E3F1" w14:textId="274FDBD0" w:rsidR="004965B7" w:rsidRPr="00BC5BE9" w:rsidRDefault="004965B7" w:rsidP="008D1E13">
      <w:pPr>
        <w:pStyle w:val="ListParagraph"/>
        <w:numPr>
          <w:ilvl w:val="0"/>
          <w:numId w:val="11"/>
        </w:numPr>
        <w:jc w:val="both"/>
        <w:rPr>
          <w:rFonts w:cstheme="minorHAnsi"/>
          <w:color w:val="000000" w:themeColor="text1"/>
        </w:rPr>
      </w:pPr>
      <w:r w:rsidRPr="00BC5BE9">
        <w:rPr>
          <w:rFonts w:cstheme="minorHAnsi"/>
          <w:color w:val="000000" w:themeColor="text1"/>
        </w:rPr>
        <w:t>Dialogo del estado con sector empresarial y ONGs no representativas de DDHH sobre mecanismos de CPLI</w:t>
      </w:r>
    </w:p>
    <w:p w14:paraId="4B37858D" w14:textId="1B856FEB" w:rsidR="008D1E13" w:rsidRPr="00BC5BE9" w:rsidRDefault="008D1E13" w:rsidP="008D1E13">
      <w:pPr>
        <w:pStyle w:val="ListParagraph"/>
        <w:numPr>
          <w:ilvl w:val="0"/>
          <w:numId w:val="11"/>
        </w:numPr>
        <w:jc w:val="both"/>
        <w:rPr>
          <w:rFonts w:cstheme="minorHAnsi"/>
          <w:color w:val="000000" w:themeColor="text1"/>
        </w:rPr>
      </w:pPr>
      <w:r w:rsidRPr="00BC5BE9">
        <w:rPr>
          <w:rFonts w:cstheme="minorHAnsi"/>
          <w:color w:val="000000" w:themeColor="text1"/>
        </w:rPr>
        <w:t xml:space="preserve">Situación en Moskitia: explotación petrolera en las costas </w:t>
      </w:r>
    </w:p>
    <w:p w14:paraId="0B137C76" w14:textId="12003176" w:rsidR="008D1E13" w:rsidRPr="00BC5BE9" w:rsidRDefault="00030158" w:rsidP="008D1E13">
      <w:pPr>
        <w:pStyle w:val="ListParagraph"/>
        <w:numPr>
          <w:ilvl w:val="0"/>
          <w:numId w:val="11"/>
        </w:numPr>
        <w:jc w:val="both"/>
        <w:rPr>
          <w:rFonts w:cstheme="minorHAnsi"/>
          <w:color w:val="000000" w:themeColor="text1"/>
        </w:rPr>
      </w:pPr>
      <w:r w:rsidRPr="00BC5BE9">
        <w:rPr>
          <w:rFonts w:cstheme="minorHAnsi"/>
          <w:color w:val="000000" w:themeColor="text1"/>
        </w:rPr>
        <w:t xml:space="preserve">La </w:t>
      </w:r>
      <w:r w:rsidR="008D1E13" w:rsidRPr="00BC5BE9">
        <w:rPr>
          <w:rFonts w:cstheme="minorHAnsi"/>
          <w:color w:val="000000" w:themeColor="text1"/>
        </w:rPr>
        <w:t>Gobernanza Forestal de los pueblos Lenca</w:t>
      </w:r>
      <w:r w:rsidRPr="00BC5BE9">
        <w:rPr>
          <w:rFonts w:cstheme="minorHAnsi"/>
          <w:color w:val="000000" w:themeColor="text1"/>
        </w:rPr>
        <w:t>s, Tolupanes</w:t>
      </w:r>
      <w:r w:rsidR="00624F4B" w:rsidRPr="00BC5BE9">
        <w:rPr>
          <w:rFonts w:cstheme="minorHAnsi"/>
          <w:color w:val="000000" w:themeColor="text1"/>
        </w:rPr>
        <w:t xml:space="preserve">, </w:t>
      </w:r>
      <w:r w:rsidR="009959C9" w:rsidRPr="00BC5BE9">
        <w:rPr>
          <w:rFonts w:cstheme="minorHAnsi"/>
          <w:color w:val="000000" w:themeColor="text1"/>
        </w:rPr>
        <w:t>Garífunas</w:t>
      </w:r>
      <w:r w:rsidR="00624F4B" w:rsidRPr="00BC5BE9">
        <w:rPr>
          <w:rFonts w:cstheme="minorHAnsi"/>
          <w:color w:val="000000" w:themeColor="text1"/>
        </w:rPr>
        <w:t xml:space="preserve">, Miskitos, </w:t>
      </w:r>
      <w:r w:rsidR="009959C9" w:rsidRPr="00BC5BE9">
        <w:rPr>
          <w:rFonts w:cstheme="minorHAnsi"/>
          <w:color w:val="000000" w:themeColor="text1"/>
        </w:rPr>
        <w:t>Tawahkas</w:t>
      </w:r>
      <w:r w:rsidR="00624F4B" w:rsidRPr="00BC5BE9">
        <w:rPr>
          <w:rFonts w:cstheme="minorHAnsi"/>
          <w:color w:val="000000" w:themeColor="text1"/>
        </w:rPr>
        <w:t>, Pech</w:t>
      </w:r>
      <w:r w:rsidRPr="00BC5BE9">
        <w:rPr>
          <w:rFonts w:cstheme="minorHAnsi"/>
          <w:color w:val="000000" w:themeColor="text1"/>
        </w:rPr>
        <w:t xml:space="preserve"> </w:t>
      </w:r>
      <w:r w:rsidR="008D1E13" w:rsidRPr="00BC5BE9">
        <w:rPr>
          <w:rFonts w:cstheme="minorHAnsi"/>
          <w:color w:val="000000" w:themeColor="text1"/>
        </w:rPr>
        <w:t xml:space="preserve"> y Maya-chortí</w:t>
      </w:r>
      <w:r w:rsidRPr="00BC5BE9">
        <w:rPr>
          <w:rFonts w:cstheme="minorHAnsi"/>
          <w:color w:val="000000" w:themeColor="text1"/>
        </w:rPr>
        <w:t xml:space="preserve">, es </w:t>
      </w:r>
      <w:r w:rsidR="00624F4B" w:rsidRPr="00BC5BE9">
        <w:rPr>
          <w:rFonts w:cstheme="minorHAnsi"/>
          <w:color w:val="000000" w:themeColor="text1"/>
        </w:rPr>
        <w:t>prácticamente</w:t>
      </w:r>
      <w:r w:rsidRPr="00BC5BE9">
        <w:rPr>
          <w:rFonts w:cstheme="minorHAnsi"/>
          <w:color w:val="000000" w:themeColor="text1"/>
        </w:rPr>
        <w:t xml:space="preserve"> nula y es la generadora de </w:t>
      </w:r>
      <w:r w:rsidR="00624F4B" w:rsidRPr="00BC5BE9">
        <w:rPr>
          <w:rFonts w:cstheme="minorHAnsi"/>
          <w:color w:val="000000" w:themeColor="text1"/>
        </w:rPr>
        <w:t>divisiones</w:t>
      </w:r>
      <w:r w:rsidRPr="00BC5BE9">
        <w:rPr>
          <w:rFonts w:cstheme="minorHAnsi"/>
          <w:color w:val="000000" w:themeColor="text1"/>
        </w:rPr>
        <w:t xml:space="preserve"> </w:t>
      </w:r>
      <w:r w:rsidR="00624F4B" w:rsidRPr="00BC5BE9">
        <w:rPr>
          <w:rFonts w:cstheme="minorHAnsi"/>
          <w:color w:val="000000" w:themeColor="text1"/>
        </w:rPr>
        <w:t>y</w:t>
      </w:r>
      <w:r w:rsidRPr="00BC5BE9">
        <w:rPr>
          <w:rFonts w:cstheme="minorHAnsi"/>
          <w:color w:val="000000" w:themeColor="text1"/>
        </w:rPr>
        <w:t xml:space="preserve"> conflictos por la venta de los bosque </w:t>
      </w:r>
      <w:r w:rsidR="009959C9" w:rsidRPr="00BC5BE9">
        <w:rPr>
          <w:rFonts w:cstheme="minorHAnsi"/>
          <w:color w:val="000000" w:themeColor="text1"/>
        </w:rPr>
        <w:t>por</w:t>
      </w:r>
      <w:r w:rsidRPr="00BC5BE9">
        <w:rPr>
          <w:rFonts w:cstheme="minorHAnsi"/>
          <w:color w:val="000000" w:themeColor="text1"/>
        </w:rPr>
        <w:t xml:space="preserve"> parte de </w:t>
      </w:r>
      <w:r w:rsidR="00624F4B" w:rsidRPr="00BC5BE9">
        <w:rPr>
          <w:rFonts w:cstheme="minorHAnsi"/>
          <w:color w:val="000000" w:themeColor="text1"/>
        </w:rPr>
        <w:t>los</w:t>
      </w:r>
      <w:r w:rsidRPr="00BC5BE9">
        <w:rPr>
          <w:rFonts w:cstheme="minorHAnsi"/>
          <w:color w:val="000000" w:themeColor="text1"/>
        </w:rPr>
        <w:t xml:space="preserve"> Consejos de Tribu o parte de las Federaciones </w:t>
      </w:r>
      <w:r w:rsidR="00624F4B" w:rsidRPr="00BC5BE9">
        <w:rPr>
          <w:rFonts w:cstheme="minorHAnsi"/>
          <w:color w:val="000000" w:themeColor="text1"/>
        </w:rPr>
        <w:t>Indígenas</w:t>
      </w:r>
      <w:r w:rsidRPr="00BC5BE9">
        <w:rPr>
          <w:rFonts w:cstheme="minorHAnsi"/>
          <w:color w:val="000000" w:themeColor="text1"/>
        </w:rPr>
        <w:t xml:space="preserve"> que no gozan de </w:t>
      </w:r>
      <w:r w:rsidR="00624F4B" w:rsidRPr="00BC5BE9">
        <w:rPr>
          <w:rFonts w:cstheme="minorHAnsi"/>
          <w:color w:val="000000" w:themeColor="text1"/>
        </w:rPr>
        <w:t>credibilidad</w:t>
      </w:r>
      <w:r w:rsidRPr="00BC5BE9">
        <w:rPr>
          <w:rFonts w:cstheme="minorHAnsi"/>
          <w:color w:val="000000" w:themeColor="text1"/>
        </w:rPr>
        <w:t xml:space="preserve"> de las mismas poblaciones, en la zona Lenca de Marcala y la Paz, los pueblos </w:t>
      </w:r>
      <w:r w:rsidR="00624F4B" w:rsidRPr="00BC5BE9">
        <w:rPr>
          <w:rFonts w:cstheme="minorHAnsi"/>
          <w:color w:val="000000" w:themeColor="text1"/>
        </w:rPr>
        <w:t>indígenas</w:t>
      </w:r>
      <w:r w:rsidRPr="00BC5BE9">
        <w:rPr>
          <w:rFonts w:cstheme="minorHAnsi"/>
          <w:color w:val="000000" w:themeColor="text1"/>
        </w:rPr>
        <w:t xml:space="preserve"> son desalojados para la </w:t>
      </w:r>
      <w:r w:rsidR="00624F4B" w:rsidRPr="00BC5BE9">
        <w:rPr>
          <w:rFonts w:cstheme="minorHAnsi"/>
          <w:color w:val="000000" w:themeColor="text1"/>
        </w:rPr>
        <w:t>explotación</w:t>
      </w:r>
      <w:r w:rsidRPr="00BC5BE9">
        <w:rPr>
          <w:rFonts w:cstheme="minorHAnsi"/>
          <w:color w:val="000000" w:themeColor="text1"/>
        </w:rPr>
        <w:t xml:space="preserve"> forestal, aduciendo que no son </w:t>
      </w:r>
      <w:r w:rsidR="00624F4B" w:rsidRPr="00BC5BE9">
        <w:rPr>
          <w:rFonts w:cstheme="minorHAnsi"/>
          <w:color w:val="000000" w:themeColor="text1"/>
        </w:rPr>
        <w:t>pueblos</w:t>
      </w:r>
      <w:r w:rsidRPr="00BC5BE9">
        <w:rPr>
          <w:rFonts w:cstheme="minorHAnsi"/>
          <w:color w:val="000000" w:themeColor="text1"/>
        </w:rPr>
        <w:t xml:space="preserve"> </w:t>
      </w:r>
      <w:r w:rsidR="00624F4B" w:rsidRPr="00BC5BE9">
        <w:rPr>
          <w:rFonts w:cstheme="minorHAnsi"/>
          <w:color w:val="000000" w:themeColor="text1"/>
        </w:rPr>
        <w:t>indígenas</w:t>
      </w:r>
      <w:r w:rsidR="009959C9" w:rsidRPr="00BC5BE9">
        <w:rPr>
          <w:rFonts w:cstheme="minorHAnsi"/>
          <w:color w:val="000000" w:themeColor="text1"/>
        </w:rPr>
        <w:t xml:space="preserve"> o haciendo uso del concepto de Utilidad Pública para la imposición de proyectos extractivistas y de infraestructura</w:t>
      </w:r>
      <w:r w:rsidRPr="00BC5BE9">
        <w:rPr>
          <w:rFonts w:cstheme="minorHAnsi"/>
          <w:color w:val="000000" w:themeColor="text1"/>
        </w:rPr>
        <w:t>.</w:t>
      </w:r>
      <w:r w:rsidR="00624F4B" w:rsidRPr="00BC5BE9">
        <w:rPr>
          <w:rStyle w:val="FootnoteReference"/>
          <w:rFonts w:cstheme="minorHAnsi"/>
          <w:color w:val="000000" w:themeColor="text1"/>
        </w:rPr>
        <w:footnoteReference w:id="45"/>
      </w:r>
      <w:r w:rsidR="00624F4B" w:rsidRPr="00BC5BE9">
        <w:rPr>
          <w:rFonts w:cstheme="minorHAnsi"/>
          <w:color w:val="000000" w:themeColor="text1"/>
        </w:rPr>
        <w:t xml:space="preserve"> </w:t>
      </w:r>
      <w:r w:rsidR="00624F4B" w:rsidRPr="00BC5BE9">
        <w:rPr>
          <w:rStyle w:val="FootnoteReference"/>
          <w:rFonts w:cstheme="minorHAnsi"/>
          <w:color w:val="000000" w:themeColor="text1"/>
        </w:rPr>
        <w:footnoteReference w:id="46"/>
      </w:r>
    </w:p>
    <w:p w14:paraId="7DF0DB0A" w14:textId="14EF6005" w:rsidR="008D1E13" w:rsidRPr="00BC5BE9" w:rsidRDefault="008D1E13" w:rsidP="00624F4B">
      <w:pPr>
        <w:pStyle w:val="ListParagraph"/>
        <w:ind w:left="2160"/>
        <w:jc w:val="both"/>
        <w:rPr>
          <w:rFonts w:cstheme="minorHAnsi"/>
          <w:color w:val="000000" w:themeColor="text1"/>
        </w:rPr>
      </w:pPr>
    </w:p>
    <w:p w14:paraId="390188DB" w14:textId="77777777" w:rsidR="00624F4B" w:rsidRPr="00BC5BE9" w:rsidRDefault="00624F4B" w:rsidP="00624F4B">
      <w:pPr>
        <w:pStyle w:val="ListParagraph"/>
        <w:ind w:left="2160"/>
        <w:jc w:val="both"/>
        <w:rPr>
          <w:rFonts w:cstheme="minorHAnsi"/>
          <w:color w:val="000000" w:themeColor="text1"/>
        </w:rPr>
      </w:pPr>
    </w:p>
    <w:p w14:paraId="4917B482" w14:textId="7C51F589" w:rsidR="00700FAD" w:rsidRPr="00BC5BE9" w:rsidRDefault="008D1E13" w:rsidP="00700FAD">
      <w:pPr>
        <w:pStyle w:val="ListParagraph"/>
        <w:numPr>
          <w:ilvl w:val="0"/>
          <w:numId w:val="2"/>
        </w:numPr>
        <w:jc w:val="both"/>
        <w:rPr>
          <w:rFonts w:cstheme="minorHAnsi"/>
          <w:b/>
          <w:bCs/>
          <w:color w:val="000000" w:themeColor="text1"/>
        </w:rPr>
      </w:pPr>
      <w:r w:rsidRPr="00BC5BE9">
        <w:rPr>
          <w:rFonts w:cstheme="minorHAnsi"/>
          <w:b/>
          <w:bCs/>
          <w:color w:val="000000" w:themeColor="text1"/>
        </w:rPr>
        <w:t xml:space="preserve">PREGUNTAS SUGERIDAS </w:t>
      </w:r>
    </w:p>
    <w:p w14:paraId="0B3FA17D" w14:textId="53715418" w:rsidR="00700FAD" w:rsidRPr="00BC5BE9" w:rsidRDefault="00700FAD" w:rsidP="00700FAD">
      <w:pPr>
        <w:pStyle w:val="Default"/>
        <w:jc w:val="both"/>
        <w:rPr>
          <w:rFonts w:asciiTheme="minorHAnsi" w:hAnsiTheme="minorHAnsi" w:cstheme="minorHAnsi"/>
          <w:sz w:val="22"/>
          <w:szCs w:val="22"/>
        </w:rPr>
      </w:pPr>
      <w:r w:rsidRPr="00BC5BE9">
        <w:rPr>
          <w:rFonts w:asciiTheme="minorHAnsi" w:hAnsiTheme="minorHAnsi" w:cstheme="minorHAnsi"/>
          <w:sz w:val="22"/>
          <w:szCs w:val="22"/>
        </w:rPr>
        <w:t xml:space="preserve">Partiendo de las consideraciones sobre los artículos 1, 3, 4, 6, 7, 8, 9, 10 y 14 del Pacto presentadas en los párrafos precedentes, respetuosamente recomendamos al Comité formular las siguientes preguntas al Estado Hondureño: </w:t>
      </w:r>
    </w:p>
    <w:p w14:paraId="7D0E3C88" w14:textId="77777777" w:rsidR="008D1E13" w:rsidRPr="00BC5BE9" w:rsidRDefault="008D1E13" w:rsidP="008D1E13">
      <w:pPr>
        <w:pStyle w:val="ListParagraph"/>
        <w:ind w:left="1440"/>
        <w:jc w:val="both"/>
        <w:rPr>
          <w:rFonts w:cstheme="minorHAnsi"/>
          <w:b/>
          <w:bCs/>
          <w:color w:val="000000" w:themeColor="text1"/>
        </w:rPr>
      </w:pPr>
    </w:p>
    <w:p w14:paraId="7913E484" w14:textId="62572E3D" w:rsidR="008D1E13" w:rsidRPr="00BC5BE9" w:rsidRDefault="00BF63B8" w:rsidP="008D1E13">
      <w:pPr>
        <w:pStyle w:val="ListParagraph"/>
        <w:numPr>
          <w:ilvl w:val="1"/>
          <w:numId w:val="2"/>
        </w:numPr>
        <w:jc w:val="both"/>
        <w:rPr>
          <w:rFonts w:cstheme="minorHAnsi"/>
          <w:color w:val="000000" w:themeColor="text1"/>
        </w:rPr>
      </w:pPr>
      <w:r w:rsidRPr="00BC5BE9">
        <w:rPr>
          <w:rFonts w:cstheme="minorHAnsi"/>
          <w:color w:val="000000" w:themeColor="text1"/>
        </w:rPr>
        <w:t xml:space="preserve"> </w:t>
      </w:r>
      <w:r w:rsidR="008D1E13" w:rsidRPr="00BC5BE9">
        <w:rPr>
          <w:rFonts w:cstheme="minorHAnsi"/>
          <w:color w:val="000000" w:themeColor="text1"/>
        </w:rPr>
        <w:t xml:space="preserve">Institución Nacional de Derechos Humanos </w:t>
      </w:r>
    </w:p>
    <w:p w14:paraId="168B5777" w14:textId="3C99B96D" w:rsidR="008D1E13" w:rsidRPr="00BC5BE9" w:rsidRDefault="008D1E13" w:rsidP="008D1E13">
      <w:pPr>
        <w:pStyle w:val="ListParagraph"/>
        <w:numPr>
          <w:ilvl w:val="0"/>
          <w:numId w:val="12"/>
        </w:numPr>
        <w:jc w:val="both"/>
        <w:rPr>
          <w:rFonts w:cstheme="minorHAnsi"/>
          <w:color w:val="000000" w:themeColor="text1"/>
        </w:rPr>
      </w:pPr>
      <w:r w:rsidRPr="00BC5BE9">
        <w:rPr>
          <w:rFonts w:cstheme="minorHAnsi"/>
          <w:color w:val="000000" w:themeColor="text1"/>
        </w:rPr>
        <w:t xml:space="preserve">Proporcionar información </w:t>
      </w:r>
      <w:r w:rsidR="00E978E6" w:rsidRPr="00BC5BE9">
        <w:rPr>
          <w:rFonts w:cstheme="minorHAnsi"/>
          <w:color w:val="000000" w:themeColor="text1"/>
        </w:rPr>
        <w:t xml:space="preserve">amplia y suficiente </w:t>
      </w:r>
      <w:r w:rsidRPr="00BC5BE9">
        <w:rPr>
          <w:rFonts w:cstheme="minorHAnsi"/>
          <w:color w:val="000000" w:themeColor="text1"/>
        </w:rPr>
        <w:t xml:space="preserve">acerca de las acciones implementas </w:t>
      </w:r>
      <w:r w:rsidR="000D68F5" w:rsidRPr="00BC5BE9">
        <w:rPr>
          <w:rFonts w:cstheme="minorHAnsi"/>
          <w:color w:val="000000" w:themeColor="text1"/>
        </w:rPr>
        <w:t>en</w:t>
      </w:r>
      <w:r w:rsidR="00E978E6" w:rsidRPr="00BC5BE9">
        <w:rPr>
          <w:rFonts w:cstheme="minorHAnsi"/>
          <w:color w:val="000000" w:themeColor="text1"/>
        </w:rPr>
        <w:t xml:space="preserve"> la interposición de denuncias y su seguimiento para la captura y puesta ante los tribunales de justicia sobre los asesinatos y atentados contra defensores ambientales, de Derechos Humanos en General, de Derechos de la mujer y de la diversidad sexual</w:t>
      </w:r>
    </w:p>
    <w:p w14:paraId="60162F98" w14:textId="6F4A1833" w:rsidR="00E978E6" w:rsidRPr="00BC5BE9" w:rsidRDefault="00BF3945" w:rsidP="008D1E13">
      <w:pPr>
        <w:pStyle w:val="ListParagraph"/>
        <w:numPr>
          <w:ilvl w:val="0"/>
          <w:numId w:val="12"/>
        </w:numPr>
        <w:jc w:val="both"/>
        <w:rPr>
          <w:rFonts w:cstheme="minorHAnsi"/>
          <w:color w:val="000000" w:themeColor="text1"/>
        </w:rPr>
      </w:pPr>
      <w:r w:rsidRPr="00BC5BE9">
        <w:rPr>
          <w:rFonts w:cstheme="minorHAnsi"/>
          <w:color w:val="000000" w:themeColor="text1"/>
        </w:rPr>
        <w:t>Indicar p</w:t>
      </w:r>
      <w:r w:rsidR="00E978E6" w:rsidRPr="00BC5BE9">
        <w:rPr>
          <w:rFonts w:cstheme="minorHAnsi"/>
          <w:color w:val="000000" w:themeColor="text1"/>
        </w:rPr>
        <w:t>orque la institucionalidad estatal ha retrasado la elaboración y consecuente implementación de una nueva política Nacional De Derechos Humanos y los planes de Derechos Humanos en General, de protección a Defensores y plan sobre empresas y Derechos humanos.</w:t>
      </w:r>
    </w:p>
    <w:p w14:paraId="47C1B3DF" w14:textId="4EBB1598" w:rsidR="00E978E6" w:rsidRPr="00BC5BE9" w:rsidRDefault="00E978E6" w:rsidP="008D1E13">
      <w:pPr>
        <w:pStyle w:val="ListParagraph"/>
        <w:numPr>
          <w:ilvl w:val="0"/>
          <w:numId w:val="12"/>
        </w:numPr>
        <w:jc w:val="both"/>
        <w:rPr>
          <w:rFonts w:cstheme="minorHAnsi"/>
          <w:color w:val="000000" w:themeColor="text1"/>
        </w:rPr>
      </w:pPr>
      <w:r w:rsidRPr="00BC5BE9">
        <w:rPr>
          <w:rFonts w:cstheme="minorHAnsi"/>
          <w:color w:val="000000" w:themeColor="text1"/>
        </w:rPr>
        <w:t>Qu</w:t>
      </w:r>
      <w:r w:rsidR="00BF3945" w:rsidRPr="00BC5BE9">
        <w:rPr>
          <w:rFonts w:cstheme="minorHAnsi"/>
          <w:color w:val="000000" w:themeColor="text1"/>
        </w:rPr>
        <w:t>é</w:t>
      </w:r>
      <w:r w:rsidRPr="00BC5BE9">
        <w:rPr>
          <w:rFonts w:cstheme="minorHAnsi"/>
          <w:color w:val="000000" w:themeColor="text1"/>
        </w:rPr>
        <w:t xml:space="preserve"> </w:t>
      </w:r>
      <w:r w:rsidR="00C37B5B" w:rsidRPr="00BC5BE9">
        <w:rPr>
          <w:rFonts w:cstheme="minorHAnsi"/>
          <w:color w:val="000000" w:themeColor="text1"/>
        </w:rPr>
        <w:t>razones justifican</w:t>
      </w:r>
      <w:r w:rsidRPr="00BC5BE9">
        <w:rPr>
          <w:rFonts w:cstheme="minorHAnsi"/>
          <w:color w:val="000000" w:themeColor="text1"/>
        </w:rPr>
        <w:t xml:space="preserve"> el retraso en la adhesión del Estado de Honduras al Acuerdo de Escazú</w:t>
      </w:r>
    </w:p>
    <w:p w14:paraId="62849D92" w14:textId="0E09B2BF" w:rsidR="008D1E13" w:rsidRPr="00BC5BE9" w:rsidRDefault="008D1E13" w:rsidP="008D1E13">
      <w:pPr>
        <w:pStyle w:val="ListParagraph"/>
        <w:numPr>
          <w:ilvl w:val="0"/>
          <w:numId w:val="12"/>
        </w:numPr>
        <w:jc w:val="both"/>
        <w:rPr>
          <w:rFonts w:cstheme="minorHAnsi"/>
          <w:color w:val="000000" w:themeColor="text1"/>
        </w:rPr>
      </w:pPr>
      <w:r w:rsidRPr="00BC5BE9">
        <w:rPr>
          <w:rFonts w:cstheme="minorHAnsi"/>
          <w:color w:val="000000" w:themeColor="text1"/>
        </w:rPr>
        <w:t xml:space="preserve">Estado de Ejecución de los procesos de </w:t>
      </w:r>
      <w:r w:rsidR="00C37B5B" w:rsidRPr="00BC5BE9">
        <w:rPr>
          <w:rFonts w:cstheme="minorHAnsi"/>
          <w:color w:val="000000" w:themeColor="text1"/>
        </w:rPr>
        <w:t>fortalecimiento presupuestario, despolitización y adopción medidas urgentes a favor de defensores en riesgo y no a funcionarios públicos, del Mecanismo Nacional de Protección para Defensores de Desechos Humanos, abogados y operadores de justicia</w:t>
      </w:r>
    </w:p>
    <w:p w14:paraId="188F7624" w14:textId="55AF1279" w:rsidR="00350349" w:rsidRPr="00BC5BE9" w:rsidRDefault="008D1E13" w:rsidP="00350349">
      <w:pPr>
        <w:pStyle w:val="ListParagraph"/>
        <w:numPr>
          <w:ilvl w:val="1"/>
          <w:numId w:val="2"/>
        </w:numPr>
        <w:jc w:val="both"/>
        <w:rPr>
          <w:rFonts w:cstheme="minorHAnsi"/>
          <w:color w:val="000000" w:themeColor="text1"/>
        </w:rPr>
      </w:pPr>
      <w:r w:rsidRPr="00BC5BE9">
        <w:rPr>
          <w:rFonts w:cstheme="minorHAnsi"/>
          <w:color w:val="000000" w:themeColor="text1"/>
        </w:rPr>
        <w:t>Derecho a la Vida</w:t>
      </w:r>
    </w:p>
    <w:p w14:paraId="52B3FA73" w14:textId="3447038A" w:rsidR="00350349" w:rsidRPr="00BC5BE9" w:rsidRDefault="00350349" w:rsidP="00350349">
      <w:pPr>
        <w:pStyle w:val="ListParagraph"/>
        <w:numPr>
          <w:ilvl w:val="0"/>
          <w:numId w:val="13"/>
        </w:numPr>
        <w:jc w:val="both"/>
        <w:rPr>
          <w:rFonts w:cstheme="minorHAnsi"/>
          <w:color w:val="000000" w:themeColor="text1"/>
        </w:rPr>
      </w:pPr>
      <w:r w:rsidRPr="00BC5BE9">
        <w:rPr>
          <w:rFonts w:cstheme="minorHAnsi"/>
          <w:color w:val="000000" w:themeColor="text1"/>
        </w:rPr>
        <w:t>Información sobre medidas adoptadas para asegurar la investigación plena, exhaustiva, independiente y expedita de las muertes violentas ocurridas en el país. Especialmente de personas Defensores de la tierra y el territorio</w:t>
      </w:r>
    </w:p>
    <w:p w14:paraId="7897B79C" w14:textId="379E96ED" w:rsidR="00350349" w:rsidRPr="00BC5BE9" w:rsidRDefault="00C37B5B" w:rsidP="00350349">
      <w:pPr>
        <w:pStyle w:val="ListParagraph"/>
        <w:numPr>
          <w:ilvl w:val="0"/>
          <w:numId w:val="13"/>
        </w:numPr>
        <w:jc w:val="both"/>
        <w:rPr>
          <w:rFonts w:cstheme="minorHAnsi"/>
          <w:color w:val="000000" w:themeColor="text1"/>
        </w:rPr>
      </w:pPr>
      <w:r w:rsidRPr="00BC5BE9">
        <w:rPr>
          <w:rFonts w:cstheme="minorHAnsi"/>
          <w:color w:val="000000" w:themeColor="text1"/>
        </w:rPr>
        <w:t>Avances en la generación de una política o medidas de criminalidad democrática a fin de implementar medidas efectivas de seguridad con participación ciudadana y disminución de la presencia militar</w:t>
      </w:r>
    </w:p>
    <w:p w14:paraId="5467D122" w14:textId="39550C9D" w:rsidR="00C37B5B" w:rsidRPr="00BC5BE9" w:rsidRDefault="00C37B5B" w:rsidP="00350349">
      <w:pPr>
        <w:pStyle w:val="ListParagraph"/>
        <w:numPr>
          <w:ilvl w:val="0"/>
          <w:numId w:val="13"/>
        </w:numPr>
        <w:jc w:val="both"/>
        <w:rPr>
          <w:rFonts w:cstheme="minorHAnsi"/>
          <w:color w:val="000000" w:themeColor="text1"/>
        </w:rPr>
      </w:pPr>
      <w:r w:rsidRPr="00BC5BE9">
        <w:rPr>
          <w:rFonts w:cstheme="minorHAnsi"/>
          <w:color w:val="000000" w:themeColor="text1"/>
        </w:rPr>
        <w:t>Se Plantea la Revisión del Código penal para revisar las penas de los delitos contra la Vida a fin de generar un efecto disuasivo a partir de las mismas.</w:t>
      </w:r>
    </w:p>
    <w:p w14:paraId="1BBB1C43" w14:textId="588ED029" w:rsidR="005D3DFA" w:rsidRPr="00BC5BE9" w:rsidRDefault="00C37B5B" w:rsidP="005D3DFA">
      <w:pPr>
        <w:pStyle w:val="ListParagraph"/>
        <w:numPr>
          <w:ilvl w:val="0"/>
          <w:numId w:val="13"/>
        </w:numPr>
        <w:jc w:val="both"/>
        <w:rPr>
          <w:rFonts w:cstheme="minorHAnsi"/>
          <w:color w:val="000000" w:themeColor="text1"/>
        </w:rPr>
      </w:pPr>
      <w:r w:rsidRPr="00BC5BE9">
        <w:rPr>
          <w:rFonts w:cstheme="minorHAnsi"/>
          <w:color w:val="000000" w:themeColor="text1"/>
        </w:rPr>
        <w:t>Que medidas considera implementar el Estado par</w:t>
      </w:r>
      <w:r w:rsidR="00BF3945" w:rsidRPr="00BC5BE9">
        <w:rPr>
          <w:rFonts w:cstheme="minorHAnsi"/>
          <w:color w:val="000000" w:themeColor="text1"/>
        </w:rPr>
        <w:t>a</w:t>
      </w:r>
      <w:r w:rsidRPr="00BC5BE9">
        <w:rPr>
          <w:rFonts w:cstheme="minorHAnsi"/>
          <w:color w:val="000000" w:themeColor="text1"/>
        </w:rPr>
        <w:t xml:space="preserve"> disminuir los crímenes de odio y fomentar </w:t>
      </w:r>
      <w:r w:rsidR="004D1F6C" w:rsidRPr="00BC5BE9">
        <w:rPr>
          <w:rFonts w:cstheme="minorHAnsi"/>
          <w:color w:val="000000" w:themeColor="text1"/>
        </w:rPr>
        <w:t>a la aceptación</w:t>
      </w:r>
      <w:r w:rsidRPr="00BC5BE9">
        <w:rPr>
          <w:rFonts w:cstheme="minorHAnsi"/>
          <w:color w:val="000000" w:themeColor="text1"/>
        </w:rPr>
        <w:t xml:space="preserve"> y la tolerancia, frente a la diversidad, disminuyendo la influencia religiosa en las medidas de política estatales.</w:t>
      </w:r>
    </w:p>
    <w:p w14:paraId="33EAD0F9" w14:textId="26C653FC" w:rsidR="00670715" w:rsidRPr="00BC5BE9" w:rsidRDefault="00670715" w:rsidP="005D3DFA">
      <w:pPr>
        <w:pStyle w:val="ListParagraph"/>
        <w:numPr>
          <w:ilvl w:val="0"/>
          <w:numId w:val="13"/>
        </w:numPr>
        <w:jc w:val="both"/>
        <w:rPr>
          <w:rFonts w:cstheme="minorHAnsi"/>
          <w:color w:val="000000" w:themeColor="text1"/>
        </w:rPr>
      </w:pPr>
      <w:r w:rsidRPr="00BC5BE9">
        <w:rPr>
          <w:rFonts w:cstheme="minorHAnsi"/>
          <w:color w:val="000000" w:themeColor="text1"/>
        </w:rPr>
        <w:t xml:space="preserve">El prolongado proceso para llegar a un Acuerdo con Naciones Unidas para la instalación de la comisión Internacional Contra la Corrupción y la Impunidad, con un mandato amplio y con la independencia suficiente no solo para investigar sino para actuar como querellante al mismo nivel y coordinación con el Ministerio </w:t>
      </w:r>
      <w:r w:rsidR="00BF3945" w:rsidRPr="00BC5BE9">
        <w:rPr>
          <w:rFonts w:cstheme="minorHAnsi"/>
          <w:color w:val="000000" w:themeColor="text1"/>
        </w:rPr>
        <w:t>Publico,</w:t>
      </w:r>
      <w:r w:rsidRPr="00BC5BE9">
        <w:rPr>
          <w:rFonts w:cstheme="minorHAnsi"/>
          <w:color w:val="000000" w:themeColor="text1"/>
        </w:rPr>
        <w:t xml:space="preserve"> pero supeditado a este, ha sido considerado como uno de los obstáculos más grandes en el cual el actual funcionariado estaría interesado en que no se apruebe. </w:t>
      </w:r>
      <w:r w:rsidR="00BF3945" w:rsidRPr="00BC5BE9">
        <w:rPr>
          <w:rFonts w:cstheme="minorHAnsi"/>
          <w:color w:val="000000" w:themeColor="text1"/>
        </w:rPr>
        <w:t>¿</w:t>
      </w:r>
      <w:r w:rsidRPr="00BC5BE9">
        <w:rPr>
          <w:rFonts w:cstheme="minorHAnsi"/>
          <w:color w:val="000000" w:themeColor="text1"/>
        </w:rPr>
        <w:t>Existen realmente condiciones y voluntad para la instalación de la CICIH con un mandato suficiente para combatir la corrupción y la Impunidad?</w:t>
      </w:r>
    </w:p>
    <w:p w14:paraId="685FFAE1" w14:textId="082FFC32" w:rsidR="004D1F6C" w:rsidRPr="00BC5BE9" w:rsidRDefault="008D1E13" w:rsidP="004D1F6C">
      <w:pPr>
        <w:pStyle w:val="ListParagraph"/>
        <w:numPr>
          <w:ilvl w:val="1"/>
          <w:numId w:val="2"/>
        </w:numPr>
        <w:jc w:val="both"/>
        <w:rPr>
          <w:rFonts w:cstheme="minorHAnsi"/>
          <w:color w:val="000000" w:themeColor="text1"/>
        </w:rPr>
      </w:pPr>
      <w:r w:rsidRPr="00BC5BE9">
        <w:rPr>
          <w:rFonts w:cstheme="minorHAnsi"/>
          <w:color w:val="000000" w:themeColor="text1"/>
        </w:rPr>
        <w:t>Derecho a la libertad y la seguridad personal</w:t>
      </w:r>
    </w:p>
    <w:p w14:paraId="12A184ED" w14:textId="2190A2F8" w:rsidR="00C37B5B" w:rsidRPr="00BC5BE9" w:rsidRDefault="00BF3945" w:rsidP="00700DF4">
      <w:pPr>
        <w:pStyle w:val="ListParagraph"/>
        <w:numPr>
          <w:ilvl w:val="2"/>
          <w:numId w:val="2"/>
        </w:numPr>
        <w:ind w:left="1843"/>
        <w:jc w:val="both"/>
        <w:rPr>
          <w:rFonts w:cstheme="minorHAnsi"/>
          <w:color w:val="000000" w:themeColor="text1"/>
        </w:rPr>
      </w:pPr>
      <w:r w:rsidRPr="00BC5BE9">
        <w:rPr>
          <w:rFonts w:cstheme="minorHAnsi"/>
          <w:color w:val="000000" w:themeColor="text1"/>
        </w:rPr>
        <w:t>¿</w:t>
      </w:r>
      <w:r w:rsidR="004D1F6C" w:rsidRPr="00BC5BE9">
        <w:rPr>
          <w:rFonts w:cstheme="minorHAnsi"/>
          <w:color w:val="000000" w:themeColor="text1"/>
        </w:rPr>
        <w:t xml:space="preserve">Hay voluntad política para derogar el decreto 93-2021 y revertir las reformas del código penal, contrarias a las obligaciones de </w:t>
      </w:r>
      <w:r w:rsidR="004D1F6C" w:rsidRPr="00BC5BE9">
        <w:rPr>
          <w:rFonts w:cstheme="minorHAnsi"/>
          <w:color w:val="000000" w:themeColor="text1"/>
        </w:rPr>
        <w:lastRenderedPageBreak/>
        <w:t>convencionalidad del Estado de Honduras que Criminalizan la Protesta y la labor de defensores de Derechos Humanos?</w:t>
      </w:r>
    </w:p>
    <w:p w14:paraId="64C51AB9" w14:textId="015C74DC" w:rsidR="004D1F6C" w:rsidRPr="00BC5BE9" w:rsidRDefault="00BF3945" w:rsidP="00700DF4">
      <w:pPr>
        <w:pStyle w:val="ListParagraph"/>
        <w:numPr>
          <w:ilvl w:val="2"/>
          <w:numId w:val="2"/>
        </w:numPr>
        <w:ind w:left="1843"/>
        <w:jc w:val="both"/>
        <w:rPr>
          <w:rFonts w:cstheme="minorHAnsi"/>
          <w:color w:val="000000" w:themeColor="text1"/>
        </w:rPr>
      </w:pPr>
      <w:r w:rsidRPr="00BC5BE9">
        <w:rPr>
          <w:rFonts w:cstheme="minorHAnsi"/>
          <w:color w:val="000000" w:themeColor="text1"/>
        </w:rPr>
        <w:t>¿</w:t>
      </w:r>
      <w:r w:rsidR="004D1F6C" w:rsidRPr="00BC5BE9">
        <w:rPr>
          <w:rFonts w:cstheme="minorHAnsi"/>
          <w:color w:val="000000" w:themeColor="text1"/>
        </w:rPr>
        <w:t>Qu</w:t>
      </w:r>
      <w:r w:rsidRPr="00BC5BE9">
        <w:rPr>
          <w:rFonts w:cstheme="minorHAnsi"/>
          <w:color w:val="000000" w:themeColor="text1"/>
        </w:rPr>
        <w:t>é</w:t>
      </w:r>
      <w:r w:rsidR="004D1F6C" w:rsidRPr="00BC5BE9">
        <w:rPr>
          <w:rFonts w:cstheme="minorHAnsi"/>
          <w:color w:val="000000" w:themeColor="text1"/>
        </w:rPr>
        <w:t xml:space="preserve"> medidas concretas ha considerado el Estado de Honduras para reducir los niveles infiltración del crimen organizado en las estructuras policiales y judiciales?</w:t>
      </w:r>
    </w:p>
    <w:p w14:paraId="509A6FB7" w14:textId="77777777" w:rsidR="008D1E13" w:rsidRPr="00BC5BE9" w:rsidRDefault="008D1E13" w:rsidP="008D1E13">
      <w:pPr>
        <w:pStyle w:val="ListParagraph"/>
        <w:numPr>
          <w:ilvl w:val="1"/>
          <w:numId w:val="2"/>
        </w:numPr>
        <w:jc w:val="both"/>
        <w:rPr>
          <w:rFonts w:cstheme="minorHAnsi"/>
          <w:color w:val="000000" w:themeColor="text1"/>
        </w:rPr>
      </w:pPr>
      <w:r w:rsidRPr="00BC5BE9">
        <w:rPr>
          <w:rFonts w:cstheme="minorHAnsi"/>
          <w:color w:val="000000" w:themeColor="text1"/>
        </w:rPr>
        <w:t>Ejecuciones Extrajudiciales, Desapariciones Forzadas y Tortura</w:t>
      </w:r>
    </w:p>
    <w:p w14:paraId="116041BD" w14:textId="23337977" w:rsidR="004D1F6C" w:rsidRPr="00BC5BE9" w:rsidRDefault="00BF3945" w:rsidP="00700DF4">
      <w:pPr>
        <w:pStyle w:val="ListParagraph"/>
        <w:numPr>
          <w:ilvl w:val="2"/>
          <w:numId w:val="2"/>
        </w:numPr>
        <w:ind w:left="1985" w:hanging="425"/>
        <w:jc w:val="both"/>
        <w:rPr>
          <w:rFonts w:cstheme="minorHAnsi"/>
          <w:color w:val="000000" w:themeColor="text1"/>
        </w:rPr>
      </w:pPr>
      <w:r w:rsidRPr="00BC5BE9">
        <w:rPr>
          <w:rFonts w:cstheme="minorHAnsi"/>
          <w:color w:val="000000" w:themeColor="text1"/>
        </w:rPr>
        <w:t>¿</w:t>
      </w:r>
      <w:r w:rsidR="004D1F6C" w:rsidRPr="00BC5BE9">
        <w:rPr>
          <w:rFonts w:cstheme="minorHAnsi"/>
          <w:color w:val="000000" w:themeColor="text1"/>
        </w:rPr>
        <w:t>Qu</w:t>
      </w:r>
      <w:r w:rsidRPr="00BC5BE9">
        <w:rPr>
          <w:rFonts w:cstheme="minorHAnsi"/>
          <w:color w:val="000000" w:themeColor="text1"/>
        </w:rPr>
        <w:t>é</w:t>
      </w:r>
      <w:r w:rsidR="004D1F6C" w:rsidRPr="00BC5BE9">
        <w:rPr>
          <w:rFonts w:cstheme="minorHAnsi"/>
          <w:color w:val="000000" w:themeColor="text1"/>
        </w:rPr>
        <w:t xml:space="preserve"> </w:t>
      </w:r>
      <w:r w:rsidRPr="00BC5BE9">
        <w:rPr>
          <w:rFonts w:cstheme="minorHAnsi"/>
          <w:color w:val="000000" w:themeColor="text1"/>
        </w:rPr>
        <w:t>m</w:t>
      </w:r>
      <w:r w:rsidR="004D1F6C" w:rsidRPr="00BC5BE9">
        <w:rPr>
          <w:rFonts w:cstheme="minorHAnsi"/>
          <w:color w:val="000000" w:themeColor="text1"/>
        </w:rPr>
        <w:t xml:space="preserve">edidas ha considerado implantar el Estado de Honduras para investigar oportunamente y dar respuesta a la mora en investigación de ejecuciones de defensores ambientales mujeres, pueblos indígenas, personas de la </w:t>
      </w:r>
      <w:r w:rsidR="00C03E9A" w:rsidRPr="00BC5BE9">
        <w:rPr>
          <w:rFonts w:cstheme="minorHAnsi"/>
          <w:color w:val="000000" w:themeColor="text1"/>
        </w:rPr>
        <w:t>diversidad</w:t>
      </w:r>
      <w:r w:rsidR="007334C3" w:rsidRPr="00BC5BE9">
        <w:rPr>
          <w:rFonts w:cstheme="minorHAnsi"/>
          <w:color w:val="000000" w:themeColor="text1"/>
        </w:rPr>
        <w:t>, Desapariciones forzosas</w:t>
      </w:r>
      <w:r w:rsidR="00C03E9A" w:rsidRPr="00BC5BE9">
        <w:rPr>
          <w:rFonts w:cstheme="minorHAnsi"/>
          <w:color w:val="000000" w:themeColor="text1"/>
        </w:rPr>
        <w:t xml:space="preserve"> y</w:t>
      </w:r>
      <w:r w:rsidR="004D1F6C" w:rsidRPr="00BC5BE9">
        <w:rPr>
          <w:rFonts w:cstheme="minorHAnsi"/>
          <w:color w:val="000000" w:themeColor="text1"/>
        </w:rPr>
        <w:t xml:space="preserve"> de aquellos casos donde el Estado de Honduras ha sido condenado por no tutelar </w:t>
      </w:r>
      <w:r w:rsidR="007334C3" w:rsidRPr="00BC5BE9">
        <w:rPr>
          <w:rFonts w:cstheme="minorHAnsi"/>
          <w:color w:val="000000" w:themeColor="text1"/>
        </w:rPr>
        <w:t>suficientemente</w:t>
      </w:r>
      <w:r w:rsidR="004D1F6C" w:rsidRPr="00BC5BE9">
        <w:rPr>
          <w:rFonts w:cstheme="minorHAnsi"/>
          <w:color w:val="000000" w:themeColor="text1"/>
        </w:rPr>
        <w:t xml:space="preserve"> los Derechos Humanos,</w:t>
      </w:r>
    </w:p>
    <w:p w14:paraId="333A3822" w14:textId="77777777" w:rsidR="008D1E13" w:rsidRPr="00BC5BE9" w:rsidRDefault="008D1E13" w:rsidP="008D1E13">
      <w:pPr>
        <w:pStyle w:val="ListParagraph"/>
        <w:numPr>
          <w:ilvl w:val="1"/>
          <w:numId w:val="2"/>
        </w:numPr>
        <w:jc w:val="both"/>
        <w:rPr>
          <w:rFonts w:cstheme="minorHAnsi"/>
          <w:color w:val="000000" w:themeColor="text1"/>
        </w:rPr>
      </w:pPr>
      <w:r w:rsidRPr="00BC5BE9">
        <w:rPr>
          <w:rFonts w:cstheme="minorHAnsi"/>
          <w:color w:val="000000" w:themeColor="text1"/>
        </w:rPr>
        <w:t xml:space="preserve">Acceso a la Justicia e Independencia del Poder Judicial </w:t>
      </w:r>
    </w:p>
    <w:p w14:paraId="381804BE" w14:textId="1835666A" w:rsidR="00C03E9A" w:rsidRPr="00BC5BE9" w:rsidRDefault="007334C3"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Cuales razones impidieron la aprobación de la nueva ley para elección de magistrados a la Corte Suprema de Justicia, que fue impulsada para la comunidad nacional e internacional de Derechos Humanos y que no fructifico en reciente proceso de elección de esta máxima magistratura.</w:t>
      </w:r>
    </w:p>
    <w:p w14:paraId="2A9EC405" w14:textId="5ED2554E" w:rsidR="007334C3" w:rsidRPr="00BC5BE9" w:rsidRDefault="007334C3"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 xml:space="preserve">El acceso la Justicia en asuntos ambientales es una de las grandes deudas en uno de los países más peligrosos para el activismo ambiental y </w:t>
      </w:r>
      <w:r w:rsidR="00BF3945" w:rsidRPr="00BC5BE9">
        <w:rPr>
          <w:rFonts w:cstheme="minorHAnsi"/>
          <w:color w:val="000000" w:themeColor="text1"/>
        </w:rPr>
        <w:t>está</w:t>
      </w:r>
      <w:r w:rsidRPr="00BC5BE9">
        <w:rPr>
          <w:rFonts w:cstheme="minorHAnsi"/>
          <w:color w:val="000000" w:themeColor="text1"/>
        </w:rPr>
        <w:t xml:space="preserve"> contemplado en el Acuerdo de Escazú. </w:t>
      </w:r>
      <w:r w:rsidR="00BF3945" w:rsidRPr="00BC5BE9">
        <w:rPr>
          <w:rFonts w:cstheme="minorHAnsi"/>
          <w:color w:val="000000" w:themeColor="text1"/>
        </w:rPr>
        <w:t>¿</w:t>
      </w:r>
      <w:r w:rsidRPr="00BC5BE9">
        <w:rPr>
          <w:rFonts w:cstheme="minorHAnsi"/>
          <w:color w:val="000000" w:themeColor="text1"/>
        </w:rPr>
        <w:t xml:space="preserve">Existen posibilidades reales para que este Acuerdo sea Adherido en el actual periodo de </w:t>
      </w:r>
      <w:r w:rsidR="005D3DFA" w:rsidRPr="00BC5BE9">
        <w:rPr>
          <w:rFonts w:cstheme="minorHAnsi"/>
          <w:color w:val="000000" w:themeColor="text1"/>
        </w:rPr>
        <w:t>gobierno?</w:t>
      </w:r>
    </w:p>
    <w:p w14:paraId="787E238C" w14:textId="77777777" w:rsidR="00670715" w:rsidRPr="00BC5BE9" w:rsidRDefault="00670715" w:rsidP="00670715">
      <w:pPr>
        <w:pStyle w:val="ListParagraph"/>
        <w:ind w:left="2700"/>
        <w:jc w:val="both"/>
        <w:rPr>
          <w:rFonts w:cstheme="minorHAnsi"/>
          <w:color w:val="000000" w:themeColor="text1"/>
          <w:highlight w:val="yellow"/>
        </w:rPr>
      </w:pPr>
    </w:p>
    <w:p w14:paraId="63F94CBE" w14:textId="77777777" w:rsidR="008D1E13" w:rsidRPr="00BC5BE9" w:rsidRDefault="008D1E13" w:rsidP="008D1E13">
      <w:pPr>
        <w:pStyle w:val="ListParagraph"/>
        <w:numPr>
          <w:ilvl w:val="1"/>
          <w:numId w:val="2"/>
        </w:numPr>
        <w:jc w:val="both"/>
        <w:rPr>
          <w:rFonts w:cstheme="minorHAnsi"/>
          <w:color w:val="000000" w:themeColor="text1"/>
        </w:rPr>
      </w:pPr>
      <w:r w:rsidRPr="00BC5BE9">
        <w:rPr>
          <w:rFonts w:cstheme="minorHAnsi"/>
          <w:color w:val="000000" w:themeColor="text1"/>
        </w:rPr>
        <w:t xml:space="preserve">Libertad de expresión, asociación y violencia contra defensores de derechos humanos </w:t>
      </w:r>
    </w:p>
    <w:p w14:paraId="29ACA0FD" w14:textId="6A6AD85C" w:rsidR="007334C3" w:rsidRPr="00BC5BE9" w:rsidRDefault="00BF3945"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Indicar que medidas se están tomando para</w:t>
      </w:r>
      <w:r w:rsidR="007334C3" w:rsidRPr="00BC5BE9">
        <w:rPr>
          <w:rFonts w:cstheme="minorHAnsi"/>
          <w:color w:val="000000" w:themeColor="text1"/>
        </w:rPr>
        <w:t xml:space="preserve"> </w:t>
      </w:r>
      <w:r w:rsidR="00670715" w:rsidRPr="00BC5BE9">
        <w:rPr>
          <w:rFonts w:cstheme="minorHAnsi"/>
          <w:color w:val="000000" w:themeColor="text1"/>
        </w:rPr>
        <w:t>derogar</w:t>
      </w:r>
      <w:r w:rsidR="007334C3" w:rsidRPr="00BC5BE9">
        <w:rPr>
          <w:rFonts w:cstheme="minorHAnsi"/>
          <w:color w:val="000000" w:themeColor="text1"/>
        </w:rPr>
        <w:t xml:space="preserve"> del cuerpo legislativo todas las normas y decretos que limitan y hasta crimi</w:t>
      </w:r>
      <w:r w:rsidR="00670715" w:rsidRPr="00BC5BE9">
        <w:rPr>
          <w:rFonts w:cstheme="minorHAnsi"/>
          <w:color w:val="000000" w:themeColor="text1"/>
        </w:rPr>
        <w:t>naliza</w:t>
      </w:r>
      <w:r w:rsidR="007334C3" w:rsidRPr="00BC5BE9">
        <w:rPr>
          <w:rFonts w:cstheme="minorHAnsi"/>
          <w:color w:val="000000" w:themeColor="text1"/>
        </w:rPr>
        <w:t xml:space="preserve"> la libertad de expresión, como lo manifestado en lo </w:t>
      </w:r>
      <w:r w:rsidR="00670715" w:rsidRPr="00BC5BE9">
        <w:rPr>
          <w:rFonts w:cstheme="minorHAnsi"/>
          <w:color w:val="000000" w:themeColor="text1"/>
        </w:rPr>
        <w:t>contemplado</w:t>
      </w:r>
      <w:r w:rsidR="007334C3" w:rsidRPr="00BC5BE9">
        <w:rPr>
          <w:rFonts w:cstheme="minorHAnsi"/>
          <w:color w:val="000000" w:themeColor="text1"/>
        </w:rPr>
        <w:t xml:space="preserve"> </w:t>
      </w:r>
      <w:r w:rsidR="00670715" w:rsidRPr="00BC5BE9">
        <w:rPr>
          <w:rFonts w:cstheme="minorHAnsi"/>
          <w:color w:val="000000" w:themeColor="text1"/>
        </w:rPr>
        <w:t>e</w:t>
      </w:r>
      <w:r w:rsidR="007334C3" w:rsidRPr="00BC5BE9">
        <w:rPr>
          <w:rFonts w:cstheme="minorHAnsi"/>
          <w:color w:val="000000" w:themeColor="text1"/>
        </w:rPr>
        <w:t xml:space="preserve">n los </w:t>
      </w:r>
      <w:r w:rsidR="00670715" w:rsidRPr="00BC5BE9">
        <w:rPr>
          <w:rFonts w:cstheme="minorHAnsi"/>
          <w:color w:val="000000" w:themeColor="text1"/>
        </w:rPr>
        <w:t>delitos</w:t>
      </w:r>
      <w:r w:rsidR="007334C3" w:rsidRPr="00BC5BE9">
        <w:rPr>
          <w:rFonts w:cstheme="minorHAnsi"/>
          <w:color w:val="000000" w:themeColor="text1"/>
        </w:rPr>
        <w:t xml:space="preserve"> de difamación y calumnia, que reiteradamente han sido cuestionados y se ha </w:t>
      </w:r>
      <w:r w:rsidR="00670715" w:rsidRPr="00BC5BE9">
        <w:rPr>
          <w:rFonts w:cstheme="minorHAnsi"/>
          <w:color w:val="000000" w:themeColor="text1"/>
        </w:rPr>
        <w:t>demandado</w:t>
      </w:r>
      <w:r w:rsidR="007334C3" w:rsidRPr="00BC5BE9">
        <w:rPr>
          <w:rFonts w:cstheme="minorHAnsi"/>
          <w:color w:val="000000" w:themeColor="text1"/>
        </w:rPr>
        <w:t xml:space="preserve"> su derogación</w:t>
      </w:r>
      <w:r w:rsidRPr="00BC5BE9">
        <w:rPr>
          <w:rFonts w:cstheme="minorHAnsi"/>
          <w:color w:val="000000" w:themeColor="text1"/>
        </w:rPr>
        <w:t>.</w:t>
      </w:r>
    </w:p>
    <w:p w14:paraId="648B3442" w14:textId="3752748C" w:rsidR="007334C3" w:rsidRPr="00BC5BE9" w:rsidRDefault="007334C3"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 xml:space="preserve">La gran cantidad de asesinatos de </w:t>
      </w:r>
      <w:r w:rsidR="00670715" w:rsidRPr="00BC5BE9">
        <w:rPr>
          <w:rFonts w:cstheme="minorHAnsi"/>
          <w:color w:val="000000" w:themeColor="text1"/>
        </w:rPr>
        <w:t>defensores</w:t>
      </w:r>
      <w:r w:rsidRPr="00BC5BE9">
        <w:rPr>
          <w:rFonts w:cstheme="minorHAnsi"/>
          <w:color w:val="000000" w:themeColor="text1"/>
        </w:rPr>
        <w:t xml:space="preserve"> de Derechos humanos que de acuerdo al CONADEH superan los 134 en la </w:t>
      </w:r>
      <w:r w:rsidR="00670715" w:rsidRPr="00BC5BE9">
        <w:rPr>
          <w:rFonts w:cstheme="minorHAnsi"/>
          <w:color w:val="000000" w:themeColor="text1"/>
        </w:rPr>
        <w:t>última</w:t>
      </w:r>
      <w:r w:rsidRPr="00BC5BE9">
        <w:rPr>
          <w:rFonts w:cstheme="minorHAnsi"/>
          <w:color w:val="000000" w:themeColor="text1"/>
        </w:rPr>
        <w:t xml:space="preserve"> década y que </w:t>
      </w:r>
      <w:r w:rsidR="00670715" w:rsidRPr="00BC5BE9">
        <w:rPr>
          <w:rFonts w:cstheme="minorHAnsi"/>
          <w:color w:val="000000" w:themeColor="text1"/>
        </w:rPr>
        <w:t xml:space="preserve">en el primer semestre de </w:t>
      </w:r>
      <w:r w:rsidRPr="00BC5BE9">
        <w:rPr>
          <w:rFonts w:cstheme="minorHAnsi"/>
          <w:color w:val="000000" w:themeColor="text1"/>
        </w:rPr>
        <w:t xml:space="preserve">2023 se han sumado al menos 14 asesinatos </w:t>
      </w:r>
      <w:r w:rsidR="00670715" w:rsidRPr="00BC5BE9">
        <w:rPr>
          <w:rFonts w:cstheme="minorHAnsi"/>
          <w:color w:val="000000" w:themeColor="text1"/>
        </w:rPr>
        <w:t>más</w:t>
      </w:r>
      <w:r w:rsidRPr="00BC5BE9">
        <w:rPr>
          <w:rFonts w:cstheme="minorHAnsi"/>
          <w:color w:val="000000" w:themeColor="text1"/>
        </w:rPr>
        <w:t xml:space="preserve">, es evidencia de la necesidad de tomar medidas </w:t>
      </w:r>
      <w:r w:rsidR="00BF3945" w:rsidRPr="00BC5BE9">
        <w:rPr>
          <w:rFonts w:cstheme="minorHAnsi"/>
          <w:color w:val="000000" w:themeColor="text1"/>
        </w:rPr>
        <w:t>oportunas, eficaces</w:t>
      </w:r>
      <w:r w:rsidRPr="00BC5BE9">
        <w:rPr>
          <w:rFonts w:cstheme="minorHAnsi"/>
          <w:color w:val="000000" w:themeColor="text1"/>
        </w:rPr>
        <w:t xml:space="preserve"> y suficientes para eliminar la violencia contra defensores de Derechos Humanos y por el contrario la obligación del </w:t>
      </w:r>
      <w:r w:rsidR="00670715" w:rsidRPr="00BC5BE9">
        <w:rPr>
          <w:rFonts w:cstheme="minorHAnsi"/>
          <w:color w:val="000000" w:themeColor="text1"/>
        </w:rPr>
        <w:t>Estadio</w:t>
      </w:r>
      <w:r w:rsidRPr="00BC5BE9">
        <w:rPr>
          <w:rFonts w:cstheme="minorHAnsi"/>
          <w:color w:val="000000" w:themeColor="text1"/>
        </w:rPr>
        <w:t xml:space="preserve"> de Brindarles un entorno seguro par</w:t>
      </w:r>
      <w:r w:rsidR="00BF3945" w:rsidRPr="00BC5BE9">
        <w:rPr>
          <w:rFonts w:cstheme="minorHAnsi"/>
          <w:color w:val="000000" w:themeColor="text1"/>
        </w:rPr>
        <w:t>a</w:t>
      </w:r>
      <w:r w:rsidRPr="00BC5BE9">
        <w:rPr>
          <w:rFonts w:cstheme="minorHAnsi"/>
          <w:color w:val="000000" w:themeColor="text1"/>
        </w:rPr>
        <w:t xml:space="preserve"> realizar su trabajo</w:t>
      </w:r>
      <w:r w:rsidR="00670715" w:rsidRPr="00BC5BE9">
        <w:rPr>
          <w:rFonts w:cstheme="minorHAnsi"/>
          <w:color w:val="000000" w:themeColor="text1"/>
        </w:rPr>
        <w:t xml:space="preserve">. </w:t>
      </w:r>
      <w:r w:rsidR="00BF3945" w:rsidRPr="00BC5BE9">
        <w:rPr>
          <w:rFonts w:cstheme="minorHAnsi"/>
          <w:color w:val="000000" w:themeColor="text1"/>
        </w:rPr>
        <w:t>¿</w:t>
      </w:r>
      <w:r w:rsidR="00670715" w:rsidRPr="00BC5BE9">
        <w:rPr>
          <w:rFonts w:cstheme="minorHAnsi"/>
          <w:color w:val="000000" w:themeColor="text1"/>
        </w:rPr>
        <w:t>Qu</w:t>
      </w:r>
      <w:r w:rsidR="00BF3945" w:rsidRPr="00BC5BE9">
        <w:rPr>
          <w:rFonts w:cstheme="minorHAnsi"/>
          <w:color w:val="000000" w:themeColor="text1"/>
        </w:rPr>
        <w:t>é</w:t>
      </w:r>
      <w:r w:rsidR="00670715" w:rsidRPr="00BC5BE9">
        <w:rPr>
          <w:rFonts w:cstheme="minorHAnsi"/>
          <w:color w:val="000000" w:themeColor="text1"/>
        </w:rPr>
        <w:t xml:space="preserve"> medidas contempla el actual gobierno para avanzar en la habilitación de estos derechos?</w:t>
      </w:r>
    </w:p>
    <w:p w14:paraId="416A64B6" w14:textId="7B111043" w:rsidR="008D1E13" w:rsidRPr="00BC5BE9" w:rsidRDefault="008D1E13" w:rsidP="008D1E13">
      <w:pPr>
        <w:pStyle w:val="ListParagraph"/>
        <w:numPr>
          <w:ilvl w:val="1"/>
          <w:numId w:val="2"/>
        </w:numPr>
        <w:jc w:val="both"/>
        <w:rPr>
          <w:rFonts w:cstheme="minorHAnsi"/>
          <w:color w:val="000000" w:themeColor="text1"/>
        </w:rPr>
      </w:pPr>
      <w:r w:rsidRPr="00BC5BE9">
        <w:rPr>
          <w:rFonts w:cstheme="minorHAnsi"/>
          <w:color w:val="000000" w:themeColor="text1"/>
        </w:rPr>
        <w:t xml:space="preserve">Derechos de los Pueblos Indígenas y </w:t>
      </w:r>
      <w:r w:rsidR="000D68F5" w:rsidRPr="00BC5BE9">
        <w:rPr>
          <w:rFonts w:cstheme="minorHAnsi"/>
          <w:color w:val="000000" w:themeColor="text1"/>
        </w:rPr>
        <w:t>Afro hondureños</w:t>
      </w:r>
    </w:p>
    <w:p w14:paraId="052DC7AC" w14:textId="0E53E828" w:rsidR="00670715" w:rsidRPr="00BC5BE9" w:rsidRDefault="00B84156"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 xml:space="preserve">Existe una </w:t>
      </w:r>
      <w:r w:rsidR="005D3DFA" w:rsidRPr="00BC5BE9">
        <w:rPr>
          <w:rFonts w:cstheme="minorHAnsi"/>
          <w:color w:val="000000" w:themeColor="text1"/>
        </w:rPr>
        <w:t>enorme</w:t>
      </w:r>
      <w:r w:rsidRPr="00BC5BE9">
        <w:rPr>
          <w:rFonts w:cstheme="minorHAnsi"/>
          <w:color w:val="000000" w:themeColor="text1"/>
        </w:rPr>
        <w:t xml:space="preserve"> </w:t>
      </w:r>
      <w:r w:rsidR="005D3DFA" w:rsidRPr="00BC5BE9">
        <w:rPr>
          <w:rFonts w:cstheme="minorHAnsi"/>
          <w:color w:val="000000" w:themeColor="text1"/>
        </w:rPr>
        <w:t>diferencia</w:t>
      </w:r>
      <w:r w:rsidRPr="00BC5BE9">
        <w:rPr>
          <w:rFonts w:cstheme="minorHAnsi"/>
          <w:color w:val="000000" w:themeColor="text1"/>
        </w:rPr>
        <w:t xml:space="preserve"> en las </w:t>
      </w:r>
      <w:r w:rsidR="005D3DFA" w:rsidRPr="00BC5BE9">
        <w:rPr>
          <w:rFonts w:cstheme="minorHAnsi"/>
          <w:color w:val="000000" w:themeColor="text1"/>
        </w:rPr>
        <w:t>obligaciones</w:t>
      </w:r>
      <w:r w:rsidRPr="00BC5BE9">
        <w:rPr>
          <w:rFonts w:cstheme="minorHAnsi"/>
          <w:color w:val="000000" w:themeColor="text1"/>
        </w:rPr>
        <w:t xml:space="preserve"> convencionalidad en materia de derechos de </w:t>
      </w:r>
      <w:r w:rsidR="005D3DFA" w:rsidRPr="00BC5BE9">
        <w:rPr>
          <w:rFonts w:cstheme="minorHAnsi"/>
          <w:color w:val="000000" w:themeColor="text1"/>
        </w:rPr>
        <w:t>pueblos</w:t>
      </w:r>
      <w:r w:rsidRPr="00BC5BE9">
        <w:rPr>
          <w:rFonts w:cstheme="minorHAnsi"/>
          <w:color w:val="000000" w:themeColor="text1"/>
        </w:rPr>
        <w:t xml:space="preserve"> </w:t>
      </w:r>
      <w:r w:rsidR="005D3DFA" w:rsidRPr="00BC5BE9">
        <w:rPr>
          <w:rFonts w:cstheme="minorHAnsi"/>
          <w:color w:val="000000" w:themeColor="text1"/>
        </w:rPr>
        <w:t>indígenas</w:t>
      </w:r>
      <w:r w:rsidRPr="00BC5BE9">
        <w:rPr>
          <w:rFonts w:cstheme="minorHAnsi"/>
          <w:color w:val="000000" w:themeColor="text1"/>
        </w:rPr>
        <w:t xml:space="preserve"> y </w:t>
      </w:r>
      <w:r w:rsidR="005D3DFA" w:rsidRPr="00BC5BE9">
        <w:rPr>
          <w:rFonts w:cstheme="minorHAnsi"/>
          <w:color w:val="000000" w:themeColor="text1"/>
        </w:rPr>
        <w:t>afro hondureños</w:t>
      </w:r>
      <w:r w:rsidRPr="00BC5BE9">
        <w:rPr>
          <w:rFonts w:cstheme="minorHAnsi"/>
          <w:color w:val="000000" w:themeColor="text1"/>
        </w:rPr>
        <w:t xml:space="preserve">, que el </w:t>
      </w:r>
      <w:r w:rsidR="005D3DFA" w:rsidRPr="00BC5BE9">
        <w:rPr>
          <w:rFonts w:cstheme="minorHAnsi"/>
          <w:color w:val="000000" w:themeColor="text1"/>
        </w:rPr>
        <w:t>Estado</w:t>
      </w:r>
      <w:r w:rsidRPr="00BC5BE9">
        <w:rPr>
          <w:rFonts w:cstheme="minorHAnsi"/>
          <w:color w:val="000000" w:themeColor="text1"/>
        </w:rPr>
        <w:t xml:space="preserve"> e Honduras aduce no puede garantizar ante la falta de </w:t>
      </w:r>
      <w:r w:rsidR="005D3DFA" w:rsidRPr="00BC5BE9">
        <w:rPr>
          <w:rFonts w:cstheme="minorHAnsi"/>
          <w:color w:val="000000" w:themeColor="text1"/>
        </w:rPr>
        <w:t>reglamentación</w:t>
      </w:r>
      <w:r w:rsidRPr="00BC5BE9">
        <w:rPr>
          <w:rFonts w:cstheme="minorHAnsi"/>
          <w:color w:val="000000" w:themeColor="text1"/>
        </w:rPr>
        <w:t xml:space="preserve"> </w:t>
      </w:r>
      <w:r w:rsidR="005D3DFA" w:rsidRPr="00BC5BE9">
        <w:rPr>
          <w:rFonts w:cstheme="minorHAnsi"/>
          <w:color w:val="000000" w:themeColor="text1"/>
        </w:rPr>
        <w:t xml:space="preserve">de </w:t>
      </w:r>
      <w:r w:rsidRPr="00BC5BE9">
        <w:rPr>
          <w:rFonts w:cstheme="minorHAnsi"/>
          <w:color w:val="000000" w:themeColor="text1"/>
        </w:rPr>
        <w:t xml:space="preserve">os instrumentos internacionales. Los </w:t>
      </w:r>
      <w:r w:rsidR="005D3DFA" w:rsidRPr="00BC5BE9">
        <w:rPr>
          <w:rFonts w:cstheme="minorHAnsi"/>
          <w:color w:val="000000" w:themeColor="text1"/>
        </w:rPr>
        <w:t>fracasos</w:t>
      </w:r>
      <w:r w:rsidRPr="00BC5BE9">
        <w:rPr>
          <w:rFonts w:cstheme="minorHAnsi"/>
          <w:color w:val="000000" w:themeColor="text1"/>
        </w:rPr>
        <w:t xml:space="preserve"> para este cometido </w:t>
      </w:r>
      <w:r w:rsidR="005D3DFA" w:rsidRPr="00BC5BE9">
        <w:rPr>
          <w:rFonts w:cstheme="minorHAnsi"/>
          <w:color w:val="000000" w:themeColor="text1"/>
        </w:rPr>
        <w:t>obedecen</w:t>
      </w:r>
      <w:r w:rsidRPr="00BC5BE9">
        <w:rPr>
          <w:rFonts w:cstheme="minorHAnsi"/>
          <w:color w:val="000000" w:themeColor="text1"/>
        </w:rPr>
        <w:t xml:space="preserve"> en gran parte a la </w:t>
      </w:r>
      <w:r w:rsidR="005D3DFA" w:rsidRPr="00BC5BE9">
        <w:rPr>
          <w:rFonts w:cstheme="minorHAnsi"/>
          <w:color w:val="000000" w:themeColor="text1"/>
        </w:rPr>
        <w:t>falta</w:t>
      </w:r>
      <w:r w:rsidRPr="00BC5BE9">
        <w:rPr>
          <w:rFonts w:cstheme="minorHAnsi"/>
          <w:color w:val="000000" w:themeColor="text1"/>
        </w:rPr>
        <w:t xml:space="preserve"> de </w:t>
      </w:r>
      <w:r w:rsidR="005D3DFA" w:rsidRPr="00BC5BE9">
        <w:rPr>
          <w:rFonts w:cstheme="minorHAnsi"/>
          <w:color w:val="000000" w:themeColor="text1"/>
        </w:rPr>
        <w:t xml:space="preserve">inclusión </w:t>
      </w:r>
      <w:r w:rsidRPr="00BC5BE9">
        <w:rPr>
          <w:rFonts w:cstheme="minorHAnsi"/>
          <w:color w:val="000000" w:themeColor="text1"/>
        </w:rPr>
        <w:t xml:space="preserve">de los pueblos y </w:t>
      </w:r>
      <w:r w:rsidR="005D3DFA" w:rsidRPr="00BC5BE9">
        <w:rPr>
          <w:rFonts w:cstheme="minorHAnsi"/>
          <w:color w:val="000000" w:themeColor="text1"/>
        </w:rPr>
        <w:t>liderazgos</w:t>
      </w:r>
      <w:r w:rsidRPr="00BC5BE9">
        <w:rPr>
          <w:rFonts w:cstheme="minorHAnsi"/>
          <w:color w:val="000000" w:themeColor="text1"/>
        </w:rPr>
        <w:t xml:space="preserve"> </w:t>
      </w:r>
      <w:r w:rsidR="005D3DFA" w:rsidRPr="00BC5BE9">
        <w:rPr>
          <w:rFonts w:cstheme="minorHAnsi"/>
          <w:color w:val="000000" w:themeColor="text1"/>
        </w:rPr>
        <w:t>representativos</w:t>
      </w:r>
      <w:r w:rsidRPr="00BC5BE9">
        <w:rPr>
          <w:rFonts w:cstheme="minorHAnsi"/>
          <w:color w:val="000000" w:themeColor="text1"/>
        </w:rPr>
        <w:t xml:space="preserve"> y de reconocida </w:t>
      </w:r>
      <w:r w:rsidR="005D3DFA" w:rsidRPr="00BC5BE9">
        <w:rPr>
          <w:rFonts w:cstheme="minorHAnsi"/>
          <w:color w:val="000000" w:themeColor="text1"/>
        </w:rPr>
        <w:t>trascendencia</w:t>
      </w:r>
      <w:r w:rsidRPr="00BC5BE9">
        <w:rPr>
          <w:rFonts w:cstheme="minorHAnsi"/>
          <w:color w:val="000000" w:themeColor="text1"/>
        </w:rPr>
        <w:t xml:space="preserve"> en </w:t>
      </w:r>
      <w:r w:rsidR="005D3DFA" w:rsidRPr="00BC5BE9">
        <w:rPr>
          <w:rFonts w:cstheme="minorHAnsi"/>
          <w:color w:val="000000" w:themeColor="text1"/>
        </w:rPr>
        <w:t>los procesos</w:t>
      </w:r>
      <w:r w:rsidRPr="00BC5BE9">
        <w:rPr>
          <w:rFonts w:cstheme="minorHAnsi"/>
          <w:color w:val="000000" w:themeColor="text1"/>
        </w:rPr>
        <w:t xml:space="preserve"> de dialogo, </w:t>
      </w:r>
      <w:r w:rsidR="005D3DFA" w:rsidRPr="00BC5BE9">
        <w:rPr>
          <w:rFonts w:cstheme="minorHAnsi"/>
          <w:color w:val="000000" w:themeColor="text1"/>
        </w:rPr>
        <w:t>rediciéndose</w:t>
      </w:r>
      <w:r w:rsidRPr="00BC5BE9">
        <w:rPr>
          <w:rFonts w:cstheme="minorHAnsi"/>
          <w:color w:val="000000" w:themeColor="text1"/>
        </w:rPr>
        <w:t xml:space="preserve"> le </w:t>
      </w:r>
      <w:r w:rsidR="005D3DFA" w:rsidRPr="00BC5BE9">
        <w:rPr>
          <w:rFonts w:cstheme="minorHAnsi"/>
          <w:color w:val="000000" w:themeColor="text1"/>
        </w:rPr>
        <w:t>debate a</w:t>
      </w:r>
      <w:r w:rsidRPr="00BC5BE9">
        <w:rPr>
          <w:rFonts w:cstheme="minorHAnsi"/>
          <w:color w:val="000000" w:themeColor="text1"/>
        </w:rPr>
        <w:t xml:space="preserve"> ONGS y a organizaciones afines a</w:t>
      </w:r>
      <w:r w:rsidR="005F5E36" w:rsidRPr="00BC5BE9">
        <w:rPr>
          <w:rFonts w:cstheme="minorHAnsi"/>
          <w:color w:val="000000" w:themeColor="text1"/>
        </w:rPr>
        <w:t>l</w:t>
      </w:r>
      <w:r w:rsidRPr="00BC5BE9">
        <w:rPr>
          <w:rFonts w:cstheme="minorHAnsi"/>
          <w:color w:val="000000" w:themeColor="text1"/>
        </w:rPr>
        <w:t xml:space="preserve"> gobierno. </w:t>
      </w:r>
      <w:r w:rsidR="00BF3945" w:rsidRPr="00BC5BE9">
        <w:rPr>
          <w:rFonts w:cstheme="minorHAnsi"/>
          <w:color w:val="000000" w:themeColor="text1"/>
        </w:rPr>
        <w:t>¿Qué medidas se están tomando para</w:t>
      </w:r>
      <w:r w:rsidRPr="00BC5BE9">
        <w:rPr>
          <w:rFonts w:cstheme="minorHAnsi"/>
          <w:color w:val="000000" w:themeColor="text1"/>
        </w:rPr>
        <w:t xml:space="preserve"> </w:t>
      </w:r>
      <w:r w:rsidR="005D3DFA" w:rsidRPr="00BC5BE9">
        <w:rPr>
          <w:rFonts w:cstheme="minorHAnsi"/>
          <w:color w:val="000000" w:themeColor="text1"/>
        </w:rPr>
        <w:lastRenderedPageBreak/>
        <w:t>impulsar</w:t>
      </w:r>
      <w:r w:rsidRPr="00BC5BE9">
        <w:rPr>
          <w:rFonts w:cstheme="minorHAnsi"/>
          <w:color w:val="000000" w:themeColor="text1"/>
        </w:rPr>
        <w:t xml:space="preserve"> un proceso inclusivo e incluyente </w:t>
      </w:r>
      <w:r w:rsidR="00BF3945" w:rsidRPr="00BC5BE9">
        <w:rPr>
          <w:rFonts w:cstheme="minorHAnsi"/>
          <w:color w:val="000000" w:themeColor="text1"/>
        </w:rPr>
        <w:t>en l</w:t>
      </w:r>
      <w:r w:rsidR="005D3DFA" w:rsidRPr="00BC5BE9">
        <w:rPr>
          <w:rFonts w:cstheme="minorHAnsi"/>
          <w:color w:val="000000" w:themeColor="text1"/>
        </w:rPr>
        <w:t>a materia</w:t>
      </w:r>
      <w:r w:rsidRPr="00BC5BE9">
        <w:rPr>
          <w:rFonts w:cstheme="minorHAnsi"/>
          <w:color w:val="000000" w:themeColor="text1"/>
        </w:rPr>
        <w:t xml:space="preserve"> que no deje a nadie atrás?</w:t>
      </w:r>
    </w:p>
    <w:p w14:paraId="47E65C4E" w14:textId="6DFB0954" w:rsidR="00B84156" w:rsidRPr="00BC5BE9" w:rsidRDefault="00B84156"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 xml:space="preserve">El </w:t>
      </w:r>
      <w:r w:rsidR="005D3DFA" w:rsidRPr="00BC5BE9">
        <w:rPr>
          <w:rFonts w:cstheme="minorHAnsi"/>
          <w:color w:val="000000" w:themeColor="text1"/>
        </w:rPr>
        <w:t>Reconocimiento</w:t>
      </w:r>
      <w:r w:rsidRPr="00BC5BE9">
        <w:rPr>
          <w:rFonts w:cstheme="minorHAnsi"/>
          <w:color w:val="000000" w:themeColor="text1"/>
        </w:rPr>
        <w:t xml:space="preserve"> del </w:t>
      </w:r>
      <w:r w:rsidR="005D3DFA" w:rsidRPr="00BC5BE9">
        <w:rPr>
          <w:rFonts w:cstheme="minorHAnsi"/>
          <w:color w:val="000000" w:themeColor="text1"/>
        </w:rPr>
        <w:t>derecho</w:t>
      </w:r>
      <w:r w:rsidRPr="00BC5BE9">
        <w:rPr>
          <w:rFonts w:cstheme="minorHAnsi"/>
          <w:color w:val="000000" w:themeColor="text1"/>
        </w:rPr>
        <w:t xml:space="preserve"> </w:t>
      </w:r>
      <w:r w:rsidR="005D3DFA" w:rsidRPr="00BC5BE9">
        <w:rPr>
          <w:rFonts w:cstheme="minorHAnsi"/>
          <w:color w:val="000000" w:themeColor="text1"/>
        </w:rPr>
        <w:t xml:space="preserve">de </w:t>
      </w:r>
      <w:r w:rsidRPr="00BC5BE9">
        <w:rPr>
          <w:rFonts w:cstheme="minorHAnsi"/>
          <w:color w:val="000000" w:themeColor="text1"/>
        </w:rPr>
        <w:t xml:space="preserve">los </w:t>
      </w:r>
      <w:r w:rsidR="005D3DFA" w:rsidRPr="00BC5BE9">
        <w:rPr>
          <w:rFonts w:cstheme="minorHAnsi"/>
          <w:color w:val="000000" w:themeColor="text1"/>
        </w:rPr>
        <w:t>pueblos</w:t>
      </w:r>
      <w:r w:rsidRPr="00BC5BE9">
        <w:rPr>
          <w:rFonts w:cstheme="minorHAnsi"/>
          <w:color w:val="000000" w:themeColor="text1"/>
        </w:rPr>
        <w:t xml:space="preserve"> in</w:t>
      </w:r>
      <w:r w:rsidR="005F5E36" w:rsidRPr="00BC5BE9">
        <w:rPr>
          <w:rFonts w:cstheme="minorHAnsi"/>
          <w:color w:val="000000" w:themeColor="text1"/>
        </w:rPr>
        <w:t>dí</w:t>
      </w:r>
      <w:r w:rsidRPr="00BC5BE9">
        <w:rPr>
          <w:rFonts w:cstheme="minorHAnsi"/>
          <w:color w:val="000000" w:themeColor="text1"/>
        </w:rPr>
        <w:t>g</w:t>
      </w:r>
      <w:r w:rsidR="005F5E36" w:rsidRPr="00BC5BE9">
        <w:rPr>
          <w:rFonts w:cstheme="minorHAnsi"/>
          <w:color w:val="000000" w:themeColor="text1"/>
        </w:rPr>
        <w:t>enas</w:t>
      </w:r>
      <w:r w:rsidRPr="00BC5BE9">
        <w:rPr>
          <w:rFonts w:cstheme="minorHAnsi"/>
          <w:color w:val="000000" w:themeColor="text1"/>
        </w:rPr>
        <w:t xml:space="preserve"> y afro hondureños a la </w:t>
      </w:r>
      <w:r w:rsidR="005D3DFA" w:rsidRPr="00BC5BE9">
        <w:rPr>
          <w:rFonts w:cstheme="minorHAnsi"/>
          <w:color w:val="000000" w:themeColor="text1"/>
        </w:rPr>
        <w:t>tierra</w:t>
      </w:r>
      <w:r w:rsidRPr="00BC5BE9">
        <w:rPr>
          <w:rFonts w:cstheme="minorHAnsi"/>
          <w:color w:val="000000" w:themeColor="text1"/>
        </w:rPr>
        <w:t xml:space="preserve"> y el territorio que tradicionalmente han habitado, y que </w:t>
      </w:r>
      <w:r w:rsidR="005D3DFA" w:rsidRPr="00BC5BE9">
        <w:rPr>
          <w:rFonts w:cstheme="minorHAnsi"/>
          <w:color w:val="000000" w:themeColor="text1"/>
        </w:rPr>
        <w:t>estaban</w:t>
      </w:r>
      <w:r w:rsidRPr="00BC5BE9">
        <w:rPr>
          <w:rFonts w:cstheme="minorHAnsi"/>
          <w:color w:val="000000" w:themeColor="text1"/>
        </w:rPr>
        <w:t xml:space="preserve"> </w:t>
      </w:r>
      <w:r w:rsidR="005D3DFA" w:rsidRPr="00BC5BE9">
        <w:rPr>
          <w:rFonts w:cstheme="minorHAnsi"/>
          <w:color w:val="000000" w:themeColor="text1"/>
        </w:rPr>
        <w:t>amparados</w:t>
      </w:r>
      <w:r w:rsidRPr="00BC5BE9">
        <w:rPr>
          <w:rFonts w:cstheme="minorHAnsi"/>
          <w:color w:val="000000" w:themeColor="text1"/>
        </w:rPr>
        <w:t xml:space="preserve"> en </w:t>
      </w:r>
      <w:r w:rsidR="005D3DFA" w:rsidRPr="00BC5BE9">
        <w:rPr>
          <w:rFonts w:cstheme="minorHAnsi"/>
          <w:color w:val="000000" w:themeColor="text1"/>
        </w:rPr>
        <w:t>títulos</w:t>
      </w:r>
      <w:r w:rsidRPr="00BC5BE9">
        <w:rPr>
          <w:rFonts w:cstheme="minorHAnsi"/>
          <w:color w:val="000000" w:themeColor="text1"/>
        </w:rPr>
        <w:t xml:space="preserve"> ancestrales, han sido </w:t>
      </w:r>
      <w:r w:rsidR="005D3DFA" w:rsidRPr="00BC5BE9">
        <w:rPr>
          <w:rFonts w:cstheme="minorHAnsi"/>
          <w:color w:val="000000" w:themeColor="text1"/>
        </w:rPr>
        <w:t>desconocidos</w:t>
      </w:r>
      <w:r w:rsidRPr="00BC5BE9">
        <w:rPr>
          <w:rFonts w:cstheme="minorHAnsi"/>
          <w:color w:val="000000" w:themeColor="text1"/>
        </w:rPr>
        <w:t xml:space="preserve"> por títulos de propiedad otorgados en las </w:t>
      </w:r>
      <w:r w:rsidR="00317860" w:rsidRPr="00BC5BE9">
        <w:rPr>
          <w:rFonts w:cstheme="minorHAnsi"/>
          <w:color w:val="000000" w:themeColor="text1"/>
        </w:rPr>
        <w:t>últimas</w:t>
      </w:r>
      <w:r w:rsidRPr="00BC5BE9">
        <w:rPr>
          <w:rFonts w:cstheme="minorHAnsi"/>
          <w:color w:val="000000" w:themeColor="text1"/>
        </w:rPr>
        <w:t xml:space="preserve"> </w:t>
      </w:r>
      <w:r w:rsidR="005D3DFA" w:rsidRPr="00BC5BE9">
        <w:rPr>
          <w:rFonts w:cstheme="minorHAnsi"/>
          <w:color w:val="000000" w:themeColor="text1"/>
        </w:rPr>
        <w:t>décadas</w:t>
      </w:r>
      <w:r w:rsidRPr="00BC5BE9">
        <w:rPr>
          <w:rFonts w:cstheme="minorHAnsi"/>
          <w:color w:val="000000" w:themeColor="text1"/>
        </w:rPr>
        <w:t xml:space="preserve"> a </w:t>
      </w:r>
      <w:r w:rsidR="005D3DFA" w:rsidRPr="00BC5BE9">
        <w:rPr>
          <w:rFonts w:cstheme="minorHAnsi"/>
          <w:color w:val="000000" w:themeColor="text1"/>
        </w:rPr>
        <w:t>empresarios</w:t>
      </w:r>
      <w:r w:rsidRPr="00BC5BE9">
        <w:rPr>
          <w:rFonts w:cstheme="minorHAnsi"/>
          <w:color w:val="000000" w:themeColor="text1"/>
        </w:rPr>
        <w:t xml:space="preserve"> y familias </w:t>
      </w:r>
      <w:r w:rsidR="005D3DFA" w:rsidRPr="00BC5BE9">
        <w:rPr>
          <w:rFonts w:cstheme="minorHAnsi"/>
          <w:color w:val="000000" w:themeColor="text1"/>
        </w:rPr>
        <w:t>influyentes</w:t>
      </w:r>
      <w:r w:rsidRPr="00BC5BE9">
        <w:rPr>
          <w:rFonts w:cstheme="minorHAnsi"/>
          <w:color w:val="000000" w:themeColor="text1"/>
        </w:rPr>
        <w:t xml:space="preserve"> que impulsan </w:t>
      </w:r>
      <w:r w:rsidR="005D3DFA" w:rsidRPr="00BC5BE9">
        <w:rPr>
          <w:rFonts w:cstheme="minorHAnsi"/>
          <w:color w:val="000000" w:themeColor="text1"/>
        </w:rPr>
        <w:t>proyectos</w:t>
      </w:r>
      <w:r w:rsidRPr="00BC5BE9">
        <w:rPr>
          <w:rFonts w:cstheme="minorHAnsi"/>
          <w:color w:val="000000" w:themeColor="text1"/>
        </w:rPr>
        <w:t xml:space="preserve"> </w:t>
      </w:r>
      <w:r w:rsidR="005D3DFA" w:rsidRPr="00BC5BE9">
        <w:rPr>
          <w:rFonts w:cstheme="minorHAnsi"/>
          <w:color w:val="000000" w:themeColor="text1"/>
        </w:rPr>
        <w:t>extractivistas</w:t>
      </w:r>
      <w:r w:rsidRPr="00BC5BE9">
        <w:rPr>
          <w:rFonts w:cstheme="minorHAnsi"/>
          <w:color w:val="000000" w:themeColor="text1"/>
        </w:rPr>
        <w:t xml:space="preserve"> en estos territorios.</w:t>
      </w:r>
      <w:r w:rsidR="00317860" w:rsidRPr="00BC5BE9">
        <w:rPr>
          <w:rFonts w:cstheme="minorHAnsi"/>
          <w:color w:val="000000" w:themeColor="text1"/>
        </w:rPr>
        <w:t xml:space="preserve"> ¿Qué</w:t>
      </w:r>
      <w:r w:rsidR="005D3DFA" w:rsidRPr="00BC5BE9">
        <w:rPr>
          <w:rFonts w:cstheme="minorHAnsi"/>
          <w:color w:val="000000" w:themeColor="text1"/>
        </w:rPr>
        <w:t xml:space="preserve"> </w:t>
      </w:r>
      <w:r w:rsidR="00317860" w:rsidRPr="00BC5BE9">
        <w:rPr>
          <w:rFonts w:cstheme="minorHAnsi"/>
          <w:color w:val="000000" w:themeColor="text1"/>
        </w:rPr>
        <w:t>medidas se plantean por el</w:t>
      </w:r>
      <w:r w:rsidRPr="00BC5BE9">
        <w:rPr>
          <w:rFonts w:cstheme="minorHAnsi"/>
          <w:color w:val="000000" w:themeColor="text1"/>
        </w:rPr>
        <w:t xml:space="preserve"> el Estado </w:t>
      </w:r>
      <w:r w:rsidR="005D3DFA" w:rsidRPr="00BC5BE9">
        <w:rPr>
          <w:rFonts w:cstheme="minorHAnsi"/>
          <w:color w:val="000000" w:themeColor="text1"/>
        </w:rPr>
        <w:t>de</w:t>
      </w:r>
      <w:r w:rsidRPr="00BC5BE9">
        <w:rPr>
          <w:rFonts w:cstheme="minorHAnsi"/>
          <w:color w:val="000000" w:themeColor="text1"/>
        </w:rPr>
        <w:t xml:space="preserve"> Honduras para revertir esta situación y brindar </w:t>
      </w:r>
      <w:r w:rsidR="005D3DFA" w:rsidRPr="00BC5BE9">
        <w:rPr>
          <w:rFonts w:cstheme="minorHAnsi"/>
          <w:color w:val="000000" w:themeColor="text1"/>
        </w:rPr>
        <w:t>reconocimiento</w:t>
      </w:r>
      <w:r w:rsidRPr="00BC5BE9">
        <w:rPr>
          <w:rFonts w:cstheme="minorHAnsi"/>
          <w:color w:val="000000" w:themeColor="text1"/>
        </w:rPr>
        <w:t xml:space="preserve">, delimitación </w:t>
      </w:r>
      <w:r w:rsidR="005D3DFA" w:rsidRPr="00BC5BE9">
        <w:rPr>
          <w:rFonts w:cstheme="minorHAnsi"/>
          <w:color w:val="000000" w:themeColor="text1"/>
        </w:rPr>
        <w:t>seguridad</w:t>
      </w:r>
      <w:r w:rsidRPr="00BC5BE9">
        <w:rPr>
          <w:rFonts w:cstheme="minorHAnsi"/>
          <w:color w:val="000000" w:themeColor="text1"/>
        </w:rPr>
        <w:t xml:space="preserve"> jurídica a </w:t>
      </w:r>
      <w:r w:rsidR="005D3DFA" w:rsidRPr="00BC5BE9">
        <w:rPr>
          <w:rFonts w:cstheme="minorHAnsi"/>
          <w:color w:val="000000" w:themeColor="text1"/>
        </w:rPr>
        <w:t>estos territorios</w:t>
      </w:r>
      <w:r w:rsidRPr="00BC5BE9">
        <w:rPr>
          <w:rFonts w:cstheme="minorHAnsi"/>
          <w:color w:val="000000" w:themeColor="text1"/>
        </w:rPr>
        <w:t xml:space="preserve"> a </w:t>
      </w:r>
      <w:r w:rsidR="005D3DFA" w:rsidRPr="00BC5BE9">
        <w:rPr>
          <w:rFonts w:cstheme="minorHAnsi"/>
          <w:color w:val="000000" w:themeColor="text1"/>
        </w:rPr>
        <w:t>favor de</w:t>
      </w:r>
      <w:r w:rsidRPr="00BC5BE9">
        <w:rPr>
          <w:rFonts w:cstheme="minorHAnsi"/>
          <w:color w:val="000000" w:themeColor="text1"/>
        </w:rPr>
        <w:t xml:space="preserve"> </w:t>
      </w:r>
      <w:r w:rsidR="005D3DFA" w:rsidRPr="00BC5BE9">
        <w:rPr>
          <w:rFonts w:cstheme="minorHAnsi"/>
          <w:color w:val="000000" w:themeColor="text1"/>
        </w:rPr>
        <w:t>los</w:t>
      </w:r>
      <w:r w:rsidRPr="00BC5BE9">
        <w:rPr>
          <w:rFonts w:cstheme="minorHAnsi"/>
          <w:color w:val="000000" w:themeColor="text1"/>
        </w:rPr>
        <w:t xml:space="preserve"> pueblos</w:t>
      </w:r>
      <w:r w:rsidR="00317860" w:rsidRPr="00BC5BE9">
        <w:rPr>
          <w:rFonts w:cstheme="minorHAnsi"/>
          <w:color w:val="000000" w:themeColor="text1"/>
        </w:rPr>
        <w:t>?</w:t>
      </w:r>
    </w:p>
    <w:p w14:paraId="2796AA84" w14:textId="09872640" w:rsidR="00B84156" w:rsidRPr="00BC5BE9" w:rsidRDefault="00B84156"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 xml:space="preserve">Los pueblos </w:t>
      </w:r>
      <w:r w:rsidR="005D3DFA" w:rsidRPr="00BC5BE9">
        <w:rPr>
          <w:rFonts w:cstheme="minorHAnsi"/>
          <w:color w:val="000000" w:themeColor="text1"/>
        </w:rPr>
        <w:t>indígenas</w:t>
      </w:r>
      <w:r w:rsidRPr="00BC5BE9">
        <w:rPr>
          <w:rFonts w:cstheme="minorHAnsi"/>
          <w:color w:val="000000" w:themeColor="text1"/>
        </w:rPr>
        <w:t xml:space="preserve"> se caracterizan por la poca presencia de la </w:t>
      </w:r>
      <w:r w:rsidR="005D3DFA" w:rsidRPr="00BC5BE9">
        <w:rPr>
          <w:rFonts w:cstheme="minorHAnsi"/>
          <w:color w:val="000000" w:themeColor="text1"/>
        </w:rPr>
        <w:t>institucionalidad</w:t>
      </w:r>
      <w:r w:rsidRPr="00BC5BE9">
        <w:rPr>
          <w:rFonts w:cstheme="minorHAnsi"/>
          <w:color w:val="000000" w:themeColor="text1"/>
        </w:rPr>
        <w:t xml:space="preserve"> estatal y por ende por los escasos servicios derivados de </w:t>
      </w:r>
      <w:r w:rsidR="005D3DFA" w:rsidRPr="00BC5BE9">
        <w:rPr>
          <w:rFonts w:cstheme="minorHAnsi"/>
          <w:color w:val="000000" w:themeColor="text1"/>
        </w:rPr>
        <w:t>políticas</w:t>
      </w:r>
      <w:r w:rsidRPr="00BC5BE9">
        <w:rPr>
          <w:rFonts w:cstheme="minorHAnsi"/>
          <w:color w:val="000000" w:themeColor="text1"/>
        </w:rPr>
        <w:t xml:space="preserve"> sociales del </w:t>
      </w:r>
      <w:r w:rsidR="005D3DFA" w:rsidRPr="00BC5BE9">
        <w:rPr>
          <w:rFonts w:cstheme="minorHAnsi"/>
          <w:color w:val="000000" w:themeColor="text1"/>
        </w:rPr>
        <w:t>Estado</w:t>
      </w:r>
      <w:r w:rsidRPr="00BC5BE9">
        <w:rPr>
          <w:rFonts w:cstheme="minorHAnsi"/>
          <w:color w:val="000000" w:themeColor="text1"/>
        </w:rPr>
        <w:t xml:space="preserve"> y de seguridad par</w:t>
      </w:r>
      <w:r w:rsidR="00317860" w:rsidRPr="00BC5BE9">
        <w:rPr>
          <w:rFonts w:cstheme="minorHAnsi"/>
          <w:color w:val="000000" w:themeColor="text1"/>
        </w:rPr>
        <w:t>a</w:t>
      </w:r>
      <w:r w:rsidRPr="00BC5BE9">
        <w:rPr>
          <w:rFonts w:cstheme="minorHAnsi"/>
          <w:color w:val="000000" w:themeColor="text1"/>
        </w:rPr>
        <w:t xml:space="preserve"> reducir la violencia y la </w:t>
      </w:r>
      <w:r w:rsidR="005D3DFA" w:rsidRPr="00BC5BE9">
        <w:rPr>
          <w:rFonts w:cstheme="minorHAnsi"/>
          <w:color w:val="000000" w:themeColor="text1"/>
        </w:rPr>
        <w:t>criminalidad</w:t>
      </w:r>
      <w:r w:rsidRPr="00BC5BE9">
        <w:rPr>
          <w:rFonts w:cstheme="minorHAnsi"/>
          <w:color w:val="000000" w:themeColor="text1"/>
        </w:rPr>
        <w:t xml:space="preserve"> organizada que se ha apoderado de varios de estos territorios. </w:t>
      </w:r>
      <w:r w:rsidR="00317860" w:rsidRPr="00BC5BE9">
        <w:rPr>
          <w:rFonts w:cstheme="minorHAnsi"/>
          <w:color w:val="000000" w:themeColor="text1"/>
        </w:rPr>
        <w:t>¿</w:t>
      </w:r>
      <w:r w:rsidRPr="00BC5BE9">
        <w:rPr>
          <w:rFonts w:cstheme="minorHAnsi"/>
          <w:color w:val="000000" w:themeColor="text1"/>
        </w:rPr>
        <w:t>Qu</w:t>
      </w:r>
      <w:r w:rsidR="00317860" w:rsidRPr="00BC5BE9">
        <w:rPr>
          <w:rFonts w:cstheme="minorHAnsi"/>
          <w:color w:val="000000" w:themeColor="text1"/>
        </w:rPr>
        <w:t>é</w:t>
      </w:r>
      <w:r w:rsidRPr="00BC5BE9">
        <w:rPr>
          <w:rFonts w:cstheme="minorHAnsi"/>
          <w:color w:val="000000" w:themeColor="text1"/>
        </w:rPr>
        <w:t xml:space="preserve"> </w:t>
      </w:r>
      <w:r w:rsidR="005D3DFA" w:rsidRPr="00BC5BE9">
        <w:rPr>
          <w:rFonts w:cstheme="minorHAnsi"/>
          <w:color w:val="000000" w:themeColor="text1"/>
        </w:rPr>
        <w:t>planes contempla el</w:t>
      </w:r>
      <w:r w:rsidRPr="00BC5BE9">
        <w:rPr>
          <w:rFonts w:cstheme="minorHAnsi"/>
          <w:color w:val="000000" w:themeColor="text1"/>
        </w:rPr>
        <w:t xml:space="preserve"> E</w:t>
      </w:r>
      <w:r w:rsidR="005D3DFA" w:rsidRPr="00BC5BE9">
        <w:rPr>
          <w:rFonts w:cstheme="minorHAnsi"/>
          <w:color w:val="000000" w:themeColor="text1"/>
        </w:rPr>
        <w:t>sta</w:t>
      </w:r>
      <w:r w:rsidRPr="00BC5BE9">
        <w:rPr>
          <w:rFonts w:cstheme="minorHAnsi"/>
          <w:color w:val="000000" w:themeColor="text1"/>
        </w:rPr>
        <w:t>do</w:t>
      </w:r>
      <w:r w:rsidR="005D3DFA" w:rsidRPr="00BC5BE9">
        <w:rPr>
          <w:rFonts w:cstheme="minorHAnsi"/>
          <w:color w:val="000000" w:themeColor="text1"/>
        </w:rPr>
        <w:t xml:space="preserve"> </w:t>
      </w:r>
      <w:r w:rsidRPr="00BC5BE9">
        <w:rPr>
          <w:rFonts w:cstheme="minorHAnsi"/>
          <w:color w:val="000000" w:themeColor="text1"/>
        </w:rPr>
        <w:t xml:space="preserve">de Honduras para afrontar este </w:t>
      </w:r>
      <w:r w:rsidR="005D3DFA" w:rsidRPr="00BC5BE9">
        <w:rPr>
          <w:rFonts w:cstheme="minorHAnsi"/>
          <w:color w:val="000000" w:themeColor="text1"/>
        </w:rPr>
        <w:t>desafío</w:t>
      </w:r>
      <w:r w:rsidR="00317860" w:rsidRPr="00BC5BE9">
        <w:rPr>
          <w:rFonts w:cstheme="minorHAnsi"/>
          <w:color w:val="000000" w:themeColor="text1"/>
        </w:rPr>
        <w:t>?</w:t>
      </w:r>
    </w:p>
    <w:p w14:paraId="32BBF84B" w14:textId="10BACFD3" w:rsidR="00B84156" w:rsidRPr="00BC5BE9" w:rsidRDefault="00B84156" w:rsidP="00700DF4">
      <w:pPr>
        <w:pStyle w:val="ListParagraph"/>
        <w:numPr>
          <w:ilvl w:val="2"/>
          <w:numId w:val="2"/>
        </w:numPr>
        <w:ind w:left="2127" w:hanging="567"/>
        <w:jc w:val="both"/>
        <w:rPr>
          <w:rFonts w:cstheme="minorHAnsi"/>
          <w:color w:val="000000" w:themeColor="text1"/>
        </w:rPr>
      </w:pPr>
      <w:r w:rsidRPr="00BC5BE9">
        <w:rPr>
          <w:rFonts w:cstheme="minorHAnsi"/>
          <w:color w:val="000000" w:themeColor="text1"/>
        </w:rPr>
        <w:t xml:space="preserve">En las </w:t>
      </w:r>
      <w:r w:rsidR="00317860" w:rsidRPr="00BC5BE9">
        <w:rPr>
          <w:rFonts w:cstheme="minorHAnsi"/>
          <w:color w:val="000000" w:themeColor="text1"/>
        </w:rPr>
        <w:t>últimas</w:t>
      </w:r>
      <w:r w:rsidRPr="00BC5BE9">
        <w:rPr>
          <w:rFonts w:cstheme="minorHAnsi"/>
          <w:color w:val="000000" w:themeColor="text1"/>
        </w:rPr>
        <w:t xml:space="preserve"> </w:t>
      </w:r>
      <w:r w:rsidR="005D3DFA" w:rsidRPr="00BC5BE9">
        <w:rPr>
          <w:rFonts w:cstheme="minorHAnsi"/>
          <w:color w:val="000000" w:themeColor="text1"/>
        </w:rPr>
        <w:t>décadas</w:t>
      </w:r>
      <w:r w:rsidRPr="00BC5BE9">
        <w:rPr>
          <w:rFonts w:cstheme="minorHAnsi"/>
          <w:color w:val="000000" w:themeColor="text1"/>
        </w:rPr>
        <w:t xml:space="preserve"> se han asesinado a </w:t>
      </w:r>
      <w:r w:rsidR="00317860" w:rsidRPr="00BC5BE9">
        <w:rPr>
          <w:rFonts w:cstheme="minorHAnsi"/>
          <w:color w:val="000000" w:themeColor="text1"/>
        </w:rPr>
        <w:t>más</w:t>
      </w:r>
      <w:r w:rsidRPr="00BC5BE9">
        <w:rPr>
          <w:rFonts w:cstheme="minorHAnsi"/>
          <w:color w:val="000000" w:themeColor="text1"/>
        </w:rPr>
        <w:t xml:space="preserve"> de 100 lideres y defensores </w:t>
      </w:r>
      <w:r w:rsidR="005D3DFA" w:rsidRPr="00BC5BE9">
        <w:rPr>
          <w:rFonts w:cstheme="minorHAnsi"/>
          <w:color w:val="000000" w:themeColor="text1"/>
        </w:rPr>
        <w:t>indígenas</w:t>
      </w:r>
      <w:r w:rsidRPr="00BC5BE9">
        <w:rPr>
          <w:rFonts w:cstheme="minorHAnsi"/>
          <w:color w:val="000000" w:themeColor="text1"/>
        </w:rPr>
        <w:t xml:space="preserve">, cuyos crímenes permanecen en la </w:t>
      </w:r>
      <w:r w:rsidR="005D3DFA" w:rsidRPr="00BC5BE9">
        <w:rPr>
          <w:rFonts w:cstheme="minorHAnsi"/>
          <w:color w:val="000000" w:themeColor="text1"/>
        </w:rPr>
        <w:t>impunidad</w:t>
      </w:r>
      <w:r w:rsidRPr="00BC5BE9">
        <w:rPr>
          <w:rFonts w:cstheme="minorHAnsi"/>
          <w:color w:val="000000" w:themeColor="text1"/>
        </w:rPr>
        <w:t xml:space="preserve">, </w:t>
      </w:r>
      <w:r w:rsidR="00317860" w:rsidRPr="00BC5BE9">
        <w:rPr>
          <w:rFonts w:cstheme="minorHAnsi"/>
          <w:color w:val="000000" w:themeColor="text1"/>
        </w:rPr>
        <w:t>¿Qué</w:t>
      </w:r>
      <w:r w:rsidRPr="00BC5BE9">
        <w:rPr>
          <w:rFonts w:cstheme="minorHAnsi"/>
          <w:color w:val="000000" w:themeColor="text1"/>
        </w:rPr>
        <w:t xml:space="preserve"> </w:t>
      </w:r>
      <w:r w:rsidR="00317860" w:rsidRPr="00BC5BE9">
        <w:rPr>
          <w:rFonts w:cstheme="minorHAnsi"/>
          <w:color w:val="000000" w:themeColor="text1"/>
        </w:rPr>
        <w:t>medidas ha tomado</w:t>
      </w:r>
      <w:r w:rsidRPr="00BC5BE9">
        <w:rPr>
          <w:rFonts w:cstheme="minorHAnsi"/>
          <w:color w:val="000000" w:themeColor="text1"/>
        </w:rPr>
        <w:t xml:space="preserve"> el </w:t>
      </w:r>
      <w:r w:rsidR="005D3DFA" w:rsidRPr="00BC5BE9">
        <w:rPr>
          <w:rFonts w:cstheme="minorHAnsi"/>
          <w:color w:val="000000" w:themeColor="text1"/>
        </w:rPr>
        <w:t>Estado</w:t>
      </w:r>
      <w:r w:rsidRPr="00BC5BE9">
        <w:rPr>
          <w:rFonts w:cstheme="minorHAnsi"/>
          <w:color w:val="000000" w:themeColor="text1"/>
        </w:rPr>
        <w:t xml:space="preserve"> para reducir la impunidad de estos crímenes?</w:t>
      </w:r>
    </w:p>
    <w:p w14:paraId="2223C071" w14:textId="77777777" w:rsidR="008D1E13" w:rsidRPr="00BC5BE9" w:rsidRDefault="008D1E13" w:rsidP="00721F26">
      <w:pPr>
        <w:pStyle w:val="ListParagraph"/>
        <w:ind w:left="2160"/>
        <w:jc w:val="both"/>
        <w:rPr>
          <w:rFonts w:cstheme="minorHAnsi"/>
          <w:color w:val="000000" w:themeColor="text1"/>
        </w:rPr>
      </w:pPr>
    </w:p>
    <w:p w14:paraId="5F6D243B" w14:textId="77777777" w:rsidR="008D1E13" w:rsidRPr="00BC5BE9" w:rsidRDefault="008D1E13" w:rsidP="008D1E13">
      <w:pPr>
        <w:pStyle w:val="ListParagraph"/>
        <w:ind w:left="1440"/>
        <w:jc w:val="both"/>
        <w:rPr>
          <w:rFonts w:cstheme="minorHAnsi"/>
          <w:b/>
          <w:bCs/>
          <w:color w:val="000000" w:themeColor="text1"/>
        </w:rPr>
      </w:pPr>
    </w:p>
    <w:sectPr w:rsidR="008D1E13" w:rsidRPr="00BC5BE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BA932" w14:textId="77777777" w:rsidR="00365B0A" w:rsidRDefault="00365B0A" w:rsidP="00E16712">
      <w:pPr>
        <w:spacing w:after="0" w:line="240" w:lineRule="auto"/>
      </w:pPr>
      <w:r>
        <w:separator/>
      </w:r>
    </w:p>
  </w:endnote>
  <w:endnote w:type="continuationSeparator" w:id="0">
    <w:p w14:paraId="65A45362" w14:textId="77777777" w:rsidR="00365B0A" w:rsidRDefault="00365B0A" w:rsidP="00E16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64F46" w14:textId="77777777" w:rsidR="00365B0A" w:rsidRDefault="00365B0A" w:rsidP="00E16712">
      <w:pPr>
        <w:spacing w:after="0" w:line="240" w:lineRule="auto"/>
      </w:pPr>
      <w:r>
        <w:separator/>
      </w:r>
    </w:p>
  </w:footnote>
  <w:footnote w:type="continuationSeparator" w:id="0">
    <w:p w14:paraId="6E1EC072" w14:textId="77777777" w:rsidR="00365B0A" w:rsidRDefault="00365B0A" w:rsidP="00E16712">
      <w:pPr>
        <w:spacing w:after="0" w:line="240" w:lineRule="auto"/>
      </w:pPr>
      <w:r>
        <w:continuationSeparator/>
      </w:r>
    </w:p>
  </w:footnote>
  <w:footnote w:id="1">
    <w:p w14:paraId="7D510A90" w14:textId="77777777" w:rsidR="00E16712" w:rsidRPr="00BC5BE9" w:rsidRDefault="00E16712" w:rsidP="00BC5BE9">
      <w:pPr>
        <w:pStyle w:val="Default"/>
        <w:jc w:val="both"/>
        <w:rPr>
          <w:rFonts w:asciiTheme="minorHAnsi" w:hAnsiTheme="minorHAnsi" w:cstheme="minorHAnsi"/>
          <w:color w:val="000000" w:themeColor="text1"/>
          <w:sz w:val="20"/>
          <w:szCs w:val="20"/>
        </w:rPr>
      </w:pPr>
      <w:r w:rsidRPr="00BC5BE9">
        <w:rPr>
          <w:rStyle w:val="FootnoteReference"/>
          <w:rFonts w:asciiTheme="minorHAnsi" w:hAnsiTheme="minorHAnsi" w:cstheme="minorHAnsi"/>
          <w:color w:val="000000" w:themeColor="text1"/>
          <w:sz w:val="20"/>
          <w:szCs w:val="20"/>
        </w:rPr>
        <w:footnoteRef/>
      </w:r>
      <w:r w:rsidRPr="00BC5BE9">
        <w:rPr>
          <w:rFonts w:asciiTheme="minorHAnsi" w:hAnsiTheme="minorHAnsi" w:cstheme="minorHAnsi"/>
          <w:color w:val="000000" w:themeColor="text1"/>
          <w:sz w:val="20"/>
          <w:szCs w:val="20"/>
        </w:rPr>
        <w:t xml:space="preserve">Los mandatos de las organizaciones </w:t>
      </w:r>
      <w:r w:rsidR="009D5A29" w:rsidRPr="00BC5BE9">
        <w:rPr>
          <w:rFonts w:asciiTheme="minorHAnsi" w:hAnsiTheme="minorHAnsi" w:cstheme="minorHAnsi"/>
          <w:color w:val="000000" w:themeColor="text1"/>
          <w:sz w:val="20"/>
          <w:szCs w:val="20"/>
        </w:rPr>
        <w:t xml:space="preserve">de la sociedad civil previamente referidas abarban los derechos a </w:t>
      </w:r>
      <w:r w:rsidRPr="00BC5BE9">
        <w:rPr>
          <w:rFonts w:asciiTheme="minorHAnsi" w:hAnsiTheme="minorHAnsi" w:cstheme="minorHAnsi"/>
          <w:color w:val="000000" w:themeColor="text1"/>
          <w:sz w:val="20"/>
          <w:szCs w:val="20"/>
        </w:rPr>
        <w:t>el estado de derecho y de la independencia judicial, las acciones de litigio internacional ante los sistemas</w:t>
      </w:r>
      <w:r w:rsidR="0083202D" w:rsidRPr="00BC5BE9">
        <w:rPr>
          <w:rFonts w:asciiTheme="minorHAnsi" w:hAnsiTheme="minorHAnsi" w:cstheme="minorHAnsi"/>
          <w:color w:val="000000" w:themeColor="text1"/>
          <w:sz w:val="20"/>
          <w:szCs w:val="20"/>
        </w:rPr>
        <w:t xml:space="preserve"> universal e</w:t>
      </w:r>
      <w:r w:rsidRPr="00BC5BE9">
        <w:rPr>
          <w:rFonts w:asciiTheme="minorHAnsi" w:hAnsiTheme="minorHAnsi" w:cstheme="minorHAnsi"/>
          <w:color w:val="000000" w:themeColor="text1"/>
          <w:sz w:val="20"/>
          <w:szCs w:val="20"/>
        </w:rPr>
        <w:t xml:space="preserve"> interamericano</w:t>
      </w:r>
      <w:r w:rsidR="0083202D" w:rsidRPr="00BC5BE9">
        <w:rPr>
          <w:rFonts w:asciiTheme="minorHAnsi" w:hAnsiTheme="minorHAnsi" w:cstheme="minorHAnsi"/>
          <w:color w:val="000000" w:themeColor="text1"/>
          <w:sz w:val="20"/>
          <w:szCs w:val="20"/>
        </w:rPr>
        <w:t>, derechos de pueblos indígenas y defensores de derechos humanos y ambientales.</w:t>
      </w:r>
    </w:p>
  </w:footnote>
  <w:footnote w:id="2">
    <w:p w14:paraId="7E265611" w14:textId="0FA4B987" w:rsidR="00CF1FAB" w:rsidRPr="00BC5BE9" w:rsidRDefault="00CF1FAB"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 w:history="1">
        <w:r w:rsidRPr="00BC5BE9">
          <w:rPr>
            <w:rStyle w:val="Hyperlink"/>
            <w:rFonts w:cstheme="minorHAnsi"/>
            <w:color w:val="000000" w:themeColor="text1"/>
          </w:rPr>
          <w:t>https://criterio.hn/abierta-posibilidad-de-destituir-a-blanca-izaguirre-como-titular-del-conadeh/</w:t>
        </w:r>
      </w:hyperlink>
      <w:r w:rsidRPr="00BC5BE9">
        <w:rPr>
          <w:rFonts w:cstheme="minorHAnsi"/>
          <w:color w:val="000000" w:themeColor="text1"/>
        </w:rPr>
        <w:t xml:space="preserve"> </w:t>
      </w:r>
    </w:p>
  </w:footnote>
  <w:footnote w:id="3">
    <w:p w14:paraId="6DD8900B" w14:textId="75A91791" w:rsidR="00CF1FAB" w:rsidRPr="00BC5BE9" w:rsidRDefault="00CF1FAB"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 w:history="1">
        <w:r w:rsidRPr="00BC5BE9">
          <w:rPr>
            <w:rStyle w:val="Hyperlink"/>
            <w:rFonts w:cstheme="minorHAnsi"/>
            <w:color w:val="000000" w:themeColor="text1"/>
          </w:rPr>
          <w:t>https://www.conadeh.hn/defensora-del-pueblo-de-honduras-blanca-izaguirre-advierte-que-dificilmente-actores-externos-controlaran-la-junta-nominadora-de-candidatos-a-magistrados-de-la-csj/</w:t>
        </w:r>
      </w:hyperlink>
      <w:r w:rsidRPr="00BC5BE9">
        <w:rPr>
          <w:rFonts w:cstheme="minorHAnsi"/>
          <w:color w:val="000000" w:themeColor="text1"/>
        </w:rPr>
        <w:t xml:space="preserve"> </w:t>
      </w:r>
    </w:p>
  </w:footnote>
  <w:footnote w:id="4">
    <w:p w14:paraId="0CC1928A" w14:textId="7D06C891" w:rsidR="00EF3C1B" w:rsidRPr="00BC5BE9" w:rsidRDefault="00EF3C1B"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 w:history="1">
        <w:r w:rsidRPr="00BC5BE9">
          <w:rPr>
            <w:rStyle w:val="Hyperlink"/>
            <w:rFonts w:cstheme="minorHAnsi"/>
            <w:color w:val="000000" w:themeColor="text1"/>
          </w:rPr>
          <w:t>https://www.conadeh.hn/buzos-misquitos-exigen-al-estado-hondureno-cumplimiento-de-la-sentencia-de-la-cidh/</w:t>
        </w:r>
      </w:hyperlink>
      <w:r w:rsidRPr="00BC5BE9">
        <w:rPr>
          <w:rFonts w:cstheme="minorHAnsi"/>
          <w:color w:val="000000" w:themeColor="text1"/>
        </w:rPr>
        <w:t xml:space="preserve"> </w:t>
      </w:r>
    </w:p>
  </w:footnote>
  <w:footnote w:id="5">
    <w:p w14:paraId="3D16C151" w14:textId="09A045B0" w:rsidR="00901AFC" w:rsidRPr="00BC5BE9" w:rsidRDefault="0014314F"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4" w:history="1">
        <w:r w:rsidR="00901AFC" w:rsidRPr="00BC5BE9">
          <w:rPr>
            <w:rStyle w:val="Hyperlink"/>
            <w:rFonts w:cstheme="minorHAnsi"/>
            <w:color w:val="000000" w:themeColor="text1"/>
          </w:rPr>
          <w:t>https://www.conadeh.hn/wp-content/uploads/2023/05/Informe-EIS-Industria-de-pesca-por-buceo-en-Honduras_WEB.pdf</w:t>
        </w:r>
      </w:hyperlink>
    </w:p>
  </w:footnote>
  <w:footnote w:id="6">
    <w:p w14:paraId="59A7AC32" w14:textId="49196646" w:rsidR="005313D1" w:rsidRPr="00BC5BE9" w:rsidRDefault="005313D1"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5" w:history="1">
        <w:r w:rsidRPr="00BC5BE9">
          <w:rPr>
            <w:rStyle w:val="Hyperlink"/>
            <w:rFonts w:cstheme="minorHAnsi"/>
            <w:color w:val="000000" w:themeColor="text1"/>
          </w:rPr>
          <w:t>https://criterio.hn/mecanismo-de-proteccion-para-defensores-en-honduras-esta-en-coma/</w:t>
        </w:r>
      </w:hyperlink>
      <w:r w:rsidRPr="00BC5BE9">
        <w:rPr>
          <w:rFonts w:cstheme="minorHAnsi"/>
          <w:color w:val="000000" w:themeColor="text1"/>
        </w:rPr>
        <w:t xml:space="preserve"> </w:t>
      </w:r>
    </w:p>
  </w:footnote>
  <w:footnote w:id="7">
    <w:p w14:paraId="17E5E567" w14:textId="34D3DB92" w:rsidR="00030158" w:rsidRPr="00BC5BE9" w:rsidRDefault="00030158"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6" w:history="1">
        <w:r w:rsidRPr="00BC5BE9">
          <w:rPr>
            <w:rStyle w:val="Hyperlink"/>
            <w:rFonts w:cstheme="minorHAnsi"/>
            <w:color w:val="000000" w:themeColor="text1"/>
          </w:rPr>
          <w:t>https://pasosdeanimalgrande.com/pag/index.php/articulos/monitoreo/163-excusa-de-falta-de-presupuesto-en-el-mecanismo-de-proteccion-en-honduras-se-le-agoto-al-gobierno</w:t>
        </w:r>
      </w:hyperlink>
      <w:r w:rsidRPr="00BC5BE9">
        <w:rPr>
          <w:rFonts w:cstheme="minorHAnsi"/>
          <w:color w:val="000000" w:themeColor="text1"/>
        </w:rPr>
        <w:t xml:space="preserve"> </w:t>
      </w:r>
    </w:p>
  </w:footnote>
  <w:footnote w:id="8">
    <w:p w14:paraId="101D3F51" w14:textId="71D45085" w:rsidR="00901AFC" w:rsidRPr="00BC5BE9" w:rsidRDefault="00901AFC"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7" w:history="1">
        <w:r w:rsidRPr="00BC5BE9">
          <w:rPr>
            <w:rStyle w:val="Hyperlink"/>
            <w:rFonts w:cstheme="minorHAnsi"/>
            <w:color w:val="000000" w:themeColor="text1"/>
          </w:rPr>
          <w:t>https://www.hrw.org/es/world-report/2023/country-chapters/honduras</w:t>
        </w:r>
      </w:hyperlink>
    </w:p>
    <w:p w14:paraId="1BC92DB7" w14:textId="77777777" w:rsidR="00901AFC" w:rsidRPr="00BC5BE9" w:rsidRDefault="00901AFC" w:rsidP="00BC5BE9">
      <w:pPr>
        <w:pStyle w:val="FootnoteText"/>
        <w:jc w:val="both"/>
        <w:rPr>
          <w:rFonts w:cstheme="minorHAnsi"/>
          <w:color w:val="000000" w:themeColor="text1"/>
          <w:lang w:val="es-GT"/>
        </w:rPr>
      </w:pPr>
    </w:p>
  </w:footnote>
  <w:footnote w:id="9">
    <w:p w14:paraId="3A09655F" w14:textId="6F92C051" w:rsidR="00030158" w:rsidRPr="00BC5BE9" w:rsidRDefault="00030158"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8" w:anchor=":~:text=%2D%20Alrededor%20de%20210%20abogados%20han,riesgo%22%20debido%20a%20la%20violencia" w:history="1">
        <w:r w:rsidRPr="00BC5BE9">
          <w:rPr>
            <w:rStyle w:val="Hyperlink"/>
            <w:rFonts w:cstheme="minorHAnsi"/>
            <w:color w:val="000000" w:themeColor="text1"/>
          </w:rPr>
          <w:t>https://www.swissinfo.ch/spa/honduras-violencia_unos-210-abogados-asesinados-en-honduras-desde-2004-y-el-93---de-muertes-est%C3%A1n-impunes/48572138#:~:text=%2D%20Alrededor%20de%20210%20abogados%20han,riesgo%22%20debido%20a%20la%20violencia</w:t>
        </w:r>
      </w:hyperlink>
      <w:r w:rsidRPr="00BC5BE9">
        <w:rPr>
          <w:rFonts w:cstheme="minorHAnsi"/>
          <w:color w:val="000000" w:themeColor="text1"/>
        </w:rPr>
        <w:t xml:space="preserve">. </w:t>
      </w:r>
    </w:p>
  </w:footnote>
  <w:footnote w:id="10">
    <w:p w14:paraId="60AB0004" w14:textId="3E750FD6" w:rsidR="000E545E" w:rsidRPr="00BC5BE9" w:rsidRDefault="000E545E"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9" w:history="1">
        <w:r w:rsidR="00B5492B" w:rsidRPr="00BC5BE9">
          <w:rPr>
            <w:rStyle w:val="Hyperlink"/>
            <w:rFonts w:cstheme="minorHAnsi"/>
            <w:color w:val="000000" w:themeColor="text1"/>
          </w:rPr>
          <w:t>https://www.oas.org/es/cidh/actividades/visitas/2023/04-28-Visita-in-Loco-Honduras.pdf</w:t>
        </w:r>
      </w:hyperlink>
      <w:r w:rsidR="00B5492B" w:rsidRPr="00BC5BE9">
        <w:rPr>
          <w:rFonts w:cstheme="minorHAnsi"/>
          <w:color w:val="000000" w:themeColor="text1"/>
        </w:rPr>
        <w:t xml:space="preserve"> </w:t>
      </w:r>
      <w:r w:rsidRPr="00BC5BE9">
        <w:rPr>
          <w:rFonts w:cstheme="minorHAnsi"/>
          <w:color w:val="000000" w:themeColor="text1"/>
        </w:rPr>
        <w:t xml:space="preserve"> Numeral 16</w:t>
      </w:r>
      <w:r w:rsidR="00B5492B" w:rsidRPr="00BC5BE9">
        <w:rPr>
          <w:rFonts w:cstheme="minorHAnsi"/>
          <w:color w:val="000000" w:themeColor="text1"/>
        </w:rPr>
        <w:t xml:space="preserve"> </w:t>
      </w:r>
    </w:p>
  </w:footnote>
  <w:footnote w:id="11">
    <w:p w14:paraId="53D65FFC" w14:textId="66F68AD5" w:rsidR="000E545E" w:rsidRPr="00BC5BE9" w:rsidRDefault="000E545E"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0" w:history="1">
        <w:r w:rsidRPr="00BC5BE9">
          <w:rPr>
            <w:rStyle w:val="Hyperlink"/>
            <w:rFonts w:cstheme="minorHAnsi"/>
            <w:color w:val="000000" w:themeColor="text1"/>
          </w:rPr>
          <w:t>https://www.elheraldo.hn/sucesos/capturan-banda-secuestradores-cuatro-policias-activos-dnvt-honduras-MG13734019</w:t>
        </w:r>
      </w:hyperlink>
      <w:r w:rsidRPr="00BC5BE9">
        <w:rPr>
          <w:rFonts w:cstheme="minorHAnsi"/>
          <w:color w:val="000000" w:themeColor="text1"/>
        </w:rPr>
        <w:t xml:space="preserve"> </w:t>
      </w:r>
    </w:p>
  </w:footnote>
  <w:footnote w:id="12">
    <w:p w14:paraId="1F834C19" w14:textId="4668DFC0" w:rsidR="00B5492B" w:rsidRPr="00BC5BE9" w:rsidRDefault="00B5492B"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1" w:history="1">
        <w:r w:rsidRPr="00BC5BE9">
          <w:rPr>
            <w:rStyle w:val="Hyperlink"/>
            <w:rFonts w:cstheme="minorHAnsi"/>
            <w:color w:val="000000" w:themeColor="text1"/>
          </w:rPr>
          <w:t>https://docplayer.es/227628209-La-seguridad-privada-en-honduras.html</w:t>
        </w:r>
      </w:hyperlink>
      <w:r w:rsidRPr="00BC5BE9">
        <w:rPr>
          <w:rFonts w:cstheme="minorHAnsi"/>
          <w:color w:val="000000" w:themeColor="text1"/>
        </w:rPr>
        <w:t xml:space="preserve"> </w:t>
      </w:r>
    </w:p>
  </w:footnote>
  <w:footnote w:id="13">
    <w:p w14:paraId="3895D561" w14:textId="6D599992" w:rsidR="005A160B" w:rsidRPr="00700DF4" w:rsidRDefault="005A160B"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2" w:history="1">
        <w:r w:rsidRPr="00BC5BE9">
          <w:rPr>
            <w:rStyle w:val="Hyperlink"/>
            <w:rFonts w:cstheme="minorHAnsi"/>
            <w:color w:val="000000" w:themeColor="text1"/>
          </w:rPr>
          <w:t>https://www.tunota.com/honduras-hoy/galeria/masacres-honduras-muertes-violentas-datos-2023-06-12</w:t>
        </w:r>
      </w:hyperlink>
    </w:p>
  </w:footnote>
  <w:footnote w:id="14">
    <w:p w14:paraId="7C017558" w14:textId="12DB5267" w:rsidR="000876AD" w:rsidRPr="00BC5BE9" w:rsidRDefault="000876AD"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r w:rsidR="004F3B27" w:rsidRPr="00BC5BE9">
        <w:rPr>
          <w:rFonts w:cstheme="minorHAnsi"/>
          <w:color w:val="000000" w:themeColor="text1"/>
        </w:rPr>
        <w:t>E</w:t>
      </w:r>
      <w:r w:rsidRPr="00BC5BE9">
        <w:rPr>
          <w:rFonts w:cstheme="minorHAnsi"/>
          <w:color w:val="000000" w:themeColor="text1"/>
        </w:rPr>
        <w:t xml:space="preserve">stá contemplado en el PCM-24-2023 y empezó a implementarse el 6 de diciembre de 2022 en 123 municipios de Honduras. </w:t>
      </w:r>
    </w:p>
  </w:footnote>
  <w:footnote w:id="15">
    <w:p w14:paraId="581AD69A" w14:textId="2A85D3A2" w:rsidR="005A160B" w:rsidRPr="00BC5BE9" w:rsidRDefault="005A160B"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3" w:history="1">
        <w:r w:rsidRPr="00BC5BE9">
          <w:rPr>
            <w:rStyle w:val="Hyperlink"/>
            <w:rFonts w:cstheme="minorHAnsi"/>
            <w:color w:val="000000" w:themeColor="text1"/>
          </w:rPr>
          <w:t>https://www.tunota.com/honduras-hoy/articulo/relator-onu-preocupacion-estado-excepcion-honduras-2023-06-03</w:t>
        </w:r>
      </w:hyperlink>
    </w:p>
    <w:p w14:paraId="54707632" w14:textId="77777777" w:rsidR="005A160B" w:rsidRPr="00BC5BE9" w:rsidRDefault="005A160B" w:rsidP="00BC5BE9">
      <w:pPr>
        <w:pStyle w:val="FootnoteText"/>
        <w:jc w:val="both"/>
        <w:rPr>
          <w:rFonts w:cstheme="minorHAnsi"/>
          <w:color w:val="000000" w:themeColor="text1"/>
          <w:lang w:val="es-GT"/>
        </w:rPr>
      </w:pPr>
    </w:p>
  </w:footnote>
  <w:footnote w:id="16">
    <w:p w14:paraId="24501D0F" w14:textId="0571D855" w:rsidR="00770F1E" w:rsidRPr="00BC5BE9" w:rsidRDefault="00770F1E" w:rsidP="00BC5BE9">
      <w:pPr>
        <w:pStyle w:val="FootnoteText"/>
        <w:jc w:val="both"/>
        <w:rPr>
          <w:rFonts w:cstheme="minorHAnsi"/>
          <w:color w:val="000000" w:themeColor="text1"/>
          <w:lang w:val="es-HN"/>
        </w:rPr>
      </w:pPr>
      <w:r w:rsidRPr="00BC5BE9">
        <w:rPr>
          <w:rStyle w:val="FootnoteReference"/>
          <w:rFonts w:cstheme="minorHAnsi"/>
          <w:color w:val="000000" w:themeColor="text1"/>
        </w:rPr>
        <w:footnoteRef/>
      </w:r>
      <w:r w:rsidRPr="00BC5BE9">
        <w:rPr>
          <w:rFonts w:cstheme="minorHAnsi"/>
          <w:color w:val="000000" w:themeColor="text1"/>
          <w:lang w:val="es-HN"/>
        </w:rPr>
        <w:t xml:space="preserve"> </w:t>
      </w:r>
      <w:hyperlink r:id="rId14" w:history="1">
        <w:r w:rsidRPr="00BC5BE9">
          <w:rPr>
            <w:rStyle w:val="Hyperlink"/>
            <w:rFonts w:cstheme="minorHAnsi"/>
            <w:color w:val="000000" w:themeColor="text1"/>
            <w:lang w:val="es-HN"/>
          </w:rPr>
          <w:t>https://www.oas.org/es/cidh/actividades/visitas/2023/04-28-Visita-in-Loco-Honduras.pdf</w:t>
        </w:r>
      </w:hyperlink>
      <w:r w:rsidRPr="00BC5BE9">
        <w:rPr>
          <w:rFonts w:cstheme="minorHAnsi"/>
          <w:color w:val="000000" w:themeColor="text1"/>
          <w:lang w:val="es-HN"/>
        </w:rPr>
        <w:t xml:space="preserve"> Numeral 16</w:t>
      </w:r>
    </w:p>
  </w:footnote>
  <w:footnote w:id="17">
    <w:p w14:paraId="2AB20BA1" w14:textId="6DE8B0E8" w:rsidR="000E545E" w:rsidRPr="00BC5BE9" w:rsidRDefault="000E545E"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https://proceso.hn/que-se-sabe-del-caso-de-los-cuatro-lideres-garifunas-desaparecidos/</w:t>
      </w:r>
    </w:p>
  </w:footnote>
  <w:footnote w:id="18">
    <w:p w14:paraId="4D0EFDB5" w14:textId="7216FFC7" w:rsidR="00B5492B" w:rsidRPr="00BC5BE9" w:rsidRDefault="00B5492B"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5" w:history="1">
        <w:r w:rsidRPr="00BC5BE9">
          <w:rPr>
            <w:rStyle w:val="Hyperlink"/>
            <w:rFonts w:cstheme="minorHAnsi"/>
            <w:color w:val="000000" w:themeColor="text1"/>
          </w:rPr>
          <w:t>https://derechosdelamujer.org/project/2023/</w:t>
        </w:r>
      </w:hyperlink>
      <w:r w:rsidRPr="00BC5BE9">
        <w:rPr>
          <w:rFonts w:cstheme="minorHAnsi"/>
          <w:color w:val="000000" w:themeColor="text1"/>
        </w:rPr>
        <w:t xml:space="preserve"> </w:t>
      </w:r>
    </w:p>
  </w:footnote>
  <w:footnote w:id="19">
    <w:p w14:paraId="73B4A9AB" w14:textId="3ACF0001" w:rsidR="005313D1" w:rsidRPr="00BC5BE9" w:rsidRDefault="005313D1"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https://www.oas.org/es/cidh/actividades/visitas/2023/04-28-Visita-in-Loco-Honduras.pdf</w:t>
      </w:r>
    </w:p>
  </w:footnote>
  <w:footnote w:id="20">
    <w:p w14:paraId="5219C75B" w14:textId="5CD02ABB" w:rsidR="005313D1" w:rsidRPr="00BC5BE9" w:rsidRDefault="005313D1"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6" w:history="1">
        <w:r w:rsidRPr="00BC5BE9">
          <w:rPr>
            <w:rStyle w:val="Hyperlink"/>
            <w:rFonts w:cstheme="minorHAnsi"/>
            <w:color w:val="000000" w:themeColor="text1"/>
          </w:rPr>
          <w:t>https://www.oas.org/es/cidh/actividades/visitas/2023/04-28-Visita-in-Loco-Honduras.pdf</w:t>
        </w:r>
      </w:hyperlink>
      <w:r w:rsidRPr="00BC5BE9">
        <w:rPr>
          <w:rFonts w:cstheme="minorHAnsi"/>
          <w:color w:val="000000" w:themeColor="text1"/>
        </w:rPr>
        <w:t xml:space="preserve"> </w:t>
      </w:r>
    </w:p>
  </w:footnote>
  <w:footnote w:id="21">
    <w:p w14:paraId="4455147A" w14:textId="27D13048" w:rsidR="005313D1" w:rsidRPr="00BC5BE9" w:rsidRDefault="005313D1"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7" w:history="1">
        <w:r w:rsidRPr="00BC5BE9">
          <w:rPr>
            <w:rStyle w:val="Hyperlink"/>
            <w:rFonts w:cstheme="minorHAnsi"/>
            <w:color w:val="000000" w:themeColor="text1"/>
          </w:rPr>
          <w:t>https://elpais.com/america-futura/2023-04-08/ocho-activistas-hondurenos-han-sido-asesinados-en-2023-quien-los-protege.html</w:t>
        </w:r>
      </w:hyperlink>
      <w:r w:rsidRPr="00BC5BE9">
        <w:rPr>
          <w:rFonts w:cstheme="minorHAnsi"/>
          <w:color w:val="000000" w:themeColor="text1"/>
        </w:rPr>
        <w:t xml:space="preserve"> </w:t>
      </w:r>
    </w:p>
  </w:footnote>
  <w:footnote w:id="22">
    <w:p w14:paraId="49881A42" w14:textId="77777777" w:rsidR="00F1796B" w:rsidRPr="00BC5BE9" w:rsidRDefault="00F1796B"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8" w:history="1">
        <w:r w:rsidRPr="00BC5BE9">
          <w:rPr>
            <w:rStyle w:val="Hyperlink"/>
            <w:rFonts w:cstheme="minorHAnsi"/>
            <w:color w:val="000000" w:themeColor="text1"/>
          </w:rPr>
          <w:t>https://www.cdhal.org/es/asesinan-a-oqueli-dominguez-en-guapinol/</w:t>
        </w:r>
      </w:hyperlink>
      <w:r w:rsidRPr="00BC5BE9">
        <w:rPr>
          <w:rFonts w:cstheme="minorHAnsi"/>
          <w:color w:val="000000" w:themeColor="text1"/>
        </w:rPr>
        <w:t xml:space="preserve"> </w:t>
      </w:r>
    </w:p>
  </w:footnote>
  <w:footnote w:id="23">
    <w:p w14:paraId="45C9B4FC" w14:textId="14849540" w:rsidR="008325C4" w:rsidRPr="00BC5BE9" w:rsidRDefault="008325C4"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19" w:history="1">
        <w:r w:rsidRPr="00BC5BE9">
          <w:rPr>
            <w:rStyle w:val="Hyperlink"/>
            <w:rFonts w:cstheme="minorHAnsi"/>
            <w:color w:val="000000" w:themeColor="text1"/>
          </w:rPr>
          <w:t>https://www.fidh.org/es/temas/defensores-de-derechos-humanos/honduras-defensores-de-guapinol-vuelven-a-enfrentar-criminalizacion</w:t>
        </w:r>
      </w:hyperlink>
      <w:r w:rsidRPr="00BC5BE9">
        <w:rPr>
          <w:rFonts w:cstheme="minorHAnsi"/>
          <w:color w:val="000000" w:themeColor="text1"/>
        </w:rPr>
        <w:t xml:space="preserve"> </w:t>
      </w:r>
    </w:p>
    <w:p w14:paraId="6E8D7FBE" w14:textId="77777777" w:rsidR="008325C4" w:rsidRPr="00BC5BE9" w:rsidRDefault="008325C4" w:rsidP="00BC5BE9">
      <w:pPr>
        <w:pStyle w:val="FootnoteText"/>
        <w:jc w:val="both"/>
        <w:rPr>
          <w:rFonts w:cstheme="minorHAnsi"/>
          <w:color w:val="000000" w:themeColor="text1"/>
        </w:rPr>
      </w:pPr>
    </w:p>
  </w:footnote>
  <w:footnote w:id="24">
    <w:p w14:paraId="6E69C5F6" w14:textId="2CFB054D" w:rsidR="0014314F" w:rsidRPr="00BC5BE9" w:rsidRDefault="0014314F"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0" w:history="1">
        <w:r w:rsidRPr="00BC5BE9">
          <w:rPr>
            <w:rStyle w:val="Hyperlink"/>
            <w:rFonts w:cstheme="minorHAnsi"/>
            <w:color w:val="000000" w:themeColor="text1"/>
          </w:rPr>
          <w:t>https://cejil.org/comunicado-de-prensa/buzos-miskitos-autoridades-hondurenas-asumen-compromisos-y-expresan-disculpas-ante-problematica-de-buceo-en-la-region/</w:t>
        </w:r>
      </w:hyperlink>
      <w:r w:rsidRPr="00BC5BE9">
        <w:rPr>
          <w:rFonts w:cstheme="minorHAnsi"/>
          <w:color w:val="000000" w:themeColor="text1"/>
        </w:rPr>
        <w:t xml:space="preserve"> </w:t>
      </w:r>
    </w:p>
  </w:footnote>
  <w:footnote w:id="25">
    <w:p w14:paraId="6EC4ED27" w14:textId="407754E9" w:rsidR="0014314F" w:rsidRPr="00BC5BE9" w:rsidRDefault="0014314F"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1" w:history="1">
        <w:r w:rsidRPr="00BC5BE9">
          <w:rPr>
            <w:rStyle w:val="Hyperlink"/>
            <w:rFonts w:cstheme="minorHAnsi"/>
            <w:color w:val="000000" w:themeColor="text1"/>
          </w:rPr>
          <w:t>https://www.conadeh.hn/buzos-misquitos-exigen-al-estado-hondureno-cumplimiento-de-la-sentencia-de-la-cidh/</w:t>
        </w:r>
      </w:hyperlink>
      <w:r w:rsidRPr="00BC5BE9">
        <w:rPr>
          <w:rFonts w:cstheme="minorHAnsi"/>
          <w:color w:val="000000" w:themeColor="text1"/>
        </w:rPr>
        <w:t xml:space="preserve"> </w:t>
      </w:r>
    </w:p>
  </w:footnote>
  <w:footnote w:id="26">
    <w:p w14:paraId="557F045C" w14:textId="2688E3C7" w:rsidR="00941E8F" w:rsidRPr="00BC5BE9" w:rsidRDefault="00941E8F"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2" w:history="1">
        <w:r w:rsidRPr="00BC5BE9">
          <w:rPr>
            <w:rStyle w:val="Hyperlink"/>
            <w:rFonts w:cstheme="minorHAnsi"/>
            <w:color w:val="000000" w:themeColor="text1"/>
          </w:rPr>
          <w:t>https://www.corteidh.or.cr/docs/supervisiones/SCS/honduras/vickyhernandez/vickyhernandezp.pdf</w:t>
        </w:r>
      </w:hyperlink>
      <w:r w:rsidRPr="00BC5BE9">
        <w:rPr>
          <w:rFonts w:cstheme="minorHAnsi"/>
          <w:color w:val="000000" w:themeColor="text1"/>
        </w:rPr>
        <w:t xml:space="preserve"> </w:t>
      </w:r>
    </w:p>
  </w:footnote>
  <w:footnote w:id="27">
    <w:p w14:paraId="67AF17BA" w14:textId="2535C2E9" w:rsidR="0011728C" w:rsidRPr="00BC5BE9" w:rsidRDefault="0011728C"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3" w:history="1">
        <w:r w:rsidRPr="00BC5BE9">
          <w:rPr>
            <w:rStyle w:val="Hyperlink"/>
            <w:rFonts w:cstheme="minorHAnsi"/>
            <w:color w:val="000000" w:themeColor="text1"/>
          </w:rPr>
          <w:t>https://www.fidh.org/es/region/americas/honduras/ejecucion-extrajudicial-herminio-deras-el-estado-reconoce-responsabilidad</w:t>
        </w:r>
      </w:hyperlink>
      <w:r w:rsidRPr="00BC5BE9">
        <w:rPr>
          <w:rFonts w:cstheme="minorHAnsi"/>
          <w:color w:val="000000" w:themeColor="text1"/>
        </w:rPr>
        <w:t xml:space="preserve"> </w:t>
      </w:r>
    </w:p>
  </w:footnote>
  <w:footnote w:id="28">
    <w:p w14:paraId="41B5799E" w14:textId="1D18B681" w:rsidR="0011728C" w:rsidRPr="00BC5BE9" w:rsidRDefault="0011728C"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4" w:history="1">
        <w:r w:rsidRPr="00BC5BE9">
          <w:rPr>
            <w:rStyle w:val="Hyperlink"/>
            <w:rFonts w:cstheme="minorHAnsi"/>
            <w:color w:val="000000" w:themeColor="text1"/>
          </w:rPr>
          <w:t>https://criterio.hn/estado-de-honduras-reconoce-responsabilidad-en-ejecucion-extrajudicial-del-sindicalista-herminio-deras-garcia/</w:t>
        </w:r>
      </w:hyperlink>
      <w:r w:rsidRPr="00BC5BE9">
        <w:rPr>
          <w:rFonts w:cstheme="minorHAnsi"/>
          <w:color w:val="000000" w:themeColor="text1"/>
        </w:rPr>
        <w:t xml:space="preserve"> </w:t>
      </w:r>
    </w:p>
  </w:footnote>
  <w:footnote w:id="29">
    <w:p w14:paraId="21F9FCD1" w14:textId="1B0D1144" w:rsidR="00AD4858" w:rsidRPr="00BC5BE9" w:rsidRDefault="00AD4858"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https://www.fidh.org/es/region/americas/honduras/honduras-tras-su-liberacion-el-estado-debe-reparar-a-los-defensores</w:t>
      </w:r>
    </w:p>
  </w:footnote>
  <w:footnote w:id="30">
    <w:p w14:paraId="2FB09349" w14:textId="5A2F3202" w:rsidR="00BF63B8" w:rsidRPr="00BC5BE9" w:rsidRDefault="00BF63B8"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5" w:history="1">
        <w:r w:rsidRPr="00BC5BE9">
          <w:rPr>
            <w:rStyle w:val="Hyperlink"/>
            <w:rFonts w:cstheme="minorHAnsi"/>
            <w:color w:val="000000" w:themeColor="text1"/>
          </w:rPr>
          <w:t>https://news.un.org/es/story/2022/02/1503932</w:t>
        </w:r>
      </w:hyperlink>
      <w:r w:rsidRPr="00BC5BE9">
        <w:rPr>
          <w:rFonts w:cstheme="minorHAnsi"/>
          <w:color w:val="000000" w:themeColor="text1"/>
        </w:rPr>
        <w:t xml:space="preserve"> </w:t>
      </w:r>
    </w:p>
  </w:footnote>
  <w:footnote w:id="31">
    <w:p w14:paraId="1BA17D22" w14:textId="2A8030FC" w:rsidR="00AD4858" w:rsidRPr="00BC5BE9" w:rsidRDefault="00AD4858"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6" w:history="1">
        <w:r w:rsidRPr="00BC5BE9">
          <w:rPr>
            <w:rStyle w:val="Hyperlink"/>
            <w:rFonts w:cstheme="minorHAnsi"/>
            <w:color w:val="000000" w:themeColor="text1"/>
          </w:rPr>
          <w:t>https://www.conadeh.hn/ante-el-fallo-dictado-por-el-tribunal-de-sentencia-en-el-caso-guapinol/</w:t>
        </w:r>
      </w:hyperlink>
      <w:r w:rsidRPr="00BC5BE9">
        <w:rPr>
          <w:rFonts w:cstheme="minorHAnsi"/>
          <w:color w:val="000000" w:themeColor="text1"/>
        </w:rPr>
        <w:t xml:space="preserve"> </w:t>
      </w:r>
    </w:p>
  </w:footnote>
  <w:footnote w:id="32">
    <w:p w14:paraId="0AA05CB4" w14:textId="588D9161" w:rsidR="00BF63B8" w:rsidRPr="00BC5BE9" w:rsidRDefault="00BF63B8"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7" w:history="1">
        <w:r w:rsidR="00AD4858" w:rsidRPr="00BC5BE9">
          <w:rPr>
            <w:rStyle w:val="Hyperlink"/>
            <w:rFonts w:cstheme="minorHAnsi"/>
            <w:color w:val="000000" w:themeColor="text1"/>
          </w:rPr>
          <w:t>https://www.conadeh.hn/el-conadeh-expresa-su-preocupacion-por-la-resolucion-del-consejo-nacional-de-defensa-y-seguridad-que-limita-del-derecho-a-la-protesta/</w:t>
        </w:r>
      </w:hyperlink>
      <w:r w:rsidR="00AD4858" w:rsidRPr="00BC5BE9">
        <w:rPr>
          <w:rFonts w:cstheme="minorHAnsi"/>
          <w:color w:val="000000" w:themeColor="text1"/>
        </w:rPr>
        <w:t xml:space="preserve"> </w:t>
      </w:r>
    </w:p>
  </w:footnote>
  <w:footnote w:id="33">
    <w:p w14:paraId="7D05A7DC" w14:textId="7B1A5FC0" w:rsidR="00BF63B8" w:rsidRPr="00BC5BE9" w:rsidRDefault="00BF63B8"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8" w:history="1">
        <w:r w:rsidRPr="00BC5BE9">
          <w:rPr>
            <w:rStyle w:val="Hyperlink"/>
            <w:rFonts w:cstheme="minorHAnsi"/>
            <w:color w:val="000000" w:themeColor="text1"/>
          </w:rPr>
          <w:t>https://www.fidh.org/es/temas/defensores-de-derechos-humanos/honduras-asesinato-de-los-defensores-de-guapinol-aly-dominguez-y</w:t>
        </w:r>
      </w:hyperlink>
      <w:r w:rsidRPr="00BC5BE9">
        <w:rPr>
          <w:rFonts w:cstheme="minorHAnsi"/>
          <w:color w:val="000000" w:themeColor="text1"/>
        </w:rPr>
        <w:t xml:space="preserve"> </w:t>
      </w:r>
    </w:p>
  </w:footnote>
  <w:footnote w:id="34">
    <w:p w14:paraId="478722DC" w14:textId="3CC12B4B" w:rsidR="00AB3C77" w:rsidRPr="00BC5BE9" w:rsidRDefault="00AB3C77"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29" w:history="1">
        <w:r w:rsidRPr="00BC5BE9">
          <w:rPr>
            <w:rStyle w:val="Hyperlink"/>
            <w:rFonts w:cstheme="minorHAnsi"/>
            <w:color w:val="000000" w:themeColor="text1"/>
          </w:rPr>
          <w:t>https://www.defensoresenlinea.com/condenan-asesinato-de-ambientalistas-de-guapinol/</w:t>
        </w:r>
      </w:hyperlink>
      <w:r w:rsidRPr="00BC5BE9">
        <w:rPr>
          <w:rFonts w:cstheme="minorHAnsi"/>
          <w:color w:val="000000" w:themeColor="text1"/>
        </w:rPr>
        <w:t xml:space="preserve"> </w:t>
      </w:r>
    </w:p>
  </w:footnote>
  <w:footnote w:id="35">
    <w:p w14:paraId="3D8DC69C" w14:textId="2733AE94" w:rsidR="00721F26" w:rsidRPr="00BC5BE9" w:rsidRDefault="00721F26"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0" w:history="1">
        <w:r w:rsidRPr="00BC5BE9">
          <w:rPr>
            <w:rStyle w:val="Hyperlink"/>
            <w:rFonts w:cstheme="minorHAnsi"/>
            <w:color w:val="000000" w:themeColor="text1"/>
          </w:rPr>
          <w:t>https://criterio.hn/plan-para-asesinar-a-lider-campesino-omar-cruz-tome-en-el-aguan-era-conocido-por-el-gobierno-de-honduras/</w:t>
        </w:r>
      </w:hyperlink>
      <w:r w:rsidRPr="00BC5BE9">
        <w:rPr>
          <w:rFonts w:cstheme="minorHAnsi"/>
          <w:color w:val="000000" w:themeColor="text1"/>
        </w:rPr>
        <w:t xml:space="preserve"> </w:t>
      </w:r>
    </w:p>
  </w:footnote>
  <w:footnote w:id="36">
    <w:p w14:paraId="52AD2895" w14:textId="63738A7B" w:rsidR="0011728C" w:rsidRPr="00BC5BE9" w:rsidRDefault="0011728C"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1" w:history="1">
        <w:r w:rsidRPr="00BC5BE9">
          <w:rPr>
            <w:rStyle w:val="Hyperlink"/>
            <w:rFonts w:cstheme="minorHAnsi"/>
            <w:color w:val="000000" w:themeColor="text1"/>
          </w:rPr>
          <w:t>https://www.swissinfo.ch/spa/honduras-violencia_comisionado-de-ddhh-en-honduras-pide-proteger-a-ambientalista-tras-asesinato-de-2-hermanos/48599176</w:t>
        </w:r>
      </w:hyperlink>
      <w:r w:rsidRPr="00BC5BE9">
        <w:rPr>
          <w:rFonts w:cstheme="minorHAnsi"/>
          <w:color w:val="000000" w:themeColor="text1"/>
        </w:rPr>
        <w:t xml:space="preserve"> </w:t>
      </w:r>
    </w:p>
  </w:footnote>
  <w:footnote w:id="37">
    <w:p w14:paraId="4D68EA39" w14:textId="59BAB3E0" w:rsidR="00721F26" w:rsidRPr="00BC5BE9" w:rsidRDefault="00721F26"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2" w:history="1">
        <w:r w:rsidRPr="00BC5BE9">
          <w:rPr>
            <w:rStyle w:val="Hyperlink"/>
            <w:rFonts w:cstheme="minorHAnsi"/>
            <w:color w:val="000000" w:themeColor="text1"/>
          </w:rPr>
          <w:t>https://contracorriente.red/2023/03/24/campana-sobre-falsos-ambientalistas-fue-inautentica-y-coordinada-para-reproducir-narrativa-de-empresa-minera/</w:t>
        </w:r>
      </w:hyperlink>
      <w:r w:rsidRPr="00BC5BE9">
        <w:rPr>
          <w:rFonts w:cstheme="minorHAnsi"/>
          <w:color w:val="000000" w:themeColor="text1"/>
        </w:rPr>
        <w:t xml:space="preserve"> </w:t>
      </w:r>
    </w:p>
  </w:footnote>
  <w:footnote w:id="38">
    <w:p w14:paraId="3386B835" w14:textId="54BCBEFB" w:rsidR="00770F1E" w:rsidRPr="00BC5BE9" w:rsidRDefault="00770F1E" w:rsidP="00BC5BE9">
      <w:pPr>
        <w:pStyle w:val="FootnoteText"/>
        <w:jc w:val="both"/>
        <w:rPr>
          <w:rFonts w:cstheme="minorHAnsi"/>
          <w:color w:val="000000" w:themeColor="text1"/>
          <w:lang w:val="es-HN"/>
        </w:rPr>
      </w:pPr>
      <w:r w:rsidRPr="00BC5BE9">
        <w:rPr>
          <w:rStyle w:val="FootnoteReference"/>
          <w:rFonts w:cstheme="minorHAnsi"/>
          <w:color w:val="000000" w:themeColor="text1"/>
        </w:rPr>
        <w:footnoteRef/>
      </w:r>
      <w:r w:rsidRPr="00BC5BE9">
        <w:rPr>
          <w:rFonts w:cstheme="minorHAnsi"/>
          <w:color w:val="000000" w:themeColor="text1"/>
          <w:lang w:val="es-HN"/>
        </w:rPr>
        <w:t xml:space="preserve"> </w:t>
      </w:r>
      <w:hyperlink r:id="rId33" w:history="1">
        <w:r w:rsidRPr="00BC5BE9">
          <w:rPr>
            <w:rStyle w:val="Hyperlink"/>
            <w:rFonts w:cstheme="minorHAnsi"/>
            <w:color w:val="000000" w:themeColor="text1"/>
            <w:lang w:val="es-HN"/>
          </w:rPr>
          <w:t>https://www.oas.org/es/cidh/actividades/visitas/2023/04-28-Visita-in-Loco-Honduras.pdf</w:t>
        </w:r>
      </w:hyperlink>
      <w:r w:rsidRPr="00BC5BE9">
        <w:rPr>
          <w:rFonts w:cstheme="minorHAnsi"/>
          <w:color w:val="000000" w:themeColor="text1"/>
          <w:lang w:val="es-HN"/>
        </w:rPr>
        <w:t xml:space="preserve"> Numeral 14 </w:t>
      </w:r>
    </w:p>
  </w:footnote>
  <w:footnote w:id="39">
    <w:p w14:paraId="77CA0DA8" w14:textId="3DDB27EB" w:rsidR="00AD4858" w:rsidRPr="00BC5BE9" w:rsidRDefault="00AD4858"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4" w:history="1">
        <w:r w:rsidR="00084293" w:rsidRPr="00BC5BE9">
          <w:rPr>
            <w:rStyle w:val="Hyperlink"/>
            <w:rFonts w:cstheme="minorHAnsi"/>
            <w:color w:val="000000" w:themeColor="text1"/>
          </w:rPr>
          <w:t>http://www.clibrehonduras.com/cl/index.php/alertas/atentado/1581-lider-tolupan-y-defensor-del-medio-ambiente-sufre-atentado</w:t>
        </w:r>
      </w:hyperlink>
      <w:r w:rsidR="00084293" w:rsidRPr="00BC5BE9">
        <w:rPr>
          <w:rFonts w:cstheme="minorHAnsi"/>
          <w:color w:val="000000" w:themeColor="text1"/>
        </w:rPr>
        <w:t xml:space="preserve"> </w:t>
      </w:r>
    </w:p>
  </w:footnote>
  <w:footnote w:id="40">
    <w:p w14:paraId="021045B0" w14:textId="0169CB93" w:rsidR="00084293" w:rsidRPr="00BC5BE9" w:rsidRDefault="00084293"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5" w:history="1">
        <w:r w:rsidRPr="00BC5BE9">
          <w:rPr>
            <w:rStyle w:val="Hyperlink"/>
            <w:rFonts w:cstheme="minorHAnsi"/>
            <w:color w:val="000000" w:themeColor="text1"/>
          </w:rPr>
          <w:t>https://www.defensoresenlinea.com/detienen-defensor-y-comunicador-social-de-la-peninsula-de-zacate-grande/</w:t>
        </w:r>
      </w:hyperlink>
      <w:r w:rsidRPr="00BC5BE9">
        <w:rPr>
          <w:rFonts w:cstheme="minorHAnsi"/>
          <w:color w:val="000000" w:themeColor="text1"/>
        </w:rPr>
        <w:t xml:space="preserve"> </w:t>
      </w:r>
    </w:p>
  </w:footnote>
  <w:footnote w:id="41">
    <w:p w14:paraId="11121FB1" w14:textId="548941BB" w:rsidR="00084293" w:rsidRPr="00BC5BE9" w:rsidRDefault="00084293" w:rsidP="00BC5BE9">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6" w:history="1">
        <w:r w:rsidRPr="00BC5BE9">
          <w:rPr>
            <w:rStyle w:val="Hyperlink"/>
            <w:rFonts w:cstheme="minorHAnsi"/>
            <w:color w:val="000000" w:themeColor="text1"/>
          </w:rPr>
          <w:t>https://criterio.hn/pobladores-de-zacate-grande-exigen-liberacion-de-dos-defensores-de-la-tierra-y-el-territorio/</w:t>
        </w:r>
      </w:hyperlink>
      <w:r w:rsidRPr="00BC5BE9">
        <w:rPr>
          <w:rFonts w:cstheme="minorHAnsi"/>
          <w:color w:val="000000" w:themeColor="text1"/>
        </w:rPr>
        <w:t xml:space="preserve"> </w:t>
      </w:r>
    </w:p>
  </w:footnote>
  <w:footnote w:id="42">
    <w:p w14:paraId="142FDDC4" w14:textId="77777777" w:rsidR="00402B7D" w:rsidRPr="00BC5BE9" w:rsidRDefault="00402B7D" w:rsidP="00402B7D">
      <w:pPr>
        <w:pStyle w:val="FootnoteText"/>
        <w:jc w:val="both"/>
        <w:rPr>
          <w:rFonts w:cstheme="minorHAnsi"/>
          <w:color w:val="000000" w:themeColor="text1"/>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7" w:history="1">
        <w:r w:rsidRPr="00BC5BE9">
          <w:rPr>
            <w:rStyle w:val="Hyperlink"/>
            <w:rFonts w:cstheme="minorHAnsi"/>
            <w:color w:val="000000" w:themeColor="text1"/>
          </w:rPr>
          <w:t>https://im-defensoras.org/2023/06/alerta-defensoras-honduras-impiden-presencia-de-la-defensora-nolvia-obando-en-su-audiencia/</w:t>
        </w:r>
      </w:hyperlink>
      <w:r w:rsidRPr="00BC5BE9">
        <w:rPr>
          <w:rFonts w:cstheme="minorHAnsi"/>
          <w:color w:val="000000" w:themeColor="text1"/>
        </w:rPr>
        <w:t xml:space="preserve"> </w:t>
      </w:r>
    </w:p>
  </w:footnote>
  <w:footnote w:id="43">
    <w:p w14:paraId="12410D7D" w14:textId="18701152" w:rsidR="005D3DFA" w:rsidRPr="00BC5BE9" w:rsidRDefault="005D3DFA" w:rsidP="00BC5BE9">
      <w:pPr>
        <w:pStyle w:val="FootnoteText"/>
        <w:jc w:val="both"/>
        <w:rPr>
          <w:rFonts w:cstheme="minorHAnsi"/>
          <w:color w:val="000000" w:themeColor="text1"/>
        </w:rPr>
      </w:pPr>
      <w:r w:rsidRPr="00BC5BE9">
        <w:rPr>
          <w:rStyle w:val="FootnoteReference"/>
          <w:rFonts w:cstheme="minorHAnsi"/>
          <w:color w:val="000000" w:themeColor="text1"/>
        </w:rPr>
        <w:footnoteRef/>
      </w:r>
      <w:hyperlink r:id="rId38" w:history="1">
        <w:r w:rsidR="000876AD" w:rsidRPr="00BC5BE9">
          <w:rPr>
            <w:rStyle w:val="Hyperlink"/>
            <w:rFonts w:cstheme="minorHAnsi"/>
            <w:color w:val="000000" w:themeColor="text1"/>
          </w:rPr>
          <w:t>https://criterio.hn/policia-criminaliza-y-acusa-a-campesina-de-ser-parte-de-una-organizacion-terrorista/</w:t>
        </w:r>
      </w:hyperlink>
      <w:r w:rsidR="000876AD" w:rsidRPr="00BC5BE9">
        <w:rPr>
          <w:rFonts w:cstheme="minorHAnsi"/>
          <w:color w:val="000000" w:themeColor="text1"/>
        </w:rPr>
        <w:t xml:space="preserve"> </w:t>
      </w:r>
    </w:p>
  </w:footnote>
  <w:footnote w:id="44">
    <w:p w14:paraId="337C69FC" w14:textId="32731A47" w:rsidR="00EF3C1B" w:rsidRPr="00BC5BE9" w:rsidRDefault="00EF3C1B"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39" w:history="1">
        <w:r w:rsidRPr="00BC5BE9">
          <w:rPr>
            <w:rStyle w:val="Hyperlink"/>
            <w:rFonts w:cstheme="minorHAnsi"/>
            <w:color w:val="000000" w:themeColor="text1"/>
          </w:rPr>
          <w:t>https://www.conadeh.hn/conadeh-condena-atentado-contra-camarografo-de-canal-metro-tv-de-choluteca/</w:t>
        </w:r>
      </w:hyperlink>
      <w:r w:rsidRPr="00BC5BE9">
        <w:rPr>
          <w:rFonts w:cstheme="minorHAnsi"/>
          <w:color w:val="000000" w:themeColor="text1"/>
        </w:rPr>
        <w:t xml:space="preserve"> </w:t>
      </w:r>
    </w:p>
  </w:footnote>
  <w:footnote w:id="45">
    <w:p w14:paraId="71810A2D" w14:textId="6ADF580F" w:rsidR="00624F4B" w:rsidRPr="00BC5BE9" w:rsidRDefault="00624F4B"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40" w:history="1">
        <w:r w:rsidRPr="00BC5BE9">
          <w:rPr>
            <w:rStyle w:val="Hyperlink"/>
            <w:rFonts w:cstheme="minorHAnsi"/>
            <w:color w:val="000000" w:themeColor="text1"/>
          </w:rPr>
          <w:t>https://elpais.com/planeta-futuro/2021-03-20/el-grito-de-los-bosques-en-tierra-de-los-tolupanes.html</w:t>
        </w:r>
      </w:hyperlink>
      <w:r w:rsidRPr="00BC5BE9">
        <w:rPr>
          <w:rFonts w:cstheme="minorHAnsi"/>
          <w:color w:val="000000" w:themeColor="text1"/>
        </w:rPr>
        <w:t xml:space="preserve"> </w:t>
      </w:r>
    </w:p>
  </w:footnote>
  <w:footnote w:id="46">
    <w:p w14:paraId="798CBF47" w14:textId="17BF1E09" w:rsidR="00624F4B" w:rsidRPr="00BC5BE9" w:rsidRDefault="00624F4B" w:rsidP="00BC5BE9">
      <w:pPr>
        <w:pStyle w:val="FootnoteText"/>
        <w:jc w:val="both"/>
        <w:rPr>
          <w:rFonts w:cstheme="minorHAnsi"/>
          <w:color w:val="000000" w:themeColor="text1"/>
          <w:lang w:val="es-419"/>
        </w:rPr>
      </w:pPr>
      <w:r w:rsidRPr="00BC5BE9">
        <w:rPr>
          <w:rStyle w:val="FootnoteReference"/>
          <w:rFonts w:cstheme="minorHAnsi"/>
          <w:color w:val="000000" w:themeColor="text1"/>
        </w:rPr>
        <w:footnoteRef/>
      </w:r>
      <w:r w:rsidRPr="00BC5BE9">
        <w:rPr>
          <w:rFonts w:cstheme="minorHAnsi"/>
          <w:color w:val="000000" w:themeColor="text1"/>
        </w:rPr>
        <w:t xml:space="preserve"> </w:t>
      </w:r>
      <w:hyperlink r:id="rId41" w:history="1">
        <w:r w:rsidRPr="00BC5BE9">
          <w:rPr>
            <w:rStyle w:val="Hyperlink"/>
            <w:rFonts w:cstheme="minorHAnsi"/>
            <w:color w:val="000000" w:themeColor="text1"/>
          </w:rPr>
          <w:t>https://es.mongabay.com/2021/10/honduras-deforestacion-zona-cultural-de-biosfera-rio-platano/</w:t>
        </w:r>
      </w:hyperlink>
      <w:r w:rsidRPr="00BC5BE9">
        <w:rPr>
          <w:rFonts w:cstheme="minorHAnsi"/>
          <w:color w:val="000000" w:themeColor="text1"/>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8F20C" w14:textId="1A8622A6" w:rsidR="00361D3C" w:rsidRDefault="00361D3C" w:rsidP="00361D3C">
    <w:pPr>
      <w:pStyle w:val="Header"/>
      <w:tabs>
        <w:tab w:val="clear" w:pos="9360"/>
        <w:tab w:val="left" w:pos="7109"/>
      </w:tabs>
    </w:pPr>
    <w:r>
      <w:rPr>
        <w:noProof/>
      </w:rPr>
      <w:drawing>
        <wp:inline distT="0" distB="0" distL="0" distR="0" wp14:anchorId="73C2A5EE" wp14:editId="56698F18">
          <wp:extent cx="2042242" cy="630155"/>
          <wp:effectExtent l="0" t="0" r="2540" b="5080"/>
          <wp:docPr id="223452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5294" name="Picture 22345294"/>
                  <pic:cNvPicPr/>
                </pic:nvPicPr>
                <pic:blipFill>
                  <a:blip r:embed="rId1">
                    <a:extLst>
                      <a:ext uri="{28A0092B-C50C-407E-A947-70E740481C1C}">
                        <a14:useLocalDpi xmlns:a14="http://schemas.microsoft.com/office/drawing/2010/main" val="0"/>
                      </a:ext>
                    </a:extLst>
                  </a:blip>
                  <a:stretch>
                    <a:fillRect/>
                  </a:stretch>
                </pic:blipFill>
                <pic:spPr>
                  <a:xfrm>
                    <a:off x="0" y="0"/>
                    <a:ext cx="2058144" cy="635062"/>
                  </a:xfrm>
                  <a:prstGeom prst="rect">
                    <a:avLst/>
                  </a:prstGeom>
                </pic:spPr>
              </pic:pic>
            </a:graphicData>
          </a:graphic>
        </wp:inline>
      </w:drawing>
    </w:r>
    <w:r>
      <w:t xml:space="preserve">                                                </w:t>
    </w:r>
    <w:r>
      <w:rPr>
        <w:noProof/>
      </w:rPr>
      <w:drawing>
        <wp:inline distT="0" distB="0" distL="0" distR="0" wp14:anchorId="0672CDA8" wp14:editId="16FF139E">
          <wp:extent cx="1784741" cy="630871"/>
          <wp:effectExtent l="0" t="0" r="0" b="4445"/>
          <wp:docPr id="545232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32557" name="Picture 545232557"/>
                  <pic:cNvPicPr/>
                </pic:nvPicPr>
                <pic:blipFill>
                  <a:blip r:embed="rId2">
                    <a:extLst>
                      <a:ext uri="{28A0092B-C50C-407E-A947-70E740481C1C}">
                        <a14:useLocalDpi xmlns:a14="http://schemas.microsoft.com/office/drawing/2010/main" val="0"/>
                      </a:ext>
                    </a:extLst>
                  </a:blip>
                  <a:stretch>
                    <a:fillRect/>
                  </a:stretch>
                </pic:blipFill>
                <pic:spPr>
                  <a:xfrm>
                    <a:off x="0" y="0"/>
                    <a:ext cx="1811112" cy="640193"/>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80C04"/>
    <w:multiLevelType w:val="hybridMultilevel"/>
    <w:tmpl w:val="4236896C"/>
    <w:lvl w:ilvl="0" w:tplc="0C0A0001">
      <w:start w:val="1"/>
      <w:numFmt w:val="bullet"/>
      <w:lvlText w:val=""/>
      <w:lvlJc w:val="left"/>
      <w:pPr>
        <w:ind w:left="2520" w:hanging="360"/>
      </w:pPr>
      <w:rPr>
        <w:rFonts w:ascii="Symbol" w:hAnsi="Symbo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1" w15:restartNumberingAfterBreak="0">
    <w:nsid w:val="148567E5"/>
    <w:multiLevelType w:val="hybridMultilevel"/>
    <w:tmpl w:val="041ABBDA"/>
    <w:lvl w:ilvl="0" w:tplc="0C0A0001">
      <w:start w:val="1"/>
      <w:numFmt w:val="bullet"/>
      <w:lvlText w:val=""/>
      <w:lvlJc w:val="left"/>
      <w:pPr>
        <w:ind w:left="2520" w:hanging="360"/>
      </w:pPr>
      <w:rPr>
        <w:rFonts w:ascii="Symbol" w:hAnsi="Symbol" w:hint="default"/>
      </w:rPr>
    </w:lvl>
    <w:lvl w:ilvl="1" w:tplc="0C0A0003">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2" w15:restartNumberingAfterBreak="0">
    <w:nsid w:val="1A7F3AD6"/>
    <w:multiLevelType w:val="hybridMultilevel"/>
    <w:tmpl w:val="D2966882"/>
    <w:lvl w:ilvl="0" w:tplc="0C0A0001">
      <w:start w:val="1"/>
      <w:numFmt w:val="bullet"/>
      <w:lvlText w:val=""/>
      <w:lvlJc w:val="left"/>
      <w:pPr>
        <w:ind w:left="2520" w:hanging="360"/>
      </w:pPr>
      <w:rPr>
        <w:rFonts w:ascii="Symbol" w:hAnsi="Symbol" w:hint="default"/>
      </w:rPr>
    </w:lvl>
    <w:lvl w:ilvl="1" w:tplc="0C0A0003">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 w15:restartNumberingAfterBreak="0">
    <w:nsid w:val="1D3D6BCC"/>
    <w:multiLevelType w:val="hybridMultilevel"/>
    <w:tmpl w:val="8B7C89CE"/>
    <w:lvl w:ilvl="0" w:tplc="0C0A0001">
      <w:start w:val="1"/>
      <w:numFmt w:val="bullet"/>
      <w:lvlText w:val=""/>
      <w:lvlJc w:val="left"/>
      <w:pPr>
        <w:ind w:left="1800" w:hanging="360"/>
      </w:pPr>
      <w:rPr>
        <w:rFonts w:ascii="Symbol" w:hAnsi="Symbol" w:hint="default"/>
      </w:rPr>
    </w:lvl>
    <w:lvl w:ilvl="1" w:tplc="0C0A0003">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 w15:restartNumberingAfterBreak="0">
    <w:nsid w:val="25E61A13"/>
    <w:multiLevelType w:val="hybridMultilevel"/>
    <w:tmpl w:val="E9088588"/>
    <w:lvl w:ilvl="0" w:tplc="0C0A000F">
      <w:start w:val="1"/>
      <w:numFmt w:val="decimal"/>
      <w:lvlText w:val="%1."/>
      <w:lvlJc w:val="left"/>
      <w:pPr>
        <w:ind w:left="720" w:hanging="360"/>
      </w:pPr>
    </w:lvl>
    <w:lvl w:ilvl="1" w:tplc="0C0A0013">
      <w:start w:val="1"/>
      <w:numFmt w:val="upp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884682"/>
    <w:multiLevelType w:val="hybridMultilevel"/>
    <w:tmpl w:val="1368E214"/>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480A0011">
      <w:start w:val="1"/>
      <w:numFmt w:val="decimal"/>
      <w:lvlText w:val="%3)"/>
      <w:lvlJc w:val="left"/>
      <w:pPr>
        <w:ind w:left="2340" w:hanging="36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D01E57"/>
    <w:multiLevelType w:val="hybridMultilevel"/>
    <w:tmpl w:val="6CA205D6"/>
    <w:lvl w:ilvl="0" w:tplc="0C0A0001">
      <w:start w:val="1"/>
      <w:numFmt w:val="bullet"/>
      <w:lvlText w:val=""/>
      <w:lvlJc w:val="left"/>
      <w:pPr>
        <w:ind w:left="2520" w:hanging="360"/>
      </w:pPr>
      <w:rPr>
        <w:rFonts w:ascii="Symbol" w:hAnsi="Symbo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7" w15:restartNumberingAfterBreak="0">
    <w:nsid w:val="48867AAD"/>
    <w:multiLevelType w:val="hybridMultilevel"/>
    <w:tmpl w:val="10DAEC02"/>
    <w:lvl w:ilvl="0" w:tplc="0C0A0001">
      <w:start w:val="1"/>
      <w:numFmt w:val="bullet"/>
      <w:lvlText w:val=""/>
      <w:lvlJc w:val="left"/>
      <w:pPr>
        <w:ind w:left="2520" w:hanging="360"/>
      </w:pPr>
      <w:rPr>
        <w:rFonts w:ascii="Symbol" w:hAnsi="Symbol" w:hint="default"/>
      </w:rPr>
    </w:lvl>
    <w:lvl w:ilvl="1" w:tplc="0C0A0003">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8" w15:restartNumberingAfterBreak="0">
    <w:nsid w:val="4E485617"/>
    <w:multiLevelType w:val="hybridMultilevel"/>
    <w:tmpl w:val="D10EB63C"/>
    <w:lvl w:ilvl="0" w:tplc="C31237F0">
      <w:start w:val="1"/>
      <w:numFmt w:val="decimal"/>
      <w:lvlText w:val="%1)"/>
      <w:lvlJc w:val="left"/>
      <w:pPr>
        <w:ind w:left="1800" w:hanging="360"/>
      </w:pPr>
      <w:rPr>
        <w:color w:val="000000" w:themeColor="text1"/>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9" w15:restartNumberingAfterBreak="0">
    <w:nsid w:val="52C8180A"/>
    <w:multiLevelType w:val="hybridMultilevel"/>
    <w:tmpl w:val="FB404A6E"/>
    <w:lvl w:ilvl="0" w:tplc="0C0A0011">
      <w:start w:val="1"/>
      <w:numFmt w:val="decimal"/>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0" w15:restartNumberingAfterBreak="0">
    <w:nsid w:val="5EF52437"/>
    <w:multiLevelType w:val="hybridMultilevel"/>
    <w:tmpl w:val="F920ECA2"/>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1" w15:restartNumberingAfterBreak="0">
    <w:nsid w:val="5FB55CD8"/>
    <w:multiLevelType w:val="hybridMultilevel"/>
    <w:tmpl w:val="35C2AC5A"/>
    <w:lvl w:ilvl="0" w:tplc="0C0A0001">
      <w:start w:val="1"/>
      <w:numFmt w:val="bullet"/>
      <w:lvlText w:val=""/>
      <w:lvlJc w:val="left"/>
      <w:pPr>
        <w:ind w:left="2520" w:hanging="360"/>
      </w:pPr>
      <w:rPr>
        <w:rFonts w:ascii="Symbol" w:hAnsi="Symbol" w:hint="default"/>
      </w:rPr>
    </w:lvl>
    <w:lvl w:ilvl="1" w:tplc="0C0A0003">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12" w15:restartNumberingAfterBreak="0">
    <w:nsid w:val="675917BA"/>
    <w:multiLevelType w:val="hybridMultilevel"/>
    <w:tmpl w:val="1AB261DA"/>
    <w:lvl w:ilvl="0" w:tplc="0C0A0019">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63601456">
    <w:abstractNumId w:val="4"/>
  </w:num>
  <w:num w:numId="2" w16cid:durableId="483552163">
    <w:abstractNumId w:val="5"/>
  </w:num>
  <w:num w:numId="3" w16cid:durableId="1969580328">
    <w:abstractNumId w:val="12"/>
  </w:num>
  <w:num w:numId="4" w16cid:durableId="930312892">
    <w:abstractNumId w:val="10"/>
  </w:num>
  <w:num w:numId="5" w16cid:durableId="1811090152">
    <w:abstractNumId w:val="3"/>
  </w:num>
  <w:num w:numId="6" w16cid:durableId="407847363">
    <w:abstractNumId w:val="1"/>
  </w:num>
  <w:num w:numId="7" w16cid:durableId="839925587">
    <w:abstractNumId w:val="2"/>
  </w:num>
  <w:num w:numId="8" w16cid:durableId="554898274">
    <w:abstractNumId w:val="7"/>
  </w:num>
  <w:num w:numId="9" w16cid:durableId="412552064">
    <w:abstractNumId w:val="11"/>
  </w:num>
  <w:num w:numId="10" w16cid:durableId="1040477365">
    <w:abstractNumId w:val="6"/>
  </w:num>
  <w:num w:numId="11" w16cid:durableId="1007757501">
    <w:abstractNumId w:val="0"/>
  </w:num>
  <w:num w:numId="12" w16cid:durableId="2018000298">
    <w:abstractNumId w:val="9"/>
  </w:num>
  <w:num w:numId="13" w16cid:durableId="18199540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228"/>
    <w:rsid w:val="00030158"/>
    <w:rsid w:val="00064C0F"/>
    <w:rsid w:val="00084293"/>
    <w:rsid w:val="000876AD"/>
    <w:rsid w:val="000D68F5"/>
    <w:rsid w:val="000E545E"/>
    <w:rsid w:val="000F3517"/>
    <w:rsid w:val="001137BE"/>
    <w:rsid w:val="0011728C"/>
    <w:rsid w:val="0014314F"/>
    <w:rsid w:val="00192719"/>
    <w:rsid w:val="001A4A1B"/>
    <w:rsid w:val="001C59AE"/>
    <w:rsid w:val="00222620"/>
    <w:rsid w:val="00274766"/>
    <w:rsid w:val="002E5752"/>
    <w:rsid w:val="00317860"/>
    <w:rsid w:val="00350349"/>
    <w:rsid w:val="00361D3C"/>
    <w:rsid w:val="00365B0A"/>
    <w:rsid w:val="00380324"/>
    <w:rsid w:val="003A47F5"/>
    <w:rsid w:val="003C2C86"/>
    <w:rsid w:val="00400414"/>
    <w:rsid w:val="00402B7D"/>
    <w:rsid w:val="00482E54"/>
    <w:rsid w:val="004965B7"/>
    <w:rsid w:val="004C3B99"/>
    <w:rsid w:val="004C66AB"/>
    <w:rsid w:val="004C6A3E"/>
    <w:rsid w:val="004D1F6C"/>
    <w:rsid w:val="004D3CA7"/>
    <w:rsid w:val="004E399C"/>
    <w:rsid w:val="004F3B27"/>
    <w:rsid w:val="005047D8"/>
    <w:rsid w:val="0052520C"/>
    <w:rsid w:val="005313D1"/>
    <w:rsid w:val="005328A5"/>
    <w:rsid w:val="005536EE"/>
    <w:rsid w:val="005A160B"/>
    <w:rsid w:val="005D3DFA"/>
    <w:rsid w:val="005F5E36"/>
    <w:rsid w:val="0060414B"/>
    <w:rsid w:val="00624F4B"/>
    <w:rsid w:val="00634621"/>
    <w:rsid w:val="00670715"/>
    <w:rsid w:val="00686D30"/>
    <w:rsid w:val="00700DF4"/>
    <w:rsid w:val="00700FAD"/>
    <w:rsid w:val="00721F26"/>
    <w:rsid w:val="007334C3"/>
    <w:rsid w:val="00770F1E"/>
    <w:rsid w:val="0078731B"/>
    <w:rsid w:val="0079563B"/>
    <w:rsid w:val="007D0921"/>
    <w:rsid w:val="007F2A72"/>
    <w:rsid w:val="0083202D"/>
    <w:rsid w:val="008325C4"/>
    <w:rsid w:val="008C5A31"/>
    <w:rsid w:val="008D1E13"/>
    <w:rsid w:val="008E0755"/>
    <w:rsid w:val="008E4BDA"/>
    <w:rsid w:val="0090129A"/>
    <w:rsid w:val="00901AFC"/>
    <w:rsid w:val="00941E8F"/>
    <w:rsid w:val="00952663"/>
    <w:rsid w:val="009959C9"/>
    <w:rsid w:val="009D5A29"/>
    <w:rsid w:val="00A3664A"/>
    <w:rsid w:val="00A56340"/>
    <w:rsid w:val="00A80B01"/>
    <w:rsid w:val="00AB3C77"/>
    <w:rsid w:val="00AD4858"/>
    <w:rsid w:val="00B16B37"/>
    <w:rsid w:val="00B5492B"/>
    <w:rsid w:val="00B55305"/>
    <w:rsid w:val="00B84156"/>
    <w:rsid w:val="00BC5BE9"/>
    <w:rsid w:val="00BD3228"/>
    <w:rsid w:val="00BD37E3"/>
    <w:rsid w:val="00BE66C3"/>
    <w:rsid w:val="00BF3945"/>
    <w:rsid w:val="00BF4925"/>
    <w:rsid w:val="00BF546F"/>
    <w:rsid w:val="00BF63B8"/>
    <w:rsid w:val="00C03E9A"/>
    <w:rsid w:val="00C37B5B"/>
    <w:rsid w:val="00CF1FAB"/>
    <w:rsid w:val="00D14CC4"/>
    <w:rsid w:val="00D23D63"/>
    <w:rsid w:val="00D81BA0"/>
    <w:rsid w:val="00E03F09"/>
    <w:rsid w:val="00E16712"/>
    <w:rsid w:val="00E978E6"/>
    <w:rsid w:val="00EF3C1B"/>
    <w:rsid w:val="00F166B0"/>
    <w:rsid w:val="00F1796B"/>
    <w:rsid w:val="00F6506A"/>
    <w:rsid w:val="00FE000C"/>
    <w:rsid w:val="00FF0E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AC685"/>
  <w15:docId w15:val="{002B62E8-23ED-429B-94E1-FE4C40004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712"/>
    <w:pPr>
      <w:ind w:left="720"/>
      <w:contextualSpacing/>
    </w:pPr>
  </w:style>
  <w:style w:type="paragraph" w:styleId="FootnoteText">
    <w:name w:val="footnote text"/>
    <w:basedOn w:val="Normal"/>
    <w:link w:val="FootnoteTextChar"/>
    <w:uiPriority w:val="99"/>
    <w:semiHidden/>
    <w:unhideWhenUsed/>
    <w:rsid w:val="00E167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6712"/>
    <w:rPr>
      <w:sz w:val="20"/>
      <w:szCs w:val="20"/>
    </w:rPr>
  </w:style>
  <w:style w:type="character" w:styleId="FootnoteReference">
    <w:name w:val="footnote reference"/>
    <w:basedOn w:val="DefaultParagraphFont"/>
    <w:uiPriority w:val="99"/>
    <w:semiHidden/>
    <w:unhideWhenUsed/>
    <w:rsid w:val="00E16712"/>
    <w:rPr>
      <w:vertAlign w:val="superscript"/>
    </w:rPr>
  </w:style>
  <w:style w:type="paragraph" w:customStyle="1" w:styleId="Default">
    <w:name w:val="Default"/>
    <w:rsid w:val="00E16712"/>
    <w:pPr>
      <w:autoSpaceDE w:val="0"/>
      <w:autoSpaceDN w:val="0"/>
      <w:adjustRightInd w:val="0"/>
      <w:spacing w:after="0" w:line="240" w:lineRule="auto"/>
    </w:pPr>
    <w:rPr>
      <w:rFonts w:ascii="Source Sans Pro" w:hAnsi="Source Sans Pro" w:cs="Source Sans Pro"/>
      <w:color w:val="000000"/>
      <w:kern w:val="0"/>
      <w:sz w:val="24"/>
      <w:szCs w:val="24"/>
    </w:rPr>
  </w:style>
  <w:style w:type="character" w:styleId="CommentReference">
    <w:name w:val="annotation reference"/>
    <w:basedOn w:val="DefaultParagraphFont"/>
    <w:uiPriority w:val="99"/>
    <w:semiHidden/>
    <w:unhideWhenUsed/>
    <w:rsid w:val="00BD37E3"/>
    <w:rPr>
      <w:sz w:val="16"/>
      <w:szCs w:val="16"/>
    </w:rPr>
  </w:style>
  <w:style w:type="paragraph" w:styleId="CommentText">
    <w:name w:val="annotation text"/>
    <w:basedOn w:val="Normal"/>
    <w:link w:val="CommentTextChar"/>
    <w:uiPriority w:val="99"/>
    <w:semiHidden/>
    <w:unhideWhenUsed/>
    <w:rsid w:val="00BD37E3"/>
    <w:pPr>
      <w:spacing w:line="240" w:lineRule="auto"/>
    </w:pPr>
    <w:rPr>
      <w:sz w:val="20"/>
      <w:szCs w:val="20"/>
    </w:rPr>
  </w:style>
  <w:style w:type="character" w:customStyle="1" w:styleId="CommentTextChar">
    <w:name w:val="Comment Text Char"/>
    <w:basedOn w:val="DefaultParagraphFont"/>
    <w:link w:val="CommentText"/>
    <w:uiPriority w:val="99"/>
    <w:semiHidden/>
    <w:rsid w:val="00BD37E3"/>
    <w:rPr>
      <w:sz w:val="20"/>
      <w:szCs w:val="20"/>
    </w:rPr>
  </w:style>
  <w:style w:type="paragraph" w:styleId="CommentSubject">
    <w:name w:val="annotation subject"/>
    <w:basedOn w:val="CommentText"/>
    <w:next w:val="CommentText"/>
    <w:link w:val="CommentSubjectChar"/>
    <w:uiPriority w:val="99"/>
    <w:semiHidden/>
    <w:unhideWhenUsed/>
    <w:rsid w:val="00BD37E3"/>
    <w:rPr>
      <w:b/>
      <w:bCs/>
    </w:rPr>
  </w:style>
  <w:style w:type="character" w:customStyle="1" w:styleId="CommentSubjectChar">
    <w:name w:val="Comment Subject Char"/>
    <w:basedOn w:val="CommentTextChar"/>
    <w:link w:val="CommentSubject"/>
    <w:uiPriority w:val="99"/>
    <w:semiHidden/>
    <w:rsid w:val="00BD37E3"/>
    <w:rPr>
      <w:b/>
      <w:bCs/>
      <w:sz w:val="20"/>
      <w:szCs w:val="20"/>
    </w:rPr>
  </w:style>
  <w:style w:type="character" w:styleId="Hyperlink">
    <w:name w:val="Hyperlink"/>
    <w:basedOn w:val="DefaultParagraphFont"/>
    <w:uiPriority w:val="99"/>
    <w:unhideWhenUsed/>
    <w:rsid w:val="00CF1FAB"/>
    <w:rPr>
      <w:color w:val="0563C1" w:themeColor="hyperlink"/>
      <w:u w:val="single"/>
    </w:rPr>
  </w:style>
  <w:style w:type="character" w:styleId="UnresolvedMention">
    <w:name w:val="Unresolved Mention"/>
    <w:basedOn w:val="DefaultParagraphFont"/>
    <w:uiPriority w:val="99"/>
    <w:semiHidden/>
    <w:unhideWhenUsed/>
    <w:rsid w:val="00CF1FAB"/>
    <w:rPr>
      <w:color w:val="605E5C"/>
      <w:shd w:val="clear" w:color="auto" w:fill="E1DFDD"/>
    </w:rPr>
  </w:style>
  <w:style w:type="paragraph" w:styleId="Header">
    <w:name w:val="header"/>
    <w:basedOn w:val="Normal"/>
    <w:link w:val="HeaderChar"/>
    <w:uiPriority w:val="99"/>
    <w:unhideWhenUsed/>
    <w:rsid w:val="00361D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D3C"/>
  </w:style>
  <w:style w:type="paragraph" w:styleId="Footer">
    <w:name w:val="footer"/>
    <w:basedOn w:val="Normal"/>
    <w:link w:val="FooterChar"/>
    <w:uiPriority w:val="99"/>
    <w:unhideWhenUsed/>
    <w:rsid w:val="00361D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D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tunota.com/honduras-hoy/articulo/relator-onu-preocupacion-estado-excepcion-honduras-2023-06-03" TargetMode="External"/><Relationship Id="rId18" Type="http://schemas.openxmlformats.org/officeDocument/2006/relationships/hyperlink" Target="https://www.cdhal.org/es/asesinan-a-oqueli-dominguez-en-guapinol/" TargetMode="External"/><Relationship Id="rId26" Type="http://schemas.openxmlformats.org/officeDocument/2006/relationships/hyperlink" Target="https://www.conadeh.hn/ante-el-fallo-dictado-por-el-tribunal-de-sentencia-en-el-caso-guapinol/" TargetMode="External"/><Relationship Id="rId39" Type="http://schemas.openxmlformats.org/officeDocument/2006/relationships/hyperlink" Target="https://www.conadeh.hn/conadeh-condena-atentado-contra-camarografo-de-canal-metro-tv-de-choluteca/" TargetMode="External"/><Relationship Id="rId21" Type="http://schemas.openxmlformats.org/officeDocument/2006/relationships/hyperlink" Target="https://www.conadeh.hn/buzos-misquitos-exigen-al-estado-hondureno-cumplimiento-de-la-sentencia-de-la-cidh/" TargetMode="External"/><Relationship Id="rId34" Type="http://schemas.openxmlformats.org/officeDocument/2006/relationships/hyperlink" Target="http://www.clibrehonduras.com/cl/index.php/alertas/atentado/1581-lider-tolupan-y-defensor-del-medio-ambiente-sufre-atentado" TargetMode="External"/><Relationship Id="rId7" Type="http://schemas.openxmlformats.org/officeDocument/2006/relationships/hyperlink" Target="https://www.hrw.org/es/world-report/2023/country-chapters/honduras" TargetMode="External"/><Relationship Id="rId2" Type="http://schemas.openxmlformats.org/officeDocument/2006/relationships/hyperlink" Target="https://www.conadeh.hn/defensora-del-pueblo-de-honduras-blanca-izaguirre-advierte-que-dificilmente-actores-externos-controlaran-la-junta-nominadora-de-candidatos-a-magistrados-de-la-csj/" TargetMode="External"/><Relationship Id="rId16" Type="http://schemas.openxmlformats.org/officeDocument/2006/relationships/hyperlink" Target="https://www.oas.org/es/cidh/actividades/visitas/2023/04-28-Visita-in-Loco-Honduras.pdf" TargetMode="External"/><Relationship Id="rId20" Type="http://schemas.openxmlformats.org/officeDocument/2006/relationships/hyperlink" Target="https://cejil.org/comunicado-de-prensa/buzos-miskitos-autoridades-hondurenas-asumen-compromisos-y-expresan-disculpas-ante-problematica-de-buceo-en-la-region/" TargetMode="External"/><Relationship Id="rId29" Type="http://schemas.openxmlformats.org/officeDocument/2006/relationships/hyperlink" Target="https://www.defensoresenlinea.com/condenan-asesinato-de-ambientalistas-de-guapinol/" TargetMode="External"/><Relationship Id="rId41" Type="http://schemas.openxmlformats.org/officeDocument/2006/relationships/hyperlink" Target="https://es.mongabay.com/2021/10/honduras-deforestacion-zona-cultural-de-biosfera-rio-platano/" TargetMode="External"/><Relationship Id="rId1" Type="http://schemas.openxmlformats.org/officeDocument/2006/relationships/hyperlink" Target="https://criterio.hn/abierta-posibilidad-de-destituir-a-blanca-izaguirre-como-titular-del-conadeh/" TargetMode="External"/><Relationship Id="rId6" Type="http://schemas.openxmlformats.org/officeDocument/2006/relationships/hyperlink" Target="https://pasosdeanimalgrande.com/pag/index.php/articulos/monitoreo/163-excusa-de-falta-de-presupuesto-en-el-mecanismo-de-proteccion-en-honduras-se-le-agoto-al-gobierno" TargetMode="External"/><Relationship Id="rId11" Type="http://schemas.openxmlformats.org/officeDocument/2006/relationships/hyperlink" Target="https://docplayer.es/227628209-La-seguridad-privada-en-honduras.html" TargetMode="External"/><Relationship Id="rId24" Type="http://schemas.openxmlformats.org/officeDocument/2006/relationships/hyperlink" Target="https://criterio.hn/estado-de-honduras-reconoce-responsabilidad-en-ejecucion-extrajudicial-del-sindicalista-herminio-deras-garcia/" TargetMode="External"/><Relationship Id="rId32" Type="http://schemas.openxmlformats.org/officeDocument/2006/relationships/hyperlink" Target="https://contracorriente.red/2023/03/24/campana-sobre-falsos-ambientalistas-fue-inautentica-y-coordinada-para-reproducir-narrativa-de-empresa-minera/" TargetMode="External"/><Relationship Id="rId37" Type="http://schemas.openxmlformats.org/officeDocument/2006/relationships/hyperlink" Target="https://im-defensoras.org/2023/06/alerta-defensoras-honduras-impiden-presencia-de-la-defensora-nolvia-obando-en-su-audiencia/" TargetMode="External"/><Relationship Id="rId40" Type="http://schemas.openxmlformats.org/officeDocument/2006/relationships/hyperlink" Target="https://elpais.com/planeta-futuro/2021-03-20/el-grito-de-los-bosques-en-tierra-de-los-tolupanes.html" TargetMode="External"/><Relationship Id="rId5" Type="http://schemas.openxmlformats.org/officeDocument/2006/relationships/hyperlink" Target="https://criterio.hn/mecanismo-de-proteccion-para-defensores-en-honduras-esta-en-coma/" TargetMode="External"/><Relationship Id="rId15" Type="http://schemas.openxmlformats.org/officeDocument/2006/relationships/hyperlink" Target="https://derechosdelamujer.org/project/2023/" TargetMode="External"/><Relationship Id="rId23" Type="http://schemas.openxmlformats.org/officeDocument/2006/relationships/hyperlink" Target="https://www.fidh.org/es/region/americas/honduras/ejecucion-extrajudicial-herminio-deras-el-estado-reconoce-responsabilidad" TargetMode="External"/><Relationship Id="rId28" Type="http://schemas.openxmlformats.org/officeDocument/2006/relationships/hyperlink" Target="https://www.fidh.org/es/temas/defensores-de-derechos-humanos/honduras-asesinato-de-los-defensores-de-guapinol-aly-dominguez-y" TargetMode="External"/><Relationship Id="rId36" Type="http://schemas.openxmlformats.org/officeDocument/2006/relationships/hyperlink" Target="https://criterio.hn/pobladores-de-zacate-grande-exigen-liberacion-de-dos-defensores-de-la-tierra-y-el-territorio/" TargetMode="External"/><Relationship Id="rId10" Type="http://schemas.openxmlformats.org/officeDocument/2006/relationships/hyperlink" Target="https://www.elheraldo.hn/sucesos/capturan-banda-secuestradores-cuatro-policias-activos-dnvt-honduras-MG13734019" TargetMode="External"/><Relationship Id="rId19" Type="http://schemas.openxmlformats.org/officeDocument/2006/relationships/hyperlink" Target="https://www.fidh.org/es/temas/defensores-de-derechos-humanos/honduras-defensores-de-guapinol-vuelven-a-enfrentar-criminalizacion" TargetMode="External"/><Relationship Id="rId31" Type="http://schemas.openxmlformats.org/officeDocument/2006/relationships/hyperlink" Target="https://www.swissinfo.ch/spa/honduras-violencia_comisionado-de-ddhh-en-honduras-pide-proteger-a-ambientalista-tras-asesinato-de-2-hermanos/48599176" TargetMode="External"/><Relationship Id="rId4" Type="http://schemas.openxmlformats.org/officeDocument/2006/relationships/hyperlink" Target="https://www.conadeh.hn/wp-content/uploads/2023/05/Informe-EIS-Industria-de-pesca-por-buceo-en-Honduras_WEB.pdf" TargetMode="External"/><Relationship Id="rId9" Type="http://schemas.openxmlformats.org/officeDocument/2006/relationships/hyperlink" Target="https://www.oas.org/es/cidh/actividades/visitas/2023/04-28-Visita-in-Loco-Honduras.pdf" TargetMode="External"/><Relationship Id="rId14" Type="http://schemas.openxmlformats.org/officeDocument/2006/relationships/hyperlink" Target="https://www.oas.org/es/cidh/actividades/visitas/2023/04-28-Visita-in-Loco-Honduras.pdf" TargetMode="External"/><Relationship Id="rId22" Type="http://schemas.openxmlformats.org/officeDocument/2006/relationships/hyperlink" Target="https://www.corteidh.or.cr/docs/supervisiones/SCS/honduras/vickyhernandez/vickyhernandezp.pdf" TargetMode="External"/><Relationship Id="rId27" Type="http://schemas.openxmlformats.org/officeDocument/2006/relationships/hyperlink" Target="https://www.conadeh.hn/el-conadeh-expresa-su-preocupacion-por-la-resolucion-del-consejo-nacional-de-defensa-y-seguridad-que-limita-del-derecho-a-la-protesta/" TargetMode="External"/><Relationship Id="rId30" Type="http://schemas.openxmlformats.org/officeDocument/2006/relationships/hyperlink" Target="https://criterio.hn/plan-para-asesinar-a-lider-campesino-omar-cruz-tome-en-el-aguan-era-conocido-por-el-gobierno-de-honduras/" TargetMode="External"/><Relationship Id="rId35" Type="http://schemas.openxmlformats.org/officeDocument/2006/relationships/hyperlink" Target="https://www.defensoresenlinea.com/detienen-defensor-y-comunicador-social-de-la-peninsula-de-zacate-grande/" TargetMode="External"/><Relationship Id="rId8" Type="http://schemas.openxmlformats.org/officeDocument/2006/relationships/hyperlink" Target="https://www.swissinfo.ch/spa/honduras-violencia_unos-210-abogados-asesinados-en-honduras-desde-2004-y-el-93---de-muertes-est%C3%A1n-impunes/48572138" TargetMode="External"/><Relationship Id="rId3" Type="http://schemas.openxmlformats.org/officeDocument/2006/relationships/hyperlink" Target="https://www.conadeh.hn/buzos-misquitos-exigen-al-estado-hondureno-cumplimiento-de-la-sentencia-de-la-cidh/" TargetMode="External"/><Relationship Id="rId12" Type="http://schemas.openxmlformats.org/officeDocument/2006/relationships/hyperlink" Target="https://www.tunota.com/honduras-hoy/galeria/masacres-honduras-muertes-violentas-datos-2023-06-12" TargetMode="External"/><Relationship Id="rId17" Type="http://schemas.openxmlformats.org/officeDocument/2006/relationships/hyperlink" Target="https://elpais.com/america-futura/2023-04-08/ocho-activistas-hondurenos-han-sido-asesinados-en-2023-quien-los-protege.html" TargetMode="External"/><Relationship Id="rId25" Type="http://schemas.openxmlformats.org/officeDocument/2006/relationships/hyperlink" Target="https://news.un.org/es/story/2022/02/1503932" TargetMode="External"/><Relationship Id="rId33" Type="http://schemas.openxmlformats.org/officeDocument/2006/relationships/hyperlink" Target="https://www.oas.org/es/cidh/actividades/visitas/2023/04-28-Visita-in-Loco-Honduras.pdf" TargetMode="External"/><Relationship Id="rId38" Type="http://schemas.openxmlformats.org/officeDocument/2006/relationships/hyperlink" Target="https://criterio.hn/policia-criminaliza-y-acusa-a-campesina-de-ser-parte-de-una-organizacion-terrorist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476FD-1C53-4652-A05B-7E70F2E7C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3600</Words>
  <Characters>20525</Characters>
  <Application>Microsoft Office Word</Application>
  <DocSecurity>0</DocSecurity>
  <Lines>171</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Bocaletti</dc:creator>
  <cp:keywords/>
  <dc:description/>
  <cp:lastModifiedBy>Microsoft Office User</cp:lastModifiedBy>
  <cp:revision>2</cp:revision>
  <dcterms:created xsi:type="dcterms:W3CDTF">2023-06-19T23:07:00Z</dcterms:created>
  <dcterms:modified xsi:type="dcterms:W3CDTF">2023-06-19T23:07:00Z</dcterms:modified>
</cp:coreProperties>
</file>