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B9AFED" w14:textId="77777777" w:rsidR="00506A44" w:rsidRDefault="00EC0041" w:rsidP="00D254F6">
      <w:pPr>
        <w:ind w:left="2124" w:firstLine="708"/>
      </w:pPr>
      <w:r>
        <w:t xml:space="preserve">                  </w:t>
      </w:r>
      <w:r w:rsidR="00D707D2">
        <w:t xml:space="preserve"> </w:t>
      </w:r>
      <w:r>
        <w:t xml:space="preserve"> </w:t>
      </w:r>
      <w:r w:rsidR="00D254F6">
        <w:t xml:space="preserve">  </w:t>
      </w:r>
      <w:r w:rsidR="00402B0F">
        <w:rPr>
          <w:rFonts w:ascii="Century Gothic" w:hAnsi="Century Gothic"/>
          <w:b/>
          <w:bCs/>
          <w:noProof/>
          <w:sz w:val="40"/>
          <w:szCs w:val="24"/>
          <w:lang w:eastAsia="sk-SK"/>
        </w:rPr>
        <w:drawing>
          <wp:inline distT="0" distB="0" distL="0" distR="0" wp14:anchorId="125CB781" wp14:editId="09F88EF5">
            <wp:extent cx="704850" cy="685800"/>
            <wp:effectExtent l="19050" t="0" r="0" b="0"/>
            <wp:docPr id="1" name="Obrázok 1" descr="C:\Users\stevo\Desktop\logo poradna-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evo\Desktop\logo poradna-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5317" cy="686254"/>
                    </a:xfrm>
                    <a:prstGeom prst="rect">
                      <a:avLst/>
                    </a:prstGeom>
                    <a:noFill/>
                    <a:ln>
                      <a:noFill/>
                    </a:ln>
                  </pic:spPr>
                </pic:pic>
              </a:graphicData>
            </a:graphic>
          </wp:inline>
        </w:drawing>
      </w:r>
    </w:p>
    <w:p w14:paraId="669F03F7" w14:textId="77777777" w:rsidR="00402B0F" w:rsidRDefault="00402B0F"/>
    <w:p w14:paraId="7D681802" w14:textId="77777777" w:rsidR="00B7458C" w:rsidRDefault="00B7458C" w:rsidP="00402B0F">
      <w:pPr>
        <w:ind w:firstLine="708"/>
        <w:rPr>
          <w:b/>
          <w:bCs/>
          <w:sz w:val="24"/>
          <w:szCs w:val="24"/>
          <w:lang w:val="en-GB"/>
        </w:rPr>
      </w:pPr>
      <w:r>
        <w:rPr>
          <w:b/>
          <w:bCs/>
          <w:sz w:val="24"/>
          <w:szCs w:val="24"/>
          <w:lang w:val="en-GB"/>
        </w:rPr>
        <w:t xml:space="preserve">   </w:t>
      </w:r>
    </w:p>
    <w:p w14:paraId="1D6DF98B" w14:textId="77777777" w:rsidR="00B7458C" w:rsidRPr="00D254F6" w:rsidRDefault="00B7458C" w:rsidP="00B7458C">
      <w:pPr>
        <w:rPr>
          <w:b/>
          <w:bCs/>
          <w:sz w:val="28"/>
          <w:szCs w:val="28"/>
          <w:lang w:val="en-GB"/>
        </w:rPr>
      </w:pPr>
    </w:p>
    <w:p w14:paraId="1F0B03DE" w14:textId="77777777" w:rsidR="00402B0F" w:rsidRPr="00D254F6" w:rsidRDefault="00402B0F" w:rsidP="00B7458C">
      <w:pPr>
        <w:jc w:val="center"/>
        <w:rPr>
          <w:b/>
          <w:bCs/>
          <w:sz w:val="28"/>
          <w:szCs w:val="28"/>
          <w:lang w:val="en-GB"/>
        </w:rPr>
      </w:pPr>
      <w:r w:rsidRPr="00D254F6">
        <w:rPr>
          <w:b/>
          <w:bCs/>
          <w:sz w:val="28"/>
          <w:szCs w:val="28"/>
          <w:lang w:val="en-GB"/>
        </w:rPr>
        <w:t>NGO</w:t>
      </w:r>
      <w:r w:rsidR="00356D63">
        <w:rPr>
          <w:b/>
          <w:bCs/>
          <w:sz w:val="28"/>
          <w:szCs w:val="28"/>
          <w:lang w:val="en-GB"/>
        </w:rPr>
        <w:t>´</w:t>
      </w:r>
      <w:r w:rsidRPr="00D254F6">
        <w:rPr>
          <w:b/>
          <w:bCs/>
          <w:sz w:val="28"/>
          <w:szCs w:val="28"/>
          <w:lang w:val="en-GB"/>
        </w:rPr>
        <w:t>s submission to the UN Committee on Economic, Social and Cultural Rights</w:t>
      </w:r>
    </w:p>
    <w:p w14:paraId="04A0223C" w14:textId="77777777" w:rsidR="00402B0F" w:rsidRPr="00B7458C" w:rsidRDefault="00402B0F" w:rsidP="00402B0F">
      <w:pPr>
        <w:rPr>
          <w:b/>
          <w:bCs/>
          <w:sz w:val="24"/>
          <w:szCs w:val="24"/>
          <w:lang w:val="en-GB"/>
        </w:rPr>
      </w:pPr>
    </w:p>
    <w:p w14:paraId="0E4E0F52" w14:textId="77777777" w:rsidR="00402B0F" w:rsidRPr="00B7458C" w:rsidRDefault="00402B0F" w:rsidP="00B7458C">
      <w:pPr>
        <w:jc w:val="center"/>
        <w:rPr>
          <w:b/>
          <w:bCs/>
          <w:sz w:val="24"/>
          <w:szCs w:val="24"/>
          <w:lang w:val="en-GB"/>
        </w:rPr>
      </w:pPr>
      <w:r w:rsidRPr="00B7458C">
        <w:rPr>
          <w:b/>
          <w:bCs/>
          <w:sz w:val="24"/>
          <w:szCs w:val="24"/>
          <w:lang w:val="en-GB"/>
        </w:rPr>
        <w:t>For co</w:t>
      </w:r>
      <w:r w:rsidR="007577DC">
        <w:rPr>
          <w:b/>
          <w:bCs/>
          <w:sz w:val="24"/>
          <w:szCs w:val="24"/>
          <w:lang w:val="en-GB"/>
        </w:rPr>
        <w:t>nsideration when compiling the Concluding O</w:t>
      </w:r>
      <w:r w:rsidRPr="00B7458C">
        <w:rPr>
          <w:b/>
          <w:bCs/>
          <w:sz w:val="24"/>
          <w:szCs w:val="24"/>
          <w:lang w:val="en-GB"/>
        </w:rPr>
        <w:t>bservations on the Third Periodic Report of Slovakia under the International Covenant on Economic, Social and Cultural Rights</w:t>
      </w:r>
    </w:p>
    <w:p w14:paraId="63AE871E" w14:textId="77777777" w:rsidR="00402B0F" w:rsidRDefault="00402B0F" w:rsidP="00402B0F">
      <w:pPr>
        <w:rPr>
          <w:b/>
          <w:bCs/>
          <w:lang w:val="en-GB"/>
        </w:rPr>
      </w:pPr>
    </w:p>
    <w:p w14:paraId="39826AEE" w14:textId="77777777" w:rsidR="00402B0F" w:rsidRDefault="00402B0F" w:rsidP="00402B0F">
      <w:pPr>
        <w:rPr>
          <w:b/>
          <w:bCs/>
          <w:lang w:val="en-GB"/>
        </w:rPr>
      </w:pPr>
    </w:p>
    <w:p w14:paraId="5B4D0EEA" w14:textId="77777777" w:rsidR="00402B0F" w:rsidRDefault="00402B0F" w:rsidP="00402B0F">
      <w:pPr>
        <w:rPr>
          <w:b/>
          <w:bCs/>
          <w:lang w:val="en-GB"/>
        </w:rPr>
      </w:pPr>
    </w:p>
    <w:p w14:paraId="36421AC6" w14:textId="77777777" w:rsidR="00402B0F" w:rsidRDefault="00402B0F" w:rsidP="00402B0F">
      <w:pPr>
        <w:rPr>
          <w:b/>
          <w:bCs/>
          <w:lang w:val="en-GB"/>
        </w:rPr>
      </w:pPr>
    </w:p>
    <w:p w14:paraId="2109E9C2" w14:textId="77777777" w:rsidR="00402B0F" w:rsidRDefault="00402B0F" w:rsidP="00402B0F">
      <w:pPr>
        <w:rPr>
          <w:b/>
          <w:bCs/>
          <w:lang w:val="en-GB"/>
        </w:rPr>
      </w:pPr>
    </w:p>
    <w:p w14:paraId="14598A6D" w14:textId="77777777" w:rsidR="00402B0F" w:rsidRDefault="00402B0F" w:rsidP="00402B0F">
      <w:pPr>
        <w:rPr>
          <w:b/>
          <w:bCs/>
          <w:lang w:val="en-GB"/>
        </w:rPr>
      </w:pPr>
    </w:p>
    <w:p w14:paraId="4A202DFF" w14:textId="77777777" w:rsidR="00402B0F" w:rsidRDefault="00402B0F" w:rsidP="00402B0F">
      <w:pPr>
        <w:rPr>
          <w:b/>
          <w:bCs/>
          <w:lang w:val="en-GB"/>
        </w:rPr>
      </w:pPr>
    </w:p>
    <w:p w14:paraId="4F916488" w14:textId="77777777" w:rsidR="00402B0F" w:rsidRDefault="00402B0F" w:rsidP="00402B0F">
      <w:pPr>
        <w:rPr>
          <w:b/>
          <w:bCs/>
          <w:lang w:val="en-GB"/>
        </w:rPr>
      </w:pPr>
    </w:p>
    <w:p w14:paraId="17CA8788" w14:textId="77777777" w:rsidR="00402B0F" w:rsidRDefault="00402B0F" w:rsidP="00402B0F">
      <w:pPr>
        <w:rPr>
          <w:b/>
          <w:bCs/>
          <w:lang w:val="en-GB"/>
        </w:rPr>
      </w:pPr>
    </w:p>
    <w:p w14:paraId="4FBE22E1" w14:textId="77777777" w:rsidR="00402B0F" w:rsidRDefault="00402B0F" w:rsidP="00402B0F">
      <w:pPr>
        <w:rPr>
          <w:b/>
          <w:bCs/>
          <w:lang w:val="en-GB"/>
        </w:rPr>
      </w:pPr>
    </w:p>
    <w:p w14:paraId="4C4CED9A" w14:textId="77777777" w:rsidR="00402B0F" w:rsidRDefault="00402B0F" w:rsidP="00402B0F">
      <w:pPr>
        <w:rPr>
          <w:b/>
          <w:bCs/>
          <w:lang w:val="en-GB"/>
        </w:rPr>
      </w:pPr>
    </w:p>
    <w:p w14:paraId="3E43FAF2" w14:textId="77777777" w:rsidR="00402B0F" w:rsidRDefault="00402B0F" w:rsidP="00402B0F">
      <w:pPr>
        <w:rPr>
          <w:b/>
          <w:bCs/>
          <w:lang w:val="en-GB"/>
        </w:rPr>
      </w:pPr>
    </w:p>
    <w:p w14:paraId="50FEF320" w14:textId="77777777" w:rsidR="00402B0F" w:rsidRDefault="00402B0F" w:rsidP="00402B0F">
      <w:pPr>
        <w:rPr>
          <w:b/>
          <w:bCs/>
          <w:lang w:val="en-GB"/>
        </w:rPr>
      </w:pPr>
    </w:p>
    <w:p w14:paraId="5FC1EAF7" w14:textId="77777777" w:rsidR="00B7458C" w:rsidRDefault="00B7458C" w:rsidP="00B7458C">
      <w:pPr>
        <w:rPr>
          <w:b/>
          <w:bCs/>
          <w:lang w:val="en-GB"/>
        </w:rPr>
      </w:pPr>
    </w:p>
    <w:p w14:paraId="2D5FE57E" w14:textId="72DEB0D6" w:rsidR="00B7458C" w:rsidRDefault="00B7458C" w:rsidP="000F73C4">
      <w:pPr>
        <w:ind w:firstLine="708"/>
        <w:outlineLvl w:val="0"/>
        <w:rPr>
          <w:b/>
          <w:bCs/>
        </w:rPr>
      </w:pPr>
      <w:r>
        <w:rPr>
          <w:b/>
          <w:bCs/>
        </w:rPr>
        <w:t xml:space="preserve"> </w:t>
      </w:r>
      <w:r w:rsidR="000345BF">
        <w:rPr>
          <w:b/>
          <w:bCs/>
        </w:rPr>
        <w:t xml:space="preserve">   </w:t>
      </w:r>
      <w:r w:rsidR="00365DBF">
        <w:rPr>
          <w:b/>
          <w:bCs/>
        </w:rPr>
        <w:t xml:space="preserve">   </w:t>
      </w:r>
      <w:r w:rsidR="000345BF">
        <w:rPr>
          <w:b/>
          <w:bCs/>
        </w:rPr>
        <w:t xml:space="preserve">Center </w:t>
      </w:r>
      <w:r w:rsidR="000345BF" w:rsidRPr="00184F27">
        <w:rPr>
          <w:b/>
          <w:bCs/>
          <w:lang w:val="en-GB"/>
        </w:rPr>
        <w:t>for Civil and Human Rights</w:t>
      </w:r>
      <w:r w:rsidR="000345BF">
        <w:rPr>
          <w:b/>
          <w:bCs/>
        </w:rPr>
        <w:t xml:space="preserve"> (Poradňa pre občianske a ľudské práva</w:t>
      </w:r>
      <w:r w:rsidR="00402B0F">
        <w:rPr>
          <w:b/>
          <w:bCs/>
        </w:rPr>
        <w:t xml:space="preserve">) </w:t>
      </w:r>
    </w:p>
    <w:p w14:paraId="52F3CB7E" w14:textId="26F84270" w:rsidR="00402B0F" w:rsidRPr="00402B0F" w:rsidRDefault="00D254F6" w:rsidP="000F73C4">
      <w:pPr>
        <w:ind w:left="2832" w:firstLine="708"/>
        <w:outlineLvl w:val="0"/>
        <w:rPr>
          <w:b/>
          <w:bCs/>
        </w:rPr>
      </w:pPr>
      <w:r>
        <w:rPr>
          <w:b/>
          <w:bCs/>
        </w:rPr>
        <w:t xml:space="preserve">    </w:t>
      </w:r>
      <w:r w:rsidR="008B552F">
        <w:rPr>
          <w:b/>
          <w:bCs/>
        </w:rPr>
        <w:t xml:space="preserve"> </w:t>
      </w:r>
      <w:r>
        <w:rPr>
          <w:b/>
          <w:bCs/>
        </w:rPr>
        <w:t xml:space="preserve">  </w:t>
      </w:r>
      <w:r w:rsidR="00402B0F">
        <w:rPr>
          <w:b/>
          <w:bCs/>
        </w:rPr>
        <w:t>August 2019</w:t>
      </w:r>
    </w:p>
    <w:p w14:paraId="6DD28DDE" w14:textId="77777777" w:rsidR="00402B0F" w:rsidRPr="00723DBF" w:rsidRDefault="00A331E8" w:rsidP="000F73C4">
      <w:pPr>
        <w:outlineLvl w:val="0"/>
        <w:rPr>
          <w:b/>
          <w:lang w:val="en-GB"/>
        </w:rPr>
      </w:pPr>
      <w:r>
        <w:rPr>
          <w:b/>
          <w:lang w:val="en-GB"/>
        </w:rPr>
        <w:lastRenderedPageBreak/>
        <w:t>Overview</w:t>
      </w:r>
    </w:p>
    <w:p w14:paraId="41996978" w14:textId="77777777" w:rsidR="00B7458C" w:rsidRPr="00723DBF" w:rsidRDefault="00402B0F" w:rsidP="00402B0F">
      <w:pPr>
        <w:jc w:val="both"/>
        <w:rPr>
          <w:lang w:val="en-GB"/>
        </w:rPr>
      </w:pPr>
      <w:r w:rsidRPr="00723DBF">
        <w:rPr>
          <w:lang w:val="en-GB"/>
        </w:rPr>
        <w:t>The Center for Civil and Human Rights (</w:t>
      </w:r>
      <w:r w:rsidR="00EC5507">
        <w:rPr>
          <w:lang w:val="en-GB"/>
        </w:rPr>
        <w:t>Poradňa</w:t>
      </w:r>
      <w:r w:rsidRPr="00723DBF">
        <w:rPr>
          <w:lang w:val="en-GB"/>
        </w:rPr>
        <w:t>)</w:t>
      </w:r>
      <w:r w:rsidR="000345BF">
        <w:rPr>
          <w:rStyle w:val="Odkaznapoznmkupodiarou"/>
          <w:lang w:val="en-GB"/>
        </w:rPr>
        <w:footnoteReference w:id="1"/>
      </w:r>
      <w:r w:rsidR="005B3F1C">
        <w:rPr>
          <w:lang w:val="en-GB"/>
        </w:rPr>
        <w:t xml:space="preserve"> </w:t>
      </w:r>
      <w:r w:rsidRPr="00723DBF">
        <w:rPr>
          <w:lang w:val="en-GB"/>
        </w:rPr>
        <w:t>present</w:t>
      </w:r>
      <w:r w:rsidR="00885D24">
        <w:rPr>
          <w:lang w:val="en-GB"/>
        </w:rPr>
        <w:t>s</w:t>
      </w:r>
      <w:r w:rsidRPr="00723DBF">
        <w:rPr>
          <w:lang w:val="en-GB"/>
        </w:rPr>
        <w:t xml:space="preserve"> this submission to </w:t>
      </w:r>
      <w:r w:rsidR="00B7458C" w:rsidRPr="00723DBF">
        <w:rPr>
          <w:lang w:val="en-GB"/>
        </w:rPr>
        <w:t>t</w:t>
      </w:r>
      <w:r w:rsidR="000345BF">
        <w:rPr>
          <w:lang w:val="en-GB"/>
        </w:rPr>
        <w:t xml:space="preserve">he </w:t>
      </w:r>
      <w:r w:rsidR="00B7458C" w:rsidRPr="00723DBF">
        <w:rPr>
          <w:lang w:val="en-GB"/>
        </w:rPr>
        <w:t>Committee on Economic, Social and Cultural Rights </w:t>
      </w:r>
      <w:r w:rsidR="00A51ADF">
        <w:rPr>
          <w:lang w:val="en-GB"/>
        </w:rPr>
        <w:t xml:space="preserve">(Committee) </w:t>
      </w:r>
      <w:r w:rsidRPr="00723DBF">
        <w:rPr>
          <w:lang w:val="en-GB"/>
        </w:rPr>
        <w:t>for its consideration in the context of</w:t>
      </w:r>
      <w:r w:rsidR="00B7458C" w:rsidRPr="00723DBF">
        <w:rPr>
          <w:lang w:val="en-GB"/>
        </w:rPr>
        <w:t xml:space="preserve"> its examination of Slovakia’s third</w:t>
      </w:r>
      <w:r w:rsidRPr="00723DBF">
        <w:rPr>
          <w:lang w:val="en-GB"/>
        </w:rPr>
        <w:t xml:space="preserve"> periodic report on compliance with </w:t>
      </w:r>
      <w:r w:rsidR="00B7458C" w:rsidRPr="00723DBF">
        <w:rPr>
          <w:lang w:val="en-GB"/>
        </w:rPr>
        <w:t>the International Covenant on Economic, Social and Cultural Rights (the Covenant)</w:t>
      </w:r>
      <w:r w:rsidRPr="00723DBF">
        <w:rPr>
          <w:lang w:val="en-GB"/>
        </w:rPr>
        <w:t xml:space="preserve">. </w:t>
      </w:r>
    </w:p>
    <w:p w14:paraId="3570091F" w14:textId="0F28C03D" w:rsidR="00723DBF" w:rsidRDefault="00885D24" w:rsidP="00723DBF">
      <w:pPr>
        <w:jc w:val="both"/>
        <w:rPr>
          <w:lang w:val="en-GB"/>
        </w:rPr>
      </w:pPr>
      <w:r>
        <w:rPr>
          <w:lang w:val="en-GB"/>
        </w:rPr>
        <w:t>The submission</w:t>
      </w:r>
      <w:r w:rsidR="00E4098A">
        <w:rPr>
          <w:lang w:val="en-GB"/>
        </w:rPr>
        <w:t xml:space="preserve"> results</w:t>
      </w:r>
      <w:r w:rsidR="00723DBF" w:rsidRPr="00723DBF">
        <w:rPr>
          <w:lang w:val="en-GB"/>
        </w:rPr>
        <w:t xml:space="preserve"> </w:t>
      </w:r>
      <w:r>
        <w:rPr>
          <w:lang w:val="en-GB"/>
        </w:rPr>
        <w:t xml:space="preserve">particularly </w:t>
      </w:r>
      <w:r w:rsidR="00E4098A">
        <w:rPr>
          <w:lang w:val="en-GB"/>
        </w:rPr>
        <w:t>from</w:t>
      </w:r>
      <w:r w:rsidR="005B3F1C">
        <w:rPr>
          <w:lang w:val="en-GB"/>
        </w:rPr>
        <w:t xml:space="preserve"> </w:t>
      </w:r>
      <w:r w:rsidR="00D254F6">
        <w:rPr>
          <w:lang w:val="en-GB"/>
        </w:rPr>
        <w:t xml:space="preserve">ongoing </w:t>
      </w:r>
      <w:r w:rsidR="00723DBF" w:rsidRPr="00723DBF">
        <w:rPr>
          <w:lang w:val="en-GB"/>
        </w:rPr>
        <w:t>human right</w:t>
      </w:r>
      <w:r w:rsidR="00B02A65">
        <w:rPr>
          <w:lang w:val="en-GB"/>
        </w:rPr>
        <w:t>s</w:t>
      </w:r>
      <w:r w:rsidR="00723DBF" w:rsidRPr="00723DBF">
        <w:rPr>
          <w:lang w:val="en-GB"/>
        </w:rPr>
        <w:t xml:space="preserve"> field monitoring, strategic litigation </w:t>
      </w:r>
      <w:r w:rsidR="00D254F6">
        <w:rPr>
          <w:lang w:val="en-GB"/>
        </w:rPr>
        <w:t>and</w:t>
      </w:r>
      <w:r w:rsidR="00723DBF" w:rsidRPr="00723DBF">
        <w:rPr>
          <w:lang w:val="en-GB"/>
        </w:rPr>
        <w:t xml:space="preserve"> advocacy efforts</w:t>
      </w:r>
      <w:r w:rsidR="00C6027B">
        <w:rPr>
          <w:lang w:val="en-GB"/>
        </w:rPr>
        <w:t xml:space="preserve"> </w:t>
      </w:r>
      <w:r w:rsidR="00E4098A">
        <w:rPr>
          <w:lang w:val="en-GB"/>
        </w:rPr>
        <w:t xml:space="preserve">of our NGO </w:t>
      </w:r>
      <w:r w:rsidR="000345BF">
        <w:rPr>
          <w:lang w:val="en-GB"/>
        </w:rPr>
        <w:t>and</w:t>
      </w:r>
      <w:r w:rsidR="00723DBF" w:rsidRPr="00723DBF">
        <w:rPr>
          <w:lang w:val="en-GB"/>
        </w:rPr>
        <w:t xml:space="preserve"> </w:t>
      </w:r>
      <w:bookmarkStart w:id="0" w:name="_Hlk17450399"/>
      <w:r w:rsidR="005B3F1C">
        <w:rPr>
          <w:lang w:val="en-GB"/>
        </w:rPr>
        <w:t>outlines</w:t>
      </w:r>
      <w:r w:rsidR="00E4098A">
        <w:rPr>
          <w:lang w:val="en-GB"/>
        </w:rPr>
        <w:t xml:space="preserve"> the </w:t>
      </w:r>
      <w:r w:rsidR="00723DBF" w:rsidRPr="00723DBF">
        <w:rPr>
          <w:lang w:val="en-GB"/>
        </w:rPr>
        <w:t>selected issues</w:t>
      </w:r>
      <w:r w:rsidR="00402B0F" w:rsidRPr="00723DBF">
        <w:rPr>
          <w:lang w:val="en-GB"/>
        </w:rPr>
        <w:t xml:space="preserve"> </w:t>
      </w:r>
      <w:r w:rsidR="005B3F1C">
        <w:rPr>
          <w:lang w:val="en-GB"/>
        </w:rPr>
        <w:t xml:space="preserve">of concern </w:t>
      </w:r>
      <w:r w:rsidR="00402B0F" w:rsidRPr="00723DBF">
        <w:rPr>
          <w:lang w:val="en-GB"/>
        </w:rPr>
        <w:t>regarding</w:t>
      </w:r>
      <w:r w:rsidR="00CA4D48">
        <w:rPr>
          <w:lang w:val="en-GB"/>
        </w:rPr>
        <w:t xml:space="preserve"> equal</w:t>
      </w:r>
      <w:r w:rsidR="00B7458C" w:rsidRPr="00723DBF">
        <w:rPr>
          <w:lang w:val="en-GB"/>
        </w:rPr>
        <w:t xml:space="preserve"> enjoyment of </w:t>
      </w:r>
      <w:r w:rsidR="00CA4D48">
        <w:rPr>
          <w:lang w:val="en-GB"/>
        </w:rPr>
        <w:t>human</w:t>
      </w:r>
      <w:r w:rsidR="00B7458C" w:rsidRPr="00723DBF">
        <w:rPr>
          <w:lang w:val="en-GB"/>
        </w:rPr>
        <w:t xml:space="preserve"> rights of Roma ethnic minority in Slovakia</w:t>
      </w:r>
      <w:r w:rsidR="00723DBF" w:rsidRPr="00723DBF">
        <w:rPr>
          <w:lang w:val="en-GB"/>
        </w:rPr>
        <w:t>:</w:t>
      </w:r>
    </w:p>
    <w:bookmarkEnd w:id="0"/>
    <w:p w14:paraId="261AACA6" w14:textId="77777777" w:rsidR="005B3F1C" w:rsidRDefault="005B3F1C" w:rsidP="005B3F1C">
      <w:pPr>
        <w:numPr>
          <w:ilvl w:val="0"/>
          <w:numId w:val="1"/>
        </w:numPr>
        <w:spacing w:after="0"/>
        <w:jc w:val="both"/>
        <w:rPr>
          <w:lang w:val="en-GB"/>
        </w:rPr>
      </w:pPr>
      <w:r>
        <w:rPr>
          <w:lang w:val="en-GB"/>
        </w:rPr>
        <w:t xml:space="preserve">discrimination </w:t>
      </w:r>
      <w:r w:rsidR="00402B0F" w:rsidRPr="005B3F1C">
        <w:rPr>
          <w:lang w:val="en-GB"/>
        </w:rPr>
        <w:t>of Roma wom</w:t>
      </w:r>
      <w:r w:rsidR="006456F9">
        <w:rPr>
          <w:lang w:val="en-GB"/>
        </w:rPr>
        <w:t>en in reproductive and</w:t>
      </w:r>
      <w:r w:rsidR="00D254F6">
        <w:rPr>
          <w:lang w:val="en-GB"/>
        </w:rPr>
        <w:t xml:space="preserve"> maternal</w:t>
      </w:r>
      <w:r w:rsidR="006456F9">
        <w:rPr>
          <w:lang w:val="en-GB"/>
        </w:rPr>
        <w:t xml:space="preserve"> health care,</w:t>
      </w:r>
      <w:r w:rsidR="00402B0F" w:rsidRPr="005B3F1C">
        <w:rPr>
          <w:lang w:val="en-GB"/>
        </w:rPr>
        <w:t xml:space="preserve"> </w:t>
      </w:r>
    </w:p>
    <w:p w14:paraId="685E3398" w14:textId="77777777" w:rsidR="00CA4D48" w:rsidRDefault="00885D24" w:rsidP="005B3F1C">
      <w:pPr>
        <w:numPr>
          <w:ilvl w:val="0"/>
          <w:numId w:val="1"/>
        </w:numPr>
        <w:spacing w:after="0"/>
        <w:jc w:val="both"/>
        <w:rPr>
          <w:lang w:val="en-GB"/>
        </w:rPr>
      </w:pPr>
      <w:r>
        <w:rPr>
          <w:lang w:val="en-GB"/>
        </w:rPr>
        <w:t>discrimination of Roma children in primary education</w:t>
      </w:r>
      <w:r w:rsidR="006456F9">
        <w:rPr>
          <w:lang w:val="en-GB"/>
        </w:rPr>
        <w:t>,</w:t>
      </w:r>
    </w:p>
    <w:p w14:paraId="00EE3F84" w14:textId="77777777" w:rsidR="00CA4D48" w:rsidRDefault="00CA4D48" w:rsidP="00CA4D48">
      <w:pPr>
        <w:numPr>
          <w:ilvl w:val="0"/>
          <w:numId w:val="1"/>
        </w:numPr>
        <w:spacing w:after="0"/>
        <w:jc w:val="both"/>
        <w:rPr>
          <w:lang w:val="en-GB"/>
        </w:rPr>
      </w:pPr>
      <w:r>
        <w:rPr>
          <w:lang w:val="en-GB"/>
        </w:rPr>
        <w:t>discriminatory legislation</w:t>
      </w:r>
      <w:r w:rsidR="00D254F6">
        <w:rPr>
          <w:lang w:val="en-GB"/>
        </w:rPr>
        <w:t xml:space="preserve"> in the area of social </w:t>
      </w:r>
      <w:r w:rsidR="001B3C2D">
        <w:rPr>
          <w:lang w:val="en-GB"/>
        </w:rPr>
        <w:t>security</w:t>
      </w:r>
      <w:r w:rsidR="00D254F6">
        <w:rPr>
          <w:lang w:val="en-GB"/>
        </w:rPr>
        <w:t xml:space="preserve"> disproportionally impacting</w:t>
      </w:r>
      <w:r w:rsidR="006456F9">
        <w:rPr>
          <w:lang w:val="en-GB"/>
        </w:rPr>
        <w:t xml:space="preserve"> Roma women and children,</w:t>
      </w:r>
      <w:r w:rsidR="00D254F6">
        <w:rPr>
          <w:lang w:val="en-GB"/>
        </w:rPr>
        <w:t xml:space="preserve"> </w:t>
      </w:r>
      <w:r>
        <w:rPr>
          <w:lang w:val="en-GB"/>
        </w:rPr>
        <w:t xml:space="preserve"> </w:t>
      </w:r>
      <w:r w:rsidR="00885D24">
        <w:rPr>
          <w:lang w:val="en-GB"/>
        </w:rPr>
        <w:t xml:space="preserve"> </w:t>
      </w:r>
    </w:p>
    <w:p w14:paraId="4F0750A4" w14:textId="77777777" w:rsidR="00402B0F" w:rsidRPr="00CA4D48" w:rsidRDefault="00CA4D48" w:rsidP="00CA4D48">
      <w:pPr>
        <w:numPr>
          <w:ilvl w:val="0"/>
          <w:numId w:val="1"/>
        </w:numPr>
        <w:spacing w:after="0"/>
        <w:jc w:val="both"/>
        <w:rPr>
          <w:lang w:val="en-GB"/>
        </w:rPr>
      </w:pPr>
      <w:r>
        <w:rPr>
          <w:lang w:val="en-GB"/>
        </w:rPr>
        <w:t xml:space="preserve">lack of </w:t>
      </w:r>
      <w:r w:rsidR="00402B0F" w:rsidRPr="00CA4D48">
        <w:rPr>
          <w:lang w:val="en-GB"/>
        </w:rPr>
        <w:t>effective acces</w:t>
      </w:r>
      <w:r w:rsidR="005B3F1C" w:rsidRPr="00CA4D48">
        <w:rPr>
          <w:lang w:val="en-GB"/>
        </w:rPr>
        <w:t xml:space="preserve">s to justice in cases of racial </w:t>
      </w:r>
      <w:r w:rsidR="00402B0F" w:rsidRPr="00CA4D48">
        <w:rPr>
          <w:lang w:val="en-GB"/>
        </w:rPr>
        <w:t>discrimination</w:t>
      </w:r>
      <w:r w:rsidR="00D254F6">
        <w:rPr>
          <w:lang w:val="en-GB"/>
        </w:rPr>
        <w:t xml:space="preserve"> in enjoyment of </w:t>
      </w:r>
      <w:r w:rsidR="00003D4F">
        <w:rPr>
          <w:lang w:val="en-GB"/>
        </w:rPr>
        <w:t xml:space="preserve">economic, social and cultural </w:t>
      </w:r>
      <w:r w:rsidR="00D254F6">
        <w:rPr>
          <w:lang w:val="en-GB"/>
        </w:rPr>
        <w:t>human rights</w:t>
      </w:r>
      <w:r w:rsidR="00605095">
        <w:rPr>
          <w:lang w:val="en-GB"/>
        </w:rPr>
        <w:t>.</w:t>
      </w:r>
      <w:r w:rsidR="00402B0F" w:rsidRPr="00CA4D48">
        <w:rPr>
          <w:lang w:val="en-GB"/>
        </w:rPr>
        <w:t xml:space="preserve"> </w:t>
      </w:r>
    </w:p>
    <w:p w14:paraId="66AD8B6E" w14:textId="77777777" w:rsidR="00C86235" w:rsidRDefault="00723DBF" w:rsidP="00C86235">
      <w:pPr>
        <w:spacing w:before="240" w:after="0"/>
        <w:jc w:val="both"/>
        <w:rPr>
          <w:lang w:val="en-GB"/>
        </w:rPr>
      </w:pPr>
      <w:r w:rsidRPr="005B3F1C">
        <w:rPr>
          <w:lang w:val="en-GB"/>
        </w:rPr>
        <w:t xml:space="preserve">We are concerned that Slovak </w:t>
      </w:r>
      <w:r w:rsidR="00885D24">
        <w:rPr>
          <w:lang w:val="en-GB"/>
        </w:rPr>
        <w:t xml:space="preserve">government </w:t>
      </w:r>
      <w:r w:rsidRPr="005B3F1C">
        <w:rPr>
          <w:lang w:val="en-GB"/>
        </w:rPr>
        <w:t>authorities</w:t>
      </w:r>
      <w:r w:rsidR="00885D24">
        <w:rPr>
          <w:lang w:val="en-GB"/>
        </w:rPr>
        <w:t xml:space="preserve"> have</w:t>
      </w:r>
      <w:r w:rsidR="00402B0F" w:rsidRPr="005B3F1C">
        <w:rPr>
          <w:lang w:val="en-GB"/>
        </w:rPr>
        <w:t xml:space="preserve"> fallen short of addressing these issues </w:t>
      </w:r>
      <w:r w:rsidR="00B7458C" w:rsidRPr="005B3F1C">
        <w:rPr>
          <w:lang w:val="en-GB"/>
        </w:rPr>
        <w:t xml:space="preserve">effectively </w:t>
      </w:r>
      <w:r w:rsidR="00402B0F" w:rsidRPr="005B3F1C">
        <w:rPr>
          <w:lang w:val="en-GB"/>
        </w:rPr>
        <w:t xml:space="preserve">and that progress in implementing the </w:t>
      </w:r>
      <w:r w:rsidR="00B7458C" w:rsidRPr="005B3F1C">
        <w:rPr>
          <w:lang w:val="en-GB"/>
        </w:rPr>
        <w:t>Co</w:t>
      </w:r>
      <w:r w:rsidR="00885D24">
        <w:rPr>
          <w:lang w:val="en-GB"/>
        </w:rPr>
        <w:t>venant</w:t>
      </w:r>
      <w:r w:rsidR="00B7458C" w:rsidRPr="005B3F1C">
        <w:rPr>
          <w:lang w:val="en-GB"/>
        </w:rPr>
        <w:t xml:space="preserve"> </w:t>
      </w:r>
      <w:r w:rsidR="00526386">
        <w:rPr>
          <w:lang w:val="en-GB"/>
        </w:rPr>
        <w:t xml:space="preserve">in this regard is </w:t>
      </w:r>
      <w:r w:rsidR="00402B0F" w:rsidRPr="005B3F1C">
        <w:rPr>
          <w:lang w:val="en-GB"/>
        </w:rPr>
        <w:t>insufficient.</w:t>
      </w:r>
    </w:p>
    <w:p w14:paraId="2ACAD6D3" w14:textId="77777777" w:rsidR="00566CC7" w:rsidRPr="00C86235" w:rsidRDefault="00C86235" w:rsidP="00C86235">
      <w:pPr>
        <w:spacing w:before="240" w:after="0"/>
        <w:jc w:val="both"/>
        <w:rPr>
          <w:lang w:val="en-GB"/>
        </w:rPr>
      </w:pPr>
      <w:r>
        <w:rPr>
          <w:b/>
          <w:lang w:val="en-GB"/>
        </w:rPr>
        <w:t xml:space="preserve">a.) </w:t>
      </w:r>
      <w:r w:rsidR="001F3645">
        <w:rPr>
          <w:b/>
          <w:lang w:val="en-GB"/>
        </w:rPr>
        <w:t xml:space="preserve"> </w:t>
      </w:r>
      <w:r w:rsidR="006456F9" w:rsidRPr="00C86235">
        <w:rPr>
          <w:b/>
          <w:lang w:val="en-GB"/>
        </w:rPr>
        <w:t>Discrimination of Roma women in reproductive and maternal</w:t>
      </w:r>
      <w:r w:rsidR="00526386" w:rsidRPr="00C86235">
        <w:rPr>
          <w:b/>
          <w:lang w:val="en-GB"/>
        </w:rPr>
        <w:t xml:space="preserve"> health care</w:t>
      </w:r>
      <w:r w:rsidR="00354236" w:rsidRPr="00C86235">
        <w:rPr>
          <w:b/>
          <w:lang w:val="en-GB"/>
        </w:rPr>
        <w:t xml:space="preserve"> - article</w:t>
      </w:r>
      <w:r w:rsidR="00EE6AD1" w:rsidRPr="00C86235">
        <w:rPr>
          <w:b/>
          <w:lang w:val="en-GB"/>
        </w:rPr>
        <w:t>s</w:t>
      </w:r>
      <w:r w:rsidR="00354236" w:rsidRPr="00C86235">
        <w:rPr>
          <w:b/>
          <w:lang w:val="en-GB"/>
        </w:rPr>
        <w:t xml:space="preserve"> 2(2) </w:t>
      </w:r>
      <w:r w:rsidR="00263AA9" w:rsidRPr="00C86235">
        <w:rPr>
          <w:b/>
          <w:lang w:val="en-GB"/>
        </w:rPr>
        <w:t>and</w:t>
      </w:r>
      <w:r w:rsidR="00354236" w:rsidRPr="00C86235">
        <w:rPr>
          <w:b/>
          <w:lang w:val="en-GB"/>
        </w:rPr>
        <w:t xml:space="preserve"> 12</w:t>
      </w:r>
    </w:p>
    <w:p w14:paraId="42A02AA7" w14:textId="77777777" w:rsidR="00566CC7" w:rsidRPr="009D0AAE" w:rsidRDefault="00C6027B" w:rsidP="00C6027B">
      <w:pPr>
        <w:pStyle w:val="Odsekzoznamu"/>
        <w:numPr>
          <w:ilvl w:val="0"/>
          <w:numId w:val="5"/>
        </w:numPr>
        <w:spacing w:before="240" w:after="0"/>
        <w:ind w:left="284" w:hanging="284"/>
        <w:jc w:val="both"/>
        <w:rPr>
          <w:b/>
          <w:lang w:val="en-GB"/>
        </w:rPr>
      </w:pPr>
      <w:r>
        <w:rPr>
          <w:lang w:val="en-GB"/>
        </w:rPr>
        <w:t xml:space="preserve">Roma </w:t>
      </w:r>
      <w:r w:rsidR="00003D4F" w:rsidRPr="00566CC7">
        <w:rPr>
          <w:lang w:val="en-GB"/>
        </w:rPr>
        <w:t xml:space="preserve">women </w:t>
      </w:r>
      <w:r>
        <w:rPr>
          <w:lang w:val="en-GB"/>
        </w:rPr>
        <w:t>are</w:t>
      </w:r>
      <w:r w:rsidR="00003D4F" w:rsidRPr="00C6027B">
        <w:rPr>
          <w:lang w:val="en-GB"/>
        </w:rPr>
        <w:t xml:space="preserve"> one of the most marginalized groups in Slovakia</w:t>
      </w:r>
      <w:r>
        <w:rPr>
          <w:lang w:val="en-GB"/>
        </w:rPr>
        <w:t>, experiencing multiple, and intersecting,</w:t>
      </w:r>
      <w:r w:rsidR="00003D4F" w:rsidRPr="00566CC7">
        <w:rPr>
          <w:lang w:val="en-GB"/>
        </w:rPr>
        <w:t xml:space="preserve"> forms of gender and racial discrimination.</w:t>
      </w:r>
      <w:r w:rsidR="00A331E8">
        <w:rPr>
          <w:rStyle w:val="Odkaznapoznmkupodiarou"/>
          <w:lang w:val="en-GB"/>
        </w:rPr>
        <w:footnoteReference w:id="2"/>
      </w:r>
      <w:r w:rsidR="00003D4F" w:rsidRPr="00566CC7">
        <w:rPr>
          <w:lang w:val="en-GB"/>
        </w:rPr>
        <w:t xml:space="preserve"> The specific forms of discrimination they face are especially widespread and pronounced in the area of reproductive health care.</w:t>
      </w:r>
      <w:r>
        <w:rPr>
          <w:lang w:val="en-GB"/>
        </w:rPr>
        <w:t xml:space="preserve"> </w:t>
      </w:r>
      <w:r w:rsidRPr="00C6027B">
        <w:rPr>
          <w:lang w:val="en-GB"/>
        </w:rPr>
        <w:t xml:space="preserve">In November 2017 our NGO in cooperation with an international NGO </w:t>
      </w:r>
      <w:r w:rsidRPr="00184F27">
        <w:rPr>
          <w:lang w:val="en-US"/>
        </w:rPr>
        <w:t>Center</w:t>
      </w:r>
      <w:r w:rsidRPr="00C6027B">
        <w:rPr>
          <w:lang w:val="en-GB"/>
        </w:rPr>
        <w:t xml:space="preserve"> for Reproductive Rights published an advocacy report titled </w:t>
      </w:r>
      <w:proofErr w:type="spellStart"/>
      <w:r w:rsidRPr="00C6027B">
        <w:rPr>
          <w:i/>
          <w:lang w:val="en-GB"/>
        </w:rPr>
        <w:t>Vakeras</w:t>
      </w:r>
      <w:proofErr w:type="spellEnd"/>
      <w:r w:rsidRPr="00C6027B">
        <w:rPr>
          <w:i/>
          <w:lang w:val="en-GB"/>
        </w:rPr>
        <w:t xml:space="preserve"> </w:t>
      </w:r>
      <w:proofErr w:type="spellStart"/>
      <w:r w:rsidRPr="00C6027B">
        <w:rPr>
          <w:i/>
          <w:lang w:val="en-GB"/>
        </w:rPr>
        <w:t>Zorales</w:t>
      </w:r>
      <w:proofErr w:type="spellEnd"/>
      <w:r w:rsidRPr="00C6027B">
        <w:rPr>
          <w:i/>
          <w:lang w:val="en-GB"/>
        </w:rPr>
        <w:t xml:space="preserve"> – Speaking Out: Roma Women’s Experiences in Reproductive Health Care in Slovakia.</w:t>
      </w:r>
      <w:r w:rsidRPr="00C6027B">
        <w:rPr>
          <w:lang w:val="en-GB"/>
        </w:rPr>
        <w:t xml:space="preserve"> The report was based on in-depth interviews with 38 Roma women from marginalized communities and documented a wide range of human rights violations that Roma women experience in reproductive health care in Slovakia. That included practices of</w:t>
      </w:r>
      <w:r>
        <w:rPr>
          <w:lang w:val="en-GB"/>
        </w:rPr>
        <w:t xml:space="preserve"> </w:t>
      </w:r>
      <w:r w:rsidRPr="00C6027B">
        <w:rPr>
          <w:lang w:val="en-GB"/>
        </w:rPr>
        <w:t xml:space="preserve">segregation in maternity wards, racial harassment and humiliation, neglect, physical restraint and abuse during childbirth and failures related to informed consent and decision making </w:t>
      </w:r>
      <w:proofErr w:type="gramStart"/>
      <w:r w:rsidRPr="00C6027B">
        <w:rPr>
          <w:lang w:val="en-GB"/>
        </w:rPr>
        <w:t>with regard to</w:t>
      </w:r>
      <w:proofErr w:type="gramEnd"/>
      <w:r w:rsidRPr="00C6027B">
        <w:rPr>
          <w:lang w:val="en-GB"/>
        </w:rPr>
        <w:t xml:space="preserve"> medical treatment</w:t>
      </w:r>
      <w:r w:rsidR="00320BB3">
        <w:rPr>
          <w:lang w:val="en-GB"/>
        </w:rPr>
        <w:t>.</w:t>
      </w:r>
      <w:r w:rsidR="00320BB3">
        <w:rPr>
          <w:rStyle w:val="Odkaznapoznmkupodiarou"/>
          <w:lang w:val="en-GB"/>
        </w:rPr>
        <w:footnoteReference w:id="3"/>
      </w:r>
    </w:p>
    <w:p w14:paraId="159125E2" w14:textId="77777777" w:rsidR="009D0AAE" w:rsidRPr="009D0AAE" w:rsidRDefault="009D0AAE" w:rsidP="009D0AAE">
      <w:pPr>
        <w:pStyle w:val="Odsekzoznamu"/>
        <w:spacing w:before="240" w:after="0"/>
        <w:ind w:left="284"/>
        <w:jc w:val="both"/>
        <w:rPr>
          <w:b/>
          <w:lang w:val="en-GB"/>
        </w:rPr>
      </w:pPr>
    </w:p>
    <w:p w14:paraId="7C670113" w14:textId="77777777" w:rsidR="00C6027B" w:rsidRPr="00C6027B" w:rsidRDefault="00C6027B" w:rsidP="00C6027B">
      <w:pPr>
        <w:pStyle w:val="Odsekzoznamu"/>
        <w:spacing w:before="240" w:after="0"/>
        <w:ind w:left="284"/>
        <w:jc w:val="both"/>
        <w:rPr>
          <w:b/>
          <w:lang w:val="en-GB"/>
        </w:rPr>
      </w:pPr>
    </w:p>
    <w:p w14:paraId="16A13C07" w14:textId="77777777" w:rsidR="008D7EE3" w:rsidRPr="00A40F70" w:rsidRDefault="009D0AAE" w:rsidP="004B1B1A">
      <w:pPr>
        <w:pStyle w:val="Odsekzoznamu"/>
        <w:numPr>
          <w:ilvl w:val="0"/>
          <w:numId w:val="5"/>
        </w:numPr>
        <w:spacing w:before="240" w:after="0"/>
        <w:ind w:left="284" w:hanging="284"/>
        <w:jc w:val="both"/>
        <w:rPr>
          <w:b/>
          <w:lang w:val="en-GB"/>
        </w:rPr>
      </w:pPr>
      <w:r w:rsidRPr="001D0952">
        <w:rPr>
          <w:lang w:val="en-GB"/>
        </w:rPr>
        <w:lastRenderedPageBreak/>
        <w:t>In</w:t>
      </w:r>
      <w:r w:rsidR="006775C3" w:rsidRPr="001D0952">
        <w:rPr>
          <w:lang w:val="en-GB"/>
        </w:rPr>
        <w:t xml:space="preserve"> </w:t>
      </w:r>
      <w:r w:rsidR="00CE379C" w:rsidRPr="001D0952">
        <w:rPr>
          <w:lang w:val="en-GB"/>
        </w:rPr>
        <w:t>January 2019</w:t>
      </w:r>
      <w:r w:rsidR="00281E99" w:rsidRPr="001D0952">
        <w:rPr>
          <w:lang w:val="en-GB"/>
        </w:rPr>
        <w:t xml:space="preserve"> t</w:t>
      </w:r>
      <w:r w:rsidR="002D2A90">
        <w:rPr>
          <w:lang w:val="en-GB"/>
        </w:rPr>
        <w:t>he Slovak Government adopted</w:t>
      </w:r>
      <w:r w:rsidR="00281E99" w:rsidRPr="001D0952">
        <w:rPr>
          <w:lang w:val="en-GB"/>
        </w:rPr>
        <w:t xml:space="preserve"> updated action plans of the S</w:t>
      </w:r>
      <w:r w:rsidR="002D2A90">
        <w:rPr>
          <w:lang w:val="en-GB"/>
        </w:rPr>
        <w:t>trategy of Slovak republic for I</w:t>
      </w:r>
      <w:r w:rsidR="00281E99" w:rsidRPr="001D0952">
        <w:rPr>
          <w:lang w:val="en-GB"/>
        </w:rPr>
        <w:t>ntegration of Roma till 2020 for years 2019 – 2020.</w:t>
      </w:r>
      <w:r w:rsidR="00C55275" w:rsidRPr="001D0952">
        <w:rPr>
          <w:rStyle w:val="Odkaznapoznmkupodiarou"/>
          <w:lang w:val="en-GB"/>
        </w:rPr>
        <w:footnoteReference w:id="4"/>
      </w:r>
      <w:r w:rsidR="00281E99" w:rsidRPr="001D0952">
        <w:rPr>
          <w:lang w:val="en-GB"/>
        </w:rPr>
        <w:t xml:space="preserve"> </w:t>
      </w:r>
      <w:r w:rsidR="009726B6" w:rsidRPr="001D0952">
        <w:rPr>
          <w:lang w:val="en-GB"/>
        </w:rPr>
        <w:t xml:space="preserve">The adopted </w:t>
      </w:r>
      <w:r w:rsidR="002E6B2A" w:rsidRPr="001D0952">
        <w:rPr>
          <w:lang w:val="en-GB"/>
        </w:rPr>
        <w:t xml:space="preserve">policy </w:t>
      </w:r>
      <w:r w:rsidR="009726B6" w:rsidRPr="001D0952">
        <w:rPr>
          <w:lang w:val="en-GB"/>
        </w:rPr>
        <w:t xml:space="preserve">material </w:t>
      </w:r>
      <w:r w:rsidR="00255165" w:rsidRPr="001D0952">
        <w:rPr>
          <w:lang w:val="en-GB"/>
        </w:rPr>
        <w:t>included</w:t>
      </w:r>
      <w:r w:rsidR="009726B6" w:rsidRPr="001D0952">
        <w:rPr>
          <w:lang w:val="en-GB"/>
        </w:rPr>
        <w:t xml:space="preserve"> specific goal and</w:t>
      </w:r>
      <w:r w:rsidR="00281E99" w:rsidRPr="001D0952">
        <w:rPr>
          <w:lang w:val="en-GB"/>
        </w:rPr>
        <w:t xml:space="preserve"> measures tha</w:t>
      </w:r>
      <w:r w:rsidR="00C55275" w:rsidRPr="001D0952">
        <w:rPr>
          <w:lang w:val="en-GB"/>
        </w:rPr>
        <w:t>t partly</w:t>
      </w:r>
      <w:r w:rsidR="0054613A" w:rsidRPr="001D0952">
        <w:rPr>
          <w:lang w:val="en-GB"/>
        </w:rPr>
        <w:t xml:space="preserve"> responded</w:t>
      </w:r>
      <w:r w:rsidR="002E6B2A" w:rsidRPr="001D0952">
        <w:rPr>
          <w:lang w:val="en-GB"/>
        </w:rPr>
        <w:t xml:space="preserve"> </w:t>
      </w:r>
      <w:r w:rsidR="0054613A" w:rsidRPr="001D0952">
        <w:rPr>
          <w:lang w:val="en-GB"/>
        </w:rPr>
        <w:t>to</w:t>
      </w:r>
      <w:r w:rsidR="00C55275" w:rsidRPr="001D0952">
        <w:rPr>
          <w:lang w:val="en-GB"/>
        </w:rPr>
        <w:t xml:space="preserve"> </w:t>
      </w:r>
      <w:r w:rsidR="001E0A1D" w:rsidRPr="001D0952">
        <w:rPr>
          <w:lang w:val="en-GB"/>
        </w:rPr>
        <w:t xml:space="preserve">existing </w:t>
      </w:r>
      <w:r w:rsidR="00281E99" w:rsidRPr="001D0952">
        <w:rPr>
          <w:lang w:val="en-GB"/>
        </w:rPr>
        <w:t>shor</w:t>
      </w:r>
      <w:r w:rsidR="001D0952">
        <w:rPr>
          <w:lang w:val="en-GB"/>
        </w:rPr>
        <w:t>t</w:t>
      </w:r>
      <w:r w:rsidR="00281E99" w:rsidRPr="001D0952">
        <w:rPr>
          <w:lang w:val="en-GB"/>
        </w:rPr>
        <w:t>comin</w:t>
      </w:r>
      <w:r w:rsidR="00DA6231" w:rsidRPr="001D0952">
        <w:rPr>
          <w:lang w:val="en-GB"/>
        </w:rPr>
        <w:t>gs concerning</w:t>
      </w:r>
      <w:r w:rsidR="00281E99" w:rsidRPr="001D0952">
        <w:rPr>
          <w:lang w:val="en-GB"/>
        </w:rPr>
        <w:t xml:space="preserve"> </w:t>
      </w:r>
      <w:r w:rsidR="009726B6" w:rsidRPr="001D0952">
        <w:rPr>
          <w:lang w:val="en-GB"/>
        </w:rPr>
        <w:t xml:space="preserve">violations of Roma women`s rights in reproductive </w:t>
      </w:r>
      <w:r w:rsidR="00605095">
        <w:rPr>
          <w:lang w:val="en-GB"/>
        </w:rPr>
        <w:t xml:space="preserve">and maternal </w:t>
      </w:r>
      <w:r w:rsidR="009726B6" w:rsidRPr="001D0952">
        <w:rPr>
          <w:lang w:val="en-GB"/>
        </w:rPr>
        <w:t xml:space="preserve">health </w:t>
      </w:r>
      <w:r w:rsidR="005D77C0" w:rsidRPr="001D0952">
        <w:rPr>
          <w:lang w:val="en-GB"/>
        </w:rPr>
        <w:t>care</w:t>
      </w:r>
      <w:r w:rsidR="001F1941" w:rsidRPr="004D0791">
        <w:rPr>
          <w:lang w:val="en-GB"/>
        </w:rPr>
        <w:t>.</w:t>
      </w:r>
      <w:r w:rsidR="004D0791">
        <w:rPr>
          <w:rStyle w:val="Odkaznapoznmkupodiarou"/>
          <w:lang w:val="en-GB"/>
        </w:rPr>
        <w:footnoteReference w:id="5"/>
      </w:r>
      <w:r w:rsidR="001F1941" w:rsidRPr="004D0791">
        <w:rPr>
          <w:lang w:val="en-GB"/>
        </w:rPr>
        <w:t xml:space="preserve"> </w:t>
      </w:r>
      <w:r w:rsidR="00BF1A89">
        <w:rPr>
          <w:lang w:val="en-GB"/>
        </w:rPr>
        <w:t>However, w</w:t>
      </w:r>
      <w:r w:rsidR="005D77C0">
        <w:rPr>
          <w:lang w:val="en-GB"/>
        </w:rPr>
        <w:t xml:space="preserve">e argue that these measures </w:t>
      </w:r>
      <w:r w:rsidR="008D7EE3">
        <w:rPr>
          <w:lang w:val="en-GB"/>
        </w:rPr>
        <w:t>have only limited potential to</w:t>
      </w:r>
      <w:r w:rsidR="004B1B1A" w:rsidRPr="0003652B">
        <w:rPr>
          <w:lang w:val="en-GB"/>
        </w:rPr>
        <w:t xml:space="preserve"> prevent Roma women`s</w:t>
      </w:r>
      <w:r w:rsidR="008D7EE3">
        <w:rPr>
          <w:lang w:val="en-GB"/>
        </w:rPr>
        <w:t xml:space="preserve"> reproductive rights violations, if not accompanied with a range of other measures that would effectively address the very source of the existing discrimination</w:t>
      </w:r>
      <w:r w:rsidR="00BD3842">
        <w:rPr>
          <w:lang w:val="en-GB"/>
        </w:rPr>
        <w:t xml:space="preserve"> that we consider to be</w:t>
      </w:r>
      <w:r w:rsidR="0060543A">
        <w:rPr>
          <w:lang w:val="en-GB"/>
        </w:rPr>
        <w:t xml:space="preserve"> </w:t>
      </w:r>
      <w:r w:rsidR="00BD3842">
        <w:rPr>
          <w:lang w:val="en-GB"/>
        </w:rPr>
        <w:t xml:space="preserve">a widespread deep-rooted negative </w:t>
      </w:r>
      <w:r w:rsidR="0060543A" w:rsidRPr="0003652B">
        <w:rPr>
          <w:lang w:val="en-GB"/>
        </w:rPr>
        <w:t>attitudes of the majority society towards Roma minority</w:t>
      </w:r>
      <w:r w:rsidR="00BD3842">
        <w:rPr>
          <w:lang w:val="en-GB"/>
        </w:rPr>
        <w:t xml:space="preserve">. </w:t>
      </w:r>
    </w:p>
    <w:p w14:paraId="4288916A" w14:textId="77777777" w:rsidR="00A40F70" w:rsidRPr="00A40F70" w:rsidRDefault="00A40F70" w:rsidP="00A40F70">
      <w:pPr>
        <w:pStyle w:val="Odsekzoznamu"/>
        <w:spacing w:before="240" w:after="0"/>
        <w:ind w:left="284"/>
        <w:jc w:val="both"/>
        <w:rPr>
          <w:b/>
          <w:lang w:val="en-GB"/>
        </w:rPr>
      </w:pPr>
    </w:p>
    <w:p w14:paraId="0C3F642E" w14:textId="77777777" w:rsidR="00A40F70" w:rsidRPr="00CE379C" w:rsidRDefault="001E0A1D" w:rsidP="004B1B1A">
      <w:pPr>
        <w:pStyle w:val="Odsekzoznamu"/>
        <w:numPr>
          <w:ilvl w:val="0"/>
          <w:numId w:val="5"/>
        </w:numPr>
        <w:spacing w:before="240" w:after="0"/>
        <w:ind w:left="284" w:hanging="284"/>
        <w:jc w:val="both"/>
        <w:rPr>
          <w:b/>
          <w:lang w:val="en-GB"/>
        </w:rPr>
      </w:pPr>
      <w:r>
        <w:rPr>
          <w:lang w:val="en-GB"/>
        </w:rPr>
        <w:t>Moreover</w:t>
      </w:r>
      <w:r w:rsidR="00A40F70">
        <w:rPr>
          <w:lang w:val="en-GB"/>
        </w:rPr>
        <w:t xml:space="preserve">, </w:t>
      </w:r>
      <w:r w:rsidR="00DA6231">
        <w:rPr>
          <w:lang w:val="en-GB"/>
        </w:rPr>
        <w:t xml:space="preserve">all efforts to address </w:t>
      </w:r>
      <w:r w:rsidR="00A40F70">
        <w:rPr>
          <w:lang w:val="en-GB"/>
        </w:rPr>
        <w:t>violations</w:t>
      </w:r>
      <w:r>
        <w:rPr>
          <w:lang w:val="en-GB"/>
        </w:rPr>
        <w:t xml:space="preserve"> of Roma</w:t>
      </w:r>
      <w:r w:rsidR="00A40F70" w:rsidRPr="0083750B">
        <w:rPr>
          <w:lang w:val="en-GB"/>
        </w:rPr>
        <w:t xml:space="preserve"> women`s rights in reproductive</w:t>
      </w:r>
      <w:r w:rsidR="00605095">
        <w:rPr>
          <w:lang w:val="en-GB"/>
        </w:rPr>
        <w:t xml:space="preserve"> and maternal</w:t>
      </w:r>
      <w:r w:rsidR="00A40F70" w:rsidRPr="0083750B">
        <w:rPr>
          <w:lang w:val="en-GB"/>
        </w:rPr>
        <w:t xml:space="preserve"> health</w:t>
      </w:r>
      <w:r w:rsidR="00BD3842">
        <w:rPr>
          <w:lang w:val="en-GB"/>
        </w:rPr>
        <w:t xml:space="preserve"> care by legal means remain</w:t>
      </w:r>
      <w:r w:rsidR="00A40F70" w:rsidRPr="00606205">
        <w:rPr>
          <w:lang w:val="en-GB"/>
        </w:rPr>
        <w:t xml:space="preserve"> largely</w:t>
      </w:r>
      <w:r w:rsidR="00BD3842">
        <w:rPr>
          <w:lang w:val="en-GB"/>
        </w:rPr>
        <w:t xml:space="preserve"> ineffective due to </w:t>
      </w:r>
      <w:r w:rsidR="00A40F70">
        <w:rPr>
          <w:lang w:val="en-GB"/>
        </w:rPr>
        <w:t xml:space="preserve">ongoing </w:t>
      </w:r>
      <w:r w:rsidR="00A40F70" w:rsidRPr="00606205">
        <w:rPr>
          <w:lang w:val="en-GB"/>
        </w:rPr>
        <w:t>shortcomings in the implementation of antidiscrimination legislation as well as</w:t>
      </w:r>
      <w:r w:rsidR="00BD3842">
        <w:rPr>
          <w:lang w:val="en-GB"/>
        </w:rPr>
        <w:t xml:space="preserve"> in decision making of courts and</w:t>
      </w:r>
      <w:r w:rsidR="00A40F70" w:rsidRPr="00606205">
        <w:rPr>
          <w:lang w:val="en-GB"/>
        </w:rPr>
        <w:t xml:space="preserve"> responsible state administrative bodies. For instance, </w:t>
      </w:r>
      <w:r w:rsidR="00B24671">
        <w:rPr>
          <w:lang w:val="en-GB"/>
        </w:rPr>
        <w:t xml:space="preserve">our NGO </w:t>
      </w:r>
      <w:r w:rsidR="00A40F70" w:rsidRPr="00606205">
        <w:rPr>
          <w:lang w:val="en-GB"/>
        </w:rPr>
        <w:t>currently litigate</w:t>
      </w:r>
      <w:r w:rsidR="00B24671">
        <w:rPr>
          <w:lang w:val="en-GB"/>
        </w:rPr>
        <w:t>s</w:t>
      </w:r>
      <w:r w:rsidR="00A40F70" w:rsidRPr="00606205">
        <w:rPr>
          <w:lang w:val="en-GB"/>
        </w:rPr>
        <w:t xml:space="preserve"> strategic "</w:t>
      </w:r>
      <w:proofErr w:type="spellStart"/>
      <w:r w:rsidR="00A40F70" w:rsidRPr="00606205">
        <w:rPr>
          <w:lang w:val="en-GB"/>
        </w:rPr>
        <w:t>actio</w:t>
      </w:r>
      <w:proofErr w:type="spellEnd"/>
      <w:r w:rsidR="00A40F70" w:rsidRPr="00606205">
        <w:rPr>
          <w:lang w:val="en-GB"/>
        </w:rPr>
        <w:t xml:space="preserve"> </w:t>
      </w:r>
      <w:proofErr w:type="spellStart"/>
      <w:r w:rsidR="00A40F70" w:rsidRPr="00606205">
        <w:rPr>
          <w:lang w:val="en-GB"/>
        </w:rPr>
        <w:t>popularis</w:t>
      </w:r>
      <w:proofErr w:type="spellEnd"/>
      <w:r w:rsidR="00A40F70" w:rsidRPr="00606205">
        <w:rPr>
          <w:lang w:val="en-GB"/>
        </w:rPr>
        <w:t>" lawsuit based on the domestic Anti</w:t>
      </w:r>
      <w:r w:rsidR="00A40F70">
        <w:rPr>
          <w:lang w:val="en-GB"/>
        </w:rPr>
        <w:t>-</w:t>
      </w:r>
      <w:r w:rsidR="00A40F70" w:rsidRPr="006C66F4">
        <w:rPr>
          <w:lang w:val="en-GB"/>
        </w:rPr>
        <w:t>discrimination Act targeting segregation of Roma wome</w:t>
      </w:r>
      <w:r w:rsidR="004F30DF">
        <w:rPr>
          <w:lang w:val="en-GB"/>
        </w:rPr>
        <w:t>n in a</w:t>
      </w:r>
      <w:r w:rsidR="00373B66" w:rsidRPr="006C66F4">
        <w:rPr>
          <w:lang w:val="en-GB"/>
        </w:rPr>
        <w:t xml:space="preserve"> maternity ward of a state-run </w:t>
      </w:r>
      <w:r w:rsidR="00A40F70" w:rsidRPr="006C66F4">
        <w:rPr>
          <w:lang w:val="en-GB"/>
        </w:rPr>
        <w:t>hospital</w:t>
      </w:r>
      <w:r w:rsidR="00373B66" w:rsidRPr="006C66F4">
        <w:rPr>
          <w:lang w:val="en-GB"/>
        </w:rPr>
        <w:t xml:space="preserve"> in a town </w:t>
      </w:r>
      <w:proofErr w:type="spellStart"/>
      <w:r w:rsidR="00373B66" w:rsidRPr="006C66F4">
        <w:rPr>
          <w:lang w:val="en-GB"/>
        </w:rPr>
        <w:t>Prešov</w:t>
      </w:r>
      <w:proofErr w:type="spellEnd"/>
      <w:r w:rsidR="00A40F70" w:rsidRPr="006C66F4">
        <w:rPr>
          <w:lang w:val="en-GB"/>
        </w:rPr>
        <w:t xml:space="preserve">, but the court proceeding has been pending before the first instance court for </w:t>
      </w:r>
      <w:r w:rsidR="00CE379C" w:rsidRPr="006C66F4">
        <w:rPr>
          <w:lang w:val="en-GB"/>
        </w:rPr>
        <w:t xml:space="preserve">more than </w:t>
      </w:r>
      <w:r w:rsidR="00A40F70" w:rsidRPr="006C66F4">
        <w:rPr>
          <w:lang w:val="en-GB"/>
        </w:rPr>
        <w:t>five years without any meaningful progress.</w:t>
      </w:r>
      <w:r w:rsidR="00CB0DF0">
        <w:rPr>
          <w:rStyle w:val="Odkaznapoznmkupodiarou"/>
          <w:lang w:val="en-GB"/>
        </w:rPr>
        <w:footnoteReference w:id="6"/>
      </w:r>
      <w:r w:rsidR="00CE379C" w:rsidRPr="006C66F4">
        <w:rPr>
          <w:lang w:val="en-GB"/>
        </w:rPr>
        <w:t xml:space="preserve"> </w:t>
      </w:r>
      <w:r w:rsidR="00605095">
        <w:rPr>
          <w:lang w:val="en-GB"/>
        </w:rPr>
        <w:t>T</w:t>
      </w:r>
      <w:r w:rsidR="006C66F4" w:rsidRPr="006C66F4">
        <w:rPr>
          <w:lang w:val="en-GB"/>
        </w:rPr>
        <w:t>he</w:t>
      </w:r>
      <w:r w:rsidR="00CE379C" w:rsidRPr="006C66F4">
        <w:rPr>
          <w:lang w:val="en-GB"/>
        </w:rPr>
        <w:t xml:space="preserve"> </w:t>
      </w:r>
      <w:r w:rsidR="00280916" w:rsidRPr="006C66F4">
        <w:rPr>
          <w:lang w:val="en-GB"/>
        </w:rPr>
        <w:t xml:space="preserve">initiated </w:t>
      </w:r>
      <w:r w:rsidR="00CE379C" w:rsidRPr="006C66F4">
        <w:rPr>
          <w:lang w:val="en-GB"/>
        </w:rPr>
        <w:t xml:space="preserve">administrative </w:t>
      </w:r>
      <w:r w:rsidR="00280916" w:rsidRPr="006C66F4">
        <w:rPr>
          <w:lang w:val="en-GB"/>
        </w:rPr>
        <w:t xml:space="preserve">control conducted by the responsible Office of Self-governing Region </w:t>
      </w:r>
      <w:r w:rsidR="00D0372B" w:rsidRPr="006C66F4">
        <w:rPr>
          <w:lang w:val="en-GB"/>
        </w:rPr>
        <w:t>in</w:t>
      </w:r>
      <w:r w:rsidR="001D0952" w:rsidRPr="006C66F4">
        <w:rPr>
          <w:lang w:val="en-GB"/>
        </w:rPr>
        <w:t xml:space="preserve"> the very same hospital</w:t>
      </w:r>
      <w:r w:rsidR="00D0372B" w:rsidRPr="006C66F4">
        <w:rPr>
          <w:lang w:val="en-GB"/>
        </w:rPr>
        <w:t xml:space="preserve"> </w:t>
      </w:r>
      <w:r w:rsidR="001D0952" w:rsidRPr="006C66F4">
        <w:rPr>
          <w:lang w:val="en-GB"/>
        </w:rPr>
        <w:t xml:space="preserve">in </w:t>
      </w:r>
      <w:r w:rsidR="006C66F4" w:rsidRPr="006C66F4">
        <w:rPr>
          <w:lang w:val="en-GB"/>
        </w:rPr>
        <w:t xml:space="preserve">summer </w:t>
      </w:r>
      <w:r w:rsidR="00D0372B" w:rsidRPr="006C66F4">
        <w:rPr>
          <w:lang w:val="en-GB"/>
        </w:rPr>
        <w:t xml:space="preserve">2017 </w:t>
      </w:r>
      <w:r w:rsidR="00373B66" w:rsidRPr="006C66F4">
        <w:rPr>
          <w:lang w:val="en-GB"/>
        </w:rPr>
        <w:t xml:space="preserve">has </w:t>
      </w:r>
      <w:r w:rsidR="006C66F4" w:rsidRPr="006C66F4">
        <w:rPr>
          <w:lang w:val="en-GB"/>
        </w:rPr>
        <w:t xml:space="preserve">appeared to be </w:t>
      </w:r>
      <w:r w:rsidR="00373B66" w:rsidRPr="006C66F4">
        <w:rPr>
          <w:lang w:val="en-GB"/>
        </w:rPr>
        <w:t>been clearly</w:t>
      </w:r>
      <w:r w:rsidR="00280916" w:rsidRPr="006C66F4">
        <w:rPr>
          <w:lang w:val="en-GB"/>
        </w:rPr>
        <w:t xml:space="preserve"> ineffective since its results have been based solely on the statements of the medical personnel of the hospital. </w:t>
      </w:r>
      <w:r w:rsidR="00D0372B" w:rsidRPr="006C66F4">
        <w:rPr>
          <w:lang w:val="en-GB"/>
        </w:rPr>
        <w:t xml:space="preserve">The Office did not conduct any inspection on the spot and rejected the claims of </w:t>
      </w:r>
      <w:r w:rsidR="001D0952" w:rsidRPr="006C66F4">
        <w:rPr>
          <w:lang w:val="en-GB"/>
        </w:rPr>
        <w:t>affected</w:t>
      </w:r>
      <w:r w:rsidR="00D0372B" w:rsidRPr="006C66F4">
        <w:rPr>
          <w:lang w:val="en-GB"/>
        </w:rPr>
        <w:t xml:space="preserve"> Roma women without proper justification</w:t>
      </w:r>
      <w:r w:rsidR="001D0952" w:rsidRPr="006C66F4">
        <w:rPr>
          <w:lang w:val="en-GB"/>
        </w:rPr>
        <w:t>.</w:t>
      </w:r>
      <w:r w:rsidR="00373B66" w:rsidRPr="006C66F4">
        <w:rPr>
          <w:rStyle w:val="Odkaznapoznmkupodiarou"/>
          <w:lang w:val="en-GB"/>
        </w:rPr>
        <w:footnoteReference w:id="7"/>
      </w:r>
      <w:r w:rsidR="00D0372B" w:rsidRPr="006C66F4">
        <w:rPr>
          <w:lang w:val="en-GB"/>
        </w:rPr>
        <w:t xml:space="preserve"> </w:t>
      </w:r>
      <w:r w:rsidR="00373B66" w:rsidRPr="006C66F4">
        <w:rPr>
          <w:lang w:val="en-GB"/>
        </w:rPr>
        <w:t>T</w:t>
      </w:r>
      <w:r w:rsidR="00D0372B" w:rsidRPr="006C66F4">
        <w:rPr>
          <w:lang w:val="en-GB"/>
        </w:rPr>
        <w:t xml:space="preserve">he Slovak Ombudsperson </w:t>
      </w:r>
      <w:r w:rsidR="001D0952" w:rsidRPr="006C66F4">
        <w:rPr>
          <w:lang w:val="en-GB"/>
        </w:rPr>
        <w:t>reviewed the</w:t>
      </w:r>
      <w:r w:rsidR="006C66F4">
        <w:rPr>
          <w:lang w:val="en-GB"/>
        </w:rPr>
        <w:t xml:space="preserve"> conducted</w:t>
      </w:r>
      <w:r w:rsidR="001D0952" w:rsidRPr="006C66F4">
        <w:rPr>
          <w:lang w:val="en-GB"/>
        </w:rPr>
        <w:t xml:space="preserve"> inspection</w:t>
      </w:r>
      <w:r w:rsidR="006C66F4" w:rsidRPr="006C66F4">
        <w:rPr>
          <w:lang w:val="en-GB"/>
        </w:rPr>
        <w:t xml:space="preserve"> control</w:t>
      </w:r>
      <w:r w:rsidR="001D0952" w:rsidRPr="006C66F4">
        <w:rPr>
          <w:lang w:val="en-GB"/>
        </w:rPr>
        <w:t xml:space="preserve"> and </w:t>
      </w:r>
      <w:r w:rsidR="00373B66" w:rsidRPr="006C66F4">
        <w:rPr>
          <w:lang w:val="en-GB"/>
        </w:rPr>
        <w:t xml:space="preserve">specifically </w:t>
      </w:r>
      <w:r w:rsidR="001D0952" w:rsidRPr="006C66F4">
        <w:rPr>
          <w:lang w:val="en-GB"/>
        </w:rPr>
        <w:t>concluded that it was</w:t>
      </w:r>
      <w:r w:rsidR="00D0372B" w:rsidRPr="006C66F4">
        <w:rPr>
          <w:lang w:val="en-GB"/>
        </w:rPr>
        <w:t xml:space="preserve"> insufficiently directed towards a</w:t>
      </w:r>
      <w:r w:rsidR="00D0372B">
        <w:t xml:space="preserve"> </w:t>
      </w:r>
      <w:r w:rsidR="00D0372B" w:rsidRPr="006C66F4">
        <w:rPr>
          <w:lang w:val="en-GB"/>
        </w:rPr>
        <w:t xml:space="preserve">complete finding of the actual state of the matter and formalistic, and as a result violated </w:t>
      </w:r>
      <w:r w:rsidR="001D0952" w:rsidRPr="006C66F4">
        <w:rPr>
          <w:lang w:val="en-GB"/>
        </w:rPr>
        <w:t xml:space="preserve">the </w:t>
      </w:r>
      <w:r w:rsidR="00D0372B" w:rsidRPr="006C66F4">
        <w:rPr>
          <w:lang w:val="en-GB"/>
        </w:rPr>
        <w:t>right for other legal protection guaranteed by the Slovak Constitution.</w:t>
      </w:r>
      <w:r w:rsidR="00373B66" w:rsidRPr="006C66F4">
        <w:rPr>
          <w:rStyle w:val="Odkaznapoznmkupodiarou"/>
          <w:lang w:val="en-GB"/>
        </w:rPr>
        <w:footnoteReference w:id="8"/>
      </w:r>
    </w:p>
    <w:p w14:paraId="76F2F5ED" w14:textId="77777777" w:rsidR="008D7EE3" w:rsidRPr="00CE379C" w:rsidRDefault="008D7EE3" w:rsidP="008D7EE3">
      <w:pPr>
        <w:pStyle w:val="Odsekzoznamu"/>
        <w:spacing w:before="240" w:after="0"/>
        <w:ind w:left="284"/>
        <w:jc w:val="both"/>
        <w:rPr>
          <w:b/>
          <w:lang w:val="en-GB"/>
        </w:rPr>
      </w:pPr>
    </w:p>
    <w:p w14:paraId="61D16E4C" w14:textId="77777777" w:rsidR="004B1B1A" w:rsidRPr="0060543A" w:rsidRDefault="0060543A" w:rsidP="008D7EE3">
      <w:pPr>
        <w:pStyle w:val="Odsekzoznamu"/>
        <w:numPr>
          <w:ilvl w:val="0"/>
          <w:numId w:val="5"/>
        </w:numPr>
        <w:spacing w:before="240" w:after="0"/>
        <w:ind w:left="284" w:hanging="284"/>
        <w:jc w:val="both"/>
        <w:rPr>
          <w:b/>
          <w:lang w:val="en-GB"/>
        </w:rPr>
      </w:pPr>
      <w:r>
        <w:rPr>
          <w:lang w:val="en-GB"/>
        </w:rPr>
        <w:t>We are convinced that i</w:t>
      </w:r>
      <w:r w:rsidRPr="0060543A">
        <w:rPr>
          <w:lang w:val="en-GB"/>
        </w:rPr>
        <w:t xml:space="preserve">n order to effectively </w:t>
      </w:r>
      <w:r w:rsidR="001E0A1D">
        <w:rPr>
          <w:lang w:val="en-GB"/>
        </w:rPr>
        <w:t xml:space="preserve">prevent </w:t>
      </w:r>
      <w:r w:rsidR="004F30DF">
        <w:rPr>
          <w:lang w:val="en-GB"/>
        </w:rPr>
        <w:t>violations</w:t>
      </w:r>
      <w:r w:rsidR="00FB748B">
        <w:rPr>
          <w:lang w:val="en-GB"/>
        </w:rPr>
        <w:t xml:space="preserve"> of </w:t>
      </w:r>
      <w:r w:rsidRPr="0083750B">
        <w:rPr>
          <w:lang w:val="en-GB"/>
        </w:rPr>
        <w:t xml:space="preserve">Roma women`s rights in reproductive </w:t>
      </w:r>
      <w:r w:rsidR="004F30DF">
        <w:rPr>
          <w:lang w:val="en-GB"/>
        </w:rPr>
        <w:t xml:space="preserve">and maternal </w:t>
      </w:r>
      <w:r w:rsidRPr="0083750B">
        <w:rPr>
          <w:lang w:val="en-GB"/>
        </w:rPr>
        <w:t>health</w:t>
      </w:r>
      <w:r w:rsidR="007577DC">
        <w:rPr>
          <w:lang w:val="en-GB"/>
        </w:rPr>
        <w:t>, the State P</w:t>
      </w:r>
      <w:r>
        <w:rPr>
          <w:lang w:val="en-GB"/>
        </w:rPr>
        <w:t xml:space="preserve">arty </w:t>
      </w:r>
      <w:proofErr w:type="gramStart"/>
      <w:r>
        <w:rPr>
          <w:lang w:val="en-GB"/>
        </w:rPr>
        <w:t>has</w:t>
      </w:r>
      <w:r w:rsidRPr="0060543A">
        <w:rPr>
          <w:lang w:val="en-GB"/>
        </w:rPr>
        <w:t xml:space="preserve"> to</w:t>
      </w:r>
      <w:proofErr w:type="gramEnd"/>
      <w:r w:rsidRPr="0060543A">
        <w:rPr>
          <w:lang w:val="en-GB"/>
        </w:rPr>
        <w:t xml:space="preserve"> address behaviour and negative attitude of the medical practitioners towards these women by </w:t>
      </w:r>
      <w:r w:rsidR="00A40F70">
        <w:rPr>
          <w:lang w:val="en-GB"/>
        </w:rPr>
        <w:t xml:space="preserve">introducing </w:t>
      </w:r>
      <w:r w:rsidRPr="0060543A">
        <w:rPr>
          <w:lang w:val="en-GB"/>
        </w:rPr>
        <w:t xml:space="preserve">effective measures that have preventive as well as repressive character. These should particularly include implementing effective awareness-raising </w:t>
      </w:r>
      <w:r w:rsidR="00B44FEE">
        <w:rPr>
          <w:lang w:val="en-GB"/>
        </w:rPr>
        <w:t xml:space="preserve">and sensitizing </w:t>
      </w:r>
      <w:r w:rsidRPr="0060543A">
        <w:rPr>
          <w:lang w:val="en-GB"/>
        </w:rPr>
        <w:t>programs for health care practitioners to eradicate stereotypes and prejudices that foster the discrim</w:t>
      </w:r>
      <w:r w:rsidR="001E0A1D">
        <w:rPr>
          <w:lang w:val="en-GB"/>
        </w:rPr>
        <w:t>inat</w:t>
      </w:r>
      <w:r w:rsidR="00B44FEE">
        <w:rPr>
          <w:lang w:val="en-GB"/>
        </w:rPr>
        <w:t xml:space="preserve">ory treatment of Roma women, improving access to justice for affected persons and </w:t>
      </w:r>
      <w:r w:rsidR="001E0A1D" w:rsidRPr="0060543A">
        <w:rPr>
          <w:lang w:val="en-GB"/>
        </w:rPr>
        <w:t xml:space="preserve">effective </w:t>
      </w:r>
      <w:r w:rsidR="00B44FEE">
        <w:rPr>
          <w:lang w:val="en-GB"/>
        </w:rPr>
        <w:t>monitoring a</w:t>
      </w:r>
      <w:r w:rsidR="001E0A1D" w:rsidRPr="0060543A">
        <w:rPr>
          <w:lang w:val="en-GB"/>
        </w:rPr>
        <w:t xml:space="preserve">nd sanctioning of violations of Roma women’s rights in reproductive </w:t>
      </w:r>
      <w:r w:rsidR="00605095">
        <w:rPr>
          <w:lang w:val="en-GB"/>
        </w:rPr>
        <w:t xml:space="preserve">and maternal </w:t>
      </w:r>
      <w:r w:rsidR="001E0A1D" w:rsidRPr="0060543A">
        <w:rPr>
          <w:lang w:val="en-GB"/>
        </w:rPr>
        <w:t>hea</w:t>
      </w:r>
      <w:r w:rsidR="001E0A1D">
        <w:rPr>
          <w:lang w:val="en-GB"/>
        </w:rPr>
        <w:t>lth care facilities.</w:t>
      </w:r>
    </w:p>
    <w:p w14:paraId="3A813459" w14:textId="77777777" w:rsidR="009726B6" w:rsidRPr="009726B6" w:rsidRDefault="009726B6" w:rsidP="009726B6">
      <w:pPr>
        <w:pStyle w:val="Odsekzoznamu"/>
        <w:spacing w:before="240" w:after="0"/>
        <w:ind w:left="284"/>
        <w:jc w:val="both"/>
        <w:rPr>
          <w:b/>
          <w:lang w:val="en-GB"/>
        </w:rPr>
      </w:pPr>
    </w:p>
    <w:p w14:paraId="09C212E7" w14:textId="77777777" w:rsidR="0083750B" w:rsidRPr="00911CBB" w:rsidRDefault="00B44FEE" w:rsidP="00764E1C">
      <w:pPr>
        <w:pStyle w:val="Odsekzoznamu"/>
        <w:numPr>
          <w:ilvl w:val="0"/>
          <w:numId w:val="5"/>
        </w:numPr>
        <w:spacing w:before="240" w:after="0"/>
        <w:ind w:left="284" w:hanging="284"/>
        <w:jc w:val="both"/>
        <w:rPr>
          <w:lang w:val="en-GB"/>
        </w:rPr>
      </w:pPr>
      <w:r w:rsidRPr="00911CBB">
        <w:rPr>
          <w:lang w:val="en-GB"/>
        </w:rPr>
        <w:lastRenderedPageBreak/>
        <w:t>Based on our</w:t>
      </w:r>
      <w:r w:rsidR="0083750B" w:rsidRPr="00911CBB">
        <w:rPr>
          <w:lang w:val="en-GB"/>
        </w:rPr>
        <w:t xml:space="preserve"> ongoing human rights</w:t>
      </w:r>
      <w:r w:rsidR="000609E6" w:rsidRPr="00911CBB">
        <w:rPr>
          <w:lang w:val="en-GB"/>
        </w:rPr>
        <w:t xml:space="preserve"> field</w:t>
      </w:r>
      <w:r w:rsidR="00911CBB" w:rsidRPr="00911CBB">
        <w:rPr>
          <w:lang w:val="en-GB"/>
        </w:rPr>
        <w:t xml:space="preserve"> monitoring,</w:t>
      </w:r>
      <w:r w:rsidR="0083750B" w:rsidRPr="00911CBB">
        <w:rPr>
          <w:lang w:val="en-GB"/>
        </w:rPr>
        <w:t xml:space="preserve"> </w:t>
      </w:r>
      <w:r w:rsidR="001E0A1D" w:rsidRPr="00911CBB">
        <w:rPr>
          <w:lang w:val="en-GB"/>
        </w:rPr>
        <w:t xml:space="preserve">we note </w:t>
      </w:r>
      <w:r w:rsidRPr="00911CBB">
        <w:rPr>
          <w:lang w:val="en-GB"/>
        </w:rPr>
        <w:t>that</w:t>
      </w:r>
      <w:r w:rsidR="0083750B" w:rsidRPr="00911CBB">
        <w:rPr>
          <w:lang w:val="en-GB"/>
        </w:rPr>
        <w:t xml:space="preserve"> violations </w:t>
      </w:r>
      <w:r w:rsidRPr="00911CBB">
        <w:rPr>
          <w:lang w:val="en-GB"/>
        </w:rPr>
        <w:t>of</w:t>
      </w:r>
      <w:r w:rsidR="0083750B" w:rsidRPr="00911CBB">
        <w:rPr>
          <w:lang w:val="en-GB"/>
        </w:rPr>
        <w:t xml:space="preserve"> rights in reproductive </w:t>
      </w:r>
      <w:r w:rsidR="00605095">
        <w:rPr>
          <w:lang w:val="en-GB"/>
        </w:rPr>
        <w:t xml:space="preserve">and maternal </w:t>
      </w:r>
      <w:r w:rsidR="0083750B" w:rsidRPr="00911CBB">
        <w:rPr>
          <w:lang w:val="en-GB"/>
        </w:rPr>
        <w:t xml:space="preserve">health care </w:t>
      </w:r>
      <w:proofErr w:type="gramStart"/>
      <w:r w:rsidR="0083750B" w:rsidRPr="00911CBB">
        <w:rPr>
          <w:lang w:val="en-GB"/>
        </w:rPr>
        <w:t>still continue</w:t>
      </w:r>
      <w:proofErr w:type="gramEnd"/>
      <w:r w:rsidR="0083750B" w:rsidRPr="00911CBB">
        <w:rPr>
          <w:lang w:val="en-GB"/>
        </w:rPr>
        <w:t xml:space="preserve"> to be widely reported by Roma women. </w:t>
      </w:r>
      <w:r w:rsidR="001E0A1D" w:rsidRPr="00911CBB">
        <w:rPr>
          <w:lang w:val="en-GB"/>
        </w:rPr>
        <w:t>The</w:t>
      </w:r>
      <w:r w:rsidR="00510F41" w:rsidRPr="00911CBB">
        <w:rPr>
          <w:lang w:val="en-GB"/>
        </w:rPr>
        <w:t xml:space="preserve"> </w:t>
      </w:r>
      <w:r w:rsidRPr="00911CBB">
        <w:rPr>
          <w:lang w:val="en-GB"/>
        </w:rPr>
        <w:t xml:space="preserve">obligation to </w:t>
      </w:r>
      <w:r w:rsidR="00911CBB" w:rsidRPr="00911CBB">
        <w:rPr>
          <w:rFonts w:ascii="Calibri" w:eastAsia="Calibri" w:hAnsi="Calibri" w:cs="Times New Roman"/>
          <w:lang w:val="en-GB"/>
        </w:rPr>
        <w:t>guarantee non-discrimina</w:t>
      </w:r>
      <w:r w:rsidR="00911CBB" w:rsidRPr="00911CBB">
        <w:rPr>
          <w:lang w:val="en-GB"/>
        </w:rPr>
        <w:t xml:space="preserve">tion in the exercise of </w:t>
      </w:r>
      <w:r w:rsidR="00911CBB" w:rsidRPr="00911CBB">
        <w:rPr>
          <w:rFonts w:ascii="Calibri" w:eastAsia="Calibri" w:hAnsi="Calibri" w:cs="Times New Roman"/>
          <w:lang w:val="en-GB"/>
        </w:rPr>
        <w:t xml:space="preserve">the economic, social and cultural rights </w:t>
      </w:r>
      <w:r w:rsidR="00911CBB" w:rsidRPr="00911CBB">
        <w:rPr>
          <w:lang w:val="en-GB"/>
        </w:rPr>
        <w:t>stemmed from</w:t>
      </w:r>
      <w:r w:rsidR="00911CBB" w:rsidRPr="00911CBB">
        <w:rPr>
          <w:rFonts w:ascii="Calibri" w:eastAsia="Calibri" w:hAnsi="Calibri" w:cs="Times New Roman"/>
          <w:lang w:val="en-GB"/>
        </w:rPr>
        <w:t xml:space="preserve"> the Covenant</w:t>
      </w:r>
      <w:r w:rsidR="001E0A1D" w:rsidRPr="00911CBB">
        <w:rPr>
          <w:lang w:val="en-GB"/>
        </w:rPr>
        <w:t xml:space="preserve"> </w:t>
      </w:r>
      <w:r w:rsidR="006F70D7" w:rsidRPr="00911CBB">
        <w:rPr>
          <w:lang w:val="en-GB"/>
        </w:rPr>
        <w:t xml:space="preserve">is </w:t>
      </w:r>
      <w:r w:rsidR="00911CBB" w:rsidRPr="00911CBB">
        <w:rPr>
          <w:lang w:val="en-GB"/>
        </w:rPr>
        <w:t xml:space="preserve">of immediate effect and </w:t>
      </w:r>
      <w:r w:rsidR="006F70D7" w:rsidRPr="00911CBB">
        <w:rPr>
          <w:lang w:val="en-GB"/>
        </w:rPr>
        <w:t>not subject to</w:t>
      </w:r>
      <w:r w:rsidR="0054613A" w:rsidRPr="00911CBB">
        <w:rPr>
          <w:lang w:val="en-GB"/>
        </w:rPr>
        <w:t xml:space="preserve"> progressive realizatio</w:t>
      </w:r>
      <w:r w:rsidR="00911CBB" w:rsidRPr="00911CBB">
        <w:rPr>
          <w:lang w:val="en-GB"/>
        </w:rPr>
        <w:t>n.</w:t>
      </w:r>
      <w:r w:rsidR="0054613A" w:rsidRPr="00911CBB">
        <w:rPr>
          <w:lang w:val="en-GB"/>
        </w:rPr>
        <w:t xml:space="preserve"> </w:t>
      </w:r>
      <w:proofErr w:type="gramStart"/>
      <w:r w:rsidR="006F70D7" w:rsidRPr="00911CBB">
        <w:rPr>
          <w:lang w:val="en-GB"/>
        </w:rPr>
        <w:t>Therefor</w:t>
      </w:r>
      <w:r w:rsidR="00365DBF">
        <w:rPr>
          <w:lang w:val="en-GB"/>
        </w:rPr>
        <w:t>e</w:t>
      </w:r>
      <w:proofErr w:type="gramEnd"/>
      <w:r w:rsidR="0054613A" w:rsidRPr="00911CBB">
        <w:rPr>
          <w:lang w:val="en-GB"/>
        </w:rPr>
        <w:t xml:space="preserve"> we find </w:t>
      </w:r>
      <w:r w:rsidR="00764E1C" w:rsidRPr="00911CBB">
        <w:rPr>
          <w:lang w:val="en-GB"/>
        </w:rPr>
        <w:t xml:space="preserve">it </w:t>
      </w:r>
      <w:r w:rsidR="006F70D7" w:rsidRPr="00911CBB">
        <w:rPr>
          <w:lang w:val="en-GB"/>
        </w:rPr>
        <w:t>critical</w:t>
      </w:r>
      <w:r w:rsidR="00510F41" w:rsidRPr="00911CBB">
        <w:rPr>
          <w:lang w:val="en-GB"/>
        </w:rPr>
        <w:t xml:space="preserve"> </w:t>
      </w:r>
      <w:r w:rsidR="007577DC">
        <w:rPr>
          <w:lang w:val="en-GB"/>
        </w:rPr>
        <w:t>that the State P</w:t>
      </w:r>
      <w:r w:rsidR="00DA6231" w:rsidRPr="00911CBB">
        <w:rPr>
          <w:lang w:val="en-GB"/>
        </w:rPr>
        <w:t>arty</w:t>
      </w:r>
      <w:r w:rsidRPr="00911CBB">
        <w:rPr>
          <w:lang w:val="en-GB"/>
        </w:rPr>
        <w:t xml:space="preserve"> is</w:t>
      </w:r>
      <w:r w:rsidR="001E0A1D" w:rsidRPr="00911CBB">
        <w:rPr>
          <w:lang w:val="en-GB"/>
        </w:rPr>
        <w:t xml:space="preserve"> </w:t>
      </w:r>
      <w:r w:rsidR="00DA6231" w:rsidRPr="00911CBB">
        <w:rPr>
          <w:lang w:val="en-GB"/>
        </w:rPr>
        <w:t xml:space="preserve">also </w:t>
      </w:r>
      <w:r w:rsidR="00510F41" w:rsidRPr="00911CBB">
        <w:rPr>
          <w:lang w:val="en-GB"/>
        </w:rPr>
        <w:t xml:space="preserve">particularly </w:t>
      </w:r>
      <w:r w:rsidR="001E0A1D" w:rsidRPr="00911CBB">
        <w:rPr>
          <w:lang w:val="en-GB"/>
        </w:rPr>
        <w:t>prompt in taking</w:t>
      </w:r>
      <w:r w:rsidR="00A40F70" w:rsidRPr="00911CBB">
        <w:rPr>
          <w:lang w:val="en-GB"/>
        </w:rPr>
        <w:t xml:space="preserve"> and implementing</w:t>
      </w:r>
      <w:r w:rsidR="0005074B">
        <w:rPr>
          <w:lang w:val="en-GB"/>
        </w:rPr>
        <w:t xml:space="preserve"> </w:t>
      </w:r>
      <w:r w:rsidR="0054613A" w:rsidRPr="00911CBB">
        <w:rPr>
          <w:lang w:val="en-GB"/>
        </w:rPr>
        <w:t xml:space="preserve">measures that would effectively prevent violations of Roma women`s rights in reproductive </w:t>
      </w:r>
      <w:r w:rsidR="00365DBF">
        <w:rPr>
          <w:lang w:val="en-GB"/>
        </w:rPr>
        <w:t xml:space="preserve">and maternal </w:t>
      </w:r>
      <w:r w:rsidR="0054613A" w:rsidRPr="00911CBB">
        <w:rPr>
          <w:lang w:val="en-GB"/>
        </w:rPr>
        <w:t>health care.</w:t>
      </w:r>
    </w:p>
    <w:p w14:paraId="755BCFDA" w14:textId="77777777" w:rsidR="006775C3" w:rsidRPr="006775C3" w:rsidRDefault="006775C3" w:rsidP="006775C3">
      <w:pPr>
        <w:pStyle w:val="Odsekzoznamu"/>
        <w:rPr>
          <w:b/>
          <w:i/>
          <w:lang w:val="en-GB"/>
        </w:rPr>
      </w:pPr>
    </w:p>
    <w:p w14:paraId="5E41D747" w14:textId="77777777" w:rsidR="006775C3" w:rsidRDefault="006775C3" w:rsidP="006775C3">
      <w:pPr>
        <w:pStyle w:val="Odsekzoznamu"/>
        <w:spacing w:before="240" w:after="0"/>
        <w:ind w:left="284"/>
        <w:jc w:val="both"/>
        <w:rPr>
          <w:i/>
          <w:lang w:val="en-GB"/>
        </w:rPr>
      </w:pPr>
      <w:r w:rsidRPr="006775C3">
        <w:rPr>
          <w:i/>
          <w:lang w:val="en-GB"/>
        </w:rPr>
        <w:t>Proposed recommendation</w:t>
      </w:r>
      <w:r w:rsidR="00D707D2">
        <w:rPr>
          <w:i/>
          <w:lang w:val="en-GB"/>
        </w:rPr>
        <w:t>s</w:t>
      </w:r>
      <w:r w:rsidRPr="006775C3">
        <w:rPr>
          <w:i/>
          <w:lang w:val="en-GB"/>
        </w:rPr>
        <w:t xml:space="preserve"> for the State Party</w:t>
      </w:r>
      <w:r>
        <w:rPr>
          <w:i/>
          <w:lang w:val="en-GB"/>
        </w:rPr>
        <w:t>:</w:t>
      </w:r>
    </w:p>
    <w:p w14:paraId="1EECAD04" w14:textId="77777777" w:rsidR="00FB748B" w:rsidRDefault="00FB748B" w:rsidP="006775C3">
      <w:pPr>
        <w:pStyle w:val="Odsekzoznamu"/>
        <w:spacing w:before="240" w:after="0"/>
        <w:ind w:left="284"/>
        <w:jc w:val="both"/>
        <w:rPr>
          <w:i/>
          <w:lang w:val="en-GB"/>
        </w:rPr>
      </w:pPr>
    </w:p>
    <w:p w14:paraId="78B62D58" w14:textId="77777777" w:rsidR="00FB748B" w:rsidRPr="00FB748B" w:rsidRDefault="00FB748B" w:rsidP="00FB748B">
      <w:pPr>
        <w:pStyle w:val="Odsekzoznamu"/>
        <w:numPr>
          <w:ilvl w:val="0"/>
          <w:numId w:val="6"/>
        </w:numPr>
        <w:spacing w:before="240" w:after="0"/>
        <w:jc w:val="both"/>
        <w:rPr>
          <w:i/>
          <w:lang w:val="en-GB"/>
        </w:rPr>
      </w:pPr>
      <w:r w:rsidRPr="00FB748B">
        <w:rPr>
          <w:lang w:val="en-GB"/>
        </w:rPr>
        <w:t>Establish effective programs, proce</w:t>
      </w:r>
      <w:r>
        <w:rPr>
          <w:lang w:val="en-GB"/>
        </w:rPr>
        <w:t xml:space="preserve">dures, and mechanisms to monitor, </w:t>
      </w:r>
      <w:r w:rsidRPr="00FB748B">
        <w:rPr>
          <w:lang w:val="en-GB"/>
        </w:rPr>
        <w:t>prevent, and sa</w:t>
      </w:r>
      <w:r>
        <w:rPr>
          <w:lang w:val="en-GB"/>
        </w:rPr>
        <w:t xml:space="preserve">nction all forms of discrimination against </w:t>
      </w:r>
      <w:r w:rsidRPr="00FB748B">
        <w:rPr>
          <w:lang w:val="en-GB"/>
        </w:rPr>
        <w:t xml:space="preserve">Roma women in </w:t>
      </w:r>
      <w:r>
        <w:rPr>
          <w:lang w:val="en-GB"/>
        </w:rPr>
        <w:t>health care facilities</w:t>
      </w:r>
      <w:r w:rsidRPr="00FB748B">
        <w:rPr>
          <w:lang w:val="en-GB"/>
        </w:rPr>
        <w:t xml:space="preserve"> and eradicate the harmful consequences of such practices</w:t>
      </w:r>
      <w:r>
        <w:rPr>
          <w:lang w:val="en-US"/>
        </w:rPr>
        <w:t>;</w:t>
      </w:r>
    </w:p>
    <w:p w14:paraId="7FF68053" w14:textId="77777777" w:rsidR="006C66F4" w:rsidRPr="00FB748B" w:rsidRDefault="006C66F4" w:rsidP="006775C3">
      <w:pPr>
        <w:pStyle w:val="Odsekzoznamu"/>
        <w:spacing w:before="240" w:after="0"/>
        <w:ind w:left="284"/>
        <w:jc w:val="both"/>
        <w:rPr>
          <w:lang w:val="en-GB"/>
        </w:rPr>
      </w:pPr>
    </w:p>
    <w:p w14:paraId="2EA5FDFE" w14:textId="77777777" w:rsidR="00510F41" w:rsidRPr="00FB748B" w:rsidRDefault="006C66F4" w:rsidP="00FB748B">
      <w:pPr>
        <w:pStyle w:val="Odsekzoznamu"/>
        <w:numPr>
          <w:ilvl w:val="0"/>
          <w:numId w:val="6"/>
        </w:numPr>
        <w:spacing w:before="240" w:after="0"/>
        <w:jc w:val="both"/>
        <w:rPr>
          <w:i/>
          <w:lang w:val="en-GB"/>
        </w:rPr>
      </w:pPr>
      <w:r w:rsidRPr="00FB748B">
        <w:rPr>
          <w:lang w:val="en-GB"/>
        </w:rPr>
        <w:t>Implement effective training and awareness-raising programs for health care personnel providing reproduc</w:t>
      </w:r>
      <w:r w:rsidR="00FB748B">
        <w:rPr>
          <w:lang w:val="en-GB"/>
        </w:rPr>
        <w:t>tive health services</w:t>
      </w:r>
      <w:r w:rsidRPr="00FB748B">
        <w:rPr>
          <w:lang w:val="en-GB"/>
        </w:rPr>
        <w:t xml:space="preserve"> </w:t>
      </w:r>
      <w:r w:rsidR="00FB748B">
        <w:rPr>
          <w:lang w:val="en-GB"/>
        </w:rPr>
        <w:t xml:space="preserve">designed to combat </w:t>
      </w:r>
      <w:r w:rsidRPr="00FB748B">
        <w:rPr>
          <w:lang w:val="en-GB"/>
        </w:rPr>
        <w:t>stereotypes and prejudices that foster the discriminatory treatment of Roma women</w:t>
      </w:r>
      <w:r w:rsidR="00605095">
        <w:rPr>
          <w:lang w:val="en-GB"/>
        </w:rPr>
        <w:t>.</w:t>
      </w:r>
    </w:p>
    <w:p w14:paraId="310DCD45" w14:textId="77777777" w:rsidR="00D707D2" w:rsidRDefault="00D707D2" w:rsidP="00D707D2">
      <w:pPr>
        <w:pStyle w:val="Odsekzoznamu"/>
        <w:spacing w:before="240"/>
        <w:ind w:left="567"/>
        <w:jc w:val="both"/>
        <w:rPr>
          <w:b/>
          <w:lang w:val="en-GB"/>
        </w:rPr>
      </w:pPr>
    </w:p>
    <w:p w14:paraId="79889B4B" w14:textId="77777777" w:rsidR="00D707D2" w:rsidRDefault="00D707D2" w:rsidP="00D707D2">
      <w:pPr>
        <w:pStyle w:val="Odsekzoznamu"/>
        <w:spacing w:before="240"/>
        <w:ind w:left="567" w:hanging="425"/>
        <w:jc w:val="both"/>
        <w:rPr>
          <w:b/>
          <w:lang w:val="en-GB"/>
        </w:rPr>
      </w:pPr>
    </w:p>
    <w:p w14:paraId="08BA742D" w14:textId="77777777" w:rsidR="004772FA" w:rsidRPr="00F23DCA" w:rsidRDefault="00C86235" w:rsidP="00D707D2">
      <w:pPr>
        <w:pStyle w:val="Odsekzoznamu"/>
        <w:spacing w:before="240"/>
        <w:ind w:left="567" w:hanging="425"/>
        <w:jc w:val="both"/>
        <w:rPr>
          <w:b/>
          <w:lang w:val="en-GB"/>
        </w:rPr>
      </w:pPr>
      <w:r>
        <w:rPr>
          <w:b/>
        </w:rPr>
        <w:t>b.</w:t>
      </w:r>
      <w:r>
        <w:rPr>
          <w:b/>
          <w:lang w:val="en-US"/>
        </w:rPr>
        <w:t xml:space="preserve">)  </w:t>
      </w:r>
      <w:r w:rsidR="00526386">
        <w:rPr>
          <w:b/>
          <w:lang w:val="en-GB"/>
        </w:rPr>
        <w:t>D</w:t>
      </w:r>
      <w:r w:rsidR="00526386" w:rsidRPr="00526386">
        <w:rPr>
          <w:b/>
          <w:lang w:val="en-GB"/>
        </w:rPr>
        <w:t>iscrimination of Roma children in primary education</w:t>
      </w:r>
      <w:r w:rsidR="00263AA9">
        <w:rPr>
          <w:b/>
          <w:lang w:val="en-GB"/>
        </w:rPr>
        <w:t xml:space="preserve"> – article</w:t>
      </w:r>
      <w:r w:rsidR="00EB495B">
        <w:rPr>
          <w:b/>
          <w:lang w:val="en-GB"/>
        </w:rPr>
        <w:t>s</w:t>
      </w:r>
      <w:r w:rsidR="00263AA9">
        <w:rPr>
          <w:b/>
          <w:lang w:val="en-GB"/>
        </w:rPr>
        <w:t xml:space="preserve"> 2(2) and 13</w:t>
      </w:r>
    </w:p>
    <w:p w14:paraId="7407936C" w14:textId="77777777" w:rsidR="004772FA" w:rsidRPr="004772FA" w:rsidRDefault="004772FA" w:rsidP="004772FA">
      <w:pPr>
        <w:pStyle w:val="Odsekzoznamu"/>
        <w:rPr>
          <w:lang w:val="en-US"/>
        </w:rPr>
      </w:pPr>
    </w:p>
    <w:p w14:paraId="61AF9576" w14:textId="77777777" w:rsidR="00C878B7" w:rsidRPr="00CB0DF0" w:rsidRDefault="008E1899" w:rsidP="00C878B7">
      <w:pPr>
        <w:pStyle w:val="Odsekzoznamu"/>
        <w:numPr>
          <w:ilvl w:val="0"/>
          <w:numId w:val="5"/>
        </w:numPr>
        <w:spacing w:before="240"/>
        <w:jc w:val="both"/>
        <w:rPr>
          <w:lang w:val="en-GB"/>
        </w:rPr>
      </w:pPr>
      <w:r>
        <w:rPr>
          <w:lang w:val="en-GB"/>
        </w:rPr>
        <w:t xml:space="preserve">In </w:t>
      </w:r>
      <w:r w:rsidR="00F23DCA" w:rsidRPr="00075B4F">
        <w:rPr>
          <w:lang w:val="en-GB"/>
        </w:rPr>
        <w:t>previous years our NGO has monitored the occurrence of segregatio</w:t>
      </w:r>
      <w:r w:rsidR="00075B4F" w:rsidRPr="00075B4F">
        <w:rPr>
          <w:lang w:val="en-GB"/>
        </w:rPr>
        <w:t xml:space="preserve">n of Roma children in </w:t>
      </w:r>
      <w:r w:rsidR="0005074B">
        <w:rPr>
          <w:lang w:val="en-GB"/>
        </w:rPr>
        <w:t xml:space="preserve">primary </w:t>
      </w:r>
      <w:r w:rsidR="00075B4F" w:rsidRPr="00075B4F">
        <w:rPr>
          <w:lang w:val="en-GB"/>
        </w:rPr>
        <w:t xml:space="preserve">education </w:t>
      </w:r>
      <w:r>
        <w:rPr>
          <w:lang w:val="en-GB"/>
        </w:rPr>
        <w:t xml:space="preserve">with </w:t>
      </w:r>
      <w:proofErr w:type="gramStart"/>
      <w:r>
        <w:rPr>
          <w:lang w:val="en-GB"/>
        </w:rPr>
        <w:t>particular focus</w:t>
      </w:r>
      <w:proofErr w:type="gramEnd"/>
      <w:r>
        <w:rPr>
          <w:lang w:val="en-GB"/>
        </w:rPr>
        <w:t xml:space="preserve"> on</w:t>
      </w:r>
      <w:r w:rsidR="00F23DCA" w:rsidRPr="00075B4F">
        <w:rPr>
          <w:lang w:val="en-GB"/>
        </w:rPr>
        <w:t xml:space="preserve"> the region of eastern Slovakia, advocated for necessary desegregation measures and conducted strategic litigation in this area.</w:t>
      </w:r>
      <w:r w:rsidR="00F23DCA" w:rsidRPr="00F23DCA">
        <w:t xml:space="preserve"> </w:t>
      </w:r>
      <w:r w:rsidR="00F23DCA" w:rsidRPr="00075B4F">
        <w:rPr>
          <w:lang w:val="en-GB"/>
        </w:rPr>
        <w:t>Follo</w:t>
      </w:r>
      <w:r w:rsidR="00C878B7">
        <w:rPr>
          <w:lang w:val="en-GB"/>
        </w:rPr>
        <w:t>wing our findings</w:t>
      </w:r>
      <w:r w:rsidR="00F23DCA" w:rsidRPr="00CB0DF0">
        <w:rPr>
          <w:lang w:val="en-GB"/>
        </w:rPr>
        <w:t xml:space="preserve">, we would like to bring to the attention of the Committee our recent written submissions presented to the UN Treaty monitoring bodies, which discussed the situation in this area and highlighted persisting shortcomings. In particular, our report submitted with the European Roma Rights Centre to the UN Committee on the Rights of the Child from </w:t>
      </w:r>
      <w:r>
        <w:rPr>
          <w:lang w:val="en-GB"/>
        </w:rPr>
        <w:t xml:space="preserve">June </w:t>
      </w:r>
      <w:r w:rsidR="00F23DCA" w:rsidRPr="00CB0DF0">
        <w:rPr>
          <w:lang w:val="en-GB"/>
        </w:rPr>
        <w:t>2015 provided comprehensive information about the ongoing forms of this disc</w:t>
      </w:r>
      <w:r w:rsidR="00075B4F" w:rsidRPr="00CB0DF0">
        <w:rPr>
          <w:lang w:val="en-GB"/>
        </w:rPr>
        <w:t>riminatory practice in Slovakia, which still remains to be relevant</w:t>
      </w:r>
      <w:r w:rsidR="00E07C00">
        <w:rPr>
          <w:lang w:val="en-GB"/>
        </w:rPr>
        <w:t xml:space="preserve"> to date</w:t>
      </w:r>
      <w:r w:rsidR="00075B4F" w:rsidRPr="00CB0DF0">
        <w:rPr>
          <w:lang w:val="en-GB"/>
        </w:rPr>
        <w:t>.</w:t>
      </w:r>
      <w:r>
        <w:rPr>
          <w:rStyle w:val="Odkaznapoznmkupodiarou"/>
          <w:lang w:val="en-GB"/>
        </w:rPr>
        <w:footnoteReference w:id="9"/>
      </w:r>
      <w:r w:rsidR="00075B4F" w:rsidRPr="00CB0DF0">
        <w:rPr>
          <w:lang w:val="en-GB"/>
        </w:rPr>
        <w:t xml:space="preserve"> </w:t>
      </w:r>
      <w:r w:rsidR="003B338A" w:rsidRPr="00CB0DF0">
        <w:rPr>
          <w:lang w:val="en-GB"/>
        </w:rPr>
        <w:t>Thousands of Roma children in the country remain segregated in special schools and classes for children with “mild mental disabilities”, or segregated in separate classrooms and schools within mainstream edu</w:t>
      </w:r>
      <w:r w:rsidR="0026120D" w:rsidRPr="00CB0DF0">
        <w:rPr>
          <w:lang w:val="en-GB"/>
        </w:rPr>
        <w:t>cation and we argue that the State Party has fallen short of</w:t>
      </w:r>
      <w:r w:rsidR="003B338A" w:rsidRPr="00CB0DF0">
        <w:rPr>
          <w:lang w:val="en-GB"/>
        </w:rPr>
        <w:t xml:space="preserve"> preventing these forms of discrimination of Roma child</w:t>
      </w:r>
      <w:r w:rsidR="0026120D" w:rsidRPr="00CB0DF0">
        <w:rPr>
          <w:lang w:val="en-GB"/>
        </w:rPr>
        <w:t>ren effectively</w:t>
      </w:r>
      <w:r w:rsidR="003B338A" w:rsidRPr="00CB0DF0">
        <w:rPr>
          <w:lang w:val="en-GB"/>
        </w:rPr>
        <w:t>.</w:t>
      </w:r>
      <w:r w:rsidR="00C878B7" w:rsidRPr="00CB0DF0">
        <w:rPr>
          <w:lang w:val="en-GB"/>
        </w:rPr>
        <w:t xml:space="preserve"> </w:t>
      </w:r>
    </w:p>
    <w:p w14:paraId="2805BA31" w14:textId="77777777" w:rsidR="00075B4F" w:rsidRPr="00075B4F" w:rsidRDefault="00075B4F" w:rsidP="00075B4F">
      <w:pPr>
        <w:pStyle w:val="Odsekzoznamu"/>
        <w:spacing w:before="240"/>
        <w:ind w:left="502"/>
        <w:jc w:val="both"/>
        <w:rPr>
          <w:lang w:val="en-GB"/>
        </w:rPr>
      </w:pPr>
    </w:p>
    <w:p w14:paraId="7EC4B9F8" w14:textId="77777777" w:rsidR="00075B4F" w:rsidRPr="00C878B7" w:rsidRDefault="004772FA" w:rsidP="00C878B7">
      <w:pPr>
        <w:pStyle w:val="Odsekzoznamu"/>
        <w:numPr>
          <w:ilvl w:val="0"/>
          <w:numId w:val="5"/>
        </w:numPr>
        <w:spacing w:before="240"/>
        <w:jc w:val="both"/>
        <w:rPr>
          <w:lang w:val="en-GB"/>
        </w:rPr>
      </w:pPr>
      <w:r w:rsidRPr="00F23DCA">
        <w:rPr>
          <w:lang w:val="en-US"/>
        </w:rPr>
        <w:t xml:space="preserve">In our recent submission for the </w:t>
      </w:r>
      <w:r w:rsidR="00F23DCA" w:rsidRPr="00F23DCA">
        <w:rPr>
          <w:lang w:val="en-US"/>
        </w:rPr>
        <w:t xml:space="preserve">UN </w:t>
      </w:r>
      <w:r w:rsidRPr="00F23DCA">
        <w:rPr>
          <w:lang w:val="en-US"/>
        </w:rPr>
        <w:t>Human Rights Committee from September 2016 we elaborated on general reasons why the Roma children from marginalized environment continue to face discrimination in access to education and tangible progress in this regard is hardly noticeable given our ongoi</w:t>
      </w:r>
      <w:r w:rsidR="00E07C00">
        <w:rPr>
          <w:lang w:val="en-US"/>
        </w:rPr>
        <w:t xml:space="preserve">ng </w:t>
      </w:r>
      <w:r w:rsidRPr="00F23DCA">
        <w:rPr>
          <w:lang w:val="en-US"/>
        </w:rPr>
        <w:t xml:space="preserve">monitoring in this area. We would like to draw attention of the Committee to these reasons and emphasize their particular ongoing relevance since, in our </w:t>
      </w:r>
      <w:r w:rsidRPr="00F23DCA">
        <w:rPr>
          <w:lang w:val="en-US"/>
        </w:rPr>
        <w:lastRenderedPageBreak/>
        <w:t xml:space="preserve">view, the </w:t>
      </w:r>
      <w:r w:rsidR="008E1899">
        <w:rPr>
          <w:lang w:val="en-US"/>
        </w:rPr>
        <w:t>State Party</w:t>
      </w:r>
      <w:r w:rsidRPr="00F23DCA">
        <w:rPr>
          <w:lang w:val="en-US"/>
        </w:rPr>
        <w:t xml:space="preserve"> has still not sufficiently recognized them.</w:t>
      </w:r>
      <w:r>
        <w:rPr>
          <w:rStyle w:val="Odkaznapoznmkupodiarou"/>
          <w:lang w:val="en-US"/>
        </w:rPr>
        <w:footnoteReference w:id="10"/>
      </w:r>
      <w:r w:rsidR="003B338A">
        <w:rPr>
          <w:lang w:val="en-US"/>
        </w:rPr>
        <w:t xml:space="preserve"> </w:t>
      </w:r>
      <w:r w:rsidR="007C5018" w:rsidRPr="007C5018">
        <w:rPr>
          <w:lang w:val="en-GB"/>
        </w:rPr>
        <w:t xml:space="preserve">We particularly argue that the key obstacle to achieve a tangible progress in this area is the </w:t>
      </w:r>
      <w:r w:rsidR="007C5018">
        <w:rPr>
          <w:lang w:val="en-GB"/>
        </w:rPr>
        <w:t xml:space="preserve">State </w:t>
      </w:r>
      <w:r w:rsidR="00EB495B">
        <w:rPr>
          <w:lang w:val="en-GB"/>
        </w:rPr>
        <w:t>Parties’</w:t>
      </w:r>
      <w:r w:rsidR="007C5018">
        <w:rPr>
          <w:lang w:val="en-GB"/>
        </w:rPr>
        <w:t xml:space="preserve"> </w:t>
      </w:r>
      <w:r w:rsidR="007C5018" w:rsidRPr="007C5018">
        <w:rPr>
          <w:lang w:val="en-GB"/>
        </w:rPr>
        <w:t xml:space="preserve">reluctance to </w:t>
      </w:r>
      <w:r w:rsidR="000B551B">
        <w:rPr>
          <w:lang w:val="en-GB"/>
        </w:rPr>
        <w:t xml:space="preserve">implement </w:t>
      </w:r>
      <w:r w:rsidR="007C5018" w:rsidRPr="007C5018">
        <w:rPr>
          <w:lang w:val="en-GB"/>
        </w:rPr>
        <w:t xml:space="preserve">systemic </w:t>
      </w:r>
      <w:r w:rsidR="007C5018">
        <w:rPr>
          <w:lang w:val="en-GB"/>
        </w:rPr>
        <w:t xml:space="preserve">and sustainable policies and measures supporting desegregation and inclusion of Roma children </w:t>
      </w:r>
      <w:r w:rsidR="00C83E63">
        <w:rPr>
          <w:lang w:val="en-GB"/>
        </w:rPr>
        <w:t>in schools</w:t>
      </w:r>
      <w:r w:rsidR="007C5018">
        <w:rPr>
          <w:lang w:val="en-GB"/>
        </w:rPr>
        <w:t xml:space="preserve"> </w:t>
      </w:r>
      <w:r w:rsidR="007C5018" w:rsidRPr="007C5018">
        <w:rPr>
          <w:lang w:val="en-GB"/>
        </w:rPr>
        <w:t>that</w:t>
      </w:r>
      <w:r w:rsidR="007C5018">
        <w:rPr>
          <w:lang w:val="en-GB"/>
        </w:rPr>
        <w:t xml:space="preserve"> inevitably require considerably higher</w:t>
      </w:r>
      <w:r w:rsidR="007C5018" w:rsidRPr="007C5018">
        <w:rPr>
          <w:lang w:val="en-GB"/>
        </w:rPr>
        <w:t xml:space="preserve"> investments from public sources</w:t>
      </w:r>
      <w:r w:rsidR="00C83E63">
        <w:rPr>
          <w:lang w:val="en-GB"/>
        </w:rPr>
        <w:t xml:space="preserve"> wh</w:t>
      </w:r>
      <w:r w:rsidR="00605095">
        <w:rPr>
          <w:lang w:val="en-GB"/>
        </w:rPr>
        <w:t>en</w:t>
      </w:r>
      <w:r w:rsidR="007C5018" w:rsidRPr="007C5018">
        <w:rPr>
          <w:lang w:val="en-GB"/>
        </w:rPr>
        <w:t xml:space="preserve"> </w:t>
      </w:r>
      <w:r w:rsidR="000B551B">
        <w:rPr>
          <w:lang w:val="en-GB"/>
        </w:rPr>
        <w:t>considering the</w:t>
      </w:r>
      <w:r w:rsidR="007C5018" w:rsidRPr="007C5018">
        <w:rPr>
          <w:lang w:val="en-GB"/>
        </w:rPr>
        <w:t xml:space="preserve"> current extent</w:t>
      </w:r>
      <w:r w:rsidR="000B551B">
        <w:rPr>
          <w:lang w:val="en-GB"/>
        </w:rPr>
        <w:t xml:space="preserve"> and</w:t>
      </w:r>
      <w:r w:rsidR="000B551B">
        <w:rPr>
          <w:lang w:val="en-US"/>
        </w:rPr>
        <w:t xml:space="preserve"> </w:t>
      </w:r>
      <w:r w:rsidR="00A05948">
        <w:rPr>
          <w:lang w:val="en-US"/>
        </w:rPr>
        <w:t xml:space="preserve">structural </w:t>
      </w:r>
      <w:r w:rsidR="007C5018">
        <w:rPr>
          <w:lang w:val="en-GB"/>
        </w:rPr>
        <w:t xml:space="preserve">character </w:t>
      </w:r>
      <w:r w:rsidR="000B551B">
        <w:rPr>
          <w:lang w:val="en-GB"/>
        </w:rPr>
        <w:t>of this problem in Slovak society and</w:t>
      </w:r>
      <w:r w:rsidR="00605095">
        <w:rPr>
          <w:lang w:val="en-GB"/>
        </w:rPr>
        <w:t xml:space="preserve"> factual</w:t>
      </w:r>
      <w:r w:rsidR="000B551B">
        <w:rPr>
          <w:lang w:val="en-GB"/>
        </w:rPr>
        <w:t xml:space="preserve"> nece</w:t>
      </w:r>
      <w:r w:rsidR="00A05948">
        <w:rPr>
          <w:lang w:val="en-GB"/>
        </w:rPr>
        <w:t xml:space="preserve">ssity to reform the whole primary educational system into more inclusive. </w:t>
      </w:r>
      <w:r w:rsidR="000B551B">
        <w:rPr>
          <w:lang w:val="en-GB"/>
        </w:rPr>
        <w:t xml:space="preserve">     </w:t>
      </w:r>
    </w:p>
    <w:p w14:paraId="5C1F6CEE" w14:textId="77777777" w:rsidR="00C878B7" w:rsidRPr="00C878B7" w:rsidRDefault="00C878B7" w:rsidP="00C878B7">
      <w:pPr>
        <w:pStyle w:val="Odsekzoznamu"/>
        <w:spacing w:before="240"/>
        <w:ind w:left="502"/>
        <w:jc w:val="both"/>
        <w:rPr>
          <w:lang w:val="en-GB"/>
        </w:rPr>
      </w:pPr>
    </w:p>
    <w:p w14:paraId="35FB6E5F" w14:textId="77777777" w:rsidR="00B02A65" w:rsidRPr="00B02A65" w:rsidRDefault="007577DC" w:rsidP="00B02A65">
      <w:pPr>
        <w:pStyle w:val="Odsekzoznamu"/>
        <w:numPr>
          <w:ilvl w:val="0"/>
          <w:numId w:val="5"/>
        </w:numPr>
        <w:spacing w:before="240"/>
        <w:jc w:val="both"/>
        <w:rPr>
          <w:b/>
          <w:lang w:val="en-GB"/>
        </w:rPr>
      </w:pPr>
      <w:r>
        <w:rPr>
          <w:lang w:val="en-GB"/>
        </w:rPr>
        <w:t>The State P</w:t>
      </w:r>
      <w:r w:rsidR="00075B4F" w:rsidRPr="00075B4F">
        <w:rPr>
          <w:lang w:val="en-GB"/>
        </w:rPr>
        <w:t xml:space="preserve">arty </w:t>
      </w:r>
      <w:r w:rsidR="0066646B">
        <w:rPr>
          <w:lang w:val="en-GB"/>
        </w:rPr>
        <w:t>reiterated</w:t>
      </w:r>
      <w:r w:rsidR="003B338A">
        <w:rPr>
          <w:lang w:val="en-GB"/>
        </w:rPr>
        <w:t xml:space="preserve"> </w:t>
      </w:r>
      <w:r w:rsidR="00075B4F" w:rsidRPr="00075B4F">
        <w:rPr>
          <w:lang w:val="en-GB"/>
        </w:rPr>
        <w:t xml:space="preserve">in its </w:t>
      </w:r>
      <w:r w:rsidR="00822D24">
        <w:rPr>
          <w:lang w:val="en-GB"/>
        </w:rPr>
        <w:t>replies</w:t>
      </w:r>
      <w:r w:rsidR="003B338A">
        <w:rPr>
          <w:lang w:val="en-GB"/>
        </w:rPr>
        <w:t xml:space="preserve"> to the list of issues</w:t>
      </w:r>
      <w:r w:rsidR="0066646B">
        <w:rPr>
          <w:lang w:val="en-GB"/>
        </w:rPr>
        <w:t xml:space="preserve"> information about</w:t>
      </w:r>
      <w:r w:rsidR="00E74931">
        <w:rPr>
          <w:lang w:val="en-GB"/>
        </w:rPr>
        <w:t xml:space="preserve"> fundamental legislat</w:t>
      </w:r>
      <w:r w:rsidR="003B338A">
        <w:rPr>
          <w:lang w:val="en-GB"/>
        </w:rPr>
        <w:t>ive changes initiated</w:t>
      </w:r>
      <w:r w:rsidR="00E74931">
        <w:rPr>
          <w:lang w:val="en-GB"/>
        </w:rPr>
        <w:t xml:space="preserve"> by the Mi</w:t>
      </w:r>
      <w:r w:rsidR="003B338A">
        <w:rPr>
          <w:lang w:val="en-GB"/>
        </w:rPr>
        <w:t>nistry of Education</w:t>
      </w:r>
      <w:r w:rsidR="00CF368B">
        <w:rPr>
          <w:lang w:val="en-GB"/>
        </w:rPr>
        <w:t xml:space="preserve"> </w:t>
      </w:r>
      <w:r w:rsidR="00861341">
        <w:rPr>
          <w:lang w:val="en-GB"/>
        </w:rPr>
        <w:t>and adopted</w:t>
      </w:r>
      <w:r w:rsidR="00CF368B">
        <w:rPr>
          <w:lang w:val="en-GB"/>
        </w:rPr>
        <w:t xml:space="preserve"> in 2015, which specifically </w:t>
      </w:r>
      <w:r w:rsidR="003B338A">
        <w:rPr>
          <w:lang w:val="en-GB"/>
        </w:rPr>
        <w:t>focused on addressing segregation of Roma children in mainstream and special education.</w:t>
      </w:r>
      <w:r w:rsidR="00CF368B">
        <w:rPr>
          <w:rStyle w:val="Odkaznapoznmkupodiarou"/>
          <w:lang w:val="en-GB"/>
        </w:rPr>
        <w:footnoteReference w:id="11"/>
      </w:r>
      <w:r w:rsidR="008E1899">
        <w:rPr>
          <w:lang w:val="en-GB"/>
        </w:rPr>
        <w:t xml:space="preserve"> O</w:t>
      </w:r>
      <w:r w:rsidR="003B338A">
        <w:rPr>
          <w:lang w:val="en-GB"/>
        </w:rPr>
        <w:t xml:space="preserve">ur </w:t>
      </w:r>
      <w:r w:rsidR="00CF368B">
        <w:rPr>
          <w:lang w:val="en-GB"/>
        </w:rPr>
        <w:t xml:space="preserve">follow-up </w:t>
      </w:r>
      <w:r w:rsidR="008E1899">
        <w:rPr>
          <w:lang w:val="en-GB"/>
        </w:rPr>
        <w:t>submission to the UN</w:t>
      </w:r>
      <w:r w:rsidR="00075B4F" w:rsidRPr="00075B4F">
        <w:rPr>
          <w:lang w:val="en-GB"/>
        </w:rPr>
        <w:t xml:space="preserve"> Committee </w:t>
      </w:r>
      <w:r w:rsidR="008E1899">
        <w:rPr>
          <w:lang w:val="en-GB"/>
        </w:rPr>
        <w:t>on the R</w:t>
      </w:r>
      <w:r w:rsidR="00CF368B">
        <w:rPr>
          <w:lang w:val="en-GB"/>
        </w:rPr>
        <w:t xml:space="preserve">ights of the Child </w:t>
      </w:r>
      <w:r w:rsidR="00075B4F" w:rsidRPr="00075B4F">
        <w:rPr>
          <w:lang w:val="en-GB"/>
        </w:rPr>
        <w:t xml:space="preserve">from April 2016 particularly </w:t>
      </w:r>
      <w:r w:rsidR="003B338A">
        <w:rPr>
          <w:lang w:val="en-GB"/>
        </w:rPr>
        <w:t>discussed these</w:t>
      </w:r>
      <w:r w:rsidR="00075B4F" w:rsidRPr="00075B4F">
        <w:rPr>
          <w:lang w:val="en-GB"/>
        </w:rPr>
        <w:t xml:space="preserve"> </w:t>
      </w:r>
      <w:r w:rsidR="003B338A">
        <w:rPr>
          <w:lang w:val="en-GB"/>
        </w:rPr>
        <w:t xml:space="preserve">legislative changes </w:t>
      </w:r>
      <w:r w:rsidR="00075B4F" w:rsidRPr="00075B4F">
        <w:rPr>
          <w:lang w:val="en-GB"/>
        </w:rPr>
        <w:t xml:space="preserve">and considered them highly insufficient since they were not accompanied by </w:t>
      </w:r>
      <w:r w:rsidR="00C83E63">
        <w:rPr>
          <w:lang w:val="en-GB"/>
        </w:rPr>
        <w:t>any concrete and sustainable de</w:t>
      </w:r>
      <w:r w:rsidR="00075B4F" w:rsidRPr="00075B4F">
        <w:rPr>
          <w:lang w:val="en-GB"/>
        </w:rPr>
        <w:t>segregation policies and measures</w:t>
      </w:r>
      <w:r w:rsidR="00CF368B">
        <w:rPr>
          <w:lang w:val="en-GB"/>
        </w:rPr>
        <w:t>.</w:t>
      </w:r>
      <w:r w:rsidR="00CF368B">
        <w:rPr>
          <w:rStyle w:val="Odkaznapoznmkupodiarou"/>
          <w:lang w:val="en-GB"/>
        </w:rPr>
        <w:footnoteReference w:id="12"/>
      </w:r>
    </w:p>
    <w:p w14:paraId="09C5F13B" w14:textId="77777777" w:rsidR="00B02A65" w:rsidRPr="00B02A65" w:rsidRDefault="00B02A65" w:rsidP="00B02A65">
      <w:pPr>
        <w:pStyle w:val="Odsekzoznamu"/>
        <w:rPr>
          <w:lang w:val="en-GB"/>
        </w:rPr>
      </w:pPr>
    </w:p>
    <w:p w14:paraId="0768E6E2" w14:textId="1FA271FB" w:rsidR="0061613A" w:rsidRPr="00B02A65" w:rsidRDefault="007577DC" w:rsidP="00B02A65">
      <w:pPr>
        <w:pStyle w:val="Odsekzoznamu"/>
        <w:numPr>
          <w:ilvl w:val="0"/>
          <w:numId w:val="5"/>
        </w:numPr>
        <w:spacing w:before="240"/>
        <w:jc w:val="both"/>
        <w:rPr>
          <w:b/>
          <w:lang w:val="en-GB"/>
        </w:rPr>
      </w:pPr>
      <w:r w:rsidRPr="00B02A65">
        <w:rPr>
          <w:lang w:val="en-GB"/>
        </w:rPr>
        <w:t>The State P</w:t>
      </w:r>
      <w:r w:rsidR="00CC269F" w:rsidRPr="00B02A65">
        <w:rPr>
          <w:lang w:val="en-GB"/>
        </w:rPr>
        <w:t xml:space="preserve">arty </w:t>
      </w:r>
      <w:r w:rsidR="00C878B7" w:rsidRPr="00B02A65">
        <w:rPr>
          <w:lang w:val="en-GB"/>
        </w:rPr>
        <w:t>spe</w:t>
      </w:r>
      <w:r w:rsidR="00CC269F" w:rsidRPr="00B02A65">
        <w:rPr>
          <w:lang w:val="en-GB"/>
        </w:rPr>
        <w:t>cifically</w:t>
      </w:r>
      <w:r w:rsidR="001131E9" w:rsidRPr="00B02A65">
        <w:rPr>
          <w:lang w:val="en-GB"/>
        </w:rPr>
        <w:t xml:space="preserve"> informed</w:t>
      </w:r>
      <w:r w:rsidR="00C878B7" w:rsidRPr="00B02A65">
        <w:rPr>
          <w:lang w:val="en-GB"/>
        </w:rPr>
        <w:t xml:space="preserve"> </w:t>
      </w:r>
      <w:r w:rsidR="001131E9" w:rsidRPr="00B02A65">
        <w:rPr>
          <w:lang w:val="en-GB"/>
        </w:rPr>
        <w:t>in</w:t>
      </w:r>
      <w:r w:rsidR="00A05948" w:rsidRPr="00B02A65">
        <w:rPr>
          <w:lang w:val="en-GB"/>
        </w:rPr>
        <w:t xml:space="preserve"> the</w:t>
      </w:r>
      <w:r w:rsidR="001131E9" w:rsidRPr="00B02A65">
        <w:rPr>
          <w:lang w:val="en-GB"/>
        </w:rPr>
        <w:t xml:space="preserve"> appendix to </w:t>
      </w:r>
      <w:r w:rsidR="00C878B7" w:rsidRPr="00B02A65">
        <w:rPr>
          <w:lang w:val="en-GB"/>
        </w:rPr>
        <w:t>it</w:t>
      </w:r>
      <w:r w:rsidR="001131E9" w:rsidRPr="00B02A65">
        <w:rPr>
          <w:lang w:val="en-GB"/>
        </w:rPr>
        <w:t>s replies to the list of issues</w:t>
      </w:r>
      <w:r w:rsidR="00CC269F" w:rsidRPr="00B02A65">
        <w:rPr>
          <w:lang w:val="en-GB"/>
        </w:rPr>
        <w:t xml:space="preserve"> </w:t>
      </w:r>
      <w:r w:rsidR="001131E9" w:rsidRPr="00B02A65">
        <w:rPr>
          <w:lang w:val="en-GB"/>
        </w:rPr>
        <w:t xml:space="preserve">about </w:t>
      </w:r>
      <w:r w:rsidR="00235532" w:rsidRPr="00B02A65">
        <w:rPr>
          <w:lang w:val="en-GB"/>
        </w:rPr>
        <w:t xml:space="preserve">decreased percentage of children </w:t>
      </w:r>
      <w:r w:rsidR="00865F90" w:rsidRPr="00B02A65">
        <w:rPr>
          <w:lang w:val="en-GB"/>
        </w:rPr>
        <w:t xml:space="preserve">being enrolled and </w:t>
      </w:r>
      <w:r w:rsidR="00235532" w:rsidRPr="00B02A65">
        <w:rPr>
          <w:lang w:val="en-GB"/>
        </w:rPr>
        <w:t>educated in</w:t>
      </w:r>
      <w:r w:rsidR="00865F90" w:rsidRPr="00B02A65">
        <w:rPr>
          <w:lang w:val="en-GB"/>
        </w:rPr>
        <w:t xml:space="preserve"> the first school</w:t>
      </w:r>
      <w:r w:rsidR="005B296F">
        <w:t xml:space="preserve"> </w:t>
      </w:r>
      <w:r w:rsidR="00865F90" w:rsidRPr="00B02A65">
        <w:rPr>
          <w:lang w:val="en-GB"/>
        </w:rPr>
        <w:t>year</w:t>
      </w:r>
      <w:r w:rsidR="00235532" w:rsidRPr="00B02A65">
        <w:rPr>
          <w:lang w:val="en-GB"/>
        </w:rPr>
        <w:t xml:space="preserve"> </w:t>
      </w:r>
      <w:r w:rsidR="00865F90" w:rsidRPr="00B02A65">
        <w:rPr>
          <w:lang w:val="en-GB"/>
        </w:rPr>
        <w:t xml:space="preserve">in </w:t>
      </w:r>
      <w:r w:rsidR="00235532" w:rsidRPr="00B02A65">
        <w:rPr>
          <w:lang w:val="en-GB"/>
        </w:rPr>
        <w:t xml:space="preserve">special primary schools under variant </w:t>
      </w:r>
      <w:r w:rsidR="00FD43A0" w:rsidRPr="00B02A65">
        <w:rPr>
          <w:lang w:val="en-GB"/>
        </w:rPr>
        <w:t xml:space="preserve">A </w:t>
      </w:r>
      <w:r w:rsidR="00E41EF2" w:rsidRPr="00B02A65">
        <w:rPr>
          <w:lang w:val="en-GB"/>
        </w:rPr>
        <w:t>in comparison throughout</w:t>
      </w:r>
      <w:r w:rsidR="00235532" w:rsidRPr="00B02A65">
        <w:rPr>
          <w:lang w:val="en-GB"/>
        </w:rPr>
        <w:t xml:space="preserve"> years 2015 - 2017</w:t>
      </w:r>
      <w:r w:rsidR="000815C6" w:rsidRPr="00B02A65">
        <w:rPr>
          <w:lang w:val="en-GB"/>
        </w:rPr>
        <w:t>.</w:t>
      </w:r>
      <w:r w:rsidR="00235532">
        <w:rPr>
          <w:rStyle w:val="Odkaznapoznmkupodiarou"/>
          <w:lang w:val="en-GB"/>
        </w:rPr>
        <w:footnoteReference w:id="13"/>
      </w:r>
      <w:r w:rsidR="00731742" w:rsidRPr="00B02A65">
        <w:rPr>
          <w:lang w:val="en-GB"/>
        </w:rPr>
        <w:t xml:space="preserve"> We note that </w:t>
      </w:r>
      <w:r w:rsidR="00CC269F" w:rsidRPr="00B02A65">
        <w:rPr>
          <w:lang w:val="en-GB"/>
        </w:rPr>
        <w:t>recent research data of t</w:t>
      </w:r>
      <w:r w:rsidR="00C878B7" w:rsidRPr="00B02A65">
        <w:rPr>
          <w:lang w:val="en-GB"/>
        </w:rPr>
        <w:t>he Mini</w:t>
      </w:r>
      <w:r w:rsidR="00CC269F" w:rsidRPr="00B02A65">
        <w:rPr>
          <w:lang w:val="en-GB"/>
        </w:rPr>
        <w:t>stry of Finance</w:t>
      </w:r>
      <w:r w:rsidR="00235532" w:rsidRPr="00B02A65">
        <w:rPr>
          <w:lang w:val="en-GB"/>
        </w:rPr>
        <w:t xml:space="preserve"> </w:t>
      </w:r>
      <w:r w:rsidR="002E69EC" w:rsidRPr="00B02A65">
        <w:rPr>
          <w:lang w:val="en-GB"/>
        </w:rPr>
        <w:t xml:space="preserve">published in January 2019 </w:t>
      </w:r>
      <w:r w:rsidR="003C652C" w:rsidRPr="00B02A65">
        <w:rPr>
          <w:lang w:val="en-GB"/>
        </w:rPr>
        <w:t>mapping overall percentage</w:t>
      </w:r>
      <w:r w:rsidR="00865F90" w:rsidRPr="00B02A65">
        <w:rPr>
          <w:lang w:val="en-GB"/>
        </w:rPr>
        <w:t xml:space="preserve"> of children educated in special education </w:t>
      </w:r>
      <w:r w:rsidR="00235532" w:rsidRPr="00B02A65">
        <w:rPr>
          <w:lang w:val="en-GB"/>
        </w:rPr>
        <w:t>provide</w:t>
      </w:r>
      <w:r w:rsidR="00865F90" w:rsidRPr="00B02A65">
        <w:rPr>
          <w:lang w:val="en-GB"/>
        </w:rPr>
        <w:t>s</w:t>
      </w:r>
      <w:r w:rsidR="00CC269F" w:rsidRPr="00B02A65">
        <w:rPr>
          <w:lang w:val="en-GB"/>
        </w:rPr>
        <w:t xml:space="preserve"> </w:t>
      </w:r>
      <w:r w:rsidR="00235532" w:rsidRPr="00B02A65">
        <w:rPr>
          <w:lang w:val="en-GB"/>
        </w:rPr>
        <w:t xml:space="preserve">a </w:t>
      </w:r>
      <w:r w:rsidR="00CE6CA1" w:rsidRPr="00B02A65">
        <w:rPr>
          <w:lang w:val="en-GB"/>
        </w:rPr>
        <w:t xml:space="preserve">broader </w:t>
      </w:r>
      <w:r w:rsidR="00235532" w:rsidRPr="00B02A65">
        <w:rPr>
          <w:lang w:val="en-GB"/>
        </w:rPr>
        <w:t>perspective</w:t>
      </w:r>
      <w:r w:rsidR="002E69EC" w:rsidRPr="00B02A65">
        <w:rPr>
          <w:lang w:val="en-GB"/>
        </w:rPr>
        <w:t xml:space="preserve"> and indicates insufficient progress</w:t>
      </w:r>
      <w:r w:rsidR="009D4119" w:rsidRPr="00B02A65">
        <w:rPr>
          <w:lang w:val="en-GB"/>
        </w:rPr>
        <w:t>.</w:t>
      </w:r>
      <w:r w:rsidR="00865F90" w:rsidRPr="00B02A65">
        <w:rPr>
          <w:lang w:val="en-GB"/>
        </w:rPr>
        <w:t xml:space="preserve"> </w:t>
      </w:r>
      <w:r w:rsidR="00822D24" w:rsidRPr="00B02A65">
        <w:rPr>
          <w:lang w:val="en-GB"/>
        </w:rPr>
        <w:t>The Ministry of Finance concluded that a</w:t>
      </w:r>
      <w:r w:rsidR="003C652C" w:rsidRPr="00B02A65">
        <w:rPr>
          <w:lang w:val="en-GB"/>
        </w:rPr>
        <w:t xml:space="preserve">ccording to the last international comparison from 2014 a number of children in </w:t>
      </w:r>
      <w:r w:rsidR="00865F90" w:rsidRPr="00B02A65">
        <w:rPr>
          <w:lang w:val="en-GB"/>
        </w:rPr>
        <w:t xml:space="preserve">special education in Slovakia </w:t>
      </w:r>
      <w:r w:rsidR="003C652C" w:rsidRPr="00B02A65">
        <w:rPr>
          <w:lang w:val="en-GB"/>
        </w:rPr>
        <w:t xml:space="preserve">was </w:t>
      </w:r>
      <w:r w:rsidR="00822D24" w:rsidRPr="00B02A65">
        <w:rPr>
          <w:lang w:val="en-GB"/>
        </w:rPr>
        <w:t xml:space="preserve">almost </w:t>
      </w:r>
      <w:r w:rsidR="003C652C" w:rsidRPr="00B02A65">
        <w:rPr>
          <w:lang w:val="en-GB"/>
        </w:rPr>
        <w:t xml:space="preserve">four times higher </w:t>
      </w:r>
      <w:r w:rsidR="003C652C" w:rsidRPr="00B02A65">
        <w:rPr>
          <w:lang w:val="en-US"/>
        </w:rPr>
        <w:t>(5.9 %)</w:t>
      </w:r>
      <w:r w:rsidR="003C652C" w:rsidRPr="00B02A65">
        <w:rPr>
          <w:lang w:val="en-GB"/>
        </w:rPr>
        <w:t xml:space="preserve"> </w:t>
      </w:r>
      <w:r w:rsidR="00865F90" w:rsidRPr="00B02A65">
        <w:rPr>
          <w:lang w:val="en-GB"/>
        </w:rPr>
        <w:t>than the average in the other countries of the European U</w:t>
      </w:r>
      <w:r w:rsidR="003C652C" w:rsidRPr="00B02A65">
        <w:rPr>
          <w:lang w:val="en-GB"/>
        </w:rPr>
        <w:t>nion (1.9 %)</w:t>
      </w:r>
      <w:r w:rsidR="00822D24" w:rsidRPr="00B02A65">
        <w:rPr>
          <w:lang w:val="en-GB"/>
        </w:rPr>
        <w:t xml:space="preserve"> and</w:t>
      </w:r>
      <w:r w:rsidR="0089687D" w:rsidRPr="00B02A65">
        <w:rPr>
          <w:lang w:val="en-GB"/>
        </w:rPr>
        <w:t xml:space="preserve"> </w:t>
      </w:r>
      <w:r w:rsidR="00AE26A3" w:rsidRPr="00B02A65">
        <w:rPr>
          <w:lang w:val="en-GB"/>
        </w:rPr>
        <w:t xml:space="preserve">this </w:t>
      </w:r>
      <w:r w:rsidR="003C652C" w:rsidRPr="00B02A65">
        <w:rPr>
          <w:lang w:val="en-GB"/>
        </w:rPr>
        <w:t xml:space="preserve">proportion has not significantly changed </w:t>
      </w:r>
      <w:r w:rsidR="009D4119" w:rsidRPr="00B02A65">
        <w:rPr>
          <w:lang w:val="en-GB"/>
        </w:rPr>
        <w:t>over previous</w:t>
      </w:r>
      <w:r w:rsidR="003C652C" w:rsidRPr="00B02A65">
        <w:rPr>
          <w:lang w:val="en-GB"/>
        </w:rPr>
        <w:t xml:space="preserve"> years. </w:t>
      </w:r>
      <w:r w:rsidR="00C921AF" w:rsidRPr="00B02A65">
        <w:rPr>
          <w:lang w:val="en-GB"/>
        </w:rPr>
        <w:t>Its research</w:t>
      </w:r>
      <w:r w:rsidR="00D81B24" w:rsidRPr="00B02A65">
        <w:rPr>
          <w:lang w:val="en-GB"/>
        </w:rPr>
        <w:t xml:space="preserve"> data </w:t>
      </w:r>
      <w:r w:rsidR="00761636" w:rsidRPr="00B02A65">
        <w:rPr>
          <w:lang w:val="en-GB"/>
        </w:rPr>
        <w:t xml:space="preserve">shows that </w:t>
      </w:r>
      <w:r w:rsidR="003C652C" w:rsidRPr="00B02A65">
        <w:rPr>
          <w:lang w:val="en-GB"/>
        </w:rPr>
        <w:t xml:space="preserve">the number </w:t>
      </w:r>
      <w:r w:rsidR="009D4119" w:rsidRPr="00B02A65">
        <w:rPr>
          <w:lang w:val="en-GB"/>
        </w:rPr>
        <w:t xml:space="preserve">of children educated in special education in Slovakia </w:t>
      </w:r>
      <w:r w:rsidR="00822D24" w:rsidRPr="00B02A65">
        <w:rPr>
          <w:lang w:val="en-GB"/>
        </w:rPr>
        <w:t xml:space="preserve">in the school year 2017/2018 </w:t>
      </w:r>
      <w:r w:rsidR="009D4119" w:rsidRPr="00B02A65">
        <w:rPr>
          <w:lang w:val="en-GB"/>
        </w:rPr>
        <w:t>still accounted for 5.8%</w:t>
      </w:r>
      <w:r w:rsidR="00761636" w:rsidRPr="00B02A65">
        <w:rPr>
          <w:lang w:val="en-GB"/>
        </w:rPr>
        <w:t xml:space="preserve">, which confirms ongoing </w:t>
      </w:r>
      <w:r w:rsidR="00454DB6" w:rsidRPr="00B02A65">
        <w:rPr>
          <w:lang w:val="en-GB"/>
        </w:rPr>
        <w:t>pronounced overrepresentation of Roma children in special education system. In</w:t>
      </w:r>
      <w:r w:rsidR="00001111" w:rsidRPr="00B02A65">
        <w:rPr>
          <w:lang w:val="en-GB"/>
        </w:rPr>
        <w:t xml:space="preserve"> the school year 2017/2018 more than 16 percent of Roma children</w:t>
      </w:r>
      <w:r w:rsidR="005B296F" w:rsidRPr="00B02A65">
        <w:rPr>
          <w:lang w:val="en-GB"/>
        </w:rPr>
        <w:t xml:space="preserve"> from marginalized communities</w:t>
      </w:r>
      <w:r w:rsidR="00001111" w:rsidRPr="00B02A65">
        <w:rPr>
          <w:lang w:val="en-GB"/>
        </w:rPr>
        <w:t xml:space="preserve"> were educated in special education, which is five times more than in the overall Slovak population.</w:t>
      </w:r>
      <w:r w:rsidR="005B296F">
        <w:rPr>
          <w:rStyle w:val="Odkaznapoznmkupodiarou"/>
          <w:lang w:val="en-GB"/>
        </w:rPr>
        <w:footnoteReference w:id="14"/>
      </w:r>
      <w:r w:rsidR="00001111" w:rsidRPr="00B02A65">
        <w:rPr>
          <w:lang w:val="en-GB"/>
        </w:rPr>
        <w:t xml:space="preserve"> </w:t>
      </w:r>
      <w:r w:rsidR="00454DB6" w:rsidRPr="00B02A65">
        <w:rPr>
          <w:lang w:val="en-GB"/>
        </w:rPr>
        <w:t>As one of the consequences, o</w:t>
      </w:r>
      <w:r w:rsidR="009D4119" w:rsidRPr="00B02A65">
        <w:rPr>
          <w:lang w:val="en-GB"/>
        </w:rPr>
        <w:t>nly less than half of Roma children</w:t>
      </w:r>
      <w:r w:rsidR="001E7B9E" w:rsidRPr="00B02A65">
        <w:rPr>
          <w:lang w:val="en-GB"/>
        </w:rPr>
        <w:t xml:space="preserve"> from marginalized communities</w:t>
      </w:r>
      <w:r w:rsidR="009D4119" w:rsidRPr="00B02A65">
        <w:rPr>
          <w:lang w:val="en-GB"/>
        </w:rPr>
        <w:t xml:space="preserve"> continue in education after </w:t>
      </w:r>
      <w:r w:rsidR="009D4119" w:rsidRPr="00B02A65">
        <w:rPr>
          <w:lang w:val="en-GB"/>
        </w:rPr>
        <w:lastRenderedPageBreak/>
        <w:t>completing compulsory school attendance. Only 4 percent of them study at universities while the overall average in Slovak society is 31 percent.</w:t>
      </w:r>
      <w:r w:rsidR="001E7B9E">
        <w:rPr>
          <w:rStyle w:val="Odkaznapoznmkupodiarou"/>
          <w:lang w:val="en-GB"/>
        </w:rPr>
        <w:footnoteReference w:id="15"/>
      </w:r>
      <w:r w:rsidR="00454DB6" w:rsidRPr="00B02A65">
        <w:rPr>
          <w:lang w:val="en-GB"/>
        </w:rPr>
        <w:t xml:space="preserve"> The reported data also confirmed an ongoing segregation of Roma children</w:t>
      </w:r>
      <w:r w:rsidR="001E7B9E" w:rsidRPr="00B02A65">
        <w:rPr>
          <w:lang w:val="en-GB"/>
        </w:rPr>
        <w:t xml:space="preserve"> in separate classes and schools</w:t>
      </w:r>
      <w:r w:rsidR="00454DB6" w:rsidRPr="00B02A65">
        <w:rPr>
          <w:lang w:val="en-GB"/>
        </w:rPr>
        <w:t xml:space="preserve"> </w:t>
      </w:r>
      <w:r w:rsidR="001E7B9E" w:rsidRPr="00B02A65">
        <w:rPr>
          <w:lang w:val="en-GB"/>
        </w:rPr>
        <w:t>within</w:t>
      </w:r>
      <w:r w:rsidR="00454DB6" w:rsidRPr="00B02A65">
        <w:rPr>
          <w:lang w:val="en-GB"/>
        </w:rPr>
        <w:t xml:space="preserve"> mainstream education</w:t>
      </w:r>
      <w:r w:rsidR="00001111" w:rsidRPr="00B02A65">
        <w:rPr>
          <w:lang w:val="en-GB"/>
        </w:rPr>
        <w:t>.</w:t>
      </w:r>
      <w:r w:rsidR="0061613A">
        <w:rPr>
          <w:rStyle w:val="Odkaznapoznmkupodiarou"/>
          <w:lang w:val="en-GB"/>
        </w:rPr>
        <w:footnoteReference w:id="16"/>
      </w:r>
    </w:p>
    <w:p w14:paraId="5E6E1D1A" w14:textId="77777777" w:rsidR="0061613A" w:rsidRDefault="0061613A" w:rsidP="0061613A">
      <w:pPr>
        <w:pStyle w:val="Odsekzoznamu"/>
        <w:spacing w:before="240"/>
        <w:ind w:left="502"/>
        <w:jc w:val="both"/>
        <w:rPr>
          <w:lang w:val="en-GB"/>
        </w:rPr>
      </w:pPr>
    </w:p>
    <w:p w14:paraId="415F66B5" w14:textId="77777777" w:rsidR="00CC269F" w:rsidRPr="005D07F6" w:rsidRDefault="005D07F6" w:rsidP="00C86235">
      <w:pPr>
        <w:pStyle w:val="Odsekzoznamu"/>
        <w:numPr>
          <w:ilvl w:val="0"/>
          <w:numId w:val="5"/>
        </w:numPr>
        <w:spacing w:before="240"/>
        <w:ind w:left="567" w:hanging="425"/>
        <w:jc w:val="both"/>
        <w:rPr>
          <w:lang w:val="en-GB"/>
        </w:rPr>
      </w:pPr>
      <w:r w:rsidRPr="005D07F6">
        <w:rPr>
          <w:lang w:val="en-GB"/>
        </w:rPr>
        <w:t>In May 2018 the Slovak Ombudsperson published a report specifically assessing the implementation of measures</w:t>
      </w:r>
      <w:r>
        <w:rPr>
          <w:lang w:val="en-GB"/>
        </w:rPr>
        <w:t xml:space="preserve"> on </w:t>
      </w:r>
      <w:r w:rsidRPr="005D07F6">
        <w:rPr>
          <w:lang w:val="en-GB"/>
        </w:rPr>
        <w:t>the prevention of discriminati</w:t>
      </w:r>
      <w:r>
        <w:rPr>
          <w:lang w:val="en-GB"/>
        </w:rPr>
        <w:t>on of Roma children</w:t>
      </w:r>
      <w:r w:rsidRPr="005D07F6">
        <w:rPr>
          <w:lang w:val="en-GB"/>
        </w:rPr>
        <w:t xml:space="preserve"> </w:t>
      </w:r>
      <w:r>
        <w:rPr>
          <w:lang w:val="en-GB"/>
        </w:rPr>
        <w:t>that she proposed the Ministry of Education in the recent years</w:t>
      </w:r>
      <w:r w:rsidRPr="005D07F6">
        <w:rPr>
          <w:lang w:val="en-GB"/>
        </w:rPr>
        <w:t>.</w:t>
      </w:r>
      <w:r>
        <w:t xml:space="preserve"> The </w:t>
      </w:r>
      <w:r w:rsidR="0061613A">
        <w:t xml:space="preserve">report </w:t>
      </w:r>
      <w:r w:rsidR="0061613A" w:rsidRPr="005D07F6">
        <w:rPr>
          <w:lang w:val="en-GB"/>
        </w:rPr>
        <w:t xml:space="preserve">states that </w:t>
      </w:r>
      <w:r>
        <w:rPr>
          <w:lang w:val="en-GB"/>
        </w:rPr>
        <w:t xml:space="preserve">the Ministry </w:t>
      </w:r>
      <w:r w:rsidR="0061613A" w:rsidRPr="005D07F6">
        <w:rPr>
          <w:lang w:val="en-GB"/>
        </w:rPr>
        <w:t>has been continuously working on introducing steps to improve fulfilment of the rights of all ch</w:t>
      </w:r>
      <w:r w:rsidRPr="005D07F6">
        <w:rPr>
          <w:lang w:val="en-GB"/>
        </w:rPr>
        <w:t xml:space="preserve">ildren to education. </w:t>
      </w:r>
      <w:r w:rsidR="0061613A" w:rsidRPr="005D07F6">
        <w:rPr>
          <w:lang w:val="en-GB"/>
        </w:rPr>
        <w:t>Howev</w:t>
      </w:r>
      <w:r w:rsidRPr="005D07F6">
        <w:rPr>
          <w:lang w:val="en-GB"/>
        </w:rPr>
        <w:t>er, it</w:t>
      </w:r>
      <w:r w:rsidR="0061613A" w:rsidRPr="005D07F6">
        <w:rPr>
          <w:lang w:val="en-GB"/>
        </w:rPr>
        <w:t xml:space="preserve"> concludes that these steps did not lead to obvious progress and calls on the government authorities to introduce and implement desegregation measures that should be as specific and sustainable as possible</w:t>
      </w:r>
      <w:r>
        <w:rPr>
          <w:lang w:val="en-GB"/>
        </w:rPr>
        <w:t>.</w:t>
      </w:r>
      <w:r>
        <w:rPr>
          <w:rStyle w:val="Odkaznapoznmkupodiarou"/>
          <w:lang w:val="en-GB"/>
        </w:rPr>
        <w:footnoteReference w:id="17"/>
      </w:r>
    </w:p>
    <w:p w14:paraId="03F3F5B0" w14:textId="77777777" w:rsidR="00F23DCA" w:rsidRPr="00F23DCA" w:rsidRDefault="00F23DCA" w:rsidP="00F23DCA">
      <w:pPr>
        <w:pStyle w:val="Odsekzoznamu"/>
        <w:spacing w:before="240"/>
        <w:ind w:left="502"/>
        <w:jc w:val="both"/>
        <w:rPr>
          <w:lang w:val="en-GB"/>
        </w:rPr>
      </w:pPr>
    </w:p>
    <w:p w14:paraId="412522CD" w14:textId="77777777" w:rsidR="00F23DCA" w:rsidRDefault="00F23DCA" w:rsidP="00C86235">
      <w:pPr>
        <w:pStyle w:val="Odsekzoznamu"/>
        <w:numPr>
          <w:ilvl w:val="0"/>
          <w:numId w:val="5"/>
        </w:numPr>
        <w:spacing w:before="240"/>
        <w:ind w:left="567" w:hanging="425"/>
        <w:jc w:val="both"/>
        <w:rPr>
          <w:lang w:val="en-GB"/>
        </w:rPr>
      </w:pPr>
      <w:r>
        <w:rPr>
          <w:lang w:val="en-GB"/>
        </w:rPr>
        <w:t>In A</w:t>
      </w:r>
      <w:r w:rsidR="0040557B" w:rsidRPr="00F23DCA">
        <w:rPr>
          <w:lang w:val="en-GB"/>
        </w:rPr>
        <w:t xml:space="preserve">pril 2015, the European Commission launched infringement proceedings against Slovakia for violating the EU Race Equality Directive for </w:t>
      </w:r>
      <w:r w:rsidR="00C921AF">
        <w:rPr>
          <w:lang w:val="en-GB"/>
        </w:rPr>
        <w:t>persisting segregation of Roma</w:t>
      </w:r>
      <w:r w:rsidR="0040557B" w:rsidRPr="00F23DCA">
        <w:rPr>
          <w:lang w:val="en-GB"/>
        </w:rPr>
        <w:t xml:space="preserve"> children in mainstream schools as well as special schools and classes for children with mental disabilities.</w:t>
      </w:r>
      <w:r w:rsidR="0040557B" w:rsidRPr="00F23DCA">
        <w:rPr>
          <w:vertAlign w:val="superscript"/>
          <w:lang w:val="en-GB"/>
        </w:rPr>
        <w:footnoteReference w:id="18"/>
      </w:r>
      <w:r w:rsidR="0040557B" w:rsidRPr="00F23DCA">
        <w:rPr>
          <w:lang w:val="en-GB"/>
        </w:rPr>
        <w:t xml:space="preserve"> </w:t>
      </w:r>
      <w:r w:rsidRPr="00F23DCA">
        <w:rPr>
          <w:lang w:val="en-GB"/>
        </w:rPr>
        <w:t>The fact that t</w:t>
      </w:r>
      <w:r w:rsidR="0040557B" w:rsidRPr="00F23DCA">
        <w:rPr>
          <w:lang w:val="en-GB"/>
        </w:rPr>
        <w:t>his proceedings is cu</w:t>
      </w:r>
      <w:r w:rsidRPr="00F23DCA">
        <w:rPr>
          <w:lang w:val="en-GB"/>
        </w:rPr>
        <w:t>rrently still pending</w:t>
      </w:r>
      <w:r w:rsidR="004772FA" w:rsidRPr="00F23DCA">
        <w:rPr>
          <w:lang w:val="en-GB"/>
        </w:rPr>
        <w:t xml:space="preserve"> essentially</w:t>
      </w:r>
      <w:r w:rsidR="0040557B" w:rsidRPr="00F23DCA">
        <w:rPr>
          <w:lang w:val="en-GB"/>
        </w:rPr>
        <w:t xml:space="preserve"> confirms that the Government has been unable to effectively address the</w:t>
      </w:r>
      <w:r w:rsidR="009452B9">
        <w:rPr>
          <w:lang w:val="en-GB"/>
        </w:rPr>
        <w:t xml:space="preserve"> given problem and ensure Roma</w:t>
      </w:r>
      <w:r w:rsidR="0040557B" w:rsidRPr="00F23DCA">
        <w:rPr>
          <w:lang w:val="en-GB"/>
        </w:rPr>
        <w:t xml:space="preserve"> children equal access t</w:t>
      </w:r>
      <w:r w:rsidRPr="00F23DCA">
        <w:rPr>
          <w:lang w:val="en-GB"/>
        </w:rPr>
        <w:t>o education without segregation</w:t>
      </w:r>
      <w:r w:rsidR="008E619B">
        <w:rPr>
          <w:lang w:val="en-GB"/>
        </w:rPr>
        <w:t>.</w:t>
      </w:r>
    </w:p>
    <w:p w14:paraId="48B4DF59" w14:textId="77777777" w:rsidR="008E619B" w:rsidRDefault="008E619B" w:rsidP="008E619B">
      <w:pPr>
        <w:pStyle w:val="Odsekzoznamu"/>
        <w:spacing w:before="240"/>
        <w:ind w:left="502"/>
        <w:jc w:val="both"/>
        <w:rPr>
          <w:lang w:val="en-GB"/>
        </w:rPr>
      </w:pPr>
    </w:p>
    <w:p w14:paraId="5DE9411B" w14:textId="77777777" w:rsidR="008E619B" w:rsidRDefault="001951C0" w:rsidP="00C86235">
      <w:pPr>
        <w:pStyle w:val="Odsekzoznamu"/>
        <w:numPr>
          <w:ilvl w:val="0"/>
          <w:numId w:val="5"/>
        </w:numPr>
        <w:spacing w:before="240"/>
        <w:ind w:left="567" w:hanging="425"/>
        <w:jc w:val="both"/>
        <w:rPr>
          <w:lang w:val="en-US"/>
        </w:rPr>
      </w:pPr>
      <w:r>
        <w:rPr>
          <w:lang w:val="en-US"/>
        </w:rPr>
        <w:t xml:space="preserve">We would specifically like to bring to the attention of Committee </w:t>
      </w:r>
      <w:r w:rsidR="007E779B">
        <w:rPr>
          <w:lang w:val="en-US"/>
        </w:rPr>
        <w:t>three</w:t>
      </w:r>
      <w:r>
        <w:rPr>
          <w:lang w:val="en-US"/>
        </w:rPr>
        <w:t xml:space="preserve"> pending </w:t>
      </w:r>
      <w:proofErr w:type="spellStart"/>
      <w:r w:rsidRPr="001951C0">
        <w:rPr>
          <w:i/>
          <w:lang w:val="en-US"/>
        </w:rPr>
        <w:t>actio</w:t>
      </w:r>
      <w:proofErr w:type="spellEnd"/>
      <w:r w:rsidRPr="001951C0">
        <w:rPr>
          <w:i/>
          <w:lang w:val="en-US"/>
        </w:rPr>
        <w:t xml:space="preserve"> </w:t>
      </w:r>
      <w:proofErr w:type="spellStart"/>
      <w:r w:rsidRPr="001951C0">
        <w:rPr>
          <w:i/>
          <w:lang w:val="en-US"/>
        </w:rPr>
        <w:t>popularis</w:t>
      </w:r>
      <w:proofErr w:type="spellEnd"/>
      <w:r w:rsidR="007E779B">
        <w:rPr>
          <w:lang w:val="en-US"/>
        </w:rPr>
        <w:t xml:space="preserve"> lawsuits</w:t>
      </w:r>
      <w:r w:rsidR="000157B6" w:rsidRPr="000157B6">
        <w:rPr>
          <w:lang w:val="en-US"/>
        </w:rPr>
        <w:t xml:space="preserve"> initiated </w:t>
      </w:r>
      <w:r w:rsidR="007E779B">
        <w:rPr>
          <w:lang w:val="en-US"/>
        </w:rPr>
        <w:t xml:space="preserve">in recent years </w:t>
      </w:r>
      <w:r w:rsidR="000157B6" w:rsidRPr="000157B6">
        <w:rPr>
          <w:lang w:val="en-US"/>
        </w:rPr>
        <w:t>by</w:t>
      </w:r>
      <w:r w:rsidR="007E779B">
        <w:rPr>
          <w:lang w:val="en-US"/>
        </w:rPr>
        <w:t xml:space="preserve"> our NGO</w:t>
      </w:r>
      <w:r w:rsidR="000157B6" w:rsidRPr="000157B6">
        <w:rPr>
          <w:lang w:val="en-US"/>
        </w:rPr>
        <w:t xml:space="preserve"> </w:t>
      </w:r>
      <w:r w:rsidR="007E779B">
        <w:rPr>
          <w:lang w:val="en-US"/>
        </w:rPr>
        <w:t xml:space="preserve">relying on domestic Anti-discrimination Act </w:t>
      </w:r>
      <w:r w:rsidR="000157B6" w:rsidRPr="000157B6">
        <w:rPr>
          <w:lang w:val="en-US"/>
        </w:rPr>
        <w:t>against the state and local municipalities, addressing segregation of Roma children in selected localities in Slovakia and about their legal developments. As such they also demonstrate some of the existing forms of discrimination of Roma children in the</w:t>
      </w:r>
      <w:r w:rsidR="007E779B">
        <w:rPr>
          <w:lang w:val="en-US"/>
        </w:rPr>
        <w:t xml:space="preserve"> country that we documented. Two of these court proceedings </w:t>
      </w:r>
      <w:r w:rsidR="000157B6" w:rsidRPr="000157B6">
        <w:rPr>
          <w:lang w:val="en-US"/>
        </w:rPr>
        <w:t>address segregation of Roma children in mainstream schools, which are attended solely by socia</w:t>
      </w:r>
      <w:r w:rsidR="007E779B">
        <w:rPr>
          <w:lang w:val="en-US"/>
        </w:rPr>
        <w:t xml:space="preserve">lly disadvantaged Roma children. </w:t>
      </w:r>
      <w:r w:rsidR="000157B6" w:rsidRPr="000157B6">
        <w:rPr>
          <w:lang w:val="en-US"/>
        </w:rPr>
        <w:t xml:space="preserve">The </w:t>
      </w:r>
      <w:r w:rsidR="007E779B">
        <w:rPr>
          <w:lang w:val="en-US"/>
        </w:rPr>
        <w:t>third one</w:t>
      </w:r>
      <w:r w:rsidR="000157B6" w:rsidRPr="000157B6">
        <w:rPr>
          <w:lang w:val="en-US"/>
        </w:rPr>
        <w:t xml:space="preserve"> challenges the decision</w:t>
      </w:r>
      <w:r w:rsidR="00434A14">
        <w:rPr>
          <w:lang w:val="en-US"/>
        </w:rPr>
        <w:t>s</w:t>
      </w:r>
      <w:r w:rsidR="000157B6" w:rsidRPr="000157B6">
        <w:rPr>
          <w:lang w:val="en-US"/>
        </w:rPr>
        <w:t xml:space="preserve"> of a regional school office </w:t>
      </w:r>
      <w:r w:rsidR="00C921AF">
        <w:rPr>
          <w:lang w:val="en-US"/>
        </w:rPr>
        <w:t>and the Ministry of E</w:t>
      </w:r>
      <w:r w:rsidR="00434A14">
        <w:rPr>
          <w:lang w:val="en-US"/>
        </w:rPr>
        <w:t xml:space="preserve">ducation </w:t>
      </w:r>
      <w:r w:rsidR="000157B6" w:rsidRPr="000157B6">
        <w:rPr>
          <w:lang w:val="en-US"/>
        </w:rPr>
        <w:t>that ha</w:t>
      </w:r>
      <w:r w:rsidR="00434A14">
        <w:rPr>
          <w:lang w:val="en-US"/>
        </w:rPr>
        <w:t>ve</w:t>
      </w:r>
      <w:r w:rsidR="000157B6" w:rsidRPr="000157B6">
        <w:rPr>
          <w:lang w:val="en-US"/>
        </w:rPr>
        <w:t xml:space="preserve"> set a local school district in a way that concentrates Roma children in one school</w:t>
      </w:r>
      <w:r w:rsidR="00761636">
        <w:rPr>
          <w:lang w:val="en-US"/>
        </w:rPr>
        <w:t xml:space="preserve"> and incites their segregation</w:t>
      </w:r>
      <w:r w:rsidR="000157B6" w:rsidRPr="000157B6">
        <w:rPr>
          <w:lang w:val="en-US"/>
        </w:rPr>
        <w:t xml:space="preserve">, instead of supporting their integration in other local schools. </w:t>
      </w:r>
      <w:r w:rsidR="007E779B">
        <w:rPr>
          <w:lang w:val="en-US"/>
        </w:rPr>
        <w:t xml:space="preserve">Two </w:t>
      </w:r>
      <w:r>
        <w:rPr>
          <w:lang w:val="en-US"/>
        </w:rPr>
        <w:t xml:space="preserve">out of these three cases are already </w:t>
      </w:r>
      <w:r w:rsidR="007E779B">
        <w:rPr>
          <w:lang w:val="en-US"/>
        </w:rPr>
        <w:t>pending before appeal court</w:t>
      </w:r>
      <w:r w:rsidR="00434A14">
        <w:rPr>
          <w:lang w:val="en-US"/>
        </w:rPr>
        <w:t>s</w:t>
      </w:r>
      <w:r w:rsidR="007E779B">
        <w:rPr>
          <w:lang w:val="en-US"/>
        </w:rPr>
        <w:t xml:space="preserve"> after being dismissed </w:t>
      </w:r>
      <w:r w:rsidR="00645C1B">
        <w:rPr>
          <w:lang w:val="en-US"/>
        </w:rPr>
        <w:t>by the first-instance court</w:t>
      </w:r>
      <w:r w:rsidR="00434A14">
        <w:rPr>
          <w:lang w:val="en-US"/>
        </w:rPr>
        <w:t>s</w:t>
      </w:r>
      <w:r w:rsidR="00645C1B">
        <w:rPr>
          <w:lang w:val="en-US"/>
        </w:rPr>
        <w:t xml:space="preserve"> by decisions that we</w:t>
      </w:r>
      <w:r w:rsidR="009E0FE1">
        <w:rPr>
          <w:lang w:val="en-US"/>
        </w:rPr>
        <w:t xml:space="preserve"> considered</w:t>
      </w:r>
      <w:r w:rsidR="00645C1B">
        <w:rPr>
          <w:lang w:val="en-US"/>
        </w:rPr>
        <w:t xml:space="preserve"> contrary to the</w:t>
      </w:r>
      <w:r w:rsidR="009E0FE1">
        <w:rPr>
          <w:lang w:val="en-US"/>
        </w:rPr>
        <w:t xml:space="preserve"> international antidiscrimination law.</w:t>
      </w:r>
      <w:r w:rsidR="009E0FE1">
        <w:rPr>
          <w:rStyle w:val="Odkaznapoznmkupodiarou"/>
          <w:lang w:val="en-US"/>
        </w:rPr>
        <w:footnoteReference w:id="19"/>
      </w:r>
      <w:r w:rsidR="00645C1B">
        <w:rPr>
          <w:lang w:val="en-US"/>
        </w:rPr>
        <w:t xml:space="preserve"> </w:t>
      </w:r>
      <w:r>
        <w:rPr>
          <w:lang w:val="en-US"/>
        </w:rPr>
        <w:t>In addition, w</w:t>
      </w:r>
      <w:r w:rsidR="007E779B">
        <w:rPr>
          <w:lang w:val="en-US"/>
        </w:rPr>
        <w:t xml:space="preserve">e also provide legal representation in an individual </w:t>
      </w:r>
      <w:r w:rsidR="00C921AF">
        <w:rPr>
          <w:lang w:val="en-US"/>
        </w:rPr>
        <w:t xml:space="preserve">case </w:t>
      </w:r>
      <w:r w:rsidR="007E779B">
        <w:rPr>
          <w:lang w:val="en-US"/>
        </w:rPr>
        <w:lastRenderedPageBreak/>
        <w:t>concerning three Roma children who claimed to be groundlessly educated in special class for children with mental disability and located</w:t>
      </w:r>
      <w:r w:rsidR="007E779B" w:rsidRPr="000157B6">
        <w:rPr>
          <w:lang w:val="en-US"/>
        </w:rPr>
        <w:t xml:space="preserve"> separately </w:t>
      </w:r>
      <w:r w:rsidR="007E779B">
        <w:rPr>
          <w:lang w:val="en-US"/>
        </w:rPr>
        <w:t xml:space="preserve">outside the main school building </w:t>
      </w:r>
      <w:r w:rsidR="007E779B" w:rsidRPr="000157B6">
        <w:rPr>
          <w:lang w:val="en-US"/>
        </w:rPr>
        <w:t>ne</w:t>
      </w:r>
      <w:r w:rsidR="007E779B">
        <w:rPr>
          <w:lang w:val="en-US"/>
        </w:rPr>
        <w:t xml:space="preserve">ar a segregated Roma community. For a broader perspective, </w:t>
      </w:r>
      <w:r>
        <w:rPr>
          <w:lang w:val="en-US"/>
        </w:rPr>
        <w:t>when filing the lawsuit in 201</w:t>
      </w:r>
      <w:r w:rsidR="00EC0D58">
        <w:rPr>
          <w:lang w:val="en-US"/>
        </w:rPr>
        <w:t>6</w:t>
      </w:r>
      <w:r>
        <w:rPr>
          <w:lang w:val="en-US"/>
        </w:rPr>
        <w:t xml:space="preserve"> </w:t>
      </w:r>
      <w:r w:rsidR="007E779B">
        <w:rPr>
          <w:lang w:val="en-US"/>
        </w:rPr>
        <w:t xml:space="preserve">nearly </w:t>
      </w:r>
      <w:r w:rsidR="007E779B" w:rsidRPr="000157B6">
        <w:rPr>
          <w:lang w:val="en-US"/>
        </w:rPr>
        <w:t>90 percent of all school-age Roma ch</w:t>
      </w:r>
      <w:r w:rsidR="007E779B">
        <w:rPr>
          <w:lang w:val="en-US"/>
        </w:rPr>
        <w:t>ildren living in this community attended special class</w:t>
      </w:r>
      <w:r>
        <w:rPr>
          <w:lang w:val="en-US"/>
        </w:rPr>
        <w:t>es</w:t>
      </w:r>
      <w:r w:rsidR="007E779B">
        <w:rPr>
          <w:lang w:val="en-US"/>
        </w:rPr>
        <w:t>.</w:t>
      </w:r>
      <w:r w:rsidR="00193BB7" w:rsidRPr="00193BB7">
        <w:t xml:space="preserve"> </w:t>
      </w:r>
      <w:r w:rsidR="00193BB7" w:rsidRPr="00193BB7">
        <w:rPr>
          <w:lang w:val="en-GB"/>
        </w:rPr>
        <w:t xml:space="preserve">We note with </w:t>
      </w:r>
      <w:proofErr w:type="gramStart"/>
      <w:r w:rsidR="00193BB7" w:rsidRPr="00193BB7">
        <w:rPr>
          <w:lang w:val="en-GB"/>
        </w:rPr>
        <w:t>particular concern</w:t>
      </w:r>
      <w:proofErr w:type="gramEnd"/>
      <w:r w:rsidR="00193BB7" w:rsidRPr="00193BB7">
        <w:rPr>
          <w:lang w:val="en-GB"/>
        </w:rPr>
        <w:t xml:space="preserve"> that the Ministry of Education in these court proceedings clearly objects discriminatory nature of the reported segregation and does not fully recognise the positive obligation of the Government to prevent and eliminate discrimination and introduce in cooperation with school founders (municipalities) desegregation policies and measures</w:t>
      </w:r>
      <w:r>
        <w:rPr>
          <w:lang w:val="en-GB"/>
        </w:rPr>
        <w:t>.</w:t>
      </w:r>
    </w:p>
    <w:p w14:paraId="5873989A" w14:textId="77777777" w:rsidR="000157B6" w:rsidRPr="000157B6" w:rsidRDefault="000157B6" w:rsidP="000157B6">
      <w:pPr>
        <w:pStyle w:val="Odsekzoznamu"/>
        <w:spacing w:before="240"/>
        <w:ind w:left="502"/>
        <w:jc w:val="both"/>
        <w:rPr>
          <w:lang w:val="en-US"/>
        </w:rPr>
      </w:pPr>
    </w:p>
    <w:p w14:paraId="65B22615" w14:textId="77777777" w:rsidR="00193BB7" w:rsidRDefault="000157B6" w:rsidP="00C86235">
      <w:pPr>
        <w:pStyle w:val="Odsekzoznamu"/>
        <w:spacing w:before="240" w:after="0"/>
        <w:ind w:left="567"/>
        <w:jc w:val="both"/>
        <w:rPr>
          <w:i/>
          <w:lang w:val="en-GB"/>
        </w:rPr>
      </w:pPr>
      <w:r w:rsidRPr="006775C3">
        <w:rPr>
          <w:i/>
          <w:lang w:val="en-GB"/>
        </w:rPr>
        <w:t>Proposed recommendation</w:t>
      </w:r>
      <w:r w:rsidR="00D707D2">
        <w:rPr>
          <w:i/>
          <w:lang w:val="en-GB"/>
        </w:rPr>
        <w:t>s</w:t>
      </w:r>
      <w:r w:rsidRPr="006775C3">
        <w:rPr>
          <w:i/>
          <w:lang w:val="en-GB"/>
        </w:rPr>
        <w:t xml:space="preserve"> for the State Party</w:t>
      </w:r>
      <w:r>
        <w:rPr>
          <w:i/>
          <w:lang w:val="en-GB"/>
        </w:rPr>
        <w:t>:</w:t>
      </w:r>
    </w:p>
    <w:p w14:paraId="7E6BE12C" w14:textId="77777777" w:rsidR="00193BB7" w:rsidRDefault="00193BB7" w:rsidP="00193BB7">
      <w:pPr>
        <w:pStyle w:val="Odsekzoznamu"/>
        <w:spacing w:before="240" w:after="0"/>
        <w:ind w:left="502"/>
        <w:jc w:val="both"/>
        <w:rPr>
          <w:i/>
          <w:lang w:val="en-GB"/>
        </w:rPr>
      </w:pPr>
    </w:p>
    <w:p w14:paraId="0BAA4442" w14:textId="77777777" w:rsidR="00193BB7" w:rsidRDefault="00193BB7" w:rsidP="00193BB7">
      <w:pPr>
        <w:pStyle w:val="Odsekzoznamu"/>
        <w:numPr>
          <w:ilvl w:val="0"/>
          <w:numId w:val="9"/>
        </w:numPr>
        <w:spacing w:before="240" w:after="0"/>
        <w:jc w:val="both"/>
        <w:rPr>
          <w:lang w:val="en-GB"/>
        </w:rPr>
      </w:pPr>
      <w:r w:rsidRPr="00193BB7">
        <w:rPr>
          <w:lang w:val="en-GB"/>
        </w:rPr>
        <w:t>condition the distribution of national, regional and local funds for education on the development of desegregation policies and measures, including effective transportation of disadvantaged Roma chil</w:t>
      </w:r>
      <w:r>
        <w:rPr>
          <w:lang w:val="en-GB"/>
        </w:rPr>
        <w:t>dren to non-segregated schools;</w:t>
      </w:r>
    </w:p>
    <w:p w14:paraId="1E09416A" w14:textId="77777777" w:rsidR="00193BB7" w:rsidRDefault="00193BB7" w:rsidP="00193BB7">
      <w:pPr>
        <w:pStyle w:val="Odsekzoznamu"/>
        <w:spacing w:before="240" w:after="0"/>
        <w:ind w:left="502"/>
        <w:jc w:val="both"/>
        <w:rPr>
          <w:lang w:val="en-GB"/>
        </w:rPr>
      </w:pPr>
    </w:p>
    <w:p w14:paraId="641F4424" w14:textId="77777777" w:rsidR="00193BB7" w:rsidRDefault="00193BB7" w:rsidP="00193BB7">
      <w:pPr>
        <w:pStyle w:val="Odsekzoznamu"/>
        <w:numPr>
          <w:ilvl w:val="0"/>
          <w:numId w:val="9"/>
        </w:numPr>
        <w:spacing w:before="240" w:after="0"/>
        <w:jc w:val="both"/>
        <w:rPr>
          <w:lang w:val="en-GB"/>
        </w:rPr>
      </w:pPr>
      <w:r w:rsidRPr="00193BB7">
        <w:rPr>
          <w:lang w:val="en-GB"/>
        </w:rPr>
        <w:t xml:space="preserve">significantly increase financial support for primary schools to enable them to employ </w:t>
      </w:r>
      <w:proofErr w:type="gramStart"/>
      <w:r w:rsidRPr="00193BB7">
        <w:rPr>
          <w:lang w:val="en-GB"/>
        </w:rPr>
        <w:t>sufficient</w:t>
      </w:r>
      <w:proofErr w:type="gramEnd"/>
      <w:r w:rsidRPr="00193BB7">
        <w:rPr>
          <w:lang w:val="en-GB"/>
        </w:rPr>
        <w:t xml:space="preserve"> teaching (including support) staff and to effectively integrate children from various social backgrounds and fulfil their individual educational needs and learning potential; </w:t>
      </w:r>
    </w:p>
    <w:p w14:paraId="1E86019B" w14:textId="77777777" w:rsidR="00193BB7" w:rsidRDefault="00193BB7" w:rsidP="00193BB7">
      <w:pPr>
        <w:pStyle w:val="Odsekzoznamu"/>
        <w:spacing w:before="240" w:after="0"/>
        <w:ind w:left="502"/>
        <w:jc w:val="both"/>
        <w:rPr>
          <w:lang w:val="en-GB"/>
        </w:rPr>
      </w:pPr>
    </w:p>
    <w:p w14:paraId="15F859B3" w14:textId="77777777" w:rsidR="004772FA" w:rsidRPr="00193BB7" w:rsidRDefault="00193BB7" w:rsidP="00193BB7">
      <w:pPr>
        <w:pStyle w:val="Odsekzoznamu"/>
        <w:numPr>
          <w:ilvl w:val="0"/>
          <w:numId w:val="9"/>
        </w:numPr>
        <w:spacing w:before="240" w:after="0"/>
        <w:jc w:val="both"/>
        <w:rPr>
          <w:i/>
          <w:lang w:val="en-GB"/>
        </w:rPr>
      </w:pPr>
      <w:r w:rsidRPr="00193BB7">
        <w:rPr>
          <w:lang w:val="en-GB"/>
        </w:rPr>
        <w:t>develop and implement policies to challenge the phenomenon of "white-flight" from primary schools and thoroughly promote ethnic and soci</w:t>
      </w:r>
      <w:r w:rsidR="00C921AF">
        <w:rPr>
          <w:lang w:val="en-GB"/>
        </w:rPr>
        <w:t>al diversity in primary schools.</w:t>
      </w:r>
    </w:p>
    <w:p w14:paraId="7395D8F4" w14:textId="77777777" w:rsidR="00C23B9A" w:rsidRDefault="00C23B9A" w:rsidP="00526386">
      <w:pPr>
        <w:pStyle w:val="Odsekzoznamu"/>
        <w:spacing w:before="240"/>
        <w:ind w:left="426"/>
        <w:jc w:val="both"/>
        <w:rPr>
          <w:b/>
          <w:lang w:val="en-GB"/>
        </w:rPr>
      </w:pPr>
    </w:p>
    <w:p w14:paraId="56B0F9EE" w14:textId="77777777" w:rsidR="00D707D2" w:rsidRDefault="00D707D2" w:rsidP="00D707D2">
      <w:pPr>
        <w:pStyle w:val="Odsekzoznamu"/>
        <w:spacing w:before="240"/>
        <w:ind w:left="426"/>
        <w:jc w:val="both"/>
        <w:rPr>
          <w:b/>
          <w:lang w:val="en-GB"/>
        </w:rPr>
      </w:pPr>
    </w:p>
    <w:p w14:paraId="5E7111E0" w14:textId="77777777" w:rsidR="00C86235" w:rsidRDefault="00C86235" w:rsidP="00C86235">
      <w:pPr>
        <w:pStyle w:val="Odsekzoznamu"/>
        <w:spacing w:before="240"/>
        <w:ind w:left="0"/>
        <w:jc w:val="both"/>
        <w:rPr>
          <w:b/>
          <w:lang w:val="en-GB"/>
        </w:rPr>
      </w:pPr>
      <w:r>
        <w:rPr>
          <w:b/>
          <w:lang w:val="en-GB"/>
        </w:rPr>
        <w:t xml:space="preserve">c.)    </w:t>
      </w:r>
      <w:r w:rsidR="00526386">
        <w:rPr>
          <w:b/>
          <w:lang w:val="en-GB"/>
        </w:rPr>
        <w:t>D</w:t>
      </w:r>
      <w:r w:rsidR="00526386" w:rsidRPr="00526386">
        <w:rPr>
          <w:b/>
          <w:lang w:val="en-GB"/>
        </w:rPr>
        <w:t xml:space="preserve">iscriminatory legislation in the area of social </w:t>
      </w:r>
      <w:r w:rsidR="00BF1A89">
        <w:rPr>
          <w:b/>
          <w:lang w:val="en-GB"/>
        </w:rPr>
        <w:t>security</w:t>
      </w:r>
      <w:r w:rsidR="00526386" w:rsidRPr="00526386">
        <w:rPr>
          <w:b/>
          <w:lang w:val="en-GB"/>
        </w:rPr>
        <w:t xml:space="preserve"> disproportionally impacting</w:t>
      </w:r>
      <w:r w:rsidR="00526386">
        <w:rPr>
          <w:b/>
          <w:lang w:val="en-GB"/>
        </w:rPr>
        <w:t xml:space="preserve"> Roma </w:t>
      </w:r>
      <w:r w:rsidR="00D707D2">
        <w:rPr>
          <w:b/>
          <w:lang w:val="en-GB"/>
        </w:rPr>
        <w:t xml:space="preserve">  </w:t>
      </w:r>
    </w:p>
    <w:p w14:paraId="32C7A63A" w14:textId="77777777" w:rsidR="00C23B9A" w:rsidRDefault="00C86235" w:rsidP="00C86235">
      <w:pPr>
        <w:pStyle w:val="Odsekzoznamu"/>
        <w:spacing w:before="240"/>
        <w:ind w:left="426"/>
        <w:jc w:val="both"/>
        <w:rPr>
          <w:b/>
          <w:lang w:val="en-GB"/>
        </w:rPr>
      </w:pPr>
      <w:r>
        <w:rPr>
          <w:b/>
          <w:lang w:val="en-GB"/>
        </w:rPr>
        <w:t xml:space="preserve">women </w:t>
      </w:r>
      <w:r w:rsidR="00526386">
        <w:rPr>
          <w:b/>
          <w:lang w:val="en-GB"/>
        </w:rPr>
        <w:t>and children</w:t>
      </w:r>
      <w:r w:rsidR="008D112D">
        <w:rPr>
          <w:b/>
          <w:lang w:val="en-GB"/>
        </w:rPr>
        <w:t xml:space="preserve"> -</w:t>
      </w:r>
      <w:r w:rsidR="00354236">
        <w:rPr>
          <w:b/>
          <w:lang w:val="en-GB"/>
        </w:rPr>
        <w:t xml:space="preserve"> </w:t>
      </w:r>
      <w:r w:rsidR="008D112D">
        <w:rPr>
          <w:b/>
          <w:lang w:val="en-GB"/>
        </w:rPr>
        <w:t>article</w:t>
      </w:r>
      <w:r w:rsidR="00C46424">
        <w:rPr>
          <w:b/>
          <w:lang w:val="en-GB"/>
        </w:rPr>
        <w:t>s</w:t>
      </w:r>
      <w:r w:rsidR="008D112D">
        <w:rPr>
          <w:b/>
          <w:lang w:val="en-GB"/>
        </w:rPr>
        <w:t xml:space="preserve"> 2(2), 9, 10 and 11</w:t>
      </w:r>
    </w:p>
    <w:p w14:paraId="3040CF78" w14:textId="77777777" w:rsidR="00C23B9A" w:rsidRPr="00C23B9A" w:rsidRDefault="00C23B9A" w:rsidP="00C23B9A">
      <w:pPr>
        <w:pStyle w:val="Odsekzoznamu"/>
        <w:spacing w:before="240"/>
        <w:ind w:left="426"/>
        <w:jc w:val="both"/>
        <w:rPr>
          <w:b/>
          <w:lang w:val="en-GB"/>
        </w:rPr>
      </w:pPr>
    </w:p>
    <w:p w14:paraId="4164049D" w14:textId="77777777" w:rsidR="00C23B9A" w:rsidRDefault="00052BB3" w:rsidP="007577DC">
      <w:pPr>
        <w:pStyle w:val="Odsekzoznamu"/>
        <w:numPr>
          <w:ilvl w:val="0"/>
          <w:numId w:val="5"/>
        </w:numPr>
        <w:spacing w:before="240" w:after="0"/>
        <w:ind w:left="426" w:hanging="426"/>
        <w:jc w:val="both"/>
        <w:rPr>
          <w:lang w:val="en-GB"/>
        </w:rPr>
      </w:pPr>
      <w:r w:rsidRPr="00C23B9A">
        <w:rPr>
          <w:lang w:val="en-GB"/>
        </w:rPr>
        <w:t xml:space="preserve">The </w:t>
      </w:r>
      <w:r w:rsidR="00354236" w:rsidRPr="00C23B9A">
        <w:rPr>
          <w:lang w:val="en-GB"/>
        </w:rPr>
        <w:t xml:space="preserve">current </w:t>
      </w:r>
      <w:r w:rsidRPr="00C23B9A">
        <w:rPr>
          <w:lang w:val="en-GB"/>
        </w:rPr>
        <w:t>le</w:t>
      </w:r>
      <w:r w:rsidR="001B3C2D">
        <w:rPr>
          <w:lang w:val="en-GB"/>
        </w:rPr>
        <w:t>gislation</w:t>
      </w:r>
      <w:r w:rsidRPr="00C23B9A">
        <w:rPr>
          <w:lang w:val="en-GB"/>
        </w:rPr>
        <w:t xml:space="preserve"> </w:t>
      </w:r>
      <w:r w:rsidR="007577DC">
        <w:rPr>
          <w:lang w:val="en-GB"/>
        </w:rPr>
        <w:t>of the State P</w:t>
      </w:r>
      <w:r w:rsidR="00354236" w:rsidRPr="00C23B9A">
        <w:rPr>
          <w:lang w:val="en-GB"/>
        </w:rPr>
        <w:t xml:space="preserve">arty </w:t>
      </w:r>
      <w:r w:rsidRPr="00C23B9A">
        <w:rPr>
          <w:lang w:val="en-GB"/>
        </w:rPr>
        <w:t xml:space="preserve">contains </w:t>
      </w:r>
      <w:r w:rsidR="006775C3" w:rsidRPr="00C23B9A">
        <w:rPr>
          <w:lang w:val="en-GB"/>
        </w:rPr>
        <w:t xml:space="preserve">several </w:t>
      </w:r>
      <w:r w:rsidR="001B3C2D">
        <w:rPr>
          <w:lang w:val="en-GB"/>
        </w:rPr>
        <w:t>legal provisions</w:t>
      </w:r>
      <w:r w:rsidR="006775C3" w:rsidRPr="00C23B9A">
        <w:rPr>
          <w:lang w:val="en-GB"/>
        </w:rPr>
        <w:t xml:space="preserve"> especially in the a</w:t>
      </w:r>
      <w:r w:rsidR="00C921AF">
        <w:rPr>
          <w:lang w:val="en-GB"/>
        </w:rPr>
        <w:t>rea of social security which have</w:t>
      </w:r>
      <w:r w:rsidR="006775C3" w:rsidRPr="00C23B9A">
        <w:rPr>
          <w:lang w:val="en-GB"/>
        </w:rPr>
        <w:t xml:space="preserve"> disproporti</w:t>
      </w:r>
      <w:r w:rsidRPr="00C23B9A">
        <w:rPr>
          <w:lang w:val="en-GB"/>
        </w:rPr>
        <w:t xml:space="preserve">onate impact </w:t>
      </w:r>
      <w:r w:rsidR="00761636">
        <w:rPr>
          <w:lang w:val="en-GB"/>
        </w:rPr>
        <w:t xml:space="preserve">on </w:t>
      </w:r>
      <w:r w:rsidRPr="00C23B9A">
        <w:rPr>
          <w:lang w:val="en-GB"/>
        </w:rPr>
        <w:t>Roma</w:t>
      </w:r>
      <w:r w:rsidR="002962B8" w:rsidRPr="00C23B9A">
        <w:rPr>
          <w:lang w:val="en-GB"/>
        </w:rPr>
        <w:t xml:space="preserve"> living in marginalized communities</w:t>
      </w:r>
      <w:r w:rsidRPr="00C23B9A">
        <w:rPr>
          <w:lang w:val="en-GB"/>
        </w:rPr>
        <w:t>,</w:t>
      </w:r>
      <w:r w:rsidR="00354236" w:rsidRPr="00C23B9A">
        <w:rPr>
          <w:lang w:val="en-GB"/>
        </w:rPr>
        <w:t xml:space="preserve"> and thus constitute their </w:t>
      </w:r>
      <w:r w:rsidR="006775C3" w:rsidRPr="00C23B9A">
        <w:rPr>
          <w:lang w:val="en-GB"/>
        </w:rPr>
        <w:t xml:space="preserve">discrimination. The </w:t>
      </w:r>
      <w:r w:rsidR="00354236" w:rsidRPr="00C23B9A">
        <w:rPr>
          <w:lang w:val="en-GB"/>
        </w:rPr>
        <w:t xml:space="preserve">specific </w:t>
      </w:r>
      <w:r w:rsidR="006775C3" w:rsidRPr="00C23B9A">
        <w:rPr>
          <w:lang w:val="en-GB"/>
        </w:rPr>
        <w:t xml:space="preserve">legislative provisions have conditioned the rates of payments of child benefit, parental care allowance and </w:t>
      </w:r>
      <w:proofErr w:type="gramStart"/>
      <w:r w:rsidR="006775C3" w:rsidRPr="00C23B9A">
        <w:rPr>
          <w:lang w:val="en-GB"/>
        </w:rPr>
        <w:t>child birth</w:t>
      </w:r>
      <w:proofErr w:type="gramEnd"/>
      <w:r w:rsidR="006775C3" w:rsidRPr="00C23B9A">
        <w:rPr>
          <w:lang w:val="en-GB"/>
        </w:rPr>
        <w:t xml:space="preserve"> allowance on compliance with other preventive measures, and if these are not met, these benefits are cut. Although they apply to all people and on paper appear neural, in practic</w:t>
      </w:r>
      <w:r w:rsidR="00C921AF">
        <w:rPr>
          <w:lang w:val="en-GB"/>
        </w:rPr>
        <w:t>e they have a disproportionate</w:t>
      </w:r>
      <w:r w:rsidR="006775C3" w:rsidRPr="00C23B9A">
        <w:rPr>
          <w:lang w:val="en-GB"/>
        </w:rPr>
        <w:t xml:space="preserve"> negative effect on Roma</w:t>
      </w:r>
      <w:r w:rsidR="001402A5">
        <w:rPr>
          <w:lang w:val="en-GB"/>
        </w:rPr>
        <w:t xml:space="preserve"> women</w:t>
      </w:r>
      <w:r w:rsidR="00354236" w:rsidRPr="00C23B9A">
        <w:rPr>
          <w:lang w:val="en-GB"/>
        </w:rPr>
        <w:t xml:space="preserve">, </w:t>
      </w:r>
      <w:proofErr w:type="gramStart"/>
      <w:r w:rsidR="00354236" w:rsidRPr="00C23B9A">
        <w:rPr>
          <w:lang w:val="en-GB"/>
        </w:rPr>
        <w:t>in particular their</w:t>
      </w:r>
      <w:proofErr w:type="gramEnd"/>
      <w:r w:rsidR="00354236" w:rsidRPr="00C23B9A">
        <w:rPr>
          <w:lang w:val="en-GB"/>
        </w:rPr>
        <w:t xml:space="preserve"> children.</w:t>
      </w:r>
      <w:r w:rsidR="00FD3C36">
        <w:rPr>
          <w:rStyle w:val="Odkaznapoznmkupodiarou"/>
          <w:lang w:val="en-GB"/>
        </w:rPr>
        <w:footnoteReference w:id="20"/>
      </w:r>
      <w:r w:rsidR="00354236" w:rsidRPr="00C23B9A">
        <w:rPr>
          <w:lang w:val="en-GB"/>
        </w:rPr>
        <w:t xml:space="preserve"> </w:t>
      </w:r>
    </w:p>
    <w:p w14:paraId="3511C298" w14:textId="77777777" w:rsidR="00C23B9A" w:rsidRDefault="00C23B9A" w:rsidP="00C23B9A">
      <w:pPr>
        <w:pStyle w:val="Odsekzoznamu"/>
        <w:spacing w:before="240" w:after="0"/>
        <w:ind w:left="284"/>
        <w:jc w:val="both"/>
        <w:rPr>
          <w:lang w:val="en-GB"/>
        </w:rPr>
      </w:pPr>
    </w:p>
    <w:p w14:paraId="0563069B" w14:textId="77777777" w:rsidR="00C23B9A" w:rsidRDefault="006775C3" w:rsidP="007577DC">
      <w:pPr>
        <w:pStyle w:val="Odsekzoznamu"/>
        <w:numPr>
          <w:ilvl w:val="0"/>
          <w:numId w:val="5"/>
        </w:numPr>
        <w:spacing w:before="240" w:after="0"/>
        <w:ind w:left="426" w:hanging="426"/>
        <w:jc w:val="both"/>
        <w:rPr>
          <w:lang w:val="en-GB"/>
        </w:rPr>
      </w:pPr>
      <w:r w:rsidRPr="00C23B9A">
        <w:rPr>
          <w:lang w:val="en-GB"/>
        </w:rPr>
        <w:t xml:space="preserve">The Slovak Government </w:t>
      </w:r>
      <w:r w:rsidR="002962B8" w:rsidRPr="00C23B9A">
        <w:rPr>
          <w:lang w:val="en-GB"/>
        </w:rPr>
        <w:t xml:space="preserve">introduced these legal provisions </w:t>
      </w:r>
      <w:r w:rsidRPr="00C23B9A">
        <w:rPr>
          <w:lang w:val="en-GB"/>
        </w:rPr>
        <w:t>in order to achieve a specific</w:t>
      </w:r>
      <w:r w:rsidR="00F11F61">
        <w:rPr>
          <w:lang w:val="en-GB"/>
        </w:rPr>
        <w:t xml:space="preserve"> and allegedly</w:t>
      </w:r>
      <w:r w:rsidRPr="00C23B9A">
        <w:rPr>
          <w:lang w:val="en-GB"/>
        </w:rPr>
        <w:t xml:space="preserve"> legitimate aim, such as to reduce child criminality, secure compulsory school attendance and support responsible parenthood; however the means in achieving this aim have disproportionately impacted on the socio-economic well-being and right to social security of marginalized Roma families and their children. The conditions for obtaining the above </w:t>
      </w:r>
      <w:r w:rsidRPr="00C23B9A">
        <w:rPr>
          <w:lang w:val="en-GB"/>
        </w:rPr>
        <w:lastRenderedPageBreak/>
        <w:t>mentioned social benefits and/or the related accompanying sanctions resulting in their withdrawal, do not take into account the broader social context and specific circumstances of marginalized Roma families, including discrimination of Roma children in education</w:t>
      </w:r>
      <w:r w:rsidR="003E63D4">
        <w:rPr>
          <w:lang w:val="en-GB"/>
        </w:rPr>
        <w:t>, lack of safe and effective school transportation</w:t>
      </w:r>
      <w:r w:rsidRPr="00C23B9A">
        <w:rPr>
          <w:lang w:val="en-GB"/>
        </w:rPr>
        <w:t xml:space="preserve"> and</w:t>
      </w:r>
      <w:r w:rsidR="003E63D4">
        <w:rPr>
          <w:lang w:val="en-GB"/>
        </w:rPr>
        <w:t xml:space="preserve"> discrimination of</w:t>
      </w:r>
      <w:r w:rsidRPr="00C23B9A">
        <w:rPr>
          <w:lang w:val="en-GB"/>
        </w:rPr>
        <w:t xml:space="preserve"> </w:t>
      </w:r>
      <w:r w:rsidR="003E63D4">
        <w:rPr>
          <w:lang w:val="en-GB"/>
        </w:rPr>
        <w:t xml:space="preserve">Roma women and girls in </w:t>
      </w:r>
      <w:r w:rsidRPr="00C23B9A">
        <w:rPr>
          <w:lang w:val="en-GB"/>
        </w:rPr>
        <w:t xml:space="preserve">health care including also their segregation, verbal abuse and harassment experienced. </w:t>
      </w:r>
      <w:r w:rsidR="00C46424">
        <w:rPr>
          <w:lang w:val="en-GB"/>
        </w:rPr>
        <w:t>The introduced</w:t>
      </w:r>
      <w:r w:rsidRPr="00C23B9A">
        <w:rPr>
          <w:lang w:val="en-GB"/>
        </w:rPr>
        <w:t xml:space="preserve"> legislative provisions deepen poverty and social exclusion of marginalized Roma families.</w:t>
      </w:r>
    </w:p>
    <w:p w14:paraId="4301236D" w14:textId="77777777" w:rsidR="00C23B9A" w:rsidRDefault="00C23B9A" w:rsidP="00C23B9A">
      <w:pPr>
        <w:pStyle w:val="Odsekzoznamu"/>
        <w:spacing w:before="240" w:after="0"/>
        <w:ind w:left="284"/>
        <w:jc w:val="both"/>
        <w:rPr>
          <w:lang w:val="en-GB"/>
        </w:rPr>
      </w:pPr>
    </w:p>
    <w:p w14:paraId="1DB8F281" w14:textId="77777777" w:rsidR="001F108D" w:rsidRPr="00C23B9A" w:rsidRDefault="00DA1B11" w:rsidP="007577DC">
      <w:pPr>
        <w:pStyle w:val="Odsekzoznamu"/>
        <w:numPr>
          <w:ilvl w:val="0"/>
          <w:numId w:val="5"/>
        </w:numPr>
        <w:spacing w:before="240" w:after="0"/>
        <w:ind w:left="426" w:hanging="426"/>
        <w:jc w:val="both"/>
        <w:rPr>
          <w:lang w:val="en-GB"/>
        </w:rPr>
      </w:pPr>
      <w:r w:rsidRPr="00C23B9A">
        <w:rPr>
          <w:lang w:val="en-GB"/>
        </w:rPr>
        <w:t xml:space="preserve">In July 2016, </w:t>
      </w:r>
      <w:r w:rsidR="004D5E89" w:rsidRPr="00C23B9A">
        <w:rPr>
          <w:lang w:val="en-GB"/>
        </w:rPr>
        <w:t xml:space="preserve">The Committee on the Rights of the Child in its recent concluding observation on Slovakia already raised the given problem and expressed its concern over these legal provisions </w:t>
      </w:r>
      <w:r w:rsidRPr="00C23B9A">
        <w:rPr>
          <w:lang w:val="en-GB"/>
        </w:rPr>
        <w:t xml:space="preserve">recognising their negative impact </w:t>
      </w:r>
      <w:r w:rsidR="001839AC">
        <w:rPr>
          <w:lang w:val="en-GB"/>
        </w:rPr>
        <w:t xml:space="preserve">on </w:t>
      </w:r>
      <w:r w:rsidRPr="00C23B9A">
        <w:rPr>
          <w:lang w:val="en-GB"/>
        </w:rPr>
        <w:t>Roma families and their children.</w:t>
      </w:r>
      <w:r>
        <w:rPr>
          <w:rStyle w:val="Odkaznapoznmkupodiarou"/>
          <w:lang w:val="en-GB"/>
        </w:rPr>
        <w:footnoteReference w:id="21"/>
      </w:r>
      <w:r w:rsidRPr="00C23B9A">
        <w:rPr>
          <w:lang w:val="en-GB"/>
        </w:rPr>
        <w:t xml:space="preserve"> However, the reported  legal provisions are still</w:t>
      </w:r>
      <w:r w:rsidR="00193BB7">
        <w:rPr>
          <w:lang w:val="en-GB"/>
        </w:rPr>
        <w:t xml:space="preserve"> in force and there are no i</w:t>
      </w:r>
      <w:r w:rsidR="001F108D" w:rsidRPr="00C23B9A">
        <w:rPr>
          <w:lang w:val="en-GB"/>
        </w:rPr>
        <w:t xml:space="preserve">ndications that the State party considers their amendment. We find the current legal state of affairs in this area contrary to the Covenant.  </w:t>
      </w:r>
    </w:p>
    <w:p w14:paraId="5B3BF389" w14:textId="77777777" w:rsidR="001F108D" w:rsidRDefault="001F108D" w:rsidP="00C23B9A">
      <w:pPr>
        <w:pStyle w:val="Odsekzoznamu"/>
        <w:spacing w:before="240"/>
        <w:ind w:left="284"/>
        <w:jc w:val="both"/>
        <w:rPr>
          <w:lang w:val="en-GB"/>
        </w:rPr>
      </w:pPr>
    </w:p>
    <w:p w14:paraId="25FAC336" w14:textId="77777777" w:rsidR="004D5E89" w:rsidRPr="001F108D" w:rsidRDefault="004D5E89" w:rsidP="00C86235">
      <w:pPr>
        <w:pStyle w:val="Odsekzoznamu"/>
        <w:spacing w:before="240"/>
        <w:ind w:left="426"/>
        <w:jc w:val="both"/>
        <w:rPr>
          <w:lang w:val="en-GB"/>
        </w:rPr>
      </w:pPr>
      <w:r w:rsidRPr="006775C3">
        <w:rPr>
          <w:i/>
          <w:lang w:val="en-GB"/>
        </w:rPr>
        <w:t>Proposed recommendation for the State Party</w:t>
      </w:r>
      <w:r>
        <w:rPr>
          <w:i/>
          <w:lang w:val="en-GB"/>
        </w:rPr>
        <w:t>:</w:t>
      </w:r>
    </w:p>
    <w:p w14:paraId="201FAC6F" w14:textId="77777777" w:rsidR="002962B8" w:rsidRDefault="002962B8" w:rsidP="006775C3">
      <w:pPr>
        <w:pStyle w:val="Odsekzoznamu"/>
        <w:spacing w:before="240"/>
        <w:ind w:left="426"/>
        <w:jc w:val="both"/>
        <w:rPr>
          <w:lang w:val="en-GB"/>
        </w:rPr>
      </w:pPr>
    </w:p>
    <w:p w14:paraId="7A26F28A" w14:textId="77777777" w:rsidR="002962B8" w:rsidRPr="004D5E89" w:rsidRDefault="004D5E89" w:rsidP="004D5E89">
      <w:pPr>
        <w:pStyle w:val="Odsekzoznamu"/>
        <w:numPr>
          <w:ilvl w:val="0"/>
          <w:numId w:val="7"/>
        </w:numPr>
        <w:spacing w:before="240"/>
        <w:jc w:val="both"/>
        <w:rPr>
          <w:lang w:val="en-GB"/>
        </w:rPr>
      </w:pPr>
      <w:r>
        <w:rPr>
          <w:bCs/>
          <w:lang w:val="en-GB"/>
        </w:rPr>
        <w:t>a</w:t>
      </w:r>
      <w:r w:rsidRPr="004D5E89">
        <w:rPr>
          <w:bCs/>
          <w:lang w:val="en-GB"/>
        </w:rPr>
        <w:t xml:space="preserve">mend the discriminatory legislation making the rates of payment of child benefit, parental care allowance and </w:t>
      </w:r>
      <w:proofErr w:type="gramStart"/>
      <w:r w:rsidRPr="004D5E89">
        <w:rPr>
          <w:bCs/>
          <w:lang w:val="en-GB"/>
        </w:rPr>
        <w:t>child</w:t>
      </w:r>
      <w:r w:rsidR="001839AC">
        <w:rPr>
          <w:bCs/>
          <w:lang w:val="en-GB"/>
        </w:rPr>
        <w:t xml:space="preserve"> </w:t>
      </w:r>
      <w:r w:rsidRPr="004D5E89">
        <w:rPr>
          <w:bCs/>
          <w:lang w:val="en-GB"/>
        </w:rPr>
        <w:t>birth</w:t>
      </w:r>
      <w:proofErr w:type="gramEnd"/>
      <w:r w:rsidRPr="004D5E89">
        <w:rPr>
          <w:bCs/>
          <w:lang w:val="en-GB"/>
        </w:rPr>
        <w:t xml:space="preserve"> allowance</w:t>
      </w:r>
      <w:r>
        <w:rPr>
          <w:bCs/>
          <w:lang w:val="en-GB"/>
        </w:rPr>
        <w:t xml:space="preserve"> in order to remove their discriminatory impact on marginalized Roma families and their children</w:t>
      </w:r>
      <w:r w:rsidR="00C921AF">
        <w:rPr>
          <w:bCs/>
          <w:lang w:val="en-GB"/>
        </w:rPr>
        <w:t>.</w:t>
      </w:r>
      <w:r>
        <w:rPr>
          <w:bCs/>
          <w:lang w:val="en-GB"/>
        </w:rPr>
        <w:t xml:space="preserve"> </w:t>
      </w:r>
    </w:p>
    <w:p w14:paraId="43339EA1" w14:textId="77777777" w:rsidR="00526386" w:rsidRDefault="00526386" w:rsidP="00526386">
      <w:pPr>
        <w:pStyle w:val="Odsekzoznamu"/>
        <w:spacing w:before="240"/>
        <w:ind w:left="426"/>
        <w:jc w:val="both"/>
        <w:rPr>
          <w:b/>
          <w:lang w:val="en-GB"/>
        </w:rPr>
      </w:pPr>
    </w:p>
    <w:p w14:paraId="2E596221" w14:textId="77777777" w:rsidR="00D707D2" w:rsidRDefault="00D707D2" w:rsidP="00D707D2">
      <w:pPr>
        <w:pStyle w:val="Odsekzoznamu"/>
        <w:spacing w:before="240"/>
        <w:ind w:left="426"/>
        <w:jc w:val="both"/>
        <w:rPr>
          <w:b/>
          <w:lang w:val="en-GB"/>
        </w:rPr>
      </w:pPr>
    </w:p>
    <w:p w14:paraId="36164516" w14:textId="77777777" w:rsidR="003C09D4" w:rsidRDefault="00CE6CA1" w:rsidP="00C86235">
      <w:pPr>
        <w:pStyle w:val="Odsekzoznamu"/>
        <w:spacing w:before="240"/>
        <w:ind w:left="426" w:hanging="426"/>
        <w:jc w:val="both"/>
        <w:rPr>
          <w:b/>
          <w:lang w:val="en-GB"/>
        </w:rPr>
      </w:pPr>
      <w:r>
        <w:rPr>
          <w:b/>
          <w:lang w:val="en-GB"/>
        </w:rPr>
        <w:t xml:space="preserve">d.)   </w:t>
      </w:r>
      <w:r w:rsidR="00C921AF">
        <w:rPr>
          <w:b/>
          <w:lang w:val="en-GB"/>
        </w:rPr>
        <w:t>L</w:t>
      </w:r>
      <w:r w:rsidR="00526386" w:rsidRPr="00526386">
        <w:rPr>
          <w:b/>
          <w:lang w:val="en-GB"/>
        </w:rPr>
        <w:t xml:space="preserve">ack of effective access to justice in cases of racial discrimination in enjoyment of </w:t>
      </w:r>
      <w:r w:rsidR="00C86235">
        <w:rPr>
          <w:b/>
          <w:lang w:val="en-GB"/>
        </w:rPr>
        <w:t xml:space="preserve">economic, social </w:t>
      </w:r>
      <w:r w:rsidR="0043429A">
        <w:rPr>
          <w:b/>
          <w:lang w:val="en-GB"/>
        </w:rPr>
        <w:t>and cultural rights</w:t>
      </w:r>
      <w:r w:rsidR="008D112D">
        <w:rPr>
          <w:b/>
          <w:lang w:val="en-GB"/>
        </w:rPr>
        <w:t xml:space="preserve"> – article 2(2)</w:t>
      </w:r>
      <w:r w:rsidR="00526386" w:rsidRPr="00526386">
        <w:rPr>
          <w:b/>
          <w:lang w:val="en-GB"/>
        </w:rPr>
        <w:t xml:space="preserve"> </w:t>
      </w:r>
    </w:p>
    <w:p w14:paraId="0F652035" w14:textId="77777777" w:rsidR="009B1510" w:rsidRPr="009B1510" w:rsidRDefault="009B1510" w:rsidP="009B1510">
      <w:pPr>
        <w:pStyle w:val="Odsekzoznamu"/>
        <w:spacing w:before="240"/>
        <w:ind w:left="426"/>
        <w:jc w:val="both"/>
        <w:rPr>
          <w:b/>
          <w:lang w:val="en-GB"/>
        </w:rPr>
      </w:pPr>
    </w:p>
    <w:p w14:paraId="3591421C" w14:textId="77777777" w:rsidR="007A1DE5" w:rsidRDefault="00A51ADF" w:rsidP="00526386">
      <w:pPr>
        <w:pStyle w:val="Odsekzoznamu"/>
        <w:numPr>
          <w:ilvl w:val="0"/>
          <w:numId w:val="5"/>
        </w:numPr>
        <w:spacing w:before="240" w:after="0"/>
        <w:ind w:left="426" w:hanging="426"/>
        <w:jc w:val="both"/>
        <w:rPr>
          <w:lang w:val="en-GB"/>
        </w:rPr>
      </w:pPr>
      <w:r w:rsidRPr="003C09D4">
        <w:rPr>
          <w:lang w:val="en-GB"/>
        </w:rPr>
        <w:t>The Committee</w:t>
      </w:r>
      <w:r w:rsidR="0043429A" w:rsidRPr="003C09D4">
        <w:rPr>
          <w:lang w:val="en-GB"/>
        </w:rPr>
        <w:t xml:space="preserve"> in its previous concluding observations on Slovakia specifically </w:t>
      </w:r>
      <w:r w:rsidR="007577DC">
        <w:rPr>
          <w:lang w:val="en-GB"/>
        </w:rPr>
        <w:t>recommended the State P</w:t>
      </w:r>
      <w:r w:rsidR="00AF50AF" w:rsidRPr="003C09D4">
        <w:rPr>
          <w:lang w:val="en-GB"/>
        </w:rPr>
        <w:t>arty</w:t>
      </w:r>
      <w:r w:rsidR="0043429A" w:rsidRPr="003C09D4">
        <w:rPr>
          <w:lang w:val="en-GB"/>
        </w:rPr>
        <w:t xml:space="preserve"> </w:t>
      </w:r>
      <w:r w:rsidR="00AF50AF" w:rsidRPr="003C09D4">
        <w:rPr>
          <w:lang w:val="en-GB"/>
        </w:rPr>
        <w:t xml:space="preserve">to </w:t>
      </w:r>
      <w:r w:rsidR="00AF50AF" w:rsidRPr="003C09D4">
        <w:rPr>
          <w:rFonts w:ascii="Calibri" w:eastAsia="Calibri" w:hAnsi="Calibri" w:cs="Times New Roman"/>
          <w:lang w:val="en-GB"/>
        </w:rPr>
        <w:t>strengthen the preventive and protective measures in place to combat social and societal discrimination against the Roma in all domains, in particular by ensuring full enforcement of the Anti-Discrimination Act.</w:t>
      </w:r>
      <w:r w:rsidR="00AF50AF">
        <w:rPr>
          <w:rStyle w:val="Odkaznapoznmkupodiarou"/>
          <w:lang w:val="en-GB"/>
        </w:rPr>
        <w:footnoteReference w:id="22"/>
      </w:r>
      <w:r w:rsidR="003C09D4">
        <w:rPr>
          <w:lang w:val="en-GB"/>
        </w:rPr>
        <w:t xml:space="preserve"> We note </w:t>
      </w:r>
      <w:r w:rsidR="009861A6">
        <w:rPr>
          <w:lang w:val="en-GB"/>
        </w:rPr>
        <w:t>that from 2012 there has been no signific</w:t>
      </w:r>
      <w:r w:rsidR="007577DC">
        <w:rPr>
          <w:lang w:val="en-GB"/>
        </w:rPr>
        <w:t>ant progress made by the State P</w:t>
      </w:r>
      <w:r w:rsidR="009861A6">
        <w:rPr>
          <w:lang w:val="en-GB"/>
        </w:rPr>
        <w:t xml:space="preserve">arty in this regard. The domestic antidiscrimination legislation </w:t>
      </w:r>
      <w:r w:rsidR="003C09D4" w:rsidRPr="003C09D4">
        <w:rPr>
          <w:lang w:val="en-GB"/>
        </w:rPr>
        <w:t>in cases of racial discrimination of Roma minority</w:t>
      </w:r>
      <w:r w:rsidR="009861A6">
        <w:rPr>
          <w:lang w:val="en-GB"/>
        </w:rPr>
        <w:t xml:space="preserve"> </w:t>
      </w:r>
      <w:r w:rsidR="009861A6" w:rsidRPr="003C09D4">
        <w:rPr>
          <w:lang w:val="en-GB"/>
        </w:rPr>
        <w:t xml:space="preserve">remains to be rarely </w:t>
      </w:r>
      <w:r w:rsidR="009861A6">
        <w:rPr>
          <w:lang w:val="en-GB"/>
        </w:rPr>
        <w:t xml:space="preserve">and poorly </w:t>
      </w:r>
      <w:r w:rsidR="009861A6" w:rsidRPr="003C09D4">
        <w:rPr>
          <w:lang w:val="en-GB"/>
        </w:rPr>
        <w:t>implemented</w:t>
      </w:r>
      <w:r w:rsidR="009861A6">
        <w:rPr>
          <w:lang w:val="en-GB"/>
        </w:rPr>
        <w:t xml:space="preserve"> in practice.</w:t>
      </w:r>
    </w:p>
    <w:p w14:paraId="20A1F022" w14:textId="77777777" w:rsidR="009861A6" w:rsidRPr="00B17E40" w:rsidRDefault="009861A6">
      <w:pPr>
        <w:pStyle w:val="Odsekzoznamu"/>
        <w:spacing w:before="240" w:after="0"/>
        <w:ind w:left="426"/>
        <w:jc w:val="both"/>
        <w:rPr>
          <w:lang w:val="en-GB"/>
        </w:rPr>
      </w:pPr>
    </w:p>
    <w:p w14:paraId="7F861885" w14:textId="77777777" w:rsidR="003C09D4" w:rsidRPr="009861A6" w:rsidRDefault="009861A6" w:rsidP="00526386">
      <w:pPr>
        <w:pStyle w:val="Odsekzoznamu"/>
        <w:numPr>
          <w:ilvl w:val="0"/>
          <w:numId w:val="5"/>
        </w:numPr>
        <w:spacing w:before="240" w:after="0"/>
        <w:ind w:left="426" w:hanging="426"/>
        <w:jc w:val="both"/>
        <w:rPr>
          <w:lang w:val="en-GB"/>
        </w:rPr>
      </w:pPr>
      <w:proofErr w:type="gramStart"/>
      <w:r w:rsidRPr="009861A6">
        <w:rPr>
          <w:lang w:val="en-GB"/>
        </w:rPr>
        <w:t>Despite the fact that</w:t>
      </w:r>
      <w:proofErr w:type="gramEnd"/>
      <w:r w:rsidRPr="009861A6">
        <w:rPr>
          <w:lang w:val="en-GB"/>
        </w:rPr>
        <w:t xml:space="preserve"> Roma in Slovakia continue to face racial discrimination in various areas of public life, they rarely defend themselves by legal means of protection and, in our view, this is due to various barriers preventing them to effectively achieve justice in domestic courts. </w:t>
      </w:r>
      <w:r w:rsidR="003C09D4" w:rsidRPr="009861A6">
        <w:rPr>
          <w:lang w:val="en-GB"/>
        </w:rPr>
        <w:t>Based on our long-term contacts with Roma facing discrimination and legal experience in representing them before Slovak courts we see the following barriers in access to justice:</w:t>
      </w:r>
    </w:p>
    <w:p w14:paraId="5667B428" w14:textId="77777777" w:rsidR="009861A6" w:rsidRPr="009861A6" w:rsidRDefault="009861A6" w:rsidP="009861A6">
      <w:pPr>
        <w:pStyle w:val="Odsekzoznamu"/>
        <w:spacing w:before="240" w:after="0"/>
        <w:ind w:left="426"/>
        <w:jc w:val="both"/>
        <w:rPr>
          <w:lang w:val="en-GB"/>
        </w:rPr>
      </w:pPr>
    </w:p>
    <w:p w14:paraId="63773686" w14:textId="77777777" w:rsidR="003C09D4" w:rsidRPr="003C09D4" w:rsidRDefault="003C09D4" w:rsidP="009861A6">
      <w:pPr>
        <w:pStyle w:val="Odsekzoznamu"/>
        <w:numPr>
          <w:ilvl w:val="0"/>
          <w:numId w:val="7"/>
        </w:numPr>
        <w:spacing w:before="240"/>
        <w:ind w:left="851" w:hanging="425"/>
        <w:jc w:val="both"/>
        <w:rPr>
          <w:lang w:val="en-GB"/>
        </w:rPr>
      </w:pPr>
      <w:r w:rsidRPr="003C09D4">
        <w:rPr>
          <w:lang w:val="en-GB"/>
        </w:rPr>
        <w:t xml:space="preserve">Widespread reluctance of courts to determine racial discrimination, and if this is the case, the application of reversed burden of proof continues to fall short of a legal consistency; </w:t>
      </w:r>
    </w:p>
    <w:p w14:paraId="6F73A445" w14:textId="77777777" w:rsidR="003C09D4" w:rsidRPr="003C09D4" w:rsidRDefault="003C09D4" w:rsidP="009861A6">
      <w:pPr>
        <w:pStyle w:val="Odsekzoznamu"/>
        <w:numPr>
          <w:ilvl w:val="0"/>
          <w:numId w:val="7"/>
        </w:numPr>
        <w:spacing w:before="240"/>
        <w:ind w:left="851" w:hanging="425"/>
        <w:jc w:val="both"/>
        <w:rPr>
          <w:lang w:val="en-GB"/>
        </w:rPr>
      </w:pPr>
      <w:r w:rsidRPr="003C09D4">
        <w:rPr>
          <w:lang w:val="en-GB"/>
        </w:rPr>
        <w:lastRenderedPageBreak/>
        <w:t xml:space="preserve">Extreme reluctance to award financial compensation for non-pecuniary damages; if compensation is awarded, it is generally symbolic; </w:t>
      </w:r>
    </w:p>
    <w:p w14:paraId="4271D2FE" w14:textId="77777777" w:rsidR="003C09D4" w:rsidRPr="003C09D4" w:rsidRDefault="003C09D4" w:rsidP="009861A6">
      <w:pPr>
        <w:pStyle w:val="Odsekzoznamu"/>
        <w:numPr>
          <w:ilvl w:val="0"/>
          <w:numId w:val="7"/>
        </w:numPr>
        <w:spacing w:before="240"/>
        <w:ind w:left="851" w:hanging="425"/>
        <w:jc w:val="both"/>
        <w:rPr>
          <w:lang w:val="en-GB"/>
        </w:rPr>
      </w:pPr>
      <w:r w:rsidRPr="003C09D4">
        <w:rPr>
          <w:lang w:val="en-GB"/>
        </w:rPr>
        <w:t xml:space="preserve">The courts tend to downplay the seriousness of racial discrimination, overlooking or not understanding its </w:t>
      </w:r>
      <w:r w:rsidRPr="007577DC">
        <w:rPr>
          <w:i/>
          <w:lang w:val="en-GB"/>
        </w:rPr>
        <w:t>prima facie</w:t>
      </w:r>
      <w:r w:rsidRPr="003C09D4">
        <w:rPr>
          <w:lang w:val="en-GB"/>
        </w:rPr>
        <w:t xml:space="preserve"> impact on human dignity. In some </w:t>
      </w:r>
      <w:proofErr w:type="gramStart"/>
      <w:r w:rsidRPr="003C09D4">
        <w:rPr>
          <w:lang w:val="en-GB"/>
        </w:rPr>
        <w:t>instances</w:t>
      </w:r>
      <w:proofErr w:type="gramEnd"/>
      <w:r w:rsidRPr="003C09D4">
        <w:rPr>
          <w:lang w:val="en-GB"/>
        </w:rPr>
        <w:t xml:space="preserve"> there remains a certain bias or preoccupation since they deal with cases of discrimination against Roma minority; </w:t>
      </w:r>
    </w:p>
    <w:p w14:paraId="23B831B8" w14:textId="77777777" w:rsidR="003C09D4" w:rsidRPr="003C09D4" w:rsidRDefault="003C09D4" w:rsidP="009861A6">
      <w:pPr>
        <w:pStyle w:val="Odsekzoznamu"/>
        <w:numPr>
          <w:ilvl w:val="0"/>
          <w:numId w:val="7"/>
        </w:numPr>
        <w:spacing w:before="240"/>
        <w:ind w:left="851" w:hanging="425"/>
        <w:jc w:val="both"/>
        <w:rPr>
          <w:lang w:val="en-GB"/>
        </w:rPr>
      </w:pPr>
      <w:r w:rsidRPr="003C09D4">
        <w:rPr>
          <w:lang w:val="en-GB"/>
        </w:rPr>
        <w:t xml:space="preserve">Extreme length of the judicial proceedings (usually at least several years) and extreme endurance required on the side of the complainants and their legal representatives to carry on with the proceedings; </w:t>
      </w:r>
    </w:p>
    <w:p w14:paraId="6C581258" w14:textId="77777777" w:rsidR="00D22809" w:rsidRDefault="003C09D4" w:rsidP="008D6BA4">
      <w:pPr>
        <w:pStyle w:val="Odsekzoznamu"/>
        <w:numPr>
          <w:ilvl w:val="0"/>
          <w:numId w:val="7"/>
        </w:numPr>
        <w:spacing w:before="240"/>
        <w:ind w:left="851" w:hanging="425"/>
        <w:jc w:val="both"/>
        <w:rPr>
          <w:lang w:val="en-GB"/>
        </w:rPr>
      </w:pPr>
      <w:r w:rsidRPr="003C09D4">
        <w:rPr>
          <w:lang w:val="en-GB"/>
        </w:rPr>
        <w:t xml:space="preserve">Lack of engagement of the Slovak Equality body/NHRI institution in addressing cases of racial discrimination in courts, even though it has this competence. </w:t>
      </w:r>
    </w:p>
    <w:p w14:paraId="09C4A425" w14:textId="77777777" w:rsidR="001223BC" w:rsidRDefault="001223BC">
      <w:pPr>
        <w:pStyle w:val="Odsekzoznamu"/>
        <w:spacing w:before="240"/>
        <w:ind w:left="851"/>
        <w:jc w:val="both"/>
        <w:rPr>
          <w:lang w:val="en-GB"/>
        </w:rPr>
      </w:pPr>
    </w:p>
    <w:p w14:paraId="57D9E1C0" w14:textId="77777777" w:rsidR="001223BC" w:rsidRDefault="003C09D4">
      <w:pPr>
        <w:pStyle w:val="Odsekzoznamu"/>
        <w:spacing w:before="240"/>
        <w:ind w:left="284"/>
        <w:jc w:val="both"/>
        <w:rPr>
          <w:lang w:val="en-GB"/>
        </w:rPr>
      </w:pPr>
      <w:r w:rsidRPr="003C09D4">
        <w:rPr>
          <w:lang w:val="en-GB"/>
        </w:rPr>
        <w:t xml:space="preserve">Given </w:t>
      </w:r>
      <w:r w:rsidR="001F1581">
        <w:rPr>
          <w:lang w:val="en-GB"/>
        </w:rPr>
        <w:t>the current</w:t>
      </w:r>
      <w:r w:rsidR="001F1581" w:rsidRPr="003C09D4">
        <w:rPr>
          <w:lang w:val="en-GB"/>
        </w:rPr>
        <w:t xml:space="preserve"> </w:t>
      </w:r>
      <w:r w:rsidRPr="003C09D4">
        <w:rPr>
          <w:lang w:val="en-GB"/>
        </w:rPr>
        <w:t>situation many Roma facing discrimination do not trust courts and do not believe they can reasonably get remedies within the Slovak judicial system at all</w:t>
      </w:r>
      <w:r w:rsidR="00D22809">
        <w:rPr>
          <w:lang w:val="en-US"/>
        </w:rPr>
        <w:t>.</w:t>
      </w:r>
    </w:p>
    <w:p w14:paraId="5CB6796F" w14:textId="77777777" w:rsidR="008D6BA4" w:rsidRPr="008D6BA4" w:rsidRDefault="008D6BA4" w:rsidP="008D6BA4">
      <w:pPr>
        <w:pStyle w:val="Odsekzoznamu"/>
        <w:spacing w:before="240"/>
        <w:ind w:left="851"/>
        <w:jc w:val="both"/>
        <w:rPr>
          <w:lang w:val="en-GB"/>
        </w:rPr>
      </w:pPr>
    </w:p>
    <w:p w14:paraId="5F5D8CBC" w14:textId="77777777" w:rsidR="008D6BA4" w:rsidRDefault="009861A6" w:rsidP="008D6BA4">
      <w:pPr>
        <w:pStyle w:val="Odsekzoznamu"/>
        <w:spacing w:before="240"/>
        <w:ind w:left="426" w:hanging="142"/>
        <w:jc w:val="both"/>
        <w:rPr>
          <w:i/>
          <w:lang w:val="en-GB"/>
        </w:rPr>
      </w:pPr>
      <w:r w:rsidRPr="006775C3">
        <w:rPr>
          <w:i/>
          <w:lang w:val="en-GB"/>
        </w:rPr>
        <w:t>Proposed recommendation</w:t>
      </w:r>
      <w:r w:rsidR="00D707D2">
        <w:rPr>
          <w:i/>
          <w:lang w:val="en-GB"/>
        </w:rPr>
        <w:t>s</w:t>
      </w:r>
      <w:r w:rsidRPr="006775C3">
        <w:rPr>
          <w:i/>
          <w:lang w:val="en-GB"/>
        </w:rPr>
        <w:t xml:space="preserve"> for the State Party</w:t>
      </w:r>
      <w:r>
        <w:rPr>
          <w:i/>
          <w:lang w:val="en-GB"/>
        </w:rPr>
        <w:t>:</w:t>
      </w:r>
    </w:p>
    <w:p w14:paraId="22ECFA57" w14:textId="77777777" w:rsidR="008D6BA4" w:rsidRDefault="008D6BA4" w:rsidP="008D6BA4">
      <w:pPr>
        <w:pStyle w:val="Odsekzoznamu"/>
        <w:spacing w:before="240"/>
        <w:ind w:left="1004"/>
        <w:jc w:val="both"/>
        <w:rPr>
          <w:lang w:val="en-GB"/>
        </w:rPr>
      </w:pPr>
    </w:p>
    <w:p w14:paraId="784CA09C" w14:textId="77777777" w:rsidR="008D6BA4" w:rsidRPr="008D6BA4" w:rsidRDefault="009B1510" w:rsidP="008D6BA4">
      <w:pPr>
        <w:pStyle w:val="Odsekzoznamu"/>
        <w:numPr>
          <w:ilvl w:val="0"/>
          <w:numId w:val="8"/>
        </w:numPr>
        <w:spacing w:before="240"/>
        <w:jc w:val="both"/>
        <w:rPr>
          <w:i/>
          <w:lang w:val="en-GB"/>
        </w:rPr>
      </w:pPr>
      <w:r>
        <w:rPr>
          <w:lang w:val="en-GB"/>
        </w:rPr>
        <w:t>identify the</w:t>
      </w:r>
      <w:r w:rsidR="008D6BA4" w:rsidRPr="008D6BA4">
        <w:rPr>
          <w:lang w:val="en-GB"/>
        </w:rPr>
        <w:t xml:space="preserve"> barriers that discriminated persons face in access to justice and make all the necessary efforts to remove them;</w:t>
      </w:r>
    </w:p>
    <w:p w14:paraId="2EBA8C0A" w14:textId="77777777" w:rsidR="008D6BA4" w:rsidRDefault="008D6BA4" w:rsidP="008D6BA4">
      <w:pPr>
        <w:pStyle w:val="Odsekzoznamu"/>
        <w:spacing w:before="240"/>
        <w:ind w:left="426" w:hanging="142"/>
        <w:jc w:val="both"/>
        <w:rPr>
          <w:i/>
          <w:lang w:val="en-GB"/>
        </w:rPr>
      </w:pPr>
    </w:p>
    <w:p w14:paraId="459B2FC7" w14:textId="77777777" w:rsidR="008D6BA4" w:rsidRPr="008D6BA4" w:rsidRDefault="009B1510" w:rsidP="008D6BA4">
      <w:pPr>
        <w:pStyle w:val="Odsekzoznamu"/>
        <w:numPr>
          <w:ilvl w:val="0"/>
          <w:numId w:val="8"/>
        </w:numPr>
        <w:spacing w:before="240"/>
        <w:jc w:val="both"/>
        <w:rPr>
          <w:lang w:val="en-GB"/>
        </w:rPr>
      </w:pPr>
      <w:r>
        <w:rPr>
          <w:lang w:val="en-GB"/>
        </w:rPr>
        <w:t xml:space="preserve">significantly </w:t>
      </w:r>
      <w:r w:rsidR="008D6BA4" w:rsidRPr="008D6BA4">
        <w:rPr>
          <w:lang w:val="en-GB"/>
        </w:rPr>
        <w:t xml:space="preserve">enhance the speed and efficiency of court proceedings concerning discrimination; </w:t>
      </w:r>
    </w:p>
    <w:p w14:paraId="6D84BE75" w14:textId="77777777" w:rsidR="008D6BA4" w:rsidRPr="008D6BA4" w:rsidRDefault="008D6BA4" w:rsidP="008D6BA4">
      <w:pPr>
        <w:pStyle w:val="Odsekzoznamu"/>
        <w:spacing w:before="240"/>
        <w:ind w:left="1004"/>
        <w:jc w:val="both"/>
        <w:rPr>
          <w:i/>
          <w:lang w:val="en-GB"/>
        </w:rPr>
      </w:pPr>
    </w:p>
    <w:p w14:paraId="188B6E31" w14:textId="77777777" w:rsidR="00402B0F" w:rsidRDefault="008D6BA4" w:rsidP="00402B0F">
      <w:pPr>
        <w:pStyle w:val="Odsekzoznamu"/>
        <w:numPr>
          <w:ilvl w:val="0"/>
          <w:numId w:val="8"/>
        </w:numPr>
        <w:spacing w:before="240"/>
        <w:jc w:val="both"/>
        <w:rPr>
          <w:lang w:val="en-GB"/>
        </w:rPr>
      </w:pPr>
      <w:r w:rsidRPr="008D6BA4">
        <w:rPr>
          <w:lang w:val="en-GB"/>
        </w:rPr>
        <w:t xml:space="preserve">introduce programs for sensitization of judges in the area of the protection of human rights of minorities </w:t>
      </w:r>
      <w:r w:rsidR="00D22809">
        <w:rPr>
          <w:lang w:val="en-GB"/>
        </w:rPr>
        <w:t>including Roma</w:t>
      </w:r>
      <w:r w:rsidRPr="008D6BA4">
        <w:rPr>
          <w:lang w:val="en-GB"/>
        </w:rPr>
        <w:t>.</w:t>
      </w:r>
    </w:p>
    <w:p w14:paraId="380EFFA1" w14:textId="77777777" w:rsidR="001223BC" w:rsidRDefault="001223BC">
      <w:pPr>
        <w:pStyle w:val="Odsekzoznamu"/>
        <w:rPr>
          <w:b/>
          <w:bCs/>
          <w:lang w:val="en-GB"/>
        </w:rPr>
      </w:pPr>
    </w:p>
    <w:p w14:paraId="32719550" w14:textId="77777777" w:rsidR="0084464F" w:rsidRDefault="0084464F" w:rsidP="007A1DE5">
      <w:pPr>
        <w:pStyle w:val="Odsekzoznamu"/>
        <w:spacing w:before="240"/>
        <w:ind w:left="1004" w:hanging="720"/>
        <w:jc w:val="both"/>
        <w:rPr>
          <w:b/>
          <w:bCs/>
          <w:lang w:val="en-GB"/>
        </w:rPr>
      </w:pPr>
    </w:p>
    <w:p w14:paraId="4A79DF06" w14:textId="77777777" w:rsidR="007A1DE5" w:rsidRPr="001F1581" w:rsidRDefault="001F1941" w:rsidP="007A1DE5">
      <w:pPr>
        <w:pStyle w:val="Odsekzoznamu"/>
        <w:spacing w:before="240"/>
        <w:ind w:left="1004" w:hanging="720"/>
        <w:jc w:val="both"/>
        <w:rPr>
          <w:b/>
          <w:bCs/>
          <w:lang w:val="en-GB"/>
        </w:rPr>
      </w:pPr>
      <w:r w:rsidRPr="001F1941">
        <w:rPr>
          <w:b/>
          <w:bCs/>
          <w:lang w:val="en-GB"/>
        </w:rPr>
        <w:t>Contacts:</w:t>
      </w:r>
    </w:p>
    <w:p w14:paraId="406DD587" w14:textId="77777777" w:rsidR="007A1DE5" w:rsidRDefault="007A1DE5" w:rsidP="007A1DE5">
      <w:pPr>
        <w:pStyle w:val="Odsekzoznamu"/>
        <w:spacing w:before="240"/>
        <w:ind w:left="1004" w:hanging="720"/>
        <w:jc w:val="both"/>
        <w:rPr>
          <w:lang w:val="en-GB"/>
        </w:rPr>
      </w:pPr>
    </w:p>
    <w:p w14:paraId="50A5688B" w14:textId="77777777" w:rsidR="007A1DE5" w:rsidRDefault="007A1DE5" w:rsidP="007A1DE5">
      <w:pPr>
        <w:pStyle w:val="Odsekzoznamu"/>
        <w:spacing w:before="240"/>
        <w:ind w:left="1004" w:hanging="720"/>
        <w:jc w:val="both"/>
        <w:rPr>
          <w:lang w:val="en-GB"/>
        </w:rPr>
      </w:pPr>
      <w:r>
        <w:rPr>
          <w:lang w:val="en-GB"/>
        </w:rPr>
        <w:t>Stefan Ivanco</w:t>
      </w:r>
    </w:p>
    <w:p w14:paraId="74A887CA" w14:textId="77777777" w:rsidR="007A1DE5" w:rsidRDefault="007A1DE5" w:rsidP="007A1DE5">
      <w:pPr>
        <w:pStyle w:val="Odsekzoznamu"/>
        <w:spacing w:before="240"/>
        <w:ind w:left="1004" w:hanging="720"/>
        <w:jc w:val="both"/>
        <w:rPr>
          <w:lang w:val="en-GB"/>
        </w:rPr>
      </w:pPr>
      <w:r>
        <w:rPr>
          <w:lang w:val="en-GB"/>
        </w:rPr>
        <w:t xml:space="preserve">Program coordinator </w:t>
      </w:r>
    </w:p>
    <w:p w14:paraId="006E54C9" w14:textId="78B2AC99" w:rsidR="007A1DE5" w:rsidRDefault="007A1DE5" w:rsidP="007A1DE5">
      <w:pPr>
        <w:pStyle w:val="Odsekzoznamu"/>
        <w:spacing w:before="240"/>
        <w:ind w:left="1004" w:hanging="720"/>
        <w:jc w:val="both"/>
        <w:rPr>
          <w:lang w:val="en-GB"/>
        </w:rPr>
      </w:pPr>
      <w:r w:rsidRPr="00DD7428">
        <w:rPr>
          <w:lang w:val="en-US"/>
        </w:rPr>
        <w:t>Center</w:t>
      </w:r>
      <w:r>
        <w:rPr>
          <w:lang w:val="en-GB"/>
        </w:rPr>
        <w:t xml:space="preserve"> for Civil and Human Rights </w:t>
      </w:r>
      <w:r w:rsidR="001F1581">
        <w:rPr>
          <w:lang w:val="en-GB"/>
        </w:rPr>
        <w:t>(Poradna)</w:t>
      </w:r>
    </w:p>
    <w:p w14:paraId="23B75500" w14:textId="77777777" w:rsidR="007A1DE5" w:rsidRDefault="001F1581" w:rsidP="001F1581">
      <w:pPr>
        <w:pStyle w:val="Odsekzoznamu"/>
        <w:spacing w:before="240"/>
        <w:ind w:left="1004" w:hanging="720"/>
        <w:jc w:val="both"/>
        <w:rPr>
          <w:lang w:val="en-GB"/>
        </w:rPr>
      </w:pPr>
      <w:r>
        <w:rPr>
          <w:lang w:val="en-GB"/>
        </w:rPr>
        <w:t xml:space="preserve">E-mail: </w:t>
      </w:r>
      <w:hyperlink r:id="rId9" w:history="1">
        <w:r w:rsidRPr="00FC7DBC">
          <w:rPr>
            <w:rStyle w:val="Hypertextovprepojenie"/>
            <w:lang w:val="en-GB"/>
          </w:rPr>
          <w:t>poradna@poradna-prava.sk</w:t>
        </w:r>
      </w:hyperlink>
    </w:p>
    <w:p w14:paraId="4B449A65" w14:textId="77777777" w:rsidR="001F1581" w:rsidRDefault="001F1581" w:rsidP="001F1581">
      <w:pPr>
        <w:pStyle w:val="Odsekzoznamu"/>
        <w:spacing w:before="240"/>
        <w:ind w:left="1004" w:hanging="720"/>
        <w:jc w:val="both"/>
        <w:rPr>
          <w:lang w:val="en-GB"/>
        </w:rPr>
      </w:pPr>
      <w:r>
        <w:rPr>
          <w:lang w:val="en-GB"/>
        </w:rPr>
        <w:t>Phone: +421 949 338 396</w:t>
      </w:r>
    </w:p>
    <w:p w14:paraId="21E3FF47" w14:textId="77777777" w:rsidR="001F1581" w:rsidRDefault="001F1581" w:rsidP="007A1DE5">
      <w:pPr>
        <w:pStyle w:val="Odsekzoznamu"/>
        <w:spacing w:before="240"/>
        <w:ind w:left="284"/>
        <w:jc w:val="both"/>
        <w:rPr>
          <w:lang w:val="en-GB"/>
        </w:rPr>
      </w:pPr>
    </w:p>
    <w:p w14:paraId="42C51C36" w14:textId="77777777" w:rsidR="001223BC" w:rsidRDefault="001223BC">
      <w:pPr>
        <w:pStyle w:val="Odsekzoznamu"/>
        <w:spacing w:before="240"/>
        <w:ind w:left="1004"/>
        <w:jc w:val="both"/>
        <w:rPr>
          <w:lang w:val="en-GB"/>
        </w:rPr>
      </w:pPr>
    </w:p>
    <w:p w14:paraId="1ED82028" w14:textId="77777777" w:rsidR="00402B0F" w:rsidRDefault="008D6BA4" w:rsidP="00402B0F">
      <w:pPr>
        <w:rPr>
          <w:b/>
          <w:bCs/>
          <w:lang w:val="en-GB"/>
        </w:rPr>
      </w:pPr>
      <w:r>
        <w:rPr>
          <w:b/>
          <w:bCs/>
          <w:lang w:val="en-GB"/>
        </w:rPr>
        <w:tab/>
      </w:r>
      <w:r>
        <w:rPr>
          <w:b/>
          <w:bCs/>
          <w:lang w:val="en-GB"/>
        </w:rPr>
        <w:tab/>
      </w:r>
      <w:r>
        <w:rPr>
          <w:b/>
          <w:bCs/>
          <w:lang w:val="en-GB"/>
        </w:rPr>
        <w:tab/>
      </w:r>
      <w:r>
        <w:rPr>
          <w:b/>
          <w:bCs/>
          <w:lang w:val="en-GB"/>
        </w:rPr>
        <w:tab/>
      </w:r>
      <w:r>
        <w:rPr>
          <w:b/>
          <w:bCs/>
          <w:lang w:val="en-GB"/>
        </w:rPr>
        <w:tab/>
      </w:r>
      <w:r>
        <w:rPr>
          <w:b/>
          <w:bCs/>
          <w:lang w:val="en-GB"/>
        </w:rPr>
        <w:tab/>
      </w:r>
      <w:r>
        <w:rPr>
          <w:b/>
          <w:bCs/>
          <w:lang w:val="en-GB"/>
        </w:rPr>
        <w:tab/>
      </w:r>
      <w:r>
        <w:rPr>
          <w:b/>
          <w:bCs/>
          <w:lang w:val="en-GB"/>
        </w:rPr>
        <w:tab/>
      </w:r>
      <w:r>
        <w:rPr>
          <w:b/>
          <w:bCs/>
          <w:lang w:val="en-GB"/>
        </w:rPr>
        <w:tab/>
      </w:r>
      <w:r>
        <w:rPr>
          <w:b/>
          <w:bCs/>
          <w:lang w:val="en-GB"/>
        </w:rPr>
        <w:tab/>
      </w:r>
      <w:r>
        <w:rPr>
          <w:b/>
          <w:bCs/>
          <w:lang w:val="en-GB"/>
        </w:rPr>
        <w:tab/>
      </w:r>
      <w:r w:rsidRPr="008D6BA4">
        <w:rPr>
          <w:b/>
          <w:bCs/>
          <w:noProof/>
          <w:lang w:eastAsia="sk-SK"/>
        </w:rPr>
        <w:drawing>
          <wp:inline distT="0" distB="0" distL="0" distR="0" wp14:anchorId="1F9109BC" wp14:editId="1A2F4063">
            <wp:extent cx="657225" cy="628650"/>
            <wp:effectExtent l="0" t="0" r="9525" b="0"/>
            <wp:docPr id="2" name="Obrázok 1" descr="C:\Users\stevo\Desktop\logo poradna-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evo\Desktop\logo poradna-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660" cy="629066"/>
                    </a:xfrm>
                    <a:prstGeom prst="rect">
                      <a:avLst/>
                    </a:prstGeom>
                    <a:noFill/>
                    <a:ln>
                      <a:noFill/>
                    </a:ln>
                  </pic:spPr>
                </pic:pic>
              </a:graphicData>
            </a:graphic>
          </wp:inline>
        </w:drawing>
      </w:r>
    </w:p>
    <w:p w14:paraId="64565E85" w14:textId="77777777" w:rsidR="00402B0F" w:rsidRDefault="00402B0F" w:rsidP="00402B0F">
      <w:pPr>
        <w:rPr>
          <w:b/>
          <w:bCs/>
          <w:lang w:val="en-GB"/>
        </w:rPr>
      </w:pPr>
    </w:p>
    <w:p w14:paraId="6074F2CD" w14:textId="77777777" w:rsidR="00402B0F" w:rsidRPr="00402B0F" w:rsidRDefault="00402B0F" w:rsidP="00402B0F">
      <w:pPr>
        <w:rPr>
          <w:b/>
          <w:bCs/>
          <w:lang w:val="en-GB"/>
        </w:rPr>
      </w:pPr>
    </w:p>
    <w:p w14:paraId="01937E30" w14:textId="77777777" w:rsidR="00402B0F" w:rsidRDefault="00402B0F"/>
    <w:sectPr w:rsidR="00402B0F" w:rsidSect="00EC0041">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05541" w14:textId="77777777" w:rsidR="00E12C3B" w:rsidRDefault="00E12C3B" w:rsidP="00D254F6">
      <w:pPr>
        <w:spacing w:after="0" w:line="240" w:lineRule="auto"/>
      </w:pPr>
      <w:r>
        <w:separator/>
      </w:r>
    </w:p>
  </w:endnote>
  <w:endnote w:type="continuationSeparator" w:id="0">
    <w:p w14:paraId="3B7AB6F4" w14:textId="77777777" w:rsidR="00E12C3B" w:rsidRDefault="00E12C3B" w:rsidP="00D25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44577"/>
      <w:docPartObj>
        <w:docPartGallery w:val="Page Numbers (Bottom of Page)"/>
        <w:docPartUnique/>
      </w:docPartObj>
    </w:sdtPr>
    <w:sdtEndPr/>
    <w:sdtContent>
      <w:p w14:paraId="1DDCF9D8" w14:textId="77777777" w:rsidR="00D22809" w:rsidRDefault="00AF10FC">
        <w:pPr>
          <w:pStyle w:val="Pta"/>
          <w:jc w:val="right"/>
        </w:pPr>
        <w:r>
          <w:fldChar w:fldCharType="begin"/>
        </w:r>
        <w:r w:rsidR="00D22809">
          <w:instrText>PAGE   \* MERGEFORMAT</w:instrText>
        </w:r>
        <w:r>
          <w:fldChar w:fldCharType="separate"/>
        </w:r>
        <w:r w:rsidR="009452B9">
          <w:rPr>
            <w:noProof/>
          </w:rPr>
          <w:t>2</w:t>
        </w:r>
        <w:r>
          <w:fldChar w:fldCharType="end"/>
        </w:r>
      </w:p>
    </w:sdtContent>
  </w:sdt>
  <w:p w14:paraId="4169A418" w14:textId="77777777" w:rsidR="00D22809" w:rsidRDefault="00D2280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19E63" w14:textId="77777777" w:rsidR="00E12C3B" w:rsidRDefault="00E12C3B" w:rsidP="00D254F6">
      <w:pPr>
        <w:spacing w:after="0" w:line="240" w:lineRule="auto"/>
      </w:pPr>
      <w:r>
        <w:separator/>
      </w:r>
    </w:p>
  </w:footnote>
  <w:footnote w:type="continuationSeparator" w:id="0">
    <w:p w14:paraId="1DDBBB19" w14:textId="77777777" w:rsidR="00E12C3B" w:rsidRDefault="00E12C3B" w:rsidP="00D254F6">
      <w:pPr>
        <w:spacing w:after="0" w:line="240" w:lineRule="auto"/>
      </w:pPr>
      <w:r>
        <w:continuationSeparator/>
      </w:r>
    </w:p>
  </w:footnote>
  <w:footnote w:id="1">
    <w:p w14:paraId="2315CD34" w14:textId="420F91FE" w:rsidR="000345BF" w:rsidRPr="00566CC7" w:rsidRDefault="000345BF" w:rsidP="00566CC7">
      <w:pPr>
        <w:pStyle w:val="Textpoznmkypodiarou"/>
        <w:jc w:val="both"/>
        <w:rPr>
          <w:b/>
          <w:lang w:val="en-GB"/>
        </w:rPr>
      </w:pPr>
      <w:r>
        <w:rPr>
          <w:rStyle w:val="Odkaznapoznmkupodiarou"/>
        </w:rPr>
        <w:footnoteRef/>
      </w:r>
      <w:r w:rsidR="00C86235">
        <w:rPr>
          <w:lang w:val="en-GB"/>
        </w:rPr>
        <w:t xml:space="preserve"> </w:t>
      </w:r>
      <w:r w:rsidRPr="000345BF">
        <w:rPr>
          <w:lang w:val="en-GB"/>
        </w:rPr>
        <w:t xml:space="preserve">The </w:t>
      </w:r>
      <w:r w:rsidRPr="00184F27">
        <w:rPr>
          <w:lang w:val="en-US"/>
        </w:rPr>
        <w:t>Center</w:t>
      </w:r>
      <w:r w:rsidRPr="000345BF">
        <w:rPr>
          <w:lang w:val="en-GB"/>
        </w:rPr>
        <w:t xml:space="preserve"> for Civil and Human Rights (Poradňa pre občianske a ľudské práva, "Poradňa")</w:t>
      </w:r>
      <w:r w:rsidR="002D2A90">
        <w:rPr>
          <w:lang w:val="en-GB"/>
        </w:rPr>
        <w:t xml:space="preserve"> is</w:t>
      </w:r>
      <w:r w:rsidRPr="000345BF">
        <w:rPr>
          <w:lang w:val="en-GB"/>
        </w:rPr>
        <w:t xml:space="preserve"> </w:t>
      </w:r>
      <w:r w:rsidR="00E978B8" w:rsidRPr="00E978B8">
        <w:rPr>
          <w:lang w:val="en-GB"/>
        </w:rPr>
        <w:t xml:space="preserve">Slovak </w:t>
      </w:r>
      <w:r w:rsidR="00E978B8">
        <w:rPr>
          <w:lang w:val="en-GB"/>
        </w:rPr>
        <w:t xml:space="preserve">independent </w:t>
      </w:r>
      <w:r w:rsidR="00E978B8" w:rsidRPr="00E978B8">
        <w:rPr>
          <w:lang w:val="en-GB"/>
        </w:rPr>
        <w:t>non-governmental organisation focused on the protection of human rights with an emphasis on the rights of minorities and protection from discrimination. From 2002 Poradňa has addressed the issue of discrimination against Roma minority in various areas of public life. It has also been active in the protection of reproductive rights of Roma women and protection from police ill-treatment. Poradňa pursues its mission by human rights monitoring, strategic litigation as well</w:t>
      </w:r>
      <w:r w:rsidR="002D2A90">
        <w:rPr>
          <w:lang w:val="en-GB"/>
        </w:rPr>
        <w:t xml:space="preserve"> advocacy activities</w:t>
      </w:r>
      <w:r w:rsidRPr="000345BF">
        <w:rPr>
          <w:lang w:val="en-GB"/>
        </w:rPr>
        <w:t xml:space="preserve">. </w:t>
      </w:r>
      <w:r w:rsidR="00EC5507">
        <w:rPr>
          <w:lang w:val="en-GB"/>
        </w:rPr>
        <w:t>For</w:t>
      </w:r>
      <w:r w:rsidR="001F296B">
        <w:rPr>
          <w:lang w:val="en-GB"/>
        </w:rPr>
        <w:t xml:space="preserve"> more infor</w:t>
      </w:r>
      <w:r>
        <w:rPr>
          <w:lang w:val="en-GB"/>
        </w:rPr>
        <w:t>mation please v</w:t>
      </w:r>
      <w:r w:rsidRPr="000345BF">
        <w:rPr>
          <w:lang w:val="en-GB"/>
        </w:rPr>
        <w:t xml:space="preserve">isit us at </w:t>
      </w:r>
      <w:hyperlink r:id="rId1" w:history="1">
        <w:r w:rsidR="008B552F" w:rsidRPr="008B552F">
          <w:rPr>
            <w:rStyle w:val="Hypertextovprepojenie"/>
          </w:rPr>
          <w:t>https://www.poradna-prava.sk/en/</w:t>
        </w:r>
      </w:hyperlink>
    </w:p>
  </w:footnote>
  <w:footnote w:id="2">
    <w:p w14:paraId="166E1ACF" w14:textId="77777777" w:rsidR="00A331E8" w:rsidRPr="00EA0DD2" w:rsidRDefault="00A331E8">
      <w:pPr>
        <w:pStyle w:val="Textpoznmkypodiarou"/>
        <w:rPr>
          <w:rStyle w:val="Odkaznapoznmkupodiarou"/>
          <w:lang w:val="en-GB"/>
        </w:rPr>
      </w:pPr>
      <w:r w:rsidRPr="00EA0DD2">
        <w:rPr>
          <w:rStyle w:val="Odkaznapoznmkupodiarou"/>
          <w:lang w:val="en-GB"/>
        </w:rPr>
        <w:footnoteRef/>
      </w:r>
      <w:r w:rsidRPr="00EA0DD2">
        <w:rPr>
          <w:lang w:val="en-GB"/>
        </w:rPr>
        <w:t xml:space="preserve"> </w:t>
      </w:r>
      <w:r w:rsidR="00F8219E" w:rsidRPr="00EA0DD2">
        <w:rPr>
          <w:lang w:val="en-GB"/>
        </w:rPr>
        <w:t xml:space="preserve">The Committee on the Elimination of Discrimination </w:t>
      </w:r>
      <w:r w:rsidR="002D2A90">
        <w:rPr>
          <w:lang w:val="en-GB"/>
        </w:rPr>
        <w:t>against</w:t>
      </w:r>
      <w:r w:rsidR="00EC5507">
        <w:rPr>
          <w:lang w:val="en-GB"/>
        </w:rPr>
        <w:t xml:space="preserve"> Women </w:t>
      </w:r>
      <w:r w:rsidR="00F8219E" w:rsidRPr="00EA0DD2">
        <w:rPr>
          <w:lang w:val="en-GB"/>
        </w:rPr>
        <w:t xml:space="preserve">in its recent concluding observations on Slovakia </w:t>
      </w:r>
      <w:r w:rsidR="00EA0DD2" w:rsidRPr="00EA0DD2">
        <w:rPr>
          <w:lang w:val="en-GB"/>
        </w:rPr>
        <w:t xml:space="preserve">drew </w:t>
      </w:r>
      <w:proofErr w:type="gramStart"/>
      <w:r w:rsidR="00EC5507">
        <w:rPr>
          <w:lang w:val="en-GB"/>
        </w:rPr>
        <w:t xml:space="preserve">particular </w:t>
      </w:r>
      <w:r w:rsidR="00EA0DD2" w:rsidRPr="00EA0DD2">
        <w:rPr>
          <w:lang w:val="en-GB"/>
        </w:rPr>
        <w:t>attention</w:t>
      </w:r>
      <w:proofErr w:type="gramEnd"/>
      <w:r w:rsidR="00F8219E" w:rsidRPr="00EA0DD2">
        <w:rPr>
          <w:lang w:val="en-GB"/>
        </w:rPr>
        <w:t xml:space="preserve"> </w:t>
      </w:r>
      <w:r w:rsidR="00B0658C">
        <w:rPr>
          <w:lang w:val="en-GB"/>
        </w:rPr>
        <w:t xml:space="preserve">to Roma </w:t>
      </w:r>
      <w:r w:rsidR="00F8219E" w:rsidRPr="00EA0DD2">
        <w:rPr>
          <w:lang w:val="en-GB"/>
        </w:rPr>
        <w:t>women</w:t>
      </w:r>
      <w:r w:rsidR="00E978B8">
        <w:rPr>
          <w:lang w:val="en-GB"/>
        </w:rPr>
        <w:t>, recognizing them as</w:t>
      </w:r>
      <w:r w:rsidR="00EC5507">
        <w:rPr>
          <w:lang w:val="en-GB"/>
        </w:rPr>
        <w:t xml:space="preserve"> </w:t>
      </w:r>
      <w:r w:rsidR="00EA0DD2" w:rsidRPr="00EA0DD2">
        <w:rPr>
          <w:lang w:val="en-GB"/>
        </w:rPr>
        <w:t>disadvantaged and</w:t>
      </w:r>
      <w:r w:rsidR="00101A1E" w:rsidRPr="00EA0DD2">
        <w:rPr>
          <w:lang w:val="en-GB"/>
        </w:rPr>
        <w:t xml:space="preserve"> disproportionally affected by intersecting forms of discrimination</w:t>
      </w:r>
      <w:r w:rsidR="00EC5507">
        <w:rPr>
          <w:lang w:val="en-GB"/>
        </w:rPr>
        <w:t xml:space="preserve"> in Slovak society.</w:t>
      </w:r>
      <w:r w:rsidR="00F8219E" w:rsidRPr="00EA0DD2">
        <w:rPr>
          <w:lang w:val="en-GB"/>
        </w:rPr>
        <w:t xml:space="preserve"> </w:t>
      </w:r>
      <w:r w:rsidR="003422FA">
        <w:rPr>
          <w:lang w:val="en-GB"/>
        </w:rPr>
        <w:t xml:space="preserve">UN </w:t>
      </w:r>
      <w:r w:rsidR="00EC5507">
        <w:rPr>
          <w:lang w:val="en-GB"/>
        </w:rPr>
        <w:t>CEDAW</w:t>
      </w:r>
      <w:r w:rsidR="00EC5507" w:rsidRPr="00EC5507">
        <w:rPr>
          <w:lang w:val="en-GB"/>
        </w:rPr>
        <w:t xml:space="preserve">, Concluding observations on the combined </w:t>
      </w:r>
      <w:r w:rsidR="00EC5507">
        <w:rPr>
          <w:lang w:val="en-GB"/>
        </w:rPr>
        <w:t>fifth and sixth</w:t>
      </w:r>
      <w:r w:rsidR="00EC5507" w:rsidRPr="00EC5507">
        <w:rPr>
          <w:lang w:val="en-GB"/>
        </w:rPr>
        <w:t xml:space="preserve"> periodic reports of Slovakia, </w:t>
      </w:r>
      <w:r w:rsidR="00EC5507" w:rsidRPr="00EA0DD2">
        <w:rPr>
          <w:lang w:val="en-GB"/>
        </w:rPr>
        <w:t>CEDAW/C/SVK/CO/5-6</w:t>
      </w:r>
      <w:r w:rsidR="00EC5507">
        <w:rPr>
          <w:lang w:val="en-GB"/>
        </w:rPr>
        <w:t>, 25 November 2015</w:t>
      </w:r>
      <w:r w:rsidR="00EA0DD2" w:rsidRPr="00EA0DD2">
        <w:rPr>
          <w:lang w:val="en-GB"/>
        </w:rPr>
        <w:t>.</w:t>
      </w:r>
      <w:r w:rsidR="00F8219E" w:rsidRPr="00EA0DD2">
        <w:rPr>
          <w:rStyle w:val="Odkaznapoznmkupodiarou"/>
          <w:lang w:val="en-GB"/>
        </w:rPr>
        <w:t xml:space="preserve">      </w:t>
      </w:r>
    </w:p>
  </w:footnote>
  <w:footnote w:id="3">
    <w:p w14:paraId="190745A7" w14:textId="77777777" w:rsidR="00320BB3" w:rsidRDefault="00320BB3">
      <w:pPr>
        <w:pStyle w:val="Textpoznmkypodiarou"/>
      </w:pPr>
      <w:r>
        <w:rPr>
          <w:rStyle w:val="Odkaznapoznmkupodiarou"/>
        </w:rPr>
        <w:footnoteRef/>
      </w:r>
      <w:r>
        <w:t xml:space="preserve"> </w:t>
      </w:r>
      <w:r w:rsidRPr="00320BB3">
        <w:t xml:space="preserve">The report is available in English at: </w:t>
      </w:r>
      <w:hyperlink r:id="rId2" w:history="1">
        <w:r w:rsidR="002D2A90">
          <w:rPr>
            <w:rStyle w:val="Hypertextovprepojenie"/>
          </w:rPr>
          <w:t>https://www.poradna-prava.sk/en/documents/vakeras-zorales-speaking-out-roma-womens-experiences-in-reproductive-health-care-in-slovakia/</w:t>
        </w:r>
      </w:hyperlink>
    </w:p>
  </w:footnote>
  <w:footnote w:id="4">
    <w:p w14:paraId="4707D1F6" w14:textId="77777777" w:rsidR="00C55275" w:rsidRPr="00C55275" w:rsidRDefault="00C55275">
      <w:pPr>
        <w:pStyle w:val="Textpoznmkypodiarou"/>
        <w:rPr>
          <w:lang w:val="en-US"/>
        </w:rPr>
      </w:pPr>
      <w:r>
        <w:rPr>
          <w:rStyle w:val="Odkaznapoznmkupodiarou"/>
        </w:rPr>
        <w:footnoteRef/>
      </w:r>
      <w:r>
        <w:t xml:space="preserve"> </w:t>
      </w:r>
      <w:r w:rsidRPr="00184F27">
        <w:rPr>
          <w:lang w:val="en-GB"/>
        </w:rPr>
        <w:t xml:space="preserve">Updated action plans of the Strategy of Slovak republic for </w:t>
      </w:r>
      <w:r w:rsidR="004D0791" w:rsidRPr="00184F27">
        <w:rPr>
          <w:lang w:val="en-GB"/>
        </w:rPr>
        <w:t>I</w:t>
      </w:r>
      <w:r w:rsidRPr="00184F27">
        <w:rPr>
          <w:lang w:val="en-GB"/>
        </w:rPr>
        <w:t>ntegration of Roma till 2020 for years 2019 – 2020. Adopted by the Government of the Slovak republic on 17 January 2019. Available in Slovak language at:</w:t>
      </w:r>
      <w:r w:rsidRPr="001B2459">
        <w:t xml:space="preserve"> </w:t>
      </w:r>
      <w:hyperlink r:id="rId3" w:history="1">
        <w:r w:rsidRPr="001B2459">
          <w:rPr>
            <w:rStyle w:val="Hypertextovprepojenie"/>
          </w:rPr>
          <w:t>https://rokovania.gov.sk/RVL/Negotiation/963</w:t>
        </w:r>
      </w:hyperlink>
    </w:p>
  </w:footnote>
  <w:footnote w:id="5">
    <w:p w14:paraId="120EB059" w14:textId="34708561" w:rsidR="004D0791" w:rsidRPr="00184F27" w:rsidRDefault="004D0791">
      <w:pPr>
        <w:pStyle w:val="Textpoznmkypodiarou"/>
        <w:rPr>
          <w:lang w:val="en-GB"/>
        </w:rPr>
      </w:pPr>
      <w:r>
        <w:rPr>
          <w:rStyle w:val="Odkaznapoznmkupodiarou"/>
        </w:rPr>
        <w:footnoteRef/>
      </w:r>
      <w:r>
        <w:t xml:space="preserve"> </w:t>
      </w:r>
      <w:r w:rsidRPr="00184F27">
        <w:rPr>
          <w:lang w:val="en-GB"/>
        </w:rPr>
        <w:t>Ibid</w:t>
      </w:r>
      <w:r w:rsidR="008B552F" w:rsidRPr="00184F27">
        <w:rPr>
          <w:lang w:val="en-GB"/>
        </w:rPr>
        <w:t>,</w:t>
      </w:r>
      <w:r w:rsidRPr="00184F27">
        <w:rPr>
          <w:lang w:val="en-GB"/>
        </w:rPr>
        <w:t xml:space="preserve"> </w:t>
      </w:r>
      <w:r w:rsidR="008B552F" w:rsidRPr="00184F27">
        <w:rPr>
          <w:lang w:val="en-GB"/>
        </w:rPr>
        <w:t>a</w:t>
      </w:r>
      <w:r w:rsidRPr="00184F27">
        <w:rPr>
          <w:lang w:val="en-GB"/>
        </w:rPr>
        <w:t>ttach</w:t>
      </w:r>
      <w:r w:rsidR="00AE26A3" w:rsidRPr="00184F27">
        <w:rPr>
          <w:lang w:val="en-GB"/>
        </w:rPr>
        <w:t>ment n. 5: D.2.3 Area of</w:t>
      </w:r>
      <w:r w:rsidRPr="00184F27">
        <w:rPr>
          <w:lang w:val="en-GB"/>
        </w:rPr>
        <w:t xml:space="preserve"> Health, partial goal n. 6</w:t>
      </w:r>
      <w:r w:rsidR="00AE26A3" w:rsidRPr="00184F27">
        <w:rPr>
          <w:lang w:val="en-GB"/>
        </w:rPr>
        <w:t xml:space="preserve"> and related measures 6.1 and 6.2. </w:t>
      </w:r>
    </w:p>
  </w:footnote>
  <w:footnote w:id="6">
    <w:p w14:paraId="589001F9" w14:textId="77777777" w:rsidR="00CB0DF0" w:rsidRDefault="00CB0DF0">
      <w:pPr>
        <w:pStyle w:val="Textpoznmkypodiarou"/>
      </w:pPr>
      <w:r>
        <w:rPr>
          <w:rStyle w:val="Odkaznapoznmkupodiarou"/>
        </w:rPr>
        <w:footnoteRef/>
      </w:r>
      <w:r>
        <w:t xml:space="preserve"> </w:t>
      </w:r>
      <w:r w:rsidR="00E07C00" w:rsidRPr="00E07C00">
        <w:rPr>
          <w:lang w:val="en-GB"/>
        </w:rPr>
        <w:t xml:space="preserve">The case is conducted before the District Court </w:t>
      </w:r>
      <w:r w:rsidR="00AE26A3">
        <w:rPr>
          <w:lang w:val="en-GB"/>
        </w:rPr>
        <w:t>Bratislava III under ref. No 14</w:t>
      </w:r>
      <w:r w:rsidR="00E07C00" w:rsidRPr="00E07C00">
        <w:rPr>
          <w:lang w:val="en-GB"/>
        </w:rPr>
        <w:t>C 288/2014.</w:t>
      </w:r>
    </w:p>
  </w:footnote>
  <w:footnote w:id="7">
    <w:p w14:paraId="27A89DC7" w14:textId="77777777" w:rsidR="00373B66" w:rsidRDefault="00373B66">
      <w:pPr>
        <w:pStyle w:val="Textpoznmkypodiarou"/>
      </w:pPr>
      <w:r>
        <w:rPr>
          <w:rStyle w:val="Odkaznapoznmkupodiarou"/>
        </w:rPr>
        <w:footnoteRef/>
      </w:r>
      <w:r>
        <w:t xml:space="preserve"> </w:t>
      </w:r>
      <w:r w:rsidR="006C66F4">
        <w:t xml:space="preserve">Notice of the Office of Self-governing Region on investigation of a complaint of the Center for Civil and Human Rights from 11 September 2017. Available in Slovak language at: </w:t>
      </w:r>
      <w:hyperlink r:id="rId4" w:history="1">
        <w:r w:rsidR="002C5924">
          <w:rPr>
            <w:rStyle w:val="Hypertextovprepojenie"/>
          </w:rPr>
          <w:t>https://www.poradna-prava.sk/sk/dokumenty/odpoved-uradu-presovskeho-samospravneho-kraja-tykajuca-sa-zle-zaobchadzanie-s-romskymi-zenami-v-nemocnici-v-presov/</w:t>
        </w:r>
      </w:hyperlink>
    </w:p>
  </w:footnote>
  <w:footnote w:id="8">
    <w:p w14:paraId="0AB9997D" w14:textId="77777777" w:rsidR="00373B66" w:rsidRDefault="00373B66">
      <w:pPr>
        <w:pStyle w:val="Textpoznmkypodiarou"/>
      </w:pPr>
      <w:r>
        <w:rPr>
          <w:rStyle w:val="Odkaznapoznmkupodiarou"/>
        </w:rPr>
        <w:footnoteRef/>
      </w:r>
      <w:r>
        <w:t xml:space="preserve"> </w:t>
      </w:r>
      <w:r w:rsidR="006C66F4">
        <w:t xml:space="preserve">Notice of the Public Defender of Rights on the results of handling a complaint of the Center for Civil and Human Rights from 19 July 2018. Available in Slovak language at: </w:t>
      </w:r>
      <w:hyperlink r:id="rId5" w:history="1">
        <w:r w:rsidR="002C5924">
          <w:rPr>
            <w:rStyle w:val="Hypertextovprepojenie"/>
          </w:rPr>
          <w:t>https://www.poradna-prava.sk/en/documents/notification-from-ombudswoman-to-our-complaint-in-which-we-objected-an-inspection-by-the-presov-county-council-in-the-case-of-d/</w:t>
        </w:r>
      </w:hyperlink>
    </w:p>
  </w:footnote>
  <w:footnote w:id="9">
    <w:p w14:paraId="0D41FAC0" w14:textId="77777777" w:rsidR="008E1899" w:rsidRDefault="008E1899">
      <w:pPr>
        <w:pStyle w:val="Textpoznmkypodiarou"/>
      </w:pPr>
      <w:r>
        <w:rPr>
          <w:rStyle w:val="Odkaznapoznmkupodiarou"/>
        </w:rPr>
        <w:footnoteRef/>
      </w:r>
      <w:r w:rsidR="002E69EC">
        <w:t xml:space="preserve"> </w:t>
      </w:r>
      <w:r w:rsidR="002E69EC" w:rsidRPr="00184F27">
        <w:rPr>
          <w:lang w:val="en-GB"/>
        </w:rPr>
        <w:t>Written c</w:t>
      </w:r>
      <w:r w:rsidRPr="00184F27">
        <w:rPr>
          <w:lang w:val="en-GB"/>
        </w:rPr>
        <w:t>omments to the</w:t>
      </w:r>
      <w:r>
        <w:t xml:space="preserve"> UN Committee on the Rights of the Child concerning Slovakia for Consideration by the UN Committee on the Rights of the Child at the 72nd Pre-Sessional Working Group, June 2015, pp. 4-7. </w:t>
      </w:r>
      <w:r>
        <w:t xml:space="preserve">Available at: </w:t>
      </w:r>
      <w:hyperlink r:id="rId6" w:history="1">
        <w:r>
          <w:rPr>
            <w:rStyle w:val="Hypertextovprepojenie"/>
          </w:rPr>
          <w:t>https://www.poradna-prava.sk/en/documents/written-comments-for-the-un-committee-on-the-rights-of-the-child/</w:t>
        </w:r>
      </w:hyperlink>
    </w:p>
  </w:footnote>
  <w:footnote w:id="10">
    <w:p w14:paraId="373D3CEA" w14:textId="77777777" w:rsidR="004772FA" w:rsidRDefault="004772FA">
      <w:pPr>
        <w:pStyle w:val="Textpoznmkypodiarou"/>
      </w:pPr>
      <w:r w:rsidRPr="00F23DCA">
        <w:rPr>
          <w:rStyle w:val="Odkaznapoznmkupodiarou"/>
          <w:lang w:val="en-GB"/>
        </w:rPr>
        <w:footnoteRef/>
      </w:r>
      <w:r w:rsidRPr="00F23DCA">
        <w:rPr>
          <w:lang w:val="en-GB"/>
        </w:rPr>
        <w:t xml:space="preserve"> </w:t>
      </w:r>
      <w:r w:rsidR="00F23DCA" w:rsidRPr="00F23DCA">
        <w:rPr>
          <w:lang w:val="en-GB"/>
        </w:rPr>
        <w:t>Written comments of the Center for Civil and Human Rights (Poradna) concerning the fourth periodic report for Consideration by the United Nations´ Human Rights Committee at th</w:t>
      </w:r>
      <w:r w:rsidR="00731742">
        <w:rPr>
          <w:lang w:val="en-GB"/>
        </w:rPr>
        <w:t>e 118nd Session, September 2016, pp. 7</w:t>
      </w:r>
      <w:r w:rsidR="00731742">
        <w:t>-</w:t>
      </w:r>
      <w:r w:rsidR="00731742">
        <w:rPr>
          <w:lang w:val="en-GB"/>
        </w:rPr>
        <w:t xml:space="preserve">9. </w:t>
      </w:r>
      <w:r w:rsidR="00F23DCA" w:rsidRPr="00F23DCA">
        <w:rPr>
          <w:lang w:val="en-GB"/>
        </w:rPr>
        <w:t xml:space="preserve"> Available at: </w:t>
      </w:r>
      <w:hyperlink r:id="rId7" w:history="1">
        <w:r w:rsidR="00F23DCA" w:rsidRPr="00F23DCA">
          <w:rPr>
            <w:rStyle w:val="Hypertextovprepojenie"/>
          </w:rPr>
          <w:t>http://tbinternet.ohchr.org/_layouts/treatybodyexternal/Download.aspx?symbolno=INT%2fCCPR%2fCSS%2fSVK%2f25193 &amp;Lang=en</w:t>
        </w:r>
      </w:hyperlink>
    </w:p>
  </w:footnote>
  <w:footnote w:id="11">
    <w:p w14:paraId="4356BA72" w14:textId="77777777" w:rsidR="00CF368B" w:rsidRDefault="00CF368B">
      <w:pPr>
        <w:pStyle w:val="Textpoznmkypodiarou"/>
      </w:pPr>
      <w:r>
        <w:rPr>
          <w:rStyle w:val="Odkaznapoznmkupodiarou"/>
        </w:rPr>
        <w:footnoteRef/>
      </w:r>
      <w:r>
        <w:t xml:space="preserve"> </w:t>
      </w:r>
      <w:r>
        <w:t xml:space="preserve">List of issues in relation to the third periodic report of Slovakia: </w:t>
      </w:r>
      <w:r w:rsidRPr="00DD7428">
        <w:rPr>
          <w:lang w:val="en-GB"/>
        </w:rPr>
        <w:t>Replies of Slovakia to  the list of issue</w:t>
      </w:r>
      <w:r w:rsidR="00E41EF2" w:rsidRPr="00DD7428">
        <w:rPr>
          <w:lang w:val="en-GB"/>
        </w:rPr>
        <w:t>s</w:t>
      </w:r>
      <w:r w:rsidRPr="00DD7428">
        <w:rPr>
          <w:lang w:val="en-GB"/>
        </w:rPr>
        <w:t>,</w:t>
      </w:r>
      <w:r>
        <w:t xml:space="preserve"> </w:t>
      </w:r>
      <w:r w:rsidRPr="00CF368B">
        <w:rPr>
          <w:lang w:val="en-GB"/>
        </w:rPr>
        <w:t>E/C.12/SVK/Q/3/Add.1</w:t>
      </w:r>
      <w:r>
        <w:rPr>
          <w:lang w:val="en-GB"/>
        </w:rPr>
        <w:t>, para. 85.</w:t>
      </w:r>
    </w:p>
  </w:footnote>
  <w:footnote w:id="12">
    <w:p w14:paraId="713B6E4B" w14:textId="77777777" w:rsidR="00CF368B" w:rsidRDefault="00CF368B">
      <w:pPr>
        <w:pStyle w:val="Textpoznmkypodiarou"/>
      </w:pPr>
      <w:r w:rsidRPr="00184F27">
        <w:rPr>
          <w:rStyle w:val="Odkaznapoznmkupodiarou"/>
          <w:lang w:val="en-GB"/>
        </w:rPr>
        <w:footnoteRef/>
      </w:r>
      <w:r w:rsidRPr="00184F27">
        <w:rPr>
          <w:lang w:val="en-GB"/>
        </w:rPr>
        <w:t xml:space="preserve"> Written </w:t>
      </w:r>
      <w:r w:rsidR="002E69EC" w:rsidRPr="00184F27">
        <w:rPr>
          <w:lang w:val="en-GB"/>
        </w:rPr>
        <w:t>c</w:t>
      </w:r>
      <w:r w:rsidRPr="00184F27">
        <w:rPr>
          <w:lang w:val="en-GB"/>
        </w:rPr>
        <w:t xml:space="preserve">omments of the European Roma Rights Centre and the </w:t>
      </w:r>
      <w:proofErr w:type="spellStart"/>
      <w:r w:rsidRPr="00184F27">
        <w:rPr>
          <w:lang w:val="en-GB"/>
        </w:rPr>
        <w:t>Center</w:t>
      </w:r>
      <w:proofErr w:type="spellEnd"/>
      <w:r w:rsidRPr="00184F27">
        <w:rPr>
          <w:lang w:val="en-GB"/>
        </w:rPr>
        <w:t xml:space="preserve"> for </w:t>
      </w:r>
      <w:bookmarkStart w:id="1" w:name="_GoBack"/>
      <w:bookmarkEnd w:id="1"/>
      <w:r w:rsidRPr="00184F27">
        <w:rPr>
          <w:lang w:val="en-GB"/>
        </w:rPr>
        <w:t>Civil and Human Rights concerning</w:t>
      </w:r>
      <w:r>
        <w:t xml:space="preserve"> Slovakia for Consideration by the UN Committee on the Rights of the Child at the 72nd Session. </w:t>
      </w:r>
      <w:r>
        <w:t>April 2016, pp. 6-9. Available at:</w:t>
      </w:r>
      <w:hyperlink r:id="rId8" w:history="1">
        <w:r w:rsidRPr="008E1899">
          <w:rPr>
            <w:rStyle w:val="Hypertextovprepojenie"/>
          </w:rPr>
          <w:t>http://tbinternet.ohchr.org/Treaties/CRC/Shared%20Documents/SVK/INT_CRC_NGO_SVK_23781_E.pdf</w:t>
        </w:r>
      </w:hyperlink>
    </w:p>
  </w:footnote>
  <w:footnote w:id="13">
    <w:p w14:paraId="10032D02" w14:textId="77777777" w:rsidR="00235532" w:rsidRDefault="00235532">
      <w:pPr>
        <w:pStyle w:val="Textpoznmkypodiarou"/>
      </w:pPr>
      <w:r w:rsidRPr="00184F27">
        <w:rPr>
          <w:rStyle w:val="Odkaznapoznmkupodiarou"/>
          <w:lang w:val="en-GB"/>
        </w:rPr>
        <w:footnoteRef/>
      </w:r>
      <w:r w:rsidRPr="00184F27">
        <w:rPr>
          <w:lang w:val="en-GB"/>
        </w:rPr>
        <w:t xml:space="preserve"> List of issues in relation to the third periodic report of Slovakia: </w:t>
      </w:r>
      <w:r w:rsidR="001131E9" w:rsidRPr="00184F27">
        <w:rPr>
          <w:lang w:val="en-GB"/>
        </w:rPr>
        <w:t>Appendix to the Slovakia`s r</w:t>
      </w:r>
      <w:r w:rsidR="00E41EF2" w:rsidRPr="00184F27">
        <w:rPr>
          <w:lang w:val="en-GB"/>
        </w:rPr>
        <w:t>eplies to</w:t>
      </w:r>
      <w:r w:rsidRPr="00184F27">
        <w:rPr>
          <w:lang w:val="en-GB"/>
        </w:rPr>
        <w:t xml:space="preserve"> the list of issue</w:t>
      </w:r>
      <w:r w:rsidR="00E41EF2" w:rsidRPr="00184F27">
        <w:rPr>
          <w:lang w:val="en-GB"/>
        </w:rPr>
        <w:t>s</w:t>
      </w:r>
      <w:r w:rsidRPr="00184F27">
        <w:rPr>
          <w:lang w:val="en-GB"/>
        </w:rPr>
        <w:t>, E/C.12/SVK/Q/3/Add.1</w:t>
      </w:r>
      <w:r w:rsidR="001131E9" w:rsidRPr="00184F27">
        <w:rPr>
          <w:lang w:val="en-GB"/>
        </w:rPr>
        <w:t>, para. 84</w:t>
      </w:r>
      <w:r>
        <w:rPr>
          <w:lang w:val="en-GB"/>
        </w:rPr>
        <w:t>.</w:t>
      </w:r>
    </w:p>
  </w:footnote>
  <w:footnote w:id="14">
    <w:p w14:paraId="64E25FA5" w14:textId="77777777" w:rsidR="005B296F" w:rsidRDefault="005B296F">
      <w:pPr>
        <w:pStyle w:val="Textpoznmkypodiarou"/>
      </w:pPr>
      <w:r>
        <w:rPr>
          <w:rStyle w:val="Odkaznapoznmkupodiarou"/>
        </w:rPr>
        <w:footnoteRef/>
      </w:r>
      <w:r>
        <w:t xml:space="preserve"> </w:t>
      </w:r>
      <w:r w:rsidRPr="00184F27">
        <w:rPr>
          <w:lang w:val="en-GB"/>
        </w:rPr>
        <w:t>Revision of expenses for groups threatened by poverty and social exclusion: Interim</w:t>
      </w:r>
      <w:r>
        <w:t xml:space="preserve"> report</w:t>
      </w:r>
      <w:r>
        <w:rPr>
          <w:lang w:val="en-GB"/>
        </w:rPr>
        <w:t>, January 2019, The Ministry of Finance, p</w:t>
      </w:r>
      <w:r w:rsidR="004B0852">
        <w:rPr>
          <w:lang w:val="en-GB"/>
        </w:rPr>
        <w:t>p</w:t>
      </w:r>
      <w:r>
        <w:rPr>
          <w:lang w:val="en-GB"/>
        </w:rPr>
        <w:t>. 43 - 44. A</w:t>
      </w:r>
      <w:r w:rsidRPr="0061613A">
        <w:rPr>
          <w:lang w:val="en-GB"/>
        </w:rPr>
        <w:t xml:space="preserve">vailable </w:t>
      </w:r>
      <w:r>
        <w:rPr>
          <w:lang w:val="en-GB"/>
        </w:rPr>
        <w:t xml:space="preserve">in Slovak language </w:t>
      </w:r>
      <w:r w:rsidRPr="0061613A">
        <w:rPr>
          <w:lang w:val="en-GB"/>
        </w:rPr>
        <w:t xml:space="preserve">at: </w:t>
      </w:r>
      <w:hyperlink r:id="rId9" w:history="1">
        <w:r w:rsidRPr="0061613A">
          <w:rPr>
            <w:rStyle w:val="Hypertextovprepojenie"/>
            <w:lang w:val="en-GB"/>
          </w:rPr>
          <w:t>https://www.minedu.sk/revizia-vydavkov-na-skupiny-ohrozene-chudobou-alebo-socialnym-vylucenim-2019/</w:t>
        </w:r>
      </w:hyperlink>
    </w:p>
  </w:footnote>
  <w:footnote w:id="15">
    <w:p w14:paraId="5B7C2670" w14:textId="77777777" w:rsidR="001E7B9E" w:rsidRDefault="001E7B9E">
      <w:pPr>
        <w:pStyle w:val="Textpoznmkypodiarou"/>
      </w:pPr>
      <w:r>
        <w:rPr>
          <w:rStyle w:val="Odkaznapoznmkupodiarou"/>
        </w:rPr>
        <w:footnoteRef/>
      </w:r>
      <w:r>
        <w:t xml:space="preserve"> </w:t>
      </w:r>
      <w:proofErr w:type="spellStart"/>
      <w:r>
        <w:t>Ibid</w:t>
      </w:r>
      <w:proofErr w:type="spellEnd"/>
      <w:r w:rsidR="004B0852">
        <w:t>,</w:t>
      </w:r>
      <w:r>
        <w:t xml:space="preserve"> </w:t>
      </w:r>
      <w:proofErr w:type="spellStart"/>
      <w:r>
        <w:t>pp</w:t>
      </w:r>
      <w:proofErr w:type="spellEnd"/>
      <w:r>
        <w:t>. 37 - 41.</w:t>
      </w:r>
    </w:p>
  </w:footnote>
  <w:footnote w:id="16">
    <w:p w14:paraId="44DB8D4D" w14:textId="77777777" w:rsidR="0061613A" w:rsidRDefault="0061613A">
      <w:pPr>
        <w:pStyle w:val="Textpoznmkypodiarou"/>
      </w:pPr>
      <w:r>
        <w:rPr>
          <w:rStyle w:val="Odkaznapoznmkupodiarou"/>
        </w:rPr>
        <w:footnoteRef/>
      </w:r>
      <w:r>
        <w:t xml:space="preserve"> </w:t>
      </w:r>
      <w:proofErr w:type="spellStart"/>
      <w:r w:rsidR="005B296F">
        <w:t>Ibid</w:t>
      </w:r>
      <w:proofErr w:type="spellEnd"/>
      <w:r w:rsidR="004B0852">
        <w:t>,</w:t>
      </w:r>
      <w:r w:rsidR="005B296F">
        <w:t xml:space="preserve"> </w:t>
      </w:r>
      <w:proofErr w:type="spellStart"/>
      <w:r w:rsidR="005B296F">
        <w:t>pp</w:t>
      </w:r>
      <w:proofErr w:type="spellEnd"/>
      <w:r w:rsidR="005B296F">
        <w:t>. 45 - 48.</w:t>
      </w:r>
    </w:p>
  </w:footnote>
  <w:footnote w:id="17">
    <w:p w14:paraId="35C88B0E" w14:textId="77777777" w:rsidR="005D07F6" w:rsidRDefault="005D07F6">
      <w:pPr>
        <w:pStyle w:val="Textpoznmkypodiarou"/>
      </w:pPr>
      <w:r>
        <w:rPr>
          <w:rStyle w:val="Odkaznapoznmkupodiarou"/>
        </w:rPr>
        <w:footnoteRef/>
      </w:r>
      <w:r>
        <w:t xml:space="preserve"> </w:t>
      </w:r>
      <w:r w:rsidR="001D010E">
        <w:t xml:space="preserve">Report by the </w:t>
      </w:r>
      <w:r w:rsidR="00761636">
        <w:t>P</w:t>
      </w:r>
      <w:r w:rsidR="001D010E">
        <w:t xml:space="preserve">ublic </w:t>
      </w:r>
      <w:r w:rsidR="00761636">
        <w:t>D</w:t>
      </w:r>
      <w:r w:rsidR="001D010E">
        <w:t xml:space="preserve">efender of </w:t>
      </w:r>
      <w:r w:rsidR="00761636">
        <w:t>R</w:t>
      </w:r>
      <w:r w:rsidR="001D010E">
        <w:t xml:space="preserve">ights on the progress in the implementation of the measures proposed in 2013, 2014 and 2015 in the educational process in Slovakia to improve the protection and observance of individuals’ </w:t>
      </w:r>
      <w:proofErr w:type="spellStart"/>
      <w:r w:rsidR="001D010E">
        <w:t>basic</w:t>
      </w:r>
      <w:proofErr w:type="spellEnd"/>
      <w:r w:rsidR="001D010E">
        <w:t xml:space="preserve"> </w:t>
      </w:r>
      <w:proofErr w:type="spellStart"/>
      <w:r w:rsidR="001D010E">
        <w:t>rights</w:t>
      </w:r>
      <w:proofErr w:type="spellEnd"/>
      <w:r w:rsidR="001D010E">
        <w:t xml:space="preserve"> and </w:t>
      </w:r>
      <w:proofErr w:type="spellStart"/>
      <w:r w:rsidR="001D010E">
        <w:t>freedoms</w:t>
      </w:r>
      <w:proofErr w:type="spellEnd"/>
      <w:r w:rsidR="001D010E">
        <w:t>, The Off</w:t>
      </w:r>
      <w:r w:rsidR="00E41EF2">
        <w:t xml:space="preserve">ice of </w:t>
      </w:r>
      <w:proofErr w:type="spellStart"/>
      <w:r w:rsidR="00E41EF2">
        <w:t>the</w:t>
      </w:r>
      <w:proofErr w:type="spellEnd"/>
      <w:r w:rsidR="00E41EF2">
        <w:t xml:space="preserve"> </w:t>
      </w:r>
      <w:proofErr w:type="spellStart"/>
      <w:r w:rsidR="00E41EF2">
        <w:t>Public</w:t>
      </w:r>
      <w:proofErr w:type="spellEnd"/>
      <w:r w:rsidR="00E41EF2">
        <w:t xml:space="preserve"> </w:t>
      </w:r>
      <w:proofErr w:type="spellStart"/>
      <w:r w:rsidR="00E41EF2">
        <w:t>Defender</w:t>
      </w:r>
      <w:proofErr w:type="spellEnd"/>
      <w:r w:rsidR="00E41EF2">
        <w:t xml:space="preserve"> of </w:t>
      </w:r>
      <w:proofErr w:type="spellStart"/>
      <w:r w:rsidR="00E41EF2">
        <w:t>Ri</w:t>
      </w:r>
      <w:r w:rsidR="001D010E">
        <w:t>ghts</w:t>
      </w:r>
      <w:proofErr w:type="spellEnd"/>
      <w:r w:rsidR="001D010E">
        <w:t>, May 2018. Available in Engli</w:t>
      </w:r>
      <w:r w:rsidR="0066646B">
        <w:t>s</w:t>
      </w:r>
      <w:r w:rsidR="001D010E">
        <w:t xml:space="preserve">h at: </w:t>
      </w:r>
      <w:hyperlink r:id="rId10" w:history="1">
        <w:r w:rsidR="001D010E">
          <w:rPr>
            <w:rStyle w:val="Hypertextovprepojenie"/>
          </w:rPr>
          <w:t>https://www.vop.gov.sk/files/EN_SPRAVA_VOP_vn%c3%batorny_audit_skolstvo.pdf</w:t>
        </w:r>
      </w:hyperlink>
    </w:p>
  </w:footnote>
  <w:footnote w:id="18">
    <w:p w14:paraId="698B67E2" w14:textId="77777777" w:rsidR="00F23DCA" w:rsidRPr="002E69EC" w:rsidRDefault="00F23DCA" w:rsidP="00F23DCA">
      <w:pPr>
        <w:pStyle w:val="Textpoznmkypodiarou"/>
        <w:rPr>
          <w:lang w:val="en-US"/>
        </w:rPr>
      </w:pPr>
      <w:r w:rsidRPr="002E69EC">
        <w:rPr>
          <w:rStyle w:val="Odkaznapoznmkupodiarou"/>
          <w:lang w:val="en-US"/>
        </w:rPr>
        <w:footnoteRef/>
      </w:r>
      <w:r w:rsidRPr="002E69EC">
        <w:rPr>
          <w:lang w:val="en-US"/>
        </w:rPr>
        <w:t xml:space="preserve"> </w:t>
      </w:r>
      <w:r w:rsidR="00E41EF2" w:rsidRPr="002E69EC">
        <w:rPr>
          <w:lang w:val="en-US"/>
        </w:rPr>
        <w:t>European Commis</w:t>
      </w:r>
      <w:r w:rsidRPr="002E69EC">
        <w:rPr>
          <w:lang w:val="en-US"/>
        </w:rPr>
        <w:t>sion’s decision to initiate infringement proceedings against Slovakia, ‘Non-conformity with Directive 2000/43/EC on Racial Equality - Discrimination of Roma children in education’ from 29 April 2015</w:t>
      </w:r>
      <w:r w:rsidR="000A3FD1" w:rsidRPr="002E69EC">
        <w:rPr>
          <w:lang w:val="en-US"/>
        </w:rPr>
        <w:t>.</w:t>
      </w:r>
    </w:p>
  </w:footnote>
  <w:footnote w:id="19">
    <w:p w14:paraId="241D341A" w14:textId="77777777" w:rsidR="00AE26A3" w:rsidRDefault="009E0FE1">
      <w:pPr>
        <w:pStyle w:val="Textpoznmkypodiarou"/>
        <w:rPr>
          <w:rStyle w:val="Hypertextovprepojenie"/>
        </w:rPr>
      </w:pPr>
      <w:r w:rsidRPr="002E69EC">
        <w:rPr>
          <w:rStyle w:val="Odkaznapoznmkupodiarou"/>
          <w:lang w:val="en-US"/>
        </w:rPr>
        <w:footnoteRef/>
      </w:r>
      <w:r w:rsidRPr="002E69EC">
        <w:rPr>
          <w:lang w:val="en-US"/>
        </w:rPr>
        <w:t xml:space="preserve"> </w:t>
      </w:r>
      <w:r w:rsidR="009D2B5D" w:rsidRPr="002E69EC">
        <w:rPr>
          <w:lang w:val="en-US"/>
        </w:rPr>
        <w:t>For more detailed info</w:t>
      </w:r>
      <w:r w:rsidR="002E69EC">
        <w:rPr>
          <w:lang w:val="en-US"/>
        </w:rPr>
        <w:t>r</w:t>
      </w:r>
      <w:r w:rsidR="009D2B5D" w:rsidRPr="002E69EC">
        <w:rPr>
          <w:lang w:val="en-US"/>
        </w:rPr>
        <w:t xml:space="preserve">mation </w:t>
      </w:r>
      <w:r w:rsidR="00AE26A3" w:rsidRPr="002E69EC">
        <w:rPr>
          <w:lang w:val="en-US"/>
        </w:rPr>
        <w:t xml:space="preserve">about these </w:t>
      </w:r>
      <w:r w:rsidR="0084464F" w:rsidRPr="002E69EC">
        <w:rPr>
          <w:lang w:val="en-US"/>
        </w:rPr>
        <w:t xml:space="preserve">two </w:t>
      </w:r>
      <w:r w:rsidR="00AE26A3" w:rsidRPr="002E69EC">
        <w:rPr>
          <w:lang w:val="en-US"/>
        </w:rPr>
        <w:t>court decisions</w:t>
      </w:r>
      <w:r w:rsidR="00E41EF2" w:rsidRPr="002E69EC">
        <w:rPr>
          <w:lang w:val="en-US"/>
        </w:rPr>
        <w:t xml:space="preserve"> in English</w:t>
      </w:r>
      <w:r w:rsidR="00AE26A3" w:rsidRPr="002E69EC">
        <w:rPr>
          <w:lang w:val="en-US"/>
        </w:rPr>
        <w:t xml:space="preserve"> see:</w:t>
      </w:r>
      <w:r w:rsidR="00AE26A3">
        <w:t xml:space="preserve"> 1.</w:t>
      </w:r>
      <w:hyperlink r:id="rId11" w:history="1">
        <w:r w:rsidR="00BF6963">
          <w:rPr>
            <w:rStyle w:val="Hypertextovprepojenie"/>
          </w:rPr>
          <w:t>https://www.equalitylaw.eu/downloads/4013-slovakia-district-court-education-of-roma-children-in-segregated-roma-only-school-does-not-constitute-discrimination-based-on-ethnic-origin-pdf-162-kb</w:t>
        </w:r>
      </w:hyperlink>
      <w:r w:rsidR="00BF6963">
        <w:t>,</w:t>
      </w:r>
      <w:r w:rsidR="00BF6963">
        <w:rPr>
          <w:rStyle w:val="Hypertextovprepojenie"/>
        </w:rPr>
        <w:t xml:space="preserve"> </w:t>
      </w:r>
      <w:r w:rsidR="00EA0516">
        <w:rPr>
          <w:rStyle w:val="Hypertextovprepojenie"/>
        </w:rPr>
        <w:t xml:space="preserve"> </w:t>
      </w:r>
    </w:p>
    <w:p w14:paraId="0F648B9C" w14:textId="77777777" w:rsidR="00193BB7" w:rsidRDefault="0084464F">
      <w:pPr>
        <w:pStyle w:val="Textpoznmkypodiarou"/>
      </w:pPr>
      <w:r>
        <w:t xml:space="preserve">2. </w:t>
      </w:r>
      <w:r w:rsidR="00E12C3B">
        <w:fldChar w:fldCharType="begin"/>
      </w:r>
      <w:r w:rsidR="00E12C3B">
        <w:instrText xml:space="preserve"> HYPERLINK "https://www.equalitylaw.eu/downloads/4875-slovakia-first-instance-court-state-authorities-ha</w:instrText>
      </w:r>
      <w:r w:rsidR="00E12C3B">
        <w:instrText xml:space="preserve">ve-no-obligation-to-take-measures-on-the-elimination-of-segregation-of-roma-children-in-a-local-primary-school-pdf-110-kb" </w:instrText>
      </w:r>
      <w:r w:rsidR="00E12C3B">
        <w:fldChar w:fldCharType="separate"/>
      </w:r>
      <w:r w:rsidR="009D2B5D">
        <w:rPr>
          <w:rStyle w:val="Hypertextovprepojenie"/>
        </w:rPr>
        <w:t>https://www.equalitylaw.eu/downloads/4875-slovakia-first-instance-court-state-authorities-have-no-obligation-to-take-measures-on-the-elimination-of-segregation-of-roma-children-in-a-local-primary-school-pdf-110-kb</w:t>
      </w:r>
      <w:r w:rsidR="00E12C3B">
        <w:rPr>
          <w:rStyle w:val="Hypertextovprepojenie"/>
        </w:rPr>
        <w:fldChar w:fldCharType="end"/>
      </w:r>
      <w:r w:rsidR="009D2B5D">
        <w:rPr>
          <w:rStyle w:val="Hypertextovprepojenie"/>
        </w:rPr>
        <w:t xml:space="preserve"> </w:t>
      </w:r>
      <w:r w:rsidR="00EA0516">
        <w:rPr>
          <w:rStyle w:val="Hypertextovprepojenie"/>
        </w:rPr>
        <w:t xml:space="preserve"> </w:t>
      </w:r>
      <w:r w:rsidR="00E5772E">
        <w:rPr>
          <w:rStyle w:val="Hypertextovprepojenie"/>
        </w:rPr>
        <w:t xml:space="preserve"> </w:t>
      </w:r>
      <w:r w:rsidR="00F11F61">
        <w:rPr>
          <w:rStyle w:val="Hypertextovprepojenie"/>
        </w:rPr>
        <w:t xml:space="preserve"> </w:t>
      </w:r>
    </w:p>
  </w:footnote>
  <w:footnote w:id="20">
    <w:p w14:paraId="1F4CA210" w14:textId="77777777" w:rsidR="00FD3C36" w:rsidRDefault="00FD3C36">
      <w:pPr>
        <w:pStyle w:val="Textpoznmkypodiarou"/>
      </w:pPr>
      <w:r>
        <w:rPr>
          <w:rStyle w:val="Odkaznapoznmkupodiarou"/>
        </w:rPr>
        <w:footnoteRef/>
      </w:r>
      <w:r>
        <w:t xml:space="preserve"> </w:t>
      </w:r>
      <w:r w:rsidRPr="00184F27">
        <w:rPr>
          <w:lang w:val="en-GB"/>
        </w:rPr>
        <w:t>We refer specifically to: Article 4 para 3 of the Law</w:t>
      </w:r>
      <w:r>
        <w:t xml:space="preserve"> n. 571/2009 Coll. of Laws on Parental Care Allowance („rodičovský </w:t>
      </w:r>
      <w:proofErr w:type="gramStart"/>
      <w:r>
        <w:t>príspevok“</w:t>
      </w:r>
      <w:proofErr w:type="gramEnd"/>
      <w:r>
        <w:t xml:space="preserve">); Article 3 para 4 of the Law n. 383/2013 Coll. Of Laws on Child Birth Allowance (“príspevku pri narodení dieťaťa”); Article 12a of the Law n. 600/2003 Coll. of </w:t>
      </w:r>
      <w:r w:rsidRPr="00184F27">
        <w:rPr>
          <w:lang w:val="en-GB"/>
        </w:rPr>
        <w:t>Laws on Child Allowance</w:t>
      </w:r>
      <w:r>
        <w:t xml:space="preserve"> (“</w:t>
      </w:r>
      <w:r w:rsidR="007A1DE5">
        <w:t xml:space="preserve">prídavku </w:t>
      </w:r>
      <w:r>
        <w:t>na dieťa”).</w:t>
      </w:r>
    </w:p>
  </w:footnote>
  <w:footnote w:id="21">
    <w:p w14:paraId="59F1F0BD" w14:textId="77777777" w:rsidR="00DA1B11" w:rsidRDefault="00DA1B11">
      <w:pPr>
        <w:pStyle w:val="Textpoznmkypodiarou"/>
      </w:pPr>
      <w:r>
        <w:rPr>
          <w:rStyle w:val="Odkaznapoznmkupodiarou"/>
        </w:rPr>
        <w:footnoteRef/>
      </w:r>
      <w:r>
        <w:t xml:space="preserve"> </w:t>
      </w:r>
      <w:r w:rsidR="001F108D" w:rsidRPr="0003652B">
        <w:rPr>
          <w:lang w:val="en-GB"/>
        </w:rPr>
        <w:t>UN C</w:t>
      </w:r>
      <w:r w:rsidR="001F108D">
        <w:rPr>
          <w:lang w:val="en-GB"/>
        </w:rPr>
        <w:t>RC</w:t>
      </w:r>
      <w:r w:rsidR="001F108D" w:rsidRPr="0003652B">
        <w:rPr>
          <w:lang w:val="en-GB"/>
        </w:rPr>
        <w:t xml:space="preserve">, Concluding observations on the combined </w:t>
      </w:r>
      <w:r w:rsidR="001F108D">
        <w:rPr>
          <w:lang w:val="en-GB"/>
        </w:rPr>
        <w:t>third to fifth</w:t>
      </w:r>
      <w:r w:rsidR="001F108D" w:rsidRPr="0003652B">
        <w:rPr>
          <w:lang w:val="en-GB"/>
        </w:rPr>
        <w:t xml:space="preserve"> pe</w:t>
      </w:r>
      <w:r w:rsidR="001F108D">
        <w:rPr>
          <w:lang w:val="en-GB"/>
        </w:rPr>
        <w:t>riodic reports of Slovakia, CRC/C/SVK/CO/3</w:t>
      </w:r>
      <w:r w:rsidR="001F108D" w:rsidRPr="0003652B">
        <w:rPr>
          <w:lang w:val="en-GB"/>
        </w:rPr>
        <w:t>-</w:t>
      </w:r>
      <w:r w:rsidR="00C23B9A">
        <w:rPr>
          <w:lang w:val="en-GB"/>
        </w:rPr>
        <w:t xml:space="preserve">5, 20 July 2016, para. </w:t>
      </w:r>
      <w:r w:rsidR="004B0852">
        <w:rPr>
          <w:lang w:val="en-GB"/>
        </w:rPr>
        <w:t>42-43</w:t>
      </w:r>
      <w:r w:rsidR="001F108D" w:rsidRPr="0003652B">
        <w:rPr>
          <w:lang w:val="en-GB"/>
        </w:rPr>
        <w:t>.</w:t>
      </w:r>
    </w:p>
  </w:footnote>
  <w:footnote w:id="22">
    <w:p w14:paraId="31AD73F4" w14:textId="77777777" w:rsidR="00AF50AF" w:rsidRPr="007577DC" w:rsidRDefault="00AF50AF" w:rsidP="009452B9">
      <w:pPr>
        <w:spacing w:after="0"/>
        <w:rPr>
          <w:sz w:val="20"/>
          <w:szCs w:val="20"/>
          <w:lang w:val="en-GB"/>
        </w:rPr>
      </w:pPr>
      <w:r>
        <w:rPr>
          <w:rStyle w:val="Odkaznapoznmkupodiarou"/>
        </w:rPr>
        <w:footnoteRef/>
      </w:r>
      <w:r>
        <w:t xml:space="preserve"> </w:t>
      </w:r>
      <w:r w:rsidRPr="007577DC">
        <w:rPr>
          <w:sz w:val="20"/>
          <w:szCs w:val="20"/>
          <w:lang w:val="en-GB"/>
        </w:rPr>
        <w:t>UN CESCR, Concluding observations on the second periodic reports of Slovakia, E/C.12/SVK/CO/2, 8 June 2012</w:t>
      </w:r>
      <w:r w:rsidR="000E65A6" w:rsidRPr="007577DC">
        <w:rPr>
          <w:sz w:val="20"/>
          <w:szCs w:val="20"/>
          <w:lang w:val="en-GB"/>
        </w:rPr>
        <w:t>, para. 9</w:t>
      </w:r>
      <w:r w:rsidR="00C23B9A" w:rsidRPr="007577DC">
        <w:rPr>
          <w:sz w:val="20"/>
          <w:szCs w:val="20"/>
          <w:lang w:val="en-GB"/>
        </w:rPr>
        <w:t>.</w:t>
      </w:r>
    </w:p>
    <w:p w14:paraId="664623B1" w14:textId="77777777" w:rsidR="00AF50AF" w:rsidRDefault="00AF50AF">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53A2D"/>
    <w:multiLevelType w:val="hybridMultilevel"/>
    <w:tmpl w:val="3606D9F8"/>
    <w:lvl w:ilvl="0" w:tplc="A7D2BAFC">
      <w:start w:val="1"/>
      <w:numFmt w:val="bullet"/>
      <w:lvlText w:val=""/>
      <w:lvlJc w:val="left"/>
      <w:pPr>
        <w:ind w:left="1222" w:hanging="360"/>
      </w:pPr>
      <w:rPr>
        <w:rFonts w:ascii="Symbol" w:hAnsi="Symbol" w:hint="default"/>
        <w:sz w:val="22"/>
        <w:szCs w:val="22"/>
      </w:rPr>
    </w:lvl>
    <w:lvl w:ilvl="1" w:tplc="041B0003" w:tentative="1">
      <w:start w:val="1"/>
      <w:numFmt w:val="bullet"/>
      <w:lvlText w:val="o"/>
      <w:lvlJc w:val="left"/>
      <w:pPr>
        <w:ind w:left="1942" w:hanging="360"/>
      </w:pPr>
      <w:rPr>
        <w:rFonts w:ascii="Courier New" w:hAnsi="Courier New" w:cs="Courier New" w:hint="default"/>
      </w:rPr>
    </w:lvl>
    <w:lvl w:ilvl="2" w:tplc="041B0005" w:tentative="1">
      <w:start w:val="1"/>
      <w:numFmt w:val="bullet"/>
      <w:lvlText w:val=""/>
      <w:lvlJc w:val="left"/>
      <w:pPr>
        <w:ind w:left="2662" w:hanging="360"/>
      </w:pPr>
      <w:rPr>
        <w:rFonts w:ascii="Wingdings" w:hAnsi="Wingdings" w:hint="default"/>
      </w:rPr>
    </w:lvl>
    <w:lvl w:ilvl="3" w:tplc="041B0001" w:tentative="1">
      <w:start w:val="1"/>
      <w:numFmt w:val="bullet"/>
      <w:lvlText w:val=""/>
      <w:lvlJc w:val="left"/>
      <w:pPr>
        <w:ind w:left="3382" w:hanging="360"/>
      </w:pPr>
      <w:rPr>
        <w:rFonts w:ascii="Symbol" w:hAnsi="Symbol" w:hint="default"/>
      </w:rPr>
    </w:lvl>
    <w:lvl w:ilvl="4" w:tplc="041B0003" w:tentative="1">
      <w:start w:val="1"/>
      <w:numFmt w:val="bullet"/>
      <w:lvlText w:val="o"/>
      <w:lvlJc w:val="left"/>
      <w:pPr>
        <w:ind w:left="4102" w:hanging="360"/>
      </w:pPr>
      <w:rPr>
        <w:rFonts w:ascii="Courier New" w:hAnsi="Courier New" w:cs="Courier New" w:hint="default"/>
      </w:rPr>
    </w:lvl>
    <w:lvl w:ilvl="5" w:tplc="041B0005" w:tentative="1">
      <w:start w:val="1"/>
      <w:numFmt w:val="bullet"/>
      <w:lvlText w:val=""/>
      <w:lvlJc w:val="left"/>
      <w:pPr>
        <w:ind w:left="4822" w:hanging="360"/>
      </w:pPr>
      <w:rPr>
        <w:rFonts w:ascii="Wingdings" w:hAnsi="Wingdings" w:hint="default"/>
      </w:rPr>
    </w:lvl>
    <w:lvl w:ilvl="6" w:tplc="041B0001" w:tentative="1">
      <w:start w:val="1"/>
      <w:numFmt w:val="bullet"/>
      <w:lvlText w:val=""/>
      <w:lvlJc w:val="left"/>
      <w:pPr>
        <w:ind w:left="5542" w:hanging="360"/>
      </w:pPr>
      <w:rPr>
        <w:rFonts w:ascii="Symbol" w:hAnsi="Symbol" w:hint="default"/>
      </w:rPr>
    </w:lvl>
    <w:lvl w:ilvl="7" w:tplc="041B0003" w:tentative="1">
      <w:start w:val="1"/>
      <w:numFmt w:val="bullet"/>
      <w:lvlText w:val="o"/>
      <w:lvlJc w:val="left"/>
      <w:pPr>
        <w:ind w:left="6262" w:hanging="360"/>
      </w:pPr>
      <w:rPr>
        <w:rFonts w:ascii="Courier New" w:hAnsi="Courier New" w:cs="Courier New" w:hint="default"/>
      </w:rPr>
    </w:lvl>
    <w:lvl w:ilvl="8" w:tplc="041B0005" w:tentative="1">
      <w:start w:val="1"/>
      <w:numFmt w:val="bullet"/>
      <w:lvlText w:val=""/>
      <w:lvlJc w:val="left"/>
      <w:pPr>
        <w:ind w:left="6982" w:hanging="360"/>
      </w:pPr>
      <w:rPr>
        <w:rFonts w:ascii="Wingdings" w:hAnsi="Wingdings" w:hint="default"/>
      </w:rPr>
    </w:lvl>
  </w:abstractNum>
  <w:abstractNum w:abstractNumId="1" w15:restartNumberingAfterBreak="0">
    <w:nsid w:val="17BC3AB8"/>
    <w:multiLevelType w:val="hybridMultilevel"/>
    <w:tmpl w:val="8E72180A"/>
    <w:lvl w:ilvl="0" w:tplc="041B0019">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D126471"/>
    <w:multiLevelType w:val="hybridMultilevel"/>
    <w:tmpl w:val="163A00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E93724C"/>
    <w:multiLevelType w:val="hybridMultilevel"/>
    <w:tmpl w:val="17F6AB90"/>
    <w:lvl w:ilvl="0" w:tplc="BAE0CE3A">
      <w:start w:val="1"/>
      <w:numFmt w:val="lowerLetter"/>
      <w:lvlText w:val="%1.)"/>
      <w:lvlJc w:val="left"/>
      <w:pPr>
        <w:ind w:left="735" w:hanging="375"/>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C280871"/>
    <w:multiLevelType w:val="hybridMultilevel"/>
    <w:tmpl w:val="FB8CF5FA"/>
    <w:lvl w:ilvl="0" w:tplc="14D69DF2">
      <w:start w:val="1"/>
      <w:numFmt w:val="bullet"/>
      <w:lvlText w:val=""/>
      <w:lvlJc w:val="left"/>
      <w:pPr>
        <w:ind w:left="720" w:hanging="360"/>
      </w:pPr>
      <w:rPr>
        <w:rFonts w:ascii="Symbol" w:hAnsi="Symbol" w:hint="default"/>
        <w:sz w:val="16"/>
        <w:szCs w:val="16"/>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0F00616"/>
    <w:multiLevelType w:val="hybridMultilevel"/>
    <w:tmpl w:val="19400244"/>
    <w:lvl w:ilvl="0" w:tplc="041B000F">
      <w:start w:val="1"/>
      <w:numFmt w:val="decimal"/>
      <w:lvlText w:val="%1."/>
      <w:lvlJc w:val="left"/>
      <w:pPr>
        <w:ind w:left="502"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8082D0D"/>
    <w:multiLevelType w:val="hybridMultilevel"/>
    <w:tmpl w:val="7E4802B6"/>
    <w:lvl w:ilvl="0" w:tplc="5DF266DE">
      <w:start w:val="1"/>
      <w:numFmt w:val="decimal"/>
      <w:lvlText w:val="%1."/>
      <w:lvlJc w:val="left"/>
      <w:pPr>
        <w:ind w:left="405" w:hanging="360"/>
      </w:pPr>
      <w:rPr>
        <w:rFonts w:hint="default"/>
        <w:b w:val="0"/>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7" w15:restartNumberingAfterBreak="0">
    <w:nsid w:val="5780110F"/>
    <w:multiLevelType w:val="hybridMultilevel"/>
    <w:tmpl w:val="27CAFC9E"/>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8" w15:restartNumberingAfterBreak="0">
    <w:nsid w:val="59376653"/>
    <w:multiLevelType w:val="hybridMultilevel"/>
    <w:tmpl w:val="B290BA54"/>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9" w15:restartNumberingAfterBreak="0">
    <w:nsid w:val="6C205BE0"/>
    <w:multiLevelType w:val="hybridMultilevel"/>
    <w:tmpl w:val="E5F2153C"/>
    <w:lvl w:ilvl="0" w:tplc="D93EC84E">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7960CE2"/>
    <w:multiLevelType w:val="hybridMultilevel"/>
    <w:tmpl w:val="0E6C998A"/>
    <w:lvl w:ilvl="0" w:tplc="E9180578">
      <w:start w:val="1"/>
      <w:numFmt w:val="bullet"/>
      <w:lvlText w:val=""/>
      <w:lvlJc w:val="left"/>
      <w:pPr>
        <w:ind w:left="1070" w:hanging="360"/>
      </w:pPr>
      <w:rPr>
        <w:rFonts w:ascii="Symbol" w:hAnsi="Symbol" w:hint="default"/>
        <w:sz w:val="16"/>
        <w:szCs w:val="16"/>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num w:numId="1">
    <w:abstractNumId w:val="4"/>
  </w:num>
  <w:num w:numId="2">
    <w:abstractNumId w:val="2"/>
  </w:num>
  <w:num w:numId="3">
    <w:abstractNumId w:val="9"/>
  </w:num>
  <w:num w:numId="4">
    <w:abstractNumId w:val="6"/>
  </w:num>
  <w:num w:numId="5">
    <w:abstractNumId w:val="5"/>
  </w:num>
  <w:num w:numId="6">
    <w:abstractNumId w:val="7"/>
  </w:num>
  <w:num w:numId="7">
    <w:abstractNumId w:val="10"/>
  </w:num>
  <w:num w:numId="8">
    <w:abstractNumId w:val="8"/>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32E0"/>
    <w:rsid w:val="00001111"/>
    <w:rsid w:val="00003D4F"/>
    <w:rsid w:val="000131D1"/>
    <w:rsid w:val="000157B6"/>
    <w:rsid w:val="000345BF"/>
    <w:rsid w:val="0003652B"/>
    <w:rsid w:val="00046815"/>
    <w:rsid w:val="0005074B"/>
    <w:rsid w:val="00052BB3"/>
    <w:rsid w:val="000609E6"/>
    <w:rsid w:val="0007457D"/>
    <w:rsid w:val="000755B5"/>
    <w:rsid w:val="00075B4F"/>
    <w:rsid w:val="000815C6"/>
    <w:rsid w:val="000A34A7"/>
    <w:rsid w:val="000A3FD1"/>
    <w:rsid w:val="000B551B"/>
    <w:rsid w:val="000E65A6"/>
    <w:rsid w:val="000F73C4"/>
    <w:rsid w:val="00101A1E"/>
    <w:rsid w:val="001131E9"/>
    <w:rsid w:val="001223BC"/>
    <w:rsid w:val="00135874"/>
    <w:rsid w:val="001402A5"/>
    <w:rsid w:val="00142F0B"/>
    <w:rsid w:val="00153E84"/>
    <w:rsid w:val="001743D6"/>
    <w:rsid w:val="001839AC"/>
    <w:rsid w:val="00184F27"/>
    <w:rsid w:val="00193BB7"/>
    <w:rsid w:val="001951C0"/>
    <w:rsid w:val="001B2459"/>
    <w:rsid w:val="001B3C2D"/>
    <w:rsid w:val="001D010E"/>
    <w:rsid w:val="001D0952"/>
    <w:rsid w:val="001E0A1D"/>
    <w:rsid w:val="001E7B9E"/>
    <w:rsid w:val="001F108D"/>
    <w:rsid w:val="001F1581"/>
    <w:rsid w:val="001F1941"/>
    <w:rsid w:val="001F296B"/>
    <w:rsid w:val="001F3645"/>
    <w:rsid w:val="00223F68"/>
    <w:rsid w:val="00235532"/>
    <w:rsid w:val="00255165"/>
    <w:rsid w:val="0026120D"/>
    <w:rsid w:val="00263AA9"/>
    <w:rsid w:val="00280916"/>
    <w:rsid w:val="00281E99"/>
    <w:rsid w:val="00294D91"/>
    <w:rsid w:val="002962B8"/>
    <w:rsid w:val="002C5924"/>
    <w:rsid w:val="002D2A90"/>
    <w:rsid w:val="002E69EC"/>
    <w:rsid w:val="002E6B2A"/>
    <w:rsid w:val="00310F01"/>
    <w:rsid w:val="00320BB3"/>
    <w:rsid w:val="003422FA"/>
    <w:rsid w:val="00354236"/>
    <w:rsid w:val="00356D63"/>
    <w:rsid w:val="0036072D"/>
    <w:rsid w:val="00360AB1"/>
    <w:rsid w:val="00365DBF"/>
    <w:rsid w:val="00373B66"/>
    <w:rsid w:val="003818F7"/>
    <w:rsid w:val="003A4CBF"/>
    <w:rsid w:val="003B338A"/>
    <w:rsid w:val="003C09D4"/>
    <w:rsid w:val="003C652C"/>
    <w:rsid w:val="003D4A1C"/>
    <w:rsid w:val="003E63D4"/>
    <w:rsid w:val="00402B0F"/>
    <w:rsid w:val="0040557B"/>
    <w:rsid w:val="0042596C"/>
    <w:rsid w:val="0043429A"/>
    <w:rsid w:val="00434A14"/>
    <w:rsid w:val="00453DC9"/>
    <w:rsid w:val="00454DB6"/>
    <w:rsid w:val="004772FA"/>
    <w:rsid w:val="004B0852"/>
    <w:rsid w:val="004B1B1A"/>
    <w:rsid w:val="004C491A"/>
    <w:rsid w:val="004D0791"/>
    <w:rsid w:val="004D5E89"/>
    <w:rsid w:val="004E32C9"/>
    <w:rsid w:val="004F30DF"/>
    <w:rsid w:val="004F54B8"/>
    <w:rsid w:val="00506A44"/>
    <w:rsid w:val="00510F41"/>
    <w:rsid w:val="005224A0"/>
    <w:rsid w:val="00526386"/>
    <w:rsid w:val="005270FC"/>
    <w:rsid w:val="0054613A"/>
    <w:rsid w:val="00553E60"/>
    <w:rsid w:val="00566CC7"/>
    <w:rsid w:val="005A40F0"/>
    <w:rsid w:val="005A5628"/>
    <w:rsid w:val="005B296F"/>
    <w:rsid w:val="005B3F1C"/>
    <w:rsid w:val="005D07F6"/>
    <w:rsid w:val="005D4691"/>
    <w:rsid w:val="005D77C0"/>
    <w:rsid w:val="00605095"/>
    <w:rsid w:val="0060543A"/>
    <w:rsid w:val="00606205"/>
    <w:rsid w:val="0061613A"/>
    <w:rsid w:val="006240F4"/>
    <w:rsid w:val="00634F60"/>
    <w:rsid w:val="00645553"/>
    <w:rsid w:val="006456F9"/>
    <w:rsid w:val="00645C1B"/>
    <w:rsid w:val="0066646B"/>
    <w:rsid w:val="006775C3"/>
    <w:rsid w:val="006A725D"/>
    <w:rsid w:val="006C66F4"/>
    <w:rsid w:val="006D0269"/>
    <w:rsid w:val="006D4C4D"/>
    <w:rsid w:val="006E1B40"/>
    <w:rsid w:val="006E263B"/>
    <w:rsid w:val="006F70D7"/>
    <w:rsid w:val="00723DBF"/>
    <w:rsid w:val="00726806"/>
    <w:rsid w:val="00731742"/>
    <w:rsid w:val="00752599"/>
    <w:rsid w:val="007577DC"/>
    <w:rsid w:val="00761636"/>
    <w:rsid w:val="00764E1C"/>
    <w:rsid w:val="0077626D"/>
    <w:rsid w:val="00794223"/>
    <w:rsid w:val="007A1DE5"/>
    <w:rsid w:val="007A3DD2"/>
    <w:rsid w:val="007B175B"/>
    <w:rsid w:val="007C5018"/>
    <w:rsid w:val="007E429E"/>
    <w:rsid w:val="007E779B"/>
    <w:rsid w:val="008150A0"/>
    <w:rsid w:val="00822D24"/>
    <w:rsid w:val="00826E40"/>
    <w:rsid w:val="00834C31"/>
    <w:rsid w:val="0083750B"/>
    <w:rsid w:val="0084464F"/>
    <w:rsid w:val="008451E4"/>
    <w:rsid w:val="0085287E"/>
    <w:rsid w:val="008575FD"/>
    <w:rsid w:val="00861341"/>
    <w:rsid w:val="00865F90"/>
    <w:rsid w:val="00885D24"/>
    <w:rsid w:val="0089687D"/>
    <w:rsid w:val="008A37ED"/>
    <w:rsid w:val="008B552F"/>
    <w:rsid w:val="008C63BC"/>
    <w:rsid w:val="008D112D"/>
    <w:rsid w:val="008D6BA4"/>
    <w:rsid w:val="008D7EE3"/>
    <w:rsid w:val="008E1899"/>
    <w:rsid w:val="008E619B"/>
    <w:rsid w:val="008F1676"/>
    <w:rsid w:val="00900BE2"/>
    <w:rsid w:val="00911CBB"/>
    <w:rsid w:val="0093034A"/>
    <w:rsid w:val="009452B9"/>
    <w:rsid w:val="009509A7"/>
    <w:rsid w:val="00953F57"/>
    <w:rsid w:val="009726B6"/>
    <w:rsid w:val="009861A6"/>
    <w:rsid w:val="00992831"/>
    <w:rsid w:val="00994975"/>
    <w:rsid w:val="00997731"/>
    <w:rsid w:val="009B1510"/>
    <w:rsid w:val="009D0AAE"/>
    <w:rsid w:val="009D2B5D"/>
    <w:rsid w:val="009D4119"/>
    <w:rsid w:val="009E0FE1"/>
    <w:rsid w:val="009E1FAC"/>
    <w:rsid w:val="00A05948"/>
    <w:rsid w:val="00A331E8"/>
    <w:rsid w:val="00A40F70"/>
    <w:rsid w:val="00A4121C"/>
    <w:rsid w:val="00A45D77"/>
    <w:rsid w:val="00A51ADF"/>
    <w:rsid w:val="00A53C18"/>
    <w:rsid w:val="00A65C06"/>
    <w:rsid w:val="00A9526C"/>
    <w:rsid w:val="00AA2627"/>
    <w:rsid w:val="00AC5BB5"/>
    <w:rsid w:val="00AD1871"/>
    <w:rsid w:val="00AE26A3"/>
    <w:rsid w:val="00AE4657"/>
    <w:rsid w:val="00AF10FC"/>
    <w:rsid w:val="00AF50AF"/>
    <w:rsid w:val="00B02A65"/>
    <w:rsid w:val="00B0658C"/>
    <w:rsid w:val="00B17E40"/>
    <w:rsid w:val="00B24671"/>
    <w:rsid w:val="00B44FEE"/>
    <w:rsid w:val="00B7458C"/>
    <w:rsid w:val="00B84F31"/>
    <w:rsid w:val="00B93068"/>
    <w:rsid w:val="00BD3842"/>
    <w:rsid w:val="00BF1A89"/>
    <w:rsid w:val="00BF6963"/>
    <w:rsid w:val="00C06833"/>
    <w:rsid w:val="00C12301"/>
    <w:rsid w:val="00C23B9A"/>
    <w:rsid w:val="00C33945"/>
    <w:rsid w:val="00C46424"/>
    <w:rsid w:val="00C55275"/>
    <w:rsid w:val="00C6027B"/>
    <w:rsid w:val="00C70082"/>
    <w:rsid w:val="00C83E63"/>
    <w:rsid w:val="00C86235"/>
    <w:rsid w:val="00C878B7"/>
    <w:rsid w:val="00C921AF"/>
    <w:rsid w:val="00CA4D48"/>
    <w:rsid w:val="00CB0DF0"/>
    <w:rsid w:val="00CC269F"/>
    <w:rsid w:val="00CD3F77"/>
    <w:rsid w:val="00CE379C"/>
    <w:rsid w:val="00CE6CA1"/>
    <w:rsid w:val="00CF368B"/>
    <w:rsid w:val="00D0305F"/>
    <w:rsid w:val="00D0372B"/>
    <w:rsid w:val="00D20224"/>
    <w:rsid w:val="00D22809"/>
    <w:rsid w:val="00D254F6"/>
    <w:rsid w:val="00D644DE"/>
    <w:rsid w:val="00D707D2"/>
    <w:rsid w:val="00D81B24"/>
    <w:rsid w:val="00DA1B11"/>
    <w:rsid w:val="00DA6231"/>
    <w:rsid w:val="00DB0310"/>
    <w:rsid w:val="00DB6EA5"/>
    <w:rsid w:val="00DD7428"/>
    <w:rsid w:val="00DE1C92"/>
    <w:rsid w:val="00E07C00"/>
    <w:rsid w:val="00E12C3B"/>
    <w:rsid w:val="00E27B94"/>
    <w:rsid w:val="00E4098A"/>
    <w:rsid w:val="00E41EF2"/>
    <w:rsid w:val="00E5772E"/>
    <w:rsid w:val="00E74931"/>
    <w:rsid w:val="00E978B8"/>
    <w:rsid w:val="00EA0516"/>
    <w:rsid w:val="00EA0DD2"/>
    <w:rsid w:val="00EB495B"/>
    <w:rsid w:val="00EC0041"/>
    <w:rsid w:val="00EC0D58"/>
    <w:rsid w:val="00EC5507"/>
    <w:rsid w:val="00EE6AD1"/>
    <w:rsid w:val="00F11F61"/>
    <w:rsid w:val="00F20015"/>
    <w:rsid w:val="00F23BAA"/>
    <w:rsid w:val="00F23DCA"/>
    <w:rsid w:val="00F43FA0"/>
    <w:rsid w:val="00F552BB"/>
    <w:rsid w:val="00F732E0"/>
    <w:rsid w:val="00F75776"/>
    <w:rsid w:val="00F8219E"/>
    <w:rsid w:val="00FA35D3"/>
    <w:rsid w:val="00FB748B"/>
    <w:rsid w:val="00FD3C36"/>
    <w:rsid w:val="00FD43A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BA5B1"/>
  <w15:docId w15:val="{0B53E7E2-A511-4F8E-AEFA-0E3F907AB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y">
    <w:name w:val="Normal"/>
    <w:qFormat/>
    <w:rsid w:val="001F19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402B0F"/>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402B0F"/>
    <w:rPr>
      <w:rFonts w:ascii="Tahoma" w:hAnsi="Tahoma" w:cs="Tahoma"/>
      <w:sz w:val="16"/>
      <w:szCs w:val="16"/>
    </w:rPr>
  </w:style>
  <w:style w:type="paragraph" w:styleId="Odsekzoznamu">
    <w:name w:val="List Paragraph"/>
    <w:basedOn w:val="Normlny"/>
    <w:uiPriority w:val="34"/>
    <w:qFormat/>
    <w:rsid w:val="00402B0F"/>
    <w:pPr>
      <w:ind w:left="720"/>
      <w:contextualSpacing/>
    </w:pPr>
  </w:style>
  <w:style w:type="character" w:styleId="Hypertextovprepojenie">
    <w:name w:val="Hyperlink"/>
    <w:basedOn w:val="Predvolenpsmoodseku"/>
    <w:uiPriority w:val="99"/>
    <w:unhideWhenUsed/>
    <w:rsid w:val="00B7458C"/>
    <w:rPr>
      <w:color w:val="0000FF" w:themeColor="hyperlink"/>
      <w:u w:val="single"/>
    </w:rPr>
  </w:style>
  <w:style w:type="paragraph" w:styleId="Textpoznmkypodiarou">
    <w:name w:val="footnote text"/>
    <w:basedOn w:val="Normlny"/>
    <w:link w:val="TextpoznmkypodiarouChar"/>
    <w:uiPriority w:val="99"/>
    <w:semiHidden/>
    <w:unhideWhenUsed/>
    <w:rsid w:val="00D254F6"/>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D254F6"/>
    <w:rPr>
      <w:sz w:val="20"/>
      <w:szCs w:val="20"/>
    </w:rPr>
  </w:style>
  <w:style w:type="character" w:styleId="Odkaznapoznmkupodiarou">
    <w:name w:val="footnote reference"/>
    <w:basedOn w:val="Predvolenpsmoodseku"/>
    <w:uiPriority w:val="99"/>
    <w:semiHidden/>
    <w:unhideWhenUsed/>
    <w:rsid w:val="00D254F6"/>
    <w:rPr>
      <w:vertAlign w:val="superscript"/>
    </w:rPr>
  </w:style>
  <w:style w:type="character" w:styleId="PouitHypertextovPrepojenie">
    <w:name w:val="FollowedHyperlink"/>
    <w:basedOn w:val="Predvolenpsmoodseku"/>
    <w:uiPriority w:val="99"/>
    <w:semiHidden/>
    <w:unhideWhenUsed/>
    <w:rsid w:val="001B2459"/>
    <w:rPr>
      <w:color w:val="800080" w:themeColor="followedHyperlink"/>
      <w:u w:val="single"/>
    </w:rPr>
  </w:style>
  <w:style w:type="paragraph" w:styleId="truktradokumentu">
    <w:name w:val="Document Map"/>
    <w:basedOn w:val="Normlny"/>
    <w:link w:val="truktradokumentuChar"/>
    <w:uiPriority w:val="99"/>
    <w:semiHidden/>
    <w:unhideWhenUsed/>
    <w:rsid w:val="000F73C4"/>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0F73C4"/>
    <w:rPr>
      <w:rFonts w:ascii="Tahoma" w:hAnsi="Tahoma" w:cs="Tahoma"/>
      <w:sz w:val="16"/>
      <w:szCs w:val="16"/>
    </w:rPr>
  </w:style>
  <w:style w:type="character" w:styleId="Odkaznakomentr">
    <w:name w:val="annotation reference"/>
    <w:basedOn w:val="Predvolenpsmoodseku"/>
    <w:uiPriority w:val="99"/>
    <w:semiHidden/>
    <w:unhideWhenUsed/>
    <w:rsid w:val="00C70082"/>
    <w:rPr>
      <w:sz w:val="16"/>
      <w:szCs w:val="16"/>
    </w:rPr>
  </w:style>
  <w:style w:type="paragraph" w:styleId="Textkomentra">
    <w:name w:val="annotation text"/>
    <w:basedOn w:val="Normlny"/>
    <w:link w:val="TextkomentraChar"/>
    <w:uiPriority w:val="99"/>
    <w:semiHidden/>
    <w:unhideWhenUsed/>
    <w:rsid w:val="00C70082"/>
    <w:pPr>
      <w:spacing w:line="240" w:lineRule="auto"/>
    </w:pPr>
    <w:rPr>
      <w:sz w:val="20"/>
      <w:szCs w:val="20"/>
    </w:rPr>
  </w:style>
  <w:style w:type="character" w:customStyle="1" w:styleId="TextkomentraChar">
    <w:name w:val="Text komentára Char"/>
    <w:basedOn w:val="Predvolenpsmoodseku"/>
    <w:link w:val="Textkomentra"/>
    <w:uiPriority w:val="99"/>
    <w:semiHidden/>
    <w:rsid w:val="00C70082"/>
    <w:rPr>
      <w:sz w:val="20"/>
      <w:szCs w:val="20"/>
    </w:rPr>
  </w:style>
  <w:style w:type="paragraph" w:styleId="Predmetkomentra">
    <w:name w:val="annotation subject"/>
    <w:basedOn w:val="Textkomentra"/>
    <w:next w:val="Textkomentra"/>
    <w:link w:val="PredmetkomentraChar"/>
    <w:uiPriority w:val="99"/>
    <w:semiHidden/>
    <w:unhideWhenUsed/>
    <w:rsid w:val="00C70082"/>
    <w:rPr>
      <w:b/>
      <w:bCs/>
    </w:rPr>
  </w:style>
  <w:style w:type="character" w:customStyle="1" w:styleId="PredmetkomentraChar">
    <w:name w:val="Predmet komentára Char"/>
    <w:basedOn w:val="TextkomentraChar"/>
    <w:link w:val="Predmetkomentra"/>
    <w:uiPriority w:val="99"/>
    <w:semiHidden/>
    <w:rsid w:val="00C70082"/>
    <w:rPr>
      <w:b/>
      <w:bCs/>
      <w:sz w:val="20"/>
      <w:szCs w:val="20"/>
    </w:rPr>
  </w:style>
  <w:style w:type="paragraph" w:styleId="Hlavika">
    <w:name w:val="header"/>
    <w:basedOn w:val="Normlny"/>
    <w:link w:val="HlavikaChar"/>
    <w:uiPriority w:val="99"/>
    <w:unhideWhenUsed/>
    <w:rsid w:val="00D2280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22809"/>
  </w:style>
  <w:style w:type="paragraph" w:styleId="Pta">
    <w:name w:val="footer"/>
    <w:basedOn w:val="Normlny"/>
    <w:link w:val="PtaChar"/>
    <w:uiPriority w:val="99"/>
    <w:unhideWhenUsed/>
    <w:rsid w:val="00D22809"/>
    <w:pPr>
      <w:tabs>
        <w:tab w:val="center" w:pos="4536"/>
        <w:tab w:val="right" w:pos="9072"/>
      </w:tabs>
      <w:spacing w:after="0" w:line="240" w:lineRule="auto"/>
    </w:pPr>
  </w:style>
  <w:style w:type="character" w:customStyle="1" w:styleId="PtaChar">
    <w:name w:val="Päta Char"/>
    <w:basedOn w:val="Predvolenpsmoodseku"/>
    <w:link w:val="Pta"/>
    <w:uiPriority w:val="99"/>
    <w:rsid w:val="00D22809"/>
  </w:style>
  <w:style w:type="character" w:customStyle="1" w:styleId="Nevyrieenzmienka1">
    <w:name w:val="Nevyriešená zmienka1"/>
    <w:basedOn w:val="Predvolenpsmoodseku"/>
    <w:uiPriority w:val="99"/>
    <w:semiHidden/>
    <w:unhideWhenUsed/>
    <w:rsid w:val="001F1581"/>
    <w:rPr>
      <w:color w:val="605E5C"/>
      <w:shd w:val="clear" w:color="auto" w:fill="E1DFDD"/>
    </w:rPr>
  </w:style>
  <w:style w:type="character" w:styleId="Nevyrieenzmienka">
    <w:name w:val="Unresolved Mention"/>
    <w:basedOn w:val="Predvolenpsmoodseku"/>
    <w:uiPriority w:val="99"/>
    <w:semiHidden/>
    <w:unhideWhenUsed/>
    <w:rsid w:val="008B5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oradna@poradna-prava.sk"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Treaties/CRC/Shared%20Documents/SVK/INT_CRC_NGO_SVK_23781_E.pdf" TargetMode="External"/><Relationship Id="rId3" Type="http://schemas.openxmlformats.org/officeDocument/2006/relationships/hyperlink" Target="https://rokovania.gov.sk/RVL/Negotiation/963" TargetMode="External"/><Relationship Id="rId7" Type="http://schemas.openxmlformats.org/officeDocument/2006/relationships/hyperlink" Target="http://tbinternet.ohchr.org/_layouts/treatybodyexternal/Download.aspx?symbolno=INT%2fCCPR%2fCSS%2fSVK%2f25193%20&amp;Lang=en" TargetMode="External"/><Relationship Id="rId2" Type="http://schemas.openxmlformats.org/officeDocument/2006/relationships/hyperlink" Target="https://www.poradna-prava.sk/en/documents/vakeras-zorales-speaking-out-roma-womens-experiences-in-reproductive-health-care-in-slovakia/" TargetMode="External"/><Relationship Id="rId1" Type="http://schemas.openxmlformats.org/officeDocument/2006/relationships/hyperlink" Target="https://www.poradna-prava.sk/en/" TargetMode="External"/><Relationship Id="rId6" Type="http://schemas.openxmlformats.org/officeDocument/2006/relationships/hyperlink" Target="https://www.poradna-prava.sk/en/documents/written-comments-for-the-un-committee-on-the-rights-of-the-child/" TargetMode="External"/><Relationship Id="rId11" Type="http://schemas.openxmlformats.org/officeDocument/2006/relationships/hyperlink" Target="https://www.equalitylaw.eu/downloads/4013-slovakia-district-court-education-of-roma-children-in-segregated-roma-only-school-does-not-constitute-discrimination-based-on-ethnic-origin-pdf-162-kb" TargetMode="External"/><Relationship Id="rId5" Type="http://schemas.openxmlformats.org/officeDocument/2006/relationships/hyperlink" Target="https://www.poradna-prava.sk/en/documents/notification-from-ombudswoman-to-our-complaint-in-which-we-objected-an-inspection-by-the-presov-county-council-in-the-case-of-d/" TargetMode="External"/><Relationship Id="rId10" Type="http://schemas.openxmlformats.org/officeDocument/2006/relationships/hyperlink" Target="https://www.vop.gov.sk/files/EN_SPRAVA_VOP_vn%c3%batorny_audit_skolstvo.pdf" TargetMode="External"/><Relationship Id="rId4" Type="http://schemas.openxmlformats.org/officeDocument/2006/relationships/hyperlink" Target="https://www.poradna-prava.sk/sk/dokumenty/odpoved-uradu-presovskeho-samospravneho-kraja-tykajuca-sa-zle-zaobchadzanie-s-romskymi-zenami-v-nemocnici-v-presov/" TargetMode="External"/><Relationship Id="rId9" Type="http://schemas.openxmlformats.org/officeDocument/2006/relationships/hyperlink" Target="https://www.minedu.sk/revizia-vydavkov-na-skupiny-ohrozene-chudobou-alebo-socialnym-vylucenim-2019/"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56E69D-6382-4799-8BD5-75FCD113973C}">
  <ds:schemaRefs>
    <ds:schemaRef ds:uri="http://schemas.openxmlformats.org/officeDocument/2006/bibliography"/>
  </ds:schemaRefs>
</ds:datastoreItem>
</file>

<file path=customXml/itemProps2.xml><?xml version="1.0" encoding="utf-8"?>
<ds:datastoreItem xmlns:ds="http://schemas.openxmlformats.org/officeDocument/2006/customXml" ds:itemID="{2552F57F-12A5-4C5E-85A1-DC228AAA47BC}"/>
</file>

<file path=customXml/itemProps3.xml><?xml version="1.0" encoding="utf-8"?>
<ds:datastoreItem xmlns:ds="http://schemas.openxmlformats.org/officeDocument/2006/customXml" ds:itemID="{AC7E8AF8-CC67-4D89-BA7C-C1E29E7C4EF8}"/>
</file>

<file path=customXml/itemProps4.xml><?xml version="1.0" encoding="utf-8"?>
<ds:datastoreItem xmlns:ds="http://schemas.openxmlformats.org/officeDocument/2006/customXml" ds:itemID="{0876F4C2-F77D-417C-87A7-63583A9D5E79}"/>
</file>

<file path=docProps/app.xml><?xml version="1.0" encoding="utf-8"?>
<Properties xmlns="http://schemas.openxmlformats.org/officeDocument/2006/extended-properties" xmlns:vt="http://schemas.openxmlformats.org/officeDocument/2006/docPropsVTypes">
  <Template>Normal</Template>
  <TotalTime>108</TotalTime>
  <Pages>9</Pages>
  <Words>3034</Words>
  <Characters>17300</Characters>
  <Application>Microsoft Office Word</Application>
  <DocSecurity>0</DocSecurity>
  <Lines>144</Lines>
  <Paragraphs>40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 Ivanco</dc:creator>
  <cp:lastModifiedBy>Stefan Ivanco</cp:lastModifiedBy>
  <cp:revision>6</cp:revision>
  <cp:lastPrinted>2019-08-23T10:06:00Z</cp:lastPrinted>
  <dcterms:created xsi:type="dcterms:W3CDTF">2019-08-23T08:45:00Z</dcterms:created>
  <dcterms:modified xsi:type="dcterms:W3CDTF">2019-09-03T10:05:00Z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