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7.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numbering.xml" ContentType="application/vnd.openxmlformats-officedocument.wordprocessingml.numbering+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0EBB3" w14:textId="38FAF537" w:rsidR="003F57E4" w:rsidRPr="00BE387F" w:rsidRDefault="003F57E4" w:rsidP="005E7038">
      <w:pPr>
        <w:pStyle w:val="BFrontcovermaintitle"/>
        <w:jc w:val="both"/>
        <w:rPr>
          <w:rFonts w:eastAsia="MS Mincho"/>
          <w:shd w:val="clear" w:color="auto" w:fill="FFFF00"/>
          <w:lang w:val="en-US"/>
        </w:rPr>
      </w:pPr>
      <w:r w:rsidRPr="00BE387F">
        <w:rPr>
          <w:rFonts w:eastAsia="MS Mincho"/>
          <w:shd w:val="clear" w:color="auto" w:fill="FFFF00"/>
          <w:lang w:val="en-US"/>
        </w:rPr>
        <w:t> </w:t>
      </w:r>
      <w:r w:rsidR="00A66772" w:rsidRPr="00BE387F">
        <w:rPr>
          <w:rFonts w:eastAsia="MS Mincho"/>
          <w:shd w:val="clear" w:color="auto" w:fill="FFFF00"/>
          <w:lang w:val="en-US"/>
        </w:rPr>
        <w:t>ECUADOR</w:t>
      </w:r>
      <w:r w:rsidRPr="00BE387F">
        <w:rPr>
          <w:rFonts w:eastAsia="MS Mincho"/>
          <w:shd w:val="clear" w:color="auto" w:fill="FFFF00"/>
          <w:lang w:val="en-US"/>
        </w:rPr>
        <w:t> </w:t>
      </w:r>
    </w:p>
    <w:p w14:paraId="30FB1891" w14:textId="77777777" w:rsidR="00FE06BB" w:rsidRPr="00BE387F" w:rsidRDefault="0001481A" w:rsidP="005E7038">
      <w:pPr>
        <w:jc w:val="both"/>
        <w:rPr>
          <w:rFonts w:ascii="Amnesty Trade Gothic Cn" w:eastAsia="MS Mincho" w:hAnsi="Amnesty Trade Gothic Cn"/>
          <w:b/>
          <w:bCs/>
          <w:caps/>
          <w:noProof/>
          <w:sz w:val="36"/>
          <w:szCs w:val="36"/>
          <w:lang w:val="en-US"/>
        </w:rPr>
      </w:pPr>
      <w:r w:rsidRPr="00BE387F">
        <w:rPr>
          <w:rFonts w:ascii="Amnesty Trade Gothic Cn" w:eastAsia="MS Mincho" w:hAnsi="Amnesty Trade Gothic Cn"/>
          <w:b/>
          <w:bCs/>
          <w:caps/>
          <w:noProof/>
          <w:sz w:val="36"/>
          <w:szCs w:val="36"/>
          <w:lang w:val="en-US"/>
        </w:rPr>
        <w:t>submission to</w:t>
      </w:r>
      <w:r w:rsidR="00A66772" w:rsidRPr="00BE387F">
        <w:rPr>
          <w:rFonts w:ascii="Amnesty Trade Gothic Cn" w:eastAsia="MS Mincho" w:hAnsi="Amnesty Trade Gothic Cn"/>
          <w:b/>
          <w:bCs/>
          <w:caps/>
          <w:noProof/>
          <w:sz w:val="36"/>
          <w:szCs w:val="36"/>
          <w:lang w:val="en-US"/>
        </w:rPr>
        <w:t xml:space="preserve"> THE UN </w:t>
      </w:r>
      <w:r w:rsidR="00575F6A" w:rsidRPr="00BE387F">
        <w:rPr>
          <w:rFonts w:ascii="Amnesty Trade Gothic Cn" w:eastAsia="MS Mincho" w:hAnsi="Amnesty Trade Gothic Cn"/>
          <w:b/>
          <w:bCs/>
          <w:caps/>
          <w:noProof/>
          <w:sz w:val="36"/>
          <w:szCs w:val="36"/>
          <w:lang w:val="en-US"/>
        </w:rPr>
        <w:t>COMMITTEE ON ENFORCED DISAPPEARANCES</w:t>
      </w:r>
    </w:p>
    <w:p w14:paraId="00964F4D" w14:textId="5B491CBC" w:rsidR="0001481A" w:rsidRPr="00BE387F" w:rsidRDefault="00FE06BB" w:rsidP="005E7038">
      <w:pPr>
        <w:jc w:val="both"/>
        <w:rPr>
          <w:rFonts w:ascii="Amnesty Trade Gothic Cn" w:eastAsia="MS Mincho" w:hAnsi="Amnesty Trade Gothic Cn"/>
          <w:b/>
          <w:bCs/>
          <w:caps/>
          <w:noProof/>
          <w:sz w:val="36"/>
          <w:szCs w:val="36"/>
          <w:lang w:val="en-US"/>
        </w:rPr>
      </w:pPr>
      <w:r w:rsidRPr="00BE387F">
        <w:rPr>
          <w:rFonts w:ascii="Amnesty Trade Gothic Cn" w:eastAsia="MS Mincho" w:hAnsi="Amnesty Trade Gothic Cn"/>
          <w:b/>
          <w:bCs/>
          <w:caps/>
          <w:noProof/>
          <w:sz w:val="36"/>
          <w:szCs w:val="36"/>
          <w:lang w:val="en-US"/>
        </w:rPr>
        <w:t>29</w:t>
      </w:r>
      <w:r w:rsidRPr="00BE387F">
        <w:rPr>
          <w:rFonts w:ascii="Amnesty Trade Gothic Cn" w:eastAsia="MS Mincho" w:hAnsi="Amnesty Trade Gothic Cn"/>
          <w:b/>
          <w:bCs/>
          <w:caps/>
          <w:noProof/>
          <w:sz w:val="36"/>
          <w:szCs w:val="36"/>
          <w:vertAlign w:val="superscript"/>
          <w:lang w:val="en-US"/>
        </w:rPr>
        <w:t>TH</w:t>
      </w:r>
      <w:r w:rsidRPr="00BE387F">
        <w:rPr>
          <w:rFonts w:ascii="Amnesty Trade Gothic Cn" w:eastAsia="MS Mincho" w:hAnsi="Amnesty Trade Gothic Cn"/>
          <w:b/>
          <w:bCs/>
          <w:caps/>
          <w:noProof/>
          <w:sz w:val="36"/>
          <w:szCs w:val="36"/>
          <w:lang w:val="en-US"/>
        </w:rPr>
        <w:t xml:space="preserve"> PERIOD OF SESSIONS, 22 September</w:t>
      </w:r>
      <w:r w:rsidR="007762AD" w:rsidRPr="00BE387F">
        <w:rPr>
          <w:rFonts w:ascii="Amnesty Trade Gothic Cn" w:eastAsia="MS Mincho" w:hAnsi="Amnesty Trade Gothic Cn"/>
          <w:b/>
          <w:bCs/>
          <w:caps/>
          <w:noProof/>
          <w:sz w:val="36"/>
          <w:szCs w:val="36"/>
          <w:lang w:val="en-US"/>
        </w:rPr>
        <w:t xml:space="preserve"> - 3 </w:t>
      </w:r>
      <w:r w:rsidRPr="00BE387F">
        <w:rPr>
          <w:rFonts w:ascii="Amnesty Trade Gothic Cn" w:eastAsia="MS Mincho" w:hAnsi="Amnesty Trade Gothic Cn"/>
          <w:b/>
          <w:bCs/>
          <w:caps/>
          <w:noProof/>
          <w:sz w:val="36"/>
          <w:szCs w:val="36"/>
          <w:lang w:val="en-US"/>
        </w:rPr>
        <w:t>October 2025</w:t>
      </w:r>
    </w:p>
    <w:p w14:paraId="459641EC" w14:textId="77777777" w:rsidR="00065FFC" w:rsidRPr="00BE387F" w:rsidRDefault="00065FFC" w:rsidP="005E7038">
      <w:pPr>
        <w:jc w:val="both"/>
        <w:rPr>
          <w:lang w:val="en-US"/>
        </w:rPr>
      </w:pPr>
    </w:p>
    <w:p w14:paraId="306BCFC7" w14:textId="37691711" w:rsidR="00065FFC" w:rsidRPr="00BE387F" w:rsidRDefault="005D6062" w:rsidP="005E7038">
      <w:pPr>
        <w:jc w:val="both"/>
        <w:rPr>
          <w:lang w:val="en-US"/>
        </w:rPr>
      </w:pPr>
      <w:r w:rsidRPr="00BE387F">
        <w:rPr>
          <w:rStyle w:val="TOC2Char"/>
          <w:sz w:val="36"/>
          <w:szCs w:val="36"/>
          <w:lang w:val="en-US"/>
        </w:rPr>
        <w:drawing>
          <wp:anchor distT="0" distB="144145" distL="114300" distR="114300" simplePos="0" relativeHeight="251658249"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Pr="00BE387F" w:rsidRDefault="00065FFC" w:rsidP="005E7038">
      <w:pPr>
        <w:pStyle w:val="BContentsheading"/>
        <w:jc w:val="both"/>
        <w:rPr>
          <w:lang w:val="en-US"/>
        </w:rPr>
      </w:pPr>
      <w:r w:rsidRPr="00BE387F">
        <w:rPr>
          <w:lang w:val="en-US"/>
        </w:rPr>
        <w:t>Contents</w:t>
      </w:r>
    </w:p>
    <w:p w14:paraId="6D898DBD" w14:textId="678C98C1" w:rsidR="005D6737" w:rsidRPr="00BE387F" w:rsidRDefault="00346173" w:rsidP="005A4A8A">
      <w:pPr>
        <w:pStyle w:val="TOC1"/>
        <w:jc w:val="both"/>
        <w:rPr>
          <w:rFonts w:asciiTheme="minorHAnsi" w:eastAsiaTheme="minorEastAsia" w:hAnsiTheme="minorHAnsi" w:cstheme="minorBidi"/>
          <w:color w:val="auto"/>
          <w:kern w:val="2"/>
          <w:sz w:val="24"/>
          <w:szCs w:val="24"/>
          <w:u w:val="none"/>
          <w:lang w:val="en-US" w:eastAsia="en-US"/>
          <w14:ligatures w14:val="standardContextual"/>
        </w:rPr>
      </w:pPr>
      <w:r w:rsidRPr="00BE387F">
        <w:rPr>
          <w:lang w:val="en-US"/>
        </w:rPr>
        <w:fldChar w:fldCharType="begin"/>
      </w:r>
      <w:r w:rsidRPr="00BE387F">
        <w:rPr>
          <w:lang w:val="en-US"/>
        </w:rPr>
        <w:instrText xml:space="preserve"> TOC \h \z \t "B Heading (no numbers),1,B Numbered Heading,1,B Subheading (no numbers),2,B Numbered Subheading,2" </w:instrText>
      </w:r>
      <w:r w:rsidRPr="00BE387F">
        <w:rPr>
          <w:lang w:val="en-US"/>
        </w:rPr>
        <w:fldChar w:fldCharType="separate"/>
      </w:r>
      <w:hyperlink w:anchor="_Toc200363427" w:history="1">
        <w:r w:rsidR="005D6737" w:rsidRPr="00BE387F">
          <w:rPr>
            <w:rStyle w:val="Hyperlink"/>
            <w:lang w:val="en-US"/>
          </w:rPr>
          <w:t>1.</w:t>
        </w:r>
        <w:r w:rsidR="005D6737" w:rsidRPr="00BE387F">
          <w:rPr>
            <w:rFonts w:asciiTheme="minorHAnsi" w:eastAsiaTheme="minorEastAsia" w:hAnsiTheme="minorHAnsi" w:cstheme="minorBidi"/>
            <w:color w:val="auto"/>
            <w:kern w:val="2"/>
            <w:sz w:val="24"/>
            <w:szCs w:val="24"/>
            <w:u w:val="none"/>
            <w:lang w:val="en-US" w:eastAsia="en-US"/>
            <w14:ligatures w14:val="standardContextual"/>
          </w:rPr>
          <w:tab/>
        </w:r>
        <w:r w:rsidR="005D6737" w:rsidRPr="00BE387F">
          <w:rPr>
            <w:rStyle w:val="Hyperlink"/>
            <w:lang w:val="en-US"/>
          </w:rPr>
          <w:t>INTRODUCTION</w:t>
        </w:r>
        <w:r w:rsidR="005D6737" w:rsidRPr="00BE387F">
          <w:rPr>
            <w:webHidden/>
            <w:lang w:val="en-US"/>
          </w:rPr>
          <w:tab/>
        </w:r>
        <w:r w:rsidR="005D6737" w:rsidRPr="00BE387F">
          <w:rPr>
            <w:webHidden/>
            <w:lang w:val="en-US"/>
          </w:rPr>
          <w:fldChar w:fldCharType="begin"/>
        </w:r>
        <w:r w:rsidR="005D6737" w:rsidRPr="00BE387F">
          <w:rPr>
            <w:webHidden/>
            <w:lang w:val="en-US"/>
          </w:rPr>
          <w:instrText xml:space="preserve"> PAGEREF _Toc200363427 \h </w:instrText>
        </w:r>
        <w:r w:rsidR="005D6737" w:rsidRPr="00BE387F">
          <w:rPr>
            <w:webHidden/>
            <w:lang w:val="en-US"/>
          </w:rPr>
        </w:r>
        <w:r w:rsidR="005D6737" w:rsidRPr="00BE387F">
          <w:rPr>
            <w:webHidden/>
            <w:lang w:val="en-US"/>
          </w:rPr>
          <w:fldChar w:fldCharType="separate"/>
        </w:r>
        <w:r w:rsidR="00137965">
          <w:rPr>
            <w:webHidden/>
            <w:lang w:val="en-US"/>
          </w:rPr>
          <w:t>3</w:t>
        </w:r>
        <w:r w:rsidR="005D6737" w:rsidRPr="00BE387F">
          <w:rPr>
            <w:webHidden/>
            <w:lang w:val="en-US"/>
          </w:rPr>
          <w:fldChar w:fldCharType="end"/>
        </w:r>
      </w:hyperlink>
    </w:p>
    <w:p w14:paraId="510F78AE" w14:textId="349ACFDB" w:rsidR="005D6737" w:rsidRPr="00BE387F" w:rsidRDefault="005D6737" w:rsidP="005A4A8A">
      <w:pPr>
        <w:pStyle w:val="TOC1"/>
        <w:jc w:val="both"/>
        <w:rPr>
          <w:rFonts w:asciiTheme="minorHAnsi" w:eastAsiaTheme="minorEastAsia" w:hAnsiTheme="minorHAnsi" w:cstheme="minorBidi"/>
          <w:color w:val="auto"/>
          <w:kern w:val="2"/>
          <w:sz w:val="24"/>
          <w:szCs w:val="24"/>
          <w:u w:val="none"/>
          <w:lang w:val="en-US" w:eastAsia="en-US"/>
          <w14:ligatures w14:val="standardContextual"/>
        </w:rPr>
      </w:pPr>
      <w:hyperlink w:anchor="_Toc200363428" w:history="1">
        <w:r w:rsidRPr="00BE387F">
          <w:rPr>
            <w:rStyle w:val="Hyperlink"/>
            <w:lang w:val="en-US"/>
          </w:rPr>
          <w:t>2.</w:t>
        </w:r>
        <w:r w:rsidRPr="00BE387F">
          <w:rPr>
            <w:rFonts w:asciiTheme="minorHAnsi" w:eastAsiaTheme="minorEastAsia" w:hAnsiTheme="minorHAnsi" w:cstheme="minorBidi"/>
            <w:color w:val="auto"/>
            <w:kern w:val="2"/>
            <w:sz w:val="24"/>
            <w:szCs w:val="24"/>
            <w:u w:val="none"/>
            <w:lang w:val="en-US" w:eastAsia="en-US"/>
            <w14:ligatures w14:val="standardContextual"/>
          </w:rPr>
          <w:tab/>
        </w:r>
        <w:r w:rsidRPr="00BE387F">
          <w:rPr>
            <w:rStyle w:val="Hyperlink"/>
            <w:lang w:val="en-US"/>
          </w:rPr>
          <w:t>failure to prevent possible enforced disapperances (article 1)</w:t>
        </w:r>
        <w:r w:rsidRPr="00BE387F">
          <w:rPr>
            <w:webHidden/>
            <w:lang w:val="en-US"/>
          </w:rPr>
          <w:tab/>
        </w:r>
        <w:r w:rsidRPr="00BE387F">
          <w:rPr>
            <w:webHidden/>
            <w:lang w:val="en-US"/>
          </w:rPr>
          <w:fldChar w:fldCharType="begin"/>
        </w:r>
        <w:r w:rsidRPr="00BE387F">
          <w:rPr>
            <w:webHidden/>
            <w:lang w:val="en-US"/>
          </w:rPr>
          <w:instrText xml:space="preserve"> PAGEREF _Toc200363428 \h </w:instrText>
        </w:r>
        <w:r w:rsidRPr="00BE387F">
          <w:rPr>
            <w:webHidden/>
            <w:lang w:val="en-US"/>
          </w:rPr>
        </w:r>
        <w:r w:rsidRPr="00BE387F">
          <w:rPr>
            <w:webHidden/>
            <w:lang w:val="en-US"/>
          </w:rPr>
          <w:fldChar w:fldCharType="separate"/>
        </w:r>
        <w:r w:rsidR="00137965">
          <w:rPr>
            <w:webHidden/>
            <w:lang w:val="en-US"/>
          </w:rPr>
          <w:t>3</w:t>
        </w:r>
        <w:r w:rsidRPr="00BE387F">
          <w:rPr>
            <w:webHidden/>
            <w:lang w:val="en-US"/>
          </w:rPr>
          <w:fldChar w:fldCharType="end"/>
        </w:r>
      </w:hyperlink>
    </w:p>
    <w:p w14:paraId="59959023" w14:textId="40A81497" w:rsidR="005D6737" w:rsidRPr="00BE387F" w:rsidRDefault="005D6737" w:rsidP="005A4A8A">
      <w:pPr>
        <w:pStyle w:val="TOC1"/>
        <w:jc w:val="both"/>
        <w:rPr>
          <w:rFonts w:asciiTheme="minorHAnsi" w:eastAsiaTheme="minorEastAsia" w:hAnsiTheme="minorHAnsi" w:cstheme="minorBidi"/>
          <w:color w:val="auto"/>
          <w:kern w:val="2"/>
          <w:sz w:val="24"/>
          <w:szCs w:val="24"/>
          <w:u w:val="none"/>
          <w:lang w:val="en-US" w:eastAsia="en-US"/>
          <w14:ligatures w14:val="standardContextual"/>
        </w:rPr>
      </w:pPr>
      <w:hyperlink w:anchor="_Toc200363429" w:history="1">
        <w:r w:rsidRPr="00BE387F">
          <w:rPr>
            <w:rStyle w:val="Hyperlink"/>
            <w:lang w:val="en-US"/>
          </w:rPr>
          <w:t>3.</w:t>
        </w:r>
        <w:r w:rsidRPr="00BE387F">
          <w:rPr>
            <w:rFonts w:asciiTheme="minorHAnsi" w:eastAsiaTheme="minorEastAsia" w:hAnsiTheme="minorHAnsi" w:cstheme="minorBidi"/>
            <w:color w:val="auto"/>
            <w:kern w:val="2"/>
            <w:sz w:val="24"/>
            <w:szCs w:val="24"/>
            <w:u w:val="none"/>
            <w:lang w:val="en-US" w:eastAsia="en-US"/>
            <w14:ligatures w14:val="standardContextual"/>
          </w:rPr>
          <w:tab/>
        </w:r>
        <w:r w:rsidRPr="00BE387F">
          <w:rPr>
            <w:rStyle w:val="Hyperlink"/>
            <w:lang w:val="en-US"/>
          </w:rPr>
          <w:t>slow and innefective criminal investigations (articles 10-12)</w:t>
        </w:r>
        <w:r w:rsidRPr="00BE387F">
          <w:rPr>
            <w:webHidden/>
            <w:lang w:val="en-US"/>
          </w:rPr>
          <w:tab/>
        </w:r>
        <w:r w:rsidRPr="00BE387F">
          <w:rPr>
            <w:webHidden/>
            <w:lang w:val="en-US"/>
          </w:rPr>
          <w:fldChar w:fldCharType="begin"/>
        </w:r>
        <w:r w:rsidRPr="00BE387F">
          <w:rPr>
            <w:webHidden/>
            <w:lang w:val="en-US"/>
          </w:rPr>
          <w:instrText xml:space="preserve"> PAGEREF _Toc200363429 \h </w:instrText>
        </w:r>
        <w:r w:rsidRPr="00BE387F">
          <w:rPr>
            <w:webHidden/>
            <w:lang w:val="en-US"/>
          </w:rPr>
        </w:r>
        <w:r w:rsidRPr="00BE387F">
          <w:rPr>
            <w:webHidden/>
            <w:lang w:val="en-US"/>
          </w:rPr>
          <w:fldChar w:fldCharType="separate"/>
        </w:r>
        <w:r w:rsidR="00137965">
          <w:rPr>
            <w:webHidden/>
            <w:lang w:val="en-US"/>
          </w:rPr>
          <w:t>5</w:t>
        </w:r>
        <w:r w:rsidRPr="00BE387F">
          <w:rPr>
            <w:webHidden/>
            <w:lang w:val="en-US"/>
          </w:rPr>
          <w:fldChar w:fldCharType="end"/>
        </w:r>
      </w:hyperlink>
    </w:p>
    <w:p w14:paraId="59C78241" w14:textId="34A889F2" w:rsidR="005D6737" w:rsidRPr="00BE387F" w:rsidRDefault="005D6737" w:rsidP="005A4A8A">
      <w:pPr>
        <w:pStyle w:val="TOC1"/>
        <w:jc w:val="both"/>
        <w:rPr>
          <w:rFonts w:asciiTheme="minorHAnsi" w:eastAsiaTheme="minorEastAsia" w:hAnsiTheme="minorHAnsi" w:cstheme="minorBidi"/>
          <w:color w:val="auto"/>
          <w:kern w:val="2"/>
          <w:sz w:val="24"/>
          <w:szCs w:val="24"/>
          <w:u w:val="none"/>
          <w:lang w:val="en-US" w:eastAsia="en-US"/>
          <w14:ligatures w14:val="standardContextual"/>
        </w:rPr>
      </w:pPr>
      <w:hyperlink w:anchor="_Toc200363430" w:history="1">
        <w:r w:rsidRPr="00BE387F">
          <w:rPr>
            <w:rStyle w:val="Hyperlink"/>
            <w:lang w:val="en-US"/>
          </w:rPr>
          <w:t>4.</w:t>
        </w:r>
        <w:r w:rsidRPr="00BE387F">
          <w:rPr>
            <w:rFonts w:asciiTheme="minorHAnsi" w:eastAsiaTheme="minorEastAsia" w:hAnsiTheme="minorHAnsi" w:cstheme="minorBidi"/>
            <w:color w:val="auto"/>
            <w:kern w:val="2"/>
            <w:sz w:val="24"/>
            <w:szCs w:val="24"/>
            <w:u w:val="none"/>
            <w:lang w:val="en-US" w:eastAsia="en-US"/>
            <w14:ligatures w14:val="standardContextual"/>
          </w:rPr>
          <w:tab/>
        </w:r>
        <w:r w:rsidRPr="00BE387F">
          <w:rPr>
            <w:rStyle w:val="Hyperlink"/>
            <w:lang w:val="en-US"/>
          </w:rPr>
          <w:t>innefective search efforts (article 24)</w:t>
        </w:r>
        <w:r w:rsidRPr="00BE387F">
          <w:rPr>
            <w:webHidden/>
            <w:lang w:val="en-US"/>
          </w:rPr>
          <w:tab/>
        </w:r>
        <w:r w:rsidRPr="00BE387F">
          <w:rPr>
            <w:webHidden/>
            <w:lang w:val="en-US"/>
          </w:rPr>
          <w:fldChar w:fldCharType="begin"/>
        </w:r>
        <w:r w:rsidRPr="00BE387F">
          <w:rPr>
            <w:webHidden/>
            <w:lang w:val="en-US"/>
          </w:rPr>
          <w:instrText xml:space="preserve"> PAGEREF _Toc200363430 \h </w:instrText>
        </w:r>
        <w:r w:rsidRPr="00BE387F">
          <w:rPr>
            <w:webHidden/>
            <w:lang w:val="en-US"/>
          </w:rPr>
        </w:r>
        <w:r w:rsidRPr="00BE387F">
          <w:rPr>
            <w:webHidden/>
            <w:lang w:val="en-US"/>
          </w:rPr>
          <w:fldChar w:fldCharType="separate"/>
        </w:r>
        <w:r w:rsidR="00137965">
          <w:rPr>
            <w:webHidden/>
            <w:lang w:val="en-US"/>
          </w:rPr>
          <w:t>6</w:t>
        </w:r>
        <w:r w:rsidRPr="00BE387F">
          <w:rPr>
            <w:webHidden/>
            <w:lang w:val="en-US"/>
          </w:rPr>
          <w:fldChar w:fldCharType="end"/>
        </w:r>
      </w:hyperlink>
    </w:p>
    <w:p w14:paraId="55DCD4E6" w14:textId="390A59D5" w:rsidR="005D6737" w:rsidRPr="00BE387F" w:rsidRDefault="005D6737" w:rsidP="005A4A8A">
      <w:pPr>
        <w:pStyle w:val="TOC1"/>
        <w:jc w:val="both"/>
        <w:rPr>
          <w:rFonts w:asciiTheme="minorHAnsi" w:eastAsiaTheme="minorEastAsia" w:hAnsiTheme="minorHAnsi" w:cstheme="minorBidi"/>
          <w:color w:val="auto"/>
          <w:kern w:val="2"/>
          <w:sz w:val="24"/>
          <w:szCs w:val="24"/>
          <w:u w:val="none"/>
          <w:lang w:val="en-US" w:eastAsia="en-US"/>
          <w14:ligatures w14:val="standardContextual"/>
        </w:rPr>
      </w:pPr>
      <w:hyperlink w:anchor="_Toc200363431" w:history="1">
        <w:r w:rsidRPr="00BE387F">
          <w:rPr>
            <w:rStyle w:val="Hyperlink"/>
            <w:lang w:val="en-US"/>
          </w:rPr>
          <w:t>5.</w:t>
        </w:r>
        <w:r w:rsidRPr="00BE387F">
          <w:rPr>
            <w:rFonts w:asciiTheme="minorHAnsi" w:eastAsiaTheme="minorEastAsia" w:hAnsiTheme="minorHAnsi" w:cstheme="minorBidi"/>
            <w:color w:val="auto"/>
            <w:kern w:val="2"/>
            <w:sz w:val="24"/>
            <w:szCs w:val="24"/>
            <w:u w:val="none"/>
            <w:lang w:val="en-US" w:eastAsia="en-US"/>
            <w14:ligatures w14:val="standardContextual"/>
          </w:rPr>
          <w:tab/>
        </w:r>
        <w:r w:rsidRPr="00BE387F">
          <w:rPr>
            <w:rStyle w:val="Hyperlink"/>
            <w:lang w:val="en-US"/>
          </w:rPr>
          <w:t>reccomendations</w:t>
        </w:r>
        <w:r w:rsidRPr="00BE387F">
          <w:rPr>
            <w:webHidden/>
            <w:lang w:val="en-US"/>
          </w:rPr>
          <w:tab/>
        </w:r>
        <w:r w:rsidRPr="00BE387F">
          <w:rPr>
            <w:webHidden/>
            <w:lang w:val="en-US"/>
          </w:rPr>
          <w:fldChar w:fldCharType="begin"/>
        </w:r>
        <w:r w:rsidRPr="00BE387F">
          <w:rPr>
            <w:webHidden/>
            <w:lang w:val="en-US"/>
          </w:rPr>
          <w:instrText xml:space="preserve"> PAGEREF _Toc200363431 \h </w:instrText>
        </w:r>
        <w:r w:rsidRPr="00BE387F">
          <w:rPr>
            <w:webHidden/>
            <w:lang w:val="en-US"/>
          </w:rPr>
        </w:r>
        <w:r w:rsidRPr="00BE387F">
          <w:rPr>
            <w:webHidden/>
            <w:lang w:val="en-US"/>
          </w:rPr>
          <w:fldChar w:fldCharType="separate"/>
        </w:r>
        <w:r w:rsidR="00137965">
          <w:rPr>
            <w:webHidden/>
            <w:lang w:val="en-US"/>
          </w:rPr>
          <w:t>7</w:t>
        </w:r>
        <w:r w:rsidRPr="00BE387F">
          <w:rPr>
            <w:webHidden/>
            <w:lang w:val="en-US"/>
          </w:rPr>
          <w:fldChar w:fldCharType="end"/>
        </w:r>
      </w:hyperlink>
    </w:p>
    <w:p w14:paraId="54CA6232" w14:textId="13E05ADE" w:rsidR="005D6062" w:rsidRPr="00BE387F" w:rsidRDefault="00346173" w:rsidP="005E7038">
      <w:pPr>
        <w:pStyle w:val="BBodyText"/>
        <w:jc w:val="both"/>
        <w:rPr>
          <w:rFonts w:asciiTheme="majorHAnsi" w:hAnsiTheme="majorHAnsi"/>
          <w:b/>
          <w:caps/>
          <w:noProof/>
          <w:color w:val="000000" w:themeColor="text1"/>
          <w:sz w:val="17"/>
          <w:szCs w:val="22"/>
          <w:u w:val="single"/>
          <w:lang w:val="en-US" w:eastAsia="en-GB"/>
        </w:rPr>
        <w:sectPr w:rsidR="005D6062" w:rsidRPr="00BE387F" w:rsidSect="00DA7998">
          <w:headerReference w:type="default" r:id="rId9"/>
          <w:footerReference w:type="default" r:id="rId10"/>
          <w:headerReference w:type="first" r:id="rId11"/>
          <w:footerReference w:type="first" r:id="rId12"/>
          <w:pgSz w:w="11906" w:h="16838" w:code="9"/>
          <w:pgMar w:top="1474" w:right="1418" w:bottom="1418" w:left="1418" w:header="709" w:footer="709" w:gutter="0"/>
          <w:cols w:space="708"/>
          <w:titlePg/>
          <w:docGrid w:linePitch="360"/>
        </w:sectPr>
      </w:pPr>
      <w:r w:rsidRPr="00BE387F">
        <w:rPr>
          <w:rFonts w:asciiTheme="majorHAnsi" w:hAnsiTheme="majorHAnsi"/>
          <w:b/>
          <w:caps/>
          <w:noProof/>
          <w:color w:val="000000" w:themeColor="text1"/>
          <w:sz w:val="17"/>
          <w:szCs w:val="22"/>
          <w:u w:val="single"/>
          <w:lang w:val="en-US" w:eastAsia="en-GB"/>
        </w:rPr>
        <w:fldChar w:fldCharType="end"/>
      </w:r>
      <w:r w:rsidR="00EB1613" w:rsidRPr="00BE387F">
        <w:rPr>
          <w:b/>
          <w:bCs w:val="0"/>
          <w:noProof/>
          <w:lang w:val="en-US" w:eastAsia="en-GB"/>
        </w:rPr>
        <mc:AlternateContent>
          <mc:Choice Requires="wps">
            <w:drawing>
              <wp:anchor distT="0" distB="0" distL="114300" distR="114300" simplePos="0" relativeHeight="251658248" behindDoc="0" locked="1" layoutInCell="1" allowOverlap="0" wp14:anchorId="54EF172B" wp14:editId="1D20D308">
                <wp:simplePos x="0" y="0"/>
                <wp:positionH relativeFrom="margin">
                  <wp:align>right</wp:align>
                </wp:positionH>
                <wp:positionV relativeFrom="page">
                  <wp:posOffset>6029325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7981F913" w14:textId="49DBEA9B" w:rsidR="00A37AF8" w:rsidRDefault="00A37AF8" w:rsidP="00DA2F99">
                            <w:pPr>
                              <w:pStyle w:val="BBodyText"/>
                              <w:rPr>
                                <w:lang w:eastAsia="en-GB"/>
                              </w:rPr>
                            </w:pPr>
                            <w:r>
                              <w:rPr>
                                <w:lang w:eastAsia="en-GB"/>
                              </w:rPr>
                              <w:t>Amnesty International submits this</w:t>
                            </w:r>
                            <w:r w:rsidR="00BB7CC3">
                              <w:rPr>
                                <w:lang w:eastAsia="en-GB"/>
                              </w:rPr>
                              <w:t xml:space="preserve"> information ahead of the </w:t>
                            </w:r>
                            <w:r w:rsidR="00A51D53">
                              <w:rPr>
                                <w:lang w:eastAsia="en-GB"/>
                              </w:rPr>
                              <w:t xml:space="preserve">adoption of </w:t>
                            </w:r>
                            <w:r w:rsidR="00BB7CC3" w:rsidRPr="00BB7CC3">
                              <w:rPr>
                                <w:lang w:eastAsia="en-GB"/>
                              </w:rPr>
                              <w:t xml:space="preserve">list of priority themes </w:t>
                            </w:r>
                            <w:proofErr w:type="gramStart"/>
                            <w:r w:rsidR="00BB7CC3" w:rsidRPr="00BB7CC3">
                              <w:rPr>
                                <w:lang w:eastAsia="en-GB"/>
                              </w:rPr>
                              <w:t>on the basis of</w:t>
                            </w:r>
                            <w:proofErr w:type="gramEnd"/>
                            <w:r w:rsidR="00BB7CC3" w:rsidRPr="00BB7CC3">
                              <w:rPr>
                                <w:lang w:eastAsia="en-GB"/>
                              </w:rPr>
                              <w:t xml:space="preserve"> the additional information submitted by </w:t>
                            </w:r>
                            <w:r>
                              <w:rPr>
                                <w:lang w:eastAsia="en-GB"/>
                              </w:rPr>
                              <w:t xml:space="preserve">Ecuador, ahead of </w:t>
                            </w:r>
                            <w:r w:rsidR="004315E9">
                              <w:rPr>
                                <w:lang w:eastAsia="en-GB"/>
                              </w:rPr>
                              <w:t>the</w:t>
                            </w:r>
                            <w:r>
                              <w:rPr>
                                <w:lang w:eastAsia="en-GB"/>
                              </w:rPr>
                              <w:t xml:space="preserve"> 29</w:t>
                            </w:r>
                            <w:r w:rsidRPr="00A96493">
                              <w:rPr>
                                <w:vertAlign w:val="superscript"/>
                                <w:lang w:eastAsia="en-GB"/>
                              </w:rPr>
                              <w:t>th</w:t>
                            </w:r>
                            <w:r>
                              <w:rPr>
                                <w:lang w:eastAsia="en-GB"/>
                              </w:rPr>
                              <w:t xml:space="preserve"> period of sessions</w:t>
                            </w:r>
                            <w:r w:rsidR="004315E9">
                              <w:rPr>
                                <w:lang w:eastAsia="en-GB"/>
                              </w:rPr>
                              <w:t xml:space="preserve"> of the Committee on Enforced </w:t>
                            </w:r>
                            <w:r w:rsidR="00C223F0">
                              <w:rPr>
                                <w:lang w:eastAsia="en-GB"/>
                              </w:rPr>
                              <w:t>Disappearances</w:t>
                            </w:r>
                            <w:r>
                              <w:rPr>
                                <w:lang w:eastAsia="en-GB"/>
                              </w:rPr>
                              <w:t xml:space="preserve">, to be held in Geneva from 22 September to 3 October 2025. The document highlights the organization’s main concerns related to possible cases of enforced disappearances committed during the administration of current President Daniel Noboa (2023-present), as part of the security policy known as “Plan Fenix”, and in connection with the continuous declarations of states of emergency and of an “internal armed conflict” starting in 2024. </w:t>
                            </w:r>
                          </w:p>
                          <w:p w14:paraId="466EE5A9" w14:textId="0A3D3AED" w:rsidR="00EB1613" w:rsidRPr="00A37AF8" w:rsidRDefault="00EB1613" w:rsidP="00EB1613">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left:0;text-align:left;margin-left:189.65pt;margin-top:474.75pt;width:240.85pt;height:228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I5QOlDgAAAACQEAAA8AAAAAAAAAAAAAAAAAqQQAAGRycy9kb3ducmV2LnhtbFBLBQYA&#10;AAAABAAEAPMAAAC2BQAAAAA=&#10;" o:allowoverlap="f" fillcolor="window" stroked="f" strokeweight=".5pt">
                <o:lock v:ext="edit" aspectratio="t"/>
                <v:textbox>
                  <w:txbxContent>
                    <w:p w14:paraId="7981F913" w14:textId="49DBEA9B" w:rsidR="00A37AF8" w:rsidRDefault="00A37AF8" w:rsidP="00DA2F99">
                      <w:pPr>
                        <w:pStyle w:val="BBodyText"/>
                        <w:rPr>
                          <w:lang w:eastAsia="en-GB"/>
                        </w:rPr>
                      </w:pPr>
                      <w:r>
                        <w:rPr>
                          <w:lang w:eastAsia="en-GB"/>
                        </w:rPr>
                        <w:t>Amnesty International submits this</w:t>
                      </w:r>
                      <w:r w:rsidR="00BB7CC3">
                        <w:rPr>
                          <w:lang w:eastAsia="en-GB"/>
                        </w:rPr>
                        <w:t xml:space="preserve"> information ahead of the </w:t>
                      </w:r>
                      <w:r w:rsidR="00A51D53">
                        <w:rPr>
                          <w:lang w:eastAsia="en-GB"/>
                        </w:rPr>
                        <w:t xml:space="preserve">adoption of </w:t>
                      </w:r>
                      <w:r w:rsidR="00BB7CC3" w:rsidRPr="00BB7CC3">
                        <w:rPr>
                          <w:lang w:eastAsia="en-GB"/>
                        </w:rPr>
                        <w:t xml:space="preserve">list of priority themes </w:t>
                      </w:r>
                      <w:proofErr w:type="gramStart"/>
                      <w:r w:rsidR="00BB7CC3" w:rsidRPr="00BB7CC3">
                        <w:rPr>
                          <w:lang w:eastAsia="en-GB"/>
                        </w:rPr>
                        <w:t>on the basis of</w:t>
                      </w:r>
                      <w:proofErr w:type="gramEnd"/>
                      <w:r w:rsidR="00BB7CC3" w:rsidRPr="00BB7CC3">
                        <w:rPr>
                          <w:lang w:eastAsia="en-GB"/>
                        </w:rPr>
                        <w:t xml:space="preserve"> the additional information submitted by </w:t>
                      </w:r>
                      <w:r>
                        <w:rPr>
                          <w:lang w:eastAsia="en-GB"/>
                        </w:rPr>
                        <w:t xml:space="preserve">Ecuador, ahead of </w:t>
                      </w:r>
                      <w:r w:rsidR="004315E9">
                        <w:rPr>
                          <w:lang w:eastAsia="en-GB"/>
                        </w:rPr>
                        <w:t>the</w:t>
                      </w:r>
                      <w:r>
                        <w:rPr>
                          <w:lang w:eastAsia="en-GB"/>
                        </w:rPr>
                        <w:t xml:space="preserve"> 29</w:t>
                      </w:r>
                      <w:r w:rsidRPr="00A96493">
                        <w:rPr>
                          <w:vertAlign w:val="superscript"/>
                          <w:lang w:eastAsia="en-GB"/>
                        </w:rPr>
                        <w:t>th</w:t>
                      </w:r>
                      <w:r>
                        <w:rPr>
                          <w:lang w:eastAsia="en-GB"/>
                        </w:rPr>
                        <w:t xml:space="preserve"> period of sessions</w:t>
                      </w:r>
                      <w:r w:rsidR="004315E9">
                        <w:rPr>
                          <w:lang w:eastAsia="en-GB"/>
                        </w:rPr>
                        <w:t xml:space="preserve"> of the Committee on Enforced </w:t>
                      </w:r>
                      <w:r w:rsidR="00C223F0">
                        <w:rPr>
                          <w:lang w:eastAsia="en-GB"/>
                        </w:rPr>
                        <w:t>Disappearances</w:t>
                      </w:r>
                      <w:r>
                        <w:rPr>
                          <w:lang w:eastAsia="en-GB"/>
                        </w:rPr>
                        <w:t xml:space="preserve">, to be held in Geneva from 22 September to 3 October 2025. The document highlights the organization’s main concerns related to possible cases of enforced disappearances committed during the administration of current President Daniel Noboa (2023-present), as part of the security policy known as “Plan Fenix”, and in connection with the continuous declarations of states of emergency and of an “internal armed conflict” starting in 2024. </w:t>
                      </w:r>
                    </w:p>
                    <w:p w14:paraId="466EE5A9" w14:textId="0A3D3AED" w:rsidR="00EB1613" w:rsidRPr="00A37AF8" w:rsidRDefault="00EB1613" w:rsidP="00EB1613">
                      <w:pPr>
                        <w:pStyle w:val="Babstract"/>
                      </w:pPr>
                    </w:p>
                  </w:txbxContent>
                </v:textbox>
                <w10:wrap anchorx="margin" anchory="page"/>
                <w10:anchorlock/>
              </v:shape>
            </w:pict>
          </mc:Fallback>
        </mc:AlternateContent>
      </w:r>
    </w:p>
    <w:p w14:paraId="489839CD" w14:textId="325A830A" w:rsidR="003401E5" w:rsidRPr="00BE387F" w:rsidRDefault="003401E5" w:rsidP="06DA4E16">
      <w:pPr>
        <w:pStyle w:val="BNumberedHeading"/>
        <w:rPr>
          <w:lang w:val="en-US"/>
        </w:rPr>
      </w:pPr>
      <w:bookmarkStart w:id="0" w:name="_Toc200363427"/>
      <w:r w:rsidRPr="06DA4E16">
        <w:rPr>
          <w:lang w:val="en-US"/>
        </w:rPr>
        <w:t>INTRODUCTION</w:t>
      </w:r>
      <w:bookmarkEnd w:id="0"/>
    </w:p>
    <w:p w14:paraId="47994692" w14:textId="4DA7249A" w:rsidR="004654B0" w:rsidRPr="00BE387F" w:rsidRDefault="18C35842" w:rsidP="005E7038">
      <w:pPr>
        <w:pStyle w:val="BBodyText"/>
        <w:jc w:val="both"/>
        <w:rPr>
          <w:lang w:val="en-US" w:eastAsia="en-GB"/>
        </w:rPr>
      </w:pPr>
      <w:r w:rsidRPr="5C509DC6">
        <w:rPr>
          <w:lang w:val="en-US" w:eastAsia="en-GB"/>
        </w:rPr>
        <w:t xml:space="preserve">Amnesty International submits </w:t>
      </w:r>
      <w:r w:rsidR="686B9BBE" w:rsidRPr="5C509DC6">
        <w:rPr>
          <w:lang w:eastAsia="en-GB"/>
        </w:rPr>
        <w:t xml:space="preserve">this information ahead of the adoption of list of priority themes </w:t>
      </w:r>
      <w:proofErr w:type="gramStart"/>
      <w:r w:rsidR="686B9BBE" w:rsidRPr="5C509DC6">
        <w:rPr>
          <w:lang w:eastAsia="en-GB"/>
        </w:rPr>
        <w:t>on the basis of</w:t>
      </w:r>
      <w:proofErr w:type="gramEnd"/>
      <w:r w:rsidR="686B9BBE" w:rsidRPr="5C509DC6">
        <w:rPr>
          <w:lang w:eastAsia="en-GB"/>
        </w:rPr>
        <w:t xml:space="preserve"> the additional information submitted by Ecuador, ahead of </w:t>
      </w:r>
      <w:r w:rsidR="4D886426" w:rsidRPr="5C509DC6">
        <w:rPr>
          <w:lang w:eastAsia="en-GB"/>
        </w:rPr>
        <w:t>the 29</w:t>
      </w:r>
      <w:r w:rsidR="4D886426" w:rsidRPr="5C509DC6">
        <w:rPr>
          <w:vertAlign w:val="superscript"/>
          <w:lang w:eastAsia="en-GB"/>
        </w:rPr>
        <w:t>th</w:t>
      </w:r>
      <w:r w:rsidR="4D886426" w:rsidRPr="5C509DC6">
        <w:rPr>
          <w:lang w:eastAsia="en-GB"/>
        </w:rPr>
        <w:t xml:space="preserve"> period of sessions of the Committee on Enforced Disappearances</w:t>
      </w:r>
      <w:r w:rsidR="686B9BBE" w:rsidRPr="5C509DC6">
        <w:rPr>
          <w:lang w:eastAsia="en-GB"/>
        </w:rPr>
        <w:t>, to be held in Geneva from 22 September to 3 October 2025.</w:t>
      </w:r>
      <w:r w:rsidR="21681B11" w:rsidRPr="5C509DC6">
        <w:rPr>
          <w:lang w:val="en-US" w:eastAsia="en-GB"/>
        </w:rPr>
        <w:t xml:space="preserve"> The </w:t>
      </w:r>
      <w:r w:rsidR="64F97042" w:rsidRPr="5C509DC6">
        <w:rPr>
          <w:lang w:val="en-US" w:eastAsia="en-GB"/>
        </w:rPr>
        <w:t xml:space="preserve">submission </w:t>
      </w:r>
      <w:r w:rsidR="4BFB6D30" w:rsidRPr="5C509DC6">
        <w:rPr>
          <w:lang w:val="en-US" w:eastAsia="en-GB"/>
        </w:rPr>
        <w:t xml:space="preserve">does not present an exhaustive review of the situation </w:t>
      </w:r>
      <w:r w:rsidR="60607967" w:rsidRPr="5C509DC6">
        <w:rPr>
          <w:lang w:val="en-US" w:eastAsia="en-GB"/>
        </w:rPr>
        <w:t xml:space="preserve">concerning </w:t>
      </w:r>
      <w:r w:rsidR="5AEC5DC4" w:rsidRPr="5C509DC6">
        <w:rPr>
          <w:lang w:val="en-US" w:eastAsia="en-GB"/>
        </w:rPr>
        <w:t>enforced disappearances in Ecuador</w:t>
      </w:r>
      <w:r w:rsidR="28FC17FA" w:rsidRPr="5C509DC6">
        <w:rPr>
          <w:lang w:val="en-US" w:eastAsia="en-GB"/>
        </w:rPr>
        <w:t>.</w:t>
      </w:r>
      <w:r w:rsidR="4D180159" w:rsidRPr="5C509DC6">
        <w:rPr>
          <w:lang w:val="en-US" w:eastAsia="en-GB"/>
        </w:rPr>
        <w:t xml:space="preserve"> </w:t>
      </w:r>
      <w:r w:rsidR="28FC17FA" w:rsidRPr="5C509DC6">
        <w:rPr>
          <w:lang w:val="en-US" w:eastAsia="en-GB"/>
        </w:rPr>
        <w:t xml:space="preserve">Instead, it </w:t>
      </w:r>
      <w:r w:rsidR="371DD3D4" w:rsidRPr="5C509DC6">
        <w:rPr>
          <w:lang w:val="en-US" w:eastAsia="en-GB"/>
        </w:rPr>
        <w:t xml:space="preserve">highlights the organization’s main concerns </w:t>
      </w:r>
      <w:r w:rsidR="527FAE7A" w:rsidRPr="5C509DC6">
        <w:rPr>
          <w:lang w:val="en-US" w:eastAsia="en-GB"/>
        </w:rPr>
        <w:t>related to possible</w:t>
      </w:r>
      <w:r w:rsidR="3F6439F5" w:rsidRPr="5C509DC6">
        <w:rPr>
          <w:lang w:val="en-US" w:eastAsia="en-GB"/>
        </w:rPr>
        <w:t xml:space="preserve"> cases of</w:t>
      </w:r>
      <w:r w:rsidR="527FAE7A" w:rsidRPr="5C509DC6">
        <w:rPr>
          <w:lang w:val="en-US" w:eastAsia="en-GB"/>
        </w:rPr>
        <w:t xml:space="preserve"> enforced disappearances </w:t>
      </w:r>
      <w:r w:rsidR="048832BD" w:rsidRPr="5C509DC6">
        <w:rPr>
          <w:lang w:val="en-US" w:eastAsia="en-GB"/>
        </w:rPr>
        <w:t xml:space="preserve">committed </w:t>
      </w:r>
      <w:r w:rsidR="26FF09D5" w:rsidRPr="5C509DC6">
        <w:rPr>
          <w:lang w:val="en-US" w:eastAsia="en-GB"/>
        </w:rPr>
        <w:t xml:space="preserve">during the </w:t>
      </w:r>
      <w:r w:rsidR="49B80ADB" w:rsidRPr="5C509DC6">
        <w:rPr>
          <w:lang w:val="en-US" w:eastAsia="en-GB"/>
        </w:rPr>
        <w:t>administration</w:t>
      </w:r>
      <w:r w:rsidR="26FF09D5" w:rsidRPr="5C509DC6">
        <w:rPr>
          <w:lang w:val="en-US" w:eastAsia="en-GB"/>
        </w:rPr>
        <w:t xml:space="preserve"> of President Daniel Noboa</w:t>
      </w:r>
      <w:r w:rsidR="7BF2E82E" w:rsidRPr="5C509DC6">
        <w:rPr>
          <w:lang w:val="en-US" w:eastAsia="en-GB"/>
        </w:rPr>
        <w:t xml:space="preserve"> (2023-present)</w:t>
      </w:r>
      <w:r w:rsidR="26FF09D5" w:rsidRPr="5C509DC6">
        <w:rPr>
          <w:lang w:val="en-US" w:eastAsia="en-GB"/>
        </w:rPr>
        <w:t xml:space="preserve"> </w:t>
      </w:r>
      <w:r w:rsidR="0A0A6E48" w:rsidRPr="5C509DC6">
        <w:rPr>
          <w:lang w:val="en-US" w:eastAsia="en-GB"/>
        </w:rPr>
        <w:t xml:space="preserve">as part of the security policy known as “Plan Fenix”, and in connection with the </w:t>
      </w:r>
      <w:r w:rsidR="6BB854F6" w:rsidRPr="5C509DC6">
        <w:rPr>
          <w:lang w:val="en-US" w:eastAsia="en-GB"/>
        </w:rPr>
        <w:t xml:space="preserve">continuous </w:t>
      </w:r>
      <w:r w:rsidR="0A0A6E48" w:rsidRPr="5C509DC6">
        <w:rPr>
          <w:lang w:val="en-US" w:eastAsia="en-GB"/>
        </w:rPr>
        <w:t xml:space="preserve">declarations of states of emergency and </w:t>
      </w:r>
      <w:r w:rsidR="581D8150" w:rsidRPr="5C509DC6">
        <w:rPr>
          <w:lang w:val="en-US" w:eastAsia="en-GB"/>
        </w:rPr>
        <w:t xml:space="preserve">of </w:t>
      </w:r>
      <w:r w:rsidR="0A0A6E48" w:rsidRPr="5C509DC6">
        <w:rPr>
          <w:lang w:val="en-US" w:eastAsia="en-GB"/>
        </w:rPr>
        <w:t>an “internal armed conflict”</w:t>
      </w:r>
      <w:r w:rsidR="06EB491B" w:rsidRPr="5C509DC6">
        <w:rPr>
          <w:lang w:val="en-US" w:eastAsia="en-GB"/>
        </w:rPr>
        <w:t xml:space="preserve"> </w:t>
      </w:r>
      <w:r w:rsidR="4057E32B" w:rsidRPr="5C509DC6">
        <w:rPr>
          <w:lang w:val="en-US" w:eastAsia="en-GB"/>
        </w:rPr>
        <w:t>starting in</w:t>
      </w:r>
      <w:r w:rsidR="06EB491B" w:rsidRPr="5C509DC6">
        <w:rPr>
          <w:lang w:val="en-US" w:eastAsia="en-GB"/>
        </w:rPr>
        <w:t xml:space="preserve"> 2024</w:t>
      </w:r>
      <w:r w:rsidR="0A0A6E48" w:rsidRPr="5C509DC6">
        <w:rPr>
          <w:lang w:val="en-US" w:eastAsia="en-GB"/>
        </w:rPr>
        <w:t xml:space="preserve">. </w:t>
      </w:r>
    </w:p>
    <w:p w14:paraId="45CE735A" w14:textId="5D77D434" w:rsidR="005D0CA4" w:rsidRPr="00BE387F" w:rsidRDefault="00D825A9" w:rsidP="005E7038">
      <w:pPr>
        <w:pStyle w:val="BBodyText"/>
        <w:jc w:val="both"/>
        <w:rPr>
          <w:lang w:val="en-US" w:eastAsia="en-GB"/>
        </w:rPr>
      </w:pPr>
      <w:r w:rsidRPr="5FAA0DAD">
        <w:rPr>
          <w:lang w:val="en-US" w:eastAsia="en-GB"/>
        </w:rPr>
        <w:t xml:space="preserve">Since the </w:t>
      </w:r>
      <w:r w:rsidR="001A0D33" w:rsidRPr="5FAA0DAD">
        <w:rPr>
          <w:lang w:val="en-US" w:eastAsia="en-GB"/>
        </w:rPr>
        <w:t>Committee</w:t>
      </w:r>
      <w:r w:rsidR="00C27E99" w:rsidRPr="5FAA0DAD">
        <w:rPr>
          <w:lang w:val="en-US" w:eastAsia="en-GB"/>
        </w:rPr>
        <w:t xml:space="preserve"> issued its concluding observations </w:t>
      </w:r>
      <w:r w:rsidR="00FF3240" w:rsidRPr="5FAA0DAD">
        <w:rPr>
          <w:lang w:val="en-US" w:eastAsia="en-GB"/>
        </w:rPr>
        <w:t>on</w:t>
      </w:r>
      <w:r w:rsidR="00C27E99" w:rsidRPr="5FAA0DAD">
        <w:rPr>
          <w:lang w:val="en-US" w:eastAsia="en-GB"/>
        </w:rPr>
        <w:t xml:space="preserve"> Ecuador in 2017, Ecuadorian authorities have taken some positive steps</w:t>
      </w:r>
      <w:r w:rsidR="005C4EFC" w:rsidRPr="5FAA0DAD">
        <w:rPr>
          <w:lang w:val="en-US" w:eastAsia="en-GB"/>
        </w:rPr>
        <w:t xml:space="preserve"> by </w:t>
      </w:r>
      <w:r w:rsidR="16938525" w:rsidRPr="5FAA0DAD">
        <w:rPr>
          <w:lang w:val="en-US" w:eastAsia="en-GB"/>
        </w:rPr>
        <w:t>enacting</w:t>
      </w:r>
      <w:r w:rsidR="005C4EFC" w:rsidRPr="5FAA0DAD">
        <w:rPr>
          <w:lang w:val="en-US" w:eastAsia="en-GB"/>
        </w:rPr>
        <w:t xml:space="preserve"> legislation </w:t>
      </w:r>
      <w:r w:rsidR="005E5AE1" w:rsidRPr="5FAA0DAD">
        <w:rPr>
          <w:lang w:val="en-US" w:eastAsia="en-GB"/>
        </w:rPr>
        <w:t xml:space="preserve">aimed to </w:t>
      </w:r>
      <w:r w:rsidR="00F0725D" w:rsidRPr="5FAA0DAD">
        <w:rPr>
          <w:lang w:val="en-US" w:eastAsia="en-GB"/>
        </w:rPr>
        <w:t>improve the</w:t>
      </w:r>
      <w:r w:rsidR="002E069D" w:rsidRPr="5FAA0DAD">
        <w:rPr>
          <w:lang w:val="en-US" w:eastAsia="en-GB"/>
        </w:rPr>
        <w:t xml:space="preserve"> search for missing persons</w:t>
      </w:r>
      <w:r w:rsidR="00810BE8" w:rsidRPr="5FAA0DAD">
        <w:rPr>
          <w:lang w:val="en-US" w:eastAsia="en-GB"/>
        </w:rPr>
        <w:t>,</w:t>
      </w:r>
      <w:r w:rsidR="002E069D" w:rsidRPr="5FAA0DAD">
        <w:rPr>
          <w:lang w:val="en-US" w:eastAsia="en-GB"/>
        </w:rPr>
        <w:t xml:space="preserve"> and by </w:t>
      </w:r>
      <w:r w:rsidR="007C6F91" w:rsidRPr="5FAA0DAD">
        <w:rPr>
          <w:lang w:val="en-US" w:eastAsia="en-GB"/>
        </w:rPr>
        <w:t xml:space="preserve">creating a new unit within the Prosecutor’s Office </w:t>
      </w:r>
      <w:r w:rsidR="002F3893" w:rsidRPr="5FAA0DAD">
        <w:rPr>
          <w:lang w:val="en-US" w:eastAsia="en-GB"/>
        </w:rPr>
        <w:t xml:space="preserve">specifically </w:t>
      </w:r>
      <w:r w:rsidR="007C6F91" w:rsidRPr="5FAA0DAD">
        <w:rPr>
          <w:lang w:val="en-US" w:eastAsia="en-GB"/>
        </w:rPr>
        <w:t xml:space="preserve">tasked with the investigation of </w:t>
      </w:r>
      <w:r w:rsidR="00810BE8" w:rsidRPr="5FAA0DAD">
        <w:rPr>
          <w:lang w:val="en-US" w:eastAsia="en-GB"/>
        </w:rPr>
        <w:t xml:space="preserve">serious </w:t>
      </w:r>
      <w:r w:rsidR="007C6F91" w:rsidRPr="5FAA0DAD">
        <w:rPr>
          <w:lang w:val="en-US" w:eastAsia="en-GB"/>
        </w:rPr>
        <w:t>human rights violations</w:t>
      </w:r>
      <w:r w:rsidR="00810BE8" w:rsidRPr="5FAA0DAD">
        <w:rPr>
          <w:lang w:val="en-US" w:eastAsia="en-GB"/>
        </w:rPr>
        <w:t>, including enforced disappearances,</w:t>
      </w:r>
      <w:r w:rsidR="002F3893" w:rsidRPr="5FAA0DAD">
        <w:rPr>
          <w:lang w:val="en-US" w:eastAsia="en-GB"/>
        </w:rPr>
        <w:t xml:space="preserve"> committed by security forces</w:t>
      </w:r>
      <w:r w:rsidR="007C6F91" w:rsidRPr="5FAA0DAD">
        <w:rPr>
          <w:lang w:val="en-US" w:eastAsia="en-GB"/>
        </w:rPr>
        <w:t xml:space="preserve">. </w:t>
      </w:r>
    </w:p>
    <w:p w14:paraId="64760A56" w14:textId="177A1E87" w:rsidR="00196C98" w:rsidRPr="00BE387F" w:rsidRDefault="00BC5E28" w:rsidP="005E7038">
      <w:pPr>
        <w:pStyle w:val="BBodyText"/>
        <w:jc w:val="both"/>
        <w:rPr>
          <w:lang w:val="en-US" w:eastAsia="en-GB"/>
        </w:rPr>
      </w:pPr>
      <w:r w:rsidRPr="44D845AA">
        <w:rPr>
          <w:lang w:val="en-US" w:eastAsia="en-GB"/>
        </w:rPr>
        <w:t>Notwithstanding</w:t>
      </w:r>
      <w:r w:rsidR="00EB43BE" w:rsidRPr="44D845AA">
        <w:rPr>
          <w:lang w:val="en-US" w:eastAsia="en-GB"/>
        </w:rPr>
        <w:t xml:space="preserve"> these </w:t>
      </w:r>
      <w:r w:rsidR="00CC79EE" w:rsidRPr="44D845AA">
        <w:rPr>
          <w:lang w:val="en-US" w:eastAsia="en-GB"/>
        </w:rPr>
        <w:t xml:space="preserve">positive </w:t>
      </w:r>
      <w:r w:rsidR="00EB43BE" w:rsidRPr="44D845AA">
        <w:rPr>
          <w:lang w:val="en-US" w:eastAsia="en-GB"/>
        </w:rPr>
        <w:t xml:space="preserve">measures, </w:t>
      </w:r>
      <w:r w:rsidR="00CC79EE" w:rsidRPr="44D845AA">
        <w:rPr>
          <w:lang w:val="en-US" w:eastAsia="en-GB"/>
        </w:rPr>
        <w:t xml:space="preserve">Amnesty International is concerned about </w:t>
      </w:r>
      <w:r w:rsidR="00AC5BA7" w:rsidRPr="44D845AA">
        <w:rPr>
          <w:lang w:val="en-US" w:eastAsia="en-GB"/>
        </w:rPr>
        <w:t>a recent wave of</w:t>
      </w:r>
      <w:r w:rsidR="00F71E46" w:rsidRPr="44D845AA">
        <w:rPr>
          <w:lang w:val="en-US" w:eastAsia="en-GB"/>
        </w:rPr>
        <w:t xml:space="preserve"> </w:t>
      </w:r>
      <w:r w:rsidR="00CC79EE" w:rsidRPr="44D845AA">
        <w:rPr>
          <w:lang w:val="en-US" w:eastAsia="en-GB"/>
        </w:rPr>
        <w:t xml:space="preserve">reports of possible </w:t>
      </w:r>
      <w:r w:rsidR="005B5106" w:rsidRPr="44D845AA">
        <w:rPr>
          <w:lang w:val="en-US" w:eastAsia="en-GB"/>
        </w:rPr>
        <w:t xml:space="preserve">cases of </w:t>
      </w:r>
      <w:r w:rsidR="00CC79EE" w:rsidRPr="44D845AA">
        <w:rPr>
          <w:lang w:val="en-US" w:eastAsia="en-GB"/>
        </w:rPr>
        <w:t xml:space="preserve">enforced </w:t>
      </w:r>
      <w:r w:rsidR="00F71E46" w:rsidRPr="44D845AA">
        <w:rPr>
          <w:lang w:val="en-US" w:eastAsia="en-GB"/>
        </w:rPr>
        <w:t xml:space="preserve">disappearances, allegedly committed during </w:t>
      </w:r>
      <w:r w:rsidR="3A964680" w:rsidRPr="44D845AA">
        <w:rPr>
          <w:lang w:val="en-US" w:eastAsia="en-GB"/>
        </w:rPr>
        <w:t xml:space="preserve">security operations carried out by the </w:t>
      </w:r>
      <w:r w:rsidR="2F0CBBEE" w:rsidRPr="44D845AA">
        <w:rPr>
          <w:lang w:val="en-US" w:eastAsia="en-GB"/>
        </w:rPr>
        <w:t>military throughout</w:t>
      </w:r>
      <w:r w:rsidR="005D0CA4" w:rsidRPr="44D845AA">
        <w:rPr>
          <w:lang w:val="en-US" w:eastAsia="en-GB"/>
        </w:rPr>
        <w:t xml:space="preserve"> 2024 </w:t>
      </w:r>
      <w:r w:rsidR="00AC5BA7" w:rsidRPr="44D845AA">
        <w:rPr>
          <w:lang w:val="en-US" w:eastAsia="en-GB"/>
        </w:rPr>
        <w:t>in the coastal region of Ecuador.</w:t>
      </w:r>
      <w:r w:rsidR="005153F0" w:rsidRPr="44D845AA">
        <w:rPr>
          <w:lang w:val="en-US" w:eastAsia="en-GB"/>
        </w:rPr>
        <w:t xml:space="preserve"> </w:t>
      </w:r>
      <w:r w:rsidR="00672FD7" w:rsidRPr="44D845AA">
        <w:rPr>
          <w:lang w:val="en-US" w:eastAsia="en-GB"/>
        </w:rPr>
        <w:t xml:space="preserve">The </w:t>
      </w:r>
      <w:r w:rsidR="00466A70" w:rsidRPr="44D845AA">
        <w:rPr>
          <w:lang w:val="en-US" w:eastAsia="en-GB"/>
        </w:rPr>
        <w:t xml:space="preserve">alleged </w:t>
      </w:r>
      <w:r w:rsidR="00672FD7" w:rsidRPr="44D845AA">
        <w:rPr>
          <w:lang w:val="en-US" w:eastAsia="en-GB"/>
        </w:rPr>
        <w:t>victims are predominantly young men from marginalized communities</w:t>
      </w:r>
      <w:r w:rsidR="00AA51DC" w:rsidRPr="44D845AA">
        <w:rPr>
          <w:lang w:val="en-US" w:eastAsia="en-GB"/>
        </w:rPr>
        <w:t xml:space="preserve">, and some of them are </w:t>
      </w:r>
      <w:r w:rsidR="00974A84" w:rsidRPr="44D845AA">
        <w:rPr>
          <w:lang w:val="en-US" w:eastAsia="en-GB"/>
        </w:rPr>
        <w:t>minors</w:t>
      </w:r>
      <w:r w:rsidR="00AA51DC" w:rsidRPr="44D845AA">
        <w:rPr>
          <w:lang w:val="en-US" w:eastAsia="en-GB"/>
        </w:rPr>
        <w:t xml:space="preserve">. </w:t>
      </w:r>
      <w:r w:rsidR="11D7CED7" w:rsidRPr="4E727A3F">
        <w:rPr>
          <w:lang w:val="en-US" w:eastAsia="en-GB"/>
        </w:rPr>
        <w:t xml:space="preserve">No effective search and investigation efforts have been carried out to determine the whereabouts of </w:t>
      </w:r>
      <w:proofErr w:type="gramStart"/>
      <w:r w:rsidR="11D7CED7" w:rsidRPr="4E727A3F">
        <w:rPr>
          <w:lang w:val="en-US" w:eastAsia="en-GB"/>
        </w:rPr>
        <w:t>the majority of</w:t>
      </w:r>
      <w:proofErr w:type="gramEnd"/>
      <w:r w:rsidR="11D7CED7" w:rsidRPr="4E727A3F">
        <w:rPr>
          <w:lang w:val="en-US" w:eastAsia="en-GB"/>
        </w:rPr>
        <w:t xml:space="preserve"> v</w:t>
      </w:r>
      <w:r w:rsidR="11D7CED7" w:rsidRPr="44D845AA">
        <w:rPr>
          <w:lang w:val="en-US" w:eastAsia="en-GB"/>
        </w:rPr>
        <w:t>ictims</w:t>
      </w:r>
      <w:r w:rsidR="00BF0CD1" w:rsidRPr="44D845AA">
        <w:rPr>
          <w:lang w:val="en-US" w:eastAsia="en-GB"/>
        </w:rPr>
        <w:t xml:space="preserve">. </w:t>
      </w:r>
      <w:r w:rsidR="2D1FD3A7" w:rsidRPr="4E727A3F" w:rsidDel="00196C98">
        <w:rPr>
          <w:lang w:val="en-US" w:eastAsia="en-GB"/>
        </w:rPr>
        <w:t>Taking this context into account</w:t>
      </w:r>
      <w:r w:rsidR="00196C98" w:rsidRPr="44D845AA">
        <w:rPr>
          <w:lang w:val="en-US" w:eastAsia="en-GB"/>
        </w:rPr>
        <w:t xml:space="preserve">, </w:t>
      </w:r>
      <w:r w:rsidR="00E45C06" w:rsidRPr="44D845AA">
        <w:rPr>
          <w:lang w:val="en-US" w:eastAsia="en-GB"/>
        </w:rPr>
        <w:t>the organization</w:t>
      </w:r>
      <w:r w:rsidR="00196C98" w:rsidRPr="44D845AA">
        <w:rPr>
          <w:lang w:val="en-US" w:eastAsia="en-GB"/>
        </w:rPr>
        <w:t xml:space="preserve"> considers that the key issues related to </w:t>
      </w:r>
      <w:r w:rsidR="001E20EC" w:rsidRPr="44D845AA">
        <w:rPr>
          <w:lang w:val="en-US" w:eastAsia="en-GB"/>
        </w:rPr>
        <w:t xml:space="preserve">possible cases of </w:t>
      </w:r>
      <w:r w:rsidR="00196C98" w:rsidRPr="44D845AA">
        <w:rPr>
          <w:lang w:val="en-US" w:eastAsia="en-GB"/>
        </w:rPr>
        <w:t xml:space="preserve">enforced disappearances that the Ecuadorian </w:t>
      </w:r>
      <w:r w:rsidR="00B6064B" w:rsidRPr="44D845AA">
        <w:rPr>
          <w:lang w:val="en-US" w:eastAsia="en-GB"/>
        </w:rPr>
        <w:t>authorities</w:t>
      </w:r>
      <w:r w:rsidR="00196C98" w:rsidRPr="44D845AA">
        <w:rPr>
          <w:lang w:val="en-US" w:eastAsia="en-GB"/>
        </w:rPr>
        <w:t xml:space="preserve"> must address are:</w:t>
      </w:r>
    </w:p>
    <w:p w14:paraId="0A7DCD97" w14:textId="08C9D1B3" w:rsidR="00D95151" w:rsidRPr="00BE387F" w:rsidRDefault="00F25A31" w:rsidP="005E7038">
      <w:pPr>
        <w:pStyle w:val="BBodyText"/>
        <w:numPr>
          <w:ilvl w:val="0"/>
          <w:numId w:val="31"/>
        </w:numPr>
        <w:jc w:val="both"/>
        <w:rPr>
          <w:lang w:val="en-US" w:eastAsia="en-GB"/>
        </w:rPr>
      </w:pPr>
      <w:r w:rsidRPr="2EA06EA5">
        <w:rPr>
          <w:b/>
          <w:lang w:val="en-US" w:eastAsia="en-GB"/>
        </w:rPr>
        <w:t>The strengthening of efforts to prevent</w:t>
      </w:r>
      <w:r w:rsidRPr="2EA06EA5">
        <w:rPr>
          <w:lang w:val="en-US" w:eastAsia="en-GB"/>
        </w:rPr>
        <w:t xml:space="preserve"> </w:t>
      </w:r>
      <w:r w:rsidR="008A78F4" w:rsidRPr="2EA06EA5">
        <w:rPr>
          <w:lang w:val="en-US" w:eastAsia="en-GB"/>
        </w:rPr>
        <w:t>enforced disappearances</w:t>
      </w:r>
      <w:r w:rsidR="00B96697" w:rsidRPr="2EA06EA5">
        <w:rPr>
          <w:lang w:val="en-US" w:eastAsia="en-GB"/>
        </w:rPr>
        <w:t>,</w:t>
      </w:r>
      <w:r w:rsidR="008A78F4" w:rsidRPr="2EA06EA5">
        <w:rPr>
          <w:lang w:val="en-US" w:eastAsia="en-GB"/>
        </w:rPr>
        <w:t xml:space="preserve"> given </w:t>
      </w:r>
      <w:r w:rsidR="00F30AAD" w:rsidRPr="2EA06EA5">
        <w:rPr>
          <w:lang w:val="en-US" w:eastAsia="en-GB"/>
        </w:rPr>
        <w:t xml:space="preserve">worrying reports of possible cases </w:t>
      </w:r>
      <w:r w:rsidR="00D95151" w:rsidRPr="2EA06EA5">
        <w:rPr>
          <w:lang w:val="en-US" w:eastAsia="en-GB"/>
        </w:rPr>
        <w:t xml:space="preserve">committed </w:t>
      </w:r>
      <w:r w:rsidR="00CB3ED7" w:rsidRPr="2EA06EA5">
        <w:rPr>
          <w:lang w:val="en-US" w:eastAsia="en-GB"/>
        </w:rPr>
        <w:t xml:space="preserve">during </w:t>
      </w:r>
      <w:r w:rsidR="09944C25" w:rsidRPr="2EA06EA5">
        <w:rPr>
          <w:lang w:val="en-US" w:eastAsia="en-GB"/>
        </w:rPr>
        <w:t>security</w:t>
      </w:r>
      <w:r w:rsidR="00D229E3" w:rsidRPr="2EA06EA5">
        <w:rPr>
          <w:lang w:val="en-US" w:eastAsia="en-GB"/>
        </w:rPr>
        <w:t xml:space="preserve"> operations </w:t>
      </w:r>
      <w:r w:rsidR="7FB89AFC" w:rsidRPr="2EA06EA5">
        <w:rPr>
          <w:lang w:val="en-US" w:eastAsia="en-GB"/>
        </w:rPr>
        <w:t xml:space="preserve">carried out by the military </w:t>
      </w:r>
      <w:r w:rsidR="00D229E3" w:rsidRPr="2EA06EA5">
        <w:rPr>
          <w:lang w:val="en-US" w:eastAsia="en-GB"/>
        </w:rPr>
        <w:t>as part of the current administration</w:t>
      </w:r>
      <w:r w:rsidR="00A04EEF" w:rsidRPr="2EA06EA5">
        <w:rPr>
          <w:lang w:val="en-US" w:eastAsia="en-GB"/>
        </w:rPr>
        <w:t>’s</w:t>
      </w:r>
      <w:r w:rsidR="00D229E3" w:rsidRPr="2EA06EA5">
        <w:rPr>
          <w:lang w:val="en-US" w:eastAsia="en-GB"/>
        </w:rPr>
        <w:t xml:space="preserve"> militarized security </w:t>
      </w:r>
      <w:proofErr w:type="gramStart"/>
      <w:r w:rsidR="00D229E3" w:rsidRPr="2EA06EA5">
        <w:rPr>
          <w:lang w:val="en-US" w:eastAsia="en-GB"/>
        </w:rPr>
        <w:t>polic</w:t>
      </w:r>
      <w:r w:rsidR="5B312EA7" w:rsidRPr="2EA06EA5">
        <w:rPr>
          <w:lang w:val="en-US" w:eastAsia="en-GB"/>
        </w:rPr>
        <w:t>y</w:t>
      </w:r>
      <w:r w:rsidR="006E59E8" w:rsidRPr="2EA06EA5">
        <w:rPr>
          <w:lang w:val="en-US" w:eastAsia="en-GB"/>
        </w:rPr>
        <w:t>;</w:t>
      </w:r>
      <w:proofErr w:type="gramEnd"/>
    </w:p>
    <w:p w14:paraId="4EDEFEFA" w14:textId="60AF5824" w:rsidR="00D95151" w:rsidRPr="00BE387F" w:rsidRDefault="00140E71" w:rsidP="005E7038">
      <w:pPr>
        <w:pStyle w:val="BBodyText"/>
        <w:numPr>
          <w:ilvl w:val="0"/>
          <w:numId w:val="31"/>
        </w:numPr>
        <w:jc w:val="both"/>
        <w:rPr>
          <w:lang w:val="en-US" w:eastAsia="en-GB"/>
        </w:rPr>
      </w:pPr>
      <w:r w:rsidRPr="5B0E2FDF">
        <w:rPr>
          <w:lang w:val="en-US" w:eastAsia="en-GB"/>
        </w:rPr>
        <w:t>The lack of p</w:t>
      </w:r>
      <w:r w:rsidR="009119C6" w:rsidRPr="5B0E2FDF">
        <w:rPr>
          <w:lang w:val="en-US" w:eastAsia="en-GB"/>
        </w:rPr>
        <w:t>rompt</w:t>
      </w:r>
      <w:r w:rsidR="006E59E8" w:rsidRPr="5B0E2FDF">
        <w:rPr>
          <w:lang w:val="en-US" w:eastAsia="en-GB"/>
        </w:rPr>
        <w:t>,</w:t>
      </w:r>
      <w:r w:rsidR="009119C6" w:rsidRPr="5B0E2FDF">
        <w:rPr>
          <w:lang w:val="en-US" w:eastAsia="en-GB"/>
        </w:rPr>
        <w:t xml:space="preserve"> effective</w:t>
      </w:r>
      <w:r w:rsidR="006E59E8" w:rsidRPr="5B0E2FDF">
        <w:rPr>
          <w:lang w:val="en-US" w:eastAsia="en-GB"/>
        </w:rPr>
        <w:t xml:space="preserve">, </w:t>
      </w:r>
      <w:r w:rsidR="008E2701" w:rsidRPr="5B0E2FDF">
        <w:rPr>
          <w:lang w:val="en-US" w:eastAsia="en-GB"/>
        </w:rPr>
        <w:t xml:space="preserve">independent </w:t>
      </w:r>
      <w:r w:rsidR="006E59E8" w:rsidRPr="5B0E2FDF">
        <w:rPr>
          <w:lang w:val="en-US" w:eastAsia="en-GB"/>
        </w:rPr>
        <w:t>and impartial</w:t>
      </w:r>
      <w:r w:rsidR="009119C6" w:rsidRPr="5B0E2FDF">
        <w:rPr>
          <w:b/>
          <w:lang w:val="en-US" w:eastAsia="en-GB"/>
        </w:rPr>
        <w:t xml:space="preserve"> </w:t>
      </w:r>
      <w:r w:rsidR="00B75F3C" w:rsidRPr="5B0E2FDF">
        <w:rPr>
          <w:b/>
          <w:lang w:val="en-US" w:eastAsia="en-GB"/>
        </w:rPr>
        <w:t xml:space="preserve">criminal </w:t>
      </w:r>
      <w:r w:rsidR="009119C6" w:rsidRPr="5B0E2FDF">
        <w:rPr>
          <w:b/>
          <w:lang w:val="en-US" w:eastAsia="en-GB"/>
        </w:rPr>
        <w:t xml:space="preserve">investigations </w:t>
      </w:r>
      <w:r w:rsidR="009119C6" w:rsidRPr="5B0E2FDF">
        <w:rPr>
          <w:lang w:val="en-US" w:eastAsia="en-GB"/>
        </w:rPr>
        <w:t xml:space="preserve">into </w:t>
      </w:r>
      <w:r w:rsidR="00F25A31" w:rsidRPr="5B0E2FDF">
        <w:rPr>
          <w:lang w:val="en-US" w:eastAsia="en-GB"/>
        </w:rPr>
        <w:t xml:space="preserve">allegations of enforced </w:t>
      </w:r>
      <w:proofErr w:type="gramStart"/>
      <w:r w:rsidR="00F25A31" w:rsidRPr="5B0E2FDF">
        <w:rPr>
          <w:lang w:val="en-US" w:eastAsia="en-GB"/>
        </w:rPr>
        <w:t>disappearance</w:t>
      </w:r>
      <w:r w:rsidR="006E59E8" w:rsidRPr="5B0E2FDF">
        <w:rPr>
          <w:lang w:val="en-US" w:eastAsia="en-GB"/>
        </w:rPr>
        <w:t>;</w:t>
      </w:r>
      <w:proofErr w:type="gramEnd"/>
    </w:p>
    <w:p w14:paraId="5FDD3F0F" w14:textId="09DDC1CD" w:rsidR="001E161E" w:rsidRPr="00477074" w:rsidRDefault="006E59E8" w:rsidP="06DA4E16">
      <w:pPr>
        <w:pStyle w:val="BBodyText"/>
        <w:numPr>
          <w:ilvl w:val="0"/>
          <w:numId w:val="31"/>
        </w:numPr>
        <w:jc w:val="both"/>
        <w:rPr>
          <w:lang w:val="en-US" w:eastAsia="en-GB"/>
        </w:rPr>
      </w:pPr>
      <w:r w:rsidRPr="64504AD9">
        <w:rPr>
          <w:lang w:val="en-US" w:eastAsia="en-GB"/>
        </w:rPr>
        <w:t xml:space="preserve">The failure to </w:t>
      </w:r>
      <w:r w:rsidR="005768F2" w:rsidRPr="64504AD9">
        <w:rPr>
          <w:lang w:val="en-US" w:eastAsia="en-GB"/>
        </w:rPr>
        <w:t>conduc</w:t>
      </w:r>
      <w:r w:rsidRPr="64504AD9">
        <w:rPr>
          <w:lang w:val="en-US" w:eastAsia="en-GB"/>
        </w:rPr>
        <w:t xml:space="preserve">t </w:t>
      </w:r>
      <w:r w:rsidR="00B75F3C" w:rsidRPr="64504AD9">
        <w:rPr>
          <w:lang w:val="en-US" w:eastAsia="en-GB"/>
        </w:rPr>
        <w:t xml:space="preserve">prompt and effective </w:t>
      </w:r>
      <w:r w:rsidR="004B0243" w:rsidRPr="64504AD9">
        <w:rPr>
          <w:b/>
          <w:lang w:val="en-US" w:eastAsia="en-GB"/>
        </w:rPr>
        <w:t>search efforts</w:t>
      </w:r>
      <w:r w:rsidR="00597094" w:rsidRPr="64504AD9">
        <w:rPr>
          <w:b/>
          <w:lang w:val="en-US" w:eastAsia="en-GB"/>
        </w:rPr>
        <w:t xml:space="preserve"> </w:t>
      </w:r>
      <w:r w:rsidR="00597094" w:rsidRPr="64504AD9">
        <w:rPr>
          <w:lang w:val="en-US" w:eastAsia="en-GB"/>
        </w:rPr>
        <w:t xml:space="preserve">to determine the </w:t>
      </w:r>
      <w:r w:rsidR="00DC0E78" w:rsidRPr="64504AD9">
        <w:rPr>
          <w:lang w:val="en-US" w:eastAsia="en-GB"/>
        </w:rPr>
        <w:t xml:space="preserve">alleged </w:t>
      </w:r>
      <w:r w:rsidR="00597094" w:rsidRPr="64504AD9">
        <w:rPr>
          <w:lang w:val="en-US" w:eastAsia="en-GB"/>
        </w:rPr>
        <w:t>victims’ whereabouts</w:t>
      </w:r>
      <w:r w:rsidR="00EF2B04" w:rsidRPr="64504AD9">
        <w:rPr>
          <w:lang w:val="en-US" w:eastAsia="en-GB"/>
        </w:rPr>
        <w:t>.</w:t>
      </w:r>
    </w:p>
    <w:p w14:paraId="02FC790E" w14:textId="5893FAB1" w:rsidR="00771262" w:rsidRPr="00BE387F" w:rsidRDefault="006A7DC0" w:rsidP="06DA4E16">
      <w:pPr>
        <w:pStyle w:val="BNumberedHeading"/>
        <w:rPr>
          <w:lang w:val="en-US"/>
        </w:rPr>
      </w:pPr>
      <w:bookmarkStart w:id="1" w:name="_Toc200363428"/>
      <w:r w:rsidRPr="06DA4E16">
        <w:rPr>
          <w:lang w:val="en-US"/>
        </w:rPr>
        <w:t>failure to prevent possi</w:t>
      </w:r>
      <w:r w:rsidR="00FE5909" w:rsidRPr="06DA4E16">
        <w:rPr>
          <w:lang w:val="en-US"/>
        </w:rPr>
        <w:t>b</w:t>
      </w:r>
      <w:r w:rsidRPr="06DA4E16">
        <w:rPr>
          <w:lang w:val="en-US"/>
        </w:rPr>
        <w:t>le enforced disapper</w:t>
      </w:r>
      <w:r w:rsidR="00FE5909" w:rsidRPr="06DA4E16">
        <w:rPr>
          <w:lang w:val="en-US"/>
        </w:rPr>
        <w:t>ances (art</w:t>
      </w:r>
      <w:r w:rsidR="007E78FD" w:rsidRPr="06DA4E16">
        <w:rPr>
          <w:lang w:val="en-US"/>
        </w:rPr>
        <w:t>icle</w:t>
      </w:r>
      <w:r w:rsidR="00FE5909" w:rsidRPr="06DA4E16">
        <w:rPr>
          <w:lang w:val="en-US"/>
        </w:rPr>
        <w:t xml:space="preserve"> 1)</w:t>
      </w:r>
      <w:bookmarkEnd w:id="1"/>
    </w:p>
    <w:p w14:paraId="560D8AD6" w14:textId="5F58C009" w:rsidR="003D4C25" w:rsidRPr="00BE387F" w:rsidRDefault="00A564B2" w:rsidP="005E7038">
      <w:pPr>
        <w:pStyle w:val="BBodyText"/>
        <w:jc w:val="both"/>
        <w:rPr>
          <w:lang w:val="en-US" w:eastAsia="en-GB"/>
        </w:rPr>
      </w:pPr>
      <w:r w:rsidRPr="00BE387F">
        <w:rPr>
          <w:lang w:val="en-US" w:eastAsia="en-GB"/>
        </w:rPr>
        <w:t xml:space="preserve">In its concluding observations </w:t>
      </w:r>
      <w:r w:rsidR="005F6D6C" w:rsidRPr="00BE387F">
        <w:rPr>
          <w:lang w:val="en-US" w:eastAsia="en-GB"/>
        </w:rPr>
        <w:t>on</w:t>
      </w:r>
      <w:r w:rsidRPr="00BE387F">
        <w:rPr>
          <w:lang w:val="en-US" w:eastAsia="en-GB"/>
        </w:rPr>
        <w:t xml:space="preserve"> Ecuador in 2017, the </w:t>
      </w:r>
      <w:r w:rsidR="008A6792">
        <w:rPr>
          <w:lang w:val="en-US" w:eastAsia="en-GB"/>
        </w:rPr>
        <w:t>Committee</w:t>
      </w:r>
      <w:r w:rsidRPr="00BE387F">
        <w:rPr>
          <w:lang w:val="en-US" w:eastAsia="en-GB"/>
        </w:rPr>
        <w:t xml:space="preserve"> recogn</w:t>
      </w:r>
      <w:r w:rsidR="008A4F9D" w:rsidRPr="00BE387F">
        <w:rPr>
          <w:lang w:val="en-US" w:eastAsia="en-GB"/>
        </w:rPr>
        <w:t xml:space="preserve">ized that the country’s </w:t>
      </w:r>
      <w:r w:rsidR="008C6306" w:rsidRPr="00BE387F">
        <w:rPr>
          <w:lang w:val="en-US" w:eastAsia="en-GB"/>
        </w:rPr>
        <w:t>normative</w:t>
      </w:r>
      <w:r w:rsidR="008A4F9D" w:rsidRPr="00BE387F">
        <w:rPr>
          <w:lang w:val="en-US" w:eastAsia="en-GB"/>
        </w:rPr>
        <w:t xml:space="preserve"> framework </w:t>
      </w:r>
      <w:r w:rsidR="00596670" w:rsidRPr="00BE387F">
        <w:rPr>
          <w:lang w:val="en-US" w:eastAsia="en-GB"/>
        </w:rPr>
        <w:t xml:space="preserve">for the prevention and punishment of enforced </w:t>
      </w:r>
      <w:r w:rsidR="00E65AE3" w:rsidRPr="00BE387F">
        <w:rPr>
          <w:lang w:val="en-US" w:eastAsia="en-GB"/>
        </w:rPr>
        <w:t xml:space="preserve">disappearances </w:t>
      </w:r>
      <w:r w:rsidR="00B81331" w:rsidRPr="00BE387F">
        <w:rPr>
          <w:lang w:val="en-US" w:eastAsia="en-GB"/>
        </w:rPr>
        <w:t xml:space="preserve">was </w:t>
      </w:r>
      <w:r w:rsidR="5E4BADA7" w:rsidRPr="00BE387F">
        <w:rPr>
          <w:lang w:val="en-US" w:eastAsia="en-GB"/>
        </w:rPr>
        <w:t>“</w:t>
      </w:r>
      <w:r w:rsidR="61B1225B" w:rsidRPr="0A18C624">
        <w:rPr>
          <w:lang w:val="en-US" w:eastAsia="en-GB"/>
        </w:rPr>
        <w:t>by and la</w:t>
      </w:r>
      <w:r w:rsidR="61B1225B" w:rsidRPr="4E6C1B07" w:rsidDel="00B81331">
        <w:rPr>
          <w:lang w:val="en-US" w:eastAsia="en-GB"/>
        </w:rPr>
        <w:t xml:space="preserve">rge in line with </w:t>
      </w:r>
      <w:r w:rsidR="00B81331" w:rsidRPr="00BE387F">
        <w:rPr>
          <w:lang w:val="en-US" w:eastAsia="en-GB"/>
        </w:rPr>
        <w:t>the provisions of the Convention and the obligation</w:t>
      </w:r>
      <w:r w:rsidR="003A2382" w:rsidRPr="00BE387F">
        <w:rPr>
          <w:lang w:val="en-US" w:eastAsia="en-GB"/>
        </w:rPr>
        <w:t>s that it imposes on States that have ratified it”.</w:t>
      </w:r>
      <w:r w:rsidR="0042007E" w:rsidRPr="00BE387F">
        <w:rPr>
          <w:rStyle w:val="FootnoteReference"/>
          <w:lang w:val="en-US" w:eastAsia="en-GB"/>
        </w:rPr>
        <w:footnoteReference w:id="2"/>
      </w:r>
      <w:r w:rsidR="005E7038" w:rsidRPr="00BE387F">
        <w:rPr>
          <w:lang w:val="en-US" w:eastAsia="en-GB"/>
        </w:rPr>
        <w:t xml:space="preserve"> The Committee noted, </w:t>
      </w:r>
      <w:r w:rsidR="00A75B17" w:rsidRPr="00BE387F">
        <w:rPr>
          <w:lang w:val="en-US" w:eastAsia="en-GB"/>
        </w:rPr>
        <w:t xml:space="preserve">in particular, </w:t>
      </w:r>
      <w:r w:rsidR="0042007E" w:rsidRPr="00BE387F">
        <w:rPr>
          <w:lang w:val="en-US" w:eastAsia="en-GB"/>
        </w:rPr>
        <w:t xml:space="preserve">that </w:t>
      </w:r>
      <w:r w:rsidR="00C44112" w:rsidRPr="00BE387F">
        <w:rPr>
          <w:lang w:val="en-US" w:eastAsia="en-GB"/>
        </w:rPr>
        <w:t xml:space="preserve">the </w:t>
      </w:r>
      <w:r w:rsidR="0042007E" w:rsidRPr="00BE387F">
        <w:rPr>
          <w:lang w:val="en-US" w:eastAsia="en-GB"/>
        </w:rPr>
        <w:t xml:space="preserve">Ecuadorian Constitution explicitly </w:t>
      </w:r>
      <w:r w:rsidR="00B13F66" w:rsidRPr="00BE387F">
        <w:rPr>
          <w:lang w:val="en-US" w:eastAsia="en-GB"/>
        </w:rPr>
        <w:t>prohibits</w:t>
      </w:r>
      <w:r w:rsidR="002B093B" w:rsidRPr="00BE387F">
        <w:rPr>
          <w:lang w:val="en-US" w:eastAsia="en-GB"/>
        </w:rPr>
        <w:t xml:space="preserve"> </w:t>
      </w:r>
      <w:r w:rsidR="007238F5" w:rsidRPr="00BE387F">
        <w:rPr>
          <w:lang w:val="en-US" w:eastAsia="en-GB"/>
        </w:rPr>
        <w:t xml:space="preserve">the </w:t>
      </w:r>
      <w:r w:rsidR="00AC0C5B" w:rsidRPr="00BE387F">
        <w:rPr>
          <w:lang w:val="en-US" w:eastAsia="en-GB"/>
        </w:rPr>
        <w:t>practice</w:t>
      </w:r>
      <w:r w:rsidR="002B093B" w:rsidRPr="00BE387F">
        <w:rPr>
          <w:lang w:val="en-US" w:eastAsia="en-GB"/>
        </w:rPr>
        <w:t xml:space="preserve"> of </w:t>
      </w:r>
      <w:r w:rsidR="00B13F66" w:rsidRPr="00BE387F">
        <w:rPr>
          <w:lang w:val="en-US" w:eastAsia="en-GB"/>
        </w:rPr>
        <w:t>enforced disappearances</w:t>
      </w:r>
      <w:r w:rsidR="0039242B" w:rsidRPr="00BE387F">
        <w:rPr>
          <w:lang w:val="en-US" w:eastAsia="en-GB"/>
        </w:rPr>
        <w:t xml:space="preserve"> and establishes </w:t>
      </w:r>
      <w:r w:rsidR="00AC0C5B" w:rsidRPr="00BE387F">
        <w:rPr>
          <w:lang w:val="en-US" w:eastAsia="en-GB"/>
        </w:rPr>
        <w:t>it as</w:t>
      </w:r>
      <w:r w:rsidR="002C0BF2" w:rsidRPr="00BE387F">
        <w:rPr>
          <w:lang w:val="en-US" w:eastAsia="en-GB"/>
        </w:rPr>
        <w:t xml:space="preserve"> an</w:t>
      </w:r>
      <w:r w:rsidR="00AC0C5B" w:rsidRPr="00BE387F">
        <w:rPr>
          <w:lang w:val="en-US" w:eastAsia="en-GB"/>
        </w:rPr>
        <w:t xml:space="preserve"> imprescriptible crime.</w:t>
      </w:r>
      <w:r w:rsidR="007238F5" w:rsidRPr="00BE387F">
        <w:rPr>
          <w:rStyle w:val="FootnoteReference"/>
          <w:lang w:val="en-US" w:eastAsia="en-GB"/>
        </w:rPr>
        <w:footnoteReference w:id="3"/>
      </w:r>
      <w:r w:rsidR="00AC0C5B" w:rsidRPr="00BE387F">
        <w:rPr>
          <w:lang w:val="en-US" w:eastAsia="en-GB"/>
        </w:rPr>
        <w:t xml:space="preserve"> </w:t>
      </w:r>
      <w:r w:rsidR="001764BE" w:rsidRPr="00BE387F">
        <w:rPr>
          <w:lang w:val="en-US" w:eastAsia="en-GB"/>
        </w:rPr>
        <w:t xml:space="preserve">Further, it </w:t>
      </w:r>
      <w:r w:rsidR="004E041B" w:rsidRPr="00BE387F">
        <w:rPr>
          <w:lang w:val="en-US" w:eastAsia="en-GB"/>
        </w:rPr>
        <w:t>recognized</w:t>
      </w:r>
      <w:r w:rsidR="001764BE" w:rsidRPr="00BE387F">
        <w:rPr>
          <w:lang w:val="en-US" w:eastAsia="en-GB"/>
        </w:rPr>
        <w:t xml:space="preserve"> the </w:t>
      </w:r>
      <w:r w:rsidR="004E041B" w:rsidRPr="00BE387F">
        <w:rPr>
          <w:lang w:val="en-US" w:eastAsia="en-GB"/>
        </w:rPr>
        <w:t>inclusion</w:t>
      </w:r>
      <w:r w:rsidR="001764BE" w:rsidRPr="00BE387F">
        <w:rPr>
          <w:lang w:val="en-US" w:eastAsia="en-GB"/>
        </w:rPr>
        <w:t xml:space="preserve"> of </w:t>
      </w:r>
      <w:r w:rsidR="00A81766" w:rsidRPr="00BE387F">
        <w:rPr>
          <w:lang w:val="en-US" w:eastAsia="en-GB"/>
        </w:rPr>
        <w:t>this crime</w:t>
      </w:r>
      <w:r w:rsidR="001764BE" w:rsidRPr="00BE387F">
        <w:rPr>
          <w:lang w:val="en-US" w:eastAsia="en-GB"/>
        </w:rPr>
        <w:t xml:space="preserve"> in </w:t>
      </w:r>
      <w:r w:rsidR="00DE58B5" w:rsidRPr="00BE387F">
        <w:rPr>
          <w:lang w:val="en-US" w:eastAsia="en-GB"/>
        </w:rPr>
        <w:t>Article 84 of the country</w:t>
      </w:r>
      <w:r w:rsidR="004E041B" w:rsidRPr="00BE387F">
        <w:rPr>
          <w:lang w:val="en-US" w:eastAsia="en-GB"/>
        </w:rPr>
        <w:t>’s 2014 criminal code.</w:t>
      </w:r>
      <w:r w:rsidR="00727C0C" w:rsidRPr="00BE387F">
        <w:rPr>
          <w:rStyle w:val="FootnoteReference"/>
          <w:lang w:val="en-US" w:eastAsia="en-GB"/>
        </w:rPr>
        <w:footnoteReference w:id="4"/>
      </w:r>
      <w:r w:rsidR="00802F62" w:rsidRPr="00BE387F">
        <w:rPr>
          <w:lang w:val="en-US" w:eastAsia="en-GB"/>
        </w:rPr>
        <w:t xml:space="preserve"> </w:t>
      </w:r>
    </w:p>
    <w:p w14:paraId="0C0CA9E8" w14:textId="624F8FAE" w:rsidR="00FC1A7D" w:rsidRPr="00BE387F" w:rsidRDefault="60757208" w:rsidP="005E7038">
      <w:pPr>
        <w:pStyle w:val="BBodyText"/>
        <w:jc w:val="both"/>
        <w:rPr>
          <w:lang w:val="en-US" w:eastAsia="en-GB"/>
        </w:rPr>
      </w:pPr>
      <w:r w:rsidRPr="00BE387F">
        <w:rPr>
          <w:lang w:val="en-US" w:eastAsia="en-GB"/>
        </w:rPr>
        <w:t>Despite</w:t>
      </w:r>
      <w:r w:rsidR="1D831E93" w:rsidRPr="00BE387F">
        <w:rPr>
          <w:lang w:val="en-US" w:eastAsia="en-GB"/>
        </w:rPr>
        <w:t xml:space="preserve"> these significant steps, Amnesty international notes that Ecuador still does not have a comprehensive public policy for the prevention of enforced disappearances.</w:t>
      </w:r>
      <w:r w:rsidR="71ED907C">
        <w:rPr>
          <w:lang w:val="en-US" w:eastAsia="en-GB"/>
        </w:rPr>
        <w:t xml:space="preserve"> </w:t>
      </w:r>
      <w:r w:rsidR="6551F634" w:rsidRPr="00BE387F">
        <w:rPr>
          <w:lang w:val="en-US" w:eastAsia="en-GB"/>
        </w:rPr>
        <w:t xml:space="preserve">The need for this policy </w:t>
      </w:r>
      <w:r w:rsidR="21174A10" w:rsidRPr="00BE387F">
        <w:rPr>
          <w:lang w:val="en-US" w:eastAsia="en-GB"/>
        </w:rPr>
        <w:t xml:space="preserve">has become apparent in the </w:t>
      </w:r>
      <w:r w:rsidR="7F7CCE44" w:rsidRPr="00BE387F">
        <w:rPr>
          <w:lang w:val="en-US" w:eastAsia="en-GB"/>
        </w:rPr>
        <w:t xml:space="preserve">face of a new wave of reports </w:t>
      </w:r>
      <w:r w:rsidR="0CFC254B">
        <w:rPr>
          <w:lang w:val="en-US" w:eastAsia="en-GB"/>
        </w:rPr>
        <w:t>concerning</w:t>
      </w:r>
      <w:r w:rsidR="0CFC254B" w:rsidRPr="00BE387F">
        <w:rPr>
          <w:lang w:val="en-US" w:eastAsia="en-GB"/>
        </w:rPr>
        <w:t xml:space="preserve"> </w:t>
      </w:r>
      <w:r w:rsidR="3C136E23" w:rsidRPr="00BE387F">
        <w:rPr>
          <w:lang w:val="en-US" w:eastAsia="en-GB"/>
        </w:rPr>
        <w:t>dozens of</w:t>
      </w:r>
      <w:r w:rsidR="7F7CCE44" w:rsidRPr="00BE387F">
        <w:rPr>
          <w:lang w:val="en-US" w:eastAsia="en-GB"/>
        </w:rPr>
        <w:t xml:space="preserve"> </w:t>
      </w:r>
      <w:r w:rsidR="0E495C30" w:rsidRPr="00BE387F">
        <w:rPr>
          <w:lang w:val="en-US" w:eastAsia="en-GB"/>
        </w:rPr>
        <w:t>missing young men</w:t>
      </w:r>
      <w:r w:rsidR="63CB38BB" w:rsidRPr="00BE387F">
        <w:rPr>
          <w:lang w:val="en-US" w:eastAsia="en-GB"/>
        </w:rPr>
        <w:t>, including some minors</w:t>
      </w:r>
      <w:r w:rsidR="3C136E23" w:rsidRPr="00BE387F">
        <w:rPr>
          <w:lang w:val="en-US" w:eastAsia="en-GB"/>
        </w:rPr>
        <w:t xml:space="preserve">. </w:t>
      </w:r>
      <w:r w:rsidR="7FE88ADD" w:rsidRPr="00BE387F">
        <w:rPr>
          <w:lang w:val="en-US" w:eastAsia="en-GB"/>
        </w:rPr>
        <w:t xml:space="preserve">According to the families of the </w:t>
      </w:r>
      <w:r w:rsidR="0CFC254B">
        <w:rPr>
          <w:lang w:val="en-US" w:eastAsia="en-GB"/>
        </w:rPr>
        <w:t xml:space="preserve">alleged </w:t>
      </w:r>
      <w:r w:rsidR="7FE88ADD" w:rsidRPr="00BE387F">
        <w:rPr>
          <w:lang w:val="en-US" w:eastAsia="en-GB"/>
        </w:rPr>
        <w:t xml:space="preserve">victims and the information compiled </w:t>
      </w:r>
      <w:r w:rsidR="75F2607F">
        <w:rPr>
          <w:lang w:val="en-US" w:eastAsia="en-GB"/>
        </w:rPr>
        <w:t xml:space="preserve">by </w:t>
      </w:r>
      <w:r w:rsidR="02A0B6E9" w:rsidRPr="00BE387F">
        <w:rPr>
          <w:lang w:val="en-US" w:eastAsia="en-GB"/>
        </w:rPr>
        <w:t>the loca</w:t>
      </w:r>
      <w:r w:rsidR="0CFC406C" w:rsidRPr="00BE387F">
        <w:rPr>
          <w:lang w:val="en-US" w:eastAsia="en-GB"/>
        </w:rPr>
        <w:t>l</w:t>
      </w:r>
      <w:r w:rsidR="02A0B6E9" w:rsidRPr="00BE387F">
        <w:rPr>
          <w:lang w:val="en-US" w:eastAsia="en-GB"/>
        </w:rPr>
        <w:t xml:space="preserve"> human rights organization </w:t>
      </w:r>
      <w:r w:rsidR="04DAE22B" w:rsidRPr="00BE387F">
        <w:rPr>
          <w:lang w:val="en-US" w:eastAsia="en-GB"/>
        </w:rPr>
        <w:t xml:space="preserve">Permanent </w:t>
      </w:r>
      <w:r w:rsidR="02A0B6E9" w:rsidRPr="00BE387F">
        <w:rPr>
          <w:lang w:val="en-US" w:eastAsia="en-GB"/>
        </w:rPr>
        <w:t>C</w:t>
      </w:r>
      <w:r w:rsidR="04DAE22B" w:rsidRPr="00BE387F">
        <w:rPr>
          <w:lang w:val="en-US" w:eastAsia="en-GB"/>
        </w:rPr>
        <w:t>ommittee for the Defense of Human Rights (CDH-GYE)</w:t>
      </w:r>
      <w:r w:rsidR="0CFC406C" w:rsidRPr="00BE387F">
        <w:rPr>
          <w:lang w:val="en-US" w:eastAsia="en-GB"/>
        </w:rPr>
        <w:t xml:space="preserve">, </w:t>
      </w:r>
      <w:r w:rsidR="7FE88ADD" w:rsidRPr="00BE387F">
        <w:rPr>
          <w:lang w:val="en-US" w:eastAsia="en-GB"/>
        </w:rPr>
        <w:t xml:space="preserve">at least </w:t>
      </w:r>
      <w:r w:rsidR="1DCE4209" w:rsidRPr="00BE387F">
        <w:rPr>
          <w:lang w:val="en-US" w:eastAsia="en-GB"/>
        </w:rPr>
        <w:t>29</w:t>
      </w:r>
      <w:r w:rsidR="7FE88ADD" w:rsidRPr="00BE387F">
        <w:rPr>
          <w:lang w:val="en-US" w:eastAsia="en-GB"/>
        </w:rPr>
        <w:t xml:space="preserve"> young men were last seen </w:t>
      </w:r>
      <w:r w:rsidR="63CB38BB" w:rsidRPr="00BE387F">
        <w:rPr>
          <w:lang w:val="en-US" w:eastAsia="en-GB"/>
        </w:rPr>
        <w:t>following</w:t>
      </w:r>
      <w:r w:rsidR="7FE88ADD" w:rsidRPr="00BE387F">
        <w:rPr>
          <w:lang w:val="en-US" w:eastAsia="en-GB"/>
        </w:rPr>
        <w:t xml:space="preserve"> </w:t>
      </w:r>
      <w:r w:rsidR="60C1E8E3" w:rsidRPr="00BE387F">
        <w:rPr>
          <w:lang w:val="en-US" w:eastAsia="en-GB"/>
        </w:rPr>
        <w:t>security operations carried out by the military</w:t>
      </w:r>
      <w:r w:rsidR="7FE88ADD" w:rsidRPr="00BE387F">
        <w:rPr>
          <w:lang w:val="en-US" w:eastAsia="en-GB"/>
        </w:rPr>
        <w:t xml:space="preserve"> throughout 2024</w:t>
      </w:r>
      <w:r w:rsidR="773C6527" w:rsidRPr="00BE387F">
        <w:rPr>
          <w:lang w:val="en-US" w:eastAsia="en-GB"/>
        </w:rPr>
        <w:t xml:space="preserve"> in the provinces of Esmeraldas, Los Rios and Guayas, in the coastal region of Ecuador</w:t>
      </w:r>
      <w:r w:rsidR="7FE88ADD" w:rsidRPr="00BE387F">
        <w:rPr>
          <w:lang w:val="en-US" w:eastAsia="en-GB"/>
        </w:rPr>
        <w:t>.</w:t>
      </w:r>
      <w:r w:rsidR="00232606" w:rsidRPr="00BE387F">
        <w:rPr>
          <w:rStyle w:val="FootnoteReference"/>
          <w:lang w:val="en-US" w:eastAsia="en-GB"/>
        </w:rPr>
        <w:footnoteReference w:id="5"/>
      </w:r>
      <w:r w:rsidR="7FE88ADD" w:rsidRPr="00BE387F">
        <w:rPr>
          <w:lang w:val="en-US" w:eastAsia="en-GB"/>
        </w:rPr>
        <w:t xml:space="preserve"> The whereabouts of all </w:t>
      </w:r>
      <w:r w:rsidR="004C0336">
        <w:rPr>
          <w:lang w:val="en-US" w:eastAsia="en-GB"/>
        </w:rPr>
        <w:t xml:space="preserve">29 </w:t>
      </w:r>
      <w:r w:rsidR="437B16C0" w:rsidRPr="00BE387F">
        <w:rPr>
          <w:lang w:val="en-US" w:eastAsia="en-GB"/>
        </w:rPr>
        <w:t xml:space="preserve">victims </w:t>
      </w:r>
      <w:r w:rsidR="47449704" w:rsidRPr="00BE387F">
        <w:rPr>
          <w:lang w:val="en-US" w:eastAsia="en-GB"/>
        </w:rPr>
        <w:t xml:space="preserve">remains </w:t>
      </w:r>
      <w:r w:rsidR="7FE88ADD" w:rsidRPr="00BE387F">
        <w:rPr>
          <w:lang w:val="en-US" w:eastAsia="en-GB"/>
        </w:rPr>
        <w:t>unknown</w:t>
      </w:r>
      <w:r w:rsidR="773C6527" w:rsidRPr="00BE387F">
        <w:rPr>
          <w:lang w:val="en-US" w:eastAsia="en-GB"/>
        </w:rPr>
        <w:t xml:space="preserve">. </w:t>
      </w:r>
      <w:r w:rsidR="0B6DC5E7" w:rsidRPr="00BE387F">
        <w:rPr>
          <w:lang w:val="en-US" w:eastAsia="en-GB"/>
        </w:rPr>
        <w:t>Amnesty International</w:t>
      </w:r>
      <w:r w:rsidR="6C080EDC" w:rsidRPr="2BC192E5">
        <w:rPr>
          <w:lang w:val="en-US" w:eastAsia="en-GB"/>
        </w:rPr>
        <w:t xml:space="preserve"> </w:t>
      </w:r>
      <w:r w:rsidR="0B6DC5E7" w:rsidRPr="00BE387F">
        <w:rPr>
          <w:lang w:val="en-US" w:eastAsia="en-GB"/>
        </w:rPr>
        <w:t xml:space="preserve">expresses its concern </w:t>
      </w:r>
      <w:r w:rsidR="2DB87BCC" w:rsidRPr="00BE387F">
        <w:rPr>
          <w:lang w:val="en-US" w:eastAsia="en-GB"/>
        </w:rPr>
        <w:t>about</w:t>
      </w:r>
      <w:r w:rsidR="3994767B" w:rsidRPr="00BE387F">
        <w:rPr>
          <w:lang w:val="en-US" w:eastAsia="en-GB"/>
        </w:rPr>
        <w:t xml:space="preserve"> these reports</w:t>
      </w:r>
      <w:r w:rsidR="765F903F" w:rsidRPr="00BE387F">
        <w:rPr>
          <w:lang w:val="en-US" w:eastAsia="en-GB"/>
        </w:rPr>
        <w:t xml:space="preserve">, </w:t>
      </w:r>
      <w:r w:rsidR="3994767B" w:rsidRPr="00BE387F">
        <w:rPr>
          <w:lang w:val="en-US" w:eastAsia="en-GB"/>
        </w:rPr>
        <w:t xml:space="preserve">as they could constitute cases of enforced disappearances. </w:t>
      </w:r>
      <w:r w:rsidR="74C19266" w:rsidRPr="00BE387F">
        <w:rPr>
          <w:lang w:val="en-US" w:eastAsia="en-GB"/>
        </w:rPr>
        <w:t xml:space="preserve"> </w:t>
      </w:r>
    </w:p>
    <w:p w14:paraId="36BD9F15" w14:textId="1DEDAB6B" w:rsidR="00217CF0" w:rsidRPr="00BE387F" w:rsidRDefault="4EE08D52" w:rsidP="005E7038">
      <w:pPr>
        <w:pStyle w:val="BBodyText"/>
        <w:jc w:val="both"/>
        <w:rPr>
          <w:lang w:val="en-US" w:eastAsia="en-GB"/>
        </w:rPr>
      </w:pPr>
      <w:r w:rsidRPr="00BE387F">
        <w:rPr>
          <w:lang w:val="en-US" w:eastAsia="en-GB"/>
        </w:rPr>
        <w:t>Security operations carried out by the military</w:t>
      </w:r>
      <w:r w:rsidR="00EA273F" w:rsidRPr="00BE387F">
        <w:rPr>
          <w:lang w:val="en-US" w:eastAsia="en-GB"/>
        </w:rPr>
        <w:t xml:space="preserve"> have taken place against the backdrop of an increas</w:t>
      </w:r>
      <w:r w:rsidR="006C67FF" w:rsidRPr="00BE387F">
        <w:rPr>
          <w:lang w:val="en-US" w:eastAsia="en-GB"/>
        </w:rPr>
        <w:t>ed</w:t>
      </w:r>
      <w:r w:rsidR="00EA273F" w:rsidRPr="00BE387F">
        <w:rPr>
          <w:lang w:val="en-US" w:eastAsia="en-GB"/>
        </w:rPr>
        <w:t xml:space="preserve"> militarization of public safety in Ecuador in recent years. </w:t>
      </w:r>
      <w:r w:rsidR="00F70D87" w:rsidRPr="00BE387F">
        <w:rPr>
          <w:lang w:val="en-US" w:eastAsia="en-GB"/>
        </w:rPr>
        <w:t xml:space="preserve">During the current administration </w:t>
      </w:r>
      <w:r w:rsidR="00173F5D" w:rsidRPr="00BE387F">
        <w:rPr>
          <w:lang w:val="en-US" w:eastAsia="en-GB"/>
        </w:rPr>
        <w:t>of President Daniel Noboa</w:t>
      </w:r>
      <w:r w:rsidR="001851A8" w:rsidRPr="00BE387F">
        <w:rPr>
          <w:lang w:val="en-US" w:eastAsia="en-GB"/>
        </w:rPr>
        <w:t xml:space="preserve"> </w:t>
      </w:r>
      <w:r w:rsidR="00CF2712" w:rsidRPr="00BE387F">
        <w:rPr>
          <w:lang w:val="en-US" w:eastAsia="en-GB"/>
        </w:rPr>
        <w:t>(2023-present)</w:t>
      </w:r>
      <w:r w:rsidR="00173F5D" w:rsidRPr="00BE387F">
        <w:rPr>
          <w:lang w:val="en-US" w:eastAsia="en-GB"/>
        </w:rPr>
        <w:t>, the Armed Forces have</w:t>
      </w:r>
      <w:r w:rsidR="004530C8" w:rsidRPr="00BE387F">
        <w:rPr>
          <w:lang w:val="en-US" w:eastAsia="en-GB"/>
        </w:rPr>
        <w:t xml:space="preserve"> </w:t>
      </w:r>
      <w:r w:rsidR="00173F5D" w:rsidRPr="00BE387F">
        <w:rPr>
          <w:lang w:val="en-US" w:eastAsia="en-GB"/>
        </w:rPr>
        <w:t xml:space="preserve">remained </w:t>
      </w:r>
      <w:r w:rsidR="00960786" w:rsidRPr="00BE387F">
        <w:rPr>
          <w:lang w:val="en-US" w:eastAsia="en-GB"/>
        </w:rPr>
        <w:t xml:space="preserve">permanently deployed </w:t>
      </w:r>
      <w:r w:rsidR="00FA53F4" w:rsidRPr="45150AF1">
        <w:rPr>
          <w:lang w:val="en-US" w:eastAsia="en-GB"/>
        </w:rPr>
        <w:t>to carry out law enforcement</w:t>
      </w:r>
      <w:r w:rsidR="00960786" w:rsidRPr="00BE387F">
        <w:rPr>
          <w:lang w:val="en-US" w:eastAsia="en-GB"/>
        </w:rPr>
        <w:t xml:space="preserve"> duties </w:t>
      </w:r>
      <w:r w:rsidR="009A61F3" w:rsidRPr="00BE387F">
        <w:rPr>
          <w:lang w:val="en-US" w:eastAsia="en-GB"/>
        </w:rPr>
        <w:t>in various prov</w:t>
      </w:r>
      <w:r w:rsidR="00CF265A" w:rsidRPr="00BE387F">
        <w:rPr>
          <w:lang w:val="en-US" w:eastAsia="en-GB"/>
        </w:rPr>
        <w:t xml:space="preserve">inces of Ecuador, including those of the </w:t>
      </w:r>
      <w:r w:rsidR="00FA53F4" w:rsidRPr="2BC192E5">
        <w:rPr>
          <w:lang w:val="en-US" w:eastAsia="en-GB"/>
        </w:rPr>
        <w:t>c</w:t>
      </w:r>
      <w:r w:rsidR="00CF265A" w:rsidRPr="00BE387F">
        <w:rPr>
          <w:lang w:val="en-US" w:eastAsia="en-GB"/>
        </w:rPr>
        <w:t>oastal region.</w:t>
      </w:r>
      <w:r w:rsidR="00BB499D" w:rsidRPr="00BE387F">
        <w:rPr>
          <w:rStyle w:val="FootnoteReference"/>
          <w:lang w:val="en-US" w:eastAsia="en-GB"/>
        </w:rPr>
        <w:footnoteReference w:id="6"/>
      </w:r>
      <w:r w:rsidR="00CF265A" w:rsidRPr="00BE387F">
        <w:rPr>
          <w:lang w:val="en-US" w:eastAsia="en-GB"/>
        </w:rPr>
        <w:t xml:space="preserve"> </w:t>
      </w:r>
      <w:r w:rsidR="00897D37" w:rsidRPr="45150AF1">
        <w:rPr>
          <w:lang w:val="en-US" w:eastAsia="en-GB"/>
        </w:rPr>
        <w:t xml:space="preserve">President </w:t>
      </w:r>
      <w:r w:rsidR="00572BC0" w:rsidRPr="00BE387F">
        <w:rPr>
          <w:lang w:val="en-US" w:eastAsia="en-GB"/>
        </w:rPr>
        <w:t>Noboa’s</w:t>
      </w:r>
      <w:r w:rsidR="00E32721" w:rsidRPr="00BE387F">
        <w:rPr>
          <w:lang w:val="en-US" w:eastAsia="en-GB"/>
        </w:rPr>
        <w:t xml:space="preserve"> administration refers to these </w:t>
      </w:r>
      <w:r w:rsidR="00897D37" w:rsidRPr="45150AF1">
        <w:rPr>
          <w:lang w:val="en-US" w:eastAsia="en-GB"/>
        </w:rPr>
        <w:t xml:space="preserve">operations </w:t>
      </w:r>
      <w:r w:rsidR="00E32721" w:rsidRPr="00BE387F">
        <w:rPr>
          <w:lang w:val="en-US" w:eastAsia="en-GB"/>
        </w:rPr>
        <w:t>as “Plan Fenix”</w:t>
      </w:r>
      <w:r w:rsidR="00897D37" w:rsidRPr="45150AF1">
        <w:rPr>
          <w:lang w:val="en-US" w:eastAsia="en-GB"/>
        </w:rPr>
        <w:t>;</w:t>
      </w:r>
      <w:r w:rsidR="00D5383D" w:rsidRPr="00BE387F">
        <w:rPr>
          <w:lang w:val="en-US" w:eastAsia="en-GB"/>
        </w:rPr>
        <w:t xml:space="preserve"> the </w:t>
      </w:r>
      <w:r w:rsidR="00BF4944" w:rsidRPr="45150AF1">
        <w:rPr>
          <w:lang w:val="en-US" w:eastAsia="en-GB"/>
        </w:rPr>
        <w:t xml:space="preserve">details </w:t>
      </w:r>
      <w:r w:rsidR="00D5383D" w:rsidRPr="00BE387F">
        <w:rPr>
          <w:lang w:val="en-US" w:eastAsia="en-GB"/>
        </w:rPr>
        <w:t xml:space="preserve">of such plan </w:t>
      </w:r>
      <w:r w:rsidR="00A35D66" w:rsidRPr="00BE387F">
        <w:rPr>
          <w:lang w:val="en-US" w:eastAsia="en-GB"/>
        </w:rPr>
        <w:t>have not been made</w:t>
      </w:r>
      <w:r w:rsidR="00D5383D" w:rsidRPr="00BE387F">
        <w:rPr>
          <w:lang w:val="en-US" w:eastAsia="en-GB"/>
        </w:rPr>
        <w:t xml:space="preserve"> accessible to the public</w:t>
      </w:r>
      <w:r w:rsidR="00E32721" w:rsidRPr="00BE387F">
        <w:rPr>
          <w:lang w:val="en-US" w:eastAsia="en-GB"/>
        </w:rPr>
        <w:t>.</w:t>
      </w:r>
      <w:r w:rsidR="00A35D66" w:rsidRPr="00BE387F">
        <w:rPr>
          <w:lang w:val="en-US" w:eastAsia="en-GB"/>
        </w:rPr>
        <w:t xml:space="preserve"> In practice,</w:t>
      </w:r>
      <w:r w:rsidR="00E32721" w:rsidRPr="00BE387F">
        <w:rPr>
          <w:lang w:val="en-US" w:eastAsia="en-GB"/>
        </w:rPr>
        <w:t xml:space="preserve"> </w:t>
      </w:r>
      <w:r w:rsidR="00BF4944" w:rsidRPr="45150AF1">
        <w:rPr>
          <w:lang w:val="en-US" w:eastAsia="en-GB"/>
        </w:rPr>
        <w:t xml:space="preserve">President </w:t>
      </w:r>
      <w:r w:rsidR="00CF265A" w:rsidRPr="00BE387F">
        <w:rPr>
          <w:lang w:val="en-US" w:eastAsia="en-GB"/>
        </w:rPr>
        <w:t xml:space="preserve">Noboa has </w:t>
      </w:r>
      <w:r w:rsidR="00510D04" w:rsidRPr="45150AF1">
        <w:rPr>
          <w:lang w:val="en-US" w:eastAsia="en-GB"/>
        </w:rPr>
        <w:t>ordered the</w:t>
      </w:r>
      <w:r w:rsidR="00181000" w:rsidRPr="00BE387F">
        <w:rPr>
          <w:lang w:val="en-US" w:eastAsia="en-GB"/>
        </w:rPr>
        <w:t xml:space="preserve"> deployment</w:t>
      </w:r>
      <w:r w:rsidR="00510D04" w:rsidRPr="45150AF1">
        <w:rPr>
          <w:lang w:val="en-US" w:eastAsia="en-GB"/>
        </w:rPr>
        <w:t xml:space="preserve"> of armed forces for law enforcement purposes</w:t>
      </w:r>
      <w:r w:rsidR="004530C8" w:rsidRPr="00BE387F">
        <w:rPr>
          <w:lang w:val="en-US" w:eastAsia="en-GB"/>
        </w:rPr>
        <w:t xml:space="preserve"> </w:t>
      </w:r>
      <w:r w:rsidR="00CF265A" w:rsidRPr="00BE387F">
        <w:rPr>
          <w:lang w:val="en-US" w:eastAsia="en-GB"/>
        </w:rPr>
        <w:t xml:space="preserve">through </w:t>
      </w:r>
      <w:r w:rsidR="00354D90" w:rsidRPr="00BE387F">
        <w:rPr>
          <w:lang w:val="en-US" w:eastAsia="en-GB"/>
        </w:rPr>
        <w:t xml:space="preserve">the declaration of </w:t>
      </w:r>
      <w:r w:rsidR="009408AD" w:rsidRPr="3B927037">
        <w:rPr>
          <w:lang w:val="en-US" w:eastAsia="en-GB"/>
        </w:rPr>
        <w:t>a “</w:t>
      </w:r>
      <w:r w:rsidR="00354D90" w:rsidRPr="00BE387F">
        <w:rPr>
          <w:lang w:val="en-US" w:eastAsia="en-GB"/>
        </w:rPr>
        <w:t>state of exception</w:t>
      </w:r>
      <w:r w:rsidR="009408AD" w:rsidRPr="3B927037">
        <w:rPr>
          <w:lang w:val="en-US" w:eastAsia="en-GB"/>
        </w:rPr>
        <w:t xml:space="preserve">”, </w:t>
      </w:r>
      <w:r w:rsidR="00083B1F" w:rsidRPr="3B927037">
        <w:rPr>
          <w:lang w:val="en-US" w:eastAsia="en-GB"/>
        </w:rPr>
        <w:t xml:space="preserve">declared on </w:t>
      </w:r>
      <w:r w:rsidR="5D906013" w:rsidRPr="75C12DB8">
        <w:rPr>
          <w:lang w:val="en-US" w:eastAsia="en-GB"/>
        </w:rPr>
        <w:t>9 January 2024</w:t>
      </w:r>
      <w:r w:rsidR="00083B1F" w:rsidRPr="3B927037">
        <w:rPr>
          <w:lang w:val="en-US" w:eastAsia="en-GB"/>
        </w:rPr>
        <w:t xml:space="preserve"> and renewed on a continuous basis since then,</w:t>
      </w:r>
      <w:r w:rsidR="00354D90" w:rsidRPr="00BE387F">
        <w:rPr>
          <w:lang w:val="en-US" w:eastAsia="en-GB"/>
        </w:rPr>
        <w:t xml:space="preserve"> and </w:t>
      </w:r>
      <w:r w:rsidR="00083B1F" w:rsidRPr="3B927037">
        <w:rPr>
          <w:lang w:val="en-US" w:eastAsia="en-GB"/>
        </w:rPr>
        <w:t xml:space="preserve">of </w:t>
      </w:r>
      <w:r w:rsidR="00354D90" w:rsidRPr="00BE387F">
        <w:rPr>
          <w:lang w:val="en-US" w:eastAsia="en-GB"/>
        </w:rPr>
        <w:t xml:space="preserve">an “internal armed conflict”, </w:t>
      </w:r>
      <w:r w:rsidR="00083B1F" w:rsidRPr="3B927037">
        <w:rPr>
          <w:lang w:val="en-US" w:eastAsia="en-GB"/>
        </w:rPr>
        <w:t>purportedly</w:t>
      </w:r>
      <w:r w:rsidR="00354D90" w:rsidRPr="00BE387F">
        <w:rPr>
          <w:lang w:val="en-US" w:eastAsia="en-GB"/>
        </w:rPr>
        <w:t xml:space="preserve"> </w:t>
      </w:r>
      <w:r w:rsidR="00083B1F" w:rsidRPr="3B927037">
        <w:rPr>
          <w:lang w:val="en-US" w:eastAsia="en-GB"/>
        </w:rPr>
        <w:t>“</w:t>
      </w:r>
      <w:r w:rsidR="00354D90" w:rsidRPr="00BE387F">
        <w:rPr>
          <w:lang w:val="en-US" w:eastAsia="en-GB"/>
        </w:rPr>
        <w:t>justified</w:t>
      </w:r>
      <w:r w:rsidR="00083B1F" w:rsidRPr="3B927037">
        <w:rPr>
          <w:lang w:val="en-US" w:eastAsia="en-GB"/>
        </w:rPr>
        <w:t>” by the President</w:t>
      </w:r>
      <w:r w:rsidR="00354D90" w:rsidRPr="00BE387F">
        <w:rPr>
          <w:lang w:val="en-US" w:eastAsia="en-GB"/>
        </w:rPr>
        <w:t xml:space="preserve"> in the co</w:t>
      </w:r>
      <w:r w:rsidR="008F74B8" w:rsidRPr="00BE387F">
        <w:rPr>
          <w:lang w:val="en-US" w:eastAsia="en-GB"/>
        </w:rPr>
        <w:t xml:space="preserve">ntext of </w:t>
      </w:r>
      <w:r w:rsidR="005A6279" w:rsidRPr="00BE387F">
        <w:rPr>
          <w:lang w:val="en-US" w:eastAsia="en-GB"/>
        </w:rPr>
        <w:t>rising</w:t>
      </w:r>
      <w:r w:rsidR="008F74B8" w:rsidRPr="00BE387F">
        <w:rPr>
          <w:lang w:val="en-US" w:eastAsia="en-GB"/>
        </w:rPr>
        <w:t xml:space="preserve"> levels of violence tied to the</w:t>
      </w:r>
      <w:r w:rsidR="00D62E18" w:rsidRPr="00BE387F">
        <w:rPr>
          <w:lang w:val="en-US" w:eastAsia="en-GB"/>
        </w:rPr>
        <w:t xml:space="preserve"> presence of organized crime in the country.</w:t>
      </w:r>
      <w:r w:rsidR="00C07C10" w:rsidRPr="00BE387F">
        <w:rPr>
          <w:rStyle w:val="FootnoteReference"/>
          <w:lang w:val="en-US" w:eastAsia="en-GB"/>
        </w:rPr>
        <w:footnoteReference w:id="7"/>
      </w:r>
      <w:r w:rsidR="008E5AE6" w:rsidRPr="00BE387F">
        <w:rPr>
          <w:lang w:val="en-US" w:eastAsia="en-GB"/>
        </w:rPr>
        <w:t xml:space="preserve"> </w:t>
      </w:r>
    </w:p>
    <w:p w14:paraId="04F0DF76" w14:textId="22234C9E" w:rsidR="008E5AE6" w:rsidRPr="00BE387F" w:rsidRDefault="00942CB9" w:rsidP="005E7038">
      <w:pPr>
        <w:pStyle w:val="BBodyText"/>
        <w:jc w:val="both"/>
        <w:rPr>
          <w:lang w:val="en-US" w:eastAsia="en-GB"/>
        </w:rPr>
      </w:pPr>
      <w:r w:rsidRPr="00BE387F">
        <w:rPr>
          <w:lang w:val="en-US" w:eastAsia="en-GB"/>
        </w:rPr>
        <w:t xml:space="preserve">President </w:t>
      </w:r>
      <w:r w:rsidR="008E5AE6" w:rsidRPr="00BE387F">
        <w:rPr>
          <w:lang w:val="en-US" w:eastAsia="en-GB"/>
        </w:rPr>
        <w:t>Noboa’s</w:t>
      </w:r>
      <w:r w:rsidR="00DB21E2" w:rsidRPr="00BE387F">
        <w:rPr>
          <w:lang w:val="en-US" w:eastAsia="en-GB"/>
        </w:rPr>
        <w:t xml:space="preserve"> security</w:t>
      </w:r>
      <w:r w:rsidR="008E5AE6" w:rsidRPr="00BE387F">
        <w:rPr>
          <w:lang w:val="en-US" w:eastAsia="en-GB"/>
        </w:rPr>
        <w:t xml:space="preserve"> policies have </w:t>
      </w:r>
      <w:r w:rsidR="00992B7A" w:rsidRPr="126387CF">
        <w:rPr>
          <w:lang w:val="en-US" w:eastAsia="en-GB"/>
        </w:rPr>
        <w:t>been</w:t>
      </w:r>
      <w:r w:rsidR="00992B7A">
        <w:rPr>
          <w:lang w:val="en-US" w:eastAsia="en-GB"/>
        </w:rPr>
        <w:t xml:space="preserve"> the object of concern of UN treaty</w:t>
      </w:r>
      <w:r w:rsidR="008E5AE6" w:rsidRPr="00BE387F">
        <w:rPr>
          <w:lang w:val="en-US" w:eastAsia="en-GB"/>
        </w:rPr>
        <w:t xml:space="preserve"> bodies, including the UN Committee against Torture and the UN Human Rights Committee</w:t>
      </w:r>
      <w:r w:rsidR="00E04746" w:rsidRPr="00BE387F">
        <w:rPr>
          <w:lang w:val="en-US" w:eastAsia="en-GB"/>
        </w:rPr>
        <w:t xml:space="preserve">. In its </w:t>
      </w:r>
      <w:r w:rsidR="00F72AC3" w:rsidRPr="126387CF">
        <w:rPr>
          <w:lang w:val="en-US" w:eastAsia="en-GB"/>
        </w:rPr>
        <w:t>2024 C</w:t>
      </w:r>
      <w:r w:rsidR="00E04746" w:rsidRPr="00BE387F">
        <w:rPr>
          <w:lang w:val="en-US" w:eastAsia="en-GB"/>
        </w:rPr>
        <w:t xml:space="preserve">oncluding </w:t>
      </w:r>
      <w:r w:rsidR="00F72AC3" w:rsidRPr="126387CF">
        <w:rPr>
          <w:lang w:val="en-US" w:eastAsia="en-GB"/>
        </w:rPr>
        <w:t>O</w:t>
      </w:r>
      <w:r w:rsidR="00E04746" w:rsidRPr="00BE387F">
        <w:rPr>
          <w:lang w:val="en-US" w:eastAsia="en-GB"/>
        </w:rPr>
        <w:t xml:space="preserve">bservations, the UN Human Rights Committee noted </w:t>
      </w:r>
      <w:r w:rsidR="00E03578" w:rsidRPr="00BE387F">
        <w:rPr>
          <w:lang w:val="en-US" w:eastAsia="en-GB"/>
        </w:rPr>
        <w:t>it was “deeply concerned about the frequency with which the State party has declared states of emergency”</w:t>
      </w:r>
      <w:r w:rsidR="00941775" w:rsidRPr="00BE387F">
        <w:rPr>
          <w:lang w:val="en-US" w:eastAsia="en-GB"/>
        </w:rPr>
        <w:t>.</w:t>
      </w:r>
      <w:r w:rsidR="00941775" w:rsidRPr="00BE387F">
        <w:rPr>
          <w:rStyle w:val="FootnoteReference"/>
          <w:lang w:val="en-US" w:eastAsia="en-GB"/>
        </w:rPr>
        <w:footnoteReference w:id="8"/>
      </w:r>
      <w:r w:rsidR="00941775" w:rsidRPr="00BE387F">
        <w:rPr>
          <w:lang w:val="en-US" w:eastAsia="en-GB"/>
        </w:rPr>
        <w:t xml:space="preserve"> </w:t>
      </w:r>
      <w:r w:rsidR="00D71395" w:rsidRPr="126387CF">
        <w:rPr>
          <w:lang w:val="en-US" w:eastAsia="en-GB"/>
        </w:rPr>
        <w:t xml:space="preserve">In </w:t>
      </w:r>
      <w:r w:rsidR="00941775" w:rsidRPr="00BE387F">
        <w:rPr>
          <w:lang w:val="en-US" w:eastAsia="en-GB"/>
        </w:rPr>
        <w:t>i</w:t>
      </w:r>
      <w:r w:rsidR="00105AA5" w:rsidRPr="00BE387F">
        <w:rPr>
          <w:lang w:val="en-US" w:eastAsia="en-GB"/>
        </w:rPr>
        <w:t>t</w:t>
      </w:r>
      <w:r w:rsidR="00941775" w:rsidRPr="00BE387F">
        <w:rPr>
          <w:lang w:val="en-US" w:eastAsia="en-GB"/>
        </w:rPr>
        <w:t xml:space="preserve">s </w:t>
      </w:r>
      <w:r w:rsidR="00D71395" w:rsidRPr="126387CF">
        <w:rPr>
          <w:lang w:val="en-US" w:eastAsia="en-GB"/>
        </w:rPr>
        <w:t>own turn</w:t>
      </w:r>
      <w:r w:rsidR="00105AA5" w:rsidRPr="00BE387F">
        <w:rPr>
          <w:lang w:val="en-US" w:eastAsia="en-GB"/>
        </w:rPr>
        <w:t>,</w:t>
      </w:r>
      <w:r w:rsidR="00941775" w:rsidRPr="00BE387F">
        <w:rPr>
          <w:lang w:val="en-US" w:eastAsia="en-GB"/>
        </w:rPr>
        <w:t xml:space="preserve"> the U</w:t>
      </w:r>
      <w:r w:rsidR="00444189" w:rsidRPr="00BE387F">
        <w:rPr>
          <w:lang w:val="en-US" w:eastAsia="en-GB"/>
        </w:rPr>
        <w:t>N</w:t>
      </w:r>
      <w:r w:rsidR="00941775" w:rsidRPr="00BE387F">
        <w:rPr>
          <w:lang w:val="en-US" w:eastAsia="en-GB"/>
        </w:rPr>
        <w:t xml:space="preserve"> Committee against Torture</w:t>
      </w:r>
      <w:r w:rsidR="00D71395" w:rsidRPr="126387CF">
        <w:rPr>
          <w:lang w:val="en-US" w:eastAsia="en-GB"/>
        </w:rPr>
        <w:t xml:space="preserve"> ha</w:t>
      </w:r>
      <w:r w:rsidR="59E23996" w:rsidRPr="126387CF">
        <w:rPr>
          <w:lang w:val="en-US" w:eastAsia="en-GB"/>
        </w:rPr>
        <w:t>s</w:t>
      </w:r>
      <w:r w:rsidR="00941775" w:rsidRPr="00BE387F">
        <w:rPr>
          <w:lang w:val="en-US" w:eastAsia="en-GB"/>
        </w:rPr>
        <w:t xml:space="preserve"> </w:t>
      </w:r>
      <w:r w:rsidR="001974FB" w:rsidRPr="00BE387F">
        <w:rPr>
          <w:lang w:val="en-US" w:eastAsia="en-GB"/>
        </w:rPr>
        <w:t xml:space="preserve">called </w:t>
      </w:r>
      <w:r w:rsidR="00616713" w:rsidRPr="126387CF">
        <w:rPr>
          <w:lang w:val="en-US" w:eastAsia="en-GB"/>
        </w:rPr>
        <w:t>on Ecu</w:t>
      </w:r>
      <w:r w:rsidR="00D71395" w:rsidRPr="126387CF">
        <w:rPr>
          <w:lang w:val="en-US" w:eastAsia="en-GB"/>
        </w:rPr>
        <w:t>ad</w:t>
      </w:r>
      <w:r w:rsidR="00616713" w:rsidRPr="126387CF">
        <w:rPr>
          <w:lang w:val="en-US" w:eastAsia="en-GB"/>
        </w:rPr>
        <w:t xml:space="preserve">orian authorities </w:t>
      </w:r>
      <w:r w:rsidR="001974FB" w:rsidRPr="00BE387F">
        <w:rPr>
          <w:lang w:val="en-US" w:eastAsia="en-GB"/>
        </w:rPr>
        <w:t>to</w:t>
      </w:r>
      <w:r w:rsidR="00941775" w:rsidRPr="00BE387F">
        <w:rPr>
          <w:lang w:val="en-US" w:eastAsia="en-GB"/>
        </w:rPr>
        <w:t xml:space="preserve"> </w:t>
      </w:r>
      <w:r w:rsidR="001974FB" w:rsidRPr="00BE387F">
        <w:rPr>
          <w:lang w:val="en-US" w:eastAsia="en-GB"/>
        </w:rPr>
        <w:t>“</w:t>
      </w:r>
      <w:r w:rsidR="00941775" w:rsidRPr="00BE387F">
        <w:rPr>
          <w:lang w:val="en-US" w:eastAsia="en-GB"/>
        </w:rPr>
        <w:t>ensure that the tasks of maintaining public order and public safety are carried out</w:t>
      </w:r>
      <w:r w:rsidR="001974FB" w:rsidRPr="00BE387F">
        <w:rPr>
          <w:lang w:val="en-US" w:eastAsia="en-GB"/>
        </w:rPr>
        <w:t>…</w:t>
      </w:r>
      <w:r w:rsidR="00941775" w:rsidRPr="00BE387F">
        <w:rPr>
          <w:lang w:val="en-US" w:eastAsia="en-GB"/>
        </w:rPr>
        <w:t xml:space="preserve">by members of the armed forces </w:t>
      </w:r>
      <w:r w:rsidR="006D7FAA" w:rsidRPr="00BE387F">
        <w:rPr>
          <w:lang w:val="en-US" w:eastAsia="en-GB"/>
        </w:rPr>
        <w:t xml:space="preserve">only </w:t>
      </w:r>
      <w:r w:rsidR="00941775" w:rsidRPr="00BE387F">
        <w:rPr>
          <w:lang w:val="en-US" w:eastAsia="en-GB"/>
        </w:rPr>
        <w:t>when absolutely necessary, on an exceptional, temporary and complementary basis and in full accordance with international human rights standards</w:t>
      </w:r>
      <w:r w:rsidR="001974FB" w:rsidRPr="00BE387F">
        <w:rPr>
          <w:lang w:val="en-US" w:eastAsia="en-GB"/>
        </w:rPr>
        <w:t>”.</w:t>
      </w:r>
      <w:r w:rsidR="001974FB" w:rsidRPr="00BE387F">
        <w:rPr>
          <w:rStyle w:val="FootnoteReference"/>
          <w:lang w:val="en-US" w:eastAsia="en-GB"/>
        </w:rPr>
        <w:footnoteReference w:id="9"/>
      </w:r>
    </w:p>
    <w:p w14:paraId="4E77FB31" w14:textId="4C9D5402" w:rsidR="00880A13" w:rsidRPr="00BE387F" w:rsidRDefault="0055051C" w:rsidP="00880A13">
      <w:pPr>
        <w:pStyle w:val="BBodyText"/>
        <w:jc w:val="both"/>
        <w:rPr>
          <w:lang w:val="en-US" w:eastAsia="en-GB"/>
        </w:rPr>
      </w:pPr>
      <w:r w:rsidRPr="00BE387F">
        <w:rPr>
          <w:lang w:val="en-US" w:eastAsia="en-GB"/>
        </w:rPr>
        <w:t>Despite</w:t>
      </w:r>
      <w:r w:rsidR="00BC5E28" w:rsidRPr="00BE387F">
        <w:rPr>
          <w:lang w:val="en-US" w:eastAsia="en-GB"/>
        </w:rPr>
        <w:t xml:space="preserve"> </w:t>
      </w:r>
      <w:r w:rsidR="006C540E" w:rsidRPr="00BE387F">
        <w:rPr>
          <w:lang w:val="en-US" w:eastAsia="en-GB"/>
        </w:rPr>
        <w:t>the</w:t>
      </w:r>
      <w:r w:rsidR="00072AE9" w:rsidRPr="00BE387F">
        <w:rPr>
          <w:lang w:val="en-US" w:eastAsia="en-GB"/>
        </w:rPr>
        <w:t xml:space="preserve"> </w:t>
      </w:r>
      <w:r w:rsidR="004F32D0">
        <w:rPr>
          <w:lang w:val="en-US" w:eastAsia="en-GB"/>
        </w:rPr>
        <w:t xml:space="preserve">above observations and </w:t>
      </w:r>
      <w:r w:rsidR="00072AE9" w:rsidRPr="00BE387F">
        <w:rPr>
          <w:lang w:val="en-US" w:eastAsia="en-GB"/>
        </w:rPr>
        <w:t xml:space="preserve">recommendations, </w:t>
      </w:r>
      <w:r w:rsidR="00F72AC3">
        <w:rPr>
          <w:lang w:val="en-US" w:eastAsia="en-GB"/>
        </w:rPr>
        <w:t xml:space="preserve">President </w:t>
      </w:r>
      <w:r w:rsidR="002B5FDA" w:rsidRPr="00BE387F">
        <w:rPr>
          <w:lang w:val="en-US" w:eastAsia="en-GB"/>
        </w:rPr>
        <w:t xml:space="preserve">Noboa’s militarized </w:t>
      </w:r>
      <w:r w:rsidR="00EA0291" w:rsidRPr="00BE387F">
        <w:rPr>
          <w:lang w:val="en-US" w:eastAsia="en-GB"/>
        </w:rPr>
        <w:t xml:space="preserve">security </w:t>
      </w:r>
      <w:r w:rsidR="002B5FDA" w:rsidRPr="00BE387F">
        <w:rPr>
          <w:lang w:val="en-US" w:eastAsia="en-GB"/>
        </w:rPr>
        <w:t>policies have continued</w:t>
      </w:r>
      <w:r w:rsidR="00D71395">
        <w:rPr>
          <w:lang w:val="en-US" w:eastAsia="en-GB"/>
        </w:rPr>
        <w:t xml:space="preserve"> unabated</w:t>
      </w:r>
      <w:r w:rsidR="00DC0204" w:rsidRPr="00BE387F">
        <w:rPr>
          <w:lang w:val="en-US" w:eastAsia="en-GB"/>
        </w:rPr>
        <w:t>.</w:t>
      </w:r>
      <w:r w:rsidR="002B5FDA" w:rsidRPr="00BE387F">
        <w:rPr>
          <w:lang w:val="en-US" w:eastAsia="en-GB"/>
        </w:rPr>
        <w:t xml:space="preserve"> </w:t>
      </w:r>
      <w:r w:rsidR="00EF0E8B" w:rsidRPr="00BE387F">
        <w:rPr>
          <w:lang w:val="en-US" w:eastAsia="en-GB"/>
        </w:rPr>
        <w:t>The</w:t>
      </w:r>
      <w:r w:rsidR="00F21E9C" w:rsidRPr="00BE387F">
        <w:rPr>
          <w:lang w:val="en-US" w:eastAsia="en-GB"/>
        </w:rPr>
        <w:t>ir</w:t>
      </w:r>
      <w:r w:rsidR="00EA0291" w:rsidRPr="00BE387F">
        <w:rPr>
          <w:lang w:val="en-US" w:eastAsia="en-GB"/>
        </w:rPr>
        <w:t xml:space="preserve"> negative impact </w:t>
      </w:r>
      <w:r w:rsidR="00EF0E8B" w:rsidRPr="00BE387F">
        <w:rPr>
          <w:lang w:val="en-US" w:eastAsia="en-GB"/>
        </w:rPr>
        <w:t>on</w:t>
      </w:r>
      <w:r w:rsidR="00EA0291" w:rsidRPr="00BE387F">
        <w:rPr>
          <w:lang w:val="en-US" w:eastAsia="en-GB"/>
        </w:rPr>
        <w:t xml:space="preserve"> the </w:t>
      </w:r>
      <w:r w:rsidR="00D71395">
        <w:rPr>
          <w:lang w:val="en-US" w:eastAsia="en-GB"/>
        </w:rPr>
        <w:t>enjoyment</w:t>
      </w:r>
      <w:r w:rsidR="00D71395" w:rsidRPr="00BE387F">
        <w:rPr>
          <w:lang w:val="en-US" w:eastAsia="en-GB"/>
        </w:rPr>
        <w:t xml:space="preserve"> </w:t>
      </w:r>
      <w:r w:rsidR="00EA0291" w:rsidRPr="00BE387F">
        <w:rPr>
          <w:lang w:val="en-US" w:eastAsia="en-GB"/>
        </w:rPr>
        <w:t xml:space="preserve">of human rights </w:t>
      </w:r>
      <w:r w:rsidR="00D71395">
        <w:rPr>
          <w:lang w:val="en-US" w:eastAsia="en-GB"/>
        </w:rPr>
        <w:t xml:space="preserve">in Ecuador </w:t>
      </w:r>
      <w:r w:rsidR="00EA0291" w:rsidRPr="00BE387F">
        <w:rPr>
          <w:lang w:val="en-US" w:eastAsia="en-GB"/>
        </w:rPr>
        <w:t>h</w:t>
      </w:r>
      <w:r w:rsidR="00EF0E8B" w:rsidRPr="00BE387F">
        <w:rPr>
          <w:lang w:val="en-US" w:eastAsia="en-GB"/>
        </w:rPr>
        <w:t>as</w:t>
      </w:r>
      <w:r w:rsidR="00EA0291" w:rsidRPr="00BE387F">
        <w:rPr>
          <w:lang w:val="en-US" w:eastAsia="en-GB"/>
        </w:rPr>
        <w:t xml:space="preserve"> become </w:t>
      </w:r>
      <w:r w:rsidR="00880A13" w:rsidRPr="00BE387F">
        <w:rPr>
          <w:lang w:val="en-US" w:eastAsia="en-GB"/>
        </w:rPr>
        <w:t>apparent</w:t>
      </w:r>
      <w:r w:rsidR="009330B9" w:rsidRPr="00BE387F">
        <w:rPr>
          <w:lang w:val="en-US" w:eastAsia="en-GB"/>
        </w:rPr>
        <w:t xml:space="preserve">, as the rise in </w:t>
      </w:r>
      <w:r w:rsidR="00D71395">
        <w:rPr>
          <w:lang w:val="en-US" w:eastAsia="en-GB"/>
        </w:rPr>
        <w:t>allegations</w:t>
      </w:r>
      <w:r w:rsidR="00D71395" w:rsidRPr="00BE387F">
        <w:rPr>
          <w:lang w:val="en-US" w:eastAsia="en-GB"/>
        </w:rPr>
        <w:t xml:space="preserve"> </w:t>
      </w:r>
      <w:r w:rsidR="009330B9" w:rsidRPr="00BE387F">
        <w:rPr>
          <w:lang w:val="en-US" w:eastAsia="en-GB"/>
        </w:rPr>
        <w:t>of enforced disappearance suggest</w:t>
      </w:r>
      <w:r w:rsidR="00D03CAA" w:rsidRPr="00BE387F">
        <w:rPr>
          <w:lang w:val="en-US" w:eastAsia="en-GB"/>
        </w:rPr>
        <w:t>s</w:t>
      </w:r>
      <w:r w:rsidR="00880A13" w:rsidRPr="00BE387F">
        <w:rPr>
          <w:lang w:val="en-US" w:eastAsia="en-GB"/>
        </w:rPr>
        <w:t xml:space="preserve">. According to data </w:t>
      </w:r>
      <w:r w:rsidR="00F27F4A">
        <w:rPr>
          <w:lang w:val="en-US" w:eastAsia="en-GB"/>
        </w:rPr>
        <w:t xml:space="preserve">accessed </w:t>
      </w:r>
      <w:r w:rsidR="00F27F4A" w:rsidRPr="00BE387F">
        <w:rPr>
          <w:lang w:val="en-US" w:eastAsia="en-GB"/>
        </w:rPr>
        <w:t xml:space="preserve">by Amnesty International </w:t>
      </w:r>
      <w:r w:rsidR="00880A13" w:rsidRPr="00BE387F">
        <w:rPr>
          <w:lang w:val="en-US" w:eastAsia="en-GB"/>
        </w:rPr>
        <w:t xml:space="preserve">through a request for public information, the Prosecutor’s Office has initiated </w:t>
      </w:r>
      <w:r w:rsidR="00FD4EDA" w:rsidRPr="00BE387F">
        <w:rPr>
          <w:lang w:val="en-US" w:eastAsia="en-GB"/>
        </w:rPr>
        <w:t xml:space="preserve">investigations </w:t>
      </w:r>
      <w:r w:rsidR="00E17222" w:rsidRPr="00BE387F">
        <w:rPr>
          <w:lang w:val="en-US" w:eastAsia="en-GB"/>
        </w:rPr>
        <w:t xml:space="preserve">into the possible enforced disappearance </w:t>
      </w:r>
      <w:r w:rsidR="00271BC8" w:rsidRPr="00BE387F">
        <w:rPr>
          <w:lang w:val="en-US" w:eastAsia="en-GB"/>
        </w:rPr>
        <w:t>of 28 individuals</w:t>
      </w:r>
      <w:r w:rsidR="00F27F4A">
        <w:rPr>
          <w:lang w:val="en-US" w:eastAsia="en-GB"/>
        </w:rPr>
        <w:t>, alleg</w:t>
      </w:r>
      <w:r w:rsidR="00046B3D">
        <w:rPr>
          <w:lang w:val="en-US" w:eastAsia="en-GB"/>
        </w:rPr>
        <w:t>edly committed</w:t>
      </w:r>
      <w:r w:rsidR="00271BC8" w:rsidRPr="00BE387F">
        <w:rPr>
          <w:lang w:val="en-US" w:eastAsia="en-GB"/>
        </w:rPr>
        <w:t xml:space="preserve"> since </w:t>
      </w:r>
      <w:r w:rsidR="00046B3D">
        <w:rPr>
          <w:lang w:val="en-US" w:eastAsia="en-GB"/>
        </w:rPr>
        <w:t xml:space="preserve">President </w:t>
      </w:r>
      <w:r w:rsidR="00D03CAA" w:rsidRPr="00BE387F">
        <w:rPr>
          <w:lang w:val="en-US" w:eastAsia="en-GB"/>
        </w:rPr>
        <w:t>Noboa’s</w:t>
      </w:r>
      <w:r w:rsidR="00271BC8" w:rsidRPr="00BE387F">
        <w:rPr>
          <w:lang w:val="en-US" w:eastAsia="en-GB"/>
        </w:rPr>
        <w:t xml:space="preserve"> </w:t>
      </w:r>
      <w:r w:rsidR="00D03CAA" w:rsidRPr="00BE387F">
        <w:rPr>
          <w:lang w:val="en-US" w:eastAsia="en-GB"/>
        </w:rPr>
        <w:t>first declaration of a state of emergency in January 2024.</w:t>
      </w:r>
      <w:r w:rsidR="00090B45" w:rsidRPr="00BE387F">
        <w:rPr>
          <w:rStyle w:val="FootnoteReference"/>
          <w:lang w:val="en-US" w:eastAsia="en-GB"/>
        </w:rPr>
        <w:footnoteReference w:id="10"/>
      </w:r>
      <w:r w:rsidR="004B686F" w:rsidRPr="00BE387F">
        <w:rPr>
          <w:lang w:val="en-US" w:eastAsia="en-GB"/>
        </w:rPr>
        <w:t xml:space="preserve"> </w:t>
      </w:r>
      <w:r w:rsidR="00046B3D" w:rsidRPr="06D0DD1B">
        <w:rPr>
          <w:lang w:val="en-US" w:eastAsia="en-GB"/>
        </w:rPr>
        <w:t xml:space="preserve">The </w:t>
      </w:r>
      <w:r w:rsidR="004B686F" w:rsidRPr="00BE387F">
        <w:rPr>
          <w:lang w:val="en-US" w:eastAsia="en-GB"/>
        </w:rPr>
        <w:t xml:space="preserve">organization has confirmed that those </w:t>
      </w:r>
      <w:r w:rsidR="00997814" w:rsidRPr="00BE387F">
        <w:rPr>
          <w:lang w:val="en-US" w:eastAsia="en-GB"/>
        </w:rPr>
        <w:t xml:space="preserve">28 individuals are part of the </w:t>
      </w:r>
      <w:r w:rsidR="00C46559" w:rsidRPr="00BE387F">
        <w:rPr>
          <w:lang w:val="en-US" w:eastAsia="en-GB"/>
        </w:rPr>
        <w:t>group</w:t>
      </w:r>
      <w:r w:rsidR="0849FBB7" w:rsidRPr="6216D8BF">
        <w:rPr>
          <w:lang w:val="en-US" w:eastAsia="en-GB"/>
        </w:rPr>
        <w:t xml:space="preserve">, documented by </w:t>
      </w:r>
      <w:r w:rsidR="0849FBB7" w:rsidRPr="00BE387F">
        <w:rPr>
          <w:lang w:val="en-US" w:eastAsia="en-GB"/>
        </w:rPr>
        <w:t>CDH-GYE,</w:t>
      </w:r>
      <w:r w:rsidR="00997814" w:rsidRPr="00BE387F">
        <w:rPr>
          <w:lang w:val="en-US" w:eastAsia="en-GB"/>
        </w:rPr>
        <w:t xml:space="preserve"> of </w:t>
      </w:r>
      <w:r w:rsidR="5EC9E993" w:rsidRPr="00BE387F">
        <w:rPr>
          <w:lang w:val="en-US" w:eastAsia="en-GB"/>
        </w:rPr>
        <w:t>the abovementioned individuals</w:t>
      </w:r>
      <w:r w:rsidR="00997814" w:rsidRPr="00BE387F">
        <w:rPr>
          <w:lang w:val="en-US" w:eastAsia="en-GB"/>
        </w:rPr>
        <w:t xml:space="preserve"> </w:t>
      </w:r>
      <w:r w:rsidR="00E049D2" w:rsidRPr="06D0DD1B">
        <w:rPr>
          <w:lang w:val="en-US" w:eastAsia="en-GB"/>
        </w:rPr>
        <w:t xml:space="preserve">whose </w:t>
      </w:r>
      <w:r w:rsidR="002D68B8" w:rsidRPr="00BE387F">
        <w:rPr>
          <w:lang w:val="en-US" w:eastAsia="en-GB"/>
        </w:rPr>
        <w:t xml:space="preserve">families </w:t>
      </w:r>
      <w:r w:rsidR="00C46559" w:rsidRPr="00BE387F">
        <w:rPr>
          <w:lang w:val="en-US" w:eastAsia="en-GB"/>
        </w:rPr>
        <w:t xml:space="preserve">have </w:t>
      </w:r>
      <w:bookmarkStart w:id="2" w:name="_Int_X09EsGD6"/>
      <w:r w:rsidR="00E049D2" w:rsidRPr="06D0DD1B">
        <w:rPr>
          <w:lang w:val="en-US" w:eastAsia="en-GB"/>
        </w:rPr>
        <w:t>reported</w:t>
      </w:r>
      <w:bookmarkEnd w:id="2"/>
      <w:r w:rsidR="00E049D2" w:rsidRPr="06D0DD1B">
        <w:rPr>
          <w:lang w:val="en-US" w:eastAsia="en-GB"/>
        </w:rPr>
        <w:t xml:space="preserve"> </w:t>
      </w:r>
      <w:r w:rsidR="00C46559" w:rsidRPr="00BE387F">
        <w:rPr>
          <w:lang w:val="en-US" w:eastAsia="en-GB"/>
        </w:rPr>
        <w:t>as missing</w:t>
      </w:r>
      <w:r w:rsidR="002B25DB" w:rsidRPr="00BE387F">
        <w:rPr>
          <w:lang w:val="en-US" w:eastAsia="en-GB"/>
        </w:rPr>
        <w:t>.</w:t>
      </w:r>
      <w:r w:rsidR="00A553A3" w:rsidRPr="00BE387F">
        <w:rPr>
          <w:rStyle w:val="FootnoteReference"/>
          <w:lang w:val="en-US" w:eastAsia="en-GB"/>
        </w:rPr>
        <w:footnoteReference w:id="11"/>
      </w:r>
      <w:r w:rsidR="002B25DB" w:rsidRPr="00BE387F">
        <w:rPr>
          <w:lang w:val="en-US" w:eastAsia="en-GB"/>
        </w:rPr>
        <w:t xml:space="preserve"> </w:t>
      </w:r>
      <w:r w:rsidR="002C48D7" w:rsidRPr="00BE387F">
        <w:rPr>
          <w:lang w:val="en-US" w:eastAsia="en-GB"/>
        </w:rPr>
        <w:t>This Committee is currently reviewing some of these cases</w:t>
      </w:r>
      <w:r w:rsidR="00D74B0D" w:rsidRPr="00BE387F">
        <w:rPr>
          <w:lang w:val="en-US" w:eastAsia="en-GB"/>
        </w:rPr>
        <w:t>. In its latest report, covering the period between 9 September 2024 to 28 February 2025, the Committee registered 22 urgent actions from Ecuador</w:t>
      </w:r>
      <w:r w:rsidR="009D1882" w:rsidRPr="00BE387F">
        <w:rPr>
          <w:lang w:val="en-US" w:eastAsia="en-GB"/>
        </w:rPr>
        <w:t>. Notably, cases from the country</w:t>
      </w:r>
      <w:r w:rsidR="00D74B0D" w:rsidRPr="00BE387F">
        <w:rPr>
          <w:lang w:val="en-US" w:eastAsia="en-GB"/>
        </w:rPr>
        <w:t xml:space="preserve"> account</w:t>
      </w:r>
      <w:r w:rsidR="009D1882" w:rsidRPr="00BE387F">
        <w:rPr>
          <w:lang w:val="en-US" w:eastAsia="en-GB"/>
        </w:rPr>
        <w:t>ed</w:t>
      </w:r>
      <w:r w:rsidR="00D74B0D" w:rsidRPr="00BE387F">
        <w:rPr>
          <w:lang w:val="en-US" w:eastAsia="en-GB"/>
        </w:rPr>
        <w:t xml:space="preserve"> for over 20% of the requests for this type of </w:t>
      </w:r>
      <w:bookmarkStart w:id="3" w:name="_Int_FGtgOGvb"/>
      <w:r w:rsidR="00D74B0D" w:rsidRPr="00BE387F">
        <w:rPr>
          <w:lang w:val="en-US" w:eastAsia="en-GB"/>
        </w:rPr>
        <w:t>measures</w:t>
      </w:r>
      <w:bookmarkEnd w:id="3"/>
      <w:r w:rsidR="00D74B0D" w:rsidRPr="00BE387F">
        <w:rPr>
          <w:lang w:val="en-US" w:eastAsia="en-GB"/>
        </w:rPr>
        <w:t xml:space="preserve"> globally</w:t>
      </w:r>
      <w:r w:rsidR="009D1882" w:rsidRPr="00BE387F">
        <w:rPr>
          <w:lang w:val="en-US" w:eastAsia="en-GB"/>
        </w:rPr>
        <w:t xml:space="preserve"> for that period of reporting</w:t>
      </w:r>
      <w:r w:rsidR="00D74B0D" w:rsidRPr="00BE387F">
        <w:rPr>
          <w:lang w:val="en-US" w:eastAsia="en-GB"/>
        </w:rPr>
        <w:t>.</w:t>
      </w:r>
      <w:r w:rsidR="00D74B0D" w:rsidRPr="00BE387F">
        <w:rPr>
          <w:rStyle w:val="FootnoteReference"/>
          <w:lang w:val="en-US" w:eastAsia="en-GB"/>
        </w:rPr>
        <w:footnoteReference w:id="12"/>
      </w:r>
    </w:p>
    <w:p w14:paraId="2AF5D772" w14:textId="044C62D2" w:rsidR="008B2931" w:rsidRPr="00BE387F" w:rsidRDefault="4316694D" w:rsidP="00880A13">
      <w:pPr>
        <w:pStyle w:val="BBodyText"/>
        <w:jc w:val="both"/>
        <w:rPr>
          <w:lang w:val="en-US" w:eastAsia="en-GB"/>
        </w:rPr>
      </w:pPr>
      <w:r w:rsidRPr="00BE387F">
        <w:rPr>
          <w:lang w:val="en-US" w:eastAsia="en-GB"/>
        </w:rPr>
        <w:t xml:space="preserve">Amnesty International wishes to emphasize that </w:t>
      </w:r>
      <w:r w:rsidR="6F630266" w:rsidRPr="00BE387F">
        <w:rPr>
          <w:lang w:val="en-US" w:eastAsia="en-GB"/>
        </w:rPr>
        <w:t xml:space="preserve">those </w:t>
      </w:r>
      <w:r w:rsidR="1537E77A" w:rsidRPr="00BE387F">
        <w:rPr>
          <w:lang w:val="en-US" w:eastAsia="en-GB"/>
        </w:rPr>
        <w:t>reported as missing</w:t>
      </w:r>
      <w:r w:rsidR="6F630266" w:rsidRPr="00BE387F">
        <w:rPr>
          <w:lang w:val="en-US" w:eastAsia="en-GB"/>
        </w:rPr>
        <w:t xml:space="preserve"> </w:t>
      </w:r>
      <w:r w:rsidR="33468E0A" w:rsidRPr="00BE387F">
        <w:rPr>
          <w:lang w:val="en-US" w:eastAsia="en-GB"/>
        </w:rPr>
        <w:t>are individuals belonging to marginalized and racialized communities in Ecuador.</w:t>
      </w:r>
      <w:r w:rsidR="00F2390A" w:rsidRPr="00BE387F">
        <w:rPr>
          <w:rStyle w:val="FootnoteReference"/>
          <w:lang w:val="en-US" w:eastAsia="en-GB"/>
        </w:rPr>
        <w:footnoteReference w:id="13"/>
      </w:r>
      <w:r w:rsidR="33468E0A" w:rsidRPr="00BE387F">
        <w:rPr>
          <w:lang w:val="en-US" w:eastAsia="en-GB"/>
        </w:rPr>
        <w:t xml:space="preserve"> </w:t>
      </w:r>
      <w:r w:rsidR="063C2D5C" w:rsidRPr="00BE387F">
        <w:rPr>
          <w:lang w:val="en-US" w:eastAsia="en-GB"/>
        </w:rPr>
        <w:t xml:space="preserve">The coastal region of the country </w:t>
      </w:r>
      <w:r w:rsidR="2C84E465" w:rsidRPr="00BE387F">
        <w:rPr>
          <w:lang w:val="en-US" w:eastAsia="en-GB"/>
        </w:rPr>
        <w:t xml:space="preserve">concentrates a large Afro-Ecuadorian population, many of which live in impoverished </w:t>
      </w:r>
      <w:r w:rsidR="3CA83D5D" w:rsidRPr="00BE387F">
        <w:rPr>
          <w:lang w:val="en-US" w:eastAsia="en-GB"/>
        </w:rPr>
        <w:t>neighborhoods</w:t>
      </w:r>
      <w:r w:rsidR="047EC522" w:rsidRPr="00BE387F">
        <w:rPr>
          <w:lang w:val="en-US" w:eastAsia="en-GB"/>
        </w:rPr>
        <w:t xml:space="preserve"> and towns</w:t>
      </w:r>
      <w:r w:rsidR="6F86D158" w:rsidRPr="58B9EDA9">
        <w:rPr>
          <w:lang w:val="en-US" w:eastAsia="en-GB"/>
        </w:rPr>
        <w:t>,</w:t>
      </w:r>
      <w:r w:rsidR="643B8F09" w:rsidRPr="00BE387F">
        <w:rPr>
          <w:lang w:val="en-US" w:eastAsia="en-GB"/>
        </w:rPr>
        <w:t xml:space="preserve"> in provinces curren</w:t>
      </w:r>
      <w:r w:rsidR="4559B19A" w:rsidRPr="00BE387F">
        <w:rPr>
          <w:lang w:val="en-US" w:eastAsia="en-GB"/>
        </w:rPr>
        <w:t xml:space="preserve">tly </w:t>
      </w:r>
      <w:r w:rsidR="643B8F09" w:rsidRPr="00BE387F">
        <w:rPr>
          <w:lang w:val="en-US" w:eastAsia="en-GB"/>
        </w:rPr>
        <w:t xml:space="preserve">experiencing high-levels of </w:t>
      </w:r>
      <w:r w:rsidR="4559B19A" w:rsidRPr="00BE387F">
        <w:rPr>
          <w:lang w:val="en-US" w:eastAsia="en-GB"/>
        </w:rPr>
        <w:t>violence</w:t>
      </w:r>
      <w:r w:rsidR="1B63ABCD" w:rsidRPr="00BE387F">
        <w:rPr>
          <w:lang w:val="en-US" w:eastAsia="en-GB"/>
        </w:rPr>
        <w:t xml:space="preserve"> due to the presence of organized crime</w:t>
      </w:r>
      <w:r w:rsidR="4559B19A" w:rsidRPr="00BE387F">
        <w:rPr>
          <w:lang w:val="en-US" w:eastAsia="en-GB"/>
        </w:rPr>
        <w:t>.</w:t>
      </w:r>
      <w:r w:rsidR="1B63ABCD" w:rsidRPr="00BE387F">
        <w:rPr>
          <w:lang w:val="en-US" w:eastAsia="en-GB"/>
        </w:rPr>
        <w:t xml:space="preserve"> </w:t>
      </w:r>
      <w:r w:rsidR="440F18EB">
        <w:rPr>
          <w:lang w:val="en-US" w:eastAsia="en-GB"/>
        </w:rPr>
        <w:t>The d</w:t>
      </w:r>
      <w:r w:rsidR="5CEA61B3" w:rsidRPr="00BE387F">
        <w:rPr>
          <w:lang w:val="en-US" w:eastAsia="en-GB"/>
        </w:rPr>
        <w:t xml:space="preserve">eployment </w:t>
      </w:r>
      <w:r w:rsidR="440F18EB">
        <w:rPr>
          <w:lang w:val="en-US" w:eastAsia="en-GB"/>
        </w:rPr>
        <w:t xml:space="preserve">of the armed forces </w:t>
      </w:r>
      <w:r w:rsidR="5CEA61B3" w:rsidRPr="00BE387F">
        <w:rPr>
          <w:lang w:val="en-US" w:eastAsia="en-GB"/>
        </w:rPr>
        <w:t>ha</w:t>
      </w:r>
      <w:r w:rsidR="0DC95CA7" w:rsidRPr="00BE387F">
        <w:rPr>
          <w:lang w:val="en-US" w:eastAsia="en-GB"/>
        </w:rPr>
        <w:t>s</w:t>
      </w:r>
      <w:r w:rsidR="5CEA61B3" w:rsidRPr="00BE387F">
        <w:rPr>
          <w:lang w:val="en-US" w:eastAsia="en-GB"/>
        </w:rPr>
        <w:t xml:space="preserve"> been predominantly carried out in these provinces and</w:t>
      </w:r>
      <w:r w:rsidR="440F18EB">
        <w:rPr>
          <w:lang w:val="en-US" w:eastAsia="en-GB"/>
        </w:rPr>
        <w:t>,</w:t>
      </w:r>
      <w:r w:rsidR="5CEA61B3" w:rsidRPr="00BE387F">
        <w:rPr>
          <w:lang w:val="en-US" w:eastAsia="en-GB"/>
        </w:rPr>
        <w:t xml:space="preserve"> as such, </w:t>
      </w:r>
      <w:r w:rsidR="37CF0A84" w:rsidRPr="00BE387F">
        <w:rPr>
          <w:lang w:val="en-US" w:eastAsia="en-GB"/>
        </w:rPr>
        <w:t>its negative impact</w:t>
      </w:r>
      <w:r w:rsidR="0D843639" w:rsidRPr="00BE387F">
        <w:rPr>
          <w:lang w:val="en-US" w:eastAsia="en-GB"/>
        </w:rPr>
        <w:t>s</w:t>
      </w:r>
      <w:r w:rsidR="37CF0A84" w:rsidRPr="00BE387F">
        <w:rPr>
          <w:lang w:val="en-US" w:eastAsia="en-GB"/>
        </w:rPr>
        <w:t xml:space="preserve"> have disproportionally been felt by these communities.</w:t>
      </w:r>
      <w:r w:rsidR="00094429" w:rsidRPr="00BE387F">
        <w:rPr>
          <w:rStyle w:val="FootnoteReference"/>
          <w:lang w:val="en-US" w:eastAsia="en-GB"/>
        </w:rPr>
        <w:footnoteReference w:id="14"/>
      </w:r>
      <w:r w:rsidR="33D65ED2" w:rsidRPr="00BE387F">
        <w:rPr>
          <w:lang w:val="en-US" w:eastAsia="en-GB"/>
        </w:rPr>
        <w:t xml:space="preserve"> </w:t>
      </w:r>
      <w:r w:rsidR="7BF918DD" w:rsidRPr="00BE387F">
        <w:rPr>
          <w:lang w:val="en-US" w:eastAsia="en-GB"/>
        </w:rPr>
        <w:t xml:space="preserve">Other countries in the region, </w:t>
      </w:r>
      <w:r w:rsidR="58A579ED" w:rsidRPr="00BE387F">
        <w:rPr>
          <w:lang w:val="en-US" w:eastAsia="en-GB"/>
        </w:rPr>
        <w:t>such as Brazil</w:t>
      </w:r>
      <w:r w:rsidR="7BF918DD" w:rsidRPr="00BE387F">
        <w:rPr>
          <w:lang w:val="en-US" w:eastAsia="en-GB"/>
        </w:rPr>
        <w:t xml:space="preserve">, </w:t>
      </w:r>
      <w:r w:rsidR="2F4CE011" w:rsidRPr="00BE387F">
        <w:rPr>
          <w:lang w:val="en-US" w:eastAsia="en-GB"/>
        </w:rPr>
        <w:t>provide a clear e</w:t>
      </w:r>
      <w:r w:rsidR="47B86477" w:rsidRPr="00BE387F">
        <w:rPr>
          <w:lang w:val="en-US" w:eastAsia="en-GB"/>
        </w:rPr>
        <w:t xml:space="preserve">xample of </w:t>
      </w:r>
      <w:r w:rsidR="75D43B57" w:rsidRPr="00BE387F">
        <w:rPr>
          <w:lang w:val="en-US" w:eastAsia="en-GB"/>
        </w:rPr>
        <w:t xml:space="preserve">how militarized approaches to </w:t>
      </w:r>
      <w:r w:rsidR="412332DF" w:rsidRPr="00BE387F">
        <w:rPr>
          <w:lang w:val="en-US" w:eastAsia="en-GB"/>
        </w:rPr>
        <w:t>public security and the</w:t>
      </w:r>
      <w:r w:rsidR="75D43B57" w:rsidRPr="00BE387F">
        <w:rPr>
          <w:lang w:val="en-US" w:eastAsia="en-GB"/>
        </w:rPr>
        <w:t xml:space="preserve"> fight against </w:t>
      </w:r>
      <w:r w:rsidR="7BA8CC5F" w:rsidRPr="00BE387F">
        <w:rPr>
          <w:lang w:val="en-US" w:eastAsia="en-GB"/>
        </w:rPr>
        <w:t xml:space="preserve">organized crime can disproportionally impact individuals from racialized </w:t>
      </w:r>
      <w:r w:rsidR="77776FC2" w:rsidRPr="3202A7B5">
        <w:rPr>
          <w:lang w:val="en-US" w:eastAsia="en-GB"/>
        </w:rPr>
        <w:t>and historically marginalized</w:t>
      </w:r>
      <w:r w:rsidR="7BA8CC5F" w:rsidRPr="00BE387F">
        <w:rPr>
          <w:lang w:val="en-US" w:eastAsia="en-GB"/>
        </w:rPr>
        <w:t xml:space="preserve"> populations</w:t>
      </w:r>
      <w:r w:rsidR="17B6E758" w:rsidRPr="00BE387F">
        <w:rPr>
          <w:lang w:val="en-US" w:eastAsia="en-GB"/>
        </w:rPr>
        <w:t xml:space="preserve"> and </w:t>
      </w:r>
      <w:r w:rsidR="65C4DA65" w:rsidRPr="00BE387F">
        <w:rPr>
          <w:lang w:val="en-US" w:eastAsia="en-GB"/>
        </w:rPr>
        <w:t xml:space="preserve">make them </w:t>
      </w:r>
      <w:r w:rsidR="434CD182" w:rsidRPr="00BE387F">
        <w:rPr>
          <w:lang w:val="en-US" w:eastAsia="en-GB"/>
        </w:rPr>
        <w:t>vulnerable</w:t>
      </w:r>
      <w:r w:rsidR="65C4DA65" w:rsidRPr="00BE387F">
        <w:rPr>
          <w:lang w:val="en-US" w:eastAsia="en-GB"/>
        </w:rPr>
        <w:t xml:space="preserve"> </w:t>
      </w:r>
      <w:r w:rsidR="17B6E758" w:rsidRPr="00BE387F">
        <w:rPr>
          <w:lang w:val="en-US" w:eastAsia="en-GB"/>
        </w:rPr>
        <w:t>to</w:t>
      </w:r>
      <w:r w:rsidR="65C4DA65" w:rsidRPr="00BE387F">
        <w:rPr>
          <w:lang w:val="en-US" w:eastAsia="en-GB"/>
        </w:rPr>
        <w:t xml:space="preserve"> potential</w:t>
      </w:r>
      <w:r w:rsidR="17B6E758" w:rsidRPr="00BE387F">
        <w:rPr>
          <w:lang w:val="en-US" w:eastAsia="en-GB"/>
        </w:rPr>
        <w:t xml:space="preserve"> human rights violations</w:t>
      </w:r>
      <w:r w:rsidR="7BA8CC5F" w:rsidRPr="00BE387F">
        <w:rPr>
          <w:lang w:val="en-US" w:eastAsia="en-GB"/>
        </w:rPr>
        <w:t>.</w:t>
      </w:r>
      <w:r w:rsidR="00F54708" w:rsidRPr="00BE387F">
        <w:rPr>
          <w:rStyle w:val="FootnoteReference"/>
          <w:lang w:val="en-US" w:eastAsia="en-GB"/>
        </w:rPr>
        <w:footnoteReference w:id="15"/>
      </w:r>
      <w:r w:rsidR="2F4CE011" w:rsidRPr="00BE387F">
        <w:rPr>
          <w:lang w:val="en-US" w:eastAsia="en-GB"/>
        </w:rPr>
        <w:t xml:space="preserve"> </w:t>
      </w:r>
      <w:r w:rsidR="61E59CDC" w:rsidRPr="074C14EA">
        <w:rPr>
          <w:lang w:val="en-US" w:eastAsia="en-GB"/>
        </w:rPr>
        <w:t>Therefore</w:t>
      </w:r>
      <w:r w:rsidR="1CDBE6CD" w:rsidRPr="00BE387F">
        <w:rPr>
          <w:lang w:val="en-US" w:eastAsia="en-GB"/>
        </w:rPr>
        <w:t xml:space="preserve">, it is of </w:t>
      </w:r>
      <w:r w:rsidR="019ABA30" w:rsidRPr="00BE387F">
        <w:rPr>
          <w:lang w:val="en-US" w:eastAsia="en-GB"/>
        </w:rPr>
        <w:t>utmost</w:t>
      </w:r>
      <w:r w:rsidR="1CDBE6CD" w:rsidRPr="00BE387F">
        <w:rPr>
          <w:lang w:val="en-US" w:eastAsia="en-GB"/>
        </w:rPr>
        <w:t xml:space="preserve"> </w:t>
      </w:r>
      <w:r w:rsidR="019ABA30" w:rsidRPr="00BE387F">
        <w:rPr>
          <w:lang w:val="en-US" w:eastAsia="en-GB"/>
        </w:rPr>
        <w:t>importance</w:t>
      </w:r>
      <w:r w:rsidR="1CDBE6CD" w:rsidRPr="00BE387F">
        <w:rPr>
          <w:lang w:val="en-US" w:eastAsia="en-GB"/>
        </w:rPr>
        <w:t xml:space="preserve"> that Ecuador</w:t>
      </w:r>
      <w:r w:rsidR="5D728CC1" w:rsidRPr="074C14EA">
        <w:rPr>
          <w:lang w:val="en-US" w:eastAsia="en-GB"/>
        </w:rPr>
        <w:t>ian authorities</w:t>
      </w:r>
      <w:r w:rsidR="1CDBE6CD" w:rsidRPr="00BE387F">
        <w:rPr>
          <w:lang w:val="en-US" w:eastAsia="en-GB"/>
        </w:rPr>
        <w:t xml:space="preserve"> take firm steps to </w:t>
      </w:r>
      <w:r w:rsidR="242287B9" w:rsidRPr="00BE387F">
        <w:rPr>
          <w:lang w:val="en-US" w:eastAsia="en-GB"/>
        </w:rPr>
        <w:t xml:space="preserve">ensure </w:t>
      </w:r>
      <w:r w:rsidR="56B1DB24" w:rsidRPr="00BE387F">
        <w:rPr>
          <w:lang w:val="en-US" w:eastAsia="en-GB"/>
        </w:rPr>
        <w:t>the adoption of</w:t>
      </w:r>
      <w:r w:rsidR="242287B9" w:rsidRPr="00BE387F">
        <w:rPr>
          <w:lang w:val="en-US" w:eastAsia="en-GB"/>
        </w:rPr>
        <w:t xml:space="preserve"> </w:t>
      </w:r>
      <w:r w:rsidR="1A667B95" w:rsidRPr="00BE387F">
        <w:rPr>
          <w:lang w:val="en-US" w:eastAsia="en-GB"/>
        </w:rPr>
        <w:t xml:space="preserve">a </w:t>
      </w:r>
      <w:r w:rsidR="242287B9" w:rsidRPr="00BE387F">
        <w:rPr>
          <w:lang w:val="en-US" w:eastAsia="en-GB"/>
        </w:rPr>
        <w:t xml:space="preserve">public policy to prevent enforced </w:t>
      </w:r>
      <w:r w:rsidR="56B1DB24" w:rsidRPr="00BE387F">
        <w:rPr>
          <w:lang w:val="en-US" w:eastAsia="en-GB"/>
        </w:rPr>
        <w:t>disappearance</w:t>
      </w:r>
      <w:r w:rsidR="7A4C7B45" w:rsidRPr="00BE387F">
        <w:rPr>
          <w:lang w:val="en-US" w:eastAsia="en-GB"/>
        </w:rPr>
        <w:t>s</w:t>
      </w:r>
      <w:r w:rsidR="242287B9" w:rsidRPr="00BE387F">
        <w:rPr>
          <w:lang w:val="en-US" w:eastAsia="en-GB"/>
        </w:rPr>
        <w:t xml:space="preserve">, </w:t>
      </w:r>
      <w:r w:rsidR="1B80A6FE" w:rsidRPr="00BE387F">
        <w:rPr>
          <w:lang w:val="en-US" w:eastAsia="en-GB"/>
        </w:rPr>
        <w:t>particularly in the context of its militarized security policy.</w:t>
      </w:r>
    </w:p>
    <w:p w14:paraId="60A0F32F" w14:textId="4EED9ABE" w:rsidR="00AB2D53" w:rsidRPr="00BE387F" w:rsidDel="00CC6E25" w:rsidRDefault="00FC0875" w:rsidP="06DA4E16">
      <w:pPr>
        <w:pStyle w:val="BBodyText"/>
        <w:jc w:val="both"/>
        <w:rPr>
          <w:lang w:val="en-US" w:eastAsia="en-GB"/>
        </w:rPr>
      </w:pPr>
      <w:r w:rsidRPr="00BE387F">
        <w:rPr>
          <w:lang w:val="en-US" w:eastAsia="en-GB"/>
        </w:rPr>
        <w:t xml:space="preserve">It is </w:t>
      </w:r>
      <w:r w:rsidR="00CC532D" w:rsidRPr="00BE387F">
        <w:rPr>
          <w:lang w:val="en-US" w:eastAsia="en-GB"/>
        </w:rPr>
        <w:t xml:space="preserve">also </w:t>
      </w:r>
      <w:r w:rsidRPr="00BE387F">
        <w:rPr>
          <w:lang w:val="en-US" w:eastAsia="en-GB"/>
        </w:rPr>
        <w:t xml:space="preserve">essential that the development of a policy to prevent </w:t>
      </w:r>
      <w:r w:rsidR="00564693" w:rsidRPr="3E35AB93">
        <w:rPr>
          <w:lang w:val="en-US" w:eastAsia="en-GB"/>
        </w:rPr>
        <w:t xml:space="preserve">enforced </w:t>
      </w:r>
      <w:r w:rsidRPr="00BE387F">
        <w:rPr>
          <w:lang w:val="en-US" w:eastAsia="en-GB"/>
        </w:rPr>
        <w:t xml:space="preserve">disappearances </w:t>
      </w:r>
      <w:r w:rsidR="00E45C17" w:rsidRPr="00BE387F">
        <w:rPr>
          <w:lang w:val="en-US" w:eastAsia="en-GB"/>
        </w:rPr>
        <w:t>considers</w:t>
      </w:r>
      <w:r w:rsidRPr="00BE387F">
        <w:rPr>
          <w:lang w:val="en-US" w:eastAsia="en-GB"/>
        </w:rPr>
        <w:t xml:space="preserve"> the specific risks faced by children and </w:t>
      </w:r>
      <w:r w:rsidR="007B536F" w:rsidRPr="00BE387F">
        <w:rPr>
          <w:lang w:val="en-US" w:eastAsia="en-GB"/>
        </w:rPr>
        <w:t>adolescent</w:t>
      </w:r>
      <w:r w:rsidR="2295C9F1" w:rsidRPr="00BE387F">
        <w:rPr>
          <w:lang w:val="en-US" w:eastAsia="en-GB"/>
        </w:rPr>
        <w:t xml:space="preserve">s. </w:t>
      </w:r>
      <w:r w:rsidR="0043306F" w:rsidRPr="14C9A773">
        <w:rPr>
          <w:lang w:val="en-US" w:eastAsia="en-GB"/>
        </w:rPr>
        <w:t>A</w:t>
      </w:r>
      <w:r w:rsidR="001E761D" w:rsidRPr="00BE387F">
        <w:rPr>
          <w:lang w:val="en-US" w:eastAsia="en-GB"/>
        </w:rPr>
        <w:t>s already noted by th</w:t>
      </w:r>
      <w:r w:rsidR="0043306F" w:rsidRPr="00BE387F">
        <w:rPr>
          <w:lang w:val="en-US" w:eastAsia="en-GB"/>
        </w:rPr>
        <w:t>is</w:t>
      </w:r>
      <w:r w:rsidR="001E761D" w:rsidRPr="00BE387F">
        <w:rPr>
          <w:lang w:val="en-US" w:eastAsia="en-GB"/>
        </w:rPr>
        <w:t xml:space="preserve"> Committee</w:t>
      </w:r>
      <w:r w:rsidR="0043306F" w:rsidRPr="00BE387F">
        <w:rPr>
          <w:lang w:val="en-US" w:eastAsia="en-GB"/>
        </w:rPr>
        <w:t xml:space="preserve">, </w:t>
      </w:r>
      <w:r w:rsidR="00B02EDC" w:rsidRPr="00BE387F">
        <w:rPr>
          <w:lang w:val="en-US" w:eastAsia="en-GB"/>
        </w:rPr>
        <w:t>eight of</w:t>
      </w:r>
      <w:r w:rsidR="001E779C" w:rsidRPr="00BE387F">
        <w:rPr>
          <w:lang w:val="en-US" w:eastAsia="en-GB"/>
        </w:rPr>
        <w:t xml:space="preserve"> the reported victims of </w:t>
      </w:r>
      <w:r w:rsidR="00961AD7" w:rsidRPr="00BE387F">
        <w:rPr>
          <w:lang w:val="en-US" w:eastAsia="en-GB"/>
        </w:rPr>
        <w:t>the new wave</w:t>
      </w:r>
      <w:r w:rsidR="001E779C" w:rsidRPr="00BE387F">
        <w:rPr>
          <w:lang w:val="en-US" w:eastAsia="en-GB"/>
        </w:rPr>
        <w:t xml:space="preserve"> </w:t>
      </w:r>
      <w:r w:rsidR="00F304F9" w:rsidRPr="00BE387F">
        <w:rPr>
          <w:lang w:val="en-US" w:eastAsia="en-GB"/>
        </w:rPr>
        <w:t xml:space="preserve">of </w:t>
      </w:r>
      <w:r w:rsidR="00C711B0" w:rsidRPr="00BE387F">
        <w:rPr>
          <w:lang w:val="en-US" w:eastAsia="en-GB"/>
        </w:rPr>
        <w:t xml:space="preserve">possible enforced </w:t>
      </w:r>
      <w:r w:rsidR="00F92679" w:rsidRPr="00BE387F">
        <w:rPr>
          <w:lang w:val="en-US" w:eastAsia="en-GB"/>
        </w:rPr>
        <w:t>disappearances</w:t>
      </w:r>
      <w:r w:rsidR="001E779C" w:rsidRPr="00BE387F">
        <w:rPr>
          <w:lang w:val="en-US" w:eastAsia="en-GB"/>
        </w:rPr>
        <w:t xml:space="preserve"> are minors</w:t>
      </w:r>
      <w:r w:rsidR="0043306F" w:rsidRPr="00BE387F">
        <w:rPr>
          <w:lang w:val="en-US" w:eastAsia="en-GB"/>
        </w:rPr>
        <w:t>.</w:t>
      </w:r>
      <w:r w:rsidR="00E1614E">
        <w:rPr>
          <w:rStyle w:val="FootnoteReference"/>
          <w:lang w:val="en-US" w:eastAsia="en-GB"/>
        </w:rPr>
        <w:footnoteReference w:id="16"/>
      </w:r>
      <w:r w:rsidR="0043306F" w:rsidRPr="00BE387F">
        <w:rPr>
          <w:lang w:val="en-US" w:eastAsia="en-GB"/>
        </w:rPr>
        <w:t xml:space="preserve"> </w:t>
      </w:r>
      <w:r w:rsidR="00646805" w:rsidRPr="00BE387F">
        <w:rPr>
          <w:lang w:val="en-US" w:eastAsia="en-GB"/>
        </w:rPr>
        <w:t xml:space="preserve">Among </w:t>
      </w:r>
      <w:r w:rsidR="0091269E" w:rsidRPr="00BE387F">
        <w:rPr>
          <w:lang w:val="en-US" w:eastAsia="en-GB"/>
        </w:rPr>
        <w:t>them</w:t>
      </w:r>
      <w:r w:rsidR="006555B7" w:rsidRPr="00BE387F">
        <w:rPr>
          <w:lang w:val="en-US" w:eastAsia="en-GB"/>
        </w:rPr>
        <w:t xml:space="preserve"> are those from the </w:t>
      </w:r>
      <w:r w:rsidR="00C63809" w:rsidRPr="00BE387F">
        <w:rPr>
          <w:lang w:val="en-US" w:eastAsia="en-GB"/>
        </w:rPr>
        <w:t xml:space="preserve">high-profile </w:t>
      </w:r>
      <w:r w:rsidR="006555B7" w:rsidRPr="00BE387F">
        <w:rPr>
          <w:lang w:val="en-US" w:eastAsia="en-GB"/>
        </w:rPr>
        <w:t>case known as “the Guayaquil four</w:t>
      </w:r>
      <w:r w:rsidR="00C32D4F" w:rsidRPr="00BE387F">
        <w:rPr>
          <w:lang w:val="en-US" w:eastAsia="en-GB"/>
        </w:rPr>
        <w:t>”</w:t>
      </w:r>
      <w:r w:rsidR="008328C5" w:rsidRPr="00BE387F">
        <w:rPr>
          <w:lang w:val="en-US" w:eastAsia="en-GB"/>
        </w:rPr>
        <w:t>.</w:t>
      </w:r>
      <w:r w:rsidR="007914F6">
        <w:rPr>
          <w:rStyle w:val="FootnoteReference"/>
          <w:lang w:val="en-US" w:eastAsia="en-GB"/>
        </w:rPr>
        <w:footnoteReference w:id="17"/>
      </w:r>
      <w:r w:rsidR="00C32D4F" w:rsidRPr="00BE387F">
        <w:rPr>
          <w:lang w:val="en-US" w:eastAsia="en-GB"/>
        </w:rPr>
        <w:t xml:space="preserve"> </w:t>
      </w:r>
      <w:r w:rsidR="008328C5" w:rsidRPr="00BE387F">
        <w:rPr>
          <w:lang w:val="en-US" w:eastAsia="en-GB"/>
        </w:rPr>
        <w:t>Th</w:t>
      </w:r>
      <w:r w:rsidR="00857D74" w:rsidRPr="14C9A773">
        <w:rPr>
          <w:lang w:val="en-US" w:eastAsia="en-GB"/>
        </w:rPr>
        <w:t>is</w:t>
      </w:r>
      <w:r w:rsidR="008328C5" w:rsidRPr="00BE387F">
        <w:rPr>
          <w:lang w:val="en-US" w:eastAsia="en-GB"/>
        </w:rPr>
        <w:t xml:space="preserve"> case</w:t>
      </w:r>
      <w:r w:rsidR="009745EE" w:rsidRPr="00BE387F">
        <w:rPr>
          <w:lang w:val="en-US" w:eastAsia="en-GB"/>
        </w:rPr>
        <w:t xml:space="preserve"> refers </w:t>
      </w:r>
      <w:r w:rsidR="00F26743" w:rsidRPr="00BE387F">
        <w:rPr>
          <w:lang w:val="en-US" w:eastAsia="en-GB"/>
        </w:rPr>
        <w:t xml:space="preserve">to </w:t>
      </w:r>
      <w:r w:rsidR="009745EE" w:rsidRPr="00BE387F">
        <w:rPr>
          <w:lang w:val="en-US" w:eastAsia="en-GB"/>
        </w:rPr>
        <w:t xml:space="preserve">a child and three adolescents who went missing </w:t>
      </w:r>
      <w:r w:rsidR="004142F3" w:rsidRPr="00BE387F">
        <w:rPr>
          <w:lang w:val="en-US" w:eastAsia="en-GB"/>
        </w:rPr>
        <w:t xml:space="preserve">and </w:t>
      </w:r>
      <w:r w:rsidR="29262946" w:rsidRPr="00BE387F">
        <w:rPr>
          <w:lang w:val="en-US" w:eastAsia="en-GB"/>
        </w:rPr>
        <w:t>were later</w:t>
      </w:r>
      <w:r w:rsidR="004142F3" w:rsidRPr="00BE387F">
        <w:rPr>
          <w:lang w:val="en-US" w:eastAsia="en-GB"/>
        </w:rPr>
        <w:t xml:space="preserve"> found </w:t>
      </w:r>
      <w:r w:rsidR="008B7083" w:rsidRPr="14C9A773">
        <w:rPr>
          <w:lang w:val="en-US" w:eastAsia="en-GB"/>
        </w:rPr>
        <w:t xml:space="preserve">dead </w:t>
      </w:r>
      <w:r w:rsidR="004142F3" w:rsidRPr="00BE387F">
        <w:rPr>
          <w:lang w:val="en-US" w:eastAsia="en-GB"/>
        </w:rPr>
        <w:t>with sign</w:t>
      </w:r>
      <w:r w:rsidR="001A229F" w:rsidRPr="00BE387F">
        <w:rPr>
          <w:lang w:val="en-US" w:eastAsia="en-GB"/>
        </w:rPr>
        <w:t>s</w:t>
      </w:r>
      <w:r w:rsidR="004142F3" w:rsidRPr="00BE387F">
        <w:rPr>
          <w:lang w:val="en-US" w:eastAsia="en-GB"/>
        </w:rPr>
        <w:t xml:space="preserve"> of torture </w:t>
      </w:r>
      <w:r w:rsidR="008B7083" w:rsidRPr="14C9A773">
        <w:rPr>
          <w:lang w:val="en-US" w:eastAsia="en-GB"/>
        </w:rPr>
        <w:t xml:space="preserve">in the aftermath of </w:t>
      </w:r>
      <w:r w:rsidR="00996731" w:rsidRPr="00BE387F">
        <w:rPr>
          <w:lang w:val="en-US" w:eastAsia="en-GB"/>
        </w:rPr>
        <w:t xml:space="preserve">a </w:t>
      </w:r>
      <w:r w:rsidR="29C5372A" w:rsidRPr="45679B1C">
        <w:rPr>
          <w:lang w:val="en-US" w:eastAsia="en-GB"/>
        </w:rPr>
        <w:t>security</w:t>
      </w:r>
      <w:r w:rsidR="71CAE0A0" w:rsidRPr="45679B1C">
        <w:rPr>
          <w:lang w:val="en-US" w:eastAsia="en-GB"/>
        </w:rPr>
        <w:t xml:space="preserve"> </w:t>
      </w:r>
      <w:r w:rsidR="00996731" w:rsidRPr="00BE387F">
        <w:rPr>
          <w:lang w:val="en-US" w:eastAsia="en-GB"/>
        </w:rPr>
        <w:t>operation</w:t>
      </w:r>
      <w:r w:rsidR="764395EF" w:rsidRPr="00BE387F">
        <w:rPr>
          <w:lang w:val="en-US" w:eastAsia="en-GB"/>
        </w:rPr>
        <w:t xml:space="preserve"> carried out by the military</w:t>
      </w:r>
      <w:r w:rsidR="00996731" w:rsidRPr="00BE387F">
        <w:rPr>
          <w:lang w:val="en-US" w:eastAsia="en-GB"/>
        </w:rPr>
        <w:t xml:space="preserve"> in the south of the city of Guayaquil, in the province of Guayas, in December 2024. </w:t>
      </w:r>
      <w:r w:rsidR="00F17C63" w:rsidRPr="00BE387F">
        <w:rPr>
          <w:lang w:val="en-US" w:eastAsia="en-GB"/>
        </w:rPr>
        <w:t xml:space="preserve">The </w:t>
      </w:r>
      <w:r w:rsidR="00CA6B7D" w:rsidRPr="00BE387F">
        <w:rPr>
          <w:lang w:val="en-US" w:eastAsia="en-GB"/>
        </w:rPr>
        <w:t xml:space="preserve">Prosecutor’s Office initiated an investigation </w:t>
      </w:r>
      <w:r w:rsidR="1B0E1D22" w:rsidRPr="00BE387F">
        <w:rPr>
          <w:lang w:val="en-US" w:eastAsia="en-GB"/>
        </w:rPr>
        <w:t>into</w:t>
      </w:r>
      <w:r w:rsidR="00CA6B7D" w:rsidRPr="00BE387F">
        <w:rPr>
          <w:lang w:val="en-US" w:eastAsia="en-GB"/>
        </w:rPr>
        <w:t xml:space="preserve"> the possible enforced disappearance of the</w:t>
      </w:r>
      <w:r w:rsidR="00011905" w:rsidRPr="6D4A6648">
        <w:rPr>
          <w:lang w:val="en-US" w:eastAsia="en-GB"/>
        </w:rPr>
        <w:t>se</w:t>
      </w:r>
      <w:r w:rsidR="00CA6B7D" w:rsidRPr="00BE387F">
        <w:rPr>
          <w:lang w:val="en-US" w:eastAsia="en-GB"/>
        </w:rPr>
        <w:t xml:space="preserve"> minor</w:t>
      </w:r>
      <w:r w:rsidR="001A229F" w:rsidRPr="00BE387F">
        <w:rPr>
          <w:lang w:val="en-US" w:eastAsia="en-GB"/>
        </w:rPr>
        <w:t>s</w:t>
      </w:r>
      <w:r w:rsidR="4B6C9D82" w:rsidRPr="00BE387F">
        <w:rPr>
          <w:lang w:val="en-US" w:eastAsia="en-GB"/>
        </w:rPr>
        <w:t xml:space="preserve"> </w:t>
      </w:r>
      <w:r w:rsidR="001A229F" w:rsidRPr="00BE387F">
        <w:rPr>
          <w:lang w:val="en-US" w:eastAsia="en-GB"/>
        </w:rPr>
        <w:t>and</w:t>
      </w:r>
      <w:r w:rsidR="000461C5" w:rsidRPr="00BE387F">
        <w:rPr>
          <w:lang w:val="en-US" w:eastAsia="en-GB"/>
        </w:rPr>
        <w:t xml:space="preserve"> detained 16 members of the Armed Forces in connection </w:t>
      </w:r>
      <w:r w:rsidR="06E5FC65" w:rsidRPr="00BE387F">
        <w:rPr>
          <w:lang w:val="en-US" w:eastAsia="en-GB"/>
        </w:rPr>
        <w:t>with</w:t>
      </w:r>
      <w:r w:rsidR="000461C5" w:rsidRPr="00BE387F">
        <w:rPr>
          <w:lang w:val="en-US" w:eastAsia="en-GB"/>
        </w:rPr>
        <w:t xml:space="preserve"> the </w:t>
      </w:r>
      <w:r w:rsidR="004246F6" w:rsidRPr="00BE387F">
        <w:rPr>
          <w:lang w:val="en-US" w:eastAsia="en-GB"/>
        </w:rPr>
        <w:t>events.</w:t>
      </w:r>
      <w:r w:rsidR="000461C5" w:rsidRPr="00BE387F">
        <w:rPr>
          <w:lang w:val="en-US" w:eastAsia="en-GB"/>
        </w:rPr>
        <w:t xml:space="preserve"> The </w:t>
      </w:r>
      <w:r w:rsidR="00453222" w:rsidRPr="00BE387F">
        <w:rPr>
          <w:lang w:val="en-US" w:eastAsia="en-GB"/>
        </w:rPr>
        <w:t>case</w:t>
      </w:r>
      <w:r w:rsidR="00CA6B7D" w:rsidRPr="00BE387F">
        <w:rPr>
          <w:lang w:val="en-US" w:eastAsia="en-GB"/>
        </w:rPr>
        <w:t xml:space="preserve"> </w:t>
      </w:r>
      <w:r w:rsidR="00DE7140" w:rsidRPr="00BE387F">
        <w:rPr>
          <w:lang w:val="en-US" w:eastAsia="en-GB"/>
        </w:rPr>
        <w:t>received international condemnation and</w:t>
      </w:r>
      <w:r w:rsidR="00DC230A" w:rsidRPr="00BE387F">
        <w:rPr>
          <w:lang w:val="en-US" w:eastAsia="en-GB"/>
        </w:rPr>
        <w:t xml:space="preserve"> international organisms, including the Inter-American </w:t>
      </w:r>
      <w:r w:rsidR="00E449B5" w:rsidRPr="00BE387F">
        <w:rPr>
          <w:lang w:val="en-US" w:eastAsia="en-GB"/>
        </w:rPr>
        <w:t>Commission</w:t>
      </w:r>
      <w:r w:rsidR="00DC230A" w:rsidRPr="00BE387F">
        <w:rPr>
          <w:lang w:val="en-US" w:eastAsia="en-GB"/>
        </w:rPr>
        <w:t xml:space="preserve"> </w:t>
      </w:r>
      <w:r w:rsidR="00011905" w:rsidRPr="2786ABBD">
        <w:rPr>
          <w:lang w:val="en-US" w:eastAsia="en-GB"/>
        </w:rPr>
        <w:t xml:space="preserve">on </w:t>
      </w:r>
      <w:r w:rsidR="00DC230A" w:rsidRPr="00BE387F">
        <w:rPr>
          <w:lang w:val="en-US" w:eastAsia="en-GB"/>
        </w:rPr>
        <w:t xml:space="preserve">Human Rights, the UN Office of the High Commissioner </w:t>
      </w:r>
      <w:r w:rsidR="00E449B5" w:rsidRPr="00BE387F">
        <w:rPr>
          <w:lang w:val="en-US" w:eastAsia="en-GB"/>
        </w:rPr>
        <w:t xml:space="preserve">for Human Rights </w:t>
      </w:r>
      <w:r w:rsidR="49E2DA1D" w:rsidRPr="7B662514">
        <w:rPr>
          <w:lang w:val="en-US" w:eastAsia="en-GB"/>
        </w:rPr>
        <w:t>and United</w:t>
      </w:r>
      <w:r w:rsidR="22A12C93" w:rsidRPr="7B662514">
        <w:rPr>
          <w:lang w:val="en-US" w:eastAsia="en-GB"/>
        </w:rPr>
        <w:t xml:space="preserve"> Nations Children’s Fund</w:t>
      </w:r>
      <w:r w:rsidR="00F751FF" w:rsidRPr="7B662514">
        <w:rPr>
          <w:lang w:val="en-US" w:eastAsia="en-GB"/>
        </w:rPr>
        <w:t xml:space="preserve">, made calls to guarantee </w:t>
      </w:r>
      <w:r w:rsidR="00901AB7" w:rsidRPr="00BE387F">
        <w:rPr>
          <w:lang w:val="en-US" w:eastAsia="en-GB"/>
        </w:rPr>
        <w:t xml:space="preserve">access to </w:t>
      </w:r>
      <w:r w:rsidR="00F751FF" w:rsidRPr="00BE387F">
        <w:rPr>
          <w:lang w:val="en-US" w:eastAsia="en-GB"/>
        </w:rPr>
        <w:t xml:space="preserve">justice for the victims and their </w:t>
      </w:r>
      <w:r w:rsidR="0012180C" w:rsidRPr="00BE387F">
        <w:rPr>
          <w:lang w:val="en-US" w:eastAsia="en-GB"/>
        </w:rPr>
        <w:t>families</w:t>
      </w:r>
      <w:r w:rsidR="00E449B5" w:rsidRPr="00BE387F">
        <w:rPr>
          <w:lang w:val="en-US" w:eastAsia="en-GB"/>
        </w:rPr>
        <w:t>.</w:t>
      </w:r>
      <w:r w:rsidR="005C4CC0" w:rsidRPr="00BE387F">
        <w:rPr>
          <w:lang w:val="en-US" w:eastAsia="en-GB"/>
        </w:rPr>
        <w:t xml:space="preserve"> </w:t>
      </w:r>
    </w:p>
    <w:p w14:paraId="708852CF" w14:textId="28A490F4" w:rsidR="00FE5909" w:rsidRPr="00BE387F" w:rsidRDefault="00626CC4" w:rsidP="06DA4E16">
      <w:pPr>
        <w:pStyle w:val="BNumberedHeading"/>
        <w:rPr>
          <w:lang w:val="en-US"/>
        </w:rPr>
      </w:pPr>
      <w:bookmarkStart w:id="4" w:name="_Toc200363429"/>
      <w:r w:rsidRPr="6CB78136">
        <w:rPr>
          <w:lang w:val="en-US"/>
        </w:rPr>
        <w:t xml:space="preserve">lack of </w:t>
      </w:r>
      <w:r w:rsidR="007E78FD" w:rsidRPr="6CB78136">
        <w:rPr>
          <w:lang w:val="en-US"/>
        </w:rPr>
        <w:t>e</w:t>
      </w:r>
      <w:r w:rsidRPr="6CB78136">
        <w:rPr>
          <w:lang w:val="en-US"/>
        </w:rPr>
        <w:t>F</w:t>
      </w:r>
      <w:r w:rsidR="007E78FD" w:rsidRPr="6CB78136">
        <w:rPr>
          <w:lang w:val="en-US"/>
        </w:rPr>
        <w:t>fective criminal investigations (</w:t>
      </w:r>
      <w:r w:rsidR="001C40E6" w:rsidRPr="6CB78136">
        <w:rPr>
          <w:lang w:val="en-US"/>
        </w:rPr>
        <w:t>articles 10-12)</w:t>
      </w:r>
      <w:bookmarkEnd w:id="4"/>
    </w:p>
    <w:p w14:paraId="427D6F78" w14:textId="5B311BCC" w:rsidR="009A4894" w:rsidRPr="00BE387F" w:rsidRDefault="00C220A3" w:rsidP="005E7038">
      <w:pPr>
        <w:pStyle w:val="BBodyText"/>
        <w:jc w:val="both"/>
        <w:rPr>
          <w:lang w:val="en-US" w:eastAsia="en-GB"/>
        </w:rPr>
      </w:pPr>
      <w:r w:rsidRPr="00BE387F">
        <w:rPr>
          <w:lang w:val="en-US" w:eastAsia="en-GB"/>
        </w:rPr>
        <w:t>Since the</w:t>
      </w:r>
      <w:r w:rsidR="000512BA" w:rsidRPr="00BE387F">
        <w:rPr>
          <w:lang w:val="en-US" w:eastAsia="en-GB"/>
        </w:rPr>
        <w:t xml:space="preserve"> </w:t>
      </w:r>
      <w:r w:rsidR="00EB7B86" w:rsidRPr="00BE387F">
        <w:rPr>
          <w:lang w:val="en-US" w:eastAsia="en-GB"/>
        </w:rPr>
        <w:t>C</w:t>
      </w:r>
      <w:r w:rsidR="00CC6E25">
        <w:rPr>
          <w:lang w:val="en-US" w:eastAsia="en-GB"/>
        </w:rPr>
        <w:t xml:space="preserve">ommittee </w:t>
      </w:r>
      <w:r w:rsidR="000512BA" w:rsidRPr="00BE387F">
        <w:rPr>
          <w:lang w:val="en-US" w:eastAsia="en-GB"/>
        </w:rPr>
        <w:t>issued its</w:t>
      </w:r>
      <w:r w:rsidRPr="00BE387F">
        <w:rPr>
          <w:lang w:val="en-US" w:eastAsia="en-GB"/>
        </w:rPr>
        <w:t xml:space="preserve"> concluding observations</w:t>
      </w:r>
      <w:r w:rsidR="004B08BA" w:rsidRPr="00BE387F">
        <w:rPr>
          <w:lang w:val="en-US" w:eastAsia="en-GB"/>
        </w:rPr>
        <w:t xml:space="preserve"> on Ecuador</w:t>
      </w:r>
      <w:r w:rsidRPr="00BE387F">
        <w:rPr>
          <w:lang w:val="en-US" w:eastAsia="en-GB"/>
        </w:rPr>
        <w:t xml:space="preserve"> in </w:t>
      </w:r>
      <w:r w:rsidR="541934C7" w:rsidRPr="00BE387F">
        <w:rPr>
          <w:lang w:val="en-US" w:eastAsia="en-GB"/>
        </w:rPr>
        <w:t>2017 and</w:t>
      </w:r>
      <w:r w:rsidR="00601D1A" w:rsidRPr="00BE387F">
        <w:rPr>
          <w:lang w:val="en-US" w:eastAsia="en-GB"/>
        </w:rPr>
        <w:t xml:space="preserve"> following the submission of additional information by the State party in April 2023</w:t>
      </w:r>
      <w:r w:rsidRPr="00BE387F">
        <w:rPr>
          <w:lang w:val="en-US" w:eastAsia="en-GB"/>
        </w:rPr>
        <w:t xml:space="preserve">, </w:t>
      </w:r>
      <w:r w:rsidR="00591C0B" w:rsidRPr="00BE387F">
        <w:rPr>
          <w:lang w:val="en-US" w:eastAsia="en-GB"/>
        </w:rPr>
        <w:t xml:space="preserve">Ecuadorian authorities have </w:t>
      </w:r>
      <w:r w:rsidR="00060EDE" w:rsidRPr="00BE387F">
        <w:rPr>
          <w:lang w:val="en-US" w:eastAsia="en-GB"/>
        </w:rPr>
        <w:t>i</w:t>
      </w:r>
      <w:r w:rsidR="00942832" w:rsidRPr="00BE387F">
        <w:rPr>
          <w:lang w:val="en-US" w:eastAsia="en-GB"/>
        </w:rPr>
        <w:t>ntroduced</w:t>
      </w:r>
      <w:r w:rsidR="00060EDE" w:rsidRPr="00BE387F">
        <w:rPr>
          <w:lang w:val="en-US" w:eastAsia="en-GB"/>
        </w:rPr>
        <w:t xml:space="preserve"> </w:t>
      </w:r>
      <w:r w:rsidR="00942832" w:rsidRPr="00BE387F">
        <w:rPr>
          <w:lang w:val="en-US" w:eastAsia="en-GB"/>
        </w:rPr>
        <w:t>new</w:t>
      </w:r>
      <w:r w:rsidR="00060EDE" w:rsidRPr="00BE387F">
        <w:rPr>
          <w:lang w:val="en-US" w:eastAsia="en-GB"/>
        </w:rPr>
        <w:t xml:space="preserve"> measures </w:t>
      </w:r>
      <w:r w:rsidR="00363E75" w:rsidRPr="00BE387F">
        <w:rPr>
          <w:lang w:val="en-US" w:eastAsia="en-GB"/>
        </w:rPr>
        <w:t xml:space="preserve">for ensuring </w:t>
      </w:r>
      <w:r w:rsidR="00021F92" w:rsidRPr="00BE387F">
        <w:rPr>
          <w:lang w:val="en-US" w:eastAsia="en-GB"/>
        </w:rPr>
        <w:t xml:space="preserve">that </w:t>
      </w:r>
      <w:r w:rsidR="002618E9">
        <w:rPr>
          <w:lang w:val="en-US" w:eastAsia="en-GB"/>
        </w:rPr>
        <w:t>S</w:t>
      </w:r>
      <w:r w:rsidR="00AF1248" w:rsidRPr="00BE387F">
        <w:rPr>
          <w:lang w:val="en-US" w:eastAsia="en-GB"/>
        </w:rPr>
        <w:t>tate agents</w:t>
      </w:r>
      <w:r w:rsidR="00021F92" w:rsidRPr="00BE387F">
        <w:rPr>
          <w:lang w:val="en-US" w:eastAsia="en-GB"/>
        </w:rPr>
        <w:t xml:space="preserve"> who commit enforced disappearances </w:t>
      </w:r>
      <w:r w:rsidR="00BB328C" w:rsidRPr="00BE387F">
        <w:rPr>
          <w:lang w:val="en-US" w:eastAsia="en-GB"/>
        </w:rPr>
        <w:t>can be</w:t>
      </w:r>
      <w:r w:rsidR="00021F92" w:rsidRPr="00BE387F">
        <w:rPr>
          <w:lang w:val="en-US" w:eastAsia="en-GB"/>
        </w:rPr>
        <w:t xml:space="preserve"> brough to account.</w:t>
      </w:r>
      <w:r w:rsidR="00601D1A" w:rsidRPr="00BE387F">
        <w:rPr>
          <w:lang w:val="en-US" w:eastAsia="en-GB"/>
        </w:rPr>
        <w:t xml:space="preserve"> In September 2023, the Prosecutor’s Office</w:t>
      </w:r>
      <w:r w:rsidR="00355803" w:rsidRPr="00BE387F">
        <w:rPr>
          <w:lang w:val="en-US" w:eastAsia="en-GB"/>
        </w:rPr>
        <w:t xml:space="preserve"> </w:t>
      </w:r>
      <w:r w:rsidR="00E307CB" w:rsidRPr="00BE387F">
        <w:rPr>
          <w:lang w:val="en-US" w:eastAsia="en-GB"/>
        </w:rPr>
        <w:t xml:space="preserve">created </w:t>
      </w:r>
      <w:r w:rsidR="004850CC" w:rsidRPr="00BE387F">
        <w:rPr>
          <w:lang w:val="en-US" w:eastAsia="en-GB"/>
        </w:rPr>
        <w:t>the</w:t>
      </w:r>
      <w:r w:rsidR="00E307CB" w:rsidRPr="00BE387F">
        <w:rPr>
          <w:lang w:val="en-US" w:eastAsia="en-GB"/>
        </w:rPr>
        <w:t xml:space="preserve"> </w:t>
      </w:r>
      <w:r w:rsidR="004850CC" w:rsidRPr="00BE387F">
        <w:rPr>
          <w:lang w:val="en-US" w:eastAsia="en-GB"/>
        </w:rPr>
        <w:t>“</w:t>
      </w:r>
      <w:r w:rsidR="00E307CB" w:rsidRPr="00BE387F">
        <w:rPr>
          <w:lang w:val="en-US" w:eastAsia="en-GB"/>
        </w:rPr>
        <w:t>specialized unit for the in</w:t>
      </w:r>
      <w:r w:rsidR="00761295" w:rsidRPr="00BE387F">
        <w:rPr>
          <w:lang w:val="en-US" w:eastAsia="en-GB"/>
        </w:rPr>
        <w:t xml:space="preserve">vestigation of </w:t>
      </w:r>
      <w:r w:rsidR="00E027B8">
        <w:rPr>
          <w:lang w:val="en-US" w:eastAsia="en-GB"/>
        </w:rPr>
        <w:t>unlawful</w:t>
      </w:r>
      <w:r w:rsidR="00761295" w:rsidRPr="00BE387F">
        <w:rPr>
          <w:lang w:val="en-US" w:eastAsia="en-GB"/>
        </w:rPr>
        <w:t xml:space="preserve"> use of force</w:t>
      </w:r>
      <w:r w:rsidR="004850CC" w:rsidRPr="00BE387F">
        <w:rPr>
          <w:lang w:val="en-US" w:eastAsia="en-GB"/>
        </w:rPr>
        <w:t>” (</w:t>
      </w:r>
      <w:r w:rsidR="004850CC" w:rsidRPr="0160A00D">
        <w:rPr>
          <w:i/>
          <w:iCs/>
          <w:lang w:val="en-US" w:eastAsia="en-GB"/>
        </w:rPr>
        <w:t xml:space="preserve">Unidad </w:t>
      </w:r>
      <w:proofErr w:type="spellStart"/>
      <w:r w:rsidR="004850CC" w:rsidRPr="0160A00D">
        <w:rPr>
          <w:i/>
          <w:iCs/>
          <w:lang w:val="en-US" w:eastAsia="en-GB"/>
        </w:rPr>
        <w:t>especializada</w:t>
      </w:r>
      <w:proofErr w:type="spellEnd"/>
      <w:r w:rsidR="004850CC" w:rsidRPr="0160A00D">
        <w:rPr>
          <w:i/>
          <w:iCs/>
          <w:lang w:val="en-US" w:eastAsia="en-GB"/>
        </w:rPr>
        <w:t xml:space="preserve"> </w:t>
      </w:r>
      <w:proofErr w:type="spellStart"/>
      <w:r w:rsidR="004850CC" w:rsidRPr="0160A00D">
        <w:rPr>
          <w:i/>
          <w:iCs/>
          <w:lang w:val="en-US" w:eastAsia="en-GB"/>
        </w:rPr>
        <w:t>en</w:t>
      </w:r>
      <w:proofErr w:type="spellEnd"/>
      <w:r w:rsidR="004850CC" w:rsidRPr="0160A00D">
        <w:rPr>
          <w:i/>
          <w:iCs/>
          <w:lang w:val="en-US" w:eastAsia="en-GB"/>
        </w:rPr>
        <w:t xml:space="preserve"> la </w:t>
      </w:r>
      <w:proofErr w:type="spellStart"/>
      <w:r w:rsidR="004850CC" w:rsidRPr="0160A00D">
        <w:rPr>
          <w:i/>
          <w:iCs/>
          <w:lang w:val="en-US" w:eastAsia="en-GB"/>
        </w:rPr>
        <w:t>investigación</w:t>
      </w:r>
      <w:proofErr w:type="spellEnd"/>
      <w:r w:rsidR="004850CC" w:rsidRPr="0160A00D">
        <w:rPr>
          <w:i/>
          <w:iCs/>
          <w:lang w:val="en-US" w:eastAsia="en-GB"/>
        </w:rPr>
        <w:t xml:space="preserve"> del </w:t>
      </w:r>
      <w:proofErr w:type="spellStart"/>
      <w:r w:rsidR="004850CC" w:rsidRPr="0160A00D">
        <w:rPr>
          <w:i/>
          <w:iCs/>
          <w:lang w:val="en-US" w:eastAsia="en-GB"/>
        </w:rPr>
        <w:t>uso</w:t>
      </w:r>
      <w:proofErr w:type="spellEnd"/>
      <w:r w:rsidR="004850CC" w:rsidRPr="0160A00D">
        <w:rPr>
          <w:i/>
          <w:iCs/>
          <w:lang w:val="en-US" w:eastAsia="en-GB"/>
        </w:rPr>
        <w:t xml:space="preserve"> </w:t>
      </w:r>
      <w:proofErr w:type="spellStart"/>
      <w:r w:rsidR="004850CC" w:rsidRPr="0160A00D">
        <w:rPr>
          <w:i/>
          <w:iCs/>
          <w:lang w:val="en-US" w:eastAsia="en-GB"/>
        </w:rPr>
        <w:t>ilegítimo</w:t>
      </w:r>
      <w:proofErr w:type="spellEnd"/>
      <w:r w:rsidR="004850CC" w:rsidRPr="0160A00D">
        <w:rPr>
          <w:i/>
          <w:iCs/>
          <w:lang w:val="en-US" w:eastAsia="en-GB"/>
        </w:rPr>
        <w:t xml:space="preserve"> de la </w:t>
      </w:r>
      <w:proofErr w:type="spellStart"/>
      <w:r w:rsidR="004850CC" w:rsidRPr="0160A00D">
        <w:rPr>
          <w:i/>
          <w:iCs/>
          <w:lang w:val="en-US" w:eastAsia="en-GB"/>
        </w:rPr>
        <w:t>fuerza</w:t>
      </w:r>
      <w:proofErr w:type="spellEnd"/>
      <w:r w:rsidR="00003B5B" w:rsidRPr="00BE387F">
        <w:rPr>
          <w:lang w:val="en-US" w:eastAsia="en-GB"/>
        </w:rPr>
        <w:t>)</w:t>
      </w:r>
      <w:r w:rsidR="00761295" w:rsidRPr="00BE387F">
        <w:rPr>
          <w:lang w:val="en-US" w:eastAsia="en-GB"/>
        </w:rPr>
        <w:t>.</w:t>
      </w:r>
      <w:r w:rsidR="00355803" w:rsidRPr="00BE387F">
        <w:rPr>
          <w:rStyle w:val="FootnoteReference"/>
          <w:lang w:val="en-US" w:eastAsia="en-GB"/>
        </w:rPr>
        <w:footnoteReference w:id="18"/>
      </w:r>
      <w:r w:rsidR="00761295" w:rsidRPr="00BE387F">
        <w:rPr>
          <w:lang w:val="en-US" w:eastAsia="en-GB"/>
        </w:rPr>
        <w:t xml:space="preserve"> </w:t>
      </w:r>
      <w:r w:rsidR="00C75CD8" w:rsidRPr="00BE387F">
        <w:rPr>
          <w:lang w:val="en-US" w:eastAsia="en-GB"/>
        </w:rPr>
        <w:t xml:space="preserve">The unit is specifically tasked with the investigation of </w:t>
      </w:r>
      <w:r w:rsidR="00C15EC8" w:rsidRPr="5E09B33F">
        <w:rPr>
          <w:lang w:val="en-US" w:eastAsia="en-GB"/>
        </w:rPr>
        <w:t xml:space="preserve">serious </w:t>
      </w:r>
      <w:r w:rsidR="00C75CD8" w:rsidRPr="00BE387F">
        <w:rPr>
          <w:lang w:val="en-US" w:eastAsia="en-GB"/>
        </w:rPr>
        <w:t>human rights violations</w:t>
      </w:r>
      <w:r w:rsidR="00A2513E" w:rsidRPr="00BE387F">
        <w:rPr>
          <w:lang w:val="en-US" w:eastAsia="en-GB"/>
        </w:rPr>
        <w:t xml:space="preserve"> </w:t>
      </w:r>
      <w:r w:rsidR="00C75CD8" w:rsidRPr="00BE387F">
        <w:rPr>
          <w:lang w:val="en-US" w:eastAsia="en-GB"/>
        </w:rPr>
        <w:t xml:space="preserve">committed </w:t>
      </w:r>
      <w:r w:rsidR="00003B5B" w:rsidRPr="00BE387F">
        <w:rPr>
          <w:lang w:val="en-US" w:eastAsia="en-GB"/>
        </w:rPr>
        <w:t>by law enforcement officials</w:t>
      </w:r>
      <w:r w:rsidR="00A2513E" w:rsidRPr="00BE387F">
        <w:rPr>
          <w:lang w:val="en-US" w:eastAsia="en-GB"/>
        </w:rPr>
        <w:t>, including enforced disappearances</w:t>
      </w:r>
      <w:r w:rsidR="00003B5B" w:rsidRPr="00BE387F">
        <w:rPr>
          <w:lang w:val="en-US" w:eastAsia="en-GB"/>
        </w:rPr>
        <w:t>.</w:t>
      </w:r>
      <w:r w:rsidR="00A37640" w:rsidRPr="00BE387F">
        <w:rPr>
          <w:rStyle w:val="FootnoteReference"/>
          <w:lang w:val="en-US" w:eastAsia="en-GB"/>
        </w:rPr>
        <w:footnoteReference w:id="19"/>
      </w:r>
      <w:r w:rsidR="00003B5B" w:rsidRPr="00BE387F">
        <w:rPr>
          <w:lang w:val="en-US" w:eastAsia="en-GB"/>
        </w:rPr>
        <w:t xml:space="preserve"> </w:t>
      </w:r>
      <w:r w:rsidR="00324018" w:rsidRPr="00BE387F">
        <w:rPr>
          <w:lang w:val="en-US" w:eastAsia="en-GB"/>
        </w:rPr>
        <w:t xml:space="preserve">Amnesty International recognizes </w:t>
      </w:r>
      <w:r w:rsidR="00060EDE" w:rsidRPr="00BE387F">
        <w:rPr>
          <w:lang w:val="en-US" w:eastAsia="en-GB"/>
        </w:rPr>
        <w:t>the creation of this unit as an important step towards ensuring victims</w:t>
      </w:r>
      <w:r w:rsidR="00D00301" w:rsidRPr="00BE387F">
        <w:rPr>
          <w:lang w:val="en-US" w:eastAsia="en-GB"/>
        </w:rPr>
        <w:t xml:space="preserve">’ right to </w:t>
      </w:r>
      <w:bookmarkStart w:id="5" w:name="_Int_zdJCbLVM"/>
      <w:r w:rsidR="00D00301" w:rsidRPr="00BE387F">
        <w:rPr>
          <w:lang w:val="en-US" w:eastAsia="en-GB"/>
        </w:rPr>
        <w:t>access to</w:t>
      </w:r>
      <w:bookmarkEnd w:id="5"/>
      <w:r w:rsidR="00D00301" w:rsidRPr="00BE387F">
        <w:rPr>
          <w:lang w:val="en-US" w:eastAsia="en-GB"/>
        </w:rPr>
        <w:t xml:space="preserve"> </w:t>
      </w:r>
      <w:r w:rsidR="00060EDE" w:rsidRPr="00BE387F">
        <w:rPr>
          <w:lang w:val="en-US" w:eastAsia="en-GB"/>
        </w:rPr>
        <w:t>justice.</w:t>
      </w:r>
      <w:r w:rsidR="00915CF9" w:rsidRPr="00BE387F">
        <w:rPr>
          <w:lang w:val="en-US" w:eastAsia="en-GB"/>
        </w:rPr>
        <w:t xml:space="preserve"> Further, the organization recognize</w:t>
      </w:r>
      <w:r w:rsidR="00915E8E" w:rsidRPr="00BE387F">
        <w:rPr>
          <w:lang w:val="en-US" w:eastAsia="en-GB"/>
        </w:rPr>
        <w:t xml:space="preserve">s the key role </w:t>
      </w:r>
      <w:r w:rsidR="000C001F" w:rsidRPr="00BE387F">
        <w:rPr>
          <w:lang w:val="en-US" w:eastAsia="en-GB"/>
        </w:rPr>
        <w:t>that</w:t>
      </w:r>
      <w:r w:rsidR="00915E8E" w:rsidRPr="00BE387F">
        <w:rPr>
          <w:lang w:val="en-US" w:eastAsia="en-GB"/>
        </w:rPr>
        <w:t xml:space="preserve"> the</w:t>
      </w:r>
      <w:r w:rsidR="000C001F" w:rsidRPr="00BE387F">
        <w:rPr>
          <w:lang w:val="en-US" w:eastAsia="en-GB"/>
        </w:rPr>
        <w:t xml:space="preserve"> </w:t>
      </w:r>
      <w:r w:rsidR="00804EC7" w:rsidRPr="00BE387F">
        <w:rPr>
          <w:lang w:val="en-US" w:eastAsia="en-GB"/>
        </w:rPr>
        <w:t>Prosecutor’s Office</w:t>
      </w:r>
      <w:r w:rsidR="00804EC7">
        <w:rPr>
          <w:lang w:val="en-US" w:eastAsia="en-GB"/>
        </w:rPr>
        <w:t xml:space="preserve">’s </w:t>
      </w:r>
      <w:r w:rsidR="000C001F" w:rsidRPr="00BE387F">
        <w:rPr>
          <w:lang w:val="en-US" w:eastAsia="en-GB"/>
        </w:rPr>
        <w:t>Direction</w:t>
      </w:r>
      <w:r w:rsidR="00A95BF0" w:rsidRPr="00BE387F">
        <w:rPr>
          <w:lang w:val="en-US" w:eastAsia="en-GB"/>
        </w:rPr>
        <w:t>s</w:t>
      </w:r>
      <w:r w:rsidR="000C001F" w:rsidRPr="00BE387F">
        <w:rPr>
          <w:lang w:val="en-US" w:eastAsia="en-GB"/>
        </w:rPr>
        <w:t xml:space="preserve"> for</w:t>
      </w:r>
      <w:r w:rsidR="00915E8E" w:rsidRPr="00BE387F">
        <w:rPr>
          <w:lang w:val="en-US" w:eastAsia="en-GB"/>
        </w:rPr>
        <w:t xml:space="preserve"> Human Rights and Citiz</w:t>
      </w:r>
      <w:r w:rsidR="000C001F" w:rsidRPr="00BE387F">
        <w:rPr>
          <w:lang w:val="en-US" w:eastAsia="en-GB"/>
        </w:rPr>
        <w:t>en Participation</w:t>
      </w:r>
      <w:r w:rsidR="00A95BF0" w:rsidRPr="00BE387F">
        <w:rPr>
          <w:lang w:val="en-US" w:eastAsia="en-GB"/>
        </w:rPr>
        <w:t>, and for Criminal Policy</w:t>
      </w:r>
      <w:r w:rsidR="000C001F" w:rsidRPr="00BE387F">
        <w:rPr>
          <w:lang w:val="en-US" w:eastAsia="en-GB"/>
        </w:rPr>
        <w:t xml:space="preserve"> </w:t>
      </w:r>
      <w:r w:rsidR="00C15EC8" w:rsidRPr="5E09B33F">
        <w:rPr>
          <w:lang w:val="en-US" w:eastAsia="en-GB"/>
        </w:rPr>
        <w:t>ha</w:t>
      </w:r>
      <w:r w:rsidR="005B3F3E">
        <w:rPr>
          <w:lang w:val="en-US" w:eastAsia="en-GB"/>
        </w:rPr>
        <w:t>d</w:t>
      </w:r>
      <w:r w:rsidR="00C15EC8" w:rsidRPr="5E09B33F">
        <w:rPr>
          <w:lang w:val="en-US" w:eastAsia="en-GB"/>
        </w:rPr>
        <w:t xml:space="preserve"> </w:t>
      </w:r>
      <w:r w:rsidR="00804EC7">
        <w:rPr>
          <w:lang w:val="en-US" w:eastAsia="en-GB"/>
        </w:rPr>
        <w:t xml:space="preserve">had </w:t>
      </w:r>
      <w:r w:rsidR="000C001F" w:rsidRPr="00BE387F">
        <w:rPr>
          <w:lang w:val="en-US" w:eastAsia="en-GB"/>
        </w:rPr>
        <w:t xml:space="preserve">in developing </w:t>
      </w:r>
      <w:r w:rsidR="00260D01" w:rsidRPr="00BE387F">
        <w:rPr>
          <w:lang w:val="en-US" w:eastAsia="en-GB"/>
        </w:rPr>
        <w:t xml:space="preserve">key </w:t>
      </w:r>
      <w:r w:rsidR="000C001F" w:rsidRPr="00BE387F">
        <w:rPr>
          <w:lang w:val="en-US" w:eastAsia="en-GB"/>
        </w:rPr>
        <w:t>protocols</w:t>
      </w:r>
      <w:r w:rsidR="00260D01" w:rsidRPr="00BE387F">
        <w:rPr>
          <w:lang w:val="en-US" w:eastAsia="en-GB"/>
        </w:rPr>
        <w:t>, including a 2021</w:t>
      </w:r>
      <w:r w:rsidR="000C001F" w:rsidRPr="00BE387F">
        <w:rPr>
          <w:lang w:val="en-US" w:eastAsia="en-GB"/>
        </w:rPr>
        <w:t xml:space="preserve"> </w:t>
      </w:r>
      <w:r w:rsidR="00260D01" w:rsidRPr="00BE387F">
        <w:rPr>
          <w:lang w:val="en-US" w:eastAsia="en-GB"/>
        </w:rPr>
        <w:t>protocol to</w:t>
      </w:r>
      <w:r w:rsidR="000C001F" w:rsidRPr="00BE387F">
        <w:rPr>
          <w:lang w:val="en-US" w:eastAsia="en-GB"/>
        </w:rPr>
        <w:t xml:space="preserve"> </w:t>
      </w:r>
      <w:r w:rsidR="00260D01" w:rsidRPr="00BE387F">
        <w:rPr>
          <w:lang w:val="en-US" w:eastAsia="en-GB"/>
        </w:rPr>
        <w:t xml:space="preserve">ensure coordination among </w:t>
      </w:r>
      <w:r w:rsidR="002618E9">
        <w:rPr>
          <w:lang w:val="en-US" w:eastAsia="en-GB"/>
        </w:rPr>
        <w:t>S</w:t>
      </w:r>
      <w:r w:rsidR="00260D01" w:rsidRPr="00BE387F">
        <w:rPr>
          <w:lang w:val="en-US" w:eastAsia="en-GB"/>
        </w:rPr>
        <w:t xml:space="preserve">tate institutions in the search for missing persons and </w:t>
      </w:r>
      <w:r w:rsidR="00244FE1" w:rsidRPr="6CB78136">
        <w:rPr>
          <w:lang w:val="en-US" w:eastAsia="en-GB"/>
        </w:rPr>
        <w:t>with respect to related</w:t>
      </w:r>
      <w:r w:rsidR="00260D01" w:rsidRPr="00BE387F">
        <w:rPr>
          <w:lang w:val="en-US" w:eastAsia="en-GB"/>
        </w:rPr>
        <w:t xml:space="preserve"> criminal investigations</w:t>
      </w:r>
      <w:r w:rsidR="007F6579" w:rsidRPr="00BE387F">
        <w:rPr>
          <w:lang w:val="en-US" w:eastAsia="en-GB"/>
        </w:rPr>
        <w:t>.</w:t>
      </w:r>
      <w:r w:rsidR="00784C5A" w:rsidRPr="00BE387F">
        <w:rPr>
          <w:rStyle w:val="FootnoteReference"/>
          <w:lang w:val="en-US" w:eastAsia="en-GB"/>
        </w:rPr>
        <w:footnoteReference w:id="20"/>
      </w:r>
    </w:p>
    <w:p w14:paraId="0D1F2471" w14:textId="35084051" w:rsidR="00690555" w:rsidRPr="00BE387F" w:rsidRDefault="00F74C03" w:rsidP="5BD88D81">
      <w:pPr>
        <w:pStyle w:val="BBodyText"/>
        <w:jc w:val="both"/>
        <w:rPr>
          <w:lang w:eastAsia="en-GB"/>
        </w:rPr>
      </w:pPr>
      <w:r w:rsidRPr="5FFADAD0">
        <w:rPr>
          <w:lang w:eastAsia="en-GB"/>
        </w:rPr>
        <w:t xml:space="preserve">Amnesty International </w:t>
      </w:r>
      <w:r w:rsidR="00CD0E76" w:rsidRPr="5FFADAD0">
        <w:rPr>
          <w:lang w:eastAsia="en-GB"/>
        </w:rPr>
        <w:t>notes</w:t>
      </w:r>
      <w:r w:rsidRPr="5FFADAD0">
        <w:rPr>
          <w:lang w:eastAsia="en-GB"/>
        </w:rPr>
        <w:t>, however,</w:t>
      </w:r>
      <w:r w:rsidR="005E539F" w:rsidRPr="5FFADAD0">
        <w:rPr>
          <w:lang w:eastAsia="en-GB"/>
        </w:rPr>
        <w:t xml:space="preserve"> that</w:t>
      </w:r>
      <w:r w:rsidR="005B7371" w:rsidRPr="5FFADAD0">
        <w:rPr>
          <w:lang w:eastAsia="en-GB"/>
        </w:rPr>
        <w:t xml:space="preserve"> the Prosecutor’s Office still faces challenges </w:t>
      </w:r>
      <w:r w:rsidR="0068102B" w:rsidRPr="5FFADAD0">
        <w:rPr>
          <w:lang w:eastAsia="en-GB"/>
        </w:rPr>
        <w:t xml:space="preserve">in conducting </w:t>
      </w:r>
      <w:r w:rsidR="008869A0" w:rsidRPr="5FFADAD0">
        <w:rPr>
          <w:lang w:eastAsia="en-GB"/>
        </w:rPr>
        <w:t xml:space="preserve">investigations </w:t>
      </w:r>
      <w:r w:rsidR="05D860A5" w:rsidRPr="5FFADAD0">
        <w:rPr>
          <w:lang w:eastAsia="en-GB"/>
        </w:rPr>
        <w:t xml:space="preserve">on alleged </w:t>
      </w:r>
      <w:r w:rsidR="00FE098B" w:rsidRPr="5FFADAD0">
        <w:rPr>
          <w:lang w:eastAsia="en-GB"/>
        </w:rPr>
        <w:t>enforced disappearances</w:t>
      </w:r>
      <w:r w:rsidR="00F97AF6" w:rsidRPr="5FFADAD0">
        <w:rPr>
          <w:lang w:eastAsia="en-GB"/>
        </w:rPr>
        <w:t xml:space="preserve"> </w:t>
      </w:r>
      <w:r w:rsidR="0068102B" w:rsidRPr="5FFADAD0">
        <w:rPr>
          <w:lang w:eastAsia="en-GB"/>
        </w:rPr>
        <w:t xml:space="preserve">that </w:t>
      </w:r>
      <w:r w:rsidR="005B7371" w:rsidRPr="5FFADAD0">
        <w:rPr>
          <w:lang w:eastAsia="en-GB"/>
        </w:rPr>
        <w:t>are prompt</w:t>
      </w:r>
      <w:r w:rsidR="00306AAD" w:rsidRPr="5FFADAD0">
        <w:rPr>
          <w:lang w:eastAsia="en-GB"/>
        </w:rPr>
        <w:t xml:space="preserve"> and effective</w:t>
      </w:r>
      <w:r w:rsidR="003F1BB9">
        <w:rPr>
          <w:lang w:eastAsia="en-GB"/>
        </w:rPr>
        <w:t>.</w:t>
      </w:r>
      <w:r w:rsidR="00FE098B" w:rsidRPr="5FFADAD0">
        <w:rPr>
          <w:lang w:eastAsia="en-GB"/>
        </w:rPr>
        <w:t xml:space="preserve"> </w:t>
      </w:r>
      <w:r w:rsidR="00B41584" w:rsidRPr="5FFADAD0">
        <w:rPr>
          <w:lang w:eastAsia="en-GB"/>
        </w:rPr>
        <w:t xml:space="preserve">As previously </w:t>
      </w:r>
      <w:r w:rsidR="00A9799A" w:rsidRPr="5FFADAD0">
        <w:rPr>
          <w:lang w:eastAsia="en-GB"/>
        </w:rPr>
        <w:t xml:space="preserve">noted, the Prosecutor’s Office confirmed </w:t>
      </w:r>
      <w:r w:rsidR="00994ED1" w:rsidRPr="5FFADAD0">
        <w:rPr>
          <w:lang w:eastAsia="en-GB"/>
        </w:rPr>
        <w:t>to</w:t>
      </w:r>
      <w:r w:rsidR="00A9799A" w:rsidRPr="5FFADAD0">
        <w:rPr>
          <w:lang w:eastAsia="en-GB"/>
        </w:rPr>
        <w:t xml:space="preserve"> </w:t>
      </w:r>
      <w:r w:rsidR="00890E62" w:rsidRPr="5FFADAD0">
        <w:rPr>
          <w:lang w:eastAsia="en-GB"/>
        </w:rPr>
        <w:t>the</w:t>
      </w:r>
      <w:r w:rsidR="00A9799A" w:rsidRPr="5FFADAD0">
        <w:rPr>
          <w:lang w:eastAsia="en-GB"/>
        </w:rPr>
        <w:t xml:space="preserve"> organization that it had initiated investigations f</w:t>
      </w:r>
      <w:r w:rsidR="00994ED1" w:rsidRPr="5FFADAD0">
        <w:rPr>
          <w:lang w:eastAsia="en-GB"/>
        </w:rPr>
        <w:t xml:space="preserve">or </w:t>
      </w:r>
      <w:r w:rsidR="00E7332D" w:rsidRPr="5FFADAD0">
        <w:rPr>
          <w:lang w:eastAsia="en-GB"/>
        </w:rPr>
        <w:t xml:space="preserve">the possible enforced disappearance of 28 individuals, following </w:t>
      </w:r>
      <w:r w:rsidR="37B6FC8D" w:rsidRPr="5FFADAD0">
        <w:rPr>
          <w:lang w:eastAsia="en-GB"/>
        </w:rPr>
        <w:t>security</w:t>
      </w:r>
      <w:r w:rsidR="00E7332D" w:rsidRPr="5FFADAD0">
        <w:rPr>
          <w:lang w:eastAsia="en-GB"/>
        </w:rPr>
        <w:t xml:space="preserve"> operations carried out </w:t>
      </w:r>
      <w:r w:rsidR="78DF6409" w:rsidRPr="5FFADAD0">
        <w:rPr>
          <w:lang w:eastAsia="en-GB"/>
        </w:rPr>
        <w:t xml:space="preserve">by the military </w:t>
      </w:r>
      <w:r w:rsidR="00E7332D" w:rsidRPr="5FFADAD0">
        <w:rPr>
          <w:lang w:eastAsia="en-GB"/>
        </w:rPr>
        <w:t>throughout 2024.</w:t>
      </w:r>
      <w:r w:rsidR="0074669D" w:rsidRPr="5FFADAD0">
        <w:rPr>
          <w:lang w:eastAsia="en-GB"/>
        </w:rPr>
        <w:t xml:space="preserve"> According to information</w:t>
      </w:r>
      <w:r w:rsidR="00F64452" w:rsidRPr="5FFADAD0">
        <w:rPr>
          <w:lang w:eastAsia="en-GB"/>
        </w:rPr>
        <w:t xml:space="preserve"> provided</w:t>
      </w:r>
      <w:r w:rsidR="0074669D" w:rsidRPr="5FFADAD0">
        <w:rPr>
          <w:lang w:eastAsia="en-GB"/>
        </w:rPr>
        <w:t xml:space="preserve"> by </w:t>
      </w:r>
      <w:r w:rsidR="002C4D03" w:rsidRPr="5FFADAD0">
        <w:rPr>
          <w:lang w:eastAsia="en-GB"/>
        </w:rPr>
        <w:t xml:space="preserve">the families of </w:t>
      </w:r>
      <w:r w:rsidR="001A4C96" w:rsidRPr="5FFADAD0">
        <w:rPr>
          <w:lang w:eastAsia="en-GB"/>
        </w:rPr>
        <w:t xml:space="preserve">the </w:t>
      </w:r>
      <w:r w:rsidR="002C4D03" w:rsidRPr="5FFADAD0">
        <w:rPr>
          <w:lang w:eastAsia="en-GB"/>
        </w:rPr>
        <w:t>victim</w:t>
      </w:r>
      <w:r w:rsidR="006B2C72" w:rsidRPr="5FFADAD0">
        <w:rPr>
          <w:lang w:eastAsia="en-GB"/>
        </w:rPr>
        <w:t>s</w:t>
      </w:r>
      <w:r w:rsidR="002C4D03" w:rsidRPr="5FFADAD0">
        <w:rPr>
          <w:lang w:eastAsia="en-GB"/>
        </w:rPr>
        <w:t xml:space="preserve">, some of these </w:t>
      </w:r>
      <w:r w:rsidR="001A4C96" w:rsidRPr="5FFADAD0">
        <w:rPr>
          <w:lang w:eastAsia="en-GB"/>
        </w:rPr>
        <w:t xml:space="preserve">alleged enforced </w:t>
      </w:r>
      <w:r w:rsidR="002C4D03" w:rsidRPr="5FFADAD0">
        <w:rPr>
          <w:lang w:eastAsia="en-GB"/>
        </w:rPr>
        <w:t xml:space="preserve">disappearances took place and were reported as early as January </w:t>
      </w:r>
      <w:bookmarkStart w:id="6" w:name="_Int_dbQeqblU"/>
      <w:r w:rsidR="002C4D03" w:rsidRPr="5FFADAD0">
        <w:rPr>
          <w:lang w:eastAsia="en-GB"/>
        </w:rPr>
        <w:t>2024</w:t>
      </w:r>
      <w:bookmarkEnd w:id="6"/>
      <w:r w:rsidR="002C4D03" w:rsidRPr="5FFADAD0">
        <w:rPr>
          <w:lang w:eastAsia="en-GB"/>
        </w:rPr>
        <w:t>.</w:t>
      </w:r>
      <w:r w:rsidR="003C03B3" w:rsidRPr="5FFADAD0">
        <w:rPr>
          <w:lang w:eastAsia="en-GB"/>
        </w:rPr>
        <w:t xml:space="preserve"> Still, </w:t>
      </w:r>
      <w:r w:rsidR="00CB2812" w:rsidRPr="5FFADAD0">
        <w:rPr>
          <w:lang w:eastAsia="en-GB"/>
        </w:rPr>
        <w:t xml:space="preserve">criminal investigations have </w:t>
      </w:r>
      <w:bookmarkStart w:id="7" w:name="_Int_4xhQxL3x"/>
      <w:r w:rsidR="00CB2812" w:rsidRPr="5FFADAD0">
        <w:rPr>
          <w:lang w:eastAsia="en-GB"/>
        </w:rPr>
        <w:t xml:space="preserve">progressed </w:t>
      </w:r>
      <w:r w:rsidR="00A50997" w:rsidRPr="5FFADAD0">
        <w:rPr>
          <w:lang w:eastAsia="en-GB"/>
        </w:rPr>
        <w:t>in an</w:t>
      </w:r>
      <w:bookmarkEnd w:id="7"/>
      <w:r w:rsidR="00A50997" w:rsidRPr="5FFADAD0">
        <w:rPr>
          <w:lang w:eastAsia="en-GB"/>
        </w:rPr>
        <w:t xml:space="preserve"> alarmingly </w:t>
      </w:r>
      <w:bookmarkStart w:id="8" w:name="_Int_77MBJXdJ"/>
      <w:r w:rsidR="00A50997" w:rsidRPr="5FFADAD0">
        <w:rPr>
          <w:lang w:eastAsia="en-GB"/>
        </w:rPr>
        <w:t xml:space="preserve">slow </w:t>
      </w:r>
      <w:r w:rsidR="484228BC" w:rsidRPr="5FFADAD0">
        <w:rPr>
          <w:lang w:eastAsia="en-GB"/>
        </w:rPr>
        <w:t>manner</w:t>
      </w:r>
      <w:bookmarkEnd w:id="8"/>
      <w:r w:rsidR="00A50997" w:rsidRPr="5FFADAD0">
        <w:rPr>
          <w:lang w:eastAsia="en-GB"/>
        </w:rPr>
        <w:t xml:space="preserve">. According to </w:t>
      </w:r>
      <w:r w:rsidR="00B46223" w:rsidRPr="5FFADAD0">
        <w:rPr>
          <w:lang w:eastAsia="en-GB"/>
        </w:rPr>
        <w:t>CDH</w:t>
      </w:r>
      <w:r w:rsidR="00A723CF" w:rsidRPr="5FFADAD0">
        <w:rPr>
          <w:lang w:eastAsia="en-GB"/>
        </w:rPr>
        <w:t>-GYE</w:t>
      </w:r>
      <w:r w:rsidR="00B46223" w:rsidRPr="5FFADAD0">
        <w:rPr>
          <w:lang w:eastAsia="en-GB"/>
        </w:rPr>
        <w:t>, which serve</w:t>
      </w:r>
      <w:r w:rsidR="00595A73" w:rsidRPr="5FFADAD0">
        <w:rPr>
          <w:lang w:eastAsia="en-GB"/>
        </w:rPr>
        <w:t>s</w:t>
      </w:r>
      <w:r w:rsidR="00B46223" w:rsidRPr="5FFADAD0">
        <w:rPr>
          <w:lang w:eastAsia="en-GB"/>
        </w:rPr>
        <w:t xml:space="preserve"> as the</w:t>
      </w:r>
      <w:r w:rsidR="00364E5F" w:rsidRPr="5FFADAD0">
        <w:rPr>
          <w:lang w:eastAsia="en-GB"/>
        </w:rPr>
        <w:t xml:space="preserve"> legal representatives</w:t>
      </w:r>
      <w:r w:rsidR="00847D90" w:rsidRPr="5FFADAD0">
        <w:rPr>
          <w:lang w:eastAsia="en-GB"/>
        </w:rPr>
        <w:t xml:space="preserve"> of the victims</w:t>
      </w:r>
      <w:r w:rsidR="00A50997" w:rsidRPr="5FFADAD0">
        <w:rPr>
          <w:lang w:eastAsia="en-GB"/>
        </w:rPr>
        <w:t xml:space="preserve">, </w:t>
      </w:r>
      <w:r w:rsidR="117E4F68" w:rsidRPr="5FFADAD0">
        <w:rPr>
          <w:lang w:eastAsia="en-GB"/>
        </w:rPr>
        <w:t xml:space="preserve">only in the case of “the Guayaquil four”, the Prosecutor’s Office has made some </w:t>
      </w:r>
      <w:r w:rsidR="67DFDE30" w:rsidRPr="5FFADAD0">
        <w:rPr>
          <w:lang w:eastAsia="en-GB"/>
        </w:rPr>
        <w:t>notable</w:t>
      </w:r>
      <w:r w:rsidR="117E4F68" w:rsidRPr="5FFADAD0">
        <w:rPr>
          <w:lang w:eastAsia="en-GB"/>
        </w:rPr>
        <w:t xml:space="preserve"> progress, </w:t>
      </w:r>
      <w:r w:rsidR="41DB0722" w:rsidRPr="5FFADAD0">
        <w:rPr>
          <w:lang w:eastAsia="en-GB"/>
        </w:rPr>
        <w:t xml:space="preserve">including the pre-trial detention of the </w:t>
      </w:r>
      <w:r w:rsidR="1016136D" w:rsidRPr="5FFADAD0">
        <w:rPr>
          <w:lang w:eastAsia="en-GB"/>
        </w:rPr>
        <w:t>suspected</w:t>
      </w:r>
      <w:r w:rsidR="41DB0722" w:rsidRPr="5FFADAD0">
        <w:rPr>
          <w:lang w:eastAsia="en-GB"/>
        </w:rPr>
        <w:t xml:space="preserve"> perpetrators. </w:t>
      </w:r>
    </w:p>
    <w:p w14:paraId="45E71E47" w14:textId="3DFD6619" w:rsidR="00690555" w:rsidRPr="00BE387F" w:rsidRDefault="6B209F5F" w:rsidP="768B8AE7">
      <w:pPr>
        <w:pStyle w:val="BBodyText"/>
        <w:spacing w:line="259" w:lineRule="auto"/>
        <w:jc w:val="both"/>
        <w:rPr>
          <w:lang w:val="en-US" w:eastAsia="en-GB"/>
        </w:rPr>
      </w:pPr>
      <w:r w:rsidRPr="2491E27C">
        <w:rPr>
          <w:lang w:val="en-US" w:eastAsia="en-GB"/>
        </w:rPr>
        <w:t xml:space="preserve">One key factor </w:t>
      </w:r>
      <w:r w:rsidR="2087103D" w:rsidRPr="2491E27C">
        <w:rPr>
          <w:lang w:val="en-US" w:eastAsia="en-GB"/>
        </w:rPr>
        <w:t xml:space="preserve">has </w:t>
      </w:r>
      <w:r w:rsidR="6BF606D0" w:rsidRPr="2491E27C">
        <w:rPr>
          <w:lang w:val="en-US" w:eastAsia="en-GB"/>
        </w:rPr>
        <w:t xml:space="preserve">significantly slowed </w:t>
      </w:r>
      <w:r w:rsidR="766D3A6A" w:rsidRPr="2491E27C">
        <w:rPr>
          <w:lang w:val="en-US" w:eastAsia="en-GB"/>
        </w:rPr>
        <w:t xml:space="preserve">down </w:t>
      </w:r>
      <w:r w:rsidR="6BF606D0" w:rsidRPr="2491E27C">
        <w:rPr>
          <w:lang w:val="en-US" w:eastAsia="en-GB"/>
        </w:rPr>
        <w:t xml:space="preserve">the </w:t>
      </w:r>
      <w:bookmarkStart w:id="9" w:name="_Int_37UtoiS0"/>
      <w:r w:rsidR="6BF606D0" w:rsidRPr="2491E27C">
        <w:rPr>
          <w:lang w:val="en-US" w:eastAsia="en-GB"/>
        </w:rPr>
        <w:t>investigations</w:t>
      </w:r>
      <w:bookmarkEnd w:id="9"/>
      <w:r w:rsidR="2D084E46" w:rsidRPr="2491E27C">
        <w:rPr>
          <w:lang w:val="en-US" w:eastAsia="en-GB"/>
        </w:rPr>
        <w:t>. A</w:t>
      </w:r>
      <w:r w:rsidR="080ADE86" w:rsidRPr="2491E27C">
        <w:rPr>
          <w:lang w:val="en-US" w:eastAsia="en-GB"/>
        </w:rPr>
        <w:t xml:space="preserve">ccording to the legal representatives of the victims, prosecutors </w:t>
      </w:r>
      <w:r w:rsidR="4440B4A2" w:rsidRPr="2491E27C">
        <w:rPr>
          <w:lang w:val="en-US" w:eastAsia="en-GB"/>
        </w:rPr>
        <w:t xml:space="preserve">inadequately initiated investigations </w:t>
      </w:r>
      <w:r w:rsidR="58210B16" w:rsidRPr="2491E27C">
        <w:rPr>
          <w:lang w:val="en-US" w:eastAsia="en-GB"/>
        </w:rPr>
        <w:t>f</w:t>
      </w:r>
      <w:r w:rsidR="4BD397F4" w:rsidRPr="2491E27C">
        <w:rPr>
          <w:lang w:val="en-US" w:eastAsia="en-GB"/>
        </w:rPr>
        <w:t xml:space="preserve">or the crime of </w:t>
      </w:r>
      <w:r w:rsidR="49EDF571" w:rsidRPr="2491E27C">
        <w:rPr>
          <w:lang w:val="en-US" w:eastAsia="en-GB"/>
        </w:rPr>
        <w:t xml:space="preserve">“involuntary disappearance”, which entails the abduction of individuals by </w:t>
      </w:r>
      <w:r w:rsidR="6A5FA593" w:rsidRPr="2491E27C">
        <w:rPr>
          <w:lang w:val="en-US" w:eastAsia="en-GB"/>
        </w:rPr>
        <w:t>private</w:t>
      </w:r>
      <w:r w:rsidR="49EDF571" w:rsidRPr="2491E27C">
        <w:rPr>
          <w:lang w:val="en-US" w:eastAsia="en-GB"/>
        </w:rPr>
        <w:t xml:space="preserve"> actors</w:t>
      </w:r>
      <w:r w:rsidR="04BFC3EC" w:rsidRPr="2491E27C">
        <w:rPr>
          <w:lang w:val="en-US" w:eastAsia="en-GB"/>
        </w:rPr>
        <w:t xml:space="preserve"> in Ecuadorian legislation</w:t>
      </w:r>
      <w:r w:rsidR="49EDF571" w:rsidRPr="2491E27C">
        <w:rPr>
          <w:lang w:val="en-US" w:eastAsia="en-GB"/>
        </w:rPr>
        <w:t>.</w:t>
      </w:r>
      <w:r w:rsidR="00C458EC" w:rsidRPr="5665354C">
        <w:rPr>
          <w:vertAlign w:val="superscript"/>
          <w:lang w:val="en-US" w:eastAsia="en-GB"/>
        </w:rPr>
        <w:footnoteReference w:id="21"/>
      </w:r>
      <w:r w:rsidR="3E28D975" w:rsidRPr="2491E27C">
        <w:rPr>
          <w:lang w:val="en-US" w:eastAsia="en-GB"/>
        </w:rPr>
        <w:t xml:space="preserve"> This </w:t>
      </w:r>
      <w:proofErr w:type="gramStart"/>
      <w:r w:rsidR="3E28D975" w:rsidRPr="2491E27C">
        <w:rPr>
          <w:lang w:val="en-US" w:eastAsia="en-GB"/>
        </w:rPr>
        <w:t>in spite of</w:t>
      </w:r>
      <w:proofErr w:type="gramEnd"/>
      <w:r w:rsidR="3E28D975" w:rsidRPr="2491E27C">
        <w:rPr>
          <w:lang w:val="en-US" w:eastAsia="en-GB"/>
        </w:rPr>
        <w:t xml:space="preserve"> evidence suggesting the participation of the Armed Forces, which would require that the investigation is initiated for the crime of enforced </w:t>
      </w:r>
      <w:r w:rsidR="08484AB0" w:rsidRPr="2491E27C">
        <w:rPr>
          <w:lang w:val="en-US" w:eastAsia="en-GB"/>
        </w:rPr>
        <w:t>disappearance</w:t>
      </w:r>
      <w:r w:rsidR="3E28D975" w:rsidRPr="2491E27C">
        <w:rPr>
          <w:lang w:val="en-US" w:eastAsia="en-GB"/>
        </w:rPr>
        <w:t>.</w:t>
      </w:r>
      <w:r w:rsidR="11D4E236" w:rsidRPr="2491E27C">
        <w:rPr>
          <w:lang w:val="en-US" w:eastAsia="en-GB"/>
        </w:rPr>
        <w:t xml:space="preserve"> </w:t>
      </w:r>
      <w:r w:rsidR="3A844E76" w:rsidRPr="1EBE6B79">
        <w:rPr>
          <w:lang w:val="en-US" w:eastAsia="en-GB"/>
        </w:rPr>
        <w:t>It was only because of the explicit request made by the legal representatives and the technical assistance</w:t>
      </w:r>
      <w:r w:rsidR="0131236B" w:rsidRPr="1EBE6B79">
        <w:rPr>
          <w:lang w:val="en-US" w:eastAsia="en-GB"/>
        </w:rPr>
        <w:t xml:space="preserve"> by </w:t>
      </w:r>
      <w:r w:rsidR="123E31A1" w:rsidRPr="00BE387F">
        <w:rPr>
          <w:lang w:val="en-US" w:eastAsia="en-GB"/>
        </w:rPr>
        <w:t xml:space="preserve">UN Office of the High Commissioner for Human Rights that </w:t>
      </w:r>
      <w:r w:rsidR="6312E58C" w:rsidRPr="64504AD9">
        <w:rPr>
          <w:lang w:val="en-US" w:eastAsia="en-GB"/>
        </w:rPr>
        <w:t xml:space="preserve">the relevant </w:t>
      </w:r>
      <w:r w:rsidR="123E31A1">
        <w:rPr>
          <w:lang w:val="en-US" w:eastAsia="en-GB"/>
        </w:rPr>
        <w:t xml:space="preserve">cases </w:t>
      </w:r>
      <w:r w:rsidR="25A76220" w:rsidRPr="00BE387F">
        <w:rPr>
          <w:lang w:val="en-US" w:eastAsia="en-GB"/>
        </w:rPr>
        <w:t>were</w:t>
      </w:r>
      <w:r w:rsidR="123E31A1" w:rsidRPr="00BE387F">
        <w:rPr>
          <w:lang w:val="en-US" w:eastAsia="en-GB"/>
        </w:rPr>
        <w:t xml:space="preserve"> re-classified and </w:t>
      </w:r>
      <w:r w:rsidR="6E3B8E84" w:rsidRPr="00BE387F">
        <w:rPr>
          <w:lang w:val="en-US" w:eastAsia="en-GB"/>
        </w:rPr>
        <w:t xml:space="preserve">transferred </w:t>
      </w:r>
      <w:r w:rsidR="25A76220" w:rsidRPr="00BE387F">
        <w:rPr>
          <w:lang w:val="en-US" w:eastAsia="en-GB"/>
        </w:rPr>
        <w:t xml:space="preserve">to </w:t>
      </w:r>
      <w:r w:rsidR="487A66EF" w:rsidRPr="00BE387F">
        <w:rPr>
          <w:lang w:val="en-US" w:eastAsia="en-GB"/>
        </w:rPr>
        <w:t xml:space="preserve">the “specialized unit for the investigation of </w:t>
      </w:r>
      <w:r w:rsidR="6312E58C" w:rsidRPr="64504AD9">
        <w:rPr>
          <w:lang w:val="en-US" w:eastAsia="en-GB"/>
        </w:rPr>
        <w:t>unlawful</w:t>
      </w:r>
      <w:r w:rsidR="487A66EF">
        <w:rPr>
          <w:lang w:val="en-US" w:eastAsia="en-GB"/>
        </w:rPr>
        <w:t xml:space="preserve"> use of force”</w:t>
      </w:r>
      <w:r w:rsidR="25A76220" w:rsidRPr="00BE387F">
        <w:rPr>
          <w:lang w:val="en-US" w:eastAsia="en-GB"/>
        </w:rPr>
        <w:t>.</w:t>
      </w:r>
      <w:r w:rsidR="49DDFDFA" w:rsidRPr="389015BA">
        <w:rPr>
          <w:rFonts w:eastAsia="Amnesty Trade Gothic Light" w:cs="Amnesty Trade Gothic Light"/>
          <w:bCs w:val="0"/>
          <w:color w:val="000000" w:themeColor="text1"/>
          <w:sz w:val="16"/>
          <w:szCs w:val="16"/>
          <w:vertAlign w:val="superscript"/>
          <w:lang w:val="en-US"/>
        </w:rPr>
        <w:t>20</w:t>
      </w:r>
      <w:r w:rsidR="0D4D5CAF" w:rsidRPr="00BE387F">
        <w:rPr>
          <w:lang w:val="en-US" w:eastAsia="en-GB"/>
        </w:rPr>
        <w:t xml:space="preserve"> While </w:t>
      </w:r>
      <w:r w:rsidR="2D06F44B" w:rsidRPr="00BE387F">
        <w:rPr>
          <w:lang w:val="en-US" w:eastAsia="en-GB"/>
        </w:rPr>
        <w:t xml:space="preserve">it is </w:t>
      </w:r>
      <w:r w:rsidR="0FFC33A3" w:rsidRPr="00BE387F">
        <w:rPr>
          <w:lang w:val="en-US" w:eastAsia="en-GB"/>
        </w:rPr>
        <w:t>positive</w:t>
      </w:r>
      <w:r w:rsidR="2D06F44B" w:rsidRPr="00BE387F">
        <w:rPr>
          <w:lang w:val="en-US" w:eastAsia="en-GB"/>
        </w:rPr>
        <w:t xml:space="preserve"> that this</w:t>
      </w:r>
      <w:r w:rsidR="0FFC33A3" w:rsidRPr="00BE387F">
        <w:rPr>
          <w:lang w:val="en-US" w:eastAsia="en-GB"/>
        </w:rPr>
        <w:t xml:space="preserve"> issue</w:t>
      </w:r>
      <w:r w:rsidR="2D06F44B" w:rsidRPr="00BE387F">
        <w:rPr>
          <w:lang w:val="en-US" w:eastAsia="en-GB"/>
        </w:rPr>
        <w:t xml:space="preserve"> </w:t>
      </w:r>
      <w:r w:rsidR="5B47D701" w:rsidRPr="00BE387F">
        <w:rPr>
          <w:lang w:val="en-US" w:eastAsia="en-GB"/>
        </w:rPr>
        <w:t>was</w:t>
      </w:r>
      <w:r w:rsidR="2D06F44B" w:rsidRPr="00BE387F">
        <w:rPr>
          <w:lang w:val="en-US" w:eastAsia="en-GB"/>
        </w:rPr>
        <w:t xml:space="preserve"> rectified, Amnesty International expresses concern</w:t>
      </w:r>
      <w:r w:rsidR="23952D5F" w:rsidRPr="00BE387F">
        <w:rPr>
          <w:lang w:val="en-US" w:eastAsia="en-GB"/>
        </w:rPr>
        <w:t xml:space="preserve"> for how th</w:t>
      </w:r>
      <w:r w:rsidR="3A64BF3B" w:rsidRPr="00BE387F">
        <w:rPr>
          <w:lang w:val="en-US" w:eastAsia="en-GB"/>
        </w:rPr>
        <w:t>e</w:t>
      </w:r>
      <w:r w:rsidR="23952D5F" w:rsidRPr="00BE387F">
        <w:rPr>
          <w:lang w:val="en-US" w:eastAsia="en-GB"/>
        </w:rPr>
        <w:t xml:space="preserve"> initial wrongful </w:t>
      </w:r>
      <w:r w:rsidR="73EEFF5D" w:rsidRPr="64504AD9">
        <w:rPr>
          <w:lang w:val="en-US" w:eastAsia="en-GB"/>
        </w:rPr>
        <w:t xml:space="preserve">legal </w:t>
      </w:r>
      <w:r w:rsidR="3A64BF3B">
        <w:rPr>
          <w:lang w:val="en-US" w:eastAsia="en-GB"/>
        </w:rPr>
        <w:t>c</w:t>
      </w:r>
      <w:r w:rsidR="23952D5F" w:rsidRPr="00BE387F">
        <w:rPr>
          <w:lang w:val="en-US" w:eastAsia="en-GB"/>
        </w:rPr>
        <w:t>lassification</w:t>
      </w:r>
      <w:r w:rsidR="3A64BF3B" w:rsidRPr="00BE387F">
        <w:rPr>
          <w:lang w:val="en-US" w:eastAsia="en-GB"/>
        </w:rPr>
        <w:t xml:space="preserve"> of the</w:t>
      </w:r>
      <w:r w:rsidR="73EEFF5D" w:rsidRPr="64504AD9">
        <w:rPr>
          <w:lang w:val="en-US" w:eastAsia="en-GB"/>
        </w:rPr>
        <w:t xml:space="preserve"> alleged crimes under</w:t>
      </w:r>
      <w:r w:rsidR="3A64BF3B">
        <w:rPr>
          <w:lang w:val="en-US" w:eastAsia="en-GB"/>
        </w:rPr>
        <w:t xml:space="preserve"> </w:t>
      </w:r>
      <w:r w:rsidR="2EE0ABF3" w:rsidRPr="00BE387F">
        <w:rPr>
          <w:lang w:val="en-US" w:eastAsia="en-GB"/>
        </w:rPr>
        <w:t>investigation</w:t>
      </w:r>
      <w:r w:rsidR="3A64BF3B" w:rsidRPr="00BE387F" w:rsidDel="002D61AE">
        <w:rPr>
          <w:lang w:val="en-US" w:eastAsia="en-GB"/>
        </w:rPr>
        <w:t xml:space="preserve"> </w:t>
      </w:r>
      <w:r w:rsidR="73EEFF5D" w:rsidRPr="64504AD9">
        <w:rPr>
          <w:lang w:val="en-US" w:eastAsia="en-GB"/>
        </w:rPr>
        <w:t xml:space="preserve">procedures </w:t>
      </w:r>
      <w:r w:rsidR="29FF50C4" w:rsidRPr="00BE387F">
        <w:rPr>
          <w:lang w:val="en-US" w:eastAsia="en-GB"/>
        </w:rPr>
        <w:t xml:space="preserve">might </w:t>
      </w:r>
      <w:r w:rsidR="414064F8" w:rsidRPr="00BE387F">
        <w:rPr>
          <w:lang w:val="en-US" w:eastAsia="en-GB"/>
        </w:rPr>
        <w:t xml:space="preserve">have </w:t>
      </w:r>
      <w:r w:rsidR="52C5FBC1" w:rsidRPr="00BE387F">
        <w:rPr>
          <w:lang w:val="en-US" w:eastAsia="en-GB"/>
        </w:rPr>
        <w:t>comprom</w:t>
      </w:r>
      <w:r w:rsidR="336567AD" w:rsidRPr="00BE387F">
        <w:rPr>
          <w:lang w:val="en-US" w:eastAsia="en-GB"/>
        </w:rPr>
        <w:t xml:space="preserve">ise </w:t>
      </w:r>
      <w:r w:rsidR="29FF50C4" w:rsidRPr="2491E27C">
        <w:rPr>
          <w:lang w:val="en-US" w:eastAsia="en-GB"/>
        </w:rPr>
        <w:t>access to justice for the victims</w:t>
      </w:r>
      <w:r w:rsidR="0036DAFD" w:rsidRPr="2491E27C">
        <w:rPr>
          <w:lang w:val="en-US" w:eastAsia="en-GB"/>
        </w:rPr>
        <w:t>.</w:t>
      </w:r>
    </w:p>
    <w:p w14:paraId="5345A1A1" w14:textId="2CC01FCF" w:rsidR="00690555" w:rsidRPr="00BE387F" w:rsidRDefault="001D3B8E" w:rsidP="005E7038">
      <w:pPr>
        <w:pStyle w:val="BBodyText"/>
        <w:jc w:val="both"/>
        <w:rPr>
          <w:lang w:val="en-US" w:eastAsia="en-GB"/>
        </w:rPr>
      </w:pPr>
      <w:r w:rsidRPr="00BE387F">
        <w:rPr>
          <w:lang w:val="en-US" w:eastAsia="en-GB"/>
        </w:rPr>
        <w:t xml:space="preserve">Investigations have </w:t>
      </w:r>
      <w:r w:rsidR="00306AAD" w:rsidRPr="00BE387F">
        <w:rPr>
          <w:lang w:val="en-US" w:eastAsia="en-GB"/>
        </w:rPr>
        <w:t>also been slowed down</w:t>
      </w:r>
      <w:r w:rsidRPr="00BE387F">
        <w:rPr>
          <w:lang w:val="en-US" w:eastAsia="en-GB"/>
        </w:rPr>
        <w:t xml:space="preserve"> </w:t>
      </w:r>
      <w:r w:rsidR="00BE52AF" w:rsidRPr="00BE387F">
        <w:rPr>
          <w:lang w:val="en-US" w:eastAsia="en-GB"/>
        </w:rPr>
        <w:t>because of</w:t>
      </w:r>
      <w:r w:rsidRPr="00BE387F">
        <w:rPr>
          <w:lang w:val="en-US" w:eastAsia="en-GB"/>
        </w:rPr>
        <w:t xml:space="preserve"> the lack of cooperation </w:t>
      </w:r>
      <w:r w:rsidR="30C3828D" w:rsidRPr="00BE387F">
        <w:rPr>
          <w:lang w:val="en-US" w:eastAsia="en-GB"/>
        </w:rPr>
        <w:t>from</w:t>
      </w:r>
      <w:r w:rsidRPr="00BE387F">
        <w:rPr>
          <w:lang w:val="en-US" w:eastAsia="en-GB"/>
        </w:rPr>
        <w:t xml:space="preserve"> relevant </w:t>
      </w:r>
      <w:r w:rsidR="002618E9">
        <w:rPr>
          <w:lang w:val="en-US" w:eastAsia="en-GB"/>
        </w:rPr>
        <w:t>S</w:t>
      </w:r>
      <w:r w:rsidRPr="00BE387F">
        <w:rPr>
          <w:lang w:val="en-US" w:eastAsia="en-GB"/>
        </w:rPr>
        <w:t xml:space="preserve">tate </w:t>
      </w:r>
      <w:r w:rsidR="003253FE">
        <w:rPr>
          <w:lang w:val="en-US" w:eastAsia="en-GB"/>
        </w:rPr>
        <w:t>officers</w:t>
      </w:r>
      <w:r w:rsidR="00847527">
        <w:rPr>
          <w:lang w:val="en-US" w:eastAsia="en-GB"/>
        </w:rPr>
        <w:t>.</w:t>
      </w:r>
      <w:r w:rsidRPr="00BE387F">
        <w:rPr>
          <w:lang w:val="en-US" w:eastAsia="en-GB"/>
        </w:rPr>
        <w:t xml:space="preserve"> According </w:t>
      </w:r>
      <w:r w:rsidR="00837C34" w:rsidRPr="00BE387F">
        <w:rPr>
          <w:lang w:val="en-US" w:eastAsia="en-GB"/>
        </w:rPr>
        <w:t>to</w:t>
      </w:r>
      <w:r w:rsidRPr="001D3B8E">
        <w:rPr>
          <w:lang w:val="en-US" w:eastAsia="en-GB"/>
        </w:rPr>
        <w:t xml:space="preserve"> CDH-GYE, in at least five of the</w:t>
      </w:r>
      <w:r w:rsidR="001D11BE" w:rsidRPr="00BE387F">
        <w:rPr>
          <w:lang w:val="en-US" w:eastAsia="en-GB"/>
        </w:rPr>
        <w:t xml:space="preserve"> ongoing</w:t>
      </w:r>
      <w:r w:rsidRPr="001D3B8E">
        <w:rPr>
          <w:lang w:val="en-US" w:eastAsia="en-GB"/>
        </w:rPr>
        <w:t xml:space="preserve"> criminal investigations </w:t>
      </w:r>
      <w:r w:rsidR="005F50AA" w:rsidRPr="00BE387F">
        <w:rPr>
          <w:lang w:val="en-US" w:eastAsia="en-GB"/>
        </w:rPr>
        <w:t xml:space="preserve">for possible enforced </w:t>
      </w:r>
      <w:r w:rsidR="00306AAD" w:rsidRPr="00BE387F">
        <w:rPr>
          <w:lang w:val="en-US" w:eastAsia="en-GB"/>
        </w:rPr>
        <w:t>disappearances, the</w:t>
      </w:r>
      <w:r w:rsidRPr="001D3B8E">
        <w:rPr>
          <w:lang w:val="en-US" w:eastAsia="en-GB"/>
        </w:rPr>
        <w:t xml:space="preserve"> Joint Command of the Armed Forces has refused to provide information on military personnel who allegedly participated in operations that led to the </w:t>
      </w:r>
      <w:r w:rsidR="00435AA1" w:rsidRPr="694B0842">
        <w:rPr>
          <w:lang w:val="en-US" w:eastAsia="en-GB"/>
        </w:rPr>
        <w:t xml:space="preserve">alleged enforced </w:t>
      </w:r>
      <w:r w:rsidRPr="001D3B8E">
        <w:rPr>
          <w:lang w:val="en-US" w:eastAsia="en-GB"/>
        </w:rPr>
        <w:t xml:space="preserve">disappearance of </w:t>
      </w:r>
      <w:r w:rsidR="00435AA1" w:rsidRPr="694B0842">
        <w:rPr>
          <w:lang w:val="en-US" w:eastAsia="en-GB"/>
        </w:rPr>
        <w:t xml:space="preserve">certain </w:t>
      </w:r>
      <w:r w:rsidR="00BE52AF" w:rsidRPr="00BE387F">
        <w:rPr>
          <w:lang w:val="en-US" w:eastAsia="en-GB"/>
        </w:rPr>
        <w:t>individuals</w:t>
      </w:r>
      <w:r w:rsidRPr="001D3B8E">
        <w:rPr>
          <w:lang w:val="en-US" w:eastAsia="en-GB"/>
        </w:rPr>
        <w:t xml:space="preserve">. </w:t>
      </w:r>
      <w:r w:rsidR="00306F8A" w:rsidRPr="00BE387F">
        <w:rPr>
          <w:lang w:val="en-US" w:eastAsia="en-GB"/>
        </w:rPr>
        <w:t xml:space="preserve">The Joint Command </w:t>
      </w:r>
      <w:r w:rsidR="00DB25B2" w:rsidRPr="694B0842">
        <w:rPr>
          <w:lang w:val="en-US" w:eastAsia="en-GB"/>
        </w:rPr>
        <w:t xml:space="preserve">of the Armed Forces </w:t>
      </w:r>
      <w:r w:rsidR="00306F8A" w:rsidRPr="00BE387F">
        <w:rPr>
          <w:lang w:val="en-US" w:eastAsia="en-GB"/>
        </w:rPr>
        <w:t>has justified its refusal to cooperate</w:t>
      </w:r>
      <w:r w:rsidR="00430945" w:rsidRPr="00BE387F">
        <w:rPr>
          <w:lang w:val="en-US" w:eastAsia="en-GB"/>
        </w:rPr>
        <w:t xml:space="preserve"> </w:t>
      </w:r>
      <w:r w:rsidR="00306F8A" w:rsidRPr="00BE387F">
        <w:rPr>
          <w:lang w:val="en-US" w:eastAsia="en-GB"/>
        </w:rPr>
        <w:t xml:space="preserve">based on a </w:t>
      </w:r>
      <w:r w:rsidR="00E0350F" w:rsidRPr="00BE387F">
        <w:rPr>
          <w:lang w:val="en-US" w:eastAsia="en-GB"/>
        </w:rPr>
        <w:t xml:space="preserve">resolution </w:t>
      </w:r>
      <w:r w:rsidR="00326625" w:rsidRPr="00BE387F">
        <w:rPr>
          <w:lang w:val="en-US" w:eastAsia="en-GB"/>
        </w:rPr>
        <w:t xml:space="preserve">issued in the context of the declaration of an “internal armed conflict”, </w:t>
      </w:r>
      <w:r w:rsidRPr="001D3B8E">
        <w:rPr>
          <w:lang w:val="en-US" w:eastAsia="en-GB"/>
        </w:rPr>
        <w:t xml:space="preserve">which </w:t>
      </w:r>
      <w:r w:rsidR="00435AA1" w:rsidRPr="694B0842">
        <w:rPr>
          <w:lang w:val="en-US" w:eastAsia="en-GB"/>
        </w:rPr>
        <w:t xml:space="preserve">allows for </w:t>
      </w:r>
      <w:r w:rsidR="00DB25B2" w:rsidRPr="52B520B4">
        <w:rPr>
          <w:lang w:val="en-US" w:eastAsia="en-GB"/>
        </w:rPr>
        <w:t>relevant state authorities to maintain</w:t>
      </w:r>
      <w:r w:rsidR="00DB25B2" w:rsidRPr="694B0842">
        <w:rPr>
          <w:lang w:val="en-US" w:eastAsia="en-GB"/>
        </w:rPr>
        <w:t xml:space="preserve"> </w:t>
      </w:r>
      <w:r w:rsidRPr="001D3B8E">
        <w:rPr>
          <w:lang w:val="en-US" w:eastAsia="en-GB"/>
        </w:rPr>
        <w:t xml:space="preserve">the confidentiality of information </w:t>
      </w:r>
      <w:r w:rsidR="008B46BC" w:rsidRPr="00BE387F">
        <w:rPr>
          <w:lang w:val="en-US" w:eastAsia="en-GB"/>
        </w:rPr>
        <w:t xml:space="preserve">in connection </w:t>
      </w:r>
      <w:r w:rsidR="6BA966DE" w:rsidRPr="00BE387F">
        <w:rPr>
          <w:lang w:val="en-US" w:eastAsia="en-GB"/>
        </w:rPr>
        <w:t>with</w:t>
      </w:r>
      <w:r w:rsidRPr="001D3B8E">
        <w:rPr>
          <w:lang w:val="en-US" w:eastAsia="en-GB"/>
        </w:rPr>
        <w:t xml:space="preserve"> </w:t>
      </w:r>
      <w:r w:rsidR="56CA188C" w:rsidRPr="52B520B4">
        <w:rPr>
          <w:lang w:val="en-US" w:eastAsia="en-GB"/>
        </w:rPr>
        <w:t xml:space="preserve">security </w:t>
      </w:r>
      <w:r w:rsidRPr="001D3B8E">
        <w:rPr>
          <w:lang w:val="en-US" w:eastAsia="en-GB"/>
        </w:rPr>
        <w:t>operations</w:t>
      </w:r>
      <w:r w:rsidR="7CD7BC7D" w:rsidRPr="001D3B8E">
        <w:rPr>
          <w:lang w:val="en-US" w:eastAsia="en-GB"/>
        </w:rPr>
        <w:t xml:space="preserve"> carried out by the military</w:t>
      </w:r>
      <w:r w:rsidR="00326625" w:rsidRPr="00BE387F">
        <w:rPr>
          <w:lang w:val="en-US" w:eastAsia="en-GB"/>
        </w:rPr>
        <w:t>.</w:t>
      </w:r>
      <w:r w:rsidR="00326625" w:rsidRPr="00BE387F">
        <w:rPr>
          <w:rStyle w:val="FootnoteReference"/>
          <w:lang w:val="en-US" w:eastAsia="en-GB"/>
        </w:rPr>
        <w:footnoteReference w:id="22"/>
      </w:r>
      <w:r w:rsidR="00326625" w:rsidRPr="00BE387F">
        <w:rPr>
          <w:lang w:val="en-US" w:eastAsia="en-GB"/>
        </w:rPr>
        <w:t xml:space="preserve"> </w:t>
      </w:r>
      <w:r w:rsidRPr="001D3B8E">
        <w:rPr>
          <w:lang w:val="en-US" w:eastAsia="en-GB"/>
        </w:rPr>
        <w:t xml:space="preserve">For the rest of </w:t>
      </w:r>
      <w:r w:rsidR="00997935" w:rsidRPr="00BE387F">
        <w:rPr>
          <w:lang w:val="en-US" w:eastAsia="en-GB"/>
        </w:rPr>
        <w:t>the ongoing criminal</w:t>
      </w:r>
      <w:r w:rsidRPr="001D3B8E">
        <w:rPr>
          <w:lang w:val="en-US" w:eastAsia="en-GB"/>
        </w:rPr>
        <w:t xml:space="preserve"> investigations, CDH-GYE </w:t>
      </w:r>
      <w:r w:rsidR="00DB25B2" w:rsidRPr="694B0842">
        <w:rPr>
          <w:lang w:val="en-US" w:eastAsia="en-GB"/>
        </w:rPr>
        <w:t xml:space="preserve">reported </w:t>
      </w:r>
      <w:r w:rsidR="00997935" w:rsidRPr="00BE387F">
        <w:rPr>
          <w:lang w:val="en-US" w:eastAsia="en-GB"/>
        </w:rPr>
        <w:t xml:space="preserve">that </w:t>
      </w:r>
      <w:r w:rsidR="007E58D8" w:rsidRPr="00BE387F">
        <w:rPr>
          <w:lang w:val="en-US" w:eastAsia="en-GB"/>
        </w:rPr>
        <w:t xml:space="preserve">an official </w:t>
      </w:r>
      <w:r w:rsidRPr="001D3B8E">
        <w:rPr>
          <w:lang w:val="en-US" w:eastAsia="en-GB"/>
        </w:rPr>
        <w:t>response from the Joint Command of the Armed Force</w:t>
      </w:r>
      <w:r w:rsidR="007E58D8" w:rsidRPr="00BE387F">
        <w:rPr>
          <w:lang w:val="en-US" w:eastAsia="en-GB"/>
        </w:rPr>
        <w:t>s is still pending.</w:t>
      </w:r>
    </w:p>
    <w:p w14:paraId="2D0FB387" w14:textId="4F78D910" w:rsidR="00690555" w:rsidRPr="00BE387F" w:rsidRDefault="00430945" w:rsidP="00F25FD5">
      <w:pPr>
        <w:pStyle w:val="BBodyText"/>
        <w:jc w:val="both"/>
        <w:rPr>
          <w:lang w:val="en-US" w:eastAsia="en-GB"/>
        </w:rPr>
      </w:pPr>
      <w:r w:rsidRPr="00BE387F">
        <w:rPr>
          <w:lang w:val="en-US" w:eastAsia="en-GB"/>
        </w:rPr>
        <w:t>The Prosecutor’s Office</w:t>
      </w:r>
      <w:r w:rsidR="000248A2" w:rsidRPr="00BE387F">
        <w:rPr>
          <w:lang w:val="en-US" w:eastAsia="en-GB"/>
        </w:rPr>
        <w:t xml:space="preserve"> also faces challenges in terms of technical capacity and human resources to ensure effective investigations into </w:t>
      </w:r>
      <w:r w:rsidR="00FB32F3" w:rsidRPr="00BE387F">
        <w:rPr>
          <w:lang w:val="en-US" w:eastAsia="en-GB"/>
        </w:rPr>
        <w:t xml:space="preserve">possible </w:t>
      </w:r>
      <w:r w:rsidR="000248A2" w:rsidRPr="00BE387F">
        <w:rPr>
          <w:lang w:val="en-US" w:eastAsia="en-GB"/>
        </w:rPr>
        <w:t>enforced disappearances.</w:t>
      </w:r>
      <w:r w:rsidR="00E11100" w:rsidRPr="00BE387F">
        <w:rPr>
          <w:lang w:val="en-US" w:eastAsia="en-GB"/>
        </w:rPr>
        <w:t xml:space="preserve"> </w:t>
      </w:r>
      <w:r w:rsidR="000B0082" w:rsidRPr="00BE387F">
        <w:rPr>
          <w:lang w:val="en-US" w:eastAsia="en-GB"/>
        </w:rPr>
        <w:t xml:space="preserve">The recently established specialized unit </w:t>
      </w:r>
      <w:r w:rsidR="00051FDA" w:rsidRPr="00BE387F">
        <w:rPr>
          <w:lang w:val="en-US" w:eastAsia="en-GB"/>
        </w:rPr>
        <w:t xml:space="preserve">opened </w:t>
      </w:r>
      <w:r w:rsidR="00DB25B2" w:rsidRPr="2491E27C">
        <w:rPr>
          <w:lang w:val="en-US" w:eastAsia="en-GB"/>
        </w:rPr>
        <w:t xml:space="preserve">eight </w:t>
      </w:r>
      <w:r w:rsidR="00C06C40" w:rsidRPr="00BE387F">
        <w:rPr>
          <w:lang w:val="en-US" w:eastAsia="en-GB"/>
        </w:rPr>
        <w:t xml:space="preserve">different offices </w:t>
      </w:r>
      <w:r w:rsidR="00E11100" w:rsidRPr="00BE387F">
        <w:rPr>
          <w:lang w:val="en-US" w:eastAsia="en-GB"/>
        </w:rPr>
        <w:t xml:space="preserve">across </w:t>
      </w:r>
      <w:r w:rsidR="006C7318" w:rsidRPr="2491E27C">
        <w:rPr>
          <w:lang w:val="en-US" w:eastAsia="en-GB"/>
        </w:rPr>
        <w:t>the</w:t>
      </w:r>
      <w:r w:rsidR="00E11100" w:rsidRPr="00BE387F">
        <w:rPr>
          <w:lang w:val="en-US" w:eastAsia="en-GB"/>
        </w:rPr>
        <w:t xml:space="preserve"> territory</w:t>
      </w:r>
      <w:r w:rsidR="006C7318" w:rsidRPr="2491E27C">
        <w:rPr>
          <w:lang w:val="en-US" w:eastAsia="en-GB"/>
        </w:rPr>
        <w:t xml:space="preserve"> of Ecuador</w:t>
      </w:r>
      <w:r w:rsidR="00DA531D" w:rsidRPr="00BE387F">
        <w:rPr>
          <w:lang w:val="en-US" w:eastAsia="en-GB"/>
        </w:rPr>
        <w:t xml:space="preserve">, </w:t>
      </w:r>
      <w:r w:rsidR="006C7318" w:rsidRPr="2491E27C">
        <w:rPr>
          <w:lang w:val="en-US" w:eastAsia="en-GB"/>
        </w:rPr>
        <w:t xml:space="preserve">six </w:t>
      </w:r>
      <w:r w:rsidR="00756EE7" w:rsidRPr="00BE387F">
        <w:rPr>
          <w:lang w:val="en-US" w:eastAsia="en-GB"/>
        </w:rPr>
        <w:t xml:space="preserve">of </w:t>
      </w:r>
      <w:r w:rsidR="00DA531D" w:rsidRPr="00BE387F">
        <w:rPr>
          <w:lang w:val="en-US" w:eastAsia="en-GB"/>
        </w:rPr>
        <w:t>which ar</w:t>
      </w:r>
      <w:r w:rsidR="002916C6" w:rsidRPr="00BE387F">
        <w:rPr>
          <w:lang w:val="en-US" w:eastAsia="en-GB"/>
        </w:rPr>
        <w:t>e</w:t>
      </w:r>
      <w:r w:rsidR="00DA531D" w:rsidRPr="00BE387F">
        <w:rPr>
          <w:lang w:val="en-US" w:eastAsia="en-GB"/>
        </w:rPr>
        <w:t xml:space="preserve"> in the province of Pichincha</w:t>
      </w:r>
      <w:r w:rsidR="006C7318" w:rsidRPr="2491E27C">
        <w:rPr>
          <w:lang w:val="en-US" w:eastAsia="en-GB"/>
        </w:rPr>
        <w:t xml:space="preserve">, </w:t>
      </w:r>
      <w:r w:rsidR="00DA531D" w:rsidRPr="00BE387F">
        <w:rPr>
          <w:lang w:val="en-US" w:eastAsia="en-GB"/>
        </w:rPr>
        <w:t>where the capital Quito is located</w:t>
      </w:r>
      <w:r w:rsidR="00E11100" w:rsidRPr="00BE387F">
        <w:rPr>
          <w:lang w:val="en-US" w:eastAsia="en-GB"/>
        </w:rPr>
        <w:t xml:space="preserve">. </w:t>
      </w:r>
      <w:r w:rsidR="002B5C32" w:rsidRPr="2491E27C">
        <w:rPr>
          <w:lang w:val="en-US" w:eastAsia="en-GB"/>
        </w:rPr>
        <w:t>T</w:t>
      </w:r>
      <w:r w:rsidR="00DA531D" w:rsidRPr="00BE387F">
        <w:rPr>
          <w:lang w:val="en-US" w:eastAsia="en-GB"/>
        </w:rPr>
        <w:t xml:space="preserve">he </w:t>
      </w:r>
      <w:r w:rsidR="002B5C32" w:rsidRPr="2491E27C">
        <w:rPr>
          <w:lang w:val="en-US" w:eastAsia="en-GB"/>
        </w:rPr>
        <w:t xml:space="preserve">one office </w:t>
      </w:r>
      <w:r w:rsidR="00DA531D" w:rsidRPr="00BE387F">
        <w:rPr>
          <w:lang w:val="en-US" w:eastAsia="en-GB"/>
        </w:rPr>
        <w:t>based in Guayaquil is tasked with processing all</w:t>
      </w:r>
      <w:r w:rsidR="00E11100" w:rsidRPr="00BE387F">
        <w:rPr>
          <w:lang w:val="en-US" w:eastAsia="en-GB"/>
        </w:rPr>
        <w:t xml:space="preserve"> </w:t>
      </w:r>
      <w:r w:rsidR="00E50EEA" w:rsidRPr="00BE387F">
        <w:rPr>
          <w:lang w:val="en-US" w:eastAsia="en-GB"/>
        </w:rPr>
        <w:t xml:space="preserve">investigations </w:t>
      </w:r>
      <w:r w:rsidR="002916C6" w:rsidRPr="00BE387F">
        <w:rPr>
          <w:lang w:val="en-US" w:eastAsia="en-GB"/>
        </w:rPr>
        <w:t>related to cases of possible human rights violations committed by law enforcement officials in the coastal region of Ecuador.</w:t>
      </w:r>
      <w:r w:rsidR="00A55C75" w:rsidRPr="00BE387F">
        <w:rPr>
          <w:rStyle w:val="FootnoteReference"/>
          <w:lang w:val="en-US" w:eastAsia="en-GB"/>
        </w:rPr>
        <w:footnoteReference w:id="23"/>
      </w:r>
      <w:r w:rsidR="002916C6" w:rsidRPr="00BE387F">
        <w:rPr>
          <w:lang w:val="en-US" w:eastAsia="en-GB"/>
        </w:rPr>
        <w:t xml:space="preserve"> </w:t>
      </w:r>
      <w:r w:rsidR="003D44E5" w:rsidRPr="196902D2">
        <w:rPr>
          <w:lang w:val="en-US" w:eastAsia="en-GB"/>
        </w:rPr>
        <w:t>It is in t</w:t>
      </w:r>
      <w:r w:rsidR="002916C6" w:rsidRPr="00BE387F">
        <w:rPr>
          <w:lang w:val="en-US" w:eastAsia="en-GB"/>
        </w:rPr>
        <w:t>his region</w:t>
      </w:r>
      <w:r w:rsidR="00756EE7" w:rsidRPr="00BE387F">
        <w:rPr>
          <w:lang w:val="en-US" w:eastAsia="en-GB"/>
        </w:rPr>
        <w:t xml:space="preserve"> </w:t>
      </w:r>
      <w:r w:rsidR="003D44E5" w:rsidRPr="196902D2">
        <w:rPr>
          <w:lang w:val="en-US" w:eastAsia="en-GB"/>
        </w:rPr>
        <w:t xml:space="preserve">that </w:t>
      </w:r>
      <w:r w:rsidR="00C22146" w:rsidRPr="00BE387F">
        <w:rPr>
          <w:lang w:val="en-US" w:eastAsia="en-GB"/>
        </w:rPr>
        <w:t xml:space="preserve">all the cases of reported missing persons following </w:t>
      </w:r>
      <w:r w:rsidR="44964367" w:rsidRPr="3A61DF78">
        <w:rPr>
          <w:lang w:val="en-US" w:eastAsia="en-GB"/>
        </w:rPr>
        <w:t>security</w:t>
      </w:r>
      <w:r w:rsidR="00C22146" w:rsidRPr="00BE387F">
        <w:rPr>
          <w:lang w:val="en-US" w:eastAsia="en-GB"/>
        </w:rPr>
        <w:t xml:space="preserve"> operations</w:t>
      </w:r>
      <w:r w:rsidR="00A55C75" w:rsidRPr="00BE387F">
        <w:rPr>
          <w:lang w:val="en-US" w:eastAsia="en-GB"/>
        </w:rPr>
        <w:t xml:space="preserve"> </w:t>
      </w:r>
      <w:r w:rsidR="253C33A3" w:rsidRPr="00BE387F">
        <w:rPr>
          <w:lang w:val="en-US" w:eastAsia="en-GB"/>
        </w:rPr>
        <w:t xml:space="preserve">conducted by the military </w:t>
      </w:r>
      <w:r w:rsidR="00A55C75" w:rsidRPr="00BE387F">
        <w:rPr>
          <w:lang w:val="en-US" w:eastAsia="en-GB"/>
        </w:rPr>
        <w:t>in the past year</w:t>
      </w:r>
      <w:r w:rsidR="003D44E5" w:rsidRPr="7361E6B7">
        <w:rPr>
          <w:lang w:val="en-US" w:eastAsia="en-GB"/>
        </w:rPr>
        <w:t xml:space="preserve"> are concentrated</w:t>
      </w:r>
      <w:r w:rsidR="00C22146" w:rsidRPr="00BE387F">
        <w:rPr>
          <w:lang w:val="en-US" w:eastAsia="en-GB"/>
        </w:rPr>
        <w:t xml:space="preserve">. </w:t>
      </w:r>
      <w:r w:rsidR="00A11A3C" w:rsidRPr="00BE387F">
        <w:rPr>
          <w:lang w:val="en-US" w:eastAsia="en-GB"/>
        </w:rPr>
        <w:t xml:space="preserve">As such, the </w:t>
      </w:r>
      <w:r w:rsidR="003D44E5" w:rsidRPr="7361E6B7">
        <w:rPr>
          <w:lang w:val="en-US" w:eastAsia="en-GB"/>
        </w:rPr>
        <w:t xml:space="preserve">prosecutorial </w:t>
      </w:r>
      <w:r w:rsidR="00A11A3C" w:rsidRPr="00BE387F">
        <w:rPr>
          <w:lang w:val="en-US" w:eastAsia="en-GB"/>
        </w:rPr>
        <w:t>unit i</w:t>
      </w:r>
      <w:r w:rsidR="3FB5ADEB" w:rsidRPr="00BE387F">
        <w:rPr>
          <w:lang w:val="en-US" w:eastAsia="en-GB"/>
        </w:rPr>
        <w:t>n</w:t>
      </w:r>
      <w:r w:rsidR="00A11A3C" w:rsidRPr="00BE387F">
        <w:rPr>
          <w:lang w:val="en-US" w:eastAsia="en-GB"/>
        </w:rPr>
        <w:t xml:space="preserve"> Guayaquil is currently </w:t>
      </w:r>
      <w:r w:rsidR="5F8C4E07" w:rsidRPr="7361E6B7">
        <w:rPr>
          <w:lang w:val="en-US" w:eastAsia="en-GB"/>
        </w:rPr>
        <w:t>conducting</w:t>
      </w:r>
      <w:r w:rsidR="003D44E5" w:rsidRPr="7361E6B7">
        <w:rPr>
          <w:lang w:val="en-US" w:eastAsia="en-GB"/>
        </w:rPr>
        <w:t xml:space="preserve"> </w:t>
      </w:r>
      <w:r w:rsidR="00F14215" w:rsidRPr="00BE387F">
        <w:rPr>
          <w:lang w:val="en-US" w:eastAsia="en-GB"/>
        </w:rPr>
        <w:t xml:space="preserve">all criminal investigations related to </w:t>
      </w:r>
      <w:r w:rsidR="00811B9C" w:rsidRPr="00BE387F">
        <w:rPr>
          <w:lang w:val="en-US" w:eastAsia="en-GB"/>
        </w:rPr>
        <w:t>these cases</w:t>
      </w:r>
      <w:r w:rsidR="00AF3858" w:rsidRPr="00BE387F">
        <w:rPr>
          <w:lang w:val="en-US" w:eastAsia="en-GB"/>
        </w:rPr>
        <w:t xml:space="preserve">. </w:t>
      </w:r>
      <w:r w:rsidR="00757CCF" w:rsidRPr="00BE387F">
        <w:rPr>
          <w:lang w:val="en-US" w:eastAsia="en-GB"/>
        </w:rPr>
        <w:t xml:space="preserve">CDH-GYE has </w:t>
      </w:r>
      <w:r w:rsidR="00A84B3D" w:rsidRPr="7361E6B7">
        <w:rPr>
          <w:lang w:val="en-US" w:eastAsia="en-GB"/>
        </w:rPr>
        <w:t xml:space="preserve">reported </w:t>
      </w:r>
      <w:r w:rsidR="00757CCF" w:rsidRPr="00BE387F">
        <w:rPr>
          <w:lang w:val="en-US" w:eastAsia="en-GB"/>
        </w:rPr>
        <w:t xml:space="preserve">that the work overload has prevented prosecutors </w:t>
      </w:r>
      <w:r w:rsidR="00811B9C" w:rsidRPr="00BE387F">
        <w:rPr>
          <w:lang w:val="en-US" w:eastAsia="en-GB"/>
        </w:rPr>
        <w:t>from</w:t>
      </w:r>
      <w:r w:rsidR="00757CCF" w:rsidRPr="00BE387F">
        <w:rPr>
          <w:lang w:val="en-US" w:eastAsia="en-GB"/>
        </w:rPr>
        <w:t xml:space="preserve"> </w:t>
      </w:r>
      <w:r w:rsidR="001D648B" w:rsidRPr="00BE387F">
        <w:rPr>
          <w:lang w:val="en-US" w:eastAsia="en-GB"/>
        </w:rPr>
        <w:t>conduct</w:t>
      </w:r>
      <w:r w:rsidR="00811B9C" w:rsidRPr="00BE387F">
        <w:rPr>
          <w:lang w:val="en-US" w:eastAsia="en-GB"/>
        </w:rPr>
        <w:t>ing</w:t>
      </w:r>
      <w:r w:rsidR="001D648B" w:rsidRPr="00BE387F">
        <w:rPr>
          <w:lang w:val="en-US" w:eastAsia="en-GB"/>
        </w:rPr>
        <w:t xml:space="preserve"> proceedings </w:t>
      </w:r>
      <w:r w:rsidR="00A84B3D" w:rsidRPr="7361E6B7">
        <w:rPr>
          <w:lang w:val="en-US" w:eastAsia="en-GB"/>
        </w:rPr>
        <w:t xml:space="preserve">in a prompt manner </w:t>
      </w:r>
      <w:r w:rsidR="001D648B" w:rsidRPr="00BE387F">
        <w:rPr>
          <w:lang w:val="en-US" w:eastAsia="en-GB"/>
        </w:rPr>
        <w:t xml:space="preserve">and </w:t>
      </w:r>
      <w:r w:rsidR="00E45F49" w:rsidRPr="00BE387F">
        <w:rPr>
          <w:lang w:val="en-US" w:eastAsia="en-GB"/>
        </w:rPr>
        <w:t>from</w:t>
      </w:r>
      <w:r w:rsidR="00F25FD5" w:rsidRPr="00BE387F">
        <w:rPr>
          <w:lang w:val="en-US" w:eastAsia="en-GB"/>
        </w:rPr>
        <w:t xml:space="preserve"> </w:t>
      </w:r>
      <w:r w:rsidR="00A84B3D" w:rsidRPr="7361E6B7">
        <w:rPr>
          <w:lang w:val="en-US" w:eastAsia="en-GB"/>
        </w:rPr>
        <w:t xml:space="preserve">formulating </w:t>
      </w:r>
      <w:r w:rsidR="0040199E" w:rsidRPr="00BE387F">
        <w:rPr>
          <w:lang w:val="en-US" w:eastAsia="en-GB"/>
        </w:rPr>
        <w:t>charges</w:t>
      </w:r>
      <w:r w:rsidR="00A84B3D" w:rsidRPr="7361E6B7">
        <w:rPr>
          <w:lang w:val="en-US" w:eastAsia="en-GB"/>
        </w:rPr>
        <w:t xml:space="preserve"> against relevant suspects</w:t>
      </w:r>
      <w:r w:rsidR="005B7612" w:rsidRPr="00BE387F">
        <w:rPr>
          <w:lang w:val="en-US" w:eastAsia="en-GB"/>
        </w:rPr>
        <w:t>.</w:t>
      </w:r>
    </w:p>
    <w:p w14:paraId="53422CB9" w14:textId="77777777" w:rsidR="008117A6" w:rsidRPr="00BE387F" w:rsidRDefault="008117A6" w:rsidP="06DA4E16">
      <w:pPr>
        <w:pStyle w:val="BNumberedHeading"/>
        <w:rPr>
          <w:lang w:val="en-US"/>
        </w:rPr>
      </w:pPr>
      <w:bookmarkStart w:id="11" w:name="_Toc200363430"/>
      <w:r w:rsidRPr="06DA4E16">
        <w:rPr>
          <w:lang w:val="en-US"/>
        </w:rPr>
        <w:t>inne</w:t>
      </w:r>
      <w:r w:rsidR="00DF34E0" w:rsidRPr="06DA4E16">
        <w:rPr>
          <w:lang w:val="en-US"/>
        </w:rPr>
        <w:t>fective search efforts (article 24)</w:t>
      </w:r>
      <w:bookmarkEnd w:id="11"/>
    </w:p>
    <w:p w14:paraId="0E22591C" w14:textId="0986BB95" w:rsidR="00DF34E0" w:rsidRDefault="00EF17D0" w:rsidP="005E7038">
      <w:pPr>
        <w:pStyle w:val="BBodyText"/>
        <w:jc w:val="both"/>
        <w:rPr>
          <w:lang w:val="en-US" w:eastAsia="en-GB"/>
        </w:rPr>
      </w:pPr>
      <w:r>
        <w:rPr>
          <w:lang w:val="en-US" w:eastAsia="en-GB"/>
        </w:rPr>
        <w:t>In its additional information submitted to the Committee</w:t>
      </w:r>
      <w:r w:rsidR="00E00B13">
        <w:rPr>
          <w:lang w:val="en-US" w:eastAsia="en-GB"/>
        </w:rPr>
        <w:t xml:space="preserve"> in 2023</w:t>
      </w:r>
      <w:r>
        <w:rPr>
          <w:lang w:val="en-US" w:eastAsia="en-GB"/>
        </w:rPr>
        <w:t xml:space="preserve">, the State party </w:t>
      </w:r>
      <w:r w:rsidR="003A10FD">
        <w:rPr>
          <w:lang w:val="en-US" w:eastAsia="en-GB"/>
        </w:rPr>
        <w:t>highlighted</w:t>
      </w:r>
      <w:r>
        <w:rPr>
          <w:lang w:val="en-US" w:eastAsia="en-GB"/>
        </w:rPr>
        <w:t xml:space="preserve"> </w:t>
      </w:r>
      <w:r w:rsidR="00B712C1">
        <w:rPr>
          <w:lang w:val="en-US" w:eastAsia="en-GB"/>
        </w:rPr>
        <w:t xml:space="preserve">the passing of </w:t>
      </w:r>
      <w:r w:rsidR="00071ED8">
        <w:rPr>
          <w:lang w:val="en-US" w:eastAsia="en-GB"/>
        </w:rPr>
        <w:t xml:space="preserve">a </w:t>
      </w:r>
      <w:r w:rsidR="00B712C1">
        <w:rPr>
          <w:lang w:val="en-US" w:eastAsia="en-GB"/>
        </w:rPr>
        <w:t>new</w:t>
      </w:r>
      <w:r w:rsidR="00071ED8">
        <w:rPr>
          <w:lang w:val="en-US" w:eastAsia="en-GB"/>
        </w:rPr>
        <w:t xml:space="preserve"> law </w:t>
      </w:r>
      <w:r w:rsidR="00B712C1">
        <w:rPr>
          <w:lang w:val="en-US" w:eastAsia="en-GB"/>
        </w:rPr>
        <w:t>to ensure the effective search of missing persons</w:t>
      </w:r>
      <w:r w:rsidR="00071ED8">
        <w:rPr>
          <w:lang w:val="en-US" w:eastAsia="en-GB"/>
        </w:rPr>
        <w:t>.</w:t>
      </w:r>
      <w:r w:rsidR="009E1926">
        <w:rPr>
          <w:rStyle w:val="FootnoteReference"/>
          <w:lang w:val="en-US" w:eastAsia="en-GB"/>
        </w:rPr>
        <w:footnoteReference w:id="24"/>
      </w:r>
      <w:r w:rsidR="00071ED8">
        <w:rPr>
          <w:lang w:val="en-US" w:eastAsia="en-GB"/>
        </w:rPr>
        <w:t xml:space="preserve"> The </w:t>
      </w:r>
      <w:r w:rsidR="00155489">
        <w:rPr>
          <w:lang w:val="en-US" w:eastAsia="en-GB"/>
        </w:rPr>
        <w:t>Organic Law for Action in Cas</w:t>
      </w:r>
      <w:r w:rsidR="008101C1">
        <w:rPr>
          <w:lang w:val="en-US" w:eastAsia="en-GB"/>
        </w:rPr>
        <w:t>es of Disappeared and Missing Persons</w:t>
      </w:r>
      <w:r w:rsidR="00D27843">
        <w:rPr>
          <w:lang w:val="en-US" w:eastAsia="en-GB"/>
        </w:rPr>
        <w:t xml:space="preserve">, </w:t>
      </w:r>
      <w:r w:rsidR="35EB12D7">
        <w:rPr>
          <w:lang w:val="en-US" w:eastAsia="en-GB"/>
        </w:rPr>
        <w:t xml:space="preserve">which was </w:t>
      </w:r>
      <w:r w:rsidR="006F756E" w:rsidRPr="2491E27C">
        <w:rPr>
          <w:lang w:val="en-US" w:eastAsia="en-GB"/>
        </w:rPr>
        <w:t xml:space="preserve">enacted </w:t>
      </w:r>
      <w:r w:rsidR="00D27843">
        <w:rPr>
          <w:lang w:val="en-US" w:eastAsia="en-GB"/>
        </w:rPr>
        <w:t xml:space="preserve">in 2020, is overall </w:t>
      </w:r>
      <w:r w:rsidR="006F756E" w:rsidRPr="2491E27C">
        <w:rPr>
          <w:lang w:val="en-US" w:eastAsia="en-GB"/>
        </w:rPr>
        <w:t xml:space="preserve">a </w:t>
      </w:r>
      <w:r w:rsidR="00D27843">
        <w:rPr>
          <w:lang w:val="en-US" w:eastAsia="en-GB"/>
        </w:rPr>
        <w:t>positive step</w:t>
      </w:r>
      <w:r w:rsidR="003F053A">
        <w:rPr>
          <w:lang w:val="en-US" w:eastAsia="en-GB"/>
        </w:rPr>
        <w:t xml:space="preserve"> </w:t>
      </w:r>
      <w:r w:rsidR="00B34C7C">
        <w:rPr>
          <w:lang w:val="en-US" w:eastAsia="en-GB"/>
        </w:rPr>
        <w:t>towards</w:t>
      </w:r>
      <w:r w:rsidR="003F053A">
        <w:rPr>
          <w:lang w:val="en-US" w:eastAsia="en-GB"/>
        </w:rPr>
        <w:t xml:space="preserve"> guaranteeing the right of victims</w:t>
      </w:r>
      <w:r w:rsidR="00947F01">
        <w:rPr>
          <w:lang w:val="en-US" w:eastAsia="en-GB"/>
        </w:rPr>
        <w:t xml:space="preserve"> and their families to know the truth.</w:t>
      </w:r>
      <w:r w:rsidR="00C47956">
        <w:rPr>
          <w:rStyle w:val="FootnoteReference"/>
          <w:lang w:val="en-US" w:eastAsia="en-GB"/>
        </w:rPr>
        <w:footnoteReference w:id="25"/>
      </w:r>
      <w:r w:rsidR="00947F01">
        <w:rPr>
          <w:lang w:val="en-US" w:eastAsia="en-GB"/>
        </w:rPr>
        <w:t xml:space="preserve"> </w:t>
      </w:r>
      <w:r w:rsidR="00AD5DA8">
        <w:rPr>
          <w:lang w:val="en-US" w:eastAsia="en-GB"/>
        </w:rPr>
        <w:t xml:space="preserve">The </w:t>
      </w:r>
      <w:r w:rsidR="006F756E" w:rsidRPr="71A796EE">
        <w:rPr>
          <w:lang w:val="en-US" w:eastAsia="en-GB"/>
        </w:rPr>
        <w:t xml:space="preserve">law </w:t>
      </w:r>
      <w:r w:rsidR="00AD5DA8">
        <w:rPr>
          <w:lang w:val="en-US" w:eastAsia="en-GB"/>
        </w:rPr>
        <w:t xml:space="preserve">includes provisions that align with international human rights standards, including that the search must be </w:t>
      </w:r>
      <w:r w:rsidR="00BA4343" w:rsidRPr="71A796EE">
        <w:rPr>
          <w:lang w:val="en-US" w:eastAsia="en-GB"/>
        </w:rPr>
        <w:t xml:space="preserve">carried out with </w:t>
      </w:r>
      <w:r w:rsidR="00AD5DA8">
        <w:rPr>
          <w:lang w:val="en-US" w:eastAsia="en-GB"/>
        </w:rPr>
        <w:t xml:space="preserve">the presumption  </w:t>
      </w:r>
      <w:r w:rsidR="00BC09B7" w:rsidRPr="71A796EE">
        <w:rPr>
          <w:lang w:val="en-US" w:eastAsia="en-GB"/>
        </w:rPr>
        <w:t xml:space="preserve">that the disappeared person is still alive </w:t>
      </w:r>
      <w:r w:rsidR="00FE0F68">
        <w:rPr>
          <w:lang w:val="en-US" w:eastAsia="en-GB"/>
        </w:rPr>
        <w:t>and</w:t>
      </w:r>
      <w:r w:rsidR="00A63DED">
        <w:rPr>
          <w:lang w:val="en-US" w:eastAsia="en-GB"/>
        </w:rPr>
        <w:t xml:space="preserve"> that </w:t>
      </w:r>
      <w:r w:rsidR="00FE0F68">
        <w:rPr>
          <w:lang w:val="en-US" w:eastAsia="en-GB"/>
        </w:rPr>
        <w:t xml:space="preserve">the State </w:t>
      </w:r>
      <w:r w:rsidR="001D0EE7">
        <w:rPr>
          <w:lang w:val="en-US" w:eastAsia="en-GB"/>
        </w:rPr>
        <w:t xml:space="preserve">should provide access to psychosocial support and </w:t>
      </w:r>
      <w:r w:rsidR="007B5154">
        <w:rPr>
          <w:lang w:val="en-US" w:eastAsia="en-GB"/>
        </w:rPr>
        <w:t>legal counsel</w:t>
      </w:r>
      <w:r w:rsidR="001D0EE7">
        <w:rPr>
          <w:lang w:val="en-US" w:eastAsia="en-GB"/>
        </w:rPr>
        <w:t xml:space="preserve"> for the victims</w:t>
      </w:r>
      <w:r w:rsidR="007B5154">
        <w:rPr>
          <w:lang w:val="en-US" w:eastAsia="en-GB"/>
        </w:rPr>
        <w:t>, including both direct and indirect victims.</w:t>
      </w:r>
      <w:r w:rsidR="007B5154">
        <w:rPr>
          <w:rStyle w:val="FootnoteReference"/>
          <w:lang w:val="en-US" w:eastAsia="en-GB"/>
        </w:rPr>
        <w:footnoteReference w:id="26"/>
      </w:r>
      <w:r w:rsidR="00735C65">
        <w:rPr>
          <w:lang w:val="en-US" w:eastAsia="en-GB"/>
        </w:rPr>
        <w:t xml:space="preserve"> Moreover, the law</w:t>
      </w:r>
      <w:r w:rsidR="00A63DED">
        <w:rPr>
          <w:lang w:val="en-US" w:eastAsia="en-GB"/>
        </w:rPr>
        <w:t xml:space="preserve"> </w:t>
      </w:r>
      <w:r w:rsidR="0073424E">
        <w:rPr>
          <w:lang w:val="en-US" w:eastAsia="en-GB"/>
        </w:rPr>
        <w:t>recognizes the importance of coordination among different State inst</w:t>
      </w:r>
      <w:r w:rsidR="00A03C47">
        <w:rPr>
          <w:lang w:val="en-US" w:eastAsia="en-GB"/>
        </w:rPr>
        <w:t>itution</w:t>
      </w:r>
      <w:r w:rsidR="00C47956">
        <w:rPr>
          <w:lang w:val="en-US" w:eastAsia="en-GB"/>
        </w:rPr>
        <w:t>s</w:t>
      </w:r>
      <w:r w:rsidR="00A03C47">
        <w:rPr>
          <w:lang w:val="en-US" w:eastAsia="en-GB"/>
        </w:rPr>
        <w:t xml:space="preserve"> for the search </w:t>
      </w:r>
      <w:r w:rsidR="006F05C4" w:rsidRPr="55ACF0B5">
        <w:rPr>
          <w:lang w:val="en-US" w:eastAsia="en-GB"/>
        </w:rPr>
        <w:t xml:space="preserve">of </w:t>
      </w:r>
      <w:r w:rsidR="00A03C47">
        <w:rPr>
          <w:lang w:val="en-US" w:eastAsia="en-GB"/>
        </w:rPr>
        <w:t>missing persons, including the Prosecutor’s Office and the National Police</w:t>
      </w:r>
      <w:r w:rsidR="01DB9EBC">
        <w:rPr>
          <w:lang w:val="en-US" w:eastAsia="en-GB"/>
        </w:rPr>
        <w:t>.</w:t>
      </w:r>
      <w:r w:rsidR="00A03C47">
        <w:rPr>
          <w:lang w:val="en-US" w:eastAsia="en-GB"/>
        </w:rPr>
        <w:t xml:space="preserve"> </w:t>
      </w:r>
      <w:r w:rsidR="6092C779">
        <w:rPr>
          <w:lang w:val="en-US" w:eastAsia="en-GB"/>
        </w:rPr>
        <w:t>In</w:t>
      </w:r>
      <w:r w:rsidR="00A03C47">
        <w:rPr>
          <w:lang w:val="en-US" w:eastAsia="en-GB"/>
        </w:rPr>
        <w:t xml:space="preserve"> Ecuador</w:t>
      </w:r>
      <w:r w:rsidR="0BDD183C">
        <w:rPr>
          <w:lang w:val="en-US" w:eastAsia="en-GB"/>
        </w:rPr>
        <w:t>, the latter</w:t>
      </w:r>
      <w:r w:rsidR="00A03C47">
        <w:rPr>
          <w:lang w:val="en-US" w:eastAsia="en-GB"/>
        </w:rPr>
        <w:t xml:space="preserve"> is </w:t>
      </w:r>
      <w:r w:rsidR="006F05C4" w:rsidRPr="55ACF0B5">
        <w:rPr>
          <w:lang w:val="en-US" w:eastAsia="en-GB"/>
        </w:rPr>
        <w:t xml:space="preserve">tasked </w:t>
      </w:r>
      <w:r w:rsidR="00A03C47">
        <w:rPr>
          <w:lang w:val="en-US" w:eastAsia="en-GB"/>
        </w:rPr>
        <w:t xml:space="preserve">with the </w:t>
      </w:r>
      <w:r w:rsidR="00822F2B">
        <w:rPr>
          <w:lang w:val="en-US" w:eastAsia="en-GB"/>
        </w:rPr>
        <w:t>searching effo</w:t>
      </w:r>
      <w:r w:rsidR="00C47956">
        <w:rPr>
          <w:lang w:val="en-US" w:eastAsia="en-GB"/>
        </w:rPr>
        <w:t>rts.</w:t>
      </w:r>
      <w:r w:rsidR="00562D5B">
        <w:rPr>
          <w:rStyle w:val="FootnoteReference"/>
          <w:lang w:val="en-US" w:eastAsia="en-GB"/>
        </w:rPr>
        <w:footnoteReference w:id="27"/>
      </w:r>
      <w:r w:rsidR="00C47956">
        <w:rPr>
          <w:lang w:val="en-US" w:eastAsia="en-GB"/>
        </w:rPr>
        <w:t xml:space="preserve"> </w:t>
      </w:r>
    </w:p>
    <w:p w14:paraId="34C45DB0" w14:textId="419621D1" w:rsidR="0023416A" w:rsidRDefault="00AF0C1F" w:rsidP="005E7038">
      <w:pPr>
        <w:pStyle w:val="BBodyText"/>
        <w:jc w:val="both"/>
        <w:rPr>
          <w:lang w:val="en-US" w:eastAsia="en-GB"/>
        </w:rPr>
      </w:pPr>
      <w:r>
        <w:rPr>
          <w:lang w:val="en-US" w:eastAsia="en-GB"/>
        </w:rPr>
        <w:t xml:space="preserve">Amnesty International </w:t>
      </w:r>
      <w:r w:rsidR="006F05C4" w:rsidRPr="2491E27C">
        <w:rPr>
          <w:lang w:val="en-US" w:eastAsia="en-GB"/>
        </w:rPr>
        <w:t xml:space="preserve">acknowledges that </w:t>
      </w:r>
      <w:r w:rsidR="00B03029">
        <w:rPr>
          <w:lang w:val="en-US" w:eastAsia="en-GB"/>
        </w:rPr>
        <w:t xml:space="preserve">the </w:t>
      </w:r>
      <w:r w:rsidR="006F05C4" w:rsidRPr="2491E27C">
        <w:rPr>
          <w:lang w:val="en-US" w:eastAsia="en-GB"/>
        </w:rPr>
        <w:t xml:space="preserve">adoption </w:t>
      </w:r>
      <w:r w:rsidR="00B03029">
        <w:rPr>
          <w:lang w:val="en-US" w:eastAsia="en-GB"/>
        </w:rPr>
        <w:t xml:space="preserve">of </w:t>
      </w:r>
      <w:r w:rsidR="00965638">
        <w:rPr>
          <w:lang w:val="en-US" w:eastAsia="en-GB"/>
        </w:rPr>
        <w:t>the</w:t>
      </w:r>
      <w:r w:rsidR="00B03029">
        <w:rPr>
          <w:lang w:val="en-US" w:eastAsia="en-GB"/>
        </w:rPr>
        <w:t xml:space="preserve"> new normative framework</w:t>
      </w:r>
      <w:r w:rsidR="006F05C4" w:rsidRPr="5FCC0F49">
        <w:rPr>
          <w:lang w:val="en-US" w:eastAsia="en-GB"/>
        </w:rPr>
        <w:t xml:space="preserve"> </w:t>
      </w:r>
      <w:bookmarkStart w:id="12" w:name="_Int_QtZcBJB6"/>
      <w:r w:rsidR="006F05C4" w:rsidRPr="5FCC0F49">
        <w:rPr>
          <w:lang w:val="en-US" w:eastAsia="en-GB"/>
        </w:rPr>
        <w:t>as</w:t>
      </w:r>
      <w:bookmarkEnd w:id="12"/>
      <w:r w:rsidR="006F05C4" w:rsidRPr="2491E27C">
        <w:rPr>
          <w:lang w:val="en-US" w:eastAsia="en-GB"/>
        </w:rPr>
        <w:t xml:space="preserve"> a positive step</w:t>
      </w:r>
      <w:r w:rsidR="00306524">
        <w:rPr>
          <w:lang w:val="en-US" w:eastAsia="en-GB"/>
        </w:rPr>
        <w:t>.</w:t>
      </w:r>
      <w:r w:rsidR="00B03029">
        <w:rPr>
          <w:lang w:val="en-US" w:eastAsia="en-GB"/>
        </w:rPr>
        <w:t xml:space="preserve"> </w:t>
      </w:r>
      <w:r w:rsidR="00306524">
        <w:rPr>
          <w:lang w:val="en-US" w:eastAsia="en-GB"/>
        </w:rPr>
        <w:t>Still,</w:t>
      </w:r>
      <w:r w:rsidR="00B03029">
        <w:rPr>
          <w:lang w:val="en-US" w:eastAsia="en-GB"/>
        </w:rPr>
        <w:t xml:space="preserve"> </w:t>
      </w:r>
      <w:r w:rsidR="00306524">
        <w:rPr>
          <w:lang w:val="en-US" w:eastAsia="en-GB"/>
        </w:rPr>
        <w:t>the organization</w:t>
      </w:r>
      <w:r w:rsidR="00B03029">
        <w:rPr>
          <w:lang w:val="en-US" w:eastAsia="en-GB"/>
        </w:rPr>
        <w:t xml:space="preserve"> </w:t>
      </w:r>
      <w:r>
        <w:rPr>
          <w:lang w:val="en-US" w:eastAsia="en-GB"/>
        </w:rPr>
        <w:t xml:space="preserve">considers that </w:t>
      </w:r>
      <w:r w:rsidR="006E6055">
        <w:rPr>
          <w:lang w:val="en-US" w:eastAsia="en-GB"/>
        </w:rPr>
        <w:t>Ecuadorian authorities have not</w:t>
      </w:r>
      <w:r w:rsidR="005A5B28">
        <w:rPr>
          <w:lang w:val="en-US" w:eastAsia="en-GB"/>
        </w:rPr>
        <w:t xml:space="preserve"> yet</w:t>
      </w:r>
      <w:r w:rsidR="006E6055">
        <w:rPr>
          <w:lang w:val="en-US" w:eastAsia="en-GB"/>
        </w:rPr>
        <w:t xml:space="preserve"> effectively </w:t>
      </w:r>
      <w:r w:rsidR="00384BA4">
        <w:rPr>
          <w:lang w:val="en-US" w:eastAsia="en-GB"/>
        </w:rPr>
        <w:t xml:space="preserve">implemented </w:t>
      </w:r>
      <w:r w:rsidR="00AC5DBE">
        <w:rPr>
          <w:lang w:val="en-US" w:eastAsia="en-GB"/>
        </w:rPr>
        <w:t>it</w:t>
      </w:r>
      <w:r w:rsidR="001B4C07">
        <w:rPr>
          <w:lang w:val="en-US" w:eastAsia="en-GB"/>
        </w:rPr>
        <w:t xml:space="preserve">, with a direct negative impact for the families of the victims of </w:t>
      </w:r>
      <w:r w:rsidR="00FB2339">
        <w:rPr>
          <w:lang w:val="en-US" w:eastAsia="en-GB"/>
        </w:rPr>
        <w:t>possible enforced disappearances</w:t>
      </w:r>
      <w:r w:rsidR="00B3007B">
        <w:rPr>
          <w:lang w:val="en-US" w:eastAsia="en-GB"/>
        </w:rPr>
        <w:t xml:space="preserve"> under the administration of President Noboa</w:t>
      </w:r>
      <w:r w:rsidR="001B4C07">
        <w:rPr>
          <w:lang w:val="en-US" w:eastAsia="en-GB"/>
        </w:rPr>
        <w:t xml:space="preserve">. </w:t>
      </w:r>
      <w:r w:rsidR="00FB2339">
        <w:rPr>
          <w:lang w:val="en-US" w:eastAsia="en-GB"/>
        </w:rPr>
        <w:t xml:space="preserve">Once again, the new wave of reports of missing persons and </w:t>
      </w:r>
      <w:r w:rsidR="0057608F">
        <w:rPr>
          <w:lang w:val="en-US" w:eastAsia="en-GB"/>
        </w:rPr>
        <w:t xml:space="preserve">the </w:t>
      </w:r>
      <w:r w:rsidR="00FB2339">
        <w:rPr>
          <w:lang w:val="en-US" w:eastAsia="en-GB"/>
        </w:rPr>
        <w:t xml:space="preserve">lack </w:t>
      </w:r>
      <w:r w:rsidR="0057608F">
        <w:rPr>
          <w:lang w:val="en-US" w:eastAsia="en-GB"/>
        </w:rPr>
        <w:t>of an effective State response stand</w:t>
      </w:r>
      <w:r w:rsidR="00C63084">
        <w:rPr>
          <w:lang w:val="en-US" w:eastAsia="en-GB"/>
        </w:rPr>
        <w:t>s</w:t>
      </w:r>
      <w:r w:rsidR="0057608F">
        <w:rPr>
          <w:lang w:val="en-US" w:eastAsia="en-GB"/>
        </w:rPr>
        <w:t xml:space="preserve"> as a testament to this. </w:t>
      </w:r>
      <w:r w:rsidR="00C63084">
        <w:rPr>
          <w:lang w:val="en-US" w:eastAsia="en-GB"/>
        </w:rPr>
        <w:t>In February 2025, the organization issued an urgent action in connection to the report</w:t>
      </w:r>
      <w:r w:rsidR="00622144">
        <w:rPr>
          <w:lang w:val="en-US" w:eastAsia="en-GB"/>
        </w:rPr>
        <w:t xml:space="preserve">s </w:t>
      </w:r>
      <w:r w:rsidR="00ED75DE" w:rsidRPr="2491E27C">
        <w:rPr>
          <w:lang w:val="en-US" w:eastAsia="en-GB"/>
        </w:rPr>
        <w:t>coming from</w:t>
      </w:r>
      <w:r w:rsidR="003A15EE">
        <w:rPr>
          <w:lang w:val="en-US" w:eastAsia="en-GB"/>
        </w:rPr>
        <w:t xml:space="preserve"> the families of missing persons </w:t>
      </w:r>
      <w:r w:rsidR="00ED75DE" w:rsidRPr="2491E27C">
        <w:rPr>
          <w:lang w:val="en-US" w:eastAsia="en-GB"/>
        </w:rPr>
        <w:t>in connection with the</w:t>
      </w:r>
      <w:r w:rsidR="00ED75DE" w:rsidRPr="5FCC0F49">
        <w:rPr>
          <w:lang w:val="en-US" w:eastAsia="en-GB"/>
        </w:rPr>
        <w:t xml:space="preserve"> </w:t>
      </w:r>
      <w:r w:rsidR="0AA74363" w:rsidRPr="2491E27C">
        <w:rPr>
          <w:lang w:val="en-US" w:eastAsia="en-GB"/>
        </w:rPr>
        <w:t xml:space="preserve">security </w:t>
      </w:r>
      <w:r w:rsidR="003A15EE">
        <w:rPr>
          <w:lang w:val="en-US" w:eastAsia="en-GB"/>
        </w:rPr>
        <w:t>operations conducted in 2024</w:t>
      </w:r>
      <w:r w:rsidR="002106C3">
        <w:rPr>
          <w:lang w:val="en-US" w:eastAsia="en-GB"/>
        </w:rPr>
        <w:t xml:space="preserve">, noting </w:t>
      </w:r>
      <w:r w:rsidR="00CB405D" w:rsidRPr="2491E27C">
        <w:rPr>
          <w:lang w:val="en-US" w:eastAsia="en-GB"/>
        </w:rPr>
        <w:t xml:space="preserve">that </w:t>
      </w:r>
      <w:r w:rsidR="002106C3">
        <w:rPr>
          <w:lang w:val="en-US" w:eastAsia="en-GB"/>
        </w:rPr>
        <w:t xml:space="preserve">the </w:t>
      </w:r>
      <w:r w:rsidR="00164985">
        <w:rPr>
          <w:lang w:val="en-US" w:eastAsia="en-GB"/>
        </w:rPr>
        <w:t xml:space="preserve">search efforts </w:t>
      </w:r>
      <w:r w:rsidR="00CB405D" w:rsidRPr="2491E27C">
        <w:rPr>
          <w:lang w:val="en-US" w:eastAsia="en-GB"/>
        </w:rPr>
        <w:t xml:space="preserve">were ineffective </w:t>
      </w:r>
      <w:r w:rsidR="00164985">
        <w:rPr>
          <w:lang w:val="en-US" w:eastAsia="en-GB"/>
        </w:rPr>
        <w:t>in some cases, and complete</w:t>
      </w:r>
      <w:r w:rsidR="00CB405D" w:rsidRPr="5FCC0F49">
        <w:rPr>
          <w:lang w:val="en-US" w:eastAsia="en-GB"/>
        </w:rPr>
        <w:t>ly</w:t>
      </w:r>
      <w:r w:rsidR="00164985">
        <w:rPr>
          <w:lang w:val="en-US" w:eastAsia="en-GB"/>
        </w:rPr>
        <w:t xml:space="preserve"> </w:t>
      </w:r>
      <w:r w:rsidR="00CB405D" w:rsidRPr="5FCC0F49">
        <w:rPr>
          <w:lang w:val="en-US" w:eastAsia="en-GB"/>
        </w:rPr>
        <w:t xml:space="preserve">absent </w:t>
      </w:r>
      <w:r w:rsidR="00164985">
        <w:rPr>
          <w:lang w:val="en-US" w:eastAsia="en-GB"/>
        </w:rPr>
        <w:t>in others.</w:t>
      </w:r>
      <w:r w:rsidR="00AC5DBE">
        <w:rPr>
          <w:rStyle w:val="FootnoteReference"/>
          <w:lang w:val="en-US" w:eastAsia="en-GB"/>
        </w:rPr>
        <w:footnoteReference w:id="28"/>
      </w:r>
      <w:r w:rsidR="00164985">
        <w:rPr>
          <w:lang w:val="en-US" w:eastAsia="en-GB"/>
        </w:rPr>
        <w:t xml:space="preserve"> </w:t>
      </w:r>
      <w:r w:rsidR="00505148">
        <w:rPr>
          <w:lang w:val="en-US" w:eastAsia="en-GB"/>
        </w:rPr>
        <w:t xml:space="preserve">In spite of </w:t>
      </w:r>
      <w:r w:rsidR="007B7424">
        <w:rPr>
          <w:lang w:val="en-US" w:eastAsia="en-GB"/>
        </w:rPr>
        <w:t>the</w:t>
      </w:r>
      <w:r w:rsidR="00035267">
        <w:rPr>
          <w:lang w:val="en-US" w:eastAsia="en-GB"/>
        </w:rPr>
        <w:t xml:space="preserve"> extensive</w:t>
      </w:r>
      <w:r w:rsidR="007B7424">
        <w:rPr>
          <w:lang w:val="en-US" w:eastAsia="en-GB"/>
        </w:rPr>
        <w:t xml:space="preserve"> media coverage these cases have received, </w:t>
      </w:r>
      <w:r w:rsidR="00CB405D" w:rsidRPr="5FCC0F49">
        <w:rPr>
          <w:lang w:val="en-US" w:eastAsia="en-GB"/>
        </w:rPr>
        <w:t>at the time of</w:t>
      </w:r>
      <w:r w:rsidR="007B7424">
        <w:rPr>
          <w:lang w:val="en-US" w:eastAsia="en-GB"/>
        </w:rPr>
        <w:t xml:space="preserve"> writing, </w:t>
      </w:r>
      <w:r w:rsidR="00035267">
        <w:rPr>
          <w:lang w:val="en-US" w:eastAsia="en-GB"/>
        </w:rPr>
        <w:t xml:space="preserve">the </w:t>
      </w:r>
      <w:r w:rsidR="00415DEA">
        <w:rPr>
          <w:lang w:val="en-US" w:eastAsia="en-GB"/>
        </w:rPr>
        <w:t xml:space="preserve">whereabouts and fate of </w:t>
      </w:r>
      <w:r w:rsidR="00770046">
        <w:rPr>
          <w:lang w:val="en-US" w:eastAsia="en-GB"/>
        </w:rPr>
        <w:t xml:space="preserve">the majority </w:t>
      </w:r>
      <w:r w:rsidR="00AE677B">
        <w:rPr>
          <w:lang w:val="en-US" w:eastAsia="en-GB"/>
        </w:rPr>
        <w:t xml:space="preserve">of those missing </w:t>
      </w:r>
      <w:r w:rsidR="002F63DD">
        <w:rPr>
          <w:lang w:val="en-US" w:eastAsia="en-GB"/>
        </w:rPr>
        <w:t>are</w:t>
      </w:r>
      <w:r w:rsidR="00AE677B">
        <w:rPr>
          <w:lang w:val="en-US" w:eastAsia="en-GB"/>
        </w:rPr>
        <w:t xml:space="preserve"> still undetermined –</w:t>
      </w:r>
      <w:r w:rsidR="00E764FC">
        <w:rPr>
          <w:lang w:val="en-US" w:eastAsia="en-GB"/>
        </w:rPr>
        <w:t xml:space="preserve"> </w:t>
      </w:r>
      <w:r w:rsidR="00AE677B">
        <w:rPr>
          <w:lang w:val="en-US" w:eastAsia="en-GB"/>
        </w:rPr>
        <w:t>with the sole exception of the case of “the Guayaquil four”.</w:t>
      </w:r>
      <w:r w:rsidR="77C571F2">
        <w:rPr>
          <w:lang w:val="en-US" w:eastAsia="en-GB"/>
        </w:rPr>
        <w:t xml:space="preserve"> The </w:t>
      </w:r>
      <w:r w:rsidR="77C571F2" w:rsidRPr="297137C4">
        <w:rPr>
          <w:lang w:val="en-US" w:eastAsia="en-GB"/>
        </w:rPr>
        <w:t xml:space="preserve">International Convention for the Protection of All Persons from Enforced Disappearance </w:t>
      </w:r>
      <w:r w:rsidR="00E120AF" w:rsidRPr="12B6A0B5">
        <w:rPr>
          <w:lang w:val="en-US" w:eastAsia="en-GB"/>
        </w:rPr>
        <w:t xml:space="preserve">imposes an obligation on </w:t>
      </w:r>
      <w:r w:rsidR="007035EB" w:rsidRPr="12B6A0B5">
        <w:rPr>
          <w:lang w:val="en-US" w:eastAsia="en-GB"/>
        </w:rPr>
        <w:t xml:space="preserve">State authorities </w:t>
      </w:r>
      <w:r w:rsidR="00D53362">
        <w:rPr>
          <w:lang w:val="en-US" w:eastAsia="en-GB"/>
        </w:rPr>
        <w:t>to conduct prompt and extensive search efforts</w:t>
      </w:r>
      <w:r w:rsidR="00E120AF" w:rsidRPr="5FCC0F49">
        <w:rPr>
          <w:lang w:val="en-US" w:eastAsia="en-GB"/>
        </w:rPr>
        <w:t xml:space="preserve"> into missing persons</w:t>
      </w:r>
      <w:r w:rsidR="0091444E" w:rsidRPr="5FCC0F49">
        <w:rPr>
          <w:lang w:val="en-US" w:eastAsia="en-GB"/>
        </w:rPr>
        <w:t xml:space="preserve"> who are alleged victims of enforced disappearance</w:t>
      </w:r>
      <w:r w:rsidR="00687D71">
        <w:rPr>
          <w:lang w:val="en-US" w:eastAsia="en-GB"/>
        </w:rPr>
        <w:t xml:space="preserve">, </w:t>
      </w:r>
      <w:r w:rsidR="00CF54AC">
        <w:rPr>
          <w:lang w:val="en-US" w:eastAsia="en-GB"/>
        </w:rPr>
        <w:t>which</w:t>
      </w:r>
      <w:r w:rsidR="00687D71">
        <w:rPr>
          <w:lang w:val="en-US" w:eastAsia="en-GB"/>
        </w:rPr>
        <w:t xml:space="preserve"> Ecuadorian authorities have </w:t>
      </w:r>
      <w:r w:rsidR="00183A63">
        <w:rPr>
          <w:lang w:val="en-US" w:eastAsia="en-GB"/>
        </w:rPr>
        <w:t xml:space="preserve">thus far </w:t>
      </w:r>
      <w:r w:rsidR="00687D71">
        <w:rPr>
          <w:lang w:val="en-US" w:eastAsia="en-GB"/>
        </w:rPr>
        <w:t>failed to do.</w:t>
      </w:r>
    </w:p>
    <w:p w14:paraId="664B2FF9" w14:textId="36CFF512" w:rsidR="00D152AF" w:rsidRPr="00BE387F" w:rsidRDefault="00CF54AC" w:rsidP="005E7038">
      <w:pPr>
        <w:pStyle w:val="BBodyText"/>
        <w:jc w:val="both"/>
        <w:rPr>
          <w:lang w:val="en-US" w:eastAsia="en-GB"/>
        </w:rPr>
      </w:pPr>
      <w:r>
        <w:rPr>
          <w:lang w:val="en-US" w:eastAsia="en-GB"/>
        </w:rPr>
        <w:t xml:space="preserve">According to the families of </w:t>
      </w:r>
      <w:r w:rsidR="00BC78A7" w:rsidRPr="2491E27C">
        <w:rPr>
          <w:lang w:val="en-US" w:eastAsia="en-GB"/>
        </w:rPr>
        <w:t xml:space="preserve">alleged </w:t>
      </w:r>
      <w:r>
        <w:rPr>
          <w:lang w:val="en-US" w:eastAsia="en-GB"/>
        </w:rPr>
        <w:t xml:space="preserve">victims and their legal representatives, authorities have also failed to </w:t>
      </w:r>
      <w:r w:rsidR="006A43FA">
        <w:rPr>
          <w:lang w:val="en-US" w:eastAsia="en-GB"/>
        </w:rPr>
        <w:t>guarantee the right to participation</w:t>
      </w:r>
      <w:r w:rsidR="00332505">
        <w:rPr>
          <w:lang w:val="en-US" w:eastAsia="en-GB"/>
        </w:rPr>
        <w:t>, including their right to be informed about the progress of proceedings</w:t>
      </w:r>
      <w:r w:rsidR="006A43FA">
        <w:rPr>
          <w:lang w:val="en-US" w:eastAsia="en-GB"/>
        </w:rPr>
        <w:t xml:space="preserve">. </w:t>
      </w:r>
      <w:r w:rsidR="00FD6E0B">
        <w:rPr>
          <w:lang w:val="en-US" w:eastAsia="en-GB"/>
        </w:rPr>
        <w:t xml:space="preserve">Families have reported that </w:t>
      </w:r>
      <w:r w:rsidR="00222B15">
        <w:rPr>
          <w:lang w:val="en-US" w:eastAsia="en-GB"/>
        </w:rPr>
        <w:t xml:space="preserve">prosecutors and police officers have not </w:t>
      </w:r>
      <w:r w:rsidR="009207F8">
        <w:rPr>
          <w:lang w:val="en-US" w:eastAsia="en-GB"/>
        </w:rPr>
        <w:t xml:space="preserve">provided regular information about </w:t>
      </w:r>
      <w:r w:rsidR="00B25779">
        <w:rPr>
          <w:lang w:val="en-US" w:eastAsia="en-GB"/>
        </w:rPr>
        <w:t xml:space="preserve">search </w:t>
      </w:r>
      <w:r w:rsidR="00A64862">
        <w:rPr>
          <w:lang w:val="en-US" w:eastAsia="en-GB"/>
        </w:rPr>
        <w:t xml:space="preserve">efforts. </w:t>
      </w:r>
      <w:r w:rsidR="006C51D1">
        <w:rPr>
          <w:lang w:val="en-US" w:eastAsia="en-GB"/>
        </w:rPr>
        <w:t xml:space="preserve">This has added unnecessary stress to the families of </w:t>
      </w:r>
      <w:r w:rsidR="00E41DE0" w:rsidRPr="2491E27C">
        <w:rPr>
          <w:lang w:val="en-US" w:eastAsia="en-GB"/>
        </w:rPr>
        <w:t xml:space="preserve">the alleged </w:t>
      </w:r>
      <w:r w:rsidR="006C51D1">
        <w:rPr>
          <w:lang w:val="en-US" w:eastAsia="en-GB"/>
        </w:rPr>
        <w:t>victims</w:t>
      </w:r>
      <w:r w:rsidR="008F5BB3">
        <w:rPr>
          <w:lang w:val="en-US" w:eastAsia="en-GB"/>
        </w:rPr>
        <w:t xml:space="preserve">, </w:t>
      </w:r>
      <w:r w:rsidR="00E41DE0" w:rsidRPr="2491E27C">
        <w:rPr>
          <w:lang w:val="en-US" w:eastAsia="en-GB"/>
        </w:rPr>
        <w:t xml:space="preserve">with </w:t>
      </w:r>
      <w:r w:rsidR="008F5BB3">
        <w:rPr>
          <w:lang w:val="en-US" w:eastAsia="en-GB"/>
        </w:rPr>
        <w:t>some hav</w:t>
      </w:r>
      <w:r w:rsidR="0053675B" w:rsidRPr="2491E27C">
        <w:rPr>
          <w:lang w:val="en-US" w:eastAsia="en-GB"/>
        </w:rPr>
        <w:t>ing</w:t>
      </w:r>
      <w:r w:rsidR="008F5BB3">
        <w:rPr>
          <w:lang w:val="en-US" w:eastAsia="en-GB"/>
        </w:rPr>
        <w:t xml:space="preserve"> </w:t>
      </w:r>
      <w:r w:rsidR="0053675B" w:rsidRPr="2491E27C">
        <w:rPr>
          <w:lang w:val="en-US" w:eastAsia="en-GB"/>
        </w:rPr>
        <w:t xml:space="preserve">decided </w:t>
      </w:r>
      <w:r w:rsidR="008F5BB3">
        <w:rPr>
          <w:lang w:val="en-US" w:eastAsia="en-GB"/>
        </w:rPr>
        <w:t xml:space="preserve">to conduct their own </w:t>
      </w:r>
      <w:r w:rsidR="2B4DC615">
        <w:rPr>
          <w:lang w:val="en-US" w:eastAsia="en-GB"/>
        </w:rPr>
        <w:t>search</w:t>
      </w:r>
      <w:r w:rsidR="008F5BB3">
        <w:rPr>
          <w:lang w:val="en-US" w:eastAsia="en-GB"/>
        </w:rPr>
        <w:t xml:space="preserve"> efforts</w:t>
      </w:r>
      <w:r w:rsidR="006C51D1">
        <w:rPr>
          <w:lang w:val="en-US" w:eastAsia="en-GB"/>
        </w:rPr>
        <w:t xml:space="preserve">. </w:t>
      </w:r>
      <w:r w:rsidR="004175F4">
        <w:rPr>
          <w:lang w:val="en-US" w:eastAsia="en-GB"/>
        </w:rPr>
        <w:t>As noted by this Committee in th</w:t>
      </w:r>
      <w:r w:rsidR="005530B5">
        <w:rPr>
          <w:lang w:val="en-US" w:eastAsia="en-GB"/>
        </w:rPr>
        <w:t>e</w:t>
      </w:r>
      <w:r w:rsidR="004175F4">
        <w:rPr>
          <w:lang w:val="en-US" w:eastAsia="en-GB"/>
        </w:rPr>
        <w:t xml:space="preserve"> urgent actions issued for some of these case</w:t>
      </w:r>
      <w:r w:rsidR="005530B5">
        <w:rPr>
          <w:lang w:val="en-US" w:eastAsia="en-GB"/>
        </w:rPr>
        <w:t>s</w:t>
      </w:r>
      <w:r w:rsidR="004175F4">
        <w:rPr>
          <w:lang w:val="en-US" w:eastAsia="en-GB"/>
        </w:rPr>
        <w:t xml:space="preserve">, it is essential that authorities guarantee the </w:t>
      </w:r>
      <w:r w:rsidR="005530B5">
        <w:rPr>
          <w:lang w:val="en-US" w:eastAsia="en-GB"/>
        </w:rPr>
        <w:t xml:space="preserve">safety of family members conducting search efforts, particularly given the context of </w:t>
      </w:r>
      <w:r w:rsidR="0053675B" w:rsidRPr="2491E27C">
        <w:rPr>
          <w:lang w:val="en-US" w:eastAsia="en-GB"/>
        </w:rPr>
        <w:t xml:space="preserve">the </w:t>
      </w:r>
      <w:r w:rsidR="005530B5">
        <w:rPr>
          <w:lang w:val="en-US" w:eastAsia="en-GB"/>
        </w:rPr>
        <w:t>high levels of violence in the provinces where these events have taken place.</w:t>
      </w:r>
      <w:r w:rsidR="005530B5">
        <w:rPr>
          <w:rStyle w:val="FootnoteReference"/>
          <w:lang w:val="en-US" w:eastAsia="en-GB"/>
        </w:rPr>
        <w:footnoteReference w:id="29"/>
      </w:r>
    </w:p>
    <w:p w14:paraId="1D382348" w14:textId="0D54742E" w:rsidR="00DF34E0" w:rsidRPr="00BE387F" w:rsidRDefault="4B57B9F4" w:rsidP="06DA4E16">
      <w:pPr>
        <w:pStyle w:val="BNumberedHeading"/>
        <w:rPr>
          <w:lang w:val="en-US"/>
        </w:rPr>
      </w:pPr>
      <w:bookmarkStart w:id="13" w:name="_Toc200363431"/>
      <w:r w:rsidRPr="1BE9F431">
        <w:rPr>
          <w:lang w:val="en-US"/>
        </w:rPr>
        <w:t>RECCOMENDATIONS</w:t>
      </w:r>
      <w:bookmarkEnd w:id="13"/>
      <w:r w:rsidR="00DF34E0" w:rsidRPr="1BE9F431">
        <w:rPr>
          <w:lang w:val="en-US"/>
        </w:rPr>
        <w:t xml:space="preserve"> </w:t>
      </w:r>
    </w:p>
    <w:p w14:paraId="4918CF7C" w14:textId="77777777" w:rsidR="00D94357" w:rsidRPr="00BE387F" w:rsidRDefault="00D94357" w:rsidP="00D94357">
      <w:pPr>
        <w:pStyle w:val="BBodyText"/>
        <w:rPr>
          <w:lang w:val="en-US" w:eastAsia="en-GB"/>
        </w:rPr>
      </w:pPr>
    </w:p>
    <w:p w14:paraId="3549C7D1" w14:textId="25A88612" w:rsidR="00D94357" w:rsidRPr="00BE387F" w:rsidRDefault="00213DEA" w:rsidP="00D94357">
      <w:pPr>
        <w:pStyle w:val="BBodyText"/>
        <w:rPr>
          <w:b/>
          <w:bCs w:val="0"/>
          <w:lang w:val="en-US" w:eastAsia="en-GB"/>
        </w:rPr>
      </w:pPr>
      <w:r w:rsidRPr="00BE387F">
        <w:rPr>
          <w:b/>
          <w:bCs w:val="0"/>
          <w:lang w:val="en-US" w:eastAsia="en-GB"/>
        </w:rPr>
        <w:t>Amnesty</w:t>
      </w:r>
      <w:r w:rsidR="00D94357" w:rsidRPr="00BE387F">
        <w:rPr>
          <w:b/>
          <w:bCs w:val="0"/>
          <w:lang w:val="en-US" w:eastAsia="en-GB"/>
        </w:rPr>
        <w:t xml:space="preserve"> International recommends th</w:t>
      </w:r>
      <w:r w:rsidR="00213D6C" w:rsidRPr="00BE387F">
        <w:rPr>
          <w:b/>
          <w:bCs w:val="0"/>
          <w:lang w:val="en-US" w:eastAsia="en-GB"/>
        </w:rPr>
        <w:t>at the</w:t>
      </w:r>
      <w:r w:rsidR="00D94357" w:rsidRPr="00BE387F">
        <w:rPr>
          <w:b/>
          <w:bCs w:val="0"/>
          <w:lang w:val="en-US" w:eastAsia="en-GB"/>
        </w:rPr>
        <w:t xml:space="preserve"> </w:t>
      </w:r>
      <w:r w:rsidR="007830E4" w:rsidRPr="00BE387F">
        <w:rPr>
          <w:b/>
          <w:bCs w:val="0"/>
          <w:lang w:val="en-US" w:eastAsia="en-GB"/>
        </w:rPr>
        <w:t>S</w:t>
      </w:r>
      <w:r w:rsidRPr="00BE387F">
        <w:rPr>
          <w:b/>
          <w:bCs w:val="0"/>
          <w:lang w:val="en-US" w:eastAsia="en-GB"/>
        </w:rPr>
        <w:t>tate party:</w:t>
      </w:r>
    </w:p>
    <w:p w14:paraId="7632BBF0" w14:textId="2ACB20DA" w:rsidR="00BC6621" w:rsidRPr="00BE387F" w:rsidRDefault="00BC6621" w:rsidP="6D4A6648">
      <w:pPr>
        <w:pStyle w:val="BBodyText"/>
        <w:numPr>
          <w:ilvl w:val="0"/>
          <w:numId w:val="32"/>
        </w:numPr>
        <w:rPr>
          <w:b/>
          <w:lang w:val="en-US" w:eastAsia="en-GB"/>
        </w:rPr>
      </w:pPr>
      <w:r w:rsidRPr="1BE9F431">
        <w:rPr>
          <w:lang w:val="en-US" w:eastAsia="en-GB"/>
        </w:rPr>
        <w:t>Adopt a</w:t>
      </w:r>
      <w:r w:rsidR="00B24072" w:rsidRPr="1BE9F431">
        <w:rPr>
          <w:lang w:val="en-US" w:eastAsia="en-GB"/>
        </w:rPr>
        <w:t xml:space="preserve"> comprehensive policy </w:t>
      </w:r>
      <w:r w:rsidR="00272A14" w:rsidRPr="1BE9F431">
        <w:rPr>
          <w:lang w:val="en-US" w:eastAsia="en-GB"/>
        </w:rPr>
        <w:t xml:space="preserve">to combat </w:t>
      </w:r>
      <w:r w:rsidR="00B24072" w:rsidRPr="1BE9F431">
        <w:rPr>
          <w:lang w:val="en-US" w:eastAsia="en-GB"/>
        </w:rPr>
        <w:t xml:space="preserve">enforced </w:t>
      </w:r>
      <w:r w:rsidR="00A417B5" w:rsidRPr="1BE9F431">
        <w:rPr>
          <w:lang w:val="en-US" w:eastAsia="en-GB"/>
        </w:rPr>
        <w:t>disappearances</w:t>
      </w:r>
      <w:r w:rsidR="00B24072" w:rsidRPr="1BE9F431">
        <w:rPr>
          <w:lang w:val="en-US" w:eastAsia="en-GB"/>
        </w:rPr>
        <w:t>, including its prevention.</w:t>
      </w:r>
      <w:r w:rsidR="00A417B5" w:rsidRPr="1BE9F431">
        <w:rPr>
          <w:lang w:val="en-US" w:eastAsia="en-GB"/>
        </w:rPr>
        <w:t xml:space="preserve"> This policy should</w:t>
      </w:r>
      <w:r w:rsidR="00AC4402" w:rsidRPr="1BE9F431">
        <w:rPr>
          <w:lang w:val="en-US" w:eastAsia="en-GB"/>
        </w:rPr>
        <w:t xml:space="preserve"> </w:t>
      </w:r>
      <w:r w:rsidR="005D113B" w:rsidRPr="1BE9F431">
        <w:rPr>
          <w:lang w:val="en-US" w:eastAsia="en-GB"/>
        </w:rPr>
        <w:t>follow</w:t>
      </w:r>
      <w:r w:rsidR="00AC4402" w:rsidRPr="1BE9F431">
        <w:rPr>
          <w:lang w:val="en-US" w:eastAsia="en-GB"/>
        </w:rPr>
        <w:t xml:space="preserve"> a </w:t>
      </w:r>
      <w:r w:rsidR="005D113B" w:rsidRPr="1BE9F431">
        <w:rPr>
          <w:lang w:val="en-US" w:eastAsia="en-GB"/>
        </w:rPr>
        <w:t>differential</w:t>
      </w:r>
      <w:r w:rsidR="00AC4402" w:rsidRPr="1BE9F431">
        <w:rPr>
          <w:lang w:val="en-US" w:eastAsia="en-GB"/>
        </w:rPr>
        <w:t xml:space="preserve"> approach that </w:t>
      </w:r>
      <w:r w:rsidR="006C7FF6" w:rsidRPr="1BE9F431">
        <w:rPr>
          <w:lang w:val="en-US" w:eastAsia="en-GB"/>
        </w:rPr>
        <w:t>considers</w:t>
      </w:r>
      <w:r w:rsidR="00766A6B" w:rsidRPr="1BE9F431">
        <w:rPr>
          <w:lang w:val="en-US" w:eastAsia="en-GB"/>
        </w:rPr>
        <w:t xml:space="preserve"> </w:t>
      </w:r>
      <w:proofErr w:type="gramStart"/>
      <w:r w:rsidR="00766A6B" w:rsidRPr="1BE9F431">
        <w:rPr>
          <w:lang w:val="en-US" w:eastAsia="en-GB"/>
        </w:rPr>
        <w:t>persons</w:t>
      </w:r>
      <w:proofErr w:type="gramEnd"/>
      <w:r w:rsidR="00766A6B" w:rsidRPr="1BE9F431">
        <w:rPr>
          <w:lang w:val="en-US" w:eastAsia="en-GB"/>
        </w:rPr>
        <w:t xml:space="preserve"> in situations of vulnerability, including children and </w:t>
      </w:r>
      <w:proofErr w:type="gramStart"/>
      <w:r w:rsidR="00766A6B" w:rsidRPr="1BE9F431">
        <w:rPr>
          <w:lang w:val="en-US" w:eastAsia="en-GB"/>
        </w:rPr>
        <w:t>adolescents</w:t>
      </w:r>
      <w:r w:rsidR="00997EFA" w:rsidRPr="1BE9F431">
        <w:rPr>
          <w:lang w:val="en-US" w:eastAsia="en-GB"/>
        </w:rPr>
        <w:t>;</w:t>
      </w:r>
      <w:proofErr w:type="gramEnd"/>
    </w:p>
    <w:p w14:paraId="02C76CB5" w14:textId="155BD3E8" w:rsidR="009357E3" w:rsidRPr="007C3F31" w:rsidRDefault="00735E5F" w:rsidP="1BE9F431">
      <w:pPr>
        <w:pStyle w:val="BBodyText"/>
        <w:numPr>
          <w:ilvl w:val="0"/>
          <w:numId w:val="32"/>
        </w:numPr>
        <w:rPr>
          <w:b/>
          <w:lang w:val="en-US" w:eastAsia="en-GB"/>
        </w:rPr>
      </w:pPr>
      <w:r w:rsidRPr="2DE673E4">
        <w:rPr>
          <w:lang w:val="en-US" w:eastAsia="en-GB"/>
        </w:rPr>
        <w:t>Ensure</w:t>
      </w:r>
      <w:r w:rsidR="00BF4DE3" w:rsidRPr="2DE673E4">
        <w:rPr>
          <w:lang w:val="en-US" w:eastAsia="en-GB"/>
        </w:rPr>
        <w:t xml:space="preserve"> </w:t>
      </w:r>
      <w:r w:rsidR="009357E3" w:rsidRPr="2DE673E4">
        <w:rPr>
          <w:lang w:val="en-US" w:eastAsia="en-GB"/>
        </w:rPr>
        <w:t xml:space="preserve">prompt, independent, impartial and </w:t>
      </w:r>
      <w:r w:rsidR="00272A14" w:rsidRPr="2DE673E4">
        <w:rPr>
          <w:lang w:val="en-US" w:eastAsia="en-GB"/>
        </w:rPr>
        <w:t xml:space="preserve">effective </w:t>
      </w:r>
      <w:r w:rsidR="009357E3" w:rsidRPr="2DE673E4">
        <w:rPr>
          <w:lang w:val="en-US" w:eastAsia="en-GB"/>
        </w:rPr>
        <w:t>investigations into any reports of possible enforced disappearance</w:t>
      </w:r>
      <w:r w:rsidR="008C6B22" w:rsidRPr="2DE673E4">
        <w:rPr>
          <w:lang w:val="en-US" w:eastAsia="en-GB"/>
        </w:rPr>
        <w:t>s</w:t>
      </w:r>
      <w:r w:rsidRPr="2DE673E4">
        <w:rPr>
          <w:lang w:val="en-US" w:eastAsia="en-GB"/>
        </w:rPr>
        <w:t xml:space="preserve"> committed by the Armed Forces</w:t>
      </w:r>
      <w:r w:rsidR="009357E3" w:rsidRPr="2DE673E4">
        <w:rPr>
          <w:lang w:val="en-US" w:eastAsia="en-GB"/>
        </w:rPr>
        <w:t xml:space="preserve">, in accordance with international standards. </w:t>
      </w:r>
      <w:r w:rsidR="008C6B22" w:rsidRPr="2DE673E4">
        <w:rPr>
          <w:lang w:val="en-US" w:eastAsia="en-GB"/>
        </w:rPr>
        <w:t xml:space="preserve">Investigations should </w:t>
      </w:r>
      <w:r w:rsidR="007C3F31" w:rsidRPr="2DE673E4">
        <w:rPr>
          <w:lang w:val="en-US" w:eastAsia="en-GB"/>
        </w:rPr>
        <w:t xml:space="preserve">focus on </w:t>
      </w:r>
      <w:r w:rsidR="008C6B22" w:rsidRPr="2DE673E4">
        <w:rPr>
          <w:lang w:val="en-US" w:eastAsia="en-GB"/>
        </w:rPr>
        <w:t xml:space="preserve">the </w:t>
      </w:r>
      <w:r w:rsidR="007C3F31" w:rsidRPr="2DE673E4">
        <w:rPr>
          <w:lang w:val="en-US" w:eastAsia="en-GB"/>
        </w:rPr>
        <w:t xml:space="preserve">specific </w:t>
      </w:r>
      <w:r w:rsidR="008C6B22" w:rsidRPr="2DE673E4">
        <w:rPr>
          <w:lang w:val="en-US" w:eastAsia="en-GB"/>
        </w:rPr>
        <w:t>crime of enforced disappearance</w:t>
      </w:r>
      <w:r w:rsidR="007C3F31" w:rsidRPr="2DE673E4">
        <w:rPr>
          <w:lang w:val="en-US" w:eastAsia="en-GB"/>
        </w:rPr>
        <w:t xml:space="preserve"> whenever </w:t>
      </w:r>
      <w:r w:rsidR="00F61AB4" w:rsidRPr="2DE673E4">
        <w:rPr>
          <w:lang w:val="en-US" w:eastAsia="en-GB"/>
        </w:rPr>
        <w:t xml:space="preserve">there are indications </w:t>
      </w:r>
      <w:r w:rsidR="007C3F31" w:rsidRPr="2DE673E4">
        <w:rPr>
          <w:lang w:val="en-US" w:eastAsia="en-GB"/>
        </w:rPr>
        <w:t>that</w:t>
      </w:r>
      <w:r w:rsidR="00FB4504" w:rsidRPr="2DE673E4">
        <w:rPr>
          <w:lang w:val="en-US" w:eastAsia="en-GB"/>
        </w:rPr>
        <w:t xml:space="preserve"> the required constitutive elements are met</w:t>
      </w:r>
      <w:r w:rsidR="00F61AB4" w:rsidRPr="2DE673E4">
        <w:rPr>
          <w:lang w:val="en-US" w:eastAsia="en-GB"/>
        </w:rPr>
        <w:t>,</w:t>
      </w:r>
      <w:r w:rsidR="001515E9" w:rsidRPr="2DE673E4">
        <w:rPr>
          <w:lang w:val="en-US" w:eastAsia="en-GB"/>
        </w:rPr>
        <w:t xml:space="preserve"> </w:t>
      </w:r>
      <w:r w:rsidR="00F61AB4" w:rsidRPr="2DE673E4">
        <w:rPr>
          <w:lang w:val="en-US" w:eastAsia="en-GB"/>
        </w:rPr>
        <w:t xml:space="preserve">and be conducted by the </w:t>
      </w:r>
      <w:r w:rsidR="00A9755C" w:rsidRPr="2DE673E4">
        <w:rPr>
          <w:lang w:val="en-US" w:eastAsia="en-GB"/>
        </w:rPr>
        <w:t xml:space="preserve">Specialized unit for the investigation of </w:t>
      </w:r>
      <w:r w:rsidR="00FB4504" w:rsidRPr="2DE673E4">
        <w:rPr>
          <w:lang w:val="en-US" w:eastAsia="en-GB"/>
        </w:rPr>
        <w:t>unlawful</w:t>
      </w:r>
      <w:r w:rsidR="00A9755C" w:rsidRPr="2DE673E4">
        <w:rPr>
          <w:lang w:val="en-US" w:eastAsia="en-GB"/>
        </w:rPr>
        <w:t xml:space="preserve"> use of </w:t>
      </w:r>
      <w:proofErr w:type="gramStart"/>
      <w:r w:rsidR="00A9755C" w:rsidRPr="2DE673E4">
        <w:rPr>
          <w:lang w:val="en-US" w:eastAsia="en-GB"/>
        </w:rPr>
        <w:t>force</w:t>
      </w:r>
      <w:r w:rsidR="00997EFA" w:rsidRPr="2DE673E4">
        <w:rPr>
          <w:lang w:val="en-US" w:eastAsia="en-GB"/>
        </w:rPr>
        <w:t>;</w:t>
      </w:r>
      <w:proofErr w:type="gramEnd"/>
    </w:p>
    <w:p w14:paraId="7E1942B2" w14:textId="7B18B254" w:rsidR="001F50C1" w:rsidRPr="00BE387F" w:rsidRDefault="00143DE7" w:rsidP="06DA4E16">
      <w:pPr>
        <w:pStyle w:val="BBodyText"/>
        <w:numPr>
          <w:ilvl w:val="0"/>
          <w:numId w:val="32"/>
        </w:numPr>
        <w:rPr>
          <w:lang w:val="en-US" w:eastAsia="en-GB"/>
        </w:rPr>
      </w:pPr>
      <w:r w:rsidRPr="2DE673E4">
        <w:rPr>
          <w:lang w:val="en-US" w:eastAsia="en-GB"/>
        </w:rPr>
        <w:t>Immediately</w:t>
      </w:r>
      <w:r w:rsidR="00A55B20" w:rsidRPr="2DE673E4">
        <w:rPr>
          <w:lang w:val="en-US" w:eastAsia="en-GB"/>
        </w:rPr>
        <w:t xml:space="preserve"> conduct search efforts for all </w:t>
      </w:r>
      <w:r w:rsidR="00FB4504" w:rsidRPr="2DE673E4">
        <w:rPr>
          <w:lang w:val="en-US" w:eastAsia="en-GB"/>
        </w:rPr>
        <w:t xml:space="preserve">alleged </w:t>
      </w:r>
      <w:r w:rsidR="00A55B20" w:rsidRPr="2DE673E4">
        <w:rPr>
          <w:lang w:val="en-US" w:eastAsia="en-GB"/>
        </w:rPr>
        <w:t xml:space="preserve">victims of </w:t>
      </w:r>
      <w:r w:rsidR="00137567" w:rsidRPr="2DE673E4">
        <w:rPr>
          <w:lang w:val="en-US" w:eastAsia="en-GB"/>
        </w:rPr>
        <w:t xml:space="preserve">involuntary and </w:t>
      </w:r>
      <w:r w:rsidR="00FB4504" w:rsidRPr="2DE673E4">
        <w:rPr>
          <w:lang w:val="en-US" w:eastAsia="en-GB"/>
        </w:rPr>
        <w:t xml:space="preserve">enforced </w:t>
      </w:r>
      <w:r w:rsidR="00A55B20" w:rsidRPr="2DE673E4">
        <w:rPr>
          <w:lang w:val="en-US" w:eastAsia="en-GB"/>
        </w:rPr>
        <w:t>disappearances</w:t>
      </w:r>
      <w:r w:rsidR="00D67392" w:rsidRPr="2DE673E4">
        <w:rPr>
          <w:lang w:val="en-US" w:eastAsia="en-GB"/>
        </w:rPr>
        <w:t xml:space="preserve">, </w:t>
      </w:r>
      <w:r w:rsidR="00A55B20" w:rsidRPr="2DE673E4">
        <w:rPr>
          <w:lang w:val="en-US" w:eastAsia="en-GB"/>
        </w:rPr>
        <w:t xml:space="preserve">in line with </w:t>
      </w:r>
      <w:r w:rsidR="009B15D1" w:rsidRPr="2DE673E4">
        <w:rPr>
          <w:lang w:val="en-US" w:eastAsia="en-GB"/>
        </w:rPr>
        <w:t>the</w:t>
      </w:r>
      <w:r w:rsidR="003419A2" w:rsidRPr="2DE673E4">
        <w:rPr>
          <w:lang w:val="en-US" w:eastAsia="en-GB"/>
        </w:rPr>
        <w:t xml:space="preserve"> 2019</w:t>
      </w:r>
      <w:r w:rsidR="009B15D1" w:rsidRPr="2DE673E4">
        <w:rPr>
          <w:lang w:val="en-US" w:eastAsia="en-GB"/>
        </w:rPr>
        <w:t xml:space="preserve"> UN Guiding Principles for the search </w:t>
      </w:r>
      <w:r w:rsidR="00137567" w:rsidRPr="2DE673E4">
        <w:rPr>
          <w:lang w:val="en-US" w:eastAsia="en-GB"/>
        </w:rPr>
        <w:t xml:space="preserve">of </w:t>
      </w:r>
      <w:r w:rsidR="009B15D1" w:rsidRPr="2DE673E4">
        <w:rPr>
          <w:lang w:val="en-US" w:eastAsia="en-GB"/>
        </w:rPr>
        <w:t>disappeared persons</w:t>
      </w:r>
      <w:r w:rsidR="009272FE" w:rsidRPr="2DE673E4">
        <w:rPr>
          <w:lang w:val="en-US" w:eastAsia="en-GB"/>
        </w:rPr>
        <w:t>.</w:t>
      </w:r>
      <w:r w:rsidRPr="2DE673E4">
        <w:rPr>
          <w:lang w:val="en-US" w:eastAsia="en-GB"/>
        </w:rPr>
        <w:t xml:space="preserve"> Search efforts should respect the right </w:t>
      </w:r>
      <w:r w:rsidR="005415FC" w:rsidRPr="2DE673E4">
        <w:rPr>
          <w:lang w:val="en-US" w:eastAsia="en-GB"/>
        </w:rPr>
        <w:t xml:space="preserve">of the families </w:t>
      </w:r>
      <w:r w:rsidR="002F3991" w:rsidRPr="2DE673E4">
        <w:rPr>
          <w:lang w:val="en-US" w:eastAsia="en-GB"/>
        </w:rPr>
        <w:t xml:space="preserve">of the victims </w:t>
      </w:r>
      <w:r w:rsidRPr="2DE673E4">
        <w:rPr>
          <w:lang w:val="en-US" w:eastAsia="en-GB"/>
        </w:rPr>
        <w:t>to participate</w:t>
      </w:r>
      <w:r w:rsidR="002F3991" w:rsidRPr="2DE673E4">
        <w:rPr>
          <w:lang w:val="en-US" w:eastAsia="en-GB"/>
        </w:rPr>
        <w:t>.</w:t>
      </w:r>
    </w:p>
    <w:p w14:paraId="4CBB798D" w14:textId="77777777" w:rsidR="00213DEA" w:rsidRPr="00BE387F" w:rsidRDefault="00213DEA" w:rsidP="00D94357">
      <w:pPr>
        <w:pStyle w:val="BBodyText"/>
        <w:rPr>
          <w:b/>
          <w:bCs w:val="0"/>
          <w:lang w:val="en-US" w:eastAsia="en-GB"/>
        </w:rPr>
      </w:pPr>
    </w:p>
    <w:p w14:paraId="161E67FB" w14:textId="31327C90" w:rsidR="00C54EF2" w:rsidRPr="00BE387F" w:rsidRDefault="00213DEA" w:rsidP="00D94357">
      <w:pPr>
        <w:pStyle w:val="BBodyText"/>
        <w:rPr>
          <w:b/>
          <w:bCs w:val="0"/>
          <w:lang w:val="en-US" w:eastAsia="en-GB"/>
        </w:rPr>
      </w:pPr>
      <w:r w:rsidRPr="00BE387F">
        <w:rPr>
          <w:b/>
          <w:bCs w:val="0"/>
          <w:lang w:val="en-US" w:eastAsia="en-GB"/>
        </w:rPr>
        <w:t xml:space="preserve">Amnesty International further recommends that the </w:t>
      </w:r>
      <w:r w:rsidR="00F1063A" w:rsidRPr="00BE387F">
        <w:rPr>
          <w:b/>
          <w:bCs w:val="0"/>
          <w:lang w:val="en-US" w:eastAsia="en-GB"/>
        </w:rPr>
        <w:t>S</w:t>
      </w:r>
      <w:r w:rsidR="001F50C1" w:rsidRPr="00BE387F">
        <w:rPr>
          <w:b/>
          <w:bCs w:val="0"/>
          <w:lang w:val="en-US" w:eastAsia="en-GB"/>
        </w:rPr>
        <w:t>tate party, through the:</w:t>
      </w:r>
    </w:p>
    <w:p w14:paraId="649199E4" w14:textId="06D9B516" w:rsidR="00F75A7A" w:rsidRPr="00BE387F" w:rsidRDefault="00133076" w:rsidP="00C54EF2">
      <w:pPr>
        <w:pStyle w:val="BBodyText"/>
        <w:numPr>
          <w:ilvl w:val="0"/>
          <w:numId w:val="32"/>
        </w:numPr>
        <w:rPr>
          <w:lang w:val="en-US" w:eastAsia="en-GB"/>
        </w:rPr>
      </w:pPr>
      <w:r w:rsidRPr="00BE387F">
        <w:rPr>
          <w:b/>
          <w:bCs w:val="0"/>
          <w:lang w:val="en-US" w:eastAsia="en-GB"/>
        </w:rPr>
        <w:t>President of Ecuador</w:t>
      </w:r>
      <w:r w:rsidR="00F75A7A" w:rsidRPr="00BE387F">
        <w:rPr>
          <w:b/>
          <w:bCs w:val="0"/>
          <w:lang w:val="en-US" w:eastAsia="en-GB"/>
        </w:rPr>
        <w:t>:</w:t>
      </w:r>
    </w:p>
    <w:p w14:paraId="1ECFEE30" w14:textId="05B6EB01" w:rsidR="00C54EF2" w:rsidRPr="00BE387F" w:rsidRDefault="00F75A7A" w:rsidP="00F75A7A">
      <w:pPr>
        <w:pStyle w:val="BBodyText"/>
        <w:numPr>
          <w:ilvl w:val="1"/>
          <w:numId w:val="32"/>
        </w:numPr>
        <w:rPr>
          <w:lang w:val="en-US" w:eastAsia="en-GB"/>
        </w:rPr>
      </w:pPr>
      <w:r w:rsidRPr="3117773E">
        <w:rPr>
          <w:lang w:val="en-US" w:eastAsia="en-GB"/>
        </w:rPr>
        <w:t>E</w:t>
      </w:r>
      <w:r w:rsidR="000F3B3F" w:rsidRPr="3117773E">
        <w:rPr>
          <w:lang w:val="en-US" w:eastAsia="en-GB"/>
        </w:rPr>
        <w:t>ntirely rev</w:t>
      </w:r>
      <w:r w:rsidR="12F0E927" w:rsidRPr="3117773E">
        <w:rPr>
          <w:lang w:val="en-US" w:eastAsia="en-GB"/>
        </w:rPr>
        <w:t>erse</w:t>
      </w:r>
      <w:r w:rsidR="000F3B3F" w:rsidRPr="3117773E">
        <w:rPr>
          <w:lang w:val="en-US" w:eastAsia="en-GB"/>
        </w:rPr>
        <w:t xml:space="preserve"> the heavily militarized approach </w:t>
      </w:r>
      <w:r w:rsidR="00997EFA" w:rsidRPr="3117773E">
        <w:rPr>
          <w:lang w:val="en-US" w:eastAsia="en-GB"/>
        </w:rPr>
        <w:t>to</w:t>
      </w:r>
      <w:r w:rsidR="000F3B3F" w:rsidRPr="3117773E">
        <w:rPr>
          <w:lang w:val="en-US" w:eastAsia="en-GB"/>
        </w:rPr>
        <w:t xml:space="preserve"> </w:t>
      </w:r>
      <w:r w:rsidR="00997EFA" w:rsidRPr="3117773E">
        <w:rPr>
          <w:lang w:val="en-US" w:eastAsia="en-GB"/>
        </w:rPr>
        <w:t>public security</w:t>
      </w:r>
      <w:r w:rsidR="000F3B3F" w:rsidRPr="3117773E">
        <w:rPr>
          <w:lang w:val="en-US" w:eastAsia="en-GB"/>
        </w:rPr>
        <w:t xml:space="preserve">, </w:t>
      </w:r>
      <w:r w:rsidR="00213D6C" w:rsidRPr="3117773E">
        <w:rPr>
          <w:lang w:val="en-US" w:eastAsia="en-GB"/>
        </w:rPr>
        <w:t>ensuring human rights are at the center</w:t>
      </w:r>
      <w:r w:rsidR="00FE265C" w:rsidRPr="3117773E">
        <w:rPr>
          <w:lang w:val="en-US" w:eastAsia="en-GB"/>
        </w:rPr>
        <w:t xml:space="preserve"> of any law enforcement </w:t>
      </w:r>
      <w:proofErr w:type="gramStart"/>
      <w:r w:rsidR="00FE265C" w:rsidRPr="3117773E">
        <w:rPr>
          <w:lang w:val="en-US" w:eastAsia="en-GB"/>
        </w:rPr>
        <w:t>operation</w:t>
      </w:r>
      <w:r w:rsidR="00997EFA" w:rsidRPr="3117773E">
        <w:rPr>
          <w:lang w:val="en-US" w:eastAsia="en-GB"/>
        </w:rPr>
        <w:t>;</w:t>
      </w:r>
      <w:proofErr w:type="gramEnd"/>
    </w:p>
    <w:p w14:paraId="7489C216" w14:textId="0FFDBE29" w:rsidR="00F75A7A" w:rsidRPr="00BE387F" w:rsidRDefault="00F75A7A" w:rsidP="00F75A7A">
      <w:pPr>
        <w:pStyle w:val="BBodyText"/>
        <w:numPr>
          <w:ilvl w:val="1"/>
          <w:numId w:val="32"/>
        </w:numPr>
        <w:rPr>
          <w:lang w:val="en-US" w:eastAsia="en-GB"/>
        </w:rPr>
      </w:pPr>
      <w:r w:rsidRPr="4FE5A61F">
        <w:rPr>
          <w:lang w:val="en-US" w:eastAsia="en-GB"/>
        </w:rPr>
        <w:t>Refrain from proposing or extending states of emergency</w:t>
      </w:r>
      <w:r w:rsidR="0070355F" w:rsidRPr="4FE5A61F">
        <w:rPr>
          <w:lang w:val="en-US" w:eastAsia="en-GB"/>
        </w:rPr>
        <w:t>,</w:t>
      </w:r>
      <w:r w:rsidRPr="4FE5A61F">
        <w:rPr>
          <w:lang w:val="en-US" w:eastAsia="en-GB"/>
        </w:rPr>
        <w:t xml:space="preserve"> unless it can effectively be demonstrated that the situation reaches the very high threshold of a </w:t>
      </w:r>
      <w:r w:rsidR="00EE6A6E" w:rsidRPr="4FE5A61F">
        <w:rPr>
          <w:lang w:val="en-US" w:eastAsia="en-GB"/>
        </w:rPr>
        <w:t>“</w:t>
      </w:r>
      <w:r w:rsidRPr="4FE5A61F">
        <w:rPr>
          <w:lang w:val="en-US" w:eastAsia="en-GB"/>
        </w:rPr>
        <w:t xml:space="preserve">public emergency threatening the life of the </w:t>
      </w:r>
      <w:r w:rsidR="5C753F31" w:rsidRPr="4FE5A61F">
        <w:rPr>
          <w:lang w:val="en-US" w:eastAsia="en-GB"/>
        </w:rPr>
        <w:t>nation</w:t>
      </w:r>
      <w:r w:rsidR="00EE6A6E" w:rsidRPr="4FE5A61F">
        <w:rPr>
          <w:lang w:val="en-US" w:eastAsia="en-GB"/>
        </w:rPr>
        <w:t>”</w:t>
      </w:r>
      <w:r w:rsidRPr="72EDA37C">
        <w:rPr>
          <w:vertAlign w:val="superscript"/>
          <w:lang w:val="en-US" w:eastAsia="en-GB"/>
        </w:rPr>
        <w:footnoteReference w:id="30"/>
      </w:r>
      <w:r w:rsidRPr="4FE5A61F">
        <w:rPr>
          <w:lang w:val="en-US" w:eastAsia="en-GB"/>
        </w:rPr>
        <w:t xml:space="preserve">, as is required under international human rights </w:t>
      </w:r>
      <w:proofErr w:type="gramStart"/>
      <w:r w:rsidRPr="4FE5A61F">
        <w:rPr>
          <w:lang w:val="en-US" w:eastAsia="en-GB"/>
        </w:rPr>
        <w:t>law</w:t>
      </w:r>
      <w:r w:rsidR="00997EFA" w:rsidRPr="4FE5A61F">
        <w:rPr>
          <w:lang w:val="en-US" w:eastAsia="en-GB"/>
        </w:rPr>
        <w:t>;</w:t>
      </w:r>
      <w:proofErr w:type="gramEnd"/>
    </w:p>
    <w:p w14:paraId="473307A9" w14:textId="5C91BAE7" w:rsidR="00E5316D" w:rsidRPr="008149DD" w:rsidRDefault="00B30F64" w:rsidP="61C69C59">
      <w:pPr>
        <w:pStyle w:val="BBodyText"/>
        <w:numPr>
          <w:ilvl w:val="1"/>
          <w:numId w:val="32"/>
        </w:numPr>
        <w:rPr>
          <w:lang w:val="en-US" w:eastAsia="en-GB"/>
        </w:rPr>
      </w:pPr>
      <w:r w:rsidRPr="7FF48B07">
        <w:rPr>
          <w:lang w:val="en-US" w:eastAsia="en-GB"/>
        </w:rPr>
        <w:t xml:space="preserve">Refrain from using military personnel, tactics and equipment to carry out ordinary </w:t>
      </w:r>
      <w:r w:rsidR="008149DD" w:rsidRPr="7FF48B07">
        <w:rPr>
          <w:lang w:val="en-US" w:eastAsia="en-GB"/>
        </w:rPr>
        <w:t xml:space="preserve">law enforcement </w:t>
      </w:r>
      <w:r w:rsidRPr="7FF48B07">
        <w:rPr>
          <w:lang w:val="en-US" w:eastAsia="en-GB"/>
        </w:rPr>
        <w:t>functions</w:t>
      </w:r>
      <w:r w:rsidR="00B768F5" w:rsidRPr="7FF48B07">
        <w:rPr>
          <w:lang w:val="en-US" w:eastAsia="en-GB"/>
        </w:rPr>
        <w:t>, and refrain from deploying</w:t>
      </w:r>
      <w:r w:rsidR="00E14D0F" w:rsidRPr="7FF48B07">
        <w:rPr>
          <w:lang w:val="en-US" w:eastAsia="en-GB"/>
        </w:rPr>
        <w:t xml:space="preserve"> the</w:t>
      </w:r>
      <w:r w:rsidR="00B768F5" w:rsidRPr="7FF48B07">
        <w:rPr>
          <w:lang w:val="en-US" w:eastAsia="en-GB"/>
        </w:rPr>
        <w:t xml:space="preserve"> armed forces </w:t>
      </w:r>
      <w:r w:rsidR="00E14D0F" w:rsidRPr="7FF48B07">
        <w:rPr>
          <w:lang w:val="en-US" w:eastAsia="en-GB"/>
        </w:rPr>
        <w:t>for</w:t>
      </w:r>
      <w:r w:rsidR="00B768F5" w:rsidRPr="7FF48B07">
        <w:rPr>
          <w:lang w:val="en-US" w:eastAsia="en-GB"/>
        </w:rPr>
        <w:t xml:space="preserve"> public security tasks</w:t>
      </w:r>
      <w:r w:rsidR="008149DD" w:rsidRPr="7FF48B07">
        <w:rPr>
          <w:lang w:val="en-US" w:eastAsia="en-GB"/>
        </w:rPr>
        <w:t>,</w:t>
      </w:r>
      <w:r w:rsidR="00B768F5" w:rsidRPr="7FF48B07">
        <w:rPr>
          <w:lang w:val="en-US" w:eastAsia="en-GB"/>
        </w:rPr>
        <w:t xml:space="preserve"> </w:t>
      </w:r>
      <w:r w:rsidR="008149DD" w:rsidRPr="7FF48B07">
        <w:rPr>
          <w:lang w:val="en-US" w:eastAsia="en-GB"/>
        </w:rPr>
        <w:t xml:space="preserve">ensuring that any such </w:t>
      </w:r>
      <w:r w:rsidR="00B768F5" w:rsidRPr="7FF48B07">
        <w:rPr>
          <w:lang w:val="en-US" w:eastAsia="en-GB"/>
        </w:rPr>
        <w:t xml:space="preserve">deployment </w:t>
      </w:r>
      <w:r w:rsidR="00997EFA" w:rsidRPr="7FF48B07">
        <w:rPr>
          <w:lang w:val="en-US" w:eastAsia="en-GB"/>
        </w:rPr>
        <w:t>strictly</w:t>
      </w:r>
      <w:r w:rsidR="004A27F9" w:rsidRPr="7FF48B07">
        <w:rPr>
          <w:lang w:val="en-US" w:eastAsia="en-GB"/>
        </w:rPr>
        <w:t xml:space="preserve"> align</w:t>
      </w:r>
      <w:r w:rsidR="001B5027" w:rsidRPr="7FF48B07">
        <w:rPr>
          <w:lang w:val="en-US" w:eastAsia="en-GB"/>
        </w:rPr>
        <w:t>s</w:t>
      </w:r>
      <w:r w:rsidR="004A27F9" w:rsidRPr="7FF48B07">
        <w:rPr>
          <w:lang w:val="en-US" w:eastAsia="en-GB"/>
        </w:rPr>
        <w:t xml:space="preserve"> with </w:t>
      </w:r>
      <w:r w:rsidR="00997EFA" w:rsidRPr="7FF48B07">
        <w:rPr>
          <w:lang w:val="en-US" w:eastAsia="en-GB"/>
        </w:rPr>
        <w:t>international huma</w:t>
      </w:r>
      <w:r w:rsidR="0053556B" w:rsidRPr="7FF48B07">
        <w:rPr>
          <w:lang w:val="en-US" w:eastAsia="en-GB"/>
        </w:rPr>
        <w:t xml:space="preserve">n rights </w:t>
      </w:r>
      <w:r w:rsidR="008149DD" w:rsidRPr="7FF48B07">
        <w:rPr>
          <w:lang w:val="en-US" w:eastAsia="en-GB"/>
        </w:rPr>
        <w:t xml:space="preserve">law and </w:t>
      </w:r>
      <w:proofErr w:type="gramStart"/>
      <w:r w:rsidR="0053556B" w:rsidRPr="7FF48B07">
        <w:rPr>
          <w:lang w:val="en-US" w:eastAsia="en-GB"/>
        </w:rPr>
        <w:t>standards</w:t>
      </w:r>
      <w:r w:rsidR="00E14D0F" w:rsidRPr="7FF48B07">
        <w:rPr>
          <w:lang w:val="en-US" w:eastAsia="en-GB"/>
        </w:rPr>
        <w:t>;</w:t>
      </w:r>
      <w:proofErr w:type="gramEnd"/>
    </w:p>
    <w:p w14:paraId="3E98DF0F" w14:textId="764117FF" w:rsidR="008810D4" w:rsidRPr="00BE387F" w:rsidRDefault="00133076" w:rsidP="00BD5279">
      <w:pPr>
        <w:pStyle w:val="BBodyText"/>
        <w:numPr>
          <w:ilvl w:val="0"/>
          <w:numId w:val="32"/>
        </w:numPr>
        <w:rPr>
          <w:b/>
          <w:bCs w:val="0"/>
          <w:lang w:val="en-US" w:eastAsia="en-GB"/>
        </w:rPr>
      </w:pPr>
      <w:r w:rsidRPr="00BE387F">
        <w:rPr>
          <w:b/>
          <w:bCs w:val="0"/>
          <w:lang w:val="en-US" w:eastAsia="en-GB"/>
        </w:rPr>
        <w:t>Prosecutor’s Office</w:t>
      </w:r>
      <w:r w:rsidR="00F05832">
        <w:rPr>
          <w:b/>
          <w:bCs w:val="0"/>
          <w:lang w:val="en-US" w:eastAsia="en-GB"/>
        </w:rPr>
        <w:t>:</w:t>
      </w:r>
    </w:p>
    <w:p w14:paraId="3018EB43" w14:textId="5BDDC2AA" w:rsidR="00E14D0F" w:rsidRPr="00AD5381" w:rsidRDefault="00AD5381" w:rsidP="00E14D0F">
      <w:pPr>
        <w:pStyle w:val="BBodyText"/>
        <w:numPr>
          <w:ilvl w:val="1"/>
          <w:numId w:val="32"/>
        </w:numPr>
        <w:rPr>
          <w:lang w:val="en-US" w:eastAsia="en-GB"/>
        </w:rPr>
      </w:pPr>
      <w:r w:rsidRPr="61C69C59">
        <w:rPr>
          <w:lang w:val="en-US" w:eastAsia="en-GB"/>
        </w:rPr>
        <w:t xml:space="preserve">Provide </w:t>
      </w:r>
      <w:r w:rsidR="00702B2B" w:rsidRPr="61C69C59">
        <w:rPr>
          <w:lang w:val="en-US" w:eastAsia="en-GB"/>
        </w:rPr>
        <w:t xml:space="preserve">the </w:t>
      </w:r>
      <w:r w:rsidR="00BD5C85" w:rsidRPr="61C69C59">
        <w:rPr>
          <w:lang w:val="en-US" w:eastAsia="en-GB"/>
        </w:rPr>
        <w:t>“</w:t>
      </w:r>
      <w:r w:rsidR="00702B2B" w:rsidRPr="61C69C59">
        <w:rPr>
          <w:lang w:val="en-US" w:eastAsia="en-GB"/>
        </w:rPr>
        <w:t xml:space="preserve">Specialized unit for the investigation of </w:t>
      </w:r>
      <w:r w:rsidR="008149DD" w:rsidRPr="61C69C59">
        <w:rPr>
          <w:lang w:val="en-US" w:eastAsia="en-GB"/>
        </w:rPr>
        <w:t>unlawful</w:t>
      </w:r>
      <w:r w:rsidR="00702B2B" w:rsidRPr="61C69C59">
        <w:rPr>
          <w:lang w:val="en-US" w:eastAsia="en-GB"/>
        </w:rPr>
        <w:t xml:space="preserve"> use of force</w:t>
      </w:r>
      <w:r w:rsidR="00BD5C85" w:rsidRPr="61C69C59">
        <w:rPr>
          <w:lang w:val="en-US" w:eastAsia="en-GB"/>
        </w:rPr>
        <w:t>”</w:t>
      </w:r>
      <w:r w:rsidR="00702B2B" w:rsidRPr="61C69C59">
        <w:rPr>
          <w:lang w:val="en-US" w:eastAsia="en-GB"/>
        </w:rPr>
        <w:t xml:space="preserve"> with </w:t>
      </w:r>
      <w:r w:rsidR="00BD5C85" w:rsidRPr="61C69C59">
        <w:rPr>
          <w:lang w:val="en-US" w:eastAsia="en-GB"/>
        </w:rPr>
        <w:t xml:space="preserve">the </w:t>
      </w:r>
      <w:r w:rsidR="00D75C0B" w:rsidRPr="61C69C59">
        <w:rPr>
          <w:lang w:val="en-US" w:eastAsia="en-GB"/>
        </w:rPr>
        <w:t xml:space="preserve">material and human resources needed to conduct prompt and effective </w:t>
      </w:r>
      <w:proofErr w:type="gramStart"/>
      <w:r w:rsidR="00D75C0B" w:rsidRPr="61C69C59">
        <w:rPr>
          <w:lang w:val="en-US" w:eastAsia="en-GB"/>
        </w:rPr>
        <w:t>investigations;</w:t>
      </w:r>
      <w:proofErr w:type="gramEnd"/>
    </w:p>
    <w:p w14:paraId="2C4ABDA3" w14:textId="2A3D1BD3" w:rsidR="008810D4" w:rsidRPr="00BE387F" w:rsidRDefault="008810D4" w:rsidP="00E14D0F">
      <w:pPr>
        <w:pStyle w:val="BBodyText"/>
        <w:numPr>
          <w:ilvl w:val="1"/>
          <w:numId w:val="32"/>
        </w:numPr>
        <w:rPr>
          <w:lang w:val="en-US" w:eastAsia="en-GB"/>
        </w:rPr>
      </w:pPr>
      <w:r w:rsidRPr="61C69C59">
        <w:rPr>
          <w:lang w:val="en-US" w:eastAsia="en-GB"/>
        </w:rPr>
        <w:t xml:space="preserve">Provide effective protection and offer psychological support to all victims and </w:t>
      </w:r>
      <w:r w:rsidR="00215455" w:rsidRPr="61C69C59">
        <w:rPr>
          <w:lang w:val="en-US" w:eastAsia="en-GB"/>
        </w:rPr>
        <w:t xml:space="preserve">their </w:t>
      </w:r>
      <w:proofErr w:type="gramStart"/>
      <w:r w:rsidRPr="61C69C59">
        <w:rPr>
          <w:lang w:val="en-US" w:eastAsia="en-GB"/>
        </w:rPr>
        <w:t>families</w:t>
      </w:r>
      <w:r w:rsidR="001A0EE3" w:rsidRPr="61C69C59">
        <w:rPr>
          <w:lang w:val="en-US" w:eastAsia="en-GB"/>
        </w:rPr>
        <w:t>;</w:t>
      </w:r>
      <w:proofErr w:type="gramEnd"/>
    </w:p>
    <w:p w14:paraId="01512778" w14:textId="2346BCAE" w:rsidR="00133076" w:rsidRPr="00BE387F" w:rsidRDefault="00A17820" w:rsidP="61C69C59">
      <w:pPr>
        <w:pStyle w:val="BBodyText"/>
        <w:numPr>
          <w:ilvl w:val="0"/>
          <w:numId w:val="32"/>
        </w:numPr>
        <w:rPr>
          <w:b/>
          <w:lang w:val="en-US" w:eastAsia="en-GB"/>
        </w:rPr>
      </w:pPr>
      <w:r w:rsidRPr="61C69C59">
        <w:rPr>
          <w:b/>
          <w:lang w:val="en-US" w:eastAsia="en-GB"/>
        </w:rPr>
        <w:t>Ministry of Defense, including the Join</w:t>
      </w:r>
      <w:r w:rsidR="00215455" w:rsidRPr="61C69C59">
        <w:rPr>
          <w:b/>
          <w:lang w:val="en-US" w:eastAsia="en-GB"/>
        </w:rPr>
        <w:t>t</w:t>
      </w:r>
      <w:r w:rsidRPr="61C69C59">
        <w:rPr>
          <w:b/>
          <w:lang w:val="en-US" w:eastAsia="en-GB"/>
        </w:rPr>
        <w:t xml:space="preserve"> Command of the Armed Forces</w:t>
      </w:r>
      <w:r w:rsidR="00F05832" w:rsidRPr="61C69C59">
        <w:rPr>
          <w:b/>
          <w:lang w:val="en-US" w:eastAsia="en-GB"/>
        </w:rPr>
        <w:t>:</w:t>
      </w:r>
    </w:p>
    <w:p w14:paraId="4FB22EB3" w14:textId="3CA98E64" w:rsidR="0002607D" w:rsidRPr="00BE387F" w:rsidRDefault="0002607D" w:rsidP="000446B1">
      <w:pPr>
        <w:pStyle w:val="BBodyText"/>
        <w:numPr>
          <w:ilvl w:val="1"/>
          <w:numId w:val="32"/>
        </w:numPr>
        <w:rPr>
          <w:lang w:val="en-US" w:eastAsia="en-GB"/>
        </w:rPr>
      </w:pPr>
      <w:r w:rsidRPr="61C69C59">
        <w:rPr>
          <w:lang w:val="en-US" w:eastAsia="en-GB"/>
        </w:rPr>
        <w:t xml:space="preserve">Ensure full cooperation with ongoing investigations conducted by the Prosecutor’s </w:t>
      </w:r>
      <w:proofErr w:type="gramStart"/>
      <w:r w:rsidRPr="61C69C59">
        <w:rPr>
          <w:lang w:val="en-US" w:eastAsia="en-GB"/>
        </w:rPr>
        <w:t>Office;</w:t>
      </w:r>
      <w:proofErr w:type="gramEnd"/>
    </w:p>
    <w:p w14:paraId="18A8780E" w14:textId="30AB3720" w:rsidR="00133076" w:rsidRPr="00BD5C85" w:rsidRDefault="001B5027" w:rsidP="00133076">
      <w:pPr>
        <w:pStyle w:val="BBodyText"/>
        <w:numPr>
          <w:ilvl w:val="1"/>
          <w:numId w:val="32"/>
        </w:numPr>
        <w:rPr>
          <w:lang w:val="en-US" w:eastAsia="en-GB"/>
        </w:rPr>
        <w:sectPr w:rsidR="00133076" w:rsidRPr="00BD5C85" w:rsidSect="00DA7998">
          <w:headerReference w:type="default" r:id="rId13"/>
          <w:headerReference w:type="first" r:id="rId14"/>
          <w:footerReference w:type="first" r:id="rId15"/>
          <w:pgSz w:w="11906" w:h="16838" w:code="9"/>
          <w:pgMar w:top="1474" w:right="1418" w:bottom="1418" w:left="1418" w:header="709" w:footer="709" w:gutter="0"/>
          <w:cols w:space="708"/>
          <w:titlePg/>
          <w:docGrid w:linePitch="360"/>
        </w:sectPr>
      </w:pPr>
      <w:r w:rsidRPr="61C69C59">
        <w:rPr>
          <w:lang w:val="en-US" w:eastAsia="en-GB"/>
        </w:rPr>
        <w:t>Suspend</w:t>
      </w:r>
      <w:r w:rsidR="00BE387F" w:rsidRPr="61C69C59">
        <w:rPr>
          <w:lang w:val="en-US" w:eastAsia="en-GB"/>
        </w:rPr>
        <w:t>s</w:t>
      </w:r>
      <w:r w:rsidRPr="61C69C59">
        <w:rPr>
          <w:lang w:val="en-US" w:eastAsia="en-GB"/>
        </w:rPr>
        <w:t xml:space="preserve"> any </w:t>
      </w:r>
      <w:r w:rsidR="00215455" w:rsidRPr="61C69C59">
        <w:rPr>
          <w:lang w:val="en-US" w:eastAsia="en-GB"/>
        </w:rPr>
        <w:t xml:space="preserve">member </w:t>
      </w:r>
      <w:r w:rsidRPr="61C69C59">
        <w:rPr>
          <w:lang w:val="en-US" w:eastAsia="en-GB"/>
        </w:rPr>
        <w:t xml:space="preserve">of the </w:t>
      </w:r>
      <w:r w:rsidR="00215455" w:rsidRPr="61C69C59">
        <w:rPr>
          <w:lang w:val="en-US" w:eastAsia="en-GB"/>
        </w:rPr>
        <w:t xml:space="preserve">armed forces </w:t>
      </w:r>
      <w:r w:rsidRPr="61C69C59">
        <w:rPr>
          <w:lang w:val="en-US" w:eastAsia="en-GB"/>
        </w:rPr>
        <w:t xml:space="preserve">– regardless of </w:t>
      </w:r>
      <w:r w:rsidR="00215455" w:rsidRPr="61C69C59">
        <w:rPr>
          <w:lang w:val="en-US" w:eastAsia="en-GB"/>
        </w:rPr>
        <w:t xml:space="preserve">their </w:t>
      </w:r>
      <w:r w:rsidRPr="61C69C59">
        <w:rPr>
          <w:lang w:val="en-US" w:eastAsia="en-GB"/>
        </w:rPr>
        <w:t xml:space="preserve">rank – suspected of </w:t>
      </w:r>
      <w:r w:rsidR="00215455" w:rsidRPr="61C69C59">
        <w:rPr>
          <w:lang w:val="en-US" w:eastAsia="en-GB"/>
        </w:rPr>
        <w:t xml:space="preserve">serious </w:t>
      </w:r>
      <w:r w:rsidRPr="61C69C59">
        <w:rPr>
          <w:lang w:val="en-US" w:eastAsia="en-GB"/>
        </w:rPr>
        <w:t>human rights violations, pending impartial and independent investigati</w:t>
      </w:r>
      <w:r w:rsidR="0019397B" w:rsidRPr="61C69C59">
        <w:rPr>
          <w:lang w:val="en-US" w:eastAsia="en-GB"/>
        </w:rPr>
        <w:t>ons</w:t>
      </w:r>
      <w:r w:rsidR="008E609C" w:rsidRPr="61C69C59">
        <w:rPr>
          <w:lang w:val="en-US" w:eastAsia="en-GB"/>
        </w:rPr>
        <w:t>.</w:t>
      </w:r>
    </w:p>
    <w:p w14:paraId="66D05CBD" w14:textId="77777777" w:rsidR="0019397B" w:rsidRPr="0019397B" w:rsidRDefault="0019397B" w:rsidP="0019397B">
      <w:pPr>
        <w:rPr>
          <w:lang w:val="en-US" w:eastAsia="en-GB"/>
        </w:rPr>
        <w:sectPr w:rsidR="0019397B" w:rsidRPr="0019397B" w:rsidSect="0019397B">
          <w:headerReference w:type="default" r:id="rId16"/>
          <w:headerReference w:type="first" r:id="rId17"/>
          <w:type w:val="continuous"/>
          <w:pgSz w:w="11906" w:h="16838" w:code="9"/>
          <w:pgMar w:top="1469" w:right="1411" w:bottom="1411" w:left="1411" w:header="706" w:footer="706" w:gutter="0"/>
          <w:cols w:space="708"/>
          <w:titlePg/>
          <w:docGrid w:linePitch="360"/>
        </w:sectPr>
      </w:pPr>
    </w:p>
    <w:p w14:paraId="1822B544" w14:textId="77777777" w:rsidR="00085AA0" w:rsidRPr="00BE387F" w:rsidRDefault="008D2844" w:rsidP="005E7038">
      <w:pPr>
        <w:pStyle w:val="BBodyText"/>
        <w:jc w:val="both"/>
        <w:rPr>
          <w:lang w:val="en-US" w:eastAsia="en-GB"/>
        </w:rPr>
      </w:pPr>
      <w:r w:rsidRPr="00BE387F">
        <w:rPr>
          <w:noProof/>
          <w:lang w:val="en-US"/>
        </w:rPr>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BD5279">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left:0;text-align:left;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BD5279">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BE387F" w:rsidRDefault="002731B3" w:rsidP="005E7038">
      <w:pPr>
        <w:pStyle w:val="BBodyText"/>
        <w:tabs>
          <w:tab w:val="left" w:pos="1200"/>
        </w:tabs>
        <w:jc w:val="both"/>
        <w:rPr>
          <w:lang w:val="en-US"/>
        </w:rPr>
      </w:pPr>
      <w:r w:rsidRPr="00BE387F">
        <w:rPr>
          <w:rFonts w:ascii="Amnesty Trade Gothic" w:hAnsi="Amnesty Trade Gothic"/>
          <w:noProof/>
          <w:color w:val="000000"/>
          <w:lang w:val="en-US"/>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9"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20"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left:0;text-align:left;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8"/>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4E5E19" w:rsidP="004E5E19">
                      <w:pPr>
                        <w:pStyle w:val="BBodyText"/>
                        <w:jc w:val="center"/>
                        <w:rPr>
                          <w:rStyle w:val="Hyperlink"/>
                          <w:rFonts w:ascii="Amnesty Trade Gothic Cn" w:hAnsi="Amnesty Trade Gothic Cn"/>
                          <w:color w:val="auto"/>
                        </w:rPr>
                      </w:pPr>
                      <w:hyperlink r:id="rId24"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1"/>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2"/>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BE387F">
        <w:rPr>
          <w:rFonts w:ascii="Amnesty Trade Gothic" w:hAnsi="Amnesty Trade Gothic"/>
          <w:noProof/>
          <w:color w:val="000000"/>
          <w:lang w:val="en-US"/>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5"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left:0;text-align:left;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6"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sidRPr="00BE387F">
        <w:rPr>
          <w:rFonts w:ascii="Amnesty Trade Gothic Cn" w:hAnsi="Amnesty Trade Gothic Cn"/>
          <w:b/>
          <w:noProof/>
          <w:lang w:val="en-US"/>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64820" cy="464820"/>
                    </a:xfrm>
                    <a:prstGeom prst="rect">
                      <a:avLst/>
                    </a:prstGeom>
                  </pic:spPr>
                </pic:pic>
              </a:graphicData>
            </a:graphic>
          </wp:anchor>
        </w:drawing>
      </w:r>
      <w:r w:rsidR="00D90830" w:rsidRPr="00BE387F">
        <w:rPr>
          <w:rFonts w:ascii="Amnesty Trade Gothic" w:hAnsi="Amnesty Trade Gothic"/>
          <w:noProof/>
          <w:color w:val="000000"/>
          <w:lang w:val="en-US"/>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left:0;text-align:left;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BE387F">
        <w:rPr>
          <w:rFonts w:ascii="Amnesty Trade Gothic" w:hAnsi="Amnesty Trade Gothic"/>
          <w:noProof/>
          <w:color w:val="000000"/>
          <w:lang w:val="en-US"/>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left:0;text-align:left;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BE387F">
        <w:rPr>
          <w:rFonts w:ascii="Amnesty Trade Gothic" w:hAnsi="Amnesty Trade Gothic"/>
          <w:noProof/>
          <w:color w:val="000000"/>
          <w:lang w:val="en-US"/>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6A55D331" w:rsidR="0081658E" w:rsidRPr="000F74F9" w:rsidRDefault="0081658E" w:rsidP="0081658E">
                            <w:pPr>
                              <w:pStyle w:val="BCopyrightsmallprint"/>
                              <w:rPr>
                                <w:rStyle w:val="Boldbodycharacter"/>
                                <w:sz w:val="21"/>
                                <w:szCs w:val="21"/>
                              </w:rPr>
                            </w:pPr>
                            <w:r w:rsidRPr="000F74F9">
                              <w:rPr>
                                <w:sz w:val="21"/>
                                <w:szCs w:val="21"/>
                              </w:rPr>
                              <w:t xml:space="preserve">Index: </w:t>
                            </w:r>
                            <w:r w:rsidR="00855286" w:rsidRPr="00855286">
                              <w:rPr>
                                <w:rFonts w:ascii="Amnesty Trade Gothic" w:hAnsi="Amnesty Trade Gothic"/>
                                <w:b/>
                                <w:bCs w:val="0"/>
                                <w:sz w:val="21"/>
                                <w:szCs w:val="21"/>
                              </w:rPr>
                              <w:t>AMR 28/9493/2025</w:t>
                            </w:r>
                          </w:p>
                          <w:p w14:paraId="13BA83E2" w14:textId="7D0D6261" w:rsidR="0081658E" w:rsidRPr="00187ED6" w:rsidRDefault="0081658E" w:rsidP="0081658E">
                            <w:pPr>
                              <w:pStyle w:val="BCopyrightsmallprint"/>
                              <w:rPr>
                                <w:sz w:val="21"/>
                                <w:szCs w:val="21"/>
                                <w:highlight w:val="yellow"/>
                              </w:rPr>
                            </w:pPr>
                            <w:r w:rsidRPr="000F74F9">
                              <w:rPr>
                                <w:sz w:val="21"/>
                                <w:szCs w:val="21"/>
                              </w:rPr>
                              <w:t xml:space="preserve">Publication: </w:t>
                            </w:r>
                            <w:r w:rsidR="00B94196" w:rsidRPr="00B94196">
                              <w:rPr>
                                <w:rStyle w:val="Boldbodycharacter"/>
                                <w:sz w:val="21"/>
                                <w:szCs w:val="21"/>
                              </w:rPr>
                              <w:t>June 2025</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488A7B6A"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B94196">
                              <w:rPr>
                                <w:sz w:val="16"/>
                                <w:szCs w:val="16"/>
                              </w:rPr>
                              <w:t>5</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left:0;text-align:left;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6A55D331" w:rsidR="0081658E" w:rsidRPr="000F74F9" w:rsidRDefault="0081658E" w:rsidP="0081658E">
                      <w:pPr>
                        <w:pStyle w:val="BCopyrightsmallprint"/>
                        <w:rPr>
                          <w:rStyle w:val="Boldbodycharacter"/>
                          <w:sz w:val="21"/>
                          <w:szCs w:val="21"/>
                        </w:rPr>
                      </w:pPr>
                      <w:r w:rsidRPr="000F74F9">
                        <w:rPr>
                          <w:sz w:val="21"/>
                          <w:szCs w:val="21"/>
                        </w:rPr>
                        <w:t xml:space="preserve">Index: </w:t>
                      </w:r>
                      <w:r w:rsidR="00855286" w:rsidRPr="00855286">
                        <w:rPr>
                          <w:rFonts w:ascii="Amnesty Trade Gothic" w:hAnsi="Amnesty Trade Gothic"/>
                          <w:b/>
                          <w:bCs w:val="0"/>
                          <w:sz w:val="21"/>
                          <w:szCs w:val="21"/>
                        </w:rPr>
                        <w:t>AMR 28/9493/2025</w:t>
                      </w:r>
                    </w:p>
                    <w:p w14:paraId="13BA83E2" w14:textId="7D0D6261" w:rsidR="0081658E" w:rsidRPr="00187ED6" w:rsidRDefault="0081658E" w:rsidP="0081658E">
                      <w:pPr>
                        <w:pStyle w:val="BCopyrightsmallprint"/>
                        <w:rPr>
                          <w:sz w:val="21"/>
                          <w:szCs w:val="21"/>
                          <w:highlight w:val="yellow"/>
                        </w:rPr>
                      </w:pPr>
                      <w:r w:rsidRPr="000F74F9">
                        <w:rPr>
                          <w:sz w:val="21"/>
                          <w:szCs w:val="21"/>
                        </w:rPr>
                        <w:t xml:space="preserve">Publication: </w:t>
                      </w:r>
                      <w:r w:rsidR="00B94196" w:rsidRPr="00B94196">
                        <w:rPr>
                          <w:rStyle w:val="Boldbodycharacter"/>
                          <w:sz w:val="21"/>
                          <w:szCs w:val="21"/>
                        </w:rPr>
                        <w:t>June 2025</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488A7B6A"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B94196">
                        <w:rPr>
                          <w:sz w:val="16"/>
                          <w:szCs w:val="16"/>
                        </w:rPr>
                        <w:t>5</w:t>
                      </w:r>
                    </w:p>
                    <w:p w14:paraId="2247AD3B" w14:textId="77777777" w:rsidR="0081658E" w:rsidRDefault="0081658E"/>
                  </w:txbxContent>
                </v:textbox>
              </v:shape>
            </w:pict>
          </mc:Fallback>
        </mc:AlternateContent>
      </w:r>
      <w:r w:rsidR="00140418" w:rsidRPr="00BE387F">
        <w:rPr>
          <w:rFonts w:ascii="Amnesty Trade Gothic" w:hAnsi="Amnesty Trade Gothic"/>
          <w:noProof/>
          <w:color w:val="000000"/>
          <w:lang w:val="en-US"/>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left:0;text-align:left;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BE387F" w:rsidSect="00DA7998">
      <w:headerReference w:type="default" r:id="rId31"/>
      <w:headerReference w:type="first" r:id="rId32"/>
      <w:footerReference w:type="first" r:id="rId33"/>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9132" w14:textId="77777777" w:rsidR="003B1D18" w:rsidRDefault="003B1D18" w:rsidP="003A7195">
      <w:r>
        <w:separator/>
      </w:r>
    </w:p>
  </w:endnote>
  <w:endnote w:type="continuationSeparator" w:id="0">
    <w:p w14:paraId="0B4B0640" w14:textId="77777777" w:rsidR="003B1D18" w:rsidRDefault="003B1D18" w:rsidP="003A7195">
      <w:r>
        <w:continuationSeparator/>
      </w:r>
    </w:p>
  </w:endnote>
  <w:endnote w:type="continuationNotice" w:id="1">
    <w:p w14:paraId="7D1A6329" w14:textId="77777777" w:rsidR="003B1D18" w:rsidRDefault="003B1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99EB" w14:textId="1B464273" w:rsidR="005B4CE5" w:rsidRPr="00914551" w:rsidRDefault="00B94196" w:rsidP="005B4CE5">
    <w:pPr>
      <w:pStyle w:val="BFootertitle"/>
      <w:spacing w:before="160"/>
    </w:pPr>
    <w:r>
      <w:t>ECUADOR</w:t>
    </w:r>
    <w:r w:rsidR="005B4CE5" w:rsidRPr="00914551">
      <w:tab/>
    </w:r>
  </w:p>
  <w:p w14:paraId="674E9281" w14:textId="76770403" w:rsidR="005B4CE5" w:rsidRPr="00914551" w:rsidRDefault="00B94196" w:rsidP="005B4CE5">
    <w:pPr>
      <w:pStyle w:val="BFooterbriefingsubtitle"/>
    </w:pPr>
    <w:r>
      <w:t>SUBMISSION TO THE un COMMITTEE ON ENFORCED DISAPPEREANCES</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121559BA" w:rsidR="003A7195" w:rsidRDefault="009055DA">
    <w:pPr>
      <w:pStyle w:val="Footer"/>
    </w:pPr>
    <w:r w:rsidRPr="00CB0FBD">
      <w:rPr>
        <w:noProof/>
        <w:lang w:eastAsia="en-GB"/>
      </w:rPr>
      <w:drawing>
        <wp:anchor distT="0" distB="0" distL="114300" distR="114300" simplePos="0" relativeHeight="251658241"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167BB" w14:textId="77777777" w:rsidR="001D601E" w:rsidRPr="00914551" w:rsidRDefault="4EC737F3" w:rsidP="001D601E">
    <w:pPr>
      <w:pStyle w:val="BFootertitle"/>
      <w:spacing w:before="160"/>
    </w:pPr>
    <w:r>
      <w:t>ECUADOR</w:t>
    </w:r>
    <w:r w:rsidR="001D601E">
      <w:tab/>
    </w:r>
  </w:p>
  <w:p w14:paraId="3EB55111" w14:textId="77777777" w:rsidR="001D601E" w:rsidRPr="00914551" w:rsidRDefault="4EC737F3" w:rsidP="001D601E">
    <w:pPr>
      <w:pStyle w:val="BFooterbriefingsubtitle"/>
    </w:pPr>
    <w:r>
      <w:t>SUBMISSION TO THE un COMMITTEE ON ENFORCED DISAPPEREANCES</w:t>
    </w:r>
    <w:r w:rsidR="001D601E">
      <w:tab/>
    </w:r>
  </w:p>
  <w:p w14:paraId="4BF80BD8" w14:textId="73337DE8" w:rsidR="0081658E" w:rsidRPr="00D22DFB" w:rsidRDefault="4EC737F3" w:rsidP="00D22DFB">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001D601E">
      <w:tab/>
    </w:r>
    <w:r w:rsidR="001D601E" w:rsidRPr="4EC737F3">
      <w:rPr>
        <w:rFonts w:ascii="Amnesty Trade Gothic Cn" w:hAnsi="Amnesty Trade Gothic Cn"/>
      </w:rPr>
      <w:fldChar w:fldCharType="begin"/>
    </w:r>
    <w:r w:rsidR="001D601E" w:rsidRPr="4EC737F3">
      <w:rPr>
        <w:rFonts w:ascii="Amnesty Trade Gothic Cn" w:hAnsi="Amnesty Trade Gothic Cn"/>
      </w:rPr>
      <w:instrText xml:space="preserve"> PAGE   \* MERGEFORMAT </w:instrText>
    </w:r>
    <w:r w:rsidR="001D601E" w:rsidRPr="4EC737F3">
      <w:rPr>
        <w:rFonts w:ascii="Amnesty Trade Gothic Cn" w:hAnsi="Amnesty Trade Gothic Cn"/>
      </w:rPr>
      <w:fldChar w:fldCharType="separate"/>
    </w:r>
    <w:r>
      <w:rPr>
        <w:rFonts w:ascii="Amnesty Trade Gothic Cn" w:hAnsi="Amnesty Trade Gothic Cn"/>
      </w:rPr>
      <w:t>2</w:t>
    </w:r>
    <w:r w:rsidR="001D601E" w:rsidRPr="4EC737F3">
      <w:rPr>
        <w:rFonts w:ascii="Amnesty Trade Gothic Cn" w:hAnsi="Amnesty Trade Gothic 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504B" w14:textId="1C365625" w:rsidR="008922BB" w:rsidRPr="00D22DFB" w:rsidRDefault="008922BB" w:rsidP="00D22DFB">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E007" w14:textId="77777777" w:rsidR="003B1D18" w:rsidRDefault="003B1D18" w:rsidP="003A7195">
      <w:r>
        <w:separator/>
      </w:r>
    </w:p>
  </w:footnote>
  <w:footnote w:type="continuationSeparator" w:id="0">
    <w:p w14:paraId="67ADB96A" w14:textId="77777777" w:rsidR="003B1D18" w:rsidRDefault="003B1D18" w:rsidP="003A7195">
      <w:r>
        <w:continuationSeparator/>
      </w:r>
    </w:p>
  </w:footnote>
  <w:footnote w:type="continuationNotice" w:id="1">
    <w:p w14:paraId="6D3BFDA6" w14:textId="77777777" w:rsidR="003B1D18" w:rsidRDefault="003B1D18"/>
  </w:footnote>
  <w:footnote w:id="2">
    <w:p w14:paraId="4C0BA681" w14:textId="7B9311C0" w:rsidR="0042007E" w:rsidRPr="00601D0E" w:rsidRDefault="0042007E">
      <w:pPr>
        <w:pStyle w:val="FootnoteText"/>
        <w:rPr>
          <w:lang w:val="es-MX"/>
        </w:rPr>
      </w:pPr>
      <w:r>
        <w:rPr>
          <w:rStyle w:val="FootnoteReference"/>
        </w:rPr>
        <w:footnoteRef/>
      </w:r>
      <w:r w:rsidR="7178F832" w:rsidRPr="000B4A6C">
        <w:rPr>
          <w:lang w:val="en-US"/>
        </w:rPr>
        <w:t xml:space="preserve"> </w:t>
      </w:r>
      <w:r w:rsidR="7178F832">
        <w:rPr>
          <w:lang w:val="en-US"/>
        </w:rPr>
        <w:t xml:space="preserve">UN </w:t>
      </w:r>
      <w:r w:rsidR="7178F832">
        <w:rPr>
          <w:lang w:eastAsia="en-GB"/>
        </w:rPr>
        <w:t xml:space="preserve">Committee on Enforced Disappearances, Concluding Observations on Ecuador, CED/E/ECU/CO/1, 19 April 2017, para. </w:t>
      </w:r>
      <w:r w:rsidR="7178F832" w:rsidRPr="002E2F54">
        <w:rPr>
          <w:lang w:val="es-MX" w:eastAsia="en-GB"/>
        </w:rPr>
        <w:t>8</w:t>
      </w:r>
      <w:r w:rsidR="7178F832" w:rsidRPr="00601D0E">
        <w:rPr>
          <w:lang w:val="es-MX" w:eastAsia="en-GB"/>
        </w:rPr>
        <w:t xml:space="preserve">. </w:t>
      </w:r>
    </w:p>
  </w:footnote>
  <w:footnote w:id="3">
    <w:p w14:paraId="0DBF760C" w14:textId="0DB78656" w:rsidR="007238F5" w:rsidRPr="002618E9" w:rsidRDefault="007238F5">
      <w:pPr>
        <w:pStyle w:val="FootnoteText"/>
        <w:rPr>
          <w:lang w:val="es-MX"/>
        </w:rPr>
      </w:pPr>
      <w:r>
        <w:rPr>
          <w:rStyle w:val="FootnoteReference"/>
        </w:rPr>
        <w:footnoteRef/>
      </w:r>
      <w:r w:rsidRPr="00727C0C">
        <w:rPr>
          <w:lang w:val="es-MX"/>
        </w:rPr>
        <w:t xml:space="preserve"> </w:t>
      </w:r>
      <w:r w:rsidR="004B3FC5" w:rsidRPr="00601D0E">
        <w:rPr>
          <w:lang w:val="es-MX"/>
        </w:rPr>
        <w:t>Constitución de la República de Ecuador, art</w:t>
      </w:r>
      <w:r w:rsidR="004B3FC5">
        <w:rPr>
          <w:lang w:val="es-MX"/>
        </w:rPr>
        <w:t>s</w:t>
      </w:r>
      <w:r w:rsidR="004B3FC5" w:rsidRPr="00601D0E">
        <w:rPr>
          <w:lang w:val="es-MX"/>
        </w:rPr>
        <w:t xml:space="preserve">. </w:t>
      </w:r>
      <w:r w:rsidR="004B3FC5" w:rsidRPr="002618E9">
        <w:rPr>
          <w:lang w:val="es-MX"/>
        </w:rPr>
        <w:t>66</w:t>
      </w:r>
      <w:r w:rsidR="00313617" w:rsidRPr="002618E9">
        <w:rPr>
          <w:lang w:val="es-MX"/>
        </w:rPr>
        <w:t>, c)</w:t>
      </w:r>
      <w:r w:rsidR="004B3FC5" w:rsidRPr="002618E9">
        <w:rPr>
          <w:lang w:val="es-MX"/>
        </w:rPr>
        <w:t xml:space="preserve"> </w:t>
      </w:r>
      <w:r w:rsidR="0064596B" w:rsidRPr="002618E9">
        <w:rPr>
          <w:lang w:val="es-MX"/>
        </w:rPr>
        <w:t xml:space="preserve">and 80. </w:t>
      </w:r>
    </w:p>
  </w:footnote>
  <w:footnote w:id="4">
    <w:p w14:paraId="34E645DC" w14:textId="7C0E5C7A" w:rsidR="00727C0C" w:rsidRPr="00ED6B30" w:rsidRDefault="00727C0C">
      <w:pPr>
        <w:pStyle w:val="FootnoteText"/>
        <w:rPr>
          <w:lang w:val="es-MX"/>
        </w:rPr>
      </w:pPr>
      <w:r>
        <w:rPr>
          <w:rStyle w:val="FootnoteReference"/>
        </w:rPr>
        <w:footnoteRef/>
      </w:r>
      <w:r w:rsidRPr="00ED6B30">
        <w:rPr>
          <w:lang w:val="es-MX"/>
        </w:rPr>
        <w:t xml:space="preserve"> </w:t>
      </w:r>
      <w:r w:rsidR="00ED6B30" w:rsidRPr="00ED6B30">
        <w:rPr>
          <w:lang w:val="es-MX"/>
        </w:rPr>
        <w:t>Asamblea Nacional de la Re</w:t>
      </w:r>
      <w:r w:rsidR="005D4E80">
        <w:rPr>
          <w:lang w:val="es-MX"/>
        </w:rPr>
        <w:t>pú</w:t>
      </w:r>
      <w:r w:rsidR="00ED6B30" w:rsidRPr="00ED6B30">
        <w:rPr>
          <w:lang w:val="es-MX"/>
        </w:rPr>
        <w:t>blica del Ecuad</w:t>
      </w:r>
      <w:r w:rsidR="00ED6B30">
        <w:rPr>
          <w:lang w:val="es-MX"/>
        </w:rPr>
        <w:t xml:space="preserve">or, </w:t>
      </w:r>
      <w:r w:rsidR="00ED6B30" w:rsidRPr="00ED6B30">
        <w:rPr>
          <w:lang w:val="es-MX"/>
        </w:rPr>
        <w:t>Código Orgánico In</w:t>
      </w:r>
      <w:r w:rsidR="00ED6B30">
        <w:rPr>
          <w:lang w:val="es-MX"/>
        </w:rPr>
        <w:t xml:space="preserve">tegral Penal (COIP), </w:t>
      </w:r>
      <w:r w:rsidR="005D4E80">
        <w:rPr>
          <w:lang w:val="es-MX"/>
        </w:rPr>
        <w:t xml:space="preserve">10 </w:t>
      </w:r>
      <w:proofErr w:type="spellStart"/>
      <w:r w:rsidR="005D4E80">
        <w:rPr>
          <w:lang w:val="es-MX"/>
        </w:rPr>
        <w:t>February</w:t>
      </w:r>
      <w:proofErr w:type="spellEnd"/>
      <w:r w:rsidR="005D4E80">
        <w:rPr>
          <w:lang w:val="es-MX"/>
        </w:rPr>
        <w:t xml:space="preserve"> 20</w:t>
      </w:r>
      <w:r w:rsidR="006E0ABF">
        <w:rPr>
          <w:lang w:val="es-MX"/>
        </w:rPr>
        <w:t>1</w:t>
      </w:r>
      <w:r w:rsidR="005D4E80">
        <w:rPr>
          <w:lang w:val="es-MX"/>
        </w:rPr>
        <w:t xml:space="preserve">4, </w:t>
      </w:r>
      <w:r w:rsidR="00ED6B30">
        <w:rPr>
          <w:lang w:val="es-MX"/>
        </w:rPr>
        <w:t>Art.</w:t>
      </w:r>
      <w:r w:rsidR="005D4E80">
        <w:rPr>
          <w:lang w:val="es-MX"/>
        </w:rPr>
        <w:t xml:space="preserve"> 80</w:t>
      </w:r>
      <w:r w:rsidR="00006D3F">
        <w:rPr>
          <w:lang w:val="es-MX"/>
        </w:rPr>
        <w:t xml:space="preserve"> –“Desaparición Forzada”</w:t>
      </w:r>
      <w:r w:rsidR="005D4E80">
        <w:rPr>
          <w:lang w:val="es-MX"/>
        </w:rPr>
        <w:t>.</w:t>
      </w:r>
      <w:r w:rsidR="00ED6B30">
        <w:rPr>
          <w:lang w:val="es-MX"/>
        </w:rPr>
        <w:t xml:space="preserve"> </w:t>
      </w:r>
    </w:p>
  </w:footnote>
  <w:footnote w:id="5">
    <w:p w14:paraId="1472FC94" w14:textId="703AF29C" w:rsidR="00232606" w:rsidRPr="0071052C" w:rsidRDefault="00232606" w:rsidP="00801DA7">
      <w:pPr>
        <w:pStyle w:val="FootnoteText"/>
        <w:rPr>
          <w:lang w:val="en-US"/>
        </w:rPr>
      </w:pPr>
      <w:r>
        <w:rPr>
          <w:rStyle w:val="FootnoteReference"/>
        </w:rPr>
        <w:footnoteRef/>
      </w:r>
      <w:r w:rsidRPr="00784C5A">
        <w:rPr>
          <w:lang w:val="es-MX"/>
        </w:rPr>
        <w:t xml:space="preserve"> </w:t>
      </w:r>
      <w:r w:rsidR="00801DA7" w:rsidRPr="00801DA7">
        <w:rPr>
          <w:lang w:val="es-MX"/>
        </w:rPr>
        <w:t xml:space="preserve">Comité Permanente por la Defensa de los Derechos Humanos de Guayaquil (CDH-GYE), “Reporte de desapariciones forzadas en Ecuador: Patrones identificados en intervenciones militares en casos de desaparición forzada en 2024”, 31 </w:t>
      </w:r>
      <w:proofErr w:type="spellStart"/>
      <w:r w:rsidR="00801DA7">
        <w:rPr>
          <w:lang w:val="es-MX"/>
        </w:rPr>
        <w:t>January</w:t>
      </w:r>
      <w:proofErr w:type="spellEnd"/>
      <w:r w:rsidR="00801DA7" w:rsidRPr="00801DA7">
        <w:rPr>
          <w:lang w:val="es-MX"/>
        </w:rPr>
        <w:t xml:space="preserve"> 2025. </w:t>
      </w:r>
      <w:r w:rsidR="00801DA7" w:rsidRPr="0071052C">
        <w:rPr>
          <w:lang w:val="en-US"/>
        </w:rPr>
        <w:t>Available in</w:t>
      </w:r>
      <w:r w:rsidR="0071052C" w:rsidRPr="0071052C">
        <w:rPr>
          <w:lang w:val="en-US"/>
        </w:rPr>
        <w:t xml:space="preserve">: </w:t>
      </w:r>
      <w:hyperlink r:id="rId1" w:history="1">
        <w:r w:rsidR="0071052C" w:rsidRPr="0077206E">
          <w:rPr>
            <w:rStyle w:val="Hyperlink"/>
            <w:lang w:val="en-US"/>
          </w:rPr>
          <w:t>https://www.cdh.org.ec/informes/653-reporte-de-desapariciones-forzadas-en-el-ecuador-31-01-2025</w:t>
        </w:r>
      </w:hyperlink>
      <w:r w:rsidR="0071052C">
        <w:rPr>
          <w:lang w:val="en-US"/>
        </w:rPr>
        <w:t xml:space="preserve"> </w:t>
      </w:r>
      <w:r w:rsidR="00801DA7" w:rsidRPr="0071052C">
        <w:rPr>
          <w:lang w:val="en-US"/>
        </w:rPr>
        <w:t xml:space="preserve"> </w:t>
      </w:r>
    </w:p>
  </w:footnote>
  <w:footnote w:id="6">
    <w:p w14:paraId="61F51351" w14:textId="786863AA" w:rsidR="00BB499D" w:rsidRPr="0026739B" w:rsidRDefault="00BB499D">
      <w:pPr>
        <w:pStyle w:val="FootnoteText"/>
        <w:rPr>
          <w:lang w:val="en-US"/>
        </w:rPr>
      </w:pPr>
      <w:r>
        <w:rPr>
          <w:rStyle w:val="FootnoteReference"/>
        </w:rPr>
        <w:footnoteRef/>
      </w:r>
      <w:r w:rsidRPr="0026739B">
        <w:rPr>
          <w:lang w:val="en-US"/>
        </w:rPr>
        <w:t xml:space="preserve"> </w:t>
      </w:r>
      <w:r w:rsidR="00FF38B9" w:rsidRPr="0026739B">
        <w:rPr>
          <w:lang w:val="en-US"/>
        </w:rPr>
        <w:t xml:space="preserve">Amnesty International, </w:t>
      </w:r>
      <w:r w:rsidR="0026739B">
        <w:rPr>
          <w:lang w:val="en-US"/>
        </w:rPr>
        <w:t>“</w:t>
      </w:r>
      <w:r w:rsidR="0026739B" w:rsidRPr="0026739B">
        <w:rPr>
          <w:lang w:val="en-US"/>
        </w:rPr>
        <w:t>Ecuador: Submission to the UN Human Rights Committee: 142nd session, 14 October – 8 November 2024</w:t>
      </w:r>
      <w:r w:rsidR="0026739B">
        <w:rPr>
          <w:lang w:val="en-US"/>
        </w:rPr>
        <w:t>”, AMR 28/</w:t>
      </w:r>
      <w:r w:rsidR="005357A8">
        <w:rPr>
          <w:lang w:val="en-US"/>
        </w:rPr>
        <w:t>8531/2024, 16 September 2024, pp 3-7</w:t>
      </w:r>
      <w:r w:rsidR="001D0EF6">
        <w:rPr>
          <w:lang w:val="en-US"/>
        </w:rPr>
        <w:t xml:space="preserve">. Available in: </w:t>
      </w:r>
      <w:hyperlink r:id="rId2" w:history="1">
        <w:r w:rsidR="001D0EF6" w:rsidRPr="0077206E">
          <w:rPr>
            <w:rStyle w:val="Hyperlink"/>
            <w:lang w:val="en-US"/>
          </w:rPr>
          <w:t>https://www.amnesty.org/en/documents/amr28/8531/2024/en/</w:t>
        </w:r>
      </w:hyperlink>
      <w:r w:rsidR="001D0EF6">
        <w:rPr>
          <w:lang w:val="en-US"/>
        </w:rPr>
        <w:t xml:space="preserve"> </w:t>
      </w:r>
    </w:p>
  </w:footnote>
  <w:footnote w:id="7">
    <w:p w14:paraId="735DD63E" w14:textId="0DFD62E5" w:rsidR="00C07C10" w:rsidRPr="00444156" w:rsidRDefault="00C07C10">
      <w:pPr>
        <w:pStyle w:val="FootnoteText"/>
        <w:rPr>
          <w:lang w:val="en-US"/>
        </w:rPr>
      </w:pPr>
      <w:r>
        <w:rPr>
          <w:rStyle w:val="FootnoteReference"/>
        </w:rPr>
        <w:footnoteRef/>
      </w:r>
      <w:r w:rsidRPr="00444156">
        <w:rPr>
          <w:lang w:val="en-US"/>
        </w:rPr>
        <w:t xml:space="preserve"> </w:t>
      </w:r>
      <w:r w:rsidR="006E2326" w:rsidRPr="00444156">
        <w:rPr>
          <w:lang w:val="en-US"/>
        </w:rPr>
        <w:t xml:space="preserve">Justification for the </w:t>
      </w:r>
      <w:r w:rsidR="00444156" w:rsidRPr="00444156">
        <w:rPr>
          <w:lang w:val="en-US"/>
        </w:rPr>
        <w:t>deployment o</w:t>
      </w:r>
      <w:r w:rsidR="00444156">
        <w:rPr>
          <w:lang w:val="en-US"/>
        </w:rPr>
        <w:t xml:space="preserve">f the military can be found in the preambles of Decrees </w:t>
      </w:r>
      <w:r w:rsidR="00A42DA1">
        <w:rPr>
          <w:lang w:val="en-US"/>
        </w:rPr>
        <w:t>110 of</w:t>
      </w:r>
      <w:r w:rsidR="00806351">
        <w:rPr>
          <w:lang w:val="en-US"/>
        </w:rPr>
        <w:t xml:space="preserve"> 8 January 2024 and 111 of </w:t>
      </w:r>
      <w:r w:rsidR="00971D9A">
        <w:rPr>
          <w:lang w:val="en-US"/>
        </w:rPr>
        <w:t xml:space="preserve">9 </w:t>
      </w:r>
      <w:r w:rsidR="00806351">
        <w:rPr>
          <w:lang w:val="en-US"/>
        </w:rPr>
        <w:t>January</w:t>
      </w:r>
      <w:r w:rsidR="00971D9A">
        <w:rPr>
          <w:lang w:val="en-US"/>
        </w:rPr>
        <w:t xml:space="preserve"> 2024, by which the President of Ecuador declared a state of exception and an “internal armed conflict”</w:t>
      </w:r>
      <w:r w:rsidR="00C60581">
        <w:rPr>
          <w:lang w:val="en-US"/>
        </w:rPr>
        <w:t xml:space="preserve"> to respond to violence associated with organized crime.</w:t>
      </w:r>
      <w:r w:rsidR="00806351">
        <w:rPr>
          <w:lang w:val="en-US"/>
        </w:rPr>
        <w:t xml:space="preserve"> </w:t>
      </w:r>
    </w:p>
  </w:footnote>
  <w:footnote w:id="8">
    <w:p w14:paraId="53A569F7" w14:textId="2E1AF109" w:rsidR="00941775" w:rsidRPr="0097316F" w:rsidRDefault="00941775">
      <w:pPr>
        <w:pStyle w:val="FootnoteText"/>
        <w:rPr>
          <w:lang w:val="en-US"/>
        </w:rPr>
      </w:pPr>
      <w:r>
        <w:rPr>
          <w:rStyle w:val="FootnoteReference"/>
        </w:rPr>
        <w:footnoteRef/>
      </w:r>
      <w:r w:rsidRPr="0097316F">
        <w:rPr>
          <w:lang w:val="en-US"/>
        </w:rPr>
        <w:t xml:space="preserve"> </w:t>
      </w:r>
      <w:r w:rsidR="0097316F" w:rsidRPr="0097316F">
        <w:rPr>
          <w:lang w:val="en-US"/>
        </w:rPr>
        <w:t>UN Human Rights Co</w:t>
      </w:r>
      <w:r w:rsidR="0097316F">
        <w:rPr>
          <w:lang w:val="en-US"/>
        </w:rPr>
        <w:t>mmittee, Concluding observations on the seventh periodic r</w:t>
      </w:r>
      <w:r w:rsidR="00B61D00">
        <w:rPr>
          <w:lang w:val="en-US"/>
        </w:rPr>
        <w:t xml:space="preserve">eport of Ecuador, CCPR/C/ECU/CO/7, 4 December 2024, </w:t>
      </w:r>
      <w:r w:rsidR="00863304">
        <w:rPr>
          <w:lang w:val="en-US"/>
        </w:rPr>
        <w:t>par</w:t>
      </w:r>
      <w:r w:rsidR="005E1AE4">
        <w:rPr>
          <w:lang w:val="en-US"/>
        </w:rPr>
        <w:t>a.</w:t>
      </w:r>
      <w:r w:rsidR="00863304">
        <w:rPr>
          <w:lang w:val="en-US"/>
        </w:rPr>
        <w:t xml:space="preserve"> 9. </w:t>
      </w:r>
    </w:p>
  </w:footnote>
  <w:footnote w:id="9">
    <w:p w14:paraId="26CA1C07" w14:textId="6DF0805A" w:rsidR="001974FB" w:rsidRPr="008922BB" w:rsidRDefault="001974FB">
      <w:pPr>
        <w:pStyle w:val="FootnoteText"/>
        <w:rPr>
          <w:lang w:val="es-ES"/>
        </w:rPr>
      </w:pPr>
      <w:r>
        <w:rPr>
          <w:rStyle w:val="FootnoteReference"/>
        </w:rPr>
        <w:footnoteRef/>
      </w:r>
      <w:r w:rsidRPr="00784C5A">
        <w:rPr>
          <w:lang w:val="en-US"/>
        </w:rPr>
        <w:t xml:space="preserve"> </w:t>
      </w:r>
      <w:r w:rsidR="00863304">
        <w:rPr>
          <w:lang w:val="en-US"/>
        </w:rPr>
        <w:t>UN Committee against Torture</w:t>
      </w:r>
      <w:r w:rsidR="00A724EE">
        <w:rPr>
          <w:lang w:val="en-US"/>
        </w:rPr>
        <w:t>,</w:t>
      </w:r>
      <w:r w:rsidR="00492039">
        <w:rPr>
          <w:lang w:val="en-US"/>
        </w:rPr>
        <w:t xml:space="preserve"> Concluding observations</w:t>
      </w:r>
      <w:r w:rsidR="002736FF">
        <w:rPr>
          <w:lang w:val="en-US"/>
        </w:rPr>
        <w:t xml:space="preserve"> on the eight periodic report of Ecuador</w:t>
      </w:r>
      <w:r w:rsidR="00492039">
        <w:rPr>
          <w:lang w:val="en-US"/>
        </w:rPr>
        <w:t>, CAT/</w:t>
      </w:r>
      <w:r w:rsidR="00F64C56">
        <w:rPr>
          <w:lang w:val="en-US"/>
        </w:rPr>
        <w:t>C/ECU/CO/8</w:t>
      </w:r>
      <w:r w:rsidR="002736FF">
        <w:rPr>
          <w:lang w:val="en-US"/>
        </w:rPr>
        <w:t xml:space="preserve">, 16 August 2024, </w:t>
      </w:r>
      <w:r w:rsidR="00E80C7B">
        <w:rPr>
          <w:lang w:val="en-US"/>
        </w:rPr>
        <w:t>par</w:t>
      </w:r>
      <w:r w:rsidR="005E1AE4">
        <w:rPr>
          <w:lang w:val="en-US"/>
        </w:rPr>
        <w:t>a</w:t>
      </w:r>
      <w:r w:rsidR="00E80C7B">
        <w:rPr>
          <w:lang w:val="en-US"/>
        </w:rPr>
        <w:t xml:space="preserve">. </w:t>
      </w:r>
      <w:r w:rsidR="00E80C7B" w:rsidRPr="008922BB">
        <w:rPr>
          <w:lang w:val="es-ES"/>
        </w:rPr>
        <w:t xml:space="preserve">12. </w:t>
      </w:r>
    </w:p>
  </w:footnote>
  <w:footnote w:id="10">
    <w:p w14:paraId="0316A1D5" w14:textId="7D93B113" w:rsidR="00090B45" w:rsidRPr="008922BB" w:rsidRDefault="00090B45" w:rsidP="00D30775">
      <w:pPr>
        <w:pStyle w:val="FootnoteText"/>
        <w:rPr>
          <w:lang w:val="es-ES"/>
        </w:rPr>
      </w:pPr>
      <w:r>
        <w:rPr>
          <w:rStyle w:val="FootnoteReference"/>
        </w:rPr>
        <w:footnoteRef/>
      </w:r>
      <w:r w:rsidRPr="008922BB">
        <w:rPr>
          <w:lang w:val="es-ES"/>
        </w:rPr>
        <w:t xml:space="preserve"> </w:t>
      </w:r>
      <w:r w:rsidR="00D30775" w:rsidRPr="008922BB">
        <w:rPr>
          <w:lang w:val="es-ES"/>
        </w:rPr>
        <w:t>Fiscalía General de Estado, Asunto: RESPUESTA A SEGUIMIENTO DE ALERTA EMITIDA POR AMNISTÍA INTERNACIONAL SOBRE CASOS DE DESAPARICIÓN FORZADA, Oficio No.FGE-CGAJP-DDHPC-2025-003133-O Quito, 11 de April de 2025.</w:t>
      </w:r>
    </w:p>
  </w:footnote>
  <w:footnote w:id="11">
    <w:p w14:paraId="641893B2" w14:textId="15D128DC" w:rsidR="00A553A3" w:rsidRPr="00A553A3" w:rsidRDefault="00A553A3">
      <w:pPr>
        <w:pStyle w:val="FootnoteText"/>
        <w:rPr>
          <w:lang w:val="en-US"/>
        </w:rPr>
      </w:pPr>
      <w:r>
        <w:rPr>
          <w:rStyle w:val="FootnoteReference"/>
        </w:rPr>
        <w:footnoteRef/>
      </w:r>
      <w:r>
        <w:t xml:space="preserve"> </w:t>
      </w:r>
      <w:r>
        <w:rPr>
          <w:lang w:eastAsia="en-GB"/>
        </w:rPr>
        <w:t xml:space="preserve"> </w:t>
      </w:r>
      <w:r w:rsidR="00DA4A05">
        <w:rPr>
          <w:lang w:eastAsia="en-GB"/>
        </w:rPr>
        <w:t>Fo</w:t>
      </w:r>
      <w:r>
        <w:rPr>
          <w:lang w:eastAsia="en-GB"/>
        </w:rPr>
        <w:t xml:space="preserve">r the remainder </w:t>
      </w:r>
      <w:r w:rsidR="005E1AE4">
        <w:rPr>
          <w:lang w:eastAsia="en-GB"/>
        </w:rPr>
        <w:t xml:space="preserve">of the </w:t>
      </w:r>
      <w:r>
        <w:rPr>
          <w:lang w:eastAsia="en-GB"/>
        </w:rPr>
        <w:t xml:space="preserve">cases, the Prosecutor’s Office has not initiated an </w:t>
      </w:r>
      <w:r w:rsidR="00EF2A0B">
        <w:rPr>
          <w:lang w:eastAsia="en-GB"/>
        </w:rPr>
        <w:t>investigation,</w:t>
      </w:r>
      <w:r>
        <w:rPr>
          <w:lang w:eastAsia="en-GB"/>
        </w:rPr>
        <w:t xml:space="preserve"> or it is not </w:t>
      </w:r>
      <w:r w:rsidR="00DA4A05">
        <w:rPr>
          <w:lang w:eastAsia="en-GB"/>
        </w:rPr>
        <w:t>investigating</w:t>
      </w:r>
      <w:r>
        <w:rPr>
          <w:lang w:eastAsia="en-GB"/>
        </w:rPr>
        <w:t xml:space="preserve"> the report as an enforced </w:t>
      </w:r>
      <w:r w:rsidR="00DA4A05">
        <w:rPr>
          <w:lang w:eastAsia="en-GB"/>
        </w:rPr>
        <w:t>disappearance, but as a different crime</w:t>
      </w:r>
      <w:r>
        <w:rPr>
          <w:lang w:eastAsia="en-GB"/>
        </w:rPr>
        <w:t>.</w:t>
      </w:r>
    </w:p>
  </w:footnote>
  <w:footnote w:id="12">
    <w:p w14:paraId="2042DCA2" w14:textId="47542793" w:rsidR="00D74B0D" w:rsidRPr="00A553A3" w:rsidRDefault="00D74B0D" w:rsidP="00D74B0D">
      <w:pPr>
        <w:pStyle w:val="FootnoteText"/>
        <w:rPr>
          <w:lang w:val="en-US"/>
        </w:rPr>
      </w:pPr>
      <w:r>
        <w:rPr>
          <w:rStyle w:val="FootnoteReference"/>
        </w:rPr>
        <w:footnoteRef/>
      </w:r>
      <w:r w:rsidRPr="00A553A3">
        <w:rPr>
          <w:lang w:val="en-US"/>
        </w:rPr>
        <w:t xml:space="preserve"> </w:t>
      </w:r>
      <w:r w:rsidR="00ED4F51">
        <w:rPr>
          <w:lang w:val="en-US"/>
        </w:rPr>
        <w:t xml:space="preserve">UN </w:t>
      </w:r>
      <w:r w:rsidR="00ED4F51">
        <w:rPr>
          <w:lang w:eastAsia="en-GB"/>
        </w:rPr>
        <w:t xml:space="preserve">Committee on Enforced Disappearances, </w:t>
      </w:r>
      <w:r w:rsidR="004B396F" w:rsidRPr="004B396F">
        <w:rPr>
          <w:lang w:eastAsia="en-GB"/>
        </w:rPr>
        <w:t>Report on requests for urgent action submitted under article</w:t>
      </w:r>
      <w:r w:rsidR="004B396F" w:rsidRPr="004B396F">
        <w:rPr>
          <w:rFonts w:ascii="Arial" w:hAnsi="Arial"/>
          <w:lang w:eastAsia="en-GB"/>
        </w:rPr>
        <w:t> </w:t>
      </w:r>
      <w:r w:rsidR="004B396F" w:rsidRPr="004B396F">
        <w:rPr>
          <w:lang w:eastAsia="en-GB"/>
        </w:rPr>
        <w:t>30 of the Convention</w:t>
      </w:r>
      <w:r w:rsidR="004B396F">
        <w:rPr>
          <w:lang w:eastAsia="en-GB"/>
        </w:rPr>
        <w:t xml:space="preserve">, Advance United Version, </w:t>
      </w:r>
      <w:r w:rsidR="00B640AF">
        <w:rPr>
          <w:lang w:eastAsia="en-GB"/>
        </w:rPr>
        <w:t>4 April 2025, par</w:t>
      </w:r>
      <w:r w:rsidR="007C192B">
        <w:rPr>
          <w:lang w:eastAsia="en-GB"/>
        </w:rPr>
        <w:t>a</w:t>
      </w:r>
      <w:r w:rsidR="00B640AF">
        <w:rPr>
          <w:lang w:eastAsia="en-GB"/>
        </w:rPr>
        <w:t>. 32.</w:t>
      </w:r>
    </w:p>
  </w:footnote>
  <w:footnote w:id="13">
    <w:p w14:paraId="53EC29E3" w14:textId="05134AB8" w:rsidR="00F2390A" w:rsidRPr="00267F24" w:rsidRDefault="00F2390A">
      <w:pPr>
        <w:pStyle w:val="FootnoteText"/>
        <w:rPr>
          <w:lang w:val="es-MX"/>
        </w:rPr>
      </w:pPr>
      <w:r>
        <w:rPr>
          <w:rStyle w:val="FootnoteReference"/>
        </w:rPr>
        <w:footnoteRef/>
      </w:r>
      <w:r w:rsidR="772E0C9C">
        <w:t xml:space="preserve"> </w:t>
      </w:r>
      <w:r w:rsidR="772E0C9C">
        <w:rPr>
          <w:lang w:val="en-US"/>
        </w:rPr>
        <w:t xml:space="preserve">The victims’ profiles and </w:t>
      </w:r>
      <w:proofErr w:type="gramStart"/>
      <w:r w:rsidR="772E0C9C">
        <w:rPr>
          <w:lang w:val="en-US"/>
        </w:rPr>
        <w:t>identities  have</w:t>
      </w:r>
      <w:proofErr w:type="gramEnd"/>
      <w:r w:rsidR="772E0C9C">
        <w:rPr>
          <w:lang w:val="en-US"/>
        </w:rPr>
        <w:t xml:space="preserve"> been shared with the consent of their families by CDH-GYE to Amnesty International. </w:t>
      </w:r>
      <w:proofErr w:type="spellStart"/>
      <w:r w:rsidR="772E0C9C" w:rsidRPr="00267F24">
        <w:rPr>
          <w:lang w:val="es-MX"/>
        </w:rPr>
        <w:t>Further</w:t>
      </w:r>
      <w:proofErr w:type="spellEnd"/>
      <w:r w:rsidR="772E0C9C" w:rsidRPr="00267F24">
        <w:rPr>
          <w:lang w:val="es-MX"/>
        </w:rPr>
        <w:t xml:space="preserve"> </w:t>
      </w:r>
      <w:proofErr w:type="spellStart"/>
      <w:r w:rsidR="772E0C9C" w:rsidRPr="00267F24">
        <w:rPr>
          <w:lang w:val="es-MX"/>
        </w:rPr>
        <w:t>public</w:t>
      </w:r>
      <w:proofErr w:type="spellEnd"/>
      <w:r w:rsidR="772E0C9C" w:rsidRPr="00267F24">
        <w:rPr>
          <w:lang w:val="es-MX"/>
        </w:rPr>
        <w:t xml:space="preserve"> </w:t>
      </w:r>
      <w:proofErr w:type="spellStart"/>
      <w:r w:rsidR="772E0C9C" w:rsidRPr="00267F24">
        <w:rPr>
          <w:lang w:val="es-MX"/>
        </w:rPr>
        <w:t>information</w:t>
      </w:r>
      <w:proofErr w:type="spellEnd"/>
      <w:r w:rsidR="772E0C9C" w:rsidRPr="00267F24">
        <w:rPr>
          <w:lang w:val="es-MX"/>
        </w:rPr>
        <w:t xml:space="preserve"> </w:t>
      </w:r>
      <w:proofErr w:type="spellStart"/>
      <w:r w:rsidR="772E0C9C" w:rsidRPr="00267F24">
        <w:rPr>
          <w:lang w:val="es-MX"/>
        </w:rPr>
        <w:t>available</w:t>
      </w:r>
      <w:proofErr w:type="spellEnd"/>
      <w:r w:rsidR="772E0C9C" w:rsidRPr="00267F24">
        <w:rPr>
          <w:lang w:val="es-MX"/>
        </w:rPr>
        <w:t xml:space="preserve"> </w:t>
      </w:r>
      <w:proofErr w:type="spellStart"/>
      <w:r w:rsidR="772E0C9C">
        <w:rPr>
          <w:lang w:val="es-MX"/>
        </w:rPr>
        <w:t>here</w:t>
      </w:r>
      <w:proofErr w:type="spellEnd"/>
      <w:r w:rsidR="772E0C9C">
        <w:rPr>
          <w:lang w:val="es-MX"/>
        </w:rPr>
        <w:t xml:space="preserve">: </w:t>
      </w:r>
      <w:r w:rsidR="772E0C9C" w:rsidRPr="00801DA7">
        <w:rPr>
          <w:lang w:val="es-MX"/>
        </w:rPr>
        <w:t xml:space="preserve">Comité Permanente por la Defensa de los Derechos Humanos de Guayaquil (CDH-GYE), “Reporte de desapariciones forzadas en Ecuador: Patrones identificados en intervenciones militares en casos de desaparición forzada en 2024”, 31 </w:t>
      </w:r>
      <w:proofErr w:type="spellStart"/>
      <w:r w:rsidR="772E0C9C">
        <w:rPr>
          <w:lang w:val="es-MX"/>
        </w:rPr>
        <w:t>January</w:t>
      </w:r>
      <w:proofErr w:type="spellEnd"/>
      <w:r w:rsidR="772E0C9C" w:rsidRPr="00801DA7">
        <w:rPr>
          <w:lang w:val="es-MX"/>
        </w:rPr>
        <w:t xml:space="preserve"> 2025</w:t>
      </w:r>
      <w:r w:rsidR="772E0C9C">
        <w:rPr>
          <w:lang w:val="es-MX"/>
        </w:rPr>
        <w:t>,</w:t>
      </w:r>
      <w:r w:rsidR="772E0C9C" w:rsidRPr="00267F24">
        <w:rPr>
          <w:lang w:val="es-MX"/>
        </w:rPr>
        <w:t xml:space="preserve"> </w:t>
      </w:r>
      <w:hyperlink r:id="rId3" w:history="1">
        <w:r w:rsidR="772E0C9C" w:rsidRPr="00267F24">
          <w:rPr>
            <w:rStyle w:val="Hyperlink"/>
            <w:lang w:val="es-MX"/>
          </w:rPr>
          <w:t>https://www.cdh.org.ec/informes/653-reporte-de-desapariciones-forzadas-en-el-ecuador-31-01-2025</w:t>
        </w:r>
      </w:hyperlink>
      <w:r w:rsidR="772E0C9C" w:rsidRPr="00267F24">
        <w:rPr>
          <w:lang w:val="es-MX"/>
        </w:rPr>
        <w:t xml:space="preserve">  </w:t>
      </w:r>
    </w:p>
  </w:footnote>
  <w:footnote w:id="14">
    <w:p w14:paraId="451FE567" w14:textId="422CCE35" w:rsidR="00094429" w:rsidRPr="00800D7B" w:rsidRDefault="00094429">
      <w:pPr>
        <w:pStyle w:val="FootnoteText"/>
        <w:rPr>
          <w:lang w:val="en-US"/>
        </w:rPr>
      </w:pPr>
      <w:r>
        <w:rPr>
          <w:rStyle w:val="FootnoteReference"/>
        </w:rPr>
        <w:footnoteRef/>
      </w:r>
      <w:r>
        <w:t xml:space="preserve"> </w:t>
      </w:r>
      <w:r w:rsidR="00800D7B">
        <w:t>Following the initial declaration of state of emergency</w:t>
      </w:r>
      <w:r w:rsidR="00536FA3">
        <w:t xml:space="preserve"> at a national level</w:t>
      </w:r>
      <w:r w:rsidR="00800D7B">
        <w:t xml:space="preserve">, </w:t>
      </w:r>
      <w:r w:rsidR="00536FA3">
        <w:t xml:space="preserve">new declarations have </w:t>
      </w:r>
      <w:r w:rsidR="00C36222">
        <w:t xml:space="preserve">focused </w:t>
      </w:r>
      <w:proofErr w:type="gramStart"/>
      <w:r w:rsidR="00C36222">
        <w:t>in</w:t>
      </w:r>
      <w:proofErr w:type="gramEnd"/>
      <w:r w:rsidR="00C36222">
        <w:t xml:space="preserve"> specific provinces, predominantly those of the coastal region of Ecuador. By way of example, see: </w:t>
      </w:r>
      <w:r w:rsidR="00A018DE">
        <w:t>Reuters</w:t>
      </w:r>
      <w:r w:rsidR="00DC091B">
        <w:t>,</w:t>
      </w:r>
      <w:r w:rsidR="00A018DE">
        <w:t xml:space="preserve"> </w:t>
      </w:r>
      <w:r w:rsidR="00DC091B">
        <w:t>“</w:t>
      </w:r>
      <w:r w:rsidR="00DC091B" w:rsidRPr="00DC091B">
        <w:rPr>
          <w:lang w:val="en-US"/>
        </w:rPr>
        <w:t>Ecuador's Noboa declares new security state of emergency</w:t>
      </w:r>
      <w:r w:rsidR="00DC091B">
        <w:rPr>
          <w:lang w:val="en-US"/>
        </w:rPr>
        <w:t xml:space="preserve">”, 22 May 2024: </w:t>
      </w:r>
      <w:hyperlink r:id="rId4" w:history="1">
        <w:r w:rsidR="00DC091B" w:rsidRPr="0077206E">
          <w:rPr>
            <w:rStyle w:val="Hyperlink"/>
            <w:lang w:val="en-US"/>
          </w:rPr>
          <w:t>https://www.reuters.com/world/americas/ecuadors-noboa-declares-new-security-state-emergency-2024-05-22/</w:t>
        </w:r>
      </w:hyperlink>
      <w:r w:rsidR="00DC091B">
        <w:rPr>
          <w:lang w:val="en-US"/>
        </w:rPr>
        <w:t xml:space="preserve"> </w:t>
      </w:r>
    </w:p>
  </w:footnote>
  <w:footnote w:id="15">
    <w:p w14:paraId="7F1A4A99" w14:textId="6C504949" w:rsidR="00F54708" w:rsidRPr="00800D7B" w:rsidRDefault="00F54708">
      <w:pPr>
        <w:pStyle w:val="FootnoteText"/>
        <w:rPr>
          <w:lang w:val="en-US"/>
        </w:rPr>
      </w:pPr>
      <w:r>
        <w:rPr>
          <w:rStyle w:val="FootnoteReference"/>
        </w:rPr>
        <w:footnoteRef/>
      </w:r>
      <w:r w:rsidRPr="00800D7B">
        <w:rPr>
          <w:lang w:val="en-US"/>
        </w:rPr>
        <w:t xml:space="preserve"> </w:t>
      </w:r>
      <w:r w:rsidR="00541D6F">
        <w:rPr>
          <w:lang w:val="en-US"/>
        </w:rPr>
        <w:t xml:space="preserve">See for example: Amnesty International, </w:t>
      </w:r>
      <w:r w:rsidR="00187463">
        <w:rPr>
          <w:lang w:val="en-US"/>
        </w:rPr>
        <w:t>“</w:t>
      </w:r>
      <w:r w:rsidR="00541D6F">
        <w:rPr>
          <w:lang w:val="en-US"/>
        </w:rPr>
        <w:t xml:space="preserve">Annual Report 2024/25, Brazil: </w:t>
      </w:r>
      <w:r w:rsidR="00D365CE">
        <w:rPr>
          <w:lang w:val="en-US"/>
        </w:rPr>
        <w:t>Excessive use of force</w:t>
      </w:r>
      <w:r w:rsidR="00187463">
        <w:rPr>
          <w:lang w:val="en-US"/>
        </w:rPr>
        <w:t>”</w:t>
      </w:r>
      <w:r w:rsidR="00D365CE">
        <w:rPr>
          <w:lang w:val="en-US"/>
        </w:rPr>
        <w:t xml:space="preserve">, available in: </w:t>
      </w:r>
      <w:hyperlink r:id="rId5" w:history="1">
        <w:r w:rsidR="00187463" w:rsidRPr="0077206E">
          <w:rPr>
            <w:rStyle w:val="Hyperlink"/>
            <w:lang w:val="en-US"/>
          </w:rPr>
          <w:t>https://www.amnesty.org/en/location/americas/south-america/brazil/report-brazil/</w:t>
        </w:r>
      </w:hyperlink>
      <w:r w:rsidR="00187463">
        <w:rPr>
          <w:lang w:val="en-US"/>
        </w:rPr>
        <w:t xml:space="preserve"> </w:t>
      </w:r>
    </w:p>
  </w:footnote>
  <w:footnote w:id="16">
    <w:p w14:paraId="138C28C6" w14:textId="1694F3AA" w:rsidR="00E1614E" w:rsidRPr="008922BB" w:rsidRDefault="00E1614E">
      <w:pPr>
        <w:pStyle w:val="FootnoteText"/>
      </w:pPr>
      <w:r>
        <w:rPr>
          <w:rStyle w:val="FootnoteReference"/>
        </w:rPr>
        <w:footnoteRef/>
      </w:r>
      <w:r w:rsidRPr="00E1614E">
        <w:rPr>
          <w:lang w:val="en-US"/>
        </w:rPr>
        <w:t xml:space="preserve"> </w:t>
      </w:r>
      <w:r>
        <w:rPr>
          <w:lang w:val="en-US"/>
        </w:rPr>
        <w:t xml:space="preserve">UN </w:t>
      </w:r>
      <w:r>
        <w:rPr>
          <w:lang w:eastAsia="en-GB"/>
        </w:rPr>
        <w:t xml:space="preserve">Committee on Enforced Disappearances, </w:t>
      </w:r>
      <w:r w:rsidRPr="004B396F">
        <w:rPr>
          <w:lang w:eastAsia="en-GB"/>
        </w:rPr>
        <w:t>Report on requests for urgent action submitted under article</w:t>
      </w:r>
      <w:r w:rsidRPr="004B396F">
        <w:rPr>
          <w:rFonts w:ascii="Arial" w:hAnsi="Arial"/>
          <w:lang w:eastAsia="en-GB"/>
        </w:rPr>
        <w:t> </w:t>
      </w:r>
      <w:r w:rsidRPr="004B396F">
        <w:rPr>
          <w:lang w:eastAsia="en-GB"/>
        </w:rPr>
        <w:t>30 of the Convention</w:t>
      </w:r>
      <w:r>
        <w:rPr>
          <w:lang w:eastAsia="en-GB"/>
        </w:rPr>
        <w:t xml:space="preserve">, Advance United Version, 4 April 2025, parr. </w:t>
      </w:r>
      <w:r w:rsidR="009C5A43" w:rsidRPr="008922BB">
        <w:rPr>
          <w:lang w:eastAsia="en-GB"/>
        </w:rPr>
        <w:t>57.</w:t>
      </w:r>
    </w:p>
  </w:footnote>
  <w:footnote w:id="17">
    <w:p w14:paraId="0C56477D" w14:textId="268D3E4F" w:rsidR="007914F6" w:rsidRPr="008571D7" w:rsidRDefault="007914F6">
      <w:pPr>
        <w:pStyle w:val="FootnoteText"/>
        <w:rPr>
          <w:lang w:val="en-US"/>
        </w:rPr>
      </w:pPr>
      <w:r>
        <w:rPr>
          <w:rStyle w:val="FootnoteReference"/>
        </w:rPr>
        <w:footnoteRef/>
      </w:r>
      <w:r w:rsidRPr="008571D7">
        <w:rPr>
          <w:lang w:val="en-US"/>
        </w:rPr>
        <w:t xml:space="preserve"> </w:t>
      </w:r>
      <w:r w:rsidR="008571D7" w:rsidRPr="008571D7">
        <w:rPr>
          <w:lang w:val="en-US"/>
        </w:rPr>
        <w:t>Inter-American Commission on H</w:t>
      </w:r>
      <w:r w:rsidR="008571D7">
        <w:rPr>
          <w:lang w:val="en-US"/>
        </w:rPr>
        <w:t>uman Rights, “</w:t>
      </w:r>
      <w:r w:rsidR="004F6582" w:rsidRPr="004F6582">
        <w:rPr>
          <w:lang w:val="en-US"/>
        </w:rPr>
        <w:t>ACHR condemns the disappearance and subsequent murder of a child and three adolescents of African descent in Ecuador</w:t>
      </w:r>
      <w:r w:rsidR="004F6582">
        <w:rPr>
          <w:lang w:val="en-US"/>
        </w:rPr>
        <w:t xml:space="preserve">”, 22 January 2024. Available in: </w:t>
      </w:r>
      <w:hyperlink r:id="rId6" w:history="1">
        <w:r w:rsidR="006148B5" w:rsidRPr="006148B5">
          <w:rPr>
            <w:rStyle w:val="Hyperlink"/>
          </w:rPr>
          <w:t>IACHR condemns the disappearance and subsequent murder of a child and three adolescents of African descent in Ecuador</w:t>
        </w:r>
      </w:hyperlink>
    </w:p>
  </w:footnote>
  <w:footnote w:id="18">
    <w:p w14:paraId="662FFDCC" w14:textId="14B8BD23" w:rsidR="00355803" w:rsidRPr="00187463" w:rsidRDefault="00355803">
      <w:pPr>
        <w:pStyle w:val="FootnoteText"/>
        <w:rPr>
          <w:lang w:val="es-MX"/>
        </w:rPr>
      </w:pPr>
      <w:r>
        <w:rPr>
          <w:rStyle w:val="FootnoteReference"/>
        </w:rPr>
        <w:footnoteRef/>
      </w:r>
      <w:r w:rsidRPr="00187463">
        <w:rPr>
          <w:lang w:val="es-MX"/>
        </w:rPr>
        <w:t xml:space="preserve"> </w:t>
      </w:r>
      <w:r w:rsidR="00187463" w:rsidRPr="00187463">
        <w:rPr>
          <w:lang w:val="es-MX" w:eastAsia="en-GB"/>
        </w:rPr>
        <w:t>Fiscalía General del Estado, Resolución</w:t>
      </w:r>
      <w:r w:rsidRPr="00187463">
        <w:rPr>
          <w:lang w:val="es-MX" w:eastAsia="en-GB"/>
        </w:rPr>
        <w:t xml:space="preserve"> N</w:t>
      </w:r>
      <w:r w:rsidR="00AD15AE">
        <w:rPr>
          <w:lang w:val="es-MX" w:eastAsia="en-GB"/>
        </w:rPr>
        <w:t xml:space="preserve">o. </w:t>
      </w:r>
      <w:r w:rsidRPr="00187463">
        <w:rPr>
          <w:lang w:val="es-MX" w:eastAsia="en-GB"/>
        </w:rPr>
        <w:t>063-FGE-2023</w:t>
      </w:r>
      <w:r w:rsidR="004957CB">
        <w:rPr>
          <w:lang w:val="es-MX" w:eastAsia="en-GB"/>
        </w:rPr>
        <w:t xml:space="preserve"> </w:t>
      </w:r>
      <w:r w:rsidR="00AD15AE">
        <w:rPr>
          <w:lang w:val="es-MX" w:eastAsia="en-GB"/>
        </w:rPr>
        <w:t xml:space="preserve">mediante la cual se resuelve la creación de la unidad especializada en la investigación del uso ilegítimo de la fuerza, </w:t>
      </w:r>
      <w:r w:rsidR="004957CB">
        <w:rPr>
          <w:lang w:val="es-MX" w:eastAsia="en-GB"/>
        </w:rPr>
        <w:t xml:space="preserve">20 </w:t>
      </w:r>
      <w:proofErr w:type="gramStart"/>
      <w:r w:rsidR="00AD15AE">
        <w:rPr>
          <w:lang w:val="es-MX" w:eastAsia="en-GB"/>
        </w:rPr>
        <w:t>Septiembre</w:t>
      </w:r>
      <w:proofErr w:type="gramEnd"/>
      <w:r w:rsidR="00AD15AE">
        <w:rPr>
          <w:lang w:val="es-MX" w:eastAsia="en-GB"/>
        </w:rPr>
        <w:t xml:space="preserve"> </w:t>
      </w:r>
      <w:r w:rsidR="004957CB">
        <w:rPr>
          <w:lang w:val="es-MX" w:eastAsia="en-GB"/>
        </w:rPr>
        <w:t>de 2023.</w:t>
      </w:r>
    </w:p>
  </w:footnote>
  <w:footnote w:id="19">
    <w:p w14:paraId="018DF285" w14:textId="5FE36AC5" w:rsidR="00A37640" w:rsidRPr="00A37640" w:rsidRDefault="00A37640">
      <w:pPr>
        <w:pStyle w:val="FootnoteText"/>
        <w:rPr>
          <w:lang w:val="es-MX"/>
        </w:rPr>
      </w:pPr>
      <w:r>
        <w:rPr>
          <w:rStyle w:val="FootnoteReference"/>
        </w:rPr>
        <w:footnoteRef/>
      </w:r>
      <w:r w:rsidRPr="00187463">
        <w:rPr>
          <w:lang w:val="es-MX"/>
        </w:rPr>
        <w:t xml:space="preserve"> </w:t>
      </w:r>
      <w:r w:rsidR="00AD15AE" w:rsidRPr="00187463">
        <w:rPr>
          <w:lang w:val="es-MX" w:eastAsia="en-GB"/>
        </w:rPr>
        <w:t>Fiscalía General del Estado, Resolución N</w:t>
      </w:r>
      <w:r w:rsidR="00AD15AE">
        <w:rPr>
          <w:lang w:val="es-MX" w:eastAsia="en-GB"/>
        </w:rPr>
        <w:t xml:space="preserve">o. </w:t>
      </w:r>
      <w:r w:rsidR="00AD15AE" w:rsidRPr="00187463">
        <w:rPr>
          <w:lang w:val="es-MX" w:eastAsia="en-GB"/>
        </w:rPr>
        <w:t>063-FGE-2023</w:t>
      </w:r>
      <w:r w:rsidR="00AD15AE">
        <w:rPr>
          <w:lang w:val="es-MX" w:eastAsia="en-GB"/>
        </w:rPr>
        <w:t xml:space="preserve">, Art. 1. </w:t>
      </w:r>
    </w:p>
  </w:footnote>
  <w:footnote w:id="20">
    <w:p w14:paraId="6CDE05A9" w14:textId="5FCD97BD" w:rsidR="00784C5A" w:rsidRPr="00784C5A" w:rsidRDefault="00784C5A" w:rsidP="00B26956">
      <w:pPr>
        <w:pStyle w:val="FootnoteText"/>
        <w:rPr>
          <w:lang w:val="es-MX"/>
        </w:rPr>
      </w:pPr>
      <w:r>
        <w:rPr>
          <w:rStyle w:val="FootnoteReference"/>
        </w:rPr>
        <w:footnoteRef/>
      </w:r>
      <w:r w:rsidRPr="00187463">
        <w:rPr>
          <w:lang w:val="es-MX"/>
        </w:rPr>
        <w:t xml:space="preserve"> </w:t>
      </w:r>
      <w:r w:rsidR="00260D01">
        <w:rPr>
          <w:lang w:val="es-MX"/>
        </w:rPr>
        <w:t xml:space="preserve"> </w:t>
      </w:r>
      <w:r w:rsidR="00A95BF0">
        <w:rPr>
          <w:lang w:val="es-MX"/>
        </w:rPr>
        <w:t xml:space="preserve">Fiscalía General del Estado, </w:t>
      </w:r>
      <w:r w:rsidR="00822A82">
        <w:rPr>
          <w:lang w:val="es-MX"/>
        </w:rPr>
        <w:t>“</w:t>
      </w:r>
      <w:r w:rsidR="00B26956" w:rsidRPr="00B26956">
        <w:rPr>
          <w:lang w:val="es-MX"/>
        </w:rPr>
        <w:t>PROTOCOLO DE ACTUACIÓN INTERINSTITUCIONAL PARA EL REGISTRO DE DENUNCIA, INVESTIGACIÓN, LOCALIZACIÓN Y</w:t>
      </w:r>
      <w:r w:rsidR="00B26956">
        <w:rPr>
          <w:lang w:val="es-MX"/>
        </w:rPr>
        <w:t xml:space="preserve"> </w:t>
      </w:r>
      <w:r w:rsidR="00B26956" w:rsidRPr="00B26956">
        <w:rPr>
          <w:lang w:val="es-MX"/>
        </w:rPr>
        <w:t>CIERRE DE CASOS DE PERSONAS DESAPARECIDA</w:t>
      </w:r>
      <w:r w:rsidR="00822A82">
        <w:rPr>
          <w:lang w:val="es-MX"/>
        </w:rPr>
        <w:t>”</w:t>
      </w:r>
      <w:r w:rsidR="00B26956">
        <w:rPr>
          <w:lang w:val="es-MX"/>
        </w:rPr>
        <w:t xml:space="preserve">, 2021. </w:t>
      </w:r>
    </w:p>
  </w:footnote>
  <w:footnote w:id="21">
    <w:p w14:paraId="31629471" w14:textId="22A1DAD5" w:rsidR="2491E27C" w:rsidRDefault="2491E27C" w:rsidP="00D22DFB">
      <w:pPr>
        <w:pStyle w:val="FootnoteText"/>
      </w:pPr>
      <w:r w:rsidRPr="006148B5">
        <w:rPr>
          <w:vertAlign w:val="superscript"/>
        </w:rPr>
        <w:footnoteRef/>
      </w:r>
      <w:r w:rsidR="44404A49" w:rsidRPr="006148B5">
        <w:rPr>
          <w:vertAlign w:val="superscript"/>
        </w:rPr>
        <w:t xml:space="preserve"> </w:t>
      </w:r>
      <w:r w:rsidR="44404A49">
        <w:t xml:space="preserve">The Ecuadorian Criminal Code differentiates between the crimen </w:t>
      </w:r>
      <w:proofErr w:type="gramStart"/>
      <w:r w:rsidR="44404A49">
        <w:t>of ”enforced</w:t>
      </w:r>
      <w:proofErr w:type="gramEnd"/>
      <w:r w:rsidR="44404A49">
        <w:t xml:space="preserve"> disappearance”, which entails the participation of State actors, </w:t>
      </w:r>
      <w:bookmarkStart w:id="10" w:name="_Int_QkkFcInd"/>
      <w:proofErr w:type="gramStart"/>
      <w:r w:rsidR="44404A49">
        <w:t>and ”involuntary</w:t>
      </w:r>
      <w:bookmarkEnd w:id="10"/>
      <w:proofErr w:type="gramEnd"/>
      <w:r w:rsidR="44404A49">
        <w:t xml:space="preserve"> disappearances”, which entails disappearances committed by private actors. Article 163.1 defines this crime </w:t>
      </w:r>
      <w:proofErr w:type="spellStart"/>
      <w:r w:rsidR="44404A49">
        <w:t>as</w:t>
      </w:r>
      <w:proofErr w:type="gramStart"/>
      <w:r w:rsidR="44404A49">
        <w:t>:”The</w:t>
      </w:r>
      <w:proofErr w:type="spellEnd"/>
      <w:proofErr w:type="gramEnd"/>
      <w:r w:rsidR="44404A49">
        <w:t xml:space="preserve"> person who deprives of liberty, retains, disappears, transfers to a different place one or more persons, against their will and denies</w:t>
      </w:r>
    </w:p>
    <w:p w14:paraId="370307B2" w14:textId="58CA4C5B" w:rsidR="2491E27C" w:rsidRDefault="43A66AE2" w:rsidP="00D22DFB">
      <w:pPr>
        <w:pStyle w:val="FootnoteText"/>
      </w:pPr>
      <w:r>
        <w:t>information on their whereabouts or destination...”</w:t>
      </w:r>
    </w:p>
  </w:footnote>
  <w:footnote w:id="22">
    <w:p w14:paraId="0CE58011" w14:textId="2B325AEA" w:rsidR="00326625" w:rsidRPr="00F57EB8" w:rsidRDefault="00326625" w:rsidP="00A356AA">
      <w:pPr>
        <w:pStyle w:val="FootnoteText"/>
        <w:rPr>
          <w:lang w:val="es-MX"/>
        </w:rPr>
      </w:pPr>
      <w:r>
        <w:rPr>
          <w:rStyle w:val="FootnoteReference"/>
        </w:rPr>
        <w:footnoteRef/>
      </w:r>
      <w:r w:rsidRPr="00F57EB8">
        <w:rPr>
          <w:lang w:val="es-MX"/>
        </w:rPr>
        <w:t xml:space="preserve"> </w:t>
      </w:r>
      <w:proofErr w:type="spellStart"/>
      <w:r w:rsidR="00A356AA">
        <w:rPr>
          <w:lang w:val="es-MX"/>
        </w:rPr>
        <w:t>To</w:t>
      </w:r>
      <w:proofErr w:type="spellEnd"/>
      <w:r w:rsidR="00A356AA">
        <w:rPr>
          <w:lang w:val="es-MX"/>
        </w:rPr>
        <w:t xml:space="preserve"> </w:t>
      </w:r>
      <w:proofErr w:type="spellStart"/>
      <w:r w:rsidR="00A356AA">
        <w:rPr>
          <w:lang w:val="es-MX"/>
        </w:rPr>
        <w:t>deny</w:t>
      </w:r>
      <w:proofErr w:type="spellEnd"/>
      <w:r w:rsidR="00A356AA">
        <w:rPr>
          <w:lang w:val="es-MX"/>
        </w:rPr>
        <w:t xml:space="preserve"> </w:t>
      </w:r>
      <w:proofErr w:type="spellStart"/>
      <w:r w:rsidR="00A356AA">
        <w:rPr>
          <w:lang w:val="es-MX"/>
        </w:rPr>
        <w:t>information</w:t>
      </w:r>
      <w:proofErr w:type="spellEnd"/>
      <w:r w:rsidR="00A356AA">
        <w:rPr>
          <w:lang w:val="es-MX"/>
        </w:rPr>
        <w:t xml:space="preserve">, </w:t>
      </w:r>
      <w:proofErr w:type="spellStart"/>
      <w:r w:rsidR="00A356AA">
        <w:rPr>
          <w:lang w:val="es-MX"/>
        </w:rPr>
        <w:t>the</w:t>
      </w:r>
      <w:proofErr w:type="spellEnd"/>
      <w:r w:rsidR="00A356AA">
        <w:rPr>
          <w:lang w:val="es-MX"/>
        </w:rPr>
        <w:t xml:space="preserve"> </w:t>
      </w:r>
      <w:proofErr w:type="spellStart"/>
      <w:r w:rsidR="00A356AA">
        <w:rPr>
          <w:lang w:val="es-MX"/>
        </w:rPr>
        <w:t>Joint</w:t>
      </w:r>
      <w:proofErr w:type="spellEnd"/>
      <w:r w:rsidR="00A356AA">
        <w:rPr>
          <w:lang w:val="es-MX"/>
        </w:rPr>
        <w:t xml:space="preserve"> </w:t>
      </w:r>
      <w:proofErr w:type="spellStart"/>
      <w:r w:rsidR="00A356AA">
        <w:rPr>
          <w:lang w:val="es-MX"/>
        </w:rPr>
        <w:t>Command</w:t>
      </w:r>
      <w:proofErr w:type="spellEnd"/>
      <w:r w:rsidR="00A356AA">
        <w:rPr>
          <w:lang w:val="es-MX"/>
        </w:rPr>
        <w:t xml:space="preserve"> of </w:t>
      </w:r>
      <w:proofErr w:type="spellStart"/>
      <w:r w:rsidR="00A356AA">
        <w:rPr>
          <w:lang w:val="es-MX"/>
        </w:rPr>
        <w:t>the</w:t>
      </w:r>
      <w:proofErr w:type="spellEnd"/>
      <w:r w:rsidR="00A356AA">
        <w:rPr>
          <w:lang w:val="es-MX"/>
        </w:rPr>
        <w:t xml:space="preserve"> </w:t>
      </w:r>
      <w:proofErr w:type="spellStart"/>
      <w:r w:rsidR="00A356AA">
        <w:rPr>
          <w:lang w:val="es-MX"/>
        </w:rPr>
        <w:t>Armed</w:t>
      </w:r>
      <w:proofErr w:type="spellEnd"/>
      <w:r w:rsidR="00A356AA">
        <w:rPr>
          <w:lang w:val="es-MX"/>
        </w:rPr>
        <w:t xml:space="preserve"> </w:t>
      </w:r>
      <w:proofErr w:type="spellStart"/>
      <w:r w:rsidR="00A356AA">
        <w:rPr>
          <w:lang w:val="es-MX"/>
        </w:rPr>
        <w:t>Forces</w:t>
      </w:r>
      <w:proofErr w:type="spellEnd"/>
      <w:r w:rsidR="00A356AA">
        <w:rPr>
          <w:lang w:val="es-MX"/>
        </w:rPr>
        <w:t xml:space="preserve"> has </w:t>
      </w:r>
      <w:proofErr w:type="spellStart"/>
      <w:r w:rsidR="00A356AA">
        <w:rPr>
          <w:lang w:val="es-MX"/>
        </w:rPr>
        <w:t>referred</w:t>
      </w:r>
      <w:proofErr w:type="spellEnd"/>
      <w:r w:rsidR="00A356AA">
        <w:rPr>
          <w:lang w:val="es-MX"/>
        </w:rPr>
        <w:t xml:space="preserve"> </w:t>
      </w:r>
      <w:proofErr w:type="spellStart"/>
      <w:r w:rsidR="00A356AA">
        <w:rPr>
          <w:lang w:val="es-MX"/>
        </w:rPr>
        <w:t>to</w:t>
      </w:r>
      <w:proofErr w:type="spellEnd"/>
      <w:r w:rsidR="00A356AA">
        <w:rPr>
          <w:lang w:val="es-MX"/>
        </w:rPr>
        <w:t xml:space="preserve"> </w:t>
      </w:r>
      <w:proofErr w:type="spellStart"/>
      <w:r w:rsidR="00A356AA">
        <w:rPr>
          <w:lang w:val="es-MX"/>
        </w:rPr>
        <w:t>resolution</w:t>
      </w:r>
      <w:proofErr w:type="spellEnd"/>
      <w:r w:rsidR="00A356AA" w:rsidRPr="00A356AA">
        <w:rPr>
          <w:lang w:val="es-MX"/>
        </w:rPr>
        <w:t xml:space="preserve"> MDN-SUF.2024-002-S “Lineamientos </w:t>
      </w:r>
      <w:proofErr w:type="gramStart"/>
      <w:r w:rsidR="00A356AA" w:rsidRPr="00A356AA">
        <w:rPr>
          <w:lang w:val="es-MX"/>
        </w:rPr>
        <w:t xml:space="preserve">políticos </w:t>
      </w:r>
      <w:r w:rsidR="00A356AA">
        <w:rPr>
          <w:lang w:val="es-MX"/>
        </w:rPr>
        <w:t xml:space="preserve"> </w:t>
      </w:r>
      <w:r w:rsidR="00A356AA" w:rsidRPr="00A356AA">
        <w:rPr>
          <w:lang w:val="es-MX"/>
        </w:rPr>
        <w:t>estratégicos</w:t>
      </w:r>
      <w:proofErr w:type="gramEnd"/>
      <w:r w:rsidR="00A356AA" w:rsidRPr="00A356AA">
        <w:rPr>
          <w:lang w:val="es-MX"/>
        </w:rPr>
        <w:t xml:space="preserve"> para la planificación estratégica militar al Comando Conjunto de Fuerzas Armadas, en cumplimiento del decreto ejecutivo Nro. 2018 del 7 de abril de 2024 </w:t>
      </w:r>
      <w:proofErr w:type="gramStart"/>
      <w:r w:rsidR="00A356AA" w:rsidRPr="00A356AA">
        <w:rPr>
          <w:lang w:val="es-MX"/>
        </w:rPr>
        <w:t xml:space="preserve">en </w:t>
      </w:r>
      <w:r w:rsidR="00A356AA">
        <w:rPr>
          <w:lang w:val="es-MX"/>
        </w:rPr>
        <w:t xml:space="preserve"> </w:t>
      </w:r>
      <w:r w:rsidR="00A356AA" w:rsidRPr="00A356AA">
        <w:rPr>
          <w:lang w:val="es-MX"/>
        </w:rPr>
        <w:t>el</w:t>
      </w:r>
      <w:proofErr w:type="gramEnd"/>
      <w:r w:rsidR="00A356AA" w:rsidRPr="00A356AA">
        <w:rPr>
          <w:lang w:val="es-MX"/>
        </w:rPr>
        <w:t xml:space="preserve"> que se reconoce la persistencia del conflicto armado interno a cargo de grupos armados organizados”</w:t>
      </w:r>
      <w:r w:rsidR="007B6F8B">
        <w:rPr>
          <w:lang w:val="es-MX"/>
        </w:rPr>
        <w:t>.</w:t>
      </w:r>
    </w:p>
  </w:footnote>
  <w:footnote w:id="23">
    <w:p w14:paraId="06B59939" w14:textId="38BE4EAC" w:rsidR="00A55C75" w:rsidRPr="00A55C75" w:rsidRDefault="00A55C75">
      <w:pPr>
        <w:pStyle w:val="FootnoteText"/>
        <w:rPr>
          <w:lang w:val="es-MX"/>
        </w:rPr>
      </w:pPr>
      <w:r>
        <w:rPr>
          <w:rStyle w:val="FootnoteReference"/>
        </w:rPr>
        <w:footnoteRef/>
      </w:r>
      <w:r w:rsidRPr="00187463">
        <w:rPr>
          <w:lang w:val="es-MX"/>
        </w:rPr>
        <w:t xml:space="preserve"> </w:t>
      </w:r>
      <w:r w:rsidR="007B6F8B" w:rsidRPr="00187463">
        <w:rPr>
          <w:lang w:val="es-MX" w:eastAsia="en-GB"/>
        </w:rPr>
        <w:t>Fiscalía General del Estado, Resolución N</w:t>
      </w:r>
      <w:r w:rsidR="007B6F8B">
        <w:rPr>
          <w:lang w:val="es-MX" w:eastAsia="en-GB"/>
        </w:rPr>
        <w:t xml:space="preserve">o. </w:t>
      </w:r>
      <w:r w:rsidR="007B6F8B" w:rsidRPr="00187463">
        <w:rPr>
          <w:lang w:val="es-MX" w:eastAsia="en-GB"/>
        </w:rPr>
        <w:t>063-FGE-2023</w:t>
      </w:r>
      <w:r w:rsidR="007B6F8B">
        <w:rPr>
          <w:lang w:val="es-MX" w:eastAsia="en-GB"/>
        </w:rPr>
        <w:t xml:space="preserve">, Art. </w:t>
      </w:r>
      <w:r w:rsidR="00B119DC">
        <w:rPr>
          <w:lang w:val="es-MX" w:eastAsia="en-GB"/>
        </w:rPr>
        <w:t>2</w:t>
      </w:r>
      <w:r w:rsidR="006A5147">
        <w:rPr>
          <w:lang w:val="es-MX" w:eastAsia="en-GB"/>
        </w:rPr>
        <w:t xml:space="preserve"> -</w:t>
      </w:r>
      <w:r w:rsidR="00E87640">
        <w:rPr>
          <w:lang w:val="es-MX" w:eastAsia="en-GB"/>
        </w:rPr>
        <w:t xml:space="preserve"> </w:t>
      </w:r>
      <w:r w:rsidR="006A5147">
        <w:rPr>
          <w:lang w:val="es-MX" w:eastAsia="en-GB"/>
        </w:rPr>
        <w:t>SEDES</w:t>
      </w:r>
      <w:r w:rsidR="007B6F8B">
        <w:rPr>
          <w:lang w:val="es-MX" w:eastAsia="en-GB"/>
        </w:rPr>
        <w:t>.</w:t>
      </w:r>
    </w:p>
  </w:footnote>
  <w:footnote w:id="24">
    <w:p w14:paraId="6E100933" w14:textId="4013637C" w:rsidR="009E1926" w:rsidRPr="00A769F4" w:rsidRDefault="009E1926" w:rsidP="008F5FD3">
      <w:pPr>
        <w:pStyle w:val="FootnoteText"/>
        <w:rPr>
          <w:lang w:val="en-US"/>
        </w:rPr>
      </w:pPr>
      <w:r>
        <w:rPr>
          <w:rStyle w:val="FootnoteReference"/>
        </w:rPr>
        <w:footnoteRef/>
      </w:r>
      <w:r w:rsidRPr="00A769F4">
        <w:rPr>
          <w:lang w:val="en-US"/>
        </w:rPr>
        <w:t xml:space="preserve"> </w:t>
      </w:r>
      <w:r w:rsidR="00A769F4" w:rsidRPr="00A769F4">
        <w:rPr>
          <w:lang w:val="en-US"/>
        </w:rPr>
        <w:t>Committee on Enforced Disappearances, "</w:t>
      </w:r>
      <w:r w:rsidR="00A769F4">
        <w:rPr>
          <w:lang w:val="en-US"/>
        </w:rPr>
        <w:t>Additional</w:t>
      </w:r>
      <w:r w:rsidR="00A769F4" w:rsidRPr="00A769F4">
        <w:rPr>
          <w:lang w:val="en-US"/>
        </w:rPr>
        <w:t xml:space="preserve"> information submitted by Ecuador under article 29, paragraph 4, of the Convention, CED/C/AI/1, </w:t>
      </w:r>
      <w:r w:rsidR="00A769F4">
        <w:rPr>
          <w:lang w:val="en-US"/>
        </w:rPr>
        <w:t xml:space="preserve">25 </w:t>
      </w:r>
      <w:r w:rsidR="00A769F4" w:rsidRPr="00A769F4">
        <w:rPr>
          <w:lang w:val="en-US"/>
        </w:rPr>
        <w:t xml:space="preserve">April </w:t>
      </w:r>
      <w:r w:rsidR="00A769F4">
        <w:rPr>
          <w:lang w:val="en-US"/>
        </w:rPr>
        <w:t xml:space="preserve">2023, </w:t>
      </w:r>
      <w:r w:rsidR="0040711E">
        <w:rPr>
          <w:lang w:val="en-US"/>
        </w:rPr>
        <w:t>pp 79</w:t>
      </w:r>
      <w:r w:rsidR="00A769F4" w:rsidRPr="00A769F4">
        <w:rPr>
          <w:lang w:val="en-US"/>
        </w:rPr>
        <w:t>.</w:t>
      </w:r>
    </w:p>
  </w:footnote>
  <w:footnote w:id="25">
    <w:p w14:paraId="4A344C2A" w14:textId="1365B2C9" w:rsidR="00C47956" w:rsidRPr="00C47956" w:rsidRDefault="00C47956">
      <w:pPr>
        <w:pStyle w:val="FootnoteText"/>
        <w:rPr>
          <w:lang w:val="es-MX"/>
        </w:rPr>
      </w:pPr>
      <w:r>
        <w:rPr>
          <w:rStyle w:val="FootnoteReference"/>
        </w:rPr>
        <w:footnoteRef/>
      </w:r>
      <w:r w:rsidRPr="00C47956">
        <w:rPr>
          <w:lang w:val="es-MX"/>
        </w:rPr>
        <w:t xml:space="preserve"> </w:t>
      </w:r>
      <w:r w:rsidR="008039D2">
        <w:rPr>
          <w:lang w:val="es-MX"/>
        </w:rPr>
        <w:t>Registro Oficial de Ecuador, “</w:t>
      </w:r>
      <w:r w:rsidRPr="009E1926">
        <w:rPr>
          <w:lang w:val="es-MX"/>
        </w:rPr>
        <w:t>Ley Orgánica de Actuación en Casos de Personas Desaparecidas y Extraviadas”,</w:t>
      </w:r>
      <w:r w:rsidR="008039D2">
        <w:rPr>
          <w:lang w:val="es-MX"/>
        </w:rPr>
        <w:t xml:space="preserve"> 28 </w:t>
      </w:r>
      <w:proofErr w:type="spellStart"/>
      <w:r w:rsidR="008039D2">
        <w:rPr>
          <w:lang w:val="es-MX"/>
        </w:rPr>
        <w:t>January</w:t>
      </w:r>
      <w:proofErr w:type="spellEnd"/>
      <w:r w:rsidR="008039D2">
        <w:rPr>
          <w:lang w:val="es-MX"/>
        </w:rPr>
        <w:t xml:space="preserve"> 2020.</w:t>
      </w:r>
    </w:p>
  </w:footnote>
  <w:footnote w:id="26">
    <w:p w14:paraId="4716C31A" w14:textId="0A55A9F4" w:rsidR="007B5154" w:rsidRPr="007B5154" w:rsidRDefault="007B5154">
      <w:pPr>
        <w:pStyle w:val="FootnoteText"/>
        <w:rPr>
          <w:lang w:val="es-MX"/>
        </w:rPr>
      </w:pPr>
      <w:r>
        <w:rPr>
          <w:rStyle w:val="FootnoteReference"/>
        </w:rPr>
        <w:footnoteRef/>
      </w:r>
      <w:r w:rsidRPr="00C47956">
        <w:rPr>
          <w:lang w:val="es-MX"/>
        </w:rPr>
        <w:t xml:space="preserve"> </w:t>
      </w:r>
      <w:r w:rsidR="008039D2" w:rsidRPr="009E1926">
        <w:rPr>
          <w:lang w:val="es-MX"/>
        </w:rPr>
        <w:t>Ley Orgánica de Actuación en Casos de Personas Desaparecidas y Extraviadas”,</w:t>
      </w:r>
      <w:r w:rsidR="008039D2">
        <w:rPr>
          <w:lang w:val="es-MX"/>
        </w:rPr>
        <w:t xml:space="preserve"> Arts. </w:t>
      </w:r>
      <w:r w:rsidR="00562D5B">
        <w:rPr>
          <w:lang w:val="es-MX"/>
        </w:rPr>
        <w:t>3 and 7.</w:t>
      </w:r>
    </w:p>
  </w:footnote>
  <w:footnote w:id="27">
    <w:p w14:paraId="3F9BEFF3" w14:textId="09F154FA" w:rsidR="00562D5B" w:rsidRPr="00562D5B" w:rsidRDefault="00562D5B">
      <w:pPr>
        <w:pStyle w:val="FootnoteText"/>
        <w:rPr>
          <w:lang w:val="es-MX"/>
        </w:rPr>
      </w:pPr>
      <w:r>
        <w:rPr>
          <w:rStyle w:val="FootnoteReference"/>
        </w:rPr>
        <w:footnoteRef/>
      </w:r>
      <w:r w:rsidRPr="009C6830">
        <w:rPr>
          <w:lang w:val="es-MX"/>
        </w:rPr>
        <w:t xml:space="preserve"> </w:t>
      </w:r>
      <w:r w:rsidR="009C6830" w:rsidRPr="009E1926">
        <w:rPr>
          <w:lang w:val="es-MX"/>
        </w:rPr>
        <w:t>Ley Orgánica de Actuación en Casos de Personas Desaparecidas y Extraviadas”,</w:t>
      </w:r>
      <w:r w:rsidR="009C6830">
        <w:rPr>
          <w:lang w:val="es-MX"/>
        </w:rPr>
        <w:t xml:space="preserve"> Arts. 8 and 16.</w:t>
      </w:r>
    </w:p>
  </w:footnote>
  <w:footnote w:id="28">
    <w:p w14:paraId="28C9062A" w14:textId="358AE38F" w:rsidR="00AC5DBE" w:rsidRPr="005D0AE0" w:rsidRDefault="00AC5DBE">
      <w:pPr>
        <w:pStyle w:val="FootnoteText"/>
        <w:rPr>
          <w:b/>
          <w:bCs/>
          <w:lang w:val="en-US"/>
        </w:rPr>
      </w:pPr>
      <w:r>
        <w:rPr>
          <w:rStyle w:val="FootnoteReference"/>
        </w:rPr>
        <w:footnoteRef/>
      </w:r>
      <w:r w:rsidRPr="00352F25">
        <w:rPr>
          <w:lang w:val="en-US"/>
        </w:rPr>
        <w:t xml:space="preserve"> </w:t>
      </w:r>
      <w:r w:rsidR="009C6830" w:rsidRPr="00352F25">
        <w:rPr>
          <w:lang w:val="en-US"/>
        </w:rPr>
        <w:t xml:space="preserve"> Amnesty International, </w:t>
      </w:r>
      <w:r w:rsidR="00352F25">
        <w:rPr>
          <w:lang w:val="en-US"/>
        </w:rPr>
        <w:t>“</w:t>
      </w:r>
      <w:r w:rsidR="00352F25" w:rsidRPr="00352F25">
        <w:rPr>
          <w:lang w:val="en-US"/>
        </w:rPr>
        <w:t>Ecuador: 23 d</w:t>
      </w:r>
      <w:r w:rsidR="005D0AE0" w:rsidRPr="00352F25">
        <w:rPr>
          <w:lang w:val="en-US"/>
        </w:rPr>
        <w:t>isappearances</w:t>
      </w:r>
      <w:r w:rsidR="00352F25" w:rsidRPr="00352F25">
        <w:rPr>
          <w:lang w:val="en-US"/>
        </w:rPr>
        <w:t>, search efforts stalled</w:t>
      </w:r>
      <w:r w:rsidR="00352F25">
        <w:rPr>
          <w:lang w:val="en-US"/>
        </w:rPr>
        <w:t>”, AMR 28/</w:t>
      </w:r>
      <w:r w:rsidR="00481278">
        <w:rPr>
          <w:lang w:val="en-US"/>
        </w:rPr>
        <w:t xml:space="preserve">9031/2025, 12 February 2025. Available in: </w:t>
      </w:r>
      <w:r w:rsidR="005D0AE0" w:rsidRPr="005D0AE0">
        <w:rPr>
          <w:lang w:val="en-US"/>
        </w:rPr>
        <w:t>https://www.amnesty.org/en/documents/amr28/9031/2025/en/</w:t>
      </w:r>
    </w:p>
  </w:footnote>
  <w:footnote w:id="29">
    <w:p w14:paraId="2992F6EB" w14:textId="29DC6C23" w:rsidR="005530B5" w:rsidRPr="00D22DFB" w:rsidRDefault="005530B5">
      <w:pPr>
        <w:pStyle w:val="FootnoteText"/>
        <w:rPr>
          <w:lang w:val="en-US"/>
        </w:rPr>
      </w:pPr>
      <w:r>
        <w:rPr>
          <w:rStyle w:val="FootnoteReference"/>
        </w:rPr>
        <w:footnoteRef/>
      </w:r>
      <w:r w:rsidRPr="00E434DB">
        <w:rPr>
          <w:lang w:val="en-US"/>
        </w:rPr>
        <w:t xml:space="preserve"> </w:t>
      </w:r>
      <w:r w:rsidR="00E434DB">
        <w:rPr>
          <w:lang w:val="en-US"/>
        </w:rPr>
        <w:t xml:space="preserve">UN </w:t>
      </w:r>
      <w:r w:rsidR="00E434DB">
        <w:rPr>
          <w:lang w:eastAsia="en-GB"/>
        </w:rPr>
        <w:t xml:space="preserve">Committee on Enforced Disappearances, </w:t>
      </w:r>
      <w:r w:rsidR="00E434DB" w:rsidRPr="004B396F">
        <w:rPr>
          <w:lang w:eastAsia="en-GB"/>
        </w:rPr>
        <w:t>Report on requests for urgent action submitted under article</w:t>
      </w:r>
      <w:r w:rsidR="00E434DB" w:rsidRPr="004B396F">
        <w:rPr>
          <w:rFonts w:ascii="Arial" w:hAnsi="Arial"/>
          <w:lang w:eastAsia="en-GB"/>
        </w:rPr>
        <w:t> </w:t>
      </w:r>
      <w:r w:rsidR="00E434DB" w:rsidRPr="004B396F">
        <w:rPr>
          <w:lang w:eastAsia="en-GB"/>
        </w:rPr>
        <w:t>30 of the Convention</w:t>
      </w:r>
      <w:r w:rsidR="00E434DB">
        <w:rPr>
          <w:lang w:eastAsia="en-GB"/>
        </w:rPr>
        <w:t xml:space="preserve">, Advance United Version, 4 April 2025, parr. </w:t>
      </w:r>
      <w:r w:rsidR="00E434DB" w:rsidRPr="00D22DFB">
        <w:rPr>
          <w:lang w:val="en-US" w:eastAsia="en-GB"/>
        </w:rPr>
        <w:t>60.</w:t>
      </w:r>
    </w:p>
  </w:footnote>
  <w:footnote w:id="30">
    <w:p w14:paraId="73BC0F37" w14:textId="0FA0A444" w:rsidR="4FE5A61F" w:rsidRDefault="4FE5A61F" w:rsidP="72EDA37C">
      <w:pPr>
        <w:pStyle w:val="FootnoteText"/>
        <w:rPr>
          <w:rFonts w:eastAsia="Amnesty Trade Gothic Light" w:cs="Amnesty Trade Gothic Light"/>
          <w:color w:val="4A4A4A"/>
          <w:szCs w:val="14"/>
        </w:rPr>
      </w:pPr>
      <w:r w:rsidRPr="00086CD8">
        <w:rPr>
          <w:vertAlign w:val="superscript"/>
        </w:rPr>
        <w:footnoteRef/>
      </w:r>
      <w:r w:rsidR="72EDA37C" w:rsidRPr="00086CD8">
        <w:rPr>
          <w:vertAlign w:val="superscript"/>
        </w:rPr>
        <w:t xml:space="preserve"> </w:t>
      </w:r>
      <w:r w:rsidR="72EDA37C">
        <w:t xml:space="preserve"> As established by Article 4 of the International Covenant on Civil and Political rights, which states that ”</w:t>
      </w:r>
      <w:r w:rsidR="72EDA37C" w:rsidRPr="72EDA37C">
        <w:rPr>
          <w:rFonts w:eastAsia="Amnesty Trade Gothic Light" w:cs="Amnesty Trade Gothic Light"/>
          <w:color w:val="4A4A4A"/>
          <w:szCs w:val="14"/>
        </w:rPr>
        <w:t>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5ABDA8F1" w14:textId="77777777" w:rsidTr="4EC737F3">
      <w:trPr>
        <w:trHeight w:val="300"/>
      </w:trPr>
      <w:tc>
        <w:tcPr>
          <w:tcW w:w="3020" w:type="dxa"/>
        </w:tcPr>
        <w:p w14:paraId="187002B9" w14:textId="27E6F2CB" w:rsidR="4EC737F3" w:rsidRDefault="4EC737F3" w:rsidP="4EC737F3">
          <w:pPr>
            <w:pStyle w:val="Header"/>
            <w:ind w:left="-115"/>
          </w:pPr>
        </w:p>
      </w:tc>
      <w:tc>
        <w:tcPr>
          <w:tcW w:w="3020" w:type="dxa"/>
        </w:tcPr>
        <w:p w14:paraId="4D405CD6" w14:textId="09A0638A" w:rsidR="4EC737F3" w:rsidRDefault="4EC737F3" w:rsidP="4EC737F3">
          <w:pPr>
            <w:pStyle w:val="Header"/>
            <w:jc w:val="center"/>
          </w:pPr>
        </w:p>
      </w:tc>
      <w:tc>
        <w:tcPr>
          <w:tcW w:w="3020" w:type="dxa"/>
        </w:tcPr>
        <w:p w14:paraId="5D58E7C6" w14:textId="256B69A0" w:rsidR="4EC737F3" w:rsidRDefault="4EC737F3" w:rsidP="4EC737F3">
          <w:pPr>
            <w:pStyle w:val="Header"/>
            <w:ind w:right="-115"/>
            <w:jc w:val="right"/>
          </w:pPr>
        </w:p>
      </w:tc>
    </w:tr>
  </w:tbl>
  <w:p w14:paraId="28BACBA5" w14:textId="1DB1DBD6" w:rsidR="4EC737F3" w:rsidRDefault="4EC737F3" w:rsidP="4EC737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6E63E7D" w14:textId="77777777" w:rsidTr="4EC737F3">
      <w:trPr>
        <w:trHeight w:val="300"/>
      </w:trPr>
      <w:tc>
        <w:tcPr>
          <w:tcW w:w="3020" w:type="dxa"/>
        </w:tcPr>
        <w:p w14:paraId="67867289" w14:textId="4DC8A199" w:rsidR="4EC737F3" w:rsidRDefault="4EC737F3" w:rsidP="4EC737F3">
          <w:pPr>
            <w:pStyle w:val="Header"/>
            <w:ind w:left="-115"/>
          </w:pPr>
        </w:p>
      </w:tc>
      <w:tc>
        <w:tcPr>
          <w:tcW w:w="3020" w:type="dxa"/>
        </w:tcPr>
        <w:p w14:paraId="02DAB487" w14:textId="68D72DCC" w:rsidR="4EC737F3" w:rsidRDefault="4EC737F3" w:rsidP="4EC737F3">
          <w:pPr>
            <w:pStyle w:val="Header"/>
            <w:jc w:val="center"/>
          </w:pPr>
        </w:p>
      </w:tc>
      <w:tc>
        <w:tcPr>
          <w:tcW w:w="3020" w:type="dxa"/>
        </w:tcPr>
        <w:p w14:paraId="54FCC92C" w14:textId="1E0F78C7" w:rsidR="4EC737F3" w:rsidRDefault="4EC737F3" w:rsidP="4EC737F3">
          <w:pPr>
            <w:pStyle w:val="Header"/>
            <w:ind w:right="-115"/>
            <w:jc w:val="right"/>
          </w:pPr>
        </w:p>
      </w:tc>
    </w:tr>
  </w:tbl>
  <w:p w14:paraId="7E2D8620" w14:textId="6D0D0AC6" w:rsidR="4EC737F3" w:rsidRDefault="4EC737F3" w:rsidP="4EC737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5AC66230" w14:textId="77777777" w:rsidTr="4EC737F3">
      <w:trPr>
        <w:trHeight w:val="300"/>
      </w:trPr>
      <w:tc>
        <w:tcPr>
          <w:tcW w:w="3020" w:type="dxa"/>
        </w:tcPr>
        <w:p w14:paraId="07F2EEFB" w14:textId="3C6BD3C3" w:rsidR="4EC737F3" w:rsidRDefault="4EC737F3" w:rsidP="4EC737F3">
          <w:pPr>
            <w:pStyle w:val="Header"/>
            <w:ind w:left="-115"/>
          </w:pPr>
        </w:p>
      </w:tc>
      <w:tc>
        <w:tcPr>
          <w:tcW w:w="3020" w:type="dxa"/>
        </w:tcPr>
        <w:p w14:paraId="40332F91" w14:textId="73E30B0E" w:rsidR="4EC737F3" w:rsidRDefault="4EC737F3" w:rsidP="4EC737F3">
          <w:pPr>
            <w:pStyle w:val="Header"/>
            <w:jc w:val="center"/>
          </w:pPr>
        </w:p>
      </w:tc>
      <w:tc>
        <w:tcPr>
          <w:tcW w:w="3020" w:type="dxa"/>
        </w:tcPr>
        <w:p w14:paraId="0FDC7996" w14:textId="1A3A0347" w:rsidR="4EC737F3" w:rsidRDefault="4EC737F3" w:rsidP="4EC737F3">
          <w:pPr>
            <w:pStyle w:val="Header"/>
            <w:ind w:right="-115"/>
            <w:jc w:val="right"/>
          </w:pPr>
        </w:p>
      </w:tc>
    </w:tr>
  </w:tbl>
  <w:p w14:paraId="2A1FC0DE" w14:textId="36A0F785" w:rsidR="4EC737F3" w:rsidRDefault="4EC737F3" w:rsidP="4EC737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1EAEF835" w14:textId="77777777" w:rsidTr="4EC737F3">
      <w:trPr>
        <w:trHeight w:val="300"/>
      </w:trPr>
      <w:tc>
        <w:tcPr>
          <w:tcW w:w="3020" w:type="dxa"/>
        </w:tcPr>
        <w:p w14:paraId="561CBF28" w14:textId="53313E37" w:rsidR="4EC737F3" w:rsidRDefault="4EC737F3" w:rsidP="4EC737F3">
          <w:pPr>
            <w:pStyle w:val="Header"/>
            <w:ind w:left="-115"/>
          </w:pPr>
        </w:p>
      </w:tc>
      <w:tc>
        <w:tcPr>
          <w:tcW w:w="3020" w:type="dxa"/>
        </w:tcPr>
        <w:p w14:paraId="55879A28" w14:textId="4D9B051B" w:rsidR="4EC737F3" w:rsidRDefault="4EC737F3" w:rsidP="4EC737F3">
          <w:pPr>
            <w:pStyle w:val="Header"/>
            <w:jc w:val="center"/>
          </w:pPr>
        </w:p>
      </w:tc>
      <w:tc>
        <w:tcPr>
          <w:tcW w:w="3020" w:type="dxa"/>
        </w:tcPr>
        <w:p w14:paraId="6670E89C" w14:textId="2EBA5D5B" w:rsidR="4EC737F3" w:rsidRDefault="4EC737F3" w:rsidP="4EC737F3">
          <w:pPr>
            <w:pStyle w:val="Header"/>
            <w:ind w:right="-115"/>
            <w:jc w:val="right"/>
          </w:pPr>
        </w:p>
      </w:tc>
    </w:tr>
  </w:tbl>
  <w:p w14:paraId="79F315A0" w14:textId="1FBEA9C3" w:rsidR="4EC737F3" w:rsidRDefault="4EC737F3" w:rsidP="4EC737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4EC737F3" w14:paraId="588331D2" w14:textId="77777777" w:rsidTr="4EC737F3">
      <w:trPr>
        <w:trHeight w:val="300"/>
      </w:trPr>
      <w:tc>
        <w:tcPr>
          <w:tcW w:w="3025" w:type="dxa"/>
        </w:tcPr>
        <w:p w14:paraId="055E9DE8" w14:textId="77335055" w:rsidR="4EC737F3" w:rsidRDefault="4EC737F3" w:rsidP="4EC737F3">
          <w:pPr>
            <w:pStyle w:val="Header"/>
            <w:ind w:left="-115"/>
          </w:pPr>
        </w:p>
      </w:tc>
      <w:tc>
        <w:tcPr>
          <w:tcW w:w="3025" w:type="dxa"/>
        </w:tcPr>
        <w:p w14:paraId="5FF0F410" w14:textId="67F5542E" w:rsidR="4EC737F3" w:rsidRDefault="4EC737F3" w:rsidP="4EC737F3">
          <w:pPr>
            <w:pStyle w:val="Header"/>
            <w:jc w:val="center"/>
          </w:pPr>
        </w:p>
      </w:tc>
      <w:tc>
        <w:tcPr>
          <w:tcW w:w="3025" w:type="dxa"/>
        </w:tcPr>
        <w:p w14:paraId="24B444E5" w14:textId="5E932C96" w:rsidR="4EC737F3" w:rsidRDefault="4EC737F3" w:rsidP="4EC737F3">
          <w:pPr>
            <w:pStyle w:val="Header"/>
            <w:ind w:right="-115"/>
            <w:jc w:val="right"/>
          </w:pPr>
        </w:p>
      </w:tc>
    </w:tr>
  </w:tbl>
  <w:p w14:paraId="02F82506" w14:textId="08C6B7AA" w:rsidR="4EC737F3" w:rsidRDefault="4EC737F3" w:rsidP="4EC737F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4EC737F3" w14:paraId="1BC1EE20" w14:textId="77777777" w:rsidTr="4EC737F3">
      <w:trPr>
        <w:trHeight w:val="300"/>
      </w:trPr>
      <w:tc>
        <w:tcPr>
          <w:tcW w:w="3025" w:type="dxa"/>
        </w:tcPr>
        <w:p w14:paraId="42270E8B" w14:textId="1F70408D" w:rsidR="4EC737F3" w:rsidRDefault="4EC737F3" w:rsidP="4EC737F3">
          <w:pPr>
            <w:pStyle w:val="Header"/>
            <w:ind w:left="-115"/>
          </w:pPr>
        </w:p>
      </w:tc>
      <w:tc>
        <w:tcPr>
          <w:tcW w:w="3025" w:type="dxa"/>
        </w:tcPr>
        <w:p w14:paraId="5881438A" w14:textId="6330C771" w:rsidR="4EC737F3" w:rsidRDefault="4EC737F3" w:rsidP="4EC737F3">
          <w:pPr>
            <w:pStyle w:val="Header"/>
            <w:jc w:val="center"/>
          </w:pPr>
        </w:p>
      </w:tc>
      <w:tc>
        <w:tcPr>
          <w:tcW w:w="3025" w:type="dxa"/>
        </w:tcPr>
        <w:p w14:paraId="33C27033" w14:textId="7AFFE401" w:rsidR="4EC737F3" w:rsidRDefault="4EC737F3" w:rsidP="4EC737F3">
          <w:pPr>
            <w:pStyle w:val="Header"/>
            <w:ind w:right="-115"/>
            <w:jc w:val="right"/>
          </w:pPr>
        </w:p>
      </w:tc>
    </w:tr>
  </w:tbl>
  <w:p w14:paraId="360DD3D1" w14:textId="4F74EBBA" w:rsidR="4EC737F3" w:rsidRDefault="4EC737F3" w:rsidP="4EC737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D8471D0" w14:textId="77777777" w:rsidTr="4EC737F3">
      <w:trPr>
        <w:trHeight w:val="300"/>
      </w:trPr>
      <w:tc>
        <w:tcPr>
          <w:tcW w:w="3020" w:type="dxa"/>
        </w:tcPr>
        <w:p w14:paraId="165F5162" w14:textId="5DE8AA4C" w:rsidR="4EC737F3" w:rsidRDefault="4EC737F3" w:rsidP="4EC737F3">
          <w:pPr>
            <w:pStyle w:val="Header"/>
            <w:ind w:left="-115"/>
          </w:pPr>
        </w:p>
      </w:tc>
      <w:tc>
        <w:tcPr>
          <w:tcW w:w="3020" w:type="dxa"/>
        </w:tcPr>
        <w:p w14:paraId="210BC90F" w14:textId="02CC8BB1" w:rsidR="4EC737F3" w:rsidRDefault="4EC737F3" w:rsidP="4EC737F3">
          <w:pPr>
            <w:pStyle w:val="Header"/>
            <w:jc w:val="center"/>
          </w:pPr>
        </w:p>
      </w:tc>
      <w:tc>
        <w:tcPr>
          <w:tcW w:w="3020" w:type="dxa"/>
        </w:tcPr>
        <w:p w14:paraId="06626EAB" w14:textId="0D105CB5" w:rsidR="4EC737F3" w:rsidRDefault="4EC737F3" w:rsidP="4EC737F3">
          <w:pPr>
            <w:pStyle w:val="Header"/>
            <w:ind w:right="-115"/>
            <w:jc w:val="right"/>
          </w:pPr>
        </w:p>
      </w:tc>
    </w:tr>
  </w:tbl>
  <w:p w14:paraId="42CA0485" w14:textId="6A88474B" w:rsidR="4EC737F3" w:rsidRDefault="4EC737F3" w:rsidP="4EC737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EC737F3" w14:paraId="6F455E68" w14:textId="77777777" w:rsidTr="4EC737F3">
      <w:trPr>
        <w:trHeight w:val="300"/>
      </w:trPr>
      <w:tc>
        <w:tcPr>
          <w:tcW w:w="3020" w:type="dxa"/>
        </w:tcPr>
        <w:p w14:paraId="35AE6FD7" w14:textId="27F7EAFA" w:rsidR="4EC737F3" w:rsidRDefault="4EC737F3" w:rsidP="4EC737F3">
          <w:pPr>
            <w:pStyle w:val="Header"/>
            <w:ind w:left="-115"/>
          </w:pPr>
        </w:p>
      </w:tc>
      <w:tc>
        <w:tcPr>
          <w:tcW w:w="3020" w:type="dxa"/>
        </w:tcPr>
        <w:p w14:paraId="4DBDF51B" w14:textId="033DF653" w:rsidR="4EC737F3" w:rsidRDefault="4EC737F3" w:rsidP="4EC737F3">
          <w:pPr>
            <w:pStyle w:val="Header"/>
            <w:jc w:val="center"/>
          </w:pPr>
        </w:p>
      </w:tc>
      <w:tc>
        <w:tcPr>
          <w:tcW w:w="3020" w:type="dxa"/>
        </w:tcPr>
        <w:p w14:paraId="2DB805D7" w14:textId="053CCEDB" w:rsidR="4EC737F3" w:rsidRDefault="4EC737F3" w:rsidP="4EC737F3">
          <w:pPr>
            <w:pStyle w:val="Header"/>
            <w:ind w:right="-115"/>
            <w:jc w:val="right"/>
          </w:pPr>
        </w:p>
      </w:tc>
    </w:tr>
  </w:tbl>
  <w:p w14:paraId="7CFD112E" w14:textId="2EEB679F" w:rsidR="4EC737F3" w:rsidRDefault="4EC737F3" w:rsidP="4EC737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529AE"/>
    <w:multiLevelType w:val="hybridMultilevel"/>
    <w:tmpl w:val="5978C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DE8AFF94"/>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BB5D18"/>
    <w:multiLevelType w:val="hybridMultilevel"/>
    <w:tmpl w:val="5300B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1"/>
  </w:num>
  <w:num w:numId="2" w16cid:durableId="1628658648">
    <w:abstractNumId w:val="21"/>
  </w:num>
  <w:num w:numId="3" w16cid:durableId="518859055">
    <w:abstractNumId w:val="21"/>
  </w:num>
  <w:num w:numId="4" w16cid:durableId="615410160">
    <w:abstractNumId w:val="21"/>
  </w:num>
  <w:num w:numId="5" w16cid:durableId="1836338400">
    <w:abstractNumId w:val="21"/>
  </w:num>
  <w:num w:numId="6" w16cid:durableId="1458451027">
    <w:abstractNumId w:val="21"/>
  </w:num>
  <w:num w:numId="7" w16cid:durableId="824736809">
    <w:abstractNumId w:val="21"/>
  </w:num>
  <w:num w:numId="8" w16cid:durableId="109008718">
    <w:abstractNumId w:val="21"/>
  </w:num>
  <w:num w:numId="9" w16cid:durableId="1231191876">
    <w:abstractNumId w:val="20"/>
  </w:num>
  <w:num w:numId="10" w16cid:durableId="1831363340">
    <w:abstractNumId w:val="22"/>
  </w:num>
  <w:num w:numId="11" w16cid:durableId="658000347">
    <w:abstractNumId w:val="24"/>
  </w:num>
  <w:num w:numId="12" w16cid:durableId="354428590">
    <w:abstractNumId w:val="12"/>
  </w:num>
  <w:num w:numId="13" w16cid:durableId="892347323">
    <w:abstractNumId w:val="14"/>
  </w:num>
  <w:num w:numId="14" w16cid:durableId="544489723">
    <w:abstractNumId w:val="10"/>
  </w:num>
  <w:num w:numId="15" w16cid:durableId="1181243798">
    <w:abstractNumId w:val="11"/>
  </w:num>
  <w:num w:numId="16" w16cid:durableId="1145051745">
    <w:abstractNumId w:val="23"/>
  </w:num>
  <w:num w:numId="17" w16cid:durableId="1420101144">
    <w:abstractNumId w:val="18"/>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3"/>
  </w:num>
  <w:num w:numId="29" w16cid:durableId="808207542">
    <w:abstractNumId w:val="17"/>
  </w:num>
  <w:num w:numId="30" w16cid:durableId="312029444">
    <w:abstractNumId w:val="16"/>
  </w:num>
  <w:num w:numId="31" w16cid:durableId="1813015556">
    <w:abstractNumId w:val="15"/>
  </w:num>
  <w:num w:numId="32" w16cid:durableId="20421712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DCE"/>
    <w:rsid w:val="00003B5B"/>
    <w:rsid w:val="00006D3F"/>
    <w:rsid w:val="00011905"/>
    <w:rsid w:val="0001250D"/>
    <w:rsid w:val="0001481A"/>
    <w:rsid w:val="00020208"/>
    <w:rsid w:val="00021154"/>
    <w:rsid w:val="00021885"/>
    <w:rsid w:val="00021C12"/>
    <w:rsid w:val="00021F92"/>
    <w:rsid w:val="00022B80"/>
    <w:rsid w:val="0002351C"/>
    <w:rsid w:val="000248A2"/>
    <w:rsid w:val="000258E0"/>
    <w:rsid w:val="000259F7"/>
    <w:rsid w:val="00025AFD"/>
    <w:rsid w:val="00025BF9"/>
    <w:rsid w:val="0002607D"/>
    <w:rsid w:val="0002733C"/>
    <w:rsid w:val="00031C00"/>
    <w:rsid w:val="00035267"/>
    <w:rsid w:val="000357E2"/>
    <w:rsid w:val="00037438"/>
    <w:rsid w:val="00037D7F"/>
    <w:rsid w:val="00040355"/>
    <w:rsid w:val="000446B1"/>
    <w:rsid w:val="000461C5"/>
    <w:rsid w:val="00046B3D"/>
    <w:rsid w:val="000506FF"/>
    <w:rsid w:val="0005087E"/>
    <w:rsid w:val="000512BA"/>
    <w:rsid w:val="00051FDA"/>
    <w:rsid w:val="00053FD6"/>
    <w:rsid w:val="000566F1"/>
    <w:rsid w:val="000602CF"/>
    <w:rsid w:val="000604C6"/>
    <w:rsid w:val="00060EDE"/>
    <w:rsid w:val="0006212C"/>
    <w:rsid w:val="00062709"/>
    <w:rsid w:val="0006549E"/>
    <w:rsid w:val="000659CC"/>
    <w:rsid w:val="00065FFC"/>
    <w:rsid w:val="000660E7"/>
    <w:rsid w:val="0006664D"/>
    <w:rsid w:val="0006667A"/>
    <w:rsid w:val="0007042F"/>
    <w:rsid w:val="00070657"/>
    <w:rsid w:val="00071ED8"/>
    <w:rsid w:val="00072AE9"/>
    <w:rsid w:val="00073A7F"/>
    <w:rsid w:val="0007677B"/>
    <w:rsid w:val="0008063E"/>
    <w:rsid w:val="000808AF"/>
    <w:rsid w:val="00081537"/>
    <w:rsid w:val="00083B1F"/>
    <w:rsid w:val="0008415F"/>
    <w:rsid w:val="00084E5A"/>
    <w:rsid w:val="00085AA0"/>
    <w:rsid w:val="00086B7D"/>
    <w:rsid w:val="00086CD8"/>
    <w:rsid w:val="00090B45"/>
    <w:rsid w:val="00090DB1"/>
    <w:rsid w:val="000922C7"/>
    <w:rsid w:val="00094429"/>
    <w:rsid w:val="00094F0C"/>
    <w:rsid w:val="00095333"/>
    <w:rsid w:val="0009607D"/>
    <w:rsid w:val="000973CF"/>
    <w:rsid w:val="000A1082"/>
    <w:rsid w:val="000A5B71"/>
    <w:rsid w:val="000A75B9"/>
    <w:rsid w:val="000B0082"/>
    <w:rsid w:val="000B18CD"/>
    <w:rsid w:val="000B2FBD"/>
    <w:rsid w:val="000B3317"/>
    <w:rsid w:val="000B3BD6"/>
    <w:rsid w:val="000B4A6C"/>
    <w:rsid w:val="000B6655"/>
    <w:rsid w:val="000B7EEA"/>
    <w:rsid w:val="000C001F"/>
    <w:rsid w:val="000C2825"/>
    <w:rsid w:val="000C5B09"/>
    <w:rsid w:val="000C6039"/>
    <w:rsid w:val="000D2BD5"/>
    <w:rsid w:val="000E2C2F"/>
    <w:rsid w:val="000E3977"/>
    <w:rsid w:val="000E5550"/>
    <w:rsid w:val="000E65C4"/>
    <w:rsid w:val="000F3B3F"/>
    <w:rsid w:val="000F5DC9"/>
    <w:rsid w:val="000F74F9"/>
    <w:rsid w:val="00105AA5"/>
    <w:rsid w:val="00106694"/>
    <w:rsid w:val="001078C8"/>
    <w:rsid w:val="00111DD8"/>
    <w:rsid w:val="00112CAF"/>
    <w:rsid w:val="0011373B"/>
    <w:rsid w:val="00113E91"/>
    <w:rsid w:val="001140D3"/>
    <w:rsid w:val="001153D5"/>
    <w:rsid w:val="00116223"/>
    <w:rsid w:val="00116B1D"/>
    <w:rsid w:val="001175C1"/>
    <w:rsid w:val="0012180C"/>
    <w:rsid w:val="001231E9"/>
    <w:rsid w:val="00124E0C"/>
    <w:rsid w:val="00125850"/>
    <w:rsid w:val="001263C5"/>
    <w:rsid w:val="00126A84"/>
    <w:rsid w:val="00130C4E"/>
    <w:rsid w:val="00131015"/>
    <w:rsid w:val="0013163D"/>
    <w:rsid w:val="00132911"/>
    <w:rsid w:val="00132E35"/>
    <w:rsid w:val="00133076"/>
    <w:rsid w:val="00133535"/>
    <w:rsid w:val="00136468"/>
    <w:rsid w:val="00137567"/>
    <w:rsid w:val="00137621"/>
    <w:rsid w:val="00137965"/>
    <w:rsid w:val="00140418"/>
    <w:rsid w:val="00140E71"/>
    <w:rsid w:val="00141776"/>
    <w:rsid w:val="001432BF"/>
    <w:rsid w:val="0014349E"/>
    <w:rsid w:val="00143DE7"/>
    <w:rsid w:val="001515E9"/>
    <w:rsid w:val="001518A0"/>
    <w:rsid w:val="0015226A"/>
    <w:rsid w:val="00154926"/>
    <w:rsid w:val="00155489"/>
    <w:rsid w:val="00156A58"/>
    <w:rsid w:val="00160D91"/>
    <w:rsid w:val="0016172B"/>
    <w:rsid w:val="00161B98"/>
    <w:rsid w:val="00162531"/>
    <w:rsid w:val="00162896"/>
    <w:rsid w:val="00163908"/>
    <w:rsid w:val="001643DD"/>
    <w:rsid w:val="00164985"/>
    <w:rsid w:val="0016768A"/>
    <w:rsid w:val="0017211B"/>
    <w:rsid w:val="00173F5D"/>
    <w:rsid w:val="001741C8"/>
    <w:rsid w:val="001764BE"/>
    <w:rsid w:val="001768CA"/>
    <w:rsid w:val="001776E2"/>
    <w:rsid w:val="00177827"/>
    <w:rsid w:val="00181000"/>
    <w:rsid w:val="001822A9"/>
    <w:rsid w:val="0018320A"/>
    <w:rsid w:val="00183A63"/>
    <w:rsid w:val="00183E7F"/>
    <w:rsid w:val="001851A8"/>
    <w:rsid w:val="00186073"/>
    <w:rsid w:val="00187463"/>
    <w:rsid w:val="0018795D"/>
    <w:rsid w:val="00187ED6"/>
    <w:rsid w:val="001908C6"/>
    <w:rsid w:val="0019203A"/>
    <w:rsid w:val="0019397B"/>
    <w:rsid w:val="00195520"/>
    <w:rsid w:val="00195CB7"/>
    <w:rsid w:val="00196C98"/>
    <w:rsid w:val="001972F4"/>
    <w:rsid w:val="001974FB"/>
    <w:rsid w:val="001A03AE"/>
    <w:rsid w:val="001A0D33"/>
    <w:rsid w:val="001A0E99"/>
    <w:rsid w:val="001A0EE3"/>
    <w:rsid w:val="001A1A6A"/>
    <w:rsid w:val="001A1C2D"/>
    <w:rsid w:val="001A229F"/>
    <w:rsid w:val="001A4C96"/>
    <w:rsid w:val="001B1337"/>
    <w:rsid w:val="001B250E"/>
    <w:rsid w:val="001B2B26"/>
    <w:rsid w:val="001B4C07"/>
    <w:rsid w:val="001B5027"/>
    <w:rsid w:val="001B5730"/>
    <w:rsid w:val="001B7539"/>
    <w:rsid w:val="001B7582"/>
    <w:rsid w:val="001B7DB2"/>
    <w:rsid w:val="001C09FE"/>
    <w:rsid w:val="001C36E1"/>
    <w:rsid w:val="001C40E6"/>
    <w:rsid w:val="001C5866"/>
    <w:rsid w:val="001C6690"/>
    <w:rsid w:val="001D0EE7"/>
    <w:rsid w:val="001D0EF6"/>
    <w:rsid w:val="001D11BE"/>
    <w:rsid w:val="001D3B8E"/>
    <w:rsid w:val="001D411B"/>
    <w:rsid w:val="001D51A7"/>
    <w:rsid w:val="001D51C7"/>
    <w:rsid w:val="001D5317"/>
    <w:rsid w:val="001D601E"/>
    <w:rsid w:val="001D648B"/>
    <w:rsid w:val="001D7D31"/>
    <w:rsid w:val="001E10CB"/>
    <w:rsid w:val="001E161E"/>
    <w:rsid w:val="001E20EC"/>
    <w:rsid w:val="001E449A"/>
    <w:rsid w:val="001E5555"/>
    <w:rsid w:val="001E569D"/>
    <w:rsid w:val="001E761D"/>
    <w:rsid w:val="001E76B1"/>
    <w:rsid w:val="001E779C"/>
    <w:rsid w:val="001E7A4F"/>
    <w:rsid w:val="001E7BBB"/>
    <w:rsid w:val="001F0F4A"/>
    <w:rsid w:val="001F1F8A"/>
    <w:rsid w:val="001F392A"/>
    <w:rsid w:val="001F50C1"/>
    <w:rsid w:val="001F593B"/>
    <w:rsid w:val="001F6ADE"/>
    <w:rsid w:val="001F7F24"/>
    <w:rsid w:val="00202D86"/>
    <w:rsid w:val="00203FB0"/>
    <w:rsid w:val="00204CF0"/>
    <w:rsid w:val="00205D8A"/>
    <w:rsid w:val="002079D3"/>
    <w:rsid w:val="002106C3"/>
    <w:rsid w:val="00210F45"/>
    <w:rsid w:val="002139F4"/>
    <w:rsid w:val="00213D6C"/>
    <w:rsid w:val="00213DEA"/>
    <w:rsid w:val="002146C5"/>
    <w:rsid w:val="00215455"/>
    <w:rsid w:val="00215909"/>
    <w:rsid w:val="00217CF0"/>
    <w:rsid w:val="00217DDF"/>
    <w:rsid w:val="00220669"/>
    <w:rsid w:val="00221109"/>
    <w:rsid w:val="00222B15"/>
    <w:rsid w:val="0022451F"/>
    <w:rsid w:val="0023113A"/>
    <w:rsid w:val="00231581"/>
    <w:rsid w:val="00232606"/>
    <w:rsid w:val="00232DD3"/>
    <w:rsid w:val="0023416A"/>
    <w:rsid w:val="002346F4"/>
    <w:rsid w:val="00235E82"/>
    <w:rsid w:val="00243174"/>
    <w:rsid w:val="0024389A"/>
    <w:rsid w:val="00244FE1"/>
    <w:rsid w:val="002452B8"/>
    <w:rsid w:val="002541A8"/>
    <w:rsid w:val="00254FC0"/>
    <w:rsid w:val="00255EA4"/>
    <w:rsid w:val="002561CE"/>
    <w:rsid w:val="002603C2"/>
    <w:rsid w:val="00260D01"/>
    <w:rsid w:val="0026103D"/>
    <w:rsid w:val="002618E9"/>
    <w:rsid w:val="002624F7"/>
    <w:rsid w:val="00262EB8"/>
    <w:rsid w:val="00263834"/>
    <w:rsid w:val="00264F17"/>
    <w:rsid w:val="00266153"/>
    <w:rsid w:val="0026739B"/>
    <w:rsid w:val="00267F24"/>
    <w:rsid w:val="002710FE"/>
    <w:rsid w:val="00271BC8"/>
    <w:rsid w:val="00272A14"/>
    <w:rsid w:val="00272FBA"/>
    <w:rsid w:val="002731B3"/>
    <w:rsid w:val="002736FF"/>
    <w:rsid w:val="00273A1E"/>
    <w:rsid w:val="002741C3"/>
    <w:rsid w:val="002760EE"/>
    <w:rsid w:val="00277B3B"/>
    <w:rsid w:val="00280131"/>
    <w:rsid w:val="00282C46"/>
    <w:rsid w:val="00284B69"/>
    <w:rsid w:val="002916C6"/>
    <w:rsid w:val="00294479"/>
    <w:rsid w:val="00294F14"/>
    <w:rsid w:val="002959EB"/>
    <w:rsid w:val="00295C31"/>
    <w:rsid w:val="0029650E"/>
    <w:rsid w:val="00297B06"/>
    <w:rsid w:val="002A0D78"/>
    <w:rsid w:val="002A16F3"/>
    <w:rsid w:val="002A4063"/>
    <w:rsid w:val="002A4507"/>
    <w:rsid w:val="002A76CF"/>
    <w:rsid w:val="002B093B"/>
    <w:rsid w:val="002B25DB"/>
    <w:rsid w:val="002B3286"/>
    <w:rsid w:val="002B38A1"/>
    <w:rsid w:val="002B49FB"/>
    <w:rsid w:val="002B5487"/>
    <w:rsid w:val="002B5C32"/>
    <w:rsid w:val="002B5E67"/>
    <w:rsid w:val="002B5FDA"/>
    <w:rsid w:val="002B700E"/>
    <w:rsid w:val="002C0BF2"/>
    <w:rsid w:val="002C1757"/>
    <w:rsid w:val="002C26F6"/>
    <w:rsid w:val="002C48D7"/>
    <w:rsid w:val="002C4B9C"/>
    <w:rsid w:val="002C4D03"/>
    <w:rsid w:val="002C4EAA"/>
    <w:rsid w:val="002C6498"/>
    <w:rsid w:val="002D1EFF"/>
    <w:rsid w:val="002D2A6E"/>
    <w:rsid w:val="002D54E5"/>
    <w:rsid w:val="002D61AE"/>
    <w:rsid w:val="002D68B8"/>
    <w:rsid w:val="002E021D"/>
    <w:rsid w:val="002E05E9"/>
    <w:rsid w:val="002E069D"/>
    <w:rsid w:val="002E2F54"/>
    <w:rsid w:val="002E4C26"/>
    <w:rsid w:val="002E4CC8"/>
    <w:rsid w:val="002E7662"/>
    <w:rsid w:val="002E7F19"/>
    <w:rsid w:val="002F23A4"/>
    <w:rsid w:val="002F283E"/>
    <w:rsid w:val="002F3893"/>
    <w:rsid w:val="002F3991"/>
    <w:rsid w:val="002F44FE"/>
    <w:rsid w:val="002F5913"/>
    <w:rsid w:val="002F63DD"/>
    <w:rsid w:val="002F6FCC"/>
    <w:rsid w:val="002F7AFD"/>
    <w:rsid w:val="003002FD"/>
    <w:rsid w:val="00301EE2"/>
    <w:rsid w:val="003047FD"/>
    <w:rsid w:val="00306524"/>
    <w:rsid w:val="00306AAD"/>
    <w:rsid w:val="00306C0E"/>
    <w:rsid w:val="00306F8A"/>
    <w:rsid w:val="00311291"/>
    <w:rsid w:val="00312E17"/>
    <w:rsid w:val="00313617"/>
    <w:rsid w:val="00313DC6"/>
    <w:rsid w:val="00315190"/>
    <w:rsid w:val="003159EB"/>
    <w:rsid w:val="00315AAE"/>
    <w:rsid w:val="00315E47"/>
    <w:rsid w:val="00317C85"/>
    <w:rsid w:val="00321055"/>
    <w:rsid w:val="00324018"/>
    <w:rsid w:val="003240F4"/>
    <w:rsid w:val="0032480A"/>
    <w:rsid w:val="003253FE"/>
    <w:rsid w:val="00326625"/>
    <w:rsid w:val="00326D99"/>
    <w:rsid w:val="00332505"/>
    <w:rsid w:val="003331E3"/>
    <w:rsid w:val="003345F7"/>
    <w:rsid w:val="00335368"/>
    <w:rsid w:val="003401E5"/>
    <w:rsid w:val="003408CB"/>
    <w:rsid w:val="003419A2"/>
    <w:rsid w:val="00342011"/>
    <w:rsid w:val="003454C8"/>
    <w:rsid w:val="00346173"/>
    <w:rsid w:val="0035046C"/>
    <w:rsid w:val="00350C78"/>
    <w:rsid w:val="00352EB8"/>
    <w:rsid w:val="00352F25"/>
    <w:rsid w:val="00354D90"/>
    <w:rsid w:val="00355567"/>
    <w:rsid w:val="00355803"/>
    <w:rsid w:val="003618E5"/>
    <w:rsid w:val="00362BBB"/>
    <w:rsid w:val="00363245"/>
    <w:rsid w:val="00363BFE"/>
    <w:rsid w:val="00363E75"/>
    <w:rsid w:val="00364BCD"/>
    <w:rsid w:val="00364E5F"/>
    <w:rsid w:val="00365804"/>
    <w:rsid w:val="0036DAFD"/>
    <w:rsid w:val="00373C35"/>
    <w:rsid w:val="00376059"/>
    <w:rsid w:val="00384BA4"/>
    <w:rsid w:val="00391D04"/>
    <w:rsid w:val="0039242B"/>
    <w:rsid w:val="00392F19"/>
    <w:rsid w:val="00396600"/>
    <w:rsid w:val="003A10FD"/>
    <w:rsid w:val="003A1382"/>
    <w:rsid w:val="003A15EE"/>
    <w:rsid w:val="003A2382"/>
    <w:rsid w:val="003A412F"/>
    <w:rsid w:val="003A7195"/>
    <w:rsid w:val="003A72C1"/>
    <w:rsid w:val="003B0140"/>
    <w:rsid w:val="003B1D18"/>
    <w:rsid w:val="003B1E1B"/>
    <w:rsid w:val="003B366A"/>
    <w:rsid w:val="003B3711"/>
    <w:rsid w:val="003B5897"/>
    <w:rsid w:val="003B7FAE"/>
    <w:rsid w:val="003C03B3"/>
    <w:rsid w:val="003C0AC7"/>
    <w:rsid w:val="003C3BD2"/>
    <w:rsid w:val="003C476C"/>
    <w:rsid w:val="003C499F"/>
    <w:rsid w:val="003C56F7"/>
    <w:rsid w:val="003C5F3A"/>
    <w:rsid w:val="003C7E07"/>
    <w:rsid w:val="003D05D4"/>
    <w:rsid w:val="003D0620"/>
    <w:rsid w:val="003D3442"/>
    <w:rsid w:val="003D4123"/>
    <w:rsid w:val="003D44E5"/>
    <w:rsid w:val="003D4C25"/>
    <w:rsid w:val="003D61B4"/>
    <w:rsid w:val="003E2AA1"/>
    <w:rsid w:val="003E7C09"/>
    <w:rsid w:val="003F053A"/>
    <w:rsid w:val="003F1BB9"/>
    <w:rsid w:val="003F20BF"/>
    <w:rsid w:val="003F3E13"/>
    <w:rsid w:val="003F57E4"/>
    <w:rsid w:val="003F5ED3"/>
    <w:rsid w:val="003F6CBC"/>
    <w:rsid w:val="00401691"/>
    <w:rsid w:val="0040199E"/>
    <w:rsid w:val="00405BC0"/>
    <w:rsid w:val="00405C9F"/>
    <w:rsid w:val="0040711E"/>
    <w:rsid w:val="00410A85"/>
    <w:rsid w:val="00412F99"/>
    <w:rsid w:val="00413312"/>
    <w:rsid w:val="004142F3"/>
    <w:rsid w:val="00415DEA"/>
    <w:rsid w:val="004172C3"/>
    <w:rsid w:val="004175F4"/>
    <w:rsid w:val="0042007E"/>
    <w:rsid w:val="0042150F"/>
    <w:rsid w:val="00423306"/>
    <w:rsid w:val="004246F6"/>
    <w:rsid w:val="00424BBC"/>
    <w:rsid w:val="00425F1E"/>
    <w:rsid w:val="00425FE9"/>
    <w:rsid w:val="00430945"/>
    <w:rsid w:val="004315E9"/>
    <w:rsid w:val="004325EC"/>
    <w:rsid w:val="00432997"/>
    <w:rsid w:val="00432A99"/>
    <w:rsid w:val="0043306F"/>
    <w:rsid w:val="004349F7"/>
    <w:rsid w:val="00435AA1"/>
    <w:rsid w:val="00437749"/>
    <w:rsid w:val="0044168B"/>
    <w:rsid w:val="00441A33"/>
    <w:rsid w:val="00442E70"/>
    <w:rsid w:val="00444156"/>
    <w:rsid w:val="00444189"/>
    <w:rsid w:val="00447E49"/>
    <w:rsid w:val="004530C8"/>
    <w:rsid w:val="00453222"/>
    <w:rsid w:val="00453EBD"/>
    <w:rsid w:val="00456559"/>
    <w:rsid w:val="00457E73"/>
    <w:rsid w:val="00461301"/>
    <w:rsid w:val="0046532B"/>
    <w:rsid w:val="00465463"/>
    <w:rsid w:val="004654B0"/>
    <w:rsid w:val="00466065"/>
    <w:rsid w:val="00466A70"/>
    <w:rsid w:val="0047105D"/>
    <w:rsid w:val="00471BAD"/>
    <w:rsid w:val="004736CE"/>
    <w:rsid w:val="00475C42"/>
    <w:rsid w:val="00477074"/>
    <w:rsid w:val="0048111D"/>
    <w:rsid w:val="00481278"/>
    <w:rsid w:val="004823A1"/>
    <w:rsid w:val="00482B32"/>
    <w:rsid w:val="00482BF3"/>
    <w:rsid w:val="004837FC"/>
    <w:rsid w:val="00483EDF"/>
    <w:rsid w:val="00484563"/>
    <w:rsid w:val="004850CC"/>
    <w:rsid w:val="00485536"/>
    <w:rsid w:val="004864DC"/>
    <w:rsid w:val="00486699"/>
    <w:rsid w:val="00486C42"/>
    <w:rsid w:val="0049091C"/>
    <w:rsid w:val="00492039"/>
    <w:rsid w:val="004948F4"/>
    <w:rsid w:val="004953E8"/>
    <w:rsid w:val="004957CB"/>
    <w:rsid w:val="004A02E6"/>
    <w:rsid w:val="004A0F30"/>
    <w:rsid w:val="004A1C9F"/>
    <w:rsid w:val="004A27F9"/>
    <w:rsid w:val="004A5972"/>
    <w:rsid w:val="004A5CF5"/>
    <w:rsid w:val="004A6A03"/>
    <w:rsid w:val="004B00C1"/>
    <w:rsid w:val="004B0243"/>
    <w:rsid w:val="004B026E"/>
    <w:rsid w:val="004B041C"/>
    <w:rsid w:val="004B08BA"/>
    <w:rsid w:val="004B24A7"/>
    <w:rsid w:val="004B3793"/>
    <w:rsid w:val="004B396F"/>
    <w:rsid w:val="004B3FC5"/>
    <w:rsid w:val="004B686F"/>
    <w:rsid w:val="004B7B1E"/>
    <w:rsid w:val="004C01CF"/>
    <w:rsid w:val="004C01F4"/>
    <w:rsid w:val="004C0336"/>
    <w:rsid w:val="004C3341"/>
    <w:rsid w:val="004C33B2"/>
    <w:rsid w:val="004C4B8D"/>
    <w:rsid w:val="004C6D9E"/>
    <w:rsid w:val="004D1071"/>
    <w:rsid w:val="004D1EA9"/>
    <w:rsid w:val="004D279E"/>
    <w:rsid w:val="004D5A28"/>
    <w:rsid w:val="004D7B9D"/>
    <w:rsid w:val="004E041B"/>
    <w:rsid w:val="004E0D0A"/>
    <w:rsid w:val="004E2915"/>
    <w:rsid w:val="004E2D24"/>
    <w:rsid w:val="004E3619"/>
    <w:rsid w:val="004E3D64"/>
    <w:rsid w:val="004E3F54"/>
    <w:rsid w:val="004E5E19"/>
    <w:rsid w:val="004E6B9C"/>
    <w:rsid w:val="004E7778"/>
    <w:rsid w:val="004F2264"/>
    <w:rsid w:val="004F2A03"/>
    <w:rsid w:val="004F2B82"/>
    <w:rsid w:val="004F32D0"/>
    <w:rsid w:val="004F41F5"/>
    <w:rsid w:val="004F58E8"/>
    <w:rsid w:val="004F6104"/>
    <w:rsid w:val="004F6582"/>
    <w:rsid w:val="0050098E"/>
    <w:rsid w:val="005026BC"/>
    <w:rsid w:val="00503D7D"/>
    <w:rsid w:val="00505148"/>
    <w:rsid w:val="00505990"/>
    <w:rsid w:val="00506088"/>
    <w:rsid w:val="00506147"/>
    <w:rsid w:val="00506C83"/>
    <w:rsid w:val="00507270"/>
    <w:rsid w:val="00507292"/>
    <w:rsid w:val="00507A8D"/>
    <w:rsid w:val="00510D04"/>
    <w:rsid w:val="00510E28"/>
    <w:rsid w:val="0051177D"/>
    <w:rsid w:val="00511F2A"/>
    <w:rsid w:val="00512576"/>
    <w:rsid w:val="005148F8"/>
    <w:rsid w:val="00514A8A"/>
    <w:rsid w:val="005153F0"/>
    <w:rsid w:val="00516288"/>
    <w:rsid w:val="0051756F"/>
    <w:rsid w:val="00524720"/>
    <w:rsid w:val="00524A26"/>
    <w:rsid w:val="00526609"/>
    <w:rsid w:val="005309BB"/>
    <w:rsid w:val="00530A10"/>
    <w:rsid w:val="00530EA1"/>
    <w:rsid w:val="00531BAC"/>
    <w:rsid w:val="0053556B"/>
    <w:rsid w:val="005357A8"/>
    <w:rsid w:val="0053675B"/>
    <w:rsid w:val="00536FA3"/>
    <w:rsid w:val="005373E6"/>
    <w:rsid w:val="005415FC"/>
    <w:rsid w:val="00541D6F"/>
    <w:rsid w:val="00542848"/>
    <w:rsid w:val="00547487"/>
    <w:rsid w:val="00550480"/>
    <w:rsid w:val="0055051C"/>
    <w:rsid w:val="00552DA7"/>
    <w:rsid w:val="005530B5"/>
    <w:rsid w:val="005542B1"/>
    <w:rsid w:val="005560C8"/>
    <w:rsid w:val="00556421"/>
    <w:rsid w:val="00556A67"/>
    <w:rsid w:val="00556F7B"/>
    <w:rsid w:val="00560D5E"/>
    <w:rsid w:val="00560D8D"/>
    <w:rsid w:val="00561B68"/>
    <w:rsid w:val="00562D5B"/>
    <w:rsid w:val="00564693"/>
    <w:rsid w:val="005649A9"/>
    <w:rsid w:val="00564DE4"/>
    <w:rsid w:val="0056576E"/>
    <w:rsid w:val="005668DB"/>
    <w:rsid w:val="005673F7"/>
    <w:rsid w:val="0057077E"/>
    <w:rsid w:val="00571280"/>
    <w:rsid w:val="00571F9C"/>
    <w:rsid w:val="00572BC0"/>
    <w:rsid w:val="00575CFA"/>
    <w:rsid w:val="00575F6A"/>
    <w:rsid w:val="0057608F"/>
    <w:rsid w:val="005761EA"/>
    <w:rsid w:val="005768F2"/>
    <w:rsid w:val="00576FBF"/>
    <w:rsid w:val="00577572"/>
    <w:rsid w:val="005805A9"/>
    <w:rsid w:val="00580C70"/>
    <w:rsid w:val="00581876"/>
    <w:rsid w:val="00586C77"/>
    <w:rsid w:val="005902E8"/>
    <w:rsid w:val="00591C0B"/>
    <w:rsid w:val="005946F0"/>
    <w:rsid w:val="00594BA7"/>
    <w:rsid w:val="00595A73"/>
    <w:rsid w:val="00596471"/>
    <w:rsid w:val="00596670"/>
    <w:rsid w:val="00597094"/>
    <w:rsid w:val="005971EB"/>
    <w:rsid w:val="00597411"/>
    <w:rsid w:val="005A21BC"/>
    <w:rsid w:val="005A2CDF"/>
    <w:rsid w:val="005A4670"/>
    <w:rsid w:val="005A4A8A"/>
    <w:rsid w:val="005A5B28"/>
    <w:rsid w:val="005A61E8"/>
    <w:rsid w:val="005A6279"/>
    <w:rsid w:val="005A6C3C"/>
    <w:rsid w:val="005B0201"/>
    <w:rsid w:val="005B0527"/>
    <w:rsid w:val="005B1B4C"/>
    <w:rsid w:val="005B3B02"/>
    <w:rsid w:val="005B3F3E"/>
    <w:rsid w:val="005B4331"/>
    <w:rsid w:val="005B4CE5"/>
    <w:rsid w:val="005B5106"/>
    <w:rsid w:val="005B6A4A"/>
    <w:rsid w:val="005B7371"/>
    <w:rsid w:val="005B7545"/>
    <w:rsid w:val="005B7612"/>
    <w:rsid w:val="005C14E2"/>
    <w:rsid w:val="005C15A8"/>
    <w:rsid w:val="005C2B4A"/>
    <w:rsid w:val="005C4CC0"/>
    <w:rsid w:val="005C4EFC"/>
    <w:rsid w:val="005C57D4"/>
    <w:rsid w:val="005C58FF"/>
    <w:rsid w:val="005C759A"/>
    <w:rsid w:val="005C7726"/>
    <w:rsid w:val="005D0403"/>
    <w:rsid w:val="005D0AE0"/>
    <w:rsid w:val="005D0CA4"/>
    <w:rsid w:val="005D106B"/>
    <w:rsid w:val="005D113B"/>
    <w:rsid w:val="005D1E82"/>
    <w:rsid w:val="005D3676"/>
    <w:rsid w:val="005D3A1B"/>
    <w:rsid w:val="005D4232"/>
    <w:rsid w:val="005D4341"/>
    <w:rsid w:val="005D4E80"/>
    <w:rsid w:val="005D53D7"/>
    <w:rsid w:val="005D5C6F"/>
    <w:rsid w:val="005D6062"/>
    <w:rsid w:val="005D6737"/>
    <w:rsid w:val="005E035B"/>
    <w:rsid w:val="005E1AE4"/>
    <w:rsid w:val="005E539F"/>
    <w:rsid w:val="005E5767"/>
    <w:rsid w:val="005E5AE1"/>
    <w:rsid w:val="005E5E93"/>
    <w:rsid w:val="005E6F94"/>
    <w:rsid w:val="005E7038"/>
    <w:rsid w:val="005F50AA"/>
    <w:rsid w:val="005F5691"/>
    <w:rsid w:val="005F6D6C"/>
    <w:rsid w:val="005F7319"/>
    <w:rsid w:val="005F7861"/>
    <w:rsid w:val="00601D0E"/>
    <w:rsid w:val="00601D1A"/>
    <w:rsid w:val="00604D19"/>
    <w:rsid w:val="00607A4C"/>
    <w:rsid w:val="00607C1C"/>
    <w:rsid w:val="00611812"/>
    <w:rsid w:val="006148B5"/>
    <w:rsid w:val="006154D8"/>
    <w:rsid w:val="00615A29"/>
    <w:rsid w:val="006164DC"/>
    <w:rsid w:val="00616713"/>
    <w:rsid w:val="006176E4"/>
    <w:rsid w:val="00620197"/>
    <w:rsid w:val="006208C6"/>
    <w:rsid w:val="00622144"/>
    <w:rsid w:val="0062277C"/>
    <w:rsid w:val="00624209"/>
    <w:rsid w:val="006247AA"/>
    <w:rsid w:val="00625E6A"/>
    <w:rsid w:val="00626CC4"/>
    <w:rsid w:val="00636E70"/>
    <w:rsid w:val="00641872"/>
    <w:rsid w:val="00641D95"/>
    <w:rsid w:val="0064277D"/>
    <w:rsid w:val="006439AC"/>
    <w:rsid w:val="0064596B"/>
    <w:rsid w:val="00646805"/>
    <w:rsid w:val="00650799"/>
    <w:rsid w:val="00651242"/>
    <w:rsid w:val="00651A22"/>
    <w:rsid w:val="00652F0C"/>
    <w:rsid w:val="00654570"/>
    <w:rsid w:val="006554DE"/>
    <w:rsid w:val="006555B7"/>
    <w:rsid w:val="0065605F"/>
    <w:rsid w:val="00656B9B"/>
    <w:rsid w:val="006570CD"/>
    <w:rsid w:val="0065763F"/>
    <w:rsid w:val="00661C0B"/>
    <w:rsid w:val="00662C5D"/>
    <w:rsid w:val="00663EEA"/>
    <w:rsid w:val="006655C0"/>
    <w:rsid w:val="00666420"/>
    <w:rsid w:val="00667DF6"/>
    <w:rsid w:val="006703B8"/>
    <w:rsid w:val="00672FD7"/>
    <w:rsid w:val="006743F0"/>
    <w:rsid w:val="00676CAC"/>
    <w:rsid w:val="0068102B"/>
    <w:rsid w:val="00681143"/>
    <w:rsid w:val="006820C6"/>
    <w:rsid w:val="0068394F"/>
    <w:rsid w:val="006878AC"/>
    <w:rsid w:val="00687D71"/>
    <w:rsid w:val="00690555"/>
    <w:rsid w:val="00690A68"/>
    <w:rsid w:val="00691739"/>
    <w:rsid w:val="00691C52"/>
    <w:rsid w:val="006934DD"/>
    <w:rsid w:val="0069644B"/>
    <w:rsid w:val="00696511"/>
    <w:rsid w:val="00696B4C"/>
    <w:rsid w:val="006A05B0"/>
    <w:rsid w:val="006A12A3"/>
    <w:rsid w:val="006A2F36"/>
    <w:rsid w:val="006A33A9"/>
    <w:rsid w:val="006A3D0F"/>
    <w:rsid w:val="006A43FA"/>
    <w:rsid w:val="006A5147"/>
    <w:rsid w:val="006A613F"/>
    <w:rsid w:val="006A697B"/>
    <w:rsid w:val="006A7DC0"/>
    <w:rsid w:val="006B1D9C"/>
    <w:rsid w:val="006B273B"/>
    <w:rsid w:val="006B2C72"/>
    <w:rsid w:val="006B44F3"/>
    <w:rsid w:val="006B5F7C"/>
    <w:rsid w:val="006C51D1"/>
    <w:rsid w:val="006C540E"/>
    <w:rsid w:val="006C67FF"/>
    <w:rsid w:val="006C69E8"/>
    <w:rsid w:val="006C7318"/>
    <w:rsid w:val="006C7FF6"/>
    <w:rsid w:val="006D26B1"/>
    <w:rsid w:val="006D2AAF"/>
    <w:rsid w:val="006D4BAE"/>
    <w:rsid w:val="006D718A"/>
    <w:rsid w:val="006D7894"/>
    <w:rsid w:val="006D7FAA"/>
    <w:rsid w:val="006E0425"/>
    <w:rsid w:val="006E0ABF"/>
    <w:rsid w:val="006E2326"/>
    <w:rsid w:val="006E4064"/>
    <w:rsid w:val="006E43BA"/>
    <w:rsid w:val="006E59E8"/>
    <w:rsid w:val="006E5F23"/>
    <w:rsid w:val="006E6055"/>
    <w:rsid w:val="006E6C99"/>
    <w:rsid w:val="006E70D5"/>
    <w:rsid w:val="006F05C4"/>
    <w:rsid w:val="006F0711"/>
    <w:rsid w:val="006F0AFA"/>
    <w:rsid w:val="006F153A"/>
    <w:rsid w:val="006F2A33"/>
    <w:rsid w:val="006F41F0"/>
    <w:rsid w:val="006F4625"/>
    <w:rsid w:val="006F5182"/>
    <w:rsid w:val="006F729A"/>
    <w:rsid w:val="006F756E"/>
    <w:rsid w:val="007000E2"/>
    <w:rsid w:val="00700870"/>
    <w:rsid w:val="00702B2B"/>
    <w:rsid w:val="0070355F"/>
    <w:rsid w:val="007035EB"/>
    <w:rsid w:val="00705789"/>
    <w:rsid w:val="00705969"/>
    <w:rsid w:val="00705EF2"/>
    <w:rsid w:val="0071052C"/>
    <w:rsid w:val="00712C7F"/>
    <w:rsid w:val="0072109E"/>
    <w:rsid w:val="007238F5"/>
    <w:rsid w:val="00725146"/>
    <w:rsid w:val="007279B6"/>
    <w:rsid w:val="00727C0C"/>
    <w:rsid w:val="007304C2"/>
    <w:rsid w:val="00731864"/>
    <w:rsid w:val="00731EC7"/>
    <w:rsid w:val="007334C9"/>
    <w:rsid w:val="0073424E"/>
    <w:rsid w:val="00735443"/>
    <w:rsid w:val="00735C65"/>
    <w:rsid w:val="00735E5F"/>
    <w:rsid w:val="0073651F"/>
    <w:rsid w:val="00737A1D"/>
    <w:rsid w:val="007404E8"/>
    <w:rsid w:val="00742EE9"/>
    <w:rsid w:val="00743842"/>
    <w:rsid w:val="00743C49"/>
    <w:rsid w:val="0074669D"/>
    <w:rsid w:val="00751603"/>
    <w:rsid w:val="0075296D"/>
    <w:rsid w:val="0075606A"/>
    <w:rsid w:val="00756EE7"/>
    <w:rsid w:val="0075717A"/>
    <w:rsid w:val="0075741F"/>
    <w:rsid w:val="00757CCF"/>
    <w:rsid w:val="00761295"/>
    <w:rsid w:val="0076197C"/>
    <w:rsid w:val="00762378"/>
    <w:rsid w:val="00766205"/>
    <w:rsid w:val="00766A6B"/>
    <w:rsid w:val="00770046"/>
    <w:rsid w:val="0077036E"/>
    <w:rsid w:val="007706BA"/>
    <w:rsid w:val="00771262"/>
    <w:rsid w:val="00771CAB"/>
    <w:rsid w:val="00772F7D"/>
    <w:rsid w:val="007762AD"/>
    <w:rsid w:val="007765EF"/>
    <w:rsid w:val="00777549"/>
    <w:rsid w:val="00777E96"/>
    <w:rsid w:val="00780136"/>
    <w:rsid w:val="0078125C"/>
    <w:rsid w:val="00782841"/>
    <w:rsid w:val="00782D0F"/>
    <w:rsid w:val="007830E4"/>
    <w:rsid w:val="00784336"/>
    <w:rsid w:val="00784C5A"/>
    <w:rsid w:val="00785839"/>
    <w:rsid w:val="00785C64"/>
    <w:rsid w:val="007866EA"/>
    <w:rsid w:val="0078783A"/>
    <w:rsid w:val="00787F51"/>
    <w:rsid w:val="007913E2"/>
    <w:rsid w:val="007914F6"/>
    <w:rsid w:val="00791E7E"/>
    <w:rsid w:val="00792FAC"/>
    <w:rsid w:val="007930D0"/>
    <w:rsid w:val="0079376A"/>
    <w:rsid w:val="00795243"/>
    <w:rsid w:val="00795C79"/>
    <w:rsid w:val="00796900"/>
    <w:rsid w:val="007975C7"/>
    <w:rsid w:val="00797AC1"/>
    <w:rsid w:val="007A1863"/>
    <w:rsid w:val="007A54C3"/>
    <w:rsid w:val="007A577D"/>
    <w:rsid w:val="007A7750"/>
    <w:rsid w:val="007B0778"/>
    <w:rsid w:val="007B1D19"/>
    <w:rsid w:val="007B4939"/>
    <w:rsid w:val="007B5154"/>
    <w:rsid w:val="007B536F"/>
    <w:rsid w:val="007B6F8B"/>
    <w:rsid w:val="007B7274"/>
    <w:rsid w:val="007B7424"/>
    <w:rsid w:val="007B7BD8"/>
    <w:rsid w:val="007C116E"/>
    <w:rsid w:val="007C192B"/>
    <w:rsid w:val="007C2D0D"/>
    <w:rsid w:val="007C3D92"/>
    <w:rsid w:val="007C3F31"/>
    <w:rsid w:val="007C431D"/>
    <w:rsid w:val="007C528E"/>
    <w:rsid w:val="007C632C"/>
    <w:rsid w:val="007C6C3F"/>
    <w:rsid w:val="007C6F91"/>
    <w:rsid w:val="007C7796"/>
    <w:rsid w:val="007D096D"/>
    <w:rsid w:val="007D1698"/>
    <w:rsid w:val="007D1AE8"/>
    <w:rsid w:val="007D2CC8"/>
    <w:rsid w:val="007D348F"/>
    <w:rsid w:val="007D6BD9"/>
    <w:rsid w:val="007E13EA"/>
    <w:rsid w:val="007E442C"/>
    <w:rsid w:val="007E4B97"/>
    <w:rsid w:val="007E4C3F"/>
    <w:rsid w:val="007E58D8"/>
    <w:rsid w:val="007E5A52"/>
    <w:rsid w:val="007E5AEF"/>
    <w:rsid w:val="007E78FD"/>
    <w:rsid w:val="007F3308"/>
    <w:rsid w:val="007F3C4C"/>
    <w:rsid w:val="007F6579"/>
    <w:rsid w:val="008005BA"/>
    <w:rsid w:val="00800BD5"/>
    <w:rsid w:val="00800D7B"/>
    <w:rsid w:val="008012FE"/>
    <w:rsid w:val="00801DA7"/>
    <w:rsid w:val="008027CC"/>
    <w:rsid w:val="00802F62"/>
    <w:rsid w:val="008039D2"/>
    <w:rsid w:val="0080466E"/>
    <w:rsid w:val="00804EC7"/>
    <w:rsid w:val="00806351"/>
    <w:rsid w:val="008101C1"/>
    <w:rsid w:val="00810BE8"/>
    <w:rsid w:val="00810C01"/>
    <w:rsid w:val="008117A6"/>
    <w:rsid w:val="00811B9C"/>
    <w:rsid w:val="008129AE"/>
    <w:rsid w:val="00814659"/>
    <w:rsid w:val="0081473E"/>
    <w:rsid w:val="008149DD"/>
    <w:rsid w:val="008150CC"/>
    <w:rsid w:val="0081658E"/>
    <w:rsid w:val="00816F16"/>
    <w:rsid w:val="00817CB7"/>
    <w:rsid w:val="00820064"/>
    <w:rsid w:val="00820E39"/>
    <w:rsid w:val="00821E10"/>
    <w:rsid w:val="00822757"/>
    <w:rsid w:val="00822A82"/>
    <w:rsid w:val="00822F2B"/>
    <w:rsid w:val="00823CC2"/>
    <w:rsid w:val="00823F5C"/>
    <w:rsid w:val="00826C79"/>
    <w:rsid w:val="00830B02"/>
    <w:rsid w:val="0083175A"/>
    <w:rsid w:val="008328C5"/>
    <w:rsid w:val="00836AF6"/>
    <w:rsid w:val="00837C34"/>
    <w:rsid w:val="00841177"/>
    <w:rsid w:val="0084238F"/>
    <w:rsid w:val="008424EC"/>
    <w:rsid w:val="00842B7F"/>
    <w:rsid w:val="00842FBC"/>
    <w:rsid w:val="008439CC"/>
    <w:rsid w:val="00844605"/>
    <w:rsid w:val="0084483A"/>
    <w:rsid w:val="00845071"/>
    <w:rsid w:val="008453D1"/>
    <w:rsid w:val="00847527"/>
    <w:rsid w:val="00847D90"/>
    <w:rsid w:val="008532A2"/>
    <w:rsid w:val="00855286"/>
    <w:rsid w:val="008571D7"/>
    <w:rsid w:val="0085723D"/>
    <w:rsid w:val="00857D74"/>
    <w:rsid w:val="0086029C"/>
    <w:rsid w:val="0086048F"/>
    <w:rsid w:val="00863304"/>
    <w:rsid w:val="0086381A"/>
    <w:rsid w:val="00864E37"/>
    <w:rsid w:val="00865E1A"/>
    <w:rsid w:val="008732DF"/>
    <w:rsid w:val="00874477"/>
    <w:rsid w:val="00875789"/>
    <w:rsid w:val="008767CB"/>
    <w:rsid w:val="00880A13"/>
    <w:rsid w:val="008810D4"/>
    <w:rsid w:val="00881CC4"/>
    <w:rsid w:val="00882303"/>
    <w:rsid w:val="00885D28"/>
    <w:rsid w:val="00886454"/>
    <w:rsid w:val="00886968"/>
    <w:rsid w:val="008869A0"/>
    <w:rsid w:val="00886FDF"/>
    <w:rsid w:val="0088799F"/>
    <w:rsid w:val="00890407"/>
    <w:rsid w:val="008909CD"/>
    <w:rsid w:val="00890E62"/>
    <w:rsid w:val="008922BB"/>
    <w:rsid w:val="008946FB"/>
    <w:rsid w:val="00895609"/>
    <w:rsid w:val="00895D5C"/>
    <w:rsid w:val="008977B8"/>
    <w:rsid w:val="00897D37"/>
    <w:rsid w:val="008A229D"/>
    <w:rsid w:val="008A2963"/>
    <w:rsid w:val="008A46D4"/>
    <w:rsid w:val="008A4F9D"/>
    <w:rsid w:val="008A6792"/>
    <w:rsid w:val="008A777F"/>
    <w:rsid w:val="008A78F4"/>
    <w:rsid w:val="008B1A57"/>
    <w:rsid w:val="008B1DCF"/>
    <w:rsid w:val="008B1FF0"/>
    <w:rsid w:val="008B241C"/>
    <w:rsid w:val="008B28E7"/>
    <w:rsid w:val="008B2931"/>
    <w:rsid w:val="008B2D64"/>
    <w:rsid w:val="008B34FA"/>
    <w:rsid w:val="008B3697"/>
    <w:rsid w:val="008B4355"/>
    <w:rsid w:val="008B46BC"/>
    <w:rsid w:val="008B6A4D"/>
    <w:rsid w:val="008B7083"/>
    <w:rsid w:val="008C403A"/>
    <w:rsid w:val="008C4C71"/>
    <w:rsid w:val="008C5E2A"/>
    <w:rsid w:val="008C6306"/>
    <w:rsid w:val="008C6B22"/>
    <w:rsid w:val="008D0969"/>
    <w:rsid w:val="008D157E"/>
    <w:rsid w:val="008D2844"/>
    <w:rsid w:val="008D68ED"/>
    <w:rsid w:val="008D738F"/>
    <w:rsid w:val="008E169D"/>
    <w:rsid w:val="008E2701"/>
    <w:rsid w:val="008E3ADF"/>
    <w:rsid w:val="008E54DF"/>
    <w:rsid w:val="008E5AE6"/>
    <w:rsid w:val="008E609C"/>
    <w:rsid w:val="008E6226"/>
    <w:rsid w:val="008E7903"/>
    <w:rsid w:val="008E7CF2"/>
    <w:rsid w:val="008F00FC"/>
    <w:rsid w:val="008F138A"/>
    <w:rsid w:val="008F20A9"/>
    <w:rsid w:val="008F5A6D"/>
    <w:rsid w:val="008F5BB3"/>
    <w:rsid w:val="008F5FD3"/>
    <w:rsid w:val="008F73F6"/>
    <w:rsid w:val="008F74B8"/>
    <w:rsid w:val="008F78EA"/>
    <w:rsid w:val="00900248"/>
    <w:rsid w:val="00901562"/>
    <w:rsid w:val="00901AB7"/>
    <w:rsid w:val="00901C5E"/>
    <w:rsid w:val="009023C3"/>
    <w:rsid w:val="00902A92"/>
    <w:rsid w:val="00902F16"/>
    <w:rsid w:val="009055DA"/>
    <w:rsid w:val="009071EE"/>
    <w:rsid w:val="00911518"/>
    <w:rsid w:val="009119C6"/>
    <w:rsid w:val="0091269E"/>
    <w:rsid w:val="0091444E"/>
    <w:rsid w:val="00915CF9"/>
    <w:rsid w:val="00915E8E"/>
    <w:rsid w:val="00917A5A"/>
    <w:rsid w:val="009207F8"/>
    <w:rsid w:val="009222A7"/>
    <w:rsid w:val="009254DD"/>
    <w:rsid w:val="00925D0A"/>
    <w:rsid w:val="00925E4E"/>
    <w:rsid w:val="0092723E"/>
    <w:rsid w:val="009272FE"/>
    <w:rsid w:val="00932550"/>
    <w:rsid w:val="009330B9"/>
    <w:rsid w:val="009357E3"/>
    <w:rsid w:val="0094028E"/>
    <w:rsid w:val="009408AD"/>
    <w:rsid w:val="00941599"/>
    <w:rsid w:val="00941775"/>
    <w:rsid w:val="00942832"/>
    <w:rsid w:val="00942CB9"/>
    <w:rsid w:val="0094789C"/>
    <w:rsid w:val="00947912"/>
    <w:rsid w:val="00947F01"/>
    <w:rsid w:val="009513F7"/>
    <w:rsid w:val="00951603"/>
    <w:rsid w:val="0095511C"/>
    <w:rsid w:val="0095521F"/>
    <w:rsid w:val="00960786"/>
    <w:rsid w:val="00961312"/>
    <w:rsid w:val="00961AD7"/>
    <w:rsid w:val="00962784"/>
    <w:rsid w:val="009635D0"/>
    <w:rsid w:val="009645AB"/>
    <w:rsid w:val="00965638"/>
    <w:rsid w:val="00970D4C"/>
    <w:rsid w:val="00971D9A"/>
    <w:rsid w:val="009730BD"/>
    <w:rsid w:val="0097316F"/>
    <w:rsid w:val="00973F85"/>
    <w:rsid w:val="009745EE"/>
    <w:rsid w:val="00974A84"/>
    <w:rsid w:val="009753D4"/>
    <w:rsid w:val="009801BB"/>
    <w:rsid w:val="009812E3"/>
    <w:rsid w:val="009816A6"/>
    <w:rsid w:val="00981DD2"/>
    <w:rsid w:val="00983A2F"/>
    <w:rsid w:val="00985027"/>
    <w:rsid w:val="00985834"/>
    <w:rsid w:val="00986526"/>
    <w:rsid w:val="00992B7A"/>
    <w:rsid w:val="00994ED1"/>
    <w:rsid w:val="00996731"/>
    <w:rsid w:val="00996C63"/>
    <w:rsid w:val="00997814"/>
    <w:rsid w:val="00997935"/>
    <w:rsid w:val="00997EFA"/>
    <w:rsid w:val="009A0CBC"/>
    <w:rsid w:val="009A3965"/>
    <w:rsid w:val="009A4894"/>
    <w:rsid w:val="009A61F3"/>
    <w:rsid w:val="009A6D60"/>
    <w:rsid w:val="009A6F95"/>
    <w:rsid w:val="009A777E"/>
    <w:rsid w:val="009B0288"/>
    <w:rsid w:val="009B141F"/>
    <w:rsid w:val="009B15D1"/>
    <w:rsid w:val="009B6BE6"/>
    <w:rsid w:val="009C1CC3"/>
    <w:rsid w:val="009C24A1"/>
    <w:rsid w:val="009C4B0F"/>
    <w:rsid w:val="009C5580"/>
    <w:rsid w:val="009C5A43"/>
    <w:rsid w:val="009C6598"/>
    <w:rsid w:val="009C67F6"/>
    <w:rsid w:val="009C6830"/>
    <w:rsid w:val="009C6AEE"/>
    <w:rsid w:val="009C7548"/>
    <w:rsid w:val="009D1882"/>
    <w:rsid w:val="009D38F3"/>
    <w:rsid w:val="009D4440"/>
    <w:rsid w:val="009D490A"/>
    <w:rsid w:val="009E0814"/>
    <w:rsid w:val="009E1926"/>
    <w:rsid w:val="009E31EE"/>
    <w:rsid w:val="009E3F41"/>
    <w:rsid w:val="009E591B"/>
    <w:rsid w:val="009E5B43"/>
    <w:rsid w:val="009E5CD2"/>
    <w:rsid w:val="009E6786"/>
    <w:rsid w:val="009F20B2"/>
    <w:rsid w:val="009F32BD"/>
    <w:rsid w:val="009F603B"/>
    <w:rsid w:val="009F6BAA"/>
    <w:rsid w:val="009F7136"/>
    <w:rsid w:val="009F756E"/>
    <w:rsid w:val="009F7FE7"/>
    <w:rsid w:val="00A001A8"/>
    <w:rsid w:val="00A008E9"/>
    <w:rsid w:val="00A018DE"/>
    <w:rsid w:val="00A03C47"/>
    <w:rsid w:val="00A04EEF"/>
    <w:rsid w:val="00A067F2"/>
    <w:rsid w:val="00A11A3C"/>
    <w:rsid w:val="00A131DD"/>
    <w:rsid w:val="00A138BD"/>
    <w:rsid w:val="00A16EAE"/>
    <w:rsid w:val="00A17087"/>
    <w:rsid w:val="00A17820"/>
    <w:rsid w:val="00A2027F"/>
    <w:rsid w:val="00A2033A"/>
    <w:rsid w:val="00A22524"/>
    <w:rsid w:val="00A2334C"/>
    <w:rsid w:val="00A2513E"/>
    <w:rsid w:val="00A31034"/>
    <w:rsid w:val="00A31BED"/>
    <w:rsid w:val="00A32C8B"/>
    <w:rsid w:val="00A33E76"/>
    <w:rsid w:val="00A354A1"/>
    <w:rsid w:val="00A356AA"/>
    <w:rsid w:val="00A35D66"/>
    <w:rsid w:val="00A361D0"/>
    <w:rsid w:val="00A373E9"/>
    <w:rsid w:val="00A37640"/>
    <w:rsid w:val="00A37AF8"/>
    <w:rsid w:val="00A412C7"/>
    <w:rsid w:val="00A417B5"/>
    <w:rsid w:val="00A41BBA"/>
    <w:rsid w:val="00A42DA1"/>
    <w:rsid w:val="00A44D23"/>
    <w:rsid w:val="00A50997"/>
    <w:rsid w:val="00A5109B"/>
    <w:rsid w:val="00A51D53"/>
    <w:rsid w:val="00A52768"/>
    <w:rsid w:val="00A52DCD"/>
    <w:rsid w:val="00A52E32"/>
    <w:rsid w:val="00A54E6D"/>
    <w:rsid w:val="00A5528E"/>
    <w:rsid w:val="00A553A3"/>
    <w:rsid w:val="00A55B20"/>
    <w:rsid w:val="00A55C75"/>
    <w:rsid w:val="00A564B2"/>
    <w:rsid w:val="00A572FB"/>
    <w:rsid w:val="00A6153A"/>
    <w:rsid w:val="00A61D92"/>
    <w:rsid w:val="00A63DED"/>
    <w:rsid w:val="00A64862"/>
    <w:rsid w:val="00A64BD0"/>
    <w:rsid w:val="00A66772"/>
    <w:rsid w:val="00A723CF"/>
    <w:rsid w:val="00A724EE"/>
    <w:rsid w:val="00A72775"/>
    <w:rsid w:val="00A74E0F"/>
    <w:rsid w:val="00A75B17"/>
    <w:rsid w:val="00A769F4"/>
    <w:rsid w:val="00A81766"/>
    <w:rsid w:val="00A826E1"/>
    <w:rsid w:val="00A84B3D"/>
    <w:rsid w:val="00A85713"/>
    <w:rsid w:val="00A90FE1"/>
    <w:rsid w:val="00A916B2"/>
    <w:rsid w:val="00A91910"/>
    <w:rsid w:val="00A92A05"/>
    <w:rsid w:val="00A92C02"/>
    <w:rsid w:val="00A93A4E"/>
    <w:rsid w:val="00A93D19"/>
    <w:rsid w:val="00A95BF0"/>
    <w:rsid w:val="00A96493"/>
    <w:rsid w:val="00A96594"/>
    <w:rsid w:val="00A9755C"/>
    <w:rsid w:val="00A9799A"/>
    <w:rsid w:val="00AA354E"/>
    <w:rsid w:val="00AA45E1"/>
    <w:rsid w:val="00AA51DC"/>
    <w:rsid w:val="00AA6BA7"/>
    <w:rsid w:val="00AA6C22"/>
    <w:rsid w:val="00AB0170"/>
    <w:rsid w:val="00AB0F34"/>
    <w:rsid w:val="00AB224A"/>
    <w:rsid w:val="00AB2D53"/>
    <w:rsid w:val="00AB4821"/>
    <w:rsid w:val="00AC0C5B"/>
    <w:rsid w:val="00AC1A9E"/>
    <w:rsid w:val="00AC4402"/>
    <w:rsid w:val="00AC5A52"/>
    <w:rsid w:val="00AC5BA7"/>
    <w:rsid w:val="00AC5DBE"/>
    <w:rsid w:val="00AC7F90"/>
    <w:rsid w:val="00AD15AE"/>
    <w:rsid w:val="00AD1D3F"/>
    <w:rsid w:val="00AD2583"/>
    <w:rsid w:val="00AD2DE5"/>
    <w:rsid w:val="00AD36E3"/>
    <w:rsid w:val="00AD473E"/>
    <w:rsid w:val="00AD4A68"/>
    <w:rsid w:val="00AD5381"/>
    <w:rsid w:val="00AD5DA8"/>
    <w:rsid w:val="00AD7989"/>
    <w:rsid w:val="00AE29E2"/>
    <w:rsid w:val="00AE316B"/>
    <w:rsid w:val="00AE5421"/>
    <w:rsid w:val="00AE5B87"/>
    <w:rsid w:val="00AE62FB"/>
    <w:rsid w:val="00AE6573"/>
    <w:rsid w:val="00AE677B"/>
    <w:rsid w:val="00AE7D00"/>
    <w:rsid w:val="00AF0168"/>
    <w:rsid w:val="00AF02D6"/>
    <w:rsid w:val="00AF0C1F"/>
    <w:rsid w:val="00AF1248"/>
    <w:rsid w:val="00AF1CA1"/>
    <w:rsid w:val="00AF2C50"/>
    <w:rsid w:val="00AF3858"/>
    <w:rsid w:val="00AF3B21"/>
    <w:rsid w:val="00AF453B"/>
    <w:rsid w:val="00AF4B66"/>
    <w:rsid w:val="00AF55CB"/>
    <w:rsid w:val="00AF57A9"/>
    <w:rsid w:val="00B0008F"/>
    <w:rsid w:val="00B006F1"/>
    <w:rsid w:val="00B00D7A"/>
    <w:rsid w:val="00B0223B"/>
    <w:rsid w:val="00B02EDC"/>
    <w:rsid w:val="00B03029"/>
    <w:rsid w:val="00B05860"/>
    <w:rsid w:val="00B07E54"/>
    <w:rsid w:val="00B07E94"/>
    <w:rsid w:val="00B11614"/>
    <w:rsid w:val="00B119DC"/>
    <w:rsid w:val="00B124C1"/>
    <w:rsid w:val="00B12535"/>
    <w:rsid w:val="00B13504"/>
    <w:rsid w:val="00B13F66"/>
    <w:rsid w:val="00B14908"/>
    <w:rsid w:val="00B1579B"/>
    <w:rsid w:val="00B15D70"/>
    <w:rsid w:val="00B1796F"/>
    <w:rsid w:val="00B22C57"/>
    <w:rsid w:val="00B24072"/>
    <w:rsid w:val="00B25045"/>
    <w:rsid w:val="00B25779"/>
    <w:rsid w:val="00B2691C"/>
    <w:rsid w:val="00B26956"/>
    <w:rsid w:val="00B3007B"/>
    <w:rsid w:val="00B30B74"/>
    <w:rsid w:val="00B30F64"/>
    <w:rsid w:val="00B311BC"/>
    <w:rsid w:val="00B3222A"/>
    <w:rsid w:val="00B33580"/>
    <w:rsid w:val="00B33BCE"/>
    <w:rsid w:val="00B34091"/>
    <w:rsid w:val="00B34C7C"/>
    <w:rsid w:val="00B41584"/>
    <w:rsid w:val="00B444DC"/>
    <w:rsid w:val="00B46223"/>
    <w:rsid w:val="00B53530"/>
    <w:rsid w:val="00B574C6"/>
    <w:rsid w:val="00B6064B"/>
    <w:rsid w:val="00B61743"/>
    <w:rsid w:val="00B61AFE"/>
    <w:rsid w:val="00B61D00"/>
    <w:rsid w:val="00B632E8"/>
    <w:rsid w:val="00B640AF"/>
    <w:rsid w:val="00B64F84"/>
    <w:rsid w:val="00B702DD"/>
    <w:rsid w:val="00B7100E"/>
    <w:rsid w:val="00B712C1"/>
    <w:rsid w:val="00B72225"/>
    <w:rsid w:val="00B73F0E"/>
    <w:rsid w:val="00B75432"/>
    <w:rsid w:val="00B75F3C"/>
    <w:rsid w:val="00B768F5"/>
    <w:rsid w:val="00B772D5"/>
    <w:rsid w:val="00B80C70"/>
    <w:rsid w:val="00B81331"/>
    <w:rsid w:val="00B81DF6"/>
    <w:rsid w:val="00B81DFE"/>
    <w:rsid w:val="00B830F7"/>
    <w:rsid w:val="00B83861"/>
    <w:rsid w:val="00B84F6D"/>
    <w:rsid w:val="00B93717"/>
    <w:rsid w:val="00B94196"/>
    <w:rsid w:val="00B946FF"/>
    <w:rsid w:val="00B94D26"/>
    <w:rsid w:val="00B94D5C"/>
    <w:rsid w:val="00B960C6"/>
    <w:rsid w:val="00B96697"/>
    <w:rsid w:val="00B97309"/>
    <w:rsid w:val="00BA23EB"/>
    <w:rsid w:val="00BA24EF"/>
    <w:rsid w:val="00BA4343"/>
    <w:rsid w:val="00BB031B"/>
    <w:rsid w:val="00BB0B08"/>
    <w:rsid w:val="00BB0EBE"/>
    <w:rsid w:val="00BB1C71"/>
    <w:rsid w:val="00BB2BC9"/>
    <w:rsid w:val="00BB328C"/>
    <w:rsid w:val="00BB4743"/>
    <w:rsid w:val="00BB499D"/>
    <w:rsid w:val="00BB7CC3"/>
    <w:rsid w:val="00BC09B7"/>
    <w:rsid w:val="00BC2FFB"/>
    <w:rsid w:val="00BC38C6"/>
    <w:rsid w:val="00BC393C"/>
    <w:rsid w:val="00BC3FCB"/>
    <w:rsid w:val="00BC5E28"/>
    <w:rsid w:val="00BC6621"/>
    <w:rsid w:val="00BC723E"/>
    <w:rsid w:val="00BC78A7"/>
    <w:rsid w:val="00BC7BD9"/>
    <w:rsid w:val="00BD07B1"/>
    <w:rsid w:val="00BD139E"/>
    <w:rsid w:val="00BD175B"/>
    <w:rsid w:val="00BD5279"/>
    <w:rsid w:val="00BD5C85"/>
    <w:rsid w:val="00BE030D"/>
    <w:rsid w:val="00BE10DC"/>
    <w:rsid w:val="00BE1493"/>
    <w:rsid w:val="00BE1B12"/>
    <w:rsid w:val="00BE3701"/>
    <w:rsid w:val="00BE387F"/>
    <w:rsid w:val="00BE52AF"/>
    <w:rsid w:val="00BE57D1"/>
    <w:rsid w:val="00BF0B11"/>
    <w:rsid w:val="00BF0CD1"/>
    <w:rsid w:val="00BF1CC6"/>
    <w:rsid w:val="00BF1D7E"/>
    <w:rsid w:val="00BF2E8D"/>
    <w:rsid w:val="00BF4869"/>
    <w:rsid w:val="00BF4944"/>
    <w:rsid w:val="00BF4DE3"/>
    <w:rsid w:val="00BF5FD8"/>
    <w:rsid w:val="00BF799E"/>
    <w:rsid w:val="00C02439"/>
    <w:rsid w:val="00C02A18"/>
    <w:rsid w:val="00C06C40"/>
    <w:rsid w:val="00C074C2"/>
    <w:rsid w:val="00C07C10"/>
    <w:rsid w:val="00C11507"/>
    <w:rsid w:val="00C15089"/>
    <w:rsid w:val="00C15EC8"/>
    <w:rsid w:val="00C1604C"/>
    <w:rsid w:val="00C16CC3"/>
    <w:rsid w:val="00C172ED"/>
    <w:rsid w:val="00C21585"/>
    <w:rsid w:val="00C219BE"/>
    <w:rsid w:val="00C220A3"/>
    <w:rsid w:val="00C22146"/>
    <w:rsid w:val="00C223F0"/>
    <w:rsid w:val="00C246D9"/>
    <w:rsid w:val="00C2674F"/>
    <w:rsid w:val="00C2694E"/>
    <w:rsid w:val="00C26F18"/>
    <w:rsid w:val="00C27E99"/>
    <w:rsid w:val="00C31B9D"/>
    <w:rsid w:val="00C3287C"/>
    <w:rsid w:val="00C3289F"/>
    <w:rsid w:val="00C32AE9"/>
    <w:rsid w:val="00C32D4F"/>
    <w:rsid w:val="00C336F2"/>
    <w:rsid w:val="00C36179"/>
    <w:rsid w:val="00C36222"/>
    <w:rsid w:val="00C37B37"/>
    <w:rsid w:val="00C4085E"/>
    <w:rsid w:val="00C41D97"/>
    <w:rsid w:val="00C43020"/>
    <w:rsid w:val="00C44112"/>
    <w:rsid w:val="00C45188"/>
    <w:rsid w:val="00C458EC"/>
    <w:rsid w:val="00C46323"/>
    <w:rsid w:val="00C46559"/>
    <w:rsid w:val="00C46866"/>
    <w:rsid w:val="00C47956"/>
    <w:rsid w:val="00C5350B"/>
    <w:rsid w:val="00C53C76"/>
    <w:rsid w:val="00C54EF2"/>
    <w:rsid w:val="00C57652"/>
    <w:rsid w:val="00C60581"/>
    <w:rsid w:val="00C6112B"/>
    <w:rsid w:val="00C61BB7"/>
    <w:rsid w:val="00C63084"/>
    <w:rsid w:val="00C63809"/>
    <w:rsid w:val="00C6391A"/>
    <w:rsid w:val="00C63CDC"/>
    <w:rsid w:val="00C65095"/>
    <w:rsid w:val="00C6674F"/>
    <w:rsid w:val="00C711B0"/>
    <w:rsid w:val="00C738E5"/>
    <w:rsid w:val="00C7555E"/>
    <w:rsid w:val="00C75CD8"/>
    <w:rsid w:val="00C762E9"/>
    <w:rsid w:val="00C824B5"/>
    <w:rsid w:val="00C83180"/>
    <w:rsid w:val="00C8441B"/>
    <w:rsid w:val="00C84669"/>
    <w:rsid w:val="00C85159"/>
    <w:rsid w:val="00C85F32"/>
    <w:rsid w:val="00C86CB9"/>
    <w:rsid w:val="00C91682"/>
    <w:rsid w:val="00C92C81"/>
    <w:rsid w:val="00C9438A"/>
    <w:rsid w:val="00C9790D"/>
    <w:rsid w:val="00CA0082"/>
    <w:rsid w:val="00CA0DA3"/>
    <w:rsid w:val="00CA2524"/>
    <w:rsid w:val="00CA64F9"/>
    <w:rsid w:val="00CA6B7D"/>
    <w:rsid w:val="00CB2812"/>
    <w:rsid w:val="00CB3ED7"/>
    <w:rsid w:val="00CB405D"/>
    <w:rsid w:val="00CB4453"/>
    <w:rsid w:val="00CB4F4E"/>
    <w:rsid w:val="00CB69E0"/>
    <w:rsid w:val="00CB7B50"/>
    <w:rsid w:val="00CC014D"/>
    <w:rsid w:val="00CC532D"/>
    <w:rsid w:val="00CC55EE"/>
    <w:rsid w:val="00CC617F"/>
    <w:rsid w:val="00CC6E25"/>
    <w:rsid w:val="00CC79EE"/>
    <w:rsid w:val="00CD0E76"/>
    <w:rsid w:val="00CD2AC1"/>
    <w:rsid w:val="00CD55A9"/>
    <w:rsid w:val="00CE0C54"/>
    <w:rsid w:val="00CE1C80"/>
    <w:rsid w:val="00CE56F4"/>
    <w:rsid w:val="00CE5CD7"/>
    <w:rsid w:val="00CE71B6"/>
    <w:rsid w:val="00CE795F"/>
    <w:rsid w:val="00CF0656"/>
    <w:rsid w:val="00CF1451"/>
    <w:rsid w:val="00CF1A91"/>
    <w:rsid w:val="00CF265A"/>
    <w:rsid w:val="00CF2712"/>
    <w:rsid w:val="00CF2F2F"/>
    <w:rsid w:val="00CF3BA1"/>
    <w:rsid w:val="00CF4A36"/>
    <w:rsid w:val="00CF4FED"/>
    <w:rsid w:val="00CF54AC"/>
    <w:rsid w:val="00CF5807"/>
    <w:rsid w:val="00D00301"/>
    <w:rsid w:val="00D008BD"/>
    <w:rsid w:val="00D01311"/>
    <w:rsid w:val="00D03CAA"/>
    <w:rsid w:val="00D121AC"/>
    <w:rsid w:val="00D1328E"/>
    <w:rsid w:val="00D1460E"/>
    <w:rsid w:val="00D152AF"/>
    <w:rsid w:val="00D157EC"/>
    <w:rsid w:val="00D15A76"/>
    <w:rsid w:val="00D15AF7"/>
    <w:rsid w:val="00D172EF"/>
    <w:rsid w:val="00D17525"/>
    <w:rsid w:val="00D229DC"/>
    <w:rsid w:val="00D229E3"/>
    <w:rsid w:val="00D22B76"/>
    <w:rsid w:val="00D22DFB"/>
    <w:rsid w:val="00D231DB"/>
    <w:rsid w:val="00D25B02"/>
    <w:rsid w:val="00D27843"/>
    <w:rsid w:val="00D3073C"/>
    <w:rsid w:val="00D30775"/>
    <w:rsid w:val="00D319AA"/>
    <w:rsid w:val="00D31B8F"/>
    <w:rsid w:val="00D3200C"/>
    <w:rsid w:val="00D32933"/>
    <w:rsid w:val="00D339A1"/>
    <w:rsid w:val="00D346EF"/>
    <w:rsid w:val="00D3517F"/>
    <w:rsid w:val="00D35769"/>
    <w:rsid w:val="00D365CE"/>
    <w:rsid w:val="00D4065A"/>
    <w:rsid w:val="00D40831"/>
    <w:rsid w:val="00D417CA"/>
    <w:rsid w:val="00D418B1"/>
    <w:rsid w:val="00D43CCD"/>
    <w:rsid w:val="00D51E44"/>
    <w:rsid w:val="00D527AD"/>
    <w:rsid w:val="00D52AA7"/>
    <w:rsid w:val="00D52B9E"/>
    <w:rsid w:val="00D53362"/>
    <w:rsid w:val="00D5383D"/>
    <w:rsid w:val="00D53899"/>
    <w:rsid w:val="00D53DD0"/>
    <w:rsid w:val="00D5658C"/>
    <w:rsid w:val="00D60846"/>
    <w:rsid w:val="00D6093F"/>
    <w:rsid w:val="00D62E18"/>
    <w:rsid w:val="00D6346E"/>
    <w:rsid w:val="00D67392"/>
    <w:rsid w:val="00D70E36"/>
    <w:rsid w:val="00D7128C"/>
    <w:rsid w:val="00D71395"/>
    <w:rsid w:val="00D73A4B"/>
    <w:rsid w:val="00D74B0D"/>
    <w:rsid w:val="00D75C0B"/>
    <w:rsid w:val="00D80EE1"/>
    <w:rsid w:val="00D81E9E"/>
    <w:rsid w:val="00D825A9"/>
    <w:rsid w:val="00D90830"/>
    <w:rsid w:val="00D91083"/>
    <w:rsid w:val="00D91A82"/>
    <w:rsid w:val="00D91CF3"/>
    <w:rsid w:val="00D929FA"/>
    <w:rsid w:val="00D939F7"/>
    <w:rsid w:val="00D94357"/>
    <w:rsid w:val="00D95151"/>
    <w:rsid w:val="00DA2F99"/>
    <w:rsid w:val="00DA4A05"/>
    <w:rsid w:val="00DA531D"/>
    <w:rsid w:val="00DA55E6"/>
    <w:rsid w:val="00DA58D5"/>
    <w:rsid w:val="00DA7998"/>
    <w:rsid w:val="00DB09A7"/>
    <w:rsid w:val="00DB161F"/>
    <w:rsid w:val="00DB21E2"/>
    <w:rsid w:val="00DB25B2"/>
    <w:rsid w:val="00DB2C24"/>
    <w:rsid w:val="00DB430B"/>
    <w:rsid w:val="00DB43E8"/>
    <w:rsid w:val="00DB64F9"/>
    <w:rsid w:val="00DB6939"/>
    <w:rsid w:val="00DB6ED7"/>
    <w:rsid w:val="00DB7A8C"/>
    <w:rsid w:val="00DC0204"/>
    <w:rsid w:val="00DC091B"/>
    <w:rsid w:val="00DC0D18"/>
    <w:rsid w:val="00DC0E78"/>
    <w:rsid w:val="00DC230A"/>
    <w:rsid w:val="00DC5C46"/>
    <w:rsid w:val="00DC628C"/>
    <w:rsid w:val="00DC7082"/>
    <w:rsid w:val="00DD3CCC"/>
    <w:rsid w:val="00DD6478"/>
    <w:rsid w:val="00DE06BC"/>
    <w:rsid w:val="00DE19B7"/>
    <w:rsid w:val="00DE58B5"/>
    <w:rsid w:val="00DE7140"/>
    <w:rsid w:val="00DF0C24"/>
    <w:rsid w:val="00DF131C"/>
    <w:rsid w:val="00DF132C"/>
    <w:rsid w:val="00DF2D2B"/>
    <w:rsid w:val="00DF34E0"/>
    <w:rsid w:val="00DF3C9E"/>
    <w:rsid w:val="00DF585A"/>
    <w:rsid w:val="00DF7982"/>
    <w:rsid w:val="00E00B13"/>
    <w:rsid w:val="00E027B8"/>
    <w:rsid w:val="00E02FEE"/>
    <w:rsid w:val="00E0350F"/>
    <w:rsid w:val="00E03578"/>
    <w:rsid w:val="00E04746"/>
    <w:rsid w:val="00E049D2"/>
    <w:rsid w:val="00E049FE"/>
    <w:rsid w:val="00E056B3"/>
    <w:rsid w:val="00E07549"/>
    <w:rsid w:val="00E105E7"/>
    <w:rsid w:val="00E11100"/>
    <w:rsid w:val="00E120AF"/>
    <w:rsid w:val="00E12EE2"/>
    <w:rsid w:val="00E14D0F"/>
    <w:rsid w:val="00E1614E"/>
    <w:rsid w:val="00E17222"/>
    <w:rsid w:val="00E21EE7"/>
    <w:rsid w:val="00E226FA"/>
    <w:rsid w:val="00E230C4"/>
    <w:rsid w:val="00E2332F"/>
    <w:rsid w:val="00E24A2D"/>
    <w:rsid w:val="00E307CB"/>
    <w:rsid w:val="00E30B50"/>
    <w:rsid w:val="00E31933"/>
    <w:rsid w:val="00E3223D"/>
    <w:rsid w:val="00E32721"/>
    <w:rsid w:val="00E33427"/>
    <w:rsid w:val="00E350B8"/>
    <w:rsid w:val="00E3533D"/>
    <w:rsid w:val="00E36B7B"/>
    <w:rsid w:val="00E3733D"/>
    <w:rsid w:val="00E41DE0"/>
    <w:rsid w:val="00E434DB"/>
    <w:rsid w:val="00E43A71"/>
    <w:rsid w:val="00E449B5"/>
    <w:rsid w:val="00E44AB2"/>
    <w:rsid w:val="00E45C06"/>
    <w:rsid w:val="00E45C17"/>
    <w:rsid w:val="00E45F49"/>
    <w:rsid w:val="00E46ACE"/>
    <w:rsid w:val="00E50346"/>
    <w:rsid w:val="00E50DC9"/>
    <w:rsid w:val="00E50EEA"/>
    <w:rsid w:val="00E5316D"/>
    <w:rsid w:val="00E60E45"/>
    <w:rsid w:val="00E62C66"/>
    <w:rsid w:val="00E630D5"/>
    <w:rsid w:val="00E64EB5"/>
    <w:rsid w:val="00E65296"/>
    <w:rsid w:val="00E65AE3"/>
    <w:rsid w:val="00E660B6"/>
    <w:rsid w:val="00E672DC"/>
    <w:rsid w:val="00E700AB"/>
    <w:rsid w:val="00E7332D"/>
    <w:rsid w:val="00E764BD"/>
    <w:rsid w:val="00E764FC"/>
    <w:rsid w:val="00E76DA5"/>
    <w:rsid w:val="00E80C7B"/>
    <w:rsid w:val="00E816B7"/>
    <w:rsid w:val="00E828F9"/>
    <w:rsid w:val="00E85509"/>
    <w:rsid w:val="00E87640"/>
    <w:rsid w:val="00E87741"/>
    <w:rsid w:val="00E905B3"/>
    <w:rsid w:val="00E91854"/>
    <w:rsid w:val="00E92348"/>
    <w:rsid w:val="00E93F77"/>
    <w:rsid w:val="00E9433D"/>
    <w:rsid w:val="00E96BCC"/>
    <w:rsid w:val="00EA0291"/>
    <w:rsid w:val="00EA1109"/>
    <w:rsid w:val="00EA243E"/>
    <w:rsid w:val="00EA273F"/>
    <w:rsid w:val="00EA3C51"/>
    <w:rsid w:val="00EA643D"/>
    <w:rsid w:val="00EA6B7F"/>
    <w:rsid w:val="00EB1299"/>
    <w:rsid w:val="00EB1613"/>
    <w:rsid w:val="00EB43BE"/>
    <w:rsid w:val="00EB4A4A"/>
    <w:rsid w:val="00EB4A77"/>
    <w:rsid w:val="00EB5121"/>
    <w:rsid w:val="00EB527B"/>
    <w:rsid w:val="00EB7ACF"/>
    <w:rsid w:val="00EB7B86"/>
    <w:rsid w:val="00EC41A9"/>
    <w:rsid w:val="00EC462E"/>
    <w:rsid w:val="00EC4C97"/>
    <w:rsid w:val="00EC4F29"/>
    <w:rsid w:val="00EC7B76"/>
    <w:rsid w:val="00ED183A"/>
    <w:rsid w:val="00ED4369"/>
    <w:rsid w:val="00ED4D01"/>
    <w:rsid w:val="00ED4F51"/>
    <w:rsid w:val="00ED6B30"/>
    <w:rsid w:val="00ED75DE"/>
    <w:rsid w:val="00ED770F"/>
    <w:rsid w:val="00EE02A8"/>
    <w:rsid w:val="00EE2392"/>
    <w:rsid w:val="00EE2477"/>
    <w:rsid w:val="00EE26DE"/>
    <w:rsid w:val="00EE3C56"/>
    <w:rsid w:val="00EE6A6E"/>
    <w:rsid w:val="00EE7F7B"/>
    <w:rsid w:val="00EF0A53"/>
    <w:rsid w:val="00EF0E8B"/>
    <w:rsid w:val="00EF1389"/>
    <w:rsid w:val="00EF17D0"/>
    <w:rsid w:val="00EF1CA2"/>
    <w:rsid w:val="00EF2A0B"/>
    <w:rsid w:val="00EF2B04"/>
    <w:rsid w:val="00EF63CC"/>
    <w:rsid w:val="00F00899"/>
    <w:rsid w:val="00F00F4A"/>
    <w:rsid w:val="00F02891"/>
    <w:rsid w:val="00F05832"/>
    <w:rsid w:val="00F067DE"/>
    <w:rsid w:val="00F06CDB"/>
    <w:rsid w:val="00F06EBF"/>
    <w:rsid w:val="00F06F4B"/>
    <w:rsid w:val="00F0725D"/>
    <w:rsid w:val="00F10003"/>
    <w:rsid w:val="00F1056F"/>
    <w:rsid w:val="00F1063A"/>
    <w:rsid w:val="00F14032"/>
    <w:rsid w:val="00F1413C"/>
    <w:rsid w:val="00F14215"/>
    <w:rsid w:val="00F146AD"/>
    <w:rsid w:val="00F15084"/>
    <w:rsid w:val="00F150EC"/>
    <w:rsid w:val="00F16B15"/>
    <w:rsid w:val="00F16D2E"/>
    <w:rsid w:val="00F17C63"/>
    <w:rsid w:val="00F17D54"/>
    <w:rsid w:val="00F21E9C"/>
    <w:rsid w:val="00F234FC"/>
    <w:rsid w:val="00F2390A"/>
    <w:rsid w:val="00F23ABE"/>
    <w:rsid w:val="00F25A31"/>
    <w:rsid w:val="00F25FD5"/>
    <w:rsid w:val="00F25FD9"/>
    <w:rsid w:val="00F26743"/>
    <w:rsid w:val="00F26799"/>
    <w:rsid w:val="00F27F4A"/>
    <w:rsid w:val="00F304F9"/>
    <w:rsid w:val="00F30AAD"/>
    <w:rsid w:val="00F30C72"/>
    <w:rsid w:val="00F3189B"/>
    <w:rsid w:val="00F3427D"/>
    <w:rsid w:val="00F35561"/>
    <w:rsid w:val="00F36C84"/>
    <w:rsid w:val="00F37123"/>
    <w:rsid w:val="00F374C5"/>
    <w:rsid w:val="00F379E9"/>
    <w:rsid w:val="00F407E1"/>
    <w:rsid w:val="00F41217"/>
    <w:rsid w:val="00F41619"/>
    <w:rsid w:val="00F4520E"/>
    <w:rsid w:val="00F46257"/>
    <w:rsid w:val="00F47693"/>
    <w:rsid w:val="00F47ABC"/>
    <w:rsid w:val="00F507D3"/>
    <w:rsid w:val="00F514A9"/>
    <w:rsid w:val="00F52821"/>
    <w:rsid w:val="00F53632"/>
    <w:rsid w:val="00F53C1B"/>
    <w:rsid w:val="00F54708"/>
    <w:rsid w:val="00F54A0A"/>
    <w:rsid w:val="00F54B00"/>
    <w:rsid w:val="00F57EB8"/>
    <w:rsid w:val="00F60155"/>
    <w:rsid w:val="00F60EFF"/>
    <w:rsid w:val="00F61988"/>
    <w:rsid w:val="00F61AB4"/>
    <w:rsid w:val="00F620BD"/>
    <w:rsid w:val="00F64452"/>
    <w:rsid w:val="00F64C56"/>
    <w:rsid w:val="00F708A6"/>
    <w:rsid w:val="00F70D87"/>
    <w:rsid w:val="00F71E46"/>
    <w:rsid w:val="00F72AC3"/>
    <w:rsid w:val="00F73053"/>
    <w:rsid w:val="00F74C03"/>
    <w:rsid w:val="00F751FF"/>
    <w:rsid w:val="00F75A7A"/>
    <w:rsid w:val="00F77311"/>
    <w:rsid w:val="00F83FFF"/>
    <w:rsid w:val="00F8479C"/>
    <w:rsid w:val="00F84C25"/>
    <w:rsid w:val="00F85DCB"/>
    <w:rsid w:val="00F87828"/>
    <w:rsid w:val="00F90F40"/>
    <w:rsid w:val="00F91C6C"/>
    <w:rsid w:val="00F92679"/>
    <w:rsid w:val="00F9308A"/>
    <w:rsid w:val="00F95BFA"/>
    <w:rsid w:val="00F97AF6"/>
    <w:rsid w:val="00F97FCD"/>
    <w:rsid w:val="00FA29BD"/>
    <w:rsid w:val="00FA53F4"/>
    <w:rsid w:val="00FA57B9"/>
    <w:rsid w:val="00FB221B"/>
    <w:rsid w:val="00FB2339"/>
    <w:rsid w:val="00FB32F3"/>
    <w:rsid w:val="00FB4504"/>
    <w:rsid w:val="00FB5FC2"/>
    <w:rsid w:val="00FB7091"/>
    <w:rsid w:val="00FB74B0"/>
    <w:rsid w:val="00FB79D7"/>
    <w:rsid w:val="00FC0170"/>
    <w:rsid w:val="00FC0875"/>
    <w:rsid w:val="00FC1A7D"/>
    <w:rsid w:val="00FC34FB"/>
    <w:rsid w:val="00FC37FF"/>
    <w:rsid w:val="00FC540B"/>
    <w:rsid w:val="00FC714D"/>
    <w:rsid w:val="00FD0454"/>
    <w:rsid w:val="00FD0C66"/>
    <w:rsid w:val="00FD4EDA"/>
    <w:rsid w:val="00FD6E0B"/>
    <w:rsid w:val="00FE06BB"/>
    <w:rsid w:val="00FE098B"/>
    <w:rsid w:val="00FE0F68"/>
    <w:rsid w:val="00FE11EA"/>
    <w:rsid w:val="00FE2105"/>
    <w:rsid w:val="00FE265C"/>
    <w:rsid w:val="00FE27DA"/>
    <w:rsid w:val="00FE3EC1"/>
    <w:rsid w:val="00FE5223"/>
    <w:rsid w:val="00FE5909"/>
    <w:rsid w:val="00FE7394"/>
    <w:rsid w:val="00FF09EE"/>
    <w:rsid w:val="00FF2154"/>
    <w:rsid w:val="00FF2FDE"/>
    <w:rsid w:val="00FF3240"/>
    <w:rsid w:val="00FF38B9"/>
    <w:rsid w:val="00FF3CC3"/>
    <w:rsid w:val="00FF4347"/>
    <w:rsid w:val="00FF571D"/>
    <w:rsid w:val="00FF7D8B"/>
    <w:rsid w:val="0131236B"/>
    <w:rsid w:val="0160A00D"/>
    <w:rsid w:val="019ABA30"/>
    <w:rsid w:val="01DB9EBC"/>
    <w:rsid w:val="0256DF94"/>
    <w:rsid w:val="02581BD9"/>
    <w:rsid w:val="02A0B6E9"/>
    <w:rsid w:val="02F9C1DD"/>
    <w:rsid w:val="03BE7148"/>
    <w:rsid w:val="043DFAE7"/>
    <w:rsid w:val="047EC522"/>
    <w:rsid w:val="048832BD"/>
    <w:rsid w:val="04BFC3EC"/>
    <w:rsid w:val="04DAE22B"/>
    <w:rsid w:val="054013F6"/>
    <w:rsid w:val="05D860A5"/>
    <w:rsid w:val="063C2D5C"/>
    <w:rsid w:val="06501933"/>
    <w:rsid w:val="066A5A9F"/>
    <w:rsid w:val="06D0DD1B"/>
    <w:rsid w:val="06DA4E16"/>
    <w:rsid w:val="06E5FC65"/>
    <w:rsid w:val="06EB491B"/>
    <w:rsid w:val="073302B1"/>
    <w:rsid w:val="074C14EA"/>
    <w:rsid w:val="080ADE86"/>
    <w:rsid w:val="08484AB0"/>
    <w:rsid w:val="0849FBB7"/>
    <w:rsid w:val="08BF2E2B"/>
    <w:rsid w:val="09944C25"/>
    <w:rsid w:val="0A0A6E48"/>
    <w:rsid w:val="0A18C624"/>
    <w:rsid w:val="0AA74363"/>
    <w:rsid w:val="0B23B35F"/>
    <w:rsid w:val="0B35ECE1"/>
    <w:rsid w:val="0B6DC5E7"/>
    <w:rsid w:val="0BDD183C"/>
    <w:rsid w:val="0C024F6C"/>
    <w:rsid w:val="0CFC254B"/>
    <w:rsid w:val="0CFC406C"/>
    <w:rsid w:val="0D4D5CAF"/>
    <w:rsid w:val="0D843639"/>
    <w:rsid w:val="0DA26740"/>
    <w:rsid w:val="0DC94F0C"/>
    <w:rsid w:val="0DC95CA7"/>
    <w:rsid w:val="0DFB22D9"/>
    <w:rsid w:val="0E495C30"/>
    <w:rsid w:val="0FFC33A3"/>
    <w:rsid w:val="1016136D"/>
    <w:rsid w:val="109DDD61"/>
    <w:rsid w:val="110FF53F"/>
    <w:rsid w:val="11751AB1"/>
    <w:rsid w:val="117E4F68"/>
    <w:rsid w:val="11D4E236"/>
    <w:rsid w:val="11D7CED7"/>
    <w:rsid w:val="1239B103"/>
    <w:rsid w:val="123E31A1"/>
    <w:rsid w:val="126387CF"/>
    <w:rsid w:val="129C7623"/>
    <w:rsid w:val="12B6A0B5"/>
    <w:rsid w:val="12F0E927"/>
    <w:rsid w:val="130EC628"/>
    <w:rsid w:val="14C05273"/>
    <w:rsid w:val="14C9A773"/>
    <w:rsid w:val="152ACE19"/>
    <w:rsid w:val="1537E77A"/>
    <w:rsid w:val="157F7939"/>
    <w:rsid w:val="161F2B1B"/>
    <w:rsid w:val="16938525"/>
    <w:rsid w:val="16AE643C"/>
    <w:rsid w:val="16D0BDCA"/>
    <w:rsid w:val="17B2F3F3"/>
    <w:rsid w:val="17B6E758"/>
    <w:rsid w:val="186326B8"/>
    <w:rsid w:val="18B475A7"/>
    <w:rsid w:val="18B8F335"/>
    <w:rsid w:val="18C35842"/>
    <w:rsid w:val="18E3A947"/>
    <w:rsid w:val="196902D2"/>
    <w:rsid w:val="197B4AB7"/>
    <w:rsid w:val="1A667B95"/>
    <w:rsid w:val="1B0E1D22"/>
    <w:rsid w:val="1B63ABCD"/>
    <w:rsid w:val="1B80A6FE"/>
    <w:rsid w:val="1B874B3D"/>
    <w:rsid w:val="1BE9F431"/>
    <w:rsid w:val="1C8161DA"/>
    <w:rsid w:val="1CDBE6CD"/>
    <w:rsid w:val="1D831E93"/>
    <w:rsid w:val="1D9467DA"/>
    <w:rsid w:val="1DCE4209"/>
    <w:rsid w:val="1DF9BAA2"/>
    <w:rsid w:val="1EBE6B79"/>
    <w:rsid w:val="1F86E235"/>
    <w:rsid w:val="201EBF10"/>
    <w:rsid w:val="2087103D"/>
    <w:rsid w:val="21174A10"/>
    <w:rsid w:val="2125A27F"/>
    <w:rsid w:val="21681B11"/>
    <w:rsid w:val="2295C9F1"/>
    <w:rsid w:val="22A12C93"/>
    <w:rsid w:val="23952D5F"/>
    <w:rsid w:val="23A04B79"/>
    <w:rsid w:val="242287B9"/>
    <w:rsid w:val="2491E27C"/>
    <w:rsid w:val="2494F5E7"/>
    <w:rsid w:val="24FBB620"/>
    <w:rsid w:val="253C33A3"/>
    <w:rsid w:val="2567B0BC"/>
    <w:rsid w:val="256ABEB1"/>
    <w:rsid w:val="25A76220"/>
    <w:rsid w:val="25B7B767"/>
    <w:rsid w:val="25DAD811"/>
    <w:rsid w:val="25EBCD51"/>
    <w:rsid w:val="269CE26C"/>
    <w:rsid w:val="26FF09D5"/>
    <w:rsid w:val="2786ABBD"/>
    <w:rsid w:val="2824DFF8"/>
    <w:rsid w:val="28383C9B"/>
    <w:rsid w:val="2894763B"/>
    <w:rsid w:val="28FC17FA"/>
    <w:rsid w:val="29262946"/>
    <w:rsid w:val="297137C4"/>
    <w:rsid w:val="297E6B3B"/>
    <w:rsid w:val="29B94EA9"/>
    <w:rsid w:val="29C5318A"/>
    <w:rsid w:val="29C5372A"/>
    <w:rsid w:val="29FF50C4"/>
    <w:rsid w:val="2A551111"/>
    <w:rsid w:val="2A6B77FD"/>
    <w:rsid w:val="2AE6AE60"/>
    <w:rsid w:val="2B158F62"/>
    <w:rsid w:val="2B3AED66"/>
    <w:rsid w:val="2B4DC615"/>
    <w:rsid w:val="2BB8F3ED"/>
    <w:rsid w:val="2BC192E5"/>
    <w:rsid w:val="2C84E465"/>
    <w:rsid w:val="2CC59DD0"/>
    <w:rsid w:val="2D064B86"/>
    <w:rsid w:val="2D06F44B"/>
    <w:rsid w:val="2D084E46"/>
    <w:rsid w:val="2D1FD3A7"/>
    <w:rsid w:val="2D5ECF18"/>
    <w:rsid w:val="2DB87BCC"/>
    <w:rsid w:val="2DE673E4"/>
    <w:rsid w:val="2E104425"/>
    <w:rsid w:val="2E27BB35"/>
    <w:rsid w:val="2E44E54F"/>
    <w:rsid w:val="2EA06EA5"/>
    <w:rsid w:val="2EE0ABF3"/>
    <w:rsid w:val="2F0CBBEE"/>
    <w:rsid w:val="2F4CE011"/>
    <w:rsid w:val="30B893B7"/>
    <w:rsid w:val="30C3828D"/>
    <w:rsid w:val="3117773E"/>
    <w:rsid w:val="3202A7B5"/>
    <w:rsid w:val="3275482C"/>
    <w:rsid w:val="32842521"/>
    <w:rsid w:val="33468E0A"/>
    <w:rsid w:val="336567AD"/>
    <w:rsid w:val="33D65ED2"/>
    <w:rsid w:val="340628C9"/>
    <w:rsid w:val="341381CF"/>
    <w:rsid w:val="35EB12D7"/>
    <w:rsid w:val="367E526B"/>
    <w:rsid w:val="36D246D8"/>
    <w:rsid w:val="371DD3D4"/>
    <w:rsid w:val="37795F8B"/>
    <w:rsid w:val="37B6FC8D"/>
    <w:rsid w:val="37CF0A84"/>
    <w:rsid w:val="389015BA"/>
    <w:rsid w:val="38AC7782"/>
    <w:rsid w:val="38CDFCE1"/>
    <w:rsid w:val="38E3A696"/>
    <w:rsid w:val="3994767B"/>
    <w:rsid w:val="39DDC68D"/>
    <w:rsid w:val="3A61DF78"/>
    <w:rsid w:val="3A64BF3B"/>
    <w:rsid w:val="3A844E76"/>
    <w:rsid w:val="3A964680"/>
    <w:rsid w:val="3AC89579"/>
    <w:rsid w:val="3B927037"/>
    <w:rsid w:val="3C136E23"/>
    <w:rsid w:val="3CA83D5D"/>
    <w:rsid w:val="3CE5ED2A"/>
    <w:rsid w:val="3CF16AB6"/>
    <w:rsid w:val="3D17A654"/>
    <w:rsid w:val="3E0B1AA5"/>
    <w:rsid w:val="3E28D975"/>
    <w:rsid w:val="3E35AB93"/>
    <w:rsid w:val="3F0B5168"/>
    <w:rsid w:val="3F6439F5"/>
    <w:rsid w:val="3F66D90B"/>
    <w:rsid w:val="3FB5ADEB"/>
    <w:rsid w:val="40035805"/>
    <w:rsid w:val="4057E32B"/>
    <w:rsid w:val="40CCF9C2"/>
    <w:rsid w:val="40D6885D"/>
    <w:rsid w:val="412332DF"/>
    <w:rsid w:val="414064F8"/>
    <w:rsid w:val="414874DB"/>
    <w:rsid w:val="4168AD69"/>
    <w:rsid w:val="41794A27"/>
    <w:rsid w:val="41DB0722"/>
    <w:rsid w:val="421991F7"/>
    <w:rsid w:val="427BA0B0"/>
    <w:rsid w:val="42C48EC9"/>
    <w:rsid w:val="4316694D"/>
    <w:rsid w:val="431CE5CD"/>
    <w:rsid w:val="433B21B9"/>
    <w:rsid w:val="434CD182"/>
    <w:rsid w:val="4365BA56"/>
    <w:rsid w:val="437B16C0"/>
    <w:rsid w:val="43A66AE2"/>
    <w:rsid w:val="43AFAC6D"/>
    <w:rsid w:val="43BA02DC"/>
    <w:rsid w:val="440F18EB"/>
    <w:rsid w:val="4431B3E3"/>
    <w:rsid w:val="44404A49"/>
    <w:rsid w:val="4440B4A2"/>
    <w:rsid w:val="44525E7E"/>
    <w:rsid w:val="44964367"/>
    <w:rsid w:val="44D845AA"/>
    <w:rsid w:val="44F2A929"/>
    <w:rsid w:val="45150AF1"/>
    <w:rsid w:val="4559B19A"/>
    <w:rsid w:val="45679B1C"/>
    <w:rsid w:val="47449704"/>
    <w:rsid w:val="47B86477"/>
    <w:rsid w:val="47ECB05F"/>
    <w:rsid w:val="484228BC"/>
    <w:rsid w:val="48478B69"/>
    <w:rsid w:val="487A66EF"/>
    <w:rsid w:val="49B80ADB"/>
    <w:rsid w:val="49C35525"/>
    <w:rsid w:val="49DDFDFA"/>
    <w:rsid w:val="49E2DA1D"/>
    <w:rsid w:val="49EDF571"/>
    <w:rsid w:val="4A282DF9"/>
    <w:rsid w:val="4B57B9F4"/>
    <w:rsid w:val="4B6C9D82"/>
    <w:rsid w:val="4B86CE7A"/>
    <w:rsid w:val="4BD397F4"/>
    <w:rsid w:val="4BFB6D30"/>
    <w:rsid w:val="4D108FC1"/>
    <w:rsid w:val="4D180159"/>
    <w:rsid w:val="4D886426"/>
    <w:rsid w:val="4DD519E2"/>
    <w:rsid w:val="4E4EF923"/>
    <w:rsid w:val="4E6C1B07"/>
    <w:rsid w:val="4E727A3F"/>
    <w:rsid w:val="4E98D5EA"/>
    <w:rsid w:val="4EC737F3"/>
    <w:rsid w:val="4EE08D52"/>
    <w:rsid w:val="4FE5A61F"/>
    <w:rsid w:val="503BAE14"/>
    <w:rsid w:val="50E053E8"/>
    <w:rsid w:val="51C4167D"/>
    <w:rsid w:val="525A7113"/>
    <w:rsid w:val="527FAE7A"/>
    <w:rsid w:val="52B520B4"/>
    <w:rsid w:val="52C5FBC1"/>
    <w:rsid w:val="5306CD65"/>
    <w:rsid w:val="53D5C402"/>
    <w:rsid w:val="541934C7"/>
    <w:rsid w:val="546C0373"/>
    <w:rsid w:val="55035B31"/>
    <w:rsid w:val="559A048E"/>
    <w:rsid w:val="55ACF0B5"/>
    <w:rsid w:val="5665354C"/>
    <w:rsid w:val="56B1DB24"/>
    <w:rsid w:val="56C0ADBF"/>
    <w:rsid w:val="56CA188C"/>
    <w:rsid w:val="575734F9"/>
    <w:rsid w:val="5795ADBD"/>
    <w:rsid w:val="579DFC66"/>
    <w:rsid w:val="57F1B1DC"/>
    <w:rsid w:val="581D8150"/>
    <w:rsid w:val="58210B16"/>
    <w:rsid w:val="58A579ED"/>
    <w:rsid w:val="58B9EDA9"/>
    <w:rsid w:val="58E7D5F7"/>
    <w:rsid w:val="59E23996"/>
    <w:rsid w:val="5A1E3382"/>
    <w:rsid w:val="5AEC5DC4"/>
    <w:rsid w:val="5B0E2FDF"/>
    <w:rsid w:val="5B312EA7"/>
    <w:rsid w:val="5B47D701"/>
    <w:rsid w:val="5B68E2F9"/>
    <w:rsid w:val="5BD88D81"/>
    <w:rsid w:val="5C509DC6"/>
    <w:rsid w:val="5C753F31"/>
    <w:rsid w:val="5CEA61B3"/>
    <w:rsid w:val="5D2EF786"/>
    <w:rsid w:val="5D728CC1"/>
    <w:rsid w:val="5D8CCD8B"/>
    <w:rsid w:val="5D906013"/>
    <w:rsid w:val="5E09B33F"/>
    <w:rsid w:val="5E27F5CA"/>
    <w:rsid w:val="5E4BADA7"/>
    <w:rsid w:val="5EC9E993"/>
    <w:rsid w:val="5F8C4E07"/>
    <w:rsid w:val="5FAA0DAD"/>
    <w:rsid w:val="5FCC0F49"/>
    <w:rsid w:val="5FD1D18C"/>
    <w:rsid w:val="5FFADAD0"/>
    <w:rsid w:val="60607967"/>
    <w:rsid w:val="60757208"/>
    <w:rsid w:val="6092C779"/>
    <w:rsid w:val="60C1E8E3"/>
    <w:rsid w:val="61B1225B"/>
    <w:rsid w:val="61C69C59"/>
    <w:rsid w:val="61E59CDC"/>
    <w:rsid w:val="6216D8BF"/>
    <w:rsid w:val="62C231F6"/>
    <w:rsid w:val="6312E58C"/>
    <w:rsid w:val="63CB38BB"/>
    <w:rsid w:val="643B8F09"/>
    <w:rsid w:val="64504AD9"/>
    <w:rsid w:val="64F97042"/>
    <w:rsid w:val="65026F52"/>
    <w:rsid w:val="6551F634"/>
    <w:rsid w:val="65C4DA65"/>
    <w:rsid w:val="66394630"/>
    <w:rsid w:val="6692B8B3"/>
    <w:rsid w:val="66FA96C3"/>
    <w:rsid w:val="673BCF14"/>
    <w:rsid w:val="678641B1"/>
    <w:rsid w:val="67DFDE30"/>
    <w:rsid w:val="68424207"/>
    <w:rsid w:val="686B9BBE"/>
    <w:rsid w:val="68886E53"/>
    <w:rsid w:val="694B0842"/>
    <w:rsid w:val="6A5FA593"/>
    <w:rsid w:val="6A642408"/>
    <w:rsid w:val="6AFEF08B"/>
    <w:rsid w:val="6B209F5F"/>
    <w:rsid w:val="6B8558F8"/>
    <w:rsid w:val="6BA966DE"/>
    <w:rsid w:val="6BB854F6"/>
    <w:rsid w:val="6BDA926E"/>
    <w:rsid w:val="6BF606D0"/>
    <w:rsid w:val="6C080EDC"/>
    <w:rsid w:val="6C1B3C88"/>
    <w:rsid w:val="6CAFC678"/>
    <w:rsid w:val="6CB78136"/>
    <w:rsid w:val="6D1920B3"/>
    <w:rsid w:val="6D4A6648"/>
    <w:rsid w:val="6DF2B1CB"/>
    <w:rsid w:val="6E3B8E84"/>
    <w:rsid w:val="6E4DE2CB"/>
    <w:rsid w:val="6E74AEBD"/>
    <w:rsid w:val="6EED1772"/>
    <w:rsid w:val="6F527F08"/>
    <w:rsid w:val="6F630266"/>
    <w:rsid w:val="6F86D158"/>
    <w:rsid w:val="7178F832"/>
    <w:rsid w:val="71A796EE"/>
    <w:rsid w:val="71CAE0A0"/>
    <w:rsid w:val="71ED907C"/>
    <w:rsid w:val="72EDA37C"/>
    <w:rsid w:val="7361E6B7"/>
    <w:rsid w:val="73A114E6"/>
    <w:rsid w:val="73DF8C6F"/>
    <w:rsid w:val="73EEFF5D"/>
    <w:rsid w:val="7445D1F3"/>
    <w:rsid w:val="74C19266"/>
    <w:rsid w:val="75C12DB8"/>
    <w:rsid w:val="75D43B57"/>
    <w:rsid w:val="75F2607F"/>
    <w:rsid w:val="764395EF"/>
    <w:rsid w:val="765F903F"/>
    <w:rsid w:val="766D3A6A"/>
    <w:rsid w:val="768B8AE7"/>
    <w:rsid w:val="76BD7251"/>
    <w:rsid w:val="76C73B60"/>
    <w:rsid w:val="7706B8FC"/>
    <w:rsid w:val="772E0C9C"/>
    <w:rsid w:val="773C6527"/>
    <w:rsid w:val="77776FC2"/>
    <w:rsid w:val="779191D7"/>
    <w:rsid w:val="77B12246"/>
    <w:rsid w:val="77C571F2"/>
    <w:rsid w:val="78242712"/>
    <w:rsid w:val="78DF6409"/>
    <w:rsid w:val="7A4C7B45"/>
    <w:rsid w:val="7A90BA28"/>
    <w:rsid w:val="7B0558BE"/>
    <w:rsid w:val="7B662514"/>
    <w:rsid w:val="7BA8CC5F"/>
    <w:rsid w:val="7BF2E82E"/>
    <w:rsid w:val="7BF918DD"/>
    <w:rsid w:val="7C57A260"/>
    <w:rsid w:val="7C654717"/>
    <w:rsid w:val="7CD7BC7D"/>
    <w:rsid w:val="7CE51679"/>
    <w:rsid w:val="7D5AE5CC"/>
    <w:rsid w:val="7E90B506"/>
    <w:rsid w:val="7F7CCE44"/>
    <w:rsid w:val="7F93C53F"/>
    <w:rsid w:val="7FB89AFC"/>
    <w:rsid w:val="7FE88ADD"/>
    <w:rsid w:val="7FF48B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1B7DB2"/>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1B7DB2"/>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CommentText">
    <w:name w:val="annotation text"/>
    <w:basedOn w:val="Normal"/>
    <w:link w:val="CommentTextChar"/>
    <w:uiPriority w:val="99"/>
    <w:unhideWhenUsed/>
    <w:rsid w:val="00094F0C"/>
  </w:style>
  <w:style w:type="character" w:customStyle="1" w:styleId="CommentTextChar">
    <w:name w:val="Comment Text Char"/>
    <w:basedOn w:val="DefaultParagraphFont"/>
    <w:link w:val="CommentText"/>
    <w:uiPriority w:val="99"/>
    <w:rsid w:val="00094F0C"/>
  </w:style>
  <w:style w:type="paragraph" w:styleId="NormalWeb">
    <w:name w:val="Normal (Web)"/>
    <w:basedOn w:val="Normal"/>
    <w:uiPriority w:val="99"/>
    <w:semiHidden/>
    <w:unhideWhenUsed/>
    <w:rsid w:val="001D3B8E"/>
    <w:rPr>
      <w:rFonts w:ascii="Times New Roman" w:hAnsi="Times New Roman" w:cs="Times New Roman"/>
      <w:sz w:val="24"/>
      <w:szCs w:val="24"/>
    </w:rPr>
  </w:style>
  <w:style w:type="character" w:styleId="Mention">
    <w:name w:val="Mention"/>
    <w:basedOn w:val="DefaultParagraphFont"/>
    <w:uiPriority w:val="99"/>
    <w:unhideWhenUsed/>
    <w:rsid w:val="002F39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239560082">
      <w:bodyDiv w:val="1"/>
      <w:marLeft w:val="0"/>
      <w:marRight w:val="0"/>
      <w:marTop w:val="0"/>
      <w:marBottom w:val="0"/>
      <w:divBdr>
        <w:top w:val="none" w:sz="0" w:space="0" w:color="auto"/>
        <w:left w:val="none" w:sz="0" w:space="0" w:color="auto"/>
        <w:bottom w:val="none" w:sz="0" w:space="0" w:color="auto"/>
        <w:right w:val="none" w:sz="0" w:space="0" w:color="auto"/>
      </w:divBdr>
    </w:div>
    <w:div w:id="362898716">
      <w:bodyDiv w:val="1"/>
      <w:marLeft w:val="0"/>
      <w:marRight w:val="0"/>
      <w:marTop w:val="0"/>
      <w:marBottom w:val="0"/>
      <w:divBdr>
        <w:top w:val="none" w:sz="0" w:space="0" w:color="auto"/>
        <w:left w:val="none" w:sz="0" w:space="0" w:color="auto"/>
        <w:bottom w:val="none" w:sz="0" w:space="0" w:color="auto"/>
        <w:right w:val="none" w:sz="0" w:space="0" w:color="auto"/>
      </w:divBdr>
    </w:div>
    <w:div w:id="673413409">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797183856">
      <w:bodyDiv w:val="1"/>
      <w:marLeft w:val="0"/>
      <w:marRight w:val="0"/>
      <w:marTop w:val="0"/>
      <w:marBottom w:val="0"/>
      <w:divBdr>
        <w:top w:val="none" w:sz="0" w:space="0" w:color="auto"/>
        <w:left w:val="none" w:sz="0" w:space="0" w:color="auto"/>
        <w:bottom w:val="none" w:sz="0" w:space="0" w:color="auto"/>
        <w:right w:val="none" w:sz="0" w:space="0" w:color="auto"/>
      </w:divBdr>
    </w:div>
    <w:div w:id="835271163">
      <w:bodyDiv w:val="1"/>
      <w:marLeft w:val="0"/>
      <w:marRight w:val="0"/>
      <w:marTop w:val="0"/>
      <w:marBottom w:val="0"/>
      <w:divBdr>
        <w:top w:val="none" w:sz="0" w:space="0" w:color="auto"/>
        <w:left w:val="none" w:sz="0" w:space="0" w:color="auto"/>
        <w:bottom w:val="none" w:sz="0" w:space="0" w:color="auto"/>
        <w:right w:val="none" w:sz="0" w:space="0" w:color="auto"/>
      </w:divBdr>
    </w:div>
    <w:div w:id="859509452">
      <w:bodyDiv w:val="1"/>
      <w:marLeft w:val="0"/>
      <w:marRight w:val="0"/>
      <w:marTop w:val="0"/>
      <w:marBottom w:val="0"/>
      <w:divBdr>
        <w:top w:val="none" w:sz="0" w:space="0" w:color="auto"/>
        <w:left w:val="none" w:sz="0" w:space="0" w:color="auto"/>
        <w:bottom w:val="none" w:sz="0" w:space="0" w:color="auto"/>
        <w:right w:val="none" w:sz="0" w:space="0" w:color="auto"/>
      </w:divBdr>
    </w:div>
    <w:div w:id="997465939">
      <w:bodyDiv w:val="1"/>
      <w:marLeft w:val="0"/>
      <w:marRight w:val="0"/>
      <w:marTop w:val="0"/>
      <w:marBottom w:val="0"/>
      <w:divBdr>
        <w:top w:val="none" w:sz="0" w:space="0" w:color="auto"/>
        <w:left w:val="none" w:sz="0" w:space="0" w:color="auto"/>
        <w:bottom w:val="none" w:sz="0" w:space="0" w:color="auto"/>
        <w:right w:val="none" w:sz="0" w:space="0" w:color="auto"/>
      </w:divBdr>
    </w:div>
    <w:div w:id="1004284848">
      <w:bodyDiv w:val="1"/>
      <w:marLeft w:val="0"/>
      <w:marRight w:val="0"/>
      <w:marTop w:val="0"/>
      <w:marBottom w:val="0"/>
      <w:divBdr>
        <w:top w:val="none" w:sz="0" w:space="0" w:color="auto"/>
        <w:left w:val="none" w:sz="0" w:space="0" w:color="auto"/>
        <w:bottom w:val="none" w:sz="0" w:space="0" w:color="auto"/>
        <w:right w:val="none" w:sz="0" w:space="0" w:color="auto"/>
      </w:divBdr>
    </w:div>
    <w:div w:id="1022900859">
      <w:bodyDiv w:val="1"/>
      <w:marLeft w:val="0"/>
      <w:marRight w:val="0"/>
      <w:marTop w:val="0"/>
      <w:marBottom w:val="0"/>
      <w:divBdr>
        <w:top w:val="none" w:sz="0" w:space="0" w:color="auto"/>
        <w:left w:val="none" w:sz="0" w:space="0" w:color="auto"/>
        <w:bottom w:val="none" w:sz="0" w:space="0" w:color="auto"/>
        <w:right w:val="none" w:sz="0" w:space="0" w:color="auto"/>
      </w:divBdr>
      <w:divsChild>
        <w:div w:id="161940416">
          <w:marLeft w:val="0"/>
          <w:marRight w:val="0"/>
          <w:marTop w:val="0"/>
          <w:marBottom w:val="0"/>
          <w:divBdr>
            <w:top w:val="none" w:sz="0" w:space="0" w:color="auto"/>
            <w:left w:val="none" w:sz="0" w:space="0" w:color="auto"/>
            <w:bottom w:val="none" w:sz="0" w:space="0" w:color="auto"/>
            <w:right w:val="none" w:sz="0" w:space="0" w:color="auto"/>
          </w:divBdr>
        </w:div>
        <w:div w:id="1727098339">
          <w:marLeft w:val="0"/>
          <w:marRight w:val="0"/>
          <w:marTop w:val="0"/>
          <w:marBottom w:val="0"/>
          <w:divBdr>
            <w:top w:val="none" w:sz="0" w:space="0" w:color="auto"/>
            <w:left w:val="none" w:sz="0" w:space="0" w:color="auto"/>
            <w:bottom w:val="none" w:sz="0" w:space="0" w:color="auto"/>
            <w:right w:val="none" w:sz="0" w:space="0" w:color="auto"/>
          </w:divBdr>
        </w:div>
      </w:divsChild>
    </w:div>
    <w:div w:id="1435242953">
      <w:bodyDiv w:val="1"/>
      <w:marLeft w:val="0"/>
      <w:marRight w:val="0"/>
      <w:marTop w:val="0"/>
      <w:marBottom w:val="0"/>
      <w:divBdr>
        <w:top w:val="none" w:sz="0" w:space="0" w:color="auto"/>
        <w:left w:val="none" w:sz="0" w:space="0" w:color="auto"/>
        <w:bottom w:val="none" w:sz="0" w:space="0" w:color="auto"/>
        <w:right w:val="none" w:sz="0" w:space="0" w:color="auto"/>
      </w:divBdr>
      <w:divsChild>
        <w:div w:id="1988389759">
          <w:marLeft w:val="0"/>
          <w:marRight w:val="0"/>
          <w:marTop w:val="0"/>
          <w:marBottom w:val="0"/>
          <w:divBdr>
            <w:top w:val="none" w:sz="0" w:space="0" w:color="auto"/>
            <w:left w:val="none" w:sz="0" w:space="0" w:color="auto"/>
            <w:bottom w:val="none" w:sz="0" w:space="0" w:color="auto"/>
            <w:right w:val="none" w:sz="0" w:space="0" w:color="auto"/>
          </w:divBdr>
        </w:div>
        <w:div w:id="2110080811">
          <w:marLeft w:val="0"/>
          <w:marRight w:val="0"/>
          <w:marTop w:val="0"/>
          <w:marBottom w:val="0"/>
          <w:divBdr>
            <w:top w:val="none" w:sz="0" w:space="0" w:color="auto"/>
            <w:left w:val="none" w:sz="0" w:space="0" w:color="auto"/>
            <w:bottom w:val="none" w:sz="0" w:space="0" w:color="auto"/>
            <w:right w:val="none" w:sz="0" w:space="0" w:color="auto"/>
          </w:divBdr>
        </w:div>
      </w:divsChild>
    </w:div>
    <w:div w:id="1455057679">
      <w:bodyDiv w:val="1"/>
      <w:marLeft w:val="0"/>
      <w:marRight w:val="0"/>
      <w:marTop w:val="0"/>
      <w:marBottom w:val="0"/>
      <w:divBdr>
        <w:top w:val="none" w:sz="0" w:space="0" w:color="auto"/>
        <w:left w:val="none" w:sz="0" w:space="0" w:color="auto"/>
        <w:bottom w:val="none" w:sz="0" w:space="0" w:color="auto"/>
        <w:right w:val="none" w:sz="0" w:space="0" w:color="auto"/>
      </w:divBdr>
    </w:div>
    <w:div w:id="1497188397">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999339216">
      <w:bodyDiv w:val="1"/>
      <w:marLeft w:val="0"/>
      <w:marRight w:val="0"/>
      <w:marTop w:val="0"/>
      <w:marBottom w:val="0"/>
      <w:divBdr>
        <w:top w:val="none" w:sz="0" w:space="0" w:color="auto"/>
        <w:left w:val="none" w:sz="0" w:space="0" w:color="auto"/>
        <w:bottom w:val="none" w:sz="0" w:space="0" w:color="auto"/>
        <w:right w:val="none" w:sz="0" w:space="0" w:color="auto"/>
      </w:divBdr>
    </w:div>
    <w:div w:id="2019766246">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hyperlink" Target="https://www.amnesty.org/en/about-us/permissions/" TargetMode="Externa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yperlink" Target="https://www.amnesty.org/en/about-us/permissions/" TargetMode="External"/><Relationship Id="rId33" Type="http://schemas.openxmlformats.org/officeDocument/2006/relationships/footer" Target="footer4.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facebook.com/AmnestyGlobal"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facebook.com/AmnestyGlobal" TargetMode="External"/><Relationship Id="rId32" Type="http://schemas.openxmlformats.org/officeDocument/2006/relationships/header" Target="header8.xm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info@amnesty.org" TargetMode="External"/><Relationship Id="rId28" Type="http://schemas.openxmlformats.org/officeDocument/2006/relationships/image" Target="media/image7.svg"/><Relationship Id="rId36"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mailto:info@amnesty.org" TargetMode="Externa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5.png"/><Relationship Id="rId27" Type="http://schemas.openxmlformats.org/officeDocument/2006/relationships/image" Target="media/image6.png"/><Relationship Id="rId30" Type="http://schemas.openxmlformats.org/officeDocument/2006/relationships/image" Target="media/image9.svg"/><Relationship Id="rId35"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dh.org.ec/informes/653-reporte-de-desapariciones-forzadas-en-el-ecuador-31-01-2025" TargetMode="External"/><Relationship Id="rId2" Type="http://schemas.openxmlformats.org/officeDocument/2006/relationships/hyperlink" Target="https://www.amnesty.org/en/documents/amr28/8531/2024/en/" TargetMode="External"/><Relationship Id="rId1" Type="http://schemas.openxmlformats.org/officeDocument/2006/relationships/hyperlink" Target="https://www.cdh.org.ec/informes/653-reporte-de-desapariciones-forzadas-en-el-ecuador-31-01-2025" TargetMode="External"/><Relationship Id="rId6" Type="http://schemas.openxmlformats.org/officeDocument/2006/relationships/hyperlink" Target="https://www.oas.org/en/IACHR/jsForm/?File=/en/iachr/media_center/PReleases/2025/015.asp" TargetMode="External"/><Relationship Id="rId5" Type="http://schemas.openxmlformats.org/officeDocument/2006/relationships/hyperlink" Target="https://www.amnesty.org/en/location/americas/south-america/brazil/report-brazil/" TargetMode="External"/><Relationship Id="rId4" Type="http://schemas.openxmlformats.org/officeDocument/2006/relationships/hyperlink" Target="https://www.reuters.com/world/americas/ecuadors-noboa-declares-new-security-state-emergency-2024-05-22/"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2025-06-24T09:24:43+00:00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77548488-C33F-4B24-BEC8-725133052A03}"/>
</file>

<file path=customXml/itemProps3.xml><?xml version="1.0" encoding="utf-8"?>
<ds:datastoreItem xmlns:ds="http://schemas.openxmlformats.org/officeDocument/2006/customXml" ds:itemID="{3CEDC5AE-6C9E-4252-ACB8-F57EB48F0A1B}"/>
</file>

<file path=customXml/itemProps4.xml><?xml version="1.0" encoding="utf-8"?>
<ds:datastoreItem xmlns:ds="http://schemas.openxmlformats.org/officeDocument/2006/customXml" ds:itemID="{59D01C6D-076E-4E20-997D-FC0C92FB1B1E}"/>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2025-06-20T13:56:00Z</dcterms:created>
  <dcterms:modified xsi:type="dcterms:W3CDTF">2025-06-20T13:56:00Z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