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660342288"/>
        <w:docPartObj>
          <w:docPartGallery w:val="Cover Pages"/>
          <w:docPartUnique/>
        </w:docPartObj>
      </w:sdtPr>
      <w:sdtEndPr>
        <w:rPr>
          <w:rFonts w:eastAsia="Calibri"/>
          <w:b/>
          <w:bCs/>
          <w:sz w:val="36"/>
          <w:szCs w:val="36"/>
        </w:rPr>
      </w:sdtEndPr>
      <w:sdtContent>
        <w:p w14:paraId="173A673B" w14:textId="4949DBA0" w:rsidR="00DB0A18" w:rsidRDefault="00DB0A18"/>
        <w:p w14:paraId="2E8D0094" w14:textId="197C9C43" w:rsidR="00DB0A18" w:rsidRDefault="00436DF0" w:rsidP="00436DF0">
          <w:pPr>
            <w:ind w:left="510" w:right="1144"/>
            <w:jc w:val="center"/>
            <w:rPr>
              <w:rFonts w:eastAsia="Calibri"/>
              <w:b/>
              <w:bCs/>
              <w:sz w:val="36"/>
              <w:szCs w:val="36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3800A4A8" wp14:editId="21867FAE">
                    <wp:simplePos x="0" y="0"/>
                    <wp:positionH relativeFrom="page">
                      <wp:posOffset>1181406</wp:posOffset>
                    </wp:positionH>
                    <wp:positionV relativeFrom="page">
                      <wp:posOffset>8681041</wp:posOffset>
                    </wp:positionV>
                    <wp:extent cx="5753100" cy="652780"/>
                    <wp:effectExtent l="0" t="0" r="13335" b="1905"/>
                    <wp:wrapSquare wrapText="bothSides"/>
                    <wp:docPr id="112" name="Cuadro de texto 2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F11F68A" w14:textId="7A0A5DA6" w:rsidR="00DB0A18" w:rsidRDefault="000E1935" w:rsidP="00DB0A18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aps/>
                                      <w:color w:val="262626" w:themeColor="text1" w:themeTint="D9"/>
                                      <w:sz w:val="36"/>
                                      <w:szCs w:val="36"/>
                                    </w:rPr>
                                    <w:alias w:val="Compañía"/>
                                    <w:tag w:val=""/>
                                    <w:id w:val="-661235724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DB0A18" w:rsidRPr="00DB0A18">
                                      <w:rPr>
                                        <w:b/>
                                        <w:bCs/>
                                        <w:caps/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>Tegucigalpa, Honduras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type w14:anchorId="3800A4A8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22" o:spid="_x0000_s1026" type="#_x0000_t202" style="position:absolute;left:0;text-align:left;margin-left:93pt;margin-top:683.55pt;width:453pt;height:51.4pt;z-index:251663360;visibility:visible;mso-wrap-style:square;mso-width-percent:734;mso-height-percent:80;mso-wrap-distance-left:9pt;mso-wrap-distance-top:0;mso-wrap-distance-right:9pt;mso-wrap-distance-bottom:0;mso-position-horizontal:absolute;mso-position-horizontal-relative:page;mso-position-vertical:absolute;mso-position-vertical-relative:page;mso-width-percent:734;mso-height-percent:8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" filled="f" stroked="f" strokeweight=".5pt">
                    <v:textbox inset="0,0,0,0">
                      <w:txbxContent>
                        <w:p w14:paraId="2F11F68A" w14:textId="7A0A5DA6" w:rsidR="00DB0A18" w:rsidRDefault="00C82F73" w:rsidP="00DB0A18">
                          <w:pPr>
                            <w:pStyle w:val="Sinespaciado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aps/>
                                <w:color w:val="262626" w:themeColor="text1" w:themeTint="D9"/>
                                <w:sz w:val="36"/>
                                <w:szCs w:val="36"/>
                              </w:rPr>
                              <w:alias w:val="Compañía"/>
                              <w:tag w:val=""/>
                              <w:id w:val="-661235724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DB0A18" w:rsidRPr="00DB0A18">
                                <w:rPr>
                                  <w:b/>
                                  <w:bCs/>
                                  <w:caps/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>Tegucigalpa, Honduras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5B3EDC77" wp14:editId="13CD3D89">
                    <wp:simplePos x="0" y="0"/>
                    <wp:positionH relativeFrom="page">
                      <wp:posOffset>4410645</wp:posOffset>
                    </wp:positionH>
                    <wp:positionV relativeFrom="page">
                      <wp:posOffset>7474169</wp:posOffset>
                    </wp:positionV>
                    <wp:extent cx="1911985" cy="419100"/>
                    <wp:effectExtent l="0" t="0" r="12065" b="0"/>
                    <wp:wrapSquare wrapText="bothSides"/>
                    <wp:docPr id="111" name="Cuadro de texto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911985" cy="4191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olor w:val="000000" w:themeColor="text1"/>
                                    <w:sz w:val="32"/>
                                    <w:szCs w:val="32"/>
                                  </w:rPr>
                                  <w:alias w:val="Fecha de publicación"/>
                                  <w:tag w:val=""/>
                                  <w:id w:val="400952559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 'de' MMMM 'de' yyyy"/>
                                    <w:lid w:val="es-E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00F91CF" w14:textId="214300A6" w:rsidR="00DB0A18" w:rsidRDefault="00B44C48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000000" w:themeColor="text1"/>
                                        <w:sz w:val="32"/>
                                        <w:szCs w:val="32"/>
                                      </w:rPr>
                                      <w:t>O</w:t>
                                    </w:r>
                                    <w:r>
                                      <w:rPr>
                                        <w:b/>
                                        <w:bCs/>
                                        <w:color w:val="000000" w:themeColor="text1"/>
                                        <w:sz w:val="32"/>
                                        <w:szCs w:val="32"/>
                                        <w:lang w:val="es-ES"/>
                                      </w:rPr>
                                      <w:t>octubre</w:t>
                                    </w:r>
                                    <w:r w:rsidR="00DB0A18">
                                      <w:rPr>
                                        <w:b/>
                                        <w:bCs/>
                                        <w:color w:val="000000" w:themeColor="text1"/>
                                        <w:sz w:val="32"/>
                                        <w:szCs w:val="32"/>
                                        <w:lang w:val="es-ES"/>
                                      </w:rPr>
                                      <w:t xml:space="preserve"> de 2023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5B3EDC77" id="Cuadro de texto 21" o:spid="_x0000_s1027" type="#_x0000_t202" style="position:absolute;left:0;text-align:left;margin-left:347.3pt;margin-top:588.5pt;width:150.55pt;height:33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b/>
                              <w:bCs/>
                              <w:color w:val="000000" w:themeColor="text1"/>
                              <w:sz w:val="32"/>
                              <w:szCs w:val="32"/>
                            </w:rPr>
                            <w:alias w:val="Fecha de publicación"/>
                            <w:tag w:val=""/>
                            <w:id w:val="400952559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 'de' MMMM 'de' yyyy"/>
                              <w:lid w:val="es-E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00F91CF" w14:textId="214300A6" w:rsidR="00DB0A18" w:rsidRDefault="00B44C48">
                              <w:pPr>
                                <w:pStyle w:val="Sinespaciado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  <w:lang w:val="es-ES"/>
                                </w:rPr>
                                <w:t>octubre</w:t>
                              </w:r>
                              <w:r w:rsidR="00DB0A18">
                                <w:rPr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  <w:lang w:val="es-ES"/>
                                </w:rPr>
                                <w:t xml:space="preserve"> de 2023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6891BF2" wp14:editId="6E35C2AE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4270900</wp:posOffset>
                    </wp:positionV>
                    <wp:extent cx="5753100" cy="2397662"/>
                    <wp:effectExtent l="0" t="0" r="13335" b="3175"/>
                    <wp:wrapSquare wrapText="bothSides"/>
                    <wp:docPr id="113" name="Cuadro de texto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239766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DB73605" w14:textId="1F81FBBA" w:rsidR="00DB0A18" w:rsidRPr="00DB0A18" w:rsidRDefault="000E1935" w:rsidP="00DB0A18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323E4F" w:themeColor="text2" w:themeShade="BF"/>
                                    <w:sz w:val="48"/>
                                    <w:szCs w:val="48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eastAsia="Calibri" w:hAnsi="Times New Roman" w:cs="Times New Roman"/>
                                      <w:b/>
                                      <w:bCs/>
                                      <w:sz w:val="56"/>
                                      <w:szCs w:val="56"/>
                                      <w:lang w:val="es-ES_tradnl" w:eastAsia="en-US" w:bidi="en-US"/>
                                    </w:rPr>
                                    <w:alias w:val="Título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111C4F">
                                      <w:rPr>
                                        <w:rFonts w:ascii="Times New Roman" w:eastAsia="Calibri" w:hAnsi="Times New Roman" w:cs="Times New Roman"/>
                                        <w:b/>
                                        <w:bCs/>
                                        <w:sz w:val="56"/>
                                        <w:szCs w:val="56"/>
                                        <w:lang w:val="es-ES_tradnl" w:eastAsia="en-US" w:bidi="en-US"/>
                                      </w:rPr>
                                      <w:t>Periodo 2015-2023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eastAsia="Calibri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alias w:val="Subtítulo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8A02E70" w14:textId="0567909C" w:rsidR="00DB0A18" w:rsidRDefault="00DB0A18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eastAsia="Calibri"/>
                                        <w:b/>
                                        <w:bCs/>
                                        <w:sz w:val="36"/>
                                        <w:szCs w:val="36"/>
                                      </w:rPr>
                                      <w:t>A l</w:t>
                                    </w:r>
                                    <w:r w:rsidRPr="00DB0A18">
                                      <w:rPr>
                                        <w:rFonts w:eastAsia="Calibri"/>
                                        <w:b/>
                                        <w:bCs/>
                                        <w:sz w:val="36"/>
                                        <w:szCs w:val="36"/>
                                      </w:rPr>
                                      <w:t xml:space="preserve">as Observaciones del Comité de Derechos del Niño al Estado de Honduras </w:t>
                                    </w:r>
                                    <w:r>
                                      <w:rPr>
                                        <w:rFonts w:eastAsia="Calibri"/>
                                        <w:b/>
                                        <w:bCs/>
                                        <w:sz w:val="36"/>
                                        <w:szCs w:val="36"/>
                                      </w:rPr>
                                      <w:t>relativas a</w:t>
                                    </w:r>
                                    <w:r w:rsidRPr="00DB0A18">
                                      <w:rPr>
                                        <w:rFonts w:eastAsia="Calibri"/>
                                        <w:b/>
                                        <w:bCs/>
                                        <w:sz w:val="36"/>
                                        <w:szCs w:val="36"/>
                                      </w:rPr>
                                      <w:t>l Protocolo Facultativo sobre la venta, la prostitución infantil, utilización de niños y niñas en la pornografía, OPSC.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66891BF2" id="Cuadro de texto 23" o:spid="_x0000_s1028" type="#_x0000_t202" style="position:absolute;left:0;text-align:left;margin-left:401.8pt;margin-top:336.3pt;width:453pt;height:188.8pt;z-index:251662336;visibility:visible;mso-wrap-style:square;mso-width-percent:734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734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" filled="f" stroked="f" strokeweight=".5pt">
                    <v:textbox inset="0,0,0,0">
                      <w:txbxContent>
                        <w:p w14:paraId="2DB73605" w14:textId="1F81FBBA" w:rsidR="00DB0A18" w:rsidRPr="00DB0A18" w:rsidRDefault="00C82F73" w:rsidP="00DB0A18">
                          <w:pPr>
                            <w:pStyle w:val="Sinespaciado"/>
                            <w:jc w:val="center"/>
                            <w:rPr>
                              <w:caps/>
                              <w:color w:val="323E4F" w:themeColor="text2" w:themeShade="BF"/>
                              <w:sz w:val="48"/>
                              <w:szCs w:val="48"/>
                            </w:rPr>
                          </w:pPr>
                          <w:sdt>
                            <w:sdtPr>
                              <w:rPr>
                                <w:rFonts w:ascii="Times New Roman" w:eastAsia="Calibri" w:hAnsi="Times New Roman" w:cs="Times New Roman"/>
                                <w:b/>
                                <w:bCs/>
                                <w:sz w:val="56"/>
                                <w:szCs w:val="56"/>
                                <w:lang w:val="es-ES_tradnl" w:eastAsia="en-US" w:bidi="en-US"/>
                              </w:rPr>
                              <w:alias w:val="Título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111C4F">
                                <w:rPr>
                                  <w:rFonts w:ascii="Times New Roman" w:eastAsia="Calibri" w:hAnsi="Times New Roman" w:cs="Times New Roman"/>
                                  <w:b/>
                                  <w:bCs/>
                                  <w:sz w:val="56"/>
                                  <w:szCs w:val="56"/>
                                  <w:lang w:val="es-ES_tradnl" w:eastAsia="en-US" w:bidi="en-US"/>
                                </w:rPr>
                                <w:t>Periodo 2015-2023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eastAsia="Calibri"/>
                              <w:b/>
                              <w:bCs/>
                              <w:sz w:val="36"/>
                              <w:szCs w:val="36"/>
                            </w:rPr>
                            <w:alias w:val="Subtítulo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68A02E70" w14:textId="0567909C" w:rsidR="00DB0A18" w:rsidRDefault="00DB0A18">
                              <w:pPr>
                                <w:pStyle w:val="Sinespaciado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eastAsia="Calibri"/>
                                  <w:b/>
                                  <w:bCs/>
                                  <w:sz w:val="36"/>
                                  <w:szCs w:val="36"/>
                                </w:rPr>
                                <w:t>A l</w:t>
                              </w:r>
                              <w:r w:rsidRPr="00DB0A18">
                                <w:rPr>
                                  <w:rFonts w:eastAsia="Calibri"/>
                                  <w:b/>
                                  <w:bCs/>
                                  <w:sz w:val="36"/>
                                  <w:szCs w:val="36"/>
                                </w:rPr>
                                <w:t xml:space="preserve">as Observaciones del Comité de Derechos del Niño al Estado de Honduras </w:t>
                              </w:r>
                              <w:r>
                                <w:rPr>
                                  <w:rFonts w:eastAsia="Calibri"/>
                                  <w:b/>
                                  <w:bCs/>
                                  <w:sz w:val="36"/>
                                  <w:szCs w:val="36"/>
                                </w:rPr>
                                <w:t>relativas a</w:t>
                              </w:r>
                              <w:r w:rsidRPr="00DB0A18">
                                <w:rPr>
                                  <w:rFonts w:eastAsia="Calibri"/>
                                  <w:b/>
                                  <w:bCs/>
                                  <w:sz w:val="36"/>
                                  <w:szCs w:val="36"/>
                                </w:rPr>
                                <w:t>l Protocolo Facultativo sobre la venta, la prostitución infantil, utilización de niños y niñas en la pornografía, OPSC.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Pr="00DB0A18">
            <w:rPr>
              <w:rFonts w:eastAsia="Calibri"/>
              <w:b/>
              <w:bCs/>
              <w:noProof/>
              <w:sz w:val="36"/>
              <w:szCs w:val="36"/>
            </w:rPr>
            <mc:AlternateContent>
              <mc:Choice Requires="wps">
                <w:drawing>
                  <wp:anchor distT="45720" distB="45720" distL="114300" distR="114300" simplePos="0" relativeHeight="251666432" behindDoc="1" locked="0" layoutInCell="1" allowOverlap="1" wp14:anchorId="778011AC" wp14:editId="224D0976">
                    <wp:simplePos x="0" y="0"/>
                    <wp:positionH relativeFrom="page">
                      <wp:posOffset>1014435</wp:posOffset>
                    </wp:positionH>
                    <wp:positionV relativeFrom="paragraph">
                      <wp:posOffset>2031749</wp:posOffset>
                    </wp:positionV>
                    <wp:extent cx="6142355" cy="1404620"/>
                    <wp:effectExtent l="0" t="0" r="0" b="0"/>
                    <wp:wrapTight wrapText="bothSides">
                      <wp:wrapPolygon edited="0">
                        <wp:start x="0" y="0"/>
                        <wp:lineTo x="0" y="21076"/>
                        <wp:lineTo x="21504" y="21076"/>
                        <wp:lineTo x="21504" y="0"/>
                        <wp:lineTo x="0" y="0"/>
                      </wp:wrapPolygon>
                    </wp:wrapTight>
                    <wp:docPr id="217" name="Cuadro de tex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14235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990EB77" w14:textId="7C1B21D4" w:rsidR="00DB0A18" w:rsidRPr="00DB0A18" w:rsidRDefault="00DB0A18" w:rsidP="00DB0A18">
                                <w:pPr>
                                  <w:jc w:val="center"/>
                                  <w:rPr>
                                    <w:b/>
                                    <w:bCs/>
                                    <w:sz w:val="72"/>
                                    <w:szCs w:val="72"/>
                                  </w:rPr>
                                </w:pPr>
                                <w:r w:rsidRPr="00DB0A18">
                                  <w:rPr>
                                    <w:b/>
                                    <w:bCs/>
                                    <w:sz w:val="72"/>
                                    <w:szCs w:val="72"/>
                                  </w:rPr>
                                  <w:t>INFORME ALTERNATIVO HONDURAS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78011AC" id="Cuadro de texto 2" o:spid="_x0000_s1029" type="#_x0000_t202" style="position:absolute;left:0;text-align:left;margin-left:79.9pt;margin-top:160pt;width:483.65pt;height:110.6pt;z-index:-25165004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" stroked="f">
                    <v:textbox style="mso-fit-shape-to-text:t">
                      <w:txbxContent>
                        <w:p w14:paraId="0990EB77" w14:textId="7C1B21D4" w:rsidR="00DB0A18" w:rsidRPr="00DB0A18" w:rsidRDefault="00DB0A18" w:rsidP="00DB0A18">
                          <w:pPr>
                            <w:jc w:val="center"/>
                            <w:rPr>
                              <w:b/>
                              <w:bCs/>
                              <w:sz w:val="72"/>
                              <w:szCs w:val="72"/>
                            </w:rPr>
                          </w:pPr>
                          <w:r w:rsidRPr="00DB0A18">
                            <w:rPr>
                              <w:b/>
                              <w:bCs/>
                              <w:sz w:val="72"/>
                              <w:szCs w:val="72"/>
                            </w:rPr>
                            <w:t>INFORME ALTERNATIVO HONDURAS</w:t>
                          </w:r>
                        </w:p>
                      </w:txbxContent>
                    </v:textbox>
                    <w10:wrap type="tight" anchorx="page"/>
                  </v:shape>
                </w:pict>
              </mc:Fallback>
            </mc:AlternateContent>
          </w:r>
          <w:r>
            <w:rPr>
              <w:noProof/>
            </w:rPr>
            <w:t xml:space="preserve">                          </w:t>
          </w:r>
          <w:r>
            <w:rPr>
              <w:noProof/>
            </w:rPr>
            <w:drawing>
              <wp:inline distT="0" distB="0" distL="0" distR="0" wp14:anchorId="162178BB" wp14:editId="6DD6C583">
                <wp:extent cx="2679404" cy="1733668"/>
                <wp:effectExtent l="0" t="0" r="698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83649" cy="17364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DB0A18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2942D2FD" wp14:editId="03A5049D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upo 2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ángulo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ángulo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58D89E3C" id="Grupo 24" o:spid="_x0000_s1026" style="position:absolute;margin-left:0;margin-top:0;width:18pt;height:10in;z-index:251661312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">
                    <v:rect id="Rectángulo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" fillcolor="#ed7d31 [3205]" stroked="f" strokeweight="1pt"/>
                    <v:rect id="Rectángulo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" fillcolor="#4472c4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 w:rsidR="00DB0A18">
            <w:rPr>
              <w:rFonts w:eastAsia="Calibri"/>
              <w:b/>
              <w:bCs/>
              <w:sz w:val="36"/>
              <w:szCs w:val="36"/>
            </w:rPr>
            <w:br w:type="page"/>
          </w:r>
        </w:p>
      </w:sdtContent>
    </w:sdt>
    <w:p w14:paraId="67D3F533" w14:textId="54A4F416" w:rsidR="00DF7134" w:rsidRPr="00FA3750" w:rsidRDefault="00DF7134" w:rsidP="00881DC2">
      <w:pPr>
        <w:ind w:left="510" w:right="1144"/>
        <w:jc w:val="center"/>
        <w:rPr>
          <w:rFonts w:eastAsia="Calibri"/>
          <w:b/>
          <w:position w:val="2"/>
        </w:rPr>
      </w:pPr>
    </w:p>
    <w:p w14:paraId="6383A377" w14:textId="00F242DF" w:rsidR="00B94D1B" w:rsidRPr="00FA3750" w:rsidRDefault="00DB0A18" w:rsidP="00823629">
      <w:pPr>
        <w:pStyle w:val="BodyText"/>
        <w:numPr>
          <w:ilvl w:val="0"/>
          <w:numId w:val="1"/>
        </w:numPr>
        <w:shd w:val="clear" w:color="auto" w:fill="BDD6EE" w:themeFill="accent5" w:themeFillTint="66"/>
        <w:jc w:val="both"/>
        <w:rPr>
          <w:color w:val="000000" w:themeColor="text1"/>
          <w:sz w:val="22"/>
          <w:szCs w:val="22"/>
        </w:rPr>
      </w:pPr>
      <w:r w:rsidRPr="00FA3750">
        <w:rPr>
          <w:color w:val="000000" w:themeColor="text1"/>
          <w:sz w:val="22"/>
          <w:szCs w:val="22"/>
        </w:rPr>
        <w:t>A</w:t>
      </w:r>
      <w:r w:rsidR="00A04BB6" w:rsidRPr="00FA3750">
        <w:rPr>
          <w:color w:val="000000" w:themeColor="text1"/>
          <w:sz w:val="22"/>
          <w:szCs w:val="22"/>
        </w:rPr>
        <w:t>SPECTOS GENERALES</w:t>
      </w:r>
      <w:r w:rsidR="00B94D1B" w:rsidRPr="00FA3750">
        <w:rPr>
          <w:color w:val="000000" w:themeColor="text1"/>
          <w:sz w:val="22"/>
          <w:szCs w:val="22"/>
        </w:rPr>
        <w:t>.</w:t>
      </w:r>
    </w:p>
    <w:p w14:paraId="25C4FD72" w14:textId="7C190E45" w:rsidR="007349CD" w:rsidRPr="00FA3750" w:rsidRDefault="00A1783B" w:rsidP="007349CD">
      <w:pPr>
        <w:widowControl/>
        <w:adjustRightInd w:val="0"/>
        <w:jc w:val="both"/>
        <w:rPr>
          <w:color w:val="000000" w:themeColor="text1"/>
        </w:rPr>
      </w:pPr>
      <w:r w:rsidRPr="00FA3750">
        <w:rPr>
          <w:color w:val="000000" w:themeColor="text1"/>
          <w:shd w:val="clear" w:color="auto" w:fill="FDFDFD"/>
        </w:rPr>
        <w:t xml:space="preserve">Según el Informe sobre Trata del Gobierno de USA, 2022, </w:t>
      </w:r>
      <w:r w:rsidR="007349CD" w:rsidRPr="00FA3750">
        <w:rPr>
          <w:color w:val="000000" w:themeColor="text1"/>
          <w:shd w:val="clear" w:color="auto" w:fill="FDFDFD"/>
        </w:rPr>
        <w:t xml:space="preserve">Honduras </w:t>
      </w:r>
      <w:r w:rsidR="0014570A" w:rsidRPr="00FA3750">
        <w:rPr>
          <w:color w:val="000000" w:themeColor="text1"/>
          <w:shd w:val="clear" w:color="auto" w:fill="FDFDFD"/>
        </w:rPr>
        <w:t>es el</w:t>
      </w:r>
      <w:r w:rsidR="007349CD" w:rsidRPr="00FA3750">
        <w:rPr>
          <w:color w:val="000000" w:themeColor="text1"/>
          <w:shd w:val="clear" w:color="auto" w:fill="FDFDFD"/>
        </w:rPr>
        <w:t xml:space="preserve"> quinto país de origen de casos de tráfico de persona</w:t>
      </w:r>
      <w:r w:rsidR="001F63C1" w:rsidRPr="00FA3750">
        <w:rPr>
          <w:color w:val="000000" w:themeColor="text1"/>
          <w:shd w:val="clear" w:color="auto" w:fill="FDFDFD"/>
        </w:rPr>
        <w:t>s</w:t>
      </w:r>
      <w:r w:rsidR="0014570A" w:rsidRPr="00FA3750">
        <w:rPr>
          <w:color w:val="000000" w:themeColor="text1"/>
          <w:shd w:val="clear" w:color="auto" w:fill="FDFDFD"/>
        </w:rPr>
        <w:t xml:space="preserve">, calificado </w:t>
      </w:r>
      <w:bookmarkStart w:id="0" w:name="_Hlk136576456"/>
      <w:r w:rsidR="00065347" w:rsidRPr="00FA3750">
        <w:rPr>
          <w:color w:val="000000" w:themeColor="text1"/>
          <w:shd w:val="clear" w:color="auto" w:fill="FFFFFF"/>
        </w:rPr>
        <w:t>e</w:t>
      </w:r>
      <w:r w:rsidR="007349CD" w:rsidRPr="00FA3750">
        <w:rPr>
          <w:color w:val="000000" w:themeColor="text1"/>
          <w:shd w:val="clear" w:color="auto" w:fill="FFFFFF"/>
        </w:rPr>
        <w:t xml:space="preserve">n Nivel 2 </w:t>
      </w:r>
      <w:r w:rsidRPr="00FA3750">
        <w:rPr>
          <w:color w:val="000000" w:themeColor="text1"/>
          <w:shd w:val="clear" w:color="auto" w:fill="FFFFFF"/>
        </w:rPr>
        <w:t>por incumplimiento de</w:t>
      </w:r>
      <w:r w:rsidR="004D0014" w:rsidRPr="00FA3750">
        <w:rPr>
          <w:color w:val="000000" w:themeColor="text1"/>
          <w:shd w:val="clear" w:color="auto" w:fill="FFFFFF"/>
        </w:rPr>
        <w:t xml:space="preserve"> </w:t>
      </w:r>
      <w:r w:rsidR="007349CD" w:rsidRPr="00FA3750">
        <w:rPr>
          <w:color w:val="000000" w:themeColor="text1"/>
          <w:shd w:val="clear" w:color="auto" w:fill="FFFFFF"/>
        </w:rPr>
        <w:t>normas mínimas para eliminación de la trata</w:t>
      </w:r>
      <w:r w:rsidRPr="00FA3750">
        <w:rPr>
          <w:color w:val="000000" w:themeColor="text1"/>
          <w:shd w:val="clear" w:color="auto" w:fill="FFFFFF"/>
        </w:rPr>
        <w:t xml:space="preserve">. El informe identifica que </w:t>
      </w:r>
      <w:bookmarkEnd w:id="0"/>
      <w:r w:rsidRPr="00FA3750">
        <w:rPr>
          <w:color w:val="000000" w:themeColor="text1"/>
          <w:shd w:val="clear" w:color="auto" w:fill="FFFFFF"/>
        </w:rPr>
        <w:t>muchos</w:t>
      </w:r>
      <w:r w:rsidR="005D65B0" w:rsidRPr="00FA3750">
        <w:rPr>
          <w:color w:val="000000" w:themeColor="text1"/>
          <w:shd w:val="clear" w:color="auto" w:fill="FFFFFF"/>
        </w:rPr>
        <w:t xml:space="preserve"> NNA</w:t>
      </w:r>
      <w:r w:rsidR="007349CD" w:rsidRPr="00FA3750">
        <w:rPr>
          <w:color w:val="000000" w:themeColor="text1"/>
          <w:shd w:val="clear" w:color="auto" w:fill="FFFFFF"/>
        </w:rPr>
        <w:t xml:space="preserve"> </w:t>
      </w:r>
      <w:r w:rsidR="007349CD" w:rsidRPr="00FA3750">
        <w:rPr>
          <w:color w:val="000000" w:themeColor="text1"/>
        </w:rPr>
        <w:t xml:space="preserve">cruzan solos la frontera </w:t>
      </w:r>
      <w:r w:rsidR="005D65B0" w:rsidRPr="00FA3750">
        <w:rPr>
          <w:color w:val="000000" w:themeColor="text1"/>
        </w:rPr>
        <w:t xml:space="preserve">y </w:t>
      </w:r>
      <w:r w:rsidRPr="00FA3750">
        <w:rPr>
          <w:color w:val="000000" w:themeColor="text1"/>
        </w:rPr>
        <w:t xml:space="preserve">otros son trasladados </w:t>
      </w:r>
      <w:r w:rsidR="007349CD" w:rsidRPr="00FA3750">
        <w:rPr>
          <w:rStyle w:val="Strong"/>
          <w:b w:val="0"/>
          <w:bCs w:val="0"/>
          <w:color w:val="000000" w:themeColor="text1"/>
          <w:bdr w:val="none" w:sz="0" w:space="0" w:color="auto" w:frame="1"/>
        </w:rPr>
        <w:t xml:space="preserve">por </w:t>
      </w:r>
      <w:r w:rsidR="007349CD" w:rsidRPr="00FA3750">
        <w:rPr>
          <w:color w:val="000000" w:themeColor="text1"/>
        </w:rPr>
        <w:t>redes de tráfico laboral y/o sexual.</w:t>
      </w:r>
    </w:p>
    <w:p w14:paraId="5072DCDE" w14:textId="162D7D07" w:rsidR="00B56232" w:rsidRPr="00FA3750" w:rsidRDefault="00F13E4C" w:rsidP="00DC405B">
      <w:pPr>
        <w:widowControl/>
        <w:adjustRightInd w:val="0"/>
        <w:jc w:val="both"/>
        <w:rPr>
          <w:color w:val="000000" w:themeColor="text1"/>
          <w:shd w:val="clear" w:color="auto" w:fill="FFFFFF"/>
        </w:rPr>
      </w:pPr>
      <w:r w:rsidRPr="00FA3750">
        <w:rPr>
          <w:color w:val="000000" w:themeColor="text1"/>
          <w:shd w:val="clear" w:color="auto" w:fill="FFFFFF"/>
        </w:rPr>
        <w:t xml:space="preserve">Entre 2014-2022 </w:t>
      </w:r>
      <w:r w:rsidR="00646651" w:rsidRPr="00FA3750">
        <w:rPr>
          <w:color w:val="000000" w:themeColor="text1"/>
          <w:shd w:val="clear" w:color="auto" w:fill="FFFFFF"/>
        </w:rPr>
        <w:t>la Dirección de Niñez, Adolescencia y Familia (DINAF</w:t>
      </w:r>
      <w:r w:rsidR="007349CD" w:rsidRPr="00FA3750">
        <w:rPr>
          <w:color w:val="000000" w:themeColor="text1"/>
          <w:shd w:val="clear" w:color="auto" w:fill="FFFFFF"/>
        </w:rPr>
        <w:t xml:space="preserve">, </w:t>
      </w:r>
      <w:r w:rsidR="00646651" w:rsidRPr="00FA3750">
        <w:rPr>
          <w:color w:val="000000" w:themeColor="text1"/>
          <w:shd w:val="clear" w:color="auto" w:fill="FFFFFF"/>
        </w:rPr>
        <w:t>2023)</w:t>
      </w:r>
      <w:r w:rsidR="004524E6" w:rsidRPr="00FA3750">
        <w:rPr>
          <w:color w:val="000000" w:themeColor="text1"/>
          <w:shd w:val="clear" w:color="auto" w:fill="FFFFFF"/>
        </w:rPr>
        <w:t>,</w:t>
      </w:r>
      <w:r w:rsidR="00B56232" w:rsidRPr="00FA3750">
        <w:rPr>
          <w:color w:val="000000" w:themeColor="text1"/>
          <w:shd w:val="clear" w:color="auto" w:fill="FFFFFF"/>
        </w:rPr>
        <w:t xml:space="preserve"> registra 105,519 NNA </w:t>
      </w:r>
      <w:r w:rsidR="0076788D" w:rsidRPr="00FA3750">
        <w:rPr>
          <w:color w:val="000000" w:themeColor="text1"/>
          <w:shd w:val="clear" w:color="auto" w:fill="FFFFFF"/>
        </w:rPr>
        <w:t xml:space="preserve">hondureños </w:t>
      </w:r>
      <w:r w:rsidR="00B56232" w:rsidRPr="00FA3750">
        <w:rPr>
          <w:color w:val="000000" w:themeColor="text1"/>
          <w:shd w:val="clear" w:color="auto" w:fill="FFFFFF"/>
        </w:rPr>
        <w:t>retornados de Estados Unidos, México y Guatemala</w:t>
      </w:r>
      <w:r w:rsidR="007F1FCD" w:rsidRPr="00FA3750">
        <w:rPr>
          <w:color w:val="000000" w:themeColor="text1"/>
          <w:shd w:val="clear" w:color="auto" w:fill="FFFFFF"/>
        </w:rPr>
        <w:t xml:space="preserve">. </w:t>
      </w:r>
      <w:r w:rsidR="004524E6" w:rsidRPr="00FA3750">
        <w:rPr>
          <w:color w:val="000000" w:themeColor="text1"/>
          <w:shd w:val="clear" w:color="auto" w:fill="FFFFFF"/>
        </w:rPr>
        <w:t xml:space="preserve">Entre </w:t>
      </w:r>
      <w:r w:rsidR="00B56232" w:rsidRPr="00FA3750">
        <w:rPr>
          <w:color w:val="000000" w:themeColor="text1"/>
          <w:shd w:val="clear" w:color="auto" w:fill="FFFFFF"/>
        </w:rPr>
        <w:t xml:space="preserve">el 1 de enero </w:t>
      </w:r>
      <w:r w:rsidR="004524E6" w:rsidRPr="00FA3750">
        <w:rPr>
          <w:color w:val="000000" w:themeColor="text1"/>
          <w:shd w:val="clear" w:color="auto" w:fill="FFFFFF"/>
        </w:rPr>
        <w:t>y el</w:t>
      </w:r>
      <w:r w:rsidR="00B56232" w:rsidRPr="00FA3750">
        <w:rPr>
          <w:color w:val="000000" w:themeColor="text1"/>
          <w:shd w:val="clear" w:color="auto" w:fill="FFFFFF"/>
        </w:rPr>
        <w:t xml:space="preserve"> 9 de febrero del 2023, 762 menores de 18 años de edad han sido retornad</w:t>
      </w:r>
      <w:r w:rsidR="0076788D" w:rsidRPr="00FA3750">
        <w:rPr>
          <w:color w:val="000000" w:themeColor="text1"/>
          <w:shd w:val="clear" w:color="auto" w:fill="FFFFFF"/>
        </w:rPr>
        <w:t>o</w:t>
      </w:r>
      <w:r w:rsidR="00B56232" w:rsidRPr="00FA3750">
        <w:rPr>
          <w:color w:val="000000" w:themeColor="text1"/>
          <w:shd w:val="clear" w:color="auto" w:fill="FFFFFF"/>
        </w:rPr>
        <w:t>s</w:t>
      </w:r>
      <w:r w:rsidR="00BF449B" w:rsidRPr="00FA3750">
        <w:rPr>
          <w:color w:val="000000" w:themeColor="text1"/>
          <w:shd w:val="clear" w:color="auto" w:fill="FFFFFF"/>
        </w:rPr>
        <w:t xml:space="preserve">: </w:t>
      </w:r>
      <w:r w:rsidR="00B56232" w:rsidRPr="00FA3750">
        <w:rPr>
          <w:color w:val="000000" w:themeColor="text1"/>
          <w:shd w:val="clear" w:color="auto" w:fill="FFFFFF"/>
        </w:rPr>
        <w:t xml:space="preserve">324 </w:t>
      </w:r>
      <w:r w:rsidR="0076788D" w:rsidRPr="00FA3750">
        <w:rPr>
          <w:color w:val="000000" w:themeColor="text1"/>
          <w:shd w:val="clear" w:color="auto" w:fill="FFFFFF"/>
        </w:rPr>
        <w:t xml:space="preserve">son </w:t>
      </w:r>
      <w:r w:rsidR="00B56232" w:rsidRPr="00FA3750">
        <w:rPr>
          <w:color w:val="000000" w:themeColor="text1"/>
          <w:shd w:val="clear" w:color="auto" w:fill="FFFFFF"/>
        </w:rPr>
        <w:t>niñas</w:t>
      </w:r>
      <w:r w:rsidR="00BF449B" w:rsidRPr="00FA3750">
        <w:rPr>
          <w:color w:val="000000" w:themeColor="text1"/>
          <w:shd w:val="clear" w:color="auto" w:fill="FFFFFF"/>
        </w:rPr>
        <w:t>,</w:t>
      </w:r>
      <w:r w:rsidR="00B56232" w:rsidRPr="00FA3750">
        <w:rPr>
          <w:color w:val="000000" w:themeColor="text1"/>
          <w:shd w:val="clear" w:color="auto" w:fill="FFFFFF"/>
        </w:rPr>
        <w:t xml:space="preserve"> 438 niños</w:t>
      </w:r>
      <w:r w:rsidR="004524E6" w:rsidRPr="00FA3750">
        <w:rPr>
          <w:color w:val="000000" w:themeColor="text1"/>
          <w:shd w:val="clear" w:color="auto" w:fill="FFFFFF"/>
        </w:rPr>
        <w:t xml:space="preserve">. </w:t>
      </w:r>
      <w:r w:rsidR="00B56232" w:rsidRPr="00FA3750">
        <w:rPr>
          <w:color w:val="000000" w:themeColor="text1"/>
          <w:shd w:val="clear" w:color="auto" w:fill="FFFFFF"/>
        </w:rPr>
        <w:t xml:space="preserve">493 viajaron acompañados con familiares o adultos responsables y 269 </w:t>
      </w:r>
      <w:r w:rsidR="00A0763D" w:rsidRPr="00FA3750">
        <w:rPr>
          <w:color w:val="000000" w:themeColor="text1"/>
          <w:shd w:val="clear" w:color="auto" w:fill="FFFFFF"/>
        </w:rPr>
        <w:t>viajaban</w:t>
      </w:r>
      <w:r w:rsidR="00B56232" w:rsidRPr="00FA3750">
        <w:rPr>
          <w:color w:val="000000" w:themeColor="text1"/>
          <w:shd w:val="clear" w:color="auto" w:fill="FFFFFF"/>
        </w:rPr>
        <w:t xml:space="preserve"> solos.</w:t>
      </w:r>
      <w:r w:rsidR="00D70910" w:rsidRPr="00FA3750">
        <w:rPr>
          <w:color w:val="000000" w:themeColor="text1"/>
          <w:shd w:val="clear" w:color="auto" w:fill="FFFFFF"/>
        </w:rPr>
        <w:t xml:space="preserve"> </w:t>
      </w:r>
      <w:r w:rsidRPr="00FA3750">
        <w:rPr>
          <w:color w:val="000000" w:themeColor="text1"/>
          <w:shd w:val="clear" w:color="auto" w:fill="FFFFFF"/>
        </w:rPr>
        <w:t>300</w:t>
      </w:r>
      <w:r w:rsidR="00B56232" w:rsidRPr="00FA3750">
        <w:rPr>
          <w:color w:val="000000" w:themeColor="text1"/>
          <w:shd w:val="clear" w:color="auto" w:fill="FFFFFF"/>
        </w:rPr>
        <w:t xml:space="preserve"> NNA retornados </w:t>
      </w:r>
      <w:r w:rsidR="00BF449B" w:rsidRPr="00FA3750">
        <w:rPr>
          <w:color w:val="000000" w:themeColor="text1"/>
          <w:shd w:val="clear" w:color="auto" w:fill="FFFFFF"/>
        </w:rPr>
        <w:t>tienen</w:t>
      </w:r>
      <w:r w:rsidR="00B56232" w:rsidRPr="00FA3750">
        <w:rPr>
          <w:color w:val="000000" w:themeColor="text1"/>
          <w:shd w:val="clear" w:color="auto" w:fill="FFFFFF"/>
        </w:rPr>
        <w:t xml:space="preserve"> edades entre 0 a 6 años (primera infancia), 166 entre 7 a 12 años (infancia) y 296 entre los 13 a 17 años</w:t>
      </w:r>
      <w:r w:rsidR="00213E33" w:rsidRPr="00FA3750">
        <w:rPr>
          <w:rStyle w:val="FootnoteReference"/>
          <w:color w:val="000000" w:themeColor="text1"/>
          <w:shd w:val="clear" w:color="auto" w:fill="FFFFFF"/>
        </w:rPr>
        <w:footnoteReference w:id="1"/>
      </w:r>
      <w:r w:rsidR="00646651" w:rsidRPr="00FA3750">
        <w:rPr>
          <w:color w:val="000000" w:themeColor="text1"/>
          <w:shd w:val="clear" w:color="auto" w:fill="FFFFFF"/>
        </w:rPr>
        <w:t>.</w:t>
      </w:r>
    </w:p>
    <w:p w14:paraId="0F12E876" w14:textId="1135C084" w:rsidR="00CE1B86" w:rsidRPr="00FA3750" w:rsidRDefault="00A1783B" w:rsidP="00666C9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2"/>
          <w:szCs w:val="22"/>
        </w:rPr>
      </w:pPr>
      <w:r w:rsidRPr="00FA3750">
        <w:rPr>
          <w:color w:val="000000" w:themeColor="text1"/>
          <w:sz w:val="22"/>
          <w:szCs w:val="22"/>
        </w:rPr>
        <w:t>También l</w:t>
      </w:r>
      <w:r w:rsidR="001F63C1" w:rsidRPr="00FA3750">
        <w:rPr>
          <w:color w:val="000000" w:themeColor="text1"/>
          <w:sz w:val="22"/>
          <w:szCs w:val="22"/>
        </w:rPr>
        <w:t>os</w:t>
      </w:r>
      <w:r w:rsidR="00A0763D" w:rsidRPr="00FA3750">
        <w:rPr>
          <w:color w:val="000000" w:themeColor="text1"/>
          <w:sz w:val="22"/>
          <w:szCs w:val="22"/>
        </w:rPr>
        <w:t xml:space="preserve"> </w:t>
      </w:r>
      <w:r w:rsidR="00900452" w:rsidRPr="00FA3750">
        <w:rPr>
          <w:i/>
          <w:iCs/>
          <w:color w:val="000000" w:themeColor="text1"/>
          <w:sz w:val="22"/>
          <w:szCs w:val="22"/>
        </w:rPr>
        <w:t>flujos migratorios mixtos</w:t>
      </w:r>
      <w:r w:rsidRPr="00FA3750">
        <w:rPr>
          <w:color w:val="000000" w:themeColor="text1"/>
          <w:sz w:val="22"/>
          <w:szCs w:val="22"/>
        </w:rPr>
        <w:t xml:space="preserve"> </w:t>
      </w:r>
      <w:r w:rsidR="001F63C1" w:rsidRPr="00FA3750">
        <w:rPr>
          <w:color w:val="000000" w:themeColor="text1"/>
          <w:sz w:val="22"/>
          <w:szCs w:val="22"/>
        </w:rPr>
        <w:t>crecieron</w:t>
      </w:r>
      <w:r w:rsidR="00AE20A9" w:rsidRPr="00FA3750">
        <w:rPr>
          <w:color w:val="000000" w:themeColor="text1"/>
          <w:sz w:val="22"/>
          <w:szCs w:val="22"/>
        </w:rPr>
        <w:t xml:space="preserve"> </w:t>
      </w:r>
      <w:r w:rsidR="00AE20A9" w:rsidRPr="00FA3750">
        <w:rPr>
          <w:color w:val="000000" w:themeColor="text1"/>
          <w:sz w:val="22"/>
          <w:szCs w:val="22"/>
          <w:shd w:val="clear" w:color="auto" w:fill="FFFFFF"/>
        </w:rPr>
        <w:t>973.7 % en 2022</w:t>
      </w:r>
      <w:r w:rsidR="004524E6" w:rsidRPr="00FA3750">
        <w:rPr>
          <w:color w:val="000000" w:themeColor="text1"/>
          <w:sz w:val="22"/>
          <w:szCs w:val="22"/>
          <w:shd w:val="clear" w:color="auto" w:fill="FFFFFF"/>
        </w:rPr>
        <w:t xml:space="preserve">, comparándolo </w:t>
      </w:r>
      <w:r w:rsidR="00AE20A9" w:rsidRPr="00FA3750">
        <w:rPr>
          <w:color w:val="000000" w:themeColor="text1"/>
          <w:sz w:val="22"/>
          <w:szCs w:val="22"/>
          <w:shd w:val="clear" w:color="auto" w:fill="FFFFFF"/>
        </w:rPr>
        <w:t>con 2021.</w:t>
      </w:r>
      <w:r w:rsidR="004524E6" w:rsidRPr="00FA3750">
        <w:rPr>
          <w:color w:val="000000" w:themeColor="text1"/>
          <w:sz w:val="22"/>
          <w:szCs w:val="22"/>
        </w:rPr>
        <w:t xml:space="preserve"> E</w:t>
      </w:r>
      <w:r w:rsidR="00E646BB" w:rsidRPr="00FA3750">
        <w:rPr>
          <w:color w:val="000000" w:themeColor="text1"/>
          <w:sz w:val="22"/>
          <w:szCs w:val="22"/>
        </w:rPr>
        <w:t xml:space="preserve">l </w:t>
      </w:r>
      <w:r w:rsidR="00ED04A0" w:rsidRPr="00FA3750">
        <w:rPr>
          <w:color w:val="000000" w:themeColor="text1"/>
          <w:sz w:val="22"/>
          <w:szCs w:val="22"/>
        </w:rPr>
        <w:t>Instituto Nacional de Migración</w:t>
      </w:r>
      <w:r w:rsidR="004D0014" w:rsidRPr="00FA3750">
        <w:rPr>
          <w:color w:val="000000" w:themeColor="text1"/>
          <w:sz w:val="22"/>
          <w:szCs w:val="22"/>
        </w:rPr>
        <w:t xml:space="preserve"> INM</w:t>
      </w:r>
      <w:r w:rsidR="00ED04A0" w:rsidRPr="00FA3750">
        <w:rPr>
          <w:color w:val="000000" w:themeColor="text1"/>
          <w:sz w:val="22"/>
          <w:szCs w:val="22"/>
        </w:rPr>
        <w:t xml:space="preserve">, </w:t>
      </w:r>
      <w:r w:rsidR="001D4727" w:rsidRPr="00FA3750">
        <w:rPr>
          <w:color w:val="000000" w:themeColor="text1"/>
          <w:sz w:val="22"/>
          <w:szCs w:val="22"/>
        </w:rPr>
        <w:t xml:space="preserve">reporta </w:t>
      </w:r>
      <w:r w:rsidR="001F63C1" w:rsidRPr="00FA3750">
        <w:rPr>
          <w:color w:val="000000" w:themeColor="text1"/>
          <w:sz w:val="22"/>
          <w:szCs w:val="22"/>
        </w:rPr>
        <w:t>para</w:t>
      </w:r>
      <w:r w:rsidR="00D60CCF" w:rsidRPr="00FA3750">
        <w:rPr>
          <w:color w:val="000000" w:themeColor="text1"/>
          <w:sz w:val="22"/>
          <w:szCs w:val="22"/>
        </w:rPr>
        <w:t xml:space="preserve"> 2021</w:t>
      </w:r>
      <w:r w:rsidR="001F63C1" w:rsidRPr="00FA3750">
        <w:rPr>
          <w:color w:val="000000" w:themeColor="text1"/>
          <w:sz w:val="22"/>
          <w:szCs w:val="22"/>
        </w:rPr>
        <w:t>-</w:t>
      </w:r>
      <w:r w:rsidR="00D60CCF" w:rsidRPr="00FA3750">
        <w:rPr>
          <w:color w:val="000000" w:themeColor="text1"/>
          <w:sz w:val="22"/>
          <w:szCs w:val="22"/>
        </w:rPr>
        <w:t>2022</w:t>
      </w:r>
      <w:r w:rsidR="001F63C1" w:rsidRPr="00FA3750">
        <w:rPr>
          <w:color w:val="000000" w:themeColor="text1"/>
          <w:sz w:val="22"/>
          <w:szCs w:val="22"/>
        </w:rPr>
        <w:t>,</w:t>
      </w:r>
      <w:r w:rsidR="00D60CCF" w:rsidRPr="00FA3750">
        <w:rPr>
          <w:color w:val="000000" w:themeColor="text1"/>
          <w:sz w:val="22"/>
          <w:szCs w:val="22"/>
        </w:rPr>
        <w:t xml:space="preserve"> </w:t>
      </w:r>
      <w:r w:rsidR="001F63C1" w:rsidRPr="00FA3750">
        <w:rPr>
          <w:color w:val="000000" w:themeColor="text1"/>
          <w:sz w:val="22"/>
          <w:szCs w:val="22"/>
        </w:rPr>
        <w:t xml:space="preserve">que </w:t>
      </w:r>
      <w:r w:rsidR="00D60CCF" w:rsidRPr="00FA3750">
        <w:rPr>
          <w:color w:val="000000" w:themeColor="text1"/>
          <w:sz w:val="22"/>
          <w:szCs w:val="22"/>
        </w:rPr>
        <w:t>15,914 NNA</w:t>
      </w:r>
      <w:r w:rsidR="00E6459F" w:rsidRPr="00FA3750">
        <w:rPr>
          <w:color w:val="000000" w:themeColor="text1"/>
          <w:sz w:val="22"/>
          <w:szCs w:val="22"/>
        </w:rPr>
        <w:t xml:space="preserve"> cruzaron por Honduras</w:t>
      </w:r>
      <w:r w:rsidR="004524E6" w:rsidRPr="00FA3750">
        <w:rPr>
          <w:color w:val="000000" w:themeColor="text1"/>
          <w:sz w:val="22"/>
          <w:szCs w:val="22"/>
        </w:rPr>
        <w:t>:</w:t>
      </w:r>
      <w:r w:rsidR="00D60CCF" w:rsidRPr="00FA3750">
        <w:rPr>
          <w:color w:val="000000" w:themeColor="text1"/>
          <w:sz w:val="22"/>
          <w:szCs w:val="22"/>
        </w:rPr>
        <w:t xml:space="preserve"> 7,219 son niñas (45%)</w:t>
      </w:r>
      <w:r w:rsidR="001F63C1" w:rsidRPr="00FA3750">
        <w:rPr>
          <w:color w:val="000000" w:themeColor="text1"/>
          <w:sz w:val="22"/>
          <w:szCs w:val="22"/>
        </w:rPr>
        <w:t>,</w:t>
      </w:r>
      <w:r w:rsidR="00E6459F" w:rsidRPr="00FA3750">
        <w:rPr>
          <w:color w:val="000000" w:themeColor="text1"/>
          <w:sz w:val="22"/>
          <w:szCs w:val="22"/>
        </w:rPr>
        <w:t xml:space="preserve"> la mayoría</w:t>
      </w:r>
      <w:r w:rsidR="000E48AE" w:rsidRPr="00FA3750">
        <w:rPr>
          <w:color w:val="000000" w:themeColor="text1"/>
          <w:sz w:val="22"/>
          <w:szCs w:val="22"/>
        </w:rPr>
        <w:t xml:space="preserve"> proceden</w:t>
      </w:r>
      <w:r w:rsidR="001F63C1" w:rsidRPr="00FA3750">
        <w:rPr>
          <w:color w:val="000000" w:themeColor="text1"/>
          <w:sz w:val="22"/>
          <w:szCs w:val="22"/>
        </w:rPr>
        <w:t>te</w:t>
      </w:r>
      <w:r w:rsidR="000E48AE" w:rsidRPr="00FA3750">
        <w:rPr>
          <w:color w:val="000000" w:themeColor="text1"/>
          <w:sz w:val="22"/>
          <w:szCs w:val="22"/>
        </w:rPr>
        <w:t xml:space="preserve"> </w:t>
      </w:r>
      <w:r w:rsidR="00E6459F" w:rsidRPr="00FA3750">
        <w:rPr>
          <w:color w:val="000000" w:themeColor="text1"/>
          <w:sz w:val="22"/>
          <w:szCs w:val="22"/>
        </w:rPr>
        <w:t xml:space="preserve">de </w:t>
      </w:r>
      <w:r w:rsidR="00ED04A0" w:rsidRPr="00FA3750">
        <w:rPr>
          <w:color w:val="000000" w:themeColor="text1"/>
          <w:sz w:val="22"/>
          <w:szCs w:val="22"/>
        </w:rPr>
        <w:t>Cuba, Venezuela, Ecuador</w:t>
      </w:r>
      <w:r w:rsidR="001F63C1" w:rsidRPr="00FA3750">
        <w:rPr>
          <w:color w:val="000000" w:themeColor="text1"/>
          <w:sz w:val="22"/>
          <w:szCs w:val="22"/>
        </w:rPr>
        <w:t>,</w:t>
      </w:r>
      <w:r w:rsidR="00ED04A0" w:rsidRPr="00FA3750">
        <w:rPr>
          <w:color w:val="000000" w:themeColor="text1"/>
          <w:sz w:val="22"/>
          <w:szCs w:val="22"/>
        </w:rPr>
        <w:t xml:space="preserve"> </w:t>
      </w:r>
      <w:r w:rsidR="00E646BB" w:rsidRPr="00FA3750">
        <w:rPr>
          <w:color w:val="000000" w:themeColor="text1"/>
          <w:sz w:val="22"/>
          <w:szCs w:val="22"/>
        </w:rPr>
        <w:t xml:space="preserve">Haití, </w:t>
      </w:r>
      <w:r w:rsidR="00770D03" w:rsidRPr="00FA3750">
        <w:rPr>
          <w:color w:val="000000" w:themeColor="text1"/>
          <w:sz w:val="22"/>
          <w:szCs w:val="22"/>
        </w:rPr>
        <w:t xml:space="preserve">sur </w:t>
      </w:r>
      <w:proofErr w:type="spellStart"/>
      <w:r w:rsidR="00770D03" w:rsidRPr="00FA3750">
        <w:rPr>
          <w:color w:val="000000" w:themeColor="text1"/>
          <w:sz w:val="22"/>
          <w:szCs w:val="22"/>
        </w:rPr>
        <w:t>America</w:t>
      </w:r>
      <w:proofErr w:type="spellEnd"/>
      <w:r w:rsidR="00770D03" w:rsidRPr="00FA3750">
        <w:rPr>
          <w:color w:val="000000" w:themeColor="text1"/>
          <w:sz w:val="22"/>
          <w:szCs w:val="22"/>
        </w:rPr>
        <w:t xml:space="preserve"> y </w:t>
      </w:r>
      <w:r w:rsidR="000E48AE" w:rsidRPr="00FA3750">
        <w:rPr>
          <w:color w:val="000000" w:themeColor="text1"/>
          <w:sz w:val="22"/>
          <w:szCs w:val="22"/>
        </w:rPr>
        <w:t xml:space="preserve">África. </w:t>
      </w:r>
      <w:r w:rsidRPr="00FA3750">
        <w:rPr>
          <w:color w:val="000000" w:themeColor="text1"/>
          <w:sz w:val="22"/>
          <w:szCs w:val="22"/>
        </w:rPr>
        <w:t xml:space="preserve">Solo hay un albergue fronterizo insuficiente, se carece de </w:t>
      </w:r>
      <w:r w:rsidR="00ED04A0" w:rsidRPr="00FA3750">
        <w:rPr>
          <w:color w:val="000000" w:themeColor="text1"/>
          <w:sz w:val="22"/>
          <w:szCs w:val="22"/>
        </w:rPr>
        <w:t>refugio</w:t>
      </w:r>
      <w:r w:rsidR="00254F7D" w:rsidRPr="00FA3750">
        <w:rPr>
          <w:color w:val="000000" w:themeColor="text1"/>
          <w:sz w:val="22"/>
          <w:szCs w:val="22"/>
        </w:rPr>
        <w:t xml:space="preserve"> </w:t>
      </w:r>
      <w:r w:rsidR="00E6459F" w:rsidRPr="00FA3750">
        <w:rPr>
          <w:color w:val="000000" w:themeColor="text1"/>
          <w:sz w:val="22"/>
          <w:szCs w:val="22"/>
        </w:rPr>
        <w:t xml:space="preserve">y </w:t>
      </w:r>
      <w:r w:rsidRPr="00FA3750">
        <w:rPr>
          <w:color w:val="000000" w:themeColor="text1"/>
          <w:sz w:val="22"/>
          <w:szCs w:val="22"/>
        </w:rPr>
        <w:t>protección en toda la ruta interna del país aumenta</w:t>
      </w:r>
      <w:r w:rsidR="00111C4F">
        <w:rPr>
          <w:color w:val="000000" w:themeColor="text1"/>
          <w:sz w:val="22"/>
          <w:szCs w:val="22"/>
        </w:rPr>
        <w:t>n</w:t>
      </w:r>
      <w:r w:rsidRPr="00FA3750">
        <w:rPr>
          <w:color w:val="000000" w:themeColor="text1"/>
          <w:sz w:val="22"/>
          <w:szCs w:val="22"/>
        </w:rPr>
        <w:t xml:space="preserve">do la </w:t>
      </w:r>
      <w:r w:rsidR="00B54E96" w:rsidRPr="00FA3750">
        <w:rPr>
          <w:color w:val="000000" w:themeColor="text1"/>
          <w:sz w:val="22"/>
          <w:szCs w:val="22"/>
        </w:rPr>
        <w:t xml:space="preserve">situación </w:t>
      </w:r>
      <w:r w:rsidR="00254F7D" w:rsidRPr="00FA3750">
        <w:rPr>
          <w:color w:val="000000" w:themeColor="text1"/>
          <w:sz w:val="22"/>
          <w:szCs w:val="22"/>
        </w:rPr>
        <w:t xml:space="preserve">de </w:t>
      </w:r>
      <w:r w:rsidR="00B54E96" w:rsidRPr="00FA3750">
        <w:rPr>
          <w:color w:val="000000" w:themeColor="text1"/>
          <w:sz w:val="22"/>
          <w:szCs w:val="22"/>
        </w:rPr>
        <w:t>calle</w:t>
      </w:r>
      <w:r w:rsidRPr="00FA3750">
        <w:rPr>
          <w:color w:val="000000" w:themeColor="text1"/>
          <w:sz w:val="22"/>
          <w:szCs w:val="22"/>
        </w:rPr>
        <w:t xml:space="preserve"> y</w:t>
      </w:r>
      <w:r w:rsidR="004524E6" w:rsidRPr="00FA3750">
        <w:rPr>
          <w:color w:val="000000" w:themeColor="text1"/>
          <w:sz w:val="22"/>
          <w:szCs w:val="22"/>
        </w:rPr>
        <w:t xml:space="preserve"> </w:t>
      </w:r>
      <w:r w:rsidR="00E6459F" w:rsidRPr="00FA3750">
        <w:rPr>
          <w:color w:val="000000" w:themeColor="text1"/>
          <w:sz w:val="22"/>
          <w:szCs w:val="22"/>
        </w:rPr>
        <w:t>mendicidad</w:t>
      </w:r>
      <w:r w:rsidRPr="00FA3750">
        <w:rPr>
          <w:color w:val="000000" w:themeColor="text1"/>
          <w:sz w:val="22"/>
          <w:szCs w:val="22"/>
        </w:rPr>
        <w:t>.</w:t>
      </w:r>
    </w:p>
    <w:p w14:paraId="781468DE" w14:textId="6A34D4A0" w:rsidR="00AB4729" w:rsidRPr="00FA3750" w:rsidRDefault="00AB4729" w:rsidP="00666C9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color w:val="000000" w:themeColor="text1"/>
          <w:sz w:val="22"/>
          <w:szCs w:val="22"/>
          <w:u w:val="single"/>
        </w:rPr>
      </w:pPr>
      <w:r w:rsidRPr="00FA3750">
        <w:rPr>
          <w:b/>
          <w:bCs/>
          <w:color w:val="000000" w:themeColor="text1"/>
          <w:sz w:val="22"/>
          <w:szCs w:val="22"/>
          <w:u w:val="single"/>
        </w:rPr>
        <w:t>Recomendació</w:t>
      </w:r>
      <w:r w:rsidR="002F14A5" w:rsidRPr="00FA3750">
        <w:rPr>
          <w:b/>
          <w:bCs/>
          <w:color w:val="000000" w:themeColor="text1"/>
          <w:sz w:val="22"/>
          <w:szCs w:val="22"/>
          <w:u w:val="single"/>
        </w:rPr>
        <w:t>n</w:t>
      </w:r>
    </w:p>
    <w:p w14:paraId="72D5C2B4" w14:textId="5027FEDE" w:rsidR="00AB4729" w:rsidRPr="00FA3750" w:rsidRDefault="002F14A5" w:rsidP="004D0014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360"/>
        <w:jc w:val="both"/>
        <w:textAlignment w:val="baseline"/>
        <w:rPr>
          <w:color w:val="000000" w:themeColor="text1"/>
          <w:sz w:val="22"/>
          <w:szCs w:val="22"/>
          <w:shd w:val="clear" w:color="auto" w:fill="FFFFFF"/>
        </w:rPr>
      </w:pPr>
      <w:r w:rsidRPr="00FA3750">
        <w:rPr>
          <w:color w:val="000000" w:themeColor="text1"/>
          <w:sz w:val="22"/>
          <w:szCs w:val="22"/>
          <w:shd w:val="clear" w:color="auto" w:fill="FFFFFF"/>
        </w:rPr>
        <w:t xml:space="preserve">Fortalecer y o crear </w:t>
      </w:r>
      <w:r w:rsidR="004D0014" w:rsidRPr="00FA3750">
        <w:rPr>
          <w:color w:val="000000" w:themeColor="text1"/>
          <w:sz w:val="22"/>
          <w:szCs w:val="22"/>
          <w:shd w:val="clear" w:color="auto" w:fill="FFFFFF"/>
        </w:rPr>
        <w:t xml:space="preserve">equipos técnicos especializados </w:t>
      </w:r>
      <w:r w:rsidRPr="00FA3750">
        <w:rPr>
          <w:color w:val="000000" w:themeColor="text1"/>
          <w:sz w:val="22"/>
          <w:szCs w:val="22"/>
          <w:shd w:val="clear" w:color="auto" w:fill="FFFFFF"/>
        </w:rPr>
        <w:t xml:space="preserve">en las instituciones estatales competentes </w:t>
      </w:r>
      <w:r w:rsidR="004D0014" w:rsidRPr="00FA3750">
        <w:rPr>
          <w:color w:val="000000" w:themeColor="text1"/>
          <w:sz w:val="22"/>
          <w:szCs w:val="22"/>
          <w:shd w:val="clear" w:color="auto" w:fill="FFFFFF"/>
        </w:rPr>
        <w:t xml:space="preserve">a fin de </w:t>
      </w:r>
      <w:r w:rsidRPr="00FA3750">
        <w:rPr>
          <w:color w:val="000000" w:themeColor="text1"/>
          <w:sz w:val="22"/>
          <w:szCs w:val="22"/>
          <w:shd w:val="clear" w:color="auto" w:fill="FFFFFF"/>
        </w:rPr>
        <w:t>proveer y</w:t>
      </w:r>
      <w:r w:rsidR="004D0014" w:rsidRPr="00FA3750">
        <w:rPr>
          <w:color w:val="000000" w:themeColor="text1"/>
          <w:sz w:val="22"/>
          <w:szCs w:val="22"/>
          <w:shd w:val="clear" w:color="auto" w:fill="FFFFFF"/>
        </w:rPr>
        <w:t>/o</w:t>
      </w:r>
      <w:r w:rsidRPr="00FA3750">
        <w:rPr>
          <w:color w:val="000000" w:themeColor="text1"/>
          <w:sz w:val="22"/>
          <w:szCs w:val="22"/>
          <w:shd w:val="clear" w:color="auto" w:fill="FFFFFF"/>
        </w:rPr>
        <w:t xml:space="preserve"> articular servicios de protecci</w:t>
      </w:r>
      <w:r w:rsidR="004D0014" w:rsidRPr="00FA3750">
        <w:rPr>
          <w:color w:val="000000" w:themeColor="text1"/>
          <w:sz w:val="22"/>
          <w:szCs w:val="22"/>
          <w:shd w:val="clear" w:color="auto" w:fill="FFFFFF"/>
        </w:rPr>
        <w:t>ó</w:t>
      </w:r>
      <w:r w:rsidRPr="00FA3750">
        <w:rPr>
          <w:color w:val="000000" w:themeColor="text1"/>
          <w:sz w:val="22"/>
          <w:szCs w:val="22"/>
          <w:shd w:val="clear" w:color="auto" w:fill="FFFFFF"/>
        </w:rPr>
        <w:t xml:space="preserve">n integral a NNA </w:t>
      </w:r>
      <w:r w:rsidR="009E60FA" w:rsidRPr="00FA3750">
        <w:rPr>
          <w:color w:val="000000" w:themeColor="text1"/>
          <w:sz w:val="22"/>
          <w:szCs w:val="22"/>
          <w:shd w:val="clear" w:color="auto" w:fill="FFFFFF"/>
        </w:rPr>
        <w:t>de la</w:t>
      </w:r>
      <w:r w:rsidR="00AB4729" w:rsidRPr="00FA3750">
        <w:rPr>
          <w:color w:val="000000" w:themeColor="text1"/>
          <w:sz w:val="22"/>
          <w:szCs w:val="22"/>
          <w:shd w:val="clear" w:color="auto" w:fill="FFFFFF"/>
        </w:rPr>
        <w:t xml:space="preserve"> migración internacional</w:t>
      </w:r>
      <w:r w:rsidR="004D0014" w:rsidRPr="00FA3750">
        <w:rPr>
          <w:color w:val="000000" w:themeColor="text1"/>
          <w:sz w:val="22"/>
          <w:szCs w:val="22"/>
          <w:shd w:val="clear" w:color="auto" w:fill="FFFFFF"/>
        </w:rPr>
        <w:t xml:space="preserve">, </w:t>
      </w:r>
      <w:r w:rsidRPr="00FA3750">
        <w:rPr>
          <w:color w:val="000000" w:themeColor="text1"/>
          <w:sz w:val="22"/>
          <w:szCs w:val="22"/>
          <w:shd w:val="clear" w:color="auto" w:fill="FFFFFF"/>
        </w:rPr>
        <w:t>independientemente de su situación migratoria.</w:t>
      </w:r>
    </w:p>
    <w:p w14:paraId="479FA816" w14:textId="71AFDD90" w:rsidR="002F14A5" w:rsidRPr="00FA3750" w:rsidRDefault="004D0014" w:rsidP="004D0014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360"/>
        <w:jc w:val="both"/>
        <w:textAlignment w:val="baseline"/>
        <w:rPr>
          <w:b/>
          <w:bCs/>
          <w:color w:val="000000" w:themeColor="text1"/>
          <w:sz w:val="22"/>
          <w:szCs w:val="22"/>
        </w:rPr>
      </w:pPr>
      <w:r w:rsidRPr="00FA3750">
        <w:rPr>
          <w:color w:val="000000" w:themeColor="text1"/>
          <w:sz w:val="22"/>
          <w:szCs w:val="22"/>
        </w:rPr>
        <w:t>Implementa</w:t>
      </w:r>
      <w:r w:rsidR="00A94850" w:rsidRPr="00FA3750">
        <w:rPr>
          <w:color w:val="000000" w:themeColor="text1"/>
          <w:sz w:val="22"/>
          <w:szCs w:val="22"/>
        </w:rPr>
        <w:t xml:space="preserve">r </w:t>
      </w:r>
      <w:r w:rsidRPr="00FA3750">
        <w:rPr>
          <w:color w:val="000000" w:themeColor="text1"/>
          <w:sz w:val="22"/>
          <w:szCs w:val="22"/>
        </w:rPr>
        <w:t xml:space="preserve">el </w:t>
      </w:r>
      <w:r w:rsidR="002F14A5" w:rsidRPr="00FA3750">
        <w:rPr>
          <w:color w:val="000000" w:themeColor="text1"/>
          <w:sz w:val="22"/>
          <w:szCs w:val="22"/>
        </w:rPr>
        <w:t xml:space="preserve">protocolo binacional (Honduras-Guatemala) para el retorno </w:t>
      </w:r>
      <w:r w:rsidRPr="00FA3750">
        <w:rPr>
          <w:color w:val="000000" w:themeColor="text1"/>
          <w:sz w:val="22"/>
          <w:szCs w:val="22"/>
        </w:rPr>
        <w:t xml:space="preserve">seguro </w:t>
      </w:r>
      <w:r w:rsidR="002F14A5" w:rsidRPr="00FA3750">
        <w:rPr>
          <w:color w:val="000000" w:themeColor="text1"/>
          <w:sz w:val="22"/>
          <w:szCs w:val="22"/>
        </w:rPr>
        <w:t>de los inmigrantes menores de edad a sus países de origen</w:t>
      </w:r>
      <w:r w:rsidR="00AA7817" w:rsidRPr="00FA3750">
        <w:rPr>
          <w:color w:val="000000" w:themeColor="text1"/>
          <w:sz w:val="22"/>
          <w:szCs w:val="22"/>
        </w:rPr>
        <w:t>, evaluando sus resultados para ajustar su aplicación.</w:t>
      </w:r>
    </w:p>
    <w:p w14:paraId="25AB9910" w14:textId="77777777" w:rsidR="000D2C0C" w:rsidRPr="00FA3750" w:rsidRDefault="000D2C0C" w:rsidP="004D0014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2"/>
          <w:szCs w:val="22"/>
        </w:rPr>
      </w:pPr>
    </w:p>
    <w:p w14:paraId="3A7F4A82" w14:textId="51DBE186" w:rsidR="00762925" w:rsidRPr="00FA3750" w:rsidRDefault="00C20F47" w:rsidP="00A93063">
      <w:pPr>
        <w:pStyle w:val="BodyText"/>
        <w:shd w:val="clear" w:color="auto" w:fill="BDD6EE" w:themeFill="accent5" w:themeFillTint="66"/>
        <w:jc w:val="both"/>
        <w:rPr>
          <w:color w:val="000000" w:themeColor="text1"/>
          <w:sz w:val="22"/>
          <w:szCs w:val="22"/>
        </w:rPr>
      </w:pPr>
      <w:r w:rsidRPr="00FA3750">
        <w:rPr>
          <w:color w:val="000000" w:themeColor="text1"/>
          <w:sz w:val="22"/>
          <w:szCs w:val="22"/>
        </w:rPr>
        <w:t>II. OBSERVACIONES</w:t>
      </w:r>
      <w:r w:rsidRPr="00FA3750">
        <w:rPr>
          <w:color w:val="000000" w:themeColor="text1"/>
          <w:spacing w:val="-2"/>
          <w:sz w:val="22"/>
          <w:szCs w:val="22"/>
        </w:rPr>
        <w:t xml:space="preserve"> </w:t>
      </w:r>
      <w:r w:rsidRPr="00FA3750">
        <w:rPr>
          <w:color w:val="000000" w:themeColor="text1"/>
          <w:sz w:val="22"/>
          <w:szCs w:val="22"/>
        </w:rPr>
        <w:t>GENERALES</w:t>
      </w:r>
      <w:r w:rsidR="0061562A" w:rsidRPr="00FA3750">
        <w:rPr>
          <w:color w:val="000000" w:themeColor="text1"/>
          <w:sz w:val="22"/>
          <w:szCs w:val="22"/>
        </w:rPr>
        <w:t xml:space="preserve">. </w:t>
      </w:r>
    </w:p>
    <w:p w14:paraId="2059BD73" w14:textId="51E723B2" w:rsidR="009B497C" w:rsidRPr="00FA3750" w:rsidRDefault="00AA7817" w:rsidP="00AA7817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2"/>
          <w:szCs w:val="22"/>
        </w:rPr>
      </w:pPr>
      <w:r w:rsidRPr="00FA3750">
        <w:rPr>
          <w:b/>
          <w:bCs/>
          <w:color w:val="000000" w:themeColor="text1"/>
          <w:sz w:val="22"/>
          <w:szCs w:val="22"/>
          <w:u w:val="single"/>
        </w:rPr>
        <w:t xml:space="preserve">Recomendación: </w:t>
      </w:r>
      <w:r w:rsidRPr="00FA3750">
        <w:rPr>
          <w:sz w:val="22"/>
          <w:szCs w:val="22"/>
        </w:rPr>
        <w:t xml:space="preserve">Aprobar, incorporando el enfoque de niñez, y mediante procesos </w:t>
      </w:r>
      <w:r w:rsidR="002E177F" w:rsidRPr="00FA3750">
        <w:rPr>
          <w:sz w:val="22"/>
          <w:szCs w:val="22"/>
        </w:rPr>
        <w:t xml:space="preserve">de consulta apropiados, </w:t>
      </w:r>
      <w:r w:rsidRPr="00FA3750">
        <w:rPr>
          <w:sz w:val="22"/>
          <w:szCs w:val="22"/>
        </w:rPr>
        <w:t xml:space="preserve">las siguientes políticas y leyes: </w:t>
      </w:r>
      <w:r w:rsidR="00FF06E5" w:rsidRPr="00FA3750">
        <w:rPr>
          <w:i/>
          <w:iCs/>
          <w:color w:val="000000" w:themeColor="text1"/>
          <w:sz w:val="22"/>
          <w:szCs w:val="22"/>
        </w:rPr>
        <w:t>Política Nacional para la Garantía de Derechos de la Niñez y Adolescencia</w:t>
      </w:r>
      <w:r w:rsidR="007D740D" w:rsidRPr="00FA3750">
        <w:rPr>
          <w:i/>
          <w:iCs/>
          <w:color w:val="000000" w:themeColor="text1"/>
          <w:sz w:val="22"/>
          <w:szCs w:val="22"/>
        </w:rPr>
        <w:t>;</w:t>
      </w:r>
      <w:r w:rsidR="00FF06E5" w:rsidRPr="00FA3750">
        <w:rPr>
          <w:color w:val="000000" w:themeColor="text1"/>
          <w:sz w:val="22"/>
          <w:szCs w:val="22"/>
        </w:rPr>
        <w:t xml:space="preserve"> </w:t>
      </w:r>
      <w:r w:rsidR="00686FEA" w:rsidRPr="00FA3750">
        <w:rPr>
          <w:i/>
          <w:iCs/>
          <w:color w:val="000000" w:themeColor="text1"/>
          <w:sz w:val="22"/>
          <w:szCs w:val="22"/>
        </w:rPr>
        <w:t xml:space="preserve">Ley de la Alerta Morada para la </w:t>
      </w:r>
      <w:r w:rsidR="00374D7F" w:rsidRPr="00FA3750">
        <w:rPr>
          <w:i/>
          <w:iCs/>
          <w:color w:val="000000" w:themeColor="text1"/>
          <w:sz w:val="22"/>
          <w:szCs w:val="22"/>
        </w:rPr>
        <w:t>b</w:t>
      </w:r>
      <w:r w:rsidR="00686FEA" w:rsidRPr="00FA3750">
        <w:rPr>
          <w:i/>
          <w:iCs/>
          <w:color w:val="000000" w:themeColor="text1"/>
          <w:sz w:val="22"/>
          <w:szCs w:val="22"/>
        </w:rPr>
        <w:t xml:space="preserve">úsqueda Inmediata de </w:t>
      </w:r>
      <w:r w:rsidR="00294A9D" w:rsidRPr="00FA3750">
        <w:rPr>
          <w:i/>
          <w:iCs/>
          <w:color w:val="000000" w:themeColor="text1"/>
          <w:sz w:val="22"/>
          <w:szCs w:val="22"/>
        </w:rPr>
        <w:t>m</w:t>
      </w:r>
      <w:r w:rsidR="00686FEA" w:rsidRPr="00FA3750">
        <w:rPr>
          <w:i/>
          <w:iCs/>
          <w:color w:val="000000" w:themeColor="text1"/>
          <w:sz w:val="22"/>
          <w:szCs w:val="22"/>
        </w:rPr>
        <w:t xml:space="preserve">ujeres </w:t>
      </w:r>
      <w:r w:rsidR="007D740D" w:rsidRPr="00FA3750">
        <w:rPr>
          <w:i/>
          <w:iCs/>
          <w:color w:val="000000" w:themeColor="text1"/>
          <w:sz w:val="22"/>
          <w:szCs w:val="22"/>
        </w:rPr>
        <w:t>y niñas d</w:t>
      </w:r>
      <w:r w:rsidR="00686FEA" w:rsidRPr="00FA3750">
        <w:rPr>
          <w:i/>
          <w:iCs/>
          <w:color w:val="000000" w:themeColor="text1"/>
          <w:sz w:val="22"/>
          <w:szCs w:val="22"/>
        </w:rPr>
        <w:t>esaparecidas</w:t>
      </w:r>
      <w:r w:rsidR="00294A9D" w:rsidRPr="00FA3750">
        <w:rPr>
          <w:color w:val="000000" w:themeColor="text1"/>
          <w:sz w:val="22"/>
          <w:szCs w:val="22"/>
        </w:rPr>
        <w:t xml:space="preserve">; </w:t>
      </w:r>
      <w:r w:rsidR="00FF06E5" w:rsidRPr="00FA3750">
        <w:rPr>
          <w:color w:val="000000" w:themeColor="text1"/>
          <w:sz w:val="22"/>
          <w:szCs w:val="22"/>
        </w:rPr>
        <w:t xml:space="preserve">la </w:t>
      </w:r>
      <w:r w:rsidR="00686FEA" w:rsidRPr="00FA3750">
        <w:rPr>
          <w:i/>
          <w:iCs/>
          <w:color w:val="000000" w:themeColor="text1"/>
          <w:sz w:val="22"/>
          <w:szCs w:val="22"/>
        </w:rPr>
        <w:t>Ley Integral Violencia hacia las Mujeres</w:t>
      </w:r>
      <w:r w:rsidR="00686FEA" w:rsidRPr="00FA3750">
        <w:rPr>
          <w:color w:val="000000" w:themeColor="text1"/>
          <w:sz w:val="22"/>
          <w:szCs w:val="22"/>
        </w:rPr>
        <w:t xml:space="preserve">; </w:t>
      </w:r>
      <w:r w:rsidR="00686FEA" w:rsidRPr="00FA3750">
        <w:rPr>
          <w:i/>
          <w:iCs/>
          <w:color w:val="000000" w:themeColor="text1"/>
          <w:sz w:val="22"/>
          <w:szCs w:val="22"/>
        </w:rPr>
        <w:t>Ley de Casas Refugio</w:t>
      </w:r>
      <w:r w:rsidR="00FF06E5" w:rsidRPr="00FA3750">
        <w:rPr>
          <w:i/>
          <w:iCs/>
          <w:color w:val="000000" w:themeColor="text1"/>
          <w:sz w:val="22"/>
          <w:szCs w:val="22"/>
        </w:rPr>
        <w:t>s</w:t>
      </w:r>
      <w:r w:rsidR="00FF06E5" w:rsidRPr="00FA3750">
        <w:rPr>
          <w:color w:val="000000" w:themeColor="text1"/>
          <w:sz w:val="22"/>
          <w:szCs w:val="22"/>
        </w:rPr>
        <w:t xml:space="preserve">; </w:t>
      </w:r>
      <w:r w:rsidR="009E732C" w:rsidRPr="00FA3750">
        <w:rPr>
          <w:i/>
          <w:iCs/>
          <w:color w:val="000000" w:themeColor="text1"/>
          <w:sz w:val="22"/>
          <w:szCs w:val="22"/>
        </w:rPr>
        <w:t>Ley de ADN de identificación genética de la niñez</w:t>
      </w:r>
      <w:r w:rsidR="002E177F" w:rsidRPr="00FA3750">
        <w:rPr>
          <w:i/>
          <w:iCs/>
          <w:color w:val="000000" w:themeColor="text1"/>
          <w:sz w:val="22"/>
          <w:szCs w:val="22"/>
        </w:rPr>
        <w:t>, Reformas Código Penal, otras</w:t>
      </w:r>
      <w:r w:rsidR="00773097" w:rsidRPr="00FA3750">
        <w:rPr>
          <w:color w:val="000000" w:themeColor="text1"/>
          <w:sz w:val="22"/>
          <w:szCs w:val="22"/>
        </w:rPr>
        <w:t>.</w:t>
      </w:r>
    </w:p>
    <w:p w14:paraId="19C8E9BC" w14:textId="77777777" w:rsidR="000D2C0C" w:rsidRPr="00FA3750" w:rsidRDefault="000D2C0C" w:rsidP="00FF6855">
      <w:pPr>
        <w:widowControl/>
        <w:tabs>
          <w:tab w:val="left" w:pos="993"/>
          <w:tab w:val="left" w:pos="8080"/>
        </w:tabs>
        <w:suppressAutoHyphens/>
        <w:autoSpaceDE/>
        <w:autoSpaceDN/>
        <w:jc w:val="both"/>
        <w:rPr>
          <w:color w:val="000000" w:themeColor="text1"/>
        </w:rPr>
      </w:pPr>
    </w:p>
    <w:p w14:paraId="744FA9C0" w14:textId="3351FC1D" w:rsidR="00762925" w:rsidRPr="00FA3750" w:rsidRDefault="00C57365" w:rsidP="009B5B52">
      <w:pPr>
        <w:pStyle w:val="BodyText"/>
        <w:shd w:val="clear" w:color="auto" w:fill="BDD6EE" w:themeFill="accent5" w:themeFillTint="66"/>
        <w:jc w:val="both"/>
        <w:rPr>
          <w:color w:val="000000" w:themeColor="text1"/>
          <w:sz w:val="22"/>
          <w:szCs w:val="22"/>
        </w:rPr>
      </w:pPr>
      <w:r w:rsidRPr="00FA3750">
        <w:rPr>
          <w:color w:val="000000" w:themeColor="text1"/>
          <w:sz w:val="22"/>
          <w:szCs w:val="22"/>
        </w:rPr>
        <w:t>REUNIÓN DE DATOS</w:t>
      </w:r>
    </w:p>
    <w:p w14:paraId="21A72A27" w14:textId="77777777" w:rsidR="005015E6" w:rsidRPr="00FA3750" w:rsidRDefault="002E177F" w:rsidP="004502F0">
      <w:pPr>
        <w:pStyle w:val="ListParagraph"/>
        <w:tabs>
          <w:tab w:val="left" w:pos="1859"/>
        </w:tabs>
        <w:spacing w:before="0"/>
        <w:ind w:left="0"/>
        <w:rPr>
          <w:color w:val="000000" w:themeColor="text1"/>
          <w:lang w:val="es-ES" w:eastAsia="es-MX"/>
        </w:rPr>
      </w:pPr>
      <w:r w:rsidRPr="00FA3750">
        <w:rPr>
          <w:bCs/>
          <w:color w:val="000000" w:themeColor="text1"/>
        </w:rPr>
        <w:t xml:space="preserve">Existe </w:t>
      </w:r>
      <w:r w:rsidR="0006520F" w:rsidRPr="00FA3750">
        <w:rPr>
          <w:bCs/>
          <w:i/>
          <w:iCs/>
          <w:color w:val="000000" w:themeColor="text1"/>
        </w:rPr>
        <w:t xml:space="preserve">un </w:t>
      </w:r>
      <w:r w:rsidR="00A84071" w:rsidRPr="00FA3750">
        <w:rPr>
          <w:rFonts w:eastAsiaTheme="minorHAnsi"/>
          <w:i/>
          <w:iCs/>
          <w:color w:val="000000" w:themeColor="text1"/>
          <w:lang w:bidi="ar-SA"/>
        </w:rPr>
        <w:t>Sistema Nacional de Información sobre Trata de Personas (</w:t>
      </w:r>
      <w:proofErr w:type="spellStart"/>
      <w:r w:rsidR="00A84071" w:rsidRPr="00FA3750">
        <w:rPr>
          <w:rFonts w:eastAsiaTheme="minorHAnsi"/>
          <w:i/>
          <w:iCs/>
          <w:color w:val="000000" w:themeColor="text1"/>
          <w:lang w:bidi="ar-SA"/>
        </w:rPr>
        <w:t>SNITdP</w:t>
      </w:r>
      <w:proofErr w:type="spellEnd"/>
      <w:r w:rsidR="00A84071" w:rsidRPr="00FA3750">
        <w:rPr>
          <w:rFonts w:eastAsiaTheme="minorHAnsi"/>
          <w:i/>
          <w:iCs/>
          <w:color w:val="000000" w:themeColor="text1"/>
          <w:lang w:bidi="ar-SA"/>
        </w:rPr>
        <w:t>)</w:t>
      </w:r>
      <w:r w:rsidR="002A0EDC" w:rsidRPr="00FA3750">
        <w:rPr>
          <w:rFonts w:eastAsiaTheme="minorHAnsi"/>
          <w:i/>
          <w:iCs/>
          <w:color w:val="000000" w:themeColor="text1"/>
          <w:lang w:bidi="ar-SA"/>
        </w:rPr>
        <w:t xml:space="preserve"> </w:t>
      </w:r>
      <w:r w:rsidR="002A0EDC" w:rsidRPr="00FA3750">
        <w:rPr>
          <w:rFonts w:eastAsiaTheme="minorHAnsi"/>
          <w:color w:val="000000" w:themeColor="text1"/>
          <w:lang w:bidi="ar-SA"/>
        </w:rPr>
        <w:t xml:space="preserve">a cargo de la </w:t>
      </w:r>
      <w:r w:rsidR="0030146C" w:rsidRPr="00FA3750">
        <w:rPr>
          <w:i/>
          <w:iCs/>
          <w:color w:val="000000" w:themeColor="text1"/>
        </w:rPr>
        <w:t>Comisión Interinstitucional contra la Explotación Sexual Comercial y Trata de Personas en Honduras</w:t>
      </w:r>
      <w:r w:rsidR="005D65B0" w:rsidRPr="00FA3750">
        <w:rPr>
          <w:i/>
          <w:iCs/>
          <w:color w:val="000000" w:themeColor="text1"/>
        </w:rPr>
        <w:t>,</w:t>
      </w:r>
      <w:r w:rsidR="00991270" w:rsidRPr="00FA3750">
        <w:rPr>
          <w:i/>
          <w:iCs/>
          <w:color w:val="000000" w:themeColor="text1"/>
        </w:rPr>
        <w:t xml:space="preserve"> </w:t>
      </w:r>
      <w:r w:rsidR="0030146C" w:rsidRPr="00FA3750">
        <w:rPr>
          <w:i/>
          <w:iCs/>
          <w:color w:val="000000" w:themeColor="text1"/>
        </w:rPr>
        <w:t>CICESCT</w:t>
      </w:r>
      <w:r w:rsidRPr="00FA3750">
        <w:rPr>
          <w:i/>
          <w:iCs/>
          <w:color w:val="000000" w:themeColor="text1"/>
        </w:rPr>
        <w:t xml:space="preserve"> </w:t>
      </w:r>
      <w:r w:rsidRPr="00FA3750">
        <w:rPr>
          <w:color w:val="000000" w:themeColor="text1"/>
        </w:rPr>
        <w:t xml:space="preserve">que recopila </w:t>
      </w:r>
      <w:r w:rsidR="007D740D" w:rsidRPr="00FA3750">
        <w:rPr>
          <w:color w:val="000000" w:themeColor="text1"/>
          <w:lang w:val="es"/>
        </w:rPr>
        <w:t xml:space="preserve">reportes de </w:t>
      </w:r>
      <w:r w:rsidR="00C57365" w:rsidRPr="00FA3750">
        <w:rPr>
          <w:bCs/>
          <w:color w:val="000000" w:themeColor="text1"/>
        </w:rPr>
        <w:t>operadores de justicia</w:t>
      </w:r>
      <w:r w:rsidR="007D740D" w:rsidRPr="00FA3750">
        <w:rPr>
          <w:color w:val="000000" w:themeColor="text1"/>
          <w:lang w:val="es-ES" w:eastAsia="es-MX"/>
        </w:rPr>
        <w:t xml:space="preserve">. </w:t>
      </w:r>
    </w:p>
    <w:p w14:paraId="7F1902EB" w14:textId="73B0F963" w:rsidR="00896771" w:rsidRPr="00FA3750" w:rsidRDefault="00D25428" w:rsidP="004502F0">
      <w:pPr>
        <w:pStyle w:val="ListParagraph"/>
        <w:tabs>
          <w:tab w:val="left" w:pos="1859"/>
        </w:tabs>
        <w:spacing w:before="0"/>
        <w:ind w:left="0"/>
        <w:rPr>
          <w:rFonts w:eastAsiaTheme="minorHAnsi"/>
          <w:color w:val="000000" w:themeColor="text1"/>
          <w:lang w:bidi="ar-SA"/>
        </w:rPr>
      </w:pPr>
      <w:r>
        <w:rPr>
          <w:color w:val="000000" w:themeColor="text1"/>
          <w:lang w:val="es-ES" w:eastAsia="es-MX"/>
        </w:rPr>
        <w:t>El</w:t>
      </w:r>
      <w:r w:rsidR="005015E6" w:rsidRPr="00FA3750">
        <w:rPr>
          <w:color w:val="000000" w:themeColor="text1"/>
          <w:lang w:val="es-ES" w:eastAsia="es-MX"/>
        </w:rPr>
        <w:t xml:space="preserve"> sistema</w:t>
      </w:r>
      <w:r>
        <w:rPr>
          <w:color w:val="000000" w:themeColor="text1"/>
          <w:lang w:val="es-ES" w:eastAsia="es-MX"/>
        </w:rPr>
        <w:t xml:space="preserve"> en mención</w:t>
      </w:r>
      <w:r w:rsidR="005015E6" w:rsidRPr="00FA3750">
        <w:rPr>
          <w:color w:val="000000" w:themeColor="text1"/>
          <w:lang w:val="es-ES" w:eastAsia="es-MX"/>
        </w:rPr>
        <w:t xml:space="preserve"> </w:t>
      </w:r>
      <w:r w:rsidR="007D740D" w:rsidRPr="00FA3750">
        <w:rPr>
          <w:color w:val="000000" w:themeColor="text1"/>
          <w:lang w:val="es-ES" w:eastAsia="es-MX"/>
        </w:rPr>
        <w:t xml:space="preserve">no </w:t>
      </w:r>
      <w:r w:rsidR="007349CD" w:rsidRPr="00FA3750">
        <w:rPr>
          <w:color w:val="000000" w:themeColor="text1"/>
          <w:lang w:val="es-ES" w:eastAsia="es-MX"/>
        </w:rPr>
        <w:t xml:space="preserve">incluye variables </w:t>
      </w:r>
      <w:r w:rsidR="00336A98" w:rsidRPr="00FA3750">
        <w:rPr>
          <w:color w:val="000000" w:themeColor="text1"/>
          <w:lang w:val="es-ES" w:eastAsia="es-MX"/>
        </w:rPr>
        <w:t xml:space="preserve">sobre </w:t>
      </w:r>
      <w:r w:rsidR="004502F0" w:rsidRPr="00FA3750">
        <w:rPr>
          <w:color w:val="000000" w:themeColor="text1"/>
          <w:shd w:val="clear" w:color="auto" w:fill="FFFFFF" w:themeFill="background1"/>
        </w:rPr>
        <w:t>prostitución</w:t>
      </w:r>
      <w:r>
        <w:rPr>
          <w:color w:val="000000" w:themeColor="text1"/>
          <w:shd w:val="clear" w:color="auto" w:fill="FFFFFF" w:themeFill="background1"/>
        </w:rPr>
        <w:t xml:space="preserve">, </w:t>
      </w:r>
      <w:r w:rsidR="004502F0" w:rsidRPr="00FA3750">
        <w:rPr>
          <w:color w:val="000000" w:themeColor="text1"/>
          <w:shd w:val="clear" w:color="auto" w:fill="FFFFFF" w:themeFill="background1"/>
        </w:rPr>
        <w:t>turismo sexual</w:t>
      </w:r>
      <w:bookmarkStart w:id="1" w:name="_Hlk122937640"/>
      <w:r w:rsidR="005D65B0" w:rsidRPr="00FA3750">
        <w:rPr>
          <w:color w:val="000000" w:themeColor="text1"/>
          <w:shd w:val="clear" w:color="auto" w:fill="FFFFFF" w:themeFill="background1"/>
        </w:rPr>
        <w:t xml:space="preserve"> infantil</w:t>
      </w:r>
      <w:r w:rsidR="004502F0" w:rsidRPr="00FA3750">
        <w:rPr>
          <w:color w:val="000000" w:themeColor="text1"/>
          <w:lang w:eastAsia="es-MX"/>
        </w:rPr>
        <w:t xml:space="preserve">, </w:t>
      </w:r>
      <w:r w:rsidR="006E06C1" w:rsidRPr="00FA3750">
        <w:rPr>
          <w:color w:val="000000" w:themeColor="text1"/>
          <w:lang w:eastAsia="es-MX"/>
        </w:rPr>
        <w:t>desapariciones</w:t>
      </w:r>
      <w:r w:rsidR="00336A98" w:rsidRPr="00FA3750">
        <w:rPr>
          <w:color w:val="000000" w:themeColor="text1"/>
          <w:lang w:eastAsia="es-MX"/>
        </w:rPr>
        <w:t>,</w:t>
      </w:r>
      <w:r w:rsidR="006E06C1" w:rsidRPr="00FA3750">
        <w:rPr>
          <w:color w:val="000000" w:themeColor="text1"/>
          <w:lang w:eastAsia="es-MX"/>
        </w:rPr>
        <w:t xml:space="preserve"> </w:t>
      </w:r>
      <w:r w:rsidR="005015E6" w:rsidRPr="00FA3750">
        <w:rPr>
          <w:color w:val="000000" w:themeColor="text1"/>
          <w:lang w:eastAsia="es-MX"/>
        </w:rPr>
        <w:t xml:space="preserve">adopciones irregulares, sustracción internacional, </w:t>
      </w:r>
      <w:r w:rsidR="006E06C1" w:rsidRPr="00FA3750">
        <w:rPr>
          <w:color w:val="000000" w:themeColor="text1"/>
          <w:lang w:eastAsia="es-MX"/>
        </w:rPr>
        <w:t>trabajos forzados</w:t>
      </w:r>
      <w:r w:rsidR="004502F0" w:rsidRPr="00FA3750">
        <w:rPr>
          <w:color w:val="000000" w:themeColor="text1"/>
          <w:spacing w:val="3"/>
        </w:rPr>
        <w:t xml:space="preserve">, reclutamiento </w:t>
      </w:r>
      <w:r w:rsidR="005D65B0" w:rsidRPr="00FA3750">
        <w:rPr>
          <w:color w:val="000000" w:themeColor="text1"/>
          <w:spacing w:val="3"/>
        </w:rPr>
        <w:t>forzado</w:t>
      </w:r>
      <w:r w:rsidR="004502F0" w:rsidRPr="00FA3750">
        <w:rPr>
          <w:color w:val="000000" w:themeColor="text1"/>
          <w:spacing w:val="3"/>
        </w:rPr>
        <w:t xml:space="preserve">, </w:t>
      </w:r>
      <w:r w:rsidR="0091721D" w:rsidRPr="00FA3750">
        <w:rPr>
          <w:color w:val="000000" w:themeColor="text1"/>
          <w:spacing w:val="2"/>
        </w:rPr>
        <w:t xml:space="preserve">origen étnico, </w:t>
      </w:r>
      <w:r w:rsidR="009E60FA" w:rsidRPr="00FA3750">
        <w:rPr>
          <w:color w:val="000000" w:themeColor="text1"/>
          <w:spacing w:val="2"/>
        </w:rPr>
        <w:t xml:space="preserve"># de </w:t>
      </w:r>
      <w:r w:rsidR="005015E6" w:rsidRPr="00FA3750">
        <w:rPr>
          <w:color w:val="000000" w:themeColor="text1"/>
          <w:spacing w:val="2"/>
        </w:rPr>
        <w:t xml:space="preserve">NNA </w:t>
      </w:r>
      <w:r w:rsidR="005015E6" w:rsidRPr="00FA3750">
        <w:t xml:space="preserve">que han recibido asistencia para su recuperación física y psicológica, </w:t>
      </w:r>
      <w:r w:rsidR="004502F0" w:rsidRPr="00FA3750">
        <w:rPr>
          <w:color w:val="000000" w:themeColor="text1"/>
          <w:spacing w:val="3"/>
        </w:rPr>
        <w:t>e</w:t>
      </w:r>
      <w:r w:rsidR="0076187E" w:rsidRPr="00FA3750">
        <w:rPr>
          <w:color w:val="000000" w:themeColor="text1"/>
          <w:spacing w:val="3"/>
        </w:rPr>
        <w:t>tc</w:t>
      </w:r>
      <w:r>
        <w:rPr>
          <w:rFonts w:eastAsiaTheme="minorHAnsi"/>
          <w:color w:val="000000" w:themeColor="text1"/>
          <w:lang w:bidi="ar-SA"/>
        </w:rPr>
        <w:t>.</w:t>
      </w:r>
      <w:r w:rsidR="0065174D" w:rsidRPr="00FA3750">
        <w:rPr>
          <w:rFonts w:eastAsiaTheme="minorHAnsi"/>
          <w:color w:val="000000" w:themeColor="text1"/>
          <w:lang w:bidi="ar-SA"/>
        </w:rPr>
        <w:t xml:space="preserve"> </w:t>
      </w:r>
      <w:r w:rsidR="00896771" w:rsidRPr="00FA3750">
        <w:rPr>
          <w:color w:val="000000" w:themeColor="text1"/>
          <w:lang w:val="es-ES" w:eastAsia="es-MX"/>
        </w:rPr>
        <w:t xml:space="preserve">Tampoco </w:t>
      </w:r>
      <w:r w:rsidR="00896771" w:rsidRPr="00FA3750">
        <w:rPr>
          <w:rFonts w:eastAsiaTheme="minorHAnsi"/>
          <w:color w:val="000000" w:themeColor="text1"/>
          <w:lang w:bidi="ar-SA"/>
        </w:rPr>
        <w:t>ha</w:t>
      </w:r>
      <w:r w:rsidR="00D70910" w:rsidRPr="00FA3750">
        <w:rPr>
          <w:rFonts w:eastAsiaTheme="minorHAnsi"/>
          <w:color w:val="000000" w:themeColor="text1"/>
          <w:lang w:bidi="ar-SA"/>
        </w:rPr>
        <w:t>y</w:t>
      </w:r>
      <w:r w:rsidR="00336A98" w:rsidRPr="00FA3750">
        <w:rPr>
          <w:rFonts w:eastAsiaTheme="minorHAnsi"/>
          <w:color w:val="000000" w:themeColor="text1"/>
          <w:lang w:bidi="ar-SA"/>
        </w:rPr>
        <w:t xml:space="preserve"> </w:t>
      </w:r>
      <w:r w:rsidR="00896771" w:rsidRPr="00FA3750">
        <w:rPr>
          <w:rFonts w:eastAsiaTheme="minorHAnsi"/>
          <w:color w:val="000000" w:themeColor="text1"/>
          <w:lang w:bidi="ar-SA"/>
        </w:rPr>
        <w:t xml:space="preserve">un </w:t>
      </w:r>
      <w:r w:rsidR="00896771" w:rsidRPr="00FA3750">
        <w:rPr>
          <w:color w:val="000000" w:themeColor="text1"/>
        </w:rPr>
        <w:t>registro centralizado de delincuentes sexuales</w:t>
      </w:r>
      <w:r w:rsidR="005304E0" w:rsidRPr="00FA3750">
        <w:rPr>
          <w:color w:val="000000" w:themeColor="text1"/>
        </w:rPr>
        <w:t>.</w:t>
      </w:r>
    </w:p>
    <w:p w14:paraId="6C7906F2" w14:textId="242E5265" w:rsidR="00A75319" w:rsidRPr="00FA3750" w:rsidRDefault="00F640CE" w:rsidP="00FF6855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2"/>
          <w:szCs w:val="22"/>
          <w:lang w:val="es-419"/>
        </w:rPr>
      </w:pPr>
      <w:r w:rsidRPr="00FA3750">
        <w:rPr>
          <w:i/>
          <w:iCs/>
          <w:color w:val="000000" w:themeColor="text1"/>
          <w:sz w:val="22"/>
          <w:szCs w:val="22"/>
        </w:rPr>
        <w:t>CICESCT</w:t>
      </w:r>
      <w:r w:rsidRPr="00FA3750">
        <w:rPr>
          <w:color w:val="000000" w:themeColor="text1"/>
          <w:sz w:val="22"/>
          <w:szCs w:val="22"/>
        </w:rPr>
        <w:t xml:space="preserve"> </w:t>
      </w:r>
      <w:r w:rsidRPr="00FA3750">
        <w:rPr>
          <w:color w:val="000000" w:themeColor="text1"/>
          <w:sz w:val="22"/>
          <w:szCs w:val="22"/>
          <w:shd w:val="clear" w:color="auto" w:fill="FDFDFD"/>
        </w:rPr>
        <w:t>2021</w:t>
      </w:r>
      <w:r w:rsidR="00C40651" w:rsidRPr="00FA3750">
        <w:rPr>
          <w:color w:val="000000" w:themeColor="text1"/>
          <w:sz w:val="22"/>
          <w:szCs w:val="22"/>
          <w:shd w:val="clear" w:color="auto" w:fill="FDFDFD"/>
        </w:rPr>
        <w:t xml:space="preserve"> </w:t>
      </w:r>
      <w:r w:rsidR="003A4274" w:rsidRPr="00FA3750">
        <w:rPr>
          <w:color w:val="000000" w:themeColor="text1"/>
          <w:sz w:val="22"/>
          <w:szCs w:val="22"/>
          <w:shd w:val="clear" w:color="auto" w:fill="FDFDFD"/>
        </w:rPr>
        <w:t xml:space="preserve">reporta que </w:t>
      </w:r>
      <w:r w:rsidR="00C40651" w:rsidRPr="00FA3750">
        <w:rPr>
          <w:color w:val="000000" w:themeColor="text1"/>
          <w:sz w:val="22"/>
          <w:szCs w:val="22"/>
          <w:shd w:val="clear" w:color="auto" w:fill="FDFDFD"/>
        </w:rPr>
        <w:t xml:space="preserve">se rescataron </w:t>
      </w:r>
      <w:r w:rsidRPr="00FA3750">
        <w:rPr>
          <w:color w:val="000000" w:themeColor="text1"/>
          <w:sz w:val="22"/>
          <w:szCs w:val="22"/>
          <w:shd w:val="clear" w:color="auto" w:fill="FDFDFD"/>
        </w:rPr>
        <w:t xml:space="preserve">101 personas víctimas de trata de las cuales el 51% son </w:t>
      </w:r>
      <w:r w:rsidR="00D25428">
        <w:rPr>
          <w:color w:val="000000" w:themeColor="text1"/>
          <w:sz w:val="22"/>
          <w:szCs w:val="22"/>
          <w:shd w:val="clear" w:color="auto" w:fill="FDFDFD"/>
        </w:rPr>
        <w:t>NNA</w:t>
      </w:r>
      <w:r w:rsidRPr="00FA3750">
        <w:rPr>
          <w:color w:val="000000" w:themeColor="text1"/>
          <w:sz w:val="22"/>
          <w:szCs w:val="22"/>
          <w:shd w:val="clear" w:color="auto" w:fill="FDFDFD"/>
        </w:rPr>
        <w:t xml:space="preserve">. Del total de víctimas, </w:t>
      </w:r>
      <w:r w:rsidRPr="00FA3750">
        <w:rPr>
          <w:rStyle w:val="Emphasis"/>
          <w:i w:val="0"/>
          <w:iCs w:val="0"/>
          <w:color w:val="000000" w:themeColor="text1"/>
          <w:sz w:val="22"/>
          <w:szCs w:val="22"/>
          <w:shd w:val="clear" w:color="auto" w:fill="FFFFFF"/>
        </w:rPr>
        <w:t xml:space="preserve">81 </w:t>
      </w:r>
      <w:r w:rsidR="00D25428">
        <w:rPr>
          <w:rStyle w:val="Emphasis"/>
          <w:i w:val="0"/>
          <w:iCs w:val="0"/>
          <w:color w:val="000000" w:themeColor="text1"/>
          <w:sz w:val="22"/>
          <w:szCs w:val="22"/>
          <w:shd w:val="clear" w:color="auto" w:fill="FFFFFF"/>
        </w:rPr>
        <w:t>son objeto de explotación</w:t>
      </w:r>
      <w:r w:rsidRPr="00FA3750">
        <w:rPr>
          <w:rStyle w:val="Emphasis"/>
          <w:i w:val="0"/>
          <w:iCs w:val="0"/>
          <w:color w:val="000000" w:themeColor="text1"/>
          <w:sz w:val="22"/>
          <w:szCs w:val="22"/>
          <w:shd w:val="clear" w:color="auto" w:fill="FFFFFF"/>
        </w:rPr>
        <w:t xml:space="preserve"> en el territorio nacional y 20 en el extranjero</w:t>
      </w:r>
      <w:r w:rsidRPr="00FA3750">
        <w:rPr>
          <w:color w:val="000000" w:themeColor="text1"/>
          <w:sz w:val="22"/>
          <w:szCs w:val="22"/>
        </w:rPr>
        <w:t xml:space="preserve">. </w:t>
      </w:r>
      <w:r w:rsidRPr="00FA3750">
        <w:rPr>
          <w:color w:val="000000" w:themeColor="text1"/>
          <w:sz w:val="22"/>
          <w:szCs w:val="22"/>
          <w:shd w:val="clear" w:color="auto" w:fill="FDFDFD"/>
        </w:rPr>
        <w:t>Datos de</w:t>
      </w:r>
      <w:r w:rsidRPr="00FA3750">
        <w:rPr>
          <w:color w:val="000000" w:themeColor="text1"/>
          <w:sz w:val="22"/>
          <w:szCs w:val="22"/>
        </w:rPr>
        <w:t xml:space="preserve">l </w:t>
      </w:r>
      <w:r w:rsidR="00972C19" w:rsidRPr="00FA3750">
        <w:rPr>
          <w:color w:val="000000" w:themeColor="text1"/>
          <w:sz w:val="22"/>
          <w:szCs w:val="22"/>
        </w:rPr>
        <w:t>M.P.</w:t>
      </w:r>
      <w:r w:rsidR="00896771" w:rsidRPr="00FA3750">
        <w:rPr>
          <w:color w:val="000000" w:themeColor="text1"/>
          <w:sz w:val="22"/>
          <w:szCs w:val="22"/>
        </w:rPr>
        <w:t xml:space="preserve"> </w:t>
      </w:r>
      <w:r w:rsidRPr="00FA3750">
        <w:rPr>
          <w:color w:val="000000" w:themeColor="text1"/>
          <w:sz w:val="22"/>
          <w:szCs w:val="22"/>
        </w:rPr>
        <w:t xml:space="preserve">reportan que en 2022 </w:t>
      </w:r>
      <w:r w:rsidR="00D70910" w:rsidRPr="00FA3750">
        <w:rPr>
          <w:color w:val="000000" w:themeColor="text1"/>
          <w:sz w:val="22"/>
          <w:szCs w:val="22"/>
        </w:rPr>
        <w:t>rescataron</w:t>
      </w:r>
      <w:r w:rsidRPr="00FA3750">
        <w:rPr>
          <w:color w:val="000000" w:themeColor="text1"/>
          <w:sz w:val="22"/>
          <w:szCs w:val="22"/>
        </w:rPr>
        <w:t xml:space="preserve"> 208 víctimas</w:t>
      </w:r>
      <w:r w:rsidR="00426FD7" w:rsidRPr="00FA3750">
        <w:rPr>
          <w:color w:val="000000" w:themeColor="text1"/>
          <w:sz w:val="22"/>
          <w:szCs w:val="22"/>
        </w:rPr>
        <w:t xml:space="preserve"> y d</w:t>
      </w:r>
      <w:r w:rsidR="00FF6855" w:rsidRPr="00FA3750">
        <w:rPr>
          <w:color w:val="000000" w:themeColor="text1"/>
          <w:sz w:val="22"/>
          <w:szCs w:val="22"/>
        </w:rPr>
        <w:t xml:space="preserve">e </w:t>
      </w:r>
      <w:r w:rsidRPr="00FA3750">
        <w:rPr>
          <w:color w:val="000000" w:themeColor="text1"/>
          <w:sz w:val="22"/>
          <w:szCs w:val="22"/>
        </w:rPr>
        <w:t xml:space="preserve">51 denuncias de trata, 23 casos terminaron en requerimiento fiscal por explotación sexual comercial, laboral, mendicidad forzada y reclutamiento para actividades criminales.  </w:t>
      </w:r>
      <w:r w:rsidR="00426FD7" w:rsidRPr="00FA3750">
        <w:rPr>
          <w:color w:val="000000" w:themeColor="text1"/>
          <w:sz w:val="22"/>
          <w:szCs w:val="22"/>
        </w:rPr>
        <w:t>E</w:t>
      </w:r>
      <w:r w:rsidRPr="00FA3750">
        <w:rPr>
          <w:color w:val="000000" w:themeColor="text1"/>
          <w:sz w:val="22"/>
          <w:szCs w:val="22"/>
        </w:rPr>
        <w:t>se año se obtuvieron</w:t>
      </w:r>
      <w:r w:rsidR="00426FD7" w:rsidRPr="00FA3750">
        <w:rPr>
          <w:color w:val="000000" w:themeColor="text1"/>
          <w:sz w:val="22"/>
          <w:szCs w:val="22"/>
        </w:rPr>
        <w:t xml:space="preserve"> solo</w:t>
      </w:r>
      <w:r w:rsidRPr="00FA3750">
        <w:rPr>
          <w:color w:val="000000" w:themeColor="text1"/>
          <w:sz w:val="22"/>
          <w:szCs w:val="22"/>
        </w:rPr>
        <w:t xml:space="preserve"> 18 sentencias condenatorias,</w:t>
      </w:r>
      <w:r w:rsidR="00426FD7" w:rsidRPr="00FA3750">
        <w:rPr>
          <w:color w:val="000000" w:themeColor="text1"/>
          <w:sz w:val="22"/>
          <w:szCs w:val="22"/>
        </w:rPr>
        <w:t xml:space="preserve"> </w:t>
      </w:r>
      <w:r w:rsidRPr="00FA3750">
        <w:rPr>
          <w:color w:val="000000" w:themeColor="text1"/>
          <w:sz w:val="22"/>
          <w:szCs w:val="22"/>
          <w:lang w:val="es-419"/>
        </w:rPr>
        <w:t xml:space="preserve">10 </w:t>
      </w:r>
      <w:r w:rsidR="00426FD7" w:rsidRPr="00FA3750">
        <w:rPr>
          <w:color w:val="000000" w:themeColor="text1"/>
          <w:sz w:val="22"/>
          <w:szCs w:val="22"/>
          <w:lang w:val="es-419"/>
        </w:rPr>
        <w:t xml:space="preserve">fueron </w:t>
      </w:r>
      <w:r w:rsidRPr="00FA3750">
        <w:rPr>
          <w:color w:val="000000" w:themeColor="text1"/>
          <w:sz w:val="22"/>
          <w:szCs w:val="22"/>
          <w:lang w:val="es-419"/>
        </w:rPr>
        <w:t>por tráfico sexual</w:t>
      </w:r>
      <w:r w:rsidR="00FF6855" w:rsidRPr="00FA3750">
        <w:rPr>
          <w:color w:val="000000" w:themeColor="text1"/>
          <w:sz w:val="22"/>
          <w:szCs w:val="22"/>
          <w:lang w:val="es-419"/>
        </w:rPr>
        <w:t>. En 2019 fueron</w:t>
      </w:r>
      <w:r w:rsidRPr="00FA3750">
        <w:rPr>
          <w:color w:val="000000" w:themeColor="text1"/>
          <w:sz w:val="22"/>
          <w:szCs w:val="22"/>
          <w:lang w:val="es-419"/>
        </w:rPr>
        <w:t xml:space="preserve"> condenados </w:t>
      </w:r>
      <w:r w:rsidR="00FF6855" w:rsidRPr="00FA3750">
        <w:rPr>
          <w:color w:val="000000" w:themeColor="text1"/>
          <w:sz w:val="22"/>
          <w:szCs w:val="22"/>
          <w:lang w:val="es-419"/>
        </w:rPr>
        <w:t>34 traficantes</w:t>
      </w:r>
      <w:r w:rsidRPr="00FA3750">
        <w:rPr>
          <w:rStyle w:val="FootnoteReference"/>
          <w:color w:val="000000" w:themeColor="text1"/>
          <w:sz w:val="22"/>
          <w:szCs w:val="22"/>
          <w:lang w:val="es-419"/>
        </w:rPr>
        <w:footnoteReference w:id="2"/>
      </w:r>
      <w:r w:rsidRPr="00FA3750">
        <w:rPr>
          <w:color w:val="000000" w:themeColor="text1"/>
          <w:sz w:val="22"/>
          <w:szCs w:val="22"/>
          <w:lang w:val="es-419"/>
        </w:rPr>
        <w:t xml:space="preserve">. </w:t>
      </w:r>
      <w:bookmarkEnd w:id="1"/>
    </w:p>
    <w:p w14:paraId="261BB978" w14:textId="77777777" w:rsidR="005304E0" w:rsidRPr="00FA3750" w:rsidRDefault="00E71F78" w:rsidP="005304E0">
      <w:pPr>
        <w:jc w:val="both"/>
      </w:pPr>
      <w:r w:rsidRPr="00FA3750">
        <w:rPr>
          <w:b/>
          <w:bCs/>
          <w:u w:val="single"/>
        </w:rPr>
        <w:t>Recomendación:</w:t>
      </w:r>
      <w:r w:rsidRPr="00FA3750">
        <w:t xml:space="preserve"> </w:t>
      </w:r>
    </w:p>
    <w:p w14:paraId="2FB33798" w14:textId="67B528D2" w:rsidR="005304E0" w:rsidRPr="00FA3750" w:rsidRDefault="002E177F" w:rsidP="005304E0">
      <w:pPr>
        <w:pStyle w:val="ListParagraph"/>
        <w:numPr>
          <w:ilvl w:val="0"/>
          <w:numId w:val="7"/>
        </w:numPr>
        <w:spacing w:before="0"/>
      </w:pPr>
      <w:r w:rsidRPr="00FA3750">
        <w:t xml:space="preserve">Fortalecer el </w:t>
      </w:r>
      <w:proofErr w:type="spellStart"/>
      <w:r w:rsidRPr="00FA3750">
        <w:rPr>
          <w:rFonts w:eastAsiaTheme="minorHAnsi"/>
          <w:color w:val="000000" w:themeColor="text1"/>
          <w:lang w:bidi="ar-SA"/>
        </w:rPr>
        <w:t>SNITdP</w:t>
      </w:r>
      <w:proofErr w:type="spellEnd"/>
      <w:r w:rsidRPr="00FA3750">
        <w:rPr>
          <w:rFonts w:eastAsiaTheme="minorHAnsi"/>
          <w:color w:val="000000" w:themeColor="text1"/>
          <w:lang w:bidi="ar-SA"/>
        </w:rPr>
        <w:t xml:space="preserve"> de CICEST</w:t>
      </w:r>
      <w:r w:rsidR="005304E0" w:rsidRPr="00FA3750">
        <w:rPr>
          <w:rFonts w:eastAsiaTheme="minorHAnsi"/>
          <w:color w:val="000000" w:themeColor="text1"/>
          <w:lang w:bidi="ar-SA"/>
        </w:rPr>
        <w:t xml:space="preserve">, especialmente </w:t>
      </w:r>
      <w:r w:rsidR="005304E0" w:rsidRPr="00FA3750">
        <w:t>su rol de coordinación y centralización del procesamiento de datos, aplicando un enfoque desglosado e interseccional, incluyendo reunión de datos por áreas geográficas, las distintas formas de explotación</w:t>
      </w:r>
      <w:r w:rsidR="005015E6" w:rsidRPr="00FA3750">
        <w:t>, e</w:t>
      </w:r>
      <w:r w:rsidR="005304E0" w:rsidRPr="00FA3750">
        <w:t xml:space="preserve">l acceso de NNA a las </w:t>
      </w:r>
      <w:proofErr w:type="spellStart"/>
      <w:r w:rsidR="005304E0" w:rsidRPr="00FA3750">
        <w:t>TICs</w:t>
      </w:r>
      <w:proofErr w:type="spellEnd"/>
      <w:r w:rsidR="005015E6" w:rsidRPr="00FA3750">
        <w:t>, la asistencia integral y las reparaciones pagadas, etc.</w:t>
      </w:r>
    </w:p>
    <w:p w14:paraId="6CB6DE79" w14:textId="65DA0FBC" w:rsidR="002E177F" w:rsidRPr="00FA3750" w:rsidRDefault="005304E0" w:rsidP="005304E0">
      <w:pPr>
        <w:pStyle w:val="BodyText"/>
        <w:numPr>
          <w:ilvl w:val="0"/>
          <w:numId w:val="7"/>
        </w:numPr>
        <w:jc w:val="both"/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</w:pPr>
      <w:r w:rsidRPr="00FA3750">
        <w:rPr>
          <w:b w:val="0"/>
          <w:bCs w:val="0"/>
          <w:color w:val="000000" w:themeColor="text1"/>
          <w:sz w:val="22"/>
          <w:szCs w:val="22"/>
          <w:lang w:val="es-ES" w:eastAsia="es-MX"/>
        </w:rPr>
        <w:t xml:space="preserve">Promover </w:t>
      </w:r>
      <w:r w:rsidRPr="00FA3750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 xml:space="preserve">un </w:t>
      </w:r>
      <w:r w:rsidRPr="00FA3750">
        <w:rPr>
          <w:b w:val="0"/>
          <w:bCs w:val="0"/>
          <w:color w:val="000000" w:themeColor="text1"/>
          <w:sz w:val="22"/>
          <w:szCs w:val="22"/>
        </w:rPr>
        <w:t>registro centralizado de delincuentes sexuales y agilizar la cooperación judicial y policial internacional.</w:t>
      </w:r>
    </w:p>
    <w:p w14:paraId="1F92F0D9" w14:textId="77777777" w:rsidR="005D65B0" w:rsidRDefault="005D65B0" w:rsidP="00FF6855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eastAsiaTheme="minorHAnsi"/>
          <w:i/>
          <w:iCs/>
          <w:color w:val="000000" w:themeColor="text1"/>
          <w:sz w:val="22"/>
          <w:szCs w:val="22"/>
        </w:rPr>
      </w:pPr>
    </w:p>
    <w:p w14:paraId="77D394F7" w14:textId="77777777" w:rsidR="00FA3750" w:rsidRDefault="00FA3750" w:rsidP="00FF6855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eastAsiaTheme="minorHAnsi"/>
          <w:i/>
          <w:iCs/>
          <w:color w:val="000000" w:themeColor="text1"/>
          <w:sz w:val="22"/>
          <w:szCs w:val="22"/>
        </w:rPr>
      </w:pPr>
    </w:p>
    <w:p w14:paraId="1E5C0BB5" w14:textId="77777777" w:rsidR="00FA3750" w:rsidRPr="00FA3750" w:rsidRDefault="00FA3750" w:rsidP="00FF6855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eastAsiaTheme="minorHAnsi"/>
          <w:i/>
          <w:iCs/>
          <w:color w:val="000000" w:themeColor="text1"/>
          <w:sz w:val="22"/>
          <w:szCs w:val="22"/>
        </w:rPr>
      </w:pPr>
    </w:p>
    <w:p w14:paraId="1A7232F8" w14:textId="6C3CC4E0" w:rsidR="00762925" w:rsidRPr="00FA3750" w:rsidRDefault="00C20F47" w:rsidP="00823629">
      <w:pPr>
        <w:pStyle w:val="Heading1"/>
        <w:numPr>
          <w:ilvl w:val="0"/>
          <w:numId w:val="2"/>
        </w:numPr>
        <w:shd w:val="clear" w:color="auto" w:fill="BDD6EE" w:themeFill="accent5" w:themeFillTint="66"/>
        <w:tabs>
          <w:tab w:val="left" w:pos="1383"/>
          <w:tab w:val="left" w:pos="1384"/>
        </w:tabs>
        <w:rPr>
          <w:color w:val="000000" w:themeColor="text1"/>
          <w:sz w:val="22"/>
          <w:szCs w:val="22"/>
        </w:rPr>
      </w:pPr>
      <w:bookmarkStart w:id="2" w:name="_Toc78829706"/>
      <w:r w:rsidRPr="00FA3750">
        <w:rPr>
          <w:color w:val="000000" w:themeColor="text1"/>
          <w:sz w:val="22"/>
          <w:szCs w:val="22"/>
        </w:rPr>
        <w:t>MEDIDAS GENERALES DE</w:t>
      </w:r>
      <w:r w:rsidRPr="00FA3750">
        <w:rPr>
          <w:color w:val="000000" w:themeColor="text1"/>
          <w:spacing w:val="-1"/>
          <w:sz w:val="22"/>
          <w:szCs w:val="22"/>
        </w:rPr>
        <w:t xml:space="preserve"> </w:t>
      </w:r>
      <w:r w:rsidRPr="00FA3750">
        <w:rPr>
          <w:color w:val="000000" w:themeColor="text1"/>
          <w:sz w:val="22"/>
          <w:szCs w:val="22"/>
        </w:rPr>
        <w:t>APLICACIÓN</w:t>
      </w:r>
      <w:bookmarkEnd w:id="2"/>
    </w:p>
    <w:p w14:paraId="523E8D58" w14:textId="01C53D32" w:rsidR="00AE62F0" w:rsidRPr="00FA3750" w:rsidRDefault="00716DBF" w:rsidP="00AE62F0">
      <w:pPr>
        <w:pStyle w:val="BodyText"/>
        <w:jc w:val="both"/>
        <w:rPr>
          <w:color w:val="000000" w:themeColor="text1"/>
          <w:sz w:val="22"/>
          <w:szCs w:val="22"/>
          <w:shd w:val="clear" w:color="auto" w:fill="FFFFFF"/>
        </w:rPr>
      </w:pPr>
      <w:bookmarkStart w:id="3" w:name="_Hlk142429147"/>
      <w:r w:rsidRPr="00BD2A01">
        <w:rPr>
          <w:b w:val="0"/>
          <w:bCs w:val="0"/>
          <w:color w:val="000000" w:themeColor="text1"/>
          <w:sz w:val="22"/>
          <w:szCs w:val="22"/>
        </w:rPr>
        <w:t>E</w:t>
      </w:r>
      <w:r w:rsidR="00FE1581" w:rsidRPr="00BD2A01">
        <w:rPr>
          <w:b w:val="0"/>
          <w:bCs w:val="0"/>
          <w:color w:val="000000" w:themeColor="text1"/>
          <w:sz w:val="22"/>
          <w:szCs w:val="22"/>
        </w:rPr>
        <w:t xml:space="preserve">l </w:t>
      </w:r>
      <w:r w:rsidR="00FE1581" w:rsidRPr="00BD2A01">
        <w:rPr>
          <w:b w:val="0"/>
          <w:bCs w:val="0"/>
          <w:i/>
          <w:iCs/>
          <w:color w:val="000000" w:themeColor="text1"/>
          <w:sz w:val="22"/>
          <w:szCs w:val="22"/>
        </w:rPr>
        <w:t>Plan</w:t>
      </w:r>
      <w:r w:rsidR="00FE1581" w:rsidRPr="00FA3750">
        <w:rPr>
          <w:b w:val="0"/>
          <w:bCs w:val="0"/>
          <w:i/>
          <w:iCs/>
          <w:color w:val="000000" w:themeColor="text1"/>
          <w:sz w:val="22"/>
          <w:szCs w:val="22"/>
        </w:rPr>
        <w:t xml:space="preserve"> de Acción Nacional contra la E</w:t>
      </w:r>
      <w:r w:rsidR="004F1795" w:rsidRPr="00FA3750">
        <w:rPr>
          <w:b w:val="0"/>
          <w:bCs w:val="0"/>
          <w:i/>
          <w:iCs/>
          <w:color w:val="000000" w:themeColor="text1"/>
          <w:sz w:val="22"/>
          <w:szCs w:val="22"/>
        </w:rPr>
        <w:t>SCNNA</w:t>
      </w:r>
      <w:r w:rsidR="00FE1581" w:rsidRPr="00FA3750">
        <w:rPr>
          <w:b w:val="0"/>
          <w:bCs w:val="0"/>
          <w:i/>
          <w:iCs/>
          <w:color w:val="000000" w:themeColor="text1"/>
          <w:sz w:val="22"/>
          <w:szCs w:val="22"/>
        </w:rPr>
        <w:t xml:space="preserve"> 2006-2011</w:t>
      </w:r>
      <w:r w:rsidRPr="00FA3750">
        <w:rPr>
          <w:b w:val="0"/>
          <w:bCs w:val="0"/>
          <w:color w:val="000000" w:themeColor="text1"/>
          <w:sz w:val="22"/>
          <w:szCs w:val="22"/>
        </w:rPr>
        <w:t xml:space="preserve"> </w:t>
      </w:r>
      <w:bookmarkStart w:id="4" w:name="_Hlk70341115"/>
      <w:r w:rsidRPr="00FA3750">
        <w:rPr>
          <w:b w:val="0"/>
          <w:bCs w:val="0"/>
          <w:color w:val="000000" w:themeColor="text1"/>
          <w:sz w:val="22"/>
          <w:szCs w:val="22"/>
        </w:rPr>
        <w:t xml:space="preserve">fue </w:t>
      </w:r>
      <w:r w:rsidR="00F80786" w:rsidRPr="00FA3750">
        <w:rPr>
          <w:b w:val="0"/>
          <w:bCs w:val="0"/>
          <w:color w:val="000000" w:themeColor="text1"/>
          <w:sz w:val="22"/>
          <w:szCs w:val="22"/>
        </w:rPr>
        <w:t xml:space="preserve">sustituido por el </w:t>
      </w:r>
      <w:r w:rsidR="007122D7" w:rsidRPr="00FA3750">
        <w:rPr>
          <w:rFonts w:eastAsia="Arial"/>
          <w:b w:val="0"/>
          <w:bCs w:val="0"/>
          <w:i/>
          <w:iCs/>
          <w:color w:val="000000" w:themeColor="text1"/>
          <w:sz w:val="22"/>
          <w:szCs w:val="22"/>
        </w:rPr>
        <w:t xml:space="preserve">Plan Estratégico contra la explotación sexual comercial y la trata de personas, 2016-2022, </w:t>
      </w:r>
      <w:r w:rsidR="0076187E" w:rsidRPr="00FA3750">
        <w:rPr>
          <w:rFonts w:eastAsia="Arial"/>
          <w:b w:val="0"/>
          <w:bCs w:val="0"/>
          <w:color w:val="000000" w:themeColor="text1"/>
          <w:sz w:val="22"/>
          <w:szCs w:val="22"/>
        </w:rPr>
        <w:t>(</w:t>
      </w:r>
      <w:r w:rsidR="007122D7" w:rsidRPr="00FA3750">
        <w:rPr>
          <w:b w:val="0"/>
          <w:bCs w:val="0"/>
          <w:color w:val="000000" w:themeColor="text1"/>
          <w:sz w:val="22"/>
          <w:szCs w:val="22"/>
        </w:rPr>
        <w:t>Acuerdo Ejecutivo 487-2016</w:t>
      </w:r>
      <w:r w:rsidR="0076187E" w:rsidRPr="00FA3750">
        <w:rPr>
          <w:b w:val="0"/>
          <w:bCs w:val="0"/>
          <w:color w:val="000000" w:themeColor="text1"/>
          <w:sz w:val="22"/>
          <w:szCs w:val="22"/>
        </w:rPr>
        <w:t>)</w:t>
      </w:r>
      <w:r w:rsidR="005D65B0" w:rsidRPr="00FA3750">
        <w:rPr>
          <w:b w:val="0"/>
          <w:bCs w:val="0"/>
          <w:color w:val="000000" w:themeColor="text1"/>
          <w:sz w:val="22"/>
          <w:szCs w:val="22"/>
        </w:rPr>
        <w:t xml:space="preserve">. </w:t>
      </w:r>
      <w:r w:rsidR="005D65B0" w:rsidRPr="00FA3750">
        <w:rPr>
          <w:b w:val="0"/>
          <w:bCs w:val="0"/>
          <w:i/>
          <w:iCs/>
          <w:color w:val="000000" w:themeColor="text1"/>
          <w:sz w:val="22"/>
          <w:szCs w:val="22"/>
        </w:rPr>
        <w:t xml:space="preserve">Temas </w:t>
      </w:r>
      <w:r w:rsidR="00F64AFE" w:rsidRPr="00FA3750">
        <w:rPr>
          <w:b w:val="0"/>
          <w:bCs w:val="0"/>
          <w:i/>
          <w:iCs/>
          <w:color w:val="000000" w:themeColor="text1"/>
          <w:sz w:val="22"/>
          <w:szCs w:val="22"/>
        </w:rPr>
        <w:t>ausentes o mal abordados fueron</w:t>
      </w:r>
      <w:r w:rsidR="00F64AFE" w:rsidRPr="00FA3750">
        <w:rPr>
          <w:b w:val="0"/>
          <w:bCs w:val="0"/>
          <w:color w:val="000000" w:themeColor="text1"/>
          <w:sz w:val="22"/>
          <w:szCs w:val="22"/>
        </w:rPr>
        <w:t xml:space="preserve">: </w:t>
      </w:r>
      <w:r w:rsidR="005D65B0" w:rsidRPr="00FA3750">
        <w:rPr>
          <w:b w:val="0"/>
          <w:bCs w:val="0"/>
          <w:color w:val="000000" w:themeColor="text1"/>
          <w:sz w:val="22"/>
          <w:szCs w:val="22"/>
        </w:rPr>
        <w:t>g</w:t>
      </w:r>
      <w:r w:rsidR="007B3063" w:rsidRPr="00FA3750">
        <w:rPr>
          <w:b w:val="0"/>
          <w:bCs w:val="0"/>
          <w:color w:val="000000" w:themeColor="text1"/>
          <w:sz w:val="22"/>
          <w:szCs w:val="22"/>
          <w:shd w:val="clear" w:color="auto" w:fill="FFFFFF"/>
        </w:rPr>
        <w:t>énero, multiculturalidad</w:t>
      </w:r>
      <w:r w:rsidR="004F1795" w:rsidRPr="00FA3750">
        <w:rPr>
          <w:b w:val="0"/>
          <w:bCs w:val="0"/>
          <w:color w:val="000000" w:themeColor="text1"/>
          <w:sz w:val="22"/>
          <w:szCs w:val="22"/>
          <w:shd w:val="clear" w:color="auto" w:fill="FFFFFF"/>
        </w:rPr>
        <w:t>,</w:t>
      </w:r>
      <w:r w:rsidR="007B3063" w:rsidRPr="00FA3750">
        <w:rPr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 interseccionalidad</w:t>
      </w:r>
      <w:r w:rsidR="00F64AFE" w:rsidRPr="00FA3750">
        <w:rPr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, responsabilidad del sector privado (turismo, </w:t>
      </w:r>
      <w:r w:rsidR="00321A23" w:rsidRPr="00FA3750">
        <w:rPr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regulación de </w:t>
      </w:r>
      <w:r w:rsidR="00F64AFE" w:rsidRPr="00FA3750">
        <w:rPr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acceso a </w:t>
      </w:r>
      <w:proofErr w:type="spellStart"/>
      <w:r w:rsidR="00F64AFE" w:rsidRPr="00FA3750">
        <w:rPr>
          <w:b w:val="0"/>
          <w:bCs w:val="0"/>
          <w:color w:val="000000" w:themeColor="text1"/>
          <w:sz w:val="22"/>
          <w:szCs w:val="22"/>
          <w:shd w:val="clear" w:color="auto" w:fill="FFFFFF"/>
        </w:rPr>
        <w:t>TICs</w:t>
      </w:r>
      <w:proofErr w:type="spellEnd"/>
      <w:r w:rsidR="00F64AFE" w:rsidRPr="00FA3750">
        <w:rPr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="00F64AFE" w:rsidRPr="00FA3750">
        <w:rPr>
          <w:b w:val="0"/>
          <w:bCs w:val="0"/>
          <w:color w:val="000000" w:themeColor="text1"/>
          <w:sz w:val="22"/>
          <w:szCs w:val="22"/>
          <w:shd w:val="clear" w:color="auto" w:fill="FFFFFF"/>
        </w:rPr>
        <w:t>etc</w:t>
      </w:r>
      <w:proofErr w:type="spellEnd"/>
      <w:r w:rsidR="00F64AFE" w:rsidRPr="00FA3750">
        <w:rPr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). </w:t>
      </w:r>
    </w:p>
    <w:p w14:paraId="67B9EA24" w14:textId="1086F3C3" w:rsidR="00154400" w:rsidRPr="00FA3750" w:rsidRDefault="007122D7" w:rsidP="00105C65">
      <w:pPr>
        <w:pStyle w:val="ListParagraph"/>
        <w:tabs>
          <w:tab w:val="left" w:pos="1859"/>
        </w:tabs>
        <w:spacing w:before="0"/>
        <w:ind w:left="0"/>
        <w:rPr>
          <w:color w:val="000000" w:themeColor="text1"/>
          <w:shd w:val="clear" w:color="auto" w:fill="FFFFFF"/>
        </w:rPr>
      </w:pPr>
      <w:r w:rsidRPr="00FA3750">
        <w:rPr>
          <w:color w:val="000000" w:themeColor="text1"/>
        </w:rPr>
        <w:t>El órgano ejecutor de</w:t>
      </w:r>
      <w:r w:rsidR="005D65B0" w:rsidRPr="00FA3750">
        <w:rPr>
          <w:color w:val="000000" w:themeColor="text1"/>
        </w:rPr>
        <w:t xml:space="preserve">l Plan Estratégico </w:t>
      </w:r>
      <w:r w:rsidRPr="00FA3750">
        <w:rPr>
          <w:color w:val="000000" w:themeColor="text1"/>
        </w:rPr>
        <w:t>es CICESCT</w:t>
      </w:r>
      <w:r w:rsidR="005D65B0" w:rsidRPr="00FA3750">
        <w:rPr>
          <w:color w:val="000000" w:themeColor="text1"/>
        </w:rPr>
        <w:t xml:space="preserve">, </w:t>
      </w:r>
      <w:r w:rsidR="007B15D6" w:rsidRPr="00FA3750">
        <w:rPr>
          <w:color w:val="000000" w:themeColor="text1"/>
          <w:shd w:val="clear" w:color="auto" w:fill="FFFFFF"/>
        </w:rPr>
        <w:t>in</w:t>
      </w:r>
      <w:r w:rsidRPr="00FA3750">
        <w:rPr>
          <w:color w:val="000000" w:themeColor="text1"/>
          <w:shd w:val="clear" w:color="auto" w:fill="FFFFFF"/>
        </w:rPr>
        <w:t xml:space="preserve">stitución </w:t>
      </w:r>
      <w:r w:rsidR="005D65B0" w:rsidRPr="00FA3750">
        <w:rPr>
          <w:color w:val="000000" w:themeColor="text1"/>
          <w:shd w:val="clear" w:color="auto" w:fill="FFFFFF"/>
        </w:rPr>
        <w:t xml:space="preserve">autónoma </w:t>
      </w:r>
      <w:r w:rsidRPr="00FA3750">
        <w:rPr>
          <w:color w:val="000000" w:themeColor="text1"/>
          <w:shd w:val="clear" w:color="auto" w:fill="FFFFFF"/>
        </w:rPr>
        <w:t>técnica y presupuestaria</w:t>
      </w:r>
      <w:r w:rsidR="005D65B0" w:rsidRPr="00FA3750">
        <w:rPr>
          <w:color w:val="000000" w:themeColor="text1"/>
          <w:shd w:val="clear" w:color="auto" w:fill="FFFFFF"/>
        </w:rPr>
        <w:t>mente adherida a la Secretaría de Derechos Humanos</w:t>
      </w:r>
      <w:r w:rsidRPr="00FA3750">
        <w:rPr>
          <w:color w:val="000000" w:themeColor="text1"/>
          <w:shd w:val="clear" w:color="auto" w:fill="FFFFFF"/>
        </w:rPr>
        <w:t>.</w:t>
      </w:r>
      <w:r w:rsidR="00C9068B" w:rsidRPr="00FA3750">
        <w:rPr>
          <w:color w:val="000000" w:themeColor="text1"/>
          <w:shd w:val="clear" w:color="auto" w:fill="FFFFFF"/>
        </w:rPr>
        <w:t xml:space="preserve"> </w:t>
      </w:r>
      <w:r w:rsidR="00006124" w:rsidRPr="00FA3750">
        <w:rPr>
          <w:color w:val="000000" w:themeColor="text1"/>
          <w:shd w:val="clear" w:color="auto" w:fill="FFFFFF"/>
        </w:rPr>
        <w:t xml:space="preserve">Su operación es </w:t>
      </w:r>
      <w:r w:rsidR="00970E8A" w:rsidRPr="00FA3750">
        <w:rPr>
          <w:color w:val="000000" w:themeColor="text1"/>
        </w:rPr>
        <w:t xml:space="preserve">mediante </w:t>
      </w:r>
      <w:proofErr w:type="spellStart"/>
      <w:r w:rsidR="00970E8A" w:rsidRPr="00FA3750">
        <w:rPr>
          <w:color w:val="000000" w:themeColor="text1"/>
        </w:rPr>
        <w:t>coordinacion</w:t>
      </w:r>
      <w:proofErr w:type="spellEnd"/>
      <w:r w:rsidR="00970E8A" w:rsidRPr="00FA3750">
        <w:rPr>
          <w:color w:val="000000" w:themeColor="text1"/>
        </w:rPr>
        <w:t xml:space="preserve"> intersectorial y </w:t>
      </w:r>
      <w:r w:rsidR="00006124" w:rsidRPr="00FA3750">
        <w:rPr>
          <w:color w:val="000000" w:themeColor="text1"/>
        </w:rPr>
        <w:t xml:space="preserve">hay 23 </w:t>
      </w:r>
      <w:r w:rsidRPr="00FA3750">
        <w:rPr>
          <w:color w:val="000000" w:themeColor="text1"/>
        </w:rPr>
        <w:t>Comité</w:t>
      </w:r>
      <w:r w:rsidR="00006124" w:rsidRPr="00FA3750">
        <w:rPr>
          <w:color w:val="000000" w:themeColor="text1"/>
        </w:rPr>
        <w:t>s</w:t>
      </w:r>
      <w:r w:rsidRPr="00FA3750">
        <w:rPr>
          <w:color w:val="000000" w:themeColor="text1"/>
        </w:rPr>
        <w:t xml:space="preserve"> Local</w:t>
      </w:r>
      <w:r w:rsidR="00006124" w:rsidRPr="00FA3750">
        <w:rPr>
          <w:color w:val="000000" w:themeColor="text1"/>
        </w:rPr>
        <w:t xml:space="preserve">es, uno en c/u de los </w:t>
      </w:r>
      <w:r w:rsidRPr="00FA3750">
        <w:rPr>
          <w:color w:val="000000" w:themeColor="text1"/>
        </w:rPr>
        <w:t>18 departamentos del país</w:t>
      </w:r>
      <w:r w:rsidR="00006124" w:rsidRPr="00FA3750">
        <w:rPr>
          <w:color w:val="000000" w:themeColor="text1"/>
        </w:rPr>
        <w:t xml:space="preserve">, pero </w:t>
      </w:r>
      <w:r w:rsidR="00F64AFE" w:rsidRPr="00FA3750">
        <w:rPr>
          <w:color w:val="000000" w:themeColor="text1"/>
        </w:rPr>
        <w:t xml:space="preserve">ninguno </w:t>
      </w:r>
      <w:r w:rsidR="00BD2A01">
        <w:rPr>
          <w:color w:val="000000" w:themeColor="text1"/>
        </w:rPr>
        <w:t>con presupuesto</w:t>
      </w:r>
      <w:r w:rsidRPr="00FA3750">
        <w:rPr>
          <w:color w:val="000000" w:themeColor="text1"/>
          <w:shd w:val="clear" w:color="auto" w:fill="FFFFFF"/>
        </w:rPr>
        <w:t xml:space="preserve"> </w:t>
      </w:r>
    </w:p>
    <w:p w14:paraId="14EA9555" w14:textId="4B79170A" w:rsidR="005015E6" w:rsidRPr="00FA3750" w:rsidRDefault="00CB3AB0" w:rsidP="00105C65">
      <w:pPr>
        <w:pStyle w:val="ListParagraph"/>
        <w:tabs>
          <w:tab w:val="left" w:pos="1859"/>
        </w:tabs>
        <w:spacing w:before="0"/>
        <w:ind w:left="0"/>
        <w:rPr>
          <w:color w:val="000000" w:themeColor="text1"/>
        </w:rPr>
      </w:pPr>
      <w:r w:rsidRPr="00FA3750">
        <w:rPr>
          <w:b/>
          <w:bCs/>
          <w:color w:val="000000" w:themeColor="text1"/>
          <w:u w:val="single"/>
          <w:shd w:val="clear" w:color="auto" w:fill="FFFFFF"/>
        </w:rPr>
        <w:t>Recomendación:</w:t>
      </w:r>
      <w:r w:rsidRPr="00FA3750">
        <w:rPr>
          <w:color w:val="000000" w:themeColor="text1"/>
          <w:shd w:val="clear" w:color="auto" w:fill="FFFFFF"/>
        </w:rPr>
        <w:t xml:space="preserve"> Evaluar el Plan 2016-2022, desarrollar un nuevo Plan de Acción </w:t>
      </w:r>
      <w:r w:rsidR="00C30DD4" w:rsidRPr="00FA3750">
        <w:rPr>
          <w:color w:val="000000" w:themeColor="text1"/>
          <w:shd w:val="clear" w:color="auto" w:fill="FFFFFF"/>
        </w:rPr>
        <w:t xml:space="preserve">integral, </w:t>
      </w:r>
      <w:r w:rsidRPr="00FA3750">
        <w:rPr>
          <w:color w:val="000000" w:themeColor="text1"/>
          <w:shd w:val="clear" w:color="auto" w:fill="FFFFFF"/>
        </w:rPr>
        <w:t>incorpor</w:t>
      </w:r>
      <w:r w:rsidR="00373880" w:rsidRPr="00FA3750">
        <w:rPr>
          <w:color w:val="000000" w:themeColor="text1"/>
          <w:shd w:val="clear" w:color="auto" w:fill="FFFFFF"/>
        </w:rPr>
        <w:t xml:space="preserve">e todas las variables sugeridas por </w:t>
      </w:r>
      <w:r w:rsidR="004F1795" w:rsidRPr="00FA3750">
        <w:rPr>
          <w:color w:val="000000" w:themeColor="text1"/>
          <w:shd w:val="clear" w:color="auto" w:fill="FFFFFF"/>
        </w:rPr>
        <w:t>organismos internacionales</w:t>
      </w:r>
      <w:r w:rsidR="00373880" w:rsidRPr="00FA3750">
        <w:rPr>
          <w:color w:val="000000" w:themeColor="text1"/>
          <w:shd w:val="clear" w:color="auto" w:fill="FFFFFF"/>
        </w:rPr>
        <w:t>;</w:t>
      </w:r>
      <w:r w:rsidR="00BD2A01">
        <w:rPr>
          <w:color w:val="000000" w:themeColor="text1"/>
          <w:shd w:val="clear" w:color="auto" w:fill="FFFFFF"/>
        </w:rPr>
        <w:t xml:space="preserve"> </w:t>
      </w:r>
      <w:r w:rsidR="00F64AFE" w:rsidRPr="00FA3750">
        <w:t>los temas ausentes</w:t>
      </w:r>
      <w:r w:rsidR="00BD2A01">
        <w:t xml:space="preserve"> (</w:t>
      </w:r>
      <w:r w:rsidR="00F64AFE" w:rsidRPr="00FA3750">
        <w:t>responsabilidades del sector privado</w:t>
      </w:r>
      <w:r w:rsidR="00373880" w:rsidRPr="00FA3750">
        <w:t xml:space="preserve"> y mecanismos de evaluación permanente</w:t>
      </w:r>
      <w:r w:rsidR="00BD2A01">
        <w:t>);</w:t>
      </w:r>
      <w:r w:rsidR="00F64AFE" w:rsidRPr="00FA3750">
        <w:t xml:space="preserve"> Defin</w:t>
      </w:r>
      <w:r w:rsidR="00373880" w:rsidRPr="00FA3750">
        <w:t>a</w:t>
      </w:r>
      <w:r w:rsidR="00F64AFE" w:rsidRPr="00FA3750">
        <w:t xml:space="preserve"> </w:t>
      </w:r>
      <w:r w:rsidR="00373880" w:rsidRPr="00FA3750">
        <w:t>su</w:t>
      </w:r>
      <w:r w:rsidR="00F64AFE" w:rsidRPr="00FA3750">
        <w:t xml:space="preserve"> presupuesto nacional y local</w:t>
      </w:r>
      <w:r w:rsidR="00373880" w:rsidRPr="00FA3750">
        <w:t>.</w:t>
      </w:r>
    </w:p>
    <w:p w14:paraId="1230782C" w14:textId="77777777" w:rsidR="005015E6" w:rsidRPr="00FA3750" w:rsidRDefault="005015E6" w:rsidP="00105C65">
      <w:pPr>
        <w:pStyle w:val="ListParagraph"/>
        <w:tabs>
          <w:tab w:val="left" w:pos="1859"/>
        </w:tabs>
        <w:spacing w:before="0"/>
        <w:ind w:left="0"/>
        <w:rPr>
          <w:color w:val="000000" w:themeColor="text1"/>
        </w:rPr>
      </w:pPr>
    </w:p>
    <w:bookmarkEnd w:id="3"/>
    <w:bookmarkEnd w:id="4"/>
    <w:p w14:paraId="095D9D2F" w14:textId="199C9462" w:rsidR="00762925" w:rsidRPr="00FA3750" w:rsidRDefault="00384045" w:rsidP="00C95255">
      <w:pPr>
        <w:widowControl/>
        <w:shd w:val="clear" w:color="auto" w:fill="BDD6EE" w:themeFill="accent5" w:themeFillTint="66"/>
        <w:adjustRightInd w:val="0"/>
        <w:rPr>
          <w:b/>
          <w:bCs/>
          <w:color w:val="000000" w:themeColor="text1"/>
        </w:rPr>
      </w:pPr>
      <w:r w:rsidRPr="00FA3750">
        <w:rPr>
          <w:b/>
          <w:bCs/>
          <w:color w:val="000000" w:themeColor="text1"/>
        </w:rPr>
        <w:t>COORDINACIÓN Y EVALUACIÓN</w:t>
      </w:r>
    </w:p>
    <w:p w14:paraId="6243086D" w14:textId="2A4EB2B7" w:rsidR="001D56F8" w:rsidRPr="00FA3750" w:rsidRDefault="00841815" w:rsidP="00BF7701">
      <w:pPr>
        <w:jc w:val="both"/>
        <w:rPr>
          <w:color w:val="000000" w:themeColor="text1"/>
        </w:rPr>
      </w:pPr>
      <w:r w:rsidRPr="00FA3750">
        <w:rPr>
          <w:i/>
          <w:iCs/>
          <w:color w:val="000000" w:themeColor="text1"/>
        </w:rPr>
        <w:t>CICESCT</w:t>
      </w:r>
      <w:r w:rsidRPr="00FA3750">
        <w:rPr>
          <w:rStyle w:val="Strong"/>
          <w:b w:val="0"/>
          <w:bCs w:val="0"/>
          <w:color w:val="000000" w:themeColor="text1"/>
          <w:shd w:val="clear" w:color="auto" w:fill="FFFFFF"/>
        </w:rPr>
        <w:t xml:space="preserve"> como órgano responsable en erradicar la ESCNNA p</w:t>
      </w:r>
      <w:r w:rsidR="00374D7F" w:rsidRPr="00FA3750">
        <w:rPr>
          <w:rStyle w:val="Strong"/>
          <w:b w:val="0"/>
          <w:bCs w:val="0"/>
          <w:color w:val="000000" w:themeColor="text1"/>
          <w:shd w:val="clear" w:color="auto" w:fill="FFFFFF"/>
        </w:rPr>
        <w:t>ara</w:t>
      </w:r>
      <w:r w:rsidR="00F651AB" w:rsidRPr="00FA3750">
        <w:rPr>
          <w:color w:val="000000" w:themeColor="text1"/>
        </w:rPr>
        <w:t xml:space="preserve"> evitar </w:t>
      </w:r>
      <w:r w:rsidR="00FA3848" w:rsidRPr="00FA3750">
        <w:rPr>
          <w:color w:val="000000" w:themeColor="text1"/>
        </w:rPr>
        <w:t xml:space="preserve">dualidad de competencias </w:t>
      </w:r>
      <w:r w:rsidR="00FA3848" w:rsidRPr="00FA3750">
        <w:rPr>
          <w:color w:val="000000" w:themeColor="text1"/>
          <w:lang w:val="es"/>
        </w:rPr>
        <w:t xml:space="preserve">elaboró un Protocolo </w:t>
      </w:r>
      <w:r w:rsidR="0044377A" w:rsidRPr="00FA3750">
        <w:rPr>
          <w:color w:val="000000" w:themeColor="text1"/>
          <w:lang w:val="es"/>
        </w:rPr>
        <w:t xml:space="preserve">Intersectorial </w:t>
      </w:r>
      <w:r w:rsidR="00105C65" w:rsidRPr="00FA3750">
        <w:rPr>
          <w:color w:val="000000" w:themeColor="text1"/>
          <w:lang w:val="es"/>
        </w:rPr>
        <w:t>para</w:t>
      </w:r>
      <w:r w:rsidR="00FA3848" w:rsidRPr="00FA3750">
        <w:rPr>
          <w:color w:val="000000" w:themeColor="text1"/>
          <w:lang w:val="es"/>
        </w:rPr>
        <w:t xml:space="preserve"> mejorar la coordinación</w:t>
      </w:r>
      <w:r w:rsidR="00C26379" w:rsidRPr="00FA3750">
        <w:rPr>
          <w:color w:val="000000" w:themeColor="text1"/>
          <w:lang w:val="es"/>
        </w:rPr>
        <w:t xml:space="preserve"> </w:t>
      </w:r>
      <w:r w:rsidR="00604AA2">
        <w:rPr>
          <w:color w:val="000000" w:themeColor="text1"/>
          <w:lang w:val="es"/>
        </w:rPr>
        <w:t>del</w:t>
      </w:r>
      <w:r w:rsidRPr="00FA3750">
        <w:rPr>
          <w:color w:val="000000" w:themeColor="text1"/>
        </w:rPr>
        <w:t xml:space="preserve"> </w:t>
      </w:r>
      <w:r w:rsidRPr="00FA3750">
        <w:rPr>
          <w:i/>
          <w:iCs/>
          <w:color w:val="000000" w:themeColor="text1"/>
          <w:lang w:val="es"/>
        </w:rPr>
        <w:t xml:space="preserve">Equipo de Respuesta Inmediata, ERI. </w:t>
      </w:r>
      <w:r w:rsidRPr="00FA3750">
        <w:rPr>
          <w:color w:val="000000" w:themeColor="text1"/>
          <w:lang w:val="es"/>
        </w:rPr>
        <w:t>Además,</w:t>
      </w:r>
      <w:r w:rsidRPr="00FA3750">
        <w:rPr>
          <w:i/>
          <w:iCs/>
          <w:color w:val="000000" w:themeColor="text1"/>
          <w:lang w:val="es"/>
        </w:rPr>
        <w:t xml:space="preserve"> </w:t>
      </w:r>
      <w:r w:rsidR="00D81111" w:rsidRPr="00FA3750">
        <w:rPr>
          <w:color w:val="000000" w:themeColor="text1"/>
        </w:rPr>
        <w:t xml:space="preserve">aprobó un </w:t>
      </w:r>
      <w:r w:rsidR="00E41117" w:rsidRPr="00FA3750">
        <w:rPr>
          <w:i/>
          <w:iCs/>
          <w:color w:val="000000" w:themeColor="text1"/>
        </w:rPr>
        <w:t>M</w:t>
      </w:r>
      <w:r w:rsidR="00D81111" w:rsidRPr="00FA3750">
        <w:rPr>
          <w:i/>
          <w:iCs/>
          <w:color w:val="000000" w:themeColor="text1"/>
        </w:rPr>
        <w:t>anual de ayuda a las víctimas y Procedimientos Operativos Estandarizados</w:t>
      </w:r>
      <w:r w:rsidR="00D81111" w:rsidRPr="00FA3750">
        <w:rPr>
          <w:color w:val="000000" w:themeColor="text1"/>
        </w:rPr>
        <w:t xml:space="preserve"> (POES) para identificación de víctimas</w:t>
      </w:r>
      <w:r w:rsidR="00604AA2">
        <w:rPr>
          <w:color w:val="000000" w:themeColor="text1"/>
        </w:rPr>
        <w:t xml:space="preserve">, </w:t>
      </w:r>
      <w:r w:rsidR="00D81111" w:rsidRPr="00FA3750">
        <w:rPr>
          <w:color w:val="000000" w:themeColor="text1"/>
        </w:rPr>
        <w:t>su remisión a servicio</w:t>
      </w:r>
      <w:r w:rsidR="004631CB" w:rsidRPr="00FA3750">
        <w:rPr>
          <w:color w:val="000000" w:themeColor="text1"/>
        </w:rPr>
        <w:t>s</w:t>
      </w:r>
      <w:r w:rsidR="00C52250" w:rsidRPr="00FA3750">
        <w:rPr>
          <w:color w:val="000000" w:themeColor="text1"/>
        </w:rPr>
        <w:t xml:space="preserve">, </w:t>
      </w:r>
      <w:r w:rsidR="00AD3A83" w:rsidRPr="00FA3750">
        <w:rPr>
          <w:color w:val="000000" w:themeColor="text1"/>
        </w:rPr>
        <w:t>l</w:t>
      </w:r>
      <w:r w:rsidR="00C52250" w:rsidRPr="00FA3750">
        <w:rPr>
          <w:color w:val="000000" w:themeColor="text1"/>
        </w:rPr>
        <w:t>a detec</w:t>
      </w:r>
      <w:r w:rsidR="00AD3A83" w:rsidRPr="00FA3750">
        <w:rPr>
          <w:color w:val="000000" w:themeColor="text1"/>
        </w:rPr>
        <w:t>ción</w:t>
      </w:r>
      <w:r w:rsidR="00C52250" w:rsidRPr="00FA3750">
        <w:rPr>
          <w:color w:val="000000" w:themeColor="text1"/>
        </w:rPr>
        <w:t xml:space="preserve"> de </w:t>
      </w:r>
      <w:r w:rsidRPr="00FA3750">
        <w:rPr>
          <w:color w:val="000000" w:themeColor="text1"/>
        </w:rPr>
        <w:t xml:space="preserve">casos </w:t>
      </w:r>
      <w:r w:rsidR="00C52250" w:rsidRPr="00FA3750">
        <w:rPr>
          <w:color w:val="000000" w:themeColor="text1"/>
        </w:rPr>
        <w:t xml:space="preserve">en las poblaciones </w:t>
      </w:r>
      <w:proofErr w:type="spellStart"/>
      <w:r w:rsidR="00C52250" w:rsidRPr="00FA3750">
        <w:rPr>
          <w:color w:val="000000" w:themeColor="text1"/>
        </w:rPr>
        <w:t>vulnerabilizadas</w:t>
      </w:r>
      <w:proofErr w:type="spellEnd"/>
      <w:r w:rsidR="00C52250" w:rsidRPr="00FA3750">
        <w:rPr>
          <w:color w:val="000000" w:themeColor="text1"/>
        </w:rPr>
        <w:t>.</w:t>
      </w:r>
      <w:r w:rsidR="00B85A44" w:rsidRPr="00FA3750">
        <w:rPr>
          <w:color w:val="000000" w:themeColor="text1"/>
        </w:rPr>
        <w:t xml:space="preserve"> </w:t>
      </w:r>
    </w:p>
    <w:p w14:paraId="07E1E985" w14:textId="1AD03400" w:rsidR="00C26379" w:rsidRPr="00FA3750" w:rsidRDefault="00841815" w:rsidP="00BF7701">
      <w:pPr>
        <w:jc w:val="both"/>
        <w:rPr>
          <w:color w:val="000000" w:themeColor="text1"/>
        </w:rPr>
      </w:pPr>
      <w:r w:rsidRPr="00FA3750">
        <w:rPr>
          <w:b/>
          <w:bCs/>
          <w:color w:val="000000" w:themeColor="text1"/>
          <w:spacing w:val="4"/>
          <w:u w:val="single"/>
        </w:rPr>
        <w:t>Recomendación:</w:t>
      </w:r>
      <w:r w:rsidRPr="00FA3750">
        <w:rPr>
          <w:color w:val="000000" w:themeColor="text1"/>
          <w:spacing w:val="4"/>
        </w:rPr>
        <w:t xml:space="preserve"> </w:t>
      </w:r>
      <w:r w:rsidR="008F2C39" w:rsidRPr="00FA3750">
        <w:rPr>
          <w:color w:val="000000" w:themeColor="text1"/>
          <w:spacing w:val="4"/>
        </w:rPr>
        <w:t>Evaluar los m</w:t>
      </w:r>
      <w:r w:rsidR="00373880" w:rsidRPr="00FA3750">
        <w:rPr>
          <w:color w:val="000000" w:themeColor="text1"/>
        </w:rPr>
        <w:t xml:space="preserve">ecanismos y herramientas de </w:t>
      </w:r>
      <w:r w:rsidR="004631CB" w:rsidRPr="00FA3750">
        <w:rPr>
          <w:color w:val="000000" w:themeColor="text1"/>
        </w:rPr>
        <w:t>coordinación</w:t>
      </w:r>
      <w:r w:rsidR="008F2C39" w:rsidRPr="00FA3750">
        <w:rPr>
          <w:color w:val="000000" w:themeColor="text1"/>
        </w:rPr>
        <w:t xml:space="preserve"> interinstitucional</w:t>
      </w:r>
      <w:r w:rsidR="00105C65" w:rsidRPr="00FA3750">
        <w:rPr>
          <w:color w:val="000000" w:themeColor="text1"/>
        </w:rPr>
        <w:t>,</w:t>
      </w:r>
      <w:r w:rsidR="004631CB" w:rsidRPr="00FA3750">
        <w:rPr>
          <w:color w:val="000000" w:themeColor="text1"/>
        </w:rPr>
        <w:t xml:space="preserve"> procesos de </w:t>
      </w:r>
      <w:r w:rsidR="001D4B4F" w:rsidRPr="00FA3750">
        <w:rPr>
          <w:color w:val="000000" w:themeColor="text1"/>
        </w:rPr>
        <w:t>atención</w:t>
      </w:r>
      <w:r w:rsidR="00373880" w:rsidRPr="00FA3750">
        <w:rPr>
          <w:color w:val="000000" w:themeColor="text1"/>
        </w:rPr>
        <w:t>,</w:t>
      </w:r>
      <w:r w:rsidRPr="00FA3750">
        <w:rPr>
          <w:color w:val="000000" w:themeColor="text1"/>
        </w:rPr>
        <w:t xml:space="preserve"> remisión de casos y apoyo a </w:t>
      </w:r>
      <w:r w:rsidR="001D4B4F" w:rsidRPr="00FA3750">
        <w:rPr>
          <w:color w:val="000000" w:themeColor="text1"/>
        </w:rPr>
        <w:t>víctimas</w:t>
      </w:r>
      <w:r w:rsidRPr="00FA3750">
        <w:rPr>
          <w:color w:val="000000" w:themeColor="text1"/>
        </w:rPr>
        <w:t xml:space="preserve">; con enfoque </w:t>
      </w:r>
      <w:r w:rsidR="00604AA2">
        <w:rPr>
          <w:color w:val="000000" w:themeColor="text1"/>
        </w:rPr>
        <w:t>interseccional a</w:t>
      </w:r>
      <w:r w:rsidRPr="00FA3750">
        <w:rPr>
          <w:color w:val="000000" w:themeColor="text1"/>
        </w:rPr>
        <w:t xml:space="preserve"> </w:t>
      </w:r>
      <w:r w:rsidR="004631CB" w:rsidRPr="00FA3750">
        <w:rPr>
          <w:color w:val="000000" w:themeColor="text1"/>
        </w:rPr>
        <w:t>grupos vulnerables</w:t>
      </w:r>
      <w:r w:rsidR="00604AA2">
        <w:rPr>
          <w:color w:val="000000" w:themeColor="text1"/>
        </w:rPr>
        <w:t>; Adoptar las</w:t>
      </w:r>
      <w:r w:rsidR="001D4B4F" w:rsidRPr="00FA3750">
        <w:rPr>
          <w:color w:val="000000" w:themeColor="text1"/>
        </w:rPr>
        <w:t xml:space="preserve"> mejores prácticas. </w:t>
      </w:r>
    </w:p>
    <w:p w14:paraId="52448C27" w14:textId="77777777" w:rsidR="001D56F8" w:rsidRPr="00FA3750" w:rsidRDefault="001D56F8" w:rsidP="00BF7701">
      <w:pPr>
        <w:jc w:val="both"/>
        <w:rPr>
          <w:color w:val="000000" w:themeColor="text1"/>
        </w:rPr>
      </w:pPr>
    </w:p>
    <w:p w14:paraId="641210C4" w14:textId="382D5EEB" w:rsidR="00762925" w:rsidRPr="00FA3750" w:rsidRDefault="00D37EAC" w:rsidP="00672757">
      <w:pPr>
        <w:pStyle w:val="BodyText"/>
        <w:shd w:val="clear" w:color="auto" w:fill="B4C6E7" w:themeFill="accent1" w:themeFillTint="66"/>
        <w:jc w:val="both"/>
        <w:rPr>
          <w:color w:val="000000" w:themeColor="text1"/>
          <w:sz w:val="22"/>
          <w:szCs w:val="22"/>
        </w:rPr>
      </w:pPr>
      <w:r w:rsidRPr="00FA3750">
        <w:rPr>
          <w:color w:val="000000" w:themeColor="text1"/>
          <w:sz w:val="22"/>
          <w:szCs w:val="22"/>
        </w:rPr>
        <w:t>DIFUSIÓN</w:t>
      </w:r>
      <w:r w:rsidR="00FD348D" w:rsidRPr="00FA3750">
        <w:rPr>
          <w:color w:val="000000" w:themeColor="text1"/>
          <w:sz w:val="22"/>
          <w:szCs w:val="22"/>
        </w:rPr>
        <w:t>,</w:t>
      </w:r>
      <w:r w:rsidRPr="00FA3750">
        <w:rPr>
          <w:color w:val="000000" w:themeColor="text1"/>
          <w:sz w:val="22"/>
          <w:szCs w:val="22"/>
        </w:rPr>
        <w:t xml:space="preserve"> CONCIENCIACIÓN</w:t>
      </w:r>
      <w:r w:rsidR="00FD348D" w:rsidRPr="00FA3750">
        <w:rPr>
          <w:color w:val="000000" w:themeColor="text1"/>
          <w:sz w:val="22"/>
          <w:szCs w:val="22"/>
        </w:rPr>
        <w:t>, FORMACI</w:t>
      </w:r>
      <w:r w:rsidR="00347868">
        <w:rPr>
          <w:color w:val="000000" w:themeColor="text1"/>
          <w:sz w:val="22"/>
          <w:szCs w:val="22"/>
        </w:rPr>
        <w:t>Ó</w:t>
      </w:r>
      <w:r w:rsidR="00FD348D" w:rsidRPr="00FA3750">
        <w:rPr>
          <w:color w:val="000000" w:themeColor="text1"/>
          <w:sz w:val="22"/>
          <w:szCs w:val="22"/>
        </w:rPr>
        <w:t>N</w:t>
      </w:r>
    </w:p>
    <w:p w14:paraId="3FFE35A4" w14:textId="7FFBE6FA" w:rsidR="00C5062A" w:rsidRPr="00FA3750" w:rsidRDefault="001C5FBB" w:rsidP="00ED4AFB">
      <w:pPr>
        <w:pStyle w:val="BodyText"/>
        <w:jc w:val="both"/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</w:pPr>
      <w:r w:rsidRPr="00FA3750">
        <w:rPr>
          <w:b w:val="0"/>
          <w:bCs w:val="0"/>
          <w:color w:val="000000" w:themeColor="text1"/>
          <w:sz w:val="22"/>
          <w:szCs w:val="22"/>
        </w:rPr>
        <w:t>CICESCT</w:t>
      </w:r>
      <w:r w:rsidR="00347868">
        <w:rPr>
          <w:b w:val="0"/>
          <w:bCs w:val="0"/>
          <w:color w:val="000000" w:themeColor="text1"/>
          <w:sz w:val="22"/>
          <w:szCs w:val="22"/>
        </w:rPr>
        <w:t xml:space="preserve"> (2021)</w:t>
      </w:r>
      <w:r w:rsidR="006A6A81" w:rsidRPr="00FA3750">
        <w:rPr>
          <w:b w:val="0"/>
          <w:bCs w:val="0"/>
          <w:color w:val="000000" w:themeColor="text1"/>
          <w:sz w:val="22"/>
          <w:szCs w:val="22"/>
        </w:rPr>
        <w:t xml:space="preserve"> re</w:t>
      </w:r>
      <w:r w:rsidR="00105C65" w:rsidRPr="00FA3750">
        <w:rPr>
          <w:b w:val="0"/>
          <w:bCs w:val="0"/>
          <w:color w:val="000000" w:themeColor="text1"/>
          <w:sz w:val="22"/>
          <w:szCs w:val="22"/>
        </w:rPr>
        <w:t>porta</w:t>
      </w:r>
      <w:r w:rsidR="006A6A81" w:rsidRPr="00FA3750">
        <w:rPr>
          <w:b w:val="0"/>
          <w:bCs w:val="0"/>
          <w:color w:val="000000" w:themeColor="text1"/>
          <w:sz w:val="22"/>
          <w:szCs w:val="22"/>
        </w:rPr>
        <w:t xml:space="preserve"> </w:t>
      </w:r>
      <w:r w:rsidR="00ED464F" w:rsidRPr="00FA3750">
        <w:rPr>
          <w:b w:val="0"/>
          <w:bCs w:val="0"/>
          <w:color w:val="000000" w:themeColor="text1"/>
          <w:sz w:val="22"/>
          <w:szCs w:val="22"/>
        </w:rPr>
        <w:t>capacitaci</w:t>
      </w:r>
      <w:r w:rsidR="00FD348D" w:rsidRPr="00FA3750">
        <w:rPr>
          <w:b w:val="0"/>
          <w:bCs w:val="0"/>
          <w:color w:val="000000" w:themeColor="text1"/>
          <w:sz w:val="22"/>
          <w:szCs w:val="22"/>
        </w:rPr>
        <w:t xml:space="preserve">ones </w:t>
      </w:r>
      <w:r w:rsidR="00ED464F" w:rsidRPr="00FA3750">
        <w:rPr>
          <w:b w:val="0"/>
          <w:bCs w:val="0"/>
          <w:color w:val="000000" w:themeColor="text1"/>
          <w:sz w:val="22"/>
          <w:szCs w:val="22"/>
        </w:rPr>
        <w:t xml:space="preserve">a </w:t>
      </w:r>
      <w:r w:rsidR="00200007" w:rsidRPr="00FA3750">
        <w:rPr>
          <w:b w:val="0"/>
          <w:bCs w:val="0"/>
          <w:color w:val="000000" w:themeColor="text1"/>
          <w:sz w:val="22"/>
          <w:szCs w:val="22"/>
        </w:rPr>
        <w:t>autoridades</w:t>
      </w:r>
      <w:r w:rsidR="00105C65" w:rsidRPr="00FA3750">
        <w:rPr>
          <w:b w:val="0"/>
          <w:bCs w:val="0"/>
          <w:color w:val="000000" w:themeColor="text1"/>
          <w:sz w:val="22"/>
          <w:szCs w:val="22"/>
        </w:rPr>
        <w:t>,</w:t>
      </w:r>
      <w:r w:rsidR="00CC25BF" w:rsidRPr="00FA3750">
        <w:rPr>
          <w:b w:val="0"/>
          <w:bCs w:val="0"/>
          <w:color w:val="000000" w:themeColor="text1"/>
          <w:sz w:val="22"/>
          <w:szCs w:val="22"/>
          <w:lang w:eastAsia="es-MX"/>
        </w:rPr>
        <w:t xml:space="preserve"> acciones formativas </w:t>
      </w:r>
      <w:r w:rsidR="00CC25BF" w:rsidRPr="00FA3750">
        <w:rPr>
          <w:rFonts w:eastAsiaTheme="minorHAnsi"/>
          <w:b w:val="0"/>
          <w:bCs w:val="0"/>
          <w:color w:val="000000" w:themeColor="text1"/>
          <w:sz w:val="22"/>
          <w:szCs w:val="22"/>
        </w:rPr>
        <w:t>para</w:t>
      </w:r>
      <w:r w:rsidR="00CC25BF" w:rsidRPr="00FA3750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 xml:space="preserve"> NNA escolarizados, y no escolarizados, maestros de </w:t>
      </w:r>
      <w:r w:rsidR="00FD348D" w:rsidRPr="00FA3750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>educación a nivel</w:t>
      </w:r>
      <w:r w:rsidR="00CC25BF" w:rsidRPr="00FA3750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 xml:space="preserve"> local</w:t>
      </w:r>
      <w:r w:rsidR="001C458F" w:rsidRPr="00FA3750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 xml:space="preserve">, </w:t>
      </w:r>
      <w:r w:rsidR="00CC25BF" w:rsidRPr="00FA3750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>nacional</w:t>
      </w:r>
      <w:r w:rsidR="00FD348D" w:rsidRPr="00FA3750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 xml:space="preserve"> y </w:t>
      </w:r>
      <w:r w:rsidR="00CC25BF" w:rsidRPr="00FA3750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>fronteras.</w:t>
      </w:r>
      <w:r w:rsidR="00ED4AFB" w:rsidRPr="00FA3750">
        <w:rPr>
          <w:b w:val="0"/>
          <w:bCs w:val="0"/>
          <w:color w:val="000000" w:themeColor="text1"/>
          <w:sz w:val="22"/>
          <w:szCs w:val="22"/>
        </w:rPr>
        <w:t xml:space="preserve"> </w:t>
      </w:r>
      <w:r w:rsidR="00AD3A83" w:rsidRPr="00FA3750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>L</w:t>
      </w:r>
      <w:r w:rsidR="006D4FD5" w:rsidRPr="00FA3750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>a prevención</w:t>
      </w:r>
      <w:r w:rsidR="008D4699" w:rsidRPr="00FA3750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 xml:space="preserve"> y</w:t>
      </w:r>
      <w:r w:rsidR="00200007" w:rsidRPr="00FA3750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 xml:space="preserve"> ruta de la denuncia </w:t>
      </w:r>
      <w:r w:rsidR="006D4FD5" w:rsidRPr="00FA3750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>tienen primacía</w:t>
      </w:r>
      <w:r w:rsidR="00DA095F" w:rsidRPr="00FA3750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 xml:space="preserve"> en las capacitaciones</w:t>
      </w:r>
      <w:r w:rsidR="00ED4AFB" w:rsidRPr="00FA3750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 xml:space="preserve">. </w:t>
      </w:r>
      <w:r w:rsidR="00347868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 xml:space="preserve">Además, </w:t>
      </w:r>
      <w:r w:rsidR="00C5062A" w:rsidRPr="00FA3750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 xml:space="preserve">reconoce su limitada capacidad para llegar a </w:t>
      </w:r>
      <w:r w:rsidR="008D4699" w:rsidRPr="00FA3750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 xml:space="preserve">más </w:t>
      </w:r>
      <w:r w:rsidR="00C5062A" w:rsidRPr="00FA3750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 xml:space="preserve">población y </w:t>
      </w:r>
      <w:r w:rsidR="008D4699" w:rsidRPr="00FA3750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 xml:space="preserve">otros </w:t>
      </w:r>
      <w:r w:rsidR="00C5062A" w:rsidRPr="00FA3750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 xml:space="preserve">actores claves. Expone limitaciones presupuestarias y metodológicas para abordar </w:t>
      </w:r>
      <w:r w:rsidR="00347868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 xml:space="preserve">localmente </w:t>
      </w:r>
      <w:r w:rsidR="00C5062A" w:rsidRPr="00FA3750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>a sectores vulnerables. La difusión es</w:t>
      </w:r>
      <w:r w:rsidR="00C5062A" w:rsidRPr="00FA3750">
        <w:rPr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 generalista y no adaptada a grupos de edad</w:t>
      </w:r>
      <w:r w:rsidR="008D4699" w:rsidRPr="00FA3750">
        <w:rPr>
          <w:b w:val="0"/>
          <w:bCs w:val="0"/>
          <w:color w:val="000000" w:themeColor="text1"/>
          <w:sz w:val="22"/>
          <w:szCs w:val="22"/>
          <w:shd w:val="clear" w:color="auto" w:fill="FFFFFF"/>
        </w:rPr>
        <w:t>.</w:t>
      </w:r>
    </w:p>
    <w:p w14:paraId="06F1EC8A" w14:textId="472B4687" w:rsidR="00672757" w:rsidRPr="00FA3750" w:rsidRDefault="00F36A45" w:rsidP="003E7883">
      <w:pPr>
        <w:widowControl/>
        <w:adjustRightInd w:val="0"/>
        <w:jc w:val="both"/>
        <w:rPr>
          <w:color w:val="000000" w:themeColor="text1"/>
          <w:lang w:eastAsia="es-419"/>
        </w:rPr>
      </w:pPr>
      <w:r w:rsidRPr="00FA3750">
        <w:rPr>
          <w:color w:val="000000" w:themeColor="text1"/>
          <w:kern w:val="36"/>
          <w:lang w:eastAsia="es-419"/>
        </w:rPr>
        <w:t xml:space="preserve">En </w:t>
      </w:r>
      <w:r w:rsidR="00200007" w:rsidRPr="00FA3750">
        <w:rPr>
          <w:color w:val="000000" w:themeColor="text1"/>
          <w:kern w:val="36"/>
          <w:lang w:eastAsia="es-419"/>
        </w:rPr>
        <w:t>marzo</w:t>
      </w:r>
      <w:r w:rsidRPr="00FA3750">
        <w:rPr>
          <w:color w:val="000000" w:themeColor="text1"/>
          <w:kern w:val="36"/>
          <w:lang w:eastAsia="es-419"/>
        </w:rPr>
        <w:t xml:space="preserve"> </w:t>
      </w:r>
      <w:r w:rsidR="00B07684" w:rsidRPr="00FA3750">
        <w:rPr>
          <w:color w:val="000000" w:themeColor="text1"/>
          <w:kern w:val="36"/>
          <w:lang w:eastAsia="es-419"/>
        </w:rPr>
        <w:t xml:space="preserve">2023 </w:t>
      </w:r>
      <w:r w:rsidRPr="00FA3750">
        <w:rPr>
          <w:color w:val="000000" w:themeColor="text1"/>
          <w:kern w:val="36"/>
          <w:lang w:eastAsia="es-419"/>
        </w:rPr>
        <w:t>s</w:t>
      </w:r>
      <w:r w:rsidR="00B9460A" w:rsidRPr="00FA3750">
        <w:rPr>
          <w:color w:val="000000" w:themeColor="text1"/>
          <w:kern w:val="36"/>
          <w:lang w:eastAsia="es-419"/>
        </w:rPr>
        <w:t>e</w:t>
      </w:r>
      <w:r w:rsidRPr="00FA3750">
        <w:rPr>
          <w:color w:val="000000" w:themeColor="text1"/>
          <w:kern w:val="36"/>
          <w:lang w:eastAsia="es-419"/>
        </w:rPr>
        <w:t xml:space="preserve"> aprobó </w:t>
      </w:r>
      <w:r w:rsidRPr="00FA3750">
        <w:rPr>
          <w:i/>
          <w:iCs/>
          <w:color w:val="000000" w:themeColor="text1"/>
          <w:kern w:val="36"/>
          <w:lang w:eastAsia="es-419"/>
        </w:rPr>
        <w:t>Ley de Educación Integral de Prevención al Embarazo Adolescente</w:t>
      </w:r>
      <w:r w:rsidR="00200007" w:rsidRPr="00FA3750">
        <w:rPr>
          <w:i/>
          <w:iCs/>
          <w:color w:val="000000" w:themeColor="text1"/>
          <w:kern w:val="36"/>
          <w:lang w:eastAsia="es-419"/>
        </w:rPr>
        <w:t xml:space="preserve">, </w:t>
      </w:r>
      <w:r w:rsidR="00200007" w:rsidRPr="00FA3750">
        <w:rPr>
          <w:color w:val="000000" w:themeColor="text1"/>
          <w:kern w:val="36"/>
          <w:lang w:eastAsia="es-419"/>
        </w:rPr>
        <w:t>pero</w:t>
      </w:r>
      <w:r w:rsidR="00AD3A83" w:rsidRPr="00FA3750">
        <w:rPr>
          <w:color w:val="000000" w:themeColor="text1"/>
          <w:lang w:eastAsia="es-419"/>
        </w:rPr>
        <w:t xml:space="preserve"> </w:t>
      </w:r>
      <w:r w:rsidR="00723B86" w:rsidRPr="00FA3750">
        <w:rPr>
          <w:color w:val="000000" w:themeColor="text1"/>
          <w:lang w:eastAsia="es-419"/>
        </w:rPr>
        <w:t xml:space="preserve">recibió </w:t>
      </w:r>
      <w:r w:rsidRPr="00FA3750">
        <w:rPr>
          <w:color w:val="000000" w:themeColor="text1"/>
          <w:lang w:eastAsia="es-419"/>
        </w:rPr>
        <w:t xml:space="preserve">el rechazo </w:t>
      </w:r>
      <w:r w:rsidR="00347868">
        <w:rPr>
          <w:color w:val="000000" w:themeColor="text1"/>
          <w:lang w:eastAsia="es-419"/>
        </w:rPr>
        <w:t>del movimiento</w:t>
      </w:r>
      <w:r w:rsidR="00665F1C" w:rsidRPr="00FA3750">
        <w:rPr>
          <w:color w:val="000000" w:themeColor="text1"/>
          <w:lang w:eastAsia="es-419"/>
        </w:rPr>
        <w:t xml:space="preserve"> </w:t>
      </w:r>
      <w:r w:rsidR="00200007" w:rsidRPr="00FA3750">
        <w:rPr>
          <w:color w:val="000000" w:themeColor="text1"/>
          <w:lang w:eastAsia="es-419"/>
        </w:rPr>
        <w:t xml:space="preserve">“Con mis hijos no te metas” y fue </w:t>
      </w:r>
      <w:r w:rsidR="00200007" w:rsidRPr="00FA3750">
        <w:rPr>
          <w:color w:val="000000" w:themeColor="text1"/>
          <w:u w:val="single"/>
          <w:lang w:eastAsia="es-419"/>
        </w:rPr>
        <w:t xml:space="preserve">vetada </w:t>
      </w:r>
      <w:r w:rsidR="00200007" w:rsidRPr="00FA3750">
        <w:rPr>
          <w:color w:val="000000" w:themeColor="text1"/>
          <w:lang w:eastAsia="es-419"/>
        </w:rPr>
        <w:t xml:space="preserve">por la </w:t>
      </w:r>
      <w:r w:rsidR="00347868" w:rsidRPr="00FA3750">
        <w:rPr>
          <w:color w:val="000000" w:themeColor="text1"/>
          <w:lang w:eastAsia="es-419"/>
        </w:rPr>
        <w:t>presidenta</w:t>
      </w:r>
      <w:r w:rsidR="00200007" w:rsidRPr="00FA3750">
        <w:rPr>
          <w:color w:val="000000" w:themeColor="text1"/>
          <w:lang w:eastAsia="es-419"/>
        </w:rPr>
        <w:t xml:space="preserve"> </w:t>
      </w:r>
      <w:r w:rsidR="00347868">
        <w:rPr>
          <w:color w:val="000000" w:themeColor="text1"/>
          <w:lang w:eastAsia="es-419"/>
        </w:rPr>
        <w:t>Castro.</w:t>
      </w:r>
      <w:r w:rsidR="00200007" w:rsidRPr="00FA3750">
        <w:rPr>
          <w:color w:val="000000" w:themeColor="text1"/>
          <w:lang w:eastAsia="es-419"/>
        </w:rPr>
        <w:t xml:space="preserve"> </w:t>
      </w:r>
    </w:p>
    <w:p w14:paraId="55816E33" w14:textId="77777777" w:rsidR="004E6D57" w:rsidRPr="00FA3750" w:rsidRDefault="00665F1C" w:rsidP="004E6D57">
      <w:pPr>
        <w:jc w:val="both"/>
      </w:pPr>
      <w:r w:rsidRPr="00FA3750">
        <w:rPr>
          <w:b/>
          <w:bCs/>
        </w:rPr>
        <w:t>Recomendaciones:</w:t>
      </w:r>
      <w:r w:rsidRPr="00FA3750">
        <w:t xml:space="preserve"> </w:t>
      </w:r>
    </w:p>
    <w:p w14:paraId="7F6930CF" w14:textId="65A0E440" w:rsidR="004E6D57" w:rsidRPr="00FA3750" w:rsidRDefault="004E6D57" w:rsidP="004E6D57">
      <w:pPr>
        <w:pStyle w:val="ListParagraph"/>
        <w:numPr>
          <w:ilvl w:val="0"/>
          <w:numId w:val="8"/>
        </w:numPr>
        <w:spacing w:before="0"/>
      </w:pPr>
      <w:r w:rsidRPr="00FA3750">
        <w:t>Secretaría de Educación con asesoría de DINAF/SENAF lideren una estrategia nacional de educación (formal, no formal y adaptada a grupos de edad, incluyendo formación continua de educadores</w:t>
      </w:r>
      <w:r w:rsidR="00FD293D" w:rsidRPr="00FA3750">
        <w:t xml:space="preserve">, padres y madres de familia, </w:t>
      </w:r>
      <w:r w:rsidRPr="00FA3750">
        <w:t>operadores judiciales</w:t>
      </w:r>
      <w:r w:rsidR="00FD293D" w:rsidRPr="00FA3750">
        <w:t>, etc.</w:t>
      </w:r>
      <w:r w:rsidRPr="00FA3750">
        <w:t>)</w:t>
      </w:r>
      <w:r w:rsidR="00FD293D" w:rsidRPr="00FA3750">
        <w:t>;</w:t>
      </w:r>
      <w:r w:rsidRPr="00FA3750">
        <w:t xml:space="preserve"> desarrollar campañas </w:t>
      </w:r>
      <w:r w:rsidR="003C1019" w:rsidRPr="00FA3750">
        <w:t>para</w:t>
      </w:r>
      <w:r w:rsidRPr="00FA3750">
        <w:t xml:space="preserve"> prevenir, erradicar y denunciar todas las formas de ESCNNA</w:t>
      </w:r>
      <w:r w:rsidR="00095B83">
        <w:t xml:space="preserve"> y </w:t>
      </w:r>
      <w:r w:rsidRPr="00FA3750">
        <w:t xml:space="preserve">el uso de las </w:t>
      </w:r>
      <w:proofErr w:type="spellStart"/>
      <w:r w:rsidRPr="00FA3750">
        <w:t>TICs</w:t>
      </w:r>
      <w:proofErr w:type="spellEnd"/>
      <w:r w:rsidRPr="00FA3750">
        <w:t xml:space="preserve">. </w:t>
      </w:r>
    </w:p>
    <w:p w14:paraId="6C8D6C93" w14:textId="0A0359C3" w:rsidR="00665F1C" w:rsidRPr="00FA3750" w:rsidRDefault="008D4699" w:rsidP="004E6D57">
      <w:pPr>
        <w:pStyle w:val="ListParagraph"/>
        <w:numPr>
          <w:ilvl w:val="0"/>
          <w:numId w:val="8"/>
        </w:numPr>
        <w:spacing w:before="0"/>
        <w:rPr>
          <w:color w:val="000000" w:themeColor="text1"/>
          <w:lang w:eastAsia="es-419"/>
        </w:rPr>
      </w:pPr>
      <w:r w:rsidRPr="00FA3750">
        <w:t>Consensuar y</w:t>
      </w:r>
      <w:r w:rsidR="004E6D57" w:rsidRPr="00FA3750">
        <w:t xml:space="preserve"> aprobar la Ley de educación Integral, asegurando que NNA de todos los niveles </w:t>
      </w:r>
      <w:r w:rsidR="00095B83">
        <w:t>educativos</w:t>
      </w:r>
      <w:r w:rsidR="004E6D57" w:rsidRPr="00FA3750">
        <w:t xml:space="preserve"> reciban educación sexual </w:t>
      </w:r>
      <w:r w:rsidR="00095B83">
        <w:t>adaptada a su</w:t>
      </w:r>
      <w:r w:rsidR="004E6D57" w:rsidRPr="00FA3750">
        <w:t xml:space="preserve"> edad. </w:t>
      </w:r>
    </w:p>
    <w:p w14:paraId="1EBB168D" w14:textId="77777777" w:rsidR="00440943" w:rsidRPr="00FA3750" w:rsidRDefault="00440943" w:rsidP="003E7883">
      <w:pPr>
        <w:widowControl/>
        <w:adjustRightInd w:val="0"/>
        <w:jc w:val="both"/>
        <w:rPr>
          <w:color w:val="000000" w:themeColor="text1"/>
        </w:rPr>
      </w:pPr>
    </w:p>
    <w:p w14:paraId="0A90B443" w14:textId="01A06DA3" w:rsidR="006024F3" w:rsidRPr="00FA3750" w:rsidRDefault="00CB73B1" w:rsidP="00820430">
      <w:pPr>
        <w:pStyle w:val="BodyText"/>
        <w:shd w:val="clear" w:color="auto" w:fill="B4C6E7" w:themeFill="accent1" w:themeFillTint="66"/>
        <w:jc w:val="both"/>
        <w:rPr>
          <w:color w:val="000000" w:themeColor="text1"/>
          <w:sz w:val="22"/>
          <w:szCs w:val="22"/>
        </w:rPr>
      </w:pPr>
      <w:r w:rsidRPr="00FA3750">
        <w:rPr>
          <w:color w:val="000000" w:themeColor="text1"/>
          <w:sz w:val="22"/>
          <w:szCs w:val="22"/>
        </w:rPr>
        <w:t>ASIGNACIÓN DE RECURSOS</w:t>
      </w:r>
    </w:p>
    <w:p w14:paraId="6263FC33" w14:textId="77777777" w:rsidR="00C30E36" w:rsidRPr="00FA3750" w:rsidRDefault="00B90AE7" w:rsidP="00C30E36">
      <w:pPr>
        <w:widowControl/>
        <w:adjustRightInd w:val="0"/>
        <w:jc w:val="both"/>
        <w:rPr>
          <w:color w:val="000000" w:themeColor="text1"/>
          <w:lang w:val="es"/>
        </w:rPr>
      </w:pPr>
      <w:r w:rsidRPr="00FA3750">
        <w:rPr>
          <w:color w:val="000000" w:themeColor="text1"/>
        </w:rPr>
        <w:t>L</w:t>
      </w:r>
      <w:r w:rsidR="00CB73B1" w:rsidRPr="00FA3750">
        <w:rPr>
          <w:color w:val="000000" w:themeColor="text1"/>
        </w:rPr>
        <w:t>a Ley</w:t>
      </w:r>
      <w:r w:rsidR="006C2F59" w:rsidRPr="00FA3750">
        <w:rPr>
          <w:color w:val="000000" w:themeColor="text1"/>
          <w:shd w:val="clear" w:color="auto" w:fill="FFFFFF"/>
        </w:rPr>
        <w:t> </w:t>
      </w:r>
      <w:r w:rsidR="00A20B38" w:rsidRPr="00FA3750">
        <w:rPr>
          <w:color w:val="000000" w:themeColor="text1"/>
          <w:shd w:val="clear" w:color="auto" w:fill="FFFFFF"/>
        </w:rPr>
        <w:t>c</w:t>
      </w:r>
      <w:r w:rsidR="006C2F59" w:rsidRPr="00FA3750">
        <w:rPr>
          <w:color w:val="000000" w:themeColor="text1"/>
          <w:shd w:val="clear" w:color="auto" w:fill="FFFFFF"/>
        </w:rPr>
        <w:t>ontra la </w:t>
      </w:r>
      <w:r w:rsidR="006C2F59" w:rsidRPr="00FA3750">
        <w:rPr>
          <w:rStyle w:val="Strong"/>
          <w:b w:val="0"/>
          <w:bCs w:val="0"/>
          <w:color w:val="000000" w:themeColor="text1"/>
          <w:shd w:val="clear" w:color="auto" w:fill="FFFFFF"/>
        </w:rPr>
        <w:t>Trata</w:t>
      </w:r>
      <w:r w:rsidR="006C2F59" w:rsidRPr="00FA3750">
        <w:rPr>
          <w:color w:val="000000" w:themeColor="text1"/>
          <w:shd w:val="clear" w:color="auto" w:fill="FFFFFF"/>
        </w:rPr>
        <w:t> </w:t>
      </w:r>
      <w:r w:rsidR="001E7172" w:rsidRPr="00FA3750">
        <w:rPr>
          <w:rFonts w:eastAsiaTheme="minorHAnsi"/>
          <w:color w:val="000000" w:themeColor="text1"/>
          <w:lang w:bidi="ar-SA"/>
        </w:rPr>
        <w:t xml:space="preserve">obliga a consignar una partida presupuestaria para </w:t>
      </w:r>
      <w:r w:rsidRPr="00FA3750">
        <w:rPr>
          <w:color w:val="000000" w:themeColor="text1"/>
          <w:shd w:val="clear" w:color="auto" w:fill="FFFFFF"/>
        </w:rPr>
        <w:t xml:space="preserve">funcionamiento de </w:t>
      </w:r>
      <w:r w:rsidRPr="00FA3750">
        <w:rPr>
          <w:color w:val="000000" w:themeColor="text1"/>
        </w:rPr>
        <w:t>CICESCT</w:t>
      </w:r>
      <w:r w:rsidR="00C30E36" w:rsidRPr="00FA3750">
        <w:rPr>
          <w:color w:val="000000" w:themeColor="text1"/>
        </w:rPr>
        <w:t xml:space="preserve">, además </w:t>
      </w:r>
      <w:r w:rsidR="00A20B38" w:rsidRPr="00FA3750">
        <w:rPr>
          <w:rFonts w:eastAsiaTheme="minorHAnsi"/>
          <w:color w:val="000000" w:themeColor="text1"/>
          <w:lang w:bidi="ar-SA"/>
        </w:rPr>
        <w:t xml:space="preserve">que </w:t>
      </w:r>
      <w:r w:rsidR="00CB73B1" w:rsidRPr="00FA3750">
        <w:rPr>
          <w:rFonts w:eastAsiaTheme="minorHAnsi"/>
          <w:color w:val="000000" w:themeColor="text1"/>
          <w:lang w:bidi="ar-SA"/>
        </w:rPr>
        <w:t>c</w:t>
      </w:r>
      <w:r w:rsidR="00A20B38" w:rsidRPr="00FA3750">
        <w:rPr>
          <w:rFonts w:eastAsiaTheme="minorHAnsi"/>
          <w:color w:val="000000" w:themeColor="text1"/>
          <w:lang w:bidi="ar-SA"/>
        </w:rPr>
        <w:t>ada institución</w:t>
      </w:r>
      <w:r w:rsidR="001E7172" w:rsidRPr="00FA3750">
        <w:rPr>
          <w:rFonts w:eastAsiaTheme="minorHAnsi"/>
          <w:color w:val="000000" w:themeColor="text1"/>
          <w:lang w:bidi="ar-SA"/>
        </w:rPr>
        <w:t xml:space="preserve"> </w:t>
      </w:r>
      <w:r w:rsidRPr="00FA3750">
        <w:rPr>
          <w:rFonts w:eastAsiaTheme="minorHAnsi"/>
          <w:color w:val="000000" w:themeColor="text1"/>
          <w:lang w:bidi="ar-SA"/>
        </w:rPr>
        <w:t xml:space="preserve">integrante </w:t>
      </w:r>
      <w:r w:rsidR="00A20B38" w:rsidRPr="00FA3750">
        <w:rPr>
          <w:rFonts w:eastAsiaTheme="minorHAnsi"/>
          <w:color w:val="000000" w:themeColor="text1"/>
          <w:lang w:bidi="ar-SA"/>
        </w:rPr>
        <w:t>debe consignar presupuest</w:t>
      </w:r>
      <w:r w:rsidR="001E7172" w:rsidRPr="00FA3750">
        <w:rPr>
          <w:rFonts w:eastAsiaTheme="minorHAnsi"/>
          <w:color w:val="000000" w:themeColor="text1"/>
          <w:lang w:bidi="ar-SA"/>
        </w:rPr>
        <w:t xml:space="preserve">o </w:t>
      </w:r>
      <w:r w:rsidR="00A20B38" w:rsidRPr="00FA3750">
        <w:rPr>
          <w:rFonts w:eastAsiaTheme="minorHAnsi"/>
          <w:color w:val="000000" w:themeColor="text1"/>
          <w:lang w:bidi="ar-SA"/>
        </w:rPr>
        <w:t>para</w:t>
      </w:r>
      <w:r w:rsidR="001E7172" w:rsidRPr="00FA3750">
        <w:rPr>
          <w:rFonts w:eastAsiaTheme="minorHAnsi"/>
          <w:color w:val="000000" w:themeColor="text1"/>
          <w:lang w:bidi="ar-SA"/>
        </w:rPr>
        <w:t xml:space="preserve"> </w:t>
      </w:r>
      <w:r w:rsidR="00C30E36" w:rsidRPr="00FA3750">
        <w:rPr>
          <w:rFonts w:eastAsiaTheme="minorHAnsi"/>
          <w:color w:val="000000" w:themeColor="text1"/>
          <w:lang w:bidi="ar-SA"/>
        </w:rPr>
        <w:t>s</w:t>
      </w:r>
      <w:r w:rsidR="00A20B38" w:rsidRPr="00FA3750">
        <w:rPr>
          <w:rFonts w:eastAsiaTheme="minorHAnsi"/>
          <w:color w:val="000000" w:themeColor="text1"/>
          <w:lang w:bidi="ar-SA"/>
        </w:rPr>
        <w:t>us respectivas competencias</w:t>
      </w:r>
      <w:r w:rsidR="001E7172" w:rsidRPr="00FA3750">
        <w:rPr>
          <w:rFonts w:eastAsiaTheme="minorHAnsi"/>
          <w:color w:val="000000" w:themeColor="text1"/>
          <w:lang w:bidi="ar-SA"/>
        </w:rPr>
        <w:t>.</w:t>
      </w:r>
      <w:r w:rsidR="00D96BD1" w:rsidRPr="00FA3750">
        <w:rPr>
          <w:rFonts w:eastAsiaTheme="minorHAnsi"/>
          <w:color w:val="000000" w:themeColor="text1"/>
          <w:lang w:bidi="ar-SA"/>
        </w:rPr>
        <w:t xml:space="preserve"> </w:t>
      </w:r>
      <w:r w:rsidR="00C30E36" w:rsidRPr="00FA3750">
        <w:rPr>
          <w:color w:val="000000" w:themeColor="text1"/>
          <w:lang w:val="es"/>
        </w:rPr>
        <w:t xml:space="preserve">La ley de Lavado de Activos establece que </w:t>
      </w:r>
      <w:r w:rsidR="00C30E36" w:rsidRPr="00FA3750">
        <w:rPr>
          <w:rFonts w:eastAsiaTheme="minorHAnsi"/>
          <w:color w:val="000000" w:themeColor="text1"/>
          <w:lang w:bidi="ar-SA"/>
        </w:rPr>
        <w:t xml:space="preserve">el 2% </w:t>
      </w:r>
      <w:r w:rsidR="00C30E36" w:rsidRPr="00FA3750">
        <w:rPr>
          <w:color w:val="000000" w:themeColor="text1"/>
          <w:lang w:val="es"/>
        </w:rPr>
        <w:t xml:space="preserve">de los </w:t>
      </w:r>
      <w:r w:rsidR="00C30E36" w:rsidRPr="00FA3750">
        <w:rPr>
          <w:rFonts w:eastAsiaTheme="minorHAnsi"/>
          <w:color w:val="000000" w:themeColor="text1"/>
          <w:lang w:bidi="ar-SA"/>
        </w:rPr>
        <w:t xml:space="preserve">bienes incautados son para programas de víctimas de trata y para el </w:t>
      </w:r>
      <w:r w:rsidR="00C30E36" w:rsidRPr="00FA3750">
        <w:rPr>
          <w:rFonts w:eastAsiaTheme="minorHAnsi"/>
          <w:i/>
          <w:iCs/>
          <w:color w:val="000000" w:themeColor="text1"/>
          <w:lang w:bidi="ar-SA"/>
        </w:rPr>
        <w:t>Fondo de Atención de Victimas de Trata de Personas</w:t>
      </w:r>
      <w:r w:rsidR="00C30E36" w:rsidRPr="00FA3750">
        <w:rPr>
          <w:rFonts w:eastAsiaTheme="minorHAnsi"/>
          <w:color w:val="000000" w:themeColor="text1"/>
          <w:lang w:bidi="ar-SA"/>
        </w:rPr>
        <w:t>.</w:t>
      </w:r>
    </w:p>
    <w:p w14:paraId="194836CC" w14:textId="43C24F27" w:rsidR="00B5578B" w:rsidRPr="00FA3750" w:rsidRDefault="00D9726F" w:rsidP="00820430">
      <w:pPr>
        <w:pStyle w:val="ListParagraph"/>
        <w:tabs>
          <w:tab w:val="left" w:pos="1859"/>
        </w:tabs>
        <w:spacing w:before="0"/>
        <w:ind w:left="0"/>
        <w:rPr>
          <w:color w:val="000000" w:themeColor="text1"/>
        </w:rPr>
      </w:pPr>
      <w:r w:rsidRPr="00FA3750">
        <w:rPr>
          <w:color w:val="000000" w:themeColor="text1"/>
          <w:shd w:val="clear" w:color="auto" w:fill="FFFFFF"/>
        </w:rPr>
        <w:t xml:space="preserve">En 2023 el presupuesto </w:t>
      </w:r>
      <w:r w:rsidR="00E66159">
        <w:rPr>
          <w:color w:val="000000" w:themeColor="text1"/>
          <w:shd w:val="clear" w:color="auto" w:fill="FFFFFF"/>
        </w:rPr>
        <w:t>de</w:t>
      </w:r>
      <w:r w:rsidRPr="00FA3750">
        <w:rPr>
          <w:color w:val="000000" w:themeColor="text1"/>
          <w:shd w:val="clear" w:color="auto" w:fill="FFFFFF"/>
        </w:rPr>
        <w:t xml:space="preserve"> </w:t>
      </w:r>
      <w:r w:rsidR="006755F4" w:rsidRPr="00FA3750">
        <w:rPr>
          <w:color w:val="000000" w:themeColor="text1"/>
          <w:shd w:val="clear" w:color="auto" w:fill="FFFFFF"/>
        </w:rPr>
        <w:t xml:space="preserve">CICECST </w:t>
      </w:r>
      <w:r w:rsidR="00C07434" w:rsidRPr="00FA3750">
        <w:rPr>
          <w:color w:val="000000" w:themeColor="text1"/>
        </w:rPr>
        <w:t xml:space="preserve">se </w:t>
      </w:r>
      <w:r w:rsidR="0046315B" w:rsidRPr="00FA3750">
        <w:rPr>
          <w:color w:val="000000" w:themeColor="text1"/>
        </w:rPr>
        <w:t>quintuplic</w:t>
      </w:r>
      <w:r w:rsidR="00C07434" w:rsidRPr="00FA3750">
        <w:rPr>
          <w:color w:val="000000" w:themeColor="text1"/>
        </w:rPr>
        <w:t xml:space="preserve">ó </w:t>
      </w:r>
      <w:r w:rsidRPr="00FA3750">
        <w:rPr>
          <w:color w:val="000000" w:themeColor="text1"/>
        </w:rPr>
        <w:t>a</w:t>
      </w:r>
      <w:r w:rsidR="00C30E36" w:rsidRPr="00FA3750">
        <w:rPr>
          <w:color w:val="000000" w:themeColor="text1"/>
        </w:rPr>
        <w:t xml:space="preserve"> </w:t>
      </w:r>
      <w:r w:rsidR="006868FD" w:rsidRPr="00FA3750">
        <w:rPr>
          <w:color w:val="000000" w:themeColor="text1"/>
        </w:rPr>
        <w:t>30,307,772 Lempiras (US$ 1,226,886)</w:t>
      </w:r>
      <w:r w:rsidRPr="00FA3750">
        <w:rPr>
          <w:color w:val="000000" w:themeColor="text1"/>
        </w:rPr>
        <w:t xml:space="preserve"> destinados al s</w:t>
      </w:r>
      <w:r w:rsidR="00B5578B" w:rsidRPr="00FA3750">
        <w:rPr>
          <w:color w:val="000000" w:themeColor="text1"/>
        </w:rPr>
        <w:t xml:space="preserve">istema de </w:t>
      </w:r>
      <w:r w:rsidRPr="00FA3750">
        <w:rPr>
          <w:color w:val="000000" w:themeColor="text1"/>
        </w:rPr>
        <w:t>i</w:t>
      </w:r>
      <w:r w:rsidR="00B5578B" w:rsidRPr="00FA3750">
        <w:rPr>
          <w:color w:val="000000" w:themeColor="text1"/>
        </w:rPr>
        <w:t>nformación</w:t>
      </w:r>
      <w:r w:rsidR="00C30E36" w:rsidRPr="00FA3750">
        <w:rPr>
          <w:color w:val="000000" w:themeColor="text1"/>
        </w:rPr>
        <w:t xml:space="preserve"> sobre trata</w:t>
      </w:r>
      <w:r w:rsidR="00560C1D" w:rsidRPr="00FA3750">
        <w:rPr>
          <w:color w:val="000000" w:themeColor="text1"/>
        </w:rPr>
        <w:t>,</w:t>
      </w:r>
      <w:r w:rsidR="00B5578B" w:rsidRPr="00FA3750">
        <w:rPr>
          <w:color w:val="000000" w:themeColor="text1"/>
        </w:rPr>
        <w:t xml:space="preserve"> fortalec</w:t>
      </w:r>
      <w:r w:rsidR="00C30E36" w:rsidRPr="00FA3750">
        <w:rPr>
          <w:color w:val="000000" w:themeColor="text1"/>
        </w:rPr>
        <w:t>er a</w:t>
      </w:r>
      <w:r w:rsidR="00B5578B" w:rsidRPr="00FA3750">
        <w:rPr>
          <w:color w:val="000000" w:themeColor="text1"/>
        </w:rPr>
        <w:t>l ERI</w:t>
      </w:r>
      <w:r w:rsidR="00C30E36" w:rsidRPr="00FA3750">
        <w:rPr>
          <w:color w:val="000000" w:themeColor="text1"/>
        </w:rPr>
        <w:t>, ampliación de</w:t>
      </w:r>
      <w:r w:rsidR="00E66159">
        <w:rPr>
          <w:color w:val="000000" w:themeColor="text1"/>
        </w:rPr>
        <w:t xml:space="preserve"> 4 a 12 </w:t>
      </w:r>
      <w:r w:rsidR="00E66159" w:rsidRPr="00FA3750">
        <w:rPr>
          <w:color w:val="000000" w:themeColor="text1"/>
        </w:rPr>
        <w:t>personas</w:t>
      </w:r>
      <w:r w:rsidR="00C30E36" w:rsidRPr="00FA3750">
        <w:rPr>
          <w:color w:val="000000" w:themeColor="text1"/>
        </w:rPr>
        <w:t xml:space="preserve"> interdisciplinari</w:t>
      </w:r>
      <w:r w:rsidR="00E66159">
        <w:rPr>
          <w:color w:val="000000" w:themeColor="text1"/>
        </w:rPr>
        <w:t>as.</w:t>
      </w:r>
    </w:p>
    <w:p w14:paraId="48560C39" w14:textId="77777777" w:rsidR="00D9726F" w:rsidRPr="00FA3750" w:rsidRDefault="00D9726F" w:rsidP="00820430">
      <w:pPr>
        <w:pStyle w:val="ListParagraph"/>
        <w:tabs>
          <w:tab w:val="left" w:pos="1859"/>
        </w:tabs>
        <w:spacing w:before="0"/>
        <w:ind w:left="0"/>
        <w:rPr>
          <w:color w:val="000000" w:themeColor="text1"/>
        </w:rPr>
      </w:pPr>
    </w:p>
    <w:p w14:paraId="212001A5" w14:textId="2F736DEC" w:rsidR="00912286" w:rsidRPr="00FA3750" w:rsidRDefault="00912286" w:rsidP="00912286">
      <w:pPr>
        <w:pStyle w:val="Heading1"/>
        <w:shd w:val="clear" w:color="auto" w:fill="B4C6E7" w:themeFill="accent1" w:themeFillTint="66"/>
        <w:tabs>
          <w:tab w:val="left" w:pos="1383"/>
          <w:tab w:val="left" w:pos="1384"/>
        </w:tabs>
        <w:ind w:left="0" w:firstLine="0"/>
        <w:jc w:val="both"/>
        <w:rPr>
          <w:color w:val="000000" w:themeColor="text1"/>
          <w:sz w:val="22"/>
          <w:szCs w:val="22"/>
        </w:rPr>
      </w:pPr>
      <w:bookmarkStart w:id="5" w:name="_Toc78829707"/>
      <w:r w:rsidRPr="00FA3750">
        <w:rPr>
          <w:color w:val="000000" w:themeColor="text1"/>
          <w:sz w:val="22"/>
          <w:szCs w:val="22"/>
        </w:rPr>
        <w:t xml:space="preserve">IV y V.   </w:t>
      </w:r>
      <w:r w:rsidR="00703839" w:rsidRPr="00FA3750">
        <w:rPr>
          <w:color w:val="000000" w:themeColor="text1"/>
          <w:sz w:val="22"/>
          <w:szCs w:val="22"/>
        </w:rPr>
        <w:t>PREVENCIÓN DE VENTA DE NIÑOS, PROSTITUCIÓN INFANTIL Y LA UTILIZACIÓN DE NIÑOS EN LA</w:t>
      </w:r>
      <w:r w:rsidR="00703839" w:rsidRPr="00FA3750">
        <w:rPr>
          <w:color w:val="000000" w:themeColor="text1"/>
          <w:spacing w:val="2"/>
          <w:sz w:val="22"/>
          <w:szCs w:val="22"/>
        </w:rPr>
        <w:t xml:space="preserve"> </w:t>
      </w:r>
      <w:r w:rsidR="00703839" w:rsidRPr="00FA3750">
        <w:rPr>
          <w:color w:val="000000" w:themeColor="text1"/>
          <w:sz w:val="22"/>
          <w:szCs w:val="22"/>
        </w:rPr>
        <w:t>PORNOGRAFÍA</w:t>
      </w:r>
      <w:bookmarkEnd w:id="5"/>
      <w:r w:rsidR="00926697" w:rsidRPr="00FA3750">
        <w:rPr>
          <w:color w:val="000000" w:themeColor="text1"/>
          <w:sz w:val="22"/>
          <w:szCs w:val="22"/>
        </w:rPr>
        <w:t>.</w:t>
      </w:r>
    </w:p>
    <w:p w14:paraId="7C4A3590" w14:textId="1DA3E5E5" w:rsidR="00B21544" w:rsidRPr="00FA3750" w:rsidRDefault="008F6095" w:rsidP="00E56966">
      <w:pPr>
        <w:pStyle w:val="ListParagraph"/>
        <w:tabs>
          <w:tab w:val="left" w:pos="1859"/>
        </w:tabs>
        <w:spacing w:before="0"/>
        <w:ind w:left="0"/>
        <w:rPr>
          <w:rFonts w:eastAsiaTheme="minorHAnsi"/>
          <w:b/>
          <w:color w:val="000000" w:themeColor="text1"/>
          <w:lang w:bidi="ar-SA"/>
        </w:rPr>
      </w:pPr>
      <w:bookmarkStart w:id="6" w:name="_Hlk70105069"/>
      <w:r w:rsidRPr="00FA3750">
        <w:rPr>
          <w:rFonts w:eastAsiaTheme="minorHAnsi"/>
          <w:color w:val="000000" w:themeColor="text1"/>
          <w:lang w:bidi="ar-SA"/>
        </w:rPr>
        <w:t xml:space="preserve">La </w:t>
      </w:r>
      <w:r w:rsidR="009548D9" w:rsidRPr="00FA3750">
        <w:rPr>
          <w:rFonts w:eastAsiaTheme="minorHAnsi"/>
          <w:color w:val="000000" w:themeColor="text1"/>
          <w:lang w:bidi="ar-SA"/>
        </w:rPr>
        <w:t>pornografía</w:t>
      </w:r>
      <w:r w:rsidR="00EC7E01" w:rsidRPr="00FA3750">
        <w:rPr>
          <w:rFonts w:eastAsiaTheme="minorHAnsi"/>
          <w:color w:val="000000" w:themeColor="text1"/>
          <w:lang w:bidi="ar-SA"/>
        </w:rPr>
        <w:t xml:space="preserve"> y la </w:t>
      </w:r>
      <w:r w:rsidR="009548D9" w:rsidRPr="00FA3750">
        <w:rPr>
          <w:rFonts w:eastAsiaTheme="minorHAnsi"/>
          <w:color w:val="000000" w:themeColor="text1"/>
          <w:lang w:bidi="ar-SA"/>
        </w:rPr>
        <w:t xml:space="preserve">prostitución </w:t>
      </w:r>
      <w:r w:rsidR="00EC7E01" w:rsidRPr="00FA3750">
        <w:rPr>
          <w:rFonts w:eastAsiaTheme="minorHAnsi"/>
          <w:color w:val="000000" w:themeColor="text1"/>
          <w:lang w:bidi="ar-SA"/>
        </w:rPr>
        <w:t xml:space="preserve">no </w:t>
      </w:r>
      <w:r w:rsidRPr="00FA3750">
        <w:rPr>
          <w:rFonts w:eastAsiaTheme="minorHAnsi"/>
          <w:color w:val="000000" w:themeColor="text1"/>
          <w:lang w:bidi="ar-SA"/>
        </w:rPr>
        <w:t xml:space="preserve">está tipificada </w:t>
      </w:r>
      <w:r w:rsidR="00EC7E01" w:rsidRPr="00FA3750">
        <w:rPr>
          <w:rFonts w:eastAsiaTheme="minorHAnsi"/>
          <w:color w:val="000000" w:themeColor="text1"/>
          <w:lang w:bidi="ar-SA"/>
        </w:rPr>
        <w:t>en la Ley de Trata</w:t>
      </w:r>
      <w:r w:rsidR="006852BE" w:rsidRPr="00FA3750">
        <w:rPr>
          <w:rFonts w:eastAsiaTheme="minorHAnsi"/>
          <w:color w:val="000000" w:themeColor="text1"/>
          <w:lang w:bidi="ar-SA"/>
        </w:rPr>
        <w:t xml:space="preserve">, pero </w:t>
      </w:r>
      <w:r w:rsidR="00DD4429" w:rsidRPr="00FA3750">
        <w:rPr>
          <w:rFonts w:eastAsiaTheme="minorHAnsi"/>
          <w:color w:val="000000" w:themeColor="text1"/>
          <w:lang w:bidi="ar-SA"/>
        </w:rPr>
        <w:t xml:space="preserve">sí </w:t>
      </w:r>
      <w:r w:rsidR="006852BE" w:rsidRPr="00FA3750">
        <w:rPr>
          <w:rFonts w:eastAsiaTheme="minorHAnsi"/>
          <w:color w:val="000000" w:themeColor="text1"/>
          <w:lang w:bidi="ar-SA"/>
        </w:rPr>
        <w:t>en el Código P</w:t>
      </w:r>
      <w:r w:rsidR="0037572B" w:rsidRPr="00FA3750">
        <w:rPr>
          <w:rFonts w:eastAsiaTheme="minorHAnsi"/>
          <w:color w:val="000000" w:themeColor="text1"/>
          <w:lang w:bidi="ar-SA"/>
        </w:rPr>
        <w:t>enal</w:t>
      </w:r>
      <w:r w:rsidR="00DD4429" w:rsidRPr="00FA3750">
        <w:rPr>
          <w:rFonts w:eastAsiaTheme="minorHAnsi"/>
          <w:color w:val="000000" w:themeColor="text1"/>
          <w:lang w:bidi="ar-SA"/>
        </w:rPr>
        <w:t xml:space="preserve"> </w:t>
      </w:r>
      <w:r w:rsidR="00093934">
        <w:rPr>
          <w:color w:val="000000" w:themeColor="text1"/>
        </w:rPr>
        <w:t>a través del</w:t>
      </w:r>
      <w:r w:rsidR="003C1FD0" w:rsidRPr="00FA3750">
        <w:rPr>
          <w:color w:val="000000" w:themeColor="text1"/>
        </w:rPr>
        <w:t xml:space="preserve"> </w:t>
      </w:r>
      <w:r w:rsidR="00B21544" w:rsidRPr="00FA3750">
        <w:rPr>
          <w:rFonts w:eastAsiaTheme="minorHAnsi"/>
          <w:color w:val="000000" w:themeColor="text1"/>
          <w:lang w:bidi="ar-SA"/>
        </w:rPr>
        <w:t xml:space="preserve">delito de </w:t>
      </w:r>
      <w:r w:rsidR="003C1FD0" w:rsidRPr="00FA3750">
        <w:rPr>
          <w:rFonts w:eastAsiaTheme="minorHAnsi"/>
          <w:i/>
          <w:iCs/>
          <w:color w:val="000000" w:themeColor="text1"/>
          <w:lang w:bidi="ar-SA"/>
        </w:rPr>
        <w:t>E</w:t>
      </w:r>
      <w:r w:rsidR="00B21544" w:rsidRPr="00FA3750">
        <w:rPr>
          <w:rFonts w:eastAsiaTheme="minorHAnsi"/>
          <w:i/>
          <w:iCs/>
          <w:color w:val="000000" w:themeColor="text1"/>
          <w:lang w:bidi="ar-SA"/>
        </w:rPr>
        <w:t>laboración y utilización de pornografía infantil</w:t>
      </w:r>
      <w:r w:rsidR="003C1FD0" w:rsidRPr="00FA3750">
        <w:rPr>
          <w:rFonts w:eastAsiaTheme="minorHAnsi"/>
          <w:i/>
          <w:iCs/>
          <w:color w:val="000000" w:themeColor="text1"/>
          <w:lang w:bidi="ar-SA"/>
        </w:rPr>
        <w:t xml:space="preserve">, incluyendo la venta y distribución </w:t>
      </w:r>
      <w:r w:rsidR="00DD4429" w:rsidRPr="00FA3750">
        <w:rPr>
          <w:rFonts w:eastAsiaTheme="minorHAnsi"/>
          <w:color w:val="000000" w:themeColor="text1"/>
          <w:lang w:bidi="ar-SA"/>
        </w:rPr>
        <w:t xml:space="preserve">en victimas </w:t>
      </w:r>
      <w:r w:rsidR="00B21544" w:rsidRPr="00FA3750">
        <w:rPr>
          <w:rFonts w:eastAsiaTheme="minorHAnsi"/>
          <w:color w:val="000000" w:themeColor="text1"/>
          <w:lang w:bidi="ar-SA"/>
        </w:rPr>
        <w:t>menores de 18 años o personas con discapacidad</w:t>
      </w:r>
      <w:r w:rsidR="00DD4429" w:rsidRPr="00FA3750">
        <w:rPr>
          <w:rFonts w:eastAsiaTheme="minorHAnsi"/>
          <w:color w:val="000000" w:themeColor="text1"/>
          <w:lang w:bidi="ar-SA"/>
        </w:rPr>
        <w:t xml:space="preserve">. </w:t>
      </w:r>
      <w:r w:rsidR="00831E01" w:rsidRPr="00FA3750">
        <w:rPr>
          <w:rFonts w:eastAsiaTheme="minorHAnsi"/>
          <w:i/>
          <w:iCs/>
          <w:color w:val="000000" w:themeColor="text1"/>
          <w:lang w:bidi="ar-SA"/>
        </w:rPr>
        <w:t>(</w:t>
      </w:r>
      <w:r w:rsidR="00831E01" w:rsidRPr="00FA3750">
        <w:rPr>
          <w:color w:val="000000" w:themeColor="text1"/>
        </w:rPr>
        <w:t>a</w:t>
      </w:r>
      <w:r w:rsidR="00831E01" w:rsidRPr="00FA3750">
        <w:rPr>
          <w:rFonts w:eastAsiaTheme="minorHAnsi"/>
          <w:color w:val="000000" w:themeColor="text1"/>
          <w:lang w:bidi="ar-SA"/>
        </w:rPr>
        <w:t>rtículo 261)</w:t>
      </w:r>
      <w:r w:rsidR="00077237" w:rsidRPr="00FA3750">
        <w:rPr>
          <w:rFonts w:eastAsiaTheme="minorHAnsi"/>
          <w:b/>
          <w:color w:val="000000" w:themeColor="text1"/>
          <w:lang w:bidi="ar-SA"/>
        </w:rPr>
        <w:t>.</w:t>
      </w:r>
    </w:p>
    <w:bookmarkEnd w:id="6"/>
    <w:p w14:paraId="7AF35F6E" w14:textId="785FB608" w:rsidR="00E56966" w:rsidRPr="00FA3750" w:rsidRDefault="00C04E4D" w:rsidP="00722D4D">
      <w:pPr>
        <w:pStyle w:val="ListParagraph"/>
        <w:shd w:val="clear" w:color="auto" w:fill="FFFFFF" w:themeFill="background1"/>
        <w:tabs>
          <w:tab w:val="left" w:pos="1859"/>
        </w:tabs>
        <w:spacing w:before="0"/>
        <w:ind w:left="0"/>
        <w:rPr>
          <w:color w:val="000000" w:themeColor="text1"/>
        </w:rPr>
      </w:pPr>
      <w:r w:rsidRPr="00FA3750">
        <w:rPr>
          <w:color w:val="000000" w:themeColor="text1"/>
        </w:rPr>
        <w:t xml:space="preserve">Los operadores de justicia </w:t>
      </w:r>
      <w:r w:rsidRPr="00FA3750">
        <w:rPr>
          <w:color w:val="000000" w:themeColor="text1"/>
          <w:shd w:val="clear" w:color="auto" w:fill="FFFFFF"/>
        </w:rPr>
        <w:t xml:space="preserve">no reportan desmantelamiento de redes a gran escala. </w:t>
      </w:r>
      <w:r w:rsidR="006852BE" w:rsidRPr="00FA3750">
        <w:rPr>
          <w:color w:val="000000" w:themeColor="text1"/>
          <w:lang w:val="es-ES" w:eastAsia="es-MX"/>
        </w:rPr>
        <w:t xml:space="preserve">En 2021 la </w:t>
      </w:r>
      <w:r w:rsidR="006852BE" w:rsidRPr="00FA3750">
        <w:rPr>
          <w:rStyle w:val="Strong"/>
          <w:b w:val="0"/>
          <w:bCs w:val="0"/>
          <w:i/>
          <w:iCs/>
          <w:color w:val="000000" w:themeColor="text1"/>
          <w:shd w:val="clear" w:color="auto" w:fill="FFFFFF"/>
        </w:rPr>
        <w:t>Unidad de Investigación Contra Delitos Informáticos</w:t>
      </w:r>
      <w:r w:rsidR="006852BE" w:rsidRPr="00FA3750">
        <w:rPr>
          <w:i/>
          <w:iCs/>
          <w:color w:val="000000" w:themeColor="text1"/>
          <w:shd w:val="clear" w:color="auto" w:fill="FFFFFF"/>
        </w:rPr>
        <w:t> de la</w:t>
      </w:r>
      <w:r w:rsidR="006852BE" w:rsidRPr="00FA3750">
        <w:rPr>
          <w:rStyle w:val="Strong"/>
          <w:b w:val="0"/>
          <w:bCs w:val="0"/>
          <w:i/>
          <w:iCs/>
          <w:color w:val="000000" w:themeColor="text1"/>
          <w:shd w:val="clear" w:color="auto" w:fill="FFFFFF"/>
        </w:rPr>
        <w:t> Policía Nacional</w:t>
      </w:r>
      <w:r w:rsidR="006852BE" w:rsidRPr="00FA3750">
        <w:rPr>
          <w:rStyle w:val="Strong"/>
          <w:b w:val="0"/>
          <w:bCs w:val="0"/>
          <w:color w:val="000000" w:themeColor="text1"/>
          <w:shd w:val="clear" w:color="auto" w:fill="FFFFFF"/>
        </w:rPr>
        <w:t xml:space="preserve"> estableció que </w:t>
      </w:r>
      <w:r w:rsidR="006852BE" w:rsidRPr="00FA3750">
        <w:rPr>
          <w:color w:val="000000" w:themeColor="text1"/>
          <w:spacing w:val="3"/>
        </w:rPr>
        <w:t>la p</w:t>
      </w:r>
      <w:r w:rsidR="006852BE" w:rsidRPr="00FA3750">
        <w:rPr>
          <w:rStyle w:val="Strong"/>
          <w:b w:val="0"/>
          <w:bCs w:val="0"/>
          <w:color w:val="000000" w:themeColor="text1"/>
          <w:shd w:val="clear" w:color="auto" w:fill="FFFFFF"/>
        </w:rPr>
        <w:t>ornografía infantil es</w:t>
      </w:r>
      <w:r w:rsidR="006852BE" w:rsidRPr="00FA3750">
        <w:rPr>
          <w:color w:val="000000" w:themeColor="text1"/>
          <w:shd w:val="clear" w:color="auto" w:fill="FFFFFF"/>
        </w:rPr>
        <w:t xml:space="preserve"> el delito informático que más se comete</w:t>
      </w:r>
      <w:r w:rsidR="00E56966" w:rsidRPr="00FA3750">
        <w:rPr>
          <w:color w:val="000000" w:themeColor="text1"/>
          <w:shd w:val="clear" w:color="auto" w:fill="FFFFFF"/>
        </w:rPr>
        <w:t xml:space="preserve">, sus </w:t>
      </w:r>
      <w:r w:rsidR="006852BE" w:rsidRPr="00FA3750">
        <w:rPr>
          <w:color w:val="000000" w:themeColor="text1"/>
          <w:shd w:val="clear" w:color="auto" w:fill="FFFFFF"/>
        </w:rPr>
        <w:t xml:space="preserve">víctimas van desde los </w:t>
      </w:r>
      <w:r w:rsidR="00F234C3" w:rsidRPr="00FA3750">
        <w:rPr>
          <w:color w:val="000000" w:themeColor="text1"/>
          <w:shd w:val="clear" w:color="auto" w:fill="FFFFFF"/>
        </w:rPr>
        <w:t>3</w:t>
      </w:r>
      <w:r w:rsidR="006852BE" w:rsidRPr="00FA3750">
        <w:rPr>
          <w:color w:val="000000" w:themeColor="text1"/>
          <w:shd w:val="clear" w:color="auto" w:fill="FFFFFF"/>
        </w:rPr>
        <w:t xml:space="preserve"> meses de edad hasta 14 años</w:t>
      </w:r>
      <w:r w:rsidR="006852BE" w:rsidRPr="00FA3750">
        <w:rPr>
          <w:rStyle w:val="FootnoteReference"/>
          <w:color w:val="000000" w:themeColor="text1"/>
          <w:shd w:val="clear" w:color="auto" w:fill="FFFFFF"/>
        </w:rPr>
        <w:footnoteReference w:id="3"/>
      </w:r>
      <w:r w:rsidR="00E56966" w:rsidRPr="00FA3750">
        <w:rPr>
          <w:color w:val="000000" w:themeColor="text1"/>
          <w:shd w:val="clear" w:color="auto" w:fill="FFFFFF"/>
        </w:rPr>
        <w:t>.</w:t>
      </w:r>
      <w:r w:rsidR="006852BE" w:rsidRPr="00FA3750">
        <w:rPr>
          <w:color w:val="000000" w:themeColor="text1"/>
          <w:shd w:val="clear" w:color="auto" w:fill="FFFFFF"/>
        </w:rPr>
        <w:t xml:space="preserve">  En 2022 la </w:t>
      </w:r>
      <w:r w:rsidR="006852BE" w:rsidRPr="00FA3750">
        <w:rPr>
          <w:i/>
          <w:iCs/>
          <w:color w:val="000000" w:themeColor="text1"/>
        </w:rPr>
        <w:t xml:space="preserve">Unidad </w:t>
      </w:r>
      <w:r w:rsidR="00E513AC" w:rsidRPr="00FA3750">
        <w:rPr>
          <w:i/>
          <w:iCs/>
          <w:color w:val="000000" w:themeColor="text1"/>
        </w:rPr>
        <w:t xml:space="preserve">Policial </w:t>
      </w:r>
      <w:r w:rsidR="006852BE" w:rsidRPr="00FA3750">
        <w:rPr>
          <w:i/>
          <w:iCs/>
          <w:color w:val="000000" w:themeColor="text1"/>
        </w:rPr>
        <w:t>contra la Trata, E</w:t>
      </w:r>
      <w:r w:rsidR="00E513AC" w:rsidRPr="00FA3750">
        <w:rPr>
          <w:i/>
          <w:iCs/>
          <w:color w:val="000000" w:themeColor="text1"/>
        </w:rPr>
        <w:t xml:space="preserve">SC </w:t>
      </w:r>
      <w:r w:rsidR="006852BE" w:rsidRPr="00FA3750">
        <w:rPr>
          <w:i/>
          <w:iCs/>
          <w:color w:val="000000" w:themeColor="text1"/>
        </w:rPr>
        <w:t>y Tráfico de Personas</w:t>
      </w:r>
      <w:r w:rsidR="008D4699" w:rsidRPr="00FA3750">
        <w:rPr>
          <w:i/>
          <w:iCs/>
          <w:color w:val="000000" w:themeColor="text1"/>
        </w:rPr>
        <w:t>,</w:t>
      </w:r>
      <w:r w:rsidR="006852BE" w:rsidRPr="00FA3750">
        <w:rPr>
          <w:i/>
          <w:iCs/>
          <w:color w:val="000000" w:themeColor="text1"/>
        </w:rPr>
        <w:t xml:space="preserve"> </w:t>
      </w:r>
      <w:r w:rsidR="008D4699" w:rsidRPr="00FA3750">
        <w:rPr>
          <w:color w:val="000000" w:themeColor="text1"/>
        </w:rPr>
        <w:t>enjuició</w:t>
      </w:r>
      <w:r w:rsidR="008D4699" w:rsidRPr="00FA3750">
        <w:rPr>
          <w:i/>
          <w:iCs/>
          <w:color w:val="000000" w:themeColor="text1"/>
        </w:rPr>
        <w:t xml:space="preserve"> </w:t>
      </w:r>
      <w:r w:rsidR="006852BE" w:rsidRPr="00FA3750">
        <w:rPr>
          <w:color w:val="000000" w:themeColor="text1"/>
        </w:rPr>
        <w:t>30 casos de pornografía infantil</w:t>
      </w:r>
      <w:r w:rsidR="00114AB9" w:rsidRPr="00FA3750">
        <w:rPr>
          <w:color w:val="000000" w:themeColor="text1"/>
        </w:rPr>
        <w:t>. La</w:t>
      </w:r>
      <w:r w:rsidR="006852BE" w:rsidRPr="00FA3750">
        <w:rPr>
          <w:color w:val="000000" w:themeColor="text1"/>
        </w:rPr>
        <w:t xml:space="preserve">s víctimas fueron </w:t>
      </w:r>
      <w:r w:rsidR="00E513AC" w:rsidRPr="00FA3750">
        <w:rPr>
          <w:color w:val="000000" w:themeColor="text1"/>
        </w:rPr>
        <w:t xml:space="preserve">contactadas en </w:t>
      </w:r>
      <w:r w:rsidR="006852BE" w:rsidRPr="00FA3750">
        <w:rPr>
          <w:color w:val="000000" w:themeColor="text1"/>
        </w:rPr>
        <w:t>redes sociales o juegos en línea</w:t>
      </w:r>
      <w:r w:rsidR="006852BE" w:rsidRPr="00FA3750">
        <w:rPr>
          <w:rStyle w:val="FootnoteReference"/>
          <w:color w:val="000000" w:themeColor="text1"/>
        </w:rPr>
        <w:footnoteReference w:id="4"/>
      </w:r>
      <w:r w:rsidR="00327971" w:rsidRPr="00FA3750">
        <w:rPr>
          <w:color w:val="000000" w:themeColor="text1"/>
        </w:rPr>
        <w:t xml:space="preserve">. </w:t>
      </w:r>
    </w:p>
    <w:p w14:paraId="3BB9DF5B" w14:textId="1EADD0AA" w:rsidR="00E90582" w:rsidRPr="00FA3750" w:rsidRDefault="00AC241E" w:rsidP="00EA4F5B">
      <w:pPr>
        <w:pStyle w:val="ListParagraph"/>
        <w:shd w:val="clear" w:color="auto" w:fill="FFFFFF" w:themeFill="background1"/>
        <w:tabs>
          <w:tab w:val="left" w:pos="1859"/>
        </w:tabs>
        <w:spacing w:before="0"/>
        <w:ind w:left="0"/>
        <w:rPr>
          <w:color w:val="000000" w:themeColor="text1"/>
          <w:shd w:val="clear" w:color="auto" w:fill="FFFFFF"/>
        </w:rPr>
      </w:pPr>
      <w:r w:rsidRPr="00FA3750">
        <w:rPr>
          <w:color w:val="000000" w:themeColor="text1"/>
        </w:rPr>
        <w:t>En 2018</w:t>
      </w:r>
      <w:r w:rsidR="008B5E6F" w:rsidRPr="00FA3750">
        <w:rPr>
          <w:color w:val="000000" w:themeColor="text1"/>
        </w:rPr>
        <w:t xml:space="preserve"> </w:t>
      </w:r>
      <w:r w:rsidR="008B5E6F" w:rsidRPr="00FA3750">
        <w:rPr>
          <w:color w:val="000000" w:themeColor="text1"/>
          <w:shd w:val="clear" w:color="auto" w:fill="FFFFFF"/>
        </w:rPr>
        <w:t>una Auditoría Externa de</w:t>
      </w:r>
      <w:r w:rsidRPr="00FA3750">
        <w:rPr>
          <w:color w:val="000000" w:themeColor="text1"/>
        </w:rPr>
        <w:t xml:space="preserve"> l</w:t>
      </w:r>
      <w:r w:rsidR="00067A62" w:rsidRPr="00FA3750">
        <w:rPr>
          <w:color w:val="000000" w:themeColor="text1"/>
          <w:shd w:val="clear" w:color="auto" w:fill="FFFFFF"/>
        </w:rPr>
        <w:t>a C</w:t>
      </w:r>
      <w:r w:rsidR="005005C8" w:rsidRPr="00FA3750">
        <w:rPr>
          <w:color w:val="000000" w:themeColor="text1"/>
          <w:shd w:val="clear" w:color="auto" w:fill="FFFFFF"/>
        </w:rPr>
        <w:t xml:space="preserve">ONATEL </w:t>
      </w:r>
      <w:r w:rsidR="002C7492" w:rsidRPr="00FA3750">
        <w:rPr>
          <w:color w:val="000000" w:themeColor="text1"/>
          <w:shd w:val="clear" w:color="auto" w:fill="FFFFFF"/>
        </w:rPr>
        <w:t xml:space="preserve">informó que </w:t>
      </w:r>
      <w:r w:rsidR="00067A62" w:rsidRPr="00FA3750">
        <w:rPr>
          <w:color w:val="000000" w:themeColor="text1"/>
          <w:shd w:val="clear" w:color="auto" w:fill="FFFFFF"/>
        </w:rPr>
        <w:t xml:space="preserve">Honduras </w:t>
      </w:r>
      <w:r w:rsidR="00067A62" w:rsidRPr="00FA3750">
        <w:rPr>
          <w:rStyle w:val="Strong"/>
          <w:b w:val="0"/>
          <w:bCs w:val="0"/>
          <w:color w:val="000000" w:themeColor="text1"/>
          <w:shd w:val="clear" w:color="auto" w:fill="FFFFFF"/>
        </w:rPr>
        <w:t xml:space="preserve">es el segundo país </w:t>
      </w:r>
      <w:r w:rsidR="005005C8" w:rsidRPr="00FA3750">
        <w:rPr>
          <w:rStyle w:val="Strong"/>
          <w:b w:val="0"/>
          <w:bCs w:val="0"/>
          <w:color w:val="000000" w:themeColor="text1"/>
          <w:shd w:val="clear" w:color="auto" w:fill="FFFFFF"/>
        </w:rPr>
        <w:t xml:space="preserve">latinoamericano con más </w:t>
      </w:r>
      <w:r w:rsidR="00C94EAE" w:rsidRPr="00FA3750">
        <w:rPr>
          <w:rStyle w:val="Strong"/>
          <w:b w:val="0"/>
          <w:bCs w:val="0"/>
          <w:color w:val="000000" w:themeColor="text1"/>
          <w:shd w:val="clear" w:color="auto" w:fill="FFFFFF"/>
        </w:rPr>
        <w:t>consum</w:t>
      </w:r>
      <w:r w:rsidR="005005C8" w:rsidRPr="00FA3750">
        <w:rPr>
          <w:rStyle w:val="Strong"/>
          <w:b w:val="0"/>
          <w:bCs w:val="0"/>
          <w:color w:val="000000" w:themeColor="text1"/>
          <w:shd w:val="clear" w:color="auto" w:fill="FFFFFF"/>
        </w:rPr>
        <w:t xml:space="preserve">o de </w:t>
      </w:r>
      <w:r w:rsidR="00067A62" w:rsidRPr="00FA3750">
        <w:rPr>
          <w:color w:val="000000" w:themeColor="text1"/>
          <w:shd w:val="clear" w:color="auto" w:fill="FFFFFF"/>
        </w:rPr>
        <w:t>pornografía infantil</w:t>
      </w:r>
      <w:r w:rsidR="00EA4F5B" w:rsidRPr="00FA3750">
        <w:rPr>
          <w:color w:val="000000" w:themeColor="text1"/>
          <w:shd w:val="clear" w:color="auto" w:fill="FFFFFF"/>
        </w:rPr>
        <w:t xml:space="preserve">, no </w:t>
      </w:r>
      <w:r w:rsidR="000448CF" w:rsidRPr="00FA3750">
        <w:rPr>
          <w:color w:val="000000" w:themeColor="text1"/>
          <w:shd w:val="clear" w:color="auto" w:fill="FFFFFF"/>
        </w:rPr>
        <w:t>obstante,</w:t>
      </w:r>
      <w:r w:rsidR="00EA4F5B" w:rsidRPr="00FA3750">
        <w:rPr>
          <w:color w:val="000000" w:themeColor="text1"/>
          <w:shd w:val="clear" w:color="auto" w:fill="FFFFFF"/>
        </w:rPr>
        <w:t xml:space="preserve"> </w:t>
      </w:r>
      <w:r w:rsidR="00CD070C">
        <w:rPr>
          <w:color w:val="000000" w:themeColor="text1"/>
          <w:shd w:val="clear" w:color="auto" w:fill="FFFFFF"/>
        </w:rPr>
        <w:t>la limitante de datos</w:t>
      </w:r>
      <w:r w:rsidR="00EA4F5B" w:rsidRPr="00FA3750">
        <w:rPr>
          <w:color w:val="000000" w:themeColor="text1"/>
          <w:shd w:val="clear" w:color="auto" w:fill="FFFFFF"/>
        </w:rPr>
        <w:t xml:space="preserve"> </w:t>
      </w:r>
      <w:r w:rsidR="00CD070C">
        <w:rPr>
          <w:rFonts w:eastAsiaTheme="minorHAnsi"/>
          <w:color w:val="000000" w:themeColor="text1"/>
          <w:lang w:bidi="ar-SA"/>
        </w:rPr>
        <w:t xml:space="preserve">impide la </w:t>
      </w:r>
      <w:r w:rsidR="00EA4F5B" w:rsidRPr="00FA3750">
        <w:rPr>
          <w:rFonts w:eastAsiaTheme="minorHAnsi"/>
          <w:color w:val="000000" w:themeColor="text1"/>
          <w:lang w:bidi="ar-SA"/>
        </w:rPr>
        <w:t xml:space="preserve">prevención, protección y atención, </w:t>
      </w:r>
      <w:r w:rsidR="00EA4F5B" w:rsidRPr="00FA3750">
        <w:rPr>
          <w:color w:val="000000" w:themeColor="text1"/>
          <w:spacing w:val="3"/>
        </w:rPr>
        <w:t>en</w:t>
      </w:r>
      <w:r w:rsidR="00EA4F5B" w:rsidRPr="00FA3750">
        <w:rPr>
          <w:color w:val="000000" w:themeColor="text1"/>
        </w:rPr>
        <w:t xml:space="preserve"> </w:t>
      </w:r>
      <w:r w:rsidR="00EA4F5B" w:rsidRPr="00FA3750">
        <w:rPr>
          <w:color w:val="000000" w:themeColor="text1"/>
          <w:spacing w:val="3"/>
        </w:rPr>
        <w:t>particular de la niñez en situación de vulnerabilidad</w:t>
      </w:r>
      <w:r w:rsidR="00EA4F5B" w:rsidRPr="00FA3750">
        <w:rPr>
          <w:rFonts w:eastAsiaTheme="minorHAnsi"/>
          <w:color w:val="000000" w:themeColor="text1"/>
          <w:lang w:bidi="ar-SA"/>
        </w:rPr>
        <w:t>.</w:t>
      </w:r>
      <w:r w:rsidR="00EA4F5B" w:rsidRPr="00FA3750">
        <w:rPr>
          <w:color w:val="000000" w:themeColor="text1"/>
          <w:lang w:val="es-ES" w:eastAsia="es-MX"/>
        </w:rPr>
        <w:t xml:space="preserve"> Las autoridades </w:t>
      </w:r>
      <w:r w:rsidR="00CD070C">
        <w:rPr>
          <w:color w:val="000000" w:themeColor="text1"/>
          <w:lang w:val="es-ES" w:eastAsia="es-MX"/>
        </w:rPr>
        <w:t>argumentan</w:t>
      </w:r>
      <w:r w:rsidR="00EA4F5B" w:rsidRPr="00FA3750">
        <w:rPr>
          <w:color w:val="000000" w:themeColor="text1"/>
          <w:lang w:val="es-ES" w:eastAsia="es-MX"/>
        </w:rPr>
        <w:t xml:space="preserve"> la clandestinidad</w:t>
      </w:r>
      <w:r w:rsidR="000448CF" w:rsidRPr="00FA3750">
        <w:rPr>
          <w:color w:val="000000" w:themeColor="text1"/>
          <w:lang w:val="es-ES" w:eastAsia="es-MX"/>
        </w:rPr>
        <w:t xml:space="preserve">, </w:t>
      </w:r>
      <w:r w:rsidR="00EA4F5B" w:rsidRPr="00FA3750">
        <w:rPr>
          <w:color w:val="000000" w:themeColor="text1"/>
          <w:lang w:val="es-ES" w:eastAsia="es-MX"/>
        </w:rPr>
        <w:t xml:space="preserve">y </w:t>
      </w:r>
      <w:r w:rsidR="000448CF" w:rsidRPr="00FA3750">
        <w:rPr>
          <w:color w:val="000000" w:themeColor="text1"/>
          <w:lang w:val="es-ES" w:eastAsia="es-MX"/>
        </w:rPr>
        <w:t xml:space="preserve">la </w:t>
      </w:r>
      <w:proofErr w:type="spellStart"/>
      <w:r w:rsidR="00EA4F5B" w:rsidRPr="00FA3750">
        <w:rPr>
          <w:color w:val="000000" w:themeColor="text1"/>
          <w:lang w:val="es-ES" w:eastAsia="es-MX"/>
        </w:rPr>
        <w:t>trasnacionalidad</w:t>
      </w:r>
      <w:proofErr w:type="spellEnd"/>
      <w:r w:rsidR="00EA4F5B" w:rsidRPr="00FA3750">
        <w:rPr>
          <w:color w:val="000000" w:themeColor="text1"/>
          <w:lang w:val="es-ES" w:eastAsia="es-MX"/>
        </w:rPr>
        <w:t xml:space="preserve"> como limitantes</w:t>
      </w:r>
      <w:r w:rsidR="000448CF" w:rsidRPr="00FA3750">
        <w:rPr>
          <w:color w:val="000000" w:themeColor="text1"/>
          <w:lang w:val="es-ES" w:eastAsia="es-MX"/>
        </w:rPr>
        <w:t xml:space="preserve"> para investigar y sancionar</w:t>
      </w:r>
      <w:r w:rsidR="00EA4F5B" w:rsidRPr="00FA3750">
        <w:rPr>
          <w:color w:val="000000" w:themeColor="text1"/>
          <w:lang w:val="es-ES" w:eastAsia="es-MX"/>
        </w:rPr>
        <w:t>.</w:t>
      </w:r>
    </w:p>
    <w:p w14:paraId="57E13173" w14:textId="2EEA96CB" w:rsidR="00BD0327" w:rsidRPr="00FA3750" w:rsidRDefault="008D5862" w:rsidP="00E90582">
      <w:pPr>
        <w:widowControl/>
        <w:adjustRightInd w:val="0"/>
        <w:jc w:val="both"/>
        <w:rPr>
          <w:color w:val="000000" w:themeColor="text1"/>
          <w:shd w:val="clear" w:color="auto" w:fill="FFFFFF"/>
        </w:rPr>
      </w:pPr>
      <w:r w:rsidRPr="00FA3750">
        <w:rPr>
          <w:color w:val="000000" w:themeColor="text1"/>
        </w:rPr>
        <w:t xml:space="preserve">En el </w:t>
      </w:r>
      <w:r w:rsidR="00BD0327" w:rsidRPr="00FA3750">
        <w:rPr>
          <w:color w:val="000000" w:themeColor="text1"/>
        </w:rPr>
        <w:t>estudio “</w:t>
      </w:r>
      <w:r w:rsidR="00BD0327" w:rsidRPr="00FA3750">
        <w:rPr>
          <w:i/>
          <w:iCs/>
          <w:color w:val="000000" w:themeColor="text1"/>
        </w:rPr>
        <w:t>Conociendo los hábitos de uso de internet de los niños y niñas en Honduras</w:t>
      </w:r>
      <w:r w:rsidR="00BD0327" w:rsidRPr="00FA3750">
        <w:rPr>
          <w:color w:val="000000" w:themeColor="text1"/>
        </w:rPr>
        <w:t>” (</w:t>
      </w:r>
      <w:r w:rsidRPr="00FA3750">
        <w:rPr>
          <w:color w:val="000000" w:themeColor="text1"/>
        </w:rPr>
        <w:t xml:space="preserve">TIGO, </w:t>
      </w:r>
      <w:r w:rsidR="00BD0327" w:rsidRPr="00FA3750">
        <w:rPr>
          <w:color w:val="000000" w:themeColor="text1"/>
        </w:rPr>
        <w:t xml:space="preserve">2020) reveló que los </w:t>
      </w:r>
      <w:r w:rsidRPr="00FA3750">
        <w:rPr>
          <w:color w:val="000000" w:themeColor="text1"/>
        </w:rPr>
        <w:t xml:space="preserve">NNA </w:t>
      </w:r>
      <w:r w:rsidR="00BD0327" w:rsidRPr="00FA3750">
        <w:rPr>
          <w:color w:val="000000" w:themeColor="text1"/>
        </w:rPr>
        <w:t>dedican a la navegación en internet</w:t>
      </w:r>
      <w:r w:rsidRPr="00FA3750">
        <w:rPr>
          <w:color w:val="000000" w:themeColor="text1"/>
        </w:rPr>
        <w:t xml:space="preserve"> en promedio </w:t>
      </w:r>
      <w:r w:rsidR="00BD0327" w:rsidRPr="00FA3750">
        <w:rPr>
          <w:color w:val="000000" w:themeColor="text1"/>
        </w:rPr>
        <w:t xml:space="preserve">2.4 horas </w:t>
      </w:r>
      <w:r w:rsidRPr="00FA3750">
        <w:rPr>
          <w:color w:val="000000" w:themeColor="text1"/>
        </w:rPr>
        <w:t>en</w:t>
      </w:r>
      <w:r w:rsidR="00BD0327" w:rsidRPr="00FA3750">
        <w:rPr>
          <w:color w:val="000000" w:themeColor="text1"/>
        </w:rPr>
        <w:t xml:space="preserve"> día de escuela </w:t>
      </w:r>
      <w:r w:rsidRPr="00FA3750">
        <w:rPr>
          <w:color w:val="000000" w:themeColor="text1"/>
        </w:rPr>
        <w:t>y</w:t>
      </w:r>
      <w:r w:rsidR="00BD0327" w:rsidRPr="00FA3750">
        <w:rPr>
          <w:color w:val="000000" w:themeColor="text1"/>
        </w:rPr>
        <w:t xml:space="preserve"> 3.6 horas en fin de semana</w:t>
      </w:r>
      <w:r w:rsidR="00BD0327" w:rsidRPr="00FA3750">
        <w:rPr>
          <w:rStyle w:val="FootnoteReference"/>
          <w:color w:val="000000" w:themeColor="text1"/>
        </w:rPr>
        <w:footnoteReference w:id="5"/>
      </w:r>
      <w:r w:rsidR="00BD0327" w:rsidRPr="00FA3750">
        <w:rPr>
          <w:color w:val="000000" w:themeColor="text1"/>
        </w:rPr>
        <w:t xml:space="preserve">.  </w:t>
      </w:r>
    </w:p>
    <w:p w14:paraId="33B3901A" w14:textId="77777777" w:rsidR="00D36AEA" w:rsidRPr="00FA3750" w:rsidRDefault="00FD293D" w:rsidP="00E72F87">
      <w:pPr>
        <w:widowControl/>
        <w:adjustRightInd w:val="0"/>
        <w:rPr>
          <w:color w:val="000000" w:themeColor="text1"/>
          <w:u w:val="single"/>
          <w:shd w:val="clear" w:color="auto" w:fill="FFFFFF"/>
        </w:rPr>
      </w:pPr>
      <w:r w:rsidRPr="00FA3750">
        <w:rPr>
          <w:b/>
          <w:bCs/>
          <w:color w:val="000000" w:themeColor="text1"/>
          <w:u w:val="single"/>
          <w:shd w:val="clear" w:color="auto" w:fill="FFFFFF"/>
        </w:rPr>
        <w:t>Recomendaciones:</w:t>
      </w:r>
      <w:r w:rsidRPr="00FA3750">
        <w:rPr>
          <w:color w:val="000000" w:themeColor="text1"/>
          <w:u w:val="single"/>
          <w:shd w:val="clear" w:color="auto" w:fill="FFFFFF"/>
        </w:rPr>
        <w:t xml:space="preserve"> </w:t>
      </w:r>
    </w:p>
    <w:p w14:paraId="3E566C82" w14:textId="021AB9DE" w:rsidR="00C04E4D" w:rsidRPr="00FA3750" w:rsidRDefault="00FD293D" w:rsidP="00E72F87">
      <w:pPr>
        <w:pStyle w:val="ListParagraph"/>
        <w:widowControl/>
        <w:numPr>
          <w:ilvl w:val="0"/>
          <w:numId w:val="10"/>
        </w:numPr>
        <w:adjustRightInd w:val="0"/>
        <w:spacing w:before="0"/>
        <w:rPr>
          <w:color w:val="000000" w:themeColor="text1"/>
          <w:shd w:val="clear" w:color="auto" w:fill="FFFFFF"/>
        </w:rPr>
      </w:pPr>
      <w:r w:rsidRPr="00FA3750">
        <w:rPr>
          <w:color w:val="000000" w:themeColor="text1"/>
          <w:shd w:val="clear" w:color="auto" w:fill="FFFFFF"/>
        </w:rPr>
        <w:t xml:space="preserve">Diseñar normativa y/o </w:t>
      </w:r>
      <w:r w:rsidR="00C04E4D" w:rsidRPr="00FA3750">
        <w:rPr>
          <w:color w:val="000000" w:themeColor="text1"/>
          <w:shd w:val="clear" w:color="auto" w:fill="FFFFFF"/>
        </w:rPr>
        <w:t xml:space="preserve">políticas para </w:t>
      </w:r>
      <w:r w:rsidRPr="00FA3750">
        <w:rPr>
          <w:color w:val="000000" w:themeColor="text1"/>
          <w:shd w:val="clear" w:color="auto" w:fill="FFFFFF"/>
        </w:rPr>
        <w:t xml:space="preserve">regular </w:t>
      </w:r>
      <w:r w:rsidR="00C04E4D" w:rsidRPr="00FA3750">
        <w:rPr>
          <w:color w:val="000000" w:themeColor="text1"/>
          <w:shd w:val="clear" w:color="auto" w:fill="FFFFFF"/>
        </w:rPr>
        <w:t>a los proveedores privados del internet y cable</w:t>
      </w:r>
      <w:r w:rsidRPr="00FA3750">
        <w:rPr>
          <w:color w:val="000000" w:themeColor="text1"/>
          <w:shd w:val="clear" w:color="auto" w:fill="FFFFFF"/>
        </w:rPr>
        <w:t xml:space="preserve"> que controle, prevenga, sancione e</w:t>
      </w:r>
      <w:r w:rsidR="00C04E4D" w:rsidRPr="00FA3750">
        <w:rPr>
          <w:color w:val="000000" w:themeColor="text1"/>
          <w:shd w:val="clear" w:color="auto" w:fill="FFFFFF"/>
        </w:rPr>
        <w:t xml:space="preserve">l intercambio y venta de </w:t>
      </w:r>
      <w:r w:rsidR="00C04E4D" w:rsidRPr="00FA3750">
        <w:rPr>
          <w:color w:val="000000" w:themeColor="text1"/>
          <w:lang w:bidi="ar-SA"/>
        </w:rPr>
        <w:t>pornografía infantil</w:t>
      </w:r>
      <w:r w:rsidRPr="00FA3750">
        <w:rPr>
          <w:color w:val="000000" w:themeColor="text1"/>
          <w:lang w:bidi="ar-SA"/>
        </w:rPr>
        <w:t xml:space="preserve"> y otros ciber crímenes contra NNA</w:t>
      </w:r>
      <w:r w:rsidR="00C04E4D" w:rsidRPr="00FA3750">
        <w:rPr>
          <w:color w:val="000000" w:themeColor="text1"/>
          <w:lang w:bidi="ar-SA"/>
        </w:rPr>
        <w:t xml:space="preserve">. </w:t>
      </w:r>
      <w:r w:rsidR="00BA527A">
        <w:rPr>
          <w:color w:val="000000" w:themeColor="text1"/>
          <w:lang w:bidi="ar-SA"/>
        </w:rPr>
        <w:t>Al</w:t>
      </w:r>
      <w:r w:rsidRPr="00FA3750">
        <w:rPr>
          <w:color w:val="000000" w:themeColor="text1"/>
          <w:lang w:bidi="ar-SA"/>
        </w:rPr>
        <w:t xml:space="preserve"> </w:t>
      </w:r>
      <w:r w:rsidR="00AC241E" w:rsidRPr="00FA3750">
        <w:rPr>
          <w:color w:val="000000" w:themeColor="text1"/>
          <w:lang w:bidi="ar-SA"/>
        </w:rPr>
        <w:t xml:space="preserve">Estado </w:t>
      </w:r>
      <w:r w:rsidR="00BA527A">
        <w:rPr>
          <w:color w:val="000000" w:themeColor="text1"/>
          <w:lang w:bidi="ar-SA"/>
        </w:rPr>
        <w:t xml:space="preserve">que </w:t>
      </w:r>
      <w:r w:rsidR="005A226C" w:rsidRPr="00FA3750">
        <w:rPr>
          <w:color w:val="000000" w:themeColor="text1"/>
          <w:lang w:bidi="ar-SA"/>
        </w:rPr>
        <w:t>se adh</w:t>
      </w:r>
      <w:r w:rsidRPr="00FA3750">
        <w:rPr>
          <w:color w:val="000000" w:themeColor="text1"/>
          <w:lang w:bidi="ar-SA"/>
        </w:rPr>
        <w:t xml:space="preserve">iera </w:t>
      </w:r>
      <w:r w:rsidR="005A226C" w:rsidRPr="00FA3750">
        <w:rPr>
          <w:color w:val="000000" w:themeColor="text1"/>
          <w:lang w:bidi="ar-SA"/>
        </w:rPr>
        <w:t>al Co</w:t>
      </w:r>
      <w:r w:rsidR="00067A62" w:rsidRPr="00FA3750">
        <w:rPr>
          <w:color w:val="000000" w:themeColor="text1"/>
          <w:lang w:bidi="ar-SA"/>
        </w:rPr>
        <w:t>nvenio de Budapest o Convenio</w:t>
      </w:r>
      <w:r w:rsidR="00067A62" w:rsidRPr="00FA3750">
        <w:rPr>
          <w:i/>
          <w:iCs/>
          <w:color w:val="000000" w:themeColor="text1"/>
          <w:lang w:bidi="ar-SA"/>
        </w:rPr>
        <w:t xml:space="preserve"> </w:t>
      </w:r>
      <w:r w:rsidR="00067A62" w:rsidRPr="00FA3750">
        <w:rPr>
          <w:color w:val="000000" w:themeColor="text1"/>
          <w:shd w:val="clear" w:color="auto" w:fill="FFFFFF"/>
        </w:rPr>
        <w:t>sobre ciberdelincuencia</w:t>
      </w:r>
      <w:r w:rsidR="00C04E4D" w:rsidRPr="00FA3750">
        <w:rPr>
          <w:color w:val="000000" w:themeColor="text1"/>
          <w:shd w:val="clear" w:color="auto" w:fill="FFFFFF"/>
        </w:rPr>
        <w:t>.</w:t>
      </w:r>
    </w:p>
    <w:p w14:paraId="049242B5" w14:textId="507C9A55" w:rsidR="00D36AEA" w:rsidRPr="00FA3750" w:rsidRDefault="00D36AEA" w:rsidP="00E72F87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859"/>
        </w:tabs>
        <w:spacing w:before="0"/>
        <w:rPr>
          <w:color w:val="000000" w:themeColor="text1"/>
          <w:lang w:val="es-ES" w:eastAsia="es-MX"/>
        </w:rPr>
      </w:pPr>
      <w:r w:rsidRPr="00FA3750">
        <w:rPr>
          <w:color w:val="000000" w:themeColor="text1"/>
          <w:shd w:val="clear" w:color="auto" w:fill="FFFFFF"/>
        </w:rPr>
        <w:t>Unidades policial</w:t>
      </w:r>
      <w:r w:rsidR="000448CF" w:rsidRPr="00FA3750">
        <w:rPr>
          <w:color w:val="000000" w:themeColor="text1"/>
          <w:shd w:val="clear" w:color="auto" w:fill="FFFFFF"/>
        </w:rPr>
        <w:t>es</w:t>
      </w:r>
      <w:r w:rsidRPr="00FA3750">
        <w:rPr>
          <w:color w:val="000000" w:themeColor="text1"/>
          <w:shd w:val="clear" w:color="auto" w:fill="FFFFFF"/>
        </w:rPr>
        <w:t xml:space="preserve"> </w:t>
      </w:r>
      <w:r w:rsidR="000448CF" w:rsidRPr="00FA3750">
        <w:rPr>
          <w:color w:val="000000" w:themeColor="text1"/>
          <w:shd w:val="clear" w:color="auto" w:fill="FFFFFF"/>
        </w:rPr>
        <w:t xml:space="preserve">dar prioridad a </w:t>
      </w:r>
      <w:r w:rsidRPr="00FA3750">
        <w:rPr>
          <w:color w:val="000000" w:themeColor="text1"/>
          <w:shd w:val="clear" w:color="auto" w:fill="FFFFFF"/>
        </w:rPr>
        <w:t>investiga</w:t>
      </w:r>
      <w:r w:rsidR="000448CF" w:rsidRPr="00FA3750">
        <w:rPr>
          <w:color w:val="000000" w:themeColor="text1"/>
          <w:shd w:val="clear" w:color="auto" w:fill="FFFFFF"/>
        </w:rPr>
        <w:t xml:space="preserve">r y </w:t>
      </w:r>
      <w:r w:rsidRPr="00FA3750">
        <w:rPr>
          <w:color w:val="000000" w:themeColor="text1"/>
          <w:shd w:val="clear" w:color="auto" w:fill="FFFFFF"/>
        </w:rPr>
        <w:t xml:space="preserve">sistematizar datos sobre los delitos de ESCNNA </w:t>
      </w:r>
      <w:r w:rsidRPr="00FA3750">
        <w:rPr>
          <w:color w:val="000000" w:themeColor="text1"/>
        </w:rPr>
        <w:t xml:space="preserve">en </w:t>
      </w:r>
      <w:r w:rsidR="00BA527A">
        <w:rPr>
          <w:color w:val="000000" w:themeColor="text1"/>
        </w:rPr>
        <w:t>condición de</w:t>
      </w:r>
      <w:r w:rsidRPr="00FA3750">
        <w:rPr>
          <w:color w:val="000000" w:themeColor="text1"/>
        </w:rPr>
        <w:t xml:space="preserve"> </w:t>
      </w:r>
      <w:r w:rsidRPr="00FA3750">
        <w:rPr>
          <w:color w:val="000000" w:themeColor="text1"/>
          <w:spacing w:val="2"/>
        </w:rPr>
        <w:t xml:space="preserve">calle, </w:t>
      </w:r>
      <w:r w:rsidRPr="00FA3750">
        <w:rPr>
          <w:color w:val="000000" w:themeColor="text1"/>
        </w:rPr>
        <w:t xml:space="preserve">en </w:t>
      </w:r>
      <w:r w:rsidRPr="00FA3750">
        <w:rPr>
          <w:color w:val="000000" w:themeColor="text1"/>
          <w:spacing w:val="3"/>
        </w:rPr>
        <w:t xml:space="preserve">servicio doméstico, indígena, migrante, niñez en maras y pandillas y </w:t>
      </w:r>
      <w:r w:rsidR="000448CF" w:rsidRPr="00FA3750">
        <w:rPr>
          <w:color w:val="000000" w:themeColor="text1"/>
          <w:spacing w:val="3"/>
        </w:rPr>
        <w:t xml:space="preserve">en entornos de </w:t>
      </w:r>
      <w:r w:rsidRPr="00FA3750">
        <w:rPr>
          <w:color w:val="000000" w:themeColor="text1"/>
          <w:spacing w:val="3"/>
        </w:rPr>
        <w:t xml:space="preserve">narcotráfico y otros crímenes </w:t>
      </w:r>
      <w:r w:rsidRPr="00FA3750">
        <w:rPr>
          <w:rFonts w:eastAsiaTheme="minorHAnsi"/>
          <w:color w:val="000000" w:themeColor="text1"/>
          <w:lang w:bidi="ar-SA"/>
        </w:rPr>
        <w:t>internacionales</w:t>
      </w:r>
      <w:r w:rsidR="003F0F71" w:rsidRPr="00FA3750">
        <w:rPr>
          <w:rFonts w:eastAsiaTheme="minorHAnsi"/>
          <w:color w:val="000000" w:themeColor="text1"/>
          <w:lang w:bidi="ar-SA"/>
        </w:rPr>
        <w:t>.</w:t>
      </w:r>
    </w:p>
    <w:p w14:paraId="7E07EE42" w14:textId="41740E1B" w:rsidR="000C1A2B" w:rsidRPr="00FA3750" w:rsidRDefault="00BA527A" w:rsidP="00502CDD">
      <w:pPr>
        <w:pStyle w:val="ListParagraph"/>
        <w:numPr>
          <w:ilvl w:val="0"/>
          <w:numId w:val="9"/>
        </w:numPr>
        <w:shd w:val="clear" w:color="auto" w:fill="FFFFFF" w:themeFill="background1"/>
        <w:tabs>
          <w:tab w:val="left" w:pos="1859"/>
        </w:tabs>
        <w:spacing w:before="0"/>
        <w:rPr>
          <w:color w:val="000000" w:themeColor="text1"/>
          <w:lang w:val="es-ES" w:eastAsia="es-MX"/>
        </w:rPr>
      </w:pPr>
      <w:r>
        <w:t>Al</w:t>
      </w:r>
      <w:r w:rsidR="003F0F71" w:rsidRPr="00FA3750">
        <w:t xml:space="preserve"> Gabinete de Protecci</w:t>
      </w:r>
      <w:r w:rsidR="000448CF" w:rsidRPr="00FA3750">
        <w:t>ó</w:t>
      </w:r>
      <w:r w:rsidR="003F0F71" w:rsidRPr="00FA3750">
        <w:t xml:space="preserve">n Social y la Red Solidaria del Gobierno creen una línea estratégica de protección y apoyo financiero a NNA de </w:t>
      </w:r>
      <w:r w:rsidR="004172FE" w:rsidRPr="00FA3750">
        <w:t xml:space="preserve">familias </w:t>
      </w:r>
      <w:r w:rsidR="000448CF" w:rsidRPr="00FA3750">
        <w:t>susceptibles de ESCNNA</w:t>
      </w:r>
      <w:r w:rsidR="004172FE" w:rsidRPr="00FA3750">
        <w:t>.</w:t>
      </w:r>
    </w:p>
    <w:p w14:paraId="71E85D91" w14:textId="77D4EB5E" w:rsidR="00BD0327" w:rsidRPr="00FA3750" w:rsidRDefault="000E658C" w:rsidP="00C04E4D">
      <w:pPr>
        <w:widowControl/>
        <w:adjustRightInd w:val="0"/>
        <w:jc w:val="both"/>
        <w:rPr>
          <w:color w:val="000000" w:themeColor="text1"/>
          <w:spacing w:val="2"/>
        </w:rPr>
      </w:pPr>
      <w:r w:rsidRPr="00FA3750">
        <w:rPr>
          <w:color w:val="000000" w:themeColor="text1"/>
          <w:spacing w:val="2"/>
        </w:rPr>
        <w:t xml:space="preserve"> </w:t>
      </w:r>
    </w:p>
    <w:p w14:paraId="30335B08" w14:textId="388E4CF8" w:rsidR="00762925" w:rsidRPr="00FA3750" w:rsidRDefault="00B848CA" w:rsidP="00696E38">
      <w:pPr>
        <w:pStyle w:val="BodyText"/>
        <w:shd w:val="clear" w:color="auto" w:fill="B4C6E7" w:themeFill="accent1" w:themeFillTint="66"/>
        <w:jc w:val="both"/>
        <w:rPr>
          <w:color w:val="000000" w:themeColor="text1"/>
          <w:sz w:val="22"/>
          <w:szCs w:val="22"/>
        </w:rPr>
      </w:pPr>
      <w:r w:rsidRPr="00FA3750">
        <w:rPr>
          <w:color w:val="000000" w:themeColor="text1"/>
          <w:sz w:val="22"/>
          <w:szCs w:val="22"/>
        </w:rPr>
        <w:t>UTILIZACIÓN DE NIÑOS EN EL TURISMO SEXUAL</w:t>
      </w:r>
    </w:p>
    <w:p w14:paraId="66AC6FAA" w14:textId="6F6BBBB2" w:rsidR="00C94EAE" w:rsidRPr="00FA3750" w:rsidRDefault="00271834" w:rsidP="00704E81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="Arial"/>
          <w:color w:val="000000" w:themeColor="text1"/>
          <w:sz w:val="22"/>
          <w:szCs w:val="22"/>
        </w:rPr>
      </w:pPr>
      <w:r>
        <w:rPr>
          <w:rFonts w:eastAsiaTheme="minorHAnsi"/>
          <w:color w:val="000000" w:themeColor="text1"/>
          <w:sz w:val="22"/>
          <w:szCs w:val="22"/>
        </w:rPr>
        <w:t xml:space="preserve">Según </w:t>
      </w:r>
      <w:r w:rsidR="00442500" w:rsidRPr="00FA3750">
        <w:rPr>
          <w:rFonts w:eastAsiaTheme="minorHAnsi"/>
          <w:color w:val="000000" w:themeColor="text1"/>
          <w:sz w:val="22"/>
          <w:szCs w:val="22"/>
        </w:rPr>
        <w:t xml:space="preserve">Banco Central </w:t>
      </w:r>
      <w:r>
        <w:rPr>
          <w:rFonts w:eastAsiaTheme="minorHAnsi"/>
          <w:color w:val="000000" w:themeColor="text1"/>
          <w:sz w:val="22"/>
          <w:szCs w:val="22"/>
        </w:rPr>
        <w:t xml:space="preserve">Honduras </w:t>
      </w:r>
      <w:r w:rsidR="00180C83" w:rsidRPr="00FA3750">
        <w:rPr>
          <w:rFonts w:eastAsiaTheme="minorHAnsi"/>
          <w:color w:val="000000" w:themeColor="text1"/>
          <w:sz w:val="22"/>
          <w:szCs w:val="22"/>
        </w:rPr>
        <w:t>(BCH</w:t>
      </w:r>
      <w:r w:rsidR="009A3A1F" w:rsidRPr="00FA3750">
        <w:rPr>
          <w:rFonts w:eastAsiaTheme="minorHAnsi"/>
          <w:color w:val="000000" w:themeColor="text1"/>
          <w:sz w:val="22"/>
          <w:szCs w:val="22"/>
        </w:rPr>
        <w:t>-2022</w:t>
      </w:r>
      <w:r w:rsidR="00180C83" w:rsidRPr="00FA3750">
        <w:rPr>
          <w:rFonts w:eastAsiaTheme="minorHAnsi"/>
          <w:color w:val="000000" w:themeColor="text1"/>
          <w:sz w:val="22"/>
          <w:szCs w:val="22"/>
        </w:rPr>
        <w:t xml:space="preserve">) </w:t>
      </w:r>
      <w:r w:rsidR="00442500" w:rsidRPr="00FA3750">
        <w:rPr>
          <w:rFonts w:eastAsiaTheme="minorHAnsi"/>
          <w:color w:val="000000" w:themeColor="text1"/>
          <w:sz w:val="22"/>
          <w:szCs w:val="22"/>
        </w:rPr>
        <w:t>e</w:t>
      </w:r>
      <w:r w:rsidR="00442500" w:rsidRPr="00FA3750">
        <w:rPr>
          <w:color w:val="000000" w:themeColor="text1"/>
          <w:sz w:val="22"/>
          <w:szCs w:val="22"/>
        </w:rPr>
        <w:t xml:space="preserve">l turismo </w:t>
      </w:r>
      <w:r w:rsidR="004355CC" w:rsidRPr="00FA3750">
        <w:rPr>
          <w:color w:val="000000" w:themeColor="text1"/>
          <w:sz w:val="22"/>
          <w:szCs w:val="22"/>
        </w:rPr>
        <w:t xml:space="preserve">es </w:t>
      </w:r>
      <w:r w:rsidR="00442500" w:rsidRPr="00FA3750">
        <w:rPr>
          <w:color w:val="000000" w:themeColor="text1"/>
          <w:sz w:val="22"/>
          <w:szCs w:val="22"/>
        </w:rPr>
        <w:t>la cuarta fuente de divisas</w:t>
      </w:r>
      <w:r w:rsidR="002641BB" w:rsidRPr="00FA3750">
        <w:rPr>
          <w:color w:val="000000" w:themeColor="text1"/>
          <w:sz w:val="22"/>
          <w:szCs w:val="22"/>
          <w:shd w:val="clear" w:color="auto" w:fill="FFFFFF"/>
        </w:rPr>
        <w:t xml:space="preserve">. </w:t>
      </w:r>
      <w:r w:rsidR="00163AFE" w:rsidRPr="00FA3750">
        <w:rPr>
          <w:color w:val="000000" w:themeColor="text1"/>
          <w:sz w:val="22"/>
          <w:szCs w:val="22"/>
          <w:shd w:val="clear" w:color="auto" w:fill="FFFFFF"/>
        </w:rPr>
        <w:t>N</w:t>
      </w:r>
      <w:r w:rsidR="00A23D09" w:rsidRPr="00FA3750">
        <w:rPr>
          <w:color w:val="000000" w:themeColor="text1"/>
          <w:sz w:val="22"/>
          <w:szCs w:val="22"/>
          <w:shd w:val="clear" w:color="auto" w:fill="FFFFFF"/>
        </w:rPr>
        <w:t>o</w:t>
      </w:r>
      <w:r w:rsidR="009577CF" w:rsidRPr="00FA3750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r w:rsidR="00163AFE" w:rsidRPr="00FA3750">
        <w:rPr>
          <w:color w:val="000000" w:themeColor="text1"/>
          <w:sz w:val="22"/>
          <w:szCs w:val="22"/>
          <w:shd w:val="clear" w:color="auto" w:fill="FFFFFF"/>
        </w:rPr>
        <w:t xml:space="preserve">existen </w:t>
      </w:r>
      <w:r w:rsidR="00EA11A2" w:rsidRPr="00FA3750">
        <w:rPr>
          <w:color w:val="000000" w:themeColor="text1"/>
          <w:sz w:val="22"/>
          <w:szCs w:val="22"/>
          <w:shd w:val="clear" w:color="auto" w:fill="FFFFFF"/>
        </w:rPr>
        <w:t>prohibiciones</w:t>
      </w:r>
      <w:r w:rsidR="00163AFE" w:rsidRPr="00FA3750">
        <w:rPr>
          <w:color w:val="000000" w:themeColor="text1"/>
          <w:sz w:val="22"/>
          <w:szCs w:val="22"/>
          <w:shd w:val="clear" w:color="auto" w:fill="FFFFFF"/>
        </w:rPr>
        <w:t xml:space="preserve"> expresas</w:t>
      </w:r>
      <w:r w:rsidR="00EA11A2" w:rsidRPr="00FA3750">
        <w:rPr>
          <w:color w:val="000000" w:themeColor="text1"/>
          <w:sz w:val="22"/>
          <w:szCs w:val="22"/>
          <w:shd w:val="clear" w:color="auto" w:fill="FFFFFF"/>
        </w:rPr>
        <w:t>, ni</w:t>
      </w:r>
      <w:r w:rsidR="00A85B0A" w:rsidRPr="00FA3750">
        <w:rPr>
          <w:color w:val="000000" w:themeColor="text1"/>
          <w:sz w:val="22"/>
          <w:szCs w:val="22"/>
          <w:shd w:val="clear" w:color="auto" w:fill="FFFFFF"/>
        </w:rPr>
        <w:t xml:space="preserve"> sanciones </w:t>
      </w:r>
      <w:r w:rsidR="00767A21" w:rsidRPr="00FA3750">
        <w:rPr>
          <w:color w:val="000000" w:themeColor="text1"/>
          <w:sz w:val="22"/>
          <w:szCs w:val="22"/>
          <w:shd w:val="clear" w:color="auto" w:fill="FFFFFF"/>
        </w:rPr>
        <w:t>a</w:t>
      </w:r>
      <w:r w:rsidR="00A85B0A" w:rsidRPr="00FA3750">
        <w:rPr>
          <w:color w:val="000000" w:themeColor="text1"/>
          <w:sz w:val="22"/>
          <w:szCs w:val="22"/>
          <w:shd w:val="clear" w:color="auto" w:fill="FFFFFF"/>
        </w:rPr>
        <w:t>l turismo sexual.</w:t>
      </w:r>
      <w:r w:rsidR="009577CF" w:rsidRPr="00FA3750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r w:rsidR="00ED3EF5" w:rsidRPr="00FA3750">
        <w:rPr>
          <w:color w:val="000000" w:themeColor="text1"/>
          <w:sz w:val="22"/>
          <w:szCs w:val="22"/>
          <w:shd w:val="clear" w:color="auto" w:fill="FFFFFF"/>
        </w:rPr>
        <w:t>L</w:t>
      </w:r>
      <w:r w:rsidR="00D938BE" w:rsidRPr="00FA3750">
        <w:rPr>
          <w:color w:val="000000" w:themeColor="text1"/>
          <w:sz w:val="22"/>
          <w:szCs w:val="22"/>
          <w:shd w:val="clear" w:color="auto" w:fill="FFFFFF"/>
        </w:rPr>
        <w:t>as políticas nacionales a</w:t>
      </w:r>
      <w:r w:rsidR="00EA11A2" w:rsidRPr="00FA3750">
        <w:rPr>
          <w:color w:val="000000" w:themeColor="text1"/>
          <w:sz w:val="22"/>
          <w:szCs w:val="22"/>
          <w:shd w:val="clear" w:color="auto" w:fill="FFFFFF"/>
        </w:rPr>
        <w:t>biertas a</w:t>
      </w:r>
      <w:r w:rsidR="00D938BE" w:rsidRPr="00FA3750">
        <w:rPr>
          <w:color w:val="000000" w:themeColor="text1"/>
          <w:sz w:val="22"/>
          <w:szCs w:val="22"/>
          <w:shd w:val="clear" w:color="auto" w:fill="FFFFFF"/>
        </w:rPr>
        <w:t xml:space="preserve">l turismo </w:t>
      </w:r>
      <w:r w:rsidR="00ED3EF5" w:rsidRPr="00FA3750">
        <w:rPr>
          <w:color w:val="000000" w:themeColor="text1"/>
          <w:sz w:val="22"/>
          <w:szCs w:val="22"/>
          <w:shd w:val="clear" w:color="auto" w:fill="FFFFFF"/>
        </w:rPr>
        <w:t>exponen</w:t>
      </w:r>
      <w:r w:rsidR="00704E81" w:rsidRPr="00FA3750">
        <w:rPr>
          <w:color w:val="000000" w:themeColor="text1"/>
          <w:sz w:val="22"/>
          <w:szCs w:val="22"/>
          <w:shd w:val="clear" w:color="auto" w:fill="FFFFFF"/>
        </w:rPr>
        <w:t xml:space="preserve"> especialmente</w:t>
      </w:r>
      <w:r w:rsidR="00ED3EF5" w:rsidRPr="00FA3750">
        <w:rPr>
          <w:color w:val="000000" w:themeColor="text1"/>
          <w:sz w:val="22"/>
          <w:szCs w:val="22"/>
          <w:shd w:val="clear" w:color="auto" w:fill="FFFFFF"/>
        </w:rPr>
        <w:t xml:space="preserve"> a </w:t>
      </w:r>
      <w:r w:rsidR="00A85B0A" w:rsidRPr="00FA3750">
        <w:rPr>
          <w:rFonts w:eastAsiaTheme="minorHAnsi"/>
          <w:color w:val="000000" w:themeColor="text1"/>
          <w:sz w:val="22"/>
          <w:szCs w:val="22"/>
        </w:rPr>
        <w:t>NNA</w:t>
      </w:r>
      <w:r w:rsidR="00D938BE" w:rsidRPr="00FA3750">
        <w:rPr>
          <w:rFonts w:eastAsiaTheme="minorHAnsi"/>
          <w:color w:val="000000" w:themeColor="text1"/>
          <w:sz w:val="22"/>
          <w:szCs w:val="22"/>
        </w:rPr>
        <w:t xml:space="preserve"> en situación de calle</w:t>
      </w:r>
      <w:r w:rsidR="00F5091F" w:rsidRPr="00FA3750">
        <w:rPr>
          <w:rFonts w:eastAsiaTheme="minorHAnsi"/>
          <w:color w:val="000000" w:themeColor="text1"/>
          <w:sz w:val="22"/>
          <w:szCs w:val="22"/>
        </w:rPr>
        <w:t xml:space="preserve"> </w:t>
      </w:r>
      <w:r w:rsidR="00704E81" w:rsidRPr="00FA3750">
        <w:rPr>
          <w:rFonts w:eastAsiaTheme="minorHAnsi"/>
          <w:color w:val="000000" w:themeColor="text1"/>
          <w:sz w:val="22"/>
          <w:szCs w:val="22"/>
        </w:rPr>
        <w:t xml:space="preserve">y a </w:t>
      </w:r>
      <w:r w:rsidR="00D938BE" w:rsidRPr="00FA3750">
        <w:rPr>
          <w:rFonts w:eastAsiaTheme="minorHAnsi"/>
          <w:color w:val="000000" w:themeColor="text1"/>
          <w:sz w:val="22"/>
          <w:szCs w:val="22"/>
        </w:rPr>
        <w:t>la niñe</w:t>
      </w:r>
      <w:r w:rsidR="00113D01" w:rsidRPr="00FA3750">
        <w:rPr>
          <w:rFonts w:eastAsiaTheme="minorHAnsi"/>
          <w:color w:val="000000" w:themeColor="text1"/>
          <w:sz w:val="22"/>
          <w:szCs w:val="22"/>
        </w:rPr>
        <w:t xml:space="preserve">z </w:t>
      </w:r>
      <w:r w:rsidR="00704E81" w:rsidRPr="00FA3750">
        <w:rPr>
          <w:rFonts w:eastAsiaTheme="minorHAnsi"/>
          <w:color w:val="000000" w:themeColor="text1"/>
          <w:sz w:val="22"/>
          <w:szCs w:val="22"/>
        </w:rPr>
        <w:t>de pueblos originarios</w:t>
      </w:r>
      <w:r w:rsidR="00D938BE" w:rsidRPr="00FA3750">
        <w:rPr>
          <w:rFonts w:eastAsiaTheme="minorHAnsi"/>
          <w:color w:val="000000" w:themeColor="text1"/>
          <w:sz w:val="22"/>
          <w:szCs w:val="22"/>
        </w:rPr>
        <w:t xml:space="preserve">. </w:t>
      </w:r>
      <w:r w:rsidR="00F5091F" w:rsidRPr="00FA3750">
        <w:rPr>
          <w:rFonts w:eastAsiaTheme="minorHAnsi"/>
          <w:color w:val="000000" w:themeColor="text1"/>
          <w:sz w:val="22"/>
          <w:szCs w:val="22"/>
        </w:rPr>
        <w:t>Urgen</w:t>
      </w:r>
      <w:r w:rsidR="00F023ED" w:rsidRPr="00FA3750">
        <w:rPr>
          <w:rFonts w:eastAsiaTheme="minorHAnsi"/>
          <w:color w:val="000000" w:themeColor="text1"/>
          <w:sz w:val="22"/>
          <w:szCs w:val="22"/>
        </w:rPr>
        <w:t xml:space="preserve"> </w:t>
      </w:r>
      <w:r w:rsidR="00D938BE" w:rsidRPr="00FA3750">
        <w:rPr>
          <w:rFonts w:eastAsiaTheme="minorHAnsi"/>
          <w:color w:val="000000" w:themeColor="text1"/>
          <w:sz w:val="22"/>
          <w:szCs w:val="22"/>
        </w:rPr>
        <w:t xml:space="preserve">campañas de prevención de riesgos y mecanismos </w:t>
      </w:r>
      <w:r>
        <w:rPr>
          <w:rFonts w:eastAsiaTheme="minorHAnsi"/>
          <w:color w:val="000000" w:themeColor="text1"/>
          <w:sz w:val="22"/>
          <w:szCs w:val="22"/>
        </w:rPr>
        <w:t xml:space="preserve">preventivos </w:t>
      </w:r>
      <w:r w:rsidR="00D938BE" w:rsidRPr="00FA3750">
        <w:rPr>
          <w:rFonts w:eastAsiaTheme="minorHAnsi"/>
          <w:color w:val="000000" w:themeColor="text1"/>
          <w:sz w:val="22"/>
          <w:szCs w:val="22"/>
        </w:rPr>
        <w:t xml:space="preserve">de vigilancia policial. </w:t>
      </w:r>
      <w:r w:rsidR="00163AFE" w:rsidRPr="00FA3750">
        <w:rPr>
          <w:rFonts w:eastAsia="Arial"/>
          <w:color w:val="000000" w:themeColor="text1"/>
          <w:sz w:val="22"/>
          <w:szCs w:val="22"/>
        </w:rPr>
        <w:t xml:space="preserve">El </w:t>
      </w:r>
      <w:r w:rsidR="00EA11A2" w:rsidRPr="00FA3750">
        <w:rPr>
          <w:rFonts w:eastAsia="Arial"/>
          <w:color w:val="000000" w:themeColor="text1"/>
          <w:sz w:val="22"/>
          <w:szCs w:val="22"/>
        </w:rPr>
        <w:t>Foro de Mujeres por la Vida alertó que entre</w:t>
      </w:r>
      <w:r w:rsidR="00F023ED" w:rsidRPr="00FA3750">
        <w:rPr>
          <w:rFonts w:eastAsia="Arial"/>
          <w:color w:val="000000" w:themeColor="text1"/>
          <w:sz w:val="22"/>
          <w:szCs w:val="22"/>
        </w:rPr>
        <w:t xml:space="preserve"> </w:t>
      </w:r>
      <w:r w:rsidR="00EA11A2" w:rsidRPr="00FA3750">
        <w:rPr>
          <w:rFonts w:eastAsia="Arial"/>
          <w:color w:val="000000" w:themeColor="text1"/>
          <w:sz w:val="22"/>
          <w:szCs w:val="22"/>
        </w:rPr>
        <w:t xml:space="preserve">2008 y 2019 </w:t>
      </w:r>
      <w:r w:rsidR="00A13A9F" w:rsidRPr="00FA3750">
        <w:rPr>
          <w:rFonts w:eastAsia="Arial"/>
          <w:color w:val="000000" w:themeColor="text1"/>
          <w:sz w:val="22"/>
          <w:szCs w:val="22"/>
        </w:rPr>
        <w:t xml:space="preserve">unas </w:t>
      </w:r>
      <w:r w:rsidR="00EA11A2" w:rsidRPr="00FA3750">
        <w:rPr>
          <w:rFonts w:eastAsia="Arial"/>
          <w:color w:val="000000" w:themeColor="text1"/>
          <w:sz w:val="22"/>
          <w:szCs w:val="22"/>
        </w:rPr>
        <w:t xml:space="preserve">3,300 mujeres </w:t>
      </w:r>
      <w:r w:rsidR="00163AFE" w:rsidRPr="00FA3750">
        <w:rPr>
          <w:rFonts w:eastAsia="Arial"/>
          <w:color w:val="000000" w:themeColor="text1"/>
          <w:sz w:val="22"/>
          <w:szCs w:val="22"/>
        </w:rPr>
        <w:t>habían</w:t>
      </w:r>
      <w:r w:rsidR="00A13A9F" w:rsidRPr="00FA3750">
        <w:rPr>
          <w:rFonts w:eastAsia="Arial"/>
          <w:color w:val="000000" w:themeColor="text1"/>
          <w:sz w:val="22"/>
          <w:szCs w:val="22"/>
        </w:rPr>
        <w:t xml:space="preserve"> desaparecido en Honduras</w:t>
      </w:r>
      <w:r w:rsidR="00F023ED" w:rsidRPr="00FA3750">
        <w:rPr>
          <w:rFonts w:eastAsia="Arial"/>
          <w:color w:val="000000" w:themeColor="text1"/>
          <w:sz w:val="22"/>
          <w:szCs w:val="22"/>
        </w:rPr>
        <w:t>. El</w:t>
      </w:r>
      <w:r w:rsidR="00EA11A2" w:rsidRPr="00FA3750">
        <w:rPr>
          <w:rFonts w:eastAsia="Arial"/>
          <w:color w:val="000000" w:themeColor="text1"/>
          <w:sz w:val="22"/>
          <w:szCs w:val="22"/>
        </w:rPr>
        <w:t xml:space="preserve"> 23% </w:t>
      </w:r>
      <w:r w:rsidR="00F023ED" w:rsidRPr="00FA3750">
        <w:rPr>
          <w:rFonts w:eastAsia="Arial"/>
          <w:color w:val="000000" w:themeColor="text1"/>
          <w:sz w:val="22"/>
          <w:szCs w:val="22"/>
        </w:rPr>
        <w:t>son</w:t>
      </w:r>
      <w:r w:rsidR="00EA11A2" w:rsidRPr="00FA3750">
        <w:rPr>
          <w:rFonts w:eastAsia="Arial"/>
          <w:color w:val="000000" w:themeColor="text1"/>
          <w:sz w:val="22"/>
          <w:szCs w:val="22"/>
        </w:rPr>
        <w:t xml:space="preserve"> niñas. </w:t>
      </w:r>
    </w:p>
    <w:p w14:paraId="544DC5C4" w14:textId="142AF654" w:rsidR="00BF59B3" w:rsidRPr="00FA3750" w:rsidRDefault="00563694" w:rsidP="00BF59B3">
      <w:pPr>
        <w:widowControl/>
        <w:adjustRightInd w:val="0"/>
        <w:jc w:val="both"/>
        <w:rPr>
          <w:rFonts w:eastAsiaTheme="minorHAnsi"/>
          <w:i/>
          <w:iCs/>
          <w:color w:val="000000" w:themeColor="text1"/>
          <w:lang w:bidi="ar-SA"/>
        </w:rPr>
      </w:pPr>
      <w:r w:rsidRPr="00FA3750">
        <w:rPr>
          <w:color w:val="000000" w:themeColor="text1"/>
          <w:shd w:val="clear" w:color="auto" w:fill="FFFFFF"/>
        </w:rPr>
        <w:t>E</w:t>
      </w:r>
      <w:r w:rsidR="007E2DF2" w:rsidRPr="00FA3750">
        <w:rPr>
          <w:color w:val="000000" w:themeColor="text1"/>
          <w:shd w:val="clear" w:color="auto" w:fill="FFFFFF"/>
        </w:rPr>
        <w:t>l I</w:t>
      </w:r>
      <w:r w:rsidR="006B681B" w:rsidRPr="00FA3750">
        <w:rPr>
          <w:color w:val="000000" w:themeColor="text1"/>
          <w:shd w:val="clear" w:color="auto" w:fill="FFFFFF"/>
        </w:rPr>
        <w:t>nstituto Hondureño de Turismo</w:t>
      </w:r>
      <w:r w:rsidR="00AF4007" w:rsidRPr="00FA3750">
        <w:rPr>
          <w:color w:val="000000" w:themeColor="text1"/>
          <w:shd w:val="clear" w:color="auto" w:fill="FFFFFF"/>
        </w:rPr>
        <w:t>, IHT,</w:t>
      </w:r>
      <w:r w:rsidR="006B681B" w:rsidRPr="00FA3750">
        <w:rPr>
          <w:color w:val="000000" w:themeColor="text1"/>
          <w:shd w:val="clear" w:color="auto" w:fill="FFFFFF"/>
        </w:rPr>
        <w:t xml:space="preserve"> se </w:t>
      </w:r>
      <w:r w:rsidR="00BF59B3" w:rsidRPr="00FA3750">
        <w:rPr>
          <w:color w:val="000000" w:themeColor="text1"/>
        </w:rPr>
        <w:t xml:space="preserve">ha adherido </w:t>
      </w:r>
      <w:r w:rsidR="00BF59B3" w:rsidRPr="00FA3750">
        <w:rPr>
          <w:color w:val="000000" w:themeColor="text1"/>
          <w:shd w:val="clear" w:color="auto" w:fill="FFFFFF"/>
        </w:rPr>
        <w:t xml:space="preserve">al </w:t>
      </w:r>
      <w:r w:rsidR="00BF59B3" w:rsidRPr="00FA3750">
        <w:rPr>
          <w:i/>
          <w:iCs/>
          <w:color w:val="000000" w:themeColor="text1"/>
          <w:shd w:val="clear" w:color="auto" w:fill="FFFFFF"/>
        </w:rPr>
        <w:t>Grupo de Acción Regional de las Américas (GARA</w:t>
      </w:r>
      <w:r w:rsidR="00BF59B3" w:rsidRPr="00FA3750">
        <w:rPr>
          <w:color w:val="000000" w:themeColor="text1"/>
          <w:shd w:val="clear" w:color="auto" w:fill="FFFFFF"/>
        </w:rPr>
        <w:t>)</w:t>
      </w:r>
      <w:r w:rsidR="009B44F7" w:rsidRPr="00FA3750">
        <w:rPr>
          <w:color w:val="000000" w:themeColor="text1"/>
          <w:shd w:val="clear" w:color="auto" w:fill="FFFFFF"/>
        </w:rPr>
        <w:t xml:space="preserve">. </w:t>
      </w:r>
      <w:r w:rsidR="00163AFE" w:rsidRPr="00FA3750">
        <w:rPr>
          <w:color w:val="000000" w:themeColor="text1"/>
          <w:shd w:val="clear" w:color="auto" w:fill="FFFFFF"/>
        </w:rPr>
        <w:t xml:space="preserve">La </w:t>
      </w:r>
      <w:r w:rsidR="00BF59B3" w:rsidRPr="00FA3750">
        <w:rPr>
          <w:rStyle w:val="Strong"/>
          <w:b w:val="0"/>
          <w:bCs w:val="0"/>
          <w:color w:val="000000" w:themeColor="text1"/>
          <w:shd w:val="clear" w:color="auto" w:fill="FFFFFF"/>
        </w:rPr>
        <w:t>Cámara Nacional de Turismo de Honduras</w:t>
      </w:r>
      <w:r w:rsidR="00BF59B3" w:rsidRPr="00FA3750">
        <w:rPr>
          <w:color w:val="000000" w:themeColor="text1"/>
          <w:shd w:val="clear" w:color="auto" w:fill="FFFFFF"/>
        </w:rPr>
        <w:t> </w:t>
      </w:r>
      <w:r w:rsidR="009B44F7" w:rsidRPr="00FA3750">
        <w:rPr>
          <w:color w:val="000000" w:themeColor="text1"/>
          <w:shd w:val="clear" w:color="auto" w:fill="FFFFFF"/>
        </w:rPr>
        <w:t xml:space="preserve">ha promovido junto al Estado </w:t>
      </w:r>
      <w:r w:rsidR="001E04E2" w:rsidRPr="00FA3750">
        <w:rPr>
          <w:color w:val="000000" w:themeColor="text1"/>
          <w:shd w:val="clear" w:color="auto" w:fill="FFFFFF"/>
        </w:rPr>
        <w:t>el Código</w:t>
      </w:r>
      <w:r w:rsidR="00BF59B3" w:rsidRPr="00FA3750">
        <w:rPr>
          <w:i/>
          <w:iCs/>
          <w:color w:val="000000" w:themeColor="text1"/>
        </w:rPr>
        <w:t xml:space="preserve"> de Conducta para </w:t>
      </w:r>
      <w:r w:rsidR="00BF59B3" w:rsidRPr="00FA3750">
        <w:rPr>
          <w:i/>
          <w:iCs/>
          <w:color w:val="000000" w:themeColor="text1"/>
          <w:lang w:bidi="ar-SA"/>
        </w:rPr>
        <w:t>la protección de los niños, niñas y adolescentes frente a la explotación sexual en la industria del turismo y los viajes</w:t>
      </w:r>
      <w:r w:rsidR="0053628B" w:rsidRPr="00FA3750">
        <w:rPr>
          <w:i/>
          <w:iCs/>
          <w:color w:val="000000" w:themeColor="text1"/>
          <w:lang w:bidi="ar-SA"/>
        </w:rPr>
        <w:t xml:space="preserve">: </w:t>
      </w:r>
      <w:r w:rsidR="00BF59B3" w:rsidRPr="00FA3750">
        <w:rPr>
          <w:color w:val="000000" w:themeColor="text1"/>
          <w:lang w:bidi="ar-SA"/>
        </w:rPr>
        <w:t>453</w:t>
      </w:r>
      <w:r w:rsidR="00BF59B3" w:rsidRPr="00FA3750">
        <w:rPr>
          <w:i/>
          <w:iCs/>
          <w:color w:val="000000" w:themeColor="text1"/>
          <w:lang w:bidi="ar-SA"/>
        </w:rPr>
        <w:t xml:space="preserve"> </w:t>
      </w:r>
      <w:r w:rsidR="00BF59B3" w:rsidRPr="00FA3750">
        <w:rPr>
          <w:rFonts w:eastAsiaTheme="minorHAnsi"/>
          <w:color w:val="000000" w:themeColor="text1"/>
          <w:lang w:bidi="ar-SA"/>
        </w:rPr>
        <w:t>empresa</w:t>
      </w:r>
      <w:r w:rsidR="009B44F7" w:rsidRPr="00FA3750">
        <w:rPr>
          <w:rFonts w:eastAsiaTheme="minorHAnsi"/>
          <w:color w:val="000000" w:themeColor="text1"/>
          <w:lang w:bidi="ar-SA"/>
        </w:rPr>
        <w:t xml:space="preserve">s se inscribieron, firmaron o han </w:t>
      </w:r>
      <w:r w:rsidR="00BF59B3" w:rsidRPr="00FA3750">
        <w:rPr>
          <w:rFonts w:eastAsiaTheme="minorHAnsi"/>
          <w:color w:val="000000" w:themeColor="text1"/>
          <w:lang w:bidi="ar-SA"/>
        </w:rPr>
        <w:t>renovado</w:t>
      </w:r>
      <w:r w:rsidR="005C5298" w:rsidRPr="00FA3750">
        <w:rPr>
          <w:rFonts w:eastAsiaTheme="minorHAnsi"/>
          <w:color w:val="000000" w:themeColor="text1"/>
          <w:lang w:bidi="ar-SA"/>
        </w:rPr>
        <w:t xml:space="preserve">. </w:t>
      </w:r>
    </w:p>
    <w:p w14:paraId="48CB1D59" w14:textId="3DC2379E" w:rsidR="004172FE" w:rsidRPr="00FA3750" w:rsidRDefault="004172FE" w:rsidP="00BF59B3">
      <w:pPr>
        <w:widowControl/>
        <w:adjustRightInd w:val="0"/>
        <w:jc w:val="both"/>
        <w:rPr>
          <w:color w:val="000000" w:themeColor="text1"/>
          <w:lang w:val="es-ES"/>
        </w:rPr>
      </w:pPr>
      <w:r w:rsidRPr="00FA3750">
        <w:rPr>
          <w:rFonts w:eastAsiaTheme="minorHAnsi"/>
          <w:b/>
          <w:bCs/>
          <w:color w:val="000000" w:themeColor="text1"/>
          <w:u w:val="single"/>
          <w:lang w:bidi="ar-SA"/>
        </w:rPr>
        <w:t>Recomendaciones:</w:t>
      </w:r>
      <w:r w:rsidRPr="00FA3750">
        <w:rPr>
          <w:rFonts w:eastAsiaTheme="minorHAnsi"/>
          <w:color w:val="000000" w:themeColor="text1"/>
          <w:lang w:bidi="ar-SA"/>
        </w:rPr>
        <w:t xml:space="preserve"> </w:t>
      </w:r>
      <w:r w:rsidR="005C5298" w:rsidRPr="00FA3750">
        <w:rPr>
          <w:rFonts w:eastAsiaTheme="minorHAnsi"/>
          <w:color w:val="000000" w:themeColor="text1"/>
          <w:lang w:bidi="ar-SA"/>
        </w:rPr>
        <w:t xml:space="preserve">Definir entre </w:t>
      </w:r>
      <w:r w:rsidR="00AF4007" w:rsidRPr="00FA3750">
        <w:rPr>
          <w:rFonts w:eastAsiaTheme="minorHAnsi"/>
          <w:color w:val="000000" w:themeColor="text1"/>
          <w:lang w:bidi="ar-SA"/>
        </w:rPr>
        <w:t>DINAF/</w:t>
      </w:r>
      <w:r w:rsidRPr="00FA3750">
        <w:rPr>
          <w:rFonts w:eastAsiaTheme="minorHAnsi"/>
          <w:color w:val="000000" w:themeColor="text1"/>
          <w:lang w:bidi="ar-SA"/>
        </w:rPr>
        <w:t xml:space="preserve">SENAF </w:t>
      </w:r>
      <w:r w:rsidR="00271834">
        <w:rPr>
          <w:rFonts w:eastAsiaTheme="minorHAnsi"/>
          <w:color w:val="000000" w:themeColor="text1"/>
          <w:lang w:bidi="ar-SA"/>
        </w:rPr>
        <w:t xml:space="preserve">y </w:t>
      </w:r>
      <w:r w:rsidR="00AF4007" w:rsidRPr="00FA3750">
        <w:rPr>
          <w:rFonts w:eastAsiaTheme="minorHAnsi"/>
          <w:color w:val="000000" w:themeColor="text1"/>
          <w:lang w:bidi="ar-SA"/>
        </w:rPr>
        <w:t xml:space="preserve">IHT una estrategia </w:t>
      </w:r>
      <w:r w:rsidR="00A26543" w:rsidRPr="00FA3750">
        <w:rPr>
          <w:rFonts w:eastAsiaTheme="minorHAnsi"/>
          <w:color w:val="000000" w:themeColor="text1"/>
          <w:lang w:bidi="ar-SA"/>
        </w:rPr>
        <w:t xml:space="preserve">hacia </w:t>
      </w:r>
      <w:r w:rsidR="00271834">
        <w:rPr>
          <w:rFonts w:eastAsiaTheme="minorHAnsi"/>
          <w:color w:val="000000" w:themeColor="text1"/>
          <w:lang w:bidi="ar-SA"/>
        </w:rPr>
        <w:t xml:space="preserve">para sector </w:t>
      </w:r>
      <w:r w:rsidR="00AF4007" w:rsidRPr="00FA3750">
        <w:rPr>
          <w:rFonts w:eastAsiaTheme="minorHAnsi"/>
          <w:color w:val="000000" w:themeColor="text1"/>
          <w:lang w:bidi="ar-SA"/>
        </w:rPr>
        <w:t xml:space="preserve">empresarial y turístico orientada a la protección </w:t>
      </w:r>
      <w:r w:rsidR="005C5298" w:rsidRPr="00FA3750">
        <w:rPr>
          <w:rFonts w:eastAsiaTheme="minorHAnsi"/>
          <w:color w:val="000000" w:themeColor="text1"/>
          <w:lang w:bidi="ar-SA"/>
        </w:rPr>
        <w:t>de la niñez</w:t>
      </w:r>
      <w:r w:rsidR="00271834">
        <w:rPr>
          <w:rFonts w:eastAsiaTheme="minorHAnsi"/>
          <w:color w:val="000000" w:themeColor="text1"/>
          <w:lang w:bidi="ar-SA"/>
        </w:rPr>
        <w:t xml:space="preserve">; </w:t>
      </w:r>
      <w:r w:rsidR="005C5298" w:rsidRPr="00FA3750">
        <w:rPr>
          <w:rFonts w:eastAsiaTheme="minorHAnsi"/>
          <w:color w:val="000000" w:themeColor="text1"/>
          <w:lang w:bidi="ar-SA"/>
        </w:rPr>
        <w:t>sanc</w:t>
      </w:r>
      <w:r w:rsidR="00A26543" w:rsidRPr="00FA3750">
        <w:rPr>
          <w:rFonts w:eastAsiaTheme="minorHAnsi"/>
          <w:color w:val="000000" w:themeColor="text1"/>
          <w:lang w:bidi="ar-SA"/>
        </w:rPr>
        <w:t>i</w:t>
      </w:r>
      <w:r w:rsidR="005C5298" w:rsidRPr="00FA3750">
        <w:rPr>
          <w:rFonts w:eastAsiaTheme="minorHAnsi"/>
          <w:color w:val="000000" w:themeColor="text1"/>
          <w:lang w:bidi="ar-SA"/>
        </w:rPr>
        <w:t xml:space="preserve">onar a empresas que no cumplan con </w:t>
      </w:r>
      <w:r w:rsidR="00A26543" w:rsidRPr="00FA3750">
        <w:rPr>
          <w:rFonts w:eastAsiaTheme="minorHAnsi"/>
          <w:color w:val="000000" w:themeColor="text1"/>
          <w:lang w:bidi="ar-SA"/>
        </w:rPr>
        <w:t>Código</w:t>
      </w:r>
      <w:r w:rsidR="005C5298" w:rsidRPr="00FA3750">
        <w:rPr>
          <w:rFonts w:eastAsiaTheme="minorHAnsi"/>
          <w:color w:val="000000" w:themeColor="text1"/>
          <w:lang w:bidi="ar-SA"/>
        </w:rPr>
        <w:t xml:space="preserve"> de Conducta o adopten </w:t>
      </w:r>
      <w:r w:rsidR="00A26543" w:rsidRPr="00FA3750">
        <w:rPr>
          <w:rFonts w:eastAsiaTheme="minorHAnsi"/>
          <w:color w:val="000000" w:themeColor="text1"/>
          <w:lang w:bidi="ar-SA"/>
        </w:rPr>
        <w:t>prácticas</w:t>
      </w:r>
      <w:r w:rsidR="005C5298" w:rsidRPr="00FA3750">
        <w:rPr>
          <w:rFonts w:eastAsiaTheme="minorHAnsi"/>
          <w:color w:val="000000" w:themeColor="text1"/>
          <w:lang w:bidi="ar-SA"/>
        </w:rPr>
        <w:t xml:space="preserve"> de riesgo.</w:t>
      </w:r>
    </w:p>
    <w:p w14:paraId="16A7D281" w14:textId="77777777" w:rsidR="004172FE" w:rsidRPr="00FA3750" w:rsidRDefault="004172FE" w:rsidP="00BF59B3">
      <w:pPr>
        <w:widowControl/>
        <w:adjustRightInd w:val="0"/>
        <w:jc w:val="both"/>
        <w:rPr>
          <w:color w:val="000000" w:themeColor="text1"/>
          <w:lang w:val="es-ES"/>
        </w:rPr>
      </w:pPr>
    </w:p>
    <w:p w14:paraId="124D6938" w14:textId="23A20657" w:rsidR="009C32AC" w:rsidRPr="00FA3750" w:rsidRDefault="00DB6EE6" w:rsidP="00902EA9">
      <w:pPr>
        <w:pStyle w:val="Heading1"/>
        <w:shd w:val="clear" w:color="auto" w:fill="B4C6E7" w:themeFill="accent1" w:themeFillTint="66"/>
        <w:tabs>
          <w:tab w:val="left" w:pos="1383"/>
          <w:tab w:val="left" w:pos="1384"/>
        </w:tabs>
        <w:ind w:left="708" w:hanging="708"/>
        <w:jc w:val="both"/>
        <w:rPr>
          <w:color w:val="000000" w:themeColor="text1"/>
          <w:sz w:val="22"/>
          <w:szCs w:val="22"/>
        </w:rPr>
      </w:pPr>
      <w:bookmarkStart w:id="7" w:name="_Toc78829711"/>
      <w:r w:rsidRPr="00FA3750">
        <w:rPr>
          <w:color w:val="000000" w:themeColor="text1"/>
          <w:sz w:val="22"/>
          <w:szCs w:val="22"/>
        </w:rPr>
        <w:t>V</w:t>
      </w:r>
      <w:r w:rsidR="000D2C0C" w:rsidRPr="00FA3750">
        <w:rPr>
          <w:color w:val="000000" w:themeColor="text1"/>
          <w:sz w:val="22"/>
          <w:szCs w:val="22"/>
        </w:rPr>
        <w:t>I</w:t>
      </w:r>
      <w:r w:rsidRPr="00FA3750">
        <w:rPr>
          <w:color w:val="000000" w:themeColor="text1"/>
          <w:sz w:val="22"/>
          <w:szCs w:val="22"/>
        </w:rPr>
        <w:t xml:space="preserve">. </w:t>
      </w:r>
      <w:r w:rsidRPr="00FA3750">
        <w:rPr>
          <w:color w:val="000000" w:themeColor="text1"/>
          <w:sz w:val="22"/>
          <w:szCs w:val="22"/>
        </w:rPr>
        <w:tab/>
      </w:r>
      <w:bookmarkEnd w:id="7"/>
      <w:r w:rsidR="00680EF5" w:rsidRPr="00FA3750">
        <w:rPr>
          <w:color w:val="000000" w:themeColor="text1"/>
          <w:sz w:val="22"/>
          <w:szCs w:val="22"/>
        </w:rPr>
        <w:t xml:space="preserve">Observación No. 25. </w:t>
      </w:r>
    </w:p>
    <w:p w14:paraId="792734E6" w14:textId="1A46E598" w:rsidR="00252A38" w:rsidRPr="00FA3750" w:rsidRDefault="005E5303" w:rsidP="00EA37A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El</w:t>
      </w:r>
      <w:r w:rsidR="004A6F63" w:rsidRPr="00FA3750">
        <w:rPr>
          <w:color w:val="000000" w:themeColor="text1"/>
          <w:sz w:val="22"/>
          <w:szCs w:val="22"/>
        </w:rPr>
        <w:t xml:space="preserve"> nuevo Código Penal</w:t>
      </w:r>
      <w:r>
        <w:rPr>
          <w:color w:val="000000" w:themeColor="text1"/>
          <w:sz w:val="22"/>
          <w:szCs w:val="22"/>
        </w:rPr>
        <w:t xml:space="preserve"> (2017)</w:t>
      </w:r>
      <w:r w:rsidR="004A6F63" w:rsidRPr="00FA3750">
        <w:rPr>
          <w:color w:val="000000" w:themeColor="text1"/>
          <w:sz w:val="22"/>
          <w:szCs w:val="22"/>
        </w:rPr>
        <w:t xml:space="preserve"> afectó la </w:t>
      </w:r>
      <w:r w:rsidR="00440C83" w:rsidRPr="00FA3750">
        <w:rPr>
          <w:color w:val="000000" w:themeColor="text1"/>
          <w:sz w:val="22"/>
          <w:szCs w:val="22"/>
        </w:rPr>
        <w:t>tipificación</w:t>
      </w:r>
      <w:r w:rsidR="004A6F63" w:rsidRPr="00FA3750">
        <w:rPr>
          <w:color w:val="000000" w:themeColor="text1"/>
          <w:sz w:val="22"/>
          <w:szCs w:val="22"/>
        </w:rPr>
        <w:t xml:space="preserve"> de los delitos de ESCNNA</w:t>
      </w:r>
      <w:r w:rsidR="00440C83" w:rsidRPr="00FA3750">
        <w:rPr>
          <w:color w:val="000000" w:themeColor="text1"/>
          <w:sz w:val="22"/>
          <w:szCs w:val="22"/>
        </w:rPr>
        <w:t xml:space="preserve">, pero </w:t>
      </w:r>
      <w:r w:rsidR="00DB7FAC" w:rsidRPr="00FA3750">
        <w:rPr>
          <w:color w:val="000000" w:themeColor="text1"/>
          <w:sz w:val="22"/>
          <w:szCs w:val="22"/>
        </w:rPr>
        <w:t xml:space="preserve">en </w:t>
      </w:r>
      <w:r w:rsidR="005972CD" w:rsidRPr="00FA3750">
        <w:rPr>
          <w:rStyle w:val="A6"/>
          <w:color w:val="000000" w:themeColor="text1"/>
          <w:sz w:val="22"/>
          <w:szCs w:val="22"/>
        </w:rPr>
        <w:t xml:space="preserve">2021 se </w:t>
      </w:r>
      <w:r w:rsidR="002E3405" w:rsidRPr="00FA3750">
        <w:rPr>
          <w:rStyle w:val="A6"/>
          <w:color w:val="000000" w:themeColor="text1"/>
          <w:sz w:val="22"/>
          <w:szCs w:val="22"/>
        </w:rPr>
        <w:t>introduj</w:t>
      </w:r>
      <w:r w:rsidR="00440C83" w:rsidRPr="00FA3750">
        <w:rPr>
          <w:rStyle w:val="A6"/>
          <w:color w:val="000000" w:themeColor="text1"/>
          <w:sz w:val="22"/>
          <w:szCs w:val="22"/>
        </w:rPr>
        <w:t>er</w:t>
      </w:r>
      <w:r w:rsidR="002E3405" w:rsidRPr="00FA3750">
        <w:rPr>
          <w:rStyle w:val="A6"/>
          <w:color w:val="000000" w:themeColor="text1"/>
          <w:sz w:val="22"/>
          <w:szCs w:val="22"/>
        </w:rPr>
        <w:t>o</w:t>
      </w:r>
      <w:r w:rsidR="00440C83" w:rsidRPr="00FA3750">
        <w:rPr>
          <w:rStyle w:val="A6"/>
          <w:color w:val="000000" w:themeColor="text1"/>
          <w:sz w:val="22"/>
          <w:szCs w:val="22"/>
        </w:rPr>
        <w:t>n</w:t>
      </w:r>
      <w:r w:rsidR="005972CD" w:rsidRPr="00FA3750">
        <w:rPr>
          <w:rStyle w:val="A6"/>
          <w:color w:val="000000" w:themeColor="text1"/>
          <w:sz w:val="22"/>
          <w:szCs w:val="22"/>
        </w:rPr>
        <w:t xml:space="preserve"> </w:t>
      </w:r>
      <w:r w:rsidR="00252A38" w:rsidRPr="00FA3750">
        <w:rPr>
          <w:rStyle w:val="A6"/>
          <w:color w:val="000000" w:themeColor="text1"/>
          <w:sz w:val="22"/>
          <w:szCs w:val="22"/>
        </w:rPr>
        <w:t xml:space="preserve">reforma </w:t>
      </w:r>
      <w:r w:rsidR="005972CD" w:rsidRPr="00FA3750">
        <w:rPr>
          <w:rStyle w:val="A6"/>
          <w:color w:val="000000" w:themeColor="text1"/>
          <w:sz w:val="22"/>
          <w:szCs w:val="22"/>
        </w:rPr>
        <w:t xml:space="preserve">al </w:t>
      </w:r>
      <w:r w:rsidR="00440C83" w:rsidRPr="00FA3750">
        <w:rPr>
          <w:rStyle w:val="A6"/>
          <w:color w:val="000000" w:themeColor="text1"/>
          <w:sz w:val="22"/>
          <w:szCs w:val="22"/>
        </w:rPr>
        <w:t>c</w:t>
      </w:r>
      <w:r w:rsidR="005972CD" w:rsidRPr="00FA3750">
        <w:rPr>
          <w:rStyle w:val="A6"/>
          <w:color w:val="000000" w:themeColor="text1"/>
          <w:sz w:val="22"/>
          <w:szCs w:val="22"/>
        </w:rPr>
        <w:t>ódigo para fortalecer l</w:t>
      </w:r>
      <w:r w:rsidR="005972CD" w:rsidRPr="00FA3750">
        <w:rPr>
          <w:color w:val="000000" w:themeColor="text1"/>
          <w:sz w:val="22"/>
          <w:szCs w:val="22"/>
        </w:rPr>
        <w:t xml:space="preserve">a tipificación y </w:t>
      </w:r>
      <w:r w:rsidR="002E3405" w:rsidRPr="00FA3750">
        <w:rPr>
          <w:color w:val="000000" w:themeColor="text1"/>
          <w:sz w:val="22"/>
          <w:szCs w:val="22"/>
        </w:rPr>
        <w:t>las penas</w:t>
      </w:r>
      <w:r w:rsidR="005972CD" w:rsidRPr="00FA3750">
        <w:rPr>
          <w:color w:val="000000" w:themeColor="text1"/>
          <w:sz w:val="22"/>
          <w:szCs w:val="22"/>
        </w:rPr>
        <w:t xml:space="preserve">. </w:t>
      </w:r>
      <w:r>
        <w:rPr>
          <w:color w:val="000000" w:themeColor="text1"/>
          <w:sz w:val="22"/>
          <w:szCs w:val="22"/>
        </w:rPr>
        <w:t xml:space="preserve">Según </w:t>
      </w:r>
      <w:r w:rsidR="005972CD" w:rsidRPr="00FA3750">
        <w:rPr>
          <w:color w:val="000000" w:themeColor="text1"/>
          <w:sz w:val="22"/>
          <w:szCs w:val="22"/>
        </w:rPr>
        <w:t>CICESCT (2021)</w:t>
      </w:r>
      <w:r>
        <w:rPr>
          <w:color w:val="000000" w:themeColor="text1"/>
          <w:sz w:val="22"/>
          <w:szCs w:val="22"/>
        </w:rPr>
        <w:t>,</w:t>
      </w:r>
      <w:r w:rsidR="005972CD" w:rsidRPr="00FA3750">
        <w:rPr>
          <w:color w:val="000000" w:themeColor="text1"/>
          <w:sz w:val="22"/>
          <w:szCs w:val="22"/>
        </w:rPr>
        <w:t xml:space="preserve"> l</w:t>
      </w:r>
      <w:r w:rsidR="00252A38" w:rsidRPr="00FA3750">
        <w:rPr>
          <w:color w:val="000000" w:themeColor="text1"/>
          <w:sz w:val="22"/>
          <w:szCs w:val="22"/>
        </w:rPr>
        <w:t xml:space="preserve">os cambios más significativos </w:t>
      </w:r>
      <w:r>
        <w:rPr>
          <w:color w:val="000000" w:themeColor="text1"/>
          <w:sz w:val="22"/>
          <w:szCs w:val="22"/>
        </w:rPr>
        <w:t>sobre</w:t>
      </w:r>
      <w:r w:rsidR="00440C83" w:rsidRPr="00FA3750">
        <w:rPr>
          <w:color w:val="000000" w:themeColor="text1"/>
          <w:sz w:val="22"/>
          <w:szCs w:val="22"/>
        </w:rPr>
        <w:t xml:space="preserve"> delito de trata son</w:t>
      </w:r>
      <w:r w:rsidR="00252A38" w:rsidRPr="00FA3750">
        <w:rPr>
          <w:color w:val="000000" w:themeColor="text1"/>
          <w:sz w:val="22"/>
          <w:szCs w:val="22"/>
        </w:rPr>
        <w:t>:</w:t>
      </w:r>
    </w:p>
    <w:p w14:paraId="7025553C" w14:textId="709254C0" w:rsidR="00252A38" w:rsidRPr="00FA3750" w:rsidRDefault="00252A38" w:rsidP="00823629">
      <w:pPr>
        <w:pStyle w:val="ListParagraph"/>
        <w:numPr>
          <w:ilvl w:val="0"/>
          <w:numId w:val="5"/>
        </w:numPr>
        <w:spacing w:before="0"/>
        <w:rPr>
          <w:color w:val="000000" w:themeColor="text1"/>
        </w:rPr>
      </w:pPr>
      <w:r w:rsidRPr="00FA3750">
        <w:rPr>
          <w:color w:val="000000" w:themeColor="text1"/>
        </w:rPr>
        <w:t>La pena de 5 a 8 años</w:t>
      </w:r>
      <w:r w:rsidR="00C94EAE" w:rsidRPr="00FA3750">
        <w:rPr>
          <w:color w:val="000000" w:themeColor="text1"/>
        </w:rPr>
        <w:t xml:space="preserve"> sube </w:t>
      </w:r>
      <w:r w:rsidR="00440C83" w:rsidRPr="00FA3750">
        <w:rPr>
          <w:color w:val="000000" w:themeColor="text1"/>
        </w:rPr>
        <w:t>de</w:t>
      </w:r>
      <w:r w:rsidRPr="00FA3750">
        <w:rPr>
          <w:color w:val="000000" w:themeColor="text1"/>
        </w:rPr>
        <w:t xml:space="preserve"> 10 </w:t>
      </w:r>
      <w:r w:rsidR="00440C83" w:rsidRPr="00FA3750">
        <w:rPr>
          <w:color w:val="000000" w:themeColor="text1"/>
        </w:rPr>
        <w:t>a</w:t>
      </w:r>
      <w:r w:rsidRPr="00FA3750">
        <w:rPr>
          <w:color w:val="000000" w:themeColor="text1"/>
        </w:rPr>
        <w:t xml:space="preserve"> 15 años</w:t>
      </w:r>
      <w:r w:rsidR="00517231" w:rsidRPr="00FA3750">
        <w:rPr>
          <w:color w:val="000000" w:themeColor="text1"/>
        </w:rPr>
        <w:t xml:space="preserve">, </w:t>
      </w:r>
      <w:r w:rsidR="00362EF1" w:rsidRPr="00FA3750">
        <w:rPr>
          <w:color w:val="000000" w:themeColor="text1"/>
        </w:rPr>
        <w:t xml:space="preserve">equiparándola </w:t>
      </w:r>
      <w:r w:rsidR="00C94EAE" w:rsidRPr="00FA3750">
        <w:rPr>
          <w:color w:val="000000" w:themeColor="text1"/>
        </w:rPr>
        <w:t>con la</w:t>
      </w:r>
      <w:r w:rsidR="00362EF1" w:rsidRPr="00FA3750">
        <w:rPr>
          <w:color w:val="000000" w:themeColor="text1"/>
        </w:rPr>
        <w:t xml:space="preserve"> violación sexual.</w:t>
      </w:r>
    </w:p>
    <w:p w14:paraId="6343DE66" w14:textId="2BE414A2" w:rsidR="00252A38" w:rsidRPr="00FA3750" w:rsidRDefault="00252A38" w:rsidP="00823629">
      <w:pPr>
        <w:pStyle w:val="ListParagraph"/>
        <w:numPr>
          <w:ilvl w:val="0"/>
          <w:numId w:val="5"/>
        </w:numPr>
        <w:spacing w:before="0"/>
        <w:rPr>
          <w:color w:val="000000" w:themeColor="text1"/>
        </w:rPr>
      </w:pPr>
      <w:r w:rsidRPr="00FA3750">
        <w:rPr>
          <w:color w:val="000000" w:themeColor="text1"/>
        </w:rPr>
        <w:t>La violencia</w:t>
      </w:r>
      <w:r w:rsidR="00EA37A0" w:rsidRPr="00FA3750">
        <w:rPr>
          <w:color w:val="000000" w:themeColor="text1"/>
        </w:rPr>
        <w:t>,</w:t>
      </w:r>
      <w:r w:rsidRPr="00FA3750">
        <w:rPr>
          <w:color w:val="000000" w:themeColor="text1"/>
        </w:rPr>
        <w:t xml:space="preserve"> intimidación</w:t>
      </w:r>
      <w:r w:rsidR="00EA37A0" w:rsidRPr="00FA3750">
        <w:rPr>
          <w:color w:val="000000" w:themeColor="text1"/>
        </w:rPr>
        <w:t>,</w:t>
      </w:r>
      <w:r w:rsidRPr="00FA3750">
        <w:rPr>
          <w:color w:val="000000" w:themeColor="text1"/>
        </w:rPr>
        <w:t xml:space="preserve"> engaño o abuso de la situación de superioridad </w:t>
      </w:r>
      <w:r w:rsidR="00440C83" w:rsidRPr="00FA3750">
        <w:rPr>
          <w:color w:val="000000" w:themeColor="text1"/>
        </w:rPr>
        <w:t xml:space="preserve">y </w:t>
      </w:r>
      <w:r w:rsidRPr="00FA3750">
        <w:rPr>
          <w:color w:val="000000" w:themeColor="text1"/>
        </w:rPr>
        <w:t>de necesidad de la víctima constituye agravante</w:t>
      </w:r>
    </w:p>
    <w:p w14:paraId="3DB7D5C8" w14:textId="363EAAE5" w:rsidR="00252A38" w:rsidRPr="00FA3750" w:rsidRDefault="00252A38" w:rsidP="00823629">
      <w:pPr>
        <w:pStyle w:val="ListParagraph"/>
        <w:numPr>
          <w:ilvl w:val="0"/>
          <w:numId w:val="5"/>
        </w:numPr>
        <w:spacing w:before="0"/>
        <w:rPr>
          <w:color w:val="000000" w:themeColor="text1"/>
        </w:rPr>
      </w:pPr>
      <w:r w:rsidRPr="00FA3750">
        <w:rPr>
          <w:color w:val="000000" w:themeColor="text1"/>
        </w:rPr>
        <w:t>Se castiga el sujeto activo que ejecuta la facilitación y la promoción</w:t>
      </w:r>
      <w:r w:rsidR="00563694" w:rsidRPr="00FA3750">
        <w:rPr>
          <w:color w:val="000000" w:themeColor="text1"/>
        </w:rPr>
        <w:t>.</w:t>
      </w:r>
    </w:p>
    <w:p w14:paraId="5091349E" w14:textId="7195FF2B" w:rsidR="00252A38" w:rsidRPr="00FA3750" w:rsidRDefault="00252A38" w:rsidP="00823629">
      <w:pPr>
        <w:pStyle w:val="ListParagraph"/>
        <w:numPr>
          <w:ilvl w:val="0"/>
          <w:numId w:val="5"/>
        </w:numPr>
        <w:spacing w:before="0"/>
        <w:rPr>
          <w:color w:val="000000" w:themeColor="text1"/>
        </w:rPr>
      </w:pPr>
      <w:r w:rsidRPr="00FA3750">
        <w:rPr>
          <w:color w:val="000000" w:themeColor="text1"/>
        </w:rPr>
        <w:t>Se incluyen las modalidades contenidas en la ley contra la trata</w:t>
      </w:r>
      <w:r w:rsidR="00563694" w:rsidRPr="00FA3750">
        <w:rPr>
          <w:color w:val="000000" w:themeColor="text1"/>
        </w:rPr>
        <w:t>.</w:t>
      </w:r>
    </w:p>
    <w:p w14:paraId="005B873A" w14:textId="16C38FC2" w:rsidR="00A65D71" w:rsidRPr="00FA3750" w:rsidRDefault="00252A38" w:rsidP="00823629">
      <w:pPr>
        <w:pStyle w:val="ListParagraph"/>
        <w:numPr>
          <w:ilvl w:val="0"/>
          <w:numId w:val="5"/>
        </w:numPr>
        <w:shd w:val="clear" w:color="auto" w:fill="FFFFFF"/>
        <w:spacing w:before="0"/>
        <w:rPr>
          <w:color w:val="000000" w:themeColor="text1"/>
        </w:rPr>
      </w:pPr>
      <w:r w:rsidRPr="00FA3750">
        <w:rPr>
          <w:color w:val="000000" w:themeColor="text1"/>
        </w:rPr>
        <w:t>La explotación sexual incluye</w:t>
      </w:r>
      <w:r w:rsidR="00517231" w:rsidRPr="00FA3750">
        <w:rPr>
          <w:color w:val="000000" w:themeColor="text1"/>
        </w:rPr>
        <w:t xml:space="preserve"> la forzada y la </w:t>
      </w:r>
      <w:r w:rsidRPr="00FA3750">
        <w:rPr>
          <w:color w:val="000000" w:themeColor="text1"/>
        </w:rPr>
        <w:t>explotación comercial</w:t>
      </w:r>
      <w:r w:rsidR="00563694" w:rsidRPr="00FA3750">
        <w:rPr>
          <w:color w:val="000000" w:themeColor="text1"/>
        </w:rPr>
        <w:t>.</w:t>
      </w:r>
    </w:p>
    <w:p w14:paraId="5BFB21B4" w14:textId="77777777" w:rsidR="000D2C0C" w:rsidRPr="00FA3750" w:rsidRDefault="00440C83" w:rsidP="00823629">
      <w:pPr>
        <w:pStyle w:val="ListParagraph"/>
        <w:numPr>
          <w:ilvl w:val="0"/>
          <w:numId w:val="5"/>
        </w:numPr>
        <w:shd w:val="clear" w:color="auto" w:fill="FFFFFF"/>
        <w:spacing w:before="0"/>
        <w:rPr>
          <w:color w:val="000000" w:themeColor="text1"/>
        </w:rPr>
      </w:pPr>
      <w:r w:rsidRPr="00FA3750">
        <w:rPr>
          <w:color w:val="000000" w:themeColor="text1"/>
        </w:rPr>
        <w:t>S</w:t>
      </w:r>
      <w:r w:rsidR="00362EF1" w:rsidRPr="00FA3750">
        <w:rPr>
          <w:color w:val="000000" w:themeColor="text1"/>
        </w:rPr>
        <w:t>e incorporó dentro del delito de lavado de activos</w:t>
      </w:r>
      <w:r w:rsidR="00EA37A0" w:rsidRPr="00FA3750">
        <w:rPr>
          <w:color w:val="000000" w:themeColor="text1"/>
        </w:rPr>
        <w:t>,</w:t>
      </w:r>
      <w:r w:rsidR="00362EF1" w:rsidRPr="00FA3750">
        <w:rPr>
          <w:color w:val="000000" w:themeColor="text1"/>
        </w:rPr>
        <w:t xml:space="preserve"> los procedentes de la trata de personas, el tráfico ilegal de personas, la explotación sexual y la pornografía infantil.</w:t>
      </w:r>
    </w:p>
    <w:p w14:paraId="599C1AB6" w14:textId="77777777" w:rsidR="000D2C0C" w:rsidRPr="00FA3750" w:rsidRDefault="000D2C0C" w:rsidP="00823629">
      <w:pPr>
        <w:pStyle w:val="ListParagraph"/>
        <w:numPr>
          <w:ilvl w:val="0"/>
          <w:numId w:val="5"/>
        </w:numPr>
        <w:shd w:val="clear" w:color="auto" w:fill="FFFFFF"/>
        <w:spacing w:before="0"/>
        <w:rPr>
          <w:color w:val="000000" w:themeColor="text1"/>
        </w:rPr>
      </w:pPr>
      <w:r w:rsidRPr="00FA3750">
        <w:rPr>
          <w:color w:val="000000" w:themeColor="text1"/>
        </w:rPr>
        <w:t>E</w:t>
      </w:r>
      <w:r w:rsidR="004D64C8" w:rsidRPr="00FA3750">
        <w:rPr>
          <w:color w:val="000000" w:themeColor="text1"/>
        </w:rPr>
        <w:t>l uso de la fuerza, el fraude o la coacción constitu</w:t>
      </w:r>
      <w:r w:rsidR="00EA37A0" w:rsidRPr="00FA3750">
        <w:rPr>
          <w:color w:val="000000" w:themeColor="text1"/>
        </w:rPr>
        <w:t>yen</w:t>
      </w:r>
      <w:r w:rsidR="004D64C8" w:rsidRPr="00FA3750">
        <w:rPr>
          <w:color w:val="000000" w:themeColor="text1"/>
        </w:rPr>
        <w:t xml:space="preserve"> agravantes</w:t>
      </w:r>
      <w:r w:rsidR="00440C83" w:rsidRPr="00FA3750">
        <w:rPr>
          <w:color w:val="000000" w:themeColor="text1"/>
        </w:rPr>
        <w:t>,</w:t>
      </w:r>
      <w:r w:rsidR="004D64C8" w:rsidRPr="00FA3750">
        <w:rPr>
          <w:color w:val="000000" w:themeColor="text1"/>
        </w:rPr>
        <w:t xml:space="preserve"> en lugar de elementos esenciales del delito</w:t>
      </w:r>
      <w:r w:rsidRPr="00FA3750">
        <w:rPr>
          <w:color w:val="000000" w:themeColor="text1"/>
        </w:rPr>
        <w:t>.</w:t>
      </w:r>
    </w:p>
    <w:p w14:paraId="614CE10D" w14:textId="77777777" w:rsidR="000D2C0C" w:rsidRPr="00FA3750" w:rsidRDefault="000D2C0C" w:rsidP="000D2C0C">
      <w:pPr>
        <w:shd w:val="clear" w:color="auto" w:fill="FFFFFF"/>
        <w:rPr>
          <w:color w:val="000000" w:themeColor="text1"/>
        </w:rPr>
      </w:pPr>
    </w:p>
    <w:p w14:paraId="3C19681E" w14:textId="0ECD03FB" w:rsidR="00680EF5" w:rsidRPr="00FA3750" w:rsidRDefault="00680EF5" w:rsidP="00266F0B">
      <w:pPr>
        <w:widowControl/>
        <w:adjustRightInd w:val="0"/>
        <w:rPr>
          <w:rFonts w:eastAsiaTheme="minorHAnsi"/>
          <w:b/>
          <w:bCs/>
          <w:color w:val="000000" w:themeColor="text1"/>
          <w:lang w:bidi="ar-SA"/>
        </w:rPr>
      </w:pPr>
      <w:r w:rsidRPr="00FA3750">
        <w:rPr>
          <w:rFonts w:eastAsiaTheme="minorHAnsi"/>
          <w:b/>
          <w:bCs/>
          <w:color w:val="000000" w:themeColor="text1"/>
          <w:lang w:bidi="ar-SA"/>
        </w:rPr>
        <w:t>Con relación a las preguntas del Comité</w:t>
      </w:r>
      <w:r w:rsidR="00B11BDE" w:rsidRPr="00FA3750">
        <w:rPr>
          <w:rFonts w:eastAsiaTheme="minorHAnsi"/>
          <w:b/>
          <w:bCs/>
          <w:color w:val="000000" w:themeColor="text1"/>
          <w:lang w:bidi="ar-SA"/>
        </w:rPr>
        <w:t>:</w:t>
      </w:r>
    </w:p>
    <w:p w14:paraId="7A373BD1" w14:textId="2A3D8BD5" w:rsidR="000240E8" w:rsidRPr="00FA3750" w:rsidRDefault="00F36BDD" w:rsidP="00823629">
      <w:pPr>
        <w:pStyle w:val="ListParagraph"/>
        <w:widowControl/>
        <w:numPr>
          <w:ilvl w:val="0"/>
          <w:numId w:val="3"/>
        </w:numPr>
        <w:adjustRightInd w:val="0"/>
        <w:spacing w:before="0"/>
        <w:rPr>
          <w:rFonts w:eastAsiaTheme="minorHAnsi"/>
          <w:color w:val="000000" w:themeColor="text1"/>
          <w:lang w:bidi="ar-SA"/>
        </w:rPr>
      </w:pPr>
      <w:r w:rsidRPr="00FA3750">
        <w:rPr>
          <w:rFonts w:eastAsiaTheme="minorHAnsi"/>
          <w:color w:val="000000" w:themeColor="text1"/>
          <w:lang w:bidi="ar-SA"/>
        </w:rPr>
        <w:t>El C</w:t>
      </w:r>
      <w:r w:rsidR="005A1041" w:rsidRPr="00FA3750">
        <w:rPr>
          <w:rFonts w:eastAsiaTheme="minorHAnsi"/>
          <w:color w:val="000000" w:themeColor="text1"/>
          <w:lang w:bidi="ar-SA"/>
        </w:rPr>
        <w:t>.P.</w:t>
      </w:r>
      <w:r w:rsidRPr="00FA3750">
        <w:rPr>
          <w:rFonts w:eastAsiaTheme="minorHAnsi"/>
          <w:color w:val="000000" w:themeColor="text1"/>
          <w:lang w:bidi="ar-SA"/>
        </w:rPr>
        <w:t xml:space="preserve"> </w:t>
      </w:r>
      <w:r w:rsidR="005822D7" w:rsidRPr="00FA3750">
        <w:rPr>
          <w:rFonts w:eastAsiaTheme="minorHAnsi"/>
          <w:color w:val="000000" w:themeColor="text1"/>
          <w:lang w:bidi="ar-SA"/>
        </w:rPr>
        <w:t>regula</w:t>
      </w:r>
      <w:r w:rsidR="00680EF5" w:rsidRPr="00FA3750">
        <w:rPr>
          <w:rFonts w:eastAsiaTheme="minorHAnsi"/>
          <w:color w:val="000000" w:themeColor="text1"/>
          <w:lang w:bidi="ar-SA"/>
        </w:rPr>
        <w:t xml:space="preserve"> el tráfico ilícito de órganos </w:t>
      </w:r>
      <w:r w:rsidRPr="00FA3750">
        <w:rPr>
          <w:rFonts w:eastAsiaTheme="minorHAnsi"/>
          <w:color w:val="000000" w:themeColor="text1"/>
          <w:lang w:bidi="ar-SA"/>
        </w:rPr>
        <w:t xml:space="preserve">y </w:t>
      </w:r>
      <w:r w:rsidR="009B6358" w:rsidRPr="00FA3750">
        <w:rPr>
          <w:rFonts w:eastAsiaTheme="minorHAnsi"/>
          <w:color w:val="000000" w:themeColor="text1"/>
          <w:lang w:bidi="ar-SA"/>
        </w:rPr>
        <w:t>su</w:t>
      </w:r>
      <w:r w:rsidR="00F35A65" w:rsidRPr="00FA3750">
        <w:rPr>
          <w:rFonts w:eastAsiaTheme="minorHAnsi"/>
          <w:color w:val="000000" w:themeColor="text1"/>
          <w:lang w:bidi="ar-SA"/>
        </w:rPr>
        <w:t>s</w:t>
      </w:r>
      <w:r w:rsidR="009B6358" w:rsidRPr="00FA3750">
        <w:rPr>
          <w:rFonts w:eastAsiaTheme="minorHAnsi"/>
          <w:color w:val="000000" w:themeColor="text1"/>
          <w:lang w:bidi="ar-SA"/>
        </w:rPr>
        <w:t xml:space="preserve"> </w:t>
      </w:r>
      <w:r w:rsidRPr="00FA3750">
        <w:rPr>
          <w:rFonts w:eastAsiaTheme="minorHAnsi"/>
          <w:color w:val="000000" w:themeColor="text1"/>
          <w:lang w:bidi="ar-SA"/>
        </w:rPr>
        <w:t>transferencia</w:t>
      </w:r>
      <w:r w:rsidR="00F35A65" w:rsidRPr="00FA3750">
        <w:rPr>
          <w:rFonts w:eastAsiaTheme="minorHAnsi"/>
          <w:color w:val="000000" w:themeColor="text1"/>
          <w:lang w:bidi="ar-SA"/>
        </w:rPr>
        <w:t>s</w:t>
      </w:r>
      <w:r w:rsidRPr="00FA3750">
        <w:rPr>
          <w:rFonts w:eastAsiaTheme="minorHAnsi"/>
          <w:color w:val="000000" w:themeColor="text1"/>
          <w:lang w:bidi="ar-SA"/>
        </w:rPr>
        <w:t xml:space="preserve"> con fines de lucro</w:t>
      </w:r>
      <w:r w:rsidR="00CA656C" w:rsidRPr="00FA3750">
        <w:rPr>
          <w:rFonts w:eastAsiaTheme="minorHAnsi"/>
          <w:color w:val="000000" w:themeColor="text1"/>
          <w:lang w:bidi="ar-SA"/>
        </w:rPr>
        <w:t xml:space="preserve">, con </w:t>
      </w:r>
      <w:r w:rsidR="00680EF5" w:rsidRPr="00FA3750">
        <w:rPr>
          <w:rFonts w:eastAsiaTheme="minorHAnsi"/>
          <w:color w:val="000000" w:themeColor="text1"/>
          <w:lang w:bidi="ar-SA"/>
        </w:rPr>
        <w:t>agravante cuando se trate de menores de 18 años</w:t>
      </w:r>
      <w:r w:rsidR="00CA656C" w:rsidRPr="00FA3750">
        <w:rPr>
          <w:rFonts w:eastAsiaTheme="minorHAnsi"/>
          <w:color w:val="000000" w:themeColor="text1"/>
          <w:lang w:bidi="ar-SA"/>
        </w:rPr>
        <w:t xml:space="preserve"> (art. 165 C.P)</w:t>
      </w:r>
      <w:r w:rsidR="00F35A65" w:rsidRPr="00FA3750">
        <w:rPr>
          <w:rFonts w:eastAsiaTheme="minorHAnsi"/>
          <w:color w:val="000000" w:themeColor="text1"/>
          <w:lang w:bidi="ar-SA"/>
        </w:rPr>
        <w:t>. L</w:t>
      </w:r>
      <w:r w:rsidR="000240E8" w:rsidRPr="00FA3750">
        <w:rPr>
          <w:rFonts w:eastAsiaTheme="minorHAnsi"/>
          <w:color w:val="000000" w:themeColor="text1"/>
          <w:lang w:bidi="ar-SA"/>
        </w:rPr>
        <w:t xml:space="preserve">a minoría de edad no es elemento esencial del delito. </w:t>
      </w:r>
    </w:p>
    <w:p w14:paraId="21749CE4" w14:textId="52559939" w:rsidR="00BE5C6F" w:rsidRPr="00FA3750" w:rsidRDefault="000240E8" w:rsidP="00823629">
      <w:pPr>
        <w:pStyle w:val="ListParagraph"/>
        <w:widowControl/>
        <w:numPr>
          <w:ilvl w:val="0"/>
          <w:numId w:val="3"/>
        </w:numPr>
        <w:adjustRightInd w:val="0"/>
        <w:spacing w:before="0"/>
        <w:rPr>
          <w:rFonts w:eastAsiaTheme="minorHAnsi"/>
          <w:color w:val="000000" w:themeColor="text1"/>
          <w:lang w:bidi="ar-SA"/>
        </w:rPr>
      </w:pPr>
      <w:r w:rsidRPr="00FA3750">
        <w:rPr>
          <w:rFonts w:eastAsiaTheme="minorHAnsi"/>
          <w:color w:val="000000" w:themeColor="text1"/>
          <w:lang w:bidi="ar-SA"/>
        </w:rPr>
        <w:t>N</w:t>
      </w:r>
      <w:r w:rsidR="00CA656C" w:rsidRPr="00FA3750">
        <w:rPr>
          <w:color w:val="000000" w:themeColor="text1"/>
          <w:spacing w:val="4"/>
        </w:rPr>
        <w:t xml:space="preserve">o </w:t>
      </w:r>
      <w:r w:rsidR="00022270" w:rsidRPr="00FA3750">
        <w:rPr>
          <w:color w:val="000000" w:themeColor="text1"/>
          <w:spacing w:val="4"/>
        </w:rPr>
        <w:t>se</w:t>
      </w:r>
      <w:r w:rsidR="00CA656C" w:rsidRPr="00FA3750">
        <w:rPr>
          <w:color w:val="000000" w:themeColor="text1"/>
          <w:spacing w:val="4"/>
        </w:rPr>
        <w:t xml:space="preserve"> </w:t>
      </w:r>
      <w:r w:rsidR="00BE5C6F" w:rsidRPr="00FA3750">
        <w:t xml:space="preserve">regula como delito </w:t>
      </w:r>
      <w:r w:rsidR="00BE5C6F" w:rsidRPr="00FA3750">
        <w:rPr>
          <w:i/>
          <w:iCs/>
        </w:rPr>
        <w:t>la venta de niños y niñas</w:t>
      </w:r>
      <w:r w:rsidR="00BE5C6F" w:rsidRPr="00FA3750">
        <w:t xml:space="preserve"> con fines de explotación </w:t>
      </w:r>
      <w:r w:rsidR="00CA656C" w:rsidRPr="00FA3750">
        <w:t>sexual</w:t>
      </w:r>
      <w:r w:rsidR="00D76267" w:rsidRPr="00FA3750">
        <w:t xml:space="preserve"> </w:t>
      </w:r>
      <w:r w:rsidR="001C458F" w:rsidRPr="00FA3750">
        <w:t>o</w:t>
      </w:r>
      <w:r w:rsidR="00CA656C" w:rsidRPr="00FA3750">
        <w:t xml:space="preserve"> trabajo</w:t>
      </w:r>
      <w:r w:rsidR="00BE5C6F" w:rsidRPr="00FA3750">
        <w:t xml:space="preserve"> forzoso</w:t>
      </w:r>
    </w:p>
    <w:p w14:paraId="511F3183" w14:textId="25A122FB" w:rsidR="00F35A65" w:rsidRPr="00FA3750" w:rsidRDefault="00680EF5" w:rsidP="00823629">
      <w:pPr>
        <w:pStyle w:val="ListParagraph"/>
        <w:widowControl/>
        <w:numPr>
          <w:ilvl w:val="0"/>
          <w:numId w:val="3"/>
        </w:numPr>
        <w:adjustRightInd w:val="0"/>
        <w:spacing w:before="0"/>
        <w:rPr>
          <w:color w:val="000000" w:themeColor="text1"/>
          <w:spacing w:val="2"/>
        </w:rPr>
      </w:pPr>
      <w:r w:rsidRPr="00FA3750">
        <w:rPr>
          <w:rFonts w:eastAsiaTheme="minorHAnsi"/>
          <w:color w:val="000000" w:themeColor="text1"/>
          <w:lang w:bidi="ar-SA"/>
        </w:rPr>
        <w:t xml:space="preserve">El </w:t>
      </w:r>
      <w:r w:rsidR="00F35A65" w:rsidRPr="00FA3750">
        <w:rPr>
          <w:rFonts w:eastAsiaTheme="minorHAnsi"/>
          <w:color w:val="000000" w:themeColor="text1"/>
          <w:lang w:bidi="ar-SA"/>
        </w:rPr>
        <w:t>d</w:t>
      </w:r>
      <w:r w:rsidRPr="00FA3750">
        <w:rPr>
          <w:rFonts w:eastAsiaTheme="minorHAnsi"/>
          <w:color w:val="000000" w:themeColor="text1"/>
          <w:lang w:bidi="ar-SA"/>
        </w:rPr>
        <w:t xml:space="preserve">elito de Explotación Sexual no contempla </w:t>
      </w:r>
      <w:r w:rsidR="006A2CFE">
        <w:rPr>
          <w:rFonts w:eastAsiaTheme="minorHAnsi"/>
          <w:color w:val="000000" w:themeColor="text1"/>
          <w:lang w:bidi="ar-SA"/>
        </w:rPr>
        <w:t>la</w:t>
      </w:r>
      <w:r w:rsidRPr="00FA3750">
        <w:rPr>
          <w:rFonts w:eastAsiaTheme="minorHAnsi"/>
          <w:color w:val="000000" w:themeColor="text1"/>
          <w:lang w:bidi="ar-SA"/>
        </w:rPr>
        <w:t xml:space="preserve">: oferta, </w:t>
      </w:r>
      <w:r w:rsidRPr="00FA3750">
        <w:rPr>
          <w:color w:val="000000" w:themeColor="text1"/>
          <w:spacing w:val="3"/>
        </w:rPr>
        <w:t xml:space="preserve">posesión, adquisición </w:t>
      </w:r>
      <w:r w:rsidRPr="00FA3750">
        <w:rPr>
          <w:color w:val="000000" w:themeColor="text1"/>
        </w:rPr>
        <w:t xml:space="preserve">o </w:t>
      </w:r>
      <w:r w:rsidRPr="00FA3750">
        <w:rPr>
          <w:color w:val="000000" w:themeColor="text1"/>
          <w:spacing w:val="2"/>
        </w:rPr>
        <w:t xml:space="preserve">entrega de </w:t>
      </w:r>
      <w:r w:rsidRPr="00FA3750">
        <w:rPr>
          <w:color w:val="000000" w:themeColor="text1"/>
        </w:rPr>
        <w:t xml:space="preserve">un </w:t>
      </w:r>
      <w:r w:rsidRPr="00FA3750">
        <w:rPr>
          <w:color w:val="000000" w:themeColor="text1"/>
          <w:spacing w:val="2"/>
        </w:rPr>
        <w:t xml:space="preserve">niño con fines </w:t>
      </w:r>
      <w:r w:rsidRPr="00FA3750">
        <w:rPr>
          <w:color w:val="000000" w:themeColor="text1"/>
        </w:rPr>
        <w:t xml:space="preserve">de </w:t>
      </w:r>
      <w:r w:rsidRPr="00FA3750">
        <w:rPr>
          <w:color w:val="000000" w:themeColor="text1"/>
          <w:spacing w:val="2"/>
        </w:rPr>
        <w:t>prostitución</w:t>
      </w:r>
      <w:r w:rsidR="00376597" w:rsidRPr="00FA3750">
        <w:rPr>
          <w:color w:val="000000" w:themeColor="text1"/>
          <w:spacing w:val="2"/>
        </w:rPr>
        <w:t xml:space="preserve">. </w:t>
      </w:r>
    </w:p>
    <w:p w14:paraId="51C8DE54" w14:textId="472E78A7" w:rsidR="00376597" w:rsidRPr="00FA3750" w:rsidRDefault="00022270" w:rsidP="00823629">
      <w:pPr>
        <w:pStyle w:val="ListParagraph"/>
        <w:widowControl/>
        <w:numPr>
          <w:ilvl w:val="0"/>
          <w:numId w:val="3"/>
        </w:numPr>
        <w:adjustRightInd w:val="0"/>
        <w:spacing w:before="0"/>
        <w:rPr>
          <w:color w:val="000000" w:themeColor="text1"/>
          <w:spacing w:val="2"/>
        </w:rPr>
      </w:pPr>
      <w:r w:rsidRPr="00FA3750">
        <w:rPr>
          <w:color w:val="000000" w:themeColor="text1"/>
          <w:spacing w:val="2"/>
        </w:rPr>
        <w:t>L</w:t>
      </w:r>
      <w:r w:rsidR="00376597" w:rsidRPr="00FA3750">
        <w:rPr>
          <w:color w:val="000000" w:themeColor="text1"/>
          <w:spacing w:val="2"/>
        </w:rPr>
        <w:t>a prostitución no es un delito</w:t>
      </w:r>
      <w:r w:rsidR="00F35A65" w:rsidRPr="00FA3750">
        <w:rPr>
          <w:color w:val="000000" w:themeColor="text1"/>
          <w:spacing w:val="2"/>
        </w:rPr>
        <w:t xml:space="preserve"> autónomo</w:t>
      </w:r>
      <w:r w:rsidR="00376597" w:rsidRPr="00FA3750">
        <w:rPr>
          <w:color w:val="000000" w:themeColor="text1"/>
          <w:spacing w:val="2"/>
        </w:rPr>
        <w:t xml:space="preserve">, sino </w:t>
      </w:r>
      <w:r w:rsidR="003060F5" w:rsidRPr="00FA3750">
        <w:rPr>
          <w:color w:val="000000" w:themeColor="text1"/>
          <w:spacing w:val="2"/>
        </w:rPr>
        <w:t xml:space="preserve">una </w:t>
      </w:r>
      <w:r w:rsidR="00376597" w:rsidRPr="00FA3750">
        <w:rPr>
          <w:color w:val="000000" w:themeColor="text1"/>
          <w:spacing w:val="2"/>
        </w:rPr>
        <w:t>forma de ejecución de la explotación sexual</w:t>
      </w:r>
      <w:r w:rsidR="003060F5" w:rsidRPr="00FA3750">
        <w:rPr>
          <w:color w:val="000000" w:themeColor="text1"/>
          <w:spacing w:val="2"/>
        </w:rPr>
        <w:t>,</w:t>
      </w:r>
    </w:p>
    <w:p w14:paraId="37D3101C" w14:textId="5D4A4C1B" w:rsidR="00680EF5" w:rsidRPr="00FA3750" w:rsidRDefault="00680EF5" w:rsidP="00823629">
      <w:pPr>
        <w:pStyle w:val="ListParagraph"/>
        <w:widowControl/>
        <w:numPr>
          <w:ilvl w:val="0"/>
          <w:numId w:val="3"/>
        </w:numPr>
        <w:adjustRightInd w:val="0"/>
        <w:spacing w:before="0"/>
        <w:rPr>
          <w:color w:val="000000" w:themeColor="text1"/>
          <w:spacing w:val="2"/>
        </w:rPr>
      </w:pPr>
      <w:r w:rsidRPr="00FA3750">
        <w:rPr>
          <w:color w:val="000000" w:themeColor="text1"/>
          <w:spacing w:val="2"/>
        </w:rPr>
        <w:t xml:space="preserve">No se </w:t>
      </w:r>
      <w:r w:rsidR="000343D7" w:rsidRPr="00FA3750">
        <w:rPr>
          <w:color w:val="000000" w:themeColor="text1"/>
          <w:spacing w:val="2"/>
        </w:rPr>
        <w:t xml:space="preserve">castigan los actos preparatorios, ni la </w:t>
      </w:r>
      <w:r w:rsidRPr="00FA3750">
        <w:rPr>
          <w:color w:val="000000" w:themeColor="text1"/>
          <w:spacing w:val="3"/>
        </w:rPr>
        <w:t xml:space="preserve">tentativa </w:t>
      </w:r>
      <w:r w:rsidRPr="00FA3750">
        <w:rPr>
          <w:color w:val="000000" w:themeColor="text1"/>
          <w:spacing w:val="2"/>
        </w:rPr>
        <w:t xml:space="preserve">de </w:t>
      </w:r>
      <w:r w:rsidRPr="00FA3750">
        <w:rPr>
          <w:color w:val="000000" w:themeColor="text1"/>
          <w:spacing w:val="3"/>
        </w:rPr>
        <w:t xml:space="preserve">cometer cualquiera </w:t>
      </w:r>
      <w:r w:rsidRPr="00FA3750">
        <w:rPr>
          <w:color w:val="000000" w:themeColor="text1"/>
          <w:spacing w:val="2"/>
        </w:rPr>
        <w:t>de estos delitos</w:t>
      </w:r>
      <w:r w:rsidR="00E01EF7" w:rsidRPr="00FA3750">
        <w:rPr>
          <w:color w:val="000000" w:themeColor="text1"/>
          <w:spacing w:val="2"/>
        </w:rPr>
        <w:t>.</w:t>
      </w:r>
    </w:p>
    <w:p w14:paraId="635ECDE6" w14:textId="017396AA" w:rsidR="00F651AB" w:rsidRPr="00FA3750" w:rsidRDefault="006A2CFE" w:rsidP="00823629">
      <w:pPr>
        <w:pStyle w:val="ListParagraph"/>
        <w:widowControl/>
        <w:numPr>
          <w:ilvl w:val="0"/>
          <w:numId w:val="3"/>
        </w:numPr>
        <w:adjustRightInd w:val="0"/>
        <w:spacing w:before="0"/>
        <w:rPr>
          <w:color w:val="000000" w:themeColor="text1"/>
        </w:rPr>
      </w:pPr>
      <w:r>
        <w:rPr>
          <w:color w:val="000000" w:themeColor="text1"/>
          <w:spacing w:val="2"/>
        </w:rPr>
        <w:t>M</w:t>
      </w:r>
      <w:r w:rsidR="00544CBB" w:rsidRPr="00FA3750">
        <w:rPr>
          <w:color w:val="000000" w:themeColor="text1"/>
          <w:spacing w:val="2"/>
        </w:rPr>
        <w:t>uy bajas las penas de</w:t>
      </w:r>
      <w:r w:rsidR="00613009" w:rsidRPr="00FA3750">
        <w:rPr>
          <w:color w:val="000000" w:themeColor="text1"/>
          <w:spacing w:val="2"/>
        </w:rPr>
        <w:t xml:space="preserve"> la adopción </w:t>
      </w:r>
      <w:r w:rsidR="00544CBB" w:rsidRPr="00FA3750">
        <w:rPr>
          <w:color w:val="000000" w:themeColor="text1"/>
          <w:spacing w:val="2"/>
        </w:rPr>
        <w:t xml:space="preserve">fraudulenta </w:t>
      </w:r>
      <w:r w:rsidR="00A366F0" w:rsidRPr="00FA3750">
        <w:rPr>
          <w:color w:val="000000" w:themeColor="text1"/>
          <w:spacing w:val="2"/>
        </w:rPr>
        <w:t xml:space="preserve">que suele ser </w:t>
      </w:r>
      <w:r w:rsidR="00544CBB" w:rsidRPr="00FA3750">
        <w:rPr>
          <w:color w:val="000000" w:themeColor="text1"/>
          <w:spacing w:val="2"/>
        </w:rPr>
        <w:t xml:space="preserve">utilizada </w:t>
      </w:r>
      <w:r w:rsidR="00613009" w:rsidRPr="00FA3750">
        <w:rPr>
          <w:color w:val="000000" w:themeColor="text1"/>
          <w:spacing w:val="2"/>
        </w:rPr>
        <w:t xml:space="preserve">como </w:t>
      </w:r>
      <w:r>
        <w:rPr>
          <w:color w:val="000000" w:themeColor="text1"/>
          <w:spacing w:val="2"/>
        </w:rPr>
        <w:t>modalidad</w:t>
      </w:r>
      <w:r w:rsidR="00A366F0" w:rsidRPr="00FA3750">
        <w:rPr>
          <w:color w:val="000000" w:themeColor="text1"/>
          <w:spacing w:val="2"/>
        </w:rPr>
        <w:t xml:space="preserve"> de </w:t>
      </w:r>
      <w:r w:rsidR="00613009" w:rsidRPr="00FA3750">
        <w:rPr>
          <w:color w:val="000000" w:themeColor="text1"/>
          <w:spacing w:val="2"/>
        </w:rPr>
        <w:t xml:space="preserve">venta de </w:t>
      </w:r>
      <w:r w:rsidR="00A366F0" w:rsidRPr="00FA3750">
        <w:rPr>
          <w:color w:val="000000" w:themeColor="text1"/>
          <w:spacing w:val="2"/>
        </w:rPr>
        <w:t>NNA</w:t>
      </w:r>
      <w:r w:rsidR="00613009" w:rsidRPr="00FA3750">
        <w:rPr>
          <w:color w:val="000000" w:themeColor="text1"/>
          <w:spacing w:val="2"/>
        </w:rPr>
        <w:t xml:space="preserve">. </w:t>
      </w:r>
    </w:p>
    <w:p w14:paraId="00F2A777" w14:textId="309DCDC6" w:rsidR="00544CBB" w:rsidRPr="00FA3750" w:rsidRDefault="00590BB7" w:rsidP="00823629">
      <w:pPr>
        <w:pStyle w:val="NormalWeb"/>
        <w:numPr>
          <w:ilvl w:val="0"/>
          <w:numId w:val="3"/>
        </w:numPr>
        <w:shd w:val="clear" w:color="auto" w:fill="FFFFFF"/>
        <w:adjustRightInd w:val="0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FA3750">
        <w:rPr>
          <w:sz w:val="22"/>
          <w:szCs w:val="22"/>
        </w:rPr>
        <w:t xml:space="preserve">Cuando la pena es </w:t>
      </w:r>
      <w:r w:rsidR="00314C48" w:rsidRPr="00FA3750">
        <w:rPr>
          <w:sz w:val="22"/>
          <w:szCs w:val="22"/>
        </w:rPr>
        <w:t>baja</w:t>
      </w:r>
      <w:r w:rsidRPr="00FA3750">
        <w:rPr>
          <w:sz w:val="22"/>
          <w:szCs w:val="22"/>
        </w:rPr>
        <w:t xml:space="preserve"> existe </w:t>
      </w:r>
      <w:r w:rsidR="00314C48" w:rsidRPr="00FA3750">
        <w:rPr>
          <w:rFonts w:eastAsiaTheme="minorHAnsi"/>
          <w:color w:val="000000" w:themeColor="text1"/>
          <w:sz w:val="22"/>
          <w:szCs w:val="22"/>
        </w:rPr>
        <w:t xml:space="preserve">la figura el remplazo de penas </w:t>
      </w:r>
      <w:r w:rsidRPr="00FA3750">
        <w:rPr>
          <w:rFonts w:eastAsiaTheme="minorHAnsi"/>
          <w:color w:val="000000" w:themeColor="text1"/>
          <w:sz w:val="22"/>
          <w:szCs w:val="22"/>
        </w:rPr>
        <w:t>d</w:t>
      </w:r>
      <w:r w:rsidR="00314C48" w:rsidRPr="00FA3750">
        <w:rPr>
          <w:rFonts w:eastAsiaTheme="minorHAnsi"/>
          <w:color w:val="000000" w:themeColor="text1"/>
          <w:sz w:val="22"/>
          <w:szCs w:val="22"/>
        </w:rPr>
        <w:t>e privación de libertad por otras medidas</w:t>
      </w:r>
      <w:r w:rsidRPr="00FA3750">
        <w:rPr>
          <w:rFonts w:eastAsiaTheme="minorHAnsi"/>
          <w:color w:val="000000" w:themeColor="text1"/>
          <w:sz w:val="22"/>
          <w:szCs w:val="22"/>
        </w:rPr>
        <w:t>.</w:t>
      </w:r>
    </w:p>
    <w:p w14:paraId="41A87580" w14:textId="77777777" w:rsidR="009105D4" w:rsidRPr="00FA3750" w:rsidRDefault="009105D4" w:rsidP="009105D4">
      <w:pPr>
        <w:pStyle w:val="NormalWeb"/>
        <w:shd w:val="clear" w:color="auto" w:fill="FFFFFF"/>
        <w:adjustRightInd w:val="0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14:paraId="1A1530EA" w14:textId="77777777" w:rsidR="001F1DDF" w:rsidRPr="00FA3750" w:rsidRDefault="009105D4" w:rsidP="009105D4">
      <w:pPr>
        <w:shd w:val="clear" w:color="auto" w:fill="FFFFFF"/>
        <w:jc w:val="both"/>
        <w:rPr>
          <w:color w:val="000000" w:themeColor="text1"/>
        </w:rPr>
      </w:pPr>
      <w:r w:rsidRPr="00FA3750">
        <w:rPr>
          <w:b/>
          <w:bCs/>
          <w:color w:val="000000" w:themeColor="text1"/>
          <w:u w:val="single"/>
        </w:rPr>
        <w:t>Recomendación:</w:t>
      </w:r>
      <w:r w:rsidRPr="00FA3750">
        <w:rPr>
          <w:color w:val="000000" w:themeColor="text1"/>
        </w:rPr>
        <w:t xml:space="preserve"> </w:t>
      </w:r>
    </w:p>
    <w:p w14:paraId="151831F4" w14:textId="2E861AA1" w:rsidR="001F1DDF" w:rsidRPr="00FA3750" w:rsidRDefault="009105D4" w:rsidP="001F1DDF">
      <w:pPr>
        <w:pStyle w:val="ListParagraph"/>
        <w:numPr>
          <w:ilvl w:val="0"/>
          <w:numId w:val="9"/>
        </w:numPr>
        <w:shd w:val="clear" w:color="auto" w:fill="FFFFFF"/>
        <w:spacing w:before="0"/>
      </w:pPr>
      <w:r w:rsidRPr="00FA3750">
        <w:rPr>
          <w:color w:val="000000" w:themeColor="text1"/>
        </w:rPr>
        <w:t xml:space="preserve">Fortalecer la capacidad de CISESCT para liderar con asesoría de DINAF/SENAF y UNICEF la nueva reforma </w:t>
      </w:r>
      <w:r w:rsidR="00590BB7" w:rsidRPr="00FA3750">
        <w:rPr>
          <w:color w:val="000000" w:themeColor="text1"/>
        </w:rPr>
        <w:t xml:space="preserve">al C.P, </w:t>
      </w:r>
      <w:r w:rsidRPr="00FA3750">
        <w:rPr>
          <w:color w:val="000000" w:themeColor="text1"/>
        </w:rPr>
        <w:t xml:space="preserve">para la adecuada tipificación de todos los delitos relacionados al protocolo facultativo y demás estándares Internacionales. </w:t>
      </w:r>
      <w:r w:rsidR="001F1DDF" w:rsidRPr="00FA3750">
        <w:rPr>
          <w:color w:val="000000" w:themeColor="text1"/>
        </w:rPr>
        <w:t xml:space="preserve">Garantizar sanciones acordes a la gravedad incluyendo la </w:t>
      </w:r>
      <w:r w:rsidR="001F1DDF" w:rsidRPr="00FA3750">
        <w:t>incautación y confiscación.</w:t>
      </w:r>
    </w:p>
    <w:p w14:paraId="0F2134BB" w14:textId="146D04AF" w:rsidR="009105D4" w:rsidRPr="00FA3750" w:rsidRDefault="009105D4" w:rsidP="001F1DDF">
      <w:pPr>
        <w:pStyle w:val="ListParagraph"/>
        <w:numPr>
          <w:ilvl w:val="0"/>
          <w:numId w:val="9"/>
        </w:numPr>
        <w:shd w:val="clear" w:color="auto" w:fill="FFFFFF"/>
        <w:spacing w:before="0"/>
        <w:rPr>
          <w:color w:val="000000" w:themeColor="text1"/>
        </w:rPr>
      </w:pPr>
      <w:r w:rsidRPr="00FA3750">
        <w:rPr>
          <w:color w:val="000000" w:themeColor="text1"/>
        </w:rPr>
        <w:t xml:space="preserve">Homologar la Ley contra la Trata </w:t>
      </w:r>
      <w:r w:rsidR="006A2CFE">
        <w:rPr>
          <w:color w:val="000000" w:themeColor="text1"/>
        </w:rPr>
        <w:t>con</w:t>
      </w:r>
      <w:r w:rsidRPr="00FA3750">
        <w:rPr>
          <w:color w:val="000000" w:themeColor="text1"/>
        </w:rPr>
        <w:t xml:space="preserve"> ajustes al Código Penal, definir funciones </w:t>
      </w:r>
      <w:r w:rsidR="006A2CFE">
        <w:rPr>
          <w:color w:val="000000" w:themeColor="text1"/>
        </w:rPr>
        <w:t xml:space="preserve">de cada ley; </w:t>
      </w:r>
      <w:r w:rsidRPr="00FA3750">
        <w:rPr>
          <w:color w:val="000000" w:themeColor="text1"/>
        </w:rPr>
        <w:t>aprobar reglamento de la LT.</w:t>
      </w:r>
    </w:p>
    <w:p w14:paraId="6BA61664" w14:textId="07F09013" w:rsidR="009105D4" w:rsidRPr="00FA3750" w:rsidRDefault="009105D4" w:rsidP="009105D4">
      <w:pPr>
        <w:pStyle w:val="NormalWeb"/>
        <w:shd w:val="clear" w:color="auto" w:fill="FFFFFF"/>
        <w:adjustRightInd w:val="0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14:paraId="13A78AFB" w14:textId="6DAAFA59" w:rsidR="00762925" w:rsidRPr="00FA3750" w:rsidRDefault="00DB6EE6" w:rsidP="00696E38">
      <w:pPr>
        <w:pStyle w:val="BodyText"/>
        <w:shd w:val="clear" w:color="auto" w:fill="B4C6E7" w:themeFill="accent1" w:themeFillTint="66"/>
        <w:jc w:val="both"/>
        <w:rPr>
          <w:color w:val="000000" w:themeColor="text1"/>
          <w:sz w:val="22"/>
          <w:szCs w:val="22"/>
        </w:rPr>
      </w:pPr>
      <w:r w:rsidRPr="00FA3750">
        <w:rPr>
          <w:color w:val="000000" w:themeColor="text1"/>
          <w:sz w:val="22"/>
          <w:szCs w:val="22"/>
        </w:rPr>
        <w:t>IMPUNIDAD</w:t>
      </w:r>
    </w:p>
    <w:p w14:paraId="472D2132" w14:textId="77777777" w:rsidR="00FF7EFB" w:rsidRPr="00FA3750" w:rsidRDefault="00FF7EFB" w:rsidP="00D66172">
      <w:pPr>
        <w:jc w:val="both"/>
        <w:rPr>
          <w:bCs/>
          <w:color w:val="000000" w:themeColor="text1"/>
        </w:rPr>
      </w:pPr>
    </w:p>
    <w:p w14:paraId="1CA4FADF" w14:textId="48A1EB5F" w:rsidR="000562C2" w:rsidRPr="00FA3750" w:rsidRDefault="00C74C04" w:rsidP="00D66172">
      <w:pPr>
        <w:jc w:val="both"/>
        <w:rPr>
          <w:color w:val="000000" w:themeColor="text1"/>
        </w:rPr>
      </w:pPr>
      <w:r w:rsidRPr="00FA3750">
        <w:rPr>
          <w:bCs/>
          <w:color w:val="000000" w:themeColor="text1"/>
        </w:rPr>
        <w:t>Según</w:t>
      </w:r>
      <w:r w:rsidRPr="00FA3750">
        <w:rPr>
          <w:color w:val="000000" w:themeColor="text1"/>
        </w:rPr>
        <w:t xml:space="preserve"> COIPRODEN (2023) </w:t>
      </w:r>
      <w:r w:rsidR="006446AF" w:rsidRPr="00FA3750">
        <w:rPr>
          <w:color w:val="000000" w:themeColor="text1"/>
        </w:rPr>
        <w:t>S</w:t>
      </w:r>
      <w:r w:rsidR="004C4D98" w:rsidRPr="00FA3750">
        <w:rPr>
          <w:color w:val="000000" w:themeColor="text1"/>
        </w:rPr>
        <w:t>olo el</w:t>
      </w:r>
      <w:r w:rsidR="000562C2" w:rsidRPr="00FA3750">
        <w:rPr>
          <w:color w:val="000000" w:themeColor="text1"/>
        </w:rPr>
        <w:t xml:space="preserve"> 32% de los tratantes </w:t>
      </w:r>
      <w:r w:rsidR="00586A3D" w:rsidRPr="00FA3750">
        <w:rPr>
          <w:color w:val="000000" w:themeColor="text1"/>
        </w:rPr>
        <w:t xml:space="preserve">enjuiciados </w:t>
      </w:r>
      <w:r w:rsidR="000562C2" w:rsidRPr="00FA3750">
        <w:rPr>
          <w:color w:val="000000" w:themeColor="text1"/>
        </w:rPr>
        <w:t>en</w:t>
      </w:r>
      <w:r w:rsidR="004C4D98" w:rsidRPr="00FA3750">
        <w:rPr>
          <w:color w:val="000000" w:themeColor="text1"/>
        </w:rPr>
        <w:t>tre</w:t>
      </w:r>
      <w:r w:rsidR="000562C2" w:rsidRPr="00FA3750">
        <w:rPr>
          <w:color w:val="000000" w:themeColor="text1"/>
        </w:rPr>
        <w:t xml:space="preserve"> 2019-2022 recibieron condena.</w:t>
      </w:r>
      <w:r w:rsidR="00D66172" w:rsidRPr="00FA3750">
        <w:rPr>
          <w:color w:val="000000" w:themeColor="text1"/>
        </w:rPr>
        <w:t xml:space="preserve"> </w:t>
      </w:r>
    </w:p>
    <w:p w14:paraId="6124BC59" w14:textId="4E0FCBCA" w:rsidR="00010C18" w:rsidRPr="00FA3750" w:rsidRDefault="00586A3D" w:rsidP="00010C18">
      <w:pPr>
        <w:pStyle w:val="BodyText"/>
        <w:jc w:val="both"/>
        <w:rPr>
          <w:b w:val="0"/>
          <w:bCs w:val="0"/>
          <w:color w:val="000000" w:themeColor="text1"/>
          <w:spacing w:val="5"/>
          <w:sz w:val="22"/>
          <w:szCs w:val="22"/>
        </w:rPr>
      </w:pPr>
      <w:r w:rsidRPr="00FA3750">
        <w:rPr>
          <w:b w:val="0"/>
          <w:bCs w:val="0"/>
          <w:color w:val="000000" w:themeColor="text1"/>
          <w:sz w:val="22"/>
          <w:szCs w:val="22"/>
        </w:rPr>
        <w:t>S</w:t>
      </w:r>
      <w:r w:rsidR="00C34B61" w:rsidRPr="00FA3750">
        <w:rPr>
          <w:b w:val="0"/>
          <w:bCs w:val="0"/>
          <w:color w:val="000000" w:themeColor="text1"/>
          <w:sz w:val="22"/>
          <w:szCs w:val="22"/>
        </w:rPr>
        <w:t xml:space="preserve">e </w:t>
      </w:r>
      <w:r w:rsidR="00521C46" w:rsidRPr="00FA3750">
        <w:rPr>
          <w:b w:val="0"/>
          <w:bCs w:val="0"/>
          <w:color w:val="000000" w:themeColor="text1"/>
          <w:sz w:val="22"/>
          <w:szCs w:val="22"/>
        </w:rPr>
        <w:t>han creado unidades específicas</w:t>
      </w:r>
      <w:r w:rsidRPr="00FA3750">
        <w:rPr>
          <w:b w:val="0"/>
          <w:bCs w:val="0"/>
          <w:color w:val="000000" w:themeColor="text1"/>
          <w:sz w:val="22"/>
          <w:szCs w:val="22"/>
        </w:rPr>
        <w:t xml:space="preserve"> de investigació</w:t>
      </w:r>
      <w:r w:rsidR="00CE1778" w:rsidRPr="00FA3750">
        <w:rPr>
          <w:b w:val="0"/>
          <w:bCs w:val="0"/>
          <w:color w:val="000000" w:themeColor="text1"/>
          <w:sz w:val="22"/>
          <w:szCs w:val="22"/>
        </w:rPr>
        <w:t>n e</w:t>
      </w:r>
      <w:r w:rsidRPr="00FA3750">
        <w:rPr>
          <w:b w:val="0"/>
          <w:bCs w:val="0"/>
          <w:color w:val="000000" w:themeColor="text1"/>
          <w:sz w:val="22"/>
          <w:szCs w:val="22"/>
        </w:rPr>
        <w:t xml:space="preserve">n la policía </w:t>
      </w:r>
      <w:r w:rsidR="00CE1778" w:rsidRPr="00FA3750">
        <w:rPr>
          <w:b w:val="0"/>
          <w:bCs w:val="0"/>
          <w:color w:val="000000" w:themeColor="text1"/>
          <w:sz w:val="22"/>
          <w:szCs w:val="22"/>
        </w:rPr>
        <w:t>y</w:t>
      </w:r>
      <w:r w:rsidR="002C3781" w:rsidRPr="00FA3750">
        <w:rPr>
          <w:rStyle w:val="Strong"/>
          <w:color w:val="000000" w:themeColor="text1"/>
          <w:sz w:val="22"/>
          <w:szCs w:val="22"/>
          <w:shd w:val="clear" w:color="auto" w:fill="FFFFFF"/>
        </w:rPr>
        <w:t xml:space="preserve"> </w:t>
      </w:r>
      <w:r w:rsidR="00010C18" w:rsidRPr="00FA3750">
        <w:rPr>
          <w:rStyle w:val="Strong"/>
          <w:color w:val="000000" w:themeColor="text1"/>
          <w:sz w:val="22"/>
          <w:szCs w:val="22"/>
          <w:shd w:val="clear" w:color="auto" w:fill="FFFFFF"/>
        </w:rPr>
        <w:t>el</w:t>
      </w:r>
      <w:r w:rsidR="00521C46" w:rsidRPr="00FA3750">
        <w:rPr>
          <w:b w:val="0"/>
          <w:bCs w:val="0"/>
          <w:color w:val="000000" w:themeColor="text1"/>
          <w:sz w:val="22"/>
          <w:szCs w:val="22"/>
        </w:rPr>
        <w:t xml:space="preserve"> </w:t>
      </w:r>
      <w:r w:rsidR="00972C19" w:rsidRPr="00FA3750">
        <w:rPr>
          <w:b w:val="0"/>
          <w:bCs w:val="0"/>
          <w:color w:val="000000" w:themeColor="text1"/>
          <w:sz w:val="22"/>
          <w:szCs w:val="22"/>
        </w:rPr>
        <w:t>M</w:t>
      </w:r>
      <w:r w:rsidR="00C82084" w:rsidRPr="00FA3750">
        <w:rPr>
          <w:b w:val="0"/>
          <w:bCs w:val="0"/>
          <w:color w:val="000000" w:themeColor="text1"/>
          <w:sz w:val="22"/>
          <w:szCs w:val="22"/>
        </w:rPr>
        <w:t xml:space="preserve">inisterio </w:t>
      </w:r>
      <w:r w:rsidR="006446AF" w:rsidRPr="00FA3750">
        <w:rPr>
          <w:b w:val="0"/>
          <w:bCs w:val="0"/>
          <w:color w:val="000000" w:themeColor="text1"/>
          <w:sz w:val="22"/>
          <w:szCs w:val="22"/>
        </w:rPr>
        <w:t>Público,</w:t>
      </w:r>
      <w:r w:rsidR="00C82084" w:rsidRPr="00FA3750">
        <w:rPr>
          <w:b w:val="0"/>
          <w:bCs w:val="0"/>
          <w:color w:val="000000" w:themeColor="text1"/>
          <w:sz w:val="22"/>
          <w:szCs w:val="22"/>
        </w:rPr>
        <w:t xml:space="preserve"> </w:t>
      </w:r>
      <w:r w:rsidR="00CE1778" w:rsidRPr="00FA3750">
        <w:rPr>
          <w:b w:val="0"/>
          <w:bCs w:val="0"/>
          <w:color w:val="000000" w:themeColor="text1"/>
          <w:sz w:val="22"/>
          <w:szCs w:val="22"/>
        </w:rPr>
        <w:t>pero t</w:t>
      </w:r>
      <w:r w:rsidRPr="00FA3750">
        <w:rPr>
          <w:rFonts w:eastAsiaTheme="minorHAnsi"/>
          <w:b w:val="0"/>
          <w:bCs w:val="0"/>
          <w:color w:val="000000" w:themeColor="text1"/>
          <w:sz w:val="22"/>
          <w:szCs w:val="22"/>
          <w:lang w:bidi="ar-SA"/>
        </w:rPr>
        <w:t>odas</w:t>
      </w:r>
      <w:r w:rsidR="00010C18" w:rsidRPr="00FA3750">
        <w:rPr>
          <w:b w:val="0"/>
          <w:bCs w:val="0"/>
          <w:color w:val="000000" w:themeColor="text1"/>
          <w:sz w:val="22"/>
          <w:szCs w:val="22"/>
        </w:rPr>
        <w:t xml:space="preserve"> </w:t>
      </w:r>
      <w:r w:rsidRPr="00FA3750">
        <w:rPr>
          <w:b w:val="0"/>
          <w:bCs w:val="0"/>
          <w:color w:val="000000" w:themeColor="text1"/>
          <w:sz w:val="22"/>
          <w:szCs w:val="22"/>
        </w:rPr>
        <w:t xml:space="preserve">se ubican </w:t>
      </w:r>
      <w:r w:rsidR="00010C18" w:rsidRPr="00FA3750">
        <w:rPr>
          <w:b w:val="0"/>
          <w:bCs w:val="0"/>
          <w:color w:val="000000" w:themeColor="text1"/>
          <w:sz w:val="22"/>
          <w:szCs w:val="22"/>
        </w:rPr>
        <w:t>en la c</w:t>
      </w:r>
      <w:r w:rsidR="00010C18" w:rsidRPr="00FA3750">
        <w:rPr>
          <w:b w:val="0"/>
          <w:bCs w:val="0"/>
          <w:color w:val="000000" w:themeColor="text1"/>
          <w:spacing w:val="5"/>
          <w:sz w:val="22"/>
          <w:szCs w:val="22"/>
        </w:rPr>
        <w:t xml:space="preserve">apital </w:t>
      </w:r>
      <w:r w:rsidR="006446AF" w:rsidRPr="00FA3750">
        <w:rPr>
          <w:b w:val="0"/>
          <w:bCs w:val="0"/>
          <w:color w:val="000000" w:themeColor="text1"/>
          <w:spacing w:val="5"/>
          <w:sz w:val="22"/>
          <w:szCs w:val="22"/>
        </w:rPr>
        <w:t xml:space="preserve">y la ciudad de San Pedro Sula, </w:t>
      </w:r>
      <w:r w:rsidR="00010C18" w:rsidRPr="00FA3750">
        <w:rPr>
          <w:b w:val="0"/>
          <w:bCs w:val="0"/>
          <w:color w:val="000000" w:themeColor="text1"/>
          <w:spacing w:val="5"/>
          <w:sz w:val="22"/>
          <w:szCs w:val="22"/>
        </w:rPr>
        <w:t xml:space="preserve">con limitadas capacidades para </w:t>
      </w:r>
      <w:r w:rsidR="004C4D98" w:rsidRPr="00FA3750">
        <w:rPr>
          <w:b w:val="0"/>
          <w:bCs w:val="0"/>
          <w:color w:val="000000" w:themeColor="text1"/>
          <w:spacing w:val="5"/>
          <w:sz w:val="22"/>
          <w:szCs w:val="22"/>
        </w:rPr>
        <w:t>operar</w:t>
      </w:r>
      <w:r w:rsidR="00010C18" w:rsidRPr="00FA3750">
        <w:rPr>
          <w:b w:val="0"/>
          <w:bCs w:val="0"/>
          <w:color w:val="000000" w:themeColor="text1"/>
          <w:spacing w:val="5"/>
          <w:sz w:val="22"/>
          <w:szCs w:val="22"/>
        </w:rPr>
        <w:t xml:space="preserve"> a nivel nacional </w:t>
      </w:r>
      <w:r w:rsidR="00C309AF" w:rsidRPr="00FA3750">
        <w:rPr>
          <w:b w:val="0"/>
          <w:bCs w:val="0"/>
          <w:color w:val="000000" w:themeColor="text1"/>
          <w:spacing w:val="5"/>
          <w:sz w:val="22"/>
          <w:szCs w:val="22"/>
        </w:rPr>
        <w:t>o</w:t>
      </w:r>
      <w:r w:rsidR="00010C18" w:rsidRPr="00FA3750">
        <w:rPr>
          <w:b w:val="0"/>
          <w:bCs w:val="0"/>
          <w:color w:val="000000" w:themeColor="text1"/>
          <w:spacing w:val="5"/>
          <w:sz w:val="22"/>
          <w:szCs w:val="22"/>
        </w:rPr>
        <w:t xml:space="preserve"> </w:t>
      </w:r>
      <w:r w:rsidR="006446AF" w:rsidRPr="00FA3750">
        <w:rPr>
          <w:b w:val="0"/>
          <w:bCs w:val="0"/>
          <w:color w:val="000000" w:themeColor="text1"/>
          <w:spacing w:val="5"/>
          <w:sz w:val="22"/>
          <w:szCs w:val="22"/>
        </w:rPr>
        <w:t>regiones</w:t>
      </w:r>
      <w:r w:rsidR="00010C18" w:rsidRPr="00FA3750">
        <w:rPr>
          <w:b w:val="0"/>
          <w:bCs w:val="0"/>
          <w:color w:val="000000" w:themeColor="text1"/>
          <w:spacing w:val="5"/>
          <w:sz w:val="22"/>
          <w:szCs w:val="22"/>
        </w:rPr>
        <w:t xml:space="preserve"> sensibles como fronteras o ciudades de mayor auge de turistas. </w:t>
      </w:r>
      <w:r w:rsidR="006446AF" w:rsidRPr="00FA3750">
        <w:rPr>
          <w:b w:val="0"/>
          <w:bCs w:val="0"/>
          <w:color w:val="000000" w:themeColor="text1"/>
          <w:spacing w:val="5"/>
          <w:sz w:val="22"/>
          <w:szCs w:val="22"/>
        </w:rPr>
        <w:t>En el interior del país la acción es a trav</w:t>
      </w:r>
      <w:r w:rsidR="004E238B">
        <w:rPr>
          <w:b w:val="0"/>
          <w:bCs w:val="0"/>
          <w:color w:val="000000" w:themeColor="text1"/>
          <w:spacing w:val="5"/>
          <w:sz w:val="22"/>
          <w:szCs w:val="22"/>
        </w:rPr>
        <w:t>é</w:t>
      </w:r>
      <w:r w:rsidR="006446AF" w:rsidRPr="00FA3750">
        <w:rPr>
          <w:b w:val="0"/>
          <w:bCs w:val="0"/>
          <w:color w:val="000000" w:themeColor="text1"/>
          <w:spacing w:val="5"/>
          <w:sz w:val="22"/>
          <w:szCs w:val="22"/>
        </w:rPr>
        <w:t>s de unidades de investigación y fiscalías no especializadas.</w:t>
      </w:r>
    </w:p>
    <w:p w14:paraId="653CE39D" w14:textId="420A3A8A" w:rsidR="00010C18" w:rsidRPr="00FA3750" w:rsidRDefault="00010C18" w:rsidP="00010C18">
      <w:pPr>
        <w:pStyle w:val="ListParagraph"/>
        <w:tabs>
          <w:tab w:val="left" w:pos="1859"/>
        </w:tabs>
        <w:spacing w:before="0"/>
        <w:ind w:left="0"/>
        <w:rPr>
          <w:color w:val="000000" w:themeColor="text1"/>
        </w:rPr>
      </w:pPr>
      <w:r w:rsidRPr="00FA3750">
        <w:rPr>
          <w:color w:val="000000" w:themeColor="text1"/>
        </w:rPr>
        <w:t xml:space="preserve">El </w:t>
      </w:r>
      <w:r w:rsidR="00521C46" w:rsidRPr="00FA3750">
        <w:rPr>
          <w:color w:val="000000" w:themeColor="text1"/>
        </w:rPr>
        <w:t xml:space="preserve">enjuiciamiento se desarrolla </w:t>
      </w:r>
      <w:r w:rsidR="006446AF" w:rsidRPr="00FA3750">
        <w:rPr>
          <w:color w:val="000000" w:themeColor="text1"/>
        </w:rPr>
        <w:t>en</w:t>
      </w:r>
      <w:r w:rsidR="00521C46" w:rsidRPr="00FA3750">
        <w:rPr>
          <w:color w:val="000000" w:themeColor="text1"/>
        </w:rPr>
        <w:t xml:space="preserve"> </w:t>
      </w:r>
      <w:r w:rsidR="00521C46" w:rsidRPr="00FA3750">
        <w:rPr>
          <w:i/>
          <w:iCs/>
          <w:color w:val="000000" w:themeColor="text1"/>
        </w:rPr>
        <w:t>juzgados penales</w:t>
      </w:r>
      <w:r w:rsidR="006446AF" w:rsidRPr="00FA3750">
        <w:rPr>
          <w:i/>
          <w:iCs/>
          <w:color w:val="000000" w:themeColor="text1"/>
        </w:rPr>
        <w:t>,</w:t>
      </w:r>
      <w:r w:rsidR="00521C46" w:rsidRPr="00FA3750">
        <w:rPr>
          <w:color w:val="000000" w:themeColor="text1"/>
        </w:rPr>
        <w:t xml:space="preserve"> </w:t>
      </w:r>
      <w:r w:rsidRPr="00FA3750">
        <w:rPr>
          <w:color w:val="000000" w:themeColor="text1"/>
        </w:rPr>
        <w:t xml:space="preserve">pero la </w:t>
      </w:r>
      <w:r w:rsidR="00B23E74" w:rsidRPr="00FA3750">
        <w:rPr>
          <w:color w:val="000000" w:themeColor="text1"/>
        </w:rPr>
        <w:t xml:space="preserve">Ley de </w:t>
      </w:r>
      <w:r w:rsidR="00521C46" w:rsidRPr="00FA3750">
        <w:rPr>
          <w:color w:val="000000" w:themeColor="text1"/>
        </w:rPr>
        <w:t xml:space="preserve">Trata </w:t>
      </w:r>
      <w:r w:rsidRPr="00FA3750">
        <w:rPr>
          <w:color w:val="000000" w:themeColor="text1"/>
        </w:rPr>
        <w:t>establece que sus crímenes serán juzgados por la</w:t>
      </w:r>
      <w:r w:rsidR="00521C46" w:rsidRPr="00FA3750">
        <w:rPr>
          <w:i/>
          <w:iCs/>
          <w:color w:val="000000" w:themeColor="text1"/>
        </w:rPr>
        <w:t xml:space="preserve"> jurisdicción nacional de crimen organizado</w:t>
      </w:r>
      <w:r w:rsidR="00521C46" w:rsidRPr="00FA3750">
        <w:rPr>
          <w:color w:val="000000" w:themeColor="text1"/>
        </w:rPr>
        <w:t xml:space="preserve">. </w:t>
      </w:r>
      <w:r w:rsidR="00640A44" w:rsidRPr="00FA3750">
        <w:rPr>
          <w:color w:val="000000" w:themeColor="text1"/>
        </w:rPr>
        <w:t>CONADEH</w:t>
      </w:r>
      <w:r w:rsidR="00640A44">
        <w:rPr>
          <w:color w:val="000000" w:themeColor="text1"/>
        </w:rPr>
        <w:t xml:space="preserve"> (2022) denunció que </w:t>
      </w:r>
      <w:r w:rsidR="00FA5A4F" w:rsidRPr="00FA3750">
        <w:rPr>
          <w:i/>
          <w:iCs/>
          <w:color w:val="000000" w:themeColor="text1"/>
        </w:rPr>
        <w:t xml:space="preserve">juzgados </w:t>
      </w:r>
      <w:r w:rsidR="00B3337E" w:rsidRPr="00FA3750">
        <w:rPr>
          <w:i/>
          <w:iCs/>
          <w:color w:val="000000" w:themeColor="text1"/>
        </w:rPr>
        <w:t>de</w:t>
      </w:r>
      <w:r w:rsidR="00FA5A4F" w:rsidRPr="00FA3750">
        <w:rPr>
          <w:i/>
          <w:iCs/>
          <w:color w:val="000000" w:themeColor="text1"/>
        </w:rPr>
        <w:t xml:space="preserve"> jurisdicción nacional </w:t>
      </w:r>
      <w:r w:rsidR="006446AF" w:rsidRPr="00FA3750">
        <w:rPr>
          <w:i/>
          <w:iCs/>
          <w:color w:val="000000" w:themeColor="text1"/>
        </w:rPr>
        <w:t xml:space="preserve">rechazan </w:t>
      </w:r>
      <w:r w:rsidR="00FA5A4F" w:rsidRPr="00FA3750">
        <w:rPr>
          <w:color w:val="000000" w:themeColor="text1"/>
        </w:rPr>
        <w:t xml:space="preserve">los casos de trata y de </w:t>
      </w:r>
      <w:r w:rsidR="00B3337E" w:rsidRPr="00FA3750">
        <w:rPr>
          <w:color w:val="000000" w:themeColor="text1"/>
        </w:rPr>
        <w:t xml:space="preserve">ESC </w:t>
      </w:r>
      <w:r w:rsidR="00FA5A4F" w:rsidRPr="00FA3750">
        <w:rPr>
          <w:color w:val="000000" w:themeColor="text1"/>
        </w:rPr>
        <w:t>por considerarlos crímenes menores</w:t>
      </w:r>
      <w:r w:rsidR="00B3337E" w:rsidRPr="00FA3750">
        <w:rPr>
          <w:color w:val="000000" w:themeColor="text1"/>
        </w:rPr>
        <w:t>.</w:t>
      </w:r>
      <w:r w:rsidR="00FA5A4F" w:rsidRPr="00FA3750">
        <w:rPr>
          <w:color w:val="000000" w:themeColor="text1"/>
        </w:rPr>
        <w:t xml:space="preserve"> </w:t>
      </w:r>
    </w:p>
    <w:p w14:paraId="01010626" w14:textId="2621F6DA" w:rsidR="00AB18A7" w:rsidRPr="00FA3750" w:rsidRDefault="006446AF" w:rsidP="006446AF">
      <w:pPr>
        <w:widowControl/>
        <w:shd w:val="clear" w:color="auto" w:fill="FFFFFF"/>
        <w:autoSpaceDE/>
        <w:autoSpaceDN/>
        <w:jc w:val="both"/>
        <w:rPr>
          <w:rStyle w:val="A6"/>
          <w:color w:val="000000" w:themeColor="text1"/>
        </w:rPr>
      </w:pPr>
      <w:r w:rsidRPr="00FA3750">
        <w:rPr>
          <w:color w:val="000000" w:themeColor="text1"/>
          <w:lang w:bidi="ar-SA"/>
        </w:rPr>
        <w:t>El auxilio a trav</w:t>
      </w:r>
      <w:r w:rsidR="00640A44">
        <w:rPr>
          <w:color w:val="000000" w:themeColor="text1"/>
          <w:lang w:bidi="ar-SA"/>
        </w:rPr>
        <w:t>é</w:t>
      </w:r>
      <w:r w:rsidRPr="00FA3750">
        <w:rPr>
          <w:color w:val="000000" w:themeColor="text1"/>
          <w:lang w:bidi="ar-SA"/>
        </w:rPr>
        <w:t xml:space="preserve">s de la </w:t>
      </w:r>
      <w:r w:rsidR="00E45300" w:rsidRPr="00FA3750">
        <w:rPr>
          <w:color w:val="000000" w:themeColor="text1"/>
          <w:lang w:bidi="ar-SA"/>
        </w:rPr>
        <w:t xml:space="preserve">línea gratuita </w:t>
      </w:r>
      <w:r w:rsidR="00E57858" w:rsidRPr="00FA3750">
        <w:rPr>
          <w:color w:val="000000" w:themeColor="text1"/>
        </w:rPr>
        <w:t>911</w:t>
      </w:r>
      <w:r w:rsidR="00E45300" w:rsidRPr="00FA3750">
        <w:rPr>
          <w:color w:val="000000" w:themeColor="text1"/>
          <w:lang w:bidi="ar-SA"/>
        </w:rPr>
        <w:t xml:space="preserve">, </w:t>
      </w:r>
      <w:r w:rsidR="003E3E35" w:rsidRPr="00FA3750">
        <w:rPr>
          <w:color w:val="000000" w:themeColor="text1"/>
          <w:lang w:bidi="ar-SA"/>
        </w:rPr>
        <w:t xml:space="preserve">y </w:t>
      </w:r>
      <w:r w:rsidRPr="00FA3750">
        <w:rPr>
          <w:color w:val="000000" w:themeColor="text1"/>
          <w:lang w:bidi="ar-SA"/>
        </w:rPr>
        <w:t xml:space="preserve">el apoyo emocional “ofrecido” en </w:t>
      </w:r>
      <w:r w:rsidR="003E3E35" w:rsidRPr="00FA3750">
        <w:rPr>
          <w:color w:val="000000" w:themeColor="text1"/>
          <w:lang w:bidi="ar-SA"/>
        </w:rPr>
        <w:t>la</w:t>
      </w:r>
      <w:r w:rsidR="00E57858" w:rsidRPr="00FA3750">
        <w:rPr>
          <w:color w:val="000000" w:themeColor="text1"/>
          <w:lang w:bidi="ar-SA"/>
        </w:rPr>
        <w:t xml:space="preserve"> </w:t>
      </w:r>
      <w:r w:rsidR="00E57858" w:rsidRPr="00FA3750">
        <w:rPr>
          <w:color w:val="000000" w:themeColor="text1"/>
        </w:rPr>
        <w:t xml:space="preserve">Línea 110 de DINAF </w:t>
      </w:r>
      <w:r w:rsidR="00640A44">
        <w:rPr>
          <w:color w:val="000000" w:themeColor="text1"/>
        </w:rPr>
        <w:t>tiende a ser</w:t>
      </w:r>
      <w:r w:rsidRPr="00FA3750">
        <w:rPr>
          <w:color w:val="000000" w:themeColor="text1"/>
        </w:rPr>
        <w:t xml:space="preserve"> tardío o de nula respuesta</w:t>
      </w:r>
      <w:r w:rsidR="00640A44">
        <w:rPr>
          <w:color w:val="000000" w:themeColor="text1"/>
        </w:rPr>
        <w:t>.</w:t>
      </w:r>
    </w:p>
    <w:p w14:paraId="3FC7F8C5" w14:textId="7D39FA61" w:rsidR="008643B4" w:rsidRPr="00FA3750" w:rsidRDefault="006446AF" w:rsidP="00CE1778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FA3750">
        <w:rPr>
          <w:color w:val="000000" w:themeColor="text1"/>
          <w:sz w:val="22"/>
          <w:szCs w:val="22"/>
        </w:rPr>
        <w:t xml:space="preserve">En </w:t>
      </w:r>
      <w:r w:rsidR="00982C1A" w:rsidRPr="00FA3750">
        <w:rPr>
          <w:color w:val="000000" w:themeColor="text1"/>
          <w:sz w:val="22"/>
          <w:szCs w:val="22"/>
        </w:rPr>
        <w:t>mayo 2023</w:t>
      </w:r>
      <w:r w:rsidRPr="00FA3750">
        <w:rPr>
          <w:color w:val="000000" w:themeColor="text1"/>
          <w:sz w:val="22"/>
          <w:szCs w:val="22"/>
        </w:rPr>
        <w:t xml:space="preserve"> </w:t>
      </w:r>
      <w:r w:rsidR="00640A44">
        <w:rPr>
          <w:color w:val="000000" w:themeColor="text1"/>
          <w:sz w:val="22"/>
          <w:szCs w:val="22"/>
        </w:rPr>
        <w:t>denunciaron a la</w:t>
      </w:r>
      <w:r w:rsidR="00492646" w:rsidRPr="00FA3750">
        <w:rPr>
          <w:color w:val="000000" w:themeColor="text1"/>
          <w:sz w:val="22"/>
          <w:szCs w:val="22"/>
        </w:rPr>
        <w:t xml:space="preserve"> </w:t>
      </w:r>
      <w:r w:rsidR="008643B4" w:rsidRPr="00FA3750">
        <w:rPr>
          <w:color w:val="000000" w:themeColor="text1"/>
          <w:sz w:val="22"/>
          <w:szCs w:val="22"/>
        </w:rPr>
        <w:t xml:space="preserve">DINAF </w:t>
      </w:r>
      <w:r w:rsidR="00640A44">
        <w:rPr>
          <w:color w:val="000000" w:themeColor="text1"/>
          <w:sz w:val="22"/>
          <w:szCs w:val="22"/>
        </w:rPr>
        <w:t xml:space="preserve">por </w:t>
      </w:r>
      <w:r w:rsidR="00261DB3">
        <w:rPr>
          <w:color w:val="000000" w:themeColor="text1"/>
          <w:sz w:val="22"/>
          <w:szCs w:val="22"/>
        </w:rPr>
        <w:t>presunta vinculación a una</w:t>
      </w:r>
      <w:r w:rsidR="00640A44">
        <w:rPr>
          <w:color w:val="000000" w:themeColor="text1"/>
          <w:sz w:val="22"/>
          <w:szCs w:val="22"/>
        </w:rPr>
        <w:t xml:space="preserve"> </w:t>
      </w:r>
      <w:r w:rsidR="00261DB3">
        <w:rPr>
          <w:color w:val="000000" w:themeColor="text1"/>
          <w:sz w:val="22"/>
          <w:szCs w:val="22"/>
        </w:rPr>
        <w:t xml:space="preserve">supuesta </w:t>
      </w:r>
      <w:r w:rsidR="008643B4" w:rsidRPr="00FA3750">
        <w:rPr>
          <w:color w:val="000000" w:themeColor="text1"/>
          <w:sz w:val="22"/>
          <w:szCs w:val="22"/>
        </w:rPr>
        <w:t>red que aprovecha</w:t>
      </w:r>
      <w:r w:rsidR="00590BB7" w:rsidRPr="00FA3750">
        <w:rPr>
          <w:color w:val="000000" w:themeColor="text1"/>
          <w:sz w:val="22"/>
          <w:szCs w:val="22"/>
        </w:rPr>
        <w:t xml:space="preserve">ba </w:t>
      </w:r>
      <w:r w:rsidR="001106C3" w:rsidRPr="00FA3750">
        <w:rPr>
          <w:color w:val="000000" w:themeColor="text1"/>
          <w:sz w:val="22"/>
          <w:szCs w:val="22"/>
        </w:rPr>
        <w:t>debilidades en</w:t>
      </w:r>
      <w:r w:rsidR="00492646" w:rsidRPr="00FA3750">
        <w:rPr>
          <w:color w:val="000000" w:themeColor="text1"/>
          <w:sz w:val="22"/>
          <w:szCs w:val="22"/>
        </w:rPr>
        <w:t xml:space="preserve"> los procesos de adopciones y de restitución de derechos</w:t>
      </w:r>
      <w:r w:rsidR="00640A44">
        <w:rPr>
          <w:color w:val="000000" w:themeColor="text1"/>
          <w:sz w:val="22"/>
          <w:szCs w:val="22"/>
        </w:rPr>
        <w:t>.</w:t>
      </w:r>
      <w:r w:rsidR="008643B4" w:rsidRPr="00FA3750">
        <w:rPr>
          <w:color w:val="000000" w:themeColor="text1"/>
          <w:sz w:val="22"/>
          <w:szCs w:val="22"/>
        </w:rPr>
        <w:t xml:space="preserve"> </w:t>
      </w:r>
      <w:r w:rsidR="00640A44">
        <w:rPr>
          <w:color w:val="000000" w:themeColor="text1"/>
          <w:sz w:val="22"/>
          <w:szCs w:val="22"/>
        </w:rPr>
        <w:t xml:space="preserve">La respuesta fue la </w:t>
      </w:r>
      <w:r w:rsidR="008643B4" w:rsidRPr="00FA3750">
        <w:rPr>
          <w:color w:val="000000" w:themeColor="text1"/>
          <w:sz w:val="22"/>
          <w:szCs w:val="22"/>
        </w:rPr>
        <w:t xml:space="preserve">destitución de las altas autoridades </w:t>
      </w:r>
      <w:r w:rsidR="00640A44">
        <w:rPr>
          <w:color w:val="000000" w:themeColor="text1"/>
          <w:sz w:val="22"/>
          <w:szCs w:val="22"/>
        </w:rPr>
        <w:t>junto al</w:t>
      </w:r>
      <w:r w:rsidR="008643B4" w:rsidRPr="00FA3750">
        <w:rPr>
          <w:color w:val="000000" w:themeColor="text1"/>
          <w:sz w:val="22"/>
          <w:szCs w:val="22"/>
        </w:rPr>
        <w:t xml:space="preserve"> </w:t>
      </w:r>
      <w:r w:rsidR="00492646" w:rsidRPr="00FA3750">
        <w:rPr>
          <w:color w:val="000000" w:themeColor="text1"/>
          <w:sz w:val="22"/>
          <w:szCs w:val="22"/>
        </w:rPr>
        <w:t>inici</w:t>
      </w:r>
      <w:r w:rsidR="00640A44">
        <w:rPr>
          <w:color w:val="000000" w:themeColor="text1"/>
          <w:sz w:val="22"/>
          <w:szCs w:val="22"/>
        </w:rPr>
        <w:t xml:space="preserve">o de </w:t>
      </w:r>
      <w:r w:rsidR="00492646" w:rsidRPr="00FA3750">
        <w:rPr>
          <w:color w:val="000000" w:themeColor="text1"/>
          <w:sz w:val="22"/>
          <w:szCs w:val="22"/>
        </w:rPr>
        <w:t xml:space="preserve">una </w:t>
      </w:r>
      <w:r w:rsidR="008643B4" w:rsidRPr="00FA3750">
        <w:rPr>
          <w:color w:val="000000" w:themeColor="text1"/>
          <w:sz w:val="22"/>
          <w:szCs w:val="22"/>
        </w:rPr>
        <w:t xml:space="preserve">intervención por parte de la policía y el </w:t>
      </w:r>
      <w:r w:rsidR="00972C19" w:rsidRPr="00FA3750">
        <w:rPr>
          <w:color w:val="000000" w:themeColor="text1"/>
          <w:sz w:val="22"/>
          <w:szCs w:val="22"/>
        </w:rPr>
        <w:t>M.P.</w:t>
      </w:r>
      <w:r w:rsidR="00492646" w:rsidRPr="00FA3750">
        <w:rPr>
          <w:color w:val="000000" w:themeColor="text1"/>
          <w:sz w:val="22"/>
          <w:szCs w:val="22"/>
        </w:rPr>
        <w:t xml:space="preserve"> que a la fecha contin</w:t>
      </w:r>
      <w:r w:rsidR="00CE7767" w:rsidRPr="00FA3750">
        <w:rPr>
          <w:color w:val="000000" w:themeColor="text1"/>
          <w:sz w:val="22"/>
          <w:szCs w:val="22"/>
        </w:rPr>
        <w:t>úa</w:t>
      </w:r>
      <w:r w:rsidR="008643B4" w:rsidRPr="00FA3750">
        <w:rPr>
          <w:rStyle w:val="FootnoteReference"/>
          <w:color w:val="000000" w:themeColor="text1"/>
          <w:sz w:val="22"/>
          <w:szCs w:val="22"/>
        </w:rPr>
        <w:footnoteReference w:id="6"/>
      </w:r>
      <w:r w:rsidR="008643B4" w:rsidRPr="00FA3750">
        <w:rPr>
          <w:color w:val="000000" w:themeColor="text1"/>
          <w:sz w:val="22"/>
          <w:szCs w:val="22"/>
        </w:rPr>
        <w:t xml:space="preserve">. </w:t>
      </w:r>
    </w:p>
    <w:p w14:paraId="3AA34018" w14:textId="77777777" w:rsidR="000C1A2B" w:rsidRPr="00FA3750" w:rsidRDefault="000C1A2B" w:rsidP="00CE177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2"/>
          <w:szCs w:val="22"/>
          <w:u w:val="single"/>
        </w:rPr>
      </w:pPr>
    </w:p>
    <w:p w14:paraId="53E3934A" w14:textId="5623E8B5" w:rsidR="00E72F87" w:rsidRPr="00FA3750" w:rsidRDefault="00E72F87" w:rsidP="00CE177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FA3750">
        <w:rPr>
          <w:b/>
          <w:bCs/>
          <w:color w:val="000000" w:themeColor="text1"/>
          <w:sz w:val="22"/>
          <w:szCs w:val="22"/>
          <w:u w:val="single"/>
        </w:rPr>
        <w:t>Recomendaciones:</w:t>
      </w:r>
    </w:p>
    <w:p w14:paraId="6A594633" w14:textId="0C486FC3" w:rsidR="002C2265" w:rsidRPr="00FA3750" w:rsidRDefault="00527DDE" w:rsidP="002C2265">
      <w:pPr>
        <w:pStyle w:val="ListParagraph"/>
        <w:numPr>
          <w:ilvl w:val="0"/>
          <w:numId w:val="11"/>
        </w:numPr>
        <w:spacing w:before="0"/>
        <w:rPr>
          <w:bCs/>
          <w:color w:val="000000" w:themeColor="text1"/>
        </w:rPr>
      </w:pPr>
      <w:r>
        <w:rPr>
          <w:bCs/>
          <w:color w:val="000000" w:themeColor="text1"/>
        </w:rPr>
        <w:t>Mayor</w:t>
      </w:r>
      <w:r w:rsidR="002C2265" w:rsidRPr="00FA3750">
        <w:rPr>
          <w:bCs/>
          <w:color w:val="000000" w:themeColor="text1"/>
        </w:rPr>
        <w:t xml:space="preserve"> presencia territorial de unidades </w:t>
      </w:r>
      <w:r w:rsidR="00590BB7" w:rsidRPr="00FA3750">
        <w:rPr>
          <w:bCs/>
          <w:color w:val="000000" w:themeColor="text1"/>
        </w:rPr>
        <w:t xml:space="preserve">de investigación </w:t>
      </w:r>
      <w:r w:rsidR="002C2265" w:rsidRPr="00FA3750">
        <w:rPr>
          <w:bCs/>
          <w:color w:val="000000" w:themeColor="text1"/>
        </w:rPr>
        <w:t xml:space="preserve">especializadas, en </w:t>
      </w:r>
      <w:r w:rsidR="0010625F" w:rsidRPr="00FA3750">
        <w:rPr>
          <w:bCs/>
          <w:color w:val="000000" w:themeColor="text1"/>
        </w:rPr>
        <w:t>fronteras</w:t>
      </w:r>
      <w:r w:rsidR="002C2265" w:rsidRPr="00FA3750">
        <w:rPr>
          <w:bCs/>
          <w:color w:val="000000" w:themeColor="text1"/>
        </w:rPr>
        <w:t xml:space="preserve">, ciudades turísticas e industriales. Sensibilizar a operadores de justicia sobre la gravedad de estos crímenes. Evaluar y definir un plan </w:t>
      </w:r>
      <w:r>
        <w:rPr>
          <w:bCs/>
          <w:color w:val="000000" w:themeColor="text1"/>
        </w:rPr>
        <w:t>fortalecimiento a</w:t>
      </w:r>
      <w:r w:rsidR="002C2265" w:rsidRPr="00FA3750">
        <w:rPr>
          <w:bCs/>
          <w:color w:val="000000" w:themeColor="text1"/>
        </w:rPr>
        <w:t xml:space="preserve"> la respuesta de CISECT, ERI, la línea 911 y 110. </w:t>
      </w:r>
    </w:p>
    <w:p w14:paraId="7DE6FCD9" w14:textId="3AF7E348" w:rsidR="002C2265" w:rsidRPr="00FA3750" w:rsidRDefault="00527DDE" w:rsidP="002C2265">
      <w:pPr>
        <w:pStyle w:val="ListParagraph"/>
        <w:numPr>
          <w:ilvl w:val="0"/>
          <w:numId w:val="11"/>
        </w:numPr>
        <w:spacing w:before="0"/>
        <w:rPr>
          <w:bCs/>
          <w:color w:val="000000" w:themeColor="text1"/>
        </w:rPr>
      </w:pPr>
      <w:r>
        <w:rPr>
          <w:bCs/>
          <w:color w:val="000000" w:themeColor="text1"/>
        </w:rPr>
        <w:t>Generar procesos transparentes de auditoría</w:t>
      </w:r>
      <w:r w:rsidR="002C2265" w:rsidRPr="00FA3750">
        <w:rPr>
          <w:bCs/>
          <w:color w:val="000000" w:themeColor="text1"/>
        </w:rPr>
        <w:t xml:space="preserve"> a DINAF </w:t>
      </w:r>
      <w:r>
        <w:rPr>
          <w:bCs/>
          <w:color w:val="000000" w:themeColor="text1"/>
        </w:rPr>
        <w:t>con énfasis en las</w:t>
      </w:r>
      <w:r w:rsidR="002C2265" w:rsidRPr="00FA3750">
        <w:rPr>
          <w:bCs/>
          <w:color w:val="000000" w:themeColor="text1"/>
        </w:rPr>
        <w:t xml:space="preserve"> denuncias</w:t>
      </w:r>
      <w:r>
        <w:rPr>
          <w:bCs/>
          <w:color w:val="000000" w:themeColor="text1"/>
        </w:rPr>
        <w:t xml:space="preserve"> de mayo 2023</w:t>
      </w:r>
      <w:r w:rsidR="002C2265" w:rsidRPr="00FA3750">
        <w:rPr>
          <w:bCs/>
          <w:color w:val="000000" w:themeColor="text1"/>
        </w:rPr>
        <w:t xml:space="preserve"> sobre procedimientos irregulares en adopciones y medidas de protección. </w:t>
      </w:r>
      <w:r>
        <w:rPr>
          <w:bCs/>
          <w:color w:val="000000" w:themeColor="text1"/>
        </w:rPr>
        <w:t>A la</w:t>
      </w:r>
      <w:r w:rsidR="002C2265" w:rsidRPr="00FA3750">
        <w:rPr>
          <w:bCs/>
          <w:color w:val="000000" w:themeColor="text1"/>
        </w:rPr>
        <w:t xml:space="preserve"> SENAF establecer protocolos y mecanismos de quejas internos y de rendición de cuentas.   </w:t>
      </w:r>
    </w:p>
    <w:p w14:paraId="1F71C32D" w14:textId="77777777" w:rsidR="002C2265" w:rsidRPr="00FA3750" w:rsidRDefault="002C2265" w:rsidP="00CE177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2"/>
          <w:szCs w:val="22"/>
          <w:u w:val="single"/>
        </w:rPr>
      </w:pPr>
    </w:p>
    <w:p w14:paraId="4E89CD76" w14:textId="1CACB91F" w:rsidR="00757719" w:rsidRPr="00FA3750" w:rsidRDefault="00DB6EE6" w:rsidP="005E125A">
      <w:pPr>
        <w:pStyle w:val="BodyText"/>
        <w:shd w:val="clear" w:color="auto" w:fill="B4C6E7" w:themeFill="accent1" w:themeFillTint="66"/>
        <w:jc w:val="both"/>
        <w:rPr>
          <w:b w:val="0"/>
          <w:color w:val="000000" w:themeColor="text1"/>
          <w:sz w:val="22"/>
          <w:szCs w:val="22"/>
        </w:rPr>
      </w:pPr>
      <w:r w:rsidRPr="00FA3750">
        <w:rPr>
          <w:color w:val="000000" w:themeColor="text1"/>
          <w:sz w:val="22"/>
          <w:szCs w:val="22"/>
        </w:rPr>
        <w:t>RESPONSABILIDAD DE LAS PERSONAS JURÍDICAS</w:t>
      </w:r>
    </w:p>
    <w:p w14:paraId="774B3FE5" w14:textId="2306A7F6" w:rsidR="00C26CEB" w:rsidRPr="00FA3750" w:rsidRDefault="00B37D5B" w:rsidP="000528C6">
      <w:pPr>
        <w:widowControl/>
        <w:adjustRightInd w:val="0"/>
        <w:jc w:val="both"/>
        <w:rPr>
          <w:rFonts w:eastAsiaTheme="minorHAnsi"/>
          <w:b/>
          <w:bCs/>
          <w:color w:val="000000" w:themeColor="text1"/>
          <w:lang w:bidi="ar-SA"/>
        </w:rPr>
      </w:pPr>
      <w:r w:rsidRPr="00FA3750">
        <w:rPr>
          <w:rFonts w:eastAsiaTheme="minorHAnsi"/>
          <w:color w:val="000000" w:themeColor="text1"/>
          <w:lang w:bidi="ar-SA"/>
        </w:rPr>
        <w:t>E</w:t>
      </w:r>
      <w:r w:rsidR="004701C5" w:rsidRPr="00FA3750">
        <w:rPr>
          <w:rFonts w:eastAsiaTheme="minorHAnsi"/>
          <w:color w:val="000000" w:themeColor="text1"/>
          <w:lang w:bidi="ar-SA"/>
        </w:rPr>
        <w:t>l</w:t>
      </w:r>
      <w:r w:rsidR="0021624C" w:rsidRPr="00FA3750">
        <w:rPr>
          <w:rFonts w:eastAsiaTheme="minorHAnsi"/>
          <w:color w:val="000000" w:themeColor="text1"/>
          <w:lang w:bidi="ar-SA"/>
        </w:rPr>
        <w:t xml:space="preserve"> </w:t>
      </w:r>
      <w:r w:rsidR="00E20E35" w:rsidRPr="00FA3750">
        <w:rPr>
          <w:rFonts w:eastAsiaTheme="minorHAnsi"/>
          <w:color w:val="000000" w:themeColor="text1"/>
          <w:lang w:bidi="ar-SA"/>
        </w:rPr>
        <w:t>Código</w:t>
      </w:r>
      <w:r w:rsidR="0021624C" w:rsidRPr="00FA3750">
        <w:rPr>
          <w:rFonts w:eastAsiaTheme="minorHAnsi"/>
          <w:color w:val="000000" w:themeColor="text1"/>
          <w:lang w:bidi="ar-SA"/>
        </w:rPr>
        <w:t xml:space="preserve"> Penal</w:t>
      </w:r>
      <w:r w:rsidR="004701C5" w:rsidRPr="00FA3750">
        <w:rPr>
          <w:rFonts w:eastAsiaTheme="minorHAnsi"/>
          <w:color w:val="000000" w:themeColor="text1"/>
          <w:lang w:bidi="ar-SA"/>
        </w:rPr>
        <w:t xml:space="preserve"> </w:t>
      </w:r>
      <w:r w:rsidR="00A237F1" w:rsidRPr="00FA3750">
        <w:rPr>
          <w:rFonts w:eastAsiaTheme="minorHAnsi"/>
          <w:color w:val="000000" w:themeColor="text1"/>
          <w:lang w:bidi="ar-SA"/>
        </w:rPr>
        <w:t xml:space="preserve">de </w:t>
      </w:r>
      <w:r w:rsidR="004701C5" w:rsidRPr="00FA3750">
        <w:rPr>
          <w:rFonts w:eastAsiaTheme="minorHAnsi"/>
          <w:color w:val="000000" w:themeColor="text1"/>
          <w:lang w:bidi="ar-SA"/>
        </w:rPr>
        <w:t>20</w:t>
      </w:r>
      <w:r w:rsidR="001106C3" w:rsidRPr="00FA3750">
        <w:rPr>
          <w:rFonts w:eastAsiaTheme="minorHAnsi"/>
          <w:color w:val="000000" w:themeColor="text1"/>
          <w:lang w:bidi="ar-SA"/>
        </w:rPr>
        <w:t>1</w:t>
      </w:r>
      <w:r w:rsidR="004701C5" w:rsidRPr="00FA3750">
        <w:rPr>
          <w:rFonts w:eastAsiaTheme="minorHAnsi"/>
          <w:color w:val="000000" w:themeColor="text1"/>
          <w:lang w:bidi="ar-SA"/>
        </w:rPr>
        <w:t>7</w:t>
      </w:r>
      <w:r w:rsidR="0021624C" w:rsidRPr="00FA3750">
        <w:rPr>
          <w:rFonts w:eastAsiaTheme="minorHAnsi"/>
          <w:color w:val="000000" w:themeColor="text1"/>
          <w:lang w:bidi="ar-SA"/>
        </w:rPr>
        <w:t xml:space="preserve"> </w:t>
      </w:r>
      <w:r w:rsidR="001106C3" w:rsidRPr="00FA3750">
        <w:rPr>
          <w:rFonts w:eastAsiaTheme="minorHAnsi"/>
          <w:color w:val="000000" w:themeColor="text1"/>
          <w:lang w:bidi="ar-SA"/>
        </w:rPr>
        <w:t xml:space="preserve">contenía </w:t>
      </w:r>
      <w:r w:rsidR="003B6C7F" w:rsidRPr="00FA3750">
        <w:rPr>
          <w:rFonts w:eastAsiaTheme="minorHAnsi"/>
          <w:color w:val="000000" w:themeColor="text1"/>
          <w:lang w:bidi="ar-SA"/>
        </w:rPr>
        <w:t xml:space="preserve">dos artículos relativos a la </w:t>
      </w:r>
      <w:r w:rsidR="003B6C7F" w:rsidRPr="00FA3750">
        <w:rPr>
          <w:rFonts w:eastAsiaTheme="minorHAnsi"/>
          <w:i/>
          <w:iCs/>
          <w:color w:val="000000" w:themeColor="text1"/>
          <w:lang w:bidi="ar-SA"/>
        </w:rPr>
        <w:t xml:space="preserve">responsabilidad </w:t>
      </w:r>
      <w:r w:rsidR="006D1900" w:rsidRPr="00FA3750">
        <w:rPr>
          <w:rFonts w:eastAsiaTheme="minorHAnsi"/>
          <w:i/>
          <w:iCs/>
          <w:color w:val="000000" w:themeColor="text1"/>
          <w:lang w:bidi="ar-SA"/>
        </w:rPr>
        <w:t xml:space="preserve">penal de las personas jurídicas en </w:t>
      </w:r>
      <w:r w:rsidR="003B6C7F" w:rsidRPr="00FA3750">
        <w:rPr>
          <w:rFonts w:eastAsiaTheme="minorHAnsi"/>
          <w:i/>
          <w:iCs/>
          <w:color w:val="000000" w:themeColor="text1"/>
          <w:lang w:bidi="ar-SA"/>
        </w:rPr>
        <w:t xml:space="preserve">los </w:t>
      </w:r>
      <w:r w:rsidR="0021624C" w:rsidRPr="00FA3750">
        <w:rPr>
          <w:rFonts w:eastAsiaTheme="minorHAnsi"/>
          <w:i/>
          <w:iCs/>
          <w:color w:val="000000" w:themeColor="text1"/>
          <w:lang w:bidi="ar-SA"/>
        </w:rPr>
        <w:t xml:space="preserve">Delitos de Trata de Personas y </w:t>
      </w:r>
      <w:r w:rsidR="006D1900" w:rsidRPr="00FA3750">
        <w:rPr>
          <w:rFonts w:eastAsiaTheme="minorHAnsi"/>
          <w:i/>
          <w:iCs/>
          <w:color w:val="000000" w:themeColor="text1"/>
          <w:lang w:bidi="ar-SA"/>
        </w:rPr>
        <w:t xml:space="preserve">otras </w:t>
      </w:r>
      <w:r w:rsidR="0021624C" w:rsidRPr="00FA3750">
        <w:rPr>
          <w:rFonts w:eastAsiaTheme="minorHAnsi"/>
          <w:i/>
          <w:iCs/>
          <w:color w:val="000000" w:themeColor="text1"/>
          <w:lang w:bidi="ar-SA"/>
        </w:rPr>
        <w:t>formas degradantes de explotación humana</w:t>
      </w:r>
      <w:r w:rsidR="00FD68B0" w:rsidRPr="00FA3750">
        <w:rPr>
          <w:rFonts w:eastAsiaTheme="minorHAnsi"/>
          <w:color w:val="000000" w:themeColor="text1"/>
          <w:lang w:bidi="ar-SA"/>
        </w:rPr>
        <w:t xml:space="preserve"> (art. 225</w:t>
      </w:r>
      <w:r w:rsidRPr="00FA3750">
        <w:rPr>
          <w:rFonts w:eastAsiaTheme="minorHAnsi"/>
          <w:color w:val="000000" w:themeColor="text1"/>
          <w:lang w:bidi="ar-SA"/>
        </w:rPr>
        <w:t>) y</w:t>
      </w:r>
      <w:r w:rsidR="003B6C7F" w:rsidRPr="00FA3750">
        <w:rPr>
          <w:rFonts w:eastAsiaTheme="minorHAnsi"/>
          <w:color w:val="000000" w:themeColor="text1"/>
          <w:lang w:bidi="ar-SA"/>
        </w:rPr>
        <w:t xml:space="preserve"> su </w:t>
      </w:r>
      <w:r w:rsidR="003B6C7F" w:rsidRPr="00FA3750">
        <w:rPr>
          <w:rFonts w:eastAsiaTheme="minorHAnsi"/>
          <w:i/>
          <w:iCs/>
          <w:color w:val="000000" w:themeColor="text1"/>
          <w:lang w:bidi="ar-SA"/>
        </w:rPr>
        <w:t>responsabilidad en los delitos de explotación sexual comercial y pornografía infantil</w:t>
      </w:r>
      <w:r w:rsidR="00FD68B0" w:rsidRPr="00FA3750">
        <w:rPr>
          <w:rFonts w:eastAsiaTheme="minorHAnsi"/>
          <w:color w:val="000000" w:themeColor="text1"/>
          <w:lang w:bidi="ar-SA"/>
        </w:rPr>
        <w:t xml:space="preserve"> (art.263</w:t>
      </w:r>
      <w:r w:rsidR="003B6C7F" w:rsidRPr="00FA3750">
        <w:rPr>
          <w:rFonts w:eastAsiaTheme="minorHAnsi"/>
          <w:color w:val="000000" w:themeColor="text1"/>
          <w:lang w:bidi="ar-SA"/>
        </w:rPr>
        <w:t>)</w:t>
      </w:r>
      <w:r w:rsidR="001B6E0A" w:rsidRPr="00FA3750">
        <w:rPr>
          <w:rFonts w:eastAsiaTheme="minorHAnsi"/>
          <w:color w:val="000000" w:themeColor="text1"/>
          <w:lang w:bidi="ar-SA"/>
        </w:rPr>
        <w:t>. E</w:t>
      </w:r>
      <w:r w:rsidR="003B6C7F" w:rsidRPr="00FA3750">
        <w:rPr>
          <w:rFonts w:eastAsiaTheme="minorHAnsi"/>
          <w:color w:val="000000" w:themeColor="text1"/>
          <w:lang w:bidi="ar-SA"/>
        </w:rPr>
        <w:t xml:space="preserve">n ambos casos </w:t>
      </w:r>
      <w:r w:rsidR="001B6E0A" w:rsidRPr="00FA3750">
        <w:rPr>
          <w:rFonts w:eastAsiaTheme="minorHAnsi"/>
          <w:color w:val="000000" w:themeColor="text1"/>
          <w:lang w:bidi="ar-SA"/>
        </w:rPr>
        <w:t>se</w:t>
      </w:r>
      <w:r w:rsidR="003B6C7F" w:rsidRPr="00FA3750">
        <w:rPr>
          <w:rFonts w:eastAsiaTheme="minorHAnsi"/>
          <w:color w:val="000000" w:themeColor="text1"/>
          <w:lang w:bidi="ar-SA"/>
        </w:rPr>
        <w:t xml:space="preserve"> castigaba las acciones dolosas</w:t>
      </w:r>
      <w:r w:rsidR="00FD68B0" w:rsidRPr="00FA3750">
        <w:rPr>
          <w:rFonts w:eastAsiaTheme="minorHAnsi"/>
          <w:color w:val="000000" w:themeColor="text1"/>
          <w:lang w:bidi="ar-SA"/>
        </w:rPr>
        <w:t xml:space="preserve">. </w:t>
      </w:r>
      <w:r w:rsidRPr="00FA3750">
        <w:rPr>
          <w:rFonts w:eastAsiaTheme="minorHAnsi"/>
          <w:color w:val="000000" w:themeColor="text1"/>
          <w:lang w:bidi="ar-SA"/>
        </w:rPr>
        <w:t xml:space="preserve">Pero el </w:t>
      </w:r>
      <w:r w:rsidR="003B6C7F" w:rsidRPr="00FA3750">
        <w:rPr>
          <w:rFonts w:eastAsiaTheme="minorHAnsi"/>
          <w:color w:val="000000" w:themeColor="text1"/>
          <w:lang w:bidi="ar-SA"/>
        </w:rPr>
        <w:t xml:space="preserve">lobby empresarial logró la derogación total de los artículos </w:t>
      </w:r>
      <w:r w:rsidRPr="00FA3750">
        <w:rPr>
          <w:rFonts w:eastAsiaTheme="minorHAnsi"/>
          <w:color w:val="000000" w:themeColor="text1"/>
          <w:lang w:bidi="ar-SA"/>
        </w:rPr>
        <w:t>(</w:t>
      </w:r>
      <w:r w:rsidR="003B6C7F" w:rsidRPr="00FA3750">
        <w:rPr>
          <w:rFonts w:eastAsiaTheme="minorHAnsi"/>
          <w:color w:val="000000" w:themeColor="text1"/>
          <w:lang w:bidi="ar-SA"/>
        </w:rPr>
        <w:t>decreto 93-2021</w:t>
      </w:r>
      <w:r w:rsidRPr="00FA3750">
        <w:rPr>
          <w:rFonts w:eastAsiaTheme="minorHAnsi"/>
          <w:color w:val="000000" w:themeColor="text1"/>
          <w:lang w:bidi="ar-SA"/>
        </w:rPr>
        <w:t>)</w:t>
      </w:r>
      <w:r w:rsidR="00847075" w:rsidRPr="00FA3750">
        <w:rPr>
          <w:rFonts w:eastAsiaTheme="minorHAnsi"/>
          <w:color w:val="000000" w:themeColor="text1"/>
          <w:lang w:bidi="ar-SA"/>
        </w:rPr>
        <w:t>.</w:t>
      </w:r>
      <w:r w:rsidR="003B6C7F" w:rsidRPr="00FA3750">
        <w:rPr>
          <w:rFonts w:eastAsiaTheme="minorHAnsi"/>
          <w:b/>
          <w:bCs/>
          <w:color w:val="000000" w:themeColor="text1"/>
          <w:lang w:bidi="ar-SA"/>
        </w:rPr>
        <w:t xml:space="preserve">  </w:t>
      </w:r>
    </w:p>
    <w:p w14:paraId="5963225B" w14:textId="5E0E7500" w:rsidR="00F651AB" w:rsidRPr="00FA3750" w:rsidRDefault="00FD68B0" w:rsidP="001B6E0A">
      <w:pPr>
        <w:tabs>
          <w:tab w:val="left" w:pos="1859"/>
        </w:tabs>
        <w:jc w:val="both"/>
        <w:rPr>
          <w:color w:val="000000" w:themeColor="text1"/>
          <w:lang w:bidi="ar-SA"/>
        </w:rPr>
      </w:pPr>
      <w:r w:rsidRPr="00FA3750">
        <w:rPr>
          <w:rFonts w:eastAsiaTheme="minorHAnsi"/>
          <w:color w:val="000000" w:themeColor="text1"/>
          <w:lang w:bidi="ar-SA"/>
        </w:rPr>
        <w:t xml:space="preserve">La única normativa existente es el </w:t>
      </w:r>
      <w:r w:rsidRPr="00FA3750">
        <w:rPr>
          <w:color w:val="000000" w:themeColor="text1"/>
        </w:rPr>
        <w:t xml:space="preserve">Código de Conducta </w:t>
      </w:r>
      <w:r w:rsidR="00B37D5B" w:rsidRPr="00FA3750">
        <w:rPr>
          <w:color w:val="000000" w:themeColor="text1"/>
        </w:rPr>
        <w:t xml:space="preserve">para </w:t>
      </w:r>
      <w:r w:rsidRPr="00FA3750">
        <w:rPr>
          <w:color w:val="000000" w:themeColor="text1"/>
          <w:lang w:bidi="ar-SA"/>
        </w:rPr>
        <w:t>la industria del turismo</w:t>
      </w:r>
      <w:r w:rsidR="00B37D5B" w:rsidRPr="00FA3750">
        <w:rPr>
          <w:color w:val="000000" w:themeColor="text1"/>
          <w:lang w:bidi="ar-SA"/>
        </w:rPr>
        <w:t xml:space="preserve">, </w:t>
      </w:r>
      <w:r w:rsidRPr="00FA3750">
        <w:rPr>
          <w:color w:val="000000" w:themeColor="text1"/>
          <w:lang w:bidi="ar-SA"/>
        </w:rPr>
        <w:t>pero es una regulación blanda</w:t>
      </w:r>
      <w:r w:rsidR="00B37D5B" w:rsidRPr="00FA3750">
        <w:rPr>
          <w:color w:val="000000" w:themeColor="text1"/>
          <w:lang w:bidi="ar-SA"/>
        </w:rPr>
        <w:t xml:space="preserve"> d</w:t>
      </w:r>
      <w:r w:rsidRPr="00FA3750">
        <w:rPr>
          <w:color w:val="000000" w:themeColor="text1"/>
          <w:lang w:bidi="ar-SA"/>
        </w:rPr>
        <w:t>e carácter voluntario</w:t>
      </w:r>
      <w:r w:rsidR="00B37D5B" w:rsidRPr="00FA3750">
        <w:rPr>
          <w:color w:val="000000" w:themeColor="text1"/>
          <w:lang w:bidi="ar-SA"/>
        </w:rPr>
        <w:t>.</w:t>
      </w:r>
    </w:p>
    <w:p w14:paraId="51B5C0FD" w14:textId="63E9CD0C" w:rsidR="000F06A3" w:rsidRPr="00FA3750" w:rsidRDefault="000F06A3" w:rsidP="000F06A3">
      <w:pPr>
        <w:widowControl/>
        <w:adjustRightInd w:val="0"/>
        <w:jc w:val="both"/>
        <w:rPr>
          <w:color w:val="000000" w:themeColor="text1"/>
          <w:lang w:bidi="ar-SA"/>
        </w:rPr>
      </w:pPr>
      <w:r w:rsidRPr="00FA3750">
        <w:rPr>
          <w:b/>
          <w:bCs/>
          <w:color w:val="000000" w:themeColor="text1"/>
          <w:u w:val="single"/>
          <w:lang w:bidi="ar-SA"/>
        </w:rPr>
        <w:t>Recomendación</w:t>
      </w:r>
      <w:r w:rsidRPr="00FA3750">
        <w:rPr>
          <w:b/>
          <w:bCs/>
          <w:color w:val="000000" w:themeColor="text1"/>
          <w:lang w:bidi="ar-SA"/>
        </w:rPr>
        <w:t>:</w:t>
      </w:r>
      <w:r w:rsidRPr="00FA3750">
        <w:rPr>
          <w:color w:val="000000" w:themeColor="text1"/>
          <w:lang w:bidi="ar-SA"/>
        </w:rPr>
        <w:t xml:space="preserve"> </w:t>
      </w:r>
      <w:r w:rsidR="00293E54">
        <w:rPr>
          <w:color w:val="000000" w:themeColor="text1"/>
          <w:lang w:bidi="ar-SA"/>
        </w:rPr>
        <w:t>Dictar</w:t>
      </w:r>
      <w:r w:rsidRPr="00FA3750">
        <w:rPr>
          <w:color w:val="000000" w:themeColor="text1"/>
          <w:lang w:bidi="ar-SA"/>
        </w:rPr>
        <w:t xml:space="preserve"> normativa que regule la </w:t>
      </w:r>
      <w:r w:rsidRPr="00FA3750">
        <w:rPr>
          <w:rFonts w:eastAsiaTheme="minorHAnsi"/>
          <w:color w:val="000000" w:themeColor="text1"/>
          <w:lang w:bidi="ar-SA"/>
        </w:rPr>
        <w:t xml:space="preserve">responsabilidad </w:t>
      </w:r>
      <w:r w:rsidR="0010625F" w:rsidRPr="00FA3750">
        <w:rPr>
          <w:rFonts w:eastAsiaTheme="minorHAnsi"/>
          <w:color w:val="000000" w:themeColor="text1"/>
          <w:lang w:bidi="ar-SA"/>
        </w:rPr>
        <w:t xml:space="preserve">administrativa, civil y penal </w:t>
      </w:r>
      <w:r w:rsidRPr="00FA3750">
        <w:rPr>
          <w:rFonts w:eastAsiaTheme="minorHAnsi"/>
          <w:color w:val="000000" w:themeColor="text1"/>
          <w:lang w:bidi="ar-SA"/>
        </w:rPr>
        <w:t>de las personas jurídicas (Empresas, Estado, organismos internacionales</w:t>
      </w:r>
      <w:r w:rsidR="0010625F" w:rsidRPr="00FA3750">
        <w:rPr>
          <w:rFonts w:eastAsiaTheme="minorHAnsi"/>
          <w:color w:val="000000" w:themeColor="text1"/>
          <w:lang w:bidi="ar-SA"/>
        </w:rPr>
        <w:t>, otros</w:t>
      </w:r>
      <w:r w:rsidRPr="00FA3750">
        <w:rPr>
          <w:rFonts w:eastAsiaTheme="minorHAnsi"/>
          <w:color w:val="000000" w:themeColor="text1"/>
          <w:lang w:bidi="ar-SA"/>
        </w:rPr>
        <w:t xml:space="preserve">). </w:t>
      </w:r>
    </w:p>
    <w:p w14:paraId="59B684EB" w14:textId="77777777" w:rsidR="001106C3" w:rsidRPr="00FA3750" w:rsidRDefault="001106C3" w:rsidP="001B6E0A">
      <w:pPr>
        <w:tabs>
          <w:tab w:val="left" w:pos="1859"/>
        </w:tabs>
        <w:jc w:val="both"/>
        <w:rPr>
          <w:color w:val="000000" w:themeColor="text1"/>
        </w:rPr>
      </w:pPr>
    </w:p>
    <w:p w14:paraId="05A42504" w14:textId="7A63954A" w:rsidR="00762925" w:rsidRPr="00FA3750" w:rsidRDefault="002527E5" w:rsidP="00696E38">
      <w:pPr>
        <w:pStyle w:val="BodyText"/>
        <w:shd w:val="clear" w:color="auto" w:fill="B4C6E7" w:themeFill="accent1" w:themeFillTint="66"/>
        <w:jc w:val="both"/>
        <w:rPr>
          <w:color w:val="000000" w:themeColor="text1"/>
          <w:sz w:val="22"/>
          <w:szCs w:val="22"/>
        </w:rPr>
      </w:pPr>
      <w:r w:rsidRPr="00FA3750">
        <w:rPr>
          <w:color w:val="000000" w:themeColor="text1"/>
          <w:sz w:val="22"/>
          <w:szCs w:val="22"/>
        </w:rPr>
        <w:t>JURISDICCIÓN EXTRATERRITORIAL Y EXTRADICIÓN</w:t>
      </w:r>
    </w:p>
    <w:p w14:paraId="2A21FD7A" w14:textId="64B6C4A9" w:rsidR="001106C3" w:rsidRPr="00FA3750" w:rsidRDefault="001E0AEE" w:rsidP="008A15A5">
      <w:pPr>
        <w:pStyle w:val="ListParagraph"/>
        <w:tabs>
          <w:tab w:val="left" w:pos="1859"/>
        </w:tabs>
        <w:spacing w:before="0"/>
        <w:ind w:left="0"/>
        <w:rPr>
          <w:rFonts w:eastAsiaTheme="minorHAnsi"/>
          <w:color w:val="000000" w:themeColor="text1"/>
          <w:lang w:bidi="ar-SA"/>
        </w:rPr>
      </w:pPr>
      <w:bookmarkStart w:id="8" w:name="_Hlk142432017"/>
      <w:r w:rsidRPr="00FA3750">
        <w:rPr>
          <w:color w:val="000000" w:themeColor="text1"/>
          <w:lang w:val="es-HN"/>
        </w:rPr>
        <w:t>Existe</w:t>
      </w:r>
      <w:r w:rsidR="00F60C5D" w:rsidRPr="00FA3750">
        <w:rPr>
          <w:color w:val="000000" w:themeColor="text1"/>
          <w:lang w:val="es-HN"/>
        </w:rPr>
        <w:t xml:space="preserve"> la aplicación </w:t>
      </w:r>
      <w:r w:rsidR="00FD68B0" w:rsidRPr="00FA3750">
        <w:rPr>
          <w:color w:val="000000" w:themeColor="text1"/>
          <w:lang w:val="es-HN"/>
        </w:rPr>
        <w:t>u</w:t>
      </w:r>
      <w:r w:rsidR="00820430" w:rsidRPr="00FA3750">
        <w:rPr>
          <w:color w:val="000000" w:themeColor="text1"/>
          <w:lang w:val="es-HN"/>
        </w:rPr>
        <w:t>ltra territorial</w:t>
      </w:r>
      <w:r w:rsidR="00F60C5D" w:rsidRPr="00FA3750">
        <w:rPr>
          <w:color w:val="000000" w:themeColor="text1"/>
          <w:lang w:val="es-HN"/>
        </w:rPr>
        <w:t xml:space="preserve"> de la ley penal </w:t>
      </w:r>
      <w:r w:rsidR="008D5A25" w:rsidRPr="00FA3750">
        <w:rPr>
          <w:color w:val="000000" w:themeColor="text1"/>
          <w:lang w:val="es-HN"/>
        </w:rPr>
        <w:t xml:space="preserve">hondureña </w:t>
      </w:r>
      <w:r w:rsidR="00BC0A0D" w:rsidRPr="00FA3750">
        <w:rPr>
          <w:color w:val="000000" w:themeColor="text1"/>
          <w:lang w:bidi="ar-SA"/>
        </w:rPr>
        <w:t>a delitos cometidos fuera del territorio nacional</w:t>
      </w:r>
      <w:r w:rsidR="008D5A25" w:rsidRPr="00FA3750">
        <w:rPr>
          <w:color w:val="000000" w:themeColor="text1"/>
          <w:lang w:bidi="ar-SA"/>
        </w:rPr>
        <w:t xml:space="preserve"> (</w:t>
      </w:r>
      <w:r w:rsidR="00BC0A0D" w:rsidRPr="00FA3750">
        <w:rPr>
          <w:color w:val="000000" w:themeColor="text1"/>
        </w:rPr>
        <w:t xml:space="preserve">principio </w:t>
      </w:r>
      <w:r w:rsidR="008D5A25" w:rsidRPr="00FA3750">
        <w:rPr>
          <w:color w:val="000000" w:themeColor="text1"/>
        </w:rPr>
        <w:t>de jurisdicción universal</w:t>
      </w:r>
      <w:r w:rsidR="00C44754" w:rsidRPr="00FA3750">
        <w:rPr>
          <w:color w:val="000000" w:themeColor="text1"/>
        </w:rPr>
        <w:t>,</w:t>
      </w:r>
      <w:r w:rsidR="008D5A25" w:rsidRPr="00FA3750">
        <w:rPr>
          <w:color w:val="000000" w:themeColor="text1"/>
        </w:rPr>
        <w:t xml:space="preserve"> articulo 9 CP), lo que a su vez permite </w:t>
      </w:r>
      <w:r w:rsidR="00BC0A0D" w:rsidRPr="00FA3750">
        <w:rPr>
          <w:color w:val="000000" w:themeColor="text1"/>
          <w:lang w:val="es-HN"/>
        </w:rPr>
        <w:t>solicitar la extradición de extranjeros y hondureños</w:t>
      </w:r>
      <w:r w:rsidR="008D5A25" w:rsidRPr="00FA3750">
        <w:rPr>
          <w:color w:val="000000" w:themeColor="text1"/>
          <w:lang w:val="es-HN"/>
        </w:rPr>
        <w:t xml:space="preserve">. </w:t>
      </w:r>
      <w:r w:rsidR="00F4605F">
        <w:rPr>
          <w:color w:val="000000" w:themeColor="text1"/>
          <w:lang w:val="es-HN"/>
        </w:rPr>
        <w:t xml:space="preserve">Se incluye el delito de </w:t>
      </w:r>
      <w:r w:rsidR="00CE0747" w:rsidRPr="00FA3750">
        <w:rPr>
          <w:rFonts w:eastAsiaTheme="minorHAnsi"/>
          <w:i/>
          <w:iCs/>
          <w:color w:val="000000" w:themeColor="text1"/>
          <w:lang w:bidi="ar-SA"/>
        </w:rPr>
        <w:t xml:space="preserve">trata de personas </w:t>
      </w:r>
      <w:r w:rsidR="008D78E0" w:rsidRPr="00FA3750">
        <w:rPr>
          <w:rFonts w:eastAsiaTheme="minorHAnsi"/>
          <w:i/>
          <w:iCs/>
          <w:color w:val="000000" w:themeColor="text1"/>
          <w:lang w:bidi="ar-SA"/>
        </w:rPr>
        <w:t xml:space="preserve">y </w:t>
      </w:r>
      <w:r w:rsidR="00CE0747" w:rsidRPr="00FA3750">
        <w:rPr>
          <w:rFonts w:eastAsiaTheme="minorHAnsi"/>
          <w:i/>
          <w:iCs/>
          <w:color w:val="000000" w:themeColor="text1"/>
          <w:lang w:bidi="ar-SA"/>
        </w:rPr>
        <w:t>explotación sexual</w:t>
      </w:r>
      <w:r w:rsidR="00CE0747" w:rsidRPr="00FA3750">
        <w:rPr>
          <w:rFonts w:eastAsiaTheme="minorHAnsi"/>
          <w:color w:val="000000" w:themeColor="text1"/>
          <w:lang w:bidi="ar-SA"/>
        </w:rPr>
        <w:t xml:space="preserve"> </w:t>
      </w:r>
      <w:r w:rsidR="00B92102" w:rsidRPr="00FA3750">
        <w:rPr>
          <w:rFonts w:eastAsiaTheme="minorHAnsi"/>
          <w:color w:val="000000" w:themeColor="text1"/>
          <w:lang w:bidi="ar-SA"/>
        </w:rPr>
        <w:t xml:space="preserve">de menores de 18 años de edad, </w:t>
      </w:r>
      <w:r w:rsidR="00F4605F">
        <w:rPr>
          <w:rFonts w:eastAsiaTheme="minorHAnsi"/>
          <w:color w:val="000000" w:themeColor="text1"/>
          <w:lang w:bidi="ar-SA"/>
        </w:rPr>
        <w:t>también los</w:t>
      </w:r>
      <w:r w:rsidR="00CE0747" w:rsidRPr="00FA3750">
        <w:rPr>
          <w:rFonts w:eastAsiaTheme="minorHAnsi"/>
          <w:color w:val="000000" w:themeColor="text1"/>
          <w:lang w:bidi="ar-SA"/>
        </w:rPr>
        <w:t xml:space="preserve"> cometido</w:t>
      </w:r>
      <w:r w:rsidR="00F4605F">
        <w:rPr>
          <w:rFonts w:eastAsiaTheme="minorHAnsi"/>
          <w:color w:val="000000" w:themeColor="text1"/>
          <w:lang w:bidi="ar-SA"/>
        </w:rPr>
        <w:t>s</w:t>
      </w:r>
      <w:r w:rsidR="00CE0747" w:rsidRPr="00FA3750">
        <w:rPr>
          <w:rFonts w:eastAsiaTheme="minorHAnsi"/>
          <w:color w:val="000000" w:themeColor="text1"/>
          <w:lang w:bidi="ar-SA"/>
        </w:rPr>
        <w:t xml:space="preserve"> en el extranjero.</w:t>
      </w:r>
      <w:r w:rsidR="000F06A3" w:rsidRPr="00FA3750">
        <w:rPr>
          <w:rFonts w:eastAsiaTheme="minorHAnsi"/>
          <w:color w:val="000000" w:themeColor="text1"/>
          <w:lang w:bidi="ar-SA"/>
        </w:rPr>
        <w:t xml:space="preserve"> </w:t>
      </w:r>
    </w:p>
    <w:p w14:paraId="0E007428" w14:textId="77315D45" w:rsidR="000F06A3" w:rsidRPr="00FA3750" w:rsidRDefault="000F06A3" w:rsidP="008A15A5">
      <w:pPr>
        <w:pStyle w:val="ListParagraph"/>
        <w:tabs>
          <w:tab w:val="left" w:pos="1859"/>
        </w:tabs>
        <w:spacing w:before="0"/>
        <w:ind w:left="0"/>
        <w:rPr>
          <w:rFonts w:eastAsiaTheme="minorHAnsi"/>
          <w:color w:val="000000" w:themeColor="text1"/>
          <w:lang w:bidi="ar-SA"/>
        </w:rPr>
      </w:pPr>
      <w:r w:rsidRPr="00FA3750">
        <w:rPr>
          <w:rFonts w:eastAsiaTheme="minorHAnsi"/>
          <w:color w:val="000000" w:themeColor="text1"/>
          <w:lang w:bidi="ar-SA"/>
        </w:rPr>
        <w:t>No hay una ley de extradición</w:t>
      </w:r>
      <w:r w:rsidR="00F4605F">
        <w:rPr>
          <w:rFonts w:eastAsiaTheme="minorHAnsi"/>
          <w:color w:val="000000" w:themeColor="text1"/>
          <w:lang w:bidi="ar-SA"/>
        </w:rPr>
        <w:t xml:space="preserve">, generando así, </w:t>
      </w:r>
      <w:r w:rsidRPr="00FA3750">
        <w:rPr>
          <w:rFonts w:eastAsiaTheme="minorHAnsi"/>
          <w:color w:val="000000" w:themeColor="text1"/>
          <w:lang w:bidi="ar-SA"/>
        </w:rPr>
        <w:t xml:space="preserve">lagunas sobre la </w:t>
      </w:r>
      <w:r w:rsidRPr="00FA3750">
        <w:t xml:space="preserve">incautación y confiscación de bienes y cómo las mismas se pueden utilizar en procesos de reparación e indemnización a niñez </w:t>
      </w:r>
      <w:r w:rsidR="00F4605F">
        <w:t>vulnerada.</w:t>
      </w:r>
      <w:r w:rsidRPr="00FA3750">
        <w:t xml:space="preserve">  </w:t>
      </w:r>
    </w:p>
    <w:p w14:paraId="7C6447D7" w14:textId="58E6D263" w:rsidR="00B42CB4" w:rsidRPr="00FA3750" w:rsidRDefault="00E84500" w:rsidP="008A15A5">
      <w:pPr>
        <w:pStyle w:val="ListParagraph"/>
        <w:tabs>
          <w:tab w:val="left" w:pos="1859"/>
        </w:tabs>
        <w:spacing w:before="0"/>
        <w:ind w:left="0"/>
        <w:rPr>
          <w:color w:val="000000" w:themeColor="text1"/>
          <w:spacing w:val="-3"/>
        </w:rPr>
      </w:pPr>
      <w:r w:rsidRPr="00FA3750">
        <w:rPr>
          <w:color w:val="000000" w:themeColor="text1"/>
          <w:lang w:val="es-HN"/>
        </w:rPr>
        <w:t xml:space="preserve"> </w:t>
      </w:r>
    </w:p>
    <w:p w14:paraId="79EA0F6C" w14:textId="7505FF2B" w:rsidR="00762925" w:rsidRPr="00FA3750" w:rsidRDefault="002527E5" w:rsidP="00696E38">
      <w:pPr>
        <w:pStyle w:val="Heading1"/>
        <w:shd w:val="clear" w:color="auto" w:fill="B4C6E7" w:themeFill="accent1" w:themeFillTint="66"/>
        <w:tabs>
          <w:tab w:val="left" w:pos="1383"/>
          <w:tab w:val="left" w:pos="1384"/>
        </w:tabs>
        <w:ind w:left="0" w:firstLine="0"/>
        <w:rPr>
          <w:color w:val="000000" w:themeColor="text1"/>
          <w:spacing w:val="-3"/>
          <w:sz w:val="22"/>
          <w:szCs w:val="22"/>
        </w:rPr>
      </w:pPr>
      <w:bookmarkStart w:id="9" w:name="_Toc78829712"/>
      <w:bookmarkEnd w:id="8"/>
      <w:r w:rsidRPr="00FA3750">
        <w:rPr>
          <w:color w:val="000000" w:themeColor="text1"/>
          <w:spacing w:val="-3"/>
          <w:sz w:val="22"/>
          <w:szCs w:val="22"/>
        </w:rPr>
        <w:t>VI</w:t>
      </w:r>
      <w:r w:rsidR="001106C3" w:rsidRPr="00FA3750">
        <w:rPr>
          <w:color w:val="000000" w:themeColor="text1"/>
          <w:spacing w:val="-3"/>
          <w:sz w:val="22"/>
          <w:szCs w:val="22"/>
        </w:rPr>
        <w:t>I</w:t>
      </w:r>
      <w:r w:rsidRPr="00FA3750">
        <w:rPr>
          <w:color w:val="000000" w:themeColor="text1"/>
          <w:spacing w:val="-3"/>
          <w:sz w:val="22"/>
          <w:szCs w:val="22"/>
        </w:rPr>
        <w:t xml:space="preserve">.  PROTECCIÓN </w:t>
      </w:r>
      <w:r w:rsidRPr="00FA3750">
        <w:rPr>
          <w:color w:val="000000" w:themeColor="text1"/>
          <w:sz w:val="22"/>
          <w:szCs w:val="22"/>
        </w:rPr>
        <w:t xml:space="preserve">DE LOS DERECHOS DE LOS NIÑOS VÍCTIMAS </w:t>
      </w:r>
      <w:bookmarkEnd w:id="9"/>
    </w:p>
    <w:p w14:paraId="4C78BD2E" w14:textId="5005E994" w:rsidR="00E84C91" w:rsidRPr="00FA3750" w:rsidRDefault="00045D1E" w:rsidP="0028544F">
      <w:pPr>
        <w:pStyle w:val="ListParagraph"/>
        <w:tabs>
          <w:tab w:val="left" w:pos="1859"/>
        </w:tabs>
        <w:spacing w:before="0"/>
        <w:ind w:left="0"/>
        <w:rPr>
          <w:rFonts w:eastAsiaTheme="minorHAnsi"/>
          <w:i/>
          <w:iCs/>
          <w:color w:val="000000" w:themeColor="text1"/>
          <w:lang w:bidi="ar-SA"/>
        </w:rPr>
      </w:pPr>
      <w:r w:rsidRPr="00FA3750">
        <w:rPr>
          <w:color w:val="000000" w:themeColor="text1"/>
          <w:shd w:val="clear" w:color="auto" w:fill="FFFFFF"/>
        </w:rPr>
        <w:t>La protección de testigos y víctimas</w:t>
      </w:r>
      <w:r w:rsidR="00496292">
        <w:rPr>
          <w:color w:val="000000" w:themeColor="text1"/>
          <w:shd w:val="clear" w:color="auto" w:fill="FFFFFF"/>
        </w:rPr>
        <w:t xml:space="preserve"> está</w:t>
      </w:r>
      <w:r w:rsidRPr="00FA3750">
        <w:rPr>
          <w:color w:val="000000" w:themeColor="text1"/>
          <w:shd w:val="clear" w:color="auto" w:fill="FFFFFF"/>
        </w:rPr>
        <w:t xml:space="preserve"> </w:t>
      </w:r>
      <w:r w:rsidR="00496292">
        <w:rPr>
          <w:color w:val="000000" w:themeColor="text1"/>
          <w:shd w:val="clear" w:color="auto" w:fill="FFFFFF"/>
        </w:rPr>
        <w:t>amparada en</w:t>
      </w:r>
      <w:r w:rsidRPr="00FA3750">
        <w:rPr>
          <w:color w:val="000000" w:themeColor="text1"/>
          <w:shd w:val="clear" w:color="auto" w:fill="FFFFFF"/>
        </w:rPr>
        <w:t xml:space="preserve"> la </w:t>
      </w:r>
      <w:r w:rsidRPr="00FA3750">
        <w:rPr>
          <w:i/>
          <w:iCs/>
          <w:color w:val="000000" w:themeColor="text1"/>
        </w:rPr>
        <w:t xml:space="preserve">Ley de Protección a Testigos </w:t>
      </w:r>
      <w:r w:rsidR="00510041" w:rsidRPr="00FA3750">
        <w:rPr>
          <w:color w:val="000000" w:themeColor="text1"/>
        </w:rPr>
        <w:t xml:space="preserve">y en </w:t>
      </w:r>
      <w:r w:rsidR="00510041" w:rsidRPr="00FA3750">
        <w:rPr>
          <w:i/>
          <w:iCs/>
          <w:color w:val="000000" w:themeColor="text1"/>
          <w:shd w:val="clear" w:color="auto" w:fill="FFFFFF"/>
        </w:rPr>
        <w:t>La L</w:t>
      </w:r>
      <w:r w:rsidR="00510041" w:rsidRPr="00FA3750">
        <w:rPr>
          <w:rFonts w:eastAsiaTheme="minorHAnsi"/>
          <w:i/>
          <w:iCs/>
          <w:color w:val="000000" w:themeColor="text1"/>
          <w:lang w:bidi="ar-SA"/>
        </w:rPr>
        <w:t>ey contra la Trata de Personas</w:t>
      </w:r>
      <w:r w:rsidR="00E84C91" w:rsidRPr="00FA3750">
        <w:rPr>
          <w:rFonts w:eastAsiaTheme="minorHAnsi"/>
          <w:i/>
          <w:iCs/>
          <w:color w:val="000000" w:themeColor="text1"/>
          <w:lang w:bidi="ar-SA"/>
        </w:rPr>
        <w:t>.</w:t>
      </w:r>
    </w:p>
    <w:p w14:paraId="10D19E28" w14:textId="14037114" w:rsidR="00E84C91" w:rsidRDefault="00E84C91" w:rsidP="00E84C91">
      <w:pPr>
        <w:tabs>
          <w:tab w:val="left" w:pos="1859"/>
        </w:tabs>
      </w:pPr>
      <w:r w:rsidRPr="00FA3750">
        <w:t>Se precisa adecuar ambas leyes</w:t>
      </w:r>
      <w:r w:rsidR="00496292">
        <w:t xml:space="preserve"> y</w:t>
      </w:r>
      <w:r w:rsidRPr="00FA3750">
        <w:t xml:space="preserve"> emitir protocolos basados</w:t>
      </w:r>
      <w:r w:rsidR="00496292">
        <w:t xml:space="preserve"> </w:t>
      </w:r>
      <w:r w:rsidRPr="00FA3750">
        <w:t xml:space="preserve">en la </w:t>
      </w:r>
      <w:r w:rsidRPr="00FA3750">
        <w:rPr>
          <w:i/>
          <w:iCs/>
        </w:rPr>
        <w:t>Directrices sobre la Justicia en Asuntos concernientes a los Niños Víctimas y Testigos de Delitos</w:t>
      </w:r>
      <w:r w:rsidRPr="00FA3750">
        <w:t>.</w:t>
      </w:r>
    </w:p>
    <w:p w14:paraId="596582BC" w14:textId="570D2F4D" w:rsidR="0028544F" w:rsidRPr="00FA3750" w:rsidRDefault="00321A23" w:rsidP="0028544F">
      <w:pPr>
        <w:pStyle w:val="ListParagraph"/>
        <w:tabs>
          <w:tab w:val="left" w:pos="1859"/>
        </w:tabs>
        <w:spacing w:before="0"/>
        <w:ind w:left="0"/>
        <w:rPr>
          <w:rFonts w:eastAsiaTheme="minorHAnsi"/>
          <w:color w:val="000000" w:themeColor="text1"/>
          <w:lang w:bidi="ar-SA"/>
        </w:rPr>
      </w:pPr>
      <w:r w:rsidRPr="00DE3F61">
        <w:rPr>
          <w:rFonts w:eastAsiaTheme="minorHAnsi"/>
          <w:color w:val="000000" w:themeColor="text1"/>
          <w:lang w:bidi="ar-SA"/>
        </w:rPr>
        <w:t xml:space="preserve">La </w:t>
      </w:r>
      <w:r w:rsidR="00CE17F2" w:rsidRPr="00DE3F61">
        <w:rPr>
          <w:color w:val="000000" w:themeColor="text1"/>
        </w:rPr>
        <w:t>protecci</w:t>
      </w:r>
      <w:r w:rsidRPr="00DE3F61">
        <w:rPr>
          <w:color w:val="000000" w:themeColor="text1"/>
        </w:rPr>
        <w:t>ó</w:t>
      </w:r>
      <w:r w:rsidR="00CE17F2" w:rsidRPr="00DE3F61">
        <w:rPr>
          <w:color w:val="000000" w:themeColor="text1"/>
        </w:rPr>
        <w:t xml:space="preserve">n </w:t>
      </w:r>
      <w:r w:rsidR="004634C4" w:rsidRPr="00DE3F61">
        <w:rPr>
          <w:color w:val="000000" w:themeColor="text1"/>
        </w:rPr>
        <w:t>suele ser</w:t>
      </w:r>
      <w:r w:rsidR="004634C4" w:rsidRPr="00FA3750">
        <w:rPr>
          <w:color w:val="000000" w:themeColor="text1"/>
        </w:rPr>
        <w:t xml:space="preserve"> </w:t>
      </w:r>
      <w:r w:rsidR="00CE17F2" w:rsidRPr="00FA3750">
        <w:rPr>
          <w:color w:val="000000" w:themeColor="text1"/>
        </w:rPr>
        <w:t>procesal</w:t>
      </w:r>
      <w:r w:rsidRPr="00FA3750">
        <w:rPr>
          <w:color w:val="000000" w:themeColor="text1"/>
        </w:rPr>
        <w:t xml:space="preserve">: </w:t>
      </w:r>
      <w:r w:rsidR="00045D1E" w:rsidRPr="00FA3750">
        <w:rPr>
          <w:color w:val="000000" w:themeColor="text1"/>
        </w:rPr>
        <w:t>reserva de identi</w:t>
      </w:r>
      <w:r w:rsidR="00510041" w:rsidRPr="00FA3750">
        <w:rPr>
          <w:color w:val="000000" w:themeColor="text1"/>
        </w:rPr>
        <w:t>dad</w:t>
      </w:r>
      <w:r w:rsidRPr="00FA3750">
        <w:rPr>
          <w:color w:val="000000" w:themeColor="text1"/>
        </w:rPr>
        <w:t xml:space="preserve"> y data personal</w:t>
      </w:r>
      <w:r w:rsidR="00045D1E" w:rsidRPr="00FA3750">
        <w:rPr>
          <w:color w:val="000000" w:themeColor="text1"/>
        </w:rPr>
        <w:t xml:space="preserve">, </w:t>
      </w:r>
      <w:r w:rsidR="00510041" w:rsidRPr="00FA3750">
        <w:rPr>
          <w:color w:val="000000" w:themeColor="text1"/>
        </w:rPr>
        <w:t>uso de c</w:t>
      </w:r>
      <w:r w:rsidR="00045D1E" w:rsidRPr="00FA3750">
        <w:rPr>
          <w:color w:val="000000" w:themeColor="text1"/>
        </w:rPr>
        <w:t xml:space="preserve">ámara de Gesell y </w:t>
      </w:r>
      <w:r w:rsidRPr="00FA3750">
        <w:rPr>
          <w:color w:val="000000" w:themeColor="text1"/>
        </w:rPr>
        <w:t xml:space="preserve">a veces </w:t>
      </w:r>
      <w:r w:rsidR="00045D1E" w:rsidRPr="00FA3750">
        <w:rPr>
          <w:color w:val="000000" w:themeColor="text1"/>
        </w:rPr>
        <w:t>protección física</w:t>
      </w:r>
      <w:r w:rsidR="008A15A5" w:rsidRPr="00FA3750">
        <w:rPr>
          <w:rStyle w:val="Heading1Char"/>
          <w:b w:val="0"/>
          <w:bCs w:val="0"/>
          <w:color w:val="000000" w:themeColor="text1"/>
          <w:sz w:val="22"/>
          <w:szCs w:val="22"/>
          <w:lang w:val="es-419"/>
        </w:rPr>
        <w:t xml:space="preserve"> </w:t>
      </w:r>
      <w:r w:rsidR="00045D1E" w:rsidRPr="00FA3750">
        <w:rPr>
          <w:rStyle w:val="Heading1Char"/>
          <w:b w:val="0"/>
          <w:bCs w:val="0"/>
          <w:color w:val="000000" w:themeColor="text1"/>
          <w:sz w:val="22"/>
          <w:szCs w:val="22"/>
          <w:lang w:val="es-419"/>
        </w:rPr>
        <w:t xml:space="preserve">mientras dura el </w:t>
      </w:r>
      <w:r w:rsidRPr="00FA3750">
        <w:rPr>
          <w:rStyle w:val="Heading1Char"/>
          <w:b w:val="0"/>
          <w:bCs w:val="0"/>
          <w:color w:val="000000" w:themeColor="text1"/>
          <w:sz w:val="22"/>
          <w:szCs w:val="22"/>
          <w:lang w:val="es-419"/>
        </w:rPr>
        <w:t xml:space="preserve">juicio, </w:t>
      </w:r>
      <w:r w:rsidR="004634C4" w:rsidRPr="00FA3750">
        <w:rPr>
          <w:rStyle w:val="Heading1Char"/>
          <w:b w:val="0"/>
          <w:bCs w:val="0"/>
          <w:color w:val="000000" w:themeColor="text1"/>
          <w:sz w:val="22"/>
          <w:szCs w:val="22"/>
          <w:lang w:val="es-419"/>
        </w:rPr>
        <w:t xml:space="preserve">reubicación </w:t>
      </w:r>
      <w:r w:rsidR="00045D1E" w:rsidRPr="00FA3750">
        <w:rPr>
          <w:color w:val="000000" w:themeColor="text1"/>
          <w:shd w:val="clear" w:color="auto" w:fill="FFFFFF"/>
        </w:rPr>
        <w:t>temporal</w:t>
      </w:r>
      <w:r w:rsidR="004634C4" w:rsidRPr="00FA3750">
        <w:rPr>
          <w:color w:val="000000" w:themeColor="text1"/>
          <w:shd w:val="clear" w:color="auto" w:fill="FFFFFF"/>
        </w:rPr>
        <w:t>, etc</w:t>
      </w:r>
      <w:r w:rsidR="00186D19" w:rsidRPr="00FA3750">
        <w:rPr>
          <w:color w:val="000000" w:themeColor="text1"/>
          <w:shd w:val="clear" w:color="auto" w:fill="FFFFFF"/>
        </w:rPr>
        <w:t xml:space="preserve">. El programa tiene limitaciones presupuestarias, además no se </w:t>
      </w:r>
      <w:r w:rsidRPr="00FA3750">
        <w:rPr>
          <w:color w:val="000000" w:themeColor="text1"/>
          <w:shd w:val="clear" w:color="auto" w:fill="FFFFFF"/>
        </w:rPr>
        <w:t xml:space="preserve">aplica enfoque de </w:t>
      </w:r>
      <w:r w:rsidRPr="00FA3750">
        <w:rPr>
          <w:color w:val="000000" w:themeColor="text1"/>
        </w:rPr>
        <w:t>niñez, género, etnicidad</w:t>
      </w:r>
      <w:r w:rsidR="00186D19" w:rsidRPr="00FA3750">
        <w:rPr>
          <w:color w:val="000000" w:themeColor="text1"/>
        </w:rPr>
        <w:t xml:space="preserve"> e </w:t>
      </w:r>
      <w:r w:rsidRPr="00FA3750">
        <w:rPr>
          <w:color w:val="000000" w:themeColor="text1"/>
        </w:rPr>
        <w:t>interseccionalidad</w:t>
      </w:r>
      <w:r w:rsidR="00186D19" w:rsidRPr="00FA3750">
        <w:rPr>
          <w:color w:val="000000" w:themeColor="text1"/>
        </w:rPr>
        <w:t>.</w:t>
      </w:r>
    </w:p>
    <w:p w14:paraId="78906F75" w14:textId="3E8A2972" w:rsidR="00C71FE2" w:rsidRPr="00FA3750" w:rsidRDefault="005D08D8" w:rsidP="008467BB">
      <w:pPr>
        <w:pStyle w:val="ListParagraph"/>
        <w:tabs>
          <w:tab w:val="left" w:pos="1859"/>
        </w:tabs>
        <w:spacing w:before="0"/>
        <w:ind w:left="0"/>
        <w:rPr>
          <w:color w:val="000000" w:themeColor="text1"/>
          <w:lang w:val="es"/>
        </w:rPr>
      </w:pPr>
      <w:r w:rsidRPr="00FA3750">
        <w:rPr>
          <w:rFonts w:eastAsiaTheme="minorHAnsi"/>
          <w:color w:val="000000" w:themeColor="text1"/>
          <w:lang w:bidi="ar-SA"/>
        </w:rPr>
        <w:t xml:space="preserve">No existe un servicio nacional de </w:t>
      </w:r>
      <w:r w:rsidR="00186D19" w:rsidRPr="00FA3750">
        <w:rPr>
          <w:rFonts w:eastAsiaTheme="minorHAnsi"/>
          <w:color w:val="000000" w:themeColor="text1"/>
          <w:lang w:bidi="ar-SA"/>
        </w:rPr>
        <w:t xml:space="preserve">albergues para </w:t>
      </w:r>
      <w:r w:rsidRPr="00FA3750">
        <w:rPr>
          <w:color w:val="000000" w:themeColor="text1"/>
          <w:lang w:val="es"/>
        </w:rPr>
        <w:t xml:space="preserve">víctimas, por lo que </w:t>
      </w:r>
      <w:r w:rsidR="00510041" w:rsidRPr="00FA3750">
        <w:rPr>
          <w:color w:val="000000" w:themeColor="text1"/>
          <w:lang w:val="es"/>
        </w:rPr>
        <w:t xml:space="preserve">se </w:t>
      </w:r>
      <w:r w:rsidRPr="00FA3750">
        <w:rPr>
          <w:rFonts w:eastAsiaTheme="minorHAnsi"/>
          <w:color w:val="000000" w:themeColor="text1"/>
          <w:lang w:bidi="ar-SA"/>
        </w:rPr>
        <w:t xml:space="preserve">coordina apoyos </w:t>
      </w:r>
      <w:r w:rsidRPr="00FA3750">
        <w:rPr>
          <w:color w:val="000000" w:themeColor="text1"/>
          <w:lang w:val="es"/>
        </w:rPr>
        <w:t xml:space="preserve">con </w:t>
      </w:r>
      <w:r w:rsidR="00D10D54" w:rsidRPr="00FA3750">
        <w:rPr>
          <w:color w:val="000000" w:themeColor="text1"/>
          <w:lang w:val="es"/>
        </w:rPr>
        <w:t>C</w:t>
      </w:r>
      <w:r w:rsidRPr="00FA3750">
        <w:rPr>
          <w:color w:val="000000" w:themeColor="text1"/>
          <w:lang w:val="es"/>
        </w:rPr>
        <w:t xml:space="preserve">asas Refugio </w:t>
      </w:r>
      <w:r w:rsidR="0068220B" w:rsidRPr="00FA3750">
        <w:rPr>
          <w:color w:val="000000" w:themeColor="text1"/>
          <w:lang w:val="es"/>
        </w:rPr>
        <w:t xml:space="preserve">de mujeres </w:t>
      </w:r>
      <w:r w:rsidRPr="00FA3750">
        <w:rPr>
          <w:color w:val="000000" w:themeColor="text1"/>
          <w:lang w:val="es"/>
        </w:rPr>
        <w:t xml:space="preserve">que existen en el país </w:t>
      </w:r>
      <w:r w:rsidR="0068220B" w:rsidRPr="00FA3750">
        <w:rPr>
          <w:color w:val="000000" w:themeColor="text1"/>
          <w:lang w:val="es"/>
        </w:rPr>
        <w:t xml:space="preserve">y que apoyan recibiendo </w:t>
      </w:r>
      <w:r w:rsidR="00186D19" w:rsidRPr="00FA3750">
        <w:rPr>
          <w:color w:val="000000" w:themeColor="text1"/>
        </w:rPr>
        <w:t xml:space="preserve">víctimas de </w:t>
      </w:r>
      <w:r w:rsidR="00510041" w:rsidRPr="00FA3750">
        <w:rPr>
          <w:color w:val="000000" w:themeColor="text1"/>
        </w:rPr>
        <w:t>ESCNNA</w:t>
      </w:r>
      <w:r w:rsidR="0068220B" w:rsidRPr="00FA3750">
        <w:rPr>
          <w:color w:val="000000" w:themeColor="text1"/>
        </w:rPr>
        <w:t xml:space="preserve">. </w:t>
      </w:r>
      <w:r w:rsidR="00C71FE2" w:rsidRPr="00FA3750">
        <w:rPr>
          <w:color w:val="000000" w:themeColor="text1"/>
          <w:lang w:val="es"/>
        </w:rPr>
        <w:t xml:space="preserve">Existen </w:t>
      </w:r>
      <w:r w:rsidR="0068220B" w:rsidRPr="00FA3750">
        <w:rPr>
          <w:color w:val="000000" w:themeColor="text1"/>
          <w:lang w:val="es"/>
        </w:rPr>
        <w:t>riesgos,</w:t>
      </w:r>
      <w:r w:rsidR="00C71FE2" w:rsidRPr="00FA3750">
        <w:rPr>
          <w:color w:val="000000" w:themeColor="text1"/>
          <w:lang w:val="es"/>
        </w:rPr>
        <w:t xml:space="preserve"> </w:t>
      </w:r>
      <w:r w:rsidR="0068220B" w:rsidRPr="00FA3750">
        <w:rPr>
          <w:color w:val="000000" w:themeColor="text1"/>
          <w:lang w:val="es"/>
        </w:rPr>
        <w:t>p</w:t>
      </w:r>
      <w:r w:rsidR="00186D19" w:rsidRPr="00FA3750">
        <w:rPr>
          <w:color w:val="000000" w:themeColor="text1"/>
          <w:lang w:val="es"/>
        </w:rPr>
        <w:t xml:space="preserve">or ejemplo, al </w:t>
      </w:r>
      <w:r w:rsidR="00C71FE2" w:rsidRPr="00FA3750">
        <w:rPr>
          <w:color w:val="000000" w:themeColor="text1"/>
          <w:lang w:val="es"/>
        </w:rPr>
        <w:t xml:space="preserve">integrar en un mismo lugar a NNA </w:t>
      </w:r>
      <w:r w:rsidR="00AE60D6" w:rsidRPr="00FA3750">
        <w:rPr>
          <w:color w:val="000000" w:themeColor="text1"/>
          <w:lang w:val="es"/>
        </w:rPr>
        <w:t>víctimas</w:t>
      </w:r>
      <w:r w:rsidR="00C71FE2" w:rsidRPr="00FA3750">
        <w:rPr>
          <w:color w:val="000000" w:themeColor="text1"/>
          <w:lang w:val="es"/>
        </w:rPr>
        <w:t xml:space="preserve"> de ESC con un caso de una mujer protegida por amenazas del crimen organizado. </w:t>
      </w:r>
    </w:p>
    <w:p w14:paraId="0912B14E" w14:textId="36AD6AEF" w:rsidR="004C45F6" w:rsidRPr="00FA3750" w:rsidRDefault="00C71FE2" w:rsidP="00164B0B">
      <w:pPr>
        <w:pStyle w:val="ListParagraph"/>
        <w:tabs>
          <w:tab w:val="left" w:pos="1859"/>
        </w:tabs>
        <w:spacing w:before="0"/>
        <w:ind w:left="0"/>
        <w:rPr>
          <w:color w:val="000000" w:themeColor="text1"/>
          <w:lang w:val="es"/>
        </w:rPr>
      </w:pPr>
      <w:r w:rsidRPr="00FA3750">
        <w:rPr>
          <w:color w:val="000000" w:themeColor="text1"/>
          <w:lang w:val="es"/>
        </w:rPr>
        <w:t>C</w:t>
      </w:r>
      <w:r w:rsidR="005D08D8" w:rsidRPr="00FA3750">
        <w:rPr>
          <w:color w:val="000000" w:themeColor="text1"/>
          <w:lang w:val="es"/>
        </w:rPr>
        <w:t>ISESCT tiene</w:t>
      </w:r>
      <w:r w:rsidR="00450745" w:rsidRPr="00FA3750">
        <w:rPr>
          <w:color w:val="000000" w:themeColor="text1"/>
          <w:lang w:val="es"/>
        </w:rPr>
        <w:t xml:space="preserve"> un</w:t>
      </w:r>
      <w:r w:rsidR="005D08D8" w:rsidRPr="00FA3750">
        <w:rPr>
          <w:color w:val="000000" w:themeColor="text1"/>
          <w:lang w:val="es"/>
        </w:rPr>
        <w:t xml:space="preserve"> convenio de tercerización con una </w:t>
      </w:r>
      <w:r w:rsidRPr="00FA3750">
        <w:rPr>
          <w:color w:val="000000" w:themeColor="text1"/>
          <w:lang w:val="es"/>
        </w:rPr>
        <w:t xml:space="preserve">(1) </w:t>
      </w:r>
      <w:r w:rsidR="005D08D8" w:rsidRPr="00FA3750">
        <w:rPr>
          <w:color w:val="000000" w:themeColor="text1"/>
          <w:lang w:val="es"/>
        </w:rPr>
        <w:t xml:space="preserve">ONG </w:t>
      </w:r>
      <w:r w:rsidRPr="00FA3750">
        <w:rPr>
          <w:color w:val="000000" w:themeColor="text1"/>
          <w:lang w:val="es"/>
        </w:rPr>
        <w:t xml:space="preserve">local </w:t>
      </w:r>
      <w:r w:rsidR="005D08D8" w:rsidRPr="00FA3750">
        <w:rPr>
          <w:color w:val="000000" w:themeColor="text1"/>
          <w:lang w:val="es"/>
        </w:rPr>
        <w:t>para brindar apoyo a un número limitado de víctimas</w:t>
      </w:r>
      <w:r w:rsidR="00450745" w:rsidRPr="00FA3750">
        <w:rPr>
          <w:color w:val="000000" w:themeColor="text1"/>
          <w:lang w:val="es"/>
        </w:rPr>
        <w:t>,</w:t>
      </w:r>
      <w:r w:rsidR="005D08D8" w:rsidRPr="00FA3750">
        <w:rPr>
          <w:color w:val="000000" w:themeColor="text1"/>
          <w:lang w:val="es"/>
        </w:rPr>
        <w:t xml:space="preserve"> principalmente de la zona central del país.</w:t>
      </w:r>
    </w:p>
    <w:p w14:paraId="6703ECAB" w14:textId="39623EDF" w:rsidR="005D08D8" w:rsidRPr="00FA3750" w:rsidRDefault="005D08D8" w:rsidP="00164B0B">
      <w:pPr>
        <w:pStyle w:val="ListParagraph"/>
        <w:tabs>
          <w:tab w:val="left" w:pos="1859"/>
        </w:tabs>
        <w:spacing w:before="0"/>
        <w:ind w:left="0"/>
        <w:rPr>
          <w:color w:val="000000" w:themeColor="text1"/>
          <w:lang w:val="es"/>
        </w:rPr>
      </w:pPr>
      <w:r w:rsidRPr="00FA3750">
        <w:rPr>
          <w:color w:val="000000" w:themeColor="text1"/>
          <w:lang w:val="es"/>
        </w:rPr>
        <w:t xml:space="preserve">  </w:t>
      </w:r>
    </w:p>
    <w:p w14:paraId="20D8AAF9" w14:textId="55087EFF" w:rsidR="009D7CF6" w:rsidRPr="00FA3750" w:rsidRDefault="002527E5" w:rsidP="00696E38">
      <w:pPr>
        <w:pStyle w:val="BodyText"/>
        <w:shd w:val="clear" w:color="auto" w:fill="B4C6E7" w:themeFill="accent1" w:themeFillTint="66"/>
        <w:jc w:val="both"/>
        <w:rPr>
          <w:color w:val="000000" w:themeColor="text1"/>
          <w:sz w:val="22"/>
          <w:szCs w:val="22"/>
        </w:rPr>
      </w:pPr>
      <w:r w:rsidRPr="00FA3750">
        <w:rPr>
          <w:color w:val="000000" w:themeColor="text1"/>
          <w:sz w:val="22"/>
          <w:szCs w:val="22"/>
        </w:rPr>
        <w:t>RECUPERACIÓN Y REINTEGRACIÓN DE LAS VÍCTIMAS</w:t>
      </w:r>
    </w:p>
    <w:p w14:paraId="466F04A0" w14:textId="1116E9F9" w:rsidR="00E84C91" w:rsidRPr="00FA3750" w:rsidRDefault="00B42CB4" w:rsidP="00E84C91">
      <w:pPr>
        <w:pStyle w:val="ListParagraph"/>
        <w:tabs>
          <w:tab w:val="left" w:pos="1859"/>
        </w:tabs>
        <w:spacing w:before="0"/>
        <w:ind w:left="0"/>
      </w:pPr>
      <w:r w:rsidRPr="00FA3750">
        <w:rPr>
          <w:b/>
          <w:color w:val="000000" w:themeColor="text1"/>
        </w:rPr>
        <w:t>Observación No. 35.</w:t>
      </w:r>
      <w:r w:rsidR="001E03F0" w:rsidRPr="00FA3750">
        <w:rPr>
          <w:b/>
          <w:color w:val="000000" w:themeColor="text1"/>
        </w:rPr>
        <w:t xml:space="preserve">  </w:t>
      </w:r>
      <w:r w:rsidR="00DF233F" w:rsidRPr="00FA3750">
        <w:t>N</w:t>
      </w:r>
      <w:r w:rsidR="000522B4" w:rsidRPr="00FA3750">
        <w:t xml:space="preserve">o existen centros integrados multidisciplinarios </w:t>
      </w:r>
      <w:r w:rsidR="009A3A1F" w:rsidRPr="00FA3750">
        <w:t xml:space="preserve">del Estado </w:t>
      </w:r>
      <w:r w:rsidR="000522B4" w:rsidRPr="00FA3750">
        <w:t xml:space="preserve">para que los NNA víctimas de trata y/o ESC reciban </w:t>
      </w:r>
      <w:r w:rsidR="003B45E2" w:rsidRPr="00FA3750">
        <w:t>protección</w:t>
      </w:r>
      <w:r w:rsidR="00E84C91" w:rsidRPr="00FA3750">
        <w:t xml:space="preserve">, rehabilitación </w:t>
      </w:r>
      <w:r w:rsidR="003B45E2" w:rsidRPr="00FA3750">
        <w:t>y</w:t>
      </w:r>
      <w:r w:rsidR="000522B4" w:rsidRPr="00FA3750">
        <w:t xml:space="preserve"> recuperación </w:t>
      </w:r>
      <w:r w:rsidR="00F7415D" w:rsidRPr="00FA3750">
        <w:t>integral</w:t>
      </w:r>
      <w:r w:rsidR="000522B4" w:rsidRPr="00FA3750">
        <w:t>.</w:t>
      </w:r>
      <w:r w:rsidR="00E84C91" w:rsidRPr="00FA3750">
        <w:rPr>
          <w:color w:val="000000" w:themeColor="text1"/>
          <w:shd w:val="clear" w:color="auto" w:fill="FFFFFF"/>
        </w:rPr>
        <w:t xml:space="preserve"> La indemnización es un tema que no se aborda de forma alguna. </w:t>
      </w:r>
    </w:p>
    <w:p w14:paraId="2C114EC9" w14:textId="77777777" w:rsidR="00E84C91" w:rsidRPr="00FA3750" w:rsidRDefault="00E84C91" w:rsidP="00E84C91">
      <w:pPr>
        <w:pStyle w:val="ListParagraph"/>
        <w:tabs>
          <w:tab w:val="left" w:pos="1859"/>
        </w:tabs>
        <w:spacing w:before="0"/>
        <w:ind w:left="0"/>
        <w:rPr>
          <w:rFonts w:eastAsiaTheme="minorHAnsi"/>
          <w:color w:val="000000" w:themeColor="text1"/>
        </w:rPr>
      </w:pPr>
      <w:r w:rsidRPr="00FA3750">
        <w:rPr>
          <w:color w:val="000000" w:themeColor="text1"/>
          <w:shd w:val="clear" w:color="auto" w:fill="FFFFFF"/>
        </w:rPr>
        <w:t xml:space="preserve">En 2020 la </w:t>
      </w:r>
      <w:proofErr w:type="spellStart"/>
      <w:r w:rsidRPr="00FA3750">
        <w:rPr>
          <w:color w:val="000000" w:themeColor="text1"/>
          <w:shd w:val="clear" w:color="auto" w:fill="FFFFFF"/>
        </w:rPr>
        <w:t>ong</w:t>
      </w:r>
      <w:proofErr w:type="spellEnd"/>
      <w:r w:rsidRPr="00FA3750">
        <w:rPr>
          <w:color w:val="000000" w:themeColor="text1"/>
          <w:shd w:val="clear" w:color="auto" w:fill="FFFFFF"/>
        </w:rPr>
        <w:t xml:space="preserve"> Asociación Calidad de Vida afirmó que de 51 víctimas de trata entre 2019 y 2020, ninguna recibió tratamiento de reparación integral, y en el Informe Anual CICEST 2021 establece que de 101 atenciones únicamente</w:t>
      </w:r>
      <w:r w:rsidRPr="00FA3750">
        <w:rPr>
          <w:rFonts w:eastAsiaTheme="minorHAnsi"/>
          <w:color w:val="000000" w:themeColor="text1"/>
          <w:lang w:bidi="ar-SA"/>
        </w:rPr>
        <w:t xml:space="preserve"> </w:t>
      </w:r>
      <w:r w:rsidRPr="00FA3750">
        <w:rPr>
          <w:rFonts w:eastAsiaTheme="minorHAnsi"/>
          <w:color w:val="000000" w:themeColor="text1"/>
        </w:rPr>
        <w:t>“</w:t>
      </w:r>
      <w:r w:rsidRPr="00FA3750">
        <w:rPr>
          <w:rFonts w:eastAsiaTheme="minorHAnsi"/>
          <w:color w:val="000000" w:themeColor="text1"/>
          <w:lang w:bidi="ar-SA"/>
        </w:rPr>
        <w:t xml:space="preserve">11 </w:t>
      </w:r>
      <w:r w:rsidRPr="00FA3750">
        <w:rPr>
          <w:rFonts w:eastAsiaTheme="minorHAnsi"/>
          <w:color w:val="000000" w:themeColor="text1"/>
        </w:rPr>
        <w:t xml:space="preserve">víctimas </w:t>
      </w:r>
      <w:r w:rsidRPr="00FA3750">
        <w:rPr>
          <w:rFonts w:eastAsiaTheme="minorHAnsi"/>
          <w:color w:val="000000" w:themeColor="text1"/>
          <w:lang w:bidi="ar-SA"/>
        </w:rPr>
        <w:t>alcanzaron un nivel positivo de reinserción social</w:t>
      </w:r>
      <w:r w:rsidRPr="00FA3750">
        <w:rPr>
          <w:rFonts w:eastAsiaTheme="minorHAnsi"/>
          <w:color w:val="000000" w:themeColor="text1"/>
        </w:rPr>
        <w:t xml:space="preserve"> y</w:t>
      </w:r>
      <w:r w:rsidRPr="00FA3750">
        <w:rPr>
          <w:rFonts w:eastAsiaTheme="minorHAnsi"/>
          <w:color w:val="000000" w:themeColor="text1"/>
          <w:lang w:bidi="ar-SA"/>
        </w:rPr>
        <w:t xml:space="preserve"> estabilidad emocional</w:t>
      </w:r>
      <w:r w:rsidRPr="00FA3750">
        <w:rPr>
          <w:rFonts w:eastAsiaTheme="minorHAnsi"/>
          <w:color w:val="000000" w:themeColor="text1"/>
        </w:rPr>
        <w:t>”.</w:t>
      </w:r>
    </w:p>
    <w:p w14:paraId="21831034" w14:textId="6D392924" w:rsidR="002553FF" w:rsidRPr="00FA3750" w:rsidRDefault="000522B4" w:rsidP="00E84C91">
      <w:pPr>
        <w:pStyle w:val="ListParagraph"/>
        <w:tabs>
          <w:tab w:val="left" w:pos="1859"/>
        </w:tabs>
        <w:spacing w:before="0"/>
        <w:ind w:left="0"/>
        <w:rPr>
          <w:color w:val="000000" w:themeColor="text1"/>
        </w:rPr>
      </w:pPr>
      <w:r w:rsidRPr="00FA3750">
        <w:rPr>
          <w:rFonts w:eastAsiaTheme="minorHAnsi"/>
          <w:color w:val="000000" w:themeColor="text1"/>
        </w:rPr>
        <w:t xml:space="preserve">En un </w:t>
      </w:r>
      <w:r w:rsidRPr="00FA3750">
        <w:rPr>
          <w:rFonts w:eastAsiaTheme="minorHAnsi"/>
          <w:i/>
          <w:iCs/>
          <w:color w:val="000000" w:themeColor="text1"/>
        </w:rPr>
        <w:t>Mapeo sobre servicios de prevención primaria, secundaria y terciaria para NNA y jóvenes en Honduras</w:t>
      </w:r>
      <w:r w:rsidR="009A3A1F" w:rsidRPr="00FA3750">
        <w:rPr>
          <w:rFonts w:eastAsiaTheme="minorHAnsi"/>
          <w:i/>
          <w:iCs/>
          <w:color w:val="000000" w:themeColor="text1"/>
        </w:rPr>
        <w:t xml:space="preserve">, </w:t>
      </w:r>
      <w:r w:rsidR="009A3A1F" w:rsidRPr="00FA3750">
        <w:rPr>
          <w:rFonts w:eastAsiaTheme="minorHAnsi"/>
          <w:color w:val="000000" w:themeColor="text1"/>
        </w:rPr>
        <w:t>2017</w:t>
      </w:r>
      <w:r w:rsidR="009A3A1F" w:rsidRPr="00FA3750">
        <w:rPr>
          <w:rStyle w:val="FootnoteReference"/>
          <w:rFonts w:eastAsiaTheme="minorHAnsi"/>
          <w:color w:val="000000" w:themeColor="text1"/>
        </w:rPr>
        <w:footnoteReference w:id="7"/>
      </w:r>
      <w:r w:rsidRPr="00FA3750">
        <w:rPr>
          <w:rFonts w:eastAsiaTheme="minorHAnsi"/>
          <w:i/>
          <w:iCs/>
          <w:color w:val="000000" w:themeColor="text1"/>
        </w:rPr>
        <w:t>,</w:t>
      </w:r>
      <w:r w:rsidRPr="00FA3750">
        <w:rPr>
          <w:rFonts w:eastAsiaTheme="minorHAnsi"/>
          <w:color w:val="000000" w:themeColor="text1"/>
        </w:rPr>
        <w:t xml:space="preserve"> se detectó que de 333 organizaciones que brindan servicios a NNA, únicamente 20 cuentan con servicios de albergue y cuidado a niñez</w:t>
      </w:r>
      <w:r w:rsidRPr="00FA3750">
        <w:rPr>
          <w:color w:val="000000" w:themeColor="text1"/>
        </w:rPr>
        <w:t xml:space="preserve"> en situación de abandono o pobreza</w:t>
      </w:r>
      <w:r w:rsidR="00207DBA" w:rsidRPr="00FA3750">
        <w:rPr>
          <w:rFonts w:eastAsiaTheme="minorHAnsi"/>
          <w:color w:val="000000" w:themeColor="text1"/>
        </w:rPr>
        <w:t>. Solo</w:t>
      </w:r>
      <w:r w:rsidRPr="00FA3750">
        <w:rPr>
          <w:rFonts w:eastAsiaTheme="minorHAnsi"/>
          <w:color w:val="000000" w:themeColor="text1"/>
        </w:rPr>
        <w:t xml:space="preserve"> 6 organizaciones tenían la posibilidad de brindar refugio a n</w:t>
      </w:r>
      <w:r w:rsidRPr="00FA3750">
        <w:rPr>
          <w:color w:val="000000" w:themeColor="text1"/>
        </w:rPr>
        <w:t xml:space="preserve">iñez víctima de ESC. </w:t>
      </w:r>
    </w:p>
    <w:p w14:paraId="7173DA99" w14:textId="4AEAE74C" w:rsidR="002553FF" w:rsidRPr="00FA3750" w:rsidRDefault="00424670" w:rsidP="000522B4">
      <w:pPr>
        <w:pStyle w:val="SingleTxtG"/>
        <w:spacing w:after="0" w:line="240" w:lineRule="auto"/>
        <w:ind w:left="0" w:right="0"/>
        <w:rPr>
          <w:color w:val="000000" w:themeColor="text1"/>
          <w:sz w:val="22"/>
          <w:szCs w:val="22"/>
        </w:rPr>
      </w:pPr>
      <w:r w:rsidRPr="00FA3750">
        <w:rPr>
          <w:color w:val="000000" w:themeColor="text1"/>
          <w:sz w:val="22"/>
          <w:szCs w:val="22"/>
        </w:rPr>
        <w:t xml:space="preserve">DINAF cuenta con </w:t>
      </w:r>
      <w:r w:rsidR="00D36A25" w:rsidRPr="00FA3750">
        <w:rPr>
          <w:color w:val="000000" w:themeColor="text1"/>
          <w:sz w:val="22"/>
          <w:szCs w:val="22"/>
        </w:rPr>
        <w:t xml:space="preserve">un </w:t>
      </w:r>
      <w:r w:rsidR="002553FF" w:rsidRPr="00FA3750">
        <w:rPr>
          <w:color w:val="000000" w:themeColor="text1"/>
          <w:sz w:val="22"/>
          <w:szCs w:val="22"/>
        </w:rPr>
        <w:t xml:space="preserve">limitado </w:t>
      </w:r>
      <w:r w:rsidRPr="00FA3750">
        <w:rPr>
          <w:color w:val="000000" w:themeColor="text1"/>
          <w:sz w:val="22"/>
          <w:szCs w:val="22"/>
        </w:rPr>
        <w:t>Programa de Protección y Restitución de Derechos</w:t>
      </w:r>
      <w:r w:rsidR="009A3A1F" w:rsidRPr="00FA3750">
        <w:rPr>
          <w:color w:val="000000" w:themeColor="text1"/>
          <w:sz w:val="22"/>
          <w:szCs w:val="22"/>
        </w:rPr>
        <w:t xml:space="preserve"> a niñez víctima de </w:t>
      </w:r>
      <w:r w:rsidR="00314601" w:rsidRPr="00FA3750">
        <w:rPr>
          <w:color w:val="000000" w:themeColor="text1"/>
          <w:sz w:val="22"/>
          <w:szCs w:val="22"/>
        </w:rPr>
        <w:t xml:space="preserve">abandono, maltrato, explotación laboral. Estos servicios </w:t>
      </w:r>
      <w:r w:rsidR="002553FF" w:rsidRPr="00FA3750">
        <w:rPr>
          <w:color w:val="000000" w:themeColor="text1"/>
          <w:sz w:val="22"/>
          <w:szCs w:val="22"/>
        </w:rPr>
        <w:t xml:space="preserve">son limitados en alcance y calidad, </w:t>
      </w:r>
      <w:r w:rsidR="00314601" w:rsidRPr="00FA3750">
        <w:rPr>
          <w:color w:val="000000" w:themeColor="text1"/>
          <w:sz w:val="22"/>
          <w:szCs w:val="22"/>
        </w:rPr>
        <w:t xml:space="preserve">se implementan </w:t>
      </w:r>
      <w:r w:rsidR="00D36A25" w:rsidRPr="00FA3750">
        <w:rPr>
          <w:color w:val="000000" w:themeColor="text1"/>
          <w:sz w:val="22"/>
          <w:szCs w:val="22"/>
        </w:rPr>
        <w:t xml:space="preserve">de forma directa </w:t>
      </w:r>
      <w:r w:rsidR="00314601" w:rsidRPr="00FA3750">
        <w:rPr>
          <w:color w:val="000000" w:themeColor="text1"/>
          <w:sz w:val="22"/>
          <w:szCs w:val="22"/>
        </w:rPr>
        <w:t xml:space="preserve">o a través </w:t>
      </w:r>
      <w:r w:rsidR="00D36A25" w:rsidRPr="00FA3750">
        <w:rPr>
          <w:color w:val="000000" w:themeColor="text1"/>
          <w:sz w:val="22"/>
          <w:szCs w:val="22"/>
        </w:rPr>
        <w:t xml:space="preserve">de </w:t>
      </w:r>
      <w:r w:rsidR="00314601" w:rsidRPr="00FA3750">
        <w:rPr>
          <w:color w:val="000000" w:themeColor="text1"/>
          <w:sz w:val="22"/>
          <w:szCs w:val="22"/>
        </w:rPr>
        <w:t xml:space="preserve">la </w:t>
      </w:r>
      <w:r w:rsidR="00D36A25" w:rsidRPr="00FA3750">
        <w:rPr>
          <w:color w:val="000000" w:themeColor="text1"/>
          <w:sz w:val="22"/>
          <w:szCs w:val="22"/>
        </w:rPr>
        <w:t xml:space="preserve">tercerización de servicios en </w:t>
      </w:r>
      <w:proofErr w:type="spellStart"/>
      <w:r w:rsidR="00D36A25" w:rsidRPr="00FA3750">
        <w:rPr>
          <w:color w:val="000000" w:themeColor="text1"/>
          <w:sz w:val="22"/>
          <w:szCs w:val="22"/>
        </w:rPr>
        <w:t>ONGs</w:t>
      </w:r>
      <w:proofErr w:type="spellEnd"/>
      <w:r w:rsidR="00D36A25" w:rsidRPr="00FA3750">
        <w:rPr>
          <w:color w:val="000000" w:themeColor="text1"/>
          <w:sz w:val="22"/>
          <w:szCs w:val="22"/>
        </w:rPr>
        <w:t>, iglesias y otros actores privados especializados.</w:t>
      </w:r>
    </w:p>
    <w:p w14:paraId="5F5D590D" w14:textId="77777777" w:rsidR="002553FF" w:rsidRPr="00FA3750" w:rsidRDefault="002553FF" w:rsidP="002553FF">
      <w:pPr>
        <w:jc w:val="both"/>
        <w:rPr>
          <w:b/>
          <w:bCs/>
          <w:u w:val="single"/>
        </w:rPr>
      </w:pPr>
      <w:r w:rsidRPr="00FA3750">
        <w:rPr>
          <w:b/>
          <w:bCs/>
          <w:u w:val="single"/>
        </w:rPr>
        <w:t>Recomendaciones:</w:t>
      </w:r>
    </w:p>
    <w:p w14:paraId="04961A05" w14:textId="6B6CA6A4" w:rsidR="002553FF" w:rsidRPr="00FA3750" w:rsidRDefault="00373880" w:rsidP="002553FF">
      <w:pPr>
        <w:pStyle w:val="ListParagraph"/>
        <w:numPr>
          <w:ilvl w:val="0"/>
          <w:numId w:val="14"/>
        </w:numPr>
        <w:spacing w:before="0"/>
      </w:pPr>
      <w:r w:rsidRPr="00FA3750">
        <w:t>G</w:t>
      </w:r>
      <w:r w:rsidR="002553FF" w:rsidRPr="00FA3750">
        <w:t xml:space="preserve">arantizar que los servicios de protección y restitución de derechos </w:t>
      </w:r>
      <w:r w:rsidR="00174187" w:rsidRPr="00FA3750">
        <w:t>públicos o privados,</w:t>
      </w:r>
      <w:r w:rsidR="002553FF" w:rsidRPr="00FA3750">
        <w:t xml:space="preserve"> tercerizados o no sean gratuitos, accesibles, </w:t>
      </w:r>
      <w:r w:rsidR="00174187" w:rsidRPr="00FA3750">
        <w:t xml:space="preserve">de calidad, </w:t>
      </w:r>
      <w:r w:rsidR="002553FF" w:rsidRPr="00FA3750">
        <w:t>estén bajo permanente supervisión del Estado, con personal certificado y sean de carácter integral (salud, recuperación física y psicológica, reintegración social, etc).</w:t>
      </w:r>
    </w:p>
    <w:p w14:paraId="503BC010" w14:textId="1795DE0B" w:rsidR="00E84C91" w:rsidRPr="00FA3750" w:rsidRDefault="00E84C91" w:rsidP="00E84C91">
      <w:pPr>
        <w:pStyle w:val="ListParagraph"/>
        <w:numPr>
          <w:ilvl w:val="0"/>
          <w:numId w:val="14"/>
        </w:numPr>
        <w:tabs>
          <w:tab w:val="left" w:pos="1859"/>
        </w:tabs>
        <w:spacing w:before="0"/>
      </w:pPr>
      <w:r w:rsidRPr="00FA3750">
        <w:t xml:space="preserve">Invertir en casas refugios o albergues especializados para víctimas de ESC con enfoque integral, orientados a la protección, recuperación, sanación, reintegración y no repetición. </w:t>
      </w:r>
    </w:p>
    <w:p w14:paraId="0D70DDCD" w14:textId="0D73BB2B" w:rsidR="002553FF" w:rsidRPr="00FA3750" w:rsidRDefault="002553FF" w:rsidP="002553FF">
      <w:pPr>
        <w:pStyle w:val="ListParagraph"/>
        <w:numPr>
          <w:ilvl w:val="0"/>
          <w:numId w:val="14"/>
        </w:numPr>
        <w:spacing w:before="0"/>
      </w:pPr>
      <w:r w:rsidRPr="00FA3750">
        <w:t>Revisar la legislación nacional a fin de incorporar la figura jurídica de la reparación e indemnización para las víctimas y su proyecto de vida.</w:t>
      </w:r>
    </w:p>
    <w:p w14:paraId="512EBCC9" w14:textId="65DD2F7E" w:rsidR="00B11BDE" w:rsidRPr="000522B4" w:rsidRDefault="00D36A25" w:rsidP="000522B4">
      <w:pPr>
        <w:pStyle w:val="SingleTxtG"/>
        <w:spacing w:after="0" w:line="240" w:lineRule="auto"/>
        <w:ind w:left="0" w:right="0"/>
        <w:rPr>
          <w:rFonts w:eastAsiaTheme="minorHAnsi"/>
          <w:color w:val="000000" w:themeColor="text1"/>
        </w:rPr>
      </w:pPr>
      <w:r w:rsidRPr="000522B4">
        <w:rPr>
          <w:color w:val="000000" w:themeColor="text1"/>
        </w:rPr>
        <w:t xml:space="preserve">  </w:t>
      </w:r>
    </w:p>
    <w:sectPr w:rsidR="00B11BDE" w:rsidRPr="000522B4" w:rsidSect="00DB0A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008" w:right="1080" w:bottom="1008" w:left="108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CAE7E" w14:textId="77777777" w:rsidR="00C82F73" w:rsidRDefault="00C82F73" w:rsidP="00F529B7">
      <w:r>
        <w:separator/>
      </w:r>
    </w:p>
  </w:endnote>
  <w:endnote w:type="continuationSeparator" w:id="0">
    <w:p w14:paraId="25B8AEB5" w14:textId="77777777" w:rsidR="00C82F73" w:rsidRDefault="00C82F73" w:rsidP="00F52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ronos Pro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2B8FA" w14:textId="77777777" w:rsidR="0070186B" w:rsidRDefault="007018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85998332"/>
      <w:docPartObj>
        <w:docPartGallery w:val="Page Numbers (Bottom of Page)"/>
        <w:docPartUnique/>
      </w:docPartObj>
    </w:sdtPr>
    <w:sdtEndPr/>
    <w:sdtContent>
      <w:p w14:paraId="313541FE" w14:textId="7CF6E244" w:rsidR="00A0615A" w:rsidRDefault="00A0615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4D959004" w14:textId="77777777" w:rsidR="00113D01" w:rsidRDefault="00113D01">
    <w:pPr>
      <w:pStyle w:val="BodyText"/>
      <w:spacing w:line="14" w:lineRule="auto"/>
      <w:rPr>
        <w:b w:val="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C23E1" w14:textId="77777777" w:rsidR="0070186B" w:rsidRDefault="007018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B7428" w14:textId="77777777" w:rsidR="00C82F73" w:rsidRDefault="00C82F73" w:rsidP="00F529B7">
      <w:r>
        <w:separator/>
      </w:r>
    </w:p>
  </w:footnote>
  <w:footnote w:type="continuationSeparator" w:id="0">
    <w:p w14:paraId="74AE24FD" w14:textId="77777777" w:rsidR="00C82F73" w:rsidRDefault="00C82F73" w:rsidP="00F529B7">
      <w:r>
        <w:continuationSeparator/>
      </w:r>
    </w:p>
  </w:footnote>
  <w:footnote w:id="1">
    <w:p w14:paraId="39EFFB65" w14:textId="30FA68DC" w:rsidR="007D113E" w:rsidRPr="007D113E" w:rsidRDefault="00213E33">
      <w:pPr>
        <w:pStyle w:val="FootnoteText"/>
        <w:rPr>
          <w:sz w:val="18"/>
          <w:szCs w:val="18"/>
          <w:lang w:val="es-ES"/>
        </w:rPr>
      </w:pPr>
      <w:r w:rsidRPr="005425DA">
        <w:rPr>
          <w:rStyle w:val="FootnoteReference"/>
          <w:rFonts w:ascii="Arial Narrow" w:hAnsi="Arial Narrow"/>
          <w:sz w:val="18"/>
          <w:szCs w:val="18"/>
        </w:rPr>
        <w:footnoteRef/>
      </w:r>
      <w:r w:rsidRPr="005425DA">
        <w:rPr>
          <w:rFonts w:ascii="Arial Narrow" w:hAnsi="Arial Narrow"/>
          <w:sz w:val="18"/>
          <w:szCs w:val="18"/>
        </w:rPr>
        <w:t xml:space="preserve"> </w:t>
      </w:r>
      <w:hyperlink r:id="rId1" w:history="1">
        <w:r w:rsidR="007D113E" w:rsidRPr="005425DA">
          <w:rPr>
            <w:rStyle w:val="Hyperlink"/>
            <w:rFonts w:ascii="Arial Narrow" w:hAnsi="Arial Narrow"/>
            <w:sz w:val="18"/>
            <w:szCs w:val="18"/>
          </w:rPr>
          <w:t>Desde el año 2014 hasta lo que va del 2023, Honduras registra 105,519 niñas, niños y adolescentes (NNA) retornados de Estados Unidos, México y Guatemala – Red COIPRODEN</w:t>
        </w:r>
      </w:hyperlink>
    </w:p>
  </w:footnote>
  <w:footnote w:id="2">
    <w:p w14:paraId="4CF4E99E" w14:textId="0E12130A" w:rsidR="00F640CE" w:rsidRPr="00440943" w:rsidRDefault="00F640CE" w:rsidP="00F640CE">
      <w:pPr>
        <w:pStyle w:val="FootnoteText"/>
        <w:jc w:val="both"/>
        <w:rPr>
          <w:rFonts w:ascii="Arial Narrow" w:hAnsi="Arial Narrow"/>
          <w:sz w:val="18"/>
          <w:szCs w:val="18"/>
          <w:lang w:val="en-US"/>
        </w:rPr>
      </w:pPr>
      <w:r w:rsidRPr="005425DA">
        <w:rPr>
          <w:rStyle w:val="FootnoteReference"/>
          <w:rFonts w:ascii="Arial Narrow" w:hAnsi="Arial Narrow"/>
          <w:sz w:val="18"/>
          <w:szCs w:val="18"/>
        </w:rPr>
        <w:footnoteRef/>
      </w:r>
      <w:r w:rsidRPr="00277111">
        <w:rPr>
          <w:rFonts w:ascii="Arial Narrow" w:hAnsi="Arial Narrow"/>
          <w:sz w:val="18"/>
          <w:szCs w:val="18"/>
          <w:lang w:val="en-US"/>
        </w:rPr>
        <w:t xml:space="preserve"> </w:t>
      </w:r>
      <w:hyperlink r:id="rId2" w:history="1">
        <w:r w:rsidRPr="00440943">
          <w:rPr>
            <w:rStyle w:val="Hyperlink"/>
            <w:rFonts w:ascii="Arial Narrow" w:hAnsi="Arial Narrow"/>
            <w:sz w:val="18"/>
            <w:szCs w:val="18"/>
            <w:lang w:val="en-US"/>
          </w:rPr>
          <w:t>20221020-2022-TIP-Report.pdf (state.gov)</w:t>
        </w:r>
      </w:hyperlink>
    </w:p>
  </w:footnote>
  <w:footnote w:id="3">
    <w:p w14:paraId="512DE78D" w14:textId="77777777" w:rsidR="006852BE" w:rsidRPr="00987202" w:rsidRDefault="006852BE" w:rsidP="006852BE">
      <w:pPr>
        <w:pStyle w:val="FootnoteText"/>
        <w:rPr>
          <w:rFonts w:ascii="Arial Narrow" w:hAnsi="Arial Narrow"/>
          <w:sz w:val="18"/>
          <w:szCs w:val="18"/>
        </w:rPr>
      </w:pPr>
      <w:r w:rsidRPr="00987202">
        <w:rPr>
          <w:rStyle w:val="FootnoteReference"/>
          <w:rFonts w:ascii="Arial Narrow" w:hAnsi="Arial Narrow"/>
          <w:sz w:val="18"/>
          <w:szCs w:val="18"/>
        </w:rPr>
        <w:footnoteRef/>
      </w:r>
      <w:r w:rsidRPr="00987202">
        <w:rPr>
          <w:rFonts w:ascii="Arial Narrow" w:hAnsi="Arial Narrow"/>
          <w:sz w:val="18"/>
          <w:szCs w:val="18"/>
        </w:rPr>
        <w:t xml:space="preserve"> </w:t>
      </w:r>
      <w:hyperlink r:id="rId3" w:history="1">
        <w:r w:rsidRPr="00987202">
          <w:rPr>
            <w:rStyle w:val="Hyperlink"/>
            <w:rFonts w:ascii="Arial Narrow" w:hAnsi="Arial Narrow"/>
            <w:sz w:val="18"/>
            <w:szCs w:val="18"/>
          </w:rPr>
          <w:t>Pornografía infantil, el delito informático que más se comete en Honduras | Tu Nota</w:t>
        </w:r>
      </w:hyperlink>
    </w:p>
  </w:footnote>
  <w:footnote w:id="4">
    <w:p w14:paraId="6918EFE0" w14:textId="77777777" w:rsidR="006852BE" w:rsidRPr="00987202" w:rsidRDefault="006852BE" w:rsidP="006852BE">
      <w:pPr>
        <w:pStyle w:val="FootnoteText"/>
        <w:rPr>
          <w:rFonts w:ascii="Arial Narrow" w:hAnsi="Arial Narrow"/>
          <w:sz w:val="18"/>
          <w:szCs w:val="18"/>
        </w:rPr>
      </w:pPr>
      <w:r w:rsidRPr="00987202">
        <w:rPr>
          <w:rStyle w:val="FootnoteReference"/>
          <w:rFonts w:ascii="Arial Narrow" w:hAnsi="Arial Narrow"/>
          <w:sz w:val="18"/>
          <w:szCs w:val="18"/>
        </w:rPr>
        <w:footnoteRef/>
      </w:r>
      <w:r w:rsidRPr="00987202">
        <w:rPr>
          <w:rFonts w:ascii="Arial Narrow" w:hAnsi="Arial Narrow"/>
          <w:sz w:val="18"/>
          <w:szCs w:val="18"/>
        </w:rPr>
        <w:t xml:space="preserve"> </w:t>
      </w:r>
      <w:hyperlink r:id="rId4" w:history="1">
        <w:r w:rsidRPr="00987202">
          <w:rPr>
            <w:rStyle w:val="Hyperlink"/>
            <w:rFonts w:ascii="Arial Narrow" w:hAnsi="Arial Narrow"/>
            <w:sz w:val="18"/>
            <w:szCs w:val="18"/>
          </w:rPr>
          <w:t>MP procesan más de 30 casos de pornografía infantil - Diario La Tribuna</w:t>
        </w:r>
      </w:hyperlink>
    </w:p>
  </w:footnote>
  <w:footnote w:id="5">
    <w:p w14:paraId="40206B8C" w14:textId="77777777" w:rsidR="00BD0327" w:rsidRPr="00672757" w:rsidRDefault="00BD0327" w:rsidP="00BD0327">
      <w:pPr>
        <w:pStyle w:val="FootnoteText"/>
      </w:pPr>
      <w:r w:rsidRPr="00987202">
        <w:rPr>
          <w:rStyle w:val="FootnoteReference"/>
          <w:rFonts w:ascii="Arial Narrow" w:hAnsi="Arial Narrow"/>
          <w:sz w:val="18"/>
          <w:szCs w:val="18"/>
        </w:rPr>
        <w:footnoteRef/>
      </w:r>
      <w:r w:rsidRPr="00987202">
        <w:rPr>
          <w:rFonts w:ascii="Arial Narrow" w:hAnsi="Arial Narrow"/>
          <w:sz w:val="18"/>
          <w:szCs w:val="18"/>
        </w:rPr>
        <w:t xml:space="preserve"> </w:t>
      </w:r>
      <w:hyperlink r:id="rId5" w:history="1">
        <w:r w:rsidRPr="00987202">
          <w:rPr>
            <w:rStyle w:val="Hyperlink"/>
            <w:rFonts w:ascii="Arial Narrow" w:hAnsi="Arial Narrow"/>
            <w:sz w:val="18"/>
            <w:szCs w:val="18"/>
          </w:rPr>
          <w:t>Tigo y UNICEF inician programa para proteger a la niñez en línea</w:t>
        </w:r>
      </w:hyperlink>
    </w:p>
  </w:footnote>
  <w:footnote w:id="6">
    <w:p w14:paraId="2957F695" w14:textId="59CE5C24" w:rsidR="008643B4" w:rsidRPr="00B92A7B" w:rsidRDefault="008643B4">
      <w:pPr>
        <w:pStyle w:val="FootnoteText"/>
        <w:rPr>
          <w:rFonts w:ascii="Arial Narrow" w:hAnsi="Arial Narrow"/>
          <w:sz w:val="18"/>
          <w:szCs w:val="18"/>
        </w:rPr>
      </w:pPr>
      <w:r w:rsidRPr="00C74C04">
        <w:rPr>
          <w:rStyle w:val="FootnoteReference"/>
          <w:rFonts w:ascii="Arial Narrow" w:hAnsi="Arial Narrow"/>
          <w:sz w:val="18"/>
          <w:szCs w:val="18"/>
        </w:rPr>
        <w:footnoteRef/>
      </w:r>
      <w:r w:rsidRPr="00C74C04">
        <w:rPr>
          <w:rFonts w:ascii="Arial Narrow" w:hAnsi="Arial Narrow"/>
          <w:sz w:val="18"/>
          <w:szCs w:val="18"/>
        </w:rPr>
        <w:t xml:space="preserve"> </w:t>
      </w:r>
      <w:hyperlink r:id="rId6" w:history="1">
        <w:r w:rsidRPr="00C74C04">
          <w:rPr>
            <w:rStyle w:val="Hyperlink"/>
            <w:rFonts w:ascii="Arial Narrow" w:hAnsi="Arial Narrow"/>
            <w:sz w:val="18"/>
            <w:szCs w:val="18"/>
          </w:rPr>
          <w:t>Denuncian presunto tráfico de menores bajo figura de adopción en el DINAF | Tu Nota</w:t>
        </w:r>
      </w:hyperlink>
    </w:p>
  </w:footnote>
  <w:footnote w:id="7">
    <w:p w14:paraId="2FF576AC" w14:textId="265DD4F4" w:rsidR="009A3A1F" w:rsidRPr="00B92A7B" w:rsidRDefault="009A3A1F" w:rsidP="009A3A1F">
      <w:pPr>
        <w:pStyle w:val="FootnoteText"/>
        <w:rPr>
          <w:rFonts w:ascii="Arial Narrow" w:hAnsi="Arial Narrow" w:cs="Arial"/>
          <w:sz w:val="18"/>
          <w:szCs w:val="18"/>
          <w:lang w:val="es-MX"/>
        </w:rPr>
      </w:pPr>
      <w:r w:rsidRPr="00B92A7B">
        <w:rPr>
          <w:rStyle w:val="FootnoteReference"/>
          <w:rFonts w:ascii="Arial Narrow" w:hAnsi="Arial Narrow"/>
          <w:sz w:val="18"/>
          <w:szCs w:val="18"/>
        </w:rPr>
        <w:footnoteRef/>
      </w:r>
      <w:r w:rsidRPr="00B92A7B">
        <w:rPr>
          <w:rFonts w:ascii="Arial Narrow" w:hAnsi="Arial Narrow"/>
          <w:sz w:val="18"/>
          <w:szCs w:val="18"/>
        </w:rPr>
        <w:t xml:space="preserve"> </w:t>
      </w:r>
      <w:r w:rsidRPr="00B92A7B">
        <w:rPr>
          <w:rFonts w:ascii="Arial Narrow" w:eastAsia="Gungsuh" w:hAnsi="Arial Narrow"/>
          <w:iCs/>
          <w:sz w:val="18"/>
          <w:szCs w:val="18"/>
          <w:lang w:val="es-MX"/>
        </w:rPr>
        <w:t>Directorio 2017</w:t>
      </w:r>
      <w:r w:rsidR="00373880">
        <w:rPr>
          <w:rFonts w:ascii="Arial Narrow" w:eastAsia="Gungsuh" w:hAnsi="Arial Narrow"/>
          <w:iCs/>
          <w:sz w:val="18"/>
          <w:szCs w:val="18"/>
          <w:lang w:val="es-MX"/>
        </w:rPr>
        <w:t>.</w:t>
      </w:r>
      <w:r w:rsidRPr="00B92A7B">
        <w:rPr>
          <w:rFonts w:ascii="Arial Narrow" w:hAnsi="Arial Narrow"/>
          <w:iCs/>
          <w:sz w:val="18"/>
          <w:szCs w:val="18"/>
          <w:lang w:val="es-MX"/>
        </w:rPr>
        <w:t>Casa Alianza de Honduras y Programa Proponte Mas/USAID 2017.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68E4A" w14:textId="77777777" w:rsidR="0070186B" w:rsidRDefault="007018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301FE" w14:textId="77777777" w:rsidR="0070186B" w:rsidRDefault="007018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01CEB" w14:textId="77777777" w:rsidR="0070186B" w:rsidRDefault="007018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9439A"/>
    <w:multiLevelType w:val="hybridMultilevel"/>
    <w:tmpl w:val="64BCF4B0"/>
    <w:lvl w:ilvl="0" w:tplc="5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0753BC"/>
    <w:multiLevelType w:val="hybridMultilevel"/>
    <w:tmpl w:val="5B2E8D4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A32A8"/>
    <w:multiLevelType w:val="hybridMultilevel"/>
    <w:tmpl w:val="0F56B530"/>
    <w:lvl w:ilvl="0" w:tplc="5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5FA6AB6"/>
    <w:multiLevelType w:val="hybridMultilevel"/>
    <w:tmpl w:val="DCC06C9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6E7730"/>
    <w:multiLevelType w:val="hybridMultilevel"/>
    <w:tmpl w:val="85CEBCB0"/>
    <w:lvl w:ilvl="0" w:tplc="5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2B00CB3"/>
    <w:multiLevelType w:val="hybridMultilevel"/>
    <w:tmpl w:val="D4A2E084"/>
    <w:lvl w:ilvl="0" w:tplc="5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C064102"/>
    <w:multiLevelType w:val="hybridMultilevel"/>
    <w:tmpl w:val="08C49E58"/>
    <w:lvl w:ilvl="0" w:tplc="5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C730DBE"/>
    <w:multiLevelType w:val="hybridMultilevel"/>
    <w:tmpl w:val="954021AE"/>
    <w:lvl w:ilvl="0" w:tplc="968E476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080" w:hanging="360"/>
      </w:pPr>
    </w:lvl>
    <w:lvl w:ilvl="2" w:tplc="580A001B" w:tentative="1">
      <w:start w:val="1"/>
      <w:numFmt w:val="lowerRoman"/>
      <w:lvlText w:val="%3."/>
      <w:lvlJc w:val="right"/>
      <w:pPr>
        <w:ind w:left="1800" w:hanging="180"/>
      </w:pPr>
    </w:lvl>
    <w:lvl w:ilvl="3" w:tplc="580A000F" w:tentative="1">
      <w:start w:val="1"/>
      <w:numFmt w:val="decimal"/>
      <w:lvlText w:val="%4."/>
      <w:lvlJc w:val="left"/>
      <w:pPr>
        <w:ind w:left="2520" w:hanging="360"/>
      </w:pPr>
    </w:lvl>
    <w:lvl w:ilvl="4" w:tplc="580A0019" w:tentative="1">
      <w:start w:val="1"/>
      <w:numFmt w:val="lowerLetter"/>
      <w:lvlText w:val="%5."/>
      <w:lvlJc w:val="left"/>
      <w:pPr>
        <w:ind w:left="3240" w:hanging="360"/>
      </w:pPr>
    </w:lvl>
    <w:lvl w:ilvl="5" w:tplc="580A001B" w:tentative="1">
      <w:start w:val="1"/>
      <w:numFmt w:val="lowerRoman"/>
      <w:lvlText w:val="%6."/>
      <w:lvlJc w:val="right"/>
      <w:pPr>
        <w:ind w:left="3960" w:hanging="180"/>
      </w:pPr>
    </w:lvl>
    <w:lvl w:ilvl="6" w:tplc="580A000F" w:tentative="1">
      <w:start w:val="1"/>
      <w:numFmt w:val="decimal"/>
      <w:lvlText w:val="%7."/>
      <w:lvlJc w:val="left"/>
      <w:pPr>
        <w:ind w:left="4680" w:hanging="360"/>
      </w:pPr>
    </w:lvl>
    <w:lvl w:ilvl="7" w:tplc="580A0019" w:tentative="1">
      <w:start w:val="1"/>
      <w:numFmt w:val="lowerLetter"/>
      <w:lvlText w:val="%8."/>
      <w:lvlJc w:val="left"/>
      <w:pPr>
        <w:ind w:left="5400" w:hanging="360"/>
      </w:pPr>
    </w:lvl>
    <w:lvl w:ilvl="8" w:tplc="5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21A0607"/>
    <w:multiLevelType w:val="hybridMultilevel"/>
    <w:tmpl w:val="EEA6DD1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6E60DBD"/>
    <w:multiLevelType w:val="hybridMultilevel"/>
    <w:tmpl w:val="6C649BA6"/>
    <w:lvl w:ilvl="0" w:tplc="5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47F1B0B"/>
    <w:multiLevelType w:val="hybridMultilevel"/>
    <w:tmpl w:val="7732582A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F21AD8"/>
    <w:multiLevelType w:val="hybridMultilevel"/>
    <w:tmpl w:val="FDEAADD8"/>
    <w:lvl w:ilvl="0" w:tplc="5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25873E0"/>
    <w:multiLevelType w:val="hybridMultilevel"/>
    <w:tmpl w:val="4A1CA6E0"/>
    <w:lvl w:ilvl="0" w:tplc="3A0E93F2">
      <w:start w:val="3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080" w:hanging="360"/>
      </w:pPr>
    </w:lvl>
    <w:lvl w:ilvl="2" w:tplc="580A001B" w:tentative="1">
      <w:start w:val="1"/>
      <w:numFmt w:val="lowerRoman"/>
      <w:lvlText w:val="%3."/>
      <w:lvlJc w:val="right"/>
      <w:pPr>
        <w:ind w:left="1800" w:hanging="180"/>
      </w:pPr>
    </w:lvl>
    <w:lvl w:ilvl="3" w:tplc="580A000F" w:tentative="1">
      <w:start w:val="1"/>
      <w:numFmt w:val="decimal"/>
      <w:lvlText w:val="%4."/>
      <w:lvlJc w:val="left"/>
      <w:pPr>
        <w:ind w:left="2520" w:hanging="360"/>
      </w:pPr>
    </w:lvl>
    <w:lvl w:ilvl="4" w:tplc="580A0019" w:tentative="1">
      <w:start w:val="1"/>
      <w:numFmt w:val="lowerLetter"/>
      <w:lvlText w:val="%5."/>
      <w:lvlJc w:val="left"/>
      <w:pPr>
        <w:ind w:left="3240" w:hanging="360"/>
      </w:pPr>
    </w:lvl>
    <w:lvl w:ilvl="5" w:tplc="580A001B" w:tentative="1">
      <w:start w:val="1"/>
      <w:numFmt w:val="lowerRoman"/>
      <w:lvlText w:val="%6."/>
      <w:lvlJc w:val="right"/>
      <w:pPr>
        <w:ind w:left="3960" w:hanging="180"/>
      </w:pPr>
    </w:lvl>
    <w:lvl w:ilvl="6" w:tplc="580A000F" w:tentative="1">
      <w:start w:val="1"/>
      <w:numFmt w:val="decimal"/>
      <w:lvlText w:val="%7."/>
      <w:lvlJc w:val="left"/>
      <w:pPr>
        <w:ind w:left="4680" w:hanging="360"/>
      </w:pPr>
    </w:lvl>
    <w:lvl w:ilvl="7" w:tplc="580A0019" w:tentative="1">
      <w:start w:val="1"/>
      <w:numFmt w:val="lowerLetter"/>
      <w:lvlText w:val="%8."/>
      <w:lvlJc w:val="left"/>
      <w:pPr>
        <w:ind w:left="5400" w:hanging="360"/>
      </w:pPr>
    </w:lvl>
    <w:lvl w:ilvl="8" w:tplc="5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63367978">
    <w:abstractNumId w:val="7"/>
  </w:num>
  <w:num w:numId="2" w16cid:durableId="1089734630">
    <w:abstractNumId w:val="13"/>
  </w:num>
  <w:num w:numId="3" w16cid:durableId="752629285">
    <w:abstractNumId w:val="8"/>
  </w:num>
  <w:num w:numId="4" w16cid:durableId="824853269">
    <w:abstractNumId w:val="11"/>
  </w:num>
  <w:num w:numId="5" w16cid:durableId="1694762738">
    <w:abstractNumId w:val="3"/>
  </w:num>
  <w:num w:numId="6" w16cid:durableId="131020567">
    <w:abstractNumId w:val="10"/>
  </w:num>
  <w:num w:numId="7" w16cid:durableId="1272593639">
    <w:abstractNumId w:val="2"/>
  </w:num>
  <w:num w:numId="8" w16cid:durableId="1932661836">
    <w:abstractNumId w:val="5"/>
  </w:num>
  <w:num w:numId="9" w16cid:durableId="296766725">
    <w:abstractNumId w:val="6"/>
  </w:num>
  <w:num w:numId="10" w16cid:durableId="857542361">
    <w:abstractNumId w:val="9"/>
  </w:num>
  <w:num w:numId="11" w16cid:durableId="1949581337">
    <w:abstractNumId w:val="12"/>
  </w:num>
  <w:num w:numId="12" w16cid:durableId="574705101">
    <w:abstractNumId w:val="1"/>
  </w:num>
  <w:num w:numId="13" w16cid:durableId="1460807824">
    <w:abstractNumId w:val="0"/>
  </w:num>
  <w:num w:numId="14" w16cid:durableId="105134075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9B7"/>
    <w:rsid w:val="00000281"/>
    <w:rsid w:val="00004BA4"/>
    <w:rsid w:val="00005573"/>
    <w:rsid w:val="000058F1"/>
    <w:rsid w:val="00006124"/>
    <w:rsid w:val="000070D6"/>
    <w:rsid w:val="00007DB2"/>
    <w:rsid w:val="00010C18"/>
    <w:rsid w:val="000121B6"/>
    <w:rsid w:val="000135EA"/>
    <w:rsid w:val="000175F4"/>
    <w:rsid w:val="000201DC"/>
    <w:rsid w:val="0002024A"/>
    <w:rsid w:val="00022270"/>
    <w:rsid w:val="000240E8"/>
    <w:rsid w:val="00024129"/>
    <w:rsid w:val="0003006C"/>
    <w:rsid w:val="00031E64"/>
    <w:rsid w:val="000343D7"/>
    <w:rsid w:val="00036F44"/>
    <w:rsid w:val="000448CF"/>
    <w:rsid w:val="00045D1E"/>
    <w:rsid w:val="00046FB7"/>
    <w:rsid w:val="0004719E"/>
    <w:rsid w:val="00050516"/>
    <w:rsid w:val="00050852"/>
    <w:rsid w:val="00051FB6"/>
    <w:rsid w:val="000522B4"/>
    <w:rsid w:val="000528C6"/>
    <w:rsid w:val="000530E6"/>
    <w:rsid w:val="00054177"/>
    <w:rsid w:val="000562C2"/>
    <w:rsid w:val="000563D1"/>
    <w:rsid w:val="0005680E"/>
    <w:rsid w:val="00060350"/>
    <w:rsid w:val="00060CBE"/>
    <w:rsid w:val="000628EA"/>
    <w:rsid w:val="00063F16"/>
    <w:rsid w:val="0006520F"/>
    <w:rsid w:val="00065347"/>
    <w:rsid w:val="000671B6"/>
    <w:rsid w:val="00067A62"/>
    <w:rsid w:val="000723CA"/>
    <w:rsid w:val="00073C86"/>
    <w:rsid w:val="000749A3"/>
    <w:rsid w:val="00077237"/>
    <w:rsid w:val="00080156"/>
    <w:rsid w:val="00085C30"/>
    <w:rsid w:val="0009026D"/>
    <w:rsid w:val="000918C5"/>
    <w:rsid w:val="00092333"/>
    <w:rsid w:val="00092F9E"/>
    <w:rsid w:val="0009346E"/>
    <w:rsid w:val="00093934"/>
    <w:rsid w:val="00095273"/>
    <w:rsid w:val="00095B83"/>
    <w:rsid w:val="000960CB"/>
    <w:rsid w:val="000960E3"/>
    <w:rsid w:val="000A22C8"/>
    <w:rsid w:val="000A33DE"/>
    <w:rsid w:val="000A36D8"/>
    <w:rsid w:val="000A46EE"/>
    <w:rsid w:val="000B2D1D"/>
    <w:rsid w:val="000B5092"/>
    <w:rsid w:val="000B771F"/>
    <w:rsid w:val="000C007E"/>
    <w:rsid w:val="000C04FE"/>
    <w:rsid w:val="000C1168"/>
    <w:rsid w:val="000C1902"/>
    <w:rsid w:val="000C1A2B"/>
    <w:rsid w:val="000C1A7E"/>
    <w:rsid w:val="000C1ACA"/>
    <w:rsid w:val="000C5644"/>
    <w:rsid w:val="000C581C"/>
    <w:rsid w:val="000C5EF1"/>
    <w:rsid w:val="000C7500"/>
    <w:rsid w:val="000D2C0C"/>
    <w:rsid w:val="000D4024"/>
    <w:rsid w:val="000D44EC"/>
    <w:rsid w:val="000D50A0"/>
    <w:rsid w:val="000E1935"/>
    <w:rsid w:val="000E349B"/>
    <w:rsid w:val="000E48AE"/>
    <w:rsid w:val="000E658C"/>
    <w:rsid w:val="000E6FD0"/>
    <w:rsid w:val="000E7BEE"/>
    <w:rsid w:val="000F06A3"/>
    <w:rsid w:val="000F0B78"/>
    <w:rsid w:val="000F3102"/>
    <w:rsid w:val="000F4F34"/>
    <w:rsid w:val="0010186A"/>
    <w:rsid w:val="00104B32"/>
    <w:rsid w:val="001055B1"/>
    <w:rsid w:val="00105C65"/>
    <w:rsid w:val="0010625F"/>
    <w:rsid w:val="00106AF6"/>
    <w:rsid w:val="001106C3"/>
    <w:rsid w:val="00111C4F"/>
    <w:rsid w:val="001133A2"/>
    <w:rsid w:val="00113D01"/>
    <w:rsid w:val="00114AB9"/>
    <w:rsid w:val="0012231E"/>
    <w:rsid w:val="0013049C"/>
    <w:rsid w:val="0013228C"/>
    <w:rsid w:val="0013243F"/>
    <w:rsid w:val="001333B7"/>
    <w:rsid w:val="00134446"/>
    <w:rsid w:val="0013660C"/>
    <w:rsid w:val="00136CB4"/>
    <w:rsid w:val="00140433"/>
    <w:rsid w:val="00140941"/>
    <w:rsid w:val="0014184F"/>
    <w:rsid w:val="001421B6"/>
    <w:rsid w:val="001442A4"/>
    <w:rsid w:val="0014570A"/>
    <w:rsid w:val="001463E1"/>
    <w:rsid w:val="00146D17"/>
    <w:rsid w:val="00152910"/>
    <w:rsid w:val="0015354E"/>
    <w:rsid w:val="00153635"/>
    <w:rsid w:val="00154400"/>
    <w:rsid w:val="00154DA9"/>
    <w:rsid w:val="00157824"/>
    <w:rsid w:val="00162AF6"/>
    <w:rsid w:val="00163564"/>
    <w:rsid w:val="00163AFE"/>
    <w:rsid w:val="00164B0B"/>
    <w:rsid w:val="00171A9C"/>
    <w:rsid w:val="00172DFD"/>
    <w:rsid w:val="00173283"/>
    <w:rsid w:val="0017395B"/>
    <w:rsid w:val="00174187"/>
    <w:rsid w:val="0017604A"/>
    <w:rsid w:val="00176A9B"/>
    <w:rsid w:val="00180C83"/>
    <w:rsid w:val="0018548C"/>
    <w:rsid w:val="0018599B"/>
    <w:rsid w:val="00185E7A"/>
    <w:rsid w:val="00186D19"/>
    <w:rsid w:val="00187BD7"/>
    <w:rsid w:val="00190D1B"/>
    <w:rsid w:val="00193AE6"/>
    <w:rsid w:val="001971C5"/>
    <w:rsid w:val="001A1A34"/>
    <w:rsid w:val="001A1F4F"/>
    <w:rsid w:val="001A3FFF"/>
    <w:rsid w:val="001A4759"/>
    <w:rsid w:val="001A5B2B"/>
    <w:rsid w:val="001B0808"/>
    <w:rsid w:val="001B21E0"/>
    <w:rsid w:val="001B22A0"/>
    <w:rsid w:val="001B6E0A"/>
    <w:rsid w:val="001C1941"/>
    <w:rsid w:val="001C458F"/>
    <w:rsid w:val="001C59EA"/>
    <w:rsid w:val="001C5FBB"/>
    <w:rsid w:val="001C7387"/>
    <w:rsid w:val="001D0B8F"/>
    <w:rsid w:val="001D1BF9"/>
    <w:rsid w:val="001D2FD5"/>
    <w:rsid w:val="001D3C72"/>
    <w:rsid w:val="001D4072"/>
    <w:rsid w:val="001D4727"/>
    <w:rsid w:val="001D4B4F"/>
    <w:rsid w:val="001D50C0"/>
    <w:rsid w:val="001D56F8"/>
    <w:rsid w:val="001D6AAC"/>
    <w:rsid w:val="001D6E94"/>
    <w:rsid w:val="001E03F0"/>
    <w:rsid w:val="001E04E2"/>
    <w:rsid w:val="001E0AEE"/>
    <w:rsid w:val="001E4CC9"/>
    <w:rsid w:val="001E7172"/>
    <w:rsid w:val="001F1DDF"/>
    <w:rsid w:val="001F4C73"/>
    <w:rsid w:val="001F5580"/>
    <w:rsid w:val="001F63C1"/>
    <w:rsid w:val="001F73F1"/>
    <w:rsid w:val="001F7C89"/>
    <w:rsid w:val="00200007"/>
    <w:rsid w:val="00202D11"/>
    <w:rsid w:val="00205389"/>
    <w:rsid w:val="002064A6"/>
    <w:rsid w:val="00207BD4"/>
    <w:rsid w:val="00207DBA"/>
    <w:rsid w:val="00211ECF"/>
    <w:rsid w:val="00212412"/>
    <w:rsid w:val="00213E33"/>
    <w:rsid w:val="0021529A"/>
    <w:rsid w:val="0021624C"/>
    <w:rsid w:val="002208D9"/>
    <w:rsid w:val="00221BBB"/>
    <w:rsid w:val="0022507B"/>
    <w:rsid w:val="00225361"/>
    <w:rsid w:val="00225C90"/>
    <w:rsid w:val="00227B63"/>
    <w:rsid w:val="0023176D"/>
    <w:rsid w:val="00232D2B"/>
    <w:rsid w:val="002406B4"/>
    <w:rsid w:val="00241816"/>
    <w:rsid w:val="00241CF1"/>
    <w:rsid w:val="00243314"/>
    <w:rsid w:val="0024403D"/>
    <w:rsid w:val="00244759"/>
    <w:rsid w:val="00245BE3"/>
    <w:rsid w:val="00246EDD"/>
    <w:rsid w:val="00247D5B"/>
    <w:rsid w:val="00250725"/>
    <w:rsid w:val="002527E5"/>
    <w:rsid w:val="00252A38"/>
    <w:rsid w:val="00252A73"/>
    <w:rsid w:val="00253F00"/>
    <w:rsid w:val="00254F7D"/>
    <w:rsid w:val="002553FF"/>
    <w:rsid w:val="00255A5C"/>
    <w:rsid w:val="00257944"/>
    <w:rsid w:val="00261DB3"/>
    <w:rsid w:val="00262460"/>
    <w:rsid w:val="002641BB"/>
    <w:rsid w:val="002654A0"/>
    <w:rsid w:val="00265A5C"/>
    <w:rsid w:val="002663B2"/>
    <w:rsid w:val="00266F0B"/>
    <w:rsid w:val="00267AA0"/>
    <w:rsid w:val="0027140B"/>
    <w:rsid w:val="00271706"/>
    <w:rsid w:val="00271834"/>
    <w:rsid w:val="0027274D"/>
    <w:rsid w:val="002733C7"/>
    <w:rsid w:val="0027419D"/>
    <w:rsid w:val="00277111"/>
    <w:rsid w:val="002802AD"/>
    <w:rsid w:val="00281203"/>
    <w:rsid w:val="00281F27"/>
    <w:rsid w:val="00285005"/>
    <w:rsid w:val="0028544F"/>
    <w:rsid w:val="002863F4"/>
    <w:rsid w:val="002926B0"/>
    <w:rsid w:val="0029380A"/>
    <w:rsid w:val="00293E54"/>
    <w:rsid w:val="002943E1"/>
    <w:rsid w:val="00294A9D"/>
    <w:rsid w:val="002A0387"/>
    <w:rsid w:val="002A066C"/>
    <w:rsid w:val="002A0985"/>
    <w:rsid w:val="002A0EDC"/>
    <w:rsid w:val="002A194A"/>
    <w:rsid w:val="002A2B16"/>
    <w:rsid w:val="002A487F"/>
    <w:rsid w:val="002A7217"/>
    <w:rsid w:val="002A7BE5"/>
    <w:rsid w:val="002A7EA3"/>
    <w:rsid w:val="002B1278"/>
    <w:rsid w:val="002B2370"/>
    <w:rsid w:val="002B29F8"/>
    <w:rsid w:val="002B390E"/>
    <w:rsid w:val="002B58E6"/>
    <w:rsid w:val="002C2265"/>
    <w:rsid w:val="002C3781"/>
    <w:rsid w:val="002C3B5E"/>
    <w:rsid w:val="002C7492"/>
    <w:rsid w:val="002D69C3"/>
    <w:rsid w:val="002E177F"/>
    <w:rsid w:val="002E3405"/>
    <w:rsid w:val="002E4A1F"/>
    <w:rsid w:val="002E753B"/>
    <w:rsid w:val="002F04BE"/>
    <w:rsid w:val="002F14A5"/>
    <w:rsid w:val="002F290F"/>
    <w:rsid w:val="002F3869"/>
    <w:rsid w:val="002F4282"/>
    <w:rsid w:val="002F4BA3"/>
    <w:rsid w:val="002F75C4"/>
    <w:rsid w:val="002F7F78"/>
    <w:rsid w:val="00300DBD"/>
    <w:rsid w:val="0030146C"/>
    <w:rsid w:val="00305874"/>
    <w:rsid w:val="003060F5"/>
    <w:rsid w:val="003067C4"/>
    <w:rsid w:val="003076C7"/>
    <w:rsid w:val="00307F4E"/>
    <w:rsid w:val="00313AF0"/>
    <w:rsid w:val="00314601"/>
    <w:rsid w:val="00314C48"/>
    <w:rsid w:val="0031598B"/>
    <w:rsid w:val="00316EA2"/>
    <w:rsid w:val="00321A23"/>
    <w:rsid w:val="00322476"/>
    <w:rsid w:val="00323640"/>
    <w:rsid w:val="003242F9"/>
    <w:rsid w:val="00324953"/>
    <w:rsid w:val="00324F95"/>
    <w:rsid w:val="003251F8"/>
    <w:rsid w:val="00327971"/>
    <w:rsid w:val="0033021C"/>
    <w:rsid w:val="00330C51"/>
    <w:rsid w:val="00331BF1"/>
    <w:rsid w:val="003345CF"/>
    <w:rsid w:val="00335922"/>
    <w:rsid w:val="00336A98"/>
    <w:rsid w:val="00336B9C"/>
    <w:rsid w:val="0033794B"/>
    <w:rsid w:val="00341AF8"/>
    <w:rsid w:val="00342464"/>
    <w:rsid w:val="00345703"/>
    <w:rsid w:val="003461C0"/>
    <w:rsid w:val="003468AB"/>
    <w:rsid w:val="00347718"/>
    <w:rsid w:val="00347868"/>
    <w:rsid w:val="00352215"/>
    <w:rsid w:val="003524AC"/>
    <w:rsid w:val="00352E25"/>
    <w:rsid w:val="00354FA3"/>
    <w:rsid w:val="00355456"/>
    <w:rsid w:val="0036075A"/>
    <w:rsid w:val="00360D90"/>
    <w:rsid w:val="00360EDB"/>
    <w:rsid w:val="00362C6E"/>
    <w:rsid w:val="00362EF1"/>
    <w:rsid w:val="00363F34"/>
    <w:rsid w:val="00364031"/>
    <w:rsid w:val="00365587"/>
    <w:rsid w:val="00365977"/>
    <w:rsid w:val="00365F80"/>
    <w:rsid w:val="00366EBF"/>
    <w:rsid w:val="003678B0"/>
    <w:rsid w:val="00370BC3"/>
    <w:rsid w:val="00371197"/>
    <w:rsid w:val="00371F17"/>
    <w:rsid w:val="003734FA"/>
    <w:rsid w:val="00373701"/>
    <w:rsid w:val="00373880"/>
    <w:rsid w:val="00374D7F"/>
    <w:rsid w:val="003750E1"/>
    <w:rsid w:val="0037572B"/>
    <w:rsid w:val="00376597"/>
    <w:rsid w:val="003807F7"/>
    <w:rsid w:val="00382EEF"/>
    <w:rsid w:val="003831F6"/>
    <w:rsid w:val="00384045"/>
    <w:rsid w:val="00384CD2"/>
    <w:rsid w:val="00384FFC"/>
    <w:rsid w:val="00385AE1"/>
    <w:rsid w:val="00386C89"/>
    <w:rsid w:val="00391B9D"/>
    <w:rsid w:val="00393C80"/>
    <w:rsid w:val="003A0C60"/>
    <w:rsid w:val="003A4274"/>
    <w:rsid w:val="003A53C4"/>
    <w:rsid w:val="003A5696"/>
    <w:rsid w:val="003B165D"/>
    <w:rsid w:val="003B45E2"/>
    <w:rsid w:val="003B6C7F"/>
    <w:rsid w:val="003B7273"/>
    <w:rsid w:val="003C0ED8"/>
    <w:rsid w:val="003C1019"/>
    <w:rsid w:val="003C1FD0"/>
    <w:rsid w:val="003C265B"/>
    <w:rsid w:val="003C3BE2"/>
    <w:rsid w:val="003C7C3E"/>
    <w:rsid w:val="003D195C"/>
    <w:rsid w:val="003D3773"/>
    <w:rsid w:val="003E1CE2"/>
    <w:rsid w:val="003E2130"/>
    <w:rsid w:val="003E3E35"/>
    <w:rsid w:val="003E4CAF"/>
    <w:rsid w:val="003E5C97"/>
    <w:rsid w:val="003E6AFA"/>
    <w:rsid w:val="003E7883"/>
    <w:rsid w:val="003F0F71"/>
    <w:rsid w:val="003F1C84"/>
    <w:rsid w:val="003F1E11"/>
    <w:rsid w:val="003F35C5"/>
    <w:rsid w:val="003F3FAF"/>
    <w:rsid w:val="003F479F"/>
    <w:rsid w:val="003F568C"/>
    <w:rsid w:val="003F5A08"/>
    <w:rsid w:val="00410FD1"/>
    <w:rsid w:val="0041289D"/>
    <w:rsid w:val="00416685"/>
    <w:rsid w:val="00416E45"/>
    <w:rsid w:val="004172FE"/>
    <w:rsid w:val="00417F6D"/>
    <w:rsid w:val="0042071C"/>
    <w:rsid w:val="00420AE9"/>
    <w:rsid w:val="00422074"/>
    <w:rsid w:val="0042315B"/>
    <w:rsid w:val="00423336"/>
    <w:rsid w:val="00424670"/>
    <w:rsid w:val="00426E8E"/>
    <w:rsid w:val="00426FD7"/>
    <w:rsid w:val="00427142"/>
    <w:rsid w:val="00427401"/>
    <w:rsid w:val="00430CED"/>
    <w:rsid w:val="0043375D"/>
    <w:rsid w:val="00433A20"/>
    <w:rsid w:val="00434ED3"/>
    <w:rsid w:val="004355CC"/>
    <w:rsid w:val="00436DF0"/>
    <w:rsid w:val="004378BE"/>
    <w:rsid w:val="00440095"/>
    <w:rsid w:val="00440943"/>
    <w:rsid w:val="00440C83"/>
    <w:rsid w:val="00441381"/>
    <w:rsid w:val="00442500"/>
    <w:rsid w:val="00443670"/>
    <w:rsid w:val="0044377A"/>
    <w:rsid w:val="004455B8"/>
    <w:rsid w:val="00446C13"/>
    <w:rsid w:val="00446DDA"/>
    <w:rsid w:val="004502F0"/>
    <w:rsid w:val="00450745"/>
    <w:rsid w:val="00450BFF"/>
    <w:rsid w:val="004524E6"/>
    <w:rsid w:val="004548F7"/>
    <w:rsid w:val="0045525B"/>
    <w:rsid w:val="00455627"/>
    <w:rsid w:val="004556CE"/>
    <w:rsid w:val="004568BE"/>
    <w:rsid w:val="00461CE3"/>
    <w:rsid w:val="00462857"/>
    <w:rsid w:val="0046315B"/>
    <w:rsid w:val="004631CB"/>
    <w:rsid w:val="004634C4"/>
    <w:rsid w:val="00463789"/>
    <w:rsid w:val="00466189"/>
    <w:rsid w:val="0046759B"/>
    <w:rsid w:val="004701C5"/>
    <w:rsid w:val="004712CF"/>
    <w:rsid w:val="0047391A"/>
    <w:rsid w:val="00473DCB"/>
    <w:rsid w:val="00477071"/>
    <w:rsid w:val="0048118C"/>
    <w:rsid w:val="0048272E"/>
    <w:rsid w:val="00482FE0"/>
    <w:rsid w:val="004844A6"/>
    <w:rsid w:val="0048624B"/>
    <w:rsid w:val="00491CB9"/>
    <w:rsid w:val="00491D8F"/>
    <w:rsid w:val="00492646"/>
    <w:rsid w:val="00494CD8"/>
    <w:rsid w:val="004961EC"/>
    <w:rsid w:val="00496292"/>
    <w:rsid w:val="00496985"/>
    <w:rsid w:val="004977F9"/>
    <w:rsid w:val="004A0226"/>
    <w:rsid w:val="004A6F63"/>
    <w:rsid w:val="004B1657"/>
    <w:rsid w:val="004B4258"/>
    <w:rsid w:val="004B4B63"/>
    <w:rsid w:val="004B4C4F"/>
    <w:rsid w:val="004B50D0"/>
    <w:rsid w:val="004B5C46"/>
    <w:rsid w:val="004C04BA"/>
    <w:rsid w:val="004C383C"/>
    <w:rsid w:val="004C3A1E"/>
    <w:rsid w:val="004C437A"/>
    <w:rsid w:val="004C45F6"/>
    <w:rsid w:val="004C4CBB"/>
    <w:rsid w:val="004C4D98"/>
    <w:rsid w:val="004C67B0"/>
    <w:rsid w:val="004C720F"/>
    <w:rsid w:val="004C72BA"/>
    <w:rsid w:val="004D0014"/>
    <w:rsid w:val="004D0BB5"/>
    <w:rsid w:val="004D13E2"/>
    <w:rsid w:val="004D2704"/>
    <w:rsid w:val="004D2887"/>
    <w:rsid w:val="004D49ED"/>
    <w:rsid w:val="004D64C8"/>
    <w:rsid w:val="004D79F6"/>
    <w:rsid w:val="004E008F"/>
    <w:rsid w:val="004E0FF1"/>
    <w:rsid w:val="004E1782"/>
    <w:rsid w:val="004E238B"/>
    <w:rsid w:val="004E58B9"/>
    <w:rsid w:val="004E6D57"/>
    <w:rsid w:val="004F050A"/>
    <w:rsid w:val="004F118A"/>
    <w:rsid w:val="004F13D3"/>
    <w:rsid w:val="004F1795"/>
    <w:rsid w:val="004F196C"/>
    <w:rsid w:val="004F6E19"/>
    <w:rsid w:val="005005C8"/>
    <w:rsid w:val="005015E6"/>
    <w:rsid w:val="00502336"/>
    <w:rsid w:val="00502CE2"/>
    <w:rsid w:val="00504310"/>
    <w:rsid w:val="00504C18"/>
    <w:rsid w:val="005055F5"/>
    <w:rsid w:val="005062C8"/>
    <w:rsid w:val="00510041"/>
    <w:rsid w:val="00510552"/>
    <w:rsid w:val="0051185B"/>
    <w:rsid w:val="00512927"/>
    <w:rsid w:val="00512E24"/>
    <w:rsid w:val="005131C2"/>
    <w:rsid w:val="0051365D"/>
    <w:rsid w:val="00513F43"/>
    <w:rsid w:val="00514225"/>
    <w:rsid w:val="005149E1"/>
    <w:rsid w:val="0051564F"/>
    <w:rsid w:val="00516281"/>
    <w:rsid w:val="00517231"/>
    <w:rsid w:val="00517E1E"/>
    <w:rsid w:val="00517E78"/>
    <w:rsid w:val="0052179D"/>
    <w:rsid w:val="0052181E"/>
    <w:rsid w:val="00521C46"/>
    <w:rsid w:val="005245E3"/>
    <w:rsid w:val="0052756B"/>
    <w:rsid w:val="00527DDE"/>
    <w:rsid w:val="0053014D"/>
    <w:rsid w:val="005304E0"/>
    <w:rsid w:val="00532AAC"/>
    <w:rsid w:val="00534337"/>
    <w:rsid w:val="0053628B"/>
    <w:rsid w:val="00537976"/>
    <w:rsid w:val="00540231"/>
    <w:rsid w:val="00540AE5"/>
    <w:rsid w:val="005425DA"/>
    <w:rsid w:val="005447FD"/>
    <w:rsid w:val="00544CBB"/>
    <w:rsid w:val="00544F3A"/>
    <w:rsid w:val="00547B75"/>
    <w:rsid w:val="00550E27"/>
    <w:rsid w:val="0055325E"/>
    <w:rsid w:val="00557B4A"/>
    <w:rsid w:val="00560542"/>
    <w:rsid w:val="00560C1D"/>
    <w:rsid w:val="00562EF0"/>
    <w:rsid w:val="0056312A"/>
    <w:rsid w:val="00563694"/>
    <w:rsid w:val="005662C9"/>
    <w:rsid w:val="00566A81"/>
    <w:rsid w:val="00572A34"/>
    <w:rsid w:val="00575033"/>
    <w:rsid w:val="00575FD8"/>
    <w:rsid w:val="00577365"/>
    <w:rsid w:val="005821D6"/>
    <w:rsid w:val="005822D7"/>
    <w:rsid w:val="00582EF3"/>
    <w:rsid w:val="005850FF"/>
    <w:rsid w:val="00586860"/>
    <w:rsid w:val="00586A3D"/>
    <w:rsid w:val="00587356"/>
    <w:rsid w:val="00590BB7"/>
    <w:rsid w:val="00592B65"/>
    <w:rsid w:val="005972CD"/>
    <w:rsid w:val="005A1041"/>
    <w:rsid w:val="005A226C"/>
    <w:rsid w:val="005A2583"/>
    <w:rsid w:val="005A2812"/>
    <w:rsid w:val="005A4C87"/>
    <w:rsid w:val="005A4F96"/>
    <w:rsid w:val="005A5F2E"/>
    <w:rsid w:val="005B1912"/>
    <w:rsid w:val="005B1C2A"/>
    <w:rsid w:val="005C1FDC"/>
    <w:rsid w:val="005C2DE7"/>
    <w:rsid w:val="005C464C"/>
    <w:rsid w:val="005C5298"/>
    <w:rsid w:val="005C6264"/>
    <w:rsid w:val="005C6B4F"/>
    <w:rsid w:val="005D08D8"/>
    <w:rsid w:val="005D1B97"/>
    <w:rsid w:val="005D1DDC"/>
    <w:rsid w:val="005D3E7A"/>
    <w:rsid w:val="005D3FF4"/>
    <w:rsid w:val="005D4FB9"/>
    <w:rsid w:val="005D65B0"/>
    <w:rsid w:val="005D681C"/>
    <w:rsid w:val="005E125A"/>
    <w:rsid w:val="005E1D0C"/>
    <w:rsid w:val="005E24A5"/>
    <w:rsid w:val="005E412D"/>
    <w:rsid w:val="005E5303"/>
    <w:rsid w:val="005E74C4"/>
    <w:rsid w:val="005E7B88"/>
    <w:rsid w:val="005F0947"/>
    <w:rsid w:val="005F2CD2"/>
    <w:rsid w:val="005F2D20"/>
    <w:rsid w:val="005F33EE"/>
    <w:rsid w:val="005F5806"/>
    <w:rsid w:val="005F5CB5"/>
    <w:rsid w:val="005F684E"/>
    <w:rsid w:val="005F6AA4"/>
    <w:rsid w:val="005F7D78"/>
    <w:rsid w:val="00600A4A"/>
    <w:rsid w:val="006024F3"/>
    <w:rsid w:val="0060358A"/>
    <w:rsid w:val="00603FC1"/>
    <w:rsid w:val="00604AA2"/>
    <w:rsid w:val="00607B30"/>
    <w:rsid w:val="006114C7"/>
    <w:rsid w:val="00611CC1"/>
    <w:rsid w:val="00613009"/>
    <w:rsid w:val="0061446E"/>
    <w:rsid w:val="0061562A"/>
    <w:rsid w:val="00621518"/>
    <w:rsid w:val="00624FC9"/>
    <w:rsid w:val="00625203"/>
    <w:rsid w:val="00625AC5"/>
    <w:rsid w:val="0063004C"/>
    <w:rsid w:val="006348EE"/>
    <w:rsid w:val="0064023F"/>
    <w:rsid w:val="00640A44"/>
    <w:rsid w:val="00641DEC"/>
    <w:rsid w:val="00642264"/>
    <w:rsid w:val="00643A31"/>
    <w:rsid w:val="006446AF"/>
    <w:rsid w:val="00646651"/>
    <w:rsid w:val="00646CF1"/>
    <w:rsid w:val="00647ACE"/>
    <w:rsid w:val="0065040A"/>
    <w:rsid w:val="0065174D"/>
    <w:rsid w:val="006522A3"/>
    <w:rsid w:val="006528B7"/>
    <w:rsid w:val="006545EF"/>
    <w:rsid w:val="006557A9"/>
    <w:rsid w:val="00655D04"/>
    <w:rsid w:val="006607CF"/>
    <w:rsid w:val="00660A75"/>
    <w:rsid w:val="00660BF8"/>
    <w:rsid w:val="006613A1"/>
    <w:rsid w:val="006634B5"/>
    <w:rsid w:val="006648B0"/>
    <w:rsid w:val="00664E1A"/>
    <w:rsid w:val="00665F1C"/>
    <w:rsid w:val="00666B10"/>
    <w:rsid w:val="00666C93"/>
    <w:rsid w:val="00671676"/>
    <w:rsid w:val="00672757"/>
    <w:rsid w:val="006755F4"/>
    <w:rsid w:val="006768B0"/>
    <w:rsid w:val="006772CD"/>
    <w:rsid w:val="00680EF5"/>
    <w:rsid w:val="0068220B"/>
    <w:rsid w:val="00682914"/>
    <w:rsid w:val="0068394B"/>
    <w:rsid w:val="00683EF6"/>
    <w:rsid w:val="00684E05"/>
    <w:rsid w:val="006852BE"/>
    <w:rsid w:val="00685668"/>
    <w:rsid w:val="006859C9"/>
    <w:rsid w:val="006868FD"/>
    <w:rsid w:val="00686FEA"/>
    <w:rsid w:val="0069121E"/>
    <w:rsid w:val="00692DD9"/>
    <w:rsid w:val="00693E5B"/>
    <w:rsid w:val="00696E38"/>
    <w:rsid w:val="00697BBC"/>
    <w:rsid w:val="006A0A3D"/>
    <w:rsid w:val="006A0DB3"/>
    <w:rsid w:val="006A2CCE"/>
    <w:rsid w:val="006A2CFE"/>
    <w:rsid w:val="006A4C19"/>
    <w:rsid w:val="006A6655"/>
    <w:rsid w:val="006A6A81"/>
    <w:rsid w:val="006A6E50"/>
    <w:rsid w:val="006B2966"/>
    <w:rsid w:val="006B55F8"/>
    <w:rsid w:val="006B681B"/>
    <w:rsid w:val="006B693E"/>
    <w:rsid w:val="006B6CCD"/>
    <w:rsid w:val="006B7A09"/>
    <w:rsid w:val="006C2F59"/>
    <w:rsid w:val="006C32F9"/>
    <w:rsid w:val="006C34C1"/>
    <w:rsid w:val="006C3E71"/>
    <w:rsid w:val="006D0D6C"/>
    <w:rsid w:val="006D1900"/>
    <w:rsid w:val="006D1C39"/>
    <w:rsid w:val="006D46DB"/>
    <w:rsid w:val="006D4FD5"/>
    <w:rsid w:val="006E06C1"/>
    <w:rsid w:val="006E6BA9"/>
    <w:rsid w:val="006F1D54"/>
    <w:rsid w:val="006F2D67"/>
    <w:rsid w:val="006F35C2"/>
    <w:rsid w:val="006F3A8E"/>
    <w:rsid w:val="006F6428"/>
    <w:rsid w:val="006F7A16"/>
    <w:rsid w:val="0070186B"/>
    <w:rsid w:val="007032DC"/>
    <w:rsid w:val="00703839"/>
    <w:rsid w:val="0070488E"/>
    <w:rsid w:val="00704E81"/>
    <w:rsid w:val="00706812"/>
    <w:rsid w:val="007122D6"/>
    <w:rsid w:val="007122D7"/>
    <w:rsid w:val="0071506D"/>
    <w:rsid w:val="007162A1"/>
    <w:rsid w:val="00716DBF"/>
    <w:rsid w:val="0071734E"/>
    <w:rsid w:val="007210B3"/>
    <w:rsid w:val="00721BAF"/>
    <w:rsid w:val="00722801"/>
    <w:rsid w:val="00722D4D"/>
    <w:rsid w:val="007231E5"/>
    <w:rsid w:val="00723B86"/>
    <w:rsid w:val="00725E5E"/>
    <w:rsid w:val="00727536"/>
    <w:rsid w:val="0072786D"/>
    <w:rsid w:val="007310E0"/>
    <w:rsid w:val="00731359"/>
    <w:rsid w:val="007317BF"/>
    <w:rsid w:val="007331B1"/>
    <w:rsid w:val="007349CD"/>
    <w:rsid w:val="007356B2"/>
    <w:rsid w:val="00741A06"/>
    <w:rsid w:val="00742C99"/>
    <w:rsid w:val="00744AE1"/>
    <w:rsid w:val="00746E31"/>
    <w:rsid w:val="00747543"/>
    <w:rsid w:val="0075054F"/>
    <w:rsid w:val="00753862"/>
    <w:rsid w:val="00757605"/>
    <w:rsid w:val="00757686"/>
    <w:rsid w:val="00757719"/>
    <w:rsid w:val="0076187E"/>
    <w:rsid w:val="00761E50"/>
    <w:rsid w:val="00761EB8"/>
    <w:rsid w:val="00762323"/>
    <w:rsid w:val="00762925"/>
    <w:rsid w:val="00762FC1"/>
    <w:rsid w:val="007649CD"/>
    <w:rsid w:val="00764A21"/>
    <w:rsid w:val="00766371"/>
    <w:rsid w:val="0076788D"/>
    <w:rsid w:val="00767A21"/>
    <w:rsid w:val="00770D03"/>
    <w:rsid w:val="00773097"/>
    <w:rsid w:val="0077465B"/>
    <w:rsid w:val="007760E5"/>
    <w:rsid w:val="00776928"/>
    <w:rsid w:val="00776A05"/>
    <w:rsid w:val="00776F5C"/>
    <w:rsid w:val="00777226"/>
    <w:rsid w:val="00777427"/>
    <w:rsid w:val="00783395"/>
    <w:rsid w:val="00783C64"/>
    <w:rsid w:val="00785256"/>
    <w:rsid w:val="007858F8"/>
    <w:rsid w:val="0078632E"/>
    <w:rsid w:val="00790514"/>
    <w:rsid w:val="00791162"/>
    <w:rsid w:val="007913AF"/>
    <w:rsid w:val="00791C89"/>
    <w:rsid w:val="00794E00"/>
    <w:rsid w:val="00796F52"/>
    <w:rsid w:val="00797CF2"/>
    <w:rsid w:val="00797DEB"/>
    <w:rsid w:val="007A67D8"/>
    <w:rsid w:val="007B15D6"/>
    <w:rsid w:val="007B3063"/>
    <w:rsid w:val="007B3A0C"/>
    <w:rsid w:val="007C0598"/>
    <w:rsid w:val="007C128F"/>
    <w:rsid w:val="007C2E86"/>
    <w:rsid w:val="007C2F5E"/>
    <w:rsid w:val="007C3484"/>
    <w:rsid w:val="007C5A18"/>
    <w:rsid w:val="007C61FD"/>
    <w:rsid w:val="007C6AF9"/>
    <w:rsid w:val="007C760E"/>
    <w:rsid w:val="007D055A"/>
    <w:rsid w:val="007D113E"/>
    <w:rsid w:val="007D1398"/>
    <w:rsid w:val="007D2265"/>
    <w:rsid w:val="007D22CF"/>
    <w:rsid w:val="007D3609"/>
    <w:rsid w:val="007D4AB4"/>
    <w:rsid w:val="007D5731"/>
    <w:rsid w:val="007D5A0E"/>
    <w:rsid w:val="007D7151"/>
    <w:rsid w:val="007D71FE"/>
    <w:rsid w:val="007D740D"/>
    <w:rsid w:val="007E2DF2"/>
    <w:rsid w:val="007E532A"/>
    <w:rsid w:val="007E5354"/>
    <w:rsid w:val="007E71F6"/>
    <w:rsid w:val="007E72A1"/>
    <w:rsid w:val="007E738B"/>
    <w:rsid w:val="007F1FCD"/>
    <w:rsid w:val="007F3385"/>
    <w:rsid w:val="007F3AC7"/>
    <w:rsid w:val="007F4B95"/>
    <w:rsid w:val="007F533C"/>
    <w:rsid w:val="007F57A9"/>
    <w:rsid w:val="008027AF"/>
    <w:rsid w:val="00802907"/>
    <w:rsid w:val="00802F7F"/>
    <w:rsid w:val="008042B1"/>
    <w:rsid w:val="0080451B"/>
    <w:rsid w:val="00806ADD"/>
    <w:rsid w:val="00810EE7"/>
    <w:rsid w:val="00811047"/>
    <w:rsid w:val="008125CC"/>
    <w:rsid w:val="00813D35"/>
    <w:rsid w:val="00813FB0"/>
    <w:rsid w:val="0081445B"/>
    <w:rsid w:val="00814B9F"/>
    <w:rsid w:val="008157B1"/>
    <w:rsid w:val="00817C23"/>
    <w:rsid w:val="008203E6"/>
    <w:rsid w:val="00820430"/>
    <w:rsid w:val="0082134A"/>
    <w:rsid w:val="00821A31"/>
    <w:rsid w:val="008220CB"/>
    <w:rsid w:val="008224B5"/>
    <w:rsid w:val="00822C1C"/>
    <w:rsid w:val="00823548"/>
    <w:rsid w:val="00823629"/>
    <w:rsid w:val="0082382A"/>
    <w:rsid w:val="00823CB7"/>
    <w:rsid w:val="00823E16"/>
    <w:rsid w:val="0082535D"/>
    <w:rsid w:val="00825F65"/>
    <w:rsid w:val="0082668C"/>
    <w:rsid w:val="00831E01"/>
    <w:rsid w:val="0083238F"/>
    <w:rsid w:val="0083254B"/>
    <w:rsid w:val="0083263F"/>
    <w:rsid w:val="00833F59"/>
    <w:rsid w:val="00834291"/>
    <w:rsid w:val="008353BB"/>
    <w:rsid w:val="00841815"/>
    <w:rsid w:val="00842641"/>
    <w:rsid w:val="00843BBF"/>
    <w:rsid w:val="00843E68"/>
    <w:rsid w:val="00844730"/>
    <w:rsid w:val="00845412"/>
    <w:rsid w:val="00845956"/>
    <w:rsid w:val="008467BB"/>
    <w:rsid w:val="00847075"/>
    <w:rsid w:val="00851A25"/>
    <w:rsid w:val="00855FBE"/>
    <w:rsid w:val="0085606D"/>
    <w:rsid w:val="008573C4"/>
    <w:rsid w:val="008574A5"/>
    <w:rsid w:val="00860BB8"/>
    <w:rsid w:val="0086148F"/>
    <w:rsid w:val="008616EF"/>
    <w:rsid w:val="00861BB5"/>
    <w:rsid w:val="00861D81"/>
    <w:rsid w:val="00862B3C"/>
    <w:rsid w:val="008643B4"/>
    <w:rsid w:val="0086483D"/>
    <w:rsid w:val="00870224"/>
    <w:rsid w:val="008709A3"/>
    <w:rsid w:val="00871DAB"/>
    <w:rsid w:val="00872531"/>
    <w:rsid w:val="00872DC4"/>
    <w:rsid w:val="00877D69"/>
    <w:rsid w:val="00881DC2"/>
    <w:rsid w:val="00884B21"/>
    <w:rsid w:val="0088526A"/>
    <w:rsid w:val="00886055"/>
    <w:rsid w:val="008863EE"/>
    <w:rsid w:val="00886D29"/>
    <w:rsid w:val="00891460"/>
    <w:rsid w:val="008937FA"/>
    <w:rsid w:val="00896771"/>
    <w:rsid w:val="00896BF9"/>
    <w:rsid w:val="008A0DAE"/>
    <w:rsid w:val="008A0F7E"/>
    <w:rsid w:val="008A15A5"/>
    <w:rsid w:val="008A2E74"/>
    <w:rsid w:val="008A3A08"/>
    <w:rsid w:val="008A4947"/>
    <w:rsid w:val="008A4B63"/>
    <w:rsid w:val="008A4D04"/>
    <w:rsid w:val="008B0DD9"/>
    <w:rsid w:val="008B12E2"/>
    <w:rsid w:val="008B1A82"/>
    <w:rsid w:val="008B213B"/>
    <w:rsid w:val="008B357E"/>
    <w:rsid w:val="008B3EDC"/>
    <w:rsid w:val="008B44C9"/>
    <w:rsid w:val="008B507E"/>
    <w:rsid w:val="008B5E6F"/>
    <w:rsid w:val="008C0015"/>
    <w:rsid w:val="008C163E"/>
    <w:rsid w:val="008C5329"/>
    <w:rsid w:val="008C60EA"/>
    <w:rsid w:val="008C6748"/>
    <w:rsid w:val="008D1AE8"/>
    <w:rsid w:val="008D2F3A"/>
    <w:rsid w:val="008D43AE"/>
    <w:rsid w:val="008D4699"/>
    <w:rsid w:val="008D4A86"/>
    <w:rsid w:val="008D5862"/>
    <w:rsid w:val="008D5A25"/>
    <w:rsid w:val="008D7201"/>
    <w:rsid w:val="008D78E0"/>
    <w:rsid w:val="008E0954"/>
    <w:rsid w:val="008E0C3B"/>
    <w:rsid w:val="008E16C2"/>
    <w:rsid w:val="008E2FEE"/>
    <w:rsid w:val="008E4F6A"/>
    <w:rsid w:val="008E75AA"/>
    <w:rsid w:val="008F0B59"/>
    <w:rsid w:val="008F2C39"/>
    <w:rsid w:val="008F6095"/>
    <w:rsid w:val="008F6BFA"/>
    <w:rsid w:val="008F7D05"/>
    <w:rsid w:val="00900452"/>
    <w:rsid w:val="00902EA9"/>
    <w:rsid w:val="00903317"/>
    <w:rsid w:val="00906B73"/>
    <w:rsid w:val="00906C08"/>
    <w:rsid w:val="009105D4"/>
    <w:rsid w:val="00910F63"/>
    <w:rsid w:val="00911D96"/>
    <w:rsid w:val="00912286"/>
    <w:rsid w:val="00912A1E"/>
    <w:rsid w:val="00913D68"/>
    <w:rsid w:val="00914880"/>
    <w:rsid w:val="00914AE0"/>
    <w:rsid w:val="0091721D"/>
    <w:rsid w:val="009173BB"/>
    <w:rsid w:val="009178CE"/>
    <w:rsid w:val="00917A95"/>
    <w:rsid w:val="00920FE6"/>
    <w:rsid w:val="009224EF"/>
    <w:rsid w:val="00922D8C"/>
    <w:rsid w:val="00922F26"/>
    <w:rsid w:val="00923EE4"/>
    <w:rsid w:val="00926697"/>
    <w:rsid w:val="009303AA"/>
    <w:rsid w:val="00930B9E"/>
    <w:rsid w:val="00930E76"/>
    <w:rsid w:val="0093321D"/>
    <w:rsid w:val="00933CD7"/>
    <w:rsid w:val="009343CB"/>
    <w:rsid w:val="009362E9"/>
    <w:rsid w:val="00937F76"/>
    <w:rsid w:val="00941B42"/>
    <w:rsid w:val="00942491"/>
    <w:rsid w:val="009478A9"/>
    <w:rsid w:val="0095081E"/>
    <w:rsid w:val="009512FD"/>
    <w:rsid w:val="0095282D"/>
    <w:rsid w:val="009548D9"/>
    <w:rsid w:val="0095733C"/>
    <w:rsid w:val="009577CF"/>
    <w:rsid w:val="00960274"/>
    <w:rsid w:val="00961B14"/>
    <w:rsid w:val="0096415A"/>
    <w:rsid w:val="00966BAD"/>
    <w:rsid w:val="00970972"/>
    <w:rsid w:val="00970E8A"/>
    <w:rsid w:val="00972C19"/>
    <w:rsid w:val="00973959"/>
    <w:rsid w:val="009751E2"/>
    <w:rsid w:val="00982C1A"/>
    <w:rsid w:val="009837F1"/>
    <w:rsid w:val="0098399A"/>
    <w:rsid w:val="009843B2"/>
    <w:rsid w:val="009843E8"/>
    <w:rsid w:val="00987202"/>
    <w:rsid w:val="0099109E"/>
    <w:rsid w:val="009911B3"/>
    <w:rsid w:val="00991270"/>
    <w:rsid w:val="00993D75"/>
    <w:rsid w:val="00994003"/>
    <w:rsid w:val="0099438F"/>
    <w:rsid w:val="0099473B"/>
    <w:rsid w:val="009958DB"/>
    <w:rsid w:val="009964AB"/>
    <w:rsid w:val="00996867"/>
    <w:rsid w:val="009A25CF"/>
    <w:rsid w:val="009A277B"/>
    <w:rsid w:val="009A3A1F"/>
    <w:rsid w:val="009A6750"/>
    <w:rsid w:val="009A7DBC"/>
    <w:rsid w:val="009B44F7"/>
    <w:rsid w:val="009B497C"/>
    <w:rsid w:val="009B5B52"/>
    <w:rsid w:val="009B6358"/>
    <w:rsid w:val="009B6E03"/>
    <w:rsid w:val="009C077F"/>
    <w:rsid w:val="009C2781"/>
    <w:rsid w:val="009C29C2"/>
    <w:rsid w:val="009C32AC"/>
    <w:rsid w:val="009C4429"/>
    <w:rsid w:val="009C4673"/>
    <w:rsid w:val="009C6E2C"/>
    <w:rsid w:val="009C779B"/>
    <w:rsid w:val="009D0326"/>
    <w:rsid w:val="009D0E0E"/>
    <w:rsid w:val="009D1767"/>
    <w:rsid w:val="009D22DD"/>
    <w:rsid w:val="009D26A5"/>
    <w:rsid w:val="009D5A07"/>
    <w:rsid w:val="009D6885"/>
    <w:rsid w:val="009D7CF6"/>
    <w:rsid w:val="009E244B"/>
    <w:rsid w:val="009E42BA"/>
    <w:rsid w:val="009E60FA"/>
    <w:rsid w:val="009E732C"/>
    <w:rsid w:val="009E7DF8"/>
    <w:rsid w:val="009F0E14"/>
    <w:rsid w:val="009F1C09"/>
    <w:rsid w:val="009F39F0"/>
    <w:rsid w:val="009F4EA3"/>
    <w:rsid w:val="009F790D"/>
    <w:rsid w:val="009F79D9"/>
    <w:rsid w:val="00A00C8D"/>
    <w:rsid w:val="00A03857"/>
    <w:rsid w:val="00A03C62"/>
    <w:rsid w:val="00A04BB6"/>
    <w:rsid w:val="00A04D61"/>
    <w:rsid w:val="00A0615A"/>
    <w:rsid w:val="00A0763D"/>
    <w:rsid w:val="00A102DA"/>
    <w:rsid w:val="00A126DF"/>
    <w:rsid w:val="00A12FD8"/>
    <w:rsid w:val="00A13A9F"/>
    <w:rsid w:val="00A146E3"/>
    <w:rsid w:val="00A153B3"/>
    <w:rsid w:val="00A16B21"/>
    <w:rsid w:val="00A1783B"/>
    <w:rsid w:val="00A20B38"/>
    <w:rsid w:val="00A22E58"/>
    <w:rsid w:val="00A237F1"/>
    <w:rsid w:val="00A23D09"/>
    <w:rsid w:val="00A248FC"/>
    <w:rsid w:val="00A25237"/>
    <w:rsid w:val="00A26543"/>
    <w:rsid w:val="00A26882"/>
    <w:rsid w:val="00A33171"/>
    <w:rsid w:val="00A366F0"/>
    <w:rsid w:val="00A3790C"/>
    <w:rsid w:val="00A40C9C"/>
    <w:rsid w:val="00A42798"/>
    <w:rsid w:val="00A42D81"/>
    <w:rsid w:val="00A43E51"/>
    <w:rsid w:val="00A476AE"/>
    <w:rsid w:val="00A47F24"/>
    <w:rsid w:val="00A51DD2"/>
    <w:rsid w:val="00A5250E"/>
    <w:rsid w:val="00A53582"/>
    <w:rsid w:val="00A54EA1"/>
    <w:rsid w:val="00A57DCF"/>
    <w:rsid w:val="00A62ECD"/>
    <w:rsid w:val="00A644F3"/>
    <w:rsid w:val="00A64AB9"/>
    <w:rsid w:val="00A65D71"/>
    <w:rsid w:val="00A71F38"/>
    <w:rsid w:val="00A71FAF"/>
    <w:rsid w:val="00A74D21"/>
    <w:rsid w:val="00A75319"/>
    <w:rsid w:val="00A769D5"/>
    <w:rsid w:val="00A76BD6"/>
    <w:rsid w:val="00A81102"/>
    <w:rsid w:val="00A815D6"/>
    <w:rsid w:val="00A8316C"/>
    <w:rsid w:val="00A84071"/>
    <w:rsid w:val="00A855F0"/>
    <w:rsid w:val="00A85B0A"/>
    <w:rsid w:val="00A93063"/>
    <w:rsid w:val="00A93600"/>
    <w:rsid w:val="00A9437B"/>
    <w:rsid w:val="00A94850"/>
    <w:rsid w:val="00A949B6"/>
    <w:rsid w:val="00A957CE"/>
    <w:rsid w:val="00A96401"/>
    <w:rsid w:val="00AA09F3"/>
    <w:rsid w:val="00AA2A2A"/>
    <w:rsid w:val="00AA30A6"/>
    <w:rsid w:val="00AA3C83"/>
    <w:rsid w:val="00AA4D2D"/>
    <w:rsid w:val="00AA5509"/>
    <w:rsid w:val="00AA65A8"/>
    <w:rsid w:val="00AA67FE"/>
    <w:rsid w:val="00AA7817"/>
    <w:rsid w:val="00AB078A"/>
    <w:rsid w:val="00AB0CFE"/>
    <w:rsid w:val="00AB15E9"/>
    <w:rsid w:val="00AB18A7"/>
    <w:rsid w:val="00AB1DFD"/>
    <w:rsid w:val="00AB3815"/>
    <w:rsid w:val="00AB4729"/>
    <w:rsid w:val="00AB4A0D"/>
    <w:rsid w:val="00AB660E"/>
    <w:rsid w:val="00AB6856"/>
    <w:rsid w:val="00AC0AF3"/>
    <w:rsid w:val="00AC241E"/>
    <w:rsid w:val="00AC37C7"/>
    <w:rsid w:val="00AC42A5"/>
    <w:rsid w:val="00AC51D1"/>
    <w:rsid w:val="00AC6A2D"/>
    <w:rsid w:val="00AC70B9"/>
    <w:rsid w:val="00AC7C29"/>
    <w:rsid w:val="00AD15A5"/>
    <w:rsid w:val="00AD1DD4"/>
    <w:rsid w:val="00AD28EB"/>
    <w:rsid w:val="00AD3A83"/>
    <w:rsid w:val="00AD49A3"/>
    <w:rsid w:val="00AD5A51"/>
    <w:rsid w:val="00AD5C49"/>
    <w:rsid w:val="00AD5FB9"/>
    <w:rsid w:val="00AD614B"/>
    <w:rsid w:val="00AD62DC"/>
    <w:rsid w:val="00AD72C9"/>
    <w:rsid w:val="00AD748E"/>
    <w:rsid w:val="00AD7ED8"/>
    <w:rsid w:val="00AE20A9"/>
    <w:rsid w:val="00AE3589"/>
    <w:rsid w:val="00AE3CE3"/>
    <w:rsid w:val="00AE5249"/>
    <w:rsid w:val="00AE60D6"/>
    <w:rsid w:val="00AE62F0"/>
    <w:rsid w:val="00AF120B"/>
    <w:rsid w:val="00AF14B3"/>
    <w:rsid w:val="00AF1554"/>
    <w:rsid w:val="00AF3A11"/>
    <w:rsid w:val="00AF4007"/>
    <w:rsid w:val="00AF437E"/>
    <w:rsid w:val="00AF4A61"/>
    <w:rsid w:val="00AF4C0A"/>
    <w:rsid w:val="00AF5445"/>
    <w:rsid w:val="00AF76CB"/>
    <w:rsid w:val="00B00E83"/>
    <w:rsid w:val="00B0184E"/>
    <w:rsid w:val="00B029A7"/>
    <w:rsid w:val="00B06286"/>
    <w:rsid w:val="00B074DD"/>
    <w:rsid w:val="00B07684"/>
    <w:rsid w:val="00B07885"/>
    <w:rsid w:val="00B07C38"/>
    <w:rsid w:val="00B11BDE"/>
    <w:rsid w:val="00B11CAE"/>
    <w:rsid w:val="00B11F5B"/>
    <w:rsid w:val="00B1222B"/>
    <w:rsid w:val="00B123BC"/>
    <w:rsid w:val="00B151A6"/>
    <w:rsid w:val="00B163C9"/>
    <w:rsid w:val="00B16F31"/>
    <w:rsid w:val="00B20A72"/>
    <w:rsid w:val="00B21544"/>
    <w:rsid w:val="00B23E74"/>
    <w:rsid w:val="00B26A77"/>
    <w:rsid w:val="00B3337E"/>
    <w:rsid w:val="00B36711"/>
    <w:rsid w:val="00B37D5B"/>
    <w:rsid w:val="00B40154"/>
    <w:rsid w:val="00B41A6C"/>
    <w:rsid w:val="00B42CB4"/>
    <w:rsid w:val="00B44C48"/>
    <w:rsid w:val="00B50248"/>
    <w:rsid w:val="00B5128A"/>
    <w:rsid w:val="00B534B0"/>
    <w:rsid w:val="00B54E96"/>
    <w:rsid w:val="00B5578B"/>
    <w:rsid w:val="00B5621C"/>
    <w:rsid w:val="00B56232"/>
    <w:rsid w:val="00B56371"/>
    <w:rsid w:val="00B604F6"/>
    <w:rsid w:val="00B6538B"/>
    <w:rsid w:val="00B65A67"/>
    <w:rsid w:val="00B67808"/>
    <w:rsid w:val="00B722BE"/>
    <w:rsid w:val="00B76739"/>
    <w:rsid w:val="00B770EA"/>
    <w:rsid w:val="00B848CA"/>
    <w:rsid w:val="00B85A44"/>
    <w:rsid w:val="00B877B0"/>
    <w:rsid w:val="00B90AE7"/>
    <w:rsid w:val="00B9120E"/>
    <w:rsid w:val="00B92102"/>
    <w:rsid w:val="00B9275E"/>
    <w:rsid w:val="00B92A7B"/>
    <w:rsid w:val="00B9460A"/>
    <w:rsid w:val="00B94D1B"/>
    <w:rsid w:val="00B95DDB"/>
    <w:rsid w:val="00B9660A"/>
    <w:rsid w:val="00B9688A"/>
    <w:rsid w:val="00BA11B4"/>
    <w:rsid w:val="00BA1873"/>
    <w:rsid w:val="00BA36D7"/>
    <w:rsid w:val="00BA3909"/>
    <w:rsid w:val="00BA527A"/>
    <w:rsid w:val="00BA528E"/>
    <w:rsid w:val="00BA5605"/>
    <w:rsid w:val="00BA7710"/>
    <w:rsid w:val="00BB25D3"/>
    <w:rsid w:val="00BB307C"/>
    <w:rsid w:val="00BB565B"/>
    <w:rsid w:val="00BC0995"/>
    <w:rsid w:val="00BC0A0D"/>
    <w:rsid w:val="00BC1024"/>
    <w:rsid w:val="00BC195D"/>
    <w:rsid w:val="00BC3940"/>
    <w:rsid w:val="00BC4014"/>
    <w:rsid w:val="00BC5EB6"/>
    <w:rsid w:val="00BD00C6"/>
    <w:rsid w:val="00BD0327"/>
    <w:rsid w:val="00BD0742"/>
    <w:rsid w:val="00BD092F"/>
    <w:rsid w:val="00BD2A01"/>
    <w:rsid w:val="00BD4978"/>
    <w:rsid w:val="00BD5304"/>
    <w:rsid w:val="00BD7870"/>
    <w:rsid w:val="00BE13DE"/>
    <w:rsid w:val="00BE355F"/>
    <w:rsid w:val="00BE464A"/>
    <w:rsid w:val="00BE48D5"/>
    <w:rsid w:val="00BE5C6F"/>
    <w:rsid w:val="00BE5EDE"/>
    <w:rsid w:val="00BE5F30"/>
    <w:rsid w:val="00BF0489"/>
    <w:rsid w:val="00BF0AA1"/>
    <w:rsid w:val="00BF2773"/>
    <w:rsid w:val="00BF3734"/>
    <w:rsid w:val="00BF3A71"/>
    <w:rsid w:val="00BF3AFD"/>
    <w:rsid w:val="00BF3DF5"/>
    <w:rsid w:val="00BF449B"/>
    <w:rsid w:val="00BF59B3"/>
    <w:rsid w:val="00BF7701"/>
    <w:rsid w:val="00C003D6"/>
    <w:rsid w:val="00C007CC"/>
    <w:rsid w:val="00C00FD4"/>
    <w:rsid w:val="00C019F7"/>
    <w:rsid w:val="00C02CB8"/>
    <w:rsid w:val="00C04E4D"/>
    <w:rsid w:val="00C07434"/>
    <w:rsid w:val="00C102E9"/>
    <w:rsid w:val="00C12871"/>
    <w:rsid w:val="00C14FEB"/>
    <w:rsid w:val="00C15A3B"/>
    <w:rsid w:val="00C15A9D"/>
    <w:rsid w:val="00C15C0D"/>
    <w:rsid w:val="00C16053"/>
    <w:rsid w:val="00C16645"/>
    <w:rsid w:val="00C1770E"/>
    <w:rsid w:val="00C17BFC"/>
    <w:rsid w:val="00C20650"/>
    <w:rsid w:val="00C20F47"/>
    <w:rsid w:val="00C21055"/>
    <w:rsid w:val="00C23599"/>
    <w:rsid w:val="00C26379"/>
    <w:rsid w:val="00C266FA"/>
    <w:rsid w:val="00C26CEB"/>
    <w:rsid w:val="00C309AF"/>
    <w:rsid w:val="00C30CD3"/>
    <w:rsid w:val="00C30DD4"/>
    <w:rsid w:val="00C30E36"/>
    <w:rsid w:val="00C31814"/>
    <w:rsid w:val="00C32089"/>
    <w:rsid w:val="00C3404E"/>
    <w:rsid w:val="00C3417C"/>
    <w:rsid w:val="00C34B61"/>
    <w:rsid w:val="00C3501F"/>
    <w:rsid w:val="00C3668D"/>
    <w:rsid w:val="00C40651"/>
    <w:rsid w:val="00C440F9"/>
    <w:rsid w:val="00C44754"/>
    <w:rsid w:val="00C44F5F"/>
    <w:rsid w:val="00C5062A"/>
    <w:rsid w:val="00C51E35"/>
    <w:rsid w:val="00C52250"/>
    <w:rsid w:val="00C52F99"/>
    <w:rsid w:val="00C57365"/>
    <w:rsid w:val="00C60A60"/>
    <w:rsid w:val="00C63894"/>
    <w:rsid w:val="00C65C65"/>
    <w:rsid w:val="00C71FE2"/>
    <w:rsid w:val="00C72C53"/>
    <w:rsid w:val="00C74579"/>
    <w:rsid w:val="00C746B7"/>
    <w:rsid w:val="00C74C04"/>
    <w:rsid w:val="00C75191"/>
    <w:rsid w:val="00C7539A"/>
    <w:rsid w:val="00C809D6"/>
    <w:rsid w:val="00C82084"/>
    <w:rsid w:val="00C82436"/>
    <w:rsid w:val="00C82F73"/>
    <w:rsid w:val="00C83509"/>
    <w:rsid w:val="00C852B4"/>
    <w:rsid w:val="00C856DC"/>
    <w:rsid w:val="00C87091"/>
    <w:rsid w:val="00C877D5"/>
    <w:rsid w:val="00C9050F"/>
    <w:rsid w:val="00C9068B"/>
    <w:rsid w:val="00C92774"/>
    <w:rsid w:val="00C947EB"/>
    <w:rsid w:val="00C94EAE"/>
    <w:rsid w:val="00C95255"/>
    <w:rsid w:val="00C95F0A"/>
    <w:rsid w:val="00C974FB"/>
    <w:rsid w:val="00C97745"/>
    <w:rsid w:val="00CA142D"/>
    <w:rsid w:val="00CA207A"/>
    <w:rsid w:val="00CA2676"/>
    <w:rsid w:val="00CA2FD3"/>
    <w:rsid w:val="00CA40A6"/>
    <w:rsid w:val="00CA5193"/>
    <w:rsid w:val="00CA5BC6"/>
    <w:rsid w:val="00CA5FEE"/>
    <w:rsid w:val="00CA626B"/>
    <w:rsid w:val="00CA656C"/>
    <w:rsid w:val="00CA720C"/>
    <w:rsid w:val="00CA7D11"/>
    <w:rsid w:val="00CB04C9"/>
    <w:rsid w:val="00CB0624"/>
    <w:rsid w:val="00CB0DEE"/>
    <w:rsid w:val="00CB3AB0"/>
    <w:rsid w:val="00CB3BC5"/>
    <w:rsid w:val="00CB51D9"/>
    <w:rsid w:val="00CB6475"/>
    <w:rsid w:val="00CB73B1"/>
    <w:rsid w:val="00CC22E5"/>
    <w:rsid w:val="00CC25BF"/>
    <w:rsid w:val="00CC2D36"/>
    <w:rsid w:val="00CD070C"/>
    <w:rsid w:val="00CD2101"/>
    <w:rsid w:val="00CD45F9"/>
    <w:rsid w:val="00CD5FBB"/>
    <w:rsid w:val="00CD6B9A"/>
    <w:rsid w:val="00CE0747"/>
    <w:rsid w:val="00CE0762"/>
    <w:rsid w:val="00CE1778"/>
    <w:rsid w:val="00CE17F2"/>
    <w:rsid w:val="00CE1B86"/>
    <w:rsid w:val="00CE5E99"/>
    <w:rsid w:val="00CE64F0"/>
    <w:rsid w:val="00CE7767"/>
    <w:rsid w:val="00CF30B5"/>
    <w:rsid w:val="00CF3540"/>
    <w:rsid w:val="00CF4182"/>
    <w:rsid w:val="00CF53A6"/>
    <w:rsid w:val="00CF771C"/>
    <w:rsid w:val="00D00A49"/>
    <w:rsid w:val="00D00EE0"/>
    <w:rsid w:val="00D01AC8"/>
    <w:rsid w:val="00D024DC"/>
    <w:rsid w:val="00D10D54"/>
    <w:rsid w:val="00D10F05"/>
    <w:rsid w:val="00D120D2"/>
    <w:rsid w:val="00D15E67"/>
    <w:rsid w:val="00D1762F"/>
    <w:rsid w:val="00D17D31"/>
    <w:rsid w:val="00D2071D"/>
    <w:rsid w:val="00D21C8C"/>
    <w:rsid w:val="00D24588"/>
    <w:rsid w:val="00D25428"/>
    <w:rsid w:val="00D255EB"/>
    <w:rsid w:val="00D337D8"/>
    <w:rsid w:val="00D356DA"/>
    <w:rsid w:val="00D36A25"/>
    <w:rsid w:val="00D36AEA"/>
    <w:rsid w:val="00D37EAC"/>
    <w:rsid w:val="00D4068A"/>
    <w:rsid w:val="00D42129"/>
    <w:rsid w:val="00D43876"/>
    <w:rsid w:val="00D454D4"/>
    <w:rsid w:val="00D46334"/>
    <w:rsid w:val="00D47625"/>
    <w:rsid w:val="00D4779D"/>
    <w:rsid w:val="00D47F9F"/>
    <w:rsid w:val="00D51B57"/>
    <w:rsid w:val="00D52F15"/>
    <w:rsid w:val="00D54481"/>
    <w:rsid w:val="00D561E6"/>
    <w:rsid w:val="00D56E2C"/>
    <w:rsid w:val="00D574D6"/>
    <w:rsid w:val="00D60965"/>
    <w:rsid w:val="00D60CCF"/>
    <w:rsid w:val="00D62A8F"/>
    <w:rsid w:val="00D66172"/>
    <w:rsid w:val="00D6789E"/>
    <w:rsid w:val="00D70910"/>
    <w:rsid w:val="00D711D0"/>
    <w:rsid w:val="00D71716"/>
    <w:rsid w:val="00D717FD"/>
    <w:rsid w:val="00D73278"/>
    <w:rsid w:val="00D734F0"/>
    <w:rsid w:val="00D752C6"/>
    <w:rsid w:val="00D76267"/>
    <w:rsid w:val="00D77FC6"/>
    <w:rsid w:val="00D80732"/>
    <w:rsid w:val="00D80E92"/>
    <w:rsid w:val="00D81111"/>
    <w:rsid w:val="00D81C9E"/>
    <w:rsid w:val="00D82420"/>
    <w:rsid w:val="00D8300C"/>
    <w:rsid w:val="00D85AAF"/>
    <w:rsid w:val="00D87328"/>
    <w:rsid w:val="00D90D4D"/>
    <w:rsid w:val="00D93574"/>
    <w:rsid w:val="00D938BE"/>
    <w:rsid w:val="00D938FC"/>
    <w:rsid w:val="00D93944"/>
    <w:rsid w:val="00D93BCA"/>
    <w:rsid w:val="00D96BD1"/>
    <w:rsid w:val="00D9726F"/>
    <w:rsid w:val="00D979FA"/>
    <w:rsid w:val="00D97F04"/>
    <w:rsid w:val="00DA08BC"/>
    <w:rsid w:val="00DA095F"/>
    <w:rsid w:val="00DA1974"/>
    <w:rsid w:val="00DA3DF6"/>
    <w:rsid w:val="00DA3EB5"/>
    <w:rsid w:val="00DA5DDB"/>
    <w:rsid w:val="00DA6934"/>
    <w:rsid w:val="00DA6F00"/>
    <w:rsid w:val="00DB0A18"/>
    <w:rsid w:val="00DB156A"/>
    <w:rsid w:val="00DB2754"/>
    <w:rsid w:val="00DB477A"/>
    <w:rsid w:val="00DB6EE6"/>
    <w:rsid w:val="00DB7FAC"/>
    <w:rsid w:val="00DC00B6"/>
    <w:rsid w:val="00DC0D93"/>
    <w:rsid w:val="00DC131F"/>
    <w:rsid w:val="00DC2D97"/>
    <w:rsid w:val="00DC405B"/>
    <w:rsid w:val="00DD3C1D"/>
    <w:rsid w:val="00DD3EAE"/>
    <w:rsid w:val="00DD4429"/>
    <w:rsid w:val="00DD4B64"/>
    <w:rsid w:val="00DD6074"/>
    <w:rsid w:val="00DD63DE"/>
    <w:rsid w:val="00DE00F0"/>
    <w:rsid w:val="00DE3F61"/>
    <w:rsid w:val="00DE469E"/>
    <w:rsid w:val="00DE70B8"/>
    <w:rsid w:val="00DE7A72"/>
    <w:rsid w:val="00DF233F"/>
    <w:rsid w:val="00DF2E79"/>
    <w:rsid w:val="00DF4E58"/>
    <w:rsid w:val="00DF550C"/>
    <w:rsid w:val="00DF710E"/>
    <w:rsid w:val="00DF7134"/>
    <w:rsid w:val="00DF7DB3"/>
    <w:rsid w:val="00E00E63"/>
    <w:rsid w:val="00E01EF7"/>
    <w:rsid w:val="00E02AD4"/>
    <w:rsid w:val="00E04963"/>
    <w:rsid w:val="00E05699"/>
    <w:rsid w:val="00E10DB8"/>
    <w:rsid w:val="00E15D70"/>
    <w:rsid w:val="00E20AC4"/>
    <w:rsid w:val="00E20E35"/>
    <w:rsid w:val="00E2132A"/>
    <w:rsid w:val="00E25497"/>
    <w:rsid w:val="00E25560"/>
    <w:rsid w:val="00E25A88"/>
    <w:rsid w:val="00E26239"/>
    <w:rsid w:val="00E30C4F"/>
    <w:rsid w:val="00E311CD"/>
    <w:rsid w:val="00E31285"/>
    <w:rsid w:val="00E32E06"/>
    <w:rsid w:val="00E35BD6"/>
    <w:rsid w:val="00E41117"/>
    <w:rsid w:val="00E416D0"/>
    <w:rsid w:val="00E42704"/>
    <w:rsid w:val="00E42FBD"/>
    <w:rsid w:val="00E45300"/>
    <w:rsid w:val="00E4607C"/>
    <w:rsid w:val="00E47835"/>
    <w:rsid w:val="00E507DC"/>
    <w:rsid w:val="00E50B29"/>
    <w:rsid w:val="00E50FFF"/>
    <w:rsid w:val="00E513AC"/>
    <w:rsid w:val="00E520E6"/>
    <w:rsid w:val="00E539A8"/>
    <w:rsid w:val="00E54553"/>
    <w:rsid w:val="00E561D2"/>
    <w:rsid w:val="00E56966"/>
    <w:rsid w:val="00E575FD"/>
    <w:rsid w:val="00E576E9"/>
    <w:rsid w:val="00E57858"/>
    <w:rsid w:val="00E60236"/>
    <w:rsid w:val="00E61344"/>
    <w:rsid w:val="00E62F2E"/>
    <w:rsid w:val="00E630B3"/>
    <w:rsid w:val="00E6459F"/>
    <w:rsid w:val="00E646BB"/>
    <w:rsid w:val="00E65538"/>
    <w:rsid w:val="00E65CB0"/>
    <w:rsid w:val="00E65D67"/>
    <w:rsid w:val="00E66159"/>
    <w:rsid w:val="00E66E50"/>
    <w:rsid w:val="00E71F78"/>
    <w:rsid w:val="00E7213E"/>
    <w:rsid w:val="00E72F87"/>
    <w:rsid w:val="00E73BF6"/>
    <w:rsid w:val="00E751D5"/>
    <w:rsid w:val="00E75D17"/>
    <w:rsid w:val="00E76EDA"/>
    <w:rsid w:val="00E83CE7"/>
    <w:rsid w:val="00E84500"/>
    <w:rsid w:val="00E84C91"/>
    <w:rsid w:val="00E85180"/>
    <w:rsid w:val="00E85AAF"/>
    <w:rsid w:val="00E85B8A"/>
    <w:rsid w:val="00E904B5"/>
    <w:rsid w:val="00E90582"/>
    <w:rsid w:val="00E916D3"/>
    <w:rsid w:val="00E9476B"/>
    <w:rsid w:val="00E94D81"/>
    <w:rsid w:val="00E953C8"/>
    <w:rsid w:val="00E96CA1"/>
    <w:rsid w:val="00E97408"/>
    <w:rsid w:val="00EA11A2"/>
    <w:rsid w:val="00EA37A0"/>
    <w:rsid w:val="00EA4F5B"/>
    <w:rsid w:val="00EA7664"/>
    <w:rsid w:val="00EB0E16"/>
    <w:rsid w:val="00EB407C"/>
    <w:rsid w:val="00EB471F"/>
    <w:rsid w:val="00EB5E58"/>
    <w:rsid w:val="00EB7A59"/>
    <w:rsid w:val="00EC29D5"/>
    <w:rsid w:val="00EC2B3B"/>
    <w:rsid w:val="00EC538C"/>
    <w:rsid w:val="00EC6203"/>
    <w:rsid w:val="00EC7E01"/>
    <w:rsid w:val="00ED04A0"/>
    <w:rsid w:val="00ED0F50"/>
    <w:rsid w:val="00ED13A1"/>
    <w:rsid w:val="00ED1ECF"/>
    <w:rsid w:val="00ED2AAF"/>
    <w:rsid w:val="00ED3CCA"/>
    <w:rsid w:val="00ED3EF5"/>
    <w:rsid w:val="00ED464F"/>
    <w:rsid w:val="00ED4AFB"/>
    <w:rsid w:val="00EE0033"/>
    <w:rsid w:val="00EE14C6"/>
    <w:rsid w:val="00EE2020"/>
    <w:rsid w:val="00EE292C"/>
    <w:rsid w:val="00EE3D1D"/>
    <w:rsid w:val="00EE4A62"/>
    <w:rsid w:val="00EE5681"/>
    <w:rsid w:val="00EE60A3"/>
    <w:rsid w:val="00EE707B"/>
    <w:rsid w:val="00EF0C46"/>
    <w:rsid w:val="00EF115D"/>
    <w:rsid w:val="00EF140A"/>
    <w:rsid w:val="00EF347B"/>
    <w:rsid w:val="00EF3CA6"/>
    <w:rsid w:val="00F023ED"/>
    <w:rsid w:val="00F053BD"/>
    <w:rsid w:val="00F062DA"/>
    <w:rsid w:val="00F11AEA"/>
    <w:rsid w:val="00F12A8E"/>
    <w:rsid w:val="00F13E4C"/>
    <w:rsid w:val="00F1578C"/>
    <w:rsid w:val="00F16E90"/>
    <w:rsid w:val="00F21FE0"/>
    <w:rsid w:val="00F22188"/>
    <w:rsid w:val="00F234C3"/>
    <w:rsid w:val="00F23769"/>
    <w:rsid w:val="00F24B97"/>
    <w:rsid w:val="00F31DB3"/>
    <w:rsid w:val="00F33F71"/>
    <w:rsid w:val="00F345A2"/>
    <w:rsid w:val="00F35A65"/>
    <w:rsid w:val="00F35E55"/>
    <w:rsid w:val="00F3630C"/>
    <w:rsid w:val="00F36A45"/>
    <w:rsid w:val="00F36BDD"/>
    <w:rsid w:val="00F3751B"/>
    <w:rsid w:val="00F37D32"/>
    <w:rsid w:val="00F445E2"/>
    <w:rsid w:val="00F4605F"/>
    <w:rsid w:val="00F46319"/>
    <w:rsid w:val="00F50496"/>
    <w:rsid w:val="00F5091F"/>
    <w:rsid w:val="00F5162D"/>
    <w:rsid w:val="00F519E3"/>
    <w:rsid w:val="00F5246F"/>
    <w:rsid w:val="00F529B7"/>
    <w:rsid w:val="00F534E2"/>
    <w:rsid w:val="00F538C4"/>
    <w:rsid w:val="00F54933"/>
    <w:rsid w:val="00F54AF3"/>
    <w:rsid w:val="00F60C5D"/>
    <w:rsid w:val="00F639C9"/>
    <w:rsid w:val="00F63CB7"/>
    <w:rsid w:val="00F63EF0"/>
    <w:rsid w:val="00F640CE"/>
    <w:rsid w:val="00F643F4"/>
    <w:rsid w:val="00F64AFE"/>
    <w:rsid w:val="00F64CAE"/>
    <w:rsid w:val="00F651AB"/>
    <w:rsid w:val="00F67222"/>
    <w:rsid w:val="00F67A6C"/>
    <w:rsid w:val="00F727AF"/>
    <w:rsid w:val="00F72955"/>
    <w:rsid w:val="00F7415D"/>
    <w:rsid w:val="00F743A5"/>
    <w:rsid w:val="00F74A27"/>
    <w:rsid w:val="00F7730E"/>
    <w:rsid w:val="00F77800"/>
    <w:rsid w:val="00F80786"/>
    <w:rsid w:val="00F810CD"/>
    <w:rsid w:val="00F82F5F"/>
    <w:rsid w:val="00F93C2E"/>
    <w:rsid w:val="00F95663"/>
    <w:rsid w:val="00FA0C48"/>
    <w:rsid w:val="00FA1A56"/>
    <w:rsid w:val="00FA1B98"/>
    <w:rsid w:val="00FA3750"/>
    <w:rsid w:val="00FA3848"/>
    <w:rsid w:val="00FA4094"/>
    <w:rsid w:val="00FA47C0"/>
    <w:rsid w:val="00FA5A4F"/>
    <w:rsid w:val="00FA6947"/>
    <w:rsid w:val="00FA7253"/>
    <w:rsid w:val="00FB14C6"/>
    <w:rsid w:val="00FB1CD0"/>
    <w:rsid w:val="00FB24F7"/>
    <w:rsid w:val="00FC0B77"/>
    <w:rsid w:val="00FC1443"/>
    <w:rsid w:val="00FC2793"/>
    <w:rsid w:val="00FC28D2"/>
    <w:rsid w:val="00FC2E0F"/>
    <w:rsid w:val="00FC5622"/>
    <w:rsid w:val="00FD1804"/>
    <w:rsid w:val="00FD293D"/>
    <w:rsid w:val="00FD348D"/>
    <w:rsid w:val="00FD3782"/>
    <w:rsid w:val="00FD3D1C"/>
    <w:rsid w:val="00FD42FD"/>
    <w:rsid w:val="00FD4361"/>
    <w:rsid w:val="00FD651F"/>
    <w:rsid w:val="00FD68B0"/>
    <w:rsid w:val="00FD68E6"/>
    <w:rsid w:val="00FE1581"/>
    <w:rsid w:val="00FE4F8F"/>
    <w:rsid w:val="00FE6A9D"/>
    <w:rsid w:val="00FE75E8"/>
    <w:rsid w:val="00FE7DA1"/>
    <w:rsid w:val="00FF068D"/>
    <w:rsid w:val="00FF06E5"/>
    <w:rsid w:val="00FF219E"/>
    <w:rsid w:val="00FF2454"/>
    <w:rsid w:val="00FF2D0D"/>
    <w:rsid w:val="00FF2F95"/>
    <w:rsid w:val="00FF6855"/>
    <w:rsid w:val="00FF69D5"/>
    <w:rsid w:val="00FF6F60"/>
    <w:rsid w:val="00FF70CB"/>
    <w:rsid w:val="00FF7CB3"/>
    <w:rsid w:val="00F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9ACC020"/>
  <w15:chartTrackingRefBased/>
  <w15:docId w15:val="{A3F1C669-D451-4364-82A3-3F5D074BE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270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_tradnl" w:bidi="en-US"/>
    </w:rPr>
  </w:style>
  <w:style w:type="paragraph" w:styleId="Heading1">
    <w:name w:val="heading 1"/>
    <w:basedOn w:val="Normal"/>
    <w:link w:val="Heading1Char"/>
    <w:uiPriority w:val="9"/>
    <w:qFormat/>
    <w:rsid w:val="00F529B7"/>
    <w:pPr>
      <w:ind w:left="1383" w:hanging="632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3C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215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3CB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4CBB"/>
    <w:pPr>
      <w:widowControl/>
      <w:tabs>
        <w:tab w:val="num" w:pos="3600"/>
      </w:tabs>
      <w:autoSpaceDE/>
      <w:autoSpaceDN/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bidi="ar-SA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4C4CBB"/>
    <w:pPr>
      <w:widowControl/>
      <w:tabs>
        <w:tab w:val="num" w:pos="4320"/>
      </w:tabs>
      <w:autoSpaceDE/>
      <w:autoSpaceDN/>
      <w:spacing w:before="240" w:after="60"/>
      <w:ind w:left="4320" w:hanging="720"/>
      <w:outlineLvl w:val="5"/>
    </w:pPr>
    <w:rPr>
      <w:b/>
      <w:bCs/>
      <w:lang w:val="en-US" w:bidi="ar-SA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4CBB"/>
    <w:pPr>
      <w:widowControl/>
      <w:tabs>
        <w:tab w:val="num" w:pos="5040"/>
      </w:tabs>
      <w:autoSpaceDE/>
      <w:autoSpaceDN/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  <w:lang w:val="en-US" w:bidi="ar-SA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4CBB"/>
    <w:pPr>
      <w:widowControl/>
      <w:tabs>
        <w:tab w:val="num" w:pos="5760"/>
      </w:tabs>
      <w:autoSpaceDE/>
      <w:autoSpaceDN/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 w:bidi="ar-S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4CBB"/>
    <w:pPr>
      <w:widowControl/>
      <w:tabs>
        <w:tab w:val="num" w:pos="6480"/>
      </w:tabs>
      <w:autoSpaceDE/>
      <w:autoSpaceDN/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lang w:val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29B7"/>
    <w:rPr>
      <w:rFonts w:ascii="Times New Roman" w:eastAsia="Times New Roman" w:hAnsi="Times New Roman" w:cs="Times New Roman"/>
      <w:b/>
      <w:bCs/>
      <w:sz w:val="28"/>
      <w:szCs w:val="28"/>
      <w:lang w:val="en-US" w:bidi="en-US"/>
    </w:rPr>
  </w:style>
  <w:style w:type="table" w:customStyle="1" w:styleId="TableNormal1">
    <w:name w:val="Table Normal1"/>
    <w:uiPriority w:val="2"/>
    <w:semiHidden/>
    <w:unhideWhenUsed/>
    <w:qFormat/>
    <w:rsid w:val="00F529B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F529B7"/>
    <w:rPr>
      <w:b/>
      <w:bCs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F529B7"/>
    <w:rPr>
      <w:rFonts w:ascii="Times New Roman" w:eastAsia="Times New Roman" w:hAnsi="Times New Roman" w:cs="Times New Roman"/>
      <w:b/>
      <w:bCs/>
      <w:sz w:val="20"/>
      <w:szCs w:val="20"/>
      <w:lang w:val="en-US" w:bidi="en-US"/>
    </w:rPr>
  </w:style>
  <w:style w:type="paragraph" w:styleId="ListParagraph">
    <w:name w:val="List Paragraph"/>
    <w:basedOn w:val="Normal"/>
    <w:link w:val="ListParagraphChar"/>
    <w:uiPriority w:val="34"/>
    <w:qFormat/>
    <w:rsid w:val="00F529B7"/>
    <w:pPr>
      <w:spacing w:before="130"/>
      <w:ind w:left="1383"/>
      <w:jc w:val="both"/>
    </w:pPr>
  </w:style>
  <w:style w:type="paragraph" w:customStyle="1" w:styleId="TableParagraph">
    <w:name w:val="Table Paragraph"/>
    <w:basedOn w:val="Normal"/>
    <w:uiPriority w:val="1"/>
    <w:qFormat/>
    <w:rsid w:val="00F529B7"/>
  </w:style>
  <w:style w:type="paragraph" w:styleId="Header">
    <w:name w:val="header"/>
    <w:basedOn w:val="Normal"/>
    <w:link w:val="HeaderChar"/>
    <w:uiPriority w:val="99"/>
    <w:unhideWhenUsed/>
    <w:rsid w:val="00F529B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29B7"/>
    <w:rPr>
      <w:rFonts w:ascii="Times New Roman" w:eastAsia="Times New Roman" w:hAnsi="Times New Roman" w:cs="Times New Roman"/>
      <w:lang w:val="en-US" w:bidi="en-US"/>
    </w:rPr>
  </w:style>
  <w:style w:type="paragraph" w:styleId="Footer">
    <w:name w:val="footer"/>
    <w:basedOn w:val="Normal"/>
    <w:link w:val="FooterChar"/>
    <w:uiPriority w:val="99"/>
    <w:unhideWhenUsed/>
    <w:rsid w:val="00F529B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29B7"/>
    <w:rPr>
      <w:rFonts w:ascii="Times New Roman" w:eastAsia="Times New Roman" w:hAnsi="Times New Roman" w:cs="Times New Roman"/>
      <w:lang w:val="en-US" w:bidi="en-US"/>
    </w:rPr>
  </w:style>
  <w:style w:type="paragraph" w:customStyle="1" w:styleId="Default">
    <w:name w:val="Default"/>
    <w:rsid w:val="003A0C6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n-US"/>
    </w:rPr>
  </w:style>
  <w:style w:type="paragraph" w:styleId="FootnoteText">
    <w:name w:val="footnote text"/>
    <w:aliases w:val="Footnote reference,FA Fu,Footnote Text Char1,Footnote Text Char Char,Char,fn,single space,Footnote Text Char Char Char Car,Footnote Text Char Char Char,Footnote Text Char Char Char Char Char,Footnote Text Char Char Char Char,ft,Texto,nota"/>
    <w:basedOn w:val="Normal"/>
    <w:link w:val="FootnoteTextChar"/>
    <w:uiPriority w:val="99"/>
    <w:unhideWhenUsed/>
    <w:qFormat/>
    <w:rsid w:val="00F345A2"/>
    <w:rPr>
      <w:sz w:val="20"/>
      <w:szCs w:val="20"/>
    </w:rPr>
  </w:style>
  <w:style w:type="character" w:customStyle="1" w:styleId="FootnoteTextChar">
    <w:name w:val="Footnote Text Char"/>
    <w:aliases w:val="Footnote reference Char,FA Fu Char,Footnote Text Char1 Char,Footnote Text Char Char Char1,Char Char,fn Char,single space Char,Footnote Text Char Char Char Car Char,Footnote Text Char Char Char Char1,ft Char,Texto Char,nota Char"/>
    <w:basedOn w:val="DefaultParagraphFont"/>
    <w:link w:val="FootnoteText"/>
    <w:uiPriority w:val="99"/>
    <w:rsid w:val="00F345A2"/>
    <w:rPr>
      <w:rFonts w:ascii="Times New Roman" w:eastAsia="Times New Roman" w:hAnsi="Times New Roman" w:cs="Times New Roman"/>
      <w:sz w:val="20"/>
      <w:szCs w:val="20"/>
      <w:lang w:val="en-US" w:bidi="en-US"/>
    </w:rPr>
  </w:style>
  <w:style w:type="character" w:styleId="FootnoteReference">
    <w:name w:val="footnote reference"/>
    <w:aliases w:val="Texto de nota al pie,Footnotes refss,Appel note de bas de page,Footnote number,referencia nota al pie,BVI fnr,f,Appel note de bas de...,Ref. de nota al pie 2,Ref. de nota al pi,4_G,16 Point,Superscript 6 Point,Ref. de nota al pie.,Re"/>
    <w:basedOn w:val="DefaultParagraphFont"/>
    <w:link w:val="Char2"/>
    <w:uiPriority w:val="99"/>
    <w:unhideWhenUsed/>
    <w:qFormat/>
    <w:rsid w:val="00F345A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345A2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8616EF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F743A5"/>
    <w:rPr>
      <w:color w:val="954F72" w:themeColor="followedHyperlink"/>
      <w:u w:val="single"/>
    </w:rPr>
  </w:style>
  <w:style w:type="paragraph" w:customStyle="1" w:styleId="SingleTxtG">
    <w:name w:val="_ Single Txt_G"/>
    <w:basedOn w:val="Normal"/>
    <w:qFormat/>
    <w:rsid w:val="00BE355F"/>
    <w:pPr>
      <w:widowControl/>
      <w:autoSpaceDE/>
      <w:autoSpaceDN/>
      <w:spacing w:after="120" w:line="240" w:lineRule="atLeast"/>
      <w:ind w:left="1134" w:right="1134"/>
      <w:jc w:val="both"/>
    </w:pPr>
    <w:rPr>
      <w:sz w:val="20"/>
      <w:szCs w:val="20"/>
      <w:lang w:val="es-ES" w:eastAsia="es-ES" w:bidi="ar-SA"/>
    </w:rPr>
  </w:style>
  <w:style w:type="paragraph" w:styleId="NormalWeb">
    <w:name w:val="Normal (Web)"/>
    <w:basedOn w:val="Normal"/>
    <w:uiPriority w:val="99"/>
    <w:unhideWhenUsed/>
    <w:rsid w:val="00E35BD6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customStyle="1" w:styleId="ListParagraphChar">
    <w:name w:val="List Paragraph Char"/>
    <w:link w:val="ListParagraph"/>
    <w:uiPriority w:val="34"/>
    <w:locked/>
    <w:rsid w:val="00DE70B8"/>
    <w:rPr>
      <w:rFonts w:ascii="Times New Roman" w:eastAsia="Times New Roman" w:hAnsi="Times New Roman" w:cs="Times New Roman"/>
      <w:lang w:val="en-US" w:bidi="en-US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B11CAE"/>
    <w:rPr>
      <w:color w:val="605E5C"/>
      <w:shd w:val="clear" w:color="auto" w:fill="E1DFDD"/>
    </w:rPr>
  </w:style>
  <w:style w:type="character" w:customStyle="1" w:styleId="st1">
    <w:name w:val="st1"/>
    <w:basedOn w:val="DefaultParagraphFont"/>
    <w:rsid w:val="009A277B"/>
  </w:style>
  <w:style w:type="table" w:styleId="TableGrid">
    <w:name w:val="Table Grid"/>
    <w:basedOn w:val="TableNormal"/>
    <w:uiPriority w:val="39"/>
    <w:rsid w:val="009A277B"/>
    <w:pPr>
      <w:spacing w:after="0" w:line="240" w:lineRule="auto"/>
    </w:pPr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fuvd">
    <w:name w:val="ilfuvd"/>
    <w:basedOn w:val="DefaultParagraphFont"/>
    <w:rsid w:val="00DC131F"/>
  </w:style>
  <w:style w:type="character" w:customStyle="1" w:styleId="Heading2Char">
    <w:name w:val="Heading 2 Char"/>
    <w:basedOn w:val="DefaultParagraphFont"/>
    <w:link w:val="Heading2"/>
    <w:uiPriority w:val="9"/>
    <w:rsid w:val="00823C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823CB7"/>
    <w:rPr>
      <w:rFonts w:asciiTheme="majorHAnsi" w:eastAsiaTheme="majorEastAsia" w:hAnsiTheme="majorHAnsi" w:cstheme="majorBidi"/>
      <w:i/>
      <w:iCs/>
      <w:color w:val="2F5496" w:themeColor="accent1" w:themeShade="BF"/>
      <w:lang w:val="en-US" w:bidi="en-US"/>
    </w:rPr>
  </w:style>
  <w:style w:type="paragraph" w:styleId="ListContinue">
    <w:name w:val="List Continue"/>
    <w:basedOn w:val="Normal"/>
    <w:uiPriority w:val="99"/>
    <w:unhideWhenUsed/>
    <w:rsid w:val="00823CB7"/>
    <w:pPr>
      <w:spacing w:after="120"/>
      <w:ind w:left="36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823CB7"/>
    <w:pPr>
      <w:spacing w:after="200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23CB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3CB7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bidi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3CB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23CB7"/>
    <w:rPr>
      <w:rFonts w:eastAsiaTheme="minorEastAsia"/>
      <w:color w:val="5A5A5A" w:themeColor="text1" w:themeTint="A5"/>
      <w:spacing w:val="15"/>
      <w:lang w:val="en-US" w:bidi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23CB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23CB7"/>
    <w:rPr>
      <w:rFonts w:ascii="Times New Roman" w:eastAsia="Times New Roman" w:hAnsi="Times New Roman" w:cs="Times New Roman"/>
      <w:lang w:val="en-US" w:bidi="en-US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823CB7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823CB7"/>
    <w:rPr>
      <w:rFonts w:ascii="Times New Roman" w:eastAsia="Times New Roman" w:hAnsi="Times New Roman" w:cs="Times New Roman"/>
      <w:lang w:val="en-US" w:bidi="en-US"/>
    </w:rPr>
  </w:style>
  <w:style w:type="character" w:styleId="Emphasis">
    <w:name w:val="Emphasis"/>
    <w:basedOn w:val="DefaultParagraphFont"/>
    <w:uiPriority w:val="20"/>
    <w:qFormat/>
    <w:rsid w:val="00CF53A6"/>
    <w:rPr>
      <w:i/>
      <w:iCs/>
    </w:rPr>
  </w:style>
  <w:style w:type="paragraph" w:customStyle="1" w:styleId="has-drop-cap">
    <w:name w:val="has-drop-cap"/>
    <w:basedOn w:val="Normal"/>
    <w:rsid w:val="00AD28EB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F956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9566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95663"/>
    <w:rPr>
      <w:rFonts w:ascii="Times New Roman" w:eastAsia="Times New Roman" w:hAnsi="Times New Roman" w:cs="Times New Roman"/>
      <w:sz w:val="20"/>
      <w:szCs w:val="20"/>
      <w:lang w:val="en-US"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56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5663"/>
    <w:rPr>
      <w:rFonts w:ascii="Times New Roman" w:eastAsia="Times New Roman" w:hAnsi="Times New Roman" w:cs="Times New Roman"/>
      <w:b/>
      <w:bCs/>
      <w:sz w:val="20"/>
      <w:szCs w:val="20"/>
      <w:lang w:val="en-US" w:bidi="en-US"/>
    </w:rPr>
  </w:style>
  <w:style w:type="character" w:customStyle="1" w:styleId="citation">
    <w:name w:val="citation"/>
    <w:basedOn w:val="DefaultParagraphFont"/>
    <w:rsid w:val="00F95663"/>
  </w:style>
  <w:style w:type="paragraph" w:customStyle="1" w:styleId="H1G">
    <w:name w:val="_ H_1_G"/>
    <w:basedOn w:val="Normal"/>
    <w:next w:val="Normal"/>
    <w:qFormat/>
    <w:rsid w:val="00B722BE"/>
    <w:pPr>
      <w:keepNext/>
      <w:keepLines/>
      <w:widowControl/>
      <w:tabs>
        <w:tab w:val="right" w:pos="851"/>
      </w:tabs>
      <w:suppressAutoHyphens/>
      <w:autoSpaceDE/>
      <w:autoSpaceDN/>
      <w:spacing w:before="360" w:after="240" w:line="270" w:lineRule="exact"/>
      <w:ind w:left="1134" w:right="1134" w:hanging="1134"/>
    </w:pPr>
    <w:rPr>
      <w:rFonts w:eastAsiaTheme="minorEastAsia"/>
      <w:b/>
      <w:sz w:val="24"/>
      <w:szCs w:val="20"/>
      <w:lang w:val="es-ES" w:eastAsia="es-ES" w:bidi="ar-SA"/>
    </w:rPr>
  </w:style>
  <w:style w:type="character" w:customStyle="1" w:styleId="a">
    <w:name w:val="_"/>
    <w:basedOn w:val="DefaultParagraphFont"/>
    <w:rsid w:val="007E71F6"/>
  </w:style>
  <w:style w:type="paragraph" w:customStyle="1" w:styleId="Char2">
    <w:name w:val="Char2"/>
    <w:basedOn w:val="Normal"/>
    <w:link w:val="FootnoteReference"/>
    <w:uiPriority w:val="99"/>
    <w:rsid w:val="003678B0"/>
    <w:pPr>
      <w:widowControl/>
      <w:autoSpaceDE/>
      <w:autoSpaceDN/>
      <w:spacing w:after="160" w:line="240" w:lineRule="exact"/>
    </w:pPr>
    <w:rPr>
      <w:rFonts w:asciiTheme="minorHAnsi" w:eastAsiaTheme="minorHAnsi" w:hAnsiTheme="minorHAnsi" w:cstheme="minorBidi"/>
      <w:vertAlign w:val="superscript"/>
      <w:lang w:bidi="ar-SA"/>
    </w:rPr>
  </w:style>
  <w:style w:type="paragraph" w:customStyle="1" w:styleId="normalparagraphstyle">
    <w:name w:val="normalparagraphstyle"/>
    <w:basedOn w:val="Normal"/>
    <w:rsid w:val="001D50C0"/>
    <w:pPr>
      <w:widowControl/>
      <w:autoSpaceDE/>
      <w:autoSpaceDN/>
      <w:spacing w:before="240" w:after="240"/>
    </w:pPr>
    <w:rPr>
      <w:sz w:val="24"/>
      <w:szCs w:val="24"/>
      <w:lang w:val="es-MX" w:eastAsia="es-MX" w:bidi="ar-SA"/>
    </w:rPr>
  </w:style>
  <w:style w:type="character" w:styleId="BookTitle">
    <w:name w:val="Book Title"/>
    <w:basedOn w:val="DefaultParagraphFont"/>
    <w:uiPriority w:val="33"/>
    <w:qFormat/>
    <w:rsid w:val="0069121E"/>
    <w:rPr>
      <w:b/>
      <w:bCs/>
      <w:i/>
      <w:iC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62151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_tradnl" w:bidi="en-US"/>
    </w:rPr>
  </w:style>
  <w:style w:type="character" w:customStyle="1" w:styleId="external-link-title">
    <w:name w:val="external-link-title"/>
    <w:basedOn w:val="DefaultParagraphFont"/>
    <w:rsid w:val="00E416D0"/>
  </w:style>
  <w:style w:type="table" w:styleId="PlainTable2">
    <w:name w:val="Plain Table 2"/>
    <w:basedOn w:val="TableNormal"/>
    <w:uiPriority w:val="42"/>
    <w:rsid w:val="00891460"/>
    <w:pPr>
      <w:spacing w:after="0" w:line="240" w:lineRule="auto"/>
    </w:pPr>
    <w:rPr>
      <w:lang w:val="es-MX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Body">
    <w:name w:val="Body"/>
    <w:rsid w:val="00A00C8D"/>
    <w:pPr>
      <w:spacing w:after="0" w:line="240" w:lineRule="auto"/>
    </w:pPr>
    <w:rPr>
      <w:rFonts w:ascii="Helvetica" w:eastAsia="Arial Unicode MS" w:hAnsi="Helvetica" w:cs="Arial Unicode MS"/>
      <w:color w:val="000000"/>
      <w:lang w:val="es-ES_tradnl" w:eastAsia="es-ES_tradnl"/>
    </w:rPr>
  </w:style>
  <w:style w:type="paragraph" w:customStyle="1" w:styleId="H23G">
    <w:name w:val="_ H_2/3_G"/>
    <w:basedOn w:val="Normal"/>
    <w:next w:val="Normal"/>
    <w:rsid w:val="00FE1581"/>
    <w:pPr>
      <w:keepNext/>
      <w:keepLines/>
      <w:widowControl/>
      <w:tabs>
        <w:tab w:val="right" w:pos="851"/>
      </w:tabs>
      <w:suppressAutoHyphens/>
      <w:autoSpaceDE/>
      <w:autoSpaceDN/>
      <w:spacing w:before="240" w:after="120" w:line="240" w:lineRule="exact"/>
      <w:ind w:left="1134" w:right="1134" w:hanging="1134"/>
    </w:pPr>
    <w:rPr>
      <w:b/>
      <w:sz w:val="20"/>
      <w:szCs w:val="20"/>
      <w:lang w:val="es-ES" w:eastAsia="es-ES" w:bidi="ar-SA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4CBB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semiHidden/>
    <w:rsid w:val="004C4CBB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4CBB"/>
    <w:rPr>
      <w:rFonts w:eastAsiaTheme="minorEastAsia"/>
      <w:sz w:val="24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4CBB"/>
    <w:rPr>
      <w:rFonts w:eastAsiaTheme="minorEastAsia"/>
      <w:i/>
      <w:i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4CBB"/>
    <w:rPr>
      <w:rFonts w:asciiTheme="majorHAnsi" w:eastAsiaTheme="majorEastAsia" w:hAnsiTheme="majorHAnsi" w:cstheme="majorBidi"/>
      <w:lang w:val="en-US"/>
    </w:rPr>
  </w:style>
  <w:style w:type="paragraph" w:customStyle="1" w:styleId="msonormal0">
    <w:name w:val="msonormal"/>
    <w:basedOn w:val="Normal"/>
    <w:rsid w:val="004C4CBB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customStyle="1" w:styleId="A5">
    <w:name w:val="A5"/>
    <w:uiPriority w:val="99"/>
    <w:rsid w:val="00E32E06"/>
    <w:rPr>
      <w:rFonts w:cs="Cronos Pro Light"/>
      <w:color w:val="000000"/>
      <w:sz w:val="14"/>
      <w:szCs w:val="14"/>
    </w:rPr>
  </w:style>
  <w:style w:type="paragraph" w:customStyle="1" w:styleId="paragraph">
    <w:name w:val="paragraph"/>
    <w:basedOn w:val="Normal"/>
    <w:rsid w:val="002E4A1F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customStyle="1" w:styleId="updated">
    <w:name w:val="updated"/>
    <w:basedOn w:val="DefaultParagraphFont"/>
    <w:rsid w:val="000918C5"/>
  </w:style>
  <w:style w:type="character" w:customStyle="1" w:styleId="A6">
    <w:name w:val="A6"/>
    <w:uiPriority w:val="99"/>
    <w:rsid w:val="002C3B5E"/>
    <w:rPr>
      <w:color w:val="000000"/>
    </w:rPr>
  </w:style>
  <w:style w:type="character" w:customStyle="1" w:styleId="A3">
    <w:name w:val="A3"/>
    <w:uiPriority w:val="99"/>
    <w:rsid w:val="00F67A6C"/>
    <w:rPr>
      <w:color w:val="000000"/>
      <w:sz w:val="17"/>
      <w:szCs w:val="17"/>
    </w:rPr>
  </w:style>
  <w:style w:type="character" w:customStyle="1" w:styleId="A11">
    <w:name w:val="A11"/>
    <w:uiPriority w:val="99"/>
    <w:rsid w:val="009577CF"/>
    <w:rPr>
      <w:color w:val="000000"/>
      <w:sz w:val="14"/>
      <w:szCs w:val="14"/>
    </w:rPr>
  </w:style>
  <w:style w:type="character" w:customStyle="1" w:styleId="A12">
    <w:name w:val="A12"/>
    <w:uiPriority w:val="99"/>
    <w:rsid w:val="009577CF"/>
    <w:rPr>
      <w:color w:val="000000"/>
      <w:sz w:val="18"/>
      <w:szCs w:val="18"/>
    </w:rPr>
  </w:style>
  <w:style w:type="paragraph" w:customStyle="1" w:styleId="Bullet1G">
    <w:name w:val="_Bullet 1_G"/>
    <w:basedOn w:val="Normal"/>
    <w:rsid w:val="003E6AFA"/>
    <w:pPr>
      <w:widowControl/>
      <w:numPr>
        <w:numId w:val="4"/>
      </w:numPr>
      <w:autoSpaceDE/>
      <w:autoSpaceDN/>
      <w:spacing w:after="120" w:line="240" w:lineRule="atLeast"/>
      <w:ind w:right="1134"/>
      <w:jc w:val="both"/>
    </w:pPr>
    <w:rPr>
      <w:sz w:val="20"/>
      <w:szCs w:val="20"/>
      <w:lang w:val="es-E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5D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5D3"/>
    <w:rPr>
      <w:rFonts w:ascii="Segoe UI" w:eastAsia="Times New Roman" w:hAnsi="Segoe UI" w:cs="Segoe UI"/>
      <w:sz w:val="18"/>
      <w:szCs w:val="18"/>
      <w:lang w:val="es-ES_tradnl" w:bidi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1971C5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es-419" w:eastAsia="es-419" w:bidi="ar-SA"/>
    </w:rPr>
  </w:style>
  <w:style w:type="paragraph" w:styleId="TOC2">
    <w:name w:val="toc 2"/>
    <w:basedOn w:val="Normal"/>
    <w:next w:val="Normal"/>
    <w:autoRedefine/>
    <w:uiPriority w:val="39"/>
    <w:unhideWhenUsed/>
    <w:rsid w:val="001971C5"/>
    <w:pPr>
      <w:widowControl/>
      <w:autoSpaceDE/>
      <w:autoSpaceDN/>
      <w:spacing w:after="100" w:line="259" w:lineRule="auto"/>
      <w:ind w:left="220"/>
    </w:pPr>
    <w:rPr>
      <w:rFonts w:asciiTheme="minorHAnsi" w:eastAsiaTheme="minorEastAsia" w:hAnsiTheme="minorHAnsi"/>
      <w:lang w:val="es-419" w:eastAsia="es-419" w:bidi="ar-SA"/>
    </w:rPr>
  </w:style>
  <w:style w:type="paragraph" w:styleId="TOC1">
    <w:name w:val="toc 1"/>
    <w:basedOn w:val="Normal"/>
    <w:next w:val="Normal"/>
    <w:autoRedefine/>
    <w:uiPriority w:val="39"/>
    <w:unhideWhenUsed/>
    <w:rsid w:val="001971C5"/>
    <w:pPr>
      <w:widowControl/>
      <w:autoSpaceDE/>
      <w:autoSpaceDN/>
      <w:spacing w:after="100" w:line="259" w:lineRule="auto"/>
    </w:pPr>
    <w:rPr>
      <w:rFonts w:asciiTheme="minorHAnsi" w:eastAsiaTheme="minorEastAsia" w:hAnsiTheme="minorHAnsi"/>
      <w:lang w:val="es-419" w:eastAsia="es-419" w:bidi="ar-SA"/>
    </w:rPr>
  </w:style>
  <w:style w:type="paragraph" w:styleId="TOC3">
    <w:name w:val="toc 3"/>
    <w:basedOn w:val="Normal"/>
    <w:next w:val="Normal"/>
    <w:autoRedefine/>
    <w:uiPriority w:val="39"/>
    <w:unhideWhenUsed/>
    <w:rsid w:val="001971C5"/>
    <w:pPr>
      <w:widowControl/>
      <w:autoSpaceDE/>
      <w:autoSpaceDN/>
      <w:spacing w:after="100" w:line="259" w:lineRule="auto"/>
      <w:ind w:left="440"/>
    </w:pPr>
    <w:rPr>
      <w:rFonts w:asciiTheme="minorHAnsi" w:eastAsiaTheme="minorEastAsia" w:hAnsiTheme="minorHAnsi"/>
      <w:lang w:val="es-419" w:eastAsia="es-419"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8573C4"/>
    <w:rPr>
      <w:color w:val="605E5C"/>
      <w:shd w:val="clear" w:color="auto" w:fill="E1DFDD"/>
    </w:rPr>
  </w:style>
  <w:style w:type="paragraph" w:customStyle="1" w:styleId="mb-6">
    <w:name w:val="mb-6"/>
    <w:basedOn w:val="Normal"/>
    <w:rsid w:val="00C9068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s-419" w:eastAsia="es-419" w:bidi="ar-SA"/>
    </w:rPr>
  </w:style>
  <w:style w:type="paragraph" w:styleId="NoSpacing">
    <w:name w:val="No Spacing"/>
    <w:link w:val="NoSpacingChar"/>
    <w:uiPriority w:val="1"/>
    <w:qFormat/>
    <w:rsid w:val="00DB0A18"/>
    <w:pPr>
      <w:spacing w:after="0" w:line="240" w:lineRule="auto"/>
    </w:pPr>
    <w:rPr>
      <w:rFonts w:eastAsiaTheme="minorEastAsia"/>
      <w:lang w:val="es-419" w:eastAsia="es-419"/>
    </w:rPr>
  </w:style>
  <w:style w:type="character" w:customStyle="1" w:styleId="NoSpacingChar">
    <w:name w:val="No Spacing Char"/>
    <w:basedOn w:val="DefaultParagraphFont"/>
    <w:link w:val="NoSpacing"/>
    <w:uiPriority w:val="1"/>
    <w:rsid w:val="00DB0A18"/>
    <w:rPr>
      <w:rFonts w:eastAsiaTheme="minorEastAsia"/>
      <w:lang w:val="es-419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3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1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86573">
          <w:marLeft w:val="0"/>
          <w:marRight w:val="0"/>
          <w:marTop w:val="0"/>
          <w:marBottom w:val="13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9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711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7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3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1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9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6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27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8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9427">
              <w:marLeft w:val="0"/>
              <w:marRight w:val="0"/>
              <w:marTop w:val="0"/>
              <w:marBottom w:val="22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38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340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89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483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08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20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unota.com/honduras-hoy/articulo/pornografia-infantil-el-delito-informatico-que-mas-se-comete-en-honduras-2022-09-05" TargetMode="External"/><Relationship Id="rId2" Type="http://schemas.openxmlformats.org/officeDocument/2006/relationships/hyperlink" Target="https://www.state.gov/wp-content/uploads/2022/10/20221020-2022-TIP-Report.pdf" TargetMode="External"/><Relationship Id="rId1" Type="http://schemas.openxmlformats.org/officeDocument/2006/relationships/hyperlink" Target="https://redcoiproden.org/desde-el-ano-2014-hasta-lo-que-va-del-2023-honduras-registra-105519-ninas-ninos-y-adolescentes-nna-retornados-de-estados-unidos-mexico-y-guatemala/" TargetMode="External"/><Relationship Id="rId6" Type="http://schemas.openxmlformats.org/officeDocument/2006/relationships/hyperlink" Target="https://www.tunota.com/honduras-hoy/articulo/denuncian-presunto-trafico-menores-bajo-figura-adopcion-dinaf-cesar-silva-2023-05-19" TargetMode="External"/><Relationship Id="rId5" Type="http://schemas.openxmlformats.org/officeDocument/2006/relationships/hyperlink" Target="https://www.unicef.org/honduras/comunicados-prensa/tigo-y-unicef-inician-programa-para-proteger-la-ni%C3%B1ez-en-l%C3%ADnea" TargetMode="External"/><Relationship Id="rId4" Type="http://schemas.openxmlformats.org/officeDocument/2006/relationships/hyperlink" Target="https://www.latribuna.hn/2022/09/05/mp-procesan-mas-de-30-casos-de-pornografia-infantil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Ooctubre de 2023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CDM21</b:Tag>
    <b:SourceType>Report</b:SourceType>
    <b:Guid>{64C5DCD6-8A88-466A-A809-BB3704392A6E}</b:Guid>
    <b:Author>
      <b:Author>
        <b:NameList>
          <b:Person>
            <b:Last>CDM</b:Last>
          </b:Person>
        </b:NameList>
      </b:Author>
    </b:Author>
    <b:Title>Muertes bajo la sombra de la impunidad: Femicidio en el contexto del crimen organizado en Honduras</b:Title>
    <b:Year>2021</b:Year>
    <b:Publisher>CDM</b:Publisher>
    <b:City>Tegucigalpa</b:City>
    <b:Institution>Centro de Derechos de Mujeres - CDM</b:Institution>
    <b:URL>https://derechosdelamujer.org/wp-content/uploads/2021/10/Investigación-Crimen-organizado-WEB.pdf</b:URL>
    <b:RefOrder>29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B60D261-9BF6-4196-A570-23D9C7DD2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2905</Words>
  <Characters>16706</Characters>
  <Application>Microsoft Office Word</Application>
  <DocSecurity>0</DocSecurity>
  <Lines>293</Lines>
  <Paragraphs>124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Tegucigalpa, Honduras</Company>
  <LinksUpToDate>false</LinksUpToDate>
  <CharactersWithSpaces>19487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Periodo 2015-2023</dc:title>
  <dc:subject>A las Observaciones del Comité de Derechos del Niño al Estado de Honduras relativas al Protocolo Facultativo sobre la venta, la prostitución infantil, utilización de niños y niñas en la pornografía, OPSC.</dc:subject>
  <dc:creator>COIPRODEN</dc:creator>
  <cp:keywords/>
  <dc:description/>
  <cp:lastModifiedBy>James Boit</cp:lastModifiedBy>
  <cp:revision>2</cp:revision>
  <dcterms:created xsi:type="dcterms:W3CDTF">2023-12-05T16:27:00Z</dcterms:created>
  <dcterms:modified xsi:type="dcterms:W3CDTF">2023-12-05T16:27:00Z</dcterms:modified>
</cp:coreProperties>
</file>