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474703F7" w:rsidR="003475F2" w:rsidRPr="00562F72" w:rsidRDefault="003475F2" w:rsidP="003475F2">
      <w:pPr>
        <w:ind w:right="-432"/>
        <w:rPr>
          <w:rFonts w:ascii="Times New Roman Bold" w:eastAsia="Times New Roman Bold" w:hAnsi="Times New Roman Bold" w:cs="Times New Roman Bold"/>
        </w:rPr>
      </w:pPr>
      <w:r>
        <w:rPr>
          <w:rFonts w:ascii="Times New Roman Bold"/>
        </w:rPr>
        <w:t>7</w:t>
      </w:r>
      <w:r w:rsidR="00EE4EF6">
        <w:rPr>
          <w:rFonts w:ascii="Times New Roman Bold"/>
        </w:rPr>
        <w:t>8</w:t>
      </w:r>
      <w:r>
        <w:rPr>
          <w:rFonts w:ascii="Times New Roman Bold"/>
        </w:rPr>
        <w:t xml:space="preserve">th </w:t>
      </w:r>
      <w:r w:rsidR="00EE4EF6">
        <w:rPr>
          <w:rFonts w:ascii="Times New Roman Bold"/>
        </w:rPr>
        <w:t xml:space="preserve">(online) </w:t>
      </w:r>
      <w:r>
        <w:rPr>
          <w:rFonts w:ascii="Times New Roman Bold"/>
        </w:rPr>
        <w:t>session (</w:t>
      </w:r>
      <w:r w:rsidR="00EE4EF6">
        <w:rPr>
          <w:rFonts w:ascii="Times New Roman Bold"/>
        </w:rPr>
        <w:t>15</w:t>
      </w:r>
      <w:r w:rsidR="00142774">
        <w:rPr>
          <w:rFonts w:ascii="Times New Roman Bold"/>
        </w:rPr>
        <w:t>-</w:t>
      </w:r>
      <w:r w:rsidR="00EE4EF6">
        <w:rPr>
          <w:rFonts w:ascii="Times New Roman Bold"/>
        </w:rPr>
        <w:t>2</w:t>
      </w:r>
      <w:r w:rsidR="00B113EC">
        <w:rPr>
          <w:rFonts w:ascii="Times New Roman Bold"/>
        </w:rPr>
        <w:t>5</w:t>
      </w:r>
      <w:r w:rsidR="00142774">
        <w:rPr>
          <w:rFonts w:ascii="Times New Roman Bold"/>
        </w:rPr>
        <w:t xml:space="preserve"> </w:t>
      </w:r>
      <w:r w:rsidR="00EE4EF6">
        <w:rPr>
          <w:rFonts w:ascii="Times New Roman Bold"/>
        </w:rPr>
        <w:t>February</w:t>
      </w:r>
      <w:r w:rsidR="00142774">
        <w:rPr>
          <w:rFonts w:ascii="Times New Roman Bold"/>
        </w:rPr>
        <w:t xml:space="preserve"> 202</w:t>
      </w:r>
      <w:r w:rsidR="00EE4EF6">
        <w:rPr>
          <w:rFonts w:ascii="Times New Roman Bold"/>
        </w:rPr>
        <w:t>1</w:t>
      </w:r>
      <w:r>
        <w:rPr>
          <w:rFonts w:ascii="Times New Roman Bold"/>
        </w:rPr>
        <w:t xml:space="preserve">) and Pre-sessional Working Group for the </w:t>
      </w:r>
      <w:r w:rsidR="00EE4EF6">
        <w:rPr>
          <w:rFonts w:ascii="Times New Roman Bold"/>
        </w:rPr>
        <w:t>80</w:t>
      </w:r>
      <w:r>
        <w:rPr>
          <w:rFonts w:ascii="Times New Roman Bold"/>
        </w:rPr>
        <w:t>th session (</w:t>
      </w:r>
      <w:r w:rsidR="00EE4EF6">
        <w:rPr>
          <w:rFonts w:ascii="Times New Roman Bold"/>
        </w:rPr>
        <w:t>1</w:t>
      </w:r>
      <w:r w:rsidR="00B113EC">
        <w:rPr>
          <w:rFonts w:ascii="Times New Roman Bold"/>
        </w:rPr>
        <w:t>-</w:t>
      </w:r>
      <w:r w:rsidR="00EE4EF6">
        <w:rPr>
          <w:rFonts w:ascii="Times New Roman Bold"/>
        </w:rPr>
        <w:t>5</w:t>
      </w:r>
      <w:r>
        <w:rPr>
          <w:rFonts w:ascii="Times New Roman Bold"/>
        </w:rPr>
        <w:t xml:space="preserve"> </w:t>
      </w:r>
      <w:r w:rsidR="00EE4EF6">
        <w:rPr>
          <w:rFonts w:ascii="Times New Roman Bold"/>
        </w:rPr>
        <w:t>March</w:t>
      </w:r>
      <w:r>
        <w:rPr>
          <w:rFonts w:ascii="Times New Roman Bold"/>
        </w:rPr>
        <w:t xml:space="preserve"> 202</w:t>
      </w:r>
      <w:r w:rsidR="00EE4EF6">
        <w:rPr>
          <w:rFonts w:ascii="Times New Roman Bold"/>
        </w:rPr>
        <w:t>1</w:t>
      </w:r>
      <w:r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343A294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rsidR="008C0C0F">
        <w:t>Due</w:t>
      </w:r>
      <w:r w:rsidR="00862176">
        <w:t xml:space="preserve"> to the</w:t>
      </w:r>
      <w:r w:rsidR="00B113EC">
        <w:t xml:space="preserve"> ongoing</w:t>
      </w:r>
      <w:r w:rsidR="00862176">
        <w:t xml:space="preserv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 xml:space="preserve">postpone </w:t>
      </w:r>
      <w:r w:rsidR="008B3400">
        <w:rPr>
          <w:b/>
        </w:rPr>
        <w:t>to the 79</w:t>
      </w:r>
      <w:r w:rsidR="008B3400" w:rsidRPr="00674494">
        <w:rPr>
          <w:b/>
          <w:vertAlign w:val="superscript"/>
        </w:rPr>
        <w:t>th</w:t>
      </w:r>
      <w:r w:rsidR="008B3400">
        <w:rPr>
          <w:b/>
        </w:rPr>
        <w:t xml:space="preserve"> session</w:t>
      </w:r>
      <w:r w:rsidR="00862176">
        <w:t xml:space="preserve"> its consideration of</w:t>
      </w:r>
      <w:r>
        <w:t xml:space="preserve"> the reports of the following States parties</w:t>
      </w:r>
      <w:r w:rsidR="00862176">
        <w:t xml:space="preserve"> </w:t>
      </w:r>
      <w:r w:rsidR="00C955B2">
        <w:t xml:space="preserve">that were </w:t>
      </w:r>
      <w:r w:rsidR="00862176">
        <w:t>scheduled for consideration during the 7</w:t>
      </w:r>
      <w:r w:rsidR="00EE4EF6">
        <w:t>8</w:t>
      </w:r>
      <w:r w:rsidR="00862176" w:rsidRPr="00142774">
        <w:rPr>
          <w:vertAlign w:val="superscript"/>
        </w:rPr>
        <w:t>th</w:t>
      </w:r>
      <w:r w:rsidR="00862176">
        <w:t xml:space="preserve"> session of the Committee</w:t>
      </w:r>
      <w:r>
        <w:t xml:space="preserve">: </w:t>
      </w:r>
      <w:r w:rsidR="00EE4EF6">
        <w:rPr>
          <w:b/>
          <w:bCs/>
          <w:color w:val="030303"/>
        </w:rPr>
        <w:t>Bahrain</w:t>
      </w:r>
      <w:r w:rsidR="00574EE0">
        <w:rPr>
          <w:b/>
          <w:bCs/>
          <w:color w:val="030303"/>
        </w:rPr>
        <w:t xml:space="preserve">, </w:t>
      </w:r>
      <w:r w:rsidR="00EE4EF6">
        <w:rPr>
          <w:b/>
          <w:bCs/>
          <w:color w:val="030303"/>
        </w:rPr>
        <w:t>Kyrgyzstan</w:t>
      </w:r>
      <w:r w:rsidR="00B113EC">
        <w:rPr>
          <w:b/>
          <w:bCs/>
          <w:color w:val="030303"/>
        </w:rPr>
        <w:t xml:space="preserve">, </w:t>
      </w:r>
      <w:r w:rsidR="00EE4EF6">
        <w:rPr>
          <w:b/>
          <w:bCs/>
          <w:color w:val="030303"/>
        </w:rPr>
        <w:t>Maldives</w:t>
      </w:r>
      <w:r w:rsidR="00B113EC">
        <w:rPr>
          <w:b/>
          <w:bCs/>
          <w:color w:val="030303"/>
        </w:rPr>
        <w:t xml:space="preserve">, </w:t>
      </w:r>
      <w:r w:rsidR="00EE4EF6">
        <w:rPr>
          <w:b/>
          <w:bCs/>
          <w:color w:val="030303"/>
        </w:rPr>
        <w:t>Nicaragua</w:t>
      </w:r>
      <w:r w:rsidR="00B113EC">
        <w:rPr>
          <w:b/>
          <w:bCs/>
          <w:color w:val="030303"/>
        </w:rPr>
        <w:t xml:space="preserve">, </w:t>
      </w:r>
      <w:r w:rsidR="00EE4EF6">
        <w:rPr>
          <w:b/>
          <w:bCs/>
          <w:color w:val="030303"/>
        </w:rPr>
        <w:t>Russian Federation</w:t>
      </w:r>
      <w:r w:rsidR="00B113EC">
        <w:rPr>
          <w:b/>
          <w:bCs/>
          <w:color w:val="030303"/>
        </w:rPr>
        <w:t xml:space="preserve">, </w:t>
      </w:r>
      <w:r w:rsidR="00EE4EF6">
        <w:rPr>
          <w:b/>
          <w:bCs/>
          <w:color w:val="030303"/>
        </w:rPr>
        <w:t>South Sudan</w:t>
      </w:r>
      <w:r w:rsidR="00B113EC">
        <w:rPr>
          <w:b/>
          <w:bCs/>
          <w:color w:val="030303"/>
        </w:rPr>
        <w:t xml:space="preserve">, </w:t>
      </w:r>
      <w:r w:rsidR="00EE4EF6">
        <w:rPr>
          <w:b/>
          <w:bCs/>
          <w:color w:val="030303"/>
        </w:rPr>
        <w:t>Spain</w:t>
      </w:r>
      <w:r w:rsidR="00B113EC">
        <w:rPr>
          <w:b/>
          <w:bCs/>
          <w:color w:val="030303"/>
        </w:rPr>
        <w:t xml:space="preserve"> and Yemen</w:t>
      </w:r>
      <w:r>
        <w:rPr>
          <w:rFonts w:ascii="Times New Roman Bold"/>
          <w:color w:val="030303"/>
        </w:rPr>
        <w:t>.</w:t>
      </w:r>
    </w:p>
    <w:p w14:paraId="037AE02C" w14:textId="1BF6B1FB" w:rsidR="00EE4EF6"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6216B449" w14:textId="24140F96" w:rsidR="00EE4EF6" w:rsidRPr="008C0C0F"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bCs/>
        </w:rPr>
        <w:tab/>
      </w:r>
      <w:r w:rsidRPr="00674494">
        <w:rPr>
          <w:b/>
          <w:bCs/>
        </w:rPr>
        <w:t>Exceptionally</w:t>
      </w:r>
      <w:r>
        <w:rPr>
          <w:bCs/>
        </w:rPr>
        <w:t xml:space="preserve">, the Committee decided to consider the ninth periodic report of Denmark during a </w:t>
      </w:r>
      <w:r w:rsidRPr="00674494">
        <w:rPr>
          <w:b/>
          <w:bCs/>
        </w:rPr>
        <w:t>pilot online dialogue with Denmark</w:t>
      </w:r>
      <w:r>
        <w:rPr>
          <w:bCs/>
        </w:rPr>
        <w:t xml:space="preserve"> on 22, 23 and 24 February 2021</w:t>
      </w:r>
      <w:r w:rsidR="00844C75">
        <w:rPr>
          <w:bCs/>
        </w:rPr>
        <w:t xml:space="preserve">, </w:t>
      </w:r>
      <w:r>
        <w:rPr>
          <w:bCs/>
        </w:rPr>
        <w:t>fro</w:t>
      </w:r>
      <w:r w:rsidR="00844C75">
        <w:rPr>
          <w:bCs/>
        </w:rPr>
        <w:t>m 12h30 to 14h30 (</w:t>
      </w:r>
      <w:r w:rsidR="008C0C0F">
        <w:rPr>
          <w:bCs/>
        </w:rPr>
        <w:t>Geneva time</w:t>
      </w:r>
      <w:r w:rsidR="00844C75">
        <w:rPr>
          <w:bCs/>
        </w:rPr>
        <w:t>) each day</w:t>
      </w:r>
      <w:r>
        <w:rPr>
          <w:bCs/>
        </w:rPr>
        <w:t>.</w:t>
      </w:r>
      <w:r w:rsidR="008C0C0F">
        <w:rPr>
          <w:bCs/>
        </w:rPr>
        <w:t xml:space="preserve"> The Committee's online dialogue with Denmark will be </w:t>
      </w:r>
      <w:r w:rsidR="008C0C0F" w:rsidRPr="00674494">
        <w:rPr>
          <w:b/>
          <w:bCs/>
        </w:rPr>
        <w:t xml:space="preserve">publicly webcast </w:t>
      </w:r>
      <w:r w:rsidR="008C0C0F" w:rsidRPr="008C0C0F">
        <w:rPr>
          <w:bCs/>
        </w:rPr>
        <w:t xml:space="preserve">on UN Web TV: </w:t>
      </w:r>
      <w:r w:rsidR="008C0C0F" w:rsidRPr="00674494">
        <w:rPr>
          <w:color w:val="0000CC"/>
          <w:u w:val="single"/>
          <w:lang w:eastAsia="fr-FR"/>
        </w:rPr>
        <w:t>http://webtv.un.org/meetings-events/</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18685B49"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w:t>
      </w:r>
      <w:r w:rsidR="00844C75">
        <w:t>ninth periodic report of Denmark</w:t>
      </w:r>
      <w:r>
        <w:t xml:space="preserve">, the </w:t>
      </w:r>
      <w:r w:rsidRPr="000D198F">
        <w:t>provisional agenda (CEDAW/C/7</w:t>
      </w:r>
      <w:r w:rsidR="00844C75">
        <w:t>8</w:t>
      </w:r>
      <w:r w:rsidRPr="000D198F">
        <w:t xml:space="preserve">/1) and other documents pertaining to the </w:t>
      </w:r>
      <w:r w:rsidR="00844C75">
        <w:t>78</w:t>
      </w:r>
      <w:r w:rsidR="00844C75" w:rsidRPr="00674494">
        <w:rPr>
          <w:vertAlign w:val="superscript"/>
        </w:rPr>
        <w:t>th</w:t>
      </w:r>
      <w:r w:rsidR="00844C75">
        <w:t xml:space="preserve"> </w:t>
      </w:r>
      <w:r w:rsidRPr="000D198F">
        <w:t>session are available online at</w:t>
      </w:r>
      <w:r w:rsidRPr="000D198F">
        <w:rPr>
          <w:rFonts w:hAnsi="Times New Roman" w:cs="Times New Roman"/>
        </w:rPr>
        <w:t xml:space="preserve">: </w:t>
      </w:r>
      <w:hyperlink r:id="rId8" w:history="1">
        <w:r w:rsidR="00674494" w:rsidRPr="00570B3B">
          <w:rPr>
            <w:rStyle w:val="Hyperlink"/>
          </w:rPr>
          <w:t>https://urlz</w:t>
        </w:r>
        <w:r w:rsidR="00674494" w:rsidRPr="00570B3B">
          <w:rPr>
            <w:rStyle w:val="Hyperlink"/>
          </w:rPr>
          <w:t>.</w:t>
        </w:r>
        <w:r w:rsidR="00674494" w:rsidRPr="00570B3B">
          <w:rPr>
            <w:rStyle w:val="Hyperlink"/>
          </w:rPr>
          <w:t>fr/ewdr</w:t>
        </w:r>
      </w:hyperlink>
      <w:r w:rsidR="00674494">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4960F661"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EE4EF6">
        <w:rPr>
          <w:b/>
        </w:rPr>
        <w:t>8</w:t>
      </w:r>
      <w:r w:rsidRPr="00142774">
        <w:rPr>
          <w:b/>
          <w:vertAlign w:val="superscript"/>
        </w:rPr>
        <w:t>th</w:t>
      </w:r>
      <w:r w:rsidRPr="00142774">
        <w:rPr>
          <w:b/>
        </w:rPr>
        <w:t xml:space="preserve"> session</w:t>
      </w:r>
      <w:r w:rsidRPr="00F34644">
        <w:t xml:space="preserve"> of the Committee </w:t>
      </w:r>
      <w:r w:rsidRPr="000678B1">
        <w:rPr>
          <w:b/>
        </w:rPr>
        <w:t xml:space="preserve">will </w:t>
      </w:r>
      <w:r w:rsidR="00844C75">
        <w:rPr>
          <w:b/>
        </w:rPr>
        <w:t>be held online</w:t>
      </w:r>
      <w:r w:rsidR="007B291B">
        <w:t xml:space="preserve"> </w:t>
      </w:r>
      <w:r w:rsidR="00142774">
        <w:t xml:space="preserve">from </w:t>
      </w:r>
      <w:r w:rsidR="00844C75">
        <w:t>15 to 25</w:t>
      </w:r>
      <w:r w:rsidR="00142774">
        <w:t xml:space="preserve"> </w:t>
      </w:r>
      <w:r w:rsidR="00844C75">
        <w:t xml:space="preserve">February </w:t>
      </w:r>
      <w:r w:rsidR="00142774">
        <w:t>202</w:t>
      </w:r>
      <w:r w:rsidR="00844C75">
        <w:t>1, with the exception of Friday 19 February 2021, when the Committee will not meet</w:t>
      </w:r>
      <w:r w:rsidR="007B291B">
        <w:t xml:space="preserve">. The </w:t>
      </w:r>
      <w:r w:rsidR="007B291B" w:rsidRPr="00142774">
        <w:rPr>
          <w:b/>
        </w:rPr>
        <w:t>consideration of the reports</w:t>
      </w:r>
      <w:r w:rsidR="007B291B">
        <w:t xml:space="preserve"> of the States parties </w:t>
      </w:r>
      <w:r w:rsidR="00C955B2">
        <w:t xml:space="preserve">that were </w:t>
      </w:r>
      <w:r w:rsidR="00844C75">
        <w:t xml:space="preserve">initially </w:t>
      </w:r>
      <w:r w:rsidR="007B291B">
        <w:t>scheduled for consideration at the 7</w:t>
      </w:r>
      <w:r w:rsidR="00844C75">
        <w:t>8</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844C75" w:rsidRPr="00674494">
        <w:rPr>
          <w:b/>
        </w:rPr>
        <w:t>to the 79</w:t>
      </w:r>
      <w:r w:rsidR="00844C75" w:rsidRPr="00674494">
        <w:rPr>
          <w:b/>
          <w:vertAlign w:val="superscript"/>
        </w:rPr>
        <w:t>th</w:t>
      </w:r>
      <w:r w:rsidR="00844C75" w:rsidRPr="00674494">
        <w:rPr>
          <w:b/>
        </w:rPr>
        <w:t xml:space="preserve"> session</w:t>
      </w:r>
      <w:r w:rsidR="00844C75">
        <w:t xml:space="preserve"> of the Committee, scheduled to take place from 21 June to 9 July 2021 at the United Nations Office at Geneva, subject to the evolving COVID-19 pandemic</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7F3A8B29"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 xml:space="preserve">pre-sessional working group for the </w:t>
      </w:r>
      <w:r w:rsidR="00844C75">
        <w:rPr>
          <w:b/>
        </w:rPr>
        <w:t>80</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w:t>
      </w:r>
      <w:r w:rsidR="00844C75">
        <w:rPr>
          <w:b/>
        </w:rPr>
        <w:t>be held online</w:t>
      </w:r>
      <w:r w:rsidRPr="00002665">
        <w:t xml:space="preserve"> from </w:t>
      </w:r>
      <w:r w:rsidR="00844C75">
        <w:t>1</w:t>
      </w:r>
      <w:r w:rsidR="00B113EC">
        <w:t xml:space="preserve"> to </w:t>
      </w:r>
      <w:r w:rsidR="00844C75">
        <w:t>5</w:t>
      </w:r>
      <w:r w:rsidRPr="00002665">
        <w:t xml:space="preserve"> </w:t>
      </w:r>
      <w:r w:rsidR="00844C75">
        <w:t>March</w:t>
      </w:r>
      <w:r w:rsidRPr="00002665">
        <w:t xml:space="preserve"> 202</w:t>
      </w:r>
      <w:r w:rsidR="00844C75">
        <w:t>1</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666D0E1" w:rsidR="003475F2" w:rsidRDefault="003475F2" w:rsidP="006C33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000953D2">
        <w:rPr>
          <w:kern w:val="2"/>
        </w:rPr>
        <w:t xml:space="preserve"> I</w:t>
      </w:r>
      <w:r>
        <w:rPr>
          <w:kern w:val="2"/>
        </w:rPr>
        <w:t xml:space="preserve">t </w:t>
      </w:r>
      <w:r>
        <w:t xml:space="preserve">invites representatives of national and international NGOs to </w:t>
      </w:r>
      <w:r w:rsidRPr="00142774">
        <w:rPr>
          <w:b/>
        </w:rPr>
        <w:t xml:space="preserve">provide country-specific information </w:t>
      </w:r>
      <w:r w:rsidR="001B16E6">
        <w:rPr>
          <w:b/>
        </w:rPr>
        <w:t xml:space="preserve">on </w:t>
      </w:r>
      <w:r w:rsidR="000953D2">
        <w:t xml:space="preserve">issues relevant to the implementation of the Convention by </w:t>
      </w:r>
      <w:r w:rsidR="000953D2" w:rsidRPr="00674494">
        <w:rPr>
          <w:b/>
        </w:rPr>
        <w:t>Denmark</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r w:rsidR="008C0C0F">
        <w:t xml:space="preserve">must be in one of the working languages of the Committee </w:t>
      </w:r>
      <w:r w:rsidR="008C0C0F" w:rsidRPr="00674494">
        <w:rPr>
          <w:b/>
        </w:rPr>
        <w:t>(English, French or Spanish)</w:t>
      </w:r>
      <w:r w:rsidR="008C0C0F">
        <w:rPr>
          <w:b/>
        </w:rPr>
        <w:t>.</w:t>
      </w:r>
      <w:r w:rsidR="008C0C0F">
        <w:t xml:space="preserve"> They </w:t>
      </w:r>
      <w:r>
        <w:t>must not follow an</w:t>
      </w:r>
      <w:r w:rsidR="00297DCD">
        <w:t>y</w:t>
      </w:r>
      <w:r>
        <w:t xml:space="preserve"> specific structure or template and may be organized thematically and/or on an article-by-article basis.</w:t>
      </w:r>
    </w:p>
    <w:p w14:paraId="457FD663" w14:textId="73C4DBBD" w:rsidR="003475F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20DBB331" w:rsidR="003475F2" w:rsidRPr="00562F7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9C46726" w:rsidR="00C459A4" w:rsidRDefault="00EC57A7"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6ED4C70B" w14:textId="4B94D4FB" w:rsidR="003475F2" w:rsidRPr="00562F72"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10-2, Jalan Bangsar Utama 9</w:t>
      </w:r>
    </w:p>
    <w:p w14:paraId="73E4E8E1" w14:textId="5CE7584F"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Bangsar Utama</w:t>
      </w:r>
    </w:p>
    <w:p w14:paraId="2FC6F18E" w14:textId="05A70759"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59000 Kuala Lumpur, Malaysia</w:t>
      </w:r>
    </w:p>
    <w:p w14:paraId="7E2DAB20" w14:textId="4A6BF931"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Tel: +60 322 822 255</w:t>
      </w:r>
    </w:p>
    <w:p w14:paraId="390AE2F6" w14:textId="5B06CE26"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Fax: +60 322 832 552</w:t>
      </w:r>
    </w:p>
    <w:p w14:paraId="71B1C66A" w14:textId="37BA3B9E"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en-GB"/>
        </w:rPr>
      </w:pPr>
      <w:r w:rsidRPr="00674494">
        <w:rPr>
          <w:lang w:val="en-GB"/>
        </w:rPr>
        <w:t>Email:</w:t>
      </w:r>
      <w:r w:rsidRPr="00674494">
        <w:rPr>
          <w:lang w:val="en-GB"/>
        </w:rPr>
        <w:tab/>
      </w:r>
      <w:hyperlink r:id="rId9" w:history="1">
        <w:r w:rsidRPr="00674494">
          <w:rPr>
            <w:rStyle w:val="Hyperlink1"/>
            <w:lang w:val="en-GB"/>
          </w:rPr>
          <w:t>iwraw-ap@iwraw-ap.org</w:t>
        </w:r>
      </w:hyperlink>
    </w:p>
    <w:p w14:paraId="39A2AA82" w14:textId="7E8DEFDD" w:rsidR="0016095B" w:rsidRPr="00674494" w:rsidRDefault="0016095B"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3E573111" w14:textId="122FFF63" w:rsidR="00297DCD"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674494">
        <w:rPr>
          <w:rFonts w:hAnsi="Times New Roman" w:cs="Times New Roman"/>
          <w:lang w:val="en-GB"/>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w:t>
      </w:r>
      <w:r w:rsidR="008C0C0F">
        <w:rPr>
          <w:rFonts w:hAnsi="Times New Roman" w:cs="Times New Roman"/>
        </w:rPr>
        <w:t>plenary and</w:t>
      </w:r>
      <w:r w:rsidR="000953D2">
        <w:rPr>
          <w:rFonts w:hAnsi="Times New Roman" w:cs="Times New Roman"/>
        </w:rPr>
        <w:t xml:space="preserve"> </w:t>
      </w:r>
      <w:r w:rsidRPr="00F34644">
        <w:rPr>
          <w:rFonts w:hAnsi="Times New Roman" w:cs="Times New Roman"/>
        </w:rPr>
        <w:t>pre-sessional working group</w:t>
      </w:r>
      <w:r w:rsidR="000953D2">
        <w:rPr>
          <w:rFonts w:hAnsi="Times New Roman" w:cs="Times New Roman"/>
        </w:rPr>
        <w:t xml:space="preserve"> sessions</w:t>
      </w:r>
      <w:r w:rsidRPr="00F34644">
        <w:rPr>
          <w:rFonts w:hAnsi="Times New Roman" w:cs="Times New Roman"/>
        </w:rPr>
        <w:t>.</w:t>
      </w:r>
    </w:p>
    <w:p w14:paraId="15F699F6" w14:textId="41AB6DD4" w:rsidR="00297DCD" w:rsidRDefault="00297DCD"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A6D788D" w14:textId="3E2C707D" w:rsidR="000953D2" w:rsidRPr="00C778FC" w:rsidRDefault="000953D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r>
        <w:rPr>
          <w:rFonts w:hAnsi="Times New Roman" w:cs="Times New Roman"/>
        </w:rPr>
        <w:tab/>
      </w:r>
      <w:r w:rsidR="00297DCD">
        <w:rPr>
          <w:rFonts w:hAnsi="Times New Roman" w:cs="Times New Roman"/>
        </w:rPr>
        <w:t>As both the 7</w:t>
      </w:r>
      <w:r>
        <w:rPr>
          <w:rFonts w:hAnsi="Times New Roman" w:cs="Times New Roman"/>
        </w:rPr>
        <w:t>8</w:t>
      </w:r>
      <w:r w:rsidR="00297DCD" w:rsidRPr="00142774">
        <w:rPr>
          <w:rFonts w:hAnsi="Times New Roman" w:cs="Times New Roman"/>
          <w:vertAlign w:val="superscript"/>
        </w:rPr>
        <w:t>th</w:t>
      </w:r>
      <w:r w:rsidR="00297DCD">
        <w:rPr>
          <w:rFonts w:hAnsi="Times New Roman" w:cs="Times New Roman"/>
        </w:rPr>
        <w:t xml:space="preserve"> session and the Pre-sessional Working Group for the </w:t>
      </w:r>
      <w:r>
        <w:rPr>
          <w:rFonts w:hAnsi="Times New Roman" w:cs="Times New Roman"/>
        </w:rPr>
        <w:t>80</w:t>
      </w:r>
      <w:r w:rsidR="00297DCD" w:rsidRPr="00142774">
        <w:rPr>
          <w:rFonts w:hAnsi="Times New Roman" w:cs="Times New Roman"/>
          <w:vertAlign w:val="superscript"/>
        </w:rPr>
        <w:t>th</w:t>
      </w:r>
      <w:r w:rsidR="00297DCD">
        <w:rPr>
          <w:rFonts w:hAnsi="Times New Roman" w:cs="Times New Roman"/>
        </w:rPr>
        <w:t xml:space="preserve"> session will </w:t>
      </w:r>
      <w:r>
        <w:rPr>
          <w:rFonts w:hAnsi="Times New Roman" w:cs="Times New Roman"/>
        </w:rPr>
        <w:t>be held online</w:t>
      </w:r>
      <w:r w:rsidR="00810146">
        <w:rPr>
          <w:rFonts w:hAnsi="Times New Roman" w:cs="Times New Roman"/>
        </w:rPr>
        <w:t xml:space="preserve"> and no physical meetings will take place</w:t>
      </w:r>
      <w:r w:rsidR="00297DCD">
        <w:rPr>
          <w:rFonts w:hAnsi="Times New Roman" w:cs="Times New Roman"/>
        </w:rPr>
        <w:t xml:space="preserve">, there is </w:t>
      </w:r>
      <w:r w:rsidR="00297DCD"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00297DCD"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sidR="00297DCD">
        <w:rPr>
          <w:rFonts w:hAnsi="Times New Roman" w:cs="Times New Roman"/>
        </w:rPr>
        <w:t>.</w:t>
      </w:r>
    </w:p>
    <w:p w14:paraId="79D56061" w14:textId="77777777" w:rsidR="003475F2" w:rsidRPr="00681B8C" w:rsidRDefault="003475F2" w:rsidP="003475F2">
      <w:pPr>
        <w:ind w:right="-432" w:firstLine="720"/>
        <w:jc w:val="both"/>
        <w:rPr>
          <w:lang w:val="en-GB"/>
        </w:rPr>
      </w:pPr>
    </w:p>
    <w:p w14:paraId="6D67557D" w14:textId="5AC4135F"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8C0C0F">
        <w:rPr>
          <w:rFonts w:eastAsia="Calibri" w:hAnsi="Calibri" w:cs="Calibri"/>
          <w:b/>
          <w:bCs/>
          <w:noProof/>
          <w:color w:val="0033CC"/>
        </w:rPr>
        <w:t>8</w:t>
      </w:r>
      <w:r w:rsidRPr="00562F72">
        <w:rPr>
          <w:rFonts w:eastAsia="Calibri" w:hAnsi="Calibri" w:cs="Calibri"/>
          <w:b/>
          <w:bCs/>
          <w:noProof/>
          <w:color w:val="0033CC"/>
        </w:rPr>
        <w:t>th session (</w:t>
      </w:r>
      <w:r w:rsidR="008C0C0F">
        <w:rPr>
          <w:rFonts w:eastAsia="Calibri" w:hAnsi="Calibri" w:cs="Calibri"/>
          <w:b/>
          <w:bCs/>
          <w:noProof/>
          <w:color w:val="0033CC"/>
        </w:rPr>
        <w:t xml:space="preserve">15 to </w:t>
      </w:r>
      <w:r w:rsidR="00142774">
        <w:rPr>
          <w:rFonts w:eastAsia="Calibri" w:hAnsi="Calibri" w:cs="Calibri"/>
          <w:b/>
          <w:bCs/>
          <w:noProof/>
          <w:color w:val="0033CC"/>
        </w:rPr>
        <w:t>2</w:t>
      </w:r>
      <w:r w:rsidR="00B113EC">
        <w:rPr>
          <w:rFonts w:eastAsia="Calibri" w:hAnsi="Calibri" w:cs="Calibri"/>
          <w:b/>
          <w:bCs/>
          <w:noProof/>
          <w:color w:val="0033CC"/>
        </w:rPr>
        <w:t>5</w:t>
      </w:r>
      <w:r w:rsidR="00142774">
        <w:rPr>
          <w:rFonts w:eastAsia="Calibri" w:hAnsi="Calibri" w:cs="Calibri"/>
          <w:b/>
          <w:bCs/>
          <w:noProof/>
          <w:color w:val="0033CC"/>
        </w:rPr>
        <w:t xml:space="preserve"> </w:t>
      </w:r>
      <w:r w:rsidR="008C0C0F">
        <w:rPr>
          <w:rFonts w:eastAsia="Calibri" w:hAnsi="Calibri" w:cs="Calibri"/>
          <w:b/>
          <w:bCs/>
          <w:noProof/>
          <w:color w:val="0033CC"/>
        </w:rPr>
        <w:t>February</w:t>
      </w:r>
      <w:r w:rsidR="00142774">
        <w:rPr>
          <w:rFonts w:eastAsia="Calibri" w:hAnsi="Calibri" w:cs="Calibri"/>
          <w:b/>
          <w:bCs/>
          <w:noProof/>
          <w:color w:val="0033CC"/>
        </w:rPr>
        <w:t xml:space="preserve"> 202</w:t>
      </w:r>
      <w:r w:rsidR="008C0C0F">
        <w:rPr>
          <w:rFonts w:eastAsia="Calibri" w:hAnsi="Calibri" w:cs="Calibri"/>
          <w:b/>
          <w:bCs/>
          <w:noProof/>
          <w:color w:val="0033CC"/>
        </w:rPr>
        <w:t>1</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0D483B9F"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3E09CC0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008C0C0F">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272409DF"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p>
    <w:p w14:paraId="09C9A097" w14:textId="2C9B7D74"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r w:rsidR="009850F9">
        <w:t>; and</w:t>
      </w:r>
    </w:p>
    <w:p w14:paraId="0E67ABA6" w14:textId="21863720" w:rsidR="009850F9" w:rsidRDefault="009850F9" w:rsidP="00C459A4">
      <w:pPr>
        <w:numPr>
          <w:ilvl w:val="0"/>
          <w:numId w:val="4"/>
        </w:numPr>
        <w:ind w:left="1080" w:right="-432" w:hanging="360"/>
        <w:jc w:val="both"/>
      </w:pPr>
      <w:r>
        <w:lastRenderedPageBreak/>
        <w:t>Submit the written information in one of the working languages of the Committee (English, French or Spanish).</w:t>
      </w:r>
    </w:p>
    <w:p w14:paraId="1F5A181D" w14:textId="3B676127" w:rsidR="000D198F" w:rsidRDefault="000D198F" w:rsidP="00142774">
      <w:pPr>
        <w:ind w:right="-432"/>
        <w:jc w:val="both"/>
      </w:pPr>
    </w:p>
    <w:p w14:paraId="053E1193" w14:textId="12916EDD" w:rsidR="00C459A4" w:rsidRPr="00CE47B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000953D2">
        <w:rPr>
          <w:b/>
        </w:rPr>
        <w:t>three</w:t>
      </w:r>
      <w:r w:rsidRPr="00317224">
        <w:rPr>
          <w:b/>
        </w:rPr>
        <w:t xml:space="preserve"> weeks prior to </w:t>
      </w:r>
      <w:r w:rsidR="00DA0299">
        <w:t>the beginning of the 78</w:t>
      </w:r>
      <w:r w:rsidR="00DA0299" w:rsidRPr="00AF1E7B">
        <w:rPr>
          <w:vertAlign w:val="superscript"/>
        </w:rPr>
        <w:t>th</w:t>
      </w:r>
      <w:r w:rsidR="00DA0299">
        <w:t xml:space="preserve"> (online) session by the Secretariat of the Committee, i.e., </w:t>
      </w:r>
      <w:r w:rsidR="00DA0299" w:rsidRPr="00B051C4">
        <w:rPr>
          <w:rFonts w:ascii="Times New Roman Bold"/>
        </w:rPr>
        <w:t>no later than</w:t>
      </w:r>
      <w:r w:rsidR="00DA0299">
        <w:rPr>
          <w:rFonts w:ascii="Times New Roman Bold"/>
        </w:rPr>
        <w:t xml:space="preserve"> 25 January 2021</w:t>
      </w:r>
      <w:r>
        <w:t>.</w:t>
      </w:r>
    </w:p>
    <w:p w14:paraId="5A2F69CD" w14:textId="439A2383" w:rsidR="00C459A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rPr>
          <w:color w:val="auto"/>
        </w:rPr>
        <w:tab/>
      </w:r>
    </w:p>
    <w:p w14:paraId="5DE0017A" w14:textId="186189CE"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w:t>
      </w:r>
      <w:r w:rsidR="00DA0299">
        <w:rPr>
          <w:rFonts w:eastAsia="Calibri" w:hAnsi="Calibri" w:cs="Calibri"/>
          <w:bCs/>
          <w:noProof/>
        </w:rPr>
        <w:t>i.e.</w:t>
      </w:r>
      <w:r w:rsidR="003475F2" w:rsidRPr="001236B9">
        <w:rPr>
          <w:rFonts w:eastAsia="Calibri" w:hAnsi="Calibri" w:cs="Calibri"/>
          <w:bCs/>
          <w:noProof/>
        </w:rPr>
        <w:t xml:space="preserve">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DA0299">
        <w:rPr>
          <w:rFonts w:eastAsia="Calibri" w:hAnsi="Calibri" w:cs="Calibri"/>
          <w:bCs/>
          <w:noProof/>
        </w:rPr>
        <w:t>Denmark</w:t>
      </w:r>
      <w:r w:rsidR="003475F2" w:rsidRPr="001236B9">
        <w:rPr>
          <w:rFonts w:eastAsia="Calibri" w:hAnsi="Calibri" w:cs="Calibri"/>
          <w:bCs/>
          <w:noProof/>
        </w:rPr>
        <w:t>”</w:t>
      </w:r>
      <w:r w:rsidR="003475F2" w:rsidRPr="001236B9">
        <w:rPr>
          <w:rFonts w:eastAsia="Calibri" w:hAnsi="Calibri" w:cs="Calibri"/>
          <w:bCs/>
          <w:noProof/>
        </w:rPr>
        <w:t>).</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659E0397" w14:textId="20B1CB06" w:rsidR="000953D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056D0AD" w:rsidR="003475F2" w:rsidRDefault="003475F2" w:rsidP="00142774">
      <w:pPr>
        <w:ind w:right="-431"/>
        <w:jc w:val="both"/>
        <w:rPr>
          <w:u w:val="single"/>
        </w:rPr>
      </w:pPr>
    </w:p>
    <w:p w14:paraId="668A28CA" w14:textId="42062B9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DA0299">
        <w:rPr>
          <w:rFonts w:eastAsia="Calibri" w:hAnsi="Calibri" w:cs="Calibri"/>
          <w:b/>
          <w:bCs/>
          <w:noProof/>
          <w:color w:val="0033CC"/>
        </w:rPr>
        <w:t>1</w:t>
      </w:r>
      <w:r w:rsidR="00C31E10">
        <w:rPr>
          <w:rFonts w:eastAsia="Calibri" w:hAnsi="Calibri" w:cs="Calibri"/>
          <w:b/>
          <w:bCs/>
          <w:noProof/>
          <w:color w:val="0033CC"/>
        </w:rPr>
        <w:t>-</w:t>
      </w:r>
      <w:r w:rsidR="00DA0299">
        <w:rPr>
          <w:rFonts w:eastAsia="Calibri" w:hAnsi="Calibri" w:cs="Calibri"/>
          <w:b/>
          <w:bCs/>
          <w:noProof/>
          <w:color w:val="0033CC"/>
        </w:rPr>
        <w:t>5</w:t>
      </w:r>
      <w:r w:rsidR="0088448D" w:rsidRPr="00142774">
        <w:rPr>
          <w:rFonts w:ascii="Times New Roman Bold"/>
          <w:color w:val="0033CC"/>
        </w:rPr>
        <w:t xml:space="preserve"> </w:t>
      </w:r>
      <w:r w:rsidR="00DA0299">
        <w:rPr>
          <w:rFonts w:ascii="Times New Roman Bold"/>
          <w:color w:val="0033CC"/>
        </w:rPr>
        <w:t>March</w:t>
      </w:r>
      <w:r w:rsidR="0088448D" w:rsidRPr="00142774">
        <w:rPr>
          <w:rFonts w:ascii="Times New Roman Bold"/>
          <w:color w:val="0033CC"/>
        </w:rPr>
        <w:t xml:space="preserve"> </w:t>
      </w:r>
      <w:r w:rsidRPr="00562F72">
        <w:rPr>
          <w:rFonts w:eastAsia="Calibri" w:hAnsi="Calibri" w:cs="Calibri"/>
          <w:b/>
          <w:bCs/>
          <w:noProof/>
          <w:color w:val="0033CC"/>
        </w:rPr>
        <w:t>202</w:t>
      </w:r>
      <w:r w:rsidR="00DA0299">
        <w:rPr>
          <w:rFonts w:eastAsia="Calibri" w:hAnsi="Calibri" w:cs="Calibri"/>
          <w:b/>
          <w:bCs/>
          <w:noProof/>
          <w:color w:val="0033CC"/>
        </w:rPr>
        <w:t>1</w:t>
      </w:r>
      <w:r w:rsidRPr="00562F72">
        <w:rPr>
          <w:rFonts w:eastAsia="Calibri" w:hAnsi="Calibri" w:cs="Calibri"/>
          <w:b/>
          <w:bCs/>
          <w:noProof/>
          <w:color w:val="0033CC"/>
        </w:rPr>
        <w:t>)</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229FA23C"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DA0299">
        <w:t>be held online</w:t>
      </w:r>
      <w:r>
        <w:t xml:space="preserve"> in closed meeting</w:t>
      </w:r>
      <w:r w:rsidR="00B05C50">
        <w:t>.</w:t>
      </w:r>
      <w:r>
        <w:t xml:space="preserve"> </w:t>
      </w:r>
      <w:r w:rsidR="00B05C50">
        <w:t>It will</w:t>
      </w:r>
      <w:r>
        <w:t xml:space="preserve"> prepare lists of issues for the following States parties that are scheduled to be considered at </w:t>
      </w:r>
      <w:r w:rsidR="00DA0299">
        <w:t>future sessions of the Committee</w:t>
      </w:r>
      <w:r>
        <w:t>:</w:t>
      </w:r>
      <w:r>
        <w:rPr>
          <w:iCs/>
        </w:rPr>
        <w:t xml:space="preserve"> </w:t>
      </w:r>
      <w:r w:rsidR="00DA0299">
        <w:rPr>
          <w:b/>
          <w:iCs/>
        </w:rPr>
        <w:t>China (including Hong-Kong and Macao)</w:t>
      </w:r>
      <w:r w:rsidR="000064C3" w:rsidRPr="000064C3">
        <w:rPr>
          <w:b/>
          <w:iCs/>
        </w:rPr>
        <w:t xml:space="preserve">, </w:t>
      </w:r>
      <w:r w:rsidR="00DA0299">
        <w:rPr>
          <w:b/>
          <w:iCs/>
        </w:rPr>
        <w:t>Hungary</w:t>
      </w:r>
      <w:r w:rsidR="000064C3" w:rsidRPr="000064C3">
        <w:rPr>
          <w:b/>
          <w:iCs/>
        </w:rPr>
        <w:t xml:space="preserve">, </w:t>
      </w:r>
      <w:r w:rsidR="00DA0299">
        <w:rPr>
          <w:b/>
          <w:iCs/>
        </w:rPr>
        <w:t>Ma</w:t>
      </w:r>
      <w:r w:rsidR="008C0C0F">
        <w:rPr>
          <w:b/>
          <w:iCs/>
        </w:rPr>
        <w:t>u</w:t>
      </w:r>
      <w:r w:rsidR="00DA0299">
        <w:rPr>
          <w:b/>
          <w:iCs/>
        </w:rPr>
        <w:t>ritania</w:t>
      </w:r>
      <w:r w:rsidR="000064C3" w:rsidRPr="000064C3">
        <w:rPr>
          <w:b/>
          <w:iCs/>
        </w:rPr>
        <w:t xml:space="preserve">, </w:t>
      </w:r>
      <w:r w:rsidR="00DA0299">
        <w:rPr>
          <w:b/>
          <w:iCs/>
        </w:rPr>
        <w:t>Namibia</w:t>
      </w:r>
      <w:r w:rsidR="00845BD9">
        <w:rPr>
          <w:b/>
          <w:iCs/>
        </w:rPr>
        <w:t>,</w:t>
      </w:r>
      <w:r w:rsidR="000064C3">
        <w:rPr>
          <w:b/>
          <w:iCs/>
        </w:rPr>
        <w:t xml:space="preserve"> </w:t>
      </w:r>
      <w:r w:rsidR="00DA0299">
        <w:rPr>
          <w:b/>
          <w:iCs/>
        </w:rPr>
        <w:t>Uganda</w:t>
      </w:r>
      <w:r w:rsidR="00845BD9">
        <w:rPr>
          <w:b/>
          <w:iCs/>
        </w:rPr>
        <w:t xml:space="preserve"> and </w:t>
      </w:r>
      <w:r w:rsidR="00DA0299">
        <w:rPr>
          <w:b/>
          <w:iCs/>
        </w:rPr>
        <w:t>United Arab Emirates</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DA0299">
        <w:rPr>
          <w:b/>
          <w:iCs/>
        </w:rPr>
        <w:t>Bhutan</w:t>
      </w:r>
      <w:r w:rsidR="00845BD9">
        <w:rPr>
          <w:b/>
          <w:iCs/>
        </w:rPr>
        <w:t xml:space="preserve">, </w:t>
      </w:r>
      <w:r w:rsidR="00DA0299">
        <w:rPr>
          <w:b/>
          <w:iCs/>
        </w:rPr>
        <w:t>Chile</w:t>
      </w:r>
      <w:r w:rsidR="000064C3">
        <w:rPr>
          <w:b/>
          <w:iCs/>
        </w:rPr>
        <w:t xml:space="preserve"> and</w:t>
      </w:r>
      <w:r w:rsidR="000064C3" w:rsidRPr="000064C3">
        <w:rPr>
          <w:b/>
          <w:iCs/>
        </w:rPr>
        <w:t xml:space="preserve"> </w:t>
      </w:r>
      <w:r w:rsidR="00DA0299">
        <w:rPr>
          <w:b/>
          <w:iCs/>
        </w:rPr>
        <w:t>Italy</w:t>
      </w:r>
      <w:r w:rsidR="000064C3" w:rsidRPr="000064C3" w:rsidDel="000064C3">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DA0299">
        <w:t xml:space="preserve">that normally are </w:t>
      </w:r>
      <w:r>
        <w:t>scheduled to be reviewed two sessions later</w:t>
      </w:r>
      <w:r w:rsidR="00C459A4">
        <w:t xml:space="preserve"> (does not apply to lists of issues prior to reporting)</w:t>
      </w:r>
      <w:r w:rsidR="00DA0299">
        <w:t xml:space="preserve"> except that this sequence has been delayed due to the ongoing COVID-19 pandemic</w:t>
      </w:r>
      <w:r w:rsidR="00C459A4">
        <w:t>.</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7A847C47"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w:t>
      </w:r>
      <w:r w:rsidR="008C0C0F">
        <w:t>must</w:t>
      </w:r>
      <w:r>
        <w:t xml:space="preserve"> </w:t>
      </w:r>
      <w:r w:rsidR="009850F9">
        <w:t xml:space="preserve">be </w:t>
      </w:r>
      <w:r w:rsidR="009850F9" w:rsidRPr="00674494">
        <w:rPr>
          <w:b/>
        </w:rPr>
        <w:t>in one of the working languages of the Committee (English, French or Spanish)</w:t>
      </w:r>
      <w:r w:rsidR="008C0C0F">
        <w:rPr>
          <w:b/>
        </w:rPr>
        <w:t>,</w:t>
      </w:r>
      <w:r w:rsidR="009850F9">
        <w:t xml:space="preserve"> </w:t>
      </w:r>
      <w:r w:rsidR="008C0C0F" w:rsidRPr="00674494">
        <w:rPr>
          <w:b/>
        </w:rPr>
        <w:t>must</w:t>
      </w:r>
      <w:r w:rsidR="009850F9">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C31E10">
        <w:rPr>
          <w:b/>
        </w:rPr>
        <w:t>1</w:t>
      </w:r>
      <w:r w:rsidRPr="00142774">
        <w:rPr>
          <w:rFonts w:ascii="Times New Roman Bold"/>
        </w:rPr>
        <w:t xml:space="preserve"> </w:t>
      </w:r>
      <w:r w:rsidR="005F37BB">
        <w:rPr>
          <w:rFonts w:ascii="Times New Roman Bold"/>
        </w:rPr>
        <w:t>February</w:t>
      </w:r>
      <w:r w:rsidRPr="00142774">
        <w:rPr>
          <w:rFonts w:ascii="Times New Roman Bold"/>
        </w:rPr>
        <w:t xml:space="preserve"> 202</w:t>
      </w:r>
      <w:r w:rsidR="005F37BB">
        <w:rPr>
          <w:rFonts w:ascii="Times New Roman Bold"/>
        </w:rPr>
        <w:t>1</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47A0AAF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two years</w:t>
      </w:r>
      <w:r w:rsidR="005F37BB">
        <w:rPr>
          <w:lang w:val="en-GB"/>
        </w:rPr>
        <w:t xml:space="preserve"> or, exceptionally, within one year</w:t>
      </w:r>
      <w:r w:rsidR="003475F2" w:rsidRPr="00562F72">
        <w:rPr>
          <w:lang w:val="en-GB"/>
        </w:rPr>
        <w:t>.</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79CC03F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w:t>
      </w:r>
      <w:r w:rsidR="009850F9">
        <w:rPr>
          <w:rFonts w:eastAsiaTheme="minorHAnsi" w:hAnsi="Times New Roman" w:cs="Times New Roman"/>
          <w:bdr w:val="none" w:sz="0" w:space="0" w:color="auto"/>
          <w:lang w:val="en-GB"/>
        </w:rPr>
        <w:t xml:space="preserve">in one of the working languages of the Committee (English, French or Spanish), </w:t>
      </w:r>
      <w:r w:rsidR="003475F2" w:rsidRPr="00562F72">
        <w:rPr>
          <w:rFonts w:eastAsiaTheme="minorHAnsi" w:hAnsi="Times New Roman" w:cs="Times New Roman"/>
          <w:bdr w:val="none" w:sz="0" w:space="0" w:color="auto"/>
          <w:lang w:val="en-GB"/>
        </w:rPr>
        <w:t>as concise as possible</w:t>
      </w:r>
      <w:r w:rsidR="00145419">
        <w:rPr>
          <w:rFonts w:eastAsiaTheme="minorHAnsi" w:hAnsi="Times New Roman" w:cs="Times New Roman"/>
          <w:bdr w:val="none" w:sz="0" w:space="0" w:color="auto"/>
          <w:lang w:val="en-GB"/>
        </w:rPr>
        <w:t>,</w:t>
      </w:r>
      <w:r w:rsidR="003475F2" w:rsidRPr="00562F72">
        <w:rPr>
          <w:rFonts w:eastAsiaTheme="minorHAnsi" w:hAnsi="Times New Roman" w:cs="Times New Roman"/>
          <w:bdr w:val="none" w:sz="0" w:space="0" w:color="auto"/>
          <w:lang w:val="en-GB"/>
        </w:rPr>
        <w:t xml:space="preserve">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5779ADF1" w:rsidR="00E33B9B"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CE47BF" w:rsidRPr="00570B3B">
          <w:rPr>
            <w:rStyle w:val="Hyperlink"/>
            <w:rFonts w:eastAsiaTheme="minorHAnsi" w:hAnsi="Times New Roman" w:cs="Times New Roman"/>
            <w:bdr w:val="none" w:sz="0" w:space="0" w:color="auto"/>
            <w:lang w:val="en-GB"/>
          </w:rPr>
          <w:t>https://urlz.fr/eyja</w:t>
        </w:r>
      </w:hyperlink>
      <w:r w:rsidR="00CE47BF">
        <w:rPr>
          <w:rFonts w:eastAsiaTheme="minorHAnsi" w:hAnsi="Times New Roman" w:cs="Times New Roman"/>
          <w:bdr w:val="none" w:sz="0" w:space="0" w:color="auto"/>
          <w:lang w:val="en-GB"/>
        </w:rPr>
        <w:t xml:space="preserve"> </w:t>
      </w: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2D2E7E06"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8B3400">
        <w:rPr>
          <w:rFonts w:eastAsia="Calibri" w:hAnsi="Calibri" w:cs="Calibri"/>
          <w:b/>
          <w:bCs/>
          <w:noProof/>
          <w:color w:val="0033CC"/>
        </w:rPr>
        <w:t>Informal remote public</w:t>
      </w:r>
      <w:r w:rsidR="00B05C50">
        <w:rPr>
          <w:rFonts w:eastAsia="Calibri" w:hAnsi="Calibri" w:cs="Calibri"/>
          <w:b/>
          <w:bCs/>
          <w:noProof/>
          <w:color w:val="0033CC"/>
        </w:rPr>
        <w:t xml:space="preserve"> m</w:t>
      </w:r>
      <w:r w:rsidRPr="00DB7902">
        <w:rPr>
          <w:rFonts w:eastAsia="Calibri" w:hAnsi="Calibri" w:cs="Calibri"/>
          <w:b/>
          <w:bCs/>
          <w:noProof/>
          <w:color w:val="0033CC"/>
        </w:rPr>
        <w:t>eeting with NGOs during the 7</w:t>
      </w:r>
      <w:r w:rsidR="005F37BB">
        <w:rPr>
          <w:rFonts w:eastAsia="Calibri" w:hAnsi="Calibri" w:cs="Calibri"/>
          <w:b/>
          <w:bCs/>
          <w:noProof/>
          <w:color w:val="0033CC"/>
        </w:rPr>
        <w:t>8</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0DFB31B8" w14:textId="5C0094AC" w:rsidR="008B3400"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tab/>
      </w:r>
      <w:r w:rsidR="00AF2ED9">
        <w:rPr>
          <w:rFonts w:hAnsi="Times New Roman" w:cs="Times New Roman"/>
          <w:b/>
        </w:rPr>
        <w:t>Due</w:t>
      </w:r>
      <w:r w:rsidR="00802CCB" w:rsidRPr="00142774">
        <w:rPr>
          <w:rFonts w:hAnsi="Times New Roman" w:cs="Times New Roman"/>
          <w:b/>
        </w:rPr>
        <w:t xml:space="preserve">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8B3400">
        <w:rPr>
          <w:rFonts w:hAnsi="Times New Roman" w:cs="Times New Roman"/>
          <w:b/>
        </w:rPr>
        <w:t>8</w:t>
      </w:r>
      <w:r w:rsidR="008C6AF5" w:rsidRPr="00142774">
        <w:rPr>
          <w:rFonts w:hAnsi="Times New Roman" w:cs="Times New Roman"/>
          <w:b/>
          <w:vertAlign w:val="superscript"/>
        </w:rPr>
        <w:t>th</w:t>
      </w:r>
      <w:r w:rsidR="008C6AF5">
        <w:rPr>
          <w:rFonts w:hAnsi="Times New Roman" w:cs="Times New Roman"/>
          <w:b/>
        </w:rPr>
        <w:t xml:space="preserve"> session of the Committee will </w:t>
      </w:r>
      <w:r w:rsidR="008B3400">
        <w:rPr>
          <w:rFonts w:hAnsi="Times New Roman" w:cs="Times New Roman"/>
          <w:b/>
        </w:rPr>
        <w:t>be held online</w:t>
      </w:r>
      <w:r w:rsidR="008C6AF5">
        <w:rPr>
          <w:rFonts w:hAnsi="Times New Roman" w:cs="Times New Roman"/>
          <w:b/>
        </w:rPr>
        <w:t xml:space="preserve"> and no physical meetings will take place in Geneva. </w:t>
      </w:r>
      <w:r w:rsidR="008C6AF5" w:rsidRPr="00674494">
        <w:rPr>
          <w:rFonts w:hAnsi="Times New Roman" w:cs="Times New Roman"/>
        </w:rPr>
        <w:t xml:space="preserve">As </w:t>
      </w:r>
      <w:r w:rsidR="001774CE">
        <w:rPr>
          <w:rFonts w:hAnsi="Times New Roman" w:cs="Times New Roman"/>
        </w:rPr>
        <w:t>the</w:t>
      </w:r>
      <w:r w:rsidR="008C6AF5" w:rsidRPr="00674494">
        <w:rPr>
          <w:rFonts w:hAnsi="Times New Roman" w:cs="Times New Roman"/>
        </w:rPr>
        <w:t xml:space="preserve"> dialogues with </w:t>
      </w:r>
      <w:r w:rsidR="008B3400">
        <w:rPr>
          <w:rFonts w:hAnsi="Times New Roman" w:cs="Times New Roman"/>
        </w:rPr>
        <w:t xml:space="preserve">the </w:t>
      </w:r>
      <w:r w:rsidR="008C6AF5" w:rsidRPr="00674494">
        <w:rPr>
          <w:rFonts w:hAnsi="Times New Roman" w:cs="Times New Roman"/>
        </w:rPr>
        <w:t xml:space="preserve">States parties </w:t>
      </w:r>
      <w:r w:rsidR="008B3400">
        <w:rPr>
          <w:rFonts w:hAnsi="Times New Roman" w:cs="Times New Roman"/>
        </w:rPr>
        <w:t xml:space="preserve">initially </w:t>
      </w:r>
      <w:r w:rsidR="008C6AF5" w:rsidRPr="00674494">
        <w:rPr>
          <w:rFonts w:hAnsi="Times New Roman" w:cs="Times New Roman"/>
        </w:rPr>
        <w:t>scheduled for consideration at the 7</w:t>
      </w:r>
      <w:r w:rsidR="008B3400" w:rsidRPr="00674494">
        <w:rPr>
          <w:rFonts w:hAnsi="Times New Roman" w:cs="Times New Roman"/>
        </w:rPr>
        <w:t>8</w:t>
      </w:r>
      <w:r w:rsidR="008C6AF5" w:rsidRPr="00674494">
        <w:rPr>
          <w:rFonts w:hAnsi="Times New Roman" w:cs="Times New Roman"/>
          <w:vertAlign w:val="superscript"/>
        </w:rPr>
        <w:t>th</w:t>
      </w:r>
      <w:r w:rsidR="008C6AF5" w:rsidRPr="00674494">
        <w:rPr>
          <w:rFonts w:hAnsi="Times New Roman" w:cs="Times New Roman"/>
        </w:rPr>
        <w:t xml:space="preserve"> session </w:t>
      </w:r>
      <w:r w:rsidR="00C459A4" w:rsidRPr="00674494">
        <w:rPr>
          <w:rFonts w:hAnsi="Times New Roman" w:cs="Times New Roman"/>
        </w:rPr>
        <w:t>have been postponed</w:t>
      </w:r>
      <w:r w:rsidR="008B3400" w:rsidRPr="00674494">
        <w:rPr>
          <w:rFonts w:hAnsi="Times New Roman" w:cs="Times New Roman"/>
        </w:rPr>
        <w:t xml:space="preserve"> to the 79</w:t>
      </w:r>
      <w:r w:rsidR="008B3400" w:rsidRPr="00674494">
        <w:rPr>
          <w:rFonts w:hAnsi="Times New Roman" w:cs="Times New Roman"/>
          <w:vertAlign w:val="superscript"/>
        </w:rPr>
        <w:t>th</w:t>
      </w:r>
      <w:r w:rsidR="008B3400" w:rsidRPr="00674494">
        <w:rPr>
          <w:rFonts w:hAnsi="Times New Roman" w:cs="Times New Roman"/>
        </w:rPr>
        <w:t xml:space="preserve"> session</w:t>
      </w:r>
      <w:r w:rsidR="00C459A4" w:rsidRPr="00674494">
        <w:rPr>
          <w:rFonts w:hAnsi="Times New Roman" w:cs="Times New Roman"/>
        </w:rPr>
        <w:t xml:space="preserve">, the Committee </w:t>
      </w:r>
      <w:r w:rsidR="00C955B2" w:rsidRPr="00674494">
        <w:rPr>
          <w:rFonts w:hAnsi="Times New Roman" w:cs="Times New Roman"/>
        </w:rPr>
        <w:t>also</w:t>
      </w:r>
      <w:r w:rsidR="008C6AF5" w:rsidRPr="00674494">
        <w:rPr>
          <w:rFonts w:hAnsi="Times New Roman" w:cs="Times New Roman"/>
        </w:rPr>
        <w:t xml:space="preserve"> </w:t>
      </w:r>
      <w:r w:rsidR="00C459A4" w:rsidRPr="00674494">
        <w:rPr>
          <w:rFonts w:hAnsi="Times New Roman" w:cs="Times New Roman"/>
        </w:rPr>
        <w:t xml:space="preserve">decided to </w:t>
      </w:r>
      <w:r w:rsidR="008C6AF5" w:rsidRPr="00674494">
        <w:rPr>
          <w:rFonts w:hAnsi="Times New Roman" w:cs="Times New Roman"/>
        </w:rPr>
        <w:t>postpone its informal public meetings with NGOs wishing to brief the Committee on the implementation of the Convention in the States parties concerned</w:t>
      </w:r>
      <w:r w:rsidR="00802CCB" w:rsidRPr="00674494">
        <w:rPr>
          <w:rFonts w:hAnsi="Times New Roman" w:cs="Times New Roman"/>
        </w:rPr>
        <w:t>.</w:t>
      </w:r>
      <w:r w:rsidR="00A17FFE">
        <w:rPr>
          <w:rFonts w:hAnsi="Times New Roman" w:cs="Times New Roman"/>
          <w:b/>
        </w:rPr>
        <w:t xml:space="preserve"> </w:t>
      </w:r>
    </w:p>
    <w:p w14:paraId="6F1D871D" w14:textId="77777777"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p>
    <w:p w14:paraId="3D1BF2AF" w14:textId="13B93E61"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b/>
        </w:rPr>
        <w:tab/>
      </w:r>
      <w:r w:rsidRPr="00AF1E7B">
        <w:rPr>
          <w:b/>
          <w:bCs/>
        </w:rPr>
        <w:t>Exceptionally</w:t>
      </w:r>
      <w:r>
        <w:rPr>
          <w:bCs/>
        </w:rPr>
        <w:t xml:space="preserve">, the Committee decided to consider the ninth periodic report of Denmark during a </w:t>
      </w:r>
      <w:r w:rsidRPr="00AF1E7B">
        <w:rPr>
          <w:b/>
          <w:bCs/>
        </w:rPr>
        <w:t>pilot online dialogue with Denmark</w:t>
      </w:r>
      <w:r>
        <w:rPr>
          <w:bCs/>
        </w:rPr>
        <w:t xml:space="preserve"> on 22, 23 and 24 Febru</w:t>
      </w:r>
      <w:r w:rsidR="00145419">
        <w:rPr>
          <w:bCs/>
        </w:rPr>
        <w:t>ary 2021, from 12h30 to 14h30 (Geneva time</w:t>
      </w:r>
      <w:r>
        <w:rPr>
          <w:bCs/>
        </w:rPr>
        <w:t>) each day.</w:t>
      </w:r>
    </w:p>
    <w:p w14:paraId="6E31CEE5" w14:textId="77777777"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p>
    <w:p w14:paraId="6CA7A017" w14:textId="77777777" w:rsidR="00275DCD"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Therefore, the Committee has set aside time at its 78</w:t>
      </w:r>
      <w:r w:rsidRPr="00562F72">
        <w:rPr>
          <w:vertAlign w:val="superscript"/>
        </w:rPr>
        <w:t>th</w:t>
      </w:r>
      <w:r>
        <w:t xml:space="preserve"> (online) session for NGOs to provide orally country-specific information in respect of the consideration of the ninth periodic report of Denmark. </w:t>
      </w:r>
      <w:r w:rsidR="00AF2ED9">
        <w:t>A</w:t>
      </w:r>
      <w:r>
        <w:t xml:space="preserve"> </w:t>
      </w:r>
      <w:r w:rsidRPr="00674494">
        <w:rPr>
          <w:b/>
        </w:rPr>
        <w:t>remote informal public meeting</w:t>
      </w:r>
      <w:r>
        <w:t xml:space="preserve"> </w:t>
      </w:r>
      <w:r w:rsidR="00AF2ED9">
        <w:t xml:space="preserve">of the Committee with NGOs </w:t>
      </w:r>
      <w:r>
        <w:t>is</w:t>
      </w:r>
      <w:r w:rsidR="009B205F">
        <w:t xml:space="preserve"> </w:t>
      </w:r>
      <w:r>
        <w:t xml:space="preserve">scheduled to take place on </w:t>
      </w:r>
      <w:r>
        <w:rPr>
          <w:b/>
          <w:bCs/>
        </w:rPr>
        <w:t>Thursday,</w:t>
      </w:r>
      <w:r w:rsidRPr="000249E2">
        <w:rPr>
          <w:rFonts w:ascii="Times New Roman Bold"/>
        </w:rPr>
        <w:t xml:space="preserve"> </w:t>
      </w:r>
      <w:r>
        <w:rPr>
          <w:rFonts w:ascii="Times New Roman Bold"/>
        </w:rPr>
        <w:t>18 February 2021</w:t>
      </w:r>
      <w:r>
        <w:t xml:space="preserve"> from </w:t>
      </w:r>
      <w:r>
        <w:rPr>
          <w:rFonts w:ascii="Times New Roman Bold"/>
        </w:rPr>
        <w:t>15</w:t>
      </w:r>
      <w:r w:rsidR="00145419">
        <w:rPr>
          <w:rFonts w:ascii="Times New Roman Bold"/>
        </w:rPr>
        <w:t>h</w:t>
      </w:r>
      <w:r>
        <w:rPr>
          <w:rFonts w:ascii="Times New Roman Bold"/>
        </w:rPr>
        <w:t>00 to</w:t>
      </w:r>
      <w:r>
        <w:t xml:space="preserve"> </w:t>
      </w:r>
      <w:r>
        <w:rPr>
          <w:rFonts w:ascii="Times New Roman Bold"/>
        </w:rPr>
        <w:t>15</w:t>
      </w:r>
      <w:r w:rsidR="00145419">
        <w:rPr>
          <w:rFonts w:ascii="Times New Roman Bold"/>
        </w:rPr>
        <w:t>h</w:t>
      </w:r>
      <w:r>
        <w:rPr>
          <w:rFonts w:ascii="Times New Roman Bold"/>
        </w:rPr>
        <w:t>30</w:t>
      </w:r>
      <w:r>
        <w:t xml:space="preserve"> </w:t>
      </w:r>
      <w:r w:rsidR="00AF2ED9">
        <w:t xml:space="preserve">(Geneva time) </w:t>
      </w:r>
      <w:r>
        <w:t>during the first week of the 78</w:t>
      </w:r>
      <w:r w:rsidRPr="00562F72">
        <w:rPr>
          <w:vertAlign w:val="superscript"/>
        </w:rPr>
        <w:t>th</w:t>
      </w:r>
      <w:r>
        <w:t xml:space="preserve"> session. The meeting will be held </w:t>
      </w:r>
      <w:r w:rsidR="009B205F">
        <w:t xml:space="preserve">on </w:t>
      </w:r>
      <w:r w:rsidR="00AF2ED9">
        <w:t>an online meeting platform (</w:t>
      </w:r>
      <w:r w:rsidR="009B205F">
        <w:t>WebEx</w:t>
      </w:r>
      <w:r w:rsidR="00AF2ED9">
        <w:t>)</w:t>
      </w:r>
      <w:r w:rsidR="009B205F">
        <w:t xml:space="preserve"> without interpretation services and will be </w:t>
      </w:r>
      <w:r w:rsidR="00145419" w:rsidRPr="00674494">
        <w:rPr>
          <w:b/>
        </w:rPr>
        <w:t>publicly</w:t>
      </w:r>
      <w:r w:rsidR="00145419">
        <w:t xml:space="preserve"> </w:t>
      </w:r>
      <w:r w:rsidR="009B205F" w:rsidRPr="00674494">
        <w:rPr>
          <w:b/>
        </w:rPr>
        <w:t xml:space="preserve">webcast </w:t>
      </w:r>
      <w:r w:rsidR="009B205F">
        <w:t>on UN Web TV:</w:t>
      </w:r>
    </w:p>
    <w:p w14:paraId="4F3D86DE" w14:textId="58FFDDF2" w:rsidR="00275DCD" w:rsidRPr="00ED6854" w:rsidRDefault="00275DCD"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4" w:history="1">
        <w:r w:rsidRPr="00ED6854">
          <w:rPr>
            <w:rStyle w:val="Hyperlink"/>
            <w:lang w:eastAsia="fr-FR"/>
          </w:rPr>
          <w:t>http://webtv.un.org/meetings-events/</w:t>
        </w:r>
      </w:hyperlink>
      <w:r w:rsidR="008B3400" w:rsidRPr="00ED6854">
        <w:t xml:space="preserve"> </w:t>
      </w:r>
    </w:p>
    <w:p w14:paraId="6AF25F42" w14:textId="77777777" w:rsidR="00EE21D7" w:rsidRDefault="00EE21D7"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07DB1C29" w14:textId="6F3D58B7" w:rsidR="008B3400" w:rsidRDefault="00EE21D7"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9B205F">
        <w:t xml:space="preserve">All </w:t>
      </w:r>
      <w:r w:rsidR="009B205F" w:rsidRPr="00142774">
        <w:rPr>
          <w:rFonts w:hAnsi="Times New Roman" w:cs="Times New Roman"/>
        </w:rPr>
        <w:t xml:space="preserve">NGOs </w:t>
      </w:r>
      <w:r w:rsidR="009B205F">
        <w:rPr>
          <w:rFonts w:hAnsi="Times New Roman" w:cs="Times New Roman"/>
        </w:rPr>
        <w:t xml:space="preserve">that wish to intervene </w:t>
      </w:r>
      <w:r w:rsidR="009B205F" w:rsidRPr="00142774">
        <w:rPr>
          <w:rFonts w:hAnsi="Times New Roman" w:cs="Times New Roman"/>
        </w:rPr>
        <w:t xml:space="preserve">should contact the CEDAW secretariat at </w:t>
      </w:r>
      <w:hyperlink r:id="rId15" w:history="1">
        <w:r w:rsidR="009B205F" w:rsidRPr="00142774">
          <w:rPr>
            <w:rStyle w:val="Hyperlink"/>
            <w:rFonts w:hAnsi="Times New Roman" w:cs="Times New Roman"/>
          </w:rPr>
          <w:t>cedaw@ohchr.org</w:t>
        </w:r>
      </w:hyperlink>
      <w:r w:rsidR="009B205F" w:rsidRPr="00142774">
        <w:rPr>
          <w:rFonts w:hAnsi="Times New Roman" w:cs="Times New Roman"/>
        </w:rPr>
        <w:t xml:space="preserve"> </w:t>
      </w:r>
      <w:r w:rsidR="009B205F" w:rsidRPr="008C6AF5">
        <w:rPr>
          <w:rFonts w:hAnsi="Times New Roman" w:cs="Times New Roman"/>
          <w:b/>
        </w:rPr>
        <w:t xml:space="preserve">by </w:t>
      </w:r>
      <w:r w:rsidR="009B205F">
        <w:rPr>
          <w:rFonts w:hAnsi="Times New Roman" w:cs="Times New Roman"/>
          <w:b/>
        </w:rPr>
        <w:t xml:space="preserve">1 February </w:t>
      </w:r>
      <w:r w:rsidR="009B205F" w:rsidRPr="008C6AF5">
        <w:rPr>
          <w:rFonts w:hAnsi="Times New Roman" w:cs="Times New Roman"/>
          <w:b/>
        </w:rPr>
        <w:t>202</w:t>
      </w:r>
      <w:r w:rsidR="009B205F">
        <w:rPr>
          <w:rFonts w:hAnsi="Times New Roman" w:cs="Times New Roman"/>
          <w:b/>
        </w:rPr>
        <w:t>1</w:t>
      </w:r>
      <w:r w:rsidR="009B205F" w:rsidRPr="00142774">
        <w:rPr>
          <w:rFonts w:hAnsi="Times New Roman" w:cs="Times New Roman"/>
        </w:rPr>
        <w:t xml:space="preserve"> </w:t>
      </w:r>
      <w:r w:rsidR="009B205F">
        <w:rPr>
          <w:rFonts w:hAnsi="Times New Roman" w:cs="Times New Roman"/>
        </w:rPr>
        <w:t xml:space="preserve">so that the </w:t>
      </w:r>
      <w:r w:rsidR="009B205F">
        <w:t>meeting link can be sent to them.</w:t>
      </w:r>
    </w:p>
    <w:p w14:paraId="7BD3F2D5" w14:textId="77777777" w:rsidR="008B3400" w:rsidRPr="00674494"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D17E073" w14:textId="20B36904" w:rsidR="008B3400" w:rsidRPr="00C778FC"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674494">
        <w:rPr>
          <w:rFonts w:hAnsi="Times New Roman" w:cs="Times New Roman"/>
          <w:b/>
        </w:rPr>
        <w:t>Oral interventions by NGOs must be concise</w:t>
      </w:r>
      <w:r w:rsidR="00145419">
        <w:rPr>
          <w:rFonts w:hAnsi="Times New Roman" w:cs="Times New Roman"/>
          <w:b/>
        </w:rPr>
        <w:t>.</w:t>
      </w:r>
      <w:r w:rsidR="009B205F">
        <w:rPr>
          <w:rFonts w:hAnsi="Times New Roman" w:cs="Times New Roman"/>
        </w:rPr>
        <w:t xml:space="preserve"> </w:t>
      </w:r>
      <w:r w:rsidR="00145419">
        <w:rPr>
          <w:rFonts w:hAnsi="Times New Roman" w:cs="Times New Roman"/>
        </w:rPr>
        <w:t>A</w:t>
      </w:r>
      <w:r w:rsidR="009B205F">
        <w:rPr>
          <w:rFonts w:hAnsi="Times New Roman" w:cs="Times New Roman"/>
        </w:rPr>
        <w:t xml:space="preserve"> maximum of 15</w:t>
      </w:r>
      <w:r w:rsidRPr="00C778FC">
        <w:rPr>
          <w:rFonts w:hAnsi="Times New Roman" w:cs="Times New Roman"/>
        </w:rPr>
        <w:t xml:space="preserve"> minutes </w:t>
      </w:r>
      <w:r w:rsidR="009B205F">
        <w:rPr>
          <w:rFonts w:hAnsi="Times New Roman" w:cs="Times New Roman"/>
        </w:rPr>
        <w:t>will be allocated to</w:t>
      </w:r>
      <w:r w:rsidRPr="00C778FC">
        <w:rPr>
          <w:rFonts w:hAnsi="Times New Roman" w:cs="Times New Roman"/>
        </w:rPr>
        <w:t xml:space="preserve"> </w:t>
      </w:r>
      <w:r w:rsidR="00145419">
        <w:rPr>
          <w:rFonts w:hAnsi="Times New Roman" w:cs="Times New Roman"/>
        </w:rPr>
        <w:t>the</w:t>
      </w:r>
      <w:r w:rsidRPr="00C778FC">
        <w:rPr>
          <w:rFonts w:hAnsi="Times New Roman" w:cs="Times New Roman"/>
        </w:rPr>
        <w:t xml:space="preserve"> NGOs wishing to intervene on </w:t>
      </w:r>
      <w:r w:rsidR="009B205F">
        <w:rPr>
          <w:rFonts w:hAnsi="Times New Roman" w:cs="Times New Roman"/>
        </w:rPr>
        <w:t>Denmark</w:t>
      </w:r>
      <w:r w:rsidRPr="00C778FC">
        <w:rPr>
          <w:rFonts w:hAnsi="Times New Roman" w:cs="Times New Roman"/>
        </w:rPr>
        <w:t xml:space="preserve">. The available time is divided among </w:t>
      </w:r>
      <w:r w:rsidR="00145419">
        <w:rPr>
          <w:rFonts w:hAnsi="Times New Roman" w:cs="Times New Roman"/>
        </w:rPr>
        <w:t xml:space="preserve">all </w:t>
      </w:r>
      <w:r w:rsidRPr="00C778FC">
        <w:rPr>
          <w:rFonts w:hAnsi="Times New Roman" w:cs="Times New Roman"/>
        </w:rPr>
        <w:t xml:space="preserve">NGOs wishing to speak and </w:t>
      </w:r>
      <w:r w:rsidR="009B205F">
        <w:rPr>
          <w:rFonts w:hAnsi="Times New Roman" w:cs="Times New Roman"/>
        </w:rPr>
        <w:t xml:space="preserve">the remaining 15 minutes are </w:t>
      </w:r>
      <w:r w:rsidRPr="00C778FC">
        <w:rPr>
          <w:rFonts w:hAnsi="Times New Roman" w:cs="Times New Roman"/>
        </w:rPr>
        <w:t xml:space="preserve">reserved for questions from Committee members. In view of </w:t>
      </w:r>
      <w:r w:rsidR="009B205F">
        <w:rPr>
          <w:rFonts w:hAnsi="Times New Roman" w:cs="Times New Roman"/>
        </w:rPr>
        <w:t xml:space="preserve">the possible </w:t>
      </w:r>
      <w:r w:rsidRPr="00C778FC">
        <w:rPr>
          <w:rFonts w:hAnsi="Times New Roman" w:cs="Times New Roman"/>
        </w:rPr>
        <w:t xml:space="preserve">time constraints, NGOs </w:t>
      </w:r>
      <w:r w:rsidR="00AF2ED9">
        <w:rPr>
          <w:rFonts w:hAnsi="Times New Roman" w:cs="Times New Roman"/>
        </w:rPr>
        <w:t>should</w:t>
      </w:r>
      <w:r w:rsidRPr="00C778FC">
        <w:rPr>
          <w:rFonts w:hAnsi="Times New Roman" w:cs="Times New Roman"/>
        </w:rPr>
        <w:t xml:space="preserve"> </w:t>
      </w:r>
      <w:r w:rsidR="009B205F">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009B205F" w:rsidRPr="00674494">
        <w:rPr>
          <w:rFonts w:hAnsi="Times New Roman" w:cs="Times New Roman"/>
          <w:b/>
        </w:rPr>
        <w:t>in writing within 24 hours following t</w:t>
      </w:r>
      <w:r w:rsidRPr="00674494">
        <w:rPr>
          <w:rFonts w:hAnsi="Times New Roman" w:cs="Times New Roman"/>
          <w:b/>
        </w:rPr>
        <w:t>he</w:t>
      </w:r>
      <w:r w:rsidRPr="00C778FC">
        <w:rPr>
          <w:rFonts w:hAnsi="Times New Roman" w:cs="Times New Roman"/>
        </w:rPr>
        <w:t xml:space="preserve"> </w:t>
      </w:r>
      <w:r w:rsidR="00AF2ED9">
        <w:rPr>
          <w:rFonts w:hAnsi="Times New Roman" w:cs="Times New Roman"/>
        </w:rPr>
        <w:t xml:space="preserve">remote </w:t>
      </w:r>
      <w:r w:rsidRPr="00C778FC">
        <w:rPr>
          <w:rFonts w:hAnsi="Times New Roman" w:cs="Times New Roman"/>
        </w:rPr>
        <w:t xml:space="preserve">informal public </w:t>
      </w:r>
      <w:r w:rsidRPr="00674494">
        <w:rPr>
          <w:rFonts w:hAnsi="Times New Roman" w:cs="Times New Roman"/>
          <w:b/>
        </w:rPr>
        <w:t>meeting</w:t>
      </w:r>
      <w:r w:rsidR="00AF2ED9">
        <w:rPr>
          <w:rFonts w:hAnsi="Times New Roman" w:cs="Times New Roman"/>
        </w:rPr>
        <w:t xml:space="preserve"> rather than orally during the meeting</w:t>
      </w:r>
      <w:r w:rsidR="009B205F">
        <w:rPr>
          <w:rFonts w:hAnsi="Times New Roman" w:cs="Times New Roman"/>
        </w:rPr>
        <w:t>.</w:t>
      </w:r>
      <w:r w:rsidRPr="00C778FC">
        <w:rPr>
          <w:rFonts w:hAnsi="Times New Roman" w:cs="Times New Roman"/>
        </w:rPr>
        <w:t xml:space="preserve"> In addition, any duplication of information should be avoided in the interventions made by NGOs during the meeting.</w:t>
      </w:r>
    </w:p>
    <w:p w14:paraId="680A540C" w14:textId="77777777" w:rsidR="008B3400"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B30B8CD" w14:textId="1149E888" w:rsidR="003475F2"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hyperlink r:id="rId16" w:history="1">
        <w:r>
          <w:rPr>
            <w:rStyle w:val="Hyperlink1"/>
          </w:rPr>
          <w:t>cedaw@ohchr.org</w:t>
        </w:r>
      </w:hyperlink>
      <w:r w:rsidR="00AF2ED9">
        <w:rPr>
          <w:rStyle w:val="Hyperlink1"/>
        </w:rPr>
        <w:t xml:space="preserve"> in advance of the remote informal public meeting.</w:t>
      </w:r>
    </w:p>
    <w:p w14:paraId="33D2002A" w14:textId="5E271D6F"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6417770A"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850F9">
        <w:rPr>
          <w:rFonts w:hAnsi="Times New Roman" w:cs="Times New Roman"/>
        </w:rPr>
        <w:t>Due</w:t>
      </w:r>
      <w:r w:rsidR="00A17FFE" w:rsidRPr="00142774">
        <w:rPr>
          <w:rFonts w:hAnsi="Times New Roman" w:cs="Times New Roman"/>
        </w:rPr>
        <w:t xml:space="preserve">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 xml:space="preserve">the Pre-sessional Working Group for the </w:t>
      </w:r>
      <w:r w:rsidR="00FD3EA1">
        <w:rPr>
          <w:rFonts w:hAnsi="Times New Roman" w:cs="Times New Roman"/>
          <w:b/>
        </w:rPr>
        <w:t>80</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w:t>
      </w:r>
      <w:r w:rsidR="009850F9">
        <w:rPr>
          <w:rFonts w:hAnsi="Times New Roman" w:cs="Times New Roman"/>
          <w:b/>
        </w:rPr>
        <w:t>be held online</w:t>
      </w:r>
      <w:r w:rsidR="008C6AF5" w:rsidRPr="008C6AF5">
        <w:rPr>
          <w:rFonts w:hAnsi="Times New Roman" w:cs="Times New Roman"/>
          <w:b/>
        </w:rPr>
        <w:t xml:space="preserve"> in closed meeting</w:t>
      </w:r>
      <w:r w:rsidR="008C6AF5" w:rsidRPr="00142774">
        <w:rPr>
          <w:rFonts w:hAnsi="Times New Roman" w:cs="Times New Roman"/>
        </w:rPr>
        <w:t xml:space="preserve"> </w:t>
      </w:r>
      <w:r w:rsidR="00A17FFE" w:rsidRPr="00142774">
        <w:rPr>
          <w:rFonts w:hAnsi="Times New Roman" w:cs="Times New Roman"/>
        </w:rPr>
        <w:t xml:space="preserve">from </w:t>
      </w:r>
      <w:r w:rsidR="009850F9">
        <w:rPr>
          <w:rFonts w:hAnsi="Times New Roman" w:cs="Times New Roman"/>
        </w:rPr>
        <w:t>1</w:t>
      </w:r>
      <w:r w:rsidR="00C31E10">
        <w:rPr>
          <w:rFonts w:hAnsi="Times New Roman" w:cs="Times New Roman"/>
        </w:rPr>
        <w:t xml:space="preserve"> to </w:t>
      </w:r>
      <w:r w:rsidR="009850F9">
        <w:rPr>
          <w:rFonts w:hAnsi="Times New Roman" w:cs="Times New Roman"/>
        </w:rPr>
        <w:t>5</w:t>
      </w:r>
      <w:r w:rsidR="00A17FFE" w:rsidRPr="00142774">
        <w:rPr>
          <w:rFonts w:hAnsi="Times New Roman" w:cs="Times New Roman"/>
        </w:rPr>
        <w:t xml:space="preserve"> </w:t>
      </w:r>
      <w:r w:rsidR="009850F9">
        <w:rPr>
          <w:rFonts w:hAnsi="Times New Roman" w:cs="Times New Roman"/>
        </w:rPr>
        <w:t>March</w:t>
      </w:r>
      <w:r w:rsidR="00C31E10">
        <w:rPr>
          <w:rFonts w:hAnsi="Times New Roman" w:cs="Times New Roman"/>
        </w:rPr>
        <w:t xml:space="preserve"> </w:t>
      </w:r>
      <w:r w:rsidR="00A17FFE" w:rsidRPr="00142774">
        <w:rPr>
          <w:rFonts w:hAnsi="Times New Roman" w:cs="Times New Roman"/>
        </w:rPr>
        <w:t>202</w:t>
      </w:r>
      <w:r w:rsidR="009850F9">
        <w:rPr>
          <w:rFonts w:hAnsi="Times New Roman" w:cs="Times New Roman"/>
        </w:rPr>
        <w:t>1</w:t>
      </w:r>
      <w:r w:rsidR="00A17FFE" w:rsidRPr="00142774">
        <w:rPr>
          <w:rFonts w:hAnsi="Times New Roman" w:cs="Times New Roman"/>
        </w:rPr>
        <w:t xml:space="preserve">.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140BE50" w14:textId="75F1FEEE" w:rsidR="00FD3EA1" w:rsidRPr="00275DCD"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A17FFE" w:rsidRPr="00142774">
        <w:rPr>
          <w:rFonts w:hAnsi="Times New Roman" w:cs="Times New Roman"/>
        </w:rPr>
        <w:t xml:space="preserve">However, </w:t>
      </w:r>
      <w:r w:rsidR="009850F9">
        <w:t>the pre-sessional working group invites NGOs to make oral interventions to provide country-specific information on the States parties scheduled for consideration at the 80</w:t>
      </w:r>
      <w:r w:rsidR="009850F9" w:rsidRPr="00965445">
        <w:rPr>
          <w:vertAlign w:val="superscript"/>
        </w:rPr>
        <w:t>th</w:t>
      </w:r>
      <w:r w:rsidR="009850F9">
        <w:t xml:space="preserve"> pre-sessional working group. This </w:t>
      </w:r>
      <w:r w:rsidR="00FD3EA1" w:rsidRPr="00674494">
        <w:rPr>
          <w:b/>
        </w:rPr>
        <w:t>remote</w:t>
      </w:r>
      <w:r w:rsidR="00FD3EA1">
        <w:t xml:space="preserve"> </w:t>
      </w:r>
      <w:r w:rsidR="009850F9" w:rsidRPr="00674494">
        <w:rPr>
          <w:b/>
        </w:rPr>
        <w:t>informal private meeting</w:t>
      </w:r>
      <w:r w:rsidR="009850F9">
        <w:t xml:space="preserve"> will take place on</w:t>
      </w:r>
      <w:r w:rsidR="00FD3EA1">
        <w:t xml:space="preserve"> </w:t>
      </w:r>
      <w:r w:rsidR="009850F9" w:rsidRPr="00505EB4">
        <w:rPr>
          <w:rFonts w:ascii="Times New Roman Bold"/>
        </w:rPr>
        <w:t xml:space="preserve">Monday </w:t>
      </w:r>
      <w:r w:rsidR="009850F9">
        <w:rPr>
          <w:rFonts w:ascii="Times New Roman Bold"/>
        </w:rPr>
        <w:t xml:space="preserve">1 </w:t>
      </w:r>
      <w:r w:rsidR="009850F9">
        <w:rPr>
          <w:rFonts w:ascii="Times New Roman Bold"/>
        </w:rPr>
        <w:lastRenderedPageBreak/>
        <w:t>March 2021</w:t>
      </w:r>
      <w:r w:rsidR="009850F9" w:rsidRPr="00505EB4">
        <w:rPr>
          <w:rFonts w:ascii="Times New Roman Bold"/>
        </w:rPr>
        <w:t xml:space="preserve"> </w:t>
      </w:r>
      <w:r w:rsidR="009850F9" w:rsidRPr="00505EB4">
        <w:t xml:space="preserve">from </w:t>
      </w:r>
      <w:r w:rsidR="009850F9" w:rsidRPr="00505EB4">
        <w:rPr>
          <w:rFonts w:ascii="Times New Roman Bold"/>
        </w:rPr>
        <w:t>1</w:t>
      </w:r>
      <w:r w:rsidR="009850F9">
        <w:rPr>
          <w:rFonts w:ascii="Times New Roman Bold"/>
        </w:rPr>
        <w:t>4h</w:t>
      </w:r>
      <w:r w:rsidR="009850F9" w:rsidRPr="00505EB4">
        <w:rPr>
          <w:rFonts w:ascii="Times New Roman Bold"/>
        </w:rPr>
        <w:t>30</w:t>
      </w:r>
      <w:r w:rsidR="009850F9" w:rsidRPr="00505EB4">
        <w:t xml:space="preserve"> </w:t>
      </w:r>
      <w:r w:rsidR="009850F9" w:rsidRPr="00505EB4">
        <w:rPr>
          <w:rFonts w:ascii="Times New Roman Bold"/>
        </w:rPr>
        <w:t>to</w:t>
      </w:r>
      <w:r w:rsidR="009850F9" w:rsidRPr="00505EB4">
        <w:t xml:space="preserve"> </w:t>
      </w:r>
      <w:r w:rsidR="009850F9">
        <w:rPr>
          <w:rFonts w:ascii="Times New Roman Bold"/>
        </w:rPr>
        <w:t>15h</w:t>
      </w:r>
      <w:r w:rsidR="009850F9" w:rsidRPr="00505EB4">
        <w:rPr>
          <w:rFonts w:ascii="Times New Roman Bold"/>
        </w:rPr>
        <w:t>30</w:t>
      </w:r>
      <w:r w:rsidR="009850F9">
        <w:t xml:space="preserve"> (Geneva time). </w:t>
      </w:r>
      <w:r w:rsidR="00FD3EA1">
        <w:t xml:space="preserve">The meeting will be held on an online meeting platform (WebEx) </w:t>
      </w:r>
      <w:r w:rsidR="00FD3EA1" w:rsidRPr="00674494">
        <w:rPr>
          <w:b/>
        </w:rPr>
        <w:t>without interpretation</w:t>
      </w:r>
      <w:r w:rsidR="00FD3EA1">
        <w:t xml:space="preserve"> services</w:t>
      </w:r>
      <w:r w:rsidR="00CF03F5">
        <w:t>.</w:t>
      </w:r>
      <w:r w:rsidR="00FD3EA1">
        <w:t xml:space="preserve"> All </w:t>
      </w:r>
      <w:r w:rsidR="00FD3EA1" w:rsidRPr="00142774">
        <w:rPr>
          <w:rFonts w:hAnsi="Times New Roman" w:cs="Times New Roman"/>
        </w:rPr>
        <w:t xml:space="preserve">NGOs </w:t>
      </w:r>
      <w:r w:rsidR="00FD3EA1">
        <w:rPr>
          <w:rFonts w:hAnsi="Times New Roman" w:cs="Times New Roman"/>
        </w:rPr>
        <w:t xml:space="preserve">that wish to intervene </w:t>
      </w:r>
      <w:r w:rsidR="00FD3EA1" w:rsidRPr="00142774">
        <w:rPr>
          <w:rFonts w:hAnsi="Times New Roman" w:cs="Times New Roman"/>
        </w:rPr>
        <w:t xml:space="preserve">should contact the CEDAW secretariat at </w:t>
      </w:r>
      <w:hyperlink r:id="rId17" w:history="1">
        <w:r w:rsidR="00FD3EA1" w:rsidRPr="00142774">
          <w:rPr>
            <w:rStyle w:val="Hyperlink"/>
            <w:rFonts w:hAnsi="Times New Roman" w:cs="Times New Roman"/>
          </w:rPr>
          <w:t>cedaw@ohchr.org</w:t>
        </w:r>
      </w:hyperlink>
      <w:r w:rsidR="00FD3EA1" w:rsidRPr="00142774">
        <w:rPr>
          <w:rFonts w:hAnsi="Times New Roman" w:cs="Times New Roman"/>
        </w:rPr>
        <w:t xml:space="preserve"> </w:t>
      </w:r>
      <w:r w:rsidR="00FD3EA1" w:rsidRPr="008C6AF5">
        <w:rPr>
          <w:rFonts w:hAnsi="Times New Roman" w:cs="Times New Roman"/>
          <w:b/>
        </w:rPr>
        <w:t xml:space="preserve">by </w:t>
      </w:r>
      <w:r w:rsidR="00FD3EA1">
        <w:rPr>
          <w:rFonts w:hAnsi="Times New Roman" w:cs="Times New Roman"/>
          <w:b/>
        </w:rPr>
        <w:t xml:space="preserve">1 February </w:t>
      </w:r>
      <w:r w:rsidR="00FD3EA1" w:rsidRPr="008C6AF5">
        <w:rPr>
          <w:rFonts w:hAnsi="Times New Roman" w:cs="Times New Roman"/>
          <w:b/>
        </w:rPr>
        <w:t>202</w:t>
      </w:r>
      <w:r w:rsidR="00FD3EA1">
        <w:rPr>
          <w:rFonts w:hAnsi="Times New Roman" w:cs="Times New Roman"/>
          <w:b/>
        </w:rPr>
        <w:t>1</w:t>
      </w:r>
      <w:r w:rsidR="00FD3EA1" w:rsidRPr="00142774">
        <w:rPr>
          <w:rFonts w:hAnsi="Times New Roman" w:cs="Times New Roman"/>
        </w:rPr>
        <w:t xml:space="preserve"> </w:t>
      </w:r>
      <w:r w:rsidR="00FD3EA1">
        <w:rPr>
          <w:rFonts w:hAnsi="Times New Roman" w:cs="Times New Roman"/>
        </w:rPr>
        <w:t xml:space="preserve">so that the </w:t>
      </w:r>
      <w:r w:rsidR="00FD3EA1">
        <w:t xml:space="preserve">meeting link can be sent to them. Prior to the presentation, NGOs are requested to send an electronic version of their statement in </w:t>
      </w:r>
      <w:r w:rsidR="00FD3EA1">
        <w:rPr>
          <w:rFonts w:ascii="Times New Roman Bold"/>
        </w:rPr>
        <w:t>Word format</w:t>
      </w:r>
      <w:r w:rsidR="00FD3EA1">
        <w:t xml:space="preserve"> to </w:t>
      </w:r>
      <w:hyperlink r:id="rId18" w:history="1">
        <w:r w:rsidR="00FD3EA1">
          <w:rPr>
            <w:rStyle w:val="Hyperlink1"/>
          </w:rPr>
          <w:t>cedaw@ohchr.org</w:t>
        </w:r>
      </w:hyperlink>
      <w:r w:rsidR="00FD3EA1">
        <w:rPr>
          <w:rStyle w:val="Hyperlink1"/>
        </w:rPr>
        <w:t xml:space="preserve"> </w:t>
      </w:r>
      <w:r w:rsidR="00FD3EA1" w:rsidRPr="00275DCD">
        <w:t>(</w:t>
      </w:r>
      <w:r w:rsidR="00145419" w:rsidRPr="00275DCD">
        <w:t xml:space="preserve">in one of the working languages of the Committee (English, French or Spanish) but </w:t>
      </w:r>
      <w:r w:rsidR="00FD3EA1" w:rsidRPr="00275DCD">
        <w:t>preferably in English</w:t>
      </w:r>
      <w:r w:rsidR="00145419" w:rsidRPr="00275DCD">
        <w:t>,</w:t>
      </w:r>
      <w:r w:rsidR="00FD3EA1" w:rsidRPr="00275DCD">
        <w:t xml:space="preserve"> as no interpretation will be available during the meeting).</w:t>
      </w:r>
    </w:p>
    <w:p w14:paraId="5C39E56B" w14:textId="77777777" w:rsidR="00FD3EA1" w:rsidRDefault="00FD3EA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159950C" w14:textId="473B77D1" w:rsidR="00A17FFE" w:rsidRPr="00142774" w:rsidRDefault="00275DCD"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sidRPr="00275DCD">
        <w:rPr>
          <w:rStyle w:val="Hyperlink1"/>
          <w:u w:val="none"/>
        </w:rPr>
        <w:tab/>
      </w:r>
      <w:r w:rsidR="009850F9" w:rsidRPr="00275DCD">
        <w:t>The</w:t>
      </w:r>
      <w:r w:rsidR="009850F9">
        <w:t xml:space="preserve"> paragraph above relating to oral interventions by NGOs is applicable to the pre-sessional working group as well, except that the meeting is closed and that </w:t>
      </w:r>
      <w:r w:rsidR="009850F9" w:rsidRPr="00674494">
        <w:rPr>
          <w:b/>
        </w:rPr>
        <w:t>a maximum of 10 minutes</w:t>
      </w:r>
      <w:r w:rsidR="009850F9">
        <w:t xml:space="preserve"> will be available </w:t>
      </w:r>
      <w:r w:rsidR="00FD3EA1" w:rsidRPr="00674494">
        <w:rPr>
          <w:b/>
        </w:rPr>
        <w:t xml:space="preserve">per country to be shared by </w:t>
      </w:r>
      <w:r w:rsidR="009850F9" w:rsidRPr="00674494">
        <w:rPr>
          <w:b/>
        </w:rPr>
        <w:t>all NGOs</w:t>
      </w:r>
      <w:r w:rsidR="009850F9">
        <w:t xml:space="preserve"> </w:t>
      </w:r>
      <w:r w:rsidR="00FD3EA1">
        <w:t xml:space="preserve">wishing to </w:t>
      </w:r>
      <w:r w:rsidR="009850F9">
        <w:t>mak</w:t>
      </w:r>
      <w:r w:rsidR="00FD3EA1">
        <w:t>e</w:t>
      </w:r>
      <w:r w:rsidR="009850F9">
        <w:t xml:space="preserve"> an intervention on </w:t>
      </w:r>
      <w:r w:rsidR="00FD3EA1">
        <w:t>that country.</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74928227"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FD3EA1">
        <w:rPr>
          <w:rFonts w:eastAsia="Times New Roman" w:hAnsi="Times New Roman" w:cs="Times New Roman"/>
          <w:bdr w:val="none" w:sz="0" w:space="0" w:color="auto"/>
          <w:shd w:val="clear" w:color="auto" w:fill="FFFFFF"/>
        </w:rPr>
        <w:t>8</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w:t>
      </w:r>
      <w:r w:rsidR="00FD3EA1">
        <w:rPr>
          <w:rFonts w:eastAsia="Times New Roman" w:hAnsi="Times New Roman" w:cs="Times New Roman"/>
          <w:bdr w:val="none" w:sz="0" w:space="0" w:color="auto"/>
          <w:shd w:val="clear" w:color="auto" w:fill="FFFFFF"/>
        </w:rPr>
        <w:t>80</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205B355D" w14:textId="00B336AE" w:rsidR="001661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sidRPr="0012510B">
        <w:rPr>
          <w:b/>
        </w:rPr>
        <w:tab/>
        <w:t xml:space="preserve">Please note that </w:t>
      </w:r>
      <w:r w:rsidR="00C25299">
        <w:rPr>
          <w:b/>
        </w:rPr>
        <w:t xml:space="preserve">the opening and closing of the </w:t>
      </w:r>
      <w:r w:rsidR="00544B98">
        <w:rPr>
          <w:b/>
        </w:rPr>
        <w:t>7</w:t>
      </w:r>
      <w:r w:rsidR="0016618F">
        <w:rPr>
          <w:b/>
        </w:rPr>
        <w:t>8</w:t>
      </w:r>
      <w:r w:rsidR="00544B98" w:rsidRPr="00142774">
        <w:rPr>
          <w:b/>
          <w:vertAlign w:val="superscript"/>
        </w:rPr>
        <w:t>th</w:t>
      </w:r>
      <w:r w:rsidR="00544B98">
        <w:rPr>
          <w:b/>
        </w:rPr>
        <w:t xml:space="preserve"> </w:t>
      </w:r>
      <w:r w:rsidR="00C25299">
        <w:rPr>
          <w:b/>
        </w:rPr>
        <w:t>session</w:t>
      </w:r>
      <w:r w:rsidR="00317224">
        <w:rPr>
          <w:b/>
          <w:lang w:eastAsia="fr-FR"/>
        </w:rPr>
        <w:t xml:space="preserve">, </w:t>
      </w:r>
      <w:r w:rsidR="0016618F">
        <w:rPr>
          <w:b/>
          <w:lang w:eastAsia="fr-FR"/>
        </w:rPr>
        <w:t xml:space="preserve">the informal public meeting of the Committee with NGOs and NHRIs and the dialogue with Denmark will be publicly webcast </w:t>
      </w:r>
      <w:r w:rsidRPr="0012510B">
        <w:rPr>
          <w:b/>
          <w:lang w:eastAsia="fr-FR"/>
        </w:rPr>
        <w:t>on the following website</w:t>
      </w:r>
      <w:r w:rsidR="009C10EB">
        <w:rPr>
          <w:b/>
          <w:lang w:eastAsia="fr-FR"/>
        </w:rPr>
        <w:t>:</w:t>
      </w:r>
      <w:r w:rsidRPr="0012510B">
        <w:rPr>
          <w:b/>
          <w:color w:val="0000CC"/>
          <w:lang w:eastAsia="fr-FR"/>
        </w:rPr>
        <w:t xml:space="preserve"> </w:t>
      </w:r>
      <w:hyperlink r:id="rId19" w:history="1">
        <w:r w:rsidR="0016618F" w:rsidRPr="00176C2E">
          <w:rPr>
            <w:rStyle w:val="Hyperlink"/>
            <w:b/>
            <w:lang w:eastAsia="fr-FR"/>
          </w:rPr>
          <w:t>http://webtv.un.org/meetings-events/</w:t>
        </w:r>
      </w:hyperlink>
    </w:p>
    <w:p w14:paraId="30AB1067" w14:textId="77777777" w:rsidR="0016618F" w:rsidRDefault="001661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2D5CC64B" w14:textId="4E72A92C" w:rsidR="00BE70F3" w:rsidRPr="00EE21D7" w:rsidRDefault="001661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sidRPr="00EE21D7">
        <w:rPr>
          <w:b/>
          <w:color w:val="auto"/>
          <w:lang w:eastAsia="fr-FR"/>
        </w:rPr>
        <w:t>draft programme of work for the 78</w:t>
      </w:r>
      <w:r w:rsidRPr="00EE21D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w:t>
      </w:r>
      <w:r w:rsidR="00EE21D7" w:rsidRPr="00EE21D7">
        <w:rPr>
          <w:color w:val="auto"/>
          <w:lang w:eastAsia="fr-FR"/>
        </w:rPr>
        <w:t xml:space="preserve"> </w:t>
      </w:r>
      <w:hyperlink r:id="rId20" w:history="1">
        <w:r w:rsidR="00EE21D7" w:rsidRPr="00EE21D7">
          <w:rPr>
            <w:rStyle w:val="Hyperlink"/>
            <w:color w:val="auto"/>
          </w:rPr>
          <w:t>https://urlz.fr/ewdr</w:t>
        </w:r>
      </w:hyperlink>
    </w:p>
    <w:p w14:paraId="13CBDD13" w14:textId="09DA78AE" w:rsidR="003475F2" w:rsidRPr="00EE21D7"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r w:rsidRPr="00EE21D7">
        <w:rPr>
          <w:rFonts w:eastAsia="Calibri" w:hAnsi="Calibri" w:cs="Calibri"/>
          <w:b/>
          <w:bCs/>
          <w:noProof/>
          <w:color w:val="auto"/>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21"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22"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1D3CBF05" w:rsidR="003475F2" w:rsidRPr="0012510B" w:rsidRDefault="003475F2" w:rsidP="00142774">
      <w:pPr>
        <w:ind w:right="-432"/>
        <w:jc w:val="both"/>
        <w:rPr>
          <w:rFonts w:ascii="Times New Roman Bold"/>
        </w:rPr>
      </w:pPr>
      <w:r w:rsidRPr="0012510B">
        <w:tab/>
      </w:r>
      <w:r w:rsidR="00AE0B6E">
        <w:t xml:space="preserve">Due to the </w:t>
      </w:r>
      <w:r w:rsidR="0080104C">
        <w:t xml:space="preserve">ongoing </w:t>
      </w:r>
      <w:r w:rsidR="00AE0B6E">
        <w:t xml:space="preserve">COVID-19 pandemic, the </w:t>
      </w:r>
      <w:r w:rsidR="003D77B1">
        <w:t>7</w:t>
      </w:r>
      <w:r w:rsidR="0016618F">
        <w:t>8</w:t>
      </w:r>
      <w:r w:rsidR="003D77B1" w:rsidRPr="00142774">
        <w:rPr>
          <w:vertAlign w:val="superscript"/>
        </w:rPr>
        <w:t>th</w:t>
      </w:r>
      <w:r w:rsidR="003D77B1">
        <w:t xml:space="preserve"> session and Pre-sessional Working Group for the </w:t>
      </w:r>
      <w:r w:rsidR="0016618F">
        <w:t>80</w:t>
      </w:r>
      <w:r w:rsidR="003D77B1" w:rsidRPr="00142774">
        <w:rPr>
          <w:vertAlign w:val="superscript"/>
        </w:rPr>
        <w:t>th</w:t>
      </w:r>
      <w:r w:rsidR="003D77B1">
        <w:t xml:space="preserve"> session of the </w:t>
      </w:r>
      <w:r w:rsidR="00AE0B6E">
        <w:t>Committee will</w:t>
      </w:r>
      <w:r w:rsidR="003D77B1">
        <w:t xml:space="preserve"> </w:t>
      </w:r>
      <w:r w:rsidR="0016618F">
        <w:t>be held online</w:t>
      </w:r>
      <w:r w:rsidR="003D77B1">
        <w:t>. As no physical meetings will take place,</w:t>
      </w:r>
      <w:r w:rsidR="00AE0B6E">
        <w:t xml:space="preserve"> </w:t>
      </w:r>
      <w:r w:rsidR="00AE0B6E" w:rsidRPr="00142774">
        <w:rPr>
          <w:b/>
        </w:rPr>
        <w:t>no observers will be accredited</w:t>
      </w:r>
      <w:r w:rsidR="00AE0B6E">
        <w:t xml:space="preserve"> for the 7</w:t>
      </w:r>
      <w:r w:rsidR="0016618F">
        <w:t>8</w:t>
      </w:r>
      <w:r w:rsidR="00AE0B6E" w:rsidRPr="00142774">
        <w:rPr>
          <w:vertAlign w:val="superscript"/>
        </w:rPr>
        <w:t>th</w:t>
      </w:r>
      <w:r w:rsidR="00AE0B6E">
        <w:t xml:space="preserve"> session </w:t>
      </w:r>
      <w:r w:rsidR="003D77B1">
        <w:t>and</w:t>
      </w:r>
      <w:r w:rsidR="00AE0B6E">
        <w:t xml:space="preserve"> the Pre-sessional Working Group for the </w:t>
      </w:r>
      <w:r w:rsidR="0016618F">
        <w:t>80</w:t>
      </w:r>
      <w:r w:rsidR="00AE0B6E" w:rsidRPr="00142774">
        <w:rPr>
          <w:vertAlign w:val="superscript"/>
        </w:rPr>
        <w:t>th</w:t>
      </w:r>
      <w:r w:rsidR="00AE0B6E">
        <w:t xml:space="preserve"> session.</w:t>
      </w:r>
      <w:r w:rsidRPr="0012510B">
        <w:t xml:space="preserve"> </w:t>
      </w:r>
      <w:r w:rsidR="0016618F">
        <w:t xml:space="preserve">However, all public meetings of the Committee will be webcast live </w:t>
      </w:r>
      <w:r w:rsidR="0016618F" w:rsidRPr="00674494">
        <w:rPr>
          <w:lang w:eastAsia="fr-FR"/>
        </w:rPr>
        <w:t>on the following website:</w:t>
      </w:r>
      <w:r w:rsidR="0016618F" w:rsidRPr="00674494">
        <w:rPr>
          <w:color w:val="0000CC"/>
          <w:lang w:eastAsia="fr-FR"/>
        </w:rPr>
        <w:t xml:space="preserve"> </w:t>
      </w:r>
      <w:hyperlink r:id="rId23" w:history="1">
        <w:r w:rsidR="0016618F" w:rsidRPr="00674494">
          <w:rPr>
            <w:rStyle w:val="Hyperlink"/>
            <w:lang w:eastAsia="fr-FR"/>
          </w:rPr>
          <w:t>http://webtv.un.org/meetings-events/</w:t>
        </w:r>
      </w:hyperlink>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6DB40D4F"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7B5DC3">
        <w:t>8</w:t>
      </w:r>
      <w:r w:rsidR="00AE0B6E" w:rsidRPr="00142774">
        <w:rPr>
          <w:vertAlign w:val="superscript"/>
        </w:rPr>
        <w:t>th</w:t>
      </w:r>
      <w:r w:rsidR="00AE0B6E">
        <w:t xml:space="preserve"> session and the Pre-sessional Working Group for the </w:t>
      </w:r>
      <w:r w:rsidR="007B5DC3">
        <w:t>80</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1491670A"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92AAE4B" w14:textId="656D4DE8" w:rsidR="00EE21D7" w:rsidRDefault="00EE21D7"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2F6F8C02"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bookmarkStart w:id="0" w:name="_GoBack"/>
      <w:bookmarkEnd w:id="0"/>
      <w:r w:rsidRPr="0012510B">
        <w:rPr>
          <w:rFonts w:eastAsia="Calibri" w:hAnsi="Calibri" w:cs="Calibri"/>
          <w:b/>
          <w:bCs/>
          <w:noProof/>
          <w:color w:val="0033CC"/>
        </w:rPr>
        <w:t>XIV.</w:t>
      </w:r>
      <w:r w:rsidRPr="0012510B">
        <w:rPr>
          <w:rFonts w:eastAsia="Calibri" w:hAnsi="Calibri" w:cs="Calibri"/>
          <w:b/>
          <w:bCs/>
          <w:noProof/>
          <w:color w:val="0033CC"/>
        </w:rPr>
        <w:tab/>
        <w:t>Private lunchtime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5D31432C"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B5DC3">
        <w:t xml:space="preserve">All NGOs wishing to provide country-specific information in relation to the </w:t>
      </w:r>
      <w:r w:rsidR="00145419">
        <w:t>Committee's</w:t>
      </w:r>
      <w:r w:rsidR="007B5DC3">
        <w:t xml:space="preserve"> consideration of the nin</w:t>
      </w:r>
      <w:r w:rsidR="00145419">
        <w:t xml:space="preserve">th periodic report of Denmark </w:t>
      </w:r>
      <w:r w:rsidR="007B5DC3">
        <w:t>can participate in a private lunchtime briefing. In this regard, NGOs should contact IWRAW-Asia Pacific (see contact details above) to coordinate.</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45EACA8C"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80104C">
        <w:t>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7B5DC3">
        <w:t>8</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ED6854" w:rsidP="00F6757E">
      <w:pPr>
        <w:pStyle w:val="ListParagraph"/>
        <w:numPr>
          <w:ilvl w:val="0"/>
          <w:numId w:val="8"/>
        </w:numPr>
        <w:jc w:val="both"/>
      </w:pPr>
      <w:hyperlink r:id="rId24" w:history="1">
        <w:r w:rsidR="00F6757E" w:rsidRPr="00315F93">
          <w:rPr>
            <w:rStyle w:val="Hyperlink"/>
          </w:rPr>
          <w:t>https://www.ohchr.org/EN/HRBodies/Pages/TreatyBodies.aspx</w:t>
        </w:r>
      </w:hyperlink>
      <w:r w:rsidR="00F6757E">
        <w:t xml:space="preserve"> </w:t>
      </w:r>
    </w:p>
    <w:p w14:paraId="79262DF3" w14:textId="7A717579" w:rsidR="006C4CDB" w:rsidRPr="00142774" w:rsidRDefault="00ED6854" w:rsidP="000D198F">
      <w:pPr>
        <w:pStyle w:val="ListParagraph"/>
        <w:numPr>
          <w:ilvl w:val="0"/>
          <w:numId w:val="8"/>
        </w:numPr>
        <w:tabs>
          <w:tab w:val="num" w:pos="720"/>
        </w:tabs>
        <w:jc w:val="both"/>
        <w:rPr>
          <w:color w:val="0033CC"/>
          <w:u w:val="single"/>
        </w:rPr>
      </w:pPr>
      <w:hyperlink r:id="rId25"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8C0C0F" w:rsidRDefault="008C0C0F" w:rsidP="001E3ACD">
      <w:r>
        <w:separator/>
      </w:r>
    </w:p>
  </w:endnote>
  <w:endnote w:type="continuationSeparator" w:id="0">
    <w:p w14:paraId="75399213" w14:textId="77777777" w:rsidR="008C0C0F" w:rsidRDefault="008C0C0F"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MS Gothic"/>
    <w:panose1 w:val="00000000000000000000"/>
    <w:charset w:val="8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8C0C0F" w:rsidRDefault="008C0C0F" w:rsidP="001E3ACD">
      <w:r>
        <w:separator/>
      </w:r>
    </w:p>
  </w:footnote>
  <w:footnote w:type="continuationSeparator" w:id="0">
    <w:p w14:paraId="6799717F" w14:textId="77777777" w:rsidR="008C0C0F" w:rsidRDefault="008C0C0F"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953D2"/>
    <w:rsid w:val="000D198F"/>
    <w:rsid w:val="0012510B"/>
    <w:rsid w:val="00142774"/>
    <w:rsid w:val="00145419"/>
    <w:rsid w:val="0016095B"/>
    <w:rsid w:val="0016618F"/>
    <w:rsid w:val="001774CE"/>
    <w:rsid w:val="001867EB"/>
    <w:rsid w:val="001B16E6"/>
    <w:rsid w:val="001E3ACD"/>
    <w:rsid w:val="00254FFC"/>
    <w:rsid w:val="00275DCD"/>
    <w:rsid w:val="00297DCD"/>
    <w:rsid w:val="002A60FA"/>
    <w:rsid w:val="00317224"/>
    <w:rsid w:val="003475F2"/>
    <w:rsid w:val="003C125A"/>
    <w:rsid w:val="003D77B1"/>
    <w:rsid w:val="004155EB"/>
    <w:rsid w:val="00426686"/>
    <w:rsid w:val="00450CAE"/>
    <w:rsid w:val="004F1003"/>
    <w:rsid w:val="0054064F"/>
    <w:rsid w:val="00544B98"/>
    <w:rsid w:val="00574EE0"/>
    <w:rsid w:val="00597635"/>
    <w:rsid w:val="005F37BB"/>
    <w:rsid w:val="00643411"/>
    <w:rsid w:val="00674494"/>
    <w:rsid w:val="00686A9C"/>
    <w:rsid w:val="006C330F"/>
    <w:rsid w:val="006C4CDB"/>
    <w:rsid w:val="006D40B6"/>
    <w:rsid w:val="006F4A48"/>
    <w:rsid w:val="00702BC7"/>
    <w:rsid w:val="00732ECB"/>
    <w:rsid w:val="0078502B"/>
    <w:rsid w:val="007B291B"/>
    <w:rsid w:val="007B5B73"/>
    <w:rsid w:val="007B5DC3"/>
    <w:rsid w:val="007E7CD4"/>
    <w:rsid w:val="0080104C"/>
    <w:rsid w:val="00802CCB"/>
    <w:rsid w:val="00810146"/>
    <w:rsid w:val="00844C75"/>
    <w:rsid w:val="00845BD9"/>
    <w:rsid w:val="00856E41"/>
    <w:rsid w:val="00862176"/>
    <w:rsid w:val="0088448D"/>
    <w:rsid w:val="008B3400"/>
    <w:rsid w:val="008C0C0F"/>
    <w:rsid w:val="008C28E8"/>
    <w:rsid w:val="008C6AF5"/>
    <w:rsid w:val="00916D63"/>
    <w:rsid w:val="00924FFC"/>
    <w:rsid w:val="009850F9"/>
    <w:rsid w:val="009B205F"/>
    <w:rsid w:val="009C10EB"/>
    <w:rsid w:val="00A17FFE"/>
    <w:rsid w:val="00A2202F"/>
    <w:rsid w:val="00A41268"/>
    <w:rsid w:val="00AC76DC"/>
    <w:rsid w:val="00AD3B5C"/>
    <w:rsid w:val="00AE0B6E"/>
    <w:rsid w:val="00AF2ED9"/>
    <w:rsid w:val="00B05C50"/>
    <w:rsid w:val="00B113EC"/>
    <w:rsid w:val="00BC0EB4"/>
    <w:rsid w:val="00BE70F3"/>
    <w:rsid w:val="00BF5BA2"/>
    <w:rsid w:val="00C25299"/>
    <w:rsid w:val="00C31E10"/>
    <w:rsid w:val="00C459A4"/>
    <w:rsid w:val="00C955B2"/>
    <w:rsid w:val="00CB5F84"/>
    <w:rsid w:val="00CE47BF"/>
    <w:rsid w:val="00CF03F5"/>
    <w:rsid w:val="00D05EA9"/>
    <w:rsid w:val="00DA0299"/>
    <w:rsid w:val="00DB7902"/>
    <w:rsid w:val="00DF6C9E"/>
    <w:rsid w:val="00E33B9B"/>
    <w:rsid w:val="00E86B00"/>
    <w:rsid w:val="00EC57A7"/>
    <w:rsid w:val="00ED6854"/>
    <w:rsid w:val="00EE21D7"/>
    <w:rsid w:val="00EE4EF6"/>
    <w:rsid w:val="00F34644"/>
    <w:rsid w:val="00F6757E"/>
    <w:rsid w:val="00FC045D"/>
    <w:rsid w:val="00FD3E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z.fr/ewdr" TargetMode="External"/><Relationship Id="rId13" Type="http://schemas.openxmlformats.org/officeDocument/2006/relationships/hyperlink" Target="https://urlz.fr/eyja" TargetMode="External"/><Relationship Id="rId18" Type="http://schemas.openxmlformats.org/officeDocument/2006/relationships/hyperlink" Target="mailto:cedaw@ohchr.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edaw@ohchr.org"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mailto:cedaw@ohchr.org" TargetMode="External"/><Relationship Id="rId25" Type="http://schemas.openxmlformats.org/officeDocument/2006/relationships/hyperlink" Target="https://www.ohchr.org/EN/NewsEvents/Pages/DisplayNews.aspx?NewsID=25818&amp;LangID=E" TargetMode="Externa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s://urlz.fr/ewdr"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hyperlink" Target="https://www.ohchr.org/EN/HRBodies/Pages/TreatyBodies.aspx"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hyperlink" Target="http://webtv.un.org/meetings-events/" TargetMode="External"/><Relationship Id="rId28"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hyperlink" Target="http://webtv.un.org/meetings-events/" TargetMode="Externa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http://webtv.un.org/meetings-events/" TargetMode="External"/><Relationship Id="rId22" Type="http://schemas.openxmlformats.org/officeDocument/2006/relationships/hyperlink" Target="mailto:reprisals@ohchr.org"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60CC3-C1BE-4671-8A41-442DC15AE215}">
  <ds:schemaRefs>
    <ds:schemaRef ds:uri="http://schemas.openxmlformats.org/officeDocument/2006/bibliography"/>
  </ds:schemaRefs>
</ds:datastoreItem>
</file>

<file path=customXml/itemProps2.xml><?xml version="1.0" encoding="utf-8"?>
<ds:datastoreItem xmlns:ds="http://schemas.openxmlformats.org/officeDocument/2006/customXml" ds:itemID="{B69E941C-F4EB-43EB-85C6-46ED9DD80BEC}"/>
</file>

<file path=customXml/itemProps3.xml><?xml version="1.0" encoding="utf-8"?>
<ds:datastoreItem xmlns:ds="http://schemas.openxmlformats.org/officeDocument/2006/customXml" ds:itemID="{51B9CF6A-15CE-40C0-B040-F13A1F261B44}"/>
</file>

<file path=customXml/itemProps4.xml><?xml version="1.0" encoding="utf-8"?>
<ds:datastoreItem xmlns:ds="http://schemas.openxmlformats.org/officeDocument/2006/customXml" ds:itemID="{E308DA1C-31F5-4059-B3EA-7A3B1A2CDBDB}"/>
</file>

<file path=docProps/app.xml><?xml version="1.0" encoding="utf-8"?>
<Properties xmlns="http://schemas.openxmlformats.org/officeDocument/2006/extended-properties" xmlns:vt="http://schemas.openxmlformats.org/officeDocument/2006/docPropsVTypes">
  <Template>Normal.dotm</Template>
  <TotalTime>9</TotalTime>
  <Pages>6</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Fleche Isabelle</cp:lastModifiedBy>
  <cp:revision>7</cp:revision>
  <dcterms:created xsi:type="dcterms:W3CDTF">2020-12-23T17:21:00Z</dcterms:created>
  <dcterms:modified xsi:type="dcterms:W3CDTF">2020-12-23T17:53:00Z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