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B67F2F" w14:textId="77777777" w:rsidR="00AB4E76" w:rsidRPr="002D58D9" w:rsidRDefault="0037520D" w:rsidP="008C2ACD">
      <w:pPr>
        <w:spacing w:after="240" w:line="240" w:lineRule="auto"/>
        <w:rPr>
          <w:b/>
          <w:sz w:val="28"/>
          <w:szCs w:val="28"/>
        </w:rPr>
      </w:pPr>
      <w:bookmarkStart w:id="0" w:name="_GoBack"/>
      <w:bookmarkEnd w:id="0"/>
      <w:r w:rsidRPr="002D58D9">
        <w:rPr>
          <w:b/>
          <w:sz w:val="28"/>
          <w:szCs w:val="28"/>
        </w:rPr>
        <w:t>ICCPR</w:t>
      </w:r>
      <w:r w:rsidR="00377F8E" w:rsidRPr="002D58D9">
        <w:rPr>
          <w:b/>
          <w:sz w:val="28"/>
          <w:szCs w:val="28"/>
        </w:rPr>
        <w:t xml:space="preserve"> APPEARANCE</w:t>
      </w:r>
      <w:r w:rsidR="009E51B6" w:rsidRPr="002D58D9">
        <w:rPr>
          <w:b/>
          <w:sz w:val="28"/>
          <w:szCs w:val="28"/>
        </w:rPr>
        <w:t xml:space="preserve"> - </w:t>
      </w:r>
      <w:r w:rsidR="00377F8E" w:rsidRPr="002D58D9">
        <w:rPr>
          <w:b/>
          <w:sz w:val="28"/>
          <w:szCs w:val="28"/>
        </w:rPr>
        <w:t>OPENING STATEMENT</w:t>
      </w:r>
      <w:r w:rsidR="009E51B6" w:rsidRPr="002D58D9">
        <w:rPr>
          <w:b/>
          <w:sz w:val="28"/>
          <w:szCs w:val="28"/>
        </w:rPr>
        <w:t xml:space="preserve"> </w:t>
      </w:r>
      <w:r w:rsidR="00346091" w:rsidRPr="002D58D9">
        <w:rPr>
          <w:b/>
          <w:sz w:val="28"/>
          <w:szCs w:val="28"/>
        </w:rPr>
        <w:t>–</w:t>
      </w:r>
      <w:r w:rsidR="009E51B6" w:rsidRPr="002D58D9">
        <w:rPr>
          <w:b/>
          <w:sz w:val="28"/>
          <w:szCs w:val="28"/>
        </w:rPr>
        <w:t xml:space="preserve"> </w:t>
      </w:r>
      <w:r w:rsidR="00346091" w:rsidRPr="002D58D9">
        <w:rPr>
          <w:b/>
          <w:sz w:val="28"/>
          <w:szCs w:val="28"/>
        </w:rPr>
        <w:t xml:space="preserve">18 </w:t>
      </w:r>
      <w:r w:rsidRPr="002D58D9">
        <w:rPr>
          <w:b/>
          <w:sz w:val="28"/>
          <w:szCs w:val="28"/>
        </w:rPr>
        <w:t>October</w:t>
      </w:r>
      <w:r w:rsidR="00377F8E" w:rsidRPr="002D58D9">
        <w:rPr>
          <w:b/>
          <w:sz w:val="28"/>
          <w:szCs w:val="28"/>
        </w:rPr>
        <w:t xml:space="preserve"> 2017</w:t>
      </w:r>
      <w:r w:rsidR="00346091" w:rsidRPr="002D58D9">
        <w:rPr>
          <w:b/>
          <w:sz w:val="28"/>
          <w:szCs w:val="28"/>
        </w:rPr>
        <w:t xml:space="preserve"> </w:t>
      </w:r>
    </w:p>
    <w:p w14:paraId="313A1029" w14:textId="77777777" w:rsidR="00346091" w:rsidRPr="002D58D9" w:rsidRDefault="00377F8E" w:rsidP="008C2ACD">
      <w:pPr>
        <w:spacing w:after="240" w:line="240" w:lineRule="auto"/>
        <w:rPr>
          <w:sz w:val="28"/>
          <w:szCs w:val="28"/>
        </w:rPr>
      </w:pPr>
      <w:r w:rsidRPr="002D58D9">
        <w:rPr>
          <w:sz w:val="28"/>
          <w:szCs w:val="28"/>
        </w:rPr>
        <w:t>Mme/r Chairperson</w:t>
      </w:r>
      <w:r w:rsidR="00AC6302" w:rsidRPr="002D58D9">
        <w:rPr>
          <w:sz w:val="28"/>
          <w:szCs w:val="28"/>
        </w:rPr>
        <w:t xml:space="preserve"> and Committee Members</w:t>
      </w:r>
    </w:p>
    <w:p w14:paraId="1B8AB676" w14:textId="70CF8512" w:rsidR="00AC6302" w:rsidRPr="002D58D9" w:rsidRDefault="00346091" w:rsidP="008C2ACD">
      <w:pPr>
        <w:spacing w:after="240" w:line="240" w:lineRule="auto"/>
        <w:rPr>
          <w:sz w:val="28"/>
          <w:szCs w:val="28"/>
        </w:rPr>
      </w:pPr>
      <w:r w:rsidRPr="002D58D9">
        <w:rPr>
          <w:sz w:val="28"/>
          <w:szCs w:val="28"/>
        </w:rPr>
        <w:t xml:space="preserve">Australia is </w:t>
      </w:r>
      <w:r w:rsidR="00AC6302" w:rsidRPr="002D58D9">
        <w:rPr>
          <w:sz w:val="28"/>
          <w:szCs w:val="28"/>
        </w:rPr>
        <w:t xml:space="preserve">pleased to </w:t>
      </w:r>
      <w:r w:rsidR="00C25278" w:rsidRPr="002D58D9">
        <w:rPr>
          <w:sz w:val="28"/>
          <w:szCs w:val="28"/>
        </w:rPr>
        <w:t>appear</w:t>
      </w:r>
      <w:r w:rsidR="00AC6302" w:rsidRPr="002D58D9">
        <w:rPr>
          <w:sz w:val="28"/>
          <w:szCs w:val="28"/>
        </w:rPr>
        <w:t xml:space="preserve"> before the Human Rights Committee to discuss civil and political rights </w:t>
      </w:r>
      <w:r w:rsidR="0068799D" w:rsidRPr="002D58D9">
        <w:rPr>
          <w:sz w:val="28"/>
          <w:szCs w:val="28"/>
        </w:rPr>
        <w:t xml:space="preserve">in Australia. </w:t>
      </w:r>
    </w:p>
    <w:p w14:paraId="33867DDF" w14:textId="7F379C28" w:rsidR="00223F95" w:rsidRPr="002D58D9" w:rsidRDefault="00223F95" w:rsidP="008C2ACD">
      <w:pPr>
        <w:pStyle w:val="NormalWeb"/>
        <w:shd w:val="clear" w:color="auto" w:fill="FFFFFF"/>
        <w:spacing w:after="240" w:line="240" w:lineRule="auto"/>
        <w:rPr>
          <w:rFonts w:asciiTheme="minorHAnsi" w:hAnsiTheme="minorHAnsi" w:cs="Arial"/>
          <w:sz w:val="28"/>
          <w:szCs w:val="28"/>
        </w:rPr>
      </w:pPr>
      <w:r w:rsidRPr="002D58D9">
        <w:rPr>
          <w:rFonts w:asciiTheme="minorHAnsi" w:hAnsiTheme="minorHAnsi" w:cs="Arial"/>
          <w:sz w:val="28"/>
          <w:szCs w:val="28"/>
        </w:rPr>
        <w:t>Australia is a vibrant, culturally diverse nation.  The First Australians, the Aboriginal and Torres Strait Islander peoples, are the oldest continuous living culture in the world.</w:t>
      </w:r>
      <w:r w:rsidR="00005E13" w:rsidRPr="002D58D9">
        <w:rPr>
          <w:rFonts w:asciiTheme="minorHAnsi" w:hAnsiTheme="minorHAnsi" w:cs="Arial"/>
          <w:sz w:val="28"/>
          <w:szCs w:val="28"/>
        </w:rPr>
        <w:t xml:space="preserve"> </w:t>
      </w:r>
      <w:r w:rsidRPr="002D58D9">
        <w:rPr>
          <w:rFonts w:asciiTheme="minorHAnsi" w:hAnsiTheme="minorHAnsi" w:cs="Arial"/>
          <w:sz w:val="28"/>
          <w:szCs w:val="28"/>
        </w:rPr>
        <w:t xml:space="preserve">They make a unique and vital contribution to our nation. </w:t>
      </w:r>
    </w:p>
    <w:p w14:paraId="782D1BE2" w14:textId="52188E8E" w:rsidR="0068799D" w:rsidRPr="002D58D9" w:rsidRDefault="00223F95" w:rsidP="008C2ACD">
      <w:pPr>
        <w:pStyle w:val="NormalWeb"/>
        <w:shd w:val="clear" w:color="auto" w:fill="FFFFFF"/>
        <w:spacing w:after="240" w:line="240" w:lineRule="auto"/>
        <w:rPr>
          <w:rFonts w:asciiTheme="minorHAnsi" w:hAnsiTheme="minorHAnsi" w:cs="Arial"/>
          <w:sz w:val="28"/>
          <w:szCs w:val="28"/>
        </w:rPr>
      </w:pPr>
      <w:r w:rsidRPr="002D58D9">
        <w:rPr>
          <w:rFonts w:asciiTheme="minorHAnsi" w:hAnsiTheme="minorHAnsi" w:cs="Arial"/>
          <w:sz w:val="28"/>
          <w:szCs w:val="28"/>
        </w:rPr>
        <w:t xml:space="preserve">Australia </w:t>
      </w:r>
      <w:r w:rsidR="00C0215C" w:rsidRPr="002D58D9">
        <w:rPr>
          <w:rFonts w:asciiTheme="minorHAnsi" w:hAnsiTheme="minorHAnsi" w:cs="Arial"/>
          <w:sz w:val="28"/>
          <w:szCs w:val="28"/>
        </w:rPr>
        <w:t>is also a migrant nation</w:t>
      </w:r>
      <w:r w:rsidR="0068799D" w:rsidRPr="002D58D9">
        <w:rPr>
          <w:rFonts w:asciiTheme="minorHAnsi" w:hAnsiTheme="minorHAnsi" w:cs="Arial"/>
          <w:sz w:val="28"/>
          <w:szCs w:val="28"/>
        </w:rPr>
        <w:t>. One in four Australia’s was born overseas.  We celebrate our cultural diversity</w:t>
      </w:r>
      <w:r w:rsidR="008C2ACD" w:rsidRPr="002D58D9">
        <w:rPr>
          <w:rFonts w:asciiTheme="minorHAnsi" w:hAnsiTheme="minorHAnsi" w:cs="Arial"/>
          <w:sz w:val="28"/>
          <w:szCs w:val="28"/>
        </w:rPr>
        <w:t xml:space="preserve"> - </w:t>
      </w:r>
      <w:r w:rsidR="0068799D" w:rsidRPr="002D58D9">
        <w:rPr>
          <w:rFonts w:asciiTheme="minorHAnsi" w:hAnsiTheme="minorHAnsi" w:cs="Arial"/>
          <w:sz w:val="28"/>
          <w:szCs w:val="28"/>
        </w:rPr>
        <w:t xml:space="preserve">speaking hundreds of languages alongside English, and being home to people from over 300 nationalities.  </w:t>
      </w:r>
    </w:p>
    <w:p w14:paraId="59C4A393" w14:textId="0D6211BB" w:rsidR="00223F95" w:rsidRPr="002D58D9" w:rsidRDefault="00223F95" w:rsidP="008C2ACD">
      <w:pPr>
        <w:pStyle w:val="NormalWeb"/>
        <w:shd w:val="clear" w:color="auto" w:fill="FFFFFF"/>
        <w:spacing w:after="240" w:line="240" w:lineRule="auto"/>
        <w:rPr>
          <w:rFonts w:asciiTheme="minorHAnsi" w:hAnsiTheme="minorHAnsi" w:cs="Arial"/>
          <w:sz w:val="28"/>
          <w:szCs w:val="28"/>
        </w:rPr>
      </w:pPr>
      <w:r w:rsidRPr="002D58D9">
        <w:rPr>
          <w:rFonts w:asciiTheme="minorHAnsi" w:hAnsiTheme="minorHAnsi" w:cs="Arial"/>
          <w:sz w:val="28"/>
          <w:szCs w:val="28"/>
        </w:rPr>
        <w:t>We have generous immigration and humanitarian programmes</w:t>
      </w:r>
      <w:r w:rsidR="0068799D" w:rsidRPr="002D58D9">
        <w:rPr>
          <w:rFonts w:asciiTheme="minorHAnsi" w:hAnsiTheme="minorHAnsi" w:cs="Arial"/>
          <w:sz w:val="28"/>
          <w:szCs w:val="28"/>
        </w:rPr>
        <w:t xml:space="preserve">. </w:t>
      </w:r>
      <w:r w:rsidR="00005E13" w:rsidRPr="002D58D9">
        <w:rPr>
          <w:rFonts w:asciiTheme="minorHAnsi" w:hAnsiTheme="minorHAnsi"/>
          <w:sz w:val="28"/>
          <w:szCs w:val="28"/>
        </w:rPr>
        <w:t>In 2017–18, Australia will provide a minimum of 16,250 places under our Humanitarian Migration Programs</w:t>
      </w:r>
      <w:r w:rsidR="0068799D" w:rsidRPr="002D58D9">
        <w:rPr>
          <w:rFonts w:asciiTheme="minorHAnsi" w:hAnsiTheme="minorHAnsi"/>
          <w:sz w:val="28"/>
          <w:szCs w:val="28"/>
        </w:rPr>
        <w:t xml:space="preserve">.  Since </w:t>
      </w:r>
      <w:r w:rsidR="00C0215C" w:rsidRPr="002D58D9">
        <w:rPr>
          <w:rFonts w:asciiTheme="minorHAnsi" w:hAnsiTheme="minorHAnsi"/>
          <w:sz w:val="28"/>
          <w:szCs w:val="28"/>
        </w:rPr>
        <w:t xml:space="preserve">July 2015 </w:t>
      </w:r>
      <w:r w:rsidR="0068799D" w:rsidRPr="002D58D9">
        <w:rPr>
          <w:rFonts w:asciiTheme="minorHAnsi" w:hAnsiTheme="minorHAnsi"/>
          <w:sz w:val="28"/>
          <w:szCs w:val="28"/>
        </w:rPr>
        <w:t xml:space="preserve">Australia </w:t>
      </w:r>
      <w:r w:rsidR="00C0215C" w:rsidRPr="002D58D9">
        <w:rPr>
          <w:rFonts w:asciiTheme="minorHAnsi" w:hAnsiTheme="minorHAnsi"/>
          <w:sz w:val="28"/>
          <w:szCs w:val="28"/>
        </w:rPr>
        <w:t>has granted permanent protection to over 44,000 people through this program</w:t>
      </w:r>
      <w:r w:rsidR="00DE4EAD" w:rsidRPr="002D58D9">
        <w:rPr>
          <w:rFonts w:asciiTheme="minorHAnsi" w:hAnsiTheme="minorHAnsi"/>
          <w:sz w:val="28"/>
          <w:szCs w:val="28"/>
        </w:rPr>
        <w:t>.</w:t>
      </w:r>
    </w:p>
    <w:p w14:paraId="11A725C3" w14:textId="77777777" w:rsidR="00824134" w:rsidRPr="002D58D9" w:rsidRDefault="00223F95" w:rsidP="008C2ACD">
      <w:pPr>
        <w:spacing w:after="240" w:line="240" w:lineRule="auto"/>
        <w:rPr>
          <w:rFonts w:cs="Arial"/>
          <w:sz w:val="28"/>
          <w:szCs w:val="28"/>
        </w:rPr>
      </w:pPr>
      <w:r w:rsidRPr="002D58D9">
        <w:rPr>
          <w:rFonts w:cs="Arial"/>
          <w:sz w:val="28"/>
          <w:szCs w:val="28"/>
        </w:rPr>
        <w:t xml:space="preserve">From this diversity we have built a cohesive society </w:t>
      </w:r>
      <w:r w:rsidR="0068799D" w:rsidRPr="002D58D9">
        <w:rPr>
          <w:rFonts w:cs="Arial"/>
          <w:sz w:val="28"/>
          <w:szCs w:val="28"/>
        </w:rPr>
        <w:t xml:space="preserve">based on shared </w:t>
      </w:r>
      <w:r w:rsidRPr="002D58D9">
        <w:rPr>
          <w:rFonts w:cs="Arial"/>
          <w:sz w:val="28"/>
          <w:szCs w:val="28"/>
        </w:rPr>
        <w:t xml:space="preserve">common values - respect, equality, inclusion, freedom, the rule of law.  </w:t>
      </w:r>
    </w:p>
    <w:p w14:paraId="6C484BD1" w14:textId="2C8DE5F7" w:rsidR="00AC6302" w:rsidRPr="002D58D9" w:rsidRDefault="00432A08" w:rsidP="008C2ACD">
      <w:pPr>
        <w:spacing w:after="240" w:line="240" w:lineRule="auto"/>
        <w:rPr>
          <w:sz w:val="28"/>
          <w:szCs w:val="28"/>
        </w:rPr>
      </w:pPr>
      <w:r w:rsidRPr="002D58D9">
        <w:rPr>
          <w:sz w:val="28"/>
          <w:szCs w:val="28"/>
        </w:rPr>
        <w:t xml:space="preserve">Two days ago </w:t>
      </w:r>
      <w:r w:rsidR="00AC6302" w:rsidRPr="002D58D9">
        <w:rPr>
          <w:sz w:val="28"/>
          <w:szCs w:val="28"/>
        </w:rPr>
        <w:t>Australia was elected to the Human Rights Council for 2018</w:t>
      </w:r>
      <w:r w:rsidR="00D05110" w:rsidRPr="002D58D9">
        <w:rPr>
          <w:sz w:val="28"/>
          <w:szCs w:val="28"/>
        </w:rPr>
        <w:t xml:space="preserve"> to 20</w:t>
      </w:r>
      <w:r w:rsidR="00AC6302" w:rsidRPr="002D58D9">
        <w:rPr>
          <w:sz w:val="28"/>
          <w:szCs w:val="28"/>
        </w:rPr>
        <w:t xml:space="preserve">20.  </w:t>
      </w:r>
      <w:r w:rsidR="00C25278" w:rsidRPr="002D58D9">
        <w:rPr>
          <w:sz w:val="28"/>
          <w:szCs w:val="28"/>
        </w:rPr>
        <w:t xml:space="preserve">As a country that </w:t>
      </w:r>
      <w:r w:rsidR="00AC6302" w:rsidRPr="002D58D9">
        <w:rPr>
          <w:sz w:val="28"/>
          <w:szCs w:val="28"/>
        </w:rPr>
        <w:t xml:space="preserve">takes its human rights obligations with </w:t>
      </w:r>
      <w:r w:rsidR="00824134" w:rsidRPr="002D58D9">
        <w:rPr>
          <w:sz w:val="28"/>
          <w:szCs w:val="28"/>
        </w:rPr>
        <w:t xml:space="preserve">the </w:t>
      </w:r>
      <w:r w:rsidR="00AC6302" w:rsidRPr="002D58D9">
        <w:rPr>
          <w:sz w:val="28"/>
          <w:szCs w:val="28"/>
        </w:rPr>
        <w:t>u</w:t>
      </w:r>
      <w:r w:rsidR="00D05110" w:rsidRPr="002D58D9">
        <w:rPr>
          <w:sz w:val="28"/>
          <w:szCs w:val="28"/>
        </w:rPr>
        <w:t>t</w:t>
      </w:r>
      <w:r w:rsidR="00AC6302" w:rsidRPr="002D58D9">
        <w:rPr>
          <w:sz w:val="28"/>
          <w:szCs w:val="28"/>
        </w:rPr>
        <w:t xml:space="preserve">most seriousness, we are conscious of the further expectations </w:t>
      </w:r>
      <w:r w:rsidR="0068799D" w:rsidRPr="002D58D9">
        <w:rPr>
          <w:sz w:val="28"/>
          <w:szCs w:val="28"/>
        </w:rPr>
        <w:t xml:space="preserve">and responsibilities </w:t>
      </w:r>
      <w:r w:rsidR="00AC6302" w:rsidRPr="002D58D9">
        <w:rPr>
          <w:sz w:val="28"/>
          <w:szCs w:val="28"/>
        </w:rPr>
        <w:t xml:space="preserve">placed upon </w:t>
      </w:r>
      <w:r w:rsidR="00D05110" w:rsidRPr="002D58D9">
        <w:rPr>
          <w:sz w:val="28"/>
          <w:szCs w:val="28"/>
        </w:rPr>
        <w:t>Council members</w:t>
      </w:r>
      <w:r w:rsidR="00AC6302" w:rsidRPr="002D58D9">
        <w:rPr>
          <w:sz w:val="28"/>
          <w:szCs w:val="28"/>
        </w:rPr>
        <w:t xml:space="preserve">.   </w:t>
      </w:r>
    </w:p>
    <w:p w14:paraId="4E6D620E" w14:textId="5B53544E" w:rsidR="0068799D" w:rsidRPr="002D58D9" w:rsidRDefault="00534B7F" w:rsidP="008C2ACD">
      <w:pPr>
        <w:spacing w:after="240" w:line="240" w:lineRule="auto"/>
        <w:rPr>
          <w:sz w:val="28"/>
          <w:szCs w:val="28"/>
        </w:rPr>
      </w:pPr>
      <w:r w:rsidRPr="002D58D9">
        <w:rPr>
          <w:sz w:val="28"/>
          <w:szCs w:val="28"/>
        </w:rPr>
        <w:t>Australia is proud of our record of engagement with UN Treaty Bod</w:t>
      </w:r>
      <w:r w:rsidR="0068799D" w:rsidRPr="002D58D9">
        <w:rPr>
          <w:sz w:val="28"/>
          <w:szCs w:val="28"/>
        </w:rPr>
        <w:t xml:space="preserve">ies and other parts of the UN human rights system.  This helps us to </w:t>
      </w:r>
      <w:r w:rsidRPr="002D58D9">
        <w:rPr>
          <w:sz w:val="28"/>
          <w:szCs w:val="28"/>
        </w:rPr>
        <w:t>improve and strengthen human rights outcomes</w:t>
      </w:r>
      <w:r w:rsidR="0068799D" w:rsidRPr="002D58D9">
        <w:rPr>
          <w:sz w:val="28"/>
          <w:szCs w:val="28"/>
        </w:rPr>
        <w:t xml:space="preserve">, for Australians and globally. </w:t>
      </w:r>
    </w:p>
    <w:p w14:paraId="62D08654" w14:textId="77777777" w:rsidR="00430159" w:rsidRPr="002D58D9" w:rsidRDefault="00F42494" w:rsidP="008C2ACD">
      <w:pPr>
        <w:spacing w:after="240" w:line="240" w:lineRule="auto"/>
        <w:rPr>
          <w:b/>
          <w:sz w:val="28"/>
          <w:szCs w:val="28"/>
        </w:rPr>
      </w:pPr>
      <w:r w:rsidRPr="002D58D9">
        <w:rPr>
          <w:b/>
          <w:sz w:val="28"/>
          <w:szCs w:val="28"/>
        </w:rPr>
        <w:t>Rights and Freedoms</w:t>
      </w:r>
      <w:r w:rsidR="003C0E16" w:rsidRPr="002D58D9">
        <w:rPr>
          <w:b/>
          <w:sz w:val="28"/>
          <w:szCs w:val="28"/>
        </w:rPr>
        <w:t xml:space="preserve"> </w:t>
      </w:r>
    </w:p>
    <w:p w14:paraId="3EC5DB8A" w14:textId="730713B0" w:rsidR="00824134" w:rsidRPr="002D58D9" w:rsidRDefault="0068799D" w:rsidP="008C2ACD">
      <w:pPr>
        <w:spacing w:after="240" w:line="240" w:lineRule="auto"/>
        <w:rPr>
          <w:sz w:val="28"/>
          <w:szCs w:val="28"/>
        </w:rPr>
      </w:pPr>
      <w:r w:rsidRPr="002D58D9">
        <w:rPr>
          <w:sz w:val="28"/>
          <w:szCs w:val="28"/>
        </w:rPr>
        <w:t>T</w:t>
      </w:r>
      <w:r w:rsidR="005654A3" w:rsidRPr="002D58D9">
        <w:rPr>
          <w:sz w:val="28"/>
          <w:szCs w:val="28"/>
        </w:rPr>
        <w:t>he Australian Government is committed to upholding the civil and political rights of all Australians</w:t>
      </w:r>
      <w:r w:rsidR="00824134" w:rsidRPr="002D58D9">
        <w:rPr>
          <w:sz w:val="28"/>
          <w:szCs w:val="28"/>
        </w:rPr>
        <w:t xml:space="preserve">, </w:t>
      </w:r>
      <w:r w:rsidRPr="002D58D9">
        <w:rPr>
          <w:sz w:val="28"/>
          <w:szCs w:val="28"/>
        </w:rPr>
        <w:t>and to ‘leave no one behind’ to use the lang</w:t>
      </w:r>
      <w:r w:rsidR="00F00E3F">
        <w:rPr>
          <w:sz w:val="28"/>
          <w:szCs w:val="28"/>
        </w:rPr>
        <w:t xml:space="preserve">uage </w:t>
      </w:r>
      <w:r w:rsidRPr="002D58D9">
        <w:rPr>
          <w:sz w:val="28"/>
          <w:szCs w:val="28"/>
        </w:rPr>
        <w:t>of the S</w:t>
      </w:r>
      <w:r w:rsidR="00824134" w:rsidRPr="002D58D9">
        <w:rPr>
          <w:sz w:val="28"/>
          <w:szCs w:val="28"/>
        </w:rPr>
        <w:t xml:space="preserve">DGs. </w:t>
      </w:r>
      <w:r w:rsidR="005654A3" w:rsidRPr="002D58D9">
        <w:rPr>
          <w:sz w:val="28"/>
          <w:szCs w:val="28"/>
        </w:rPr>
        <w:t xml:space="preserve"> </w:t>
      </w:r>
    </w:p>
    <w:p w14:paraId="74BE3428" w14:textId="2C10F112" w:rsidR="00E658F6" w:rsidRPr="002D58D9" w:rsidRDefault="00407B21" w:rsidP="008C2ACD">
      <w:pPr>
        <w:spacing w:after="240" w:line="240" w:lineRule="auto"/>
        <w:rPr>
          <w:sz w:val="28"/>
          <w:szCs w:val="28"/>
        </w:rPr>
      </w:pPr>
      <w:r w:rsidRPr="002D58D9">
        <w:rPr>
          <w:sz w:val="28"/>
          <w:szCs w:val="28"/>
        </w:rPr>
        <w:t xml:space="preserve">Freedom of expression, association and belief underpin the principles of democracy, and must be protected. </w:t>
      </w:r>
    </w:p>
    <w:p w14:paraId="3FE3D519" w14:textId="0131D457" w:rsidR="00DE4EAD" w:rsidRPr="002D58D9" w:rsidRDefault="00DE4EAD" w:rsidP="008C2ACD">
      <w:pPr>
        <w:spacing w:after="240" w:line="240" w:lineRule="auto"/>
        <w:rPr>
          <w:rFonts w:cs="Arial"/>
          <w:sz w:val="28"/>
          <w:szCs w:val="28"/>
        </w:rPr>
      </w:pPr>
      <w:r w:rsidRPr="002D58D9">
        <w:rPr>
          <w:rFonts w:cs="Arial"/>
          <w:sz w:val="28"/>
          <w:szCs w:val="28"/>
        </w:rPr>
        <w:t xml:space="preserve">Australia welcomes </w:t>
      </w:r>
      <w:r w:rsidR="00C0215C" w:rsidRPr="002D58D9">
        <w:rPr>
          <w:rFonts w:cs="Arial"/>
          <w:sz w:val="28"/>
          <w:szCs w:val="28"/>
        </w:rPr>
        <w:t xml:space="preserve">robust but respectful debate on </w:t>
      </w:r>
      <w:r w:rsidR="0068799D" w:rsidRPr="002D58D9">
        <w:rPr>
          <w:rFonts w:cs="Arial"/>
          <w:sz w:val="28"/>
          <w:szCs w:val="28"/>
        </w:rPr>
        <w:t xml:space="preserve">human </w:t>
      </w:r>
      <w:r w:rsidR="00824134" w:rsidRPr="002D58D9">
        <w:rPr>
          <w:rFonts w:cs="Arial"/>
          <w:sz w:val="28"/>
          <w:szCs w:val="28"/>
        </w:rPr>
        <w:t xml:space="preserve">rights </w:t>
      </w:r>
      <w:r w:rsidR="0068799D" w:rsidRPr="002D58D9">
        <w:rPr>
          <w:rFonts w:cs="Arial"/>
          <w:sz w:val="28"/>
          <w:szCs w:val="28"/>
        </w:rPr>
        <w:t xml:space="preserve">issues. </w:t>
      </w:r>
    </w:p>
    <w:p w14:paraId="2272EF95" w14:textId="6E23BEBD" w:rsidR="00023661" w:rsidRPr="002D58D9" w:rsidRDefault="0068799D" w:rsidP="008C2ACD">
      <w:pPr>
        <w:spacing w:after="240" w:line="240" w:lineRule="auto"/>
        <w:rPr>
          <w:sz w:val="28"/>
          <w:szCs w:val="28"/>
        </w:rPr>
      </w:pPr>
      <w:r w:rsidRPr="002D58D9">
        <w:rPr>
          <w:sz w:val="28"/>
          <w:szCs w:val="28"/>
        </w:rPr>
        <w:t>In this context</w:t>
      </w:r>
      <w:r w:rsidR="00830B81" w:rsidRPr="002D58D9">
        <w:rPr>
          <w:sz w:val="28"/>
          <w:szCs w:val="28"/>
        </w:rPr>
        <w:t>,</w:t>
      </w:r>
      <w:r w:rsidR="009645A9" w:rsidRPr="002D58D9">
        <w:rPr>
          <w:sz w:val="28"/>
          <w:szCs w:val="28"/>
        </w:rPr>
        <w:t xml:space="preserve"> </w:t>
      </w:r>
      <w:r w:rsidR="00023661" w:rsidRPr="002D58D9">
        <w:rPr>
          <w:sz w:val="28"/>
          <w:szCs w:val="28"/>
        </w:rPr>
        <w:t xml:space="preserve">I would like </w:t>
      </w:r>
      <w:r w:rsidR="009645A9" w:rsidRPr="002D58D9">
        <w:rPr>
          <w:sz w:val="28"/>
          <w:szCs w:val="28"/>
        </w:rPr>
        <w:t xml:space="preserve">to </w:t>
      </w:r>
      <w:r w:rsidR="00023661" w:rsidRPr="002D58D9">
        <w:rPr>
          <w:sz w:val="28"/>
          <w:szCs w:val="28"/>
        </w:rPr>
        <w:t xml:space="preserve">thank Australian civil society and the Australian Human Rights Commission, whose representatives are here today, for their interest and participation in </w:t>
      </w:r>
      <w:r w:rsidRPr="002D58D9">
        <w:rPr>
          <w:sz w:val="28"/>
          <w:szCs w:val="28"/>
        </w:rPr>
        <w:t>our</w:t>
      </w:r>
      <w:r w:rsidR="00023661" w:rsidRPr="002D58D9">
        <w:rPr>
          <w:sz w:val="28"/>
          <w:szCs w:val="28"/>
        </w:rPr>
        <w:t xml:space="preserve"> appearance. </w:t>
      </w:r>
      <w:r w:rsidRPr="002D58D9">
        <w:rPr>
          <w:sz w:val="28"/>
          <w:szCs w:val="28"/>
        </w:rPr>
        <w:t>W</w:t>
      </w:r>
      <w:r w:rsidR="00023661" w:rsidRPr="002D58D9">
        <w:rPr>
          <w:sz w:val="28"/>
          <w:szCs w:val="28"/>
        </w:rPr>
        <w:t xml:space="preserve">e may sometimes differ in opinions, </w:t>
      </w:r>
      <w:r w:rsidRPr="002D58D9">
        <w:rPr>
          <w:sz w:val="28"/>
          <w:szCs w:val="28"/>
        </w:rPr>
        <w:t xml:space="preserve">but </w:t>
      </w:r>
      <w:r w:rsidR="00023661" w:rsidRPr="002D58D9">
        <w:rPr>
          <w:sz w:val="28"/>
          <w:szCs w:val="28"/>
        </w:rPr>
        <w:t xml:space="preserve">we are united by a common purpose of ensuring all Australians are able to realise their </w:t>
      </w:r>
      <w:r w:rsidR="00023661" w:rsidRPr="002D58D9">
        <w:rPr>
          <w:sz w:val="28"/>
          <w:szCs w:val="28"/>
        </w:rPr>
        <w:lastRenderedPageBreak/>
        <w:t xml:space="preserve">rights. We reaffirm our commitment to ongoing dialogue with civil society, and look forward to our debrief </w:t>
      </w:r>
      <w:r w:rsidR="002D58D9" w:rsidRPr="002D58D9">
        <w:rPr>
          <w:sz w:val="28"/>
          <w:szCs w:val="28"/>
        </w:rPr>
        <w:t xml:space="preserve">with their representatives </w:t>
      </w:r>
      <w:r w:rsidR="00023661" w:rsidRPr="002D58D9">
        <w:rPr>
          <w:sz w:val="28"/>
          <w:szCs w:val="28"/>
        </w:rPr>
        <w:t>tomorrow.</w:t>
      </w:r>
    </w:p>
    <w:p w14:paraId="2E5DF641" w14:textId="77777777" w:rsidR="00C0215C" w:rsidRPr="002D58D9" w:rsidRDefault="00C0215C" w:rsidP="008C2ACD">
      <w:pPr>
        <w:spacing w:after="240" w:line="240" w:lineRule="auto"/>
        <w:rPr>
          <w:b/>
          <w:sz w:val="28"/>
          <w:szCs w:val="28"/>
        </w:rPr>
      </w:pPr>
      <w:r w:rsidRPr="002D58D9">
        <w:rPr>
          <w:b/>
          <w:sz w:val="28"/>
          <w:szCs w:val="28"/>
        </w:rPr>
        <w:t>Human rights record and improvement</w:t>
      </w:r>
    </w:p>
    <w:p w14:paraId="65FD2DFA" w14:textId="77777777" w:rsidR="00824134" w:rsidRPr="002D58D9" w:rsidRDefault="0068799D" w:rsidP="008C2ACD">
      <w:pPr>
        <w:spacing w:after="240" w:line="240" w:lineRule="auto"/>
        <w:rPr>
          <w:sz w:val="28"/>
          <w:szCs w:val="28"/>
        </w:rPr>
      </w:pPr>
      <w:r w:rsidRPr="002D58D9">
        <w:rPr>
          <w:sz w:val="28"/>
          <w:szCs w:val="28"/>
        </w:rPr>
        <w:t>W</w:t>
      </w:r>
      <w:r w:rsidR="00C0215C" w:rsidRPr="002D58D9">
        <w:rPr>
          <w:sz w:val="28"/>
          <w:szCs w:val="28"/>
        </w:rPr>
        <w:t xml:space="preserve">hen it comes to giving effect to the rights set out in the Covenant, Australia has a lot to be proud of.  </w:t>
      </w:r>
    </w:p>
    <w:p w14:paraId="65BCEE42" w14:textId="0783CA86" w:rsidR="00C0215C" w:rsidRPr="002D58D9" w:rsidRDefault="00C0215C" w:rsidP="008C2ACD">
      <w:pPr>
        <w:spacing w:after="240" w:line="240" w:lineRule="auto"/>
        <w:rPr>
          <w:sz w:val="28"/>
          <w:szCs w:val="28"/>
        </w:rPr>
      </w:pPr>
      <w:r w:rsidRPr="002D58D9">
        <w:rPr>
          <w:sz w:val="28"/>
          <w:szCs w:val="28"/>
        </w:rPr>
        <w:t>However, we are not complacent.  We acknowledge there are things we could do better.</w:t>
      </w:r>
    </w:p>
    <w:p w14:paraId="1C0D413B" w14:textId="61F92361" w:rsidR="00C0215C" w:rsidRPr="002D58D9" w:rsidRDefault="0068799D" w:rsidP="008C2ACD">
      <w:pPr>
        <w:spacing w:after="240" w:line="240" w:lineRule="auto"/>
        <w:rPr>
          <w:sz w:val="28"/>
          <w:szCs w:val="28"/>
        </w:rPr>
      </w:pPr>
      <w:r w:rsidRPr="002D58D9">
        <w:rPr>
          <w:sz w:val="28"/>
          <w:szCs w:val="28"/>
        </w:rPr>
        <w:t xml:space="preserve">The </w:t>
      </w:r>
      <w:r w:rsidR="00C0215C" w:rsidRPr="002D58D9">
        <w:rPr>
          <w:sz w:val="28"/>
          <w:szCs w:val="28"/>
        </w:rPr>
        <w:t xml:space="preserve">Government is committed to working with relevant communities to identify and implement appropriate solutions.  </w:t>
      </w:r>
    </w:p>
    <w:p w14:paraId="749E9366" w14:textId="77777777" w:rsidR="009E51B6" w:rsidRPr="002D58D9" w:rsidRDefault="009E51B6" w:rsidP="008C2ACD">
      <w:pPr>
        <w:spacing w:after="240" w:line="240" w:lineRule="auto"/>
        <w:rPr>
          <w:b/>
          <w:sz w:val="28"/>
          <w:szCs w:val="28"/>
        </w:rPr>
      </w:pPr>
      <w:r w:rsidRPr="002D58D9">
        <w:rPr>
          <w:b/>
          <w:sz w:val="28"/>
          <w:szCs w:val="28"/>
        </w:rPr>
        <w:t>Access to Justice</w:t>
      </w:r>
      <w:r w:rsidR="00430159" w:rsidRPr="002D58D9">
        <w:rPr>
          <w:b/>
          <w:sz w:val="28"/>
          <w:szCs w:val="28"/>
        </w:rPr>
        <w:t xml:space="preserve"> </w:t>
      </w:r>
    </w:p>
    <w:p w14:paraId="02899AFB" w14:textId="77777777" w:rsidR="00F42494" w:rsidRPr="002D58D9" w:rsidRDefault="007047D0" w:rsidP="008C2ACD">
      <w:pPr>
        <w:spacing w:after="240" w:line="240" w:lineRule="auto"/>
        <w:rPr>
          <w:sz w:val="28"/>
          <w:szCs w:val="28"/>
        </w:rPr>
      </w:pPr>
      <w:r w:rsidRPr="002D58D9">
        <w:rPr>
          <w:sz w:val="28"/>
          <w:szCs w:val="28"/>
        </w:rPr>
        <w:t>T</w:t>
      </w:r>
      <w:r w:rsidR="00F42494" w:rsidRPr="002D58D9">
        <w:rPr>
          <w:sz w:val="28"/>
          <w:szCs w:val="28"/>
        </w:rPr>
        <w:t>he ri</w:t>
      </w:r>
      <w:r w:rsidR="008A3113" w:rsidRPr="002D58D9">
        <w:rPr>
          <w:sz w:val="28"/>
          <w:szCs w:val="28"/>
        </w:rPr>
        <w:t>ghts to equality before the law</w:t>
      </w:r>
      <w:r w:rsidR="00F42494" w:rsidRPr="002D58D9">
        <w:rPr>
          <w:sz w:val="28"/>
          <w:szCs w:val="28"/>
        </w:rPr>
        <w:t xml:space="preserve"> and to a fair trial are imperative in a democratic society. </w:t>
      </w:r>
    </w:p>
    <w:p w14:paraId="740B4A73" w14:textId="6D1AE00F" w:rsidR="00F42494" w:rsidRPr="002D58D9" w:rsidRDefault="0068799D" w:rsidP="008C2ACD">
      <w:pPr>
        <w:spacing w:after="240" w:line="240" w:lineRule="auto"/>
        <w:rPr>
          <w:sz w:val="28"/>
          <w:szCs w:val="28"/>
        </w:rPr>
      </w:pPr>
      <w:r w:rsidRPr="002D58D9">
        <w:rPr>
          <w:sz w:val="28"/>
          <w:szCs w:val="28"/>
        </w:rPr>
        <w:t xml:space="preserve">Reflecting </w:t>
      </w:r>
      <w:r w:rsidR="00A345DF" w:rsidRPr="002D58D9">
        <w:rPr>
          <w:sz w:val="28"/>
          <w:szCs w:val="28"/>
        </w:rPr>
        <w:t xml:space="preserve">the importance the Australian Government places on ensuring all Australians are able </w:t>
      </w:r>
      <w:r w:rsidR="00C25278" w:rsidRPr="002D58D9">
        <w:rPr>
          <w:sz w:val="28"/>
          <w:szCs w:val="28"/>
        </w:rPr>
        <w:t>access the justice system</w:t>
      </w:r>
      <w:r w:rsidR="00A345DF" w:rsidRPr="002D58D9">
        <w:rPr>
          <w:sz w:val="28"/>
          <w:szCs w:val="28"/>
        </w:rPr>
        <w:t xml:space="preserve">, </w:t>
      </w:r>
      <w:r w:rsidRPr="002D58D9">
        <w:rPr>
          <w:sz w:val="28"/>
          <w:szCs w:val="28"/>
        </w:rPr>
        <w:t xml:space="preserve">it has </w:t>
      </w:r>
      <w:r w:rsidR="00F42494" w:rsidRPr="002D58D9">
        <w:rPr>
          <w:sz w:val="28"/>
          <w:szCs w:val="28"/>
        </w:rPr>
        <w:t xml:space="preserve">committed </w:t>
      </w:r>
      <w:r w:rsidR="00F42494" w:rsidRPr="002D58D9">
        <w:rPr>
          <w:b/>
          <w:sz w:val="28"/>
          <w:szCs w:val="28"/>
        </w:rPr>
        <w:t>record funding to the legal assistance sector</w:t>
      </w:r>
      <w:r w:rsidR="002D58D9" w:rsidRPr="002D58D9">
        <w:rPr>
          <w:b/>
          <w:sz w:val="28"/>
          <w:szCs w:val="28"/>
        </w:rPr>
        <w:t xml:space="preserve"> </w:t>
      </w:r>
      <w:r w:rsidR="002D58D9" w:rsidRPr="002D58D9">
        <w:rPr>
          <w:sz w:val="28"/>
          <w:szCs w:val="28"/>
        </w:rPr>
        <w:t>-</w:t>
      </w:r>
      <w:r w:rsidR="002D58D9" w:rsidRPr="002D58D9">
        <w:rPr>
          <w:b/>
          <w:sz w:val="28"/>
          <w:szCs w:val="28"/>
        </w:rPr>
        <w:t xml:space="preserve"> </w:t>
      </w:r>
      <w:r w:rsidR="001A5C24" w:rsidRPr="002D58D9">
        <w:rPr>
          <w:sz w:val="28"/>
          <w:szCs w:val="28"/>
        </w:rPr>
        <w:t>over 1.7</w:t>
      </w:r>
      <w:r w:rsidR="00F42494" w:rsidRPr="002D58D9">
        <w:rPr>
          <w:sz w:val="28"/>
          <w:szCs w:val="28"/>
        </w:rPr>
        <w:t xml:space="preserve"> billion </w:t>
      </w:r>
      <w:r w:rsidR="001A5C24" w:rsidRPr="002D58D9">
        <w:rPr>
          <w:sz w:val="28"/>
          <w:szCs w:val="28"/>
        </w:rPr>
        <w:t xml:space="preserve">dollars </w:t>
      </w:r>
      <w:r w:rsidR="00F42494" w:rsidRPr="002D58D9">
        <w:rPr>
          <w:sz w:val="28"/>
          <w:szCs w:val="28"/>
        </w:rPr>
        <w:t xml:space="preserve">over </w:t>
      </w:r>
      <w:r w:rsidR="00DE7413" w:rsidRPr="002D58D9">
        <w:rPr>
          <w:sz w:val="28"/>
          <w:szCs w:val="28"/>
        </w:rPr>
        <w:t>five years to 2020</w:t>
      </w:r>
      <w:r w:rsidR="00F42494" w:rsidRPr="002D58D9">
        <w:rPr>
          <w:sz w:val="28"/>
          <w:szCs w:val="28"/>
        </w:rPr>
        <w:t xml:space="preserve"> to fund Legal Aid Commissions, Community Legal Centres, and Aboriginal and Torres Strait Islander Legal Services. </w:t>
      </w:r>
    </w:p>
    <w:p w14:paraId="7034119E" w14:textId="77777777" w:rsidR="003C0E16" w:rsidRPr="002D58D9" w:rsidRDefault="003C0E16" w:rsidP="008C2ACD">
      <w:pPr>
        <w:spacing w:after="240" w:line="240" w:lineRule="auto"/>
        <w:rPr>
          <w:b/>
          <w:sz w:val="28"/>
          <w:szCs w:val="28"/>
        </w:rPr>
      </w:pPr>
      <w:r w:rsidRPr="002D58D9">
        <w:rPr>
          <w:b/>
          <w:sz w:val="28"/>
          <w:szCs w:val="28"/>
        </w:rPr>
        <w:t>N</w:t>
      </w:r>
      <w:r w:rsidR="003A2E35" w:rsidRPr="002D58D9">
        <w:rPr>
          <w:b/>
          <w:sz w:val="28"/>
          <w:szCs w:val="28"/>
        </w:rPr>
        <w:t xml:space="preserve">ational Security Scrutiny </w:t>
      </w:r>
    </w:p>
    <w:p w14:paraId="1894C446" w14:textId="6E78FADE" w:rsidR="001848B1" w:rsidRPr="002D58D9" w:rsidRDefault="0068799D" w:rsidP="008C2ACD">
      <w:pPr>
        <w:spacing w:after="240" w:line="240" w:lineRule="auto"/>
        <w:rPr>
          <w:sz w:val="28"/>
          <w:szCs w:val="28"/>
        </w:rPr>
      </w:pPr>
      <w:r w:rsidRPr="002D58D9">
        <w:rPr>
          <w:sz w:val="28"/>
          <w:szCs w:val="28"/>
        </w:rPr>
        <w:t xml:space="preserve"> We </w:t>
      </w:r>
      <w:r w:rsidR="001848B1" w:rsidRPr="002D58D9">
        <w:rPr>
          <w:sz w:val="28"/>
          <w:szCs w:val="28"/>
        </w:rPr>
        <w:t xml:space="preserve">are conscious of the imperative to protect </w:t>
      </w:r>
      <w:r w:rsidRPr="002D58D9">
        <w:rPr>
          <w:sz w:val="28"/>
          <w:szCs w:val="28"/>
        </w:rPr>
        <w:t>public safety</w:t>
      </w:r>
      <w:r w:rsidR="001848B1" w:rsidRPr="002D58D9">
        <w:rPr>
          <w:sz w:val="28"/>
          <w:szCs w:val="28"/>
        </w:rPr>
        <w:t xml:space="preserve">.  </w:t>
      </w:r>
      <w:r w:rsidRPr="002D58D9">
        <w:rPr>
          <w:sz w:val="28"/>
          <w:szCs w:val="28"/>
        </w:rPr>
        <w:t xml:space="preserve">At the same time, our </w:t>
      </w:r>
      <w:r w:rsidR="001848B1" w:rsidRPr="002D58D9">
        <w:rPr>
          <w:sz w:val="28"/>
          <w:szCs w:val="28"/>
        </w:rPr>
        <w:t xml:space="preserve">efforts to counter terrorism are informed by our commitment </w:t>
      </w:r>
      <w:r w:rsidR="00C25278" w:rsidRPr="002D58D9">
        <w:rPr>
          <w:sz w:val="28"/>
          <w:szCs w:val="28"/>
        </w:rPr>
        <w:t xml:space="preserve">to </w:t>
      </w:r>
      <w:r w:rsidR="001848B1" w:rsidRPr="002D58D9">
        <w:rPr>
          <w:sz w:val="28"/>
          <w:szCs w:val="28"/>
        </w:rPr>
        <w:t>human rights and the rule of law.  As Prime Minister Turnbull reaffirmed earlier this year</w:t>
      </w:r>
      <w:r w:rsidR="00432A08" w:rsidRPr="002D58D9">
        <w:rPr>
          <w:sz w:val="28"/>
          <w:szCs w:val="28"/>
        </w:rPr>
        <w:t>,</w:t>
      </w:r>
      <w:r w:rsidR="001848B1" w:rsidRPr="002D58D9">
        <w:rPr>
          <w:sz w:val="28"/>
          <w:szCs w:val="28"/>
        </w:rPr>
        <w:t xml:space="preserve"> Australia </w:t>
      </w:r>
      <w:r w:rsidR="00C25278" w:rsidRPr="002D58D9">
        <w:rPr>
          <w:sz w:val="28"/>
          <w:szCs w:val="28"/>
        </w:rPr>
        <w:t xml:space="preserve">strives to get </w:t>
      </w:r>
      <w:r w:rsidR="001848B1" w:rsidRPr="002D58D9">
        <w:rPr>
          <w:sz w:val="28"/>
          <w:szCs w:val="28"/>
        </w:rPr>
        <w:t xml:space="preserve">the balance right between </w:t>
      </w:r>
      <w:r w:rsidR="00432A08" w:rsidRPr="002D58D9">
        <w:rPr>
          <w:sz w:val="28"/>
          <w:szCs w:val="28"/>
        </w:rPr>
        <w:t xml:space="preserve">security, </w:t>
      </w:r>
      <w:r w:rsidR="001848B1" w:rsidRPr="002D58D9">
        <w:rPr>
          <w:sz w:val="28"/>
          <w:szCs w:val="28"/>
        </w:rPr>
        <w:t>and individual rights and civil liberties.</w:t>
      </w:r>
      <w:r w:rsidR="001848B1" w:rsidRPr="002D58D9">
        <w:rPr>
          <w:rStyle w:val="FootnoteReference"/>
          <w:sz w:val="28"/>
          <w:szCs w:val="28"/>
        </w:rPr>
        <w:footnoteReference w:id="1"/>
      </w:r>
    </w:p>
    <w:p w14:paraId="1E3A7E3C" w14:textId="0611BE43" w:rsidR="003A2E35" w:rsidRPr="002D58D9" w:rsidRDefault="003B0C30" w:rsidP="008C2ACD">
      <w:pPr>
        <w:spacing w:after="240" w:line="240" w:lineRule="auto"/>
        <w:rPr>
          <w:sz w:val="28"/>
          <w:szCs w:val="28"/>
        </w:rPr>
      </w:pPr>
      <w:r w:rsidRPr="002D58D9">
        <w:rPr>
          <w:sz w:val="28"/>
          <w:szCs w:val="28"/>
        </w:rPr>
        <w:t>Australia</w:t>
      </w:r>
      <w:r w:rsidR="0068799D" w:rsidRPr="002D58D9">
        <w:rPr>
          <w:sz w:val="28"/>
          <w:szCs w:val="28"/>
        </w:rPr>
        <w:t xml:space="preserve"> therefor</w:t>
      </w:r>
      <w:r w:rsidRPr="002D58D9">
        <w:rPr>
          <w:sz w:val="28"/>
          <w:szCs w:val="28"/>
        </w:rPr>
        <w:t xml:space="preserve"> maintains a comprehensive</w:t>
      </w:r>
      <w:r w:rsidR="000B5D53" w:rsidRPr="002D58D9">
        <w:rPr>
          <w:sz w:val="28"/>
          <w:szCs w:val="28"/>
        </w:rPr>
        <w:t xml:space="preserve"> </w:t>
      </w:r>
      <w:r w:rsidRPr="002D58D9">
        <w:rPr>
          <w:sz w:val="28"/>
          <w:szCs w:val="28"/>
        </w:rPr>
        <w:t xml:space="preserve">regime of </w:t>
      </w:r>
      <w:r w:rsidRPr="002D58D9">
        <w:rPr>
          <w:b/>
          <w:sz w:val="28"/>
          <w:szCs w:val="28"/>
        </w:rPr>
        <w:t>safeguards</w:t>
      </w:r>
      <w:r w:rsidRPr="002D58D9">
        <w:rPr>
          <w:sz w:val="28"/>
          <w:szCs w:val="28"/>
        </w:rPr>
        <w:t xml:space="preserve"> to ensure that security </w:t>
      </w:r>
      <w:r w:rsidR="002D58D9" w:rsidRPr="002D58D9">
        <w:rPr>
          <w:sz w:val="28"/>
          <w:szCs w:val="28"/>
        </w:rPr>
        <w:t xml:space="preserve">considerations do </w:t>
      </w:r>
      <w:r w:rsidRPr="002D58D9">
        <w:rPr>
          <w:sz w:val="28"/>
          <w:szCs w:val="28"/>
        </w:rPr>
        <w:t xml:space="preserve">not </w:t>
      </w:r>
      <w:r w:rsidR="000B5D53" w:rsidRPr="002D58D9">
        <w:rPr>
          <w:sz w:val="28"/>
          <w:szCs w:val="28"/>
        </w:rPr>
        <w:t xml:space="preserve">erode </w:t>
      </w:r>
      <w:r w:rsidR="00CD7E2C" w:rsidRPr="002D58D9">
        <w:rPr>
          <w:sz w:val="28"/>
          <w:szCs w:val="28"/>
        </w:rPr>
        <w:t xml:space="preserve">Australians’ </w:t>
      </w:r>
      <w:r w:rsidR="000B5D53" w:rsidRPr="002D58D9">
        <w:rPr>
          <w:sz w:val="28"/>
          <w:szCs w:val="28"/>
        </w:rPr>
        <w:t>fundamental rights and freedoms</w:t>
      </w:r>
      <w:r w:rsidRPr="002D58D9">
        <w:rPr>
          <w:sz w:val="28"/>
          <w:szCs w:val="28"/>
        </w:rPr>
        <w:t xml:space="preserve">. </w:t>
      </w:r>
    </w:p>
    <w:p w14:paraId="183CDE14" w14:textId="5F417ABF" w:rsidR="00794D7E" w:rsidRPr="002D58D9" w:rsidRDefault="002D58D9" w:rsidP="008C2ACD">
      <w:pPr>
        <w:spacing w:after="240" w:line="240" w:lineRule="auto"/>
        <w:rPr>
          <w:sz w:val="28"/>
          <w:szCs w:val="28"/>
        </w:rPr>
      </w:pPr>
      <w:r w:rsidRPr="002D58D9">
        <w:rPr>
          <w:sz w:val="28"/>
          <w:szCs w:val="28"/>
        </w:rPr>
        <w:t xml:space="preserve">The </w:t>
      </w:r>
      <w:r w:rsidR="003B0C30" w:rsidRPr="002D58D9">
        <w:rPr>
          <w:b/>
          <w:sz w:val="28"/>
          <w:szCs w:val="28"/>
        </w:rPr>
        <w:t>Independent</w:t>
      </w:r>
      <w:r w:rsidR="005654A3" w:rsidRPr="002D58D9">
        <w:rPr>
          <w:b/>
          <w:sz w:val="28"/>
          <w:szCs w:val="28"/>
        </w:rPr>
        <w:t xml:space="preserve"> National Security Legislation Monitor</w:t>
      </w:r>
      <w:r w:rsidR="00C0215C" w:rsidRPr="002D58D9">
        <w:rPr>
          <w:b/>
          <w:sz w:val="28"/>
          <w:szCs w:val="28"/>
        </w:rPr>
        <w:t>,</w:t>
      </w:r>
      <w:r w:rsidRPr="002D58D9">
        <w:rPr>
          <w:sz w:val="28"/>
          <w:szCs w:val="28"/>
        </w:rPr>
        <w:t xml:space="preserve"> is an independent agency </w:t>
      </w:r>
      <w:r w:rsidR="003B0C30" w:rsidRPr="002D58D9">
        <w:rPr>
          <w:sz w:val="28"/>
          <w:szCs w:val="28"/>
        </w:rPr>
        <w:t>tasked with the ongoing review of the operation, effectiveness and implications of Australia’s counter</w:t>
      </w:r>
      <w:r w:rsidR="003B0C30" w:rsidRPr="002D58D9">
        <w:rPr>
          <w:rFonts w:ascii="Cambria Math" w:eastAsia="MS Gothic" w:hAnsi="Cambria Math" w:cs="Cambria Math"/>
          <w:sz w:val="28"/>
          <w:szCs w:val="28"/>
        </w:rPr>
        <w:t>‑</w:t>
      </w:r>
      <w:r w:rsidR="003B0C30" w:rsidRPr="002D58D9">
        <w:rPr>
          <w:sz w:val="28"/>
          <w:szCs w:val="28"/>
        </w:rPr>
        <w:t>terrorism an</w:t>
      </w:r>
      <w:r w:rsidR="00EF2D68" w:rsidRPr="002D58D9">
        <w:rPr>
          <w:sz w:val="28"/>
          <w:szCs w:val="28"/>
        </w:rPr>
        <w:t>d national security legislation</w:t>
      </w:r>
      <w:r w:rsidR="003B0C30" w:rsidRPr="002D58D9">
        <w:rPr>
          <w:sz w:val="28"/>
          <w:szCs w:val="28"/>
        </w:rPr>
        <w:t>. This</w:t>
      </w:r>
      <w:r w:rsidR="00CD7E2C" w:rsidRPr="002D58D9">
        <w:rPr>
          <w:sz w:val="28"/>
          <w:szCs w:val="28"/>
        </w:rPr>
        <w:t xml:space="preserve"> oversight</w:t>
      </w:r>
      <w:r w:rsidR="003B0C30" w:rsidRPr="002D58D9">
        <w:rPr>
          <w:sz w:val="28"/>
          <w:szCs w:val="28"/>
        </w:rPr>
        <w:t xml:space="preserve"> </w:t>
      </w:r>
      <w:r w:rsidR="0068799D" w:rsidRPr="002D58D9">
        <w:rPr>
          <w:sz w:val="28"/>
          <w:szCs w:val="28"/>
        </w:rPr>
        <w:t xml:space="preserve">addresses </w:t>
      </w:r>
      <w:r w:rsidR="003B0C30" w:rsidRPr="002D58D9">
        <w:rPr>
          <w:sz w:val="28"/>
          <w:szCs w:val="28"/>
        </w:rPr>
        <w:t xml:space="preserve">whether legislation contains appropriate safeguards </w:t>
      </w:r>
      <w:r w:rsidR="00432A08" w:rsidRPr="002D58D9">
        <w:rPr>
          <w:sz w:val="28"/>
          <w:szCs w:val="28"/>
        </w:rPr>
        <w:t xml:space="preserve">to </w:t>
      </w:r>
      <w:r w:rsidR="003B0C30" w:rsidRPr="002D58D9">
        <w:rPr>
          <w:sz w:val="28"/>
          <w:szCs w:val="28"/>
        </w:rPr>
        <w:t>protect</w:t>
      </w:r>
      <w:r w:rsidR="00432A08" w:rsidRPr="002D58D9">
        <w:rPr>
          <w:sz w:val="28"/>
          <w:szCs w:val="28"/>
        </w:rPr>
        <w:t xml:space="preserve"> </w:t>
      </w:r>
      <w:r w:rsidR="003B0C30" w:rsidRPr="002D58D9">
        <w:rPr>
          <w:sz w:val="28"/>
          <w:szCs w:val="28"/>
        </w:rPr>
        <w:t xml:space="preserve">rights, </w:t>
      </w:r>
      <w:r w:rsidR="00432A08" w:rsidRPr="002D58D9">
        <w:rPr>
          <w:sz w:val="28"/>
          <w:szCs w:val="28"/>
        </w:rPr>
        <w:t xml:space="preserve">is </w:t>
      </w:r>
      <w:r w:rsidR="003B0C30" w:rsidRPr="002D58D9">
        <w:rPr>
          <w:sz w:val="28"/>
          <w:szCs w:val="28"/>
        </w:rPr>
        <w:t>proportionate to any threat of terrorism or threat to national security or both, and remains necessary.</w:t>
      </w:r>
      <w:r w:rsidR="00794D7E" w:rsidRPr="002D58D9">
        <w:rPr>
          <w:sz w:val="28"/>
          <w:szCs w:val="28"/>
        </w:rPr>
        <w:t xml:space="preserve"> </w:t>
      </w:r>
      <w:r w:rsidR="00C0215C" w:rsidRPr="002D58D9">
        <w:rPr>
          <w:sz w:val="28"/>
          <w:szCs w:val="28"/>
        </w:rPr>
        <w:t>In addition, t</w:t>
      </w:r>
      <w:r w:rsidR="00B833B3" w:rsidRPr="002D58D9">
        <w:rPr>
          <w:sz w:val="28"/>
          <w:szCs w:val="28"/>
        </w:rPr>
        <w:t xml:space="preserve">he independent </w:t>
      </w:r>
      <w:r w:rsidR="00794D7E" w:rsidRPr="002D58D9">
        <w:rPr>
          <w:b/>
          <w:sz w:val="28"/>
          <w:szCs w:val="28"/>
        </w:rPr>
        <w:t>Inspector General of Intelligence and Security</w:t>
      </w:r>
      <w:r w:rsidR="00794D7E" w:rsidRPr="002D58D9">
        <w:rPr>
          <w:sz w:val="28"/>
          <w:szCs w:val="28"/>
        </w:rPr>
        <w:t xml:space="preserve"> </w:t>
      </w:r>
      <w:r w:rsidR="00B833B3" w:rsidRPr="002D58D9">
        <w:rPr>
          <w:sz w:val="28"/>
          <w:szCs w:val="28"/>
        </w:rPr>
        <w:t xml:space="preserve">reviews the actions of the Australian Intelligence Community, to </w:t>
      </w:r>
      <w:r w:rsidR="00B833B3" w:rsidRPr="002D58D9">
        <w:rPr>
          <w:sz w:val="28"/>
          <w:szCs w:val="28"/>
        </w:rPr>
        <w:lastRenderedPageBreak/>
        <w:t>ensure that Government agencies act legally and with propriety, comply with ministerial guidelines and directives</w:t>
      </w:r>
      <w:r w:rsidR="0068799D" w:rsidRPr="002D58D9">
        <w:rPr>
          <w:sz w:val="28"/>
          <w:szCs w:val="28"/>
        </w:rPr>
        <w:t xml:space="preserve">, </w:t>
      </w:r>
      <w:r w:rsidR="00B833B3" w:rsidRPr="002D58D9">
        <w:rPr>
          <w:sz w:val="28"/>
          <w:szCs w:val="28"/>
        </w:rPr>
        <w:t>and respect human rights.</w:t>
      </w:r>
    </w:p>
    <w:p w14:paraId="1D5D6977" w14:textId="778B4590" w:rsidR="00824134" w:rsidRPr="002D58D9" w:rsidRDefault="00CD6893" w:rsidP="008C2ACD">
      <w:pPr>
        <w:spacing w:after="240" w:line="240" w:lineRule="auto"/>
        <w:rPr>
          <w:sz w:val="28"/>
          <w:szCs w:val="28"/>
        </w:rPr>
      </w:pPr>
      <w:r w:rsidRPr="002D58D9">
        <w:rPr>
          <w:sz w:val="28"/>
          <w:szCs w:val="28"/>
        </w:rPr>
        <w:t>T</w:t>
      </w:r>
      <w:r w:rsidR="0035697B" w:rsidRPr="002D58D9">
        <w:rPr>
          <w:sz w:val="28"/>
          <w:szCs w:val="28"/>
        </w:rPr>
        <w:t xml:space="preserve">he Australian Government </w:t>
      </w:r>
      <w:r w:rsidR="005E28EC" w:rsidRPr="002D58D9">
        <w:rPr>
          <w:sz w:val="28"/>
          <w:szCs w:val="28"/>
        </w:rPr>
        <w:t xml:space="preserve">is further strengthening </w:t>
      </w:r>
      <w:r w:rsidR="002D58D9" w:rsidRPr="002D58D9">
        <w:rPr>
          <w:sz w:val="28"/>
          <w:szCs w:val="28"/>
        </w:rPr>
        <w:t xml:space="preserve">its </w:t>
      </w:r>
      <w:r w:rsidR="005E28EC" w:rsidRPr="002D58D9">
        <w:rPr>
          <w:b/>
          <w:sz w:val="28"/>
          <w:szCs w:val="28"/>
        </w:rPr>
        <w:t>oversight, accountability and integrity structures</w:t>
      </w:r>
      <w:r w:rsidR="005E28EC" w:rsidRPr="002D58D9">
        <w:rPr>
          <w:sz w:val="28"/>
          <w:szCs w:val="28"/>
        </w:rPr>
        <w:t xml:space="preserve"> by increasing the powers of the Attorney-General </w:t>
      </w:r>
      <w:r w:rsidR="0068799D" w:rsidRPr="002D58D9">
        <w:rPr>
          <w:sz w:val="28"/>
          <w:szCs w:val="28"/>
        </w:rPr>
        <w:t xml:space="preserve">relating to </w:t>
      </w:r>
      <w:r w:rsidR="005E28EC" w:rsidRPr="002D58D9">
        <w:rPr>
          <w:sz w:val="28"/>
          <w:szCs w:val="28"/>
        </w:rPr>
        <w:t xml:space="preserve">Australia’s intelligence communities and domestic security arrangements. </w:t>
      </w:r>
    </w:p>
    <w:p w14:paraId="746D3A10" w14:textId="77777777" w:rsidR="002D58D9" w:rsidRPr="002D58D9" w:rsidRDefault="002D58D9" w:rsidP="002D58D9">
      <w:pPr>
        <w:pStyle w:val="Default"/>
        <w:spacing w:after="240"/>
        <w:rPr>
          <w:rFonts w:asciiTheme="minorHAnsi" w:hAnsiTheme="minorHAnsi"/>
          <w:b/>
          <w:sz w:val="28"/>
          <w:szCs w:val="28"/>
        </w:rPr>
      </w:pPr>
      <w:r w:rsidRPr="002D58D9">
        <w:rPr>
          <w:rFonts w:asciiTheme="minorHAnsi" w:hAnsiTheme="minorHAnsi"/>
          <w:b/>
          <w:sz w:val="28"/>
          <w:szCs w:val="28"/>
        </w:rPr>
        <w:t>Gender Equality</w:t>
      </w:r>
    </w:p>
    <w:p w14:paraId="1D597B9D" w14:textId="77777777" w:rsidR="002D58D9" w:rsidRPr="002D58D9" w:rsidRDefault="002D58D9" w:rsidP="002D58D9">
      <w:pPr>
        <w:pStyle w:val="Default"/>
        <w:spacing w:after="240"/>
        <w:rPr>
          <w:rFonts w:asciiTheme="minorHAnsi" w:hAnsiTheme="minorHAnsi"/>
          <w:sz w:val="28"/>
          <w:szCs w:val="28"/>
        </w:rPr>
      </w:pPr>
      <w:r w:rsidRPr="002D58D9">
        <w:rPr>
          <w:rFonts w:asciiTheme="minorHAnsi" w:hAnsiTheme="minorHAnsi"/>
          <w:sz w:val="28"/>
          <w:szCs w:val="28"/>
        </w:rPr>
        <w:t xml:space="preserve">All Australian jurisdictions share a responsibility for delivering equality for women. The Australian Government has three priorities to address remaining obstacles to substantive equality: </w:t>
      </w:r>
    </w:p>
    <w:p w14:paraId="0CE7FCFF" w14:textId="77777777" w:rsidR="002D58D9" w:rsidRPr="002D58D9" w:rsidRDefault="002D58D9" w:rsidP="002D58D9">
      <w:pPr>
        <w:pStyle w:val="Default"/>
        <w:numPr>
          <w:ilvl w:val="0"/>
          <w:numId w:val="12"/>
        </w:numPr>
        <w:spacing w:after="240"/>
        <w:rPr>
          <w:rFonts w:asciiTheme="minorHAnsi" w:hAnsiTheme="minorHAnsi"/>
          <w:sz w:val="28"/>
          <w:szCs w:val="28"/>
        </w:rPr>
      </w:pPr>
      <w:r w:rsidRPr="002D58D9">
        <w:rPr>
          <w:rFonts w:asciiTheme="minorHAnsi" w:hAnsiTheme="minorHAnsi"/>
          <w:sz w:val="28"/>
          <w:szCs w:val="28"/>
        </w:rPr>
        <w:t xml:space="preserve">strengthening women’s economic security, including women’s workforce participation </w:t>
      </w:r>
    </w:p>
    <w:p w14:paraId="3AE176A3" w14:textId="77777777" w:rsidR="002D58D9" w:rsidRPr="002D58D9" w:rsidRDefault="002D58D9" w:rsidP="002D58D9">
      <w:pPr>
        <w:pStyle w:val="Default"/>
        <w:numPr>
          <w:ilvl w:val="0"/>
          <w:numId w:val="12"/>
        </w:numPr>
        <w:spacing w:after="240"/>
        <w:rPr>
          <w:rFonts w:asciiTheme="minorHAnsi" w:hAnsiTheme="minorHAnsi"/>
          <w:sz w:val="28"/>
          <w:szCs w:val="28"/>
        </w:rPr>
      </w:pPr>
      <w:r w:rsidRPr="002D58D9">
        <w:rPr>
          <w:rFonts w:asciiTheme="minorHAnsi" w:hAnsiTheme="minorHAnsi"/>
          <w:sz w:val="28"/>
          <w:szCs w:val="28"/>
        </w:rPr>
        <w:t xml:space="preserve">supporting more women into leadership positions; and </w:t>
      </w:r>
    </w:p>
    <w:p w14:paraId="7691274C" w14:textId="77777777" w:rsidR="002D58D9" w:rsidRPr="002D58D9" w:rsidRDefault="002D58D9" w:rsidP="002D58D9">
      <w:pPr>
        <w:pStyle w:val="Default"/>
        <w:numPr>
          <w:ilvl w:val="0"/>
          <w:numId w:val="12"/>
        </w:numPr>
        <w:spacing w:after="240"/>
        <w:rPr>
          <w:rFonts w:asciiTheme="minorHAnsi" w:hAnsiTheme="minorHAnsi"/>
          <w:sz w:val="28"/>
          <w:szCs w:val="28"/>
        </w:rPr>
      </w:pPr>
      <w:r w:rsidRPr="002D58D9">
        <w:rPr>
          <w:rFonts w:asciiTheme="minorHAnsi" w:hAnsiTheme="minorHAnsi"/>
          <w:sz w:val="28"/>
          <w:szCs w:val="28"/>
        </w:rPr>
        <w:t xml:space="preserve">ensuring that women and their children are safe from violence. </w:t>
      </w:r>
    </w:p>
    <w:p w14:paraId="399D97E1" w14:textId="77777777" w:rsidR="002D58D9" w:rsidRPr="002D58D9" w:rsidRDefault="002D58D9" w:rsidP="002D58D9">
      <w:pPr>
        <w:spacing w:after="240" w:line="240" w:lineRule="auto"/>
        <w:rPr>
          <w:sz w:val="28"/>
          <w:szCs w:val="28"/>
        </w:rPr>
      </w:pPr>
      <w:r w:rsidRPr="002D58D9">
        <w:rPr>
          <w:sz w:val="28"/>
          <w:szCs w:val="28"/>
        </w:rPr>
        <w:t xml:space="preserve">Women in Australia continue to experience unacceptable levels of violence.  Addressing this issue is a particular focus of Australian governments.  </w:t>
      </w:r>
    </w:p>
    <w:p w14:paraId="68FAA4F9" w14:textId="10E00861" w:rsidR="00543D37" w:rsidRPr="002D58D9" w:rsidRDefault="003C0E16" w:rsidP="008C2ACD">
      <w:pPr>
        <w:spacing w:after="240" w:line="240" w:lineRule="auto"/>
        <w:rPr>
          <w:b/>
          <w:sz w:val="28"/>
          <w:szCs w:val="28"/>
        </w:rPr>
      </w:pPr>
      <w:r w:rsidRPr="002D58D9">
        <w:rPr>
          <w:b/>
          <w:sz w:val="28"/>
          <w:szCs w:val="28"/>
        </w:rPr>
        <w:t xml:space="preserve">Indigenous </w:t>
      </w:r>
      <w:r w:rsidR="007A1254" w:rsidRPr="002D58D9">
        <w:rPr>
          <w:b/>
          <w:sz w:val="28"/>
          <w:szCs w:val="28"/>
        </w:rPr>
        <w:t>People, particularly Indigenous Incarceration Rates</w:t>
      </w:r>
    </w:p>
    <w:p w14:paraId="7297DAEA" w14:textId="5A580D01" w:rsidR="0042647B" w:rsidRPr="002D58D9" w:rsidRDefault="00543D37" w:rsidP="008C2ACD">
      <w:pPr>
        <w:spacing w:after="240" w:line="240" w:lineRule="auto"/>
        <w:rPr>
          <w:sz w:val="28"/>
          <w:szCs w:val="28"/>
        </w:rPr>
      </w:pPr>
      <w:r w:rsidRPr="002D58D9">
        <w:rPr>
          <w:sz w:val="28"/>
          <w:szCs w:val="28"/>
        </w:rPr>
        <w:t xml:space="preserve">Aboriginal and Torres Strait Islander Australians continue to experience poorer outcomes </w:t>
      </w:r>
      <w:r w:rsidR="0042647B" w:rsidRPr="002D58D9">
        <w:rPr>
          <w:sz w:val="28"/>
          <w:szCs w:val="28"/>
        </w:rPr>
        <w:t>than non-Indigenous</w:t>
      </w:r>
      <w:r w:rsidR="00A216E6" w:rsidRPr="002D58D9">
        <w:rPr>
          <w:sz w:val="28"/>
          <w:szCs w:val="28"/>
        </w:rPr>
        <w:t xml:space="preserve"> </w:t>
      </w:r>
      <w:r w:rsidR="0042647B" w:rsidRPr="002D58D9">
        <w:rPr>
          <w:sz w:val="28"/>
          <w:szCs w:val="28"/>
        </w:rPr>
        <w:t xml:space="preserve">Australians </w:t>
      </w:r>
      <w:r w:rsidRPr="002D58D9">
        <w:rPr>
          <w:sz w:val="28"/>
          <w:szCs w:val="28"/>
        </w:rPr>
        <w:t>across a range of measures</w:t>
      </w:r>
      <w:r w:rsidR="0042647B" w:rsidRPr="002D58D9">
        <w:rPr>
          <w:sz w:val="28"/>
          <w:szCs w:val="28"/>
        </w:rPr>
        <w:t xml:space="preserve">. </w:t>
      </w:r>
    </w:p>
    <w:p w14:paraId="46B649E1" w14:textId="77777777" w:rsidR="007A1254" w:rsidRPr="002D58D9" w:rsidRDefault="007A1254" w:rsidP="008C2ACD">
      <w:pPr>
        <w:spacing w:after="240" w:line="240" w:lineRule="auto"/>
        <w:rPr>
          <w:sz w:val="28"/>
          <w:szCs w:val="28"/>
        </w:rPr>
      </w:pPr>
      <w:r w:rsidRPr="002D58D9">
        <w:rPr>
          <w:sz w:val="28"/>
          <w:szCs w:val="28"/>
        </w:rPr>
        <w:t xml:space="preserve">The </w:t>
      </w:r>
      <w:r w:rsidRPr="002D58D9">
        <w:rPr>
          <w:i/>
          <w:sz w:val="28"/>
          <w:szCs w:val="28"/>
        </w:rPr>
        <w:t>Closing the Gap Strategy</w:t>
      </w:r>
      <w:r w:rsidRPr="002D58D9">
        <w:rPr>
          <w:sz w:val="28"/>
          <w:szCs w:val="28"/>
        </w:rPr>
        <w:t xml:space="preserve"> contains measures to improve the education, health and employment outcomes for Indigenous Australians. </w:t>
      </w:r>
    </w:p>
    <w:p w14:paraId="085F974B" w14:textId="77777777" w:rsidR="00824134" w:rsidRPr="002D58D9" w:rsidRDefault="007A1254" w:rsidP="008C2ACD">
      <w:pPr>
        <w:spacing w:after="240" w:line="240" w:lineRule="auto"/>
        <w:rPr>
          <w:sz w:val="28"/>
          <w:szCs w:val="28"/>
        </w:rPr>
      </w:pPr>
      <w:r w:rsidRPr="002D58D9">
        <w:rPr>
          <w:sz w:val="28"/>
          <w:szCs w:val="28"/>
        </w:rPr>
        <w:t xml:space="preserve">2018 marks the 10-year anniversary of the </w:t>
      </w:r>
      <w:r w:rsidRPr="002D58D9">
        <w:rPr>
          <w:i/>
          <w:sz w:val="28"/>
          <w:szCs w:val="28"/>
        </w:rPr>
        <w:t>Closing the Gap Strategy</w:t>
      </w:r>
      <w:r w:rsidR="003B2CFD" w:rsidRPr="002D58D9">
        <w:rPr>
          <w:sz w:val="28"/>
          <w:szCs w:val="28"/>
        </w:rPr>
        <w:t xml:space="preserve">. </w:t>
      </w:r>
      <w:r w:rsidRPr="002D58D9">
        <w:rPr>
          <w:sz w:val="28"/>
          <w:szCs w:val="28"/>
        </w:rPr>
        <w:t xml:space="preserve"> We have had some success, </w:t>
      </w:r>
      <w:r w:rsidR="003B2CFD" w:rsidRPr="002D58D9">
        <w:rPr>
          <w:sz w:val="28"/>
          <w:szCs w:val="28"/>
        </w:rPr>
        <w:t xml:space="preserve">but </w:t>
      </w:r>
      <w:r w:rsidRPr="002D58D9">
        <w:rPr>
          <w:sz w:val="28"/>
          <w:szCs w:val="28"/>
        </w:rPr>
        <w:t xml:space="preserve">there is still a long way to go. </w:t>
      </w:r>
    </w:p>
    <w:p w14:paraId="5A3D14C7" w14:textId="5CF6EFEF" w:rsidR="007A1254" w:rsidRPr="002D58D9" w:rsidRDefault="007A1254" w:rsidP="008C2ACD">
      <w:pPr>
        <w:spacing w:after="240" w:line="240" w:lineRule="auto"/>
        <w:rPr>
          <w:sz w:val="28"/>
          <w:szCs w:val="28"/>
        </w:rPr>
      </w:pPr>
      <w:r w:rsidRPr="002D58D9">
        <w:rPr>
          <w:sz w:val="28"/>
          <w:szCs w:val="28"/>
        </w:rPr>
        <w:t xml:space="preserve">All Australian Governments are working together to refresh the Closing the Gap framework. </w:t>
      </w:r>
      <w:r w:rsidR="003B2CFD" w:rsidRPr="002D58D9">
        <w:rPr>
          <w:sz w:val="28"/>
          <w:szCs w:val="28"/>
        </w:rPr>
        <w:t xml:space="preserve">Central to </w:t>
      </w:r>
      <w:r w:rsidRPr="002D58D9">
        <w:rPr>
          <w:sz w:val="28"/>
          <w:szCs w:val="28"/>
        </w:rPr>
        <w:t>this work is consulting Aboriginal and Torres Strait Islander people and peak Indigenous bodies and leaders, including the Aboriginal and Torres Strait Islander Social Justice Commissioner and the National Congress of Australia’s First Peoples.</w:t>
      </w:r>
    </w:p>
    <w:p w14:paraId="7453008A" w14:textId="77777777" w:rsidR="007A1254" w:rsidRPr="002D58D9" w:rsidRDefault="007A1254" w:rsidP="008C2ACD">
      <w:pPr>
        <w:pStyle w:val="Default"/>
        <w:spacing w:after="240"/>
        <w:rPr>
          <w:rFonts w:asciiTheme="minorHAnsi" w:hAnsiTheme="minorHAnsi" w:cstheme="minorBidi"/>
          <w:color w:val="auto"/>
          <w:sz w:val="28"/>
          <w:szCs w:val="28"/>
        </w:rPr>
      </w:pPr>
      <w:r w:rsidRPr="002D58D9">
        <w:rPr>
          <w:rFonts w:asciiTheme="minorHAnsi" w:hAnsiTheme="minorHAnsi" w:cstheme="minorBidi"/>
          <w:color w:val="auto"/>
          <w:sz w:val="28"/>
          <w:szCs w:val="28"/>
        </w:rPr>
        <w:t xml:space="preserve">The Australian Government is also committed to meaningful recognition of Indigenous Australians in the Australian Constitution.  Changes to the Constitution can only occur following a successful referendum where the majority of votes in a majority of states and an overall majority of voters vote yes to the proposition. </w:t>
      </w:r>
    </w:p>
    <w:p w14:paraId="2F489DB4" w14:textId="163BD0E7" w:rsidR="007A1254" w:rsidRPr="002D58D9" w:rsidRDefault="007A1254" w:rsidP="008C2ACD">
      <w:pPr>
        <w:autoSpaceDE w:val="0"/>
        <w:autoSpaceDN w:val="0"/>
        <w:adjustRightInd w:val="0"/>
        <w:spacing w:after="240" w:line="240" w:lineRule="auto"/>
        <w:rPr>
          <w:sz w:val="28"/>
          <w:szCs w:val="28"/>
        </w:rPr>
      </w:pPr>
      <w:r w:rsidRPr="002D58D9">
        <w:rPr>
          <w:sz w:val="28"/>
          <w:szCs w:val="28"/>
        </w:rPr>
        <w:lastRenderedPageBreak/>
        <w:t>On 30 June 2017 the Referendum Council on this issue delivered its Final Report to the Prime Minister and Leader of the Opposition</w:t>
      </w:r>
      <w:r w:rsidR="00824134" w:rsidRPr="002D58D9">
        <w:rPr>
          <w:sz w:val="28"/>
          <w:szCs w:val="28"/>
        </w:rPr>
        <w:t xml:space="preserve">. The </w:t>
      </w:r>
      <w:r w:rsidRPr="002D58D9">
        <w:rPr>
          <w:sz w:val="28"/>
          <w:szCs w:val="28"/>
        </w:rPr>
        <w:t xml:space="preserve">Australian Government is now considering the Council’s advice and will work with the Parliament towards a proposition that is most likely to succeed at a referendum. </w:t>
      </w:r>
    </w:p>
    <w:p w14:paraId="3B4362A3" w14:textId="1B579547" w:rsidR="00824134" w:rsidRPr="002D58D9" w:rsidRDefault="002D58D9" w:rsidP="008C2ACD">
      <w:pPr>
        <w:spacing w:after="240" w:line="240" w:lineRule="auto"/>
        <w:rPr>
          <w:sz w:val="28"/>
          <w:szCs w:val="28"/>
        </w:rPr>
      </w:pPr>
      <w:r w:rsidRPr="002D58D9">
        <w:rPr>
          <w:sz w:val="28"/>
          <w:szCs w:val="28"/>
        </w:rPr>
        <w:t xml:space="preserve">It is of </w:t>
      </w:r>
      <w:r w:rsidR="007A1254" w:rsidRPr="002D58D9">
        <w:rPr>
          <w:sz w:val="28"/>
          <w:szCs w:val="28"/>
        </w:rPr>
        <w:t xml:space="preserve">particular concern that </w:t>
      </w:r>
      <w:r w:rsidR="002C388B" w:rsidRPr="002D58D9">
        <w:rPr>
          <w:sz w:val="28"/>
          <w:szCs w:val="28"/>
        </w:rPr>
        <w:t>Indigenous Australians</w:t>
      </w:r>
      <w:r w:rsidR="0042647B" w:rsidRPr="002D58D9">
        <w:rPr>
          <w:sz w:val="28"/>
          <w:szCs w:val="28"/>
        </w:rPr>
        <w:t xml:space="preserve"> are over- represented in the criminal justice system</w:t>
      </w:r>
      <w:r w:rsidR="007A1254" w:rsidRPr="002D58D9">
        <w:rPr>
          <w:sz w:val="28"/>
          <w:szCs w:val="28"/>
        </w:rPr>
        <w:t xml:space="preserve">.  As </w:t>
      </w:r>
      <w:r w:rsidR="0042647B" w:rsidRPr="002D58D9">
        <w:rPr>
          <w:sz w:val="28"/>
          <w:szCs w:val="28"/>
        </w:rPr>
        <w:t>at 30 June 2016, 27% of prisoners in Australia identified as Indigenous</w:t>
      </w:r>
      <w:r w:rsidR="000B37F9" w:rsidRPr="002D58D9">
        <w:rPr>
          <w:sz w:val="28"/>
          <w:szCs w:val="28"/>
        </w:rPr>
        <w:t>, despite</w:t>
      </w:r>
      <w:r w:rsidR="002C388B" w:rsidRPr="002D58D9">
        <w:rPr>
          <w:sz w:val="28"/>
          <w:szCs w:val="28"/>
        </w:rPr>
        <w:t xml:space="preserve"> comprising </w:t>
      </w:r>
      <w:r w:rsidR="00C0215C" w:rsidRPr="002D58D9">
        <w:rPr>
          <w:sz w:val="28"/>
          <w:szCs w:val="28"/>
        </w:rPr>
        <w:t xml:space="preserve">only </w:t>
      </w:r>
      <w:r w:rsidR="002C388B" w:rsidRPr="002D58D9">
        <w:rPr>
          <w:sz w:val="28"/>
          <w:szCs w:val="28"/>
        </w:rPr>
        <w:t xml:space="preserve">3% of the total population. </w:t>
      </w:r>
    </w:p>
    <w:p w14:paraId="55C6B028" w14:textId="7E89B5FC" w:rsidR="0042647B" w:rsidRPr="002D58D9" w:rsidRDefault="004F2729" w:rsidP="008C2ACD">
      <w:pPr>
        <w:spacing w:after="240" w:line="240" w:lineRule="auto"/>
        <w:rPr>
          <w:sz w:val="28"/>
          <w:szCs w:val="28"/>
        </w:rPr>
      </w:pPr>
      <w:r w:rsidRPr="002D58D9">
        <w:rPr>
          <w:sz w:val="28"/>
          <w:szCs w:val="28"/>
        </w:rPr>
        <w:t xml:space="preserve">The Australian Government is alarmed by these figures, </w:t>
      </w:r>
      <w:r w:rsidR="00AC6302" w:rsidRPr="002D58D9">
        <w:rPr>
          <w:sz w:val="28"/>
          <w:szCs w:val="28"/>
        </w:rPr>
        <w:t xml:space="preserve">concerned for </w:t>
      </w:r>
      <w:r w:rsidRPr="002D58D9">
        <w:rPr>
          <w:sz w:val="28"/>
          <w:szCs w:val="28"/>
        </w:rPr>
        <w:t>the individuals and families they represent</w:t>
      </w:r>
      <w:r w:rsidR="00DE4EAD" w:rsidRPr="002D58D9">
        <w:rPr>
          <w:sz w:val="28"/>
          <w:szCs w:val="28"/>
        </w:rPr>
        <w:t>, and committed to working with Indigenous communities to take decisive action to change this situation</w:t>
      </w:r>
      <w:r w:rsidRPr="002D58D9">
        <w:rPr>
          <w:sz w:val="28"/>
          <w:szCs w:val="28"/>
        </w:rPr>
        <w:t xml:space="preserve">. </w:t>
      </w:r>
    </w:p>
    <w:p w14:paraId="161354C4" w14:textId="2ADFE836" w:rsidR="00EE1F79" w:rsidRPr="002D58D9" w:rsidRDefault="0042647B" w:rsidP="008C2ACD">
      <w:pPr>
        <w:spacing w:after="240" w:line="240" w:lineRule="auto"/>
        <w:rPr>
          <w:sz w:val="28"/>
          <w:szCs w:val="28"/>
        </w:rPr>
      </w:pPr>
      <w:r w:rsidRPr="002D58D9">
        <w:rPr>
          <w:sz w:val="28"/>
          <w:szCs w:val="28"/>
        </w:rPr>
        <w:t>In 201</w:t>
      </w:r>
      <w:r w:rsidR="00C0215C" w:rsidRPr="002D58D9">
        <w:rPr>
          <w:sz w:val="28"/>
          <w:szCs w:val="28"/>
        </w:rPr>
        <w:t>7</w:t>
      </w:r>
      <w:r w:rsidRPr="002D58D9">
        <w:rPr>
          <w:sz w:val="28"/>
          <w:szCs w:val="28"/>
        </w:rPr>
        <w:t>-1</w:t>
      </w:r>
      <w:r w:rsidR="00C0215C" w:rsidRPr="002D58D9">
        <w:rPr>
          <w:sz w:val="28"/>
          <w:szCs w:val="28"/>
        </w:rPr>
        <w:t>8</w:t>
      </w:r>
      <w:r w:rsidRPr="002D58D9">
        <w:rPr>
          <w:sz w:val="28"/>
          <w:szCs w:val="28"/>
        </w:rPr>
        <w:t>, the Australian Government will provide $26</w:t>
      </w:r>
      <w:r w:rsidR="00C0215C" w:rsidRPr="002D58D9">
        <w:rPr>
          <w:sz w:val="28"/>
          <w:szCs w:val="28"/>
        </w:rPr>
        <w:t>4</w:t>
      </w:r>
      <w:r w:rsidRPr="002D58D9">
        <w:rPr>
          <w:sz w:val="28"/>
          <w:szCs w:val="28"/>
        </w:rPr>
        <w:t xml:space="preserve"> million </w:t>
      </w:r>
      <w:r w:rsidR="00C0215C" w:rsidRPr="002D58D9">
        <w:rPr>
          <w:sz w:val="28"/>
          <w:szCs w:val="28"/>
        </w:rPr>
        <w:t xml:space="preserve">through the Indigenous Advancement Strategy </w:t>
      </w:r>
      <w:r w:rsidRPr="002D58D9">
        <w:rPr>
          <w:sz w:val="28"/>
          <w:szCs w:val="28"/>
        </w:rPr>
        <w:t xml:space="preserve">to improve community safety </w:t>
      </w:r>
      <w:r w:rsidR="00EE1F79" w:rsidRPr="002D58D9">
        <w:rPr>
          <w:sz w:val="28"/>
          <w:szCs w:val="28"/>
        </w:rPr>
        <w:t>and address the drivers of violence, abuse and neglect in Indigenous communities</w:t>
      </w:r>
      <w:r w:rsidR="002D58D9" w:rsidRPr="002D58D9">
        <w:rPr>
          <w:sz w:val="28"/>
          <w:szCs w:val="28"/>
        </w:rPr>
        <w:t>. These include</w:t>
      </w:r>
      <w:r w:rsidR="00EE1F79" w:rsidRPr="002D58D9">
        <w:rPr>
          <w:sz w:val="28"/>
          <w:szCs w:val="28"/>
        </w:rPr>
        <w:t xml:space="preserve">: </w:t>
      </w:r>
    </w:p>
    <w:p w14:paraId="7EA78F42" w14:textId="526BB33A" w:rsidR="00EE1F79" w:rsidRPr="002D58D9" w:rsidRDefault="00EE1F79" w:rsidP="00824134">
      <w:pPr>
        <w:pStyle w:val="ListParagraph"/>
        <w:numPr>
          <w:ilvl w:val="0"/>
          <w:numId w:val="13"/>
        </w:numPr>
        <w:spacing w:after="240" w:line="240" w:lineRule="auto"/>
        <w:contextualSpacing w:val="0"/>
        <w:rPr>
          <w:sz w:val="28"/>
          <w:szCs w:val="28"/>
        </w:rPr>
      </w:pPr>
      <w:r w:rsidRPr="002D58D9">
        <w:rPr>
          <w:sz w:val="28"/>
          <w:szCs w:val="28"/>
        </w:rPr>
        <w:t xml:space="preserve">crime prevention and diversion activities;  </w:t>
      </w:r>
    </w:p>
    <w:p w14:paraId="7D2FCFAF" w14:textId="712574B0" w:rsidR="00EE1F79" w:rsidRPr="002D58D9" w:rsidRDefault="00824134" w:rsidP="00824134">
      <w:pPr>
        <w:pStyle w:val="ListParagraph"/>
        <w:numPr>
          <w:ilvl w:val="0"/>
          <w:numId w:val="13"/>
        </w:numPr>
        <w:spacing w:after="240" w:line="240" w:lineRule="auto"/>
        <w:contextualSpacing w:val="0"/>
        <w:rPr>
          <w:sz w:val="28"/>
          <w:szCs w:val="28"/>
        </w:rPr>
      </w:pPr>
      <w:r w:rsidRPr="002D58D9">
        <w:rPr>
          <w:sz w:val="28"/>
          <w:szCs w:val="28"/>
        </w:rPr>
        <w:t>p</w:t>
      </w:r>
      <w:r w:rsidR="00EE1F79" w:rsidRPr="002D58D9">
        <w:rPr>
          <w:sz w:val="28"/>
          <w:szCs w:val="28"/>
        </w:rPr>
        <w:t xml:space="preserve">risoner through care to support </w:t>
      </w:r>
      <w:r w:rsidR="003B2CFD" w:rsidRPr="002D58D9">
        <w:rPr>
          <w:sz w:val="28"/>
          <w:szCs w:val="28"/>
        </w:rPr>
        <w:t xml:space="preserve">intensively </w:t>
      </w:r>
      <w:r w:rsidR="00EE1F79" w:rsidRPr="002D58D9">
        <w:rPr>
          <w:sz w:val="28"/>
          <w:szCs w:val="28"/>
        </w:rPr>
        <w:t xml:space="preserve">people leaving prison to reintegrate back into their communities and families; </w:t>
      </w:r>
    </w:p>
    <w:p w14:paraId="2E3F5E64" w14:textId="77777777" w:rsidR="00EE1F79" w:rsidRPr="002D58D9" w:rsidRDefault="00EE1F79" w:rsidP="00824134">
      <w:pPr>
        <w:pStyle w:val="ListParagraph"/>
        <w:numPr>
          <w:ilvl w:val="0"/>
          <w:numId w:val="13"/>
        </w:numPr>
        <w:spacing w:after="240" w:line="240" w:lineRule="auto"/>
        <w:contextualSpacing w:val="0"/>
        <w:rPr>
          <w:sz w:val="28"/>
          <w:szCs w:val="28"/>
        </w:rPr>
      </w:pPr>
      <w:r w:rsidRPr="002D58D9">
        <w:rPr>
          <w:sz w:val="28"/>
          <w:szCs w:val="28"/>
        </w:rPr>
        <w:t xml:space="preserve">alcohol and substance misuse treatment services; and </w:t>
      </w:r>
    </w:p>
    <w:p w14:paraId="5014F8DF" w14:textId="77777777" w:rsidR="0042647B" w:rsidRPr="002D58D9" w:rsidRDefault="00EE1F79" w:rsidP="00824134">
      <w:pPr>
        <w:pStyle w:val="ListParagraph"/>
        <w:numPr>
          <w:ilvl w:val="0"/>
          <w:numId w:val="13"/>
        </w:numPr>
        <w:spacing w:after="240" w:line="240" w:lineRule="auto"/>
        <w:contextualSpacing w:val="0"/>
        <w:rPr>
          <w:sz w:val="28"/>
          <w:szCs w:val="28"/>
        </w:rPr>
      </w:pPr>
      <w:r w:rsidRPr="002D58D9">
        <w:rPr>
          <w:sz w:val="28"/>
          <w:szCs w:val="28"/>
        </w:rPr>
        <w:t>family safety activities to reduce family and domestic violence.</w:t>
      </w:r>
    </w:p>
    <w:p w14:paraId="588DFD7D" w14:textId="01138996" w:rsidR="008C2ACD" w:rsidRDefault="00E52AAB" w:rsidP="008C2ACD">
      <w:pPr>
        <w:spacing w:after="240" w:line="240" w:lineRule="auto"/>
        <w:rPr>
          <w:sz w:val="28"/>
          <w:szCs w:val="28"/>
        </w:rPr>
      </w:pPr>
      <w:r w:rsidRPr="002D58D9">
        <w:rPr>
          <w:sz w:val="28"/>
          <w:szCs w:val="28"/>
        </w:rPr>
        <w:t xml:space="preserve">The Government is </w:t>
      </w:r>
      <w:r w:rsidR="003B2CFD" w:rsidRPr="002D58D9">
        <w:rPr>
          <w:sz w:val="28"/>
          <w:szCs w:val="28"/>
        </w:rPr>
        <w:t xml:space="preserve">also </w:t>
      </w:r>
      <w:r w:rsidRPr="002D58D9">
        <w:rPr>
          <w:sz w:val="28"/>
          <w:szCs w:val="28"/>
        </w:rPr>
        <w:t xml:space="preserve">prioritising indigenous economic participation and empowerment as a means of addressing underlying drivers of the gap between Indigenous and non-Indigenous Australians.  </w:t>
      </w:r>
      <w:r w:rsidR="003B2CFD" w:rsidRPr="002D58D9">
        <w:rPr>
          <w:sz w:val="28"/>
          <w:szCs w:val="28"/>
        </w:rPr>
        <w:t xml:space="preserve">One success story has been </w:t>
      </w:r>
      <w:r w:rsidRPr="002D58D9">
        <w:rPr>
          <w:sz w:val="28"/>
          <w:szCs w:val="28"/>
        </w:rPr>
        <w:t xml:space="preserve">the Indigenous Procurement Policy, which aims to increase government procurement from Indigenous </w:t>
      </w:r>
      <w:r w:rsidR="002D58D9" w:rsidRPr="002D58D9">
        <w:rPr>
          <w:sz w:val="28"/>
          <w:szCs w:val="28"/>
        </w:rPr>
        <w:t xml:space="preserve">owned </w:t>
      </w:r>
      <w:r w:rsidRPr="002D58D9">
        <w:rPr>
          <w:sz w:val="28"/>
          <w:szCs w:val="28"/>
        </w:rPr>
        <w:t>businesses</w:t>
      </w:r>
      <w:r w:rsidR="003B2CFD" w:rsidRPr="002D58D9">
        <w:rPr>
          <w:sz w:val="28"/>
          <w:szCs w:val="28"/>
        </w:rPr>
        <w:t xml:space="preserve">. This </w:t>
      </w:r>
      <w:r w:rsidRPr="002D58D9">
        <w:rPr>
          <w:sz w:val="28"/>
          <w:szCs w:val="28"/>
        </w:rPr>
        <w:t xml:space="preserve">has supported </w:t>
      </w:r>
      <w:r w:rsidR="002D58D9" w:rsidRPr="002D58D9">
        <w:rPr>
          <w:sz w:val="28"/>
          <w:szCs w:val="28"/>
        </w:rPr>
        <w:t xml:space="preserve">such </w:t>
      </w:r>
      <w:r w:rsidRPr="002D58D9">
        <w:rPr>
          <w:sz w:val="28"/>
          <w:szCs w:val="28"/>
        </w:rPr>
        <w:t xml:space="preserve">businesses to win more than half a billion dollars in Government contracts in its first two years.  </w:t>
      </w:r>
    </w:p>
    <w:p w14:paraId="1D662CDC" w14:textId="77777777" w:rsidR="00F00E3F" w:rsidRPr="002D58D9" w:rsidRDefault="00F00E3F" w:rsidP="00F00E3F">
      <w:pPr>
        <w:spacing w:after="240" w:line="240" w:lineRule="auto"/>
        <w:rPr>
          <w:b/>
          <w:sz w:val="28"/>
          <w:szCs w:val="28"/>
        </w:rPr>
      </w:pPr>
      <w:r w:rsidRPr="002D58D9">
        <w:rPr>
          <w:b/>
          <w:sz w:val="28"/>
          <w:szCs w:val="28"/>
        </w:rPr>
        <w:t>Rights of People with a Disability</w:t>
      </w:r>
    </w:p>
    <w:p w14:paraId="73D3C272" w14:textId="77777777" w:rsidR="00F00E3F" w:rsidRPr="002D58D9" w:rsidRDefault="00F00E3F" w:rsidP="00F00E3F">
      <w:pPr>
        <w:pStyle w:val="Default"/>
        <w:spacing w:after="240"/>
        <w:rPr>
          <w:rFonts w:asciiTheme="minorHAnsi" w:hAnsiTheme="minorHAnsi" w:cstheme="minorBidi"/>
          <w:color w:val="auto"/>
          <w:sz w:val="28"/>
          <w:szCs w:val="28"/>
        </w:rPr>
      </w:pPr>
      <w:r w:rsidRPr="002D58D9">
        <w:rPr>
          <w:rFonts w:asciiTheme="minorHAnsi" w:hAnsiTheme="minorHAnsi" w:cstheme="minorBidi"/>
          <w:color w:val="auto"/>
          <w:sz w:val="28"/>
          <w:szCs w:val="28"/>
        </w:rPr>
        <w:t xml:space="preserve">Australia is undertaking ground- breaking work on disability.  The National Disability Strategy 2010-2020 provides a ten-year national policy framework for improving the lives of persons with disabilities in Australia, working with people with a disability, their families and carers. </w:t>
      </w:r>
    </w:p>
    <w:p w14:paraId="1DD7770B" w14:textId="77777777" w:rsidR="00F00E3F" w:rsidRPr="002D58D9" w:rsidRDefault="00F00E3F" w:rsidP="00F00E3F">
      <w:pPr>
        <w:pStyle w:val="Default"/>
        <w:spacing w:after="240"/>
        <w:rPr>
          <w:rFonts w:asciiTheme="minorHAnsi" w:hAnsiTheme="minorHAnsi" w:cstheme="minorBidi"/>
          <w:color w:val="auto"/>
          <w:sz w:val="28"/>
          <w:szCs w:val="28"/>
        </w:rPr>
      </w:pPr>
      <w:r w:rsidRPr="002D58D9">
        <w:rPr>
          <w:rFonts w:asciiTheme="minorHAnsi" w:hAnsiTheme="minorHAnsi" w:cstheme="minorBidi"/>
          <w:color w:val="auto"/>
          <w:sz w:val="28"/>
          <w:szCs w:val="28"/>
        </w:rPr>
        <w:t xml:space="preserve">A specific plan to Improve Outcomes for Aboriginal and Torres Strait Islander People with Disability was released this week.  The plan helps to identify potential solutions that communities, in partnership with the Australian Government, can drive for better access to culturally appropriate and sustainable support and services.  </w:t>
      </w:r>
    </w:p>
    <w:p w14:paraId="6DFE9C90" w14:textId="77777777" w:rsidR="00F00E3F" w:rsidRPr="002D58D9" w:rsidRDefault="00F00E3F" w:rsidP="00F00E3F">
      <w:pPr>
        <w:pStyle w:val="Default"/>
        <w:spacing w:after="240"/>
        <w:rPr>
          <w:rFonts w:asciiTheme="minorHAnsi" w:hAnsiTheme="minorHAnsi"/>
          <w:sz w:val="28"/>
          <w:szCs w:val="28"/>
        </w:rPr>
      </w:pPr>
      <w:r w:rsidRPr="002D58D9">
        <w:rPr>
          <w:rFonts w:asciiTheme="minorHAnsi" w:hAnsiTheme="minorHAnsi"/>
          <w:sz w:val="28"/>
          <w:szCs w:val="28"/>
        </w:rPr>
        <w:lastRenderedPageBreak/>
        <w:t xml:space="preserve">In addition, the Australian Government is committed to engaging people with disabilities in our aid program, reflected in the strategy </w:t>
      </w:r>
      <w:r w:rsidRPr="002D58D9">
        <w:rPr>
          <w:rFonts w:asciiTheme="minorHAnsi" w:hAnsiTheme="minorHAnsi"/>
          <w:i/>
          <w:iCs/>
          <w:sz w:val="28"/>
          <w:szCs w:val="28"/>
        </w:rPr>
        <w:t xml:space="preserve">Development for All 2015-2020. </w:t>
      </w:r>
    </w:p>
    <w:p w14:paraId="72267691" w14:textId="526FD8CF" w:rsidR="00543D37" w:rsidRPr="002D58D9" w:rsidRDefault="00543D37" w:rsidP="008C2ACD">
      <w:pPr>
        <w:spacing w:after="240" w:line="240" w:lineRule="auto"/>
        <w:rPr>
          <w:b/>
          <w:sz w:val="28"/>
          <w:szCs w:val="28"/>
        </w:rPr>
      </w:pPr>
      <w:r w:rsidRPr="002D58D9">
        <w:rPr>
          <w:b/>
          <w:sz w:val="28"/>
          <w:szCs w:val="28"/>
        </w:rPr>
        <w:t xml:space="preserve">Rights of Older Australians </w:t>
      </w:r>
    </w:p>
    <w:p w14:paraId="298891CD" w14:textId="4CB6DEA0" w:rsidR="006E7355" w:rsidRPr="002D58D9" w:rsidRDefault="006E7355" w:rsidP="008C2ACD">
      <w:pPr>
        <w:spacing w:after="240" w:line="240" w:lineRule="auto"/>
        <w:rPr>
          <w:sz w:val="28"/>
          <w:szCs w:val="28"/>
        </w:rPr>
      </w:pPr>
      <w:r w:rsidRPr="002D58D9">
        <w:rPr>
          <w:sz w:val="28"/>
          <w:szCs w:val="28"/>
        </w:rPr>
        <w:t xml:space="preserve">Over the next </w:t>
      </w:r>
      <w:r w:rsidR="00E9357D" w:rsidRPr="002D58D9">
        <w:rPr>
          <w:sz w:val="28"/>
          <w:szCs w:val="28"/>
        </w:rPr>
        <w:t xml:space="preserve">few </w:t>
      </w:r>
      <w:r w:rsidRPr="002D58D9">
        <w:rPr>
          <w:sz w:val="28"/>
          <w:szCs w:val="28"/>
        </w:rPr>
        <w:t>decades, Australia’s ag</w:t>
      </w:r>
      <w:r w:rsidR="003E76F3" w:rsidRPr="002D58D9">
        <w:rPr>
          <w:sz w:val="28"/>
          <w:szCs w:val="28"/>
        </w:rPr>
        <w:t>e</w:t>
      </w:r>
      <w:r w:rsidRPr="002D58D9">
        <w:rPr>
          <w:sz w:val="28"/>
          <w:szCs w:val="28"/>
        </w:rPr>
        <w:t xml:space="preserve">ing population will have a range of implications </w:t>
      </w:r>
      <w:r w:rsidR="003E76F3" w:rsidRPr="002D58D9">
        <w:rPr>
          <w:sz w:val="28"/>
          <w:szCs w:val="28"/>
        </w:rPr>
        <w:t>on the Australian economy</w:t>
      </w:r>
      <w:r w:rsidRPr="002D58D9">
        <w:rPr>
          <w:sz w:val="28"/>
          <w:szCs w:val="28"/>
        </w:rPr>
        <w:t>.</w:t>
      </w:r>
      <w:r w:rsidR="00517816" w:rsidRPr="002D58D9">
        <w:rPr>
          <w:sz w:val="28"/>
          <w:szCs w:val="28"/>
        </w:rPr>
        <w:t xml:space="preserve"> </w:t>
      </w:r>
      <w:r w:rsidRPr="002D58D9">
        <w:rPr>
          <w:sz w:val="28"/>
          <w:szCs w:val="28"/>
        </w:rPr>
        <w:t xml:space="preserve">The Australian Government is investigating measures to ensure that Australians’ continue to realise their rights as they age. </w:t>
      </w:r>
    </w:p>
    <w:p w14:paraId="774E290E" w14:textId="29D36DB4" w:rsidR="007047D0" w:rsidRPr="002D58D9" w:rsidRDefault="00824134" w:rsidP="008C2ACD">
      <w:pPr>
        <w:spacing w:after="240" w:line="240" w:lineRule="auto"/>
        <w:rPr>
          <w:sz w:val="28"/>
          <w:szCs w:val="28"/>
        </w:rPr>
      </w:pPr>
      <w:r w:rsidRPr="002D58D9">
        <w:rPr>
          <w:sz w:val="28"/>
          <w:szCs w:val="28"/>
        </w:rPr>
        <w:t>Under Australian law, a</w:t>
      </w:r>
      <w:r w:rsidR="007047D0" w:rsidRPr="002D58D9">
        <w:rPr>
          <w:sz w:val="28"/>
          <w:szCs w:val="28"/>
        </w:rPr>
        <w:t>ge discrimination is prohibited</w:t>
      </w:r>
      <w:r w:rsidR="003B2CFD" w:rsidRPr="002D58D9">
        <w:rPr>
          <w:sz w:val="28"/>
          <w:szCs w:val="28"/>
        </w:rPr>
        <w:t xml:space="preserve">, </w:t>
      </w:r>
      <w:r w:rsidR="007047D0" w:rsidRPr="002D58D9">
        <w:rPr>
          <w:sz w:val="28"/>
          <w:szCs w:val="28"/>
        </w:rPr>
        <w:t xml:space="preserve">and Australia has a dedicated Age Discrimination Commissioner, the Hon Dr Kay Patterson AO.  </w:t>
      </w:r>
    </w:p>
    <w:p w14:paraId="2401793D" w14:textId="5F65855C" w:rsidR="00C86923" w:rsidRPr="002D58D9" w:rsidRDefault="002C1FF6" w:rsidP="008C2ACD">
      <w:pPr>
        <w:spacing w:after="240" w:line="240" w:lineRule="auto"/>
        <w:rPr>
          <w:sz w:val="28"/>
          <w:szCs w:val="28"/>
          <w:shd w:val="clear" w:color="auto" w:fill="FFFFFF"/>
        </w:rPr>
      </w:pPr>
      <w:r w:rsidRPr="002D58D9">
        <w:rPr>
          <w:sz w:val="28"/>
          <w:szCs w:val="28"/>
        </w:rPr>
        <w:t xml:space="preserve">The Australian </w:t>
      </w:r>
      <w:r w:rsidR="002D58D9" w:rsidRPr="002D58D9">
        <w:rPr>
          <w:sz w:val="28"/>
          <w:szCs w:val="28"/>
        </w:rPr>
        <w:t>G</w:t>
      </w:r>
      <w:r w:rsidRPr="002D58D9">
        <w:rPr>
          <w:sz w:val="28"/>
          <w:szCs w:val="28"/>
        </w:rPr>
        <w:t>overnment is concerned by reports of elder abuse</w:t>
      </w:r>
      <w:r w:rsidR="00E9357D" w:rsidRPr="002D58D9">
        <w:rPr>
          <w:sz w:val="28"/>
          <w:szCs w:val="28"/>
        </w:rPr>
        <w:t xml:space="preserve"> </w:t>
      </w:r>
      <w:r w:rsidR="003B2CFD" w:rsidRPr="002D58D9">
        <w:rPr>
          <w:sz w:val="28"/>
          <w:szCs w:val="28"/>
        </w:rPr>
        <w:t xml:space="preserve">in </w:t>
      </w:r>
      <w:r w:rsidR="00824134" w:rsidRPr="002D58D9">
        <w:rPr>
          <w:sz w:val="28"/>
          <w:szCs w:val="28"/>
        </w:rPr>
        <w:t xml:space="preserve">Australia.  In </w:t>
      </w:r>
      <w:r w:rsidR="00D05110" w:rsidRPr="002D58D9">
        <w:rPr>
          <w:sz w:val="28"/>
          <w:szCs w:val="28"/>
        </w:rPr>
        <w:t xml:space="preserve">2016 </w:t>
      </w:r>
      <w:r w:rsidR="00824134" w:rsidRPr="002D58D9">
        <w:rPr>
          <w:sz w:val="28"/>
          <w:szCs w:val="28"/>
        </w:rPr>
        <w:t xml:space="preserve">it </w:t>
      </w:r>
      <w:r w:rsidR="0024791A" w:rsidRPr="002D58D9">
        <w:rPr>
          <w:sz w:val="28"/>
          <w:szCs w:val="28"/>
        </w:rPr>
        <w:t>requested</w:t>
      </w:r>
      <w:r w:rsidR="00D05110" w:rsidRPr="002D58D9">
        <w:rPr>
          <w:sz w:val="28"/>
          <w:szCs w:val="28"/>
        </w:rPr>
        <w:t xml:space="preserve"> the</w:t>
      </w:r>
      <w:r w:rsidR="0024791A" w:rsidRPr="002D58D9">
        <w:rPr>
          <w:sz w:val="28"/>
          <w:szCs w:val="28"/>
        </w:rPr>
        <w:t xml:space="preserve"> Australian Law Reform Commission</w:t>
      </w:r>
      <w:r w:rsidR="00D05110" w:rsidRPr="002D58D9">
        <w:rPr>
          <w:sz w:val="28"/>
          <w:szCs w:val="28"/>
        </w:rPr>
        <w:t xml:space="preserve"> to</w:t>
      </w:r>
      <w:r w:rsidR="0024791A" w:rsidRPr="002D58D9">
        <w:rPr>
          <w:sz w:val="28"/>
          <w:szCs w:val="28"/>
        </w:rPr>
        <w:t xml:space="preserve"> </w:t>
      </w:r>
      <w:r w:rsidR="00B833B3" w:rsidRPr="002D58D9">
        <w:rPr>
          <w:sz w:val="28"/>
          <w:szCs w:val="28"/>
        </w:rPr>
        <w:t>inquir</w:t>
      </w:r>
      <w:r w:rsidR="00D05110" w:rsidRPr="002D58D9">
        <w:rPr>
          <w:sz w:val="28"/>
          <w:szCs w:val="28"/>
        </w:rPr>
        <w:t>e</w:t>
      </w:r>
      <w:r w:rsidR="00B833B3" w:rsidRPr="002D58D9">
        <w:rPr>
          <w:sz w:val="28"/>
          <w:szCs w:val="28"/>
        </w:rPr>
        <w:t xml:space="preserve"> into </w:t>
      </w:r>
      <w:r w:rsidR="003B2CFD" w:rsidRPr="002D58D9">
        <w:rPr>
          <w:sz w:val="28"/>
          <w:szCs w:val="28"/>
        </w:rPr>
        <w:t>this subject</w:t>
      </w:r>
      <w:r w:rsidR="00824134" w:rsidRPr="002D58D9">
        <w:rPr>
          <w:sz w:val="28"/>
          <w:szCs w:val="28"/>
        </w:rPr>
        <w:t xml:space="preserve">. </w:t>
      </w:r>
      <w:r w:rsidR="003B2CFD" w:rsidRPr="002D58D9">
        <w:rPr>
          <w:sz w:val="28"/>
          <w:szCs w:val="28"/>
        </w:rPr>
        <w:t xml:space="preserve"> </w:t>
      </w:r>
      <w:r w:rsidR="0024791A" w:rsidRPr="002D58D9">
        <w:rPr>
          <w:sz w:val="28"/>
          <w:szCs w:val="28"/>
          <w:shd w:val="clear" w:color="auto" w:fill="FFFFFF"/>
        </w:rPr>
        <w:t xml:space="preserve">The Australian Government has committed $15 million </w:t>
      </w:r>
      <w:r w:rsidR="002D58D9" w:rsidRPr="002D58D9">
        <w:rPr>
          <w:sz w:val="28"/>
          <w:szCs w:val="28"/>
          <w:shd w:val="clear" w:color="auto" w:fill="FFFFFF"/>
        </w:rPr>
        <w:t xml:space="preserve">specifically </w:t>
      </w:r>
      <w:r w:rsidR="0024791A" w:rsidRPr="002D58D9">
        <w:rPr>
          <w:sz w:val="28"/>
          <w:szCs w:val="28"/>
          <w:shd w:val="clear" w:color="auto" w:fill="FFFFFF"/>
        </w:rPr>
        <w:t>to protect the rights of older Australians</w:t>
      </w:r>
      <w:r w:rsidR="003B2CFD" w:rsidRPr="002D58D9">
        <w:rPr>
          <w:sz w:val="28"/>
          <w:szCs w:val="28"/>
          <w:shd w:val="clear" w:color="auto" w:fill="FFFFFF"/>
        </w:rPr>
        <w:t xml:space="preserve">, including funding for research and for an </w:t>
      </w:r>
      <w:r w:rsidR="00B06024" w:rsidRPr="002D58D9">
        <w:rPr>
          <w:sz w:val="28"/>
          <w:szCs w:val="28"/>
          <w:shd w:val="clear" w:color="auto" w:fill="FFFFFF"/>
        </w:rPr>
        <w:t>online</w:t>
      </w:r>
      <w:r w:rsidR="008A0FB6" w:rsidRPr="002D58D9">
        <w:rPr>
          <w:sz w:val="28"/>
          <w:szCs w:val="28"/>
          <w:shd w:val="clear" w:color="auto" w:fill="FFFFFF"/>
        </w:rPr>
        <w:t xml:space="preserve"> Knowledge</w:t>
      </w:r>
      <w:r w:rsidR="00546FBD" w:rsidRPr="002D58D9">
        <w:rPr>
          <w:sz w:val="28"/>
          <w:szCs w:val="28"/>
          <w:shd w:val="clear" w:color="auto" w:fill="FFFFFF"/>
        </w:rPr>
        <w:t> </w:t>
      </w:r>
      <w:r w:rsidR="008A0FB6" w:rsidRPr="002D58D9">
        <w:rPr>
          <w:sz w:val="28"/>
          <w:szCs w:val="28"/>
          <w:shd w:val="clear" w:color="auto" w:fill="FFFFFF"/>
        </w:rPr>
        <w:t xml:space="preserve">Hub </w:t>
      </w:r>
      <w:r w:rsidR="00D05110" w:rsidRPr="002D58D9">
        <w:rPr>
          <w:sz w:val="28"/>
          <w:szCs w:val="28"/>
          <w:shd w:val="clear" w:color="auto" w:fill="FFFFFF"/>
        </w:rPr>
        <w:t xml:space="preserve">to bring together </w:t>
      </w:r>
      <w:r w:rsidR="003B2CFD" w:rsidRPr="002D58D9">
        <w:rPr>
          <w:sz w:val="28"/>
          <w:szCs w:val="28"/>
          <w:shd w:val="clear" w:color="auto" w:fill="FFFFFF"/>
        </w:rPr>
        <w:t xml:space="preserve">relevant </w:t>
      </w:r>
      <w:r w:rsidR="00D05110" w:rsidRPr="002D58D9">
        <w:rPr>
          <w:sz w:val="28"/>
          <w:szCs w:val="28"/>
          <w:shd w:val="clear" w:color="auto" w:fill="FFFFFF"/>
        </w:rPr>
        <w:t>knowledge</w:t>
      </w:r>
      <w:r w:rsidR="008A0FB6" w:rsidRPr="002D58D9">
        <w:rPr>
          <w:sz w:val="28"/>
          <w:szCs w:val="28"/>
          <w:shd w:val="clear" w:color="auto" w:fill="FFFFFF"/>
        </w:rPr>
        <w:t xml:space="preserve">. </w:t>
      </w:r>
    </w:p>
    <w:p w14:paraId="2454030F" w14:textId="6B0C1CC9" w:rsidR="00377F8E" w:rsidRPr="002D58D9" w:rsidRDefault="00F5519C" w:rsidP="008C2ACD">
      <w:pPr>
        <w:spacing w:after="240" w:line="240" w:lineRule="auto"/>
        <w:rPr>
          <w:sz w:val="28"/>
          <w:szCs w:val="28"/>
        </w:rPr>
      </w:pPr>
      <w:r w:rsidRPr="002D58D9">
        <w:rPr>
          <w:b/>
          <w:sz w:val="28"/>
          <w:szCs w:val="28"/>
        </w:rPr>
        <w:t>Conclusion</w:t>
      </w:r>
      <w:r w:rsidR="00377F8E" w:rsidRPr="002D58D9">
        <w:rPr>
          <w:sz w:val="28"/>
          <w:szCs w:val="28"/>
        </w:rPr>
        <w:t>Mme/r Chair, this Australian delegation is honoured to engage i</w:t>
      </w:r>
      <w:r w:rsidR="002D58D9" w:rsidRPr="002D58D9">
        <w:rPr>
          <w:sz w:val="28"/>
          <w:szCs w:val="28"/>
        </w:rPr>
        <w:t>n constructive dialogue with  the Committee</w:t>
      </w:r>
      <w:r w:rsidR="00377F8E" w:rsidRPr="002D58D9">
        <w:rPr>
          <w:sz w:val="28"/>
          <w:szCs w:val="28"/>
        </w:rPr>
        <w:t xml:space="preserve">. </w:t>
      </w:r>
    </w:p>
    <w:p w14:paraId="4606208E" w14:textId="77777777" w:rsidR="0037520D" w:rsidRPr="002D58D9" w:rsidRDefault="00F666D7" w:rsidP="008C2ACD">
      <w:pPr>
        <w:spacing w:after="240" w:line="240" w:lineRule="auto"/>
        <w:rPr>
          <w:sz w:val="28"/>
          <w:szCs w:val="28"/>
        </w:rPr>
      </w:pPr>
      <w:r w:rsidRPr="002D58D9">
        <w:rPr>
          <w:sz w:val="28"/>
          <w:szCs w:val="28"/>
        </w:rPr>
        <w:t>The Head</w:t>
      </w:r>
      <w:r w:rsidR="00377F8E" w:rsidRPr="002D58D9">
        <w:rPr>
          <w:sz w:val="28"/>
          <w:szCs w:val="28"/>
        </w:rPr>
        <w:t xml:space="preserve"> of our delegation is M</w:t>
      </w:r>
      <w:r w:rsidR="0037520D" w:rsidRPr="002D58D9">
        <w:rPr>
          <w:sz w:val="28"/>
          <w:szCs w:val="28"/>
        </w:rPr>
        <w:t>r Andrew Walter</w:t>
      </w:r>
      <w:r w:rsidR="00377F8E" w:rsidRPr="002D58D9">
        <w:rPr>
          <w:sz w:val="28"/>
          <w:szCs w:val="28"/>
        </w:rPr>
        <w:t xml:space="preserve">, from the </w:t>
      </w:r>
      <w:r w:rsidR="0037520D" w:rsidRPr="002D58D9">
        <w:rPr>
          <w:sz w:val="28"/>
          <w:szCs w:val="28"/>
        </w:rPr>
        <w:t xml:space="preserve">Attorney-General’s Department. </w:t>
      </w:r>
      <w:r w:rsidR="00377F8E" w:rsidRPr="002D58D9">
        <w:rPr>
          <w:sz w:val="28"/>
          <w:szCs w:val="28"/>
        </w:rPr>
        <w:t>M</w:t>
      </w:r>
      <w:r w:rsidR="0037520D" w:rsidRPr="002D58D9">
        <w:rPr>
          <w:sz w:val="28"/>
          <w:szCs w:val="28"/>
        </w:rPr>
        <w:t>r</w:t>
      </w:r>
      <w:r w:rsidR="00546FBD" w:rsidRPr="002D58D9">
        <w:rPr>
          <w:sz w:val="28"/>
          <w:szCs w:val="28"/>
        </w:rPr>
        <w:t> </w:t>
      </w:r>
      <w:r w:rsidR="0037520D" w:rsidRPr="002D58D9">
        <w:rPr>
          <w:sz w:val="28"/>
          <w:szCs w:val="28"/>
        </w:rPr>
        <w:t>Walter</w:t>
      </w:r>
      <w:r w:rsidR="00377F8E" w:rsidRPr="002D58D9">
        <w:rPr>
          <w:sz w:val="28"/>
          <w:szCs w:val="28"/>
        </w:rPr>
        <w:t xml:space="preserve"> will draw on the expertise of the other members of our delegation in order to provide detaile</w:t>
      </w:r>
      <w:r w:rsidR="0037520D" w:rsidRPr="002D58D9">
        <w:rPr>
          <w:sz w:val="28"/>
          <w:szCs w:val="28"/>
        </w:rPr>
        <w:t xml:space="preserve">d responses to your inquiries. </w:t>
      </w:r>
    </w:p>
    <w:p w14:paraId="741BB3B6" w14:textId="624DF77D" w:rsidR="00F666D7" w:rsidRPr="002D58D9" w:rsidRDefault="00F666D7" w:rsidP="008C2ACD">
      <w:pPr>
        <w:spacing w:after="240" w:line="240" w:lineRule="auto"/>
        <w:rPr>
          <w:sz w:val="28"/>
          <w:szCs w:val="28"/>
        </w:rPr>
      </w:pPr>
      <w:r w:rsidRPr="002D58D9">
        <w:rPr>
          <w:sz w:val="28"/>
          <w:szCs w:val="28"/>
        </w:rPr>
        <w:t xml:space="preserve">The </w:t>
      </w:r>
      <w:r w:rsidR="003B2CFD" w:rsidRPr="002D58D9">
        <w:rPr>
          <w:sz w:val="28"/>
          <w:szCs w:val="28"/>
        </w:rPr>
        <w:t xml:space="preserve">multi-departmental composition of our delegation </w:t>
      </w:r>
      <w:r w:rsidRPr="002D58D9">
        <w:rPr>
          <w:sz w:val="28"/>
          <w:szCs w:val="28"/>
        </w:rPr>
        <w:t>demonstrates our commitment to the Committee process:</w:t>
      </w:r>
    </w:p>
    <w:p w14:paraId="65CA3BEF" w14:textId="77777777" w:rsidR="00F666D7" w:rsidRPr="002D58D9" w:rsidRDefault="00F666D7" w:rsidP="00824134">
      <w:pPr>
        <w:pStyle w:val="ListParagraph"/>
        <w:numPr>
          <w:ilvl w:val="0"/>
          <w:numId w:val="14"/>
        </w:numPr>
        <w:spacing w:after="240" w:line="240" w:lineRule="auto"/>
        <w:rPr>
          <w:sz w:val="28"/>
          <w:szCs w:val="28"/>
        </w:rPr>
      </w:pPr>
      <w:r w:rsidRPr="002D58D9">
        <w:rPr>
          <w:sz w:val="28"/>
          <w:szCs w:val="28"/>
        </w:rPr>
        <w:t xml:space="preserve">Ms Autumn O’Keeffe, Attorney-General’s Department </w:t>
      </w:r>
    </w:p>
    <w:p w14:paraId="1A6A328B" w14:textId="77777777" w:rsidR="00F666D7" w:rsidRPr="002D58D9" w:rsidRDefault="00F666D7" w:rsidP="00824134">
      <w:pPr>
        <w:pStyle w:val="ListParagraph"/>
        <w:numPr>
          <w:ilvl w:val="0"/>
          <w:numId w:val="14"/>
        </w:numPr>
        <w:spacing w:after="240" w:line="240" w:lineRule="auto"/>
        <w:rPr>
          <w:sz w:val="28"/>
          <w:szCs w:val="28"/>
        </w:rPr>
      </w:pPr>
      <w:r w:rsidRPr="002D58D9">
        <w:rPr>
          <w:sz w:val="28"/>
          <w:szCs w:val="28"/>
        </w:rPr>
        <w:t xml:space="preserve">Ms Tarja Saastamoinen </w:t>
      </w:r>
      <w:r w:rsidR="00D05110" w:rsidRPr="002D58D9">
        <w:rPr>
          <w:sz w:val="28"/>
          <w:szCs w:val="28"/>
        </w:rPr>
        <w:t>[TARIA SARSTAMOYNEN]</w:t>
      </w:r>
      <w:r w:rsidRPr="002D58D9">
        <w:rPr>
          <w:sz w:val="28"/>
          <w:szCs w:val="28"/>
        </w:rPr>
        <w:t>, Indigenous Affairs Group, Department of the Prime Minister and Cabinet</w:t>
      </w:r>
    </w:p>
    <w:p w14:paraId="7721B57E" w14:textId="77777777" w:rsidR="00F666D7" w:rsidRPr="002D58D9" w:rsidRDefault="00F666D7" w:rsidP="00824134">
      <w:pPr>
        <w:pStyle w:val="ListParagraph"/>
        <w:numPr>
          <w:ilvl w:val="0"/>
          <w:numId w:val="14"/>
        </w:numPr>
        <w:spacing w:after="240" w:line="240" w:lineRule="auto"/>
        <w:rPr>
          <w:sz w:val="28"/>
          <w:szCs w:val="28"/>
        </w:rPr>
      </w:pPr>
      <w:r w:rsidRPr="002D58D9">
        <w:rPr>
          <w:sz w:val="28"/>
          <w:szCs w:val="28"/>
        </w:rPr>
        <w:t>Dr Tim Reddel, Department of Social Services</w:t>
      </w:r>
    </w:p>
    <w:p w14:paraId="633C890C" w14:textId="77777777" w:rsidR="00F666D7" w:rsidRPr="002D58D9" w:rsidRDefault="00F666D7" w:rsidP="00824134">
      <w:pPr>
        <w:pStyle w:val="ListParagraph"/>
        <w:numPr>
          <w:ilvl w:val="0"/>
          <w:numId w:val="14"/>
        </w:numPr>
        <w:spacing w:after="240" w:line="240" w:lineRule="auto"/>
        <w:rPr>
          <w:sz w:val="28"/>
          <w:szCs w:val="28"/>
        </w:rPr>
      </w:pPr>
      <w:r w:rsidRPr="002D58D9">
        <w:rPr>
          <w:sz w:val="28"/>
          <w:szCs w:val="28"/>
        </w:rPr>
        <w:t>Mr Luke Mansfield, Department of Immigration and Border Protection; and</w:t>
      </w:r>
    </w:p>
    <w:p w14:paraId="24628F51" w14:textId="77777777" w:rsidR="00F666D7" w:rsidRPr="002D58D9" w:rsidRDefault="00F666D7" w:rsidP="00824134">
      <w:pPr>
        <w:pStyle w:val="ListParagraph"/>
        <w:numPr>
          <w:ilvl w:val="0"/>
          <w:numId w:val="14"/>
        </w:numPr>
        <w:spacing w:after="240" w:line="240" w:lineRule="auto"/>
        <w:rPr>
          <w:sz w:val="28"/>
          <w:szCs w:val="28"/>
        </w:rPr>
      </w:pPr>
      <w:r w:rsidRPr="002D58D9">
        <w:rPr>
          <w:sz w:val="28"/>
          <w:szCs w:val="28"/>
        </w:rPr>
        <w:t>Mr Kevin Playford, Department of Foreign Affairs and Trade</w:t>
      </w:r>
    </w:p>
    <w:p w14:paraId="02A816B3" w14:textId="77777777" w:rsidR="003B2CFD" w:rsidRPr="002D58D9" w:rsidRDefault="003B2CFD" w:rsidP="008C2ACD">
      <w:pPr>
        <w:spacing w:after="240" w:line="240" w:lineRule="auto"/>
        <w:rPr>
          <w:sz w:val="28"/>
          <w:szCs w:val="28"/>
        </w:rPr>
      </w:pPr>
      <w:r w:rsidRPr="002D58D9">
        <w:rPr>
          <w:sz w:val="28"/>
          <w:szCs w:val="28"/>
        </w:rPr>
        <w:t xml:space="preserve">We are eager to discuss our experiences and to learn from your insights. </w:t>
      </w:r>
    </w:p>
    <w:p w14:paraId="64912D67" w14:textId="77777777" w:rsidR="00B06024" w:rsidRPr="002D58D9" w:rsidRDefault="00377F8E" w:rsidP="008C2ACD">
      <w:pPr>
        <w:spacing w:after="240" w:line="240" w:lineRule="auto"/>
        <w:rPr>
          <w:sz w:val="28"/>
          <w:szCs w:val="28"/>
        </w:rPr>
      </w:pPr>
      <w:r w:rsidRPr="002D58D9">
        <w:rPr>
          <w:sz w:val="28"/>
          <w:szCs w:val="28"/>
        </w:rPr>
        <w:t>Thank you for your kind attention.</w:t>
      </w:r>
    </w:p>
    <w:sectPr w:rsidR="00B06024" w:rsidRPr="002D58D9" w:rsidSect="00377F8E">
      <w:footerReference w:type="default" r:id="rId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283EDE" w14:textId="77777777" w:rsidR="00C0215C" w:rsidRDefault="00C0215C" w:rsidP="00377F8E">
      <w:pPr>
        <w:spacing w:after="0" w:line="240" w:lineRule="auto"/>
      </w:pPr>
      <w:r>
        <w:separator/>
      </w:r>
    </w:p>
  </w:endnote>
  <w:endnote w:type="continuationSeparator" w:id="0">
    <w:p w14:paraId="73FC2E6B" w14:textId="77777777" w:rsidR="00C0215C" w:rsidRDefault="00C0215C" w:rsidP="00377F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sz w:val="16"/>
        <w:szCs w:val="16"/>
      </w:rPr>
      <w:id w:val="-1683970008"/>
      <w:docPartObj>
        <w:docPartGallery w:val="Page Numbers (Bottom of Page)"/>
        <w:docPartUnique/>
      </w:docPartObj>
    </w:sdtPr>
    <w:sdtEndPr/>
    <w:sdtContent>
      <w:sdt>
        <w:sdtPr>
          <w:rPr>
            <w:b/>
            <w:sz w:val="16"/>
            <w:szCs w:val="16"/>
          </w:rPr>
          <w:id w:val="-1769616900"/>
          <w:docPartObj>
            <w:docPartGallery w:val="Page Numbers (Top of Page)"/>
            <w:docPartUnique/>
          </w:docPartObj>
        </w:sdtPr>
        <w:sdtEndPr/>
        <w:sdtContent>
          <w:p w14:paraId="5075C0DD" w14:textId="3CE06F02" w:rsidR="00C0215C" w:rsidRPr="00377F8E" w:rsidRDefault="00C0215C" w:rsidP="00377F8E">
            <w:pPr>
              <w:pStyle w:val="Footer"/>
              <w:jc w:val="right"/>
              <w:rPr>
                <w:b/>
                <w:sz w:val="16"/>
                <w:szCs w:val="16"/>
              </w:rPr>
            </w:pPr>
            <w:r w:rsidRPr="00377F8E">
              <w:rPr>
                <w:b/>
                <w:sz w:val="16"/>
                <w:szCs w:val="16"/>
              </w:rPr>
              <w:t xml:space="preserve">Page </w:t>
            </w:r>
            <w:r w:rsidRPr="00377F8E">
              <w:rPr>
                <w:b/>
                <w:bCs/>
                <w:sz w:val="16"/>
                <w:szCs w:val="16"/>
              </w:rPr>
              <w:fldChar w:fldCharType="begin"/>
            </w:r>
            <w:r w:rsidRPr="00377F8E">
              <w:rPr>
                <w:b/>
                <w:bCs/>
                <w:sz w:val="16"/>
                <w:szCs w:val="16"/>
              </w:rPr>
              <w:instrText xml:space="preserve"> PAGE </w:instrText>
            </w:r>
            <w:r w:rsidRPr="00377F8E">
              <w:rPr>
                <w:b/>
                <w:bCs/>
                <w:sz w:val="16"/>
                <w:szCs w:val="16"/>
              </w:rPr>
              <w:fldChar w:fldCharType="separate"/>
            </w:r>
            <w:r w:rsidR="004A1E06">
              <w:rPr>
                <w:b/>
                <w:bCs/>
                <w:noProof/>
                <w:sz w:val="16"/>
                <w:szCs w:val="16"/>
              </w:rPr>
              <w:t>1</w:t>
            </w:r>
            <w:r w:rsidRPr="00377F8E">
              <w:rPr>
                <w:b/>
                <w:bCs/>
                <w:sz w:val="16"/>
                <w:szCs w:val="16"/>
              </w:rPr>
              <w:fldChar w:fldCharType="end"/>
            </w:r>
            <w:r w:rsidRPr="00377F8E">
              <w:rPr>
                <w:b/>
                <w:sz w:val="16"/>
                <w:szCs w:val="16"/>
              </w:rPr>
              <w:t xml:space="preserve"> of </w:t>
            </w:r>
            <w:r w:rsidRPr="00377F8E">
              <w:rPr>
                <w:b/>
                <w:bCs/>
                <w:sz w:val="16"/>
                <w:szCs w:val="16"/>
              </w:rPr>
              <w:fldChar w:fldCharType="begin"/>
            </w:r>
            <w:r w:rsidRPr="00377F8E">
              <w:rPr>
                <w:b/>
                <w:bCs/>
                <w:sz w:val="16"/>
                <w:szCs w:val="16"/>
              </w:rPr>
              <w:instrText xml:space="preserve"> NUMPAGES  </w:instrText>
            </w:r>
            <w:r w:rsidRPr="00377F8E">
              <w:rPr>
                <w:b/>
                <w:bCs/>
                <w:sz w:val="16"/>
                <w:szCs w:val="16"/>
              </w:rPr>
              <w:fldChar w:fldCharType="separate"/>
            </w:r>
            <w:r w:rsidR="004A1E06">
              <w:rPr>
                <w:b/>
                <w:bCs/>
                <w:noProof/>
                <w:sz w:val="16"/>
                <w:szCs w:val="16"/>
              </w:rPr>
              <w:t>5</w:t>
            </w:r>
            <w:r w:rsidRPr="00377F8E">
              <w:rPr>
                <w:b/>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F74B51" w14:textId="77777777" w:rsidR="00C0215C" w:rsidRDefault="00C0215C" w:rsidP="00377F8E">
      <w:pPr>
        <w:spacing w:after="0" w:line="240" w:lineRule="auto"/>
      </w:pPr>
      <w:r>
        <w:separator/>
      </w:r>
    </w:p>
  </w:footnote>
  <w:footnote w:type="continuationSeparator" w:id="0">
    <w:p w14:paraId="0B2B7D74" w14:textId="77777777" w:rsidR="00C0215C" w:rsidRDefault="00C0215C" w:rsidP="00377F8E">
      <w:pPr>
        <w:spacing w:after="0" w:line="240" w:lineRule="auto"/>
      </w:pPr>
      <w:r>
        <w:continuationSeparator/>
      </w:r>
    </w:p>
  </w:footnote>
  <w:footnote w:id="1">
    <w:p w14:paraId="7E4D1C49" w14:textId="77777777" w:rsidR="00C0215C" w:rsidRDefault="00C0215C">
      <w:pPr>
        <w:pStyle w:val="FootnoteText"/>
      </w:pPr>
      <w:r>
        <w:rPr>
          <w:rStyle w:val="FootnoteReference"/>
        </w:rPr>
        <w:footnoteRef/>
      </w:r>
      <w:r>
        <w:t xml:space="preserve"> </w:t>
      </w:r>
      <w:hyperlink r:id="rId1" w:history="1">
        <w:r w:rsidRPr="00B46F57">
          <w:rPr>
            <w:rStyle w:val="Hyperlink"/>
          </w:rPr>
          <w:t>https://www.malcolmturnbull.com.au/media/press-conference-announcing-the-establishment-of-the-home-affairs-portfolio</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C3780"/>
    <w:multiLevelType w:val="hybridMultilevel"/>
    <w:tmpl w:val="B204C5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F042D26"/>
    <w:multiLevelType w:val="hybridMultilevel"/>
    <w:tmpl w:val="EDC8B2F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Symbol" w:hint="default"/>
      </w:rPr>
    </w:lvl>
    <w:lvl w:ilvl="2" w:tplc="0C090005">
      <w:start w:val="1"/>
      <w:numFmt w:val="bullet"/>
      <w:lvlText w:val=""/>
      <w:lvlJc w:val="left"/>
      <w:pPr>
        <w:ind w:left="2160" w:hanging="360"/>
      </w:pPr>
      <w:rPr>
        <w:rFonts w:ascii="Wingdings" w:hAnsi="Wingdings" w:hint="default"/>
      </w:rPr>
    </w:lvl>
    <w:lvl w:ilvl="3" w:tplc="E44A8A54">
      <w:numFmt w:val="bullet"/>
      <w:lvlText w:val="-"/>
      <w:lvlJc w:val="left"/>
      <w:pPr>
        <w:ind w:left="3090" w:hanging="570"/>
      </w:pPr>
      <w:rPr>
        <w:rFonts w:ascii="Calibri" w:eastAsiaTheme="minorHAnsi" w:hAnsi="Calibri" w:cstheme="minorBidi" w:hint="default"/>
      </w:rPr>
    </w:lvl>
    <w:lvl w:ilvl="4" w:tplc="0C090003" w:tentative="1">
      <w:start w:val="1"/>
      <w:numFmt w:val="bullet"/>
      <w:lvlText w:val="o"/>
      <w:lvlJc w:val="left"/>
      <w:pPr>
        <w:ind w:left="3600" w:hanging="360"/>
      </w:pPr>
      <w:rPr>
        <w:rFonts w:ascii="Courier New" w:hAnsi="Courier New" w:cs="Symbo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Symbol"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F0C793B"/>
    <w:multiLevelType w:val="hybridMultilevel"/>
    <w:tmpl w:val="2E12B1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C133E3"/>
    <w:multiLevelType w:val="hybridMultilevel"/>
    <w:tmpl w:val="80000CBC"/>
    <w:lvl w:ilvl="0" w:tplc="04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20E47CF7"/>
    <w:multiLevelType w:val="multilevel"/>
    <w:tmpl w:val="D43E0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BE1451"/>
    <w:multiLevelType w:val="hybridMultilevel"/>
    <w:tmpl w:val="2DC2B3B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Symbo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Symbol"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1FE1886"/>
    <w:multiLevelType w:val="hybridMultilevel"/>
    <w:tmpl w:val="FBA0B4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446137C"/>
    <w:multiLevelType w:val="hybridMultilevel"/>
    <w:tmpl w:val="51C6A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4056610E"/>
    <w:multiLevelType w:val="hybridMultilevel"/>
    <w:tmpl w:val="B02AC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2D268F"/>
    <w:multiLevelType w:val="hybridMultilevel"/>
    <w:tmpl w:val="F97CB57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0" w15:restartNumberingAfterBreak="0">
    <w:nsid w:val="564B50D6"/>
    <w:multiLevelType w:val="hybridMultilevel"/>
    <w:tmpl w:val="EC3C7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78668C3"/>
    <w:multiLevelType w:val="hybridMultilevel"/>
    <w:tmpl w:val="325EB4AC"/>
    <w:lvl w:ilvl="0" w:tplc="B31E1482">
      <w:numFmt w:val="bullet"/>
      <w:lvlText w:val="•"/>
      <w:lvlJc w:val="left"/>
      <w:pPr>
        <w:ind w:left="1506" w:hanging="720"/>
      </w:pPr>
      <w:rPr>
        <w:rFonts w:ascii="Calibri" w:eastAsiaTheme="minorHAnsi" w:hAnsi="Calibri" w:cstheme="minorBidi" w:hint="default"/>
      </w:rPr>
    </w:lvl>
    <w:lvl w:ilvl="1" w:tplc="0C090003" w:tentative="1">
      <w:start w:val="1"/>
      <w:numFmt w:val="bullet"/>
      <w:lvlText w:val="o"/>
      <w:lvlJc w:val="left"/>
      <w:pPr>
        <w:ind w:left="1866" w:hanging="360"/>
      </w:pPr>
      <w:rPr>
        <w:rFonts w:ascii="Courier New" w:hAnsi="Courier New" w:cs="Symbol"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Symbol"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Symbol" w:hint="default"/>
      </w:rPr>
    </w:lvl>
    <w:lvl w:ilvl="8" w:tplc="0C090005" w:tentative="1">
      <w:start w:val="1"/>
      <w:numFmt w:val="bullet"/>
      <w:lvlText w:val=""/>
      <w:lvlJc w:val="left"/>
      <w:pPr>
        <w:ind w:left="6906" w:hanging="360"/>
      </w:pPr>
      <w:rPr>
        <w:rFonts w:ascii="Wingdings" w:hAnsi="Wingdings" w:hint="default"/>
      </w:rPr>
    </w:lvl>
  </w:abstractNum>
  <w:abstractNum w:abstractNumId="12" w15:restartNumberingAfterBreak="0">
    <w:nsid w:val="7E6B3231"/>
    <w:multiLevelType w:val="hybridMultilevel"/>
    <w:tmpl w:val="91AC0916"/>
    <w:lvl w:ilvl="0" w:tplc="0C090001">
      <w:start w:val="1"/>
      <w:numFmt w:val="bullet"/>
      <w:lvlText w:val=""/>
      <w:lvlJc w:val="left"/>
      <w:pPr>
        <w:ind w:left="294" w:hanging="360"/>
      </w:pPr>
      <w:rPr>
        <w:rFonts w:ascii="Symbol" w:hAnsi="Symbol" w:hint="default"/>
      </w:rPr>
    </w:lvl>
    <w:lvl w:ilvl="1" w:tplc="0C090003" w:tentative="1">
      <w:start w:val="1"/>
      <w:numFmt w:val="bullet"/>
      <w:lvlText w:val="o"/>
      <w:lvlJc w:val="left"/>
      <w:pPr>
        <w:ind w:left="1014" w:hanging="360"/>
      </w:pPr>
      <w:rPr>
        <w:rFonts w:ascii="Courier New" w:hAnsi="Courier New" w:cs="Courier New" w:hint="default"/>
      </w:rPr>
    </w:lvl>
    <w:lvl w:ilvl="2" w:tplc="0C090005" w:tentative="1">
      <w:start w:val="1"/>
      <w:numFmt w:val="bullet"/>
      <w:lvlText w:val=""/>
      <w:lvlJc w:val="left"/>
      <w:pPr>
        <w:ind w:left="1734" w:hanging="360"/>
      </w:pPr>
      <w:rPr>
        <w:rFonts w:ascii="Wingdings" w:hAnsi="Wingdings" w:hint="default"/>
      </w:rPr>
    </w:lvl>
    <w:lvl w:ilvl="3" w:tplc="0C090001" w:tentative="1">
      <w:start w:val="1"/>
      <w:numFmt w:val="bullet"/>
      <w:lvlText w:val=""/>
      <w:lvlJc w:val="left"/>
      <w:pPr>
        <w:ind w:left="2454" w:hanging="360"/>
      </w:pPr>
      <w:rPr>
        <w:rFonts w:ascii="Symbol" w:hAnsi="Symbol" w:hint="default"/>
      </w:rPr>
    </w:lvl>
    <w:lvl w:ilvl="4" w:tplc="0C090003" w:tentative="1">
      <w:start w:val="1"/>
      <w:numFmt w:val="bullet"/>
      <w:lvlText w:val="o"/>
      <w:lvlJc w:val="left"/>
      <w:pPr>
        <w:ind w:left="3174" w:hanging="360"/>
      </w:pPr>
      <w:rPr>
        <w:rFonts w:ascii="Courier New" w:hAnsi="Courier New" w:cs="Courier New" w:hint="default"/>
      </w:rPr>
    </w:lvl>
    <w:lvl w:ilvl="5" w:tplc="0C090005" w:tentative="1">
      <w:start w:val="1"/>
      <w:numFmt w:val="bullet"/>
      <w:lvlText w:val=""/>
      <w:lvlJc w:val="left"/>
      <w:pPr>
        <w:ind w:left="3894" w:hanging="360"/>
      </w:pPr>
      <w:rPr>
        <w:rFonts w:ascii="Wingdings" w:hAnsi="Wingdings" w:hint="default"/>
      </w:rPr>
    </w:lvl>
    <w:lvl w:ilvl="6" w:tplc="0C090001" w:tentative="1">
      <w:start w:val="1"/>
      <w:numFmt w:val="bullet"/>
      <w:lvlText w:val=""/>
      <w:lvlJc w:val="left"/>
      <w:pPr>
        <w:ind w:left="4614" w:hanging="360"/>
      </w:pPr>
      <w:rPr>
        <w:rFonts w:ascii="Symbol" w:hAnsi="Symbol" w:hint="default"/>
      </w:rPr>
    </w:lvl>
    <w:lvl w:ilvl="7" w:tplc="0C090003" w:tentative="1">
      <w:start w:val="1"/>
      <w:numFmt w:val="bullet"/>
      <w:lvlText w:val="o"/>
      <w:lvlJc w:val="left"/>
      <w:pPr>
        <w:ind w:left="5334" w:hanging="360"/>
      </w:pPr>
      <w:rPr>
        <w:rFonts w:ascii="Courier New" w:hAnsi="Courier New" w:cs="Courier New" w:hint="default"/>
      </w:rPr>
    </w:lvl>
    <w:lvl w:ilvl="8" w:tplc="0C090005" w:tentative="1">
      <w:start w:val="1"/>
      <w:numFmt w:val="bullet"/>
      <w:lvlText w:val=""/>
      <w:lvlJc w:val="left"/>
      <w:pPr>
        <w:ind w:left="6054" w:hanging="360"/>
      </w:pPr>
      <w:rPr>
        <w:rFonts w:ascii="Wingdings" w:hAnsi="Wingdings" w:hint="default"/>
      </w:rPr>
    </w:lvl>
  </w:abstractNum>
  <w:abstractNum w:abstractNumId="13" w15:restartNumberingAfterBreak="0">
    <w:nsid w:val="7FF7039A"/>
    <w:multiLevelType w:val="hybridMultilevel"/>
    <w:tmpl w:val="B3C63B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Symbo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Symbol" w:hint="default"/>
      </w:rPr>
    </w:lvl>
    <w:lvl w:ilvl="8" w:tplc="0C090005" w:tentative="1">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1"/>
  </w:num>
  <w:num w:numId="4">
    <w:abstractNumId w:val="5"/>
  </w:num>
  <w:num w:numId="5">
    <w:abstractNumId w:val="8"/>
  </w:num>
  <w:num w:numId="6">
    <w:abstractNumId w:val="4"/>
  </w:num>
  <w:num w:numId="7">
    <w:abstractNumId w:val="10"/>
  </w:num>
  <w:num w:numId="8">
    <w:abstractNumId w:val="7"/>
  </w:num>
  <w:num w:numId="9">
    <w:abstractNumId w:val="9"/>
  </w:num>
  <w:num w:numId="10">
    <w:abstractNumId w:val="0"/>
  </w:num>
  <w:num w:numId="11">
    <w:abstractNumId w:val="3"/>
  </w:num>
  <w:num w:numId="12">
    <w:abstractNumId w:val="6"/>
  </w:num>
  <w:num w:numId="13">
    <w:abstractNumId w:val="2"/>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F8E"/>
    <w:rsid w:val="00005E13"/>
    <w:rsid w:val="00023661"/>
    <w:rsid w:val="00047357"/>
    <w:rsid w:val="0006206A"/>
    <w:rsid w:val="00071A2E"/>
    <w:rsid w:val="0007490F"/>
    <w:rsid w:val="000A6A19"/>
    <w:rsid w:val="000B37F9"/>
    <w:rsid w:val="000B4646"/>
    <w:rsid w:val="000B5D53"/>
    <w:rsid w:val="000E430B"/>
    <w:rsid w:val="000F7C81"/>
    <w:rsid w:val="00100B35"/>
    <w:rsid w:val="00132992"/>
    <w:rsid w:val="00145D58"/>
    <w:rsid w:val="001848B1"/>
    <w:rsid w:val="001A5C24"/>
    <w:rsid w:val="001A5E74"/>
    <w:rsid w:val="001D0818"/>
    <w:rsid w:val="0021546C"/>
    <w:rsid w:val="00223F95"/>
    <w:rsid w:val="00230333"/>
    <w:rsid w:val="0024791A"/>
    <w:rsid w:val="00254597"/>
    <w:rsid w:val="0025568B"/>
    <w:rsid w:val="00257EC7"/>
    <w:rsid w:val="002679B4"/>
    <w:rsid w:val="002A1F27"/>
    <w:rsid w:val="002A28D7"/>
    <w:rsid w:val="002A2E88"/>
    <w:rsid w:val="002C1FF6"/>
    <w:rsid w:val="002C388B"/>
    <w:rsid w:val="002D58D9"/>
    <w:rsid w:val="002E3488"/>
    <w:rsid w:val="003136F5"/>
    <w:rsid w:val="00344FE7"/>
    <w:rsid w:val="00346091"/>
    <w:rsid w:val="00352F27"/>
    <w:rsid w:val="0035447D"/>
    <w:rsid w:val="0035697B"/>
    <w:rsid w:val="00367336"/>
    <w:rsid w:val="0037520D"/>
    <w:rsid w:val="003776CB"/>
    <w:rsid w:val="00377F8E"/>
    <w:rsid w:val="00381C01"/>
    <w:rsid w:val="00385F39"/>
    <w:rsid w:val="003901B0"/>
    <w:rsid w:val="003A0B49"/>
    <w:rsid w:val="003A2E35"/>
    <w:rsid w:val="003B0C30"/>
    <w:rsid w:val="003B2CFD"/>
    <w:rsid w:val="003C0E16"/>
    <w:rsid w:val="003D3EA3"/>
    <w:rsid w:val="003E76F3"/>
    <w:rsid w:val="00407B21"/>
    <w:rsid w:val="0042647B"/>
    <w:rsid w:val="00430159"/>
    <w:rsid w:val="00432A08"/>
    <w:rsid w:val="00494DD8"/>
    <w:rsid w:val="004950CC"/>
    <w:rsid w:val="004A1E06"/>
    <w:rsid w:val="004C5325"/>
    <w:rsid w:val="004F2729"/>
    <w:rsid w:val="00517816"/>
    <w:rsid w:val="00525B78"/>
    <w:rsid w:val="00527DD0"/>
    <w:rsid w:val="00534B7F"/>
    <w:rsid w:val="00543D37"/>
    <w:rsid w:val="00544541"/>
    <w:rsid w:val="00546FBD"/>
    <w:rsid w:val="00547C61"/>
    <w:rsid w:val="005654A3"/>
    <w:rsid w:val="00575912"/>
    <w:rsid w:val="005900B2"/>
    <w:rsid w:val="005A7E52"/>
    <w:rsid w:val="005D0AFB"/>
    <w:rsid w:val="005E28EC"/>
    <w:rsid w:val="005E7326"/>
    <w:rsid w:val="005F3717"/>
    <w:rsid w:val="00637B91"/>
    <w:rsid w:val="006502AC"/>
    <w:rsid w:val="0068799D"/>
    <w:rsid w:val="006C02CF"/>
    <w:rsid w:val="006E7355"/>
    <w:rsid w:val="007047D0"/>
    <w:rsid w:val="00727471"/>
    <w:rsid w:val="007460AA"/>
    <w:rsid w:val="00762532"/>
    <w:rsid w:val="007703EE"/>
    <w:rsid w:val="00781CCE"/>
    <w:rsid w:val="00794D7E"/>
    <w:rsid w:val="007A1254"/>
    <w:rsid w:val="007B780C"/>
    <w:rsid w:val="007E79FC"/>
    <w:rsid w:val="00804AD4"/>
    <w:rsid w:val="00824134"/>
    <w:rsid w:val="00830B81"/>
    <w:rsid w:val="00834C2B"/>
    <w:rsid w:val="00852E6C"/>
    <w:rsid w:val="00877E6F"/>
    <w:rsid w:val="008804C5"/>
    <w:rsid w:val="00896B65"/>
    <w:rsid w:val="008A0FB6"/>
    <w:rsid w:val="008A3113"/>
    <w:rsid w:val="008A75C8"/>
    <w:rsid w:val="008B1459"/>
    <w:rsid w:val="008C2ACD"/>
    <w:rsid w:val="008E0F25"/>
    <w:rsid w:val="008E3FAE"/>
    <w:rsid w:val="00962180"/>
    <w:rsid w:val="009645A9"/>
    <w:rsid w:val="00993DBC"/>
    <w:rsid w:val="00994B15"/>
    <w:rsid w:val="009B2724"/>
    <w:rsid w:val="009B7C89"/>
    <w:rsid w:val="009E51B6"/>
    <w:rsid w:val="009F784C"/>
    <w:rsid w:val="00A010D5"/>
    <w:rsid w:val="00A216E6"/>
    <w:rsid w:val="00A345DF"/>
    <w:rsid w:val="00A80429"/>
    <w:rsid w:val="00AB4E76"/>
    <w:rsid w:val="00AC6302"/>
    <w:rsid w:val="00AF7E05"/>
    <w:rsid w:val="00B011E3"/>
    <w:rsid w:val="00B03DA8"/>
    <w:rsid w:val="00B06024"/>
    <w:rsid w:val="00B50E5D"/>
    <w:rsid w:val="00B83350"/>
    <w:rsid w:val="00B833B3"/>
    <w:rsid w:val="00BA5CF4"/>
    <w:rsid w:val="00BB1754"/>
    <w:rsid w:val="00BB2B6B"/>
    <w:rsid w:val="00BD07E9"/>
    <w:rsid w:val="00BF0D74"/>
    <w:rsid w:val="00BF52F9"/>
    <w:rsid w:val="00C0215C"/>
    <w:rsid w:val="00C11F20"/>
    <w:rsid w:val="00C25278"/>
    <w:rsid w:val="00C36DA1"/>
    <w:rsid w:val="00C51DAC"/>
    <w:rsid w:val="00C635E3"/>
    <w:rsid w:val="00C86923"/>
    <w:rsid w:val="00CD1CB8"/>
    <w:rsid w:val="00CD6893"/>
    <w:rsid w:val="00CD7A3D"/>
    <w:rsid w:val="00CD7E2C"/>
    <w:rsid w:val="00D05110"/>
    <w:rsid w:val="00D05F95"/>
    <w:rsid w:val="00D22807"/>
    <w:rsid w:val="00D55560"/>
    <w:rsid w:val="00D85E59"/>
    <w:rsid w:val="00DB4986"/>
    <w:rsid w:val="00DC287B"/>
    <w:rsid w:val="00DE4EAD"/>
    <w:rsid w:val="00DE4FBF"/>
    <w:rsid w:val="00DE7413"/>
    <w:rsid w:val="00DF4FD3"/>
    <w:rsid w:val="00E17EA4"/>
    <w:rsid w:val="00E42B7F"/>
    <w:rsid w:val="00E50B68"/>
    <w:rsid w:val="00E52AAB"/>
    <w:rsid w:val="00E6059C"/>
    <w:rsid w:val="00E658F6"/>
    <w:rsid w:val="00E83266"/>
    <w:rsid w:val="00E9357D"/>
    <w:rsid w:val="00E96A8B"/>
    <w:rsid w:val="00EE1F79"/>
    <w:rsid w:val="00EF2D68"/>
    <w:rsid w:val="00F00E3F"/>
    <w:rsid w:val="00F02F4F"/>
    <w:rsid w:val="00F1136F"/>
    <w:rsid w:val="00F11E80"/>
    <w:rsid w:val="00F42494"/>
    <w:rsid w:val="00F5519C"/>
    <w:rsid w:val="00F66223"/>
    <w:rsid w:val="00F666D7"/>
    <w:rsid w:val="00F73C5E"/>
    <w:rsid w:val="00F8694A"/>
    <w:rsid w:val="00FC133B"/>
  </w:rsids>
  <m:mathPr>
    <m:mathFont m:val="Cambria Math"/>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32DFD984"/>
  <w15:docId w15:val="{3BD54845-37C3-4E48-8E98-8560097F4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7F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F8E"/>
  </w:style>
  <w:style w:type="paragraph" w:styleId="Footer">
    <w:name w:val="footer"/>
    <w:basedOn w:val="Normal"/>
    <w:link w:val="FooterChar"/>
    <w:uiPriority w:val="99"/>
    <w:unhideWhenUsed/>
    <w:rsid w:val="00377F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F8E"/>
  </w:style>
  <w:style w:type="paragraph" w:styleId="BalloonText">
    <w:name w:val="Balloon Text"/>
    <w:basedOn w:val="Normal"/>
    <w:link w:val="BalloonTextChar"/>
    <w:uiPriority w:val="99"/>
    <w:semiHidden/>
    <w:unhideWhenUsed/>
    <w:rsid w:val="00F73C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3C5E"/>
    <w:rPr>
      <w:rFonts w:ascii="Segoe UI" w:hAnsi="Segoe UI" w:cs="Segoe UI"/>
      <w:sz w:val="18"/>
      <w:szCs w:val="18"/>
    </w:rPr>
  </w:style>
  <w:style w:type="paragraph" w:styleId="ListParagraph">
    <w:name w:val="List Paragraph"/>
    <w:basedOn w:val="Normal"/>
    <w:uiPriority w:val="34"/>
    <w:qFormat/>
    <w:rsid w:val="00F73C5E"/>
    <w:pPr>
      <w:ind w:left="720"/>
      <w:contextualSpacing/>
    </w:pPr>
  </w:style>
  <w:style w:type="paragraph" w:styleId="NormalWeb">
    <w:name w:val="Normal (Web)"/>
    <w:basedOn w:val="Normal"/>
    <w:uiPriority w:val="99"/>
    <w:rsid w:val="0042647B"/>
    <w:rPr>
      <w:rFonts w:ascii="Times New Roman" w:hAnsi="Times New Roman"/>
      <w:sz w:val="24"/>
      <w:szCs w:val="24"/>
    </w:rPr>
  </w:style>
  <w:style w:type="character" w:styleId="CommentReference">
    <w:name w:val="annotation reference"/>
    <w:basedOn w:val="DefaultParagraphFont"/>
    <w:rsid w:val="009B7C89"/>
    <w:rPr>
      <w:sz w:val="16"/>
      <w:szCs w:val="16"/>
    </w:rPr>
  </w:style>
  <w:style w:type="paragraph" w:styleId="CommentText">
    <w:name w:val="annotation text"/>
    <w:basedOn w:val="Normal"/>
    <w:link w:val="CommentTextChar"/>
    <w:rsid w:val="009B7C89"/>
    <w:pPr>
      <w:spacing w:line="240" w:lineRule="auto"/>
    </w:pPr>
    <w:rPr>
      <w:sz w:val="20"/>
      <w:szCs w:val="20"/>
    </w:rPr>
  </w:style>
  <w:style w:type="character" w:customStyle="1" w:styleId="CommentTextChar">
    <w:name w:val="Comment Text Char"/>
    <w:basedOn w:val="DefaultParagraphFont"/>
    <w:link w:val="CommentText"/>
    <w:rsid w:val="009B7C89"/>
    <w:rPr>
      <w:sz w:val="20"/>
      <w:szCs w:val="20"/>
    </w:rPr>
  </w:style>
  <w:style w:type="paragraph" w:styleId="CommentSubject">
    <w:name w:val="annotation subject"/>
    <w:basedOn w:val="CommentText"/>
    <w:next w:val="CommentText"/>
    <w:link w:val="CommentSubjectChar"/>
    <w:rsid w:val="009B7C89"/>
    <w:rPr>
      <w:b/>
      <w:bCs/>
    </w:rPr>
  </w:style>
  <w:style w:type="character" w:customStyle="1" w:styleId="CommentSubjectChar">
    <w:name w:val="Comment Subject Char"/>
    <w:basedOn w:val="CommentTextChar"/>
    <w:link w:val="CommentSubject"/>
    <w:rsid w:val="009B7C89"/>
    <w:rPr>
      <w:b/>
      <w:bCs/>
      <w:sz w:val="20"/>
      <w:szCs w:val="20"/>
    </w:rPr>
  </w:style>
  <w:style w:type="paragraph" w:styleId="FootnoteText">
    <w:name w:val="footnote text"/>
    <w:basedOn w:val="Normal"/>
    <w:link w:val="FootnoteTextChar"/>
    <w:rsid w:val="0007490F"/>
    <w:pPr>
      <w:spacing w:after="0" w:line="240" w:lineRule="auto"/>
    </w:pPr>
    <w:rPr>
      <w:sz w:val="20"/>
      <w:szCs w:val="20"/>
    </w:rPr>
  </w:style>
  <w:style w:type="character" w:customStyle="1" w:styleId="FootnoteTextChar">
    <w:name w:val="Footnote Text Char"/>
    <w:basedOn w:val="DefaultParagraphFont"/>
    <w:link w:val="FootnoteText"/>
    <w:rsid w:val="0007490F"/>
    <w:rPr>
      <w:sz w:val="20"/>
      <w:szCs w:val="20"/>
    </w:rPr>
  </w:style>
  <w:style w:type="character" w:styleId="FootnoteReference">
    <w:name w:val="footnote reference"/>
    <w:basedOn w:val="DefaultParagraphFont"/>
    <w:rsid w:val="0007490F"/>
    <w:rPr>
      <w:vertAlign w:val="superscript"/>
    </w:rPr>
  </w:style>
  <w:style w:type="paragraph" w:styleId="Revision">
    <w:name w:val="Revision"/>
    <w:hidden/>
    <w:rsid w:val="00145D58"/>
    <w:pPr>
      <w:spacing w:after="0" w:line="240" w:lineRule="auto"/>
    </w:pPr>
  </w:style>
  <w:style w:type="character" w:styleId="Hyperlink">
    <w:name w:val="Hyperlink"/>
    <w:basedOn w:val="DefaultParagraphFont"/>
    <w:unhideWhenUsed/>
    <w:rsid w:val="001848B1"/>
    <w:rPr>
      <w:color w:val="0563C1" w:themeColor="hyperlink"/>
      <w:u w:val="single"/>
    </w:rPr>
  </w:style>
  <w:style w:type="paragraph" w:customStyle="1" w:styleId="Default">
    <w:name w:val="Default"/>
    <w:rsid w:val="00005E1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4041">
      <w:bodyDiv w:val="1"/>
      <w:marLeft w:val="0"/>
      <w:marRight w:val="0"/>
      <w:marTop w:val="0"/>
      <w:marBottom w:val="0"/>
      <w:divBdr>
        <w:top w:val="none" w:sz="0" w:space="0" w:color="auto"/>
        <w:left w:val="none" w:sz="0" w:space="0" w:color="auto"/>
        <w:bottom w:val="none" w:sz="0" w:space="0" w:color="auto"/>
        <w:right w:val="none" w:sz="0" w:space="0" w:color="auto"/>
      </w:divBdr>
    </w:div>
    <w:div w:id="20665680">
      <w:bodyDiv w:val="1"/>
      <w:marLeft w:val="0"/>
      <w:marRight w:val="0"/>
      <w:marTop w:val="0"/>
      <w:marBottom w:val="0"/>
      <w:divBdr>
        <w:top w:val="none" w:sz="0" w:space="0" w:color="auto"/>
        <w:left w:val="none" w:sz="0" w:space="0" w:color="auto"/>
        <w:bottom w:val="none" w:sz="0" w:space="0" w:color="auto"/>
        <w:right w:val="none" w:sz="0" w:space="0" w:color="auto"/>
      </w:divBdr>
    </w:div>
    <w:div w:id="146751414">
      <w:bodyDiv w:val="1"/>
      <w:marLeft w:val="0"/>
      <w:marRight w:val="0"/>
      <w:marTop w:val="0"/>
      <w:marBottom w:val="0"/>
      <w:divBdr>
        <w:top w:val="none" w:sz="0" w:space="0" w:color="auto"/>
        <w:left w:val="none" w:sz="0" w:space="0" w:color="auto"/>
        <w:bottom w:val="none" w:sz="0" w:space="0" w:color="auto"/>
        <w:right w:val="none" w:sz="0" w:space="0" w:color="auto"/>
      </w:divBdr>
    </w:div>
    <w:div w:id="347371364">
      <w:bodyDiv w:val="1"/>
      <w:marLeft w:val="0"/>
      <w:marRight w:val="0"/>
      <w:marTop w:val="0"/>
      <w:marBottom w:val="0"/>
      <w:divBdr>
        <w:top w:val="none" w:sz="0" w:space="0" w:color="auto"/>
        <w:left w:val="none" w:sz="0" w:space="0" w:color="auto"/>
        <w:bottom w:val="none" w:sz="0" w:space="0" w:color="auto"/>
        <w:right w:val="none" w:sz="0" w:space="0" w:color="auto"/>
      </w:divBdr>
    </w:div>
    <w:div w:id="368604007">
      <w:bodyDiv w:val="1"/>
      <w:marLeft w:val="0"/>
      <w:marRight w:val="0"/>
      <w:marTop w:val="0"/>
      <w:marBottom w:val="0"/>
      <w:divBdr>
        <w:top w:val="none" w:sz="0" w:space="0" w:color="auto"/>
        <w:left w:val="none" w:sz="0" w:space="0" w:color="auto"/>
        <w:bottom w:val="none" w:sz="0" w:space="0" w:color="auto"/>
        <w:right w:val="none" w:sz="0" w:space="0" w:color="auto"/>
      </w:divBdr>
    </w:div>
    <w:div w:id="439224612">
      <w:bodyDiv w:val="1"/>
      <w:marLeft w:val="0"/>
      <w:marRight w:val="0"/>
      <w:marTop w:val="0"/>
      <w:marBottom w:val="0"/>
      <w:divBdr>
        <w:top w:val="none" w:sz="0" w:space="0" w:color="auto"/>
        <w:left w:val="none" w:sz="0" w:space="0" w:color="auto"/>
        <w:bottom w:val="none" w:sz="0" w:space="0" w:color="auto"/>
        <w:right w:val="none" w:sz="0" w:space="0" w:color="auto"/>
      </w:divBdr>
      <w:divsChild>
        <w:div w:id="905531011">
          <w:marLeft w:val="0"/>
          <w:marRight w:val="0"/>
          <w:marTop w:val="0"/>
          <w:marBottom w:val="0"/>
          <w:divBdr>
            <w:top w:val="none" w:sz="0" w:space="0" w:color="auto"/>
            <w:left w:val="none" w:sz="0" w:space="0" w:color="auto"/>
            <w:bottom w:val="none" w:sz="0" w:space="0" w:color="auto"/>
            <w:right w:val="none" w:sz="0" w:space="0" w:color="auto"/>
          </w:divBdr>
          <w:divsChild>
            <w:div w:id="2018337200">
              <w:marLeft w:val="0"/>
              <w:marRight w:val="0"/>
              <w:marTop w:val="0"/>
              <w:marBottom w:val="0"/>
              <w:divBdr>
                <w:top w:val="none" w:sz="0" w:space="0" w:color="auto"/>
                <w:left w:val="none" w:sz="0" w:space="0" w:color="auto"/>
                <w:bottom w:val="none" w:sz="0" w:space="0" w:color="auto"/>
                <w:right w:val="none" w:sz="0" w:space="0" w:color="auto"/>
              </w:divBdr>
              <w:divsChild>
                <w:div w:id="70124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077462">
      <w:bodyDiv w:val="1"/>
      <w:marLeft w:val="0"/>
      <w:marRight w:val="0"/>
      <w:marTop w:val="0"/>
      <w:marBottom w:val="0"/>
      <w:divBdr>
        <w:top w:val="none" w:sz="0" w:space="0" w:color="auto"/>
        <w:left w:val="none" w:sz="0" w:space="0" w:color="auto"/>
        <w:bottom w:val="none" w:sz="0" w:space="0" w:color="auto"/>
        <w:right w:val="none" w:sz="0" w:space="0" w:color="auto"/>
      </w:divBdr>
    </w:div>
    <w:div w:id="488593175">
      <w:bodyDiv w:val="1"/>
      <w:marLeft w:val="0"/>
      <w:marRight w:val="0"/>
      <w:marTop w:val="0"/>
      <w:marBottom w:val="0"/>
      <w:divBdr>
        <w:top w:val="none" w:sz="0" w:space="0" w:color="auto"/>
        <w:left w:val="none" w:sz="0" w:space="0" w:color="auto"/>
        <w:bottom w:val="none" w:sz="0" w:space="0" w:color="auto"/>
        <w:right w:val="none" w:sz="0" w:space="0" w:color="auto"/>
      </w:divBdr>
    </w:div>
    <w:div w:id="493490196">
      <w:bodyDiv w:val="1"/>
      <w:marLeft w:val="0"/>
      <w:marRight w:val="0"/>
      <w:marTop w:val="0"/>
      <w:marBottom w:val="0"/>
      <w:divBdr>
        <w:top w:val="none" w:sz="0" w:space="0" w:color="auto"/>
        <w:left w:val="none" w:sz="0" w:space="0" w:color="auto"/>
        <w:bottom w:val="none" w:sz="0" w:space="0" w:color="auto"/>
        <w:right w:val="none" w:sz="0" w:space="0" w:color="auto"/>
      </w:divBdr>
    </w:div>
    <w:div w:id="539052204">
      <w:bodyDiv w:val="1"/>
      <w:marLeft w:val="0"/>
      <w:marRight w:val="0"/>
      <w:marTop w:val="0"/>
      <w:marBottom w:val="0"/>
      <w:divBdr>
        <w:top w:val="none" w:sz="0" w:space="0" w:color="auto"/>
        <w:left w:val="none" w:sz="0" w:space="0" w:color="auto"/>
        <w:bottom w:val="none" w:sz="0" w:space="0" w:color="auto"/>
        <w:right w:val="none" w:sz="0" w:space="0" w:color="auto"/>
      </w:divBdr>
      <w:divsChild>
        <w:div w:id="1571961033">
          <w:marLeft w:val="0"/>
          <w:marRight w:val="0"/>
          <w:marTop w:val="0"/>
          <w:marBottom w:val="0"/>
          <w:divBdr>
            <w:top w:val="none" w:sz="0" w:space="0" w:color="auto"/>
            <w:left w:val="none" w:sz="0" w:space="0" w:color="auto"/>
            <w:bottom w:val="none" w:sz="0" w:space="0" w:color="auto"/>
            <w:right w:val="none" w:sz="0" w:space="0" w:color="auto"/>
          </w:divBdr>
          <w:divsChild>
            <w:div w:id="1405684082">
              <w:marLeft w:val="0"/>
              <w:marRight w:val="0"/>
              <w:marTop w:val="0"/>
              <w:marBottom w:val="0"/>
              <w:divBdr>
                <w:top w:val="none" w:sz="0" w:space="0" w:color="auto"/>
                <w:left w:val="none" w:sz="0" w:space="0" w:color="auto"/>
                <w:bottom w:val="none" w:sz="0" w:space="0" w:color="auto"/>
                <w:right w:val="none" w:sz="0" w:space="0" w:color="auto"/>
              </w:divBdr>
              <w:divsChild>
                <w:div w:id="47618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306591">
      <w:bodyDiv w:val="1"/>
      <w:marLeft w:val="0"/>
      <w:marRight w:val="0"/>
      <w:marTop w:val="0"/>
      <w:marBottom w:val="0"/>
      <w:divBdr>
        <w:top w:val="none" w:sz="0" w:space="0" w:color="auto"/>
        <w:left w:val="none" w:sz="0" w:space="0" w:color="auto"/>
        <w:bottom w:val="none" w:sz="0" w:space="0" w:color="auto"/>
        <w:right w:val="none" w:sz="0" w:space="0" w:color="auto"/>
      </w:divBdr>
    </w:div>
    <w:div w:id="629016747">
      <w:bodyDiv w:val="1"/>
      <w:marLeft w:val="0"/>
      <w:marRight w:val="0"/>
      <w:marTop w:val="0"/>
      <w:marBottom w:val="0"/>
      <w:divBdr>
        <w:top w:val="none" w:sz="0" w:space="0" w:color="auto"/>
        <w:left w:val="none" w:sz="0" w:space="0" w:color="auto"/>
        <w:bottom w:val="none" w:sz="0" w:space="0" w:color="auto"/>
        <w:right w:val="none" w:sz="0" w:space="0" w:color="auto"/>
      </w:divBdr>
    </w:div>
    <w:div w:id="631178069">
      <w:bodyDiv w:val="1"/>
      <w:marLeft w:val="0"/>
      <w:marRight w:val="0"/>
      <w:marTop w:val="0"/>
      <w:marBottom w:val="0"/>
      <w:divBdr>
        <w:top w:val="none" w:sz="0" w:space="0" w:color="auto"/>
        <w:left w:val="none" w:sz="0" w:space="0" w:color="auto"/>
        <w:bottom w:val="none" w:sz="0" w:space="0" w:color="auto"/>
        <w:right w:val="none" w:sz="0" w:space="0" w:color="auto"/>
      </w:divBdr>
    </w:div>
    <w:div w:id="649288494">
      <w:bodyDiv w:val="1"/>
      <w:marLeft w:val="0"/>
      <w:marRight w:val="0"/>
      <w:marTop w:val="0"/>
      <w:marBottom w:val="0"/>
      <w:divBdr>
        <w:top w:val="none" w:sz="0" w:space="0" w:color="auto"/>
        <w:left w:val="none" w:sz="0" w:space="0" w:color="auto"/>
        <w:bottom w:val="none" w:sz="0" w:space="0" w:color="auto"/>
        <w:right w:val="none" w:sz="0" w:space="0" w:color="auto"/>
      </w:divBdr>
    </w:div>
    <w:div w:id="766148213">
      <w:bodyDiv w:val="1"/>
      <w:marLeft w:val="0"/>
      <w:marRight w:val="0"/>
      <w:marTop w:val="0"/>
      <w:marBottom w:val="0"/>
      <w:divBdr>
        <w:top w:val="none" w:sz="0" w:space="0" w:color="auto"/>
        <w:left w:val="none" w:sz="0" w:space="0" w:color="auto"/>
        <w:bottom w:val="none" w:sz="0" w:space="0" w:color="auto"/>
        <w:right w:val="none" w:sz="0" w:space="0" w:color="auto"/>
      </w:divBdr>
      <w:divsChild>
        <w:div w:id="425197803">
          <w:marLeft w:val="0"/>
          <w:marRight w:val="0"/>
          <w:marTop w:val="0"/>
          <w:marBottom w:val="0"/>
          <w:divBdr>
            <w:top w:val="none" w:sz="0" w:space="0" w:color="auto"/>
            <w:left w:val="none" w:sz="0" w:space="0" w:color="auto"/>
            <w:bottom w:val="none" w:sz="0" w:space="0" w:color="auto"/>
            <w:right w:val="none" w:sz="0" w:space="0" w:color="auto"/>
          </w:divBdr>
          <w:divsChild>
            <w:div w:id="144930698">
              <w:marLeft w:val="0"/>
              <w:marRight w:val="0"/>
              <w:marTop w:val="0"/>
              <w:marBottom w:val="0"/>
              <w:divBdr>
                <w:top w:val="none" w:sz="0" w:space="0" w:color="auto"/>
                <w:left w:val="none" w:sz="0" w:space="0" w:color="auto"/>
                <w:bottom w:val="none" w:sz="0" w:space="0" w:color="auto"/>
                <w:right w:val="none" w:sz="0" w:space="0" w:color="auto"/>
              </w:divBdr>
              <w:divsChild>
                <w:div w:id="138795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378322">
      <w:bodyDiv w:val="1"/>
      <w:marLeft w:val="0"/>
      <w:marRight w:val="0"/>
      <w:marTop w:val="0"/>
      <w:marBottom w:val="0"/>
      <w:divBdr>
        <w:top w:val="none" w:sz="0" w:space="0" w:color="auto"/>
        <w:left w:val="none" w:sz="0" w:space="0" w:color="auto"/>
        <w:bottom w:val="none" w:sz="0" w:space="0" w:color="auto"/>
        <w:right w:val="none" w:sz="0" w:space="0" w:color="auto"/>
      </w:divBdr>
    </w:div>
    <w:div w:id="848570292">
      <w:bodyDiv w:val="1"/>
      <w:marLeft w:val="0"/>
      <w:marRight w:val="0"/>
      <w:marTop w:val="0"/>
      <w:marBottom w:val="0"/>
      <w:divBdr>
        <w:top w:val="none" w:sz="0" w:space="0" w:color="auto"/>
        <w:left w:val="none" w:sz="0" w:space="0" w:color="auto"/>
        <w:bottom w:val="none" w:sz="0" w:space="0" w:color="auto"/>
        <w:right w:val="none" w:sz="0" w:space="0" w:color="auto"/>
      </w:divBdr>
      <w:divsChild>
        <w:div w:id="1123495470">
          <w:marLeft w:val="0"/>
          <w:marRight w:val="0"/>
          <w:marTop w:val="0"/>
          <w:marBottom w:val="0"/>
          <w:divBdr>
            <w:top w:val="none" w:sz="0" w:space="0" w:color="auto"/>
            <w:left w:val="none" w:sz="0" w:space="0" w:color="auto"/>
            <w:bottom w:val="none" w:sz="0" w:space="0" w:color="auto"/>
            <w:right w:val="none" w:sz="0" w:space="0" w:color="auto"/>
          </w:divBdr>
          <w:divsChild>
            <w:div w:id="1432703847">
              <w:marLeft w:val="0"/>
              <w:marRight w:val="0"/>
              <w:marTop w:val="0"/>
              <w:marBottom w:val="0"/>
              <w:divBdr>
                <w:top w:val="none" w:sz="0" w:space="0" w:color="auto"/>
                <w:left w:val="none" w:sz="0" w:space="0" w:color="auto"/>
                <w:bottom w:val="none" w:sz="0" w:space="0" w:color="auto"/>
                <w:right w:val="none" w:sz="0" w:space="0" w:color="auto"/>
              </w:divBdr>
              <w:divsChild>
                <w:div w:id="188587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214003">
      <w:bodyDiv w:val="1"/>
      <w:marLeft w:val="0"/>
      <w:marRight w:val="0"/>
      <w:marTop w:val="0"/>
      <w:marBottom w:val="0"/>
      <w:divBdr>
        <w:top w:val="none" w:sz="0" w:space="0" w:color="auto"/>
        <w:left w:val="none" w:sz="0" w:space="0" w:color="auto"/>
        <w:bottom w:val="none" w:sz="0" w:space="0" w:color="auto"/>
        <w:right w:val="none" w:sz="0" w:space="0" w:color="auto"/>
      </w:divBdr>
    </w:div>
    <w:div w:id="998727935">
      <w:bodyDiv w:val="1"/>
      <w:marLeft w:val="0"/>
      <w:marRight w:val="0"/>
      <w:marTop w:val="0"/>
      <w:marBottom w:val="0"/>
      <w:divBdr>
        <w:top w:val="none" w:sz="0" w:space="0" w:color="auto"/>
        <w:left w:val="none" w:sz="0" w:space="0" w:color="auto"/>
        <w:bottom w:val="none" w:sz="0" w:space="0" w:color="auto"/>
        <w:right w:val="none" w:sz="0" w:space="0" w:color="auto"/>
      </w:divBdr>
    </w:div>
    <w:div w:id="1035084377">
      <w:bodyDiv w:val="1"/>
      <w:marLeft w:val="0"/>
      <w:marRight w:val="0"/>
      <w:marTop w:val="0"/>
      <w:marBottom w:val="0"/>
      <w:divBdr>
        <w:top w:val="none" w:sz="0" w:space="0" w:color="auto"/>
        <w:left w:val="none" w:sz="0" w:space="0" w:color="auto"/>
        <w:bottom w:val="none" w:sz="0" w:space="0" w:color="auto"/>
        <w:right w:val="none" w:sz="0" w:space="0" w:color="auto"/>
      </w:divBdr>
      <w:divsChild>
        <w:div w:id="525362515">
          <w:marLeft w:val="0"/>
          <w:marRight w:val="0"/>
          <w:marTop w:val="0"/>
          <w:marBottom w:val="0"/>
          <w:divBdr>
            <w:top w:val="none" w:sz="0" w:space="0" w:color="auto"/>
            <w:left w:val="none" w:sz="0" w:space="0" w:color="auto"/>
            <w:bottom w:val="none" w:sz="0" w:space="0" w:color="auto"/>
            <w:right w:val="none" w:sz="0" w:space="0" w:color="auto"/>
          </w:divBdr>
          <w:divsChild>
            <w:div w:id="1566602055">
              <w:marLeft w:val="0"/>
              <w:marRight w:val="0"/>
              <w:marTop w:val="0"/>
              <w:marBottom w:val="0"/>
              <w:divBdr>
                <w:top w:val="none" w:sz="0" w:space="0" w:color="auto"/>
                <w:left w:val="none" w:sz="0" w:space="0" w:color="auto"/>
                <w:bottom w:val="none" w:sz="0" w:space="0" w:color="auto"/>
                <w:right w:val="none" w:sz="0" w:space="0" w:color="auto"/>
              </w:divBdr>
              <w:divsChild>
                <w:div w:id="126970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948965">
      <w:bodyDiv w:val="1"/>
      <w:marLeft w:val="0"/>
      <w:marRight w:val="0"/>
      <w:marTop w:val="0"/>
      <w:marBottom w:val="0"/>
      <w:divBdr>
        <w:top w:val="none" w:sz="0" w:space="0" w:color="auto"/>
        <w:left w:val="none" w:sz="0" w:space="0" w:color="auto"/>
        <w:bottom w:val="none" w:sz="0" w:space="0" w:color="auto"/>
        <w:right w:val="none" w:sz="0" w:space="0" w:color="auto"/>
      </w:divBdr>
    </w:div>
    <w:div w:id="1088892036">
      <w:bodyDiv w:val="1"/>
      <w:marLeft w:val="0"/>
      <w:marRight w:val="0"/>
      <w:marTop w:val="0"/>
      <w:marBottom w:val="0"/>
      <w:divBdr>
        <w:top w:val="none" w:sz="0" w:space="0" w:color="auto"/>
        <w:left w:val="none" w:sz="0" w:space="0" w:color="auto"/>
        <w:bottom w:val="none" w:sz="0" w:space="0" w:color="auto"/>
        <w:right w:val="none" w:sz="0" w:space="0" w:color="auto"/>
      </w:divBdr>
    </w:div>
    <w:div w:id="1093429299">
      <w:bodyDiv w:val="1"/>
      <w:marLeft w:val="0"/>
      <w:marRight w:val="0"/>
      <w:marTop w:val="0"/>
      <w:marBottom w:val="0"/>
      <w:divBdr>
        <w:top w:val="none" w:sz="0" w:space="0" w:color="auto"/>
        <w:left w:val="none" w:sz="0" w:space="0" w:color="auto"/>
        <w:bottom w:val="none" w:sz="0" w:space="0" w:color="auto"/>
        <w:right w:val="none" w:sz="0" w:space="0" w:color="auto"/>
      </w:divBdr>
    </w:div>
    <w:div w:id="1150750998">
      <w:bodyDiv w:val="1"/>
      <w:marLeft w:val="0"/>
      <w:marRight w:val="0"/>
      <w:marTop w:val="0"/>
      <w:marBottom w:val="0"/>
      <w:divBdr>
        <w:top w:val="none" w:sz="0" w:space="0" w:color="auto"/>
        <w:left w:val="none" w:sz="0" w:space="0" w:color="auto"/>
        <w:bottom w:val="none" w:sz="0" w:space="0" w:color="auto"/>
        <w:right w:val="none" w:sz="0" w:space="0" w:color="auto"/>
      </w:divBdr>
    </w:div>
    <w:div w:id="1185513118">
      <w:bodyDiv w:val="1"/>
      <w:marLeft w:val="0"/>
      <w:marRight w:val="0"/>
      <w:marTop w:val="0"/>
      <w:marBottom w:val="0"/>
      <w:divBdr>
        <w:top w:val="none" w:sz="0" w:space="0" w:color="auto"/>
        <w:left w:val="none" w:sz="0" w:space="0" w:color="auto"/>
        <w:bottom w:val="none" w:sz="0" w:space="0" w:color="auto"/>
        <w:right w:val="none" w:sz="0" w:space="0" w:color="auto"/>
      </w:divBdr>
    </w:div>
    <w:div w:id="1374043724">
      <w:bodyDiv w:val="1"/>
      <w:marLeft w:val="0"/>
      <w:marRight w:val="0"/>
      <w:marTop w:val="0"/>
      <w:marBottom w:val="0"/>
      <w:divBdr>
        <w:top w:val="none" w:sz="0" w:space="0" w:color="auto"/>
        <w:left w:val="none" w:sz="0" w:space="0" w:color="auto"/>
        <w:bottom w:val="none" w:sz="0" w:space="0" w:color="auto"/>
        <w:right w:val="none" w:sz="0" w:space="0" w:color="auto"/>
      </w:divBdr>
      <w:divsChild>
        <w:div w:id="364211416">
          <w:marLeft w:val="0"/>
          <w:marRight w:val="0"/>
          <w:marTop w:val="0"/>
          <w:marBottom w:val="0"/>
          <w:divBdr>
            <w:top w:val="none" w:sz="0" w:space="0" w:color="auto"/>
            <w:left w:val="none" w:sz="0" w:space="0" w:color="auto"/>
            <w:bottom w:val="none" w:sz="0" w:space="0" w:color="auto"/>
            <w:right w:val="none" w:sz="0" w:space="0" w:color="auto"/>
          </w:divBdr>
          <w:divsChild>
            <w:div w:id="235209518">
              <w:marLeft w:val="0"/>
              <w:marRight w:val="0"/>
              <w:marTop w:val="0"/>
              <w:marBottom w:val="0"/>
              <w:divBdr>
                <w:top w:val="none" w:sz="0" w:space="0" w:color="auto"/>
                <w:left w:val="none" w:sz="0" w:space="0" w:color="auto"/>
                <w:bottom w:val="none" w:sz="0" w:space="0" w:color="auto"/>
                <w:right w:val="none" w:sz="0" w:space="0" w:color="auto"/>
              </w:divBdr>
              <w:divsChild>
                <w:div w:id="81175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617953">
      <w:bodyDiv w:val="1"/>
      <w:marLeft w:val="0"/>
      <w:marRight w:val="0"/>
      <w:marTop w:val="0"/>
      <w:marBottom w:val="0"/>
      <w:divBdr>
        <w:top w:val="none" w:sz="0" w:space="0" w:color="auto"/>
        <w:left w:val="none" w:sz="0" w:space="0" w:color="auto"/>
        <w:bottom w:val="none" w:sz="0" w:space="0" w:color="auto"/>
        <w:right w:val="none" w:sz="0" w:space="0" w:color="auto"/>
      </w:divBdr>
    </w:div>
    <w:div w:id="1409889578">
      <w:bodyDiv w:val="1"/>
      <w:marLeft w:val="0"/>
      <w:marRight w:val="0"/>
      <w:marTop w:val="0"/>
      <w:marBottom w:val="0"/>
      <w:divBdr>
        <w:top w:val="none" w:sz="0" w:space="0" w:color="auto"/>
        <w:left w:val="none" w:sz="0" w:space="0" w:color="auto"/>
        <w:bottom w:val="none" w:sz="0" w:space="0" w:color="auto"/>
        <w:right w:val="none" w:sz="0" w:space="0" w:color="auto"/>
      </w:divBdr>
    </w:div>
    <w:div w:id="1414738754">
      <w:bodyDiv w:val="1"/>
      <w:marLeft w:val="0"/>
      <w:marRight w:val="0"/>
      <w:marTop w:val="0"/>
      <w:marBottom w:val="0"/>
      <w:divBdr>
        <w:top w:val="none" w:sz="0" w:space="0" w:color="auto"/>
        <w:left w:val="none" w:sz="0" w:space="0" w:color="auto"/>
        <w:bottom w:val="none" w:sz="0" w:space="0" w:color="auto"/>
        <w:right w:val="none" w:sz="0" w:space="0" w:color="auto"/>
      </w:divBdr>
    </w:div>
    <w:div w:id="1436175015">
      <w:bodyDiv w:val="1"/>
      <w:marLeft w:val="0"/>
      <w:marRight w:val="0"/>
      <w:marTop w:val="0"/>
      <w:marBottom w:val="0"/>
      <w:divBdr>
        <w:top w:val="none" w:sz="0" w:space="0" w:color="auto"/>
        <w:left w:val="none" w:sz="0" w:space="0" w:color="auto"/>
        <w:bottom w:val="none" w:sz="0" w:space="0" w:color="auto"/>
        <w:right w:val="none" w:sz="0" w:space="0" w:color="auto"/>
      </w:divBdr>
    </w:div>
    <w:div w:id="1529442581">
      <w:bodyDiv w:val="1"/>
      <w:marLeft w:val="0"/>
      <w:marRight w:val="0"/>
      <w:marTop w:val="0"/>
      <w:marBottom w:val="0"/>
      <w:divBdr>
        <w:top w:val="none" w:sz="0" w:space="0" w:color="auto"/>
        <w:left w:val="none" w:sz="0" w:space="0" w:color="auto"/>
        <w:bottom w:val="none" w:sz="0" w:space="0" w:color="auto"/>
        <w:right w:val="none" w:sz="0" w:space="0" w:color="auto"/>
      </w:divBdr>
    </w:div>
    <w:div w:id="1683630884">
      <w:bodyDiv w:val="1"/>
      <w:marLeft w:val="0"/>
      <w:marRight w:val="0"/>
      <w:marTop w:val="0"/>
      <w:marBottom w:val="0"/>
      <w:divBdr>
        <w:top w:val="none" w:sz="0" w:space="0" w:color="auto"/>
        <w:left w:val="none" w:sz="0" w:space="0" w:color="auto"/>
        <w:bottom w:val="none" w:sz="0" w:space="0" w:color="auto"/>
        <w:right w:val="none" w:sz="0" w:space="0" w:color="auto"/>
      </w:divBdr>
    </w:div>
    <w:div w:id="1686639359">
      <w:bodyDiv w:val="1"/>
      <w:marLeft w:val="0"/>
      <w:marRight w:val="0"/>
      <w:marTop w:val="0"/>
      <w:marBottom w:val="0"/>
      <w:divBdr>
        <w:top w:val="none" w:sz="0" w:space="0" w:color="auto"/>
        <w:left w:val="none" w:sz="0" w:space="0" w:color="auto"/>
        <w:bottom w:val="none" w:sz="0" w:space="0" w:color="auto"/>
        <w:right w:val="none" w:sz="0" w:space="0" w:color="auto"/>
      </w:divBdr>
    </w:div>
    <w:div w:id="1704480286">
      <w:bodyDiv w:val="1"/>
      <w:marLeft w:val="0"/>
      <w:marRight w:val="0"/>
      <w:marTop w:val="0"/>
      <w:marBottom w:val="0"/>
      <w:divBdr>
        <w:top w:val="none" w:sz="0" w:space="0" w:color="auto"/>
        <w:left w:val="none" w:sz="0" w:space="0" w:color="auto"/>
        <w:bottom w:val="none" w:sz="0" w:space="0" w:color="auto"/>
        <w:right w:val="none" w:sz="0" w:space="0" w:color="auto"/>
      </w:divBdr>
    </w:div>
    <w:div w:id="1763722689">
      <w:bodyDiv w:val="1"/>
      <w:marLeft w:val="0"/>
      <w:marRight w:val="0"/>
      <w:marTop w:val="0"/>
      <w:marBottom w:val="0"/>
      <w:divBdr>
        <w:top w:val="none" w:sz="0" w:space="0" w:color="auto"/>
        <w:left w:val="none" w:sz="0" w:space="0" w:color="auto"/>
        <w:bottom w:val="none" w:sz="0" w:space="0" w:color="auto"/>
        <w:right w:val="none" w:sz="0" w:space="0" w:color="auto"/>
      </w:divBdr>
    </w:div>
    <w:div w:id="1768843019">
      <w:bodyDiv w:val="1"/>
      <w:marLeft w:val="0"/>
      <w:marRight w:val="0"/>
      <w:marTop w:val="0"/>
      <w:marBottom w:val="0"/>
      <w:divBdr>
        <w:top w:val="none" w:sz="0" w:space="0" w:color="auto"/>
        <w:left w:val="none" w:sz="0" w:space="0" w:color="auto"/>
        <w:bottom w:val="none" w:sz="0" w:space="0" w:color="auto"/>
        <w:right w:val="none" w:sz="0" w:space="0" w:color="auto"/>
      </w:divBdr>
    </w:div>
    <w:div w:id="1789425859">
      <w:bodyDiv w:val="1"/>
      <w:marLeft w:val="0"/>
      <w:marRight w:val="0"/>
      <w:marTop w:val="0"/>
      <w:marBottom w:val="0"/>
      <w:divBdr>
        <w:top w:val="none" w:sz="0" w:space="0" w:color="auto"/>
        <w:left w:val="none" w:sz="0" w:space="0" w:color="auto"/>
        <w:bottom w:val="none" w:sz="0" w:space="0" w:color="auto"/>
        <w:right w:val="none" w:sz="0" w:space="0" w:color="auto"/>
      </w:divBdr>
    </w:div>
    <w:div w:id="1843814191">
      <w:bodyDiv w:val="1"/>
      <w:marLeft w:val="0"/>
      <w:marRight w:val="0"/>
      <w:marTop w:val="0"/>
      <w:marBottom w:val="0"/>
      <w:divBdr>
        <w:top w:val="none" w:sz="0" w:space="0" w:color="auto"/>
        <w:left w:val="none" w:sz="0" w:space="0" w:color="auto"/>
        <w:bottom w:val="none" w:sz="0" w:space="0" w:color="auto"/>
        <w:right w:val="none" w:sz="0" w:space="0" w:color="auto"/>
      </w:divBdr>
      <w:divsChild>
        <w:div w:id="1968851784">
          <w:marLeft w:val="0"/>
          <w:marRight w:val="0"/>
          <w:marTop w:val="0"/>
          <w:marBottom w:val="0"/>
          <w:divBdr>
            <w:top w:val="none" w:sz="0" w:space="0" w:color="auto"/>
            <w:left w:val="none" w:sz="0" w:space="0" w:color="auto"/>
            <w:bottom w:val="none" w:sz="0" w:space="0" w:color="auto"/>
            <w:right w:val="none" w:sz="0" w:space="0" w:color="auto"/>
          </w:divBdr>
          <w:divsChild>
            <w:div w:id="1743332628">
              <w:marLeft w:val="0"/>
              <w:marRight w:val="0"/>
              <w:marTop w:val="0"/>
              <w:marBottom w:val="0"/>
              <w:divBdr>
                <w:top w:val="none" w:sz="0" w:space="0" w:color="auto"/>
                <w:left w:val="none" w:sz="0" w:space="0" w:color="auto"/>
                <w:bottom w:val="none" w:sz="0" w:space="0" w:color="auto"/>
                <w:right w:val="none" w:sz="0" w:space="0" w:color="auto"/>
              </w:divBdr>
              <w:divsChild>
                <w:div w:id="1844121050">
                  <w:marLeft w:val="0"/>
                  <w:marRight w:val="0"/>
                  <w:marTop w:val="0"/>
                  <w:marBottom w:val="0"/>
                  <w:divBdr>
                    <w:top w:val="none" w:sz="0" w:space="0" w:color="auto"/>
                    <w:left w:val="none" w:sz="0" w:space="0" w:color="auto"/>
                    <w:bottom w:val="none" w:sz="0" w:space="0" w:color="auto"/>
                    <w:right w:val="none" w:sz="0" w:space="0" w:color="auto"/>
                  </w:divBdr>
                </w:div>
              </w:divsChild>
            </w:div>
            <w:div w:id="651953842">
              <w:marLeft w:val="0"/>
              <w:marRight w:val="0"/>
              <w:marTop w:val="0"/>
              <w:marBottom w:val="0"/>
              <w:divBdr>
                <w:top w:val="none" w:sz="0" w:space="0" w:color="auto"/>
                <w:left w:val="none" w:sz="0" w:space="0" w:color="auto"/>
                <w:bottom w:val="none" w:sz="0" w:space="0" w:color="auto"/>
                <w:right w:val="none" w:sz="0" w:space="0" w:color="auto"/>
              </w:divBdr>
              <w:divsChild>
                <w:div w:id="9471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0524">
          <w:marLeft w:val="0"/>
          <w:marRight w:val="0"/>
          <w:marTop w:val="0"/>
          <w:marBottom w:val="0"/>
          <w:divBdr>
            <w:top w:val="none" w:sz="0" w:space="0" w:color="auto"/>
            <w:left w:val="none" w:sz="0" w:space="0" w:color="auto"/>
            <w:bottom w:val="none" w:sz="0" w:space="0" w:color="auto"/>
            <w:right w:val="none" w:sz="0" w:space="0" w:color="auto"/>
          </w:divBdr>
          <w:divsChild>
            <w:div w:id="1698192978">
              <w:marLeft w:val="0"/>
              <w:marRight w:val="0"/>
              <w:marTop w:val="0"/>
              <w:marBottom w:val="0"/>
              <w:divBdr>
                <w:top w:val="none" w:sz="0" w:space="0" w:color="auto"/>
                <w:left w:val="none" w:sz="0" w:space="0" w:color="auto"/>
                <w:bottom w:val="none" w:sz="0" w:space="0" w:color="auto"/>
                <w:right w:val="none" w:sz="0" w:space="0" w:color="auto"/>
              </w:divBdr>
              <w:divsChild>
                <w:div w:id="129316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815160">
      <w:bodyDiv w:val="1"/>
      <w:marLeft w:val="0"/>
      <w:marRight w:val="0"/>
      <w:marTop w:val="0"/>
      <w:marBottom w:val="0"/>
      <w:divBdr>
        <w:top w:val="none" w:sz="0" w:space="0" w:color="auto"/>
        <w:left w:val="none" w:sz="0" w:space="0" w:color="auto"/>
        <w:bottom w:val="none" w:sz="0" w:space="0" w:color="auto"/>
        <w:right w:val="none" w:sz="0" w:space="0" w:color="auto"/>
      </w:divBdr>
      <w:divsChild>
        <w:div w:id="711658453">
          <w:marLeft w:val="0"/>
          <w:marRight w:val="0"/>
          <w:marTop w:val="0"/>
          <w:marBottom w:val="0"/>
          <w:divBdr>
            <w:top w:val="none" w:sz="0" w:space="0" w:color="auto"/>
            <w:left w:val="none" w:sz="0" w:space="0" w:color="auto"/>
            <w:bottom w:val="none" w:sz="0" w:space="0" w:color="auto"/>
            <w:right w:val="none" w:sz="0" w:space="0" w:color="auto"/>
          </w:divBdr>
          <w:divsChild>
            <w:div w:id="1823498768">
              <w:marLeft w:val="0"/>
              <w:marRight w:val="0"/>
              <w:marTop w:val="0"/>
              <w:marBottom w:val="0"/>
              <w:divBdr>
                <w:top w:val="none" w:sz="0" w:space="0" w:color="auto"/>
                <w:left w:val="none" w:sz="0" w:space="0" w:color="auto"/>
                <w:bottom w:val="none" w:sz="0" w:space="0" w:color="auto"/>
                <w:right w:val="none" w:sz="0" w:space="0" w:color="auto"/>
              </w:divBdr>
              <w:divsChild>
                <w:div w:id="175355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945440">
      <w:bodyDiv w:val="1"/>
      <w:marLeft w:val="0"/>
      <w:marRight w:val="0"/>
      <w:marTop w:val="0"/>
      <w:marBottom w:val="0"/>
      <w:divBdr>
        <w:top w:val="none" w:sz="0" w:space="0" w:color="auto"/>
        <w:left w:val="none" w:sz="0" w:space="0" w:color="auto"/>
        <w:bottom w:val="none" w:sz="0" w:space="0" w:color="auto"/>
        <w:right w:val="none" w:sz="0" w:space="0" w:color="auto"/>
      </w:divBdr>
    </w:div>
    <w:div w:id="1955162611">
      <w:bodyDiv w:val="1"/>
      <w:marLeft w:val="0"/>
      <w:marRight w:val="0"/>
      <w:marTop w:val="0"/>
      <w:marBottom w:val="0"/>
      <w:divBdr>
        <w:top w:val="none" w:sz="0" w:space="0" w:color="auto"/>
        <w:left w:val="none" w:sz="0" w:space="0" w:color="auto"/>
        <w:bottom w:val="none" w:sz="0" w:space="0" w:color="auto"/>
        <w:right w:val="none" w:sz="0" w:space="0" w:color="auto"/>
      </w:divBdr>
    </w:div>
    <w:div w:id="2025091284">
      <w:bodyDiv w:val="1"/>
      <w:marLeft w:val="0"/>
      <w:marRight w:val="0"/>
      <w:marTop w:val="0"/>
      <w:marBottom w:val="0"/>
      <w:divBdr>
        <w:top w:val="none" w:sz="0" w:space="0" w:color="auto"/>
        <w:left w:val="none" w:sz="0" w:space="0" w:color="auto"/>
        <w:bottom w:val="none" w:sz="0" w:space="0" w:color="auto"/>
        <w:right w:val="none" w:sz="0" w:space="0" w:color="auto"/>
      </w:divBdr>
    </w:div>
    <w:div w:id="2040398133">
      <w:bodyDiv w:val="1"/>
      <w:marLeft w:val="0"/>
      <w:marRight w:val="0"/>
      <w:marTop w:val="0"/>
      <w:marBottom w:val="0"/>
      <w:divBdr>
        <w:top w:val="none" w:sz="0" w:space="0" w:color="auto"/>
        <w:left w:val="none" w:sz="0" w:space="0" w:color="auto"/>
        <w:bottom w:val="none" w:sz="0" w:space="0" w:color="auto"/>
        <w:right w:val="none" w:sz="0" w:space="0" w:color="auto"/>
      </w:divBdr>
    </w:div>
    <w:div w:id="2070303786">
      <w:bodyDiv w:val="1"/>
      <w:marLeft w:val="0"/>
      <w:marRight w:val="0"/>
      <w:marTop w:val="0"/>
      <w:marBottom w:val="0"/>
      <w:divBdr>
        <w:top w:val="none" w:sz="0" w:space="0" w:color="auto"/>
        <w:left w:val="none" w:sz="0" w:space="0" w:color="auto"/>
        <w:bottom w:val="none" w:sz="0" w:space="0" w:color="auto"/>
        <w:right w:val="none" w:sz="0" w:space="0" w:color="auto"/>
      </w:divBdr>
      <w:divsChild>
        <w:div w:id="1608198136">
          <w:marLeft w:val="0"/>
          <w:marRight w:val="0"/>
          <w:marTop w:val="0"/>
          <w:marBottom w:val="0"/>
          <w:divBdr>
            <w:top w:val="none" w:sz="0" w:space="0" w:color="auto"/>
            <w:left w:val="none" w:sz="0" w:space="0" w:color="auto"/>
            <w:bottom w:val="none" w:sz="0" w:space="0" w:color="auto"/>
            <w:right w:val="none" w:sz="0" w:space="0" w:color="auto"/>
          </w:divBdr>
          <w:divsChild>
            <w:div w:id="1028488540">
              <w:marLeft w:val="0"/>
              <w:marRight w:val="0"/>
              <w:marTop w:val="0"/>
              <w:marBottom w:val="0"/>
              <w:divBdr>
                <w:top w:val="none" w:sz="0" w:space="0" w:color="auto"/>
                <w:left w:val="none" w:sz="0" w:space="0" w:color="auto"/>
                <w:bottom w:val="none" w:sz="0" w:space="0" w:color="auto"/>
                <w:right w:val="none" w:sz="0" w:space="0" w:color="auto"/>
              </w:divBdr>
              <w:divsChild>
                <w:div w:id="82359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malcolmturnbull.com.au/media/press-conference-announcing-the-establishment-of-the-home-affairs-portfol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C2030A-43A4-472C-8E22-EDF7E3DF29AF}"/>
</file>

<file path=customXml/itemProps2.xml><?xml version="1.0" encoding="utf-8"?>
<ds:datastoreItem xmlns:ds="http://schemas.openxmlformats.org/officeDocument/2006/customXml" ds:itemID="{FF49DC73-B782-49E6-854B-C63C3FBA6619}"/>
</file>

<file path=customXml/itemProps3.xml><?xml version="1.0" encoding="utf-8"?>
<ds:datastoreItem xmlns:ds="http://schemas.openxmlformats.org/officeDocument/2006/customXml" ds:itemID="{745FEF31-8220-4635-BA25-A8B2E7E6936A}"/>
</file>

<file path=customXml/itemProps4.xml><?xml version="1.0" encoding="utf-8"?>
<ds:datastoreItem xmlns:ds="http://schemas.openxmlformats.org/officeDocument/2006/customXml" ds:itemID="{51AA31E4-0B12-41BB-8E92-3E63832F697F}"/>
</file>

<file path=docProps/app.xml><?xml version="1.0" encoding="utf-8"?>
<Properties xmlns="http://schemas.openxmlformats.org/officeDocument/2006/extended-properties" xmlns:vt="http://schemas.openxmlformats.org/officeDocument/2006/docPropsVTypes">
  <Template>Normal.dotm</Template>
  <TotalTime>0</TotalTime>
  <Pages>5</Pages>
  <Words>1594</Words>
  <Characters>9090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Department of Foreign Affairs and Trade</Company>
  <LinksUpToDate>false</LinksUpToDate>
  <CharactersWithSpaces>10663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Kuczer, Victoria</dc:creator>
  <cp:lastModifiedBy>Rita Marini</cp:lastModifiedBy>
  <cp:revision>2</cp:revision>
  <cp:lastPrinted>2017-10-18T10:20:00Z</cp:lastPrinted>
  <dcterms:created xsi:type="dcterms:W3CDTF">2017-10-18T12:59:00Z</dcterms:created>
  <dcterms:modified xsi:type="dcterms:W3CDTF">2017-10-18T12:59:00Z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56bddccf-1945-4d53-9c1d-2389399c1207</vt:lpwstr>
  </property>
  <property fmtid="{D5CDD505-2E9C-101B-9397-08002B2CF9AE}" pid="3" name="hptrimdataset">
    <vt:lpwstr>GE</vt:lpwstr>
  </property>
  <property fmtid="{D5CDD505-2E9C-101B-9397-08002B2CF9AE}" pid="4" name="hptrimfileref">
    <vt:lpwstr>GE16/1218#2</vt:lpwstr>
  </property>
  <property fmtid="{D5CDD505-2E9C-101B-9397-08002B2CF9AE}" pid="5" name="hptrimrecordref">
    <vt:lpwstr/>
  </property>
  <property fmtid="{D5CDD505-2E9C-101B-9397-08002B2CF9AE}" pid="6" name="SEC">
    <vt:lpwstr>UNCLASSIFIED</vt:lpwstr>
  </property>
  <property fmtid="{D5CDD505-2E9C-101B-9397-08002B2CF9AE}" pid="7" name="DLM">
    <vt:lpwstr>No DLM</vt:lpwstr>
  </property>
  <property fmtid="{D5CDD505-2E9C-101B-9397-08002B2CF9AE}" pid="8" name="ContentTypeId">
    <vt:lpwstr>0x0101001095AF07E9D52746B60E2F270CE938D2</vt:lpwstr>
  </property>
</Properties>
</file>