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DD59B" w14:textId="77777777" w:rsidR="009579E8" w:rsidRPr="00420630" w:rsidRDefault="006702CA" w:rsidP="001538A8">
      <w:pPr>
        <w:jc w:val="right"/>
        <w:rPr>
          <w:rFonts w:ascii="Times New Roman" w:hAnsi="Times New Roman" w:cs="Times New Roman"/>
          <w:i/>
          <w:iCs/>
          <w:sz w:val="20"/>
          <w:szCs w:val="20"/>
          <w:u w:val="single"/>
          <w:lang w:val="en-GB"/>
        </w:rPr>
      </w:pPr>
      <w:r w:rsidRPr="00420630">
        <w:rPr>
          <w:rFonts w:ascii="Times New Roman" w:hAnsi="Times New Roman" w:cs="Times New Roman"/>
          <w:i/>
          <w:iCs/>
          <w:sz w:val="20"/>
          <w:szCs w:val="20"/>
          <w:u w:val="single"/>
          <w:lang w:val="en-GB"/>
        </w:rPr>
        <w:t>Check against delivery</w:t>
      </w:r>
    </w:p>
    <w:p w14:paraId="2218985E" w14:textId="77777777" w:rsidR="009579E8" w:rsidRPr="00420630" w:rsidRDefault="009579E8" w:rsidP="00A60FFB">
      <w:pPr>
        <w:jc w:val="right"/>
        <w:rPr>
          <w:rFonts w:ascii="Times New Roman Bold" w:eastAsia="Times New Roman Bold" w:hAnsi="Times New Roman Bold" w:cs="Times New Roman Bold"/>
          <w:sz w:val="24"/>
          <w:szCs w:val="24"/>
          <w:u w:val="single"/>
          <w:lang w:val="en-GB"/>
        </w:rPr>
      </w:pPr>
    </w:p>
    <w:p w14:paraId="249A07B2" w14:textId="77777777" w:rsidR="00120E98" w:rsidRPr="00420630" w:rsidRDefault="00120E98" w:rsidP="00A60FFB">
      <w:pPr>
        <w:spacing w:after="0"/>
        <w:jc w:val="center"/>
        <w:rPr>
          <w:rFonts w:ascii="Times New Roman Bold"/>
          <w:sz w:val="28"/>
          <w:szCs w:val="28"/>
          <w:lang w:val="en-GB"/>
        </w:rPr>
      </w:pPr>
    </w:p>
    <w:p w14:paraId="4425FE52" w14:textId="77777777" w:rsidR="009579E8" w:rsidRPr="00420630" w:rsidRDefault="006702CA" w:rsidP="00A60FFB">
      <w:pPr>
        <w:spacing w:after="0"/>
        <w:jc w:val="center"/>
        <w:rPr>
          <w:rFonts w:ascii="Times New Roman" w:eastAsia="Times New Roman Bold" w:hAnsi="Times New Roman" w:cs="Times New Roman"/>
          <w:sz w:val="28"/>
          <w:szCs w:val="28"/>
          <w:lang w:val="en-GB"/>
        </w:rPr>
      </w:pPr>
      <w:r w:rsidRPr="00420630">
        <w:rPr>
          <w:rFonts w:ascii="Times New Roman" w:hAnsi="Times New Roman" w:cs="Times New Roman"/>
          <w:sz w:val="28"/>
          <w:szCs w:val="28"/>
          <w:lang w:val="en-GB"/>
        </w:rPr>
        <w:t xml:space="preserve">Committee on the Rights of the Child </w:t>
      </w:r>
    </w:p>
    <w:p w14:paraId="009A74A6" w14:textId="7BDD3860" w:rsidR="00397960" w:rsidRPr="00420630" w:rsidRDefault="0047056D" w:rsidP="00D24A4A">
      <w:pPr>
        <w:spacing w:after="0"/>
        <w:jc w:val="center"/>
        <w:rPr>
          <w:rFonts w:ascii="Times New Roman" w:hAnsi="Times New Roman" w:cs="Times New Roman"/>
          <w:sz w:val="28"/>
          <w:szCs w:val="28"/>
          <w:lang w:val="en-GB"/>
        </w:rPr>
      </w:pPr>
      <w:r w:rsidRPr="00420630">
        <w:rPr>
          <w:rFonts w:ascii="Times New Roman" w:hAnsi="Times New Roman" w:cs="Times New Roman"/>
          <w:sz w:val="28"/>
          <w:szCs w:val="28"/>
          <w:lang w:val="en-GB"/>
        </w:rPr>
        <w:t>9</w:t>
      </w:r>
      <w:r w:rsidR="00617F78">
        <w:rPr>
          <w:rFonts w:ascii="Times New Roman" w:hAnsi="Times New Roman" w:cs="Times New Roman"/>
          <w:sz w:val="28"/>
          <w:szCs w:val="28"/>
          <w:lang w:val="en-GB"/>
        </w:rPr>
        <w:t>8</w:t>
      </w:r>
      <w:r w:rsidR="00E5042B" w:rsidRPr="00420630">
        <w:rPr>
          <w:rFonts w:ascii="Times New Roman" w:hAnsi="Times New Roman" w:cs="Times New Roman"/>
          <w:sz w:val="28"/>
          <w:szCs w:val="28"/>
          <w:vertAlign w:val="superscript"/>
          <w:lang w:val="en-GB"/>
        </w:rPr>
        <w:t>th</w:t>
      </w:r>
      <w:r w:rsidR="00E5042B" w:rsidRPr="00420630">
        <w:rPr>
          <w:rFonts w:ascii="Times New Roman" w:hAnsi="Times New Roman" w:cs="Times New Roman"/>
          <w:sz w:val="28"/>
          <w:szCs w:val="28"/>
          <w:lang w:val="en-GB"/>
        </w:rPr>
        <w:t xml:space="preserve"> </w:t>
      </w:r>
      <w:r w:rsidR="00D24A4A" w:rsidRPr="00420630">
        <w:rPr>
          <w:rFonts w:ascii="Times New Roman" w:hAnsi="Times New Roman" w:cs="Times New Roman"/>
          <w:sz w:val="28"/>
          <w:szCs w:val="28"/>
          <w:lang w:val="en-GB"/>
        </w:rPr>
        <w:t>s</w:t>
      </w:r>
      <w:r w:rsidR="006702CA" w:rsidRPr="00420630">
        <w:rPr>
          <w:rFonts w:ascii="Times New Roman" w:hAnsi="Times New Roman" w:cs="Times New Roman"/>
          <w:sz w:val="28"/>
          <w:szCs w:val="28"/>
          <w:lang w:val="en-GB"/>
        </w:rPr>
        <w:t>ession</w:t>
      </w:r>
      <w:r w:rsidR="00397960" w:rsidRPr="00420630">
        <w:rPr>
          <w:rFonts w:ascii="Times New Roman" w:hAnsi="Times New Roman" w:cs="Times New Roman"/>
          <w:sz w:val="28"/>
          <w:szCs w:val="28"/>
          <w:lang w:val="en-GB"/>
        </w:rPr>
        <w:t xml:space="preserve"> </w:t>
      </w:r>
    </w:p>
    <w:p w14:paraId="4079A426" w14:textId="481896D8" w:rsidR="009579E8" w:rsidRPr="00420630" w:rsidRDefault="00662CF0" w:rsidP="00A60FFB">
      <w:pPr>
        <w:jc w:val="center"/>
        <w:rPr>
          <w:rFonts w:ascii="Times New Roman" w:eastAsia="Times New Roman Bold" w:hAnsi="Times New Roman" w:cs="Times New Roman"/>
          <w:sz w:val="28"/>
          <w:szCs w:val="28"/>
          <w:lang w:val="en-GB"/>
        </w:rPr>
      </w:pPr>
      <w:r w:rsidRPr="00420630">
        <w:rPr>
          <w:rFonts w:ascii="Times New Roman" w:hAnsi="Times New Roman" w:cs="Times New Roman"/>
          <w:sz w:val="28"/>
          <w:szCs w:val="28"/>
          <w:lang w:val="en-GB"/>
        </w:rPr>
        <w:t xml:space="preserve">Geneva, </w:t>
      </w:r>
      <w:r w:rsidR="00617F78">
        <w:rPr>
          <w:rFonts w:ascii="Times New Roman" w:hAnsi="Times New Roman" w:cs="Times New Roman"/>
          <w:sz w:val="28"/>
          <w:szCs w:val="28"/>
          <w:lang w:val="en-GB"/>
        </w:rPr>
        <w:t>13 t</w:t>
      </w:r>
      <w:r w:rsidR="00281EC2">
        <w:rPr>
          <w:rFonts w:ascii="Times New Roman" w:hAnsi="Times New Roman" w:cs="Times New Roman"/>
          <w:sz w:val="28"/>
          <w:szCs w:val="28"/>
          <w:lang w:val="en-GB"/>
        </w:rPr>
        <w:t>o</w:t>
      </w:r>
      <w:r w:rsidR="00617F78">
        <w:rPr>
          <w:rFonts w:ascii="Times New Roman" w:hAnsi="Times New Roman" w:cs="Times New Roman"/>
          <w:sz w:val="28"/>
          <w:szCs w:val="28"/>
          <w:lang w:val="en-GB"/>
        </w:rPr>
        <w:t xml:space="preserve"> 31</w:t>
      </w:r>
      <w:r w:rsidR="00644C4E">
        <w:rPr>
          <w:rFonts w:ascii="Times New Roman" w:hAnsi="Times New Roman" w:cs="Times New Roman"/>
          <w:sz w:val="28"/>
          <w:szCs w:val="28"/>
          <w:lang w:val="en-GB"/>
        </w:rPr>
        <w:t xml:space="preserve"> January</w:t>
      </w:r>
      <w:r w:rsidR="00BC7F08" w:rsidRPr="00420630">
        <w:rPr>
          <w:rFonts w:ascii="Times New Roman" w:hAnsi="Times New Roman" w:cs="Times New Roman"/>
          <w:sz w:val="28"/>
          <w:szCs w:val="28"/>
          <w:lang w:val="en-GB"/>
        </w:rPr>
        <w:t xml:space="preserve"> </w:t>
      </w:r>
      <w:r w:rsidR="00531AF9" w:rsidRPr="00420630">
        <w:rPr>
          <w:rFonts w:ascii="Times New Roman" w:hAnsi="Times New Roman" w:cs="Times New Roman"/>
          <w:sz w:val="28"/>
          <w:szCs w:val="28"/>
          <w:lang w:val="en-GB"/>
        </w:rPr>
        <w:t>20</w:t>
      </w:r>
      <w:r w:rsidR="00BC7F08" w:rsidRPr="00420630">
        <w:rPr>
          <w:rFonts w:ascii="Times New Roman" w:hAnsi="Times New Roman" w:cs="Times New Roman"/>
          <w:sz w:val="28"/>
          <w:szCs w:val="28"/>
          <w:lang w:val="en-GB"/>
        </w:rPr>
        <w:t>2</w:t>
      </w:r>
      <w:r w:rsidR="00644C4E">
        <w:rPr>
          <w:rFonts w:ascii="Times New Roman" w:hAnsi="Times New Roman" w:cs="Times New Roman"/>
          <w:sz w:val="28"/>
          <w:szCs w:val="28"/>
          <w:lang w:val="en-GB"/>
        </w:rPr>
        <w:t>5</w:t>
      </w:r>
    </w:p>
    <w:p w14:paraId="159B2737" w14:textId="77777777" w:rsidR="009579E8" w:rsidRPr="00420630" w:rsidRDefault="009579E8" w:rsidP="00A60FFB">
      <w:pPr>
        <w:jc w:val="center"/>
        <w:rPr>
          <w:rFonts w:ascii="Times New Roman Bold" w:eastAsia="Times New Roman Bold" w:hAnsi="Times New Roman Bold" w:cs="Times New Roman Bold"/>
          <w:sz w:val="24"/>
          <w:szCs w:val="24"/>
          <w:lang w:val="en-GB"/>
        </w:rPr>
      </w:pPr>
    </w:p>
    <w:p w14:paraId="7C3C2D03" w14:textId="77777777" w:rsidR="009579E8" w:rsidRPr="00420630" w:rsidRDefault="00120E98" w:rsidP="00A60FFB">
      <w:pPr>
        <w:jc w:val="center"/>
        <w:rPr>
          <w:rFonts w:ascii="Times New Roman Bold" w:eastAsia="Times New Roman Bold" w:hAnsi="Times New Roman Bold" w:cs="Times New Roman Bold"/>
          <w:sz w:val="24"/>
          <w:szCs w:val="24"/>
          <w:lang w:val="en-GB"/>
        </w:rPr>
      </w:pPr>
      <w:r w:rsidRPr="00FD31C4">
        <w:rPr>
          <w:rFonts w:ascii="Times New Roman Bold" w:eastAsia="Times New Roman Bold" w:hAnsi="Times New Roman Bold" w:cs="Times New Roman Bold"/>
          <w:noProof/>
          <w:sz w:val="24"/>
          <w:szCs w:val="24"/>
          <w:lang w:val="en-GB" w:eastAsia="en-GB"/>
        </w:rPr>
        <w:drawing>
          <wp:anchor distT="57150" distB="57150" distL="57150" distR="57150" simplePos="0" relativeHeight="251658240" behindDoc="0" locked="0" layoutInCell="1" allowOverlap="1" wp14:anchorId="089DD051" wp14:editId="294D6CBF">
            <wp:simplePos x="0" y="0"/>
            <wp:positionH relativeFrom="page">
              <wp:posOffset>2808605</wp:posOffset>
            </wp:positionH>
            <wp:positionV relativeFrom="page">
              <wp:posOffset>2929890</wp:posOffset>
            </wp:positionV>
            <wp:extent cx="2017395" cy="800735"/>
            <wp:effectExtent l="0" t="0" r="1905" b="0"/>
            <wp:wrapSquare wrapText="bothSides" distT="57150" distB="57150" distL="57150" distR="57150"/>
            <wp:docPr id="1073741825" name="Picture 1"/>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11"/>
                    <a:stretch>
                      <a:fillRect/>
                    </a:stretch>
                  </pic:blipFill>
                  <pic:spPr>
                    <a:xfrm>
                      <a:off x="0" y="0"/>
                      <a:ext cx="2017395" cy="800735"/>
                    </a:xfrm>
                    <a:prstGeom prst="rect">
                      <a:avLst/>
                    </a:prstGeom>
                    <a:ln w="12700" cap="flat">
                      <a:noFill/>
                      <a:miter lim="400000"/>
                    </a:ln>
                    <a:effectLst/>
                  </pic:spPr>
                </pic:pic>
              </a:graphicData>
            </a:graphic>
          </wp:anchor>
        </w:drawing>
      </w:r>
    </w:p>
    <w:p w14:paraId="2B97C999" w14:textId="77777777" w:rsidR="009579E8" w:rsidRPr="00420630" w:rsidRDefault="009579E8" w:rsidP="00A60FFB">
      <w:pPr>
        <w:jc w:val="center"/>
        <w:rPr>
          <w:rFonts w:ascii="Times New Roman Bold" w:eastAsia="Times New Roman Bold" w:hAnsi="Times New Roman Bold" w:cs="Times New Roman Bold"/>
          <w:sz w:val="24"/>
          <w:szCs w:val="24"/>
          <w:u w:val="single"/>
          <w:lang w:val="en-GB"/>
        </w:rPr>
      </w:pPr>
    </w:p>
    <w:p w14:paraId="791DAFA5" w14:textId="77777777" w:rsidR="009579E8" w:rsidRPr="00420630" w:rsidRDefault="009579E8" w:rsidP="00A60FFB">
      <w:pPr>
        <w:rPr>
          <w:rFonts w:ascii="Times New Roman Bold" w:eastAsia="Times New Roman Bold" w:hAnsi="Times New Roman Bold" w:cs="Times New Roman Bold"/>
          <w:sz w:val="24"/>
          <w:szCs w:val="24"/>
          <w:u w:val="single"/>
          <w:lang w:val="en-GB"/>
        </w:rPr>
      </w:pPr>
    </w:p>
    <w:p w14:paraId="02E84E92" w14:textId="77777777" w:rsidR="009579E8" w:rsidRPr="00420630" w:rsidRDefault="009579E8" w:rsidP="00A60FFB">
      <w:pPr>
        <w:jc w:val="center"/>
        <w:rPr>
          <w:rFonts w:ascii="Times New Roman Bold" w:eastAsia="Times New Roman Bold" w:hAnsi="Times New Roman Bold" w:cs="Times New Roman Bold"/>
          <w:sz w:val="24"/>
          <w:szCs w:val="24"/>
          <w:lang w:val="en-GB"/>
        </w:rPr>
      </w:pPr>
    </w:p>
    <w:p w14:paraId="251AF3CF" w14:textId="77777777" w:rsidR="009579E8" w:rsidRPr="00420630" w:rsidRDefault="009579E8" w:rsidP="00A60FFB">
      <w:pPr>
        <w:rPr>
          <w:rFonts w:ascii="Times New Roman Bold" w:eastAsia="Times New Roman Bold" w:hAnsi="Times New Roman Bold" w:cs="Times New Roman Bold"/>
          <w:sz w:val="28"/>
          <w:szCs w:val="28"/>
          <w:lang w:val="en-GB"/>
        </w:rPr>
      </w:pPr>
    </w:p>
    <w:p w14:paraId="16080B98" w14:textId="77777777" w:rsidR="00120E98" w:rsidRPr="00420630" w:rsidRDefault="00120E98" w:rsidP="00A60FFB">
      <w:pPr>
        <w:jc w:val="center"/>
        <w:rPr>
          <w:rFonts w:ascii="Times New Roman Bold" w:eastAsia="Times New Roman Bold" w:hAnsi="Times New Roman Bold" w:cs="Times New Roman Bold"/>
          <w:sz w:val="28"/>
          <w:szCs w:val="28"/>
          <w:lang w:val="en-GB"/>
        </w:rPr>
      </w:pPr>
    </w:p>
    <w:p w14:paraId="4DB183F6" w14:textId="77777777" w:rsidR="001531AE" w:rsidRPr="00420630" w:rsidRDefault="001531AE" w:rsidP="00A60FFB">
      <w:pPr>
        <w:jc w:val="center"/>
        <w:rPr>
          <w:rFonts w:ascii="Times New Roman Bold" w:eastAsia="Times New Roman Bold" w:hAnsi="Times New Roman Bold" w:cs="Times New Roman Bold"/>
          <w:sz w:val="28"/>
          <w:szCs w:val="28"/>
          <w:lang w:val="en-GB"/>
        </w:rPr>
      </w:pPr>
    </w:p>
    <w:p w14:paraId="2E20419F" w14:textId="77777777" w:rsidR="009579E8" w:rsidRPr="00420630" w:rsidRDefault="006702CA" w:rsidP="00A60FFB">
      <w:pPr>
        <w:spacing w:after="0"/>
        <w:jc w:val="center"/>
        <w:rPr>
          <w:rFonts w:ascii="Times New Roman" w:hAnsi="Times New Roman" w:cs="Times New Roman"/>
          <w:sz w:val="28"/>
          <w:szCs w:val="28"/>
          <w:lang w:val="en-GB"/>
        </w:rPr>
      </w:pPr>
      <w:r w:rsidRPr="00420630">
        <w:rPr>
          <w:rFonts w:ascii="Times New Roman" w:hAnsi="Times New Roman" w:cs="Times New Roman"/>
          <w:sz w:val="28"/>
          <w:szCs w:val="28"/>
          <w:lang w:val="en-GB"/>
        </w:rPr>
        <w:t>Opening Address by</w:t>
      </w:r>
    </w:p>
    <w:p w14:paraId="26822EA8" w14:textId="77777777" w:rsidR="000D75BC" w:rsidRPr="00420630" w:rsidRDefault="000D75BC" w:rsidP="00A60FFB">
      <w:pPr>
        <w:spacing w:after="0"/>
        <w:jc w:val="center"/>
        <w:rPr>
          <w:rFonts w:ascii="Times New Roman" w:eastAsia="Times New Roman Bold" w:hAnsi="Times New Roman" w:cs="Times New Roman"/>
          <w:sz w:val="28"/>
          <w:szCs w:val="28"/>
          <w:lang w:val="en-GB"/>
        </w:rPr>
      </w:pPr>
    </w:p>
    <w:p w14:paraId="6B4497DA" w14:textId="06E4038B" w:rsidR="00B42E3D" w:rsidRPr="00420630" w:rsidRDefault="00644C4E" w:rsidP="00507ECF">
      <w:pPr>
        <w:spacing w:after="0"/>
        <w:ind w:left="360"/>
        <w:jc w:val="center"/>
        <w:rPr>
          <w:rFonts w:ascii="Times New Roman" w:hAnsi="Times New Roman"/>
          <w:sz w:val="28"/>
          <w:szCs w:val="28"/>
          <w:lang w:val="en-GB"/>
        </w:rPr>
      </w:pPr>
      <w:r>
        <w:rPr>
          <w:rFonts w:ascii="Times New Roman" w:hAnsi="Times New Roman"/>
          <w:sz w:val="28"/>
          <w:szCs w:val="28"/>
          <w:lang w:val="en-GB"/>
        </w:rPr>
        <w:t>Andrea Ori</w:t>
      </w:r>
    </w:p>
    <w:p w14:paraId="61A0BAD3" w14:textId="59264C42" w:rsidR="00644C4E" w:rsidRPr="00420630" w:rsidRDefault="00644C4E" w:rsidP="00644C4E">
      <w:pPr>
        <w:spacing w:after="0"/>
        <w:ind w:left="360"/>
        <w:jc w:val="center"/>
        <w:rPr>
          <w:rFonts w:ascii="Times New Roman" w:hAnsi="Times New Roman"/>
          <w:sz w:val="28"/>
          <w:szCs w:val="28"/>
          <w:lang w:val="en-GB"/>
        </w:rPr>
      </w:pPr>
      <w:r>
        <w:rPr>
          <w:rFonts w:ascii="Times New Roman" w:hAnsi="Times New Roman"/>
          <w:sz w:val="28"/>
          <w:szCs w:val="28"/>
          <w:lang w:val="en-GB"/>
        </w:rPr>
        <w:t>Chief</w:t>
      </w:r>
    </w:p>
    <w:p w14:paraId="47BE24FA" w14:textId="11B1027C" w:rsidR="0055407A" w:rsidRPr="00420630" w:rsidRDefault="00E81877" w:rsidP="00507ECF">
      <w:pPr>
        <w:spacing w:after="0"/>
        <w:ind w:left="360"/>
        <w:jc w:val="center"/>
        <w:rPr>
          <w:rFonts w:ascii="Times New Roman" w:hAnsi="Times New Roman"/>
          <w:sz w:val="28"/>
          <w:szCs w:val="28"/>
          <w:lang w:val="en-GB"/>
        </w:rPr>
      </w:pPr>
      <w:r>
        <w:rPr>
          <w:rFonts w:ascii="Times New Roman" w:hAnsi="Times New Roman"/>
          <w:sz w:val="28"/>
          <w:szCs w:val="28"/>
          <w:lang w:val="en-GB"/>
        </w:rPr>
        <w:t xml:space="preserve">Groups in Focus Section </w:t>
      </w:r>
    </w:p>
    <w:p w14:paraId="649D5FC9" w14:textId="77777777" w:rsidR="00531AF9" w:rsidRPr="00420630" w:rsidRDefault="00531AF9" w:rsidP="00A60FFB">
      <w:pPr>
        <w:spacing w:after="0"/>
        <w:ind w:left="360"/>
        <w:jc w:val="center"/>
        <w:rPr>
          <w:rFonts w:ascii="Times New Roman" w:hAnsi="Times New Roman" w:cs="Times New Roman"/>
          <w:sz w:val="28"/>
          <w:szCs w:val="28"/>
          <w:lang w:val="en-GB"/>
        </w:rPr>
      </w:pPr>
    </w:p>
    <w:p w14:paraId="0470A17A" w14:textId="77777777" w:rsidR="009579E8" w:rsidRPr="00420630" w:rsidRDefault="006702CA" w:rsidP="00A60FFB">
      <w:pPr>
        <w:ind w:left="360"/>
        <w:jc w:val="center"/>
        <w:rPr>
          <w:rFonts w:ascii="Times New Roman" w:hAnsi="Times New Roman" w:cs="Times New Roman"/>
          <w:sz w:val="28"/>
          <w:szCs w:val="28"/>
          <w:lang w:val="en-GB"/>
        </w:rPr>
      </w:pPr>
      <w:r w:rsidRPr="00420630">
        <w:rPr>
          <w:rFonts w:ascii="Times New Roman" w:hAnsi="Times New Roman" w:cs="Times New Roman"/>
          <w:sz w:val="28"/>
          <w:szCs w:val="28"/>
          <w:lang w:val="en-GB"/>
        </w:rPr>
        <w:t xml:space="preserve">Representative of the Secretary-General </w:t>
      </w:r>
    </w:p>
    <w:p w14:paraId="6FEF77AB"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50CEDDB8"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2B1CCCC3"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0AE8246B"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06C9CC9B"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06BAFE79"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4EC12938"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63572B33" w14:textId="4E8ADA96" w:rsidR="0055407A" w:rsidRPr="00420630" w:rsidRDefault="00E81877" w:rsidP="0055407A">
      <w:pPr>
        <w:spacing w:after="0"/>
        <w:jc w:val="center"/>
        <w:rPr>
          <w:rFonts w:ascii="Times New Roman" w:hAnsi="Times New Roman" w:cs="Times New Roman"/>
          <w:sz w:val="28"/>
          <w:szCs w:val="28"/>
          <w:lang w:val="en-GB"/>
        </w:rPr>
      </w:pPr>
      <w:r>
        <w:rPr>
          <w:rFonts w:ascii="Times New Roman" w:hAnsi="Times New Roman" w:cs="Times New Roman"/>
          <w:sz w:val="28"/>
          <w:szCs w:val="28"/>
          <w:lang w:val="en-GB"/>
        </w:rPr>
        <w:t>13 January</w:t>
      </w:r>
      <w:r w:rsidR="00C4755F" w:rsidRPr="00420630">
        <w:rPr>
          <w:rFonts w:ascii="Times New Roman" w:hAnsi="Times New Roman" w:cs="Times New Roman"/>
          <w:sz w:val="28"/>
          <w:szCs w:val="28"/>
          <w:lang w:val="en-GB"/>
        </w:rPr>
        <w:t xml:space="preserve"> </w:t>
      </w:r>
      <w:r w:rsidR="00531AF9" w:rsidRPr="00420630">
        <w:rPr>
          <w:rFonts w:ascii="Times New Roman" w:hAnsi="Times New Roman" w:cs="Times New Roman"/>
          <w:sz w:val="28"/>
          <w:szCs w:val="28"/>
          <w:lang w:val="en-GB"/>
        </w:rPr>
        <w:t>20</w:t>
      </w:r>
      <w:r w:rsidR="00BC7F08" w:rsidRPr="00420630">
        <w:rPr>
          <w:rFonts w:ascii="Times New Roman" w:hAnsi="Times New Roman" w:cs="Times New Roman"/>
          <w:sz w:val="28"/>
          <w:szCs w:val="28"/>
          <w:lang w:val="en-GB"/>
        </w:rPr>
        <w:t>2</w:t>
      </w:r>
      <w:r>
        <w:rPr>
          <w:rFonts w:ascii="Times New Roman" w:hAnsi="Times New Roman" w:cs="Times New Roman"/>
          <w:sz w:val="28"/>
          <w:szCs w:val="28"/>
          <w:lang w:val="en-GB"/>
        </w:rPr>
        <w:t>5</w:t>
      </w:r>
    </w:p>
    <w:p w14:paraId="222125E9" w14:textId="24B3217B" w:rsidR="0055407A" w:rsidRPr="00420630" w:rsidRDefault="0055407A" w:rsidP="0055407A">
      <w:pPr>
        <w:spacing w:after="0"/>
        <w:jc w:val="center"/>
        <w:rPr>
          <w:rFonts w:ascii="Times New Roman" w:hAnsi="Times New Roman" w:cs="Times New Roman"/>
          <w:sz w:val="28"/>
          <w:szCs w:val="28"/>
          <w:lang w:val="en-GB"/>
        </w:rPr>
      </w:pPr>
      <w:r w:rsidRPr="00420630">
        <w:rPr>
          <w:rFonts w:ascii="Times New Roman" w:hAnsi="Times New Roman" w:cs="Times New Roman"/>
          <w:sz w:val="28"/>
          <w:szCs w:val="28"/>
          <w:lang w:val="en-GB"/>
        </w:rPr>
        <w:t xml:space="preserve">Palais Wilson, </w:t>
      </w:r>
      <w:r w:rsidR="000F6418" w:rsidRPr="00420630">
        <w:rPr>
          <w:rFonts w:ascii="Times New Roman" w:hAnsi="Times New Roman" w:cs="Times New Roman"/>
          <w:sz w:val="28"/>
          <w:szCs w:val="28"/>
          <w:lang w:val="en-GB"/>
        </w:rPr>
        <w:t>Ground</w:t>
      </w:r>
      <w:r w:rsidRPr="00420630">
        <w:rPr>
          <w:rFonts w:ascii="Times New Roman" w:hAnsi="Times New Roman" w:cs="Times New Roman"/>
          <w:sz w:val="28"/>
          <w:szCs w:val="28"/>
          <w:lang w:val="en-GB"/>
        </w:rPr>
        <w:t xml:space="preserve"> floor conference room</w:t>
      </w:r>
    </w:p>
    <w:p w14:paraId="6CB82213" w14:textId="77777777" w:rsidR="009579E8" w:rsidRPr="00420630" w:rsidRDefault="008D32D7" w:rsidP="0055407A">
      <w:pPr>
        <w:spacing w:after="0"/>
        <w:jc w:val="center"/>
        <w:rPr>
          <w:rFonts w:ascii="Times New Roman" w:eastAsia="Times New Roman Bold" w:hAnsi="Times New Roman" w:cs="Times New Roman"/>
          <w:sz w:val="28"/>
          <w:szCs w:val="28"/>
          <w:lang w:val="en-GB"/>
        </w:rPr>
      </w:pPr>
      <w:r w:rsidRPr="00420630">
        <w:rPr>
          <w:rFonts w:ascii="Times New Roman" w:hAnsi="Times New Roman" w:cs="Times New Roman"/>
          <w:sz w:val="28"/>
          <w:szCs w:val="28"/>
          <w:lang w:val="en-GB"/>
        </w:rPr>
        <w:t>1</w:t>
      </w:r>
      <w:r w:rsidR="007A5D3D" w:rsidRPr="00420630">
        <w:rPr>
          <w:rFonts w:ascii="Times New Roman" w:hAnsi="Times New Roman" w:cs="Times New Roman"/>
          <w:sz w:val="28"/>
          <w:szCs w:val="28"/>
          <w:lang w:val="en-GB"/>
        </w:rPr>
        <w:t>0</w:t>
      </w:r>
      <w:r w:rsidR="007504C0" w:rsidRPr="00420630">
        <w:rPr>
          <w:rFonts w:ascii="Times New Roman" w:hAnsi="Times New Roman" w:cs="Times New Roman"/>
          <w:sz w:val="28"/>
          <w:szCs w:val="28"/>
          <w:lang w:val="en-GB"/>
        </w:rPr>
        <w:t>:</w:t>
      </w:r>
      <w:r w:rsidR="007A5D3D" w:rsidRPr="00420630">
        <w:rPr>
          <w:rFonts w:ascii="Times New Roman" w:hAnsi="Times New Roman" w:cs="Times New Roman"/>
          <w:sz w:val="28"/>
          <w:szCs w:val="28"/>
          <w:lang w:val="en-GB"/>
        </w:rPr>
        <w:t>0</w:t>
      </w:r>
      <w:r w:rsidR="007504C0" w:rsidRPr="00420630">
        <w:rPr>
          <w:rFonts w:ascii="Times New Roman" w:hAnsi="Times New Roman" w:cs="Times New Roman"/>
          <w:sz w:val="28"/>
          <w:szCs w:val="28"/>
          <w:lang w:val="en-GB"/>
        </w:rPr>
        <w:t>0</w:t>
      </w:r>
      <w:r w:rsidRPr="00420630">
        <w:rPr>
          <w:rFonts w:ascii="Times New Roman" w:hAnsi="Times New Roman" w:cs="Times New Roman"/>
          <w:sz w:val="28"/>
          <w:szCs w:val="28"/>
          <w:lang w:val="en-GB"/>
        </w:rPr>
        <w:t xml:space="preserve"> </w:t>
      </w:r>
      <w:r w:rsidR="0055407A" w:rsidRPr="00420630">
        <w:rPr>
          <w:rFonts w:ascii="Times New Roman" w:hAnsi="Times New Roman" w:cs="Times New Roman"/>
          <w:sz w:val="28"/>
          <w:szCs w:val="28"/>
          <w:lang w:val="en-GB"/>
        </w:rPr>
        <w:t>a</w:t>
      </w:r>
      <w:r w:rsidRPr="00420630">
        <w:rPr>
          <w:rFonts w:ascii="Times New Roman" w:hAnsi="Times New Roman" w:cs="Times New Roman"/>
          <w:sz w:val="28"/>
          <w:szCs w:val="28"/>
          <w:lang w:val="en-GB"/>
        </w:rPr>
        <w:t>m (Geneva time)</w:t>
      </w:r>
    </w:p>
    <w:p w14:paraId="6F002936" w14:textId="77777777" w:rsidR="008F743C" w:rsidRPr="00420630" w:rsidRDefault="00461BC2" w:rsidP="0099388D">
      <w:pPr>
        <w:spacing w:after="0"/>
        <w:rPr>
          <w:rFonts w:ascii="Times New Roman Bold" w:eastAsia="Times New Roman Bold" w:hAnsi="Times New Roman Bold" w:cs="Times New Roman Bold"/>
          <w:sz w:val="28"/>
          <w:szCs w:val="28"/>
          <w:lang w:val="en-GB"/>
        </w:rPr>
      </w:pPr>
      <w:r w:rsidRPr="00420630">
        <w:rPr>
          <w:rFonts w:ascii="Times New Roman Bold" w:eastAsia="Times New Roman Bold" w:hAnsi="Times New Roman Bold" w:cs="Times New Roman Bold"/>
          <w:sz w:val="28"/>
          <w:szCs w:val="28"/>
          <w:lang w:val="en-GB"/>
        </w:rPr>
        <w:br w:type="page"/>
      </w:r>
    </w:p>
    <w:p w14:paraId="7439F5A0" w14:textId="77777777" w:rsidR="009123FF" w:rsidRPr="00420630" w:rsidRDefault="00915177" w:rsidP="00AD2D89">
      <w:pPr>
        <w:spacing w:after="0" w:line="360" w:lineRule="auto"/>
        <w:rPr>
          <w:rFonts w:ascii="Times New Roman" w:eastAsia="Times New Roman" w:hAnsi="Times New Roman" w:cs="Times New Roman"/>
          <w:i/>
          <w:sz w:val="28"/>
          <w:szCs w:val="28"/>
          <w:lang w:val="en-GB"/>
        </w:rPr>
      </w:pPr>
      <w:r w:rsidRPr="00420630">
        <w:rPr>
          <w:rFonts w:ascii="Times New Roman" w:hAnsi="Times New Roman" w:cs="Times New Roman"/>
          <w:i/>
          <w:sz w:val="28"/>
          <w:szCs w:val="28"/>
          <w:lang w:val="en-GB"/>
        </w:rPr>
        <w:lastRenderedPageBreak/>
        <w:t>Mad</w:t>
      </w:r>
      <w:r w:rsidR="003D1DFA" w:rsidRPr="00420630">
        <w:rPr>
          <w:rFonts w:ascii="Times New Roman" w:hAnsi="Times New Roman" w:cs="Times New Roman"/>
          <w:i/>
          <w:sz w:val="28"/>
          <w:szCs w:val="28"/>
          <w:lang w:val="en-GB"/>
        </w:rPr>
        <w:t>am</w:t>
      </w:r>
      <w:r w:rsidRPr="00420630">
        <w:rPr>
          <w:rFonts w:ascii="Times New Roman" w:hAnsi="Times New Roman" w:cs="Times New Roman"/>
          <w:i/>
          <w:sz w:val="28"/>
          <w:szCs w:val="28"/>
          <w:lang w:val="en-GB"/>
        </w:rPr>
        <w:t xml:space="preserve"> </w:t>
      </w:r>
      <w:r w:rsidR="009123FF" w:rsidRPr="00420630">
        <w:rPr>
          <w:rFonts w:ascii="Times New Roman" w:hAnsi="Times New Roman" w:cs="Times New Roman"/>
          <w:i/>
          <w:sz w:val="28"/>
          <w:szCs w:val="28"/>
          <w:lang w:val="en-GB"/>
        </w:rPr>
        <w:t>Chair,</w:t>
      </w:r>
    </w:p>
    <w:p w14:paraId="6E90E273" w14:textId="77777777" w:rsidR="009173EA" w:rsidRPr="00420630" w:rsidRDefault="009123FF" w:rsidP="00AD2D89">
      <w:pPr>
        <w:spacing w:after="0" w:line="360" w:lineRule="auto"/>
        <w:rPr>
          <w:rFonts w:ascii="Times New Roman" w:hAnsi="Times New Roman" w:cs="Times New Roman"/>
          <w:i/>
          <w:sz w:val="28"/>
          <w:szCs w:val="28"/>
          <w:lang w:val="en-GB"/>
        </w:rPr>
      </w:pPr>
      <w:r w:rsidRPr="00420630">
        <w:rPr>
          <w:rFonts w:ascii="Times New Roman" w:hAnsi="Times New Roman" w:cs="Times New Roman"/>
          <w:i/>
          <w:sz w:val="28"/>
          <w:szCs w:val="28"/>
          <w:lang w:val="en-GB"/>
        </w:rPr>
        <w:t>Distinguished members</w:t>
      </w:r>
      <w:r w:rsidR="00995589" w:rsidRPr="00420630">
        <w:rPr>
          <w:rFonts w:ascii="Times New Roman" w:hAnsi="Times New Roman" w:cs="Times New Roman"/>
          <w:i/>
          <w:sz w:val="28"/>
          <w:szCs w:val="28"/>
          <w:lang w:val="en-GB"/>
        </w:rPr>
        <w:t xml:space="preserve"> of the C</w:t>
      </w:r>
      <w:r w:rsidR="002B5C12" w:rsidRPr="00420630">
        <w:rPr>
          <w:rFonts w:ascii="Times New Roman" w:hAnsi="Times New Roman" w:cs="Times New Roman"/>
          <w:i/>
          <w:sz w:val="28"/>
          <w:szCs w:val="28"/>
          <w:lang w:val="en-GB"/>
        </w:rPr>
        <w:t>ommittee on the Rights of the Child</w:t>
      </w:r>
      <w:r w:rsidR="00995589" w:rsidRPr="00420630">
        <w:rPr>
          <w:rFonts w:ascii="Times New Roman" w:hAnsi="Times New Roman" w:cs="Times New Roman"/>
          <w:i/>
          <w:sz w:val="28"/>
          <w:szCs w:val="28"/>
          <w:lang w:val="en-GB"/>
        </w:rPr>
        <w:t>,</w:t>
      </w:r>
    </w:p>
    <w:p w14:paraId="53947212" w14:textId="77777777" w:rsidR="009123FF" w:rsidRPr="00420630" w:rsidRDefault="009123FF" w:rsidP="00293F51">
      <w:pPr>
        <w:spacing w:after="0" w:line="480" w:lineRule="auto"/>
        <w:rPr>
          <w:rFonts w:ascii="Times New Roman" w:hAnsi="Times New Roman" w:cs="Times New Roman"/>
          <w:i/>
          <w:sz w:val="28"/>
          <w:szCs w:val="28"/>
          <w:lang w:val="en-GB"/>
        </w:rPr>
      </w:pPr>
      <w:r w:rsidRPr="00420630">
        <w:rPr>
          <w:rFonts w:ascii="Times New Roman" w:hAnsi="Times New Roman" w:cs="Times New Roman"/>
          <w:i/>
          <w:sz w:val="28"/>
          <w:szCs w:val="28"/>
          <w:lang w:val="en-GB"/>
        </w:rPr>
        <w:t>Ladies and Gentlemen,</w:t>
      </w:r>
    </w:p>
    <w:p w14:paraId="077F6B0B" w14:textId="77777777" w:rsidR="0074686A" w:rsidRDefault="009123FF" w:rsidP="005C4E56">
      <w:pPr>
        <w:spacing w:line="360" w:lineRule="auto"/>
        <w:ind w:firstLine="720"/>
        <w:jc w:val="both"/>
        <w:rPr>
          <w:rFonts w:ascii="Times New Roman" w:hAnsi="Times New Roman" w:cs="Times New Roman"/>
          <w:sz w:val="28"/>
          <w:szCs w:val="28"/>
          <w:lang w:val="en-GB"/>
        </w:rPr>
      </w:pPr>
      <w:r w:rsidRPr="00420630">
        <w:rPr>
          <w:rFonts w:ascii="Times New Roman" w:hAnsi="Times New Roman" w:cs="Times New Roman"/>
          <w:sz w:val="28"/>
          <w:szCs w:val="28"/>
          <w:lang w:val="en-GB"/>
        </w:rPr>
        <w:t xml:space="preserve">On behalf of the United Nations Secretary-General, it is an honour for me to open the </w:t>
      </w:r>
      <w:r w:rsidR="0047056D" w:rsidRPr="00420630">
        <w:rPr>
          <w:rFonts w:ascii="Times New Roman" w:hAnsi="Times New Roman" w:cs="Times New Roman"/>
          <w:sz w:val="28"/>
          <w:szCs w:val="28"/>
          <w:lang w:val="en-GB"/>
        </w:rPr>
        <w:t>ninety-</w:t>
      </w:r>
      <w:r w:rsidR="00033EEB">
        <w:rPr>
          <w:rFonts w:ascii="Times New Roman" w:hAnsi="Times New Roman" w:cs="Times New Roman"/>
          <w:sz w:val="28"/>
          <w:szCs w:val="28"/>
          <w:lang w:val="en-GB"/>
        </w:rPr>
        <w:t>eight</w:t>
      </w:r>
      <w:r w:rsidRPr="00420630">
        <w:rPr>
          <w:rFonts w:ascii="Times New Roman" w:hAnsi="Times New Roman" w:cs="Times New Roman"/>
          <w:sz w:val="28"/>
          <w:szCs w:val="28"/>
          <w:lang w:val="en-GB"/>
        </w:rPr>
        <w:t xml:space="preserve"> </w:t>
      </w:r>
      <w:proofErr w:type="gramStart"/>
      <w:r w:rsidRPr="00420630">
        <w:rPr>
          <w:rFonts w:ascii="Times New Roman" w:hAnsi="Times New Roman" w:cs="Times New Roman"/>
          <w:sz w:val="28"/>
          <w:szCs w:val="28"/>
          <w:lang w:val="en-GB"/>
        </w:rPr>
        <w:t>session</w:t>
      </w:r>
      <w:proofErr w:type="gramEnd"/>
      <w:r w:rsidRPr="00420630">
        <w:rPr>
          <w:rFonts w:ascii="Times New Roman" w:hAnsi="Times New Roman" w:cs="Times New Roman"/>
          <w:sz w:val="28"/>
          <w:szCs w:val="28"/>
          <w:lang w:val="en-GB"/>
        </w:rPr>
        <w:t xml:space="preserve"> of the Committee on the Rights of the Child</w:t>
      </w:r>
      <w:r w:rsidR="006779AE" w:rsidRPr="00420630">
        <w:rPr>
          <w:rFonts w:ascii="Times New Roman" w:hAnsi="Times New Roman" w:cs="Times New Roman"/>
          <w:sz w:val="28"/>
          <w:szCs w:val="28"/>
          <w:lang w:val="en-GB"/>
        </w:rPr>
        <w:t>.</w:t>
      </w:r>
      <w:r w:rsidR="00E717DB" w:rsidRPr="00420630">
        <w:rPr>
          <w:rFonts w:ascii="Times New Roman" w:hAnsi="Times New Roman" w:cs="Times New Roman"/>
          <w:sz w:val="28"/>
          <w:szCs w:val="28"/>
          <w:lang w:val="en-GB"/>
        </w:rPr>
        <w:t xml:space="preserve"> </w:t>
      </w:r>
    </w:p>
    <w:p w14:paraId="35DBD1A0" w14:textId="2CA46E7E" w:rsidR="007F681B" w:rsidRPr="005C4E56" w:rsidRDefault="00033EEB" w:rsidP="005C4E56">
      <w:pPr>
        <w:spacing w:line="360" w:lineRule="auto"/>
        <w:ind w:firstLine="720"/>
        <w:jc w:val="both"/>
        <w:rPr>
          <w:rFonts w:ascii="Times New Roman" w:hAnsi="Times New Roman" w:cs="Times New Roman"/>
          <w:b/>
          <w:bCs/>
          <w:i/>
          <w:iCs/>
          <w:sz w:val="28"/>
          <w:szCs w:val="28"/>
          <w:lang w:val="en-GB"/>
        </w:rPr>
      </w:pPr>
      <w:r w:rsidRPr="00033EEB">
        <w:rPr>
          <w:rFonts w:ascii="Times New Roman" w:hAnsi="Times New Roman" w:cs="Times New Roman"/>
          <w:sz w:val="28"/>
          <w:szCs w:val="28"/>
        </w:rPr>
        <w:t xml:space="preserve">As we gather here today to commence this session, I would like to take a moment to extend my warmest wishes for a happy and prosperous new year to </w:t>
      </w:r>
      <w:proofErr w:type="gramStart"/>
      <w:r w:rsidRPr="00033EEB">
        <w:rPr>
          <w:rFonts w:ascii="Times New Roman" w:hAnsi="Times New Roman" w:cs="Times New Roman"/>
          <w:sz w:val="28"/>
          <w:szCs w:val="28"/>
        </w:rPr>
        <w:t>each and every</w:t>
      </w:r>
      <w:proofErr w:type="gramEnd"/>
      <w:r w:rsidRPr="00033EEB">
        <w:rPr>
          <w:rFonts w:ascii="Times New Roman" w:hAnsi="Times New Roman" w:cs="Times New Roman"/>
          <w:sz w:val="28"/>
          <w:szCs w:val="28"/>
        </w:rPr>
        <w:t xml:space="preserve"> one of you. The beginning of a new year is a time for reflection, renewal, and </w:t>
      </w:r>
      <w:r w:rsidR="0074686A">
        <w:rPr>
          <w:rFonts w:ascii="Times New Roman" w:hAnsi="Times New Roman" w:cs="Times New Roman"/>
          <w:sz w:val="28"/>
          <w:szCs w:val="28"/>
        </w:rPr>
        <w:t xml:space="preserve">setting </w:t>
      </w:r>
      <w:r w:rsidRPr="00033EEB">
        <w:rPr>
          <w:rFonts w:ascii="Times New Roman" w:hAnsi="Times New Roman" w:cs="Times New Roman"/>
          <w:sz w:val="28"/>
          <w:szCs w:val="28"/>
        </w:rPr>
        <w:t xml:space="preserve">new goals. It offers us a fresh start and the opportunity to build upon </w:t>
      </w:r>
      <w:r w:rsidR="0074686A">
        <w:rPr>
          <w:rFonts w:ascii="Times New Roman" w:hAnsi="Times New Roman" w:cs="Times New Roman"/>
          <w:sz w:val="28"/>
          <w:szCs w:val="28"/>
        </w:rPr>
        <w:t>past successes</w:t>
      </w:r>
      <w:r w:rsidRPr="00033EEB">
        <w:rPr>
          <w:rFonts w:ascii="Times New Roman" w:hAnsi="Times New Roman" w:cs="Times New Roman"/>
          <w:sz w:val="28"/>
          <w:szCs w:val="28"/>
        </w:rPr>
        <w:t xml:space="preserve"> while addressing the challenges that lie ahead.</w:t>
      </w:r>
    </w:p>
    <w:p w14:paraId="1F40D200" w14:textId="64052EA8" w:rsidR="00072134" w:rsidRPr="00420630" w:rsidRDefault="00072134" w:rsidP="00AD2D89">
      <w:pPr>
        <w:spacing w:after="0" w:line="360" w:lineRule="auto"/>
        <w:rPr>
          <w:rFonts w:ascii="Times New Roman" w:eastAsia="Times New Roman" w:hAnsi="Times New Roman" w:cs="Times New Roman"/>
          <w:i/>
          <w:sz w:val="28"/>
          <w:szCs w:val="28"/>
          <w:lang w:val="en-GB"/>
        </w:rPr>
      </w:pPr>
      <w:r w:rsidRPr="00420630">
        <w:rPr>
          <w:rFonts w:ascii="Times New Roman" w:hAnsi="Times New Roman" w:cs="Times New Roman"/>
          <w:i/>
          <w:sz w:val="28"/>
          <w:szCs w:val="28"/>
          <w:lang w:val="en-GB"/>
        </w:rPr>
        <w:t>Madam Chair,</w:t>
      </w:r>
    </w:p>
    <w:p w14:paraId="28B470F0" w14:textId="1F2F333C" w:rsidR="00CF4EE4" w:rsidRDefault="00072134" w:rsidP="00AD2D89">
      <w:pPr>
        <w:spacing w:line="360" w:lineRule="auto"/>
        <w:rPr>
          <w:rFonts w:ascii="Times New Roman" w:hAnsi="Times New Roman" w:cs="Times New Roman"/>
          <w:i/>
          <w:sz w:val="28"/>
          <w:szCs w:val="28"/>
          <w:lang w:val="en-GB"/>
        </w:rPr>
      </w:pPr>
      <w:r w:rsidRPr="00420630">
        <w:rPr>
          <w:rFonts w:ascii="Times New Roman" w:hAnsi="Times New Roman" w:cs="Times New Roman"/>
          <w:i/>
          <w:sz w:val="28"/>
          <w:szCs w:val="28"/>
          <w:lang w:val="en-GB"/>
        </w:rPr>
        <w:t>Distinguished members,</w:t>
      </w:r>
    </w:p>
    <w:p w14:paraId="5CF6D115" w14:textId="77777777" w:rsidR="0074686A" w:rsidRDefault="00E87037" w:rsidP="00B34D99">
      <w:pPr>
        <w:spacing w:after="0" w:line="360" w:lineRule="auto"/>
        <w:jc w:val="both"/>
        <w:rPr>
          <w:rFonts w:ascii="Times New Roman" w:hAnsi="Times New Roman" w:cs="Times New Roman"/>
          <w:iCs/>
          <w:sz w:val="28"/>
          <w:szCs w:val="28"/>
          <w:lang/>
        </w:rPr>
      </w:pPr>
      <w:r w:rsidRPr="00E87037">
        <w:rPr>
          <w:rFonts w:ascii="Times New Roman" w:hAnsi="Times New Roman" w:cs="Times New Roman"/>
          <w:iCs/>
          <w:sz w:val="28"/>
          <w:szCs w:val="28"/>
          <w:lang/>
        </w:rPr>
        <w:t xml:space="preserve">Children around the world continue to be profoundly affected by a </w:t>
      </w:r>
      <w:r w:rsidRPr="00767B06">
        <w:rPr>
          <w:rFonts w:ascii="Times New Roman" w:hAnsi="Times New Roman" w:cs="Times New Roman"/>
          <w:b/>
          <w:bCs/>
          <w:iCs/>
          <w:sz w:val="28"/>
          <w:szCs w:val="28"/>
          <w:lang/>
        </w:rPr>
        <w:t>convergence of crises</w:t>
      </w:r>
      <w:r w:rsidRPr="00E87037">
        <w:rPr>
          <w:rFonts w:ascii="Times New Roman" w:hAnsi="Times New Roman" w:cs="Times New Roman"/>
          <w:iCs/>
          <w:sz w:val="28"/>
          <w:szCs w:val="28"/>
          <w:lang/>
        </w:rPr>
        <w:t xml:space="preserve">, including economic downturns, climate change, public health emergencies, and armed conflicts. </w:t>
      </w:r>
      <w:r w:rsidR="008B4898">
        <w:rPr>
          <w:rFonts w:ascii="Times New Roman" w:hAnsi="Times New Roman" w:cs="Times New Roman"/>
          <w:iCs/>
          <w:sz w:val="28"/>
          <w:szCs w:val="28"/>
          <w:lang/>
        </w:rPr>
        <w:t>As reported by UNICEF in t</w:t>
      </w:r>
      <w:r w:rsidR="00581DFC">
        <w:rPr>
          <w:rFonts w:ascii="Times New Roman" w:hAnsi="Times New Roman" w:cs="Times New Roman"/>
          <w:iCs/>
          <w:sz w:val="28"/>
          <w:szCs w:val="28"/>
          <w:lang/>
        </w:rPr>
        <w:t>h</w:t>
      </w:r>
      <w:r w:rsidR="008B4898">
        <w:rPr>
          <w:rFonts w:ascii="Times New Roman" w:hAnsi="Times New Roman" w:cs="Times New Roman"/>
          <w:iCs/>
          <w:sz w:val="28"/>
          <w:szCs w:val="28"/>
          <w:lang/>
        </w:rPr>
        <w:t>eir latest report,</w:t>
      </w:r>
      <w:r w:rsidR="00306254">
        <w:rPr>
          <w:rStyle w:val="FootnoteReference"/>
          <w:rFonts w:cs="Times New Roman"/>
          <w:iCs/>
          <w:szCs w:val="28"/>
          <w:lang/>
        </w:rPr>
        <w:footnoteReference w:id="2"/>
      </w:r>
      <w:r w:rsidR="008B4898">
        <w:rPr>
          <w:rFonts w:ascii="Times New Roman" w:hAnsi="Times New Roman" w:cs="Times New Roman"/>
          <w:iCs/>
          <w:sz w:val="28"/>
          <w:szCs w:val="28"/>
          <w:lang/>
        </w:rPr>
        <w:t xml:space="preserve"> t</w:t>
      </w:r>
      <w:r w:rsidRPr="00E87037">
        <w:rPr>
          <w:rFonts w:ascii="Times New Roman" w:hAnsi="Times New Roman" w:cs="Times New Roman"/>
          <w:iCs/>
          <w:sz w:val="28"/>
          <w:szCs w:val="28"/>
          <w:lang/>
        </w:rPr>
        <w:t xml:space="preserve">hese overlapping challenges have heightened risks for children, exposing them to violence, malnutrition, disrupted education, and restricted access to healthcare and essential services. </w:t>
      </w:r>
    </w:p>
    <w:p w14:paraId="6011DB9E" w14:textId="2C87664A" w:rsidR="00154F2E" w:rsidRDefault="001267DC" w:rsidP="00B34D99">
      <w:pPr>
        <w:spacing w:after="0" w:line="360" w:lineRule="auto"/>
        <w:jc w:val="both"/>
        <w:rPr>
          <w:rFonts w:ascii="Times New Roman" w:hAnsi="Times New Roman" w:cs="Times New Roman"/>
          <w:iCs/>
          <w:sz w:val="28"/>
          <w:szCs w:val="28"/>
          <w:lang/>
        </w:rPr>
      </w:pPr>
      <w:r>
        <w:rPr>
          <w:rFonts w:ascii="Times New Roman" w:hAnsi="Times New Roman" w:cs="Times New Roman"/>
          <w:iCs/>
          <w:sz w:val="28"/>
          <w:szCs w:val="28"/>
          <w:lang/>
        </w:rPr>
        <w:t xml:space="preserve">In particular, </w:t>
      </w:r>
      <w:r w:rsidR="009515CA">
        <w:rPr>
          <w:rFonts w:ascii="Times New Roman" w:hAnsi="Times New Roman" w:cs="Times New Roman"/>
          <w:iCs/>
          <w:sz w:val="28"/>
          <w:szCs w:val="28"/>
          <w:lang/>
        </w:rPr>
        <w:t xml:space="preserve">it </w:t>
      </w:r>
      <w:r w:rsidR="00C712F1">
        <w:rPr>
          <w:rFonts w:ascii="Times New Roman" w:hAnsi="Times New Roman" w:cs="Times New Roman"/>
          <w:iCs/>
          <w:sz w:val="28"/>
          <w:szCs w:val="28"/>
          <w:lang/>
        </w:rPr>
        <w:t xml:space="preserve">is of concern that </w:t>
      </w:r>
      <w:r w:rsidR="00E87037" w:rsidRPr="00E87037">
        <w:rPr>
          <w:rFonts w:ascii="Times New Roman" w:hAnsi="Times New Roman" w:cs="Times New Roman"/>
          <w:iCs/>
          <w:sz w:val="28"/>
          <w:szCs w:val="28"/>
          <w:lang/>
        </w:rPr>
        <w:t xml:space="preserve">one in six children live in regions plagued by violent conflict. </w:t>
      </w:r>
      <w:r w:rsidR="003672EA">
        <w:rPr>
          <w:rFonts w:ascii="Times New Roman" w:hAnsi="Times New Roman" w:cs="Times New Roman"/>
          <w:iCs/>
          <w:sz w:val="28"/>
          <w:szCs w:val="28"/>
          <w:lang/>
        </w:rPr>
        <w:t>Every day</w:t>
      </w:r>
      <w:r w:rsidR="003672EA" w:rsidRPr="00E87037">
        <w:rPr>
          <w:rFonts w:ascii="Times New Roman" w:hAnsi="Times New Roman" w:cs="Times New Roman"/>
          <w:iCs/>
          <w:sz w:val="28"/>
          <w:szCs w:val="28"/>
          <w:lang/>
        </w:rPr>
        <w:t>,</w:t>
      </w:r>
      <w:r w:rsidR="003672EA">
        <w:rPr>
          <w:rFonts w:ascii="Times New Roman" w:hAnsi="Times New Roman" w:cs="Times New Roman"/>
          <w:iCs/>
          <w:sz w:val="28"/>
          <w:szCs w:val="28"/>
          <w:lang/>
        </w:rPr>
        <w:t xml:space="preserve"> </w:t>
      </w:r>
      <w:r w:rsidR="00701A74">
        <w:rPr>
          <w:rFonts w:ascii="Times New Roman" w:hAnsi="Times New Roman" w:cs="Times New Roman"/>
          <w:iCs/>
          <w:sz w:val="28"/>
          <w:szCs w:val="28"/>
          <w:lang/>
        </w:rPr>
        <w:t xml:space="preserve">these </w:t>
      </w:r>
      <w:r w:rsidR="003672EA">
        <w:rPr>
          <w:rFonts w:ascii="Times New Roman" w:hAnsi="Times New Roman" w:cs="Times New Roman"/>
          <w:iCs/>
          <w:sz w:val="28"/>
          <w:szCs w:val="28"/>
          <w:lang/>
        </w:rPr>
        <w:t xml:space="preserve">children are </w:t>
      </w:r>
      <w:r w:rsidR="0074686A">
        <w:rPr>
          <w:rFonts w:ascii="Times New Roman" w:hAnsi="Times New Roman" w:cs="Times New Roman"/>
          <w:iCs/>
          <w:sz w:val="28"/>
          <w:szCs w:val="28"/>
          <w:lang/>
        </w:rPr>
        <w:t xml:space="preserve">victims of the six grave violations against them during armed conflicts, which include killing, maiming, recruitment into the </w:t>
      </w:r>
      <w:r w:rsidR="00B46503" w:rsidRPr="00B46503">
        <w:rPr>
          <w:rFonts w:ascii="Times New Roman" w:hAnsi="Times New Roman" w:cs="Times New Roman"/>
          <w:iCs/>
          <w:sz w:val="28"/>
          <w:szCs w:val="28"/>
        </w:rPr>
        <w:t>armed forces, attacks on schools or hospitals, rape or sexual violence, abduction, and denial of humanitarian access.</w:t>
      </w:r>
      <w:r w:rsidR="00D15CC6">
        <w:rPr>
          <w:rFonts w:ascii="Times New Roman" w:hAnsi="Times New Roman" w:cs="Times New Roman"/>
          <w:iCs/>
          <w:sz w:val="28"/>
          <w:szCs w:val="28"/>
        </w:rPr>
        <w:t xml:space="preserve"> Their health and access to education </w:t>
      </w:r>
      <w:r w:rsidR="0074686A">
        <w:rPr>
          <w:rFonts w:ascii="Times New Roman" w:hAnsi="Times New Roman" w:cs="Times New Roman"/>
          <w:iCs/>
          <w:sz w:val="28"/>
          <w:szCs w:val="28"/>
        </w:rPr>
        <w:t>are</w:t>
      </w:r>
      <w:r w:rsidR="00D15CC6">
        <w:rPr>
          <w:rFonts w:ascii="Times New Roman" w:hAnsi="Times New Roman" w:cs="Times New Roman"/>
          <w:iCs/>
          <w:sz w:val="28"/>
          <w:szCs w:val="28"/>
        </w:rPr>
        <w:t xml:space="preserve"> significantly affected. </w:t>
      </w:r>
      <w:r w:rsidR="000A71FD">
        <w:rPr>
          <w:rFonts w:ascii="Times New Roman" w:hAnsi="Times New Roman" w:cs="Times New Roman"/>
          <w:iCs/>
          <w:sz w:val="28"/>
          <w:szCs w:val="28"/>
        </w:rPr>
        <w:t>However, ther</w:t>
      </w:r>
      <w:r w:rsidR="00C46682">
        <w:rPr>
          <w:rFonts w:ascii="Times New Roman" w:hAnsi="Times New Roman" w:cs="Times New Roman"/>
          <w:iCs/>
          <w:sz w:val="28"/>
          <w:szCs w:val="28"/>
        </w:rPr>
        <w:t>e</w:t>
      </w:r>
      <w:r w:rsidR="000A71FD">
        <w:rPr>
          <w:rFonts w:ascii="Times New Roman" w:hAnsi="Times New Roman" w:cs="Times New Roman"/>
          <w:iCs/>
          <w:sz w:val="28"/>
          <w:szCs w:val="28"/>
        </w:rPr>
        <w:t xml:space="preserve"> is little sign of improvement </w:t>
      </w:r>
      <w:r w:rsidR="00025BCF">
        <w:rPr>
          <w:rFonts w:ascii="Times New Roman" w:hAnsi="Times New Roman" w:cs="Times New Roman"/>
          <w:iCs/>
          <w:sz w:val="28"/>
          <w:szCs w:val="28"/>
          <w:lang/>
        </w:rPr>
        <w:t xml:space="preserve">in this regard. </w:t>
      </w:r>
      <w:r w:rsidR="00154F2E" w:rsidRPr="00E87037">
        <w:rPr>
          <w:rFonts w:ascii="Times New Roman" w:hAnsi="Times New Roman" w:cs="Times New Roman"/>
          <w:iCs/>
          <w:sz w:val="28"/>
          <w:szCs w:val="28"/>
          <w:lang/>
        </w:rPr>
        <w:t xml:space="preserve">The outlook for children </w:t>
      </w:r>
      <w:r w:rsidR="00154F2E">
        <w:rPr>
          <w:rFonts w:ascii="Times New Roman" w:hAnsi="Times New Roman" w:cs="Times New Roman"/>
          <w:iCs/>
          <w:sz w:val="28"/>
          <w:szCs w:val="28"/>
          <w:lang/>
        </w:rPr>
        <w:t>now</w:t>
      </w:r>
      <w:r w:rsidR="00154F2E" w:rsidRPr="00E87037">
        <w:rPr>
          <w:rFonts w:ascii="Times New Roman" w:hAnsi="Times New Roman" w:cs="Times New Roman"/>
          <w:iCs/>
          <w:sz w:val="28"/>
          <w:szCs w:val="28"/>
          <w:lang/>
        </w:rPr>
        <w:t xml:space="preserve"> </w:t>
      </w:r>
      <w:r w:rsidR="00154F2E">
        <w:rPr>
          <w:rFonts w:ascii="Times New Roman" w:hAnsi="Times New Roman" w:cs="Times New Roman"/>
          <w:iCs/>
          <w:sz w:val="28"/>
          <w:szCs w:val="28"/>
          <w:lang/>
        </w:rPr>
        <w:t xml:space="preserve">continues to be </w:t>
      </w:r>
      <w:r w:rsidR="00154F2E" w:rsidRPr="00E87037">
        <w:rPr>
          <w:rFonts w:ascii="Times New Roman" w:hAnsi="Times New Roman" w:cs="Times New Roman"/>
          <w:iCs/>
          <w:sz w:val="28"/>
          <w:szCs w:val="28"/>
          <w:lang/>
        </w:rPr>
        <w:t xml:space="preserve">concerning, underscoring the urgent need for coordinated global efforts to protect their rights </w:t>
      </w:r>
      <w:r w:rsidR="00154F2E" w:rsidRPr="00E87037">
        <w:rPr>
          <w:rFonts w:ascii="Times New Roman" w:hAnsi="Times New Roman" w:cs="Times New Roman"/>
          <w:iCs/>
          <w:sz w:val="28"/>
          <w:szCs w:val="28"/>
          <w:lang/>
        </w:rPr>
        <w:lastRenderedPageBreak/>
        <w:t>and ensure their well-being. It is imperative that governments honour their commitments under the Convention on the Rights of the Child.</w:t>
      </w:r>
    </w:p>
    <w:p w14:paraId="0E0CDB32" w14:textId="77777777" w:rsidR="003321A9" w:rsidRPr="00E87037" w:rsidRDefault="003321A9" w:rsidP="003321A9">
      <w:pPr>
        <w:spacing w:after="0" w:line="360" w:lineRule="auto"/>
        <w:rPr>
          <w:rFonts w:ascii="Times New Roman" w:hAnsi="Times New Roman" w:cs="Times New Roman"/>
          <w:iCs/>
          <w:sz w:val="28"/>
          <w:szCs w:val="28"/>
          <w:lang/>
        </w:rPr>
      </w:pPr>
    </w:p>
    <w:p w14:paraId="2C16AAC4" w14:textId="77777777" w:rsidR="00865C43" w:rsidRPr="00420630" w:rsidRDefault="00865C43" w:rsidP="007B1203">
      <w:pPr>
        <w:spacing w:after="0" w:line="360" w:lineRule="auto"/>
        <w:rPr>
          <w:rFonts w:ascii="Times New Roman" w:hAnsi="Times New Roman" w:cs="Times New Roman"/>
          <w:i/>
          <w:sz w:val="28"/>
          <w:szCs w:val="28"/>
          <w:lang w:val="en-GB"/>
        </w:rPr>
      </w:pPr>
      <w:r w:rsidRPr="00420630">
        <w:rPr>
          <w:rFonts w:ascii="Times New Roman" w:hAnsi="Times New Roman" w:cs="Times New Roman"/>
          <w:i/>
          <w:sz w:val="28"/>
          <w:szCs w:val="28"/>
          <w:lang w:val="en-GB"/>
        </w:rPr>
        <w:t>Madam Chair,</w:t>
      </w:r>
    </w:p>
    <w:p w14:paraId="3920FBC6" w14:textId="7C35C912" w:rsidR="004F0F6A" w:rsidRDefault="00865C43" w:rsidP="007B1203">
      <w:pPr>
        <w:spacing w:line="360" w:lineRule="auto"/>
        <w:rPr>
          <w:rFonts w:ascii="Times New Roman" w:hAnsi="Times New Roman" w:cs="Times New Roman"/>
          <w:i/>
          <w:sz w:val="28"/>
          <w:szCs w:val="28"/>
          <w:lang w:val="en-GB"/>
        </w:rPr>
      </w:pPr>
      <w:r w:rsidRPr="00420630">
        <w:rPr>
          <w:rFonts w:ascii="Times New Roman" w:hAnsi="Times New Roman" w:cs="Times New Roman"/>
          <w:i/>
          <w:sz w:val="28"/>
          <w:szCs w:val="28"/>
          <w:lang w:val="en-GB"/>
        </w:rPr>
        <w:t>Distinguished members,</w:t>
      </w:r>
    </w:p>
    <w:p w14:paraId="07DFB2BA" w14:textId="4A3CD260" w:rsidR="001934B6" w:rsidRPr="001934B6" w:rsidRDefault="001934B6" w:rsidP="00922116">
      <w:pPr>
        <w:spacing w:line="360" w:lineRule="auto"/>
        <w:jc w:val="both"/>
        <w:rPr>
          <w:rFonts w:ascii="Times New Roman" w:hAnsi="Times New Roman" w:cs="Times New Roman"/>
          <w:iCs/>
          <w:sz w:val="28"/>
          <w:szCs w:val="28"/>
          <w:lang w:val="en-GB"/>
        </w:rPr>
      </w:pPr>
      <w:r w:rsidRPr="001934B6">
        <w:rPr>
          <w:rFonts w:ascii="Times New Roman" w:hAnsi="Times New Roman" w:cs="Times New Roman"/>
          <w:iCs/>
          <w:sz w:val="28"/>
          <w:szCs w:val="28"/>
          <w:lang w:val="en-GB"/>
        </w:rPr>
        <w:t xml:space="preserve">Regarding </w:t>
      </w:r>
      <w:r w:rsidR="00767B06">
        <w:rPr>
          <w:rFonts w:ascii="Times New Roman" w:hAnsi="Times New Roman" w:cs="Times New Roman"/>
          <w:iCs/>
          <w:sz w:val="28"/>
          <w:szCs w:val="28"/>
          <w:lang w:val="en-GB"/>
        </w:rPr>
        <w:t xml:space="preserve">draft </w:t>
      </w:r>
      <w:r w:rsidRPr="00767B06">
        <w:rPr>
          <w:rFonts w:ascii="Times New Roman" w:hAnsi="Times New Roman" w:cs="Times New Roman"/>
          <w:b/>
          <w:bCs/>
          <w:iCs/>
          <w:sz w:val="28"/>
          <w:szCs w:val="28"/>
          <w:lang w:val="en-GB"/>
        </w:rPr>
        <w:t>general comment No. 27</w:t>
      </w:r>
      <w:r w:rsidRPr="001934B6">
        <w:rPr>
          <w:rFonts w:ascii="Times New Roman" w:hAnsi="Times New Roman" w:cs="Times New Roman"/>
          <w:iCs/>
          <w:sz w:val="28"/>
          <w:szCs w:val="28"/>
          <w:lang w:val="en-GB"/>
        </w:rPr>
        <w:t xml:space="preserve">, the Committee received over 300 submissions and outcomes of over 90 consultations held with children and adults, and we appreciate the valuable insights provided. </w:t>
      </w:r>
      <w:proofErr w:type="gramStart"/>
      <w:r w:rsidRPr="001934B6">
        <w:rPr>
          <w:rFonts w:ascii="Times New Roman" w:hAnsi="Times New Roman" w:cs="Times New Roman"/>
          <w:iCs/>
          <w:sz w:val="28"/>
          <w:szCs w:val="28"/>
          <w:lang w:val="en-GB"/>
        </w:rPr>
        <w:t>In particular, children</w:t>
      </w:r>
      <w:proofErr w:type="gramEnd"/>
      <w:r w:rsidRPr="001934B6">
        <w:rPr>
          <w:rFonts w:ascii="Times New Roman" w:hAnsi="Times New Roman" w:cs="Times New Roman"/>
          <w:iCs/>
          <w:sz w:val="28"/>
          <w:szCs w:val="28"/>
          <w:lang w:val="en-GB"/>
        </w:rPr>
        <w:t xml:space="preserve"> have voiced their opinions about what access to justice and effective remedy mean for them, highlighting the importance of being safe, feeling respected and fairly treated regardless of who they are, and receiving proper support. Many children said that they feel a sense of satisfaction when serious action is taken in response to </w:t>
      </w:r>
      <w:r w:rsidR="0074686A">
        <w:rPr>
          <w:rFonts w:ascii="Times New Roman" w:hAnsi="Times New Roman" w:cs="Times New Roman"/>
          <w:iCs/>
          <w:sz w:val="28"/>
          <w:szCs w:val="28"/>
          <w:lang w:val="en-GB"/>
        </w:rPr>
        <w:t>violating</w:t>
      </w:r>
      <w:r w:rsidRPr="001934B6">
        <w:rPr>
          <w:rFonts w:ascii="Times New Roman" w:hAnsi="Times New Roman" w:cs="Times New Roman"/>
          <w:iCs/>
          <w:sz w:val="28"/>
          <w:szCs w:val="28"/>
          <w:lang w:val="en-GB"/>
        </w:rPr>
        <w:t xml:space="preserve"> their rights, when the wrongful act is not repeated, and when the person violating </w:t>
      </w:r>
      <w:proofErr w:type="gramStart"/>
      <w:r w:rsidRPr="001934B6">
        <w:rPr>
          <w:rFonts w:ascii="Times New Roman" w:hAnsi="Times New Roman" w:cs="Times New Roman"/>
          <w:iCs/>
          <w:sz w:val="28"/>
          <w:szCs w:val="28"/>
          <w:lang w:val="en-GB"/>
        </w:rPr>
        <w:t>children’s</w:t>
      </w:r>
      <w:proofErr w:type="gramEnd"/>
      <w:r w:rsidRPr="001934B6">
        <w:rPr>
          <w:rFonts w:ascii="Times New Roman" w:hAnsi="Times New Roman" w:cs="Times New Roman"/>
          <w:iCs/>
          <w:sz w:val="28"/>
          <w:szCs w:val="28"/>
          <w:lang w:val="en-GB"/>
        </w:rPr>
        <w:t xml:space="preserve"> rights learns from their mistakes.</w:t>
      </w:r>
    </w:p>
    <w:p w14:paraId="3E05757A" w14:textId="2802E41F" w:rsidR="00680A98" w:rsidRPr="00C3410B" w:rsidRDefault="001934B6" w:rsidP="00C3410B">
      <w:pPr>
        <w:spacing w:line="360" w:lineRule="auto"/>
        <w:jc w:val="both"/>
        <w:rPr>
          <w:rFonts w:ascii="Times New Roman" w:hAnsi="Times New Roman" w:cs="Times New Roman"/>
          <w:iCs/>
          <w:sz w:val="28"/>
          <w:szCs w:val="28"/>
          <w:lang w:val="en-GB"/>
        </w:rPr>
      </w:pPr>
      <w:r w:rsidRPr="001934B6">
        <w:rPr>
          <w:rFonts w:ascii="Times New Roman" w:hAnsi="Times New Roman" w:cs="Times New Roman"/>
          <w:iCs/>
          <w:sz w:val="28"/>
          <w:szCs w:val="28"/>
          <w:lang w:val="en-GB"/>
        </w:rPr>
        <w:t>The inputs received through the submissions have been reviewed to inform the ongoing development of the first draft of the general comment. I appreciate the efforts of the Committee’s working group and its partners to engage with the consultations and continue the drafting process.</w:t>
      </w:r>
    </w:p>
    <w:p w14:paraId="01553E97" w14:textId="77777777" w:rsidR="00680A98" w:rsidRPr="00420630" w:rsidRDefault="00680A98" w:rsidP="00680A98">
      <w:pPr>
        <w:spacing w:after="0" w:line="360" w:lineRule="auto"/>
        <w:rPr>
          <w:rFonts w:ascii="Times New Roman" w:hAnsi="Times New Roman" w:cs="Times New Roman"/>
          <w:i/>
          <w:sz w:val="28"/>
          <w:szCs w:val="28"/>
          <w:lang w:val="en-GB"/>
        </w:rPr>
      </w:pPr>
      <w:r w:rsidRPr="00420630">
        <w:rPr>
          <w:rFonts w:ascii="Times New Roman" w:hAnsi="Times New Roman" w:cs="Times New Roman"/>
          <w:i/>
          <w:sz w:val="28"/>
          <w:szCs w:val="28"/>
          <w:lang w:val="en-GB"/>
        </w:rPr>
        <w:t>Madam Chair,</w:t>
      </w:r>
    </w:p>
    <w:p w14:paraId="1610107D" w14:textId="5E04C561" w:rsidR="00680A98" w:rsidRPr="00420630" w:rsidRDefault="00680A98" w:rsidP="00680A98">
      <w:pPr>
        <w:spacing w:line="360" w:lineRule="auto"/>
        <w:rPr>
          <w:rFonts w:ascii="Times New Roman" w:hAnsi="Times New Roman" w:cs="Times New Roman"/>
          <w:i/>
          <w:sz w:val="28"/>
          <w:szCs w:val="28"/>
          <w:lang w:val="en-GB"/>
        </w:rPr>
      </w:pPr>
      <w:r w:rsidRPr="00420630">
        <w:rPr>
          <w:rFonts w:ascii="Times New Roman" w:hAnsi="Times New Roman" w:cs="Times New Roman"/>
          <w:i/>
          <w:sz w:val="28"/>
          <w:szCs w:val="28"/>
          <w:lang w:val="en-GB"/>
        </w:rPr>
        <w:t>Distinguished members,</w:t>
      </w:r>
    </w:p>
    <w:p w14:paraId="32EE4EC8" w14:textId="4543C3AB" w:rsidR="00424484" w:rsidRPr="00424484" w:rsidRDefault="00424484" w:rsidP="00EF2DC2">
      <w:pPr>
        <w:spacing w:line="360" w:lineRule="auto"/>
        <w:jc w:val="both"/>
        <w:rPr>
          <w:rFonts w:ascii="Times New Roman" w:hAnsi="Times New Roman" w:cs="Times New Roman"/>
          <w:sz w:val="28"/>
          <w:szCs w:val="28"/>
          <w:lang/>
        </w:rPr>
      </w:pPr>
      <w:r w:rsidRPr="00424484">
        <w:rPr>
          <w:rFonts w:ascii="Times New Roman" w:hAnsi="Times New Roman" w:cs="Times New Roman"/>
          <w:sz w:val="28"/>
          <w:szCs w:val="28"/>
          <w:lang w:val="en-GB"/>
        </w:rPr>
        <w:t xml:space="preserve">Last year has been particularly challenging. In addition to the chronic resource constraints, the </w:t>
      </w:r>
      <w:r w:rsidRPr="00424484">
        <w:rPr>
          <w:rFonts w:ascii="Times New Roman" w:hAnsi="Times New Roman" w:cs="Times New Roman"/>
          <w:b/>
          <w:bCs/>
          <w:sz w:val="28"/>
          <w:szCs w:val="28"/>
          <w:lang w:val="en-GB"/>
        </w:rPr>
        <w:t>liquidity crisis</w:t>
      </w:r>
      <w:r w:rsidRPr="00424484">
        <w:rPr>
          <w:rFonts w:ascii="Times New Roman" w:hAnsi="Times New Roman" w:cs="Times New Roman"/>
          <w:sz w:val="28"/>
          <w:szCs w:val="28"/>
          <w:lang w:val="en-GB"/>
        </w:rPr>
        <w:t xml:space="preserve"> has hampered, and continues to </w:t>
      </w:r>
      <w:r w:rsidR="0074686A" w:rsidRPr="00424484">
        <w:rPr>
          <w:rFonts w:ascii="Times New Roman" w:hAnsi="Times New Roman" w:cs="Times New Roman"/>
          <w:sz w:val="28"/>
          <w:szCs w:val="28"/>
          <w:lang w:val="en-GB"/>
        </w:rPr>
        <w:t>hinder</w:t>
      </w:r>
      <w:r w:rsidR="006557D0">
        <w:rPr>
          <w:rFonts w:ascii="Times New Roman" w:hAnsi="Times New Roman" w:cs="Times New Roman"/>
          <w:sz w:val="28"/>
          <w:szCs w:val="28"/>
          <w:lang w:val="en-GB"/>
        </w:rPr>
        <w:t>,</w:t>
      </w:r>
      <w:r w:rsidRPr="00424484">
        <w:rPr>
          <w:rFonts w:ascii="Times New Roman" w:hAnsi="Times New Roman" w:cs="Times New Roman"/>
          <w:sz w:val="28"/>
          <w:szCs w:val="28"/>
          <w:lang w:val="en-GB"/>
        </w:rPr>
        <w:t xml:space="preserve"> the planning and implementation of your work - a point that the Chairs communicated forcefully during their meetings with Member States and other interlocutors in New York. Let me assure you that the Office is doing its utmost to ensure that this Committee and other treaty bodies can implement their mandates by highlighting the direct impact that resource limitations have on </w:t>
      </w:r>
      <w:r w:rsidRPr="00424484">
        <w:rPr>
          <w:rFonts w:ascii="Times New Roman" w:hAnsi="Times New Roman" w:cs="Times New Roman"/>
          <w:sz w:val="28"/>
          <w:szCs w:val="28"/>
          <w:lang w:val="en-GB"/>
        </w:rPr>
        <w:lastRenderedPageBreak/>
        <w:t xml:space="preserve">human rights protection. Nevertheless, all indications point to </w:t>
      </w:r>
      <w:r w:rsidR="0074686A">
        <w:rPr>
          <w:rFonts w:ascii="Times New Roman" w:hAnsi="Times New Roman" w:cs="Times New Roman"/>
          <w:sz w:val="28"/>
          <w:szCs w:val="28"/>
          <w:lang w:val="en-GB"/>
        </w:rPr>
        <w:t>continuing</w:t>
      </w:r>
      <w:r w:rsidRPr="00424484">
        <w:rPr>
          <w:rFonts w:ascii="Times New Roman" w:hAnsi="Times New Roman" w:cs="Times New Roman"/>
          <w:sz w:val="28"/>
          <w:szCs w:val="28"/>
          <w:lang w:val="en-GB"/>
        </w:rPr>
        <w:t xml:space="preserve"> the difficult liquidity situation for the foreseeable future. </w:t>
      </w:r>
      <w:r w:rsidRPr="00424484">
        <w:rPr>
          <w:rFonts w:ascii="Times New Roman" w:hAnsi="Times New Roman" w:cs="Times New Roman"/>
          <w:sz w:val="28"/>
          <w:szCs w:val="28"/>
          <w:lang/>
        </w:rPr>
        <w:t> </w:t>
      </w:r>
    </w:p>
    <w:p w14:paraId="57EAF234" w14:textId="77777777" w:rsidR="00A83D7F" w:rsidRDefault="00A83D7F" w:rsidP="00A83D7F">
      <w:pPr>
        <w:spacing w:after="0" w:line="360" w:lineRule="auto"/>
        <w:rPr>
          <w:rFonts w:ascii="Times New Roman" w:hAnsi="Times New Roman" w:cs="Times New Roman"/>
          <w:i/>
          <w:sz w:val="28"/>
          <w:szCs w:val="28"/>
          <w:lang/>
        </w:rPr>
      </w:pPr>
    </w:p>
    <w:p w14:paraId="15F1BA88" w14:textId="5F659AA7" w:rsidR="00A83D7F" w:rsidRPr="00420630" w:rsidRDefault="00A83D7F" w:rsidP="00A83D7F">
      <w:pPr>
        <w:spacing w:after="0" w:line="360" w:lineRule="auto"/>
        <w:rPr>
          <w:rFonts w:ascii="Times New Roman" w:hAnsi="Times New Roman" w:cs="Times New Roman"/>
          <w:i/>
          <w:sz w:val="28"/>
          <w:szCs w:val="28"/>
          <w:lang w:val="en-GB"/>
        </w:rPr>
      </w:pPr>
      <w:r w:rsidRPr="00420630">
        <w:rPr>
          <w:rFonts w:ascii="Times New Roman" w:hAnsi="Times New Roman" w:cs="Times New Roman"/>
          <w:i/>
          <w:sz w:val="28"/>
          <w:szCs w:val="28"/>
          <w:lang w:val="en-GB"/>
        </w:rPr>
        <w:t>Madam Chair,</w:t>
      </w:r>
    </w:p>
    <w:p w14:paraId="7B510C05" w14:textId="6ACB1C2D" w:rsidR="00424484" w:rsidRPr="00424484" w:rsidRDefault="00424484" w:rsidP="00424484">
      <w:pPr>
        <w:spacing w:line="360" w:lineRule="auto"/>
        <w:jc w:val="both"/>
        <w:rPr>
          <w:rFonts w:ascii="Times New Roman" w:hAnsi="Times New Roman" w:cs="Times New Roman"/>
          <w:sz w:val="28"/>
          <w:szCs w:val="28"/>
          <w:lang/>
        </w:rPr>
      </w:pPr>
      <w:r w:rsidRPr="00424484">
        <w:rPr>
          <w:rFonts w:ascii="Times New Roman" w:hAnsi="Times New Roman" w:cs="Times New Roman"/>
          <w:sz w:val="28"/>
          <w:szCs w:val="28"/>
          <w:lang w:val="en-GB"/>
        </w:rPr>
        <w:t xml:space="preserve">The </w:t>
      </w:r>
      <w:r w:rsidRPr="00424484">
        <w:rPr>
          <w:rFonts w:ascii="Times New Roman" w:hAnsi="Times New Roman" w:cs="Times New Roman"/>
          <w:b/>
          <w:bCs/>
          <w:sz w:val="28"/>
          <w:szCs w:val="28"/>
          <w:lang w:val="en-GB"/>
        </w:rPr>
        <w:t>treaty body strengthening process</w:t>
      </w:r>
      <w:r w:rsidRPr="00424484">
        <w:rPr>
          <w:rFonts w:ascii="Times New Roman" w:hAnsi="Times New Roman" w:cs="Times New Roman"/>
          <w:sz w:val="28"/>
          <w:szCs w:val="28"/>
          <w:lang w:val="en-GB"/>
        </w:rPr>
        <w:t xml:space="preserve"> has reached a key moment, with the adoption </w:t>
      </w:r>
      <w:r w:rsidR="0074686A">
        <w:rPr>
          <w:rFonts w:ascii="Times New Roman" w:hAnsi="Times New Roman" w:cs="Times New Roman"/>
          <w:sz w:val="28"/>
          <w:szCs w:val="28"/>
          <w:lang w:val="en-GB"/>
        </w:rPr>
        <w:t>of the biennial resolution on the treaty body system by the General Assembly in December of last year</w:t>
      </w:r>
      <w:r w:rsidRPr="00424484">
        <w:rPr>
          <w:rFonts w:ascii="Times New Roman" w:hAnsi="Times New Roman" w:cs="Times New Roman"/>
          <w:sz w:val="28"/>
          <w:szCs w:val="28"/>
          <w:lang w:val="en-GB"/>
        </w:rPr>
        <w:t xml:space="preserve">. While the resolution does not explicitly endorse certain key proposals of the Chairs - such as the 8-year predictable review schedule - it does refer to the most recent Chairs report, and it </w:t>
      </w:r>
      <w:proofErr w:type="gramStart"/>
      <w:r w:rsidRPr="00424484">
        <w:rPr>
          <w:rFonts w:ascii="Times New Roman" w:hAnsi="Times New Roman" w:cs="Times New Roman"/>
          <w:sz w:val="28"/>
          <w:szCs w:val="28"/>
          <w:lang w:val="en-GB"/>
        </w:rPr>
        <w:t>makes reference</w:t>
      </w:r>
      <w:proofErr w:type="gramEnd"/>
      <w:r w:rsidRPr="00424484">
        <w:rPr>
          <w:rFonts w:ascii="Times New Roman" w:hAnsi="Times New Roman" w:cs="Times New Roman"/>
          <w:sz w:val="28"/>
          <w:szCs w:val="28"/>
          <w:lang w:val="en-GB"/>
        </w:rPr>
        <w:t xml:space="preserve"> to a “clear and regularized cycle for scheduling reporting by States parties, and the additional modalities for harmonization for procedural and substantive coordination among the human rights treaty bodies”. It also includes extensive language to further use digital technologies in the work of treaty bodies, including by means of videoconferencing.</w:t>
      </w:r>
      <w:r w:rsidRPr="00424484">
        <w:rPr>
          <w:rFonts w:ascii="Times New Roman" w:hAnsi="Times New Roman" w:cs="Times New Roman"/>
          <w:sz w:val="28"/>
          <w:szCs w:val="28"/>
          <w:lang/>
        </w:rPr>
        <w:t> </w:t>
      </w:r>
    </w:p>
    <w:p w14:paraId="5B0AA002" w14:textId="77777777" w:rsidR="0074686A" w:rsidRDefault="00424484" w:rsidP="00424484">
      <w:pPr>
        <w:spacing w:line="360" w:lineRule="auto"/>
        <w:jc w:val="both"/>
        <w:rPr>
          <w:rFonts w:ascii="Times New Roman" w:hAnsi="Times New Roman" w:cs="Times New Roman"/>
          <w:sz w:val="28"/>
          <w:szCs w:val="28"/>
          <w:lang w:val="en-GB"/>
        </w:rPr>
      </w:pPr>
      <w:proofErr w:type="gramStart"/>
      <w:r w:rsidRPr="00424484">
        <w:rPr>
          <w:rFonts w:ascii="Times New Roman" w:hAnsi="Times New Roman" w:cs="Times New Roman"/>
          <w:sz w:val="28"/>
          <w:szCs w:val="28"/>
          <w:lang w:val="en-GB"/>
        </w:rPr>
        <w:t>On the occasion of</w:t>
      </w:r>
      <w:proofErr w:type="gramEnd"/>
      <w:r w:rsidRPr="00424484">
        <w:rPr>
          <w:rFonts w:ascii="Times New Roman" w:hAnsi="Times New Roman" w:cs="Times New Roman"/>
          <w:sz w:val="28"/>
          <w:szCs w:val="28"/>
          <w:lang w:val="en-GB"/>
        </w:rPr>
        <w:t xml:space="preserve"> Human Rights Day last year, </w:t>
      </w:r>
      <w:r w:rsidR="006D0A2E">
        <w:rPr>
          <w:rFonts w:ascii="Times New Roman" w:hAnsi="Times New Roman" w:cs="Times New Roman"/>
          <w:sz w:val="28"/>
          <w:szCs w:val="28"/>
          <w:lang w:val="en-GB"/>
        </w:rPr>
        <w:t xml:space="preserve">on 10 December, </w:t>
      </w:r>
      <w:r w:rsidRPr="00424484">
        <w:rPr>
          <w:rFonts w:ascii="Times New Roman" w:hAnsi="Times New Roman" w:cs="Times New Roman"/>
          <w:sz w:val="28"/>
          <w:szCs w:val="28"/>
          <w:lang w:val="en-GB"/>
        </w:rPr>
        <w:t xml:space="preserve">the Geneva Human Rights Platform in cooperation with the Office and the Directorate of International Law of the Swiss Federal Department of Foreign Affairs organized an informal meeting of the Chairs and focal points on working methods, who also had the opportunity to meet with member States and other stakeholders. </w:t>
      </w:r>
    </w:p>
    <w:p w14:paraId="6A7B1561" w14:textId="77777777" w:rsidR="0074686A" w:rsidRDefault="00424484" w:rsidP="00424484">
      <w:pPr>
        <w:spacing w:line="360" w:lineRule="auto"/>
        <w:jc w:val="both"/>
        <w:rPr>
          <w:rFonts w:ascii="Times New Roman" w:hAnsi="Times New Roman" w:cs="Times New Roman"/>
          <w:sz w:val="28"/>
          <w:szCs w:val="28"/>
          <w:lang w:val="en-GB"/>
        </w:rPr>
      </w:pPr>
      <w:r w:rsidRPr="00424484">
        <w:rPr>
          <w:rFonts w:ascii="Times New Roman" w:hAnsi="Times New Roman" w:cs="Times New Roman"/>
          <w:sz w:val="28"/>
          <w:szCs w:val="28"/>
          <w:lang w:val="en-GB"/>
        </w:rPr>
        <w:t xml:space="preserve">The meeting explored the latest developments </w:t>
      </w:r>
      <w:r w:rsidR="0074686A">
        <w:rPr>
          <w:rFonts w:ascii="Times New Roman" w:hAnsi="Times New Roman" w:cs="Times New Roman"/>
          <w:sz w:val="28"/>
          <w:szCs w:val="28"/>
          <w:lang w:val="en-GB"/>
        </w:rPr>
        <w:t xml:space="preserve">in the treaty body system </w:t>
      </w:r>
      <w:proofErr w:type="gramStart"/>
      <w:r w:rsidR="0074686A">
        <w:rPr>
          <w:rFonts w:ascii="Times New Roman" w:hAnsi="Times New Roman" w:cs="Times New Roman"/>
          <w:sz w:val="28"/>
          <w:szCs w:val="28"/>
          <w:lang w:val="en-GB"/>
        </w:rPr>
        <w:t>and also</w:t>
      </w:r>
      <w:proofErr w:type="gramEnd"/>
      <w:r w:rsidR="0074686A">
        <w:rPr>
          <w:rFonts w:ascii="Times New Roman" w:hAnsi="Times New Roman" w:cs="Times New Roman"/>
          <w:sz w:val="28"/>
          <w:szCs w:val="28"/>
          <w:lang w:val="en-GB"/>
        </w:rPr>
        <w:t xml:space="preserve"> sought to identify possible ways to improve the </w:t>
      </w:r>
      <w:r w:rsidRPr="00424484">
        <w:rPr>
          <w:rFonts w:ascii="Times New Roman" w:hAnsi="Times New Roman" w:cs="Times New Roman"/>
          <w:sz w:val="28"/>
          <w:szCs w:val="28"/>
          <w:lang w:val="en-GB"/>
        </w:rPr>
        <w:t xml:space="preserve">harmonization of procedures and brainstorm on the way forward. The Chairs and focal points on working methods also had the opportunity to interact with the </w:t>
      </w:r>
      <w:r w:rsidR="001A061E">
        <w:rPr>
          <w:rFonts w:ascii="Times New Roman" w:hAnsi="Times New Roman" w:cs="Times New Roman"/>
          <w:sz w:val="28"/>
          <w:szCs w:val="28"/>
          <w:lang w:val="en-GB"/>
        </w:rPr>
        <w:t>C</w:t>
      </w:r>
      <w:r w:rsidRPr="00424484">
        <w:rPr>
          <w:rFonts w:ascii="Times New Roman" w:hAnsi="Times New Roman" w:cs="Times New Roman"/>
          <w:sz w:val="28"/>
          <w:szCs w:val="28"/>
          <w:lang w:val="en-GB"/>
        </w:rPr>
        <w:t xml:space="preserve">oordination </w:t>
      </w:r>
      <w:r w:rsidR="001A061E">
        <w:rPr>
          <w:rFonts w:ascii="Times New Roman" w:hAnsi="Times New Roman" w:cs="Times New Roman"/>
          <w:sz w:val="28"/>
          <w:szCs w:val="28"/>
          <w:lang w:val="en-GB"/>
        </w:rPr>
        <w:t>C</w:t>
      </w:r>
      <w:r w:rsidRPr="00424484">
        <w:rPr>
          <w:rFonts w:ascii="Times New Roman" w:hAnsi="Times New Roman" w:cs="Times New Roman"/>
          <w:sz w:val="28"/>
          <w:szCs w:val="28"/>
          <w:lang w:val="en-GB"/>
        </w:rPr>
        <w:t xml:space="preserve">ommittee of </w:t>
      </w:r>
      <w:r w:rsidR="001A061E">
        <w:rPr>
          <w:rFonts w:ascii="Times New Roman" w:hAnsi="Times New Roman" w:cs="Times New Roman"/>
          <w:sz w:val="28"/>
          <w:szCs w:val="28"/>
          <w:lang w:val="en-GB"/>
        </w:rPr>
        <w:t>S</w:t>
      </w:r>
      <w:r w:rsidRPr="00424484">
        <w:rPr>
          <w:rFonts w:ascii="Times New Roman" w:hAnsi="Times New Roman" w:cs="Times New Roman"/>
          <w:sz w:val="28"/>
          <w:szCs w:val="28"/>
          <w:lang w:val="en-GB"/>
        </w:rPr>
        <w:t xml:space="preserve">pecial </w:t>
      </w:r>
      <w:r w:rsidR="001A061E">
        <w:rPr>
          <w:rFonts w:ascii="Times New Roman" w:hAnsi="Times New Roman" w:cs="Times New Roman"/>
          <w:sz w:val="28"/>
          <w:szCs w:val="28"/>
          <w:lang w:val="en-GB"/>
        </w:rPr>
        <w:t>P</w:t>
      </w:r>
      <w:r w:rsidRPr="00424484">
        <w:rPr>
          <w:rFonts w:ascii="Times New Roman" w:hAnsi="Times New Roman" w:cs="Times New Roman"/>
          <w:sz w:val="28"/>
          <w:szCs w:val="28"/>
          <w:lang w:val="en-GB"/>
        </w:rPr>
        <w:t xml:space="preserve">rocedures mandate holders, who </w:t>
      </w:r>
      <w:r w:rsidR="0074686A">
        <w:rPr>
          <w:rFonts w:ascii="Times New Roman" w:hAnsi="Times New Roman" w:cs="Times New Roman"/>
          <w:sz w:val="28"/>
          <w:szCs w:val="28"/>
          <w:lang w:val="en-GB"/>
        </w:rPr>
        <w:t>were</w:t>
      </w:r>
      <w:r w:rsidRPr="00424484">
        <w:rPr>
          <w:rFonts w:ascii="Times New Roman" w:hAnsi="Times New Roman" w:cs="Times New Roman"/>
          <w:sz w:val="28"/>
          <w:szCs w:val="28"/>
          <w:lang w:val="en-GB"/>
        </w:rPr>
        <w:t xml:space="preserve"> also meeting in Geneva during the same time. </w:t>
      </w:r>
    </w:p>
    <w:p w14:paraId="14AEED4A" w14:textId="21162AF7" w:rsidR="00424484" w:rsidRPr="00424484" w:rsidRDefault="00424484" w:rsidP="00424484">
      <w:pPr>
        <w:spacing w:line="360" w:lineRule="auto"/>
        <w:jc w:val="both"/>
        <w:rPr>
          <w:rFonts w:ascii="Times New Roman" w:hAnsi="Times New Roman" w:cs="Times New Roman"/>
          <w:sz w:val="28"/>
          <w:szCs w:val="28"/>
          <w:lang/>
        </w:rPr>
      </w:pPr>
      <w:r w:rsidRPr="00424484">
        <w:rPr>
          <w:rFonts w:ascii="Times New Roman" w:hAnsi="Times New Roman" w:cs="Times New Roman"/>
          <w:sz w:val="28"/>
          <w:szCs w:val="28"/>
          <w:lang w:val="en-GB"/>
        </w:rPr>
        <w:t xml:space="preserve">The exchange was very rich in sharing practices on issues of common concern, such as the independence and actual or potential conflict of interest of experts, </w:t>
      </w:r>
      <w:r w:rsidRPr="00424484">
        <w:rPr>
          <w:rFonts w:ascii="Times New Roman" w:hAnsi="Times New Roman" w:cs="Times New Roman"/>
          <w:sz w:val="28"/>
          <w:szCs w:val="28"/>
          <w:lang w:val="en-GB"/>
        </w:rPr>
        <w:lastRenderedPageBreak/>
        <w:t>and on ensuring an “all mechanisms” approach to the many challenges the human rights mechanisms are facing. </w:t>
      </w:r>
      <w:r w:rsidRPr="00424484">
        <w:rPr>
          <w:rFonts w:ascii="Times New Roman" w:hAnsi="Times New Roman" w:cs="Times New Roman"/>
          <w:sz w:val="28"/>
          <w:szCs w:val="28"/>
          <w:lang/>
        </w:rPr>
        <w:t> </w:t>
      </w:r>
    </w:p>
    <w:p w14:paraId="20B18024" w14:textId="2954DF61" w:rsidR="00C3410B" w:rsidRPr="00D80A51" w:rsidRDefault="00424484" w:rsidP="004761C3">
      <w:pPr>
        <w:spacing w:line="360" w:lineRule="auto"/>
        <w:jc w:val="both"/>
        <w:rPr>
          <w:rFonts w:ascii="Times New Roman" w:hAnsi="Times New Roman" w:cs="Times New Roman"/>
          <w:sz w:val="28"/>
          <w:szCs w:val="28"/>
          <w:lang/>
        </w:rPr>
      </w:pPr>
      <w:r w:rsidRPr="00424484">
        <w:rPr>
          <w:rFonts w:ascii="Times New Roman" w:hAnsi="Times New Roman" w:cs="Times New Roman"/>
          <w:sz w:val="28"/>
          <w:szCs w:val="28"/>
          <w:lang w:val="en-GB"/>
        </w:rPr>
        <w:t xml:space="preserve">The coordination unit will </w:t>
      </w:r>
      <w:r w:rsidR="0074686A">
        <w:rPr>
          <w:rFonts w:ascii="Times New Roman" w:hAnsi="Times New Roman" w:cs="Times New Roman"/>
          <w:sz w:val="28"/>
          <w:szCs w:val="28"/>
          <w:lang w:val="en-GB"/>
        </w:rPr>
        <w:t>contact the Chair and Committee focal points to ensure that the coordination on working methods continues, especially in preparation for the forthcoming Chair's meeting in June 2025. OHCHR will continue to work alongside the Chair</w:t>
      </w:r>
      <w:r w:rsidRPr="00424484">
        <w:rPr>
          <w:rFonts w:ascii="Times New Roman" w:hAnsi="Times New Roman" w:cs="Times New Roman"/>
          <w:sz w:val="28"/>
          <w:szCs w:val="28"/>
          <w:lang w:val="en-GB"/>
        </w:rPr>
        <w:t xml:space="preserve"> and all the treaty body experts to strengthen the system, using all the opportunities at our disposal to advance this essential work.</w:t>
      </w:r>
      <w:r w:rsidRPr="00424484">
        <w:rPr>
          <w:rFonts w:ascii="Times New Roman" w:hAnsi="Times New Roman" w:cs="Times New Roman"/>
          <w:sz w:val="28"/>
          <w:szCs w:val="28"/>
          <w:lang/>
        </w:rPr>
        <w:t> </w:t>
      </w:r>
    </w:p>
    <w:p w14:paraId="150508A3" w14:textId="77777777" w:rsidR="00865C43" w:rsidRPr="00420630" w:rsidRDefault="00865C43" w:rsidP="007B1203">
      <w:pPr>
        <w:spacing w:after="0" w:line="360" w:lineRule="auto"/>
        <w:rPr>
          <w:rFonts w:ascii="Times New Roman" w:hAnsi="Times New Roman" w:cs="Times New Roman"/>
          <w:i/>
          <w:sz w:val="28"/>
          <w:szCs w:val="28"/>
          <w:lang w:val="en-GB"/>
        </w:rPr>
      </w:pPr>
      <w:r w:rsidRPr="00420630">
        <w:rPr>
          <w:rFonts w:ascii="Times New Roman" w:hAnsi="Times New Roman" w:cs="Times New Roman"/>
          <w:i/>
          <w:sz w:val="28"/>
          <w:szCs w:val="28"/>
          <w:lang w:val="en-GB"/>
        </w:rPr>
        <w:t>Madam Chair,</w:t>
      </w:r>
    </w:p>
    <w:p w14:paraId="7D2914FA" w14:textId="77777777" w:rsidR="00865C43" w:rsidRPr="00420630" w:rsidRDefault="00865C43" w:rsidP="007B1203">
      <w:pPr>
        <w:spacing w:line="360" w:lineRule="auto"/>
        <w:rPr>
          <w:rFonts w:ascii="Times New Roman" w:hAnsi="Times New Roman" w:cs="Times New Roman"/>
          <w:i/>
          <w:sz w:val="28"/>
          <w:szCs w:val="28"/>
          <w:lang w:val="en-GB"/>
        </w:rPr>
      </w:pPr>
      <w:r w:rsidRPr="00420630">
        <w:rPr>
          <w:rFonts w:ascii="Times New Roman" w:hAnsi="Times New Roman" w:cs="Times New Roman"/>
          <w:i/>
          <w:sz w:val="28"/>
          <w:szCs w:val="28"/>
          <w:lang w:val="en-GB"/>
        </w:rPr>
        <w:t>Distinguished members,</w:t>
      </w:r>
    </w:p>
    <w:p w14:paraId="5BF93984" w14:textId="7A5F83E8" w:rsidR="00C3410B" w:rsidRPr="00514CCB" w:rsidRDefault="00697D46" w:rsidP="00514CCB">
      <w:pPr>
        <w:spacing w:after="0" w:line="360" w:lineRule="auto"/>
        <w:jc w:val="both"/>
        <w:rPr>
          <w:rFonts w:ascii="Times New Roman" w:hAnsi="Times New Roman" w:cs="Times New Roman"/>
          <w:iCs/>
          <w:sz w:val="28"/>
          <w:szCs w:val="28"/>
        </w:rPr>
      </w:pPr>
      <w:r w:rsidRPr="00697D46">
        <w:rPr>
          <w:rFonts w:ascii="Times New Roman" w:hAnsi="Times New Roman" w:cs="Times New Roman"/>
          <w:iCs/>
          <w:sz w:val="28"/>
          <w:szCs w:val="28"/>
        </w:rPr>
        <w:t xml:space="preserve">The </w:t>
      </w:r>
      <w:r w:rsidRPr="002472E4">
        <w:rPr>
          <w:rFonts w:ascii="Times New Roman" w:hAnsi="Times New Roman" w:cs="Times New Roman"/>
          <w:b/>
          <w:bCs/>
          <w:iCs/>
          <w:sz w:val="28"/>
          <w:szCs w:val="28"/>
        </w:rPr>
        <w:t>2025 full-day meeting on the rights of the child</w:t>
      </w:r>
      <w:r w:rsidRPr="00697D46">
        <w:rPr>
          <w:rFonts w:ascii="Times New Roman" w:hAnsi="Times New Roman" w:cs="Times New Roman"/>
          <w:iCs/>
          <w:sz w:val="28"/>
          <w:szCs w:val="28"/>
        </w:rPr>
        <w:t xml:space="preserve"> at the Human Rights Council</w:t>
      </w:r>
      <w:r w:rsidR="000E6666">
        <w:rPr>
          <w:rFonts w:ascii="Times New Roman" w:hAnsi="Times New Roman" w:cs="Times New Roman"/>
          <w:iCs/>
          <w:sz w:val="28"/>
          <w:szCs w:val="28"/>
        </w:rPr>
        <w:t>,</w:t>
      </w:r>
      <w:r w:rsidRPr="00697D46">
        <w:rPr>
          <w:rFonts w:ascii="Times New Roman" w:hAnsi="Times New Roman" w:cs="Times New Roman"/>
          <w:iCs/>
          <w:sz w:val="28"/>
          <w:szCs w:val="28"/>
        </w:rPr>
        <w:t xml:space="preserve"> </w:t>
      </w:r>
      <w:r w:rsidR="00C649E8" w:rsidRPr="00697D46">
        <w:rPr>
          <w:rFonts w:ascii="Times New Roman" w:hAnsi="Times New Roman" w:cs="Times New Roman"/>
          <w:iCs/>
          <w:sz w:val="28"/>
          <w:szCs w:val="28"/>
        </w:rPr>
        <w:t>provisionally scheduled to take place on the 13th of March</w:t>
      </w:r>
      <w:r w:rsidR="000E6666">
        <w:rPr>
          <w:rFonts w:ascii="Times New Roman" w:hAnsi="Times New Roman" w:cs="Times New Roman"/>
          <w:iCs/>
          <w:sz w:val="28"/>
          <w:szCs w:val="28"/>
        </w:rPr>
        <w:t xml:space="preserve"> 2025,</w:t>
      </w:r>
      <w:r w:rsidR="00C649E8" w:rsidRPr="00697D46">
        <w:rPr>
          <w:rFonts w:ascii="Times New Roman" w:hAnsi="Times New Roman" w:cs="Times New Roman"/>
          <w:iCs/>
          <w:sz w:val="28"/>
          <w:szCs w:val="28"/>
        </w:rPr>
        <w:t xml:space="preserve"> </w:t>
      </w:r>
      <w:r w:rsidRPr="00697D46">
        <w:rPr>
          <w:rFonts w:ascii="Times New Roman" w:hAnsi="Times New Roman" w:cs="Times New Roman"/>
          <w:iCs/>
          <w:sz w:val="28"/>
          <w:szCs w:val="28"/>
        </w:rPr>
        <w:t xml:space="preserve">will focus on Early Childhood Development. OHCHR is </w:t>
      </w:r>
      <w:proofErr w:type="spellStart"/>
      <w:r w:rsidR="0074686A">
        <w:rPr>
          <w:rFonts w:ascii="Times New Roman" w:hAnsi="Times New Roman" w:cs="Times New Roman"/>
          <w:iCs/>
          <w:sz w:val="28"/>
          <w:szCs w:val="28"/>
        </w:rPr>
        <w:t>finalising</w:t>
      </w:r>
      <w:proofErr w:type="spellEnd"/>
      <w:r w:rsidRPr="00697D46">
        <w:rPr>
          <w:rFonts w:ascii="Times New Roman" w:hAnsi="Times New Roman" w:cs="Times New Roman"/>
          <w:iCs/>
          <w:sz w:val="28"/>
          <w:szCs w:val="28"/>
        </w:rPr>
        <w:t xml:space="preserve"> the selection of </w:t>
      </w:r>
      <w:proofErr w:type="spellStart"/>
      <w:r w:rsidRPr="00697D46">
        <w:rPr>
          <w:rFonts w:ascii="Times New Roman" w:hAnsi="Times New Roman" w:cs="Times New Roman"/>
          <w:iCs/>
          <w:sz w:val="28"/>
          <w:szCs w:val="28"/>
        </w:rPr>
        <w:t>panellists</w:t>
      </w:r>
      <w:proofErr w:type="spellEnd"/>
      <w:r w:rsidRPr="00697D46">
        <w:rPr>
          <w:rFonts w:ascii="Times New Roman" w:hAnsi="Times New Roman" w:cs="Times New Roman"/>
          <w:iCs/>
          <w:sz w:val="28"/>
          <w:szCs w:val="28"/>
        </w:rPr>
        <w:t xml:space="preserve"> in partnership with States, civil society and UNICEF and will </w:t>
      </w:r>
      <w:r w:rsidR="0074686A">
        <w:rPr>
          <w:rFonts w:ascii="Times New Roman" w:hAnsi="Times New Roman" w:cs="Times New Roman"/>
          <w:iCs/>
          <w:sz w:val="28"/>
          <w:szCs w:val="28"/>
        </w:rPr>
        <w:t>support</w:t>
      </w:r>
      <w:r w:rsidRPr="00697D46">
        <w:rPr>
          <w:rFonts w:ascii="Times New Roman" w:hAnsi="Times New Roman" w:cs="Times New Roman"/>
          <w:iCs/>
          <w:sz w:val="28"/>
          <w:szCs w:val="28"/>
        </w:rPr>
        <w:t xml:space="preserve"> children’s direct participation as speakers at the event. The morning discussion will focus on the ‘</w:t>
      </w:r>
      <w:r w:rsidRPr="00BD4701">
        <w:rPr>
          <w:rFonts w:ascii="Times New Roman" w:hAnsi="Times New Roman" w:cs="Times New Roman"/>
          <w:i/>
          <w:iCs/>
          <w:sz w:val="28"/>
          <w:szCs w:val="28"/>
        </w:rPr>
        <w:t>Priorities to advance a child rights-based approach to early childhood development’</w:t>
      </w:r>
      <w:r w:rsidRPr="00697D46">
        <w:rPr>
          <w:rFonts w:ascii="Times New Roman" w:hAnsi="Times New Roman" w:cs="Times New Roman"/>
          <w:iCs/>
          <w:sz w:val="28"/>
          <w:szCs w:val="28"/>
        </w:rPr>
        <w:t>; and the afternoon discussion will address ‘</w:t>
      </w:r>
      <w:r w:rsidRPr="00BD4701">
        <w:rPr>
          <w:rFonts w:ascii="Times New Roman" w:hAnsi="Times New Roman" w:cs="Times New Roman"/>
          <w:i/>
          <w:iCs/>
          <w:sz w:val="28"/>
          <w:szCs w:val="28"/>
        </w:rPr>
        <w:t xml:space="preserve">Early childhood development in </w:t>
      </w:r>
      <w:proofErr w:type="gramStart"/>
      <w:r w:rsidRPr="00BD4701">
        <w:rPr>
          <w:rFonts w:ascii="Times New Roman" w:hAnsi="Times New Roman" w:cs="Times New Roman"/>
          <w:i/>
          <w:iCs/>
          <w:sz w:val="28"/>
          <w:szCs w:val="28"/>
        </w:rPr>
        <w:t>emergencies’</w:t>
      </w:r>
      <w:proofErr w:type="gramEnd"/>
      <w:r w:rsidRPr="00BD4701">
        <w:rPr>
          <w:rFonts w:ascii="Times New Roman" w:hAnsi="Times New Roman" w:cs="Times New Roman"/>
          <w:i/>
          <w:iCs/>
          <w:sz w:val="28"/>
          <w:szCs w:val="28"/>
        </w:rPr>
        <w:t>.</w:t>
      </w:r>
      <w:r w:rsidR="00BD4701">
        <w:rPr>
          <w:rFonts w:ascii="Times New Roman" w:hAnsi="Times New Roman" w:cs="Times New Roman"/>
          <w:iCs/>
          <w:sz w:val="28"/>
          <w:szCs w:val="28"/>
        </w:rPr>
        <w:t xml:space="preserve"> </w:t>
      </w:r>
      <w:r w:rsidRPr="00697D46">
        <w:rPr>
          <w:rFonts w:ascii="Times New Roman" w:hAnsi="Times New Roman" w:cs="Times New Roman"/>
          <w:iCs/>
          <w:sz w:val="28"/>
          <w:szCs w:val="28"/>
        </w:rPr>
        <w:t xml:space="preserve">The first meeting of the </w:t>
      </w:r>
      <w:r w:rsidRPr="002472E4">
        <w:rPr>
          <w:rFonts w:ascii="Times New Roman" w:hAnsi="Times New Roman" w:cs="Times New Roman"/>
          <w:b/>
          <w:bCs/>
          <w:iCs/>
          <w:sz w:val="28"/>
          <w:szCs w:val="28"/>
        </w:rPr>
        <w:t>open-ended intergovernmental working group</w:t>
      </w:r>
      <w:r w:rsidRPr="00697D46">
        <w:rPr>
          <w:rFonts w:ascii="Times New Roman" w:hAnsi="Times New Roman" w:cs="Times New Roman"/>
          <w:iCs/>
          <w:sz w:val="28"/>
          <w:szCs w:val="28"/>
        </w:rPr>
        <w:t xml:space="preserve"> of the Human Rights Council with the mandate of exploring the possibility of, elaborating and submitting to the Human Rights Council a draft </w:t>
      </w:r>
      <w:r w:rsidR="0009450D">
        <w:rPr>
          <w:rFonts w:ascii="Times New Roman" w:hAnsi="Times New Roman" w:cs="Times New Roman"/>
          <w:iCs/>
          <w:sz w:val="28"/>
          <w:szCs w:val="28"/>
        </w:rPr>
        <w:t>O</w:t>
      </w:r>
      <w:r w:rsidRPr="00697D46">
        <w:rPr>
          <w:rFonts w:ascii="Times New Roman" w:hAnsi="Times New Roman" w:cs="Times New Roman"/>
          <w:iCs/>
          <w:sz w:val="28"/>
          <w:szCs w:val="28"/>
        </w:rPr>
        <w:t xml:space="preserve">ptional </w:t>
      </w:r>
      <w:r w:rsidR="0009450D">
        <w:rPr>
          <w:rFonts w:ascii="Times New Roman" w:hAnsi="Times New Roman" w:cs="Times New Roman"/>
          <w:iCs/>
          <w:sz w:val="28"/>
          <w:szCs w:val="28"/>
        </w:rPr>
        <w:t>P</w:t>
      </w:r>
      <w:r w:rsidRPr="00697D46">
        <w:rPr>
          <w:rFonts w:ascii="Times New Roman" w:hAnsi="Times New Roman" w:cs="Times New Roman"/>
          <w:iCs/>
          <w:sz w:val="28"/>
          <w:szCs w:val="28"/>
        </w:rPr>
        <w:t>rotocol to the Convention on the Rights of the Child</w:t>
      </w:r>
      <w:r w:rsidR="002A5BE0">
        <w:rPr>
          <w:rFonts w:ascii="Times New Roman" w:hAnsi="Times New Roman" w:cs="Times New Roman"/>
          <w:iCs/>
          <w:sz w:val="28"/>
          <w:szCs w:val="28"/>
        </w:rPr>
        <w:t xml:space="preserve"> </w:t>
      </w:r>
      <w:r w:rsidR="002A5BE0" w:rsidRPr="00FD31C4">
        <w:rPr>
          <w:rFonts w:ascii="Times New Roman" w:hAnsi="Times New Roman" w:cs="Times New Roman"/>
          <w:iCs/>
          <w:sz w:val="28"/>
          <w:szCs w:val="28"/>
          <w:lang w:val="en-GB"/>
        </w:rPr>
        <w:t>explicitly recognizing that the right to education includes early childhood care and education</w:t>
      </w:r>
      <w:r w:rsidRPr="00697D46">
        <w:rPr>
          <w:rFonts w:ascii="Times New Roman" w:hAnsi="Times New Roman" w:cs="Times New Roman"/>
          <w:iCs/>
          <w:sz w:val="28"/>
          <w:szCs w:val="28"/>
        </w:rPr>
        <w:t>, pursuant to resolution 56/5 (</w:t>
      </w:r>
      <w:hyperlink r:id="rId12" w:tgtFrame="_blank" w:tooltip="https://undocs.org/home/mobile?finalsymbol=a%2fhrc%2fres%2f56%2f5&amp;language=e&amp;devicetype=desktop&amp;langrequested=false" w:history="1">
        <w:r w:rsidRPr="00697D46">
          <w:rPr>
            <w:rStyle w:val="Hyperlink"/>
            <w:rFonts w:ascii="Times New Roman" w:hAnsi="Times New Roman" w:cs="Times New Roman"/>
            <w:iCs/>
            <w:sz w:val="28"/>
            <w:szCs w:val="28"/>
          </w:rPr>
          <w:t>A/HRC/RES/56/5</w:t>
        </w:r>
      </w:hyperlink>
      <w:r w:rsidRPr="00697D46">
        <w:rPr>
          <w:rFonts w:ascii="Times New Roman" w:hAnsi="Times New Roman" w:cs="Times New Roman"/>
          <w:iCs/>
          <w:sz w:val="28"/>
          <w:szCs w:val="28"/>
        </w:rPr>
        <w:t>), is scheduled to take place in Geneva, from 1 to 5 Sept</w:t>
      </w:r>
      <w:r w:rsidR="00FF5BA2">
        <w:rPr>
          <w:rFonts w:ascii="Times New Roman" w:hAnsi="Times New Roman" w:cs="Times New Roman"/>
          <w:iCs/>
          <w:sz w:val="28"/>
          <w:szCs w:val="28"/>
        </w:rPr>
        <w:t>ember</w:t>
      </w:r>
      <w:r w:rsidRPr="00697D46">
        <w:rPr>
          <w:rFonts w:ascii="Times New Roman" w:hAnsi="Times New Roman" w:cs="Times New Roman"/>
          <w:iCs/>
          <w:sz w:val="28"/>
          <w:szCs w:val="28"/>
        </w:rPr>
        <w:t xml:space="preserve"> 2025, at Palais des Nations</w:t>
      </w:r>
      <w:r w:rsidR="00FF5BA2">
        <w:rPr>
          <w:rFonts w:ascii="Times New Roman" w:hAnsi="Times New Roman" w:cs="Times New Roman"/>
          <w:iCs/>
          <w:sz w:val="28"/>
          <w:szCs w:val="28"/>
        </w:rPr>
        <w:t>.</w:t>
      </w:r>
    </w:p>
    <w:p w14:paraId="3943B521" w14:textId="77777777" w:rsidR="0074686A" w:rsidRDefault="0074686A" w:rsidP="00333086">
      <w:pPr>
        <w:spacing w:after="0" w:line="360" w:lineRule="auto"/>
        <w:rPr>
          <w:rFonts w:ascii="Times New Roman" w:hAnsi="Times New Roman" w:cs="Times New Roman"/>
          <w:i/>
          <w:sz w:val="28"/>
          <w:szCs w:val="28"/>
          <w:lang w:val="en-GB"/>
        </w:rPr>
      </w:pPr>
    </w:p>
    <w:p w14:paraId="394CA883" w14:textId="481B9FDB" w:rsidR="00333086" w:rsidRPr="00420630" w:rsidRDefault="0074686A" w:rsidP="00333086">
      <w:pPr>
        <w:spacing w:after="0" w:line="360" w:lineRule="auto"/>
        <w:rPr>
          <w:rFonts w:ascii="Times New Roman" w:hAnsi="Times New Roman" w:cs="Times New Roman"/>
          <w:i/>
          <w:sz w:val="28"/>
          <w:szCs w:val="28"/>
          <w:lang w:val="en-GB"/>
        </w:rPr>
      </w:pPr>
      <w:r>
        <w:rPr>
          <w:rFonts w:ascii="Times New Roman" w:hAnsi="Times New Roman" w:cs="Times New Roman"/>
          <w:i/>
          <w:sz w:val="28"/>
          <w:szCs w:val="28"/>
          <w:lang w:val="en-GB"/>
        </w:rPr>
        <w:t xml:space="preserve">ENDS   </w:t>
      </w:r>
      <w:r w:rsidR="00333086" w:rsidRPr="00420630">
        <w:rPr>
          <w:rFonts w:ascii="Times New Roman" w:hAnsi="Times New Roman" w:cs="Times New Roman"/>
          <w:i/>
          <w:sz w:val="28"/>
          <w:szCs w:val="28"/>
          <w:lang w:val="en-GB"/>
        </w:rPr>
        <w:t>Madam Chair,</w:t>
      </w:r>
    </w:p>
    <w:p w14:paraId="3D6726EA" w14:textId="6E1FDDA9" w:rsidR="00333086" w:rsidRDefault="00333086" w:rsidP="00333086">
      <w:pPr>
        <w:spacing w:line="360" w:lineRule="auto"/>
        <w:rPr>
          <w:rFonts w:ascii="Times New Roman" w:hAnsi="Times New Roman" w:cs="Times New Roman"/>
          <w:i/>
          <w:sz w:val="28"/>
          <w:szCs w:val="28"/>
          <w:lang w:val="en-GB"/>
        </w:rPr>
      </w:pPr>
      <w:r w:rsidRPr="00420630">
        <w:rPr>
          <w:rFonts w:ascii="Times New Roman" w:hAnsi="Times New Roman" w:cs="Times New Roman"/>
          <w:i/>
          <w:sz w:val="28"/>
          <w:szCs w:val="28"/>
          <w:lang w:val="en-GB"/>
        </w:rPr>
        <w:t>Distinguished members,</w:t>
      </w:r>
    </w:p>
    <w:p w14:paraId="737A42A6" w14:textId="3C7DDAF3" w:rsidR="004C6E32" w:rsidRPr="004C6E32" w:rsidRDefault="004C6E32" w:rsidP="008D6C30">
      <w:pPr>
        <w:spacing w:line="360" w:lineRule="auto"/>
        <w:jc w:val="both"/>
        <w:rPr>
          <w:rFonts w:ascii="Times New Roman" w:hAnsi="Times New Roman" w:cs="Times New Roman"/>
          <w:iCs/>
          <w:sz w:val="28"/>
          <w:szCs w:val="28"/>
          <w:lang/>
        </w:rPr>
      </w:pPr>
      <w:r w:rsidRPr="004C6E32">
        <w:rPr>
          <w:rFonts w:ascii="Times New Roman" w:hAnsi="Times New Roman" w:cs="Times New Roman"/>
          <w:iCs/>
          <w:sz w:val="28"/>
          <w:szCs w:val="28"/>
          <w:lang/>
        </w:rPr>
        <w:t xml:space="preserve">I want to take a moment to express our deepest gratitude for the exceptional work and dedication </w:t>
      </w:r>
      <w:r w:rsidR="00373D53">
        <w:rPr>
          <w:rFonts w:ascii="Times New Roman" w:hAnsi="Times New Roman" w:cs="Times New Roman"/>
          <w:iCs/>
          <w:sz w:val="28"/>
          <w:szCs w:val="28"/>
          <w:lang/>
        </w:rPr>
        <w:t xml:space="preserve">of </w:t>
      </w:r>
      <w:r w:rsidR="00420105">
        <w:rPr>
          <w:rFonts w:ascii="Times New Roman" w:hAnsi="Times New Roman" w:cs="Times New Roman"/>
          <w:iCs/>
          <w:sz w:val="28"/>
          <w:szCs w:val="28"/>
          <w:lang/>
        </w:rPr>
        <w:t>the five outgoing members</w:t>
      </w:r>
      <w:r w:rsidR="00373D53">
        <w:rPr>
          <w:rFonts w:ascii="Times New Roman" w:hAnsi="Times New Roman" w:cs="Times New Roman"/>
          <w:iCs/>
          <w:sz w:val="28"/>
          <w:szCs w:val="28"/>
          <w:lang/>
        </w:rPr>
        <w:t xml:space="preserve"> of the Committee</w:t>
      </w:r>
      <w:r w:rsidR="00420105">
        <w:rPr>
          <w:rFonts w:ascii="Times New Roman" w:hAnsi="Times New Roman" w:cs="Times New Roman"/>
          <w:iCs/>
          <w:sz w:val="28"/>
          <w:szCs w:val="28"/>
          <w:lang/>
        </w:rPr>
        <w:t xml:space="preserve">, </w:t>
      </w:r>
      <w:r w:rsidR="00704FA4">
        <w:rPr>
          <w:rFonts w:ascii="Times New Roman" w:hAnsi="Times New Roman" w:cs="Times New Roman"/>
          <w:iCs/>
          <w:sz w:val="28"/>
          <w:szCs w:val="28"/>
          <w:lang/>
        </w:rPr>
        <w:t xml:space="preserve">including you, </w:t>
      </w:r>
      <w:r w:rsidR="00704FA4">
        <w:rPr>
          <w:rFonts w:ascii="Times New Roman" w:hAnsi="Times New Roman" w:cs="Times New Roman"/>
          <w:iCs/>
          <w:sz w:val="28"/>
          <w:szCs w:val="28"/>
          <w:lang/>
        </w:rPr>
        <w:lastRenderedPageBreak/>
        <w:t xml:space="preserve">Madame Chair, </w:t>
      </w:r>
      <w:r w:rsidR="00420105">
        <w:rPr>
          <w:rFonts w:ascii="Times New Roman" w:hAnsi="Times New Roman" w:cs="Times New Roman"/>
          <w:iCs/>
          <w:sz w:val="28"/>
          <w:szCs w:val="28"/>
          <w:lang/>
        </w:rPr>
        <w:t>whose mandate is ex</w:t>
      </w:r>
      <w:r w:rsidR="00EA65E8">
        <w:rPr>
          <w:rFonts w:ascii="Times New Roman" w:hAnsi="Times New Roman" w:cs="Times New Roman"/>
          <w:iCs/>
          <w:sz w:val="28"/>
          <w:szCs w:val="28"/>
          <w:lang/>
        </w:rPr>
        <w:t>piring on 28 February</w:t>
      </w:r>
      <w:r w:rsidRPr="004C6E32">
        <w:rPr>
          <w:rFonts w:ascii="Times New Roman" w:hAnsi="Times New Roman" w:cs="Times New Roman"/>
          <w:iCs/>
          <w:sz w:val="28"/>
          <w:szCs w:val="28"/>
          <w:lang/>
        </w:rPr>
        <w:t xml:space="preserve">. </w:t>
      </w:r>
      <w:r w:rsidR="00D51755">
        <w:rPr>
          <w:rFonts w:ascii="Times New Roman" w:hAnsi="Times New Roman" w:cs="Times New Roman"/>
          <w:iCs/>
          <w:sz w:val="28"/>
          <w:szCs w:val="28"/>
          <w:lang/>
        </w:rPr>
        <w:t xml:space="preserve">Dear </w:t>
      </w:r>
      <w:r w:rsidR="001D638E">
        <w:rPr>
          <w:rFonts w:ascii="Times New Roman" w:hAnsi="Times New Roman" w:cs="Times New Roman"/>
          <w:iCs/>
          <w:sz w:val="28"/>
          <w:szCs w:val="28"/>
          <w:lang/>
        </w:rPr>
        <w:t>Mikiko Otani, Luis Pedernera, Ann Skelton, Velina Todorova and Ratou Zara</w:t>
      </w:r>
      <w:r w:rsidR="00AB4B11">
        <w:rPr>
          <w:rFonts w:ascii="Times New Roman" w:hAnsi="Times New Roman" w:cs="Times New Roman"/>
          <w:iCs/>
          <w:sz w:val="28"/>
          <w:szCs w:val="28"/>
          <w:lang/>
        </w:rPr>
        <w:t>, y</w:t>
      </w:r>
      <w:r w:rsidRPr="004C6E32">
        <w:rPr>
          <w:rFonts w:ascii="Times New Roman" w:hAnsi="Times New Roman" w:cs="Times New Roman"/>
          <w:iCs/>
          <w:sz w:val="28"/>
          <w:szCs w:val="28"/>
          <w:lang/>
        </w:rPr>
        <w:t xml:space="preserve">our commitment and contributions have been invaluable to </w:t>
      </w:r>
      <w:r w:rsidR="00AB4B11">
        <w:rPr>
          <w:rFonts w:ascii="Times New Roman" w:hAnsi="Times New Roman" w:cs="Times New Roman"/>
          <w:iCs/>
          <w:sz w:val="28"/>
          <w:szCs w:val="28"/>
          <w:lang/>
        </w:rPr>
        <w:t>the Committee</w:t>
      </w:r>
      <w:r w:rsidR="00050DEF">
        <w:rPr>
          <w:rFonts w:ascii="Times New Roman" w:hAnsi="Times New Roman" w:cs="Times New Roman"/>
          <w:iCs/>
          <w:sz w:val="28"/>
          <w:szCs w:val="28"/>
          <w:lang/>
        </w:rPr>
        <w:t xml:space="preserve"> and children’s rights</w:t>
      </w:r>
      <w:r w:rsidR="005C0A85">
        <w:rPr>
          <w:rFonts w:ascii="Times New Roman" w:hAnsi="Times New Roman" w:cs="Times New Roman"/>
          <w:iCs/>
          <w:sz w:val="28"/>
          <w:szCs w:val="28"/>
          <w:lang/>
        </w:rPr>
        <w:t xml:space="preserve"> around the world</w:t>
      </w:r>
      <w:r w:rsidR="00AB4B11">
        <w:rPr>
          <w:rFonts w:ascii="Times New Roman" w:hAnsi="Times New Roman" w:cs="Times New Roman"/>
          <w:iCs/>
          <w:sz w:val="28"/>
          <w:szCs w:val="28"/>
          <w:lang/>
        </w:rPr>
        <w:t>.</w:t>
      </w:r>
      <w:r w:rsidR="005C0A85">
        <w:rPr>
          <w:rFonts w:ascii="Times New Roman" w:hAnsi="Times New Roman" w:cs="Times New Roman"/>
          <w:iCs/>
          <w:sz w:val="28"/>
          <w:szCs w:val="28"/>
          <w:lang/>
        </w:rPr>
        <w:t xml:space="preserve"> </w:t>
      </w:r>
      <w:r w:rsidRPr="004C6E32">
        <w:rPr>
          <w:rFonts w:ascii="Times New Roman" w:hAnsi="Times New Roman" w:cs="Times New Roman"/>
          <w:iCs/>
          <w:sz w:val="28"/>
          <w:szCs w:val="28"/>
          <w:lang/>
        </w:rPr>
        <w:t xml:space="preserve">Throughout your mandate, you have consistently shown professionalism, creativity, and </w:t>
      </w:r>
      <w:r w:rsidR="00113998">
        <w:rPr>
          <w:rFonts w:ascii="Times New Roman" w:hAnsi="Times New Roman" w:cs="Times New Roman"/>
          <w:iCs/>
          <w:sz w:val="28"/>
          <w:szCs w:val="28"/>
          <w:lang/>
        </w:rPr>
        <w:t>perseverance</w:t>
      </w:r>
      <w:r w:rsidRPr="004C6E32">
        <w:rPr>
          <w:rFonts w:ascii="Times New Roman" w:hAnsi="Times New Roman" w:cs="Times New Roman"/>
          <w:iCs/>
          <w:sz w:val="28"/>
          <w:szCs w:val="28"/>
          <w:lang/>
        </w:rPr>
        <w:t xml:space="preserve"> that has </w:t>
      </w:r>
      <w:r w:rsidR="00EE5D72">
        <w:rPr>
          <w:rFonts w:ascii="Times New Roman" w:hAnsi="Times New Roman" w:cs="Times New Roman"/>
          <w:iCs/>
          <w:sz w:val="28"/>
          <w:szCs w:val="28"/>
          <w:lang/>
        </w:rPr>
        <w:t xml:space="preserve">contributed to increase the </w:t>
      </w:r>
      <w:r w:rsidR="00556BFD">
        <w:rPr>
          <w:rFonts w:ascii="Times New Roman" w:hAnsi="Times New Roman" w:cs="Times New Roman"/>
          <w:iCs/>
          <w:sz w:val="28"/>
          <w:szCs w:val="28"/>
          <w:lang/>
        </w:rPr>
        <w:t>visibility</w:t>
      </w:r>
      <w:r w:rsidR="00EE5D72">
        <w:rPr>
          <w:rFonts w:ascii="Times New Roman" w:hAnsi="Times New Roman" w:cs="Times New Roman"/>
          <w:iCs/>
          <w:sz w:val="28"/>
          <w:szCs w:val="28"/>
          <w:lang/>
        </w:rPr>
        <w:t xml:space="preserve"> of the Committee</w:t>
      </w:r>
      <w:r w:rsidR="00C85E2C">
        <w:rPr>
          <w:rFonts w:ascii="Times New Roman" w:hAnsi="Times New Roman" w:cs="Times New Roman"/>
          <w:iCs/>
          <w:sz w:val="28"/>
          <w:szCs w:val="28"/>
          <w:lang/>
        </w:rPr>
        <w:t xml:space="preserve"> and ma</w:t>
      </w:r>
      <w:r w:rsidR="003B5EC9">
        <w:rPr>
          <w:rFonts w:ascii="Times New Roman" w:hAnsi="Times New Roman" w:cs="Times New Roman"/>
          <w:iCs/>
          <w:sz w:val="28"/>
          <w:szCs w:val="28"/>
          <w:lang/>
        </w:rPr>
        <w:t>k</w:t>
      </w:r>
      <w:r w:rsidR="00C85E2C">
        <w:rPr>
          <w:rFonts w:ascii="Times New Roman" w:hAnsi="Times New Roman" w:cs="Times New Roman"/>
          <w:iCs/>
          <w:sz w:val="28"/>
          <w:szCs w:val="28"/>
          <w:lang/>
        </w:rPr>
        <w:t>e a profound impact</w:t>
      </w:r>
      <w:r w:rsidR="003B5EC9">
        <w:rPr>
          <w:rFonts w:ascii="Times New Roman" w:hAnsi="Times New Roman" w:cs="Times New Roman"/>
          <w:iCs/>
          <w:sz w:val="28"/>
          <w:szCs w:val="28"/>
          <w:lang/>
        </w:rPr>
        <w:t xml:space="preserve"> on children’s rights </w:t>
      </w:r>
      <w:r w:rsidR="008137ED">
        <w:rPr>
          <w:rFonts w:ascii="Times New Roman" w:hAnsi="Times New Roman" w:cs="Times New Roman"/>
          <w:iCs/>
          <w:sz w:val="28"/>
          <w:szCs w:val="28"/>
          <w:lang/>
        </w:rPr>
        <w:t>jurisprudence.</w:t>
      </w:r>
      <w:r w:rsidRPr="004C6E32">
        <w:rPr>
          <w:rFonts w:ascii="Times New Roman" w:hAnsi="Times New Roman" w:cs="Times New Roman"/>
          <w:iCs/>
          <w:sz w:val="28"/>
          <w:szCs w:val="28"/>
          <w:lang/>
        </w:rPr>
        <w:t xml:space="preserve"> As your mandate comes to a close on February 28th, we want to acknowledge the positive impact you have made </w:t>
      </w:r>
      <w:r w:rsidR="002F3CE3">
        <w:rPr>
          <w:rFonts w:ascii="Times New Roman" w:hAnsi="Times New Roman" w:cs="Times New Roman"/>
          <w:iCs/>
          <w:sz w:val="28"/>
          <w:szCs w:val="28"/>
          <w:lang/>
        </w:rPr>
        <w:t xml:space="preserve">on the lives of children worldwide </w:t>
      </w:r>
      <w:r w:rsidRPr="004C6E32">
        <w:rPr>
          <w:rFonts w:ascii="Times New Roman" w:hAnsi="Times New Roman" w:cs="Times New Roman"/>
          <w:iCs/>
          <w:sz w:val="28"/>
          <w:szCs w:val="28"/>
          <w:lang/>
        </w:rPr>
        <w:t>and thank you for your hard work and dedication</w:t>
      </w:r>
      <w:r w:rsidR="001C5CDD">
        <w:rPr>
          <w:rFonts w:ascii="Times New Roman" w:hAnsi="Times New Roman" w:cs="Times New Roman"/>
          <w:iCs/>
          <w:sz w:val="28"/>
          <w:szCs w:val="28"/>
          <w:lang/>
        </w:rPr>
        <w:t xml:space="preserve"> during sessions and inter-sessionally, including during the C</w:t>
      </w:r>
      <w:r w:rsidR="00597239">
        <w:rPr>
          <w:rFonts w:ascii="Times New Roman" w:hAnsi="Times New Roman" w:cs="Times New Roman"/>
          <w:iCs/>
          <w:sz w:val="28"/>
          <w:szCs w:val="28"/>
          <w:lang/>
        </w:rPr>
        <w:t>OVID pandemic</w:t>
      </w:r>
      <w:r w:rsidRPr="004C6E32">
        <w:rPr>
          <w:rFonts w:ascii="Times New Roman" w:hAnsi="Times New Roman" w:cs="Times New Roman"/>
          <w:iCs/>
          <w:sz w:val="28"/>
          <w:szCs w:val="28"/>
          <w:lang/>
        </w:rPr>
        <w:t xml:space="preserve">. Thank you once again for your outstanding service. We wish you all the best in your future pursuits and </w:t>
      </w:r>
      <w:r w:rsidR="008D6C30">
        <w:rPr>
          <w:rFonts w:ascii="Times New Roman" w:hAnsi="Times New Roman" w:cs="Times New Roman"/>
          <w:iCs/>
          <w:sz w:val="28"/>
          <w:szCs w:val="28"/>
          <w:lang/>
        </w:rPr>
        <w:t>I’m sure</w:t>
      </w:r>
      <w:r w:rsidRPr="004C6E32">
        <w:rPr>
          <w:rFonts w:ascii="Times New Roman" w:hAnsi="Times New Roman" w:cs="Times New Roman"/>
          <w:iCs/>
          <w:sz w:val="28"/>
          <w:szCs w:val="28"/>
          <w:lang/>
        </w:rPr>
        <w:t xml:space="preserve"> that our paths will cross again.</w:t>
      </w:r>
    </w:p>
    <w:p w14:paraId="6F0F9DE3" w14:textId="77777777" w:rsidR="009300F5" w:rsidRPr="00420630" w:rsidRDefault="009300F5" w:rsidP="009300F5">
      <w:pPr>
        <w:spacing w:after="0" w:line="360" w:lineRule="auto"/>
        <w:rPr>
          <w:rFonts w:ascii="Times New Roman" w:hAnsi="Times New Roman" w:cs="Times New Roman"/>
          <w:i/>
          <w:sz w:val="28"/>
          <w:szCs w:val="28"/>
          <w:lang w:val="en-GB"/>
        </w:rPr>
      </w:pPr>
      <w:r w:rsidRPr="00420630">
        <w:rPr>
          <w:rFonts w:ascii="Times New Roman" w:hAnsi="Times New Roman" w:cs="Times New Roman"/>
          <w:i/>
          <w:sz w:val="28"/>
          <w:szCs w:val="28"/>
          <w:lang w:val="en-GB"/>
        </w:rPr>
        <w:t>Madam Chair,</w:t>
      </w:r>
    </w:p>
    <w:p w14:paraId="45290F8A" w14:textId="77777777" w:rsidR="009300F5" w:rsidRDefault="009300F5" w:rsidP="009300F5">
      <w:pPr>
        <w:spacing w:line="360" w:lineRule="auto"/>
        <w:rPr>
          <w:rFonts w:ascii="Times New Roman" w:hAnsi="Times New Roman" w:cs="Times New Roman"/>
          <w:i/>
          <w:sz w:val="28"/>
          <w:szCs w:val="28"/>
          <w:lang w:val="en-GB"/>
        </w:rPr>
      </w:pPr>
      <w:r w:rsidRPr="00420630">
        <w:rPr>
          <w:rFonts w:ascii="Times New Roman" w:hAnsi="Times New Roman" w:cs="Times New Roman"/>
          <w:i/>
          <w:sz w:val="28"/>
          <w:szCs w:val="28"/>
          <w:lang w:val="en-GB"/>
        </w:rPr>
        <w:t>Distinguished members,</w:t>
      </w:r>
    </w:p>
    <w:p w14:paraId="06E31EAD" w14:textId="01DDD143" w:rsidR="00333086" w:rsidRPr="004C6E32" w:rsidRDefault="009300F5" w:rsidP="004C6E32">
      <w:pPr>
        <w:spacing w:line="360" w:lineRule="auto"/>
        <w:jc w:val="both"/>
        <w:rPr>
          <w:rFonts w:ascii="Times New Roman" w:hAnsi="Times New Roman" w:cs="Times New Roman"/>
          <w:iCs/>
          <w:sz w:val="28"/>
          <w:szCs w:val="28"/>
          <w:lang/>
        </w:rPr>
      </w:pPr>
      <w:r>
        <w:rPr>
          <w:rFonts w:ascii="Times New Roman" w:hAnsi="Times New Roman" w:cs="Times New Roman"/>
          <w:iCs/>
          <w:sz w:val="28"/>
          <w:szCs w:val="28"/>
          <w:lang/>
        </w:rPr>
        <w:t xml:space="preserve">I wish you all the best for a productive session and </w:t>
      </w:r>
      <w:r w:rsidR="00AC5D03">
        <w:rPr>
          <w:rFonts w:ascii="Times New Roman" w:hAnsi="Times New Roman" w:cs="Times New Roman"/>
          <w:iCs/>
          <w:sz w:val="28"/>
          <w:szCs w:val="28"/>
          <w:lang/>
        </w:rPr>
        <w:t xml:space="preserve">thank you for your attention. </w:t>
      </w:r>
    </w:p>
    <w:p w14:paraId="2F1B6EFB" w14:textId="77777777" w:rsidR="00AD45CA" w:rsidRPr="004C6E32" w:rsidRDefault="00AD45CA" w:rsidP="00AD45CA">
      <w:p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jc w:val="both"/>
        <w:rPr>
          <w:rFonts w:ascii="Times New Roman" w:eastAsia="Times New Roman" w:hAnsi="Times New Roman" w:cs="Times New Roman"/>
          <w:color w:val="auto"/>
          <w:sz w:val="28"/>
          <w:szCs w:val="28"/>
          <w:bdr w:val="none" w:sz="0" w:space="0" w:color="auto"/>
          <w:lang w:eastAsia="en-GB"/>
        </w:rPr>
      </w:pPr>
    </w:p>
    <w:p w14:paraId="1708A739" w14:textId="77777777" w:rsidR="00420630" w:rsidRPr="004C6E32" w:rsidRDefault="00420630" w:rsidP="00420630">
      <w:p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jc w:val="both"/>
        <w:rPr>
          <w:rFonts w:ascii="Times New Roman" w:eastAsia="Times New Roman" w:hAnsi="Times New Roman" w:cs="Times New Roman"/>
          <w:color w:val="auto"/>
          <w:sz w:val="28"/>
          <w:szCs w:val="28"/>
          <w:bdr w:val="none" w:sz="0" w:space="0" w:color="auto"/>
          <w:lang w:eastAsia="en-GB"/>
        </w:rPr>
      </w:pPr>
    </w:p>
    <w:p w14:paraId="49863160" w14:textId="167A919A" w:rsidR="00EE19AF" w:rsidRPr="009300F5" w:rsidRDefault="00E905C8" w:rsidP="00E905C8">
      <w:p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jc w:val="center"/>
        <w:rPr>
          <w:rFonts w:ascii="Times New Roman" w:eastAsia="Times New Roman" w:hAnsi="Times New Roman" w:cs="Times New Roman"/>
          <w:color w:val="auto"/>
          <w:sz w:val="28"/>
          <w:szCs w:val="28"/>
          <w:bdr w:val="none" w:sz="0" w:space="0" w:color="auto"/>
          <w:lang w:eastAsia="en-GB"/>
        </w:rPr>
      </w:pPr>
      <w:r w:rsidRPr="009300F5">
        <w:rPr>
          <w:rFonts w:ascii="Times New Roman" w:eastAsia="Times New Roman" w:hAnsi="Times New Roman" w:cs="Times New Roman"/>
          <w:color w:val="auto"/>
          <w:sz w:val="28"/>
          <w:szCs w:val="28"/>
          <w:bdr w:val="none" w:sz="0" w:space="0" w:color="auto"/>
          <w:lang w:eastAsia="en-GB"/>
        </w:rPr>
        <w:t>-------</w:t>
      </w:r>
    </w:p>
    <w:sectPr w:rsidR="00EE19AF" w:rsidRPr="009300F5" w:rsidSect="00915177">
      <w:footerReference w:type="even" r:id="rId13"/>
      <w:footerReference w:type="default" r:id="rId14"/>
      <w:pgSz w:w="11900" w:h="16840"/>
      <w:pgMar w:top="993" w:right="1440" w:bottom="568"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9B1F0" w14:textId="77777777" w:rsidR="00E754C2" w:rsidRDefault="00E754C2">
      <w:pPr>
        <w:spacing w:after="0" w:line="240" w:lineRule="auto"/>
      </w:pPr>
      <w:r>
        <w:separator/>
      </w:r>
    </w:p>
  </w:endnote>
  <w:endnote w:type="continuationSeparator" w:id="0">
    <w:p w14:paraId="33170CDD" w14:textId="77777777" w:rsidR="00E754C2" w:rsidRDefault="00E754C2">
      <w:pPr>
        <w:spacing w:after="0" w:line="240" w:lineRule="auto"/>
      </w:pPr>
      <w:r>
        <w:continuationSeparator/>
      </w:r>
    </w:p>
  </w:endnote>
  <w:endnote w:type="continuationNotice" w:id="1">
    <w:p w14:paraId="629A6085" w14:textId="77777777" w:rsidR="00E754C2" w:rsidRDefault="00E754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default"/>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Univers LT Pro 45 Light">
    <w:altName w:val="Univers LT Pro 45 Light"/>
    <w:panose1 w:val="00000000000000000000"/>
    <w:charset w:val="00"/>
    <w:family w:val="swiss"/>
    <w:notTrueType/>
    <w:pitch w:val="default"/>
    <w:sig w:usb0="00000003" w:usb1="00000000" w:usb2="00000000" w:usb3="00000000" w:csb0="00000001" w:csb1="00000000"/>
  </w:font>
  <w:font w:name=".AppleSystemUIFont">
    <w:altName w:val="Calibri"/>
    <w:charset w:val="00"/>
    <w:family w:val="auto"/>
    <w:pitch w:val="default"/>
  </w:font>
  <w:font w:name="UICTFontTextStyleBody">
    <w:charset w:val="00"/>
    <w:family w:val="auto"/>
    <w:pitch w:val="default"/>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1F4B8" w14:textId="77777777" w:rsidR="00161899" w:rsidRDefault="00161899" w:rsidP="00C76E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DB5E228" w14:textId="77777777" w:rsidR="00161899" w:rsidRDefault="001618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AFB2C" w14:textId="73EEF423" w:rsidR="00161899" w:rsidRPr="00197688" w:rsidRDefault="00161899" w:rsidP="00EF693B">
    <w:pPr>
      <w:pStyle w:val="Footer"/>
      <w:framePr w:wrap="around" w:vAnchor="text" w:hAnchor="page" w:x="5911" w:y="4"/>
      <w:rPr>
        <w:rStyle w:val="PageNumber"/>
        <w:rFonts w:ascii="Times New Roman" w:hAnsi="Times New Roman" w:cs="Times New Roman"/>
        <w:sz w:val="24"/>
        <w:szCs w:val="24"/>
      </w:rPr>
    </w:pPr>
    <w:r w:rsidRPr="00197688">
      <w:rPr>
        <w:rStyle w:val="PageNumber"/>
        <w:rFonts w:ascii="Times New Roman" w:hAnsi="Times New Roman" w:cs="Times New Roman"/>
        <w:sz w:val="24"/>
        <w:szCs w:val="24"/>
      </w:rPr>
      <w:fldChar w:fldCharType="begin"/>
    </w:r>
    <w:r w:rsidRPr="00197688">
      <w:rPr>
        <w:rStyle w:val="PageNumber"/>
        <w:rFonts w:ascii="Times New Roman" w:hAnsi="Times New Roman" w:cs="Times New Roman"/>
        <w:sz w:val="24"/>
        <w:szCs w:val="24"/>
      </w:rPr>
      <w:instrText xml:space="preserve">PAGE  </w:instrText>
    </w:r>
    <w:r w:rsidRPr="00197688">
      <w:rPr>
        <w:rStyle w:val="PageNumber"/>
        <w:rFonts w:ascii="Times New Roman" w:hAnsi="Times New Roman" w:cs="Times New Roman"/>
        <w:sz w:val="24"/>
        <w:szCs w:val="24"/>
      </w:rPr>
      <w:fldChar w:fldCharType="separate"/>
    </w:r>
    <w:r w:rsidR="005D5C4B" w:rsidRPr="00197688">
      <w:rPr>
        <w:rStyle w:val="PageNumber"/>
        <w:rFonts w:ascii="Times New Roman" w:hAnsi="Times New Roman" w:cs="Times New Roman"/>
        <w:noProof/>
        <w:sz w:val="24"/>
        <w:szCs w:val="24"/>
      </w:rPr>
      <w:t>1</w:t>
    </w:r>
    <w:r w:rsidRPr="00197688">
      <w:rPr>
        <w:rStyle w:val="PageNumber"/>
        <w:rFonts w:ascii="Times New Roman" w:hAnsi="Times New Roman" w:cs="Times New Roman"/>
        <w:sz w:val="24"/>
        <w:szCs w:val="24"/>
      </w:rPr>
      <w:fldChar w:fldCharType="end"/>
    </w:r>
  </w:p>
  <w:p w14:paraId="4BE2B91A" w14:textId="77777777" w:rsidR="00161899" w:rsidRDefault="00161899">
    <w:pPr>
      <w:pStyle w:val="Footer"/>
      <w:jc w:val="right"/>
    </w:pPr>
  </w:p>
  <w:p w14:paraId="53E3E66C" w14:textId="77777777" w:rsidR="00161899" w:rsidRDefault="00161899">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6EA7C" w14:textId="77777777" w:rsidR="00E754C2" w:rsidRDefault="00E754C2">
      <w:pPr>
        <w:spacing w:after="0" w:line="240" w:lineRule="auto"/>
      </w:pPr>
      <w:r>
        <w:separator/>
      </w:r>
    </w:p>
  </w:footnote>
  <w:footnote w:type="continuationSeparator" w:id="0">
    <w:p w14:paraId="313BC462" w14:textId="77777777" w:rsidR="00E754C2" w:rsidRDefault="00E754C2">
      <w:pPr>
        <w:spacing w:after="0" w:line="240" w:lineRule="auto"/>
      </w:pPr>
      <w:r>
        <w:continuationSeparator/>
      </w:r>
    </w:p>
  </w:footnote>
  <w:footnote w:type="continuationNotice" w:id="1">
    <w:p w14:paraId="0DD06CD4" w14:textId="77777777" w:rsidR="00E754C2" w:rsidRDefault="00E754C2">
      <w:pPr>
        <w:spacing w:after="0" w:line="240" w:lineRule="auto"/>
      </w:pPr>
    </w:p>
  </w:footnote>
  <w:footnote w:id="2">
    <w:p w14:paraId="05A9D0D1" w14:textId="35172A34" w:rsidR="00306254" w:rsidRPr="00306254" w:rsidRDefault="00306254">
      <w:pPr>
        <w:pStyle w:val="FootnoteText"/>
        <w:rPr>
          <w:lang w:val="en-US"/>
        </w:rPr>
      </w:pPr>
      <w:r>
        <w:rPr>
          <w:rStyle w:val="FootnoteReference"/>
        </w:rPr>
        <w:footnoteRef/>
      </w:r>
      <w:r>
        <w:t xml:space="preserve"> </w:t>
      </w:r>
      <w:r>
        <w:rPr>
          <w:lang w:val="en-US"/>
        </w:rPr>
        <w:t>The State of the World</w:t>
      </w:r>
      <w:r w:rsidR="007B19A7">
        <w:rPr>
          <w:lang w:val="en-US"/>
        </w:rPr>
        <w:t>’s Children</w:t>
      </w:r>
      <w:r>
        <w:rPr>
          <w:lang w:val="en-US"/>
        </w:rPr>
        <w:t xml:space="preserve"> 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46509"/>
    <w:multiLevelType w:val="hybridMultilevel"/>
    <w:tmpl w:val="C09223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2F4074E"/>
    <w:multiLevelType w:val="multilevel"/>
    <w:tmpl w:val="EBE2D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A4692E"/>
    <w:multiLevelType w:val="hybridMultilevel"/>
    <w:tmpl w:val="D30CF6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3D2D78"/>
    <w:multiLevelType w:val="hybridMultilevel"/>
    <w:tmpl w:val="3FFC1F6A"/>
    <w:lvl w:ilvl="0" w:tplc="04090001">
      <w:start w:val="1"/>
      <w:numFmt w:val="bullet"/>
      <w:lvlText w:val=""/>
      <w:lvlJc w:val="left"/>
      <w:pPr>
        <w:tabs>
          <w:tab w:val="num" w:pos="1800"/>
        </w:tabs>
        <w:ind w:left="1800" w:hanging="360"/>
      </w:pPr>
      <w:rPr>
        <w:rFonts w:ascii="Symbol" w:hAnsi="Symbol" w:hint="default"/>
      </w:r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4" w15:restartNumberingAfterBreak="0">
    <w:nsid w:val="163A5421"/>
    <w:multiLevelType w:val="hybridMultilevel"/>
    <w:tmpl w:val="9DB6BB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BD62042"/>
    <w:multiLevelType w:val="hybridMultilevel"/>
    <w:tmpl w:val="6B1C68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C79170F"/>
    <w:multiLevelType w:val="hybridMultilevel"/>
    <w:tmpl w:val="899A7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6862E5"/>
    <w:multiLevelType w:val="hybridMultilevel"/>
    <w:tmpl w:val="55D4FE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9A2696D"/>
    <w:multiLevelType w:val="hybridMultilevel"/>
    <w:tmpl w:val="94B2083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4592252D"/>
    <w:multiLevelType w:val="hybridMultilevel"/>
    <w:tmpl w:val="BAA830B4"/>
    <w:lvl w:ilvl="0" w:tplc="D1A2AC3A">
      <w:start w:val="15"/>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43355B"/>
    <w:multiLevelType w:val="hybridMultilevel"/>
    <w:tmpl w:val="35788C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6ED17D5"/>
    <w:multiLevelType w:val="hybridMultilevel"/>
    <w:tmpl w:val="561E17E2"/>
    <w:lvl w:ilvl="0" w:tplc="4FA83F9A">
      <w:start w:val="15"/>
      <w:numFmt w:val="bullet"/>
      <w:lvlText w:val=""/>
      <w:lvlJc w:val="left"/>
      <w:pPr>
        <w:ind w:left="720" w:hanging="360"/>
      </w:pPr>
      <w:rPr>
        <w:rFonts w:ascii="Wingdings" w:eastAsia="Calibri"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915CB6"/>
    <w:multiLevelType w:val="hybridMultilevel"/>
    <w:tmpl w:val="FFC60BA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E091A68"/>
    <w:multiLevelType w:val="multilevel"/>
    <w:tmpl w:val="730E3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1E50E4"/>
    <w:multiLevelType w:val="hybridMultilevel"/>
    <w:tmpl w:val="E02ED4B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712B3EE6"/>
    <w:multiLevelType w:val="hybridMultilevel"/>
    <w:tmpl w:val="80548D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044869"/>
    <w:multiLevelType w:val="hybridMultilevel"/>
    <w:tmpl w:val="6D802DCC"/>
    <w:lvl w:ilvl="0" w:tplc="08090001">
      <w:start w:val="1"/>
      <w:numFmt w:val="bullet"/>
      <w:lvlText w:val=""/>
      <w:lvlJc w:val="left"/>
      <w:pPr>
        <w:ind w:left="1510" w:hanging="360"/>
      </w:pPr>
      <w:rPr>
        <w:rFonts w:ascii="Symbol" w:hAnsi="Symbol" w:hint="default"/>
      </w:rPr>
    </w:lvl>
    <w:lvl w:ilvl="1" w:tplc="08090003" w:tentative="1">
      <w:start w:val="1"/>
      <w:numFmt w:val="bullet"/>
      <w:lvlText w:val="o"/>
      <w:lvlJc w:val="left"/>
      <w:pPr>
        <w:ind w:left="2230" w:hanging="360"/>
      </w:pPr>
      <w:rPr>
        <w:rFonts w:ascii="Courier New" w:hAnsi="Courier New" w:cs="Courier New" w:hint="default"/>
      </w:rPr>
    </w:lvl>
    <w:lvl w:ilvl="2" w:tplc="08090005" w:tentative="1">
      <w:start w:val="1"/>
      <w:numFmt w:val="bullet"/>
      <w:lvlText w:val=""/>
      <w:lvlJc w:val="left"/>
      <w:pPr>
        <w:ind w:left="2950" w:hanging="360"/>
      </w:pPr>
      <w:rPr>
        <w:rFonts w:ascii="Wingdings" w:hAnsi="Wingdings" w:hint="default"/>
      </w:rPr>
    </w:lvl>
    <w:lvl w:ilvl="3" w:tplc="08090001" w:tentative="1">
      <w:start w:val="1"/>
      <w:numFmt w:val="bullet"/>
      <w:lvlText w:val=""/>
      <w:lvlJc w:val="left"/>
      <w:pPr>
        <w:ind w:left="3670" w:hanging="360"/>
      </w:pPr>
      <w:rPr>
        <w:rFonts w:ascii="Symbol" w:hAnsi="Symbol" w:hint="default"/>
      </w:rPr>
    </w:lvl>
    <w:lvl w:ilvl="4" w:tplc="08090003" w:tentative="1">
      <w:start w:val="1"/>
      <w:numFmt w:val="bullet"/>
      <w:lvlText w:val="o"/>
      <w:lvlJc w:val="left"/>
      <w:pPr>
        <w:ind w:left="4390" w:hanging="360"/>
      </w:pPr>
      <w:rPr>
        <w:rFonts w:ascii="Courier New" w:hAnsi="Courier New" w:cs="Courier New" w:hint="default"/>
      </w:rPr>
    </w:lvl>
    <w:lvl w:ilvl="5" w:tplc="08090005" w:tentative="1">
      <w:start w:val="1"/>
      <w:numFmt w:val="bullet"/>
      <w:lvlText w:val=""/>
      <w:lvlJc w:val="left"/>
      <w:pPr>
        <w:ind w:left="5110" w:hanging="360"/>
      </w:pPr>
      <w:rPr>
        <w:rFonts w:ascii="Wingdings" w:hAnsi="Wingdings" w:hint="default"/>
      </w:rPr>
    </w:lvl>
    <w:lvl w:ilvl="6" w:tplc="08090001" w:tentative="1">
      <w:start w:val="1"/>
      <w:numFmt w:val="bullet"/>
      <w:lvlText w:val=""/>
      <w:lvlJc w:val="left"/>
      <w:pPr>
        <w:ind w:left="5830" w:hanging="360"/>
      </w:pPr>
      <w:rPr>
        <w:rFonts w:ascii="Symbol" w:hAnsi="Symbol" w:hint="default"/>
      </w:rPr>
    </w:lvl>
    <w:lvl w:ilvl="7" w:tplc="08090003" w:tentative="1">
      <w:start w:val="1"/>
      <w:numFmt w:val="bullet"/>
      <w:lvlText w:val="o"/>
      <w:lvlJc w:val="left"/>
      <w:pPr>
        <w:ind w:left="6550" w:hanging="360"/>
      </w:pPr>
      <w:rPr>
        <w:rFonts w:ascii="Courier New" w:hAnsi="Courier New" w:cs="Courier New" w:hint="default"/>
      </w:rPr>
    </w:lvl>
    <w:lvl w:ilvl="8" w:tplc="08090005" w:tentative="1">
      <w:start w:val="1"/>
      <w:numFmt w:val="bullet"/>
      <w:lvlText w:val=""/>
      <w:lvlJc w:val="left"/>
      <w:pPr>
        <w:ind w:left="7270" w:hanging="360"/>
      </w:pPr>
      <w:rPr>
        <w:rFonts w:ascii="Wingdings" w:hAnsi="Wingdings" w:hint="default"/>
      </w:rPr>
    </w:lvl>
  </w:abstractNum>
  <w:abstractNum w:abstractNumId="17" w15:restartNumberingAfterBreak="0">
    <w:nsid w:val="779196B5"/>
    <w:multiLevelType w:val="hybridMultilevel"/>
    <w:tmpl w:val="7102D1BA"/>
    <w:lvl w:ilvl="0" w:tplc="5DA85F94">
      <w:start w:val="1"/>
      <w:numFmt w:val="bullet"/>
      <w:lvlText w:val=""/>
      <w:lvlJc w:val="left"/>
      <w:pPr>
        <w:ind w:left="720" w:hanging="360"/>
      </w:pPr>
      <w:rPr>
        <w:rFonts w:ascii="Symbol" w:hAnsi="Symbol" w:hint="default"/>
      </w:rPr>
    </w:lvl>
    <w:lvl w:ilvl="1" w:tplc="0E4E2FF4">
      <w:start w:val="1"/>
      <w:numFmt w:val="bullet"/>
      <w:lvlText w:val="o"/>
      <w:lvlJc w:val="left"/>
      <w:pPr>
        <w:ind w:left="1440" w:hanging="360"/>
      </w:pPr>
      <w:rPr>
        <w:rFonts w:ascii="Courier New" w:hAnsi="Courier New" w:hint="default"/>
      </w:rPr>
    </w:lvl>
    <w:lvl w:ilvl="2" w:tplc="F6DCE1EA">
      <w:start w:val="1"/>
      <w:numFmt w:val="bullet"/>
      <w:lvlText w:val=""/>
      <w:lvlJc w:val="left"/>
      <w:pPr>
        <w:ind w:left="2160" w:hanging="360"/>
      </w:pPr>
      <w:rPr>
        <w:rFonts w:ascii="Wingdings" w:hAnsi="Wingdings" w:hint="default"/>
      </w:rPr>
    </w:lvl>
    <w:lvl w:ilvl="3" w:tplc="6F36D938">
      <w:start w:val="1"/>
      <w:numFmt w:val="bullet"/>
      <w:lvlText w:val=""/>
      <w:lvlJc w:val="left"/>
      <w:pPr>
        <w:ind w:left="2880" w:hanging="360"/>
      </w:pPr>
      <w:rPr>
        <w:rFonts w:ascii="Symbol" w:hAnsi="Symbol" w:hint="default"/>
      </w:rPr>
    </w:lvl>
    <w:lvl w:ilvl="4" w:tplc="EFBA74FA">
      <w:start w:val="1"/>
      <w:numFmt w:val="bullet"/>
      <w:lvlText w:val="o"/>
      <w:lvlJc w:val="left"/>
      <w:pPr>
        <w:ind w:left="3600" w:hanging="360"/>
      </w:pPr>
      <w:rPr>
        <w:rFonts w:ascii="Courier New" w:hAnsi="Courier New" w:hint="default"/>
      </w:rPr>
    </w:lvl>
    <w:lvl w:ilvl="5" w:tplc="09A083A0">
      <w:start w:val="1"/>
      <w:numFmt w:val="bullet"/>
      <w:lvlText w:val=""/>
      <w:lvlJc w:val="left"/>
      <w:pPr>
        <w:ind w:left="4320" w:hanging="360"/>
      </w:pPr>
      <w:rPr>
        <w:rFonts w:ascii="Wingdings" w:hAnsi="Wingdings" w:hint="default"/>
      </w:rPr>
    </w:lvl>
    <w:lvl w:ilvl="6" w:tplc="EEB8CC18">
      <w:start w:val="1"/>
      <w:numFmt w:val="bullet"/>
      <w:lvlText w:val=""/>
      <w:lvlJc w:val="left"/>
      <w:pPr>
        <w:ind w:left="5040" w:hanging="360"/>
      </w:pPr>
      <w:rPr>
        <w:rFonts w:ascii="Symbol" w:hAnsi="Symbol" w:hint="default"/>
      </w:rPr>
    </w:lvl>
    <w:lvl w:ilvl="7" w:tplc="73783A66">
      <w:start w:val="1"/>
      <w:numFmt w:val="bullet"/>
      <w:lvlText w:val="o"/>
      <w:lvlJc w:val="left"/>
      <w:pPr>
        <w:ind w:left="5760" w:hanging="360"/>
      </w:pPr>
      <w:rPr>
        <w:rFonts w:ascii="Courier New" w:hAnsi="Courier New" w:hint="default"/>
      </w:rPr>
    </w:lvl>
    <w:lvl w:ilvl="8" w:tplc="CABE7686">
      <w:start w:val="1"/>
      <w:numFmt w:val="bullet"/>
      <w:lvlText w:val=""/>
      <w:lvlJc w:val="left"/>
      <w:pPr>
        <w:ind w:left="6480" w:hanging="360"/>
      </w:pPr>
      <w:rPr>
        <w:rFonts w:ascii="Wingdings" w:hAnsi="Wingdings" w:hint="default"/>
      </w:rPr>
    </w:lvl>
  </w:abstractNum>
  <w:abstractNum w:abstractNumId="18" w15:restartNumberingAfterBreak="0">
    <w:nsid w:val="78CB4A4B"/>
    <w:multiLevelType w:val="hybridMultilevel"/>
    <w:tmpl w:val="E52EA1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92F427D"/>
    <w:multiLevelType w:val="hybridMultilevel"/>
    <w:tmpl w:val="EECEF6A8"/>
    <w:lvl w:ilvl="0" w:tplc="8C6C747A">
      <w:start w:val="15"/>
      <w:numFmt w:val="bullet"/>
      <w:lvlText w:val=""/>
      <w:lvlJc w:val="left"/>
      <w:pPr>
        <w:ind w:left="1080" w:hanging="360"/>
      </w:pPr>
      <w:rPr>
        <w:rFonts w:ascii="Wingdings" w:eastAsia="Calibri" w:hAnsi="Wingdings"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A69684C"/>
    <w:multiLevelType w:val="hybridMultilevel"/>
    <w:tmpl w:val="78BE799C"/>
    <w:lvl w:ilvl="0" w:tplc="E4D45D40">
      <w:start w:val="1"/>
      <w:numFmt w:val="bullet"/>
      <w:lvlText w:val=""/>
      <w:lvlJc w:val="left"/>
      <w:pPr>
        <w:ind w:left="720" w:hanging="360"/>
      </w:pPr>
      <w:rPr>
        <w:rFonts w:ascii="Symbol" w:hAnsi="Symbol" w:hint="default"/>
      </w:rPr>
    </w:lvl>
    <w:lvl w:ilvl="1" w:tplc="C026F5C0">
      <w:start w:val="1"/>
      <w:numFmt w:val="bullet"/>
      <w:lvlText w:val="o"/>
      <w:lvlJc w:val="left"/>
      <w:pPr>
        <w:ind w:left="1440" w:hanging="360"/>
      </w:pPr>
      <w:rPr>
        <w:rFonts w:ascii="Courier New" w:hAnsi="Courier New" w:hint="default"/>
      </w:rPr>
    </w:lvl>
    <w:lvl w:ilvl="2" w:tplc="5F90831C">
      <w:start w:val="1"/>
      <w:numFmt w:val="bullet"/>
      <w:lvlText w:val=""/>
      <w:lvlJc w:val="left"/>
      <w:pPr>
        <w:ind w:left="2160" w:hanging="360"/>
      </w:pPr>
      <w:rPr>
        <w:rFonts w:ascii="Wingdings" w:hAnsi="Wingdings" w:hint="default"/>
      </w:rPr>
    </w:lvl>
    <w:lvl w:ilvl="3" w:tplc="3550916C">
      <w:start w:val="1"/>
      <w:numFmt w:val="bullet"/>
      <w:lvlText w:val=""/>
      <w:lvlJc w:val="left"/>
      <w:pPr>
        <w:ind w:left="2880" w:hanging="360"/>
      </w:pPr>
      <w:rPr>
        <w:rFonts w:ascii="Symbol" w:hAnsi="Symbol" w:hint="default"/>
      </w:rPr>
    </w:lvl>
    <w:lvl w:ilvl="4" w:tplc="41E6A5FA">
      <w:start w:val="1"/>
      <w:numFmt w:val="bullet"/>
      <w:lvlText w:val="o"/>
      <w:lvlJc w:val="left"/>
      <w:pPr>
        <w:ind w:left="3600" w:hanging="360"/>
      </w:pPr>
      <w:rPr>
        <w:rFonts w:ascii="Courier New" w:hAnsi="Courier New" w:hint="default"/>
      </w:rPr>
    </w:lvl>
    <w:lvl w:ilvl="5" w:tplc="DD22F9C4">
      <w:start w:val="1"/>
      <w:numFmt w:val="bullet"/>
      <w:lvlText w:val=""/>
      <w:lvlJc w:val="left"/>
      <w:pPr>
        <w:ind w:left="4320" w:hanging="360"/>
      </w:pPr>
      <w:rPr>
        <w:rFonts w:ascii="Wingdings" w:hAnsi="Wingdings" w:hint="default"/>
      </w:rPr>
    </w:lvl>
    <w:lvl w:ilvl="6" w:tplc="6A0EFA28">
      <w:start w:val="1"/>
      <w:numFmt w:val="bullet"/>
      <w:lvlText w:val=""/>
      <w:lvlJc w:val="left"/>
      <w:pPr>
        <w:ind w:left="5040" w:hanging="360"/>
      </w:pPr>
      <w:rPr>
        <w:rFonts w:ascii="Symbol" w:hAnsi="Symbol" w:hint="default"/>
      </w:rPr>
    </w:lvl>
    <w:lvl w:ilvl="7" w:tplc="717C2BBE">
      <w:start w:val="1"/>
      <w:numFmt w:val="bullet"/>
      <w:lvlText w:val="o"/>
      <w:lvlJc w:val="left"/>
      <w:pPr>
        <w:ind w:left="5760" w:hanging="360"/>
      </w:pPr>
      <w:rPr>
        <w:rFonts w:ascii="Courier New" w:hAnsi="Courier New" w:hint="default"/>
      </w:rPr>
    </w:lvl>
    <w:lvl w:ilvl="8" w:tplc="94B21048">
      <w:start w:val="1"/>
      <w:numFmt w:val="bullet"/>
      <w:lvlText w:val=""/>
      <w:lvlJc w:val="left"/>
      <w:pPr>
        <w:ind w:left="6480" w:hanging="360"/>
      </w:pPr>
      <w:rPr>
        <w:rFonts w:ascii="Wingdings" w:hAnsi="Wingdings" w:hint="default"/>
      </w:rPr>
    </w:lvl>
  </w:abstractNum>
  <w:num w:numId="1" w16cid:durableId="1711300472">
    <w:abstractNumId w:val="10"/>
  </w:num>
  <w:num w:numId="2" w16cid:durableId="871040967">
    <w:abstractNumId w:val="13"/>
  </w:num>
  <w:num w:numId="3" w16cid:durableId="1257589389">
    <w:abstractNumId w:val="2"/>
  </w:num>
  <w:num w:numId="4" w16cid:durableId="1061559488">
    <w:abstractNumId w:val="15"/>
  </w:num>
  <w:num w:numId="5" w16cid:durableId="2080055854">
    <w:abstractNumId w:val="1"/>
  </w:num>
  <w:num w:numId="6" w16cid:durableId="597754786">
    <w:abstractNumId w:val="16"/>
  </w:num>
  <w:num w:numId="7" w16cid:durableId="1450123167">
    <w:abstractNumId w:val="12"/>
  </w:num>
  <w:num w:numId="8" w16cid:durableId="778452283">
    <w:abstractNumId w:val="3"/>
  </w:num>
  <w:num w:numId="9" w16cid:durableId="1167937499">
    <w:abstractNumId w:val="8"/>
  </w:num>
  <w:num w:numId="10" w16cid:durableId="1447696614">
    <w:abstractNumId w:val="6"/>
  </w:num>
  <w:num w:numId="11" w16cid:durableId="123282640">
    <w:abstractNumId w:val="20"/>
  </w:num>
  <w:num w:numId="12" w16cid:durableId="1819690129">
    <w:abstractNumId w:val="17"/>
  </w:num>
  <w:num w:numId="13" w16cid:durableId="110705215">
    <w:abstractNumId w:val="5"/>
  </w:num>
  <w:num w:numId="14" w16cid:durableId="546067207">
    <w:abstractNumId w:val="9"/>
  </w:num>
  <w:num w:numId="15" w16cid:durableId="80491765">
    <w:abstractNumId w:val="19"/>
  </w:num>
  <w:num w:numId="16" w16cid:durableId="380520023">
    <w:abstractNumId w:val="11"/>
  </w:num>
  <w:num w:numId="17" w16cid:durableId="1891115806">
    <w:abstractNumId w:val="7"/>
  </w:num>
  <w:num w:numId="18" w16cid:durableId="1077098653">
    <w:abstractNumId w:val="4"/>
  </w:num>
  <w:num w:numId="19" w16cid:durableId="1328172846">
    <w:abstractNumId w:val="0"/>
  </w:num>
  <w:num w:numId="20" w16cid:durableId="1159803606">
    <w:abstractNumId w:val="18"/>
  </w:num>
  <w:num w:numId="21" w16cid:durableId="175316470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activeWritingStyle w:appName="MSWord" w:lang="fr-CH" w:vendorID="64" w:dllVersion="6" w:nlCheck="1" w:checkStyle="0"/>
  <w:activeWritingStyle w:appName="MSWord" w:lang="en-US" w:vendorID="64" w:dllVersion="6" w:nlCheck="1" w:checkStyle="1"/>
  <w:activeWritingStyle w:appName="MSWord" w:lang="en-GB" w:vendorID="64" w:dllVersion="6" w:nlCheck="1" w:checkStyle="1"/>
  <w:activeWritingStyle w:appName="MSWord" w:lang="fr-FR" w:vendorID="64" w:dllVersion="6" w:nlCheck="1" w:checkStyle="0"/>
  <w:activeWritingStyle w:appName="MSWord" w:lang="en-US" w:vendorID="64" w:dllVersion="0" w:nlCheck="1" w:checkStyle="0"/>
  <w:activeWritingStyle w:appName="MSWord" w:lang="en-GB" w:vendorID="64" w:dllVersion="0" w:nlCheck="1" w:checkStyle="0"/>
  <w:activeWritingStyle w:appName="MSWord" w:lang="fr-CH" w:vendorID="64" w:dllVersion="0" w:nlCheck="1" w:checkStyle="0"/>
  <w:activeWritingStyle w:appName="MSWord" w:lang="fr-FR" w:vendorID="64" w:dllVersion="0" w:nlCheck="1" w:checkStyle="0"/>
  <w:activeWritingStyle w:appName="MSWord"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9E8"/>
    <w:rsid w:val="0000170D"/>
    <w:rsid w:val="000043EA"/>
    <w:rsid w:val="00005832"/>
    <w:rsid w:val="00005CF4"/>
    <w:rsid w:val="00006F84"/>
    <w:rsid w:val="0001088D"/>
    <w:rsid w:val="00011889"/>
    <w:rsid w:val="00015802"/>
    <w:rsid w:val="0001740E"/>
    <w:rsid w:val="000174A0"/>
    <w:rsid w:val="00020AFB"/>
    <w:rsid w:val="00024452"/>
    <w:rsid w:val="00025BCF"/>
    <w:rsid w:val="00026BB0"/>
    <w:rsid w:val="00027D4A"/>
    <w:rsid w:val="00031474"/>
    <w:rsid w:val="00031FE4"/>
    <w:rsid w:val="00033590"/>
    <w:rsid w:val="000337B8"/>
    <w:rsid w:val="00033EEB"/>
    <w:rsid w:val="00035C92"/>
    <w:rsid w:val="00035CD2"/>
    <w:rsid w:val="00037145"/>
    <w:rsid w:val="00041FC6"/>
    <w:rsid w:val="00043F3F"/>
    <w:rsid w:val="000443A9"/>
    <w:rsid w:val="000472E2"/>
    <w:rsid w:val="000479DC"/>
    <w:rsid w:val="00047AE9"/>
    <w:rsid w:val="00050827"/>
    <w:rsid w:val="00050DEF"/>
    <w:rsid w:val="00051143"/>
    <w:rsid w:val="000514D8"/>
    <w:rsid w:val="0005182E"/>
    <w:rsid w:val="00051908"/>
    <w:rsid w:val="00051DDA"/>
    <w:rsid w:val="00053AC0"/>
    <w:rsid w:val="00056E4D"/>
    <w:rsid w:val="00062288"/>
    <w:rsid w:val="0006321E"/>
    <w:rsid w:val="000635CD"/>
    <w:rsid w:val="00065A56"/>
    <w:rsid w:val="00067D38"/>
    <w:rsid w:val="00072134"/>
    <w:rsid w:val="00073DFA"/>
    <w:rsid w:val="0007682C"/>
    <w:rsid w:val="00076A33"/>
    <w:rsid w:val="00080F20"/>
    <w:rsid w:val="00082433"/>
    <w:rsid w:val="00082F15"/>
    <w:rsid w:val="00083441"/>
    <w:rsid w:val="00083CF4"/>
    <w:rsid w:val="00086C21"/>
    <w:rsid w:val="000908AB"/>
    <w:rsid w:val="000932AB"/>
    <w:rsid w:val="00094353"/>
    <w:rsid w:val="0009450D"/>
    <w:rsid w:val="00094BC5"/>
    <w:rsid w:val="00094DF9"/>
    <w:rsid w:val="00094E7C"/>
    <w:rsid w:val="00096CF2"/>
    <w:rsid w:val="000A2C08"/>
    <w:rsid w:val="000A32E0"/>
    <w:rsid w:val="000A5DA1"/>
    <w:rsid w:val="000A71FD"/>
    <w:rsid w:val="000B0F43"/>
    <w:rsid w:val="000B38C8"/>
    <w:rsid w:val="000B4C41"/>
    <w:rsid w:val="000B5DF7"/>
    <w:rsid w:val="000B7CF7"/>
    <w:rsid w:val="000C036F"/>
    <w:rsid w:val="000C27F6"/>
    <w:rsid w:val="000C5CC9"/>
    <w:rsid w:val="000C695E"/>
    <w:rsid w:val="000D27D0"/>
    <w:rsid w:val="000D4A5B"/>
    <w:rsid w:val="000D75BC"/>
    <w:rsid w:val="000E0752"/>
    <w:rsid w:val="000E156A"/>
    <w:rsid w:val="000E15C9"/>
    <w:rsid w:val="000E1B20"/>
    <w:rsid w:val="000E2016"/>
    <w:rsid w:val="000E41C2"/>
    <w:rsid w:val="000E5CFE"/>
    <w:rsid w:val="000E6362"/>
    <w:rsid w:val="000E6666"/>
    <w:rsid w:val="000E6FAE"/>
    <w:rsid w:val="000E7552"/>
    <w:rsid w:val="000F0973"/>
    <w:rsid w:val="000F389C"/>
    <w:rsid w:val="000F3DEC"/>
    <w:rsid w:val="000F4D44"/>
    <w:rsid w:val="000F4DED"/>
    <w:rsid w:val="000F5729"/>
    <w:rsid w:val="000F62E7"/>
    <w:rsid w:val="000F6418"/>
    <w:rsid w:val="00102BDC"/>
    <w:rsid w:val="00104044"/>
    <w:rsid w:val="001040F4"/>
    <w:rsid w:val="001053C9"/>
    <w:rsid w:val="00110AAB"/>
    <w:rsid w:val="00110C3C"/>
    <w:rsid w:val="001110F2"/>
    <w:rsid w:val="00113998"/>
    <w:rsid w:val="001153DD"/>
    <w:rsid w:val="0011601D"/>
    <w:rsid w:val="001160DF"/>
    <w:rsid w:val="0011719A"/>
    <w:rsid w:val="00120E98"/>
    <w:rsid w:val="001215CB"/>
    <w:rsid w:val="00121E28"/>
    <w:rsid w:val="00121FF2"/>
    <w:rsid w:val="00125054"/>
    <w:rsid w:val="0012620F"/>
    <w:rsid w:val="001267DC"/>
    <w:rsid w:val="00127937"/>
    <w:rsid w:val="001310D3"/>
    <w:rsid w:val="00132413"/>
    <w:rsid w:val="00132A6F"/>
    <w:rsid w:val="00133592"/>
    <w:rsid w:val="001346AD"/>
    <w:rsid w:val="0013622C"/>
    <w:rsid w:val="001405CB"/>
    <w:rsid w:val="001413C7"/>
    <w:rsid w:val="00143FCF"/>
    <w:rsid w:val="00145301"/>
    <w:rsid w:val="001459C8"/>
    <w:rsid w:val="00146494"/>
    <w:rsid w:val="001467E0"/>
    <w:rsid w:val="001468F6"/>
    <w:rsid w:val="001531AE"/>
    <w:rsid w:val="001538A8"/>
    <w:rsid w:val="00154941"/>
    <w:rsid w:val="00154F2E"/>
    <w:rsid w:val="0015500B"/>
    <w:rsid w:val="00156880"/>
    <w:rsid w:val="00156966"/>
    <w:rsid w:val="0015708F"/>
    <w:rsid w:val="0016015E"/>
    <w:rsid w:val="0016132C"/>
    <w:rsid w:val="00161899"/>
    <w:rsid w:val="001631E3"/>
    <w:rsid w:val="0016367F"/>
    <w:rsid w:val="001649A7"/>
    <w:rsid w:val="001736C0"/>
    <w:rsid w:val="00174E88"/>
    <w:rsid w:val="0017553F"/>
    <w:rsid w:val="00176E73"/>
    <w:rsid w:val="00180700"/>
    <w:rsid w:val="001847E2"/>
    <w:rsid w:val="00186093"/>
    <w:rsid w:val="00186EF1"/>
    <w:rsid w:val="00187105"/>
    <w:rsid w:val="00190AC2"/>
    <w:rsid w:val="001920EF"/>
    <w:rsid w:val="00192BD8"/>
    <w:rsid w:val="00192E3B"/>
    <w:rsid w:val="001934B6"/>
    <w:rsid w:val="00193F37"/>
    <w:rsid w:val="001947E7"/>
    <w:rsid w:val="001960B9"/>
    <w:rsid w:val="00197688"/>
    <w:rsid w:val="0019788D"/>
    <w:rsid w:val="001A061E"/>
    <w:rsid w:val="001A2418"/>
    <w:rsid w:val="001A4242"/>
    <w:rsid w:val="001A5FC3"/>
    <w:rsid w:val="001A6A0A"/>
    <w:rsid w:val="001B1E7C"/>
    <w:rsid w:val="001B312A"/>
    <w:rsid w:val="001B3479"/>
    <w:rsid w:val="001B3A44"/>
    <w:rsid w:val="001B3D78"/>
    <w:rsid w:val="001B3E77"/>
    <w:rsid w:val="001B483F"/>
    <w:rsid w:val="001B5782"/>
    <w:rsid w:val="001B5BDF"/>
    <w:rsid w:val="001C2C71"/>
    <w:rsid w:val="001C5CDD"/>
    <w:rsid w:val="001C6305"/>
    <w:rsid w:val="001C74E0"/>
    <w:rsid w:val="001D0513"/>
    <w:rsid w:val="001D1614"/>
    <w:rsid w:val="001D2C9F"/>
    <w:rsid w:val="001D319B"/>
    <w:rsid w:val="001D638E"/>
    <w:rsid w:val="001D704B"/>
    <w:rsid w:val="001D7B94"/>
    <w:rsid w:val="001E043F"/>
    <w:rsid w:val="001E4C18"/>
    <w:rsid w:val="001E656F"/>
    <w:rsid w:val="001F0BE3"/>
    <w:rsid w:val="001F0C0B"/>
    <w:rsid w:val="001F2430"/>
    <w:rsid w:val="001F3D77"/>
    <w:rsid w:val="001F4C47"/>
    <w:rsid w:val="001F5CDC"/>
    <w:rsid w:val="001F5F2C"/>
    <w:rsid w:val="001F791C"/>
    <w:rsid w:val="001F7F03"/>
    <w:rsid w:val="00201118"/>
    <w:rsid w:val="00202101"/>
    <w:rsid w:val="00202107"/>
    <w:rsid w:val="0020318D"/>
    <w:rsid w:val="00204832"/>
    <w:rsid w:val="00213023"/>
    <w:rsid w:val="00216BBC"/>
    <w:rsid w:val="00220296"/>
    <w:rsid w:val="00221B78"/>
    <w:rsid w:val="002230A3"/>
    <w:rsid w:val="0022317E"/>
    <w:rsid w:val="0022455C"/>
    <w:rsid w:val="00224673"/>
    <w:rsid w:val="0022539D"/>
    <w:rsid w:val="0023240F"/>
    <w:rsid w:val="002340C5"/>
    <w:rsid w:val="00234B35"/>
    <w:rsid w:val="00234B71"/>
    <w:rsid w:val="00234CD0"/>
    <w:rsid w:val="00241BBE"/>
    <w:rsid w:val="0024270F"/>
    <w:rsid w:val="00242C3A"/>
    <w:rsid w:val="002472E4"/>
    <w:rsid w:val="0025042A"/>
    <w:rsid w:val="00251937"/>
    <w:rsid w:val="00252712"/>
    <w:rsid w:val="00252FD6"/>
    <w:rsid w:val="002553C9"/>
    <w:rsid w:val="00256CEC"/>
    <w:rsid w:val="002571B0"/>
    <w:rsid w:val="0026014B"/>
    <w:rsid w:val="00260230"/>
    <w:rsid w:val="002623B0"/>
    <w:rsid w:val="00265F42"/>
    <w:rsid w:val="00267562"/>
    <w:rsid w:val="0027283A"/>
    <w:rsid w:val="002757F3"/>
    <w:rsid w:val="0027753E"/>
    <w:rsid w:val="00277638"/>
    <w:rsid w:val="00281BED"/>
    <w:rsid w:val="00281D91"/>
    <w:rsid w:val="00281EC2"/>
    <w:rsid w:val="0028386A"/>
    <w:rsid w:val="00285A32"/>
    <w:rsid w:val="002873D0"/>
    <w:rsid w:val="00287DEB"/>
    <w:rsid w:val="00291D44"/>
    <w:rsid w:val="002930BC"/>
    <w:rsid w:val="00293F51"/>
    <w:rsid w:val="002A21FC"/>
    <w:rsid w:val="002A5BE0"/>
    <w:rsid w:val="002A6BE2"/>
    <w:rsid w:val="002A6EE8"/>
    <w:rsid w:val="002B48F8"/>
    <w:rsid w:val="002B5C12"/>
    <w:rsid w:val="002B748F"/>
    <w:rsid w:val="002C32A8"/>
    <w:rsid w:val="002C47C5"/>
    <w:rsid w:val="002C5C1F"/>
    <w:rsid w:val="002C7FB8"/>
    <w:rsid w:val="002D1DF3"/>
    <w:rsid w:val="002D26CE"/>
    <w:rsid w:val="002D3253"/>
    <w:rsid w:val="002D41C9"/>
    <w:rsid w:val="002D4FCA"/>
    <w:rsid w:val="002D51EB"/>
    <w:rsid w:val="002D63EA"/>
    <w:rsid w:val="002D64E8"/>
    <w:rsid w:val="002E361B"/>
    <w:rsid w:val="002E7FC7"/>
    <w:rsid w:val="002F1F09"/>
    <w:rsid w:val="002F3304"/>
    <w:rsid w:val="002F3CE3"/>
    <w:rsid w:val="002F3FCA"/>
    <w:rsid w:val="002F41C7"/>
    <w:rsid w:val="002F57AE"/>
    <w:rsid w:val="002F66B2"/>
    <w:rsid w:val="003013C3"/>
    <w:rsid w:val="00303B89"/>
    <w:rsid w:val="003047A6"/>
    <w:rsid w:val="0030574E"/>
    <w:rsid w:val="00306254"/>
    <w:rsid w:val="00307B2E"/>
    <w:rsid w:val="00307E15"/>
    <w:rsid w:val="0031086A"/>
    <w:rsid w:val="00311F2A"/>
    <w:rsid w:val="00312554"/>
    <w:rsid w:val="0031364D"/>
    <w:rsid w:val="00313F88"/>
    <w:rsid w:val="003168FA"/>
    <w:rsid w:val="003171AF"/>
    <w:rsid w:val="00320137"/>
    <w:rsid w:val="00325529"/>
    <w:rsid w:val="003321A9"/>
    <w:rsid w:val="00332254"/>
    <w:rsid w:val="00333086"/>
    <w:rsid w:val="00337EEE"/>
    <w:rsid w:val="00337F41"/>
    <w:rsid w:val="003428AD"/>
    <w:rsid w:val="00345080"/>
    <w:rsid w:val="00351E18"/>
    <w:rsid w:val="00351E4E"/>
    <w:rsid w:val="00354F1E"/>
    <w:rsid w:val="003623E2"/>
    <w:rsid w:val="00363E04"/>
    <w:rsid w:val="00363E73"/>
    <w:rsid w:val="003670A0"/>
    <w:rsid w:val="003672EA"/>
    <w:rsid w:val="00367B4C"/>
    <w:rsid w:val="003709A7"/>
    <w:rsid w:val="00373447"/>
    <w:rsid w:val="00373D53"/>
    <w:rsid w:val="00375503"/>
    <w:rsid w:val="00375F94"/>
    <w:rsid w:val="003773FE"/>
    <w:rsid w:val="00383C89"/>
    <w:rsid w:val="00384936"/>
    <w:rsid w:val="00384C43"/>
    <w:rsid w:val="00385C65"/>
    <w:rsid w:val="00387293"/>
    <w:rsid w:val="00387DD1"/>
    <w:rsid w:val="00390E18"/>
    <w:rsid w:val="003912FC"/>
    <w:rsid w:val="00395518"/>
    <w:rsid w:val="00397960"/>
    <w:rsid w:val="00397DAA"/>
    <w:rsid w:val="003A044D"/>
    <w:rsid w:val="003A1815"/>
    <w:rsid w:val="003A1A09"/>
    <w:rsid w:val="003A2464"/>
    <w:rsid w:val="003A3F46"/>
    <w:rsid w:val="003A4630"/>
    <w:rsid w:val="003A4D22"/>
    <w:rsid w:val="003A6C6D"/>
    <w:rsid w:val="003B47CF"/>
    <w:rsid w:val="003B5EC9"/>
    <w:rsid w:val="003B62CB"/>
    <w:rsid w:val="003B7851"/>
    <w:rsid w:val="003B7FDE"/>
    <w:rsid w:val="003C0D6D"/>
    <w:rsid w:val="003C678F"/>
    <w:rsid w:val="003D16BD"/>
    <w:rsid w:val="003D179D"/>
    <w:rsid w:val="003D1DFA"/>
    <w:rsid w:val="003D4253"/>
    <w:rsid w:val="003D69AA"/>
    <w:rsid w:val="003E00FC"/>
    <w:rsid w:val="003E035B"/>
    <w:rsid w:val="003E40D4"/>
    <w:rsid w:val="003F03EC"/>
    <w:rsid w:val="003F160A"/>
    <w:rsid w:val="003F22E8"/>
    <w:rsid w:val="003F2E56"/>
    <w:rsid w:val="003F39D8"/>
    <w:rsid w:val="003F4A77"/>
    <w:rsid w:val="003F6490"/>
    <w:rsid w:val="0040120C"/>
    <w:rsid w:val="004013EF"/>
    <w:rsid w:val="00403323"/>
    <w:rsid w:val="0040357E"/>
    <w:rsid w:val="004051AB"/>
    <w:rsid w:val="00405921"/>
    <w:rsid w:val="004079F3"/>
    <w:rsid w:val="004101C8"/>
    <w:rsid w:val="00410238"/>
    <w:rsid w:val="004103F7"/>
    <w:rsid w:val="00412456"/>
    <w:rsid w:val="00417B27"/>
    <w:rsid w:val="00420105"/>
    <w:rsid w:val="00420630"/>
    <w:rsid w:val="00421C25"/>
    <w:rsid w:val="00422991"/>
    <w:rsid w:val="00424484"/>
    <w:rsid w:val="0042503A"/>
    <w:rsid w:val="004264EE"/>
    <w:rsid w:val="00427FE4"/>
    <w:rsid w:val="00431D32"/>
    <w:rsid w:val="004328A8"/>
    <w:rsid w:val="00432B4E"/>
    <w:rsid w:val="00433A2D"/>
    <w:rsid w:val="00435EED"/>
    <w:rsid w:val="00436B25"/>
    <w:rsid w:val="004459FE"/>
    <w:rsid w:val="00447D0C"/>
    <w:rsid w:val="00452BAA"/>
    <w:rsid w:val="004536B4"/>
    <w:rsid w:val="004543E2"/>
    <w:rsid w:val="00460117"/>
    <w:rsid w:val="004601AB"/>
    <w:rsid w:val="00460BD5"/>
    <w:rsid w:val="0046195D"/>
    <w:rsid w:val="00461BC2"/>
    <w:rsid w:val="0046342E"/>
    <w:rsid w:val="0046413A"/>
    <w:rsid w:val="00464415"/>
    <w:rsid w:val="0047056D"/>
    <w:rsid w:val="00473DCD"/>
    <w:rsid w:val="004744A3"/>
    <w:rsid w:val="004761C3"/>
    <w:rsid w:val="00477F09"/>
    <w:rsid w:val="004800AC"/>
    <w:rsid w:val="0048271C"/>
    <w:rsid w:val="00485E28"/>
    <w:rsid w:val="004920AF"/>
    <w:rsid w:val="0049219C"/>
    <w:rsid w:val="004938CC"/>
    <w:rsid w:val="00494481"/>
    <w:rsid w:val="0049603B"/>
    <w:rsid w:val="00496C2C"/>
    <w:rsid w:val="004A349C"/>
    <w:rsid w:val="004A58C3"/>
    <w:rsid w:val="004A6862"/>
    <w:rsid w:val="004A725F"/>
    <w:rsid w:val="004A7A1A"/>
    <w:rsid w:val="004A7EAF"/>
    <w:rsid w:val="004B1F78"/>
    <w:rsid w:val="004B23A3"/>
    <w:rsid w:val="004B412E"/>
    <w:rsid w:val="004B6355"/>
    <w:rsid w:val="004B701A"/>
    <w:rsid w:val="004B79F1"/>
    <w:rsid w:val="004B7ED5"/>
    <w:rsid w:val="004C3AAA"/>
    <w:rsid w:val="004C4CFA"/>
    <w:rsid w:val="004C6E32"/>
    <w:rsid w:val="004D0D47"/>
    <w:rsid w:val="004D1189"/>
    <w:rsid w:val="004E0ABC"/>
    <w:rsid w:val="004E58F6"/>
    <w:rsid w:val="004E680F"/>
    <w:rsid w:val="004E6CAF"/>
    <w:rsid w:val="004E6E62"/>
    <w:rsid w:val="004F01FC"/>
    <w:rsid w:val="004F0F6A"/>
    <w:rsid w:val="004F2296"/>
    <w:rsid w:val="004F2CB6"/>
    <w:rsid w:val="004F30FC"/>
    <w:rsid w:val="004F4936"/>
    <w:rsid w:val="004F6057"/>
    <w:rsid w:val="004F6306"/>
    <w:rsid w:val="005005AF"/>
    <w:rsid w:val="00500AA8"/>
    <w:rsid w:val="00500AC0"/>
    <w:rsid w:val="00501CDC"/>
    <w:rsid w:val="00501D4E"/>
    <w:rsid w:val="0050269B"/>
    <w:rsid w:val="00502A31"/>
    <w:rsid w:val="00503228"/>
    <w:rsid w:val="0050529F"/>
    <w:rsid w:val="00505A15"/>
    <w:rsid w:val="00507ECF"/>
    <w:rsid w:val="0051007B"/>
    <w:rsid w:val="00511499"/>
    <w:rsid w:val="00514CCB"/>
    <w:rsid w:val="005151E6"/>
    <w:rsid w:val="00516167"/>
    <w:rsid w:val="00520443"/>
    <w:rsid w:val="0052061A"/>
    <w:rsid w:val="00520F67"/>
    <w:rsid w:val="00521757"/>
    <w:rsid w:val="005229A8"/>
    <w:rsid w:val="00523C2D"/>
    <w:rsid w:val="00524D53"/>
    <w:rsid w:val="00525B60"/>
    <w:rsid w:val="00530253"/>
    <w:rsid w:val="00531AF9"/>
    <w:rsid w:val="00532480"/>
    <w:rsid w:val="00534BE6"/>
    <w:rsid w:val="0053594D"/>
    <w:rsid w:val="00535D75"/>
    <w:rsid w:val="00535EA7"/>
    <w:rsid w:val="00540147"/>
    <w:rsid w:val="00543EB3"/>
    <w:rsid w:val="005445C9"/>
    <w:rsid w:val="005472F2"/>
    <w:rsid w:val="005476D4"/>
    <w:rsid w:val="00552428"/>
    <w:rsid w:val="0055297E"/>
    <w:rsid w:val="0055407A"/>
    <w:rsid w:val="005562C5"/>
    <w:rsid w:val="00556AFD"/>
    <w:rsid w:val="00556B9D"/>
    <w:rsid w:val="00556BFD"/>
    <w:rsid w:val="00560EF3"/>
    <w:rsid w:val="00571A60"/>
    <w:rsid w:val="00575063"/>
    <w:rsid w:val="005756B3"/>
    <w:rsid w:val="00581DFC"/>
    <w:rsid w:val="005852D2"/>
    <w:rsid w:val="00586160"/>
    <w:rsid w:val="00590271"/>
    <w:rsid w:val="00593836"/>
    <w:rsid w:val="005951D3"/>
    <w:rsid w:val="00596C4D"/>
    <w:rsid w:val="00597239"/>
    <w:rsid w:val="005A284D"/>
    <w:rsid w:val="005A33C5"/>
    <w:rsid w:val="005A37C5"/>
    <w:rsid w:val="005A3E89"/>
    <w:rsid w:val="005A42E5"/>
    <w:rsid w:val="005A4B31"/>
    <w:rsid w:val="005B0C65"/>
    <w:rsid w:val="005B422A"/>
    <w:rsid w:val="005B5124"/>
    <w:rsid w:val="005C0688"/>
    <w:rsid w:val="005C0A85"/>
    <w:rsid w:val="005C4E56"/>
    <w:rsid w:val="005C6347"/>
    <w:rsid w:val="005C71FC"/>
    <w:rsid w:val="005D0F00"/>
    <w:rsid w:val="005D16C3"/>
    <w:rsid w:val="005D1D5B"/>
    <w:rsid w:val="005D3E4C"/>
    <w:rsid w:val="005D5C4B"/>
    <w:rsid w:val="005D606C"/>
    <w:rsid w:val="005E0DFE"/>
    <w:rsid w:val="005E38B0"/>
    <w:rsid w:val="005E4147"/>
    <w:rsid w:val="005E45E1"/>
    <w:rsid w:val="005E52AE"/>
    <w:rsid w:val="005E739F"/>
    <w:rsid w:val="005F1701"/>
    <w:rsid w:val="005F2EE2"/>
    <w:rsid w:val="005F3560"/>
    <w:rsid w:val="005F35E6"/>
    <w:rsid w:val="005F3AF1"/>
    <w:rsid w:val="005F5ACC"/>
    <w:rsid w:val="005F7110"/>
    <w:rsid w:val="005F76C7"/>
    <w:rsid w:val="00602086"/>
    <w:rsid w:val="006021E8"/>
    <w:rsid w:val="00604772"/>
    <w:rsid w:val="006050D0"/>
    <w:rsid w:val="006060F5"/>
    <w:rsid w:val="0060717B"/>
    <w:rsid w:val="006110E8"/>
    <w:rsid w:val="00611354"/>
    <w:rsid w:val="00612D6F"/>
    <w:rsid w:val="006132AD"/>
    <w:rsid w:val="00613A88"/>
    <w:rsid w:val="00613AF6"/>
    <w:rsid w:val="00613F96"/>
    <w:rsid w:val="00614051"/>
    <w:rsid w:val="00615442"/>
    <w:rsid w:val="00617BF2"/>
    <w:rsid w:val="00617DF1"/>
    <w:rsid w:val="00617F78"/>
    <w:rsid w:val="006207DE"/>
    <w:rsid w:val="00621F3F"/>
    <w:rsid w:val="00624989"/>
    <w:rsid w:val="00624CA2"/>
    <w:rsid w:val="00625132"/>
    <w:rsid w:val="006300E4"/>
    <w:rsid w:val="00632D07"/>
    <w:rsid w:val="00632D4F"/>
    <w:rsid w:val="006357E0"/>
    <w:rsid w:val="00635D74"/>
    <w:rsid w:val="00636041"/>
    <w:rsid w:val="0063630F"/>
    <w:rsid w:val="00644C4E"/>
    <w:rsid w:val="0064752D"/>
    <w:rsid w:val="00650E49"/>
    <w:rsid w:val="0065119E"/>
    <w:rsid w:val="00651627"/>
    <w:rsid w:val="00651CCA"/>
    <w:rsid w:val="0065377C"/>
    <w:rsid w:val="006557D0"/>
    <w:rsid w:val="00656212"/>
    <w:rsid w:val="00662CF0"/>
    <w:rsid w:val="006630A4"/>
    <w:rsid w:val="00664A4F"/>
    <w:rsid w:val="00666DD0"/>
    <w:rsid w:val="00667480"/>
    <w:rsid w:val="00667861"/>
    <w:rsid w:val="006701AF"/>
    <w:rsid w:val="006702CA"/>
    <w:rsid w:val="006720AC"/>
    <w:rsid w:val="00673480"/>
    <w:rsid w:val="0067349D"/>
    <w:rsid w:val="00675156"/>
    <w:rsid w:val="00675A5E"/>
    <w:rsid w:val="0067612C"/>
    <w:rsid w:val="00676C57"/>
    <w:rsid w:val="006779AE"/>
    <w:rsid w:val="00680A98"/>
    <w:rsid w:val="00681612"/>
    <w:rsid w:val="00681CDF"/>
    <w:rsid w:val="00682DE9"/>
    <w:rsid w:val="00683AB2"/>
    <w:rsid w:val="00683B99"/>
    <w:rsid w:val="00687DC4"/>
    <w:rsid w:val="006921E6"/>
    <w:rsid w:val="00697D46"/>
    <w:rsid w:val="006A03D7"/>
    <w:rsid w:val="006A10D5"/>
    <w:rsid w:val="006A1AFF"/>
    <w:rsid w:val="006A36BD"/>
    <w:rsid w:val="006A4B9E"/>
    <w:rsid w:val="006A4E0A"/>
    <w:rsid w:val="006A791F"/>
    <w:rsid w:val="006A7AAB"/>
    <w:rsid w:val="006B15D3"/>
    <w:rsid w:val="006B1D00"/>
    <w:rsid w:val="006B33A9"/>
    <w:rsid w:val="006B3D69"/>
    <w:rsid w:val="006B4A52"/>
    <w:rsid w:val="006C0DBB"/>
    <w:rsid w:val="006C40FF"/>
    <w:rsid w:val="006C431E"/>
    <w:rsid w:val="006C725A"/>
    <w:rsid w:val="006C783F"/>
    <w:rsid w:val="006C7CBB"/>
    <w:rsid w:val="006C7F7C"/>
    <w:rsid w:val="006D0A2E"/>
    <w:rsid w:val="006D1B10"/>
    <w:rsid w:val="006D3DE2"/>
    <w:rsid w:val="006D404B"/>
    <w:rsid w:val="006D4EC6"/>
    <w:rsid w:val="006D555D"/>
    <w:rsid w:val="006E0838"/>
    <w:rsid w:val="006E1F05"/>
    <w:rsid w:val="006E3C03"/>
    <w:rsid w:val="006E4DC0"/>
    <w:rsid w:val="006E5AE8"/>
    <w:rsid w:val="006F41B2"/>
    <w:rsid w:val="00701A74"/>
    <w:rsid w:val="007042F6"/>
    <w:rsid w:val="00704414"/>
    <w:rsid w:val="007047D9"/>
    <w:rsid w:val="00704FA4"/>
    <w:rsid w:val="007065A0"/>
    <w:rsid w:val="00710D9A"/>
    <w:rsid w:val="00720121"/>
    <w:rsid w:val="00721455"/>
    <w:rsid w:val="007268A1"/>
    <w:rsid w:val="00731705"/>
    <w:rsid w:val="00731E8F"/>
    <w:rsid w:val="00735831"/>
    <w:rsid w:val="00736049"/>
    <w:rsid w:val="00741C86"/>
    <w:rsid w:val="00744CC8"/>
    <w:rsid w:val="007458E1"/>
    <w:rsid w:val="00745CB7"/>
    <w:rsid w:val="0074686A"/>
    <w:rsid w:val="007468F1"/>
    <w:rsid w:val="007504C0"/>
    <w:rsid w:val="00750A51"/>
    <w:rsid w:val="00750E9D"/>
    <w:rsid w:val="00751050"/>
    <w:rsid w:val="00752163"/>
    <w:rsid w:val="00752FD6"/>
    <w:rsid w:val="00755854"/>
    <w:rsid w:val="007565D6"/>
    <w:rsid w:val="0075697D"/>
    <w:rsid w:val="00762D9C"/>
    <w:rsid w:val="007638A5"/>
    <w:rsid w:val="0076443B"/>
    <w:rsid w:val="0076720C"/>
    <w:rsid w:val="00767B06"/>
    <w:rsid w:val="00776C9D"/>
    <w:rsid w:val="00782FBD"/>
    <w:rsid w:val="007846AC"/>
    <w:rsid w:val="00786566"/>
    <w:rsid w:val="0078699B"/>
    <w:rsid w:val="007879DC"/>
    <w:rsid w:val="007904AE"/>
    <w:rsid w:val="007905CE"/>
    <w:rsid w:val="00794BCF"/>
    <w:rsid w:val="007957A1"/>
    <w:rsid w:val="00795F55"/>
    <w:rsid w:val="007A04C9"/>
    <w:rsid w:val="007A193D"/>
    <w:rsid w:val="007A26C1"/>
    <w:rsid w:val="007A5908"/>
    <w:rsid w:val="007A5D3D"/>
    <w:rsid w:val="007B0F76"/>
    <w:rsid w:val="007B1203"/>
    <w:rsid w:val="007B19A7"/>
    <w:rsid w:val="007B66B7"/>
    <w:rsid w:val="007B77D4"/>
    <w:rsid w:val="007C0B44"/>
    <w:rsid w:val="007C6B86"/>
    <w:rsid w:val="007D0AA3"/>
    <w:rsid w:val="007D42C4"/>
    <w:rsid w:val="007D611B"/>
    <w:rsid w:val="007D6CEA"/>
    <w:rsid w:val="007D79B2"/>
    <w:rsid w:val="007E1A3E"/>
    <w:rsid w:val="007E2BD5"/>
    <w:rsid w:val="007E5C96"/>
    <w:rsid w:val="007E68D8"/>
    <w:rsid w:val="007F0D8D"/>
    <w:rsid w:val="007F0FE5"/>
    <w:rsid w:val="007F21E9"/>
    <w:rsid w:val="007F3B9A"/>
    <w:rsid w:val="007F45E8"/>
    <w:rsid w:val="007F681B"/>
    <w:rsid w:val="007F6AB2"/>
    <w:rsid w:val="008005C7"/>
    <w:rsid w:val="008034C7"/>
    <w:rsid w:val="00804404"/>
    <w:rsid w:val="00806435"/>
    <w:rsid w:val="00806A23"/>
    <w:rsid w:val="008079E2"/>
    <w:rsid w:val="00812B2B"/>
    <w:rsid w:val="0081331F"/>
    <w:rsid w:val="008137ED"/>
    <w:rsid w:val="00817684"/>
    <w:rsid w:val="00817E7B"/>
    <w:rsid w:val="00820273"/>
    <w:rsid w:val="0082239C"/>
    <w:rsid w:val="00823957"/>
    <w:rsid w:val="008239CA"/>
    <w:rsid w:val="008245AF"/>
    <w:rsid w:val="00824C1C"/>
    <w:rsid w:val="008264DC"/>
    <w:rsid w:val="008270F9"/>
    <w:rsid w:val="00831224"/>
    <w:rsid w:val="008325E6"/>
    <w:rsid w:val="00834210"/>
    <w:rsid w:val="0083450F"/>
    <w:rsid w:val="00834E42"/>
    <w:rsid w:val="008368D4"/>
    <w:rsid w:val="008374D8"/>
    <w:rsid w:val="0084322A"/>
    <w:rsid w:val="00845E94"/>
    <w:rsid w:val="00847624"/>
    <w:rsid w:val="008508BA"/>
    <w:rsid w:val="00850C7A"/>
    <w:rsid w:val="0085116E"/>
    <w:rsid w:val="008529CA"/>
    <w:rsid w:val="008544D9"/>
    <w:rsid w:val="0086131C"/>
    <w:rsid w:val="008617B9"/>
    <w:rsid w:val="008623CA"/>
    <w:rsid w:val="008628E1"/>
    <w:rsid w:val="00864DEC"/>
    <w:rsid w:val="008656DF"/>
    <w:rsid w:val="00865C43"/>
    <w:rsid w:val="0087312F"/>
    <w:rsid w:val="008746D8"/>
    <w:rsid w:val="00874B4E"/>
    <w:rsid w:val="00874F51"/>
    <w:rsid w:val="0087514D"/>
    <w:rsid w:val="008762D8"/>
    <w:rsid w:val="00880E0C"/>
    <w:rsid w:val="008811CF"/>
    <w:rsid w:val="00881C93"/>
    <w:rsid w:val="00882F27"/>
    <w:rsid w:val="00884703"/>
    <w:rsid w:val="008851E7"/>
    <w:rsid w:val="0088625E"/>
    <w:rsid w:val="008866A7"/>
    <w:rsid w:val="00895C5B"/>
    <w:rsid w:val="00897261"/>
    <w:rsid w:val="00897EDA"/>
    <w:rsid w:val="008A1D7F"/>
    <w:rsid w:val="008A3C36"/>
    <w:rsid w:val="008A5290"/>
    <w:rsid w:val="008A585B"/>
    <w:rsid w:val="008A72B8"/>
    <w:rsid w:val="008B0005"/>
    <w:rsid w:val="008B0E47"/>
    <w:rsid w:val="008B244F"/>
    <w:rsid w:val="008B32AC"/>
    <w:rsid w:val="008B3C3F"/>
    <w:rsid w:val="008B426E"/>
    <w:rsid w:val="008B4898"/>
    <w:rsid w:val="008B4A6E"/>
    <w:rsid w:val="008B5957"/>
    <w:rsid w:val="008B702A"/>
    <w:rsid w:val="008C09E7"/>
    <w:rsid w:val="008C2A92"/>
    <w:rsid w:val="008C2F58"/>
    <w:rsid w:val="008D12FB"/>
    <w:rsid w:val="008D32D7"/>
    <w:rsid w:val="008D5157"/>
    <w:rsid w:val="008D595E"/>
    <w:rsid w:val="008D6C30"/>
    <w:rsid w:val="008E1F1E"/>
    <w:rsid w:val="008E479E"/>
    <w:rsid w:val="008E500C"/>
    <w:rsid w:val="008E5109"/>
    <w:rsid w:val="008E52F8"/>
    <w:rsid w:val="008E5556"/>
    <w:rsid w:val="008E59B3"/>
    <w:rsid w:val="008E5C33"/>
    <w:rsid w:val="008E65FB"/>
    <w:rsid w:val="008E7431"/>
    <w:rsid w:val="008E749F"/>
    <w:rsid w:val="008F2CB1"/>
    <w:rsid w:val="008F5ED4"/>
    <w:rsid w:val="008F743C"/>
    <w:rsid w:val="00900A7A"/>
    <w:rsid w:val="009035C9"/>
    <w:rsid w:val="009040A1"/>
    <w:rsid w:val="00904670"/>
    <w:rsid w:val="009054D0"/>
    <w:rsid w:val="009054DC"/>
    <w:rsid w:val="0090608C"/>
    <w:rsid w:val="0090622C"/>
    <w:rsid w:val="0090758A"/>
    <w:rsid w:val="0091032F"/>
    <w:rsid w:val="009123FF"/>
    <w:rsid w:val="0091325C"/>
    <w:rsid w:val="00913A4C"/>
    <w:rsid w:val="00915177"/>
    <w:rsid w:val="009173EA"/>
    <w:rsid w:val="00920A8B"/>
    <w:rsid w:val="00922116"/>
    <w:rsid w:val="00922D58"/>
    <w:rsid w:val="00924EE7"/>
    <w:rsid w:val="00927E0D"/>
    <w:rsid w:val="009300F5"/>
    <w:rsid w:val="00931263"/>
    <w:rsid w:val="00931A27"/>
    <w:rsid w:val="00932851"/>
    <w:rsid w:val="00935C54"/>
    <w:rsid w:val="00944946"/>
    <w:rsid w:val="00945143"/>
    <w:rsid w:val="009515CA"/>
    <w:rsid w:val="009524BC"/>
    <w:rsid w:val="00953538"/>
    <w:rsid w:val="00954C8C"/>
    <w:rsid w:val="00955808"/>
    <w:rsid w:val="00955D07"/>
    <w:rsid w:val="0095722D"/>
    <w:rsid w:val="009579E8"/>
    <w:rsid w:val="00960C4B"/>
    <w:rsid w:val="00962260"/>
    <w:rsid w:val="00962F75"/>
    <w:rsid w:val="0096309C"/>
    <w:rsid w:val="00966A5D"/>
    <w:rsid w:val="00967223"/>
    <w:rsid w:val="00972872"/>
    <w:rsid w:val="009748E0"/>
    <w:rsid w:val="00974CDF"/>
    <w:rsid w:val="009758DB"/>
    <w:rsid w:val="00980405"/>
    <w:rsid w:val="0098175C"/>
    <w:rsid w:val="0098246A"/>
    <w:rsid w:val="00983A33"/>
    <w:rsid w:val="00983A77"/>
    <w:rsid w:val="00983C14"/>
    <w:rsid w:val="00984353"/>
    <w:rsid w:val="00986376"/>
    <w:rsid w:val="0099117C"/>
    <w:rsid w:val="0099232E"/>
    <w:rsid w:val="0099388D"/>
    <w:rsid w:val="00994619"/>
    <w:rsid w:val="00995589"/>
    <w:rsid w:val="009A155B"/>
    <w:rsid w:val="009A16A9"/>
    <w:rsid w:val="009A475A"/>
    <w:rsid w:val="009A4B84"/>
    <w:rsid w:val="009A6D46"/>
    <w:rsid w:val="009B1147"/>
    <w:rsid w:val="009B27E0"/>
    <w:rsid w:val="009B40EC"/>
    <w:rsid w:val="009B448D"/>
    <w:rsid w:val="009B64F1"/>
    <w:rsid w:val="009C07B6"/>
    <w:rsid w:val="009C088D"/>
    <w:rsid w:val="009C0EC6"/>
    <w:rsid w:val="009C3467"/>
    <w:rsid w:val="009C3C20"/>
    <w:rsid w:val="009C4AAA"/>
    <w:rsid w:val="009C4FF0"/>
    <w:rsid w:val="009C68FD"/>
    <w:rsid w:val="009C6A5E"/>
    <w:rsid w:val="009C78D8"/>
    <w:rsid w:val="009D0164"/>
    <w:rsid w:val="009D1DA8"/>
    <w:rsid w:val="009D40CB"/>
    <w:rsid w:val="009D667E"/>
    <w:rsid w:val="009E4A78"/>
    <w:rsid w:val="009E4C41"/>
    <w:rsid w:val="009E4E08"/>
    <w:rsid w:val="009F015C"/>
    <w:rsid w:val="009F0AEC"/>
    <w:rsid w:val="009F2C99"/>
    <w:rsid w:val="009F3A7A"/>
    <w:rsid w:val="009F6851"/>
    <w:rsid w:val="009F76A9"/>
    <w:rsid w:val="00A00594"/>
    <w:rsid w:val="00A047AB"/>
    <w:rsid w:val="00A14AAC"/>
    <w:rsid w:val="00A16BF4"/>
    <w:rsid w:val="00A21CCF"/>
    <w:rsid w:val="00A221ED"/>
    <w:rsid w:val="00A2390C"/>
    <w:rsid w:val="00A26041"/>
    <w:rsid w:val="00A27CFF"/>
    <w:rsid w:val="00A31780"/>
    <w:rsid w:val="00A319CC"/>
    <w:rsid w:val="00A338CF"/>
    <w:rsid w:val="00A3533A"/>
    <w:rsid w:val="00A35D50"/>
    <w:rsid w:val="00A37149"/>
    <w:rsid w:val="00A40C7E"/>
    <w:rsid w:val="00A41D22"/>
    <w:rsid w:val="00A42444"/>
    <w:rsid w:val="00A470D5"/>
    <w:rsid w:val="00A50646"/>
    <w:rsid w:val="00A50F40"/>
    <w:rsid w:val="00A52CCB"/>
    <w:rsid w:val="00A55221"/>
    <w:rsid w:val="00A57EF0"/>
    <w:rsid w:val="00A60B31"/>
    <w:rsid w:val="00A60EFA"/>
    <w:rsid w:val="00A60FFB"/>
    <w:rsid w:val="00A61E42"/>
    <w:rsid w:val="00A62F94"/>
    <w:rsid w:val="00A63AC3"/>
    <w:rsid w:val="00A63D4C"/>
    <w:rsid w:val="00A721B7"/>
    <w:rsid w:val="00A7360B"/>
    <w:rsid w:val="00A74CFC"/>
    <w:rsid w:val="00A77E84"/>
    <w:rsid w:val="00A81A9C"/>
    <w:rsid w:val="00A8212C"/>
    <w:rsid w:val="00A83D7F"/>
    <w:rsid w:val="00A87994"/>
    <w:rsid w:val="00A9333E"/>
    <w:rsid w:val="00A95CEB"/>
    <w:rsid w:val="00AA196A"/>
    <w:rsid w:val="00AA1E0F"/>
    <w:rsid w:val="00AA24CC"/>
    <w:rsid w:val="00AA5B8B"/>
    <w:rsid w:val="00AB0A1E"/>
    <w:rsid w:val="00AB0FB5"/>
    <w:rsid w:val="00AB4B11"/>
    <w:rsid w:val="00AB6FBE"/>
    <w:rsid w:val="00AB71CF"/>
    <w:rsid w:val="00AC0348"/>
    <w:rsid w:val="00AC0AAE"/>
    <w:rsid w:val="00AC11A5"/>
    <w:rsid w:val="00AC142B"/>
    <w:rsid w:val="00AC1BAF"/>
    <w:rsid w:val="00AC24C5"/>
    <w:rsid w:val="00AC3BAB"/>
    <w:rsid w:val="00AC4177"/>
    <w:rsid w:val="00AC5D03"/>
    <w:rsid w:val="00AC73AC"/>
    <w:rsid w:val="00AC7E6F"/>
    <w:rsid w:val="00AD2D89"/>
    <w:rsid w:val="00AD2F32"/>
    <w:rsid w:val="00AD322A"/>
    <w:rsid w:val="00AD40BA"/>
    <w:rsid w:val="00AD45CA"/>
    <w:rsid w:val="00AD4DD0"/>
    <w:rsid w:val="00AD7E55"/>
    <w:rsid w:val="00AE1459"/>
    <w:rsid w:val="00AE1B28"/>
    <w:rsid w:val="00AF3C76"/>
    <w:rsid w:val="00AF62DC"/>
    <w:rsid w:val="00B00E15"/>
    <w:rsid w:val="00B010D8"/>
    <w:rsid w:val="00B0122D"/>
    <w:rsid w:val="00B01449"/>
    <w:rsid w:val="00B01C29"/>
    <w:rsid w:val="00B021AC"/>
    <w:rsid w:val="00B0605E"/>
    <w:rsid w:val="00B07D4B"/>
    <w:rsid w:val="00B14289"/>
    <w:rsid w:val="00B14A10"/>
    <w:rsid w:val="00B14D2D"/>
    <w:rsid w:val="00B21906"/>
    <w:rsid w:val="00B22F2F"/>
    <w:rsid w:val="00B24452"/>
    <w:rsid w:val="00B27CFE"/>
    <w:rsid w:val="00B30FB7"/>
    <w:rsid w:val="00B328A2"/>
    <w:rsid w:val="00B349BF"/>
    <w:rsid w:val="00B34C5D"/>
    <w:rsid w:val="00B34D99"/>
    <w:rsid w:val="00B35BA3"/>
    <w:rsid w:val="00B374F5"/>
    <w:rsid w:val="00B37DCC"/>
    <w:rsid w:val="00B41148"/>
    <w:rsid w:val="00B42E3D"/>
    <w:rsid w:val="00B43F78"/>
    <w:rsid w:val="00B46503"/>
    <w:rsid w:val="00B46C75"/>
    <w:rsid w:val="00B47F3A"/>
    <w:rsid w:val="00B50AA9"/>
    <w:rsid w:val="00B541A2"/>
    <w:rsid w:val="00B61244"/>
    <w:rsid w:val="00B64345"/>
    <w:rsid w:val="00B66174"/>
    <w:rsid w:val="00B6655B"/>
    <w:rsid w:val="00B729B6"/>
    <w:rsid w:val="00B7359A"/>
    <w:rsid w:val="00B736C2"/>
    <w:rsid w:val="00B74CC2"/>
    <w:rsid w:val="00B74E8E"/>
    <w:rsid w:val="00B81197"/>
    <w:rsid w:val="00B82457"/>
    <w:rsid w:val="00B82F75"/>
    <w:rsid w:val="00B86802"/>
    <w:rsid w:val="00B86BCE"/>
    <w:rsid w:val="00B91505"/>
    <w:rsid w:val="00B922BE"/>
    <w:rsid w:val="00B92DB2"/>
    <w:rsid w:val="00B93FDE"/>
    <w:rsid w:val="00B95765"/>
    <w:rsid w:val="00B9798E"/>
    <w:rsid w:val="00BA52B8"/>
    <w:rsid w:val="00BA6A6F"/>
    <w:rsid w:val="00BB0153"/>
    <w:rsid w:val="00BB0D6F"/>
    <w:rsid w:val="00BB494A"/>
    <w:rsid w:val="00BB5C42"/>
    <w:rsid w:val="00BB7928"/>
    <w:rsid w:val="00BC12F2"/>
    <w:rsid w:val="00BC3B01"/>
    <w:rsid w:val="00BC54C5"/>
    <w:rsid w:val="00BC5791"/>
    <w:rsid w:val="00BC7F08"/>
    <w:rsid w:val="00BD0CE6"/>
    <w:rsid w:val="00BD1ED7"/>
    <w:rsid w:val="00BD4701"/>
    <w:rsid w:val="00BD4B2E"/>
    <w:rsid w:val="00BD5512"/>
    <w:rsid w:val="00BD5828"/>
    <w:rsid w:val="00BD5857"/>
    <w:rsid w:val="00BD59FB"/>
    <w:rsid w:val="00BD6D49"/>
    <w:rsid w:val="00BE2295"/>
    <w:rsid w:val="00BE4D96"/>
    <w:rsid w:val="00BE4E36"/>
    <w:rsid w:val="00BE6E40"/>
    <w:rsid w:val="00BF1128"/>
    <w:rsid w:val="00BF3AF2"/>
    <w:rsid w:val="00BF3E0D"/>
    <w:rsid w:val="00BF4131"/>
    <w:rsid w:val="00BF4195"/>
    <w:rsid w:val="00BF787B"/>
    <w:rsid w:val="00C00E63"/>
    <w:rsid w:val="00C019FA"/>
    <w:rsid w:val="00C03245"/>
    <w:rsid w:val="00C0358C"/>
    <w:rsid w:val="00C03DA2"/>
    <w:rsid w:val="00C0414D"/>
    <w:rsid w:val="00C10409"/>
    <w:rsid w:val="00C10C0C"/>
    <w:rsid w:val="00C14CDD"/>
    <w:rsid w:val="00C17704"/>
    <w:rsid w:val="00C1780C"/>
    <w:rsid w:val="00C205CB"/>
    <w:rsid w:val="00C210C5"/>
    <w:rsid w:val="00C21373"/>
    <w:rsid w:val="00C259E5"/>
    <w:rsid w:val="00C3308F"/>
    <w:rsid w:val="00C3410B"/>
    <w:rsid w:val="00C3440A"/>
    <w:rsid w:val="00C35CE0"/>
    <w:rsid w:val="00C37BB7"/>
    <w:rsid w:val="00C40850"/>
    <w:rsid w:val="00C455E4"/>
    <w:rsid w:val="00C46682"/>
    <w:rsid w:val="00C4698E"/>
    <w:rsid w:val="00C4711C"/>
    <w:rsid w:val="00C4755F"/>
    <w:rsid w:val="00C50355"/>
    <w:rsid w:val="00C516CC"/>
    <w:rsid w:val="00C516F2"/>
    <w:rsid w:val="00C529C1"/>
    <w:rsid w:val="00C52A43"/>
    <w:rsid w:val="00C53924"/>
    <w:rsid w:val="00C54DDB"/>
    <w:rsid w:val="00C551B4"/>
    <w:rsid w:val="00C554F4"/>
    <w:rsid w:val="00C5651F"/>
    <w:rsid w:val="00C56FF5"/>
    <w:rsid w:val="00C63095"/>
    <w:rsid w:val="00C649E8"/>
    <w:rsid w:val="00C64D59"/>
    <w:rsid w:val="00C7064C"/>
    <w:rsid w:val="00C712F1"/>
    <w:rsid w:val="00C765D4"/>
    <w:rsid w:val="00C76E3F"/>
    <w:rsid w:val="00C81BC3"/>
    <w:rsid w:val="00C8407D"/>
    <w:rsid w:val="00C84958"/>
    <w:rsid w:val="00C84B50"/>
    <w:rsid w:val="00C84D0B"/>
    <w:rsid w:val="00C85E2C"/>
    <w:rsid w:val="00C860AE"/>
    <w:rsid w:val="00C8674B"/>
    <w:rsid w:val="00C9098D"/>
    <w:rsid w:val="00C9276C"/>
    <w:rsid w:val="00C927B3"/>
    <w:rsid w:val="00C933E1"/>
    <w:rsid w:val="00C94E34"/>
    <w:rsid w:val="00C976B6"/>
    <w:rsid w:val="00C97F94"/>
    <w:rsid w:val="00CA0873"/>
    <w:rsid w:val="00CA1074"/>
    <w:rsid w:val="00CA107A"/>
    <w:rsid w:val="00CA4AB5"/>
    <w:rsid w:val="00CA63D8"/>
    <w:rsid w:val="00CA7281"/>
    <w:rsid w:val="00CB1649"/>
    <w:rsid w:val="00CB1EFC"/>
    <w:rsid w:val="00CB4FD8"/>
    <w:rsid w:val="00CB6DEF"/>
    <w:rsid w:val="00CC1981"/>
    <w:rsid w:val="00CC2344"/>
    <w:rsid w:val="00CC23E6"/>
    <w:rsid w:val="00CD0C3C"/>
    <w:rsid w:val="00CD3847"/>
    <w:rsid w:val="00CD6C2C"/>
    <w:rsid w:val="00CD6CA3"/>
    <w:rsid w:val="00CE10FB"/>
    <w:rsid w:val="00CE21CF"/>
    <w:rsid w:val="00CE2540"/>
    <w:rsid w:val="00CE3542"/>
    <w:rsid w:val="00CE50A2"/>
    <w:rsid w:val="00CE5355"/>
    <w:rsid w:val="00CE73DE"/>
    <w:rsid w:val="00CF2614"/>
    <w:rsid w:val="00CF4EE4"/>
    <w:rsid w:val="00CF5DA4"/>
    <w:rsid w:val="00CF5E47"/>
    <w:rsid w:val="00CF68E2"/>
    <w:rsid w:val="00D00F57"/>
    <w:rsid w:val="00D012EC"/>
    <w:rsid w:val="00D10742"/>
    <w:rsid w:val="00D1309D"/>
    <w:rsid w:val="00D15CC6"/>
    <w:rsid w:val="00D24A4A"/>
    <w:rsid w:val="00D25724"/>
    <w:rsid w:val="00D25FC6"/>
    <w:rsid w:val="00D30CF2"/>
    <w:rsid w:val="00D3211B"/>
    <w:rsid w:val="00D33982"/>
    <w:rsid w:val="00D351CA"/>
    <w:rsid w:val="00D3571F"/>
    <w:rsid w:val="00D37617"/>
    <w:rsid w:val="00D376F3"/>
    <w:rsid w:val="00D4182F"/>
    <w:rsid w:val="00D420B9"/>
    <w:rsid w:val="00D46EA4"/>
    <w:rsid w:val="00D46EDA"/>
    <w:rsid w:val="00D51755"/>
    <w:rsid w:val="00D56310"/>
    <w:rsid w:val="00D56569"/>
    <w:rsid w:val="00D5750E"/>
    <w:rsid w:val="00D646D4"/>
    <w:rsid w:val="00D64C0B"/>
    <w:rsid w:val="00D66FE4"/>
    <w:rsid w:val="00D71231"/>
    <w:rsid w:val="00D748B2"/>
    <w:rsid w:val="00D75AB7"/>
    <w:rsid w:val="00D76627"/>
    <w:rsid w:val="00D80A51"/>
    <w:rsid w:val="00D82F8B"/>
    <w:rsid w:val="00D83DBB"/>
    <w:rsid w:val="00D90F39"/>
    <w:rsid w:val="00D91740"/>
    <w:rsid w:val="00D9602A"/>
    <w:rsid w:val="00D96DC4"/>
    <w:rsid w:val="00D9794E"/>
    <w:rsid w:val="00D97EEE"/>
    <w:rsid w:val="00DA0583"/>
    <w:rsid w:val="00DA52E6"/>
    <w:rsid w:val="00DA559F"/>
    <w:rsid w:val="00DA5620"/>
    <w:rsid w:val="00DA6861"/>
    <w:rsid w:val="00DA7170"/>
    <w:rsid w:val="00DB0CC7"/>
    <w:rsid w:val="00DB1454"/>
    <w:rsid w:val="00DB1F03"/>
    <w:rsid w:val="00DB3315"/>
    <w:rsid w:val="00DC05FF"/>
    <w:rsid w:val="00DC129B"/>
    <w:rsid w:val="00DC2C86"/>
    <w:rsid w:val="00DC7B50"/>
    <w:rsid w:val="00DD3D78"/>
    <w:rsid w:val="00DD43FA"/>
    <w:rsid w:val="00DD4684"/>
    <w:rsid w:val="00DD4FA6"/>
    <w:rsid w:val="00DD5E96"/>
    <w:rsid w:val="00DE25C3"/>
    <w:rsid w:val="00DE4DE3"/>
    <w:rsid w:val="00DE5225"/>
    <w:rsid w:val="00DE69A4"/>
    <w:rsid w:val="00DE6E4B"/>
    <w:rsid w:val="00DE72A7"/>
    <w:rsid w:val="00DE7AA3"/>
    <w:rsid w:val="00DF105B"/>
    <w:rsid w:val="00DF23AF"/>
    <w:rsid w:val="00DF402A"/>
    <w:rsid w:val="00DF52BB"/>
    <w:rsid w:val="00DF6440"/>
    <w:rsid w:val="00E01603"/>
    <w:rsid w:val="00E0616B"/>
    <w:rsid w:val="00E06448"/>
    <w:rsid w:val="00E10005"/>
    <w:rsid w:val="00E10B95"/>
    <w:rsid w:val="00E14E7A"/>
    <w:rsid w:val="00E15681"/>
    <w:rsid w:val="00E157BE"/>
    <w:rsid w:val="00E1670F"/>
    <w:rsid w:val="00E171FE"/>
    <w:rsid w:val="00E24713"/>
    <w:rsid w:val="00E24FB7"/>
    <w:rsid w:val="00E27126"/>
    <w:rsid w:val="00E30369"/>
    <w:rsid w:val="00E30B7C"/>
    <w:rsid w:val="00E31E12"/>
    <w:rsid w:val="00E342A5"/>
    <w:rsid w:val="00E3500E"/>
    <w:rsid w:val="00E35742"/>
    <w:rsid w:val="00E37AB8"/>
    <w:rsid w:val="00E40049"/>
    <w:rsid w:val="00E40486"/>
    <w:rsid w:val="00E40B8F"/>
    <w:rsid w:val="00E41CE9"/>
    <w:rsid w:val="00E4258C"/>
    <w:rsid w:val="00E44764"/>
    <w:rsid w:val="00E471C8"/>
    <w:rsid w:val="00E5042B"/>
    <w:rsid w:val="00E50CC7"/>
    <w:rsid w:val="00E565F7"/>
    <w:rsid w:val="00E614B2"/>
    <w:rsid w:val="00E67CD7"/>
    <w:rsid w:val="00E717DB"/>
    <w:rsid w:val="00E71A87"/>
    <w:rsid w:val="00E73C92"/>
    <w:rsid w:val="00E740A2"/>
    <w:rsid w:val="00E748AA"/>
    <w:rsid w:val="00E754C2"/>
    <w:rsid w:val="00E80F32"/>
    <w:rsid w:val="00E81877"/>
    <w:rsid w:val="00E8552D"/>
    <w:rsid w:val="00E87037"/>
    <w:rsid w:val="00E905C8"/>
    <w:rsid w:val="00E90930"/>
    <w:rsid w:val="00E91E6B"/>
    <w:rsid w:val="00E92216"/>
    <w:rsid w:val="00E942AB"/>
    <w:rsid w:val="00EA26EB"/>
    <w:rsid w:val="00EA4BAC"/>
    <w:rsid w:val="00EA65E8"/>
    <w:rsid w:val="00EB0724"/>
    <w:rsid w:val="00EB1C1B"/>
    <w:rsid w:val="00EB2D3A"/>
    <w:rsid w:val="00EB48D0"/>
    <w:rsid w:val="00EB5E57"/>
    <w:rsid w:val="00EB6A3E"/>
    <w:rsid w:val="00EB736D"/>
    <w:rsid w:val="00EC07B0"/>
    <w:rsid w:val="00EC170A"/>
    <w:rsid w:val="00EC423D"/>
    <w:rsid w:val="00EC4D05"/>
    <w:rsid w:val="00EC5CDC"/>
    <w:rsid w:val="00EC5DC9"/>
    <w:rsid w:val="00EC6022"/>
    <w:rsid w:val="00EC770E"/>
    <w:rsid w:val="00ED0A6A"/>
    <w:rsid w:val="00ED2721"/>
    <w:rsid w:val="00ED2BE9"/>
    <w:rsid w:val="00ED3070"/>
    <w:rsid w:val="00ED3946"/>
    <w:rsid w:val="00ED4CBF"/>
    <w:rsid w:val="00ED7C1F"/>
    <w:rsid w:val="00EE152E"/>
    <w:rsid w:val="00EE19AF"/>
    <w:rsid w:val="00EE1F37"/>
    <w:rsid w:val="00EE509E"/>
    <w:rsid w:val="00EE5D72"/>
    <w:rsid w:val="00EE79F7"/>
    <w:rsid w:val="00EF1042"/>
    <w:rsid w:val="00EF2DC2"/>
    <w:rsid w:val="00EF3684"/>
    <w:rsid w:val="00EF4921"/>
    <w:rsid w:val="00EF49EF"/>
    <w:rsid w:val="00EF5A1D"/>
    <w:rsid w:val="00EF693B"/>
    <w:rsid w:val="00EF77C3"/>
    <w:rsid w:val="00F00819"/>
    <w:rsid w:val="00F00CE3"/>
    <w:rsid w:val="00F016AA"/>
    <w:rsid w:val="00F05660"/>
    <w:rsid w:val="00F10245"/>
    <w:rsid w:val="00F10CAE"/>
    <w:rsid w:val="00F11499"/>
    <w:rsid w:val="00F15F4C"/>
    <w:rsid w:val="00F17F6E"/>
    <w:rsid w:val="00F2014D"/>
    <w:rsid w:val="00F20B75"/>
    <w:rsid w:val="00F24459"/>
    <w:rsid w:val="00F24F9B"/>
    <w:rsid w:val="00F2641E"/>
    <w:rsid w:val="00F3240C"/>
    <w:rsid w:val="00F33368"/>
    <w:rsid w:val="00F3395A"/>
    <w:rsid w:val="00F33AEE"/>
    <w:rsid w:val="00F351BD"/>
    <w:rsid w:val="00F4070D"/>
    <w:rsid w:val="00F40D0C"/>
    <w:rsid w:val="00F42847"/>
    <w:rsid w:val="00F44C8B"/>
    <w:rsid w:val="00F50BCA"/>
    <w:rsid w:val="00F50C96"/>
    <w:rsid w:val="00F5189F"/>
    <w:rsid w:val="00F5196B"/>
    <w:rsid w:val="00F524EB"/>
    <w:rsid w:val="00F56AB6"/>
    <w:rsid w:val="00F56F6C"/>
    <w:rsid w:val="00F611D7"/>
    <w:rsid w:val="00F61694"/>
    <w:rsid w:val="00F6401B"/>
    <w:rsid w:val="00F64C0D"/>
    <w:rsid w:val="00F663F4"/>
    <w:rsid w:val="00F72D9F"/>
    <w:rsid w:val="00F741B0"/>
    <w:rsid w:val="00F75357"/>
    <w:rsid w:val="00F80D1A"/>
    <w:rsid w:val="00F82B30"/>
    <w:rsid w:val="00F84631"/>
    <w:rsid w:val="00F84956"/>
    <w:rsid w:val="00F86A00"/>
    <w:rsid w:val="00F87F0C"/>
    <w:rsid w:val="00F9027D"/>
    <w:rsid w:val="00F908B2"/>
    <w:rsid w:val="00F94958"/>
    <w:rsid w:val="00F96776"/>
    <w:rsid w:val="00FA1402"/>
    <w:rsid w:val="00FA3EB1"/>
    <w:rsid w:val="00FA4451"/>
    <w:rsid w:val="00FA47B0"/>
    <w:rsid w:val="00FA7081"/>
    <w:rsid w:val="00FA7151"/>
    <w:rsid w:val="00FB2425"/>
    <w:rsid w:val="00FB6EA8"/>
    <w:rsid w:val="00FC73A6"/>
    <w:rsid w:val="00FD078F"/>
    <w:rsid w:val="00FD15DB"/>
    <w:rsid w:val="00FD301C"/>
    <w:rsid w:val="00FD31C4"/>
    <w:rsid w:val="00FD56F8"/>
    <w:rsid w:val="00FE0633"/>
    <w:rsid w:val="00FE129B"/>
    <w:rsid w:val="00FE3AF1"/>
    <w:rsid w:val="00FE4BC9"/>
    <w:rsid w:val="00FE5077"/>
    <w:rsid w:val="00FE68D6"/>
    <w:rsid w:val="00FE6E63"/>
    <w:rsid w:val="00FF1249"/>
    <w:rsid w:val="00FF1723"/>
    <w:rsid w:val="00FF3BFB"/>
    <w:rsid w:val="00FF5BA2"/>
    <w:rsid w:val="00FF6C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01C7A1C"/>
  <w15:docId w15:val="{55A41B07-5B70-49A3-846D-6DD90E051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83D7F"/>
    <w:pPr>
      <w:spacing w:after="200" w:line="276" w:lineRule="auto"/>
    </w:pPr>
    <w:rPr>
      <w:rFonts w:ascii="Calibri" w:eastAsia="Calibri" w:hAnsi="Calibri" w:cs="Calibri"/>
      <w:color w:val="000000"/>
      <w:sz w:val="22"/>
      <w:szCs w:val="22"/>
      <w:u w:color="000000"/>
      <w:lang w:val="en-US" w:eastAsia="en-US"/>
    </w:rPr>
  </w:style>
  <w:style w:type="paragraph" w:styleId="Heading1">
    <w:name w:val="heading 1"/>
    <w:basedOn w:val="Normal"/>
    <w:link w:val="Heading1Char"/>
    <w:uiPriority w:val="9"/>
    <w:qFormat/>
    <w:rsid w:val="001B5BD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0"/>
    </w:pPr>
    <w:rPr>
      <w:rFonts w:ascii="Times New Roman" w:eastAsia="Times New Roman" w:hAnsi="Times New Roman" w:cs="Times New Roman"/>
      <w:b/>
      <w:bCs/>
      <w:color w:val="auto"/>
      <w:kern w:val="36"/>
      <w:sz w:val="48"/>
      <w:szCs w:val="48"/>
      <w:bdr w:val="none" w:sz="0" w:space="0" w:color="auto"/>
      <w:lang w:val="en-GB" w:eastAsia="en-GB"/>
    </w:rPr>
  </w:style>
  <w:style w:type="paragraph" w:styleId="Heading3">
    <w:name w:val="heading 3"/>
    <w:basedOn w:val="Normal"/>
    <w:next w:val="Normal"/>
    <w:link w:val="Heading3Char"/>
    <w:uiPriority w:val="9"/>
    <w:semiHidden/>
    <w:unhideWhenUsed/>
    <w:qFormat/>
    <w:rsid w:val="00B91505"/>
    <w:pPr>
      <w:keepNext/>
      <w:keepLines/>
      <w:spacing w:before="40" w:after="0"/>
      <w:outlineLvl w:val="2"/>
    </w:pPr>
    <w:rPr>
      <w:rFonts w:asciiTheme="majorHAnsi" w:eastAsiaTheme="majorEastAsia" w:hAnsiTheme="majorHAnsi" w:cstheme="majorBidi"/>
      <w:color w:val="1F4E69"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character" w:customStyle="1" w:styleId="Link">
    <w:name w:val="Link"/>
    <w:rPr>
      <w:strike w:val="0"/>
      <w:dstrike w:val="0"/>
      <w:color w:val="0000FF"/>
      <w:u w:val="none" w:color="0000FF"/>
    </w:rPr>
  </w:style>
  <w:style w:type="character" w:customStyle="1" w:styleId="Hyperlink0">
    <w:name w:val="Hyperlink.0"/>
    <w:basedOn w:val="Link"/>
    <w:rPr>
      <w:strike w:val="0"/>
      <w:dstrike w:val="0"/>
      <w:color w:val="000000"/>
      <w:sz w:val="24"/>
      <w:szCs w:val="24"/>
      <w:u w:val="none" w:color="000000"/>
    </w:rPr>
  </w:style>
  <w:style w:type="paragraph" w:styleId="BalloonText">
    <w:name w:val="Balloon Text"/>
    <w:basedOn w:val="Normal"/>
    <w:link w:val="BalloonTextChar"/>
    <w:uiPriority w:val="99"/>
    <w:semiHidden/>
    <w:unhideWhenUsed/>
    <w:rsid w:val="00556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AFD"/>
    <w:rPr>
      <w:rFonts w:ascii="Tahoma" w:eastAsia="Calibri" w:hAnsi="Tahoma" w:cs="Tahoma"/>
      <w:color w:val="000000"/>
      <w:sz w:val="16"/>
      <w:szCs w:val="16"/>
      <w:u w:color="000000"/>
      <w:lang w:val="en-US" w:eastAsia="en-US"/>
    </w:rPr>
  </w:style>
  <w:style w:type="character" w:styleId="CommentReference">
    <w:name w:val="annotation reference"/>
    <w:basedOn w:val="DefaultParagraphFont"/>
    <w:uiPriority w:val="99"/>
    <w:semiHidden/>
    <w:unhideWhenUsed/>
    <w:rsid w:val="00556AFD"/>
    <w:rPr>
      <w:sz w:val="16"/>
      <w:szCs w:val="16"/>
    </w:rPr>
  </w:style>
  <w:style w:type="paragraph" w:styleId="CommentText">
    <w:name w:val="annotation text"/>
    <w:basedOn w:val="Normal"/>
    <w:link w:val="CommentTextChar"/>
    <w:uiPriority w:val="99"/>
    <w:unhideWhenUsed/>
    <w:rsid w:val="00556AFD"/>
    <w:pPr>
      <w:spacing w:line="240" w:lineRule="auto"/>
    </w:pPr>
    <w:rPr>
      <w:sz w:val="20"/>
      <w:szCs w:val="20"/>
    </w:rPr>
  </w:style>
  <w:style w:type="character" w:customStyle="1" w:styleId="CommentTextChar">
    <w:name w:val="Comment Text Char"/>
    <w:basedOn w:val="DefaultParagraphFont"/>
    <w:link w:val="CommentText"/>
    <w:uiPriority w:val="99"/>
    <w:rsid w:val="00556AFD"/>
    <w:rPr>
      <w:rFonts w:ascii="Calibri" w:eastAsia="Calibri" w:hAnsi="Calibri" w:cs="Calibri"/>
      <w:color w:val="000000"/>
      <w:u w:color="000000"/>
      <w:lang w:val="en-US" w:eastAsia="en-US"/>
    </w:rPr>
  </w:style>
  <w:style w:type="paragraph" w:styleId="CommentSubject">
    <w:name w:val="annotation subject"/>
    <w:basedOn w:val="CommentText"/>
    <w:next w:val="CommentText"/>
    <w:link w:val="CommentSubjectChar"/>
    <w:uiPriority w:val="99"/>
    <w:semiHidden/>
    <w:unhideWhenUsed/>
    <w:rsid w:val="00556AFD"/>
    <w:rPr>
      <w:b/>
      <w:bCs/>
    </w:rPr>
  </w:style>
  <w:style w:type="character" w:customStyle="1" w:styleId="CommentSubjectChar">
    <w:name w:val="Comment Subject Char"/>
    <w:basedOn w:val="CommentTextChar"/>
    <w:link w:val="CommentSubject"/>
    <w:uiPriority w:val="99"/>
    <w:semiHidden/>
    <w:rsid w:val="00556AFD"/>
    <w:rPr>
      <w:rFonts w:ascii="Calibri" w:eastAsia="Calibri" w:hAnsi="Calibri" w:cs="Calibri"/>
      <w:b/>
      <w:bCs/>
      <w:color w:val="000000"/>
      <w:u w:color="000000"/>
      <w:lang w:val="en-US" w:eastAsia="en-US"/>
    </w:rPr>
  </w:style>
  <w:style w:type="paragraph" w:styleId="Header">
    <w:name w:val="header"/>
    <w:basedOn w:val="Normal"/>
    <w:link w:val="HeaderChar"/>
    <w:uiPriority w:val="99"/>
    <w:unhideWhenUsed/>
    <w:rsid w:val="00313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F88"/>
    <w:rPr>
      <w:rFonts w:ascii="Calibri" w:eastAsia="Calibri" w:hAnsi="Calibri" w:cs="Calibri"/>
      <w:color w:val="000000"/>
      <w:sz w:val="22"/>
      <w:szCs w:val="22"/>
      <w:u w:color="000000"/>
      <w:lang w:val="en-US" w:eastAsia="en-US"/>
    </w:rPr>
  </w:style>
  <w:style w:type="paragraph" w:styleId="Footer">
    <w:name w:val="footer"/>
    <w:basedOn w:val="Normal"/>
    <w:link w:val="FooterChar"/>
    <w:uiPriority w:val="99"/>
    <w:unhideWhenUsed/>
    <w:rsid w:val="00313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F88"/>
    <w:rPr>
      <w:rFonts w:ascii="Calibri" w:eastAsia="Calibri" w:hAnsi="Calibri" w:cs="Calibri"/>
      <w:color w:val="000000"/>
      <w:sz w:val="22"/>
      <w:szCs w:val="22"/>
      <w:u w:color="000000"/>
      <w:lang w:val="en-US" w:eastAsia="en-US"/>
    </w:rPr>
  </w:style>
  <w:style w:type="paragraph" w:styleId="ListParagraph">
    <w:name w:val="List Paragraph"/>
    <w:aliases w:val="paragraph,List Paragraph1,Recommendation,List Paragraph11,L,CV text,Table text,List Paragraph2,F5 List Paragraph,Dot pt,List Paragraph111,Medium Grid 1 - Accent 21,Numbered Paragraph,Main numbered paragraph,Numbered List Paragraph,Bullets"/>
    <w:basedOn w:val="Normal"/>
    <w:link w:val="ListParagraphChar"/>
    <w:uiPriority w:val="34"/>
    <w:qFormat/>
    <w:rsid w:val="00A60EFA"/>
    <w:pPr>
      <w:ind w:left="720"/>
      <w:contextualSpacing/>
    </w:pPr>
  </w:style>
  <w:style w:type="paragraph" w:styleId="NormalWeb">
    <w:name w:val="Normal (Web)"/>
    <w:basedOn w:val="Normal"/>
    <w:uiPriority w:val="99"/>
    <w:unhideWhenUsed/>
    <w:rsid w:val="00110C3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w:eastAsia="Arial Unicode MS" w:hAnsi="Times" w:cs="Times New Roman"/>
      <w:color w:val="auto"/>
      <w:sz w:val="20"/>
      <w:szCs w:val="20"/>
      <w:bdr w:val="none" w:sz="0" w:space="0" w:color="auto"/>
    </w:rPr>
  </w:style>
  <w:style w:type="character" w:styleId="Emphasis">
    <w:name w:val="Emphasis"/>
    <w:basedOn w:val="DefaultParagraphFont"/>
    <w:uiPriority w:val="20"/>
    <w:qFormat/>
    <w:rsid w:val="00110C3C"/>
    <w:rPr>
      <w:i/>
      <w:iCs/>
    </w:rPr>
  </w:style>
  <w:style w:type="character" w:styleId="PageNumber">
    <w:name w:val="page number"/>
    <w:basedOn w:val="DefaultParagraphFont"/>
    <w:uiPriority w:val="99"/>
    <w:semiHidden/>
    <w:unhideWhenUsed/>
    <w:rsid w:val="00681CDF"/>
  </w:style>
  <w:style w:type="character" w:customStyle="1" w:styleId="st">
    <w:name w:val="st"/>
    <w:basedOn w:val="DefaultParagraphFont"/>
    <w:rsid w:val="00421C25"/>
  </w:style>
  <w:style w:type="character" w:styleId="FootnoteReference">
    <w:name w:val="footnote reference"/>
    <w:aliases w:val="4_G"/>
    <w:uiPriority w:val="99"/>
    <w:rsid w:val="001B483F"/>
    <w:rPr>
      <w:rFonts w:ascii="Times New Roman" w:hAnsi="Times New Roman"/>
      <w:sz w:val="18"/>
      <w:vertAlign w:val="superscript"/>
    </w:rPr>
  </w:style>
  <w:style w:type="paragraph" w:styleId="FootnoteText">
    <w:name w:val="footnote text"/>
    <w:aliases w:val="5_G"/>
    <w:basedOn w:val="Normal"/>
    <w:link w:val="FootnoteTextChar"/>
    <w:uiPriority w:val="99"/>
    <w:rsid w:val="001B483F"/>
    <w:pPr>
      <w:pBdr>
        <w:top w:val="none" w:sz="0" w:space="0" w:color="auto"/>
        <w:left w:val="none" w:sz="0" w:space="0" w:color="auto"/>
        <w:bottom w:val="none" w:sz="0" w:space="0" w:color="auto"/>
        <w:right w:val="none" w:sz="0" w:space="0" w:color="auto"/>
        <w:between w:val="none" w:sz="0" w:space="0" w:color="auto"/>
        <w:bar w:val="none" w:sz="0" w:color="auto"/>
      </w:pBdr>
      <w:tabs>
        <w:tab w:val="right" w:pos="1021"/>
      </w:tabs>
      <w:suppressAutoHyphens/>
      <w:spacing w:after="0" w:line="220" w:lineRule="exact"/>
      <w:ind w:left="1134" w:right="1134" w:hanging="1134"/>
    </w:pPr>
    <w:rPr>
      <w:rFonts w:ascii="Times New Roman" w:eastAsia="Times New Roman" w:hAnsi="Times New Roman" w:cs="Times New Roman"/>
      <w:color w:val="auto"/>
      <w:sz w:val="18"/>
      <w:szCs w:val="20"/>
      <w:bdr w:val="none" w:sz="0" w:space="0" w:color="auto"/>
      <w:lang w:val="en-GB"/>
    </w:rPr>
  </w:style>
  <w:style w:type="character" w:customStyle="1" w:styleId="FootnoteTextChar">
    <w:name w:val="Footnote Text Char"/>
    <w:aliases w:val="5_G Char"/>
    <w:basedOn w:val="DefaultParagraphFont"/>
    <w:link w:val="FootnoteText"/>
    <w:uiPriority w:val="99"/>
    <w:rsid w:val="001B483F"/>
    <w:rPr>
      <w:rFonts w:eastAsia="Times New Roman"/>
      <w:sz w:val="18"/>
      <w:bdr w:val="none" w:sz="0" w:space="0" w:color="auto"/>
      <w:lang w:eastAsia="en-US"/>
    </w:rPr>
  </w:style>
  <w:style w:type="character" w:customStyle="1" w:styleId="Heading1Char">
    <w:name w:val="Heading 1 Char"/>
    <w:basedOn w:val="DefaultParagraphFont"/>
    <w:link w:val="Heading1"/>
    <w:uiPriority w:val="9"/>
    <w:rsid w:val="001B5BDF"/>
    <w:rPr>
      <w:rFonts w:eastAsia="Times New Roman"/>
      <w:b/>
      <w:bCs/>
      <w:kern w:val="36"/>
      <w:sz w:val="48"/>
      <w:szCs w:val="48"/>
      <w:bdr w:val="none" w:sz="0" w:space="0" w:color="auto"/>
    </w:rPr>
  </w:style>
  <w:style w:type="character" w:customStyle="1" w:styleId="lblnewsfulltext">
    <w:name w:val="lblnewsfulltext"/>
    <w:rsid w:val="0082239C"/>
  </w:style>
  <w:style w:type="character" w:styleId="Strong">
    <w:name w:val="Strong"/>
    <w:basedOn w:val="DefaultParagraphFont"/>
    <w:uiPriority w:val="22"/>
    <w:qFormat/>
    <w:rsid w:val="007F3B9A"/>
    <w:rPr>
      <w:b/>
      <w:bCs/>
    </w:rPr>
  </w:style>
  <w:style w:type="paragraph" w:customStyle="1" w:styleId="SingleTxtG">
    <w:name w:val="_ Single Txt_G"/>
    <w:basedOn w:val="Normal"/>
    <w:link w:val="SingleTxtGChar"/>
    <w:qFormat/>
    <w:rsid w:val="00B07D4B"/>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240" w:lineRule="atLeast"/>
      <w:ind w:left="1134" w:right="1134"/>
      <w:jc w:val="both"/>
    </w:pPr>
    <w:rPr>
      <w:rFonts w:ascii="Times New Roman" w:eastAsia="Times New Roman" w:hAnsi="Times New Roman" w:cs="Times New Roman"/>
      <w:color w:val="auto"/>
      <w:sz w:val="20"/>
      <w:szCs w:val="20"/>
      <w:bdr w:val="none" w:sz="0" w:space="0" w:color="auto"/>
      <w:lang w:val="en-GB"/>
    </w:rPr>
  </w:style>
  <w:style w:type="character" w:customStyle="1" w:styleId="st1">
    <w:name w:val="st1"/>
    <w:basedOn w:val="DefaultParagraphFont"/>
    <w:rsid w:val="00613A88"/>
  </w:style>
  <w:style w:type="paragraph" w:customStyle="1" w:styleId="s4-wptoptable1">
    <w:name w:val="s4-wptoptable1"/>
    <w:basedOn w:val="Normal"/>
    <w:rsid w:val="00BF3E0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en-GB" w:eastAsia="en-GB"/>
    </w:rPr>
  </w:style>
  <w:style w:type="paragraph" w:customStyle="1" w:styleId="Default">
    <w:name w:val="Default"/>
    <w:rsid w:val="00ED7C1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color w:val="000000"/>
      <w:sz w:val="24"/>
      <w:szCs w:val="24"/>
    </w:rPr>
  </w:style>
  <w:style w:type="paragraph" w:customStyle="1" w:styleId="Pa1">
    <w:name w:val="Pa1"/>
    <w:basedOn w:val="Default"/>
    <w:next w:val="Default"/>
    <w:uiPriority w:val="99"/>
    <w:rsid w:val="00047AE9"/>
    <w:pPr>
      <w:spacing w:line="161" w:lineRule="atLeast"/>
    </w:pPr>
    <w:rPr>
      <w:rFonts w:ascii="Univers LT Pro 45 Light" w:eastAsiaTheme="minorHAnsi" w:hAnsi="Univers LT Pro 45 Light" w:cstheme="minorBidi"/>
      <w:color w:val="auto"/>
      <w:bdr w:val="none" w:sz="0" w:space="0" w:color="auto"/>
      <w:lang w:eastAsia="en-US"/>
    </w:rPr>
  </w:style>
  <w:style w:type="paragraph" w:styleId="Revision">
    <w:name w:val="Revision"/>
    <w:hidden/>
    <w:uiPriority w:val="99"/>
    <w:semiHidden/>
    <w:rsid w:val="001920E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color w:val="000000"/>
      <w:sz w:val="22"/>
      <w:szCs w:val="22"/>
      <w:u w:color="000000"/>
      <w:lang w:val="en-US" w:eastAsia="en-US"/>
    </w:rPr>
  </w:style>
  <w:style w:type="character" w:customStyle="1" w:styleId="SingleTxtGChar">
    <w:name w:val="_ Single Txt_G Char"/>
    <w:link w:val="SingleTxtG"/>
    <w:rsid w:val="001F791C"/>
    <w:rPr>
      <w:rFonts w:eastAsia="Times New Roman"/>
      <w:u w:color="000000"/>
      <w:bdr w:val="none" w:sz="0" w:space="0" w:color="auto"/>
      <w:lang w:eastAsia="en-US"/>
    </w:rPr>
  </w:style>
  <w:style w:type="character" w:customStyle="1" w:styleId="contextualextensionhighlight">
    <w:name w:val="contextualextensionhighlight"/>
    <w:basedOn w:val="DefaultParagraphFont"/>
    <w:rsid w:val="008E5109"/>
  </w:style>
  <w:style w:type="character" w:customStyle="1" w:styleId="UnresolvedMention1">
    <w:name w:val="Unresolved Mention1"/>
    <w:basedOn w:val="DefaultParagraphFont"/>
    <w:uiPriority w:val="99"/>
    <w:semiHidden/>
    <w:unhideWhenUsed/>
    <w:rsid w:val="00FA4451"/>
    <w:rPr>
      <w:color w:val="605E5C"/>
      <w:shd w:val="clear" w:color="auto" w:fill="E1DFDD"/>
    </w:rPr>
  </w:style>
  <w:style w:type="character" w:customStyle="1" w:styleId="normaltextrun">
    <w:name w:val="normaltextrun"/>
    <w:basedOn w:val="DefaultParagraphFont"/>
    <w:rsid w:val="00221B78"/>
  </w:style>
  <w:style w:type="paragraph" w:styleId="EndnoteText">
    <w:name w:val="endnote text"/>
    <w:basedOn w:val="Normal"/>
    <w:link w:val="EndnoteTextChar"/>
    <w:uiPriority w:val="99"/>
    <w:semiHidden/>
    <w:unhideWhenUsed/>
    <w:rsid w:val="00216B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Theme="minorHAnsi" w:eastAsiaTheme="minorEastAsia" w:hAnsiTheme="minorHAnsi" w:cstheme="minorBidi"/>
      <w:color w:val="auto"/>
      <w:sz w:val="20"/>
      <w:szCs w:val="20"/>
      <w:bdr w:val="none" w:sz="0" w:space="0" w:color="auto"/>
      <w:lang w:val="en-GB" w:eastAsia="ko-KR"/>
    </w:rPr>
  </w:style>
  <w:style w:type="character" w:customStyle="1" w:styleId="EndnoteTextChar">
    <w:name w:val="Endnote Text Char"/>
    <w:basedOn w:val="DefaultParagraphFont"/>
    <w:link w:val="EndnoteText"/>
    <w:uiPriority w:val="99"/>
    <w:semiHidden/>
    <w:rsid w:val="00216BBC"/>
    <w:rPr>
      <w:rFonts w:asciiTheme="minorHAnsi" w:eastAsiaTheme="minorEastAsia" w:hAnsiTheme="minorHAnsi" w:cstheme="minorBidi"/>
      <w:bdr w:val="none" w:sz="0" w:space="0" w:color="auto"/>
      <w:lang w:eastAsia="ko-KR"/>
    </w:rPr>
  </w:style>
  <w:style w:type="character" w:styleId="EndnoteReference">
    <w:name w:val="endnote reference"/>
    <w:basedOn w:val="DefaultParagraphFont"/>
    <w:uiPriority w:val="99"/>
    <w:semiHidden/>
    <w:unhideWhenUsed/>
    <w:rsid w:val="00216BBC"/>
    <w:rPr>
      <w:vertAlign w:val="superscript"/>
    </w:rPr>
  </w:style>
  <w:style w:type="character" w:styleId="FollowedHyperlink">
    <w:name w:val="FollowedHyperlink"/>
    <w:basedOn w:val="DefaultParagraphFont"/>
    <w:uiPriority w:val="99"/>
    <w:semiHidden/>
    <w:unhideWhenUsed/>
    <w:rsid w:val="00F663F4"/>
    <w:rPr>
      <w:color w:val="FF00FF" w:themeColor="followedHyperlink"/>
      <w:u w:val="single"/>
    </w:rPr>
  </w:style>
  <w:style w:type="character" w:customStyle="1" w:styleId="markedcontent">
    <w:name w:val="markedcontent"/>
    <w:basedOn w:val="DefaultParagraphFont"/>
    <w:rsid w:val="00927E0D"/>
  </w:style>
  <w:style w:type="paragraph" w:customStyle="1" w:styleId="xmsonormal">
    <w:name w:val="x_msonormal"/>
    <w:basedOn w:val="Normal"/>
    <w:rsid w:val="00CE73DE"/>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eastAsiaTheme="minorHAnsi"/>
      <w:color w:val="auto"/>
      <w:bdr w:val="none" w:sz="0" w:space="0" w:color="auto"/>
      <w:lang w:val="en-GB" w:eastAsia="en-GB"/>
    </w:rPr>
  </w:style>
  <w:style w:type="character" w:customStyle="1" w:styleId="hgkelc">
    <w:name w:val="hgkelc"/>
    <w:basedOn w:val="DefaultParagraphFont"/>
    <w:rsid w:val="006E5AE8"/>
  </w:style>
  <w:style w:type="character" w:customStyle="1" w:styleId="Heading3Char">
    <w:name w:val="Heading 3 Char"/>
    <w:basedOn w:val="DefaultParagraphFont"/>
    <w:link w:val="Heading3"/>
    <w:uiPriority w:val="9"/>
    <w:semiHidden/>
    <w:rsid w:val="00B91505"/>
    <w:rPr>
      <w:rFonts w:asciiTheme="majorHAnsi" w:eastAsiaTheme="majorEastAsia" w:hAnsiTheme="majorHAnsi" w:cstheme="majorBidi"/>
      <w:color w:val="1F4E69" w:themeColor="accent1" w:themeShade="7F"/>
      <w:sz w:val="24"/>
      <w:szCs w:val="24"/>
      <w:u w:color="000000"/>
      <w:lang w:val="en-US" w:eastAsia="en-US"/>
    </w:rPr>
  </w:style>
  <w:style w:type="character" w:customStyle="1" w:styleId="ListParagraphChar">
    <w:name w:val="List Paragraph Char"/>
    <w:aliases w:val="paragraph Char,List Paragraph1 Char,Recommendation Char,List Paragraph11 Char,L Char,CV text Char,Table text Char,List Paragraph2 Char,F5 List Paragraph Char,Dot pt Char,List Paragraph111 Char,Medium Grid 1 - Accent 21 Char"/>
    <w:basedOn w:val="DefaultParagraphFont"/>
    <w:link w:val="ListParagraph"/>
    <w:uiPriority w:val="34"/>
    <w:locked/>
    <w:rsid w:val="000D4A5B"/>
    <w:rPr>
      <w:rFonts w:ascii="Calibri" w:eastAsia="Calibri" w:hAnsi="Calibri" w:cs="Calibri"/>
      <w:color w:val="000000"/>
      <w:sz w:val="22"/>
      <w:szCs w:val="22"/>
      <w:u w:color="000000"/>
      <w:lang w:val="en-US" w:eastAsia="en-US"/>
    </w:rPr>
  </w:style>
  <w:style w:type="paragraph" w:customStyle="1" w:styleId="p1">
    <w:name w:val="p1"/>
    <w:basedOn w:val="Normal"/>
    <w:rsid w:val="00E06448"/>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AppleSystemUIFont" w:eastAsiaTheme="minorHAnsi" w:hAnsi=".AppleSystemUIFont"/>
      <w:color w:val="auto"/>
      <w:sz w:val="27"/>
      <w:szCs w:val="27"/>
      <w:bdr w:val="none" w:sz="0" w:space="0" w:color="auto"/>
      <w:lang w:val="en-GB" w:eastAsia="en-GB"/>
    </w:rPr>
  </w:style>
  <w:style w:type="character" w:customStyle="1" w:styleId="s2">
    <w:name w:val="s2"/>
    <w:basedOn w:val="DefaultParagraphFont"/>
    <w:rsid w:val="00E06448"/>
    <w:rPr>
      <w:rFonts w:ascii="UICTFontTextStyleBody" w:hAnsi="UICTFontTextStyleBody" w:hint="default"/>
      <w:b w:val="0"/>
      <w:bCs w:val="0"/>
      <w:i w:val="0"/>
      <w:iCs w:val="0"/>
    </w:rPr>
  </w:style>
  <w:style w:type="character" w:styleId="UnresolvedMention">
    <w:name w:val="Unresolved Mention"/>
    <w:basedOn w:val="DefaultParagraphFont"/>
    <w:uiPriority w:val="99"/>
    <w:semiHidden/>
    <w:unhideWhenUsed/>
    <w:rsid w:val="00F33368"/>
    <w:rPr>
      <w:color w:val="605E5C"/>
      <w:shd w:val="clear" w:color="auto" w:fill="E1DFDD"/>
    </w:rPr>
  </w:style>
  <w:style w:type="character" w:customStyle="1" w:styleId="cf01">
    <w:name w:val="cf01"/>
    <w:basedOn w:val="DefaultParagraphFont"/>
    <w:rsid w:val="003A4D2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93480">
      <w:bodyDiv w:val="1"/>
      <w:marLeft w:val="0"/>
      <w:marRight w:val="0"/>
      <w:marTop w:val="0"/>
      <w:marBottom w:val="0"/>
      <w:divBdr>
        <w:top w:val="none" w:sz="0" w:space="0" w:color="auto"/>
        <w:left w:val="none" w:sz="0" w:space="0" w:color="auto"/>
        <w:bottom w:val="none" w:sz="0" w:space="0" w:color="auto"/>
        <w:right w:val="none" w:sz="0" w:space="0" w:color="auto"/>
      </w:divBdr>
    </w:div>
    <w:div w:id="31030898">
      <w:bodyDiv w:val="1"/>
      <w:marLeft w:val="0"/>
      <w:marRight w:val="0"/>
      <w:marTop w:val="0"/>
      <w:marBottom w:val="0"/>
      <w:divBdr>
        <w:top w:val="none" w:sz="0" w:space="0" w:color="auto"/>
        <w:left w:val="none" w:sz="0" w:space="0" w:color="auto"/>
        <w:bottom w:val="none" w:sz="0" w:space="0" w:color="auto"/>
        <w:right w:val="none" w:sz="0" w:space="0" w:color="auto"/>
      </w:divBdr>
    </w:div>
    <w:div w:id="46688979">
      <w:bodyDiv w:val="1"/>
      <w:marLeft w:val="0"/>
      <w:marRight w:val="0"/>
      <w:marTop w:val="0"/>
      <w:marBottom w:val="0"/>
      <w:divBdr>
        <w:top w:val="none" w:sz="0" w:space="0" w:color="auto"/>
        <w:left w:val="none" w:sz="0" w:space="0" w:color="auto"/>
        <w:bottom w:val="none" w:sz="0" w:space="0" w:color="auto"/>
        <w:right w:val="none" w:sz="0" w:space="0" w:color="auto"/>
      </w:divBdr>
    </w:div>
    <w:div w:id="75982857">
      <w:bodyDiv w:val="1"/>
      <w:marLeft w:val="0"/>
      <w:marRight w:val="0"/>
      <w:marTop w:val="0"/>
      <w:marBottom w:val="0"/>
      <w:divBdr>
        <w:top w:val="none" w:sz="0" w:space="0" w:color="auto"/>
        <w:left w:val="none" w:sz="0" w:space="0" w:color="auto"/>
        <w:bottom w:val="none" w:sz="0" w:space="0" w:color="auto"/>
        <w:right w:val="none" w:sz="0" w:space="0" w:color="auto"/>
      </w:divBdr>
    </w:div>
    <w:div w:id="87239814">
      <w:bodyDiv w:val="1"/>
      <w:marLeft w:val="0"/>
      <w:marRight w:val="0"/>
      <w:marTop w:val="0"/>
      <w:marBottom w:val="0"/>
      <w:divBdr>
        <w:top w:val="none" w:sz="0" w:space="0" w:color="auto"/>
        <w:left w:val="none" w:sz="0" w:space="0" w:color="auto"/>
        <w:bottom w:val="none" w:sz="0" w:space="0" w:color="auto"/>
        <w:right w:val="none" w:sz="0" w:space="0" w:color="auto"/>
      </w:divBdr>
    </w:div>
    <w:div w:id="116338834">
      <w:bodyDiv w:val="1"/>
      <w:marLeft w:val="0"/>
      <w:marRight w:val="0"/>
      <w:marTop w:val="0"/>
      <w:marBottom w:val="0"/>
      <w:divBdr>
        <w:top w:val="none" w:sz="0" w:space="0" w:color="auto"/>
        <w:left w:val="none" w:sz="0" w:space="0" w:color="auto"/>
        <w:bottom w:val="none" w:sz="0" w:space="0" w:color="auto"/>
        <w:right w:val="none" w:sz="0" w:space="0" w:color="auto"/>
      </w:divBdr>
    </w:div>
    <w:div w:id="126247320">
      <w:bodyDiv w:val="1"/>
      <w:marLeft w:val="0"/>
      <w:marRight w:val="0"/>
      <w:marTop w:val="0"/>
      <w:marBottom w:val="0"/>
      <w:divBdr>
        <w:top w:val="none" w:sz="0" w:space="0" w:color="auto"/>
        <w:left w:val="none" w:sz="0" w:space="0" w:color="auto"/>
        <w:bottom w:val="none" w:sz="0" w:space="0" w:color="auto"/>
        <w:right w:val="none" w:sz="0" w:space="0" w:color="auto"/>
      </w:divBdr>
    </w:div>
    <w:div w:id="164634660">
      <w:bodyDiv w:val="1"/>
      <w:marLeft w:val="0"/>
      <w:marRight w:val="0"/>
      <w:marTop w:val="0"/>
      <w:marBottom w:val="0"/>
      <w:divBdr>
        <w:top w:val="none" w:sz="0" w:space="0" w:color="auto"/>
        <w:left w:val="none" w:sz="0" w:space="0" w:color="auto"/>
        <w:bottom w:val="none" w:sz="0" w:space="0" w:color="auto"/>
        <w:right w:val="none" w:sz="0" w:space="0" w:color="auto"/>
      </w:divBdr>
      <w:divsChild>
        <w:div w:id="498497084">
          <w:marLeft w:val="0"/>
          <w:marRight w:val="0"/>
          <w:marTop w:val="0"/>
          <w:marBottom w:val="0"/>
          <w:divBdr>
            <w:top w:val="none" w:sz="0" w:space="0" w:color="auto"/>
            <w:left w:val="none" w:sz="0" w:space="0" w:color="auto"/>
            <w:bottom w:val="none" w:sz="0" w:space="0" w:color="auto"/>
            <w:right w:val="none" w:sz="0" w:space="0" w:color="auto"/>
          </w:divBdr>
        </w:div>
      </w:divsChild>
    </w:div>
    <w:div w:id="174539431">
      <w:bodyDiv w:val="1"/>
      <w:marLeft w:val="0"/>
      <w:marRight w:val="0"/>
      <w:marTop w:val="0"/>
      <w:marBottom w:val="0"/>
      <w:divBdr>
        <w:top w:val="none" w:sz="0" w:space="0" w:color="auto"/>
        <w:left w:val="none" w:sz="0" w:space="0" w:color="auto"/>
        <w:bottom w:val="none" w:sz="0" w:space="0" w:color="auto"/>
        <w:right w:val="none" w:sz="0" w:space="0" w:color="auto"/>
      </w:divBdr>
    </w:div>
    <w:div w:id="216623605">
      <w:bodyDiv w:val="1"/>
      <w:marLeft w:val="0"/>
      <w:marRight w:val="0"/>
      <w:marTop w:val="0"/>
      <w:marBottom w:val="0"/>
      <w:divBdr>
        <w:top w:val="none" w:sz="0" w:space="0" w:color="auto"/>
        <w:left w:val="none" w:sz="0" w:space="0" w:color="auto"/>
        <w:bottom w:val="none" w:sz="0" w:space="0" w:color="auto"/>
        <w:right w:val="none" w:sz="0" w:space="0" w:color="auto"/>
      </w:divBdr>
    </w:div>
    <w:div w:id="256211626">
      <w:bodyDiv w:val="1"/>
      <w:marLeft w:val="0"/>
      <w:marRight w:val="0"/>
      <w:marTop w:val="0"/>
      <w:marBottom w:val="0"/>
      <w:divBdr>
        <w:top w:val="none" w:sz="0" w:space="0" w:color="auto"/>
        <w:left w:val="none" w:sz="0" w:space="0" w:color="auto"/>
        <w:bottom w:val="none" w:sz="0" w:space="0" w:color="auto"/>
        <w:right w:val="none" w:sz="0" w:space="0" w:color="auto"/>
      </w:divBdr>
    </w:div>
    <w:div w:id="263149030">
      <w:bodyDiv w:val="1"/>
      <w:marLeft w:val="0"/>
      <w:marRight w:val="0"/>
      <w:marTop w:val="0"/>
      <w:marBottom w:val="0"/>
      <w:divBdr>
        <w:top w:val="none" w:sz="0" w:space="0" w:color="auto"/>
        <w:left w:val="none" w:sz="0" w:space="0" w:color="auto"/>
        <w:bottom w:val="none" w:sz="0" w:space="0" w:color="auto"/>
        <w:right w:val="none" w:sz="0" w:space="0" w:color="auto"/>
      </w:divBdr>
    </w:div>
    <w:div w:id="285939032">
      <w:bodyDiv w:val="1"/>
      <w:marLeft w:val="0"/>
      <w:marRight w:val="0"/>
      <w:marTop w:val="0"/>
      <w:marBottom w:val="0"/>
      <w:divBdr>
        <w:top w:val="none" w:sz="0" w:space="0" w:color="auto"/>
        <w:left w:val="none" w:sz="0" w:space="0" w:color="auto"/>
        <w:bottom w:val="none" w:sz="0" w:space="0" w:color="auto"/>
        <w:right w:val="none" w:sz="0" w:space="0" w:color="auto"/>
      </w:divBdr>
    </w:div>
    <w:div w:id="302271030">
      <w:bodyDiv w:val="1"/>
      <w:marLeft w:val="0"/>
      <w:marRight w:val="0"/>
      <w:marTop w:val="0"/>
      <w:marBottom w:val="0"/>
      <w:divBdr>
        <w:top w:val="none" w:sz="0" w:space="0" w:color="auto"/>
        <w:left w:val="none" w:sz="0" w:space="0" w:color="auto"/>
        <w:bottom w:val="none" w:sz="0" w:space="0" w:color="auto"/>
        <w:right w:val="none" w:sz="0" w:space="0" w:color="auto"/>
      </w:divBdr>
    </w:div>
    <w:div w:id="305014696">
      <w:bodyDiv w:val="1"/>
      <w:marLeft w:val="0"/>
      <w:marRight w:val="0"/>
      <w:marTop w:val="0"/>
      <w:marBottom w:val="0"/>
      <w:divBdr>
        <w:top w:val="none" w:sz="0" w:space="0" w:color="auto"/>
        <w:left w:val="none" w:sz="0" w:space="0" w:color="auto"/>
        <w:bottom w:val="none" w:sz="0" w:space="0" w:color="auto"/>
        <w:right w:val="none" w:sz="0" w:space="0" w:color="auto"/>
      </w:divBdr>
    </w:div>
    <w:div w:id="331448038">
      <w:bodyDiv w:val="1"/>
      <w:marLeft w:val="0"/>
      <w:marRight w:val="0"/>
      <w:marTop w:val="0"/>
      <w:marBottom w:val="0"/>
      <w:divBdr>
        <w:top w:val="none" w:sz="0" w:space="0" w:color="auto"/>
        <w:left w:val="none" w:sz="0" w:space="0" w:color="auto"/>
        <w:bottom w:val="none" w:sz="0" w:space="0" w:color="auto"/>
        <w:right w:val="none" w:sz="0" w:space="0" w:color="auto"/>
      </w:divBdr>
    </w:div>
    <w:div w:id="335154832">
      <w:bodyDiv w:val="1"/>
      <w:marLeft w:val="0"/>
      <w:marRight w:val="0"/>
      <w:marTop w:val="0"/>
      <w:marBottom w:val="0"/>
      <w:divBdr>
        <w:top w:val="none" w:sz="0" w:space="0" w:color="auto"/>
        <w:left w:val="none" w:sz="0" w:space="0" w:color="auto"/>
        <w:bottom w:val="none" w:sz="0" w:space="0" w:color="auto"/>
        <w:right w:val="none" w:sz="0" w:space="0" w:color="auto"/>
      </w:divBdr>
    </w:div>
    <w:div w:id="341594323">
      <w:bodyDiv w:val="1"/>
      <w:marLeft w:val="0"/>
      <w:marRight w:val="0"/>
      <w:marTop w:val="0"/>
      <w:marBottom w:val="0"/>
      <w:divBdr>
        <w:top w:val="none" w:sz="0" w:space="0" w:color="auto"/>
        <w:left w:val="none" w:sz="0" w:space="0" w:color="auto"/>
        <w:bottom w:val="none" w:sz="0" w:space="0" w:color="auto"/>
        <w:right w:val="none" w:sz="0" w:space="0" w:color="auto"/>
      </w:divBdr>
    </w:div>
    <w:div w:id="360937433">
      <w:bodyDiv w:val="1"/>
      <w:marLeft w:val="0"/>
      <w:marRight w:val="0"/>
      <w:marTop w:val="0"/>
      <w:marBottom w:val="0"/>
      <w:divBdr>
        <w:top w:val="none" w:sz="0" w:space="0" w:color="auto"/>
        <w:left w:val="none" w:sz="0" w:space="0" w:color="auto"/>
        <w:bottom w:val="none" w:sz="0" w:space="0" w:color="auto"/>
        <w:right w:val="none" w:sz="0" w:space="0" w:color="auto"/>
      </w:divBdr>
    </w:div>
    <w:div w:id="386496320">
      <w:bodyDiv w:val="1"/>
      <w:marLeft w:val="0"/>
      <w:marRight w:val="0"/>
      <w:marTop w:val="0"/>
      <w:marBottom w:val="0"/>
      <w:divBdr>
        <w:top w:val="none" w:sz="0" w:space="0" w:color="auto"/>
        <w:left w:val="none" w:sz="0" w:space="0" w:color="auto"/>
        <w:bottom w:val="none" w:sz="0" w:space="0" w:color="auto"/>
        <w:right w:val="none" w:sz="0" w:space="0" w:color="auto"/>
      </w:divBdr>
      <w:divsChild>
        <w:div w:id="960916897">
          <w:marLeft w:val="0"/>
          <w:marRight w:val="0"/>
          <w:marTop w:val="0"/>
          <w:marBottom w:val="0"/>
          <w:divBdr>
            <w:top w:val="none" w:sz="0" w:space="0" w:color="auto"/>
            <w:left w:val="none" w:sz="0" w:space="0" w:color="auto"/>
            <w:bottom w:val="none" w:sz="0" w:space="0" w:color="auto"/>
            <w:right w:val="none" w:sz="0" w:space="0" w:color="auto"/>
          </w:divBdr>
        </w:div>
        <w:div w:id="1334989163">
          <w:marLeft w:val="0"/>
          <w:marRight w:val="0"/>
          <w:marTop w:val="0"/>
          <w:marBottom w:val="0"/>
          <w:divBdr>
            <w:top w:val="none" w:sz="0" w:space="0" w:color="auto"/>
            <w:left w:val="none" w:sz="0" w:space="0" w:color="auto"/>
            <w:bottom w:val="none" w:sz="0" w:space="0" w:color="auto"/>
            <w:right w:val="none" w:sz="0" w:space="0" w:color="auto"/>
          </w:divBdr>
        </w:div>
      </w:divsChild>
    </w:div>
    <w:div w:id="429862191">
      <w:bodyDiv w:val="1"/>
      <w:marLeft w:val="0"/>
      <w:marRight w:val="0"/>
      <w:marTop w:val="0"/>
      <w:marBottom w:val="0"/>
      <w:divBdr>
        <w:top w:val="none" w:sz="0" w:space="0" w:color="auto"/>
        <w:left w:val="none" w:sz="0" w:space="0" w:color="auto"/>
        <w:bottom w:val="none" w:sz="0" w:space="0" w:color="auto"/>
        <w:right w:val="none" w:sz="0" w:space="0" w:color="auto"/>
      </w:divBdr>
    </w:div>
    <w:div w:id="470366480">
      <w:bodyDiv w:val="1"/>
      <w:marLeft w:val="0"/>
      <w:marRight w:val="0"/>
      <w:marTop w:val="0"/>
      <w:marBottom w:val="0"/>
      <w:divBdr>
        <w:top w:val="none" w:sz="0" w:space="0" w:color="auto"/>
        <w:left w:val="none" w:sz="0" w:space="0" w:color="auto"/>
        <w:bottom w:val="none" w:sz="0" w:space="0" w:color="auto"/>
        <w:right w:val="none" w:sz="0" w:space="0" w:color="auto"/>
      </w:divBdr>
      <w:divsChild>
        <w:div w:id="291441669">
          <w:marLeft w:val="0"/>
          <w:marRight w:val="0"/>
          <w:marTop w:val="0"/>
          <w:marBottom w:val="0"/>
          <w:divBdr>
            <w:top w:val="none" w:sz="0" w:space="0" w:color="auto"/>
            <w:left w:val="none" w:sz="0" w:space="0" w:color="auto"/>
            <w:bottom w:val="none" w:sz="0" w:space="0" w:color="auto"/>
            <w:right w:val="none" w:sz="0" w:space="0" w:color="auto"/>
          </w:divBdr>
          <w:divsChild>
            <w:div w:id="1668358964">
              <w:marLeft w:val="0"/>
              <w:marRight w:val="0"/>
              <w:marTop w:val="0"/>
              <w:marBottom w:val="0"/>
              <w:divBdr>
                <w:top w:val="none" w:sz="0" w:space="0" w:color="auto"/>
                <w:left w:val="none" w:sz="0" w:space="0" w:color="auto"/>
                <w:bottom w:val="none" w:sz="0" w:space="0" w:color="auto"/>
                <w:right w:val="none" w:sz="0" w:space="0" w:color="auto"/>
              </w:divBdr>
              <w:divsChild>
                <w:div w:id="659844383">
                  <w:marLeft w:val="0"/>
                  <w:marRight w:val="0"/>
                  <w:marTop w:val="0"/>
                  <w:marBottom w:val="0"/>
                  <w:divBdr>
                    <w:top w:val="none" w:sz="0" w:space="0" w:color="auto"/>
                    <w:left w:val="none" w:sz="0" w:space="0" w:color="auto"/>
                    <w:bottom w:val="none" w:sz="0" w:space="0" w:color="auto"/>
                    <w:right w:val="none" w:sz="0" w:space="0" w:color="auto"/>
                  </w:divBdr>
                  <w:divsChild>
                    <w:div w:id="709719863">
                      <w:marLeft w:val="0"/>
                      <w:marRight w:val="0"/>
                      <w:marTop w:val="0"/>
                      <w:marBottom w:val="0"/>
                      <w:divBdr>
                        <w:top w:val="none" w:sz="0" w:space="0" w:color="auto"/>
                        <w:left w:val="none" w:sz="0" w:space="0" w:color="auto"/>
                        <w:bottom w:val="none" w:sz="0" w:space="0" w:color="auto"/>
                        <w:right w:val="none" w:sz="0" w:space="0" w:color="auto"/>
                      </w:divBdr>
                      <w:divsChild>
                        <w:div w:id="16392719">
                          <w:marLeft w:val="1200"/>
                          <w:marRight w:val="1200"/>
                          <w:marTop w:val="150"/>
                          <w:marBottom w:val="150"/>
                          <w:divBdr>
                            <w:top w:val="none" w:sz="0" w:space="0" w:color="auto"/>
                            <w:left w:val="none" w:sz="0" w:space="0" w:color="auto"/>
                            <w:bottom w:val="none" w:sz="0" w:space="0" w:color="auto"/>
                            <w:right w:val="none" w:sz="0" w:space="0" w:color="auto"/>
                          </w:divBdr>
                          <w:divsChild>
                            <w:div w:id="1380082598">
                              <w:marLeft w:val="0"/>
                              <w:marRight w:val="0"/>
                              <w:marTop w:val="0"/>
                              <w:marBottom w:val="0"/>
                              <w:divBdr>
                                <w:top w:val="none" w:sz="0" w:space="0" w:color="auto"/>
                                <w:left w:val="none" w:sz="0" w:space="0" w:color="auto"/>
                                <w:bottom w:val="none" w:sz="0" w:space="0" w:color="auto"/>
                                <w:right w:val="none" w:sz="0" w:space="0" w:color="auto"/>
                              </w:divBdr>
                              <w:divsChild>
                                <w:div w:id="110260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9415135">
      <w:bodyDiv w:val="1"/>
      <w:marLeft w:val="0"/>
      <w:marRight w:val="0"/>
      <w:marTop w:val="0"/>
      <w:marBottom w:val="0"/>
      <w:divBdr>
        <w:top w:val="none" w:sz="0" w:space="0" w:color="auto"/>
        <w:left w:val="none" w:sz="0" w:space="0" w:color="auto"/>
        <w:bottom w:val="none" w:sz="0" w:space="0" w:color="auto"/>
        <w:right w:val="none" w:sz="0" w:space="0" w:color="auto"/>
      </w:divBdr>
    </w:div>
    <w:div w:id="539167171">
      <w:bodyDiv w:val="1"/>
      <w:marLeft w:val="0"/>
      <w:marRight w:val="0"/>
      <w:marTop w:val="0"/>
      <w:marBottom w:val="0"/>
      <w:divBdr>
        <w:top w:val="none" w:sz="0" w:space="0" w:color="auto"/>
        <w:left w:val="none" w:sz="0" w:space="0" w:color="auto"/>
        <w:bottom w:val="none" w:sz="0" w:space="0" w:color="auto"/>
        <w:right w:val="none" w:sz="0" w:space="0" w:color="auto"/>
      </w:divBdr>
    </w:div>
    <w:div w:id="593788745">
      <w:bodyDiv w:val="1"/>
      <w:marLeft w:val="0"/>
      <w:marRight w:val="0"/>
      <w:marTop w:val="0"/>
      <w:marBottom w:val="0"/>
      <w:divBdr>
        <w:top w:val="none" w:sz="0" w:space="0" w:color="auto"/>
        <w:left w:val="none" w:sz="0" w:space="0" w:color="auto"/>
        <w:bottom w:val="none" w:sz="0" w:space="0" w:color="auto"/>
        <w:right w:val="none" w:sz="0" w:space="0" w:color="auto"/>
      </w:divBdr>
    </w:div>
    <w:div w:id="661590963">
      <w:bodyDiv w:val="1"/>
      <w:marLeft w:val="0"/>
      <w:marRight w:val="0"/>
      <w:marTop w:val="0"/>
      <w:marBottom w:val="0"/>
      <w:divBdr>
        <w:top w:val="none" w:sz="0" w:space="0" w:color="auto"/>
        <w:left w:val="none" w:sz="0" w:space="0" w:color="auto"/>
        <w:bottom w:val="none" w:sz="0" w:space="0" w:color="auto"/>
        <w:right w:val="none" w:sz="0" w:space="0" w:color="auto"/>
      </w:divBdr>
    </w:div>
    <w:div w:id="704526742">
      <w:bodyDiv w:val="1"/>
      <w:marLeft w:val="0"/>
      <w:marRight w:val="0"/>
      <w:marTop w:val="0"/>
      <w:marBottom w:val="0"/>
      <w:divBdr>
        <w:top w:val="none" w:sz="0" w:space="0" w:color="auto"/>
        <w:left w:val="none" w:sz="0" w:space="0" w:color="auto"/>
        <w:bottom w:val="none" w:sz="0" w:space="0" w:color="auto"/>
        <w:right w:val="none" w:sz="0" w:space="0" w:color="auto"/>
      </w:divBdr>
      <w:divsChild>
        <w:div w:id="757748409">
          <w:marLeft w:val="0"/>
          <w:marRight w:val="0"/>
          <w:marTop w:val="0"/>
          <w:marBottom w:val="0"/>
          <w:divBdr>
            <w:top w:val="none" w:sz="0" w:space="0" w:color="auto"/>
            <w:left w:val="none" w:sz="0" w:space="0" w:color="auto"/>
            <w:bottom w:val="none" w:sz="0" w:space="0" w:color="auto"/>
            <w:right w:val="none" w:sz="0" w:space="0" w:color="auto"/>
          </w:divBdr>
        </w:div>
      </w:divsChild>
    </w:div>
    <w:div w:id="721751423">
      <w:bodyDiv w:val="1"/>
      <w:marLeft w:val="0"/>
      <w:marRight w:val="0"/>
      <w:marTop w:val="0"/>
      <w:marBottom w:val="0"/>
      <w:divBdr>
        <w:top w:val="none" w:sz="0" w:space="0" w:color="auto"/>
        <w:left w:val="none" w:sz="0" w:space="0" w:color="auto"/>
        <w:bottom w:val="none" w:sz="0" w:space="0" w:color="auto"/>
        <w:right w:val="none" w:sz="0" w:space="0" w:color="auto"/>
      </w:divBdr>
    </w:div>
    <w:div w:id="728576531">
      <w:bodyDiv w:val="1"/>
      <w:marLeft w:val="0"/>
      <w:marRight w:val="0"/>
      <w:marTop w:val="0"/>
      <w:marBottom w:val="0"/>
      <w:divBdr>
        <w:top w:val="none" w:sz="0" w:space="0" w:color="auto"/>
        <w:left w:val="none" w:sz="0" w:space="0" w:color="auto"/>
        <w:bottom w:val="none" w:sz="0" w:space="0" w:color="auto"/>
        <w:right w:val="none" w:sz="0" w:space="0" w:color="auto"/>
      </w:divBdr>
    </w:div>
    <w:div w:id="786315693">
      <w:bodyDiv w:val="1"/>
      <w:marLeft w:val="0"/>
      <w:marRight w:val="0"/>
      <w:marTop w:val="0"/>
      <w:marBottom w:val="0"/>
      <w:divBdr>
        <w:top w:val="none" w:sz="0" w:space="0" w:color="auto"/>
        <w:left w:val="none" w:sz="0" w:space="0" w:color="auto"/>
        <w:bottom w:val="none" w:sz="0" w:space="0" w:color="auto"/>
        <w:right w:val="none" w:sz="0" w:space="0" w:color="auto"/>
      </w:divBdr>
    </w:div>
    <w:div w:id="837233078">
      <w:bodyDiv w:val="1"/>
      <w:marLeft w:val="0"/>
      <w:marRight w:val="0"/>
      <w:marTop w:val="0"/>
      <w:marBottom w:val="0"/>
      <w:divBdr>
        <w:top w:val="none" w:sz="0" w:space="0" w:color="auto"/>
        <w:left w:val="none" w:sz="0" w:space="0" w:color="auto"/>
        <w:bottom w:val="none" w:sz="0" w:space="0" w:color="auto"/>
        <w:right w:val="none" w:sz="0" w:space="0" w:color="auto"/>
      </w:divBdr>
    </w:div>
    <w:div w:id="851186967">
      <w:bodyDiv w:val="1"/>
      <w:marLeft w:val="0"/>
      <w:marRight w:val="0"/>
      <w:marTop w:val="0"/>
      <w:marBottom w:val="0"/>
      <w:divBdr>
        <w:top w:val="none" w:sz="0" w:space="0" w:color="auto"/>
        <w:left w:val="none" w:sz="0" w:space="0" w:color="auto"/>
        <w:bottom w:val="none" w:sz="0" w:space="0" w:color="auto"/>
        <w:right w:val="none" w:sz="0" w:space="0" w:color="auto"/>
      </w:divBdr>
    </w:div>
    <w:div w:id="855120195">
      <w:bodyDiv w:val="1"/>
      <w:marLeft w:val="0"/>
      <w:marRight w:val="0"/>
      <w:marTop w:val="0"/>
      <w:marBottom w:val="0"/>
      <w:divBdr>
        <w:top w:val="none" w:sz="0" w:space="0" w:color="auto"/>
        <w:left w:val="none" w:sz="0" w:space="0" w:color="auto"/>
        <w:bottom w:val="none" w:sz="0" w:space="0" w:color="auto"/>
        <w:right w:val="none" w:sz="0" w:space="0" w:color="auto"/>
      </w:divBdr>
      <w:divsChild>
        <w:div w:id="1197933746">
          <w:marLeft w:val="0"/>
          <w:marRight w:val="0"/>
          <w:marTop w:val="0"/>
          <w:marBottom w:val="0"/>
          <w:divBdr>
            <w:top w:val="none" w:sz="0" w:space="0" w:color="auto"/>
            <w:left w:val="none" w:sz="0" w:space="0" w:color="auto"/>
            <w:bottom w:val="none" w:sz="0" w:space="0" w:color="auto"/>
            <w:right w:val="none" w:sz="0" w:space="0" w:color="auto"/>
          </w:divBdr>
          <w:divsChild>
            <w:div w:id="1508398571">
              <w:marLeft w:val="0"/>
              <w:marRight w:val="0"/>
              <w:marTop w:val="0"/>
              <w:marBottom w:val="0"/>
              <w:divBdr>
                <w:top w:val="none" w:sz="0" w:space="0" w:color="auto"/>
                <w:left w:val="none" w:sz="0" w:space="0" w:color="auto"/>
                <w:bottom w:val="none" w:sz="0" w:space="0" w:color="auto"/>
                <w:right w:val="none" w:sz="0" w:space="0" w:color="auto"/>
              </w:divBdr>
              <w:divsChild>
                <w:div w:id="1123040429">
                  <w:marLeft w:val="0"/>
                  <w:marRight w:val="0"/>
                  <w:marTop w:val="0"/>
                  <w:marBottom w:val="0"/>
                  <w:divBdr>
                    <w:top w:val="none" w:sz="0" w:space="0" w:color="auto"/>
                    <w:left w:val="none" w:sz="0" w:space="0" w:color="auto"/>
                    <w:bottom w:val="none" w:sz="0" w:space="0" w:color="auto"/>
                    <w:right w:val="none" w:sz="0" w:space="0" w:color="auto"/>
                  </w:divBdr>
                  <w:divsChild>
                    <w:div w:id="242762485">
                      <w:marLeft w:val="0"/>
                      <w:marRight w:val="0"/>
                      <w:marTop w:val="0"/>
                      <w:marBottom w:val="0"/>
                      <w:divBdr>
                        <w:top w:val="none" w:sz="0" w:space="0" w:color="auto"/>
                        <w:left w:val="none" w:sz="0" w:space="0" w:color="auto"/>
                        <w:bottom w:val="none" w:sz="0" w:space="0" w:color="auto"/>
                        <w:right w:val="none" w:sz="0" w:space="0" w:color="auto"/>
                      </w:divBdr>
                      <w:divsChild>
                        <w:div w:id="192741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6677706">
      <w:bodyDiv w:val="1"/>
      <w:marLeft w:val="0"/>
      <w:marRight w:val="0"/>
      <w:marTop w:val="0"/>
      <w:marBottom w:val="0"/>
      <w:divBdr>
        <w:top w:val="none" w:sz="0" w:space="0" w:color="auto"/>
        <w:left w:val="none" w:sz="0" w:space="0" w:color="auto"/>
        <w:bottom w:val="none" w:sz="0" w:space="0" w:color="auto"/>
        <w:right w:val="none" w:sz="0" w:space="0" w:color="auto"/>
      </w:divBdr>
    </w:div>
    <w:div w:id="893584367">
      <w:bodyDiv w:val="1"/>
      <w:marLeft w:val="0"/>
      <w:marRight w:val="0"/>
      <w:marTop w:val="0"/>
      <w:marBottom w:val="0"/>
      <w:divBdr>
        <w:top w:val="none" w:sz="0" w:space="0" w:color="auto"/>
        <w:left w:val="none" w:sz="0" w:space="0" w:color="auto"/>
        <w:bottom w:val="none" w:sz="0" w:space="0" w:color="auto"/>
        <w:right w:val="none" w:sz="0" w:space="0" w:color="auto"/>
      </w:divBdr>
    </w:div>
    <w:div w:id="909771279">
      <w:bodyDiv w:val="1"/>
      <w:marLeft w:val="0"/>
      <w:marRight w:val="0"/>
      <w:marTop w:val="0"/>
      <w:marBottom w:val="0"/>
      <w:divBdr>
        <w:top w:val="none" w:sz="0" w:space="0" w:color="auto"/>
        <w:left w:val="none" w:sz="0" w:space="0" w:color="auto"/>
        <w:bottom w:val="none" w:sz="0" w:space="0" w:color="auto"/>
        <w:right w:val="none" w:sz="0" w:space="0" w:color="auto"/>
      </w:divBdr>
    </w:div>
    <w:div w:id="926959279">
      <w:bodyDiv w:val="1"/>
      <w:marLeft w:val="0"/>
      <w:marRight w:val="0"/>
      <w:marTop w:val="0"/>
      <w:marBottom w:val="0"/>
      <w:divBdr>
        <w:top w:val="none" w:sz="0" w:space="0" w:color="auto"/>
        <w:left w:val="none" w:sz="0" w:space="0" w:color="auto"/>
        <w:bottom w:val="none" w:sz="0" w:space="0" w:color="auto"/>
        <w:right w:val="none" w:sz="0" w:space="0" w:color="auto"/>
      </w:divBdr>
    </w:div>
    <w:div w:id="975839386">
      <w:bodyDiv w:val="1"/>
      <w:marLeft w:val="0"/>
      <w:marRight w:val="0"/>
      <w:marTop w:val="0"/>
      <w:marBottom w:val="0"/>
      <w:divBdr>
        <w:top w:val="none" w:sz="0" w:space="0" w:color="auto"/>
        <w:left w:val="none" w:sz="0" w:space="0" w:color="auto"/>
        <w:bottom w:val="none" w:sz="0" w:space="0" w:color="auto"/>
        <w:right w:val="none" w:sz="0" w:space="0" w:color="auto"/>
      </w:divBdr>
      <w:divsChild>
        <w:div w:id="55789474">
          <w:marLeft w:val="0"/>
          <w:marRight w:val="0"/>
          <w:marTop w:val="0"/>
          <w:marBottom w:val="0"/>
          <w:divBdr>
            <w:top w:val="none" w:sz="0" w:space="0" w:color="auto"/>
            <w:left w:val="none" w:sz="0" w:space="0" w:color="auto"/>
            <w:bottom w:val="none" w:sz="0" w:space="0" w:color="auto"/>
            <w:right w:val="none" w:sz="0" w:space="0" w:color="auto"/>
          </w:divBdr>
        </w:div>
        <w:div w:id="476066666">
          <w:marLeft w:val="0"/>
          <w:marRight w:val="0"/>
          <w:marTop w:val="0"/>
          <w:marBottom w:val="0"/>
          <w:divBdr>
            <w:top w:val="none" w:sz="0" w:space="0" w:color="auto"/>
            <w:left w:val="none" w:sz="0" w:space="0" w:color="auto"/>
            <w:bottom w:val="none" w:sz="0" w:space="0" w:color="auto"/>
            <w:right w:val="none" w:sz="0" w:space="0" w:color="auto"/>
          </w:divBdr>
        </w:div>
        <w:div w:id="572088008">
          <w:marLeft w:val="0"/>
          <w:marRight w:val="0"/>
          <w:marTop w:val="0"/>
          <w:marBottom w:val="0"/>
          <w:divBdr>
            <w:top w:val="none" w:sz="0" w:space="0" w:color="auto"/>
            <w:left w:val="none" w:sz="0" w:space="0" w:color="auto"/>
            <w:bottom w:val="none" w:sz="0" w:space="0" w:color="auto"/>
            <w:right w:val="none" w:sz="0" w:space="0" w:color="auto"/>
          </w:divBdr>
        </w:div>
        <w:div w:id="1164123122">
          <w:marLeft w:val="0"/>
          <w:marRight w:val="0"/>
          <w:marTop w:val="0"/>
          <w:marBottom w:val="0"/>
          <w:divBdr>
            <w:top w:val="none" w:sz="0" w:space="0" w:color="auto"/>
            <w:left w:val="none" w:sz="0" w:space="0" w:color="auto"/>
            <w:bottom w:val="none" w:sz="0" w:space="0" w:color="auto"/>
            <w:right w:val="none" w:sz="0" w:space="0" w:color="auto"/>
          </w:divBdr>
        </w:div>
      </w:divsChild>
    </w:div>
    <w:div w:id="988436857">
      <w:bodyDiv w:val="1"/>
      <w:marLeft w:val="0"/>
      <w:marRight w:val="0"/>
      <w:marTop w:val="0"/>
      <w:marBottom w:val="0"/>
      <w:divBdr>
        <w:top w:val="none" w:sz="0" w:space="0" w:color="auto"/>
        <w:left w:val="none" w:sz="0" w:space="0" w:color="auto"/>
        <w:bottom w:val="none" w:sz="0" w:space="0" w:color="auto"/>
        <w:right w:val="none" w:sz="0" w:space="0" w:color="auto"/>
      </w:divBdr>
    </w:div>
    <w:div w:id="1012994901">
      <w:bodyDiv w:val="1"/>
      <w:marLeft w:val="0"/>
      <w:marRight w:val="0"/>
      <w:marTop w:val="0"/>
      <w:marBottom w:val="0"/>
      <w:divBdr>
        <w:top w:val="none" w:sz="0" w:space="0" w:color="auto"/>
        <w:left w:val="none" w:sz="0" w:space="0" w:color="auto"/>
        <w:bottom w:val="none" w:sz="0" w:space="0" w:color="auto"/>
        <w:right w:val="none" w:sz="0" w:space="0" w:color="auto"/>
      </w:divBdr>
    </w:div>
    <w:div w:id="1055813387">
      <w:bodyDiv w:val="1"/>
      <w:marLeft w:val="0"/>
      <w:marRight w:val="0"/>
      <w:marTop w:val="0"/>
      <w:marBottom w:val="0"/>
      <w:divBdr>
        <w:top w:val="none" w:sz="0" w:space="0" w:color="auto"/>
        <w:left w:val="none" w:sz="0" w:space="0" w:color="auto"/>
        <w:bottom w:val="none" w:sz="0" w:space="0" w:color="auto"/>
        <w:right w:val="none" w:sz="0" w:space="0" w:color="auto"/>
      </w:divBdr>
      <w:divsChild>
        <w:div w:id="1056704154">
          <w:marLeft w:val="0"/>
          <w:marRight w:val="0"/>
          <w:marTop w:val="0"/>
          <w:marBottom w:val="0"/>
          <w:divBdr>
            <w:top w:val="none" w:sz="0" w:space="0" w:color="auto"/>
            <w:left w:val="none" w:sz="0" w:space="0" w:color="auto"/>
            <w:bottom w:val="none" w:sz="0" w:space="0" w:color="auto"/>
            <w:right w:val="none" w:sz="0" w:space="0" w:color="auto"/>
          </w:divBdr>
          <w:divsChild>
            <w:div w:id="1476096440">
              <w:marLeft w:val="0"/>
              <w:marRight w:val="0"/>
              <w:marTop w:val="0"/>
              <w:marBottom w:val="0"/>
              <w:divBdr>
                <w:top w:val="none" w:sz="0" w:space="0" w:color="auto"/>
                <w:left w:val="none" w:sz="0" w:space="0" w:color="auto"/>
                <w:bottom w:val="none" w:sz="0" w:space="0" w:color="auto"/>
                <w:right w:val="none" w:sz="0" w:space="0" w:color="auto"/>
              </w:divBdr>
              <w:divsChild>
                <w:div w:id="2092846608">
                  <w:marLeft w:val="0"/>
                  <w:marRight w:val="0"/>
                  <w:marTop w:val="0"/>
                  <w:marBottom w:val="0"/>
                  <w:divBdr>
                    <w:top w:val="none" w:sz="0" w:space="0" w:color="auto"/>
                    <w:left w:val="none" w:sz="0" w:space="0" w:color="auto"/>
                    <w:bottom w:val="none" w:sz="0" w:space="0" w:color="auto"/>
                    <w:right w:val="none" w:sz="0" w:space="0" w:color="auto"/>
                  </w:divBdr>
                  <w:divsChild>
                    <w:div w:id="524293161">
                      <w:marLeft w:val="0"/>
                      <w:marRight w:val="0"/>
                      <w:marTop w:val="0"/>
                      <w:marBottom w:val="0"/>
                      <w:divBdr>
                        <w:top w:val="none" w:sz="0" w:space="0" w:color="auto"/>
                        <w:left w:val="none" w:sz="0" w:space="0" w:color="auto"/>
                        <w:bottom w:val="none" w:sz="0" w:space="0" w:color="auto"/>
                        <w:right w:val="none" w:sz="0" w:space="0" w:color="auto"/>
                      </w:divBdr>
                      <w:divsChild>
                        <w:div w:id="2070297445">
                          <w:marLeft w:val="2325"/>
                          <w:marRight w:val="0"/>
                          <w:marTop w:val="0"/>
                          <w:marBottom w:val="0"/>
                          <w:divBdr>
                            <w:top w:val="none" w:sz="0" w:space="0" w:color="auto"/>
                            <w:left w:val="none" w:sz="0" w:space="0" w:color="auto"/>
                            <w:bottom w:val="none" w:sz="0" w:space="0" w:color="auto"/>
                            <w:right w:val="none" w:sz="0" w:space="0" w:color="auto"/>
                          </w:divBdr>
                          <w:divsChild>
                            <w:div w:id="1467162306">
                              <w:marLeft w:val="0"/>
                              <w:marRight w:val="0"/>
                              <w:marTop w:val="0"/>
                              <w:marBottom w:val="0"/>
                              <w:divBdr>
                                <w:top w:val="none" w:sz="0" w:space="0" w:color="auto"/>
                                <w:left w:val="none" w:sz="0" w:space="0" w:color="auto"/>
                                <w:bottom w:val="none" w:sz="0" w:space="0" w:color="auto"/>
                                <w:right w:val="none" w:sz="0" w:space="0" w:color="auto"/>
                              </w:divBdr>
                              <w:divsChild>
                                <w:div w:id="730009253">
                                  <w:marLeft w:val="0"/>
                                  <w:marRight w:val="0"/>
                                  <w:marTop w:val="0"/>
                                  <w:marBottom w:val="0"/>
                                  <w:divBdr>
                                    <w:top w:val="none" w:sz="0" w:space="0" w:color="auto"/>
                                    <w:left w:val="none" w:sz="0" w:space="0" w:color="auto"/>
                                    <w:bottom w:val="none" w:sz="0" w:space="0" w:color="auto"/>
                                    <w:right w:val="none" w:sz="0" w:space="0" w:color="auto"/>
                                  </w:divBdr>
                                  <w:divsChild>
                                    <w:div w:id="1181627123">
                                      <w:marLeft w:val="0"/>
                                      <w:marRight w:val="0"/>
                                      <w:marTop w:val="0"/>
                                      <w:marBottom w:val="0"/>
                                      <w:divBdr>
                                        <w:top w:val="none" w:sz="0" w:space="0" w:color="auto"/>
                                        <w:left w:val="none" w:sz="0" w:space="0" w:color="auto"/>
                                        <w:bottom w:val="none" w:sz="0" w:space="0" w:color="auto"/>
                                        <w:right w:val="none" w:sz="0" w:space="0" w:color="auto"/>
                                      </w:divBdr>
                                      <w:divsChild>
                                        <w:div w:id="2062560565">
                                          <w:marLeft w:val="0"/>
                                          <w:marRight w:val="0"/>
                                          <w:marTop w:val="0"/>
                                          <w:marBottom w:val="0"/>
                                          <w:divBdr>
                                            <w:top w:val="none" w:sz="0" w:space="0" w:color="auto"/>
                                            <w:left w:val="none" w:sz="0" w:space="0" w:color="auto"/>
                                            <w:bottom w:val="none" w:sz="0" w:space="0" w:color="auto"/>
                                            <w:right w:val="none" w:sz="0" w:space="0" w:color="auto"/>
                                          </w:divBdr>
                                          <w:divsChild>
                                            <w:div w:id="69122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7826123">
      <w:bodyDiv w:val="1"/>
      <w:marLeft w:val="0"/>
      <w:marRight w:val="0"/>
      <w:marTop w:val="0"/>
      <w:marBottom w:val="0"/>
      <w:divBdr>
        <w:top w:val="none" w:sz="0" w:space="0" w:color="auto"/>
        <w:left w:val="none" w:sz="0" w:space="0" w:color="auto"/>
        <w:bottom w:val="none" w:sz="0" w:space="0" w:color="auto"/>
        <w:right w:val="none" w:sz="0" w:space="0" w:color="auto"/>
      </w:divBdr>
    </w:div>
    <w:div w:id="1130173484">
      <w:bodyDiv w:val="1"/>
      <w:marLeft w:val="0"/>
      <w:marRight w:val="0"/>
      <w:marTop w:val="0"/>
      <w:marBottom w:val="0"/>
      <w:divBdr>
        <w:top w:val="none" w:sz="0" w:space="0" w:color="auto"/>
        <w:left w:val="none" w:sz="0" w:space="0" w:color="auto"/>
        <w:bottom w:val="none" w:sz="0" w:space="0" w:color="auto"/>
        <w:right w:val="none" w:sz="0" w:space="0" w:color="auto"/>
      </w:divBdr>
    </w:div>
    <w:div w:id="1150631608">
      <w:bodyDiv w:val="1"/>
      <w:marLeft w:val="0"/>
      <w:marRight w:val="0"/>
      <w:marTop w:val="0"/>
      <w:marBottom w:val="0"/>
      <w:divBdr>
        <w:top w:val="none" w:sz="0" w:space="0" w:color="auto"/>
        <w:left w:val="none" w:sz="0" w:space="0" w:color="auto"/>
        <w:bottom w:val="none" w:sz="0" w:space="0" w:color="auto"/>
        <w:right w:val="none" w:sz="0" w:space="0" w:color="auto"/>
      </w:divBdr>
    </w:div>
    <w:div w:id="1151941659">
      <w:bodyDiv w:val="1"/>
      <w:marLeft w:val="0"/>
      <w:marRight w:val="0"/>
      <w:marTop w:val="0"/>
      <w:marBottom w:val="0"/>
      <w:divBdr>
        <w:top w:val="none" w:sz="0" w:space="0" w:color="auto"/>
        <w:left w:val="none" w:sz="0" w:space="0" w:color="auto"/>
        <w:bottom w:val="none" w:sz="0" w:space="0" w:color="auto"/>
        <w:right w:val="none" w:sz="0" w:space="0" w:color="auto"/>
      </w:divBdr>
    </w:div>
    <w:div w:id="1160654805">
      <w:bodyDiv w:val="1"/>
      <w:marLeft w:val="0"/>
      <w:marRight w:val="0"/>
      <w:marTop w:val="0"/>
      <w:marBottom w:val="0"/>
      <w:divBdr>
        <w:top w:val="none" w:sz="0" w:space="0" w:color="auto"/>
        <w:left w:val="none" w:sz="0" w:space="0" w:color="auto"/>
        <w:bottom w:val="none" w:sz="0" w:space="0" w:color="auto"/>
        <w:right w:val="none" w:sz="0" w:space="0" w:color="auto"/>
      </w:divBdr>
    </w:div>
    <w:div w:id="1200582705">
      <w:bodyDiv w:val="1"/>
      <w:marLeft w:val="0"/>
      <w:marRight w:val="0"/>
      <w:marTop w:val="0"/>
      <w:marBottom w:val="0"/>
      <w:divBdr>
        <w:top w:val="none" w:sz="0" w:space="0" w:color="auto"/>
        <w:left w:val="none" w:sz="0" w:space="0" w:color="auto"/>
        <w:bottom w:val="none" w:sz="0" w:space="0" w:color="auto"/>
        <w:right w:val="none" w:sz="0" w:space="0" w:color="auto"/>
      </w:divBdr>
    </w:div>
    <w:div w:id="1205021035">
      <w:bodyDiv w:val="1"/>
      <w:marLeft w:val="0"/>
      <w:marRight w:val="0"/>
      <w:marTop w:val="0"/>
      <w:marBottom w:val="0"/>
      <w:divBdr>
        <w:top w:val="none" w:sz="0" w:space="0" w:color="auto"/>
        <w:left w:val="none" w:sz="0" w:space="0" w:color="auto"/>
        <w:bottom w:val="none" w:sz="0" w:space="0" w:color="auto"/>
        <w:right w:val="none" w:sz="0" w:space="0" w:color="auto"/>
      </w:divBdr>
      <w:divsChild>
        <w:div w:id="1815830430">
          <w:marLeft w:val="0"/>
          <w:marRight w:val="0"/>
          <w:marTop w:val="0"/>
          <w:marBottom w:val="0"/>
          <w:divBdr>
            <w:top w:val="none" w:sz="0" w:space="0" w:color="auto"/>
            <w:left w:val="none" w:sz="0" w:space="0" w:color="auto"/>
            <w:bottom w:val="none" w:sz="0" w:space="0" w:color="auto"/>
            <w:right w:val="none" w:sz="0" w:space="0" w:color="auto"/>
          </w:divBdr>
          <w:divsChild>
            <w:div w:id="982150558">
              <w:marLeft w:val="0"/>
              <w:marRight w:val="0"/>
              <w:marTop w:val="0"/>
              <w:marBottom w:val="0"/>
              <w:divBdr>
                <w:top w:val="none" w:sz="0" w:space="0" w:color="auto"/>
                <w:left w:val="none" w:sz="0" w:space="0" w:color="auto"/>
                <w:bottom w:val="none" w:sz="0" w:space="0" w:color="auto"/>
                <w:right w:val="none" w:sz="0" w:space="0" w:color="auto"/>
              </w:divBdr>
              <w:divsChild>
                <w:div w:id="755984176">
                  <w:marLeft w:val="0"/>
                  <w:marRight w:val="0"/>
                  <w:marTop w:val="0"/>
                  <w:marBottom w:val="0"/>
                  <w:divBdr>
                    <w:top w:val="none" w:sz="0" w:space="0" w:color="auto"/>
                    <w:left w:val="none" w:sz="0" w:space="0" w:color="auto"/>
                    <w:bottom w:val="none" w:sz="0" w:space="0" w:color="auto"/>
                    <w:right w:val="none" w:sz="0" w:space="0" w:color="auto"/>
                  </w:divBdr>
                  <w:divsChild>
                    <w:div w:id="397631205">
                      <w:marLeft w:val="0"/>
                      <w:marRight w:val="0"/>
                      <w:marTop w:val="0"/>
                      <w:marBottom w:val="0"/>
                      <w:divBdr>
                        <w:top w:val="none" w:sz="0" w:space="0" w:color="auto"/>
                        <w:left w:val="none" w:sz="0" w:space="0" w:color="auto"/>
                        <w:bottom w:val="none" w:sz="0" w:space="0" w:color="auto"/>
                        <w:right w:val="none" w:sz="0" w:space="0" w:color="auto"/>
                      </w:divBdr>
                      <w:divsChild>
                        <w:div w:id="143512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211519">
              <w:marLeft w:val="0"/>
              <w:marRight w:val="0"/>
              <w:marTop w:val="0"/>
              <w:marBottom w:val="0"/>
              <w:divBdr>
                <w:top w:val="none" w:sz="0" w:space="0" w:color="auto"/>
                <w:left w:val="none" w:sz="0" w:space="0" w:color="auto"/>
                <w:bottom w:val="none" w:sz="0" w:space="0" w:color="auto"/>
                <w:right w:val="none" w:sz="0" w:space="0" w:color="auto"/>
              </w:divBdr>
              <w:divsChild>
                <w:div w:id="428283588">
                  <w:marLeft w:val="0"/>
                  <w:marRight w:val="0"/>
                  <w:marTop w:val="0"/>
                  <w:marBottom w:val="0"/>
                  <w:divBdr>
                    <w:top w:val="none" w:sz="0" w:space="0" w:color="auto"/>
                    <w:left w:val="none" w:sz="0" w:space="0" w:color="auto"/>
                    <w:bottom w:val="none" w:sz="0" w:space="0" w:color="auto"/>
                    <w:right w:val="none" w:sz="0" w:space="0" w:color="auto"/>
                  </w:divBdr>
                  <w:divsChild>
                    <w:div w:id="205765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503331">
      <w:bodyDiv w:val="1"/>
      <w:marLeft w:val="0"/>
      <w:marRight w:val="0"/>
      <w:marTop w:val="0"/>
      <w:marBottom w:val="0"/>
      <w:divBdr>
        <w:top w:val="none" w:sz="0" w:space="0" w:color="auto"/>
        <w:left w:val="none" w:sz="0" w:space="0" w:color="auto"/>
        <w:bottom w:val="none" w:sz="0" w:space="0" w:color="auto"/>
        <w:right w:val="none" w:sz="0" w:space="0" w:color="auto"/>
      </w:divBdr>
      <w:divsChild>
        <w:div w:id="134152711">
          <w:marLeft w:val="0"/>
          <w:marRight w:val="0"/>
          <w:marTop w:val="0"/>
          <w:marBottom w:val="0"/>
          <w:divBdr>
            <w:top w:val="none" w:sz="0" w:space="0" w:color="auto"/>
            <w:left w:val="none" w:sz="0" w:space="0" w:color="auto"/>
            <w:bottom w:val="none" w:sz="0" w:space="0" w:color="auto"/>
            <w:right w:val="none" w:sz="0" w:space="0" w:color="auto"/>
          </w:divBdr>
        </w:div>
      </w:divsChild>
    </w:div>
    <w:div w:id="1216769738">
      <w:bodyDiv w:val="1"/>
      <w:marLeft w:val="0"/>
      <w:marRight w:val="0"/>
      <w:marTop w:val="0"/>
      <w:marBottom w:val="0"/>
      <w:divBdr>
        <w:top w:val="none" w:sz="0" w:space="0" w:color="auto"/>
        <w:left w:val="none" w:sz="0" w:space="0" w:color="auto"/>
        <w:bottom w:val="none" w:sz="0" w:space="0" w:color="auto"/>
        <w:right w:val="none" w:sz="0" w:space="0" w:color="auto"/>
      </w:divBdr>
    </w:div>
    <w:div w:id="1239746484">
      <w:bodyDiv w:val="1"/>
      <w:marLeft w:val="0"/>
      <w:marRight w:val="0"/>
      <w:marTop w:val="0"/>
      <w:marBottom w:val="0"/>
      <w:divBdr>
        <w:top w:val="none" w:sz="0" w:space="0" w:color="auto"/>
        <w:left w:val="none" w:sz="0" w:space="0" w:color="auto"/>
        <w:bottom w:val="none" w:sz="0" w:space="0" w:color="auto"/>
        <w:right w:val="none" w:sz="0" w:space="0" w:color="auto"/>
      </w:divBdr>
    </w:div>
    <w:div w:id="1242523575">
      <w:bodyDiv w:val="1"/>
      <w:marLeft w:val="0"/>
      <w:marRight w:val="0"/>
      <w:marTop w:val="0"/>
      <w:marBottom w:val="0"/>
      <w:divBdr>
        <w:top w:val="none" w:sz="0" w:space="0" w:color="auto"/>
        <w:left w:val="none" w:sz="0" w:space="0" w:color="auto"/>
        <w:bottom w:val="none" w:sz="0" w:space="0" w:color="auto"/>
        <w:right w:val="none" w:sz="0" w:space="0" w:color="auto"/>
      </w:divBdr>
    </w:div>
    <w:div w:id="1266811619">
      <w:bodyDiv w:val="1"/>
      <w:marLeft w:val="0"/>
      <w:marRight w:val="0"/>
      <w:marTop w:val="0"/>
      <w:marBottom w:val="0"/>
      <w:divBdr>
        <w:top w:val="none" w:sz="0" w:space="0" w:color="auto"/>
        <w:left w:val="none" w:sz="0" w:space="0" w:color="auto"/>
        <w:bottom w:val="none" w:sz="0" w:space="0" w:color="auto"/>
        <w:right w:val="none" w:sz="0" w:space="0" w:color="auto"/>
      </w:divBdr>
    </w:div>
    <w:div w:id="1270431340">
      <w:bodyDiv w:val="1"/>
      <w:marLeft w:val="0"/>
      <w:marRight w:val="0"/>
      <w:marTop w:val="0"/>
      <w:marBottom w:val="0"/>
      <w:divBdr>
        <w:top w:val="none" w:sz="0" w:space="0" w:color="auto"/>
        <w:left w:val="none" w:sz="0" w:space="0" w:color="auto"/>
        <w:bottom w:val="none" w:sz="0" w:space="0" w:color="auto"/>
        <w:right w:val="none" w:sz="0" w:space="0" w:color="auto"/>
      </w:divBdr>
    </w:div>
    <w:div w:id="1297640072">
      <w:bodyDiv w:val="1"/>
      <w:marLeft w:val="0"/>
      <w:marRight w:val="0"/>
      <w:marTop w:val="0"/>
      <w:marBottom w:val="0"/>
      <w:divBdr>
        <w:top w:val="none" w:sz="0" w:space="0" w:color="auto"/>
        <w:left w:val="none" w:sz="0" w:space="0" w:color="auto"/>
        <w:bottom w:val="none" w:sz="0" w:space="0" w:color="auto"/>
        <w:right w:val="none" w:sz="0" w:space="0" w:color="auto"/>
      </w:divBdr>
    </w:div>
    <w:div w:id="1355376451">
      <w:bodyDiv w:val="1"/>
      <w:marLeft w:val="0"/>
      <w:marRight w:val="0"/>
      <w:marTop w:val="0"/>
      <w:marBottom w:val="0"/>
      <w:divBdr>
        <w:top w:val="none" w:sz="0" w:space="0" w:color="auto"/>
        <w:left w:val="none" w:sz="0" w:space="0" w:color="auto"/>
        <w:bottom w:val="none" w:sz="0" w:space="0" w:color="auto"/>
        <w:right w:val="none" w:sz="0" w:space="0" w:color="auto"/>
      </w:divBdr>
    </w:div>
    <w:div w:id="1389569944">
      <w:bodyDiv w:val="1"/>
      <w:marLeft w:val="0"/>
      <w:marRight w:val="0"/>
      <w:marTop w:val="0"/>
      <w:marBottom w:val="0"/>
      <w:divBdr>
        <w:top w:val="none" w:sz="0" w:space="0" w:color="auto"/>
        <w:left w:val="none" w:sz="0" w:space="0" w:color="auto"/>
        <w:bottom w:val="none" w:sz="0" w:space="0" w:color="auto"/>
        <w:right w:val="none" w:sz="0" w:space="0" w:color="auto"/>
      </w:divBdr>
    </w:div>
    <w:div w:id="1432314146">
      <w:bodyDiv w:val="1"/>
      <w:marLeft w:val="0"/>
      <w:marRight w:val="0"/>
      <w:marTop w:val="0"/>
      <w:marBottom w:val="0"/>
      <w:divBdr>
        <w:top w:val="none" w:sz="0" w:space="0" w:color="auto"/>
        <w:left w:val="none" w:sz="0" w:space="0" w:color="auto"/>
        <w:bottom w:val="none" w:sz="0" w:space="0" w:color="auto"/>
        <w:right w:val="none" w:sz="0" w:space="0" w:color="auto"/>
      </w:divBdr>
    </w:div>
    <w:div w:id="1444151760">
      <w:bodyDiv w:val="1"/>
      <w:marLeft w:val="0"/>
      <w:marRight w:val="0"/>
      <w:marTop w:val="0"/>
      <w:marBottom w:val="0"/>
      <w:divBdr>
        <w:top w:val="none" w:sz="0" w:space="0" w:color="auto"/>
        <w:left w:val="none" w:sz="0" w:space="0" w:color="auto"/>
        <w:bottom w:val="none" w:sz="0" w:space="0" w:color="auto"/>
        <w:right w:val="none" w:sz="0" w:space="0" w:color="auto"/>
      </w:divBdr>
    </w:div>
    <w:div w:id="1485315461">
      <w:bodyDiv w:val="1"/>
      <w:marLeft w:val="0"/>
      <w:marRight w:val="0"/>
      <w:marTop w:val="0"/>
      <w:marBottom w:val="0"/>
      <w:divBdr>
        <w:top w:val="none" w:sz="0" w:space="0" w:color="auto"/>
        <w:left w:val="none" w:sz="0" w:space="0" w:color="auto"/>
        <w:bottom w:val="none" w:sz="0" w:space="0" w:color="auto"/>
        <w:right w:val="none" w:sz="0" w:space="0" w:color="auto"/>
      </w:divBdr>
    </w:div>
    <w:div w:id="1495343453">
      <w:bodyDiv w:val="1"/>
      <w:marLeft w:val="0"/>
      <w:marRight w:val="0"/>
      <w:marTop w:val="0"/>
      <w:marBottom w:val="0"/>
      <w:divBdr>
        <w:top w:val="none" w:sz="0" w:space="0" w:color="auto"/>
        <w:left w:val="none" w:sz="0" w:space="0" w:color="auto"/>
        <w:bottom w:val="none" w:sz="0" w:space="0" w:color="auto"/>
        <w:right w:val="none" w:sz="0" w:space="0" w:color="auto"/>
      </w:divBdr>
    </w:div>
    <w:div w:id="1496413303">
      <w:bodyDiv w:val="1"/>
      <w:marLeft w:val="0"/>
      <w:marRight w:val="0"/>
      <w:marTop w:val="0"/>
      <w:marBottom w:val="0"/>
      <w:divBdr>
        <w:top w:val="none" w:sz="0" w:space="0" w:color="auto"/>
        <w:left w:val="none" w:sz="0" w:space="0" w:color="auto"/>
        <w:bottom w:val="none" w:sz="0" w:space="0" w:color="auto"/>
        <w:right w:val="none" w:sz="0" w:space="0" w:color="auto"/>
      </w:divBdr>
    </w:div>
    <w:div w:id="1547177770">
      <w:bodyDiv w:val="1"/>
      <w:marLeft w:val="0"/>
      <w:marRight w:val="0"/>
      <w:marTop w:val="0"/>
      <w:marBottom w:val="0"/>
      <w:divBdr>
        <w:top w:val="none" w:sz="0" w:space="0" w:color="auto"/>
        <w:left w:val="none" w:sz="0" w:space="0" w:color="auto"/>
        <w:bottom w:val="none" w:sz="0" w:space="0" w:color="auto"/>
        <w:right w:val="none" w:sz="0" w:space="0" w:color="auto"/>
      </w:divBdr>
    </w:div>
    <w:div w:id="1565683429">
      <w:bodyDiv w:val="1"/>
      <w:marLeft w:val="0"/>
      <w:marRight w:val="0"/>
      <w:marTop w:val="0"/>
      <w:marBottom w:val="0"/>
      <w:divBdr>
        <w:top w:val="none" w:sz="0" w:space="0" w:color="auto"/>
        <w:left w:val="none" w:sz="0" w:space="0" w:color="auto"/>
        <w:bottom w:val="none" w:sz="0" w:space="0" w:color="auto"/>
        <w:right w:val="none" w:sz="0" w:space="0" w:color="auto"/>
      </w:divBdr>
      <w:divsChild>
        <w:div w:id="301346902">
          <w:marLeft w:val="0"/>
          <w:marRight w:val="0"/>
          <w:marTop w:val="0"/>
          <w:marBottom w:val="120"/>
          <w:divBdr>
            <w:top w:val="none" w:sz="0" w:space="0" w:color="auto"/>
            <w:left w:val="none" w:sz="0" w:space="0" w:color="auto"/>
            <w:bottom w:val="none" w:sz="0" w:space="0" w:color="auto"/>
            <w:right w:val="none" w:sz="0" w:space="0" w:color="auto"/>
          </w:divBdr>
        </w:div>
        <w:div w:id="1891917269">
          <w:marLeft w:val="0"/>
          <w:marRight w:val="0"/>
          <w:marTop w:val="0"/>
          <w:marBottom w:val="120"/>
          <w:divBdr>
            <w:top w:val="none" w:sz="0" w:space="0" w:color="auto"/>
            <w:left w:val="none" w:sz="0" w:space="0" w:color="auto"/>
            <w:bottom w:val="none" w:sz="0" w:space="0" w:color="auto"/>
            <w:right w:val="none" w:sz="0" w:space="0" w:color="auto"/>
          </w:divBdr>
        </w:div>
      </w:divsChild>
    </w:div>
    <w:div w:id="1567911698">
      <w:bodyDiv w:val="1"/>
      <w:marLeft w:val="0"/>
      <w:marRight w:val="0"/>
      <w:marTop w:val="0"/>
      <w:marBottom w:val="0"/>
      <w:divBdr>
        <w:top w:val="none" w:sz="0" w:space="0" w:color="auto"/>
        <w:left w:val="none" w:sz="0" w:space="0" w:color="auto"/>
        <w:bottom w:val="none" w:sz="0" w:space="0" w:color="auto"/>
        <w:right w:val="none" w:sz="0" w:space="0" w:color="auto"/>
      </w:divBdr>
    </w:div>
    <w:div w:id="1569993513">
      <w:bodyDiv w:val="1"/>
      <w:marLeft w:val="0"/>
      <w:marRight w:val="0"/>
      <w:marTop w:val="0"/>
      <w:marBottom w:val="0"/>
      <w:divBdr>
        <w:top w:val="none" w:sz="0" w:space="0" w:color="auto"/>
        <w:left w:val="none" w:sz="0" w:space="0" w:color="auto"/>
        <w:bottom w:val="none" w:sz="0" w:space="0" w:color="auto"/>
        <w:right w:val="none" w:sz="0" w:space="0" w:color="auto"/>
      </w:divBdr>
      <w:divsChild>
        <w:div w:id="1291741637">
          <w:marLeft w:val="0"/>
          <w:marRight w:val="0"/>
          <w:marTop w:val="0"/>
          <w:marBottom w:val="200"/>
          <w:divBdr>
            <w:top w:val="none" w:sz="0" w:space="0" w:color="auto"/>
            <w:left w:val="none" w:sz="0" w:space="0" w:color="auto"/>
            <w:bottom w:val="none" w:sz="0" w:space="0" w:color="auto"/>
            <w:right w:val="none" w:sz="0" w:space="0" w:color="auto"/>
          </w:divBdr>
        </w:div>
        <w:div w:id="1454596479">
          <w:marLeft w:val="0"/>
          <w:marRight w:val="0"/>
          <w:marTop w:val="0"/>
          <w:marBottom w:val="200"/>
          <w:divBdr>
            <w:top w:val="none" w:sz="0" w:space="0" w:color="auto"/>
            <w:left w:val="none" w:sz="0" w:space="0" w:color="auto"/>
            <w:bottom w:val="none" w:sz="0" w:space="0" w:color="auto"/>
            <w:right w:val="none" w:sz="0" w:space="0" w:color="auto"/>
          </w:divBdr>
        </w:div>
      </w:divsChild>
    </w:div>
    <w:div w:id="1586764319">
      <w:bodyDiv w:val="1"/>
      <w:marLeft w:val="0"/>
      <w:marRight w:val="0"/>
      <w:marTop w:val="0"/>
      <w:marBottom w:val="0"/>
      <w:divBdr>
        <w:top w:val="none" w:sz="0" w:space="0" w:color="auto"/>
        <w:left w:val="none" w:sz="0" w:space="0" w:color="auto"/>
        <w:bottom w:val="none" w:sz="0" w:space="0" w:color="auto"/>
        <w:right w:val="none" w:sz="0" w:space="0" w:color="auto"/>
      </w:divBdr>
    </w:div>
    <w:div w:id="1598365954">
      <w:bodyDiv w:val="1"/>
      <w:marLeft w:val="0"/>
      <w:marRight w:val="0"/>
      <w:marTop w:val="0"/>
      <w:marBottom w:val="0"/>
      <w:divBdr>
        <w:top w:val="none" w:sz="0" w:space="0" w:color="auto"/>
        <w:left w:val="none" w:sz="0" w:space="0" w:color="auto"/>
        <w:bottom w:val="none" w:sz="0" w:space="0" w:color="auto"/>
        <w:right w:val="none" w:sz="0" w:space="0" w:color="auto"/>
      </w:divBdr>
    </w:div>
    <w:div w:id="1599874282">
      <w:bodyDiv w:val="1"/>
      <w:marLeft w:val="0"/>
      <w:marRight w:val="0"/>
      <w:marTop w:val="0"/>
      <w:marBottom w:val="0"/>
      <w:divBdr>
        <w:top w:val="none" w:sz="0" w:space="0" w:color="auto"/>
        <w:left w:val="none" w:sz="0" w:space="0" w:color="auto"/>
        <w:bottom w:val="none" w:sz="0" w:space="0" w:color="auto"/>
        <w:right w:val="none" w:sz="0" w:space="0" w:color="auto"/>
      </w:divBdr>
    </w:div>
    <w:div w:id="1603144664">
      <w:bodyDiv w:val="1"/>
      <w:marLeft w:val="0"/>
      <w:marRight w:val="0"/>
      <w:marTop w:val="0"/>
      <w:marBottom w:val="0"/>
      <w:divBdr>
        <w:top w:val="none" w:sz="0" w:space="0" w:color="auto"/>
        <w:left w:val="none" w:sz="0" w:space="0" w:color="auto"/>
        <w:bottom w:val="none" w:sz="0" w:space="0" w:color="auto"/>
        <w:right w:val="none" w:sz="0" w:space="0" w:color="auto"/>
      </w:divBdr>
      <w:divsChild>
        <w:div w:id="325012621">
          <w:marLeft w:val="0"/>
          <w:marRight w:val="0"/>
          <w:marTop w:val="0"/>
          <w:marBottom w:val="0"/>
          <w:divBdr>
            <w:top w:val="none" w:sz="0" w:space="0" w:color="auto"/>
            <w:left w:val="none" w:sz="0" w:space="0" w:color="auto"/>
            <w:bottom w:val="none" w:sz="0" w:space="0" w:color="auto"/>
            <w:right w:val="none" w:sz="0" w:space="0" w:color="auto"/>
          </w:divBdr>
          <w:divsChild>
            <w:div w:id="237059033">
              <w:marLeft w:val="0"/>
              <w:marRight w:val="0"/>
              <w:marTop w:val="0"/>
              <w:marBottom w:val="0"/>
              <w:divBdr>
                <w:top w:val="none" w:sz="0" w:space="0" w:color="auto"/>
                <w:left w:val="none" w:sz="0" w:space="0" w:color="auto"/>
                <w:bottom w:val="none" w:sz="0" w:space="0" w:color="auto"/>
                <w:right w:val="none" w:sz="0" w:space="0" w:color="auto"/>
              </w:divBdr>
              <w:divsChild>
                <w:div w:id="1661343666">
                  <w:marLeft w:val="0"/>
                  <w:marRight w:val="0"/>
                  <w:marTop w:val="0"/>
                  <w:marBottom w:val="0"/>
                  <w:divBdr>
                    <w:top w:val="none" w:sz="0" w:space="0" w:color="auto"/>
                    <w:left w:val="none" w:sz="0" w:space="0" w:color="auto"/>
                    <w:bottom w:val="none" w:sz="0" w:space="0" w:color="auto"/>
                    <w:right w:val="none" w:sz="0" w:space="0" w:color="auto"/>
                  </w:divBdr>
                  <w:divsChild>
                    <w:div w:id="176505580">
                      <w:marLeft w:val="0"/>
                      <w:marRight w:val="0"/>
                      <w:marTop w:val="0"/>
                      <w:marBottom w:val="0"/>
                      <w:divBdr>
                        <w:top w:val="none" w:sz="0" w:space="0" w:color="auto"/>
                        <w:left w:val="none" w:sz="0" w:space="0" w:color="auto"/>
                        <w:bottom w:val="none" w:sz="0" w:space="0" w:color="auto"/>
                        <w:right w:val="none" w:sz="0" w:space="0" w:color="auto"/>
                      </w:divBdr>
                      <w:divsChild>
                        <w:div w:id="114327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990032">
              <w:marLeft w:val="0"/>
              <w:marRight w:val="0"/>
              <w:marTop w:val="0"/>
              <w:marBottom w:val="0"/>
              <w:divBdr>
                <w:top w:val="none" w:sz="0" w:space="0" w:color="auto"/>
                <w:left w:val="none" w:sz="0" w:space="0" w:color="auto"/>
                <w:bottom w:val="none" w:sz="0" w:space="0" w:color="auto"/>
                <w:right w:val="none" w:sz="0" w:space="0" w:color="auto"/>
              </w:divBdr>
              <w:divsChild>
                <w:div w:id="558395305">
                  <w:marLeft w:val="0"/>
                  <w:marRight w:val="0"/>
                  <w:marTop w:val="0"/>
                  <w:marBottom w:val="0"/>
                  <w:divBdr>
                    <w:top w:val="none" w:sz="0" w:space="0" w:color="auto"/>
                    <w:left w:val="none" w:sz="0" w:space="0" w:color="auto"/>
                    <w:bottom w:val="none" w:sz="0" w:space="0" w:color="auto"/>
                    <w:right w:val="none" w:sz="0" w:space="0" w:color="auto"/>
                  </w:divBdr>
                  <w:divsChild>
                    <w:div w:id="15477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54037">
      <w:bodyDiv w:val="1"/>
      <w:marLeft w:val="0"/>
      <w:marRight w:val="0"/>
      <w:marTop w:val="0"/>
      <w:marBottom w:val="0"/>
      <w:divBdr>
        <w:top w:val="none" w:sz="0" w:space="0" w:color="auto"/>
        <w:left w:val="none" w:sz="0" w:space="0" w:color="auto"/>
        <w:bottom w:val="none" w:sz="0" w:space="0" w:color="auto"/>
        <w:right w:val="none" w:sz="0" w:space="0" w:color="auto"/>
      </w:divBdr>
    </w:div>
    <w:div w:id="1644506767">
      <w:bodyDiv w:val="1"/>
      <w:marLeft w:val="0"/>
      <w:marRight w:val="0"/>
      <w:marTop w:val="0"/>
      <w:marBottom w:val="0"/>
      <w:divBdr>
        <w:top w:val="none" w:sz="0" w:space="0" w:color="auto"/>
        <w:left w:val="none" w:sz="0" w:space="0" w:color="auto"/>
        <w:bottom w:val="none" w:sz="0" w:space="0" w:color="auto"/>
        <w:right w:val="none" w:sz="0" w:space="0" w:color="auto"/>
      </w:divBdr>
    </w:div>
    <w:div w:id="1657805599">
      <w:bodyDiv w:val="1"/>
      <w:marLeft w:val="0"/>
      <w:marRight w:val="0"/>
      <w:marTop w:val="0"/>
      <w:marBottom w:val="0"/>
      <w:divBdr>
        <w:top w:val="none" w:sz="0" w:space="0" w:color="auto"/>
        <w:left w:val="none" w:sz="0" w:space="0" w:color="auto"/>
        <w:bottom w:val="none" w:sz="0" w:space="0" w:color="auto"/>
        <w:right w:val="none" w:sz="0" w:space="0" w:color="auto"/>
      </w:divBdr>
    </w:div>
    <w:div w:id="1667707510">
      <w:bodyDiv w:val="1"/>
      <w:marLeft w:val="0"/>
      <w:marRight w:val="0"/>
      <w:marTop w:val="0"/>
      <w:marBottom w:val="0"/>
      <w:divBdr>
        <w:top w:val="none" w:sz="0" w:space="0" w:color="auto"/>
        <w:left w:val="none" w:sz="0" w:space="0" w:color="auto"/>
        <w:bottom w:val="none" w:sz="0" w:space="0" w:color="auto"/>
        <w:right w:val="none" w:sz="0" w:space="0" w:color="auto"/>
      </w:divBdr>
    </w:div>
    <w:div w:id="1669939520">
      <w:bodyDiv w:val="1"/>
      <w:marLeft w:val="0"/>
      <w:marRight w:val="0"/>
      <w:marTop w:val="0"/>
      <w:marBottom w:val="0"/>
      <w:divBdr>
        <w:top w:val="none" w:sz="0" w:space="0" w:color="auto"/>
        <w:left w:val="none" w:sz="0" w:space="0" w:color="auto"/>
        <w:bottom w:val="none" w:sz="0" w:space="0" w:color="auto"/>
        <w:right w:val="none" w:sz="0" w:space="0" w:color="auto"/>
      </w:divBdr>
    </w:div>
    <w:div w:id="1722051092">
      <w:bodyDiv w:val="1"/>
      <w:marLeft w:val="0"/>
      <w:marRight w:val="0"/>
      <w:marTop w:val="0"/>
      <w:marBottom w:val="0"/>
      <w:divBdr>
        <w:top w:val="none" w:sz="0" w:space="0" w:color="auto"/>
        <w:left w:val="none" w:sz="0" w:space="0" w:color="auto"/>
        <w:bottom w:val="none" w:sz="0" w:space="0" w:color="auto"/>
        <w:right w:val="none" w:sz="0" w:space="0" w:color="auto"/>
      </w:divBdr>
      <w:divsChild>
        <w:div w:id="1113404078">
          <w:marLeft w:val="0"/>
          <w:marRight w:val="0"/>
          <w:marTop w:val="0"/>
          <w:marBottom w:val="0"/>
          <w:divBdr>
            <w:top w:val="none" w:sz="0" w:space="0" w:color="auto"/>
            <w:left w:val="none" w:sz="0" w:space="0" w:color="auto"/>
            <w:bottom w:val="none" w:sz="0" w:space="0" w:color="auto"/>
            <w:right w:val="none" w:sz="0" w:space="0" w:color="auto"/>
          </w:divBdr>
        </w:div>
        <w:div w:id="1193418772">
          <w:marLeft w:val="0"/>
          <w:marRight w:val="0"/>
          <w:marTop w:val="0"/>
          <w:marBottom w:val="0"/>
          <w:divBdr>
            <w:top w:val="none" w:sz="0" w:space="0" w:color="auto"/>
            <w:left w:val="none" w:sz="0" w:space="0" w:color="auto"/>
            <w:bottom w:val="none" w:sz="0" w:space="0" w:color="auto"/>
            <w:right w:val="none" w:sz="0" w:space="0" w:color="auto"/>
          </w:divBdr>
        </w:div>
      </w:divsChild>
    </w:div>
    <w:div w:id="1722367292">
      <w:bodyDiv w:val="1"/>
      <w:marLeft w:val="0"/>
      <w:marRight w:val="0"/>
      <w:marTop w:val="0"/>
      <w:marBottom w:val="0"/>
      <w:divBdr>
        <w:top w:val="none" w:sz="0" w:space="0" w:color="auto"/>
        <w:left w:val="none" w:sz="0" w:space="0" w:color="auto"/>
        <w:bottom w:val="none" w:sz="0" w:space="0" w:color="auto"/>
        <w:right w:val="none" w:sz="0" w:space="0" w:color="auto"/>
      </w:divBdr>
      <w:divsChild>
        <w:div w:id="373231853">
          <w:marLeft w:val="0"/>
          <w:marRight w:val="0"/>
          <w:marTop w:val="0"/>
          <w:marBottom w:val="0"/>
          <w:divBdr>
            <w:top w:val="none" w:sz="0" w:space="0" w:color="auto"/>
            <w:left w:val="none" w:sz="0" w:space="0" w:color="auto"/>
            <w:bottom w:val="none" w:sz="0" w:space="0" w:color="auto"/>
            <w:right w:val="none" w:sz="0" w:space="0" w:color="auto"/>
          </w:divBdr>
        </w:div>
        <w:div w:id="1344939321">
          <w:marLeft w:val="0"/>
          <w:marRight w:val="0"/>
          <w:marTop w:val="0"/>
          <w:marBottom w:val="0"/>
          <w:divBdr>
            <w:top w:val="none" w:sz="0" w:space="0" w:color="auto"/>
            <w:left w:val="none" w:sz="0" w:space="0" w:color="auto"/>
            <w:bottom w:val="none" w:sz="0" w:space="0" w:color="auto"/>
            <w:right w:val="none" w:sz="0" w:space="0" w:color="auto"/>
          </w:divBdr>
        </w:div>
      </w:divsChild>
    </w:div>
    <w:div w:id="1728720604">
      <w:bodyDiv w:val="1"/>
      <w:marLeft w:val="0"/>
      <w:marRight w:val="0"/>
      <w:marTop w:val="0"/>
      <w:marBottom w:val="0"/>
      <w:divBdr>
        <w:top w:val="none" w:sz="0" w:space="0" w:color="auto"/>
        <w:left w:val="none" w:sz="0" w:space="0" w:color="auto"/>
        <w:bottom w:val="none" w:sz="0" w:space="0" w:color="auto"/>
        <w:right w:val="none" w:sz="0" w:space="0" w:color="auto"/>
      </w:divBdr>
    </w:div>
    <w:div w:id="1816290035">
      <w:bodyDiv w:val="1"/>
      <w:marLeft w:val="0"/>
      <w:marRight w:val="0"/>
      <w:marTop w:val="0"/>
      <w:marBottom w:val="0"/>
      <w:divBdr>
        <w:top w:val="none" w:sz="0" w:space="0" w:color="auto"/>
        <w:left w:val="none" w:sz="0" w:space="0" w:color="auto"/>
        <w:bottom w:val="none" w:sz="0" w:space="0" w:color="auto"/>
        <w:right w:val="none" w:sz="0" w:space="0" w:color="auto"/>
      </w:divBdr>
    </w:div>
    <w:div w:id="1825390092">
      <w:bodyDiv w:val="1"/>
      <w:marLeft w:val="0"/>
      <w:marRight w:val="0"/>
      <w:marTop w:val="0"/>
      <w:marBottom w:val="0"/>
      <w:divBdr>
        <w:top w:val="none" w:sz="0" w:space="0" w:color="auto"/>
        <w:left w:val="none" w:sz="0" w:space="0" w:color="auto"/>
        <w:bottom w:val="none" w:sz="0" w:space="0" w:color="auto"/>
        <w:right w:val="none" w:sz="0" w:space="0" w:color="auto"/>
      </w:divBdr>
    </w:div>
    <w:div w:id="1862280632">
      <w:bodyDiv w:val="1"/>
      <w:marLeft w:val="0"/>
      <w:marRight w:val="0"/>
      <w:marTop w:val="0"/>
      <w:marBottom w:val="0"/>
      <w:divBdr>
        <w:top w:val="none" w:sz="0" w:space="0" w:color="auto"/>
        <w:left w:val="none" w:sz="0" w:space="0" w:color="auto"/>
        <w:bottom w:val="none" w:sz="0" w:space="0" w:color="auto"/>
        <w:right w:val="none" w:sz="0" w:space="0" w:color="auto"/>
      </w:divBdr>
    </w:div>
    <w:div w:id="1959336595">
      <w:bodyDiv w:val="1"/>
      <w:marLeft w:val="0"/>
      <w:marRight w:val="0"/>
      <w:marTop w:val="0"/>
      <w:marBottom w:val="0"/>
      <w:divBdr>
        <w:top w:val="none" w:sz="0" w:space="0" w:color="auto"/>
        <w:left w:val="none" w:sz="0" w:space="0" w:color="auto"/>
        <w:bottom w:val="none" w:sz="0" w:space="0" w:color="auto"/>
        <w:right w:val="none" w:sz="0" w:space="0" w:color="auto"/>
      </w:divBdr>
    </w:div>
    <w:div w:id="1995595947">
      <w:bodyDiv w:val="1"/>
      <w:marLeft w:val="0"/>
      <w:marRight w:val="0"/>
      <w:marTop w:val="0"/>
      <w:marBottom w:val="0"/>
      <w:divBdr>
        <w:top w:val="none" w:sz="0" w:space="0" w:color="auto"/>
        <w:left w:val="none" w:sz="0" w:space="0" w:color="auto"/>
        <w:bottom w:val="none" w:sz="0" w:space="0" w:color="auto"/>
        <w:right w:val="none" w:sz="0" w:space="0" w:color="auto"/>
      </w:divBdr>
    </w:div>
    <w:div w:id="2052922379">
      <w:bodyDiv w:val="1"/>
      <w:marLeft w:val="0"/>
      <w:marRight w:val="0"/>
      <w:marTop w:val="0"/>
      <w:marBottom w:val="0"/>
      <w:divBdr>
        <w:top w:val="none" w:sz="0" w:space="0" w:color="auto"/>
        <w:left w:val="none" w:sz="0" w:space="0" w:color="auto"/>
        <w:bottom w:val="none" w:sz="0" w:space="0" w:color="auto"/>
        <w:right w:val="none" w:sz="0" w:space="0" w:color="auto"/>
      </w:divBdr>
    </w:div>
    <w:div w:id="2100785981">
      <w:bodyDiv w:val="1"/>
      <w:marLeft w:val="0"/>
      <w:marRight w:val="0"/>
      <w:marTop w:val="0"/>
      <w:marBottom w:val="0"/>
      <w:divBdr>
        <w:top w:val="none" w:sz="0" w:space="0" w:color="auto"/>
        <w:left w:val="none" w:sz="0" w:space="0" w:color="auto"/>
        <w:bottom w:val="none" w:sz="0" w:space="0" w:color="auto"/>
        <w:right w:val="none" w:sz="0" w:space="0" w:color="auto"/>
      </w:divBdr>
    </w:div>
    <w:div w:id="2137140294">
      <w:bodyDiv w:val="1"/>
      <w:marLeft w:val="0"/>
      <w:marRight w:val="0"/>
      <w:marTop w:val="0"/>
      <w:marBottom w:val="0"/>
      <w:divBdr>
        <w:top w:val="none" w:sz="0" w:space="0" w:color="auto"/>
        <w:left w:val="none" w:sz="0" w:space="0" w:color="auto"/>
        <w:bottom w:val="none" w:sz="0" w:space="0" w:color="auto"/>
        <w:right w:val="none" w:sz="0" w:space="0" w:color="auto"/>
      </w:divBdr>
    </w:div>
    <w:div w:id="21445377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undocs.org/Home/Mobile?FinalSymbol=A%2FHRC%2FRES%2F56%2F5&amp;Language=E&amp;DeviceType=Desktop&amp;LangRequested=Fals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2024-04-09T18:22:05+00:00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lcf76f155ced4ddcb4097134ff3c332f xmlns="0a0fe80c-6852-45b7-aff0-e5fdc5f4ca9f">
      <Terms xmlns="http://schemas.microsoft.com/office/infopath/2007/PartnerControls"/>
    </lcf76f155ced4ddcb4097134ff3c332f>
    <Meeting xmlns="11a6fe0c-d8de-4390-afb3-d9c7c54181f0" xsi:nil="true"/>
    <UD_x0020_Office_x0020_of_x0020_Origin xmlns="11a6fe0c-d8de-4390-afb3-d9c7c54181f0" xsi:nil="true"/>
    <Country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1" ma:contentTypeDescription="Create a new document." ma:contentTypeScope="" ma:versionID="853004608f35c786a49a9e6a2f70588d">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ad5190dbd84af4ca805f25a63d39aff6"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A0C054-1593-476D-93F8-34EE44F058C0}">
  <ds:schemaRefs>
    <ds:schemaRef ds:uri="http://schemas.microsoft.com/office/2006/metadata/properties"/>
    <ds:schemaRef ds:uri="http://schemas.microsoft.com/office/infopath/2007/PartnerControls"/>
    <ds:schemaRef ds:uri="985ec44e-1bab-4c0b-9df0-6ba128686fc9"/>
    <ds:schemaRef ds:uri="11a6fe0c-d8de-4390-afb3-d9c7c54181f0"/>
    <ds:schemaRef ds:uri="0a0fe80c-6852-45b7-aff0-e5fdc5f4ca9f"/>
  </ds:schemaRefs>
</ds:datastoreItem>
</file>

<file path=customXml/itemProps2.xml><?xml version="1.0" encoding="utf-8"?>
<ds:datastoreItem xmlns:ds="http://schemas.openxmlformats.org/officeDocument/2006/customXml" ds:itemID="{98FA0195-ED13-482D-AAFF-284B3BD374D1}">
  <ds:schemaRefs>
    <ds:schemaRef ds:uri="http://schemas.openxmlformats.org/officeDocument/2006/bibliography"/>
  </ds:schemaRefs>
</ds:datastoreItem>
</file>

<file path=customXml/itemProps3.xml><?xml version="1.0" encoding="utf-8"?>
<ds:datastoreItem xmlns:ds="http://schemas.openxmlformats.org/officeDocument/2006/customXml" ds:itemID="{F746A34C-CE8D-49BF-BCD6-4EA3BB1AE6B8}">
  <ds:schemaRefs>
    <ds:schemaRef ds:uri="http://schemas.microsoft.com/sharepoint/v3/contenttype/forms"/>
  </ds:schemaRefs>
</ds:datastoreItem>
</file>

<file path=customXml/itemProps4.xml><?xml version="1.0" encoding="utf-8"?>
<ds:datastoreItem xmlns:ds="http://schemas.openxmlformats.org/officeDocument/2006/customXml" ds:itemID="{64D03943-170A-48BA-8590-8F3529A757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0a0fe80c-6852-45b7-aff0-e5fdc5f4ca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1301</Words>
  <Characters>7417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Allegra Franchetti</dc:creator>
  <cp:keywords/>
  <dc:description/>
  <cp:lastModifiedBy>James Boit</cp:lastModifiedBy>
  <cp:revision>2</cp:revision>
  <cp:lastPrinted>2023-08-29T16:01:00Z</cp:lastPrinted>
  <dcterms:created xsi:type="dcterms:W3CDTF">2025-01-13T09:23:00Z</dcterms:created>
  <dcterms:modified xsi:type="dcterms:W3CDTF">2025-01-13T09:23:00Z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1c302a83a6000e243eb368221e6cd43104b24da0d697c539ed3d0e0acf4fe928</vt:lpwstr>
  </property>
  <property fmtid="{D5CDD505-2E9C-101B-9397-08002B2CF9AE}" pid="3" name="ContentTypeId">
    <vt:lpwstr>0x0101006D3B07C576B11344B7E9A46591500914</vt:lpwstr>
  </property>
  <property fmtid="{D5CDD505-2E9C-101B-9397-08002B2CF9AE}" pid="4" name="Order">
    <vt:r8>100</vt:r8>
  </property>
  <property fmtid="{D5CDD505-2E9C-101B-9397-08002B2CF9AE}" pid="5" name="MediaServiceImageTags">
    <vt:lpwstr/>
  </property>
</Properties>
</file>