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98FA3" w14:textId="77777777" w:rsidR="00260504" w:rsidRPr="0063340F" w:rsidRDefault="00260504" w:rsidP="00260504">
      <w:pPr>
        <w:rPr>
          <w:bCs/>
          <w:sz w:val="24"/>
          <w:szCs w:val="24"/>
        </w:rPr>
      </w:pPr>
    </w:p>
    <w:p w14:paraId="2D0822AD" w14:textId="77777777" w:rsidR="00260504" w:rsidRPr="0063340F" w:rsidRDefault="00CA3A84" w:rsidP="00260504">
      <w:pPr>
        <w:jc w:val="center"/>
        <w:rPr>
          <w:rFonts w:ascii="Segoe UI Symbol" w:hAnsi="Segoe UI Symbol" w:cs="Segoe UI"/>
          <w:position w:val="25"/>
          <w:sz w:val="24"/>
          <w:szCs w:val="24"/>
        </w:rPr>
      </w:pPr>
      <w:r w:rsidRPr="003475EB">
        <w:rPr>
          <w:rFonts w:ascii="Segoe UI Symbol" w:hAnsi="Segoe UI Symbol" w:cs="Segoe UI"/>
          <w:noProof/>
          <w:position w:val="25"/>
          <w:sz w:val="24"/>
          <w:szCs w:val="24"/>
        </w:rPr>
        <w:drawing>
          <wp:inline distT="0" distB="0" distL="0" distR="0" wp14:anchorId="28F3C004" wp14:editId="2A1A33BE">
            <wp:extent cx="1121410" cy="109918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1410" cy="1099185"/>
                    </a:xfrm>
                    <a:prstGeom prst="rect">
                      <a:avLst/>
                    </a:prstGeom>
                    <a:noFill/>
                    <a:ln>
                      <a:noFill/>
                    </a:ln>
                  </pic:spPr>
                </pic:pic>
              </a:graphicData>
            </a:graphic>
          </wp:inline>
        </w:drawing>
      </w:r>
      <w:r w:rsidR="00260504" w:rsidRPr="0063340F">
        <w:rPr>
          <w:rFonts w:ascii="Segoe UI Symbol" w:hAnsi="Segoe UI Symbol" w:cs="Segoe UI"/>
          <w:position w:val="25"/>
          <w:sz w:val="24"/>
          <w:szCs w:val="24"/>
        </w:rPr>
        <w:t xml:space="preserve">                  </w:t>
      </w:r>
      <w:r w:rsidRPr="003475EB">
        <w:rPr>
          <w:rFonts w:ascii="Segoe UI Symbol" w:hAnsi="Segoe UI Symbol" w:cs="Segoe UI"/>
          <w:noProof/>
          <w:position w:val="3"/>
          <w:sz w:val="24"/>
          <w:szCs w:val="24"/>
        </w:rPr>
        <w:drawing>
          <wp:inline distT="0" distB="0" distL="0" distR="0" wp14:anchorId="4A3FD524" wp14:editId="0DE0AD1C">
            <wp:extent cx="1153795" cy="122999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3795" cy="1229995"/>
                    </a:xfrm>
                    <a:prstGeom prst="rect">
                      <a:avLst/>
                    </a:prstGeom>
                    <a:noFill/>
                    <a:ln>
                      <a:noFill/>
                    </a:ln>
                  </pic:spPr>
                </pic:pic>
              </a:graphicData>
            </a:graphic>
          </wp:inline>
        </w:drawing>
      </w:r>
      <w:r w:rsidR="00260504" w:rsidRPr="0063340F">
        <w:rPr>
          <w:rFonts w:ascii="Segoe UI Symbol" w:hAnsi="Segoe UI Symbol" w:cs="Segoe UI"/>
          <w:sz w:val="24"/>
          <w:szCs w:val="24"/>
        </w:rPr>
        <w:t xml:space="preserve">               </w:t>
      </w:r>
      <w:r>
        <w:rPr>
          <w:noProof/>
        </w:rPr>
        <mc:AlternateContent>
          <mc:Choice Requires="wpc">
            <w:drawing>
              <wp:inline distT="0" distB="0" distL="0" distR="0" wp14:anchorId="7F5DB547" wp14:editId="49006824">
                <wp:extent cx="1485900" cy="868045"/>
                <wp:effectExtent l="0" t="0" r="0" b="0"/>
                <wp:docPr id="3" name="Canvas 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09" name="Rectangle 4"/>
                        <wps:cNvSpPr>
                          <a:spLocks/>
                        </wps:cNvSpPr>
                        <wps:spPr bwMode="auto">
                          <a:xfrm>
                            <a:off x="578654" y="41393"/>
                            <a:ext cx="744397" cy="459742"/>
                          </a:xfrm>
                          <a:prstGeom prst="rect">
                            <a:avLst/>
                          </a:prstGeom>
                          <a:noFill/>
                          <a:ln>
                            <a:noFill/>
                          </a:ln>
                        </wps:spPr>
                        <wps:txbx>
                          <w:txbxContent>
                            <w:p w14:paraId="734947C8" w14:textId="77777777" w:rsidR="00260504" w:rsidRPr="001C357D" w:rsidRDefault="00260504" w:rsidP="00260504">
                              <w:pPr>
                                <w:autoSpaceDE w:val="0"/>
                                <w:autoSpaceDN w:val="0"/>
                                <w:adjustRightInd w:val="0"/>
                                <w:rPr>
                                  <w:rFonts w:ascii="Franklin Gothic Medium" w:hAnsi="Franklin Gothic Medium" w:cs="Franklin Gothic Medium"/>
                                  <w:b/>
                                  <w:bCs/>
                                  <w:sz w:val="19"/>
                                  <w:szCs w:val="19"/>
                                </w:rPr>
                              </w:pPr>
                              <w:r w:rsidRPr="001C357D">
                                <w:rPr>
                                  <w:rFonts w:ascii="Franklin Gothic Medium" w:hAnsi="Franklin Gothic Medium" w:cs="Franklin Gothic Medium"/>
                                  <w:b/>
                                  <w:bCs/>
                                  <w:sz w:val="19"/>
                                  <w:szCs w:val="19"/>
                                </w:rPr>
                                <w:t xml:space="preserve">Chair in </w:t>
                              </w:r>
                            </w:p>
                            <w:p w14:paraId="5D53AECD" w14:textId="77777777" w:rsidR="00260504" w:rsidRPr="001C357D" w:rsidRDefault="00260504" w:rsidP="00260504">
                              <w:pPr>
                                <w:autoSpaceDE w:val="0"/>
                                <w:autoSpaceDN w:val="0"/>
                                <w:adjustRightInd w:val="0"/>
                                <w:rPr>
                                  <w:rFonts w:ascii="Franklin Gothic Medium" w:hAnsi="Franklin Gothic Medium" w:cs="Franklin Gothic Medium"/>
                                  <w:b/>
                                  <w:bCs/>
                                  <w:sz w:val="19"/>
                                  <w:szCs w:val="19"/>
                                </w:rPr>
                              </w:pPr>
                              <w:r w:rsidRPr="001C357D">
                                <w:rPr>
                                  <w:rFonts w:ascii="Franklin Gothic Medium" w:hAnsi="Franklin Gothic Medium" w:cs="Franklin Gothic Medium"/>
                                  <w:b/>
                                  <w:bCs/>
                                  <w:sz w:val="19"/>
                                  <w:szCs w:val="19"/>
                                </w:rPr>
                                <w:t xml:space="preserve">Indigenous </w:t>
                              </w:r>
                            </w:p>
                            <w:p w14:paraId="6E65E515" w14:textId="77777777" w:rsidR="00260504" w:rsidRPr="001C357D" w:rsidRDefault="00260504" w:rsidP="00260504">
                              <w:pPr>
                                <w:autoSpaceDE w:val="0"/>
                                <w:autoSpaceDN w:val="0"/>
                                <w:adjustRightInd w:val="0"/>
                                <w:rPr>
                                  <w:rFonts w:ascii="Franklin Gothic Medium" w:hAnsi="Franklin Gothic Medium" w:cs="Franklin Gothic Medium"/>
                                  <w:b/>
                                  <w:bCs/>
                                  <w:sz w:val="19"/>
                                  <w:szCs w:val="19"/>
                                </w:rPr>
                              </w:pPr>
                              <w:r w:rsidRPr="001C357D">
                                <w:rPr>
                                  <w:rFonts w:ascii="Franklin Gothic Medium" w:hAnsi="Franklin Gothic Medium" w:cs="Franklin Gothic Medium"/>
                                  <w:b/>
                                  <w:bCs/>
                                  <w:sz w:val="19"/>
                                  <w:szCs w:val="19"/>
                                </w:rPr>
                                <w:t>Governance</w:t>
                              </w:r>
                            </w:p>
                          </w:txbxContent>
                        </wps:txbx>
                        <wps:bodyPr rot="0" vert="horz" wrap="square" lIns="49378" tIns="24689" rIns="49378" bIns="24689" anchor="t" anchorCtr="0" upright="1">
                          <a:spAutoFit/>
                        </wps:bodyPr>
                      </wps:wsp>
                      <pic:pic xmlns:pic="http://schemas.openxmlformats.org/drawingml/2006/picture">
                        <pic:nvPicPr>
                          <pic:cNvPr id="110" name="Picture 6"/>
                          <pic:cNvPicPr>
                            <a:picLocks/>
                          </pic:cNvPicPr>
                        </pic:nvPicPr>
                        <pic:blipFill>
                          <a:blip r:embed="rId9" cstate="print"/>
                          <a:srcRect/>
                          <a:stretch>
                            <a:fillRect/>
                          </a:stretch>
                        </pic:blipFill>
                        <pic:spPr bwMode="auto">
                          <a:xfrm>
                            <a:off x="0" y="620090"/>
                            <a:ext cx="1408608" cy="247955"/>
                          </a:xfrm>
                          <a:prstGeom prst="rect">
                            <a:avLst/>
                          </a:prstGeom>
                          <a:noFill/>
                          <a:ln>
                            <a:noFill/>
                          </a:ln>
                        </pic:spPr>
                      </pic:pic>
                      <pic:pic xmlns:pic="http://schemas.openxmlformats.org/drawingml/2006/picture">
                        <pic:nvPicPr>
                          <pic:cNvPr id="111" name="Picture 5"/>
                          <pic:cNvPicPr>
                            <a:picLocks/>
                          </pic:cNvPicPr>
                        </pic:nvPicPr>
                        <pic:blipFill>
                          <a:blip r:embed="rId10" cstate="print"/>
                          <a:srcRect/>
                          <a:stretch>
                            <a:fillRect/>
                          </a:stretch>
                        </pic:blipFill>
                        <pic:spPr bwMode="auto">
                          <a:xfrm>
                            <a:off x="0" y="0"/>
                            <a:ext cx="538975" cy="561818"/>
                          </a:xfrm>
                          <a:prstGeom prst="rect">
                            <a:avLst/>
                          </a:prstGeom>
                          <a:noFill/>
                          <a:ln>
                            <a:noFill/>
                          </a:ln>
                        </pic:spPr>
                      </pic:pic>
                    </wpc:wpc>
                  </a:graphicData>
                </a:graphic>
              </wp:inline>
            </w:drawing>
          </mc:Choice>
          <mc:Fallback>
            <w:pict>
              <v:group w14:anchorId="7F5DB547" id="Canvas 7" o:spid="_x0000_s1026" editas="canvas" style="width:117pt;height:68.35pt;mso-position-horizontal-relative:char;mso-position-vertical-relative:line" coordsize="14859,868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4859;height:8680;visibility:visible;mso-wrap-style:square">
                  <v:fill o:detectmouseclick="t"/>
                  <v:path o:connecttype="none"/>
                </v:shape>
                <v:rect id="Rectangle 4" o:spid="_x0000_s1028" style="position:absolute;left:5786;top:413;width:7444;height:45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" filled="f" stroked="f">
                  <v:textbox style="mso-fit-shape-to-text:t" inset="1.3716mm,.68581mm,1.3716mm,.68581mm">
                    <w:txbxContent>
                      <w:p w14:paraId="734947C8" w14:textId="77777777" w:rsidR="00260504" w:rsidRPr="001C357D" w:rsidRDefault="00260504" w:rsidP="00260504">
                        <w:pPr>
                          <w:autoSpaceDE w:val="0"/>
                          <w:autoSpaceDN w:val="0"/>
                          <w:adjustRightInd w:val="0"/>
                          <w:rPr>
                            <w:rFonts w:ascii="Franklin Gothic Medium" w:hAnsi="Franklin Gothic Medium" w:cs="Franklin Gothic Medium"/>
                            <w:b/>
                            <w:bCs/>
                            <w:sz w:val="19"/>
                            <w:szCs w:val="19"/>
                          </w:rPr>
                        </w:pPr>
                        <w:r w:rsidRPr="001C357D">
                          <w:rPr>
                            <w:rFonts w:ascii="Franklin Gothic Medium" w:hAnsi="Franklin Gothic Medium" w:cs="Franklin Gothic Medium"/>
                            <w:b/>
                            <w:bCs/>
                            <w:sz w:val="19"/>
                            <w:szCs w:val="19"/>
                          </w:rPr>
                          <w:t xml:space="preserve">Chair in </w:t>
                        </w:r>
                      </w:p>
                      <w:p w14:paraId="5D53AECD" w14:textId="77777777" w:rsidR="00260504" w:rsidRPr="001C357D" w:rsidRDefault="00260504" w:rsidP="00260504">
                        <w:pPr>
                          <w:autoSpaceDE w:val="0"/>
                          <w:autoSpaceDN w:val="0"/>
                          <w:adjustRightInd w:val="0"/>
                          <w:rPr>
                            <w:rFonts w:ascii="Franklin Gothic Medium" w:hAnsi="Franklin Gothic Medium" w:cs="Franklin Gothic Medium"/>
                            <w:b/>
                            <w:bCs/>
                            <w:sz w:val="19"/>
                            <w:szCs w:val="19"/>
                          </w:rPr>
                        </w:pPr>
                        <w:r w:rsidRPr="001C357D">
                          <w:rPr>
                            <w:rFonts w:ascii="Franklin Gothic Medium" w:hAnsi="Franklin Gothic Medium" w:cs="Franklin Gothic Medium"/>
                            <w:b/>
                            <w:bCs/>
                            <w:sz w:val="19"/>
                            <w:szCs w:val="19"/>
                          </w:rPr>
                          <w:t xml:space="preserve">Indigenous </w:t>
                        </w:r>
                      </w:p>
                      <w:p w14:paraId="6E65E515" w14:textId="77777777" w:rsidR="00260504" w:rsidRPr="001C357D" w:rsidRDefault="00260504" w:rsidP="00260504">
                        <w:pPr>
                          <w:autoSpaceDE w:val="0"/>
                          <w:autoSpaceDN w:val="0"/>
                          <w:adjustRightInd w:val="0"/>
                          <w:rPr>
                            <w:rFonts w:ascii="Franklin Gothic Medium" w:hAnsi="Franklin Gothic Medium" w:cs="Franklin Gothic Medium"/>
                            <w:b/>
                            <w:bCs/>
                            <w:sz w:val="19"/>
                            <w:szCs w:val="19"/>
                          </w:rPr>
                        </w:pPr>
                        <w:r w:rsidRPr="001C357D">
                          <w:rPr>
                            <w:rFonts w:ascii="Franklin Gothic Medium" w:hAnsi="Franklin Gothic Medium" w:cs="Franklin Gothic Medium"/>
                            <w:b/>
                            <w:bCs/>
                            <w:sz w:val="19"/>
                            <w:szCs w:val="19"/>
                          </w:rPr>
                          <w:t>Governance</w:t>
                        </w:r>
                      </w:p>
                    </w:txbxContent>
                  </v:textbox>
                </v:rect>
                <v:shape id="Picture 6" o:spid="_x0000_s1029" type="#_x0000_t75" style="position:absolute;top:6200;width:14086;height:24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">
                  <v:imagedata r:id="rId11" o:title=""/>
                  <o:lock v:ext="edit" aspectratio="f"/>
                </v:shape>
                <v:shape id="Picture 5" o:spid="_x0000_s1030" type="#_x0000_t75" style="position:absolute;width:5389;height:561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">
                  <v:imagedata r:id="rId12" o:title=""/>
                  <o:lock v:ext="edit" aspectratio="f"/>
                </v:shape>
                <w10:anchorlock/>
              </v:group>
            </w:pict>
          </mc:Fallback>
        </mc:AlternateContent>
      </w:r>
    </w:p>
    <w:p w14:paraId="2C27251C" w14:textId="77777777" w:rsidR="00260504" w:rsidRPr="0063340F" w:rsidRDefault="00260504" w:rsidP="00260504">
      <w:pPr>
        <w:jc w:val="center"/>
        <w:rPr>
          <w:rFonts w:ascii="Segoe UI Symbol" w:hAnsi="Segoe UI Symbol" w:cs="Segoe UI"/>
          <w:position w:val="25"/>
          <w:sz w:val="24"/>
          <w:szCs w:val="24"/>
        </w:rPr>
      </w:pPr>
    </w:p>
    <w:p w14:paraId="74C769FA" w14:textId="77777777" w:rsidR="00260504" w:rsidRPr="0063340F" w:rsidRDefault="00260504" w:rsidP="00260504">
      <w:pPr>
        <w:jc w:val="center"/>
        <w:rPr>
          <w:rFonts w:ascii="Segoe UI Symbol" w:hAnsi="Segoe UI Symbol" w:cs="Segoe UI"/>
          <w:sz w:val="24"/>
          <w:szCs w:val="24"/>
        </w:rPr>
      </w:pPr>
    </w:p>
    <w:p w14:paraId="21398E9D" w14:textId="77777777" w:rsidR="00260504" w:rsidRPr="0063340F" w:rsidRDefault="00260504" w:rsidP="00260504">
      <w:pPr>
        <w:autoSpaceDE w:val="0"/>
        <w:autoSpaceDN w:val="0"/>
        <w:adjustRightInd w:val="0"/>
        <w:jc w:val="center"/>
        <w:rPr>
          <w:rFonts w:ascii="Segoe UI Symbol" w:hAnsi="Segoe UI Symbol" w:cs="Segoe UI"/>
          <w:sz w:val="24"/>
          <w:szCs w:val="24"/>
        </w:rPr>
      </w:pPr>
      <w:r w:rsidRPr="0063340F">
        <w:rPr>
          <w:rFonts w:ascii="Segoe UI Symbol" w:hAnsi="Segoe UI Symbol" w:cs="Segoe UI"/>
          <w:sz w:val="24"/>
          <w:szCs w:val="24"/>
        </w:rPr>
        <w:fldChar w:fldCharType="begin"/>
      </w:r>
      <w:r w:rsidRPr="0063340F">
        <w:rPr>
          <w:rFonts w:ascii="Segoe UI Symbol" w:hAnsi="Segoe UI Symbol" w:cs="Segoe UI"/>
          <w:sz w:val="24"/>
          <w:szCs w:val="24"/>
        </w:rPr>
        <w:instrText xml:space="preserve"> INCLUDEPICTURE "https://d3n8a8pro7vhmx.cloudfront.net/themes/5aafe7665ee54d209f000000/attachments/original/1492720286/logo-large.png?1492720286" \* MERGEFORMATINET </w:instrText>
      </w:r>
      <w:r w:rsidRPr="0063340F">
        <w:rPr>
          <w:rFonts w:ascii="Segoe UI Symbol" w:hAnsi="Segoe UI Symbol" w:cs="Segoe UI"/>
          <w:sz w:val="24"/>
          <w:szCs w:val="24"/>
        </w:rPr>
        <w:fldChar w:fldCharType="separate"/>
      </w:r>
      <w:r w:rsidR="00CA3A84" w:rsidRPr="003475EB">
        <w:rPr>
          <w:rFonts w:ascii="Segoe UI Symbol" w:hAnsi="Segoe UI Symbol" w:cs="Segoe UI"/>
          <w:noProof/>
          <w:sz w:val="24"/>
          <w:szCs w:val="24"/>
        </w:rPr>
        <w:drawing>
          <wp:inline distT="0" distB="0" distL="0" distR="0" wp14:anchorId="2FA816F4" wp14:editId="5E855B5E">
            <wp:extent cx="1088390" cy="108839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88390" cy="1088390"/>
                    </a:xfrm>
                    <a:prstGeom prst="rect">
                      <a:avLst/>
                    </a:prstGeom>
                    <a:noFill/>
                    <a:ln>
                      <a:noFill/>
                    </a:ln>
                  </pic:spPr>
                </pic:pic>
              </a:graphicData>
            </a:graphic>
          </wp:inline>
        </w:drawing>
      </w:r>
      <w:r w:rsidRPr="0063340F">
        <w:rPr>
          <w:rFonts w:ascii="Segoe UI Symbol" w:hAnsi="Segoe UI Symbol" w:cs="Segoe UI"/>
          <w:sz w:val="24"/>
          <w:szCs w:val="24"/>
        </w:rPr>
        <w:fldChar w:fldCharType="end"/>
      </w:r>
      <w:r w:rsidRPr="0063340F">
        <w:rPr>
          <w:rFonts w:ascii="Segoe UI Symbol" w:hAnsi="Segoe UI Symbol" w:cs="Segoe UI"/>
          <w:sz w:val="24"/>
          <w:szCs w:val="24"/>
        </w:rPr>
        <w:tab/>
      </w:r>
      <w:r w:rsidRPr="0063340F">
        <w:rPr>
          <w:rFonts w:ascii="Segoe UI Symbol" w:hAnsi="Segoe UI Symbol" w:cs="Segoe UI"/>
          <w:sz w:val="24"/>
          <w:szCs w:val="24"/>
        </w:rPr>
        <w:tab/>
      </w:r>
      <w:r w:rsidRPr="0063340F">
        <w:rPr>
          <w:rFonts w:ascii="Segoe UI Symbol" w:hAnsi="Segoe UI Symbol" w:cs="Segoe UI"/>
          <w:sz w:val="24"/>
          <w:szCs w:val="24"/>
        </w:rPr>
        <w:tab/>
        <w:t xml:space="preserve">       </w:t>
      </w:r>
      <w:r w:rsidR="00CA3A84" w:rsidRPr="003475EB">
        <w:rPr>
          <w:rFonts w:ascii="Segoe UI Symbol" w:hAnsi="Segoe UI Symbol" w:cs="Segoe UI"/>
          <w:noProof/>
          <w:position w:val="25"/>
          <w:sz w:val="24"/>
          <w:szCs w:val="24"/>
        </w:rPr>
        <w:drawing>
          <wp:inline distT="0" distB="0" distL="0" distR="0" wp14:anchorId="3D0EFEFD" wp14:editId="03590196">
            <wp:extent cx="2275205" cy="696595"/>
            <wp:effectExtent l="0" t="0" r="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75205" cy="696595"/>
                    </a:xfrm>
                    <a:prstGeom prst="rect">
                      <a:avLst/>
                    </a:prstGeom>
                    <a:noFill/>
                    <a:ln>
                      <a:noFill/>
                    </a:ln>
                  </pic:spPr>
                </pic:pic>
              </a:graphicData>
            </a:graphic>
          </wp:inline>
        </w:drawing>
      </w:r>
    </w:p>
    <w:p w14:paraId="3820DB00" w14:textId="77777777" w:rsidR="00260504" w:rsidRPr="0063340F" w:rsidRDefault="00E20768">
      <w:pPr>
        <w:rPr>
          <w:rFonts w:ascii="Segoe UI Symbol" w:hAnsi="Segoe UI Symbol"/>
          <w:b/>
          <w:bCs/>
          <w:sz w:val="24"/>
          <w:szCs w:val="24"/>
        </w:rPr>
      </w:pPr>
      <w:r w:rsidRPr="0063340F">
        <w:rPr>
          <w:rFonts w:ascii="Segoe UI Symbol" w:hAnsi="Segoe UI Symbol"/>
          <w:b/>
          <w:bCs/>
          <w:sz w:val="24"/>
          <w:szCs w:val="24"/>
        </w:rPr>
        <w:t xml:space="preserve"> </w:t>
      </w:r>
    </w:p>
    <w:p w14:paraId="5F7E7128" w14:textId="77777777" w:rsidR="00260504" w:rsidRPr="0063340F" w:rsidRDefault="00260504">
      <w:pPr>
        <w:rPr>
          <w:rFonts w:ascii="Segoe UI Symbol" w:hAnsi="Segoe UI Symbol"/>
          <w:b/>
          <w:bCs/>
          <w:sz w:val="24"/>
          <w:szCs w:val="24"/>
        </w:rPr>
      </w:pPr>
    </w:p>
    <w:p w14:paraId="10C7E36D" w14:textId="77777777" w:rsidR="00260504" w:rsidRPr="0063340F" w:rsidRDefault="00260504">
      <w:pPr>
        <w:rPr>
          <w:rFonts w:ascii="Segoe UI Symbol" w:hAnsi="Segoe UI Symbol"/>
          <w:b/>
          <w:bCs/>
          <w:sz w:val="24"/>
          <w:szCs w:val="24"/>
        </w:rPr>
      </w:pPr>
    </w:p>
    <w:p w14:paraId="5F6C828B" w14:textId="77777777" w:rsidR="00260504" w:rsidRPr="0063340F" w:rsidRDefault="00260504">
      <w:pPr>
        <w:rPr>
          <w:rFonts w:ascii="Segoe UI Symbol" w:hAnsi="Segoe UI Symbol"/>
          <w:b/>
          <w:bCs/>
          <w:sz w:val="24"/>
          <w:szCs w:val="24"/>
        </w:rPr>
      </w:pPr>
    </w:p>
    <w:p w14:paraId="60D9064E" w14:textId="77777777" w:rsidR="00E52739" w:rsidRDefault="00E52739" w:rsidP="00260504">
      <w:pPr>
        <w:jc w:val="center"/>
        <w:rPr>
          <w:rFonts w:ascii="Segoe UI Symbol" w:hAnsi="Segoe UI Symbol"/>
          <w:b/>
          <w:bCs/>
          <w:color w:val="993300"/>
          <w:sz w:val="28"/>
          <w:szCs w:val="28"/>
        </w:rPr>
      </w:pPr>
    </w:p>
    <w:p w14:paraId="00D3C930" w14:textId="77777777" w:rsidR="005C40C8" w:rsidRDefault="005C40C8" w:rsidP="00260504">
      <w:pPr>
        <w:jc w:val="center"/>
        <w:rPr>
          <w:rFonts w:ascii="Segoe UI Symbol" w:hAnsi="Segoe UI Symbol"/>
          <w:b/>
          <w:bCs/>
          <w:color w:val="993300"/>
          <w:sz w:val="28"/>
          <w:szCs w:val="28"/>
        </w:rPr>
      </w:pPr>
    </w:p>
    <w:p w14:paraId="57D9EAA9" w14:textId="77777777" w:rsidR="00E52739" w:rsidRDefault="00E52739" w:rsidP="00260504">
      <w:pPr>
        <w:jc w:val="center"/>
        <w:rPr>
          <w:rFonts w:ascii="Segoe UI Symbol" w:hAnsi="Segoe UI Symbol"/>
          <w:b/>
          <w:bCs/>
          <w:color w:val="993300"/>
          <w:sz w:val="28"/>
          <w:szCs w:val="28"/>
        </w:rPr>
      </w:pPr>
    </w:p>
    <w:p w14:paraId="5E0C4663" w14:textId="77777777" w:rsidR="00260504" w:rsidRPr="00E52739" w:rsidRDefault="00260504" w:rsidP="00260504">
      <w:pPr>
        <w:jc w:val="center"/>
        <w:rPr>
          <w:rFonts w:ascii="Segoe UI Symbol" w:hAnsi="Segoe UI Symbol"/>
          <w:b/>
          <w:bCs/>
          <w:color w:val="993300"/>
          <w:sz w:val="32"/>
          <w:szCs w:val="32"/>
        </w:rPr>
      </w:pPr>
      <w:r w:rsidRPr="00E52739">
        <w:rPr>
          <w:rFonts w:ascii="Segoe UI Symbol" w:hAnsi="Segoe UI Symbol"/>
          <w:b/>
          <w:bCs/>
          <w:color w:val="993300"/>
          <w:sz w:val="32"/>
          <w:szCs w:val="32"/>
        </w:rPr>
        <w:t xml:space="preserve">Indian Act Sex Discrimination Working Group </w:t>
      </w:r>
    </w:p>
    <w:p w14:paraId="17F525F9" w14:textId="77777777" w:rsidR="00260504" w:rsidRPr="00E52739" w:rsidRDefault="00260504" w:rsidP="00260504">
      <w:pPr>
        <w:jc w:val="center"/>
        <w:rPr>
          <w:rFonts w:ascii="Segoe UI Symbol" w:hAnsi="Segoe UI Symbol"/>
          <w:b/>
          <w:bCs/>
          <w:color w:val="993300"/>
          <w:sz w:val="32"/>
          <w:szCs w:val="32"/>
        </w:rPr>
      </w:pPr>
      <w:r w:rsidRPr="00E52739">
        <w:rPr>
          <w:rFonts w:ascii="Segoe UI Symbol" w:hAnsi="Segoe UI Symbol"/>
          <w:b/>
          <w:bCs/>
          <w:color w:val="993300"/>
          <w:sz w:val="32"/>
          <w:szCs w:val="32"/>
        </w:rPr>
        <w:t xml:space="preserve">Submission to the </w:t>
      </w:r>
    </w:p>
    <w:p w14:paraId="32BE8B6A" w14:textId="77777777" w:rsidR="00260504" w:rsidRPr="00E52739" w:rsidRDefault="00260504" w:rsidP="00260504">
      <w:pPr>
        <w:jc w:val="center"/>
        <w:rPr>
          <w:rFonts w:ascii="Segoe UI Symbol" w:hAnsi="Segoe UI Symbol"/>
          <w:b/>
          <w:bCs/>
          <w:color w:val="993300"/>
          <w:sz w:val="32"/>
          <w:szCs w:val="32"/>
        </w:rPr>
      </w:pPr>
      <w:r w:rsidRPr="00E52739">
        <w:rPr>
          <w:rFonts w:ascii="Segoe UI Symbol" w:hAnsi="Segoe UI Symbol"/>
          <w:b/>
          <w:bCs/>
          <w:color w:val="993300"/>
          <w:sz w:val="32"/>
          <w:szCs w:val="32"/>
        </w:rPr>
        <w:t>United Nations Committee on the Elimination of Discrimination against Women</w:t>
      </w:r>
    </w:p>
    <w:p w14:paraId="52F71FB3" w14:textId="77777777" w:rsidR="00260504" w:rsidRPr="00E52739" w:rsidRDefault="00260504" w:rsidP="00260504">
      <w:pPr>
        <w:jc w:val="center"/>
        <w:rPr>
          <w:rFonts w:ascii="Segoe UI Symbol" w:hAnsi="Segoe UI Symbol"/>
          <w:b/>
          <w:bCs/>
          <w:color w:val="993300"/>
          <w:sz w:val="32"/>
          <w:szCs w:val="32"/>
        </w:rPr>
      </w:pPr>
      <w:r w:rsidRPr="00E52739">
        <w:rPr>
          <w:rFonts w:ascii="Segoe UI Symbol" w:hAnsi="Segoe UI Symbol"/>
          <w:b/>
          <w:bCs/>
          <w:color w:val="993300"/>
          <w:sz w:val="32"/>
          <w:szCs w:val="32"/>
        </w:rPr>
        <w:t xml:space="preserve">for the </w:t>
      </w:r>
    </w:p>
    <w:p w14:paraId="6D87E6B9" w14:textId="77777777" w:rsidR="00E20768" w:rsidRPr="0063340F" w:rsidRDefault="00260504" w:rsidP="00260504">
      <w:pPr>
        <w:jc w:val="center"/>
        <w:rPr>
          <w:rFonts w:ascii="Segoe UI Symbol" w:hAnsi="Segoe UI Symbol"/>
          <w:b/>
          <w:bCs/>
          <w:color w:val="993300"/>
          <w:sz w:val="24"/>
          <w:szCs w:val="24"/>
        </w:rPr>
      </w:pPr>
      <w:r w:rsidRPr="00E52739">
        <w:rPr>
          <w:rFonts w:ascii="Segoe UI Symbol" w:hAnsi="Segoe UI Symbol"/>
          <w:b/>
          <w:bCs/>
          <w:color w:val="993300"/>
          <w:sz w:val="32"/>
          <w:szCs w:val="32"/>
        </w:rPr>
        <w:t>Review of Canada, October 16, 2024</w:t>
      </w:r>
      <w:r w:rsidR="000C3756">
        <w:rPr>
          <w:rFonts w:ascii="Segoe UI Symbol" w:hAnsi="Segoe UI Symbol"/>
          <w:b/>
          <w:bCs/>
          <w:color w:val="993300"/>
          <w:sz w:val="32"/>
          <w:szCs w:val="32"/>
        </w:rPr>
        <w:t xml:space="preserve"> </w:t>
      </w:r>
    </w:p>
    <w:p w14:paraId="11AB391A" w14:textId="77777777" w:rsidR="00E20768" w:rsidRPr="0063340F" w:rsidRDefault="00E20768" w:rsidP="00260504">
      <w:pPr>
        <w:jc w:val="center"/>
        <w:rPr>
          <w:rFonts w:ascii="Segoe UI Symbol" w:hAnsi="Segoe UI Symbol"/>
          <w:b/>
          <w:bCs/>
          <w:color w:val="993300"/>
          <w:sz w:val="24"/>
          <w:szCs w:val="24"/>
        </w:rPr>
      </w:pPr>
    </w:p>
    <w:p w14:paraId="70BA5184" w14:textId="77777777" w:rsidR="002C6F71" w:rsidRPr="002C6F71" w:rsidRDefault="00730BD1" w:rsidP="002C6F71">
      <w:pPr>
        <w:pStyle w:val="TOC1"/>
      </w:pPr>
      <w:r w:rsidRPr="0063340F">
        <w:br w:type="page"/>
      </w:r>
      <w:r w:rsidR="0041329F" w:rsidRPr="0041329F">
        <w:lastRenderedPageBreak/>
        <w:t>Table of Contents</w:t>
      </w:r>
      <w:r w:rsidR="00E20768" w:rsidRPr="002C6F71">
        <w:fldChar w:fldCharType="begin"/>
      </w:r>
      <w:r w:rsidR="00E20768" w:rsidRPr="002C6F71">
        <w:instrText xml:space="preserve"> TOC \o "1-3" \h \z \u </w:instrText>
      </w:r>
      <w:r w:rsidR="00E20768" w:rsidRPr="002C6F71">
        <w:fldChar w:fldCharType="separate"/>
      </w:r>
    </w:p>
    <w:p w14:paraId="36D62233" w14:textId="77777777" w:rsidR="002C6F71" w:rsidRDefault="002C6F71" w:rsidP="002C6F71">
      <w:pPr>
        <w:pStyle w:val="TOC1"/>
        <w:rPr>
          <w:rFonts w:ascii="Calibri" w:hAnsi="Calibri" w:cs="Times New Roman"/>
          <w:color w:val="auto"/>
        </w:rPr>
      </w:pPr>
      <w:hyperlink w:anchor="_Toc176521756" w:history="1">
        <w:r w:rsidRPr="002C6F71">
          <w:rPr>
            <w:rStyle w:val="Hyperlink"/>
            <w:sz w:val="28"/>
          </w:rPr>
          <w:t>Executive Summary</w:t>
        </w:r>
        <w:r w:rsidRPr="002C6F71">
          <w:rPr>
            <w:webHidden/>
          </w:rPr>
          <w:tab/>
        </w:r>
        <w:r w:rsidRPr="002C6F71">
          <w:rPr>
            <w:webHidden/>
          </w:rPr>
          <w:fldChar w:fldCharType="begin"/>
        </w:r>
        <w:r w:rsidRPr="002C6F71">
          <w:rPr>
            <w:webHidden/>
          </w:rPr>
          <w:instrText xml:space="preserve"> PAGEREF _Toc176521756 \h </w:instrText>
        </w:r>
        <w:r w:rsidRPr="002C6F71">
          <w:rPr>
            <w:webHidden/>
          </w:rPr>
        </w:r>
        <w:r w:rsidRPr="002C6F71">
          <w:rPr>
            <w:webHidden/>
          </w:rPr>
          <w:fldChar w:fldCharType="separate"/>
        </w:r>
        <w:r w:rsidRPr="002C6F71">
          <w:rPr>
            <w:webHidden/>
          </w:rPr>
          <w:t>3</w:t>
        </w:r>
        <w:r w:rsidRPr="002C6F71">
          <w:rPr>
            <w:webHidden/>
          </w:rPr>
          <w:fldChar w:fldCharType="end"/>
        </w:r>
      </w:hyperlink>
    </w:p>
    <w:p w14:paraId="4FEAD212" w14:textId="77777777" w:rsidR="002C6F71" w:rsidRDefault="002C6F71" w:rsidP="002C6F71">
      <w:pPr>
        <w:pStyle w:val="TOC2"/>
        <w:rPr>
          <w:rFonts w:cs="Times New Roman"/>
          <w:color w:val="auto"/>
        </w:rPr>
      </w:pPr>
      <w:hyperlink w:anchor="_Toc176521757" w:history="1">
        <w:r w:rsidRPr="002C6F71">
          <w:rPr>
            <w:rStyle w:val="Hyperlink"/>
            <w:sz w:val="28"/>
          </w:rPr>
          <w:t>Recommendations</w:t>
        </w:r>
        <w:r w:rsidRPr="002C6F71">
          <w:rPr>
            <w:webHidden/>
          </w:rPr>
          <w:tab/>
        </w:r>
        <w:r w:rsidRPr="002C6F71">
          <w:rPr>
            <w:webHidden/>
          </w:rPr>
          <w:fldChar w:fldCharType="begin"/>
        </w:r>
        <w:r w:rsidRPr="002C6F71">
          <w:rPr>
            <w:webHidden/>
          </w:rPr>
          <w:instrText xml:space="preserve"> PAGEREF _Toc176521757 \h </w:instrText>
        </w:r>
        <w:r w:rsidRPr="002C6F71">
          <w:rPr>
            <w:webHidden/>
          </w:rPr>
        </w:r>
        <w:r w:rsidRPr="002C6F71">
          <w:rPr>
            <w:webHidden/>
          </w:rPr>
          <w:fldChar w:fldCharType="separate"/>
        </w:r>
        <w:r w:rsidRPr="002C6F71">
          <w:rPr>
            <w:webHidden/>
          </w:rPr>
          <w:t>7</w:t>
        </w:r>
        <w:r w:rsidRPr="002C6F71">
          <w:rPr>
            <w:webHidden/>
          </w:rPr>
          <w:fldChar w:fldCharType="end"/>
        </w:r>
      </w:hyperlink>
    </w:p>
    <w:p w14:paraId="7E89EAAE" w14:textId="77777777" w:rsidR="002C6F71" w:rsidRDefault="002C6F71" w:rsidP="002C6F71">
      <w:pPr>
        <w:pStyle w:val="TOC1"/>
        <w:rPr>
          <w:rFonts w:ascii="Calibri" w:hAnsi="Calibri" w:cs="Times New Roman"/>
          <w:bCs/>
          <w:color w:val="auto"/>
        </w:rPr>
      </w:pPr>
      <w:hyperlink w:anchor="_Toc176521758" w:history="1">
        <w:r w:rsidRPr="002C6F71">
          <w:rPr>
            <w:rStyle w:val="Hyperlink"/>
            <w:sz w:val="28"/>
          </w:rPr>
          <w:t>Introduction</w:t>
        </w:r>
        <w:r w:rsidRPr="002C6F71">
          <w:rPr>
            <w:webHidden/>
          </w:rPr>
          <w:tab/>
        </w:r>
        <w:r w:rsidRPr="002C6F71">
          <w:rPr>
            <w:webHidden/>
          </w:rPr>
          <w:fldChar w:fldCharType="begin"/>
        </w:r>
        <w:r w:rsidRPr="002C6F71">
          <w:rPr>
            <w:webHidden/>
          </w:rPr>
          <w:instrText xml:space="preserve"> PAGEREF _Toc176521758 \h </w:instrText>
        </w:r>
        <w:r w:rsidRPr="002C6F71">
          <w:rPr>
            <w:webHidden/>
          </w:rPr>
        </w:r>
        <w:r w:rsidRPr="002C6F71">
          <w:rPr>
            <w:webHidden/>
          </w:rPr>
          <w:fldChar w:fldCharType="separate"/>
        </w:r>
        <w:r w:rsidRPr="002C6F71">
          <w:rPr>
            <w:webHidden/>
          </w:rPr>
          <w:t>8</w:t>
        </w:r>
        <w:r w:rsidRPr="002C6F71">
          <w:rPr>
            <w:webHidden/>
          </w:rPr>
          <w:fldChar w:fldCharType="end"/>
        </w:r>
      </w:hyperlink>
    </w:p>
    <w:p w14:paraId="0BFD15DE" w14:textId="77777777" w:rsidR="002C6F71" w:rsidRDefault="002C6F71" w:rsidP="002C6F71">
      <w:pPr>
        <w:pStyle w:val="TOC2"/>
        <w:rPr>
          <w:rFonts w:cs="Times New Roman"/>
          <w:color w:val="auto"/>
        </w:rPr>
      </w:pPr>
      <w:hyperlink w:anchor="_Toc176521759" w:history="1">
        <w:r w:rsidRPr="002C6F71">
          <w:rPr>
            <w:rStyle w:val="Hyperlink"/>
            <w:sz w:val="28"/>
          </w:rPr>
          <w:t>The Indian Act Sex Discrimination Working Group</w:t>
        </w:r>
        <w:r w:rsidRPr="002C6F71">
          <w:rPr>
            <w:webHidden/>
          </w:rPr>
          <w:tab/>
        </w:r>
        <w:r w:rsidRPr="002C6F71">
          <w:rPr>
            <w:webHidden/>
          </w:rPr>
          <w:fldChar w:fldCharType="begin"/>
        </w:r>
        <w:r w:rsidRPr="002C6F71">
          <w:rPr>
            <w:webHidden/>
          </w:rPr>
          <w:instrText xml:space="preserve"> PAGEREF _Toc176521759 \h </w:instrText>
        </w:r>
        <w:r w:rsidRPr="002C6F71">
          <w:rPr>
            <w:webHidden/>
          </w:rPr>
        </w:r>
        <w:r w:rsidRPr="002C6F71">
          <w:rPr>
            <w:webHidden/>
          </w:rPr>
          <w:fldChar w:fldCharType="separate"/>
        </w:r>
        <w:r w:rsidRPr="002C6F71">
          <w:rPr>
            <w:webHidden/>
          </w:rPr>
          <w:t>8</w:t>
        </w:r>
        <w:r w:rsidRPr="002C6F71">
          <w:rPr>
            <w:webHidden/>
          </w:rPr>
          <w:fldChar w:fldCharType="end"/>
        </w:r>
      </w:hyperlink>
    </w:p>
    <w:p w14:paraId="073C947B" w14:textId="77777777" w:rsidR="002C6F71" w:rsidRDefault="002C6F71" w:rsidP="002C6F71">
      <w:pPr>
        <w:pStyle w:val="TOC2"/>
        <w:rPr>
          <w:rFonts w:cs="Times New Roman"/>
          <w:color w:val="auto"/>
        </w:rPr>
      </w:pPr>
      <w:hyperlink w:anchor="_Toc176521760" w:history="1">
        <w:r w:rsidRPr="002C6F71">
          <w:rPr>
            <w:rStyle w:val="Hyperlink"/>
            <w:sz w:val="28"/>
          </w:rPr>
          <w:t>History of sex discrimination in the Indian Act</w:t>
        </w:r>
        <w:r w:rsidRPr="002C6F71">
          <w:rPr>
            <w:webHidden/>
          </w:rPr>
          <w:tab/>
        </w:r>
        <w:r w:rsidRPr="002C6F71">
          <w:rPr>
            <w:webHidden/>
          </w:rPr>
          <w:fldChar w:fldCharType="begin"/>
        </w:r>
        <w:r w:rsidRPr="002C6F71">
          <w:rPr>
            <w:webHidden/>
          </w:rPr>
          <w:instrText xml:space="preserve"> PAGEREF _Toc176521760 \h </w:instrText>
        </w:r>
        <w:r w:rsidRPr="002C6F71">
          <w:rPr>
            <w:webHidden/>
          </w:rPr>
        </w:r>
        <w:r w:rsidRPr="002C6F71">
          <w:rPr>
            <w:webHidden/>
          </w:rPr>
          <w:fldChar w:fldCharType="separate"/>
        </w:r>
        <w:r w:rsidRPr="002C6F71">
          <w:rPr>
            <w:webHidden/>
          </w:rPr>
          <w:t>8</w:t>
        </w:r>
        <w:r w:rsidRPr="002C6F71">
          <w:rPr>
            <w:webHidden/>
          </w:rPr>
          <w:fldChar w:fldCharType="end"/>
        </w:r>
      </w:hyperlink>
    </w:p>
    <w:p w14:paraId="3A18FA51" w14:textId="77777777" w:rsidR="002C6F71" w:rsidRDefault="002C6F71" w:rsidP="002C6F71">
      <w:pPr>
        <w:pStyle w:val="TOC2"/>
        <w:rPr>
          <w:rFonts w:cs="Times New Roman"/>
          <w:color w:val="auto"/>
        </w:rPr>
      </w:pPr>
      <w:hyperlink w:anchor="_Toc176521761" w:history="1">
        <w:r w:rsidRPr="002C6F71">
          <w:rPr>
            <w:rStyle w:val="Hyperlink"/>
            <w:sz w:val="28"/>
          </w:rPr>
          <w:t>Canada’s failure to implement recommendations from UN bodies</w:t>
        </w:r>
        <w:r w:rsidRPr="002C6F71">
          <w:rPr>
            <w:webHidden/>
          </w:rPr>
          <w:tab/>
        </w:r>
        <w:r w:rsidRPr="002C6F71">
          <w:rPr>
            <w:webHidden/>
          </w:rPr>
          <w:fldChar w:fldCharType="begin"/>
        </w:r>
        <w:r w:rsidRPr="002C6F71">
          <w:rPr>
            <w:webHidden/>
          </w:rPr>
          <w:instrText xml:space="preserve"> PAGEREF _Toc176521761 \h </w:instrText>
        </w:r>
        <w:r w:rsidRPr="002C6F71">
          <w:rPr>
            <w:webHidden/>
          </w:rPr>
        </w:r>
        <w:r w:rsidRPr="002C6F71">
          <w:rPr>
            <w:webHidden/>
          </w:rPr>
          <w:fldChar w:fldCharType="separate"/>
        </w:r>
        <w:r w:rsidRPr="002C6F71">
          <w:rPr>
            <w:webHidden/>
          </w:rPr>
          <w:t>9</w:t>
        </w:r>
        <w:r w:rsidRPr="002C6F71">
          <w:rPr>
            <w:webHidden/>
          </w:rPr>
          <w:fldChar w:fldCharType="end"/>
        </w:r>
      </w:hyperlink>
    </w:p>
    <w:p w14:paraId="6B47C1C7" w14:textId="77777777" w:rsidR="002C6F71" w:rsidRDefault="002C6F71" w:rsidP="002C6F71">
      <w:pPr>
        <w:pStyle w:val="TOC1"/>
        <w:rPr>
          <w:rFonts w:ascii="Calibri" w:hAnsi="Calibri" w:cs="Times New Roman"/>
          <w:bCs/>
          <w:color w:val="auto"/>
        </w:rPr>
      </w:pPr>
      <w:hyperlink w:anchor="_Toc176521762" w:history="1">
        <w:r w:rsidRPr="002C6F71">
          <w:rPr>
            <w:rStyle w:val="Hyperlink"/>
            <w:sz w:val="28"/>
          </w:rPr>
          <w:t>Registration Issues</w:t>
        </w:r>
        <w:r w:rsidRPr="002C6F71">
          <w:rPr>
            <w:webHidden/>
          </w:rPr>
          <w:tab/>
        </w:r>
        <w:r w:rsidRPr="002C6F71">
          <w:rPr>
            <w:webHidden/>
          </w:rPr>
          <w:fldChar w:fldCharType="begin"/>
        </w:r>
        <w:r w:rsidRPr="002C6F71">
          <w:rPr>
            <w:webHidden/>
          </w:rPr>
          <w:instrText xml:space="preserve"> PAGEREF _Toc176521762 \h </w:instrText>
        </w:r>
        <w:r w:rsidRPr="002C6F71">
          <w:rPr>
            <w:webHidden/>
          </w:rPr>
        </w:r>
        <w:r w:rsidRPr="002C6F71">
          <w:rPr>
            <w:webHidden/>
          </w:rPr>
          <w:fldChar w:fldCharType="separate"/>
        </w:r>
        <w:r w:rsidRPr="002C6F71">
          <w:rPr>
            <w:webHidden/>
          </w:rPr>
          <w:t>11</w:t>
        </w:r>
        <w:r w:rsidRPr="002C6F71">
          <w:rPr>
            <w:webHidden/>
          </w:rPr>
          <w:fldChar w:fldCharType="end"/>
        </w:r>
      </w:hyperlink>
    </w:p>
    <w:p w14:paraId="3AE1CCA7" w14:textId="77777777" w:rsidR="002C6F71" w:rsidRDefault="002C6F71" w:rsidP="002C6F71">
      <w:pPr>
        <w:pStyle w:val="TOC1"/>
        <w:rPr>
          <w:rFonts w:ascii="Calibri" w:hAnsi="Calibri" w:cs="Times New Roman"/>
          <w:bCs/>
          <w:color w:val="auto"/>
        </w:rPr>
      </w:pPr>
      <w:hyperlink w:anchor="_Toc176521763" w:history="1">
        <w:r w:rsidRPr="002C6F71">
          <w:rPr>
            <w:rStyle w:val="Hyperlink"/>
            <w:sz w:val="28"/>
          </w:rPr>
          <w:t>Outstanding Law Reform Issues</w:t>
        </w:r>
        <w:r w:rsidRPr="002C6F71">
          <w:rPr>
            <w:webHidden/>
          </w:rPr>
          <w:tab/>
        </w:r>
        <w:r w:rsidRPr="002C6F71">
          <w:rPr>
            <w:webHidden/>
          </w:rPr>
          <w:fldChar w:fldCharType="begin"/>
        </w:r>
        <w:r w:rsidRPr="002C6F71">
          <w:rPr>
            <w:webHidden/>
          </w:rPr>
          <w:instrText xml:space="preserve"> PAGEREF _Toc176521763 \h </w:instrText>
        </w:r>
        <w:r w:rsidRPr="002C6F71">
          <w:rPr>
            <w:webHidden/>
          </w:rPr>
        </w:r>
        <w:r w:rsidRPr="002C6F71">
          <w:rPr>
            <w:webHidden/>
          </w:rPr>
          <w:fldChar w:fldCharType="separate"/>
        </w:r>
        <w:r w:rsidRPr="002C6F71">
          <w:rPr>
            <w:webHidden/>
          </w:rPr>
          <w:t>12</w:t>
        </w:r>
        <w:r w:rsidRPr="002C6F71">
          <w:rPr>
            <w:webHidden/>
          </w:rPr>
          <w:fldChar w:fldCharType="end"/>
        </w:r>
      </w:hyperlink>
    </w:p>
    <w:p w14:paraId="03750919" w14:textId="77777777" w:rsidR="002C6F71" w:rsidRDefault="002C6F71" w:rsidP="002C6F71">
      <w:pPr>
        <w:pStyle w:val="TOC2"/>
        <w:rPr>
          <w:rFonts w:cs="Times New Roman"/>
          <w:color w:val="auto"/>
        </w:rPr>
      </w:pPr>
      <w:hyperlink w:anchor="_Toc176521764" w:history="1">
        <w:r w:rsidRPr="002C6F71">
          <w:rPr>
            <w:rStyle w:val="Hyperlink"/>
            <w:sz w:val="28"/>
          </w:rPr>
          <w:t>What Is Missing from the Proposed Amendment to the Indian Act</w:t>
        </w:r>
        <w:r w:rsidRPr="002C6F71">
          <w:rPr>
            <w:webHidden/>
          </w:rPr>
          <w:tab/>
        </w:r>
        <w:r w:rsidRPr="002C6F71">
          <w:rPr>
            <w:webHidden/>
          </w:rPr>
          <w:fldChar w:fldCharType="begin"/>
        </w:r>
        <w:r w:rsidRPr="002C6F71">
          <w:rPr>
            <w:webHidden/>
          </w:rPr>
          <w:instrText xml:space="preserve"> PAGEREF _Toc176521764 \h </w:instrText>
        </w:r>
        <w:r w:rsidRPr="002C6F71">
          <w:rPr>
            <w:webHidden/>
          </w:rPr>
        </w:r>
        <w:r w:rsidRPr="002C6F71">
          <w:rPr>
            <w:webHidden/>
          </w:rPr>
          <w:fldChar w:fldCharType="separate"/>
        </w:r>
        <w:r w:rsidRPr="002C6F71">
          <w:rPr>
            <w:webHidden/>
          </w:rPr>
          <w:t>12</w:t>
        </w:r>
        <w:r w:rsidRPr="002C6F71">
          <w:rPr>
            <w:webHidden/>
          </w:rPr>
          <w:fldChar w:fldCharType="end"/>
        </w:r>
      </w:hyperlink>
    </w:p>
    <w:p w14:paraId="3BEAC32C" w14:textId="77777777" w:rsidR="002C6F71" w:rsidRPr="00A33FBF" w:rsidRDefault="002C6F71">
      <w:pPr>
        <w:pStyle w:val="TOC3"/>
        <w:tabs>
          <w:tab w:val="right" w:pos="9350"/>
        </w:tabs>
        <w:rPr>
          <w:rFonts w:cs="Times New Roman"/>
          <w:noProof/>
          <w:color w:val="auto"/>
          <w:sz w:val="26"/>
          <w:szCs w:val="26"/>
        </w:rPr>
      </w:pPr>
      <w:hyperlink w:anchor="_Toc176521765" w:history="1">
        <w:r w:rsidRPr="00A33FBF">
          <w:rPr>
            <w:rStyle w:val="Hyperlink"/>
            <w:i/>
            <w:iCs/>
            <w:noProof/>
            <w:sz w:val="26"/>
            <w:szCs w:val="26"/>
          </w:rPr>
          <w:t>Removal of the bar to compensation for discrimination</w:t>
        </w:r>
        <w:r w:rsidRPr="00A33FBF">
          <w:rPr>
            <w:noProof/>
            <w:webHidden/>
            <w:sz w:val="26"/>
            <w:szCs w:val="26"/>
          </w:rPr>
          <w:tab/>
        </w:r>
        <w:r w:rsidRPr="00A33FBF">
          <w:rPr>
            <w:noProof/>
            <w:webHidden/>
            <w:sz w:val="26"/>
            <w:szCs w:val="26"/>
          </w:rPr>
          <w:fldChar w:fldCharType="begin"/>
        </w:r>
        <w:r w:rsidRPr="00A33FBF">
          <w:rPr>
            <w:noProof/>
            <w:webHidden/>
            <w:sz w:val="26"/>
            <w:szCs w:val="26"/>
          </w:rPr>
          <w:instrText xml:space="preserve"> PAGEREF _Toc176521765 \h </w:instrText>
        </w:r>
        <w:r w:rsidRPr="00A33FBF">
          <w:rPr>
            <w:noProof/>
            <w:webHidden/>
            <w:sz w:val="26"/>
            <w:szCs w:val="26"/>
          </w:rPr>
        </w:r>
        <w:r w:rsidRPr="00A33FBF">
          <w:rPr>
            <w:noProof/>
            <w:webHidden/>
            <w:sz w:val="26"/>
            <w:szCs w:val="26"/>
          </w:rPr>
          <w:fldChar w:fldCharType="separate"/>
        </w:r>
        <w:r w:rsidRPr="00A33FBF">
          <w:rPr>
            <w:noProof/>
            <w:webHidden/>
            <w:sz w:val="26"/>
            <w:szCs w:val="26"/>
          </w:rPr>
          <w:t>12</w:t>
        </w:r>
        <w:r w:rsidRPr="00A33FBF">
          <w:rPr>
            <w:noProof/>
            <w:webHidden/>
            <w:sz w:val="26"/>
            <w:szCs w:val="26"/>
          </w:rPr>
          <w:fldChar w:fldCharType="end"/>
        </w:r>
      </w:hyperlink>
    </w:p>
    <w:p w14:paraId="384E4694" w14:textId="77777777" w:rsidR="002C6F71" w:rsidRPr="00A33FBF" w:rsidRDefault="002C6F71">
      <w:pPr>
        <w:pStyle w:val="TOC3"/>
        <w:tabs>
          <w:tab w:val="right" w:pos="9350"/>
        </w:tabs>
        <w:rPr>
          <w:rFonts w:cs="Times New Roman"/>
          <w:noProof/>
          <w:color w:val="auto"/>
          <w:sz w:val="26"/>
          <w:szCs w:val="26"/>
        </w:rPr>
      </w:pPr>
      <w:hyperlink w:anchor="_Toc176521766" w:history="1">
        <w:r w:rsidRPr="00A33FBF">
          <w:rPr>
            <w:rStyle w:val="Hyperlink"/>
            <w:i/>
            <w:iCs/>
            <w:noProof/>
            <w:sz w:val="26"/>
            <w:szCs w:val="26"/>
          </w:rPr>
          <w:t>Removal of 6(1)(f), 6(2), the second generation cut-off, and the two-parent rule</w:t>
        </w:r>
        <w:r w:rsidRPr="00A33FBF">
          <w:rPr>
            <w:noProof/>
            <w:webHidden/>
            <w:sz w:val="26"/>
            <w:szCs w:val="26"/>
          </w:rPr>
          <w:tab/>
        </w:r>
        <w:r w:rsidRPr="00A33FBF">
          <w:rPr>
            <w:noProof/>
            <w:webHidden/>
            <w:sz w:val="26"/>
            <w:szCs w:val="26"/>
          </w:rPr>
          <w:fldChar w:fldCharType="begin"/>
        </w:r>
        <w:r w:rsidRPr="00A33FBF">
          <w:rPr>
            <w:noProof/>
            <w:webHidden/>
            <w:sz w:val="26"/>
            <w:szCs w:val="26"/>
          </w:rPr>
          <w:instrText xml:space="preserve"> PAGEREF _Toc176521766 \h </w:instrText>
        </w:r>
        <w:r w:rsidRPr="00A33FBF">
          <w:rPr>
            <w:noProof/>
            <w:webHidden/>
            <w:sz w:val="26"/>
            <w:szCs w:val="26"/>
          </w:rPr>
        </w:r>
        <w:r w:rsidRPr="00A33FBF">
          <w:rPr>
            <w:noProof/>
            <w:webHidden/>
            <w:sz w:val="26"/>
            <w:szCs w:val="26"/>
          </w:rPr>
          <w:fldChar w:fldCharType="separate"/>
        </w:r>
        <w:r w:rsidRPr="00A33FBF">
          <w:rPr>
            <w:noProof/>
            <w:webHidden/>
            <w:sz w:val="26"/>
            <w:szCs w:val="26"/>
          </w:rPr>
          <w:t>13</w:t>
        </w:r>
        <w:r w:rsidRPr="00A33FBF">
          <w:rPr>
            <w:noProof/>
            <w:webHidden/>
            <w:sz w:val="26"/>
            <w:szCs w:val="26"/>
          </w:rPr>
          <w:fldChar w:fldCharType="end"/>
        </w:r>
      </w:hyperlink>
    </w:p>
    <w:p w14:paraId="2DF65C35" w14:textId="77777777" w:rsidR="002C6F71" w:rsidRDefault="002C6F71" w:rsidP="002C6F71">
      <w:pPr>
        <w:pStyle w:val="TOC1"/>
        <w:rPr>
          <w:rFonts w:ascii="Calibri" w:hAnsi="Calibri" w:cs="Times New Roman"/>
          <w:bCs/>
          <w:color w:val="auto"/>
        </w:rPr>
      </w:pPr>
      <w:hyperlink w:anchor="_Toc176521767" w:history="1">
        <w:r w:rsidRPr="002C6F71">
          <w:rPr>
            <w:rStyle w:val="Hyperlink"/>
            <w:sz w:val="28"/>
          </w:rPr>
          <w:t>Reparations and Restor</w:t>
        </w:r>
        <w:r w:rsidRPr="002C6F71">
          <w:rPr>
            <w:rStyle w:val="Hyperlink"/>
            <w:sz w:val="28"/>
          </w:rPr>
          <w:t>a</w:t>
        </w:r>
        <w:r w:rsidRPr="002C6F71">
          <w:rPr>
            <w:rStyle w:val="Hyperlink"/>
            <w:sz w:val="28"/>
          </w:rPr>
          <w:t>tion</w:t>
        </w:r>
        <w:r w:rsidRPr="002C6F71">
          <w:rPr>
            <w:webHidden/>
          </w:rPr>
          <w:tab/>
        </w:r>
        <w:r w:rsidRPr="002C6F71">
          <w:rPr>
            <w:webHidden/>
          </w:rPr>
          <w:fldChar w:fldCharType="begin"/>
        </w:r>
        <w:r w:rsidRPr="002C6F71">
          <w:rPr>
            <w:webHidden/>
          </w:rPr>
          <w:instrText xml:space="preserve"> PAGEREF _Toc176521767 \h </w:instrText>
        </w:r>
        <w:r w:rsidRPr="002C6F71">
          <w:rPr>
            <w:webHidden/>
          </w:rPr>
        </w:r>
        <w:r w:rsidRPr="002C6F71">
          <w:rPr>
            <w:webHidden/>
          </w:rPr>
          <w:fldChar w:fldCharType="separate"/>
        </w:r>
        <w:r w:rsidRPr="002C6F71">
          <w:rPr>
            <w:webHidden/>
          </w:rPr>
          <w:t>16</w:t>
        </w:r>
        <w:r w:rsidRPr="002C6F71">
          <w:rPr>
            <w:webHidden/>
          </w:rPr>
          <w:fldChar w:fldCharType="end"/>
        </w:r>
      </w:hyperlink>
    </w:p>
    <w:p w14:paraId="5F3C18D2" w14:textId="77777777" w:rsidR="002C6F71" w:rsidRDefault="002C6F71" w:rsidP="002C6F71">
      <w:pPr>
        <w:pStyle w:val="TOC2"/>
        <w:rPr>
          <w:rFonts w:cs="Times New Roman"/>
          <w:color w:val="auto"/>
        </w:rPr>
      </w:pPr>
      <w:hyperlink w:anchor="_Toc176521768" w:history="1">
        <w:r w:rsidRPr="002C6F71">
          <w:rPr>
            <w:rStyle w:val="Hyperlink"/>
            <w:i/>
            <w:iCs/>
            <w:sz w:val="28"/>
          </w:rPr>
          <w:t>McIvor Petition</w:t>
        </w:r>
        <w:r w:rsidRPr="002C6F71">
          <w:rPr>
            <w:webHidden/>
          </w:rPr>
          <w:tab/>
        </w:r>
        <w:r w:rsidRPr="002C6F71">
          <w:rPr>
            <w:webHidden/>
          </w:rPr>
          <w:fldChar w:fldCharType="begin"/>
        </w:r>
        <w:r w:rsidRPr="002C6F71">
          <w:rPr>
            <w:webHidden/>
          </w:rPr>
          <w:instrText xml:space="preserve"> PAGEREF _Toc176521768 \h </w:instrText>
        </w:r>
        <w:r w:rsidRPr="002C6F71">
          <w:rPr>
            <w:webHidden/>
          </w:rPr>
        </w:r>
        <w:r w:rsidRPr="002C6F71">
          <w:rPr>
            <w:webHidden/>
          </w:rPr>
          <w:fldChar w:fldCharType="separate"/>
        </w:r>
        <w:r w:rsidRPr="002C6F71">
          <w:rPr>
            <w:webHidden/>
          </w:rPr>
          <w:t>16</w:t>
        </w:r>
        <w:r w:rsidRPr="002C6F71">
          <w:rPr>
            <w:webHidden/>
          </w:rPr>
          <w:fldChar w:fldCharType="end"/>
        </w:r>
      </w:hyperlink>
    </w:p>
    <w:p w14:paraId="1F9119A4" w14:textId="77777777" w:rsidR="002C6F71" w:rsidRDefault="002C6F71" w:rsidP="002C6F71">
      <w:pPr>
        <w:pStyle w:val="TOC2"/>
        <w:rPr>
          <w:rFonts w:cs="Times New Roman"/>
          <w:color w:val="auto"/>
        </w:rPr>
      </w:pPr>
      <w:hyperlink w:anchor="_Toc176521769" w:history="1">
        <w:r w:rsidRPr="002C6F71">
          <w:rPr>
            <w:rStyle w:val="Hyperlink"/>
            <w:i/>
            <w:iCs/>
            <w:sz w:val="28"/>
          </w:rPr>
          <w:t>Matson v. Canada</w:t>
        </w:r>
        <w:r w:rsidRPr="002C6F71">
          <w:rPr>
            <w:webHidden/>
          </w:rPr>
          <w:tab/>
        </w:r>
        <w:r w:rsidRPr="002C6F71">
          <w:rPr>
            <w:webHidden/>
          </w:rPr>
          <w:fldChar w:fldCharType="begin"/>
        </w:r>
        <w:r w:rsidRPr="002C6F71">
          <w:rPr>
            <w:webHidden/>
          </w:rPr>
          <w:instrText xml:space="preserve"> PAGEREF _Toc176521769 \h </w:instrText>
        </w:r>
        <w:r w:rsidRPr="002C6F71">
          <w:rPr>
            <w:webHidden/>
          </w:rPr>
        </w:r>
        <w:r w:rsidRPr="002C6F71">
          <w:rPr>
            <w:webHidden/>
          </w:rPr>
          <w:fldChar w:fldCharType="separate"/>
        </w:r>
        <w:r w:rsidRPr="002C6F71">
          <w:rPr>
            <w:webHidden/>
          </w:rPr>
          <w:t>17</w:t>
        </w:r>
        <w:r w:rsidRPr="002C6F71">
          <w:rPr>
            <w:webHidden/>
          </w:rPr>
          <w:fldChar w:fldCharType="end"/>
        </w:r>
      </w:hyperlink>
    </w:p>
    <w:p w14:paraId="1C916AE4" w14:textId="77777777" w:rsidR="002C6F71" w:rsidRDefault="002C6F71" w:rsidP="002C6F71">
      <w:pPr>
        <w:pStyle w:val="TOC1"/>
        <w:rPr>
          <w:rFonts w:ascii="Calibri" w:hAnsi="Calibri" w:cs="Times New Roman"/>
          <w:bCs/>
          <w:color w:val="auto"/>
        </w:rPr>
      </w:pPr>
      <w:hyperlink w:anchor="_Toc176521770" w:history="1">
        <w:r w:rsidRPr="002C6F71">
          <w:rPr>
            <w:rStyle w:val="Hyperlink"/>
            <w:sz w:val="28"/>
          </w:rPr>
          <w:t>Legal Extinction Plan</w:t>
        </w:r>
        <w:r w:rsidRPr="002C6F71">
          <w:rPr>
            <w:webHidden/>
          </w:rPr>
          <w:tab/>
        </w:r>
        <w:r w:rsidRPr="002C6F71">
          <w:rPr>
            <w:webHidden/>
          </w:rPr>
          <w:fldChar w:fldCharType="begin"/>
        </w:r>
        <w:r w:rsidRPr="002C6F71">
          <w:rPr>
            <w:webHidden/>
          </w:rPr>
          <w:instrText xml:space="preserve"> PAGEREF _Toc176521770 \h </w:instrText>
        </w:r>
        <w:r w:rsidRPr="002C6F71">
          <w:rPr>
            <w:webHidden/>
          </w:rPr>
        </w:r>
        <w:r w:rsidRPr="002C6F71">
          <w:rPr>
            <w:webHidden/>
          </w:rPr>
          <w:fldChar w:fldCharType="separate"/>
        </w:r>
        <w:r w:rsidRPr="002C6F71">
          <w:rPr>
            <w:webHidden/>
          </w:rPr>
          <w:t>17</w:t>
        </w:r>
        <w:r w:rsidRPr="002C6F71">
          <w:rPr>
            <w:webHidden/>
          </w:rPr>
          <w:fldChar w:fldCharType="end"/>
        </w:r>
      </w:hyperlink>
    </w:p>
    <w:p w14:paraId="11BE7D28" w14:textId="77777777" w:rsidR="002C6F71" w:rsidRDefault="002C6F71" w:rsidP="002C6F71">
      <w:pPr>
        <w:pStyle w:val="TOC1"/>
        <w:rPr>
          <w:rFonts w:ascii="Calibri" w:hAnsi="Calibri" w:cs="Times New Roman"/>
          <w:bCs/>
          <w:color w:val="auto"/>
        </w:rPr>
      </w:pPr>
      <w:hyperlink w:anchor="_Toc176521771" w:history="1">
        <w:r w:rsidRPr="002C6F71">
          <w:rPr>
            <w:rStyle w:val="Hyperlink"/>
            <w:sz w:val="28"/>
          </w:rPr>
          <w:t>Conclusion</w:t>
        </w:r>
        <w:r w:rsidRPr="002C6F71">
          <w:rPr>
            <w:webHidden/>
          </w:rPr>
          <w:tab/>
        </w:r>
        <w:r w:rsidRPr="002C6F71">
          <w:rPr>
            <w:webHidden/>
          </w:rPr>
          <w:fldChar w:fldCharType="begin"/>
        </w:r>
        <w:r w:rsidRPr="002C6F71">
          <w:rPr>
            <w:webHidden/>
          </w:rPr>
          <w:instrText xml:space="preserve"> PAGEREF _Toc176521771 \h </w:instrText>
        </w:r>
        <w:r w:rsidRPr="002C6F71">
          <w:rPr>
            <w:webHidden/>
          </w:rPr>
        </w:r>
        <w:r w:rsidRPr="002C6F71">
          <w:rPr>
            <w:webHidden/>
          </w:rPr>
          <w:fldChar w:fldCharType="separate"/>
        </w:r>
        <w:r w:rsidRPr="002C6F71">
          <w:rPr>
            <w:webHidden/>
          </w:rPr>
          <w:t>19</w:t>
        </w:r>
        <w:r w:rsidRPr="002C6F71">
          <w:rPr>
            <w:webHidden/>
          </w:rPr>
          <w:fldChar w:fldCharType="end"/>
        </w:r>
      </w:hyperlink>
    </w:p>
    <w:p w14:paraId="53D41037" w14:textId="77777777" w:rsidR="002C6F71" w:rsidRDefault="002C6F71" w:rsidP="002C6F71">
      <w:pPr>
        <w:pStyle w:val="TOC2"/>
        <w:rPr>
          <w:rFonts w:cs="Times New Roman"/>
          <w:color w:val="auto"/>
        </w:rPr>
      </w:pPr>
      <w:hyperlink w:anchor="_Toc176521772" w:history="1">
        <w:r w:rsidRPr="002C6F71">
          <w:rPr>
            <w:rStyle w:val="Hyperlink"/>
            <w:b w:val="0"/>
            <w:bCs w:val="0"/>
            <w:sz w:val="28"/>
          </w:rPr>
          <w:t>Contact Information</w:t>
        </w:r>
        <w:r w:rsidRPr="002C6F71">
          <w:rPr>
            <w:webHidden/>
          </w:rPr>
          <w:tab/>
        </w:r>
        <w:r w:rsidRPr="002C6F71">
          <w:rPr>
            <w:webHidden/>
          </w:rPr>
          <w:fldChar w:fldCharType="begin"/>
        </w:r>
        <w:r w:rsidRPr="002C6F71">
          <w:rPr>
            <w:webHidden/>
          </w:rPr>
          <w:instrText xml:space="preserve"> PAGEREF _Toc176521772 \h </w:instrText>
        </w:r>
        <w:r w:rsidRPr="002C6F71">
          <w:rPr>
            <w:webHidden/>
          </w:rPr>
        </w:r>
        <w:r w:rsidRPr="002C6F71">
          <w:rPr>
            <w:webHidden/>
          </w:rPr>
          <w:fldChar w:fldCharType="separate"/>
        </w:r>
        <w:r w:rsidRPr="002C6F71">
          <w:rPr>
            <w:webHidden/>
          </w:rPr>
          <w:t>20</w:t>
        </w:r>
        <w:r w:rsidRPr="002C6F71">
          <w:rPr>
            <w:webHidden/>
          </w:rPr>
          <w:fldChar w:fldCharType="end"/>
        </w:r>
      </w:hyperlink>
    </w:p>
    <w:p w14:paraId="097F0006" w14:textId="77777777" w:rsidR="00260504" w:rsidRPr="002C6F71" w:rsidRDefault="00E20768" w:rsidP="00260504">
      <w:pPr>
        <w:rPr>
          <w:rFonts w:ascii="Segoe UI Symbol" w:hAnsi="Segoe UI Symbol"/>
          <w:b/>
          <w:bCs/>
          <w:sz w:val="28"/>
          <w:szCs w:val="28"/>
        </w:rPr>
      </w:pPr>
      <w:r w:rsidRPr="002C6F71">
        <w:rPr>
          <w:rFonts w:ascii="Segoe UI" w:hAnsi="Segoe UI" w:cs="Segoe UI"/>
          <w:sz w:val="28"/>
          <w:szCs w:val="28"/>
        </w:rPr>
        <w:fldChar w:fldCharType="end"/>
      </w:r>
    </w:p>
    <w:p w14:paraId="6830AB30" w14:textId="77777777" w:rsidR="00A72995" w:rsidRDefault="00A72995" w:rsidP="00A72995">
      <w:pPr>
        <w:rPr>
          <w:rFonts w:ascii="Segoe UI Symbol" w:hAnsi="Segoe UI Symbol"/>
          <w:sz w:val="24"/>
          <w:szCs w:val="24"/>
        </w:rPr>
      </w:pPr>
    </w:p>
    <w:p w14:paraId="2E243571" w14:textId="77777777" w:rsidR="00A72995" w:rsidRDefault="00A72995" w:rsidP="00A72995">
      <w:pPr>
        <w:rPr>
          <w:rFonts w:ascii="Segoe UI Symbol" w:hAnsi="Segoe UI Symbol"/>
          <w:sz w:val="24"/>
          <w:szCs w:val="24"/>
        </w:rPr>
      </w:pPr>
    </w:p>
    <w:p w14:paraId="3E230432" w14:textId="77777777" w:rsidR="00E20768" w:rsidRPr="0063340F" w:rsidRDefault="0003104A">
      <w:pPr>
        <w:rPr>
          <w:rFonts w:ascii="Segoe UI Symbol" w:hAnsi="Segoe UI Symbol"/>
          <w:b/>
          <w:bCs/>
          <w:sz w:val="24"/>
          <w:szCs w:val="24"/>
        </w:rPr>
      </w:pPr>
      <w:r>
        <w:rPr>
          <w:rFonts w:ascii="Segoe UI Symbol" w:hAnsi="Segoe UI Symbol"/>
          <w:sz w:val="24"/>
          <w:szCs w:val="24"/>
        </w:rPr>
        <w:t>W</w:t>
      </w:r>
      <w:r w:rsidR="00A72995" w:rsidRPr="0063340F">
        <w:rPr>
          <w:rFonts w:ascii="Segoe UI Symbol" w:hAnsi="Segoe UI Symbol"/>
          <w:sz w:val="24"/>
          <w:szCs w:val="24"/>
        </w:rPr>
        <w:t>ord count: 6,</w:t>
      </w:r>
      <w:r w:rsidR="00E877EF">
        <w:rPr>
          <w:rFonts w:ascii="Segoe UI Symbol" w:hAnsi="Segoe UI Symbol"/>
          <w:sz w:val="24"/>
          <w:szCs w:val="24"/>
        </w:rPr>
        <w:t>536</w:t>
      </w:r>
    </w:p>
    <w:p w14:paraId="6064CB54" w14:textId="77777777" w:rsidR="00E20768" w:rsidRPr="00C02FF1" w:rsidRDefault="00B734CD" w:rsidP="00C02FF1">
      <w:pPr>
        <w:pStyle w:val="Heading1"/>
      </w:pPr>
      <w:r w:rsidRPr="00C02FF1">
        <w:br w:type="page"/>
      </w:r>
      <w:bookmarkStart w:id="0" w:name="_Toc176521756"/>
      <w:r w:rsidR="00E20768" w:rsidRPr="00C02FF1">
        <w:lastRenderedPageBreak/>
        <w:t>E</w:t>
      </w:r>
      <w:r w:rsidR="007B4979" w:rsidRPr="00C02FF1">
        <w:t>xecutive Summary</w:t>
      </w:r>
      <w:bookmarkEnd w:id="0"/>
      <w:r w:rsidR="00E20768" w:rsidRPr="00C02FF1">
        <w:t xml:space="preserve"> </w:t>
      </w:r>
    </w:p>
    <w:p w14:paraId="15D93534" w14:textId="77777777" w:rsidR="007B4979" w:rsidRDefault="007B4979">
      <w:pPr>
        <w:rPr>
          <w:rFonts w:ascii="Segoe UI Symbol" w:hAnsi="Segoe UI Symbol"/>
          <w:sz w:val="24"/>
          <w:szCs w:val="24"/>
          <w:lang w:val="en-US"/>
        </w:rPr>
      </w:pPr>
    </w:p>
    <w:p w14:paraId="48DABDA5" w14:textId="77777777" w:rsidR="00E20768" w:rsidRPr="0063340F" w:rsidRDefault="00E20768">
      <w:pPr>
        <w:rPr>
          <w:rFonts w:ascii="Segoe UI Symbol" w:hAnsi="Segoe UI Symbol"/>
          <w:b/>
          <w:bCs/>
          <w:sz w:val="24"/>
          <w:szCs w:val="24"/>
        </w:rPr>
      </w:pPr>
      <w:r w:rsidRPr="0063340F">
        <w:rPr>
          <w:rFonts w:ascii="Segoe UI Symbol" w:hAnsi="Segoe UI Symbol"/>
          <w:sz w:val="24"/>
          <w:szCs w:val="24"/>
          <w:lang w:val="en-US"/>
        </w:rPr>
        <w:t xml:space="preserve">The Indian Act Sex Discrimination Working Group (the Working Group) thanks the CEDAW Committee </w:t>
      </w:r>
      <w:r w:rsidR="00387652" w:rsidRPr="0063340F">
        <w:rPr>
          <w:rFonts w:ascii="Segoe UI Symbol" w:hAnsi="Segoe UI Symbol"/>
          <w:sz w:val="24"/>
          <w:szCs w:val="24"/>
          <w:lang w:val="en-US"/>
        </w:rPr>
        <w:t>for its</w:t>
      </w:r>
      <w:r w:rsidRPr="0063340F">
        <w:rPr>
          <w:rFonts w:ascii="Segoe UI Symbol" w:hAnsi="Segoe UI Symbol"/>
          <w:sz w:val="24"/>
          <w:szCs w:val="24"/>
          <w:lang w:val="en-US"/>
        </w:rPr>
        <w:t xml:space="preserve"> attention to the ongoing issue of sex discrimination in the </w:t>
      </w:r>
      <w:r w:rsidRPr="0063340F">
        <w:rPr>
          <w:rFonts w:ascii="Segoe UI Symbol" w:hAnsi="Segoe UI Symbol"/>
          <w:i/>
          <w:iCs/>
          <w:sz w:val="24"/>
          <w:szCs w:val="24"/>
          <w:lang w:val="en-US"/>
        </w:rPr>
        <w:t>Indian Act</w:t>
      </w:r>
      <w:r w:rsidRPr="0063340F">
        <w:rPr>
          <w:rFonts w:ascii="Segoe UI Symbol" w:hAnsi="Segoe UI Symbol"/>
          <w:sz w:val="24"/>
          <w:szCs w:val="24"/>
          <w:lang w:val="en-US"/>
        </w:rPr>
        <w:t xml:space="preserve"> and wishes to highlight ten </w:t>
      </w:r>
      <w:r w:rsidR="00046009" w:rsidRPr="0063340F">
        <w:rPr>
          <w:rFonts w:ascii="Segoe UI Symbol" w:hAnsi="Segoe UI Symbol"/>
          <w:sz w:val="24"/>
          <w:szCs w:val="24"/>
          <w:lang w:val="en-US"/>
        </w:rPr>
        <w:t xml:space="preserve">points </w:t>
      </w:r>
      <w:r w:rsidR="00387652" w:rsidRPr="0063340F">
        <w:rPr>
          <w:rFonts w:ascii="Segoe UI Symbol" w:hAnsi="Segoe UI Symbol"/>
          <w:sz w:val="24"/>
          <w:szCs w:val="24"/>
          <w:lang w:val="en-US"/>
        </w:rPr>
        <w:t>regarding this decades-old discrimination.</w:t>
      </w:r>
    </w:p>
    <w:p w14:paraId="0AAA2DCC" w14:textId="77777777" w:rsidR="00E20768" w:rsidRPr="0063340F" w:rsidRDefault="00E20768">
      <w:pPr>
        <w:rPr>
          <w:rFonts w:ascii="Segoe UI Symbol" w:hAnsi="Segoe UI Symbol"/>
          <w:sz w:val="24"/>
          <w:szCs w:val="24"/>
        </w:rPr>
      </w:pPr>
    </w:p>
    <w:p w14:paraId="3DABB032" w14:textId="77777777" w:rsidR="00E20768" w:rsidRPr="0063340F" w:rsidRDefault="00E20768" w:rsidP="002B1E8B">
      <w:pPr>
        <w:pStyle w:val="ListParagraph"/>
        <w:numPr>
          <w:ilvl w:val="0"/>
          <w:numId w:val="10"/>
        </w:numPr>
      </w:pPr>
      <w:r w:rsidRPr="0063340F">
        <w:rPr>
          <w:rFonts w:ascii="Segoe UI Symbol" w:hAnsi="Segoe UI Symbol" w:cs="Arial"/>
          <w:lang w:val="en-US"/>
        </w:rPr>
        <w:t xml:space="preserve">Since 1876, the </w:t>
      </w:r>
      <w:r w:rsidRPr="0063340F">
        <w:rPr>
          <w:rFonts w:ascii="Segoe UI Symbol" w:hAnsi="Segoe UI Symbol" w:cs="Arial"/>
          <w:i/>
          <w:iCs/>
          <w:lang w:val="en-US"/>
        </w:rPr>
        <w:t>Indian Act</w:t>
      </w:r>
      <w:r w:rsidRPr="0063340F">
        <w:rPr>
          <w:rFonts w:ascii="Segoe UI Symbol" w:hAnsi="Segoe UI Symbol" w:cs="Arial"/>
          <w:lang w:val="en-US"/>
        </w:rPr>
        <w:t xml:space="preserve"> has discriminated against First Nations women and their descendants,</w:t>
      </w:r>
      <w:r w:rsidRPr="0063340F">
        <w:rPr>
          <w:rFonts w:ascii="Segoe UI Symbol" w:hAnsi="Segoe UI Symbol"/>
          <w:lang w:val="en-US"/>
        </w:rPr>
        <w:t xml:space="preserve"> discrimination that continues today. </w:t>
      </w:r>
      <w:r w:rsidR="00046009" w:rsidRPr="0063340F">
        <w:rPr>
          <w:rFonts w:ascii="Segoe UI Symbol" w:hAnsi="Segoe UI Symbol"/>
          <w:lang w:val="en-US"/>
        </w:rPr>
        <w:t xml:space="preserve">As a result, thousands of women and their descendants have been denied ‘Indian status’ and </w:t>
      </w:r>
      <w:r w:rsidR="00A34A5C" w:rsidRPr="0063340F">
        <w:rPr>
          <w:rFonts w:ascii="Segoe UI Symbol" w:hAnsi="Segoe UI Symbol"/>
          <w:lang w:val="en-US"/>
        </w:rPr>
        <w:t xml:space="preserve">denied </w:t>
      </w:r>
      <w:r w:rsidR="00046009" w:rsidRPr="0063340F">
        <w:rPr>
          <w:rFonts w:ascii="Segoe UI Symbol" w:hAnsi="Segoe UI Symbol"/>
          <w:lang w:val="en-US"/>
        </w:rPr>
        <w:t xml:space="preserve">the many economic, social, and political benefits that go with legal recognition. Since 1981 </w:t>
      </w:r>
      <w:hyperlink r:id="rId15" w:history="1">
        <w:r w:rsidRPr="0063340F">
          <w:rPr>
            <w:rStyle w:val="Hyperlink"/>
            <w:rFonts w:ascii="Segoe UI Symbol" w:hAnsi="Segoe UI Symbol"/>
            <w:sz w:val="24"/>
            <w:lang w:val="en-US"/>
          </w:rPr>
          <w:t xml:space="preserve">UN bodies have </w:t>
        </w:r>
        <w:r w:rsidR="00D06778" w:rsidRPr="0063340F">
          <w:rPr>
            <w:rStyle w:val="Hyperlink"/>
            <w:rFonts w:ascii="Segoe UI Symbol" w:hAnsi="Segoe UI Symbol"/>
            <w:sz w:val="24"/>
            <w:lang w:val="en-US"/>
          </w:rPr>
          <w:t xml:space="preserve">repeatedly </w:t>
        </w:r>
        <w:r w:rsidR="00046009" w:rsidRPr="0063340F">
          <w:rPr>
            <w:rStyle w:val="Hyperlink"/>
            <w:rFonts w:ascii="Segoe UI Symbol" w:hAnsi="Segoe UI Symbol"/>
            <w:sz w:val="24"/>
            <w:lang w:val="en-US"/>
          </w:rPr>
          <w:t>recommended</w:t>
        </w:r>
      </w:hyperlink>
      <w:r w:rsidR="00046009" w:rsidRPr="0063340F">
        <w:rPr>
          <w:rFonts w:ascii="Segoe UI Symbol" w:hAnsi="Segoe UI Symbol"/>
          <w:lang w:val="en-US"/>
        </w:rPr>
        <w:t xml:space="preserve"> that</w:t>
      </w:r>
      <w:r w:rsidRPr="0063340F">
        <w:rPr>
          <w:rFonts w:ascii="Segoe UI Symbol" w:hAnsi="Segoe UI Symbol"/>
          <w:lang w:val="en-US"/>
        </w:rPr>
        <w:t xml:space="preserve"> Canada eliminate sex discrimination from the </w:t>
      </w:r>
      <w:r w:rsidRPr="0063340F">
        <w:rPr>
          <w:rFonts w:ascii="Segoe UI Symbol" w:hAnsi="Segoe UI Symbol"/>
          <w:i/>
          <w:iCs/>
          <w:lang w:val="en-US"/>
        </w:rPr>
        <w:t>Indian Act</w:t>
      </w:r>
      <w:r w:rsidR="00A34A5C" w:rsidRPr="0063340F">
        <w:rPr>
          <w:rFonts w:ascii="Segoe UI Symbol" w:hAnsi="Segoe UI Symbol"/>
          <w:lang w:val="en-US"/>
        </w:rPr>
        <w:t>.</w:t>
      </w:r>
      <w:r w:rsidRPr="0063340F">
        <w:rPr>
          <w:rFonts w:ascii="Segoe UI Symbol" w:hAnsi="Segoe UI Symbol"/>
          <w:lang w:val="en-US"/>
        </w:rPr>
        <w:t xml:space="preserve"> </w:t>
      </w:r>
      <w:r w:rsidR="00A34A5C" w:rsidRPr="0063340F">
        <w:rPr>
          <w:rFonts w:ascii="Segoe UI Symbol" w:hAnsi="Segoe UI Symbol"/>
          <w:lang w:val="en-US"/>
        </w:rPr>
        <w:t>T</w:t>
      </w:r>
      <w:r w:rsidRPr="0063340F">
        <w:rPr>
          <w:rFonts w:ascii="Segoe UI Symbol" w:hAnsi="Segoe UI Symbol"/>
          <w:lang w:val="en-US"/>
        </w:rPr>
        <w:t xml:space="preserve">hese recommendations have not been heeded. </w:t>
      </w:r>
    </w:p>
    <w:p w14:paraId="7E9333C5" w14:textId="77777777" w:rsidR="00046009" w:rsidRPr="0063340F" w:rsidRDefault="00046009" w:rsidP="00046009">
      <w:pPr>
        <w:pStyle w:val="ListParagraph"/>
      </w:pPr>
    </w:p>
    <w:p w14:paraId="703602F3" w14:textId="77777777" w:rsidR="00784CB2" w:rsidRPr="0063340F" w:rsidRDefault="00E20768" w:rsidP="00046009">
      <w:pPr>
        <w:pStyle w:val="ListParagraph"/>
        <w:numPr>
          <w:ilvl w:val="0"/>
          <w:numId w:val="10"/>
        </w:numPr>
        <w:rPr>
          <w:rFonts w:ascii="Segoe UI Symbol" w:hAnsi="Segoe UI Symbol"/>
        </w:rPr>
      </w:pPr>
      <w:r w:rsidRPr="0063340F">
        <w:rPr>
          <w:rFonts w:ascii="Segoe UI Symbol" w:hAnsi="Segoe UI Symbol"/>
        </w:rPr>
        <w:t xml:space="preserve">In </w:t>
      </w:r>
      <w:r w:rsidR="00046009" w:rsidRPr="0063340F">
        <w:rPr>
          <w:rFonts w:ascii="Segoe UI Symbol" w:hAnsi="Segoe UI Symbol"/>
        </w:rPr>
        <w:t xml:space="preserve">1981, 2019, and 2022, United Nations treaty bodies (the UN Human Rights Committee and CEDAW) issued decisions on the petitions of </w:t>
      </w:r>
      <w:hyperlink r:id="rId16" w:history="1">
        <w:r w:rsidR="00046009" w:rsidRPr="0063340F">
          <w:rPr>
            <w:rStyle w:val="Hyperlink"/>
            <w:rFonts w:ascii="Segoe UI Symbol" w:hAnsi="Segoe UI Symbol"/>
            <w:sz w:val="24"/>
          </w:rPr>
          <w:t>Sandra Lovelace</w:t>
        </w:r>
      </w:hyperlink>
      <w:r w:rsidR="00046009" w:rsidRPr="0063340F">
        <w:rPr>
          <w:rFonts w:ascii="Segoe UI Symbol" w:hAnsi="Segoe UI Symbol"/>
        </w:rPr>
        <w:t xml:space="preserve">, </w:t>
      </w:r>
      <w:hyperlink r:id="rId17" w:history="1">
        <w:r w:rsidR="00046009" w:rsidRPr="0063340F">
          <w:rPr>
            <w:rStyle w:val="Hyperlink"/>
            <w:rFonts w:ascii="Segoe UI Symbol" w:hAnsi="Segoe UI Symbol"/>
            <w:sz w:val="24"/>
          </w:rPr>
          <w:t>Sharon McIvor</w:t>
        </w:r>
      </w:hyperlink>
      <w:r w:rsidR="00046009" w:rsidRPr="0063340F">
        <w:rPr>
          <w:rFonts w:ascii="Segoe UI Symbol" w:hAnsi="Segoe UI Symbol"/>
        </w:rPr>
        <w:t xml:space="preserve">, and </w:t>
      </w:r>
      <w:hyperlink r:id="rId18" w:history="1">
        <w:r w:rsidR="00046009" w:rsidRPr="0063340F">
          <w:rPr>
            <w:rStyle w:val="Hyperlink"/>
            <w:rFonts w:ascii="Segoe UI Symbol" w:hAnsi="Segoe UI Symbol"/>
            <w:sz w:val="24"/>
          </w:rPr>
          <w:t>Jeremy Matson</w:t>
        </w:r>
      </w:hyperlink>
      <w:r w:rsidR="00046009" w:rsidRPr="0063340F">
        <w:rPr>
          <w:rFonts w:ascii="Segoe UI Symbol" w:hAnsi="Segoe UI Symbol"/>
        </w:rPr>
        <w:t>.</w:t>
      </w:r>
      <w:r w:rsidR="00533143" w:rsidRPr="0063340F">
        <w:rPr>
          <w:rFonts w:ascii="Segoe UI Symbol" w:hAnsi="Segoe UI Symbol"/>
        </w:rPr>
        <w:t xml:space="preserve">  </w:t>
      </w:r>
      <w:r w:rsidR="00046009" w:rsidRPr="0063340F">
        <w:rPr>
          <w:rFonts w:ascii="Segoe UI Symbol" w:hAnsi="Segoe UI Symbol"/>
        </w:rPr>
        <w:t xml:space="preserve">All three petitions found Canada in violation of its treaty obligations. Canada has failed to fully implement the </w:t>
      </w:r>
      <w:hyperlink r:id="rId19" w:history="1">
        <w:r w:rsidR="00046009" w:rsidRPr="0063340F">
          <w:rPr>
            <w:rStyle w:val="Hyperlink"/>
            <w:rFonts w:ascii="Segoe UI Symbol" w:hAnsi="Segoe UI Symbol"/>
            <w:sz w:val="24"/>
          </w:rPr>
          <w:t>remedies re</w:t>
        </w:r>
        <w:r w:rsidR="003D622D" w:rsidRPr="0063340F">
          <w:rPr>
            <w:rStyle w:val="Hyperlink"/>
            <w:rFonts w:ascii="Segoe UI Symbol" w:hAnsi="Segoe UI Symbol"/>
            <w:sz w:val="24"/>
          </w:rPr>
          <w:t>commended</w:t>
        </w:r>
      </w:hyperlink>
      <w:r w:rsidR="00046009" w:rsidRPr="0063340F">
        <w:rPr>
          <w:rFonts w:ascii="Segoe UI Symbol" w:hAnsi="Segoe UI Symbol"/>
        </w:rPr>
        <w:t xml:space="preserve"> in all three petitions.</w:t>
      </w:r>
      <w:r w:rsidR="002B1E8B" w:rsidRPr="0063340F">
        <w:rPr>
          <w:rFonts w:ascii="Segoe UI Symbol" w:hAnsi="Segoe UI Symbol"/>
        </w:rPr>
        <w:t xml:space="preserve"> </w:t>
      </w:r>
      <w:r w:rsidR="00784CB2" w:rsidRPr="0063340F">
        <w:rPr>
          <w:rFonts w:ascii="Segoe UI Symbol" w:hAnsi="Segoe UI Symbol"/>
        </w:rPr>
        <w:t xml:space="preserve">Canada has flatly rejected the </w:t>
      </w:r>
      <w:hyperlink r:id="rId20" w:history="1">
        <w:r w:rsidR="00784CB2" w:rsidRPr="00730199">
          <w:rPr>
            <w:rStyle w:val="Hyperlink"/>
            <w:rFonts w:ascii="Segoe UI Symbol" w:hAnsi="Segoe UI Symbol"/>
            <w:sz w:val="24"/>
          </w:rPr>
          <w:t xml:space="preserve">finding of the CEDAW Committee in </w:t>
        </w:r>
        <w:r w:rsidR="00784CB2" w:rsidRPr="00730199">
          <w:rPr>
            <w:rStyle w:val="Hyperlink"/>
            <w:rFonts w:ascii="Segoe UI Symbol" w:hAnsi="Segoe UI Symbol"/>
            <w:i/>
            <w:sz w:val="24"/>
          </w:rPr>
          <w:t>Matson v. Canada</w:t>
        </w:r>
      </w:hyperlink>
      <w:r w:rsidR="00784CB2" w:rsidRPr="0063340F">
        <w:rPr>
          <w:rFonts w:ascii="Segoe UI Symbol" w:hAnsi="Segoe UI Symbol"/>
        </w:rPr>
        <w:t xml:space="preserve"> that there is continuing sex discrimination </w:t>
      </w:r>
      <w:r w:rsidR="00A34A5C" w:rsidRPr="0063340F">
        <w:rPr>
          <w:rFonts w:ascii="Segoe UI Symbol" w:hAnsi="Segoe UI Symbol"/>
        </w:rPr>
        <w:t xml:space="preserve">in the </w:t>
      </w:r>
      <w:r w:rsidR="00A34A5C" w:rsidRPr="0063340F">
        <w:rPr>
          <w:rFonts w:ascii="Segoe UI Symbol" w:hAnsi="Segoe UI Symbol"/>
          <w:i/>
        </w:rPr>
        <w:t>Indian Act</w:t>
      </w:r>
      <w:r w:rsidR="00A34A5C" w:rsidRPr="0063340F">
        <w:rPr>
          <w:rFonts w:ascii="Segoe UI Symbol" w:hAnsi="Segoe UI Symbol"/>
        </w:rPr>
        <w:t xml:space="preserve"> that </w:t>
      </w:r>
      <w:r w:rsidR="00784CB2" w:rsidRPr="0063340F">
        <w:rPr>
          <w:rFonts w:ascii="Segoe UI Symbol" w:hAnsi="Segoe UI Symbol"/>
        </w:rPr>
        <w:t>affect</w:t>
      </w:r>
      <w:r w:rsidR="00A34A5C" w:rsidRPr="0063340F">
        <w:rPr>
          <w:rFonts w:ascii="Segoe UI Symbol" w:hAnsi="Segoe UI Symbol"/>
        </w:rPr>
        <w:t>s</w:t>
      </w:r>
      <w:r w:rsidR="00784CB2" w:rsidRPr="0063340F">
        <w:rPr>
          <w:rFonts w:ascii="Segoe UI Symbol" w:hAnsi="Segoe UI Symbol"/>
        </w:rPr>
        <w:t xml:space="preserve"> women and their descendants, including Jeremy Matson and his children.</w:t>
      </w:r>
    </w:p>
    <w:p w14:paraId="631C242E" w14:textId="77777777" w:rsidR="00046009" w:rsidRPr="0063340F" w:rsidRDefault="00046009" w:rsidP="00046009">
      <w:pPr>
        <w:pStyle w:val="ListParagraph"/>
        <w:ind w:left="360"/>
        <w:rPr>
          <w:rFonts w:ascii="Segoe UI Symbol" w:hAnsi="Segoe UI Symbol"/>
        </w:rPr>
      </w:pPr>
    </w:p>
    <w:p w14:paraId="49A4D4F3" w14:textId="77777777" w:rsidR="008D2712" w:rsidRPr="003B4C58" w:rsidRDefault="00046009" w:rsidP="003B4C58">
      <w:pPr>
        <w:pStyle w:val="ListParagraph"/>
        <w:numPr>
          <w:ilvl w:val="0"/>
          <w:numId w:val="10"/>
        </w:numPr>
        <w:rPr>
          <w:rFonts w:ascii="Segoe UI Symbol" w:hAnsi="Segoe UI Symbol"/>
        </w:rPr>
      </w:pPr>
      <w:r w:rsidRPr="0063340F">
        <w:rPr>
          <w:rFonts w:ascii="Segoe UI Symbol" w:hAnsi="Segoe UI Symbol"/>
        </w:rPr>
        <w:t xml:space="preserve">In 2015, 2016, and 2019, the </w:t>
      </w:r>
      <w:hyperlink r:id="rId21" w:history="1">
        <w:r w:rsidRPr="007F7C69">
          <w:rPr>
            <w:rStyle w:val="Hyperlink"/>
            <w:rFonts w:ascii="Segoe UI Symbol" w:hAnsi="Segoe UI Symbol"/>
            <w:sz w:val="24"/>
          </w:rPr>
          <w:t>Inter-American Commission on Human Rights</w:t>
        </w:r>
      </w:hyperlink>
      <w:r w:rsidRPr="0063340F">
        <w:rPr>
          <w:rFonts w:ascii="Segoe UI Symbol" w:hAnsi="Segoe UI Symbol"/>
        </w:rPr>
        <w:t xml:space="preserve">, </w:t>
      </w:r>
      <w:hyperlink r:id="rId22" w:history="1">
        <w:r w:rsidRPr="007F7C69">
          <w:rPr>
            <w:rStyle w:val="Hyperlink"/>
            <w:rFonts w:ascii="Segoe UI Symbol" w:hAnsi="Segoe UI Symbol"/>
            <w:sz w:val="24"/>
          </w:rPr>
          <w:t>the CEDAW Committee</w:t>
        </w:r>
      </w:hyperlink>
      <w:r w:rsidRPr="0063340F">
        <w:rPr>
          <w:rFonts w:ascii="Segoe UI Symbol" w:hAnsi="Segoe UI Symbol"/>
        </w:rPr>
        <w:t xml:space="preserve">, and the </w:t>
      </w:r>
      <w:hyperlink r:id="rId23" w:history="1">
        <w:r w:rsidRPr="007F7C69">
          <w:rPr>
            <w:rStyle w:val="Hyperlink"/>
            <w:rFonts w:ascii="Segoe UI Symbol" w:hAnsi="Segoe UI Symbol"/>
            <w:sz w:val="24"/>
          </w:rPr>
          <w:t>National Inquiry on Missing and Murdered Indigenous Women and Girls</w:t>
        </w:r>
      </w:hyperlink>
      <w:r w:rsidRPr="0063340F">
        <w:rPr>
          <w:rFonts w:ascii="Segoe UI Symbol" w:hAnsi="Segoe UI Symbol"/>
        </w:rPr>
        <w:t xml:space="preserve"> issued reports</w:t>
      </w:r>
      <w:r w:rsidR="00761EE4" w:rsidRPr="0063340F">
        <w:rPr>
          <w:rFonts w:ascii="Segoe UI Symbol" w:hAnsi="Segoe UI Symbol"/>
        </w:rPr>
        <w:t>, after in-depth investigations,</w:t>
      </w:r>
      <w:r w:rsidRPr="0063340F">
        <w:rPr>
          <w:rFonts w:ascii="Segoe UI Symbol" w:hAnsi="Segoe UI Symbol"/>
        </w:rPr>
        <w:t xml:space="preserve"> that identified </w:t>
      </w:r>
      <w:r w:rsidRPr="0063340F">
        <w:rPr>
          <w:rFonts w:ascii="Segoe UI Symbol" w:hAnsi="Segoe UI Symbol"/>
          <w:i/>
        </w:rPr>
        <w:t>Indian Act</w:t>
      </w:r>
      <w:r w:rsidRPr="0063340F">
        <w:rPr>
          <w:rFonts w:ascii="Segoe UI Symbol" w:hAnsi="Segoe UI Symbol"/>
        </w:rPr>
        <w:t xml:space="preserve"> sex discrimination as a root cause of the crisis of murders and disappearances of Indigenous women in Canada. The </w:t>
      </w:r>
      <w:hyperlink r:id="rId24" w:history="1">
        <w:r w:rsidRPr="007F7C69">
          <w:rPr>
            <w:rStyle w:val="Hyperlink"/>
            <w:rFonts w:ascii="Segoe UI Symbol" w:hAnsi="Segoe UI Symbol"/>
            <w:sz w:val="24"/>
          </w:rPr>
          <w:t>National Inquiry found</w:t>
        </w:r>
      </w:hyperlink>
      <w:r w:rsidRPr="0063340F">
        <w:rPr>
          <w:rFonts w:ascii="Segoe UI Symbol" w:hAnsi="Segoe UI Symbol"/>
        </w:rPr>
        <w:t xml:space="preserve"> that Canada is engaged in a slow-moving genocide of Indigenous peoples</w:t>
      </w:r>
      <w:r w:rsidR="00761EE4" w:rsidRPr="0063340F">
        <w:rPr>
          <w:rFonts w:ascii="Segoe UI Symbol" w:hAnsi="Segoe UI Symbol"/>
        </w:rPr>
        <w:t>,</w:t>
      </w:r>
      <w:r w:rsidRPr="0063340F">
        <w:rPr>
          <w:rFonts w:ascii="Segoe UI Symbol" w:hAnsi="Segoe UI Symbol"/>
        </w:rPr>
        <w:t xml:space="preserve"> in which women have been targeted. </w:t>
      </w:r>
      <w:r w:rsidR="00411B89" w:rsidRPr="0063340F">
        <w:rPr>
          <w:rFonts w:ascii="Segoe UI Symbol" w:hAnsi="Segoe UI Symbol"/>
        </w:rPr>
        <w:t>Five years after the National Inquiry issued its report, o</w:t>
      </w:r>
      <w:r w:rsidR="00A101BD" w:rsidRPr="0063340F">
        <w:rPr>
          <w:rFonts w:ascii="Segoe UI Symbol" w:hAnsi="Segoe UI Symbol"/>
        </w:rPr>
        <w:t xml:space="preserve">nly 2 of </w:t>
      </w:r>
      <w:r w:rsidR="00A34A5C" w:rsidRPr="0063340F">
        <w:rPr>
          <w:rFonts w:ascii="Segoe UI Symbol" w:hAnsi="Segoe UI Symbol"/>
        </w:rPr>
        <w:t>its</w:t>
      </w:r>
      <w:r w:rsidR="00A101BD" w:rsidRPr="0063340F">
        <w:rPr>
          <w:rFonts w:ascii="Segoe UI Symbol" w:hAnsi="Segoe UI Symbol"/>
        </w:rPr>
        <w:t xml:space="preserve"> 231 Calls for Justice have been implemented</w:t>
      </w:r>
      <w:r w:rsidR="00515065" w:rsidRPr="0063340F">
        <w:rPr>
          <w:rFonts w:ascii="Segoe UI Symbol" w:hAnsi="Segoe UI Symbol"/>
        </w:rPr>
        <w:t xml:space="preserve">, and </w:t>
      </w:r>
      <w:hyperlink r:id="rId25" w:history="1">
        <w:r w:rsidR="00515065" w:rsidRPr="00FA00CE">
          <w:rPr>
            <w:rStyle w:val="Hyperlink"/>
            <w:rFonts w:ascii="Segoe UI Symbol" w:hAnsi="Segoe UI Symbol"/>
            <w:sz w:val="24"/>
          </w:rPr>
          <w:t>only 50</w:t>
        </w:r>
        <w:r w:rsidR="00B817DD" w:rsidRPr="00FA00CE">
          <w:rPr>
            <w:rStyle w:val="Hyperlink"/>
            <w:rFonts w:ascii="Segoe UI Symbol" w:hAnsi="Segoe UI Symbol"/>
            <w:sz w:val="24"/>
          </w:rPr>
          <w:t xml:space="preserve"> per cent </w:t>
        </w:r>
        <w:r w:rsidR="00515065" w:rsidRPr="00FA00CE">
          <w:rPr>
            <w:rStyle w:val="Hyperlink"/>
            <w:rFonts w:ascii="Segoe UI Symbol" w:hAnsi="Segoe UI Symbol"/>
            <w:sz w:val="24"/>
          </w:rPr>
          <w:t>have been started on</w:t>
        </w:r>
      </w:hyperlink>
      <w:r w:rsidR="00515065" w:rsidRPr="0063340F">
        <w:rPr>
          <w:rFonts w:ascii="Segoe UI Symbol" w:hAnsi="Segoe UI Symbol"/>
        </w:rPr>
        <w:t xml:space="preserve">. </w:t>
      </w:r>
      <w:r w:rsidR="00B817DD" w:rsidRPr="0063340F">
        <w:rPr>
          <w:rFonts w:ascii="Segoe UI Symbol" w:hAnsi="Segoe UI Symbol"/>
        </w:rPr>
        <w:t>The r</w:t>
      </w:r>
      <w:r w:rsidR="00A101BD" w:rsidRPr="0063340F">
        <w:rPr>
          <w:rFonts w:ascii="Segoe UI Symbol" w:hAnsi="Segoe UI Symbol"/>
        </w:rPr>
        <w:t xml:space="preserve">ecommendations </w:t>
      </w:r>
      <w:r w:rsidR="00411B89" w:rsidRPr="0063340F">
        <w:rPr>
          <w:rFonts w:ascii="Segoe UI Symbol" w:hAnsi="Segoe UI Symbol"/>
        </w:rPr>
        <w:t xml:space="preserve">of </w:t>
      </w:r>
      <w:r w:rsidR="003D622D" w:rsidRPr="0063340F">
        <w:rPr>
          <w:rFonts w:ascii="Segoe UI Symbol" w:hAnsi="Segoe UI Symbol"/>
        </w:rPr>
        <w:t>all three</w:t>
      </w:r>
      <w:r w:rsidR="00411B89" w:rsidRPr="0063340F">
        <w:rPr>
          <w:rFonts w:ascii="Segoe UI Symbol" w:hAnsi="Segoe UI Symbol"/>
        </w:rPr>
        <w:t xml:space="preserve"> expert inquiries</w:t>
      </w:r>
      <w:r w:rsidR="003D622D" w:rsidRPr="0063340F">
        <w:rPr>
          <w:rFonts w:ascii="Segoe UI Symbol" w:hAnsi="Segoe UI Symbol"/>
        </w:rPr>
        <w:t xml:space="preserve"> - </w:t>
      </w:r>
      <w:r w:rsidR="00515065" w:rsidRPr="0063340F">
        <w:rPr>
          <w:rFonts w:ascii="Segoe UI Symbol" w:hAnsi="Segoe UI Symbol"/>
        </w:rPr>
        <w:t xml:space="preserve">that Canada eliminate sex discrimination </w:t>
      </w:r>
      <w:r w:rsidR="00411B89" w:rsidRPr="0063340F">
        <w:rPr>
          <w:rFonts w:ascii="Segoe UI Symbol" w:hAnsi="Segoe UI Symbol"/>
        </w:rPr>
        <w:t xml:space="preserve">from </w:t>
      </w:r>
      <w:r w:rsidR="00515065" w:rsidRPr="0063340F">
        <w:rPr>
          <w:rFonts w:ascii="Segoe UI Symbol" w:hAnsi="Segoe UI Symbol"/>
        </w:rPr>
        <w:t xml:space="preserve">the </w:t>
      </w:r>
      <w:r w:rsidR="00515065" w:rsidRPr="0063340F">
        <w:rPr>
          <w:rFonts w:ascii="Segoe UI Symbol" w:hAnsi="Segoe UI Symbol"/>
          <w:i/>
        </w:rPr>
        <w:t>Indian Ac</w:t>
      </w:r>
      <w:r w:rsidR="0025103E" w:rsidRPr="0063340F">
        <w:rPr>
          <w:rFonts w:ascii="Segoe UI Symbol" w:hAnsi="Segoe UI Symbol"/>
          <w:i/>
        </w:rPr>
        <w:t>t</w:t>
      </w:r>
      <w:r w:rsidR="003B4C58">
        <w:rPr>
          <w:rFonts w:ascii="Segoe UI Symbol" w:hAnsi="Segoe UI Symbol"/>
          <w:i/>
        </w:rPr>
        <w:t xml:space="preserve"> – </w:t>
      </w:r>
      <w:r w:rsidR="00A101BD" w:rsidRPr="003B4C58">
        <w:rPr>
          <w:rFonts w:ascii="Segoe UI Symbol" w:hAnsi="Segoe UI Symbol"/>
        </w:rPr>
        <w:t>have not been implemented.</w:t>
      </w:r>
    </w:p>
    <w:p w14:paraId="538A38C1" w14:textId="77777777" w:rsidR="008D2712" w:rsidRPr="0063340F" w:rsidRDefault="008D2712" w:rsidP="00046009">
      <w:pPr>
        <w:pStyle w:val="ListParagraph"/>
        <w:ind w:left="360"/>
        <w:rPr>
          <w:rFonts w:ascii="Segoe UI Symbol" w:hAnsi="Segoe UI Symbol"/>
        </w:rPr>
      </w:pPr>
    </w:p>
    <w:p w14:paraId="78B03314" w14:textId="77777777" w:rsidR="00E20768" w:rsidRPr="0063340F" w:rsidRDefault="00411B89" w:rsidP="002B1E8B">
      <w:pPr>
        <w:pStyle w:val="ListParagraph"/>
        <w:numPr>
          <w:ilvl w:val="0"/>
          <w:numId w:val="10"/>
        </w:numPr>
        <w:rPr>
          <w:rFonts w:ascii="Segoe UI Symbol" w:hAnsi="Segoe UI Symbol"/>
          <w:lang w:val="en-US"/>
        </w:rPr>
      </w:pPr>
      <w:r w:rsidRPr="0063340F">
        <w:rPr>
          <w:rFonts w:ascii="Segoe UI Symbol" w:hAnsi="Segoe UI Symbol"/>
        </w:rPr>
        <w:t xml:space="preserve">In 2019, </w:t>
      </w:r>
      <w:r w:rsidR="00E20768" w:rsidRPr="0063340F">
        <w:rPr>
          <w:rFonts w:ascii="Segoe UI Symbol" w:hAnsi="Segoe UI Symbol"/>
        </w:rPr>
        <w:t xml:space="preserve">Canada brought into force </w:t>
      </w:r>
      <w:r w:rsidRPr="0063340F">
        <w:rPr>
          <w:rFonts w:ascii="Segoe UI Symbol" w:hAnsi="Segoe UI Symbol"/>
        </w:rPr>
        <w:t>a provision of Bill S-3</w:t>
      </w:r>
      <w:r w:rsidR="00A34A5C" w:rsidRPr="0063340F">
        <w:rPr>
          <w:rFonts w:ascii="Segoe UI Symbol" w:hAnsi="Segoe UI Symbol"/>
        </w:rPr>
        <w:t xml:space="preserve"> (its 2017 amendment to the </w:t>
      </w:r>
      <w:r w:rsidR="00A34A5C" w:rsidRPr="0063340F">
        <w:rPr>
          <w:rFonts w:ascii="Segoe UI Symbol" w:hAnsi="Segoe UI Symbol"/>
          <w:i/>
        </w:rPr>
        <w:t>Indian Act</w:t>
      </w:r>
      <w:r w:rsidR="00A34A5C" w:rsidRPr="0063340F">
        <w:rPr>
          <w:rFonts w:ascii="Segoe UI Symbol" w:hAnsi="Segoe UI Symbol"/>
        </w:rPr>
        <w:t>)</w:t>
      </w:r>
      <w:r w:rsidRPr="0063340F">
        <w:rPr>
          <w:rFonts w:ascii="Segoe UI Symbol" w:hAnsi="Segoe UI Symbol"/>
        </w:rPr>
        <w:t xml:space="preserve"> </w:t>
      </w:r>
      <w:r w:rsidR="00E20768" w:rsidRPr="0063340F">
        <w:rPr>
          <w:rFonts w:ascii="Segoe UI Symbol" w:hAnsi="Segoe UI Symbol"/>
        </w:rPr>
        <w:t xml:space="preserve">that </w:t>
      </w:r>
      <w:r w:rsidRPr="0063340F">
        <w:rPr>
          <w:rFonts w:ascii="Segoe UI Symbol" w:hAnsi="Segoe UI Symbol"/>
        </w:rPr>
        <w:t>eliminated the core of the sex discrimination that had been in place from 1869 to 1985</w:t>
      </w:r>
      <w:r w:rsidR="004B1EC3" w:rsidRPr="0063340F">
        <w:rPr>
          <w:rFonts w:ascii="Segoe UI Symbol" w:hAnsi="Segoe UI Symbol"/>
        </w:rPr>
        <w:t xml:space="preserve">, reflecting the finding of the UN Human Rights Committee in </w:t>
      </w:r>
      <w:r w:rsidR="004B1EC3" w:rsidRPr="0063340F">
        <w:rPr>
          <w:rFonts w:ascii="Segoe UI Symbol" w:hAnsi="Segoe UI Symbol"/>
          <w:i/>
        </w:rPr>
        <w:t>McIvor and Grismer v. Canada</w:t>
      </w:r>
      <w:r w:rsidRPr="0063340F">
        <w:rPr>
          <w:rFonts w:ascii="Segoe UI Symbol" w:hAnsi="Segoe UI Symbol"/>
        </w:rPr>
        <w:t xml:space="preserve">. </w:t>
      </w:r>
      <w:r w:rsidR="004B1EC3" w:rsidRPr="0063340F">
        <w:rPr>
          <w:rFonts w:ascii="Segoe UI Symbol" w:hAnsi="Segoe UI Symbol"/>
        </w:rPr>
        <w:t xml:space="preserve">At the </w:t>
      </w:r>
      <w:r w:rsidR="004B1EC3" w:rsidRPr="0063340F">
        <w:rPr>
          <w:rFonts w:ascii="Segoe UI Symbol" w:hAnsi="Segoe UI Symbol"/>
        </w:rPr>
        <w:lastRenderedPageBreak/>
        <w:t xml:space="preserve">time, the </w:t>
      </w:r>
      <w:r w:rsidRPr="0063340F">
        <w:rPr>
          <w:rFonts w:ascii="Segoe UI Symbol" w:hAnsi="Segoe UI Symbol"/>
        </w:rPr>
        <w:t>Government of Canada estimate</w:t>
      </w:r>
      <w:r w:rsidR="004B1EC3" w:rsidRPr="0063340F">
        <w:rPr>
          <w:rFonts w:ascii="Segoe UI Symbol" w:hAnsi="Segoe UI Symbol"/>
        </w:rPr>
        <w:t>d</w:t>
      </w:r>
      <w:r w:rsidRPr="0063340F">
        <w:rPr>
          <w:rFonts w:ascii="Segoe UI Symbol" w:hAnsi="Segoe UI Symbol"/>
        </w:rPr>
        <w:t xml:space="preserve"> this change to the </w:t>
      </w:r>
      <w:r w:rsidRPr="0063340F">
        <w:rPr>
          <w:rFonts w:ascii="Segoe UI Symbol" w:hAnsi="Segoe UI Symbol"/>
          <w:i/>
        </w:rPr>
        <w:t>Ind</w:t>
      </w:r>
      <w:r w:rsidR="005E5DFC" w:rsidRPr="0063340F">
        <w:rPr>
          <w:rFonts w:ascii="Segoe UI Symbol" w:hAnsi="Segoe UI Symbol"/>
          <w:i/>
        </w:rPr>
        <w:t>i</w:t>
      </w:r>
      <w:r w:rsidRPr="0063340F">
        <w:rPr>
          <w:rFonts w:ascii="Segoe UI Symbol" w:hAnsi="Segoe UI Symbol"/>
          <w:i/>
        </w:rPr>
        <w:t>an Act</w:t>
      </w:r>
      <w:r w:rsidRPr="0063340F">
        <w:rPr>
          <w:rFonts w:ascii="Segoe UI Symbol" w:hAnsi="Segoe UI Symbol"/>
        </w:rPr>
        <w:t xml:space="preserve"> </w:t>
      </w:r>
      <w:hyperlink r:id="rId26" w:history="1">
        <w:r w:rsidRPr="00CF5B72">
          <w:rPr>
            <w:rStyle w:val="Hyperlink"/>
            <w:rFonts w:ascii="Segoe UI Symbol" w:hAnsi="Segoe UI Symbol"/>
            <w:sz w:val="24"/>
          </w:rPr>
          <w:t>would make between 270,000 and 450,000 women and their descendants</w:t>
        </w:r>
      </w:hyperlink>
      <w:r w:rsidRPr="0063340F">
        <w:rPr>
          <w:rFonts w:ascii="Segoe UI Symbol" w:hAnsi="Segoe UI Symbol"/>
        </w:rPr>
        <w:t xml:space="preserve"> </w:t>
      </w:r>
      <w:r w:rsidR="005E5DFC" w:rsidRPr="0063340F">
        <w:rPr>
          <w:rFonts w:ascii="Segoe UI Symbol" w:hAnsi="Segoe UI Symbol"/>
        </w:rPr>
        <w:t xml:space="preserve">eligible for </w:t>
      </w:r>
      <w:r w:rsidR="00A34A5C" w:rsidRPr="0063340F">
        <w:rPr>
          <w:rFonts w:ascii="Segoe UI Symbol" w:hAnsi="Segoe UI Symbol"/>
        </w:rPr>
        <w:t xml:space="preserve">Indian </w:t>
      </w:r>
      <w:r w:rsidR="005E5DFC" w:rsidRPr="0063340F">
        <w:rPr>
          <w:rFonts w:ascii="Segoe UI Symbol" w:hAnsi="Segoe UI Symbol"/>
        </w:rPr>
        <w:t>status that had been denied to them because of sex discrimination.</w:t>
      </w:r>
      <w:r w:rsidR="00E20768" w:rsidRPr="0063340F">
        <w:rPr>
          <w:rFonts w:ascii="Segoe UI Symbol" w:hAnsi="Segoe UI Symbol"/>
          <w:lang w:val="en-US"/>
        </w:rPr>
        <w:t xml:space="preserve"> However, </w:t>
      </w:r>
      <w:r w:rsidR="00A34A5C" w:rsidRPr="0063340F">
        <w:rPr>
          <w:rFonts w:ascii="Segoe UI Symbol" w:hAnsi="Segoe UI Symbol"/>
          <w:lang w:val="en-US"/>
        </w:rPr>
        <w:t xml:space="preserve">in June 2024, </w:t>
      </w:r>
      <w:r w:rsidR="00FC2739" w:rsidRPr="0063340F">
        <w:rPr>
          <w:rFonts w:ascii="Segoe UI Symbol" w:hAnsi="Segoe UI Symbol"/>
          <w:lang w:val="en-US"/>
        </w:rPr>
        <w:t xml:space="preserve">5 years </w:t>
      </w:r>
      <w:r w:rsidR="00E20768" w:rsidRPr="0063340F">
        <w:rPr>
          <w:rFonts w:ascii="Segoe UI Symbol" w:hAnsi="Segoe UI Symbol"/>
          <w:lang w:val="en-US"/>
        </w:rPr>
        <w:t>later</w:t>
      </w:r>
      <w:r w:rsidR="00A34A5C" w:rsidRPr="0063340F">
        <w:rPr>
          <w:rFonts w:ascii="Segoe UI Symbol" w:hAnsi="Segoe UI Symbol"/>
          <w:lang w:val="en-US"/>
        </w:rPr>
        <w:t>,</w:t>
      </w:r>
      <w:r w:rsidR="00E20768" w:rsidRPr="0063340F">
        <w:rPr>
          <w:rFonts w:ascii="Segoe UI Symbol" w:hAnsi="Segoe UI Symbol"/>
          <w:lang w:val="en-US"/>
        </w:rPr>
        <w:t xml:space="preserve"> only 55,804 individuals have been registered.</w:t>
      </w:r>
      <w:r w:rsidR="0026244C">
        <w:rPr>
          <w:rStyle w:val="FootnoteReference"/>
          <w:rFonts w:ascii="Segoe UI Symbol" w:hAnsi="Segoe UI Symbol"/>
          <w:lang w:val="en-US"/>
        </w:rPr>
        <w:footnoteReference w:id="1"/>
      </w:r>
      <w:r w:rsidR="00E20768" w:rsidRPr="0063340F">
        <w:rPr>
          <w:rFonts w:ascii="Segoe UI Symbol" w:hAnsi="Segoe UI Symbol"/>
          <w:lang w:val="en-US"/>
        </w:rPr>
        <w:t xml:space="preserve"> </w:t>
      </w:r>
      <w:r w:rsidR="00FC2739" w:rsidRPr="0063340F">
        <w:rPr>
          <w:rFonts w:ascii="Segoe UI Symbol" w:hAnsi="Segoe UI Symbol"/>
          <w:lang w:val="en-US"/>
        </w:rPr>
        <w:t xml:space="preserve">Until the women and their descendants are </w:t>
      </w:r>
      <w:proofErr w:type="gramStart"/>
      <w:r w:rsidR="00FC2739" w:rsidRPr="0063340F">
        <w:rPr>
          <w:rFonts w:ascii="Segoe UI Symbol" w:hAnsi="Segoe UI Symbol"/>
          <w:lang w:val="en-US"/>
        </w:rPr>
        <w:t>actually registered</w:t>
      </w:r>
      <w:proofErr w:type="gramEnd"/>
      <w:r w:rsidR="00FC2739" w:rsidRPr="0063340F">
        <w:rPr>
          <w:rFonts w:ascii="Segoe UI Symbol" w:hAnsi="Segoe UI Symbol"/>
          <w:lang w:val="en-US"/>
        </w:rPr>
        <w:t>, they do not have status or enjoy its benefits.</w:t>
      </w:r>
    </w:p>
    <w:p w14:paraId="1AA486D8" w14:textId="77777777" w:rsidR="00FC2739" w:rsidRPr="0063340F" w:rsidRDefault="00FC2739" w:rsidP="00046009">
      <w:pPr>
        <w:pStyle w:val="ListParagraph"/>
        <w:ind w:left="360"/>
        <w:rPr>
          <w:rFonts w:ascii="Segoe UI Symbol" w:hAnsi="Segoe UI Symbol"/>
          <w:lang w:val="en-US"/>
        </w:rPr>
      </w:pPr>
    </w:p>
    <w:p w14:paraId="34D5DA9F" w14:textId="77777777" w:rsidR="00FC2739" w:rsidRPr="0063340F" w:rsidRDefault="00FC2739" w:rsidP="002B1E8B">
      <w:pPr>
        <w:pStyle w:val="ListParagraph"/>
        <w:numPr>
          <w:ilvl w:val="0"/>
          <w:numId w:val="10"/>
        </w:numPr>
        <w:rPr>
          <w:rFonts w:ascii="Segoe UI Symbol" w:hAnsi="Segoe UI Symbol"/>
        </w:rPr>
      </w:pPr>
      <w:r w:rsidRPr="0063340F">
        <w:rPr>
          <w:rFonts w:ascii="Segoe UI Symbol" w:hAnsi="Segoe UI Symbol"/>
        </w:rPr>
        <w:t xml:space="preserve">In 2022, the </w:t>
      </w:r>
      <w:hyperlink r:id="rId27" w:history="1">
        <w:r w:rsidRPr="004F302F">
          <w:rPr>
            <w:rStyle w:val="Hyperlink"/>
            <w:rFonts w:ascii="Segoe UI Symbol" w:hAnsi="Segoe UI Symbol"/>
            <w:sz w:val="24"/>
          </w:rPr>
          <w:t>Senate Standing Committee on Aboriginal Peoples</w:t>
        </w:r>
      </w:hyperlink>
      <w:r w:rsidRPr="0063340F">
        <w:rPr>
          <w:rFonts w:ascii="Segoe UI Symbol" w:hAnsi="Segoe UI Symbol"/>
        </w:rPr>
        <w:t xml:space="preserve"> issued its report, </w:t>
      </w:r>
      <w:hyperlink r:id="rId28" w:history="1">
        <w:r w:rsidRPr="004F302F">
          <w:rPr>
            <w:rStyle w:val="Hyperlink"/>
            <w:rFonts w:ascii="Segoe UI Symbol" w:hAnsi="Segoe UI Symbol"/>
            <w:i/>
            <w:sz w:val="24"/>
          </w:rPr>
          <w:t>Make it Stop! Ending the remaining discrimination in Indian registration</w:t>
        </w:r>
      </w:hyperlink>
      <w:r w:rsidRPr="0063340F">
        <w:rPr>
          <w:rStyle w:val="FootnoteReference"/>
          <w:rFonts w:ascii="Segoe UI Symbol" w:hAnsi="Segoe UI Symbol"/>
        </w:rPr>
        <w:t xml:space="preserve"> </w:t>
      </w:r>
      <w:r w:rsidR="00A34A5C" w:rsidRPr="0063340F">
        <w:rPr>
          <w:rFonts w:ascii="Segoe UI Symbol" w:hAnsi="Segoe UI Symbol"/>
        </w:rPr>
        <w:t>.</w:t>
      </w:r>
      <w:r w:rsidRPr="0063340F">
        <w:rPr>
          <w:rFonts w:ascii="Segoe UI Symbol" w:hAnsi="Segoe UI Symbol"/>
        </w:rPr>
        <w:t xml:space="preserve"> </w:t>
      </w:r>
      <w:r w:rsidR="00A34A5C" w:rsidRPr="0063340F">
        <w:rPr>
          <w:rFonts w:ascii="Segoe UI Symbol" w:hAnsi="Segoe UI Symbol"/>
        </w:rPr>
        <w:t>The Senate Committee’s ground-breaking report</w:t>
      </w:r>
      <w:r w:rsidRPr="0063340F">
        <w:rPr>
          <w:rFonts w:ascii="Segoe UI Symbol" w:hAnsi="Segoe UI Symbol"/>
        </w:rPr>
        <w:t xml:space="preserve"> </w:t>
      </w:r>
      <w:r w:rsidR="00784CB2" w:rsidRPr="0063340F">
        <w:rPr>
          <w:rFonts w:ascii="Segoe UI Symbol" w:hAnsi="Segoe UI Symbol"/>
        </w:rPr>
        <w:t xml:space="preserve">identifies key problems in the </w:t>
      </w:r>
      <w:r w:rsidR="00784CB2" w:rsidRPr="0063340F">
        <w:rPr>
          <w:rFonts w:ascii="Segoe UI Symbol" w:hAnsi="Segoe UI Symbol"/>
          <w:i/>
        </w:rPr>
        <w:t>Indian Act</w:t>
      </w:r>
      <w:r w:rsidR="00784CB2" w:rsidRPr="0063340F">
        <w:rPr>
          <w:rFonts w:ascii="Segoe UI Symbol" w:hAnsi="Segoe UI Symbol"/>
        </w:rPr>
        <w:t xml:space="preserve"> registration system, including insufficient resources, long delays, and inadequate provision of information to those who are eligible to register. It </w:t>
      </w:r>
      <w:r w:rsidRPr="0063340F">
        <w:rPr>
          <w:rFonts w:ascii="Segoe UI Symbol" w:hAnsi="Segoe UI Symbol"/>
        </w:rPr>
        <w:t xml:space="preserve">contains </w:t>
      </w:r>
      <w:hyperlink r:id="rId29" w:anchor="heading=h.x9vfga4cx9mg" w:history="1">
        <w:r w:rsidRPr="006620FB">
          <w:rPr>
            <w:rStyle w:val="Hyperlink"/>
            <w:rFonts w:ascii="Segoe UI Symbol" w:hAnsi="Segoe UI Symbol"/>
            <w:sz w:val="24"/>
          </w:rPr>
          <w:t>nine recommendations</w:t>
        </w:r>
      </w:hyperlink>
      <w:r w:rsidRPr="0063340F">
        <w:rPr>
          <w:rFonts w:ascii="Segoe UI Symbol" w:hAnsi="Segoe UI Symbol"/>
        </w:rPr>
        <w:t xml:space="preserve"> for ending discrimination in status registration</w:t>
      </w:r>
      <w:r w:rsidR="003D622D" w:rsidRPr="0063340F">
        <w:rPr>
          <w:rFonts w:ascii="Segoe UI Symbol" w:hAnsi="Segoe UI Symbol"/>
        </w:rPr>
        <w:t>.</w:t>
      </w:r>
      <w:r w:rsidRPr="0063340F">
        <w:rPr>
          <w:rFonts w:ascii="Segoe UI Symbol" w:hAnsi="Segoe UI Symbol"/>
          <w:i/>
        </w:rPr>
        <w:t xml:space="preserve"> </w:t>
      </w:r>
      <w:r w:rsidR="00770764" w:rsidRPr="0063340F">
        <w:rPr>
          <w:rFonts w:ascii="Segoe UI Symbol" w:hAnsi="Segoe UI Symbol"/>
          <w:iCs/>
        </w:rPr>
        <w:t xml:space="preserve">Canada has not implemented </w:t>
      </w:r>
      <w:r w:rsidR="00770764" w:rsidRPr="0063340F">
        <w:rPr>
          <w:rFonts w:ascii="Segoe UI Symbol" w:hAnsi="Segoe UI Symbol"/>
        </w:rPr>
        <w:t xml:space="preserve">these recommendations, and </w:t>
      </w:r>
      <w:hyperlink r:id="rId30" w:history="1">
        <w:r w:rsidR="00770764" w:rsidRPr="006620FB">
          <w:rPr>
            <w:rStyle w:val="Hyperlink"/>
            <w:rFonts w:ascii="Segoe UI Symbol" w:hAnsi="Segoe UI Symbol"/>
            <w:sz w:val="24"/>
          </w:rPr>
          <w:t>has no plan for doing so</w:t>
        </w:r>
      </w:hyperlink>
      <w:r w:rsidRPr="0063340F">
        <w:rPr>
          <w:rFonts w:ascii="Segoe UI Symbol" w:hAnsi="Segoe UI Symbol"/>
        </w:rPr>
        <w:t>.</w:t>
      </w:r>
    </w:p>
    <w:p w14:paraId="0B30CA8D" w14:textId="77777777" w:rsidR="004B1EC3" w:rsidRPr="0063340F" w:rsidRDefault="004B1EC3" w:rsidP="00FC2739">
      <w:pPr>
        <w:pStyle w:val="ListParagraph"/>
        <w:ind w:left="360"/>
        <w:rPr>
          <w:rFonts w:ascii="Segoe UI Symbol" w:hAnsi="Segoe UI Symbol"/>
        </w:rPr>
      </w:pPr>
    </w:p>
    <w:p w14:paraId="69D72CF5" w14:textId="77777777" w:rsidR="00F94F02" w:rsidRPr="0063340F" w:rsidRDefault="00784CB2" w:rsidP="002B1E8B">
      <w:pPr>
        <w:pStyle w:val="Default"/>
        <w:numPr>
          <w:ilvl w:val="0"/>
          <w:numId w:val="10"/>
        </w:numPr>
        <w:rPr>
          <w:rFonts w:ascii="Segoe UI Symbol" w:hAnsi="Segoe UI Symbol"/>
        </w:rPr>
      </w:pPr>
      <w:r w:rsidRPr="0063340F">
        <w:rPr>
          <w:rFonts w:ascii="Segoe UI Symbol" w:hAnsi="Segoe UI Symbol"/>
        </w:rPr>
        <w:t xml:space="preserve">In 2022, the Government of Canada introduced another Bill to amend the </w:t>
      </w:r>
      <w:r w:rsidRPr="0063340F">
        <w:rPr>
          <w:rFonts w:ascii="Segoe UI Symbol" w:hAnsi="Segoe UI Symbol"/>
          <w:i/>
        </w:rPr>
        <w:t>Indian Act</w:t>
      </w:r>
      <w:r w:rsidR="00134AD7" w:rsidRPr="0063340F">
        <w:rPr>
          <w:rFonts w:ascii="Segoe UI Symbol" w:hAnsi="Segoe UI Symbol"/>
        </w:rPr>
        <w:t>, Bill C-38</w:t>
      </w:r>
      <w:r w:rsidR="00134AD7" w:rsidRPr="0063340F">
        <w:rPr>
          <w:rFonts w:ascii="Segoe UI Symbol" w:hAnsi="Segoe UI Symbol"/>
          <w:i/>
        </w:rPr>
        <w:t xml:space="preserve">. </w:t>
      </w:r>
      <w:r w:rsidR="007833B8" w:rsidRPr="0063340F">
        <w:rPr>
          <w:rFonts w:ascii="Segoe UI Symbol" w:hAnsi="Segoe UI Symbol"/>
          <w:i/>
        </w:rPr>
        <w:t xml:space="preserve"> </w:t>
      </w:r>
      <w:r w:rsidR="00F94F02" w:rsidRPr="0063340F">
        <w:rPr>
          <w:rFonts w:ascii="Segoe UI Symbol" w:hAnsi="Segoe UI Symbol"/>
        </w:rPr>
        <w:t xml:space="preserve">Bill C-38 is a </w:t>
      </w:r>
      <w:hyperlink r:id="rId31" w:anchor="_Enfranchisement" w:history="1">
        <w:r w:rsidR="00F94F02" w:rsidRPr="00300EFC">
          <w:rPr>
            <w:rStyle w:val="Hyperlink"/>
            <w:rFonts w:ascii="Segoe UI Symbol" w:eastAsia="MS ??" w:hAnsi="Segoe UI Symbol"/>
            <w:sz w:val="24"/>
          </w:rPr>
          <w:t>legislative fix for the discriminatory removal of status from the wives and children of men who enfranchised</w:t>
        </w:r>
      </w:hyperlink>
      <w:r w:rsidR="00F94F02" w:rsidRPr="0063340F">
        <w:rPr>
          <w:rFonts w:ascii="Segoe UI Symbol" w:hAnsi="Segoe UI Symbol"/>
        </w:rPr>
        <w:t xml:space="preserve">, whether voluntarily or involuntarily. It was introduced by the Government of Canada </w:t>
      </w:r>
      <w:hyperlink r:id="rId32" w:history="1">
        <w:r w:rsidR="00F94F02" w:rsidRPr="00977370">
          <w:rPr>
            <w:rStyle w:val="Hyperlink"/>
            <w:rFonts w:ascii="Segoe UI Symbol" w:eastAsia="MS ??" w:hAnsi="Segoe UI Symbol"/>
            <w:sz w:val="24"/>
          </w:rPr>
          <w:t>to address a court challenge that Canada was clearly going to lose</w:t>
        </w:r>
      </w:hyperlink>
      <w:r w:rsidR="00F94F02" w:rsidRPr="0063340F">
        <w:rPr>
          <w:rFonts w:ascii="Segoe UI Symbol" w:hAnsi="Segoe UI Symbol"/>
        </w:rPr>
        <w:t xml:space="preserve">. The introduction of a new amendment to the </w:t>
      </w:r>
      <w:r w:rsidR="00F94F02" w:rsidRPr="0063340F">
        <w:rPr>
          <w:rFonts w:ascii="Segoe UI Symbol" w:hAnsi="Segoe UI Symbol"/>
          <w:i/>
        </w:rPr>
        <w:t>Indian Act</w:t>
      </w:r>
      <w:r w:rsidR="00F94F02" w:rsidRPr="0063340F">
        <w:rPr>
          <w:rFonts w:ascii="Segoe UI Symbol" w:hAnsi="Segoe UI Symbol"/>
        </w:rPr>
        <w:t xml:space="preserve"> provides an opportunity for a comprehensive fix for the outstanding issues of sex discrimination, but the Government of Canada refuses to include provisions that would do so</w:t>
      </w:r>
      <w:r w:rsidR="007C47B9" w:rsidRPr="0063340F">
        <w:rPr>
          <w:rFonts w:ascii="Segoe UI Symbol" w:hAnsi="Segoe UI Symbol"/>
        </w:rPr>
        <w:t>. This means</w:t>
      </w:r>
      <w:r w:rsidR="00F94F02" w:rsidRPr="0063340F">
        <w:rPr>
          <w:rFonts w:ascii="Segoe UI Symbol" w:hAnsi="Segoe UI Symbol"/>
        </w:rPr>
        <w:t xml:space="preserve"> that, when Bill C-38 is passed, Canada will enact one more legislative amendment to the </w:t>
      </w:r>
      <w:r w:rsidR="00F94F02" w:rsidRPr="0063340F">
        <w:rPr>
          <w:rFonts w:ascii="Segoe UI Symbol" w:hAnsi="Segoe UI Symbol"/>
          <w:i/>
        </w:rPr>
        <w:t>Indian Act</w:t>
      </w:r>
      <w:r w:rsidR="00F94F02" w:rsidRPr="0063340F">
        <w:rPr>
          <w:rFonts w:ascii="Segoe UI Symbol" w:hAnsi="Segoe UI Symbol"/>
        </w:rPr>
        <w:t xml:space="preserve"> that </w:t>
      </w:r>
      <w:r w:rsidR="003D622D" w:rsidRPr="0063340F">
        <w:rPr>
          <w:rFonts w:ascii="Segoe UI Symbol" w:hAnsi="Segoe UI Symbol"/>
        </w:rPr>
        <w:t xml:space="preserve">addresses only a sliver of the remaining discrimination and </w:t>
      </w:r>
      <w:r w:rsidR="00F94F02" w:rsidRPr="0063340F">
        <w:rPr>
          <w:rFonts w:ascii="Segoe UI Symbol" w:hAnsi="Segoe UI Symbol"/>
        </w:rPr>
        <w:t>does not fully correct the decades of sex, race, and family-based discrimination</w:t>
      </w:r>
      <w:r w:rsidR="007C47B9" w:rsidRPr="0063340F">
        <w:rPr>
          <w:rFonts w:ascii="Segoe UI Symbol" w:hAnsi="Segoe UI Symbol"/>
        </w:rPr>
        <w:t>.</w:t>
      </w:r>
    </w:p>
    <w:p w14:paraId="7EE49382" w14:textId="77777777" w:rsidR="00F94F02" w:rsidRPr="0063340F" w:rsidRDefault="00F94F02" w:rsidP="00F94F02">
      <w:pPr>
        <w:pStyle w:val="Default"/>
        <w:rPr>
          <w:rFonts w:ascii="Segoe UI Symbol" w:hAnsi="Segoe UI Symbol"/>
        </w:rPr>
      </w:pPr>
    </w:p>
    <w:p w14:paraId="21FBE0A2" w14:textId="77777777" w:rsidR="007C47B9" w:rsidRPr="0063340F" w:rsidRDefault="007C47B9" w:rsidP="007C47B9">
      <w:pPr>
        <w:pStyle w:val="ListParagraph"/>
        <w:numPr>
          <w:ilvl w:val="0"/>
          <w:numId w:val="10"/>
        </w:numPr>
        <w:rPr>
          <w:rFonts w:ascii="Segoe UI Symbol" w:hAnsi="Segoe UI Symbol"/>
        </w:rPr>
      </w:pPr>
      <w:r w:rsidRPr="0063340F">
        <w:rPr>
          <w:rFonts w:ascii="Segoe UI Symbol" w:hAnsi="Segoe UI Symbol"/>
        </w:rPr>
        <w:t xml:space="preserve">In </w:t>
      </w:r>
      <w:hyperlink r:id="rId33" w:history="1">
        <w:r w:rsidRPr="00B6715C">
          <w:rPr>
            <w:rStyle w:val="Hyperlink"/>
            <w:rFonts w:ascii="Segoe UI Symbol" w:hAnsi="Segoe UI Symbol"/>
            <w:sz w:val="24"/>
          </w:rPr>
          <w:t>2016 Canada endorsed</w:t>
        </w:r>
      </w:hyperlink>
      <w:r w:rsidR="00B6715C">
        <w:rPr>
          <w:rFonts w:ascii="Segoe UI Symbol" w:hAnsi="Segoe UI Symbol"/>
        </w:rPr>
        <w:t xml:space="preserve"> </w:t>
      </w:r>
      <w:r w:rsidRPr="0063340F">
        <w:rPr>
          <w:rFonts w:ascii="Segoe UI Symbol" w:hAnsi="Segoe UI Symbol"/>
        </w:rPr>
        <w:t xml:space="preserve">the </w:t>
      </w:r>
      <w:hyperlink r:id="rId34" w:history="1">
        <w:r w:rsidRPr="00B6715C">
          <w:rPr>
            <w:rStyle w:val="Hyperlink"/>
            <w:rFonts w:ascii="Segoe UI Symbol" w:hAnsi="Segoe UI Symbol"/>
            <w:i/>
            <w:sz w:val="24"/>
          </w:rPr>
          <w:t>United Nations Declaration on the Rights of Indigenous Peoples</w:t>
        </w:r>
      </w:hyperlink>
      <w:r w:rsidRPr="0063340F">
        <w:rPr>
          <w:rFonts w:ascii="Segoe UI Symbol" w:hAnsi="Segoe UI Symbol"/>
        </w:rPr>
        <w:t>,</w:t>
      </w:r>
      <w:r w:rsidR="00B6715C" w:rsidRPr="0063340F">
        <w:rPr>
          <w:rFonts w:ascii="Segoe UI Symbol" w:hAnsi="Segoe UI Symbol"/>
        </w:rPr>
        <w:t xml:space="preserve"> </w:t>
      </w:r>
      <w:r w:rsidRPr="0063340F">
        <w:rPr>
          <w:rFonts w:ascii="Segoe UI Symbol" w:hAnsi="Segoe UI Symbol"/>
        </w:rPr>
        <w:t xml:space="preserve">and in 2021 Canada passed the </w:t>
      </w:r>
      <w:hyperlink r:id="rId35" w:history="1">
        <w:r w:rsidRPr="00B6715C">
          <w:rPr>
            <w:rStyle w:val="Hyperlink"/>
            <w:rFonts w:ascii="Segoe UI Symbol" w:hAnsi="Segoe UI Symbol"/>
            <w:i/>
            <w:sz w:val="24"/>
          </w:rPr>
          <w:t>United Nations Declaration on the Rights of Indigenous Peoples Act</w:t>
        </w:r>
      </w:hyperlink>
      <w:r w:rsidRPr="0063340F">
        <w:rPr>
          <w:rFonts w:ascii="Segoe UI Symbol" w:hAnsi="Segoe UI Symbol"/>
        </w:rPr>
        <w:t xml:space="preserve">, which requires Canada to ensure that its laws and policies are consistent with UNDRIP. In 2023 Canada released its </w:t>
      </w:r>
      <w:hyperlink r:id="rId36" w:history="1">
        <w:r w:rsidRPr="00B6715C">
          <w:rPr>
            <w:rStyle w:val="Hyperlink"/>
            <w:rFonts w:ascii="Segoe UI Symbol" w:hAnsi="Segoe UI Symbol"/>
            <w:sz w:val="24"/>
          </w:rPr>
          <w:t xml:space="preserve">Plan for implementing the </w:t>
        </w:r>
        <w:r w:rsidRPr="00B6715C">
          <w:rPr>
            <w:rStyle w:val="Hyperlink"/>
            <w:rFonts w:ascii="Segoe UI Symbol" w:hAnsi="Segoe UI Symbol"/>
            <w:i/>
            <w:iCs/>
            <w:sz w:val="24"/>
          </w:rPr>
          <w:t>UNDRIP Act</w:t>
        </w:r>
      </w:hyperlink>
      <w:r w:rsidR="00C73E6F" w:rsidRPr="0063340F">
        <w:rPr>
          <w:rFonts w:ascii="Segoe UI Symbol" w:hAnsi="Segoe UI Symbol"/>
        </w:rPr>
        <w:t>.</w:t>
      </w:r>
      <w:r w:rsidRPr="0063340F">
        <w:rPr>
          <w:rFonts w:ascii="Segoe UI Symbol" w:hAnsi="Segoe UI Symbol"/>
        </w:rPr>
        <w:t xml:space="preserve"> </w:t>
      </w:r>
      <w:proofErr w:type="gramStart"/>
      <w:r w:rsidRPr="0063340F">
        <w:rPr>
          <w:rFonts w:ascii="Segoe UI Symbol" w:hAnsi="Segoe UI Symbol"/>
        </w:rPr>
        <w:t>Despite the fact that</w:t>
      </w:r>
      <w:proofErr w:type="gramEnd"/>
      <w:r w:rsidRPr="0063340F">
        <w:rPr>
          <w:rFonts w:ascii="Segoe UI Symbol" w:hAnsi="Segoe UI Symbol"/>
        </w:rPr>
        <w:t xml:space="preserve"> </w:t>
      </w:r>
      <w:r w:rsidRPr="0063340F">
        <w:rPr>
          <w:rFonts w:ascii="Segoe UI Symbol" w:hAnsi="Segoe UI Symbol"/>
          <w:i/>
        </w:rPr>
        <w:t>Indian Act</w:t>
      </w:r>
      <w:r w:rsidRPr="0063340F">
        <w:rPr>
          <w:rFonts w:ascii="Segoe UI Symbol" w:hAnsi="Segoe UI Symbol"/>
        </w:rPr>
        <w:t xml:space="preserve"> sex discrimination violates a number of Articles of UNDRIP, the Plan does not include measures that will fully eliminate sex discrimination from the </w:t>
      </w:r>
      <w:r w:rsidRPr="0063340F">
        <w:rPr>
          <w:rFonts w:ascii="Segoe UI Symbol" w:hAnsi="Segoe UI Symbol"/>
          <w:i/>
        </w:rPr>
        <w:t>Indian Act</w:t>
      </w:r>
      <w:r w:rsidRPr="0063340F">
        <w:rPr>
          <w:rFonts w:ascii="Segoe UI Symbol" w:hAnsi="Segoe UI Symbol"/>
        </w:rPr>
        <w:t>.</w:t>
      </w:r>
    </w:p>
    <w:p w14:paraId="56E56ACF" w14:textId="77777777" w:rsidR="006B6364" w:rsidRDefault="00F94F02" w:rsidP="006B6364">
      <w:pPr>
        <w:numPr>
          <w:ilvl w:val="0"/>
          <w:numId w:val="10"/>
        </w:numPr>
        <w:rPr>
          <w:rFonts w:ascii="Segoe UI Symbol" w:hAnsi="Segoe UI Symbol"/>
          <w:sz w:val="24"/>
          <w:szCs w:val="24"/>
        </w:rPr>
      </w:pPr>
      <w:r w:rsidRPr="0063340F">
        <w:rPr>
          <w:rFonts w:ascii="Segoe UI Symbol" w:hAnsi="Segoe UI Symbol"/>
          <w:bCs/>
          <w:sz w:val="24"/>
          <w:szCs w:val="24"/>
        </w:rPr>
        <w:lastRenderedPageBreak/>
        <w:t>In 2024</w:t>
      </w:r>
      <w:r w:rsidR="006879A5" w:rsidRPr="0063340F">
        <w:rPr>
          <w:rFonts w:ascii="Segoe UI Symbol" w:hAnsi="Segoe UI Symbol"/>
          <w:bCs/>
          <w:sz w:val="24"/>
          <w:szCs w:val="24"/>
        </w:rPr>
        <w:t>,</w:t>
      </w:r>
      <w:r w:rsidRPr="0063340F">
        <w:rPr>
          <w:rFonts w:ascii="Segoe UI Symbol" w:hAnsi="Segoe UI Symbol"/>
          <w:bCs/>
          <w:sz w:val="24"/>
          <w:szCs w:val="24"/>
        </w:rPr>
        <w:t xml:space="preserve"> it is apparent that Canada’s legislated sex discrimination has not only denied First Nations women and their descendants their right to equality and their right to culture, </w:t>
      </w:r>
      <w:proofErr w:type="gramStart"/>
      <w:r w:rsidRPr="0063340F">
        <w:rPr>
          <w:rFonts w:ascii="Segoe UI Symbol" w:hAnsi="Segoe UI Symbol"/>
          <w:bCs/>
          <w:sz w:val="24"/>
          <w:szCs w:val="24"/>
        </w:rPr>
        <w:t>it</w:t>
      </w:r>
      <w:proofErr w:type="gramEnd"/>
      <w:r w:rsidRPr="0063340F">
        <w:rPr>
          <w:rFonts w:ascii="Segoe UI Symbol" w:hAnsi="Segoe UI Symbol"/>
          <w:bCs/>
          <w:sz w:val="24"/>
          <w:szCs w:val="24"/>
        </w:rPr>
        <w:t xml:space="preserve"> has also been an effective tool of forced assimilation. Since its inception, the </w:t>
      </w:r>
      <w:r w:rsidRPr="0063340F">
        <w:rPr>
          <w:rFonts w:ascii="Segoe UI Symbol" w:hAnsi="Segoe UI Symbol"/>
          <w:i/>
          <w:sz w:val="24"/>
          <w:szCs w:val="24"/>
        </w:rPr>
        <w:t>Indian Act</w:t>
      </w:r>
      <w:r w:rsidRPr="0063340F">
        <w:rPr>
          <w:rFonts w:ascii="Segoe UI Symbol" w:hAnsi="Segoe UI Symbol"/>
          <w:sz w:val="24"/>
          <w:szCs w:val="24"/>
        </w:rPr>
        <w:t xml:space="preserve"> has defined thousands of </w:t>
      </w:r>
      <w:r w:rsidR="00BD3C0F">
        <w:rPr>
          <w:rFonts w:ascii="Segoe UI Symbol" w:hAnsi="Segoe UI Symbol"/>
          <w:sz w:val="24"/>
          <w:szCs w:val="24"/>
        </w:rPr>
        <w:t>First Nations</w:t>
      </w:r>
      <w:r w:rsidRPr="0063340F">
        <w:rPr>
          <w:rFonts w:ascii="Segoe UI Symbol" w:hAnsi="Segoe UI Symbol"/>
          <w:sz w:val="24"/>
          <w:szCs w:val="24"/>
        </w:rPr>
        <w:t xml:space="preserve"> women and their descendants as non-Indians and forced them into the non-Indigenous population. By doing so, it has stripped First Nations of thousands of members, shrinking the pool of Indians who are recognized as having inherent, Aboriginal, treaty and land rights, and to whom the government owes a fiduciary duty. </w:t>
      </w:r>
      <w:r w:rsidR="007C47B9" w:rsidRPr="0063340F">
        <w:rPr>
          <w:rFonts w:ascii="Segoe UI Symbol" w:hAnsi="Segoe UI Symbol"/>
          <w:sz w:val="24"/>
          <w:szCs w:val="24"/>
        </w:rPr>
        <w:t xml:space="preserve">Article 8 of UNDRIP sets out the right of Indigenous </w:t>
      </w:r>
      <w:r w:rsidR="00BD3C0F">
        <w:rPr>
          <w:rFonts w:ascii="Segoe UI Symbol" w:hAnsi="Segoe UI Symbol"/>
          <w:sz w:val="24"/>
          <w:szCs w:val="24"/>
        </w:rPr>
        <w:t>P</w:t>
      </w:r>
      <w:r w:rsidR="007C47B9" w:rsidRPr="0063340F">
        <w:rPr>
          <w:rFonts w:ascii="Segoe UI Symbol" w:hAnsi="Segoe UI Symbol"/>
          <w:sz w:val="24"/>
          <w:szCs w:val="24"/>
        </w:rPr>
        <w:t xml:space="preserve">eoples to reparations for any form of forced population transfer. But </w:t>
      </w:r>
      <w:r w:rsidR="00CF4FC0" w:rsidRPr="0063340F">
        <w:rPr>
          <w:rFonts w:ascii="Segoe UI Symbol" w:hAnsi="Segoe UI Symbol"/>
          <w:sz w:val="24"/>
          <w:szCs w:val="24"/>
        </w:rPr>
        <w:t xml:space="preserve">Canada’s </w:t>
      </w:r>
      <w:r w:rsidR="006879A5" w:rsidRPr="0063340F">
        <w:rPr>
          <w:rFonts w:ascii="Segoe UI Symbol" w:hAnsi="Segoe UI Symbol"/>
          <w:sz w:val="24"/>
          <w:szCs w:val="24"/>
        </w:rPr>
        <w:t>p</w:t>
      </w:r>
      <w:r w:rsidR="00CF4FC0" w:rsidRPr="0063340F">
        <w:rPr>
          <w:rFonts w:ascii="Segoe UI Symbol" w:hAnsi="Segoe UI Symbol"/>
          <w:sz w:val="24"/>
          <w:szCs w:val="24"/>
        </w:rPr>
        <w:t xml:space="preserve">lan for implementing the </w:t>
      </w:r>
      <w:r w:rsidR="00CF4FC0" w:rsidRPr="0063340F">
        <w:rPr>
          <w:rFonts w:ascii="Segoe UI Symbol" w:hAnsi="Segoe UI Symbol"/>
          <w:i/>
          <w:sz w:val="24"/>
          <w:szCs w:val="24"/>
        </w:rPr>
        <w:t>UNDRIP Act</w:t>
      </w:r>
      <w:r w:rsidR="00CF4FC0" w:rsidRPr="0063340F">
        <w:rPr>
          <w:rFonts w:ascii="Segoe UI Symbol" w:hAnsi="Segoe UI Symbol"/>
          <w:sz w:val="24"/>
          <w:szCs w:val="24"/>
        </w:rPr>
        <w:t xml:space="preserve"> does not include recognition of the comprehensive steps that must be taken to </w:t>
      </w:r>
      <w:r w:rsidR="00C04B59" w:rsidRPr="0063340F">
        <w:rPr>
          <w:rFonts w:ascii="Segoe UI Symbol" w:hAnsi="Segoe UI Symbol"/>
          <w:sz w:val="24"/>
          <w:szCs w:val="24"/>
        </w:rPr>
        <w:t xml:space="preserve">repair </w:t>
      </w:r>
      <w:r w:rsidR="002C094D" w:rsidRPr="0063340F">
        <w:rPr>
          <w:rFonts w:ascii="Segoe UI Symbol" w:hAnsi="Segoe UI Symbol"/>
          <w:sz w:val="24"/>
          <w:szCs w:val="24"/>
        </w:rPr>
        <w:t xml:space="preserve">the harms of </w:t>
      </w:r>
      <w:r w:rsidR="002C094D" w:rsidRPr="0063340F">
        <w:rPr>
          <w:rFonts w:ascii="Segoe UI Symbol" w:hAnsi="Segoe UI Symbol"/>
          <w:i/>
          <w:sz w:val="24"/>
          <w:szCs w:val="24"/>
        </w:rPr>
        <w:t>Indian Act</w:t>
      </w:r>
      <w:r w:rsidR="002C094D" w:rsidRPr="0063340F">
        <w:rPr>
          <w:rFonts w:ascii="Segoe UI Symbol" w:hAnsi="Segoe UI Symbol"/>
          <w:sz w:val="24"/>
          <w:szCs w:val="24"/>
        </w:rPr>
        <w:t xml:space="preserve"> discrimination, </w:t>
      </w:r>
      <w:r w:rsidR="00C04B59" w:rsidRPr="0063340F">
        <w:rPr>
          <w:rFonts w:ascii="Segoe UI Symbol" w:hAnsi="Segoe UI Symbol"/>
          <w:sz w:val="24"/>
          <w:szCs w:val="24"/>
        </w:rPr>
        <w:t>and to provide reparations.</w:t>
      </w:r>
      <w:r w:rsidR="00CF4FC0" w:rsidRPr="0063340F">
        <w:rPr>
          <w:rFonts w:ascii="Segoe UI Symbol" w:hAnsi="Segoe UI Symbol"/>
          <w:sz w:val="24"/>
          <w:szCs w:val="24"/>
        </w:rPr>
        <w:t xml:space="preserve"> </w:t>
      </w:r>
    </w:p>
    <w:p w14:paraId="3A3F7DBD" w14:textId="77777777" w:rsidR="006B6364" w:rsidRDefault="006B6364" w:rsidP="006B6364">
      <w:pPr>
        <w:ind w:left="1080"/>
        <w:rPr>
          <w:rFonts w:ascii="Segoe UI Symbol" w:hAnsi="Segoe UI Symbol"/>
          <w:sz w:val="24"/>
          <w:szCs w:val="24"/>
        </w:rPr>
      </w:pPr>
    </w:p>
    <w:p w14:paraId="30C77CC6" w14:textId="77777777" w:rsidR="00B8133C" w:rsidRDefault="009F2C48" w:rsidP="007C345A">
      <w:pPr>
        <w:numPr>
          <w:ilvl w:val="0"/>
          <w:numId w:val="10"/>
        </w:numPr>
        <w:rPr>
          <w:rFonts w:ascii="Segoe UI Symbol" w:hAnsi="Segoe UI Symbol"/>
          <w:sz w:val="24"/>
          <w:szCs w:val="24"/>
        </w:rPr>
      </w:pPr>
      <w:r w:rsidRPr="006B6364">
        <w:rPr>
          <w:rFonts w:ascii="Segoe UI Symbol" w:hAnsi="Segoe UI Symbol"/>
          <w:sz w:val="24"/>
          <w:szCs w:val="24"/>
        </w:rPr>
        <w:t xml:space="preserve">In February 2025 First Nations, including women and their descendants, are heading into a consultation on the second generation cut off and Section 10. voting thresholds of the </w:t>
      </w:r>
      <w:r w:rsidRPr="006B6364">
        <w:rPr>
          <w:rFonts w:ascii="Segoe UI Symbol" w:hAnsi="Segoe UI Symbol"/>
          <w:i/>
          <w:iCs/>
          <w:sz w:val="24"/>
          <w:szCs w:val="24"/>
        </w:rPr>
        <w:t>Indian Act</w:t>
      </w:r>
      <w:r w:rsidRPr="006B6364">
        <w:rPr>
          <w:rFonts w:ascii="Segoe UI Symbol" w:hAnsi="Segoe UI Symbol"/>
          <w:sz w:val="24"/>
          <w:szCs w:val="24"/>
        </w:rPr>
        <w:t>. The second generation cut off is the requirement that there be two Indian parents to transmit status to a child, also known as the “two-parent rule”.</w:t>
      </w:r>
      <w:r w:rsidRPr="006B6364">
        <w:rPr>
          <w:rFonts w:ascii="Segoe UI Symbol" w:hAnsi="Segoe UI Symbol" w:cs="Calibri"/>
          <w:bCs/>
          <w:sz w:val="24"/>
          <w:szCs w:val="24"/>
        </w:rPr>
        <w:t xml:space="preserve"> </w:t>
      </w:r>
      <w:r w:rsidRPr="006B6364">
        <w:rPr>
          <w:rFonts w:ascii="Segoe UI Symbol" w:hAnsi="Segoe UI Symbol"/>
          <w:sz w:val="24"/>
          <w:szCs w:val="24"/>
        </w:rPr>
        <w:t xml:space="preserve">This genocidal policy maintains Canada’s post-1985 plan for the legal extinction of status Indians. </w:t>
      </w:r>
      <w:r w:rsidRPr="006B6364">
        <w:rPr>
          <w:rFonts w:ascii="Segoe UI Symbol" w:hAnsi="Segoe UI Symbol" w:cs="Calibri"/>
          <w:bCs/>
          <w:sz w:val="24"/>
          <w:szCs w:val="24"/>
        </w:rPr>
        <w:t xml:space="preserve">Everyone – demographers, legal experts, and the Government of Canada – agrees that </w:t>
      </w:r>
      <w:hyperlink r:id="rId37" w:anchor="sec3" w:history="1">
        <w:r w:rsidRPr="006B6364">
          <w:rPr>
            <w:rStyle w:val="Hyperlink"/>
            <w:rFonts w:ascii="Segoe UI Symbol" w:eastAsia="Times New Roman" w:hAnsi="Segoe UI Symbol" w:cs="Calibri"/>
            <w:bCs/>
            <w:sz w:val="24"/>
            <w:szCs w:val="24"/>
          </w:rPr>
          <w:t>these rules will make status Indians legally extinct in three or four generations</w:t>
        </w:r>
      </w:hyperlink>
      <w:r w:rsidRPr="006B6364">
        <w:rPr>
          <w:rFonts w:ascii="Segoe UI Symbol" w:hAnsi="Segoe UI Symbol" w:cs="Calibri"/>
          <w:bCs/>
          <w:sz w:val="24"/>
          <w:szCs w:val="24"/>
        </w:rPr>
        <w:t xml:space="preserve">. Because of rates of out-parenting under the current policy, the numbers of those who are legally eligible for Indian status is diminishing rapidly. ‘Indians’ will become legally extinct. </w:t>
      </w:r>
    </w:p>
    <w:p w14:paraId="700A8BD9" w14:textId="77777777" w:rsidR="006B6364" w:rsidRPr="007C345A" w:rsidRDefault="002B1E8B" w:rsidP="007C345A">
      <w:pPr>
        <w:ind w:left="1080" w:firstLine="360"/>
        <w:rPr>
          <w:rFonts w:ascii="Segoe UI Symbol" w:hAnsi="Segoe UI Symbol"/>
          <w:sz w:val="24"/>
          <w:szCs w:val="24"/>
        </w:rPr>
      </w:pPr>
      <w:r w:rsidRPr="007C345A">
        <w:rPr>
          <w:rFonts w:ascii="Segoe UI Symbol" w:hAnsi="Segoe UI Symbol"/>
          <w:sz w:val="24"/>
          <w:szCs w:val="24"/>
        </w:rPr>
        <w:t>While Canada has now recognized that it must find a solution to this looming legal extinction, and is preparing to consult First Nations about the second generation cut</w:t>
      </w:r>
      <w:r w:rsidR="00B8133C">
        <w:rPr>
          <w:rFonts w:ascii="Segoe UI Symbol" w:hAnsi="Segoe UI Symbol"/>
          <w:sz w:val="24"/>
          <w:szCs w:val="24"/>
        </w:rPr>
        <w:t xml:space="preserve"> </w:t>
      </w:r>
      <w:r w:rsidRPr="007C345A">
        <w:rPr>
          <w:rFonts w:ascii="Segoe UI Symbol" w:hAnsi="Segoe UI Symbol"/>
          <w:sz w:val="24"/>
          <w:szCs w:val="24"/>
        </w:rPr>
        <w:t xml:space="preserve">off, there is no guarantee that the consultation outcomes will remedy the discrimination that First Nations women and their descendants still face, precisely because the Government of Canada </w:t>
      </w:r>
      <w:r w:rsidR="007C7DE3" w:rsidRPr="007C345A">
        <w:rPr>
          <w:rFonts w:ascii="Segoe UI Symbol" w:hAnsi="Segoe UI Symbol"/>
          <w:sz w:val="24"/>
          <w:szCs w:val="24"/>
        </w:rPr>
        <w:t xml:space="preserve">denies that these rules, among other harms, perpetuate discrimination against women and their descendants. Canada </w:t>
      </w:r>
      <w:r w:rsidRPr="007C345A">
        <w:rPr>
          <w:rFonts w:ascii="Segoe UI Symbol" w:hAnsi="Segoe UI Symbol"/>
          <w:sz w:val="24"/>
          <w:szCs w:val="24"/>
        </w:rPr>
        <w:t>refuses to acknowledge the continuing reality of sex discrimination and the broad, continuing, harm it causes.</w:t>
      </w:r>
    </w:p>
    <w:p w14:paraId="5FA3EE74" w14:textId="77777777" w:rsidR="006B6364" w:rsidRDefault="006B6364" w:rsidP="006B6364">
      <w:pPr>
        <w:ind w:left="1080"/>
        <w:rPr>
          <w:rFonts w:ascii="Segoe UI Symbol" w:hAnsi="Segoe UI Symbol"/>
          <w:sz w:val="24"/>
          <w:szCs w:val="24"/>
        </w:rPr>
      </w:pPr>
    </w:p>
    <w:p w14:paraId="2EFFC443" w14:textId="77777777" w:rsidR="00F94F02" w:rsidRPr="006B6364" w:rsidRDefault="007C7DE3" w:rsidP="006B6364">
      <w:pPr>
        <w:numPr>
          <w:ilvl w:val="0"/>
          <w:numId w:val="10"/>
        </w:numPr>
        <w:rPr>
          <w:rFonts w:ascii="Segoe UI Symbol" w:hAnsi="Segoe UI Symbol"/>
          <w:sz w:val="24"/>
          <w:szCs w:val="24"/>
        </w:rPr>
      </w:pPr>
      <w:r w:rsidRPr="006B6364">
        <w:rPr>
          <w:rFonts w:ascii="Segoe UI Symbol" w:hAnsi="Segoe UI Symbol"/>
          <w:sz w:val="24"/>
          <w:szCs w:val="24"/>
        </w:rPr>
        <w:t xml:space="preserve">Unless Canada implements a comprehensive plan to restore status, entitlements, and membership to women and their descendants who lost them because of sex discrimination, </w:t>
      </w:r>
      <w:r w:rsidR="00E26737" w:rsidRPr="006B6364">
        <w:rPr>
          <w:rFonts w:ascii="Segoe UI Symbol" w:hAnsi="Segoe UI Symbol"/>
          <w:sz w:val="24"/>
          <w:szCs w:val="24"/>
        </w:rPr>
        <w:t xml:space="preserve">abolishes the second-generation cut off, </w:t>
      </w:r>
      <w:r w:rsidRPr="006B6364">
        <w:rPr>
          <w:rFonts w:ascii="Segoe UI Symbol" w:hAnsi="Segoe UI Symbol"/>
          <w:sz w:val="24"/>
          <w:szCs w:val="24"/>
        </w:rPr>
        <w:t xml:space="preserve">and provides reparations to women, their descendants, and their Nations, the colonial policy of assimilation will be successful, despite Canada’s rhetorical </w:t>
      </w:r>
      <w:r w:rsidRPr="006B6364">
        <w:rPr>
          <w:rFonts w:ascii="Segoe UI Symbol" w:hAnsi="Segoe UI Symbol"/>
          <w:sz w:val="24"/>
          <w:szCs w:val="24"/>
        </w:rPr>
        <w:lastRenderedPageBreak/>
        <w:t xml:space="preserve">commitments to truth, reconciliation, and the </w:t>
      </w:r>
      <w:r w:rsidR="0027436B" w:rsidRPr="006B6364">
        <w:rPr>
          <w:rFonts w:ascii="Segoe UI Symbol" w:hAnsi="Segoe UI Symbol"/>
          <w:sz w:val="24"/>
          <w:szCs w:val="24"/>
        </w:rPr>
        <w:t>human rights</w:t>
      </w:r>
      <w:r w:rsidRPr="006B6364">
        <w:rPr>
          <w:rFonts w:ascii="Segoe UI Symbol" w:hAnsi="Segoe UI Symbol"/>
          <w:sz w:val="24"/>
          <w:szCs w:val="24"/>
        </w:rPr>
        <w:t xml:space="preserve"> of Indigenous peoples. </w:t>
      </w:r>
    </w:p>
    <w:p w14:paraId="25191C4D" w14:textId="77777777" w:rsidR="00E20768" w:rsidRPr="0063340F" w:rsidRDefault="00F94F02" w:rsidP="00A02739">
      <w:pPr>
        <w:pStyle w:val="ListParagraph"/>
        <w:ind w:left="0"/>
        <w:rPr>
          <w:rFonts w:ascii="Segoe UI Symbol" w:hAnsi="Segoe UI Symbol"/>
        </w:rPr>
      </w:pPr>
      <w:r w:rsidRPr="0063340F">
        <w:rPr>
          <w:rFonts w:ascii="Segoe UI Symbol" w:hAnsi="Segoe UI Symbol"/>
        </w:rPr>
        <w:t xml:space="preserve">  </w:t>
      </w:r>
    </w:p>
    <w:p w14:paraId="4F5F8745" w14:textId="77777777" w:rsidR="00E20768" w:rsidRDefault="00730BD1" w:rsidP="00A04C89">
      <w:pPr>
        <w:pStyle w:val="Heading2"/>
        <w:rPr>
          <w:b/>
          <w:bCs/>
          <w:color w:val="C45911"/>
        </w:rPr>
      </w:pPr>
      <w:r>
        <w:rPr>
          <w:b/>
          <w:bCs/>
          <w:color w:val="C45911"/>
          <w:sz w:val="24"/>
          <w:szCs w:val="24"/>
        </w:rPr>
        <w:br w:type="page"/>
      </w:r>
      <w:bookmarkStart w:id="1" w:name="_Toc176521757"/>
      <w:r w:rsidR="00E20768">
        <w:rPr>
          <w:b/>
          <w:bCs/>
          <w:color w:val="C45911"/>
        </w:rPr>
        <w:lastRenderedPageBreak/>
        <w:t>R</w:t>
      </w:r>
      <w:r w:rsidR="007B4979">
        <w:rPr>
          <w:b/>
          <w:bCs/>
          <w:color w:val="C45911"/>
        </w:rPr>
        <w:t>ecommendations</w:t>
      </w:r>
      <w:bookmarkEnd w:id="1"/>
    </w:p>
    <w:p w14:paraId="1ED53EFB" w14:textId="77777777" w:rsidR="00E20768" w:rsidRPr="0063340F" w:rsidRDefault="00E20768" w:rsidP="00BF4C5D">
      <w:pPr>
        <w:rPr>
          <w:rFonts w:ascii="Segoe UI Symbol" w:hAnsi="Segoe UI Symbol"/>
          <w:color w:val="993300"/>
          <w:sz w:val="24"/>
          <w:szCs w:val="24"/>
          <w:lang w:val="en-US" w:eastAsia="ja-JP"/>
        </w:rPr>
      </w:pPr>
    </w:p>
    <w:tbl>
      <w:tblPr>
        <w:tblW w:w="1076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63"/>
      </w:tblGrid>
      <w:tr w:rsidR="00E20768" w:rsidRPr="0063340F" w14:paraId="1B86457D" w14:textId="77777777">
        <w:trPr>
          <w:trHeight w:val="10874"/>
        </w:trPr>
        <w:tc>
          <w:tcPr>
            <w:tcW w:w="10763" w:type="dxa"/>
          </w:tcPr>
          <w:p w14:paraId="75DDDFA6" w14:textId="77777777" w:rsidR="00E20768" w:rsidRPr="0063340F" w:rsidRDefault="00E20768" w:rsidP="00A53B42">
            <w:pPr>
              <w:spacing w:after="120"/>
              <w:rPr>
                <w:rFonts w:ascii="Segoe UI Symbol" w:hAnsi="Segoe UI Symbol"/>
                <w:sz w:val="24"/>
                <w:szCs w:val="24"/>
              </w:rPr>
            </w:pPr>
            <w:r w:rsidRPr="0063340F">
              <w:rPr>
                <w:rFonts w:ascii="Segoe UI Symbol" w:hAnsi="Segoe UI Symbol"/>
                <w:sz w:val="24"/>
                <w:szCs w:val="24"/>
              </w:rPr>
              <w:t>That the Government of Canada:</w:t>
            </w:r>
          </w:p>
          <w:p w14:paraId="5BD9D38C" w14:textId="77777777" w:rsidR="00E20768" w:rsidRPr="0063340F" w:rsidRDefault="00E20768" w:rsidP="00642FE0">
            <w:pPr>
              <w:pStyle w:val="Default"/>
              <w:widowControl/>
              <w:numPr>
                <w:ilvl w:val="0"/>
                <w:numId w:val="7"/>
              </w:numPr>
              <w:spacing w:after="120"/>
              <w:rPr>
                <w:rFonts w:ascii="Segoe UI Symbol" w:hAnsi="Segoe UI Symbol" w:cs="Calibri"/>
              </w:rPr>
            </w:pPr>
            <w:r w:rsidRPr="0063340F">
              <w:rPr>
                <w:rFonts w:ascii="Segoe UI Symbol" w:hAnsi="Segoe UI Symbol" w:cs="Calibri"/>
              </w:rPr>
              <w:t xml:space="preserve">Implement the CEDAW and Human Rights Committee recommendations to fully eliminate all sex discrimination from the </w:t>
            </w:r>
            <w:r w:rsidRPr="0063340F">
              <w:rPr>
                <w:rFonts w:ascii="Segoe UI Symbol" w:hAnsi="Segoe UI Symbol" w:cs="Calibri"/>
                <w:i/>
                <w:iCs/>
              </w:rPr>
              <w:t>Indian Act</w:t>
            </w:r>
            <w:r w:rsidR="00E26737" w:rsidRPr="0063340F">
              <w:rPr>
                <w:rFonts w:ascii="Segoe UI Symbol" w:hAnsi="Segoe UI Symbol" w:cs="Calibri"/>
              </w:rPr>
              <w:t>;</w:t>
            </w:r>
            <w:r w:rsidRPr="0063340F">
              <w:rPr>
                <w:rFonts w:ascii="Segoe UI Symbol" w:hAnsi="Segoe UI Symbol" w:cs="Calibri"/>
              </w:rPr>
              <w:t xml:space="preserve"> </w:t>
            </w:r>
          </w:p>
          <w:p w14:paraId="4E957F98" w14:textId="77777777" w:rsidR="00E20768" w:rsidRPr="0063340F" w:rsidRDefault="00E20768" w:rsidP="00642FE0">
            <w:pPr>
              <w:numPr>
                <w:ilvl w:val="0"/>
                <w:numId w:val="7"/>
              </w:numPr>
              <w:spacing w:after="120"/>
              <w:rPr>
                <w:rFonts w:ascii="Segoe UI Symbol" w:hAnsi="Segoe UI Symbol"/>
                <w:sz w:val="24"/>
                <w:szCs w:val="24"/>
              </w:rPr>
            </w:pPr>
            <w:r w:rsidRPr="0063340F">
              <w:rPr>
                <w:rFonts w:ascii="Segoe UI Symbol" w:hAnsi="Segoe UI Symbol"/>
                <w:sz w:val="24"/>
                <w:szCs w:val="24"/>
              </w:rPr>
              <w:t xml:space="preserve">Initiate a pro-active, effective </w:t>
            </w:r>
            <w:r w:rsidR="00A71BD7" w:rsidRPr="0063340F">
              <w:rPr>
                <w:rFonts w:ascii="Segoe UI Symbol" w:hAnsi="Segoe UI Symbol"/>
                <w:sz w:val="24"/>
                <w:szCs w:val="24"/>
              </w:rPr>
              <w:t xml:space="preserve">and timely campaign to register all those entitled to registration including by: creating an </w:t>
            </w:r>
            <w:r w:rsidRPr="0063340F">
              <w:rPr>
                <w:rFonts w:ascii="Segoe UI Symbol" w:hAnsi="Segoe UI Symbol"/>
                <w:sz w:val="24"/>
                <w:szCs w:val="24"/>
              </w:rPr>
              <w:t>information campaign to ensure that First Nations women and their descendants know that they may be newly entitled to status, and assign</w:t>
            </w:r>
            <w:r w:rsidR="00A71BD7" w:rsidRPr="0063340F">
              <w:rPr>
                <w:rFonts w:ascii="Segoe UI Symbol" w:hAnsi="Segoe UI Symbol"/>
                <w:sz w:val="24"/>
                <w:szCs w:val="24"/>
              </w:rPr>
              <w:t>ing</w:t>
            </w:r>
            <w:r w:rsidRPr="0063340F">
              <w:rPr>
                <w:rFonts w:ascii="Segoe UI Symbol" w:hAnsi="Segoe UI Symbol"/>
                <w:sz w:val="24"/>
                <w:szCs w:val="24"/>
              </w:rPr>
              <w:t xml:space="preserve"> sufficient resources to register them promptly</w:t>
            </w:r>
            <w:r w:rsidR="00E26737" w:rsidRPr="0063340F">
              <w:rPr>
                <w:rFonts w:ascii="Segoe UI Symbol" w:hAnsi="Segoe UI Symbol"/>
                <w:sz w:val="24"/>
                <w:szCs w:val="24"/>
              </w:rPr>
              <w:t>;</w:t>
            </w:r>
            <w:r w:rsidRPr="0063340F">
              <w:rPr>
                <w:rFonts w:ascii="Segoe UI Symbol" w:hAnsi="Segoe UI Symbol"/>
                <w:sz w:val="24"/>
                <w:szCs w:val="24"/>
              </w:rPr>
              <w:t xml:space="preserve"> </w:t>
            </w:r>
          </w:p>
          <w:p w14:paraId="584CCCF9" w14:textId="77777777" w:rsidR="00E20768" w:rsidRPr="0063340F" w:rsidRDefault="00E20768" w:rsidP="00642FE0">
            <w:pPr>
              <w:numPr>
                <w:ilvl w:val="0"/>
                <w:numId w:val="7"/>
              </w:numPr>
              <w:spacing w:after="120"/>
              <w:rPr>
                <w:rFonts w:ascii="Segoe UI Symbol" w:hAnsi="Segoe UI Symbol"/>
                <w:sz w:val="24"/>
                <w:szCs w:val="24"/>
              </w:rPr>
            </w:pPr>
            <w:r w:rsidRPr="0063340F">
              <w:rPr>
                <w:rFonts w:ascii="Segoe UI Symbol" w:hAnsi="Segoe UI Symbol"/>
                <w:sz w:val="24"/>
                <w:szCs w:val="24"/>
              </w:rPr>
              <w:t xml:space="preserve">Include a new provision in the </w:t>
            </w:r>
            <w:r w:rsidRPr="0063340F">
              <w:rPr>
                <w:rFonts w:ascii="Segoe UI Symbol" w:hAnsi="Segoe UI Symbol"/>
                <w:i/>
                <w:iCs/>
                <w:sz w:val="24"/>
                <w:szCs w:val="24"/>
              </w:rPr>
              <w:t xml:space="preserve">Indian Act </w:t>
            </w:r>
            <w:r w:rsidRPr="0063340F">
              <w:rPr>
                <w:rFonts w:ascii="Segoe UI Symbol" w:hAnsi="Segoe UI Symbol"/>
                <w:iCs/>
                <w:sz w:val="24"/>
                <w:szCs w:val="24"/>
              </w:rPr>
              <w:t xml:space="preserve">to clarify </w:t>
            </w:r>
            <w:r w:rsidRPr="0063340F">
              <w:rPr>
                <w:rFonts w:ascii="Segoe UI Symbol" w:hAnsi="Segoe UI Symbol"/>
                <w:sz w:val="24"/>
                <w:szCs w:val="24"/>
              </w:rPr>
              <w:t xml:space="preserve">that women and their descendants whose status has been restored, corrected, or improved by changes to the </w:t>
            </w:r>
            <w:r w:rsidRPr="0063340F">
              <w:rPr>
                <w:rFonts w:ascii="Segoe UI Symbol" w:hAnsi="Segoe UI Symbol"/>
                <w:i/>
                <w:sz w:val="24"/>
                <w:szCs w:val="24"/>
              </w:rPr>
              <w:t>Indian Act</w:t>
            </w:r>
            <w:r w:rsidRPr="0063340F">
              <w:rPr>
                <w:rFonts w:ascii="Segoe UI Symbol" w:hAnsi="Segoe UI Symbol"/>
                <w:sz w:val="24"/>
                <w:szCs w:val="24"/>
              </w:rPr>
              <w:t xml:space="preserve"> are entitled to band membership, including in </w:t>
            </w:r>
            <w:hyperlink r:id="rId38" w:history="1">
              <w:r w:rsidRPr="005D4796">
                <w:rPr>
                  <w:rStyle w:val="Hyperlink"/>
                  <w:rFonts w:ascii="Segoe UI Symbol" w:eastAsia="Times New Roman" w:hAnsi="Segoe UI Symbol"/>
                  <w:sz w:val="24"/>
                  <w:szCs w:val="24"/>
                </w:rPr>
                <w:t>s.</w:t>
              </w:r>
              <w:r w:rsidR="00A71BD7" w:rsidRPr="005D4796">
                <w:rPr>
                  <w:rStyle w:val="Hyperlink"/>
                  <w:rFonts w:ascii="Segoe UI Symbol" w:eastAsia="Times New Roman" w:hAnsi="Segoe UI Symbol"/>
                  <w:sz w:val="24"/>
                  <w:szCs w:val="24"/>
                </w:rPr>
                <w:t xml:space="preserve"> </w:t>
              </w:r>
              <w:r w:rsidRPr="005D4796">
                <w:rPr>
                  <w:rStyle w:val="Hyperlink"/>
                  <w:rFonts w:ascii="Segoe UI Symbol" w:eastAsia="Times New Roman" w:hAnsi="Segoe UI Symbol"/>
                  <w:sz w:val="24"/>
                  <w:szCs w:val="24"/>
                </w:rPr>
                <w:t>10 bands</w:t>
              </w:r>
            </w:hyperlink>
            <w:r w:rsidR="00E26737" w:rsidRPr="0063340F">
              <w:rPr>
                <w:rFonts w:ascii="Segoe UI Symbol" w:hAnsi="Segoe UI Symbol"/>
                <w:sz w:val="24"/>
                <w:szCs w:val="24"/>
              </w:rPr>
              <w:t>;</w:t>
            </w:r>
          </w:p>
          <w:p w14:paraId="156055BC" w14:textId="77777777" w:rsidR="00E20768" w:rsidRPr="0063340F" w:rsidRDefault="00E20768" w:rsidP="00642FE0">
            <w:pPr>
              <w:pStyle w:val="Default"/>
              <w:widowControl/>
              <w:numPr>
                <w:ilvl w:val="0"/>
                <w:numId w:val="7"/>
              </w:numPr>
              <w:spacing w:after="120"/>
              <w:rPr>
                <w:rFonts w:ascii="Segoe UI Symbol" w:hAnsi="Segoe UI Symbol" w:cs="Calibri"/>
              </w:rPr>
            </w:pPr>
            <w:r w:rsidRPr="0063340F">
              <w:rPr>
                <w:rFonts w:ascii="Segoe UI Symbol" w:hAnsi="Segoe UI Symbol" w:cs="Calibri"/>
                <w:lang w:val="en-CA"/>
              </w:rPr>
              <w:t xml:space="preserve">Implement the Senate Committee’s recommendations from the “Make It Stop!” report to fully eliminate all sex discrimination from the </w:t>
            </w:r>
            <w:r w:rsidRPr="0063340F">
              <w:rPr>
                <w:rFonts w:ascii="Segoe UI Symbol" w:hAnsi="Segoe UI Symbol" w:cs="Calibri"/>
                <w:i/>
                <w:iCs/>
                <w:lang w:val="en-CA"/>
              </w:rPr>
              <w:t>Indian Act</w:t>
            </w:r>
            <w:r w:rsidRPr="0063340F">
              <w:rPr>
                <w:rFonts w:ascii="Segoe UI Symbol" w:hAnsi="Segoe UI Symbol" w:cs="Calibri"/>
                <w:lang w:val="en-CA"/>
              </w:rPr>
              <w:t xml:space="preserve"> and to improve the registration process</w:t>
            </w:r>
            <w:r w:rsidR="00E26737" w:rsidRPr="0063340F">
              <w:rPr>
                <w:rFonts w:ascii="Segoe UI Symbol" w:hAnsi="Segoe UI Symbol" w:cs="Calibri"/>
                <w:lang w:val="en-CA"/>
              </w:rPr>
              <w:t>;</w:t>
            </w:r>
          </w:p>
          <w:p w14:paraId="2BC5C8A4" w14:textId="77777777" w:rsidR="00E26737" w:rsidRPr="0063340F" w:rsidRDefault="00E26737" w:rsidP="00EC4C2E">
            <w:pPr>
              <w:numPr>
                <w:ilvl w:val="0"/>
                <w:numId w:val="7"/>
              </w:numPr>
              <w:spacing w:after="120"/>
              <w:rPr>
                <w:rFonts w:ascii="Segoe UI Symbol" w:hAnsi="Segoe UI Symbol"/>
                <w:sz w:val="24"/>
                <w:szCs w:val="24"/>
              </w:rPr>
            </w:pPr>
            <w:r w:rsidRPr="0063340F">
              <w:rPr>
                <w:rFonts w:ascii="Segoe UI Symbol" w:hAnsi="Segoe UI Symbol"/>
                <w:sz w:val="24"/>
                <w:szCs w:val="24"/>
              </w:rPr>
              <w:t xml:space="preserve">Remove from the </w:t>
            </w:r>
            <w:r w:rsidRPr="0063340F">
              <w:rPr>
                <w:rFonts w:ascii="Segoe UI Symbol" w:hAnsi="Segoe UI Symbol"/>
                <w:i/>
                <w:iCs/>
                <w:sz w:val="24"/>
                <w:szCs w:val="24"/>
              </w:rPr>
              <w:t>Indian Act</w:t>
            </w:r>
            <w:r w:rsidRPr="0063340F">
              <w:rPr>
                <w:rFonts w:ascii="Segoe UI Symbol" w:hAnsi="Segoe UI Symbol"/>
                <w:sz w:val="24"/>
                <w:szCs w:val="24"/>
              </w:rPr>
              <w:t xml:space="preserve"> the status categories of 6(1)(f) and 6(2), the second generation cut-off and the two-parent rule and establish a one-parent rule for transmission of status for both male and female parents; </w:t>
            </w:r>
          </w:p>
          <w:p w14:paraId="5DAF1005" w14:textId="77777777" w:rsidR="00E20768" w:rsidRPr="0063340F" w:rsidRDefault="00E20768" w:rsidP="00642FE0">
            <w:pPr>
              <w:numPr>
                <w:ilvl w:val="0"/>
                <w:numId w:val="7"/>
              </w:numPr>
              <w:spacing w:after="120"/>
              <w:rPr>
                <w:rFonts w:ascii="Segoe UI Symbol" w:hAnsi="Segoe UI Symbol"/>
                <w:sz w:val="24"/>
                <w:szCs w:val="24"/>
              </w:rPr>
            </w:pPr>
            <w:r w:rsidRPr="0063340F">
              <w:rPr>
                <w:rFonts w:ascii="Segoe UI Symbol" w:hAnsi="Segoe UI Symbol"/>
                <w:sz w:val="24"/>
                <w:szCs w:val="24"/>
              </w:rPr>
              <w:t xml:space="preserve">Remove bars to compensation for all forms of discrimination against First Nations women and their descendants caused by status provisions of the </w:t>
            </w:r>
            <w:r w:rsidRPr="0063340F">
              <w:rPr>
                <w:rFonts w:ascii="Segoe UI Symbol" w:hAnsi="Segoe UI Symbol"/>
                <w:i/>
                <w:sz w:val="24"/>
                <w:szCs w:val="24"/>
              </w:rPr>
              <w:t>Indian Act</w:t>
            </w:r>
            <w:r w:rsidRPr="0063340F">
              <w:rPr>
                <w:rFonts w:ascii="Segoe UI Symbol" w:hAnsi="Segoe UI Symbol"/>
                <w:iCs/>
                <w:sz w:val="24"/>
                <w:szCs w:val="24"/>
              </w:rPr>
              <w:t xml:space="preserve">, and amend Bill C-38 to include a provision to design and establish, with the full participation and collaboration of those affected, a mechanism permitting First Nations women and their descendants to claim and obtain compensation for the harms experienced due to </w:t>
            </w:r>
            <w:r w:rsidRPr="0063340F">
              <w:rPr>
                <w:rFonts w:ascii="Segoe UI Symbol" w:hAnsi="Segoe UI Symbol"/>
                <w:i/>
                <w:iCs/>
                <w:sz w:val="24"/>
                <w:szCs w:val="24"/>
              </w:rPr>
              <w:t>Indian Act</w:t>
            </w:r>
            <w:r w:rsidRPr="0063340F">
              <w:rPr>
                <w:rFonts w:ascii="Segoe UI Symbol" w:hAnsi="Segoe UI Symbol"/>
                <w:iCs/>
                <w:sz w:val="24"/>
                <w:szCs w:val="24"/>
              </w:rPr>
              <w:t xml:space="preserve"> sex discrimination;</w:t>
            </w:r>
          </w:p>
          <w:p w14:paraId="200684DB" w14:textId="77777777" w:rsidR="00E20768" w:rsidRPr="0063340F" w:rsidRDefault="00E20768" w:rsidP="00642FE0">
            <w:pPr>
              <w:numPr>
                <w:ilvl w:val="0"/>
                <w:numId w:val="7"/>
              </w:numPr>
              <w:spacing w:after="120"/>
              <w:rPr>
                <w:rFonts w:ascii="Segoe UI Symbol" w:hAnsi="Segoe UI Symbol"/>
                <w:sz w:val="24"/>
                <w:szCs w:val="24"/>
              </w:rPr>
            </w:pPr>
            <w:r w:rsidRPr="0063340F">
              <w:rPr>
                <w:rFonts w:ascii="Segoe UI Symbol" w:hAnsi="Segoe UI Symbol"/>
                <w:sz w:val="24"/>
                <w:szCs w:val="24"/>
              </w:rPr>
              <w:t xml:space="preserve">Provide full reparations including compensation, apology, and </w:t>
            </w:r>
            <w:r w:rsidR="00E26737" w:rsidRPr="0063340F">
              <w:rPr>
                <w:rFonts w:ascii="Segoe UI Symbol" w:hAnsi="Segoe UI Symbol"/>
                <w:sz w:val="24"/>
                <w:szCs w:val="24"/>
              </w:rPr>
              <w:t xml:space="preserve">public </w:t>
            </w:r>
            <w:r w:rsidRPr="0063340F">
              <w:rPr>
                <w:rFonts w:ascii="Segoe UI Symbol" w:hAnsi="Segoe UI Symbol"/>
                <w:sz w:val="24"/>
                <w:szCs w:val="24"/>
              </w:rPr>
              <w:t xml:space="preserve">education on sex discrimination in the </w:t>
            </w:r>
            <w:r w:rsidRPr="0063340F">
              <w:rPr>
                <w:rFonts w:ascii="Segoe UI Symbol" w:hAnsi="Segoe UI Symbol"/>
                <w:i/>
                <w:iCs/>
                <w:sz w:val="24"/>
                <w:szCs w:val="24"/>
              </w:rPr>
              <w:t>Indian Act</w:t>
            </w:r>
            <w:r w:rsidRPr="0063340F">
              <w:rPr>
                <w:rFonts w:ascii="Segoe UI Symbol" w:hAnsi="Segoe UI Symbol"/>
                <w:sz w:val="24"/>
                <w:szCs w:val="24"/>
              </w:rPr>
              <w:t>;</w:t>
            </w:r>
          </w:p>
          <w:p w14:paraId="352394C2" w14:textId="77777777" w:rsidR="00E20768" w:rsidRPr="0063340F" w:rsidRDefault="00E20768" w:rsidP="00642FE0">
            <w:pPr>
              <w:numPr>
                <w:ilvl w:val="0"/>
                <w:numId w:val="7"/>
              </w:numPr>
              <w:spacing w:after="120"/>
              <w:rPr>
                <w:rFonts w:ascii="Segoe UI Symbol" w:hAnsi="Segoe UI Symbol"/>
                <w:sz w:val="24"/>
                <w:szCs w:val="24"/>
              </w:rPr>
            </w:pPr>
            <w:r w:rsidRPr="0063340F">
              <w:rPr>
                <w:rFonts w:ascii="Segoe UI Symbol" w:hAnsi="Segoe UI Symbol"/>
                <w:sz w:val="24"/>
                <w:szCs w:val="24"/>
              </w:rPr>
              <w:t xml:space="preserve">Respond, with a meaningful plan for action, to the </w:t>
            </w:r>
            <w:r w:rsidRPr="0063340F">
              <w:rPr>
                <w:rFonts w:ascii="Segoe UI Symbol" w:hAnsi="Segoe UI Symbol"/>
                <w:i/>
                <w:iCs/>
                <w:sz w:val="24"/>
                <w:szCs w:val="24"/>
              </w:rPr>
              <w:t>McIvor and Grismer v. Canada</w:t>
            </w:r>
            <w:r w:rsidRPr="0063340F">
              <w:rPr>
                <w:rFonts w:ascii="Segoe UI Symbol" w:hAnsi="Segoe UI Symbol"/>
                <w:sz w:val="24"/>
                <w:szCs w:val="24"/>
              </w:rPr>
              <w:t xml:space="preserve"> and the </w:t>
            </w:r>
            <w:r w:rsidRPr="0063340F">
              <w:rPr>
                <w:rFonts w:ascii="Segoe UI Symbol" w:hAnsi="Segoe UI Symbol"/>
                <w:i/>
                <w:iCs/>
                <w:sz w:val="24"/>
                <w:szCs w:val="24"/>
              </w:rPr>
              <w:t>Matson v. Canada</w:t>
            </w:r>
            <w:r w:rsidRPr="0063340F">
              <w:rPr>
                <w:rFonts w:ascii="Segoe UI Symbol" w:hAnsi="Segoe UI Symbol"/>
                <w:sz w:val="24"/>
                <w:szCs w:val="24"/>
              </w:rPr>
              <w:t xml:space="preserve"> petitions; </w:t>
            </w:r>
            <w:r w:rsidR="00E26737" w:rsidRPr="0063340F">
              <w:rPr>
                <w:rFonts w:ascii="Segoe UI Symbol" w:hAnsi="Segoe UI Symbol"/>
                <w:sz w:val="24"/>
                <w:szCs w:val="24"/>
              </w:rPr>
              <w:t>and</w:t>
            </w:r>
          </w:p>
          <w:p w14:paraId="310EB018" w14:textId="77777777" w:rsidR="00E20768" w:rsidRPr="0063340F" w:rsidRDefault="00E20768" w:rsidP="00642FE0">
            <w:pPr>
              <w:numPr>
                <w:ilvl w:val="0"/>
                <w:numId w:val="7"/>
              </w:numPr>
              <w:spacing w:after="120"/>
              <w:rPr>
                <w:rFonts w:ascii="Segoe UI Symbol" w:hAnsi="Segoe UI Symbol"/>
                <w:b/>
                <w:sz w:val="24"/>
                <w:szCs w:val="24"/>
              </w:rPr>
            </w:pPr>
            <w:r w:rsidRPr="0063340F">
              <w:rPr>
                <w:rFonts w:ascii="Segoe UI Symbol" w:hAnsi="Segoe UI Symbol"/>
                <w:sz w:val="24"/>
                <w:szCs w:val="24"/>
              </w:rPr>
              <w:t>Provide sufficient funding</w:t>
            </w:r>
            <w:r w:rsidR="007268ED" w:rsidRPr="0063340F">
              <w:rPr>
                <w:rFonts w:ascii="Segoe UI Symbol" w:hAnsi="Segoe UI Symbol"/>
                <w:sz w:val="24"/>
                <w:szCs w:val="24"/>
              </w:rPr>
              <w:t>, resources</w:t>
            </w:r>
            <w:r w:rsidRPr="0063340F">
              <w:rPr>
                <w:rFonts w:ascii="Segoe UI Symbol" w:hAnsi="Segoe UI Symbol"/>
                <w:sz w:val="24"/>
                <w:szCs w:val="24"/>
              </w:rPr>
              <w:t xml:space="preserve"> and land to First Nations to support new members, and to correct historic underfunding and under-resourcing of infrastructure and social programs.</w:t>
            </w:r>
          </w:p>
        </w:tc>
      </w:tr>
    </w:tbl>
    <w:p w14:paraId="09248BCE" w14:textId="77777777" w:rsidR="00E20768" w:rsidRPr="00C02FF1" w:rsidRDefault="00E20768" w:rsidP="00C02FF1">
      <w:pPr>
        <w:pStyle w:val="Heading1"/>
      </w:pPr>
      <w:r w:rsidRPr="00C02FF1">
        <w:br w:type="page"/>
      </w:r>
      <w:bookmarkStart w:id="2" w:name="_Toc176521758"/>
      <w:r w:rsidR="00A02739" w:rsidRPr="00C02FF1">
        <w:lastRenderedPageBreak/>
        <w:t>Introduction</w:t>
      </w:r>
      <w:bookmarkEnd w:id="2"/>
    </w:p>
    <w:p w14:paraId="5A140493" w14:textId="77777777" w:rsidR="00E20768" w:rsidRDefault="00E20768" w:rsidP="00A04C89">
      <w:pPr>
        <w:pStyle w:val="Heading2"/>
        <w:rPr>
          <w:b/>
          <w:bCs/>
          <w:color w:val="C45911"/>
        </w:rPr>
      </w:pPr>
      <w:bookmarkStart w:id="3" w:name="_Toc176521759"/>
      <w:r>
        <w:rPr>
          <w:b/>
          <w:bCs/>
          <w:color w:val="C45911"/>
        </w:rPr>
        <w:t>The Indian Act Sex Discrimination Working Group</w:t>
      </w:r>
      <w:bookmarkEnd w:id="3"/>
    </w:p>
    <w:p w14:paraId="4D0051B8" w14:textId="77777777" w:rsidR="00E20768" w:rsidRPr="0063340F" w:rsidRDefault="00E20768" w:rsidP="00CB3A08">
      <w:pPr>
        <w:tabs>
          <w:tab w:val="num" w:pos="720"/>
        </w:tabs>
        <w:spacing w:before="120" w:after="120"/>
        <w:rPr>
          <w:rFonts w:ascii="Segoe UI Symbol" w:hAnsi="Segoe UI Symbol"/>
          <w:iCs/>
          <w:sz w:val="24"/>
          <w:szCs w:val="24"/>
          <w:lang w:val="en-US"/>
        </w:rPr>
      </w:pPr>
      <w:r w:rsidRPr="0063340F">
        <w:rPr>
          <w:rFonts w:ascii="Segoe UI Symbol" w:hAnsi="Segoe UI Symbol"/>
          <w:iCs/>
          <w:sz w:val="24"/>
          <w:szCs w:val="24"/>
          <w:lang w:val="en-US"/>
        </w:rPr>
        <w:t xml:space="preserve">The Indian Act Sex Discrimination Working Group (the Working Group) is convened and supported by the Canadian Feminist Alliance for International Action (FAFIA). The </w:t>
      </w:r>
      <w:hyperlink r:id="rId39" w:anchor="heading=h.x9vfga4cx9mg" w:history="1">
        <w:r w:rsidRPr="009D2A34">
          <w:rPr>
            <w:rStyle w:val="Hyperlink"/>
            <w:rFonts w:ascii="Segoe UI Symbol" w:eastAsia="Times New Roman" w:hAnsi="Segoe UI Symbol"/>
            <w:iCs/>
            <w:sz w:val="24"/>
            <w:szCs w:val="24"/>
            <w:lang w:val="en-US"/>
          </w:rPr>
          <w:t>Working Group is composed of</w:t>
        </w:r>
      </w:hyperlink>
      <w:r w:rsidRPr="0063340F">
        <w:rPr>
          <w:rFonts w:ascii="Segoe UI Symbol" w:hAnsi="Segoe UI Symbol"/>
          <w:iCs/>
          <w:sz w:val="24"/>
          <w:szCs w:val="24"/>
          <w:lang w:val="en-US"/>
        </w:rPr>
        <w:t xml:space="preserve"> the leading plaintiffs in the court and UN petitions that have challenged </w:t>
      </w:r>
      <w:r w:rsidRPr="0063340F">
        <w:rPr>
          <w:rFonts w:ascii="Segoe UI Symbol" w:hAnsi="Segoe UI Symbol"/>
          <w:i/>
          <w:iCs/>
          <w:sz w:val="24"/>
          <w:szCs w:val="24"/>
          <w:lang w:val="en-US"/>
        </w:rPr>
        <w:t>Indian Act</w:t>
      </w:r>
      <w:r w:rsidRPr="0063340F">
        <w:rPr>
          <w:rFonts w:ascii="Segoe UI Symbol" w:hAnsi="Segoe UI Symbol"/>
          <w:iCs/>
          <w:sz w:val="24"/>
          <w:szCs w:val="24"/>
          <w:lang w:val="en-US"/>
        </w:rPr>
        <w:t xml:space="preserve"> sex discrimination, Canada's top legal experts on this sex discrimination, and leaders from two of Canada's largest Indigenous women's organizations - the Ontario Native Women's Association and the Quebec Native Women's Association – as well as the Union of B.C. Indian Chiefs, and FAFIA. The Working Group advocates for the fulfillment of the rights of First Nations women, for an end to the sex discrimination in the </w:t>
      </w:r>
      <w:r w:rsidRPr="0063340F">
        <w:rPr>
          <w:rFonts w:ascii="Segoe UI Symbol" w:hAnsi="Segoe UI Symbol"/>
          <w:i/>
          <w:iCs/>
          <w:sz w:val="24"/>
          <w:szCs w:val="24"/>
          <w:lang w:val="en-US"/>
        </w:rPr>
        <w:t>Indian Act</w:t>
      </w:r>
      <w:r w:rsidRPr="0063340F">
        <w:rPr>
          <w:rFonts w:ascii="Segoe UI Symbol" w:hAnsi="Segoe UI Symbol"/>
          <w:iCs/>
          <w:sz w:val="24"/>
          <w:szCs w:val="24"/>
          <w:lang w:val="en-US"/>
        </w:rPr>
        <w:t xml:space="preserve">, and for repair of all its harms. </w:t>
      </w:r>
    </w:p>
    <w:p w14:paraId="204BE347" w14:textId="77777777" w:rsidR="00E20768" w:rsidRDefault="00E20768" w:rsidP="00A04C89">
      <w:pPr>
        <w:pStyle w:val="Heading2"/>
        <w:rPr>
          <w:b/>
          <w:bCs/>
          <w:color w:val="C45911"/>
        </w:rPr>
      </w:pPr>
      <w:bookmarkStart w:id="4" w:name="_Toc176521760"/>
      <w:r>
        <w:rPr>
          <w:b/>
          <w:bCs/>
          <w:color w:val="C45911"/>
        </w:rPr>
        <w:t>History of sex discrimination in the Indian Act</w:t>
      </w:r>
      <w:bookmarkEnd w:id="4"/>
    </w:p>
    <w:p w14:paraId="1A5ACFB2" w14:textId="77777777" w:rsidR="00E20768" w:rsidRPr="0063340F" w:rsidRDefault="00E20768" w:rsidP="00CB3A08">
      <w:pPr>
        <w:widowControl w:val="0"/>
        <w:autoSpaceDE w:val="0"/>
        <w:autoSpaceDN w:val="0"/>
        <w:adjustRightInd w:val="0"/>
        <w:spacing w:before="120" w:after="120"/>
        <w:rPr>
          <w:rFonts w:ascii="Segoe UI Symbol" w:hAnsi="Segoe UI Symbol"/>
          <w:color w:val="00000A"/>
          <w:sz w:val="24"/>
          <w:szCs w:val="24"/>
          <w:lang w:val="en-US"/>
        </w:rPr>
      </w:pPr>
      <w:r w:rsidRPr="0063340F">
        <w:rPr>
          <w:rFonts w:ascii="Segoe UI Symbol" w:hAnsi="Segoe UI Symbol"/>
          <w:color w:val="00000A"/>
          <w:sz w:val="24"/>
          <w:szCs w:val="24"/>
          <w:lang w:val="en-US"/>
        </w:rPr>
        <w:t xml:space="preserve">Since its inception in 1876, the </w:t>
      </w:r>
      <w:r w:rsidRPr="0063340F">
        <w:rPr>
          <w:rFonts w:ascii="Segoe UI Symbol" w:hAnsi="Segoe UI Symbol"/>
          <w:i/>
          <w:color w:val="00000A"/>
          <w:sz w:val="24"/>
          <w:szCs w:val="24"/>
          <w:lang w:val="en-US"/>
        </w:rPr>
        <w:t>Indian Act</w:t>
      </w:r>
      <w:r w:rsidRPr="0063340F">
        <w:rPr>
          <w:rFonts w:ascii="Segoe UI Symbol" w:hAnsi="Segoe UI Symbol"/>
          <w:color w:val="00000A"/>
          <w:sz w:val="24"/>
          <w:szCs w:val="24"/>
          <w:lang w:val="en-US"/>
        </w:rPr>
        <w:t xml:space="preserve"> has defined who is an ‘Indian,’ entitled to recognition by Canada, and owed </w:t>
      </w:r>
      <w:r w:rsidR="00A02739" w:rsidRPr="0063340F">
        <w:rPr>
          <w:rFonts w:ascii="Segoe UI Symbol" w:hAnsi="Segoe UI Symbol"/>
          <w:color w:val="00000A"/>
          <w:sz w:val="24"/>
          <w:szCs w:val="24"/>
          <w:lang w:val="en-US"/>
        </w:rPr>
        <w:t xml:space="preserve">fiduciary </w:t>
      </w:r>
      <w:r w:rsidRPr="0063340F">
        <w:rPr>
          <w:rFonts w:ascii="Segoe UI Symbol" w:hAnsi="Segoe UI Symbol"/>
          <w:color w:val="00000A"/>
          <w:sz w:val="24"/>
          <w:szCs w:val="24"/>
          <w:lang w:val="en-US"/>
        </w:rPr>
        <w:t xml:space="preserve">duties. The </w:t>
      </w:r>
      <w:r w:rsidRPr="0063340F">
        <w:rPr>
          <w:rFonts w:ascii="Segoe UI Symbol" w:hAnsi="Segoe UI Symbol"/>
          <w:i/>
          <w:color w:val="00000A"/>
          <w:sz w:val="24"/>
          <w:szCs w:val="24"/>
          <w:lang w:val="en-US"/>
        </w:rPr>
        <w:t>Indian Act</w:t>
      </w:r>
      <w:r w:rsidRPr="0063340F">
        <w:rPr>
          <w:rFonts w:ascii="Segoe UI Symbol" w:hAnsi="Segoe UI Symbol"/>
          <w:color w:val="00000A"/>
          <w:sz w:val="24"/>
          <w:szCs w:val="24"/>
          <w:lang w:val="en-US"/>
        </w:rPr>
        <w:t xml:space="preserve"> has accorded privilege to male Indians and their </w:t>
      </w:r>
      <w:r w:rsidR="009D2A34" w:rsidRPr="0063340F">
        <w:rPr>
          <w:rFonts w:ascii="Segoe UI Symbol" w:hAnsi="Segoe UI Symbol"/>
          <w:color w:val="00000A"/>
          <w:sz w:val="24"/>
          <w:szCs w:val="24"/>
          <w:lang w:val="en-US"/>
        </w:rPr>
        <w:t>descendants and</w:t>
      </w:r>
      <w:r w:rsidRPr="0063340F">
        <w:rPr>
          <w:rFonts w:ascii="Segoe UI Symbol" w:hAnsi="Segoe UI Symbol"/>
          <w:color w:val="00000A"/>
          <w:sz w:val="24"/>
          <w:szCs w:val="24"/>
          <w:lang w:val="en-US"/>
        </w:rPr>
        <w:t xml:space="preserve"> treated female Indians and their descendants as non-persons, or second-class Indians. In the beginning, the </w:t>
      </w:r>
      <w:r w:rsidRPr="0063340F">
        <w:rPr>
          <w:rFonts w:ascii="Segoe UI Symbol" w:hAnsi="Segoe UI Symbol"/>
          <w:i/>
          <w:color w:val="00000A"/>
          <w:sz w:val="24"/>
          <w:szCs w:val="24"/>
          <w:lang w:val="en-US"/>
        </w:rPr>
        <w:t>Indian Act</w:t>
      </w:r>
      <w:r w:rsidRPr="0063340F">
        <w:rPr>
          <w:rFonts w:ascii="Segoe UI Symbol" w:hAnsi="Segoe UI Symbol"/>
          <w:color w:val="00000A"/>
          <w:sz w:val="24"/>
          <w:szCs w:val="24"/>
          <w:lang w:val="en-US"/>
        </w:rPr>
        <w:t xml:space="preserve"> defined an Indian as: a male Indian, the wife of a male Indian, or the child of a male Indian. </w:t>
      </w:r>
      <w:r w:rsidR="00A02739" w:rsidRPr="0063340F">
        <w:rPr>
          <w:rFonts w:ascii="Segoe UI Symbol" w:hAnsi="Segoe UI Symbol"/>
          <w:color w:val="00000A"/>
          <w:sz w:val="24"/>
          <w:szCs w:val="24"/>
          <w:lang w:val="en-US"/>
        </w:rPr>
        <w:t xml:space="preserve">These persons had ‘status’ as an ‘Indian’ and were entitled to be registered and recognized as members of Indian Bands. </w:t>
      </w:r>
      <w:r w:rsidRPr="0063340F">
        <w:rPr>
          <w:rFonts w:ascii="Segoe UI Symbol" w:hAnsi="Segoe UI Symbol"/>
          <w:color w:val="00000A"/>
          <w:sz w:val="24"/>
          <w:szCs w:val="24"/>
          <w:lang w:val="en-US"/>
        </w:rPr>
        <w:t xml:space="preserve">Under successive versions of the </w:t>
      </w:r>
      <w:r w:rsidRPr="0063340F">
        <w:rPr>
          <w:rFonts w:ascii="Segoe UI Symbol" w:hAnsi="Segoe UI Symbol"/>
          <w:i/>
          <w:color w:val="00000A"/>
          <w:sz w:val="24"/>
          <w:szCs w:val="24"/>
          <w:lang w:val="en-US"/>
        </w:rPr>
        <w:t>Indian Act</w:t>
      </w:r>
      <w:r w:rsidRPr="0063340F">
        <w:rPr>
          <w:rFonts w:ascii="Segoe UI Symbol" w:hAnsi="Segoe UI Symbol"/>
          <w:color w:val="00000A"/>
          <w:sz w:val="24"/>
          <w:szCs w:val="24"/>
          <w:lang w:val="en-US"/>
        </w:rPr>
        <w:t>, for the most part, Indian women</w:t>
      </w:r>
      <w:r w:rsidR="00A02739" w:rsidRPr="0063340F">
        <w:rPr>
          <w:rFonts w:ascii="Segoe UI Symbol" w:hAnsi="Segoe UI Symbol"/>
          <w:color w:val="00000A"/>
          <w:sz w:val="24"/>
          <w:szCs w:val="24"/>
          <w:lang w:val="en-US"/>
        </w:rPr>
        <w:t xml:space="preserve">’s status relied on their relationship to a father or husband. They </w:t>
      </w:r>
      <w:r w:rsidRPr="0063340F">
        <w:rPr>
          <w:rFonts w:ascii="Segoe UI Symbol" w:hAnsi="Segoe UI Symbol"/>
          <w:color w:val="00000A"/>
          <w:sz w:val="24"/>
          <w:szCs w:val="24"/>
          <w:lang w:val="en-US"/>
        </w:rPr>
        <w:t xml:space="preserve">had no independent status or ability to transmit status to their descendants. </w:t>
      </w:r>
      <w:r w:rsidR="00E8194C" w:rsidRPr="0063340F">
        <w:rPr>
          <w:rFonts w:ascii="Segoe UI Symbol" w:hAnsi="Segoe UI Symbol"/>
          <w:color w:val="00000A"/>
          <w:sz w:val="24"/>
          <w:szCs w:val="24"/>
          <w:lang w:val="en-US"/>
        </w:rPr>
        <w:t>Prior to 1985, there had always been</w:t>
      </w:r>
      <w:r w:rsidR="00E8194C" w:rsidRPr="0063340F" w:rsidDel="00E8194C">
        <w:rPr>
          <w:rFonts w:ascii="Segoe UI Symbol" w:hAnsi="Segoe UI Symbol"/>
          <w:color w:val="00000A"/>
          <w:sz w:val="24"/>
          <w:szCs w:val="24"/>
          <w:lang w:val="en-US"/>
        </w:rPr>
        <w:t xml:space="preserve"> </w:t>
      </w:r>
      <w:r w:rsidRPr="0063340F">
        <w:rPr>
          <w:rFonts w:ascii="Segoe UI Symbol" w:hAnsi="Segoe UI Symbol"/>
          <w:color w:val="00000A"/>
          <w:sz w:val="24"/>
          <w:szCs w:val="24"/>
          <w:lang w:val="en-US"/>
        </w:rPr>
        <w:t>a one-parent rule for transmitting status and the transmitting parent was male.</w:t>
      </w:r>
      <w:r w:rsidR="00AB5405" w:rsidRPr="0063340F">
        <w:rPr>
          <w:rFonts w:ascii="Segoe UI Symbol" w:hAnsi="Segoe UI Symbol"/>
          <w:color w:val="00000A"/>
          <w:sz w:val="24"/>
          <w:szCs w:val="24"/>
          <w:lang w:val="en-US"/>
        </w:rPr>
        <w:t xml:space="preserve"> In contrast,</w:t>
      </w:r>
      <w:r w:rsidRPr="0063340F">
        <w:rPr>
          <w:rFonts w:ascii="Segoe UI Symbol" w:hAnsi="Segoe UI Symbol"/>
          <w:color w:val="00000A"/>
          <w:sz w:val="24"/>
          <w:szCs w:val="24"/>
          <w:lang w:val="en-US"/>
        </w:rPr>
        <w:t xml:space="preserve"> </w:t>
      </w:r>
      <w:hyperlink r:id="rId40" w:history="1">
        <w:r w:rsidRPr="00C61F20">
          <w:rPr>
            <w:rStyle w:val="Hyperlink"/>
            <w:rFonts w:ascii="Segoe UI Symbol" w:eastAsia="Times New Roman" w:hAnsi="Segoe UI Symbol"/>
            <w:sz w:val="24"/>
            <w:szCs w:val="24"/>
            <w:lang w:val="en-US"/>
          </w:rPr>
          <w:t>Indian women lost status when they married a non-Indian, while Indian men endowed Indian status on their non-Indian wives</w:t>
        </w:r>
      </w:hyperlink>
      <w:r w:rsidRPr="0063340F">
        <w:rPr>
          <w:rFonts w:ascii="Segoe UI Symbol" w:hAnsi="Segoe UI Symbol"/>
          <w:color w:val="00000A"/>
          <w:sz w:val="24"/>
          <w:szCs w:val="24"/>
          <w:lang w:val="en-US"/>
        </w:rPr>
        <w:t xml:space="preserve">. In other words, the </w:t>
      </w:r>
      <w:r w:rsidRPr="0063340F">
        <w:rPr>
          <w:rFonts w:ascii="Segoe UI Symbol" w:hAnsi="Segoe UI Symbol"/>
          <w:i/>
          <w:iCs/>
          <w:color w:val="00000A"/>
          <w:sz w:val="24"/>
          <w:szCs w:val="24"/>
          <w:lang w:val="en-US"/>
        </w:rPr>
        <w:t>Indian Act</w:t>
      </w:r>
      <w:r w:rsidRPr="0063340F">
        <w:rPr>
          <w:rFonts w:ascii="Segoe UI Symbol" w:hAnsi="Segoe UI Symbol"/>
          <w:color w:val="00000A"/>
          <w:sz w:val="24"/>
          <w:szCs w:val="24"/>
          <w:lang w:val="en-US"/>
        </w:rPr>
        <w:t xml:space="preserve"> recognized only patrilineal descent and penalized Indigenous women, but not men, for ‘marrying out.’ While amendments to the </w:t>
      </w:r>
      <w:r w:rsidRPr="0063340F">
        <w:rPr>
          <w:rFonts w:ascii="Segoe UI Symbol" w:hAnsi="Segoe UI Symbol"/>
          <w:i/>
          <w:color w:val="00000A"/>
          <w:sz w:val="24"/>
          <w:szCs w:val="24"/>
          <w:lang w:val="en-US"/>
        </w:rPr>
        <w:t>Indian Act</w:t>
      </w:r>
      <w:r w:rsidRPr="0063340F">
        <w:rPr>
          <w:rFonts w:ascii="Segoe UI Symbol" w:hAnsi="Segoe UI Symbol"/>
          <w:color w:val="00000A"/>
          <w:sz w:val="24"/>
          <w:szCs w:val="24"/>
          <w:lang w:val="en-US"/>
        </w:rPr>
        <w:t xml:space="preserve"> made in 1985, 2011 and 2017 corrected some elements of the discrimination, they also added new </w:t>
      </w:r>
      <w:r w:rsidR="006832D7" w:rsidRPr="0063340F">
        <w:rPr>
          <w:rFonts w:ascii="Segoe UI Symbol" w:hAnsi="Segoe UI Symbol"/>
          <w:color w:val="00000A"/>
          <w:sz w:val="24"/>
          <w:szCs w:val="24"/>
          <w:lang w:val="en-US"/>
        </w:rPr>
        <w:t>forms of discrimination</w:t>
      </w:r>
      <w:r w:rsidRPr="0063340F">
        <w:rPr>
          <w:rFonts w:ascii="Segoe UI Symbol" w:hAnsi="Segoe UI Symbol"/>
          <w:color w:val="00000A"/>
          <w:sz w:val="24"/>
          <w:szCs w:val="24"/>
          <w:lang w:val="en-US"/>
        </w:rPr>
        <w:t>, and all have failed to fully eliminate the discrimination.</w:t>
      </w:r>
    </w:p>
    <w:p w14:paraId="28DE9C48" w14:textId="77777777" w:rsidR="00E20768" w:rsidRPr="0063340F" w:rsidRDefault="00E20768" w:rsidP="00CB3A08">
      <w:pPr>
        <w:spacing w:before="120" w:after="120"/>
        <w:rPr>
          <w:rFonts w:ascii="Segoe UI Symbol" w:hAnsi="Segoe UI Symbol"/>
          <w:sz w:val="24"/>
          <w:szCs w:val="24"/>
          <w:lang w:val="en-US"/>
        </w:rPr>
      </w:pPr>
      <w:r w:rsidRPr="0063340F">
        <w:rPr>
          <w:rFonts w:ascii="Segoe UI Symbol" w:hAnsi="Segoe UI Symbol"/>
          <w:sz w:val="24"/>
          <w:szCs w:val="24"/>
          <w:lang w:val="en-US"/>
        </w:rPr>
        <w:t xml:space="preserve">This discrimination has had profoundly harmful effects on First Nations women, their descendants and their communities. This persistent discrimination has been identified by the CEDAW Committee and the Inter-American Commission on Human Rights (IACHR) as a </w:t>
      </w:r>
      <w:hyperlink r:id="rId41" w:history="1">
        <w:r w:rsidRPr="00C61F20">
          <w:rPr>
            <w:rStyle w:val="Hyperlink"/>
            <w:rFonts w:ascii="Segoe UI Symbol" w:eastAsia="Times New Roman" w:hAnsi="Segoe UI Symbol"/>
            <w:sz w:val="24"/>
            <w:szCs w:val="24"/>
            <w:lang w:val="en-US"/>
          </w:rPr>
          <w:t>root cause of the violence against Indigenous women and girls</w:t>
        </w:r>
      </w:hyperlink>
      <w:r w:rsidRPr="0063340F">
        <w:rPr>
          <w:rFonts w:ascii="Segoe UI Symbol" w:hAnsi="Segoe UI Symbol"/>
          <w:sz w:val="24"/>
          <w:szCs w:val="24"/>
          <w:lang w:val="en-US"/>
        </w:rPr>
        <w:t xml:space="preserve">. The sex discrimination has </w:t>
      </w:r>
      <w:r w:rsidR="00A02739" w:rsidRPr="0063340F">
        <w:rPr>
          <w:rFonts w:ascii="Segoe UI Symbol" w:hAnsi="Segoe UI Symbol"/>
          <w:sz w:val="24"/>
          <w:szCs w:val="24"/>
          <w:lang w:val="en-US"/>
        </w:rPr>
        <w:t>been an effective</w:t>
      </w:r>
      <w:r w:rsidRPr="0063340F">
        <w:rPr>
          <w:rFonts w:ascii="Segoe UI Symbol" w:hAnsi="Segoe UI Symbol"/>
          <w:sz w:val="24"/>
          <w:szCs w:val="24"/>
          <w:lang w:val="en-US"/>
        </w:rPr>
        <w:t xml:space="preserve"> tool of assimilation, defining thousands of First Nations women and their descendants as non-Indian, not entitled to recognition, belonging in their communities, political voice, or the benefits of treaties or inherent rights. </w:t>
      </w:r>
    </w:p>
    <w:p w14:paraId="7F1E4DF8" w14:textId="77777777" w:rsidR="00E20768" w:rsidRPr="0063340F" w:rsidRDefault="00E20768" w:rsidP="00CB3A08">
      <w:pPr>
        <w:spacing w:before="120" w:after="120"/>
        <w:rPr>
          <w:rFonts w:ascii="Segoe UI Symbol" w:hAnsi="Segoe UI Symbol"/>
          <w:sz w:val="24"/>
          <w:szCs w:val="24"/>
          <w:lang w:val="en-US"/>
        </w:rPr>
      </w:pPr>
      <w:r w:rsidRPr="0063340F">
        <w:rPr>
          <w:rFonts w:ascii="Segoe UI Symbol" w:hAnsi="Segoe UI Symbol"/>
          <w:sz w:val="24"/>
          <w:szCs w:val="24"/>
          <w:lang w:val="en-US"/>
        </w:rPr>
        <w:lastRenderedPageBreak/>
        <w:t>On August 15, 2019, the Government of Canada brought into force provisions through Bill S-3 that eliminate</w:t>
      </w:r>
      <w:r w:rsidR="00084D61" w:rsidRPr="0063340F">
        <w:rPr>
          <w:rFonts w:ascii="Segoe UI Symbol" w:hAnsi="Segoe UI Symbol"/>
          <w:sz w:val="24"/>
          <w:szCs w:val="24"/>
          <w:lang w:val="en-US"/>
        </w:rPr>
        <w:t xml:space="preserve">d the core of the preferential treatment of men and their descendants that had been in place from 1869 to 1985. It was a big step forward. But </w:t>
      </w:r>
      <w:r w:rsidRPr="0063340F">
        <w:rPr>
          <w:rFonts w:ascii="Segoe UI Symbol" w:hAnsi="Segoe UI Symbol"/>
          <w:bCs/>
          <w:sz w:val="24"/>
          <w:szCs w:val="24"/>
        </w:rPr>
        <w:t xml:space="preserve">not </w:t>
      </w:r>
      <w:r w:rsidRPr="0063340F">
        <w:rPr>
          <w:rFonts w:ascii="Segoe UI Symbol" w:hAnsi="Segoe UI Symbol"/>
          <w:bCs/>
          <w:i/>
          <w:iCs/>
          <w:sz w:val="24"/>
          <w:szCs w:val="24"/>
        </w:rPr>
        <w:t>all</w:t>
      </w:r>
      <w:r w:rsidRPr="0063340F">
        <w:rPr>
          <w:rFonts w:ascii="Segoe UI Symbol" w:hAnsi="Segoe UI Symbol"/>
          <w:bCs/>
          <w:sz w:val="24"/>
          <w:szCs w:val="24"/>
        </w:rPr>
        <w:t xml:space="preserve"> of the sex discrimination in the </w:t>
      </w:r>
      <w:r w:rsidRPr="0063340F">
        <w:rPr>
          <w:rFonts w:ascii="Segoe UI Symbol" w:hAnsi="Segoe UI Symbol"/>
          <w:bCs/>
          <w:i/>
          <w:iCs/>
          <w:sz w:val="24"/>
          <w:szCs w:val="24"/>
        </w:rPr>
        <w:t>Indian Act</w:t>
      </w:r>
      <w:r w:rsidRPr="0063340F">
        <w:rPr>
          <w:rFonts w:ascii="Segoe UI Symbol" w:hAnsi="Segoe UI Symbol"/>
          <w:bCs/>
          <w:sz w:val="24"/>
          <w:szCs w:val="24"/>
        </w:rPr>
        <w:t xml:space="preserve"> </w:t>
      </w:r>
      <w:r w:rsidR="00084D61" w:rsidRPr="0063340F">
        <w:rPr>
          <w:rFonts w:ascii="Segoe UI Symbol" w:hAnsi="Segoe UI Symbol"/>
          <w:bCs/>
          <w:sz w:val="24"/>
          <w:szCs w:val="24"/>
        </w:rPr>
        <w:t>was</w:t>
      </w:r>
      <w:r w:rsidRPr="0063340F">
        <w:rPr>
          <w:rFonts w:ascii="Segoe UI Symbol" w:hAnsi="Segoe UI Symbol"/>
          <w:bCs/>
          <w:sz w:val="24"/>
          <w:szCs w:val="24"/>
        </w:rPr>
        <w:t xml:space="preserve"> eliminated</w:t>
      </w:r>
      <w:r w:rsidR="00084D61" w:rsidRPr="0063340F">
        <w:rPr>
          <w:rFonts w:ascii="Segoe UI Symbol" w:hAnsi="Segoe UI Symbol"/>
          <w:bCs/>
          <w:sz w:val="24"/>
          <w:szCs w:val="24"/>
        </w:rPr>
        <w:t xml:space="preserve">, although the Government of Canada claims that there are now no sex-based inequities in the </w:t>
      </w:r>
      <w:r w:rsidR="00084D61" w:rsidRPr="0063340F">
        <w:rPr>
          <w:rFonts w:ascii="Segoe UI Symbol" w:hAnsi="Segoe UI Symbol"/>
          <w:bCs/>
          <w:i/>
          <w:sz w:val="24"/>
          <w:szCs w:val="24"/>
        </w:rPr>
        <w:t>Indian Act</w:t>
      </w:r>
      <w:r w:rsidRPr="0063340F">
        <w:rPr>
          <w:rFonts w:ascii="Segoe UI Symbol" w:hAnsi="Segoe UI Symbol"/>
          <w:bCs/>
          <w:sz w:val="24"/>
          <w:szCs w:val="24"/>
        </w:rPr>
        <w:t xml:space="preserve">. The Working Group submits that Canada must act urgently to fully eliminate all remaining sex discrimination from the </w:t>
      </w:r>
      <w:r w:rsidRPr="0063340F">
        <w:rPr>
          <w:rFonts w:ascii="Segoe UI Symbol" w:hAnsi="Segoe UI Symbol"/>
          <w:bCs/>
          <w:i/>
          <w:iCs/>
          <w:sz w:val="24"/>
          <w:szCs w:val="24"/>
        </w:rPr>
        <w:t>Indian Act</w:t>
      </w:r>
      <w:r w:rsidR="00084D61" w:rsidRPr="0063340F">
        <w:rPr>
          <w:rFonts w:ascii="Segoe UI Symbol" w:hAnsi="Segoe UI Symbol"/>
          <w:bCs/>
          <w:iCs/>
          <w:sz w:val="24"/>
          <w:szCs w:val="24"/>
        </w:rPr>
        <w:t xml:space="preserve">, </w:t>
      </w:r>
      <w:r w:rsidRPr="0063340F">
        <w:rPr>
          <w:rFonts w:ascii="Segoe UI Symbol" w:hAnsi="Segoe UI Symbol"/>
          <w:bCs/>
          <w:sz w:val="24"/>
          <w:szCs w:val="24"/>
        </w:rPr>
        <w:t>to dismantle th</w:t>
      </w:r>
      <w:r w:rsidR="00084D61" w:rsidRPr="0063340F">
        <w:rPr>
          <w:rFonts w:ascii="Segoe UI Symbol" w:hAnsi="Segoe UI Symbol"/>
          <w:bCs/>
          <w:sz w:val="24"/>
          <w:szCs w:val="24"/>
        </w:rPr>
        <w:t xml:space="preserve">e program of </w:t>
      </w:r>
      <w:r w:rsidRPr="0063340F">
        <w:rPr>
          <w:rFonts w:ascii="Segoe UI Symbol" w:hAnsi="Segoe UI Symbol"/>
          <w:bCs/>
          <w:sz w:val="24"/>
          <w:szCs w:val="24"/>
        </w:rPr>
        <w:t>legislated forced assimilation</w:t>
      </w:r>
      <w:r w:rsidR="00084D61" w:rsidRPr="0063340F">
        <w:rPr>
          <w:rFonts w:ascii="Segoe UI Symbol" w:hAnsi="Segoe UI Symbol"/>
          <w:bCs/>
          <w:sz w:val="24"/>
          <w:szCs w:val="24"/>
        </w:rPr>
        <w:t>, and repair</w:t>
      </w:r>
      <w:r w:rsidRPr="0063340F">
        <w:rPr>
          <w:rFonts w:ascii="Segoe UI Symbol" w:hAnsi="Segoe UI Symbol"/>
          <w:bCs/>
          <w:sz w:val="24"/>
          <w:szCs w:val="24"/>
        </w:rPr>
        <w:t xml:space="preserve"> the harms to Indigenous women, their descendants and their communities that have been caused by decades of sex discrimination. </w:t>
      </w:r>
    </w:p>
    <w:p w14:paraId="48A21ECD" w14:textId="77777777" w:rsidR="00E20768" w:rsidRDefault="00E20768" w:rsidP="00A04C89">
      <w:pPr>
        <w:pStyle w:val="Heading2"/>
        <w:rPr>
          <w:b/>
          <w:bCs/>
          <w:color w:val="C45911"/>
        </w:rPr>
      </w:pPr>
      <w:bookmarkStart w:id="5" w:name="_Toc176521761"/>
      <w:r>
        <w:rPr>
          <w:b/>
          <w:bCs/>
          <w:color w:val="C45911"/>
        </w:rPr>
        <w:t>Canada’s failure to implement recommendations from UN bodies</w:t>
      </w:r>
      <w:bookmarkEnd w:id="5"/>
      <w:r>
        <w:rPr>
          <w:b/>
          <w:bCs/>
          <w:color w:val="C45911"/>
        </w:rPr>
        <w:t xml:space="preserve"> </w:t>
      </w:r>
    </w:p>
    <w:p w14:paraId="0E84741E" w14:textId="77777777" w:rsidR="00E20768" w:rsidRPr="0063340F" w:rsidRDefault="00E20768" w:rsidP="00CB3A08">
      <w:pPr>
        <w:widowControl w:val="0"/>
        <w:autoSpaceDE w:val="0"/>
        <w:autoSpaceDN w:val="0"/>
        <w:adjustRightInd w:val="0"/>
        <w:spacing w:before="120" w:after="120"/>
        <w:rPr>
          <w:rFonts w:ascii="Segoe UI Symbol" w:hAnsi="Segoe UI Symbol"/>
          <w:color w:val="00000A"/>
          <w:sz w:val="24"/>
          <w:szCs w:val="24"/>
        </w:rPr>
      </w:pPr>
      <w:r w:rsidRPr="0063340F">
        <w:rPr>
          <w:rFonts w:ascii="Segoe UI Symbol" w:hAnsi="Segoe UI Symbol"/>
          <w:bCs/>
          <w:color w:val="00000A"/>
          <w:sz w:val="24"/>
          <w:szCs w:val="24"/>
          <w:lang w:val="en-US"/>
        </w:rPr>
        <w:t xml:space="preserve">Since 1981, UN treaty bodies and the UN Human Rights Council (HRC) have </w:t>
      </w:r>
      <w:hyperlink r:id="rId42" w:anchor="heading=h.x9vfga4cx9mg" w:history="1">
        <w:r w:rsidRPr="00CA1199">
          <w:rPr>
            <w:rStyle w:val="Hyperlink"/>
            <w:rFonts w:ascii="Segoe UI Symbol" w:eastAsia="Times New Roman" w:hAnsi="Segoe UI Symbol"/>
            <w:bCs/>
            <w:sz w:val="24"/>
            <w:szCs w:val="24"/>
            <w:lang w:val="en-US"/>
          </w:rPr>
          <w:t>recommended repeatedly</w:t>
        </w:r>
      </w:hyperlink>
      <w:r w:rsidRPr="0063340F">
        <w:rPr>
          <w:rFonts w:ascii="Segoe UI Symbol" w:hAnsi="Segoe UI Symbol"/>
          <w:bCs/>
          <w:color w:val="00000A"/>
          <w:sz w:val="24"/>
          <w:szCs w:val="24"/>
          <w:lang w:val="en-US"/>
        </w:rPr>
        <w:t xml:space="preserve"> that Canada remove all sex discrimination from the </w:t>
      </w:r>
      <w:r w:rsidRPr="0063340F">
        <w:rPr>
          <w:rFonts w:ascii="Segoe UI Symbol" w:hAnsi="Segoe UI Symbol"/>
          <w:bCs/>
          <w:i/>
          <w:iCs/>
          <w:color w:val="00000A"/>
          <w:sz w:val="24"/>
          <w:szCs w:val="24"/>
          <w:lang w:val="en-US"/>
        </w:rPr>
        <w:t>Indian Act</w:t>
      </w:r>
      <w:r w:rsidRPr="0063340F">
        <w:rPr>
          <w:rFonts w:ascii="Segoe UI Symbol" w:hAnsi="Segoe UI Symbol"/>
          <w:bCs/>
          <w:color w:val="00000A"/>
          <w:sz w:val="24"/>
          <w:szCs w:val="24"/>
          <w:lang w:val="en-US"/>
        </w:rPr>
        <w:t xml:space="preserve"> and repair the harms done to Indigenous women and their descendants. </w:t>
      </w:r>
    </w:p>
    <w:p w14:paraId="0A676DFB" w14:textId="77777777" w:rsidR="00E20768" w:rsidRPr="0063340F" w:rsidRDefault="00E20768" w:rsidP="00CB3A08">
      <w:pPr>
        <w:widowControl w:val="0"/>
        <w:autoSpaceDE w:val="0"/>
        <w:autoSpaceDN w:val="0"/>
        <w:adjustRightInd w:val="0"/>
        <w:spacing w:before="120" w:after="120"/>
        <w:rPr>
          <w:rFonts w:ascii="Segoe UI Symbol" w:hAnsi="Segoe UI Symbol"/>
          <w:color w:val="00000A"/>
          <w:sz w:val="24"/>
          <w:szCs w:val="24"/>
          <w:lang w:val="en-US"/>
        </w:rPr>
      </w:pPr>
      <w:r w:rsidRPr="0063340F">
        <w:rPr>
          <w:rFonts w:ascii="Segoe UI Symbol" w:hAnsi="Segoe UI Symbol"/>
          <w:bCs/>
          <w:color w:val="00000A"/>
          <w:sz w:val="24"/>
          <w:szCs w:val="24"/>
          <w:lang w:val="en-US"/>
        </w:rPr>
        <w:t xml:space="preserve">Since 2003, the CEDAW Committee has issued concluding observations after every review of Canada calling for the elimination of this legislated sex discrimination. In 2022, the Committee issued its </w:t>
      </w:r>
      <w:hyperlink r:id="rId43" w:history="1">
        <w:r w:rsidRPr="002E0152">
          <w:rPr>
            <w:rStyle w:val="Hyperlink"/>
            <w:rFonts w:ascii="Segoe UI Symbol" w:eastAsia="Times New Roman" w:hAnsi="Segoe UI Symbol"/>
            <w:bCs/>
            <w:sz w:val="24"/>
            <w:szCs w:val="24"/>
            <w:lang w:val="en-US"/>
          </w:rPr>
          <w:t xml:space="preserve">decision in </w:t>
        </w:r>
        <w:r w:rsidRPr="002E0152">
          <w:rPr>
            <w:rStyle w:val="Hyperlink"/>
            <w:rFonts w:ascii="Segoe UI Symbol" w:eastAsia="Times New Roman" w:hAnsi="Segoe UI Symbol"/>
            <w:bCs/>
            <w:i/>
            <w:sz w:val="24"/>
            <w:szCs w:val="24"/>
            <w:lang w:val="en-US"/>
          </w:rPr>
          <w:t>Matson v. Canada</w:t>
        </w:r>
      </w:hyperlink>
      <w:r w:rsidRPr="0063340F">
        <w:rPr>
          <w:rFonts w:ascii="Segoe UI Symbol" w:hAnsi="Segoe UI Symbol"/>
          <w:bCs/>
          <w:color w:val="00000A"/>
          <w:sz w:val="24"/>
          <w:szCs w:val="24"/>
          <w:lang w:val="en-US"/>
        </w:rPr>
        <w:t xml:space="preserve"> directing Canada to </w:t>
      </w:r>
      <w:r w:rsidRPr="0063340F">
        <w:rPr>
          <w:rFonts w:ascii="Segoe UI Symbol" w:hAnsi="Segoe UI Symbol"/>
          <w:color w:val="00000A"/>
          <w:sz w:val="24"/>
          <w:szCs w:val="24"/>
          <w:lang w:val="en-US"/>
        </w:rPr>
        <w:t xml:space="preserve">eliminate </w:t>
      </w:r>
      <w:r w:rsidR="00BE3710" w:rsidRPr="0063340F">
        <w:rPr>
          <w:rFonts w:ascii="Segoe UI Symbol" w:hAnsi="Segoe UI Symbol"/>
          <w:color w:val="00000A"/>
          <w:sz w:val="24"/>
          <w:szCs w:val="24"/>
          <w:lang w:val="en-US"/>
        </w:rPr>
        <w:t>the 1985 c</w:t>
      </w:r>
      <w:r w:rsidRPr="0063340F">
        <w:rPr>
          <w:rFonts w:ascii="Segoe UI Symbol" w:hAnsi="Segoe UI Symbol"/>
          <w:color w:val="00000A"/>
          <w:sz w:val="24"/>
          <w:szCs w:val="24"/>
          <w:lang w:val="en-US"/>
        </w:rPr>
        <w:t xml:space="preserve">ut-off dates in the registration provisions and take all other measures necessary to provide registration to all matrilineal descendants </w:t>
      </w:r>
      <w:r w:rsidR="00BE3710" w:rsidRPr="0063340F">
        <w:rPr>
          <w:rFonts w:ascii="Segoe UI Symbol" w:hAnsi="Segoe UI Symbol"/>
          <w:color w:val="00000A"/>
          <w:sz w:val="24"/>
          <w:szCs w:val="24"/>
          <w:lang w:val="en-US"/>
        </w:rPr>
        <w:t xml:space="preserve">and patrilineal descendants </w:t>
      </w:r>
      <w:r w:rsidRPr="0063340F">
        <w:rPr>
          <w:rFonts w:ascii="Segoe UI Symbol" w:hAnsi="Segoe UI Symbol"/>
          <w:color w:val="00000A"/>
          <w:sz w:val="24"/>
          <w:szCs w:val="24"/>
          <w:lang w:val="en-US"/>
        </w:rPr>
        <w:t>on an equal basis</w:t>
      </w:r>
      <w:r w:rsidR="00BE3710" w:rsidRPr="0063340F">
        <w:rPr>
          <w:rFonts w:ascii="Segoe UI Symbol" w:hAnsi="Segoe UI Symbol"/>
          <w:color w:val="00000A"/>
          <w:sz w:val="24"/>
          <w:szCs w:val="24"/>
          <w:lang w:val="en-US"/>
        </w:rPr>
        <w:t>.</w:t>
      </w:r>
      <w:r w:rsidRPr="0063340F">
        <w:rPr>
          <w:rFonts w:ascii="Segoe UI Symbol" w:hAnsi="Segoe UI Symbol"/>
          <w:color w:val="00000A"/>
          <w:sz w:val="24"/>
          <w:szCs w:val="24"/>
          <w:lang w:val="en-US"/>
        </w:rPr>
        <w:t xml:space="preserve"> </w:t>
      </w:r>
      <w:hyperlink r:id="rId44" w:history="1">
        <w:r w:rsidRPr="002E0152">
          <w:rPr>
            <w:rStyle w:val="Hyperlink"/>
            <w:rFonts w:ascii="Segoe UI Symbol" w:eastAsia="Times New Roman" w:hAnsi="Segoe UI Symbol"/>
            <w:sz w:val="24"/>
            <w:szCs w:val="24"/>
            <w:lang w:val="en-US"/>
          </w:rPr>
          <w:t xml:space="preserve">Canada’s response to </w:t>
        </w:r>
        <w:r w:rsidR="00BE3710" w:rsidRPr="002E0152">
          <w:rPr>
            <w:rStyle w:val="Hyperlink"/>
            <w:rFonts w:ascii="Segoe UI Symbol" w:eastAsia="Times New Roman" w:hAnsi="Segoe UI Symbol"/>
            <w:sz w:val="24"/>
            <w:szCs w:val="24"/>
            <w:lang w:val="en-US"/>
          </w:rPr>
          <w:t>Jeremy Matson’s p</w:t>
        </w:r>
        <w:r w:rsidRPr="002E0152">
          <w:rPr>
            <w:rStyle w:val="Hyperlink"/>
            <w:rFonts w:ascii="Segoe UI Symbol" w:eastAsia="Times New Roman" w:hAnsi="Segoe UI Symbol"/>
            <w:sz w:val="24"/>
            <w:szCs w:val="24"/>
            <w:lang w:val="en-US"/>
          </w:rPr>
          <w:t>etition</w:t>
        </w:r>
      </w:hyperlink>
      <w:r w:rsidRPr="0063340F">
        <w:rPr>
          <w:rFonts w:ascii="Segoe UI Symbol" w:hAnsi="Segoe UI Symbol"/>
          <w:color w:val="00000A"/>
          <w:sz w:val="24"/>
          <w:szCs w:val="24"/>
          <w:lang w:val="en-US"/>
        </w:rPr>
        <w:t xml:space="preserve">, </w:t>
      </w:r>
      <w:r w:rsidR="00BE3710" w:rsidRPr="0063340F">
        <w:rPr>
          <w:rFonts w:ascii="Segoe UI Symbol" w:hAnsi="Segoe UI Symbol"/>
          <w:color w:val="00000A"/>
          <w:sz w:val="24"/>
          <w:szCs w:val="24"/>
          <w:lang w:val="en-US"/>
        </w:rPr>
        <w:t>an assertion that no</w:t>
      </w:r>
      <w:r w:rsidRPr="0063340F">
        <w:rPr>
          <w:rFonts w:ascii="Segoe UI Symbol" w:hAnsi="Segoe UI Symbol"/>
          <w:color w:val="00000A"/>
          <w:sz w:val="24"/>
          <w:szCs w:val="24"/>
          <w:lang w:val="en-US"/>
        </w:rPr>
        <w:t xml:space="preserve"> sex-based inequities </w:t>
      </w:r>
      <w:r w:rsidR="00BE3710" w:rsidRPr="0063340F">
        <w:rPr>
          <w:rFonts w:ascii="Segoe UI Symbol" w:hAnsi="Segoe UI Symbol"/>
          <w:color w:val="00000A"/>
          <w:sz w:val="24"/>
          <w:szCs w:val="24"/>
          <w:lang w:val="en-US"/>
        </w:rPr>
        <w:t xml:space="preserve">exist </w:t>
      </w:r>
      <w:r w:rsidRPr="0063340F">
        <w:rPr>
          <w:rFonts w:ascii="Segoe UI Symbol" w:hAnsi="Segoe UI Symbol"/>
          <w:color w:val="00000A"/>
          <w:sz w:val="24"/>
          <w:szCs w:val="24"/>
          <w:lang w:val="en-US"/>
        </w:rPr>
        <w:t xml:space="preserve">in the </w:t>
      </w:r>
      <w:r w:rsidRPr="0063340F">
        <w:rPr>
          <w:rFonts w:ascii="Segoe UI Symbol" w:hAnsi="Segoe UI Symbol"/>
          <w:i/>
          <w:iCs/>
          <w:color w:val="00000A"/>
          <w:sz w:val="24"/>
          <w:szCs w:val="24"/>
          <w:lang w:val="en-US"/>
        </w:rPr>
        <w:t>Indian Act</w:t>
      </w:r>
      <w:r w:rsidRPr="0063340F">
        <w:rPr>
          <w:rFonts w:ascii="Segoe UI Symbol" w:hAnsi="Segoe UI Symbol"/>
          <w:color w:val="00000A"/>
          <w:sz w:val="24"/>
          <w:szCs w:val="24"/>
          <w:lang w:val="en-US"/>
        </w:rPr>
        <w:t>,</w:t>
      </w:r>
      <w:r w:rsidRPr="0063340F">
        <w:rPr>
          <w:rFonts w:ascii="Segoe UI Symbol" w:hAnsi="Segoe UI Symbol"/>
          <w:i/>
          <w:iCs/>
          <w:color w:val="00000A"/>
          <w:sz w:val="24"/>
          <w:szCs w:val="24"/>
          <w:lang w:val="en-US"/>
        </w:rPr>
        <w:t xml:space="preserve"> </w:t>
      </w:r>
      <w:r w:rsidRPr="0063340F">
        <w:rPr>
          <w:rFonts w:ascii="Segoe UI Symbol" w:hAnsi="Segoe UI Symbol"/>
          <w:color w:val="00000A"/>
          <w:sz w:val="24"/>
          <w:szCs w:val="24"/>
          <w:lang w:val="en-US"/>
        </w:rPr>
        <w:t xml:space="preserve">is an embarrassment to </w:t>
      </w:r>
      <w:r w:rsidR="00BE3710" w:rsidRPr="0063340F">
        <w:rPr>
          <w:rFonts w:ascii="Segoe UI Symbol" w:hAnsi="Segoe UI Symbol"/>
          <w:color w:val="00000A"/>
          <w:sz w:val="24"/>
          <w:szCs w:val="24"/>
          <w:lang w:val="en-US"/>
        </w:rPr>
        <w:t>Canada’s</w:t>
      </w:r>
      <w:r w:rsidRPr="0063340F">
        <w:rPr>
          <w:rFonts w:ascii="Segoe UI Symbol" w:hAnsi="Segoe UI Symbol"/>
          <w:color w:val="00000A"/>
          <w:sz w:val="24"/>
          <w:szCs w:val="24"/>
          <w:lang w:val="en-US"/>
        </w:rPr>
        <w:t xml:space="preserve"> human rights record. </w:t>
      </w:r>
    </w:p>
    <w:p w14:paraId="3CF2E9CF" w14:textId="77777777" w:rsidR="00E20768" w:rsidRPr="0063340F" w:rsidRDefault="00E20768" w:rsidP="00011E6C">
      <w:pPr>
        <w:spacing w:before="120"/>
        <w:rPr>
          <w:rFonts w:ascii="Segoe UI Symbol" w:hAnsi="Segoe UI Symbol"/>
          <w:sz w:val="24"/>
          <w:szCs w:val="24"/>
          <w:lang w:val="en-US"/>
        </w:rPr>
      </w:pPr>
      <w:r w:rsidRPr="0063340F">
        <w:rPr>
          <w:rFonts w:ascii="Segoe UI Symbol" w:hAnsi="Segoe UI Symbol"/>
          <w:sz w:val="24"/>
          <w:szCs w:val="24"/>
          <w:lang w:val="en-US"/>
        </w:rPr>
        <w:t>On January 11, 2019, the H</w:t>
      </w:r>
      <w:r w:rsidR="004C4F89" w:rsidRPr="0063340F">
        <w:rPr>
          <w:rFonts w:ascii="Segoe UI Symbol" w:hAnsi="Segoe UI Symbol"/>
          <w:sz w:val="24"/>
          <w:szCs w:val="24"/>
          <w:lang w:val="en-US"/>
        </w:rPr>
        <w:t>uman Rights Committee,</w:t>
      </w:r>
      <w:r w:rsidRPr="0063340F">
        <w:rPr>
          <w:rFonts w:ascii="Segoe UI Symbol" w:hAnsi="Segoe UI Symbol"/>
          <w:sz w:val="24"/>
          <w:szCs w:val="24"/>
          <w:lang w:val="en-US"/>
        </w:rPr>
        <w:t xml:space="preserve"> ruling on the petition of Sharon McIvor</w:t>
      </w:r>
      <w:r w:rsidR="004C4F89" w:rsidRPr="0063340F">
        <w:rPr>
          <w:rFonts w:ascii="Segoe UI Symbol" w:hAnsi="Segoe UI Symbol"/>
          <w:sz w:val="24"/>
          <w:szCs w:val="24"/>
          <w:lang w:val="en-US"/>
        </w:rPr>
        <w:t xml:space="preserve"> and her son, Jacob Grismer,</w:t>
      </w:r>
      <w:r w:rsidRPr="0063340F">
        <w:rPr>
          <w:rFonts w:ascii="Segoe UI Symbol" w:hAnsi="Segoe UI Symbol"/>
          <w:sz w:val="24"/>
          <w:szCs w:val="24"/>
          <w:lang w:val="en-US"/>
        </w:rPr>
        <w:t xml:space="preserve"> </w:t>
      </w:r>
      <w:hyperlink r:id="rId45" w:history="1">
        <w:r w:rsidRPr="00645ED1">
          <w:rPr>
            <w:rStyle w:val="Hyperlink"/>
            <w:rFonts w:ascii="Segoe UI Symbol" w:eastAsia="Times New Roman" w:hAnsi="Segoe UI Symbol"/>
            <w:sz w:val="24"/>
            <w:szCs w:val="24"/>
            <w:lang w:val="en-US"/>
          </w:rPr>
          <w:t xml:space="preserve">found that the </w:t>
        </w:r>
        <w:r w:rsidRPr="00645ED1">
          <w:rPr>
            <w:rStyle w:val="Hyperlink"/>
            <w:rFonts w:ascii="Segoe UI Symbol" w:eastAsia="Times New Roman" w:hAnsi="Segoe UI Symbol"/>
            <w:i/>
            <w:iCs/>
            <w:sz w:val="24"/>
            <w:szCs w:val="24"/>
            <w:lang w:val="en-US"/>
          </w:rPr>
          <w:t>Indian Act</w:t>
        </w:r>
        <w:r w:rsidRPr="00645ED1">
          <w:rPr>
            <w:rStyle w:val="Hyperlink"/>
            <w:rFonts w:ascii="Segoe UI Symbol" w:eastAsia="Times New Roman" w:hAnsi="Segoe UI Symbol"/>
            <w:sz w:val="24"/>
            <w:szCs w:val="24"/>
            <w:lang w:val="en-US"/>
          </w:rPr>
          <w:t xml:space="preserve"> violates the rights of First Nations women to equal protection of the law and to equal enjoyment of their culture</w:t>
        </w:r>
      </w:hyperlink>
      <w:r w:rsidRPr="0063340F">
        <w:rPr>
          <w:rFonts w:ascii="Segoe UI Symbol" w:hAnsi="Segoe UI Symbol"/>
          <w:sz w:val="24"/>
          <w:szCs w:val="24"/>
          <w:lang w:val="en-US"/>
        </w:rPr>
        <w:t>.</w:t>
      </w:r>
      <w:r w:rsidR="004C4F89" w:rsidRPr="0063340F">
        <w:rPr>
          <w:rFonts w:ascii="Segoe UI Symbol" w:hAnsi="Segoe UI Symbol"/>
          <w:sz w:val="24"/>
          <w:szCs w:val="24"/>
          <w:lang w:val="en-US"/>
        </w:rPr>
        <w:t xml:space="preserve"> The </w:t>
      </w:r>
      <w:hyperlink r:id="rId46" w:history="1">
        <w:r w:rsidR="004C4F89" w:rsidRPr="004B6052">
          <w:rPr>
            <w:rStyle w:val="Hyperlink"/>
            <w:rFonts w:ascii="Segoe UI Symbol" w:eastAsia="Times New Roman" w:hAnsi="Segoe UI Symbol"/>
            <w:sz w:val="24"/>
            <w:szCs w:val="24"/>
            <w:lang w:val="en-US"/>
          </w:rPr>
          <w:t>Committee stated that Canada</w:t>
        </w:r>
      </w:hyperlink>
      <w:r w:rsidR="004C4F89" w:rsidRPr="0063340F">
        <w:rPr>
          <w:rFonts w:ascii="Segoe UI Symbol" w:hAnsi="Segoe UI Symbol"/>
          <w:sz w:val="24"/>
          <w:szCs w:val="24"/>
          <w:lang w:val="en-US"/>
        </w:rPr>
        <w:t xml:space="preserve"> is obliged to provide Ms. Mc</w:t>
      </w:r>
      <w:r w:rsidR="00011E6C" w:rsidRPr="0063340F">
        <w:rPr>
          <w:rFonts w:ascii="Segoe UI Symbol" w:hAnsi="Segoe UI Symbol"/>
          <w:sz w:val="24"/>
          <w:szCs w:val="24"/>
          <w:lang w:val="en-US"/>
        </w:rPr>
        <w:t>I</w:t>
      </w:r>
      <w:r w:rsidR="004C4F89" w:rsidRPr="0063340F">
        <w:rPr>
          <w:rFonts w:ascii="Segoe UI Symbol" w:hAnsi="Segoe UI Symbol"/>
          <w:sz w:val="24"/>
          <w:szCs w:val="24"/>
          <w:lang w:val="en-US"/>
        </w:rPr>
        <w:t xml:space="preserve">vor, and all those similarly situated, with full reparations, which include (a) ensuring registration to all those denied registration under 6(1)(a) (full status) of the 1985 </w:t>
      </w:r>
      <w:r w:rsidR="004C4F89" w:rsidRPr="0063340F">
        <w:rPr>
          <w:rFonts w:ascii="Segoe UI Symbol" w:hAnsi="Segoe UI Symbol"/>
          <w:i/>
          <w:sz w:val="24"/>
          <w:szCs w:val="24"/>
          <w:lang w:val="en-US"/>
        </w:rPr>
        <w:t>Indian Act</w:t>
      </w:r>
      <w:r w:rsidR="004C4F89" w:rsidRPr="0063340F">
        <w:rPr>
          <w:rFonts w:ascii="Segoe UI Symbol" w:hAnsi="Segoe UI Symbol"/>
          <w:sz w:val="24"/>
          <w:szCs w:val="24"/>
          <w:lang w:val="en-US"/>
        </w:rPr>
        <w:t xml:space="preserve"> solely as a result of preferential treatment accorded to Indian men over Indian women born prior to 17 April 1985 and to patrilineal descendants over matrilineal descendants, born prior to 17 April 1985; (b) taking steps to address residual discrimination within First Nations communities arising</w:t>
      </w:r>
      <w:r w:rsidR="00011E6C" w:rsidRPr="0063340F">
        <w:rPr>
          <w:rFonts w:ascii="Segoe UI Symbol" w:hAnsi="Segoe UI Symbol"/>
          <w:sz w:val="24"/>
          <w:szCs w:val="24"/>
          <w:lang w:val="en-US"/>
        </w:rPr>
        <w:t xml:space="preserve"> </w:t>
      </w:r>
      <w:r w:rsidR="004C4F89" w:rsidRPr="0063340F">
        <w:rPr>
          <w:rFonts w:ascii="Segoe UI Symbol" w:hAnsi="Segoe UI Symbol"/>
          <w:sz w:val="24"/>
          <w:szCs w:val="24"/>
          <w:lang w:val="en-US"/>
        </w:rPr>
        <w:t xml:space="preserve">from the </w:t>
      </w:r>
      <w:r w:rsidR="00011E6C" w:rsidRPr="0063340F">
        <w:rPr>
          <w:rFonts w:ascii="Segoe UI Symbol" w:hAnsi="Segoe UI Symbol"/>
          <w:sz w:val="24"/>
          <w:szCs w:val="24"/>
          <w:lang w:val="en-US"/>
        </w:rPr>
        <w:t xml:space="preserve">sex </w:t>
      </w:r>
      <w:r w:rsidR="004C4F89" w:rsidRPr="0063340F">
        <w:rPr>
          <w:rFonts w:ascii="Segoe UI Symbol" w:hAnsi="Segoe UI Symbol"/>
          <w:sz w:val="24"/>
          <w:szCs w:val="24"/>
          <w:lang w:val="en-US"/>
        </w:rPr>
        <w:t xml:space="preserve">discrimination in the </w:t>
      </w:r>
      <w:r w:rsidR="004C4F89" w:rsidRPr="0063340F">
        <w:rPr>
          <w:rFonts w:ascii="Segoe UI Symbol" w:hAnsi="Segoe UI Symbol"/>
          <w:i/>
          <w:sz w:val="24"/>
          <w:szCs w:val="24"/>
          <w:lang w:val="en-US"/>
        </w:rPr>
        <w:t>Indian Act</w:t>
      </w:r>
      <w:r w:rsidR="004C4F89" w:rsidRPr="0063340F">
        <w:rPr>
          <w:rFonts w:ascii="Segoe UI Symbol" w:hAnsi="Segoe UI Symbol"/>
          <w:sz w:val="24"/>
          <w:szCs w:val="24"/>
          <w:lang w:val="en-US"/>
        </w:rPr>
        <w:t>, and c) taking steps to avoid similar violations in the future.</w:t>
      </w:r>
    </w:p>
    <w:p w14:paraId="4E0089CF" w14:textId="77777777" w:rsidR="00C472A5" w:rsidRPr="0063340F" w:rsidRDefault="00C472A5" w:rsidP="00C472A5">
      <w:pPr>
        <w:spacing w:before="100" w:after="100"/>
        <w:rPr>
          <w:rFonts w:ascii="Segoe UI Symbol" w:hAnsi="Segoe UI Symbol"/>
          <w:sz w:val="24"/>
          <w:szCs w:val="24"/>
        </w:rPr>
      </w:pPr>
      <w:r w:rsidRPr="0063340F">
        <w:rPr>
          <w:rFonts w:ascii="Segoe UI Symbol" w:hAnsi="Segoe UI Symbol"/>
          <w:sz w:val="24"/>
          <w:szCs w:val="24"/>
        </w:rPr>
        <w:t xml:space="preserve">In its August 2022 Report on </w:t>
      </w:r>
      <w:hyperlink r:id="rId47" w:history="1">
        <w:r w:rsidRPr="00287802">
          <w:rPr>
            <w:rStyle w:val="Hyperlink"/>
            <w:rFonts w:ascii="Segoe UI Symbol" w:eastAsia="Times New Roman" w:hAnsi="Segoe UI Symbol"/>
            <w:i/>
            <w:iCs/>
            <w:sz w:val="24"/>
            <w:szCs w:val="24"/>
          </w:rPr>
          <w:t>Follow up progress on individual communications</w:t>
        </w:r>
      </w:hyperlink>
      <w:r w:rsidRPr="0063340F">
        <w:rPr>
          <w:rFonts w:ascii="Segoe UI Symbol" w:hAnsi="Segoe UI Symbol"/>
          <w:i/>
          <w:iCs/>
          <w:sz w:val="24"/>
          <w:szCs w:val="24"/>
        </w:rPr>
        <w:t xml:space="preserve"> </w:t>
      </w:r>
      <w:r w:rsidRPr="0063340F">
        <w:rPr>
          <w:rFonts w:ascii="Segoe UI Symbol" w:hAnsi="Segoe UI Symbol"/>
          <w:iCs/>
          <w:sz w:val="24"/>
          <w:szCs w:val="24"/>
        </w:rPr>
        <w:t xml:space="preserve">the Human Rights Committee </w:t>
      </w:r>
      <w:r w:rsidRPr="0063340F">
        <w:rPr>
          <w:rFonts w:ascii="Segoe UI Symbol" w:hAnsi="Segoe UI Symbol"/>
          <w:sz w:val="24"/>
          <w:szCs w:val="24"/>
        </w:rPr>
        <w:t xml:space="preserve">assessed Canada’s response to its decision as only partially satisfactory. Canada has failed to show that it has satisfied three standards: a) inclusive interpretation of section 6 (1)(a) of the </w:t>
      </w:r>
      <w:r w:rsidRPr="0063340F">
        <w:rPr>
          <w:rFonts w:ascii="Segoe UI Symbol" w:hAnsi="Segoe UI Symbol"/>
          <w:i/>
          <w:iCs/>
          <w:sz w:val="24"/>
          <w:szCs w:val="24"/>
        </w:rPr>
        <w:t xml:space="preserve">Indian Act </w:t>
      </w:r>
      <w:r w:rsidRPr="0063340F">
        <w:rPr>
          <w:rFonts w:ascii="Segoe UI Symbol" w:hAnsi="Segoe UI Symbol"/>
          <w:sz w:val="24"/>
          <w:szCs w:val="24"/>
        </w:rPr>
        <w:t xml:space="preserve">of 1985; b) taking steps to address residual discrimination within First Nations; and c) non-repetition. The HRC asked Canada to report back by February 2023 on additional measures it has taken to satisfy </w:t>
      </w:r>
      <w:r w:rsidRPr="0063340F">
        <w:rPr>
          <w:rFonts w:ascii="Segoe UI Symbol" w:hAnsi="Segoe UI Symbol"/>
          <w:sz w:val="24"/>
          <w:szCs w:val="24"/>
        </w:rPr>
        <w:lastRenderedPageBreak/>
        <w:t>these standards and provide a full and effective remedy for the discrimination. The Working Group does not know of any report that has been submitted.</w:t>
      </w:r>
    </w:p>
    <w:p w14:paraId="05B39B5A" w14:textId="77777777" w:rsidR="00E20768" w:rsidRPr="0063340F" w:rsidRDefault="00C472A5" w:rsidP="00C01BEF">
      <w:pPr>
        <w:widowControl w:val="0"/>
        <w:autoSpaceDE w:val="0"/>
        <w:autoSpaceDN w:val="0"/>
        <w:adjustRightInd w:val="0"/>
        <w:spacing w:before="120" w:after="120"/>
        <w:rPr>
          <w:rFonts w:ascii="Segoe UI Symbol" w:hAnsi="Segoe UI Symbol"/>
          <w:bCs/>
          <w:sz w:val="24"/>
          <w:szCs w:val="24"/>
        </w:rPr>
      </w:pPr>
      <w:r w:rsidRPr="0063340F">
        <w:rPr>
          <w:rFonts w:ascii="Segoe UI Symbol" w:hAnsi="Segoe UI Symbol"/>
          <w:bCs/>
          <w:sz w:val="24"/>
          <w:szCs w:val="24"/>
        </w:rPr>
        <w:t xml:space="preserve">In short, </w:t>
      </w:r>
      <w:r w:rsidR="00E20768" w:rsidRPr="0063340F">
        <w:rPr>
          <w:rFonts w:ascii="Segoe UI Symbol" w:hAnsi="Segoe UI Symbol"/>
          <w:bCs/>
          <w:sz w:val="24"/>
          <w:szCs w:val="24"/>
        </w:rPr>
        <w:t xml:space="preserve">Canada has consistently failed to fully implement </w:t>
      </w:r>
      <w:r w:rsidRPr="0063340F">
        <w:rPr>
          <w:rFonts w:ascii="Segoe UI Symbol" w:hAnsi="Segoe UI Symbol"/>
          <w:bCs/>
          <w:sz w:val="24"/>
          <w:szCs w:val="24"/>
        </w:rPr>
        <w:t>treaty body</w:t>
      </w:r>
      <w:r w:rsidR="00E20768" w:rsidRPr="0063340F">
        <w:rPr>
          <w:rFonts w:ascii="Segoe UI Symbol" w:hAnsi="Segoe UI Symbol"/>
          <w:bCs/>
          <w:sz w:val="24"/>
          <w:szCs w:val="24"/>
        </w:rPr>
        <w:t xml:space="preserve"> recommendations, and every time Canada states that it is removing the sex discrimination from the </w:t>
      </w:r>
      <w:r w:rsidR="00E20768" w:rsidRPr="0063340F">
        <w:rPr>
          <w:rFonts w:ascii="Segoe UI Symbol" w:hAnsi="Segoe UI Symbol"/>
          <w:bCs/>
          <w:i/>
          <w:iCs/>
          <w:sz w:val="24"/>
          <w:szCs w:val="24"/>
        </w:rPr>
        <w:t>Indian Act</w:t>
      </w:r>
      <w:r w:rsidR="00E20768" w:rsidRPr="0063340F">
        <w:rPr>
          <w:rFonts w:ascii="Segoe UI Symbol" w:hAnsi="Segoe UI Symbol"/>
          <w:bCs/>
          <w:sz w:val="24"/>
          <w:szCs w:val="24"/>
        </w:rPr>
        <w:t xml:space="preserve">, it does so in a piecemeal and incomplete fashion, thus perpetuating discrimination. </w:t>
      </w:r>
      <w:r w:rsidR="00E20768" w:rsidRPr="0063340F">
        <w:rPr>
          <w:rFonts w:ascii="Segoe UI Symbol" w:hAnsi="Segoe UI Symbol"/>
          <w:color w:val="00000A"/>
          <w:sz w:val="24"/>
          <w:szCs w:val="24"/>
        </w:rPr>
        <w:t>Furthermore, there is no mechanism to monitor Canada’s follow-up to concluding observations, UPR recommendations, decisions on petitions, or reports from mandate holders.</w:t>
      </w:r>
      <w:r w:rsidRPr="0063340F">
        <w:rPr>
          <w:rStyle w:val="FootnoteReference"/>
          <w:rFonts w:ascii="Segoe UI Symbol" w:hAnsi="Segoe UI Symbol"/>
          <w:color w:val="00000A"/>
          <w:sz w:val="24"/>
          <w:szCs w:val="24"/>
        </w:rPr>
        <w:footnoteReference w:id="2"/>
      </w:r>
    </w:p>
    <w:p w14:paraId="565B744E" w14:textId="77777777" w:rsidR="00C472A5" w:rsidRPr="0063340F" w:rsidRDefault="00E20768" w:rsidP="00E649C9">
      <w:pPr>
        <w:spacing w:before="120" w:after="120"/>
        <w:rPr>
          <w:rFonts w:ascii="Segoe UI Symbol" w:hAnsi="Segoe UI Symbol"/>
          <w:sz w:val="24"/>
          <w:szCs w:val="24"/>
        </w:rPr>
      </w:pPr>
      <w:r w:rsidRPr="0063340F">
        <w:rPr>
          <w:rFonts w:ascii="Segoe UI Symbol" w:hAnsi="Segoe UI Symbol"/>
          <w:sz w:val="24"/>
          <w:szCs w:val="24"/>
        </w:rPr>
        <w:t xml:space="preserve">Now, in 2024, women and their descendants </w:t>
      </w:r>
      <w:r w:rsidR="00C472A5" w:rsidRPr="0063340F">
        <w:rPr>
          <w:rFonts w:ascii="Segoe UI Symbol" w:hAnsi="Segoe UI Symbol"/>
          <w:sz w:val="24"/>
          <w:szCs w:val="24"/>
        </w:rPr>
        <w:t>still</w:t>
      </w:r>
      <w:r w:rsidRPr="0063340F">
        <w:rPr>
          <w:rFonts w:ascii="Segoe UI Symbol" w:hAnsi="Segoe UI Symbol"/>
          <w:sz w:val="24"/>
          <w:szCs w:val="24"/>
        </w:rPr>
        <w:t xml:space="preserve"> fac</w:t>
      </w:r>
      <w:r w:rsidR="00C472A5" w:rsidRPr="0063340F">
        <w:rPr>
          <w:rFonts w:ascii="Segoe UI Symbol" w:hAnsi="Segoe UI Symbol"/>
          <w:sz w:val="24"/>
          <w:szCs w:val="24"/>
        </w:rPr>
        <w:t>e</w:t>
      </w:r>
      <w:r w:rsidRPr="0063340F">
        <w:rPr>
          <w:rFonts w:ascii="Segoe UI Symbol" w:hAnsi="Segoe UI Symbol"/>
          <w:sz w:val="24"/>
          <w:szCs w:val="24"/>
        </w:rPr>
        <w:t xml:space="preserve"> discrimination under the </w:t>
      </w:r>
      <w:r w:rsidRPr="0063340F">
        <w:rPr>
          <w:rFonts w:ascii="Segoe UI Symbol" w:hAnsi="Segoe UI Symbol"/>
          <w:i/>
          <w:iCs/>
          <w:sz w:val="24"/>
          <w:szCs w:val="24"/>
        </w:rPr>
        <w:t>Indian Act</w:t>
      </w:r>
      <w:r w:rsidRPr="0063340F">
        <w:rPr>
          <w:rFonts w:ascii="Segoe UI Symbol" w:hAnsi="Segoe UI Symbol"/>
          <w:sz w:val="24"/>
          <w:szCs w:val="24"/>
        </w:rPr>
        <w:t xml:space="preserve">. </w:t>
      </w:r>
      <w:r w:rsidR="00C472A5" w:rsidRPr="0063340F">
        <w:rPr>
          <w:rFonts w:ascii="Segoe UI Symbol" w:hAnsi="Segoe UI Symbol"/>
          <w:sz w:val="24"/>
          <w:szCs w:val="24"/>
        </w:rPr>
        <w:t xml:space="preserve">The Working </w:t>
      </w:r>
      <w:r w:rsidR="001F5502" w:rsidRPr="0063340F">
        <w:rPr>
          <w:rFonts w:ascii="Segoe UI Symbol" w:hAnsi="Segoe UI Symbol"/>
          <w:sz w:val="24"/>
          <w:szCs w:val="24"/>
        </w:rPr>
        <w:t xml:space="preserve">Group </w:t>
      </w:r>
      <w:r w:rsidR="00C472A5" w:rsidRPr="0063340F">
        <w:rPr>
          <w:rFonts w:ascii="Segoe UI Symbol" w:hAnsi="Segoe UI Symbol"/>
          <w:sz w:val="24"/>
          <w:szCs w:val="24"/>
        </w:rPr>
        <w:t>submits that the outstanding issues are these:</w:t>
      </w:r>
    </w:p>
    <w:p w14:paraId="0D89BF69" w14:textId="77777777" w:rsidR="00C472A5" w:rsidRPr="0063340F" w:rsidRDefault="00C472A5" w:rsidP="00C472A5">
      <w:pPr>
        <w:ind w:firstLine="720"/>
        <w:rPr>
          <w:sz w:val="24"/>
          <w:szCs w:val="24"/>
        </w:rPr>
      </w:pPr>
    </w:p>
    <w:p w14:paraId="7880E845" w14:textId="77777777" w:rsidR="00C472A5" w:rsidRPr="0063340F" w:rsidRDefault="00C472A5" w:rsidP="00C472A5">
      <w:pPr>
        <w:numPr>
          <w:ilvl w:val="0"/>
          <w:numId w:val="12"/>
        </w:numPr>
        <w:ind w:left="792" w:right="432"/>
        <w:rPr>
          <w:rFonts w:ascii="Segoe UI Symbol" w:hAnsi="Segoe UI Symbol"/>
          <w:sz w:val="24"/>
          <w:szCs w:val="24"/>
        </w:rPr>
      </w:pPr>
      <w:r w:rsidRPr="0063340F">
        <w:rPr>
          <w:rFonts w:ascii="Segoe UI Symbol" w:hAnsi="Segoe UI Symbol"/>
          <w:sz w:val="24"/>
          <w:szCs w:val="24"/>
        </w:rPr>
        <w:t xml:space="preserve">the automatic removal of status from the wives and children of men who enfranchised, whether voluntarily or involuntarily; </w:t>
      </w:r>
    </w:p>
    <w:p w14:paraId="045BAA10" w14:textId="77777777" w:rsidR="00C472A5" w:rsidRPr="0063340F" w:rsidRDefault="00C472A5" w:rsidP="00C472A5">
      <w:pPr>
        <w:numPr>
          <w:ilvl w:val="0"/>
          <w:numId w:val="12"/>
        </w:numPr>
        <w:ind w:left="792" w:right="432"/>
        <w:rPr>
          <w:rFonts w:ascii="Segoe UI Symbol" w:hAnsi="Segoe UI Symbol"/>
          <w:sz w:val="24"/>
          <w:szCs w:val="24"/>
        </w:rPr>
      </w:pPr>
      <w:r w:rsidRPr="0063340F">
        <w:rPr>
          <w:rFonts w:ascii="Segoe UI Symbol" w:hAnsi="Segoe UI Symbol"/>
          <w:sz w:val="24"/>
          <w:szCs w:val="24"/>
        </w:rPr>
        <w:t xml:space="preserve">the automatic transfer of women from their natal bands to their husbands’ bands; </w:t>
      </w:r>
    </w:p>
    <w:p w14:paraId="4B97D931" w14:textId="77777777" w:rsidR="00C472A5" w:rsidRPr="0063340F" w:rsidRDefault="00C472A5" w:rsidP="00C472A5">
      <w:pPr>
        <w:numPr>
          <w:ilvl w:val="0"/>
          <w:numId w:val="12"/>
        </w:numPr>
        <w:ind w:left="792" w:right="432"/>
        <w:rPr>
          <w:rFonts w:ascii="Segoe UI Symbol" w:hAnsi="Segoe UI Symbol"/>
          <w:sz w:val="24"/>
          <w:szCs w:val="24"/>
        </w:rPr>
      </w:pPr>
      <w:r w:rsidRPr="0063340F">
        <w:rPr>
          <w:rFonts w:ascii="Segoe UI Symbol" w:hAnsi="Segoe UI Symbol"/>
          <w:sz w:val="24"/>
          <w:szCs w:val="24"/>
        </w:rPr>
        <w:t xml:space="preserve">the loss of band membership by women and their descendants who lost or were denied status; </w:t>
      </w:r>
    </w:p>
    <w:p w14:paraId="1B73FB2E" w14:textId="77777777" w:rsidR="00C472A5" w:rsidRPr="0063340F" w:rsidRDefault="00C472A5" w:rsidP="00C472A5">
      <w:pPr>
        <w:numPr>
          <w:ilvl w:val="0"/>
          <w:numId w:val="12"/>
        </w:numPr>
        <w:ind w:left="792" w:right="432"/>
        <w:rPr>
          <w:rFonts w:ascii="Segoe UI Symbol" w:hAnsi="Segoe UI Symbol"/>
          <w:sz w:val="24"/>
          <w:szCs w:val="24"/>
        </w:rPr>
      </w:pPr>
      <w:r w:rsidRPr="0063340F">
        <w:rPr>
          <w:rFonts w:ascii="Segoe UI Symbol" w:hAnsi="Segoe UI Symbol"/>
          <w:sz w:val="24"/>
          <w:szCs w:val="24"/>
        </w:rPr>
        <w:t>the discriminatory effects of the second generation cut</w:t>
      </w:r>
      <w:r w:rsidR="006F37B3">
        <w:rPr>
          <w:rFonts w:ascii="Segoe UI Symbol" w:hAnsi="Segoe UI Symbol"/>
          <w:sz w:val="24"/>
          <w:szCs w:val="24"/>
        </w:rPr>
        <w:t xml:space="preserve"> </w:t>
      </w:r>
      <w:r w:rsidRPr="0063340F">
        <w:rPr>
          <w:rFonts w:ascii="Segoe UI Symbol" w:hAnsi="Segoe UI Symbol"/>
          <w:sz w:val="24"/>
          <w:szCs w:val="24"/>
        </w:rPr>
        <w:t xml:space="preserve">off, 6(2) status (“half status”) and the two-parent rule on women and their descendants; </w:t>
      </w:r>
    </w:p>
    <w:p w14:paraId="4B77C709" w14:textId="77777777" w:rsidR="00C472A5" w:rsidRPr="0063340F" w:rsidRDefault="00C472A5" w:rsidP="00C472A5">
      <w:pPr>
        <w:numPr>
          <w:ilvl w:val="0"/>
          <w:numId w:val="12"/>
        </w:numPr>
        <w:ind w:left="792" w:right="432"/>
        <w:rPr>
          <w:rFonts w:ascii="Segoe UI Symbol" w:hAnsi="Segoe UI Symbol"/>
          <w:sz w:val="24"/>
          <w:szCs w:val="24"/>
        </w:rPr>
      </w:pPr>
      <w:r w:rsidRPr="0063340F">
        <w:rPr>
          <w:rFonts w:ascii="Segoe UI Symbol" w:hAnsi="Segoe UI Symbol"/>
          <w:sz w:val="24"/>
          <w:szCs w:val="24"/>
        </w:rPr>
        <w:t>the effect of earlier sex discrimination on following generations due to differentiation in status eligibility for those with pre and post 1985 birth and marriage dates;</w:t>
      </w:r>
    </w:p>
    <w:p w14:paraId="4D1B8E5E" w14:textId="77777777" w:rsidR="00C472A5" w:rsidRPr="0063340F" w:rsidRDefault="00C472A5" w:rsidP="00C472A5">
      <w:pPr>
        <w:numPr>
          <w:ilvl w:val="0"/>
          <w:numId w:val="12"/>
        </w:numPr>
        <w:ind w:left="792" w:right="432"/>
        <w:rPr>
          <w:rFonts w:ascii="Segoe UI Symbol" w:hAnsi="Segoe UI Symbol"/>
          <w:sz w:val="24"/>
          <w:szCs w:val="24"/>
        </w:rPr>
      </w:pPr>
      <w:r w:rsidRPr="0063340F">
        <w:rPr>
          <w:rFonts w:ascii="Segoe UI Symbol" w:hAnsi="Segoe UI Symbol"/>
          <w:sz w:val="24"/>
          <w:szCs w:val="24"/>
        </w:rPr>
        <w:t xml:space="preserve">the bar to compensation for harms caused by sex discrimination in the </w:t>
      </w:r>
      <w:r w:rsidRPr="0063340F">
        <w:rPr>
          <w:rFonts w:ascii="Segoe UI Symbol" w:hAnsi="Segoe UI Symbol"/>
          <w:i/>
          <w:sz w:val="24"/>
          <w:szCs w:val="24"/>
        </w:rPr>
        <w:t>Indian Act</w:t>
      </w:r>
      <w:r w:rsidRPr="0063340F">
        <w:rPr>
          <w:rFonts w:ascii="Segoe UI Symbol" w:hAnsi="Segoe UI Symbol"/>
          <w:sz w:val="24"/>
          <w:szCs w:val="24"/>
        </w:rPr>
        <w:t xml:space="preserve"> and the consequent failure to provide reparations to women and their descendants, including restoration to band membership, compensation for lost benefits, services, and entitlements, apology, and memorialization; and</w:t>
      </w:r>
    </w:p>
    <w:p w14:paraId="35318DC8" w14:textId="77777777" w:rsidR="007E6989" w:rsidRPr="0063340F" w:rsidRDefault="00C472A5" w:rsidP="00DA1826">
      <w:pPr>
        <w:numPr>
          <w:ilvl w:val="0"/>
          <w:numId w:val="12"/>
        </w:numPr>
        <w:ind w:left="792" w:right="432"/>
        <w:rPr>
          <w:sz w:val="24"/>
          <w:szCs w:val="24"/>
        </w:rPr>
      </w:pPr>
      <w:r w:rsidRPr="0063340F">
        <w:rPr>
          <w:rFonts w:ascii="Segoe UI Symbol" w:hAnsi="Segoe UI Symbol"/>
          <w:sz w:val="24"/>
          <w:szCs w:val="24"/>
        </w:rPr>
        <w:t xml:space="preserve">the failure to register, and therefore actually grant status to, </w:t>
      </w:r>
      <w:hyperlink r:id="rId48" w:history="1">
        <w:r w:rsidRPr="003F69D5">
          <w:rPr>
            <w:rStyle w:val="Hyperlink"/>
            <w:rFonts w:ascii="Segoe UI Symbol" w:eastAsia="Times New Roman" w:hAnsi="Segoe UI Symbol"/>
            <w:sz w:val="24"/>
            <w:szCs w:val="24"/>
          </w:rPr>
          <w:t>thousands of women and their descendants who have gained, or regained</w:t>
        </w:r>
      </w:hyperlink>
      <w:r w:rsidRPr="0063340F">
        <w:rPr>
          <w:rFonts w:ascii="Segoe UI Symbol" w:hAnsi="Segoe UI Symbol"/>
          <w:sz w:val="24"/>
          <w:szCs w:val="24"/>
        </w:rPr>
        <w:t xml:space="preserve">, entitlement to status through amendments to the </w:t>
      </w:r>
      <w:r w:rsidRPr="0063340F">
        <w:rPr>
          <w:rFonts w:ascii="Segoe UI Symbol" w:hAnsi="Segoe UI Symbol"/>
          <w:i/>
          <w:sz w:val="24"/>
          <w:szCs w:val="24"/>
        </w:rPr>
        <w:t>Indian Act</w:t>
      </w:r>
      <w:r w:rsidRPr="0063340F">
        <w:rPr>
          <w:rFonts w:ascii="Segoe UI Symbol" w:hAnsi="Segoe UI Symbol"/>
          <w:sz w:val="24"/>
          <w:szCs w:val="24"/>
        </w:rPr>
        <w:t xml:space="preserve"> in Bill C-31 (1985), Bill C-3 (2011), and Bill S-3 (2017), and particularly through the ‘6(1)(a) all the way’ amendment to Bill S-3 that was brought into force in August 2019.</w:t>
      </w:r>
    </w:p>
    <w:p w14:paraId="4918FF22" w14:textId="77777777" w:rsidR="007E6989" w:rsidRPr="0063340F" w:rsidRDefault="007E6989" w:rsidP="007E6989">
      <w:pPr>
        <w:ind w:left="432" w:right="432"/>
        <w:rPr>
          <w:sz w:val="24"/>
          <w:szCs w:val="24"/>
        </w:rPr>
      </w:pPr>
    </w:p>
    <w:p w14:paraId="5F008E25" w14:textId="77777777" w:rsidR="00C472A5" w:rsidRPr="0063340F" w:rsidRDefault="00DA1826" w:rsidP="007E6989">
      <w:pPr>
        <w:ind w:right="432"/>
        <w:rPr>
          <w:sz w:val="24"/>
          <w:szCs w:val="24"/>
        </w:rPr>
      </w:pPr>
      <w:r w:rsidRPr="0063340F">
        <w:rPr>
          <w:rFonts w:ascii="Segoe UI Symbol" w:hAnsi="Segoe UI Symbol"/>
          <w:sz w:val="24"/>
          <w:szCs w:val="24"/>
        </w:rPr>
        <w:t xml:space="preserve">This submission addresses these issues under the following headings: </w:t>
      </w:r>
      <w:r w:rsidR="008B264E" w:rsidRPr="0063340F">
        <w:rPr>
          <w:rFonts w:ascii="Segoe UI Symbol" w:hAnsi="Segoe UI Symbol"/>
          <w:sz w:val="24"/>
          <w:szCs w:val="24"/>
        </w:rPr>
        <w:t xml:space="preserve">1) </w:t>
      </w:r>
      <w:r w:rsidRPr="0063340F">
        <w:rPr>
          <w:rFonts w:ascii="Segoe UI Symbol" w:hAnsi="Segoe UI Symbol"/>
          <w:sz w:val="24"/>
          <w:szCs w:val="24"/>
        </w:rPr>
        <w:t xml:space="preserve">Registration </w:t>
      </w:r>
      <w:r w:rsidR="00824321" w:rsidRPr="0063340F">
        <w:rPr>
          <w:rFonts w:ascii="Segoe UI Symbol" w:hAnsi="Segoe UI Symbol"/>
          <w:sz w:val="24"/>
          <w:szCs w:val="24"/>
        </w:rPr>
        <w:t>I</w:t>
      </w:r>
      <w:r w:rsidRPr="0063340F">
        <w:rPr>
          <w:rFonts w:ascii="Segoe UI Symbol" w:hAnsi="Segoe UI Symbol"/>
          <w:sz w:val="24"/>
          <w:szCs w:val="24"/>
        </w:rPr>
        <w:t>ssue</w:t>
      </w:r>
      <w:r w:rsidR="00824321" w:rsidRPr="0063340F">
        <w:rPr>
          <w:rFonts w:ascii="Segoe UI Symbol" w:hAnsi="Segoe UI Symbol"/>
          <w:sz w:val="24"/>
          <w:szCs w:val="24"/>
        </w:rPr>
        <w:t>s</w:t>
      </w:r>
      <w:r w:rsidR="008B264E" w:rsidRPr="0063340F">
        <w:rPr>
          <w:rFonts w:ascii="Segoe UI Symbol" w:hAnsi="Segoe UI Symbol"/>
          <w:sz w:val="24"/>
          <w:szCs w:val="24"/>
        </w:rPr>
        <w:t>,</w:t>
      </w:r>
      <w:r w:rsidRPr="0063340F">
        <w:rPr>
          <w:rFonts w:ascii="Segoe UI Symbol" w:hAnsi="Segoe UI Symbol"/>
          <w:sz w:val="24"/>
          <w:szCs w:val="24"/>
        </w:rPr>
        <w:t xml:space="preserve"> 2) </w:t>
      </w:r>
      <w:r w:rsidR="00824321" w:rsidRPr="0063340F">
        <w:rPr>
          <w:rFonts w:ascii="Segoe UI Symbol" w:hAnsi="Segoe UI Symbol"/>
          <w:sz w:val="24"/>
          <w:szCs w:val="24"/>
        </w:rPr>
        <w:t xml:space="preserve">Outstanding </w:t>
      </w:r>
      <w:r w:rsidRPr="0063340F">
        <w:rPr>
          <w:rFonts w:ascii="Segoe UI Symbol" w:hAnsi="Segoe UI Symbol"/>
          <w:sz w:val="24"/>
          <w:szCs w:val="24"/>
        </w:rPr>
        <w:t>Law Reform Issues</w:t>
      </w:r>
      <w:r w:rsidR="008B264E" w:rsidRPr="0063340F">
        <w:rPr>
          <w:rFonts w:ascii="Segoe UI Symbol" w:hAnsi="Segoe UI Symbol"/>
          <w:sz w:val="24"/>
          <w:szCs w:val="24"/>
        </w:rPr>
        <w:t>,</w:t>
      </w:r>
      <w:r w:rsidRPr="0063340F">
        <w:rPr>
          <w:rFonts w:ascii="Segoe UI Symbol" w:hAnsi="Segoe UI Symbol"/>
          <w:sz w:val="24"/>
          <w:szCs w:val="24"/>
        </w:rPr>
        <w:t xml:space="preserve"> 3) Reparations </w:t>
      </w:r>
      <w:r w:rsidR="00824321" w:rsidRPr="0063340F">
        <w:rPr>
          <w:rFonts w:ascii="Segoe UI Symbol" w:hAnsi="Segoe UI Symbol"/>
          <w:sz w:val="24"/>
          <w:szCs w:val="24"/>
        </w:rPr>
        <w:t>and Restoration</w:t>
      </w:r>
      <w:r w:rsidR="008B264E" w:rsidRPr="0063340F">
        <w:rPr>
          <w:rFonts w:ascii="Segoe UI Symbol" w:hAnsi="Segoe UI Symbol"/>
          <w:sz w:val="24"/>
          <w:szCs w:val="24"/>
        </w:rPr>
        <w:t>,</w:t>
      </w:r>
      <w:r w:rsidR="00824321" w:rsidRPr="0063340F">
        <w:rPr>
          <w:rFonts w:ascii="Segoe UI Symbol" w:hAnsi="Segoe UI Symbol"/>
          <w:sz w:val="24"/>
          <w:szCs w:val="24"/>
        </w:rPr>
        <w:t xml:space="preserve"> </w:t>
      </w:r>
      <w:r w:rsidRPr="0063340F">
        <w:rPr>
          <w:rFonts w:ascii="Segoe UI Symbol" w:hAnsi="Segoe UI Symbol"/>
          <w:sz w:val="24"/>
          <w:szCs w:val="24"/>
        </w:rPr>
        <w:t>and 4) Legal Extinction Plan.</w:t>
      </w:r>
    </w:p>
    <w:p w14:paraId="335A16A1" w14:textId="77777777" w:rsidR="00C472A5" w:rsidRPr="0063340F" w:rsidRDefault="00C472A5" w:rsidP="00C472A5">
      <w:pPr>
        <w:spacing w:before="120" w:after="120"/>
        <w:rPr>
          <w:sz w:val="24"/>
          <w:szCs w:val="24"/>
        </w:rPr>
      </w:pPr>
    </w:p>
    <w:p w14:paraId="2222FBA0" w14:textId="77777777" w:rsidR="00E20768" w:rsidRPr="007B4979" w:rsidRDefault="00E20768" w:rsidP="00A321D9">
      <w:pPr>
        <w:pStyle w:val="Heading1"/>
      </w:pPr>
      <w:bookmarkStart w:id="6" w:name="_Toc176521762"/>
      <w:r w:rsidRPr="007B4979">
        <w:lastRenderedPageBreak/>
        <w:t xml:space="preserve">Registration </w:t>
      </w:r>
      <w:r w:rsidR="00DA1826" w:rsidRPr="007B4979">
        <w:t>Issues</w:t>
      </w:r>
      <w:bookmarkEnd w:id="6"/>
    </w:p>
    <w:p w14:paraId="331BFA80" w14:textId="77777777" w:rsidR="00E20768" w:rsidRPr="0063340F" w:rsidRDefault="00E20768" w:rsidP="00CB3A08">
      <w:pPr>
        <w:spacing w:before="120" w:after="120"/>
        <w:rPr>
          <w:rFonts w:ascii="Segoe UI Symbol" w:hAnsi="Segoe UI Symbol"/>
          <w:sz w:val="24"/>
          <w:szCs w:val="24"/>
          <w:lang w:val="en-US"/>
        </w:rPr>
      </w:pPr>
      <w:r w:rsidRPr="0063340F">
        <w:rPr>
          <w:rFonts w:ascii="Segoe UI Symbol" w:hAnsi="Segoe UI Symbol"/>
          <w:sz w:val="24"/>
          <w:szCs w:val="24"/>
          <w:lang w:val="en-US"/>
        </w:rPr>
        <w:t xml:space="preserve">In its announcement of August 15, 2019, the Government of Canada estimated that removing the sex discrimination from the </w:t>
      </w:r>
      <w:r w:rsidRPr="0063340F">
        <w:rPr>
          <w:rFonts w:ascii="Segoe UI Symbol" w:hAnsi="Segoe UI Symbol"/>
          <w:i/>
          <w:iCs/>
          <w:sz w:val="24"/>
          <w:szCs w:val="24"/>
          <w:lang w:val="en-US"/>
        </w:rPr>
        <w:t>Indian Act</w:t>
      </w:r>
      <w:r w:rsidRPr="0063340F">
        <w:rPr>
          <w:rFonts w:ascii="Segoe UI Symbol" w:hAnsi="Segoe UI Symbol"/>
          <w:sz w:val="24"/>
          <w:szCs w:val="24"/>
          <w:lang w:val="en-US"/>
        </w:rPr>
        <w:t xml:space="preserve"> </w:t>
      </w:r>
      <w:hyperlink r:id="rId49" w:history="1">
        <w:r w:rsidR="006E0ED5" w:rsidRPr="003B70C3">
          <w:rPr>
            <w:rStyle w:val="Hyperlink"/>
            <w:rFonts w:ascii="Segoe UI Symbol" w:eastAsia="Times New Roman" w:hAnsi="Segoe UI Symbol"/>
            <w:sz w:val="24"/>
            <w:szCs w:val="24"/>
            <w:lang w:val="en-US"/>
          </w:rPr>
          <w:t xml:space="preserve">would newly entitle between 270,000 and </w:t>
        </w:r>
        <w:r w:rsidRPr="003B70C3">
          <w:rPr>
            <w:rStyle w:val="Hyperlink"/>
            <w:rFonts w:ascii="Segoe UI Symbol" w:eastAsia="Times New Roman" w:hAnsi="Segoe UI Symbol"/>
            <w:sz w:val="24"/>
            <w:szCs w:val="24"/>
            <w:lang w:val="en-US"/>
          </w:rPr>
          <w:t>450,000 First Nations women and their descendants to Indian status</w:t>
        </w:r>
      </w:hyperlink>
      <w:r w:rsidRPr="0063340F">
        <w:rPr>
          <w:rFonts w:ascii="Segoe UI Symbol" w:hAnsi="Segoe UI Symbol"/>
          <w:sz w:val="24"/>
          <w:szCs w:val="24"/>
          <w:lang w:val="en-US"/>
        </w:rPr>
        <w:t>.</w:t>
      </w:r>
    </w:p>
    <w:p w14:paraId="5365BE04" w14:textId="77777777" w:rsidR="00E20768" w:rsidRPr="0063340F" w:rsidRDefault="000F78C3" w:rsidP="00CB3A08">
      <w:pPr>
        <w:spacing w:before="120" w:after="120"/>
        <w:rPr>
          <w:rFonts w:ascii="Segoe UI Symbol" w:hAnsi="Segoe UI Symbol"/>
          <w:sz w:val="24"/>
          <w:szCs w:val="24"/>
          <w:lang w:val="en-GB"/>
        </w:rPr>
      </w:pPr>
      <w:hyperlink r:id="rId50" w:history="1">
        <w:r w:rsidR="00E20768" w:rsidRPr="000F78C3">
          <w:rPr>
            <w:rStyle w:val="Hyperlink"/>
            <w:rFonts w:ascii="Segoe UI Symbol" w:eastAsia="Times New Roman" w:hAnsi="Segoe UI Symbol"/>
            <w:sz w:val="24"/>
            <w:szCs w:val="24"/>
          </w:rPr>
          <w:t>CEDAW has requested</w:t>
        </w:r>
      </w:hyperlink>
      <w:r w:rsidR="00E20768" w:rsidRPr="0063340F">
        <w:rPr>
          <w:rFonts w:ascii="Segoe UI Symbol" w:hAnsi="Segoe UI Symbol"/>
          <w:sz w:val="24"/>
          <w:szCs w:val="24"/>
        </w:rPr>
        <w:t>, in light of Bill S-3 amendments and these newly entitled individuals</w:t>
      </w:r>
      <w:r w:rsidR="00E20768" w:rsidRPr="0063340F">
        <w:rPr>
          <w:rFonts w:ascii="Segoe UI Symbol" w:hAnsi="Segoe UI Symbol"/>
          <w:sz w:val="24"/>
          <w:szCs w:val="24"/>
          <w:lang w:val="en-GB"/>
        </w:rPr>
        <w:t xml:space="preserve">, that </w:t>
      </w:r>
      <w:r w:rsidR="00E20768" w:rsidRPr="0063340F">
        <w:rPr>
          <w:rFonts w:ascii="Segoe UI Symbol" w:hAnsi="Segoe UI Symbol"/>
          <w:sz w:val="24"/>
          <w:szCs w:val="24"/>
        </w:rPr>
        <w:t>Canada “</w:t>
      </w:r>
      <w:r w:rsidR="00E20768" w:rsidRPr="0063340F">
        <w:rPr>
          <w:rFonts w:ascii="Segoe UI Symbol" w:hAnsi="Segoe UI Symbol"/>
          <w:sz w:val="24"/>
          <w:szCs w:val="24"/>
          <w:lang w:val="en-GB"/>
        </w:rPr>
        <w:t>provide information on how the Government intends to ensure the timely registration of status for all applicants and clarify the resources that have been allocated for the implementation of the law.”</w:t>
      </w:r>
    </w:p>
    <w:p w14:paraId="01377E2B" w14:textId="77777777" w:rsidR="00E20768" w:rsidRPr="0063340F" w:rsidRDefault="00E20768" w:rsidP="00CB3A08">
      <w:pPr>
        <w:spacing w:before="120" w:after="120"/>
        <w:rPr>
          <w:rFonts w:ascii="Segoe UI Symbol" w:hAnsi="Segoe UI Symbol"/>
          <w:sz w:val="24"/>
          <w:szCs w:val="24"/>
        </w:rPr>
      </w:pPr>
      <w:r w:rsidRPr="0063340F">
        <w:rPr>
          <w:rFonts w:ascii="Segoe UI Symbol" w:hAnsi="Segoe UI Symbol"/>
          <w:sz w:val="24"/>
          <w:szCs w:val="24"/>
        </w:rPr>
        <w:t>As of June 17, 2024, the number of newly registered individuals under Bill S-3 was 55,804.</w:t>
      </w:r>
      <w:r w:rsidR="000167E5">
        <w:rPr>
          <w:rStyle w:val="FootnoteReference"/>
          <w:rFonts w:ascii="Segoe UI Symbol" w:hAnsi="Segoe UI Symbol"/>
          <w:sz w:val="24"/>
          <w:szCs w:val="24"/>
        </w:rPr>
        <w:footnoteReference w:id="3"/>
      </w:r>
      <w:r w:rsidR="00704C46" w:rsidRPr="0063340F">
        <w:rPr>
          <w:rFonts w:ascii="Segoe UI Symbol" w:hAnsi="Segoe UI Symbol"/>
          <w:sz w:val="24"/>
          <w:szCs w:val="24"/>
        </w:rPr>
        <w:t xml:space="preserve"> </w:t>
      </w:r>
      <w:r w:rsidRPr="0063340F">
        <w:rPr>
          <w:rFonts w:ascii="Segoe UI Symbol" w:hAnsi="Segoe UI Symbol"/>
          <w:sz w:val="24"/>
          <w:szCs w:val="24"/>
        </w:rPr>
        <w:t xml:space="preserve">While Indigenous Services Canada (ISC) </w:t>
      </w:r>
      <w:r w:rsidR="006E0ED5" w:rsidRPr="0063340F">
        <w:rPr>
          <w:rFonts w:ascii="Segoe UI Symbol" w:hAnsi="Segoe UI Symbol"/>
          <w:sz w:val="24"/>
          <w:szCs w:val="24"/>
        </w:rPr>
        <w:t xml:space="preserve">reports that the registration process </w:t>
      </w:r>
      <w:r w:rsidRPr="0063340F">
        <w:rPr>
          <w:rFonts w:ascii="Segoe UI Symbol" w:hAnsi="Segoe UI Symbol"/>
          <w:sz w:val="24"/>
          <w:szCs w:val="24"/>
        </w:rPr>
        <w:t>has improved</w:t>
      </w:r>
      <w:r w:rsidR="004E7B97" w:rsidRPr="0063340F">
        <w:rPr>
          <w:rFonts w:ascii="Segoe UI Symbol" w:hAnsi="Segoe UI Symbol"/>
          <w:sz w:val="24"/>
          <w:szCs w:val="24"/>
        </w:rPr>
        <w:t>,</w:t>
      </w:r>
      <w:r w:rsidRPr="0063340F">
        <w:rPr>
          <w:rFonts w:ascii="Segoe UI Symbol" w:hAnsi="Segoe UI Symbol"/>
          <w:sz w:val="24"/>
          <w:szCs w:val="24"/>
        </w:rPr>
        <w:t xml:space="preserve"> the Working Group </w:t>
      </w:r>
      <w:r w:rsidR="004E7B97" w:rsidRPr="0063340F">
        <w:rPr>
          <w:rFonts w:ascii="Segoe UI Symbol" w:hAnsi="Segoe UI Symbol"/>
          <w:sz w:val="24"/>
          <w:szCs w:val="24"/>
        </w:rPr>
        <w:t>remains</w:t>
      </w:r>
      <w:r w:rsidRPr="0063340F">
        <w:rPr>
          <w:rFonts w:ascii="Segoe UI Symbol" w:hAnsi="Segoe UI Symbol"/>
          <w:sz w:val="24"/>
          <w:szCs w:val="24"/>
        </w:rPr>
        <w:t xml:space="preserve"> concerned with how long the process of registration takes (</w:t>
      </w:r>
      <w:r w:rsidR="004E7B97" w:rsidRPr="0063340F">
        <w:rPr>
          <w:rFonts w:ascii="Segoe UI Symbol" w:hAnsi="Segoe UI Symbol"/>
          <w:sz w:val="24"/>
          <w:szCs w:val="24"/>
        </w:rPr>
        <w:t xml:space="preserve">six months to two years) </w:t>
      </w:r>
      <w:r w:rsidRPr="0063340F">
        <w:rPr>
          <w:rFonts w:ascii="Segoe UI Symbol" w:hAnsi="Segoe UI Symbol"/>
          <w:sz w:val="24"/>
          <w:szCs w:val="24"/>
        </w:rPr>
        <w:t>and thus how long individuals continue to be denied their rights; the lack of adequate resources to effectively deal with registration</w:t>
      </w:r>
      <w:r w:rsidR="0007776C" w:rsidRPr="0063340F">
        <w:rPr>
          <w:rFonts w:ascii="Segoe UI Symbol" w:hAnsi="Segoe UI Symbol"/>
          <w:sz w:val="24"/>
          <w:szCs w:val="24"/>
        </w:rPr>
        <w:t>;</w:t>
      </w:r>
      <w:r w:rsidRPr="0063340F">
        <w:rPr>
          <w:rFonts w:ascii="Segoe UI Symbol" w:hAnsi="Segoe UI Symbol"/>
          <w:sz w:val="24"/>
          <w:szCs w:val="24"/>
        </w:rPr>
        <w:t xml:space="preserve"> </w:t>
      </w:r>
      <w:r w:rsidR="004E7B97" w:rsidRPr="0063340F">
        <w:rPr>
          <w:rFonts w:ascii="Segoe UI Symbol" w:hAnsi="Segoe UI Symbol"/>
          <w:sz w:val="24"/>
          <w:szCs w:val="24"/>
        </w:rPr>
        <w:t xml:space="preserve">the lack of adequate assistance for applicants; </w:t>
      </w:r>
      <w:r w:rsidRPr="0063340F">
        <w:rPr>
          <w:rFonts w:ascii="Segoe UI Symbol" w:hAnsi="Segoe UI Symbol"/>
          <w:sz w:val="24"/>
          <w:szCs w:val="24"/>
        </w:rPr>
        <w:t xml:space="preserve">and the lack of appropriate information dissemination </w:t>
      </w:r>
      <w:r w:rsidR="0007776C" w:rsidRPr="0063340F">
        <w:rPr>
          <w:rFonts w:ascii="Segoe UI Symbol" w:hAnsi="Segoe UI Symbol"/>
          <w:sz w:val="24"/>
          <w:szCs w:val="24"/>
        </w:rPr>
        <w:t>to</w:t>
      </w:r>
      <w:r w:rsidRPr="0063340F">
        <w:rPr>
          <w:rFonts w:ascii="Segoe UI Symbol" w:hAnsi="Segoe UI Symbol"/>
          <w:sz w:val="24"/>
          <w:szCs w:val="24"/>
        </w:rPr>
        <w:t xml:space="preserve"> those individuals who might be eligible to register if they only knew.  </w:t>
      </w:r>
    </w:p>
    <w:p w14:paraId="48EFDB83" w14:textId="77777777" w:rsidR="007579CA" w:rsidRPr="0063340F" w:rsidRDefault="004E7B97" w:rsidP="00CB3A08">
      <w:pPr>
        <w:spacing w:before="120" w:after="120"/>
        <w:rPr>
          <w:rFonts w:ascii="Segoe UI Symbol" w:hAnsi="Segoe UI Symbol"/>
          <w:sz w:val="24"/>
          <w:szCs w:val="24"/>
        </w:rPr>
      </w:pPr>
      <w:r w:rsidRPr="0063340F">
        <w:rPr>
          <w:rFonts w:ascii="Segoe UI Symbol" w:hAnsi="Segoe UI Symbol"/>
          <w:sz w:val="24"/>
          <w:szCs w:val="24"/>
          <w:lang w:val="en-US"/>
        </w:rPr>
        <w:t>Unless the women and their descendants are registered, the change</w:t>
      </w:r>
      <w:r w:rsidR="00D5554E" w:rsidRPr="0063340F">
        <w:rPr>
          <w:rFonts w:ascii="Segoe UI Symbol" w:hAnsi="Segoe UI Symbol"/>
          <w:sz w:val="24"/>
          <w:szCs w:val="24"/>
          <w:lang w:val="en-US"/>
        </w:rPr>
        <w:t>s</w:t>
      </w:r>
      <w:r w:rsidRPr="0063340F">
        <w:rPr>
          <w:rFonts w:ascii="Segoe UI Symbol" w:hAnsi="Segoe UI Symbol"/>
          <w:sz w:val="24"/>
          <w:szCs w:val="24"/>
          <w:lang w:val="en-US"/>
        </w:rPr>
        <w:t xml:space="preserve"> to the law that came in </w:t>
      </w:r>
      <w:r w:rsidR="00D5554E" w:rsidRPr="0063340F">
        <w:rPr>
          <w:rFonts w:ascii="Segoe UI Symbol" w:hAnsi="Segoe UI Symbol"/>
          <w:sz w:val="24"/>
          <w:szCs w:val="24"/>
          <w:lang w:val="en-US"/>
        </w:rPr>
        <w:t>2011, 2017</w:t>
      </w:r>
      <w:r w:rsidR="00FB6944" w:rsidRPr="0063340F">
        <w:rPr>
          <w:rFonts w:ascii="Segoe UI Symbol" w:hAnsi="Segoe UI Symbol"/>
          <w:sz w:val="24"/>
          <w:szCs w:val="24"/>
          <w:lang w:val="en-US"/>
        </w:rPr>
        <w:t>,</w:t>
      </w:r>
      <w:r w:rsidR="00D5554E" w:rsidRPr="0063340F">
        <w:rPr>
          <w:rFonts w:ascii="Segoe UI Symbol" w:hAnsi="Segoe UI Symbol"/>
          <w:sz w:val="24"/>
          <w:szCs w:val="24"/>
          <w:lang w:val="en-US"/>
        </w:rPr>
        <w:t xml:space="preserve"> and </w:t>
      </w:r>
      <w:r w:rsidR="00E20768" w:rsidRPr="0063340F">
        <w:rPr>
          <w:rFonts w:ascii="Segoe UI Symbol" w:hAnsi="Segoe UI Symbol"/>
          <w:sz w:val="24"/>
          <w:szCs w:val="24"/>
          <w:lang w:val="en-US"/>
        </w:rPr>
        <w:t xml:space="preserve">2019 </w:t>
      </w:r>
      <w:r w:rsidR="00D5554E" w:rsidRPr="0063340F">
        <w:rPr>
          <w:rFonts w:ascii="Segoe UI Symbol" w:hAnsi="Segoe UI Symbol"/>
          <w:sz w:val="24"/>
          <w:szCs w:val="24"/>
          <w:lang w:val="en-US"/>
        </w:rPr>
        <w:t>are</w:t>
      </w:r>
      <w:r w:rsidRPr="0063340F">
        <w:rPr>
          <w:rFonts w:ascii="Segoe UI Symbol" w:hAnsi="Segoe UI Symbol"/>
          <w:sz w:val="24"/>
          <w:szCs w:val="24"/>
          <w:lang w:val="en-US"/>
        </w:rPr>
        <w:t xml:space="preserve"> without meaning.</w:t>
      </w:r>
      <w:r w:rsidR="00D400B2" w:rsidRPr="0063340F">
        <w:rPr>
          <w:rFonts w:ascii="Segoe UI Symbol" w:hAnsi="Segoe UI Symbol"/>
          <w:sz w:val="24"/>
          <w:szCs w:val="24"/>
          <w:lang w:val="en-US"/>
        </w:rPr>
        <w:t xml:space="preserve"> Registration is fundamental to women and </w:t>
      </w:r>
      <w:r w:rsidR="002A5049" w:rsidRPr="0063340F">
        <w:rPr>
          <w:rFonts w:ascii="Segoe UI Symbol" w:hAnsi="Segoe UI Symbol"/>
          <w:sz w:val="24"/>
          <w:szCs w:val="24"/>
          <w:lang w:val="en-US"/>
        </w:rPr>
        <w:t xml:space="preserve">to </w:t>
      </w:r>
      <w:r w:rsidR="00D400B2" w:rsidRPr="0063340F">
        <w:rPr>
          <w:rFonts w:ascii="Segoe UI Symbol" w:hAnsi="Segoe UI Symbol"/>
          <w:sz w:val="24"/>
          <w:szCs w:val="24"/>
          <w:lang w:val="en-US"/>
        </w:rPr>
        <w:t xml:space="preserve">their descendants </w:t>
      </w:r>
      <w:r w:rsidR="002A5049" w:rsidRPr="0063340F">
        <w:rPr>
          <w:rFonts w:ascii="Segoe UI Symbol" w:hAnsi="Segoe UI Symbol"/>
          <w:sz w:val="24"/>
          <w:szCs w:val="24"/>
          <w:lang w:val="en-US"/>
        </w:rPr>
        <w:t xml:space="preserve">for </w:t>
      </w:r>
      <w:r w:rsidR="00D400B2" w:rsidRPr="0063340F">
        <w:rPr>
          <w:rFonts w:ascii="Segoe UI Symbol" w:hAnsi="Segoe UI Symbol"/>
          <w:sz w:val="24"/>
          <w:szCs w:val="24"/>
          <w:lang w:val="en-US"/>
        </w:rPr>
        <w:t>accessing rights and entitlements</w:t>
      </w:r>
      <w:r w:rsidR="002A5049" w:rsidRPr="0063340F">
        <w:rPr>
          <w:rFonts w:ascii="Segoe UI Symbol" w:hAnsi="Segoe UI Symbol"/>
          <w:sz w:val="24"/>
          <w:szCs w:val="24"/>
          <w:lang w:val="en-US"/>
        </w:rPr>
        <w:t>, including</w:t>
      </w:r>
      <w:r w:rsidR="00D400B2" w:rsidRPr="0063340F">
        <w:rPr>
          <w:rFonts w:ascii="Segoe UI Symbol" w:hAnsi="Segoe UI Symbol"/>
          <w:sz w:val="24"/>
          <w:szCs w:val="24"/>
          <w:lang w:val="en-US"/>
        </w:rPr>
        <w:t xml:space="preserve"> </w:t>
      </w:r>
      <w:r w:rsidR="002A5049" w:rsidRPr="0063340F">
        <w:rPr>
          <w:rFonts w:ascii="Segoe UI Symbol" w:hAnsi="Segoe UI Symbol"/>
          <w:sz w:val="24"/>
          <w:szCs w:val="24"/>
          <w:lang w:val="en-US"/>
        </w:rPr>
        <w:t xml:space="preserve">treaty payments, </w:t>
      </w:r>
      <w:r w:rsidR="00D400B2" w:rsidRPr="0063340F">
        <w:rPr>
          <w:rFonts w:ascii="Segoe UI Symbol" w:hAnsi="Segoe UI Symbol"/>
          <w:sz w:val="24"/>
          <w:szCs w:val="24"/>
          <w:lang w:val="en-US"/>
        </w:rPr>
        <w:t>and for many, opens the door to regain lost culture,</w:t>
      </w:r>
      <w:r w:rsidRPr="0063340F">
        <w:rPr>
          <w:rFonts w:ascii="Segoe UI Symbol" w:hAnsi="Segoe UI Symbol"/>
          <w:sz w:val="24"/>
          <w:szCs w:val="24"/>
          <w:lang w:val="en-US"/>
        </w:rPr>
        <w:t xml:space="preserve"> voice</w:t>
      </w:r>
      <w:r w:rsidR="00FB6944" w:rsidRPr="0063340F">
        <w:rPr>
          <w:rFonts w:ascii="Segoe UI Symbol" w:hAnsi="Segoe UI Symbol"/>
          <w:sz w:val="24"/>
          <w:szCs w:val="24"/>
          <w:lang w:val="en-US"/>
        </w:rPr>
        <w:t>,</w:t>
      </w:r>
      <w:r w:rsidRPr="0063340F">
        <w:rPr>
          <w:rFonts w:ascii="Segoe UI Symbol" w:hAnsi="Segoe UI Symbol"/>
          <w:sz w:val="24"/>
          <w:szCs w:val="24"/>
          <w:lang w:val="en-US"/>
        </w:rPr>
        <w:t xml:space="preserve"> and belonging. T</w:t>
      </w:r>
      <w:r w:rsidR="00E20768" w:rsidRPr="0063340F">
        <w:rPr>
          <w:rFonts w:ascii="Segoe UI Symbol" w:hAnsi="Segoe UI Symbol"/>
          <w:sz w:val="24"/>
          <w:szCs w:val="24"/>
          <w:lang w:val="en-US"/>
        </w:rPr>
        <w:t xml:space="preserve">here is still no </w:t>
      </w:r>
      <w:r w:rsidRPr="0063340F">
        <w:rPr>
          <w:rFonts w:ascii="Segoe UI Symbol" w:hAnsi="Segoe UI Symbol"/>
          <w:sz w:val="24"/>
          <w:szCs w:val="24"/>
          <w:lang w:val="en-US"/>
        </w:rPr>
        <w:t xml:space="preserve">effective </w:t>
      </w:r>
      <w:r w:rsidR="00E20768" w:rsidRPr="0063340F">
        <w:rPr>
          <w:rFonts w:ascii="Segoe UI Symbol" w:hAnsi="Segoe UI Symbol"/>
          <w:sz w:val="24"/>
          <w:szCs w:val="24"/>
          <w:lang w:val="en-US"/>
        </w:rPr>
        <w:t xml:space="preserve">plan </w:t>
      </w:r>
      <w:r w:rsidRPr="0063340F">
        <w:rPr>
          <w:rFonts w:ascii="Segoe UI Symbol" w:hAnsi="Segoe UI Symbol"/>
          <w:sz w:val="24"/>
          <w:szCs w:val="24"/>
          <w:lang w:val="en-US"/>
        </w:rPr>
        <w:t xml:space="preserve">in place </w:t>
      </w:r>
      <w:r w:rsidR="00E20768" w:rsidRPr="0063340F">
        <w:rPr>
          <w:rFonts w:ascii="Segoe UI Symbol" w:hAnsi="Segoe UI Symbol"/>
          <w:sz w:val="24"/>
          <w:szCs w:val="24"/>
          <w:lang w:val="en-US"/>
        </w:rPr>
        <w:t xml:space="preserve">to </w:t>
      </w:r>
      <w:r w:rsidRPr="0063340F">
        <w:rPr>
          <w:rFonts w:ascii="Segoe UI Symbol" w:hAnsi="Segoe UI Symbol"/>
          <w:sz w:val="24"/>
          <w:szCs w:val="24"/>
          <w:lang w:val="en-US"/>
        </w:rPr>
        <w:t xml:space="preserve">ensure that women and their descendants know </w:t>
      </w:r>
      <w:r w:rsidR="00E20768" w:rsidRPr="0063340F">
        <w:rPr>
          <w:rFonts w:ascii="Segoe UI Symbol" w:hAnsi="Segoe UI Symbol"/>
          <w:sz w:val="24"/>
          <w:szCs w:val="24"/>
          <w:lang w:val="en-US"/>
        </w:rPr>
        <w:t xml:space="preserve">about their new </w:t>
      </w:r>
      <w:r w:rsidRPr="0063340F">
        <w:rPr>
          <w:rFonts w:ascii="Segoe UI Symbol" w:hAnsi="Segoe UI Symbol"/>
          <w:sz w:val="24"/>
          <w:szCs w:val="24"/>
          <w:lang w:val="en-US"/>
        </w:rPr>
        <w:t xml:space="preserve">entitlements, and to handle </w:t>
      </w:r>
      <w:r w:rsidR="00E20768" w:rsidRPr="0063340F">
        <w:rPr>
          <w:rFonts w:ascii="Segoe UI Symbol" w:hAnsi="Segoe UI Symbol"/>
          <w:sz w:val="24"/>
          <w:szCs w:val="24"/>
          <w:lang w:val="en-US"/>
        </w:rPr>
        <w:t xml:space="preserve">increased </w:t>
      </w:r>
      <w:r w:rsidRPr="0063340F">
        <w:rPr>
          <w:rFonts w:ascii="Segoe UI Symbol" w:hAnsi="Segoe UI Symbol"/>
          <w:sz w:val="24"/>
          <w:szCs w:val="24"/>
          <w:lang w:val="en-US"/>
        </w:rPr>
        <w:t>applications</w:t>
      </w:r>
      <w:r w:rsidR="00E20768" w:rsidRPr="0063340F">
        <w:rPr>
          <w:rFonts w:ascii="Segoe UI Symbol" w:hAnsi="Segoe UI Symbol"/>
          <w:sz w:val="24"/>
          <w:szCs w:val="24"/>
          <w:lang w:val="en-US"/>
        </w:rPr>
        <w:t xml:space="preserve">. </w:t>
      </w:r>
    </w:p>
    <w:p w14:paraId="34C50AA8" w14:textId="77777777" w:rsidR="00E20768" w:rsidRPr="0063340F" w:rsidRDefault="00E20768" w:rsidP="00CB3A08">
      <w:pPr>
        <w:spacing w:before="120" w:after="120"/>
        <w:rPr>
          <w:rFonts w:ascii="Segoe UI Symbol" w:hAnsi="Segoe UI Symbol"/>
          <w:sz w:val="24"/>
          <w:szCs w:val="24"/>
        </w:rPr>
      </w:pPr>
      <w:r w:rsidRPr="0063340F">
        <w:rPr>
          <w:rFonts w:ascii="Segoe UI Symbol" w:hAnsi="Segoe UI Symbol"/>
          <w:sz w:val="24"/>
          <w:szCs w:val="24"/>
        </w:rPr>
        <w:t xml:space="preserve">In June 2022, the Standing Senate Committee on Aboriginal Peoples released a report entitled </w:t>
      </w:r>
      <w:hyperlink r:id="rId51" w:history="1">
        <w:r w:rsidRPr="00704C46">
          <w:rPr>
            <w:rStyle w:val="Hyperlink"/>
            <w:rFonts w:ascii="Segoe UI Symbol" w:eastAsia="Times New Roman" w:hAnsi="Segoe UI Symbol"/>
            <w:i/>
            <w:sz w:val="24"/>
            <w:szCs w:val="24"/>
          </w:rPr>
          <w:t>Make it Stop! Ending the remaining discrimination in Indian registration</w:t>
        </w:r>
      </w:hyperlink>
      <w:r w:rsidR="00704C46">
        <w:rPr>
          <w:rFonts w:ascii="Segoe UI Symbol" w:hAnsi="Segoe UI Symbol"/>
          <w:sz w:val="24"/>
          <w:szCs w:val="24"/>
        </w:rPr>
        <w:t xml:space="preserve">, including </w:t>
      </w:r>
      <w:r w:rsidRPr="0063340F">
        <w:rPr>
          <w:rFonts w:ascii="Segoe UI Symbol" w:hAnsi="Segoe UI Symbol"/>
          <w:sz w:val="24"/>
          <w:szCs w:val="24"/>
        </w:rPr>
        <w:t>nine comprehensive recommendations</w:t>
      </w:r>
      <w:r w:rsidR="00571C31" w:rsidRPr="0063340F">
        <w:rPr>
          <w:rFonts w:ascii="Segoe UI Symbol" w:hAnsi="Segoe UI Symbol"/>
          <w:sz w:val="24"/>
          <w:szCs w:val="24"/>
        </w:rPr>
        <w:t>.</w:t>
      </w:r>
    </w:p>
    <w:p w14:paraId="06369AB6" w14:textId="77777777" w:rsidR="007579CA" w:rsidRPr="0063340F" w:rsidRDefault="00D5554E" w:rsidP="00CB3A08">
      <w:pPr>
        <w:spacing w:before="120" w:after="120"/>
        <w:rPr>
          <w:rFonts w:ascii="Segoe UI Symbol" w:hAnsi="Segoe UI Symbol"/>
          <w:sz w:val="24"/>
          <w:szCs w:val="24"/>
        </w:rPr>
      </w:pPr>
      <w:r w:rsidRPr="0063340F">
        <w:rPr>
          <w:rFonts w:ascii="Segoe UI Symbol" w:hAnsi="Segoe UI Symbol"/>
          <w:sz w:val="24"/>
          <w:szCs w:val="24"/>
        </w:rPr>
        <w:t xml:space="preserve">Regarding </w:t>
      </w:r>
      <w:r w:rsidR="0007776C" w:rsidRPr="0063340F">
        <w:rPr>
          <w:rFonts w:ascii="Segoe UI Symbol" w:hAnsi="Segoe UI Symbol"/>
          <w:sz w:val="24"/>
          <w:szCs w:val="24"/>
        </w:rPr>
        <w:t xml:space="preserve">the </w:t>
      </w:r>
      <w:r w:rsidRPr="0063340F">
        <w:rPr>
          <w:rFonts w:ascii="Segoe UI Symbol" w:hAnsi="Segoe UI Symbol"/>
          <w:sz w:val="24"/>
          <w:szCs w:val="24"/>
        </w:rPr>
        <w:t>registration</w:t>
      </w:r>
      <w:r w:rsidR="0007776C" w:rsidRPr="0063340F">
        <w:rPr>
          <w:rFonts w:ascii="Segoe UI Symbol" w:hAnsi="Segoe UI Symbol"/>
          <w:sz w:val="24"/>
          <w:szCs w:val="24"/>
        </w:rPr>
        <w:t xml:space="preserve"> process</w:t>
      </w:r>
      <w:r w:rsidRPr="0063340F">
        <w:rPr>
          <w:rFonts w:ascii="Segoe UI Symbol" w:hAnsi="Segoe UI Symbol"/>
          <w:sz w:val="24"/>
          <w:szCs w:val="24"/>
        </w:rPr>
        <w:t>, t</w:t>
      </w:r>
      <w:r w:rsidR="00E20768" w:rsidRPr="0063340F">
        <w:rPr>
          <w:rFonts w:ascii="Segoe UI Symbol" w:hAnsi="Segoe UI Symbol"/>
          <w:sz w:val="24"/>
          <w:szCs w:val="24"/>
        </w:rPr>
        <w:t xml:space="preserve">he Senate Committee </w:t>
      </w:r>
      <w:r w:rsidRPr="0063340F">
        <w:rPr>
          <w:rFonts w:ascii="Segoe UI Symbol" w:hAnsi="Segoe UI Symbol"/>
          <w:sz w:val="24"/>
          <w:szCs w:val="24"/>
        </w:rPr>
        <w:t>made recommend</w:t>
      </w:r>
      <w:r w:rsidR="00E649C9" w:rsidRPr="0063340F">
        <w:rPr>
          <w:rFonts w:ascii="Segoe UI Symbol" w:hAnsi="Segoe UI Symbol"/>
          <w:sz w:val="24"/>
          <w:szCs w:val="24"/>
        </w:rPr>
        <w:t>ations</w:t>
      </w:r>
      <w:r w:rsidRPr="0063340F">
        <w:rPr>
          <w:rFonts w:ascii="Segoe UI Symbol" w:hAnsi="Segoe UI Symbol"/>
          <w:sz w:val="24"/>
          <w:szCs w:val="24"/>
        </w:rPr>
        <w:t xml:space="preserve"> </w:t>
      </w:r>
      <w:r w:rsidR="006F37B3">
        <w:rPr>
          <w:rFonts w:ascii="Segoe UI Symbol" w:hAnsi="Segoe UI Symbol"/>
          <w:sz w:val="24"/>
          <w:szCs w:val="24"/>
        </w:rPr>
        <w:t xml:space="preserve">that the Government of Canada </w:t>
      </w:r>
      <w:r w:rsidRPr="0063340F">
        <w:rPr>
          <w:rFonts w:ascii="Segoe UI Symbol" w:hAnsi="Segoe UI Symbol"/>
          <w:sz w:val="24"/>
          <w:szCs w:val="24"/>
        </w:rPr>
        <w:t>simplify</w:t>
      </w:r>
      <w:r w:rsidR="006F37B3">
        <w:rPr>
          <w:rFonts w:ascii="Segoe UI Symbol" w:hAnsi="Segoe UI Symbol"/>
          <w:sz w:val="24"/>
          <w:szCs w:val="24"/>
        </w:rPr>
        <w:t xml:space="preserve"> </w:t>
      </w:r>
      <w:r w:rsidRPr="0063340F">
        <w:rPr>
          <w:rFonts w:ascii="Segoe UI Symbol" w:hAnsi="Segoe UI Symbol"/>
          <w:sz w:val="24"/>
          <w:szCs w:val="24"/>
        </w:rPr>
        <w:t>the process, giv</w:t>
      </w:r>
      <w:r w:rsidR="006F37B3">
        <w:rPr>
          <w:rFonts w:ascii="Segoe UI Symbol" w:hAnsi="Segoe UI Symbol"/>
          <w:sz w:val="24"/>
          <w:szCs w:val="24"/>
        </w:rPr>
        <w:t>e</w:t>
      </w:r>
      <w:r w:rsidRPr="0063340F">
        <w:rPr>
          <w:rFonts w:ascii="Segoe UI Symbol" w:hAnsi="Segoe UI Symbol"/>
          <w:sz w:val="24"/>
          <w:szCs w:val="24"/>
        </w:rPr>
        <w:t xml:space="preserve"> additional assistance to applicants, establish a</w:t>
      </w:r>
      <w:r w:rsidR="0007776C" w:rsidRPr="0063340F">
        <w:rPr>
          <w:rFonts w:ascii="Segoe UI Symbol" w:hAnsi="Segoe UI Symbol"/>
          <w:sz w:val="24"/>
          <w:szCs w:val="24"/>
        </w:rPr>
        <w:t>n effective</w:t>
      </w:r>
      <w:r w:rsidRPr="0063340F">
        <w:rPr>
          <w:rFonts w:ascii="Segoe UI Symbol" w:hAnsi="Segoe UI Symbol"/>
          <w:sz w:val="24"/>
          <w:szCs w:val="24"/>
        </w:rPr>
        <w:t xml:space="preserve"> public awareness campaign, set a </w:t>
      </w:r>
      <w:r w:rsidR="003074B2" w:rsidRPr="0063340F">
        <w:rPr>
          <w:rFonts w:ascii="Segoe UI Symbol" w:hAnsi="Segoe UI Symbol"/>
          <w:sz w:val="24"/>
          <w:szCs w:val="24"/>
        </w:rPr>
        <w:t>ten-day</w:t>
      </w:r>
      <w:r w:rsidRPr="0063340F">
        <w:rPr>
          <w:rFonts w:ascii="Segoe UI Symbol" w:hAnsi="Segoe UI Symbol"/>
          <w:sz w:val="24"/>
          <w:szCs w:val="24"/>
        </w:rPr>
        <w:t xml:space="preserve"> service standard, and establish an independent registration review panel.  In addition, the Senate Committee recommended that </w:t>
      </w:r>
      <w:r w:rsidR="00E20768" w:rsidRPr="0063340F">
        <w:rPr>
          <w:rFonts w:ascii="Segoe UI Symbol" w:hAnsi="Segoe UI Symbol"/>
          <w:sz w:val="24"/>
          <w:szCs w:val="24"/>
        </w:rPr>
        <w:t xml:space="preserve">there be oversight of the registration process, </w:t>
      </w:r>
      <w:r w:rsidR="0007776C" w:rsidRPr="0063340F">
        <w:rPr>
          <w:rFonts w:ascii="Segoe UI Symbol" w:hAnsi="Segoe UI Symbol"/>
          <w:sz w:val="24"/>
          <w:szCs w:val="24"/>
        </w:rPr>
        <w:t xml:space="preserve">and a study </w:t>
      </w:r>
      <w:r w:rsidR="00E20768" w:rsidRPr="0063340F">
        <w:rPr>
          <w:rFonts w:ascii="Segoe UI Symbol" w:hAnsi="Segoe UI Symbol"/>
          <w:sz w:val="24"/>
          <w:szCs w:val="24"/>
        </w:rPr>
        <w:t>led by the Office of the Auditor General of Canada.</w:t>
      </w:r>
      <w:r w:rsidR="00834091">
        <w:rPr>
          <w:rFonts w:ascii="Segoe UI Symbol" w:hAnsi="Segoe UI Symbol"/>
          <w:sz w:val="24"/>
          <w:szCs w:val="24"/>
        </w:rPr>
        <w:t xml:space="preserve"> </w:t>
      </w:r>
      <w:r w:rsidR="00571C31" w:rsidRPr="0063340F">
        <w:rPr>
          <w:rFonts w:ascii="Segoe UI Symbol" w:hAnsi="Segoe UI Symbol"/>
          <w:sz w:val="24"/>
          <w:szCs w:val="24"/>
        </w:rPr>
        <w:t>To date, no action has been taken on th</w:t>
      </w:r>
      <w:r w:rsidR="0007776C" w:rsidRPr="0063340F">
        <w:rPr>
          <w:rFonts w:ascii="Segoe UI Symbol" w:hAnsi="Segoe UI Symbol"/>
          <w:sz w:val="24"/>
          <w:szCs w:val="24"/>
        </w:rPr>
        <w:t>ese</w:t>
      </w:r>
      <w:r w:rsidR="00571C31" w:rsidRPr="0063340F">
        <w:rPr>
          <w:rFonts w:ascii="Segoe UI Symbol" w:hAnsi="Segoe UI Symbol"/>
          <w:sz w:val="24"/>
          <w:szCs w:val="24"/>
        </w:rPr>
        <w:t xml:space="preserve"> recommendation</w:t>
      </w:r>
      <w:r w:rsidR="0007776C" w:rsidRPr="0063340F">
        <w:rPr>
          <w:rFonts w:ascii="Segoe UI Symbol" w:hAnsi="Segoe UI Symbol"/>
          <w:sz w:val="24"/>
          <w:szCs w:val="24"/>
        </w:rPr>
        <w:t>s</w:t>
      </w:r>
      <w:r w:rsidR="00571C31" w:rsidRPr="0063340F">
        <w:rPr>
          <w:rFonts w:ascii="Segoe UI Symbol" w:hAnsi="Segoe UI Symbol"/>
          <w:sz w:val="24"/>
          <w:szCs w:val="24"/>
        </w:rPr>
        <w:t xml:space="preserve">. </w:t>
      </w:r>
    </w:p>
    <w:p w14:paraId="77D9FD20" w14:textId="77777777" w:rsidR="0007776C" w:rsidRPr="0063340F" w:rsidRDefault="00D5554E" w:rsidP="00CB3A08">
      <w:pPr>
        <w:spacing w:before="120" w:after="120"/>
        <w:rPr>
          <w:rFonts w:ascii="Segoe UI Symbol" w:hAnsi="Segoe UI Symbol"/>
          <w:sz w:val="24"/>
          <w:szCs w:val="24"/>
        </w:rPr>
      </w:pPr>
      <w:r w:rsidRPr="0063340F">
        <w:rPr>
          <w:rFonts w:ascii="Segoe UI Symbol" w:hAnsi="Segoe UI Symbol"/>
          <w:sz w:val="24"/>
          <w:szCs w:val="24"/>
        </w:rPr>
        <w:t xml:space="preserve">Actually getting the women and their descendants registered remains a key issue. </w:t>
      </w:r>
      <w:r w:rsidR="0007776C" w:rsidRPr="0063340F">
        <w:rPr>
          <w:rFonts w:ascii="Segoe UI Symbol" w:hAnsi="Segoe UI Symbol"/>
          <w:sz w:val="24"/>
          <w:szCs w:val="24"/>
        </w:rPr>
        <w:t>It is registration that makes any legislative reform meaningful.</w:t>
      </w:r>
    </w:p>
    <w:p w14:paraId="00D099A2" w14:textId="77777777" w:rsidR="00260504" w:rsidRPr="0063340F" w:rsidRDefault="00260504" w:rsidP="00CB3A08">
      <w:pPr>
        <w:spacing w:before="120" w:after="120"/>
        <w:rPr>
          <w:rFonts w:ascii="Segoe UI Symbol" w:hAnsi="Segoe UI Symbol"/>
          <w:sz w:val="24"/>
          <w:szCs w:val="24"/>
        </w:rPr>
      </w:pPr>
    </w:p>
    <w:p w14:paraId="5DA289A2" w14:textId="77777777" w:rsidR="00E20768" w:rsidRPr="00A321D9" w:rsidRDefault="00E20768" w:rsidP="00A321D9">
      <w:pPr>
        <w:pStyle w:val="Heading1"/>
      </w:pPr>
      <w:bookmarkStart w:id="7" w:name="_Toc176521763"/>
      <w:r w:rsidRPr="00A321D9">
        <w:lastRenderedPageBreak/>
        <w:t xml:space="preserve">Outstanding </w:t>
      </w:r>
      <w:r w:rsidR="000B0F59" w:rsidRPr="00A321D9">
        <w:t>Law Reform Issues</w:t>
      </w:r>
      <w:bookmarkEnd w:id="7"/>
      <w:r w:rsidRPr="00A321D9">
        <w:t xml:space="preserve"> </w:t>
      </w:r>
    </w:p>
    <w:p w14:paraId="3F86E505" w14:textId="77777777" w:rsidR="00E20768" w:rsidRPr="0063340F" w:rsidRDefault="000B0F59" w:rsidP="00CB3A08">
      <w:pPr>
        <w:spacing w:before="120" w:after="120"/>
        <w:rPr>
          <w:rFonts w:ascii="Segoe UI Symbol" w:hAnsi="Segoe UI Symbol"/>
          <w:sz w:val="24"/>
          <w:szCs w:val="24"/>
        </w:rPr>
      </w:pPr>
      <w:r w:rsidRPr="0063340F">
        <w:rPr>
          <w:rFonts w:ascii="Segoe UI Symbol" w:hAnsi="Segoe UI Symbol"/>
          <w:sz w:val="24"/>
          <w:szCs w:val="24"/>
        </w:rPr>
        <w:t xml:space="preserve">In </w:t>
      </w:r>
      <w:r w:rsidR="00B50E38" w:rsidRPr="0063340F">
        <w:rPr>
          <w:rFonts w:ascii="Segoe UI Symbol" w:hAnsi="Segoe UI Symbol"/>
          <w:sz w:val="24"/>
          <w:szCs w:val="24"/>
        </w:rPr>
        <w:t>2022</w:t>
      </w:r>
      <w:r w:rsidR="00FB6944" w:rsidRPr="0063340F">
        <w:rPr>
          <w:rFonts w:ascii="Segoe UI Symbol" w:hAnsi="Segoe UI Symbol"/>
          <w:sz w:val="24"/>
          <w:szCs w:val="24"/>
        </w:rPr>
        <w:t>,</w:t>
      </w:r>
      <w:r w:rsidR="00B50E38" w:rsidRPr="0063340F">
        <w:rPr>
          <w:rFonts w:ascii="Segoe UI Symbol" w:hAnsi="Segoe UI Symbol"/>
          <w:sz w:val="24"/>
          <w:szCs w:val="24"/>
        </w:rPr>
        <w:t xml:space="preserve"> the Government of Canada introduced a new amendment to the </w:t>
      </w:r>
      <w:r w:rsidR="00B50E38" w:rsidRPr="006F37B3">
        <w:rPr>
          <w:rFonts w:ascii="Segoe UI Symbol" w:hAnsi="Segoe UI Symbol"/>
          <w:i/>
          <w:sz w:val="24"/>
          <w:szCs w:val="24"/>
        </w:rPr>
        <w:t>Indian Act</w:t>
      </w:r>
      <w:r w:rsidR="00B50E38" w:rsidRPr="0063340F">
        <w:rPr>
          <w:rFonts w:ascii="Segoe UI Symbol" w:hAnsi="Segoe UI Symbol"/>
          <w:sz w:val="24"/>
          <w:szCs w:val="24"/>
        </w:rPr>
        <w:t>, Bill C-38.  U</w:t>
      </w:r>
      <w:r w:rsidR="00E20768" w:rsidRPr="0063340F">
        <w:rPr>
          <w:rFonts w:ascii="Segoe UI Symbol" w:hAnsi="Segoe UI Symbol"/>
          <w:sz w:val="24"/>
          <w:szCs w:val="24"/>
        </w:rPr>
        <w:t>nfortunately</w:t>
      </w:r>
      <w:r w:rsidR="00847D12" w:rsidRPr="0063340F">
        <w:rPr>
          <w:rFonts w:ascii="Segoe UI Symbol" w:hAnsi="Segoe UI Symbol"/>
          <w:sz w:val="24"/>
          <w:szCs w:val="24"/>
        </w:rPr>
        <w:t>,</w:t>
      </w:r>
      <w:r w:rsidR="00E20768" w:rsidRPr="0063340F">
        <w:rPr>
          <w:rFonts w:ascii="Segoe UI Symbol" w:hAnsi="Segoe UI Symbol"/>
          <w:sz w:val="24"/>
          <w:szCs w:val="24"/>
        </w:rPr>
        <w:t xml:space="preserve"> </w:t>
      </w:r>
      <w:r w:rsidR="00B50E38" w:rsidRPr="0063340F">
        <w:rPr>
          <w:rFonts w:ascii="Segoe UI Symbol" w:hAnsi="Segoe UI Symbol"/>
          <w:sz w:val="24"/>
          <w:szCs w:val="24"/>
        </w:rPr>
        <w:t xml:space="preserve">Bill C-38 </w:t>
      </w:r>
      <w:r w:rsidR="00E20768" w:rsidRPr="0063340F">
        <w:rPr>
          <w:rFonts w:ascii="Segoe UI Symbol" w:hAnsi="Segoe UI Symbol"/>
          <w:sz w:val="24"/>
          <w:szCs w:val="24"/>
        </w:rPr>
        <w:t xml:space="preserve">continues </w:t>
      </w:r>
      <w:r w:rsidR="00B50E38" w:rsidRPr="0063340F">
        <w:rPr>
          <w:rFonts w:ascii="Segoe UI Symbol" w:hAnsi="Segoe UI Symbol"/>
          <w:sz w:val="24"/>
          <w:szCs w:val="24"/>
        </w:rPr>
        <w:t>Canada’s</w:t>
      </w:r>
      <w:r w:rsidR="00E20768" w:rsidRPr="0063340F">
        <w:rPr>
          <w:rFonts w:ascii="Segoe UI Symbol" w:hAnsi="Segoe UI Symbol"/>
          <w:sz w:val="24"/>
          <w:szCs w:val="24"/>
        </w:rPr>
        <w:t xml:space="preserve"> piecemeal approach to eliminating discrimination from the </w:t>
      </w:r>
      <w:r w:rsidR="00E20768" w:rsidRPr="0063340F">
        <w:rPr>
          <w:rFonts w:ascii="Segoe UI Symbol" w:hAnsi="Segoe UI Symbol"/>
          <w:i/>
          <w:iCs/>
          <w:sz w:val="24"/>
          <w:szCs w:val="24"/>
        </w:rPr>
        <w:t>Indian Act</w:t>
      </w:r>
      <w:r w:rsidR="00E20768" w:rsidRPr="0063340F">
        <w:rPr>
          <w:rFonts w:ascii="Segoe UI Symbol" w:hAnsi="Segoe UI Symbol"/>
          <w:sz w:val="24"/>
          <w:szCs w:val="24"/>
        </w:rPr>
        <w:t>. Bill C-38</w:t>
      </w:r>
      <w:r w:rsidR="00B50E38" w:rsidRPr="0063340F">
        <w:rPr>
          <w:rFonts w:ascii="Segoe UI Symbol" w:hAnsi="Segoe UI Symbol"/>
          <w:sz w:val="24"/>
          <w:szCs w:val="24"/>
        </w:rPr>
        <w:t xml:space="preserve"> </w:t>
      </w:r>
      <w:r w:rsidR="00E20768" w:rsidRPr="0063340F">
        <w:rPr>
          <w:rFonts w:ascii="Segoe UI Symbol" w:hAnsi="Segoe UI Symbol"/>
          <w:sz w:val="24"/>
          <w:szCs w:val="24"/>
        </w:rPr>
        <w:t xml:space="preserve">will address some </w:t>
      </w:r>
      <w:r w:rsidR="00B50E38" w:rsidRPr="0063340F">
        <w:rPr>
          <w:rFonts w:ascii="Segoe UI Symbol" w:hAnsi="Segoe UI Symbol"/>
          <w:sz w:val="24"/>
          <w:szCs w:val="24"/>
        </w:rPr>
        <w:t xml:space="preserve">outstanding issues of sex </w:t>
      </w:r>
      <w:r w:rsidR="00E20768" w:rsidRPr="0063340F">
        <w:rPr>
          <w:rFonts w:ascii="Segoe UI Symbol" w:hAnsi="Segoe UI Symbol"/>
          <w:sz w:val="24"/>
          <w:szCs w:val="24"/>
        </w:rPr>
        <w:t xml:space="preserve">discrimination, but not all. </w:t>
      </w:r>
    </w:p>
    <w:p w14:paraId="350CB59A" w14:textId="77777777" w:rsidR="00E20768" w:rsidRPr="0063340F" w:rsidRDefault="00E20768" w:rsidP="00CB3A08">
      <w:pPr>
        <w:spacing w:before="120" w:after="120"/>
        <w:rPr>
          <w:rFonts w:ascii="Segoe UI Symbol" w:hAnsi="Segoe UI Symbol"/>
          <w:i/>
          <w:iCs/>
          <w:sz w:val="24"/>
          <w:szCs w:val="24"/>
          <w:lang w:val="en-US"/>
        </w:rPr>
      </w:pPr>
      <w:r w:rsidRPr="0063340F">
        <w:rPr>
          <w:rFonts w:ascii="Segoe UI Symbol" w:hAnsi="Segoe UI Symbol"/>
          <w:sz w:val="24"/>
          <w:szCs w:val="24"/>
          <w:lang w:val="en-US"/>
        </w:rPr>
        <w:t xml:space="preserve">The Working Group supports what is in the proposed legislation, namely, provisions addressing sex discrimination and loss of status because of voluntary and involuntary enfranchisement, and a new legal mechanism to facilitate reconnection with their natal Bands for women who were involuntarily transferred to their husbands’ Bands because of the patriarchal structure and operation of the </w:t>
      </w:r>
      <w:r w:rsidRPr="0063340F">
        <w:rPr>
          <w:rFonts w:ascii="Segoe UI Symbol" w:hAnsi="Segoe UI Symbol"/>
          <w:i/>
          <w:iCs/>
          <w:sz w:val="24"/>
          <w:szCs w:val="24"/>
          <w:lang w:val="en-US"/>
        </w:rPr>
        <w:t>Indian Act.</w:t>
      </w:r>
    </w:p>
    <w:p w14:paraId="439FA50B" w14:textId="77777777" w:rsidR="00E20768" w:rsidRPr="0063340F" w:rsidRDefault="00E20768" w:rsidP="00CB3A08">
      <w:pPr>
        <w:spacing w:before="120" w:after="120"/>
        <w:rPr>
          <w:rFonts w:ascii="Segoe UI Symbol" w:hAnsi="Segoe UI Symbol"/>
          <w:sz w:val="24"/>
          <w:szCs w:val="24"/>
          <w:lang w:val="en-US"/>
        </w:rPr>
      </w:pPr>
      <w:r w:rsidRPr="0063340F">
        <w:rPr>
          <w:rFonts w:ascii="Segoe UI Symbol" w:hAnsi="Segoe UI Symbol"/>
          <w:sz w:val="24"/>
          <w:szCs w:val="24"/>
          <w:lang w:val="en-US"/>
        </w:rPr>
        <w:t xml:space="preserve">However, this legislative fix is incomplete. The Working Group strongly objects to the introduction of one more legislative amendment that does not address all the remaining discrimination in the </w:t>
      </w:r>
      <w:r w:rsidRPr="0063340F">
        <w:rPr>
          <w:rFonts w:ascii="Segoe UI Symbol" w:hAnsi="Segoe UI Symbol"/>
          <w:i/>
          <w:iCs/>
          <w:sz w:val="24"/>
          <w:szCs w:val="24"/>
          <w:lang w:val="en-US"/>
        </w:rPr>
        <w:t>Indian Act</w:t>
      </w:r>
      <w:r w:rsidRPr="0063340F">
        <w:rPr>
          <w:rFonts w:ascii="Segoe UI Symbol" w:hAnsi="Segoe UI Symbol"/>
          <w:sz w:val="24"/>
          <w:szCs w:val="24"/>
          <w:lang w:val="en-US"/>
        </w:rPr>
        <w:t xml:space="preserve">. The </w:t>
      </w:r>
      <w:r w:rsidRPr="0063340F">
        <w:rPr>
          <w:rFonts w:ascii="Segoe UI Symbol" w:hAnsi="Segoe UI Symbol"/>
          <w:i/>
          <w:iCs/>
          <w:sz w:val="24"/>
          <w:szCs w:val="24"/>
          <w:lang w:val="en-US"/>
        </w:rPr>
        <w:t xml:space="preserve">Indian Act </w:t>
      </w:r>
      <w:r w:rsidRPr="0063340F">
        <w:rPr>
          <w:rFonts w:ascii="Segoe UI Symbol" w:hAnsi="Segoe UI Symbol"/>
          <w:sz w:val="24"/>
          <w:szCs w:val="24"/>
          <w:lang w:val="en-US"/>
        </w:rPr>
        <w:t xml:space="preserve">was amended in 1985, 2011 and 2017, each time with the claim that the amendment eliminated sex discrimination from the </w:t>
      </w:r>
      <w:r w:rsidRPr="0063340F">
        <w:rPr>
          <w:rFonts w:ascii="Segoe UI Symbol" w:hAnsi="Segoe UI Symbol"/>
          <w:i/>
          <w:iCs/>
          <w:sz w:val="24"/>
          <w:szCs w:val="24"/>
          <w:lang w:val="en-US"/>
        </w:rPr>
        <w:t>Act</w:t>
      </w:r>
      <w:r w:rsidRPr="0063340F">
        <w:rPr>
          <w:rFonts w:ascii="Segoe UI Symbol" w:hAnsi="Segoe UI Symbol"/>
          <w:sz w:val="24"/>
          <w:szCs w:val="24"/>
          <w:lang w:val="en-US"/>
        </w:rPr>
        <w:t xml:space="preserve">. Each time, the claim was proven false. </w:t>
      </w:r>
    </w:p>
    <w:p w14:paraId="5E8B7781" w14:textId="77777777" w:rsidR="00824321" w:rsidRPr="0063340F" w:rsidRDefault="00824321" w:rsidP="00CB1B0B">
      <w:pPr>
        <w:pStyle w:val="Heading2"/>
        <w:spacing w:before="120" w:after="120"/>
        <w:rPr>
          <w:rFonts w:ascii="Segoe UI Symbol" w:hAnsi="Segoe UI Symbol"/>
          <w:b/>
          <w:color w:val="993300"/>
          <w:sz w:val="24"/>
          <w:szCs w:val="24"/>
        </w:rPr>
      </w:pPr>
    </w:p>
    <w:p w14:paraId="277467E8" w14:textId="77777777" w:rsidR="00E20768" w:rsidRDefault="00E20768" w:rsidP="00A04C89">
      <w:pPr>
        <w:pStyle w:val="Heading2"/>
        <w:rPr>
          <w:b/>
          <w:bCs/>
          <w:color w:val="C45911"/>
        </w:rPr>
      </w:pPr>
      <w:bookmarkStart w:id="8" w:name="_Toc176521764"/>
      <w:r>
        <w:rPr>
          <w:b/>
          <w:bCs/>
          <w:color w:val="C45911"/>
        </w:rPr>
        <w:t>What Is Missing from the Proposed Amendment to the Indian Act</w:t>
      </w:r>
      <w:bookmarkEnd w:id="8"/>
    </w:p>
    <w:p w14:paraId="37C2F32B" w14:textId="77777777" w:rsidR="00A04C89" w:rsidRDefault="00A04C89" w:rsidP="00A04C89">
      <w:pPr>
        <w:pStyle w:val="Heading3"/>
        <w:rPr>
          <w:b/>
          <w:bCs/>
          <w:color w:val="C45911"/>
        </w:rPr>
      </w:pPr>
    </w:p>
    <w:p w14:paraId="4CF781D3" w14:textId="77777777" w:rsidR="00E20768" w:rsidRDefault="00E20768" w:rsidP="00A04C89">
      <w:pPr>
        <w:pStyle w:val="Heading3"/>
        <w:rPr>
          <w:b/>
          <w:bCs/>
          <w:i/>
          <w:iCs/>
          <w:color w:val="C45911"/>
        </w:rPr>
      </w:pPr>
      <w:bookmarkStart w:id="9" w:name="_Toc176521765"/>
      <w:r>
        <w:rPr>
          <w:b/>
          <w:bCs/>
          <w:i/>
          <w:iCs/>
          <w:color w:val="C45911"/>
        </w:rPr>
        <w:t>Removal of the bar to compensation for discrimination</w:t>
      </w:r>
      <w:bookmarkEnd w:id="9"/>
      <w:r>
        <w:rPr>
          <w:b/>
          <w:bCs/>
          <w:i/>
          <w:iCs/>
          <w:color w:val="C45911"/>
        </w:rPr>
        <w:t xml:space="preserve"> </w:t>
      </w:r>
    </w:p>
    <w:p w14:paraId="4E3C6740" w14:textId="77777777" w:rsidR="00E20768" w:rsidRPr="0063340F" w:rsidRDefault="00E20768" w:rsidP="00CB3A08">
      <w:pPr>
        <w:pStyle w:val="BodyText"/>
        <w:kinsoku w:val="0"/>
        <w:overflowPunct w:val="0"/>
        <w:spacing w:before="120"/>
        <w:ind w:right="181"/>
        <w:rPr>
          <w:rFonts w:ascii="Segoe UI Symbol" w:hAnsi="Segoe UI Symbol"/>
          <w:sz w:val="24"/>
          <w:szCs w:val="24"/>
        </w:rPr>
      </w:pPr>
      <w:r w:rsidRPr="0063340F">
        <w:rPr>
          <w:rFonts w:ascii="Segoe UI Symbol" w:hAnsi="Segoe UI Symbol"/>
          <w:sz w:val="24"/>
          <w:szCs w:val="24"/>
        </w:rPr>
        <w:t>The</w:t>
      </w:r>
      <w:r w:rsidRPr="0063340F">
        <w:rPr>
          <w:rFonts w:ascii="Segoe UI Symbol" w:hAnsi="Segoe UI Symbol"/>
          <w:spacing w:val="-7"/>
          <w:sz w:val="24"/>
          <w:szCs w:val="24"/>
        </w:rPr>
        <w:t xml:space="preserve"> </w:t>
      </w:r>
      <w:r w:rsidRPr="0063340F">
        <w:rPr>
          <w:rFonts w:ascii="Segoe UI Symbol" w:hAnsi="Segoe UI Symbol"/>
          <w:sz w:val="24"/>
          <w:szCs w:val="24"/>
        </w:rPr>
        <w:t>proposed</w:t>
      </w:r>
      <w:r w:rsidRPr="0063340F">
        <w:rPr>
          <w:rFonts w:ascii="Segoe UI Symbol" w:hAnsi="Segoe UI Symbol"/>
          <w:spacing w:val="-7"/>
          <w:sz w:val="24"/>
          <w:szCs w:val="24"/>
        </w:rPr>
        <w:t xml:space="preserve"> </w:t>
      </w:r>
      <w:r w:rsidRPr="0063340F">
        <w:rPr>
          <w:rFonts w:ascii="Segoe UI Symbol" w:hAnsi="Segoe UI Symbol"/>
          <w:sz w:val="24"/>
          <w:szCs w:val="24"/>
        </w:rPr>
        <w:t>amendment</w:t>
      </w:r>
      <w:r w:rsidRPr="0063340F">
        <w:rPr>
          <w:rFonts w:ascii="Segoe UI Symbol" w:hAnsi="Segoe UI Symbol"/>
          <w:spacing w:val="-7"/>
          <w:sz w:val="24"/>
          <w:szCs w:val="24"/>
        </w:rPr>
        <w:t xml:space="preserve"> </w:t>
      </w:r>
      <w:r w:rsidRPr="0063340F">
        <w:rPr>
          <w:rFonts w:ascii="Segoe UI Symbol" w:hAnsi="Segoe UI Symbol"/>
          <w:sz w:val="24"/>
          <w:szCs w:val="24"/>
        </w:rPr>
        <w:t>does</w:t>
      </w:r>
      <w:r w:rsidRPr="0063340F">
        <w:rPr>
          <w:rFonts w:ascii="Segoe UI Symbol" w:hAnsi="Segoe UI Symbol"/>
          <w:spacing w:val="-7"/>
          <w:sz w:val="24"/>
          <w:szCs w:val="24"/>
        </w:rPr>
        <w:t xml:space="preserve"> </w:t>
      </w:r>
      <w:r w:rsidRPr="0063340F">
        <w:rPr>
          <w:rFonts w:ascii="Segoe UI Symbol" w:hAnsi="Segoe UI Symbol"/>
          <w:sz w:val="24"/>
          <w:szCs w:val="24"/>
        </w:rPr>
        <w:t>not</w:t>
      </w:r>
      <w:r w:rsidRPr="0063340F">
        <w:rPr>
          <w:rFonts w:ascii="Segoe UI Symbol" w:hAnsi="Segoe UI Symbol"/>
          <w:spacing w:val="-7"/>
          <w:sz w:val="24"/>
          <w:szCs w:val="24"/>
        </w:rPr>
        <w:t xml:space="preserve"> </w:t>
      </w:r>
      <w:r w:rsidRPr="0063340F">
        <w:rPr>
          <w:rFonts w:ascii="Segoe UI Symbol" w:hAnsi="Segoe UI Symbol"/>
          <w:sz w:val="24"/>
          <w:szCs w:val="24"/>
        </w:rPr>
        <w:t>remove</w:t>
      </w:r>
      <w:r w:rsidRPr="0063340F">
        <w:rPr>
          <w:rFonts w:ascii="Segoe UI Symbol" w:hAnsi="Segoe UI Symbol"/>
          <w:spacing w:val="-7"/>
          <w:sz w:val="24"/>
          <w:szCs w:val="24"/>
        </w:rPr>
        <w:t xml:space="preserve"> </w:t>
      </w:r>
      <w:r w:rsidRPr="0063340F">
        <w:rPr>
          <w:rFonts w:ascii="Segoe UI Symbol" w:hAnsi="Segoe UI Symbol"/>
          <w:sz w:val="24"/>
          <w:szCs w:val="24"/>
        </w:rPr>
        <w:t>the</w:t>
      </w:r>
      <w:r w:rsidRPr="0063340F">
        <w:rPr>
          <w:rFonts w:ascii="Segoe UI Symbol" w:hAnsi="Segoe UI Symbol"/>
          <w:spacing w:val="-7"/>
          <w:sz w:val="24"/>
          <w:szCs w:val="24"/>
        </w:rPr>
        <w:t xml:space="preserve"> </w:t>
      </w:r>
      <w:r w:rsidRPr="0063340F">
        <w:rPr>
          <w:rFonts w:ascii="Segoe UI Symbol" w:hAnsi="Segoe UI Symbol"/>
          <w:sz w:val="24"/>
          <w:szCs w:val="24"/>
        </w:rPr>
        <w:t>legal</w:t>
      </w:r>
      <w:r w:rsidRPr="0063340F">
        <w:rPr>
          <w:rFonts w:ascii="Segoe UI Symbol" w:hAnsi="Segoe UI Symbol"/>
          <w:spacing w:val="-7"/>
          <w:sz w:val="24"/>
          <w:szCs w:val="24"/>
        </w:rPr>
        <w:t xml:space="preserve"> </w:t>
      </w:r>
      <w:r w:rsidRPr="0063340F">
        <w:rPr>
          <w:rFonts w:ascii="Segoe UI Symbol" w:hAnsi="Segoe UI Symbol"/>
          <w:sz w:val="24"/>
          <w:szCs w:val="24"/>
        </w:rPr>
        <w:t>bars</w:t>
      </w:r>
      <w:r w:rsidRPr="0063340F">
        <w:rPr>
          <w:rFonts w:ascii="Segoe UI Symbol" w:hAnsi="Segoe UI Symbol"/>
          <w:spacing w:val="-7"/>
          <w:sz w:val="24"/>
          <w:szCs w:val="24"/>
        </w:rPr>
        <w:t xml:space="preserve"> </w:t>
      </w:r>
      <w:r w:rsidRPr="0063340F">
        <w:rPr>
          <w:rFonts w:ascii="Segoe UI Symbol" w:hAnsi="Segoe UI Symbol"/>
          <w:sz w:val="24"/>
          <w:szCs w:val="24"/>
        </w:rPr>
        <w:t>to</w:t>
      </w:r>
      <w:r w:rsidRPr="0063340F">
        <w:rPr>
          <w:rFonts w:ascii="Segoe UI Symbol" w:hAnsi="Segoe UI Symbol"/>
          <w:spacing w:val="-7"/>
          <w:sz w:val="24"/>
          <w:szCs w:val="24"/>
        </w:rPr>
        <w:t xml:space="preserve"> </w:t>
      </w:r>
      <w:r w:rsidRPr="0063340F">
        <w:rPr>
          <w:rFonts w:ascii="Segoe UI Symbol" w:hAnsi="Segoe UI Symbol"/>
          <w:sz w:val="24"/>
          <w:szCs w:val="24"/>
        </w:rPr>
        <w:t>compensation</w:t>
      </w:r>
      <w:r w:rsidRPr="0063340F">
        <w:rPr>
          <w:rFonts w:ascii="Segoe UI Symbol" w:hAnsi="Segoe UI Symbol"/>
          <w:spacing w:val="-7"/>
          <w:sz w:val="24"/>
          <w:szCs w:val="24"/>
        </w:rPr>
        <w:t xml:space="preserve"> </w:t>
      </w:r>
      <w:r w:rsidRPr="0063340F">
        <w:rPr>
          <w:rFonts w:ascii="Segoe UI Symbol" w:hAnsi="Segoe UI Symbol"/>
          <w:sz w:val="24"/>
          <w:szCs w:val="24"/>
        </w:rPr>
        <w:t>for</w:t>
      </w:r>
      <w:r w:rsidRPr="0063340F">
        <w:rPr>
          <w:rFonts w:ascii="Segoe UI Symbol" w:hAnsi="Segoe UI Symbol"/>
          <w:spacing w:val="-7"/>
          <w:sz w:val="24"/>
          <w:szCs w:val="24"/>
        </w:rPr>
        <w:t xml:space="preserve"> First Nations women and their descendants for the harms caused by the sex </w:t>
      </w:r>
      <w:r w:rsidRPr="0063340F">
        <w:rPr>
          <w:rFonts w:ascii="Segoe UI Symbol" w:hAnsi="Segoe UI Symbol"/>
          <w:sz w:val="24"/>
          <w:szCs w:val="24"/>
        </w:rPr>
        <w:t xml:space="preserve">discrimination in the </w:t>
      </w:r>
      <w:r w:rsidRPr="0063340F">
        <w:rPr>
          <w:rFonts w:ascii="Segoe UI Symbol" w:hAnsi="Segoe UI Symbol"/>
          <w:i/>
          <w:iCs/>
          <w:sz w:val="24"/>
          <w:szCs w:val="24"/>
        </w:rPr>
        <w:t>Indian Act</w:t>
      </w:r>
      <w:r w:rsidRPr="0063340F">
        <w:rPr>
          <w:rFonts w:ascii="Segoe UI Symbol" w:hAnsi="Segoe UI Symbol"/>
          <w:sz w:val="24"/>
          <w:szCs w:val="24"/>
        </w:rPr>
        <w:t xml:space="preserve">. </w:t>
      </w:r>
    </w:p>
    <w:p w14:paraId="7E51D5CB" w14:textId="77777777" w:rsidR="00E20768" w:rsidRPr="0063340F" w:rsidRDefault="00E20768" w:rsidP="00CB3A08">
      <w:pPr>
        <w:pStyle w:val="BodyText"/>
        <w:kinsoku w:val="0"/>
        <w:overflowPunct w:val="0"/>
        <w:spacing w:before="120"/>
        <w:ind w:right="181"/>
        <w:rPr>
          <w:rFonts w:ascii="Segoe UI Symbol" w:hAnsi="Segoe UI Symbol"/>
          <w:sz w:val="24"/>
          <w:szCs w:val="24"/>
          <w:vertAlign w:val="superscript"/>
        </w:rPr>
      </w:pPr>
      <w:r w:rsidRPr="0063340F">
        <w:rPr>
          <w:rFonts w:ascii="Segoe UI Symbol" w:hAnsi="Segoe UI Symbol"/>
          <w:sz w:val="24"/>
          <w:szCs w:val="24"/>
        </w:rPr>
        <w:t>The</w:t>
      </w:r>
      <w:r w:rsidRPr="0063340F">
        <w:rPr>
          <w:rFonts w:ascii="Segoe UI Symbol" w:hAnsi="Segoe UI Symbol"/>
          <w:spacing w:val="-6"/>
          <w:sz w:val="24"/>
          <w:szCs w:val="24"/>
        </w:rPr>
        <w:t xml:space="preserve"> </w:t>
      </w:r>
      <w:r w:rsidRPr="0063340F">
        <w:rPr>
          <w:rFonts w:ascii="Segoe UI Symbol" w:hAnsi="Segoe UI Symbol"/>
          <w:sz w:val="24"/>
          <w:szCs w:val="24"/>
        </w:rPr>
        <w:t>Senate</w:t>
      </w:r>
      <w:r w:rsidRPr="0063340F">
        <w:rPr>
          <w:rFonts w:ascii="Segoe UI Symbol" w:hAnsi="Segoe UI Symbol"/>
          <w:spacing w:val="-6"/>
          <w:sz w:val="24"/>
          <w:szCs w:val="24"/>
        </w:rPr>
        <w:t xml:space="preserve"> </w:t>
      </w:r>
      <w:r w:rsidRPr="0063340F">
        <w:rPr>
          <w:rFonts w:ascii="Segoe UI Symbol" w:hAnsi="Segoe UI Symbol"/>
          <w:sz w:val="24"/>
          <w:szCs w:val="24"/>
        </w:rPr>
        <w:t>Committee</w:t>
      </w:r>
      <w:r w:rsidRPr="0063340F">
        <w:rPr>
          <w:rFonts w:ascii="Segoe UI Symbol" w:hAnsi="Segoe UI Symbol"/>
          <w:spacing w:val="-6"/>
          <w:sz w:val="24"/>
          <w:szCs w:val="24"/>
        </w:rPr>
        <w:t xml:space="preserve"> </w:t>
      </w:r>
      <w:r w:rsidRPr="0063340F">
        <w:rPr>
          <w:rFonts w:ascii="Segoe UI Symbol" w:hAnsi="Segoe UI Symbol"/>
          <w:sz w:val="24"/>
          <w:szCs w:val="24"/>
        </w:rPr>
        <w:t>on</w:t>
      </w:r>
      <w:r w:rsidRPr="0063340F">
        <w:rPr>
          <w:rFonts w:ascii="Segoe UI Symbol" w:hAnsi="Segoe UI Symbol"/>
          <w:spacing w:val="-6"/>
          <w:sz w:val="24"/>
          <w:szCs w:val="24"/>
        </w:rPr>
        <w:t xml:space="preserve"> </w:t>
      </w:r>
      <w:r w:rsidRPr="0063340F">
        <w:rPr>
          <w:rFonts w:ascii="Segoe UI Symbol" w:hAnsi="Segoe UI Symbol"/>
          <w:sz w:val="24"/>
          <w:szCs w:val="24"/>
        </w:rPr>
        <w:t>Aboriginal</w:t>
      </w:r>
      <w:r w:rsidRPr="0063340F">
        <w:rPr>
          <w:rFonts w:ascii="Segoe UI Symbol" w:hAnsi="Segoe UI Symbol"/>
          <w:spacing w:val="-3"/>
          <w:sz w:val="24"/>
          <w:szCs w:val="24"/>
        </w:rPr>
        <w:t xml:space="preserve"> </w:t>
      </w:r>
      <w:r w:rsidRPr="0063340F">
        <w:rPr>
          <w:rFonts w:ascii="Segoe UI Symbol" w:hAnsi="Segoe UI Symbol"/>
          <w:sz w:val="24"/>
          <w:szCs w:val="24"/>
        </w:rPr>
        <w:t>Peoples</w:t>
      </w:r>
      <w:r w:rsidRPr="0063340F">
        <w:rPr>
          <w:rFonts w:ascii="Segoe UI Symbol" w:hAnsi="Segoe UI Symbol"/>
          <w:spacing w:val="-5"/>
          <w:sz w:val="24"/>
          <w:szCs w:val="24"/>
        </w:rPr>
        <w:t xml:space="preserve"> </w:t>
      </w:r>
      <w:r w:rsidRPr="0063340F">
        <w:rPr>
          <w:rFonts w:ascii="Segoe UI Symbol" w:hAnsi="Segoe UI Symbol"/>
          <w:sz w:val="24"/>
          <w:szCs w:val="24"/>
        </w:rPr>
        <w:t>in</w:t>
      </w:r>
      <w:r w:rsidRPr="0063340F">
        <w:rPr>
          <w:rFonts w:ascii="Segoe UI Symbol" w:hAnsi="Segoe UI Symbol"/>
          <w:spacing w:val="-5"/>
          <w:sz w:val="24"/>
          <w:szCs w:val="24"/>
        </w:rPr>
        <w:t xml:space="preserve"> </w:t>
      </w:r>
      <w:r w:rsidRPr="0063340F">
        <w:rPr>
          <w:rFonts w:ascii="Segoe UI Symbol" w:hAnsi="Segoe UI Symbol"/>
          <w:sz w:val="24"/>
          <w:szCs w:val="24"/>
        </w:rPr>
        <w:t>its</w:t>
      </w:r>
      <w:r w:rsidRPr="0063340F">
        <w:rPr>
          <w:rFonts w:ascii="Segoe UI Symbol" w:hAnsi="Segoe UI Symbol"/>
          <w:spacing w:val="-5"/>
          <w:sz w:val="24"/>
          <w:szCs w:val="24"/>
        </w:rPr>
        <w:t xml:space="preserve"> </w:t>
      </w:r>
      <w:hyperlink r:id="rId52" w:history="1">
        <w:r w:rsidRPr="003C1806">
          <w:rPr>
            <w:rStyle w:val="Hyperlink"/>
            <w:rFonts w:ascii="Segoe UI Symbol" w:eastAsia="Times New Roman" w:hAnsi="Segoe UI Symbol"/>
            <w:sz w:val="24"/>
            <w:szCs w:val="24"/>
          </w:rPr>
          <w:t>June</w:t>
        </w:r>
        <w:r w:rsidRPr="003C1806">
          <w:rPr>
            <w:rStyle w:val="Hyperlink"/>
            <w:rFonts w:ascii="Segoe UI Symbol" w:eastAsia="Times New Roman" w:hAnsi="Segoe UI Symbol"/>
            <w:spacing w:val="-5"/>
            <w:sz w:val="24"/>
            <w:szCs w:val="24"/>
          </w:rPr>
          <w:t xml:space="preserve"> </w:t>
        </w:r>
        <w:r w:rsidRPr="003C1806">
          <w:rPr>
            <w:rStyle w:val="Hyperlink"/>
            <w:rFonts w:ascii="Segoe UI Symbol" w:eastAsia="Times New Roman" w:hAnsi="Segoe UI Symbol"/>
            <w:sz w:val="24"/>
            <w:szCs w:val="24"/>
          </w:rPr>
          <w:t>2022</w:t>
        </w:r>
        <w:r w:rsidRPr="003C1806">
          <w:rPr>
            <w:rStyle w:val="Hyperlink"/>
            <w:rFonts w:ascii="Segoe UI Symbol" w:eastAsia="Times New Roman" w:hAnsi="Segoe UI Symbol"/>
            <w:spacing w:val="-5"/>
            <w:sz w:val="24"/>
            <w:szCs w:val="24"/>
          </w:rPr>
          <w:t xml:space="preserve"> </w:t>
        </w:r>
        <w:r w:rsidRPr="003C1806">
          <w:rPr>
            <w:rStyle w:val="Hyperlink"/>
            <w:rFonts w:ascii="Segoe UI Symbol" w:eastAsia="Times New Roman" w:hAnsi="Segoe UI Symbol"/>
            <w:sz w:val="24"/>
            <w:szCs w:val="24"/>
          </w:rPr>
          <w:t>report recommended</w:t>
        </w:r>
      </w:hyperlink>
      <w:r w:rsidRPr="0063340F">
        <w:rPr>
          <w:rFonts w:ascii="Segoe UI Symbol" w:hAnsi="Segoe UI Symbol"/>
          <w:sz w:val="24"/>
          <w:szCs w:val="24"/>
        </w:rPr>
        <w:t xml:space="preserve"> that “the Government of Canada…repeal section 22 of </w:t>
      </w:r>
      <w:r w:rsidRPr="0063340F">
        <w:rPr>
          <w:rFonts w:ascii="Segoe UI Symbol" w:hAnsi="Segoe UI Symbol"/>
          <w:i/>
          <w:iCs/>
          <w:sz w:val="24"/>
          <w:szCs w:val="24"/>
        </w:rPr>
        <w:t xml:space="preserve">An Act to Amend the Indian Act </w:t>
      </w:r>
      <w:r w:rsidRPr="0063340F">
        <w:rPr>
          <w:rFonts w:ascii="Segoe UI Symbol" w:hAnsi="Segoe UI Symbol"/>
          <w:sz w:val="24"/>
          <w:szCs w:val="24"/>
        </w:rPr>
        <w:t xml:space="preserve">(1985); section 9 of the </w:t>
      </w:r>
      <w:r w:rsidRPr="0063340F">
        <w:rPr>
          <w:rFonts w:ascii="Segoe UI Symbol" w:hAnsi="Segoe UI Symbol"/>
          <w:i/>
          <w:iCs/>
          <w:sz w:val="24"/>
          <w:szCs w:val="24"/>
        </w:rPr>
        <w:t xml:space="preserve">Gender Equity in Indian Registration Act </w:t>
      </w:r>
      <w:r w:rsidRPr="0063340F">
        <w:rPr>
          <w:rFonts w:ascii="Segoe UI Symbol" w:hAnsi="Segoe UI Symbol"/>
          <w:sz w:val="24"/>
          <w:szCs w:val="24"/>
        </w:rPr>
        <w:t xml:space="preserve">(2010); and sections 10 and 10.1 of </w:t>
      </w:r>
      <w:r w:rsidRPr="0063340F">
        <w:rPr>
          <w:rFonts w:ascii="Segoe UI Symbol" w:hAnsi="Segoe UI Symbol"/>
          <w:i/>
          <w:iCs/>
          <w:sz w:val="24"/>
          <w:szCs w:val="24"/>
        </w:rPr>
        <w:t>An Act to amend</w:t>
      </w:r>
      <w:r w:rsidRPr="0063340F">
        <w:rPr>
          <w:rFonts w:ascii="Segoe UI Symbol" w:hAnsi="Segoe UI Symbol"/>
          <w:i/>
          <w:iCs/>
          <w:spacing w:val="-2"/>
          <w:sz w:val="24"/>
          <w:szCs w:val="24"/>
        </w:rPr>
        <w:t xml:space="preserve"> </w:t>
      </w:r>
      <w:r w:rsidRPr="0063340F">
        <w:rPr>
          <w:rFonts w:ascii="Segoe UI Symbol" w:hAnsi="Segoe UI Symbol"/>
          <w:i/>
          <w:iCs/>
          <w:sz w:val="24"/>
          <w:szCs w:val="24"/>
        </w:rPr>
        <w:t>the</w:t>
      </w:r>
      <w:r w:rsidRPr="0063340F">
        <w:rPr>
          <w:rFonts w:ascii="Segoe UI Symbol" w:hAnsi="Segoe UI Symbol"/>
          <w:i/>
          <w:iCs/>
          <w:spacing w:val="-2"/>
          <w:sz w:val="24"/>
          <w:szCs w:val="24"/>
        </w:rPr>
        <w:t xml:space="preserve"> </w:t>
      </w:r>
      <w:r w:rsidRPr="0063340F">
        <w:rPr>
          <w:rFonts w:ascii="Segoe UI Symbol" w:hAnsi="Segoe UI Symbol"/>
          <w:i/>
          <w:iCs/>
          <w:sz w:val="24"/>
          <w:szCs w:val="24"/>
        </w:rPr>
        <w:t>Indian Act</w:t>
      </w:r>
      <w:r w:rsidRPr="0063340F">
        <w:rPr>
          <w:rFonts w:ascii="Segoe UI Symbol" w:hAnsi="Segoe UI Symbol"/>
          <w:i/>
          <w:iCs/>
          <w:spacing w:val="-2"/>
          <w:sz w:val="24"/>
          <w:szCs w:val="24"/>
        </w:rPr>
        <w:t xml:space="preserve"> </w:t>
      </w:r>
      <w:r w:rsidRPr="0063340F">
        <w:rPr>
          <w:rFonts w:ascii="Segoe UI Symbol" w:hAnsi="Segoe UI Symbol"/>
          <w:i/>
          <w:iCs/>
          <w:sz w:val="24"/>
          <w:szCs w:val="24"/>
        </w:rPr>
        <w:t>in</w:t>
      </w:r>
      <w:r w:rsidRPr="0063340F">
        <w:rPr>
          <w:rFonts w:ascii="Segoe UI Symbol" w:hAnsi="Segoe UI Symbol"/>
          <w:i/>
          <w:iCs/>
          <w:spacing w:val="-2"/>
          <w:sz w:val="24"/>
          <w:szCs w:val="24"/>
        </w:rPr>
        <w:t xml:space="preserve"> </w:t>
      </w:r>
      <w:r w:rsidRPr="0063340F">
        <w:rPr>
          <w:rFonts w:ascii="Segoe UI Symbol" w:hAnsi="Segoe UI Symbol"/>
          <w:i/>
          <w:iCs/>
          <w:sz w:val="24"/>
          <w:szCs w:val="24"/>
        </w:rPr>
        <w:t>response</w:t>
      </w:r>
      <w:r w:rsidRPr="0063340F">
        <w:rPr>
          <w:rFonts w:ascii="Segoe UI Symbol" w:hAnsi="Segoe UI Symbol"/>
          <w:i/>
          <w:iCs/>
          <w:spacing w:val="-2"/>
          <w:sz w:val="24"/>
          <w:szCs w:val="24"/>
        </w:rPr>
        <w:t xml:space="preserve"> </w:t>
      </w:r>
      <w:r w:rsidRPr="0063340F">
        <w:rPr>
          <w:rFonts w:ascii="Segoe UI Symbol" w:hAnsi="Segoe UI Symbol"/>
          <w:i/>
          <w:iCs/>
          <w:sz w:val="24"/>
          <w:szCs w:val="24"/>
        </w:rPr>
        <w:t>to</w:t>
      </w:r>
      <w:r w:rsidRPr="0063340F">
        <w:rPr>
          <w:rFonts w:ascii="Segoe UI Symbol" w:hAnsi="Segoe UI Symbol"/>
          <w:i/>
          <w:iCs/>
          <w:spacing w:val="-1"/>
          <w:sz w:val="24"/>
          <w:szCs w:val="24"/>
        </w:rPr>
        <w:t xml:space="preserve"> </w:t>
      </w:r>
      <w:r w:rsidRPr="0063340F">
        <w:rPr>
          <w:rFonts w:ascii="Segoe UI Symbol" w:hAnsi="Segoe UI Symbol"/>
          <w:i/>
          <w:iCs/>
          <w:sz w:val="24"/>
          <w:szCs w:val="24"/>
        </w:rPr>
        <w:t>the</w:t>
      </w:r>
      <w:r w:rsidRPr="0063340F">
        <w:rPr>
          <w:rFonts w:ascii="Segoe UI Symbol" w:hAnsi="Segoe UI Symbol"/>
          <w:i/>
          <w:iCs/>
          <w:spacing w:val="-2"/>
          <w:sz w:val="24"/>
          <w:szCs w:val="24"/>
        </w:rPr>
        <w:t xml:space="preserve"> </w:t>
      </w:r>
      <w:r w:rsidRPr="0063340F">
        <w:rPr>
          <w:rFonts w:ascii="Segoe UI Symbol" w:hAnsi="Segoe UI Symbol"/>
          <w:i/>
          <w:iCs/>
          <w:sz w:val="24"/>
          <w:szCs w:val="24"/>
        </w:rPr>
        <w:t>Superior</w:t>
      </w:r>
      <w:r w:rsidRPr="0063340F">
        <w:rPr>
          <w:rFonts w:ascii="Segoe UI Symbol" w:hAnsi="Segoe UI Symbol"/>
          <w:i/>
          <w:iCs/>
          <w:spacing w:val="-2"/>
          <w:sz w:val="24"/>
          <w:szCs w:val="24"/>
        </w:rPr>
        <w:t xml:space="preserve"> </w:t>
      </w:r>
      <w:r w:rsidRPr="0063340F">
        <w:rPr>
          <w:rFonts w:ascii="Segoe UI Symbol" w:hAnsi="Segoe UI Symbol"/>
          <w:i/>
          <w:iCs/>
          <w:sz w:val="24"/>
          <w:szCs w:val="24"/>
        </w:rPr>
        <w:t>Court</w:t>
      </w:r>
      <w:r w:rsidRPr="0063340F">
        <w:rPr>
          <w:rFonts w:ascii="Segoe UI Symbol" w:hAnsi="Segoe UI Symbol"/>
          <w:i/>
          <w:iCs/>
          <w:spacing w:val="-1"/>
          <w:sz w:val="24"/>
          <w:szCs w:val="24"/>
        </w:rPr>
        <w:t xml:space="preserve"> </w:t>
      </w:r>
      <w:r w:rsidRPr="0063340F">
        <w:rPr>
          <w:rFonts w:ascii="Segoe UI Symbol" w:hAnsi="Segoe UI Symbol"/>
          <w:i/>
          <w:iCs/>
          <w:sz w:val="24"/>
          <w:szCs w:val="24"/>
        </w:rPr>
        <w:t>of</w:t>
      </w:r>
      <w:r w:rsidRPr="0063340F">
        <w:rPr>
          <w:rFonts w:ascii="Segoe UI Symbol" w:hAnsi="Segoe UI Symbol"/>
          <w:i/>
          <w:iCs/>
          <w:spacing w:val="-1"/>
          <w:sz w:val="24"/>
          <w:szCs w:val="24"/>
        </w:rPr>
        <w:t xml:space="preserve"> </w:t>
      </w:r>
      <w:r w:rsidRPr="0063340F">
        <w:rPr>
          <w:rFonts w:ascii="Segoe UI Symbol" w:hAnsi="Segoe UI Symbol"/>
          <w:i/>
          <w:iCs/>
          <w:sz w:val="24"/>
          <w:szCs w:val="24"/>
        </w:rPr>
        <w:t>Quebec</w:t>
      </w:r>
      <w:r w:rsidRPr="0063340F">
        <w:rPr>
          <w:rFonts w:ascii="Segoe UI Symbol" w:hAnsi="Segoe UI Symbol"/>
          <w:i/>
          <w:iCs/>
          <w:spacing w:val="-2"/>
          <w:sz w:val="24"/>
          <w:szCs w:val="24"/>
        </w:rPr>
        <w:t xml:space="preserve"> </w:t>
      </w:r>
      <w:r w:rsidRPr="0063340F">
        <w:rPr>
          <w:rFonts w:ascii="Segoe UI Symbol" w:hAnsi="Segoe UI Symbol"/>
          <w:i/>
          <w:iCs/>
          <w:sz w:val="24"/>
          <w:szCs w:val="24"/>
        </w:rPr>
        <w:t>decision</w:t>
      </w:r>
      <w:r w:rsidRPr="0063340F">
        <w:rPr>
          <w:rFonts w:ascii="Segoe UI Symbol" w:hAnsi="Segoe UI Symbol"/>
          <w:i/>
          <w:iCs/>
          <w:spacing w:val="-1"/>
          <w:sz w:val="24"/>
          <w:szCs w:val="24"/>
        </w:rPr>
        <w:t xml:space="preserve"> </w:t>
      </w:r>
      <w:r w:rsidRPr="0063340F">
        <w:rPr>
          <w:rFonts w:ascii="Segoe UI Symbol" w:hAnsi="Segoe UI Symbol"/>
          <w:i/>
          <w:iCs/>
          <w:sz w:val="24"/>
          <w:szCs w:val="24"/>
        </w:rPr>
        <w:t xml:space="preserve">in </w:t>
      </w:r>
      <w:r w:rsidRPr="0063340F">
        <w:rPr>
          <w:rFonts w:ascii="Segoe UI Symbol" w:hAnsi="Segoe UI Symbol"/>
          <w:i/>
          <w:iCs/>
          <w:spacing w:val="-2"/>
          <w:sz w:val="24"/>
          <w:szCs w:val="24"/>
        </w:rPr>
        <w:t xml:space="preserve">Descheneaux </w:t>
      </w:r>
      <w:r w:rsidRPr="0063340F">
        <w:rPr>
          <w:rFonts w:ascii="Segoe UI Symbol" w:hAnsi="Segoe UI Symbol"/>
          <w:i/>
          <w:iCs/>
          <w:sz w:val="24"/>
          <w:szCs w:val="24"/>
        </w:rPr>
        <w:t>c.</w:t>
      </w:r>
      <w:r w:rsidRPr="0063340F">
        <w:rPr>
          <w:rFonts w:ascii="Segoe UI Symbol" w:hAnsi="Segoe UI Symbol"/>
          <w:i/>
          <w:iCs/>
          <w:spacing w:val="-6"/>
          <w:sz w:val="24"/>
          <w:szCs w:val="24"/>
        </w:rPr>
        <w:t xml:space="preserve"> </w:t>
      </w:r>
      <w:r w:rsidRPr="0063340F">
        <w:rPr>
          <w:rFonts w:ascii="Segoe UI Symbol" w:hAnsi="Segoe UI Symbol"/>
          <w:i/>
          <w:iCs/>
          <w:sz w:val="24"/>
          <w:szCs w:val="24"/>
        </w:rPr>
        <w:t>Canada</w:t>
      </w:r>
      <w:r w:rsidRPr="0063340F">
        <w:rPr>
          <w:rFonts w:ascii="Segoe UI Symbol" w:hAnsi="Segoe UI Symbol"/>
          <w:i/>
          <w:iCs/>
          <w:spacing w:val="-7"/>
          <w:sz w:val="24"/>
          <w:szCs w:val="24"/>
        </w:rPr>
        <w:t xml:space="preserve"> </w:t>
      </w:r>
      <w:r w:rsidRPr="0063340F">
        <w:rPr>
          <w:rFonts w:ascii="Segoe UI Symbol" w:hAnsi="Segoe UI Symbol"/>
          <w:i/>
          <w:iCs/>
          <w:sz w:val="24"/>
          <w:szCs w:val="24"/>
        </w:rPr>
        <w:t>(Procureur</w:t>
      </w:r>
      <w:r w:rsidRPr="0063340F">
        <w:rPr>
          <w:rFonts w:ascii="Segoe UI Symbol" w:hAnsi="Segoe UI Symbol"/>
          <w:i/>
          <w:iCs/>
          <w:spacing w:val="-7"/>
          <w:sz w:val="24"/>
          <w:szCs w:val="24"/>
        </w:rPr>
        <w:t xml:space="preserve"> </w:t>
      </w:r>
      <w:r w:rsidRPr="0063340F">
        <w:rPr>
          <w:rFonts w:ascii="Segoe UI Symbol" w:hAnsi="Segoe UI Symbol"/>
          <w:i/>
          <w:iCs/>
          <w:sz w:val="24"/>
          <w:szCs w:val="24"/>
        </w:rPr>
        <w:t>général)</w:t>
      </w:r>
      <w:r w:rsidRPr="0063340F">
        <w:rPr>
          <w:rFonts w:ascii="Segoe UI Symbol" w:hAnsi="Segoe UI Symbol"/>
          <w:i/>
          <w:iCs/>
          <w:spacing w:val="-12"/>
          <w:sz w:val="24"/>
          <w:szCs w:val="24"/>
        </w:rPr>
        <w:t xml:space="preserve"> </w:t>
      </w:r>
      <w:r w:rsidRPr="0063340F">
        <w:rPr>
          <w:rFonts w:ascii="Segoe UI Symbol" w:hAnsi="Segoe UI Symbol"/>
          <w:sz w:val="24"/>
          <w:szCs w:val="24"/>
        </w:rPr>
        <w:t>(2017)</w:t>
      </w:r>
      <w:r w:rsidRPr="0063340F">
        <w:rPr>
          <w:rFonts w:ascii="Segoe UI Symbol" w:hAnsi="Segoe UI Symbol"/>
          <w:spacing w:val="-7"/>
          <w:sz w:val="24"/>
          <w:szCs w:val="24"/>
        </w:rPr>
        <w:t xml:space="preserve"> </w:t>
      </w:r>
      <w:r w:rsidRPr="0063340F">
        <w:rPr>
          <w:rFonts w:ascii="Segoe UI Symbol" w:hAnsi="Segoe UI Symbol"/>
          <w:sz w:val="24"/>
          <w:szCs w:val="24"/>
        </w:rPr>
        <w:t>to</w:t>
      </w:r>
      <w:r w:rsidRPr="0063340F">
        <w:rPr>
          <w:rFonts w:ascii="Segoe UI Symbol" w:hAnsi="Segoe UI Symbol"/>
          <w:spacing w:val="-7"/>
          <w:sz w:val="24"/>
          <w:szCs w:val="24"/>
        </w:rPr>
        <w:t xml:space="preserve"> </w:t>
      </w:r>
      <w:r w:rsidRPr="0063340F">
        <w:rPr>
          <w:rFonts w:ascii="Segoe UI Symbol" w:hAnsi="Segoe UI Symbol"/>
          <w:sz w:val="24"/>
          <w:szCs w:val="24"/>
        </w:rPr>
        <w:t>enable</w:t>
      </w:r>
      <w:r w:rsidRPr="0063340F">
        <w:rPr>
          <w:rFonts w:ascii="Segoe UI Symbol" w:hAnsi="Segoe UI Symbol"/>
          <w:spacing w:val="-7"/>
          <w:sz w:val="24"/>
          <w:szCs w:val="24"/>
        </w:rPr>
        <w:t xml:space="preserve"> </w:t>
      </w:r>
      <w:r w:rsidRPr="0063340F">
        <w:rPr>
          <w:rFonts w:ascii="Segoe UI Symbol" w:hAnsi="Segoe UI Symbol"/>
          <w:sz w:val="24"/>
          <w:szCs w:val="24"/>
        </w:rPr>
        <w:t>First</w:t>
      </w:r>
      <w:r w:rsidRPr="0063340F">
        <w:rPr>
          <w:rFonts w:ascii="Segoe UI Symbol" w:hAnsi="Segoe UI Symbol"/>
          <w:spacing w:val="-7"/>
          <w:sz w:val="24"/>
          <w:szCs w:val="24"/>
        </w:rPr>
        <w:t xml:space="preserve"> </w:t>
      </w:r>
      <w:r w:rsidRPr="0063340F">
        <w:rPr>
          <w:rFonts w:ascii="Segoe UI Symbol" w:hAnsi="Segoe UI Symbol"/>
          <w:sz w:val="24"/>
          <w:szCs w:val="24"/>
        </w:rPr>
        <w:t>Nations</w:t>
      </w:r>
      <w:r w:rsidRPr="0063340F">
        <w:rPr>
          <w:rFonts w:ascii="Segoe UI Symbol" w:hAnsi="Segoe UI Symbol"/>
          <w:spacing w:val="-5"/>
          <w:sz w:val="24"/>
          <w:szCs w:val="24"/>
        </w:rPr>
        <w:t xml:space="preserve"> </w:t>
      </w:r>
      <w:r w:rsidRPr="0063340F">
        <w:rPr>
          <w:rFonts w:ascii="Segoe UI Symbol" w:hAnsi="Segoe UI Symbol"/>
          <w:sz w:val="24"/>
          <w:szCs w:val="24"/>
        </w:rPr>
        <w:t>women</w:t>
      </w:r>
      <w:r w:rsidRPr="0063340F">
        <w:rPr>
          <w:rFonts w:ascii="Segoe UI Symbol" w:hAnsi="Segoe UI Symbol"/>
          <w:spacing w:val="-7"/>
          <w:sz w:val="24"/>
          <w:szCs w:val="24"/>
        </w:rPr>
        <w:t xml:space="preserve"> </w:t>
      </w:r>
      <w:r w:rsidRPr="0063340F">
        <w:rPr>
          <w:rFonts w:ascii="Segoe UI Symbol" w:hAnsi="Segoe UI Symbol"/>
          <w:sz w:val="24"/>
          <w:szCs w:val="24"/>
        </w:rPr>
        <w:t>and</w:t>
      </w:r>
      <w:r w:rsidRPr="0063340F">
        <w:rPr>
          <w:rFonts w:ascii="Segoe UI Symbol" w:hAnsi="Segoe UI Symbol"/>
          <w:spacing w:val="-7"/>
          <w:sz w:val="24"/>
          <w:szCs w:val="24"/>
        </w:rPr>
        <w:t xml:space="preserve"> </w:t>
      </w:r>
      <w:r w:rsidRPr="0063340F">
        <w:rPr>
          <w:rFonts w:ascii="Segoe UI Symbol" w:hAnsi="Segoe UI Symbol"/>
          <w:sz w:val="24"/>
          <w:szCs w:val="24"/>
        </w:rPr>
        <w:t>their</w:t>
      </w:r>
      <w:r w:rsidRPr="0063340F">
        <w:rPr>
          <w:rFonts w:ascii="Segoe UI Symbol" w:hAnsi="Segoe UI Symbol"/>
          <w:spacing w:val="-7"/>
          <w:sz w:val="24"/>
          <w:szCs w:val="24"/>
        </w:rPr>
        <w:t xml:space="preserve"> </w:t>
      </w:r>
      <w:r w:rsidRPr="0063340F">
        <w:rPr>
          <w:rFonts w:ascii="Segoe UI Symbol" w:hAnsi="Segoe UI Symbol"/>
          <w:sz w:val="24"/>
          <w:szCs w:val="24"/>
        </w:rPr>
        <w:t>descendants to access compensation.”</w:t>
      </w:r>
    </w:p>
    <w:p w14:paraId="2483BAE5" w14:textId="77777777" w:rsidR="00E20768" w:rsidRPr="0063340F" w:rsidRDefault="00E20768" w:rsidP="00CB3A08">
      <w:pPr>
        <w:pStyle w:val="BodyText"/>
        <w:kinsoku w:val="0"/>
        <w:overflowPunct w:val="0"/>
        <w:spacing w:before="120"/>
        <w:ind w:right="286"/>
        <w:rPr>
          <w:rFonts w:ascii="Segoe UI Symbol" w:hAnsi="Segoe UI Symbol"/>
          <w:sz w:val="24"/>
          <w:szCs w:val="24"/>
          <w:vertAlign w:val="superscript"/>
        </w:rPr>
      </w:pPr>
      <w:r w:rsidRPr="0063340F">
        <w:rPr>
          <w:rFonts w:ascii="Segoe UI Symbol" w:hAnsi="Segoe UI Symbol"/>
          <w:sz w:val="24"/>
          <w:szCs w:val="24"/>
        </w:rPr>
        <w:t>The</w:t>
      </w:r>
      <w:r w:rsidRPr="0063340F">
        <w:rPr>
          <w:rFonts w:ascii="Segoe UI Symbol" w:hAnsi="Segoe UI Symbol"/>
          <w:spacing w:val="-4"/>
          <w:sz w:val="24"/>
          <w:szCs w:val="24"/>
        </w:rPr>
        <w:t xml:space="preserve"> </w:t>
      </w:r>
      <w:hyperlink r:id="rId53" w:history="1">
        <w:r w:rsidRPr="009B13CD">
          <w:rPr>
            <w:rStyle w:val="Hyperlink"/>
            <w:rFonts w:ascii="Segoe UI Symbol" w:eastAsia="Times New Roman" w:hAnsi="Segoe UI Symbol"/>
            <w:sz w:val="24"/>
            <w:szCs w:val="24"/>
          </w:rPr>
          <w:t>Senate</w:t>
        </w:r>
        <w:r w:rsidRPr="009B13CD">
          <w:rPr>
            <w:rStyle w:val="Hyperlink"/>
            <w:rFonts w:ascii="Segoe UI Symbol" w:eastAsia="Times New Roman" w:hAnsi="Segoe UI Symbol"/>
            <w:spacing w:val="-4"/>
            <w:sz w:val="24"/>
            <w:szCs w:val="24"/>
          </w:rPr>
          <w:t xml:space="preserve"> </w:t>
        </w:r>
        <w:r w:rsidRPr="009B13CD">
          <w:rPr>
            <w:rStyle w:val="Hyperlink"/>
            <w:rFonts w:ascii="Segoe UI Symbol" w:eastAsia="Times New Roman" w:hAnsi="Segoe UI Symbol"/>
            <w:sz w:val="24"/>
            <w:szCs w:val="24"/>
          </w:rPr>
          <w:t>Committee</w:t>
        </w:r>
        <w:r w:rsidRPr="009B13CD">
          <w:rPr>
            <w:rStyle w:val="Hyperlink"/>
            <w:rFonts w:ascii="Segoe UI Symbol" w:eastAsia="Times New Roman" w:hAnsi="Segoe UI Symbol"/>
            <w:spacing w:val="-4"/>
            <w:sz w:val="24"/>
            <w:szCs w:val="24"/>
          </w:rPr>
          <w:t xml:space="preserve"> </w:t>
        </w:r>
        <w:r w:rsidRPr="009B13CD">
          <w:rPr>
            <w:rStyle w:val="Hyperlink"/>
            <w:rFonts w:ascii="Segoe UI Symbol" w:eastAsia="Times New Roman" w:hAnsi="Segoe UI Symbol"/>
            <w:sz w:val="24"/>
            <w:szCs w:val="24"/>
          </w:rPr>
          <w:t>explained</w:t>
        </w:r>
      </w:hyperlink>
      <w:r w:rsidRPr="0063340F">
        <w:rPr>
          <w:rFonts w:ascii="Segoe UI Symbol" w:hAnsi="Segoe UI Symbol"/>
          <w:sz w:val="24"/>
          <w:szCs w:val="24"/>
        </w:rPr>
        <w:t>:</w:t>
      </w:r>
      <w:r w:rsidRPr="0063340F">
        <w:rPr>
          <w:rFonts w:ascii="Segoe UI Symbol" w:hAnsi="Segoe UI Symbol"/>
          <w:spacing w:val="-3"/>
          <w:sz w:val="24"/>
          <w:szCs w:val="24"/>
        </w:rPr>
        <w:t xml:space="preserve"> </w:t>
      </w:r>
      <w:r w:rsidRPr="0063340F">
        <w:rPr>
          <w:rFonts w:ascii="Segoe UI Symbol" w:hAnsi="Segoe UI Symbol"/>
          <w:sz w:val="24"/>
          <w:szCs w:val="24"/>
        </w:rPr>
        <w:t>“The</w:t>
      </w:r>
      <w:r w:rsidRPr="0063340F">
        <w:rPr>
          <w:rFonts w:ascii="Segoe UI Symbol" w:hAnsi="Segoe UI Symbol"/>
          <w:spacing w:val="-3"/>
          <w:sz w:val="24"/>
          <w:szCs w:val="24"/>
        </w:rPr>
        <w:t xml:space="preserve"> </w:t>
      </w:r>
      <w:r w:rsidRPr="0063340F">
        <w:rPr>
          <w:rFonts w:ascii="Segoe UI Symbol" w:hAnsi="Segoe UI Symbol"/>
          <w:sz w:val="24"/>
          <w:szCs w:val="24"/>
        </w:rPr>
        <w:t>committee</w:t>
      </w:r>
      <w:r w:rsidRPr="0063340F">
        <w:rPr>
          <w:rFonts w:ascii="Segoe UI Symbol" w:hAnsi="Segoe UI Symbol"/>
          <w:spacing w:val="-3"/>
          <w:sz w:val="24"/>
          <w:szCs w:val="24"/>
        </w:rPr>
        <w:t xml:space="preserve"> </w:t>
      </w:r>
      <w:r w:rsidRPr="0063340F">
        <w:rPr>
          <w:rFonts w:ascii="Segoe UI Symbol" w:hAnsi="Segoe UI Symbol"/>
          <w:sz w:val="24"/>
          <w:szCs w:val="24"/>
        </w:rPr>
        <w:t>agrees</w:t>
      </w:r>
      <w:r w:rsidRPr="0063340F">
        <w:rPr>
          <w:rFonts w:ascii="Segoe UI Symbol" w:hAnsi="Segoe UI Symbol"/>
          <w:spacing w:val="-3"/>
          <w:sz w:val="24"/>
          <w:szCs w:val="24"/>
        </w:rPr>
        <w:t xml:space="preserve"> </w:t>
      </w:r>
      <w:r w:rsidRPr="0063340F">
        <w:rPr>
          <w:rFonts w:ascii="Segoe UI Symbol" w:hAnsi="Segoe UI Symbol"/>
          <w:sz w:val="24"/>
          <w:szCs w:val="24"/>
        </w:rPr>
        <w:t>with</w:t>
      </w:r>
      <w:r w:rsidRPr="0063340F">
        <w:rPr>
          <w:rFonts w:ascii="Segoe UI Symbol" w:hAnsi="Segoe UI Symbol"/>
          <w:spacing w:val="-3"/>
          <w:sz w:val="24"/>
          <w:szCs w:val="24"/>
        </w:rPr>
        <w:t xml:space="preserve"> </w:t>
      </w:r>
      <w:r w:rsidRPr="0063340F">
        <w:rPr>
          <w:rFonts w:ascii="Segoe UI Symbol" w:hAnsi="Segoe UI Symbol"/>
          <w:sz w:val="24"/>
          <w:szCs w:val="24"/>
        </w:rPr>
        <w:t>witnesses</w:t>
      </w:r>
      <w:r w:rsidRPr="0063340F">
        <w:rPr>
          <w:rFonts w:ascii="Segoe UI Symbol" w:hAnsi="Segoe UI Symbol"/>
          <w:spacing w:val="-4"/>
          <w:sz w:val="24"/>
          <w:szCs w:val="24"/>
        </w:rPr>
        <w:t xml:space="preserve"> </w:t>
      </w:r>
      <w:r w:rsidRPr="0063340F">
        <w:rPr>
          <w:rFonts w:ascii="Segoe UI Symbol" w:hAnsi="Segoe UI Symbol"/>
          <w:sz w:val="24"/>
          <w:szCs w:val="24"/>
        </w:rPr>
        <w:t>that</w:t>
      </w:r>
      <w:r w:rsidRPr="0063340F">
        <w:rPr>
          <w:rFonts w:ascii="Segoe UI Symbol" w:hAnsi="Segoe UI Symbol"/>
          <w:spacing w:val="-6"/>
          <w:sz w:val="24"/>
          <w:szCs w:val="24"/>
        </w:rPr>
        <w:t xml:space="preserve"> </w:t>
      </w:r>
      <w:r w:rsidRPr="0063340F">
        <w:rPr>
          <w:rFonts w:ascii="Segoe UI Symbol" w:hAnsi="Segoe UI Symbol"/>
          <w:sz w:val="24"/>
          <w:szCs w:val="24"/>
        </w:rPr>
        <w:t>reparations, including compensation and a formal apology, are essential to recognize the harms experienced</w:t>
      </w:r>
      <w:r w:rsidRPr="0063340F">
        <w:rPr>
          <w:rFonts w:ascii="Segoe UI Symbol" w:hAnsi="Segoe UI Symbol"/>
          <w:spacing w:val="-4"/>
          <w:sz w:val="24"/>
          <w:szCs w:val="24"/>
        </w:rPr>
        <w:t xml:space="preserve"> </w:t>
      </w:r>
      <w:r w:rsidRPr="0063340F">
        <w:rPr>
          <w:rFonts w:ascii="Segoe UI Symbol" w:hAnsi="Segoe UI Symbol"/>
          <w:sz w:val="24"/>
          <w:szCs w:val="24"/>
        </w:rPr>
        <w:t>by</w:t>
      </w:r>
      <w:r w:rsidRPr="0063340F">
        <w:rPr>
          <w:rFonts w:ascii="Segoe UI Symbol" w:hAnsi="Segoe UI Symbol"/>
          <w:spacing w:val="-4"/>
          <w:sz w:val="24"/>
          <w:szCs w:val="24"/>
        </w:rPr>
        <w:t xml:space="preserve"> </w:t>
      </w:r>
      <w:r w:rsidRPr="0063340F">
        <w:rPr>
          <w:rFonts w:ascii="Segoe UI Symbol" w:hAnsi="Segoe UI Symbol"/>
          <w:sz w:val="24"/>
          <w:szCs w:val="24"/>
        </w:rPr>
        <w:t>First</w:t>
      </w:r>
      <w:r w:rsidRPr="0063340F">
        <w:rPr>
          <w:rFonts w:ascii="Segoe UI Symbol" w:hAnsi="Segoe UI Symbol"/>
          <w:spacing w:val="-4"/>
          <w:sz w:val="24"/>
          <w:szCs w:val="24"/>
        </w:rPr>
        <w:t xml:space="preserve"> </w:t>
      </w:r>
      <w:r w:rsidRPr="0063340F">
        <w:rPr>
          <w:rFonts w:ascii="Segoe UI Symbol" w:hAnsi="Segoe UI Symbol"/>
          <w:sz w:val="24"/>
          <w:szCs w:val="24"/>
        </w:rPr>
        <w:t>Nations</w:t>
      </w:r>
      <w:r w:rsidRPr="0063340F">
        <w:rPr>
          <w:rFonts w:ascii="Segoe UI Symbol" w:hAnsi="Segoe UI Symbol"/>
          <w:spacing w:val="-4"/>
          <w:sz w:val="24"/>
          <w:szCs w:val="24"/>
        </w:rPr>
        <w:t xml:space="preserve"> </w:t>
      </w:r>
      <w:r w:rsidRPr="0063340F">
        <w:rPr>
          <w:rFonts w:ascii="Segoe UI Symbol" w:hAnsi="Segoe UI Symbol"/>
          <w:sz w:val="24"/>
          <w:szCs w:val="24"/>
        </w:rPr>
        <w:t>women</w:t>
      </w:r>
      <w:r w:rsidRPr="0063340F">
        <w:rPr>
          <w:rFonts w:ascii="Segoe UI Symbol" w:hAnsi="Segoe UI Symbol"/>
          <w:spacing w:val="-2"/>
          <w:sz w:val="24"/>
          <w:szCs w:val="24"/>
        </w:rPr>
        <w:t xml:space="preserve"> </w:t>
      </w:r>
      <w:r w:rsidRPr="0063340F">
        <w:rPr>
          <w:rFonts w:ascii="Segoe UI Symbol" w:hAnsi="Segoe UI Symbol"/>
          <w:sz w:val="24"/>
          <w:szCs w:val="24"/>
        </w:rPr>
        <w:t>and</w:t>
      </w:r>
      <w:r w:rsidRPr="0063340F">
        <w:rPr>
          <w:rFonts w:ascii="Segoe UI Symbol" w:hAnsi="Segoe UI Symbol"/>
          <w:spacing w:val="-4"/>
          <w:sz w:val="24"/>
          <w:szCs w:val="24"/>
        </w:rPr>
        <w:t xml:space="preserve"> </w:t>
      </w:r>
      <w:r w:rsidRPr="0063340F">
        <w:rPr>
          <w:rFonts w:ascii="Segoe UI Symbol" w:hAnsi="Segoe UI Symbol"/>
          <w:sz w:val="24"/>
          <w:szCs w:val="24"/>
        </w:rPr>
        <w:t>their</w:t>
      </w:r>
      <w:r w:rsidRPr="0063340F">
        <w:rPr>
          <w:rFonts w:ascii="Segoe UI Symbol" w:hAnsi="Segoe UI Symbol"/>
          <w:spacing w:val="-4"/>
          <w:sz w:val="24"/>
          <w:szCs w:val="24"/>
        </w:rPr>
        <w:t xml:space="preserve"> </w:t>
      </w:r>
      <w:r w:rsidRPr="0063340F">
        <w:rPr>
          <w:rFonts w:ascii="Segoe UI Symbol" w:hAnsi="Segoe UI Symbol"/>
          <w:sz w:val="24"/>
          <w:szCs w:val="24"/>
        </w:rPr>
        <w:t>descendants</w:t>
      </w:r>
      <w:r w:rsidRPr="0063340F">
        <w:rPr>
          <w:rFonts w:ascii="Segoe UI Symbol" w:hAnsi="Segoe UI Symbol"/>
          <w:spacing w:val="-5"/>
          <w:sz w:val="24"/>
          <w:szCs w:val="24"/>
        </w:rPr>
        <w:t xml:space="preserve"> </w:t>
      </w:r>
      <w:r w:rsidRPr="0063340F">
        <w:rPr>
          <w:rFonts w:ascii="Segoe UI Symbol" w:hAnsi="Segoe UI Symbol"/>
          <w:sz w:val="24"/>
          <w:szCs w:val="24"/>
        </w:rPr>
        <w:t>as</w:t>
      </w:r>
      <w:r w:rsidRPr="0063340F">
        <w:rPr>
          <w:rFonts w:ascii="Segoe UI Symbol" w:hAnsi="Segoe UI Symbol"/>
          <w:spacing w:val="-5"/>
          <w:sz w:val="24"/>
          <w:szCs w:val="24"/>
        </w:rPr>
        <w:t xml:space="preserve"> </w:t>
      </w:r>
      <w:r w:rsidRPr="0063340F">
        <w:rPr>
          <w:rFonts w:ascii="Segoe UI Symbol" w:hAnsi="Segoe UI Symbol"/>
          <w:sz w:val="24"/>
          <w:szCs w:val="24"/>
        </w:rPr>
        <w:t>a</w:t>
      </w:r>
      <w:r w:rsidRPr="0063340F">
        <w:rPr>
          <w:rFonts w:ascii="Segoe UI Symbol" w:hAnsi="Segoe UI Symbol"/>
          <w:spacing w:val="-5"/>
          <w:sz w:val="24"/>
          <w:szCs w:val="24"/>
        </w:rPr>
        <w:t xml:space="preserve"> </w:t>
      </w:r>
      <w:r w:rsidRPr="0063340F">
        <w:rPr>
          <w:rFonts w:ascii="Segoe UI Symbol" w:hAnsi="Segoe UI Symbol"/>
          <w:sz w:val="24"/>
          <w:szCs w:val="24"/>
        </w:rPr>
        <w:t>result</w:t>
      </w:r>
      <w:r w:rsidRPr="0063340F">
        <w:rPr>
          <w:rFonts w:ascii="Segoe UI Symbol" w:hAnsi="Segoe UI Symbol"/>
          <w:spacing w:val="-5"/>
          <w:sz w:val="24"/>
          <w:szCs w:val="24"/>
        </w:rPr>
        <w:t xml:space="preserve"> </w:t>
      </w:r>
      <w:r w:rsidRPr="0063340F">
        <w:rPr>
          <w:rFonts w:ascii="Segoe UI Symbol" w:hAnsi="Segoe UI Symbol"/>
          <w:sz w:val="24"/>
          <w:szCs w:val="24"/>
        </w:rPr>
        <w:t>of</w:t>
      </w:r>
      <w:r w:rsidRPr="0063340F">
        <w:rPr>
          <w:rFonts w:ascii="Segoe UI Symbol" w:hAnsi="Segoe UI Symbol"/>
          <w:spacing w:val="-5"/>
          <w:sz w:val="24"/>
          <w:szCs w:val="24"/>
        </w:rPr>
        <w:t xml:space="preserve"> </w:t>
      </w:r>
      <w:r w:rsidRPr="0063340F">
        <w:rPr>
          <w:rFonts w:ascii="Segoe UI Symbol" w:hAnsi="Segoe UI Symbol"/>
          <w:sz w:val="24"/>
          <w:szCs w:val="24"/>
        </w:rPr>
        <w:t>discrimination</w:t>
      </w:r>
      <w:r w:rsidRPr="0063340F">
        <w:rPr>
          <w:rFonts w:ascii="Segoe UI Symbol" w:hAnsi="Segoe UI Symbol"/>
          <w:spacing w:val="-5"/>
          <w:sz w:val="24"/>
          <w:szCs w:val="24"/>
        </w:rPr>
        <w:t xml:space="preserve"> </w:t>
      </w:r>
      <w:r w:rsidRPr="0063340F">
        <w:rPr>
          <w:rFonts w:ascii="Segoe UI Symbol" w:hAnsi="Segoe UI Symbol"/>
          <w:sz w:val="24"/>
          <w:szCs w:val="24"/>
        </w:rPr>
        <w:t xml:space="preserve">in the registration provisions under the </w:t>
      </w:r>
      <w:r w:rsidRPr="0063340F">
        <w:rPr>
          <w:rFonts w:ascii="Segoe UI Symbol" w:hAnsi="Segoe UI Symbol"/>
          <w:i/>
          <w:iCs/>
          <w:sz w:val="24"/>
          <w:szCs w:val="24"/>
        </w:rPr>
        <w:t>Indian Act</w:t>
      </w:r>
      <w:r w:rsidRPr="0063340F">
        <w:rPr>
          <w:rFonts w:ascii="Segoe UI Symbol" w:hAnsi="Segoe UI Symbol"/>
          <w:sz w:val="24"/>
          <w:szCs w:val="24"/>
        </w:rPr>
        <w:t>. Reparations are a fundamental part of reconciliation,</w:t>
      </w:r>
      <w:r w:rsidRPr="0063340F">
        <w:rPr>
          <w:rFonts w:ascii="Segoe UI Symbol" w:hAnsi="Segoe UI Symbol"/>
          <w:spacing w:val="-7"/>
          <w:sz w:val="24"/>
          <w:szCs w:val="24"/>
        </w:rPr>
        <w:t xml:space="preserve"> </w:t>
      </w:r>
      <w:r w:rsidRPr="0063340F">
        <w:rPr>
          <w:rFonts w:ascii="Segoe UI Symbol" w:hAnsi="Segoe UI Symbol"/>
          <w:sz w:val="24"/>
          <w:szCs w:val="24"/>
        </w:rPr>
        <w:t>providing</w:t>
      </w:r>
      <w:r w:rsidRPr="0063340F">
        <w:rPr>
          <w:rFonts w:ascii="Segoe UI Symbol" w:hAnsi="Segoe UI Symbol"/>
          <w:spacing w:val="-7"/>
          <w:sz w:val="24"/>
          <w:szCs w:val="24"/>
        </w:rPr>
        <w:t xml:space="preserve"> </w:t>
      </w:r>
      <w:r w:rsidRPr="0063340F">
        <w:rPr>
          <w:rFonts w:ascii="Segoe UI Symbol" w:hAnsi="Segoe UI Symbol"/>
          <w:sz w:val="24"/>
          <w:szCs w:val="24"/>
        </w:rPr>
        <w:t>the</w:t>
      </w:r>
      <w:r w:rsidRPr="0063340F">
        <w:rPr>
          <w:rFonts w:ascii="Segoe UI Symbol" w:hAnsi="Segoe UI Symbol"/>
          <w:spacing w:val="-7"/>
          <w:sz w:val="24"/>
          <w:szCs w:val="24"/>
        </w:rPr>
        <w:t xml:space="preserve"> </w:t>
      </w:r>
      <w:r w:rsidRPr="0063340F">
        <w:rPr>
          <w:rFonts w:ascii="Segoe UI Symbol" w:hAnsi="Segoe UI Symbol"/>
          <w:sz w:val="24"/>
          <w:szCs w:val="24"/>
        </w:rPr>
        <w:t>opportunity</w:t>
      </w:r>
      <w:r w:rsidRPr="0063340F">
        <w:rPr>
          <w:rFonts w:ascii="Segoe UI Symbol" w:hAnsi="Segoe UI Symbol"/>
          <w:spacing w:val="-7"/>
          <w:sz w:val="24"/>
          <w:szCs w:val="24"/>
        </w:rPr>
        <w:t xml:space="preserve"> </w:t>
      </w:r>
      <w:r w:rsidRPr="0063340F">
        <w:rPr>
          <w:rFonts w:ascii="Segoe UI Symbol" w:hAnsi="Segoe UI Symbol"/>
          <w:sz w:val="24"/>
          <w:szCs w:val="24"/>
        </w:rPr>
        <w:t>for</w:t>
      </w:r>
      <w:r w:rsidRPr="0063340F">
        <w:rPr>
          <w:rFonts w:ascii="Segoe UI Symbol" w:hAnsi="Segoe UI Symbol"/>
          <w:spacing w:val="-7"/>
          <w:sz w:val="24"/>
          <w:szCs w:val="24"/>
        </w:rPr>
        <w:t xml:space="preserve"> </w:t>
      </w:r>
      <w:r w:rsidRPr="0063340F">
        <w:rPr>
          <w:rFonts w:ascii="Segoe UI Symbol" w:hAnsi="Segoe UI Symbol"/>
          <w:sz w:val="24"/>
          <w:szCs w:val="24"/>
        </w:rPr>
        <w:t>Indigenous</w:t>
      </w:r>
      <w:r w:rsidRPr="0063340F">
        <w:rPr>
          <w:rFonts w:ascii="Segoe UI Symbol" w:hAnsi="Segoe UI Symbol"/>
          <w:spacing w:val="-7"/>
          <w:sz w:val="24"/>
          <w:szCs w:val="24"/>
        </w:rPr>
        <w:t xml:space="preserve"> </w:t>
      </w:r>
      <w:r w:rsidRPr="0063340F">
        <w:rPr>
          <w:rFonts w:ascii="Segoe UI Symbol" w:hAnsi="Segoe UI Symbol"/>
          <w:sz w:val="24"/>
          <w:szCs w:val="24"/>
        </w:rPr>
        <w:t>women</w:t>
      </w:r>
      <w:r w:rsidRPr="0063340F">
        <w:rPr>
          <w:rFonts w:ascii="Segoe UI Symbol" w:hAnsi="Segoe UI Symbol"/>
          <w:spacing w:val="-7"/>
          <w:sz w:val="24"/>
          <w:szCs w:val="24"/>
        </w:rPr>
        <w:t xml:space="preserve"> </w:t>
      </w:r>
      <w:r w:rsidRPr="0063340F">
        <w:rPr>
          <w:rFonts w:ascii="Segoe UI Symbol" w:hAnsi="Segoe UI Symbol"/>
          <w:sz w:val="24"/>
          <w:szCs w:val="24"/>
        </w:rPr>
        <w:t>and</w:t>
      </w:r>
      <w:r w:rsidRPr="0063340F">
        <w:rPr>
          <w:rFonts w:ascii="Segoe UI Symbol" w:hAnsi="Segoe UI Symbol"/>
          <w:spacing w:val="-7"/>
          <w:sz w:val="24"/>
          <w:szCs w:val="24"/>
        </w:rPr>
        <w:t xml:space="preserve"> </w:t>
      </w:r>
      <w:r w:rsidRPr="0063340F">
        <w:rPr>
          <w:rFonts w:ascii="Segoe UI Symbol" w:hAnsi="Segoe UI Symbol"/>
          <w:sz w:val="24"/>
          <w:szCs w:val="24"/>
        </w:rPr>
        <w:t>their</w:t>
      </w:r>
      <w:r w:rsidRPr="0063340F">
        <w:rPr>
          <w:rFonts w:ascii="Segoe UI Symbol" w:hAnsi="Segoe UI Symbol"/>
          <w:spacing w:val="-7"/>
          <w:sz w:val="24"/>
          <w:szCs w:val="24"/>
        </w:rPr>
        <w:t xml:space="preserve"> </w:t>
      </w:r>
      <w:r w:rsidRPr="0063340F">
        <w:rPr>
          <w:rFonts w:ascii="Segoe UI Symbol" w:hAnsi="Segoe UI Symbol"/>
          <w:sz w:val="24"/>
          <w:szCs w:val="24"/>
        </w:rPr>
        <w:t>children</w:t>
      </w:r>
      <w:r w:rsidRPr="0063340F">
        <w:rPr>
          <w:rFonts w:ascii="Segoe UI Symbol" w:hAnsi="Segoe UI Symbol"/>
          <w:spacing w:val="-7"/>
          <w:sz w:val="24"/>
          <w:szCs w:val="24"/>
        </w:rPr>
        <w:t xml:space="preserve"> </w:t>
      </w:r>
      <w:r w:rsidRPr="0063340F">
        <w:rPr>
          <w:rFonts w:ascii="Segoe UI Symbol" w:hAnsi="Segoe UI Symbol"/>
          <w:sz w:val="24"/>
          <w:szCs w:val="24"/>
        </w:rPr>
        <w:t>to</w:t>
      </w:r>
      <w:r w:rsidRPr="0063340F">
        <w:rPr>
          <w:rFonts w:ascii="Segoe UI Symbol" w:hAnsi="Segoe UI Symbol"/>
          <w:spacing w:val="-7"/>
          <w:sz w:val="24"/>
          <w:szCs w:val="24"/>
        </w:rPr>
        <w:t xml:space="preserve"> </w:t>
      </w:r>
      <w:r w:rsidRPr="0063340F">
        <w:rPr>
          <w:rFonts w:ascii="Segoe UI Symbol" w:hAnsi="Segoe UI Symbol"/>
          <w:sz w:val="24"/>
          <w:szCs w:val="24"/>
        </w:rPr>
        <w:t>heal, and for all Canadians to learn about this ongoing injustice in our shared history. …[T]he committee believes that non-liability clauses must be repealed to enable First Nations women and their descendants to access compensation.”</w:t>
      </w:r>
    </w:p>
    <w:p w14:paraId="6CA59744" w14:textId="77777777" w:rsidR="00E20768" w:rsidRPr="0063340F" w:rsidRDefault="00E20768" w:rsidP="00CB3A08">
      <w:pPr>
        <w:pStyle w:val="BodyText"/>
        <w:kinsoku w:val="0"/>
        <w:overflowPunct w:val="0"/>
        <w:spacing w:before="120"/>
        <w:rPr>
          <w:rFonts w:ascii="Segoe UI Symbol" w:hAnsi="Segoe UI Symbol"/>
          <w:sz w:val="24"/>
          <w:szCs w:val="24"/>
        </w:rPr>
      </w:pPr>
      <w:r w:rsidRPr="0063340F">
        <w:rPr>
          <w:rFonts w:ascii="Segoe UI Symbol" w:hAnsi="Segoe UI Symbol"/>
          <w:spacing w:val="-7"/>
          <w:sz w:val="24"/>
          <w:szCs w:val="24"/>
        </w:rPr>
        <w:lastRenderedPageBreak/>
        <w:t>T</w:t>
      </w:r>
      <w:r w:rsidRPr="0063340F">
        <w:rPr>
          <w:rFonts w:ascii="Segoe UI Symbol" w:hAnsi="Segoe UI Symbol"/>
          <w:sz w:val="24"/>
          <w:szCs w:val="24"/>
        </w:rPr>
        <w:t>he</w:t>
      </w:r>
      <w:r w:rsidRPr="0063340F">
        <w:rPr>
          <w:rFonts w:ascii="Segoe UI Symbol" w:hAnsi="Segoe UI Symbol"/>
          <w:spacing w:val="-3"/>
          <w:sz w:val="24"/>
          <w:szCs w:val="24"/>
        </w:rPr>
        <w:t xml:space="preserve"> </w:t>
      </w:r>
      <w:r w:rsidRPr="0063340F">
        <w:rPr>
          <w:rFonts w:ascii="Segoe UI Symbol" w:hAnsi="Segoe UI Symbol"/>
          <w:sz w:val="24"/>
          <w:szCs w:val="24"/>
        </w:rPr>
        <w:t>bar</w:t>
      </w:r>
      <w:r w:rsidRPr="0063340F">
        <w:rPr>
          <w:rFonts w:ascii="Segoe UI Symbol" w:hAnsi="Segoe UI Symbol"/>
          <w:spacing w:val="-3"/>
          <w:sz w:val="24"/>
          <w:szCs w:val="24"/>
        </w:rPr>
        <w:t xml:space="preserve"> </w:t>
      </w:r>
      <w:r w:rsidRPr="0063340F">
        <w:rPr>
          <w:rFonts w:ascii="Segoe UI Symbol" w:hAnsi="Segoe UI Symbol"/>
          <w:sz w:val="24"/>
          <w:szCs w:val="24"/>
        </w:rPr>
        <w:t>to</w:t>
      </w:r>
      <w:r w:rsidRPr="0063340F">
        <w:rPr>
          <w:rFonts w:ascii="Segoe UI Symbol" w:hAnsi="Segoe UI Symbol"/>
          <w:spacing w:val="-3"/>
          <w:sz w:val="24"/>
          <w:szCs w:val="24"/>
        </w:rPr>
        <w:t xml:space="preserve"> </w:t>
      </w:r>
      <w:r w:rsidRPr="0063340F">
        <w:rPr>
          <w:rFonts w:ascii="Segoe UI Symbol" w:hAnsi="Segoe UI Symbol"/>
          <w:sz w:val="24"/>
          <w:szCs w:val="24"/>
        </w:rPr>
        <w:t>compensation, first introduced in 1985,</w:t>
      </w:r>
      <w:r w:rsidRPr="0063340F">
        <w:rPr>
          <w:rFonts w:ascii="Segoe UI Symbol" w:hAnsi="Segoe UI Symbol"/>
          <w:spacing w:val="-3"/>
          <w:sz w:val="24"/>
          <w:szCs w:val="24"/>
        </w:rPr>
        <w:t xml:space="preserve"> </w:t>
      </w:r>
      <w:r w:rsidRPr="0063340F">
        <w:rPr>
          <w:rFonts w:ascii="Segoe UI Symbol" w:hAnsi="Segoe UI Symbol"/>
          <w:sz w:val="24"/>
          <w:szCs w:val="24"/>
        </w:rPr>
        <w:t>constitutes</w:t>
      </w:r>
      <w:r w:rsidRPr="0063340F">
        <w:rPr>
          <w:rFonts w:ascii="Segoe UI Symbol" w:hAnsi="Segoe UI Symbol"/>
          <w:spacing w:val="-3"/>
          <w:sz w:val="24"/>
          <w:szCs w:val="24"/>
        </w:rPr>
        <w:t xml:space="preserve"> </w:t>
      </w:r>
      <w:r w:rsidRPr="0063340F">
        <w:rPr>
          <w:rFonts w:ascii="Segoe UI Symbol" w:hAnsi="Segoe UI Symbol"/>
          <w:sz w:val="24"/>
          <w:szCs w:val="24"/>
        </w:rPr>
        <w:t>blatant</w:t>
      </w:r>
      <w:r w:rsidRPr="0063340F">
        <w:rPr>
          <w:rFonts w:ascii="Segoe UI Symbol" w:hAnsi="Segoe UI Symbol"/>
          <w:spacing w:val="-3"/>
          <w:sz w:val="24"/>
          <w:szCs w:val="24"/>
        </w:rPr>
        <w:t xml:space="preserve"> </w:t>
      </w:r>
      <w:r w:rsidRPr="0063340F">
        <w:rPr>
          <w:rFonts w:ascii="Segoe UI Symbol" w:hAnsi="Segoe UI Symbol"/>
          <w:sz w:val="24"/>
          <w:szCs w:val="24"/>
        </w:rPr>
        <w:t>sex</w:t>
      </w:r>
      <w:r w:rsidRPr="0063340F">
        <w:rPr>
          <w:rFonts w:ascii="Segoe UI Symbol" w:hAnsi="Segoe UI Symbol"/>
          <w:spacing w:val="-3"/>
          <w:sz w:val="24"/>
          <w:szCs w:val="24"/>
        </w:rPr>
        <w:t xml:space="preserve"> </w:t>
      </w:r>
      <w:r w:rsidRPr="0063340F">
        <w:rPr>
          <w:rFonts w:ascii="Segoe UI Symbol" w:hAnsi="Segoe UI Symbol"/>
          <w:sz w:val="24"/>
          <w:szCs w:val="24"/>
        </w:rPr>
        <w:t>discrimination,</w:t>
      </w:r>
      <w:r w:rsidRPr="0063340F">
        <w:rPr>
          <w:rFonts w:ascii="Segoe UI Symbol" w:hAnsi="Segoe UI Symbol"/>
          <w:spacing w:val="-3"/>
          <w:sz w:val="24"/>
          <w:szCs w:val="24"/>
        </w:rPr>
        <w:t xml:space="preserve"> </w:t>
      </w:r>
      <w:r w:rsidRPr="0063340F">
        <w:rPr>
          <w:rFonts w:ascii="Segoe UI Symbol" w:hAnsi="Segoe UI Symbol"/>
          <w:sz w:val="24"/>
          <w:szCs w:val="24"/>
        </w:rPr>
        <w:t>contrary</w:t>
      </w:r>
      <w:r w:rsidRPr="0063340F">
        <w:rPr>
          <w:rFonts w:ascii="Segoe UI Symbol" w:hAnsi="Segoe UI Symbol"/>
          <w:spacing w:val="-2"/>
          <w:sz w:val="24"/>
          <w:szCs w:val="24"/>
        </w:rPr>
        <w:t xml:space="preserve"> </w:t>
      </w:r>
      <w:r w:rsidRPr="0063340F">
        <w:rPr>
          <w:rFonts w:ascii="Segoe UI Symbol" w:hAnsi="Segoe UI Symbol"/>
          <w:spacing w:val="-5"/>
          <w:sz w:val="24"/>
          <w:szCs w:val="24"/>
        </w:rPr>
        <w:t>to</w:t>
      </w:r>
      <w:r w:rsidR="001F5D3E" w:rsidRPr="0063340F">
        <w:rPr>
          <w:rFonts w:ascii="Segoe UI Symbol" w:hAnsi="Segoe UI Symbol"/>
          <w:spacing w:val="-5"/>
          <w:sz w:val="24"/>
          <w:szCs w:val="24"/>
        </w:rPr>
        <w:t xml:space="preserve"> CEDAW and</w:t>
      </w:r>
      <w:r w:rsidRPr="0063340F">
        <w:rPr>
          <w:rFonts w:ascii="Segoe UI Symbol" w:hAnsi="Segoe UI Symbol"/>
          <w:sz w:val="24"/>
          <w:szCs w:val="24"/>
        </w:rPr>
        <w:t xml:space="preserve"> s. 15</w:t>
      </w:r>
      <w:r w:rsidR="001F5D3E" w:rsidRPr="0063340F">
        <w:rPr>
          <w:rFonts w:ascii="Segoe UI Symbol" w:hAnsi="Segoe UI Symbol"/>
          <w:sz w:val="24"/>
          <w:szCs w:val="24"/>
        </w:rPr>
        <w:t>, the equality provision</w:t>
      </w:r>
      <w:r w:rsidRPr="0063340F">
        <w:rPr>
          <w:rFonts w:ascii="Segoe UI Symbol" w:hAnsi="Segoe UI Symbol"/>
          <w:sz w:val="24"/>
          <w:szCs w:val="24"/>
        </w:rPr>
        <w:t xml:space="preserve"> of the </w:t>
      </w:r>
      <w:r w:rsidR="001F5D3E" w:rsidRPr="0063340F">
        <w:rPr>
          <w:rFonts w:ascii="Segoe UI Symbol" w:hAnsi="Segoe UI Symbol"/>
          <w:i/>
          <w:iCs/>
          <w:sz w:val="24"/>
          <w:szCs w:val="24"/>
        </w:rPr>
        <w:t xml:space="preserve">Canadian </w:t>
      </w:r>
      <w:r w:rsidRPr="0063340F">
        <w:rPr>
          <w:rFonts w:ascii="Segoe UI Symbol" w:hAnsi="Segoe UI Symbol"/>
          <w:i/>
          <w:iCs/>
          <w:sz w:val="24"/>
          <w:szCs w:val="24"/>
        </w:rPr>
        <w:t>Charter</w:t>
      </w:r>
      <w:r w:rsidR="001F5D3E" w:rsidRPr="0063340F">
        <w:rPr>
          <w:rFonts w:ascii="Segoe UI Symbol" w:hAnsi="Segoe UI Symbol"/>
          <w:i/>
          <w:iCs/>
          <w:sz w:val="24"/>
          <w:szCs w:val="24"/>
        </w:rPr>
        <w:t xml:space="preserve"> of Rights and Freedoms</w:t>
      </w:r>
      <w:r w:rsidRPr="0063340F">
        <w:rPr>
          <w:rFonts w:ascii="Segoe UI Symbol" w:hAnsi="Segoe UI Symbol"/>
          <w:sz w:val="24"/>
          <w:szCs w:val="24"/>
        </w:rPr>
        <w:t>. It is particularly egregious in light of compensation that has been offered to Indigenous peoples for other harms caused by colonial laws, policies and practices. These include:</w:t>
      </w:r>
    </w:p>
    <w:p w14:paraId="27A8EEC3" w14:textId="77777777" w:rsidR="00E20768" w:rsidRPr="0063340F" w:rsidRDefault="00E20768" w:rsidP="00CB3A08">
      <w:pPr>
        <w:pStyle w:val="BodyText"/>
        <w:kinsoku w:val="0"/>
        <w:overflowPunct w:val="0"/>
        <w:spacing w:before="120"/>
        <w:ind w:left="550" w:right="181"/>
        <w:rPr>
          <w:rFonts w:ascii="Segoe UI Symbol" w:hAnsi="Segoe UI Symbol"/>
          <w:sz w:val="24"/>
          <w:szCs w:val="24"/>
        </w:rPr>
      </w:pPr>
      <w:r w:rsidRPr="0063340F">
        <w:rPr>
          <w:rFonts w:ascii="Segoe UI Symbol" w:hAnsi="Segoe UI Symbol"/>
          <w:sz w:val="24"/>
          <w:szCs w:val="24"/>
        </w:rPr>
        <w:t>Inuit compensation for forced relocations - $50M; Inuit compensation for dog slaughter - $20M; Indian residential school settlement - $3.23B; Indian day school settlement - $1.27B; 60’s scoop settlement - $750M; First Nations child welfare settlement - $40B; First Nations drinking water settlement - $8B; First Nations flooding settlements (nationwide) - $45M - $90M</w:t>
      </w:r>
      <w:r w:rsidR="001F5D3E" w:rsidRPr="0063340F">
        <w:rPr>
          <w:rFonts w:ascii="Segoe UI Symbol" w:hAnsi="Segoe UI Symbol"/>
          <w:sz w:val="24"/>
          <w:szCs w:val="24"/>
        </w:rPr>
        <w:t>; Robinson-Huron treaty annuity settlement – $10B; Robinson-Superior treaty annuity litigation – up to $126B.</w:t>
      </w:r>
    </w:p>
    <w:p w14:paraId="16DC676A" w14:textId="77777777" w:rsidR="00E20768" w:rsidRPr="0063340F" w:rsidRDefault="00E20768" w:rsidP="00CB3A08">
      <w:pPr>
        <w:pStyle w:val="BodyText"/>
        <w:kinsoku w:val="0"/>
        <w:overflowPunct w:val="0"/>
        <w:spacing w:before="120"/>
        <w:ind w:right="181"/>
        <w:rPr>
          <w:rFonts w:ascii="Segoe UI Symbol" w:hAnsi="Segoe UI Symbol"/>
          <w:sz w:val="24"/>
          <w:szCs w:val="24"/>
        </w:rPr>
      </w:pPr>
      <w:r w:rsidRPr="0063340F">
        <w:rPr>
          <w:rFonts w:ascii="Segoe UI Symbol" w:hAnsi="Segoe UI Symbol"/>
          <w:sz w:val="24"/>
          <w:szCs w:val="24"/>
        </w:rPr>
        <w:t>The bars to compensation also contravene the right of Indian women and</w:t>
      </w:r>
      <w:r w:rsidRPr="0063340F">
        <w:rPr>
          <w:rFonts w:ascii="Segoe UI Symbol" w:hAnsi="Segoe UI Symbol"/>
          <w:spacing w:val="-6"/>
          <w:sz w:val="24"/>
          <w:szCs w:val="24"/>
        </w:rPr>
        <w:t xml:space="preserve"> </w:t>
      </w:r>
      <w:r w:rsidRPr="0063340F">
        <w:rPr>
          <w:rFonts w:ascii="Segoe UI Symbol" w:hAnsi="Segoe UI Symbol"/>
          <w:sz w:val="24"/>
          <w:szCs w:val="24"/>
        </w:rPr>
        <w:t>their</w:t>
      </w:r>
      <w:r w:rsidRPr="0063340F">
        <w:rPr>
          <w:rFonts w:ascii="Segoe UI Symbol" w:hAnsi="Segoe UI Symbol"/>
          <w:spacing w:val="-6"/>
          <w:sz w:val="24"/>
          <w:szCs w:val="24"/>
        </w:rPr>
        <w:t xml:space="preserve"> </w:t>
      </w:r>
      <w:r w:rsidRPr="0063340F">
        <w:rPr>
          <w:rFonts w:ascii="Segoe UI Symbol" w:hAnsi="Segoe UI Symbol"/>
          <w:sz w:val="24"/>
          <w:szCs w:val="24"/>
        </w:rPr>
        <w:t>descendants</w:t>
      </w:r>
      <w:r w:rsidRPr="0063340F">
        <w:rPr>
          <w:rFonts w:ascii="Segoe UI Symbol" w:hAnsi="Segoe UI Symbol"/>
          <w:spacing w:val="-6"/>
          <w:sz w:val="24"/>
          <w:szCs w:val="24"/>
        </w:rPr>
        <w:t xml:space="preserve"> </w:t>
      </w:r>
      <w:r w:rsidRPr="0063340F">
        <w:rPr>
          <w:rFonts w:ascii="Segoe UI Symbol" w:hAnsi="Segoe UI Symbol"/>
          <w:sz w:val="24"/>
          <w:szCs w:val="24"/>
        </w:rPr>
        <w:t>to</w:t>
      </w:r>
      <w:r w:rsidRPr="0063340F">
        <w:rPr>
          <w:rFonts w:ascii="Segoe UI Symbol" w:hAnsi="Segoe UI Symbol"/>
          <w:spacing w:val="-6"/>
          <w:sz w:val="24"/>
          <w:szCs w:val="24"/>
        </w:rPr>
        <w:t xml:space="preserve"> </w:t>
      </w:r>
      <w:r w:rsidRPr="0063340F">
        <w:rPr>
          <w:rFonts w:ascii="Segoe UI Symbol" w:hAnsi="Segoe UI Symbol"/>
          <w:sz w:val="24"/>
          <w:szCs w:val="24"/>
        </w:rPr>
        <w:t>redress</w:t>
      </w:r>
      <w:r w:rsidRPr="0063340F">
        <w:rPr>
          <w:rFonts w:ascii="Segoe UI Symbol" w:hAnsi="Segoe UI Symbol"/>
          <w:spacing w:val="-6"/>
          <w:sz w:val="24"/>
          <w:szCs w:val="24"/>
        </w:rPr>
        <w:t xml:space="preserve"> </w:t>
      </w:r>
      <w:r w:rsidRPr="0063340F">
        <w:rPr>
          <w:rFonts w:ascii="Segoe UI Symbol" w:hAnsi="Segoe UI Symbol"/>
          <w:sz w:val="24"/>
          <w:szCs w:val="24"/>
        </w:rPr>
        <w:t>for</w:t>
      </w:r>
      <w:r w:rsidRPr="0063340F">
        <w:rPr>
          <w:rFonts w:ascii="Segoe UI Symbol" w:hAnsi="Segoe UI Symbol"/>
          <w:spacing w:val="-6"/>
          <w:sz w:val="24"/>
          <w:szCs w:val="24"/>
        </w:rPr>
        <w:t xml:space="preserve"> </w:t>
      </w:r>
      <w:r w:rsidRPr="0063340F">
        <w:rPr>
          <w:rFonts w:ascii="Segoe UI Symbol" w:hAnsi="Segoe UI Symbol"/>
          <w:sz w:val="24"/>
          <w:szCs w:val="24"/>
        </w:rPr>
        <w:t>forced</w:t>
      </w:r>
      <w:r w:rsidRPr="0063340F">
        <w:rPr>
          <w:rFonts w:ascii="Segoe UI Symbol" w:hAnsi="Segoe UI Symbol"/>
          <w:spacing w:val="-6"/>
          <w:sz w:val="24"/>
          <w:szCs w:val="24"/>
        </w:rPr>
        <w:t xml:space="preserve"> </w:t>
      </w:r>
      <w:r w:rsidRPr="0063340F">
        <w:rPr>
          <w:rFonts w:ascii="Segoe UI Symbol" w:hAnsi="Segoe UI Symbol"/>
          <w:sz w:val="24"/>
          <w:szCs w:val="24"/>
        </w:rPr>
        <w:t>assimilation,</w:t>
      </w:r>
      <w:r w:rsidRPr="0063340F">
        <w:rPr>
          <w:rFonts w:ascii="Segoe UI Symbol" w:hAnsi="Segoe UI Symbol"/>
          <w:spacing w:val="-6"/>
          <w:sz w:val="24"/>
          <w:szCs w:val="24"/>
        </w:rPr>
        <w:t xml:space="preserve"> </w:t>
      </w:r>
      <w:r w:rsidRPr="0063340F">
        <w:rPr>
          <w:rFonts w:ascii="Segoe UI Symbol" w:hAnsi="Segoe UI Symbol"/>
          <w:sz w:val="24"/>
          <w:szCs w:val="24"/>
        </w:rPr>
        <w:t>which</w:t>
      </w:r>
      <w:r w:rsidRPr="0063340F">
        <w:rPr>
          <w:rFonts w:ascii="Segoe UI Symbol" w:hAnsi="Segoe UI Symbol"/>
          <w:spacing w:val="-6"/>
          <w:sz w:val="24"/>
          <w:szCs w:val="24"/>
        </w:rPr>
        <w:t xml:space="preserve"> </w:t>
      </w:r>
      <w:r w:rsidRPr="0063340F">
        <w:rPr>
          <w:rFonts w:ascii="Segoe UI Symbol" w:hAnsi="Segoe UI Symbol"/>
          <w:sz w:val="24"/>
          <w:szCs w:val="24"/>
        </w:rPr>
        <w:t>they</w:t>
      </w:r>
      <w:r w:rsidRPr="0063340F">
        <w:rPr>
          <w:rFonts w:ascii="Segoe UI Symbol" w:hAnsi="Segoe UI Symbol"/>
          <w:spacing w:val="-6"/>
          <w:sz w:val="24"/>
          <w:szCs w:val="24"/>
        </w:rPr>
        <w:t xml:space="preserve"> </w:t>
      </w:r>
      <w:r w:rsidRPr="0063340F">
        <w:rPr>
          <w:rFonts w:ascii="Segoe UI Symbol" w:hAnsi="Segoe UI Symbol"/>
          <w:sz w:val="24"/>
          <w:szCs w:val="24"/>
        </w:rPr>
        <w:t>are</w:t>
      </w:r>
      <w:r w:rsidRPr="0063340F">
        <w:rPr>
          <w:rFonts w:ascii="Segoe UI Symbol" w:hAnsi="Segoe UI Symbol"/>
          <w:spacing w:val="-6"/>
          <w:sz w:val="24"/>
          <w:szCs w:val="24"/>
        </w:rPr>
        <w:t xml:space="preserve"> </w:t>
      </w:r>
      <w:r w:rsidRPr="0063340F">
        <w:rPr>
          <w:rFonts w:ascii="Segoe UI Symbol" w:hAnsi="Segoe UI Symbol"/>
          <w:sz w:val="24"/>
          <w:szCs w:val="24"/>
        </w:rPr>
        <w:t>guaranteed</w:t>
      </w:r>
      <w:r w:rsidRPr="0063340F">
        <w:rPr>
          <w:rFonts w:ascii="Segoe UI Symbol" w:hAnsi="Segoe UI Symbol"/>
          <w:spacing w:val="-6"/>
          <w:sz w:val="24"/>
          <w:szCs w:val="24"/>
        </w:rPr>
        <w:t xml:space="preserve"> </w:t>
      </w:r>
      <w:r w:rsidRPr="0063340F">
        <w:rPr>
          <w:rFonts w:ascii="Segoe UI Symbol" w:hAnsi="Segoe UI Symbol"/>
          <w:sz w:val="24"/>
          <w:szCs w:val="24"/>
        </w:rPr>
        <w:t>in</w:t>
      </w:r>
      <w:r w:rsidRPr="0063340F">
        <w:rPr>
          <w:rFonts w:ascii="Segoe UI Symbol" w:hAnsi="Segoe UI Symbol"/>
          <w:spacing w:val="-6"/>
          <w:sz w:val="24"/>
          <w:szCs w:val="24"/>
        </w:rPr>
        <w:t xml:space="preserve"> </w:t>
      </w:r>
      <w:r w:rsidRPr="0063340F">
        <w:rPr>
          <w:rFonts w:ascii="Segoe UI Symbol" w:hAnsi="Segoe UI Symbol"/>
          <w:sz w:val="24"/>
          <w:szCs w:val="24"/>
        </w:rPr>
        <w:t xml:space="preserve">Article 8(2)(d) of </w:t>
      </w:r>
      <w:r w:rsidR="00C23C29" w:rsidRPr="0063340F">
        <w:rPr>
          <w:rFonts w:ascii="Segoe UI Symbol" w:hAnsi="Segoe UI Symbol"/>
          <w:sz w:val="24"/>
          <w:szCs w:val="24"/>
        </w:rPr>
        <w:t>UNDRIP</w:t>
      </w:r>
      <w:r w:rsidRPr="0063340F">
        <w:rPr>
          <w:rFonts w:ascii="Segoe UI Symbol" w:hAnsi="Segoe UI Symbol"/>
          <w:sz w:val="24"/>
          <w:szCs w:val="24"/>
        </w:rPr>
        <w:t>.</w:t>
      </w:r>
    </w:p>
    <w:p w14:paraId="2078064E" w14:textId="77777777" w:rsidR="00E20768" w:rsidRPr="0063340F" w:rsidRDefault="00A61284" w:rsidP="00CB3A08">
      <w:pPr>
        <w:pStyle w:val="BodyText"/>
        <w:kinsoku w:val="0"/>
        <w:overflowPunct w:val="0"/>
        <w:spacing w:before="120"/>
        <w:ind w:right="181"/>
        <w:rPr>
          <w:rFonts w:ascii="Segoe UI Symbol" w:hAnsi="Segoe UI Symbol"/>
          <w:sz w:val="24"/>
          <w:szCs w:val="24"/>
        </w:rPr>
      </w:pPr>
      <w:r w:rsidRPr="0063340F">
        <w:rPr>
          <w:rFonts w:ascii="Segoe UI Symbol" w:hAnsi="Segoe UI Symbol"/>
          <w:iCs/>
          <w:sz w:val="24"/>
          <w:szCs w:val="24"/>
        </w:rPr>
        <w:t xml:space="preserve">The Working Group notes that </w:t>
      </w:r>
      <w:hyperlink r:id="rId54" w:history="1">
        <w:r w:rsidR="00E20768" w:rsidRPr="00813316">
          <w:rPr>
            <w:rStyle w:val="Hyperlink"/>
            <w:rFonts w:ascii="Segoe UI Symbol" w:eastAsia="Times New Roman" w:hAnsi="Segoe UI Symbol"/>
            <w:i/>
            <w:iCs/>
            <w:sz w:val="24"/>
            <w:szCs w:val="24"/>
          </w:rPr>
          <w:t>General Recommendation No. 39 (2022)</w:t>
        </w:r>
      </w:hyperlink>
      <w:r w:rsidR="00E20768" w:rsidRPr="0063340F">
        <w:rPr>
          <w:rFonts w:ascii="Segoe UI Symbol" w:hAnsi="Segoe UI Symbol"/>
          <w:sz w:val="24"/>
          <w:szCs w:val="24"/>
        </w:rPr>
        <w:t>, states: “The Committee acknowledges that indigenous women and girls have suffered and continue to suffer from forced assimilation policies and other large-scale human rights violations, which may in certain instances amount to genocide. It is critical for States parties to address the consequences of historic injustices and to provide support and reparations to the affected communities as part of reconciliation and the process of building societies free from discrimination against indigenous women and girls.”</w:t>
      </w:r>
    </w:p>
    <w:p w14:paraId="3796AC0A" w14:textId="77777777" w:rsidR="00E20768" w:rsidRPr="0063340F" w:rsidRDefault="00E20768" w:rsidP="00CB3A08">
      <w:pPr>
        <w:pStyle w:val="BodyText"/>
        <w:kinsoku w:val="0"/>
        <w:overflowPunct w:val="0"/>
        <w:spacing w:before="120"/>
        <w:ind w:right="181"/>
        <w:rPr>
          <w:rFonts w:ascii="Segoe UI Symbol" w:hAnsi="Segoe UI Symbol"/>
          <w:sz w:val="24"/>
          <w:szCs w:val="24"/>
        </w:rPr>
      </w:pPr>
      <w:r w:rsidRPr="0063340F">
        <w:rPr>
          <w:rFonts w:ascii="Segoe UI Symbol" w:hAnsi="Segoe UI Symbol"/>
          <w:sz w:val="24"/>
          <w:szCs w:val="24"/>
        </w:rPr>
        <w:t>The</w:t>
      </w:r>
      <w:r w:rsidRPr="0063340F">
        <w:rPr>
          <w:rFonts w:ascii="Segoe UI Symbol" w:hAnsi="Segoe UI Symbol"/>
          <w:spacing w:val="-7"/>
          <w:sz w:val="24"/>
          <w:szCs w:val="24"/>
        </w:rPr>
        <w:t xml:space="preserve"> </w:t>
      </w:r>
      <w:r w:rsidRPr="0063340F">
        <w:rPr>
          <w:rFonts w:ascii="Segoe UI Symbol" w:hAnsi="Segoe UI Symbol"/>
          <w:sz w:val="24"/>
          <w:szCs w:val="24"/>
        </w:rPr>
        <w:t>Working</w:t>
      </w:r>
      <w:r w:rsidRPr="0063340F">
        <w:rPr>
          <w:rFonts w:ascii="Segoe UI Symbol" w:hAnsi="Segoe UI Symbol"/>
          <w:spacing w:val="-7"/>
          <w:sz w:val="24"/>
          <w:szCs w:val="24"/>
        </w:rPr>
        <w:t xml:space="preserve"> </w:t>
      </w:r>
      <w:r w:rsidRPr="0063340F">
        <w:rPr>
          <w:rFonts w:ascii="Segoe UI Symbol" w:hAnsi="Segoe UI Symbol"/>
          <w:sz w:val="24"/>
          <w:szCs w:val="24"/>
        </w:rPr>
        <w:t>Group</w:t>
      </w:r>
      <w:r w:rsidRPr="0063340F">
        <w:rPr>
          <w:rFonts w:ascii="Segoe UI Symbol" w:hAnsi="Segoe UI Symbol"/>
          <w:spacing w:val="-7"/>
          <w:sz w:val="24"/>
          <w:szCs w:val="24"/>
        </w:rPr>
        <w:t xml:space="preserve"> </w:t>
      </w:r>
      <w:r w:rsidRPr="0063340F">
        <w:rPr>
          <w:rFonts w:ascii="Segoe UI Symbol" w:hAnsi="Segoe UI Symbol"/>
          <w:sz w:val="24"/>
          <w:szCs w:val="24"/>
        </w:rPr>
        <w:t>has</w:t>
      </w:r>
      <w:r w:rsidRPr="0063340F">
        <w:rPr>
          <w:rFonts w:ascii="Segoe UI Symbol" w:hAnsi="Segoe UI Symbol"/>
          <w:spacing w:val="-7"/>
          <w:sz w:val="24"/>
          <w:szCs w:val="24"/>
        </w:rPr>
        <w:t xml:space="preserve"> </w:t>
      </w:r>
      <w:r w:rsidRPr="0063340F">
        <w:rPr>
          <w:rFonts w:ascii="Segoe UI Symbol" w:hAnsi="Segoe UI Symbol"/>
          <w:sz w:val="24"/>
          <w:szCs w:val="24"/>
        </w:rPr>
        <w:t>repeatedly</w:t>
      </w:r>
      <w:r w:rsidRPr="0063340F">
        <w:rPr>
          <w:rFonts w:ascii="Segoe UI Symbol" w:hAnsi="Segoe UI Symbol"/>
          <w:spacing w:val="-7"/>
          <w:sz w:val="24"/>
          <w:szCs w:val="24"/>
        </w:rPr>
        <w:t xml:space="preserve"> </w:t>
      </w:r>
      <w:r w:rsidRPr="0063340F">
        <w:rPr>
          <w:rFonts w:ascii="Segoe UI Symbol" w:hAnsi="Segoe UI Symbol"/>
          <w:sz w:val="24"/>
          <w:szCs w:val="24"/>
        </w:rPr>
        <w:t>recommended</w:t>
      </w:r>
      <w:r w:rsidRPr="0063340F">
        <w:rPr>
          <w:rFonts w:ascii="Segoe UI Symbol" w:hAnsi="Segoe UI Symbol"/>
          <w:spacing w:val="-5"/>
          <w:sz w:val="24"/>
          <w:szCs w:val="24"/>
        </w:rPr>
        <w:t xml:space="preserve"> </w:t>
      </w:r>
      <w:r w:rsidRPr="0063340F">
        <w:rPr>
          <w:rFonts w:ascii="Segoe UI Symbol" w:hAnsi="Segoe UI Symbol"/>
          <w:sz w:val="24"/>
          <w:szCs w:val="24"/>
        </w:rPr>
        <w:t>that</w:t>
      </w:r>
      <w:r w:rsidRPr="0063340F">
        <w:rPr>
          <w:rFonts w:ascii="Segoe UI Symbol" w:hAnsi="Segoe UI Symbol"/>
          <w:spacing w:val="-7"/>
          <w:sz w:val="24"/>
          <w:szCs w:val="24"/>
        </w:rPr>
        <w:t xml:space="preserve"> </w:t>
      </w:r>
      <w:r w:rsidRPr="0063340F">
        <w:rPr>
          <w:rFonts w:ascii="Segoe UI Symbol" w:hAnsi="Segoe UI Symbol"/>
          <w:sz w:val="24"/>
          <w:szCs w:val="24"/>
        </w:rPr>
        <w:t>this</w:t>
      </w:r>
      <w:r w:rsidRPr="0063340F">
        <w:rPr>
          <w:rFonts w:ascii="Segoe UI Symbol" w:hAnsi="Segoe UI Symbol"/>
          <w:spacing w:val="-7"/>
          <w:sz w:val="24"/>
          <w:szCs w:val="24"/>
        </w:rPr>
        <w:t xml:space="preserve"> </w:t>
      </w:r>
      <w:r w:rsidRPr="0063340F">
        <w:rPr>
          <w:rFonts w:ascii="Segoe UI Symbol" w:hAnsi="Segoe UI Symbol"/>
          <w:sz w:val="24"/>
          <w:szCs w:val="24"/>
        </w:rPr>
        <w:t>bar</w:t>
      </w:r>
      <w:r w:rsidRPr="0063340F">
        <w:rPr>
          <w:rFonts w:ascii="Segoe UI Symbol" w:hAnsi="Segoe UI Symbol"/>
          <w:spacing w:val="-8"/>
          <w:sz w:val="24"/>
          <w:szCs w:val="24"/>
        </w:rPr>
        <w:t xml:space="preserve"> </w:t>
      </w:r>
      <w:r w:rsidRPr="0063340F">
        <w:rPr>
          <w:rFonts w:ascii="Segoe UI Symbol" w:hAnsi="Segoe UI Symbol"/>
          <w:sz w:val="24"/>
          <w:szCs w:val="24"/>
        </w:rPr>
        <w:t>to</w:t>
      </w:r>
      <w:r w:rsidRPr="0063340F">
        <w:rPr>
          <w:rFonts w:ascii="Segoe UI Symbol" w:hAnsi="Segoe UI Symbol"/>
          <w:spacing w:val="-7"/>
          <w:sz w:val="24"/>
          <w:szCs w:val="24"/>
        </w:rPr>
        <w:t xml:space="preserve"> </w:t>
      </w:r>
      <w:r w:rsidRPr="0063340F">
        <w:rPr>
          <w:rFonts w:ascii="Segoe UI Symbol" w:hAnsi="Segoe UI Symbol"/>
          <w:sz w:val="24"/>
          <w:szCs w:val="24"/>
        </w:rPr>
        <w:t>compensation</w:t>
      </w:r>
      <w:r w:rsidRPr="0063340F">
        <w:rPr>
          <w:rFonts w:ascii="Segoe UI Symbol" w:hAnsi="Segoe UI Symbol"/>
          <w:spacing w:val="-8"/>
          <w:sz w:val="24"/>
          <w:szCs w:val="24"/>
        </w:rPr>
        <w:t xml:space="preserve"> </w:t>
      </w:r>
      <w:r w:rsidRPr="0063340F">
        <w:rPr>
          <w:rFonts w:ascii="Segoe UI Symbol" w:hAnsi="Segoe UI Symbol"/>
          <w:sz w:val="24"/>
          <w:szCs w:val="24"/>
        </w:rPr>
        <w:t>be</w:t>
      </w:r>
      <w:r w:rsidRPr="0063340F">
        <w:rPr>
          <w:rFonts w:ascii="Segoe UI Symbol" w:hAnsi="Segoe UI Symbol"/>
          <w:spacing w:val="-8"/>
          <w:sz w:val="24"/>
          <w:szCs w:val="24"/>
        </w:rPr>
        <w:t xml:space="preserve"> </w:t>
      </w:r>
      <w:r w:rsidRPr="0063340F">
        <w:rPr>
          <w:rFonts w:ascii="Segoe UI Symbol" w:hAnsi="Segoe UI Symbol"/>
          <w:sz w:val="24"/>
          <w:szCs w:val="24"/>
        </w:rPr>
        <w:t>removed, and that First Nations women and their descendants be compensated for the harms of sex discrimination, including the harm that not treating them as equal parents, able to transmit status on an equal footing with their male counterparts, has done to women in their role as principal conveyors of culture and language.</w:t>
      </w:r>
    </w:p>
    <w:p w14:paraId="2A52BCF9" w14:textId="77777777" w:rsidR="00824321" w:rsidRPr="0063340F" w:rsidRDefault="00824321" w:rsidP="00CB3A08">
      <w:pPr>
        <w:pStyle w:val="Heading3"/>
        <w:spacing w:before="120" w:after="120"/>
        <w:rPr>
          <w:rFonts w:ascii="Segoe UI Symbol" w:hAnsi="Segoe UI Symbol"/>
          <w:b/>
          <w:i/>
          <w:color w:val="993300"/>
        </w:rPr>
      </w:pPr>
    </w:p>
    <w:p w14:paraId="43285EEB" w14:textId="77777777" w:rsidR="00E20768" w:rsidRDefault="00E20768" w:rsidP="008D4E4D">
      <w:pPr>
        <w:pStyle w:val="Heading3"/>
        <w:rPr>
          <w:b/>
          <w:bCs/>
          <w:i/>
          <w:iCs/>
          <w:color w:val="C45911"/>
        </w:rPr>
      </w:pPr>
      <w:bookmarkStart w:id="10" w:name="_Toc176521766"/>
      <w:r>
        <w:rPr>
          <w:b/>
          <w:bCs/>
          <w:i/>
          <w:iCs/>
          <w:color w:val="C45911"/>
        </w:rPr>
        <w:t>Removal of 6(1)(f), 6(2), the second generation cut-off, and the two-parent rule</w:t>
      </w:r>
      <w:bookmarkEnd w:id="10"/>
    </w:p>
    <w:p w14:paraId="7ECE3BA1" w14:textId="77777777" w:rsidR="008F66D2" w:rsidRPr="0063340F" w:rsidRDefault="00E20768" w:rsidP="00CB3A08">
      <w:pPr>
        <w:pStyle w:val="BodyText"/>
        <w:kinsoku w:val="0"/>
        <w:overflowPunct w:val="0"/>
        <w:spacing w:before="120"/>
        <w:ind w:right="113"/>
        <w:jc w:val="both"/>
        <w:rPr>
          <w:rFonts w:ascii="Segoe UI Symbol" w:hAnsi="Segoe UI Symbol"/>
          <w:sz w:val="24"/>
          <w:szCs w:val="24"/>
        </w:rPr>
      </w:pPr>
      <w:r w:rsidRPr="0063340F">
        <w:rPr>
          <w:rFonts w:ascii="Segoe UI Symbol" w:hAnsi="Segoe UI Symbol"/>
          <w:sz w:val="24"/>
          <w:szCs w:val="24"/>
        </w:rPr>
        <w:t>The proposed amendment does not remove Section 6(2), the second generation cut</w:t>
      </w:r>
      <w:r w:rsidR="006F37B3">
        <w:rPr>
          <w:rFonts w:ascii="Segoe UI Symbol" w:hAnsi="Segoe UI Symbol"/>
          <w:sz w:val="24"/>
          <w:szCs w:val="24"/>
        </w:rPr>
        <w:t xml:space="preserve"> </w:t>
      </w:r>
      <w:r w:rsidRPr="0063340F">
        <w:rPr>
          <w:rFonts w:ascii="Segoe UI Symbol" w:hAnsi="Segoe UI Symbol"/>
          <w:sz w:val="24"/>
          <w:szCs w:val="24"/>
        </w:rPr>
        <w:t xml:space="preserve">off and the two-parent rule that were introduced to the </w:t>
      </w:r>
      <w:r w:rsidRPr="0063340F">
        <w:rPr>
          <w:rFonts w:ascii="Segoe UI Symbol" w:hAnsi="Segoe UI Symbol"/>
          <w:i/>
          <w:iCs/>
          <w:sz w:val="24"/>
          <w:szCs w:val="24"/>
        </w:rPr>
        <w:t xml:space="preserve">Indian Act </w:t>
      </w:r>
      <w:r w:rsidRPr="0063340F">
        <w:rPr>
          <w:rFonts w:ascii="Segoe UI Symbol" w:hAnsi="Segoe UI Symbol"/>
          <w:sz w:val="24"/>
          <w:szCs w:val="24"/>
        </w:rPr>
        <w:t xml:space="preserve">in 1985. </w:t>
      </w:r>
      <w:r w:rsidR="008F66D2" w:rsidRPr="0063340F">
        <w:rPr>
          <w:rFonts w:ascii="Segoe UI Symbol" w:hAnsi="Segoe UI Symbol"/>
          <w:sz w:val="24"/>
          <w:szCs w:val="24"/>
        </w:rPr>
        <w:t>Section 6(2) provides that someone who has only one status parent will get status for their lifetime.</w:t>
      </w:r>
      <w:r w:rsidR="008F66D2" w:rsidRPr="0063340F">
        <w:rPr>
          <w:rFonts w:ascii="Segoe UI Symbol" w:hAnsi="Segoe UI Symbol"/>
          <w:spacing w:val="36"/>
          <w:sz w:val="24"/>
          <w:szCs w:val="24"/>
        </w:rPr>
        <w:t xml:space="preserve"> </w:t>
      </w:r>
      <w:r w:rsidR="008F66D2" w:rsidRPr="0063340F">
        <w:rPr>
          <w:rFonts w:ascii="Segoe UI Symbol" w:hAnsi="Segoe UI Symbol"/>
          <w:sz w:val="24"/>
          <w:szCs w:val="24"/>
        </w:rPr>
        <w:t>However,</w:t>
      </w:r>
      <w:r w:rsidR="008F66D2" w:rsidRPr="0063340F">
        <w:rPr>
          <w:rFonts w:ascii="Segoe UI Symbol" w:hAnsi="Segoe UI Symbol"/>
          <w:spacing w:val="-5"/>
          <w:sz w:val="24"/>
          <w:szCs w:val="24"/>
        </w:rPr>
        <w:t xml:space="preserve"> </w:t>
      </w:r>
      <w:r w:rsidR="008F66D2" w:rsidRPr="0063340F">
        <w:rPr>
          <w:rFonts w:ascii="Segoe UI Symbol" w:hAnsi="Segoe UI Symbol"/>
          <w:sz w:val="24"/>
          <w:szCs w:val="24"/>
        </w:rPr>
        <w:t>the</w:t>
      </w:r>
      <w:r w:rsidR="008F66D2" w:rsidRPr="0063340F">
        <w:rPr>
          <w:rFonts w:ascii="Segoe UI Symbol" w:hAnsi="Segoe UI Symbol"/>
          <w:spacing w:val="-5"/>
          <w:sz w:val="24"/>
          <w:szCs w:val="24"/>
        </w:rPr>
        <w:t xml:space="preserve"> </w:t>
      </w:r>
      <w:r w:rsidR="008F66D2" w:rsidRPr="0063340F">
        <w:rPr>
          <w:rFonts w:ascii="Segoe UI Symbol" w:hAnsi="Segoe UI Symbol"/>
          <w:sz w:val="24"/>
          <w:szCs w:val="24"/>
        </w:rPr>
        <w:t>6(2)</w:t>
      </w:r>
      <w:r w:rsidR="008F66D2" w:rsidRPr="0063340F">
        <w:rPr>
          <w:rFonts w:ascii="Segoe UI Symbol" w:hAnsi="Segoe UI Symbol"/>
          <w:spacing w:val="-5"/>
          <w:sz w:val="24"/>
          <w:szCs w:val="24"/>
        </w:rPr>
        <w:t xml:space="preserve"> </w:t>
      </w:r>
      <w:r w:rsidR="008F66D2" w:rsidRPr="0063340F">
        <w:rPr>
          <w:rFonts w:ascii="Segoe UI Symbol" w:hAnsi="Segoe UI Symbol"/>
          <w:sz w:val="24"/>
          <w:szCs w:val="24"/>
        </w:rPr>
        <w:t>person</w:t>
      </w:r>
      <w:r w:rsidR="008F66D2" w:rsidRPr="0063340F">
        <w:rPr>
          <w:rFonts w:ascii="Segoe UI Symbol" w:hAnsi="Segoe UI Symbol"/>
          <w:spacing w:val="-5"/>
          <w:sz w:val="24"/>
          <w:szCs w:val="24"/>
        </w:rPr>
        <w:t xml:space="preserve"> </w:t>
      </w:r>
      <w:r w:rsidR="008F66D2" w:rsidRPr="0063340F">
        <w:rPr>
          <w:rFonts w:ascii="Segoe UI Symbol" w:hAnsi="Segoe UI Symbol"/>
          <w:sz w:val="24"/>
          <w:szCs w:val="24"/>
        </w:rPr>
        <w:t>has</w:t>
      </w:r>
      <w:r w:rsidR="008F66D2" w:rsidRPr="0063340F">
        <w:rPr>
          <w:rFonts w:ascii="Segoe UI Symbol" w:hAnsi="Segoe UI Symbol"/>
          <w:spacing w:val="-5"/>
          <w:sz w:val="24"/>
          <w:szCs w:val="24"/>
        </w:rPr>
        <w:t xml:space="preserve"> </w:t>
      </w:r>
      <w:r w:rsidR="008F66D2" w:rsidRPr="0063340F">
        <w:rPr>
          <w:rFonts w:ascii="Segoe UI Symbol" w:hAnsi="Segoe UI Symbol"/>
          <w:sz w:val="24"/>
          <w:szCs w:val="24"/>
        </w:rPr>
        <w:t>to</w:t>
      </w:r>
      <w:r w:rsidR="008F66D2" w:rsidRPr="0063340F">
        <w:rPr>
          <w:rFonts w:ascii="Segoe UI Symbol" w:hAnsi="Segoe UI Symbol"/>
          <w:spacing w:val="-5"/>
          <w:sz w:val="24"/>
          <w:szCs w:val="24"/>
        </w:rPr>
        <w:t xml:space="preserve"> </w:t>
      </w:r>
      <w:r w:rsidR="008F66D2" w:rsidRPr="0063340F">
        <w:rPr>
          <w:rFonts w:ascii="Segoe UI Symbol" w:hAnsi="Segoe UI Symbol"/>
          <w:sz w:val="24"/>
          <w:szCs w:val="24"/>
        </w:rPr>
        <w:t>have</w:t>
      </w:r>
      <w:r w:rsidR="008F66D2" w:rsidRPr="0063340F">
        <w:rPr>
          <w:rFonts w:ascii="Segoe UI Symbol" w:hAnsi="Segoe UI Symbol"/>
          <w:spacing w:val="-6"/>
          <w:sz w:val="24"/>
          <w:szCs w:val="24"/>
        </w:rPr>
        <w:t xml:space="preserve"> </w:t>
      </w:r>
      <w:r w:rsidR="008F66D2" w:rsidRPr="0063340F">
        <w:rPr>
          <w:rFonts w:ascii="Segoe UI Symbol" w:hAnsi="Segoe UI Symbol"/>
          <w:sz w:val="24"/>
          <w:szCs w:val="24"/>
        </w:rPr>
        <w:t>children</w:t>
      </w:r>
      <w:r w:rsidR="008F66D2" w:rsidRPr="0063340F">
        <w:rPr>
          <w:rFonts w:ascii="Segoe UI Symbol" w:hAnsi="Segoe UI Symbol"/>
          <w:spacing w:val="-6"/>
          <w:sz w:val="24"/>
          <w:szCs w:val="24"/>
        </w:rPr>
        <w:t xml:space="preserve"> </w:t>
      </w:r>
      <w:r w:rsidR="008F66D2" w:rsidRPr="0063340F">
        <w:rPr>
          <w:rFonts w:ascii="Segoe UI Symbol" w:hAnsi="Segoe UI Symbol"/>
          <w:sz w:val="24"/>
          <w:szCs w:val="24"/>
        </w:rPr>
        <w:t>with</w:t>
      </w:r>
      <w:r w:rsidR="008F66D2" w:rsidRPr="0063340F">
        <w:rPr>
          <w:rFonts w:ascii="Segoe UI Symbol" w:hAnsi="Segoe UI Symbol"/>
          <w:spacing w:val="-6"/>
          <w:sz w:val="24"/>
          <w:szCs w:val="24"/>
        </w:rPr>
        <w:t xml:space="preserve"> </w:t>
      </w:r>
      <w:r w:rsidR="008F66D2" w:rsidRPr="0063340F">
        <w:rPr>
          <w:rFonts w:ascii="Segoe UI Symbol" w:hAnsi="Segoe UI Symbol"/>
          <w:sz w:val="24"/>
          <w:szCs w:val="24"/>
        </w:rPr>
        <w:t>another</w:t>
      </w:r>
      <w:r w:rsidR="008F66D2" w:rsidRPr="0063340F">
        <w:rPr>
          <w:rFonts w:ascii="Segoe UI Symbol" w:hAnsi="Segoe UI Symbol"/>
          <w:spacing w:val="-6"/>
          <w:sz w:val="24"/>
          <w:szCs w:val="24"/>
        </w:rPr>
        <w:t xml:space="preserve"> </w:t>
      </w:r>
      <w:r w:rsidR="008F66D2" w:rsidRPr="0063340F">
        <w:rPr>
          <w:rFonts w:ascii="Segoe UI Symbol" w:hAnsi="Segoe UI Symbol"/>
          <w:sz w:val="24"/>
          <w:szCs w:val="24"/>
        </w:rPr>
        <w:t>status</w:t>
      </w:r>
      <w:r w:rsidR="008F66D2" w:rsidRPr="0063340F">
        <w:rPr>
          <w:rFonts w:ascii="Segoe UI Symbol" w:hAnsi="Segoe UI Symbol"/>
          <w:spacing w:val="-6"/>
          <w:sz w:val="24"/>
          <w:szCs w:val="24"/>
        </w:rPr>
        <w:t xml:space="preserve"> </w:t>
      </w:r>
      <w:r w:rsidR="008F66D2" w:rsidRPr="0063340F">
        <w:rPr>
          <w:rFonts w:ascii="Segoe UI Symbol" w:hAnsi="Segoe UI Symbol"/>
          <w:sz w:val="24"/>
          <w:szCs w:val="24"/>
        </w:rPr>
        <w:t>person</w:t>
      </w:r>
      <w:r w:rsidR="008F66D2" w:rsidRPr="0063340F">
        <w:rPr>
          <w:rFonts w:ascii="Segoe UI Symbol" w:hAnsi="Segoe UI Symbol"/>
          <w:spacing w:val="-6"/>
          <w:sz w:val="24"/>
          <w:szCs w:val="24"/>
        </w:rPr>
        <w:t xml:space="preserve"> </w:t>
      </w:r>
      <w:r w:rsidR="008F66D2" w:rsidRPr="0063340F">
        <w:rPr>
          <w:rFonts w:ascii="Segoe UI Symbol" w:hAnsi="Segoe UI Symbol"/>
          <w:sz w:val="24"/>
          <w:szCs w:val="24"/>
        </w:rPr>
        <w:t>in</w:t>
      </w:r>
      <w:r w:rsidR="008F66D2" w:rsidRPr="0063340F">
        <w:rPr>
          <w:rFonts w:ascii="Segoe UI Symbol" w:hAnsi="Segoe UI Symbol"/>
          <w:spacing w:val="-6"/>
          <w:sz w:val="24"/>
          <w:szCs w:val="24"/>
        </w:rPr>
        <w:t xml:space="preserve"> </w:t>
      </w:r>
      <w:r w:rsidR="008F66D2" w:rsidRPr="0063340F">
        <w:rPr>
          <w:rFonts w:ascii="Segoe UI Symbol" w:hAnsi="Segoe UI Symbol"/>
          <w:sz w:val="24"/>
          <w:szCs w:val="24"/>
        </w:rPr>
        <w:t>order</w:t>
      </w:r>
      <w:r w:rsidR="008F66D2" w:rsidRPr="0063340F">
        <w:rPr>
          <w:rFonts w:ascii="Segoe UI Symbol" w:hAnsi="Segoe UI Symbol"/>
          <w:spacing w:val="-6"/>
          <w:sz w:val="24"/>
          <w:szCs w:val="24"/>
        </w:rPr>
        <w:t xml:space="preserve"> </w:t>
      </w:r>
      <w:r w:rsidR="008F66D2" w:rsidRPr="0063340F">
        <w:rPr>
          <w:rFonts w:ascii="Segoe UI Symbol" w:hAnsi="Segoe UI Symbol"/>
          <w:sz w:val="24"/>
          <w:szCs w:val="24"/>
        </w:rPr>
        <w:t>to ensure</w:t>
      </w:r>
      <w:r w:rsidR="008F66D2" w:rsidRPr="0063340F">
        <w:rPr>
          <w:rFonts w:ascii="Segoe UI Symbol" w:hAnsi="Segoe UI Symbol"/>
          <w:spacing w:val="-1"/>
          <w:sz w:val="24"/>
          <w:szCs w:val="24"/>
        </w:rPr>
        <w:t xml:space="preserve"> </w:t>
      </w:r>
      <w:r w:rsidR="008F66D2" w:rsidRPr="0063340F">
        <w:rPr>
          <w:rFonts w:ascii="Segoe UI Symbol" w:hAnsi="Segoe UI Symbol"/>
          <w:sz w:val="24"/>
          <w:szCs w:val="24"/>
        </w:rPr>
        <w:t>that</w:t>
      </w:r>
      <w:r w:rsidR="008F66D2" w:rsidRPr="0063340F">
        <w:rPr>
          <w:rFonts w:ascii="Segoe UI Symbol" w:hAnsi="Segoe UI Symbol"/>
          <w:spacing w:val="-1"/>
          <w:sz w:val="24"/>
          <w:szCs w:val="24"/>
        </w:rPr>
        <w:t xml:space="preserve"> </w:t>
      </w:r>
      <w:r w:rsidR="008F66D2" w:rsidRPr="0063340F">
        <w:rPr>
          <w:rFonts w:ascii="Segoe UI Symbol" w:hAnsi="Segoe UI Symbol"/>
          <w:sz w:val="24"/>
          <w:szCs w:val="24"/>
        </w:rPr>
        <w:t>the</w:t>
      </w:r>
      <w:r w:rsidR="006F37B3">
        <w:rPr>
          <w:rFonts w:ascii="Segoe UI Symbol" w:hAnsi="Segoe UI Symbol"/>
          <w:sz w:val="24"/>
          <w:szCs w:val="24"/>
        </w:rPr>
        <w:t>ir</w:t>
      </w:r>
      <w:r w:rsidR="008F66D2" w:rsidRPr="0063340F">
        <w:rPr>
          <w:rFonts w:ascii="Segoe UI Symbol" w:hAnsi="Segoe UI Symbol"/>
          <w:spacing w:val="-1"/>
          <w:sz w:val="24"/>
          <w:szCs w:val="24"/>
        </w:rPr>
        <w:t xml:space="preserve"> </w:t>
      </w:r>
      <w:r w:rsidR="008F66D2" w:rsidRPr="0063340F">
        <w:rPr>
          <w:rFonts w:ascii="Segoe UI Symbol" w:hAnsi="Segoe UI Symbol"/>
          <w:sz w:val="24"/>
          <w:szCs w:val="24"/>
        </w:rPr>
        <w:t>children</w:t>
      </w:r>
      <w:r w:rsidR="008F66D2" w:rsidRPr="0063340F">
        <w:rPr>
          <w:rFonts w:ascii="Segoe UI Symbol" w:hAnsi="Segoe UI Symbol"/>
          <w:spacing w:val="-1"/>
          <w:sz w:val="24"/>
          <w:szCs w:val="24"/>
        </w:rPr>
        <w:t xml:space="preserve"> </w:t>
      </w:r>
      <w:r w:rsidR="008F66D2" w:rsidRPr="0063340F">
        <w:rPr>
          <w:rFonts w:ascii="Segoe UI Symbol" w:hAnsi="Segoe UI Symbol"/>
          <w:sz w:val="24"/>
          <w:szCs w:val="24"/>
        </w:rPr>
        <w:t>have</w:t>
      </w:r>
      <w:r w:rsidR="008F66D2" w:rsidRPr="0063340F">
        <w:rPr>
          <w:rFonts w:ascii="Segoe UI Symbol" w:hAnsi="Segoe UI Symbol"/>
          <w:spacing w:val="-1"/>
          <w:sz w:val="24"/>
          <w:szCs w:val="24"/>
        </w:rPr>
        <w:t xml:space="preserve"> </w:t>
      </w:r>
      <w:r w:rsidR="008F66D2" w:rsidRPr="0063340F">
        <w:rPr>
          <w:rFonts w:ascii="Segoe UI Symbol" w:hAnsi="Segoe UI Symbol"/>
          <w:sz w:val="24"/>
          <w:szCs w:val="24"/>
        </w:rPr>
        <w:t>status.</w:t>
      </w:r>
      <w:r w:rsidR="008F66D2" w:rsidRPr="0063340F">
        <w:rPr>
          <w:rFonts w:ascii="Segoe UI Symbol" w:hAnsi="Segoe UI Symbol"/>
          <w:spacing w:val="38"/>
          <w:sz w:val="24"/>
          <w:szCs w:val="24"/>
        </w:rPr>
        <w:t xml:space="preserve"> </w:t>
      </w:r>
      <w:r w:rsidR="008F66D2" w:rsidRPr="0063340F">
        <w:rPr>
          <w:rFonts w:ascii="Segoe UI Symbol" w:hAnsi="Segoe UI Symbol"/>
          <w:sz w:val="24"/>
          <w:szCs w:val="24"/>
        </w:rPr>
        <w:t>If a 6(2) person has a child</w:t>
      </w:r>
      <w:r w:rsidR="008F66D2" w:rsidRPr="0063340F">
        <w:rPr>
          <w:rFonts w:ascii="Segoe UI Symbol" w:hAnsi="Segoe UI Symbol"/>
          <w:spacing w:val="-2"/>
          <w:sz w:val="24"/>
          <w:szCs w:val="24"/>
        </w:rPr>
        <w:t xml:space="preserve"> </w:t>
      </w:r>
      <w:r w:rsidR="008F66D2" w:rsidRPr="0063340F">
        <w:rPr>
          <w:rFonts w:ascii="Segoe UI Symbol" w:hAnsi="Segoe UI Symbol"/>
          <w:sz w:val="24"/>
          <w:szCs w:val="24"/>
        </w:rPr>
        <w:t>with</w:t>
      </w:r>
      <w:r w:rsidR="008F66D2" w:rsidRPr="0063340F">
        <w:rPr>
          <w:rFonts w:ascii="Segoe UI Symbol" w:hAnsi="Segoe UI Symbol"/>
          <w:spacing w:val="-1"/>
          <w:sz w:val="24"/>
          <w:szCs w:val="24"/>
        </w:rPr>
        <w:t xml:space="preserve"> </w:t>
      </w:r>
      <w:r w:rsidR="008F66D2" w:rsidRPr="0063340F">
        <w:rPr>
          <w:rFonts w:ascii="Segoe UI Symbol" w:hAnsi="Segoe UI Symbol"/>
          <w:sz w:val="24"/>
          <w:szCs w:val="24"/>
        </w:rPr>
        <w:t>a</w:t>
      </w:r>
      <w:r w:rsidR="008F66D2" w:rsidRPr="0063340F">
        <w:rPr>
          <w:rFonts w:ascii="Segoe UI Symbol" w:hAnsi="Segoe UI Symbol"/>
          <w:spacing w:val="-1"/>
          <w:sz w:val="24"/>
          <w:szCs w:val="24"/>
        </w:rPr>
        <w:t xml:space="preserve"> </w:t>
      </w:r>
      <w:r w:rsidR="008F66D2" w:rsidRPr="0063340F">
        <w:rPr>
          <w:rFonts w:ascii="Segoe UI Symbol" w:hAnsi="Segoe UI Symbol"/>
          <w:sz w:val="24"/>
          <w:szCs w:val="24"/>
        </w:rPr>
        <w:t>non-status</w:t>
      </w:r>
      <w:r w:rsidR="008F66D2" w:rsidRPr="0063340F">
        <w:rPr>
          <w:rFonts w:ascii="Segoe UI Symbol" w:hAnsi="Segoe UI Symbol"/>
          <w:spacing w:val="-1"/>
          <w:sz w:val="24"/>
          <w:szCs w:val="24"/>
        </w:rPr>
        <w:t xml:space="preserve"> </w:t>
      </w:r>
      <w:r w:rsidR="008F66D2" w:rsidRPr="0063340F">
        <w:rPr>
          <w:rFonts w:ascii="Segoe UI Symbol" w:hAnsi="Segoe UI Symbol"/>
          <w:sz w:val="24"/>
          <w:szCs w:val="24"/>
        </w:rPr>
        <w:t>person</w:t>
      </w:r>
      <w:r w:rsidR="008F66D2" w:rsidRPr="0063340F">
        <w:rPr>
          <w:rFonts w:ascii="Segoe UI Symbol" w:hAnsi="Segoe UI Symbol"/>
          <w:spacing w:val="-1"/>
          <w:sz w:val="24"/>
          <w:szCs w:val="24"/>
        </w:rPr>
        <w:t xml:space="preserve"> </w:t>
      </w:r>
      <w:r w:rsidR="008F66D2" w:rsidRPr="0063340F">
        <w:rPr>
          <w:rFonts w:ascii="Segoe UI Symbol" w:hAnsi="Segoe UI Symbol"/>
          <w:sz w:val="24"/>
          <w:szCs w:val="24"/>
        </w:rPr>
        <w:t xml:space="preserve">that child will not be entitled to status under the </w:t>
      </w:r>
      <w:r w:rsidR="008F66D2" w:rsidRPr="0063340F">
        <w:rPr>
          <w:rFonts w:ascii="Segoe UI Symbol" w:hAnsi="Segoe UI Symbol"/>
          <w:i/>
          <w:iCs/>
          <w:sz w:val="24"/>
          <w:szCs w:val="24"/>
        </w:rPr>
        <w:t>Indian Act</w:t>
      </w:r>
      <w:r w:rsidR="008F66D2" w:rsidRPr="0063340F">
        <w:rPr>
          <w:rFonts w:ascii="Segoe UI Symbol" w:hAnsi="Segoe UI Symbol"/>
          <w:sz w:val="24"/>
          <w:szCs w:val="24"/>
        </w:rPr>
        <w:t>. This is called the ‘second generation cut</w:t>
      </w:r>
      <w:r w:rsidR="006F37B3">
        <w:rPr>
          <w:rFonts w:ascii="Segoe UI Symbol" w:hAnsi="Segoe UI Symbol"/>
          <w:sz w:val="24"/>
          <w:szCs w:val="24"/>
        </w:rPr>
        <w:t xml:space="preserve"> </w:t>
      </w:r>
      <w:r w:rsidR="008F66D2" w:rsidRPr="0063340F">
        <w:rPr>
          <w:rFonts w:ascii="Segoe UI Symbol" w:hAnsi="Segoe UI Symbol"/>
          <w:sz w:val="24"/>
          <w:szCs w:val="24"/>
        </w:rPr>
        <w:t xml:space="preserve">off.’ </w:t>
      </w:r>
    </w:p>
    <w:p w14:paraId="48D27CA9" w14:textId="77777777" w:rsidR="00E20768" w:rsidRPr="0063340F" w:rsidRDefault="00E20768" w:rsidP="00CB3A08">
      <w:pPr>
        <w:pStyle w:val="BodyText"/>
        <w:kinsoku w:val="0"/>
        <w:overflowPunct w:val="0"/>
        <w:spacing w:before="120"/>
        <w:ind w:right="113"/>
        <w:jc w:val="both"/>
        <w:rPr>
          <w:rFonts w:ascii="Segoe UI Symbol" w:hAnsi="Segoe UI Symbol"/>
          <w:spacing w:val="-4"/>
          <w:sz w:val="24"/>
          <w:szCs w:val="24"/>
        </w:rPr>
      </w:pPr>
      <w:r w:rsidRPr="0063340F">
        <w:rPr>
          <w:rFonts w:ascii="Segoe UI Symbol" w:hAnsi="Segoe UI Symbol"/>
          <w:sz w:val="24"/>
          <w:szCs w:val="24"/>
        </w:rPr>
        <w:lastRenderedPageBreak/>
        <w:t>Instead of removing the discrimination against women by permitting women to transmit status as one parent as men had been able to do since 1876, Bill C-31 introduced a two-parent rule for the transmission of status for both women and</w:t>
      </w:r>
      <w:r w:rsidRPr="0063340F">
        <w:rPr>
          <w:rFonts w:ascii="Segoe UI Symbol" w:hAnsi="Segoe UI Symbol"/>
          <w:spacing w:val="40"/>
          <w:sz w:val="24"/>
          <w:szCs w:val="24"/>
        </w:rPr>
        <w:t xml:space="preserve"> </w:t>
      </w:r>
      <w:r w:rsidRPr="0063340F">
        <w:rPr>
          <w:rFonts w:ascii="Segoe UI Symbol" w:hAnsi="Segoe UI Symbol"/>
          <w:spacing w:val="-4"/>
          <w:sz w:val="24"/>
          <w:szCs w:val="24"/>
        </w:rPr>
        <w:t>men.</w:t>
      </w:r>
    </w:p>
    <w:p w14:paraId="4E052BE5" w14:textId="77777777" w:rsidR="00E20768" w:rsidRPr="0063340F" w:rsidRDefault="00E20768" w:rsidP="00CB3A08">
      <w:pPr>
        <w:pStyle w:val="BodyText"/>
        <w:kinsoku w:val="0"/>
        <w:overflowPunct w:val="0"/>
        <w:spacing w:before="120"/>
        <w:ind w:right="181"/>
        <w:rPr>
          <w:rFonts w:ascii="Segoe UI Symbol" w:hAnsi="Segoe UI Symbol"/>
          <w:sz w:val="24"/>
          <w:szCs w:val="24"/>
        </w:rPr>
      </w:pPr>
      <w:r w:rsidRPr="0063340F">
        <w:rPr>
          <w:rFonts w:ascii="Segoe UI Symbol" w:hAnsi="Segoe UI Symbol"/>
          <w:sz w:val="24"/>
          <w:szCs w:val="24"/>
        </w:rPr>
        <w:t>As Claudette Dumont-Smith reported to the Minister for Crown-Indigenous Relations in 2017</w:t>
      </w:r>
      <w:r w:rsidR="00A61284" w:rsidRPr="0063340F">
        <w:rPr>
          <w:rFonts w:ascii="Segoe UI Symbol" w:hAnsi="Segoe UI Symbol"/>
          <w:sz w:val="24"/>
          <w:szCs w:val="24"/>
        </w:rPr>
        <w:t xml:space="preserve"> regarding her consultations on </w:t>
      </w:r>
      <w:r w:rsidR="00F541D6" w:rsidRPr="0063340F">
        <w:rPr>
          <w:rFonts w:ascii="Segoe UI Symbol" w:hAnsi="Segoe UI Symbol"/>
          <w:i/>
          <w:iCs/>
          <w:sz w:val="24"/>
          <w:szCs w:val="24"/>
        </w:rPr>
        <w:t>I</w:t>
      </w:r>
      <w:r w:rsidR="00A61284" w:rsidRPr="0063340F">
        <w:rPr>
          <w:rFonts w:ascii="Segoe UI Symbol" w:hAnsi="Segoe UI Symbol"/>
          <w:i/>
          <w:sz w:val="24"/>
          <w:szCs w:val="24"/>
        </w:rPr>
        <w:t>ndian Act</w:t>
      </w:r>
      <w:r w:rsidR="00A61284" w:rsidRPr="0063340F">
        <w:rPr>
          <w:rFonts w:ascii="Segoe UI Symbol" w:hAnsi="Segoe UI Symbol"/>
          <w:sz w:val="24"/>
          <w:szCs w:val="24"/>
        </w:rPr>
        <w:t xml:space="preserve"> discrimination issues </w:t>
      </w:r>
      <w:r w:rsidRPr="0063340F">
        <w:rPr>
          <w:rFonts w:ascii="Segoe UI Symbol" w:hAnsi="Segoe UI Symbol"/>
          <w:sz w:val="24"/>
          <w:szCs w:val="24"/>
        </w:rPr>
        <w:t>“the inequity of greatest concern that was raised throughout the collaborative process was the second generation cut-off. The effect of this inequity is felt in the community and amongst</w:t>
      </w:r>
      <w:r w:rsidRPr="0063340F">
        <w:rPr>
          <w:rFonts w:ascii="Segoe UI Symbol" w:hAnsi="Segoe UI Symbol"/>
          <w:spacing w:val="-6"/>
          <w:sz w:val="24"/>
          <w:szCs w:val="24"/>
        </w:rPr>
        <w:t xml:space="preserve"> </w:t>
      </w:r>
      <w:r w:rsidRPr="0063340F">
        <w:rPr>
          <w:rFonts w:ascii="Segoe UI Symbol" w:hAnsi="Segoe UI Symbol"/>
          <w:sz w:val="24"/>
          <w:szCs w:val="24"/>
        </w:rPr>
        <w:t>families</w:t>
      </w:r>
      <w:r w:rsidRPr="0063340F">
        <w:rPr>
          <w:rFonts w:ascii="Segoe UI Symbol" w:hAnsi="Segoe UI Symbol"/>
          <w:spacing w:val="-6"/>
          <w:sz w:val="24"/>
          <w:szCs w:val="24"/>
        </w:rPr>
        <w:t xml:space="preserve"> </w:t>
      </w:r>
      <w:r w:rsidRPr="0063340F">
        <w:rPr>
          <w:rFonts w:ascii="Segoe UI Symbol" w:hAnsi="Segoe UI Symbol"/>
          <w:sz w:val="24"/>
          <w:szCs w:val="24"/>
        </w:rPr>
        <w:t>where</w:t>
      </w:r>
      <w:r w:rsidRPr="0063340F">
        <w:rPr>
          <w:rFonts w:ascii="Segoe UI Symbol" w:hAnsi="Segoe UI Symbol"/>
          <w:spacing w:val="-6"/>
          <w:sz w:val="24"/>
          <w:szCs w:val="24"/>
        </w:rPr>
        <w:t xml:space="preserve"> </w:t>
      </w:r>
      <w:r w:rsidRPr="0063340F">
        <w:rPr>
          <w:rFonts w:ascii="Segoe UI Symbol" w:hAnsi="Segoe UI Symbol"/>
          <w:sz w:val="24"/>
          <w:szCs w:val="24"/>
        </w:rPr>
        <w:t>some</w:t>
      </w:r>
      <w:r w:rsidRPr="0063340F">
        <w:rPr>
          <w:rFonts w:ascii="Segoe UI Symbol" w:hAnsi="Segoe UI Symbol"/>
          <w:spacing w:val="-6"/>
          <w:sz w:val="24"/>
          <w:szCs w:val="24"/>
        </w:rPr>
        <w:t xml:space="preserve"> </w:t>
      </w:r>
      <w:r w:rsidRPr="0063340F">
        <w:rPr>
          <w:rFonts w:ascii="Segoe UI Symbol" w:hAnsi="Segoe UI Symbol"/>
          <w:sz w:val="24"/>
          <w:szCs w:val="24"/>
        </w:rPr>
        <w:t>family</w:t>
      </w:r>
      <w:r w:rsidRPr="0063340F">
        <w:rPr>
          <w:rFonts w:ascii="Segoe UI Symbol" w:hAnsi="Segoe UI Symbol"/>
          <w:spacing w:val="-6"/>
          <w:sz w:val="24"/>
          <w:szCs w:val="24"/>
        </w:rPr>
        <w:t xml:space="preserve"> </w:t>
      </w:r>
      <w:r w:rsidRPr="0063340F">
        <w:rPr>
          <w:rFonts w:ascii="Segoe UI Symbol" w:hAnsi="Segoe UI Symbol"/>
          <w:sz w:val="24"/>
          <w:szCs w:val="24"/>
        </w:rPr>
        <w:t>members</w:t>
      </w:r>
      <w:r w:rsidRPr="0063340F">
        <w:rPr>
          <w:rFonts w:ascii="Segoe UI Symbol" w:hAnsi="Segoe UI Symbol"/>
          <w:spacing w:val="-6"/>
          <w:sz w:val="24"/>
          <w:szCs w:val="24"/>
        </w:rPr>
        <w:t xml:space="preserve"> </w:t>
      </w:r>
      <w:r w:rsidRPr="0063340F">
        <w:rPr>
          <w:rFonts w:ascii="Segoe UI Symbol" w:hAnsi="Segoe UI Symbol"/>
          <w:sz w:val="24"/>
          <w:szCs w:val="24"/>
        </w:rPr>
        <w:t>are</w:t>
      </w:r>
      <w:r w:rsidRPr="0063340F">
        <w:rPr>
          <w:rFonts w:ascii="Segoe UI Symbol" w:hAnsi="Segoe UI Symbol"/>
          <w:spacing w:val="-6"/>
          <w:sz w:val="24"/>
          <w:szCs w:val="24"/>
        </w:rPr>
        <w:t xml:space="preserve"> </w:t>
      </w:r>
      <w:r w:rsidRPr="0063340F">
        <w:rPr>
          <w:rFonts w:ascii="Segoe UI Symbol" w:hAnsi="Segoe UI Symbol"/>
          <w:sz w:val="24"/>
          <w:szCs w:val="24"/>
        </w:rPr>
        <w:t>registered</w:t>
      </w:r>
      <w:r w:rsidRPr="0063340F">
        <w:rPr>
          <w:rFonts w:ascii="Segoe UI Symbol" w:hAnsi="Segoe UI Symbol"/>
          <w:spacing w:val="-7"/>
          <w:sz w:val="24"/>
          <w:szCs w:val="24"/>
        </w:rPr>
        <w:t xml:space="preserve"> </w:t>
      </w:r>
      <w:r w:rsidRPr="0063340F">
        <w:rPr>
          <w:rFonts w:ascii="Segoe UI Symbol" w:hAnsi="Segoe UI Symbol"/>
          <w:sz w:val="24"/>
          <w:szCs w:val="24"/>
        </w:rPr>
        <w:t>and</w:t>
      </w:r>
      <w:r w:rsidRPr="0063340F">
        <w:rPr>
          <w:rFonts w:ascii="Segoe UI Symbol" w:hAnsi="Segoe UI Symbol"/>
          <w:spacing w:val="-7"/>
          <w:sz w:val="24"/>
          <w:szCs w:val="24"/>
        </w:rPr>
        <w:t xml:space="preserve"> </w:t>
      </w:r>
      <w:r w:rsidRPr="0063340F">
        <w:rPr>
          <w:rFonts w:ascii="Segoe UI Symbol" w:hAnsi="Segoe UI Symbol"/>
          <w:sz w:val="24"/>
          <w:szCs w:val="24"/>
        </w:rPr>
        <w:t>others</w:t>
      </w:r>
      <w:r w:rsidR="00DA7F23" w:rsidRPr="0063340F">
        <w:rPr>
          <w:rFonts w:ascii="Segoe UI Symbol" w:hAnsi="Segoe UI Symbol"/>
          <w:sz w:val="24"/>
          <w:szCs w:val="24"/>
        </w:rPr>
        <w:t xml:space="preserve"> </w:t>
      </w:r>
      <w:r w:rsidR="00102C8C" w:rsidRPr="0063340F">
        <w:rPr>
          <w:rFonts w:ascii="Segoe UI Symbol" w:hAnsi="Segoe UI Symbol"/>
          <w:sz w:val="24"/>
          <w:szCs w:val="24"/>
        </w:rPr>
        <w:t>[</w:t>
      </w:r>
      <w:r w:rsidR="00DA7F23" w:rsidRPr="0063340F">
        <w:rPr>
          <w:rFonts w:ascii="Segoe UI Symbol" w:hAnsi="Segoe UI Symbol"/>
          <w:sz w:val="24"/>
          <w:szCs w:val="24"/>
        </w:rPr>
        <w:t>are</w:t>
      </w:r>
      <w:r w:rsidR="00102C8C" w:rsidRPr="0063340F">
        <w:rPr>
          <w:rFonts w:ascii="Segoe UI Symbol" w:hAnsi="Segoe UI Symbol"/>
          <w:sz w:val="24"/>
          <w:szCs w:val="24"/>
        </w:rPr>
        <w:t>]</w:t>
      </w:r>
      <w:r w:rsidRPr="0063340F">
        <w:rPr>
          <w:rFonts w:ascii="Segoe UI Symbol" w:hAnsi="Segoe UI Symbol"/>
          <w:spacing w:val="-7"/>
          <w:sz w:val="24"/>
          <w:szCs w:val="24"/>
        </w:rPr>
        <w:t xml:space="preserve"> </w:t>
      </w:r>
      <w:r w:rsidRPr="0063340F">
        <w:rPr>
          <w:rFonts w:ascii="Segoe UI Symbol" w:hAnsi="Segoe UI Symbol"/>
          <w:sz w:val="24"/>
          <w:szCs w:val="24"/>
        </w:rPr>
        <w:t>ineligible</w:t>
      </w:r>
      <w:r w:rsidRPr="0063340F">
        <w:rPr>
          <w:rFonts w:ascii="Segoe UI Symbol" w:hAnsi="Segoe UI Symbol"/>
          <w:spacing w:val="-7"/>
          <w:sz w:val="24"/>
          <w:szCs w:val="24"/>
        </w:rPr>
        <w:t xml:space="preserve"> </w:t>
      </w:r>
      <w:r w:rsidRPr="0063340F">
        <w:rPr>
          <w:rFonts w:ascii="Segoe UI Symbol" w:hAnsi="Segoe UI Symbol"/>
          <w:sz w:val="24"/>
          <w:szCs w:val="24"/>
        </w:rPr>
        <w:t>in</w:t>
      </w:r>
      <w:r w:rsidRPr="0063340F">
        <w:rPr>
          <w:rFonts w:ascii="Segoe UI Symbol" w:hAnsi="Segoe UI Symbol"/>
          <w:spacing w:val="-9"/>
          <w:sz w:val="24"/>
          <w:szCs w:val="24"/>
        </w:rPr>
        <w:t xml:space="preserve"> </w:t>
      </w:r>
      <w:r w:rsidRPr="0063340F">
        <w:rPr>
          <w:rFonts w:ascii="Segoe UI Symbol" w:hAnsi="Segoe UI Symbol"/>
          <w:sz w:val="24"/>
          <w:szCs w:val="24"/>
        </w:rPr>
        <w:t>spite</w:t>
      </w:r>
      <w:r w:rsidRPr="0063340F">
        <w:rPr>
          <w:rFonts w:ascii="Segoe UI Symbol" w:hAnsi="Segoe UI Symbol"/>
          <w:spacing w:val="-7"/>
          <w:sz w:val="24"/>
          <w:szCs w:val="24"/>
        </w:rPr>
        <w:t xml:space="preserve"> </w:t>
      </w:r>
      <w:r w:rsidRPr="0063340F">
        <w:rPr>
          <w:rFonts w:ascii="Segoe UI Symbol" w:hAnsi="Segoe UI Symbol"/>
          <w:sz w:val="24"/>
          <w:szCs w:val="24"/>
        </w:rPr>
        <w:t>of recent legislative changes through Bill S-3.”</w:t>
      </w:r>
    </w:p>
    <w:p w14:paraId="3771DB7D" w14:textId="77777777" w:rsidR="00E20768" w:rsidRPr="0063340F" w:rsidRDefault="00E20768" w:rsidP="00CB3A08">
      <w:pPr>
        <w:pStyle w:val="BodyText"/>
        <w:kinsoku w:val="0"/>
        <w:overflowPunct w:val="0"/>
        <w:spacing w:before="120"/>
        <w:ind w:right="154"/>
        <w:rPr>
          <w:rFonts w:ascii="Segoe UI Symbol" w:hAnsi="Segoe UI Symbol"/>
          <w:sz w:val="24"/>
          <w:szCs w:val="24"/>
        </w:rPr>
      </w:pPr>
      <w:r w:rsidRPr="0063340F">
        <w:rPr>
          <w:rFonts w:ascii="Segoe UI Symbol" w:hAnsi="Segoe UI Symbol"/>
          <w:sz w:val="24"/>
          <w:szCs w:val="24"/>
        </w:rPr>
        <w:t>The second generation cut</w:t>
      </w:r>
      <w:r w:rsidR="006F37B3">
        <w:rPr>
          <w:rFonts w:ascii="Segoe UI Symbol" w:hAnsi="Segoe UI Symbol"/>
          <w:sz w:val="24"/>
          <w:szCs w:val="24"/>
        </w:rPr>
        <w:t xml:space="preserve"> </w:t>
      </w:r>
      <w:r w:rsidRPr="0063340F">
        <w:rPr>
          <w:rFonts w:ascii="Segoe UI Symbol" w:hAnsi="Segoe UI Symbol"/>
          <w:sz w:val="24"/>
          <w:szCs w:val="24"/>
        </w:rPr>
        <w:t xml:space="preserve">off and the two-parent rule perpetuate discrimination against women in three ways, outlined here.    </w:t>
      </w:r>
    </w:p>
    <w:p w14:paraId="25FE2872" w14:textId="77777777" w:rsidR="00E20768" w:rsidRPr="0063340F" w:rsidRDefault="00E20768" w:rsidP="00CB3A08">
      <w:pPr>
        <w:pStyle w:val="Heading4"/>
        <w:numPr>
          <w:ilvl w:val="0"/>
          <w:numId w:val="5"/>
        </w:numPr>
        <w:spacing w:before="120" w:after="120"/>
        <w:rPr>
          <w:rFonts w:ascii="Segoe UI Symbol" w:hAnsi="Segoe UI Symbol"/>
          <w:color w:val="993300"/>
          <w:sz w:val="24"/>
          <w:szCs w:val="24"/>
        </w:rPr>
      </w:pPr>
      <w:r w:rsidRPr="0063340F">
        <w:rPr>
          <w:rFonts w:ascii="Segoe UI Symbol" w:hAnsi="Segoe UI Symbol"/>
          <w:color w:val="993300"/>
          <w:sz w:val="24"/>
          <w:szCs w:val="24"/>
        </w:rPr>
        <w:t>They Penalize Women if the Father of their Child is Unknown or Unnamed</w:t>
      </w:r>
    </w:p>
    <w:p w14:paraId="226275AF" w14:textId="77777777" w:rsidR="00E20768" w:rsidRPr="0063340F" w:rsidRDefault="00E20768" w:rsidP="00CB3A08">
      <w:pPr>
        <w:pStyle w:val="BodyText"/>
        <w:kinsoku w:val="0"/>
        <w:overflowPunct w:val="0"/>
        <w:spacing w:before="120"/>
        <w:ind w:right="181"/>
        <w:rPr>
          <w:rFonts w:ascii="Segoe UI Symbol" w:hAnsi="Segoe UI Symbol"/>
          <w:sz w:val="24"/>
          <w:szCs w:val="24"/>
        </w:rPr>
      </w:pPr>
      <w:r w:rsidRPr="0063340F">
        <w:rPr>
          <w:rFonts w:ascii="Segoe UI Symbol" w:hAnsi="Segoe UI Symbol"/>
          <w:sz w:val="24"/>
          <w:szCs w:val="24"/>
        </w:rPr>
        <w:t>Until</w:t>
      </w:r>
      <w:r w:rsidRPr="0063340F">
        <w:rPr>
          <w:rFonts w:ascii="Segoe UI Symbol" w:hAnsi="Segoe UI Symbol"/>
          <w:spacing w:val="-2"/>
          <w:sz w:val="24"/>
          <w:szCs w:val="24"/>
        </w:rPr>
        <w:t xml:space="preserve"> </w:t>
      </w:r>
      <w:r w:rsidRPr="0063340F">
        <w:rPr>
          <w:rFonts w:ascii="Segoe UI Symbol" w:hAnsi="Segoe UI Symbol"/>
          <w:sz w:val="24"/>
          <w:szCs w:val="24"/>
        </w:rPr>
        <w:t>1985,</w:t>
      </w:r>
      <w:r w:rsidRPr="0063340F">
        <w:rPr>
          <w:rFonts w:ascii="Segoe UI Symbol" w:hAnsi="Segoe UI Symbol"/>
          <w:spacing w:val="-2"/>
          <w:sz w:val="24"/>
          <w:szCs w:val="24"/>
        </w:rPr>
        <w:t xml:space="preserve"> </w:t>
      </w:r>
      <w:r w:rsidRPr="0063340F">
        <w:rPr>
          <w:rFonts w:ascii="Segoe UI Symbol" w:hAnsi="Segoe UI Symbol"/>
          <w:sz w:val="24"/>
          <w:szCs w:val="24"/>
        </w:rPr>
        <w:t>an</w:t>
      </w:r>
      <w:r w:rsidRPr="0063340F">
        <w:rPr>
          <w:rFonts w:ascii="Segoe UI Symbol" w:hAnsi="Segoe UI Symbol"/>
          <w:spacing w:val="-1"/>
          <w:sz w:val="24"/>
          <w:szCs w:val="24"/>
        </w:rPr>
        <w:t xml:space="preserve"> </w:t>
      </w:r>
      <w:r w:rsidRPr="0063340F">
        <w:rPr>
          <w:rFonts w:ascii="Segoe UI Symbol" w:hAnsi="Segoe UI Symbol"/>
          <w:sz w:val="24"/>
          <w:szCs w:val="24"/>
        </w:rPr>
        <w:t>Indian</w:t>
      </w:r>
      <w:r w:rsidRPr="0063340F">
        <w:rPr>
          <w:rFonts w:ascii="Segoe UI Symbol" w:hAnsi="Segoe UI Symbol"/>
          <w:spacing w:val="-2"/>
          <w:sz w:val="24"/>
          <w:szCs w:val="24"/>
        </w:rPr>
        <w:t xml:space="preserve"> </w:t>
      </w:r>
      <w:r w:rsidRPr="0063340F">
        <w:rPr>
          <w:rFonts w:ascii="Segoe UI Symbol" w:hAnsi="Segoe UI Symbol"/>
          <w:sz w:val="24"/>
          <w:szCs w:val="24"/>
        </w:rPr>
        <w:t>woman</w:t>
      </w:r>
      <w:r w:rsidRPr="0063340F">
        <w:rPr>
          <w:rFonts w:ascii="Segoe UI Symbol" w:hAnsi="Segoe UI Symbol"/>
          <w:spacing w:val="-2"/>
          <w:sz w:val="24"/>
          <w:szCs w:val="24"/>
        </w:rPr>
        <w:t xml:space="preserve"> </w:t>
      </w:r>
      <w:r w:rsidRPr="0063340F">
        <w:rPr>
          <w:rFonts w:ascii="Segoe UI Symbol" w:hAnsi="Segoe UI Symbol"/>
          <w:sz w:val="24"/>
          <w:szCs w:val="24"/>
        </w:rPr>
        <w:t>had</w:t>
      </w:r>
      <w:r w:rsidRPr="0063340F">
        <w:rPr>
          <w:rFonts w:ascii="Segoe UI Symbol" w:hAnsi="Segoe UI Symbol"/>
          <w:spacing w:val="-2"/>
          <w:sz w:val="24"/>
          <w:szCs w:val="24"/>
        </w:rPr>
        <w:t xml:space="preserve"> </w:t>
      </w:r>
      <w:r w:rsidRPr="0063340F">
        <w:rPr>
          <w:rFonts w:ascii="Segoe UI Symbol" w:hAnsi="Segoe UI Symbol"/>
          <w:sz w:val="24"/>
          <w:szCs w:val="24"/>
        </w:rPr>
        <w:t>the</w:t>
      </w:r>
      <w:r w:rsidRPr="0063340F">
        <w:rPr>
          <w:rFonts w:ascii="Segoe UI Symbol" w:hAnsi="Segoe UI Symbol"/>
          <w:spacing w:val="-1"/>
          <w:sz w:val="24"/>
          <w:szCs w:val="24"/>
        </w:rPr>
        <w:t xml:space="preserve"> </w:t>
      </w:r>
      <w:r w:rsidRPr="0063340F">
        <w:rPr>
          <w:rFonts w:ascii="Segoe UI Symbol" w:hAnsi="Segoe UI Symbol"/>
          <w:sz w:val="24"/>
          <w:szCs w:val="24"/>
        </w:rPr>
        <w:t>independent</w:t>
      </w:r>
      <w:r w:rsidRPr="0063340F">
        <w:rPr>
          <w:rFonts w:ascii="Segoe UI Symbol" w:hAnsi="Segoe UI Symbol"/>
          <w:spacing w:val="-1"/>
          <w:sz w:val="24"/>
          <w:szCs w:val="24"/>
        </w:rPr>
        <w:t xml:space="preserve"> </w:t>
      </w:r>
      <w:r w:rsidRPr="0063340F">
        <w:rPr>
          <w:rFonts w:ascii="Segoe UI Symbol" w:hAnsi="Segoe UI Symbol"/>
          <w:sz w:val="24"/>
          <w:szCs w:val="24"/>
        </w:rPr>
        <w:t>right</w:t>
      </w:r>
      <w:r w:rsidRPr="0063340F">
        <w:rPr>
          <w:rFonts w:ascii="Segoe UI Symbol" w:hAnsi="Segoe UI Symbol"/>
          <w:spacing w:val="-1"/>
          <w:sz w:val="24"/>
          <w:szCs w:val="24"/>
        </w:rPr>
        <w:t xml:space="preserve"> </w:t>
      </w:r>
      <w:r w:rsidRPr="0063340F">
        <w:rPr>
          <w:rFonts w:ascii="Segoe UI Symbol" w:hAnsi="Segoe UI Symbol"/>
          <w:sz w:val="24"/>
          <w:szCs w:val="24"/>
        </w:rPr>
        <w:t>to</w:t>
      </w:r>
      <w:r w:rsidRPr="0063340F">
        <w:rPr>
          <w:rFonts w:ascii="Segoe UI Symbol" w:hAnsi="Segoe UI Symbol"/>
          <w:spacing w:val="-1"/>
          <w:sz w:val="24"/>
          <w:szCs w:val="24"/>
        </w:rPr>
        <w:t xml:space="preserve"> </w:t>
      </w:r>
      <w:r w:rsidRPr="0063340F">
        <w:rPr>
          <w:rFonts w:ascii="Segoe UI Symbol" w:hAnsi="Segoe UI Symbol"/>
          <w:sz w:val="24"/>
          <w:szCs w:val="24"/>
        </w:rPr>
        <w:t>transmit</w:t>
      </w:r>
      <w:r w:rsidRPr="0063340F">
        <w:rPr>
          <w:rFonts w:ascii="Segoe UI Symbol" w:hAnsi="Segoe UI Symbol"/>
          <w:spacing w:val="-1"/>
          <w:sz w:val="24"/>
          <w:szCs w:val="24"/>
        </w:rPr>
        <w:t xml:space="preserve"> </w:t>
      </w:r>
      <w:r w:rsidRPr="0063340F">
        <w:rPr>
          <w:rFonts w:ascii="Segoe UI Symbol" w:hAnsi="Segoe UI Symbol"/>
          <w:sz w:val="24"/>
          <w:szCs w:val="24"/>
        </w:rPr>
        <w:t>status</w:t>
      </w:r>
      <w:r w:rsidRPr="0063340F">
        <w:rPr>
          <w:rFonts w:ascii="Segoe UI Symbol" w:hAnsi="Segoe UI Symbol"/>
          <w:spacing w:val="-1"/>
          <w:sz w:val="24"/>
          <w:szCs w:val="24"/>
        </w:rPr>
        <w:t xml:space="preserve"> </w:t>
      </w:r>
      <w:r w:rsidRPr="0063340F">
        <w:rPr>
          <w:rFonts w:ascii="Segoe UI Symbol" w:hAnsi="Segoe UI Symbol"/>
          <w:sz w:val="24"/>
          <w:szCs w:val="24"/>
        </w:rPr>
        <w:t>to</w:t>
      </w:r>
      <w:r w:rsidRPr="0063340F">
        <w:rPr>
          <w:rFonts w:ascii="Segoe UI Symbol" w:hAnsi="Segoe UI Symbol"/>
          <w:spacing w:val="-1"/>
          <w:sz w:val="24"/>
          <w:szCs w:val="24"/>
        </w:rPr>
        <w:t xml:space="preserve"> </w:t>
      </w:r>
      <w:r w:rsidRPr="0063340F">
        <w:rPr>
          <w:rFonts w:ascii="Segoe UI Symbol" w:hAnsi="Segoe UI Symbol"/>
          <w:sz w:val="24"/>
          <w:szCs w:val="24"/>
        </w:rPr>
        <w:t>her</w:t>
      </w:r>
      <w:r w:rsidRPr="0063340F">
        <w:rPr>
          <w:rFonts w:ascii="Segoe UI Symbol" w:hAnsi="Segoe UI Symbol"/>
          <w:spacing w:val="-1"/>
          <w:sz w:val="24"/>
          <w:szCs w:val="24"/>
        </w:rPr>
        <w:t xml:space="preserve"> </w:t>
      </w:r>
      <w:r w:rsidRPr="0063340F">
        <w:rPr>
          <w:rFonts w:ascii="Segoe UI Symbol" w:hAnsi="Segoe UI Symbol"/>
          <w:sz w:val="24"/>
          <w:szCs w:val="24"/>
        </w:rPr>
        <w:t>child</w:t>
      </w:r>
      <w:r w:rsidRPr="0063340F">
        <w:rPr>
          <w:rFonts w:ascii="Segoe UI Symbol" w:hAnsi="Segoe UI Symbol"/>
          <w:spacing w:val="-1"/>
          <w:sz w:val="24"/>
          <w:szCs w:val="24"/>
        </w:rPr>
        <w:t xml:space="preserve"> </w:t>
      </w:r>
      <w:r w:rsidRPr="0063340F">
        <w:rPr>
          <w:rFonts w:ascii="Segoe UI Symbol" w:hAnsi="Segoe UI Symbol"/>
          <w:sz w:val="24"/>
          <w:szCs w:val="24"/>
        </w:rPr>
        <w:t>in</w:t>
      </w:r>
      <w:r w:rsidRPr="0063340F">
        <w:rPr>
          <w:rFonts w:ascii="Segoe UI Symbol" w:hAnsi="Segoe UI Symbol"/>
          <w:spacing w:val="-1"/>
          <w:sz w:val="24"/>
          <w:szCs w:val="24"/>
        </w:rPr>
        <w:t xml:space="preserve"> </w:t>
      </w:r>
      <w:r w:rsidRPr="0063340F">
        <w:rPr>
          <w:rFonts w:ascii="Segoe UI Symbol" w:hAnsi="Segoe UI Symbol"/>
          <w:sz w:val="24"/>
          <w:szCs w:val="24"/>
        </w:rPr>
        <w:t>just one</w:t>
      </w:r>
      <w:r w:rsidRPr="0063340F">
        <w:rPr>
          <w:rFonts w:ascii="Segoe UI Symbol" w:hAnsi="Segoe UI Symbol"/>
          <w:spacing w:val="-5"/>
          <w:sz w:val="24"/>
          <w:szCs w:val="24"/>
        </w:rPr>
        <w:t xml:space="preserve"> </w:t>
      </w:r>
      <w:r w:rsidRPr="0063340F">
        <w:rPr>
          <w:rFonts w:ascii="Segoe UI Symbol" w:hAnsi="Segoe UI Symbol"/>
          <w:sz w:val="24"/>
          <w:szCs w:val="24"/>
        </w:rPr>
        <w:t>situation</w:t>
      </w:r>
      <w:r w:rsidRPr="0063340F">
        <w:rPr>
          <w:rFonts w:ascii="Segoe UI Symbol" w:hAnsi="Segoe UI Symbol"/>
          <w:spacing w:val="-5"/>
          <w:sz w:val="24"/>
          <w:szCs w:val="24"/>
        </w:rPr>
        <w:t xml:space="preserve"> </w:t>
      </w:r>
      <w:r w:rsidRPr="0063340F">
        <w:rPr>
          <w:rFonts w:ascii="Segoe UI Symbol" w:hAnsi="Segoe UI Symbol"/>
          <w:sz w:val="24"/>
          <w:szCs w:val="24"/>
        </w:rPr>
        <w:t>–</w:t>
      </w:r>
      <w:r w:rsidRPr="0063340F">
        <w:rPr>
          <w:rFonts w:ascii="Segoe UI Symbol" w:hAnsi="Segoe UI Symbol"/>
          <w:spacing w:val="-5"/>
          <w:sz w:val="24"/>
          <w:szCs w:val="24"/>
        </w:rPr>
        <w:t xml:space="preserve"> </w:t>
      </w:r>
      <w:r w:rsidRPr="0063340F">
        <w:rPr>
          <w:rFonts w:ascii="Segoe UI Symbol" w:hAnsi="Segoe UI Symbol"/>
          <w:sz w:val="24"/>
          <w:szCs w:val="24"/>
        </w:rPr>
        <w:t>where</w:t>
      </w:r>
      <w:r w:rsidRPr="0063340F">
        <w:rPr>
          <w:rFonts w:ascii="Segoe UI Symbol" w:hAnsi="Segoe UI Symbol"/>
          <w:spacing w:val="-5"/>
          <w:sz w:val="24"/>
          <w:szCs w:val="24"/>
        </w:rPr>
        <w:t xml:space="preserve"> </w:t>
      </w:r>
      <w:r w:rsidRPr="0063340F">
        <w:rPr>
          <w:rFonts w:ascii="Segoe UI Symbol" w:hAnsi="Segoe UI Symbol"/>
          <w:sz w:val="24"/>
          <w:szCs w:val="24"/>
        </w:rPr>
        <w:t>the</w:t>
      </w:r>
      <w:r w:rsidRPr="0063340F">
        <w:rPr>
          <w:rFonts w:ascii="Segoe UI Symbol" w:hAnsi="Segoe UI Symbol"/>
          <w:spacing w:val="-5"/>
          <w:sz w:val="24"/>
          <w:szCs w:val="24"/>
        </w:rPr>
        <w:t xml:space="preserve"> </w:t>
      </w:r>
      <w:r w:rsidRPr="0063340F">
        <w:rPr>
          <w:rFonts w:ascii="Segoe UI Symbol" w:hAnsi="Segoe UI Symbol"/>
          <w:sz w:val="24"/>
          <w:szCs w:val="24"/>
        </w:rPr>
        <w:t>state</w:t>
      </w:r>
      <w:r w:rsidRPr="0063340F">
        <w:rPr>
          <w:rFonts w:ascii="Segoe UI Symbol" w:hAnsi="Segoe UI Symbol"/>
          <w:spacing w:val="-4"/>
          <w:sz w:val="24"/>
          <w:szCs w:val="24"/>
        </w:rPr>
        <w:t xml:space="preserve"> </w:t>
      </w:r>
      <w:r w:rsidRPr="0063340F">
        <w:rPr>
          <w:rFonts w:ascii="Segoe UI Symbol" w:hAnsi="Segoe UI Symbol"/>
          <w:sz w:val="24"/>
          <w:szCs w:val="24"/>
        </w:rPr>
        <w:t>could</w:t>
      </w:r>
      <w:r w:rsidRPr="0063340F">
        <w:rPr>
          <w:rFonts w:ascii="Segoe UI Symbol" w:hAnsi="Segoe UI Symbol"/>
          <w:spacing w:val="-6"/>
          <w:sz w:val="24"/>
          <w:szCs w:val="24"/>
        </w:rPr>
        <w:t xml:space="preserve"> </w:t>
      </w:r>
      <w:r w:rsidRPr="0063340F">
        <w:rPr>
          <w:rFonts w:ascii="Segoe UI Symbol" w:hAnsi="Segoe UI Symbol"/>
          <w:sz w:val="24"/>
          <w:szCs w:val="24"/>
        </w:rPr>
        <w:t>not</w:t>
      </w:r>
      <w:r w:rsidRPr="0063340F">
        <w:rPr>
          <w:rFonts w:ascii="Segoe UI Symbol" w:hAnsi="Segoe UI Symbol"/>
          <w:spacing w:val="-6"/>
          <w:sz w:val="24"/>
          <w:szCs w:val="24"/>
        </w:rPr>
        <w:t xml:space="preserve"> </w:t>
      </w:r>
      <w:r w:rsidRPr="0063340F">
        <w:rPr>
          <w:rFonts w:ascii="Segoe UI Symbol" w:hAnsi="Segoe UI Symbol"/>
          <w:sz w:val="24"/>
          <w:szCs w:val="24"/>
        </w:rPr>
        <w:t>prove</w:t>
      </w:r>
      <w:r w:rsidRPr="0063340F">
        <w:rPr>
          <w:rFonts w:ascii="Segoe UI Symbol" w:hAnsi="Segoe UI Symbol"/>
          <w:spacing w:val="-6"/>
          <w:sz w:val="24"/>
          <w:szCs w:val="24"/>
        </w:rPr>
        <w:t xml:space="preserve"> </w:t>
      </w:r>
      <w:r w:rsidRPr="0063340F">
        <w:rPr>
          <w:rFonts w:ascii="Segoe UI Symbol" w:hAnsi="Segoe UI Symbol"/>
          <w:sz w:val="24"/>
          <w:szCs w:val="24"/>
        </w:rPr>
        <w:t>that</w:t>
      </w:r>
      <w:r w:rsidRPr="0063340F">
        <w:rPr>
          <w:rFonts w:ascii="Segoe UI Symbol" w:hAnsi="Segoe UI Symbol"/>
          <w:spacing w:val="-6"/>
          <w:sz w:val="24"/>
          <w:szCs w:val="24"/>
        </w:rPr>
        <w:t xml:space="preserve"> </w:t>
      </w:r>
      <w:r w:rsidRPr="0063340F">
        <w:rPr>
          <w:rFonts w:ascii="Segoe UI Symbol" w:hAnsi="Segoe UI Symbol"/>
          <w:sz w:val="24"/>
          <w:szCs w:val="24"/>
        </w:rPr>
        <w:t>the</w:t>
      </w:r>
      <w:r w:rsidRPr="0063340F">
        <w:rPr>
          <w:rFonts w:ascii="Segoe UI Symbol" w:hAnsi="Segoe UI Symbol"/>
          <w:spacing w:val="-6"/>
          <w:sz w:val="24"/>
          <w:szCs w:val="24"/>
        </w:rPr>
        <w:t xml:space="preserve"> </w:t>
      </w:r>
      <w:r w:rsidRPr="0063340F">
        <w:rPr>
          <w:rFonts w:ascii="Segoe UI Symbol" w:hAnsi="Segoe UI Symbol"/>
          <w:sz w:val="24"/>
          <w:szCs w:val="24"/>
        </w:rPr>
        <w:t>father</w:t>
      </w:r>
      <w:r w:rsidRPr="0063340F">
        <w:rPr>
          <w:rFonts w:ascii="Segoe UI Symbol" w:hAnsi="Segoe UI Symbol"/>
          <w:spacing w:val="-5"/>
          <w:sz w:val="24"/>
          <w:szCs w:val="24"/>
        </w:rPr>
        <w:t xml:space="preserve"> </w:t>
      </w:r>
      <w:r w:rsidRPr="0063340F">
        <w:rPr>
          <w:rFonts w:ascii="Segoe UI Symbol" w:hAnsi="Segoe UI Symbol"/>
          <w:sz w:val="24"/>
          <w:szCs w:val="24"/>
        </w:rPr>
        <w:t>was</w:t>
      </w:r>
      <w:r w:rsidRPr="0063340F">
        <w:rPr>
          <w:rFonts w:ascii="Segoe UI Symbol" w:hAnsi="Segoe UI Symbol"/>
          <w:spacing w:val="-5"/>
          <w:sz w:val="24"/>
          <w:szCs w:val="24"/>
        </w:rPr>
        <w:t xml:space="preserve"> </w:t>
      </w:r>
      <w:r w:rsidRPr="0063340F">
        <w:rPr>
          <w:rFonts w:ascii="Segoe UI Symbol" w:hAnsi="Segoe UI Symbol"/>
          <w:sz w:val="24"/>
          <w:szCs w:val="24"/>
        </w:rPr>
        <w:t>non-status.</w:t>
      </w:r>
      <w:r w:rsidRPr="0063340F">
        <w:rPr>
          <w:rFonts w:ascii="Segoe UI Symbol" w:hAnsi="Segoe UI Symbol"/>
          <w:spacing w:val="36"/>
          <w:sz w:val="24"/>
          <w:szCs w:val="24"/>
        </w:rPr>
        <w:t xml:space="preserve"> </w:t>
      </w:r>
      <w:r w:rsidRPr="0063340F">
        <w:rPr>
          <w:rFonts w:ascii="Segoe UI Symbol" w:hAnsi="Segoe UI Symbol"/>
          <w:sz w:val="24"/>
          <w:szCs w:val="24"/>
        </w:rPr>
        <w:t>Under</w:t>
      </w:r>
      <w:r w:rsidRPr="0063340F">
        <w:rPr>
          <w:rFonts w:ascii="Segoe UI Symbol" w:hAnsi="Segoe UI Symbol"/>
          <w:spacing w:val="-5"/>
          <w:sz w:val="24"/>
          <w:szCs w:val="24"/>
        </w:rPr>
        <w:t xml:space="preserve"> </w:t>
      </w:r>
      <w:r w:rsidRPr="0063340F">
        <w:rPr>
          <w:rFonts w:ascii="Segoe UI Symbol" w:hAnsi="Segoe UI Symbol"/>
          <w:sz w:val="24"/>
          <w:szCs w:val="24"/>
        </w:rPr>
        <w:t>that</w:t>
      </w:r>
      <w:r w:rsidRPr="0063340F">
        <w:rPr>
          <w:rFonts w:ascii="Segoe UI Symbol" w:hAnsi="Segoe UI Symbol"/>
          <w:spacing w:val="-5"/>
          <w:sz w:val="24"/>
          <w:szCs w:val="24"/>
        </w:rPr>
        <w:t xml:space="preserve"> </w:t>
      </w:r>
      <w:r w:rsidRPr="0063340F">
        <w:rPr>
          <w:rFonts w:ascii="Segoe UI Symbol" w:hAnsi="Segoe UI Symbol"/>
          <w:sz w:val="24"/>
          <w:szCs w:val="24"/>
        </w:rPr>
        <w:t>old provision, the onus was on the government and its agents to show that the father was not an Indian. However, in 1985, the onus was reversed. Since then, the mother has – by way of ISC policy – the onus of establishing</w:t>
      </w:r>
      <w:r w:rsidRPr="0063340F">
        <w:rPr>
          <w:rFonts w:ascii="Segoe UI Symbol" w:hAnsi="Segoe UI Symbol"/>
          <w:spacing w:val="-2"/>
          <w:sz w:val="24"/>
          <w:szCs w:val="24"/>
        </w:rPr>
        <w:t xml:space="preserve"> </w:t>
      </w:r>
      <w:r w:rsidRPr="0063340F">
        <w:rPr>
          <w:rFonts w:ascii="Segoe UI Symbol" w:hAnsi="Segoe UI Symbol"/>
          <w:sz w:val="24"/>
          <w:szCs w:val="24"/>
        </w:rPr>
        <w:t>that</w:t>
      </w:r>
      <w:r w:rsidRPr="0063340F">
        <w:rPr>
          <w:rFonts w:ascii="Segoe UI Symbol" w:hAnsi="Segoe UI Symbol"/>
          <w:spacing w:val="-2"/>
          <w:sz w:val="24"/>
          <w:szCs w:val="24"/>
        </w:rPr>
        <w:t xml:space="preserve"> </w:t>
      </w:r>
      <w:r w:rsidRPr="0063340F">
        <w:rPr>
          <w:rFonts w:ascii="Segoe UI Symbol" w:hAnsi="Segoe UI Symbol"/>
          <w:sz w:val="24"/>
          <w:szCs w:val="24"/>
        </w:rPr>
        <w:t>the</w:t>
      </w:r>
      <w:r w:rsidRPr="0063340F">
        <w:rPr>
          <w:rFonts w:ascii="Segoe UI Symbol" w:hAnsi="Segoe UI Symbol"/>
          <w:spacing w:val="-2"/>
          <w:sz w:val="24"/>
          <w:szCs w:val="24"/>
        </w:rPr>
        <w:t xml:space="preserve"> </w:t>
      </w:r>
      <w:r w:rsidRPr="0063340F">
        <w:rPr>
          <w:rFonts w:ascii="Segoe UI Symbol" w:hAnsi="Segoe UI Symbol"/>
          <w:sz w:val="24"/>
          <w:szCs w:val="24"/>
        </w:rPr>
        <w:t>father</w:t>
      </w:r>
      <w:r w:rsidRPr="0063340F">
        <w:rPr>
          <w:rFonts w:ascii="Segoe UI Symbol" w:hAnsi="Segoe UI Symbol"/>
          <w:spacing w:val="-2"/>
          <w:sz w:val="24"/>
          <w:szCs w:val="24"/>
        </w:rPr>
        <w:t xml:space="preserve"> </w:t>
      </w:r>
      <w:r w:rsidRPr="0063340F">
        <w:rPr>
          <w:rFonts w:ascii="Segoe UI Symbol" w:hAnsi="Segoe UI Symbol"/>
          <w:sz w:val="24"/>
          <w:szCs w:val="24"/>
        </w:rPr>
        <w:t>of</w:t>
      </w:r>
      <w:r w:rsidRPr="0063340F">
        <w:rPr>
          <w:rFonts w:ascii="Segoe UI Symbol" w:hAnsi="Segoe UI Symbol"/>
          <w:spacing w:val="-3"/>
          <w:sz w:val="24"/>
          <w:szCs w:val="24"/>
        </w:rPr>
        <w:t xml:space="preserve"> </w:t>
      </w:r>
      <w:r w:rsidRPr="0063340F">
        <w:rPr>
          <w:rFonts w:ascii="Segoe UI Symbol" w:hAnsi="Segoe UI Symbol"/>
          <w:sz w:val="24"/>
          <w:szCs w:val="24"/>
        </w:rPr>
        <w:t>the</w:t>
      </w:r>
      <w:r w:rsidRPr="0063340F">
        <w:rPr>
          <w:rFonts w:ascii="Segoe UI Symbol" w:hAnsi="Segoe UI Symbol"/>
          <w:spacing w:val="-2"/>
          <w:sz w:val="24"/>
          <w:szCs w:val="24"/>
        </w:rPr>
        <w:t xml:space="preserve"> </w:t>
      </w:r>
      <w:r w:rsidRPr="0063340F">
        <w:rPr>
          <w:rFonts w:ascii="Segoe UI Symbol" w:hAnsi="Segoe UI Symbol"/>
          <w:sz w:val="24"/>
          <w:szCs w:val="24"/>
        </w:rPr>
        <w:t>child</w:t>
      </w:r>
      <w:r w:rsidRPr="0063340F">
        <w:rPr>
          <w:rFonts w:ascii="Segoe UI Symbol" w:hAnsi="Segoe UI Symbol"/>
          <w:spacing w:val="-3"/>
          <w:sz w:val="24"/>
          <w:szCs w:val="24"/>
        </w:rPr>
        <w:t xml:space="preserve"> </w:t>
      </w:r>
      <w:r w:rsidRPr="0063340F">
        <w:rPr>
          <w:rFonts w:ascii="Segoe UI Symbol" w:hAnsi="Segoe UI Symbol"/>
          <w:b/>
          <w:bCs/>
          <w:sz w:val="24"/>
          <w:szCs w:val="24"/>
        </w:rPr>
        <w:t>is</w:t>
      </w:r>
      <w:r w:rsidRPr="0063340F">
        <w:rPr>
          <w:rFonts w:ascii="Segoe UI Symbol" w:hAnsi="Segoe UI Symbol"/>
          <w:b/>
          <w:bCs/>
          <w:spacing w:val="-1"/>
          <w:sz w:val="24"/>
          <w:szCs w:val="24"/>
        </w:rPr>
        <w:t xml:space="preserve"> </w:t>
      </w:r>
      <w:r w:rsidRPr="0063340F">
        <w:rPr>
          <w:rFonts w:ascii="Segoe UI Symbol" w:hAnsi="Segoe UI Symbol"/>
          <w:sz w:val="24"/>
          <w:szCs w:val="24"/>
        </w:rPr>
        <w:t>a</w:t>
      </w:r>
      <w:r w:rsidRPr="0063340F">
        <w:rPr>
          <w:rFonts w:ascii="Segoe UI Symbol" w:hAnsi="Segoe UI Symbol"/>
          <w:spacing w:val="-2"/>
          <w:sz w:val="24"/>
          <w:szCs w:val="24"/>
        </w:rPr>
        <w:t xml:space="preserve"> </w:t>
      </w:r>
      <w:r w:rsidRPr="0063340F">
        <w:rPr>
          <w:rFonts w:ascii="Segoe UI Symbol" w:hAnsi="Segoe UI Symbol"/>
          <w:sz w:val="24"/>
          <w:szCs w:val="24"/>
        </w:rPr>
        <w:t>status</w:t>
      </w:r>
      <w:r w:rsidRPr="0063340F">
        <w:rPr>
          <w:rFonts w:ascii="Segoe UI Symbol" w:hAnsi="Segoe UI Symbol"/>
          <w:spacing w:val="-2"/>
          <w:sz w:val="24"/>
          <w:szCs w:val="24"/>
        </w:rPr>
        <w:t xml:space="preserve"> </w:t>
      </w:r>
      <w:r w:rsidRPr="0063340F">
        <w:rPr>
          <w:rFonts w:ascii="Segoe UI Symbol" w:hAnsi="Segoe UI Symbol"/>
          <w:sz w:val="24"/>
          <w:szCs w:val="24"/>
        </w:rPr>
        <w:t>person</w:t>
      </w:r>
      <w:r w:rsidRPr="0063340F">
        <w:rPr>
          <w:rFonts w:ascii="Segoe UI Symbol" w:hAnsi="Segoe UI Symbol"/>
          <w:spacing w:val="-2"/>
          <w:sz w:val="24"/>
          <w:szCs w:val="24"/>
        </w:rPr>
        <w:t xml:space="preserve"> </w:t>
      </w:r>
      <w:r w:rsidRPr="0063340F">
        <w:rPr>
          <w:rFonts w:ascii="Segoe UI Symbol" w:hAnsi="Segoe UI Symbol"/>
          <w:sz w:val="24"/>
          <w:szCs w:val="24"/>
        </w:rPr>
        <w:t>in</w:t>
      </w:r>
      <w:r w:rsidRPr="0063340F">
        <w:rPr>
          <w:rFonts w:ascii="Segoe UI Symbol" w:hAnsi="Segoe UI Symbol"/>
          <w:spacing w:val="-2"/>
          <w:sz w:val="24"/>
          <w:szCs w:val="24"/>
        </w:rPr>
        <w:t xml:space="preserve"> </w:t>
      </w:r>
      <w:r w:rsidRPr="0063340F">
        <w:rPr>
          <w:rFonts w:ascii="Segoe UI Symbol" w:hAnsi="Segoe UI Symbol"/>
          <w:sz w:val="24"/>
          <w:szCs w:val="24"/>
        </w:rPr>
        <w:t>order</w:t>
      </w:r>
      <w:r w:rsidRPr="0063340F">
        <w:rPr>
          <w:rFonts w:ascii="Segoe UI Symbol" w:hAnsi="Segoe UI Symbol"/>
          <w:spacing w:val="-2"/>
          <w:sz w:val="24"/>
          <w:szCs w:val="24"/>
        </w:rPr>
        <w:t xml:space="preserve"> </w:t>
      </w:r>
      <w:r w:rsidRPr="0063340F">
        <w:rPr>
          <w:rFonts w:ascii="Segoe UI Symbol" w:hAnsi="Segoe UI Symbol"/>
          <w:sz w:val="24"/>
          <w:szCs w:val="24"/>
        </w:rPr>
        <w:t>for</w:t>
      </w:r>
      <w:r w:rsidRPr="0063340F">
        <w:rPr>
          <w:rFonts w:ascii="Segoe UI Symbol" w:hAnsi="Segoe UI Symbol"/>
          <w:spacing w:val="-2"/>
          <w:sz w:val="24"/>
          <w:szCs w:val="24"/>
        </w:rPr>
        <w:t xml:space="preserve"> </w:t>
      </w:r>
      <w:r w:rsidRPr="0063340F">
        <w:rPr>
          <w:rFonts w:ascii="Segoe UI Symbol" w:hAnsi="Segoe UI Symbol"/>
          <w:sz w:val="24"/>
          <w:szCs w:val="24"/>
        </w:rPr>
        <w:t>the</w:t>
      </w:r>
      <w:r w:rsidRPr="0063340F">
        <w:rPr>
          <w:rFonts w:ascii="Segoe UI Symbol" w:hAnsi="Segoe UI Symbol"/>
          <w:spacing w:val="-2"/>
          <w:sz w:val="24"/>
          <w:szCs w:val="24"/>
        </w:rPr>
        <w:t xml:space="preserve"> </w:t>
      </w:r>
      <w:r w:rsidRPr="0063340F">
        <w:rPr>
          <w:rFonts w:ascii="Segoe UI Symbol" w:hAnsi="Segoe UI Symbol"/>
          <w:sz w:val="24"/>
          <w:szCs w:val="24"/>
        </w:rPr>
        <w:t>child</w:t>
      </w:r>
      <w:r w:rsidRPr="0063340F">
        <w:rPr>
          <w:rFonts w:ascii="Segoe UI Symbol" w:hAnsi="Segoe UI Symbol"/>
          <w:spacing w:val="-2"/>
          <w:sz w:val="24"/>
          <w:szCs w:val="24"/>
        </w:rPr>
        <w:t xml:space="preserve"> </w:t>
      </w:r>
      <w:r w:rsidRPr="0063340F">
        <w:rPr>
          <w:rFonts w:ascii="Segoe UI Symbol" w:hAnsi="Segoe UI Symbol"/>
          <w:sz w:val="24"/>
          <w:szCs w:val="24"/>
        </w:rPr>
        <w:t>to</w:t>
      </w:r>
      <w:r w:rsidRPr="0063340F">
        <w:rPr>
          <w:rFonts w:ascii="Segoe UI Symbol" w:hAnsi="Segoe UI Symbol"/>
          <w:spacing w:val="-2"/>
          <w:sz w:val="24"/>
          <w:szCs w:val="24"/>
        </w:rPr>
        <w:t xml:space="preserve"> </w:t>
      </w:r>
      <w:r w:rsidRPr="0063340F">
        <w:rPr>
          <w:rFonts w:ascii="Segoe UI Symbol" w:hAnsi="Segoe UI Symbol"/>
          <w:sz w:val="24"/>
          <w:szCs w:val="24"/>
        </w:rPr>
        <w:t>have</w:t>
      </w:r>
      <w:r w:rsidRPr="0063340F">
        <w:rPr>
          <w:rFonts w:ascii="Segoe UI Symbol" w:hAnsi="Segoe UI Symbol"/>
          <w:spacing w:val="-2"/>
          <w:sz w:val="24"/>
          <w:szCs w:val="24"/>
        </w:rPr>
        <w:t xml:space="preserve"> </w:t>
      </w:r>
      <w:r w:rsidRPr="0063340F">
        <w:rPr>
          <w:rFonts w:ascii="Segoe UI Symbol" w:hAnsi="Segoe UI Symbol"/>
          <w:sz w:val="24"/>
          <w:szCs w:val="24"/>
        </w:rPr>
        <w:t>status.</w:t>
      </w:r>
    </w:p>
    <w:p w14:paraId="36496D00" w14:textId="77777777" w:rsidR="00E20768" w:rsidRPr="0063340F" w:rsidRDefault="00E20768" w:rsidP="00CB3A08">
      <w:pPr>
        <w:pStyle w:val="BodyText"/>
        <w:kinsoku w:val="0"/>
        <w:overflowPunct w:val="0"/>
        <w:spacing w:before="120"/>
        <w:ind w:right="181"/>
        <w:rPr>
          <w:rFonts w:ascii="Segoe UI Symbol" w:hAnsi="Segoe UI Symbol"/>
          <w:sz w:val="24"/>
          <w:szCs w:val="24"/>
        </w:rPr>
      </w:pPr>
      <w:r w:rsidRPr="0063340F">
        <w:rPr>
          <w:rFonts w:ascii="Segoe UI Symbol" w:hAnsi="Segoe UI Symbol"/>
          <w:sz w:val="24"/>
          <w:szCs w:val="24"/>
        </w:rPr>
        <w:t>This is sexist and problematic. Who is a child’s mother is usually readily apparent.</w:t>
      </w:r>
      <w:r w:rsidRPr="0063340F">
        <w:rPr>
          <w:rFonts w:ascii="Segoe UI Symbol" w:hAnsi="Segoe UI Symbol"/>
          <w:spacing w:val="40"/>
          <w:sz w:val="24"/>
          <w:szCs w:val="24"/>
        </w:rPr>
        <w:t xml:space="preserve"> </w:t>
      </w:r>
      <w:r w:rsidRPr="0063340F">
        <w:rPr>
          <w:rFonts w:ascii="Segoe UI Symbol" w:hAnsi="Segoe UI Symbol"/>
          <w:sz w:val="24"/>
          <w:szCs w:val="24"/>
        </w:rPr>
        <w:t>Who is the</w:t>
      </w:r>
      <w:r w:rsidRPr="0063340F">
        <w:rPr>
          <w:rFonts w:ascii="Segoe UI Symbol" w:hAnsi="Segoe UI Symbol"/>
          <w:spacing w:val="-6"/>
          <w:sz w:val="24"/>
          <w:szCs w:val="24"/>
        </w:rPr>
        <w:t xml:space="preserve"> </w:t>
      </w:r>
      <w:r w:rsidRPr="0063340F">
        <w:rPr>
          <w:rFonts w:ascii="Segoe UI Symbol" w:hAnsi="Segoe UI Symbol"/>
          <w:sz w:val="24"/>
          <w:szCs w:val="24"/>
        </w:rPr>
        <w:t>father</w:t>
      </w:r>
      <w:r w:rsidRPr="0063340F">
        <w:rPr>
          <w:rFonts w:ascii="Segoe UI Symbol" w:hAnsi="Segoe UI Symbol"/>
          <w:spacing w:val="-6"/>
          <w:sz w:val="24"/>
          <w:szCs w:val="24"/>
        </w:rPr>
        <w:t xml:space="preserve"> </w:t>
      </w:r>
      <w:r w:rsidRPr="0063340F">
        <w:rPr>
          <w:rFonts w:ascii="Segoe UI Symbol" w:hAnsi="Segoe UI Symbol"/>
          <w:sz w:val="24"/>
          <w:szCs w:val="24"/>
        </w:rPr>
        <w:t>is</w:t>
      </w:r>
      <w:r w:rsidRPr="0063340F">
        <w:rPr>
          <w:rFonts w:ascii="Segoe UI Symbol" w:hAnsi="Segoe UI Symbol"/>
          <w:spacing w:val="-6"/>
          <w:sz w:val="24"/>
          <w:szCs w:val="24"/>
        </w:rPr>
        <w:t xml:space="preserve"> </w:t>
      </w:r>
      <w:r w:rsidRPr="0063340F">
        <w:rPr>
          <w:rFonts w:ascii="Segoe UI Symbol" w:hAnsi="Segoe UI Symbol"/>
          <w:sz w:val="24"/>
          <w:szCs w:val="24"/>
        </w:rPr>
        <w:t>not</w:t>
      </w:r>
      <w:r w:rsidRPr="0063340F">
        <w:rPr>
          <w:rFonts w:ascii="Segoe UI Symbol" w:hAnsi="Segoe UI Symbol"/>
          <w:spacing w:val="-6"/>
          <w:sz w:val="24"/>
          <w:szCs w:val="24"/>
        </w:rPr>
        <w:t xml:space="preserve"> </w:t>
      </w:r>
      <w:r w:rsidRPr="0063340F">
        <w:rPr>
          <w:rFonts w:ascii="Segoe UI Symbol" w:hAnsi="Segoe UI Symbol"/>
          <w:sz w:val="24"/>
          <w:szCs w:val="24"/>
        </w:rPr>
        <w:t>always</w:t>
      </w:r>
      <w:r w:rsidRPr="0063340F">
        <w:rPr>
          <w:rFonts w:ascii="Segoe UI Symbol" w:hAnsi="Segoe UI Symbol"/>
          <w:spacing w:val="-6"/>
          <w:sz w:val="24"/>
          <w:szCs w:val="24"/>
        </w:rPr>
        <w:t xml:space="preserve"> </w:t>
      </w:r>
      <w:r w:rsidRPr="0063340F">
        <w:rPr>
          <w:rFonts w:ascii="Segoe UI Symbol" w:hAnsi="Segoe UI Symbol"/>
          <w:sz w:val="24"/>
          <w:szCs w:val="24"/>
        </w:rPr>
        <w:t>apparent.</w:t>
      </w:r>
      <w:r w:rsidRPr="0063340F">
        <w:rPr>
          <w:rFonts w:ascii="Segoe UI Symbol" w:hAnsi="Segoe UI Symbol"/>
          <w:spacing w:val="-6"/>
          <w:sz w:val="24"/>
          <w:szCs w:val="24"/>
        </w:rPr>
        <w:t xml:space="preserve"> </w:t>
      </w:r>
      <w:r w:rsidRPr="0063340F">
        <w:rPr>
          <w:rFonts w:ascii="Segoe UI Symbol" w:hAnsi="Segoe UI Symbol"/>
          <w:sz w:val="24"/>
          <w:szCs w:val="24"/>
        </w:rPr>
        <w:t>Whether</w:t>
      </w:r>
      <w:r w:rsidRPr="0063340F">
        <w:rPr>
          <w:rFonts w:ascii="Segoe UI Symbol" w:hAnsi="Segoe UI Symbol"/>
          <w:spacing w:val="-6"/>
          <w:sz w:val="24"/>
          <w:szCs w:val="24"/>
        </w:rPr>
        <w:t xml:space="preserve"> </w:t>
      </w:r>
      <w:r w:rsidRPr="0063340F">
        <w:rPr>
          <w:rFonts w:ascii="Segoe UI Symbol" w:hAnsi="Segoe UI Symbol"/>
          <w:sz w:val="24"/>
          <w:szCs w:val="24"/>
        </w:rPr>
        <w:t>the</w:t>
      </w:r>
      <w:r w:rsidRPr="0063340F">
        <w:rPr>
          <w:rFonts w:ascii="Segoe UI Symbol" w:hAnsi="Segoe UI Symbol"/>
          <w:spacing w:val="-6"/>
          <w:sz w:val="24"/>
          <w:szCs w:val="24"/>
        </w:rPr>
        <w:t xml:space="preserve"> </w:t>
      </w:r>
      <w:r w:rsidRPr="0063340F">
        <w:rPr>
          <w:rFonts w:ascii="Segoe UI Symbol" w:hAnsi="Segoe UI Symbol"/>
          <w:sz w:val="24"/>
          <w:szCs w:val="24"/>
        </w:rPr>
        <w:t>father</w:t>
      </w:r>
      <w:r w:rsidRPr="0063340F">
        <w:rPr>
          <w:rFonts w:ascii="Segoe UI Symbol" w:hAnsi="Segoe UI Symbol"/>
          <w:spacing w:val="-6"/>
          <w:sz w:val="24"/>
          <w:szCs w:val="24"/>
        </w:rPr>
        <w:t xml:space="preserve"> </w:t>
      </w:r>
      <w:r w:rsidRPr="0063340F">
        <w:rPr>
          <w:rFonts w:ascii="Segoe UI Symbol" w:hAnsi="Segoe UI Symbol"/>
          <w:sz w:val="24"/>
          <w:szCs w:val="24"/>
        </w:rPr>
        <w:t>acknowledges</w:t>
      </w:r>
      <w:r w:rsidRPr="0063340F">
        <w:rPr>
          <w:rFonts w:ascii="Segoe UI Symbol" w:hAnsi="Segoe UI Symbol"/>
          <w:spacing w:val="-6"/>
          <w:sz w:val="24"/>
          <w:szCs w:val="24"/>
        </w:rPr>
        <w:t xml:space="preserve"> </w:t>
      </w:r>
      <w:r w:rsidRPr="0063340F">
        <w:rPr>
          <w:rFonts w:ascii="Segoe UI Symbol" w:hAnsi="Segoe UI Symbol"/>
          <w:sz w:val="24"/>
          <w:szCs w:val="24"/>
        </w:rPr>
        <w:t>his</w:t>
      </w:r>
      <w:r w:rsidRPr="0063340F">
        <w:rPr>
          <w:rFonts w:ascii="Segoe UI Symbol" w:hAnsi="Segoe UI Symbol"/>
          <w:spacing w:val="-6"/>
          <w:sz w:val="24"/>
          <w:szCs w:val="24"/>
        </w:rPr>
        <w:t xml:space="preserve"> </w:t>
      </w:r>
      <w:r w:rsidRPr="0063340F">
        <w:rPr>
          <w:rFonts w:ascii="Segoe UI Symbol" w:hAnsi="Segoe UI Symbol"/>
          <w:sz w:val="24"/>
          <w:szCs w:val="24"/>
        </w:rPr>
        <w:t>paternity</w:t>
      </w:r>
      <w:r w:rsidRPr="0063340F">
        <w:rPr>
          <w:rFonts w:ascii="Segoe UI Symbol" w:hAnsi="Segoe UI Symbol"/>
          <w:spacing w:val="-6"/>
          <w:sz w:val="24"/>
          <w:szCs w:val="24"/>
        </w:rPr>
        <w:t xml:space="preserve"> </w:t>
      </w:r>
      <w:r w:rsidRPr="0063340F">
        <w:rPr>
          <w:rFonts w:ascii="Segoe UI Symbol" w:hAnsi="Segoe UI Symbol"/>
          <w:sz w:val="24"/>
          <w:szCs w:val="24"/>
        </w:rPr>
        <w:t>and</w:t>
      </w:r>
      <w:r w:rsidRPr="0063340F">
        <w:rPr>
          <w:rFonts w:ascii="Segoe UI Symbol" w:hAnsi="Segoe UI Symbol"/>
          <w:spacing w:val="-6"/>
          <w:sz w:val="24"/>
          <w:szCs w:val="24"/>
        </w:rPr>
        <w:t xml:space="preserve"> </w:t>
      </w:r>
      <w:r w:rsidRPr="0063340F">
        <w:rPr>
          <w:rFonts w:ascii="Segoe UI Symbol" w:hAnsi="Segoe UI Symbol"/>
          <w:sz w:val="24"/>
          <w:szCs w:val="24"/>
        </w:rPr>
        <w:t>thus</w:t>
      </w:r>
      <w:r w:rsidRPr="0063340F">
        <w:rPr>
          <w:rFonts w:ascii="Segoe UI Symbol" w:hAnsi="Segoe UI Symbol"/>
          <w:spacing w:val="-6"/>
          <w:sz w:val="24"/>
          <w:szCs w:val="24"/>
        </w:rPr>
        <w:t xml:space="preserve"> </w:t>
      </w:r>
      <w:r w:rsidRPr="0063340F">
        <w:rPr>
          <w:rFonts w:ascii="Segoe UI Symbol" w:hAnsi="Segoe UI Symbol"/>
          <w:sz w:val="24"/>
          <w:szCs w:val="24"/>
        </w:rPr>
        <w:t>can be</w:t>
      </w:r>
      <w:r w:rsidRPr="0063340F">
        <w:rPr>
          <w:rFonts w:ascii="Segoe UI Symbol" w:hAnsi="Segoe UI Symbol"/>
          <w:spacing w:val="-5"/>
          <w:sz w:val="24"/>
          <w:szCs w:val="24"/>
        </w:rPr>
        <w:t xml:space="preserve"> </w:t>
      </w:r>
      <w:r w:rsidRPr="0063340F">
        <w:rPr>
          <w:rFonts w:ascii="Segoe UI Symbol" w:hAnsi="Segoe UI Symbol"/>
          <w:sz w:val="24"/>
          <w:szCs w:val="24"/>
        </w:rPr>
        <w:t>“counted”</w:t>
      </w:r>
      <w:r w:rsidRPr="0063340F">
        <w:rPr>
          <w:rFonts w:ascii="Segoe UI Symbol" w:hAnsi="Segoe UI Symbol"/>
          <w:spacing w:val="-5"/>
          <w:sz w:val="24"/>
          <w:szCs w:val="24"/>
        </w:rPr>
        <w:t xml:space="preserve"> </w:t>
      </w:r>
      <w:r w:rsidRPr="0063340F">
        <w:rPr>
          <w:rFonts w:ascii="Segoe UI Symbol" w:hAnsi="Segoe UI Symbol"/>
          <w:sz w:val="24"/>
          <w:szCs w:val="24"/>
        </w:rPr>
        <w:t>as</w:t>
      </w:r>
      <w:r w:rsidRPr="0063340F">
        <w:rPr>
          <w:rFonts w:ascii="Segoe UI Symbol" w:hAnsi="Segoe UI Symbol"/>
          <w:spacing w:val="-5"/>
          <w:sz w:val="24"/>
          <w:szCs w:val="24"/>
        </w:rPr>
        <w:t xml:space="preserve"> </w:t>
      </w:r>
      <w:r w:rsidRPr="0063340F">
        <w:rPr>
          <w:rFonts w:ascii="Segoe UI Symbol" w:hAnsi="Segoe UI Symbol"/>
          <w:sz w:val="24"/>
          <w:szCs w:val="24"/>
        </w:rPr>
        <w:t>the</w:t>
      </w:r>
      <w:r w:rsidRPr="0063340F">
        <w:rPr>
          <w:rFonts w:ascii="Segoe UI Symbol" w:hAnsi="Segoe UI Symbol"/>
          <w:spacing w:val="-5"/>
          <w:sz w:val="24"/>
          <w:szCs w:val="24"/>
        </w:rPr>
        <w:t xml:space="preserve"> </w:t>
      </w:r>
      <w:r w:rsidRPr="0063340F">
        <w:rPr>
          <w:rFonts w:ascii="Segoe UI Symbol" w:hAnsi="Segoe UI Symbol"/>
          <w:sz w:val="24"/>
          <w:szCs w:val="24"/>
        </w:rPr>
        <w:t>second</w:t>
      </w:r>
      <w:r w:rsidRPr="0063340F">
        <w:rPr>
          <w:rFonts w:ascii="Segoe UI Symbol" w:hAnsi="Segoe UI Symbol"/>
          <w:spacing w:val="-5"/>
          <w:sz w:val="24"/>
          <w:szCs w:val="24"/>
        </w:rPr>
        <w:t xml:space="preserve"> </w:t>
      </w:r>
      <w:r w:rsidRPr="0063340F">
        <w:rPr>
          <w:rFonts w:ascii="Segoe UI Symbol" w:hAnsi="Segoe UI Symbol"/>
          <w:sz w:val="24"/>
          <w:szCs w:val="24"/>
        </w:rPr>
        <w:t>status</w:t>
      </w:r>
      <w:r w:rsidRPr="0063340F">
        <w:rPr>
          <w:rFonts w:ascii="Segoe UI Symbol" w:hAnsi="Segoe UI Symbol"/>
          <w:spacing w:val="-5"/>
          <w:sz w:val="24"/>
          <w:szCs w:val="24"/>
        </w:rPr>
        <w:t xml:space="preserve"> </w:t>
      </w:r>
      <w:r w:rsidRPr="0063340F">
        <w:rPr>
          <w:rFonts w:ascii="Segoe UI Symbol" w:hAnsi="Segoe UI Symbol"/>
          <w:sz w:val="24"/>
          <w:szCs w:val="24"/>
        </w:rPr>
        <w:t>parent</w:t>
      </w:r>
      <w:r w:rsidRPr="0063340F">
        <w:rPr>
          <w:rFonts w:ascii="Segoe UI Symbol" w:hAnsi="Segoe UI Symbol"/>
          <w:spacing w:val="-5"/>
          <w:sz w:val="24"/>
          <w:szCs w:val="24"/>
        </w:rPr>
        <w:t xml:space="preserve"> </w:t>
      </w:r>
      <w:r w:rsidRPr="0063340F">
        <w:rPr>
          <w:rFonts w:ascii="Segoe UI Symbol" w:hAnsi="Segoe UI Symbol"/>
          <w:sz w:val="24"/>
          <w:szCs w:val="24"/>
        </w:rPr>
        <w:t>for</w:t>
      </w:r>
      <w:r w:rsidRPr="0063340F">
        <w:rPr>
          <w:rFonts w:ascii="Segoe UI Symbol" w:hAnsi="Segoe UI Symbol"/>
          <w:spacing w:val="-5"/>
          <w:sz w:val="24"/>
          <w:szCs w:val="24"/>
        </w:rPr>
        <w:t xml:space="preserve"> </w:t>
      </w:r>
      <w:r w:rsidRPr="0063340F">
        <w:rPr>
          <w:rFonts w:ascii="Segoe UI Symbol" w:hAnsi="Segoe UI Symbol"/>
          <w:sz w:val="24"/>
          <w:szCs w:val="24"/>
        </w:rPr>
        <w:t>purposes</w:t>
      </w:r>
      <w:r w:rsidRPr="0063340F">
        <w:rPr>
          <w:rFonts w:ascii="Segoe UI Symbol" w:hAnsi="Segoe UI Symbol"/>
          <w:spacing w:val="-6"/>
          <w:sz w:val="24"/>
          <w:szCs w:val="24"/>
        </w:rPr>
        <w:t xml:space="preserve"> </w:t>
      </w:r>
      <w:r w:rsidRPr="0063340F">
        <w:rPr>
          <w:rFonts w:ascii="Segoe UI Symbol" w:hAnsi="Segoe UI Symbol"/>
          <w:sz w:val="24"/>
          <w:szCs w:val="24"/>
        </w:rPr>
        <w:t>of</w:t>
      </w:r>
      <w:r w:rsidRPr="0063340F">
        <w:rPr>
          <w:rFonts w:ascii="Segoe UI Symbol" w:hAnsi="Segoe UI Symbol"/>
          <w:spacing w:val="-5"/>
          <w:sz w:val="24"/>
          <w:szCs w:val="24"/>
        </w:rPr>
        <w:t xml:space="preserve"> </w:t>
      </w:r>
      <w:r w:rsidRPr="0063340F">
        <w:rPr>
          <w:rFonts w:ascii="Segoe UI Symbol" w:hAnsi="Segoe UI Symbol"/>
          <w:sz w:val="24"/>
          <w:szCs w:val="24"/>
        </w:rPr>
        <w:t>eligibility</w:t>
      </w:r>
      <w:r w:rsidRPr="0063340F">
        <w:rPr>
          <w:rFonts w:ascii="Segoe UI Symbol" w:hAnsi="Segoe UI Symbol"/>
          <w:spacing w:val="-5"/>
          <w:sz w:val="24"/>
          <w:szCs w:val="24"/>
        </w:rPr>
        <w:t xml:space="preserve"> </w:t>
      </w:r>
      <w:r w:rsidRPr="0063340F">
        <w:rPr>
          <w:rFonts w:ascii="Segoe UI Symbol" w:hAnsi="Segoe UI Symbol"/>
          <w:sz w:val="24"/>
          <w:szCs w:val="24"/>
        </w:rPr>
        <w:t>for</w:t>
      </w:r>
      <w:r w:rsidRPr="0063340F">
        <w:rPr>
          <w:rFonts w:ascii="Segoe UI Symbol" w:hAnsi="Segoe UI Symbol"/>
          <w:spacing w:val="-5"/>
          <w:sz w:val="24"/>
          <w:szCs w:val="24"/>
        </w:rPr>
        <w:t xml:space="preserve"> </w:t>
      </w:r>
      <w:r w:rsidRPr="0063340F">
        <w:rPr>
          <w:rFonts w:ascii="Segoe UI Symbol" w:hAnsi="Segoe UI Symbol"/>
          <w:sz w:val="24"/>
          <w:szCs w:val="24"/>
        </w:rPr>
        <w:t>status</w:t>
      </w:r>
      <w:r w:rsidRPr="0063340F">
        <w:rPr>
          <w:rFonts w:ascii="Segoe UI Symbol" w:hAnsi="Segoe UI Symbol"/>
          <w:spacing w:val="-5"/>
          <w:sz w:val="24"/>
          <w:szCs w:val="24"/>
        </w:rPr>
        <w:t xml:space="preserve"> </w:t>
      </w:r>
      <w:r w:rsidRPr="0063340F">
        <w:rPr>
          <w:rFonts w:ascii="Segoe UI Symbol" w:hAnsi="Segoe UI Symbol"/>
          <w:sz w:val="24"/>
          <w:szCs w:val="24"/>
        </w:rPr>
        <w:t>is</w:t>
      </w:r>
      <w:r w:rsidRPr="0063340F">
        <w:rPr>
          <w:rFonts w:ascii="Segoe UI Symbol" w:hAnsi="Segoe UI Symbol"/>
          <w:spacing w:val="-5"/>
          <w:sz w:val="24"/>
          <w:szCs w:val="24"/>
        </w:rPr>
        <w:t xml:space="preserve"> </w:t>
      </w:r>
      <w:r w:rsidRPr="0063340F">
        <w:rPr>
          <w:rFonts w:ascii="Segoe UI Symbol" w:hAnsi="Segoe UI Symbol"/>
          <w:sz w:val="24"/>
          <w:szCs w:val="24"/>
        </w:rPr>
        <w:t>essentially</w:t>
      </w:r>
      <w:r w:rsidRPr="0063340F">
        <w:rPr>
          <w:rFonts w:ascii="Segoe UI Symbol" w:hAnsi="Segoe UI Symbol"/>
          <w:spacing w:val="-5"/>
          <w:sz w:val="24"/>
          <w:szCs w:val="24"/>
        </w:rPr>
        <w:t xml:space="preserve"> </w:t>
      </w:r>
      <w:r w:rsidRPr="0063340F">
        <w:rPr>
          <w:rFonts w:ascii="Segoe UI Symbol" w:hAnsi="Segoe UI Symbol"/>
          <w:sz w:val="24"/>
          <w:szCs w:val="24"/>
        </w:rPr>
        <w:t>his decision.</w:t>
      </w:r>
      <w:r w:rsidRPr="0063340F">
        <w:rPr>
          <w:rFonts w:ascii="Segoe UI Symbol" w:hAnsi="Segoe UI Symbol"/>
          <w:spacing w:val="40"/>
          <w:sz w:val="24"/>
          <w:szCs w:val="24"/>
        </w:rPr>
        <w:t xml:space="preserve"> </w:t>
      </w:r>
      <w:r w:rsidRPr="0063340F">
        <w:rPr>
          <w:rFonts w:ascii="Segoe UI Symbol" w:hAnsi="Segoe UI Symbol"/>
          <w:sz w:val="24"/>
          <w:szCs w:val="24"/>
        </w:rPr>
        <w:t xml:space="preserve">The provision thus perpetuates the patriarchal and privileged role of the father in conferring status which was a feature of the </w:t>
      </w:r>
      <w:r w:rsidRPr="0063340F">
        <w:rPr>
          <w:rFonts w:ascii="Segoe UI Symbol" w:hAnsi="Segoe UI Symbol"/>
          <w:i/>
          <w:iCs/>
          <w:sz w:val="24"/>
          <w:szCs w:val="24"/>
        </w:rPr>
        <w:t xml:space="preserve">Indian Act </w:t>
      </w:r>
      <w:r w:rsidRPr="0063340F">
        <w:rPr>
          <w:rFonts w:ascii="Segoe UI Symbol" w:hAnsi="Segoe UI Symbol"/>
          <w:sz w:val="24"/>
          <w:szCs w:val="24"/>
        </w:rPr>
        <w:t>before 1985, albeit in a new way.</w:t>
      </w:r>
    </w:p>
    <w:p w14:paraId="39E77C35" w14:textId="77777777" w:rsidR="00E20768" w:rsidRPr="0063340F" w:rsidRDefault="00E20768" w:rsidP="00CB3A08">
      <w:pPr>
        <w:pStyle w:val="BodyText"/>
        <w:kinsoku w:val="0"/>
        <w:overflowPunct w:val="0"/>
        <w:spacing w:before="120"/>
        <w:ind w:right="181"/>
        <w:rPr>
          <w:rFonts w:ascii="Segoe UI Symbol" w:hAnsi="Segoe UI Symbol"/>
          <w:sz w:val="24"/>
          <w:szCs w:val="24"/>
        </w:rPr>
      </w:pPr>
      <w:r w:rsidRPr="0063340F">
        <w:rPr>
          <w:rFonts w:ascii="Segoe UI Symbol" w:hAnsi="Segoe UI Symbol"/>
          <w:sz w:val="24"/>
          <w:szCs w:val="24"/>
        </w:rPr>
        <w:t>Moreover, there are some cases where it is not desirable or possible to name the father.</w:t>
      </w:r>
      <w:r w:rsidRPr="0063340F">
        <w:rPr>
          <w:rFonts w:ascii="Segoe UI Symbol" w:hAnsi="Segoe UI Symbol"/>
          <w:spacing w:val="40"/>
          <w:sz w:val="24"/>
          <w:szCs w:val="24"/>
        </w:rPr>
        <w:t xml:space="preserve"> </w:t>
      </w:r>
      <w:r w:rsidRPr="0063340F">
        <w:rPr>
          <w:rFonts w:ascii="Segoe UI Symbol" w:hAnsi="Segoe UI Symbol"/>
          <w:sz w:val="24"/>
          <w:szCs w:val="24"/>
        </w:rPr>
        <w:t>A child</w:t>
      </w:r>
      <w:r w:rsidRPr="0063340F">
        <w:rPr>
          <w:rFonts w:ascii="Segoe UI Symbol" w:hAnsi="Segoe UI Symbol"/>
          <w:spacing w:val="-5"/>
          <w:sz w:val="24"/>
          <w:szCs w:val="24"/>
        </w:rPr>
        <w:t xml:space="preserve"> </w:t>
      </w:r>
      <w:r w:rsidRPr="0063340F">
        <w:rPr>
          <w:rFonts w:ascii="Segoe UI Symbol" w:hAnsi="Segoe UI Symbol"/>
          <w:sz w:val="24"/>
          <w:szCs w:val="24"/>
        </w:rPr>
        <w:t>may</w:t>
      </w:r>
      <w:r w:rsidRPr="0063340F">
        <w:rPr>
          <w:rFonts w:ascii="Segoe UI Symbol" w:hAnsi="Segoe UI Symbol"/>
          <w:spacing w:val="-5"/>
          <w:sz w:val="24"/>
          <w:szCs w:val="24"/>
        </w:rPr>
        <w:t xml:space="preserve"> </w:t>
      </w:r>
      <w:r w:rsidRPr="0063340F">
        <w:rPr>
          <w:rFonts w:ascii="Segoe UI Symbol" w:hAnsi="Segoe UI Symbol"/>
          <w:sz w:val="24"/>
          <w:szCs w:val="24"/>
        </w:rPr>
        <w:t>be</w:t>
      </w:r>
      <w:r w:rsidRPr="0063340F">
        <w:rPr>
          <w:rFonts w:ascii="Segoe UI Symbol" w:hAnsi="Segoe UI Symbol"/>
          <w:spacing w:val="-5"/>
          <w:sz w:val="24"/>
          <w:szCs w:val="24"/>
        </w:rPr>
        <w:t xml:space="preserve"> </w:t>
      </w:r>
      <w:r w:rsidRPr="0063340F">
        <w:rPr>
          <w:rFonts w:ascii="Segoe UI Symbol" w:hAnsi="Segoe UI Symbol"/>
          <w:sz w:val="24"/>
          <w:szCs w:val="24"/>
        </w:rPr>
        <w:t>born</w:t>
      </w:r>
      <w:r w:rsidRPr="0063340F">
        <w:rPr>
          <w:rFonts w:ascii="Segoe UI Symbol" w:hAnsi="Segoe UI Symbol"/>
          <w:spacing w:val="-5"/>
          <w:sz w:val="24"/>
          <w:szCs w:val="24"/>
        </w:rPr>
        <w:t xml:space="preserve"> </w:t>
      </w:r>
      <w:r w:rsidRPr="0063340F">
        <w:rPr>
          <w:rFonts w:ascii="Segoe UI Symbol" w:hAnsi="Segoe UI Symbol"/>
          <w:sz w:val="24"/>
          <w:szCs w:val="24"/>
        </w:rPr>
        <w:t>of</w:t>
      </w:r>
      <w:r w:rsidRPr="0063340F">
        <w:rPr>
          <w:rFonts w:ascii="Segoe UI Symbol" w:hAnsi="Segoe UI Symbol"/>
          <w:spacing w:val="-6"/>
          <w:sz w:val="24"/>
          <w:szCs w:val="24"/>
        </w:rPr>
        <w:t xml:space="preserve"> </w:t>
      </w:r>
      <w:r w:rsidRPr="0063340F">
        <w:rPr>
          <w:rFonts w:ascii="Segoe UI Symbol" w:hAnsi="Segoe UI Symbol"/>
          <w:sz w:val="24"/>
          <w:szCs w:val="24"/>
        </w:rPr>
        <w:t>incest,</w:t>
      </w:r>
      <w:r w:rsidRPr="0063340F">
        <w:rPr>
          <w:rFonts w:ascii="Segoe UI Symbol" w:hAnsi="Segoe UI Symbol"/>
          <w:spacing w:val="-5"/>
          <w:sz w:val="24"/>
          <w:szCs w:val="24"/>
        </w:rPr>
        <w:t xml:space="preserve"> </w:t>
      </w:r>
      <w:r w:rsidRPr="0063340F">
        <w:rPr>
          <w:rFonts w:ascii="Segoe UI Symbol" w:hAnsi="Segoe UI Symbol"/>
          <w:sz w:val="24"/>
          <w:szCs w:val="24"/>
        </w:rPr>
        <w:t>and</w:t>
      </w:r>
      <w:r w:rsidRPr="0063340F">
        <w:rPr>
          <w:rFonts w:ascii="Segoe UI Symbol" w:hAnsi="Segoe UI Symbol"/>
          <w:spacing w:val="-5"/>
          <w:sz w:val="24"/>
          <w:szCs w:val="24"/>
        </w:rPr>
        <w:t xml:space="preserve"> </w:t>
      </w:r>
      <w:r w:rsidRPr="0063340F">
        <w:rPr>
          <w:rFonts w:ascii="Segoe UI Symbol" w:hAnsi="Segoe UI Symbol"/>
          <w:sz w:val="24"/>
          <w:szCs w:val="24"/>
        </w:rPr>
        <w:t>putting</w:t>
      </w:r>
      <w:r w:rsidRPr="0063340F">
        <w:rPr>
          <w:rFonts w:ascii="Segoe UI Symbol" w:hAnsi="Segoe UI Symbol"/>
          <w:spacing w:val="-5"/>
          <w:sz w:val="24"/>
          <w:szCs w:val="24"/>
        </w:rPr>
        <w:t xml:space="preserve"> </w:t>
      </w:r>
      <w:r w:rsidRPr="0063340F">
        <w:rPr>
          <w:rFonts w:ascii="Segoe UI Symbol" w:hAnsi="Segoe UI Symbol"/>
          <w:sz w:val="24"/>
          <w:szCs w:val="24"/>
        </w:rPr>
        <w:t>that</w:t>
      </w:r>
      <w:r w:rsidRPr="0063340F">
        <w:rPr>
          <w:rFonts w:ascii="Segoe UI Symbol" w:hAnsi="Segoe UI Symbol"/>
          <w:spacing w:val="-5"/>
          <w:sz w:val="24"/>
          <w:szCs w:val="24"/>
        </w:rPr>
        <w:t xml:space="preserve"> </w:t>
      </w:r>
      <w:r w:rsidRPr="0063340F">
        <w:rPr>
          <w:rFonts w:ascii="Segoe UI Symbol" w:hAnsi="Segoe UI Symbol"/>
          <w:sz w:val="24"/>
          <w:szCs w:val="24"/>
        </w:rPr>
        <w:t>on</w:t>
      </w:r>
      <w:r w:rsidRPr="0063340F">
        <w:rPr>
          <w:rFonts w:ascii="Segoe UI Symbol" w:hAnsi="Segoe UI Symbol"/>
          <w:spacing w:val="-5"/>
          <w:sz w:val="24"/>
          <w:szCs w:val="24"/>
        </w:rPr>
        <w:t xml:space="preserve"> </w:t>
      </w:r>
      <w:r w:rsidRPr="0063340F">
        <w:rPr>
          <w:rFonts w:ascii="Segoe UI Symbol" w:hAnsi="Segoe UI Symbol"/>
          <w:sz w:val="24"/>
          <w:szCs w:val="24"/>
        </w:rPr>
        <w:t>the</w:t>
      </w:r>
      <w:r w:rsidRPr="0063340F">
        <w:rPr>
          <w:rFonts w:ascii="Segoe UI Symbol" w:hAnsi="Segoe UI Symbol"/>
          <w:spacing w:val="-5"/>
          <w:sz w:val="24"/>
          <w:szCs w:val="24"/>
        </w:rPr>
        <w:t xml:space="preserve"> </w:t>
      </w:r>
      <w:r w:rsidRPr="0063340F">
        <w:rPr>
          <w:rFonts w:ascii="Segoe UI Symbol" w:hAnsi="Segoe UI Symbol"/>
          <w:sz w:val="24"/>
          <w:szCs w:val="24"/>
        </w:rPr>
        <w:t>birth</w:t>
      </w:r>
      <w:r w:rsidRPr="0063340F">
        <w:rPr>
          <w:rFonts w:ascii="Segoe UI Symbol" w:hAnsi="Segoe UI Symbol"/>
          <w:spacing w:val="-5"/>
          <w:sz w:val="24"/>
          <w:szCs w:val="24"/>
        </w:rPr>
        <w:t xml:space="preserve"> </w:t>
      </w:r>
      <w:r w:rsidRPr="0063340F">
        <w:rPr>
          <w:rFonts w:ascii="Segoe UI Symbol" w:hAnsi="Segoe UI Symbol"/>
          <w:sz w:val="24"/>
          <w:szCs w:val="24"/>
        </w:rPr>
        <w:t>certificate</w:t>
      </w:r>
      <w:r w:rsidRPr="0063340F">
        <w:rPr>
          <w:rFonts w:ascii="Segoe UI Symbol" w:hAnsi="Segoe UI Symbol"/>
          <w:spacing w:val="-5"/>
          <w:sz w:val="24"/>
          <w:szCs w:val="24"/>
        </w:rPr>
        <w:t xml:space="preserve"> </w:t>
      </w:r>
      <w:r w:rsidRPr="0063340F">
        <w:rPr>
          <w:rFonts w:ascii="Segoe UI Symbol" w:hAnsi="Segoe UI Symbol"/>
          <w:sz w:val="24"/>
          <w:szCs w:val="24"/>
        </w:rPr>
        <w:t>or</w:t>
      </w:r>
      <w:r w:rsidRPr="0063340F">
        <w:rPr>
          <w:rFonts w:ascii="Segoe UI Symbol" w:hAnsi="Segoe UI Symbol"/>
          <w:spacing w:val="-5"/>
          <w:sz w:val="24"/>
          <w:szCs w:val="24"/>
        </w:rPr>
        <w:t xml:space="preserve"> </w:t>
      </w:r>
      <w:r w:rsidRPr="0063340F">
        <w:rPr>
          <w:rFonts w:ascii="Segoe UI Symbol" w:hAnsi="Segoe UI Symbol"/>
          <w:sz w:val="24"/>
          <w:szCs w:val="24"/>
        </w:rPr>
        <w:t>status</w:t>
      </w:r>
      <w:r w:rsidRPr="0063340F">
        <w:rPr>
          <w:rFonts w:ascii="Segoe UI Symbol" w:hAnsi="Segoe UI Symbol"/>
          <w:spacing w:val="-5"/>
          <w:sz w:val="24"/>
          <w:szCs w:val="24"/>
        </w:rPr>
        <w:t xml:space="preserve"> </w:t>
      </w:r>
      <w:r w:rsidRPr="0063340F">
        <w:rPr>
          <w:rFonts w:ascii="Segoe UI Symbol" w:hAnsi="Segoe UI Symbol"/>
          <w:sz w:val="24"/>
          <w:szCs w:val="24"/>
        </w:rPr>
        <w:t>application</w:t>
      </w:r>
      <w:r w:rsidRPr="0063340F">
        <w:rPr>
          <w:rFonts w:ascii="Segoe UI Symbol" w:hAnsi="Segoe UI Symbol"/>
          <w:spacing w:val="-5"/>
          <w:sz w:val="24"/>
          <w:szCs w:val="24"/>
        </w:rPr>
        <w:t xml:space="preserve"> </w:t>
      </w:r>
      <w:r w:rsidRPr="0063340F">
        <w:rPr>
          <w:rFonts w:ascii="Segoe UI Symbol" w:hAnsi="Segoe UI Symbol"/>
          <w:sz w:val="24"/>
          <w:szCs w:val="24"/>
        </w:rPr>
        <w:t>will have negative effects on both the child and the mother.</w:t>
      </w:r>
      <w:r w:rsidRPr="0063340F">
        <w:rPr>
          <w:rFonts w:ascii="Segoe UI Symbol" w:hAnsi="Segoe UI Symbol"/>
          <w:spacing w:val="40"/>
          <w:sz w:val="24"/>
          <w:szCs w:val="24"/>
        </w:rPr>
        <w:t xml:space="preserve"> </w:t>
      </w:r>
      <w:r w:rsidRPr="0063340F">
        <w:rPr>
          <w:rFonts w:ascii="Segoe UI Symbol" w:hAnsi="Segoe UI Symbol"/>
          <w:sz w:val="24"/>
          <w:szCs w:val="24"/>
        </w:rPr>
        <w:t>The father of the child may be unknown, as in cases of rape or gang rape.</w:t>
      </w:r>
    </w:p>
    <w:p w14:paraId="0094C39E" w14:textId="77777777" w:rsidR="00E20768" w:rsidRPr="0063340F" w:rsidRDefault="00E20768" w:rsidP="00CB3A08">
      <w:pPr>
        <w:pStyle w:val="BodyText"/>
        <w:kinsoku w:val="0"/>
        <w:overflowPunct w:val="0"/>
        <w:spacing w:before="120"/>
        <w:ind w:right="181"/>
        <w:rPr>
          <w:rFonts w:ascii="Segoe UI Symbol" w:hAnsi="Segoe UI Symbol"/>
          <w:sz w:val="24"/>
          <w:szCs w:val="24"/>
        </w:rPr>
      </w:pPr>
      <w:r w:rsidRPr="0063340F">
        <w:rPr>
          <w:rFonts w:ascii="Segoe UI Symbol" w:hAnsi="Segoe UI Symbol"/>
          <w:sz w:val="24"/>
          <w:szCs w:val="24"/>
        </w:rPr>
        <w:t>Where the father of the child is unnamed or unknown, the ‘Gehl provision’ introduced in 2017</w:t>
      </w:r>
      <w:r w:rsidRPr="0063340F">
        <w:rPr>
          <w:rFonts w:ascii="Segoe UI Symbol" w:hAnsi="Segoe UI Symbol"/>
          <w:spacing w:val="-4"/>
          <w:sz w:val="24"/>
          <w:szCs w:val="24"/>
        </w:rPr>
        <w:t xml:space="preserve"> </w:t>
      </w:r>
      <w:r w:rsidRPr="0063340F">
        <w:rPr>
          <w:rFonts w:ascii="Segoe UI Symbol" w:hAnsi="Segoe UI Symbol"/>
          <w:sz w:val="24"/>
          <w:szCs w:val="24"/>
        </w:rPr>
        <w:t>in</w:t>
      </w:r>
      <w:r w:rsidRPr="0063340F">
        <w:rPr>
          <w:rFonts w:ascii="Segoe UI Symbol" w:hAnsi="Segoe UI Symbol"/>
          <w:spacing w:val="-4"/>
          <w:sz w:val="24"/>
          <w:szCs w:val="24"/>
        </w:rPr>
        <w:t xml:space="preserve"> </w:t>
      </w:r>
      <w:r w:rsidRPr="006F37B3">
        <w:rPr>
          <w:rFonts w:ascii="Segoe UI Symbol" w:hAnsi="Segoe UI Symbol"/>
          <w:iCs/>
          <w:sz w:val="24"/>
          <w:szCs w:val="24"/>
        </w:rPr>
        <w:t>Bill</w:t>
      </w:r>
      <w:r w:rsidRPr="006F37B3">
        <w:rPr>
          <w:rFonts w:ascii="Segoe UI Symbol" w:hAnsi="Segoe UI Symbol"/>
          <w:iCs/>
          <w:spacing w:val="-6"/>
          <w:sz w:val="24"/>
          <w:szCs w:val="24"/>
        </w:rPr>
        <w:t xml:space="preserve"> </w:t>
      </w:r>
      <w:r w:rsidRPr="006F37B3">
        <w:rPr>
          <w:rFonts w:ascii="Segoe UI Symbol" w:hAnsi="Segoe UI Symbol"/>
          <w:iCs/>
          <w:sz w:val="24"/>
          <w:szCs w:val="24"/>
        </w:rPr>
        <w:t>S-3</w:t>
      </w:r>
      <w:r w:rsidRPr="0063340F">
        <w:rPr>
          <w:rFonts w:ascii="Segoe UI Symbol" w:hAnsi="Segoe UI Symbol"/>
          <w:i/>
          <w:iCs/>
          <w:spacing w:val="-4"/>
          <w:sz w:val="24"/>
          <w:szCs w:val="24"/>
        </w:rPr>
        <w:t xml:space="preserve"> </w:t>
      </w:r>
      <w:r w:rsidRPr="0063340F">
        <w:rPr>
          <w:rFonts w:ascii="Segoe UI Symbol" w:hAnsi="Segoe UI Symbol"/>
          <w:sz w:val="24"/>
          <w:szCs w:val="24"/>
        </w:rPr>
        <w:t>allows</w:t>
      </w:r>
      <w:r w:rsidRPr="0063340F">
        <w:rPr>
          <w:rFonts w:ascii="Segoe UI Symbol" w:hAnsi="Segoe UI Symbol"/>
          <w:spacing w:val="-4"/>
          <w:sz w:val="24"/>
          <w:szCs w:val="24"/>
        </w:rPr>
        <w:t xml:space="preserve"> </w:t>
      </w:r>
      <w:r w:rsidRPr="0063340F">
        <w:rPr>
          <w:rFonts w:ascii="Segoe UI Symbol" w:hAnsi="Segoe UI Symbol"/>
          <w:sz w:val="24"/>
          <w:szCs w:val="24"/>
        </w:rPr>
        <w:t>the</w:t>
      </w:r>
      <w:r w:rsidRPr="0063340F">
        <w:rPr>
          <w:rFonts w:ascii="Segoe UI Symbol" w:hAnsi="Segoe UI Symbol"/>
          <w:spacing w:val="-4"/>
          <w:sz w:val="24"/>
          <w:szCs w:val="24"/>
        </w:rPr>
        <w:t xml:space="preserve"> </w:t>
      </w:r>
      <w:r w:rsidRPr="0063340F">
        <w:rPr>
          <w:rFonts w:ascii="Segoe UI Symbol" w:hAnsi="Segoe UI Symbol"/>
          <w:sz w:val="24"/>
          <w:szCs w:val="24"/>
        </w:rPr>
        <w:t>mother</w:t>
      </w:r>
      <w:r w:rsidRPr="0063340F">
        <w:rPr>
          <w:rFonts w:ascii="Segoe UI Symbol" w:hAnsi="Segoe UI Symbol"/>
          <w:spacing w:val="-4"/>
          <w:sz w:val="24"/>
          <w:szCs w:val="24"/>
        </w:rPr>
        <w:t xml:space="preserve"> </w:t>
      </w:r>
      <w:r w:rsidRPr="0063340F">
        <w:rPr>
          <w:rFonts w:ascii="Segoe UI Symbol" w:hAnsi="Segoe UI Symbol"/>
          <w:sz w:val="24"/>
          <w:szCs w:val="24"/>
        </w:rPr>
        <w:t>to</w:t>
      </w:r>
      <w:r w:rsidRPr="0063340F">
        <w:rPr>
          <w:rFonts w:ascii="Segoe UI Symbol" w:hAnsi="Segoe UI Symbol"/>
          <w:spacing w:val="-5"/>
          <w:sz w:val="24"/>
          <w:szCs w:val="24"/>
        </w:rPr>
        <w:t xml:space="preserve"> </w:t>
      </w:r>
      <w:r w:rsidRPr="0063340F">
        <w:rPr>
          <w:rFonts w:ascii="Segoe UI Symbol" w:hAnsi="Segoe UI Symbol"/>
          <w:sz w:val="24"/>
          <w:szCs w:val="24"/>
        </w:rPr>
        <w:t>bring</w:t>
      </w:r>
      <w:r w:rsidRPr="0063340F">
        <w:rPr>
          <w:rFonts w:ascii="Segoe UI Symbol" w:hAnsi="Segoe UI Symbol"/>
          <w:spacing w:val="-4"/>
          <w:sz w:val="24"/>
          <w:szCs w:val="24"/>
        </w:rPr>
        <w:t xml:space="preserve"> </w:t>
      </w:r>
      <w:r w:rsidRPr="0063340F">
        <w:rPr>
          <w:rFonts w:ascii="Segoe UI Symbol" w:hAnsi="Segoe UI Symbol"/>
          <w:sz w:val="24"/>
          <w:szCs w:val="24"/>
        </w:rPr>
        <w:t>forward</w:t>
      </w:r>
      <w:r w:rsidRPr="0063340F">
        <w:rPr>
          <w:rFonts w:ascii="Segoe UI Symbol" w:hAnsi="Segoe UI Symbol"/>
          <w:spacing w:val="-4"/>
          <w:sz w:val="24"/>
          <w:szCs w:val="24"/>
        </w:rPr>
        <w:t xml:space="preserve"> </w:t>
      </w:r>
      <w:r w:rsidRPr="0063340F">
        <w:rPr>
          <w:rFonts w:ascii="Segoe UI Symbol" w:hAnsi="Segoe UI Symbol"/>
          <w:sz w:val="24"/>
          <w:szCs w:val="24"/>
        </w:rPr>
        <w:t>such</w:t>
      </w:r>
      <w:r w:rsidRPr="0063340F">
        <w:rPr>
          <w:rFonts w:ascii="Segoe UI Symbol" w:hAnsi="Segoe UI Symbol"/>
          <w:spacing w:val="-4"/>
          <w:sz w:val="24"/>
          <w:szCs w:val="24"/>
        </w:rPr>
        <w:t xml:space="preserve"> </w:t>
      </w:r>
      <w:r w:rsidRPr="0063340F">
        <w:rPr>
          <w:rFonts w:ascii="Segoe UI Symbol" w:hAnsi="Segoe UI Symbol"/>
          <w:sz w:val="24"/>
          <w:szCs w:val="24"/>
        </w:rPr>
        <w:t>evidence</w:t>
      </w:r>
      <w:r w:rsidRPr="0063340F">
        <w:rPr>
          <w:rFonts w:ascii="Segoe UI Symbol" w:hAnsi="Segoe UI Symbol"/>
          <w:spacing w:val="-4"/>
          <w:sz w:val="24"/>
          <w:szCs w:val="24"/>
        </w:rPr>
        <w:t xml:space="preserve"> </w:t>
      </w:r>
      <w:r w:rsidRPr="0063340F">
        <w:rPr>
          <w:rFonts w:ascii="Segoe UI Symbol" w:hAnsi="Segoe UI Symbol"/>
          <w:sz w:val="24"/>
          <w:szCs w:val="24"/>
        </w:rPr>
        <w:t>as</w:t>
      </w:r>
      <w:r w:rsidRPr="0063340F">
        <w:rPr>
          <w:rFonts w:ascii="Segoe UI Symbol" w:hAnsi="Segoe UI Symbol"/>
          <w:spacing w:val="-4"/>
          <w:sz w:val="24"/>
          <w:szCs w:val="24"/>
        </w:rPr>
        <w:t xml:space="preserve"> </w:t>
      </w:r>
      <w:r w:rsidRPr="0063340F">
        <w:rPr>
          <w:rFonts w:ascii="Segoe UI Symbol" w:hAnsi="Segoe UI Symbol"/>
          <w:sz w:val="24"/>
          <w:szCs w:val="24"/>
        </w:rPr>
        <w:t>she</w:t>
      </w:r>
      <w:r w:rsidRPr="0063340F">
        <w:rPr>
          <w:rFonts w:ascii="Segoe UI Symbol" w:hAnsi="Segoe UI Symbol"/>
          <w:spacing w:val="-4"/>
          <w:sz w:val="24"/>
          <w:szCs w:val="24"/>
        </w:rPr>
        <w:t xml:space="preserve"> </w:t>
      </w:r>
      <w:r w:rsidRPr="0063340F">
        <w:rPr>
          <w:rFonts w:ascii="Segoe UI Symbol" w:hAnsi="Segoe UI Symbol"/>
          <w:sz w:val="24"/>
          <w:szCs w:val="24"/>
        </w:rPr>
        <w:t>can</w:t>
      </w:r>
      <w:r w:rsidRPr="0063340F">
        <w:rPr>
          <w:rFonts w:ascii="Segoe UI Symbol" w:hAnsi="Segoe UI Symbol"/>
          <w:spacing w:val="-4"/>
          <w:sz w:val="24"/>
          <w:szCs w:val="24"/>
        </w:rPr>
        <w:t xml:space="preserve"> </w:t>
      </w:r>
      <w:r w:rsidRPr="0063340F">
        <w:rPr>
          <w:rFonts w:ascii="Segoe UI Symbol" w:hAnsi="Segoe UI Symbol"/>
          <w:sz w:val="24"/>
          <w:szCs w:val="24"/>
        </w:rPr>
        <w:t>to</w:t>
      </w:r>
      <w:r w:rsidRPr="0063340F">
        <w:rPr>
          <w:rFonts w:ascii="Segoe UI Symbol" w:hAnsi="Segoe UI Symbol"/>
          <w:spacing w:val="-4"/>
          <w:sz w:val="24"/>
          <w:szCs w:val="24"/>
        </w:rPr>
        <w:t xml:space="preserve"> </w:t>
      </w:r>
      <w:r w:rsidRPr="0063340F">
        <w:rPr>
          <w:rFonts w:ascii="Segoe UI Symbol" w:hAnsi="Segoe UI Symbol"/>
          <w:sz w:val="24"/>
          <w:szCs w:val="24"/>
        </w:rPr>
        <w:t>establish</w:t>
      </w:r>
      <w:r w:rsidRPr="0063340F">
        <w:rPr>
          <w:rFonts w:ascii="Segoe UI Symbol" w:hAnsi="Segoe UI Symbol"/>
          <w:spacing w:val="-4"/>
          <w:sz w:val="24"/>
          <w:szCs w:val="24"/>
        </w:rPr>
        <w:t xml:space="preserve"> </w:t>
      </w:r>
      <w:r w:rsidRPr="0063340F">
        <w:rPr>
          <w:rFonts w:ascii="Segoe UI Symbol" w:hAnsi="Segoe UI Symbol"/>
          <w:sz w:val="24"/>
          <w:szCs w:val="24"/>
        </w:rPr>
        <w:t>the father’s Indian status, and the Registrar must give that evidence a reasonable interpretation. The father need not be named.</w:t>
      </w:r>
      <w:r w:rsidRPr="0063340F">
        <w:rPr>
          <w:rFonts w:ascii="Segoe UI Symbol" w:hAnsi="Segoe UI Symbol"/>
          <w:spacing w:val="40"/>
          <w:sz w:val="24"/>
          <w:szCs w:val="24"/>
        </w:rPr>
        <w:t xml:space="preserve"> </w:t>
      </w:r>
      <w:r w:rsidRPr="0063340F">
        <w:rPr>
          <w:rFonts w:ascii="Segoe UI Symbol" w:hAnsi="Segoe UI Symbol"/>
          <w:sz w:val="24"/>
          <w:szCs w:val="24"/>
        </w:rPr>
        <w:t>However, if she does not have that evidence, and if she has 6(2) status herself, the child will not receive Indian status.</w:t>
      </w:r>
    </w:p>
    <w:p w14:paraId="66212703" w14:textId="77777777" w:rsidR="00E20768" w:rsidRPr="0063340F" w:rsidRDefault="00E20768" w:rsidP="00CB3A08">
      <w:pPr>
        <w:pStyle w:val="Heading4"/>
        <w:numPr>
          <w:ilvl w:val="0"/>
          <w:numId w:val="5"/>
        </w:numPr>
        <w:spacing w:before="120" w:after="120"/>
        <w:rPr>
          <w:rFonts w:ascii="Segoe UI Symbol" w:hAnsi="Segoe UI Symbol"/>
          <w:color w:val="993300"/>
          <w:sz w:val="24"/>
          <w:szCs w:val="24"/>
        </w:rPr>
      </w:pPr>
      <w:r w:rsidRPr="0063340F">
        <w:rPr>
          <w:rFonts w:ascii="Segoe UI Symbol" w:hAnsi="Segoe UI Symbol"/>
          <w:color w:val="993300"/>
          <w:sz w:val="24"/>
          <w:szCs w:val="24"/>
        </w:rPr>
        <w:t xml:space="preserve">They Carry Forward the Original Sex Discrimination </w:t>
      </w:r>
    </w:p>
    <w:p w14:paraId="20E29B26" w14:textId="77777777" w:rsidR="00E20768" w:rsidRPr="0063340F" w:rsidRDefault="00E20768" w:rsidP="00CB3A08">
      <w:pPr>
        <w:pStyle w:val="BodyText"/>
        <w:kinsoku w:val="0"/>
        <w:overflowPunct w:val="0"/>
        <w:spacing w:before="120"/>
        <w:ind w:right="443"/>
        <w:jc w:val="both"/>
        <w:rPr>
          <w:rFonts w:ascii="Segoe UI Symbol" w:hAnsi="Segoe UI Symbol"/>
          <w:sz w:val="24"/>
          <w:szCs w:val="24"/>
        </w:rPr>
      </w:pPr>
      <w:r w:rsidRPr="0063340F">
        <w:rPr>
          <w:rFonts w:ascii="Segoe UI Symbol" w:hAnsi="Segoe UI Symbol"/>
          <w:sz w:val="24"/>
          <w:szCs w:val="24"/>
        </w:rPr>
        <w:t>The 1985 amendment, Bill C-31, preserved the old advantages of Indian men</w:t>
      </w:r>
      <w:r w:rsidRPr="0063340F">
        <w:rPr>
          <w:rFonts w:ascii="Segoe UI Symbol" w:hAnsi="Segoe UI Symbol"/>
          <w:spacing w:val="-2"/>
          <w:sz w:val="24"/>
          <w:szCs w:val="24"/>
        </w:rPr>
        <w:t xml:space="preserve"> </w:t>
      </w:r>
      <w:r w:rsidRPr="0063340F">
        <w:rPr>
          <w:rFonts w:ascii="Segoe UI Symbol" w:hAnsi="Segoe UI Symbol"/>
          <w:sz w:val="24"/>
          <w:szCs w:val="24"/>
        </w:rPr>
        <w:t>by</w:t>
      </w:r>
      <w:r w:rsidRPr="0063340F">
        <w:rPr>
          <w:rFonts w:ascii="Segoe UI Symbol" w:hAnsi="Segoe UI Symbol"/>
          <w:spacing w:val="-2"/>
          <w:sz w:val="24"/>
          <w:szCs w:val="24"/>
        </w:rPr>
        <w:t xml:space="preserve"> </w:t>
      </w:r>
      <w:r w:rsidRPr="0063340F">
        <w:rPr>
          <w:rFonts w:ascii="Segoe UI Symbol" w:hAnsi="Segoe UI Symbol"/>
          <w:sz w:val="24"/>
          <w:szCs w:val="24"/>
        </w:rPr>
        <w:t>providing</w:t>
      </w:r>
      <w:r w:rsidRPr="0063340F">
        <w:rPr>
          <w:rFonts w:ascii="Segoe UI Symbol" w:hAnsi="Segoe UI Symbol"/>
          <w:spacing w:val="-2"/>
          <w:sz w:val="24"/>
          <w:szCs w:val="24"/>
        </w:rPr>
        <w:t xml:space="preserve"> </w:t>
      </w:r>
      <w:r w:rsidRPr="0063340F">
        <w:rPr>
          <w:rFonts w:ascii="Segoe UI Symbol" w:hAnsi="Segoe UI Symbol"/>
          <w:sz w:val="24"/>
          <w:szCs w:val="24"/>
        </w:rPr>
        <w:t>that</w:t>
      </w:r>
      <w:r w:rsidRPr="0063340F">
        <w:rPr>
          <w:rFonts w:ascii="Segoe UI Symbol" w:hAnsi="Segoe UI Symbol"/>
          <w:spacing w:val="-2"/>
          <w:sz w:val="24"/>
          <w:szCs w:val="24"/>
        </w:rPr>
        <w:t xml:space="preserve"> </w:t>
      </w:r>
      <w:r w:rsidRPr="0063340F">
        <w:rPr>
          <w:rFonts w:ascii="Segoe UI Symbol" w:hAnsi="Segoe UI Symbol"/>
          <w:sz w:val="24"/>
          <w:szCs w:val="24"/>
        </w:rPr>
        <w:t>the</w:t>
      </w:r>
      <w:r w:rsidRPr="0063340F">
        <w:rPr>
          <w:rFonts w:ascii="Segoe UI Symbol" w:hAnsi="Segoe UI Symbol"/>
          <w:spacing w:val="-2"/>
          <w:sz w:val="24"/>
          <w:szCs w:val="24"/>
        </w:rPr>
        <w:t xml:space="preserve"> </w:t>
      </w:r>
      <w:r w:rsidRPr="0063340F">
        <w:rPr>
          <w:rFonts w:ascii="Segoe UI Symbol" w:hAnsi="Segoe UI Symbol"/>
          <w:sz w:val="24"/>
          <w:szCs w:val="24"/>
        </w:rPr>
        <w:t>non-status</w:t>
      </w:r>
      <w:r w:rsidRPr="0063340F">
        <w:rPr>
          <w:rFonts w:ascii="Segoe UI Symbol" w:hAnsi="Segoe UI Symbol"/>
          <w:spacing w:val="-2"/>
          <w:sz w:val="24"/>
          <w:szCs w:val="24"/>
        </w:rPr>
        <w:t xml:space="preserve"> – </w:t>
      </w:r>
      <w:r w:rsidRPr="0063340F">
        <w:rPr>
          <w:rFonts w:ascii="Segoe UI Symbol" w:hAnsi="Segoe UI Symbol"/>
          <w:sz w:val="24"/>
          <w:szCs w:val="24"/>
        </w:rPr>
        <w:t>often</w:t>
      </w:r>
      <w:r w:rsidRPr="0063340F">
        <w:rPr>
          <w:rFonts w:ascii="Segoe UI Symbol" w:hAnsi="Segoe UI Symbol"/>
          <w:spacing w:val="-3"/>
          <w:sz w:val="24"/>
          <w:szCs w:val="24"/>
        </w:rPr>
        <w:t xml:space="preserve"> </w:t>
      </w:r>
      <w:r w:rsidRPr="0063340F">
        <w:rPr>
          <w:rFonts w:ascii="Segoe UI Symbol" w:hAnsi="Segoe UI Symbol"/>
          <w:sz w:val="24"/>
          <w:szCs w:val="24"/>
        </w:rPr>
        <w:t>non-Indigenous</w:t>
      </w:r>
      <w:r w:rsidRPr="0063340F">
        <w:rPr>
          <w:rFonts w:ascii="Segoe UI Symbol" w:hAnsi="Segoe UI Symbol"/>
          <w:spacing w:val="-2"/>
          <w:sz w:val="24"/>
          <w:szCs w:val="24"/>
        </w:rPr>
        <w:t xml:space="preserve"> – </w:t>
      </w:r>
      <w:r w:rsidRPr="0063340F">
        <w:rPr>
          <w:rFonts w:ascii="Segoe UI Symbol" w:hAnsi="Segoe UI Symbol"/>
          <w:sz w:val="24"/>
          <w:szCs w:val="24"/>
        </w:rPr>
        <w:t>women whom</w:t>
      </w:r>
      <w:r w:rsidRPr="0063340F">
        <w:rPr>
          <w:rFonts w:ascii="Segoe UI Symbol" w:hAnsi="Segoe UI Symbol"/>
          <w:spacing w:val="-5"/>
          <w:sz w:val="24"/>
          <w:szCs w:val="24"/>
        </w:rPr>
        <w:t xml:space="preserve"> </w:t>
      </w:r>
      <w:r w:rsidRPr="0063340F">
        <w:rPr>
          <w:rFonts w:ascii="Segoe UI Symbol" w:hAnsi="Segoe UI Symbol"/>
          <w:sz w:val="24"/>
          <w:szCs w:val="24"/>
        </w:rPr>
        <w:t>they</w:t>
      </w:r>
      <w:r w:rsidRPr="0063340F">
        <w:rPr>
          <w:rFonts w:ascii="Segoe UI Symbol" w:hAnsi="Segoe UI Symbol"/>
          <w:spacing w:val="-3"/>
          <w:sz w:val="24"/>
          <w:szCs w:val="24"/>
        </w:rPr>
        <w:t xml:space="preserve"> </w:t>
      </w:r>
      <w:r w:rsidRPr="0063340F">
        <w:rPr>
          <w:rFonts w:ascii="Segoe UI Symbol" w:hAnsi="Segoe UI Symbol"/>
          <w:sz w:val="24"/>
          <w:szCs w:val="24"/>
        </w:rPr>
        <w:t xml:space="preserve">married </w:t>
      </w:r>
      <w:r w:rsidRPr="0063340F">
        <w:rPr>
          <w:rFonts w:ascii="Segoe UI Symbol" w:hAnsi="Segoe UI Symbol"/>
          <w:sz w:val="24"/>
          <w:szCs w:val="24"/>
        </w:rPr>
        <w:lastRenderedPageBreak/>
        <w:t>and</w:t>
      </w:r>
      <w:r w:rsidRPr="0063340F">
        <w:rPr>
          <w:rFonts w:ascii="Segoe UI Symbol" w:hAnsi="Segoe UI Symbol"/>
          <w:spacing w:val="-5"/>
          <w:sz w:val="24"/>
          <w:szCs w:val="24"/>
        </w:rPr>
        <w:t xml:space="preserve"> </w:t>
      </w:r>
      <w:r w:rsidRPr="0063340F">
        <w:rPr>
          <w:rFonts w:ascii="Segoe UI Symbol" w:hAnsi="Segoe UI Symbol"/>
          <w:sz w:val="24"/>
          <w:szCs w:val="24"/>
        </w:rPr>
        <w:t>endowed</w:t>
      </w:r>
      <w:r w:rsidRPr="0063340F">
        <w:rPr>
          <w:rFonts w:ascii="Segoe UI Symbol" w:hAnsi="Segoe UI Symbol"/>
          <w:spacing w:val="-5"/>
          <w:sz w:val="24"/>
          <w:szCs w:val="24"/>
        </w:rPr>
        <w:t xml:space="preserve"> </w:t>
      </w:r>
      <w:r w:rsidRPr="0063340F">
        <w:rPr>
          <w:rFonts w:ascii="Segoe UI Symbol" w:hAnsi="Segoe UI Symbol"/>
          <w:sz w:val="24"/>
          <w:szCs w:val="24"/>
        </w:rPr>
        <w:t>with</w:t>
      </w:r>
      <w:r w:rsidRPr="0063340F">
        <w:rPr>
          <w:rFonts w:ascii="Segoe UI Symbol" w:hAnsi="Segoe UI Symbol"/>
          <w:spacing w:val="-5"/>
          <w:sz w:val="24"/>
          <w:szCs w:val="24"/>
        </w:rPr>
        <w:t xml:space="preserve"> </w:t>
      </w:r>
      <w:r w:rsidRPr="0063340F">
        <w:rPr>
          <w:rFonts w:ascii="Segoe UI Symbol" w:hAnsi="Segoe UI Symbol"/>
          <w:sz w:val="24"/>
          <w:szCs w:val="24"/>
        </w:rPr>
        <w:t>status</w:t>
      </w:r>
      <w:r w:rsidRPr="0063340F">
        <w:rPr>
          <w:rFonts w:ascii="Segoe UI Symbol" w:hAnsi="Segoe UI Symbol"/>
          <w:spacing w:val="-5"/>
          <w:sz w:val="24"/>
          <w:szCs w:val="24"/>
        </w:rPr>
        <w:t xml:space="preserve"> </w:t>
      </w:r>
      <w:r w:rsidRPr="0063340F">
        <w:rPr>
          <w:rFonts w:ascii="Segoe UI Symbol" w:hAnsi="Segoe UI Symbol"/>
          <w:sz w:val="24"/>
          <w:szCs w:val="24"/>
        </w:rPr>
        <w:t>before</w:t>
      </w:r>
      <w:r w:rsidRPr="0063340F">
        <w:rPr>
          <w:rFonts w:ascii="Segoe UI Symbol" w:hAnsi="Segoe UI Symbol"/>
          <w:spacing w:val="-5"/>
          <w:sz w:val="24"/>
          <w:szCs w:val="24"/>
        </w:rPr>
        <w:t xml:space="preserve"> </w:t>
      </w:r>
      <w:r w:rsidRPr="0063340F">
        <w:rPr>
          <w:rFonts w:ascii="Segoe UI Symbol" w:hAnsi="Segoe UI Symbol"/>
          <w:sz w:val="24"/>
          <w:szCs w:val="24"/>
        </w:rPr>
        <w:t>1985</w:t>
      </w:r>
      <w:r w:rsidRPr="0063340F">
        <w:rPr>
          <w:rFonts w:ascii="Segoe UI Symbol" w:hAnsi="Segoe UI Symbol"/>
          <w:spacing w:val="-5"/>
          <w:sz w:val="24"/>
          <w:szCs w:val="24"/>
        </w:rPr>
        <w:t xml:space="preserve"> </w:t>
      </w:r>
      <w:r w:rsidRPr="0063340F">
        <w:rPr>
          <w:rFonts w:ascii="Segoe UI Symbol" w:hAnsi="Segoe UI Symbol"/>
          <w:sz w:val="24"/>
          <w:szCs w:val="24"/>
        </w:rPr>
        <w:t>would</w:t>
      </w:r>
      <w:r w:rsidRPr="0063340F">
        <w:rPr>
          <w:rFonts w:ascii="Segoe UI Symbol" w:hAnsi="Segoe UI Symbol"/>
          <w:spacing w:val="-5"/>
          <w:sz w:val="24"/>
          <w:szCs w:val="24"/>
        </w:rPr>
        <w:t xml:space="preserve"> </w:t>
      </w:r>
      <w:r w:rsidRPr="0063340F">
        <w:rPr>
          <w:rFonts w:ascii="Segoe UI Symbol" w:hAnsi="Segoe UI Symbol"/>
          <w:sz w:val="24"/>
          <w:szCs w:val="24"/>
        </w:rPr>
        <w:t>henceforth</w:t>
      </w:r>
      <w:r w:rsidRPr="0063340F">
        <w:rPr>
          <w:rFonts w:ascii="Segoe UI Symbol" w:hAnsi="Segoe UI Symbol"/>
          <w:spacing w:val="-5"/>
          <w:sz w:val="24"/>
          <w:szCs w:val="24"/>
        </w:rPr>
        <w:t xml:space="preserve"> </w:t>
      </w:r>
      <w:r w:rsidRPr="0063340F">
        <w:rPr>
          <w:rFonts w:ascii="Segoe UI Symbol" w:hAnsi="Segoe UI Symbol"/>
          <w:sz w:val="24"/>
          <w:szCs w:val="24"/>
        </w:rPr>
        <w:t>be</w:t>
      </w:r>
      <w:r w:rsidRPr="0063340F">
        <w:rPr>
          <w:rFonts w:ascii="Segoe UI Symbol" w:hAnsi="Segoe UI Symbol"/>
          <w:spacing w:val="-5"/>
          <w:sz w:val="24"/>
          <w:szCs w:val="24"/>
        </w:rPr>
        <w:t xml:space="preserve"> </w:t>
      </w:r>
      <w:r w:rsidRPr="0063340F">
        <w:rPr>
          <w:rFonts w:ascii="Segoe UI Symbol" w:hAnsi="Segoe UI Symbol"/>
          <w:sz w:val="24"/>
          <w:szCs w:val="24"/>
        </w:rPr>
        <w:t>able</w:t>
      </w:r>
      <w:r w:rsidRPr="0063340F">
        <w:rPr>
          <w:rFonts w:ascii="Segoe UI Symbol" w:hAnsi="Segoe UI Symbol"/>
          <w:spacing w:val="-4"/>
          <w:sz w:val="24"/>
          <w:szCs w:val="24"/>
        </w:rPr>
        <w:t xml:space="preserve"> </w:t>
      </w:r>
      <w:r w:rsidRPr="0063340F">
        <w:rPr>
          <w:rFonts w:ascii="Segoe UI Symbol" w:hAnsi="Segoe UI Symbol"/>
          <w:sz w:val="24"/>
          <w:szCs w:val="24"/>
        </w:rPr>
        <w:t>to</w:t>
      </w:r>
      <w:r w:rsidRPr="0063340F">
        <w:rPr>
          <w:rFonts w:ascii="Segoe UI Symbol" w:hAnsi="Segoe UI Symbol"/>
          <w:spacing w:val="-5"/>
          <w:sz w:val="24"/>
          <w:szCs w:val="24"/>
        </w:rPr>
        <w:t xml:space="preserve"> </w:t>
      </w:r>
      <w:r w:rsidRPr="0063340F">
        <w:rPr>
          <w:rFonts w:ascii="Segoe UI Symbol" w:hAnsi="Segoe UI Symbol"/>
          <w:sz w:val="24"/>
          <w:szCs w:val="24"/>
        </w:rPr>
        <w:t>pass</w:t>
      </w:r>
      <w:r w:rsidRPr="0063340F">
        <w:rPr>
          <w:rFonts w:ascii="Segoe UI Symbol" w:hAnsi="Segoe UI Symbol"/>
          <w:spacing w:val="-5"/>
          <w:sz w:val="24"/>
          <w:szCs w:val="24"/>
        </w:rPr>
        <w:t xml:space="preserve"> </w:t>
      </w:r>
      <w:r w:rsidRPr="0063340F">
        <w:rPr>
          <w:rFonts w:ascii="Segoe UI Symbol" w:hAnsi="Segoe UI Symbol"/>
          <w:sz w:val="24"/>
          <w:szCs w:val="24"/>
        </w:rPr>
        <w:t>status</w:t>
      </w:r>
      <w:r w:rsidRPr="0063340F">
        <w:rPr>
          <w:rFonts w:ascii="Segoe UI Symbol" w:hAnsi="Segoe UI Symbol"/>
          <w:spacing w:val="-5"/>
          <w:sz w:val="24"/>
          <w:szCs w:val="24"/>
        </w:rPr>
        <w:t xml:space="preserve"> </w:t>
      </w:r>
      <w:r w:rsidRPr="0063340F">
        <w:rPr>
          <w:rFonts w:ascii="Segoe UI Symbol" w:hAnsi="Segoe UI Symbol"/>
          <w:sz w:val="24"/>
          <w:szCs w:val="24"/>
        </w:rPr>
        <w:t>on</w:t>
      </w:r>
      <w:r w:rsidRPr="0063340F">
        <w:rPr>
          <w:rFonts w:ascii="Segoe UI Symbol" w:hAnsi="Segoe UI Symbol"/>
          <w:spacing w:val="-5"/>
          <w:sz w:val="24"/>
          <w:szCs w:val="24"/>
        </w:rPr>
        <w:t xml:space="preserve"> </w:t>
      </w:r>
      <w:r w:rsidRPr="0063340F">
        <w:rPr>
          <w:rFonts w:ascii="Segoe UI Symbol" w:hAnsi="Segoe UI Symbol"/>
          <w:sz w:val="24"/>
          <w:szCs w:val="24"/>
        </w:rPr>
        <w:t>to</w:t>
      </w:r>
      <w:r w:rsidRPr="0063340F">
        <w:rPr>
          <w:rFonts w:ascii="Segoe UI Symbol" w:hAnsi="Segoe UI Symbol"/>
          <w:spacing w:val="-5"/>
          <w:sz w:val="24"/>
          <w:szCs w:val="24"/>
        </w:rPr>
        <w:t xml:space="preserve"> </w:t>
      </w:r>
      <w:r w:rsidRPr="0063340F">
        <w:rPr>
          <w:rFonts w:ascii="Segoe UI Symbol" w:hAnsi="Segoe UI Symbol"/>
          <w:sz w:val="24"/>
          <w:szCs w:val="24"/>
        </w:rPr>
        <w:t>a</w:t>
      </w:r>
      <w:r w:rsidRPr="0063340F">
        <w:rPr>
          <w:rFonts w:ascii="Segoe UI Symbol" w:hAnsi="Segoe UI Symbol"/>
          <w:spacing w:val="-5"/>
          <w:sz w:val="24"/>
          <w:szCs w:val="24"/>
        </w:rPr>
        <w:t xml:space="preserve"> </w:t>
      </w:r>
      <w:r w:rsidRPr="0063340F">
        <w:rPr>
          <w:rFonts w:ascii="Segoe UI Symbol" w:hAnsi="Segoe UI Symbol"/>
          <w:sz w:val="24"/>
          <w:szCs w:val="24"/>
        </w:rPr>
        <w:t>child, something they could not do before 1985.</w:t>
      </w:r>
    </w:p>
    <w:p w14:paraId="3066C5D1" w14:textId="77777777" w:rsidR="00E20768" w:rsidRPr="0063340F" w:rsidRDefault="00E20768" w:rsidP="00CB3A08">
      <w:pPr>
        <w:pStyle w:val="BodyText"/>
        <w:kinsoku w:val="0"/>
        <w:overflowPunct w:val="0"/>
        <w:spacing w:before="120"/>
        <w:ind w:right="187"/>
        <w:rPr>
          <w:rFonts w:ascii="Segoe UI Symbol" w:hAnsi="Segoe UI Symbol"/>
          <w:sz w:val="24"/>
          <w:szCs w:val="24"/>
        </w:rPr>
      </w:pPr>
      <w:r w:rsidRPr="0063340F">
        <w:rPr>
          <w:rFonts w:ascii="Segoe UI Symbol" w:hAnsi="Segoe UI Symbol"/>
          <w:sz w:val="24"/>
          <w:szCs w:val="24"/>
        </w:rPr>
        <w:t>In this way, a whole population of eligible two-parent status families came into being in 1985.</w:t>
      </w:r>
      <w:r w:rsidRPr="0063340F">
        <w:rPr>
          <w:rFonts w:ascii="Segoe UI Symbol" w:hAnsi="Segoe UI Symbol"/>
          <w:spacing w:val="40"/>
          <w:sz w:val="24"/>
          <w:szCs w:val="24"/>
        </w:rPr>
        <w:t xml:space="preserve"> </w:t>
      </w:r>
      <w:r w:rsidRPr="0063340F">
        <w:rPr>
          <w:rFonts w:ascii="Segoe UI Symbol" w:hAnsi="Segoe UI Symbol"/>
          <w:sz w:val="24"/>
          <w:szCs w:val="24"/>
        </w:rPr>
        <w:t>By contrast, the non-status men who had married status women</w:t>
      </w:r>
      <w:r w:rsidR="00DD6A54">
        <w:rPr>
          <w:rFonts w:ascii="Segoe UI Symbol" w:hAnsi="Segoe UI Symbol"/>
          <w:sz w:val="24"/>
          <w:szCs w:val="24"/>
        </w:rPr>
        <w:t>,</w:t>
      </w:r>
      <w:r w:rsidRPr="0063340F">
        <w:rPr>
          <w:rFonts w:ascii="Segoe UI Symbol" w:hAnsi="Segoe UI Symbol"/>
          <w:sz w:val="24"/>
          <w:szCs w:val="24"/>
        </w:rPr>
        <w:t xml:space="preserve"> and cost them their status</w:t>
      </w:r>
      <w:r w:rsidR="00DD6A54">
        <w:rPr>
          <w:rFonts w:ascii="Segoe UI Symbol" w:hAnsi="Segoe UI Symbol"/>
          <w:sz w:val="24"/>
          <w:szCs w:val="24"/>
        </w:rPr>
        <w:t>,</w:t>
      </w:r>
      <w:r w:rsidRPr="0063340F">
        <w:rPr>
          <w:rFonts w:ascii="Segoe UI Symbol" w:hAnsi="Segoe UI Symbol"/>
          <w:spacing w:val="-5"/>
          <w:sz w:val="24"/>
          <w:szCs w:val="24"/>
        </w:rPr>
        <w:t xml:space="preserve"> </w:t>
      </w:r>
      <w:r w:rsidRPr="0063340F">
        <w:rPr>
          <w:rFonts w:ascii="Segoe UI Symbol" w:hAnsi="Segoe UI Symbol"/>
          <w:sz w:val="24"/>
          <w:szCs w:val="24"/>
        </w:rPr>
        <w:t>were</w:t>
      </w:r>
      <w:r w:rsidRPr="0063340F">
        <w:rPr>
          <w:rFonts w:ascii="Segoe UI Symbol" w:hAnsi="Segoe UI Symbol"/>
          <w:spacing w:val="-5"/>
          <w:sz w:val="24"/>
          <w:szCs w:val="24"/>
        </w:rPr>
        <w:t xml:space="preserve"> </w:t>
      </w:r>
      <w:r w:rsidRPr="007D408E">
        <w:rPr>
          <w:rFonts w:ascii="Segoe UI Symbol" w:hAnsi="Segoe UI Symbol"/>
          <w:b/>
          <w:bCs/>
          <w:i/>
          <w:iCs/>
          <w:sz w:val="24"/>
          <w:szCs w:val="24"/>
        </w:rPr>
        <w:t>not</w:t>
      </w:r>
      <w:r w:rsidRPr="0063340F">
        <w:rPr>
          <w:rFonts w:ascii="Segoe UI Symbol" w:hAnsi="Segoe UI Symbol"/>
          <w:b/>
          <w:bCs/>
          <w:spacing w:val="-5"/>
          <w:sz w:val="24"/>
          <w:szCs w:val="24"/>
        </w:rPr>
        <w:t xml:space="preserve"> </w:t>
      </w:r>
      <w:r w:rsidRPr="0063340F">
        <w:rPr>
          <w:rFonts w:ascii="Segoe UI Symbol" w:hAnsi="Segoe UI Symbol"/>
          <w:sz w:val="24"/>
          <w:szCs w:val="24"/>
        </w:rPr>
        <w:t>given</w:t>
      </w:r>
      <w:r w:rsidRPr="0063340F">
        <w:rPr>
          <w:rFonts w:ascii="Segoe UI Symbol" w:hAnsi="Segoe UI Symbol"/>
          <w:spacing w:val="-5"/>
          <w:sz w:val="24"/>
          <w:szCs w:val="24"/>
        </w:rPr>
        <w:t xml:space="preserve"> </w:t>
      </w:r>
      <w:r w:rsidRPr="0063340F">
        <w:rPr>
          <w:rFonts w:ascii="Segoe UI Symbol" w:hAnsi="Segoe UI Symbol"/>
          <w:sz w:val="24"/>
          <w:szCs w:val="24"/>
        </w:rPr>
        <w:t>status,</w:t>
      </w:r>
      <w:r w:rsidRPr="0063340F">
        <w:rPr>
          <w:rFonts w:ascii="Segoe UI Symbol" w:hAnsi="Segoe UI Symbol"/>
          <w:spacing w:val="-5"/>
          <w:sz w:val="24"/>
          <w:szCs w:val="24"/>
        </w:rPr>
        <w:t xml:space="preserve"> </w:t>
      </w:r>
      <w:r w:rsidRPr="0063340F">
        <w:rPr>
          <w:rFonts w:ascii="Segoe UI Symbol" w:hAnsi="Segoe UI Symbol"/>
          <w:sz w:val="24"/>
          <w:szCs w:val="24"/>
        </w:rPr>
        <w:t>so</w:t>
      </w:r>
      <w:r w:rsidRPr="0063340F">
        <w:rPr>
          <w:rFonts w:ascii="Segoe UI Symbol" w:hAnsi="Segoe UI Symbol"/>
          <w:spacing w:val="-5"/>
          <w:sz w:val="24"/>
          <w:szCs w:val="24"/>
        </w:rPr>
        <w:t xml:space="preserve"> </w:t>
      </w:r>
      <w:r w:rsidRPr="0063340F">
        <w:rPr>
          <w:rFonts w:ascii="Segoe UI Symbol" w:hAnsi="Segoe UI Symbol"/>
          <w:sz w:val="24"/>
          <w:szCs w:val="24"/>
        </w:rPr>
        <w:t>the</w:t>
      </w:r>
      <w:r w:rsidRPr="0063340F">
        <w:rPr>
          <w:rFonts w:ascii="Segoe UI Symbol" w:hAnsi="Segoe UI Symbol"/>
          <w:spacing w:val="-5"/>
          <w:sz w:val="24"/>
          <w:szCs w:val="24"/>
        </w:rPr>
        <w:t xml:space="preserve"> </w:t>
      </w:r>
      <w:r w:rsidRPr="0063340F">
        <w:rPr>
          <w:rFonts w:ascii="Segoe UI Symbol" w:hAnsi="Segoe UI Symbol"/>
          <w:sz w:val="24"/>
          <w:szCs w:val="24"/>
        </w:rPr>
        <w:t>women</w:t>
      </w:r>
      <w:r w:rsidRPr="0063340F">
        <w:rPr>
          <w:rFonts w:ascii="Segoe UI Symbol" w:hAnsi="Segoe UI Symbol"/>
          <w:spacing w:val="-5"/>
          <w:sz w:val="24"/>
          <w:szCs w:val="24"/>
        </w:rPr>
        <w:t xml:space="preserve"> </w:t>
      </w:r>
      <w:r w:rsidRPr="0063340F">
        <w:rPr>
          <w:rFonts w:ascii="Segoe UI Symbol" w:hAnsi="Segoe UI Symbol"/>
          <w:sz w:val="24"/>
          <w:szCs w:val="24"/>
        </w:rPr>
        <w:t>restored</w:t>
      </w:r>
      <w:r w:rsidRPr="0063340F">
        <w:rPr>
          <w:rFonts w:ascii="Segoe UI Symbol" w:hAnsi="Segoe UI Symbol"/>
          <w:spacing w:val="-5"/>
          <w:sz w:val="24"/>
          <w:szCs w:val="24"/>
        </w:rPr>
        <w:t xml:space="preserve"> </w:t>
      </w:r>
      <w:r w:rsidRPr="0063340F">
        <w:rPr>
          <w:rFonts w:ascii="Segoe UI Symbol" w:hAnsi="Segoe UI Symbol"/>
          <w:sz w:val="24"/>
          <w:szCs w:val="24"/>
        </w:rPr>
        <w:t>to</w:t>
      </w:r>
      <w:r w:rsidRPr="0063340F">
        <w:rPr>
          <w:rFonts w:ascii="Segoe UI Symbol" w:hAnsi="Segoe UI Symbol"/>
          <w:spacing w:val="-5"/>
          <w:sz w:val="24"/>
          <w:szCs w:val="24"/>
        </w:rPr>
        <w:t xml:space="preserve"> </w:t>
      </w:r>
      <w:r w:rsidRPr="0063340F">
        <w:rPr>
          <w:rFonts w:ascii="Segoe UI Symbol" w:hAnsi="Segoe UI Symbol"/>
          <w:sz w:val="24"/>
          <w:szCs w:val="24"/>
        </w:rPr>
        <w:t>status</w:t>
      </w:r>
      <w:r w:rsidRPr="0063340F">
        <w:rPr>
          <w:rFonts w:ascii="Segoe UI Symbol" w:hAnsi="Segoe UI Symbol"/>
          <w:spacing w:val="-5"/>
          <w:sz w:val="24"/>
          <w:szCs w:val="24"/>
        </w:rPr>
        <w:t xml:space="preserve"> </w:t>
      </w:r>
      <w:r w:rsidRPr="0063340F">
        <w:rPr>
          <w:rFonts w:ascii="Segoe UI Symbol" w:hAnsi="Segoe UI Symbol"/>
          <w:sz w:val="24"/>
          <w:szCs w:val="24"/>
        </w:rPr>
        <w:t>were</w:t>
      </w:r>
      <w:r w:rsidRPr="0063340F">
        <w:rPr>
          <w:rFonts w:ascii="Segoe UI Symbol" w:hAnsi="Segoe UI Symbol"/>
          <w:spacing w:val="-5"/>
          <w:sz w:val="24"/>
          <w:szCs w:val="24"/>
        </w:rPr>
        <w:t xml:space="preserve"> </w:t>
      </w:r>
      <w:r w:rsidRPr="0063340F">
        <w:rPr>
          <w:rFonts w:ascii="Segoe UI Symbol" w:hAnsi="Segoe UI Symbol"/>
          <w:sz w:val="24"/>
          <w:szCs w:val="24"/>
        </w:rPr>
        <w:t>left</w:t>
      </w:r>
      <w:r w:rsidRPr="0063340F">
        <w:rPr>
          <w:rFonts w:ascii="Segoe UI Symbol" w:hAnsi="Segoe UI Symbol"/>
          <w:spacing w:val="-5"/>
          <w:sz w:val="24"/>
          <w:szCs w:val="24"/>
        </w:rPr>
        <w:t xml:space="preserve"> </w:t>
      </w:r>
      <w:r w:rsidRPr="0063340F">
        <w:rPr>
          <w:rFonts w:ascii="Segoe UI Symbol" w:hAnsi="Segoe UI Symbol"/>
          <w:sz w:val="24"/>
          <w:szCs w:val="24"/>
        </w:rPr>
        <w:t>out</w:t>
      </w:r>
      <w:r w:rsidRPr="0063340F">
        <w:rPr>
          <w:rFonts w:ascii="Segoe UI Symbol" w:hAnsi="Segoe UI Symbol"/>
          <w:spacing w:val="-5"/>
          <w:sz w:val="24"/>
          <w:szCs w:val="24"/>
        </w:rPr>
        <w:t xml:space="preserve"> </w:t>
      </w:r>
      <w:r w:rsidRPr="0063340F">
        <w:rPr>
          <w:rFonts w:ascii="Segoe UI Symbol" w:hAnsi="Segoe UI Symbol"/>
          <w:sz w:val="24"/>
          <w:szCs w:val="24"/>
        </w:rPr>
        <w:t>of</w:t>
      </w:r>
      <w:r w:rsidRPr="0063340F">
        <w:rPr>
          <w:rFonts w:ascii="Segoe UI Symbol" w:hAnsi="Segoe UI Symbol"/>
          <w:spacing w:val="-5"/>
          <w:sz w:val="24"/>
          <w:szCs w:val="24"/>
        </w:rPr>
        <w:t xml:space="preserve"> </w:t>
      </w:r>
      <w:r w:rsidRPr="0063340F">
        <w:rPr>
          <w:rFonts w:ascii="Segoe UI Symbol" w:hAnsi="Segoe UI Symbol"/>
          <w:sz w:val="24"/>
          <w:szCs w:val="24"/>
        </w:rPr>
        <w:t>the</w:t>
      </w:r>
      <w:r w:rsidRPr="0063340F">
        <w:rPr>
          <w:rFonts w:ascii="Segoe UI Symbol" w:hAnsi="Segoe UI Symbol"/>
          <w:spacing w:val="-5"/>
          <w:sz w:val="24"/>
          <w:szCs w:val="24"/>
        </w:rPr>
        <w:t xml:space="preserve"> </w:t>
      </w:r>
      <w:r w:rsidRPr="0063340F">
        <w:rPr>
          <w:rFonts w:ascii="Segoe UI Symbol" w:hAnsi="Segoe UI Symbol"/>
          <w:sz w:val="24"/>
          <w:szCs w:val="24"/>
        </w:rPr>
        <w:t>privileged circle</w:t>
      </w:r>
      <w:r w:rsidRPr="0063340F">
        <w:rPr>
          <w:rFonts w:ascii="Segoe UI Symbol" w:hAnsi="Segoe UI Symbol"/>
          <w:spacing w:val="-4"/>
          <w:sz w:val="24"/>
          <w:szCs w:val="24"/>
        </w:rPr>
        <w:t xml:space="preserve"> </w:t>
      </w:r>
      <w:r w:rsidRPr="0063340F">
        <w:rPr>
          <w:rFonts w:ascii="Segoe UI Symbol" w:hAnsi="Segoe UI Symbol"/>
          <w:sz w:val="24"/>
          <w:szCs w:val="24"/>
        </w:rPr>
        <w:t>of</w:t>
      </w:r>
      <w:r w:rsidRPr="0063340F">
        <w:rPr>
          <w:rFonts w:ascii="Segoe UI Symbol" w:hAnsi="Segoe UI Symbol"/>
          <w:spacing w:val="-5"/>
          <w:sz w:val="24"/>
          <w:szCs w:val="24"/>
        </w:rPr>
        <w:t xml:space="preserve"> </w:t>
      </w:r>
      <w:r w:rsidRPr="0063340F">
        <w:rPr>
          <w:rFonts w:ascii="Segoe UI Symbol" w:hAnsi="Segoe UI Symbol"/>
          <w:sz w:val="24"/>
          <w:szCs w:val="24"/>
        </w:rPr>
        <w:t>families</w:t>
      </w:r>
      <w:r w:rsidRPr="0063340F">
        <w:rPr>
          <w:rFonts w:ascii="Segoe UI Symbol" w:hAnsi="Segoe UI Symbol"/>
          <w:spacing w:val="-4"/>
          <w:sz w:val="24"/>
          <w:szCs w:val="24"/>
        </w:rPr>
        <w:t xml:space="preserve"> </w:t>
      </w:r>
      <w:r w:rsidRPr="0063340F">
        <w:rPr>
          <w:rFonts w:ascii="Segoe UI Symbol" w:hAnsi="Segoe UI Symbol"/>
          <w:sz w:val="24"/>
          <w:szCs w:val="24"/>
        </w:rPr>
        <w:t>with</w:t>
      </w:r>
      <w:r w:rsidRPr="0063340F">
        <w:rPr>
          <w:rFonts w:ascii="Segoe UI Symbol" w:hAnsi="Segoe UI Symbol"/>
          <w:spacing w:val="-5"/>
          <w:sz w:val="24"/>
          <w:szCs w:val="24"/>
        </w:rPr>
        <w:t xml:space="preserve"> </w:t>
      </w:r>
      <w:r w:rsidRPr="0063340F">
        <w:rPr>
          <w:rFonts w:ascii="Segoe UI Symbol" w:hAnsi="Segoe UI Symbol"/>
          <w:sz w:val="24"/>
          <w:szCs w:val="24"/>
        </w:rPr>
        <w:t>two</w:t>
      </w:r>
      <w:r w:rsidRPr="0063340F">
        <w:rPr>
          <w:rFonts w:ascii="Segoe UI Symbol" w:hAnsi="Segoe UI Symbol"/>
          <w:spacing w:val="-4"/>
          <w:sz w:val="24"/>
          <w:szCs w:val="24"/>
        </w:rPr>
        <w:t xml:space="preserve"> </w:t>
      </w:r>
      <w:r w:rsidRPr="0063340F">
        <w:rPr>
          <w:rFonts w:ascii="Segoe UI Symbol" w:hAnsi="Segoe UI Symbol"/>
          <w:sz w:val="24"/>
          <w:szCs w:val="24"/>
        </w:rPr>
        <w:t>status</w:t>
      </w:r>
      <w:r w:rsidRPr="0063340F">
        <w:rPr>
          <w:rFonts w:ascii="Segoe UI Symbol" w:hAnsi="Segoe UI Symbol"/>
          <w:spacing w:val="-5"/>
          <w:sz w:val="24"/>
          <w:szCs w:val="24"/>
        </w:rPr>
        <w:t xml:space="preserve"> </w:t>
      </w:r>
      <w:r w:rsidRPr="0063340F">
        <w:rPr>
          <w:rFonts w:ascii="Segoe UI Symbol" w:hAnsi="Segoe UI Symbol"/>
          <w:sz w:val="24"/>
          <w:szCs w:val="24"/>
        </w:rPr>
        <w:t>parents.</w:t>
      </w:r>
      <w:r w:rsidRPr="0063340F">
        <w:rPr>
          <w:rFonts w:ascii="Segoe UI Symbol" w:hAnsi="Segoe UI Symbol"/>
          <w:spacing w:val="37"/>
          <w:sz w:val="24"/>
          <w:szCs w:val="24"/>
        </w:rPr>
        <w:t xml:space="preserve"> </w:t>
      </w:r>
      <w:r w:rsidRPr="0063340F">
        <w:rPr>
          <w:rFonts w:ascii="Segoe UI Symbol" w:hAnsi="Segoe UI Symbol"/>
          <w:sz w:val="24"/>
          <w:szCs w:val="24"/>
        </w:rPr>
        <w:t>It</w:t>
      </w:r>
      <w:r w:rsidRPr="0063340F">
        <w:rPr>
          <w:rFonts w:ascii="Segoe UI Symbol" w:hAnsi="Segoe UI Symbol"/>
          <w:spacing w:val="-5"/>
          <w:sz w:val="24"/>
          <w:szCs w:val="24"/>
        </w:rPr>
        <w:t xml:space="preserve"> </w:t>
      </w:r>
      <w:r w:rsidR="00A61284" w:rsidRPr="0063340F">
        <w:rPr>
          <w:rFonts w:ascii="Segoe UI Symbol" w:hAnsi="Segoe UI Symbol"/>
          <w:spacing w:val="-5"/>
          <w:sz w:val="24"/>
          <w:szCs w:val="24"/>
        </w:rPr>
        <w:t>is</w:t>
      </w:r>
      <w:r w:rsidRPr="0063340F">
        <w:rPr>
          <w:rFonts w:ascii="Segoe UI Symbol" w:hAnsi="Segoe UI Symbol"/>
          <w:spacing w:val="-5"/>
          <w:sz w:val="24"/>
          <w:szCs w:val="24"/>
        </w:rPr>
        <w:t xml:space="preserve"> </w:t>
      </w:r>
      <w:r w:rsidRPr="0063340F">
        <w:rPr>
          <w:rFonts w:ascii="Segoe UI Symbol" w:hAnsi="Segoe UI Symbol"/>
          <w:sz w:val="24"/>
          <w:szCs w:val="24"/>
        </w:rPr>
        <w:t>thus</w:t>
      </w:r>
      <w:r w:rsidRPr="0063340F">
        <w:rPr>
          <w:rFonts w:ascii="Segoe UI Symbol" w:hAnsi="Segoe UI Symbol"/>
          <w:spacing w:val="-5"/>
          <w:sz w:val="24"/>
          <w:szCs w:val="24"/>
        </w:rPr>
        <w:t xml:space="preserve"> </w:t>
      </w:r>
      <w:r w:rsidRPr="0063340F">
        <w:rPr>
          <w:rFonts w:ascii="Segoe UI Symbol" w:hAnsi="Segoe UI Symbol"/>
          <w:sz w:val="24"/>
          <w:szCs w:val="24"/>
        </w:rPr>
        <w:t>more</w:t>
      </w:r>
      <w:r w:rsidRPr="0063340F">
        <w:rPr>
          <w:rFonts w:ascii="Segoe UI Symbol" w:hAnsi="Segoe UI Symbol"/>
          <w:spacing w:val="-5"/>
          <w:sz w:val="24"/>
          <w:szCs w:val="24"/>
        </w:rPr>
        <w:t xml:space="preserve"> </w:t>
      </w:r>
      <w:r w:rsidRPr="0063340F">
        <w:rPr>
          <w:rFonts w:ascii="Segoe UI Symbol" w:hAnsi="Segoe UI Symbol"/>
          <w:sz w:val="24"/>
          <w:szCs w:val="24"/>
        </w:rPr>
        <w:t>likely</w:t>
      </w:r>
      <w:r w:rsidRPr="0063340F">
        <w:rPr>
          <w:rFonts w:ascii="Segoe UI Symbol" w:hAnsi="Segoe UI Symbol"/>
          <w:spacing w:val="-5"/>
          <w:sz w:val="24"/>
          <w:szCs w:val="24"/>
        </w:rPr>
        <w:t xml:space="preserve"> </w:t>
      </w:r>
      <w:r w:rsidRPr="0063340F">
        <w:rPr>
          <w:rFonts w:ascii="Segoe UI Symbol" w:hAnsi="Segoe UI Symbol"/>
          <w:sz w:val="24"/>
          <w:szCs w:val="24"/>
        </w:rPr>
        <w:t>that</w:t>
      </w:r>
      <w:r w:rsidRPr="0063340F">
        <w:rPr>
          <w:rFonts w:ascii="Segoe UI Symbol" w:hAnsi="Segoe UI Symbol"/>
          <w:spacing w:val="-5"/>
          <w:sz w:val="24"/>
          <w:szCs w:val="24"/>
        </w:rPr>
        <w:t xml:space="preserve"> </w:t>
      </w:r>
      <w:r w:rsidRPr="0063340F">
        <w:rPr>
          <w:rFonts w:ascii="Segoe UI Symbol" w:hAnsi="Segoe UI Symbol"/>
          <w:sz w:val="24"/>
          <w:szCs w:val="24"/>
        </w:rPr>
        <w:t>the</w:t>
      </w:r>
      <w:r w:rsidRPr="0063340F">
        <w:rPr>
          <w:rFonts w:ascii="Segoe UI Symbol" w:hAnsi="Segoe UI Symbol"/>
          <w:spacing w:val="-5"/>
          <w:sz w:val="24"/>
          <w:szCs w:val="24"/>
        </w:rPr>
        <w:t xml:space="preserve"> </w:t>
      </w:r>
      <w:r w:rsidRPr="0063340F">
        <w:rPr>
          <w:rFonts w:ascii="Segoe UI Symbol" w:hAnsi="Segoe UI Symbol"/>
          <w:sz w:val="24"/>
          <w:szCs w:val="24"/>
        </w:rPr>
        <w:t>children</w:t>
      </w:r>
      <w:r w:rsidRPr="0063340F">
        <w:rPr>
          <w:rFonts w:ascii="Segoe UI Symbol" w:hAnsi="Segoe UI Symbol"/>
          <w:spacing w:val="-5"/>
          <w:sz w:val="24"/>
          <w:szCs w:val="24"/>
        </w:rPr>
        <w:t xml:space="preserve"> </w:t>
      </w:r>
      <w:r w:rsidRPr="0063340F">
        <w:rPr>
          <w:rFonts w:ascii="Segoe UI Symbol" w:hAnsi="Segoe UI Symbol"/>
          <w:sz w:val="24"/>
          <w:szCs w:val="24"/>
        </w:rPr>
        <w:t>of families led by status women w</w:t>
      </w:r>
      <w:r w:rsidR="00A61284" w:rsidRPr="0063340F">
        <w:rPr>
          <w:rFonts w:ascii="Segoe UI Symbol" w:hAnsi="Segoe UI Symbol"/>
          <w:sz w:val="24"/>
          <w:szCs w:val="24"/>
        </w:rPr>
        <w:t>ill</w:t>
      </w:r>
      <w:r w:rsidRPr="0063340F">
        <w:rPr>
          <w:rFonts w:ascii="Segoe UI Symbol" w:hAnsi="Segoe UI Symbol"/>
          <w:sz w:val="24"/>
          <w:szCs w:val="24"/>
        </w:rPr>
        <w:t xml:space="preserve"> become 6(2)s before the children of families led by status</w:t>
      </w:r>
      <w:r w:rsidRPr="0063340F">
        <w:rPr>
          <w:rFonts w:ascii="Segoe UI Symbol" w:hAnsi="Segoe UI Symbol"/>
          <w:spacing w:val="-5"/>
          <w:sz w:val="24"/>
          <w:szCs w:val="24"/>
        </w:rPr>
        <w:t xml:space="preserve"> </w:t>
      </w:r>
      <w:r w:rsidRPr="0063340F">
        <w:rPr>
          <w:rFonts w:ascii="Segoe UI Symbol" w:hAnsi="Segoe UI Symbol"/>
          <w:sz w:val="24"/>
          <w:szCs w:val="24"/>
        </w:rPr>
        <w:t>men.</w:t>
      </w:r>
      <w:r w:rsidRPr="0063340F">
        <w:rPr>
          <w:rFonts w:ascii="Segoe UI Symbol" w:hAnsi="Segoe UI Symbol"/>
          <w:spacing w:val="35"/>
          <w:sz w:val="24"/>
          <w:szCs w:val="24"/>
        </w:rPr>
        <w:t xml:space="preserve"> </w:t>
      </w:r>
      <w:r w:rsidRPr="0063340F">
        <w:rPr>
          <w:rFonts w:ascii="Segoe UI Symbol" w:hAnsi="Segoe UI Symbol"/>
          <w:sz w:val="24"/>
          <w:szCs w:val="24"/>
        </w:rPr>
        <w:t>The</w:t>
      </w:r>
      <w:r w:rsidRPr="0063340F">
        <w:rPr>
          <w:rFonts w:ascii="Segoe UI Symbol" w:hAnsi="Segoe UI Symbol"/>
          <w:spacing w:val="-5"/>
          <w:sz w:val="24"/>
          <w:szCs w:val="24"/>
        </w:rPr>
        <w:t xml:space="preserve"> </w:t>
      </w:r>
      <w:r w:rsidRPr="0063340F">
        <w:rPr>
          <w:rFonts w:ascii="Segoe UI Symbol" w:hAnsi="Segoe UI Symbol"/>
          <w:sz w:val="24"/>
          <w:szCs w:val="24"/>
        </w:rPr>
        <w:t>new</w:t>
      </w:r>
      <w:r w:rsidRPr="0063340F">
        <w:rPr>
          <w:rFonts w:ascii="Segoe UI Symbol" w:hAnsi="Segoe UI Symbol"/>
          <w:spacing w:val="-5"/>
          <w:sz w:val="24"/>
          <w:szCs w:val="24"/>
        </w:rPr>
        <w:t xml:space="preserve"> </w:t>
      </w:r>
      <w:r w:rsidRPr="0063340F">
        <w:rPr>
          <w:rFonts w:ascii="Segoe UI Symbol" w:hAnsi="Segoe UI Symbol"/>
          <w:sz w:val="24"/>
          <w:szCs w:val="24"/>
        </w:rPr>
        <w:t>rules</w:t>
      </w:r>
      <w:r w:rsidRPr="0063340F">
        <w:rPr>
          <w:rFonts w:ascii="Segoe UI Symbol" w:hAnsi="Segoe UI Symbol"/>
          <w:spacing w:val="-5"/>
          <w:sz w:val="24"/>
          <w:szCs w:val="24"/>
        </w:rPr>
        <w:t xml:space="preserve"> </w:t>
      </w:r>
      <w:r w:rsidRPr="0063340F">
        <w:rPr>
          <w:rFonts w:ascii="Segoe UI Symbol" w:hAnsi="Segoe UI Symbol"/>
          <w:sz w:val="24"/>
          <w:szCs w:val="24"/>
        </w:rPr>
        <w:t>simply</w:t>
      </w:r>
      <w:r w:rsidRPr="0063340F">
        <w:rPr>
          <w:rFonts w:ascii="Segoe UI Symbol" w:hAnsi="Segoe UI Symbol"/>
          <w:spacing w:val="-5"/>
          <w:sz w:val="24"/>
          <w:szCs w:val="24"/>
        </w:rPr>
        <w:t xml:space="preserve"> </w:t>
      </w:r>
      <w:r w:rsidRPr="0063340F">
        <w:rPr>
          <w:rFonts w:ascii="Segoe UI Symbol" w:hAnsi="Segoe UI Symbol"/>
          <w:sz w:val="24"/>
          <w:szCs w:val="24"/>
        </w:rPr>
        <w:t>perpetuate the</w:t>
      </w:r>
      <w:r w:rsidRPr="0063340F">
        <w:rPr>
          <w:rFonts w:ascii="Segoe UI Symbol" w:hAnsi="Segoe UI Symbol"/>
          <w:spacing w:val="-5"/>
          <w:sz w:val="24"/>
          <w:szCs w:val="24"/>
        </w:rPr>
        <w:t xml:space="preserve"> </w:t>
      </w:r>
      <w:r w:rsidRPr="0063340F">
        <w:rPr>
          <w:rFonts w:ascii="Segoe UI Symbol" w:hAnsi="Segoe UI Symbol"/>
          <w:sz w:val="24"/>
          <w:szCs w:val="24"/>
        </w:rPr>
        <w:t>old</w:t>
      </w:r>
      <w:r w:rsidRPr="0063340F">
        <w:rPr>
          <w:rFonts w:ascii="Segoe UI Symbol" w:hAnsi="Segoe UI Symbol"/>
          <w:spacing w:val="-5"/>
          <w:sz w:val="24"/>
          <w:szCs w:val="24"/>
        </w:rPr>
        <w:t xml:space="preserve"> </w:t>
      </w:r>
      <w:r w:rsidRPr="0063340F">
        <w:rPr>
          <w:rFonts w:ascii="Segoe UI Symbol" w:hAnsi="Segoe UI Symbol"/>
          <w:sz w:val="24"/>
          <w:szCs w:val="24"/>
        </w:rPr>
        <w:t>discrimination</w:t>
      </w:r>
      <w:r w:rsidRPr="0063340F">
        <w:rPr>
          <w:rFonts w:ascii="Segoe UI Symbol" w:hAnsi="Segoe UI Symbol"/>
          <w:spacing w:val="-5"/>
          <w:sz w:val="24"/>
          <w:szCs w:val="24"/>
        </w:rPr>
        <w:t xml:space="preserve"> </w:t>
      </w:r>
      <w:r w:rsidRPr="0063340F">
        <w:rPr>
          <w:rFonts w:ascii="Segoe UI Symbol" w:hAnsi="Segoe UI Symbol"/>
          <w:sz w:val="24"/>
          <w:szCs w:val="24"/>
        </w:rPr>
        <w:t>against</w:t>
      </w:r>
      <w:r w:rsidRPr="0063340F">
        <w:rPr>
          <w:rFonts w:ascii="Segoe UI Symbol" w:hAnsi="Segoe UI Symbol"/>
          <w:spacing w:val="-5"/>
          <w:sz w:val="24"/>
          <w:szCs w:val="24"/>
        </w:rPr>
        <w:t xml:space="preserve"> </w:t>
      </w:r>
      <w:r w:rsidRPr="0063340F">
        <w:rPr>
          <w:rFonts w:ascii="Segoe UI Symbol" w:hAnsi="Segoe UI Symbol"/>
          <w:sz w:val="24"/>
          <w:szCs w:val="24"/>
        </w:rPr>
        <w:t>the</w:t>
      </w:r>
      <w:r w:rsidRPr="0063340F">
        <w:rPr>
          <w:rFonts w:ascii="Segoe UI Symbol" w:hAnsi="Segoe UI Symbol"/>
          <w:spacing w:val="-5"/>
          <w:sz w:val="24"/>
          <w:szCs w:val="24"/>
        </w:rPr>
        <w:t xml:space="preserve"> </w:t>
      </w:r>
      <w:r w:rsidRPr="0063340F">
        <w:rPr>
          <w:rFonts w:ascii="Segoe UI Symbol" w:hAnsi="Segoe UI Symbol"/>
          <w:sz w:val="24"/>
          <w:szCs w:val="24"/>
        </w:rPr>
        <w:t>female</w:t>
      </w:r>
      <w:r w:rsidRPr="0063340F">
        <w:rPr>
          <w:rFonts w:ascii="Segoe UI Symbol" w:hAnsi="Segoe UI Symbol"/>
          <w:spacing w:val="-5"/>
          <w:sz w:val="24"/>
          <w:szCs w:val="24"/>
        </w:rPr>
        <w:t xml:space="preserve"> </w:t>
      </w:r>
      <w:r w:rsidRPr="0063340F">
        <w:rPr>
          <w:rFonts w:ascii="Segoe UI Symbol" w:hAnsi="Segoe UI Symbol"/>
          <w:sz w:val="24"/>
          <w:szCs w:val="24"/>
        </w:rPr>
        <w:t>line under a new guise.</w:t>
      </w:r>
    </w:p>
    <w:p w14:paraId="71BFA190" w14:textId="77777777" w:rsidR="00E20768" w:rsidRPr="0063340F" w:rsidRDefault="00E20768" w:rsidP="00CB3A08">
      <w:pPr>
        <w:pStyle w:val="Heading4"/>
        <w:numPr>
          <w:ilvl w:val="0"/>
          <w:numId w:val="5"/>
        </w:numPr>
        <w:spacing w:before="120" w:after="120"/>
        <w:rPr>
          <w:rFonts w:ascii="Segoe UI Symbol" w:hAnsi="Segoe UI Symbol"/>
          <w:color w:val="993300"/>
          <w:sz w:val="24"/>
          <w:szCs w:val="24"/>
        </w:rPr>
      </w:pPr>
      <w:r w:rsidRPr="0063340F">
        <w:rPr>
          <w:rFonts w:ascii="Segoe UI Symbol" w:hAnsi="Segoe UI Symbol"/>
          <w:color w:val="993300"/>
          <w:sz w:val="24"/>
          <w:szCs w:val="24"/>
        </w:rPr>
        <w:t>Pre and Post 1985 Birth and Marriage Dates</w:t>
      </w:r>
    </w:p>
    <w:p w14:paraId="5FA60BD2" w14:textId="77777777" w:rsidR="00E20768" w:rsidRPr="0063340F" w:rsidRDefault="00E20768" w:rsidP="00CB3A08">
      <w:pPr>
        <w:pStyle w:val="BodyText"/>
        <w:kinsoku w:val="0"/>
        <w:overflowPunct w:val="0"/>
        <w:spacing w:before="120"/>
        <w:ind w:right="203"/>
        <w:rPr>
          <w:rFonts w:ascii="Segoe UI Symbol" w:hAnsi="Segoe UI Symbol"/>
          <w:sz w:val="24"/>
          <w:szCs w:val="24"/>
        </w:rPr>
      </w:pPr>
      <w:r w:rsidRPr="0063340F">
        <w:rPr>
          <w:rFonts w:ascii="Segoe UI Symbol" w:hAnsi="Segoe UI Symbol"/>
          <w:sz w:val="24"/>
          <w:szCs w:val="24"/>
        </w:rPr>
        <w:t>In some families, siblings with the same birth parents, have full section 6(1)(a) status or no status depending on whether they were born before or after April 17, 1985. Similar anomalies</w:t>
      </w:r>
      <w:r w:rsidRPr="0063340F">
        <w:rPr>
          <w:rFonts w:ascii="Segoe UI Symbol" w:hAnsi="Segoe UI Symbol"/>
          <w:spacing w:val="-1"/>
          <w:sz w:val="24"/>
          <w:szCs w:val="24"/>
        </w:rPr>
        <w:t xml:space="preserve"> </w:t>
      </w:r>
      <w:r w:rsidRPr="0063340F">
        <w:rPr>
          <w:rFonts w:ascii="Segoe UI Symbol" w:hAnsi="Segoe UI Symbol"/>
          <w:sz w:val="24"/>
          <w:szCs w:val="24"/>
        </w:rPr>
        <w:t>arise</w:t>
      </w:r>
      <w:r w:rsidRPr="0063340F">
        <w:rPr>
          <w:rFonts w:ascii="Segoe UI Symbol" w:hAnsi="Segoe UI Symbol"/>
          <w:spacing w:val="-1"/>
          <w:sz w:val="24"/>
          <w:szCs w:val="24"/>
        </w:rPr>
        <w:t xml:space="preserve"> </w:t>
      </w:r>
      <w:r w:rsidRPr="0063340F">
        <w:rPr>
          <w:rFonts w:ascii="Segoe UI Symbol" w:hAnsi="Segoe UI Symbol"/>
          <w:sz w:val="24"/>
          <w:szCs w:val="24"/>
        </w:rPr>
        <w:t>because</w:t>
      </w:r>
      <w:r w:rsidRPr="0063340F">
        <w:rPr>
          <w:rFonts w:ascii="Segoe UI Symbol" w:hAnsi="Segoe UI Symbol"/>
          <w:spacing w:val="-1"/>
          <w:sz w:val="24"/>
          <w:szCs w:val="24"/>
        </w:rPr>
        <w:t xml:space="preserve"> </w:t>
      </w:r>
      <w:r w:rsidRPr="0063340F">
        <w:rPr>
          <w:rFonts w:ascii="Segoe UI Symbol" w:hAnsi="Segoe UI Symbol"/>
          <w:sz w:val="24"/>
          <w:szCs w:val="24"/>
        </w:rPr>
        <w:t>of</w:t>
      </w:r>
      <w:r w:rsidRPr="0063340F">
        <w:rPr>
          <w:rFonts w:ascii="Segoe UI Symbol" w:hAnsi="Segoe UI Symbol"/>
          <w:spacing w:val="-1"/>
          <w:sz w:val="24"/>
          <w:szCs w:val="24"/>
        </w:rPr>
        <w:t xml:space="preserve"> </w:t>
      </w:r>
      <w:r w:rsidRPr="0063340F">
        <w:rPr>
          <w:rFonts w:ascii="Segoe UI Symbol" w:hAnsi="Segoe UI Symbol"/>
          <w:sz w:val="24"/>
          <w:szCs w:val="24"/>
        </w:rPr>
        <w:t>the</w:t>
      </w:r>
      <w:r w:rsidRPr="0063340F">
        <w:rPr>
          <w:rFonts w:ascii="Segoe UI Symbol" w:hAnsi="Segoe UI Symbol"/>
          <w:spacing w:val="-1"/>
          <w:sz w:val="24"/>
          <w:szCs w:val="24"/>
        </w:rPr>
        <w:t xml:space="preserve"> </w:t>
      </w:r>
      <w:r w:rsidRPr="0063340F">
        <w:rPr>
          <w:rFonts w:ascii="Segoe UI Symbol" w:hAnsi="Segoe UI Symbol"/>
          <w:sz w:val="24"/>
          <w:szCs w:val="24"/>
        </w:rPr>
        <w:t>date</w:t>
      </w:r>
      <w:r w:rsidRPr="0063340F">
        <w:rPr>
          <w:rFonts w:ascii="Segoe UI Symbol" w:hAnsi="Segoe UI Symbol"/>
          <w:spacing w:val="-1"/>
          <w:sz w:val="24"/>
          <w:szCs w:val="24"/>
        </w:rPr>
        <w:t xml:space="preserve"> </w:t>
      </w:r>
      <w:r w:rsidRPr="0063340F">
        <w:rPr>
          <w:rFonts w:ascii="Segoe UI Symbol" w:hAnsi="Segoe UI Symbol"/>
          <w:sz w:val="24"/>
          <w:szCs w:val="24"/>
        </w:rPr>
        <w:t>of</w:t>
      </w:r>
      <w:r w:rsidRPr="0063340F">
        <w:rPr>
          <w:rFonts w:ascii="Segoe UI Symbol" w:hAnsi="Segoe UI Symbol"/>
          <w:spacing w:val="-2"/>
          <w:sz w:val="24"/>
          <w:szCs w:val="24"/>
        </w:rPr>
        <w:t xml:space="preserve"> </w:t>
      </w:r>
      <w:r w:rsidRPr="0063340F">
        <w:rPr>
          <w:rFonts w:ascii="Segoe UI Symbol" w:hAnsi="Segoe UI Symbol"/>
          <w:sz w:val="24"/>
          <w:szCs w:val="24"/>
        </w:rPr>
        <w:t>marriage</w:t>
      </w:r>
      <w:r w:rsidRPr="0063340F">
        <w:rPr>
          <w:rFonts w:ascii="Segoe UI Symbol" w:hAnsi="Segoe UI Symbol"/>
          <w:spacing w:val="-3"/>
          <w:sz w:val="24"/>
          <w:szCs w:val="24"/>
        </w:rPr>
        <w:t xml:space="preserve"> </w:t>
      </w:r>
      <w:r w:rsidRPr="0063340F">
        <w:rPr>
          <w:rFonts w:ascii="Segoe UI Symbol" w:hAnsi="Segoe UI Symbol"/>
          <w:sz w:val="24"/>
          <w:szCs w:val="24"/>
        </w:rPr>
        <w:t>of</w:t>
      </w:r>
      <w:r w:rsidRPr="0063340F">
        <w:rPr>
          <w:rFonts w:ascii="Segoe UI Symbol" w:hAnsi="Segoe UI Symbol"/>
          <w:spacing w:val="-2"/>
          <w:sz w:val="24"/>
          <w:szCs w:val="24"/>
        </w:rPr>
        <w:t xml:space="preserve"> </w:t>
      </w:r>
      <w:r w:rsidRPr="0063340F">
        <w:rPr>
          <w:rFonts w:ascii="Segoe UI Symbol" w:hAnsi="Segoe UI Symbol"/>
          <w:sz w:val="24"/>
          <w:szCs w:val="24"/>
        </w:rPr>
        <w:t>the</w:t>
      </w:r>
      <w:r w:rsidRPr="0063340F">
        <w:rPr>
          <w:rFonts w:ascii="Segoe UI Symbol" w:hAnsi="Segoe UI Symbol"/>
          <w:spacing w:val="-2"/>
          <w:sz w:val="24"/>
          <w:szCs w:val="24"/>
        </w:rPr>
        <w:t xml:space="preserve"> </w:t>
      </w:r>
      <w:r w:rsidRPr="0063340F">
        <w:rPr>
          <w:rFonts w:ascii="Segoe UI Symbol" w:hAnsi="Segoe UI Symbol"/>
          <w:sz w:val="24"/>
          <w:szCs w:val="24"/>
        </w:rPr>
        <w:t>parents,</w:t>
      </w:r>
      <w:r w:rsidRPr="0063340F">
        <w:rPr>
          <w:rFonts w:ascii="Segoe UI Symbol" w:hAnsi="Segoe UI Symbol"/>
          <w:spacing w:val="-2"/>
          <w:sz w:val="24"/>
          <w:szCs w:val="24"/>
        </w:rPr>
        <w:t xml:space="preserve"> </w:t>
      </w:r>
      <w:r w:rsidRPr="0063340F">
        <w:rPr>
          <w:rFonts w:ascii="Segoe UI Symbol" w:hAnsi="Segoe UI Symbol"/>
          <w:sz w:val="24"/>
          <w:szCs w:val="24"/>
        </w:rPr>
        <w:t>whether</w:t>
      </w:r>
      <w:r w:rsidRPr="0063340F">
        <w:rPr>
          <w:rFonts w:ascii="Segoe UI Symbol" w:hAnsi="Segoe UI Symbol"/>
          <w:spacing w:val="-2"/>
          <w:sz w:val="24"/>
          <w:szCs w:val="24"/>
        </w:rPr>
        <w:t xml:space="preserve"> </w:t>
      </w:r>
      <w:r w:rsidRPr="0063340F">
        <w:rPr>
          <w:rFonts w:ascii="Segoe UI Symbol" w:hAnsi="Segoe UI Symbol"/>
          <w:sz w:val="24"/>
          <w:szCs w:val="24"/>
        </w:rPr>
        <w:t>before</w:t>
      </w:r>
      <w:r w:rsidRPr="0063340F">
        <w:rPr>
          <w:rFonts w:ascii="Segoe UI Symbol" w:hAnsi="Segoe UI Symbol"/>
          <w:spacing w:val="-2"/>
          <w:sz w:val="24"/>
          <w:szCs w:val="24"/>
        </w:rPr>
        <w:t xml:space="preserve"> </w:t>
      </w:r>
      <w:r w:rsidRPr="0063340F">
        <w:rPr>
          <w:rFonts w:ascii="Segoe UI Symbol" w:hAnsi="Segoe UI Symbol"/>
          <w:sz w:val="24"/>
          <w:szCs w:val="24"/>
        </w:rPr>
        <w:t>or</w:t>
      </w:r>
      <w:r w:rsidRPr="0063340F">
        <w:rPr>
          <w:rFonts w:ascii="Segoe UI Symbol" w:hAnsi="Segoe UI Symbol"/>
          <w:spacing w:val="-2"/>
          <w:sz w:val="24"/>
          <w:szCs w:val="24"/>
        </w:rPr>
        <w:t xml:space="preserve"> </w:t>
      </w:r>
      <w:r w:rsidRPr="0063340F">
        <w:rPr>
          <w:rFonts w:ascii="Segoe UI Symbol" w:hAnsi="Segoe UI Symbol"/>
          <w:sz w:val="24"/>
          <w:szCs w:val="24"/>
        </w:rPr>
        <w:t>after</w:t>
      </w:r>
      <w:r w:rsidRPr="0063340F">
        <w:rPr>
          <w:rFonts w:ascii="Segoe UI Symbol" w:hAnsi="Segoe UI Symbol"/>
          <w:spacing w:val="-2"/>
          <w:sz w:val="24"/>
          <w:szCs w:val="24"/>
        </w:rPr>
        <w:t xml:space="preserve"> </w:t>
      </w:r>
      <w:r w:rsidRPr="0063340F">
        <w:rPr>
          <w:rFonts w:ascii="Segoe UI Symbol" w:hAnsi="Segoe UI Symbol"/>
          <w:sz w:val="24"/>
          <w:szCs w:val="24"/>
        </w:rPr>
        <w:t>April 17, 1985. This ‘1985 cut</w:t>
      </w:r>
      <w:r w:rsidR="00DD6A54">
        <w:rPr>
          <w:rFonts w:ascii="Segoe UI Symbol" w:hAnsi="Segoe UI Symbol"/>
          <w:sz w:val="24"/>
          <w:szCs w:val="24"/>
        </w:rPr>
        <w:t xml:space="preserve"> </w:t>
      </w:r>
      <w:r w:rsidRPr="0063340F">
        <w:rPr>
          <w:rFonts w:ascii="Segoe UI Symbol" w:hAnsi="Segoe UI Symbol"/>
          <w:sz w:val="24"/>
          <w:szCs w:val="24"/>
        </w:rPr>
        <w:t xml:space="preserve">off’ was found to be discriminatory by CEDAW in its ruling in </w:t>
      </w:r>
      <w:hyperlink r:id="rId55" w:history="1">
        <w:r w:rsidRPr="00E70A79">
          <w:rPr>
            <w:rStyle w:val="Hyperlink"/>
            <w:rFonts w:ascii="Segoe UI Symbol" w:eastAsia="Times New Roman" w:hAnsi="Segoe UI Symbol"/>
            <w:i/>
            <w:iCs/>
            <w:sz w:val="24"/>
            <w:szCs w:val="24"/>
          </w:rPr>
          <w:t>Matson v. Canada</w:t>
        </w:r>
      </w:hyperlink>
      <w:r w:rsidRPr="0063340F">
        <w:rPr>
          <w:rFonts w:ascii="Segoe UI Symbol" w:hAnsi="Segoe UI Symbol"/>
          <w:sz w:val="24"/>
          <w:szCs w:val="24"/>
        </w:rPr>
        <w:t>.</w:t>
      </w:r>
      <w:r w:rsidR="00E70A79">
        <w:rPr>
          <w:rFonts w:ascii="Segoe UI Symbol" w:hAnsi="Segoe UI Symbol"/>
          <w:sz w:val="24"/>
          <w:szCs w:val="24"/>
        </w:rPr>
        <w:t xml:space="preserve"> </w:t>
      </w:r>
      <w:r w:rsidRPr="0063340F">
        <w:rPr>
          <w:rFonts w:ascii="Segoe UI Symbol" w:hAnsi="Segoe UI Symbol"/>
          <w:sz w:val="24"/>
          <w:szCs w:val="24"/>
        </w:rPr>
        <w:t>CEDAW Committee member, Ms. Corinne Dettmeijer-Vermeulen, in</w:t>
      </w:r>
      <w:r w:rsidRPr="0063340F">
        <w:rPr>
          <w:rFonts w:ascii="Segoe UI Symbol" w:hAnsi="Segoe UI Symbol"/>
          <w:spacing w:val="-6"/>
          <w:sz w:val="24"/>
          <w:szCs w:val="24"/>
        </w:rPr>
        <w:t xml:space="preserve"> </w:t>
      </w:r>
      <w:r w:rsidRPr="0063340F">
        <w:rPr>
          <w:rFonts w:ascii="Segoe UI Symbol" w:hAnsi="Segoe UI Symbol"/>
          <w:sz w:val="24"/>
          <w:szCs w:val="24"/>
        </w:rPr>
        <w:t>testimony</w:t>
      </w:r>
      <w:r w:rsidRPr="0063340F">
        <w:rPr>
          <w:rFonts w:ascii="Segoe UI Symbol" w:hAnsi="Segoe UI Symbol"/>
          <w:spacing w:val="-6"/>
          <w:sz w:val="24"/>
          <w:szCs w:val="24"/>
        </w:rPr>
        <w:t xml:space="preserve"> </w:t>
      </w:r>
      <w:r w:rsidRPr="0063340F">
        <w:rPr>
          <w:rFonts w:ascii="Segoe UI Symbol" w:hAnsi="Segoe UI Symbol"/>
          <w:sz w:val="24"/>
          <w:szCs w:val="24"/>
        </w:rPr>
        <w:t>before</w:t>
      </w:r>
      <w:r w:rsidRPr="0063340F">
        <w:rPr>
          <w:rFonts w:ascii="Segoe UI Symbol" w:hAnsi="Segoe UI Symbol"/>
          <w:spacing w:val="-6"/>
          <w:sz w:val="24"/>
          <w:szCs w:val="24"/>
        </w:rPr>
        <w:t xml:space="preserve"> </w:t>
      </w:r>
      <w:r w:rsidRPr="0063340F">
        <w:rPr>
          <w:rFonts w:ascii="Segoe UI Symbol" w:hAnsi="Segoe UI Symbol"/>
          <w:sz w:val="24"/>
          <w:szCs w:val="24"/>
        </w:rPr>
        <w:t>the</w:t>
      </w:r>
      <w:r w:rsidRPr="0063340F">
        <w:rPr>
          <w:rFonts w:ascii="Segoe UI Symbol" w:hAnsi="Segoe UI Symbol"/>
          <w:spacing w:val="-6"/>
          <w:sz w:val="24"/>
          <w:szCs w:val="24"/>
        </w:rPr>
        <w:t xml:space="preserve"> </w:t>
      </w:r>
      <w:r w:rsidRPr="0063340F">
        <w:rPr>
          <w:rFonts w:ascii="Segoe UI Symbol" w:hAnsi="Segoe UI Symbol"/>
          <w:sz w:val="24"/>
          <w:szCs w:val="24"/>
        </w:rPr>
        <w:t>Senate</w:t>
      </w:r>
      <w:r w:rsidRPr="0063340F">
        <w:rPr>
          <w:rFonts w:ascii="Segoe UI Symbol" w:hAnsi="Segoe UI Symbol"/>
          <w:spacing w:val="-6"/>
          <w:sz w:val="24"/>
          <w:szCs w:val="24"/>
        </w:rPr>
        <w:t xml:space="preserve"> </w:t>
      </w:r>
      <w:r w:rsidRPr="0063340F">
        <w:rPr>
          <w:rFonts w:ascii="Segoe UI Symbol" w:hAnsi="Segoe UI Symbol"/>
          <w:sz w:val="24"/>
          <w:szCs w:val="24"/>
        </w:rPr>
        <w:t>Committee</w:t>
      </w:r>
      <w:r w:rsidRPr="0063340F">
        <w:rPr>
          <w:rFonts w:ascii="Segoe UI Symbol" w:hAnsi="Segoe UI Symbol"/>
          <w:spacing w:val="-6"/>
          <w:sz w:val="24"/>
          <w:szCs w:val="24"/>
        </w:rPr>
        <w:t xml:space="preserve"> </w:t>
      </w:r>
      <w:r w:rsidRPr="0063340F">
        <w:rPr>
          <w:rFonts w:ascii="Segoe UI Symbol" w:hAnsi="Segoe UI Symbol"/>
          <w:sz w:val="24"/>
          <w:szCs w:val="24"/>
        </w:rPr>
        <w:t>on</w:t>
      </w:r>
      <w:r w:rsidRPr="0063340F">
        <w:rPr>
          <w:rFonts w:ascii="Segoe UI Symbol" w:hAnsi="Segoe UI Symbol"/>
          <w:spacing w:val="-6"/>
          <w:sz w:val="24"/>
          <w:szCs w:val="24"/>
        </w:rPr>
        <w:t xml:space="preserve"> </w:t>
      </w:r>
      <w:r w:rsidRPr="0063340F">
        <w:rPr>
          <w:rFonts w:ascii="Segoe UI Symbol" w:hAnsi="Segoe UI Symbol"/>
          <w:sz w:val="24"/>
          <w:szCs w:val="24"/>
        </w:rPr>
        <w:t>Aboriginal</w:t>
      </w:r>
      <w:r w:rsidRPr="0063340F">
        <w:rPr>
          <w:rFonts w:ascii="Segoe UI Symbol" w:hAnsi="Segoe UI Symbol"/>
          <w:spacing w:val="-6"/>
          <w:sz w:val="24"/>
          <w:szCs w:val="24"/>
        </w:rPr>
        <w:t xml:space="preserve"> </w:t>
      </w:r>
      <w:r w:rsidRPr="0063340F">
        <w:rPr>
          <w:rFonts w:ascii="Segoe UI Symbol" w:hAnsi="Segoe UI Symbol"/>
          <w:sz w:val="24"/>
          <w:szCs w:val="24"/>
        </w:rPr>
        <w:t>Peoples</w:t>
      </w:r>
      <w:r w:rsidRPr="0063340F">
        <w:rPr>
          <w:rFonts w:ascii="Segoe UI Symbol" w:hAnsi="Segoe UI Symbol"/>
          <w:spacing w:val="-6"/>
          <w:sz w:val="24"/>
          <w:szCs w:val="24"/>
        </w:rPr>
        <w:t xml:space="preserve"> </w:t>
      </w:r>
      <w:r w:rsidRPr="0063340F">
        <w:rPr>
          <w:rFonts w:ascii="Segoe UI Symbol" w:hAnsi="Segoe UI Symbol"/>
          <w:sz w:val="24"/>
          <w:szCs w:val="24"/>
        </w:rPr>
        <w:t>in</w:t>
      </w:r>
      <w:r w:rsidRPr="0063340F">
        <w:rPr>
          <w:rFonts w:ascii="Segoe UI Symbol" w:hAnsi="Segoe UI Symbol"/>
          <w:spacing w:val="-6"/>
          <w:sz w:val="24"/>
          <w:szCs w:val="24"/>
        </w:rPr>
        <w:t xml:space="preserve"> </w:t>
      </w:r>
      <w:r w:rsidRPr="0063340F">
        <w:rPr>
          <w:rFonts w:ascii="Segoe UI Symbol" w:hAnsi="Segoe UI Symbol"/>
          <w:sz w:val="24"/>
          <w:szCs w:val="24"/>
        </w:rPr>
        <w:t>May</w:t>
      </w:r>
      <w:r w:rsidRPr="0063340F">
        <w:rPr>
          <w:rFonts w:ascii="Segoe UI Symbol" w:hAnsi="Segoe UI Symbol"/>
          <w:spacing w:val="-6"/>
          <w:sz w:val="24"/>
          <w:szCs w:val="24"/>
        </w:rPr>
        <w:t xml:space="preserve"> </w:t>
      </w:r>
      <w:r w:rsidRPr="0063340F">
        <w:rPr>
          <w:rFonts w:ascii="Segoe UI Symbol" w:hAnsi="Segoe UI Symbol"/>
          <w:sz w:val="24"/>
          <w:szCs w:val="24"/>
        </w:rPr>
        <w:t>2022</w:t>
      </w:r>
      <w:r w:rsidRPr="0063340F">
        <w:rPr>
          <w:rFonts w:ascii="Segoe UI Symbol" w:hAnsi="Segoe UI Symbol"/>
          <w:spacing w:val="-6"/>
          <w:sz w:val="24"/>
          <w:szCs w:val="24"/>
        </w:rPr>
        <w:t xml:space="preserve"> </w:t>
      </w:r>
      <w:r w:rsidRPr="0063340F">
        <w:rPr>
          <w:rFonts w:ascii="Segoe UI Symbol" w:hAnsi="Segoe UI Symbol"/>
          <w:sz w:val="24"/>
          <w:szCs w:val="24"/>
        </w:rPr>
        <w:t>regarding</w:t>
      </w:r>
      <w:r w:rsidRPr="0063340F">
        <w:rPr>
          <w:rFonts w:ascii="Segoe UI Symbol" w:hAnsi="Segoe UI Symbol"/>
          <w:spacing w:val="-6"/>
          <w:sz w:val="24"/>
          <w:szCs w:val="24"/>
        </w:rPr>
        <w:t xml:space="preserve"> </w:t>
      </w:r>
      <w:r w:rsidRPr="0063340F">
        <w:rPr>
          <w:rFonts w:ascii="Segoe UI Symbol" w:hAnsi="Segoe UI Symbol"/>
          <w:sz w:val="24"/>
          <w:szCs w:val="24"/>
        </w:rPr>
        <w:t>the CEDAW</w:t>
      </w:r>
      <w:r w:rsidRPr="0063340F">
        <w:rPr>
          <w:rFonts w:ascii="Segoe UI Symbol" w:hAnsi="Segoe UI Symbol"/>
          <w:spacing w:val="-2"/>
          <w:sz w:val="24"/>
          <w:szCs w:val="24"/>
        </w:rPr>
        <w:t xml:space="preserve"> </w:t>
      </w:r>
      <w:r w:rsidRPr="0063340F">
        <w:rPr>
          <w:rFonts w:ascii="Segoe UI Symbol" w:hAnsi="Segoe UI Symbol"/>
          <w:sz w:val="24"/>
          <w:szCs w:val="24"/>
        </w:rPr>
        <w:t>Committee’s</w:t>
      </w:r>
      <w:r w:rsidRPr="0063340F">
        <w:rPr>
          <w:rFonts w:ascii="Segoe UI Symbol" w:hAnsi="Segoe UI Symbol"/>
          <w:spacing w:val="-2"/>
          <w:sz w:val="24"/>
          <w:szCs w:val="24"/>
        </w:rPr>
        <w:t xml:space="preserve"> </w:t>
      </w:r>
      <w:r w:rsidRPr="0063340F">
        <w:rPr>
          <w:rFonts w:ascii="Segoe UI Symbol" w:hAnsi="Segoe UI Symbol"/>
          <w:sz w:val="24"/>
          <w:szCs w:val="24"/>
        </w:rPr>
        <w:t>decision,</w:t>
      </w:r>
      <w:r w:rsidRPr="0063340F">
        <w:rPr>
          <w:rFonts w:ascii="Segoe UI Symbol" w:hAnsi="Segoe UI Symbol"/>
          <w:spacing w:val="-4"/>
          <w:sz w:val="24"/>
          <w:szCs w:val="24"/>
        </w:rPr>
        <w:t xml:space="preserve"> </w:t>
      </w:r>
      <w:hyperlink r:id="rId56" w:history="1">
        <w:r w:rsidRPr="00E70A79">
          <w:rPr>
            <w:rStyle w:val="Hyperlink"/>
            <w:rFonts w:ascii="Segoe UI Symbol" w:eastAsia="Times New Roman" w:hAnsi="Segoe UI Symbol"/>
            <w:sz w:val="24"/>
            <w:szCs w:val="24"/>
          </w:rPr>
          <w:t>stated</w:t>
        </w:r>
        <w:r w:rsidRPr="00E70A79">
          <w:rPr>
            <w:rStyle w:val="Hyperlink"/>
            <w:rFonts w:ascii="Segoe UI Symbol" w:eastAsia="Times New Roman" w:hAnsi="Segoe UI Symbol"/>
            <w:spacing w:val="-4"/>
            <w:sz w:val="24"/>
            <w:szCs w:val="24"/>
          </w:rPr>
          <w:t xml:space="preserve"> </w:t>
        </w:r>
        <w:r w:rsidRPr="00E70A79">
          <w:rPr>
            <w:rStyle w:val="Hyperlink"/>
            <w:rFonts w:ascii="Segoe UI Symbol" w:eastAsia="Times New Roman" w:hAnsi="Segoe UI Symbol"/>
            <w:sz w:val="24"/>
            <w:szCs w:val="24"/>
          </w:rPr>
          <w:t>that</w:t>
        </w:r>
      </w:hyperlink>
      <w:r w:rsidRPr="0063340F">
        <w:rPr>
          <w:rFonts w:ascii="Segoe UI Symbol" w:hAnsi="Segoe UI Symbol"/>
          <w:spacing w:val="-4"/>
          <w:sz w:val="24"/>
          <w:szCs w:val="24"/>
        </w:rPr>
        <w:t xml:space="preserve"> </w:t>
      </w:r>
      <w:r w:rsidRPr="0063340F">
        <w:rPr>
          <w:rFonts w:ascii="Segoe UI Symbol" w:hAnsi="Segoe UI Symbol"/>
          <w:sz w:val="24"/>
          <w:szCs w:val="24"/>
        </w:rPr>
        <w:t>“even</w:t>
      </w:r>
      <w:r w:rsidRPr="0063340F">
        <w:rPr>
          <w:rFonts w:ascii="Segoe UI Symbol" w:hAnsi="Segoe UI Symbol"/>
          <w:spacing w:val="-4"/>
          <w:sz w:val="24"/>
          <w:szCs w:val="24"/>
        </w:rPr>
        <w:t xml:space="preserve"> </w:t>
      </w:r>
      <w:r w:rsidRPr="0063340F">
        <w:rPr>
          <w:rFonts w:ascii="Segoe UI Symbol" w:hAnsi="Segoe UI Symbol"/>
          <w:sz w:val="24"/>
          <w:szCs w:val="24"/>
        </w:rPr>
        <w:t>if</w:t>
      </w:r>
      <w:r w:rsidRPr="0063340F">
        <w:rPr>
          <w:rFonts w:ascii="Segoe UI Symbol" w:hAnsi="Segoe UI Symbol"/>
          <w:spacing w:val="-4"/>
          <w:sz w:val="24"/>
          <w:szCs w:val="24"/>
        </w:rPr>
        <w:t xml:space="preserve"> </w:t>
      </w:r>
      <w:r w:rsidRPr="0063340F">
        <w:rPr>
          <w:rFonts w:ascii="Segoe UI Symbol" w:hAnsi="Segoe UI Symbol"/>
          <w:sz w:val="24"/>
          <w:szCs w:val="24"/>
        </w:rPr>
        <w:t>not</w:t>
      </w:r>
      <w:r w:rsidRPr="0063340F">
        <w:rPr>
          <w:rFonts w:ascii="Segoe UI Symbol" w:hAnsi="Segoe UI Symbol"/>
          <w:spacing w:val="-4"/>
          <w:sz w:val="24"/>
          <w:szCs w:val="24"/>
        </w:rPr>
        <w:t xml:space="preserve"> </w:t>
      </w:r>
      <w:r w:rsidRPr="0063340F">
        <w:rPr>
          <w:rFonts w:ascii="Segoe UI Symbol" w:hAnsi="Segoe UI Symbol"/>
          <w:sz w:val="24"/>
          <w:szCs w:val="24"/>
        </w:rPr>
        <w:t>currently</w:t>
      </w:r>
      <w:r w:rsidRPr="0063340F">
        <w:rPr>
          <w:rFonts w:ascii="Segoe UI Symbol" w:hAnsi="Segoe UI Symbol"/>
          <w:spacing w:val="-4"/>
          <w:sz w:val="24"/>
          <w:szCs w:val="24"/>
        </w:rPr>
        <w:t xml:space="preserve"> </w:t>
      </w:r>
      <w:r w:rsidRPr="0063340F">
        <w:rPr>
          <w:rFonts w:ascii="Segoe UI Symbol" w:hAnsi="Segoe UI Symbol"/>
          <w:sz w:val="24"/>
          <w:szCs w:val="24"/>
        </w:rPr>
        <w:t>based</w:t>
      </w:r>
      <w:r w:rsidRPr="0063340F">
        <w:rPr>
          <w:rFonts w:ascii="Segoe UI Symbol" w:hAnsi="Segoe UI Symbol"/>
          <w:spacing w:val="-4"/>
          <w:sz w:val="24"/>
          <w:szCs w:val="24"/>
        </w:rPr>
        <w:t xml:space="preserve"> </w:t>
      </w:r>
      <w:r w:rsidRPr="0063340F">
        <w:rPr>
          <w:rFonts w:ascii="Segoe UI Symbol" w:hAnsi="Segoe UI Symbol"/>
          <w:sz w:val="24"/>
          <w:szCs w:val="24"/>
        </w:rPr>
        <w:t>on</w:t>
      </w:r>
      <w:r w:rsidRPr="0063340F">
        <w:rPr>
          <w:rFonts w:ascii="Segoe UI Symbol" w:hAnsi="Segoe UI Symbol"/>
          <w:spacing w:val="-4"/>
          <w:sz w:val="24"/>
          <w:szCs w:val="24"/>
        </w:rPr>
        <w:t xml:space="preserve"> </w:t>
      </w:r>
      <w:r w:rsidRPr="0063340F">
        <w:rPr>
          <w:rFonts w:ascii="Segoe UI Symbol" w:hAnsi="Segoe UI Symbol"/>
          <w:sz w:val="24"/>
          <w:szCs w:val="24"/>
        </w:rPr>
        <w:t>the</w:t>
      </w:r>
      <w:r w:rsidRPr="0063340F">
        <w:rPr>
          <w:rFonts w:ascii="Segoe UI Symbol" w:hAnsi="Segoe UI Symbol"/>
          <w:spacing w:val="-4"/>
          <w:sz w:val="24"/>
          <w:szCs w:val="24"/>
        </w:rPr>
        <w:t xml:space="preserve"> </w:t>
      </w:r>
      <w:r w:rsidRPr="0063340F">
        <w:rPr>
          <w:rFonts w:ascii="Segoe UI Symbol" w:hAnsi="Segoe UI Symbol"/>
          <w:sz w:val="24"/>
          <w:szCs w:val="24"/>
        </w:rPr>
        <w:t>gender</w:t>
      </w:r>
      <w:r w:rsidRPr="0063340F">
        <w:rPr>
          <w:rFonts w:ascii="Segoe UI Symbol" w:hAnsi="Segoe UI Symbol"/>
          <w:spacing w:val="-4"/>
          <w:sz w:val="24"/>
          <w:szCs w:val="24"/>
        </w:rPr>
        <w:t xml:space="preserve"> </w:t>
      </w:r>
      <w:r w:rsidRPr="0063340F">
        <w:rPr>
          <w:rFonts w:ascii="Segoe UI Symbol" w:hAnsi="Segoe UI Symbol"/>
          <w:sz w:val="24"/>
          <w:szCs w:val="24"/>
        </w:rPr>
        <w:t>of</w:t>
      </w:r>
      <w:r w:rsidRPr="0063340F">
        <w:rPr>
          <w:rFonts w:ascii="Segoe UI Symbol" w:hAnsi="Segoe UI Symbol"/>
          <w:spacing w:val="-4"/>
          <w:sz w:val="24"/>
          <w:szCs w:val="24"/>
        </w:rPr>
        <w:t xml:space="preserve"> </w:t>
      </w:r>
      <w:r w:rsidRPr="0063340F">
        <w:rPr>
          <w:rFonts w:ascii="Segoe UI Symbol" w:hAnsi="Segoe UI Symbol"/>
          <w:sz w:val="24"/>
          <w:szCs w:val="24"/>
        </w:rPr>
        <w:t>the descendants themselves, it perpetuates in practice the differential treatment of descendants of previously disenfranchised Indigenous women.”</w:t>
      </w:r>
      <w:r w:rsidR="00E70A79">
        <w:rPr>
          <w:rFonts w:ascii="Segoe UI Symbol" w:hAnsi="Segoe UI Symbol"/>
          <w:sz w:val="24"/>
          <w:szCs w:val="24"/>
        </w:rPr>
        <w:t xml:space="preserve"> </w:t>
      </w:r>
      <w:r w:rsidRPr="0063340F">
        <w:rPr>
          <w:rFonts w:ascii="Segoe UI Symbol" w:hAnsi="Segoe UI Symbol"/>
          <w:sz w:val="24"/>
          <w:szCs w:val="24"/>
        </w:rPr>
        <w:t xml:space="preserve">The </w:t>
      </w:r>
      <w:hyperlink r:id="rId57" w:history="1">
        <w:r w:rsidRPr="00E70A79">
          <w:rPr>
            <w:rStyle w:val="Hyperlink"/>
            <w:rFonts w:ascii="Segoe UI Symbol" w:eastAsia="Times New Roman" w:hAnsi="Segoe UI Symbol"/>
            <w:sz w:val="24"/>
            <w:szCs w:val="24"/>
          </w:rPr>
          <w:t>CEDAW Committee directed Canada to</w:t>
        </w:r>
      </w:hyperlink>
      <w:r w:rsidRPr="0063340F">
        <w:rPr>
          <w:rFonts w:ascii="Segoe UI Symbol" w:hAnsi="Segoe UI Symbol"/>
          <w:sz w:val="24"/>
          <w:szCs w:val="24"/>
        </w:rPr>
        <w:t xml:space="preserve"> “[a]mend its legislation… to address fully the adverse effects of the historical gender inequality in the </w:t>
      </w:r>
      <w:r w:rsidRPr="0063340F">
        <w:rPr>
          <w:rFonts w:ascii="Segoe UI Symbol" w:hAnsi="Segoe UI Symbol"/>
          <w:i/>
          <w:iCs/>
          <w:sz w:val="24"/>
          <w:szCs w:val="24"/>
        </w:rPr>
        <w:t xml:space="preserve">Indian Act </w:t>
      </w:r>
      <w:r w:rsidRPr="0063340F">
        <w:rPr>
          <w:rFonts w:ascii="Segoe UI Symbol" w:hAnsi="Segoe UI Symbol"/>
          <w:sz w:val="24"/>
          <w:szCs w:val="24"/>
        </w:rPr>
        <w:t>….including by eliminating cut-off dates in the registration provisions and taking all other measures necessary to provide registration to all matrilineal descendants on an equal basis to patrilineal descendants.” The 1985 cut-off date also causes discrimination on the basis of age, family and marital status.</w:t>
      </w:r>
    </w:p>
    <w:p w14:paraId="00205088" w14:textId="77777777" w:rsidR="00E20768" w:rsidRPr="0063340F" w:rsidRDefault="00E20768" w:rsidP="00CB3A08">
      <w:pPr>
        <w:pStyle w:val="BodyText"/>
        <w:kinsoku w:val="0"/>
        <w:overflowPunct w:val="0"/>
        <w:spacing w:before="120"/>
        <w:ind w:right="181"/>
        <w:rPr>
          <w:rFonts w:ascii="Segoe UI Symbol" w:hAnsi="Segoe UI Symbol"/>
          <w:sz w:val="24"/>
          <w:szCs w:val="24"/>
          <w:vertAlign w:val="superscript"/>
        </w:rPr>
      </w:pPr>
      <w:r w:rsidRPr="0063340F">
        <w:rPr>
          <w:rFonts w:ascii="Segoe UI Symbol" w:hAnsi="Segoe UI Symbol"/>
          <w:sz w:val="24"/>
          <w:szCs w:val="24"/>
        </w:rPr>
        <w:t xml:space="preserve">The </w:t>
      </w:r>
      <w:hyperlink r:id="rId58" w:history="1">
        <w:r w:rsidRPr="00E70A79">
          <w:rPr>
            <w:rStyle w:val="Hyperlink"/>
            <w:rFonts w:ascii="Segoe UI Symbol" w:eastAsia="Times New Roman" w:hAnsi="Segoe UI Symbol"/>
            <w:sz w:val="24"/>
            <w:szCs w:val="24"/>
          </w:rPr>
          <w:t>Canadian Human Rights Commission has encouraged Canada to take the CEDAW ruling</w:t>
        </w:r>
        <w:r w:rsidRPr="00E70A79">
          <w:rPr>
            <w:rStyle w:val="Hyperlink"/>
            <w:rFonts w:ascii="Segoe UI Symbol" w:eastAsia="Times New Roman" w:hAnsi="Segoe UI Symbol"/>
            <w:spacing w:val="-6"/>
            <w:sz w:val="24"/>
            <w:szCs w:val="24"/>
          </w:rPr>
          <w:t xml:space="preserve"> </w:t>
        </w:r>
        <w:r w:rsidRPr="00E70A79">
          <w:rPr>
            <w:rStyle w:val="Hyperlink"/>
            <w:rFonts w:ascii="Segoe UI Symbol" w:eastAsia="Times New Roman" w:hAnsi="Segoe UI Symbol"/>
            <w:sz w:val="24"/>
            <w:szCs w:val="24"/>
          </w:rPr>
          <w:t>into</w:t>
        </w:r>
        <w:r w:rsidRPr="00E70A79">
          <w:rPr>
            <w:rStyle w:val="Hyperlink"/>
            <w:rFonts w:ascii="Segoe UI Symbol" w:eastAsia="Times New Roman" w:hAnsi="Segoe UI Symbol"/>
            <w:spacing w:val="-6"/>
            <w:sz w:val="24"/>
            <w:szCs w:val="24"/>
          </w:rPr>
          <w:t xml:space="preserve"> </w:t>
        </w:r>
        <w:r w:rsidRPr="00E70A79">
          <w:rPr>
            <w:rStyle w:val="Hyperlink"/>
            <w:rFonts w:ascii="Segoe UI Symbol" w:eastAsia="Times New Roman" w:hAnsi="Segoe UI Symbol"/>
            <w:sz w:val="24"/>
            <w:szCs w:val="24"/>
          </w:rPr>
          <w:t>account</w:t>
        </w:r>
      </w:hyperlink>
      <w:r w:rsidRPr="0063340F">
        <w:rPr>
          <w:rFonts w:ascii="Segoe UI Symbol" w:hAnsi="Segoe UI Symbol"/>
          <w:spacing w:val="-6"/>
          <w:sz w:val="24"/>
          <w:szCs w:val="24"/>
        </w:rPr>
        <w:t xml:space="preserve"> </w:t>
      </w:r>
      <w:r w:rsidRPr="0063340F">
        <w:rPr>
          <w:rFonts w:ascii="Segoe UI Symbol" w:hAnsi="Segoe UI Symbol"/>
          <w:sz w:val="24"/>
          <w:szCs w:val="24"/>
        </w:rPr>
        <w:t>in</w:t>
      </w:r>
      <w:r w:rsidRPr="0063340F">
        <w:rPr>
          <w:rFonts w:ascii="Segoe UI Symbol" w:hAnsi="Segoe UI Symbol"/>
          <w:spacing w:val="-6"/>
          <w:sz w:val="24"/>
          <w:szCs w:val="24"/>
        </w:rPr>
        <w:t xml:space="preserve"> </w:t>
      </w:r>
      <w:r w:rsidRPr="0063340F">
        <w:rPr>
          <w:rFonts w:ascii="Segoe UI Symbol" w:hAnsi="Segoe UI Symbol"/>
          <w:sz w:val="24"/>
          <w:szCs w:val="24"/>
        </w:rPr>
        <w:t>its</w:t>
      </w:r>
      <w:r w:rsidRPr="0063340F">
        <w:rPr>
          <w:rFonts w:ascii="Segoe UI Symbol" w:hAnsi="Segoe UI Symbol"/>
          <w:spacing w:val="-6"/>
          <w:sz w:val="24"/>
          <w:szCs w:val="24"/>
        </w:rPr>
        <w:t xml:space="preserve"> </w:t>
      </w:r>
      <w:r w:rsidRPr="0063340F">
        <w:rPr>
          <w:rFonts w:ascii="Segoe UI Symbol" w:hAnsi="Segoe UI Symbol"/>
          <w:sz w:val="24"/>
          <w:szCs w:val="24"/>
        </w:rPr>
        <w:t>new</w:t>
      </w:r>
      <w:r w:rsidRPr="0063340F">
        <w:rPr>
          <w:rFonts w:ascii="Segoe UI Symbol" w:hAnsi="Segoe UI Symbol"/>
          <w:spacing w:val="-6"/>
          <w:sz w:val="24"/>
          <w:szCs w:val="24"/>
        </w:rPr>
        <w:t xml:space="preserve"> </w:t>
      </w:r>
      <w:r w:rsidRPr="0063340F">
        <w:rPr>
          <w:rFonts w:ascii="Segoe UI Symbol" w:hAnsi="Segoe UI Symbol"/>
          <w:sz w:val="24"/>
          <w:szCs w:val="24"/>
        </w:rPr>
        <w:t>amendment</w:t>
      </w:r>
      <w:r w:rsidRPr="0063340F">
        <w:rPr>
          <w:rFonts w:ascii="Segoe UI Symbol" w:hAnsi="Segoe UI Symbol"/>
          <w:spacing w:val="-6"/>
          <w:sz w:val="24"/>
          <w:szCs w:val="24"/>
        </w:rPr>
        <w:t xml:space="preserve"> </w:t>
      </w:r>
      <w:r w:rsidRPr="0063340F">
        <w:rPr>
          <w:rFonts w:ascii="Segoe UI Symbol" w:hAnsi="Segoe UI Symbol"/>
          <w:sz w:val="24"/>
          <w:szCs w:val="24"/>
        </w:rPr>
        <w:t>to</w:t>
      </w:r>
      <w:r w:rsidRPr="0063340F">
        <w:rPr>
          <w:rFonts w:ascii="Segoe UI Symbol" w:hAnsi="Segoe UI Symbol"/>
          <w:spacing w:val="-6"/>
          <w:sz w:val="24"/>
          <w:szCs w:val="24"/>
        </w:rPr>
        <w:t xml:space="preserve"> </w:t>
      </w:r>
      <w:r w:rsidRPr="0063340F">
        <w:rPr>
          <w:rFonts w:ascii="Segoe UI Symbol" w:hAnsi="Segoe UI Symbol"/>
          <w:sz w:val="24"/>
          <w:szCs w:val="24"/>
        </w:rPr>
        <w:t>the</w:t>
      </w:r>
      <w:r w:rsidRPr="0063340F">
        <w:rPr>
          <w:rFonts w:ascii="Segoe UI Symbol" w:hAnsi="Segoe UI Symbol"/>
          <w:spacing w:val="-9"/>
          <w:sz w:val="24"/>
          <w:szCs w:val="24"/>
        </w:rPr>
        <w:t xml:space="preserve"> </w:t>
      </w:r>
      <w:r w:rsidRPr="0063340F">
        <w:rPr>
          <w:rFonts w:ascii="Segoe UI Symbol" w:hAnsi="Segoe UI Symbol"/>
          <w:i/>
          <w:iCs/>
          <w:sz w:val="24"/>
          <w:szCs w:val="24"/>
        </w:rPr>
        <w:t>Indian Act</w:t>
      </w:r>
      <w:r w:rsidR="00E70A79">
        <w:rPr>
          <w:rFonts w:ascii="Segoe UI Symbol" w:hAnsi="Segoe UI Symbol"/>
          <w:sz w:val="24"/>
          <w:szCs w:val="24"/>
        </w:rPr>
        <w:t>.</w:t>
      </w:r>
      <w:r w:rsidRPr="0063340F">
        <w:rPr>
          <w:rFonts w:ascii="Segoe UI Symbol" w:hAnsi="Segoe UI Symbol"/>
          <w:spacing w:val="-5"/>
          <w:sz w:val="24"/>
          <w:szCs w:val="24"/>
        </w:rPr>
        <w:t xml:space="preserve"> </w:t>
      </w:r>
      <w:r w:rsidRPr="0063340F">
        <w:rPr>
          <w:rFonts w:ascii="Segoe UI Symbol" w:hAnsi="Segoe UI Symbol"/>
          <w:sz w:val="24"/>
          <w:szCs w:val="24"/>
        </w:rPr>
        <w:t>The</w:t>
      </w:r>
      <w:r w:rsidRPr="0063340F">
        <w:rPr>
          <w:rFonts w:ascii="Segoe UI Symbol" w:hAnsi="Segoe UI Symbol"/>
          <w:spacing w:val="-5"/>
          <w:sz w:val="24"/>
          <w:szCs w:val="24"/>
        </w:rPr>
        <w:t xml:space="preserve"> </w:t>
      </w:r>
      <w:hyperlink r:id="rId59" w:history="1">
        <w:r w:rsidRPr="00E70A79">
          <w:rPr>
            <w:rStyle w:val="Hyperlink"/>
            <w:rFonts w:ascii="Segoe UI Symbol" w:eastAsia="Times New Roman" w:hAnsi="Segoe UI Symbol"/>
            <w:sz w:val="24"/>
            <w:szCs w:val="24"/>
          </w:rPr>
          <w:t>Senate</w:t>
        </w:r>
        <w:r w:rsidRPr="00E70A79">
          <w:rPr>
            <w:rStyle w:val="Hyperlink"/>
            <w:rFonts w:ascii="Segoe UI Symbol" w:eastAsia="Times New Roman" w:hAnsi="Segoe UI Symbol"/>
            <w:spacing w:val="-5"/>
            <w:sz w:val="24"/>
            <w:szCs w:val="24"/>
          </w:rPr>
          <w:t xml:space="preserve"> </w:t>
        </w:r>
        <w:r w:rsidRPr="00E70A79">
          <w:rPr>
            <w:rStyle w:val="Hyperlink"/>
            <w:rFonts w:ascii="Segoe UI Symbol" w:eastAsia="Times New Roman" w:hAnsi="Segoe UI Symbol"/>
            <w:sz w:val="24"/>
            <w:szCs w:val="24"/>
          </w:rPr>
          <w:t>Committee</w:t>
        </w:r>
        <w:r w:rsidRPr="00E70A79">
          <w:rPr>
            <w:rStyle w:val="Hyperlink"/>
            <w:rFonts w:ascii="Segoe UI Symbol" w:eastAsia="Times New Roman" w:hAnsi="Segoe UI Symbol"/>
            <w:spacing w:val="-5"/>
            <w:sz w:val="24"/>
            <w:szCs w:val="24"/>
          </w:rPr>
          <w:t xml:space="preserve"> </w:t>
        </w:r>
        <w:r w:rsidRPr="00E70A79">
          <w:rPr>
            <w:rStyle w:val="Hyperlink"/>
            <w:rFonts w:ascii="Segoe UI Symbol" w:eastAsia="Times New Roman" w:hAnsi="Segoe UI Symbol"/>
            <w:sz w:val="24"/>
            <w:szCs w:val="24"/>
          </w:rPr>
          <w:t>found that</w:t>
        </w:r>
      </w:hyperlink>
      <w:r w:rsidRPr="0063340F">
        <w:rPr>
          <w:rFonts w:ascii="Segoe UI Symbol" w:hAnsi="Segoe UI Symbol"/>
          <w:sz w:val="24"/>
          <w:szCs w:val="24"/>
        </w:rPr>
        <w:t xml:space="preserve"> “as with the second generation cut-off, this matter must be urgently addressed by the Government of Canada to ensure equality in the registration provisions.”</w:t>
      </w:r>
    </w:p>
    <w:p w14:paraId="72BE31B1" w14:textId="77777777" w:rsidR="007B4979" w:rsidRDefault="004B1A73" w:rsidP="00A321D9">
      <w:pPr>
        <w:pStyle w:val="BodyText"/>
        <w:kinsoku w:val="0"/>
        <w:overflowPunct w:val="0"/>
        <w:spacing w:before="119" w:line="259" w:lineRule="auto"/>
        <w:ind w:right="181"/>
        <w:rPr>
          <w:rFonts w:ascii="Segoe UI Symbol" w:hAnsi="Segoe UI Symbol"/>
          <w:sz w:val="24"/>
          <w:szCs w:val="24"/>
        </w:rPr>
      </w:pPr>
      <w:r w:rsidRPr="0063340F">
        <w:rPr>
          <w:rFonts w:ascii="Segoe UI Symbol" w:hAnsi="Segoe UI Symbol"/>
          <w:sz w:val="24"/>
          <w:szCs w:val="24"/>
        </w:rPr>
        <w:t xml:space="preserve">The Working Group has urged the Government of Canada to eliminate this discrimination by establishing a one parent rule for transmission for both male and female parents. This is what should have been done in 1985 to correct the decades of discrimination against the women and to put them on the same footing as their male counterparts. The 2019 ‘6(1)(a) all the way’ amendment that was so hard fought for by First Nations women, their allies and the Senate of Canada, and which reflects the decision of the UN Human Rights Committee in </w:t>
      </w:r>
      <w:r w:rsidRPr="0063340F">
        <w:rPr>
          <w:rFonts w:ascii="Segoe UI Symbol" w:hAnsi="Segoe UI Symbol"/>
          <w:i/>
          <w:sz w:val="24"/>
          <w:szCs w:val="24"/>
        </w:rPr>
        <w:t>McIvor and Grismer v. Canada</w:t>
      </w:r>
      <w:r w:rsidRPr="0063340F">
        <w:rPr>
          <w:rFonts w:ascii="Segoe UI Symbol" w:hAnsi="Segoe UI Symbol"/>
          <w:sz w:val="24"/>
          <w:szCs w:val="24"/>
        </w:rPr>
        <w:t xml:space="preserve"> essentially established a one parent rule for women and men from 1869 to 1985. </w:t>
      </w:r>
      <w:r w:rsidRPr="0063340F">
        <w:rPr>
          <w:rFonts w:ascii="Segoe UI Symbol" w:hAnsi="Segoe UI Symbol"/>
          <w:sz w:val="24"/>
          <w:szCs w:val="24"/>
        </w:rPr>
        <w:lastRenderedPageBreak/>
        <w:t xml:space="preserve">However, it did not correct the post-1985 discrimination caused by the Government of Canada’s imposition for the first time of a two-parent rule. Instating a one parent rule for both male and female parents from 1985 onwards is what should have been done in 1985, and in subsequent amendments. But it was not. It should be done now, as this would </w:t>
      </w:r>
      <w:r w:rsidR="003461B5" w:rsidRPr="0063340F">
        <w:rPr>
          <w:rFonts w:ascii="Segoe UI Symbol" w:hAnsi="Segoe UI Symbol"/>
          <w:sz w:val="24"/>
          <w:szCs w:val="24"/>
        </w:rPr>
        <w:t xml:space="preserve">address </w:t>
      </w:r>
      <w:r w:rsidRPr="0063340F">
        <w:rPr>
          <w:rFonts w:ascii="Segoe UI Symbol" w:hAnsi="Segoe UI Symbol"/>
          <w:sz w:val="24"/>
          <w:szCs w:val="24"/>
        </w:rPr>
        <w:t xml:space="preserve">the sex, age and marital status discrimination, including the discrimination against women when the father of her child is unknown or cannot be named. </w:t>
      </w:r>
    </w:p>
    <w:p w14:paraId="05854DAA" w14:textId="77777777" w:rsidR="00A321D9" w:rsidRPr="00A321D9" w:rsidRDefault="00A321D9" w:rsidP="00A321D9">
      <w:pPr>
        <w:pStyle w:val="BodyText"/>
        <w:kinsoku w:val="0"/>
        <w:overflowPunct w:val="0"/>
        <w:spacing w:before="119" w:line="259" w:lineRule="auto"/>
        <w:ind w:right="181"/>
        <w:rPr>
          <w:spacing w:val="-4"/>
          <w:sz w:val="24"/>
          <w:szCs w:val="24"/>
        </w:rPr>
      </w:pPr>
    </w:p>
    <w:p w14:paraId="66012615" w14:textId="77777777" w:rsidR="00E20768" w:rsidRPr="00A321D9" w:rsidRDefault="00E20768" w:rsidP="00A321D9">
      <w:pPr>
        <w:pStyle w:val="Heading1"/>
      </w:pPr>
      <w:bookmarkStart w:id="11" w:name="_Toc176521767"/>
      <w:r w:rsidRPr="00A321D9">
        <w:t xml:space="preserve">Reparations and </w:t>
      </w:r>
      <w:r w:rsidR="001D0A60" w:rsidRPr="00A321D9">
        <w:t>R</w:t>
      </w:r>
      <w:r w:rsidRPr="00A321D9">
        <w:t>estoration</w:t>
      </w:r>
      <w:bookmarkStart w:id="12" w:name="_Toc487212665"/>
      <w:bookmarkStart w:id="13" w:name="_Toc494659014"/>
      <w:bookmarkStart w:id="14" w:name="_Toc494660351"/>
      <w:bookmarkStart w:id="15" w:name="_Toc494660912"/>
      <w:bookmarkStart w:id="16" w:name="_Toc494718227"/>
      <w:bookmarkStart w:id="17" w:name="_Toc494742630"/>
      <w:bookmarkStart w:id="18" w:name="_Toc494747772"/>
      <w:bookmarkStart w:id="19" w:name="_Toc494801172"/>
      <w:bookmarkStart w:id="20" w:name="_Toc494925992"/>
      <w:bookmarkStart w:id="21" w:name="_Toc494926572"/>
      <w:bookmarkStart w:id="22" w:name="_Toc131434152"/>
      <w:bookmarkEnd w:id="11"/>
    </w:p>
    <w:p w14:paraId="551EDDBA" w14:textId="77777777" w:rsidR="00E20768" w:rsidRPr="0063340F" w:rsidRDefault="00E20768" w:rsidP="00CB3A08">
      <w:pPr>
        <w:spacing w:before="120" w:after="120"/>
        <w:rPr>
          <w:rStyle w:val="st"/>
          <w:rFonts w:ascii="Segoe UI Symbol" w:hAnsi="Segoe UI Symbol"/>
          <w:sz w:val="24"/>
          <w:szCs w:val="24"/>
          <w:lang w:val="en-GB"/>
        </w:rPr>
      </w:pPr>
      <w:r w:rsidRPr="0063340F">
        <w:rPr>
          <w:rFonts w:ascii="Segoe UI Symbol" w:hAnsi="Segoe UI Symbol"/>
          <w:sz w:val="24"/>
          <w:szCs w:val="24"/>
          <w:lang w:val="en-GB"/>
        </w:rPr>
        <w:t xml:space="preserve">The Senate Committee’s report highlights the importance of reparations in </w:t>
      </w:r>
      <w:hyperlink r:id="rId60" w:anchor="heading=h.x9vfga4cx9mg" w:history="1">
        <w:r w:rsidRPr="0038456C">
          <w:rPr>
            <w:rStyle w:val="Hyperlink"/>
            <w:rFonts w:ascii="Segoe UI Symbol" w:eastAsia="Times New Roman" w:hAnsi="Segoe UI Symbol"/>
            <w:sz w:val="24"/>
            <w:szCs w:val="24"/>
            <w:lang w:val="en-GB"/>
          </w:rPr>
          <w:t>Recommendations 7 and 8</w:t>
        </w:r>
      </w:hyperlink>
      <w:r w:rsidRPr="0063340F">
        <w:rPr>
          <w:rFonts w:ascii="Segoe UI Symbol" w:hAnsi="Segoe UI Symbol"/>
          <w:sz w:val="24"/>
          <w:szCs w:val="24"/>
          <w:lang w:val="en-GB"/>
        </w:rPr>
        <w:t xml:space="preserve"> and yet Canada has not taken action on either of these, despite their stated commitments to truth and reconciliation, and their legislated commitment to the implementation of </w:t>
      </w:r>
      <w:hyperlink r:id="rId61" w:history="1">
        <w:r w:rsidR="00C23C29" w:rsidRPr="0038456C">
          <w:rPr>
            <w:rStyle w:val="Hyperlink"/>
            <w:rFonts w:ascii="Segoe UI Symbol" w:eastAsia="Times New Roman" w:hAnsi="Segoe UI Symbol"/>
            <w:sz w:val="24"/>
            <w:szCs w:val="24"/>
            <w:lang w:val="en-GB"/>
          </w:rPr>
          <w:t>UNDRIP</w:t>
        </w:r>
        <w:r w:rsidR="00471594" w:rsidRPr="0038456C">
          <w:rPr>
            <w:rStyle w:val="Hyperlink"/>
            <w:rFonts w:ascii="Segoe UI Symbol" w:eastAsia="Times New Roman" w:hAnsi="Segoe UI Symbol"/>
            <w:sz w:val="24"/>
            <w:szCs w:val="24"/>
            <w:lang w:val="en-GB"/>
          </w:rPr>
          <w:t xml:space="preserve"> </w:t>
        </w:r>
        <w:r w:rsidRPr="0038456C">
          <w:rPr>
            <w:rStyle w:val="Hyperlink"/>
            <w:rFonts w:ascii="Segoe UI Symbol" w:eastAsia="Times New Roman" w:hAnsi="Segoe UI Symbol"/>
            <w:sz w:val="24"/>
            <w:szCs w:val="24"/>
            <w:lang w:val="en-GB"/>
          </w:rPr>
          <w:t>which affirms</w:t>
        </w:r>
        <w:r w:rsidRPr="0038456C">
          <w:rPr>
            <w:rStyle w:val="Hyperlink"/>
            <w:rFonts w:ascii="Segoe UI Symbol" w:eastAsia="Times New Roman" w:hAnsi="Segoe UI Symbol"/>
            <w:sz w:val="24"/>
            <w:szCs w:val="24"/>
          </w:rPr>
          <w:t xml:space="preserve"> in Article 8</w:t>
        </w:r>
      </w:hyperlink>
      <w:r w:rsidRPr="0063340F">
        <w:rPr>
          <w:rFonts w:ascii="Segoe UI Symbol" w:hAnsi="Segoe UI Symbol"/>
          <w:sz w:val="24"/>
          <w:szCs w:val="24"/>
        </w:rPr>
        <w:t xml:space="preserve">, that States shall provide effective redress for any form of forced assimilation or integration. </w:t>
      </w:r>
      <w:r w:rsidRPr="0063340F">
        <w:rPr>
          <w:rFonts w:ascii="Segoe UI Symbol" w:hAnsi="Segoe UI Symbol"/>
          <w:sz w:val="24"/>
          <w:szCs w:val="24"/>
          <w:lang w:val="en-GB"/>
        </w:rPr>
        <w:t xml:space="preserve">The cases of two First Nations individuals and their descendants, McIvor and Matson, have been received by the UN system and highlight this important issue of redress and restoration. </w:t>
      </w:r>
      <w:r w:rsidRPr="0063340F">
        <w:rPr>
          <w:rFonts w:ascii="Segoe UI Symbol" w:hAnsi="Segoe UI Symbol"/>
          <w:sz w:val="24"/>
          <w:szCs w:val="24"/>
        </w:rPr>
        <w:t xml:space="preserve"> </w:t>
      </w:r>
    </w:p>
    <w:p w14:paraId="1C2D0A34" w14:textId="77777777" w:rsidR="00E20768" w:rsidRDefault="00E20768" w:rsidP="008D4E4D">
      <w:pPr>
        <w:pStyle w:val="Heading2"/>
        <w:rPr>
          <w:b/>
          <w:bCs/>
          <w:i/>
          <w:iCs/>
          <w:color w:val="C45911"/>
        </w:rPr>
      </w:pPr>
      <w:bookmarkStart w:id="23" w:name="_Toc176521768"/>
      <w:r>
        <w:rPr>
          <w:rStyle w:val="st"/>
          <w:b/>
          <w:bCs/>
          <w:i/>
          <w:iCs/>
          <w:color w:val="C45911"/>
        </w:rPr>
        <w:t>McIvor Petition</w:t>
      </w:r>
      <w:bookmarkEnd w:id="12"/>
      <w:bookmarkEnd w:id="13"/>
      <w:bookmarkEnd w:id="14"/>
      <w:bookmarkEnd w:id="15"/>
      <w:bookmarkEnd w:id="16"/>
      <w:bookmarkEnd w:id="17"/>
      <w:bookmarkEnd w:id="18"/>
      <w:bookmarkEnd w:id="19"/>
      <w:bookmarkEnd w:id="20"/>
      <w:bookmarkEnd w:id="21"/>
      <w:bookmarkEnd w:id="22"/>
      <w:bookmarkEnd w:id="23"/>
    </w:p>
    <w:p w14:paraId="06ED3A5F" w14:textId="77777777" w:rsidR="00E20768" w:rsidRPr="0063340F" w:rsidRDefault="00E20768" w:rsidP="00CB3A08">
      <w:pPr>
        <w:spacing w:before="120" w:after="120"/>
        <w:rPr>
          <w:rFonts w:ascii="Segoe UI Symbol" w:hAnsi="Segoe UI Symbol"/>
          <w:sz w:val="24"/>
          <w:szCs w:val="24"/>
        </w:rPr>
      </w:pPr>
      <w:r w:rsidRPr="0063340F">
        <w:rPr>
          <w:rFonts w:ascii="Segoe UI Symbol" w:hAnsi="Segoe UI Symbol"/>
          <w:sz w:val="24"/>
          <w:szCs w:val="24"/>
        </w:rPr>
        <w:t xml:space="preserve">Because the 2010 amendment to the </w:t>
      </w:r>
      <w:r w:rsidRPr="0063340F">
        <w:rPr>
          <w:rFonts w:ascii="Segoe UI Symbol" w:hAnsi="Segoe UI Symbol"/>
          <w:i/>
          <w:iCs/>
          <w:sz w:val="24"/>
          <w:szCs w:val="24"/>
        </w:rPr>
        <w:t>Indian Act</w:t>
      </w:r>
      <w:r w:rsidRPr="0063340F">
        <w:rPr>
          <w:rFonts w:ascii="Segoe UI Symbol" w:hAnsi="Segoe UI Symbol"/>
          <w:sz w:val="24"/>
          <w:szCs w:val="24"/>
        </w:rPr>
        <w:t xml:space="preserve">, Bill C-3, did not fully remedy the sex discrimination challenged by Sharon McIvor in her court case, she and her son, Jacob Grismer, </w:t>
      </w:r>
      <w:hyperlink r:id="rId62" w:history="1">
        <w:r w:rsidRPr="00A05305">
          <w:rPr>
            <w:rStyle w:val="Hyperlink"/>
            <w:rFonts w:ascii="Segoe UI Symbol" w:eastAsia="Times New Roman" w:hAnsi="Segoe UI Symbol"/>
            <w:sz w:val="24"/>
            <w:szCs w:val="24"/>
          </w:rPr>
          <w:t>filed a petition with the HRC</w:t>
        </w:r>
      </w:hyperlink>
      <w:r w:rsidRPr="0063340F">
        <w:rPr>
          <w:rFonts w:ascii="Segoe UI Symbol" w:hAnsi="Segoe UI Symbol"/>
          <w:color w:val="000009"/>
          <w:sz w:val="24"/>
          <w:szCs w:val="24"/>
        </w:rPr>
        <w:t xml:space="preserve">, claiming that the </w:t>
      </w:r>
      <w:r w:rsidRPr="0063340F">
        <w:rPr>
          <w:rFonts w:ascii="Segoe UI Symbol" w:hAnsi="Segoe UI Symbol"/>
          <w:i/>
          <w:color w:val="000009"/>
          <w:sz w:val="24"/>
          <w:szCs w:val="24"/>
        </w:rPr>
        <w:t>Indian Act</w:t>
      </w:r>
      <w:r w:rsidRPr="0063340F">
        <w:rPr>
          <w:rFonts w:ascii="Segoe UI Symbol" w:hAnsi="Segoe UI Symbol"/>
          <w:color w:val="000009"/>
          <w:sz w:val="24"/>
          <w:szCs w:val="24"/>
        </w:rPr>
        <w:t xml:space="preserve"> continued to discriminate based on sex in violation of the </w:t>
      </w:r>
      <w:r w:rsidRPr="0063340F">
        <w:rPr>
          <w:rFonts w:ascii="Segoe UI Symbol" w:hAnsi="Segoe UI Symbol"/>
          <w:i/>
          <w:iCs/>
          <w:color w:val="000009"/>
          <w:sz w:val="24"/>
          <w:szCs w:val="24"/>
        </w:rPr>
        <w:t>International Covenant on Civil and Political Rights</w:t>
      </w:r>
      <w:r w:rsidRPr="0063340F">
        <w:rPr>
          <w:rFonts w:ascii="Segoe UI Symbol" w:hAnsi="Segoe UI Symbol"/>
          <w:color w:val="000009"/>
          <w:sz w:val="24"/>
          <w:szCs w:val="24"/>
        </w:rPr>
        <w:t>.</w:t>
      </w:r>
      <w:r w:rsidRPr="0063340F">
        <w:rPr>
          <w:rFonts w:ascii="Segoe UI Symbol" w:hAnsi="Segoe UI Symbol"/>
          <w:sz w:val="24"/>
          <w:szCs w:val="24"/>
        </w:rPr>
        <w:t xml:space="preserve"> </w:t>
      </w:r>
      <w:r w:rsidR="00DD6A54">
        <w:rPr>
          <w:rFonts w:ascii="Segoe UI Symbol" w:hAnsi="Segoe UI Symbol"/>
          <w:sz w:val="24"/>
          <w:szCs w:val="24"/>
        </w:rPr>
        <w:t>As noted above, i</w:t>
      </w:r>
      <w:r w:rsidRPr="0063340F">
        <w:rPr>
          <w:rFonts w:ascii="Segoe UI Symbol" w:hAnsi="Segoe UI Symbol"/>
          <w:sz w:val="24"/>
          <w:szCs w:val="24"/>
        </w:rPr>
        <w:t xml:space="preserve">n </w:t>
      </w:r>
      <w:hyperlink r:id="rId63" w:history="1">
        <w:r w:rsidRPr="00A05305">
          <w:rPr>
            <w:rStyle w:val="Hyperlink"/>
            <w:rFonts w:ascii="Segoe UI Symbol" w:eastAsia="Times New Roman" w:hAnsi="Segoe UI Symbol"/>
            <w:sz w:val="24"/>
            <w:szCs w:val="24"/>
          </w:rPr>
          <w:t>2019, the HRC upheld Sharon McIvor’s claim</w:t>
        </w:r>
      </w:hyperlink>
      <w:r w:rsidRPr="0063340F">
        <w:rPr>
          <w:rFonts w:ascii="Segoe UI Symbol" w:hAnsi="Segoe UI Symbol"/>
          <w:sz w:val="24"/>
          <w:szCs w:val="24"/>
        </w:rPr>
        <w:t xml:space="preserve"> that the </w:t>
      </w:r>
      <w:r w:rsidRPr="0063340F">
        <w:rPr>
          <w:rFonts w:ascii="Segoe UI Symbol" w:hAnsi="Segoe UI Symbol"/>
          <w:i/>
          <w:sz w:val="24"/>
          <w:szCs w:val="24"/>
        </w:rPr>
        <w:t>Indian Act</w:t>
      </w:r>
      <w:r w:rsidRPr="0063340F">
        <w:rPr>
          <w:rFonts w:ascii="Segoe UI Symbol" w:hAnsi="Segoe UI Symbol"/>
          <w:sz w:val="24"/>
          <w:szCs w:val="24"/>
        </w:rPr>
        <w:t xml:space="preserve"> violates the rights of First Nations women to equal protection of the law and to equal enjoyment of their culture guaranteed by the </w:t>
      </w:r>
      <w:r w:rsidRPr="0063340F">
        <w:rPr>
          <w:rFonts w:ascii="Segoe UI Symbol" w:hAnsi="Segoe UI Symbol"/>
          <w:i/>
          <w:iCs/>
          <w:sz w:val="24"/>
          <w:szCs w:val="24"/>
        </w:rPr>
        <w:t>ICCPR</w:t>
      </w:r>
      <w:r w:rsidR="00DD6A54">
        <w:rPr>
          <w:rFonts w:ascii="Segoe UI Symbol" w:hAnsi="Segoe UI Symbol"/>
          <w:iCs/>
          <w:sz w:val="24"/>
          <w:szCs w:val="24"/>
        </w:rPr>
        <w:t>, and in</w:t>
      </w:r>
      <w:r w:rsidRPr="0063340F">
        <w:rPr>
          <w:rFonts w:ascii="Segoe UI Symbol" w:hAnsi="Segoe UI Symbol"/>
          <w:sz w:val="24"/>
          <w:szCs w:val="24"/>
        </w:rPr>
        <w:t xml:space="preserve"> </w:t>
      </w:r>
      <w:r w:rsidR="00DD6A54">
        <w:rPr>
          <w:rFonts w:ascii="Segoe UI Symbol" w:hAnsi="Segoe UI Symbol"/>
          <w:sz w:val="24"/>
          <w:szCs w:val="24"/>
        </w:rPr>
        <w:t xml:space="preserve">its </w:t>
      </w:r>
      <w:hyperlink r:id="rId64" w:history="1">
        <w:r w:rsidRPr="00843F1E">
          <w:rPr>
            <w:rStyle w:val="Hyperlink"/>
            <w:rFonts w:ascii="Segoe UI Symbol" w:eastAsia="Times New Roman" w:hAnsi="Segoe UI Symbol"/>
            <w:sz w:val="24"/>
            <w:szCs w:val="24"/>
          </w:rPr>
          <w:t xml:space="preserve">August 2022 Report on </w:t>
        </w:r>
        <w:r w:rsidRPr="00843F1E">
          <w:rPr>
            <w:rStyle w:val="Hyperlink"/>
            <w:rFonts w:ascii="Segoe UI Symbol" w:eastAsia="Times New Roman" w:hAnsi="Segoe UI Symbol"/>
            <w:i/>
            <w:iCs/>
            <w:sz w:val="24"/>
            <w:szCs w:val="24"/>
          </w:rPr>
          <w:t>Follow up progress on individual communications</w:t>
        </w:r>
      </w:hyperlink>
      <w:r w:rsidRPr="0063340F">
        <w:rPr>
          <w:rFonts w:ascii="Segoe UI Symbol" w:hAnsi="Segoe UI Symbol"/>
          <w:sz w:val="24"/>
          <w:szCs w:val="24"/>
        </w:rPr>
        <w:t>,</w:t>
      </w:r>
      <w:r w:rsidRPr="0063340F">
        <w:rPr>
          <w:rFonts w:ascii="Segoe UI Symbol" w:hAnsi="Segoe UI Symbol"/>
          <w:i/>
          <w:iCs/>
          <w:sz w:val="24"/>
          <w:szCs w:val="24"/>
        </w:rPr>
        <w:t xml:space="preserve"> </w:t>
      </w:r>
      <w:r w:rsidR="00DD6A54">
        <w:rPr>
          <w:rFonts w:ascii="Segoe UI Symbol" w:hAnsi="Segoe UI Symbol"/>
          <w:iCs/>
          <w:sz w:val="24"/>
          <w:szCs w:val="24"/>
        </w:rPr>
        <w:t>the Human Rights Committee</w:t>
      </w:r>
      <w:r w:rsidRPr="0063340F">
        <w:rPr>
          <w:rFonts w:ascii="Segoe UI Symbol" w:hAnsi="Segoe UI Symbol"/>
          <w:sz w:val="24"/>
          <w:szCs w:val="24"/>
        </w:rPr>
        <w:t xml:space="preserve"> assessed Canada’s response to </w:t>
      </w:r>
      <w:r w:rsidR="00DD6A54">
        <w:rPr>
          <w:rFonts w:ascii="Segoe UI Symbol" w:hAnsi="Segoe UI Symbol"/>
          <w:sz w:val="24"/>
          <w:szCs w:val="24"/>
        </w:rPr>
        <w:t>its</w:t>
      </w:r>
      <w:r w:rsidRPr="0063340F">
        <w:rPr>
          <w:rFonts w:ascii="Segoe UI Symbol" w:hAnsi="Segoe UI Symbol"/>
          <w:sz w:val="24"/>
          <w:szCs w:val="24"/>
        </w:rPr>
        <w:t xml:space="preserve"> decision in </w:t>
      </w:r>
      <w:r w:rsidRPr="0063340F">
        <w:rPr>
          <w:rFonts w:ascii="Segoe UI Symbol" w:hAnsi="Segoe UI Symbol"/>
          <w:i/>
          <w:iCs/>
          <w:sz w:val="24"/>
          <w:szCs w:val="24"/>
        </w:rPr>
        <w:t xml:space="preserve">McIvor v. Canada </w:t>
      </w:r>
      <w:r w:rsidRPr="0063340F">
        <w:rPr>
          <w:rFonts w:ascii="Segoe UI Symbol" w:hAnsi="Segoe UI Symbol"/>
          <w:sz w:val="24"/>
          <w:szCs w:val="24"/>
        </w:rPr>
        <w:t xml:space="preserve">as only partially satisfactory. </w:t>
      </w:r>
    </w:p>
    <w:p w14:paraId="55E4FAF1" w14:textId="77777777" w:rsidR="00E20768" w:rsidRPr="0063340F" w:rsidRDefault="00E20768" w:rsidP="00CB3A08">
      <w:pPr>
        <w:spacing w:before="120" w:after="120"/>
        <w:rPr>
          <w:rFonts w:ascii="Segoe UI Symbol" w:hAnsi="Segoe UI Symbol"/>
          <w:sz w:val="24"/>
          <w:szCs w:val="24"/>
        </w:rPr>
      </w:pPr>
      <w:r w:rsidRPr="0063340F">
        <w:rPr>
          <w:rFonts w:ascii="Segoe UI Symbol" w:hAnsi="Segoe UI Symbol"/>
          <w:sz w:val="24"/>
          <w:szCs w:val="24"/>
        </w:rPr>
        <w:t xml:space="preserve">Full reparation would include registration of all those who are newly entitled to status by Bill S-3, compensation, apology, and education on the issue of sex discrimination in the </w:t>
      </w:r>
      <w:r w:rsidRPr="0063340F">
        <w:rPr>
          <w:rFonts w:ascii="Segoe UI Symbol" w:hAnsi="Segoe UI Symbol"/>
          <w:i/>
          <w:iCs/>
          <w:sz w:val="24"/>
          <w:szCs w:val="24"/>
        </w:rPr>
        <w:t>Indian Act</w:t>
      </w:r>
      <w:r w:rsidRPr="0063340F">
        <w:rPr>
          <w:rFonts w:ascii="Segoe UI Symbol" w:hAnsi="Segoe UI Symbol"/>
          <w:sz w:val="24"/>
          <w:szCs w:val="24"/>
        </w:rPr>
        <w:t xml:space="preserve">. But </w:t>
      </w:r>
      <w:r w:rsidR="00471594" w:rsidRPr="0063340F">
        <w:rPr>
          <w:rFonts w:ascii="Segoe UI Symbol" w:hAnsi="Segoe UI Symbol"/>
          <w:sz w:val="24"/>
          <w:szCs w:val="24"/>
        </w:rPr>
        <w:t xml:space="preserve">Crown Indigenous Relations informed the Working Group in 2020 </w:t>
      </w:r>
      <w:r w:rsidRPr="0063340F">
        <w:rPr>
          <w:rFonts w:ascii="Segoe UI Symbol" w:hAnsi="Segoe UI Symbol"/>
          <w:sz w:val="24"/>
          <w:szCs w:val="24"/>
        </w:rPr>
        <w:t xml:space="preserve">that: “We do not currently have a mandate to negotiate on this matter.” </w:t>
      </w:r>
      <w:r w:rsidR="00471594" w:rsidRPr="0063340F">
        <w:rPr>
          <w:rFonts w:ascii="Segoe UI Symbol" w:hAnsi="Segoe UI Symbol"/>
          <w:sz w:val="24"/>
          <w:szCs w:val="24"/>
        </w:rPr>
        <w:t xml:space="preserve">In other words, the Government of Canada has not authorized representatives to provide the remedy directed by the Human Rights Committee. </w:t>
      </w:r>
      <w:r w:rsidRPr="0063340F">
        <w:rPr>
          <w:rFonts w:ascii="Segoe UI Symbol" w:hAnsi="Segoe UI Symbol"/>
          <w:sz w:val="24"/>
          <w:szCs w:val="24"/>
        </w:rPr>
        <w:t xml:space="preserve">Canada’s response to its obligations under international law is wholly inadequate, especially </w:t>
      </w:r>
      <w:hyperlink r:id="rId65" w:history="1">
        <w:r w:rsidRPr="008200D5">
          <w:rPr>
            <w:rStyle w:val="Hyperlink"/>
            <w:rFonts w:ascii="Segoe UI Symbol" w:eastAsia="Times New Roman" w:hAnsi="Segoe UI Symbol"/>
            <w:sz w:val="24"/>
            <w:szCs w:val="24"/>
          </w:rPr>
          <w:t xml:space="preserve">considering Canada’s commitment to make Canadian law consistent with </w:t>
        </w:r>
        <w:r w:rsidR="00C23C29" w:rsidRPr="008200D5">
          <w:rPr>
            <w:rStyle w:val="Hyperlink"/>
            <w:rFonts w:ascii="Segoe UI Symbol" w:eastAsia="Times New Roman" w:hAnsi="Segoe UI Symbol"/>
            <w:sz w:val="24"/>
            <w:szCs w:val="24"/>
          </w:rPr>
          <w:t>UNDRIP</w:t>
        </w:r>
      </w:hyperlink>
      <w:r w:rsidRPr="0063340F">
        <w:rPr>
          <w:rFonts w:ascii="Segoe UI Symbol" w:hAnsi="Segoe UI Symbol"/>
          <w:i/>
          <w:iCs/>
          <w:sz w:val="24"/>
          <w:szCs w:val="24"/>
        </w:rPr>
        <w:t xml:space="preserve">. </w:t>
      </w:r>
    </w:p>
    <w:p w14:paraId="4C7BE4BD" w14:textId="77777777" w:rsidR="00E20768" w:rsidRPr="0063340F" w:rsidRDefault="00E20768" w:rsidP="00CB3A08">
      <w:pPr>
        <w:spacing w:before="120" w:after="120"/>
        <w:rPr>
          <w:rFonts w:ascii="Segoe UI Symbol" w:hAnsi="Segoe UI Symbol"/>
          <w:sz w:val="24"/>
          <w:szCs w:val="24"/>
          <w:lang w:val="en-GB"/>
        </w:rPr>
      </w:pPr>
      <w:r w:rsidRPr="0063340F">
        <w:rPr>
          <w:rFonts w:ascii="Segoe UI Symbol" w:hAnsi="Segoe UI Symbol"/>
          <w:sz w:val="24"/>
          <w:szCs w:val="24"/>
          <w:lang w:val="en-GB"/>
        </w:rPr>
        <w:lastRenderedPageBreak/>
        <w:t xml:space="preserve">Reparations are an essential element for the effective implementation of </w:t>
      </w:r>
      <w:r w:rsidR="00FC2590" w:rsidRPr="0063340F">
        <w:rPr>
          <w:rFonts w:ascii="Segoe UI Symbol" w:hAnsi="Segoe UI Symbol"/>
          <w:sz w:val="24"/>
          <w:szCs w:val="24"/>
          <w:lang w:val="en-GB"/>
        </w:rPr>
        <w:t xml:space="preserve">CEDAW </w:t>
      </w:r>
      <w:r w:rsidR="00C23C29" w:rsidRPr="0063340F">
        <w:rPr>
          <w:rFonts w:ascii="Segoe UI Symbol" w:hAnsi="Segoe UI Symbol"/>
          <w:sz w:val="24"/>
          <w:szCs w:val="24"/>
          <w:lang w:val="en-GB"/>
        </w:rPr>
        <w:t>and UNDRIP</w:t>
      </w:r>
      <w:r w:rsidRPr="0063340F">
        <w:rPr>
          <w:rFonts w:ascii="Segoe UI Symbol" w:hAnsi="Segoe UI Symbol"/>
          <w:sz w:val="24"/>
          <w:szCs w:val="24"/>
          <w:lang w:val="en-GB"/>
        </w:rPr>
        <w:t xml:space="preserve">, and </w:t>
      </w:r>
      <w:hyperlink r:id="rId66" w:history="1">
        <w:r w:rsidRPr="00547202">
          <w:rPr>
            <w:rStyle w:val="Hyperlink"/>
            <w:rFonts w:ascii="Segoe UI Symbol" w:eastAsia="Times New Roman" w:hAnsi="Segoe UI Symbol"/>
            <w:sz w:val="24"/>
            <w:szCs w:val="24"/>
            <w:lang w:val="en-GB"/>
          </w:rPr>
          <w:t>are a means of</w:t>
        </w:r>
      </w:hyperlink>
      <w:r w:rsidRPr="0063340F">
        <w:rPr>
          <w:rFonts w:ascii="Segoe UI Symbol" w:hAnsi="Segoe UI Symbol"/>
          <w:sz w:val="24"/>
          <w:szCs w:val="24"/>
          <w:lang w:val="en-GB"/>
        </w:rPr>
        <w:t xml:space="preserve"> “addressing colonization and its long-term effects and of overcoming challenges with deep historical roots.” The women and their descendants who have been prevented from enjoying and exercising their rights as registered First Nations individuals have waited over 100 years to be recognized, it is past time for this discrimination to be addressed through compensation, apology, memorialization, and public education about Canada’s persistent denial of rights and its ongoing impacts. Importantly, as noted by </w:t>
      </w:r>
      <w:hyperlink r:id="rId67" w:history="1">
        <w:r w:rsidRPr="00547202">
          <w:rPr>
            <w:rStyle w:val="Hyperlink"/>
            <w:rFonts w:ascii="Segoe UI Symbol" w:eastAsia="Times New Roman" w:hAnsi="Segoe UI Symbol"/>
            <w:sz w:val="24"/>
            <w:szCs w:val="24"/>
            <w:lang w:val="en-GB"/>
          </w:rPr>
          <w:t>EMRIP in its 2019 study on the subject of reparations</w:t>
        </w:r>
      </w:hyperlink>
      <w:r w:rsidRPr="0063340F">
        <w:rPr>
          <w:rFonts w:ascii="Segoe UI Symbol" w:hAnsi="Segoe UI Symbol"/>
          <w:sz w:val="24"/>
          <w:szCs w:val="24"/>
          <w:lang w:val="en-GB"/>
        </w:rPr>
        <w:t>, that “while apologies and other measures of satisfaction are to be commended, they should translate into tangible changes in terms of respect for and protection of the rights of indigenous peoples.”</w:t>
      </w:r>
    </w:p>
    <w:p w14:paraId="480303CC" w14:textId="77777777" w:rsidR="00E20768" w:rsidRDefault="00E20768" w:rsidP="008D4E4D">
      <w:pPr>
        <w:pStyle w:val="Heading2"/>
        <w:rPr>
          <w:b/>
          <w:bCs/>
          <w:i/>
          <w:iCs/>
          <w:color w:val="C45911"/>
        </w:rPr>
      </w:pPr>
      <w:bookmarkStart w:id="24" w:name="_Toc176521769"/>
      <w:r>
        <w:rPr>
          <w:b/>
          <w:bCs/>
          <w:i/>
          <w:iCs/>
          <w:color w:val="C45911"/>
        </w:rPr>
        <w:t xml:space="preserve">Matson </w:t>
      </w:r>
      <w:r w:rsidR="00FC2590">
        <w:rPr>
          <w:b/>
          <w:bCs/>
          <w:i/>
          <w:iCs/>
          <w:color w:val="C45911"/>
        </w:rPr>
        <w:t>v. Canada</w:t>
      </w:r>
      <w:bookmarkEnd w:id="24"/>
      <w:r>
        <w:rPr>
          <w:b/>
          <w:bCs/>
          <w:i/>
          <w:iCs/>
          <w:color w:val="C45911"/>
        </w:rPr>
        <w:t xml:space="preserve"> </w:t>
      </w:r>
    </w:p>
    <w:p w14:paraId="36B57A7B" w14:textId="77777777" w:rsidR="00E20768" w:rsidRPr="00D83D4C" w:rsidRDefault="00E20768" w:rsidP="00CB3A08">
      <w:pPr>
        <w:spacing w:before="120" w:after="120"/>
        <w:rPr>
          <w:rFonts w:ascii="Segoe UI Symbol" w:hAnsi="Segoe UI Symbol"/>
        </w:rPr>
      </w:pPr>
      <w:r w:rsidRPr="0063340F">
        <w:rPr>
          <w:rFonts w:ascii="Segoe UI Symbol" w:hAnsi="Segoe UI Symbol"/>
          <w:sz w:val="24"/>
          <w:szCs w:val="24"/>
        </w:rPr>
        <w:t xml:space="preserve">The Working Group is gravely concerned </w:t>
      </w:r>
      <w:r w:rsidR="003461B5" w:rsidRPr="0063340F">
        <w:rPr>
          <w:rFonts w:ascii="Segoe UI Symbol" w:hAnsi="Segoe UI Symbol"/>
          <w:sz w:val="24"/>
          <w:szCs w:val="24"/>
        </w:rPr>
        <w:t xml:space="preserve">by </w:t>
      </w:r>
      <w:r w:rsidRPr="0063340F">
        <w:rPr>
          <w:rFonts w:ascii="Segoe UI Symbol" w:hAnsi="Segoe UI Symbol"/>
          <w:sz w:val="24"/>
          <w:szCs w:val="24"/>
        </w:rPr>
        <w:t xml:space="preserve">Canada’s </w:t>
      </w:r>
      <w:r w:rsidR="00FC2590" w:rsidRPr="0063340F">
        <w:rPr>
          <w:rFonts w:ascii="Segoe UI Symbol" w:hAnsi="Segoe UI Symbol"/>
          <w:sz w:val="24"/>
          <w:szCs w:val="24"/>
        </w:rPr>
        <w:t>rejection</w:t>
      </w:r>
      <w:r w:rsidR="00847D12" w:rsidRPr="0063340F">
        <w:rPr>
          <w:rFonts w:ascii="Segoe UI Symbol" w:hAnsi="Segoe UI Symbol"/>
          <w:sz w:val="24"/>
          <w:szCs w:val="24"/>
        </w:rPr>
        <w:t xml:space="preserve"> </w:t>
      </w:r>
      <w:r w:rsidR="00FC2590" w:rsidRPr="0063340F">
        <w:rPr>
          <w:rFonts w:ascii="Segoe UI Symbol" w:hAnsi="Segoe UI Symbol"/>
          <w:sz w:val="24"/>
          <w:szCs w:val="24"/>
        </w:rPr>
        <w:t xml:space="preserve">of the Committee’s findings and </w:t>
      </w:r>
      <w:r w:rsidRPr="0063340F">
        <w:rPr>
          <w:rFonts w:ascii="Segoe UI Symbol" w:hAnsi="Segoe UI Symbol"/>
          <w:sz w:val="24"/>
          <w:szCs w:val="24"/>
        </w:rPr>
        <w:t>continued failure to address the reparation claim of Mr. Jeremy Matson</w:t>
      </w:r>
      <w:r w:rsidR="00847D12" w:rsidRPr="0063340F">
        <w:rPr>
          <w:rFonts w:ascii="Segoe UI Symbol" w:hAnsi="Segoe UI Symbol"/>
          <w:sz w:val="24"/>
          <w:szCs w:val="24"/>
        </w:rPr>
        <w:t>,</w:t>
      </w:r>
      <w:r w:rsidRPr="0063340F">
        <w:rPr>
          <w:rFonts w:ascii="Segoe UI Symbol" w:hAnsi="Segoe UI Symbol"/>
          <w:sz w:val="24"/>
          <w:szCs w:val="24"/>
        </w:rPr>
        <w:t xml:space="preserve"> in line with the </w:t>
      </w:r>
      <w:hyperlink r:id="rId68" w:history="1">
        <w:r w:rsidRPr="00547A7A">
          <w:rPr>
            <w:rStyle w:val="Hyperlink"/>
            <w:rFonts w:ascii="Segoe UI Symbol" w:eastAsia="Times New Roman" w:hAnsi="Segoe UI Symbol"/>
            <w:sz w:val="24"/>
            <w:szCs w:val="24"/>
          </w:rPr>
          <w:t>views adopted by the CEDAW Committee</w:t>
        </w:r>
      </w:hyperlink>
      <w:r w:rsidRPr="0063340F">
        <w:rPr>
          <w:rFonts w:ascii="Segoe UI Symbol" w:hAnsi="Segoe UI Symbol"/>
          <w:sz w:val="24"/>
          <w:szCs w:val="24"/>
        </w:rPr>
        <w:t xml:space="preserve"> under article 7 (3) of the Optional Protocol (concerning communication No. 68/2014),</w:t>
      </w:r>
      <w:r w:rsidR="004628B4" w:rsidRPr="0063340F">
        <w:rPr>
          <w:rFonts w:ascii="Segoe UI Symbol" w:hAnsi="Segoe UI Symbol"/>
          <w:sz w:val="24"/>
          <w:szCs w:val="24"/>
        </w:rPr>
        <w:t xml:space="preserve"> </w:t>
      </w:r>
      <w:r w:rsidRPr="0063340F">
        <w:rPr>
          <w:rFonts w:ascii="Segoe UI Symbol" w:hAnsi="Segoe UI Symbol"/>
          <w:sz w:val="24"/>
          <w:szCs w:val="24"/>
        </w:rPr>
        <w:t>and the joint communication of several special rapporteurs in October 2023</w:t>
      </w:r>
      <w:r w:rsidR="00891AB9" w:rsidRPr="0063340F">
        <w:rPr>
          <w:rFonts w:ascii="Segoe UI Symbol" w:hAnsi="Segoe UI Symbol"/>
          <w:sz w:val="24"/>
          <w:szCs w:val="24"/>
        </w:rPr>
        <w:t>,</w:t>
      </w:r>
      <w:r w:rsidRPr="0063340F">
        <w:rPr>
          <w:rFonts w:ascii="Segoe UI Symbol" w:hAnsi="Segoe UI Symbol"/>
          <w:sz w:val="24"/>
          <w:szCs w:val="24"/>
        </w:rPr>
        <w:t xml:space="preserve"> on this same issue</w:t>
      </w:r>
      <w:r w:rsidR="00D83D4C">
        <w:rPr>
          <w:rFonts w:ascii="Segoe UI Symbol" w:hAnsi="Segoe UI Symbol"/>
          <w:sz w:val="24"/>
          <w:szCs w:val="24"/>
        </w:rPr>
        <w:t xml:space="preserve"> (</w:t>
      </w:r>
      <w:r w:rsidR="00D83D4C" w:rsidRPr="00D83D4C">
        <w:rPr>
          <w:rFonts w:ascii="Segoe UI Symbol" w:hAnsi="Segoe UI Symbol"/>
        </w:rPr>
        <w:t>ALCAN</w:t>
      </w:r>
      <w:r w:rsidR="00D83D4C">
        <w:rPr>
          <w:rFonts w:ascii="Segoe UI Symbol" w:hAnsi="Segoe UI Symbol"/>
        </w:rPr>
        <w:t>/</w:t>
      </w:r>
      <w:r w:rsidR="00D83D4C" w:rsidRPr="00D83D4C">
        <w:rPr>
          <w:rFonts w:ascii="Segoe UI Symbol" w:hAnsi="Segoe UI Symbol"/>
        </w:rPr>
        <w:t>3/2023</w:t>
      </w:r>
      <w:r w:rsidR="00D83D4C">
        <w:rPr>
          <w:rFonts w:ascii="Segoe UI Symbol" w:hAnsi="Segoe UI Symbol"/>
        </w:rPr>
        <w:t>)</w:t>
      </w:r>
      <w:r w:rsidRPr="0063340F">
        <w:rPr>
          <w:rFonts w:ascii="Segoe UI Symbol" w:hAnsi="Segoe UI Symbol"/>
          <w:sz w:val="24"/>
          <w:szCs w:val="24"/>
        </w:rPr>
        <w:t>.</w:t>
      </w:r>
    </w:p>
    <w:p w14:paraId="6B28A490" w14:textId="77777777" w:rsidR="00E20768" w:rsidRPr="0063340F" w:rsidRDefault="00D83D4C" w:rsidP="00CB3A08">
      <w:pPr>
        <w:spacing w:before="120" w:after="120"/>
        <w:rPr>
          <w:rFonts w:ascii="Segoe UI Symbol" w:hAnsi="Segoe UI Symbol"/>
          <w:sz w:val="24"/>
          <w:szCs w:val="24"/>
          <w:lang w:val="en-GB"/>
        </w:rPr>
      </w:pPr>
      <w:hyperlink r:id="rId69" w:history="1">
        <w:r w:rsidR="00E20768" w:rsidRPr="00D83D4C">
          <w:rPr>
            <w:rStyle w:val="Hyperlink"/>
            <w:rFonts w:ascii="Segoe UI Symbol" w:eastAsia="Times New Roman" w:hAnsi="Segoe UI Symbol"/>
            <w:sz w:val="24"/>
            <w:szCs w:val="24"/>
          </w:rPr>
          <w:t xml:space="preserve">CEDAW concluded that the </w:t>
        </w:r>
        <w:r w:rsidR="00E20768" w:rsidRPr="00D83D4C">
          <w:rPr>
            <w:rStyle w:val="Hyperlink"/>
            <w:rFonts w:ascii="Segoe UI Symbol" w:eastAsia="Times New Roman" w:hAnsi="Segoe UI Symbol"/>
            <w:i/>
            <w:iCs/>
            <w:sz w:val="24"/>
            <w:szCs w:val="24"/>
          </w:rPr>
          <w:t>Indian Act</w:t>
        </w:r>
        <w:r w:rsidR="00E20768" w:rsidRPr="00D83D4C">
          <w:rPr>
            <w:rStyle w:val="Hyperlink"/>
            <w:rFonts w:ascii="Segoe UI Symbol" w:eastAsia="Times New Roman" w:hAnsi="Segoe UI Symbol"/>
            <w:sz w:val="24"/>
            <w:szCs w:val="24"/>
          </w:rPr>
          <w:t xml:space="preserve"> continues to perpetuate</w:t>
        </w:r>
      </w:hyperlink>
      <w:r w:rsidR="00E20768" w:rsidRPr="0063340F">
        <w:rPr>
          <w:rFonts w:ascii="Segoe UI Symbol" w:hAnsi="Segoe UI Symbol"/>
          <w:sz w:val="24"/>
          <w:szCs w:val="24"/>
        </w:rPr>
        <w:t xml:space="preserve"> “</w:t>
      </w:r>
      <w:r w:rsidR="00E20768" w:rsidRPr="0063340F">
        <w:rPr>
          <w:rFonts w:ascii="Segoe UI Symbol" w:hAnsi="Segoe UI Symbol"/>
          <w:sz w:val="24"/>
          <w:szCs w:val="24"/>
          <w:lang w:val="en-GB"/>
        </w:rPr>
        <w:t>the differential treatment of descendants of previously disenfranchised indigenous women, which constitutes transgenerational discrimination.”</w:t>
      </w:r>
      <w:r w:rsidR="00E20768" w:rsidRPr="0063340F">
        <w:rPr>
          <w:rStyle w:val="FootnoteReference"/>
          <w:rFonts w:ascii="Segoe UI Symbol" w:hAnsi="Segoe UI Symbol"/>
          <w:sz w:val="24"/>
          <w:szCs w:val="24"/>
          <w:lang w:val="en-GB"/>
        </w:rPr>
        <w:footnoteReference w:id="4"/>
      </w:r>
    </w:p>
    <w:p w14:paraId="113E0706" w14:textId="77777777" w:rsidR="00E20768" w:rsidRPr="0063340F" w:rsidRDefault="00E20768" w:rsidP="00CB3A08">
      <w:pPr>
        <w:spacing w:before="120" w:after="120"/>
        <w:rPr>
          <w:rFonts w:ascii="Segoe UI Symbol" w:hAnsi="Segoe UI Symbol"/>
          <w:sz w:val="24"/>
          <w:szCs w:val="24"/>
          <w:lang w:val="en-GB"/>
        </w:rPr>
      </w:pPr>
      <w:r w:rsidRPr="0063340F">
        <w:rPr>
          <w:rFonts w:ascii="Segoe UI Symbol" w:hAnsi="Segoe UI Symbol"/>
          <w:sz w:val="24"/>
          <w:szCs w:val="24"/>
        </w:rPr>
        <w:t>On October 27, 2023, several Special Rapporteurs issued a communication</w:t>
      </w:r>
      <w:r w:rsidR="00D83D4C">
        <w:rPr>
          <w:rFonts w:ascii="Segoe UI Symbol" w:hAnsi="Segoe UI Symbol"/>
          <w:sz w:val="24"/>
          <w:szCs w:val="24"/>
        </w:rPr>
        <w:t xml:space="preserve"> (</w:t>
      </w:r>
      <w:r w:rsidR="00D83D4C" w:rsidRPr="00D83D4C">
        <w:rPr>
          <w:rFonts w:ascii="Segoe UI Symbol" w:hAnsi="Segoe UI Symbol"/>
          <w:sz w:val="24"/>
          <w:szCs w:val="24"/>
        </w:rPr>
        <w:t>ALCAN/3/2023</w:t>
      </w:r>
      <w:r w:rsidR="00D83D4C">
        <w:rPr>
          <w:rFonts w:ascii="Segoe UI Symbol" w:hAnsi="Segoe UI Symbol"/>
          <w:sz w:val="24"/>
          <w:szCs w:val="24"/>
        </w:rPr>
        <w:t xml:space="preserve">) </w:t>
      </w:r>
      <w:r w:rsidRPr="0063340F">
        <w:rPr>
          <w:rFonts w:ascii="Segoe UI Symbol" w:hAnsi="Segoe UI Symbol"/>
          <w:sz w:val="24"/>
          <w:szCs w:val="24"/>
        </w:rPr>
        <w:t>concern</w:t>
      </w:r>
      <w:r w:rsidR="00FC2590" w:rsidRPr="0063340F">
        <w:rPr>
          <w:rFonts w:ascii="Segoe UI Symbol" w:hAnsi="Segoe UI Symbol"/>
          <w:sz w:val="24"/>
          <w:szCs w:val="24"/>
        </w:rPr>
        <w:t>ing</w:t>
      </w:r>
      <w:r w:rsidRPr="0063340F">
        <w:rPr>
          <w:rFonts w:ascii="Segoe UI Symbol" w:hAnsi="Segoe UI Symbol"/>
          <w:sz w:val="24"/>
          <w:szCs w:val="24"/>
        </w:rPr>
        <w:t xml:space="preserve"> the </w:t>
      </w:r>
      <w:r w:rsidR="00FC2590" w:rsidRPr="0063340F">
        <w:rPr>
          <w:rFonts w:ascii="Segoe UI Symbol" w:hAnsi="Segoe UI Symbol"/>
          <w:sz w:val="24"/>
          <w:szCs w:val="24"/>
        </w:rPr>
        <w:t>sex</w:t>
      </w:r>
      <w:r w:rsidRPr="0063340F">
        <w:rPr>
          <w:rFonts w:ascii="Segoe UI Symbol" w:hAnsi="Segoe UI Symbol"/>
          <w:sz w:val="24"/>
          <w:szCs w:val="24"/>
        </w:rPr>
        <w:t xml:space="preserve">-based discrimination </w:t>
      </w:r>
      <w:r w:rsidR="00FC2590" w:rsidRPr="0063340F">
        <w:rPr>
          <w:rFonts w:ascii="Segoe UI Symbol" w:hAnsi="Segoe UI Symbol"/>
          <w:sz w:val="24"/>
          <w:szCs w:val="24"/>
        </w:rPr>
        <w:t xml:space="preserve">against </w:t>
      </w:r>
      <w:r w:rsidRPr="0063340F">
        <w:rPr>
          <w:rFonts w:ascii="Segoe UI Symbol" w:hAnsi="Segoe UI Symbol"/>
          <w:sz w:val="24"/>
          <w:szCs w:val="24"/>
        </w:rPr>
        <w:t xml:space="preserve">Indigenous women and their descendants under the </w:t>
      </w:r>
      <w:r w:rsidRPr="0063340F">
        <w:rPr>
          <w:rFonts w:ascii="Segoe UI Symbol" w:hAnsi="Segoe UI Symbol"/>
          <w:i/>
          <w:iCs/>
          <w:sz w:val="24"/>
          <w:szCs w:val="24"/>
        </w:rPr>
        <w:t>Indian Act</w:t>
      </w:r>
      <w:r w:rsidRPr="0063340F">
        <w:rPr>
          <w:rFonts w:ascii="Segoe UI Symbol" w:hAnsi="Segoe UI Symbol"/>
          <w:sz w:val="24"/>
          <w:szCs w:val="24"/>
        </w:rPr>
        <w:t xml:space="preserve"> and failure to provide an effective remedy to victims of </w:t>
      </w:r>
      <w:r w:rsidR="00FC2590" w:rsidRPr="0063340F">
        <w:rPr>
          <w:rFonts w:ascii="Segoe UI Symbol" w:hAnsi="Segoe UI Symbol"/>
          <w:sz w:val="24"/>
          <w:szCs w:val="24"/>
        </w:rPr>
        <w:t>this</w:t>
      </w:r>
      <w:r w:rsidRPr="0063340F">
        <w:rPr>
          <w:rFonts w:ascii="Segoe UI Symbol" w:hAnsi="Segoe UI Symbol"/>
          <w:sz w:val="24"/>
          <w:szCs w:val="24"/>
        </w:rPr>
        <w:t xml:space="preserve"> discrimination, especially </w:t>
      </w:r>
      <w:r w:rsidR="00FC2590" w:rsidRPr="0063340F">
        <w:rPr>
          <w:rFonts w:ascii="Segoe UI Symbol" w:hAnsi="Segoe UI Symbol"/>
          <w:sz w:val="24"/>
          <w:szCs w:val="24"/>
        </w:rPr>
        <w:t xml:space="preserve">in light of Canada’s response to </w:t>
      </w:r>
      <w:r w:rsidRPr="0063340F">
        <w:rPr>
          <w:rFonts w:ascii="Segoe UI Symbol" w:hAnsi="Segoe UI Symbol"/>
          <w:sz w:val="24"/>
          <w:szCs w:val="24"/>
        </w:rPr>
        <w:t xml:space="preserve">the Matson </w:t>
      </w:r>
      <w:r w:rsidR="00FC2590" w:rsidRPr="0063340F">
        <w:rPr>
          <w:rFonts w:ascii="Segoe UI Symbol" w:hAnsi="Segoe UI Symbol"/>
          <w:sz w:val="24"/>
          <w:szCs w:val="24"/>
        </w:rPr>
        <w:t>decision.</w:t>
      </w:r>
      <w:r w:rsidRPr="0063340F">
        <w:rPr>
          <w:rFonts w:ascii="Segoe UI Symbol" w:hAnsi="Segoe UI Symbol"/>
          <w:sz w:val="24"/>
          <w:szCs w:val="24"/>
        </w:rPr>
        <w:t xml:space="preserve"> </w:t>
      </w:r>
      <w:hyperlink r:id="rId70" w:history="1">
        <w:r w:rsidRPr="00205B07">
          <w:rPr>
            <w:rStyle w:val="Hyperlink"/>
            <w:rFonts w:ascii="Segoe UI Symbol" w:eastAsia="Times New Roman" w:hAnsi="Segoe UI Symbol"/>
            <w:sz w:val="24"/>
            <w:szCs w:val="24"/>
          </w:rPr>
          <w:t>Canada’s reply of November 30, 2023</w:t>
        </w:r>
      </w:hyperlink>
      <w:r w:rsidR="00891AB9" w:rsidRPr="0063340F">
        <w:rPr>
          <w:rFonts w:ascii="Segoe UI Symbol" w:hAnsi="Segoe UI Symbol"/>
          <w:sz w:val="24"/>
          <w:szCs w:val="24"/>
        </w:rPr>
        <w:t>,</w:t>
      </w:r>
      <w:r w:rsidR="00F277A2" w:rsidRPr="0063340F">
        <w:rPr>
          <w:rFonts w:ascii="Segoe UI Symbol" w:hAnsi="Segoe UI Symbol"/>
          <w:sz w:val="24"/>
          <w:szCs w:val="24"/>
        </w:rPr>
        <w:t xml:space="preserve"> </w:t>
      </w:r>
      <w:r w:rsidRPr="0063340F">
        <w:rPr>
          <w:rFonts w:ascii="Segoe UI Symbol" w:hAnsi="Segoe UI Symbol"/>
          <w:sz w:val="24"/>
          <w:szCs w:val="24"/>
        </w:rPr>
        <w:t>is yet another example of the denial and delay of rights that Indigenous women and their descendants have experienced for generations.</w:t>
      </w:r>
    </w:p>
    <w:p w14:paraId="13A03B70" w14:textId="77777777" w:rsidR="007B4979" w:rsidRDefault="007B4979" w:rsidP="00CB3A08">
      <w:pPr>
        <w:pStyle w:val="Heading1"/>
        <w:spacing w:before="120" w:after="120"/>
        <w:rPr>
          <w:rFonts w:ascii="Segoe UI Symbol" w:hAnsi="Segoe UI Symbol"/>
          <w:color w:val="993300"/>
          <w:sz w:val="28"/>
          <w:szCs w:val="28"/>
        </w:rPr>
      </w:pPr>
    </w:p>
    <w:p w14:paraId="0514EB64" w14:textId="77777777" w:rsidR="00E20768" w:rsidRPr="00A321D9" w:rsidRDefault="00E20768" w:rsidP="00A321D9">
      <w:pPr>
        <w:pStyle w:val="Heading1"/>
      </w:pPr>
      <w:bookmarkStart w:id="25" w:name="_Toc176521770"/>
      <w:r w:rsidRPr="00A321D9">
        <w:t xml:space="preserve">Legal </w:t>
      </w:r>
      <w:r w:rsidR="00824321" w:rsidRPr="00A321D9">
        <w:t>E</w:t>
      </w:r>
      <w:r w:rsidRPr="00A321D9">
        <w:t xml:space="preserve">xtinction </w:t>
      </w:r>
      <w:r w:rsidR="00824321" w:rsidRPr="00A321D9">
        <w:t>P</w:t>
      </w:r>
      <w:r w:rsidRPr="00A321D9">
        <w:t>lan</w:t>
      </w:r>
      <w:bookmarkEnd w:id="25"/>
      <w:r w:rsidRPr="00A321D9">
        <w:t xml:space="preserve">  </w:t>
      </w:r>
    </w:p>
    <w:p w14:paraId="0E971B8C" w14:textId="77777777" w:rsidR="00E20768" w:rsidRPr="0063340F" w:rsidRDefault="00E20768" w:rsidP="00CB3A08">
      <w:pPr>
        <w:pStyle w:val="BodyText"/>
        <w:kinsoku w:val="0"/>
        <w:overflowPunct w:val="0"/>
        <w:spacing w:before="120"/>
        <w:ind w:right="203"/>
        <w:rPr>
          <w:rFonts w:ascii="Segoe UI Symbol" w:hAnsi="Segoe UI Symbol"/>
          <w:spacing w:val="-2"/>
          <w:sz w:val="24"/>
          <w:szCs w:val="24"/>
        </w:rPr>
      </w:pPr>
      <w:r w:rsidRPr="0063340F">
        <w:rPr>
          <w:rFonts w:ascii="Segoe UI Symbol" w:hAnsi="Segoe UI Symbol"/>
          <w:sz w:val="24"/>
          <w:szCs w:val="24"/>
        </w:rPr>
        <w:t>The</w:t>
      </w:r>
      <w:r w:rsidRPr="0063340F">
        <w:rPr>
          <w:rFonts w:ascii="Segoe UI Symbol" w:hAnsi="Segoe UI Symbol"/>
          <w:spacing w:val="-7"/>
          <w:sz w:val="24"/>
          <w:szCs w:val="24"/>
        </w:rPr>
        <w:t xml:space="preserve"> </w:t>
      </w:r>
      <w:r w:rsidR="00F277A2" w:rsidRPr="0063340F">
        <w:rPr>
          <w:rFonts w:ascii="Segoe UI Symbol" w:hAnsi="Segoe UI Symbol"/>
          <w:spacing w:val="-7"/>
          <w:sz w:val="24"/>
          <w:szCs w:val="24"/>
        </w:rPr>
        <w:t>second generation cut</w:t>
      </w:r>
      <w:r w:rsidR="00DD6A54">
        <w:rPr>
          <w:rFonts w:ascii="Segoe UI Symbol" w:hAnsi="Segoe UI Symbol"/>
          <w:spacing w:val="-7"/>
          <w:sz w:val="24"/>
          <w:szCs w:val="24"/>
        </w:rPr>
        <w:t xml:space="preserve"> </w:t>
      </w:r>
      <w:r w:rsidR="00F277A2" w:rsidRPr="0063340F">
        <w:rPr>
          <w:rFonts w:ascii="Segoe UI Symbol" w:hAnsi="Segoe UI Symbol"/>
          <w:spacing w:val="-7"/>
          <w:sz w:val="24"/>
          <w:szCs w:val="24"/>
        </w:rPr>
        <w:t xml:space="preserve">off and the </w:t>
      </w:r>
      <w:r w:rsidRPr="0063340F">
        <w:rPr>
          <w:rFonts w:ascii="Segoe UI Symbol" w:hAnsi="Segoe UI Symbol"/>
          <w:sz w:val="24"/>
          <w:szCs w:val="24"/>
        </w:rPr>
        <w:t>two-parent</w:t>
      </w:r>
      <w:r w:rsidRPr="0063340F">
        <w:rPr>
          <w:rFonts w:ascii="Segoe UI Symbol" w:hAnsi="Segoe UI Symbol"/>
          <w:spacing w:val="-7"/>
          <w:sz w:val="24"/>
          <w:szCs w:val="24"/>
        </w:rPr>
        <w:t xml:space="preserve"> </w:t>
      </w:r>
      <w:r w:rsidRPr="0063340F">
        <w:rPr>
          <w:rFonts w:ascii="Segoe UI Symbol" w:hAnsi="Segoe UI Symbol"/>
          <w:sz w:val="24"/>
          <w:szCs w:val="24"/>
        </w:rPr>
        <w:t xml:space="preserve">rule </w:t>
      </w:r>
      <w:r w:rsidR="003C4CDB" w:rsidRPr="0063340F">
        <w:rPr>
          <w:rFonts w:ascii="Segoe UI Symbol" w:hAnsi="Segoe UI Symbol"/>
          <w:sz w:val="24"/>
          <w:szCs w:val="24"/>
        </w:rPr>
        <w:t xml:space="preserve">amount to a legal extinction plan. They </w:t>
      </w:r>
      <w:r w:rsidRPr="0063340F">
        <w:rPr>
          <w:rFonts w:ascii="Segoe UI Symbol" w:hAnsi="Segoe UI Symbol"/>
          <w:sz w:val="24"/>
          <w:szCs w:val="24"/>
        </w:rPr>
        <w:t>continue</w:t>
      </w:r>
      <w:r w:rsidRPr="0063340F">
        <w:rPr>
          <w:rFonts w:ascii="Segoe UI Symbol" w:hAnsi="Segoe UI Symbol"/>
          <w:spacing w:val="-7"/>
          <w:sz w:val="24"/>
          <w:szCs w:val="24"/>
        </w:rPr>
        <w:t xml:space="preserve"> </w:t>
      </w:r>
      <w:r w:rsidRPr="0063340F">
        <w:rPr>
          <w:rFonts w:ascii="Segoe UI Symbol" w:hAnsi="Segoe UI Symbol"/>
          <w:sz w:val="24"/>
          <w:szCs w:val="24"/>
        </w:rPr>
        <w:t>Canada’s</w:t>
      </w:r>
      <w:r w:rsidRPr="0063340F">
        <w:rPr>
          <w:rFonts w:ascii="Segoe UI Symbol" w:hAnsi="Segoe UI Symbol"/>
          <w:spacing w:val="-7"/>
          <w:sz w:val="24"/>
          <w:szCs w:val="24"/>
        </w:rPr>
        <w:t xml:space="preserve"> </w:t>
      </w:r>
      <w:r w:rsidRPr="0063340F">
        <w:rPr>
          <w:rFonts w:ascii="Segoe UI Symbol" w:hAnsi="Segoe UI Symbol"/>
          <w:sz w:val="24"/>
          <w:szCs w:val="24"/>
        </w:rPr>
        <w:t>program</w:t>
      </w:r>
      <w:r w:rsidRPr="0063340F">
        <w:rPr>
          <w:rFonts w:ascii="Segoe UI Symbol" w:hAnsi="Segoe UI Symbol"/>
          <w:spacing w:val="-11"/>
          <w:sz w:val="24"/>
          <w:szCs w:val="24"/>
        </w:rPr>
        <w:t xml:space="preserve"> </w:t>
      </w:r>
      <w:r w:rsidRPr="0063340F">
        <w:rPr>
          <w:rFonts w:ascii="Segoe UI Symbol" w:hAnsi="Segoe UI Symbol"/>
          <w:sz w:val="24"/>
          <w:szCs w:val="24"/>
        </w:rPr>
        <w:t>of</w:t>
      </w:r>
      <w:r w:rsidRPr="0063340F">
        <w:rPr>
          <w:rFonts w:ascii="Segoe UI Symbol" w:hAnsi="Segoe UI Symbol"/>
          <w:spacing w:val="-7"/>
          <w:sz w:val="24"/>
          <w:szCs w:val="24"/>
        </w:rPr>
        <w:t xml:space="preserve"> </w:t>
      </w:r>
      <w:r w:rsidRPr="0063340F">
        <w:rPr>
          <w:rFonts w:ascii="Segoe UI Symbol" w:hAnsi="Segoe UI Symbol"/>
          <w:sz w:val="24"/>
          <w:szCs w:val="24"/>
        </w:rPr>
        <w:t>forced</w:t>
      </w:r>
      <w:r w:rsidRPr="0063340F">
        <w:rPr>
          <w:rFonts w:ascii="Segoe UI Symbol" w:hAnsi="Segoe UI Symbol"/>
          <w:spacing w:val="-8"/>
          <w:sz w:val="24"/>
          <w:szCs w:val="24"/>
        </w:rPr>
        <w:t xml:space="preserve"> </w:t>
      </w:r>
      <w:r w:rsidRPr="0063340F">
        <w:rPr>
          <w:rFonts w:ascii="Segoe UI Symbol" w:hAnsi="Segoe UI Symbol"/>
          <w:sz w:val="24"/>
          <w:szCs w:val="24"/>
        </w:rPr>
        <w:t>assimilation</w:t>
      </w:r>
      <w:r w:rsidRPr="0063340F">
        <w:rPr>
          <w:rFonts w:ascii="Segoe UI Symbol" w:hAnsi="Segoe UI Symbol"/>
          <w:spacing w:val="-7"/>
          <w:sz w:val="24"/>
          <w:szCs w:val="24"/>
        </w:rPr>
        <w:t xml:space="preserve"> </w:t>
      </w:r>
      <w:r w:rsidRPr="0063340F">
        <w:rPr>
          <w:rFonts w:ascii="Segoe UI Symbol" w:hAnsi="Segoe UI Symbol"/>
          <w:sz w:val="24"/>
          <w:szCs w:val="24"/>
        </w:rPr>
        <w:t>by</w:t>
      </w:r>
      <w:r w:rsidRPr="0063340F">
        <w:rPr>
          <w:rFonts w:ascii="Segoe UI Symbol" w:hAnsi="Segoe UI Symbol"/>
          <w:spacing w:val="-7"/>
          <w:sz w:val="24"/>
          <w:szCs w:val="24"/>
        </w:rPr>
        <w:t xml:space="preserve"> </w:t>
      </w:r>
      <w:r w:rsidRPr="0063340F">
        <w:rPr>
          <w:rFonts w:ascii="Segoe UI Symbol" w:hAnsi="Segoe UI Symbol"/>
          <w:sz w:val="24"/>
          <w:szCs w:val="24"/>
        </w:rPr>
        <w:t xml:space="preserve">legally defining out of the pool of ‘Indians’ those with only one ‘Indian’ parent. </w:t>
      </w:r>
      <w:hyperlink r:id="rId71" w:history="1">
        <w:r w:rsidRPr="00BE67A9">
          <w:rPr>
            <w:rStyle w:val="Hyperlink"/>
            <w:rFonts w:ascii="Segoe UI Symbol" w:eastAsia="Times New Roman" w:hAnsi="Segoe UI Symbol"/>
            <w:sz w:val="24"/>
            <w:szCs w:val="24"/>
          </w:rPr>
          <w:t xml:space="preserve">Demographer Stewart Clatworthy </w:t>
        </w:r>
        <w:r w:rsidRPr="00BE67A9">
          <w:rPr>
            <w:rStyle w:val="Hyperlink"/>
            <w:rFonts w:ascii="Segoe UI Symbol" w:eastAsia="Times New Roman" w:hAnsi="Segoe UI Symbol"/>
            <w:sz w:val="24"/>
            <w:szCs w:val="24"/>
          </w:rPr>
          <w:lastRenderedPageBreak/>
          <w:t>predicts</w:t>
        </w:r>
      </w:hyperlink>
      <w:r w:rsidRPr="0063340F">
        <w:rPr>
          <w:rFonts w:ascii="Segoe UI Symbol" w:hAnsi="Segoe UI Symbol"/>
          <w:sz w:val="24"/>
          <w:szCs w:val="24"/>
        </w:rPr>
        <w:t xml:space="preserve"> that in three or four generations over half of Indigenous individuals will not be entitled to status.</w:t>
      </w:r>
    </w:p>
    <w:p w14:paraId="56087085" w14:textId="77777777" w:rsidR="00E20768" w:rsidRPr="0063340F" w:rsidRDefault="008364E7" w:rsidP="00CB3A08">
      <w:pPr>
        <w:pStyle w:val="BodyText"/>
        <w:kinsoku w:val="0"/>
        <w:overflowPunct w:val="0"/>
        <w:spacing w:before="120"/>
        <w:ind w:right="181"/>
        <w:rPr>
          <w:rFonts w:ascii="Segoe UI Symbol" w:hAnsi="Segoe UI Symbol"/>
          <w:sz w:val="24"/>
          <w:szCs w:val="24"/>
        </w:rPr>
      </w:pPr>
      <w:hyperlink r:id="rId72" w:history="1">
        <w:r w:rsidR="00E20768" w:rsidRPr="008364E7">
          <w:rPr>
            <w:rStyle w:val="Hyperlink"/>
            <w:rFonts w:ascii="Segoe UI Symbol" w:eastAsia="Times New Roman" w:hAnsi="Segoe UI Symbol"/>
            <w:sz w:val="24"/>
            <w:szCs w:val="24"/>
          </w:rPr>
          <w:t>Claudette Dumont-Smith stated in her report</w:t>
        </w:r>
      </w:hyperlink>
      <w:r w:rsidR="00E20768" w:rsidRPr="0063340F">
        <w:rPr>
          <w:rFonts w:ascii="Segoe UI Symbol" w:hAnsi="Segoe UI Symbol"/>
          <w:sz w:val="24"/>
          <w:szCs w:val="24"/>
        </w:rPr>
        <w:t>: “This inequity will see the gradual elimination of</w:t>
      </w:r>
      <w:r w:rsidR="00E20768" w:rsidRPr="0063340F">
        <w:rPr>
          <w:rFonts w:ascii="Segoe UI Symbol" w:hAnsi="Segoe UI Symbol"/>
          <w:spacing w:val="-7"/>
          <w:sz w:val="24"/>
          <w:szCs w:val="24"/>
        </w:rPr>
        <w:t xml:space="preserve"> </w:t>
      </w:r>
      <w:r w:rsidR="00E20768" w:rsidRPr="0063340F">
        <w:rPr>
          <w:rFonts w:ascii="Segoe UI Symbol" w:hAnsi="Segoe UI Symbol"/>
          <w:sz w:val="24"/>
          <w:szCs w:val="24"/>
        </w:rPr>
        <w:t>persons</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eligible</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to</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be</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registered</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as</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an</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Indian</w:t>
      </w:r>
      <w:r w:rsidR="00E20768" w:rsidRPr="0063340F">
        <w:rPr>
          <w:rFonts w:ascii="Segoe UI Symbol" w:hAnsi="Segoe UI Symbol"/>
          <w:spacing w:val="-5"/>
          <w:sz w:val="24"/>
          <w:szCs w:val="24"/>
        </w:rPr>
        <w:t xml:space="preserve"> </w:t>
      </w:r>
      <w:r w:rsidR="00E20768" w:rsidRPr="0063340F">
        <w:rPr>
          <w:rFonts w:ascii="Segoe UI Symbol" w:hAnsi="Segoe UI Symbol"/>
          <w:sz w:val="24"/>
          <w:szCs w:val="24"/>
        </w:rPr>
        <w:t>with</w:t>
      </w:r>
      <w:r w:rsidR="00E20768" w:rsidRPr="0063340F">
        <w:rPr>
          <w:rFonts w:ascii="Segoe UI Symbol" w:hAnsi="Segoe UI Symbol"/>
          <w:spacing w:val="-5"/>
          <w:sz w:val="24"/>
          <w:szCs w:val="24"/>
        </w:rPr>
        <w:t xml:space="preserve"> </w:t>
      </w:r>
      <w:r w:rsidR="00E20768" w:rsidRPr="0063340F">
        <w:rPr>
          <w:rFonts w:ascii="Segoe UI Symbol" w:hAnsi="Segoe UI Symbol"/>
          <w:sz w:val="24"/>
          <w:szCs w:val="24"/>
        </w:rPr>
        <w:t>some</w:t>
      </w:r>
      <w:r w:rsidR="00E20768" w:rsidRPr="0063340F">
        <w:rPr>
          <w:rFonts w:ascii="Segoe UI Symbol" w:hAnsi="Segoe UI Symbol"/>
          <w:spacing w:val="-5"/>
          <w:sz w:val="24"/>
          <w:szCs w:val="24"/>
        </w:rPr>
        <w:t xml:space="preserve"> </w:t>
      </w:r>
      <w:r w:rsidR="00E20768" w:rsidRPr="0063340F">
        <w:rPr>
          <w:rFonts w:ascii="Segoe UI Symbol" w:hAnsi="Segoe UI Symbol"/>
          <w:sz w:val="24"/>
          <w:szCs w:val="24"/>
        </w:rPr>
        <w:t>communities</w:t>
      </w:r>
      <w:r w:rsidR="00E20768" w:rsidRPr="0063340F">
        <w:rPr>
          <w:rFonts w:ascii="Segoe UI Symbol" w:hAnsi="Segoe UI Symbol"/>
          <w:spacing w:val="-5"/>
          <w:sz w:val="24"/>
          <w:szCs w:val="24"/>
        </w:rPr>
        <w:t xml:space="preserve"> </w:t>
      </w:r>
      <w:r w:rsidR="00E20768" w:rsidRPr="0063340F">
        <w:rPr>
          <w:rFonts w:ascii="Segoe UI Symbol" w:hAnsi="Segoe UI Symbol"/>
          <w:sz w:val="24"/>
          <w:szCs w:val="24"/>
        </w:rPr>
        <w:t>feeling</w:t>
      </w:r>
      <w:r w:rsidR="00E20768" w:rsidRPr="0063340F">
        <w:rPr>
          <w:rFonts w:ascii="Segoe UI Symbol" w:hAnsi="Segoe UI Symbol"/>
          <w:spacing w:val="-5"/>
          <w:sz w:val="24"/>
          <w:szCs w:val="24"/>
        </w:rPr>
        <w:t xml:space="preserve"> </w:t>
      </w:r>
      <w:r w:rsidR="00E20768" w:rsidRPr="0063340F">
        <w:rPr>
          <w:rFonts w:ascii="Segoe UI Symbol" w:hAnsi="Segoe UI Symbol"/>
          <w:sz w:val="24"/>
          <w:szCs w:val="24"/>
        </w:rPr>
        <w:t>this</w:t>
      </w:r>
      <w:r w:rsidR="00E20768" w:rsidRPr="0063340F">
        <w:rPr>
          <w:rFonts w:ascii="Segoe UI Symbol" w:hAnsi="Segoe UI Symbol"/>
          <w:spacing w:val="-5"/>
          <w:sz w:val="24"/>
          <w:szCs w:val="24"/>
        </w:rPr>
        <w:t xml:space="preserve"> </w:t>
      </w:r>
      <w:r w:rsidR="00E20768" w:rsidRPr="0063340F">
        <w:rPr>
          <w:rFonts w:ascii="Segoe UI Symbol" w:hAnsi="Segoe UI Symbol"/>
          <w:sz w:val="24"/>
          <w:szCs w:val="24"/>
        </w:rPr>
        <w:t>impact</w:t>
      </w:r>
      <w:r w:rsidR="00E20768" w:rsidRPr="0063340F">
        <w:rPr>
          <w:rFonts w:ascii="Segoe UI Symbol" w:hAnsi="Segoe UI Symbol"/>
          <w:spacing w:val="-5"/>
          <w:sz w:val="24"/>
          <w:szCs w:val="24"/>
        </w:rPr>
        <w:t xml:space="preserve"> </w:t>
      </w:r>
      <w:r w:rsidR="00E20768" w:rsidRPr="0063340F">
        <w:rPr>
          <w:rFonts w:ascii="Segoe UI Symbol" w:hAnsi="Segoe UI Symbol"/>
          <w:sz w:val="24"/>
          <w:szCs w:val="24"/>
        </w:rPr>
        <w:t>in the</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next</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generation</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while</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most</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First</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Nation</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communities,</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regardless</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of</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location,</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will</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feel</w:t>
      </w:r>
      <w:r w:rsidR="00E20768" w:rsidRPr="0063340F">
        <w:rPr>
          <w:rFonts w:ascii="Segoe UI Symbol" w:hAnsi="Segoe UI Symbol"/>
          <w:spacing w:val="-6"/>
          <w:sz w:val="24"/>
          <w:szCs w:val="24"/>
        </w:rPr>
        <w:t xml:space="preserve"> </w:t>
      </w:r>
      <w:r w:rsidR="00E20768" w:rsidRPr="0063340F">
        <w:rPr>
          <w:rFonts w:ascii="Segoe UI Symbol" w:hAnsi="Segoe UI Symbol"/>
          <w:sz w:val="24"/>
          <w:szCs w:val="24"/>
        </w:rPr>
        <w:t>this impact within the next four generations. The end result, in the not-so-distant future, is that some communities will no longer have any registered Indians, or the number of registered Indians will have declined significantly.”</w:t>
      </w:r>
    </w:p>
    <w:p w14:paraId="1CD19408" w14:textId="77777777" w:rsidR="00E20768" w:rsidRPr="0063340F" w:rsidRDefault="00E20768" w:rsidP="00CB3A08">
      <w:pPr>
        <w:pStyle w:val="BodyText"/>
        <w:kinsoku w:val="0"/>
        <w:overflowPunct w:val="0"/>
        <w:spacing w:before="120"/>
        <w:ind w:right="181"/>
        <w:rPr>
          <w:rFonts w:ascii="Segoe UI Symbol" w:hAnsi="Segoe UI Symbol"/>
          <w:sz w:val="24"/>
          <w:szCs w:val="24"/>
          <w:vertAlign w:val="superscript"/>
        </w:rPr>
      </w:pPr>
      <w:r w:rsidRPr="0063340F">
        <w:rPr>
          <w:rFonts w:ascii="Segoe UI Symbol" w:hAnsi="Segoe UI Symbol"/>
          <w:sz w:val="24"/>
          <w:szCs w:val="24"/>
        </w:rPr>
        <w:t xml:space="preserve">Continuation of the </w:t>
      </w:r>
      <w:r w:rsidR="00F277A2" w:rsidRPr="0063340F">
        <w:rPr>
          <w:rFonts w:ascii="Segoe UI Symbol" w:hAnsi="Segoe UI Symbol"/>
          <w:sz w:val="24"/>
          <w:szCs w:val="24"/>
        </w:rPr>
        <w:t xml:space="preserve">second generation cut-off and the </w:t>
      </w:r>
      <w:r w:rsidRPr="0063340F">
        <w:rPr>
          <w:rFonts w:ascii="Segoe UI Symbol" w:hAnsi="Segoe UI Symbol"/>
          <w:sz w:val="24"/>
          <w:szCs w:val="24"/>
        </w:rPr>
        <w:t xml:space="preserve">two-parent rule will fulfill the genocidal intention of the </w:t>
      </w:r>
      <w:r w:rsidRPr="0063340F">
        <w:rPr>
          <w:rFonts w:ascii="Segoe UI Symbol" w:hAnsi="Segoe UI Symbol"/>
          <w:i/>
          <w:sz w:val="24"/>
          <w:szCs w:val="24"/>
        </w:rPr>
        <w:t>Indian Act</w:t>
      </w:r>
      <w:r w:rsidRPr="0063340F">
        <w:rPr>
          <w:rFonts w:ascii="Segoe UI Symbol" w:hAnsi="Segoe UI Symbol"/>
          <w:sz w:val="24"/>
          <w:szCs w:val="24"/>
        </w:rPr>
        <w:t xml:space="preserve"> – getting rid of the “Indian problem” – through forced assimilation. </w:t>
      </w:r>
    </w:p>
    <w:p w14:paraId="2F28B818" w14:textId="77777777" w:rsidR="006D143B" w:rsidRPr="0063340F" w:rsidRDefault="00E20768" w:rsidP="00D7007F">
      <w:pPr>
        <w:pStyle w:val="BodyText"/>
        <w:kinsoku w:val="0"/>
        <w:overflowPunct w:val="0"/>
        <w:spacing w:before="120"/>
        <w:ind w:right="203"/>
        <w:rPr>
          <w:sz w:val="24"/>
          <w:szCs w:val="24"/>
        </w:rPr>
      </w:pPr>
      <w:r w:rsidRPr="0063340F">
        <w:rPr>
          <w:rFonts w:ascii="Segoe UI Symbol" w:hAnsi="Segoe UI Symbol"/>
          <w:sz w:val="24"/>
          <w:szCs w:val="24"/>
        </w:rPr>
        <w:t>The Government of Canada is currently carrying out a consultation process on the second generation cut</w:t>
      </w:r>
      <w:r w:rsidR="00DD6A54">
        <w:rPr>
          <w:rFonts w:ascii="Segoe UI Symbol" w:hAnsi="Segoe UI Symbol"/>
          <w:sz w:val="24"/>
          <w:szCs w:val="24"/>
        </w:rPr>
        <w:t xml:space="preserve"> </w:t>
      </w:r>
      <w:r w:rsidRPr="0063340F">
        <w:rPr>
          <w:rFonts w:ascii="Segoe UI Symbol" w:hAnsi="Segoe UI Symbol"/>
          <w:sz w:val="24"/>
          <w:szCs w:val="24"/>
        </w:rPr>
        <w:t xml:space="preserve">off. However, </w:t>
      </w:r>
      <w:r w:rsidR="006D143B" w:rsidRPr="0063340F">
        <w:rPr>
          <w:rFonts w:ascii="Segoe UI Symbol" w:hAnsi="Segoe UI Symbol"/>
          <w:sz w:val="24"/>
          <w:szCs w:val="24"/>
        </w:rPr>
        <w:t xml:space="preserve">in order to </w:t>
      </w:r>
      <w:r w:rsidRPr="0063340F">
        <w:rPr>
          <w:rFonts w:ascii="Segoe UI Symbol" w:hAnsi="Segoe UI Symbol"/>
          <w:sz w:val="24"/>
          <w:szCs w:val="24"/>
        </w:rPr>
        <w:t xml:space="preserve">consult communities, Bands, individuals, </w:t>
      </w:r>
      <w:r w:rsidR="006D143B" w:rsidRPr="0063340F">
        <w:rPr>
          <w:rFonts w:ascii="Segoe UI Symbol" w:hAnsi="Segoe UI Symbol"/>
          <w:sz w:val="24"/>
          <w:szCs w:val="24"/>
        </w:rPr>
        <w:t xml:space="preserve">and </w:t>
      </w:r>
      <w:r w:rsidRPr="0063340F">
        <w:rPr>
          <w:rFonts w:ascii="Segoe UI Symbol" w:hAnsi="Segoe UI Symbol"/>
          <w:sz w:val="24"/>
          <w:szCs w:val="24"/>
        </w:rPr>
        <w:t xml:space="preserve">organizations about the most effective ways to remove </w:t>
      </w:r>
      <w:r w:rsidR="006D143B" w:rsidRPr="0063340F">
        <w:rPr>
          <w:rFonts w:ascii="Segoe UI Symbol" w:hAnsi="Segoe UI Symbol"/>
          <w:sz w:val="24"/>
          <w:szCs w:val="24"/>
        </w:rPr>
        <w:t>the legal extinction plan</w:t>
      </w:r>
      <w:r w:rsidR="00DD6A54" w:rsidRPr="00DD6A54">
        <w:rPr>
          <w:rFonts w:ascii="Segoe UI Symbol" w:hAnsi="Segoe UI Symbol"/>
          <w:sz w:val="24"/>
          <w:szCs w:val="24"/>
        </w:rPr>
        <w:t xml:space="preserve"> </w:t>
      </w:r>
      <w:r w:rsidR="00DD6A54" w:rsidRPr="0063340F">
        <w:rPr>
          <w:rFonts w:ascii="Segoe UI Symbol" w:hAnsi="Segoe UI Symbol"/>
          <w:sz w:val="24"/>
          <w:szCs w:val="24"/>
        </w:rPr>
        <w:t xml:space="preserve">from the </w:t>
      </w:r>
      <w:r w:rsidR="00DD6A54" w:rsidRPr="0063340F">
        <w:rPr>
          <w:rFonts w:ascii="Segoe UI Symbol" w:hAnsi="Segoe UI Symbol"/>
          <w:i/>
          <w:sz w:val="24"/>
          <w:szCs w:val="24"/>
        </w:rPr>
        <w:t>Indian Act</w:t>
      </w:r>
      <w:r w:rsidR="006D143B" w:rsidRPr="0063340F">
        <w:rPr>
          <w:rFonts w:ascii="Segoe UI Symbol" w:hAnsi="Segoe UI Symbol"/>
          <w:sz w:val="24"/>
          <w:szCs w:val="24"/>
        </w:rPr>
        <w:t xml:space="preserve">, </w:t>
      </w:r>
      <w:r w:rsidRPr="0063340F">
        <w:rPr>
          <w:rFonts w:ascii="Segoe UI Symbol" w:hAnsi="Segoe UI Symbol"/>
          <w:sz w:val="24"/>
          <w:szCs w:val="24"/>
        </w:rPr>
        <w:t xml:space="preserve">Canada must acknowledge the </w:t>
      </w:r>
      <w:r w:rsidR="00C4312A">
        <w:rPr>
          <w:rFonts w:ascii="Segoe UI Symbol" w:hAnsi="Segoe UI Symbol"/>
          <w:sz w:val="24"/>
          <w:szCs w:val="24"/>
        </w:rPr>
        <w:t xml:space="preserve">sex </w:t>
      </w:r>
      <w:r w:rsidRPr="0063340F">
        <w:rPr>
          <w:rFonts w:ascii="Segoe UI Symbol" w:hAnsi="Segoe UI Symbol"/>
          <w:sz w:val="24"/>
          <w:szCs w:val="24"/>
        </w:rPr>
        <w:t xml:space="preserve">discrimination, and its history, as well as its current impacts. This is necessary to provide the relevant context for the consultation, and to ensure that consultation meets the goal of ending discrimination, and preventing it in the future. </w:t>
      </w:r>
      <w:r w:rsidR="003C4CDB" w:rsidRPr="0063340F">
        <w:rPr>
          <w:rFonts w:ascii="Segoe UI Symbol" w:hAnsi="Segoe UI Symbol"/>
          <w:sz w:val="24"/>
          <w:szCs w:val="24"/>
        </w:rPr>
        <w:t xml:space="preserve">Canada’s refusal to acknowledge ongoing sex discrimination, as found by the CEDAW Committee in </w:t>
      </w:r>
      <w:r w:rsidR="003C4CDB" w:rsidRPr="0063340F">
        <w:rPr>
          <w:rFonts w:ascii="Segoe UI Symbol" w:hAnsi="Segoe UI Symbol"/>
          <w:i/>
          <w:iCs/>
          <w:sz w:val="24"/>
          <w:szCs w:val="24"/>
        </w:rPr>
        <w:t>Matson</w:t>
      </w:r>
      <w:r w:rsidR="003C4CDB" w:rsidRPr="0063340F">
        <w:rPr>
          <w:rFonts w:ascii="Segoe UI Symbol" w:hAnsi="Segoe UI Symbol"/>
          <w:sz w:val="24"/>
          <w:szCs w:val="24"/>
        </w:rPr>
        <w:t>, is a key concern of the Working Group</w:t>
      </w:r>
      <w:r w:rsidR="006D143B" w:rsidRPr="0063340F">
        <w:rPr>
          <w:rFonts w:ascii="Segoe UI Symbol" w:hAnsi="Segoe UI Symbol"/>
          <w:sz w:val="24"/>
          <w:szCs w:val="24"/>
        </w:rPr>
        <w:t xml:space="preserve"> entering this consultation</w:t>
      </w:r>
      <w:r w:rsidR="003C4CDB" w:rsidRPr="0063340F">
        <w:rPr>
          <w:rFonts w:ascii="Segoe UI Symbol" w:hAnsi="Segoe UI Symbol"/>
          <w:sz w:val="24"/>
          <w:szCs w:val="24"/>
        </w:rPr>
        <w:t>.</w:t>
      </w:r>
    </w:p>
    <w:p w14:paraId="482B4B9B" w14:textId="77777777" w:rsidR="003C4CDB" w:rsidRPr="0063340F" w:rsidRDefault="003C4CDB" w:rsidP="003C4CDB">
      <w:pPr>
        <w:pStyle w:val="Default"/>
        <w:rPr>
          <w:rFonts w:ascii="Segoe UI Symbol" w:hAnsi="Segoe UI Symbol"/>
        </w:rPr>
      </w:pPr>
      <w:r w:rsidRPr="0063340F">
        <w:rPr>
          <w:rFonts w:ascii="Segoe UI Symbol" w:hAnsi="Segoe UI Symbol"/>
        </w:rPr>
        <w:t>It is notable that Canada’s justification for the introduction of the second generation cut</w:t>
      </w:r>
      <w:r w:rsidR="00C4312A">
        <w:rPr>
          <w:rFonts w:ascii="Segoe UI Symbol" w:hAnsi="Segoe UI Symbol"/>
        </w:rPr>
        <w:t xml:space="preserve"> </w:t>
      </w:r>
      <w:r w:rsidRPr="0063340F">
        <w:rPr>
          <w:rFonts w:ascii="Segoe UI Symbol" w:hAnsi="Segoe UI Symbol"/>
        </w:rPr>
        <w:t xml:space="preserve">off and the two parent rule in 1985 is that the women and their descendants, whom Canada dispossessed of their lands and expelled from their communities by legislated sex discrimination, would be a cultural and financial threat to their communities if they returned. As Canada has written in its response to the Committee’s decision in </w:t>
      </w:r>
      <w:r w:rsidRPr="0063340F">
        <w:rPr>
          <w:rFonts w:ascii="Segoe UI Symbol" w:hAnsi="Segoe UI Symbol"/>
          <w:i/>
        </w:rPr>
        <w:t>Matson</w:t>
      </w:r>
      <w:r w:rsidRPr="0063340F">
        <w:rPr>
          <w:rFonts w:ascii="Segoe UI Symbol" w:hAnsi="Segoe UI Symbol"/>
        </w:rPr>
        <w:t xml:space="preserve">:  </w:t>
      </w:r>
    </w:p>
    <w:p w14:paraId="40005FD0" w14:textId="77777777" w:rsidR="00115901" w:rsidRPr="0063340F" w:rsidRDefault="00115901" w:rsidP="003C4CDB">
      <w:pPr>
        <w:pStyle w:val="Default"/>
        <w:ind w:left="432" w:right="432"/>
        <w:rPr>
          <w:rFonts w:ascii="Segoe UI Symbol" w:hAnsi="Segoe UI Symbol"/>
        </w:rPr>
      </w:pPr>
    </w:p>
    <w:p w14:paraId="6968749E" w14:textId="77777777" w:rsidR="003C4CDB" w:rsidRPr="0063340F" w:rsidRDefault="003C4CDB" w:rsidP="003C4CDB">
      <w:pPr>
        <w:pStyle w:val="Default"/>
        <w:ind w:left="432" w:right="432"/>
        <w:rPr>
          <w:rFonts w:ascii="Segoe UI Symbol" w:hAnsi="Segoe UI Symbol"/>
        </w:rPr>
      </w:pPr>
      <w:r w:rsidRPr="0063340F">
        <w:rPr>
          <w:rFonts w:ascii="Segoe UI Symbol" w:hAnsi="Segoe UI Symbol"/>
        </w:rPr>
        <w:t>The second-generation cut</w:t>
      </w:r>
      <w:r w:rsidR="00C4312A">
        <w:rPr>
          <w:rFonts w:ascii="Segoe UI Symbol" w:hAnsi="Segoe UI Symbol"/>
        </w:rPr>
        <w:t xml:space="preserve"> </w:t>
      </w:r>
      <w:r w:rsidRPr="0063340F">
        <w:rPr>
          <w:rFonts w:ascii="Segoe UI Symbol" w:hAnsi="Segoe UI Symbol"/>
        </w:rPr>
        <w:t xml:space="preserve">off was introduced in response to concerns raised by First Nations during parliamentary debates with respect to resource pressures and cultural erosion in First Nation communities. With the broader amendments to the </w:t>
      </w:r>
      <w:r w:rsidRPr="0063340F">
        <w:rPr>
          <w:rFonts w:ascii="Segoe UI Symbol" w:hAnsi="Segoe UI Symbol"/>
          <w:i/>
          <w:iCs/>
        </w:rPr>
        <w:t xml:space="preserve">Indian Act </w:t>
      </w:r>
      <w:r w:rsidRPr="0063340F">
        <w:rPr>
          <w:rFonts w:ascii="Segoe UI Symbol" w:hAnsi="Segoe UI Symbol"/>
        </w:rPr>
        <w:t xml:space="preserve">in 1985, First Nations expected a significant increase in registered individuals with no current familial, kinship or community ties. The rationale for the inclusion of this cut-off was an attempt to balance individual and collective rights. </w:t>
      </w:r>
    </w:p>
    <w:p w14:paraId="674ECB3B" w14:textId="77777777" w:rsidR="003C4CDB" w:rsidRPr="0063340F" w:rsidRDefault="003C4CDB" w:rsidP="003C4CDB">
      <w:pPr>
        <w:rPr>
          <w:rFonts w:ascii="Segoe UI Symbol" w:hAnsi="Segoe UI Symbol"/>
          <w:bCs/>
          <w:sz w:val="24"/>
          <w:szCs w:val="24"/>
        </w:rPr>
      </w:pPr>
    </w:p>
    <w:p w14:paraId="54D77D9C" w14:textId="77777777" w:rsidR="003C4CDB" w:rsidRPr="0063340F" w:rsidRDefault="003C4CDB" w:rsidP="003C4CDB">
      <w:pPr>
        <w:rPr>
          <w:rFonts w:ascii="Segoe UI Symbol" w:hAnsi="Segoe UI Symbol"/>
          <w:sz w:val="24"/>
          <w:szCs w:val="24"/>
        </w:rPr>
      </w:pPr>
      <w:r w:rsidRPr="0063340F">
        <w:rPr>
          <w:rFonts w:ascii="Segoe UI Symbol" w:hAnsi="Segoe UI Symbol"/>
          <w:bCs/>
          <w:sz w:val="24"/>
          <w:szCs w:val="24"/>
        </w:rPr>
        <w:t>In 2024</w:t>
      </w:r>
      <w:r w:rsidR="00C907F5" w:rsidRPr="0063340F">
        <w:rPr>
          <w:rFonts w:ascii="Segoe UI Symbol" w:hAnsi="Segoe UI Symbol"/>
          <w:bCs/>
          <w:sz w:val="24"/>
          <w:szCs w:val="24"/>
        </w:rPr>
        <w:t>,</w:t>
      </w:r>
      <w:r w:rsidRPr="0063340F">
        <w:rPr>
          <w:rFonts w:ascii="Segoe UI Symbol" w:hAnsi="Segoe UI Symbol"/>
          <w:bCs/>
          <w:sz w:val="24"/>
          <w:szCs w:val="24"/>
        </w:rPr>
        <w:t xml:space="preserve"> it is apparent that the legislated sex discrimination against First Nations women and their descendants has not only denied them their right to equality and their right to culture, it has also been an effective tool of forced assimilation. Since 1869 the</w:t>
      </w:r>
      <w:r w:rsidRPr="0063340F">
        <w:rPr>
          <w:rFonts w:ascii="Segoe UI Symbol" w:hAnsi="Segoe UI Symbol"/>
          <w:sz w:val="24"/>
          <w:szCs w:val="24"/>
        </w:rPr>
        <w:t xml:space="preserve"> </w:t>
      </w:r>
      <w:r w:rsidRPr="0063340F">
        <w:rPr>
          <w:rFonts w:ascii="Segoe UI Symbol" w:hAnsi="Segoe UI Symbol"/>
          <w:i/>
          <w:sz w:val="24"/>
          <w:szCs w:val="24"/>
        </w:rPr>
        <w:t>Indian Act</w:t>
      </w:r>
      <w:r w:rsidRPr="0063340F">
        <w:rPr>
          <w:rFonts w:ascii="Segoe UI Symbol" w:hAnsi="Segoe UI Symbol"/>
          <w:sz w:val="24"/>
          <w:szCs w:val="24"/>
        </w:rPr>
        <w:t xml:space="preserve"> has defined thousands of Indigenous women and their descendants as non-Indians and forced them into the non-Indigenous population. By doing so, it has also stripped </w:t>
      </w:r>
      <w:r w:rsidRPr="0063340F">
        <w:rPr>
          <w:rFonts w:ascii="Segoe UI Symbol" w:hAnsi="Segoe UI Symbol"/>
          <w:sz w:val="24"/>
          <w:szCs w:val="24"/>
        </w:rPr>
        <w:lastRenderedPageBreak/>
        <w:t xml:space="preserve">First Nations of thousands of members, shrinking the pool of Indians who are recognized as having inherent, Aboriginal, treaty and land rights, and to whom the government owes a fiduciary duty. </w:t>
      </w:r>
    </w:p>
    <w:p w14:paraId="69FAA814" w14:textId="77777777" w:rsidR="003C4CDB" w:rsidRPr="0063340F" w:rsidRDefault="003C4CDB" w:rsidP="003C4CDB">
      <w:pPr>
        <w:pStyle w:val="BodyText"/>
        <w:kinsoku w:val="0"/>
        <w:overflowPunct w:val="0"/>
        <w:spacing w:before="120"/>
        <w:ind w:right="203"/>
        <w:rPr>
          <w:rFonts w:ascii="Segoe UI Symbol" w:hAnsi="Segoe UI Symbol"/>
          <w:sz w:val="24"/>
          <w:szCs w:val="24"/>
        </w:rPr>
      </w:pPr>
      <w:r w:rsidRPr="0063340F">
        <w:rPr>
          <w:rFonts w:ascii="Segoe UI Symbol" w:hAnsi="Segoe UI Symbol"/>
          <w:sz w:val="24"/>
          <w:szCs w:val="24"/>
        </w:rPr>
        <w:t xml:space="preserve">Canada’s claim that its 1985 legislative changes to the </w:t>
      </w:r>
      <w:r w:rsidRPr="0063340F">
        <w:rPr>
          <w:rFonts w:ascii="Segoe UI Symbol" w:hAnsi="Segoe UI Symbol"/>
          <w:i/>
          <w:sz w:val="24"/>
          <w:szCs w:val="24"/>
        </w:rPr>
        <w:t>Indian Act</w:t>
      </w:r>
      <w:r w:rsidRPr="0063340F">
        <w:rPr>
          <w:rFonts w:ascii="Segoe UI Symbol" w:hAnsi="Segoe UI Symbol"/>
          <w:sz w:val="24"/>
          <w:szCs w:val="24"/>
        </w:rPr>
        <w:t xml:space="preserve"> “balance” individual and collective rights cannot withstand scrutiny. It is clear that the longstanding, and continuing, violation of the individual rights of First Nations women also violates the collective rights of First Nations to maintain their cultures and integrity, and not to be subjected to any form of forced population transfer. </w:t>
      </w:r>
      <w:r w:rsidR="00D94B4E" w:rsidRPr="0063340F">
        <w:rPr>
          <w:rFonts w:ascii="Segoe UI Symbol" w:hAnsi="Segoe UI Symbol"/>
          <w:sz w:val="24"/>
          <w:szCs w:val="24"/>
        </w:rPr>
        <w:t>Canada’s</w:t>
      </w:r>
      <w:r w:rsidR="00C4312A">
        <w:rPr>
          <w:rFonts w:ascii="Segoe UI Symbol" w:hAnsi="Segoe UI Symbol"/>
          <w:sz w:val="24"/>
          <w:szCs w:val="24"/>
        </w:rPr>
        <w:t xml:space="preserve"> -</w:t>
      </w:r>
      <w:r w:rsidR="00D94B4E" w:rsidRPr="0063340F">
        <w:rPr>
          <w:rFonts w:ascii="Segoe UI Symbol" w:hAnsi="Segoe UI Symbol"/>
          <w:sz w:val="24"/>
          <w:szCs w:val="24"/>
        </w:rPr>
        <w:t xml:space="preserve"> increasingly used</w:t>
      </w:r>
      <w:r w:rsidR="00C4312A">
        <w:rPr>
          <w:rFonts w:ascii="Segoe UI Symbol" w:hAnsi="Segoe UI Symbol"/>
          <w:sz w:val="24"/>
          <w:szCs w:val="24"/>
        </w:rPr>
        <w:t xml:space="preserve"> - </w:t>
      </w:r>
      <w:r w:rsidR="00D94B4E" w:rsidRPr="0063340F">
        <w:rPr>
          <w:rFonts w:ascii="Segoe UI Symbol" w:hAnsi="Segoe UI Symbol"/>
          <w:sz w:val="24"/>
          <w:szCs w:val="24"/>
        </w:rPr>
        <w:t xml:space="preserve"> strategy of pitting women against their Nations, is a way of evading its own responsibility. </w:t>
      </w:r>
      <w:r w:rsidRPr="0063340F">
        <w:rPr>
          <w:rFonts w:ascii="Segoe UI Symbol" w:hAnsi="Segoe UI Symbol"/>
          <w:sz w:val="24"/>
          <w:szCs w:val="24"/>
        </w:rPr>
        <w:t xml:space="preserve">Canada’s </w:t>
      </w:r>
      <w:r w:rsidRPr="0063340F">
        <w:rPr>
          <w:rFonts w:ascii="Segoe UI Symbol" w:hAnsi="Segoe UI Symbol"/>
          <w:i/>
          <w:sz w:val="24"/>
          <w:szCs w:val="24"/>
        </w:rPr>
        <w:t>Indian Act</w:t>
      </w:r>
      <w:r w:rsidRPr="0063340F">
        <w:rPr>
          <w:rFonts w:ascii="Segoe UI Symbol" w:hAnsi="Segoe UI Symbol"/>
          <w:sz w:val="24"/>
          <w:szCs w:val="24"/>
        </w:rPr>
        <w:t xml:space="preserve"> sex discrimination contravenes the </w:t>
      </w:r>
      <w:r w:rsidRPr="0063340F">
        <w:rPr>
          <w:rFonts w:ascii="Segoe UI Symbol" w:hAnsi="Segoe UI Symbol"/>
          <w:i/>
          <w:sz w:val="24"/>
          <w:szCs w:val="24"/>
        </w:rPr>
        <w:t>Convention on the Elimination of All Forms of Discrimination against Women</w:t>
      </w:r>
      <w:r w:rsidRPr="0063340F">
        <w:rPr>
          <w:rFonts w:ascii="Segoe UI Symbol" w:hAnsi="Segoe UI Symbol"/>
          <w:sz w:val="24"/>
          <w:szCs w:val="24"/>
        </w:rPr>
        <w:t xml:space="preserve">, the </w:t>
      </w:r>
      <w:r w:rsidRPr="0063340F">
        <w:rPr>
          <w:rFonts w:ascii="Segoe UI Symbol" w:hAnsi="Segoe UI Symbol"/>
          <w:i/>
          <w:sz w:val="24"/>
          <w:szCs w:val="24"/>
        </w:rPr>
        <w:t>International Covenant on Civil and Political Rights</w:t>
      </w:r>
      <w:r w:rsidRPr="0063340F">
        <w:rPr>
          <w:rFonts w:ascii="Segoe UI Symbol" w:hAnsi="Segoe UI Symbol"/>
          <w:sz w:val="24"/>
          <w:szCs w:val="24"/>
        </w:rPr>
        <w:t>, and UNDRIP.</w:t>
      </w:r>
    </w:p>
    <w:p w14:paraId="500F025F" w14:textId="77777777" w:rsidR="001D0A60" w:rsidRPr="006B6364" w:rsidRDefault="00E20768" w:rsidP="006B6364">
      <w:pPr>
        <w:pStyle w:val="BodyText"/>
        <w:kinsoku w:val="0"/>
        <w:overflowPunct w:val="0"/>
        <w:spacing w:before="120"/>
        <w:ind w:right="203"/>
        <w:rPr>
          <w:rStyle w:val="st"/>
          <w:rFonts w:ascii="Segoe UI Symbol" w:hAnsi="Segoe UI Symbol"/>
          <w:spacing w:val="-2"/>
          <w:sz w:val="24"/>
          <w:szCs w:val="24"/>
        </w:rPr>
      </w:pPr>
      <w:r w:rsidRPr="0063340F">
        <w:rPr>
          <w:rFonts w:ascii="Segoe UI Symbol" w:hAnsi="Segoe UI Symbol"/>
          <w:sz w:val="24"/>
          <w:szCs w:val="24"/>
        </w:rPr>
        <w:t xml:space="preserve">This consultation is </w:t>
      </w:r>
      <w:r w:rsidR="00F277A2" w:rsidRPr="0063340F">
        <w:rPr>
          <w:rFonts w:ascii="Segoe UI Symbol" w:hAnsi="Segoe UI Symbol"/>
          <w:sz w:val="24"/>
          <w:szCs w:val="24"/>
        </w:rPr>
        <w:t xml:space="preserve">set to begin in </w:t>
      </w:r>
      <w:r w:rsidR="00061E9B" w:rsidRPr="0063340F">
        <w:rPr>
          <w:rFonts w:ascii="Segoe UI Symbol" w:hAnsi="Segoe UI Symbol"/>
          <w:sz w:val="24"/>
          <w:szCs w:val="24"/>
        </w:rPr>
        <w:t xml:space="preserve">February </w:t>
      </w:r>
      <w:r w:rsidR="00F277A2" w:rsidRPr="0063340F">
        <w:rPr>
          <w:rFonts w:ascii="Segoe UI Symbol" w:hAnsi="Segoe UI Symbol"/>
          <w:sz w:val="24"/>
          <w:szCs w:val="24"/>
        </w:rPr>
        <w:t>202</w:t>
      </w:r>
      <w:r w:rsidR="00061E9B" w:rsidRPr="0063340F">
        <w:rPr>
          <w:rFonts w:ascii="Segoe UI Symbol" w:hAnsi="Segoe UI Symbol"/>
          <w:sz w:val="24"/>
          <w:szCs w:val="24"/>
        </w:rPr>
        <w:t>5</w:t>
      </w:r>
      <w:r w:rsidR="00F277A2" w:rsidRPr="0063340F">
        <w:rPr>
          <w:rFonts w:ascii="Segoe UI Symbol" w:hAnsi="Segoe UI Symbol"/>
          <w:sz w:val="24"/>
          <w:szCs w:val="24"/>
        </w:rPr>
        <w:t>;</w:t>
      </w:r>
      <w:r w:rsidRPr="0063340F">
        <w:rPr>
          <w:rFonts w:ascii="Segoe UI Symbol" w:hAnsi="Segoe UI Symbol"/>
          <w:sz w:val="24"/>
          <w:szCs w:val="24"/>
        </w:rPr>
        <w:t xml:space="preserve"> however a federal election is scheduled for 2025. It is unclear how, or if, it will be possible for the current government to meet its </w:t>
      </w:r>
      <w:r w:rsidR="00F277A2" w:rsidRPr="0063340F">
        <w:rPr>
          <w:rFonts w:ascii="Segoe UI Symbol" w:hAnsi="Segoe UI Symbol"/>
          <w:sz w:val="24"/>
          <w:szCs w:val="24"/>
        </w:rPr>
        <w:t xml:space="preserve">duty to </w:t>
      </w:r>
      <w:r w:rsidRPr="0063340F">
        <w:rPr>
          <w:rFonts w:ascii="Segoe UI Symbol" w:hAnsi="Segoe UI Symbol"/>
          <w:sz w:val="24"/>
          <w:szCs w:val="24"/>
        </w:rPr>
        <w:t>address</w:t>
      </w:r>
      <w:r w:rsidR="006D143B" w:rsidRPr="0063340F">
        <w:rPr>
          <w:rFonts w:ascii="Segoe UI Symbol" w:hAnsi="Segoe UI Symbol"/>
          <w:sz w:val="24"/>
          <w:szCs w:val="24"/>
        </w:rPr>
        <w:t xml:space="preserve"> </w:t>
      </w:r>
      <w:r w:rsidRPr="0063340F">
        <w:rPr>
          <w:rFonts w:ascii="Segoe UI Symbol" w:hAnsi="Segoe UI Symbol"/>
          <w:sz w:val="24"/>
          <w:szCs w:val="24"/>
        </w:rPr>
        <w:t xml:space="preserve">the second generation cut-off </w:t>
      </w:r>
      <w:r w:rsidR="00F277A2" w:rsidRPr="0063340F">
        <w:rPr>
          <w:rFonts w:ascii="Segoe UI Symbol" w:hAnsi="Segoe UI Symbol"/>
          <w:sz w:val="24"/>
          <w:szCs w:val="24"/>
        </w:rPr>
        <w:t xml:space="preserve">and the two-parent rule </w:t>
      </w:r>
      <w:r w:rsidRPr="0063340F">
        <w:rPr>
          <w:rFonts w:ascii="Segoe UI Symbol" w:hAnsi="Segoe UI Symbol"/>
          <w:sz w:val="24"/>
          <w:szCs w:val="24"/>
        </w:rPr>
        <w:t xml:space="preserve">before a </w:t>
      </w:r>
      <w:r w:rsidR="006D143B" w:rsidRPr="0063340F">
        <w:rPr>
          <w:rFonts w:ascii="Segoe UI Symbol" w:hAnsi="Segoe UI Symbol"/>
          <w:sz w:val="24"/>
          <w:szCs w:val="24"/>
        </w:rPr>
        <w:t>possible</w:t>
      </w:r>
      <w:r w:rsidRPr="0063340F">
        <w:rPr>
          <w:rFonts w:ascii="Segoe UI Symbol" w:hAnsi="Segoe UI Symbol"/>
          <w:sz w:val="24"/>
          <w:szCs w:val="24"/>
        </w:rPr>
        <w:t xml:space="preserve"> change in government.</w:t>
      </w:r>
      <w:bookmarkStart w:id="26" w:name="_Toc487212666"/>
      <w:bookmarkStart w:id="27" w:name="_Toc494659015"/>
      <w:bookmarkStart w:id="28" w:name="_Toc494660352"/>
      <w:bookmarkStart w:id="29" w:name="_Toc494660913"/>
      <w:bookmarkStart w:id="30" w:name="_Toc494718228"/>
      <w:bookmarkStart w:id="31" w:name="_Toc494742631"/>
      <w:bookmarkStart w:id="32" w:name="_Toc494747773"/>
      <w:bookmarkStart w:id="33" w:name="_Toc494801173"/>
      <w:bookmarkStart w:id="34" w:name="_Toc494925993"/>
      <w:bookmarkStart w:id="35" w:name="_Toc494926573"/>
      <w:bookmarkStart w:id="36" w:name="_Toc131434153"/>
    </w:p>
    <w:p w14:paraId="6ADAE10F" w14:textId="77777777" w:rsidR="00E20768" w:rsidRPr="00A321D9" w:rsidRDefault="00E20768" w:rsidP="00A321D9">
      <w:pPr>
        <w:pStyle w:val="Heading1"/>
      </w:pPr>
      <w:bookmarkStart w:id="37" w:name="_Toc176521771"/>
      <w:r w:rsidRPr="00A321D9">
        <w:rPr>
          <w:rStyle w:val="st"/>
        </w:rPr>
        <w:t>Conclusion</w:t>
      </w:r>
      <w:bookmarkEnd w:id="26"/>
      <w:bookmarkEnd w:id="27"/>
      <w:bookmarkEnd w:id="28"/>
      <w:bookmarkEnd w:id="29"/>
      <w:bookmarkEnd w:id="30"/>
      <w:bookmarkEnd w:id="31"/>
      <w:bookmarkEnd w:id="32"/>
      <w:bookmarkEnd w:id="33"/>
      <w:bookmarkEnd w:id="34"/>
      <w:bookmarkEnd w:id="35"/>
      <w:bookmarkEnd w:id="36"/>
      <w:bookmarkEnd w:id="37"/>
    </w:p>
    <w:p w14:paraId="69F8E186" w14:textId="77777777" w:rsidR="00E20768" w:rsidRPr="0063340F" w:rsidRDefault="00E20768" w:rsidP="00CB3A08">
      <w:pPr>
        <w:spacing w:before="120" w:after="120"/>
        <w:rPr>
          <w:rFonts w:ascii="Segoe UI Symbol" w:hAnsi="Segoe UI Symbol"/>
          <w:sz w:val="24"/>
          <w:szCs w:val="24"/>
        </w:rPr>
      </w:pPr>
      <w:r w:rsidRPr="0063340F">
        <w:rPr>
          <w:rFonts w:ascii="Segoe UI Symbol" w:hAnsi="Segoe UI Symbol"/>
          <w:sz w:val="24"/>
          <w:szCs w:val="24"/>
        </w:rPr>
        <w:t xml:space="preserve">In his recent visit to Canada, the Special Rapporteur on the Rights of Indigenous Peoples, Mr. José Francisco Calí-Tzay, recommended that further amendments be made to the </w:t>
      </w:r>
      <w:r w:rsidRPr="0063340F">
        <w:rPr>
          <w:rFonts w:ascii="Segoe UI Symbol" w:hAnsi="Segoe UI Symbol"/>
          <w:i/>
          <w:iCs/>
          <w:sz w:val="24"/>
          <w:szCs w:val="24"/>
        </w:rPr>
        <w:t>Indian Act</w:t>
      </w:r>
      <w:r w:rsidRPr="0063340F">
        <w:rPr>
          <w:rFonts w:ascii="Segoe UI Symbol" w:hAnsi="Segoe UI Symbol"/>
          <w:sz w:val="24"/>
          <w:szCs w:val="24"/>
        </w:rPr>
        <w:t xml:space="preserve"> “to eliminate the remaining discrimination” and that there should be “increased support for registration of women and their descendants who are newly eligible for status.” The </w:t>
      </w:r>
      <w:hyperlink r:id="rId73" w:history="1">
        <w:r w:rsidRPr="00064FD5">
          <w:rPr>
            <w:rStyle w:val="Hyperlink"/>
            <w:rFonts w:ascii="Segoe UI Symbol" w:eastAsia="Times New Roman" w:hAnsi="Segoe UI Symbol"/>
            <w:sz w:val="24"/>
            <w:szCs w:val="24"/>
          </w:rPr>
          <w:t>Special Rapporteur also recommended</w:t>
        </w:r>
      </w:hyperlink>
      <w:r w:rsidRPr="0063340F">
        <w:rPr>
          <w:rFonts w:ascii="Segoe UI Symbol" w:hAnsi="Segoe UI Symbol"/>
          <w:sz w:val="24"/>
          <w:szCs w:val="24"/>
        </w:rPr>
        <w:t xml:space="preserve"> that Canada should create accessible remedies and compensation.</w:t>
      </w:r>
    </w:p>
    <w:p w14:paraId="0BF0D33C" w14:textId="77777777" w:rsidR="00CF1C9F" w:rsidRDefault="00E20768" w:rsidP="002F0981">
      <w:pPr>
        <w:spacing w:before="120" w:after="120"/>
        <w:ind w:right="432"/>
        <w:rPr>
          <w:rFonts w:ascii="Segoe UI Symbol" w:hAnsi="Segoe UI Symbol"/>
          <w:sz w:val="24"/>
          <w:szCs w:val="24"/>
        </w:rPr>
      </w:pPr>
      <w:r w:rsidRPr="0063340F">
        <w:rPr>
          <w:rFonts w:ascii="Segoe UI Symbol" w:hAnsi="Segoe UI Symbol"/>
          <w:sz w:val="24"/>
          <w:szCs w:val="24"/>
        </w:rPr>
        <w:t xml:space="preserve">Despite some progress, Canada refuses to act to fully remove all sex discrimination from the </w:t>
      </w:r>
      <w:r w:rsidRPr="0063340F">
        <w:rPr>
          <w:rFonts w:ascii="Segoe UI Symbol" w:hAnsi="Segoe UI Symbol"/>
          <w:i/>
          <w:sz w:val="24"/>
          <w:szCs w:val="24"/>
        </w:rPr>
        <w:t>Indian Act</w:t>
      </w:r>
      <w:r w:rsidRPr="0063340F">
        <w:rPr>
          <w:rFonts w:ascii="Segoe UI Symbol" w:hAnsi="Segoe UI Symbol"/>
          <w:sz w:val="24"/>
          <w:szCs w:val="24"/>
        </w:rPr>
        <w:t xml:space="preserve">, even though it has been </w:t>
      </w:r>
      <w:hyperlink r:id="rId74" w:history="1">
        <w:r w:rsidRPr="00064FD5">
          <w:rPr>
            <w:rStyle w:val="Hyperlink"/>
            <w:rFonts w:ascii="Segoe UI Symbol" w:eastAsia="Times New Roman" w:hAnsi="Segoe UI Symbol"/>
            <w:sz w:val="24"/>
            <w:szCs w:val="24"/>
          </w:rPr>
          <w:t>urged to do so repeatedly by UN treaty bodies</w:t>
        </w:r>
      </w:hyperlink>
      <w:r w:rsidRPr="0063340F">
        <w:rPr>
          <w:rFonts w:ascii="Segoe UI Symbol" w:hAnsi="Segoe UI Symbol"/>
          <w:sz w:val="24"/>
          <w:szCs w:val="24"/>
        </w:rPr>
        <w:t xml:space="preserve">, and even though this discrimination has been identified as a root cause of the human rights crisis of murders and disappearances of Indigenous women and girls. Indigenous women have been fighting to end this sex discrimination for more than fifty years. </w:t>
      </w:r>
      <w:r w:rsidR="006D143B" w:rsidRPr="0063340F">
        <w:rPr>
          <w:rFonts w:ascii="Segoe UI Symbol" w:hAnsi="Segoe UI Symbol"/>
          <w:sz w:val="24"/>
          <w:szCs w:val="24"/>
        </w:rPr>
        <w:t>Unless and until the sex discrimination is fully removed, First Nations women and their descendants are restored to status and membership in their communities, and provided with reparations for the harms done</w:t>
      </w:r>
      <w:r w:rsidR="00C907F5" w:rsidRPr="0063340F">
        <w:rPr>
          <w:rFonts w:ascii="Segoe UI Symbol" w:hAnsi="Segoe UI Symbol"/>
          <w:sz w:val="24"/>
          <w:szCs w:val="24"/>
        </w:rPr>
        <w:t xml:space="preserve"> – </w:t>
      </w:r>
      <w:r w:rsidR="006D143B" w:rsidRPr="0063340F">
        <w:rPr>
          <w:rFonts w:ascii="Segoe UI Symbol" w:hAnsi="Segoe UI Symbol"/>
          <w:sz w:val="24"/>
          <w:szCs w:val="24"/>
        </w:rPr>
        <w:t xml:space="preserve">Canada’s program of assimilation, which began at contact, will be successful. Now </w:t>
      </w:r>
      <w:r w:rsidRPr="0063340F">
        <w:rPr>
          <w:rFonts w:ascii="Segoe UI Symbol" w:hAnsi="Segoe UI Symbol"/>
          <w:sz w:val="24"/>
          <w:szCs w:val="24"/>
        </w:rPr>
        <w:t xml:space="preserve">is </w:t>
      </w:r>
      <w:r w:rsidR="006D143B" w:rsidRPr="0063340F">
        <w:rPr>
          <w:rFonts w:ascii="Segoe UI Symbol" w:hAnsi="Segoe UI Symbol"/>
          <w:sz w:val="24"/>
          <w:szCs w:val="24"/>
        </w:rPr>
        <w:t xml:space="preserve">the </w:t>
      </w:r>
      <w:r w:rsidRPr="0063340F">
        <w:rPr>
          <w:rFonts w:ascii="Segoe UI Symbol" w:hAnsi="Segoe UI Symbol"/>
          <w:sz w:val="24"/>
          <w:szCs w:val="24"/>
        </w:rPr>
        <w:t xml:space="preserve">time for Canada to fully and finally end this discrimination. </w:t>
      </w:r>
      <w:bookmarkStart w:id="38" w:name="_Toc131434169"/>
    </w:p>
    <w:p w14:paraId="30E45A72" w14:textId="77777777" w:rsidR="00A02254" w:rsidRDefault="00A02254" w:rsidP="002F0981">
      <w:pPr>
        <w:spacing w:before="120" w:after="120"/>
        <w:ind w:right="432"/>
        <w:rPr>
          <w:rFonts w:ascii="Segoe UI Symbol" w:hAnsi="Segoe UI Symbol"/>
          <w:sz w:val="24"/>
          <w:szCs w:val="24"/>
        </w:rPr>
      </w:pPr>
    </w:p>
    <w:p w14:paraId="436EA35A" w14:textId="77777777" w:rsidR="007B4979" w:rsidRDefault="007B4979" w:rsidP="00CF1C9F">
      <w:pPr>
        <w:pStyle w:val="Heading1"/>
        <w:rPr>
          <w:b w:val="0"/>
          <w:bCs w:val="0"/>
          <w:sz w:val="24"/>
          <w:szCs w:val="24"/>
        </w:rPr>
      </w:pPr>
      <w:bookmarkStart w:id="39" w:name="_Toc176194798"/>
    </w:p>
    <w:p w14:paraId="067D88AB" w14:textId="77777777" w:rsidR="008764ED" w:rsidRPr="008764ED" w:rsidRDefault="008764ED" w:rsidP="008764ED">
      <w:pPr>
        <w:rPr>
          <w:lang w:val="en-US" w:eastAsia="ja-JP"/>
        </w:rPr>
      </w:pPr>
    </w:p>
    <w:p w14:paraId="18F0BADA" w14:textId="77777777" w:rsidR="00CF1C9F" w:rsidRDefault="00CF1C9F" w:rsidP="008D4E4D">
      <w:pPr>
        <w:pStyle w:val="Heading2"/>
        <w:rPr>
          <w:b/>
          <w:bCs/>
          <w:color w:val="C45911"/>
        </w:rPr>
      </w:pPr>
      <w:bookmarkStart w:id="40" w:name="_Toc176521772"/>
      <w:r>
        <w:rPr>
          <w:b/>
          <w:bCs/>
          <w:color w:val="C45911"/>
        </w:rPr>
        <w:lastRenderedPageBreak/>
        <w:t>Contact Information</w:t>
      </w:r>
      <w:bookmarkEnd w:id="39"/>
      <w:bookmarkEnd w:id="40"/>
    </w:p>
    <w:p w14:paraId="663CEF8C" w14:textId="77777777" w:rsidR="00B448F7" w:rsidRDefault="00B448F7" w:rsidP="00CF1C9F">
      <w:pPr>
        <w:ind w:left="720" w:right="431"/>
        <w:rPr>
          <w:rFonts w:ascii="Segoe UI Symbol" w:hAnsi="Segoe UI Symbol"/>
          <w:sz w:val="24"/>
          <w:szCs w:val="24"/>
          <w:lang w:val="en-GB"/>
        </w:rPr>
      </w:pPr>
    </w:p>
    <w:p w14:paraId="4ABEAA19" w14:textId="77777777" w:rsidR="00CF1C9F" w:rsidRPr="00CF1C9F" w:rsidRDefault="00CF1C9F" w:rsidP="00CF1C9F">
      <w:pPr>
        <w:ind w:left="720" w:right="431"/>
        <w:rPr>
          <w:rFonts w:ascii="Segoe UI Symbol" w:hAnsi="Segoe UI Symbol"/>
          <w:sz w:val="24"/>
          <w:szCs w:val="24"/>
          <w:lang w:val="en-GB"/>
        </w:rPr>
      </w:pPr>
      <w:r w:rsidRPr="00CF1C9F">
        <w:rPr>
          <w:rFonts w:ascii="Segoe UI Symbol" w:hAnsi="Segoe UI Symbol"/>
          <w:sz w:val="24"/>
          <w:szCs w:val="24"/>
          <w:lang w:val="en-GB"/>
        </w:rPr>
        <w:t>Shelagh Day, Human Rights Committee Chair</w:t>
      </w:r>
    </w:p>
    <w:p w14:paraId="0F904B90" w14:textId="77777777" w:rsidR="00CF1C9F" w:rsidRPr="00CF1C9F" w:rsidRDefault="00CF1C9F" w:rsidP="00CF1C9F">
      <w:pPr>
        <w:ind w:left="720" w:right="431"/>
        <w:rPr>
          <w:rFonts w:ascii="Segoe UI Symbol" w:hAnsi="Segoe UI Symbol"/>
          <w:sz w:val="24"/>
          <w:szCs w:val="24"/>
          <w:lang w:val="en-GB"/>
        </w:rPr>
      </w:pPr>
      <w:r w:rsidRPr="00CF1C9F">
        <w:rPr>
          <w:rFonts w:ascii="Segoe UI Symbol" w:hAnsi="Segoe UI Symbol"/>
          <w:sz w:val="24"/>
          <w:szCs w:val="24"/>
          <w:lang w:val="en-GB"/>
        </w:rPr>
        <w:t>Canadian Feminist Alliance for International Action </w:t>
      </w:r>
    </w:p>
    <w:p w14:paraId="2DAF9BEB" w14:textId="77777777" w:rsidR="00CF1C9F" w:rsidRPr="00CF1C9F" w:rsidRDefault="00CF1C9F" w:rsidP="00CF1C9F">
      <w:pPr>
        <w:ind w:left="720" w:right="431"/>
        <w:rPr>
          <w:rFonts w:ascii="Segoe UI Symbol" w:hAnsi="Segoe UI Symbol"/>
          <w:sz w:val="24"/>
          <w:szCs w:val="24"/>
          <w:lang w:val="en-GB"/>
        </w:rPr>
      </w:pPr>
      <w:r w:rsidRPr="00CF1C9F">
        <w:rPr>
          <w:rFonts w:ascii="Segoe UI Symbol" w:hAnsi="Segoe UI Symbol"/>
          <w:sz w:val="24"/>
          <w:szCs w:val="24"/>
          <w:lang w:val="en-GB"/>
        </w:rPr>
        <w:t>9-2020 Lanthier Dr,</w:t>
      </w:r>
      <w:r w:rsidRPr="00CF1C9F">
        <w:rPr>
          <w:rFonts w:ascii="Segoe UI Symbol" w:hAnsi="Segoe UI Symbol"/>
          <w:sz w:val="24"/>
          <w:szCs w:val="24"/>
          <w:lang w:val="en-GB"/>
        </w:rPr>
        <w:br/>
        <w:t>Suite #228</w:t>
      </w:r>
      <w:r w:rsidRPr="00CF1C9F">
        <w:rPr>
          <w:rFonts w:ascii="Segoe UI Symbol" w:hAnsi="Segoe UI Symbol"/>
          <w:sz w:val="24"/>
          <w:szCs w:val="24"/>
          <w:lang w:val="en-GB"/>
        </w:rPr>
        <w:br/>
        <w:t>Orleans, ON</w:t>
      </w:r>
    </w:p>
    <w:p w14:paraId="44FD6096" w14:textId="77777777" w:rsidR="00CF1C9F" w:rsidRPr="00CF1C9F" w:rsidRDefault="00CF1C9F" w:rsidP="00CF1C9F">
      <w:pPr>
        <w:ind w:left="720" w:right="431"/>
        <w:rPr>
          <w:rFonts w:ascii="Segoe UI Symbol" w:hAnsi="Segoe UI Symbol"/>
          <w:sz w:val="24"/>
          <w:szCs w:val="24"/>
          <w:lang w:val="en-GB"/>
        </w:rPr>
      </w:pPr>
      <w:r w:rsidRPr="00CF1C9F">
        <w:rPr>
          <w:rFonts w:ascii="Segoe UI Symbol" w:hAnsi="Segoe UI Symbol"/>
          <w:sz w:val="24"/>
          <w:szCs w:val="24"/>
          <w:lang w:val="en-GB"/>
        </w:rPr>
        <w:t>Tel: +1 604-872-0750</w:t>
      </w:r>
    </w:p>
    <w:p w14:paraId="476F28A4" w14:textId="77777777" w:rsidR="00CF1C9F" w:rsidRPr="00CF1C9F" w:rsidRDefault="00CF1C9F" w:rsidP="00CF1C9F">
      <w:pPr>
        <w:ind w:left="720" w:right="431"/>
        <w:rPr>
          <w:rFonts w:ascii="Segoe UI Symbol" w:hAnsi="Segoe UI Symbol"/>
          <w:sz w:val="24"/>
          <w:szCs w:val="24"/>
          <w:lang w:val="en-GB"/>
        </w:rPr>
      </w:pPr>
      <w:r w:rsidRPr="00CF1C9F">
        <w:rPr>
          <w:rFonts w:ascii="Segoe UI Symbol" w:hAnsi="Segoe UI Symbol"/>
          <w:sz w:val="24"/>
          <w:szCs w:val="24"/>
          <w:lang w:val="en-GB"/>
        </w:rPr>
        <w:t xml:space="preserve">Email: </w:t>
      </w:r>
      <w:hyperlink r:id="rId75" w:history="1">
        <w:r w:rsidRPr="00CF1C9F">
          <w:rPr>
            <w:rStyle w:val="Hyperlink"/>
            <w:rFonts w:ascii="Segoe UI Symbol" w:eastAsia="Times New Roman" w:hAnsi="Segoe UI Symbol"/>
            <w:color w:val="0432FF"/>
            <w:sz w:val="24"/>
            <w:szCs w:val="24"/>
            <w:lang w:val="en-GB"/>
          </w:rPr>
          <w:t>shelagh.day@gmail.com</w:t>
        </w:r>
      </w:hyperlink>
    </w:p>
    <w:p w14:paraId="0E7706BB" w14:textId="77777777" w:rsidR="00CF1C9F" w:rsidRPr="00CF1C9F" w:rsidRDefault="00CF1C9F" w:rsidP="00CF1C9F">
      <w:pPr>
        <w:ind w:left="720" w:right="431"/>
        <w:rPr>
          <w:rFonts w:ascii="Segoe UI Symbol" w:hAnsi="Segoe UI Symbol"/>
          <w:sz w:val="24"/>
          <w:szCs w:val="24"/>
          <w:lang w:val="en-GB"/>
        </w:rPr>
      </w:pPr>
      <w:r w:rsidRPr="00CF1C9F">
        <w:rPr>
          <w:rFonts w:ascii="Segoe UI Symbol" w:hAnsi="Segoe UI Symbol"/>
          <w:sz w:val="24"/>
          <w:szCs w:val="24"/>
          <w:lang w:val="en-GB"/>
        </w:rPr>
        <w:t>Tania Amaral, Senior Manager</w:t>
      </w:r>
    </w:p>
    <w:p w14:paraId="0749DDAC" w14:textId="77777777" w:rsidR="00CF1C9F" w:rsidRPr="00CF1C9F" w:rsidRDefault="00CF1C9F" w:rsidP="00CF1C9F">
      <w:pPr>
        <w:ind w:left="720" w:right="431"/>
        <w:rPr>
          <w:rFonts w:ascii="Segoe UI Symbol" w:hAnsi="Segoe UI Symbol"/>
          <w:sz w:val="24"/>
          <w:szCs w:val="24"/>
          <w:lang w:val="en-GB"/>
        </w:rPr>
      </w:pPr>
      <w:r w:rsidRPr="00CF1C9F">
        <w:rPr>
          <w:rFonts w:ascii="Segoe UI Symbol" w:hAnsi="Segoe UI Symbol"/>
          <w:sz w:val="24"/>
          <w:szCs w:val="24"/>
          <w:lang w:val="en-GB"/>
        </w:rPr>
        <w:t>Tania@fafia-afai.org</w:t>
      </w:r>
    </w:p>
    <w:p w14:paraId="37C9C9A1" w14:textId="77777777" w:rsidR="00CF1C9F" w:rsidRPr="00CF1C9F" w:rsidRDefault="00CF1C9F" w:rsidP="00CF1C9F">
      <w:pPr>
        <w:spacing w:before="120" w:after="120"/>
        <w:ind w:right="432"/>
        <w:rPr>
          <w:rFonts w:ascii="Segoe UI Symbol" w:hAnsi="Segoe UI Symbol"/>
          <w:b/>
          <w:bCs/>
          <w:sz w:val="24"/>
          <w:szCs w:val="24"/>
          <w:lang w:val="en-GB"/>
        </w:rPr>
      </w:pPr>
      <w:r w:rsidRPr="00CF1C9F">
        <w:rPr>
          <w:rFonts w:ascii="Segoe UI Symbol" w:hAnsi="Segoe UI Symbol"/>
          <w:b/>
          <w:bCs/>
          <w:sz w:val="24"/>
          <w:szCs w:val="24"/>
          <w:lang w:val="en-GB"/>
        </w:rPr>
        <w:t xml:space="preserve"> </w:t>
      </w:r>
    </w:p>
    <w:p w14:paraId="5348FD87" w14:textId="77777777" w:rsidR="00CF1C9F" w:rsidRDefault="00CF1C9F" w:rsidP="002F0981">
      <w:pPr>
        <w:spacing w:before="120" w:after="120"/>
        <w:ind w:right="432"/>
        <w:rPr>
          <w:rFonts w:ascii="Segoe UI Symbol" w:hAnsi="Segoe UI Symbol"/>
          <w:sz w:val="24"/>
          <w:szCs w:val="24"/>
        </w:rPr>
      </w:pPr>
    </w:p>
    <w:p w14:paraId="32330E4B" w14:textId="77777777" w:rsidR="00CF1C9F" w:rsidRDefault="00CF1C9F" w:rsidP="002F0981">
      <w:pPr>
        <w:spacing w:before="120" w:after="120"/>
        <w:ind w:right="432"/>
        <w:rPr>
          <w:rFonts w:ascii="Segoe UI Symbol" w:hAnsi="Segoe UI Symbol"/>
          <w:sz w:val="24"/>
          <w:szCs w:val="24"/>
        </w:rPr>
      </w:pPr>
    </w:p>
    <w:p w14:paraId="6BB81C73" w14:textId="77777777" w:rsidR="00CF1C9F" w:rsidRPr="0063340F" w:rsidRDefault="00CF1C9F" w:rsidP="002F0981">
      <w:pPr>
        <w:spacing w:before="120" w:after="120"/>
        <w:ind w:right="432"/>
        <w:rPr>
          <w:rFonts w:ascii="Segoe UI Symbol" w:hAnsi="Segoe UI Symbol"/>
          <w:sz w:val="24"/>
          <w:szCs w:val="24"/>
        </w:rPr>
      </w:pPr>
    </w:p>
    <w:bookmarkEnd w:id="38"/>
    <w:p w14:paraId="11285361" w14:textId="77777777" w:rsidR="00E20768" w:rsidRPr="0063340F" w:rsidRDefault="00E20768" w:rsidP="00533143">
      <w:pPr>
        <w:pStyle w:val="Heading1"/>
        <w:rPr>
          <w:rFonts w:ascii="Segoe UI Symbol" w:hAnsi="Segoe UI Symbol"/>
          <w:sz w:val="24"/>
          <w:szCs w:val="24"/>
        </w:rPr>
      </w:pPr>
      <w:r w:rsidRPr="0063340F">
        <w:rPr>
          <w:rFonts w:ascii="Segoe UI Symbol" w:hAnsi="Segoe UI Symbol"/>
          <w:sz w:val="24"/>
          <w:szCs w:val="24"/>
        </w:rPr>
        <w:t xml:space="preserve"> </w:t>
      </w:r>
    </w:p>
    <w:p w14:paraId="53135D6B" w14:textId="77777777" w:rsidR="00E20768" w:rsidRPr="0063340F" w:rsidRDefault="00E20768" w:rsidP="00D735C8">
      <w:pPr>
        <w:rPr>
          <w:rFonts w:ascii="Segoe UI Symbol" w:hAnsi="Segoe UI Symbol"/>
          <w:sz w:val="24"/>
          <w:szCs w:val="24"/>
        </w:rPr>
      </w:pPr>
    </w:p>
    <w:sectPr w:rsidR="00E20768" w:rsidRPr="0063340F" w:rsidSect="00105E6A">
      <w:footerReference w:type="even" r:id="rId76"/>
      <w:footerReference w:type="default" r:id="rId7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7A210" w14:textId="77777777" w:rsidR="00B323D3" w:rsidRDefault="00B323D3" w:rsidP="000227C0">
      <w:r>
        <w:separator/>
      </w:r>
    </w:p>
  </w:endnote>
  <w:endnote w:type="continuationSeparator" w:id="0">
    <w:p w14:paraId="5C9FA4CE" w14:textId="77777777" w:rsidR="00B323D3" w:rsidRDefault="00B323D3" w:rsidP="00022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Mangal">
    <w:panose1 w:val="02040503050203030202"/>
    <w:charset w:val="01"/>
    <w:family w:val="roman"/>
    <w:pitch w:val="variable"/>
    <w:sig w:usb0="0000A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MS ??">
    <w:altName w:val="MS Gothic"/>
    <w:panose1 w:val="020B0604020202020204"/>
    <w:charset w:val="80"/>
    <w:family w:val="auto"/>
    <w:notTrueType/>
    <w:pitch w:val="variable"/>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86631" w14:textId="77777777" w:rsidR="00260504" w:rsidRDefault="00260504" w:rsidP="002563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556375" w14:textId="77777777" w:rsidR="00260504" w:rsidRDefault="00260504" w:rsidP="00D056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55060" w14:textId="77777777" w:rsidR="00260504" w:rsidRDefault="00260504" w:rsidP="002563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48F7">
      <w:rPr>
        <w:rStyle w:val="PageNumber"/>
        <w:noProof/>
      </w:rPr>
      <w:t>20</w:t>
    </w:r>
    <w:r>
      <w:rPr>
        <w:rStyle w:val="PageNumber"/>
      </w:rPr>
      <w:fldChar w:fldCharType="end"/>
    </w:r>
  </w:p>
  <w:p w14:paraId="68395AB9" w14:textId="77777777" w:rsidR="00260504" w:rsidRDefault="00260504" w:rsidP="00D056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2672F" w14:textId="77777777" w:rsidR="00B323D3" w:rsidRDefault="00B323D3" w:rsidP="000227C0">
      <w:r>
        <w:separator/>
      </w:r>
    </w:p>
  </w:footnote>
  <w:footnote w:type="continuationSeparator" w:id="0">
    <w:p w14:paraId="5CBE62C2" w14:textId="77777777" w:rsidR="00B323D3" w:rsidRDefault="00B323D3" w:rsidP="000227C0">
      <w:r>
        <w:continuationSeparator/>
      </w:r>
    </w:p>
  </w:footnote>
  <w:footnote w:id="1">
    <w:p w14:paraId="5ACE4917" w14:textId="77777777" w:rsidR="0026244C" w:rsidRPr="0026244C" w:rsidRDefault="0026244C">
      <w:pPr>
        <w:pStyle w:val="FootnoteText"/>
        <w:rPr>
          <w:lang w:val="en-CA"/>
        </w:rPr>
      </w:pPr>
      <w:r>
        <w:rPr>
          <w:rStyle w:val="FootnoteReference"/>
        </w:rPr>
        <w:footnoteRef/>
      </w:r>
      <w:r>
        <w:t xml:space="preserve"> </w:t>
      </w:r>
      <w:r w:rsidRPr="00D1250D">
        <w:rPr>
          <w:rFonts w:cs="Calibri"/>
          <w:sz w:val="18"/>
          <w:szCs w:val="18"/>
        </w:rPr>
        <w:t>As of June 2024, Canada has registered 55,804 of the 270,000 to 450,000 who were estimated to be newly eligible because of Bill S-3</w:t>
      </w:r>
      <w:r w:rsidRPr="00D7007F">
        <w:rPr>
          <w:rFonts w:cs="Calibri"/>
          <w:sz w:val="18"/>
          <w:szCs w:val="18"/>
        </w:rPr>
        <w:t xml:space="preserve"> by the Parliamentary Budget Officer in 2017.  Th</w:t>
      </w:r>
      <w:r w:rsidR="00BD3C0F">
        <w:rPr>
          <w:rFonts w:cs="Calibri"/>
          <w:sz w:val="18"/>
          <w:szCs w:val="18"/>
        </w:rPr>
        <w:t>is information</w:t>
      </w:r>
      <w:r w:rsidRPr="00D7007F">
        <w:rPr>
          <w:rFonts w:cs="Calibri"/>
          <w:sz w:val="18"/>
          <w:szCs w:val="18"/>
        </w:rPr>
        <w:t xml:space="preserve"> was provided to the Working Group by Indigenous Services Canada.</w:t>
      </w:r>
    </w:p>
  </w:footnote>
  <w:footnote w:id="2">
    <w:p w14:paraId="36D6E31A" w14:textId="77777777" w:rsidR="00260504" w:rsidRPr="00D7007F" w:rsidRDefault="00260504">
      <w:pPr>
        <w:pStyle w:val="FootnoteText"/>
        <w:rPr>
          <w:sz w:val="18"/>
          <w:szCs w:val="18"/>
        </w:rPr>
      </w:pPr>
      <w:r w:rsidRPr="00D7007F">
        <w:rPr>
          <w:rStyle w:val="FootnoteReference"/>
          <w:sz w:val="18"/>
          <w:szCs w:val="18"/>
        </w:rPr>
        <w:footnoteRef/>
      </w:r>
      <w:r w:rsidRPr="00D7007F">
        <w:rPr>
          <w:sz w:val="18"/>
          <w:szCs w:val="18"/>
        </w:rPr>
        <w:t xml:space="preserve"> Please see the submission of the Canadian Feminist Alliance for International Action (FAFIA) for further information on this point.</w:t>
      </w:r>
    </w:p>
  </w:footnote>
  <w:footnote w:id="3">
    <w:p w14:paraId="6CD33DED" w14:textId="77777777" w:rsidR="000167E5" w:rsidRPr="000167E5" w:rsidRDefault="000167E5">
      <w:pPr>
        <w:pStyle w:val="FootnoteText"/>
        <w:rPr>
          <w:lang w:val="en-CA"/>
        </w:rPr>
      </w:pPr>
      <w:r>
        <w:rPr>
          <w:rStyle w:val="FootnoteReference"/>
        </w:rPr>
        <w:footnoteRef/>
      </w:r>
      <w:r>
        <w:t xml:space="preserve"> </w:t>
      </w:r>
      <w:r>
        <w:rPr>
          <w:rFonts w:cs="Calibri"/>
          <w:sz w:val="18"/>
          <w:szCs w:val="18"/>
        </w:rPr>
        <w:t xml:space="preserve">See footnote 1. </w:t>
      </w:r>
    </w:p>
  </w:footnote>
  <w:footnote w:id="4">
    <w:p w14:paraId="7EFB92FF" w14:textId="77777777" w:rsidR="00260504" w:rsidRPr="00F51EA9" w:rsidRDefault="00260504">
      <w:pPr>
        <w:pStyle w:val="FootnoteText"/>
        <w:rPr>
          <w:sz w:val="18"/>
          <w:szCs w:val="18"/>
        </w:rPr>
      </w:pPr>
      <w:r w:rsidRPr="00F51EA9">
        <w:rPr>
          <w:rStyle w:val="FootnoteReference"/>
          <w:sz w:val="18"/>
          <w:szCs w:val="18"/>
        </w:rPr>
        <w:footnoteRef/>
      </w:r>
      <w:r w:rsidRPr="00F51EA9">
        <w:rPr>
          <w:sz w:val="18"/>
          <w:szCs w:val="18"/>
        </w:rPr>
        <w:t xml:space="preserve"> The Working Group would like to </w:t>
      </w:r>
      <w:r w:rsidRPr="00F51EA9">
        <w:rPr>
          <w:sz w:val="18"/>
          <w:szCs w:val="18"/>
          <w:lang w:val="en-GB" w:eastAsia="x-none"/>
        </w:rPr>
        <w:t xml:space="preserve">note, in relation to CEDAW’s emphasis on self-identification, the importance of the multiple factors included in the </w:t>
      </w:r>
      <w:r w:rsidR="002759AB">
        <w:rPr>
          <w:sz w:val="18"/>
          <w:szCs w:val="18"/>
          <w:lang w:val="en-GB" w:eastAsia="x-none"/>
        </w:rPr>
        <w:t>current</w:t>
      </w:r>
      <w:r w:rsidRPr="00F51EA9">
        <w:rPr>
          <w:sz w:val="18"/>
          <w:szCs w:val="18"/>
          <w:lang w:val="en-GB" w:eastAsia="x-none"/>
        </w:rPr>
        <w:t xml:space="preserve"> understanding of who Indigenous Peoples are, which goes beyond solely self-identification at the individual level, </w:t>
      </w:r>
      <w:r w:rsidR="002759AB">
        <w:rPr>
          <w:sz w:val="18"/>
          <w:szCs w:val="18"/>
          <w:lang w:val="en-GB" w:eastAsia="x-none"/>
        </w:rPr>
        <w:t>and</w:t>
      </w:r>
      <w:r w:rsidRPr="00F51EA9">
        <w:rPr>
          <w:sz w:val="18"/>
          <w:szCs w:val="18"/>
          <w:lang w:val="en-GB" w:eastAsia="x-none"/>
        </w:rPr>
        <w:t xml:space="preserve"> includes acceptance by the community as a member, in addition to multiple other factors. In Canada, there is growing concern about the issue of “pretendians”</w:t>
      </w:r>
      <w:r w:rsidR="002759AB">
        <w:rPr>
          <w:sz w:val="18"/>
          <w:szCs w:val="18"/>
          <w:lang w:val="en-GB" w:eastAsia="x-none"/>
        </w:rPr>
        <w:t>,</w:t>
      </w:r>
      <w:r w:rsidRPr="00F51EA9">
        <w:rPr>
          <w:sz w:val="18"/>
          <w:szCs w:val="18"/>
          <w:lang w:val="en-GB" w:eastAsia="x-none"/>
        </w:rPr>
        <w:t xml:space="preserve"> or people who falsely claim to be Indigenous</w:t>
      </w:r>
      <w:r w:rsidR="002759AB">
        <w:rPr>
          <w:sz w:val="18"/>
          <w:szCs w:val="18"/>
          <w:lang w:val="en-GB" w:eastAsia="x-none"/>
        </w:rPr>
        <w:t xml:space="preserve"> through self-identification.</w:t>
      </w:r>
      <w:r w:rsidRPr="00F51EA9">
        <w:rPr>
          <w:sz w:val="18"/>
          <w:szCs w:val="18"/>
          <w:lang w:val="en-GB" w:eastAsia="x-non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FFFFFFFF"/>
    <w:lvl w:ilvl="0">
      <w:start w:val="1"/>
      <w:numFmt w:val="decimal"/>
      <w:lvlText w:val="%1."/>
      <w:lvlJc w:val="left"/>
      <w:pPr>
        <w:ind w:left="481" w:hanging="360"/>
      </w:pPr>
      <w:rPr>
        <w:rFonts w:ascii="Times New Roman" w:hAnsi="Times New Roman" w:cs="Times New Roman"/>
        <w:b/>
        <w:bCs w:val="0"/>
        <w:i w:val="0"/>
        <w:iCs w:val="0"/>
        <w:w w:val="100"/>
        <w:sz w:val="24"/>
        <w:szCs w:val="24"/>
      </w:rPr>
    </w:lvl>
    <w:lvl w:ilvl="1">
      <w:numFmt w:val="bullet"/>
      <w:lvlText w:val=""/>
      <w:lvlJc w:val="left"/>
      <w:pPr>
        <w:ind w:left="1631" w:hanging="362"/>
      </w:pPr>
      <w:rPr>
        <w:rFonts w:ascii="Wingdings" w:hAnsi="Wingdings"/>
        <w:b w:val="0"/>
        <w:i w:val="0"/>
        <w:w w:val="100"/>
        <w:sz w:val="24"/>
      </w:rPr>
    </w:lvl>
    <w:lvl w:ilvl="2">
      <w:numFmt w:val="bullet"/>
      <w:lvlText w:val="•"/>
      <w:lvlJc w:val="left"/>
      <w:pPr>
        <w:ind w:left="2506" w:hanging="362"/>
      </w:pPr>
    </w:lvl>
    <w:lvl w:ilvl="3">
      <w:numFmt w:val="bullet"/>
      <w:lvlText w:val="•"/>
      <w:lvlJc w:val="left"/>
      <w:pPr>
        <w:ind w:left="3384" w:hanging="362"/>
      </w:pPr>
    </w:lvl>
    <w:lvl w:ilvl="4">
      <w:numFmt w:val="bullet"/>
      <w:lvlText w:val="•"/>
      <w:lvlJc w:val="left"/>
      <w:pPr>
        <w:ind w:left="4262" w:hanging="362"/>
      </w:pPr>
    </w:lvl>
    <w:lvl w:ilvl="5">
      <w:numFmt w:val="bullet"/>
      <w:lvlText w:val="•"/>
      <w:lvlJc w:val="left"/>
      <w:pPr>
        <w:ind w:left="5140" w:hanging="362"/>
      </w:pPr>
    </w:lvl>
    <w:lvl w:ilvl="6">
      <w:numFmt w:val="bullet"/>
      <w:lvlText w:val="•"/>
      <w:lvlJc w:val="left"/>
      <w:pPr>
        <w:ind w:left="6017" w:hanging="362"/>
      </w:pPr>
    </w:lvl>
    <w:lvl w:ilvl="7">
      <w:numFmt w:val="bullet"/>
      <w:lvlText w:val="•"/>
      <w:lvlJc w:val="left"/>
      <w:pPr>
        <w:ind w:left="6895" w:hanging="362"/>
      </w:pPr>
    </w:lvl>
    <w:lvl w:ilvl="8">
      <w:numFmt w:val="bullet"/>
      <w:lvlText w:val="•"/>
      <w:lvlJc w:val="left"/>
      <w:pPr>
        <w:ind w:left="7773" w:hanging="362"/>
      </w:pPr>
    </w:lvl>
  </w:abstractNum>
  <w:abstractNum w:abstractNumId="1" w15:restartNumberingAfterBreak="0">
    <w:nsid w:val="04E45849"/>
    <w:multiLevelType w:val="hybridMultilevel"/>
    <w:tmpl w:val="F7AACB1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06B33AE2"/>
    <w:multiLevelType w:val="hybridMultilevel"/>
    <w:tmpl w:val="41384E6C"/>
    <w:lvl w:ilvl="0" w:tplc="02D62674">
      <w:start w:val="1"/>
      <w:numFmt w:val="lowerLetter"/>
      <w:lvlText w:val="%1)"/>
      <w:lvlJc w:val="left"/>
      <w:pPr>
        <w:ind w:left="720" w:hanging="360"/>
      </w:pPr>
      <w:rPr>
        <w:rFonts w:hint="default"/>
        <w:b w:val="0"/>
        <w:bCs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75EC7"/>
    <w:multiLevelType w:val="multilevel"/>
    <w:tmpl w:val="7BB67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4E6B1A"/>
    <w:multiLevelType w:val="hybridMultilevel"/>
    <w:tmpl w:val="C2B88E7A"/>
    <w:lvl w:ilvl="0" w:tplc="C61EE494">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 w15:restartNumberingAfterBreak="0">
    <w:nsid w:val="15C25511"/>
    <w:multiLevelType w:val="multilevel"/>
    <w:tmpl w:val="6456C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C77025"/>
    <w:multiLevelType w:val="hybridMultilevel"/>
    <w:tmpl w:val="36C8E980"/>
    <w:lvl w:ilvl="0" w:tplc="115EA0B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15:restartNumberingAfterBreak="0">
    <w:nsid w:val="220E32A8"/>
    <w:multiLevelType w:val="hybridMultilevel"/>
    <w:tmpl w:val="3654A8B2"/>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15:restartNumberingAfterBreak="0">
    <w:nsid w:val="2760448E"/>
    <w:multiLevelType w:val="hybridMultilevel"/>
    <w:tmpl w:val="AD88A52E"/>
    <w:lvl w:ilvl="0" w:tplc="7D965C02">
      <w:start w:val="1"/>
      <w:numFmt w:val="decimal"/>
      <w:lvlText w:val="%1."/>
      <w:lvlJc w:val="left"/>
      <w:pPr>
        <w:ind w:left="360" w:hanging="360"/>
      </w:pPr>
      <w:rPr>
        <w:rFonts w:cs="Times New Roman" w:hint="default"/>
        <w:b w:val="0"/>
        <w:bCs w:val="0"/>
      </w:rPr>
    </w:lvl>
    <w:lvl w:ilvl="1" w:tplc="46768674">
      <w:start w:val="2019"/>
      <w:numFmt w:val="bullet"/>
      <w:lvlText w:val="-"/>
      <w:lvlJc w:val="left"/>
      <w:pPr>
        <w:ind w:left="1080" w:hanging="360"/>
      </w:pPr>
      <w:rPr>
        <w:rFonts w:ascii="Arial" w:eastAsia="Times New Roman" w:hAnsi="Arial"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9" w15:restartNumberingAfterBreak="0">
    <w:nsid w:val="4D3415F7"/>
    <w:multiLevelType w:val="hybridMultilevel"/>
    <w:tmpl w:val="C652BCDC"/>
    <w:lvl w:ilvl="0" w:tplc="4C5840FE">
      <w:start w:val="1"/>
      <w:numFmt w:val="bullet"/>
      <w:lvlText w:val=""/>
      <w:lvlJc w:val="left"/>
      <w:pPr>
        <w:ind w:left="624" w:hanging="264"/>
      </w:pPr>
      <w:rPr>
        <w:rFonts w:ascii="Symbol" w:hAnsi="Symbol" w:hint="default"/>
        <w:color w:val="auto"/>
      </w:rPr>
    </w:lvl>
    <w:lvl w:ilvl="1" w:tplc="0409000B">
      <w:start w:val="1"/>
      <w:numFmt w:val="bullet"/>
      <w:lvlText w:val=""/>
      <w:lvlJc w:val="left"/>
      <w:pPr>
        <w:ind w:left="960" w:hanging="480"/>
      </w:pPr>
      <w:rPr>
        <w:rFonts w:ascii="Wingdings" w:hAnsi="Wingdings" w:hint="default"/>
      </w:rPr>
    </w:lvl>
    <w:lvl w:ilvl="2" w:tplc="0409000D">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B">
      <w:start w:val="1"/>
      <w:numFmt w:val="bullet"/>
      <w:lvlText w:val=""/>
      <w:lvlJc w:val="left"/>
      <w:pPr>
        <w:ind w:left="2400" w:hanging="480"/>
      </w:pPr>
      <w:rPr>
        <w:rFonts w:ascii="Wingdings" w:hAnsi="Wingdings" w:hint="default"/>
      </w:rPr>
    </w:lvl>
    <w:lvl w:ilvl="5" w:tplc="0409000D">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B">
      <w:start w:val="1"/>
      <w:numFmt w:val="bullet"/>
      <w:lvlText w:val=""/>
      <w:lvlJc w:val="left"/>
      <w:pPr>
        <w:ind w:left="3840" w:hanging="480"/>
      </w:pPr>
      <w:rPr>
        <w:rFonts w:ascii="Wingdings" w:hAnsi="Wingdings" w:hint="default"/>
      </w:rPr>
    </w:lvl>
    <w:lvl w:ilvl="8" w:tplc="0409000D">
      <w:start w:val="1"/>
      <w:numFmt w:val="bullet"/>
      <w:lvlText w:val=""/>
      <w:lvlJc w:val="left"/>
      <w:pPr>
        <w:ind w:left="4320" w:hanging="480"/>
      </w:pPr>
      <w:rPr>
        <w:rFonts w:ascii="Wingdings" w:hAnsi="Wingdings" w:hint="default"/>
      </w:rPr>
    </w:lvl>
  </w:abstractNum>
  <w:abstractNum w:abstractNumId="10" w15:restartNumberingAfterBreak="0">
    <w:nsid w:val="59654E1B"/>
    <w:multiLevelType w:val="hybridMultilevel"/>
    <w:tmpl w:val="6EECB22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7C0D59D3"/>
    <w:multiLevelType w:val="multilevel"/>
    <w:tmpl w:val="9886DE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68524684">
    <w:abstractNumId w:val="3"/>
  </w:num>
  <w:num w:numId="2" w16cid:durableId="2007510283">
    <w:abstractNumId w:val="11"/>
  </w:num>
  <w:num w:numId="3" w16cid:durableId="1114901364">
    <w:abstractNumId w:val="5"/>
  </w:num>
  <w:num w:numId="4" w16cid:durableId="261567434">
    <w:abstractNumId w:val="0"/>
  </w:num>
  <w:num w:numId="5" w16cid:durableId="456874733">
    <w:abstractNumId w:val="6"/>
  </w:num>
  <w:num w:numId="6" w16cid:durableId="1857114350">
    <w:abstractNumId w:val="9"/>
  </w:num>
  <w:num w:numId="7" w16cid:durableId="2122996424">
    <w:abstractNumId w:val="2"/>
  </w:num>
  <w:num w:numId="8" w16cid:durableId="40598875">
    <w:abstractNumId w:val="8"/>
  </w:num>
  <w:num w:numId="9" w16cid:durableId="1801219330">
    <w:abstractNumId w:val="10"/>
  </w:num>
  <w:num w:numId="10" w16cid:durableId="652636046">
    <w:abstractNumId w:val="1"/>
  </w:num>
  <w:num w:numId="11" w16cid:durableId="1834375519">
    <w:abstractNumId w:val="7"/>
  </w:num>
  <w:num w:numId="12" w16cid:durableId="1583099487">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936"/>
    <w:rsid w:val="000060B5"/>
    <w:rsid w:val="00011E6C"/>
    <w:rsid w:val="000167E5"/>
    <w:rsid w:val="000227C0"/>
    <w:rsid w:val="00024680"/>
    <w:rsid w:val="0002470A"/>
    <w:rsid w:val="00026F8F"/>
    <w:rsid w:val="0003104A"/>
    <w:rsid w:val="00031A91"/>
    <w:rsid w:val="00043855"/>
    <w:rsid w:val="00046009"/>
    <w:rsid w:val="0005571D"/>
    <w:rsid w:val="00061CBF"/>
    <w:rsid w:val="00061E9B"/>
    <w:rsid w:val="0006326D"/>
    <w:rsid w:val="00064FD5"/>
    <w:rsid w:val="000657EA"/>
    <w:rsid w:val="00066ECA"/>
    <w:rsid w:val="00070ACF"/>
    <w:rsid w:val="00071867"/>
    <w:rsid w:val="00071B71"/>
    <w:rsid w:val="000721A9"/>
    <w:rsid w:val="00073898"/>
    <w:rsid w:val="000751C9"/>
    <w:rsid w:val="00076317"/>
    <w:rsid w:val="0007776C"/>
    <w:rsid w:val="000809FB"/>
    <w:rsid w:val="00083122"/>
    <w:rsid w:val="0008349A"/>
    <w:rsid w:val="00084D61"/>
    <w:rsid w:val="00097248"/>
    <w:rsid w:val="00097ECA"/>
    <w:rsid w:val="000A1AEE"/>
    <w:rsid w:val="000A1B82"/>
    <w:rsid w:val="000A2776"/>
    <w:rsid w:val="000A530F"/>
    <w:rsid w:val="000B0F59"/>
    <w:rsid w:val="000B6883"/>
    <w:rsid w:val="000C1E89"/>
    <w:rsid w:val="000C3756"/>
    <w:rsid w:val="000C414A"/>
    <w:rsid w:val="000C452D"/>
    <w:rsid w:val="000D053B"/>
    <w:rsid w:val="000E009B"/>
    <w:rsid w:val="000E03B2"/>
    <w:rsid w:val="000E25BA"/>
    <w:rsid w:val="000E49F1"/>
    <w:rsid w:val="000E6386"/>
    <w:rsid w:val="000E7CDC"/>
    <w:rsid w:val="000F7563"/>
    <w:rsid w:val="000F78C3"/>
    <w:rsid w:val="00102C8C"/>
    <w:rsid w:val="0010307B"/>
    <w:rsid w:val="00105E6A"/>
    <w:rsid w:val="00106E0E"/>
    <w:rsid w:val="001133D4"/>
    <w:rsid w:val="00115901"/>
    <w:rsid w:val="001237BA"/>
    <w:rsid w:val="00124A1C"/>
    <w:rsid w:val="001264D5"/>
    <w:rsid w:val="0012668F"/>
    <w:rsid w:val="001310B0"/>
    <w:rsid w:val="00134AD7"/>
    <w:rsid w:val="00144064"/>
    <w:rsid w:val="00150876"/>
    <w:rsid w:val="00151E18"/>
    <w:rsid w:val="00154CB6"/>
    <w:rsid w:val="00157717"/>
    <w:rsid w:val="00173535"/>
    <w:rsid w:val="00176054"/>
    <w:rsid w:val="001811B6"/>
    <w:rsid w:val="00183A75"/>
    <w:rsid w:val="00183A92"/>
    <w:rsid w:val="00184A58"/>
    <w:rsid w:val="0018681B"/>
    <w:rsid w:val="00192562"/>
    <w:rsid w:val="001932C9"/>
    <w:rsid w:val="001952AC"/>
    <w:rsid w:val="00196C78"/>
    <w:rsid w:val="001A4028"/>
    <w:rsid w:val="001A491B"/>
    <w:rsid w:val="001B0155"/>
    <w:rsid w:val="001B3F92"/>
    <w:rsid w:val="001B5F41"/>
    <w:rsid w:val="001B6208"/>
    <w:rsid w:val="001D0A60"/>
    <w:rsid w:val="001D3876"/>
    <w:rsid w:val="001D6D50"/>
    <w:rsid w:val="001D7C62"/>
    <w:rsid w:val="001E1239"/>
    <w:rsid w:val="001F5502"/>
    <w:rsid w:val="001F5D3E"/>
    <w:rsid w:val="002010A0"/>
    <w:rsid w:val="00205B07"/>
    <w:rsid w:val="00205C8D"/>
    <w:rsid w:val="00212B70"/>
    <w:rsid w:val="00215EA9"/>
    <w:rsid w:val="002231E1"/>
    <w:rsid w:val="002353D7"/>
    <w:rsid w:val="00236136"/>
    <w:rsid w:val="00236FF0"/>
    <w:rsid w:val="0025103E"/>
    <w:rsid w:val="0025172B"/>
    <w:rsid w:val="00255CED"/>
    <w:rsid w:val="002563EA"/>
    <w:rsid w:val="002570CE"/>
    <w:rsid w:val="002600DE"/>
    <w:rsid w:val="00260504"/>
    <w:rsid w:val="00260D07"/>
    <w:rsid w:val="00261DBF"/>
    <w:rsid w:val="0026244C"/>
    <w:rsid w:val="00265930"/>
    <w:rsid w:val="002701C7"/>
    <w:rsid w:val="00272F32"/>
    <w:rsid w:val="002735CA"/>
    <w:rsid w:val="0027436B"/>
    <w:rsid w:val="002759AB"/>
    <w:rsid w:val="00282009"/>
    <w:rsid w:val="00285221"/>
    <w:rsid w:val="00287802"/>
    <w:rsid w:val="00290955"/>
    <w:rsid w:val="00291DF9"/>
    <w:rsid w:val="00293158"/>
    <w:rsid w:val="002957E5"/>
    <w:rsid w:val="002A119E"/>
    <w:rsid w:val="002A1639"/>
    <w:rsid w:val="002A5049"/>
    <w:rsid w:val="002B14A5"/>
    <w:rsid w:val="002B1E8B"/>
    <w:rsid w:val="002B3586"/>
    <w:rsid w:val="002B5000"/>
    <w:rsid w:val="002C094D"/>
    <w:rsid w:val="002C1BF8"/>
    <w:rsid w:val="002C6F71"/>
    <w:rsid w:val="002D126E"/>
    <w:rsid w:val="002D146C"/>
    <w:rsid w:val="002E0152"/>
    <w:rsid w:val="002E053E"/>
    <w:rsid w:val="002E07A9"/>
    <w:rsid w:val="002E3902"/>
    <w:rsid w:val="002E6D8B"/>
    <w:rsid w:val="002F011B"/>
    <w:rsid w:val="002F0981"/>
    <w:rsid w:val="002F5642"/>
    <w:rsid w:val="002F71D9"/>
    <w:rsid w:val="00300EFC"/>
    <w:rsid w:val="00302204"/>
    <w:rsid w:val="003054C8"/>
    <w:rsid w:val="003067C9"/>
    <w:rsid w:val="003074B2"/>
    <w:rsid w:val="0031029F"/>
    <w:rsid w:val="00310F74"/>
    <w:rsid w:val="003231EC"/>
    <w:rsid w:val="00324E0D"/>
    <w:rsid w:val="00335A40"/>
    <w:rsid w:val="003461B5"/>
    <w:rsid w:val="003475EB"/>
    <w:rsid w:val="003508A3"/>
    <w:rsid w:val="00351862"/>
    <w:rsid w:val="00356057"/>
    <w:rsid w:val="00356145"/>
    <w:rsid w:val="0036332E"/>
    <w:rsid w:val="0036341E"/>
    <w:rsid w:val="003673C7"/>
    <w:rsid w:val="0037040C"/>
    <w:rsid w:val="00371DA9"/>
    <w:rsid w:val="00374175"/>
    <w:rsid w:val="00374BEF"/>
    <w:rsid w:val="00383127"/>
    <w:rsid w:val="00383E89"/>
    <w:rsid w:val="0038456C"/>
    <w:rsid w:val="00387652"/>
    <w:rsid w:val="00391735"/>
    <w:rsid w:val="00392DEC"/>
    <w:rsid w:val="00393F6E"/>
    <w:rsid w:val="003A1892"/>
    <w:rsid w:val="003A3A75"/>
    <w:rsid w:val="003A3F5C"/>
    <w:rsid w:val="003B494C"/>
    <w:rsid w:val="003B4C58"/>
    <w:rsid w:val="003B59CD"/>
    <w:rsid w:val="003B70C3"/>
    <w:rsid w:val="003C102E"/>
    <w:rsid w:val="003C1806"/>
    <w:rsid w:val="003C4CDB"/>
    <w:rsid w:val="003D4CE8"/>
    <w:rsid w:val="003D622D"/>
    <w:rsid w:val="003E1825"/>
    <w:rsid w:val="003E1B10"/>
    <w:rsid w:val="003E1C18"/>
    <w:rsid w:val="003E214A"/>
    <w:rsid w:val="003F69D5"/>
    <w:rsid w:val="00401AF0"/>
    <w:rsid w:val="00406B71"/>
    <w:rsid w:val="00411B89"/>
    <w:rsid w:val="00411CAD"/>
    <w:rsid w:val="00412AAB"/>
    <w:rsid w:val="0041329F"/>
    <w:rsid w:val="0041349F"/>
    <w:rsid w:val="00421A9E"/>
    <w:rsid w:val="00421FCD"/>
    <w:rsid w:val="004224DD"/>
    <w:rsid w:val="00424655"/>
    <w:rsid w:val="00427EBA"/>
    <w:rsid w:val="00432AFB"/>
    <w:rsid w:val="00446092"/>
    <w:rsid w:val="0044698A"/>
    <w:rsid w:val="00451C32"/>
    <w:rsid w:val="0045229B"/>
    <w:rsid w:val="0045629B"/>
    <w:rsid w:val="004573CF"/>
    <w:rsid w:val="004628B4"/>
    <w:rsid w:val="00471594"/>
    <w:rsid w:val="0047597E"/>
    <w:rsid w:val="004770CF"/>
    <w:rsid w:val="00480B28"/>
    <w:rsid w:val="004828CB"/>
    <w:rsid w:val="0048424F"/>
    <w:rsid w:val="004858D9"/>
    <w:rsid w:val="00485AFE"/>
    <w:rsid w:val="00491B22"/>
    <w:rsid w:val="004A0787"/>
    <w:rsid w:val="004A0F37"/>
    <w:rsid w:val="004A1501"/>
    <w:rsid w:val="004A36A9"/>
    <w:rsid w:val="004A4936"/>
    <w:rsid w:val="004B1A73"/>
    <w:rsid w:val="004B1EC3"/>
    <w:rsid w:val="004B3BDC"/>
    <w:rsid w:val="004B5555"/>
    <w:rsid w:val="004B6052"/>
    <w:rsid w:val="004B68CC"/>
    <w:rsid w:val="004C0794"/>
    <w:rsid w:val="004C3ACA"/>
    <w:rsid w:val="004C4F89"/>
    <w:rsid w:val="004C6F55"/>
    <w:rsid w:val="004D2C88"/>
    <w:rsid w:val="004D38F7"/>
    <w:rsid w:val="004D4CBA"/>
    <w:rsid w:val="004E0269"/>
    <w:rsid w:val="004E3980"/>
    <w:rsid w:val="004E6285"/>
    <w:rsid w:val="004E7B97"/>
    <w:rsid w:val="004F01A4"/>
    <w:rsid w:val="004F06B9"/>
    <w:rsid w:val="004F1951"/>
    <w:rsid w:val="004F302F"/>
    <w:rsid w:val="004F38EE"/>
    <w:rsid w:val="00511257"/>
    <w:rsid w:val="00515065"/>
    <w:rsid w:val="00526FB6"/>
    <w:rsid w:val="0053027E"/>
    <w:rsid w:val="005324B3"/>
    <w:rsid w:val="00533143"/>
    <w:rsid w:val="00533D70"/>
    <w:rsid w:val="005340E4"/>
    <w:rsid w:val="00535E62"/>
    <w:rsid w:val="005410D3"/>
    <w:rsid w:val="00541488"/>
    <w:rsid w:val="00544F57"/>
    <w:rsid w:val="00546422"/>
    <w:rsid w:val="00547202"/>
    <w:rsid w:val="00547393"/>
    <w:rsid w:val="00547A7A"/>
    <w:rsid w:val="00554AD4"/>
    <w:rsid w:val="005554EE"/>
    <w:rsid w:val="00555B1C"/>
    <w:rsid w:val="00562CED"/>
    <w:rsid w:val="005676E8"/>
    <w:rsid w:val="00571C31"/>
    <w:rsid w:val="005816DE"/>
    <w:rsid w:val="0058200E"/>
    <w:rsid w:val="005A0869"/>
    <w:rsid w:val="005A63E7"/>
    <w:rsid w:val="005A77B7"/>
    <w:rsid w:val="005B2B68"/>
    <w:rsid w:val="005B6698"/>
    <w:rsid w:val="005C10DE"/>
    <w:rsid w:val="005C11EB"/>
    <w:rsid w:val="005C40C8"/>
    <w:rsid w:val="005C422E"/>
    <w:rsid w:val="005C5E7E"/>
    <w:rsid w:val="005D1444"/>
    <w:rsid w:val="005D2053"/>
    <w:rsid w:val="005D4796"/>
    <w:rsid w:val="005D5466"/>
    <w:rsid w:val="005D7040"/>
    <w:rsid w:val="005E2A63"/>
    <w:rsid w:val="005E34D2"/>
    <w:rsid w:val="005E5DFC"/>
    <w:rsid w:val="005E7DDF"/>
    <w:rsid w:val="005F019C"/>
    <w:rsid w:val="005F4291"/>
    <w:rsid w:val="0060127B"/>
    <w:rsid w:val="00601A3B"/>
    <w:rsid w:val="00603F61"/>
    <w:rsid w:val="00605B24"/>
    <w:rsid w:val="006109C8"/>
    <w:rsid w:val="0061529F"/>
    <w:rsid w:val="00617A95"/>
    <w:rsid w:val="006216B5"/>
    <w:rsid w:val="00622293"/>
    <w:rsid w:val="00622F0B"/>
    <w:rsid w:val="006237BE"/>
    <w:rsid w:val="00623C59"/>
    <w:rsid w:val="006306A7"/>
    <w:rsid w:val="0063340F"/>
    <w:rsid w:val="00642FE0"/>
    <w:rsid w:val="00643BD3"/>
    <w:rsid w:val="00644D0A"/>
    <w:rsid w:val="00645ED1"/>
    <w:rsid w:val="0064649F"/>
    <w:rsid w:val="00646B1C"/>
    <w:rsid w:val="00652D0E"/>
    <w:rsid w:val="00653A2A"/>
    <w:rsid w:val="00656E8E"/>
    <w:rsid w:val="00660C36"/>
    <w:rsid w:val="006620FB"/>
    <w:rsid w:val="00670CF7"/>
    <w:rsid w:val="00671FFC"/>
    <w:rsid w:val="006721DF"/>
    <w:rsid w:val="0067772C"/>
    <w:rsid w:val="00680440"/>
    <w:rsid w:val="00681A4F"/>
    <w:rsid w:val="00681C91"/>
    <w:rsid w:val="006832D7"/>
    <w:rsid w:val="006834F5"/>
    <w:rsid w:val="00686E5A"/>
    <w:rsid w:val="006879A5"/>
    <w:rsid w:val="00692A54"/>
    <w:rsid w:val="00695B66"/>
    <w:rsid w:val="00696196"/>
    <w:rsid w:val="006967D9"/>
    <w:rsid w:val="006A3EB2"/>
    <w:rsid w:val="006B02D2"/>
    <w:rsid w:val="006B0F8E"/>
    <w:rsid w:val="006B27A4"/>
    <w:rsid w:val="006B6364"/>
    <w:rsid w:val="006B67A2"/>
    <w:rsid w:val="006B6B96"/>
    <w:rsid w:val="006B6E79"/>
    <w:rsid w:val="006C3A0F"/>
    <w:rsid w:val="006C63EA"/>
    <w:rsid w:val="006D143B"/>
    <w:rsid w:val="006D3E41"/>
    <w:rsid w:val="006D729D"/>
    <w:rsid w:val="006E0ED5"/>
    <w:rsid w:val="006E108C"/>
    <w:rsid w:val="006E22A5"/>
    <w:rsid w:val="006E591F"/>
    <w:rsid w:val="006F0ED1"/>
    <w:rsid w:val="006F37B3"/>
    <w:rsid w:val="006F6A36"/>
    <w:rsid w:val="0070293B"/>
    <w:rsid w:val="00704C46"/>
    <w:rsid w:val="0071471F"/>
    <w:rsid w:val="00714AAE"/>
    <w:rsid w:val="00716B00"/>
    <w:rsid w:val="00721481"/>
    <w:rsid w:val="007268ED"/>
    <w:rsid w:val="00730199"/>
    <w:rsid w:val="007305D1"/>
    <w:rsid w:val="0073092D"/>
    <w:rsid w:val="00730BD1"/>
    <w:rsid w:val="007369E6"/>
    <w:rsid w:val="00736E88"/>
    <w:rsid w:val="0074637E"/>
    <w:rsid w:val="00753094"/>
    <w:rsid w:val="00753A40"/>
    <w:rsid w:val="0075482C"/>
    <w:rsid w:val="007562DC"/>
    <w:rsid w:val="007579CA"/>
    <w:rsid w:val="0076090D"/>
    <w:rsid w:val="00761082"/>
    <w:rsid w:val="00761EE4"/>
    <w:rsid w:val="00762F04"/>
    <w:rsid w:val="00767A55"/>
    <w:rsid w:val="00770764"/>
    <w:rsid w:val="00776C06"/>
    <w:rsid w:val="00780182"/>
    <w:rsid w:val="007833B8"/>
    <w:rsid w:val="00784CB2"/>
    <w:rsid w:val="00786E26"/>
    <w:rsid w:val="007A18F1"/>
    <w:rsid w:val="007A1C00"/>
    <w:rsid w:val="007A4246"/>
    <w:rsid w:val="007A7DB9"/>
    <w:rsid w:val="007B07AE"/>
    <w:rsid w:val="007B25B8"/>
    <w:rsid w:val="007B4979"/>
    <w:rsid w:val="007B5F1D"/>
    <w:rsid w:val="007B716C"/>
    <w:rsid w:val="007C31DA"/>
    <w:rsid w:val="007C345A"/>
    <w:rsid w:val="007C47B9"/>
    <w:rsid w:val="007C51CF"/>
    <w:rsid w:val="007C5205"/>
    <w:rsid w:val="007C5E5A"/>
    <w:rsid w:val="007C7DE3"/>
    <w:rsid w:val="007D10FC"/>
    <w:rsid w:val="007D256B"/>
    <w:rsid w:val="007D408E"/>
    <w:rsid w:val="007D4257"/>
    <w:rsid w:val="007D65EE"/>
    <w:rsid w:val="007D76E2"/>
    <w:rsid w:val="007E046E"/>
    <w:rsid w:val="007E4FB7"/>
    <w:rsid w:val="007E5A72"/>
    <w:rsid w:val="007E6989"/>
    <w:rsid w:val="007F42A3"/>
    <w:rsid w:val="007F536E"/>
    <w:rsid w:val="007F7C69"/>
    <w:rsid w:val="0080560F"/>
    <w:rsid w:val="00810102"/>
    <w:rsid w:val="00813316"/>
    <w:rsid w:val="008200D5"/>
    <w:rsid w:val="0082108E"/>
    <w:rsid w:val="00821DCE"/>
    <w:rsid w:val="00822105"/>
    <w:rsid w:val="00823DDA"/>
    <w:rsid w:val="00824321"/>
    <w:rsid w:val="00834091"/>
    <w:rsid w:val="00835847"/>
    <w:rsid w:val="00835E7B"/>
    <w:rsid w:val="0083642C"/>
    <w:rsid w:val="008364E7"/>
    <w:rsid w:val="00841A65"/>
    <w:rsid w:val="00843F1E"/>
    <w:rsid w:val="00846EB5"/>
    <w:rsid w:val="00847D12"/>
    <w:rsid w:val="00852E22"/>
    <w:rsid w:val="00857F93"/>
    <w:rsid w:val="0086528C"/>
    <w:rsid w:val="00870936"/>
    <w:rsid w:val="00870958"/>
    <w:rsid w:val="0087202B"/>
    <w:rsid w:val="00872BBF"/>
    <w:rsid w:val="00873EC5"/>
    <w:rsid w:val="008764ED"/>
    <w:rsid w:val="0087675F"/>
    <w:rsid w:val="00876D80"/>
    <w:rsid w:val="00880C5A"/>
    <w:rsid w:val="00887423"/>
    <w:rsid w:val="00891AB9"/>
    <w:rsid w:val="00894ADF"/>
    <w:rsid w:val="00897111"/>
    <w:rsid w:val="008A10B4"/>
    <w:rsid w:val="008A64B8"/>
    <w:rsid w:val="008B16EF"/>
    <w:rsid w:val="008B264E"/>
    <w:rsid w:val="008B44B2"/>
    <w:rsid w:val="008B633D"/>
    <w:rsid w:val="008B6EAA"/>
    <w:rsid w:val="008C2559"/>
    <w:rsid w:val="008C26AC"/>
    <w:rsid w:val="008C2A06"/>
    <w:rsid w:val="008C6275"/>
    <w:rsid w:val="008D2712"/>
    <w:rsid w:val="008D4E4D"/>
    <w:rsid w:val="008D51D1"/>
    <w:rsid w:val="008D7EC4"/>
    <w:rsid w:val="008E0F6B"/>
    <w:rsid w:val="008E1FFE"/>
    <w:rsid w:val="008E398E"/>
    <w:rsid w:val="008F2294"/>
    <w:rsid w:val="008F4C58"/>
    <w:rsid w:val="008F66D2"/>
    <w:rsid w:val="0090031C"/>
    <w:rsid w:val="00921FB1"/>
    <w:rsid w:val="00923CE1"/>
    <w:rsid w:val="00924FEA"/>
    <w:rsid w:val="00930D00"/>
    <w:rsid w:val="009321C5"/>
    <w:rsid w:val="00935052"/>
    <w:rsid w:val="009419B0"/>
    <w:rsid w:val="00944FE2"/>
    <w:rsid w:val="00946801"/>
    <w:rsid w:val="00951A1C"/>
    <w:rsid w:val="00951CD0"/>
    <w:rsid w:val="009535EF"/>
    <w:rsid w:val="0096115D"/>
    <w:rsid w:val="00963E76"/>
    <w:rsid w:val="009642EC"/>
    <w:rsid w:val="009651CA"/>
    <w:rsid w:val="00967418"/>
    <w:rsid w:val="009733FE"/>
    <w:rsid w:val="009747BA"/>
    <w:rsid w:val="00974A75"/>
    <w:rsid w:val="00977370"/>
    <w:rsid w:val="0097740F"/>
    <w:rsid w:val="00977772"/>
    <w:rsid w:val="00981570"/>
    <w:rsid w:val="00992494"/>
    <w:rsid w:val="00992CE6"/>
    <w:rsid w:val="00994742"/>
    <w:rsid w:val="00995E61"/>
    <w:rsid w:val="0099658A"/>
    <w:rsid w:val="009979B0"/>
    <w:rsid w:val="009A2C7D"/>
    <w:rsid w:val="009A6131"/>
    <w:rsid w:val="009B13CD"/>
    <w:rsid w:val="009C2E13"/>
    <w:rsid w:val="009D2A34"/>
    <w:rsid w:val="009D5115"/>
    <w:rsid w:val="009D7561"/>
    <w:rsid w:val="009E092C"/>
    <w:rsid w:val="009E1ABD"/>
    <w:rsid w:val="009E447E"/>
    <w:rsid w:val="009F2C48"/>
    <w:rsid w:val="00A02254"/>
    <w:rsid w:val="00A02739"/>
    <w:rsid w:val="00A0339A"/>
    <w:rsid w:val="00A04C89"/>
    <w:rsid w:val="00A05305"/>
    <w:rsid w:val="00A07AEA"/>
    <w:rsid w:val="00A101BD"/>
    <w:rsid w:val="00A20219"/>
    <w:rsid w:val="00A210B0"/>
    <w:rsid w:val="00A22F12"/>
    <w:rsid w:val="00A321D9"/>
    <w:rsid w:val="00A33FBF"/>
    <w:rsid w:val="00A34A5C"/>
    <w:rsid w:val="00A4128C"/>
    <w:rsid w:val="00A41523"/>
    <w:rsid w:val="00A4467B"/>
    <w:rsid w:val="00A461CD"/>
    <w:rsid w:val="00A53B42"/>
    <w:rsid w:val="00A55FBB"/>
    <w:rsid w:val="00A57270"/>
    <w:rsid w:val="00A57A8C"/>
    <w:rsid w:val="00A57EDB"/>
    <w:rsid w:val="00A61284"/>
    <w:rsid w:val="00A71BD7"/>
    <w:rsid w:val="00A7224A"/>
    <w:rsid w:val="00A72995"/>
    <w:rsid w:val="00A73209"/>
    <w:rsid w:val="00A76667"/>
    <w:rsid w:val="00A77A87"/>
    <w:rsid w:val="00A85DC0"/>
    <w:rsid w:val="00A962AF"/>
    <w:rsid w:val="00A96584"/>
    <w:rsid w:val="00AA08A1"/>
    <w:rsid w:val="00AA5B34"/>
    <w:rsid w:val="00AA7518"/>
    <w:rsid w:val="00AB07C5"/>
    <w:rsid w:val="00AB223A"/>
    <w:rsid w:val="00AB4DCC"/>
    <w:rsid w:val="00AB5405"/>
    <w:rsid w:val="00AC0421"/>
    <w:rsid w:val="00AC6C6C"/>
    <w:rsid w:val="00AC6FE1"/>
    <w:rsid w:val="00AC7A94"/>
    <w:rsid w:val="00AC7D44"/>
    <w:rsid w:val="00AD5742"/>
    <w:rsid w:val="00AE1083"/>
    <w:rsid w:val="00AE224C"/>
    <w:rsid w:val="00AE7D13"/>
    <w:rsid w:val="00AF030C"/>
    <w:rsid w:val="00AF095A"/>
    <w:rsid w:val="00AF0F87"/>
    <w:rsid w:val="00AF4450"/>
    <w:rsid w:val="00AF6638"/>
    <w:rsid w:val="00B01360"/>
    <w:rsid w:val="00B0496E"/>
    <w:rsid w:val="00B10E83"/>
    <w:rsid w:val="00B21460"/>
    <w:rsid w:val="00B23AAA"/>
    <w:rsid w:val="00B31527"/>
    <w:rsid w:val="00B323D3"/>
    <w:rsid w:val="00B354CD"/>
    <w:rsid w:val="00B4187C"/>
    <w:rsid w:val="00B430C1"/>
    <w:rsid w:val="00B43750"/>
    <w:rsid w:val="00B43A04"/>
    <w:rsid w:val="00B448F7"/>
    <w:rsid w:val="00B453C5"/>
    <w:rsid w:val="00B50E38"/>
    <w:rsid w:val="00B54147"/>
    <w:rsid w:val="00B54E49"/>
    <w:rsid w:val="00B615F8"/>
    <w:rsid w:val="00B6715C"/>
    <w:rsid w:val="00B72F90"/>
    <w:rsid w:val="00B734CD"/>
    <w:rsid w:val="00B8133C"/>
    <w:rsid w:val="00B817DD"/>
    <w:rsid w:val="00B87F53"/>
    <w:rsid w:val="00B936D5"/>
    <w:rsid w:val="00B946C7"/>
    <w:rsid w:val="00B97F09"/>
    <w:rsid w:val="00BA2F87"/>
    <w:rsid w:val="00BA31F3"/>
    <w:rsid w:val="00BA5B1A"/>
    <w:rsid w:val="00BA71AB"/>
    <w:rsid w:val="00BB6D49"/>
    <w:rsid w:val="00BC5701"/>
    <w:rsid w:val="00BC580E"/>
    <w:rsid w:val="00BD1947"/>
    <w:rsid w:val="00BD3C0F"/>
    <w:rsid w:val="00BE3710"/>
    <w:rsid w:val="00BE3B78"/>
    <w:rsid w:val="00BE67A9"/>
    <w:rsid w:val="00BF0C38"/>
    <w:rsid w:val="00BF1FFB"/>
    <w:rsid w:val="00BF4C5D"/>
    <w:rsid w:val="00BF5037"/>
    <w:rsid w:val="00BF67A6"/>
    <w:rsid w:val="00BF6DA8"/>
    <w:rsid w:val="00BF7F0D"/>
    <w:rsid w:val="00C01BEF"/>
    <w:rsid w:val="00C02FF1"/>
    <w:rsid w:val="00C03194"/>
    <w:rsid w:val="00C04B59"/>
    <w:rsid w:val="00C0686E"/>
    <w:rsid w:val="00C0735A"/>
    <w:rsid w:val="00C12894"/>
    <w:rsid w:val="00C1711A"/>
    <w:rsid w:val="00C23C29"/>
    <w:rsid w:val="00C244C1"/>
    <w:rsid w:val="00C27BF2"/>
    <w:rsid w:val="00C31FA9"/>
    <w:rsid w:val="00C32658"/>
    <w:rsid w:val="00C36E09"/>
    <w:rsid w:val="00C4020B"/>
    <w:rsid w:val="00C415D8"/>
    <w:rsid w:val="00C4312A"/>
    <w:rsid w:val="00C472A5"/>
    <w:rsid w:val="00C54312"/>
    <w:rsid w:val="00C60B72"/>
    <w:rsid w:val="00C61F20"/>
    <w:rsid w:val="00C73E6F"/>
    <w:rsid w:val="00C7639B"/>
    <w:rsid w:val="00C800F1"/>
    <w:rsid w:val="00C80C6E"/>
    <w:rsid w:val="00C828C6"/>
    <w:rsid w:val="00C907F5"/>
    <w:rsid w:val="00C931C7"/>
    <w:rsid w:val="00C95714"/>
    <w:rsid w:val="00CA09EF"/>
    <w:rsid w:val="00CA1199"/>
    <w:rsid w:val="00CA1BEA"/>
    <w:rsid w:val="00CA2173"/>
    <w:rsid w:val="00CA3A84"/>
    <w:rsid w:val="00CA4127"/>
    <w:rsid w:val="00CA6DD9"/>
    <w:rsid w:val="00CB1B0B"/>
    <w:rsid w:val="00CB3A08"/>
    <w:rsid w:val="00CB3A94"/>
    <w:rsid w:val="00CC0863"/>
    <w:rsid w:val="00CC0F46"/>
    <w:rsid w:val="00CC1962"/>
    <w:rsid w:val="00CC48A6"/>
    <w:rsid w:val="00CC530D"/>
    <w:rsid w:val="00CC5640"/>
    <w:rsid w:val="00CC5C83"/>
    <w:rsid w:val="00CC7EDA"/>
    <w:rsid w:val="00CD0FC9"/>
    <w:rsid w:val="00CD3821"/>
    <w:rsid w:val="00CD3D3E"/>
    <w:rsid w:val="00CE0FC3"/>
    <w:rsid w:val="00CE14F8"/>
    <w:rsid w:val="00CE33CA"/>
    <w:rsid w:val="00CE6A23"/>
    <w:rsid w:val="00CE76F6"/>
    <w:rsid w:val="00CF1C9F"/>
    <w:rsid w:val="00CF4FC0"/>
    <w:rsid w:val="00CF5B72"/>
    <w:rsid w:val="00D05639"/>
    <w:rsid w:val="00D05D20"/>
    <w:rsid w:val="00D06778"/>
    <w:rsid w:val="00D06E89"/>
    <w:rsid w:val="00D1021D"/>
    <w:rsid w:val="00D1250D"/>
    <w:rsid w:val="00D22B95"/>
    <w:rsid w:val="00D2349C"/>
    <w:rsid w:val="00D32081"/>
    <w:rsid w:val="00D400B2"/>
    <w:rsid w:val="00D41693"/>
    <w:rsid w:val="00D51ED0"/>
    <w:rsid w:val="00D523D0"/>
    <w:rsid w:val="00D5370A"/>
    <w:rsid w:val="00D548AC"/>
    <w:rsid w:val="00D54E35"/>
    <w:rsid w:val="00D5554E"/>
    <w:rsid w:val="00D601F6"/>
    <w:rsid w:val="00D63F3E"/>
    <w:rsid w:val="00D66A9B"/>
    <w:rsid w:val="00D7007F"/>
    <w:rsid w:val="00D70303"/>
    <w:rsid w:val="00D70937"/>
    <w:rsid w:val="00D71525"/>
    <w:rsid w:val="00D723A5"/>
    <w:rsid w:val="00D735C8"/>
    <w:rsid w:val="00D750C1"/>
    <w:rsid w:val="00D771C9"/>
    <w:rsid w:val="00D82682"/>
    <w:rsid w:val="00D83D4C"/>
    <w:rsid w:val="00D8715C"/>
    <w:rsid w:val="00D906B1"/>
    <w:rsid w:val="00D94B4E"/>
    <w:rsid w:val="00DA1826"/>
    <w:rsid w:val="00DA39C1"/>
    <w:rsid w:val="00DA7F23"/>
    <w:rsid w:val="00DB315E"/>
    <w:rsid w:val="00DB4697"/>
    <w:rsid w:val="00DB5195"/>
    <w:rsid w:val="00DB6609"/>
    <w:rsid w:val="00DB6698"/>
    <w:rsid w:val="00DC21B3"/>
    <w:rsid w:val="00DC7C95"/>
    <w:rsid w:val="00DD1AC5"/>
    <w:rsid w:val="00DD416D"/>
    <w:rsid w:val="00DD43E6"/>
    <w:rsid w:val="00DD4C8F"/>
    <w:rsid w:val="00DD6A54"/>
    <w:rsid w:val="00DF152E"/>
    <w:rsid w:val="00DF41CE"/>
    <w:rsid w:val="00DF4E81"/>
    <w:rsid w:val="00DF708C"/>
    <w:rsid w:val="00E078DD"/>
    <w:rsid w:val="00E156EC"/>
    <w:rsid w:val="00E20768"/>
    <w:rsid w:val="00E2568C"/>
    <w:rsid w:val="00E26737"/>
    <w:rsid w:val="00E40B25"/>
    <w:rsid w:val="00E41E23"/>
    <w:rsid w:val="00E52739"/>
    <w:rsid w:val="00E56A64"/>
    <w:rsid w:val="00E649C9"/>
    <w:rsid w:val="00E65EB0"/>
    <w:rsid w:val="00E66368"/>
    <w:rsid w:val="00E67AEB"/>
    <w:rsid w:val="00E70A79"/>
    <w:rsid w:val="00E728EB"/>
    <w:rsid w:val="00E7374F"/>
    <w:rsid w:val="00E803F5"/>
    <w:rsid w:val="00E8194C"/>
    <w:rsid w:val="00E848F3"/>
    <w:rsid w:val="00E849A3"/>
    <w:rsid w:val="00E877EF"/>
    <w:rsid w:val="00E95134"/>
    <w:rsid w:val="00E951F0"/>
    <w:rsid w:val="00E95D4B"/>
    <w:rsid w:val="00E96C9A"/>
    <w:rsid w:val="00EA1040"/>
    <w:rsid w:val="00EA7401"/>
    <w:rsid w:val="00EB2AC8"/>
    <w:rsid w:val="00EC4C2E"/>
    <w:rsid w:val="00EC72B9"/>
    <w:rsid w:val="00ED3994"/>
    <w:rsid w:val="00EE06B1"/>
    <w:rsid w:val="00EE24D6"/>
    <w:rsid w:val="00EE5EB6"/>
    <w:rsid w:val="00EF10A1"/>
    <w:rsid w:val="00EF3B44"/>
    <w:rsid w:val="00EF7404"/>
    <w:rsid w:val="00F01B8A"/>
    <w:rsid w:val="00F02A32"/>
    <w:rsid w:val="00F046F4"/>
    <w:rsid w:val="00F05F5A"/>
    <w:rsid w:val="00F064CE"/>
    <w:rsid w:val="00F10A68"/>
    <w:rsid w:val="00F12C8E"/>
    <w:rsid w:val="00F21DB6"/>
    <w:rsid w:val="00F22F95"/>
    <w:rsid w:val="00F25F47"/>
    <w:rsid w:val="00F277A2"/>
    <w:rsid w:val="00F36EA9"/>
    <w:rsid w:val="00F51EA9"/>
    <w:rsid w:val="00F52DCA"/>
    <w:rsid w:val="00F541D6"/>
    <w:rsid w:val="00F607DE"/>
    <w:rsid w:val="00F61EE5"/>
    <w:rsid w:val="00F62017"/>
    <w:rsid w:val="00F64A93"/>
    <w:rsid w:val="00F7055D"/>
    <w:rsid w:val="00F72257"/>
    <w:rsid w:val="00F843CC"/>
    <w:rsid w:val="00F8662A"/>
    <w:rsid w:val="00F87A56"/>
    <w:rsid w:val="00F9032F"/>
    <w:rsid w:val="00F90F1A"/>
    <w:rsid w:val="00F943E7"/>
    <w:rsid w:val="00F94F02"/>
    <w:rsid w:val="00F951BE"/>
    <w:rsid w:val="00FA00CE"/>
    <w:rsid w:val="00FA7D1E"/>
    <w:rsid w:val="00FB51D0"/>
    <w:rsid w:val="00FB5309"/>
    <w:rsid w:val="00FB6944"/>
    <w:rsid w:val="00FC2590"/>
    <w:rsid w:val="00FC2739"/>
    <w:rsid w:val="00FD2E16"/>
    <w:rsid w:val="00FE6F19"/>
    <w:rsid w:val="00FF7596"/>
    <w:rsid w:val="00FF7A9E"/>
    <w:rsid w:val="00FF7FC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D4E97D"/>
  <w15:chartTrackingRefBased/>
  <w15:docId w15:val="{5428EB76-4FDE-9746-A1C4-08FBB520A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CA" w:eastAsia="en-US"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lsdException w:name="toc 5" w:locked="1"/>
    <w:lsdException w:name="toc 6" w:locked="1"/>
    <w:lsdException w:name="toc 7" w:locked="1"/>
    <w:lsdException w:name="toc 8" w:locked="1"/>
    <w:lsdException w:name="toc 9" w:locked="1"/>
    <w:lsdException w:name="footnote text" w:locked="1"/>
    <w:lsdException w:name="caption" w:locked="1" w:semiHidden="1" w:unhideWhenUsed="1" w:qFormat="1"/>
    <w:lsdException w:name="footnote reference" w:locked="1"/>
    <w:lsdException w:name="Title" w:locked="1" w:qFormat="1"/>
    <w:lsdException w:name="Default Paragraph Font" w:locked="1"/>
    <w:lsdException w:name="Subtitle" w:locked="1" w:qFormat="1"/>
    <w:lsdException w:name="Body Text 2" w:locked="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35C8"/>
    <w:rPr>
      <w:rFonts w:ascii="Arial" w:eastAsia="Times New Roman" w:hAnsi="Arial" w:cs="Arial"/>
      <w:color w:val="000000"/>
      <w:sz w:val="22"/>
      <w:szCs w:val="22"/>
    </w:rPr>
  </w:style>
  <w:style w:type="paragraph" w:styleId="Heading1">
    <w:name w:val="heading 1"/>
    <w:basedOn w:val="Normal"/>
    <w:next w:val="Normal"/>
    <w:link w:val="Heading1Char"/>
    <w:uiPriority w:val="9"/>
    <w:qFormat/>
    <w:rsid w:val="000227C0"/>
    <w:pPr>
      <w:keepNext/>
      <w:keepLines/>
      <w:spacing w:before="240"/>
      <w:outlineLvl w:val="0"/>
    </w:pPr>
    <w:rPr>
      <w:rFonts w:ascii="Calibri" w:eastAsia="Yu Gothic Light" w:hAnsi="Calibri" w:cs="Calibri"/>
      <w:b/>
      <w:bCs/>
      <w:color w:val="CA5D29"/>
      <w:sz w:val="32"/>
      <w:szCs w:val="32"/>
      <w:lang w:val="en-US" w:eastAsia="ja-JP"/>
    </w:rPr>
  </w:style>
  <w:style w:type="paragraph" w:styleId="Heading2">
    <w:name w:val="heading 2"/>
    <w:basedOn w:val="Normal"/>
    <w:next w:val="Normal"/>
    <w:link w:val="Heading2Char"/>
    <w:qFormat/>
    <w:rsid w:val="00D735C8"/>
    <w:pPr>
      <w:keepNext/>
      <w:keepLines/>
      <w:spacing w:before="40"/>
      <w:outlineLvl w:val="1"/>
    </w:pPr>
    <w:rPr>
      <w:rFonts w:ascii="Calibri Light" w:eastAsia="Calibri" w:hAnsi="Calibri Light" w:cs="Times New Roman"/>
      <w:color w:val="0B5294"/>
      <w:sz w:val="26"/>
      <w:szCs w:val="26"/>
    </w:rPr>
  </w:style>
  <w:style w:type="paragraph" w:styleId="Heading3">
    <w:name w:val="heading 3"/>
    <w:basedOn w:val="Normal"/>
    <w:next w:val="Normal"/>
    <w:link w:val="Heading3Char"/>
    <w:qFormat/>
    <w:rsid w:val="003A3A75"/>
    <w:pPr>
      <w:keepNext/>
      <w:keepLines/>
      <w:spacing w:before="40"/>
      <w:outlineLvl w:val="2"/>
    </w:pPr>
    <w:rPr>
      <w:rFonts w:ascii="Calibri Light" w:eastAsia="Calibri" w:hAnsi="Calibri Light" w:cs="Times New Roman"/>
      <w:color w:val="073662"/>
      <w:sz w:val="24"/>
      <w:szCs w:val="24"/>
    </w:rPr>
  </w:style>
  <w:style w:type="paragraph" w:styleId="Heading4">
    <w:name w:val="heading 4"/>
    <w:basedOn w:val="Normal"/>
    <w:next w:val="Normal"/>
    <w:link w:val="Heading4Char"/>
    <w:qFormat/>
    <w:rsid w:val="00544F57"/>
    <w:pPr>
      <w:keepNext/>
      <w:keepLines/>
      <w:spacing w:before="40"/>
      <w:outlineLvl w:val="3"/>
    </w:pPr>
    <w:rPr>
      <w:rFonts w:ascii="Calibri Light" w:eastAsia="Calibri" w:hAnsi="Calibri Light" w:cs="Times New Roman"/>
      <w:i/>
      <w:iCs/>
      <w:color w:val="0B5294"/>
    </w:rPr>
  </w:style>
  <w:style w:type="paragraph" w:styleId="Heading5">
    <w:name w:val="heading 5"/>
    <w:basedOn w:val="Normal"/>
    <w:next w:val="Normal"/>
    <w:link w:val="Heading5Char"/>
    <w:qFormat/>
    <w:rsid w:val="00544F57"/>
    <w:pPr>
      <w:keepNext/>
      <w:keepLines/>
      <w:spacing w:before="40"/>
      <w:outlineLvl w:val="4"/>
    </w:pPr>
    <w:rPr>
      <w:rFonts w:ascii="Calibri Light" w:eastAsia="Calibri" w:hAnsi="Calibri Light" w:cs="Times New Roman"/>
      <w:color w:val="0B5294"/>
    </w:rPr>
  </w:style>
  <w:style w:type="paragraph" w:styleId="Heading6">
    <w:name w:val="heading 6"/>
    <w:basedOn w:val="Normal"/>
    <w:next w:val="Normal"/>
    <w:link w:val="Heading6Char"/>
    <w:qFormat/>
    <w:rsid w:val="00544F57"/>
    <w:pPr>
      <w:keepNext/>
      <w:keepLines/>
      <w:spacing w:before="40"/>
      <w:outlineLvl w:val="5"/>
    </w:pPr>
    <w:rPr>
      <w:rFonts w:ascii="Calibri Light" w:eastAsia="Calibri" w:hAnsi="Calibri Light" w:cs="Times New Roman"/>
      <w:color w:val="07366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link w:val="FootnoteTextChar1"/>
    <w:rsid w:val="000227C0"/>
    <w:rPr>
      <w:rFonts w:ascii="Calibri" w:eastAsia="Yu Mincho" w:hAnsi="Calibri" w:cs="Times New Roman"/>
      <w:color w:val="auto"/>
      <w:sz w:val="20"/>
      <w:szCs w:val="20"/>
      <w:lang w:val="en-US"/>
    </w:rPr>
  </w:style>
  <w:style w:type="character" w:customStyle="1" w:styleId="FootnoteTextChar">
    <w:name w:val="Footnote Text Char"/>
    <w:rsid w:val="000227C0"/>
    <w:rPr>
      <w:rFonts w:ascii="Arial" w:hAnsi="Arial" w:cs="Arial"/>
      <w:color w:val="000000"/>
      <w:sz w:val="20"/>
      <w:szCs w:val="20"/>
    </w:rPr>
  </w:style>
  <w:style w:type="character" w:customStyle="1" w:styleId="FootnoteTextChar1">
    <w:name w:val="Footnote Text Char1"/>
    <w:link w:val="FootnoteText"/>
    <w:locked/>
    <w:rsid w:val="000227C0"/>
    <w:rPr>
      <w:rFonts w:ascii="Calibri" w:eastAsia="Yu Mincho" w:hAnsi="Calibri"/>
      <w:sz w:val="20"/>
      <w:lang w:val="en-US" w:eastAsia="x-none"/>
    </w:rPr>
  </w:style>
  <w:style w:type="character" w:styleId="FootnoteReference">
    <w:name w:val="footnote reference"/>
    <w:aliases w:val="Footnotes refss"/>
    <w:rsid w:val="000227C0"/>
    <w:rPr>
      <w:vertAlign w:val="superscript"/>
    </w:rPr>
  </w:style>
  <w:style w:type="character" w:styleId="Hyperlink">
    <w:name w:val="Hyperlink"/>
    <w:uiPriority w:val="99"/>
    <w:rsid w:val="000227C0"/>
    <w:rPr>
      <w:rFonts w:ascii="Calibri" w:eastAsia="Yu Mincho" w:hAnsi="Calibri"/>
      <w:color w:val="833C0B"/>
      <w:sz w:val="20"/>
      <w:u w:val="single"/>
    </w:rPr>
  </w:style>
  <w:style w:type="character" w:customStyle="1" w:styleId="InternetLink">
    <w:name w:val="Internet Link"/>
    <w:rsid w:val="000227C0"/>
    <w:rPr>
      <w:rFonts w:ascii="Calibri" w:eastAsia="Yu Mincho" w:hAnsi="Calibri"/>
      <w:color w:val="833C0B"/>
      <w:sz w:val="20"/>
      <w:u w:val="single"/>
    </w:rPr>
  </w:style>
  <w:style w:type="paragraph" w:styleId="NormalWeb">
    <w:name w:val="Normal (Web)"/>
    <w:basedOn w:val="Normal"/>
    <w:rsid w:val="000227C0"/>
    <w:pPr>
      <w:spacing w:before="100" w:after="100"/>
    </w:pPr>
    <w:rPr>
      <w:rFonts w:ascii="Calibri" w:hAnsi="Calibri" w:cs="Mangal"/>
      <w:color w:val="auto"/>
      <w:sz w:val="24"/>
      <w:szCs w:val="24"/>
      <w:lang w:val="en-US" w:bidi="mr-IN"/>
    </w:rPr>
  </w:style>
  <w:style w:type="paragraph" w:styleId="ListParagraph">
    <w:name w:val="List Paragraph"/>
    <w:basedOn w:val="Normal"/>
    <w:qFormat/>
    <w:rsid w:val="000227C0"/>
    <w:pPr>
      <w:ind w:left="720"/>
    </w:pPr>
    <w:rPr>
      <w:rFonts w:ascii="Calibri" w:eastAsia="Yu Mincho" w:hAnsi="Calibri" w:cs="Calibri"/>
      <w:color w:val="auto"/>
      <w:sz w:val="24"/>
      <w:szCs w:val="24"/>
    </w:rPr>
  </w:style>
  <w:style w:type="character" w:customStyle="1" w:styleId="markedcontent">
    <w:name w:val="markedcontent"/>
    <w:rsid w:val="000227C0"/>
    <w:rPr>
      <w:rFonts w:cs="Times New Roman"/>
    </w:rPr>
  </w:style>
  <w:style w:type="character" w:customStyle="1" w:styleId="Heading1Char">
    <w:name w:val="Heading 1 Char"/>
    <w:link w:val="Heading1"/>
    <w:uiPriority w:val="9"/>
    <w:locked/>
    <w:rsid w:val="000227C0"/>
    <w:rPr>
      <w:rFonts w:ascii="Calibri" w:eastAsia="Yu Gothic Light" w:hAnsi="Calibri" w:cs="Calibri"/>
      <w:b/>
      <w:bCs/>
      <w:color w:val="CA5D29"/>
      <w:sz w:val="32"/>
      <w:szCs w:val="32"/>
      <w:lang w:val="en-US" w:eastAsia="ja-JP"/>
    </w:rPr>
  </w:style>
  <w:style w:type="character" w:customStyle="1" w:styleId="sccappellantforindexchar">
    <w:name w:val="sccappellantforindexchar"/>
    <w:rsid w:val="000227C0"/>
  </w:style>
  <w:style w:type="character" w:customStyle="1" w:styleId="sccrespondentforindexchar">
    <w:name w:val="sccrespondentforindexchar"/>
    <w:rsid w:val="000227C0"/>
  </w:style>
  <w:style w:type="paragraph" w:styleId="NormalIndent">
    <w:name w:val="Normal Indent"/>
    <w:basedOn w:val="Normal"/>
    <w:rsid w:val="000227C0"/>
    <w:pPr>
      <w:ind w:left="720"/>
    </w:pPr>
    <w:rPr>
      <w:rFonts w:ascii="Calibri" w:eastAsia="Yu Mincho" w:hAnsi="Calibri" w:cs="Calibri"/>
      <w:color w:val="auto"/>
      <w:sz w:val="24"/>
      <w:szCs w:val="24"/>
      <w:lang w:val="en-US"/>
    </w:rPr>
  </w:style>
  <w:style w:type="character" w:styleId="CommentReference">
    <w:name w:val="annotation reference"/>
    <w:semiHidden/>
    <w:rsid w:val="00967418"/>
    <w:rPr>
      <w:rFonts w:cs="Times New Roman"/>
      <w:sz w:val="16"/>
      <w:szCs w:val="16"/>
    </w:rPr>
  </w:style>
  <w:style w:type="paragraph" w:styleId="CommentText">
    <w:name w:val="annotation text"/>
    <w:basedOn w:val="Normal"/>
    <w:link w:val="CommentTextChar"/>
    <w:semiHidden/>
    <w:rsid w:val="00967418"/>
    <w:rPr>
      <w:sz w:val="20"/>
      <w:szCs w:val="20"/>
    </w:rPr>
  </w:style>
  <w:style w:type="character" w:customStyle="1" w:styleId="CommentTextChar">
    <w:name w:val="Comment Text Char"/>
    <w:link w:val="CommentText"/>
    <w:semiHidden/>
    <w:locked/>
    <w:rsid w:val="00967418"/>
    <w:rPr>
      <w:rFonts w:ascii="Arial" w:hAnsi="Arial" w:cs="Arial"/>
      <w:color w:val="000000"/>
      <w:sz w:val="20"/>
      <w:szCs w:val="20"/>
    </w:rPr>
  </w:style>
  <w:style w:type="paragraph" w:styleId="CommentSubject">
    <w:name w:val="annotation subject"/>
    <w:basedOn w:val="CommentText"/>
    <w:next w:val="CommentText"/>
    <w:link w:val="CommentSubjectChar"/>
    <w:semiHidden/>
    <w:rsid w:val="00967418"/>
    <w:rPr>
      <w:b/>
      <w:bCs/>
    </w:rPr>
  </w:style>
  <w:style w:type="character" w:customStyle="1" w:styleId="CommentSubjectChar">
    <w:name w:val="Comment Subject Char"/>
    <w:link w:val="CommentSubject"/>
    <w:semiHidden/>
    <w:locked/>
    <w:rsid w:val="00967418"/>
    <w:rPr>
      <w:rFonts w:ascii="Arial" w:hAnsi="Arial" w:cs="Arial"/>
      <w:b/>
      <w:bCs/>
      <w:color w:val="000000"/>
      <w:sz w:val="20"/>
      <w:szCs w:val="20"/>
    </w:rPr>
  </w:style>
  <w:style w:type="character" w:styleId="Emphasis">
    <w:name w:val="Emphasis"/>
    <w:qFormat/>
    <w:rsid w:val="00F90F1A"/>
    <w:rPr>
      <w:i/>
    </w:rPr>
  </w:style>
  <w:style w:type="character" w:styleId="Strong">
    <w:name w:val="Strong"/>
    <w:qFormat/>
    <w:rsid w:val="00F90F1A"/>
    <w:rPr>
      <w:b/>
    </w:rPr>
  </w:style>
  <w:style w:type="paragraph" w:styleId="BodyText2">
    <w:name w:val="Body Text 2"/>
    <w:basedOn w:val="Normal"/>
    <w:link w:val="BodyText2Char"/>
    <w:rsid w:val="00F90F1A"/>
    <w:pPr>
      <w:spacing w:after="120" w:line="480" w:lineRule="auto"/>
    </w:pPr>
    <w:rPr>
      <w:rFonts w:ascii="Calibri" w:eastAsia="Calibri" w:hAnsi="Calibri" w:cs="Calibri"/>
      <w:color w:val="auto"/>
      <w:sz w:val="24"/>
      <w:szCs w:val="24"/>
      <w:lang w:val="en-US"/>
    </w:rPr>
  </w:style>
  <w:style w:type="character" w:customStyle="1" w:styleId="BodyText2Char">
    <w:name w:val="Body Text 2 Char"/>
    <w:link w:val="BodyText2"/>
    <w:locked/>
    <w:rsid w:val="00F90F1A"/>
    <w:rPr>
      <w:rFonts w:ascii="Calibri" w:hAnsi="Calibri" w:cs="Calibri"/>
      <w:lang w:val="en-US" w:eastAsia="x-none"/>
    </w:rPr>
  </w:style>
  <w:style w:type="character" w:customStyle="1" w:styleId="gi">
    <w:name w:val="gi"/>
    <w:rsid w:val="00F90F1A"/>
    <w:rPr>
      <w:rFonts w:cs="Times New Roman"/>
    </w:rPr>
  </w:style>
  <w:style w:type="character" w:customStyle="1" w:styleId="css-1qaijidr-bcqeeor-qvutc0r-poiln3">
    <w:name w:val="css-1qaijid r-bcqeeo r-qvutc0 r-poiln3"/>
    <w:rsid w:val="00F90F1A"/>
    <w:rPr>
      <w:rFonts w:cs="Times New Roman"/>
    </w:rPr>
  </w:style>
  <w:style w:type="paragraph" w:styleId="EndnoteText">
    <w:name w:val="endnote text"/>
    <w:basedOn w:val="Normal"/>
    <w:link w:val="EndnoteTextChar"/>
    <w:semiHidden/>
    <w:rsid w:val="004C3ACA"/>
    <w:rPr>
      <w:rFonts w:ascii="Calibri" w:eastAsia="Yu Mincho" w:hAnsi="Calibri" w:cs="Times New Roman"/>
      <w:color w:val="auto"/>
      <w:sz w:val="20"/>
      <w:szCs w:val="20"/>
      <w:lang w:val="en-US"/>
    </w:rPr>
  </w:style>
  <w:style w:type="character" w:customStyle="1" w:styleId="EndnoteTextChar">
    <w:name w:val="Endnote Text Char"/>
    <w:link w:val="EndnoteText"/>
    <w:semiHidden/>
    <w:locked/>
    <w:rsid w:val="004C3ACA"/>
    <w:rPr>
      <w:rFonts w:ascii="Calibri" w:eastAsia="Yu Mincho" w:hAnsi="Calibri" w:cs="Times New Roman"/>
      <w:sz w:val="20"/>
      <w:szCs w:val="20"/>
      <w:lang w:val="en-US" w:eastAsia="x-none"/>
    </w:rPr>
  </w:style>
  <w:style w:type="character" w:styleId="EndnoteReference">
    <w:name w:val="endnote reference"/>
    <w:semiHidden/>
    <w:rsid w:val="004C3ACA"/>
    <w:rPr>
      <w:rFonts w:cs="Times New Roman"/>
      <w:vertAlign w:val="superscript"/>
    </w:rPr>
  </w:style>
  <w:style w:type="character" w:styleId="UnresolvedMention">
    <w:name w:val="Unresolved Mention"/>
    <w:semiHidden/>
    <w:rsid w:val="004C3ACA"/>
    <w:rPr>
      <w:rFonts w:cs="Times New Roman"/>
      <w:color w:val="605E5C"/>
      <w:shd w:val="clear" w:color="auto" w:fill="E1DFDD"/>
    </w:rPr>
  </w:style>
  <w:style w:type="character" w:customStyle="1" w:styleId="Heading2Char">
    <w:name w:val="Heading 2 Char"/>
    <w:link w:val="Heading2"/>
    <w:locked/>
    <w:rsid w:val="00D735C8"/>
    <w:rPr>
      <w:rFonts w:ascii="Calibri Light" w:hAnsi="Calibri Light" w:cs="Times New Roman"/>
      <w:color w:val="0B5294"/>
      <w:sz w:val="26"/>
      <w:szCs w:val="26"/>
    </w:rPr>
  </w:style>
  <w:style w:type="paragraph" w:styleId="BodyText">
    <w:name w:val="Body Text"/>
    <w:basedOn w:val="Normal"/>
    <w:link w:val="BodyTextChar"/>
    <w:rsid w:val="00F64A93"/>
    <w:pPr>
      <w:spacing w:after="120"/>
    </w:pPr>
  </w:style>
  <w:style w:type="character" w:customStyle="1" w:styleId="BodyTextChar">
    <w:name w:val="Body Text Char"/>
    <w:link w:val="BodyText"/>
    <w:locked/>
    <w:rsid w:val="00F64A93"/>
    <w:rPr>
      <w:rFonts w:ascii="Arial" w:hAnsi="Arial" w:cs="Arial"/>
      <w:color w:val="000000"/>
      <w:sz w:val="22"/>
      <w:szCs w:val="22"/>
    </w:rPr>
  </w:style>
  <w:style w:type="paragraph" w:styleId="BalloonText">
    <w:name w:val="Balloon Text"/>
    <w:basedOn w:val="Normal"/>
    <w:link w:val="BalloonTextChar"/>
    <w:semiHidden/>
    <w:rsid w:val="00CE14F8"/>
    <w:rPr>
      <w:rFonts w:ascii="Times New Roman" w:hAnsi="Times New Roman" w:cs="Times New Roman"/>
      <w:color w:val="auto"/>
      <w:sz w:val="2"/>
      <w:szCs w:val="20"/>
      <w:lang w:val="en-US"/>
    </w:rPr>
  </w:style>
  <w:style w:type="character" w:customStyle="1" w:styleId="BalloonTextChar">
    <w:name w:val="Balloon Text Char"/>
    <w:link w:val="BalloonText"/>
    <w:semiHidden/>
    <w:locked/>
    <w:rsid w:val="00CE14F8"/>
    <w:rPr>
      <w:rFonts w:ascii="Times New Roman" w:eastAsia="Times New Roman" w:hAnsi="Times New Roman" w:cs="Times New Roman"/>
      <w:sz w:val="20"/>
      <w:szCs w:val="20"/>
      <w:lang w:val="en-US" w:eastAsia="x-none"/>
    </w:rPr>
  </w:style>
  <w:style w:type="paragraph" w:styleId="Header">
    <w:name w:val="header"/>
    <w:basedOn w:val="Normal"/>
    <w:link w:val="HeaderChar"/>
    <w:rsid w:val="00CE14F8"/>
    <w:pPr>
      <w:widowControl w:val="0"/>
      <w:tabs>
        <w:tab w:val="center" w:pos="4680"/>
        <w:tab w:val="right" w:pos="9360"/>
      </w:tabs>
      <w:autoSpaceDE w:val="0"/>
      <w:autoSpaceDN w:val="0"/>
      <w:adjustRightInd w:val="0"/>
    </w:pPr>
    <w:rPr>
      <w:rFonts w:ascii="Times New Roman" w:hAnsi="Times New Roman" w:cs="Times New Roman"/>
      <w:color w:val="auto"/>
      <w:sz w:val="20"/>
      <w:szCs w:val="20"/>
      <w:lang w:val="en-US"/>
    </w:rPr>
  </w:style>
  <w:style w:type="character" w:customStyle="1" w:styleId="HeaderChar">
    <w:name w:val="Header Char"/>
    <w:link w:val="Header"/>
    <w:locked/>
    <w:rsid w:val="00CE14F8"/>
    <w:rPr>
      <w:rFonts w:ascii="Times New Roman" w:eastAsia="Times New Roman" w:hAnsi="Times New Roman" w:cs="Times New Roman"/>
      <w:sz w:val="20"/>
      <w:szCs w:val="20"/>
      <w:lang w:val="en-US" w:eastAsia="x-none"/>
    </w:rPr>
  </w:style>
  <w:style w:type="paragraph" w:styleId="Footer">
    <w:name w:val="footer"/>
    <w:basedOn w:val="Normal"/>
    <w:link w:val="FooterChar"/>
    <w:rsid w:val="00CE14F8"/>
    <w:pPr>
      <w:widowControl w:val="0"/>
      <w:tabs>
        <w:tab w:val="center" w:pos="4680"/>
        <w:tab w:val="right" w:pos="9360"/>
      </w:tabs>
      <w:autoSpaceDE w:val="0"/>
      <w:autoSpaceDN w:val="0"/>
      <w:adjustRightInd w:val="0"/>
    </w:pPr>
    <w:rPr>
      <w:rFonts w:ascii="Times New Roman" w:hAnsi="Times New Roman" w:cs="Times New Roman"/>
      <w:color w:val="auto"/>
      <w:sz w:val="20"/>
      <w:szCs w:val="20"/>
      <w:lang w:val="en-US"/>
    </w:rPr>
  </w:style>
  <w:style w:type="character" w:customStyle="1" w:styleId="FooterChar">
    <w:name w:val="Footer Char"/>
    <w:link w:val="Footer"/>
    <w:locked/>
    <w:rsid w:val="00CE14F8"/>
    <w:rPr>
      <w:rFonts w:ascii="Times New Roman" w:eastAsia="Times New Roman" w:hAnsi="Times New Roman" w:cs="Times New Roman"/>
      <w:sz w:val="20"/>
      <w:szCs w:val="20"/>
      <w:lang w:val="en-US" w:eastAsia="x-none"/>
    </w:rPr>
  </w:style>
  <w:style w:type="paragraph" w:styleId="Title">
    <w:name w:val="Title"/>
    <w:basedOn w:val="Normal"/>
    <w:link w:val="TitleChar"/>
    <w:qFormat/>
    <w:rsid w:val="00CE14F8"/>
    <w:pPr>
      <w:widowControl w:val="0"/>
      <w:autoSpaceDE w:val="0"/>
      <w:autoSpaceDN w:val="0"/>
      <w:adjustRightInd w:val="0"/>
      <w:ind w:left="1125" w:right="754"/>
    </w:pPr>
    <w:rPr>
      <w:rFonts w:ascii="Times New Roman" w:hAnsi="Times New Roman" w:cs="Times New Roman"/>
      <w:b/>
      <w:bCs/>
      <w:color w:val="auto"/>
      <w:sz w:val="28"/>
      <w:szCs w:val="28"/>
      <w:lang w:val="en-US"/>
    </w:rPr>
  </w:style>
  <w:style w:type="character" w:customStyle="1" w:styleId="TitleChar">
    <w:name w:val="Title Char"/>
    <w:link w:val="Title"/>
    <w:locked/>
    <w:rsid w:val="00CE14F8"/>
    <w:rPr>
      <w:rFonts w:ascii="Times New Roman" w:eastAsia="Times New Roman" w:hAnsi="Times New Roman" w:cs="Times New Roman"/>
      <w:b/>
      <w:bCs/>
      <w:sz w:val="28"/>
      <w:szCs w:val="28"/>
      <w:lang w:val="en-US" w:eastAsia="x-none"/>
    </w:rPr>
  </w:style>
  <w:style w:type="character" w:customStyle="1" w:styleId="UnresolvedMention1">
    <w:name w:val="Unresolved Mention1"/>
    <w:semiHidden/>
    <w:rsid w:val="00CE14F8"/>
    <w:rPr>
      <w:color w:val="605E5C"/>
      <w:shd w:val="clear" w:color="auto" w:fill="E1DFDD"/>
    </w:rPr>
  </w:style>
  <w:style w:type="character" w:styleId="FollowedHyperlink">
    <w:name w:val="FollowedHyperlink"/>
    <w:semiHidden/>
    <w:rsid w:val="00CE14F8"/>
    <w:rPr>
      <w:color w:val="954F72"/>
      <w:u w:val="single"/>
    </w:rPr>
  </w:style>
  <w:style w:type="paragraph" w:styleId="Revision">
    <w:name w:val="Revision"/>
    <w:hidden/>
    <w:semiHidden/>
    <w:rsid w:val="00CE14F8"/>
    <w:rPr>
      <w:rFonts w:ascii="Times New Roman" w:hAnsi="Times New Roman"/>
      <w:sz w:val="22"/>
      <w:szCs w:val="22"/>
      <w:lang w:val="en-US"/>
    </w:rPr>
  </w:style>
  <w:style w:type="character" w:customStyle="1" w:styleId="Heading3Char">
    <w:name w:val="Heading 3 Char"/>
    <w:link w:val="Heading3"/>
    <w:locked/>
    <w:rsid w:val="003A3A75"/>
    <w:rPr>
      <w:rFonts w:ascii="Calibri Light" w:hAnsi="Calibri Light" w:cs="Times New Roman"/>
      <w:color w:val="073662"/>
    </w:rPr>
  </w:style>
  <w:style w:type="character" w:customStyle="1" w:styleId="Heading4Char">
    <w:name w:val="Heading 4 Char"/>
    <w:link w:val="Heading4"/>
    <w:locked/>
    <w:rsid w:val="00544F57"/>
    <w:rPr>
      <w:rFonts w:ascii="Calibri Light" w:hAnsi="Calibri Light" w:cs="Times New Roman"/>
      <w:i/>
      <w:iCs/>
      <w:color w:val="0B5294"/>
      <w:sz w:val="22"/>
      <w:szCs w:val="22"/>
    </w:rPr>
  </w:style>
  <w:style w:type="character" w:customStyle="1" w:styleId="Heading5Char">
    <w:name w:val="Heading 5 Char"/>
    <w:link w:val="Heading5"/>
    <w:locked/>
    <w:rsid w:val="00544F57"/>
    <w:rPr>
      <w:rFonts w:ascii="Calibri Light" w:hAnsi="Calibri Light" w:cs="Times New Roman"/>
      <w:color w:val="0B5294"/>
      <w:sz w:val="22"/>
      <w:szCs w:val="22"/>
    </w:rPr>
  </w:style>
  <w:style w:type="character" w:customStyle="1" w:styleId="Heading6Char">
    <w:name w:val="Heading 6 Char"/>
    <w:link w:val="Heading6"/>
    <w:locked/>
    <w:rsid w:val="00544F57"/>
    <w:rPr>
      <w:rFonts w:ascii="Calibri Light" w:hAnsi="Calibri Light" w:cs="Times New Roman"/>
      <w:color w:val="073662"/>
      <w:sz w:val="22"/>
      <w:szCs w:val="22"/>
    </w:rPr>
  </w:style>
  <w:style w:type="paragraph" w:styleId="TOC3">
    <w:name w:val="toc 3"/>
    <w:basedOn w:val="Normal"/>
    <w:next w:val="Normal"/>
    <w:autoRedefine/>
    <w:uiPriority w:val="39"/>
    <w:rsid w:val="003B494C"/>
    <w:pPr>
      <w:ind w:left="220"/>
    </w:pPr>
    <w:rPr>
      <w:rFonts w:ascii="Calibri" w:hAnsi="Calibri" w:cs="Calibri"/>
      <w:sz w:val="20"/>
      <w:szCs w:val="20"/>
    </w:rPr>
  </w:style>
  <w:style w:type="paragraph" w:styleId="TOC1">
    <w:name w:val="toc 1"/>
    <w:basedOn w:val="Normal"/>
    <w:next w:val="Normal"/>
    <w:autoRedefine/>
    <w:uiPriority w:val="39"/>
    <w:rsid w:val="002C6F71"/>
    <w:pPr>
      <w:tabs>
        <w:tab w:val="right" w:pos="9350"/>
      </w:tabs>
      <w:spacing w:before="360"/>
    </w:pPr>
    <w:rPr>
      <w:rFonts w:ascii="Segoe UI" w:hAnsi="Segoe UI" w:cs="Segoe UI"/>
      <w:b/>
      <w:caps/>
      <w:noProof/>
      <w:sz w:val="28"/>
      <w:szCs w:val="28"/>
    </w:rPr>
  </w:style>
  <w:style w:type="paragraph" w:styleId="TOC2">
    <w:name w:val="toc 2"/>
    <w:basedOn w:val="Normal"/>
    <w:next w:val="Normal"/>
    <w:autoRedefine/>
    <w:uiPriority w:val="39"/>
    <w:rsid w:val="002C6F71"/>
    <w:pPr>
      <w:tabs>
        <w:tab w:val="right" w:pos="9350"/>
      </w:tabs>
      <w:spacing w:before="240"/>
    </w:pPr>
    <w:rPr>
      <w:rFonts w:ascii="Calibri" w:hAnsi="Calibri" w:cs="Calibri"/>
      <w:b/>
      <w:bCs/>
      <w:noProof/>
      <w:sz w:val="28"/>
      <w:szCs w:val="28"/>
    </w:rPr>
  </w:style>
  <w:style w:type="paragraph" w:styleId="TOC4">
    <w:name w:val="toc 4"/>
    <w:basedOn w:val="Normal"/>
    <w:next w:val="Normal"/>
    <w:autoRedefine/>
    <w:rsid w:val="00A22F12"/>
    <w:pPr>
      <w:ind w:left="440"/>
    </w:pPr>
    <w:rPr>
      <w:rFonts w:ascii="Calibri" w:hAnsi="Calibri" w:cs="Calibri"/>
      <w:sz w:val="20"/>
      <w:szCs w:val="20"/>
    </w:rPr>
  </w:style>
  <w:style w:type="paragraph" w:styleId="TOC5">
    <w:name w:val="toc 5"/>
    <w:basedOn w:val="Normal"/>
    <w:next w:val="Normal"/>
    <w:autoRedefine/>
    <w:rsid w:val="004F06B9"/>
    <w:pPr>
      <w:ind w:left="660"/>
    </w:pPr>
    <w:rPr>
      <w:rFonts w:ascii="Calibri" w:hAnsi="Calibri" w:cs="Calibri"/>
      <w:sz w:val="20"/>
      <w:szCs w:val="20"/>
    </w:rPr>
  </w:style>
  <w:style w:type="paragraph" w:styleId="TOC6">
    <w:name w:val="toc 6"/>
    <w:basedOn w:val="Normal"/>
    <w:next w:val="Normal"/>
    <w:autoRedefine/>
    <w:rsid w:val="004F06B9"/>
    <w:pPr>
      <w:ind w:left="880"/>
    </w:pPr>
    <w:rPr>
      <w:rFonts w:ascii="Calibri" w:hAnsi="Calibri" w:cs="Calibri"/>
      <w:sz w:val="20"/>
      <w:szCs w:val="20"/>
    </w:rPr>
  </w:style>
  <w:style w:type="paragraph" w:styleId="TOC7">
    <w:name w:val="toc 7"/>
    <w:basedOn w:val="Normal"/>
    <w:next w:val="Normal"/>
    <w:autoRedefine/>
    <w:rsid w:val="004F06B9"/>
    <w:pPr>
      <w:ind w:left="1100"/>
    </w:pPr>
    <w:rPr>
      <w:rFonts w:ascii="Calibri" w:hAnsi="Calibri" w:cs="Calibri"/>
      <w:sz w:val="20"/>
      <w:szCs w:val="20"/>
    </w:rPr>
  </w:style>
  <w:style w:type="paragraph" w:styleId="TOC8">
    <w:name w:val="toc 8"/>
    <w:basedOn w:val="Normal"/>
    <w:next w:val="Normal"/>
    <w:autoRedefine/>
    <w:rsid w:val="004F06B9"/>
    <w:pPr>
      <w:ind w:left="1320"/>
    </w:pPr>
    <w:rPr>
      <w:rFonts w:ascii="Calibri" w:hAnsi="Calibri" w:cs="Calibri"/>
      <w:sz w:val="20"/>
      <w:szCs w:val="20"/>
    </w:rPr>
  </w:style>
  <w:style w:type="paragraph" w:styleId="TOC9">
    <w:name w:val="toc 9"/>
    <w:basedOn w:val="Normal"/>
    <w:next w:val="Normal"/>
    <w:autoRedefine/>
    <w:rsid w:val="004F06B9"/>
    <w:pPr>
      <w:ind w:left="1540"/>
    </w:pPr>
    <w:rPr>
      <w:rFonts w:ascii="Calibri" w:hAnsi="Calibri" w:cs="Calibri"/>
      <w:sz w:val="20"/>
      <w:szCs w:val="20"/>
    </w:rPr>
  </w:style>
  <w:style w:type="character" w:customStyle="1" w:styleId="st">
    <w:name w:val="st"/>
    <w:rsid w:val="003067C9"/>
  </w:style>
  <w:style w:type="paragraph" w:customStyle="1" w:styleId="Default">
    <w:name w:val="Default"/>
    <w:rsid w:val="005B2B68"/>
    <w:pPr>
      <w:widowControl w:val="0"/>
      <w:autoSpaceDE w:val="0"/>
      <w:autoSpaceDN w:val="0"/>
      <w:adjustRightInd w:val="0"/>
    </w:pPr>
    <w:rPr>
      <w:rFonts w:ascii="Arial" w:eastAsia="MS ??" w:hAnsi="Arial" w:cs="Arial"/>
      <w:color w:val="000000"/>
      <w:sz w:val="24"/>
      <w:szCs w:val="24"/>
      <w:lang w:val="en-US"/>
    </w:rPr>
  </w:style>
  <w:style w:type="character" w:styleId="PageNumber">
    <w:name w:val="page number"/>
    <w:basedOn w:val="DefaultParagraphFont"/>
    <w:rsid w:val="00D05639"/>
  </w:style>
  <w:style w:type="character" w:customStyle="1" w:styleId="CharChar2">
    <w:name w:val=" Char Char2"/>
    <w:locked/>
    <w:rsid w:val="00F94F02"/>
    <w:rPr>
      <w:rFonts w:ascii="Calibri" w:eastAsia="Yu Mincho" w:hAnsi="Calibri" w:cs="Calibri"/>
      <w:lang w:val="en-US" w:eastAsia="en-US" w:bidi="ar-SA"/>
    </w:rPr>
  </w:style>
  <w:style w:type="character" w:customStyle="1" w:styleId="CharChar9">
    <w:name w:val=" Char Char9"/>
    <w:locked/>
    <w:rsid w:val="00C472A5"/>
    <w:rPr>
      <w:rFonts w:ascii="Calibri" w:eastAsia="Times New Roman" w:hAnsi="Calibri" w:cs="Calibri"/>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83">
          <w:marLeft w:val="0"/>
          <w:marRight w:val="0"/>
          <w:marTop w:val="0"/>
          <w:marBottom w:val="0"/>
          <w:divBdr>
            <w:top w:val="none" w:sz="0" w:space="0" w:color="auto"/>
            <w:left w:val="none" w:sz="0" w:space="0" w:color="auto"/>
            <w:bottom w:val="none" w:sz="0" w:space="0" w:color="auto"/>
            <w:right w:val="none" w:sz="0" w:space="0" w:color="auto"/>
          </w:divBdr>
          <w:divsChild>
            <w:div w:id="80">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
      <w:marLeft w:val="0"/>
      <w:marRight w:val="0"/>
      <w:marTop w:val="0"/>
      <w:marBottom w:val="0"/>
      <w:divBdr>
        <w:top w:val="none" w:sz="0" w:space="0" w:color="auto"/>
        <w:left w:val="none" w:sz="0" w:space="0" w:color="auto"/>
        <w:bottom w:val="none" w:sz="0" w:space="0" w:color="auto"/>
        <w:right w:val="none" w:sz="0" w:space="0" w:color="auto"/>
      </w:divBdr>
      <w:divsChild>
        <w:div w:id="33">
          <w:marLeft w:val="0"/>
          <w:marRight w:val="0"/>
          <w:marTop w:val="0"/>
          <w:marBottom w:val="0"/>
          <w:divBdr>
            <w:top w:val="none" w:sz="0" w:space="0" w:color="auto"/>
            <w:left w:val="none" w:sz="0" w:space="0" w:color="auto"/>
            <w:bottom w:val="none" w:sz="0" w:space="0" w:color="auto"/>
            <w:right w:val="none" w:sz="0" w:space="0" w:color="auto"/>
          </w:divBdr>
          <w:divsChild>
            <w:div w:id="85">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sChild>
        <w:div w:id="76">
          <w:marLeft w:val="0"/>
          <w:marRight w:val="0"/>
          <w:marTop w:val="0"/>
          <w:marBottom w:val="0"/>
          <w:divBdr>
            <w:top w:val="none" w:sz="0" w:space="0" w:color="auto"/>
            <w:left w:val="none" w:sz="0" w:space="0" w:color="auto"/>
            <w:bottom w:val="none" w:sz="0" w:space="0" w:color="auto"/>
            <w:right w:val="none" w:sz="0" w:space="0" w:color="auto"/>
          </w:divBdr>
          <w:divsChild>
            <w:div w:id="86">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
      <w:marLeft w:val="0"/>
      <w:marRight w:val="0"/>
      <w:marTop w:val="0"/>
      <w:marBottom w:val="0"/>
      <w:divBdr>
        <w:top w:val="none" w:sz="0" w:space="0" w:color="auto"/>
        <w:left w:val="none" w:sz="0" w:space="0" w:color="auto"/>
        <w:bottom w:val="none" w:sz="0" w:space="0" w:color="auto"/>
        <w:right w:val="none" w:sz="0" w:space="0" w:color="auto"/>
      </w:divBdr>
      <w:divsChild>
        <w:div w:id="48">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
      <w:marLeft w:val="0"/>
      <w:marRight w:val="0"/>
      <w:marTop w:val="0"/>
      <w:marBottom w:val="0"/>
      <w:divBdr>
        <w:top w:val="none" w:sz="0" w:space="0" w:color="auto"/>
        <w:left w:val="none" w:sz="0" w:space="0" w:color="auto"/>
        <w:bottom w:val="none" w:sz="0" w:space="0" w:color="auto"/>
        <w:right w:val="none" w:sz="0" w:space="0" w:color="auto"/>
      </w:divBdr>
      <w:divsChild>
        <w:div w:id="40">
          <w:marLeft w:val="0"/>
          <w:marRight w:val="0"/>
          <w:marTop w:val="0"/>
          <w:marBottom w:val="0"/>
          <w:divBdr>
            <w:top w:val="none" w:sz="0" w:space="0" w:color="auto"/>
            <w:left w:val="none" w:sz="0" w:space="0" w:color="auto"/>
            <w:bottom w:val="none" w:sz="0" w:space="0" w:color="auto"/>
            <w:right w:val="none" w:sz="0" w:space="0" w:color="auto"/>
          </w:divBdr>
          <w:divsChild>
            <w:div w:id="52">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sChild>
                <w:div w:id="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
      <w:marLeft w:val="0"/>
      <w:marRight w:val="0"/>
      <w:marTop w:val="0"/>
      <w:marBottom w:val="0"/>
      <w:divBdr>
        <w:top w:val="none" w:sz="0" w:space="0" w:color="auto"/>
        <w:left w:val="none" w:sz="0" w:space="0" w:color="auto"/>
        <w:bottom w:val="none" w:sz="0" w:space="0" w:color="auto"/>
        <w:right w:val="none" w:sz="0" w:space="0" w:color="auto"/>
      </w:divBdr>
      <w:divsChild>
        <w:div w:id="72">
          <w:marLeft w:val="0"/>
          <w:marRight w:val="0"/>
          <w:marTop w:val="0"/>
          <w:marBottom w:val="0"/>
          <w:divBdr>
            <w:top w:val="none" w:sz="0" w:space="0" w:color="auto"/>
            <w:left w:val="none" w:sz="0" w:space="0" w:color="auto"/>
            <w:bottom w:val="none" w:sz="0" w:space="0" w:color="auto"/>
            <w:right w:val="none" w:sz="0" w:space="0" w:color="auto"/>
          </w:divBdr>
          <w:divsChild>
            <w:div w:id="50">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
      <w:marLeft w:val="0"/>
      <w:marRight w:val="0"/>
      <w:marTop w:val="0"/>
      <w:marBottom w:val="0"/>
      <w:divBdr>
        <w:top w:val="none" w:sz="0" w:space="0" w:color="auto"/>
        <w:left w:val="none" w:sz="0" w:space="0" w:color="auto"/>
        <w:bottom w:val="none" w:sz="0" w:space="0" w:color="auto"/>
        <w:right w:val="none" w:sz="0" w:space="0" w:color="auto"/>
      </w:divBdr>
      <w:divsChild>
        <w:div w:id="69">
          <w:marLeft w:val="0"/>
          <w:marRight w:val="0"/>
          <w:marTop w:val="0"/>
          <w:marBottom w:val="0"/>
          <w:divBdr>
            <w:top w:val="none" w:sz="0" w:space="0" w:color="auto"/>
            <w:left w:val="none" w:sz="0" w:space="0" w:color="auto"/>
            <w:bottom w:val="none" w:sz="0" w:space="0" w:color="auto"/>
            <w:right w:val="none" w:sz="0" w:space="0" w:color="auto"/>
          </w:divBdr>
          <w:divsChild>
            <w:div w:id="34">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79">
              <w:marLeft w:val="0"/>
              <w:marRight w:val="0"/>
              <w:marTop w:val="0"/>
              <w:marBottom w:val="0"/>
              <w:divBdr>
                <w:top w:val="none" w:sz="0" w:space="0" w:color="auto"/>
                <w:left w:val="none" w:sz="0" w:space="0" w:color="auto"/>
                <w:bottom w:val="none" w:sz="0" w:space="0" w:color="auto"/>
                <w:right w:val="none" w:sz="0" w:space="0" w:color="auto"/>
              </w:divBdr>
              <w:divsChild>
                <w:div w:id="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
      <w:marLeft w:val="0"/>
      <w:marRight w:val="0"/>
      <w:marTop w:val="0"/>
      <w:marBottom w:val="0"/>
      <w:divBdr>
        <w:top w:val="none" w:sz="0" w:space="0" w:color="auto"/>
        <w:left w:val="none" w:sz="0" w:space="0" w:color="auto"/>
        <w:bottom w:val="none" w:sz="0" w:space="0" w:color="auto"/>
        <w:right w:val="none" w:sz="0" w:space="0" w:color="auto"/>
      </w:divBdr>
      <w:divsChild>
        <w:div w:id="88">
          <w:marLeft w:val="0"/>
          <w:marRight w:val="0"/>
          <w:marTop w:val="0"/>
          <w:marBottom w:val="0"/>
          <w:divBdr>
            <w:top w:val="none" w:sz="0" w:space="0" w:color="auto"/>
            <w:left w:val="none" w:sz="0" w:space="0" w:color="auto"/>
            <w:bottom w:val="none" w:sz="0" w:space="0" w:color="auto"/>
            <w:right w:val="none" w:sz="0" w:space="0" w:color="auto"/>
          </w:divBdr>
          <w:divsChild>
            <w:div w:id="67">
              <w:marLeft w:val="0"/>
              <w:marRight w:val="0"/>
              <w:marTop w:val="0"/>
              <w:marBottom w:val="0"/>
              <w:divBdr>
                <w:top w:val="none" w:sz="0" w:space="0" w:color="auto"/>
                <w:left w:val="none" w:sz="0" w:space="0" w:color="auto"/>
                <w:bottom w:val="none" w:sz="0" w:space="0" w:color="auto"/>
                <w:right w:val="none" w:sz="0" w:space="0" w:color="auto"/>
              </w:divBdr>
              <w:divsChild>
                <w:div w:id="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89">
              <w:marLeft w:val="0"/>
              <w:marRight w:val="0"/>
              <w:marTop w:val="0"/>
              <w:marBottom w:val="0"/>
              <w:divBdr>
                <w:top w:val="none" w:sz="0" w:space="0" w:color="auto"/>
                <w:left w:val="none" w:sz="0" w:space="0" w:color="auto"/>
                <w:bottom w:val="none" w:sz="0" w:space="0" w:color="auto"/>
                <w:right w:val="none" w:sz="0" w:space="0" w:color="auto"/>
              </w:divBdr>
              <w:divsChild>
                <w:div w:id="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none" w:sz="0" w:space="0" w:color="auto"/>
                <w:left w:val="none" w:sz="0" w:space="0" w:color="auto"/>
                <w:bottom w:val="none" w:sz="0" w:space="0" w:color="auto"/>
                <w:right w:val="none" w:sz="0" w:space="0" w:color="auto"/>
              </w:divBdr>
              <w:divsChild>
                <w:div w:id="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
      <w:marLeft w:val="0"/>
      <w:marRight w:val="0"/>
      <w:marTop w:val="0"/>
      <w:marBottom w:val="0"/>
      <w:divBdr>
        <w:top w:val="none" w:sz="0" w:space="0" w:color="auto"/>
        <w:left w:val="none" w:sz="0" w:space="0" w:color="auto"/>
        <w:bottom w:val="none" w:sz="0" w:space="0" w:color="auto"/>
        <w:right w:val="none" w:sz="0" w:space="0" w:color="auto"/>
      </w:divBdr>
      <w:divsChild>
        <w:div w:id="65">
          <w:marLeft w:val="0"/>
          <w:marRight w:val="0"/>
          <w:marTop w:val="0"/>
          <w:marBottom w:val="0"/>
          <w:divBdr>
            <w:top w:val="none" w:sz="0" w:space="0" w:color="auto"/>
            <w:left w:val="none" w:sz="0" w:space="0" w:color="auto"/>
            <w:bottom w:val="none" w:sz="0" w:space="0" w:color="auto"/>
            <w:right w:val="none" w:sz="0" w:space="0" w:color="auto"/>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
      <w:marLeft w:val="0"/>
      <w:marRight w:val="0"/>
      <w:marTop w:val="0"/>
      <w:marBottom w:val="0"/>
      <w:divBdr>
        <w:top w:val="none" w:sz="0" w:space="0" w:color="auto"/>
        <w:left w:val="none" w:sz="0" w:space="0" w:color="auto"/>
        <w:bottom w:val="none" w:sz="0" w:space="0" w:color="auto"/>
        <w:right w:val="none" w:sz="0" w:space="0" w:color="auto"/>
      </w:divBdr>
      <w:divsChild>
        <w:div w:id="58">
          <w:marLeft w:val="0"/>
          <w:marRight w:val="0"/>
          <w:marTop w:val="0"/>
          <w:marBottom w:val="0"/>
          <w:divBdr>
            <w:top w:val="none" w:sz="0" w:space="0" w:color="auto"/>
            <w:left w:val="none" w:sz="0" w:space="0" w:color="auto"/>
            <w:bottom w:val="none" w:sz="0" w:space="0" w:color="auto"/>
            <w:right w:val="none" w:sz="0" w:space="0" w:color="auto"/>
          </w:divBdr>
          <w:divsChild>
            <w:div w:id="75">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
      <w:marLeft w:val="0"/>
      <w:marRight w:val="0"/>
      <w:marTop w:val="0"/>
      <w:marBottom w:val="0"/>
      <w:divBdr>
        <w:top w:val="none" w:sz="0" w:space="0" w:color="auto"/>
        <w:left w:val="none" w:sz="0" w:space="0" w:color="auto"/>
        <w:bottom w:val="none" w:sz="0" w:space="0" w:color="auto"/>
        <w:right w:val="none" w:sz="0" w:space="0" w:color="auto"/>
      </w:divBdr>
      <w:divsChild>
        <w:div w:id="21">
          <w:marLeft w:val="0"/>
          <w:marRight w:val="0"/>
          <w:marTop w:val="0"/>
          <w:marBottom w:val="0"/>
          <w:divBdr>
            <w:top w:val="none" w:sz="0" w:space="0" w:color="auto"/>
            <w:left w:val="none" w:sz="0" w:space="0" w:color="auto"/>
            <w:bottom w:val="none" w:sz="0" w:space="0" w:color="auto"/>
            <w:right w:val="none" w:sz="0" w:space="0" w:color="auto"/>
          </w:divBdr>
          <w:divsChild>
            <w:div w:id="23">
              <w:marLeft w:val="0"/>
              <w:marRight w:val="0"/>
              <w:marTop w:val="0"/>
              <w:marBottom w:val="0"/>
              <w:divBdr>
                <w:top w:val="none" w:sz="0" w:space="0" w:color="auto"/>
                <w:left w:val="none" w:sz="0" w:space="0" w:color="auto"/>
                <w:bottom w:val="none" w:sz="0" w:space="0" w:color="auto"/>
                <w:right w:val="none" w:sz="0" w:space="0" w:color="auto"/>
              </w:divBdr>
              <w:divsChild>
                <w:div w:id="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
      <w:marLeft w:val="0"/>
      <w:marRight w:val="0"/>
      <w:marTop w:val="0"/>
      <w:marBottom w:val="0"/>
      <w:divBdr>
        <w:top w:val="none" w:sz="0" w:space="0" w:color="auto"/>
        <w:left w:val="none" w:sz="0" w:space="0" w:color="auto"/>
        <w:bottom w:val="none" w:sz="0" w:space="0" w:color="auto"/>
        <w:right w:val="none" w:sz="0" w:space="0" w:color="auto"/>
      </w:divBdr>
    </w:div>
    <w:div w:id="8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82">
              <w:marLeft w:val="0"/>
              <w:marRight w:val="0"/>
              <w:marTop w:val="0"/>
              <w:marBottom w:val="0"/>
              <w:divBdr>
                <w:top w:val="none" w:sz="0" w:space="0" w:color="auto"/>
                <w:left w:val="none" w:sz="0" w:space="0" w:color="auto"/>
                <w:bottom w:val="none" w:sz="0" w:space="0" w:color="auto"/>
                <w:right w:val="none" w:sz="0" w:space="0" w:color="auto"/>
              </w:divBdr>
              <w:divsChild>
                <w:div w:id="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none" w:sz="0" w:space="0" w:color="auto"/>
                <w:left w:val="none" w:sz="0" w:space="0" w:color="auto"/>
                <w:bottom w:val="none" w:sz="0" w:space="0" w:color="auto"/>
                <w:right w:val="none" w:sz="0" w:space="0" w:color="auto"/>
              </w:divBdr>
              <w:divsChild>
                <w:div w:id="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147461">
      <w:bodyDiv w:val="1"/>
      <w:marLeft w:val="0"/>
      <w:marRight w:val="0"/>
      <w:marTop w:val="0"/>
      <w:marBottom w:val="0"/>
      <w:divBdr>
        <w:top w:val="none" w:sz="0" w:space="0" w:color="auto"/>
        <w:left w:val="none" w:sz="0" w:space="0" w:color="auto"/>
        <w:bottom w:val="none" w:sz="0" w:space="0" w:color="auto"/>
        <w:right w:val="none" w:sz="0" w:space="0" w:color="auto"/>
      </w:divBdr>
      <w:divsChild>
        <w:div w:id="868027951">
          <w:marLeft w:val="0"/>
          <w:marRight w:val="0"/>
          <w:marTop w:val="0"/>
          <w:marBottom w:val="0"/>
          <w:divBdr>
            <w:top w:val="none" w:sz="0" w:space="0" w:color="auto"/>
            <w:left w:val="none" w:sz="0" w:space="0" w:color="auto"/>
            <w:bottom w:val="none" w:sz="0" w:space="0" w:color="auto"/>
            <w:right w:val="none" w:sz="0" w:space="0" w:color="auto"/>
          </w:divBdr>
          <w:divsChild>
            <w:div w:id="110974830">
              <w:marLeft w:val="0"/>
              <w:marRight w:val="0"/>
              <w:marTop w:val="0"/>
              <w:marBottom w:val="0"/>
              <w:divBdr>
                <w:top w:val="none" w:sz="0" w:space="0" w:color="auto"/>
                <w:left w:val="none" w:sz="0" w:space="0" w:color="auto"/>
                <w:bottom w:val="none" w:sz="0" w:space="0" w:color="auto"/>
                <w:right w:val="none" w:sz="0" w:space="0" w:color="auto"/>
              </w:divBdr>
              <w:divsChild>
                <w:div w:id="16157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720334">
      <w:bodyDiv w:val="1"/>
      <w:marLeft w:val="0"/>
      <w:marRight w:val="0"/>
      <w:marTop w:val="0"/>
      <w:marBottom w:val="0"/>
      <w:divBdr>
        <w:top w:val="none" w:sz="0" w:space="0" w:color="auto"/>
        <w:left w:val="none" w:sz="0" w:space="0" w:color="auto"/>
        <w:bottom w:val="none" w:sz="0" w:space="0" w:color="auto"/>
        <w:right w:val="none" w:sz="0" w:space="0" w:color="auto"/>
      </w:divBdr>
      <w:divsChild>
        <w:div w:id="2068333343">
          <w:marLeft w:val="0"/>
          <w:marRight w:val="0"/>
          <w:marTop w:val="0"/>
          <w:marBottom w:val="0"/>
          <w:divBdr>
            <w:top w:val="none" w:sz="0" w:space="0" w:color="auto"/>
            <w:left w:val="none" w:sz="0" w:space="0" w:color="auto"/>
            <w:bottom w:val="none" w:sz="0" w:space="0" w:color="auto"/>
            <w:right w:val="none" w:sz="0" w:space="0" w:color="auto"/>
          </w:divBdr>
          <w:divsChild>
            <w:div w:id="40519878">
              <w:marLeft w:val="0"/>
              <w:marRight w:val="0"/>
              <w:marTop w:val="0"/>
              <w:marBottom w:val="0"/>
              <w:divBdr>
                <w:top w:val="none" w:sz="0" w:space="0" w:color="auto"/>
                <w:left w:val="none" w:sz="0" w:space="0" w:color="auto"/>
                <w:bottom w:val="none" w:sz="0" w:space="0" w:color="auto"/>
                <w:right w:val="none" w:sz="0" w:space="0" w:color="auto"/>
              </w:divBdr>
              <w:divsChild>
                <w:div w:id="183009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56177">
      <w:bodyDiv w:val="1"/>
      <w:marLeft w:val="0"/>
      <w:marRight w:val="0"/>
      <w:marTop w:val="0"/>
      <w:marBottom w:val="0"/>
      <w:divBdr>
        <w:top w:val="none" w:sz="0" w:space="0" w:color="auto"/>
        <w:left w:val="none" w:sz="0" w:space="0" w:color="auto"/>
        <w:bottom w:val="none" w:sz="0" w:space="0" w:color="auto"/>
        <w:right w:val="none" w:sz="0" w:space="0" w:color="auto"/>
      </w:divBdr>
      <w:divsChild>
        <w:div w:id="2081520476">
          <w:marLeft w:val="0"/>
          <w:marRight w:val="0"/>
          <w:marTop w:val="0"/>
          <w:marBottom w:val="0"/>
          <w:divBdr>
            <w:top w:val="none" w:sz="0" w:space="0" w:color="auto"/>
            <w:left w:val="none" w:sz="0" w:space="0" w:color="auto"/>
            <w:bottom w:val="none" w:sz="0" w:space="0" w:color="auto"/>
            <w:right w:val="none" w:sz="0" w:space="0" w:color="auto"/>
          </w:divBdr>
          <w:divsChild>
            <w:div w:id="238517100">
              <w:marLeft w:val="0"/>
              <w:marRight w:val="0"/>
              <w:marTop w:val="0"/>
              <w:marBottom w:val="0"/>
              <w:divBdr>
                <w:top w:val="none" w:sz="0" w:space="0" w:color="auto"/>
                <w:left w:val="none" w:sz="0" w:space="0" w:color="auto"/>
                <w:bottom w:val="none" w:sz="0" w:space="0" w:color="auto"/>
                <w:right w:val="none" w:sz="0" w:space="0" w:color="auto"/>
              </w:divBdr>
              <w:divsChild>
                <w:div w:id="49395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85611">
      <w:bodyDiv w:val="1"/>
      <w:marLeft w:val="0"/>
      <w:marRight w:val="0"/>
      <w:marTop w:val="0"/>
      <w:marBottom w:val="0"/>
      <w:divBdr>
        <w:top w:val="none" w:sz="0" w:space="0" w:color="auto"/>
        <w:left w:val="none" w:sz="0" w:space="0" w:color="auto"/>
        <w:bottom w:val="none" w:sz="0" w:space="0" w:color="auto"/>
        <w:right w:val="none" w:sz="0" w:space="0" w:color="auto"/>
      </w:divBdr>
      <w:divsChild>
        <w:div w:id="1114247046">
          <w:marLeft w:val="0"/>
          <w:marRight w:val="0"/>
          <w:marTop w:val="0"/>
          <w:marBottom w:val="0"/>
          <w:divBdr>
            <w:top w:val="none" w:sz="0" w:space="0" w:color="auto"/>
            <w:left w:val="none" w:sz="0" w:space="0" w:color="auto"/>
            <w:bottom w:val="none" w:sz="0" w:space="0" w:color="auto"/>
            <w:right w:val="none" w:sz="0" w:space="0" w:color="auto"/>
          </w:divBdr>
          <w:divsChild>
            <w:div w:id="211237817">
              <w:marLeft w:val="0"/>
              <w:marRight w:val="0"/>
              <w:marTop w:val="0"/>
              <w:marBottom w:val="0"/>
              <w:divBdr>
                <w:top w:val="none" w:sz="0" w:space="0" w:color="auto"/>
                <w:left w:val="none" w:sz="0" w:space="0" w:color="auto"/>
                <w:bottom w:val="none" w:sz="0" w:space="0" w:color="auto"/>
                <w:right w:val="none" w:sz="0" w:space="0" w:color="auto"/>
              </w:divBdr>
              <w:divsChild>
                <w:div w:id="18872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984835">
      <w:bodyDiv w:val="1"/>
      <w:marLeft w:val="0"/>
      <w:marRight w:val="0"/>
      <w:marTop w:val="0"/>
      <w:marBottom w:val="0"/>
      <w:divBdr>
        <w:top w:val="none" w:sz="0" w:space="0" w:color="auto"/>
        <w:left w:val="none" w:sz="0" w:space="0" w:color="auto"/>
        <w:bottom w:val="none" w:sz="0" w:space="0" w:color="auto"/>
        <w:right w:val="none" w:sz="0" w:space="0" w:color="auto"/>
      </w:divBdr>
      <w:divsChild>
        <w:div w:id="1635483281">
          <w:marLeft w:val="0"/>
          <w:marRight w:val="0"/>
          <w:marTop w:val="0"/>
          <w:marBottom w:val="0"/>
          <w:divBdr>
            <w:top w:val="none" w:sz="0" w:space="0" w:color="auto"/>
            <w:left w:val="none" w:sz="0" w:space="0" w:color="auto"/>
            <w:bottom w:val="none" w:sz="0" w:space="0" w:color="auto"/>
            <w:right w:val="none" w:sz="0" w:space="0" w:color="auto"/>
          </w:divBdr>
          <w:divsChild>
            <w:div w:id="1724254611">
              <w:marLeft w:val="0"/>
              <w:marRight w:val="0"/>
              <w:marTop w:val="0"/>
              <w:marBottom w:val="0"/>
              <w:divBdr>
                <w:top w:val="none" w:sz="0" w:space="0" w:color="auto"/>
                <w:left w:val="none" w:sz="0" w:space="0" w:color="auto"/>
                <w:bottom w:val="none" w:sz="0" w:space="0" w:color="auto"/>
                <w:right w:val="none" w:sz="0" w:space="0" w:color="auto"/>
              </w:divBdr>
              <w:divsChild>
                <w:div w:id="78678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7165">
      <w:bodyDiv w:val="1"/>
      <w:marLeft w:val="0"/>
      <w:marRight w:val="0"/>
      <w:marTop w:val="0"/>
      <w:marBottom w:val="0"/>
      <w:divBdr>
        <w:top w:val="none" w:sz="0" w:space="0" w:color="auto"/>
        <w:left w:val="none" w:sz="0" w:space="0" w:color="auto"/>
        <w:bottom w:val="none" w:sz="0" w:space="0" w:color="auto"/>
        <w:right w:val="none" w:sz="0" w:space="0" w:color="auto"/>
      </w:divBdr>
      <w:divsChild>
        <w:div w:id="1558857822">
          <w:marLeft w:val="0"/>
          <w:marRight w:val="0"/>
          <w:marTop w:val="0"/>
          <w:marBottom w:val="0"/>
          <w:divBdr>
            <w:top w:val="none" w:sz="0" w:space="0" w:color="auto"/>
            <w:left w:val="none" w:sz="0" w:space="0" w:color="auto"/>
            <w:bottom w:val="none" w:sz="0" w:space="0" w:color="auto"/>
            <w:right w:val="none" w:sz="0" w:space="0" w:color="auto"/>
          </w:divBdr>
        </w:div>
      </w:divsChild>
    </w:div>
    <w:div w:id="201191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hyperlink" Target="https://www.sac-isc.gc.ca/eng/1619622534553/1619622552773" TargetMode="External"/><Relationship Id="rId21" Type="http://schemas.openxmlformats.org/officeDocument/2006/relationships/hyperlink" Target="https://www.oas.org/en/iachr/reports/pdfs/indigenous-women-bc-canada-en.pdf" TargetMode="External"/><Relationship Id="rId42" Type="http://schemas.openxmlformats.org/officeDocument/2006/relationships/hyperlink" Target="https://docs.google.com/document/d/1SE8qMDbMWb8MvVjHXdy5ZcwbpX7shU-5fEBJfw-7OLk/edit" TargetMode="External"/><Relationship Id="rId47" Type="http://schemas.openxmlformats.org/officeDocument/2006/relationships/hyperlink" Target="https://digitallibrary.un.org/record/3988177?ln=en&amp;v=pdf" TargetMode="External"/><Relationship Id="rId63" Type="http://schemas.openxmlformats.org/officeDocument/2006/relationships/hyperlink" Target="https://povertyandhumanrights.org/wp-content/uploads/2019/08/ccpr_c_124_d_2020_2010_28073_e.pdf" TargetMode="External"/><Relationship Id="rId68" Type="http://schemas.openxmlformats.org/officeDocument/2006/relationships/hyperlink" Target="https://docstore.ohchr.org/SelfServices/FilesHandler.ashx?enc=6QkG1d%2FPPRiCAqhKb7yhsgekS3XMuMTIW18D8vtwB3%2FD%2FByHAzfLA5AhFQ6A4x%2Fy3Hgmz7q6dVhsZmS2ETUEsn9KljRf9kh9kmWworV6h7LlCV5cU5cVXbOocdkv%2Fl9bt0wa%2FC6xlSu2kG6w2NCoZw%3D%3D" TargetMode="External"/><Relationship Id="rId16" Type="http://schemas.openxmlformats.org/officeDocument/2006/relationships/hyperlink" Target="https://juris.ohchr.org/casedetails/286/en-US" TargetMode="External"/><Relationship Id="rId11" Type="http://schemas.openxmlformats.org/officeDocument/2006/relationships/image" Target="media/image5.png"/><Relationship Id="rId32" Type="http://schemas.openxmlformats.org/officeDocument/2006/relationships/hyperlink" Target="https://www.canada.ca/en/indigenous-services-canada/news/2022/03/first-nations-families-and-canada-agree-to-put-litigation-on-hold-while-working-to-endvthe-legacy-of-enfranchisement-under-the-indian-act.html" TargetMode="External"/><Relationship Id="rId37" Type="http://schemas.openxmlformats.org/officeDocument/2006/relationships/hyperlink" Target="https://www.sac-isc.gc.ca/eng/1710424351084/1710424389393" TargetMode="External"/><Relationship Id="rId53" Type="http://schemas.openxmlformats.org/officeDocument/2006/relationships/hyperlink" Target="https://sencanada.ca/en/info-page/parl-44-1/appa-make-it-stop-ending-the-remaining-discrimination-in-indian-registration/" TargetMode="External"/><Relationship Id="rId58" Type="http://schemas.openxmlformats.org/officeDocument/2006/relationships/hyperlink" Target="https://www.chrc-ccdp.gc.ca/en/resources/more-must-be-done-dismantle-the-lasting-effects-colonialism" TargetMode="External"/><Relationship Id="rId74" Type="http://schemas.openxmlformats.org/officeDocument/2006/relationships/hyperlink" Target="https://digitallibrary.un.org/record/836103?ln=en&amp;v=pdf"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un.org/development/desa/indigenouspeoples/wp-content/uploads/sites/19/2018/11/UNDRIP_E_web.pdf" TargetMode="External"/><Relationship Id="rId82" Type="http://schemas.openxmlformats.org/officeDocument/2006/relationships/customXml" Target="../customXml/item3.xml"/><Relationship Id="rId19" Type="http://schemas.openxmlformats.org/officeDocument/2006/relationships/hyperlink" Target="https://digitallibrary.un.org/record/3988177/files/CCPR_C_134_4-EN.pdf?ln=zh_CN" TargetMode="External"/><Relationship Id="rId14" Type="http://schemas.openxmlformats.org/officeDocument/2006/relationships/image" Target="media/image8.jpeg"/><Relationship Id="rId22" Type="http://schemas.openxmlformats.org/officeDocument/2006/relationships/hyperlink" Target="https://digitallibrary.un.org/record/836103?ln=en&amp;v=pdf" TargetMode="External"/><Relationship Id="rId27" Type="http://schemas.openxmlformats.org/officeDocument/2006/relationships/hyperlink" Target="https://sencanada.ca/en/committees/appa/44-1" TargetMode="External"/><Relationship Id="rId30" Type="http://schemas.openxmlformats.org/officeDocument/2006/relationships/hyperlink" Target="https://sencanada.ca/content/sen/committee/441/APPA/reports/2023-02-23_SS-1_Gov_7thReport_b.pdf" TargetMode="External"/><Relationship Id="rId35" Type="http://schemas.openxmlformats.org/officeDocument/2006/relationships/hyperlink" Target="https://www.justice.gc.ca/eng/declaration/about-apropos.html" TargetMode="External"/><Relationship Id="rId43" Type="http://schemas.openxmlformats.org/officeDocument/2006/relationships/hyperlink" Target="https://docstore.ohchr.org/SelfServices/FilesHandler.ashx?enc=6QkG1d%2FPPRiCAqhKb7yhsgekS3XMuMTIW18D8vtwB3%2FD%2FByHAzfLA5AhFQ6A4x%2Fy3Hgmz7q6dVhsZmS2ETUEsn9KljRf9kh9kmWworV6h7LlCV5cU5cVXbOocdkv%2Fl9bt0wa%2FC6xlSu2kG6w2NCoZw%3D%3D" TargetMode="External"/><Relationship Id="rId48" Type="http://schemas.openxmlformats.org/officeDocument/2006/relationships/hyperlink" Target="https://www.sac-isc.gc.ca/eng/1619622534553/1619622552773" TargetMode="External"/><Relationship Id="rId56" Type="http://schemas.openxmlformats.org/officeDocument/2006/relationships/hyperlink" Target="https://sencanada.ca/en/info-page/parl-44-1/appa-make-it-stop-ending-the-remaining-discrimination-in-indian-registration/" TargetMode="External"/><Relationship Id="rId64" Type="http://schemas.openxmlformats.org/officeDocument/2006/relationships/hyperlink" Target="https://digitallibrary.un.org/record/3988177?ln=en&amp;v=pdf" TargetMode="External"/><Relationship Id="rId69" Type="http://schemas.openxmlformats.org/officeDocument/2006/relationships/hyperlink" Target="https://www.ohchr.org/en/press-releases/2022/03/un-womens-rights-committee-urges-canada-amend-transgenerational" TargetMode="External"/><Relationship Id="rId77" Type="http://schemas.openxmlformats.org/officeDocument/2006/relationships/footer" Target="footer2.xml"/><Relationship Id="rId8" Type="http://schemas.openxmlformats.org/officeDocument/2006/relationships/image" Target="media/image2.jpeg"/><Relationship Id="rId51" Type="http://schemas.openxmlformats.org/officeDocument/2006/relationships/hyperlink" Target="https://sencanada.ca/en/info-page/parl-44-1/appa-make-it-stop-ending-the-remaining-discrimination-in-indian-registration/" TargetMode="External"/><Relationship Id="rId72" Type="http://schemas.openxmlformats.org/officeDocument/2006/relationships/hyperlink" Target="https://www.rcaanc-cirnac.gc.ca/eng/1561561140999/1568902073183" TargetMode="External"/><Relationship Id="rId80" Type="http://schemas.openxmlformats.org/officeDocument/2006/relationships/customXml" Target="../customXml/item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tbinternet.ohchr.org/_layouts/15/TreatyBodyExternal/Download.aspx?symbolno=CCPR%2FC%2F124%2FD%2F2020%2F2010&amp;Lang=en" TargetMode="External"/><Relationship Id="rId25" Type="http://schemas.openxmlformats.org/officeDocument/2006/relationships/hyperlink" Target="https://www.cbc.ca/newsinteractives/features/cfj-report-cards/cfj1" TargetMode="External"/><Relationship Id="rId33" Type="http://schemas.openxmlformats.org/officeDocument/2006/relationships/hyperlink" Target="https://www.cbc.ca/news/indigenous/canada-adopting-implementing-un-rights-declaration-1.3575272" TargetMode="External"/><Relationship Id="rId38" Type="http://schemas.openxmlformats.org/officeDocument/2006/relationships/hyperlink" Target="https://laws-lois.justice.gc.ca/eng/acts/i-5/section-10.html" TargetMode="External"/><Relationship Id="rId46" Type="http://schemas.openxmlformats.org/officeDocument/2006/relationships/hyperlink" Target="https://tbinternet.ohchr.org/_layouts/15/TreatyBodyExternal/Download.aspx?symbolno=CCPR%2FC%2F124%2FD%2F2020%2F2010&amp;Lang=en" TargetMode="External"/><Relationship Id="rId59" Type="http://schemas.openxmlformats.org/officeDocument/2006/relationships/hyperlink" Target="https://sencanada.ca/en/info-page/parl-44-1/appa-make-it-stop-ending-the-remaining-discrimination-in-indian-registration/" TargetMode="External"/><Relationship Id="rId67" Type="http://schemas.openxmlformats.org/officeDocument/2006/relationships/hyperlink" Target="https://digitallibrary.un.org/record/3876759?ln=en&amp;v=pdf" TargetMode="External"/><Relationship Id="rId20" Type="http://schemas.openxmlformats.org/officeDocument/2006/relationships/hyperlink" Target="https://docstore.ohchr.org/SelfServices/FilesHandler.ashx?enc=6QkG1d%2FPPRiCAqhKb7yhsgekS3XMuMTIW18D8vtwB3%2FD%2FByHAzfLA5AhFQ6A4x%2Fy3Hgmz7q6dVhsZmS2ETUEsn9KljRf9kh9kmWworV6h7LlCV5cU5cVXbOocdkv%2Fl9bt0wa%2FC6xlSu2kG6w2NCoZw%3D%3D" TargetMode="External"/><Relationship Id="rId41" Type="http://schemas.openxmlformats.org/officeDocument/2006/relationships/hyperlink" Target="https://www.oas.org/en/iachr/reports/pdfs/indigenous-women-bc-canada-en.pdf" TargetMode="External"/><Relationship Id="rId54" Type="http://schemas.openxmlformats.org/officeDocument/2006/relationships/hyperlink" Target="https://www.ohchr.org/en/documents/general-comments-and-recommendations/general-recommendation-no39-2022-rights-indigeneous" TargetMode="External"/><Relationship Id="rId62" Type="http://schemas.openxmlformats.org/officeDocument/2006/relationships/hyperlink" Target="https://povertyandhumanrights.org/2011/08/mcivor-v-canada/" TargetMode="External"/><Relationship Id="rId70" Type="http://schemas.openxmlformats.org/officeDocument/2006/relationships/hyperlink" Target="https://spcommreports.ohchr.org/TMResultsBase/DownLoadFile?gId=37873" TargetMode="External"/><Relationship Id="rId75" Type="http://schemas.openxmlformats.org/officeDocument/2006/relationships/hyperlink" Target="mailto:shelagh.day@gmail.co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cs.google.com/document/d/1SE8qMDbMWb8MvVjHXdy5ZcwbpX7shU-5fEBJfw-7OLk/edit?usp=sharing" TargetMode="External"/><Relationship Id="rId23" Type="http://schemas.openxmlformats.org/officeDocument/2006/relationships/hyperlink" Target="https://www.mmiwg-ffada.ca/final-report/" TargetMode="External"/><Relationship Id="rId28" Type="http://schemas.openxmlformats.org/officeDocument/2006/relationships/hyperlink" Target="https://sencanada.ca/en/info-page/parl-44-1/appa-make-it-stop-ending-the-remaining-discrimination-in-indian-registration/" TargetMode="External"/><Relationship Id="rId36" Type="http://schemas.openxmlformats.org/officeDocument/2006/relationships/hyperlink" Target="https://www.justice.gc.ca/eng/declaration/ap-pa/index.html" TargetMode="External"/><Relationship Id="rId49" Type="http://schemas.openxmlformats.org/officeDocument/2006/relationships/hyperlink" Target="https://www.sac-isc.gc.ca/eng/1619622534553/1619622552773" TargetMode="External"/><Relationship Id="rId57" Type="http://schemas.openxmlformats.org/officeDocument/2006/relationships/hyperlink" Target="https://tbinternet.ohchr.org/_layouts/15/treatybodyexternal/Download.aspx?symbolno=CEDAW%2fC%2f81%2fD%2f68%2f2014&amp;Lang=en" TargetMode="External"/><Relationship Id="rId10" Type="http://schemas.openxmlformats.org/officeDocument/2006/relationships/image" Target="media/image4.png"/><Relationship Id="rId31" Type="http://schemas.openxmlformats.org/officeDocument/2006/relationships/hyperlink" Target="https://www.rcaanc-cirnac.gc.ca/eng/1540403281222/1568898803889" TargetMode="External"/><Relationship Id="rId44" Type="http://schemas.openxmlformats.org/officeDocument/2006/relationships/hyperlink" Target="https://docstore.ohchr.org/SelfServices/FilesHandler.ashx?enc=6QkG1d%2FPPRiCAqhKb7yhsgekS3XMuMTIW18D8vtwB3%2FD%2FByHAzfLA5AhFQ6A4x%2Fy3Hgmz7q6dVhsZmS2ETUEsn9KljRf9kh9kmWworV6h7LlCV5cU5cVXbOocdkv%2Fl9bt0wa%2FC6xlSu2kG6w2NCoZw%3D%3D" TargetMode="External"/><Relationship Id="rId52" Type="http://schemas.openxmlformats.org/officeDocument/2006/relationships/hyperlink" Target="https://sencanada.ca/en/info-page/parl-44-1/appa-make-it-stop-ending-the-remaining-discrimination-in-indian-registration/" TargetMode="External"/><Relationship Id="rId60" Type="http://schemas.openxmlformats.org/officeDocument/2006/relationships/hyperlink" Target="https://docs.google.com/document/d/1SE8qMDbMWb8MvVjHXdy5ZcwbpX7shU-5fEBJfw-7OLk/edit" TargetMode="External"/><Relationship Id="rId65" Type="http://schemas.openxmlformats.org/officeDocument/2006/relationships/hyperlink" Target="https://laws-lois.justice.gc.ca/eng/acts/U-2.2/" TargetMode="External"/><Relationship Id="rId73" Type="http://schemas.openxmlformats.org/officeDocument/2006/relationships/hyperlink" Target="https://www.ohchr.org/sites/default/files/documents/issues/indigenouspeoples/sr/statements/eom-statement-canada-sr-indigenous-2023-03-10.pdf" TargetMode="External"/><Relationship Id="rId78" Type="http://schemas.openxmlformats.org/officeDocument/2006/relationships/fontTable" Target="fontTable.xml"/><Relationship Id="rId8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tbinternet.ohchr.org/_layouts/15/treatybodyexternal/Download.aspx?symbolno=CEDAW%2fC%2f81%2fD%2f68%2f2014&amp;Lang=en" TargetMode="External"/><Relationship Id="rId39" Type="http://schemas.openxmlformats.org/officeDocument/2006/relationships/hyperlink" Target="https://docs.google.com/document/d/1SE8qMDbMWb8MvVjHXdy5ZcwbpX7shU-5fEBJfw-7OLk/edit" TargetMode="External"/><Relationship Id="rId34" Type="http://schemas.openxmlformats.org/officeDocument/2006/relationships/hyperlink" Target="https://www.un.org/development/desa/indigenouspeoples/wp-content/uploads/sites/19/2018/11/UNDRIP_E_web.pdf" TargetMode="External"/><Relationship Id="rId50" Type="http://schemas.openxmlformats.org/officeDocument/2006/relationships/hyperlink" Target="https://digitallibrary.un.org/record/3837524?ln=en" TargetMode="External"/><Relationship Id="rId55" Type="http://schemas.openxmlformats.org/officeDocument/2006/relationships/hyperlink" Target="https://tbinternet.ohchr.org/_layouts/15/treatybodyexternal/Download.aspx?symbolno=CEDAW%2fC%2f81%2fD%2f68%2f2014&amp;Lang=en" TargetMode="External"/><Relationship Id="rId76" Type="http://schemas.openxmlformats.org/officeDocument/2006/relationships/footer" Target="footer1.xml"/><Relationship Id="rId7" Type="http://schemas.openxmlformats.org/officeDocument/2006/relationships/image" Target="media/image1.jpeg"/><Relationship Id="rId71" Type="http://schemas.openxmlformats.org/officeDocument/2006/relationships/hyperlink" Target="https://prism.ucalgary.ca/items/9358a0b0-5996-42f8-917d-3467cde3f233" TargetMode="External"/><Relationship Id="rId2" Type="http://schemas.openxmlformats.org/officeDocument/2006/relationships/styles" Target="styles.xml"/><Relationship Id="rId29" Type="http://schemas.openxmlformats.org/officeDocument/2006/relationships/hyperlink" Target="https://docs.google.com/document/d/1SE8qMDbMWb8MvVjHXdy5ZcwbpX7shU-5fEBJfw-7OLk/edit" TargetMode="External"/><Relationship Id="rId24" Type="http://schemas.openxmlformats.org/officeDocument/2006/relationships/hyperlink" Target="https://www.mmiwg-ffada.ca/wp-content/uploads/2019/06/Supplementary-Report_Genocide.pdf" TargetMode="External"/><Relationship Id="rId40" Type="http://schemas.openxmlformats.org/officeDocument/2006/relationships/hyperlink" Target="https://qspace.library.queensu.ca/server/api/core/bitstreams/28a68354-3ad0-4e55-af0c-7526de37c06b/content" TargetMode="External"/><Relationship Id="rId45" Type="http://schemas.openxmlformats.org/officeDocument/2006/relationships/hyperlink" Target="https://povertyandhumanrights.org/2019/08/mcivor-v-canada-2019/" TargetMode="External"/><Relationship Id="rId66" Type="http://schemas.openxmlformats.org/officeDocument/2006/relationships/hyperlink" Target="https://digitallibrary.un.org/record/3876759?ln=en&amp;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2024-09-17T07:13:47+00:00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0FB617C-E623-4693-B1D0-F3C80E6D66A4}"/>
</file>

<file path=customXml/itemProps2.xml><?xml version="1.0" encoding="utf-8"?>
<ds:datastoreItem xmlns:ds="http://schemas.openxmlformats.org/officeDocument/2006/customXml" ds:itemID="{C5CAA0B8-1FC4-48C5-B63D-0F13BC57C2F5}"/>
</file>

<file path=customXml/itemProps3.xml><?xml version="1.0" encoding="utf-8"?>
<ds:datastoreItem xmlns:ds="http://schemas.openxmlformats.org/officeDocument/2006/customXml" ds:itemID="{5AE83128-E2E7-4CA1-818F-F92B54CC96E3}"/>
</file>

<file path=docProps/app.xml><?xml version="1.0" encoding="utf-8"?>
<Properties xmlns="http://schemas.openxmlformats.org/officeDocument/2006/extended-properties" xmlns:vt="http://schemas.openxmlformats.org/officeDocument/2006/docPropsVTypes">
  <Template>Normal.dotm</Template>
  <TotalTime>0</TotalTime>
  <Pages>20</Pages>
  <Words>7596</Words>
  <Characters>43298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First draft for IASDWG CEDAW Submission</vt:lpstr>
    </vt:vector>
  </TitlesOfParts>
  <Company/>
  <LinksUpToDate>false</LinksUpToDate>
  <CharactersWithSpaces>50793</CharactersWithSpaces>
  <SharedDoc>false</SharedDoc>
  <HLinks>
    <vt:vector size="468" baseType="variant">
      <vt:variant>
        <vt:i4>262243</vt:i4>
      </vt:variant>
      <vt:variant>
        <vt:i4>291</vt:i4>
      </vt:variant>
      <vt:variant>
        <vt:i4>0</vt:i4>
      </vt:variant>
      <vt:variant>
        <vt:i4>5</vt:i4>
      </vt:variant>
      <vt:variant>
        <vt:lpwstr>mailto:shelagh.day@gmail.com</vt:lpwstr>
      </vt:variant>
      <vt:variant>
        <vt:lpwstr/>
      </vt:variant>
      <vt:variant>
        <vt:i4>8060990</vt:i4>
      </vt:variant>
      <vt:variant>
        <vt:i4>288</vt:i4>
      </vt:variant>
      <vt:variant>
        <vt:i4>0</vt:i4>
      </vt:variant>
      <vt:variant>
        <vt:i4>5</vt:i4>
      </vt:variant>
      <vt:variant>
        <vt:lpwstr>https://digitallibrary.un.org/record/836103?ln=en&amp;v=pdf</vt:lpwstr>
      </vt:variant>
      <vt:variant>
        <vt:lpwstr/>
      </vt:variant>
      <vt:variant>
        <vt:i4>4980813</vt:i4>
      </vt:variant>
      <vt:variant>
        <vt:i4>285</vt:i4>
      </vt:variant>
      <vt:variant>
        <vt:i4>0</vt:i4>
      </vt:variant>
      <vt:variant>
        <vt:i4>5</vt:i4>
      </vt:variant>
      <vt:variant>
        <vt:lpwstr>https://www.ohchr.org/sites/default/files/documents/issues/indigenouspeoples/sr/statements/eom-statement-canada-sr-indigenous-2023-03-10.pdf</vt:lpwstr>
      </vt:variant>
      <vt:variant>
        <vt:lpwstr/>
      </vt:variant>
      <vt:variant>
        <vt:i4>3801187</vt:i4>
      </vt:variant>
      <vt:variant>
        <vt:i4>282</vt:i4>
      </vt:variant>
      <vt:variant>
        <vt:i4>0</vt:i4>
      </vt:variant>
      <vt:variant>
        <vt:i4>5</vt:i4>
      </vt:variant>
      <vt:variant>
        <vt:lpwstr>https://www.rcaanc-cirnac.gc.ca/eng/1561561140999/1568902073183</vt:lpwstr>
      </vt:variant>
      <vt:variant>
        <vt:lpwstr/>
      </vt:variant>
      <vt:variant>
        <vt:i4>327764</vt:i4>
      </vt:variant>
      <vt:variant>
        <vt:i4>279</vt:i4>
      </vt:variant>
      <vt:variant>
        <vt:i4>0</vt:i4>
      </vt:variant>
      <vt:variant>
        <vt:i4>5</vt:i4>
      </vt:variant>
      <vt:variant>
        <vt:lpwstr>https://prism.ucalgary.ca/items/9358a0b0-5996-42f8-917d-3467cde3f233</vt:lpwstr>
      </vt:variant>
      <vt:variant>
        <vt:lpwstr/>
      </vt:variant>
      <vt:variant>
        <vt:i4>4849753</vt:i4>
      </vt:variant>
      <vt:variant>
        <vt:i4>276</vt:i4>
      </vt:variant>
      <vt:variant>
        <vt:i4>0</vt:i4>
      </vt:variant>
      <vt:variant>
        <vt:i4>5</vt:i4>
      </vt:variant>
      <vt:variant>
        <vt:lpwstr>https://spcommreports.ohchr.org/TMResultsBase/DownLoadFile?gId=37873</vt:lpwstr>
      </vt:variant>
      <vt:variant>
        <vt:lpwstr/>
      </vt:variant>
      <vt:variant>
        <vt:i4>4063268</vt:i4>
      </vt:variant>
      <vt:variant>
        <vt:i4>273</vt:i4>
      </vt:variant>
      <vt:variant>
        <vt:i4>0</vt:i4>
      </vt:variant>
      <vt:variant>
        <vt:i4>5</vt:i4>
      </vt:variant>
      <vt:variant>
        <vt:lpwstr>https://www.ohchr.org/en/press-releases/2022/03/un-womens-rights-committee-urges-canada-amend-transgenerational</vt:lpwstr>
      </vt:variant>
      <vt:variant>
        <vt:lpwstr/>
      </vt:variant>
      <vt:variant>
        <vt:i4>2555942</vt:i4>
      </vt:variant>
      <vt:variant>
        <vt:i4>270</vt:i4>
      </vt:variant>
      <vt:variant>
        <vt:i4>0</vt:i4>
      </vt:variant>
      <vt:variant>
        <vt:i4>5</vt:i4>
      </vt:variant>
      <vt:variant>
        <vt:lpwstr>https://docstore.ohchr.org/SelfServices/FilesHandler.ashx?enc=6QkG1d%2FPPRiCAqhKb7yhsgekS3XMuMTIW18D8vtwB3%2FD%2FByHAzfLA5AhFQ6A4x%2Fy3Hgmz7q6dVhsZmS2ETUEsn9KljRf9kh9kmWworV6h7LlCV5cU5cVXbOocdkv%2Fl9bt0wa%2FC6xlSu2kG6w2NCoZw%3D%3D</vt:lpwstr>
      </vt:variant>
      <vt:variant>
        <vt:lpwstr/>
      </vt:variant>
      <vt:variant>
        <vt:i4>5963846</vt:i4>
      </vt:variant>
      <vt:variant>
        <vt:i4>267</vt:i4>
      </vt:variant>
      <vt:variant>
        <vt:i4>0</vt:i4>
      </vt:variant>
      <vt:variant>
        <vt:i4>5</vt:i4>
      </vt:variant>
      <vt:variant>
        <vt:lpwstr>https://digitallibrary.un.org/record/3876759?ln=en&amp;v=pdf</vt:lpwstr>
      </vt:variant>
      <vt:variant>
        <vt:lpwstr/>
      </vt:variant>
      <vt:variant>
        <vt:i4>5963846</vt:i4>
      </vt:variant>
      <vt:variant>
        <vt:i4>264</vt:i4>
      </vt:variant>
      <vt:variant>
        <vt:i4>0</vt:i4>
      </vt:variant>
      <vt:variant>
        <vt:i4>5</vt:i4>
      </vt:variant>
      <vt:variant>
        <vt:lpwstr>https://digitallibrary.un.org/record/3876759?ln=en&amp;v=pdf</vt:lpwstr>
      </vt:variant>
      <vt:variant>
        <vt:lpwstr/>
      </vt:variant>
      <vt:variant>
        <vt:i4>7274604</vt:i4>
      </vt:variant>
      <vt:variant>
        <vt:i4>261</vt:i4>
      </vt:variant>
      <vt:variant>
        <vt:i4>0</vt:i4>
      </vt:variant>
      <vt:variant>
        <vt:i4>5</vt:i4>
      </vt:variant>
      <vt:variant>
        <vt:lpwstr>https://laws-lois.justice.gc.ca/eng/acts/U-2.2/</vt:lpwstr>
      </vt:variant>
      <vt:variant>
        <vt:lpwstr/>
      </vt:variant>
      <vt:variant>
        <vt:i4>6029387</vt:i4>
      </vt:variant>
      <vt:variant>
        <vt:i4>258</vt:i4>
      </vt:variant>
      <vt:variant>
        <vt:i4>0</vt:i4>
      </vt:variant>
      <vt:variant>
        <vt:i4>5</vt:i4>
      </vt:variant>
      <vt:variant>
        <vt:lpwstr>https://digitallibrary.un.org/record/3988177?ln=en&amp;v=pdf</vt:lpwstr>
      </vt:variant>
      <vt:variant>
        <vt:lpwstr/>
      </vt:variant>
      <vt:variant>
        <vt:i4>7864344</vt:i4>
      </vt:variant>
      <vt:variant>
        <vt:i4>255</vt:i4>
      </vt:variant>
      <vt:variant>
        <vt:i4>0</vt:i4>
      </vt:variant>
      <vt:variant>
        <vt:i4>5</vt:i4>
      </vt:variant>
      <vt:variant>
        <vt:lpwstr>https://povertyandhumanrights.org/wp-content/uploads/2019/08/ccpr_c_124_d_2020_2010_28073_e.pdf</vt:lpwstr>
      </vt:variant>
      <vt:variant>
        <vt:lpwstr/>
      </vt:variant>
      <vt:variant>
        <vt:i4>2424876</vt:i4>
      </vt:variant>
      <vt:variant>
        <vt:i4>252</vt:i4>
      </vt:variant>
      <vt:variant>
        <vt:i4>0</vt:i4>
      </vt:variant>
      <vt:variant>
        <vt:i4>5</vt:i4>
      </vt:variant>
      <vt:variant>
        <vt:lpwstr>https://povertyandhumanrights.org/2011/08/mcivor-v-canada/</vt:lpwstr>
      </vt:variant>
      <vt:variant>
        <vt:lpwstr/>
      </vt:variant>
      <vt:variant>
        <vt:i4>3735668</vt:i4>
      </vt:variant>
      <vt:variant>
        <vt:i4>249</vt:i4>
      </vt:variant>
      <vt:variant>
        <vt:i4>0</vt:i4>
      </vt:variant>
      <vt:variant>
        <vt:i4>5</vt:i4>
      </vt:variant>
      <vt:variant>
        <vt:lpwstr>https://www.un.org/development/desa/indigenouspeoples/wp-content/uploads/sites/19/2018/11/UNDRIP_E_web.pdf</vt:lpwstr>
      </vt:variant>
      <vt:variant>
        <vt:lpwstr/>
      </vt:variant>
      <vt:variant>
        <vt:i4>2949239</vt:i4>
      </vt:variant>
      <vt:variant>
        <vt:i4>246</vt:i4>
      </vt:variant>
      <vt:variant>
        <vt:i4>0</vt:i4>
      </vt:variant>
      <vt:variant>
        <vt:i4>5</vt:i4>
      </vt:variant>
      <vt:variant>
        <vt:lpwstr>https://docs.google.com/document/d/1SE8qMDbMWb8MvVjHXdy5ZcwbpX7shU-5fEBJfw-7OLk/edit</vt:lpwstr>
      </vt:variant>
      <vt:variant>
        <vt:lpwstr>heading=h.x9vfga4cx9mg</vt:lpwstr>
      </vt:variant>
      <vt:variant>
        <vt:i4>851978</vt:i4>
      </vt:variant>
      <vt:variant>
        <vt:i4>243</vt:i4>
      </vt:variant>
      <vt:variant>
        <vt:i4>0</vt:i4>
      </vt:variant>
      <vt:variant>
        <vt:i4>5</vt:i4>
      </vt:variant>
      <vt:variant>
        <vt:lpwstr>https://sencanada.ca/en/info-page/parl-44-1/appa-make-it-stop-ending-the-remaining-discrimination-in-indian-registration/</vt:lpwstr>
      </vt:variant>
      <vt:variant>
        <vt:lpwstr/>
      </vt:variant>
      <vt:variant>
        <vt:i4>4784208</vt:i4>
      </vt:variant>
      <vt:variant>
        <vt:i4>240</vt:i4>
      </vt:variant>
      <vt:variant>
        <vt:i4>0</vt:i4>
      </vt:variant>
      <vt:variant>
        <vt:i4>5</vt:i4>
      </vt:variant>
      <vt:variant>
        <vt:lpwstr>https://www.chrc-ccdp.gc.ca/en/resources/more-must-be-done-dismantle-the-lasting-effects-colonialism</vt:lpwstr>
      </vt:variant>
      <vt:variant>
        <vt:lpwstr/>
      </vt:variant>
      <vt:variant>
        <vt:i4>4063243</vt:i4>
      </vt:variant>
      <vt:variant>
        <vt:i4>237</vt:i4>
      </vt:variant>
      <vt:variant>
        <vt:i4>0</vt:i4>
      </vt:variant>
      <vt:variant>
        <vt:i4>5</vt:i4>
      </vt:variant>
      <vt:variant>
        <vt:lpwstr>https://tbinternet.ohchr.org/_layouts/15/treatybodyexternal/Download.aspx?symbolno=CEDAW%2fC%2f81%2fD%2f68%2f2014&amp;Lang=en</vt:lpwstr>
      </vt:variant>
      <vt:variant>
        <vt:lpwstr/>
      </vt:variant>
      <vt:variant>
        <vt:i4>851978</vt:i4>
      </vt:variant>
      <vt:variant>
        <vt:i4>234</vt:i4>
      </vt:variant>
      <vt:variant>
        <vt:i4>0</vt:i4>
      </vt:variant>
      <vt:variant>
        <vt:i4>5</vt:i4>
      </vt:variant>
      <vt:variant>
        <vt:lpwstr>https://sencanada.ca/en/info-page/parl-44-1/appa-make-it-stop-ending-the-remaining-discrimination-in-indian-registration/</vt:lpwstr>
      </vt:variant>
      <vt:variant>
        <vt:lpwstr/>
      </vt:variant>
      <vt:variant>
        <vt:i4>4063243</vt:i4>
      </vt:variant>
      <vt:variant>
        <vt:i4>231</vt:i4>
      </vt:variant>
      <vt:variant>
        <vt:i4>0</vt:i4>
      </vt:variant>
      <vt:variant>
        <vt:i4>5</vt:i4>
      </vt:variant>
      <vt:variant>
        <vt:lpwstr>https://tbinternet.ohchr.org/_layouts/15/treatybodyexternal/Download.aspx?symbolno=CEDAW%2fC%2f81%2fD%2f68%2f2014&amp;Lang=en</vt:lpwstr>
      </vt:variant>
      <vt:variant>
        <vt:lpwstr/>
      </vt:variant>
      <vt:variant>
        <vt:i4>7012389</vt:i4>
      </vt:variant>
      <vt:variant>
        <vt:i4>228</vt:i4>
      </vt:variant>
      <vt:variant>
        <vt:i4>0</vt:i4>
      </vt:variant>
      <vt:variant>
        <vt:i4>5</vt:i4>
      </vt:variant>
      <vt:variant>
        <vt:lpwstr>https://www.ohchr.org/en/documents/general-comments-and-recommendations/general-recommendation-no39-2022-rights-indigeneous</vt:lpwstr>
      </vt:variant>
      <vt:variant>
        <vt:lpwstr/>
      </vt:variant>
      <vt:variant>
        <vt:i4>851978</vt:i4>
      </vt:variant>
      <vt:variant>
        <vt:i4>225</vt:i4>
      </vt:variant>
      <vt:variant>
        <vt:i4>0</vt:i4>
      </vt:variant>
      <vt:variant>
        <vt:i4>5</vt:i4>
      </vt:variant>
      <vt:variant>
        <vt:lpwstr>https://sencanada.ca/en/info-page/parl-44-1/appa-make-it-stop-ending-the-remaining-discrimination-in-indian-registration/</vt:lpwstr>
      </vt:variant>
      <vt:variant>
        <vt:lpwstr/>
      </vt:variant>
      <vt:variant>
        <vt:i4>851978</vt:i4>
      </vt:variant>
      <vt:variant>
        <vt:i4>222</vt:i4>
      </vt:variant>
      <vt:variant>
        <vt:i4>0</vt:i4>
      </vt:variant>
      <vt:variant>
        <vt:i4>5</vt:i4>
      </vt:variant>
      <vt:variant>
        <vt:lpwstr>https://sencanada.ca/en/info-page/parl-44-1/appa-make-it-stop-ending-the-remaining-discrimination-in-indian-registration/</vt:lpwstr>
      </vt:variant>
      <vt:variant>
        <vt:lpwstr/>
      </vt:variant>
      <vt:variant>
        <vt:i4>851978</vt:i4>
      </vt:variant>
      <vt:variant>
        <vt:i4>219</vt:i4>
      </vt:variant>
      <vt:variant>
        <vt:i4>0</vt:i4>
      </vt:variant>
      <vt:variant>
        <vt:i4>5</vt:i4>
      </vt:variant>
      <vt:variant>
        <vt:lpwstr>https://sencanada.ca/en/info-page/parl-44-1/appa-make-it-stop-ending-the-remaining-discrimination-in-indian-registration/</vt:lpwstr>
      </vt:variant>
      <vt:variant>
        <vt:lpwstr/>
      </vt:variant>
      <vt:variant>
        <vt:i4>3145791</vt:i4>
      </vt:variant>
      <vt:variant>
        <vt:i4>216</vt:i4>
      </vt:variant>
      <vt:variant>
        <vt:i4>0</vt:i4>
      </vt:variant>
      <vt:variant>
        <vt:i4>5</vt:i4>
      </vt:variant>
      <vt:variant>
        <vt:lpwstr>https://digitallibrary.un.org/record/3837524?ln=en</vt:lpwstr>
      </vt:variant>
      <vt:variant>
        <vt:lpwstr/>
      </vt:variant>
      <vt:variant>
        <vt:i4>1835079</vt:i4>
      </vt:variant>
      <vt:variant>
        <vt:i4>213</vt:i4>
      </vt:variant>
      <vt:variant>
        <vt:i4>0</vt:i4>
      </vt:variant>
      <vt:variant>
        <vt:i4>5</vt:i4>
      </vt:variant>
      <vt:variant>
        <vt:lpwstr>https://www.sac-isc.gc.ca/eng/1619622534553/1619622552773</vt:lpwstr>
      </vt:variant>
      <vt:variant>
        <vt:lpwstr/>
      </vt:variant>
      <vt:variant>
        <vt:i4>1835079</vt:i4>
      </vt:variant>
      <vt:variant>
        <vt:i4>210</vt:i4>
      </vt:variant>
      <vt:variant>
        <vt:i4>0</vt:i4>
      </vt:variant>
      <vt:variant>
        <vt:i4>5</vt:i4>
      </vt:variant>
      <vt:variant>
        <vt:lpwstr>https://www.sac-isc.gc.ca/eng/1619622534553/1619622552773</vt:lpwstr>
      </vt:variant>
      <vt:variant>
        <vt:lpwstr/>
      </vt:variant>
      <vt:variant>
        <vt:i4>6029387</vt:i4>
      </vt:variant>
      <vt:variant>
        <vt:i4>207</vt:i4>
      </vt:variant>
      <vt:variant>
        <vt:i4>0</vt:i4>
      </vt:variant>
      <vt:variant>
        <vt:i4>5</vt:i4>
      </vt:variant>
      <vt:variant>
        <vt:lpwstr>https://digitallibrary.un.org/record/3988177?ln=en&amp;v=pdf</vt:lpwstr>
      </vt:variant>
      <vt:variant>
        <vt:lpwstr/>
      </vt:variant>
      <vt:variant>
        <vt:i4>786555</vt:i4>
      </vt:variant>
      <vt:variant>
        <vt:i4>204</vt:i4>
      </vt:variant>
      <vt:variant>
        <vt:i4>0</vt:i4>
      </vt:variant>
      <vt:variant>
        <vt:i4>5</vt:i4>
      </vt:variant>
      <vt:variant>
        <vt:lpwstr>https://tbinternet.ohchr.org/_layouts/15/TreatyBodyExternal/Download.aspx?symbolno=CCPR%2FC%2F124%2FD%2F2020%2F2010&amp;Lang=en</vt:lpwstr>
      </vt:variant>
      <vt:variant>
        <vt:lpwstr/>
      </vt:variant>
      <vt:variant>
        <vt:i4>2490415</vt:i4>
      </vt:variant>
      <vt:variant>
        <vt:i4>201</vt:i4>
      </vt:variant>
      <vt:variant>
        <vt:i4>0</vt:i4>
      </vt:variant>
      <vt:variant>
        <vt:i4>5</vt:i4>
      </vt:variant>
      <vt:variant>
        <vt:lpwstr>https://povertyandhumanrights.org/2019/08/mcivor-v-canada-2019/</vt:lpwstr>
      </vt:variant>
      <vt:variant>
        <vt:lpwstr/>
      </vt:variant>
      <vt:variant>
        <vt:i4>2555942</vt:i4>
      </vt:variant>
      <vt:variant>
        <vt:i4>198</vt:i4>
      </vt:variant>
      <vt:variant>
        <vt:i4>0</vt:i4>
      </vt:variant>
      <vt:variant>
        <vt:i4>5</vt:i4>
      </vt:variant>
      <vt:variant>
        <vt:lpwstr>https://docstore.ohchr.org/SelfServices/FilesHandler.ashx?enc=6QkG1d%2FPPRiCAqhKb7yhsgekS3XMuMTIW18D8vtwB3%2FD%2FByHAzfLA5AhFQ6A4x%2Fy3Hgmz7q6dVhsZmS2ETUEsn9KljRf9kh9kmWworV6h7LlCV5cU5cVXbOocdkv%2Fl9bt0wa%2FC6xlSu2kG6w2NCoZw%3D%3D</vt:lpwstr>
      </vt:variant>
      <vt:variant>
        <vt:lpwstr/>
      </vt:variant>
      <vt:variant>
        <vt:i4>2555942</vt:i4>
      </vt:variant>
      <vt:variant>
        <vt:i4>195</vt:i4>
      </vt:variant>
      <vt:variant>
        <vt:i4>0</vt:i4>
      </vt:variant>
      <vt:variant>
        <vt:i4>5</vt:i4>
      </vt:variant>
      <vt:variant>
        <vt:lpwstr>https://docstore.ohchr.org/SelfServices/FilesHandler.ashx?enc=6QkG1d%2FPPRiCAqhKb7yhsgekS3XMuMTIW18D8vtwB3%2FD%2FByHAzfLA5AhFQ6A4x%2Fy3Hgmz7q6dVhsZmS2ETUEsn9KljRf9kh9kmWworV6h7LlCV5cU5cVXbOocdkv%2Fl9bt0wa%2FC6xlSu2kG6w2NCoZw%3D%3D</vt:lpwstr>
      </vt:variant>
      <vt:variant>
        <vt:lpwstr/>
      </vt:variant>
      <vt:variant>
        <vt:i4>2949239</vt:i4>
      </vt:variant>
      <vt:variant>
        <vt:i4>192</vt:i4>
      </vt:variant>
      <vt:variant>
        <vt:i4>0</vt:i4>
      </vt:variant>
      <vt:variant>
        <vt:i4>5</vt:i4>
      </vt:variant>
      <vt:variant>
        <vt:lpwstr>https://docs.google.com/document/d/1SE8qMDbMWb8MvVjHXdy5ZcwbpX7shU-5fEBJfw-7OLk/edit</vt:lpwstr>
      </vt:variant>
      <vt:variant>
        <vt:lpwstr>heading=h.x9vfga4cx9mg</vt:lpwstr>
      </vt:variant>
      <vt:variant>
        <vt:i4>8192060</vt:i4>
      </vt:variant>
      <vt:variant>
        <vt:i4>189</vt:i4>
      </vt:variant>
      <vt:variant>
        <vt:i4>0</vt:i4>
      </vt:variant>
      <vt:variant>
        <vt:i4>5</vt:i4>
      </vt:variant>
      <vt:variant>
        <vt:lpwstr>https://www.oas.org/en/iachr/reports/pdfs/indigenous-women-bc-canada-en.pdf</vt:lpwstr>
      </vt:variant>
      <vt:variant>
        <vt:lpwstr/>
      </vt:variant>
      <vt:variant>
        <vt:i4>4718600</vt:i4>
      </vt:variant>
      <vt:variant>
        <vt:i4>186</vt:i4>
      </vt:variant>
      <vt:variant>
        <vt:i4>0</vt:i4>
      </vt:variant>
      <vt:variant>
        <vt:i4>5</vt:i4>
      </vt:variant>
      <vt:variant>
        <vt:lpwstr>https://qspace.library.queensu.ca/server/api/core/bitstreams/28a68354-3ad0-4e55-af0c-7526de37c06b/content</vt:lpwstr>
      </vt:variant>
      <vt:variant>
        <vt:lpwstr/>
      </vt:variant>
      <vt:variant>
        <vt:i4>2949239</vt:i4>
      </vt:variant>
      <vt:variant>
        <vt:i4>183</vt:i4>
      </vt:variant>
      <vt:variant>
        <vt:i4>0</vt:i4>
      </vt:variant>
      <vt:variant>
        <vt:i4>5</vt:i4>
      </vt:variant>
      <vt:variant>
        <vt:lpwstr>https://docs.google.com/document/d/1SE8qMDbMWb8MvVjHXdy5ZcwbpX7shU-5fEBJfw-7OLk/edit</vt:lpwstr>
      </vt:variant>
      <vt:variant>
        <vt:lpwstr>heading=h.x9vfga4cx9mg</vt:lpwstr>
      </vt:variant>
      <vt:variant>
        <vt:i4>5636107</vt:i4>
      </vt:variant>
      <vt:variant>
        <vt:i4>180</vt:i4>
      </vt:variant>
      <vt:variant>
        <vt:i4>0</vt:i4>
      </vt:variant>
      <vt:variant>
        <vt:i4>5</vt:i4>
      </vt:variant>
      <vt:variant>
        <vt:lpwstr>https://laws-lois.justice.gc.ca/eng/acts/i-5/section-10.html</vt:lpwstr>
      </vt:variant>
      <vt:variant>
        <vt:lpwstr/>
      </vt:variant>
      <vt:variant>
        <vt:i4>4653146</vt:i4>
      </vt:variant>
      <vt:variant>
        <vt:i4>177</vt:i4>
      </vt:variant>
      <vt:variant>
        <vt:i4>0</vt:i4>
      </vt:variant>
      <vt:variant>
        <vt:i4>5</vt:i4>
      </vt:variant>
      <vt:variant>
        <vt:lpwstr>https://www.sac-isc.gc.ca/eng/1710424351084/1710424389393</vt:lpwstr>
      </vt:variant>
      <vt:variant>
        <vt:lpwstr>sec3</vt:lpwstr>
      </vt:variant>
      <vt:variant>
        <vt:i4>3604514</vt:i4>
      </vt:variant>
      <vt:variant>
        <vt:i4>174</vt:i4>
      </vt:variant>
      <vt:variant>
        <vt:i4>0</vt:i4>
      </vt:variant>
      <vt:variant>
        <vt:i4>5</vt:i4>
      </vt:variant>
      <vt:variant>
        <vt:lpwstr>https://www.justice.gc.ca/eng/declaration/ap-pa/index.html</vt:lpwstr>
      </vt:variant>
      <vt:variant>
        <vt:lpwstr/>
      </vt:variant>
      <vt:variant>
        <vt:i4>5832720</vt:i4>
      </vt:variant>
      <vt:variant>
        <vt:i4>171</vt:i4>
      </vt:variant>
      <vt:variant>
        <vt:i4>0</vt:i4>
      </vt:variant>
      <vt:variant>
        <vt:i4>5</vt:i4>
      </vt:variant>
      <vt:variant>
        <vt:lpwstr>https://www.justice.gc.ca/eng/declaration/about-apropos.html</vt:lpwstr>
      </vt:variant>
      <vt:variant>
        <vt:lpwstr/>
      </vt:variant>
      <vt:variant>
        <vt:i4>3735668</vt:i4>
      </vt:variant>
      <vt:variant>
        <vt:i4>168</vt:i4>
      </vt:variant>
      <vt:variant>
        <vt:i4>0</vt:i4>
      </vt:variant>
      <vt:variant>
        <vt:i4>5</vt:i4>
      </vt:variant>
      <vt:variant>
        <vt:lpwstr>https://www.un.org/development/desa/indigenouspeoples/wp-content/uploads/sites/19/2018/11/UNDRIP_E_web.pdf</vt:lpwstr>
      </vt:variant>
      <vt:variant>
        <vt:lpwstr/>
      </vt:variant>
      <vt:variant>
        <vt:i4>2818109</vt:i4>
      </vt:variant>
      <vt:variant>
        <vt:i4>165</vt:i4>
      </vt:variant>
      <vt:variant>
        <vt:i4>0</vt:i4>
      </vt:variant>
      <vt:variant>
        <vt:i4>5</vt:i4>
      </vt:variant>
      <vt:variant>
        <vt:lpwstr>https://www.cbc.ca/news/indigenous/canada-adopting-implementing-un-rights-declaration-1.3575272</vt:lpwstr>
      </vt:variant>
      <vt:variant>
        <vt:lpwstr/>
      </vt:variant>
      <vt:variant>
        <vt:i4>3997817</vt:i4>
      </vt:variant>
      <vt:variant>
        <vt:i4>162</vt:i4>
      </vt:variant>
      <vt:variant>
        <vt:i4>0</vt:i4>
      </vt:variant>
      <vt:variant>
        <vt:i4>5</vt:i4>
      </vt:variant>
      <vt:variant>
        <vt:lpwstr>https://www.canada.ca/en/indigenous-services-canada/news/2022/03/first-nations-families-and-canada-agree-to-put-litigation-on-hold-while-working-to-endvthe-legacy-of-enfranchisement-under-the-indian-act.html</vt:lpwstr>
      </vt:variant>
      <vt:variant>
        <vt:lpwstr/>
      </vt:variant>
      <vt:variant>
        <vt:i4>2687070</vt:i4>
      </vt:variant>
      <vt:variant>
        <vt:i4>159</vt:i4>
      </vt:variant>
      <vt:variant>
        <vt:i4>0</vt:i4>
      </vt:variant>
      <vt:variant>
        <vt:i4>5</vt:i4>
      </vt:variant>
      <vt:variant>
        <vt:lpwstr>https://www.rcaanc-cirnac.gc.ca/eng/1540403281222/1568898803889</vt:lpwstr>
      </vt:variant>
      <vt:variant>
        <vt:lpwstr>_Enfranchisement</vt:lpwstr>
      </vt:variant>
      <vt:variant>
        <vt:i4>4325447</vt:i4>
      </vt:variant>
      <vt:variant>
        <vt:i4>156</vt:i4>
      </vt:variant>
      <vt:variant>
        <vt:i4>0</vt:i4>
      </vt:variant>
      <vt:variant>
        <vt:i4>5</vt:i4>
      </vt:variant>
      <vt:variant>
        <vt:lpwstr>https://sencanada.ca/content/sen/committee/441/APPA/reports/2023-02-23_SS-1_Gov_7thReport_b.pdf</vt:lpwstr>
      </vt:variant>
      <vt:variant>
        <vt:lpwstr/>
      </vt:variant>
      <vt:variant>
        <vt:i4>2949239</vt:i4>
      </vt:variant>
      <vt:variant>
        <vt:i4>153</vt:i4>
      </vt:variant>
      <vt:variant>
        <vt:i4>0</vt:i4>
      </vt:variant>
      <vt:variant>
        <vt:i4>5</vt:i4>
      </vt:variant>
      <vt:variant>
        <vt:lpwstr>https://docs.google.com/document/d/1SE8qMDbMWb8MvVjHXdy5ZcwbpX7shU-5fEBJfw-7OLk/edit</vt:lpwstr>
      </vt:variant>
      <vt:variant>
        <vt:lpwstr>heading=h.x9vfga4cx9mg</vt:lpwstr>
      </vt:variant>
      <vt:variant>
        <vt:i4>851978</vt:i4>
      </vt:variant>
      <vt:variant>
        <vt:i4>150</vt:i4>
      </vt:variant>
      <vt:variant>
        <vt:i4>0</vt:i4>
      </vt:variant>
      <vt:variant>
        <vt:i4>5</vt:i4>
      </vt:variant>
      <vt:variant>
        <vt:lpwstr>https://sencanada.ca/en/info-page/parl-44-1/appa-make-it-stop-ending-the-remaining-discrimination-in-indian-registration/</vt:lpwstr>
      </vt:variant>
      <vt:variant>
        <vt:lpwstr/>
      </vt:variant>
      <vt:variant>
        <vt:i4>4390991</vt:i4>
      </vt:variant>
      <vt:variant>
        <vt:i4>147</vt:i4>
      </vt:variant>
      <vt:variant>
        <vt:i4>0</vt:i4>
      </vt:variant>
      <vt:variant>
        <vt:i4>5</vt:i4>
      </vt:variant>
      <vt:variant>
        <vt:lpwstr>https://sencanada.ca/en/committees/appa/44-1</vt:lpwstr>
      </vt:variant>
      <vt:variant>
        <vt:lpwstr/>
      </vt:variant>
      <vt:variant>
        <vt:i4>1835079</vt:i4>
      </vt:variant>
      <vt:variant>
        <vt:i4>144</vt:i4>
      </vt:variant>
      <vt:variant>
        <vt:i4>0</vt:i4>
      </vt:variant>
      <vt:variant>
        <vt:i4>5</vt:i4>
      </vt:variant>
      <vt:variant>
        <vt:lpwstr>https://www.sac-isc.gc.ca/eng/1619622534553/1619622552773</vt:lpwstr>
      </vt:variant>
      <vt:variant>
        <vt:lpwstr/>
      </vt:variant>
      <vt:variant>
        <vt:i4>6946919</vt:i4>
      </vt:variant>
      <vt:variant>
        <vt:i4>141</vt:i4>
      </vt:variant>
      <vt:variant>
        <vt:i4>0</vt:i4>
      </vt:variant>
      <vt:variant>
        <vt:i4>5</vt:i4>
      </vt:variant>
      <vt:variant>
        <vt:lpwstr>https://www.cbc.ca/newsinteractives/features/cfj-report-cards/cfj1</vt:lpwstr>
      </vt:variant>
      <vt:variant>
        <vt:lpwstr/>
      </vt:variant>
      <vt:variant>
        <vt:i4>6553689</vt:i4>
      </vt:variant>
      <vt:variant>
        <vt:i4>138</vt:i4>
      </vt:variant>
      <vt:variant>
        <vt:i4>0</vt:i4>
      </vt:variant>
      <vt:variant>
        <vt:i4>5</vt:i4>
      </vt:variant>
      <vt:variant>
        <vt:lpwstr>https://www.mmiwg-ffada.ca/wp-content/uploads/2019/06/Supplementary-Report_Genocide.pdf</vt:lpwstr>
      </vt:variant>
      <vt:variant>
        <vt:lpwstr/>
      </vt:variant>
      <vt:variant>
        <vt:i4>589906</vt:i4>
      </vt:variant>
      <vt:variant>
        <vt:i4>135</vt:i4>
      </vt:variant>
      <vt:variant>
        <vt:i4>0</vt:i4>
      </vt:variant>
      <vt:variant>
        <vt:i4>5</vt:i4>
      </vt:variant>
      <vt:variant>
        <vt:lpwstr>https://www.mmiwg-ffada.ca/final-report/</vt:lpwstr>
      </vt:variant>
      <vt:variant>
        <vt:lpwstr/>
      </vt:variant>
      <vt:variant>
        <vt:i4>8060990</vt:i4>
      </vt:variant>
      <vt:variant>
        <vt:i4>132</vt:i4>
      </vt:variant>
      <vt:variant>
        <vt:i4>0</vt:i4>
      </vt:variant>
      <vt:variant>
        <vt:i4>5</vt:i4>
      </vt:variant>
      <vt:variant>
        <vt:lpwstr>https://digitallibrary.un.org/record/836103?ln=en&amp;v=pdf</vt:lpwstr>
      </vt:variant>
      <vt:variant>
        <vt:lpwstr/>
      </vt:variant>
      <vt:variant>
        <vt:i4>8192060</vt:i4>
      </vt:variant>
      <vt:variant>
        <vt:i4>129</vt:i4>
      </vt:variant>
      <vt:variant>
        <vt:i4>0</vt:i4>
      </vt:variant>
      <vt:variant>
        <vt:i4>5</vt:i4>
      </vt:variant>
      <vt:variant>
        <vt:lpwstr>https://www.oas.org/en/iachr/reports/pdfs/indigenous-women-bc-canada-en.pdf</vt:lpwstr>
      </vt:variant>
      <vt:variant>
        <vt:lpwstr/>
      </vt:variant>
      <vt:variant>
        <vt:i4>2555942</vt:i4>
      </vt:variant>
      <vt:variant>
        <vt:i4>126</vt:i4>
      </vt:variant>
      <vt:variant>
        <vt:i4>0</vt:i4>
      </vt:variant>
      <vt:variant>
        <vt:i4>5</vt:i4>
      </vt:variant>
      <vt:variant>
        <vt:lpwstr>https://docstore.ohchr.org/SelfServices/FilesHandler.ashx?enc=6QkG1d%2FPPRiCAqhKb7yhsgekS3XMuMTIW18D8vtwB3%2FD%2FByHAzfLA5AhFQ6A4x%2Fy3Hgmz7q6dVhsZmS2ETUEsn9KljRf9kh9kmWworV6h7LlCV5cU5cVXbOocdkv%2Fl9bt0wa%2FC6xlSu2kG6w2NCoZw%3D%3D</vt:lpwstr>
      </vt:variant>
      <vt:variant>
        <vt:lpwstr/>
      </vt:variant>
      <vt:variant>
        <vt:i4>655380</vt:i4>
      </vt:variant>
      <vt:variant>
        <vt:i4>123</vt:i4>
      </vt:variant>
      <vt:variant>
        <vt:i4>0</vt:i4>
      </vt:variant>
      <vt:variant>
        <vt:i4>5</vt:i4>
      </vt:variant>
      <vt:variant>
        <vt:lpwstr>https://digitallibrary.un.org/record/3988177/files/CCPR_C_134_4-EN.pdf?ln=zh_CN</vt:lpwstr>
      </vt:variant>
      <vt:variant>
        <vt:lpwstr/>
      </vt:variant>
      <vt:variant>
        <vt:i4>4063243</vt:i4>
      </vt:variant>
      <vt:variant>
        <vt:i4>120</vt:i4>
      </vt:variant>
      <vt:variant>
        <vt:i4>0</vt:i4>
      </vt:variant>
      <vt:variant>
        <vt:i4>5</vt:i4>
      </vt:variant>
      <vt:variant>
        <vt:lpwstr>https://tbinternet.ohchr.org/_layouts/15/treatybodyexternal/Download.aspx?symbolno=CEDAW%2fC%2f81%2fD%2f68%2f2014&amp;Lang=en</vt:lpwstr>
      </vt:variant>
      <vt:variant>
        <vt:lpwstr/>
      </vt:variant>
      <vt:variant>
        <vt:i4>786555</vt:i4>
      </vt:variant>
      <vt:variant>
        <vt:i4>117</vt:i4>
      </vt:variant>
      <vt:variant>
        <vt:i4>0</vt:i4>
      </vt:variant>
      <vt:variant>
        <vt:i4>5</vt:i4>
      </vt:variant>
      <vt:variant>
        <vt:lpwstr>https://tbinternet.ohchr.org/_layouts/15/TreatyBodyExternal/Download.aspx?symbolno=CCPR%2FC%2F124%2FD%2F2020%2F2010&amp;Lang=en</vt:lpwstr>
      </vt:variant>
      <vt:variant>
        <vt:lpwstr/>
      </vt:variant>
      <vt:variant>
        <vt:i4>2031627</vt:i4>
      </vt:variant>
      <vt:variant>
        <vt:i4>114</vt:i4>
      </vt:variant>
      <vt:variant>
        <vt:i4>0</vt:i4>
      </vt:variant>
      <vt:variant>
        <vt:i4>5</vt:i4>
      </vt:variant>
      <vt:variant>
        <vt:lpwstr>https://juris.ohchr.org/casedetails/286/en-US</vt:lpwstr>
      </vt:variant>
      <vt:variant>
        <vt:lpwstr/>
      </vt:variant>
      <vt:variant>
        <vt:i4>4915285</vt:i4>
      </vt:variant>
      <vt:variant>
        <vt:i4>111</vt:i4>
      </vt:variant>
      <vt:variant>
        <vt:i4>0</vt:i4>
      </vt:variant>
      <vt:variant>
        <vt:i4>5</vt:i4>
      </vt:variant>
      <vt:variant>
        <vt:lpwstr>https://docs.google.com/document/d/1SE8qMDbMWb8MvVjHXdy5ZcwbpX7shU-5fEBJfw-7OLk/edit?usp=sharing</vt:lpwstr>
      </vt:variant>
      <vt:variant>
        <vt:lpwstr/>
      </vt:variant>
      <vt:variant>
        <vt:i4>1245234</vt:i4>
      </vt:variant>
      <vt:variant>
        <vt:i4>104</vt:i4>
      </vt:variant>
      <vt:variant>
        <vt:i4>0</vt:i4>
      </vt:variant>
      <vt:variant>
        <vt:i4>5</vt:i4>
      </vt:variant>
      <vt:variant>
        <vt:lpwstr/>
      </vt:variant>
      <vt:variant>
        <vt:lpwstr>_Toc176521772</vt:lpwstr>
      </vt:variant>
      <vt:variant>
        <vt:i4>1245234</vt:i4>
      </vt:variant>
      <vt:variant>
        <vt:i4>98</vt:i4>
      </vt:variant>
      <vt:variant>
        <vt:i4>0</vt:i4>
      </vt:variant>
      <vt:variant>
        <vt:i4>5</vt:i4>
      </vt:variant>
      <vt:variant>
        <vt:lpwstr/>
      </vt:variant>
      <vt:variant>
        <vt:lpwstr>_Toc176521771</vt:lpwstr>
      </vt:variant>
      <vt:variant>
        <vt:i4>1245234</vt:i4>
      </vt:variant>
      <vt:variant>
        <vt:i4>92</vt:i4>
      </vt:variant>
      <vt:variant>
        <vt:i4>0</vt:i4>
      </vt:variant>
      <vt:variant>
        <vt:i4>5</vt:i4>
      </vt:variant>
      <vt:variant>
        <vt:lpwstr/>
      </vt:variant>
      <vt:variant>
        <vt:lpwstr>_Toc176521770</vt:lpwstr>
      </vt:variant>
      <vt:variant>
        <vt:i4>1179698</vt:i4>
      </vt:variant>
      <vt:variant>
        <vt:i4>86</vt:i4>
      </vt:variant>
      <vt:variant>
        <vt:i4>0</vt:i4>
      </vt:variant>
      <vt:variant>
        <vt:i4>5</vt:i4>
      </vt:variant>
      <vt:variant>
        <vt:lpwstr/>
      </vt:variant>
      <vt:variant>
        <vt:lpwstr>_Toc176521769</vt:lpwstr>
      </vt:variant>
      <vt:variant>
        <vt:i4>1179698</vt:i4>
      </vt:variant>
      <vt:variant>
        <vt:i4>80</vt:i4>
      </vt:variant>
      <vt:variant>
        <vt:i4>0</vt:i4>
      </vt:variant>
      <vt:variant>
        <vt:i4>5</vt:i4>
      </vt:variant>
      <vt:variant>
        <vt:lpwstr/>
      </vt:variant>
      <vt:variant>
        <vt:lpwstr>_Toc176521768</vt:lpwstr>
      </vt:variant>
      <vt:variant>
        <vt:i4>1179698</vt:i4>
      </vt:variant>
      <vt:variant>
        <vt:i4>74</vt:i4>
      </vt:variant>
      <vt:variant>
        <vt:i4>0</vt:i4>
      </vt:variant>
      <vt:variant>
        <vt:i4>5</vt:i4>
      </vt:variant>
      <vt:variant>
        <vt:lpwstr/>
      </vt:variant>
      <vt:variant>
        <vt:lpwstr>_Toc176521767</vt:lpwstr>
      </vt:variant>
      <vt:variant>
        <vt:i4>1179698</vt:i4>
      </vt:variant>
      <vt:variant>
        <vt:i4>68</vt:i4>
      </vt:variant>
      <vt:variant>
        <vt:i4>0</vt:i4>
      </vt:variant>
      <vt:variant>
        <vt:i4>5</vt:i4>
      </vt:variant>
      <vt:variant>
        <vt:lpwstr/>
      </vt:variant>
      <vt:variant>
        <vt:lpwstr>_Toc176521766</vt:lpwstr>
      </vt:variant>
      <vt:variant>
        <vt:i4>1179698</vt:i4>
      </vt:variant>
      <vt:variant>
        <vt:i4>62</vt:i4>
      </vt:variant>
      <vt:variant>
        <vt:i4>0</vt:i4>
      </vt:variant>
      <vt:variant>
        <vt:i4>5</vt:i4>
      </vt:variant>
      <vt:variant>
        <vt:lpwstr/>
      </vt:variant>
      <vt:variant>
        <vt:lpwstr>_Toc176521765</vt:lpwstr>
      </vt:variant>
      <vt:variant>
        <vt:i4>1179698</vt:i4>
      </vt:variant>
      <vt:variant>
        <vt:i4>56</vt:i4>
      </vt:variant>
      <vt:variant>
        <vt:i4>0</vt:i4>
      </vt:variant>
      <vt:variant>
        <vt:i4>5</vt:i4>
      </vt:variant>
      <vt:variant>
        <vt:lpwstr/>
      </vt:variant>
      <vt:variant>
        <vt:lpwstr>_Toc176521764</vt:lpwstr>
      </vt:variant>
      <vt:variant>
        <vt:i4>1179698</vt:i4>
      </vt:variant>
      <vt:variant>
        <vt:i4>50</vt:i4>
      </vt:variant>
      <vt:variant>
        <vt:i4>0</vt:i4>
      </vt:variant>
      <vt:variant>
        <vt:i4>5</vt:i4>
      </vt:variant>
      <vt:variant>
        <vt:lpwstr/>
      </vt:variant>
      <vt:variant>
        <vt:lpwstr>_Toc176521763</vt:lpwstr>
      </vt:variant>
      <vt:variant>
        <vt:i4>1179698</vt:i4>
      </vt:variant>
      <vt:variant>
        <vt:i4>44</vt:i4>
      </vt:variant>
      <vt:variant>
        <vt:i4>0</vt:i4>
      </vt:variant>
      <vt:variant>
        <vt:i4>5</vt:i4>
      </vt:variant>
      <vt:variant>
        <vt:lpwstr/>
      </vt:variant>
      <vt:variant>
        <vt:lpwstr>_Toc176521762</vt:lpwstr>
      </vt:variant>
      <vt:variant>
        <vt:i4>1179698</vt:i4>
      </vt:variant>
      <vt:variant>
        <vt:i4>38</vt:i4>
      </vt:variant>
      <vt:variant>
        <vt:i4>0</vt:i4>
      </vt:variant>
      <vt:variant>
        <vt:i4>5</vt:i4>
      </vt:variant>
      <vt:variant>
        <vt:lpwstr/>
      </vt:variant>
      <vt:variant>
        <vt:lpwstr>_Toc176521761</vt:lpwstr>
      </vt:variant>
      <vt:variant>
        <vt:i4>1179698</vt:i4>
      </vt:variant>
      <vt:variant>
        <vt:i4>32</vt:i4>
      </vt:variant>
      <vt:variant>
        <vt:i4>0</vt:i4>
      </vt:variant>
      <vt:variant>
        <vt:i4>5</vt:i4>
      </vt:variant>
      <vt:variant>
        <vt:lpwstr/>
      </vt:variant>
      <vt:variant>
        <vt:lpwstr>_Toc176521760</vt:lpwstr>
      </vt:variant>
      <vt:variant>
        <vt:i4>1114162</vt:i4>
      </vt:variant>
      <vt:variant>
        <vt:i4>26</vt:i4>
      </vt:variant>
      <vt:variant>
        <vt:i4>0</vt:i4>
      </vt:variant>
      <vt:variant>
        <vt:i4>5</vt:i4>
      </vt:variant>
      <vt:variant>
        <vt:lpwstr/>
      </vt:variant>
      <vt:variant>
        <vt:lpwstr>_Toc176521759</vt:lpwstr>
      </vt:variant>
      <vt:variant>
        <vt:i4>1114162</vt:i4>
      </vt:variant>
      <vt:variant>
        <vt:i4>20</vt:i4>
      </vt:variant>
      <vt:variant>
        <vt:i4>0</vt:i4>
      </vt:variant>
      <vt:variant>
        <vt:i4>5</vt:i4>
      </vt:variant>
      <vt:variant>
        <vt:lpwstr/>
      </vt:variant>
      <vt:variant>
        <vt:lpwstr>_Toc176521758</vt:lpwstr>
      </vt:variant>
      <vt:variant>
        <vt:i4>1114162</vt:i4>
      </vt:variant>
      <vt:variant>
        <vt:i4>14</vt:i4>
      </vt:variant>
      <vt:variant>
        <vt:i4>0</vt:i4>
      </vt:variant>
      <vt:variant>
        <vt:i4>5</vt:i4>
      </vt:variant>
      <vt:variant>
        <vt:lpwstr/>
      </vt:variant>
      <vt:variant>
        <vt:lpwstr>_Toc176521757</vt:lpwstr>
      </vt:variant>
      <vt:variant>
        <vt:i4>1114162</vt:i4>
      </vt:variant>
      <vt:variant>
        <vt:i4>8</vt:i4>
      </vt:variant>
      <vt:variant>
        <vt:i4>0</vt:i4>
      </vt:variant>
      <vt:variant>
        <vt:i4>5</vt:i4>
      </vt:variant>
      <vt:variant>
        <vt:lpwstr/>
      </vt:variant>
      <vt:variant>
        <vt:lpwstr>_Toc176521756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draft for IASDWG CEDAW Submission</dc:title>
  <dc:subject/>
  <dc:creator>Rachel Singleton-Polster</dc:creator>
  <cp:keywords/>
  <dc:description/>
  <cp:lastModifiedBy>Rachel Singleton-Polster</cp:lastModifiedBy>
  <cp:revision>2</cp:revision>
  <cp:lastPrinted>2024-07-10T23:15:00Z</cp:lastPrinted>
  <dcterms:created xsi:type="dcterms:W3CDTF">2024-09-07T00:00:00Z</dcterms:created>
  <dcterms:modified xsi:type="dcterms:W3CDTF">2024-09-07T00:00:00Z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