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C3F" w:rsidRPr="001040D1" w:rsidRDefault="007714E7" w:rsidP="001040D1">
      <w:pPr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jc w:val="right"/>
        <w:rPr>
          <w:b/>
          <w:bCs/>
          <w:sz w:val="24"/>
          <w:szCs w:val="24"/>
        </w:rPr>
      </w:pPr>
      <w:r w:rsidRPr="001040D1">
        <w:rPr>
          <w:b/>
          <w:bCs/>
          <w:sz w:val="24"/>
          <w:szCs w:val="24"/>
        </w:rPr>
        <w:t xml:space="preserve">Annex </w:t>
      </w:r>
    </w:p>
    <w:p w:rsidR="007714E7" w:rsidRPr="007714E7" w:rsidRDefault="007714E7" w:rsidP="007714E7">
      <w:pPr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jc w:val="both"/>
        <w:rPr>
          <w:rFonts w:eastAsia="Times New Roman" w:cs="Latha"/>
          <w:b/>
        </w:rPr>
      </w:pPr>
      <w:r w:rsidRPr="007714E7">
        <w:rPr>
          <w:b/>
          <w:bCs/>
        </w:rPr>
        <w:t xml:space="preserve">Table 01: </w:t>
      </w:r>
      <w:r w:rsidRPr="005C0A18">
        <w:rPr>
          <w:rFonts w:eastAsia="Times New Roman" w:cs="Latha"/>
          <w:b/>
          <w:u w:val="single"/>
        </w:rPr>
        <w:t xml:space="preserve">Land ownership of </w:t>
      </w:r>
      <w:proofErr w:type="spellStart"/>
      <w:r w:rsidRPr="005C0A18">
        <w:rPr>
          <w:rFonts w:eastAsia="Times New Roman" w:cs="Latha"/>
          <w:b/>
          <w:i/>
          <w:u w:val="single"/>
        </w:rPr>
        <w:t>adivasi</w:t>
      </w:r>
      <w:proofErr w:type="spellEnd"/>
      <w:r w:rsidRPr="005C0A18">
        <w:rPr>
          <w:rFonts w:eastAsia="Times New Roman" w:cs="Latha"/>
          <w:b/>
          <w:i/>
          <w:u w:val="single"/>
        </w:rPr>
        <w:t xml:space="preserve"> </w:t>
      </w:r>
      <w:r w:rsidRPr="005C0A18">
        <w:rPr>
          <w:rFonts w:eastAsia="Times New Roman" w:cs="Latha"/>
          <w:b/>
          <w:u w:val="single"/>
        </w:rPr>
        <w:t>community</w:t>
      </w:r>
    </w:p>
    <w:tbl>
      <w:tblPr>
        <w:tblStyle w:val="TableGrid"/>
        <w:tblW w:w="0" w:type="auto"/>
        <w:tblInd w:w="409" w:type="dxa"/>
        <w:tblLook w:val="04A0" w:firstRow="1" w:lastRow="0" w:firstColumn="1" w:lastColumn="0" w:noHBand="0" w:noVBand="1"/>
      </w:tblPr>
      <w:tblGrid>
        <w:gridCol w:w="4788"/>
        <w:gridCol w:w="2250"/>
      </w:tblGrid>
      <w:tr w:rsidR="007714E7" w:rsidRPr="007714E7" w:rsidTr="007714E7">
        <w:tc>
          <w:tcPr>
            <w:tcW w:w="4788" w:type="dxa"/>
          </w:tcPr>
          <w:p w:rsidR="007714E7" w:rsidRPr="007714E7" w:rsidRDefault="007714E7" w:rsidP="007714E7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rFonts w:eastAsia="Times New Roman" w:cs="Latha"/>
              </w:rPr>
              <w:t>Highland</w:t>
            </w:r>
            <w:r w:rsidRPr="007714E7">
              <w:rPr>
                <w:rFonts w:eastAsia="Times New Roman" w:cs="Latha"/>
              </w:rPr>
              <w:tab/>
            </w:r>
          </w:p>
        </w:tc>
        <w:tc>
          <w:tcPr>
            <w:tcW w:w="2250" w:type="dxa"/>
          </w:tcPr>
          <w:p w:rsidR="007714E7" w:rsidRPr="007714E7" w:rsidRDefault="007714E7" w:rsidP="007714E7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bCs/>
              </w:rPr>
              <w:t>17%</w:t>
            </w:r>
          </w:p>
        </w:tc>
      </w:tr>
      <w:tr w:rsidR="007714E7" w:rsidRPr="007714E7" w:rsidTr="007714E7">
        <w:tc>
          <w:tcPr>
            <w:tcW w:w="4788" w:type="dxa"/>
          </w:tcPr>
          <w:p w:rsidR="007714E7" w:rsidRPr="007714E7" w:rsidRDefault="007714E7" w:rsidP="007714E7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rFonts w:eastAsia="Times New Roman" w:cs="Latha"/>
              </w:rPr>
              <w:t>Lands belonging to oneself</w:t>
            </w:r>
          </w:p>
        </w:tc>
        <w:tc>
          <w:tcPr>
            <w:tcW w:w="2250" w:type="dxa"/>
          </w:tcPr>
          <w:p w:rsidR="007714E7" w:rsidRPr="007714E7" w:rsidRDefault="007714E7" w:rsidP="007714E7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bCs/>
              </w:rPr>
              <w:t>05%</w:t>
            </w:r>
          </w:p>
        </w:tc>
      </w:tr>
      <w:tr w:rsidR="007714E7" w:rsidRPr="007714E7" w:rsidTr="007714E7">
        <w:tc>
          <w:tcPr>
            <w:tcW w:w="4788" w:type="dxa"/>
          </w:tcPr>
          <w:p w:rsidR="007714E7" w:rsidRPr="007714E7" w:rsidRDefault="007714E7" w:rsidP="007714E7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rFonts w:eastAsia="Times New Roman" w:cs="Latha"/>
              </w:rPr>
              <w:t>Other private lands</w:t>
            </w:r>
            <w:r w:rsidRPr="007714E7">
              <w:rPr>
                <w:rFonts w:eastAsia="Times New Roman" w:cs="Latha"/>
              </w:rPr>
              <w:tab/>
            </w:r>
          </w:p>
        </w:tc>
        <w:tc>
          <w:tcPr>
            <w:tcW w:w="2250" w:type="dxa"/>
          </w:tcPr>
          <w:p w:rsidR="007714E7" w:rsidRPr="007714E7" w:rsidRDefault="007714E7" w:rsidP="007714E7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bCs/>
              </w:rPr>
              <w:t>05%</w:t>
            </w:r>
          </w:p>
        </w:tc>
      </w:tr>
      <w:tr w:rsidR="007714E7" w:rsidRPr="007714E7" w:rsidTr="007714E7">
        <w:tc>
          <w:tcPr>
            <w:tcW w:w="4788" w:type="dxa"/>
          </w:tcPr>
          <w:p w:rsidR="007714E7" w:rsidRPr="007714E7" w:rsidRDefault="007714E7" w:rsidP="007714E7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rFonts w:eastAsia="Times New Roman" w:cs="Latha"/>
              </w:rPr>
              <w:t>Lands granted under permits</w:t>
            </w:r>
          </w:p>
        </w:tc>
        <w:tc>
          <w:tcPr>
            <w:tcW w:w="2250" w:type="dxa"/>
          </w:tcPr>
          <w:p w:rsidR="007714E7" w:rsidRPr="007714E7" w:rsidRDefault="007714E7" w:rsidP="00E76714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bCs/>
              </w:rPr>
              <w:t>46%</w:t>
            </w:r>
          </w:p>
        </w:tc>
      </w:tr>
      <w:tr w:rsidR="007714E7" w:rsidRPr="007714E7" w:rsidTr="007714E7">
        <w:tc>
          <w:tcPr>
            <w:tcW w:w="4788" w:type="dxa"/>
          </w:tcPr>
          <w:p w:rsidR="007714E7" w:rsidRPr="007714E7" w:rsidRDefault="007714E7" w:rsidP="007714E7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rFonts w:eastAsia="Times New Roman" w:cs="Latha"/>
              </w:rPr>
              <w:t>Lands granted under ownership deeds</w:t>
            </w:r>
          </w:p>
        </w:tc>
        <w:tc>
          <w:tcPr>
            <w:tcW w:w="2250" w:type="dxa"/>
          </w:tcPr>
          <w:p w:rsidR="007714E7" w:rsidRPr="007714E7" w:rsidRDefault="007714E7" w:rsidP="00E76714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bCs/>
              </w:rPr>
              <w:t>12%</w:t>
            </w:r>
          </w:p>
        </w:tc>
      </w:tr>
      <w:tr w:rsidR="007714E7" w:rsidRPr="007714E7" w:rsidTr="007714E7">
        <w:tc>
          <w:tcPr>
            <w:tcW w:w="4788" w:type="dxa"/>
          </w:tcPr>
          <w:p w:rsidR="007714E7" w:rsidRPr="007714E7" w:rsidRDefault="007714E7" w:rsidP="007714E7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rFonts w:eastAsia="Times New Roman" w:cs="Latha"/>
              </w:rPr>
              <w:t xml:space="preserve">Encroached lands </w:t>
            </w:r>
            <w:r w:rsidRPr="007714E7">
              <w:rPr>
                <w:rFonts w:eastAsia="Times New Roman" w:cs="Latha"/>
              </w:rPr>
              <w:tab/>
            </w:r>
          </w:p>
        </w:tc>
        <w:tc>
          <w:tcPr>
            <w:tcW w:w="2250" w:type="dxa"/>
          </w:tcPr>
          <w:p w:rsidR="007714E7" w:rsidRPr="007714E7" w:rsidRDefault="007714E7" w:rsidP="007714E7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bCs/>
              </w:rPr>
              <w:t>20%</w:t>
            </w:r>
          </w:p>
        </w:tc>
      </w:tr>
    </w:tbl>
    <w:p w:rsidR="007714E7" w:rsidRPr="007714E7" w:rsidRDefault="007714E7" w:rsidP="007714E7">
      <w:pPr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jc w:val="both"/>
        <w:rPr>
          <w:bCs/>
        </w:rPr>
      </w:pPr>
      <w:bookmarkStart w:id="0" w:name="_GoBack"/>
      <w:bookmarkEnd w:id="0"/>
    </w:p>
    <w:p w:rsidR="007714E7" w:rsidRPr="007714E7" w:rsidRDefault="007714E7" w:rsidP="007714E7">
      <w:pPr>
        <w:tabs>
          <w:tab w:val="left" w:pos="270"/>
          <w:tab w:val="left" w:pos="630"/>
        </w:tabs>
        <w:spacing w:after="0" w:line="360" w:lineRule="auto"/>
        <w:jc w:val="both"/>
        <w:rPr>
          <w:rFonts w:eastAsia="Times New Roman" w:cs="Latha"/>
          <w:b/>
        </w:rPr>
      </w:pPr>
      <w:r w:rsidRPr="007714E7">
        <w:rPr>
          <w:rFonts w:eastAsia="Times New Roman" w:cs="Latha"/>
          <w:b/>
        </w:rPr>
        <w:t xml:space="preserve">Table </w:t>
      </w:r>
      <w:r w:rsidR="00E76714">
        <w:rPr>
          <w:rFonts w:eastAsia="Times New Roman" w:cs="Latha"/>
          <w:b/>
        </w:rPr>
        <w:t>02</w:t>
      </w:r>
      <w:r w:rsidRPr="007714E7">
        <w:rPr>
          <w:rFonts w:eastAsia="Times New Roman" w:cs="Latha"/>
          <w:b/>
        </w:rPr>
        <w:t xml:space="preserve">: </w:t>
      </w:r>
      <w:r w:rsidRPr="005C0A18">
        <w:rPr>
          <w:rFonts w:eastAsia="Times New Roman" w:cs="Latha"/>
          <w:b/>
          <w:u w:val="single"/>
        </w:rPr>
        <w:t xml:space="preserve">Ownership of paddy lands by </w:t>
      </w:r>
      <w:proofErr w:type="spellStart"/>
      <w:r w:rsidRPr="005C0A18">
        <w:rPr>
          <w:rFonts w:eastAsia="Times New Roman" w:cs="Latha"/>
          <w:b/>
          <w:i/>
          <w:u w:val="single"/>
        </w:rPr>
        <w:t>adivasi</w:t>
      </w:r>
      <w:proofErr w:type="spellEnd"/>
      <w:r w:rsidRPr="005C0A18">
        <w:rPr>
          <w:rFonts w:eastAsia="Times New Roman" w:cs="Latha"/>
          <w:b/>
          <w:i/>
          <w:u w:val="single"/>
        </w:rPr>
        <w:t xml:space="preserve"> </w:t>
      </w:r>
      <w:r w:rsidRPr="005C0A18">
        <w:rPr>
          <w:rFonts w:eastAsia="Times New Roman" w:cs="Latha"/>
          <w:b/>
          <w:u w:val="single"/>
        </w:rPr>
        <w:t>community</w:t>
      </w:r>
    </w:p>
    <w:p w:rsidR="007714E7" w:rsidRPr="007714E7" w:rsidRDefault="007714E7" w:rsidP="007714E7">
      <w:pPr>
        <w:tabs>
          <w:tab w:val="left" w:pos="270"/>
          <w:tab w:val="left" w:pos="630"/>
        </w:tabs>
        <w:spacing w:after="0" w:line="360" w:lineRule="auto"/>
        <w:jc w:val="both"/>
        <w:rPr>
          <w:rFonts w:eastAsia="Times New Roman" w:cs="Latha"/>
          <w:b/>
        </w:rPr>
      </w:pPr>
    </w:p>
    <w:tbl>
      <w:tblPr>
        <w:tblStyle w:val="TableGrid"/>
        <w:tblW w:w="0" w:type="auto"/>
        <w:tblInd w:w="409" w:type="dxa"/>
        <w:tblLook w:val="04A0" w:firstRow="1" w:lastRow="0" w:firstColumn="1" w:lastColumn="0" w:noHBand="0" w:noVBand="1"/>
      </w:tblPr>
      <w:tblGrid>
        <w:gridCol w:w="4788"/>
        <w:gridCol w:w="2250"/>
      </w:tblGrid>
      <w:tr w:rsidR="007714E7" w:rsidRPr="007714E7" w:rsidTr="00E76714">
        <w:tc>
          <w:tcPr>
            <w:tcW w:w="4788" w:type="dxa"/>
          </w:tcPr>
          <w:p w:rsidR="007714E7" w:rsidRPr="007714E7" w:rsidRDefault="007714E7" w:rsidP="00E76714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proofErr w:type="spellStart"/>
            <w:r w:rsidRPr="007714E7">
              <w:rPr>
                <w:rFonts w:eastAsia="Times New Roman" w:cs="Latha"/>
              </w:rPr>
              <w:t>Paraveni</w:t>
            </w:r>
            <w:proofErr w:type="spellEnd"/>
            <w:r w:rsidRPr="007714E7">
              <w:rPr>
                <w:rFonts w:eastAsia="Times New Roman" w:cs="Latha"/>
              </w:rPr>
              <w:t xml:space="preserve"> land (ancestral)</w:t>
            </w:r>
            <w:r w:rsidRPr="007714E7">
              <w:rPr>
                <w:rFonts w:eastAsia="Times New Roman" w:cs="Latha"/>
              </w:rPr>
              <w:tab/>
            </w:r>
          </w:p>
        </w:tc>
        <w:tc>
          <w:tcPr>
            <w:tcW w:w="2250" w:type="dxa"/>
          </w:tcPr>
          <w:p w:rsidR="007714E7" w:rsidRPr="007714E7" w:rsidRDefault="007714E7" w:rsidP="00E76714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bCs/>
              </w:rPr>
              <w:t>08%</w:t>
            </w:r>
          </w:p>
        </w:tc>
      </w:tr>
      <w:tr w:rsidR="007714E7" w:rsidRPr="007714E7" w:rsidTr="00E76714">
        <w:tc>
          <w:tcPr>
            <w:tcW w:w="4788" w:type="dxa"/>
          </w:tcPr>
          <w:p w:rsidR="007714E7" w:rsidRPr="007714E7" w:rsidRDefault="007714E7" w:rsidP="00E76714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rFonts w:eastAsia="Times New Roman" w:cs="Latha"/>
              </w:rPr>
              <w:t>Lands granted by the Government</w:t>
            </w:r>
          </w:p>
        </w:tc>
        <w:tc>
          <w:tcPr>
            <w:tcW w:w="2250" w:type="dxa"/>
          </w:tcPr>
          <w:p w:rsidR="007714E7" w:rsidRPr="007714E7" w:rsidRDefault="007714E7" w:rsidP="00E76714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bCs/>
              </w:rPr>
              <w:t>70%</w:t>
            </w:r>
          </w:p>
        </w:tc>
      </w:tr>
      <w:tr w:rsidR="007714E7" w:rsidRPr="007714E7" w:rsidTr="00E76714">
        <w:tc>
          <w:tcPr>
            <w:tcW w:w="4788" w:type="dxa"/>
          </w:tcPr>
          <w:p w:rsidR="007714E7" w:rsidRPr="007714E7" w:rsidRDefault="007714E7" w:rsidP="00E76714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rFonts w:eastAsia="Times New Roman" w:cs="Latha"/>
              </w:rPr>
              <w:t>Encroached lands</w:t>
            </w:r>
            <w:r w:rsidRPr="007714E7">
              <w:rPr>
                <w:rFonts w:eastAsia="Times New Roman" w:cs="Latha"/>
              </w:rPr>
              <w:tab/>
            </w:r>
          </w:p>
        </w:tc>
        <w:tc>
          <w:tcPr>
            <w:tcW w:w="2250" w:type="dxa"/>
          </w:tcPr>
          <w:p w:rsidR="007714E7" w:rsidRPr="007714E7" w:rsidRDefault="007714E7" w:rsidP="00E76714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bCs/>
              </w:rPr>
              <w:t>15%</w:t>
            </w:r>
          </w:p>
        </w:tc>
      </w:tr>
      <w:tr w:rsidR="007714E7" w:rsidRPr="007714E7" w:rsidTr="00E76714">
        <w:tc>
          <w:tcPr>
            <w:tcW w:w="4788" w:type="dxa"/>
          </w:tcPr>
          <w:p w:rsidR="007714E7" w:rsidRPr="007714E7" w:rsidRDefault="007714E7" w:rsidP="00E76714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rFonts w:eastAsia="Times New Roman" w:cs="Latha"/>
              </w:rPr>
              <w:t>Lands cultivated by tenant farmers</w:t>
            </w:r>
          </w:p>
        </w:tc>
        <w:tc>
          <w:tcPr>
            <w:tcW w:w="2250" w:type="dxa"/>
          </w:tcPr>
          <w:p w:rsidR="007714E7" w:rsidRPr="007714E7" w:rsidRDefault="007714E7" w:rsidP="00E76714">
            <w:pPr>
              <w:tabs>
                <w:tab w:val="left" w:pos="270"/>
                <w:tab w:val="left" w:pos="630"/>
                <w:tab w:val="left" w:pos="720"/>
                <w:tab w:val="left" w:pos="900"/>
                <w:tab w:val="left" w:pos="135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7714E7">
              <w:rPr>
                <w:bCs/>
              </w:rPr>
              <w:t>06%</w:t>
            </w:r>
          </w:p>
        </w:tc>
      </w:tr>
    </w:tbl>
    <w:p w:rsidR="007714E7" w:rsidRPr="007714E7" w:rsidRDefault="007714E7" w:rsidP="007714E7">
      <w:pPr>
        <w:tabs>
          <w:tab w:val="left" w:pos="270"/>
          <w:tab w:val="left" w:pos="630"/>
        </w:tabs>
        <w:spacing w:after="0" w:line="360" w:lineRule="auto"/>
        <w:jc w:val="both"/>
        <w:rPr>
          <w:rFonts w:eastAsia="Times New Roman" w:cs="Latha"/>
          <w:b/>
        </w:rPr>
      </w:pPr>
    </w:p>
    <w:p w:rsidR="007714E7" w:rsidRPr="007714E7" w:rsidRDefault="001040D1" w:rsidP="007714E7">
      <w:pPr>
        <w:tabs>
          <w:tab w:val="left" w:pos="270"/>
          <w:tab w:val="left" w:pos="630"/>
        </w:tabs>
        <w:spacing w:line="360" w:lineRule="auto"/>
        <w:jc w:val="both"/>
        <w:rPr>
          <w:b/>
        </w:rPr>
      </w:pPr>
      <w:r>
        <w:rPr>
          <w:b/>
        </w:rPr>
        <w:t>Table 03</w:t>
      </w:r>
      <w:r w:rsidR="007714E7" w:rsidRPr="007714E7">
        <w:rPr>
          <w:b/>
        </w:rPr>
        <w:t xml:space="preserve">: </w:t>
      </w:r>
      <w:r w:rsidR="007714E7" w:rsidRPr="005C0A18">
        <w:rPr>
          <w:b/>
          <w:u w:val="single"/>
        </w:rPr>
        <w:t xml:space="preserve">Number of </w:t>
      </w:r>
      <w:proofErr w:type="spellStart"/>
      <w:r w:rsidR="007714E7" w:rsidRPr="005C0A18">
        <w:rPr>
          <w:b/>
          <w:u w:val="single"/>
        </w:rPr>
        <w:t>adivasi</w:t>
      </w:r>
      <w:proofErr w:type="spellEnd"/>
      <w:r w:rsidR="007714E7" w:rsidRPr="005C0A18">
        <w:rPr>
          <w:b/>
          <w:u w:val="single"/>
        </w:rPr>
        <w:t xml:space="preserve"> families and population</w:t>
      </w:r>
    </w:p>
    <w:tbl>
      <w:tblPr>
        <w:tblStyle w:val="TableGrid"/>
        <w:tblW w:w="0" w:type="auto"/>
        <w:tblInd w:w="409" w:type="dxa"/>
        <w:tblLook w:val="04A0" w:firstRow="1" w:lastRow="0" w:firstColumn="1" w:lastColumn="0" w:noHBand="0" w:noVBand="1"/>
      </w:tblPr>
      <w:tblGrid>
        <w:gridCol w:w="3389"/>
        <w:gridCol w:w="2340"/>
        <w:gridCol w:w="2340"/>
      </w:tblGrid>
      <w:tr w:rsidR="007714E7" w:rsidRPr="007714E7" w:rsidTr="007714E7">
        <w:tc>
          <w:tcPr>
            <w:tcW w:w="3389" w:type="dxa"/>
          </w:tcPr>
          <w:p w:rsidR="007714E7" w:rsidRPr="007714E7" w:rsidRDefault="007714E7" w:rsidP="007714E7">
            <w:pPr>
              <w:tabs>
                <w:tab w:val="left" w:pos="3209"/>
              </w:tabs>
              <w:spacing w:line="360" w:lineRule="auto"/>
              <w:jc w:val="both"/>
              <w:rPr>
                <w:rFonts w:eastAsia="Times New Roman" w:cs="Latha"/>
              </w:rPr>
            </w:pPr>
            <w:proofErr w:type="spellStart"/>
            <w:r w:rsidRPr="007714E7">
              <w:rPr>
                <w:rFonts w:eastAsia="Times New Roman" w:cs="Latha"/>
              </w:rPr>
              <w:t>Pollebedda</w:t>
            </w:r>
            <w:proofErr w:type="spellEnd"/>
            <w:r w:rsidRPr="007714E7">
              <w:rPr>
                <w:rFonts w:eastAsia="Times New Roman" w:cs="Latha"/>
              </w:rPr>
              <w:t xml:space="preserve">, </w:t>
            </w:r>
            <w:proofErr w:type="spellStart"/>
            <w:r w:rsidRPr="007714E7">
              <w:rPr>
                <w:rFonts w:eastAsia="Times New Roman" w:cs="Latha"/>
              </w:rPr>
              <w:t>Ampara</w:t>
            </w:r>
            <w:proofErr w:type="spellEnd"/>
            <w:r w:rsidRPr="007714E7">
              <w:rPr>
                <w:rFonts w:eastAsia="Times New Roman" w:cs="Latha"/>
              </w:rPr>
              <w:tab/>
            </w:r>
          </w:p>
        </w:tc>
        <w:tc>
          <w:tcPr>
            <w:tcW w:w="2340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r w:rsidRPr="007714E7">
              <w:rPr>
                <w:rFonts w:eastAsia="Times New Roman" w:cs="Latha"/>
              </w:rPr>
              <w:t>175 families</w:t>
            </w:r>
          </w:p>
        </w:tc>
        <w:tc>
          <w:tcPr>
            <w:tcW w:w="2340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r w:rsidRPr="007714E7">
              <w:rPr>
                <w:rFonts w:eastAsia="Times New Roman" w:cs="Latha"/>
              </w:rPr>
              <w:t>521 population</w:t>
            </w:r>
          </w:p>
        </w:tc>
      </w:tr>
      <w:tr w:rsidR="007714E7" w:rsidRPr="007714E7" w:rsidTr="007714E7">
        <w:trPr>
          <w:trHeight w:val="386"/>
        </w:trPr>
        <w:tc>
          <w:tcPr>
            <w:tcW w:w="3389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proofErr w:type="spellStart"/>
            <w:r w:rsidRPr="007714E7">
              <w:rPr>
                <w:rFonts w:eastAsia="Times New Roman" w:cs="Latha"/>
              </w:rPr>
              <w:t>Henanigala</w:t>
            </w:r>
            <w:proofErr w:type="spellEnd"/>
            <w:r w:rsidRPr="007714E7">
              <w:rPr>
                <w:rFonts w:eastAsia="Times New Roman" w:cs="Latha"/>
              </w:rPr>
              <w:t xml:space="preserve">, </w:t>
            </w:r>
            <w:proofErr w:type="spellStart"/>
            <w:r w:rsidRPr="007714E7">
              <w:rPr>
                <w:rFonts w:eastAsia="Times New Roman" w:cs="Latha"/>
              </w:rPr>
              <w:t>Ampara</w:t>
            </w:r>
            <w:proofErr w:type="spellEnd"/>
          </w:p>
        </w:tc>
        <w:tc>
          <w:tcPr>
            <w:tcW w:w="2340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r w:rsidRPr="007714E7">
              <w:rPr>
                <w:rFonts w:eastAsia="Times New Roman" w:cs="Latha"/>
              </w:rPr>
              <w:t>304 families</w:t>
            </w:r>
          </w:p>
        </w:tc>
        <w:tc>
          <w:tcPr>
            <w:tcW w:w="2340" w:type="dxa"/>
          </w:tcPr>
          <w:p w:rsidR="007714E7" w:rsidRPr="007714E7" w:rsidRDefault="007714E7" w:rsidP="007714E7">
            <w:pPr>
              <w:tabs>
                <w:tab w:val="left" w:pos="270"/>
                <w:tab w:val="left" w:pos="630"/>
              </w:tabs>
              <w:spacing w:line="360" w:lineRule="auto"/>
              <w:jc w:val="both"/>
              <w:rPr>
                <w:rFonts w:eastAsia="Times New Roman" w:cs="Latha"/>
              </w:rPr>
            </w:pPr>
            <w:r w:rsidRPr="007714E7">
              <w:rPr>
                <w:rFonts w:eastAsia="Times New Roman" w:cs="Latha"/>
              </w:rPr>
              <w:t>1078 population</w:t>
            </w:r>
          </w:p>
        </w:tc>
      </w:tr>
      <w:tr w:rsidR="007714E7" w:rsidRPr="007714E7" w:rsidTr="007714E7">
        <w:tc>
          <w:tcPr>
            <w:tcW w:w="3389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proofErr w:type="spellStart"/>
            <w:r w:rsidRPr="007714E7">
              <w:rPr>
                <w:rFonts w:eastAsia="Times New Roman" w:cs="Latha"/>
              </w:rPr>
              <w:t>Vakarai</w:t>
            </w:r>
            <w:proofErr w:type="spellEnd"/>
            <w:r w:rsidRPr="007714E7">
              <w:rPr>
                <w:rFonts w:eastAsia="Times New Roman" w:cs="Latha"/>
              </w:rPr>
              <w:t xml:space="preserve">, </w:t>
            </w:r>
            <w:proofErr w:type="spellStart"/>
            <w:r w:rsidRPr="007714E7">
              <w:rPr>
                <w:rFonts w:eastAsia="Times New Roman" w:cs="Latha"/>
              </w:rPr>
              <w:t>Batticaloa</w:t>
            </w:r>
            <w:proofErr w:type="spellEnd"/>
          </w:p>
        </w:tc>
        <w:tc>
          <w:tcPr>
            <w:tcW w:w="2340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r w:rsidRPr="007714E7">
              <w:rPr>
                <w:rFonts w:eastAsia="Times New Roman" w:cs="Latha"/>
              </w:rPr>
              <w:t>560 families</w:t>
            </w:r>
          </w:p>
        </w:tc>
        <w:tc>
          <w:tcPr>
            <w:tcW w:w="2340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r w:rsidRPr="007714E7">
              <w:rPr>
                <w:rFonts w:eastAsia="Times New Roman" w:cs="Latha"/>
              </w:rPr>
              <w:t>1207 population</w:t>
            </w:r>
          </w:p>
        </w:tc>
      </w:tr>
      <w:tr w:rsidR="007714E7" w:rsidRPr="007714E7" w:rsidTr="007714E7">
        <w:tc>
          <w:tcPr>
            <w:tcW w:w="3389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proofErr w:type="spellStart"/>
            <w:r w:rsidRPr="007714E7">
              <w:rPr>
                <w:rFonts w:eastAsia="Times New Roman" w:cs="Latha"/>
              </w:rPr>
              <w:t>Uppural</w:t>
            </w:r>
            <w:proofErr w:type="spellEnd"/>
            <w:r w:rsidRPr="007714E7">
              <w:rPr>
                <w:rFonts w:eastAsia="Times New Roman" w:cs="Latha"/>
              </w:rPr>
              <w:t xml:space="preserve">, </w:t>
            </w:r>
            <w:proofErr w:type="spellStart"/>
            <w:r w:rsidRPr="007714E7">
              <w:rPr>
                <w:rFonts w:eastAsia="Times New Roman" w:cs="Latha"/>
              </w:rPr>
              <w:t>Trincomalee</w:t>
            </w:r>
            <w:proofErr w:type="spellEnd"/>
          </w:p>
        </w:tc>
        <w:tc>
          <w:tcPr>
            <w:tcW w:w="2340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r w:rsidRPr="007714E7">
              <w:rPr>
                <w:rFonts w:eastAsia="Times New Roman" w:cs="Latha"/>
              </w:rPr>
              <w:t>210 families</w:t>
            </w:r>
          </w:p>
        </w:tc>
        <w:tc>
          <w:tcPr>
            <w:tcW w:w="2340" w:type="dxa"/>
          </w:tcPr>
          <w:p w:rsidR="007714E7" w:rsidRPr="007714E7" w:rsidRDefault="007714E7" w:rsidP="00E76714">
            <w:pPr>
              <w:pStyle w:val="ListParagraph"/>
              <w:spacing w:line="360" w:lineRule="auto"/>
              <w:jc w:val="both"/>
              <w:rPr>
                <w:rFonts w:eastAsia="Times New Roman" w:cs="Latha"/>
              </w:rPr>
            </w:pPr>
          </w:p>
        </w:tc>
      </w:tr>
      <w:tr w:rsidR="007714E7" w:rsidRPr="007714E7" w:rsidTr="007714E7">
        <w:tc>
          <w:tcPr>
            <w:tcW w:w="3389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proofErr w:type="spellStart"/>
            <w:r w:rsidRPr="007714E7">
              <w:rPr>
                <w:rFonts w:eastAsia="Times New Roman" w:cs="Latha"/>
              </w:rPr>
              <w:t>Rathugala</w:t>
            </w:r>
            <w:proofErr w:type="spellEnd"/>
            <w:r w:rsidRPr="007714E7">
              <w:rPr>
                <w:rFonts w:eastAsia="Times New Roman" w:cs="Latha"/>
              </w:rPr>
              <w:t xml:space="preserve">, </w:t>
            </w:r>
            <w:proofErr w:type="spellStart"/>
            <w:r w:rsidRPr="007714E7">
              <w:rPr>
                <w:rFonts w:eastAsia="Times New Roman" w:cs="Latha"/>
              </w:rPr>
              <w:t>Monaragala</w:t>
            </w:r>
            <w:proofErr w:type="spellEnd"/>
          </w:p>
        </w:tc>
        <w:tc>
          <w:tcPr>
            <w:tcW w:w="2340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r w:rsidRPr="007714E7">
              <w:rPr>
                <w:rFonts w:eastAsia="Times New Roman" w:cs="Latha"/>
              </w:rPr>
              <w:t>88 families</w:t>
            </w:r>
          </w:p>
        </w:tc>
        <w:tc>
          <w:tcPr>
            <w:tcW w:w="2340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r w:rsidRPr="007714E7">
              <w:rPr>
                <w:rFonts w:eastAsia="Times New Roman" w:cs="Latha"/>
              </w:rPr>
              <w:t>286 population</w:t>
            </w:r>
          </w:p>
        </w:tc>
      </w:tr>
      <w:tr w:rsidR="007714E7" w:rsidRPr="007714E7" w:rsidTr="007714E7">
        <w:tc>
          <w:tcPr>
            <w:tcW w:w="3389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proofErr w:type="spellStart"/>
            <w:r w:rsidRPr="007714E7">
              <w:rPr>
                <w:rFonts w:eastAsia="Times New Roman" w:cs="Latha"/>
              </w:rPr>
              <w:t>Dambana</w:t>
            </w:r>
            <w:proofErr w:type="spellEnd"/>
            <w:r w:rsidRPr="007714E7">
              <w:rPr>
                <w:rFonts w:eastAsia="Times New Roman" w:cs="Latha"/>
              </w:rPr>
              <w:t xml:space="preserve">, </w:t>
            </w:r>
            <w:proofErr w:type="spellStart"/>
            <w:r w:rsidRPr="007714E7">
              <w:rPr>
                <w:rFonts w:eastAsia="Times New Roman" w:cs="Latha"/>
              </w:rPr>
              <w:t>Badulla</w:t>
            </w:r>
            <w:proofErr w:type="spellEnd"/>
          </w:p>
        </w:tc>
        <w:tc>
          <w:tcPr>
            <w:tcW w:w="2340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r w:rsidRPr="007714E7">
              <w:rPr>
                <w:rFonts w:eastAsia="Times New Roman" w:cs="Latha"/>
              </w:rPr>
              <w:t>217 families</w:t>
            </w:r>
          </w:p>
        </w:tc>
        <w:tc>
          <w:tcPr>
            <w:tcW w:w="2340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r w:rsidRPr="007714E7">
              <w:rPr>
                <w:rFonts w:eastAsia="Times New Roman" w:cs="Latha"/>
              </w:rPr>
              <w:t>786 population</w:t>
            </w:r>
          </w:p>
        </w:tc>
      </w:tr>
      <w:tr w:rsidR="007714E7" w:rsidRPr="007714E7" w:rsidTr="007714E7">
        <w:tc>
          <w:tcPr>
            <w:tcW w:w="3389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proofErr w:type="spellStart"/>
            <w:r w:rsidRPr="007714E7">
              <w:rPr>
                <w:rFonts w:eastAsia="Times New Roman" w:cs="Latha"/>
              </w:rPr>
              <w:t>Dimbulagala</w:t>
            </w:r>
            <w:proofErr w:type="spellEnd"/>
            <w:r w:rsidRPr="007714E7">
              <w:rPr>
                <w:rFonts w:eastAsia="Times New Roman" w:cs="Latha"/>
              </w:rPr>
              <w:t xml:space="preserve">, </w:t>
            </w:r>
            <w:proofErr w:type="spellStart"/>
            <w:r w:rsidRPr="007714E7">
              <w:rPr>
                <w:rFonts w:eastAsia="Times New Roman" w:cs="Latha"/>
              </w:rPr>
              <w:t>Polonnaruwa</w:t>
            </w:r>
            <w:proofErr w:type="spellEnd"/>
          </w:p>
        </w:tc>
        <w:tc>
          <w:tcPr>
            <w:tcW w:w="2340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r w:rsidRPr="007714E7">
              <w:rPr>
                <w:rFonts w:eastAsia="Times New Roman" w:cs="Latha"/>
              </w:rPr>
              <w:t>720 families</w:t>
            </w:r>
          </w:p>
        </w:tc>
        <w:tc>
          <w:tcPr>
            <w:tcW w:w="2340" w:type="dxa"/>
          </w:tcPr>
          <w:p w:rsidR="007714E7" w:rsidRPr="007714E7" w:rsidRDefault="007714E7" w:rsidP="007714E7">
            <w:pPr>
              <w:spacing w:line="360" w:lineRule="auto"/>
              <w:jc w:val="both"/>
              <w:rPr>
                <w:rFonts w:eastAsia="Times New Roman" w:cs="Latha"/>
              </w:rPr>
            </w:pPr>
            <w:r w:rsidRPr="007714E7">
              <w:rPr>
                <w:rFonts w:eastAsia="Times New Roman" w:cs="Latha"/>
              </w:rPr>
              <w:t>1236 population</w:t>
            </w:r>
          </w:p>
        </w:tc>
      </w:tr>
    </w:tbl>
    <w:p w:rsidR="007714E7" w:rsidRPr="007714E7" w:rsidRDefault="007714E7" w:rsidP="007714E7">
      <w:pPr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jc w:val="both"/>
        <w:rPr>
          <w:bCs/>
        </w:rPr>
      </w:pPr>
    </w:p>
    <w:p w:rsidR="007714E7" w:rsidRPr="007714E7" w:rsidRDefault="007714E7" w:rsidP="007714E7">
      <w:pPr>
        <w:pStyle w:val="ListParagraph"/>
        <w:tabs>
          <w:tab w:val="left" w:pos="270"/>
          <w:tab w:val="left" w:pos="630"/>
        </w:tabs>
        <w:spacing w:after="0" w:line="360" w:lineRule="auto"/>
        <w:jc w:val="both"/>
        <w:rPr>
          <w:rFonts w:eastAsia="Times New Roman" w:cs="Latha"/>
        </w:rPr>
      </w:pPr>
      <w:r w:rsidRPr="007714E7">
        <w:rPr>
          <w:rFonts w:eastAsia="Times New Roman" w:cs="Latha"/>
        </w:rPr>
        <w:t xml:space="preserve">Total number of </w:t>
      </w:r>
      <w:proofErr w:type="spellStart"/>
      <w:r w:rsidRPr="007714E7">
        <w:rPr>
          <w:rFonts w:eastAsia="Times New Roman" w:cs="Latha"/>
          <w:i/>
        </w:rPr>
        <w:t>adivasi</w:t>
      </w:r>
      <w:proofErr w:type="spellEnd"/>
      <w:r w:rsidRPr="007714E7">
        <w:rPr>
          <w:rFonts w:eastAsia="Times New Roman" w:cs="Latha"/>
        </w:rPr>
        <w:t xml:space="preserve"> families – 2776</w:t>
      </w:r>
    </w:p>
    <w:p w:rsidR="007714E7" w:rsidRPr="007714E7" w:rsidRDefault="007714E7" w:rsidP="007714E7">
      <w:pPr>
        <w:pStyle w:val="ListParagraph"/>
        <w:tabs>
          <w:tab w:val="left" w:pos="270"/>
          <w:tab w:val="left" w:pos="630"/>
        </w:tabs>
        <w:spacing w:after="0" w:line="360" w:lineRule="auto"/>
        <w:jc w:val="both"/>
        <w:rPr>
          <w:rFonts w:eastAsia="Times New Roman" w:cs="Latha"/>
        </w:rPr>
      </w:pPr>
      <w:r w:rsidRPr="007714E7">
        <w:rPr>
          <w:rFonts w:eastAsia="Times New Roman" w:cs="Latha"/>
        </w:rPr>
        <w:t xml:space="preserve">Total </w:t>
      </w:r>
      <w:proofErr w:type="spellStart"/>
      <w:r w:rsidRPr="007714E7">
        <w:rPr>
          <w:rFonts w:eastAsia="Times New Roman" w:cs="Latha"/>
          <w:i/>
        </w:rPr>
        <w:t>adivasi</w:t>
      </w:r>
      <w:r w:rsidRPr="007714E7">
        <w:rPr>
          <w:rFonts w:eastAsia="Times New Roman" w:cs="Latha"/>
        </w:rPr>
        <w:t>population</w:t>
      </w:r>
      <w:proofErr w:type="spellEnd"/>
      <w:r w:rsidRPr="007714E7">
        <w:rPr>
          <w:rFonts w:eastAsia="Times New Roman" w:cs="Latha"/>
        </w:rPr>
        <w:t xml:space="preserve"> – 5124</w:t>
      </w:r>
    </w:p>
    <w:p w:rsidR="007714E7" w:rsidRDefault="007714E7" w:rsidP="007714E7">
      <w:pPr>
        <w:pStyle w:val="ListParagraph"/>
        <w:tabs>
          <w:tab w:val="left" w:pos="630"/>
        </w:tabs>
        <w:spacing w:line="360" w:lineRule="auto"/>
        <w:rPr>
          <w:rFonts w:eastAsia="Times New Roman" w:cs="Times New Roman"/>
          <w:color w:val="000000" w:themeColor="text1"/>
          <w:lang w:val="en-GB"/>
        </w:rPr>
      </w:pPr>
    </w:p>
    <w:p w:rsidR="007714E7" w:rsidRPr="007714E7" w:rsidRDefault="007714E7" w:rsidP="007714E7">
      <w:pPr>
        <w:pStyle w:val="ListParagraph"/>
        <w:tabs>
          <w:tab w:val="left" w:pos="630"/>
        </w:tabs>
        <w:spacing w:line="360" w:lineRule="auto"/>
        <w:rPr>
          <w:rFonts w:eastAsia="Times New Roman" w:cs="Times New Roman"/>
          <w:color w:val="000000" w:themeColor="text1"/>
          <w:lang w:val="en-GB"/>
        </w:rPr>
      </w:pPr>
    </w:p>
    <w:p w:rsidR="00537C3F" w:rsidRPr="007714E7" w:rsidRDefault="00537C3F" w:rsidP="00537C3F">
      <w:pPr>
        <w:pStyle w:val="ListParagraph"/>
        <w:numPr>
          <w:ilvl w:val="0"/>
          <w:numId w:val="1"/>
        </w:numPr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7714E7">
        <w:rPr>
          <w:b/>
          <w:bCs/>
        </w:rPr>
        <w:t>Table 0</w:t>
      </w:r>
      <w:r w:rsidR="007714E7">
        <w:rPr>
          <w:b/>
          <w:bCs/>
        </w:rPr>
        <w:t>4</w:t>
      </w:r>
      <w:r w:rsidRPr="007714E7">
        <w:rPr>
          <w:b/>
          <w:bCs/>
        </w:rPr>
        <w:t xml:space="preserve">: </w:t>
      </w:r>
      <w:r w:rsidRPr="005C0A18">
        <w:rPr>
          <w:b/>
          <w:bCs/>
          <w:u w:val="single"/>
        </w:rPr>
        <w:t>Net Enrollment Rate in Primary Education by Gender, 2012</w:t>
      </w:r>
    </w:p>
    <w:tbl>
      <w:tblPr>
        <w:tblStyle w:val="MediumGrid3-Accent3"/>
        <w:tblW w:w="33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528"/>
        <w:gridCol w:w="1585"/>
        <w:gridCol w:w="1586"/>
        <w:gridCol w:w="1594"/>
      </w:tblGrid>
      <w:tr w:rsidR="00537C3F" w:rsidRPr="007714E7" w:rsidTr="00537C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>Gender</w:t>
            </w:r>
          </w:p>
        </w:tc>
        <w:tc>
          <w:tcPr>
            <w:tcW w:w="1261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 xml:space="preserve">Population under primary level </w:t>
            </w:r>
          </w:p>
        </w:tc>
        <w:tc>
          <w:tcPr>
            <w:tcW w:w="1261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Attending school</w:t>
            </w:r>
          </w:p>
        </w:tc>
        <w:tc>
          <w:tcPr>
            <w:tcW w:w="1261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Net enrollment rate (%)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6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 xml:space="preserve">Male </w:t>
            </w:r>
          </w:p>
        </w:tc>
        <w:tc>
          <w:tcPr>
            <w:tcW w:w="1261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1,043,728</w:t>
            </w:r>
          </w:p>
        </w:tc>
        <w:tc>
          <w:tcPr>
            <w:tcW w:w="1261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1,010,780</w:t>
            </w:r>
          </w:p>
        </w:tc>
        <w:tc>
          <w:tcPr>
            <w:tcW w:w="1261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96.8</w:t>
            </w:r>
          </w:p>
        </w:tc>
      </w:tr>
      <w:tr w:rsidR="00537C3F" w:rsidRPr="007714E7" w:rsidTr="00537C3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6" w:type="pct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 xml:space="preserve">Female </w:t>
            </w:r>
          </w:p>
        </w:tc>
        <w:tc>
          <w:tcPr>
            <w:tcW w:w="1261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1,016,076</w:t>
            </w:r>
          </w:p>
        </w:tc>
        <w:tc>
          <w:tcPr>
            <w:tcW w:w="1261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984,785</w:t>
            </w:r>
          </w:p>
        </w:tc>
        <w:tc>
          <w:tcPr>
            <w:tcW w:w="1261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96.9</w:t>
            </w:r>
          </w:p>
        </w:tc>
      </w:tr>
    </w:tbl>
    <w:p w:rsidR="00537C3F" w:rsidRPr="007714E7" w:rsidRDefault="00537C3F" w:rsidP="00537C3F">
      <w:pPr>
        <w:tabs>
          <w:tab w:val="left" w:pos="630"/>
          <w:tab w:val="left" w:pos="720"/>
          <w:tab w:val="left" w:pos="81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ind w:left="810" w:hanging="540"/>
        <w:jc w:val="both"/>
      </w:pPr>
      <w:r w:rsidRPr="007714E7">
        <w:tab/>
      </w:r>
      <w:r w:rsidRPr="007714E7">
        <w:tab/>
      </w:r>
    </w:p>
    <w:p w:rsidR="00537C3F" w:rsidRPr="007714E7" w:rsidRDefault="00537C3F" w:rsidP="00537C3F">
      <w:pPr>
        <w:tabs>
          <w:tab w:val="left" w:pos="270"/>
          <w:tab w:val="left" w:pos="630"/>
          <w:tab w:val="left" w:pos="900"/>
        </w:tabs>
        <w:autoSpaceDE w:val="0"/>
        <w:autoSpaceDN w:val="0"/>
        <w:adjustRightInd w:val="0"/>
        <w:spacing w:line="360" w:lineRule="auto"/>
        <w:ind w:left="270"/>
        <w:jc w:val="both"/>
      </w:pPr>
      <w:r w:rsidRPr="007714E7">
        <w:t>The net enrollment ratio is defined as the percentage of official primary/secondary school    age children who are enrolled in primary/secondary school</w:t>
      </w:r>
    </w:p>
    <w:p w:rsidR="00537C3F" w:rsidRPr="007714E7" w:rsidRDefault="007714E7" w:rsidP="00537C3F">
      <w:pPr>
        <w:pStyle w:val="ListParagraph"/>
        <w:numPr>
          <w:ilvl w:val="0"/>
          <w:numId w:val="1"/>
        </w:numPr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Table 05</w:t>
      </w:r>
      <w:r w:rsidR="00537C3F" w:rsidRPr="007714E7">
        <w:rPr>
          <w:b/>
          <w:bCs/>
        </w:rPr>
        <w:t xml:space="preserve">: </w:t>
      </w:r>
      <w:r w:rsidR="00537C3F" w:rsidRPr="005C0A18">
        <w:rPr>
          <w:b/>
          <w:bCs/>
          <w:u w:val="single"/>
        </w:rPr>
        <w:t>School Enrollment by Province, 2013</w:t>
      </w:r>
    </w:p>
    <w:tbl>
      <w:tblPr>
        <w:tblStyle w:val="MediumGrid3-Accent3"/>
        <w:tblW w:w="33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985"/>
        <w:gridCol w:w="1470"/>
        <w:gridCol w:w="1402"/>
        <w:gridCol w:w="1436"/>
      </w:tblGrid>
      <w:tr w:rsidR="00537C3F" w:rsidRPr="007714E7" w:rsidTr="00537C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>Province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Total</w:t>
            </w:r>
          </w:p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No.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% of</w:t>
            </w:r>
          </w:p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Girls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 xml:space="preserve">% of </w:t>
            </w:r>
          </w:p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Boys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>Western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945,843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50.2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49.8</w:t>
            </w:r>
          </w:p>
        </w:tc>
      </w:tr>
      <w:tr w:rsidR="00537C3F" w:rsidRPr="007714E7" w:rsidTr="00537C3F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>Central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529,568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50.7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49.3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>Southern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513,466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50.2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49.8</w:t>
            </w:r>
          </w:p>
        </w:tc>
      </w:tr>
      <w:tr w:rsidR="00537C3F" w:rsidRPr="007714E7" w:rsidTr="00537C3F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>Northern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249,431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50.7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49.3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>Eastern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388,498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49.9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50.1</w:t>
            </w:r>
          </w:p>
        </w:tc>
      </w:tr>
      <w:tr w:rsidR="00537C3F" w:rsidRPr="007714E7" w:rsidTr="00537C3F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>North Western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485,962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50.3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49.7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>North Central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270,328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50.5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49.5</w:t>
            </w:r>
          </w:p>
        </w:tc>
      </w:tr>
      <w:tr w:rsidR="00537C3F" w:rsidRPr="007714E7" w:rsidTr="00537C3F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proofErr w:type="spellStart"/>
            <w:r w:rsidRPr="007714E7">
              <w:rPr>
                <w:color w:val="auto"/>
              </w:rPr>
              <w:t>Uva</w:t>
            </w:r>
            <w:proofErr w:type="spellEnd"/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279,560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51.1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48.9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proofErr w:type="spellStart"/>
            <w:r w:rsidRPr="007714E7">
              <w:rPr>
                <w:color w:val="auto"/>
              </w:rPr>
              <w:t>Sabaragamuwa</w:t>
            </w:r>
            <w:proofErr w:type="spellEnd"/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374,345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50.7</w:t>
            </w:r>
          </w:p>
        </w:tc>
        <w:tc>
          <w:tcPr>
            <w:tcW w:w="1188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49.3</w:t>
            </w:r>
          </w:p>
        </w:tc>
      </w:tr>
      <w:tr w:rsidR="00537C3F" w:rsidRPr="007714E7" w:rsidTr="00537C3F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7" w:type="pct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noWrap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>Sri Lanka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714E7">
              <w:rPr>
                <w:b/>
                <w:bCs/>
              </w:rPr>
              <w:t>4,037,001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714E7">
              <w:rPr>
                <w:b/>
                <w:bCs/>
              </w:rPr>
              <w:t>50.4</w:t>
            </w:r>
          </w:p>
        </w:tc>
        <w:tc>
          <w:tcPr>
            <w:tcW w:w="1188" w:type="pct"/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714E7">
              <w:rPr>
                <w:b/>
                <w:bCs/>
              </w:rPr>
              <w:t>49.6</w:t>
            </w:r>
          </w:p>
        </w:tc>
      </w:tr>
    </w:tbl>
    <w:p w:rsidR="00537C3F" w:rsidRPr="007714E7" w:rsidRDefault="00537C3F" w:rsidP="00537C3F">
      <w:pPr>
        <w:pStyle w:val="ListParagraph"/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after="0" w:line="360" w:lineRule="auto"/>
        <w:ind w:left="810"/>
        <w:jc w:val="both"/>
      </w:pPr>
    </w:p>
    <w:p w:rsidR="00537C3F" w:rsidRPr="007714E7" w:rsidRDefault="00537C3F" w:rsidP="00537C3F">
      <w:pPr>
        <w:pStyle w:val="ListParagraph"/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after="0" w:line="360" w:lineRule="auto"/>
        <w:ind w:left="810"/>
        <w:jc w:val="both"/>
      </w:pPr>
      <w:r w:rsidRPr="007714E7">
        <w:t>Note</w:t>
      </w:r>
      <w:r w:rsidRPr="007714E7">
        <w:tab/>
        <w:t>: Government Schools only</w:t>
      </w:r>
    </w:p>
    <w:p w:rsidR="00537C3F" w:rsidRPr="007714E7" w:rsidRDefault="00537C3F" w:rsidP="00537C3F">
      <w:pPr>
        <w:pStyle w:val="ListParagraph"/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after="0" w:line="360" w:lineRule="auto"/>
        <w:ind w:left="810"/>
        <w:jc w:val="both"/>
      </w:pPr>
      <w:r w:rsidRPr="007714E7">
        <w:t>Source: Research and Development Branch, Department of Examinations</w:t>
      </w:r>
    </w:p>
    <w:p w:rsidR="00537C3F" w:rsidRDefault="00537C3F" w:rsidP="00537C3F">
      <w:pPr>
        <w:pStyle w:val="ListParagraph"/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ind w:left="810"/>
        <w:jc w:val="both"/>
        <w:rPr>
          <w:b/>
          <w:bCs/>
        </w:rPr>
      </w:pPr>
    </w:p>
    <w:p w:rsidR="007714E7" w:rsidRDefault="007714E7" w:rsidP="00537C3F">
      <w:pPr>
        <w:pStyle w:val="ListParagraph"/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ind w:left="810"/>
        <w:jc w:val="both"/>
        <w:rPr>
          <w:b/>
          <w:bCs/>
        </w:rPr>
      </w:pPr>
    </w:p>
    <w:p w:rsidR="007714E7" w:rsidRPr="007714E7" w:rsidRDefault="007714E7" w:rsidP="00537C3F">
      <w:pPr>
        <w:pStyle w:val="ListParagraph"/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ind w:left="810"/>
        <w:jc w:val="both"/>
        <w:rPr>
          <w:b/>
          <w:bCs/>
        </w:rPr>
      </w:pPr>
    </w:p>
    <w:p w:rsidR="00537C3F" w:rsidRPr="007714E7" w:rsidRDefault="00537C3F" w:rsidP="00537C3F">
      <w:pPr>
        <w:pStyle w:val="ListParagraph"/>
        <w:numPr>
          <w:ilvl w:val="0"/>
          <w:numId w:val="1"/>
        </w:numPr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7714E7">
        <w:rPr>
          <w:b/>
          <w:bCs/>
        </w:rPr>
        <w:t>Table 0</w:t>
      </w:r>
      <w:r w:rsidR="007714E7">
        <w:rPr>
          <w:b/>
          <w:bCs/>
        </w:rPr>
        <w:t>6</w:t>
      </w:r>
      <w:r w:rsidRPr="007714E7">
        <w:rPr>
          <w:b/>
          <w:bCs/>
        </w:rPr>
        <w:t xml:space="preserve">: </w:t>
      </w:r>
      <w:r w:rsidRPr="005C0A18">
        <w:rPr>
          <w:b/>
          <w:bCs/>
          <w:u w:val="single"/>
        </w:rPr>
        <w:t>School Enrollment by Grade, 2013</w:t>
      </w:r>
    </w:p>
    <w:tbl>
      <w:tblPr>
        <w:tblStyle w:val="MediumGrid3-Accent3"/>
        <w:tblW w:w="891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369"/>
        <w:gridCol w:w="1757"/>
        <w:gridCol w:w="1581"/>
        <w:gridCol w:w="1559"/>
        <w:gridCol w:w="1559"/>
        <w:gridCol w:w="1085"/>
      </w:tblGrid>
      <w:tr w:rsidR="00537C3F" w:rsidRPr="007714E7" w:rsidTr="00537C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</w:pPr>
          </w:p>
        </w:tc>
        <w:tc>
          <w:tcPr>
            <w:tcW w:w="19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Grade</w:t>
            </w:r>
          </w:p>
        </w:tc>
        <w:tc>
          <w:tcPr>
            <w:tcW w:w="17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Total</w:t>
            </w:r>
          </w:p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No.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No. of</w:t>
            </w:r>
          </w:p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Girls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No. of</w:t>
            </w:r>
          </w:p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Boys</w:t>
            </w:r>
          </w:p>
        </w:tc>
        <w:tc>
          <w:tcPr>
            <w:tcW w:w="10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Girls/</w:t>
            </w:r>
          </w:p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7714E7">
              <w:rPr>
                <w:color w:val="auto"/>
              </w:rPr>
              <w:t>100 boys</w:t>
            </w:r>
          </w:p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textDirection w:val="btLr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 w:right="113"/>
              <w:contextualSpacing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>Primary</w:t>
            </w:r>
          </w:p>
        </w:tc>
        <w:tc>
          <w:tcPr>
            <w:tcW w:w="19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Grade 1</w:t>
            </w:r>
          </w:p>
        </w:tc>
        <w:tc>
          <w:tcPr>
            <w:tcW w:w="17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351,407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172,717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178,690</w:t>
            </w:r>
          </w:p>
        </w:tc>
        <w:tc>
          <w:tcPr>
            <w:tcW w:w="10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96.7</w:t>
            </w:r>
          </w:p>
        </w:tc>
      </w:tr>
      <w:tr w:rsidR="00537C3F" w:rsidRPr="007714E7" w:rsidTr="00537C3F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Grade 2</w:t>
            </w:r>
          </w:p>
        </w:tc>
        <w:tc>
          <w:tcPr>
            <w:tcW w:w="1733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349,098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171,541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177,557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96.6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Grade 3</w:t>
            </w:r>
          </w:p>
        </w:tc>
        <w:tc>
          <w:tcPr>
            <w:tcW w:w="17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341,025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167,955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173,070</w:t>
            </w:r>
          </w:p>
        </w:tc>
        <w:tc>
          <w:tcPr>
            <w:tcW w:w="10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97.0</w:t>
            </w:r>
          </w:p>
        </w:tc>
      </w:tr>
      <w:tr w:rsidR="00537C3F" w:rsidRPr="007714E7" w:rsidTr="00537C3F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Grade 4</w:t>
            </w:r>
          </w:p>
        </w:tc>
        <w:tc>
          <w:tcPr>
            <w:tcW w:w="1733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337,361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166,201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171,160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97.1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Grade 5</w:t>
            </w:r>
          </w:p>
        </w:tc>
        <w:tc>
          <w:tcPr>
            <w:tcW w:w="17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334,407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164,646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169,761</w:t>
            </w:r>
          </w:p>
        </w:tc>
        <w:tc>
          <w:tcPr>
            <w:tcW w:w="10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97.0</w:t>
            </w:r>
          </w:p>
        </w:tc>
      </w:tr>
      <w:tr w:rsidR="00537C3F" w:rsidRPr="007714E7" w:rsidTr="00537C3F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 w:val="restar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textDirection w:val="btLr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 w:right="113"/>
              <w:contextualSpacing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 xml:space="preserve">Secondary </w:t>
            </w:r>
          </w:p>
        </w:tc>
        <w:tc>
          <w:tcPr>
            <w:tcW w:w="1968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Grade 6</w:t>
            </w:r>
          </w:p>
        </w:tc>
        <w:tc>
          <w:tcPr>
            <w:tcW w:w="1733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350,240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163,331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166,909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97.9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Grade 7</w:t>
            </w:r>
          </w:p>
        </w:tc>
        <w:tc>
          <w:tcPr>
            <w:tcW w:w="17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329,201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162,801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166,400</w:t>
            </w:r>
          </w:p>
        </w:tc>
        <w:tc>
          <w:tcPr>
            <w:tcW w:w="10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97.8</w:t>
            </w:r>
          </w:p>
        </w:tc>
      </w:tr>
      <w:tr w:rsidR="00537C3F" w:rsidRPr="007714E7" w:rsidTr="00537C3F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Grade 8</w:t>
            </w:r>
          </w:p>
        </w:tc>
        <w:tc>
          <w:tcPr>
            <w:tcW w:w="1733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315,981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157,147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158,834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98.9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Grade 9</w:t>
            </w:r>
          </w:p>
        </w:tc>
        <w:tc>
          <w:tcPr>
            <w:tcW w:w="17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297,223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148,738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148,485</w:t>
            </w:r>
          </w:p>
        </w:tc>
        <w:tc>
          <w:tcPr>
            <w:tcW w:w="10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100.2</w:t>
            </w:r>
          </w:p>
        </w:tc>
      </w:tr>
      <w:tr w:rsidR="00537C3F" w:rsidRPr="007714E7" w:rsidTr="00537C3F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Grade 10</w:t>
            </w:r>
          </w:p>
        </w:tc>
        <w:tc>
          <w:tcPr>
            <w:tcW w:w="1733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274,399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158,424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136,175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101.7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Grade 11</w:t>
            </w:r>
          </w:p>
        </w:tc>
        <w:tc>
          <w:tcPr>
            <w:tcW w:w="17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267,918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136,147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131,371</w:t>
            </w:r>
          </w:p>
        </w:tc>
        <w:tc>
          <w:tcPr>
            <w:tcW w:w="10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103.9</w:t>
            </w:r>
          </w:p>
        </w:tc>
      </w:tr>
      <w:tr w:rsidR="00537C3F" w:rsidRPr="007714E7" w:rsidTr="00537C3F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Grade 11 repeaters</w:t>
            </w:r>
          </w:p>
        </w:tc>
        <w:tc>
          <w:tcPr>
            <w:tcW w:w="1733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24,723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12,248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12,475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98.2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Grade 12 Science</w:t>
            </w:r>
          </w:p>
        </w:tc>
        <w:tc>
          <w:tcPr>
            <w:tcW w:w="17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36,401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18,558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17,843</w:t>
            </w:r>
          </w:p>
        </w:tc>
        <w:tc>
          <w:tcPr>
            <w:tcW w:w="10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104.0</w:t>
            </w:r>
          </w:p>
        </w:tc>
      </w:tr>
      <w:tr w:rsidR="00537C3F" w:rsidRPr="007714E7" w:rsidTr="00537C3F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Grade 12 Arts</w:t>
            </w:r>
          </w:p>
        </w:tc>
        <w:tc>
          <w:tcPr>
            <w:tcW w:w="1733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74,805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48,550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26,255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104.9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Grade 12 Commerce</w:t>
            </w:r>
          </w:p>
        </w:tc>
        <w:tc>
          <w:tcPr>
            <w:tcW w:w="17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37,143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18,540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18,603</w:t>
            </w:r>
          </w:p>
        </w:tc>
        <w:tc>
          <w:tcPr>
            <w:tcW w:w="10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99.7</w:t>
            </w:r>
          </w:p>
        </w:tc>
      </w:tr>
      <w:tr w:rsidR="00537C3F" w:rsidRPr="007714E7" w:rsidTr="00537C3F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 xml:space="preserve">Grade 12 Technology </w:t>
            </w:r>
          </w:p>
        </w:tc>
        <w:tc>
          <w:tcPr>
            <w:tcW w:w="1733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7,006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2,846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4,160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68.4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Grade 13 Science</w:t>
            </w:r>
          </w:p>
        </w:tc>
        <w:tc>
          <w:tcPr>
            <w:tcW w:w="17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78,906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38,994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39,912</w:t>
            </w:r>
          </w:p>
        </w:tc>
        <w:tc>
          <w:tcPr>
            <w:tcW w:w="10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97.7</w:t>
            </w:r>
          </w:p>
        </w:tc>
      </w:tr>
      <w:tr w:rsidR="00537C3F" w:rsidRPr="007714E7" w:rsidTr="00537C3F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Grade 13 Arts</w:t>
            </w:r>
          </w:p>
        </w:tc>
        <w:tc>
          <w:tcPr>
            <w:tcW w:w="1733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152,128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99,120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53,008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187.0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b w:val="0"/>
                <w:bCs w:val="0"/>
              </w:rPr>
            </w:pPr>
          </w:p>
        </w:tc>
        <w:tc>
          <w:tcPr>
            <w:tcW w:w="19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Grade 13 Commerce</w:t>
            </w:r>
          </w:p>
        </w:tc>
        <w:tc>
          <w:tcPr>
            <w:tcW w:w="17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92,052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44,191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47,861</w:t>
            </w:r>
          </w:p>
        </w:tc>
        <w:tc>
          <w:tcPr>
            <w:tcW w:w="10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714E7">
              <w:t>92.3</w:t>
            </w:r>
          </w:p>
        </w:tc>
      </w:tr>
      <w:tr w:rsidR="00537C3F" w:rsidRPr="007714E7" w:rsidTr="00537C3F">
        <w:trPr>
          <w:cantSplit/>
          <w:trHeight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rPr>
                <w:color w:val="auto"/>
              </w:rPr>
            </w:pPr>
            <w:r w:rsidRPr="007714E7">
              <w:rPr>
                <w:color w:val="auto"/>
              </w:rPr>
              <w:t>For disabled students</w:t>
            </w:r>
          </w:p>
        </w:tc>
        <w:tc>
          <w:tcPr>
            <w:tcW w:w="1968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Special Education</w:t>
            </w:r>
          </w:p>
        </w:tc>
        <w:tc>
          <w:tcPr>
            <w:tcW w:w="1733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5,377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2,191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3,186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714E7">
              <w:t>68.8</w:t>
            </w:r>
          </w:p>
        </w:tc>
      </w:tr>
      <w:tr w:rsidR="00537C3F" w:rsidRPr="007714E7" w:rsidTr="00537C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</w:pPr>
          </w:p>
        </w:tc>
        <w:tc>
          <w:tcPr>
            <w:tcW w:w="19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7714E7">
              <w:rPr>
                <w:b/>
                <w:bCs/>
              </w:rPr>
              <w:t>Total</w:t>
            </w:r>
          </w:p>
        </w:tc>
        <w:tc>
          <w:tcPr>
            <w:tcW w:w="17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7714E7">
              <w:rPr>
                <w:b/>
                <w:bCs/>
              </w:rPr>
              <w:t>4,037,001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7714E7">
              <w:rPr>
                <w:b/>
                <w:bCs/>
              </w:rPr>
              <w:t>2,035,186</w:t>
            </w:r>
          </w:p>
        </w:tc>
        <w:tc>
          <w:tcPr>
            <w:tcW w:w="16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7714E7">
              <w:rPr>
                <w:b/>
                <w:bCs/>
              </w:rPr>
              <w:t>2,001,715</w:t>
            </w:r>
          </w:p>
        </w:tc>
        <w:tc>
          <w:tcPr>
            <w:tcW w:w="103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  <w:tab w:val="left" w:pos="900"/>
              </w:tabs>
              <w:spacing w:after="120" w:line="360" w:lineRule="auto"/>
              <w:ind w:left="36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7714E7">
              <w:rPr>
                <w:b/>
                <w:bCs/>
              </w:rPr>
              <w:t>101.7</w:t>
            </w:r>
          </w:p>
        </w:tc>
      </w:tr>
    </w:tbl>
    <w:p w:rsidR="00537C3F" w:rsidRPr="007714E7" w:rsidRDefault="00537C3F" w:rsidP="00537C3F">
      <w:pPr>
        <w:pStyle w:val="ListParagraph"/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ind w:left="810"/>
        <w:jc w:val="both"/>
      </w:pPr>
    </w:p>
    <w:p w:rsidR="00537C3F" w:rsidRPr="007714E7" w:rsidRDefault="00537C3F" w:rsidP="00537C3F">
      <w:pPr>
        <w:pStyle w:val="ListParagraph"/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ind w:left="810"/>
        <w:jc w:val="both"/>
      </w:pPr>
      <w:r w:rsidRPr="007714E7">
        <w:t>Note: Government Schools only. Source: School Census 2013 - Ministry of Education</w:t>
      </w:r>
    </w:p>
    <w:p w:rsidR="00537C3F" w:rsidRPr="007714E7" w:rsidRDefault="00537C3F" w:rsidP="00537C3F">
      <w:pPr>
        <w:pStyle w:val="ListParagraph"/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ind w:left="810"/>
        <w:jc w:val="both"/>
      </w:pPr>
    </w:p>
    <w:p w:rsidR="00537C3F" w:rsidRPr="007714E7" w:rsidRDefault="00537C3F" w:rsidP="00537C3F">
      <w:pPr>
        <w:pStyle w:val="ListParagraph"/>
        <w:numPr>
          <w:ilvl w:val="0"/>
          <w:numId w:val="1"/>
        </w:numPr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7714E7">
        <w:rPr>
          <w:b/>
        </w:rPr>
        <w:t>Table 0</w:t>
      </w:r>
      <w:r w:rsidR="007714E7">
        <w:rPr>
          <w:b/>
        </w:rPr>
        <w:t>7</w:t>
      </w:r>
      <w:r w:rsidRPr="007714E7">
        <w:rPr>
          <w:b/>
        </w:rPr>
        <w:t xml:space="preserve">: </w:t>
      </w:r>
      <w:r w:rsidRPr="005C0A18">
        <w:rPr>
          <w:b/>
          <w:u w:val="single"/>
        </w:rPr>
        <w:t>Numbers of special schools for disabled children by category and number of students</w:t>
      </w:r>
      <w:r w:rsidRPr="007714E7">
        <w:rPr>
          <w:b/>
        </w:rPr>
        <w:t xml:space="preserve"> </w:t>
      </w:r>
    </w:p>
    <w:tbl>
      <w:tblPr>
        <w:tblW w:w="0" w:type="auto"/>
        <w:tblInd w:w="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1"/>
        <w:gridCol w:w="1378"/>
        <w:gridCol w:w="1197"/>
        <w:gridCol w:w="1287"/>
        <w:gridCol w:w="1285"/>
      </w:tblGrid>
      <w:tr w:rsidR="00537C3F" w:rsidRPr="007714E7" w:rsidTr="00537C3F"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/>
                <w:bCs/>
                <w:lang w:val="en-GB"/>
              </w:rPr>
            </w:pPr>
            <w:r w:rsidRPr="007714E7">
              <w:rPr>
                <w:rFonts w:eastAsia="Times New Roman"/>
                <w:b/>
                <w:bCs/>
                <w:lang w:val="en-GB"/>
              </w:rPr>
              <w:t>Category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/>
                <w:bCs/>
                <w:lang w:val="en-GB"/>
              </w:rPr>
            </w:pPr>
            <w:r w:rsidRPr="007714E7">
              <w:rPr>
                <w:rFonts w:eastAsia="Times New Roman"/>
                <w:b/>
                <w:bCs/>
                <w:lang w:val="en-GB"/>
              </w:rPr>
              <w:t>Number of Schools</w:t>
            </w:r>
          </w:p>
        </w:tc>
        <w:tc>
          <w:tcPr>
            <w:tcW w:w="3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/>
                <w:bCs/>
                <w:lang w:val="en-GB"/>
              </w:rPr>
            </w:pPr>
            <w:r w:rsidRPr="007714E7">
              <w:rPr>
                <w:rFonts w:eastAsia="Times New Roman"/>
                <w:b/>
                <w:bCs/>
                <w:lang w:val="en-GB"/>
              </w:rPr>
              <w:t>Number of Students</w:t>
            </w:r>
          </w:p>
        </w:tc>
      </w:tr>
      <w:tr w:rsidR="00537C3F" w:rsidRPr="007714E7" w:rsidTr="00537C3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rPr>
                <w:rFonts w:eastAsia="Times New Roman"/>
                <w:bCs/>
                <w:lang w:val="en-GB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rPr>
                <w:rFonts w:eastAsia="Times New Roman"/>
                <w:b/>
                <w:bCs/>
                <w:lang w:val="en-GB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/>
                <w:bCs/>
                <w:lang w:val="en-GB"/>
              </w:rPr>
            </w:pPr>
            <w:r w:rsidRPr="007714E7">
              <w:rPr>
                <w:rFonts w:eastAsia="Times New Roman"/>
                <w:b/>
                <w:bCs/>
                <w:lang w:val="en-GB"/>
              </w:rPr>
              <w:t>Male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/>
                <w:bCs/>
                <w:lang w:val="en-GB"/>
              </w:rPr>
            </w:pPr>
            <w:r w:rsidRPr="007714E7">
              <w:rPr>
                <w:rFonts w:eastAsia="Times New Roman"/>
                <w:b/>
                <w:bCs/>
                <w:lang w:val="en-GB"/>
              </w:rPr>
              <w:t>Female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/>
                <w:bCs/>
                <w:lang w:val="en-GB"/>
              </w:rPr>
            </w:pPr>
            <w:r w:rsidRPr="007714E7">
              <w:rPr>
                <w:rFonts w:eastAsia="Times New Roman"/>
                <w:b/>
                <w:bCs/>
                <w:lang w:val="en-GB"/>
              </w:rPr>
              <w:t>Total</w:t>
            </w:r>
          </w:p>
        </w:tc>
      </w:tr>
      <w:tr w:rsidR="00537C3F" w:rsidRPr="007714E7" w:rsidTr="00537C3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/>
                <w:bCs/>
                <w:lang w:val="en-GB"/>
              </w:rPr>
            </w:pPr>
            <w:r w:rsidRPr="007714E7">
              <w:rPr>
                <w:rFonts w:eastAsia="Times New Roman"/>
                <w:b/>
                <w:bCs/>
                <w:lang w:val="en-GB"/>
              </w:rPr>
              <w:t>Blind</w:t>
            </w:r>
          </w:p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/>
                <w:bCs/>
                <w:lang w:val="en-GB"/>
              </w:rPr>
            </w:pPr>
            <w:r w:rsidRPr="007714E7">
              <w:rPr>
                <w:rFonts w:eastAsia="Times New Roman"/>
                <w:b/>
                <w:bCs/>
                <w:lang w:val="en-GB"/>
              </w:rPr>
              <w:t>Deaf</w:t>
            </w:r>
          </w:p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/>
                <w:bCs/>
                <w:lang w:val="en-GB"/>
              </w:rPr>
            </w:pPr>
            <w:r w:rsidRPr="007714E7">
              <w:rPr>
                <w:rFonts w:eastAsia="Times New Roman"/>
                <w:b/>
                <w:bCs/>
                <w:lang w:val="en-GB"/>
              </w:rPr>
              <w:t>Blind and Deaf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01</w:t>
            </w:r>
          </w:p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06</w:t>
            </w:r>
          </w:p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1047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806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1853</w:t>
            </w:r>
          </w:p>
        </w:tc>
      </w:tr>
      <w:tr w:rsidR="00537C3F" w:rsidRPr="007714E7" w:rsidTr="00537C3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/>
                <w:bCs/>
                <w:lang w:val="en-GB"/>
              </w:rPr>
            </w:pPr>
            <w:r w:rsidRPr="007714E7">
              <w:rPr>
                <w:rFonts w:eastAsia="Times New Roman"/>
                <w:b/>
                <w:bCs/>
                <w:lang w:val="en-GB"/>
              </w:rPr>
              <w:t>Intellectually impaired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06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325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309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634</w:t>
            </w:r>
          </w:p>
        </w:tc>
      </w:tr>
      <w:tr w:rsidR="00537C3F" w:rsidRPr="007714E7" w:rsidTr="00537C3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/>
                <w:bCs/>
                <w:lang w:val="en-GB"/>
              </w:rPr>
            </w:pPr>
            <w:r w:rsidRPr="007714E7">
              <w:rPr>
                <w:rFonts w:eastAsia="Times New Roman"/>
                <w:b/>
                <w:bCs/>
                <w:lang w:val="en-GB"/>
              </w:rPr>
              <w:t>Physically impaired &amp; Other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113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87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200</w:t>
            </w:r>
          </w:p>
        </w:tc>
      </w:tr>
      <w:tr w:rsidR="00537C3F" w:rsidRPr="007714E7" w:rsidTr="00537C3F"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/>
                <w:bCs/>
                <w:lang w:val="en-GB"/>
              </w:rPr>
            </w:pPr>
            <w:r w:rsidRPr="007714E7">
              <w:rPr>
                <w:rFonts w:eastAsia="Times New Roman"/>
                <w:b/>
                <w:bCs/>
                <w:lang w:val="en-GB"/>
              </w:rPr>
              <w:t>Total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25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1485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1202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C3F" w:rsidRPr="007714E7" w:rsidRDefault="00537C3F" w:rsidP="00537C3F">
            <w:pPr>
              <w:tabs>
                <w:tab w:val="left" w:pos="270"/>
                <w:tab w:val="left" w:pos="630"/>
              </w:tabs>
              <w:spacing w:line="360" w:lineRule="auto"/>
              <w:ind w:left="360"/>
              <w:jc w:val="both"/>
              <w:rPr>
                <w:rFonts w:eastAsia="Times New Roman"/>
                <w:bCs/>
                <w:lang w:val="en-GB"/>
              </w:rPr>
            </w:pPr>
            <w:r w:rsidRPr="007714E7">
              <w:rPr>
                <w:rFonts w:eastAsia="Times New Roman"/>
                <w:bCs/>
                <w:lang w:val="en-GB"/>
              </w:rPr>
              <w:t>3687</w:t>
            </w:r>
          </w:p>
        </w:tc>
      </w:tr>
    </w:tbl>
    <w:p w:rsidR="00537C3F" w:rsidRPr="007714E7" w:rsidRDefault="00537C3F" w:rsidP="00537C3F">
      <w:pPr>
        <w:pStyle w:val="ListParagraph"/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ind w:left="810"/>
        <w:jc w:val="both"/>
      </w:pPr>
    </w:p>
    <w:p w:rsidR="00537C3F" w:rsidRPr="007714E7" w:rsidRDefault="00B71B99" w:rsidP="00537C3F">
      <w:pPr>
        <w:tabs>
          <w:tab w:val="left" w:pos="270"/>
          <w:tab w:val="left" w:pos="630"/>
          <w:tab w:val="left" w:pos="720"/>
          <w:tab w:val="left" w:pos="900"/>
          <w:tab w:val="left" w:pos="1350"/>
        </w:tabs>
        <w:autoSpaceDE w:val="0"/>
        <w:autoSpaceDN w:val="0"/>
        <w:adjustRightInd w:val="0"/>
        <w:spacing w:line="360" w:lineRule="auto"/>
        <w:ind w:left="360"/>
        <w:jc w:val="both"/>
      </w:pPr>
      <w:r>
        <w:tab/>
      </w:r>
      <w:r w:rsidR="00537C3F" w:rsidRPr="007714E7">
        <w:t xml:space="preserve">Source: Non-formal and Special Education Branch, Ministry of Education </w:t>
      </w:r>
    </w:p>
    <w:sectPr w:rsidR="00537C3F" w:rsidRPr="007714E7" w:rsidSect="00FE4544">
      <w:footerReference w:type="default" r:id="rId7"/>
      <w:pgSz w:w="12240" w:h="15840"/>
      <w:pgMar w:top="1440" w:right="1440" w:bottom="1440" w:left="1440" w:header="720" w:footer="720" w:gutter="0"/>
      <w:pgNumType w:fmt="lowerRoman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A19" w:rsidRDefault="007E2A19" w:rsidP="00FE4544">
      <w:pPr>
        <w:spacing w:after="0" w:line="240" w:lineRule="auto"/>
      </w:pPr>
      <w:r>
        <w:separator/>
      </w:r>
    </w:p>
  </w:endnote>
  <w:endnote w:type="continuationSeparator" w:id="0">
    <w:p w:rsidR="007E2A19" w:rsidRDefault="007E2A19" w:rsidP="00FE4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17442945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4544" w:rsidRDefault="00FE4544">
        <w:pPr>
          <w:pStyle w:val="Footer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</w:t>
        </w:r>
        <w:r>
          <w:rPr>
            <w:rFonts w:cs="Times New Roman"/>
          </w:rPr>
          <w:fldChar w:fldCharType="begin"/>
        </w:r>
        <w:r>
          <w:instrText xml:space="preserve"> PAGE    \* MERGEFORMAT </w:instrText>
        </w:r>
        <w:r>
          <w:rPr>
            <w:rFonts w:cs="Times New Roman"/>
          </w:rPr>
          <w:fldChar w:fldCharType="separate"/>
        </w:r>
        <w:r w:rsidR="00A725A5" w:rsidRPr="00A725A5">
          <w:rPr>
            <w:rFonts w:asciiTheme="majorHAnsi" w:eastAsiaTheme="majorEastAsia" w:hAnsiTheme="majorHAnsi" w:cstheme="majorBidi"/>
            <w:noProof/>
            <w:sz w:val="28"/>
            <w:szCs w:val="28"/>
          </w:rPr>
          <w:t>i</w:t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fldChar w:fldCharType="end"/>
        </w:r>
      </w:p>
    </w:sdtContent>
  </w:sdt>
  <w:p w:rsidR="00FE4544" w:rsidRDefault="00FE454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A19" w:rsidRDefault="007E2A19" w:rsidP="00FE4544">
      <w:pPr>
        <w:spacing w:after="0" w:line="240" w:lineRule="auto"/>
      </w:pPr>
      <w:r>
        <w:separator/>
      </w:r>
    </w:p>
  </w:footnote>
  <w:footnote w:type="continuationSeparator" w:id="0">
    <w:p w:rsidR="007E2A19" w:rsidRDefault="007E2A19" w:rsidP="00FE45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9C2C8E"/>
    <w:multiLevelType w:val="hybridMultilevel"/>
    <w:tmpl w:val="4A7A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1C4"/>
    <w:rsid w:val="001040D1"/>
    <w:rsid w:val="00537C3F"/>
    <w:rsid w:val="005C0A18"/>
    <w:rsid w:val="00691631"/>
    <w:rsid w:val="007714E7"/>
    <w:rsid w:val="007E2A19"/>
    <w:rsid w:val="00A725A5"/>
    <w:rsid w:val="00B71B99"/>
    <w:rsid w:val="00C64F40"/>
    <w:rsid w:val="00E76714"/>
    <w:rsid w:val="00EF41C4"/>
    <w:rsid w:val="00FE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65260E-BDDA-40A2-99A7-34C37E938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C3F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C3F"/>
    <w:pPr>
      <w:ind w:left="720"/>
      <w:contextualSpacing/>
    </w:pPr>
  </w:style>
  <w:style w:type="table" w:styleId="MediumGrid3-Accent3">
    <w:name w:val="Medium Grid 3 Accent 3"/>
    <w:basedOn w:val="TableNormal"/>
    <w:uiPriority w:val="69"/>
    <w:rsid w:val="00537C3F"/>
    <w:pPr>
      <w:spacing w:after="0" w:line="240" w:lineRule="auto"/>
    </w:pPr>
    <w:rPr>
      <w:rFonts w:eastAsiaTheme="minorEastAsia"/>
      <w:lang w:bidi="ta-IN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TableGrid">
    <w:name w:val="Table Grid"/>
    <w:basedOn w:val="TableNormal"/>
    <w:uiPriority w:val="59"/>
    <w:rsid w:val="00771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45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4544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FE45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4544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25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5A5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92CD6C-54FC-408C-BA6D-C3B80918E961}"/>
</file>

<file path=customXml/itemProps2.xml><?xml version="1.0" encoding="utf-8"?>
<ds:datastoreItem xmlns:ds="http://schemas.openxmlformats.org/officeDocument/2006/customXml" ds:itemID="{1DC7CD65-AAC8-4D34-AE96-9E70B56CBD4D}"/>
</file>

<file path=customXml/itemProps3.xml><?xml version="1.0" encoding="utf-8"?>
<ds:datastoreItem xmlns:ds="http://schemas.openxmlformats.org/officeDocument/2006/customXml" ds:itemID="{D5559A53-C001-4A8F-8919-D04C6C765B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Sarasi Wettimuny</cp:lastModifiedBy>
  <cp:revision>4</cp:revision>
  <cp:lastPrinted>2015-10-07T13:00:00Z</cp:lastPrinted>
  <dcterms:created xsi:type="dcterms:W3CDTF">2015-10-07T12:04:00Z</dcterms:created>
  <dcterms:modified xsi:type="dcterms:W3CDTF">2015-10-07T13:05:00Z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