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ECD" w:rsidRDefault="009F3ECD">
      <w:pPr>
        <w:widowControl/>
        <w:tabs>
          <w:tab w:val="center" w:pos="4680"/>
        </w:tabs>
      </w:pPr>
      <w:r>
        <w:rPr>
          <w:b/>
          <w:bCs/>
        </w:rPr>
        <w:tab/>
      </w:r>
      <w:r>
        <w:rPr>
          <w:sz w:val="30"/>
          <w:szCs w:val="30"/>
        </w:rPr>
        <w:t xml:space="preserve">HELEN L. </w:t>
      </w:r>
      <w:proofErr w:type="spellStart"/>
      <w:r>
        <w:rPr>
          <w:sz w:val="30"/>
          <w:szCs w:val="30"/>
        </w:rPr>
        <w:t>McGONIGLE</w:t>
      </w:r>
      <w:proofErr w:type="spellEnd"/>
    </w:p>
    <w:p w:rsidR="009F3ECD" w:rsidRDefault="009F3ECD">
      <w:pPr>
        <w:widowControl/>
        <w:tabs>
          <w:tab w:val="center" w:pos="4680"/>
        </w:tabs>
        <w:rPr>
          <w:i/>
          <w:iCs/>
        </w:rPr>
      </w:pPr>
      <w:r>
        <w:tab/>
      </w:r>
      <w:r>
        <w:rPr>
          <w:i/>
          <w:iCs/>
        </w:rPr>
        <w:t>Attorney At Law</w:t>
      </w:r>
    </w:p>
    <w:p w:rsidR="009F3ECD" w:rsidRDefault="009F3ECD">
      <w:pPr>
        <w:widowControl/>
        <w:ind w:firstLine="2880"/>
        <w:rPr>
          <w:i/>
          <w:iCs/>
        </w:rPr>
      </w:pPr>
      <w:r>
        <w:rPr>
          <w:i/>
          <w:iCs/>
          <w:u w:val="single"/>
        </w:rPr>
        <w:t xml:space="preserve">                                                       </w:t>
      </w:r>
    </w:p>
    <w:p w:rsidR="009F3ECD" w:rsidRDefault="009F3ECD">
      <w:pPr>
        <w:widowControl/>
        <w:rPr>
          <w:i/>
          <w:iCs/>
        </w:rPr>
      </w:pPr>
    </w:p>
    <w:p w:rsidR="009F3ECD" w:rsidRDefault="009A34B1">
      <w:pPr>
        <w:widowControl/>
        <w:rPr>
          <w:i/>
          <w:iCs/>
        </w:rPr>
      </w:pPr>
      <w:r>
        <w:rPr>
          <w:i/>
          <w:iCs/>
        </w:rPr>
        <w:tab/>
      </w:r>
      <w:r>
        <w:rPr>
          <w:i/>
          <w:iCs/>
        </w:rPr>
        <w:tab/>
      </w:r>
      <w:r w:rsidR="009F3ECD">
        <w:rPr>
          <w:i/>
          <w:iCs/>
        </w:rPr>
        <w:tab/>
      </w:r>
      <w:r w:rsidR="009F3ECD">
        <w:rPr>
          <w:i/>
          <w:iCs/>
        </w:rPr>
        <w:tab/>
      </w:r>
      <w:r w:rsidR="009F3ECD">
        <w:rPr>
          <w:i/>
          <w:iCs/>
        </w:rPr>
        <w:tab/>
      </w:r>
      <w:r w:rsidR="009F3ECD">
        <w:rPr>
          <w:i/>
          <w:iCs/>
        </w:rPr>
        <w:tab/>
      </w:r>
      <w:r w:rsidR="009F3ECD">
        <w:rPr>
          <w:i/>
          <w:iCs/>
        </w:rPr>
        <w:tab/>
      </w:r>
      <w:r w:rsidR="009F3ECD">
        <w:rPr>
          <w:i/>
          <w:iCs/>
        </w:rPr>
        <w:tab/>
        <w:t>Telephone 203-740-0074</w:t>
      </w:r>
    </w:p>
    <w:p w:rsidR="009F3ECD" w:rsidRDefault="009F3ECD">
      <w:pPr>
        <w:widowControl/>
        <w:rPr>
          <w:i/>
          <w:iCs/>
        </w:rPr>
      </w:pPr>
      <w:r>
        <w:rPr>
          <w:i/>
          <w:iCs/>
        </w:rPr>
        <w:t>Mailing: P.O. Box 540</w:t>
      </w:r>
      <w:r>
        <w:rPr>
          <w:i/>
          <w:iCs/>
        </w:rPr>
        <w:tab/>
      </w:r>
      <w:r>
        <w:rPr>
          <w:i/>
          <w:iCs/>
        </w:rPr>
        <w:tab/>
      </w:r>
      <w:r>
        <w:rPr>
          <w:i/>
          <w:iCs/>
        </w:rPr>
        <w:tab/>
      </w:r>
      <w:r>
        <w:rPr>
          <w:i/>
          <w:iCs/>
        </w:rPr>
        <w:tab/>
      </w:r>
      <w:r>
        <w:rPr>
          <w:i/>
          <w:iCs/>
        </w:rPr>
        <w:tab/>
        <w:t>Facsimile   203-740-1171</w:t>
      </w:r>
    </w:p>
    <w:p w:rsidR="009F3ECD" w:rsidRDefault="009A34B1">
      <w:pPr>
        <w:widowControl/>
      </w:pPr>
      <w:r>
        <w:rPr>
          <w:i/>
          <w:iCs/>
        </w:rPr>
        <w:t>Brookfield, CT 06804-0540</w:t>
      </w:r>
      <w:r>
        <w:rPr>
          <w:i/>
          <w:iCs/>
        </w:rPr>
        <w:tab/>
      </w:r>
      <w:r>
        <w:rPr>
          <w:i/>
          <w:iCs/>
        </w:rPr>
        <w:tab/>
      </w:r>
      <w:r>
        <w:rPr>
          <w:i/>
          <w:iCs/>
        </w:rPr>
        <w:tab/>
      </w:r>
      <w:r>
        <w:rPr>
          <w:i/>
          <w:iCs/>
        </w:rPr>
        <w:tab/>
      </w:r>
      <w:r>
        <w:rPr>
          <w:i/>
          <w:iCs/>
        </w:rPr>
        <w:tab/>
        <w:t xml:space="preserve"> </w:t>
      </w:r>
      <w:r w:rsidR="009F3ECD">
        <w:rPr>
          <w:i/>
          <w:iCs/>
        </w:rPr>
        <w:t>E- Mail:</w:t>
      </w:r>
      <w:r w:rsidR="009F3ECD">
        <w:rPr>
          <w:i/>
          <w:iCs/>
          <w:sz w:val="20"/>
          <w:szCs w:val="20"/>
        </w:rPr>
        <w:t xml:space="preserve"> ATTYMCG@</w:t>
      </w:r>
      <w:r>
        <w:rPr>
          <w:i/>
          <w:iCs/>
          <w:sz w:val="20"/>
          <w:szCs w:val="20"/>
        </w:rPr>
        <w:t>YAHOO.COM</w:t>
      </w:r>
    </w:p>
    <w:p w:rsidR="009F3ECD" w:rsidRDefault="009F3ECD">
      <w:pPr>
        <w:widowControl/>
        <w:ind w:firstLine="4320"/>
      </w:pPr>
    </w:p>
    <w:p w:rsidR="009F3ECD" w:rsidRDefault="009F3ECD">
      <w:pPr>
        <w:widowControl/>
        <w:tabs>
          <w:tab w:val="center" w:pos="4680"/>
        </w:tabs>
      </w:pPr>
      <w:r>
        <w:tab/>
      </w:r>
      <w:fldSimple w:instr="DATE  \@ &quot;MMMM d, yyyy&quot;">
        <w:r w:rsidR="00B82F9B">
          <w:rPr>
            <w:noProof/>
          </w:rPr>
          <w:t>December 12, 2013</w:t>
        </w:r>
      </w:fldSimple>
    </w:p>
    <w:p w:rsidR="004C5653" w:rsidRDefault="004C5653">
      <w:pPr>
        <w:widowControl/>
        <w:tabs>
          <w:tab w:val="center" w:pos="4680"/>
        </w:tabs>
      </w:pPr>
    </w:p>
    <w:p w:rsidR="004C5653" w:rsidRDefault="004C5653">
      <w:pPr>
        <w:widowControl/>
        <w:tabs>
          <w:tab w:val="center" w:pos="4680"/>
        </w:tabs>
      </w:pPr>
      <w:r>
        <w:t>United Nations Geneva</w:t>
      </w:r>
    </w:p>
    <w:p w:rsidR="004C5653" w:rsidRDefault="004C5653">
      <w:pPr>
        <w:widowControl/>
        <w:tabs>
          <w:tab w:val="center" w:pos="4680"/>
        </w:tabs>
      </w:pPr>
      <w:r>
        <w:t>Committee on the Rights of the Child</w:t>
      </w:r>
    </w:p>
    <w:p w:rsidR="004C5653" w:rsidRDefault="004C5653">
      <w:pPr>
        <w:widowControl/>
        <w:tabs>
          <w:tab w:val="center" w:pos="4680"/>
        </w:tabs>
      </w:pPr>
      <w:proofErr w:type="spellStart"/>
      <w:r>
        <w:t>Palais</w:t>
      </w:r>
      <w:proofErr w:type="spellEnd"/>
      <w:r>
        <w:t xml:space="preserve"> de Nations</w:t>
      </w:r>
    </w:p>
    <w:p w:rsidR="00A87F6B" w:rsidRDefault="004C5653">
      <w:pPr>
        <w:widowControl/>
        <w:tabs>
          <w:tab w:val="center" w:pos="4680"/>
        </w:tabs>
      </w:pPr>
      <w:r>
        <w:t xml:space="preserve">1211 Geneva 10 </w:t>
      </w:r>
    </w:p>
    <w:p w:rsidR="004C5653" w:rsidRDefault="004C5653">
      <w:pPr>
        <w:widowControl/>
        <w:tabs>
          <w:tab w:val="center" w:pos="4680"/>
        </w:tabs>
      </w:pPr>
      <w:r>
        <w:t>Switzerland</w:t>
      </w:r>
    </w:p>
    <w:p w:rsidR="004C5653" w:rsidRDefault="004C5653">
      <w:pPr>
        <w:widowControl/>
        <w:tabs>
          <w:tab w:val="center" w:pos="4680"/>
        </w:tabs>
      </w:pPr>
    </w:p>
    <w:p w:rsidR="004C5653" w:rsidRDefault="004C5653">
      <w:pPr>
        <w:widowControl/>
        <w:tabs>
          <w:tab w:val="center" w:pos="4680"/>
        </w:tabs>
        <w:rPr>
          <w:b/>
        </w:rPr>
      </w:pPr>
      <w:r w:rsidRPr="004C5653">
        <w:rPr>
          <w:b/>
        </w:rPr>
        <w:t>RE: 65</w:t>
      </w:r>
      <w:r w:rsidRPr="004C5653">
        <w:rPr>
          <w:b/>
          <w:vertAlign w:val="superscript"/>
        </w:rPr>
        <w:t>th</w:t>
      </w:r>
      <w:r w:rsidRPr="004C5653">
        <w:rPr>
          <w:b/>
        </w:rPr>
        <w:t xml:space="preserve"> Session – Review of the Holy See</w:t>
      </w:r>
    </w:p>
    <w:p w:rsidR="00E10196" w:rsidRPr="004C5653" w:rsidRDefault="00E10196">
      <w:pPr>
        <w:widowControl/>
        <w:tabs>
          <w:tab w:val="center" w:pos="4680"/>
        </w:tabs>
        <w:rPr>
          <w:b/>
        </w:rPr>
      </w:pPr>
      <w:r>
        <w:rPr>
          <w:b/>
        </w:rPr>
        <w:t xml:space="preserve">              Submission of Survivors Voice-Europe</w:t>
      </w:r>
    </w:p>
    <w:p w:rsidR="00AA426C" w:rsidRPr="00A87F6B" w:rsidRDefault="00AA426C">
      <w:pPr>
        <w:widowControl/>
        <w:tabs>
          <w:tab w:val="center" w:pos="4680"/>
        </w:tabs>
        <w:rPr>
          <w:b/>
        </w:rPr>
      </w:pPr>
    </w:p>
    <w:p w:rsidR="004C5653" w:rsidRDefault="00AA426C" w:rsidP="00A11DBF">
      <w:pPr>
        <w:widowControl/>
        <w:tabs>
          <w:tab w:val="center" w:pos="4680"/>
        </w:tabs>
      </w:pPr>
      <w:r>
        <w:t>Dear</w:t>
      </w:r>
      <w:r w:rsidR="004C5653">
        <w:t xml:space="preserve"> Committee Members:</w:t>
      </w:r>
    </w:p>
    <w:p w:rsidR="004C5653" w:rsidRDefault="004C5653" w:rsidP="00A11DBF">
      <w:pPr>
        <w:widowControl/>
        <w:tabs>
          <w:tab w:val="center" w:pos="4680"/>
        </w:tabs>
      </w:pPr>
    </w:p>
    <w:p w:rsidR="006A031C" w:rsidRDefault="00E10196" w:rsidP="00A11DBF">
      <w:pPr>
        <w:widowControl/>
        <w:tabs>
          <w:tab w:val="center" w:pos="4680"/>
        </w:tabs>
      </w:pPr>
      <w:r>
        <w:t xml:space="preserve">          </w:t>
      </w:r>
      <w:r w:rsidR="008C01D7">
        <w:t>I am writing as a</w:t>
      </w:r>
      <w:r w:rsidR="004C5653">
        <w:t xml:space="preserve"> member of NGO </w:t>
      </w:r>
      <w:r>
        <w:t>Survivors Voice-Europe</w:t>
      </w:r>
      <w:r w:rsidR="004C5653">
        <w:t xml:space="preserve">. I write to submit the 1995 sworn statement of Fr. Bruno E. </w:t>
      </w:r>
      <w:proofErr w:type="spellStart"/>
      <w:r w:rsidR="004C5653">
        <w:t>Mulvihill</w:t>
      </w:r>
      <w:proofErr w:type="spellEnd"/>
      <w:r w:rsidR="004C5653">
        <w:t xml:space="preserve"> </w:t>
      </w:r>
      <w:r w:rsidR="008E6426">
        <w:t>made to the Irish Garda</w:t>
      </w:r>
      <w:r w:rsidR="00C54744">
        <w:t xml:space="preserve"> for the criminal prosecution of</w:t>
      </w:r>
      <w:r w:rsidR="008C01D7">
        <w:t xml:space="preserve"> his colleague,</w:t>
      </w:r>
      <w:r w:rsidR="00C54744">
        <w:t xml:space="preserve"> Fr. Brendan Smyth</w:t>
      </w:r>
      <w:r w:rsidR="008C01D7">
        <w:t xml:space="preserve">. An attachment to the statement is Fr. </w:t>
      </w:r>
      <w:proofErr w:type="spellStart"/>
      <w:r w:rsidR="008C01D7">
        <w:t>Mulvhill’s</w:t>
      </w:r>
      <w:proofErr w:type="spellEnd"/>
      <w:r w:rsidR="004C5653">
        <w:t xml:space="preserve"> letter of the 1</w:t>
      </w:r>
      <w:r w:rsidR="004C5653" w:rsidRPr="004C5653">
        <w:rPr>
          <w:vertAlign w:val="superscript"/>
        </w:rPr>
        <w:t>st</w:t>
      </w:r>
      <w:r w:rsidR="008E6426">
        <w:t xml:space="preserve"> of November 1974</w:t>
      </w:r>
      <w:r w:rsidR="004C5653">
        <w:t xml:space="preserve"> to the Papal Nuncio of Ireland, Archbishop</w:t>
      </w:r>
      <w:r w:rsidR="00C54744">
        <w:t xml:space="preserve"> </w:t>
      </w:r>
      <w:proofErr w:type="spellStart"/>
      <w:r w:rsidR="00B82F9B">
        <w:t>Gaetano</w:t>
      </w:r>
      <w:proofErr w:type="spellEnd"/>
      <w:r w:rsidR="004C5653">
        <w:t xml:space="preserve"> </w:t>
      </w:r>
      <w:proofErr w:type="spellStart"/>
      <w:r w:rsidR="004C5653">
        <w:t>Albrandi</w:t>
      </w:r>
      <w:proofErr w:type="spellEnd"/>
      <w:r w:rsidR="004C5653">
        <w:t>.</w:t>
      </w:r>
      <w:r w:rsidR="008E6426">
        <w:t xml:space="preserve"> </w:t>
      </w:r>
      <w:r w:rsidR="004C5653">
        <w:t xml:space="preserve"> </w:t>
      </w:r>
      <w:r w:rsidR="00AA426C">
        <w:t xml:space="preserve"> </w:t>
      </w:r>
    </w:p>
    <w:p w:rsidR="006A031C" w:rsidRDefault="006A031C" w:rsidP="00A11DBF">
      <w:pPr>
        <w:widowControl/>
        <w:tabs>
          <w:tab w:val="center" w:pos="4680"/>
        </w:tabs>
      </w:pPr>
    </w:p>
    <w:p w:rsidR="00A87F6B" w:rsidRDefault="006A031C" w:rsidP="00A11DBF">
      <w:pPr>
        <w:widowControl/>
        <w:tabs>
          <w:tab w:val="center" w:pos="4680"/>
        </w:tabs>
      </w:pPr>
      <w:r>
        <w:t xml:space="preserve">          </w:t>
      </w:r>
      <w:r w:rsidR="00E10196">
        <w:t xml:space="preserve">The documents </w:t>
      </w:r>
      <w:r>
        <w:t xml:space="preserve">of Fr. Bruno </w:t>
      </w:r>
      <w:proofErr w:type="spellStart"/>
      <w:r>
        <w:t>Mulvihill</w:t>
      </w:r>
      <w:proofErr w:type="spellEnd"/>
      <w:r>
        <w:t xml:space="preserve"> reveal the notice, direct intervention, and failure to report to prosecutorial </w:t>
      </w:r>
      <w:r w:rsidR="006976E9">
        <w:t xml:space="preserve">secular </w:t>
      </w:r>
      <w:r>
        <w:t>authorities on the part of the Holy See in the case of Irish cleric Fr. Brendan Smyth, who sexually abused</w:t>
      </w:r>
      <w:r w:rsidR="008C01D7">
        <w:t xml:space="preserve"> hundreds of</w:t>
      </w:r>
      <w:r>
        <w:t xml:space="preserve"> children in Ireland, Scotland, Wales and the United States over a 40 year span until turning himself</w:t>
      </w:r>
      <w:r w:rsidR="008C01D7">
        <w:t xml:space="preserve"> in to law enforcement in Northern Ireland</w:t>
      </w:r>
      <w:r>
        <w:t xml:space="preserve"> on 21 January 1994. </w:t>
      </w:r>
      <w:r w:rsidR="00627481">
        <w:t xml:space="preserve"> S</w:t>
      </w:r>
      <w:r>
        <w:t xml:space="preserve">myth continued to abuse children up through at least Christmas Eve of 1993 (this is </w:t>
      </w:r>
      <w:r w:rsidR="00627481">
        <w:t>described</w:t>
      </w:r>
      <w:r>
        <w:t xml:space="preserve"> </w:t>
      </w:r>
      <w:r w:rsidR="00627481">
        <w:t xml:space="preserve">by victim “Mary” </w:t>
      </w:r>
      <w:r>
        <w:t>in the award winning documentary Resurrection of Brendan Smyth</w:t>
      </w:r>
      <w:r w:rsidR="00784998">
        <w:t xml:space="preserve"> by UTV, N. Ireland</w:t>
      </w:r>
      <w:r w:rsidR="008C01D7">
        <w:t xml:space="preserve"> – available on </w:t>
      </w:r>
      <w:proofErr w:type="spellStart"/>
      <w:r w:rsidR="008C01D7">
        <w:t>Youtube</w:t>
      </w:r>
      <w:proofErr w:type="spellEnd"/>
      <w:r>
        <w:t xml:space="preserve">). The Holy See acceded to the Convention on the rights of the child, with reservations, on 20 of April 1990, overlapping </w:t>
      </w:r>
      <w:r w:rsidR="008C01D7">
        <w:t>with the ongoing</w:t>
      </w:r>
      <w:r w:rsidR="00627481">
        <w:t xml:space="preserve"> </w:t>
      </w:r>
      <w:r>
        <w:t>crimes</w:t>
      </w:r>
      <w:r w:rsidR="00627481">
        <w:t xml:space="preserve"> </w:t>
      </w:r>
      <w:r w:rsidR="008C01D7">
        <w:t xml:space="preserve">by Fr. Brendan Smyth </w:t>
      </w:r>
      <w:r w:rsidR="00627481">
        <w:t xml:space="preserve">against children </w:t>
      </w:r>
      <w:r w:rsidR="008C01D7">
        <w:t xml:space="preserve">and </w:t>
      </w:r>
      <w:r w:rsidR="006976E9">
        <w:t>with the</w:t>
      </w:r>
      <w:r w:rsidR="008C01D7">
        <w:t xml:space="preserve"> awareness of the</w:t>
      </w:r>
      <w:r w:rsidR="006976E9">
        <w:t xml:space="preserve"> Holy See </w:t>
      </w:r>
      <w:r w:rsidR="008C01D7">
        <w:t>dating back to its direct intervention in 1968</w:t>
      </w:r>
      <w:r w:rsidR="006976E9">
        <w:t>.</w:t>
      </w:r>
    </w:p>
    <w:p w:rsidR="006A031C" w:rsidRDefault="006A031C" w:rsidP="00A11DBF">
      <w:pPr>
        <w:widowControl/>
        <w:tabs>
          <w:tab w:val="center" w:pos="4680"/>
        </w:tabs>
      </w:pPr>
    </w:p>
    <w:p w:rsidR="006A031C" w:rsidRDefault="006A031C" w:rsidP="00A11DBF">
      <w:pPr>
        <w:widowControl/>
        <w:tabs>
          <w:tab w:val="center" w:pos="4680"/>
        </w:tabs>
      </w:pPr>
      <w:r>
        <w:t xml:space="preserve">          What is abundantly clear from Fr. Bruno </w:t>
      </w:r>
      <w:proofErr w:type="spellStart"/>
      <w:r>
        <w:t>Mulvihill’s</w:t>
      </w:r>
      <w:proofErr w:type="spellEnd"/>
      <w:r>
        <w:t xml:space="preserve"> </w:t>
      </w:r>
      <w:r w:rsidR="008C01D7">
        <w:t xml:space="preserve">1995 </w:t>
      </w:r>
      <w:r>
        <w:t xml:space="preserve">sworn statement is that the </w:t>
      </w:r>
      <w:r w:rsidR="00275F31">
        <w:t xml:space="preserve">Holy See’s Congregation for the Religious in 1968 issued a decree restricting the privileges of Fr. Brendan Smyth.   Fr. </w:t>
      </w:r>
      <w:proofErr w:type="spellStart"/>
      <w:r w:rsidR="00275F31">
        <w:t>Mulvihill</w:t>
      </w:r>
      <w:proofErr w:type="spellEnd"/>
      <w:r w:rsidR="00275F31">
        <w:t xml:space="preserve">, </w:t>
      </w:r>
      <w:r w:rsidR="00EA378A">
        <w:t xml:space="preserve">once </w:t>
      </w:r>
      <w:r w:rsidR="00275F31">
        <w:t xml:space="preserve">again notified </w:t>
      </w:r>
      <w:r w:rsidR="00EA378A">
        <w:t xml:space="preserve">its representatives by meeting with and </w:t>
      </w:r>
      <w:r w:rsidR="00275F31">
        <w:t xml:space="preserve">writing the Irish papal nuncio, Archbishop </w:t>
      </w:r>
      <w:proofErr w:type="spellStart"/>
      <w:r w:rsidR="00275F31">
        <w:t>Albrandi</w:t>
      </w:r>
      <w:proofErr w:type="spellEnd"/>
      <w:r w:rsidR="00275F31">
        <w:t xml:space="preserve"> on 1 November 1974. Nevertheless, desp</w:t>
      </w:r>
      <w:r w:rsidR="00EA378A">
        <w:t xml:space="preserve">ite the awareness of the </w:t>
      </w:r>
      <w:r w:rsidR="00275F31">
        <w:t xml:space="preserve">Holy See since </w:t>
      </w:r>
      <w:r w:rsidR="00EA378A">
        <w:t>1</w:t>
      </w:r>
      <w:r w:rsidR="00275F31">
        <w:t xml:space="preserve">968, </w:t>
      </w:r>
      <w:r w:rsidR="00EA378A">
        <w:t>Fr. Brendan Smyth</w:t>
      </w:r>
      <w:r w:rsidR="00275F31">
        <w:t xml:space="preserve"> was allowed to continue to molest children until being jailed in 1994</w:t>
      </w:r>
      <w:r w:rsidR="00EA378A">
        <w:t>, being eventually</w:t>
      </w:r>
      <w:r w:rsidR="00275F31">
        <w:t xml:space="preserve"> convicted on 141 </w:t>
      </w:r>
      <w:r w:rsidR="006976E9">
        <w:t xml:space="preserve">criminal </w:t>
      </w:r>
      <w:r w:rsidR="00275F31">
        <w:t>counts</w:t>
      </w:r>
      <w:r w:rsidR="006976E9">
        <w:t xml:space="preserve"> of child molestation</w:t>
      </w:r>
      <w:r w:rsidR="00275F31">
        <w:t xml:space="preserve"> in N. Ireland and Ireland. </w:t>
      </w:r>
    </w:p>
    <w:p w:rsidR="00275F31" w:rsidRDefault="00275F31" w:rsidP="00A11DBF">
      <w:pPr>
        <w:widowControl/>
        <w:tabs>
          <w:tab w:val="center" w:pos="4680"/>
        </w:tabs>
      </w:pPr>
    </w:p>
    <w:p w:rsidR="008C01D7" w:rsidRDefault="00275F31" w:rsidP="00A11DBF">
      <w:pPr>
        <w:widowControl/>
        <w:tabs>
          <w:tab w:val="center" w:pos="4680"/>
        </w:tabs>
      </w:pPr>
      <w:r>
        <w:t xml:space="preserve"> </w:t>
      </w:r>
    </w:p>
    <w:p w:rsidR="008C01D7" w:rsidRDefault="008C01D7" w:rsidP="00A11DBF">
      <w:pPr>
        <w:widowControl/>
        <w:tabs>
          <w:tab w:val="center" w:pos="4680"/>
        </w:tabs>
      </w:pPr>
      <w:r>
        <w:lastRenderedPageBreak/>
        <w:t xml:space="preserve">UN-CRC </w:t>
      </w:r>
    </w:p>
    <w:p w:rsidR="008C01D7" w:rsidRDefault="008C01D7" w:rsidP="00A11DBF">
      <w:pPr>
        <w:widowControl/>
        <w:tabs>
          <w:tab w:val="center" w:pos="4680"/>
        </w:tabs>
      </w:pPr>
      <w:r>
        <w:t>Page 2</w:t>
      </w:r>
    </w:p>
    <w:p w:rsidR="008C01D7" w:rsidRDefault="008C01D7" w:rsidP="00A11DBF">
      <w:pPr>
        <w:widowControl/>
        <w:tabs>
          <w:tab w:val="center" w:pos="4680"/>
        </w:tabs>
      </w:pPr>
      <w:r>
        <w:t>December 12, 2013</w:t>
      </w:r>
    </w:p>
    <w:p w:rsidR="008C01D7" w:rsidRDefault="008C01D7" w:rsidP="00A11DBF">
      <w:pPr>
        <w:widowControl/>
        <w:tabs>
          <w:tab w:val="center" w:pos="4680"/>
        </w:tabs>
      </w:pPr>
    </w:p>
    <w:p w:rsidR="008C01D7" w:rsidRDefault="008C01D7" w:rsidP="00A11DBF">
      <w:pPr>
        <w:widowControl/>
        <w:tabs>
          <w:tab w:val="center" w:pos="4680"/>
        </w:tabs>
      </w:pPr>
    </w:p>
    <w:p w:rsidR="00275F31" w:rsidRDefault="00275F31" w:rsidP="00A11DBF">
      <w:pPr>
        <w:widowControl/>
        <w:tabs>
          <w:tab w:val="center" w:pos="4680"/>
        </w:tabs>
      </w:pPr>
      <w:r>
        <w:t xml:space="preserve">         </w:t>
      </w:r>
      <w:r w:rsidR="008C01D7">
        <w:t xml:space="preserve">It is also abundantly clear from the Holy See’s submission that it is unwilling to turn over records at this Committee’s request or to engage in any measure of transparency </w:t>
      </w:r>
      <w:r w:rsidR="00EA378A">
        <w:t xml:space="preserve">by answering questions directly. </w:t>
      </w:r>
      <w:r w:rsidR="008C01D7">
        <w:t xml:space="preserve"> These few records from an insider, </w:t>
      </w:r>
      <w:r>
        <w:t xml:space="preserve">Fr. Bruno </w:t>
      </w:r>
      <w:proofErr w:type="spellStart"/>
      <w:r>
        <w:t>Mulvihill</w:t>
      </w:r>
      <w:proofErr w:type="spellEnd"/>
      <w:r w:rsidR="006976E9">
        <w:t>,</w:t>
      </w:r>
      <w:r>
        <w:t xml:space="preserve"> </w:t>
      </w:r>
      <w:r w:rsidR="006976E9">
        <w:t xml:space="preserve">created before </w:t>
      </w:r>
      <w:proofErr w:type="spellStart"/>
      <w:r w:rsidR="006976E9">
        <w:t>Mulvihill’s</w:t>
      </w:r>
      <w:proofErr w:type="spellEnd"/>
      <w:r w:rsidR="006976E9">
        <w:t xml:space="preserve"> </w:t>
      </w:r>
      <w:r w:rsidR="00627481">
        <w:t>death in</w:t>
      </w:r>
      <w:r w:rsidR="006976E9">
        <w:t xml:space="preserve"> a fatal car crash in</w:t>
      </w:r>
      <w:r w:rsidR="00627481">
        <w:t xml:space="preserve"> 2004 </w:t>
      </w:r>
      <w:r>
        <w:t xml:space="preserve">show a history of </w:t>
      </w:r>
      <w:r w:rsidR="00627481">
        <w:t xml:space="preserve">the </w:t>
      </w:r>
      <w:r>
        <w:t>Holy See</w:t>
      </w:r>
      <w:r w:rsidR="00627481">
        <w:t>’s</w:t>
      </w:r>
      <w:r>
        <w:t xml:space="preserve"> involvement up through</w:t>
      </w:r>
      <w:r w:rsidR="008C01D7">
        <w:t xml:space="preserve"> and after</w:t>
      </w:r>
      <w:r>
        <w:t xml:space="preserve"> </w:t>
      </w:r>
      <w:r w:rsidR="00627481">
        <w:t>its accession to the Con</w:t>
      </w:r>
      <w:r>
        <w:t>vention on the Ri</w:t>
      </w:r>
      <w:r w:rsidR="00627481">
        <w:t xml:space="preserve">ghts of the Child </w:t>
      </w:r>
      <w:r w:rsidR="00994302">
        <w:t>on 20 April 1990 in one of the most well documented cases of c</w:t>
      </w:r>
      <w:r w:rsidR="008C01D7">
        <w:t>lerical sexual abus</w:t>
      </w:r>
      <w:r w:rsidR="00EA378A">
        <w:t xml:space="preserve">e in the Roman Catholic Church. Fr. </w:t>
      </w:r>
      <w:proofErr w:type="spellStart"/>
      <w:r w:rsidR="00EA378A">
        <w:t>Mulvihill’s</w:t>
      </w:r>
      <w:proofErr w:type="spellEnd"/>
      <w:r w:rsidR="00EA378A">
        <w:t xml:space="preserve"> statement combined with the known fact that Smyth was continuing to abuse children right up to being jailed demonstrates the</w:t>
      </w:r>
      <w:r w:rsidR="008C01D7">
        <w:t xml:space="preserve"> Holy See</w:t>
      </w:r>
      <w:r w:rsidR="00EA378A">
        <w:t>’s</w:t>
      </w:r>
      <w:r w:rsidR="008C01D7">
        <w:t xml:space="preserve"> non-complian</w:t>
      </w:r>
      <w:r w:rsidR="00EA378A">
        <w:t>ce</w:t>
      </w:r>
      <w:r w:rsidR="008C01D7">
        <w:t xml:space="preserve"> with Articles 19 and 34 on the Convention of the Rights of the Child.</w:t>
      </w:r>
      <w:r w:rsidR="006976E9">
        <w:t xml:space="preserve"> </w:t>
      </w:r>
    </w:p>
    <w:p w:rsidR="00EA378A" w:rsidRDefault="00EA378A" w:rsidP="00A11DBF">
      <w:pPr>
        <w:widowControl/>
        <w:tabs>
          <w:tab w:val="center" w:pos="4680"/>
        </w:tabs>
      </w:pPr>
    </w:p>
    <w:p w:rsidR="00EA378A" w:rsidRDefault="00EA378A" w:rsidP="00A11DBF">
      <w:pPr>
        <w:widowControl/>
        <w:tabs>
          <w:tab w:val="center" w:pos="4680"/>
        </w:tabs>
      </w:pPr>
      <w:r>
        <w:t xml:space="preserve">          It has only been recently (2012) that Fr. Bruno </w:t>
      </w:r>
      <w:proofErr w:type="spellStart"/>
      <w:r>
        <w:t>Mulvihill’s</w:t>
      </w:r>
      <w:proofErr w:type="spellEnd"/>
      <w:r>
        <w:t xml:space="preserve"> 1995 statement with its attachments has been made available as much of the paper trial on Fr. Brendan Smyth still remains concealed by the Holy See, religious orders and dioceses to which he was assigned.</w:t>
      </w:r>
    </w:p>
    <w:p w:rsidR="00A87F6B" w:rsidRDefault="00E10196">
      <w:pPr>
        <w:widowControl/>
        <w:tabs>
          <w:tab w:val="center" w:pos="4680"/>
        </w:tabs>
      </w:pPr>
      <w:r>
        <w:t xml:space="preserve">  </w:t>
      </w:r>
    </w:p>
    <w:p w:rsidR="00AA426C" w:rsidRDefault="00A87F6B">
      <w:pPr>
        <w:widowControl/>
        <w:tabs>
          <w:tab w:val="center" w:pos="4680"/>
        </w:tabs>
      </w:pPr>
      <w:r>
        <w:t xml:space="preserve">     </w:t>
      </w:r>
      <w:r w:rsidR="00AA426C">
        <w:tab/>
      </w:r>
    </w:p>
    <w:p w:rsidR="00AA426C" w:rsidRDefault="00AA426C">
      <w:pPr>
        <w:widowControl/>
        <w:tabs>
          <w:tab w:val="center" w:pos="4680"/>
        </w:tabs>
      </w:pPr>
    </w:p>
    <w:p w:rsidR="005B3DD1" w:rsidRDefault="006976E9">
      <w:pPr>
        <w:widowControl/>
        <w:tabs>
          <w:tab w:val="center" w:pos="4680"/>
        </w:tabs>
      </w:pPr>
      <w:r>
        <w:t xml:space="preserve">                                                                      Respectfully Submitted,</w:t>
      </w:r>
    </w:p>
    <w:p w:rsidR="009F3ECD" w:rsidRPr="00986453" w:rsidRDefault="009F3ECD">
      <w:pPr>
        <w:widowControl/>
        <w:tabs>
          <w:tab w:val="left" w:pos="-1440"/>
        </w:tabs>
        <w:ind w:left="2160" w:hanging="2160"/>
        <w:rPr>
          <w:rFonts w:eastAsia="@MingLiU"/>
        </w:rPr>
      </w:pPr>
      <w:r>
        <w:rPr>
          <w:rFonts w:ascii="@MingLiU" w:eastAsia="@MingLiU" w:cs="@MingLiU"/>
        </w:rPr>
        <w:t xml:space="preserve">                        </w:t>
      </w:r>
      <w:r>
        <w:rPr>
          <w:rFonts w:ascii="@MingLiU" w:eastAsia="@MingLiU" w:cs="@MingLiU"/>
        </w:rPr>
        <w:tab/>
        <w:t xml:space="preserve">      </w:t>
      </w:r>
    </w:p>
    <w:p w:rsidR="009F3ECD" w:rsidRPr="00986453" w:rsidRDefault="009F3ECD">
      <w:pPr>
        <w:widowControl/>
        <w:rPr>
          <w:rFonts w:eastAsia="@MingLiU"/>
        </w:rPr>
      </w:pPr>
    </w:p>
    <w:p w:rsidR="009F3ECD" w:rsidRPr="00986453" w:rsidRDefault="009F3ECD">
      <w:pPr>
        <w:widowControl/>
        <w:rPr>
          <w:rFonts w:eastAsia="@MingLiU"/>
        </w:rPr>
      </w:pPr>
    </w:p>
    <w:p w:rsidR="009F3ECD" w:rsidRPr="00986453" w:rsidRDefault="009F3ECD">
      <w:pPr>
        <w:widowControl/>
        <w:rPr>
          <w:rFonts w:eastAsia="@MingLiU"/>
        </w:rPr>
      </w:pPr>
    </w:p>
    <w:p w:rsidR="009F3ECD" w:rsidRPr="00986453" w:rsidRDefault="009F3ECD">
      <w:pPr>
        <w:widowControl/>
        <w:ind w:firstLine="4320"/>
        <w:rPr>
          <w:rFonts w:eastAsia="@MingLiU"/>
        </w:rPr>
      </w:pPr>
      <w:r w:rsidRPr="00986453">
        <w:rPr>
          <w:rFonts w:eastAsia="@MingLiU"/>
        </w:rPr>
        <w:t>____________________________</w:t>
      </w:r>
    </w:p>
    <w:p w:rsidR="009F3ECD" w:rsidRPr="00986453" w:rsidRDefault="009F3ECD">
      <w:pPr>
        <w:widowControl/>
        <w:ind w:firstLine="4320"/>
        <w:rPr>
          <w:rFonts w:eastAsia="@MingLiU"/>
        </w:rPr>
      </w:pPr>
      <w:r w:rsidRPr="00986453">
        <w:rPr>
          <w:rFonts w:eastAsia="@MingLiU"/>
        </w:rPr>
        <w:t xml:space="preserve">Helen L. </w:t>
      </w:r>
      <w:proofErr w:type="spellStart"/>
      <w:r w:rsidRPr="00986453">
        <w:rPr>
          <w:rFonts w:eastAsia="@MingLiU"/>
        </w:rPr>
        <w:t>McGonigle</w:t>
      </w:r>
      <w:proofErr w:type="spellEnd"/>
      <w:r w:rsidR="008C01D7">
        <w:rPr>
          <w:rFonts w:eastAsia="@MingLiU"/>
        </w:rPr>
        <w:t>, Attorney at Law</w:t>
      </w:r>
    </w:p>
    <w:p w:rsidR="008C01D7" w:rsidRDefault="008C01D7">
      <w:pPr>
        <w:widowControl/>
        <w:rPr>
          <w:rFonts w:eastAsia="@MingLiU"/>
        </w:rPr>
      </w:pPr>
      <w:r>
        <w:rPr>
          <w:rFonts w:eastAsia="@MingLiU"/>
        </w:rPr>
        <w:tab/>
      </w:r>
      <w:r>
        <w:rPr>
          <w:rFonts w:eastAsia="@MingLiU"/>
        </w:rPr>
        <w:tab/>
      </w:r>
      <w:r>
        <w:rPr>
          <w:rFonts w:eastAsia="@MingLiU"/>
        </w:rPr>
        <w:tab/>
      </w:r>
      <w:r>
        <w:rPr>
          <w:rFonts w:eastAsia="@MingLiU"/>
        </w:rPr>
        <w:tab/>
      </w:r>
      <w:r>
        <w:rPr>
          <w:rFonts w:eastAsia="@MingLiU"/>
        </w:rPr>
        <w:tab/>
      </w:r>
      <w:r>
        <w:rPr>
          <w:rFonts w:eastAsia="@MingLiU"/>
        </w:rPr>
        <w:tab/>
      </w:r>
      <w:proofErr w:type="gramStart"/>
      <w:r>
        <w:rPr>
          <w:rFonts w:eastAsia="@MingLiU"/>
        </w:rPr>
        <w:t>aka</w:t>
      </w:r>
      <w:proofErr w:type="gramEnd"/>
      <w:r>
        <w:rPr>
          <w:rFonts w:eastAsia="@MingLiU"/>
        </w:rPr>
        <w:t xml:space="preserve"> Helen L. Hyde</w:t>
      </w:r>
    </w:p>
    <w:p w:rsidR="009F3ECD" w:rsidRPr="00986453" w:rsidRDefault="008C01D7">
      <w:pPr>
        <w:widowControl/>
        <w:rPr>
          <w:rFonts w:eastAsia="@MingLiU"/>
        </w:rPr>
      </w:pPr>
      <w:r>
        <w:rPr>
          <w:rFonts w:eastAsia="@MingLiU"/>
        </w:rPr>
        <w:tab/>
      </w:r>
      <w:r>
        <w:rPr>
          <w:rFonts w:eastAsia="@MingLiU"/>
        </w:rPr>
        <w:tab/>
      </w:r>
      <w:r>
        <w:rPr>
          <w:rFonts w:eastAsia="@MingLiU"/>
        </w:rPr>
        <w:tab/>
      </w:r>
      <w:r>
        <w:rPr>
          <w:rFonts w:eastAsia="@MingLiU"/>
        </w:rPr>
        <w:tab/>
      </w:r>
      <w:r>
        <w:rPr>
          <w:rFonts w:eastAsia="@MingLiU"/>
        </w:rPr>
        <w:tab/>
      </w:r>
      <w:r>
        <w:rPr>
          <w:rFonts w:eastAsia="@MingLiU"/>
        </w:rPr>
        <w:tab/>
        <w:t>Survivor of Fr. Brendan Smyth</w:t>
      </w:r>
      <w:r w:rsidR="009F3ECD" w:rsidRPr="00986453">
        <w:rPr>
          <w:rFonts w:eastAsia="@MingLiU"/>
        </w:rPr>
        <w:t xml:space="preserve">                                                        </w:t>
      </w:r>
    </w:p>
    <w:p w:rsidR="009F3ECD" w:rsidRPr="00986453" w:rsidRDefault="009F3ECD">
      <w:pPr>
        <w:widowControl/>
        <w:rPr>
          <w:rFonts w:eastAsia="@MingLiU"/>
        </w:rPr>
      </w:pPr>
      <w:r w:rsidRPr="00986453">
        <w:rPr>
          <w:rFonts w:eastAsia="@MingLiU"/>
        </w:rPr>
        <w:t>HLM\</w:t>
      </w:r>
      <w:proofErr w:type="spellStart"/>
      <w:r w:rsidRPr="00986453">
        <w:rPr>
          <w:rFonts w:eastAsia="@MingLiU"/>
        </w:rPr>
        <w:t>lom</w:t>
      </w:r>
      <w:proofErr w:type="spellEnd"/>
    </w:p>
    <w:p w:rsidR="009F3ECD" w:rsidRPr="00986453" w:rsidRDefault="009F3ECD">
      <w:pPr>
        <w:widowControl/>
        <w:rPr>
          <w:rFonts w:eastAsia="@MingLiU"/>
        </w:rPr>
      </w:pPr>
    </w:p>
    <w:p w:rsidR="009F3ECD" w:rsidRPr="00986453" w:rsidRDefault="009F3ECD">
      <w:pPr>
        <w:widowControl/>
        <w:rPr>
          <w:rFonts w:eastAsia="@MingLiU"/>
        </w:rPr>
      </w:pPr>
    </w:p>
    <w:p w:rsidR="009F3ECD" w:rsidRDefault="009F3ECD">
      <w:pPr>
        <w:widowControl/>
        <w:rPr>
          <w:rFonts w:ascii="@MingLiU" w:eastAsia="@MingLiU" w:cs="@MingLiU"/>
        </w:rPr>
      </w:pPr>
    </w:p>
    <w:p w:rsidR="009F3ECD" w:rsidRDefault="009F3ECD">
      <w:pPr>
        <w:widowControl/>
        <w:rPr>
          <w:rFonts w:ascii="@MingLiU" w:eastAsia="@MingLiU" w:cs="@MingLiU"/>
        </w:rPr>
      </w:pPr>
    </w:p>
    <w:p w:rsidR="009F3ECD" w:rsidRDefault="009F3ECD">
      <w:pPr>
        <w:widowControl/>
        <w:rPr>
          <w:rFonts w:ascii="@MingLiU" w:eastAsia="@MingLiU" w:cs="@MingLiU"/>
        </w:rPr>
      </w:pPr>
    </w:p>
    <w:p w:rsidR="009F3ECD" w:rsidRDefault="009F3ECD">
      <w:pPr>
        <w:widowControl/>
        <w:rPr>
          <w:rFonts w:ascii="@MingLiU" w:eastAsia="@MingLiU" w:cs="@MingLiU"/>
        </w:rPr>
      </w:pPr>
    </w:p>
    <w:p w:rsidR="009F3ECD" w:rsidRDefault="009F3ECD">
      <w:pPr>
        <w:widowControl/>
      </w:pPr>
    </w:p>
    <w:sectPr w:rsidR="009F3ECD" w:rsidSect="008D0B91">
      <w:headerReference w:type="default" r:id="rId6"/>
      <w:pgSz w:w="12240" w:h="15840"/>
      <w:pgMar w:top="1440" w:right="1440" w:bottom="1440" w:left="1440" w:header="1440" w:footer="144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541F" w:rsidRDefault="00CA541F" w:rsidP="00A87F6B">
      <w:r>
        <w:separator/>
      </w:r>
    </w:p>
  </w:endnote>
  <w:endnote w:type="continuationSeparator" w:id="0">
    <w:p w:rsidR="00CA541F" w:rsidRDefault="00CA541F" w:rsidP="00A87F6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541F" w:rsidRDefault="00CA541F" w:rsidP="00A87F6B">
      <w:r>
        <w:separator/>
      </w:r>
    </w:p>
  </w:footnote>
  <w:footnote w:type="continuationSeparator" w:id="0">
    <w:p w:rsidR="00CA541F" w:rsidRDefault="00CA541F" w:rsidP="00A87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F6B" w:rsidRDefault="00A87F6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9F3ECD"/>
    <w:rsid w:val="00043B1E"/>
    <w:rsid w:val="00130812"/>
    <w:rsid w:val="00275F31"/>
    <w:rsid w:val="00317E4C"/>
    <w:rsid w:val="004C5653"/>
    <w:rsid w:val="005629D0"/>
    <w:rsid w:val="005B3DD1"/>
    <w:rsid w:val="005E394A"/>
    <w:rsid w:val="00603CDA"/>
    <w:rsid w:val="00627481"/>
    <w:rsid w:val="006976E9"/>
    <w:rsid w:val="006A031C"/>
    <w:rsid w:val="006D5B0A"/>
    <w:rsid w:val="00784998"/>
    <w:rsid w:val="007A7EB9"/>
    <w:rsid w:val="007E5B60"/>
    <w:rsid w:val="008060FA"/>
    <w:rsid w:val="008C01D7"/>
    <w:rsid w:val="008D0B91"/>
    <w:rsid w:val="008E05B8"/>
    <w:rsid w:val="008E6426"/>
    <w:rsid w:val="00986453"/>
    <w:rsid w:val="00994302"/>
    <w:rsid w:val="009A34B1"/>
    <w:rsid w:val="009F3ECD"/>
    <w:rsid w:val="00A11DBF"/>
    <w:rsid w:val="00A87F6B"/>
    <w:rsid w:val="00AA426C"/>
    <w:rsid w:val="00AF1C00"/>
    <w:rsid w:val="00B82F9B"/>
    <w:rsid w:val="00C54744"/>
    <w:rsid w:val="00C858EB"/>
    <w:rsid w:val="00CA541F"/>
    <w:rsid w:val="00D440FA"/>
    <w:rsid w:val="00E02177"/>
    <w:rsid w:val="00E10196"/>
    <w:rsid w:val="00EA378A"/>
    <w:rsid w:val="00F373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B0A"/>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6D5B0A"/>
  </w:style>
  <w:style w:type="paragraph" w:styleId="BalloonText">
    <w:name w:val="Balloon Text"/>
    <w:basedOn w:val="Normal"/>
    <w:link w:val="BalloonTextChar"/>
    <w:uiPriority w:val="99"/>
    <w:semiHidden/>
    <w:unhideWhenUsed/>
    <w:rsid w:val="00986453"/>
    <w:rPr>
      <w:rFonts w:ascii="Tahoma" w:hAnsi="Tahoma" w:cs="Tahoma"/>
      <w:sz w:val="16"/>
      <w:szCs w:val="16"/>
    </w:rPr>
  </w:style>
  <w:style w:type="character" w:customStyle="1" w:styleId="BalloonTextChar">
    <w:name w:val="Balloon Text Char"/>
    <w:basedOn w:val="DefaultParagraphFont"/>
    <w:link w:val="BalloonText"/>
    <w:uiPriority w:val="99"/>
    <w:semiHidden/>
    <w:rsid w:val="00986453"/>
    <w:rPr>
      <w:rFonts w:ascii="Tahoma" w:hAnsi="Tahoma" w:cs="Tahoma"/>
      <w:sz w:val="16"/>
      <w:szCs w:val="16"/>
    </w:rPr>
  </w:style>
  <w:style w:type="paragraph" w:styleId="Header">
    <w:name w:val="header"/>
    <w:basedOn w:val="Normal"/>
    <w:link w:val="HeaderChar"/>
    <w:uiPriority w:val="99"/>
    <w:unhideWhenUsed/>
    <w:rsid w:val="00A87F6B"/>
    <w:pPr>
      <w:tabs>
        <w:tab w:val="center" w:pos="4680"/>
        <w:tab w:val="right" w:pos="9360"/>
      </w:tabs>
    </w:pPr>
  </w:style>
  <w:style w:type="character" w:customStyle="1" w:styleId="HeaderChar">
    <w:name w:val="Header Char"/>
    <w:basedOn w:val="DefaultParagraphFont"/>
    <w:link w:val="Header"/>
    <w:uiPriority w:val="99"/>
    <w:rsid w:val="00A87F6B"/>
    <w:rPr>
      <w:rFonts w:ascii="Times New Roman" w:hAnsi="Times New Roman"/>
      <w:sz w:val="24"/>
      <w:szCs w:val="24"/>
    </w:rPr>
  </w:style>
  <w:style w:type="paragraph" w:styleId="Footer">
    <w:name w:val="footer"/>
    <w:basedOn w:val="Normal"/>
    <w:link w:val="FooterChar"/>
    <w:uiPriority w:val="99"/>
    <w:semiHidden/>
    <w:unhideWhenUsed/>
    <w:rsid w:val="00A87F6B"/>
    <w:pPr>
      <w:tabs>
        <w:tab w:val="center" w:pos="4680"/>
        <w:tab w:val="right" w:pos="9360"/>
      </w:tabs>
    </w:pPr>
  </w:style>
  <w:style w:type="character" w:customStyle="1" w:styleId="FooterChar">
    <w:name w:val="Footer Char"/>
    <w:basedOn w:val="DefaultParagraphFont"/>
    <w:link w:val="Footer"/>
    <w:uiPriority w:val="99"/>
    <w:semiHidden/>
    <w:rsid w:val="00A87F6B"/>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41C2BD-5577-4160-8084-3666D8EED44E}"/>
</file>

<file path=customXml/itemProps2.xml><?xml version="1.0" encoding="utf-8"?>
<ds:datastoreItem xmlns:ds="http://schemas.openxmlformats.org/officeDocument/2006/customXml" ds:itemID="{D526FABD-EFE4-43A6-B123-47369044F82A}"/>
</file>

<file path=customXml/itemProps3.xml><?xml version="1.0" encoding="utf-8"?>
<ds:datastoreItem xmlns:ds="http://schemas.openxmlformats.org/officeDocument/2006/customXml" ds:itemID="{80AE0A20-DAED-477D-BDD4-91BDD9C39F5E}"/>
</file>

<file path=docProps/app.xml><?xml version="1.0" encoding="utf-8"?>
<Properties xmlns="http://schemas.openxmlformats.org/officeDocument/2006/extended-properties" xmlns:vt="http://schemas.openxmlformats.org/officeDocument/2006/docPropsVTypes">
  <Template>Normal</Template>
  <TotalTime>1</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dc:creator>
  <cp:lastModifiedBy>Helen</cp:lastModifiedBy>
  <cp:revision>2</cp:revision>
  <cp:lastPrinted>2007-12-12T20:49:00Z</cp:lastPrinted>
  <dcterms:created xsi:type="dcterms:W3CDTF">2013-12-13T01:11:00Z</dcterms:created>
  <dcterms:modified xsi:type="dcterms:W3CDTF">2013-12-13T01:11:00Z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