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E192A" w14:textId="16AE3822" w:rsidR="00CF7D51" w:rsidRPr="000575A2" w:rsidRDefault="00CF7D51" w:rsidP="00CF7D51">
      <w:pPr>
        <w:jc w:val="center"/>
        <w:rPr>
          <w:rFonts w:cs="Times New Roman"/>
          <w:b/>
          <w:sz w:val="28"/>
          <w:szCs w:val="28"/>
        </w:rPr>
      </w:pPr>
      <w:bookmarkStart w:id="0" w:name="_GoBack"/>
      <w:bookmarkEnd w:id="0"/>
      <w:r w:rsidRPr="000575A2">
        <w:rPr>
          <w:rFonts w:cs="Times New Roman"/>
          <w:b/>
          <w:sz w:val="28"/>
          <w:szCs w:val="28"/>
        </w:rPr>
        <w:t>Northw</w:t>
      </w:r>
      <w:r w:rsidR="004A64FE">
        <w:rPr>
          <w:rFonts w:cs="Times New Roman"/>
          <w:b/>
          <w:sz w:val="28"/>
          <w:szCs w:val="28"/>
        </w:rPr>
        <w:t>est Ohio Criminal Justice Advocates</w:t>
      </w:r>
    </w:p>
    <w:p w14:paraId="7C76A231" w14:textId="50B125D9" w:rsidR="008F7B71" w:rsidRDefault="008F7B71" w:rsidP="00CF7D51">
      <w:pPr>
        <w:jc w:val="center"/>
        <w:rPr>
          <w:rFonts w:cs="Times New Roman"/>
          <w:b/>
        </w:rPr>
      </w:pPr>
      <w:r w:rsidRPr="008F7B71">
        <w:rPr>
          <w:rFonts w:cs="Times New Roman"/>
          <w:b/>
        </w:rPr>
        <w:t xml:space="preserve">Prepared by Brian J. </w:t>
      </w:r>
      <w:proofErr w:type="spellStart"/>
      <w:r w:rsidRPr="008F7B71">
        <w:rPr>
          <w:rFonts w:cs="Times New Roman"/>
          <w:b/>
        </w:rPr>
        <w:t>Roesti</w:t>
      </w:r>
      <w:proofErr w:type="spellEnd"/>
      <w:r w:rsidRPr="008F7B71">
        <w:rPr>
          <w:rFonts w:cs="Times New Roman"/>
          <w:b/>
        </w:rPr>
        <w:t>, MBA, MBOL/CJ</w:t>
      </w:r>
    </w:p>
    <w:p w14:paraId="2A944A25" w14:textId="14349E15" w:rsidR="00AB5EFC" w:rsidRPr="00AB5EFC" w:rsidRDefault="00AB5EFC" w:rsidP="00CF7D51">
      <w:pPr>
        <w:jc w:val="center"/>
        <w:rPr>
          <w:rFonts w:cs="Times New Roman"/>
          <w:b/>
          <w:i/>
        </w:rPr>
      </w:pPr>
      <w:r w:rsidRPr="00AB5EFC">
        <w:rPr>
          <w:rFonts w:cs="Times New Roman"/>
          <w:b/>
          <w:i/>
        </w:rPr>
        <w:t>Support</w:t>
      </w:r>
      <w:r w:rsidR="00EE6CFD">
        <w:rPr>
          <w:rFonts w:cs="Times New Roman"/>
          <w:b/>
          <w:i/>
        </w:rPr>
        <w:t>ed by the Defiance County</w:t>
      </w:r>
      <w:r w:rsidRPr="00AB5EFC">
        <w:rPr>
          <w:rFonts w:cs="Times New Roman"/>
          <w:b/>
          <w:i/>
        </w:rPr>
        <w:t xml:space="preserve"> Law Enforcement Association</w:t>
      </w:r>
    </w:p>
    <w:p w14:paraId="3DC85692" w14:textId="77777777" w:rsidR="00CF7D51" w:rsidRPr="008F7B71" w:rsidRDefault="00CF7D51">
      <w:pPr>
        <w:rPr>
          <w:rFonts w:cs="Times New Roman"/>
        </w:rPr>
      </w:pPr>
    </w:p>
    <w:p w14:paraId="49ADF1AF" w14:textId="00AA2183" w:rsidR="00CF7D51" w:rsidRDefault="004A64FE">
      <w:pPr>
        <w:rPr>
          <w:rFonts w:ascii="Times New Roman" w:hAnsi="Times New Roman" w:cs="Times New Roman"/>
        </w:rPr>
      </w:pPr>
      <w:r>
        <w:rPr>
          <w:rFonts w:ascii="Times New Roman" w:hAnsi="Times New Roman" w:cs="Times New Roman"/>
        </w:rPr>
        <w:t>The NWOCJA</w:t>
      </w:r>
      <w:r w:rsidR="00CF7D51" w:rsidRPr="000575A2">
        <w:rPr>
          <w:rFonts w:ascii="Times New Roman" w:hAnsi="Times New Roman" w:cs="Times New Roman"/>
        </w:rPr>
        <w:t xml:space="preserve"> is an ad hoc working group dedicated to providing ethical, professional, and constitutional public safety practices, education, and training. The group consists of current an</w:t>
      </w:r>
      <w:r w:rsidR="00F06548" w:rsidRPr="000575A2">
        <w:rPr>
          <w:rFonts w:ascii="Times New Roman" w:hAnsi="Times New Roman" w:cs="Times New Roman"/>
        </w:rPr>
        <w:t>d retired public safety professional</w:t>
      </w:r>
      <w:r w:rsidR="00CF7D51" w:rsidRPr="000575A2">
        <w:rPr>
          <w:rFonts w:ascii="Times New Roman" w:hAnsi="Times New Roman" w:cs="Times New Roman"/>
        </w:rPr>
        <w:t xml:space="preserve">s, educators, and trainers serving the citizens of the Northwest Ohio </w:t>
      </w:r>
      <w:r w:rsidR="00AC7402" w:rsidRPr="000575A2">
        <w:rPr>
          <w:rFonts w:ascii="Times New Roman" w:hAnsi="Times New Roman" w:cs="Times New Roman"/>
        </w:rPr>
        <w:t xml:space="preserve">counties, </w:t>
      </w:r>
      <w:r w:rsidR="00CF7D51" w:rsidRPr="000575A2">
        <w:rPr>
          <w:rFonts w:ascii="Times New Roman" w:hAnsi="Times New Roman" w:cs="Times New Roman"/>
        </w:rPr>
        <w:t xml:space="preserve">municipalities, </w:t>
      </w:r>
      <w:r w:rsidR="00DE6CC1" w:rsidRPr="000575A2">
        <w:rPr>
          <w:rFonts w:ascii="Times New Roman" w:hAnsi="Times New Roman" w:cs="Times New Roman"/>
        </w:rPr>
        <w:t>and villages</w:t>
      </w:r>
      <w:r w:rsidR="00CF7D51" w:rsidRPr="000575A2">
        <w:rPr>
          <w:rFonts w:ascii="Times New Roman" w:hAnsi="Times New Roman" w:cs="Times New Roman"/>
        </w:rPr>
        <w:t xml:space="preserve">. </w:t>
      </w:r>
      <w:r w:rsidR="000C0780">
        <w:rPr>
          <w:rFonts w:ascii="Times New Roman" w:hAnsi="Times New Roman" w:cs="Times New Roman"/>
        </w:rPr>
        <w:t xml:space="preserve">The group does not profess to represent the view of any </w:t>
      </w:r>
      <w:r>
        <w:rPr>
          <w:rFonts w:ascii="Times New Roman" w:hAnsi="Times New Roman" w:cs="Times New Roman"/>
        </w:rPr>
        <w:t xml:space="preserve">specific </w:t>
      </w:r>
      <w:r w:rsidR="000C0780">
        <w:rPr>
          <w:rFonts w:ascii="Times New Roman" w:hAnsi="Times New Roman" w:cs="Times New Roman"/>
        </w:rPr>
        <w:t xml:space="preserve">law enforcement agency or academic institution. </w:t>
      </w:r>
    </w:p>
    <w:p w14:paraId="39B6AA79" w14:textId="77777777" w:rsidR="001B206B" w:rsidRDefault="001B206B">
      <w:pPr>
        <w:rPr>
          <w:rFonts w:ascii="Times New Roman" w:hAnsi="Times New Roman" w:cs="Times New Roman"/>
        </w:rPr>
      </w:pPr>
    </w:p>
    <w:p w14:paraId="2FB6B136" w14:textId="07C843A1" w:rsidR="001B206B" w:rsidRDefault="00FD5ACB">
      <w:pPr>
        <w:rPr>
          <w:rFonts w:ascii="Times New Roman" w:hAnsi="Times New Roman" w:cs="Times New Roman"/>
        </w:rPr>
      </w:pPr>
      <w:r>
        <w:rPr>
          <w:rFonts w:ascii="Times New Roman" w:hAnsi="Times New Roman" w:cs="Times New Roman"/>
        </w:rPr>
        <w:t xml:space="preserve">The </w:t>
      </w:r>
      <w:r w:rsidR="004A64FE">
        <w:rPr>
          <w:rFonts w:ascii="Times New Roman" w:hAnsi="Times New Roman" w:cs="Times New Roman"/>
        </w:rPr>
        <w:t>working group</w:t>
      </w:r>
      <w:r w:rsidR="001B206B">
        <w:rPr>
          <w:rFonts w:ascii="Times New Roman" w:hAnsi="Times New Roman" w:cs="Times New Roman"/>
        </w:rPr>
        <w:t xml:space="preserve"> does not wish to </w:t>
      </w:r>
      <w:r w:rsidR="00D40677">
        <w:rPr>
          <w:rFonts w:ascii="Times New Roman" w:hAnsi="Times New Roman" w:cs="Times New Roman"/>
        </w:rPr>
        <w:t xml:space="preserve">understate </w:t>
      </w:r>
      <w:r w:rsidR="001B206B">
        <w:rPr>
          <w:rFonts w:ascii="Times New Roman" w:hAnsi="Times New Roman" w:cs="Times New Roman"/>
        </w:rPr>
        <w:t xml:space="preserve">the </w:t>
      </w:r>
      <w:r w:rsidR="00D40677" w:rsidRPr="00D40677">
        <w:rPr>
          <w:rFonts w:ascii="Times New Roman" w:hAnsi="Times New Roman" w:cs="Times New Roman"/>
        </w:rPr>
        <w:t>pain</w:t>
      </w:r>
      <w:r w:rsidR="00FE65D7">
        <w:rPr>
          <w:rFonts w:ascii="Times New Roman" w:hAnsi="Times New Roman" w:cs="Times New Roman"/>
        </w:rPr>
        <w:t xml:space="preserve"> suffered by the </w:t>
      </w:r>
      <w:r w:rsidR="001B206B">
        <w:rPr>
          <w:rFonts w:ascii="Times New Roman" w:hAnsi="Times New Roman" w:cs="Times New Roman"/>
        </w:rPr>
        <w:t>families of those who have lost loved on</w:t>
      </w:r>
      <w:r w:rsidR="00FE65D7">
        <w:rPr>
          <w:rFonts w:ascii="Times New Roman" w:hAnsi="Times New Roman" w:cs="Times New Roman"/>
        </w:rPr>
        <w:t xml:space="preserve">es during a police </w:t>
      </w:r>
      <w:r w:rsidR="0000552F">
        <w:rPr>
          <w:rFonts w:ascii="Times New Roman" w:hAnsi="Times New Roman" w:cs="Times New Roman"/>
        </w:rPr>
        <w:t>interaction. Loss of life is a serious matter</w:t>
      </w:r>
      <w:r w:rsidR="001B206B">
        <w:rPr>
          <w:rFonts w:ascii="Times New Roman" w:hAnsi="Times New Roman" w:cs="Times New Roman"/>
        </w:rPr>
        <w:t xml:space="preserve">. </w:t>
      </w:r>
      <w:r w:rsidR="00D40677">
        <w:rPr>
          <w:rFonts w:ascii="Times New Roman" w:hAnsi="Times New Roman" w:cs="Times New Roman"/>
        </w:rPr>
        <w:t xml:space="preserve">As criminal justice professionals, educators, and </w:t>
      </w:r>
      <w:r w:rsidR="00D469BC">
        <w:rPr>
          <w:rFonts w:ascii="Times New Roman" w:hAnsi="Times New Roman" w:cs="Times New Roman"/>
        </w:rPr>
        <w:t>trainers we have been trained</w:t>
      </w:r>
      <w:r w:rsidR="00D40677">
        <w:rPr>
          <w:rFonts w:ascii="Times New Roman" w:hAnsi="Times New Roman" w:cs="Times New Roman"/>
        </w:rPr>
        <w:t>, or currently train others, to respond to resistance within appro</w:t>
      </w:r>
      <w:r w:rsidR="00865D60">
        <w:rPr>
          <w:rFonts w:ascii="Times New Roman" w:hAnsi="Times New Roman" w:cs="Times New Roman"/>
        </w:rPr>
        <w:t>priate, c</w:t>
      </w:r>
      <w:r w:rsidR="00D40677">
        <w:rPr>
          <w:rFonts w:ascii="Times New Roman" w:hAnsi="Times New Roman" w:cs="Times New Roman"/>
        </w:rPr>
        <w:t xml:space="preserve">onstitutional guidelines. Often, those </w:t>
      </w:r>
      <w:r w:rsidR="00D469BC">
        <w:rPr>
          <w:rFonts w:ascii="Times New Roman" w:hAnsi="Times New Roman" w:cs="Times New Roman"/>
        </w:rPr>
        <w:t xml:space="preserve">video-recorded </w:t>
      </w:r>
      <w:r w:rsidR="00D40677">
        <w:rPr>
          <w:rFonts w:ascii="Times New Roman" w:hAnsi="Times New Roman" w:cs="Times New Roman"/>
        </w:rPr>
        <w:t>police-citizen</w:t>
      </w:r>
      <w:r w:rsidR="00D469BC">
        <w:rPr>
          <w:rFonts w:ascii="Times New Roman" w:hAnsi="Times New Roman" w:cs="Times New Roman"/>
        </w:rPr>
        <w:t xml:space="preserve"> encounters </w:t>
      </w:r>
      <w:r w:rsidR="00D40677">
        <w:rPr>
          <w:rFonts w:ascii="Times New Roman" w:hAnsi="Times New Roman" w:cs="Times New Roman"/>
        </w:rPr>
        <w:t xml:space="preserve">that lead to high-profile excessive force allegations are used as training </w:t>
      </w:r>
      <w:proofErr w:type="gramStart"/>
      <w:r w:rsidR="00D40677">
        <w:rPr>
          <w:rFonts w:ascii="Times New Roman" w:hAnsi="Times New Roman" w:cs="Times New Roman"/>
        </w:rPr>
        <w:t>tools</w:t>
      </w:r>
      <w:proofErr w:type="gramEnd"/>
      <w:r w:rsidR="00D40677">
        <w:rPr>
          <w:rFonts w:ascii="Times New Roman" w:hAnsi="Times New Roman" w:cs="Times New Roman"/>
        </w:rPr>
        <w:t>.</w:t>
      </w:r>
      <w:r w:rsidR="00F61C58">
        <w:rPr>
          <w:rFonts w:ascii="Times New Roman" w:hAnsi="Times New Roman" w:cs="Times New Roman"/>
        </w:rPr>
        <w:t xml:space="preserve"> Professionals learn from </w:t>
      </w:r>
      <w:r w:rsidR="00D40677">
        <w:rPr>
          <w:rFonts w:ascii="Times New Roman" w:hAnsi="Times New Roman" w:cs="Times New Roman"/>
        </w:rPr>
        <w:t xml:space="preserve">mistakes. </w:t>
      </w:r>
    </w:p>
    <w:p w14:paraId="1F2E8C83" w14:textId="77777777" w:rsidR="00D40677" w:rsidRDefault="00D40677">
      <w:pPr>
        <w:rPr>
          <w:rFonts w:ascii="Times New Roman" w:hAnsi="Times New Roman" w:cs="Times New Roman"/>
        </w:rPr>
      </w:pPr>
    </w:p>
    <w:p w14:paraId="0482DF31" w14:textId="28A06B41" w:rsidR="008F322C" w:rsidRPr="000575A2" w:rsidRDefault="00D40677">
      <w:pPr>
        <w:rPr>
          <w:rFonts w:ascii="Times New Roman" w:hAnsi="Times New Roman" w:cs="Times New Roman"/>
        </w:rPr>
      </w:pPr>
      <w:r>
        <w:rPr>
          <w:rFonts w:ascii="Times New Roman" w:hAnsi="Times New Roman" w:cs="Times New Roman"/>
        </w:rPr>
        <w:t xml:space="preserve">However, </w:t>
      </w:r>
      <w:r w:rsidR="00D469BC">
        <w:rPr>
          <w:rFonts w:ascii="Times New Roman" w:hAnsi="Times New Roman" w:cs="Times New Roman"/>
        </w:rPr>
        <w:t xml:space="preserve">where an </w:t>
      </w:r>
      <w:r w:rsidR="00A84F49">
        <w:rPr>
          <w:rFonts w:ascii="Times New Roman" w:hAnsi="Times New Roman" w:cs="Times New Roman"/>
        </w:rPr>
        <w:t>officer responds</w:t>
      </w:r>
      <w:r w:rsidR="00D469BC">
        <w:rPr>
          <w:rFonts w:ascii="Times New Roman" w:hAnsi="Times New Roman" w:cs="Times New Roman"/>
        </w:rPr>
        <w:t xml:space="preserve"> to resi</w:t>
      </w:r>
      <w:r w:rsidR="00A84F49">
        <w:rPr>
          <w:rFonts w:ascii="Times New Roman" w:hAnsi="Times New Roman" w:cs="Times New Roman"/>
        </w:rPr>
        <w:t>stance</w:t>
      </w:r>
      <w:r w:rsidR="00F61C58">
        <w:rPr>
          <w:rFonts w:ascii="Times New Roman" w:hAnsi="Times New Roman" w:cs="Times New Roman"/>
        </w:rPr>
        <w:t xml:space="preserve"> within</w:t>
      </w:r>
      <w:r w:rsidR="00865D60">
        <w:rPr>
          <w:rFonts w:ascii="Times New Roman" w:hAnsi="Times New Roman" w:cs="Times New Roman"/>
        </w:rPr>
        <w:t xml:space="preserve"> c</w:t>
      </w:r>
      <w:r w:rsidR="00D469BC">
        <w:rPr>
          <w:rFonts w:ascii="Times New Roman" w:hAnsi="Times New Roman" w:cs="Times New Roman"/>
        </w:rPr>
        <w:t>onstitutional guidelines</w:t>
      </w:r>
      <w:r w:rsidR="00F14D1A">
        <w:rPr>
          <w:rFonts w:ascii="Times New Roman" w:hAnsi="Times New Roman" w:cs="Times New Roman"/>
        </w:rPr>
        <w:t>,</w:t>
      </w:r>
      <w:r w:rsidR="00D469BC">
        <w:rPr>
          <w:rFonts w:ascii="Times New Roman" w:hAnsi="Times New Roman" w:cs="Times New Roman"/>
        </w:rPr>
        <w:t xml:space="preserve"> it is the obligation of administrators, mayors, prosecutors, as well as the state and federal government to support the officer. Recently, </w:t>
      </w:r>
      <w:r w:rsidR="008F322C">
        <w:rPr>
          <w:rFonts w:ascii="Times New Roman" w:hAnsi="Times New Roman" w:cs="Times New Roman"/>
        </w:rPr>
        <w:t xml:space="preserve">based on little information or fabrication, </w:t>
      </w:r>
      <w:r w:rsidR="00D469BC">
        <w:rPr>
          <w:rFonts w:ascii="Times New Roman" w:hAnsi="Times New Roman" w:cs="Times New Roman"/>
        </w:rPr>
        <w:t>the Gove</w:t>
      </w:r>
      <w:r w:rsidR="00946F87">
        <w:rPr>
          <w:rFonts w:ascii="Times New Roman" w:hAnsi="Times New Roman" w:cs="Times New Roman"/>
        </w:rPr>
        <w:t>rnment’s initial</w:t>
      </w:r>
      <w:r w:rsidR="00D469BC">
        <w:rPr>
          <w:rFonts w:ascii="Times New Roman" w:hAnsi="Times New Roman" w:cs="Times New Roman"/>
        </w:rPr>
        <w:t xml:space="preserve"> reaction</w:t>
      </w:r>
      <w:r w:rsidR="00F61C58">
        <w:rPr>
          <w:rFonts w:ascii="Times New Roman" w:hAnsi="Times New Roman" w:cs="Times New Roman"/>
        </w:rPr>
        <w:t xml:space="preserve"> has been public </w:t>
      </w:r>
      <w:r w:rsidR="00D469BC">
        <w:rPr>
          <w:rFonts w:ascii="Times New Roman" w:hAnsi="Times New Roman" w:cs="Times New Roman"/>
        </w:rPr>
        <w:t>condemnation</w:t>
      </w:r>
      <w:r w:rsidR="008F322C">
        <w:rPr>
          <w:rFonts w:ascii="Times New Roman" w:hAnsi="Times New Roman" w:cs="Times New Roman"/>
        </w:rPr>
        <w:t>.</w:t>
      </w:r>
      <w:r w:rsidR="008F322C">
        <w:rPr>
          <w:rStyle w:val="FootnoteReference"/>
          <w:rFonts w:ascii="Times New Roman" w:hAnsi="Times New Roman" w:cs="Times New Roman"/>
        </w:rPr>
        <w:footnoteReference w:id="1"/>
      </w:r>
      <w:r w:rsidR="00FE65D7">
        <w:rPr>
          <w:rFonts w:ascii="Times New Roman" w:hAnsi="Times New Roman" w:cs="Times New Roman"/>
        </w:rPr>
        <w:t xml:space="preserve"> </w:t>
      </w:r>
      <w:r w:rsidR="008F322C">
        <w:rPr>
          <w:rFonts w:ascii="Times New Roman" w:hAnsi="Times New Roman" w:cs="Times New Roman"/>
        </w:rPr>
        <w:t>Rarely has the Government initiated any significant mea</w:t>
      </w:r>
      <w:r w:rsidR="00E709B5">
        <w:rPr>
          <w:rFonts w:ascii="Times New Roman" w:hAnsi="Times New Roman" w:cs="Times New Roman"/>
        </w:rPr>
        <w:t xml:space="preserve">sures to rectify the damage done to individual officers, or public safety professionals in general, when the facts and circumstances are later determined to be supportive of law enforcement officials. </w:t>
      </w:r>
    </w:p>
    <w:p w14:paraId="311DADD4" w14:textId="77777777" w:rsidR="009E6D8E" w:rsidRPr="000575A2" w:rsidRDefault="009E6D8E">
      <w:pPr>
        <w:rPr>
          <w:rFonts w:ascii="Times New Roman" w:hAnsi="Times New Roman" w:cs="Times New Roman"/>
        </w:rPr>
      </w:pPr>
    </w:p>
    <w:p w14:paraId="5AA25D07" w14:textId="77777777" w:rsidR="00F06548" w:rsidRPr="003A1E3D" w:rsidRDefault="00F06548">
      <w:pPr>
        <w:rPr>
          <w:rFonts w:ascii="Times New Roman" w:hAnsi="Times New Roman" w:cs="Times New Roman"/>
          <w:b/>
        </w:rPr>
      </w:pPr>
      <w:r w:rsidRPr="003A1E3D">
        <w:rPr>
          <w:rFonts w:ascii="Times New Roman" w:hAnsi="Times New Roman" w:cs="Times New Roman"/>
          <w:b/>
        </w:rPr>
        <w:t xml:space="preserve">This Follow-up </w:t>
      </w:r>
      <w:r w:rsidR="00DA6008" w:rsidRPr="003A1E3D">
        <w:rPr>
          <w:rFonts w:ascii="Times New Roman" w:hAnsi="Times New Roman" w:cs="Times New Roman"/>
          <w:b/>
        </w:rPr>
        <w:t xml:space="preserve">Report will </w:t>
      </w:r>
      <w:proofErr w:type="gramStart"/>
      <w:r w:rsidR="00DA6008" w:rsidRPr="003A1E3D">
        <w:rPr>
          <w:rFonts w:ascii="Times New Roman" w:hAnsi="Times New Roman" w:cs="Times New Roman"/>
          <w:b/>
        </w:rPr>
        <w:t>Assess</w:t>
      </w:r>
      <w:proofErr w:type="gramEnd"/>
      <w:r w:rsidR="00CF7D51" w:rsidRPr="003A1E3D">
        <w:rPr>
          <w:rFonts w:ascii="Times New Roman" w:hAnsi="Times New Roman" w:cs="Times New Roman"/>
          <w:b/>
        </w:rPr>
        <w:t xml:space="preserve">: </w:t>
      </w:r>
      <w:r w:rsidR="00DA6008" w:rsidRPr="003A1E3D">
        <w:rPr>
          <w:rFonts w:ascii="Times New Roman" w:hAnsi="Times New Roman" w:cs="Times New Roman"/>
          <w:b/>
        </w:rPr>
        <w:t>R</w:t>
      </w:r>
      <w:r w:rsidRPr="003A1E3D">
        <w:rPr>
          <w:rFonts w:ascii="Times New Roman" w:hAnsi="Times New Roman" w:cs="Times New Roman"/>
          <w:b/>
        </w:rPr>
        <w:t xml:space="preserve">ecommendations 17(a) and (b) </w:t>
      </w:r>
      <w:r w:rsidR="00DA6008" w:rsidRPr="003A1E3D">
        <w:rPr>
          <w:rFonts w:ascii="Times New Roman" w:hAnsi="Times New Roman" w:cs="Times New Roman"/>
          <w:b/>
        </w:rPr>
        <w:t>addressed by the One-Year Follow-up Response of the United States of America to Priority Recommendations of the Committee on the Elimination of Racial Discrimination in its Concluding Observations on the Combined Seventh to Ninth Periodic Reports of the United States of America.</w:t>
      </w:r>
    </w:p>
    <w:p w14:paraId="21D7CC88" w14:textId="77777777" w:rsidR="009E6D8E" w:rsidRDefault="009E6D8E">
      <w:pPr>
        <w:rPr>
          <w:rFonts w:ascii="Times New Roman" w:hAnsi="Times New Roman" w:cs="Times New Roman"/>
        </w:rPr>
      </w:pPr>
    </w:p>
    <w:p w14:paraId="597ABC1D" w14:textId="77777777" w:rsidR="00E709B5" w:rsidRDefault="00E709B5">
      <w:pPr>
        <w:rPr>
          <w:rFonts w:ascii="Times New Roman" w:hAnsi="Times New Roman" w:cs="Times New Roman"/>
        </w:rPr>
      </w:pPr>
    </w:p>
    <w:p w14:paraId="548F9706" w14:textId="77777777" w:rsidR="00E709B5" w:rsidRDefault="00E709B5">
      <w:pPr>
        <w:rPr>
          <w:rFonts w:ascii="Times New Roman" w:hAnsi="Times New Roman" w:cs="Times New Roman"/>
        </w:rPr>
      </w:pPr>
    </w:p>
    <w:p w14:paraId="23A1B000" w14:textId="77777777" w:rsidR="00E709B5" w:rsidRDefault="00E709B5">
      <w:pPr>
        <w:rPr>
          <w:rFonts w:ascii="Times New Roman" w:hAnsi="Times New Roman" w:cs="Times New Roman"/>
        </w:rPr>
      </w:pPr>
    </w:p>
    <w:p w14:paraId="343A217D" w14:textId="77777777" w:rsidR="00677B02" w:rsidRDefault="00677B02">
      <w:pPr>
        <w:rPr>
          <w:rFonts w:ascii="Times New Roman" w:hAnsi="Times New Roman" w:cs="Times New Roman"/>
        </w:rPr>
      </w:pPr>
    </w:p>
    <w:p w14:paraId="746E8EE1" w14:textId="77777777" w:rsidR="00E67B42" w:rsidRDefault="00E67B42" w:rsidP="009E6D8E">
      <w:pPr>
        <w:rPr>
          <w:rFonts w:ascii="Times New Roman" w:hAnsi="Times New Roman" w:cs="Times New Roman"/>
          <w:b/>
        </w:rPr>
      </w:pPr>
    </w:p>
    <w:p w14:paraId="6ECE41F7" w14:textId="6922121D" w:rsidR="00961888" w:rsidRPr="000575A2" w:rsidRDefault="00F06548" w:rsidP="009E6D8E">
      <w:pPr>
        <w:rPr>
          <w:rFonts w:ascii="Times New Roman" w:hAnsi="Times New Roman" w:cs="Times New Roman"/>
        </w:rPr>
      </w:pPr>
      <w:r w:rsidRPr="000575A2">
        <w:rPr>
          <w:rFonts w:ascii="Times New Roman" w:hAnsi="Times New Roman" w:cs="Times New Roman"/>
          <w:b/>
        </w:rPr>
        <w:lastRenderedPageBreak/>
        <w:t>Paragraph 17 [Excessive use of force by law enforcement officials]:</w:t>
      </w:r>
      <w:r w:rsidRPr="000575A2">
        <w:rPr>
          <w:rFonts w:ascii="Times New Roman" w:hAnsi="Times New Roman" w:cs="Times New Roman"/>
        </w:rPr>
        <w:t xml:space="preserve"> “</w:t>
      </w:r>
      <w:r w:rsidR="00077966">
        <w:rPr>
          <w:rFonts w:ascii="Times New Roman" w:hAnsi="Times New Roman" w:cs="Times New Roman"/>
        </w:rPr>
        <w:t>…</w:t>
      </w:r>
      <w:r w:rsidRPr="000575A2">
        <w:rPr>
          <w:rFonts w:ascii="Times New Roman" w:hAnsi="Times New Roman" w:cs="Times New Roman"/>
        </w:rPr>
        <w:t>the Committee reiterates</w:t>
      </w:r>
      <w:r w:rsidR="008621B6" w:rsidRPr="000575A2">
        <w:rPr>
          <w:rFonts w:ascii="Times New Roman" w:hAnsi="Times New Roman" w:cs="Times New Roman"/>
        </w:rPr>
        <w:t xml:space="preserve"> its previous concern at the brutality and excessive use of force by law enforcement officials against members of racial and ethnic minorities, including against unarmed individuals…It also remains concerned that, despite the measures taken by the State party to prosecute law enforcement officials for criminal misconduct, impunity for biases…remains a widespread problem.”</w:t>
      </w:r>
      <w:r w:rsidR="005546C2" w:rsidRPr="000575A2">
        <w:rPr>
          <w:rStyle w:val="FootnoteReference"/>
          <w:rFonts w:ascii="Times New Roman" w:hAnsi="Times New Roman" w:cs="Times New Roman"/>
        </w:rPr>
        <w:footnoteReference w:id="2"/>
      </w:r>
    </w:p>
    <w:p w14:paraId="79C58249" w14:textId="77777777" w:rsidR="009E6D8E" w:rsidRPr="000575A2" w:rsidRDefault="009E6D8E" w:rsidP="009E6D8E">
      <w:pPr>
        <w:rPr>
          <w:rFonts w:ascii="Times New Roman" w:hAnsi="Times New Roman" w:cs="Times New Roman"/>
        </w:rPr>
      </w:pPr>
    </w:p>
    <w:p w14:paraId="2924178B" w14:textId="77777777" w:rsidR="00961888" w:rsidRPr="000575A2" w:rsidRDefault="008621B6" w:rsidP="0047162A">
      <w:pPr>
        <w:pStyle w:val="ListParagraph"/>
        <w:numPr>
          <w:ilvl w:val="0"/>
          <w:numId w:val="1"/>
        </w:numPr>
        <w:ind w:left="0" w:hanging="540"/>
        <w:rPr>
          <w:rFonts w:ascii="Times New Roman" w:hAnsi="Times New Roman" w:cs="Times New Roman"/>
        </w:rPr>
      </w:pPr>
      <w:r w:rsidRPr="000575A2">
        <w:rPr>
          <w:rFonts w:ascii="Times New Roman" w:hAnsi="Times New Roman" w:cs="Times New Roman"/>
          <w:b/>
        </w:rPr>
        <w:t>Recommendation by the Committee:</w:t>
      </w:r>
      <w:r w:rsidRPr="000575A2">
        <w:rPr>
          <w:rFonts w:ascii="Times New Roman" w:hAnsi="Times New Roman" w:cs="Times New Roman"/>
        </w:rPr>
        <w:t xml:space="preserve"> </w:t>
      </w:r>
      <w:r w:rsidRPr="0008306E">
        <w:rPr>
          <w:rFonts w:ascii="Times New Roman" w:hAnsi="Times New Roman" w:cs="Times New Roman"/>
          <w:b/>
        </w:rPr>
        <w:t>The State party should (a) “Ensure that each allegation of excessive force by law enforcement officials is promptly and effectively investigated; that the alleged perpetrators are prosecuted and, if convicted, punished with appropriate sanctions; that investigations are re-opened when new evidence becomes available; and that victims or their families are provided with adequate compensation.”</w:t>
      </w:r>
      <w:r w:rsidR="00CC157B" w:rsidRPr="0008306E">
        <w:rPr>
          <w:rStyle w:val="FootnoteReference"/>
          <w:rFonts w:ascii="Times New Roman" w:hAnsi="Times New Roman" w:cs="Times New Roman"/>
          <w:b/>
        </w:rPr>
        <w:footnoteReference w:id="3"/>
      </w:r>
    </w:p>
    <w:p w14:paraId="07B3C9A9" w14:textId="77777777" w:rsidR="006F4802" w:rsidRPr="000575A2" w:rsidRDefault="006F4802" w:rsidP="006F4802">
      <w:pPr>
        <w:pStyle w:val="ListParagraph"/>
        <w:ind w:left="0"/>
        <w:rPr>
          <w:rFonts w:ascii="Times New Roman" w:hAnsi="Times New Roman" w:cs="Times New Roman"/>
        </w:rPr>
      </w:pPr>
    </w:p>
    <w:p w14:paraId="68A7EE0F" w14:textId="2B16BE77" w:rsidR="00961888" w:rsidRPr="0017159D" w:rsidRDefault="00C15D1E" w:rsidP="0017159D">
      <w:pPr>
        <w:rPr>
          <w:rFonts w:ascii="Times New Roman" w:hAnsi="Times New Roman" w:cs="Times New Roman"/>
          <w:b/>
        </w:rPr>
      </w:pPr>
      <w:r w:rsidRPr="0017159D">
        <w:rPr>
          <w:rFonts w:ascii="Times New Roman" w:hAnsi="Times New Roman" w:cs="Times New Roman"/>
          <w:b/>
        </w:rPr>
        <w:t>Actions T</w:t>
      </w:r>
      <w:r w:rsidR="00961888" w:rsidRPr="0017159D">
        <w:rPr>
          <w:rFonts w:ascii="Times New Roman" w:hAnsi="Times New Roman" w:cs="Times New Roman"/>
          <w:b/>
        </w:rPr>
        <w:t xml:space="preserve">aken by the State Party: </w:t>
      </w:r>
    </w:p>
    <w:p w14:paraId="099F271E" w14:textId="77777777" w:rsidR="004B5E7D" w:rsidRPr="000575A2" w:rsidRDefault="004B5E7D" w:rsidP="004B5E7D">
      <w:pPr>
        <w:pStyle w:val="ListParagraph"/>
        <w:ind w:left="360"/>
        <w:rPr>
          <w:rFonts w:ascii="Times New Roman" w:hAnsi="Times New Roman" w:cs="Times New Roman"/>
        </w:rPr>
      </w:pPr>
    </w:p>
    <w:p w14:paraId="5F08E73F" w14:textId="01F40C08" w:rsidR="004B68F9" w:rsidRPr="00C15D1E" w:rsidRDefault="004B68F9" w:rsidP="00DE6CC1">
      <w:pPr>
        <w:pStyle w:val="ListParagraph"/>
        <w:numPr>
          <w:ilvl w:val="2"/>
          <w:numId w:val="1"/>
        </w:numPr>
        <w:ind w:left="1440"/>
        <w:rPr>
          <w:rFonts w:ascii="Times New Roman" w:hAnsi="Times New Roman" w:cs="Times New Roman"/>
          <w:b/>
        </w:rPr>
      </w:pPr>
      <w:r w:rsidRPr="00C15D1E">
        <w:rPr>
          <w:rFonts w:ascii="Times New Roman" w:hAnsi="Times New Roman" w:cs="Times New Roman"/>
          <w:b/>
        </w:rPr>
        <w:t>…when there is improper conduct, the U.S. Department of Justice has criminal jurisdiction to investigate and prosecute use of excessive force…that violates the U.S. Constitution or federal law.</w:t>
      </w:r>
      <w:r w:rsidRPr="00C15D1E">
        <w:rPr>
          <w:rStyle w:val="FootnoteReference"/>
          <w:rFonts w:ascii="Times New Roman" w:hAnsi="Times New Roman" w:cs="Times New Roman"/>
          <w:b/>
        </w:rPr>
        <w:footnoteReference w:id="4"/>
      </w:r>
    </w:p>
    <w:p w14:paraId="438F88EE" w14:textId="77777777" w:rsidR="00FE65D7" w:rsidRPr="00706B92" w:rsidRDefault="00FE65D7" w:rsidP="00FE65D7">
      <w:pPr>
        <w:pStyle w:val="ListParagraph"/>
        <w:ind w:left="1440"/>
        <w:rPr>
          <w:rFonts w:ascii="Times New Roman" w:hAnsi="Times New Roman" w:cs="Times New Roman"/>
        </w:rPr>
      </w:pPr>
    </w:p>
    <w:p w14:paraId="1C45EBC7" w14:textId="7CA9061E" w:rsidR="00E353BF" w:rsidRPr="001B206B" w:rsidRDefault="001B206B" w:rsidP="00E353BF">
      <w:pPr>
        <w:rPr>
          <w:rFonts w:ascii="Times New Roman" w:hAnsi="Times New Roman" w:cs="Times New Roman"/>
          <w:b/>
        </w:rPr>
      </w:pPr>
      <w:r>
        <w:rPr>
          <w:rFonts w:ascii="Times New Roman" w:hAnsi="Times New Roman" w:cs="Times New Roman"/>
          <w:b/>
        </w:rPr>
        <w:t>A</w:t>
      </w:r>
      <w:r w:rsidR="00816F3A">
        <w:rPr>
          <w:rFonts w:ascii="Times New Roman" w:hAnsi="Times New Roman" w:cs="Times New Roman"/>
          <w:b/>
        </w:rPr>
        <w:t xml:space="preserve">. </w:t>
      </w:r>
      <w:r w:rsidR="00E353BF">
        <w:rPr>
          <w:rFonts w:ascii="Times New Roman" w:hAnsi="Times New Roman" w:cs="Times New Roman"/>
          <w:b/>
        </w:rPr>
        <w:t xml:space="preserve">PREVIOUS </w:t>
      </w:r>
      <w:r w:rsidR="00E353BF" w:rsidRPr="001B206B">
        <w:rPr>
          <w:rFonts w:ascii="Times New Roman" w:hAnsi="Times New Roman" w:cs="Times New Roman"/>
          <w:b/>
        </w:rPr>
        <w:t>ISSUE</w:t>
      </w:r>
      <w:r w:rsidR="00E353BF">
        <w:rPr>
          <w:rFonts w:ascii="Times New Roman" w:hAnsi="Times New Roman" w:cs="Times New Roman"/>
          <w:b/>
        </w:rPr>
        <w:t>S</w:t>
      </w:r>
      <w:r w:rsidR="00E353BF" w:rsidRPr="001B206B">
        <w:rPr>
          <w:rFonts w:ascii="Times New Roman" w:hAnsi="Times New Roman" w:cs="Times New Roman"/>
          <w:b/>
        </w:rPr>
        <w:t xml:space="preserve">: </w:t>
      </w:r>
      <w:r w:rsidR="00731DD1">
        <w:rPr>
          <w:rFonts w:ascii="Times New Roman" w:hAnsi="Times New Roman" w:cs="Times New Roman"/>
          <w:b/>
        </w:rPr>
        <w:t>Improve</w:t>
      </w:r>
      <w:r w:rsidR="00E353BF">
        <w:rPr>
          <w:rFonts w:ascii="Times New Roman" w:hAnsi="Times New Roman" w:cs="Times New Roman"/>
          <w:b/>
        </w:rPr>
        <w:t xml:space="preserve"> reporting of violations involving excessive use of   force…</w:t>
      </w:r>
      <w:r w:rsidR="00E353BF" w:rsidRPr="001B206B">
        <w:rPr>
          <w:rFonts w:ascii="Times New Roman" w:hAnsi="Times New Roman" w:cs="Times New Roman"/>
          <w:b/>
        </w:rPr>
        <w:t>:</w:t>
      </w:r>
    </w:p>
    <w:p w14:paraId="417301B1" w14:textId="77777777" w:rsidR="00E353BF" w:rsidRPr="001B206B" w:rsidRDefault="00E353BF" w:rsidP="00E353BF">
      <w:pPr>
        <w:pStyle w:val="ListParagraph"/>
        <w:rPr>
          <w:rFonts w:ascii="Times New Roman" w:hAnsi="Times New Roman" w:cs="Times New Roman"/>
        </w:rPr>
      </w:pPr>
    </w:p>
    <w:p w14:paraId="7414B951" w14:textId="65EEF9D4" w:rsidR="00E353BF" w:rsidRDefault="00E353BF" w:rsidP="00E353BF">
      <w:pPr>
        <w:ind w:firstLine="720"/>
        <w:rPr>
          <w:rFonts w:ascii="Times New Roman" w:hAnsi="Times New Roman" w:cs="Times New Roman"/>
        </w:rPr>
      </w:pPr>
      <w:r w:rsidRPr="007615DA">
        <w:rPr>
          <w:rFonts w:ascii="Times New Roman" w:hAnsi="Times New Roman" w:cs="Times New Roman"/>
        </w:rPr>
        <w:t>On December 4, 2014 the Department of Justice</w:t>
      </w:r>
      <w:r>
        <w:rPr>
          <w:rFonts w:ascii="Times New Roman" w:hAnsi="Times New Roman" w:cs="Times New Roman"/>
        </w:rPr>
        <w:t xml:space="preserve"> (DOJ), Civil Rights Division</w:t>
      </w:r>
      <w:r w:rsidRPr="007615DA">
        <w:rPr>
          <w:rFonts w:ascii="Times New Roman" w:hAnsi="Times New Roman" w:cs="Times New Roman"/>
        </w:rPr>
        <w:t xml:space="preserve"> issued its report on the investigation of the Cleveland Division of Police.</w:t>
      </w:r>
      <w:r w:rsidRPr="000575A2">
        <w:rPr>
          <w:rStyle w:val="FootnoteReference"/>
          <w:rFonts w:ascii="Times New Roman" w:hAnsi="Times New Roman" w:cs="Times New Roman"/>
        </w:rPr>
        <w:footnoteReference w:id="5"/>
      </w:r>
      <w:r w:rsidR="00F61C58">
        <w:rPr>
          <w:rFonts w:ascii="Times New Roman" w:hAnsi="Times New Roman" w:cs="Times New Roman"/>
        </w:rPr>
        <w:t xml:space="preserve"> On March 4, 2015 the DOJ released</w:t>
      </w:r>
      <w:r w:rsidRPr="007615DA">
        <w:rPr>
          <w:rFonts w:ascii="Times New Roman" w:hAnsi="Times New Roman" w:cs="Times New Roman"/>
        </w:rPr>
        <w:t xml:space="preserve"> its report on the Investigation of the Ferguson Police Department.</w:t>
      </w:r>
      <w:r w:rsidRPr="000575A2">
        <w:rPr>
          <w:rStyle w:val="FootnoteReference"/>
          <w:rFonts w:ascii="Times New Roman" w:hAnsi="Times New Roman" w:cs="Times New Roman"/>
        </w:rPr>
        <w:footnoteReference w:id="6"/>
      </w:r>
      <w:r w:rsidRPr="007615DA">
        <w:rPr>
          <w:rFonts w:ascii="Times New Roman" w:hAnsi="Times New Roman" w:cs="Times New Roman"/>
        </w:rPr>
        <w:t xml:space="preserve"> The State Party Report indicates the DOJ found </w:t>
      </w:r>
      <w:r>
        <w:rPr>
          <w:rFonts w:ascii="Times New Roman" w:hAnsi="Times New Roman" w:cs="Times New Roman"/>
        </w:rPr>
        <w:t>“</w:t>
      </w:r>
      <w:r w:rsidRPr="007615DA">
        <w:rPr>
          <w:rFonts w:ascii="Times New Roman" w:hAnsi="Times New Roman" w:cs="Times New Roman"/>
        </w:rPr>
        <w:t xml:space="preserve">that the </w:t>
      </w:r>
      <w:r>
        <w:rPr>
          <w:rFonts w:ascii="Times New Roman" w:hAnsi="Times New Roman" w:cs="Times New Roman"/>
        </w:rPr>
        <w:t xml:space="preserve">Ferguson, Missouri Police Department had engaged in a pattern or practice of </w:t>
      </w:r>
      <w:r w:rsidRPr="00C719AF">
        <w:rPr>
          <w:rFonts w:ascii="Times New Roman" w:hAnsi="Times New Roman" w:cs="Times New Roman"/>
        </w:rPr>
        <w:t>excessive force</w:t>
      </w:r>
      <w:r w:rsidR="00C719AF">
        <w:rPr>
          <w:rFonts w:ascii="Times New Roman" w:hAnsi="Times New Roman" w:cs="Times New Roman"/>
        </w:rPr>
        <w:t>….”</w:t>
      </w:r>
      <w:r>
        <w:rPr>
          <w:rStyle w:val="FootnoteReference"/>
          <w:rFonts w:ascii="Times New Roman" w:hAnsi="Times New Roman" w:cs="Times New Roman"/>
        </w:rPr>
        <w:footnoteReference w:id="7"/>
      </w:r>
      <w:r>
        <w:rPr>
          <w:rFonts w:ascii="Times New Roman" w:hAnsi="Times New Roman" w:cs="Times New Roman"/>
        </w:rPr>
        <w:t xml:space="preserve"> The State Party Report concluded that the Cleveland police</w:t>
      </w:r>
      <w:r w:rsidRPr="007615DA">
        <w:rPr>
          <w:rFonts w:ascii="Times New Roman" w:hAnsi="Times New Roman" w:cs="Times New Roman"/>
        </w:rPr>
        <w:t xml:space="preserve"> “engaged in a pattern and practice of </w:t>
      </w:r>
      <w:r w:rsidRPr="00C719AF">
        <w:rPr>
          <w:rFonts w:ascii="Times New Roman" w:hAnsi="Times New Roman" w:cs="Times New Roman"/>
        </w:rPr>
        <w:t>unreasonable and unnecessary</w:t>
      </w:r>
      <w:r w:rsidRPr="007615DA">
        <w:rPr>
          <w:rFonts w:ascii="Times New Roman" w:hAnsi="Times New Roman" w:cs="Times New Roman"/>
        </w:rPr>
        <w:t xml:space="preserve"> force</w:t>
      </w:r>
      <w:r>
        <w:rPr>
          <w:rFonts w:ascii="Times New Roman" w:hAnsi="Times New Roman" w:cs="Times New Roman"/>
        </w:rPr>
        <w:t>.</w:t>
      </w:r>
      <w:r w:rsidRPr="007615DA">
        <w:rPr>
          <w:rFonts w:ascii="Times New Roman" w:hAnsi="Times New Roman" w:cs="Times New Roman"/>
        </w:rPr>
        <w:t>”</w:t>
      </w:r>
      <w:r>
        <w:rPr>
          <w:rStyle w:val="FootnoteReference"/>
          <w:rFonts w:ascii="Times New Roman" w:hAnsi="Times New Roman" w:cs="Times New Roman"/>
        </w:rPr>
        <w:footnoteReference w:id="8"/>
      </w:r>
      <w:r>
        <w:rPr>
          <w:rFonts w:ascii="Times New Roman" w:hAnsi="Times New Roman" w:cs="Times New Roman"/>
        </w:rPr>
        <w:t xml:space="preserve">  </w:t>
      </w:r>
      <w:r w:rsidRPr="007615DA">
        <w:rPr>
          <w:rFonts w:ascii="Times New Roman" w:hAnsi="Times New Roman" w:cs="Times New Roman"/>
        </w:rPr>
        <w:t xml:space="preserve"> </w:t>
      </w:r>
    </w:p>
    <w:p w14:paraId="5A164658" w14:textId="77777777" w:rsidR="00E353BF" w:rsidRPr="007615DA" w:rsidRDefault="00E353BF" w:rsidP="00E353BF">
      <w:pPr>
        <w:ind w:firstLine="720"/>
        <w:rPr>
          <w:rFonts w:ascii="Times New Roman" w:hAnsi="Times New Roman" w:cs="Times New Roman"/>
        </w:rPr>
      </w:pPr>
    </w:p>
    <w:p w14:paraId="239589CB" w14:textId="76D95BAD" w:rsidR="00E353BF" w:rsidRDefault="00E353BF" w:rsidP="00E353BF">
      <w:pPr>
        <w:ind w:firstLine="720"/>
        <w:rPr>
          <w:rFonts w:ascii="Times New Roman" w:hAnsi="Times New Roman" w:cs="Times New Roman"/>
        </w:rPr>
      </w:pPr>
      <w:r w:rsidRPr="007615DA">
        <w:rPr>
          <w:rFonts w:ascii="Times New Roman" w:hAnsi="Times New Roman" w:cs="Times New Roman"/>
        </w:rPr>
        <w:t>While the Ferguson DO</w:t>
      </w:r>
      <w:r w:rsidR="00077966">
        <w:rPr>
          <w:rFonts w:ascii="Times New Roman" w:hAnsi="Times New Roman" w:cs="Times New Roman"/>
        </w:rPr>
        <w:t>J R</w:t>
      </w:r>
      <w:r w:rsidR="00C719AF">
        <w:rPr>
          <w:rFonts w:ascii="Times New Roman" w:hAnsi="Times New Roman" w:cs="Times New Roman"/>
        </w:rPr>
        <w:t xml:space="preserve">eport provided no </w:t>
      </w:r>
      <w:r w:rsidRPr="007615DA">
        <w:rPr>
          <w:rFonts w:ascii="Times New Roman" w:hAnsi="Times New Roman" w:cs="Times New Roman"/>
        </w:rPr>
        <w:t xml:space="preserve">explanation on what constitutes a pattern </w:t>
      </w:r>
      <w:r w:rsidR="00077966">
        <w:rPr>
          <w:rFonts w:ascii="Times New Roman" w:hAnsi="Times New Roman" w:cs="Times New Roman"/>
        </w:rPr>
        <w:t>or practice, the Cleveland DOJ R</w:t>
      </w:r>
      <w:r w:rsidRPr="007615DA">
        <w:rPr>
          <w:rFonts w:ascii="Times New Roman" w:hAnsi="Times New Roman" w:cs="Times New Roman"/>
        </w:rPr>
        <w:t>eport indicated “statistical evidence is not required.”</w:t>
      </w:r>
      <w:r w:rsidRPr="000575A2">
        <w:rPr>
          <w:rStyle w:val="FootnoteReference"/>
          <w:rFonts w:ascii="Times New Roman" w:hAnsi="Times New Roman" w:cs="Times New Roman"/>
        </w:rPr>
        <w:footnoteReference w:id="9"/>
      </w:r>
      <w:r w:rsidRPr="007615DA">
        <w:rPr>
          <w:rFonts w:ascii="Times New Roman" w:hAnsi="Times New Roman" w:cs="Times New Roman"/>
        </w:rPr>
        <w:t xml:space="preserve"> Further, “[a] court does not need a specific number of incidents to find a pattern or practice, and it does not need to find a set number of incidents or acts.”</w:t>
      </w:r>
      <w:r w:rsidRPr="000575A2">
        <w:rPr>
          <w:rStyle w:val="FootnoteReference"/>
          <w:rFonts w:ascii="Times New Roman" w:hAnsi="Times New Roman" w:cs="Times New Roman"/>
        </w:rPr>
        <w:footnoteReference w:id="10"/>
      </w:r>
      <w:r w:rsidR="00C719AF">
        <w:rPr>
          <w:rFonts w:ascii="Times New Roman" w:hAnsi="Times New Roman" w:cs="Times New Roman"/>
        </w:rPr>
        <w:t xml:space="preserve"> Dismissing any </w:t>
      </w:r>
      <w:r w:rsidRPr="007615DA">
        <w:rPr>
          <w:rFonts w:ascii="Times New Roman" w:hAnsi="Times New Roman" w:cs="Times New Roman"/>
        </w:rPr>
        <w:t>means of statistic</w:t>
      </w:r>
      <w:r w:rsidR="00077966">
        <w:rPr>
          <w:rFonts w:ascii="Times New Roman" w:hAnsi="Times New Roman" w:cs="Times New Roman"/>
        </w:rPr>
        <w:t>al analysis, the Cleveland DOJ R</w:t>
      </w:r>
      <w:r w:rsidRPr="007615DA">
        <w:rPr>
          <w:rFonts w:ascii="Times New Roman" w:hAnsi="Times New Roman" w:cs="Times New Roman"/>
        </w:rPr>
        <w:t>eport concluded “that CDP officers use unnecessary and unreasonable force in violation of the Constitution a significant percentage of the time that they use force.”</w:t>
      </w:r>
      <w:r w:rsidRPr="000575A2">
        <w:rPr>
          <w:rStyle w:val="FootnoteReference"/>
          <w:rFonts w:ascii="Times New Roman" w:hAnsi="Times New Roman" w:cs="Times New Roman"/>
        </w:rPr>
        <w:footnoteReference w:id="11"/>
      </w:r>
    </w:p>
    <w:p w14:paraId="3AD3F2D5" w14:textId="77777777" w:rsidR="00E353BF" w:rsidRDefault="00E353BF" w:rsidP="00E353BF">
      <w:pPr>
        <w:ind w:firstLine="720"/>
        <w:rPr>
          <w:rFonts w:ascii="Times New Roman" w:hAnsi="Times New Roman" w:cs="Times New Roman"/>
        </w:rPr>
      </w:pPr>
    </w:p>
    <w:p w14:paraId="7017B728" w14:textId="718DB4B7" w:rsidR="00E353BF" w:rsidRDefault="00E353BF" w:rsidP="00E353BF">
      <w:pPr>
        <w:ind w:firstLine="720"/>
        <w:rPr>
          <w:rFonts w:ascii="Times New Roman" w:hAnsi="Times New Roman" w:cs="Times New Roman"/>
        </w:rPr>
      </w:pPr>
      <w:r>
        <w:rPr>
          <w:rFonts w:ascii="Times New Roman" w:hAnsi="Times New Roman" w:cs="Times New Roman"/>
        </w:rPr>
        <w:t xml:space="preserve">The Committee on the Elimination of Racial Discrimination (CERD), the Committee </w:t>
      </w:r>
      <w:proofErr w:type="gramStart"/>
      <w:r>
        <w:rPr>
          <w:rFonts w:ascii="Times New Roman" w:hAnsi="Times New Roman" w:cs="Times New Roman"/>
        </w:rPr>
        <w:t>Against</w:t>
      </w:r>
      <w:proofErr w:type="gramEnd"/>
      <w:r>
        <w:rPr>
          <w:rFonts w:ascii="Times New Roman" w:hAnsi="Times New Roman" w:cs="Times New Roman"/>
        </w:rPr>
        <w:t xml:space="preserve"> Torture (CAT), and the International Covenant on Civil and Political Rights (ICCPR), recognize the importance of impartial invest</w:t>
      </w:r>
      <w:r w:rsidR="006B608E">
        <w:rPr>
          <w:rFonts w:ascii="Times New Roman" w:hAnsi="Times New Roman" w:cs="Times New Roman"/>
        </w:rPr>
        <w:t>igations. The CERD and ICCPR</w:t>
      </w:r>
      <w:r>
        <w:rPr>
          <w:rFonts w:ascii="Times New Roman" w:hAnsi="Times New Roman" w:cs="Times New Roman"/>
        </w:rPr>
        <w:t xml:space="preserve"> requested the State Party to “improve reporting of cases…and provide…detailed information concerning investigations undertaken into allegations of excessive use of force by law enforcement officials.”</w:t>
      </w:r>
      <w:r>
        <w:rPr>
          <w:rStyle w:val="FootnoteReference"/>
          <w:rFonts w:ascii="Times New Roman" w:hAnsi="Times New Roman" w:cs="Times New Roman"/>
        </w:rPr>
        <w:footnoteReference w:id="12"/>
      </w:r>
      <w:r>
        <w:rPr>
          <w:rFonts w:ascii="Times New Roman" w:hAnsi="Times New Roman" w:cs="Times New Roman"/>
        </w:rPr>
        <w:t xml:space="preserve"> The CAT speci</w:t>
      </w:r>
      <w:r w:rsidR="003A05E3">
        <w:rPr>
          <w:rFonts w:ascii="Times New Roman" w:hAnsi="Times New Roman" w:cs="Times New Roman"/>
        </w:rPr>
        <w:t>fically “regrets [the]</w:t>
      </w:r>
      <w:r>
        <w:rPr>
          <w:rFonts w:ascii="Times New Roman" w:hAnsi="Times New Roman" w:cs="Times New Roman"/>
        </w:rPr>
        <w:t xml:space="preserve"> lack of statistical data on allegations of </w:t>
      </w:r>
      <w:r w:rsidR="003A05E3">
        <w:rPr>
          <w:rFonts w:ascii="Times New Roman" w:hAnsi="Times New Roman" w:cs="Times New Roman"/>
        </w:rPr>
        <w:t>police brutality..</w:t>
      </w:r>
      <w:r>
        <w:rPr>
          <w:rFonts w:ascii="Times New Roman" w:hAnsi="Times New Roman" w:cs="Times New Roman"/>
        </w:rPr>
        <w:t>.”</w:t>
      </w:r>
      <w:r>
        <w:rPr>
          <w:rStyle w:val="FootnoteReference"/>
          <w:rFonts w:ascii="Times New Roman" w:hAnsi="Times New Roman" w:cs="Times New Roman"/>
        </w:rPr>
        <w:footnoteReference w:id="13"/>
      </w:r>
    </w:p>
    <w:p w14:paraId="444D5BFF" w14:textId="77777777" w:rsidR="00D5248D" w:rsidRDefault="00D5248D" w:rsidP="00D5248D">
      <w:pPr>
        <w:rPr>
          <w:rFonts w:ascii="Times New Roman" w:hAnsi="Times New Roman" w:cs="Times New Roman"/>
        </w:rPr>
      </w:pPr>
    </w:p>
    <w:p w14:paraId="66CF0C4B" w14:textId="382AA68F" w:rsidR="00D5248D" w:rsidRPr="00B875D3" w:rsidRDefault="00B875D3" w:rsidP="00D5248D">
      <w:pPr>
        <w:rPr>
          <w:rFonts w:ascii="Times New Roman" w:hAnsi="Times New Roman" w:cs="Times New Roman"/>
          <w:b/>
        </w:rPr>
      </w:pPr>
      <w:r>
        <w:rPr>
          <w:rFonts w:ascii="Times New Roman" w:hAnsi="Times New Roman" w:cs="Times New Roman"/>
          <w:b/>
        </w:rPr>
        <w:t>a. Suggested Question</w:t>
      </w:r>
      <w:r w:rsidR="00D5248D" w:rsidRPr="00B875D3">
        <w:rPr>
          <w:rFonts w:ascii="Times New Roman" w:hAnsi="Times New Roman" w:cs="Times New Roman"/>
          <w:b/>
        </w:rPr>
        <w:t xml:space="preserve"> to the State Party:</w:t>
      </w:r>
    </w:p>
    <w:p w14:paraId="109C35AC" w14:textId="77777777" w:rsidR="00D5248D" w:rsidRDefault="00D5248D" w:rsidP="00D5248D">
      <w:pPr>
        <w:rPr>
          <w:rFonts w:ascii="Times New Roman" w:hAnsi="Times New Roman" w:cs="Times New Roman"/>
        </w:rPr>
      </w:pPr>
    </w:p>
    <w:p w14:paraId="30177E1A" w14:textId="798685DD" w:rsidR="00D5248D" w:rsidRPr="00B875D3" w:rsidRDefault="00D5248D" w:rsidP="00D5248D">
      <w:pPr>
        <w:pStyle w:val="ListParagraph"/>
        <w:numPr>
          <w:ilvl w:val="0"/>
          <w:numId w:val="6"/>
        </w:numPr>
        <w:rPr>
          <w:rFonts w:ascii="Times New Roman" w:hAnsi="Times New Roman" w:cs="Times New Roman"/>
          <w:b/>
        </w:rPr>
      </w:pPr>
      <w:r w:rsidRPr="00B875D3">
        <w:rPr>
          <w:rFonts w:ascii="Times New Roman" w:hAnsi="Times New Roman" w:cs="Times New Roman"/>
          <w:b/>
        </w:rPr>
        <w:t>Ho</w:t>
      </w:r>
      <w:r w:rsidR="007A7CA6">
        <w:rPr>
          <w:rFonts w:ascii="Times New Roman" w:hAnsi="Times New Roman" w:cs="Times New Roman"/>
          <w:b/>
        </w:rPr>
        <w:t>w does the State Party measure patterns or practices of excessive, unnecessary, or u</w:t>
      </w:r>
      <w:r w:rsidRPr="00B875D3">
        <w:rPr>
          <w:rFonts w:ascii="Times New Roman" w:hAnsi="Times New Roman" w:cs="Times New Roman"/>
          <w:b/>
        </w:rPr>
        <w:t>nr</w:t>
      </w:r>
      <w:r w:rsidR="007A7CA6">
        <w:rPr>
          <w:rFonts w:ascii="Times New Roman" w:hAnsi="Times New Roman" w:cs="Times New Roman"/>
          <w:b/>
        </w:rPr>
        <w:t>easonable force absent d</w:t>
      </w:r>
      <w:r w:rsidR="00B956B6" w:rsidRPr="00B875D3">
        <w:rPr>
          <w:rFonts w:ascii="Times New Roman" w:hAnsi="Times New Roman" w:cs="Times New Roman"/>
          <w:b/>
        </w:rPr>
        <w:t>etailed</w:t>
      </w:r>
      <w:r w:rsidR="007A7CA6">
        <w:rPr>
          <w:rFonts w:ascii="Times New Roman" w:hAnsi="Times New Roman" w:cs="Times New Roman"/>
          <w:b/>
        </w:rPr>
        <w:t xml:space="preserve"> s</w:t>
      </w:r>
      <w:r w:rsidRPr="00B875D3">
        <w:rPr>
          <w:rFonts w:ascii="Times New Roman" w:hAnsi="Times New Roman" w:cs="Times New Roman"/>
          <w:b/>
        </w:rPr>
        <w:t>tati</w:t>
      </w:r>
      <w:r w:rsidR="007A7CA6">
        <w:rPr>
          <w:rFonts w:ascii="Times New Roman" w:hAnsi="Times New Roman" w:cs="Times New Roman"/>
          <w:b/>
        </w:rPr>
        <w:t>stical d</w:t>
      </w:r>
      <w:r w:rsidRPr="00B875D3">
        <w:rPr>
          <w:rFonts w:ascii="Times New Roman" w:hAnsi="Times New Roman" w:cs="Times New Roman"/>
          <w:b/>
        </w:rPr>
        <w:t>ata?</w:t>
      </w:r>
    </w:p>
    <w:p w14:paraId="52A69D7B" w14:textId="77777777" w:rsidR="00B956B6" w:rsidRDefault="00B956B6" w:rsidP="00B956B6">
      <w:pPr>
        <w:rPr>
          <w:rFonts w:ascii="Times New Roman" w:hAnsi="Times New Roman" w:cs="Times New Roman"/>
        </w:rPr>
      </w:pPr>
    </w:p>
    <w:p w14:paraId="675AFF2C" w14:textId="1E66197F" w:rsidR="00B956B6" w:rsidRPr="00B875D3" w:rsidRDefault="006B608E" w:rsidP="00B956B6">
      <w:pPr>
        <w:rPr>
          <w:rFonts w:ascii="Times New Roman" w:hAnsi="Times New Roman" w:cs="Times New Roman"/>
          <w:b/>
        </w:rPr>
      </w:pPr>
      <w:r>
        <w:rPr>
          <w:rFonts w:ascii="Times New Roman" w:hAnsi="Times New Roman" w:cs="Times New Roman"/>
          <w:b/>
        </w:rPr>
        <w:t>b. Recommendation</w:t>
      </w:r>
      <w:r w:rsidR="00B956B6" w:rsidRPr="00B875D3">
        <w:rPr>
          <w:rFonts w:ascii="Times New Roman" w:hAnsi="Times New Roman" w:cs="Times New Roman"/>
          <w:b/>
        </w:rPr>
        <w:t>:</w:t>
      </w:r>
    </w:p>
    <w:p w14:paraId="1C644A87" w14:textId="77777777" w:rsidR="00B956B6" w:rsidRDefault="00B956B6" w:rsidP="00B956B6">
      <w:pPr>
        <w:rPr>
          <w:rFonts w:ascii="Times New Roman" w:hAnsi="Times New Roman" w:cs="Times New Roman"/>
        </w:rPr>
      </w:pPr>
    </w:p>
    <w:p w14:paraId="6165461B" w14:textId="1A8A52AB" w:rsidR="00146046" w:rsidRDefault="006B608E" w:rsidP="00263A7D">
      <w:pPr>
        <w:ind w:firstLine="720"/>
        <w:rPr>
          <w:rFonts w:ascii="Times New Roman" w:hAnsi="Times New Roman" w:cs="Times New Roman"/>
        </w:rPr>
      </w:pPr>
      <w:r>
        <w:rPr>
          <w:rFonts w:ascii="Times New Roman" w:hAnsi="Times New Roman" w:cs="Times New Roman"/>
        </w:rPr>
        <w:t>T</w:t>
      </w:r>
      <w:r w:rsidR="00B956B6">
        <w:rPr>
          <w:rFonts w:ascii="Times New Roman" w:hAnsi="Times New Roman" w:cs="Times New Roman"/>
        </w:rPr>
        <w:t>he</w:t>
      </w:r>
      <w:r w:rsidR="00B875D3">
        <w:rPr>
          <w:rFonts w:ascii="Times New Roman" w:hAnsi="Times New Roman" w:cs="Times New Roman"/>
        </w:rPr>
        <w:t xml:space="preserve"> Violent Crime Cont</w:t>
      </w:r>
      <w:r w:rsidR="007715FD">
        <w:rPr>
          <w:rFonts w:ascii="Times New Roman" w:hAnsi="Times New Roman" w:cs="Times New Roman"/>
        </w:rPr>
        <w:t xml:space="preserve">rol and Law Enforcement </w:t>
      </w:r>
      <w:r w:rsidR="00B875D3">
        <w:rPr>
          <w:rFonts w:ascii="Times New Roman" w:hAnsi="Times New Roman" w:cs="Times New Roman"/>
        </w:rPr>
        <w:t xml:space="preserve">Act of 1994 </w:t>
      </w:r>
      <w:proofErr w:type="gramStart"/>
      <w:r w:rsidR="00B875D3">
        <w:rPr>
          <w:rFonts w:ascii="Times New Roman" w:hAnsi="Times New Roman" w:cs="Times New Roman"/>
        </w:rPr>
        <w:t>permits</w:t>
      </w:r>
      <w:proofErr w:type="gramEnd"/>
      <w:r w:rsidR="00B875D3">
        <w:rPr>
          <w:rFonts w:ascii="Times New Roman" w:hAnsi="Times New Roman" w:cs="Times New Roman"/>
        </w:rPr>
        <w:t xml:space="preserve"> the Department o</w:t>
      </w:r>
      <w:r w:rsidR="00077966">
        <w:rPr>
          <w:rFonts w:ascii="Times New Roman" w:hAnsi="Times New Roman" w:cs="Times New Roman"/>
        </w:rPr>
        <w:t>f Justice</w:t>
      </w:r>
      <w:r w:rsidR="00B875D3">
        <w:rPr>
          <w:rFonts w:ascii="Times New Roman" w:hAnsi="Times New Roman" w:cs="Times New Roman"/>
        </w:rPr>
        <w:t xml:space="preserve"> to investigate patterns or practic</w:t>
      </w:r>
      <w:r>
        <w:rPr>
          <w:rFonts w:ascii="Times New Roman" w:hAnsi="Times New Roman" w:cs="Times New Roman"/>
        </w:rPr>
        <w:t>es of alleged police misconduct.</w:t>
      </w:r>
      <w:r w:rsidR="00146046">
        <w:rPr>
          <w:rStyle w:val="FootnoteReference"/>
          <w:rFonts w:ascii="Times New Roman" w:hAnsi="Times New Roman" w:cs="Times New Roman"/>
        </w:rPr>
        <w:footnoteReference w:id="14"/>
      </w:r>
      <w:r>
        <w:rPr>
          <w:rFonts w:ascii="Times New Roman" w:hAnsi="Times New Roman" w:cs="Times New Roman"/>
        </w:rPr>
        <w:t xml:space="preserve"> However,</w:t>
      </w:r>
      <w:r w:rsidR="00B875D3">
        <w:rPr>
          <w:rFonts w:ascii="Times New Roman" w:hAnsi="Times New Roman" w:cs="Times New Roman"/>
        </w:rPr>
        <w:t xml:space="preserve"> pattern or practice</w:t>
      </w:r>
      <w:r w:rsidR="00077966">
        <w:rPr>
          <w:rFonts w:ascii="Times New Roman" w:hAnsi="Times New Roman" w:cs="Times New Roman"/>
        </w:rPr>
        <w:t xml:space="preserve"> is not defined</w:t>
      </w:r>
      <w:r w:rsidR="00B875D3">
        <w:rPr>
          <w:rFonts w:ascii="Times New Roman" w:hAnsi="Times New Roman" w:cs="Times New Roman"/>
        </w:rPr>
        <w:t xml:space="preserve">. </w:t>
      </w:r>
      <w:r w:rsidR="00C719AF">
        <w:rPr>
          <w:rFonts w:ascii="Times New Roman" w:hAnsi="Times New Roman" w:cs="Times New Roman"/>
        </w:rPr>
        <w:t>The Department of Justice has an obligation to provide detailed, statistical data of excessive force and</w:t>
      </w:r>
      <w:r w:rsidR="00077966">
        <w:rPr>
          <w:rFonts w:ascii="Times New Roman" w:hAnsi="Times New Roman" w:cs="Times New Roman"/>
        </w:rPr>
        <w:t xml:space="preserve"> police brutality. To ensure accurate reporting</w:t>
      </w:r>
      <w:r w:rsidR="00C719AF">
        <w:rPr>
          <w:rFonts w:ascii="Times New Roman" w:hAnsi="Times New Roman" w:cs="Times New Roman"/>
        </w:rPr>
        <w:t xml:space="preserve">, the State Party should define patterns and practices. </w:t>
      </w:r>
    </w:p>
    <w:p w14:paraId="06937433" w14:textId="04B2B889" w:rsidR="002335D6" w:rsidRPr="00816F3A" w:rsidRDefault="00E353BF" w:rsidP="002335D6">
      <w:pPr>
        <w:rPr>
          <w:rFonts w:ascii="Times New Roman" w:hAnsi="Times New Roman" w:cs="Times New Roman"/>
          <w:b/>
        </w:rPr>
      </w:pPr>
      <w:r>
        <w:rPr>
          <w:rFonts w:ascii="Times New Roman" w:hAnsi="Times New Roman" w:cs="Times New Roman"/>
          <w:b/>
        </w:rPr>
        <w:t xml:space="preserve">B. </w:t>
      </w:r>
      <w:r w:rsidR="002335D6" w:rsidRPr="000575A2">
        <w:rPr>
          <w:rFonts w:ascii="Times New Roman" w:hAnsi="Times New Roman" w:cs="Times New Roman"/>
          <w:b/>
        </w:rPr>
        <w:t>ISSUE:</w:t>
      </w:r>
      <w:r w:rsidR="002335D6" w:rsidRPr="000575A2">
        <w:rPr>
          <w:rFonts w:ascii="Times New Roman" w:hAnsi="Times New Roman" w:cs="Times New Roman"/>
        </w:rPr>
        <w:t xml:space="preserve"> </w:t>
      </w:r>
      <w:r w:rsidR="00F14D1A">
        <w:rPr>
          <w:rFonts w:ascii="Times New Roman" w:hAnsi="Times New Roman" w:cs="Times New Roman"/>
          <w:b/>
        </w:rPr>
        <w:t xml:space="preserve">The Cleveland, Ohio </w:t>
      </w:r>
      <w:r w:rsidR="004C235F">
        <w:rPr>
          <w:rFonts w:ascii="Times New Roman" w:hAnsi="Times New Roman" w:cs="Times New Roman"/>
          <w:b/>
        </w:rPr>
        <w:t xml:space="preserve">and the Ferguson, Missouri </w:t>
      </w:r>
      <w:r w:rsidR="00F61C58">
        <w:rPr>
          <w:rFonts w:ascii="Times New Roman" w:hAnsi="Times New Roman" w:cs="Times New Roman"/>
          <w:b/>
        </w:rPr>
        <w:t>DOJ</w:t>
      </w:r>
      <w:r w:rsidR="00F14D1A">
        <w:rPr>
          <w:rFonts w:ascii="Times New Roman" w:hAnsi="Times New Roman" w:cs="Times New Roman"/>
          <w:b/>
        </w:rPr>
        <w:t xml:space="preserve"> </w:t>
      </w:r>
      <w:r w:rsidR="00816F3A">
        <w:rPr>
          <w:rFonts w:ascii="Times New Roman" w:hAnsi="Times New Roman" w:cs="Times New Roman"/>
          <w:b/>
        </w:rPr>
        <w:t>Report</w:t>
      </w:r>
      <w:r w:rsidR="004C235F">
        <w:rPr>
          <w:rFonts w:ascii="Times New Roman" w:hAnsi="Times New Roman" w:cs="Times New Roman"/>
          <w:b/>
        </w:rPr>
        <w:t>s</w:t>
      </w:r>
      <w:r w:rsidR="00F14D1A">
        <w:rPr>
          <w:rStyle w:val="FootnoteReference"/>
          <w:rFonts w:ascii="Times New Roman" w:hAnsi="Times New Roman" w:cs="Times New Roman"/>
          <w:b/>
        </w:rPr>
        <w:footnoteReference w:id="15"/>
      </w:r>
      <w:r w:rsidR="009D0546">
        <w:rPr>
          <w:rFonts w:ascii="Times New Roman" w:hAnsi="Times New Roman" w:cs="Times New Roman"/>
          <w:b/>
        </w:rPr>
        <w:t xml:space="preserve"> i</w:t>
      </w:r>
      <w:r w:rsidR="009805B7">
        <w:rPr>
          <w:rFonts w:ascii="Times New Roman" w:hAnsi="Times New Roman" w:cs="Times New Roman"/>
          <w:b/>
        </w:rPr>
        <w:t>ndicate</w:t>
      </w:r>
      <w:r w:rsidR="00816F3A">
        <w:rPr>
          <w:rFonts w:ascii="Times New Roman" w:hAnsi="Times New Roman" w:cs="Times New Roman"/>
          <w:b/>
        </w:rPr>
        <w:t xml:space="preserve"> </w:t>
      </w:r>
      <w:r w:rsidR="00F14D1A">
        <w:rPr>
          <w:rFonts w:ascii="Times New Roman" w:hAnsi="Times New Roman" w:cs="Times New Roman"/>
          <w:b/>
        </w:rPr>
        <w:t>the</w:t>
      </w:r>
      <w:r w:rsidR="00C15D1E">
        <w:rPr>
          <w:rFonts w:ascii="Times New Roman" w:hAnsi="Times New Roman" w:cs="Times New Roman"/>
          <w:b/>
        </w:rPr>
        <w:t xml:space="preserve"> Civil Rights Division may b</w:t>
      </w:r>
      <w:r w:rsidR="009D0546">
        <w:rPr>
          <w:rFonts w:ascii="Times New Roman" w:hAnsi="Times New Roman" w:cs="Times New Roman"/>
          <w:b/>
        </w:rPr>
        <w:t>e using something other t</w:t>
      </w:r>
      <w:r w:rsidR="008F7B71" w:rsidRPr="00816F3A">
        <w:rPr>
          <w:rFonts w:ascii="Times New Roman" w:hAnsi="Times New Roman" w:cs="Times New Roman"/>
          <w:b/>
        </w:rPr>
        <w:t>han “</w:t>
      </w:r>
      <w:r w:rsidR="009D0546">
        <w:rPr>
          <w:rFonts w:ascii="Times New Roman" w:hAnsi="Times New Roman" w:cs="Times New Roman"/>
          <w:b/>
        </w:rPr>
        <w:t>objective r</w:t>
      </w:r>
      <w:r w:rsidR="002335D6" w:rsidRPr="00816F3A">
        <w:rPr>
          <w:rFonts w:ascii="Times New Roman" w:hAnsi="Times New Roman" w:cs="Times New Roman"/>
          <w:b/>
        </w:rPr>
        <w:t>easonableness</w:t>
      </w:r>
      <w:r w:rsidR="008F7B71" w:rsidRPr="00816F3A">
        <w:rPr>
          <w:rFonts w:ascii="Times New Roman" w:hAnsi="Times New Roman" w:cs="Times New Roman"/>
          <w:b/>
        </w:rPr>
        <w:t>”</w:t>
      </w:r>
      <w:r w:rsidR="009D0546">
        <w:rPr>
          <w:rFonts w:ascii="Times New Roman" w:hAnsi="Times New Roman" w:cs="Times New Roman"/>
          <w:b/>
        </w:rPr>
        <w:t xml:space="preserve"> w</w:t>
      </w:r>
      <w:r w:rsidR="00F61C58">
        <w:rPr>
          <w:rFonts w:ascii="Times New Roman" w:hAnsi="Times New Roman" w:cs="Times New Roman"/>
          <w:b/>
        </w:rPr>
        <w:t xml:space="preserve">hen </w:t>
      </w:r>
      <w:r w:rsidR="009D0546">
        <w:rPr>
          <w:rFonts w:ascii="Times New Roman" w:hAnsi="Times New Roman" w:cs="Times New Roman"/>
          <w:b/>
        </w:rPr>
        <w:t>a</w:t>
      </w:r>
      <w:r w:rsidR="00F61C58" w:rsidRPr="00F61C58">
        <w:rPr>
          <w:rFonts w:ascii="Times New Roman" w:hAnsi="Times New Roman" w:cs="Times New Roman"/>
          <w:b/>
        </w:rPr>
        <w:t>ssessing</w:t>
      </w:r>
      <w:r w:rsidR="009D0546">
        <w:rPr>
          <w:rFonts w:ascii="Times New Roman" w:hAnsi="Times New Roman" w:cs="Times New Roman"/>
          <w:b/>
        </w:rPr>
        <w:t xml:space="preserve"> response to r</w:t>
      </w:r>
      <w:r w:rsidR="00816F3A">
        <w:rPr>
          <w:rFonts w:ascii="Times New Roman" w:hAnsi="Times New Roman" w:cs="Times New Roman"/>
          <w:b/>
        </w:rPr>
        <w:t>esistance:</w:t>
      </w:r>
      <w:r w:rsidR="002335D6" w:rsidRPr="00816F3A">
        <w:rPr>
          <w:rFonts w:ascii="Times New Roman" w:hAnsi="Times New Roman" w:cs="Times New Roman"/>
          <w:b/>
        </w:rPr>
        <w:t xml:space="preserve"> </w:t>
      </w:r>
    </w:p>
    <w:p w14:paraId="1CBF58F0" w14:textId="77777777" w:rsidR="004B68F9" w:rsidRPr="000575A2" w:rsidRDefault="004B68F9" w:rsidP="004B68F9">
      <w:pPr>
        <w:rPr>
          <w:rFonts w:ascii="Times New Roman" w:hAnsi="Times New Roman" w:cs="Times New Roman"/>
        </w:rPr>
      </w:pPr>
    </w:p>
    <w:p w14:paraId="3D0CA7D5" w14:textId="4DA2AFF1" w:rsidR="002335D6" w:rsidRDefault="002335D6" w:rsidP="002335D6">
      <w:pPr>
        <w:ind w:firstLine="360"/>
        <w:rPr>
          <w:rFonts w:ascii="Times New Roman" w:hAnsi="Times New Roman" w:cs="Times New Roman"/>
        </w:rPr>
      </w:pPr>
      <w:r w:rsidRPr="000575A2">
        <w:rPr>
          <w:rFonts w:ascii="Times New Roman" w:hAnsi="Times New Roman" w:cs="Times New Roman"/>
        </w:rPr>
        <w:t xml:space="preserve">Officers are keenly aware that their </w:t>
      </w:r>
      <w:r w:rsidR="009E4DCE">
        <w:rPr>
          <w:rFonts w:ascii="Times New Roman" w:hAnsi="Times New Roman" w:cs="Times New Roman"/>
        </w:rPr>
        <w:t>response to resistance will be evaluated</w:t>
      </w:r>
      <w:r w:rsidRPr="000575A2">
        <w:rPr>
          <w:rFonts w:ascii="Times New Roman" w:hAnsi="Times New Roman" w:cs="Times New Roman"/>
        </w:rPr>
        <w:t xml:space="preserve">. Supervisors, administrators, </w:t>
      </w:r>
      <w:r w:rsidR="008F7B71" w:rsidRPr="000575A2">
        <w:rPr>
          <w:rFonts w:ascii="Times New Roman" w:hAnsi="Times New Roman" w:cs="Times New Roman"/>
        </w:rPr>
        <w:t xml:space="preserve">courts, </w:t>
      </w:r>
      <w:r w:rsidRPr="000575A2">
        <w:rPr>
          <w:rFonts w:ascii="Times New Roman" w:hAnsi="Times New Roman" w:cs="Times New Roman"/>
        </w:rPr>
        <w:t xml:space="preserve">the public, the press, </w:t>
      </w:r>
      <w:r w:rsidR="004C235F">
        <w:rPr>
          <w:rFonts w:ascii="Times New Roman" w:hAnsi="Times New Roman" w:cs="Times New Roman"/>
        </w:rPr>
        <w:t>and quite possibly, the DOJ</w:t>
      </w:r>
      <w:r w:rsidRPr="000575A2">
        <w:rPr>
          <w:rFonts w:ascii="Times New Roman" w:hAnsi="Times New Roman" w:cs="Times New Roman"/>
        </w:rPr>
        <w:t xml:space="preserve"> will judge </w:t>
      </w:r>
      <w:r w:rsidR="008F7B71" w:rsidRPr="000575A2">
        <w:rPr>
          <w:rFonts w:ascii="Times New Roman" w:hAnsi="Times New Roman" w:cs="Times New Roman"/>
        </w:rPr>
        <w:t xml:space="preserve">an </w:t>
      </w:r>
      <w:r w:rsidRPr="000575A2">
        <w:rPr>
          <w:rFonts w:ascii="Times New Roman" w:hAnsi="Times New Roman" w:cs="Times New Roman"/>
        </w:rPr>
        <w:t>offi</w:t>
      </w:r>
      <w:r w:rsidR="002D11DB">
        <w:rPr>
          <w:rFonts w:ascii="Times New Roman" w:hAnsi="Times New Roman" w:cs="Times New Roman"/>
        </w:rPr>
        <w:t>cer’s actions. T</w:t>
      </w:r>
      <w:r w:rsidRPr="000575A2">
        <w:rPr>
          <w:rFonts w:ascii="Times New Roman" w:hAnsi="Times New Roman" w:cs="Times New Roman"/>
        </w:rPr>
        <w:t>hose officers who respond reasonably un</w:t>
      </w:r>
      <w:r w:rsidR="00A77847">
        <w:rPr>
          <w:rFonts w:ascii="Times New Roman" w:hAnsi="Times New Roman" w:cs="Times New Roman"/>
        </w:rPr>
        <w:t>der the circumstances</w:t>
      </w:r>
      <w:r w:rsidRPr="000575A2">
        <w:rPr>
          <w:rFonts w:ascii="Times New Roman" w:hAnsi="Times New Roman" w:cs="Times New Roman"/>
        </w:rPr>
        <w:t xml:space="preserve"> should have no fear that their actions may be j</w:t>
      </w:r>
      <w:r w:rsidR="00263A7D">
        <w:rPr>
          <w:rFonts w:ascii="Times New Roman" w:hAnsi="Times New Roman" w:cs="Times New Roman"/>
        </w:rPr>
        <w:t>udged contrary to</w:t>
      </w:r>
      <w:r w:rsidRPr="000575A2">
        <w:rPr>
          <w:rFonts w:ascii="Times New Roman" w:hAnsi="Times New Roman" w:cs="Times New Roman"/>
        </w:rPr>
        <w:t xml:space="preserve"> an objectively reasonable standard.  </w:t>
      </w:r>
    </w:p>
    <w:p w14:paraId="360B9CBE" w14:textId="77777777" w:rsidR="00EC49A9" w:rsidRPr="000575A2" w:rsidRDefault="00EC49A9" w:rsidP="002335D6">
      <w:pPr>
        <w:ind w:firstLine="360"/>
        <w:rPr>
          <w:rFonts w:ascii="Times New Roman" w:hAnsi="Times New Roman" w:cs="Times New Roman"/>
        </w:rPr>
      </w:pPr>
    </w:p>
    <w:p w14:paraId="06E8434A" w14:textId="40C6C9C3" w:rsidR="008B2CE7" w:rsidRDefault="00C15D1E" w:rsidP="008F7B71">
      <w:pPr>
        <w:ind w:firstLine="360"/>
        <w:rPr>
          <w:rFonts w:ascii="Times New Roman" w:hAnsi="Times New Roman" w:cs="Times New Roman"/>
        </w:rPr>
      </w:pPr>
      <w:r>
        <w:rPr>
          <w:rFonts w:ascii="Times New Roman" w:hAnsi="Times New Roman" w:cs="Times New Roman"/>
        </w:rPr>
        <w:t>Force is applied as a response to resistance.</w:t>
      </w:r>
      <w:r w:rsidR="00263A7D">
        <w:rPr>
          <w:rStyle w:val="FootnoteReference"/>
          <w:rFonts w:ascii="Times New Roman" w:hAnsi="Times New Roman" w:cs="Times New Roman"/>
        </w:rPr>
        <w:footnoteReference w:id="16"/>
      </w:r>
      <w:r>
        <w:rPr>
          <w:rFonts w:ascii="Times New Roman" w:hAnsi="Times New Roman" w:cs="Times New Roman"/>
        </w:rPr>
        <w:t xml:space="preserve"> </w:t>
      </w:r>
      <w:r w:rsidRPr="000575A2">
        <w:rPr>
          <w:rFonts w:ascii="Times New Roman" w:hAnsi="Times New Roman" w:cs="Times New Roman"/>
        </w:rPr>
        <w:t>Excessive force is described as “unreasonable or unnecessary force under the circumstances.”</w:t>
      </w:r>
      <w:r w:rsidRPr="000575A2">
        <w:rPr>
          <w:rStyle w:val="FootnoteReference"/>
          <w:rFonts w:ascii="Times New Roman" w:hAnsi="Times New Roman" w:cs="Times New Roman"/>
        </w:rPr>
        <w:footnoteReference w:id="17"/>
      </w:r>
      <w:r>
        <w:rPr>
          <w:rFonts w:ascii="Times New Roman" w:hAnsi="Times New Roman" w:cs="Times New Roman"/>
        </w:rPr>
        <w:t xml:space="preserve"> </w:t>
      </w:r>
      <w:r w:rsidR="00A77847">
        <w:rPr>
          <w:rFonts w:ascii="Times New Roman" w:hAnsi="Times New Roman" w:cs="Times New Roman"/>
        </w:rPr>
        <w:t>The Ferguson DOJ Report declares</w:t>
      </w:r>
      <w:r w:rsidR="004C235F">
        <w:rPr>
          <w:rFonts w:ascii="Times New Roman" w:hAnsi="Times New Roman" w:cs="Times New Roman"/>
        </w:rPr>
        <w:t xml:space="preserve"> the “FPD engages in a pattern of </w:t>
      </w:r>
      <w:r w:rsidR="004C235F" w:rsidRPr="006B608E">
        <w:rPr>
          <w:rFonts w:ascii="Times New Roman" w:hAnsi="Times New Roman" w:cs="Times New Roman"/>
          <w:i/>
        </w:rPr>
        <w:t>excessive force</w:t>
      </w:r>
      <w:r w:rsidR="004C235F">
        <w:rPr>
          <w:rFonts w:ascii="Times New Roman" w:hAnsi="Times New Roman" w:cs="Times New Roman"/>
        </w:rPr>
        <w:t xml:space="preserve"> in violation of the Fourth Amendment</w:t>
      </w:r>
      <w:r w:rsidR="00A77847">
        <w:rPr>
          <w:rFonts w:ascii="Times New Roman" w:hAnsi="Times New Roman" w:cs="Times New Roman"/>
        </w:rPr>
        <w:t>.”</w:t>
      </w:r>
      <w:r w:rsidR="006B608E">
        <w:rPr>
          <w:rFonts w:ascii="Times New Roman" w:hAnsi="Times New Roman" w:cs="Times New Roman"/>
        </w:rPr>
        <w:t xml:space="preserve"> (</w:t>
      </w:r>
      <w:proofErr w:type="gramStart"/>
      <w:r w:rsidR="006B608E">
        <w:rPr>
          <w:rFonts w:ascii="Times New Roman" w:hAnsi="Times New Roman" w:cs="Times New Roman"/>
        </w:rPr>
        <w:t>emphasis</w:t>
      </w:r>
      <w:proofErr w:type="gramEnd"/>
      <w:r w:rsidR="006B608E">
        <w:rPr>
          <w:rFonts w:ascii="Times New Roman" w:hAnsi="Times New Roman" w:cs="Times New Roman"/>
        </w:rPr>
        <w:t xml:space="preserve"> added).</w:t>
      </w:r>
      <w:r w:rsidR="00A77847">
        <w:rPr>
          <w:rStyle w:val="FootnoteReference"/>
          <w:rFonts w:ascii="Times New Roman" w:hAnsi="Times New Roman" w:cs="Times New Roman"/>
        </w:rPr>
        <w:footnoteReference w:id="18"/>
      </w:r>
      <w:r w:rsidR="00A77847">
        <w:rPr>
          <w:rFonts w:ascii="Times New Roman" w:hAnsi="Times New Roman" w:cs="Times New Roman"/>
        </w:rPr>
        <w:t xml:space="preserve"> T</w:t>
      </w:r>
      <w:r w:rsidR="004B68F9" w:rsidRPr="000575A2">
        <w:rPr>
          <w:rFonts w:ascii="Times New Roman" w:hAnsi="Times New Roman" w:cs="Times New Roman"/>
        </w:rPr>
        <w:t xml:space="preserve">he Cleveland </w:t>
      </w:r>
      <w:r>
        <w:rPr>
          <w:rFonts w:ascii="Times New Roman" w:hAnsi="Times New Roman" w:cs="Times New Roman"/>
        </w:rPr>
        <w:t>DOJ R</w:t>
      </w:r>
      <w:r w:rsidR="00F14D1A">
        <w:rPr>
          <w:rFonts w:ascii="Times New Roman" w:hAnsi="Times New Roman" w:cs="Times New Roman"/>
        </w:rPr>
        <w:t>eport asserts</w:t>
      </w:r>
      <w:r w:rsidR="008B3582" w:rsidRPr="000575A2">
        <w:rPr>
          <w:rFonts w:ascii="Times New Roman" w:hAnsi="Times New Roman" w:cs="Times New Roman"/>
        </w:rPr>
        <w:t xml:space="preserve"> “Cleveland police officers use </w:t>
      </w:r>
      <w:r w:rsidR="008B3582" w:rsidRPr="006B608E">
        <w:rPr>
          <w:rFonts w:ascii="Times New Roman" w:hAnsi="Times New Roman" w:cs="Times New Roman"/>
          <w:i/>
        </w:rPr>
        <w:t>unnecessary and unreasonable force</w:t>
      </w:r>
      <w:r w:rsidR="008B3582" w:rsidRPr="000575A2">
        <w:rPr>
          <w:rFonts w:ascii="Times New Roman" w:hAnsi="Times New Roman" w:cs="Times New Roman"/>
        </w:rPr>
        <w:t>…”</w:t>
      </w:r>
      <w:r w:rsidR="006B608E">
        <w:rPr>
          <w:rFonts w:ascii="Times New Roman" w:hAnsi="Times New Roman" w:cs="Times New Roman"/>
        </w:rPr>
        <w:t xml:space="preserve"> (</w:t>
      </w:r>
      <w:proofErr w:type="gramStart"/>
      <w:r w:rsidR="006B608E">
        <w:rPr>
          <w:rFonts w:ascii="Times New Roman" w:hAnsi="Times New Roman" w:cs="Times New Roman"/>
        </w:rPr>
        <w:t>emphasis</w:t>
      </w:r>
      <w:proofErr w:type="gramEnd"/>
      <w:r w:rsidR="006B608E">
        <w:rPr>
          <w:rFonts w:ascii="Times New Roman" w:hAnsi="Times New Roman" w:cs="Times New Roman"/>
        </w:rPr>
        <w:t xml:space="preserve"> added).</w:t>
      </w:r>
      <w:r w:rsidR="008B3582" w:rsidRPr="000575A2">
        <w:rPr>
          <w:rStyle w:val="FootnoteReference"/>
          <w:rFonts w:ascii="Times New Roman" w:hAnsi="Times New Roman" w:cs="Times New Roman"/>
        </w:rPr>
        <w:footnoteReference w:id="19"/>
      </w:r>
      <w:r w:rsidR="00936473" w:rsidRPr="000575A2">
        <w:rPr>
          <w:rFonts w:ascii="Times New Roman" w:hAnsi="Times New Roman" w:cs="Times New Roman"/>
        </w:rPr>
        <w:t xml:space="preserve"> </w:t>
      </w:r>
      <w:r w:rsidR="00263A7D">
        <w:rPr>
          <w:rFonts w:ascii="Times New Roman" w:hAnsi="Times New Roman" w:cs="Times New Roman"/>
        </w:rPr>
        <w:t>For a</w:t>
      </w:r>
      <w:r w:rsidR="008B2CE7" w:rsidRPr="000575A2">
        <w:rPr>
          <w:rFonts w:ascii="Times New Roman" w:hAnsi="Times New Roman" w:cs="Times New Roman"/>
        </w:rPr>
        <w:t xml:space="preserve"> response to be reasonable, t</w:t>
      </w:r>
      <w:r w:rsidR="0047162A" w:rsidRPr="000575A2">
        <w:rPr>
          <w:rFonts w:ascii="Times New Roman" w:hAnsi="Times New Roman" w:cs="Times New Roman"/>
        </w:rPr>
        <w:t>he United States Supreme Court has developed guideli</w:t>
      </w:r>
      <w:r w:rsidR="008B2CE7" w:rsidRPr="000575A2">
        <w:rPr>
          <w:rFonts w:ascii="Times New Roman" w:hAnsi="Times New Roman" w:cs="Times New Roman"/>
        </w:rPr>
        <w:t>nes</w:t>
      </w:r>
      <w:r w:rsidR="0047162A" w:rsidRPr="000575A2">
        <w:rPr>
          <w:rFonts w:ascii="Times New Roman" w:hAnsi="Times New Roman" w:cs="Times New Roman"/>
        </w:rPr>
        <w:t xml:space="preserve">. </w:t>
      </w:r>
    </w:p>
    <w:p w14:paraId="7688FAAA" w14:textId="77777777" w:rsidR="00EC49A9" w:rsidRPr="000575A2" w:rsidRDefault="00EC49A9" w:rsidP="008F7B71">
      <w:pPr>
        <w:ind w:firstLine="360"/>
        <w:rPr>
          <w:rFonts w:ascii="Times New Roman" w:hAnsi="Times New Roman" w:cs="Times New Roman"/>
        </w:rPr>
      </w:pPr>
    </w:p>
    <w:p w14:paraId="07629C86" w14:textId="737B663F" w:rsidR="0047162A" w:rsidRDefault="0047162A" w:rsidP="008B2CE7">
      <w:pPr>
        <w:ind w:firstLine="360"/>
        <w:rPr>
          <w:rFonts w:ascii="Times New Roman" w:hAnsi="Times New Roman" w:cs="Times New Roman"/>
        </w:rPr>
      </w:pPr>
      <w:r w:rsidRPr="000575A2">
        <w:rPr>
          <w:rFonts w:ascii="Times New Roman" w:hAnsi="Times New Roman" w:cs="Times New Roman"/>
        </w:rPr>
        <w:t xml:space="preserve">To meet the Fourth Amendment </w:t>
      </w:r>
      <w:r w:rsidR="00446F9E">
        <w:rPr>
          <w:rFonts w:ascii="Times New Roman" w:hAnsi="Times New Roman" w:cs="Times New Roman"/>
        </w:rPr>
        <w:t>“objective reasonableness” test</w:t>
      </w:r>
      <w:r w:rsidRPr="000575A2">
        <w:rPr>
          <w:rFonts w:ascii="Times New Roman" w:hAnsi="Times New Roman" w:cs="Times New Roman"/>
        </w:rPr>
        <w:t xml:space="preserve"> an of</w:t>
      </w:r>
      <w:r w:rsidR="008B2CE7" w:rsidRPr="000575A2">
        <w:rPr>
          <w:rFonts w:ascii="Times New Roman" w:hAnsi="Times New Roman" w:cs="Times New Roman"/>
        </w:rPr>
        <w:t>ficer’s response</w:t>
      </w:r>
      <w:r w:rsidRPr="000575A2">
        <w:rPr>
          <w:rFonts w:ascii="Times New Roman" w:hAnsi="Times New Roman" w:cs="Times New Roman"/>
        </w:rPr>
        <w:t xml:space="preserve"> must consider (1) whether the suspect poses an immediate threat to the officer or others; (2) whether the circumstances are tense, uncertain, and/or rapidly evolving; (3) the severity of the crime; and (4) whether the suspect is actively resisting and trying to cause harm or simply trying to get away.</w:t>
      </w:r>
      <w:r w:rsidRPr="000575A2">
        <w:rPr>
          <w:rStyle w:val="FootnoteReference"/>
          <w:rFonts w:ascii="Times New Roman" w:hAnsi="Times New Roman" w:cs="Times New Roman"/>
        </w:rPr>
        <w:footnoteReference w:id="20"/>
      </w:r>
      <w:r w:rsidRPr="000575A2">
        <w:rPr>
          <w:rFonts w:ascii="Times New Roman" w:hAnsi="Times New Roman" w:cs="Times New Roman"/>
        </w:rPr>
        <w:t xml:space="preserve"> The reason</w:t>
      </w:r>
      <w:r w:rsidR="008B2CE7" w:rsidRPr="000575A2">
        <w:rPr>
          <w:rFonts w:ascii="Times New Roman" w:hAnsi="Times New Roman" w:cs="Times New Roman"/>
        </w:rPr>
        <w:t>ableness of an officer’s response</w:t>
      </w:r>
      <w:r w:rsidRPr="000575A2">
        <w:rPr>
          <w:rFonts w:ascii="Times New Roman" w:hAnsi="Times New Roman" w:cs="Times New Roman"/>
        </w:rPr>
        <w:t xml:space="preserve"> “must be judged from the perspective of a reasonable officer on the scene, rather than with the 20/20 vision of hindsight.”</w:t>
      </w:r>
      <w:r w:rsidRPr="000575A2">
        <w:rPr>
          <w:rStyle w:val="FootnoteReference"/>
          <w:rFonts w:ascii="Times New Roman" w:hAnsi="Times New Roman" w:cs="Times New Roman"/>
        </w:rPr>
        <w:footnoteReference w:id="21"/>
      </w:r>
      <w:r w:rsidR="008B2CE7" w:rsidRPr="000575A2">
        <w:rPr>
          <w:rFonts w:ascii="Times New Roman" w:hAnsi="Times New Roman" w:cs="Times New Roman"/>
        </w:rPr>
        <w:t xml:space="preserve"> Simply stated, response</w:t>
      </w:r>
      <w:r w:rsidRPr="000575A2">
        <w:rPr>
          <w:rFonts w:ascii="Times New Roman" w:hAnsi="Times New Roman" w:cs="Times New Roman"/>
        </w:rPr>
        <w:t xml:space="preserve"> options must be reasonable under the</w:t>
      </w:r>
      <w:r w:rsidR="00B95BDC" w:rsidRPr="000575A2">
        <w:rPr>
          <w:rFonts w:ascii="Times New Roman" w:hAnsi="Times New Roman" w:cs="Times New Roman"/>
        </w:rPr>
        <w:t xml:space="preserve"> circumstances</w:t>
      </w:r>
      <w:r w:rsidRPr="000575A2">
        <w:rPr>
          <w:rFonts w:ascii="Times New Roman" w:hAnsi="Times New Roman" w:cs="Times New Roman"/>
        </w:rPr>
        <w:t xml:space="preserve">. </w:t>
      </w:r>
    </w:p>
    <w:p w14:paraId="00053D34" w14:textId="77777777" w:rsidR="00EC49A9" w:rsidRPr="000575A2" w:rsidRDefault="00EC49A9" w:rsidP="008B2CE7">
      <w:pPr>
        <w:ind w:firstLine="360"/>
        <w:rPr>
          <w:rFonts w:ascii="Times New Roman" w:hAnsi="Times New Roman" w:cs="Times New Roman"/>
        </w:rPr>
      </w:pPr>
    </w:p>
    <w:p w14:paraId="6409A7AA" w14:textId="600E84A2" w:rsidR="00EC49A9" w:rsidRDefault="0047162A" w:rsidP="007D4520">
      <w:pPr>
        <w:ind w:firstLine="360"/>
        <w:rPr>
          <w:rFonts w:ascii="Times New Roman" w:hAnsi="Times New Roman" w:cs="Times New Roman"/>
        </w:rPr>
      </w:pPr>
      <w:r w:rsidRPr="000575A2">
        <w:rPr>
          <w:rFonts w:ascii="Times New Roman" w:hAnsi="Times New Roman" w:cs="Times New Roman"/>
        </w:rPr>
        <w:t>Under the Fifth and Fourteenth Amendments, reasonableness is subject to a “shock the conscience” test. For an action to ‘shock the conscience’ the Court has developed two standards. First, if an officer had time to consider v</w:t>
      </w:r>
      <w:r w:rsidR="00F61C58">
        <w:rPr>
          <w:rFonts w:ascii="Times New Roman" w:hAnsi="Times New Roman" w:cs="Times New Roman"/>
        </w:rPr>
        <w:t>arious options, the response</w:t>
      </w:r>
      <w:r w:rsidRPr="000575A2">
        <w:rPr>
          <w:rFonts w:ascii="Times New Roman" w:hAnsi="Times New Roman" w:cs="Times New Roman"/>
        </w:rPr>
        <w:t xml:space="preserve"> may shock the conscience if it was taken with “deliberate indifference to those considerations.”</w:t>
      </w:r>
      <w:r w:rsidRPr="000575A2">
        <w:rPr>
          <w:rStyle w:val="FootnoteReference"/>
          <w:rFonts w:ascii="Times New Roman" w:hAnsi="Times New Roman" w:cs="Times New Roman"/>
        </w:rPr>
        <w:footnoteReference w:id="22"/>
      </w:r>
      <w:r w:rsidRPr="000575A2">
        <w:rPr>
          <w:rFonts w:ascii="Times New Roman" w:hAnsi="Times New Roman" w:cs="Times New Roman"/>
        </w:rPr>
        <w:t xml:space="preserve"> Second, if the situation is tense, rapidly evolving and uncertain</w:t>
      </w:r>
      <w:r w:rsidR="00446F9E">
        <w:rPr>
          <w:rFonts w:ascii="Times New Roman" w:hAnsi="Times New Roman" w:cs="Times New Roman"/>
        </w:rPr>
        <w:t>,</w:t>
      </w:r>
      <w:r w:rsidRPr="000575A2">
        <w:rPr>
          <w:rFonts w:ascii="Times New Roman" w:hAnsi="Times New Roman" w:cs="Times New Roman"/>
        </w:rPr>
        <w:t xml:space="preserve"> and does not allow time for reflection on </w:t>
      </w:r>
      <w:r w:rsidR="00F61C58">
        <w:rPr>
          <w:rFonts w:ascii="Times New Roman" w:hAnsi="Times New Roman" w:cs="Times New Roman"/>
        </w:rPr>
        <w:t>response</w:t>
      </w:r>
      <w:r w:rsidRPr="000575A2">
        <w:rPr>
          <w:rFonts w:ascii="Times New Roman" w:hAnsi="Times New Roman" w:cs="Times New Roman"/>
        </w:rPr>
        <w:t xml:space="preserve"> options, the action will shock the conscience only if the officer acted with a purpose to cause harm unrelated to the legitimate object of arrest.</w:t>
      </w:r>
      <w:r w:rsidRPr="000575A2">
        <w:rPr>
          <w:rStyle w:val="FootnoteReference"/>
          <w:rFonts w:ascii="Times New Roman" w:hAnsi="Times New Roman" w:cs="Times New Roman"/>
        </w:rPr>
        <w:footnoteReference w:id="23"/>
      </w:r>
    </w:p>
    <w:p w14:paraId="02652607" w14:textId="77777777" w:rsidR="008975A0" w:rsidRPr="000575A2" w:rsidRDefault="008975A0" w:rsidP="007D4520">
      <w:pPr>
        <w:ind w:firstLine="360"/>
        <w:rPr>
          <w:rFonts w:ascii="Times New Roman" w:hAnsi="Times New Roman" w:cs="Times New Roman"/>
        </w:rPr>
      </w:pPr>
    </w:p>
    <w:p w14:paraId="6CE1EF0A" w14:textId="1A90CCB7" w:rsidR="001B19D9" w:rsidRDefault="00FE6D50" w:rsidP="001B19D9">
      <w:pPr>
        <w:ind w:firstLine="360"/>
        <w:rPr>
          <w:rFonts w:ascii="Times New Roman" w:hAnsi="Times New Roman" w:cs="Times New Roman"/>
        </w:rPr>
      </w:pPr>
      <w:r>
        <w:rPr>
          <w:rFonts w:ascii="Times New Roman" w:hAnsi="Times New Roman" w:cs="Times New Roman"/>
        </w:rPr>
        <w:t xml:space="preserve">For the response </w:t>
      </w:r>
      <w:r w:rsidR="0047162A" w:rsidRPr="000575A2">
        <w:rPr>
          <w:rFonts w:ascii="Times New Roman" w:hAnsi="Times New Roman" w:cs="Times New Roman"/>
        </w:rPr>
        <w:t>to be ‘cruel and unusual’ under the Eighth Amendment, the Court has developed a two-pronged test. First, under a subjective standard, the officer must have acted with a culpable state of mind (there must be intent to harm).</w:t>
      </w:r>
      <w:r w:rsidR="0047162A" w:rsidRPr="000575A2">
        <w:rPr>
          <w:rStyle w:val="FootnoteReference"/>
          <w:rFonts w:ascii="Times New Roman" w:hAnsi="Times New Roman" w:cs="Times New Roman"/>
        </w:rPr>
        <w:footnoteReference w:id="24"/>
      </w:r>
      <w:r w:rsidR="0047162A" w:rsidRPr="000575A2">
        <w:rPr>
          <w:rFonts w:ascii="Times New Roman" w:hAnsi="Times New Roman" w:cs="Times New Roman"/>
        </w:rPr>
        <w:t xml:space="preserve"> This </w:t>
      </w:r>
      <w:r w:rsidR="00364B0F">
        <w:rPr>
          <w:rFonts w:ascii="Times New Roman" w:hAnsi="Times New Roman" w:cs="Times New Roman"/>
        </w:rPr>
        <w:t>question turns on “whether [the response]</w:t>
      </w:r>
      <w:r w:rsidR="0047162A" w:rsidRPr="000575A2">
        <w:rPr>
          <w:rFonts w:ascii="Times New Roman" w:hAnsi="Times New Roman" w:cs="Times New Roman"/>
        </w:rPr>
        <w:t xml:space="preserve"> was applied in a good faith effort to maintain or restore discipline or maliciously and sadistically for the very purpose of causing harm.”</w:t>
      </w:r>
      <w:r w:rsidR="0047162A" w:rsidRPr="000575A2">
        <w:rPr>
          <w:rStyle w:val="FootnoteReference"/>
          <w:rFonts w:ascii="Times New Roman" w:hAnsi="Times New Roman" w:cs="Times New Roman"/>
        </w:rPr>
        <w:footnoteReference w:id="25"/>
      </w:r>
      <w:r w:rsidR="0047162A" w:rsidRPr="000575A2">
        <w:rPr>
          <w:rFonts w:ascii="Times New Roman" w:hAnsi="Times New Roman" w:cs="Times New Roman"/>
        </w:rPr>
        <w:t xml:space="preserve"> Second, under an objective approach, it must</w:t>
      </w:r>
      <w:r w:rsidR="008B2CE7" w:rsidRPr="000575A2">
        <w:rPr>
          <w:rFonts w:ascii="Times New Roman" w:hAnsi="Times New Roman" w:cs="Times New Roman"/>
        </w:rPr>
        <w:t xml:space="preserve"> be determined whether the response</w:t>
      </w:r>
      <w:r w:rsidR="0047162A" w:rsidRPr="000575A2">
        <w:rPr>
          <w:rFonts w:ascii="Times New Roman" w:hAnsi="Times New Roman" w:cs="Times New Roman"/>
        </w:rPr>
        <w:t xml:space="preserve"> was objectively harmful enough to amount to a constitutional violation to a degree that would offend contemporary standards of decency. This standard is not as difficult to meet as the subjective component because when force is used in a sadistic and malicious manner for the purpose of causing harm, “contemporary standards of decency always are violated…whether or not significant injury is evident.”</w:t>
      </w:r>
      <w:r w:rsidR="0047162A" w:rsidRPr="000575A2">
        <w:rPr>
          <w:rStyle w:val="FootnoteReference"/>
          <w:rFonts w:ascii="Times New Roman" w:hAnsi="Times New Roman" w:cs="Times New Roman"/>
        </w:rPr>
        <w:footnoteReference w:id="26"/>
      </w:r>
    </w:p>
    <w:p w14:paraId="1527259E" w14:textId="77777777" w:rsidR="001B19D9" w:rsidRDefault="001B19D9" w:rsidP="001B19D9">
      <w:pPr>
        <w:ind w:firstLine="360"/>
        <w:rPr>
          <w:rFonts w:ascii="Times New Roman" w:hAnsi="Times New Roman" w:cs="Times New Roman"/>
        </w:rPr>
      </w:pPr>
    </w:p>
    <w:p w14:paraId="09CF5B80" w14:textId="64A0FA6E" w:rsidR="00566EAF" w:rsidRDefault="00C61CCE" w:rsidP="00566EAF">
      <w:pPr>
        <w:ind w:firstLine="360"/>
        <w:rPr>
          <w:rFonts w:ascii="Times New Roman" w:hAnsi="Times New Roman" w:cs="Times New Roman"/>
        </w:rPr>
      </w:pPr>
      <w:r>
        <w:rPr>
          <w:rFonts w:ascii="Times New Roman" w:hAnsi="Times New Roman" w:cs="Times New Roman"/>
          <w:b/>
        </w:rPr>
        <w:t xml:space="preserve">1. </w:t>
      </w:r>
      <w:r w:rsidR="00ED0B67" w:rsidRPr="00F82DCF">
        <w:rPr>
          <w:rFonts w:ascii="Times New Roman" w:hAnsi="Times New Roman" w:cs="Times New Roman"/>
          <w:b/>
        </w:rPr>
        <w:t>CLEVELAND DOJ REPORT</w:t>
      </w:r>
      <w:r w:rsidR="00ED0B67">
        <w:rPr>
          <w:rFonts w:ascii="Times New Roman" w:hAnsi="Times New Roman" w:cs="Times New Roman"/>
        </w:rPr>
        <w:t>:</w:t>
      </w:r>
      <w:r w:rsidR="00F82DCF">
        <w:rPr>
          <w:rFonts w:ascii="Times New Roman" w:hAnsi="Times New Roman" w:cs="Times New Roman"/>
        </w:rPr>
        <w:t xml:space="preserve"> </w:t>
      </w:r>
      <w:r w:rsidR="00ED0B67">
        <w:rPr>
          <w:rFonts w:ascii="Times New Roman" w:hAnsi="Times New Roman" w:cs="Times New Roman"/>
        </w:rPr>
        <w:t>The Cleveland DOJ Report states “CPD officers use less lethal force</w:t>
      </w:r>
      <w:r w:rsidR="004F4965">
        <w:rPr>
          <w:rFonts w:ascii="Times New Roman" w:hAnsi="Times New Roman" w:cs="Times New Roman"/>
        </w:rPr>
        <w:t xml:space="preserve"> that is disproportionate</w:t>
      </w:r>
      <w:r w:rsidR="00ED0B67">
        <w:rPr>
          <w:rFonts w:ascii="Times New Roman" w:hAnsi="Times New Roman" w:cs="Times New Roman"/>
        </w:rPr>
        <w:t>…against individuals who pose little, if any, threat, or who offer minimal resistance…”</w:t>
      </w:r>
      <w:r w:rsidR="00ED0B67">
        <w:rPr>
          <w:rStyle w:val="FootnoteReference"/>
          <w:rFonts w:ascii="Times New Roman" w:hAnsi="Times New Roman" w:cs="Times New Roman"/>
        </w:rPr>
        <w:footnoteReference w:id="27"/>
      </w:r>
      <w:r w:rsidR="00ED0B67">
        <w:rPr>
          <w:rFonts w:ascii="Times New Roman" w:hAnsi="Times New Roman" w:cs="Times New Roman"/>
        </w:rPr>
        <w:t xml:space="preserve"> As evidence, the Report includes an incident</w:t>
      </w:r>
      <w:r w:rsidR="00D67DB5">
        <w:rPr>
          <w:rFonts w:ascii="Times New Roman" w:hAnsi="Times New Roman" w:cs="Times New Roman"/>
        </w:rPr>
        <w:t xml:space="preserve"> in which “an officer punc</w:t>
      </w:r>
      <w:r w:rsidR="00ED4FA5">
        <w:rPr>
          <w:rFonts w:ascii="Times New Roman" w:hAnsi="Times New Roman" w:cs="Times New Roman"/>
        </w:rPr>
        <w:t>hed a handcuffed [juvenile]</w:t>
      </w:r>
      <w:r w:rsidR="00D67DB5">
        <w:rPr>
          <w:rFonts w:ascii="Times New Roman" w:hAnsi="Times New Roman" w:cs="Times New Roman"/>
        </w:rPr>
        <w:t xml:space="preserve"> in the face several times.”</w:t>
      </w:r>
      <w:r w:rsidR="00D67DB5">
        <w:rPr>
          <w:rStyle w:val="FootnoteReference"/>
          <w:rFonts w:ascii="Times New Roman" w:hAnsi="Times New Roman" w:cs="Times New Roman"/>
        </w:rPr>
        <w:footnoteReference w:id="28"/>
      </w:r>
      <w:r w:rsidR="00D67DB5">
        <w:rPr>
          <w:rFonts w:ascii="Times New Roman" w:hAnsi="Times New Roman" w:cs="Times New Roman"/>
        </w:rPr>
        <w:t xml:space="preserve"> Although the juvenile had kicked an officer, a police cruiser, and “was pushing against the officer with his legs</w:t>
      </w:r>
      <w:r w:rsidR="00ED4FA5">
        <w:rPr>
          <w:rFonts w:ascii="Times New Roman" w:hAnsi="Times New Roman" w:cs="Times New Roman"/>
        </w:rPr>
        <w:t>”</w:t>
      </w:r>
      <w:r w:rsidR="00ED4FA5">
        <w:rPr>
          <w:rStyle w:val="FootnoteReference"/>
          <w:rFonts w:ascii="Times New Roman" w:hAnsi="Times New Roman" w:cs="Times New Roman"/>
        </w:rPr>
        <w:footnoteReference w:id="29"/>
      </w:r>
      <w:r w:rsidR="00D67DB5">
        <w:rPr>
          <w:rFonts w:ascii="Times New Roman" w:hAnsi="Times New Roman" w:cs="Times New Roman"/>
        </w:rPr>
        <w:t xml:space="preserve">, the DOJ drew two conclusions: (1) The juvenile “posed no threat”; and (2) The </w:t>
      </w:r>
      <w:r w:rsidR="00ED4FA5">
        <w:rPr>
          <w:rFonts w:ascii="Times New Roman" w:hAnsi="Times New Roman" w:cs="Times New Roman"/>
        </w:rPr>
        <w:t>“</w:t>
      </w:r>
      <w:r w:rsidR="00D67DB5">
        <w:rPr>
          <w:rFonts w:ascii="Times New Roman" w:hAnsi="Times New Roman" w:cs="Times New Roman"/>
        </w:rPr>
        <w:t>force appear[</w:t>
      </w:r>
      <w:proofErr w:type="spellStart"/>
      <w:proofErr w:type="gramStart"/>
      <w:r w:rsidR="00D67DB5">
        <w:rPr>
          <w:rFonts w:ascii="Times New Roman" w:hAnsi="Times New Roman" w:cs="Times New Roman"/>
        </w:rPr>
        <w:t>ed</w:t>
      </w:r>
      <w:proofErr w:type="spellEnd"/>
      <w:proofErr w:type="gramEnd"/>
      <w:r w:rsidR="00D67DB5">
        <w:rPr>
          <w:rFonts w:ascii="Times New Roman" w:hAnsi="Times New Roman" w:cs="Times New Roman"/>
        </w:rPr>
        <w:t xml:space="preserve">] </w:t>
      </w:r>
      <w:r w:rsidR="00ED4FA5">
        <w:rPr>
          <w:rFonts w:ascii="Times New Roman" w:hAnsi="Times New Roman" w:cs="Times New Roman"/>
        </w:rPr>
        <w:t>to have been designed to punish rather than to control….”</w:t>
      </w:r>
      <w:r w:rsidR="00ED4FA5">
        <w:rPr>
          <w:rStyle w:val="FootnoteReference"/>
          <w:rFonts w:ascii="Times New Roman" w:hAnsi="Times New Roman" w:cs="Times New Roman"/>
        </w:rPr>
        <w:footnoteReference w:id="30"/>
      </w:r>
    </w:p>
    <w:p w14:paraId="3C6B1C7F" w14:textId="77777777" w:rsidR="006B608E" w:rsidRDefault="006B608E" w:rsidP="00566EAF">
      <w:pPr>
        <w:ind w:firstLine="360"/>
        <w:rPr>
          <w:rFonts w:ascii="Times New Roman" w:hAnsi="Times New Roman" w:cs="Times New Roman"/>
        </w:rPr>
      </w:pPr>
    </w:p>
    <w:p w14:paraId="4569913D" w14:textId="387E2F86" w:rsidR="0047162A" w:rsidRDefault="00E8247F" w:rsidP="0047162A">
      <w:pPr>
        <w:rPr>
          <w:rFonts w:ascii="Times New Roman" w:hAnsi="Times New Roman" w:cs="Times New Roman"/>
        </w:rPr>
      </w:pPr>
      <w:r>
        <w:rPr>
          <w:rFonts w:ascii="Times New Roman" w:hAnsi="Times New Roman" w:cs="Times New Roman"/>
        </w:rPr>
        <w:tab/>
        <w:t>The report cited two cases to substantiate the DOJ’s claims.</w:t>
      </w:r>
      <w:r>
        <w:rPr>
          <w:rStyle w:val="FootnoteReference"/>
          <w:rFonts w:ascii="Times New Roman" w:hAnsi="Times New Roman" w:cs="Times New Roman"/>
        </w:rPr>
        <w:footnoteReference w:id="31"/>
      </w:r>
      <w:r w:rsidR="0068599E">
        <w:rPr>
          <w:rFonts w:ascii="Times New Roman" w:hAnsi="Times New Roman" w:cs="Times New Roman"/>
        </w:rPr>
        <w:t xml:space="preserve"> It is importan</w:t>
      </w:r>
      <w:r w:rsidR="00794D78">
        <w:rPr>
          <w:rFonts w:ascii="Times New Roman" w:hAnsi="Times New Roman" w:cs="Times New Roman"/>
        </w:rPr>
        <w:t>t to note that a neutral and detached magistrate adjudicated</w:t>
      </w:r>
      <w:r w:rsidR="001B206B">
        <w:rPr>
          <w:rFonts w:ascii="Times New Roman" w:hAnsi="Times New Roman" w:cs="Times New Roman"/>
        </w:rPr>
        <w:t xml:space="preserve"> those </w:t>
      </w:r>
      <w:r w:rsidR="0068599E">
        <w:rPr>
          <w:rFonts w:ascii="Times New Roman" w:hAnsi="Times New Roman" w:cs="Times New Roman"/>
        </w:rPr>
        <w:t>examples</w:t>
      </w:r>
      <w:r w:rsidR="00600637">
        <w:rPr>
          <w:rFonts w:ascii="Times New Roman" w:hAnsi="Times New Roman" w:cs="Times New Roman"/>
        </w:rPr>
        <w:t>, as opposed to,</w:t>
      </w:r>
      <w:r w:rsidR="0068599E">
        <w:rPr>
          <w:rFonts w:ascii="Times New Roman" w:hAnsi="Times New Roman" w:cs="Times New Roman"/>
        </w:rPr>
        <w:t xml:space="preserve"> in the present ca</w:t>
      </w:r>
      <w:r w:rsidR="0062397C">
        <w:rPr>
          <w:rFonts w:ascii="Times New Roman" w:hAnsi="Times New Roman" w:cs="Times New Roman"/>
        </w:rPr>
        <w:t>se, the mere conclusion</w:t>
      </w:r>
      <w:r w:rsidR="0068599E">
        <w:rPr>
          <w:rFonts w:ascii="Times New Roman" w:hAnsi="Times New Roman" w:cs="Times New Roman"/>
        </w:rPr>
        <w:t xml:space="preserve"> of the agency in charge of investigating the claim.</w:t>
      </w:r>
      <w:r w:rsidR="004F4965">
        <w:rPr>
          <w:rFonts w:ascii="Times New Roman" w:hAnsi="Times New Roman" w:cs="Times New Roman"/>
        </w:rPr>
        <w:t xml:space="preserve"> The DOJ’s</w:t>
      </w:r>
      <w:r w:rsidR="001B206B">
        <w:rPr>
          <w:rFonts w:ascii="Times New Roman" w:hAnsi="Times New Roman" w:cs="Times New Roman"/>
        </w:rPr>
        <w:t xml:space="preserve"> conclusions</w:t>
      </w:r>
      <w:r w:rsidR="00EE0BD8">
        <w:rPr>
          <w:rFonts w:ascii="Times New Roman" w:hAnsi="Times New Roman" w:cs="Times New Roman"/>
        </w:rPr>
        <w:t xml:space="preserve"> stand contrary to </w:t>
      </w:r>
      <w:r w:rsidR="001B206B">
        <w:rPr>
          <w:rFonts w:ascii="Times New Roman" w:hAnsi="Times New Roman" w:cs="Times New Roman"/>
        </w:rPr>
        <w:t xml:space="preserve">the “objective reasonableness” standards set forth by </w:t>
      </w:r>
      <w:r w:rsidR="001B206B" w:rsidRPr="001B206B">
        <w:rPr>
          <w:rFonts w:ascii="Times New Roman" w:hAnsi="Times New Roman" w:cs="Times New Roman"/>
          <w:i/>
        </w:rPr>
        <w:t>Graham v. Connor</w:t>
      </w:r>
      <w:r w:rsidR="001B206B">
        <w:rPr>
          <w:rFonts w:ascii="Times New Roman" w:hAnsi="Times New Roman" w:cs="Times New Roman"/>
        </w:rPr>
        <w:t>.</w:t>
      </w:r>
      <w:r w:rsidR="001B206B">
        <w:rPr>
          <w:rStyle w:val="FootnoteReference"/>
          <w:rFonts w:ascii="Times New Roman" w:hAnsi="Times New Roman" w:cs="Times New Roman"/>
        </w:rPr>
        <w:footnoteReference w:id="32"/>
      </w:r>
    </w:p>
    <w:p w14:paraId="59B2DCA7" w14:textId="77777777" w:rsidR="00EC49A9" w:rsidRDefault="00EC49A9" w:rsidP="0047162A">
      <w:pPr>
        <w:rPr>
          <w:rFonts w:ascii="Times New Roman" w:hAnsi="Times New Roman" w:cs="Times New Roman"/>
        </w:rPr>
      </w:pPr>
    </w:p>
    <w:p w14:paraId="6938F1BA" w14:textId="7BB70E31" w:rsidR="00483A39" w:rsidRDefault="00483A39" w:rsidP="0047162A">
      <w:pPr>
        <w:rPr>
          <w:rFonts w:ascii="Times New Roman" w:hAnsi="Times New Roman" w:cs="Times New Roman"/>
        </w:rPr>
      </w:pPr>
      <w:r>
        <w:rPr>
          <w:rFonts w:ascii="Times New Roman" w:hAnsi="Times New Roman" w:cs="Times New Roman"/>
        </w:rPr>
        <w:tab/>
        <w:t>Perhap</w:t>
      </w:r>
      <w:r w:rsidR="00364B0F">
        <w:rPr>
          <w:rFonts w:ascii="Times New Roman" w:hAnsi="Times New Roman" w:cs="Times New Roman"/>
        </w:rPr>
        <w:t>s most alarming</w:t>
      </w:r>
      <w:r>
        <w:rPr>
          <w:rFonts w:ascii="Times New Roman" w:hAnsi="Times New Roman" w:cs="Times New Roman"/>
        </w:rPr>
        <w:t xml:space="preserve">, the Cleveland </w:t>
      </w:r>
      <w:r w:rsidR="00A77847">
        <w:rPr>
          <w:rFonts w:ascii="Times New Roman" w:hAnsi="Times New Roman" w:cs="Times New Roman"/>
        </w:rPr>
        <w:t xml:space="preserve">and Ferguson </w:t>
      </w:r>
      <w:r>
        <w:rPr>
          <w:rFonts w:ascii="Times New Roman" w:hAnsi="Times New Roman" w:cs="Times New Roman"/>
        </w:rPr>
        <w:t>DOJ Report</w:t>
      </w:r>
      <w:r w:rsidR="00A77847">
        <w:rPr>
          <w:rFonts w:ascii="Times New Roman" w:hAnsi="Times New Roman" w:cs="Times New Roman"/>
        </w:rPr>
        <w:t>s are</w:t>
      </w:r>
      <w:r>
        <w:rPr>
          <w:rFonts w:ascii="Times New Roman" w:hAnsi="Times New Roman" w:cs="Times New Roman"/>
        </w:rPr>
        <w:t xml:space="preserve"> plagued </w:t>
      </w:r>
      <w:r w:rsidR="00A25FD7">
        <w:rPr>
          <w:rFonts w:ascii="Times New Roman" w:hAnsi="Times New Roman" w:cs="Times New Roman"/>
        </w:rPr>
        <w:t xml:space="preserve">with </w:t>
      </w:r>
      <w:r>
        <w:rPr>
          <w:rFonts w:ascii="Times New Roman" w:hAnsi="Times New Roman" w:cs="Times New Roman"/>
        </w:rPr>
        <w:t xml:space="preserve">assumptions </w:t>
      </w:r>
      <w:r w:rsidR="00A25FD7">
        <w:rPr>
          <w:rFonts w:ascii="Times New Roman" w:hAnsi="Times New Roman" w:cs="Times New Roman"/>
        </w:rPr>
        <w:t>regarding lesser degrees o</w:t>
      </w:r>
      <w:r w:rsidR="00EC49A9">
        <w:rPr>
          <w:rFonts w:ascii="Times New Roman" w:hAnsi="Times New Roman" w:cs="Times New Roman"/>
        </w:rPr>
        <w:t xml:space="preserve">f police response </w:t>
      </w:r>
      <w:r w:rsidR="00A25FD7">
        <w:rPr>
          <w:rFonts w:ascii="Times New Roman" w:hAnsi="Times New Roman" w:cs="Times New Roman"/>
        </w:rPr>
        <w:t xml:space="preserve">that </w:t>
      </w:r>
      <w:r w:rsidR="00A25FD7" w:rsidRPr="00EC49A9">
        <w:rPr>
          <w:rFonts w:ascii="Times New Roman" w:hAnsi="Times New Roman" w:cs="Times New Roman"/>
          <w:i/>
        </w:rPr>
        <w:t>might</w:t>
      </w:r>
      <w:r w:rsidR="00A25FD7">
        <w:rPr>
          <w:rFonts w:ascii="Times New Roman" w:hAnsi="Times New Roman" w:cs="Times New Roman"/>
        </w:rPr>
        <w:t xml:space="preserve"> have been effective.</w:t>
      </w:r>
      <w:r w:rsidR="00A77847">
        <w:rPr>
          <w:rStyle w:val="FootnoteReference"/>
          <w:rFonts w:ascii="Times New Roman" w:hAnsi="Times New Roman" w:cs="Times New Roman"/>
        </w:rPr>
        <w:footnoteReference w:id="33"/>
      </w:r>
      <w:r w:rsidR="00A25FD7">
        <w:rPr>
          <w:rFonts w:ascii="Times New Roman" w:hAnsi="Times New Roman" w:cs="Times New Roman"/>
        </w:rPr>
        <w:t xml:space="preserve"> The </w:t>
      </w:r>
      <w:r w:rsidR="004F4965">
        <w:rPr>
          <w:rFonts w:ascii="Times New Roman" w:hAnsi="Times New Roman" w:cs="Times New Roman"/>
        </w:rPr>
        <w:t xml:space="preserve">Cleveland </w:t>
      </w:r>
      <w:r w:rsidR="00A25FD7">
        <w:rPr>
          <w:rFonts w:ascii="Times New Roman" w:hAnsi="Times New Roman" w:cs="Times New Roman"/>
        </w:rPr>
        <w:t xml:space="preserve">Report indicated the DOJ “reviewed incidents where…the presence of other officers </w:t>
      </w:r>
      <w:r w:rsidR="00A25FD7" w:rsidRPr="00A25FD7">
        <w:rPr>
          <w:rFonts w:ascii="Times New Roman" w:hAnsi="Times New Roman" w:cs="Times New Roman"/>
          <w:i/>
        </w:rPr>
        <w:t>could</w:t>
      </w:r>
      <w:r w:rsidR="00A25FD7">
        <w:rPr>
          <w:rFonts w:ascii="Times New Roman" w:hAnsi="Times New Roman" w:cs="Times New Roman"/>
        </w:rPr>
        <w:t xml:space="preserve"> help contain the individual using lower levels of force or where de-escalation techniques </w:t>
      </w:r>
      <w:r w:rsidR="00A25FD7" w:rsidRPr="00A25FD7">
        <w:rPr>
          <w:rFonts w:ascii="Times New Roman" w:hAnsi="Times New Roman" w:cs="Times New Roman"/>
          <w:i/>
        </w:rPr>
        <w:t>might have proved more effective</w:t>
      </w:r>
      <w:r w:rsidR="00A25FD7">
        <w:rPr>
          <w:rFonts w:ascii="Times New Roman" w:hAnsi="Times New Roman" w:cs="Times New Roman"/>
        </w:rPr>
        <w:t xml:space="preserve"> than using force.” (</w:t>
      </w:r>
      <w:proofErr w:type="gramStart"/>
      <w:r w:rsidR="00A25FD7">
        <w:rPr>
          <w:rFonts w:ascii="Times New Roman" w:hAnsi="Times New Roman" w:cs="Times New Roman"/>
        </w:rPr>
        <w:t>emphasis</w:t>
      </w:r>
      <w:proofErr w:type="gramEnd"/>
      <w:r w:rsidR="00A25FD7">
        <w:rPr>
          <w:rFonts w:ascii="Times New Roman" w:hAnsi="Times New Roman" w:cs="Times New Roman"/>
        </w:rPr>
        <w:t xml:space="preserve"> added).</w:t>
      </w:r>
      <w:r w:rsidR="00A25FD7">
        <w:rPr>
          <w:rStyle w:val="FootnoteReference"/>
          <w:rFonts w:ascii="Times New Roman" w:hAnsi="Times New Roman" w:cs="Times New Roman"/>
        </w:rPr>
        <w:footnoteReference w:id="34"/>
      </w:r>
      <w:r w:rsidR="00165721">
        <w:rPr>
          <w:rFonts w:ascii="Times New Roman" w:hAnsi="Times New Roman" w:cs="Times New Roman"/>
        </w:rPr>
        <w:t xml:space="preserve"> </w:t>
      </w:r>
      <w:r w:rsidR="004F4965">
        <w:rPr>
          <w:rFonts w:ascii="Times New Roman" w:hAnsi="Times New Roman" w:cs="Times New Roman"/>
        </w:rPr>
        <w:t xml:space="preserve">Additionally, the </w:t>
      </w:r>
      <w:r w:rsidR="00165721">
        <w:rPr>
          <w:rFonts w:ascii="Times New Roman" w:hAnsi="Times New Roman" w:cs="Times New Roman"/>
        </w:rPr>
        <w:t>Report assumed</w:t>
      </w:r>
      <w:r w:rsidR="00A25FD7">
        <w:rPr>
          <w:rFonts w:ascii="Times New Roman" w:hAnsi="Times New Roman" w:cs="Times New Roman"/>
        </w:rPr>
        <w:t xml:space="preserve"> </w:t>
      </w:r>
      <w:r w:rsidR="00165721">
        <w:rPr>
          <w:rFonts w:ascii="Times New Roman" w:hAnsi="Times New Roman" w:cs="Times New Roman"/>
        </w:rPr>
        <w:t>that a “suicidal, deaf man…holding broken glass against his neck…posed minimal risk to officers” and “</w:t>
      </w:r>
      <w:r w:rsidR="00165721" w:rsidRPr="00165721">
        <w:rPr>
          <w:rFonts w:ascii="Times New Roman" w:hAnsi="Times New Roman" w:cs="Times New Roman"/>
          <w:i/>
        </w:rPr>
        <w:t>may not have understood</w:t>
      </w:r>
      <w:r w:rsidR="00165721">
        <w:rPr>
          <w:rFonts w:ascii="Times New Roman" w:hAnsi="Times New Roman" w:cs="Times New Roman"/>
        </w:rPr>
        <w:t xml:space="preserve"> officers commands.”</w:t>
      </w:r>
      <w:r w:rsidR="001C67F9">
        <w:rPr>
          <w:rFonts w:ascii="Times New Roman" w:hAnsi="Times New Roman" w:cs="Times New Roman"/>
        </w:rPr>
        <w:t xml:space="preserve"> (</w:t>
      </w:r>
      <w:proofErr w:type="gramStart"/>
      <w:r w:rsidR="001C67F9">
        <w:rPr>
          <w:rFonts w:ascii="Times New Roman" w:hAnsi="Times New Roman" w:cs="Times New Roman"/>
        </w:rPr>
        <w:t>emphasis</w:t>
      </w:r>
      <w:proofErr w:type="gramEnd"/>
      <w:r w:rsidR="001C67F9">
        <w:rPr>
          <w:rFonts w:ascii="Times New Roman" w:hAnsi="Times New Roman" w:cs="Times New Roman"/>
        </w:rPr>
        <w:t xml:space="preserve"> added).</w:t>
      </w:r>
      <w:r w:rsidR="00165721">
        <w:rPr>
          <w:rStyle w:val="FootnoteReference"/>
          <w:rFonts w:ascii="Times New Roman" w:hAnsi="Times New Roman" w:cs="Times New Roman"/>
        </w:rPr>
        <w:footnoteReference w:id="35"/>
      </w:r>
      <w:r w:rsidR="00165721">
        <w:rPr>
          <w:rFonts w:ascii="Times New Roman" w:hAnsi="Times New Roman" w:cs="Times New Roman"/>
        </w:rPr>
        <w:t xml:space="preserve"> Although the individual struggled with the officers, according to the DOJ, the officers “</w:t>
      </w:r>
      <w:r w:rsidR="00165721" w:rsidRPr="001C67F9">
        <w:rPr>
          <w:rFonts w:ascii="Times New Roman" w:hAnsi="Times New Roman" w:cs="Times New Roman"/>
          <w:i/>
        </w:rPr>
        <w:t>should</w:t>
      </w:r>
      <w:r w:rsidR="00165721">
        <w:rPr>
          <w:rFonts w:ascii="Times New Roman" w:hAnsi="Times New Roman" w:cs="Times New Roman"/>
        </w:rPr>
        <w:t xml:space="preserve"> have attempted additional crisis intervention techniques.”</w:t>
      </w:r>
      <w:r w:rsidR="001C67F9">
        <w:rPr>
          <w:rFonts w:ascii="Times New Roman" w:hAnsi="Times New Roman" w:cs="Times New Roman"/>
        </w:rPr>
        <w:t>(</w:t>
      </w:r>
      <w:proofErr w:type="gramStart"/>
      <w:r w:rsidR="001C67F9">
        <w:rPr>
          <w:rFonts w:ascii="Times New Roman" w:hAnsi="Times New Roman" w:cs="Times New Roman"/>
        </w:rPr>
        <w:t>emphasis</w:t>
      </w:r>
      <w:proofErr w:type="gramEnd"/>
      <w:r w:rsidR="001C67F9">
        <w:rPr>
          <w:rFonts w:ascii="Times New Roman" w:hAnsi="Times New Roman" w:cs="Times New Roman"/>
        </w:rPr>
        <w:t xml:space="preserve"> added).</w:t>
      </w:r>
      <w:r w:rsidR="00165721">
        <w:rPr>
          <w:rStyle w:val="FootnoteReference"/>
          <w:rFonts w:ascii="Times New Roman" w:hAnsi="Times New Roman" w:cs="Times New Roman"/>
        </w:rPr>
        <w:footnoteReference w:id="36"/>
      </w:r>
    </w:p>
    <w:p w14:paraId="34DAD00A" w14:textId="77777777" w:rsidR="00EC49A9" w:rsidRDefault="00EC49A9" w:rsidP="00F812F7">
      <w:pPr>
        <w:rPr>
          <w:rFonts w:ascii="Times New Roman" w:hAnsi="Times New Roman" w:cs="Times New Roman"/>
          <w:color w:val="2A2A2B"/>
          <w:u w:color="0B60C0"/>
        </w:rPr>
      </w:pPr>
    </w:p>
    <w:p w14:paraId="496BCE33" w14:textId="735CC1B7" w:rsidR="00EC49A9" w:rsidRDefault="00D16914" w:rsidP="001C67F9">
      <w:pPr>
        <w:ind w:firstLine="720"/>
        <w:rPr>
          <w:rFonts w:ascii="Times New Roman" w:hAnsi="Times New Roman" w:cs="Times New Roman"/>
          <w:color w:val="2A2A2B"/>
          <w:u w:color="0B60C0"/>
        </w:rPr>
      </w:pPr>
      <w:r>
        <w:rPr>
          <w:rFonts w:ascii="Times New Roman" w:hAnsi="Times New Roman" w:cs="Times New Roman"/>
          <w:color w:val="2A2A2B"/>
          <w:u w:color="0B60C0"/>
        </w:rPr>
        <w:t>Ironically, where Clev</w:t>
      </w:r>
      <w:r w:rsidR="00355E86">
        <w:rPr>
          <w:rFonts w:ascii="Times New Roman" w:hAnsi="Times New Roman" w:cs="Times New Roman"/>
          <w:color w:val="2A2A2B"/>
          <w:u w:color="0B60C0"/>
        </w:rPr>
        <w:t>eland officers r</w:t>
      </w:r>
      <w:r w:rsidR="005C0CAE">
        <w:rPr>
          <w:rFonts w:ascii="Times New Roman" w:hAnsi="Times New Roman" w:cs="Times New Roman"/>
          <w:color w:val="2A2A2B"/>
          <w:u w:color="0B60C0"/>
        </w:rPr>
        <w:t>esponded with</w:t>
      </w:r>
      <w:r w:rsidR="00355E86">
        <w:rPr>
          <w:rFonts w:ascii="Times New Roman" w:hAnsi="Times New Roman" w:cs="Times New Roman"/>
          <w:color w:val="2A2A2B"/>
          <w:u w:color="0B60C0"/>
        </w:rPr>
        <w:t xml:space="preserve"> lesser intrusive means</w:t>
      </w:r>
      <w:r>
        <w:rPr>
          <w:rFonts w:ascii="Times New Roman" w:hAnsi="Times New Roman" w:cs="Times New Roman"/>
          <w:color w:val="2A2A2B"/>
          <w:u w:color="0B60C0"/>
        </w:rPr>
        <w:t>, the DO</w:t>
      </w:r>
      <w:r w:rsidR="00355E86">
        <w:rPr>
          <w:rFonts w:ascii="Times New Roman" w:hAnsi="Times New Roman" w:cs="Times New Roman"/>
          <w:color w:val="2A2A2B"/>
          <w:u w:color="0B60C0"/>
        </w:rPr>
        <w:t xml:space="preserve">J found “poor and dangerous tactics that </w:t>
      </w:r>
      <w:r w:rsidR="00355E86" w:rsidRPr="00462F95">
        <w:rPr>
          <w:rFonts w:ascii="Times New Roman" w:hAnsi="Times New Roman" w:cs="Times New Roman"/>
          <w:i/>
          <w:color w:val="2A2A2B"/>
          <w:u w:color="0B60C0"/>
        </w:rPr>
        <w:t>may</w:t>
      </w:r>
      <w:r w:rsidR="00355E86">
        <w:rPr>
          <w:rFonts w:ascii="Times New Roman" w:hAnsi="Times New Roman" w:cs="Times New Roman"/>
          <w:color w:val="2A2A2B"/>
          <w:u w:color="0B60C0"/>
        </w:rPr>
        <w:t xml:space="preserve"> have resulted in constitutional violations or other dangerous situations.”</w:t>
      </w:r>
      <w:r w:rsidR="00462F95">
        <w:rPr>
          <w:rFonts w:ascii="Times New Roman" w:hAnsi="Times New Roman" w:cs="Times New Roman"/>
          <w:color w:val="2A2A2B"/>
          <w:u w:color="0B60C0"/>
        </w:rPr>
        <w:t xml:space="preserve"> (</w:t>
      </w:r>
      <w:proofErr w:type="gramStart"/>
      <w:r w:rsidR="00462F95">
        <w:rPr>
          <w:rFonts w:ascii="Times New Roman" w:hAnsi="Times New Roman" w:cs="Times New Roman"/>
          <w:color w:val="2A2A2B"/>
          <w:u w:color="0B60C0"/>
        </w:rPr>
        <w:t>emphasis</w:t>
      </w:r>
      <w:proofErr w:type="gramEnd"/>
      <w:r w:rsidR="00462F95">
        <w:rPr>
          <w:rFonts w:ascii="Times New Roman" w:hAnsi="Times New Roman" w:cs="Times New Roman"/>
          <w:color w:val="2A2A2B"/>
          <w:u w:color="0B60C0"/>
        </w:rPr>
        <w:t xml:space="preserve"> added).</w:t>
      </w:r>
      <w:r w:rsidR="00355E86">
        <w:rPr>
          <w:rStyle w:val="FootnoteReference"/>
          <w:rFonts w:ascii="Times New Roman" w:hAnsi="Times New Roman" w:cs="Times New Roman"/>
          <w:color w:val="2A2A2B"/>
          <w:u w:color="0B60C0"/>
        </w:rPr>
        <w:footnoteReference w:id="37"/>
      </w:r>
      <w:r w:rsidR="00215A13">
        <w:rPr>
          <w:rFonts w:ascii="Times New Roman" w:hAnsi="Times New Roman" w:cs="Times New Roman"/>
          <w:color w:val="2A2A2B"/>
          <w:u w:color="0B60C0"/>
        </w:rPr>
        <w:t xml:space="preserve"> For example, the Cleveland Report cited an incident in which an officer, after having a finger</w:t>
      </w:r>
      <w:r w:rsidR="004F4965">
        <w:rPr>
          <w:rFonts w:ascii="Times New Roman" w:hAnsi="Times New Roman" w:cs="Times New Roman"/>
          <w:color w:val="2A2A2B"/>
          <w:u w:color="0B60C0"/>
        </w:rPr>
        <w:t xml:space="preserve"> broken, lost control of a</w:t>
      </w:r>
      <w:r w:rsidR="00215A13">
        <w:rPr>
          <w:rFonts w:ascii="Times New Roman" w:hAnsi="Times New Roman" w:cs="Times New Roman"/>
          <w:color w:val="2A2A2B"/>
          <w:u w:color="0B60C0"/>
        </w:rPr>
        <w:t xml:space="preserve"> susp</w:t>
      </w:r>
      <w:r w:rsidR="004F4965">
        <w:rPr>
          <w:rFonts w:ascii="Times New Roman" w:hAnsi="Times New Roman" w:cs="Times New Roman"/>
          <w:color w:val="2A2A2B"/>
          <w:u w:color="0B60C0"/>
        </w:rPr>
        <w:t xml:space="preserve">ect. A second officer regained control </w:t>
      </w:r>
      <w:r w:rsidR="00215A13">
        <w:rPr>
          <w:rFonts w:ascii="Times New Roman" w:hAnsi="Times New Roman" w:cs="Times New Roman"/>
          <w:color w:val="2A2A2B"/>
          <w:u w:color="0B60C0"/>
        </w:rPr>
        <w:t>by tackling a</w:t>
      </w:r>
      <w:r w:rsidR="00AC23DA">
        <w:rPr>
          <w:rFonts w:ascii="Times New Roman" w:hAnsi="Times New Roman" w:cs="Times New Roman"/>
          <w:color w:val="2A2A2B"/>
          <w:u w:color="0B60C0"/>
        </w:rPr>
        <w:t>nd striking the suspect</w:t>
      </w:r>
      <w:r w:rsidR="00215A13">
        <w:rPr>
          <w:rFonts w:ascii="Times New Roman" w:hAnsi="Times New Roman" w:cs="Times New Roman"/>
          <w:color w:val="2A2A2B"/>
          <w:u w:color="0B60C0"/>
        </w:rPr>
        <w:t>. This, the DOJ found “troubling [because] officers lost control of a suspect while they were patting him down”</w:t>
      </w:r>
      <w:r w:rsidR="00215A13">
        <w:rPr>
          <w:rStyle w:val="FootnoteReference"/>
          <w:rFonts w:ascii="Times New Roman" w:hAnsi="Times New Roman" w:cs="Times New Roman"/>
          <w:color w:val="2A2A2B"/>
          <w:u w:color="0B60C0"/>
        </w:rPr>
        <w:footnoteReference w:id="38"/>
      </w:r>
      <w:r w:rsidR="00215A13">
        <w:rPr>
          <w:rFonts w:ascii="Times New Roman" w:hAnsi="Times New Roman" w:cs="Times New Roman"/>
          <w:color w:val="2A2A2B"/>
          <w:u w:color="0B60C0"/>
        </w:rPr>
        <w:t xml:space="preserve"> </w:t>
      </w:r>
      <w:r w:rsidR="00AC23DA">
        <w:rPr>
          <w:rFonts w:ascii="Times New Roman" w:hAnsi="Times New Roman" w:cs="Times New Roman"/>
          <w:color w:val="2A2A2B"/>
          <w:u w:color="0B60C0"/>
        </w:rPr>
        <w:t>Without providing evidence that this was a common occur</w:t>
      </w:r>
      <w:r w:rsidR="004F4965">
        <w:rPr>
          <w:rFonts w:ascii="Times New Roman" w:hAnsi="Times New Roman" w:cs="Times New Roman"/>
          <w:color w:val="2A2A2B"/>
          <w:u w:color="0B60C0"/>
        </w:rPr>
        <w:t xml:space="preserve">rence, the </w:t>
      </w:r>
      <w:r w:rsidR="00AC23DA">
        <w:rPr>
          <w:rFonts w:ascii="Times New Roman" w:hAnsi="Times New Roman" w:cs="Times New Roman"/>
          <w:color w:val="2A2A2B"/>
          <w:u w:color="0B60C0"/>
        </w:rPr>
        <w:t xml:space="preserve">Report </w:t>
      </w:r>
      <w:r w:rsidR="00215A13">
        <w:rPr>
          <w:rFonts w:ascii="Times New Roman" w:hAnsi="Times New Roman" w:cs="Times New Roman"/>
          <w:color w:val="2A2A2B"/>
          <w:u w:color="0B60C0"/>
        </w:rPr>
        <w:t>conclude</w:t>
      </w:r>
      <w:r w:rsidR="00AC23DA">
        <w:rPr>
          <w:rFonts w:ascii="Times New Roman" w:hAnsi="Times New Roman" w:cs="Times New Roman"/>
          <w:color w:val="2A2A2B"/>
          <w:u w:color="0B60C0"/>
        </w:rPr>
        <w:t>d</w:t>
      </w:r>
      <w:r w:rsidR="00215A13">
        <w:rPr>
          <w:rFonts w:ascii="Times New Roman" w:hAnsi="Times New Roman" w:cs="Times New Roman"/>
          <w:color w:val="2A2A2B"/>
          <w:u w:color="0B60C0"/>
        </w:rPr>
        <w:t xml:space="preserve"> that “in order to protect the community, officers must be able consistently to conduct police functions without losing control of suspects. Moreover, their loss of control…required the use of greater force against</w:t>
      </w:r>
      <w:r w:rsidR="00462F95">
        <w:rPr>
          <w:rFonts w:ascii="Times New Roman" w:hAnsi="Times New Roman" w:cs="Times New Roman"/>
          <w:color w:val="2A2A2B"/>
          <w:u w:color="0B60C0"/>
        </w:rPr>
        <w:t xml:space="preserve"> [the suspect]…</w:t>
      </w:r>
      <w:r w:rsidR="00462F95" w:rsidRPr="00462F95">
        <w:rPr>
          <w:rFonts w:ascii="Times New Roman" w:hAnsi="Times New Roman" w:cs="Times New Roman"/>
          <w:i/>
          <w:color w:val="2A2A2B"/>
          <w:u w:color="0B60C0"/>
        </w:rPr>
        <w:t>which otherwise may not have been necessary</w:t>
      </w:r>
      <w:r w:rsidR="00462F95">
        <w:rPr>
          <w:rFonts w:ascii="Times New Roman" w:hAnsi="Times New Roman" w:cs="Times New Roman"/>
          <w:color w:val="2A2A2B"/>
          <w:u w:color="0B60C0"/>
        </w:rPr>
        <w:t>.” (</w:t>
      </w:r>
      <w:proofErr w:type="gramStart"/>
      <w:r w:rsidR="00462F95">
        <w:rPr>
          <w:rFonts w:ascii="Times New Roman" w:hAnsi="Times New Roman" w:cs="Times New Roman"/>
          <w:color w:val="2A2A2B"/>
          <w:u w:color="0B60C0"/>
        </w:rPr>
        <w:t>emphasis</w:t>
      </w:r>
      <w:proofErr w:type="gramEnd"/>
      <w:r w:rsidR="00462F95">
        <w:rPr>
          <w:rFonts w:ascii="Times New Roman" w:hAnsi="Times New Roman" w:cs="Times New Roman"/>
          <w:color w:val="2A2A2B"/>
          <w:u w:color="0B60C0"/>
        </w:rPr>
        <w:t xml:space="preserve"> added).</w:t>
      </w:r>
      <w:r w:rsidR="00462F95">
        <w:rPr>
          <w:rStyle w:val="FootnoteReference"/>
          <w:rFonts w:ascii="Times New Roman" w:hAnsi="Times New Roman" w:cs="Times New Roman"/>
          <w:color w:val="2A2A2B"/>
          <w:u w:color="0B60C0"/>
        </w:rPr>
        <w:footnoteReference w:id="39"/>
      </w:r>
    </w:p>
    <w:p w14:paraId="001FB97B" w14:textId="77777777" w:rsidR="00355E86" w:rsidRDefault="00355E86" w:rsidP="001C67F9">
      <w:pPr>
        <w:ind w:firstLine="720"/>
        <w:rPr>
          <w:rFonts w:ascii="Times New Roman" w:hAnsi="Times New Roman" w:cs="Times New Roman"/>
          <w:color w:val="2A2A2B"/>
          <w:u w:color="0B60C0"/>
        </w:rPr>
      </w:pPr>
    </w:p>
    <w:p w14:paraId="19FF992A" w14:textId="15DD5D28" w:rsidR="004B59CF" w:rsidRDefault="0017159D" w:rsidP="00462F95">
      <w:pPr>
        <w:rPr>
          <w:rFonts w:ascii="Times New Roman" w:hAnsi="Times New Roman" w:cs="Times New Roman"/>
          <w:b/>
          <w:color w:val="2A2A2B"/>
          <w:u w:color="0B60C0"/>
        </w:rPr>
      </w:pPr>
      <w:r>
        <w:rPr>
          <w:rFonts w:ascii="Times New Roman" w:hAnsi="Times New Roman" w:cs="Times New Roman"/>
          <w:b/>
          <w:color w:val="2A2A2B"/>
          <w:u w:color="0B60C0"/>
        </w:rPr>
        <w:t>a</w:t>
      </w:r>
      <w:r w:rsidR="00B875D3">
        <w:rPr>
          <w:rFonts w:ascii="Times New Roman" w:hAnsi="Times New Roman" w:cs="Times New Roman"/>
          <w:b/>
          <w:color w:val="2A2A2B"/>
          <w:u w:color="0B60C0"/>
        </w:rPr>
        <w:t>. Suggested</w:t>
      </w:r>
      <w:r w:rsidR="004B59CF" w:rsidRPr="004B59CF">
        <w:rPr>
          <w:rFonts w:ascii="Times New Roman" w:hAnsi="Times New Roman" w:cs="Times New Roman"/>
          <w:b/>
          <w:color w:val="2A2A2B"/>
          <w:u w:color="0B60C0"/>
        </w:rPr>
        <w:t xml:space="preserve"> Questions to the State Party:</w:t>
      </w:r>
    </w:p>
    <w:p w14:paraId="408FEE01" w14:textId="77777777" w:rsidR="004B59CF" w:rsidRDefault="004B59CF" w:rsidP="00462F95">
      <w:pPr>
        <w:rPr>
          <w:rFonts w:ascii="Times New Roman" w:hAnsi="Times New Roman" w:cs="Times New Roman"/>
          <w:b/>
          <w:color w:val="2A2A2B"/>
          <w:u w:color="0B60C0"/>
        </w:rPr>
      </w:pPr>
    </w:p>
    <w:p w14:paraId="10F047F1" w14:textId="7D8D812D" w:rsidR="004B59CF" w:rsidRPr="004B59CF" w:rsidRDefault="003D50A5" w:rsidP="004B59CF">
      <w:pPr>
        <w:pStyle w:val="ListParagraph"/>
        <w:numPr>
          <w:ilvl w:val="0"/>
          <w:numId w:val="2"/>
        </w:numPr>
        <w:rPr>
          <w:rFonts w:ascii="Times New Roman" w:hAnsi="Times New Roman" w:cs="Times New Roman"/>
          <w:b/>
          <w:color w:val="2A2A2B"/>
          <w:u w:color="0B60C0"/>
        </w:rPr>
      </w:pPr>
      <w:r>
        <w:rPr>
          <w:rFonts w:ascii="Times New Roman" w:hAnsi="Times New Roman" w:cs="Times New Roman"/>
          <w:b/>
          <w:color w:val="2A2A2B"/>
          <w:u w:color="0B60C0"/>
        </w:rPr>
        <w:t>What r</w:t>
      </w:r>
      <w:r w:rsidR="004B59CF" w:rsidRPr="004B59CF">
        <w:rPr>
          <w:rFonts w:ascii="Times New Roman" w:hAnsi="Times New Roman" w:cs="Times New Roman"/>
          <w:b/>
          <w:color w:val="2A2A2B"/>
          <w:u w:color="0B60C0"/>
        </w:rPr>
        <w:t>esp</w:t>
      </w:r>
      <w:r>
        <w:rPr>
          <w:rFonts w:ascii="Times New Roman" w:hAnsi="Times New Roman" w:cs="Times New Roman"/>
          <w:b/>
          <w:color w:val="2A2A2B"/>
          <w:u w:color="0B60C0"/>
        </w:rPr>
        <w:t>onse to resistance standard is u</w:t>
      </w:r>
      <w:r w:rsidR="004B59CF" w:rsidRPr="004B59CF">
        <w:rPr>
          <w:rFonts w:ascii="Times New Roman" w:hAnsi="Times New Roman" w:cs="Times New Roman"/>
          <w:b/>
          <w:color w:val="2A2A2B"/>
          <w:u w:color="0B60C0"/>
        </w:rPr>
        <w:t xml:space="preserve">tilized by </w:t>
      </w:r>
      <w:r>
        <w:rPr>
          <w:rFonts w:ascii="Times New Roman" w:hAnsi="Times New Roman" w:cs="Times New Roman"/>
          <w:b/>
          <w:color w:val="2A2A2B"/>
          <w:u w:color="0B60C0"/>
        </w:rPr>
        <w:t>the DOJ, Civil Rights Division when evaluating a</w:t>
      </w:r>
      <w:r w:rsidR="004B59CF" w:rsidRPr="004B59CF">
        <w:rPr>
          <w:rFonts w:ascii="Times New Roman" w:hAnsi="Times New Roman" w:cs="Times New Roman"/>
          <w:b/>
          <w:color w:val="2A2A2B"/>
          <w:u w:color="0B60C0"/>
        </w:rPr>
        <w:t>llegations of</w:t>
      </w:r>
      <w:r>
        <w:rPr>
          <w:rFonts w:ascii="Times New Roman" w:hAnsi="Times New Roman" w:cs="Times New Roman"/>
          <w:b/>
          <w:color w:val="2A2A2B"/>
          <w:u w:color="0B60C0"/>
        </w:rPr>
        <w:t xml:space="preserve"> excessive f</w:t>
      </w:r>
      <w:r w:rsidR="004B59CF" w:rsidRPr="004B59CF">
        <w:rPr>
          <w:rFonts w:ascii="Times New Roman" w:hAnsi="Times New Roman" w:cs="Times New Roman"/>
          <w:b/>
          <w:color w:val="2A2A2B"/>
          <w:u w:color="0B60C0"/>
        </w:rPr>
        <w:t>orce?</w:t>
      </w:r>
    </w:p>
    <w:p w14:paraId="0CD0DF40" w14:textId="77777777" w:rsidR="004B59CF" w:rsidRPr="004B59CF" w:rsidRDefault="004B59CF" w:rsidP="004B59CF">
      <w:pPr>
        <w:pStyle w:val="ListParagraph"/>
        <w:ind w:left="1080"/>
        <w:rPr>
          <w:rFonts w:ascii="Times New Roman" w:hAnsi="Times New Roman" w:cs="Times New Roman"/>
          <w:b/>
          <w:color w:val="2A2A2B"/>
          <w:u w:color="0B60C0"/>
        </w:rPr>
      </w:pPr>
    </w:p>
    <w:p w14:paraId="57E5A457" w14:textId="79AC7430" w:rsidR="00FE43C3" w:rsidRDefault="003D50A5" w:rsidP="00FE43C3">
      <w:pPr>
        <w:pStyle w:val="ListParagraph"/>
        <w:numPr>
          <w:ilvl w:val="0"/>
          <w:numId w:val="2"/>
        </w:numPr>
        <w:rPr>
          <w:rFonts w:ascii="Times New Roman" w:hAnsi="Times New Roman" w:cs="Times New Roman"/>
          <w:b/>
          <w:color w:val="2A2A2B"/>
          <w:u w:color="0B60C0"/>
        </w:rPr>
      </w:pPr>
      <w:r>
        <w:rPr>
          <w:rFonts w:ascii="Times New Roman" w:hAnsi="Times New Roman" w:cs="Times New Roman"/>
          <w:b/>
          <w:color w:val="2A2A2B"/>
          <w:u w:color="0B60C0"/>
        </w:rPr>
        <w:t>What t</w:t>
      </w:r>
      <w:r w:rsidR="004B59CF" w:rsidRPr="004B59CF">
        <w:rPr>
          <w:rFonts w:ascii="Times New Roman" w:hAnsi="Times New Roman" w:cs="Times New Roman"/>
          <w:b/>
          <w:color w:val="2A2A2B"/>
          <w:u w:color="0B60C0"/>
        </w:rPr>
        <w:t xml:space="preserve">raining has been </w:t>
      </w:r>
      <w:r>
        <w:rPr>
          <w:rFonts w:ascii="Times New Roman" w:hAnsi="Times New Roman" w:cs="Times New Roman"/>
          <w:b/>
          <w:color w:val="2A2A2B"/>
          <w:u w:color="0B60C0"/>
        </w:rPr>
        <w:t>implemented to e</w:t>
      </w:r>
      <w:r w:rsidR="004B59CF" w:rsidRPr="004B59CF">
        <w:rPr>
          <w:rFonts w:ascii="Times New Roman" w:hAnsi="Times New Roman" w:cs="Times New Roman"/>
          <w:b/>
          <w:color w:val="2A2A2B"/>
          <w:u w:color="0B60C0"/>
        </w:rPr>
        <w:t xml:space="preserve">nsure that </w:t>
      </w:r>
      <w:r w:rsidR="004B59CF">
        <w:rPr>
          <w:rFonts w:ascii="Times New Roman" w:hAnsi="Times New Roman" w:cs="Times New Roman"/>
          <w:b/>
          <w:color w:val="2A2A2B"/>
          <w:u w:color="0B60C0"/>
        </w:rPr>
        <w:t xml:space="preserve">DOJ </w:t>
      </w:r>
      <w:r>
        <w:rPr>
          <w:rFonts w:ascii="Times New Roman" w:hAnsi="Times New Roman" w:cs="Times New Roman"/>
          <w:b/>
          <w:color w:val="2A2A2B"/>
          <w:u w:color="0B60C0"/>
        </w:rPr>
        <w:t>investigators are a</w:t>
      </w:r>
      <w:r w:rsidR="004B59CF" w:rsidRPr="004B59CF">
        <w:rPr>
          <w:rFonts w:ascii="Times New Roman" w:hAnsi="Times New Roman" w:cs="Times New Roman"/>
          <w:b/>
          <w:color w:val="2A2A2B"/>
          <w:u w:color="0B60C0"/>
        </w:rPr>
        <w:t>ware of the</w:t>
      </w:r>
      <w:r>
        <w:rPr>
          <w:rFonts w:ascii="Times New Roman" w:hAnsi="Times New Roman" w:cs="Times New Roman"/>
          <w:b/>
          <w:color w:val="2A2A2B"/>
          <w:u w:color="0B60C0"/>
        </w:rPr>
        <w:t xml:space="preserve"> physical, p</w:t>
      </w:r>
      <w:r w:rsidR="00C15D1E">
        <w:rPr>
          <w:rFonts w:ascii="Times New Roman" w:hAnsi="Times New Roman" w:cs="Times New Roman"/>
          <w:b/>
          <w:color w:val="2A2A2B"/>
          <w:u w:color="0B60C0"/>
        </w:rPr>
        <w:t>sycho</w:t>
      </w:r>
      <w:r>
        <w:rPr>
          <w:rFonts w:ascii="Times New Roman" w:hAnsi="Times New Roman" w:cs="Times New Roman"/>
          <w:b/>
          <w:color w:val="2A2A2B"/>
          <w:u w:color="0B60C0"/>
        </w:rPr>
        <w:t>logical, and emotional dynamics involved in a physical c</w:t>
      </w:r>
      <w:r w:rsidR="004B59CF" w:rsidRPr="004B59CF">
        <w:rPr>
          <w:rFonts w:ascii="Times New Roman" w:hAnsi="Times New Roman" w:cs="Times New Roman"/>
          <w:b/>
          <w:color w:val="2A2A2B"/>
          <w:u w:color="0B60C0"/>
        </w:rPr>
        <w:t>onfrontation?</w:t>
      </w:r>
    </w:p>
    <w:p w14:paraId="6101FB44" w14:textId="77777777" w:rsidR="00D5248D" w:rsidRPr="00D5248D" w:rsidRDefault="00D5248D" w:rsidP="00D5248D">
      <w:pPr>
        <w:rPr>
          <w:rFonts w:ascii="Times New Roman" w:hAnsi="Times New Roman" w:cs="Times New Roman"/>
          <w:b/>
          <w:color w:val="2A2A2B"/>
          <w:u w:color="0B60C0"/>
        </w:rPr>
      </w:pPr>
    </w:p>
    <w:p w14:paraId="03AD97FB" w14:textId="4161A315" w:rsidR="00C15D1E" w:rsidRPr="00C15D1E" w:rsidRDefault="00D5248D" w:rsidP="004B59CF">
      <w:pPr>
        <w:rPr>
          <w:rFonts w:ascii="Times New Roman" w:hAnsi="Times New Roman" w:cs="Times New Roman"/>
          <w:b/>
          <w:color w:val="2A2A2B"/>
          <w:u w:color="0B60C0"/>
        </w:rPr>
      </w:pPr>
      <w:r>
        <w:rPr>
          <w:rFonts w:ascii="Times New Roman" w:hAnsi="Times New Roman" w:cs="Times New Roman"/>
          <w:b/>
          <w:color w:val="2A2A2B"/>
          <w:u w:color="0B60C0"/>
        </w:rPr>
        <w:t>b</w:t>
      </w:r>
      <w:r w:rsidR="00C15D1E" w:rsidRPr="00C15D1E">
        <w:rPr>
          <w:rFonts w:ascii="Times New Roman" w:hAnsi="Times New Roman" w:cs="Times New Roman"/>
          <w:b/>
          <w:color w:val="2A2A2B"/>
          <w:u w:color="0B60C0"/>
        </w:rPr>
        <w:t xml:space="preserve">. Recommendations: </w:t>
      </w:r>
    </w:p>
    <w:p w14:paraId="719B4CB5" w14:textId="77777777" w:rsidR="00C15D1E" w:rsidRDefault="00C15D1E" w:rsidP="004B59CF">
      <w:pPr>
        <w:rPr>
          <w:rFonts w:ascii="Times New Roman" w:hAnsi="Times New Roman" w:cs="Times New Roman"/>
          <w:color w:val="2A2A2B"/>
          <w:u w:color="0B60C0"/>
        </w:rPr>
      </w:pPr>
    </w:p>
    <w:p w14:paraId="0E9D4F9C" w14:textId="073F5970" w:rsidR="00F812F7" w:rsidRDefault="00F812F7" w:rsidP="00F812F7">
      <w:pPr>
        <w:ind w:firstLine="720"/>
        <w:rPr>
          <w:rFonts w:ascii="Times New Roman" w:hAnsi="Times New Roman" w:cs="Times New Roman"/>
        </w:rPr>
      </w:pPr>
      <w:r w:rsidRPr="003A1E3D">
        <w:rPr>
          <w:rFonts w:ascii="Times New Roman" w:hAnsi="Times New Roman" w:cs="Times New Roman"/>
          <w:b/>
        </w:rPr>
        <w:t>1.</w:t>
      </w:r>
      <w:r>
        <w:rPr>
          <w:rFonts w:ascii="Times New Roman" w:hAnsi="Times New Roman" w:cs="Times New Roman"/>
        </w:rPr>
        <w:t xml:space="preserve"> The United States Supreme Court </w:t>
      </w:r>
      <w:r w:rsidR="00C92DFF">
        <w:rPr>
          <w:rFonts w:ascii="Times New Roman" w:hAnsi="Times New Roman" w:cs="Times New Roman"/>
        </w:rPr>
        <w:t xml:space="preserve">has recognized that a response to resistance need not be </w:t>
      </w:r>
      <w:r>
        <w:rPr>
          <w:rFonts w:ascii="Times New Roman" w:hAnsi="Times New Roman" w:cs="Times New Roman"/>
        </w:rPr>
        <w:t xml:space="preserve">perfect. The response must </w:t>
      </w:r>
      <w:r w:rsidR="00A77847">
        <w:rPr>
          <w:rFonts w:ascii="Times New Roman" w:hAnsi="Times New Roman" w:cs="Times New Roman"/>
        </w:rPr>
        <w:t>fall within a range that is</w:t>
      </w:r>
      <w:r>
        <w:rPr>
          <w:rFonts w:ascii="Times New Roman" w:hAnsi="Times New Roman" w:cs="Times New Roman"/>
        </w:rPr>
        <w:t xml:space="preserve"> reasonable.</w:t>
      </w:r>
      <w:r>
        <w:rPr>
          <w:rStyle w:val="FootnoteReference"/>
          <w:rFonts w:ascii="Times New Roman" w:hAnsi="Times New Roman" w:cs="Times New Roman"/>
        </w:rPr>
        <w:footnoteReference w:id="40"/>
      </w:r>
      <w:r w:rsidR="00C92DFF">
        <w:rPr>
          <w:rFonts w:ascii="Times New Roman" w:hAnsi="Times New Roman" w:cs="Times New Roman"/>
        </w:rPr>
        <w:t xml:space="preserve"> The DOJ</w:t>
      </w:r>
      <w:r>
        <w:rPr>
          <w:rFonts w:ascii="Times New Roman" w:hAnsi="Times New Roman" w:cs="Times New Roman"/>
        </w:rPr>
        <w:t xml:space="preserve"> should respect and follow the reasonableness standa</w:t>
      </w:r>
      <w:r w:rsidR="00C92DFF">
        <w:rPr>
          <w:rFonts w:ascii="Times New Roman" w:hAnsi="Times New Roman" w:cs="Times New Roman"/>
        </w:rPr>
        <w:t xml:space="preserve">rd when evaluating any </w:t>
      </w:r>
      <w:r>
        <w:rPr>
          <w:rFonts w:ascii="Times New Roman" w:hAnsi="Times New Roman" w:cs="Times New Roman"/>
        </w:rPr>
        <w:t xml:space="preserve">response to resistance. </w:t>
      </w:r>
    </w:p>
    <w:p w14:paraId="61745D88" w14:textId="77777777" w:rsidR="00F812F7" w:rsidRDefault="00F812F7" w:rsidP="0096311D">
      <w:pPr>
        <w:rPr>
          <w:rFonts w:ascii="Times New Roman" w:hAnsi="Times New Roman" w:cs="Times New Roman"/>
        </w:rPr>
      </w:pPr>
    </w:p>
    <w:p w14:paraId="151FD37A" w14:textId="6E8B8CF9" w:rsidR="003C6D8A" w:rsidRDefault="00F812F7" w:rsidP="008975A0">
      <w:pPr>
        <w:ind w:firstLine="720"/>
        <w:rPr>
          <w:rFonts w:ascii="Times New Roman" w:hAnsi="Times New Roman" w:cs="Times New Roman"/>
        </w:rPr>
      </w:pPr>
      <w:r w:rsidRPr="00C67FDA">
        <w:rPr>
          <w:rFonts w:ascii="Times New Roman" w:hAnsi="Times New Roman" w:cs="Times New Roman"/>
          <w:i/>
        </w:rPr>
        <w:t>Post hoc</w:t>
      </w:r>
      <w:r w:rsidR="0011669D">
        <w:rPr>
          <w:rFonts w:ascii="Times New Roman" w:hAnsi="Times New Roman" w:cs="Times New Roman"/>
        </w:rPr>
        <w:t xml:space="preserve"> speculation hypothesizing what</w:t>
      </w:r>
      <w:r>
        <w:rPr>
          <w:rFonts w:ascii="Times New Roman" w:hAnsi="Times New Roman" w:cs="Times New Roman"/>
        </w:rPr>
        <w:t xml:space="preserve"> lesser response </w:t>
      </w:r>
      <w:r w:rsidRPr="00A52104">
        <w:rPr>
          <w:rFonts w:ascii="Times New Roman" w:hAnsi="Times New Roman" w:cs="Times New Roman"/>
          <w:i/>
        </w:rPr>
        <w:t>might</w:t>
      </w:r>
      <w:r>
        <w:rPr>
          <w:rFonts w:ascii="Times New Roman" w:hAnsi="Times New Roman" w:cs="Times New Roman"/>
        </w:rPr>
        <w:t xml:space="preserve"> have worked is not the standard. </w:t>
      </w:r>
      <w:r w:rsidR="000404D0">
        <w:rPr>
          <w:rFonts w:ascii="Times New Roman" w:hAnsi="Times New Roman" w:cs="Times New Roman"/>
        </w:rPr>
        <w:t xml:space="preserve">Not every </w:t>
      </w:r>
      <w:r w:rsidR="000404D0" w:rsidRPr="001C14BF">
        <w:rPr>
          <w:rFonts w:ascii="Times New Roman" w:hAnsi="Times New Roman" w:cs="Times New Roman"/>
          <w:i/>
        </w:rPr>
        <w:t>unreasonable</w:t>
      </w:r>
      <w:r w:rsidR="000404D0">
        <w:rPr>
          <w:rFonts w:ascii="Times New Roman" w:hAnsi="Times New Roman" w:cs="Times New Roman"/>
        </w:rPr>
        <w:t xml:space="preserve"> response to resistance is excessive or unnecessary.</w:t>
      </w:r>
      <w:r w:rsidR="000404D0">
        <w:rPr>
          <w:rStyle w:val="FootnoteReference"/>
          <w:rFonts w:ascii="Times New Roman" w:hAnsi="Times New Roman" w:cs="Times New Roman"/>
        </w:rPr>
        <w:footnoteReference w:id="41"/>
      </w:r>
      <w:r w:rsidR="000404D0">
        <w:rPr>
          <w:rFonts w:ascii="Times New Roman" w:hAnsi="Times New Roman" w:cs="Times New Roman"/>
        </w:rPr>
        <w:t xml:space="preserve"> </w:t>
      </w:r>
      <w:r>
        <w:rPr>
          <w:rFonts w:ascii="Times New Roman" w:hAnsi="Times New Roman" w:cs="Times New Roman"/>
        </w:rPr>
        <w:t>“Not every push or shove, even if it may later seem unnecessary in the peace of a judge’s chambers,” violates the Fourth Amendment.</w:t>
      </w:r>
      <w:r>
        <w:rPr>
          <w:rStyle w:val="FootnoteReference"/>
          <w:rFonts w:ascii="Times New Roman" w:hAnsi="Times New Roman" w:cs="Times New Roman"/>
        </w:rPr>
        <w:footnoteReference w:id="42"/>
      </w:r>
      <w:r w:rsidR="00C92DFF">
        <w:rPr>
          <w:rFonts w:ascii="Times New Roman" w:hAnsi="Times New Roman" w:cs="Times New Roman"/>
        </w:rPr>
        <w:t xml:space="preserve"> F</w:t>
      </w:r>
      <w:r w:rsidR="00F917B7">
        <w:rPr>
          <w:rFonts w:ascii="Times New Roman" w:hAnsi="Times New Roman" w:cs="Times New Roman"/>
        </w:rPr>
        <w:t>ollowing the DOJ’</w:t>
      </w:r>
      <w:r w:rsidR="00C92DFF">
        <w:rPr>
          <w:rFonts w:ascii="Times New Roman" w:hAnsi="Times New Roman" w:cs="Times New Roman"/>
        </w:rPr>
        <w:t>s reasoning</w:t>
      </w:r>
      <w:r w:rsidR="00F917B7">
        <w:rPr>
          <w:rFonts w:ascii="Times New Roman" w:hAnsi="Times New Roman" w:cs="Times New Roman"/>
        </w:rPr>
        <w:t xml:space="preserve">, a </w:t>
      </w:r>
      <w:r w:rsidR="0096311D">
        <w:rPr>
          <w:rFonts w:ascii="Times New Roman" w:hAnsi="Times New Roman" w:cs="Times New Roman"/>
        </w:rPr>
        <w:t>“lesse</w:t>
      </w:r>
      <w:r w:rsidR="000404D0">
        <w:rPr>
          <w:rFonts w:ascii="Times New Roman" w:hAnsi="Times New Roman" w:cs="Times New Roman"/>
        </w:rPr>
        <w:t>r</w:t>
      </w:r>
      <w:r w:rsidR="0096311D">
        <w:rPr>
          <w:rFonts w:ascii="Times New Roman" w:hAnsi="Times New Roman" w:cs="Times New Roman"/>
        </w:rPr>
        <w:t xml:space="preserve"> force” stand</w:t>
      </w:r>
      <w:r w:rsidR="000404D0">
        <w:rPr>
          <w:rFonts w:ascii="Times New Roman" w:hAnsi="Times New Roman" w:cs="Times New Roman"/>
        </w:rPr>
        <w:t xml:space="preserve">ard </w:t>
      </w:r>
      <w:r w:rsidR="00F917B7">
        <w:rPr>
          <w:rFonts w:ascii="Times New Roman" w:hAnsi="Times New Roman" w:cs="Times New Roman"/>
        </w:rPr>
        <w:t xml:space="preserve">makes a failed, less intrusive </w:t>
      </w:r>
      <w:r w:rsidR="0096311D">
        <w:rPr>
          <w:rFonts w:ascii="Times New Roman" w:hAnsi="Times New Roman" w:cs="Times New Roman"/>
        </w:rPr>
        <w:t xml:space="preserve">response to resistance </w:t>
      </w:r>
      <w:r w:rsidR="00F917B7" w:rsidRPr="00F917B7">
        <w:rPr>
          <w:rFonts w:ascii="Times New Roman" w:hAnsi="Times New Roman" w:cs="Times New Roman"/>
          <w:i/>
        </w:rPr>
        <w:t>per se</w:t>
      </w:r>
      <w:r w:rsidR="00F917B7">
        <w:rPr>
          <w:rFonts w:ascii="Times New Roman" w:hAnsi="Times New Roman" w:cs="Times New Roman"/>
        </w:rPr>
        <w:t xml:space="preserve"> unnecessary</w:t>
      </w:r>
      <w:r w:rsidR="00716312">
        <w:rPr>
          <w:rFonts w:ascii="Times New Roman" w:hAnsi="Times New Roman" w:cs="Times New Roman"/>
        </w:rPr>
        <w:t xml:space="preserve"> and unreasonable</w:t>
      </w:r>
      <w:r w:rsidR="00F917B7">
        <w:rPr>
          <w:rFonts w:ascii="Times New Roman" w:hAnsi="Times New Roman" w:cs="Times New Roman"/>
        </w:rPr>
        <w:t>.</w:t>
      </w:r>
      <w:r w:rsidR="00F917B7">
        <w:rPr>
          <w:rStyle w:val="FootnoteReference"/>
          <w:rFonts w:ascii="Times New Roman" w:hAnsi="Times New Roman" w:cs="Times New Roman"/>
        </w:rPr>
        <w:footnoteReference w:id="43"/>
      </w:r>
      <w:r w:rsidR="00F917B7">
        <w:rPr>
          <w:rFonts w:ascii="Times New Roman" w:hAnsi="Times New Roman" w:cs="Times New Roman"/>
        </w:rPr>
        <w:t xml:space="preserve"> </w:t>
      </w:r>
    </w:p>
    <w:p w14:paraId="208ACEF7" w14:textId="666B7233" w:rsidR="001C67F9" w:rsidRDefault="00F812F7" w:rsidP="00F812F7">
      <w:pPr>
        <w:ind w:firstLine="720"/>
        <w:rPr>
          <w:rFonts w:ascii="Times New Roman" w:hAnsi="Times New Roman" w:cs="Times New Roman"/>
        </w:rPr>
      </w:pPr>
      <w:r>
        <w:rPr>
          <w:rFonts w:ascii="Times New Roman" w:hAnsi="Times New Roman" w:cs="Times New Roman"/>
        </w:rPr>
        <w:t>“[A]s the text of the Fourth Amendment indicates</w:t>
      </w:r>
      <w:proofErr w:type="gramStart"/>
      <w:r>
        <w:rPr>
          <w:rFonts w:ascii="Times New Roman" w:hAnsi="Times New Roman" w:cs="Times New Roman"/>
        </w:rPr>
        <w:t>,</w:t>
      </w:r>
      <w:proofErr w:type="gramEnd"/>
      <w:r>
        <w:rPr>
          <w:rFonts w:ascii="Times New Roman" w:hAnsi="Times New Roman" w:cs="Times New Roman"/>
        </w:rPr>
        <w:t xml:space="preserve"> the appropriate inquiry is whether the officers acted reasonably, not whether they had less intrusive alternative means. Requiring officers to find and choose the least intrusive alternative would require them to exercise superhuman judgment.”</w:t>
      </w:r>
      <w:r>
        <w:rPr>
          <w:rStyle w:val="FootnoteReference"/>
          <w:rFonts w:ascii="Times New Roman" w:hAnsi="Times New Roman" w:cs="Times New Roman"/>
        </w:rPr>
        <w:footnoteReference w:id="44"/>
      </w:r>
      <w:r w:rsidRPr="001C67F9">
        <w:rPr>
          <w:rFonts w:ascii="Times New Roman" w:hAnsi="Times New Roman" w:cs="Times New Roman"/>
          <w:color w:val="2A2A2B"/>
          <w:u w:color="0B60C0"/>
        </w:rPr>
        <w:t xml:space="preserve"> </w:t>
      </w:r>
      <w:r>
        <w:rPr>
          <w:rFonts w:ascii="Times New Roman" w:hAnsi="Times New Roman" w:cs="Times New Roman"/>
          <w:color w:val="2A2A2B"/>
          <w:u w:color="0B60C0"/>
        </w:rPr>
        <w:t xml:space="preserve"> </w:t>
      </w:r>
      <w:r w:rsidR="001C67F9" w:rsidRPr="004B59CF">
        <w:rPr>
          <w:rFonts w:ascii="Times New Roman" w:hAnsi="Times New Roman" w:cs="Times New Roman"/>
          <w:color w:val="2A2A2B"/>
          <w:u w:color="0B60C0"/>
        </w:rPr>
        <w:t>Therefore, “</w:t>
      </w:r>
      <w:r w:rsidR="00CF7F03" w:rsidRPr="004B59CF">
        <w:rPr>
          <w:rFonts w:ascii="Times New Roman" w:hAnsi="Times New Roman" w:cs="Times New Roman"/>
          <w:color w:val="2A2A2B"/>
          <w:u w:color="0B60C0"/>
        </w:rPr>
        <w:t>[o]</w:t>
      </w:r>
      <w:proofErr w:type="spellStart"/>
      <w:r w:rsidR="00CF7F03" w:rsidRPr="004B59CF">
        <w:rPr>
          <w:rFonts w:ascii="Times New Roman" w:hAnsi="Times New Roman" w:cs="Times New Roman"/>
          <w:color w:val="2A2A2B"/>
          <w:u w:color="0B60C0"/>
        </w:rPr>
        <w:t>fficers</w:t>
      </w:r>
      <w:proofErr w:type="spellEnd"/>
      <w:r w:rsidR="00CF7F03" w:rsidRPr="004B59CF">
        <w:rPr>
          <w:rFonts w:ascii="Times New Roman" w:hAnsi="Times New Roman" w:cs="Times New Roman"/>
          <w:color w:val="2A2A2B"/>
          <w:u w:color="0B60C0"/>
        </w:rPr>
        <w:t>…</w:t>
      </w:r>
      <w:r w:rsidR="001C67F9" w:rsidRPr="004B59CF">
        <w:rPr>
          <w:rFonts w:ascii="Times New Roman" w:hAnsi="Times New Roman" w:cs="Times New Roman"/>
          <w:color w:val="2A2A2B"/>
          <w:u w:color="0B60C0"/>
        </w:rPr>
        <w:t>need not avail themselves of the least intrusive means of responding to an exigent situation; they need only act within that range of conduct we identify as reasonable.</w:t>
      </w:r>
      <w:r w:rsidR="001C67F9" w:rsidRPr="004B59CF">
        <w:rPr>
          <w:rFonts w:ascii="Times New Roman" w:hAnsi="Times New Roman" w:cs="Times New Roman"/>
        </w:rPr>
        <w:t>”</w:t>
      </w:r>
      <w:r w:rsidR="001C67F9" w:rsidRPr="001C67F9">
        <w:rPr>
          <w:rStyle w:val="FootnoteReference"/>
          <w:rFonts w:ascii="Times New Roman" w:hAnsi="Times New Roman" w:cs="Times New Roman"/>
        </w:rPr>
        <w:footnoteReference w:id="45"/>
      </w:r>
      <w:r>
        <w:rPr>
          <w:rFonts w:ascii="Times New Roman" w:hAnsi="Times New Roman" w:cs="Times New Roman"/>
        </w:rPr>
        <w:t xml:space="preserve"> </w:t>
      </w:r>
    </w:p>
    <w:p w14:paraId="1C5CAF31" w14:textId="77777777" w:rsidR="00F812F7" w:rsidRDefault="00F812F7" w:rsidP="00F812F7">
      <w:pPr>
        <w:ind w:firstLine="720"/>
        <w:rPr>
          <w:rFonts w:ascii="Times New Roman" w:hAnsi="Times New Roman" w:cs="Times New Roman"/>
        </w:rPr>
      </w:pPr>
    </w:p>
    <w:p w14:paraId="3232AAD7" w14:textId="1B1FFCA6" w:rsidR="00F812F7" w:rsidRPr="00F812F7" w:rsidRDefault="00F812F7" w:rsidP="00F812F7">
      <w:pPr>
        <w:ind w:firstLine="720"/>
        <w:rPr>
          <w:rFonts w:ascii="Times New Roman" w:hAnsi="Times New Roman" w:cs="Times New Roman"/>
          <w:color w:val="2A2A2B"/>
          <w:u w:color="0B60C0"/>
        </w:rPr>
      </w:pPr>
      <w:r w:rsidRPr="003A1E3D">
        <w:rPr>
          <w:rFonts w:ascii="Times New Roman" w:hAnsi="Times New Roman" w:cs="Times New Roman"/>
          <w:b/>
        </w:rPr>
        <w:t>2.</w:t>
      </w:r>
      <w:r>
        <w:rPr>
          <w:rFonts w:ascii="Times New Roman" w:hAnsi="Times New Roman" w:cs="Times New Roman"/>
        </w:rPr>
        <w:t xml:space="preserve"> To provide </w:t>
      </w:r>
      <w:proofErr w:type="spellStart"/>
      <w:r>
        <w:rPr>
          <w:rFonts w:ascii="Times New Roman" w:hAnsi="Times New Roman" w:cs="Times New Roman"/>
        </w:rPr>
        <w:t>first hand</w:t>
      </w:r>
      <w:proofErr w:type="spellEnd"/>
      <w:r>
        <w:rPr>
          <w:rFonts w:ascii="Times New Roman" w:hAnsi="Times New Roman" w:cs="Times New Roman"/>
        </w:rPr>
        <w:t xml:space="preserve"> knowledge and experience in a strictly controlled environment, all response to resistance investigators</w:t>
      </w:r>
      <w:r w:rsidR="0047414F">
        <w:rPr>
          <w:rFonts w:ascii="Times New Roman" w:hAnsi="Times New Roman" w:cs="Times New Roman"/>
        </w:rPr>
        <w:t xml:space="preserve"> </w:t>
      </w:r>
      <w:r>
        <w:rPr>
          <w:rFonts w:ascii="Times New Roman" w:hAnsi="Times New Roman" w:cs="Times New Roman"/>
        </w:rPr>
        <w:t>should be required to actively participate in scenario training.</w:t>
      </w:r>
      <w:r w:rsidR="00C34F93">
        <w:rPr>
          <w:rFonts w:ascii="Times New Roman" w:hAnsi="Times New Roman" w:cs="Times New Roman"/>
        </w:rPr>
        <w:t xml:space="preserve"> Additionally, those DOJ employees assigned to investigate allegations of excessive force should be, at minimum, certified in use of force analysis.</w:t>
      </w:r>
      <w:r w:rsidR="00C34F93">
        <w:rPr>
          <w:rStyle w:val="FootnoteReference"/>
          <w:rFonts w:ascii="Times New Roman" w:hAnsi="Times New Roman" w:cs="Times New Roman"/>
        </w:rPr>
        <w:footnoteReference w:id="46"/>
      </w:r>
      <w:r>
        <w:rPr>
          <w:rFonts w:ascii="Times New Roman" w:hAnsi="Times New Roman" w:cs="Times New Roman"/>
        </w:rPr>
        <w:t xml:space="preserve"> </w:t>
      </w:r>
    </w:p>
    <w:p w14:paraId="71D1BC67" w14:textId="77777777" w:rsidR="001B206B" w:rsidRPr="000575A2" w:rsidRDefault="001B206B" w:rsidP="0047162A">
      <w:pPr>
        <w:rPr>
          <w:rFonts w:ascii="Times New Roman" w:hAnsi="Times New Roman" w:cs="Times New Roman"/>
        </w:rPr>
      </w:pPr>
    </w:p>
    <w:p w14:paraId="4BFE996C" w14:textId="77777777" w:rsidR="00CC157B" w:rsidRDefault="005546C2" w:rsidP="0047162A">
      <w:pPr>
        <w:pStyle w:val="ListParagraph"/>
        <w:numPr>
          <w:ilvl w:val="0"/>
          <w:numId w:val="1"/>
        </w:numPr>
        <w:ind w:left="0" w:hanging="270"/>
        <w:rPr>
          <w:rFonts w:ascii="Times New Roman" w:hAnsi="Times New Roman" w:cs="Times New Roman"/>
        </w:rPr>
      </w:pPr>
      <w:r w:rsidRPr="000575A2">
        <w:rPr>
          <w:rFonts w:ascii="Times New Roman" w:hAnsi="Times New Roman" w:cs="Times New Roman"/>
          <w:b/>
        </w:rPr>
        <w:t>Recommendation by the Committee:</w:t>
      </w:r>
      <w:r w:rsidRPr="000575A2">
        <w:rPr>
          <w:rFonts w:ascii="Times New Roman" w:hAnsi="Times New Roman" w:cs="Times New Roman"/>
        </w:rPr>
        <w:t xml:space="preserve"> </w:t>
      </w:r>
      <w:r w:rsidRPr="0062248C">
        <w:rPr>
          <w:rFonts w:ascii="Times New Roman" w:hAnsi="Times New Roman" w:cs="Times New Roman"/>
          <w:b/>
        </w:rPr>
        <w:t>The State party should (b) “Intensify its efforts to prevent the excessive use of force by law enforcement officials by ensuring compliance with the 1990 Basic Principles on the Use of Force and Firearms by law Enforcement Officials…”</w:t>
      </w:r>
    </w:p>
    <w:p w14:paraId="5D5D98E1" w14:textId="77777777" w:rsidR="00AC23DA" w:rsidRPr="000575A2" w:rsidRDefault="00AC23DA" w:rsidP="00AC23DA">
      <w:pPr>
        <w:pStyle w:val="ListParagraph"/>
        <w:ind w:left="0"/>
        <w:rPr>
          <w:rFonts w:ascii="Times New Roman" w:hAnsi="Times New Roman" w:cs="Times New Roman"/>
        </w:rPr>
      </w:pPr>
    </w:p>
    <w:p w14:paraId="01509B74" w14:textId="34E61D53" w:rsidR="00CC157B" w:rsidRPr="0017159D" w:rsidRDefault="00AC23DA" w:rsidP="0017159D">
      <w:pPr>
        <w:rPr>
          <w:rFonts w:ascii="Times New Roman" w:hAnsi="Times New Roman" w:cs="Times New Roman"/>
          <w:b/>
        </w:rPr>
      </w:pPr>
      <w:r w:rsidRPr="0017159D">
        <w:rPr>
          <w:rFonts w:ascii="Times New Roman" w:hAnsi="Times New Roman" w:cs="Times New Roman"/>
          <w:b/>
        </w:rPr>
        <w:t>Actions T</w:t>
      </w:r>
      <w:r w:rsidR="00CC157B" w:rsidRPr="0017159D">
        <w:rPr>
          <w:rFonts w:ascii="Times New Roman" w:hAnsi="Times New Roman" w:cs="Times New Roman"/>
          <w:b/>
        </w:rPr>
        <w:t>aken by the State Party:</w:t>
      </w:r>
    </w:p>
    <w:p w14:paraId="12B47CA4" w14:textId="77777777" w:rsidR="00FE43C3" w:rsidRPr="00AC23DA" w:rsidRDefault="00FE43C3" w:rsidP="00FE43C3">
      <w:pPr>
        <w:pStyle w:val="ListParagraph"/>
        <w:ind w:left="360"/>
        <w:rPr>
          <w:rFonts w:ascii="Times New Roman" w:hAnsi="Times New Roman" w:cs="Times New Roman"/>
          <w:b/>
        </w:rPr>
      </w:pPr>
    </w:p>
    <w:p w14:paraId="311E52E8" w14:textId="4A339286" w:rsidR="00FE43C3" w:rsidRDefault="00FE43C3" w:rsidP="007615DA">
      <w:pPr>
        <w:pStyle w:val="ListParagraph"/>
        <w:rPr>
          <w:rFonts w:ascii="Times New Roman" w:hAnsi="Times New Roman" w:cs="Times New Roman"/>
          <w:b/>
        </w:rPr>
      </w:pPr>
      <w:proofErr w:type="spellStart"/>
      <w:r w:rsidRPr="00FE43C3">
        <w:rPr>
          <w:rFonts w:ascii="Times New Roman" w:hAnsi="Times New Roman" w:cs="Times New Roman"/>
          <w:b/>
        </w:rPr>
        <w:t>i</w:t>
      </w:r>
      <w:proofErr w:type="spellEnd"/>
      <w:r w:rsidRPr="00FE43C3">
        <w:rPr>
          <w:rFonts w:ascii="Times New Roman" w:hAnsi="Times New Roman" w:cs="Times New Roman"/>
          <w:b/>
        </w:rPr>
        <w:t>. …The efforts being undertaken include a number of methods addressed in the 1990 Basic Principles on the Use of Force and Firearms by Law Enforcement Officials, and U.S. government policies on the use of force by law enforcement officials are fully consistent with the Basic Principles and with the UN Code of Conduct for Law Enforcement Officials.</w:t>
      </w:r>
    </w:p>
    <w:p w14:paraId="6E60DB9E" w14:textId="77777777" w:rsidR="007615DA" w:rsidRDefault="007615DA" w:rsidP="0047162A">
      <w:pPr>
        <w:pStyle w:val="ListParagraph"/>
        <w:ind w:left="0" w:firstLine="720"/>
        <w:rPr>
          <w:rFonts w:ascii="Times New Roman" w:hAnsi="Times New Roman" w:cs="Times New Roman"/>
          <w:b/>
        </w:rPr>
      </w:pPr>
    </w:p>
    <w:p w14:paraId="1F625EB5" w14:textId="23E670FD" w:rsidR="007615DA" w:rsidRDefault="007615DA" w:rsidP="007615DA">
      <w:pPr>
        <w:pStyle w:val="ListParagraph"/>
        <w:rPr>
          <w:rFonts w:ascii="Times New Roman" w:hAnsi="Times New Roman" w:cs="Times New Roman"/>
          <w:b/>
        </w:rPr>
      </w:pPr>
      <w:r>
        <w:rPr>
          <w:rFonts w:ascii="Times New Roman" w:hAnsi="Times New Roman" w:cs="Times New Roman"/>
          <w:b/>
        </w:rPr>
        <w:t>ii. …There have been recent legislative and policy efforts at the state and local levels to address and curb use of excessive force and discriminating policing.</w:t>
      </w:r>
    </w:p>
    <w:p w14:paraId="030E1FE5" w14:textId="77777777" w:rsidR="00FE43C3" w:rsidRPr="00FE43C3" w:rsidRDefault="00FE43C3" w:rsidP="0047162A">
      <w:pPr>
        <w:pStyle w:val="ListParagraph"/>
        <w:ind w:left="0" w:firstLine="720"/>
        <w:rPr>
          <w:rFonts w:ascii="Times New Roman" w:hAnsi="Times New Roman" w:cs="Times New Roman"/>
          <w:b/>
        </w:rPr>
      </w:pPr>
    </w:p>
    <w:p w14:paraId="386EFF86" w14:textId="70E5B975" w:rsidR="0062248C" w:rsidRDefault="00FE43C3" w:rsidP="00FE43C3">
      <w:pPr>
        <w:pStyle w:val="ListParagraph"/>
        <w:ind w:left="0"/>
        <w:rPr>
          <w:rFonts w:ascii="Times New Roman" w:hAnsi="Times New Roman" w:cs="Times New Roman"/>
        </w:rPr>
      </w:pPr>
      <w:r w:rsidRPr="00FE43C3">
        <w:rPr>
          <w:rFonts w:ascii="Times New Roman" w:hAnsi="Times New Roman" w:cs="Times New Roman"/>
          <w:b/>
        </w:rPr>
        <w:t>A. ISSUE:</w:t>
      </w:r>
      <w:r>
        <w:rPr>
          <w:rFonts w:ascii="Times New Roman" w:hAnsi="Times New Roman" w:cs="Times New Roman"/>
        </w:rPr>
        <w:t xml:space="preserve"> </w:t>
      </w:r>
      <w:r w:rsidR="0062248C">
        <w:rPr>
          <w:rFonts w:ascii="Times New Roman" w:hAnsi="Times New Roman" w:cs="Times New Roman"/>
          <w:b/>
        </w:rPr>
        <w:t>M</w:t>
      </w:r>
      <w:r w:rsidRPr="0062248C">
        <w:rPr>
          <w:rFonts w:ascii="Times New Roman" w:hAnsi="Times New Roman" w:cs="Times New Roman"/>
          <w:b/>
        </w:rPr>
        <w:t xml:space="preserve">any aspects of the </w:t>
      </w:r>
      <w:r w:rsidR="00394F64">
        <w:rPr>
          <w:rFonts w:ascii="Times New Roman" w:hAnsi="Times New Roman" w:cs="Times New Roman"/>
          <w:b/>
        </w:rPr>
        <w:t>Cleveland and Ferguson</w:t>
      </w:r>
      <w:r w:rsidRPr="0062248C">
        <w:rPr>
          <w:rFonts w:ascii="Times New Roman" w:hAnsi="Times New Roman" w:cs="Times New Roman"/>
          <w:b/>
        </w:rPr>
        <w:t xml:space="preserve"> DOJ reports are inconsistent with the UN Code of Conduct for Law Enforcement Officials.</w:t>
      </w:r>
      <w:r>
        <w:rPr>
          <w:rFonts w:ascii="Times New Roman" w:hAnsi="Times New Roman" w:cs="Times New Roman"/>
        </w:rPr>
        <w:t xml:space="preserve"> </w:t>
      </w:r>
    </w:p>
    <w:p w14:paraId="339DC7CB" w14:textId="77777777" w:rsidR="0062248C" w:rsidRDefault="0062248C" w:rsidP="00FE43C3">
      <w:pPr>
        <w:pStyle w:val="ListParagraph"/>
        <w:ind w:left="0"/>
        <w:rPr>
          <w:rFonts w:ascii="Times New Roman" w:hAnsi="Times New Roman" w:cs="Times New Roman"/>
        </w:rPr>
      </w:pPr>
    </w:p>
    <w:p w14:paraId="3788FB84" w14:textId="432068E5" w:rsidR="0062248C" w:rsidRDefault="0062248C" w:rsidP="0062248C">
      <w:pPr>
        <w:pStyle w:val="ListParagraph"/>
        <w:ind w:left="0" w:firstLine="720"/>
        <w:rPr>
          <w:rFonts w:ascii="Times New Roman" w:hAnsi="Times New Roman" w:cs="Times New Roman"/>
        </w:rPr>
      </w:pPr>
      <w:r>
        <w:rPr>
          <w:rFonts w:ascii="Times New Roman" w:hAnsi="Times New Roman" w:cs="Times New Roman"/>
        </w:rPr>
        <w:t>T</w:t>
      </w:r>
      <w:r w:rsidR="005518D8" w:rsidRPr="000575A2">
        <w:rPr>
          <w:rFonts w:ascii="Times New Roman" w:hAnsi="Times New Roman" w:cs="Times New Roman"/>
        </w:rPr>
        <w:t xml:space="preserve">he Basic Principles on the Use of Force and Firearms by Law Enforcement Officials (1990 Basic Principles), </w:t>
      </w:r>
      <w:r w:rsidR="00394F64">
        <w:rPr>
          <w:rFonts w:ascii="Times New Roman" w:hAnsi="Times New Roman" w:cs="Times New Roman"/>
        </w:rPr>
        <w:t xml:space="preserve">establish </w:t>
      </w:r>
      <w:r>
        <w:rPr>
          <w:rFonts w:ascii="Times New Roman" w:hAnsi="Times New Roman" w:cs="Times New Roman"/>
        </w:rPr>
        <w:t xml:space="preserve">that </w:t>
      </w:r>
      <w:r w:rsidR="005518D8" w:rsidRPr="000575A2">
        <w:rPr>
          <w:rFonts w:ascii="Times New Roman" w:hAnsi="Times New Roman" w:cs="Times New Roman"/>
        </w:rPr>
        <w:t>the use of firearms by law enforcement officials shall not be used “except in self-defense or defense of others against the immediate threat of death or serious injury [or] to prevent the perpetration of a particularly serious crime involving grave threat to life.”</w:t>
      </w:r>
      <w:r w:rsidR="005518D8" w:rsidRPr="000575A2">
        <w:rPr>
          <w:rStyle w:val="FootnoteReference"/>
          <w:rFonts w:ascii="Times New Roman" w:hAnsi="Times New Roman" w:cs="Times New Roman"/>
        </w:rPr>
        <w:footnoteReference w:id="47"/>
      </w:r>
      <w:r w:rsidR="005518D8" w:rsidRPr="000575A2">
        <w:rPr>
          <w:rFonts w:ascii="Times New Roman" w:hAnsi="Times New Roman" w:cs="Times New Roman"/>
        </w:rPr>
        <w:t xml:space="preserve">  The 1990 Basic Principles further instruct enforcement officials to (1) “apply non-violent means before resorting to force;”</w:t>
      </w:r>
      <w:r w:rsidR="005518D8" w:rsidRPr="000575A2">
        <w:rPr>
          <w:rStyle w:val="FootnoteReference"/>
          <w:rFonts w:ascii="Times New Roman" w:hAnsi="Times New Roman" w:cs="Times New Roman"/>
        </w:rPr>
        <w:footnoteReference w:id="48"/>
      </w:r>
      <w:r w:rsidR="005518D8" w:rsidRPr="000575A2">
        <w:rPr>
          <w:rFonts w:ascii="Times New Roman" w:hAnsi="Times New Roman" w:cs="Times New Roman"/>
        </w:rPr>
        <w:t xml:space="preserve"> (2) “exercise restraint and act in proportion to the seriousness of the offense;”</w:t>
      </w:r>
      <w:r w:rsidR="005518D8" w:rsidRPr="000575A2">
        <w:rPr>
          <w:rStyle w:val="FootnoteReference"/>
          <w:rFonts w:ascii="Times New Roman" w:hAnsi="Times New Roman" w:cs="Times New Roman"/>
        </w:rPr>
        <w:footnoteReference w:id="49"/>
      </w:r>
      <w:r w:rsidR="005518D8" w:rsidRPr="000575A2">
        <w:rPr>
          <w:rFonts w:ascii="Times New Roman" w:hAnsi="Times New Roman" w:cs="Times New Roman"/>
        </w:rPr>
        <w:t xml:space="preserve"> and (3) “minimize damage and injury.”</w:t>
      </w:r>
      <w:r w:rsidR="005518D8" w:rsidRPr="000575A2">
        <w:rPr>
          <w:rStyle w:val="FootnoteReference"/>
          <w:rFonts w:ascii="Times New Roman" w:hAnsi="Times New Roman" w:cs="Times New Roman"/>
        </w:rPr>
        <w:footnoteReference w:id="50"/>
      </w:r>
      <w:r w:rsidR="005518D8" w:rsidRPr="000575A2">
        <w:rPr>
          <w:rFonts w:ascii="Times New Roman" w:hAnsi="Times New Roman" w:cs="Times New Roman"/>
        </w:rPr>
        <w:t xml:space="preserve"> Further, special provisions provide that the “intentional lethal use of firearms may only be made when strictly unavoidable to protect life.”</w:t>
      </w:r>
      <w:r w:rsidR="005518D8" w:rsidRPr="000575A2">
        <w:rPr>
          <w:rStyle w:val="FootnoteReference"/>
          <w:rFonts w:ascii="Times New Roman" w:hAnsi="Times New Roman" w:cs="Times New Roman"/>
        </w:rPr>
        <w:footnoteReference w:id="51"/>
      </w:r>
      <w:r w:rsidR="00456EDB" w:rsidRPr="000575A2">
        <w:rPr>
          <w:rFonts w:ascii="Times New Roman" w:hAnsi="Times New Roman" w:cs="Times New Roman"/>
        </w:rPr>
        <w:t xml:space="preserve"> </w:t>
      </w:r>
    </w:p>
    <w:p w14:paraId="4F1569ED" w14:textId="77777777" w:rsidR="0062248C" w:rsidRDefault="0062248C" w:rsidP="0062248C">
      <w:pPr>
        <w:pStyle w:val="ListParagraph"/>
        <w:ind w:left="0" w:firstLine="720"/>
        <w:rPr>
          <w:rFonts w:ascii="Times New Roman" w:hAnsi="Times New Roman" w:cs="Times New Roman"/>
        </w:rPr>
      </w:pPr>
    </w:p>
    <w:p w14:paraId="579DE02C" w14:textId="1F4D6786" w:rsidR="005518D8" w:rsidRDefault="005518D8" w:rsidP="0062248C">
      <w:pPr>
        <w:pStyle w:val="ListParagraph"/>
        <w:ind w:left="0" w:firstLine="720"/>
        <w:rPr>
          <w:rFonts w:ascii="Times New Roman" w:hAnsi="Times New Roman" w:cs="Times New Roman"/>
        </w:rPr>
      </w:pPr>
      <w:r w:rsidRPr="000575A2">
        <w:rPr>
          <w:rFonts w:ascii="Times New Roman" w:hAnsi="Times New Roman" w:cs="Times New Roman"/>
        </w:rPr>
        <w:t>The</w:t>
      </w:r>
      <w:r w:rsidR="00394F64">
        <w:rPr>
          <w:rFonts w:ascii="Times New Roman" w:hAnsi="Times New Roman" w:cs="Times New Roman"/>
        </w:rPr>
        <w:t>se recommendations do not seem at odds with the United States response to resistance policies</w:t>
      </w:r>
      <w:r w:rsidRPr="000575A2">
        <w:rPr>
          <w:rFonts w:ascii="Times New Roman" w:hAnsi="Times New Roman" w:cs="Times New Roman"/>
        </w:rPr>
        <w:t>. Both require restraint</w:t>
      </w:r>
      <w:r w:rsidR="0062248C">
        <w:rPr>
          <w:rFonts w:ascii="Times New Roman" w:hAnsi="Times New Roman" w:cs="Times New Roman"/>
        </w:rPr>
        <w:t>. N</w:t>
      </w:r>
      <w:r w:rsidRPr="000575A2">
        <w:rPr>
          <w:rFonts w:ascii="Times New Roman" w:hAnsi="Times New Roman" w:cs="Times New Roman"/>
        </w:rPr>
        <w:t>either advocate</w:t>
      </w:r>
      <w:r w:rsidR="0011669D">
        <w:rPr>
          <w:rFonts w:ascii="Times New Roman" w:hAnsi="Times New Roman" w:cs="Times New Roman"/>
        </w:rPr>
        <w:t>s</w:t>
      </w:r>
      <w:r w:rsidR="00394F64">
        <w:rPr>
          <w:rFonts w:ascii="Times New Roman" w:hAnsi="Times New Roman" w:cs="Times New Roman"/>
        </w:rPr>
        <w:t xml:space="preserve"> using force as </w:t>
      </w:r>
      <w:r w:rsidRPr="000575A2">
        <w:rPr>
          <w:rFonts w:ascii="Times New Roman" w:hAnsi="Times New Roman" w:cs="Times New Roman"/>
        </w:rPr>
        <w:t xml:space="preserve">punishment. </w:t>
      </w:r>
    </w:p>
    <w:p w14:paraId="195F3629" w14:textId="77777777" w:rsidR="0008306E" w:rsidRPr="000575A2" w:rsidRDefault="0008306E" w:rsidP="0062248C">
      <w:pPr>
        <w:pStyle w:val="ListParagraph"/>
        <w:ind w:left="0" w:firstLine="720"/>
        <w:rPr>
          <w:rFonts w:ascii="Times New Roman" w:hAnsi="Times New Roman" w:cs="Times New Roman"/>
        </w:rPr>
      </w:pPr>
    </w:p>
    <w:p w14:paraId="59E5D6FC" w14:textId="2645815F" w:rsidR="0008306E" w:rsidRDefault="005518D8" w:rsidP="0008306E">
      <w:pPr>
        <w:ind w:firstLine="720"/>
        <w:rPr>
          <w:rFonts w:ascii="Times New Roman" w:hAnsi="Times New Roman" w:cs="Times New Roman"/>
        </w:rPr>
      </w:pPr>
      <w:r w:rsidRPr="000575A2">
        <w:rPr>
          <w:rFonts w:ascii="Times New Roman" w:hAnsi="Times New Roman" w:cs="Times New Roman"/>
        </w:rPr>
        <w:t>The 1990 Basic Principles refer to Article 3 of the Code of Conduct for Law Enforcement Officials in exercising force.</w:t>
      </w:r>
      <w:r w:rsidRPr="000575A2">
        <w:rPr>
          <w:rStyle w:val="FootnoteReference"/>
          <w:rFonts w:ascii="Times New Roman" w:hAnsi="Times New Roman" w:cs="Times New Roman"/>
        </w:rPr>
        <w:footnoteReference w:id="52"/>
      </w:r>
      <w:r w:rsidRPr="000575A2">
        <w:rPr>
          <w:rFonts w:ascii="Times New Roman" w:hAnsi="Times New Roman" w:cs="Times New Roman"/>
        </w:rPr>
        <w:t xml:space="preserve"> </w:t>
      </w:r>
      <w:r w:rsidR="0008306E">
        <w:rPr>
          <w:rFonts w:ascii="Times New Roman" w:hAnsi="Times New Roman" w:cs="Times New Roman"/>
        </w:rPr>
        <w:t>The Code of Conduct for Law Enforcement Officials specifies that “law enforcement officials shall at all times fulfill the duty imposed on them by law, by serving the community and by protecting all persons against illegal acts, consistent with the high degree of responsibility required by their profession.”</w:t>
      </w:r>
      <w:r w:rsidR="0008306E">
        <w:rPr>
          <w:rStyle w:val="FootnoteReference"/>
          <w:rFonts w:ascii="Times New Roman" w:hAnsi="Times New Roman" w:cs="Times New Roman"/>
        </w:rPr>
        <w:footnoteReference w:id="53"/>
      </w:r>
      <w:r w:rsidR="0008306E">
        <w:rPr>
          <w:rFonts w:ascii="Times New Roman" w:hAnsi="Times New Roman" w:cs="Times New Roman"/>
        </w:rPr>
        <w:t xml:space="preserve"> Further, those “law enforcement officials who comply with the provisions of this Code deserve the respect, the full support and the cooperation of the community and of the law enforcement agency in which they serve, as well as the law enforcement profession.”</w:t>
      </w:r>
      <w:r w:rsidR="0008306E">
        <w:rPr>
          <w:rStyle w:val="FootnoteReference"/>
          <w:rFonts w:ascii="Times New Roman" w:hAnsi="Times New Roman" w:cs="Times New Roman"/>
        </w:rPr>
        <w:footnoteReference w:id="54"/>
      </w:r>
      <w:r w:rsidR="0008306E">
        <w:rPr>
          <w:rFonts w:ascii="Times New Roman" w:hAnsi="Times New Roman" w:cs="Times New Roman"/>
        </w:rPr>
        <w:t xml:space="preserve"> </w:t>
      </w:r>
      <w:r w:rsidR="00F14D1A">
        <w:rPr>
          <w:rFonts w:ascii="Times New Roman" w:hAnsi="Times New Roman" w:cs="Times New Roman"/>
        </w:rPr>
        <w:t>The Cleveland and Ferguson DOJ R</w:t>
      </w:r>
      <w:r w:rsidR="0008306E">
        <w:rPr>
          <w:rFonts w:ascii="Times New Roman" w:hAnsi="Times New Roman" w:cs="Times New Roman"/>
        </w:rPr>
        <w:t>eports fail to recognize officers who faithfully and ethi</w:t>
      </w:r>
      <w:r w:rsidR="00117E9A">
        <w:rPr>
          <w:rFonts w:ascii="Times New Roman" w:hAnsi="Times New Roman" w:cs="Times New Roman"/>
        </w:rPr>
        <w:t>cally serve in compliance with c</w:t>
      </w:r>
      <w:r w:rsidR="0008306E">
        <w:rPr>
          <w:rFonts w:ascii="Times New Roman" w:hAnsi="Times New Roman" w:cs="Times New Roman"/>
        </w:rPr>
        <w:t>onstitutional mandates, department policies and procedures, general expectations of the public, and the Code of Conduct for Law Enforcement Officials.</w:t>
      </w:r>
    </w:p>
    <w:p w14:paraId="63D3E9A1" w14:textId="77777777" w:rsidR="0008306E" w:rsidRDefault="0008306E" w:rsidP="0008306E">
      <w:pPr>
        <w:ind w:firstLine="720"/>
        <w:rPr>
          <w:rFonts w:ascii="Times New Roman" w:hAnsi="Times New Roman" w:cs="Times New Roman"/>
        </w:rPr>
      </w:pPr>
    </w:p>
    <w:p w14:paraId="10300DD0" w14:textId="1D5527C9" w:rsidR="0008306E" w:rsidRDefault="0008306E" w:rsidP="0008306E">
      <w:pPr>
        <w:rPr>
          <w:rFonts w:ascii="Times New Roman" w:hAnsi="Times New Roman" w:cs="Times New Roman"/>
        </w:rPr>
      </w:pPr>
      <w:r>
        <w:rPr>
          <w:rFonts w:ascii="Times New Roman" w:hAnsi="Times New Roman" w:cs="Times New Roman"/>
        </w:rPr>
        <w:tab/>
        <w:t xml:space="preserve">The captions of the Cleveland and Ferguson </w:t>
      </w:r>
      <w:r w:rsidR="00A67037">
        <w:rPr>
          <w:rFonts w:ascii="Times New Roman" w:hAnsi="Times New Roman" w:cs="Times New Roman"/>
        </w:rPr>
        <w:t xml:space="preserve">DOJ </w:t>
      </w:r>
      <w:r w:rsidR="0011669D">
        <w:rPr>
          <w:rFonts w:ascii="Times New Roman" w:hAnsi="Times New Roman" w:cs="Times New Roman"/>
        </w:rPr>
        <w:t>Reports fail to</w:t>
      </w:r>
      <w:r>
        <w:rPr>
          <w:rFonts w:ascii="Times New Roman" w:hAnsi="Times New Roman" w:cs="Times New Roman"/>
        </w:rPr>
        <w:t xml:space="preserve"> distinguish between ethical and professional officers and those who engage in misconduct.</w:t>
      </w:r>
      <w:r>
        <w:rPr>
          <w:rStyle w:val="FootnoteReference"/>
          <w:rFonts w:ascii="Times New Roman" w:hAnsi="Times New Roman" w:cs="Times New Roman"/>
        </w:rPr>
        <w:footnoteReference w:id="55"/>
      </w:r>
      <w:r>
        <w:rPr>
          <w:rFonts w:ascii="Times New Roman" w:hAnsi="Times New Roman" w:cs="Times New Roman"/>
        </w:rPr>
        <w:t xml:space="preserve"> While it is likely that some Cleveland and some Ferguson police officers engage in practices that might violate civil rights, the captions make no distinctions.</w:t>
      </w:r>
    </w:p>
    <w:p w14:paraId="4F601804" w14:textId="77777777" w:rsidR="00A67037" w:rsidRDefault="00A67037" w:rsidP="0008306E">
      <w:pPr>
        <w:rPr>
          <w:rFonts w:ascii="Times New Roman" w:hAnsi="Times New Roman" w:cs="Times New Roman"/>
        </w:rPr>
      </w:pPr>
    </w:p>
    <w:p w14:paraId="34862F6A" w14:textId="348C7873" w:rsidR="00A67037" w:rsidRPr="00A67037" w:rsidRDefault="0017159D" w:rsidP="0008306E">
      <w:pPr>
        <w:rPr>
          <w:rFonts w:ascii="Times New Roman" w:hAnsi="Times New Roman" w:cs="Times New Roman"/>
          <w:b/>
        </w:rPr>
      </w:pPr>
      <w:r>
        <w:rPr>
          <w:rFonts w:ascii="Times New Roman" w:hAnsi="Times New Roman" w:cs="Times New Roman"/>
          <w:b/>
        </w:rPr>
        <w:t>a</w:t>
      </w:r>
      <w:r w:rsidR="00B875D3">
        <w:rPr>
          <w:rFonts w:ascii="Times New Roman" w:hAnsi="Times New Roman" w:cs="Times New Roman"/>
          <w:b/>
        </w:rPr>
        <w:t>. Suggested</w:t>
      </w:r>
      <w:r w:rsidR="00A67037" w:rsidRPr="00A67037">
        <w:rPr>
          <w:rFonts w:ascii="Times New Roman" w:hAnsi="Times New Roman" w:cs="Times New Roman"/>
          <w:b/>
        </w:rPr>
        <w:t xml:space="preserve"> Question to the State Party:</w:t>
      </w:r>
    </w:p>
    <w:p w14:paraId="0FD5FBD2" w14:textId="77777777" w:rsidR="00A67037" w:rsidRDefault="00A67037" w:rsidP="0008306E">
      <w:pPr>
        <w:rPr>
          <w:rFonts w:ascii="Times New Roman" w:hAnsi="Times New Roman" w:cs="Times New Roman"/>
        </w:rPr>
      </w:pPr>
    </w:p>
    <w:p w14:paraId="27D362B8" w14:textId="614C227D" w:rsidR="00A67037" w:rsidRDefault="00A67037" w:rsidP="00F16EAE">
      <w:pPr>
        <w:ind w:left="720"/>
        <w:rPr>
          <w:rFonts w:ascii="Times New Roman" w:hAnsi="Times New Roman" w:cs="Times New Roman"/>
          <w:b/>
        </w:rPr>
      </w:pPr>
      <w:r w:rsidRPr="00A67037">
        <w:rPr>
          <w:rFonts w:ascii="Times New Roman" w:hAnsi="Times New Roman" w:cs="Times New Roman"/>
          <w:b/>
        </w:rPr>
        <w:t>1. What measures have been taken to ensure that future investigative reports will impartially summarize deficiencies in police department policies and practices while pledging the full faith of the community, law enforcement profession, and the Department of Justice to those officers who comply with Constitutional mandates, professional ethics, and the Code of Conduct for Law Enforcement Officials?</w:t>
      </w:r>
    </w:p>
    <w:p w14:paraId="7D709582" w14:textId="77777777" w:rsidR="008975A0" w:rsidRPr="00F16EAE" w:rsidRDefault="008975A0" w:rsidP="00F16EAE">
      <w:pPr>
        <w:ind w:left="720"/>
        <w:rPr>
          <w:rFonts w:ascii="Times New Roman" w:hAnsi="Times New Roman" w:cs="Times New Roman"/>
          <w:b/>
        </w:rPr>
      </w:pPr>
    </w:p>
    <w:p w14:paraId="132C3DC6" w14:textId="5E9B2A11" w:rsidR="00A67037" w:rsidRDefault="0017159D" w:rsidP="00A67037">
      <w:pPr>
        <w:rPr>
          <w:rFonts w:ascii="Times New Roman" w:hAnsi="Times New Roman" w:cs="Times New Roman"/>
        </w:rPr>
      </w:pPr>
      <w:r>
        <w:rPr>
          <w:rFonts w:ascii="Times New Roman" w:hAnsi="Times New Roman" w:cs="Times New Roman"/>
          <w:b/>
        </w:rPr>
        <w:t>b</w:t>
      </w:r>
      <w:r w:rsidR="00A67037" w:rsidRPr="00A67037">
        <w:rPr>
          <w:rFonts w:ascii="Times New Roman" w:hAnsi="Times New Roman" w:cs="Times New Roman"/>
          <w:b/>
        </w:rPr>
        <w:t>. Recommendation:</w:t>
      </w:r>
      <w:r w:rsidR="00A67037">
        <w:rPr>
          <w:rFonts w:ascii="Times New Roman" w:hAnsi="Times New Roman" w:cs="Times New Roman"/>
        </w:rPr>
        <w:t xml:space="preserve"> </w:t>
      </w:r>
    </w:p>
    <w:p w14:paraId="3B9321A3" w14:textId="77777777" w:rsidR="00A67037" w:rsidRDefault="00A67037" w:rsidP="00A67037">
      <w:pPr>
        <w:rPr>
          <w:rFonts w:ascii="Times New Roman" w:hAnsi="Times New Roman" w:cs="Times New Roman"/>
        </w:rPr>
      </w:pPr>
    </w:p>
    <w:p w14:paraId="6B3BB8BA" w14:textId="62C4F2E8" w:rsidR="00A67037" w:rsidRDefault="00F16EAE" w:rsidP="006B608E">
      <w:pPr>
        <w:ind w:firstLine="720"/>
        <w:rPr>
          <w:rFonts w:ascii="Times New Roman" w:hAnsi="Times New Roman" w:cs="Times New Roman"/>
        </w:rPr>
      </w:pPr>
      <w:r>
        <w:rPr>
          <w:rFonts w:ascii="Times New Roman" w:hAnsi="Times New Roman" w:cs="Times New Roman"/>
        </w:rPr>
        <w:t>The Department of Justice must i</w:t>
      </w:r>
      <w:r w:rsidR="00A67037">
        <w:rPr>
          <w:rFonts w:ascii="Times New Roman" w:hAnsi="Times New Roman" w:cs="Times New Roman"/>
        </w:rPr>
        <w:t>nvestigate and prosecute without persecuting. It simply does not suffice to include, somewhere in the report, a general statement or phase in support of officers</w:t>
      </w:r>
      <w:r w:rsidR="00250C9D">
        <w:rPr>
          <w:rFonts w:ascii="Times New Roman" w:hAnsi="Times New Roman" w:cs="Times New Roman"/>
        </w:rPr>
        <w:t>. The individual captions command</w:t>
      </w:r>
      <w:r w:rsidR="00A67037">
        <w:rPr>
          <w:rFonts w:ascii="Times New Roman" w:hAnsi="Times New Roman" w:cs="Times New Roman"/>
        </w:rPr>
        <w:t xml:space="preserve"> far too much attention and the summarizing paragraphs provide no distinctions. The Department of Justice must produce accurate reports. Those reports must draw distinctions between patterns of unlawful practices by individual officers, supervisors, and administr</w:t>
      </w:r>
      <w:r w:rsidR="00EB57F1">
        <w:rPr>
          <w:rFonts w:ascii="Times New Roman" w:hAnsi="Times New Roman" w:cs="Times New Roman"/>
        </w:rPr>
        <w:t>ators without persecuting the law enforcement profession</w:t>
      </w:r>
      <w:r w:rsidR="00A67037">
        <w:rPr>
          <w:rFonts w:ascii="Times New Roman" w:hAnsi="Times New Roman" w:cs="Times New Roman"/>
        </w:rPr>
        <w:t xml:space="preserve">. </w:t>
      </w:r>
    </w:p>
    <w:p w14:paraId="5C365170" w14:textId="77777777" w:rsidR="00464F8C" w:rsidRDefault="00464F8C" w:rsidP="00464F8C">
      <w:pPr>
        <w:rPr>
          <w:rFonts w:ascii="Times New Roman" w:hAnsi="Times New Roman" w:cs="Times New Roman"/>
        </w:rPr>
      </w:pPr>
    </w:p>
    <w:p w14:paraId="1B05106F" w14:textId="77A1C4B9" w:rsidR="00E84642" w:rsidRDefault="00E84642" w:rsidP="00464F8C">
      <w:pPr>
        <w:rPr>
          <w:rFonts w:ascii="Times New Roman" w:hAnsi="Times New Roman" w:cs="Times New Roman"/>
          <w:b/>
        </w:rPr>
      </w:pPr>
      <w:r w:rsidRPr="00E84642">
        <w:rPr>
          <w:rFonts w:ascii="Times New Roman" w:hAnsi="Times New Roman" w:cs="Times New Roman"/>
          <w:b/>
        </w:rPr>
        <w:t>Northw</w:t>
      </w:r>
      <w:r w:rsidR="00292D6E">
        <w:rPr>
          <w:rFonts w:ascii="Times New Roman" w:hAnsi="Times New Roman" w:cs="Times New Roman"/>
          <w:b/>
        </w:rPr>
        <w:t>est Ohio Criminal Justice Advocates</w:t>
      </w:r>
      <w:r w:rsidRPr="00E84642">
        <w:rPr>
          <w:rFonts w:ascii="Times New Roman" w:hAnsi="Times New Roman" w:cs="Times New Roman"/>
          <w:b/>
        </w:rPr>
        <w:t xml:space="preserve"> </w:t>
      </w:r>
      <w:r w:rsidRPr="00E84642">
        <w:rPr>
          <w:rFonts w:ascii="Times New Roman" w:hAnsi="Times New Roman" w:cs="Times New Roman"/>
          <w:b/>
          <w:i/>
        </w:rPr>
        <w:t>ad hoc</w:t>
      </w:r>
      <w:r w:rsidRPr="00E84642">
        <w:rPr>
          <w:rFonts w:ascii="Times New Roman" w:hAnsi="Times New Roman" w:cs="Times New Roman"/>
          <w:b/>
        </w:rPr>
        <w:t xml:space="preserve"> working group:</w:t>
      </w:r>
      <w:r w:rsidRPr="00E84642">
        <w:rPr>
          <w:rFonts w:ascii="Times New Roman" w:hAnsi="Times New Roman" w:cs="Times New Roman"/>
          <w:b/>
        </w:rPr>
        <w:tab/>
      </w:r>
      <w:r w:rsidRPr="00E84642">
        <w:rPr>
          <w:rFonts w:ascii="Times New Roman" w:hAnsi="Times New Roman" w:cs="Times New Roman"/>
          <w:b/>
        </w:rPr>
        <w:tab/>
      </w:r>
    </w:p>
    <w:p w14:paraId="2ADF2B7A" w14:textId="2C542DE5" w:rsidR="00464F8C" w:rsidRPr="00E84642" w:rsidRDefault="00E84642" w:rsidP="00464F8C">
      <w:pPr>
        <w:rPr>
          <w:rFonts w:ascii="Times New Roman" w:hAnsi="Times New Roman" w:cs="Times New Roman"/>
          <w:b/>
        </w:rPr>
      </w:pPr>
      <w:r w:rsidRPr="00E84642">
        <w:rPr>
          <w:rFonts w:ascii="Times New Roman" w:hAnsi="Times New Roman" w:cs="Times New Roman"/>
          <w:b/>
        </w:rPr>
        <w:tab/>
      </w:r>
      <w:r w:rsidRPr="00E84642">
        <w:rPr>
          <w:rFonts w:ascii="Times New Roman" w:hAnsi="Times New Roman" w:cs="Times New Roman"/>
          <w:b/>
        </w:rPr>
        <w:tab/>
      </w:r>
      <w:r w:rsidRPr="00E84642">
        <w:rPr>
          <w:rFonts w:ascii="Times New Roman" w:hAnsi="Times New Roman" w:cs="Times New Roman"/>
          <w:b/>
        </w:rPr>
        <w:tab/>
      </w:r>
    </w:p>
    <w:p w14:paraId="2C0AB220" w14:textId="77777777" w:rsidR="000104EC" w:rsidRDefault="000104EC" w:rsidP="000104EC">
      <w:pPr>
        <w:rPr>
          <w:rFonts w:ascii="Times" w:hAnsi="Times" w:cs="Times"/>
        </w:rPr>
      </w:pPr>
      <w:r w:rsidRPr="00AA55FB">
        <w:rPr>
          <w:rFonts w:ascii="Times" w:hAnsi="Times" w:cs="Times"/>
        </w:rPr>
        <w:t xml:space="preserve">Chief Jeffery E. Lehman (ret.) </w:t>
      </w:r>
      <w:r>
        <w:rPr>
          <w:rFonts w:ascii="Times" w:hAnsi="Times" w:cs="Times"/>
        </w:rPr>
        <w:t xml:space="preserve">served a Northwest Ohio village as a patrol officer before retiring as the Chief of Police. He continues to serve as a patrol officer for </w:t>
      </w:r>
      <w:r w:rsidRPr="00AA55FB">
        <w:rPr>
          <w:rFonts w:ascii="Times" w:hAnsi="Times" w:cs="Times"/>
        </w:rPr>
        <w:t>a N</w:t>
      </w:r>
      <w:r>
        <w:rPr>
          <w:rFonts w:ascii="Times" w:hAnsi="Times" w:cs="Times"/>
        </w:rPr>
        <w:t>orthwest Ohio municipality. Jeff is an</w:t>
      </w:r>
      <w:r w:rsidRPr="00AA55FB">
        <w:rPr>
          <w:rFonts w:ascii="Times" w:hAnsi="Times" w:cs="Times"/>
        </w:rPr>
        <w:t xml:space="preserve"> Ohio Basic Peace</w:t>
      </w:r>
      <w:r>
        <w:rPr>
          <w:rFonts w:ascii="Times" w:hAnsi="Times" w:cs="Times"/>
        </w:rPr>
        <w:t xml:space="preserve"> Officer Instructor </w:t>
      </w:r>
      <w:r w:rsidRPr="00AA55FB">
        <w:rPr>
          <w:rFonts w:ascii="Times" w:hAnsi="Times" w:cs="Times"/>
        </w:rPr>
        <w:t>and is certified to instruct numerous topics including firearms, impact weap</w:t>
      </w:r>
      <w:r>
        <w:rPr>
          <w:rFonts w:ascii="Times" w:hAnsi="Times" w:cs="Times"/>
        </w:rPr>
        <w:t>ons and subject control. Jeff</w:t>
      </w:r>
      <w:r w:rsidRPr="00AA55FB">
        <w:rPr>
          <w:rFonts w:ascii="Times" w:hAnsi="Times" w:cs="Times"/>
        </w:rPr>
        <w:t xml:space="preserve"> conducts training for basic police academies, in-service law enforcement</w:t>
      </w:r>
      <w:r>
        <w:rPr>
          <w:rFonts w:ascii="Times" w:hAnsi="Times" w:cs="Times"/>
        </w:rPr>
        <w:t>,</w:t>
      </w:r>
      <w:r w:rsidRPr="00AA55FB">
        <w:rPr>
          <w:rFonts w:ascii="Times" w:hAnsi="Times" w:cs="Times"/>
        </w:rPr>
        <w:t xml:space="preserve"> and civilians.</w:t>
      </w:r>
    </w:p>
    <w:p w14:paraId="316037CA" w14:textId="77777777" w:rsidR="000104EC" w:rsidRPr="00AA55FB" w:rsidRDefault="000104EC" w:rsidP="000104EC">
      <w:pPr>
        <w:rPr>
          <w:rFonts w:ascii="Times New Roman" w:hAnsi="Times New Roman" w:cs="Times New Roman"/>
        </w:rPr>
      </w:pPr>
    </w:p>
    <w:p w14:paraId="610753B1" w14:textId="33C3A0C7" w:rsidR="00E84642" w:rsidRDefault="00E84642" w:rsidP="00464F8C">
      <w:pPr>
        <w:rPr>
          <w:rFonts w:ascii="Times New Roman" w:hAnsi="Times New Roman" w:cs="Times New Roman"/>
        </w:rPr>
      </w:pPr>
      <w:r>
        <w:rPr>
          <w:rFonts w:ascii="Times New Roman" w:hAnsi="Times New Roman" w:cs="Times New Roman"/>
        </w:rPr>
        <w:t xml:space="preserve">Tim </w:t>
      </w:r>
      <w:proofErr w:type="spellStart"/>
      <w:r>
        <w:rPr>
          <w:rFonts w:ascii="Times New Roman" w:hAnsi="Times New Roman" w:cs="Times New Roman"/>
        </w:rPr>
        <w:t>Stecker</w:t>
      </w:r>
      <w:proofErr w:type="spellEnd"/>
      <w:r w:rsidR="00F16EAE">
        <w:rPr>
          <w:rFonts w:ascii="Times New Roman" w:hAnsi="Times New Roman" w:cs="Times New Roman"/>
        </w:rPr>
        <w:t xml:space="preserve"> </w:t>
      </w:r>
      <w:r w:rsidR="00144DCA">
        <w:rPr>
          <w:rFonts w:ascii="Times New Roman" w:hAnsi="Times New Roman" w:cs="Times New Roman"/>
        </w:rPr>
        <w:t>is a veteran patrol officer serving</w:t>
      </w:r>
      <w:r w:rsidR="00F16EAE">
        <w:rPr>
          <w:rFonts w:ascii="Times New Roman" w:hAnsi="Times New Roman" w:cs="Times New Roman"/>
        </w:rPr>
        <w:t xml:space="preserve"> a Northwest Ohio municipality</w:t>
      </w:r>
      <w:r w:rsidR="00144DCA">
        <w:rPr>
          <w:rFonts w:ascii="Times New Roman" w:hAnsi="Times New Roman" w:cs="Times New Roman"/>
        </w:rPr>
        <w:t xml:space="preserve">. He is an Ohio Basic Peace Officer Instructor and </w:t>
      </w:r>
      <w:r w:rsidR="001B1756">
        <w:rPr>
          <w:rFonts w:ascii="Times New Roman" w:hAnsi="Times New Roman" w:cs="Times New Roman"/>
        </w:rPr>
        <w:t>instructs a wide range of topics including subject control, firearms, and physical fitness</w:t>
      </w:r>
      <w:r w:rsidR="005B0A92">
        <w:rPr>
          <w:rFonts w:ascii="Times New Roman" w:hAnsi="Times New Roman" w:cs="Times New Roman"/>
        </w:rPr>
        <w:t xml:space="preserve">. </w:t>
      </w:r>
      <w:r w:rsidR="00BA5BE5">
        <w:rPr>
          <w:rFonts w:ascii="Times New Roman" w:hAnsi="Times New Roman" w:cs="Times New Roman"/>
        </w:rPr>
        <w:t>In addition to inst</w:t>
      </w:r>
      <w:r w:rsidR="00C85B01">
        <w:rPr>
          <w:rFonts w:ascii="Times New Roman" w:hAnsi="Times New Roman" w:cs="Times New Roman"/>
        </w:rPr>
        <w:t>ructing advanced police tactics</w:t>
      </w:r>
      <w:r w:rsidR="00BA5BE5">
        <w:rPr>
          <w:rFonts w:ascii="Times New Roman" w:hAnsi="Times New Roman" w:cs="Times New Roman"/>
        </w:rPr>
        <w:t>, Tim instructs at basic police academies</w:t>
      </w:r>
      <w:r w:rsidR="001B1756">
        <w:rPr>
          <w:rFonts w:ascii="Times New Roman" w:hAnsi="Times New Roman" w:cs="Times New Roman"/>
        </w:rPr>
        <w:t xml:space="preserve">. </w:t>
      </w:r>
    </w:p>
    <w:p w14:paraId="50134EAB" w14:textId="77777777" w:rsidR="00860AF3" w:rsidRDefault="00860AF3" w:rsidP="00464F8C">
      <w:pPr>
        <w:rPr>
          <w:rFonts w:ascii="Times New Roman" w:hAnsi="Times New Roman" w:cs="Times New Roman"/>
        </w:rPr>
      </w:pPr>
    </w:p>
    <w:p w14:paraId="0FBDE385" w14:textId="6E014A0E" w:rsidR="00860AF3" w:rsidRDefault="001B1756" w:rsidP="00464F8C">
      <w:pPr>
        <w:rPr>
          <w:rFonts w:ascii="Times New Roman" w:hAnsi="Times New Roman" w:cs="Times New Roman"/>
        </w:rPr>
      </w:pPr>
      <w:r>
        <w:rPr>
          <w:rFonts w:ascii="Times New Roman" w:hAnsi="Times New Roman" w:cs="Times New Roman"/>
        </w:rPr>
        <w:t xml:space="preserve">Brian </w:t>
      </w:r>
      <w:proofErr w:type="spellStart"/>
      <w:r w:rsidR="00860AF3">
        <w:rPr>
          <w:rFonts w:ascii="Times New Roman" w:hAnsi="Times New Roman" w:cs="Times New Roman"/>
        </w:rPr>
        <w:t>R</w:t>
      </w:r>
      <w:r>
        <w:rPr>
          <w:rFonts w:ascii="Times New Roman" w:hAnsi="Times New Roman" w:cs="Times New Roman"/>
        </w:rPr>
        <w:t>oesti</w:t>
      </w:r>
      <w:proofErr w:type="spellEnd"/>
      <w:r>
        <w:rPr>
          <w:rFonts w:ascii="Times New Roman" w:hAnsi="Times New Roman" w:cs="Times New Roman"/>
        </w:rPr>
        <w:t xml:space="preserve"> is an officer</w:t>
      </w:r>
      <w:r w:rsidR="00397772">
        <w:rPr>
          <w:rFonts w:ascii="Times New Roman" w:hAnsi="Times New Roman" w:cs="Times New Roman"/>
        </w:rPr>
        <w:t xml:space="preserve"> for</w:t>
      </w:r>
      <w:r w:rsidR="006E2456">
        <w:rPr>
          <w:rFonts w:ascii="Times New Roman" w:hAnsi="Times New Roman" w:cs="Times New Roman"/>
        </w:rPr>
        <w:t xml:space="preserve"> a </w:t>
      </w:r>
      <w:r w:rsidR="00860AF3">
        <w:rPr>
          <w:rFonts w:ascii="Times New Roman" w:hAnsi="Times New Roman" w:cs="Times New Roman"/>
        </w:rPr>
        <w:t>S</w:t>
      </w:r>
      <w:r w:rsidR="00397772">
        <w:rPr>
          <w:rFonts w:ascii="Times New Roman" w:hAnsi="Times New Roman" w:cs="Times New Roman"/>
        </w:rPr>
        <w:t xml:space="preserve">tate agency. </w:t>
      </w:r>
      <w:r w:rsidR="000E6485">
        <w:rPr>
          <w:rFonts w:ascii="Times New Roman" w:hAnsi="Times New Roman" w:cs="Times New Roman"/>
        </w:rPr>
        <w:t>He is</w:t>
      </w:r>
      <w:r w:rsidR="00860AF3">
        <w:rPr>
          <w:rFonts w:ascii="Times New Roman" w:hAnsi="Times New Roman" w:cs="Times New Roman"/>
        </w:rPr>
        <w:t xml:space="preserve"> an Ohio Basic Peace Officer Instructor </w:t>
      </w:r>
      <w:r>
        <w:rPr>
          <w:rFonts w:ascii="Times New Roman" w:hAnsi="Times New Roman" w:cs="Times New Roman"/>
        </w:rPr>
        <w:t xml:space="preserve">and is </w:t>
      </w:r>
      <w:r w:rsidR="00860AF3">
        <w:rPr>
          <w:rFonts w:ascii="Times New Roman" w:hAnsi="Times New Roman" w:cs="Times New Roman"/>
        </w:rPr>
        <w:t>certified in Use of Force Analysis through the Force Science™</w:t>
      </w:r>
      <w:r w:rsidR="000E6485">
        <w:rPr>
          <w:rFonts w:ascii="Times New Roman" w:hAnsi="Times New Roman" w:cs="Times New Roman"/>
        </w:rPr>
        <w:t xml:space="preserve"> </w:t>
      </w:r>
      <w:r w:rsidR="00860AF3">
        <w:rPr>
          <w:rFonts w:ascii="Times New Roman" w:hAnsi="Times New Roman" w:cs="Times New Roman"/>
        </w:rPr>
        <w:t>Institute</w:t>
      </w:r>
      <w:r w:rsidR="000E6485">
        <w:rPr>
          <w:rFonts w:ascii="Times New Roman" w:hAnsi="Times New Roman" w:cs="Times New Roman"/>
        </w:rPr>
        <w:t xml:space="preserve"> Ltd. </w:t>
      </w:r>
      <w:r>
        <w:rPr>
          <w:rFonts w:ascii="Times New Roman" w:hAnsi="Times New Roman" w:cs="Times New Roman"/>
        </w:rPr>
        <w:t>Brian instructs subject control topics</w:t>
      </w:r>
      <w:r w:rsidR="000104EC">
        <w:rPr>
          <w:rFonts w:ascii="Times New Roman" w:hAnsi="Times New Roman" w:cs="Times New Roman"/>
        </w:rPr>
        <w:t>, physical fitness,</w:t>
      </w:r>
      <w:r>
        <w:rPr>
          <w:rFonts w:ascii="Times New Roman" w:hAnsi="Times New Roman" w:cs="Times New Roman"/>
        </w:rPr>
        <w:t xml:space="preserve"> and firearms for a basic police academy and </w:t>
      </w:r>
      <w:r w:rsidR="000104EC">
        <w:rPr>
          <w:rFonts w:ascii="Times New Roman" w:hAnsi="Times New Roman" w:cs="Times New Roman"/>
        </w:rPr>
        <w:t>at in-service law enforcement trainings</w:t>
      </w:r>
      <w:r>
        <w:rPr>
          <w:rFonts w:ascii="Times New Roman" w:hAnsi="Times New Roman" w:cs="Times New Roman"/>
        </w:rPr>
        <w:t>.</w:t>
      </w:r>
    </w:p>
    <w:p w14:paraId="4282F778" w14:textId="77777777" w:rsidR="000104EC" w:rsidRDefault="000104EC" w:rsidP="00464F8C">
      <w:pPr>
        <w:rPr>
          <w:rFonts w:ascii="Times New Roman" w:hAnsi="Times New Roman" w:cs="Times New Roman"/>
        </w:rPr>
      </w:pPr>
    </w:p>
    <w:p w14:paraId="355C7E27" w14:textId="17196A99" w:rsidR="000104EC" w:rsidRPr="000104EC" w:rsidRDefault="000104EC" w:rsidP="00464F8C">
      <w:pPr>
        <w:rPr>
          <w:rFonts w:ascii="Times New Roman" w:hAnsi="Times New Roman" w:cs="Times New Roman"/>
          <w:b/>
        </w:rPr>
      </w:pPr>
      <w:r w:rsidRPr="000104EC">
        <w:rPr>
          <w:rFonts w:ascii="Times New Roman" w:hAnsi="Times New Roman" w:cs="Times New Roman"/>
          <w:b/>
        </w:rPr>
        <w:t>Supported By:</w:t>
      </w:r>
    </w:p>
    <w:p w14:paraId="3860638D" w14:textId="3EA97646" w:rsidR="000104EC" w:rsidRPr="00EA1C6B" w:rsidRDefault="000104EC" w:rsidP="00464F8C">
      <w:pPr>
        <w:rPr>
          <w:rFonts w:ascii="Times New Roman" w:hAnsi="Times New Roman" w:cs="Times New Roman"/>
          <w:b/>
          <w:i/>
        </w:rPr>
      </w:pPr>
      <w:r w:rsidRPr="00EA1C6B">
        <w:rPr>
          <w:rFonts w:ascii="Times New Roman" w:hAnsi="Times New Roman" w:cs="Times New Roman"/>
          <w:b/>
          <w:i/>
        </w:rPr>
        <w:t>The Defiance County Law Enforcement Association (DCLEA)</w:t>
      </w:r>
    </w:p>
    <w:p w14:paraId="451B2D66" w14:textId="062B3B91" w:rsidR="000104EC" w:rsidRPr="00EA1C6B" w:rsidRDefault="000104EC" w:rsidP="00464F8C">
      <w:pPr>
        <w:rPr>
          <w:rFonts w:ascii="Times New Roman" w:hAnsi="Times New Roman" w:cs="Times New Roman"/>
          <w:b/>
          <w:i/>
        </w:rPr>
      </w:pPr>
      <w:r w:rsidRPr="00EA1C6B">
        <w:rPr>
          <w:rFonts w:ascii="Times New Roman" w:hAnsi="Times New Roman" w:cs="Times New Roman"/>
          <w:b/>
          <w:i/>
        </w:rPr>
        <w:t>Defiance, Ohio</w:t>
      </w:r>
    </w:p>
    <w:p w14:paraId="737F06FB" w14:textId="77777777" w:rsidR="00A67037" w:rsidRDefault="00A67037" w:rsidP="00A67037">
      <w:pPr>
        <w:ind w:firstLine="720"/>
        <w:rPr>
          <w:rFonts w:ascii="Times New Roman" w:hAnsi="Times New Roman" w:cs="Times New Roman"/>
        </w:rPr>
      </w:pPr>
    </w:p>
    <w:p w14:paraId="33F28AA0" w14:textId="77777777" w:rsidR="00566EAF" w:rsidRDefault="00566EAF" w:rsidP="007615DA">
      <w:pPr>
        <w:ind w:firstLine="720"/>
        <w:rPr>
          <w:rFonts w:ascii="Times New Roman" w:hAnsi="Times New Roman" w:cs="Times New Roman"/>
        </w:rPr>
      </w:pPr>
    </w:p>
    <w:p w14:paraId="62E5DDCA" w14:textId="77777777" w:rsidR="0017159D" w:rsidRPr="0017159D" w:rsidRDefault="0017159D" w:rsidP="0017159D">
      <w:pPr>
        <w:rPr>
          <w:rFonts w:ascii="Times New Roman" w:hAnsi="Times New Roman" w:cs="Times New Roman"/>
        </w:rPr>
      </w:pPr>
    </w:p>
    <w:p w14:paraId="5904FEAF" w14:textId="77777777" w:rsidR="00FB03F6" w:rsidRDefault="00FB03F6" w:rsidP="003D3593">
      <w:pPr>
        <w:ind w:firstLine="720"/>
        <w:rPr>
          <w:rFonts w:ascii="Times New Roman" w:hAnsi="Times New Roman" w:cs="Times New Roman"/>
        </w:rPr>
      </w:pPr>
    </w:p>
    <w:p w14:paraId="776CB9DB" w14:textId="77777777" w:rsidR="00CC157B" w:rsidRPr="000575A2" w:rsidRDefault="00CC157B" w:rsidP="00CC157B">
      <w:pPr>
        <w:rPr>
          <w:rFonts w:ascii="Times New Roman" w:hAnsi="Times New Roman" w:cs="Times New Roman"/>
        </w:rPr>
      </w:pPr>
    </w:p>
    <w:sectPr w:rsidR="00CC157B" w:rsidRPr="000575A2" w:rsidSect="00DA6008">
      <w:headerReference w:type="even" r:id="rId9"/>
      <w:headerReference w:type="default" r:id="rId10"/>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1A42B1" w14:textId="77777777" w:rsidR="00EA1C6B" w:rsidRDefault="00EA1C6B" w:rsidP="00CF7D51">
      <w:r>
        <w:separator/>
      </w:r>
    </w:p>
  </w:endnote>
  <w:endnote w:type="continuationSeparator" w:id="0">
    <w:p w14:paraId="21E420AD" w14:textId="77777777" w:rsidR="00EA1C6B" w:rsidRDefault="00EA1C6B" w:rsidP="00CF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A698A" w14:textId="77777777" w:rsidR="00EA1C6B" w:rsidRDefault="00EA1C6B" w:rsidP="00CF7D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EF9167" w14:textId="77777777" w:rsidR="00EA1C6B" w:rsidRDefault="00EA1C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6109D" w14:textId="77777777" w:rsidR="00EA1C6B" w:rsidRDefault="00EA1C6B" w:rsidP="00CF7D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516B">
      <w:rPr>
        <w:rStyle w:val="PageNumber"/>
        <w:noProof/>
      </w:rPr>
      <w:t>1</w:t>
    </w:r>
    <w:r>
      <w:rPr>
        <w:rStyle w:val="PageNumber"/>
      </w:rPr>
      <w:fldChar w:fldCharType="end"/>
    </w:r>
  </w:p>
  <w:p w14:paraId="05F85225" w14:textId="77777777" w:rsidR="00EA1C6B" w:rsidRDefault="00EA1C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2F0BC" w14:textId="77777777" w:rsidR="00EA1C6B" w:rsidRDefault="00EA1C6B" w:rsidP="00CF7D51">
      <w:r>
        <w:separator/>
      </w:r>
    </w:p>
  </w:footnote>
  <w:footnote w:type="continuationSeparator" w:id="0">
    <w:p w14:paraId="6BF516FE" w14:textId="77777777" w:rsidR="00EA1C6B" w:rsidRDefault="00EA1C6B" w:rsidP="00CF7D51">
      <w:r>
        <w:continuationSeparator/>
      </w:r>
    </w:p>
  </w:footnote>
  <w:footnote w:id="1">
    <w:p w14:paraId="101E2121" w14:textId="0E48CD3D" w:rsidR="00EA1C6B" w:rsidRDefault="00EA1C6B">
      <w:pPr>
        <w:pStyle w:val="FootnoteText"/>
        <w:rPr>
          <w:rFonts w:ascii="Times New Roman" w:hAnsi="Times New Roman" w:cs="Times New Roman"/>
          <w:sz w:val="20"/>
          <w:szCs w:val="20"/>
        </w:rPr>
      </w:pPr>
      <w:r w:rsidRPr="00250C9D">
        <w:rPr>
          <w:rStyle w:val="FootnoteReference"/>
          <w:rFonts w:ascii="Times New Roman" w:hAnsi="Times New Roman" w:cs="Times New Roman"/>
          <w:sz w:val="20"/>
          <w:szCs w:val="20"/>
        </w:rPr>
        <w:footnoteRef/>
      </w:r>
      <w:r w:rsidRPr="00250C9D">
        <w:rPr>
          <w:rFonts w:ascii="Times New Roman" w:hAnsi="Times New Roman" w:cs="Times New Roman"/>
          <w:sz w:val="20"/>
          <w:szCs w:val="20"/>
        </w:rPr>
        <w:t xml:space="preserve"> </w:t>
      </w:r>
      <w:r w:rsidRPr="00865D60">
        <w:rPr>
          <w:rFonts w:ascii="Times New Roman" w:hAnsi="Times New Roman" w:cs="Times New Roman"/>
          <w:i/>
          <w:sz w:val="20"/>
          <w:szCs w:val="20"/>
        </w:rPr>
        <w:t>See e.g</w:t>
      </w:r>
      <w:r w:rsidRPr="00865D60">
        <w:rPr>
          <w:rFonts w:ascii="Times New Roman" w:hAnsi="Times New Roman" w:cs="Times New Roman"/>
          <w:sz w:val="20"/>
          <w:szCs w:val="20"/>
        </w:rPr>
        <w:t xml:space="preserve">., </w:t>
      </w:r>
      <w:r w:rsidRPr="00865D60">
        <w:rPr>
          <w:rFonts w:ascii="Times New Roman" w:hAnsi="Times New Roman" w:cs="Times New Roman"/>
          <w:i/>
          <w:sz w:val="20"/>
          <w:szCs w:val="20"/>
        </w:rPr>
        <w:t>Obama: Police who arrested professor ‘acted stupidly</w:t>
      </w:r>
      <w:r w:rsidRPr="00865D60">
        <w:rPr>
          <w:rFonts w:ascii="Times New Roman" w:hAnsi="Times New Roman" w:cs="Times New Roman"/>
          <w:sz w:val="20"/>
          <w:szCs w:val="20"/>
        </w:rPr>
        <w:t xml:space="preserve">.’ </w:t>
      </w:r>
      <w:proofErr w:type="gramStart"/>
      <w:r w:rsidRPr="00865D60">
        <w:rPr>
          <w:rFonts w:ascii="Times New Roman" w:hAnsi="Times New Roman" w:cs="Times New Roman"/>
          <w:sz w:val="20"/>
          <w:szCs w:val="20"/>
        </w:rPr>
        <w:t>CNN.</w:t>
      </w:r>
      <w:proofErr w:type="gramEnd"/>
      <w:r w:rsidRPr="00865D60">
        <w:rPr>
          <w:rFonts w:ascii="Times New Roman" w:hAnsi="Times New Roman" w:cs="Times New Roman"/>
          <w:sz w:val="20"/>
          <w:szCs w:val="20"/>
        </w:rPr>
        <w:t xml:space="preserve"> </w:t>
      </w:r>
      <w:proofErr w:type="gramStart"/>
      <w:r w:rsidRPr="00865D60">
        <w:rPr>
          <w:rFonts w:ascii="Times New Roman" w:hAnsi="Times New Roman" w:cs="Times New Roman"/>
          <w:sz w:val="20"/>
          <w:szCs w:val="20"/>
        </w:rPr>
        <w:t xml:space="preserve">(July 23, 2009) available at </w:t>
      </w:r>
      <w:r w:rsidRPr="00865D60">
        <w:rPr>
          <w:rFonts w:ascii="Times New Roman" w:hAnsi="Times New Roman" w:cs="Times New Roman"/>
          <w:sz w:val="20"/>
          <w:szCs w:val="20"/>
          <w:u w:val="single"/>
        </w:rPr>
        <w:t>http://www.cnn.com/2009/US/07/22/harvard.gates.interview/#cnnSTCText</w:t>
      </w:r>
      <w:r w:rsidRPr="00865D60">
        <w:rPr>
          <w:rFonts w:ascii="Times New Roman" w:hAnsi="Times New Roman" w:cs="Times New Roman"/>
          <w:sz w:val="20"/>
          <w:szCs w:val="20"/>
        </w:rPr>
        <w:t>.</w:t>
      </w:r>
      <w:proofErr w:type="gramEnd"/>
      <w:r w:rsidRPr="00865D60">
        <w:rPr>
          <w:rFonts w:ascii="Times New Roman" w:hAnsi="Times New Roman" w:cs="Times New Roman"/>
          <w:sz w:val="20"/>
          <w:szCs w:val="20"/>
        </w:rPr>
        <w:t xml:space="preserve"> (</w:t>
      </w:r>
      <w:proofErr w:type="gramStart"/>
      <w:r w:rsidRPr="00865D60">
        <w:rPr>
          <w:rFonts w:ascii="Times New Roman" w:hAnsi="Times New Roman" w:cs="Times New Roman"/>
          <w:sz w:val="20"/>
          <w:szCs w:val="20"/>
        </w:rPr>
        <w:t>quoting</w:t>
      </w:r>
      <w:proofErr w:type="gramEnd"/>
      <w:r w:rsidRPr="00865D60">
        <w:rPr>
          <w:rFonts w:ascii="Times New Roman" w:hAnsi="Times New Roman" w:cs="Times New Roman"/>
          <w:sz w:val="20"/>
          <w:szCs w:val="20"/>
        </w:rPr>
        <w:t xml:space="preserve"> President Obama: “I don’t know, not having been there and not seeing all the facts what role race played. But, I think it’s fair to say…that the Cambridge Police acted stupidly…”). </w:t>
      </w:r>
      <w:r w:rsidRPr="00865D60">
        <w:rPr>
          <w:rFonts w:ascii="Times New Roman" w:hAnsi="Times New Roman" w:cs="Times New Roman"/>
          <w:i/>
          <w:sz w:val="20"/>
          <w:szCs w:val="20"/>
        </w:rPr>
        <w:t xml:space="preserve">See </w:t>
      </w:r>
      <w:proofErr w:type="gramStart"/>
      <w:r w:rsidRPr="00865D60">
        <w:rPr>
          <w:rFonts w:ascii="Times New Roman" w:hAnsi="Times New Roman" w:cs="Times New Roman"/>
          <w:i/>
          <w:sz w:val="20"/>
          <w:szCs w:val="20"/>
        </w:rPr>
        <w:t>generally</w:t>
      </w:r>
      <w:r w:rsidRPr="00865D60">
        <w:rPr>
          <w:rFonts w:ascii="Times New Roman" w:hAnsi="Times New Roman" w:cs="Times New Roman"/>
          <w:sz w:val="20"/>
          <w:szCs w:val="20"/>
        </w:rPr>
        <w:t>.,</w:t>
      </w:r>
      <w:proofErr w:type="gramEnd"/>
      <w:r w:rsidRPr="00865D60">
        <w:rPr>
          <w:rFonts w:ascii="Times New Roman" w:hAnsi="Times New Roman" w:cs="Times New Roman"/>
          <w:sz w:val="20"/>
          <w:szCs w:val="20"/>
        </w:rPr>
        <w:t xml:space="preserve"> Michelle Ye </w:t>
      </w:r>
      <w:proofErr w:type="spellStart"/>
      <w:r w:rsidRPr="00865D60">
        <w:rPr>
          <w:rFonts w:ascii="Times New Roman" w:hAnsi="Times New Roman" w:cs="Times New Roman"/>
          <w:sz w:val="20"/>
          <w:szCs w:val="20"/>
        </w:rPr>
        <w:t>Hee</w:t>
      </w:r>
      <w:proofErr w:type="spellEnd"/>
      <w:r w:rsidRPr="00865D60">
        <w:rPr>
          <w:rFonts w:ascii="Times New Roman" w:hAnsi="Times New Roman" w:cs="Times New Roman"/>
          <w:sz w:val="20"/>
          <w:szCs w:val="20"/>
        </w:rPr>
        <w:t xml:space="preserve"> Lee. </w:t>
      </w:r>
      <w:r w:rsidRPr="00865D60">
        <w:rPr>
          <w:rFonts w:ascii="Times New Roman" w:hAnsi="Times New Roman" w:cs="Times New Roman"/>
          <w:i/>
          <w:sz w:val="20"/>
          <w:szCs w:val="20"/>
        </w:rPr>
        <w:t>‘Hands up, don’t shoot’ did not happen in Ferguson</w:t>
      </w:r>
      <w:r w:rsidRPr="00865D60">
        <w:rPr>
          <w:rFonts w:ascii="Times New Roman" w:hAnsi="Times New Roman" w:cs="Times New Roman"/>
          <w:sz w:val="20"/>
          <w:szCs w:val="20"/>
        </w:rPr>
        <w:t xml:space="preserve">. </w:t>
      </w:r>
      <w:proofErr w:type="gramStart"/>
      <w:r w:rsidRPr="00865D60">
        <w:rPr>
          <w:rFonts w:ascii="Times New Roman" w:hAnsi="Times New Roman" w:cs="Times New Roman"/>
          <w:sz w:val="20"/>
          <w:szCs w:val="20"/>
        </w:rPr>
        <w:t>The Washington Post.</w:t>
      </w:r>
      <w:proofErr w:type="gramEnd"/>
      <w:r w:rsidRPr="00865D60">
        <w:rPr>
          <w:rFonts w:ascii="Times New Roman" w:hAnsi="Times New Roman" w:cs="Times New Roman"/>
          <w:sz w:val="20"/>
          <w:szCs w:val="20"/>
        </w:rPr>
        <w:t xml:space="preserve"> </w:t>
      </w:r>
      <w:proofErr w:type="gramStart"/>
      <w:r w:rsidRPr="00865D60">
        <w:rPr>
          <w:rFonts w:ascii="Times New Roman" w:hAnsi="Times New Roman" w:cs="Times New Roman"/>
          <w:sz w:val="20"/>
          <w:szCs w:val="20"/>
        </w:rPr>
        <w:t xml:space="preserve">(March 19, 2015) available at </w:t>
      </w:r>
      <w:r w:rsidRPr="002B65C8">
        <w:rPr>
          <w:rFonts w:ascii="Times New Roman" w:hAnsi="Times New Roman" w:cs="Times New Roman"/>
          <w:sz w:val="20"/>
          <w:szCs w:val="20"/>
          <w:u w:val="single"/>
        </w:rPr>
        <w:t>https://www.washingtonpost.com/blogs/fact-checker/wp/2015/03/19/hands-up-dont-shoot-did-not-happen-in-ferguson/</w:t>
      </w:r>
      <w:r>
        <w:rPr>
          <w:rFonts w:ascii="Times New Roman" w:hAnsi="Times New Roman" w:cs="Times New Roman"/>
          <w:sz w:val="20"/>
          <w:szCs w:val="20"/>
        </w:rPr>
        <w:t>.</w:t>
      </w:r>
      <w:proofErr w:type="gramEnd"/>
    </w:p>
    <w:p w14:paraId="6556BEFE" w14:textId="77777777" w:rsidR="00EA1C6B" w:rsidRDefault="00EA1C6B">
      <w:pPr>
        <w:pStyle w:val="FootnoteText"/>
        <w:rPr>
          <w:rFonts w:ascii="Times New Roman" w:hAnsi="Times New Roman" w:cs="Times New Roman"/>
          <w:sz w:val="20"/>
          <w:szCs w:val="20"/>
        </w:rPr>
      </w:pPr>
    </w:p>
    <w:p w14:paraId="5E9D09CE" w14:textId="77777777" w:rsidR="00EA1C6B" w:rsidRDefault="00EA1C6B">
      <w:pPr>
        <w:pStyle w:val="FootnoteText"/>
        <w:rPr>
          <w:rFonts w:ascii="Times New Roman" w:hAnsi="Times New Roman" w:cs="Times New Roman"/>
          <w:sz w:val="20"/>
          <w:szCs w:val="20"/>
        </w:rPr>
      </w:pPr>
    </w:p>
    <w:p w14:paraId="0AB27114" w14:textId="77777777" w:rsidR="00EA1C6B" w:rsidRDefault="00EA1C6B">
      <w:pPr>
        <w:pStyle w:val="FootnoteText"/>
        <w:rPr>
          <w:rFonts w:ascii="Times New Roman" w:hAnsi="Times New Roman" w:cs="Times New Roman"/>
          <w:sz w:val="20"/>
          <w:szCs w:val="20"/>
        </w:rPr>
      </w:pPr>
    </w:p>
    <w:p w14:paraId="7AA8C3A2" w14:textId="77777777" w:rsidR="00EA1C6B" w:rsidRPr="00464F8C" w:rsidRDefault="00EA1C6B">
      <w:pPr>
        <w:pStyle w:val="FootnoteText"/>
        <w:rPr>
          <w:rFonts w:ascii="Times New Roman" w:hAnsi="Times New Roman" w:cs="Times New Roman"/>
          <w:sz w:val="20"/>
          <w:szCs w:val="20"/>
        </w:rPr>
      </w:pPr>
    </w:p>
  </w:footnote>
  <w:footnote w:id="2">
    <w:p w14:paraId="5B304A01" w14:textId="77777777" w:rsidR="00EA1C6B" w:rsidRPr="00814AA6" w:rsidRDefault="00EA1C6B">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HUMAN RIGHTS COMMITTEE ON THE ELIMINATION OF RACIAL DISCRIMINATION, CONCLUDING OBSERVATIONS ON THE COMBINED SEVENTH TO NINTH PERIODIC REPORTS OF THE UNITED STATES OF AMERICA, CERD/C/USA/CO/7-9, 25 September, 2014 at ¶ 17 [</w:t>
      </w:r>
      <w:r w:rsidRPr="00814AA6">
        <w:rPr>
          <w:rFonts w:ascii="Times New Roman" w:hAnsi="Times New Roman" w:cs="Times New Roman"/>
          <w:i/>
          <w:sz w:val="20"/>
          <w:szCs w:val="20"/>
        </w:rPr>
        <w:t>hereinafter</w:t>
      </w:r>
      <w:r w:rsidRPr="00814AA6">
        <w:rPr>
          <w:rFonts w:ascii="Times New Roman" w:hAnsi="Times New Roman" w:cs="Times New Roman"/>
          <w:sz w:val="20"/>
          <w:szCs w:val="20"/>
        </w:rPr>
        <w:t xml:space="preserve"> HUMAN RIGHTS COMMITTEE, CONCLUDING OBSERVATIONS ON THE COMBINED SEVENTH TO NINTH PERIODIC REPORTS].</w:t>
      </w:r>
    </w:p>
  </w:footnote>
  <w:footnote w:id="3">
    <w:p w14:paraId="6693DD68" w14:textId="77777777" w:rsidR="00EA1C6B" w:rsidRPr="00814AA6" w:rsidRDefault="00EA1C6B">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r w:rsidRPr="00814AA6">
        <w:rPr>
          <w:rFonts w:ascii="Times New Roman" w:hAnsi="Times New Roman" w:cs="Times New Roman"/>
          <w:i/>
          <w:sz w:val="20"/>
          <w:szCs w:val="20"/>
        </w:rPr>
        <w:t>Id.</w:t>
      </w:r>
    </w:p>
  </w:footnote>
  <w:footnote w:id="4">
    <w:p w14:paraId="3FC23C83" w14:textId="79B09A28" w:rsidR="00EA1C6B" w:rsidRPr="00814AA6" w:rsidRDefault="00EA1C6B" w:rsidP="004B68F9">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r w:rsidRPr="00814AA6">
        <w:rPr>
          <w:rFonts w:ascii="Times New Roman" w:hAnsi="Times New Roman" w:cs="Times New Roman"/>
          <w:i/>
          <w:sz w:val="20"/>
          <w:szCs w:val="20"/>
        </w:rPr>
        <w:t>Id</w:t>
      </w:r>
      <w:r w:rsidRPr="00814AA6">
        <w:rPr>
          <w:rFonts w:ascii="Times New Roman" w:hAnsi="Times New Roman" w:cs="Times New Roman"/>
          <w:sz w:val="20"/>
          <w:szCs w:val="20"/>
        </w:rPr>
        <w:t xml:space="preserve">. </w:t>
      </w:r>
    </w:p>
  </w:footnote>
  <w:footnote w:id="5">
    <w:p w14:paraId="58DA7B4E" w14:textId="54187C08" w:rsidR="00EA1C6B" w:rsidRPr="00814AA6" w:rsidRDefault="00EA1C6B" w:rsidP="00E353BF">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r w:rsidRPr="00814AA6">
        <w:rPr>
          <w:rFonts w:ascii="Times New Roman" w:hAnsi="Times New Roman" w:cs="Times New Roman"/>
          <w:i/>
          <w:sz w:val="20"/>
          <w:szCs w:val="20"/>
        </w:rPr>
        <w:t>See e.g</w:t>
      </w:r>
      <w:r w:rsidRPr="00814AA6">
        <w:rPr>
          <w:rFonts w:ascii="Times New Roman" w:hAnsi="Times New Roman" w:cs="Times New Roman"/>
          <w:sz w:val="20"/>
          <w:szCs w:val="20"/>
        </w:rPr>
        <w:t>., United States Department of Justice, Civil Rights Division, Investigation of the Cleveland Division of Police</w:t>
      </w: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December 14, 2014 </w:t>
      </w:r>
      <w:r w:rsidRPr="00814AA6">
        <w:rPr>
          <w:rFonts w:ascii="Times New Roman" w:hAnsi="Times New Roman" w:cs="Times New Roman"/>
          <w:sz w:val="20"/>
          <w:szCs w:val="20"/>
        </w:rPr>
        <w:t>[</w:t>
      </w:r>
      <w:r w:rsidRPr="00814AA6">
        <w:rPr>
          <w:rFonts w:ascii="Times New Roman" w:hAnsi="Times New Roman" w:cs="Times New Roman"/>
          <w:i/>
          <w:sz w:val="20"/>
          <w:szCs w:val="20"/>
        </w:rPr>
        <w:t>hereinafter</w:t>
      </w:r>
      <w:r w:rsidRPr="00814AA6">
        <w:rPr>
          <w:rFonts w:ascii="Times New Roman" w:hAnsi="Times New Roman" w:cs="Times New Roman"/>
          <w:sz w:val="20"/>
          <w:szCs w:val="20"/>
        </w:rPr>
        <w:t xml:space="preserve"> Cleveland DOJ Report].</w:t>
      </w:r>
      <w:proofErr w:type="gramEnd"/>
    </w:p>
  </w:footnote>
  <w:footnote w:id="6">
    <w:p w14:paraId="50B95041" w14:textId="2C6D386A" w:rsidR="00EA1C6B" w:rsidRPr="00814AA6" w:rsidRDefault="00EA1C6B" w:rsidP="00E353BF">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r w:rsidRPr="00814AA6">
        <w:rPr>
          <w:rFonts w:ascii="Times New Roman" w:hAnsi="Times New Roman" w:cs="Times New Roman"/>
          <w:i/>
          <w:sz w:val="20"/>
          <w:szCs w:val="20"/>
        </w:rPr>
        <w:t>See e.g</w:t>
      </w:r>
      <w:r w:rsidRPr="00814AA6">
        <w:rPr>
          <w:rFonts w:ascii="Times New Roman" w:hAnsi="Times New Roman" w:cs="Times New Roman"/>
          <w:sz w:val="20"/>
          <w:szCs w:val="20"/>
        </w:rPr>
        <w:t xml:space="preserve">., United States Department of Justice, Civil Rights Division, Investigation of the Ferguson Police Department. </w:t>
      </w:r>
      <w:proofErr w:type="gramStart"/>
      <w:r w:rsidRPr="00814AA6">
        <w:rPr>
          <w:rFonts w:ascii="Times New Roman" w:hAnsi="Times New Roman" w:cs="Times New Roman"/>
          <w:sz w:val="20"/>
          <w:szCs w:val="20"/>
        </w:rPr>
        <w:t>March 4, 2015 [</w:t>
      </w:r>
      <w:r w:rsidRPr="00814AA6">
        <w:rPr>
          <w:rFonts w:ascii="Times New Roman" w:hAnsi="Times New Roman" w:cs="Times New Roman"/>
          <w:i/>
          <w:sz w:val="20"/>
          <w:szCs w:val="20"/>
        </w:rPr>
        <w:t xml:space="preserve">hereinafter </w:t>
      </w:r>
      <w:r w:rsidRPr="00814AA6">
        <w:rPr>
          <w:rFonts w:ascii="Times New Roman" w:hAnsi="Times New Roman" w:cs="Times New Roman"/>
          <w:sz w:val="20"/>
          <w:szCs w:val="20"/>
        </w:rPr>
        <w:t>Ferguson DOJ Report].</w:t>
      </w:r>
      <w:proofErr w:type="gramEnd"/>
    </w:p>
  </w:footnote>
  <w:footnote w:id="7">
    <w:p w14:paraId="389A2E57" w14:textId="77777777" w:rsidR="00EA1C6B" w:rsidRDefault="00EA1C6B" w:rsidP="00E353BF">
      <w:pPr>
        <w:pStyle w:val="FootnoteText"/>
        <w:rPr>
          <w:rFonts w:ascii="Times New Roman" w:hAnsi="Times New Roman" w:cs="Times New Roman"/>
          <w:sz w:val="20"/>
          <w:szCs w:val="20"/>
        </w:rPr>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proofErr w:type="gramStart"/>
      <w:r>
        <w:rPr>
          <w:rFonts w:ascii="Times New Roman" w:hAnsi="Times New Roman" w:cs="Times New Roman"/>
          <w:sz w:val="20"/>
          <w:szCs w:val="20"/>
        </w:rPr>
        <w:t>HUMAN RIGHTS COMMITTEE ON THE ELIMINATION OF RACIAL DISCRIMINATION.</w:t>
      </w:r>
      <w:proofErr w:type="gramEnd"/>
      <w:r>
        <w:rPr>
          <w:rFonts w:ascii="Times New Roman" w:hAnsi="Times New Roman" w:cs="Times New Roman"/>
          <w:sz w:val="20"/>
          <w:szCs w:val="20"/>
        </w:rPr>
        <w:t xml:space="preserve"> CONCLUDING OBSERVATIONS ON THE COMBINED SEVENTH TO NINTH PERIODIC REPORTS OF THE UNITED STATES OF AMERICA, INFORMATION RECEIVED FROM THE UNITED STATES OF AMERICA ON FOLLOW-UP TO THE CONCLUDING OBSERVATIONS, CERD/C/USA/CO/7-9/Add. 1, 19 October, 2015 </w:t>
      </w:r>
    </w:p>
    <w:p w14:paraId="70489D2F" w14:textId="0DF091CE" w:rsidR="00EA1C6B" w:rsidRPr="00814AA6" w:rsidRDefault="00EA1C6B" w:rsidP="00E353BF">
      <w:pPr>
        <w:pStyle w:val="FootnoteText"/>
        <w:rPr>
          <w:rFonts w:ascii="Times New Roman" w:hAnsi="Times New Roman" w:cs="Times New Roman"/>
          <w:sz w:val="20"/>
          <w:szCs w:val="20"/>
        </w:rPr>
      </w:pPr>
      <w:proofErr w:type="gramStart"/>
      <w:r>
        <w:rPr>
          <w:rFonts w:ascii="Times New Roman" w:hAnsi="Times New Roman" w:cs="Times New Roman"/>
          <w:sz w:val="20"/>
          <w:szCs w:val="20"/>
        </w:rPr>
        <w:t>at</w:t>
      </w:r>
      <w:proofErr w:type="gramEnd"/>
      <w:r>
        <w:rPr>
          <w:rFonts w:ascii="Times New Roman" w:hAnsi="Times New Roman" w:cs="Times New Roman"/>
          <w:sz w:val="20"/>
          <w:szCs w:val="20"/>
        </w:rPr>
        <w:t xml:space="preserve"> ¶ </w:t>
      </w:r>
      <w:r w:rsidRPr="00814AA6">
        <w:rPr>
          <w:rFonts w:ascii="Times New Roman" w:hAnsi="Times New Roman" w:cs="Times New Roman"/>
          <w:sz w:val="20"/>
          <w:szCs w:val="20"/>
        </w:rPr>
        <w:t>3 [</w:t>
      </w:r>
      <w:r w:rsidRPr="00814AA6">
        <w:rPr>
          <w:rFonts w:ascii="Times New Roman" w:hAnsi="Times New Roman" w:cs="Times New Roman"/>
          <w:i/>
          <w:sz w:val="20"/>
          <w:szCs w:val="20"/>
        </w:rPr>
        <w:t xml:space="preserve">hereinafter </w:t>
      </w:r>
      <w:r w:rsidRPr="00814AA6">
        <w:rPr>
          <w:rFonts w:ascii="Times New Roman" w:hAnsi="Times New Roman" w:cs="Times New Roman"/>
          <w:sz w:val="20"/>
          <w:szCs w:val="20"/>
        </w:rPr>
        <w:t>ONE YEAR FOLLOW-UP RESPONSE OF THE US].</w:t>
      </w:r>
    </w:p>
  </w:footnote>
  <w:footnote w:id="8">
    <w:p w14:paraId="2CC31088" w14:textId="0C20A1CA" w:rsidR="00EA1C6B" w:rsidRDefault="00EA1C6B" w:rsidP="00E353BF">
      <w:pPr>
        <w:pStyle w:val="FootnoteText"/>
      </w:pPr>
      <w:r w:rsidRPr="00814AA6">
        <w:rPr>
          <w:rStyle w:val="FootnoteReference"/>
          <w:rFonts w:ascii="Times New Roman" w:hAnsi="Times New Roman" w:cs="Times New Roman"/>
          <w:sz w:val="20"/>
          <w:szCs w:val="20"/>
        </w:rPr>
        <w:footnoteRef/>
      </w:r>
      <w:r w:rsidRPr="00814AA6">
        <w:rPr>
          <w:rFonts w:ascii="Times New Roman" w:hAnsi="Times New Roman" w:cs="Times New Roman"/>
          <w:sz w:val="20"/>
          <w:szCs w:val="20"/>
        </w:rPr>
        <w:t xml:space="preserve"> </w:t>
      </w:r>
      <w:r w:rsidRPr="00814AA6">
        <w:rPr>
          <w:rFonts w:ascii="Times New Roman" w:hAnsi="Times New Roman" w:cs="Times New Roman"/>
          <w:i/>
          <w:sz w:val="20"/>
          <w:szCs w:val="20"/>
        </w:rPr>
        <w:t>Id</w:t>
      </w:r>
      <w:r w:rsidRPr="00814AA6">
        <w:rPr>
          <w:rFonts w:ascii="Times New Roman" w:hAnsi="Times New Roman" w:cs="Times New Roman"/>
          <w:sz w:val="20"/>
          <w:szCs w:val="20"/>
        </w:rPr>
        <w:t>.</w:t>
      </w:r>
    </w:p>
  </w:footnote>
  <w:footnote w:id="9">
    <w:p w14:paraId="525E0001" w14:textId="77777777" w:rsidR="00EA1C6B" w:rsidRPr="00C85B01" w:rsidRDefault="00EA1C6B" w:rsidP="00E353BF">
      <w:pPr>
        <w:pStyle w:val="FootnoteText"/>
        <w:rPr>
          <w:rFonts w:ascii="Times New Roman" w:hAnsi="Times New Roman" w:cs="Times New Roman"/>
          <w:sz w:val="20"/>
          <w:szCs w:val="20"/>
        </w:rPr>
      </w:pPr>
      <w:r w:rsidRPr="00C85B01">
        <w:rPr>
          <w:rStyle w:val="FootnoteReference"/>
          <w:rFonts w:ascii="Times New Roman" w:hAnsi="Times New Roman" w:cs="Times New Roman"/>
          <w:sz w:val="20"/>
          <w:szCs w:val="20"/>
        </w:rPr>
        <w:footnoteRef/>
      </w:r>
      <w:r w:rsidRPr="00C85B01">
        <w:rPr>
          <w:rFonts w:ascii="Times New Roman" w:hAnsi="Times New Roman" w:cs="Times New Roman"/>
          <w:sz w:val="20"/>
          <w:szCs w:val="20"/>
        </w:rPr>
        <w:t xml:space="preserve"> </w:t>
      </w:r>
      <w:proofErr w:type="gramStart"/>
      <w:r w:rsidRPr="00C85B01">
        <w:rPr>
          <w:rFonts w:ascii="Times New Roman" w:hAnsi="Times New Roman" w:cs="Times New Roman"/>
          <w:sz w:val="20"/>
          <w:szCs w:val="20"/>
        </w:rPr>
        <w:t>Cleveland DOJ Report at 12.</w:t>
      </w:r>
      <w:proofErr w:type="gramEnd"/>
      <w:r w:rsidRPr="00C85B01">
        <w:rPr>
          <w:rFonts w:ascii="Times New Roman" w:hAnsi="Times New Roman" w:cs="Times New Roman"/>
          <w:sz w:val="20"/>
          <w:szCs w:val="20"/>
        </w:rPr>
        <w:t xml:space="preserve"> </w:t>
      </w:r>
      <w:proofErr w:type="gramStart"/>
      <w:r w:rsidRPr="00C85B01">
        <w:rPr>
          <w:rFonts w:ascii="Times New Roman" w:hAnsi="Times New Roman" w:cs="Times New Roman"/>
          <w:sz w:val="20"/>
          <w:szCs w:val="20"/>
        </w:rPr>
        <w:t>citing</w:t>
      </w:r>
      <w:proofErr w:type="gramEnd"/>
      <w:r w:rsidRPr="00C85B01">
        <w:rPr>
          <w:rFonts w:ascii="Times New Roman" w:hAnsi="Times New Roman" w:cs="Times New Roman"/>
          <w:sz w:val="20"/>
          <w:szCs w:val="20"/>
        </w:rPr>
        <w:t xml:space="preserve"> </w:t>
      </w:r>
      <w:r w:rsidRPr="00C85B01">
        <w:rPr>
          <w:rFonts w:ascii="Times New Roman" w:hAnsi="Times New Roman" w:cs="Times New Roman"/>
          <w:i/>
          <w:sz w:val="20"/>
          <w:szCs w:val="20"/>
        </w:rPr>
        <w:t xml:space="preserve">Catlett v. Mo. Highway &amp; Transp. </w:t>
      </w:r>
      <w:proofErr w:type="spellStart"/>
      <w:r w:rsidRPr="00C85B01">
        <w:rPr>
          <w:rFonts w:ascii="Times New Roman" w:hAnsi="Times New Roman" w:cs="Times New Roman"/>
          <w:i/>
          <w:sz w:val="20"/>
          <w:szCs w:val="20"/>
        </w:rPr>
        <w:t>Comm’n</w:t>
      </w:r>
      <w:proofErr w:type="spellEnd"/>
      <w:r w:rsidRPr="00C85B01">
        <w:rPr>
          <w:rFonts w:ascii="Times New Roman" w:hAnsi="Times New Roman" w:cs="Times New Roman"/>
          <w:sz w:val="20"/>
          <w:szCs w:val="20"/>
        </w:rPr>
        <w:t>, 828 F.2d 1260, 1265 (8</w:t>
      </w:r>
      <w:r w:rsidRPr="00C85B01">
        <w:rPr>
          <w:rFonts w:ascii="Times New Roman" w:hAnsi="Times New Roman" w:cs="Times New Roman"/>
          <w:sz w:val="20"/>
          <w:szCs w:val="20"/>
          <w:vertAlign w:val="superscript"/>
        </w:rPr>
        <w:t>th</w:t>
      </w:r>
      <w:r w:rsidRPr="00C85B01">
        <w:rPr>
          <w:rFonts w:ascii="Times New Roman" w:hAnsi="Times New Roman" w:cs="Times New Roman"/>
          <w:sz w:val="20"/>
          <w:szCs w:val="20"/>
        </w:rPr>
        <w:t xml:space="preserve"> Cir. 1987).</w:t>
      </w:r>
    </w:p>
  </w:footnote>
  <w:footnote w:id="10">
    <w:p w14:paraId="7B3314F4" w14:textId="77777777" w:rsidR="00EA1C6B" w:rsidRPr="00C85B01" w:rsidRDefault="00EA1C6B" w:rsidP="00E353BF">
      <w:pPr>
        <w:pStyle w:val="FootnoteText"/>
        <w:rPr>
          <w:sz w:val="20"/>
          <w:szCs w:val="20"/>
        </w:rPr>
      </w:pPr>
      <w:r w:rsidRPr="00C85B01">
        <w:rPr>
          <w:rStyle w:val="FootnoteReference"/>
          <w:rFonts w:ascii="Times New Roman" w:hAnsi="Times New Roman" w:cs="Times New Roman"/>
          <w:sz w:val="20"/>
          <w:szCs w:val="20"/>
        </w:rPr>
        <w:footnoteRef/>
      </w:r>
      <w:r w:rsidRPr="00C85B01">
        <w:rPr>
          <w:rFonts w:ascii="Times New Roman" w:hAnsi="Times New Roman" w:cs="Times New Roman"/>
          <w:sz w:val="20"/>
          <w:szCs w:val="20"/>
        </w:rPr>
        <w:t xml:space="preserve"> </w:t>
      </w:r>
      <w:r w:rsidRPr="00C85B01">
        <w:rPr>
          <w:rFonts w:ascii="Times New Roman" w:hAnsi="Times New Roman" w:cs="Times New Roman"/>
          <w:i/>
          <w:sz w:val="20"/>
          <w:szCs w:val="20"/>
        </w:rPr>
        <w:t>Id</w:t>
      </w:r>
      <w:r w:rsidRPr="00C85B01">
        <w:rPr>
          <w:rFonts w:ascii="Times New Roman" w:hAnsi="Times New Roman" w:cs="Times New Roman"/>
          <w:sz w:val="20"/>
          <w:szCs w:val="20"/>
        </w:rPr>
        <w:t xml:space="preserve">. referencing </w:t>
      </w:r>
      <w:r w:rsidRPr="00C85B01">
        <w:rPr>
          <w:rFonts w:ascii="Times New Roman" w:hAnsi="Times New Roman" w:cs="Times New Roman"/>
          <w:i/>
          <w:sz w:val="20"/>
          <w:szCs w:val="20"/>
        </w:rPr>
        <w:t>United States v. W. Peachtree Tenth Corp</w:t>
      </w:r>
      <w:r w:rsidRPr="00C85B01">
        <w:rPr>
          <w:rFonts w:ascii="Times New Roman" w:hAnsi="Times New Roman" w:cs="Times New Roman"/>
          <w:sz w:val="20"/>
          <w:szCs w:val="20"/>
        </w:rPr>
        <w:t>., 437, F.2d 221, 227 (5</w:t>
      </w:r>
      <w:r w:rsidRPr="00C85B01">
        <w:rPr>
          <w:rFonts w:ascii="Times New Roman" w:hAnsi="Times New Roman" w:cs="Times New Roman"/>
          <w:sz w:val="20"/>
          <w:szCs w:val="20"/>
          <w:vertAlign w:val="superscript"/>
        </w:rPr>
        <w:t>th</w:t>
      </w:r>
      <w:r w:rsidRPr="00C85B01">
        <w:rPr>
          <w:rFonts w:ascii="Times New Roman" w:hAnsi="Times New Roman" w:cs="Times New Roman"/>
          <w:sz w:val="20"/>
          <w:szCs w:val="20"/>
        </w:rPr>
        <w:t xml:space="preserve"> Cir. 1971) (“The number of [violations]…is not determinative…In any event, no mathematical formula is workable, nor was any intended. Each case must turn on its own facts.”).</w:t>
      </w:r>
    </w:p>
  </w:footnote>
  <w:footnote w:id="11">
    <w:p w14:paraId="71B7D8BD" w14:textId="77777777" w:rsidR="00EA1C6B" w:rsidRPr="00C85B01" w:rsidRDefault="00EA1C6B" w:rsidP="00E353BF">
      <w:pPr>
        <w:pStyle w:val="FootnoteText"/>
        <w:rPr>
          <w:rFonts w:ascii="Times New Roman" w:hAnsi="Times New Roman" w:cs="Times New Roman"/>
          <w:sz w:val="20"/>
          <w:szCs w:val="20"/>
        </w:rPr>
      </w:pPr>
      <w:r w:rsidRPr="00C85B01">
        <w:rPr>
          <w:rStyle w:val="FootnoteReference"/>
          <w:rFonts w:ascii="Times New Roman" w:hAnsi="Times New Roman" w:cs="Times New Roman"/>
          <w:sz w:val="20"/>
          <w:szCs w:val="20"/>
        </w:rPr>
        <w:footnoteRef/>
      </w:r>
      <w:r w:rsidRPr="00C85B01">
        <w:rPr>
          <w:rFonts w:ascii="Times New Roman" w:hAnsi="Times New Roman" w:cs="Times New Roman"/>
          <w:i/>
          <w:sz w:val="20"/>
          <w:szCs w:val="20"/>
        </w:rPr>
        <w:t xml:space="preserve"> Id</w:t>
      </w:r>
      <w:r w:rsidRPr="00C85B01">
        <w:rPr>
          <w:rFonts w:ascii="Times New Roman" w:hAnsi="Times New Roman" w:cs="Times New Roman"/>
          <w:sz w:val="20"/>
          <w:szCs w:val="20"/>
        </w:rPr>
        <w:t>.</w:t>
      </w:r>
    </w:p>
  </w:footnote>
  <w:footnote w:id="12">
    <w:p w14:paraId="3FB49D15" w14:textId="6B334EFA" w:rsidR="00EA1C6B" w:rsidRPr="00C85B01" w:rsidRDefault="00EA1C6B" w:rsidP="00E353BF">
      <w:pPr>
        <w:pStyle w:val="FootnoteText"/>
        <w:rPr>
          <w:rFonts w:ascii="Times New Roman" w:hAnsi="Times New Roman" w:cs="Times New Roman"/>
          <w:sz w:val="20"/>
          <w:szCs w:val="20"/>
        </w:rPr>
      </w:pPr>
      <w:r w:rsidRPr="00C85B01">
        <w:rPr>
          <w:rStyle w:val="FootnoteReference"/>
          <w:rFonts w:ascii="Times New Roman" w:hAnsi="Times New Roman" w:cs="Times New Roman"/>
          <w:sz w:val="20"/>
          <w:szCs w:val="20"/>
        </w:rPr>
        <w:footnoteRef/>
      </w:r>
      <w:r w:rsidR="00C85B01" w:rsidRPr="00C85B01">
        <w:rPr>
          <w:rFonts w:ascii="Times New Roman" w:hAnsi="Times New Roman" w:cs="Times New Roman"/>
          <w:sz w:val="20"/>
          <w:szCs w:val="20"/>
        </w:rPr>
        <w:t xml:space="preserve"> </w:t>
      </w:r>
      <w:proofErr w:type="gramStart"/>
      <w:r w:rsidR="00C85B01" w:rsidRPr="00C85B01">
        <w:rPr>
          <w:rFonts w:ascii="Times New Roman" w:hAnsi="Times New Roman" w:cs="Times New Roman"/>
          <w:sz w:val="20"/>
          <w:szCs w:val="20"/>
        </w:rPr>
        <w:t xml:space="preserve">HUMAN RIGHTS COMMITTEE, </w:t>
      </w:r>
      <w:r w:rsidRPr="00C85B01">
        <w:rPr>
          <w:rFonts w:ascii="Times New Roman" w:hAnsi="Times New Roman" w:cs="Times New Roman"/>
          <w:sz w:val="20"/>
          <w:szCs w:val="20"/>
        </w:rPr>
        <w:t>CONCLUDING OBSERVATIONS ON THE COMBINED SEVENTH TO NINTH PERIODIC REPORTS at ¶ 17 (c) (d).</w:t>
      </w:r>
      <w:proofErr w:type="gramEnd"/>
      <w:r w:rsidRPr="00C85B01">
        <w:rPr>
          <w:rFonts w:ascii="Times New Roman" w:hAnsi="Times New Roman" w:cs="Times New Roman"/>
          <w:sz w:val="20"/>
          <w:szCs w:val="20"/>
        </w:rPr>
        <w:t xml:space="preserve"> HUMAN RIGHTS COMMITTEE, INTERNATIONAL CONVENANT ON CIVIL AND POLITICAL RIGHTS, CONCLUDING OBSERVATIONS ON THE FOURTH PERIODIC REPORT OF THE UNITED STATES OF AMERICA, CCPR/C/USA/CO/4, November 23, 2014 </w:t>
      </w:r>
    </w:p>
    <w:p w14:paraId="3502AD7E" w14:textId="0EFB0C4B" w:rsidR="00EA1C6B" w:rsidRPr="00C85B01" w:rsidRDefault="00EA1C6B" w:rsidP="00E353BF">
      <w:pPr>
        <w:pStyle w:val="FootnoteText"/>
        <w:rPr>
          <w:rFonts w:ascii="Times New Roman" w:hAnsi="Times New Roman" w:cs="Times New Roman"/>
          <w:sz w:val="20"/>
          <w:szCs w:val="20"/>
        </w:rPr>
      </w:pPr>
      <w:proofErr w:type="gramStart"/>
      <w:r w:rsidRPr="00C85B01">
        <w:rPr>
          <w:rFonts w:ascii="Times New Roman" w:hAnsi="Times New Roman" w:cs="Times New Roman"/>
          <w:sz w:val="20"/>
          <w:szCs w:val="20"/>
        </w:rPr>
        <w:t>at</w:t>
      </w:r>
      <w:proofErr w:type="gramEnd"/>
      <w:r w:rsidRPr="00C85B01">
        <w:rPr>
          <w:rFonts w:ascii="Times New Roman" w:hAnsi="Times New Roman" w:cs="Times New Roman"/>
          <w:sz w:val="20"/>
          <w:szCs w:val="20"/>
        </w:rPr>
        <w:t xml:space="preserve"> ¶ 11 (c).</w:t>
      </w:r>
    </w:p>
  </w:footnote>
  <w:footnote w:id="13">
    <w:p w14:paraId="42C684BA" w14:textId="77777777" w:rsidR="00EA1C6B" w:rsidRPr="00C85B01" w:rsidRDefault="00EA1C6B" w:rsidP="00E353BF">
      <w:pPr>
        <w:pStyle w:val="FootnoteText"/>
        <w:rPr>
          <w:rFonts w:ascii="Times New Roman" w:hAnsi="Times New Roman" w:cs="Times New Roman"/>
          <w:sz w:val="20"/>
          <w:szCs w:val="20"/>
        </w:rPr>
      </w:pPr>
      <w:r w:rsidRPr="00C85B01">
        <w:rPr>
          <w:rStyle w:val="FootnoteReference"/>
          <w:rFonts w:ascii="Times New Roman" w:hAnsi="Times New Roman" w:cs="Times New Roman"/>
          <w:sz w:val="20"/>
          <w:szCs w:val="20"/>
        </w:rPr>
        <w:footnoteRef/>
      </w:r>
      <w:r w:rsidRPr="00C85B01">
        <w:rPr>
          <w:rFonts w:ascii="Times New Roman" w:hAnsi="Times New Roman" w:cs="Times New Roman"/>
          <w:sz w:val="20"/>
          <w:szCs w:val="20"/>
        </w:rPr>
        <w:t xml:space="preserve"> </w:t>
      </w:r>
      <w:proofErr w:type="gramStart"/>
      <w:r w:rsidRPr="00C85B01">
        <w:rPr>
          <w:rFonts w:ascii="Times New Roman" w:hAnsi="Times New Roman" w:cs="Times New Roman"/>
          <w:sz w:val="20"/>
          <w:szCs w:val="20"/>
        </w:rPr>
        <w:t>COMMITTEE AGAINST TORTURE, CONSIDERATION OF REPORTS SUBMITTED BY STATES PARTIES UNDER ARTICLE 9 OF THE CONVENTION.</w:t>
      </w:r>
      <w:proofErr w:type="gramEnd"/>
      <w:r w:rsidRPr="00C85B01">
        <w:rPr>
          <w:rFonts w:ascii="Times New Roman" w:hAnsi="Times New Roman" w:cs="Times New Roman"/>
          <w:sz w:val="20"/>
          <w:szCs w:val="20"/>
        </w:rPr>
        <w:t xml:space="preserve"> CONCLUDING OBSERVATIONS OF THE COMMITTEE AGAINST TORTURE, EXTRACTS FOR FOLLOW-UP (REGARDING THE UNITED STATES OF AMERICA). </w:t>
      </w:r>
      <w:proofErr w:type="gramStart"/>
      <w:r w:rsidRPr="00C85B01">
        <w:rPr>
          <w:rFonts w:ascii="Times New Roman" w:hAnsi="Times New Roman" w:cs="Times New Roman"/>
          <w:sz w:val="20"/>
          <w:szCs w:val="20"/>
        </w:rPr>
        <w:t>CAT/C/USA/CO/3-5, 3-28 November, 2014 at ¶ 26.</w:t>
      </w:r>
      <w:proofErr w:type="gramEnd"/>
      <w:r w:rsidRPr="00C85B01">
        <w:rPr>
          <w:rFonts w:ascii="Times New Roman" w:hAnsi="Times New Roman" w:cs="Times New Roman"/>
          <w:sz w:val="20"/>
          <w:szCs w:val="20"/>
        </w:rPr>
        <w:t xml:space="preserve"> </w:t>
      </w:r>
    </w:p>
  </w:footnote>
  <w:footnote w:id="14">
    <w:p w14:paraId="764D17E8" w14:textId="5ED1ABF2" w:rsidR="00EA1C6B" w:rsidRDefault="00EA1C6B">
      <w:pPr>
        <w:pStyle w:val="FootnoteText"/>
      </w:pPr>
      <w:r w:rsidRPr="00C85B01">
        <w:rPr>
          <w:rStyle w:val="FootnoteReference"/>
          <w:sz w:val="20"/>
          <w:szCs w:val="20"/>
        </w:rPr>
        <w:footnoteRef/>
      </w:r>
      <w:r w:rsidRPr="00C85B01">
        <w:rPr>
          <w:sz w:val="20"/>
          <w:szCs w:val="20"/>
        </w:rPr>
        <w:t xml:space="preserve"> </w:t>
      </w:r>
      <w:r w:rsidRPr="00C85B01">
        <w:rPr>
          <w:rFonts w:ascii="Times New Roman" w:hAnsi="Times New Roman" w:cs="Times New Roman"/>
          <w:sz w:val="20"/>
          <w:szCs w:val="20"/>
        </w:rPr>
        <w:t xml:space="preserve">H.R. 3355 Violent Crime Control and Law Enforcement Act at Title XXI (D), 103rd Congress (1994). </w:t>
      </w:r>
      <w:r w:rsidRPr="00C85B01">
        <w:rPr>
          <w:rFonts w:ascii="Times New Roman" w:hAnsi="Times New Roman" w:cs="Times New Roman"/>
          <w:i/>
          <w:sz w:val="20"/>
          <w:szCs w:val="20"/>
        </w:rPr>
        <w:t>See also</w:t>
      </w:r>
      <w:r w:rsidRPr="00C85B01">
        <w:rPr>
          <w:rFonts w:ascii="Times New Roman" w:hAnsi="Times New Roman" w:cs="Times New Roman"/>
          <w:sz w:val="20"/>
          <w:szCs w:val="20"/>
        </w:rPr>
        <w:t xml:space="preserve"> Law Enforcement Misconduct Statute 42 U.S.C. 14141, Conduct of Law Enforcement Agencies available at http://www.justice.gov/crt/law-enforcement-misconduct-statute-42-usc-14141.</w:t>
      </w:r>
    </w:p>
  </w:footnote>
  <w:footnote w:id="15">
    <w:p w14:paraId="5B8AF073" w14:textId="18FF0733"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See generally</w:t>
      </w:r>
      <w:r w:rsidRPr="00EA1C6B">
        <w:rPr>
          <w:rFonts w:ascii="Times New Roman" w:hAnsi="Times New Roman" w:cs="Times New Roman"/>
          <w:sz w:val="20"/>
          <w:szCs w:val="20"/>
        </w:rPr>
        <w:t>, Cleveland DOJ Report; Ferguson DOJ Report.</w:t>
      </w:r>
    </w:p>
  </w:footnote>
  <w:footnote w:id="16">
    <w:p w14:paraId="604D3DB5" w14:textId="428C6738" w:rsidR="00EA1C6B" w:rsidRPr="00EA1C6B" w:rsidRDefault="00EA1C6B">
      <w:pPr>
        <w:pStyle w:val="FootnoteText"/>
        <w:rPr>
          <w:sz w:val="20"/>
          <w:szCs w:val="20"/>
        </w:rPr>
      </w:pPr>
      <w:r w:rsidRPr="00EA1C6B">
        <w:rPr>
          <w:rStyle w:val="FootnoteReference"/>
          <w:sz w:val="20"/>
          <w:szCs w:val="20"/>
        </w:rPr>
        <w:footnoteRef/>
      </w:r>
      <w:r w:rsidRPr="00EA1C6B">
        <w:rPr>
          <w:sz w:val="20"/>
          <w:szCs w:val="20"/>
        </w:rPr>
        <w:t xml:space="preserve"> </w:t>
      </w:r>
      <w:r w:rsidRPr="00EA1C6B">
        <w:rPr>
          <w:i/>
          <w:sz w:val="20"/>
          <w:szCs w:val="20"/>
        </w:rPr>
        <w:t>See e.g</w:t>
      </w:r>
      <w:r w:rsidRPr="00EA1C6B">
        <w:rPr>
          <w:sz w:val="20"/>
          <w:szCs w:val="20"/>
        </w:rPr>
        <w:t xml:space="preserve">., responsetoresitance.com. </w:t>
      </w:r>
      <w:r w:rsidRPr="00EA1C6B">
        <w:rPr>
          <w:i/>
          <w:sz w:val="20"/>
          <w:szCs w:val="20"/>
        </w:rPr>
        <w:t>See also</w:t>
      </w:r>
      <w:r w:rsidRPr="00EA1C6B">
        <w:rPr>
          <w:sz w:val="20"/>
          <w:szCs w:val="20"/>
        </w:rPr>
        <w:t>, Samuel Faulkner: Action-Response Continuum© 1991.</w:t>
      </w:r>
    </w:p>
  </w:footnote>
  <w:footnote w:id="17">
    <w:p w14:paraId="5E37FE16" w14:textId="77777777" w:rsidR="00EA1C6B" w:rsidRPr="00EA1C6B" w:rsidRDefault="00EA1C6B" w:rsidP="00C15D1E">
      <w:pPr>
        <w:pStyle w:val="FootnoteText"/>
        <w:rPr>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 xml:space="preserve">Black’s Law </w:t>
      </w:r>
      <w:proofErr w:type="gramStart"/>
      <w:r w:rsidRPr="00EA1C6B">
        <w:rPr>
          <w:rFonts w:ascii="Times New Roman" w:hAnsi="Times New Roman" w:cs="Times New Roman"/>
          <w:i/>
          <w:sz w:val="20"/>
          <w:szCs w:val="20"/>
        </w:rPr>
        <w:t>Dictionary</w:t>
      </w:r>
      <w:r w:rsidRPr="00EA1C6B">
        <w:rPr>
          <w:rFonts w:ascii="Times New Roman" w:hAnsi="Times New Roman" w:cs="Times New Roman"/>
          <w:sz w:val="20"/>
          <w:szCs w:val="20"/>
        </w:rPr>
        <w:t xml:space="preserve">  718</w:t>
      </w:r>
      <w:proofErr w:type="gramEnd"/>
      <w:r w:rsidRPr="00EA1C6B">
        <w:rPr>
          <w:rFonts w:ascii="Times New Roman" w:hAnsi="Times New Roman" w:cs="Times New Roman"/>
          <w:sz w:val="20"/>
          <w:szCs w:val="20"/>
        </w:rPr>
        <w:t xml:space="preserve"> (9th ed. 2009).</w:t>
      </w:r>
    </w:p>
  </w:footnote>
  <w:footnote w:id="18">
    <w:p w14:paraId="5B91B103" w14:textId="74FC56A7" w:rsidR="00EA1C6B" w:rsidRPr="00EA1C6B" w:rsidRDefault="00EA1C6B">
      <w:pPr>
        <w:pStyle w:val="FootnoteText"/>
        <w:rPr>
          <w:sz w:val="20"/>
          <w:szCs w:val="20"/>
        </w:rPr>
      </w:pPr>
      <w:r w:rsidRPr="00EA1C6B">
        <w:rPr>
          <w:rStyle w:val="FootnoteReference"/>
          <w:sz w:val="20"/>
          <w:szCs w:val="20"/>
        </w:rPr>
        <w:footnoteRef/>
      </w:r>
      <w:r w:rsidRPr="00EA1C6B">
        <w:rPr>
          <w:sz w:val="20"/>
          <w:szCs w:val="20"/>
        </w:rPr>
        <w:t xml:space="preserve"> </w:t>
      </w:r>
      <w:proofErr w:type="gramStart"/>
      <w:r w:rsidRPr="00EA1C6B">
        <w:rPr>
          <w:rFonts w:ascii="Times New Roman" w:hAnsi="Times New Roman" w:cs="Times New Roman"/>
          <w:sz w:val="20"/>
          <w:szCs w:val="20"/>
        </w:rPr>
        <w:t>Ferguson DOJ Report at 28.</w:t>
      </w:r>
      <w:proofErr w:type="gramEnd"/>
    </w:p>
  </w:footnote>
  <w:footnote w:id="19">
    <w:p w14:paraId="7CE0DE66" w14:textId="209DD492"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sz w:val="20"/>
          <w:szCs w:val="20"/>
        </w:rPr>
        <w:t>Cleveland DOJ Report at 12.</w:t>
      </w:r>
      <w:proofErr w:type="gramEnd"/>
    </w:p>
  </w:footnote>
  <w:footnote w:id="20">
    <w:p w14:paraId="4CE0FDFD" w14:textId="77777777" w:rsidR="00EA1C6B" w:rsidRPr="00EA1C6B" w:rsidRDefault="00EA1C6B" w:rsidP="0047162A">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Graham v. Connor,</w:t>
      </w:r>
      <w:r w:rsidRPr="00EA1C6B">
        <w:rPr>
          <w:rFonts w:ascii="Times New Roman" w:hAnsi="Times New Roman" w:cs="Times New Roman"/>
          <w:sz w:val="20"/>
          <w:szCs w:val="20"/>
        </w:rPr>
        <w:t xml:space="preserve"> 490 U.S. 386, 396 (1989).</w:t>
      </w:r>
      <w:proofErr w:type="gramEnd"/>
    </w:p>
  </w:footnote>
  <w:footnote w:id="21">
    <w:p w14:paraId="6E7CA6FA" w14:textId="77777777" w:rsidR="00EA1C6B" w:rsidRPr="00EA1C6B" w:rsidRDefault="00EA1C6B" w:rsidP="0047162A">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Id</w:t>
      </w:r>
      <w:r w:rsidRPr="00EA1C6B">
        <w:rPr>
          <w:rFonts w:ascii="Times New Roman" w:hAnsi="Times New Roman" w:cs="Times New Roman"/>
          <w:sz w:val="20"/>
          <w:szCs w:val="20"/>
        </w:rPr>
        <w:t>. at 398.</w:t>
      </w:r>
      <w:proofErr w:type="gramEnd"/>
    </w:p>
  </w:footnote>
  <w:footnote w:id="22">
    <w:p w14:paraId="3F1EBD61" w14:textId="77777777" w:rsidR="00EA1C6B" w:rsidRPr="00EA1C6B" w:rsidRDefault="00EA1C6B" w:rsidP="0047162A">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County of Sacramento v. Lewis</w:t>
      </w:r>
      <w:r w:rsidRPr="00EA1C6B">
        <w:rPr>
          <w:rFonts w:ascii="Times New Roman" w:hAnsi="Times New Roman" w:cs="Times New Roman"/>
          <w:sz w:val="20"/>
          <w:szCs w:val="20"/>
        </w:rPr>
        <w:t>, 523 U.S. 833, 851 (1998).</w:t>
      </w:r>
      <w:proofErr w:type="gramEnd"/>
      <w:r w:rsidRPr="00EA1C6B">
        <w:rPr>
          <w:rFonts w:ascii="Times New Roman" w:hAnsi="Times New Roman" w:cs="Times New Roman"/>
          <w:sz w:val="20"/>
          <w:szCs w:val="20"/>
        </w:rPr>
        <w:t xml:space="preserve"> See also </w:t>
      </w:r>
      <w:r w:rsidRPr="00EA1C6B">
        <w:rPr>
          <w:rFonts w:ascii="Times New Roman" w:hAnsi="Times New Roman" w:cs="Times New Roman"/>
          <w:i/>
          <w:sz w:val="20"/>
          <w:szCs w:val="20"/>
        </w:rPr>
        <w:t>Johnson v. Glick</w:t>
      </w:r>
      <w:r w:rsidRPr="00EA1C6B">
        <w:rPr>
          <w:rFonts w:ascii="Times New Roman" w:hAnsi="Times New Roman" w:cs="Times New Roman"/>
          <w:sz w:val="20"/>
          <w:szCs w:val="20"/>
        </w:rPr>
        <w:t xml:space="preserve">, 481 F2d. 1028, 1033 (2nd Cir. 1973) </w:t>
      </w:r>
      <w:r w:rsidRPr="00EA1C6B">
        <w:rPr>
          <w:rFonts w:ascii="Times New Roman" w:hAnsi="Times New Roman" w:cs="Times New Roman"/>
          <w:i/>
          <w:sz w:val="20"/>
          <w:szCs w:val="20"/>
        </w:rPr>
        <w:t>cert. denied.</w:t>
      </w:r>
      <w:r w:rsidRPr="00EA1C6B">
        <w:rPr>
          <w:rFonts w:ascii="Times New Roman" w:hAnsi="Times New Roman" w:cs="Times New Roman"/>
          <w:sz w:val="20"/>
          <w:szCs w:val="20"/>
        </w:rPr>
        <w:t xml:space="preserve"> (</w:t>
      </w:r>
      <w:proofErr w:type="gramStart"/>
      <w:r w:rsidRPr="00EA1C6B">
        <w:rPr>
          <w:rFonts w:ascii="Times New Roman" w:hAnsi="Times New Roman" w:cs="Times New Roman"/>
          <w:sz w:val="20"/>
          <w:szCs w:val="20"/>
        </w:rPr>
        <w:t>developing</w:t>
      </w:r>
      <w:proofErr w:type="gramEnd"/>
      <w:r w:rsidRPr="00EA1C6B">
        <w:rPr>
          <w:rFonts w:ascii="Times New Roman" w:hAnsi="Times New Roman" w:cs="Times New Roman"/>
          <w:sz w:val="20"/>
          <w:szCs w:val="20"/>
        </w:rPr>
        <w:t xml:space="preserve"> a four-part, shock the conscience test considering (1) the need for the application of force; (2) relationship between the need and the amount of force uses: (3) extent of injuries; and (4) whether the force applied was in good faith or maliciously and sadistically for the purpose of causing harm).</w:t>
      </w:r>
    </w:p>
  </w:footnote>
  <w:footnote w:id="23">
    <w:p w14:paraId="1954161F" w14:textId="77777777" w:rsidR="00EA1C6B" w:rsidRPr="00ED4FA5" w:rsidRDefault="00EA1C6B" w:rsidP="0047162A">
      <w:pPr>
        <w:pStyle w:val="FootnoteText"/>
        <w:rPr>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Id</w:t>
      </w:r>
      <w:r w:rsidRPr="00EA1C6B">
        <w:rPr>
          <w:rFonts w:ascii="Times New Roman" w:hAnsi="Times New Roman" w:cs="Times New Roman"/>
          <w:sz w:val="20"/>
          <w:szCs w:val="20"/>
        </w:rPr>
        <w:t>. at 852.</w:t>
      </w:r>
      <w:proofErr w:type="gramEnd"/>
    </w:p>
  </w:footnote>
  <w:footnote w:id="24">
    <w:p w14:paraId="49E15B9C" w14:textId="77777777" w:rsidR="00EA1C6B" w:rsidRPr="00EA1C6B" w:rsidRDefault="00EA1C6B" w:rsidP="0047162A">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 xml:space="preserve">Whitley v. </w:t>
      </w:r>
      <w:proofErr w:type="spellStart"/>
      <w:r w:rsidRPr="00EA1C6B">
        <w:rPr>
          <w:rFonts w:ascii="Times New Roman" w:hAnsi="Times New Roman" w:cs="Times New Roman"/>
          <w:i/>
          <w:sz w:val="20"/>
          <w:szCs w:val="20"/>
        </w:rPr>
        <w:t>Abers</w:t>
      </w:r>
      <w:proofErr w:type="spellEnd"/>
      <w:r w:rsidRPr="00EA1C6B">
        <w:rPr>
          <w:rFonts w:ascii="Times New Roman" w:hAnsi="Times New Roman" w:cs="Times New Roman"/>
          <w:sz w:val="20"/>
          <w:szCs w:val="20"/>
        </w:rPr>
        <w:t>, 475 U.S. 312 (1986) (holding that only “unnecessary and wanton infliction of pain” and “actions taken in bad faith and for no legitimate purpose” are cruel and unusual punishment).</w:t>
      </w:r>
    </w:p>
  </w:footnote>
  <w:footnote w:id="25">
    <w:p w14:paraId="658439ED" w14:textId="77777777" w:rsidR="00EA1C6B" w:rsidRPr="00EA1C6B" w:rsidRDefault="00EA1C6B" w:rsidP="0047162A">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Hudson v. McMillian</w:t>
      </w:r>
      <w:r w:rsidRPr="00EA1C6B">
        <w:rPr>
          <w:rFonts w:ascii="Times New Roman" w:hAnsi="Times New Roman" w:cs="Times New Roman"/>
          <w:sz w:val="20"/>
          <w:szCs w:val="20"/>
        </w:rPr>
        <w:t>, 503 U.S. 1, 6 (1992).</w:t>
      </w:r>
      <w:proofErr w:type="gramEnd"/>
    </w:p>
  </w:footnote>
  <w:footnote w:id="26">
    <w:p w14:paraId="1CAF132A" w14:textId="77777777" w:rsidR="00EA1C6B" w:rsidRPr="00EA1C6B" w:rsidRDefault="00EA1C6B" w:rsidP="0047162A">
      <w:pPr>
        <w:pStyle w:val="FootnoteText"/>
        <w:rPr>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 xml:space="preserve">Wilkins v. </w:t>
      </w:r>
      <w:proofErr w:type="spellStart"/>
      <w:r w:rsidRPr="00EA1C6B">
        <w:rPr>
          <w:rFonts w:ascii="Times New Roman" w:hAnsi="Times New Roman" w:cs="Times New Roman"/>
          <w:i/>
          <w:sz w:val="20"/>
          <w:szCs w:val="20"/>
        </w:rPr>
        <w:t>Gaddy</w:t>
      </w:r>
      <w:proofErr w:type="spellEnd"/>
      <w:r w:rsidRPr="00EA1C6B">
        <w:rPr>
          <w:rFonts w:ascii="Times New Roman" w:hAnsi="Times New Roman" w:cs="Times New Roman"/>
          <w:sz w:val="20"/>
          <w:szCs w:val="20"/>
        </w:rPr>
        <w:t>, 559 U.S. 34, 37 (2010).</w:t>
      </w:r>
      <w:proofErr w:type="gramEnd"/>
    </w:p>
  </w:footnote>
  <w:footnote w:id="27">
    <w:p w14:paraId="35F9DF6C" w14:textId="6A8FB09B" w:rsidR="00EA1C6B" w:rsidRPr="00EA1C6B" w:rsidRDefault="00EA1C6B">
      <w:pPr>
        <w:pStyle w:val="FootnoteText"/>
        <w:rPr>
          <w:sz w:val="20"/>
          <w:szCs w:val="20"/>
        </w:rPr>
      </w:pPr>
      <w:r w:rsidRPr="00EA1C6B">
        <w:rPr>
          <w:rStyle w:val="FootnoteReference"/>
          <w:sz w:val="20"/>
          <w:szCs w:val="20"/>
        </w:rPr>
        <w:footnoteRef/>
      </w:r>
      <w:r w:rsidRPr="00EA1C6B">
        <w:rPr>
          <w:sz w:val="20"/>
          <w:szCs w:val="20"/>
        </w:rPr>
        <w:t xml:space="preserve"> </w:t>
      </w:r>
      <w:proofErr w:type="gramStart"/>
      <w:r w:rsidRPr="00EA1C6B">
        <w:rPr>
          <w:sz w:val="20"/>
          <w:szCs w:val="20"/>
        </w:rPr>
        <w:t>Cleveland DOJ Report at 19.</w:t>
      </w:r>
      <w:proofErr w:type="gramEnd"/>
    </w:p>
  </w:footnote>
  <w:footnote w:id="28">
    <w:p w14:paraId="000DC655" w14:textId="551497FA" w:rsidR="00EA1C6B" w:rsidRPr="00EA1C6B" w:rsidRDefault="00EA1C6B">
      <w:pPr>
        <w:pStyle w:val="FootnoteText"/>
        <w:rPr>
          <w:sz w:val="20"/>
          <w:szCs w:val="20"/>
        </w:rPr>
      </w:pPr>
      <w:r w:rsidRPr="00EA1C6B">
        <w:rPr>
          <w:rStyle w:val="FootnoteReference"/>
          <w:sz w:val="20"/>
          <w:szCs w:val="20"/>
        </w:rPr>
        <w:footnoteRef/>
      </w:r>
      <w:r w:rsidRPr="00EA1C6B">
        <w:rPr>
          <w:sz w:val="20"/>
          <w:szCs w:val="20"/>
        </w:rPr>
        <w:t xml:space="preserve"> </w:t>
      </w:r>
      <w:proofErr w:type="gramStart"/>
      <w:r w:rsidRPr="00EA1C6B">
        <w:rPr>
          <w:i/>
          <w:sz w:val="20"/>
          <w:szCs w:val="20"/>
        </w:rPr>
        <w:t>Id</w:t>
      </w:r>
      <w:r w:rsidRPr="00EA1C6B">
        <w:rPr>
          <w:sz w:val="20"/>
          <w:szCs w:val="20"/>
        </w:rPr>
        <w:t>. at 20.</w:t>
      </w:r>
      <w:proofErr w:type="gramEnd"/>
    </w:p>
  </w:footnote>
  <w:footnote w:id="29">
    <w:p w14:paraId="0218E8DC" w14:textId="3454F1FE" w:rsidR="00EA1C6B" w:rsidRPr="00EA1C6B" w:rsidRDefault="00EA1C6B">
      <w:pPr>
        <w:pStyle w:val="FootnoteText"/>
        <w:rPr>
          <w:sz w:val="20"/>
          <w:szCs w:val="20"/>
        </w:rPr>
      </w:pPr>
      <w:r w:rsidRPr="00EA1C6B">
        <w:rPr>
          <w:rStyle w:val="FootnoteReference"/>
          <w:sz w:val="20"/>
          <w:szCs w:val="20"/>
        </w:rPr>
        <w:footnoteRef/>
      </w:r>
      <w:r w:rsidRPr="00EA1C6B">
        <w:rPr>
          <w:i/>
          <w:sz w:val="20"/>
          <w:szCs w:val="20"/>
        </w:rPr>
        <w:t xml:space="preserve"> Id</w:t>
      </w:r>
      <w:r w:rsidRPr="00EA1C6B">
        <w:rPr>
          <w:sz w:val="20"/>
          <w:szCs w:val="20"/>
        </w:rPr>
        <w:t>.</w:t>
      </w:r>
    </w:p>
  </w:footnote>
  <w:footnote w:id="30">
    <w:p w14:paraId="237215F1" w14:textId="13701045"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Id</w:t>
      </w:r>
      <w:r w:rsidRPr="00EA1C6B">
        <w:rPr>
          <w:rFonts w:ascii="Times New Roman" w:hAnsi="Times New Roman" w:cs="Times New Roman"/>
          <w:sz w:val="20"/>
          <w:szCs w:val="20"/>
        </w:rPr>
        <w:t xml:space="preserve">. </w:t>
      </w:r>
    </w:p>
  </w:footnote>
  <w:footnote w:id="31">
    <w:p w14:paraId="4B4853E9" w14:textId="484ADBF4" w:rsidR="00EA1C6B" w:rsidRPr="00EA1C6B" w:rsidRDefault="00EA1C6B">
      <w:pPr>
        <w:pStyle w:val="FootnoteText"/>
        <w:rPr>
          <w:sz w:val="20"/>
          <w:szCs w:val="20"/>
        </w:rPr>
      </w:pPr>
      <w:r w:rsidRPr="00EA1C6B">
        <w:rPr>
          <w:rStyle w:val="FootnoteReference"/>
          <w:sz w:val="20"/>
          <w:szCs w:val="20"/>
        </w:rPr>
        <w:footnoteRef/>
      </w:r>
      <w:r w:rsidRPr="00EA1C6B">
        <w:rPr>
          <w:sz w:val="20"/>
          <w:szCs w:val="20"/>
        </w:rPr>
        <w:t xml:space="preserve"> </w:t>
      </w:r>
      <w:r w:rsidRPr="00EA1C6B">
        <w:rPr>
          <w:rFonts w:ascii="Times New Roman" w:hAnsi="Times New Roman" w:cs="Times New Roman"/>
          <w:sz w:val="20"/>
          <w:szCs w:val="20"/>
        </w:rPr>
        <w:t xml:space="preserve">See </w:t>
      </w:r>
      <w:r w:rsidRPr="00EA1C6B">
        <w:rPr>
          <w:rFonts w:ascii="Times New Roman" w:hAnsi="Times New Roman" w:cs="Times New Roman"/>
          <w:i/>
          <w:sz w:val="20"/>
          <w:szCs w:val="20"/>
        </w:rPr>
        <w:t>Solomon v. Auburn Hills Police Dep’t</w:t>
      </w:r>
      <w:r w:rsidRPr="00EA1C6B">
        <w:rPr>
          <w:rFonts w:ascii="Times New Roman" w:hAnsi="Times New Roman" w:cs="Times New Roman"/>
          <w:sz w:val="20"/>
          <w:szCs w:val="20"/>
        </w:rPr>
        <w:t xml:space="preserve">, 389 F.3d 167, 174 (6th Cir. 2004) (finding that a 120 pound, 5’5” tall woman posed “no immediate threat” to the safety of officers….) See, e.g., </w:t>
      </w:r>
      <w:r w:rsidRPr="00EA1C6B">
        <w:rPr>
          <w:rFonts w:ascii="Times New Roman" w:hAnsi="Times New Roman" w:cs="Times New Roman"/>
          <w:i/>
          <w:sz w:val="20"/>
          <w:szCs w:val="20"/>
        </w:rPr>
        <w:t>Baker v. City of Hamilton</w:t>
      </w:r>
      <w:r w:rsidRPr="00EA1C6B">
        <w:rPr>
          <w:rFonts w:ascii="Times New Roman" w:hAnsi="Times New Roman" w:cs="Times New Roman"/>
          <w:sz w:val="20"/>
          <w:szCs w:val="20"/>
        </w:rPr>
        <w:t>, 471 F.3d 601, 607 (6th Cir. 2006) (finding that officer used “unjustified and gratuitous” force when he struck a suspect in the knee because the purpose was not to subdue…but rather to punish him.”).</w:t>
      </w:r>
    </w:p>
  </w:footnote>
  <w:footnote w:id="32">
    <w:p w14:paraId="506BA688" w14:textId="316B6448"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Graham</w:t>
      </w:r>
      <w:r w:rsidRPr="00EA1C6B">
        <w:rPr>
          <w:rFonts w:ascii="Times New Roman" w:hAnsi="Times New Roman" w:cs="Times New Roman"/>
          <w:sz w:val="20"/>
          <w:szCs w:val="20"/>
        </w:rPr>
        <w:t>, 490 U.S. 386, 396 (1989).</w:t>
      </w:r>
      <w:proofErr w:type="gramEnd"/>
    </w:p>
  </w:footnote>
  <w:footnote w:id="33">
    <w:p w14:paraId="6F32D2B1" w14:textId="4679397B"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Ferguson DOJ Report at 28 (stating “They also [use force] on unarmed subjects unreasonably before attempting to use force less likely to cause injury.”).</w:t>
      </w:r>
    </w:p>
  </w:footnote>
  <w:footnote w:id="34">
    <w:p w14:paraId="16D27B6B" w14:textId="393D0737"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sz w:val="20"/>
          <w:szCs w:val="20"/>
        </w:rPr>
        <w:t>Cleveland DOJ Report at 21.</w:t>
      </w:r>
      <w:proofErr w:type="gramEnd"/>
    </w:p>
  </w:footnote>
  <w:footnote w:id="35">
    <w:p w14:paraId="3949C839" w14:textId="10795B62" w:rsidR="00EA1C6B" w:rsidRPr="00165721"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Id</w:t>
      </w:r>
      <w:r w:rsidRPr="00EA1C6B">
        <w:rPr>
          <w:rFonts w:ascii="Times New Roman" w:hAnsi="Times New Roman" w:cs="Times New Roman"/>
          <w:sz w:val="20"/>
          <w:szCs w:val="20"/>
        </w:rPr>
        <w:t>. at 23.</w:t>
      </w:r>
      <w:proofErr w:type="gramEnd"/>
      <w:r w:rsidRPr="00EA1C6B">
        <w:rPr>
          <w:rFonts w:ascii="Times New Roman" w:hAnsi="Times New Roman" w:cs="Times New Roman"/>
          <w:sz w:val="20"/>
          <w:szCs w:val="20"/>
        </w:rPr>
        <w:t xml:space="preserve"> Valid arguments can be made that, under the circumstances, a reasonable officer may objectively believe that immediate response is necessary to mitigate the risk of death or serious physical injury the individual posed to himself.</w:t>
      </w:r>
    </w:p>
  </w:footnote>
  <w:footnote w:id="36">
    <w:p w14:paraId="08C54B1A" w14:textId="0346970B" w:rsidR="00EA1C6B" w:rsidRPr="00EA1C6B" w:rsidRDefault="00EA1C6B">
      <w:pPr>
        <w:pStyle w:val="FootnoteText"/>
        <w:rPr>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Id</w:t>
      </w:r>
      <w:r w:rsidRPr="00EA1C6B">
        <w:rPr>
          <w:rFonts w:ascii="Times New Roman" w:hAnsi="Times New Roman" w:cs="Times New Roman"/>
          <w:sz w:val="20"/>
          <w:szCs w:val="20"/>
        </w:rPr>
        <w:t>.</w:t>
      </w:r>
    </w:p>
  </w:footnote>
  <w:footnote w:id="37">
    <w:p w14:paraId="02C02B95" w14:textId="0243DA70"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sz w:val="20"/>
          <w:szCs w:val="20"/>
        </w:rPr>
        <w:t>Cleveland DOJ Report at 27.</w:t>
      </w:r>
      <w:proofErr w:type="gramEnd"/>
    </w:p>
  </w:footnote>
  <w:footnote w:id="38">
    <w:p w14:paraId="59E3B4C6" w14:textId="4D7BE4D2"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Id</w:t>
      </w:r>
      <w:r w:rsidRPr="00EA1C6B">
        <w:rPr>
          <w:rFonts w:ascii="Times New Roman" w:hAnsi="Times New Roman" w:cs="Times New Roman"/>
          <w:sz w:val="20"/>
          <w:szCs w:val="20"/>
        </w:rPr>
        <w:t xml:space="preserve">. </w:t>
      </w:r>
    </w:p>
  </w:footnote>
  <w:footnote w:id="39">
    <w:p w14:paraId="29174244" w14:textId="25062CB9"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proofErr w:type="gramStart"/>
      <w:r w:rsidRPr="00EA1C6B">
        <w:rPr>
          <w:rFonts w:ascii="Times New Roman" w:hAnsi="Times New Roman" w:cs="Times New Roman"/>
          <w:i/>
          <w:sz w:val="20"/>
          <w:szCs w:val="20"/>
        </w:rPr>
        <w:t>Id</w:t>
      </w:r>
      <w:r w:rsidRPr="00EA1C6B">
        <w:rPr>
          <w:rFonts w:ascii="Times New Roman" w:hAnsi="Times New Roman" w:cs="Times New Roman"/>
          <w:sz w:val="20"/>
          <w:szCs w:val="20"/>
        </w:rPr>
        <w:t>. at 28.</w:t>
      </w:r>
      <w:proofErr w:type="gramEnd"/>
    </w:p>
  </w:footnote>
  <w:footnote w:id="40">
    <w:p w14:paraId="6BB77D72" w14:textId="628920AE" w:rsidR="00EA1C6B" w:rsidRPr="00EA1C6B"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w:t>
      </w:r>
      <w:r w:rsidRPr="00EA1C6B">
        <w:rPr>
          <w:rFonts w:ascii="Times New Roman" w:hAnsi="Times New Roman" w:cs="Times New Roman"/>
          <w:i/>
          <w:sz w:val="20"/>
          <w:szCs w:val="20"/>
        </w:rPr>
        <w:t>Graham,</w:t>
      </w:r>
      <w:r w:rsidRPr="00EA1C6B">
        <w:rPr>
          <w:rFonts w:ascii="Times New Roman" w:hAnsi="Times New Roman" w:cs="Times New Roman"/>
          <w:sz w:val="20"/>
          <w:szCs w:val="20"/>
        </w:rPr>
        <w:t xml:space="preserve"> 490 U.S. 396, 398 (1989) (stating “the reasonableness of an officer’s response must be judged from the perspective of a reasonable officer on the scene…”).</w:t>
      </w:r>
    </w:p>
  </w:footnote>
  <w:footnote w:id="41">
    <w:p w14:paraId="0BE60969" w14:textId="41B7ACAB" w:rsidR="00EA1C6B" w:rsidRPr="00EA1C6B" w:rsidRDefault="00EA1C6B" w:rsidP="000404D0">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An officer responding to deadly force with verbal or “empty-hand” tactics may be acting unreasonably…but not excessively.</w:t>
      </w:r>
    </w:p>
  </w:footnote>
  <w:footnote w:id="42">
    <w:p w14:paraId="6066C4B8" w14:textId="77777777" w:rsidR="00EA1C6B" w:rsidRPr="00EA1C6B" w:rsidRDefault="00EA1C6B" w:rsidP="00F812F7">
      <w:pPr>
        <w:pStyle w:val="FootnoteText"/>
        <w:rPr>
          <w:sz w:val="20"/>
          <w:szCs w:val="20"/>
        </w:rPr>
      </w:pPr>
      <w:r w:rsidRPr="00EA1C6B">
        <w:rPr>
          <w:rStyle w:val="FootnoteReference"/>
          <w:sz w:val="20"/>
          <w:szCs w:val="20"/>
        </w:rPr>
        <w:footnoteRef/>
      </w:r>
      <w:r w:rsidRPr="00EA1C6B">
        <w:rPr>
          <w:sz w:val="20"/>
          <w:szCs w:val="20"/>
        </w:rPr>
        <w:t xml:space="preserve"> </w:t>
      </w:r>
      <w:proofErr w:type="gramStart"/>
      <w:r w:rsidRPr="00EA1C6B">
        <w:rPr>
          <w:rFonts w:ascii="Times New Roman" w:hAnsi="Times New Roman" w:cs="Times New Roman"/>
          <w:i/>
          <w:sz w:val="20"/>
          <w:szCs w:val="20"/>
        </w:rPr>
        <w:t>Johnson v. Glick</w:t>
      </w:r>
      <w:r w:rsidRPr="00EA1C6B">
        <w:rPr>
          <w:rFonts w:ascii="Times New Roman" w:hAnsi="Times New Roman" w:cs="Times New Roman"/>
          <w:sz w:val="20"/>
          <w:szCs w:val="20"/>
        </w:rPr>
        <w:t xml:space="preserve">, 481 F.2d 1028, 1033 (2nd Cir. 1973) </w:t>
      </w:r>
      <w:r w:rsidRPr="00EA1C6B">
        <w:rPr>
          <w:rFonts w:ascii="Times New Roman" w:hAnsi="Times New Roman" w:cs="Times New Roman"/>
          <w:i/>
          <w:sz w:val="20"/>
          <w:szCs w:val="20"/>
        </w:rPr>
        <w:t>cert. denied</w:t>
      </w:r>
      <w:r w:rsidRPr="00EA1C6B">
        <w:rPr>
          <w:rFonts w:ascii="Times New Roman" w:hAnsi="Times New Roman" w:cs="Times New Roman"/>
          <w:sz w:val="20"/>
          <w:szCs w:val="20"/>
        </w:rPr>
        <w:t>.</w:t>
      </w:r>
      <w:proofErr w:type="gramEnd"/>
    </w:p>
  </w:footnote>
  <w:footnote w:id="43">
    <w:p w14:paraId="4079E053" w14:textId="3911E996" w:rsidR="00EA1C6B" w:rsidRPr="00AC7BA5" w:rsidRDefault="00EA1C6B">
      <w:pPr>
        <w:pStyle w:val="FootnoteText"/>
        <w:rPr>
          <w:rFonts w:ascii="Times New Roman" w:hAnsi="Times New Roman" w:cs="Times New Roman"/>
          <w:sz w:val="20"/>
          <w:szCs w:val="20"/>
        </w:rPr>
      </w:pPr>
      <w:r w:rsidRPr="00EA1C6B">
        <w:rPr>
          <w:rStyle w:val="FootnoteReference"/>
          <w:rFonts w:ascii="Times New Roman" w:hAnsi="Times New Roman" w:cs="Times New Roman"/>
          <w:sz w:val="20"/>
          <w:szCs w:val="20"/>
        </w:rPr>
        <w:footnoteRef/>
      </w:r>
      <w:r w:rsidRPr="00EA1C6B">
        <w:rPr>
          <w:rFonts w:ascii="Times New Roman" w:hAnsi="Times New Roman" w:cs="Times New Roman"/>
          <w:sz w:val="20"/>
          <w:szCs w:val="20"/>
        </w:rPr>
        <w:t xml:space="preserve"> Under a lesser-intrusive standard, each ineffective, lower level response to resistance may ultimately be judged as unnecessary and unreasonable until the precise response to resistance is established. Further, each lesser-intrusive response to resistance may be attributed, as evidenced by the Cleveland DOJ Report, to poor tactics. Ultimately, this standard insinuates some level of perfect performance.</w:t>
      </w:r>
      <w:r w:rsidRPr="00AC7BA5">
        <w:rPr>
          <w:rFonts w:ascii="Times New Roman" w:hAnsi="Times New Roman" w:cs="Times New Roman"/>
          <w:sz w:val="20"/>
          <w:szCs w:val="20"/>
        </w:rPr>
        <w:t xml:space="preserve"> </w:t>
      </w:r>
    </w:p>
  </w:footnote>
  <w:footnote w:id="44">
    <w:p w14:paraId="6195B7D5" w14:textId="77777777" w:rsidR="00EA1C6B" w:rsidRPr="001C67F9" w:rsidRDefault="00EA1C6B" w:rsidP="00F812F7">
      <w:pPr>
        <w:pStyle w:val="FootnoteText"/>
        <w:rPr>
          <w:rFonts w:ascii="Times New Roman" w:hAnsi="Times New Roman" w:cs="Times New Roman"/>
          <w:sz w:val="20"/>
          <w:szCs w:val="20"/>
        </w:rPr>
      </w:pPr>
      <w:r w:rsidRPr="001C67F9">
        <w:rPr>
          <w:rStyle w:val="FootnoteReference"/>
          <w:rFonts w:ascii="Times New Roman" w:hAnsi="Times New Roman" w:cs="Times New Roman"/>
          <w:sz w:val="20"/>
          <w:szCs w:val="20"/>
        </w:rPr>
        <w:footnoteRef/>
      </w:r>
      <w:r w:rsidRPr="001C67F9">
        <w:rPr>
          <w:rFonts w:ascii="Times New Roman" w:hAnsi="Times New Roman" w:cs="Times New Roman"/>
          <w:sz w:val="20"/>
          <w:szCs w:val="20"/>
        </w:rPr>
        <w:t xml:space="preserve"> </w:t>
      </w:r>
      <w:proofErr w:type="gramStart"/>
      <w:r w:rsidRPr="001C67F9">
        <w:rPr>
          <w:rFonts w:ascii="Times New Roman" w:hAnsi="Times New Roman" w:cs="Times New Roman"/>
          <w:i/>
          <w:sz w:val="20"/>
          <w:szCs w:val="20"/>
        </w:rPr>
        <w:t xml:space="preserve">Scott v. </w:t>
      </w:r>
      <w:proofErr w:type="spellStart"/>
      <w:r w:rsidRPr="001C67F9">
        <w:rPr>
          <w:rFonts w:ascii="Times New Roman" w:hAnsi="Times New Roman" w:cs="Times New Roman"/>
          <w:i/>
          <w:sz w:val="20"/>
          <w:szCs w:val="20"/>
        </w:rPr>
        <w:t>Henrich</w:t>
      </w:r>
      <w:proofErr w:type="spellEnd"/>
      <w:r w:rsidRPr="001C67F9">
        <w:rPr>
          <w:rFonts w:ascii="Times New Roman" w:hAnsi="Times New Roman" w:cs="Times New Roman"/>
          <w:i/>
          <w:sz w:val="20"/>
          <w:szCs w:val="20"/>
        </w:rPr>
        <w:t>,</w:t>
      </w:r>
      <w:r w:rsidRPr="001C67F9">
        <w:rPr>
          <w:rFonts w:ascii="Times New Roman" w:hAnsi="Times New Roman" w:cs="Times New Roman"/>
          <w:sz w:val="20"/>
          <w:szCs w:val="20"/>
        </w:rPr>
        <w:t xml:space="preserve"> 39 F.3d 912, 915 (9th Cir. 1994).</w:t>
      </w:r>
      <w:proofErr w:type="gramEnd"/>
    </w:p>
  </w:footnote>
  <w:footnote w:id="45">
    <w:p w14:paraId="1A98CB4D" w14:textId="06ACFF6E" w:rsidR="00EA1C6B" w:rsidRDefault="00EA1C6B" w:rsidP="001C67F9">
      <w:pPr>
        <w:pStyle w:val="FootnoteText"/>
      </w:pPr>
      <w:r w:rsidRPr="00C67FDA">
        <w:rPr>
          <w:rStyle w:val="FootnoteReference"/>
          <w:sz w:val="20"/>
          <w:szCs w:val="20"/>
        </w:rPr>
        <w:footnoteRef/>
      </w:r>
      <w:r w:rsidRPr="00C67FDA">
        <w:rPr>
          <w:sz w:val="20"/>
          <w:szCs w:val="20"/>
        </w:rPr>
        <w:t xml:space="preserve"> </w:t>
      </w:r>
      <w:r>
        <w:rPr>
          <w:rFonts w:ascii="Times New Roman" w:hAnsi="Times New Roman" w:cs="Times New Roman"/>
          <w:i/>
          <w:sz w:val="20"/>
          <w:szCs w:val="20"/>
        </w:rPr>
        <w:t xml:space="preserve">Id. </w:t>
      </w:r>
    </w:p>
  </w:footnote>
  <w:footnote w:id="46">
    <w:p w14:paraId="120DF591" w14:textId="6EF5C3DB" w:rsidR="00EA1C6B" w:rsidRPr="00C34F93" w:rsidRDefault="00EA1C6B">
      <w:pPr>
        <w:pStyle w:val="FootnoteText"/>
        <w:rPr>
          <w:rFonts w:ascii="Times New Roman" w:hAnsi="Times New Roman" w:cs="Times New Roman"/>
          <w:sz w:val="20"/>
          <w:szCs w:val="20"/>
        </w:rPr>
      </w:pPr>
      <w:r w:rsidRPr="00C34F93">
        <w:rPr>
          <w:rStyle w:val="FootnoteReference"/>
          <w:rFonts w:ascii="Times New Roman" w:hAnsi="Times New Roman" w:cs="Times New Roman"/>
          <w:sz w:val="20"/>
          <w:szCs w:val="20"/>
        </w:rPr>
        <w:footnoteRef/>
      </w:r>
      <w:r w:rsidRPr="00C34F93">
        <w:rPr>
          <w:rFonts w:ascii="Times New Roman" w:hAnsi="Times New Roman" w:cs="Times New Roman"/>
          <w:sz w:val="20"/>
          <w:szCs w:val="20"/>
        </w:rPr>
        <w:t xml:space="preserve"> </w:t>
      </w:r>
      <w:r w:rsidRPr="00C34F93">
        <w:rPr>
          <w:rFonts w:ascii="Times New Roman" w:hAnsi="Times New Roman" w:cs="Times New Roman"/>
          <w:i/>
          <w:sz w:val="20"/>
          <w:szCs w:val="20"/>
        </w:rPr>
        <w:t>See e.g</w:t>
      </w:r>
      <w:r w:rsidRPr="00C34F93">
        <w:rPr>
          <w:rFonts w:ascii="Times New Roman" w:hAnsi="Times New Roman" w:cs="Times New Roman"/>
          <w:sz w:val="20"/>
          <w:szCs w:val="20"/>
        </w:rPr>
        <w:t xml:space="preserve">., Force Science™ Institute Ltd. </w:t>
      </w:r>
      <w:r w:rsidRPr="00C34F93">
        <w:rPr>
          <w:rFonts w:ascii="Times New Roman" w:hAnsi="Times New Roman" w:cs="Times New Roman"/>
          <w:i/>
          <w:sz w:val="20"/>
          <w:szCs w:val="20"/>
        </w:rPr>
        <w:t>available at</w:t>
      </w:r>
      <w:r w:rsidRPr="00C34F93">
        <w:rPr>
          <w:rFonts w:ascii="Times New Roman" w:hAnsi="Times New Roman" w:cs="Times New Roman"/>
          <w:sz w:val="20"/>
          <w:szCs w:val="20"/>
        </w:rPr>
        <w:t xml:space="preserve"> http://www.forcescience.org/programs.html (providing “programs designed to clearly present, in a practical and understandable fashion, the results of the most cutting edge research into the dynamics of human behavior during life-threatening encounters. The [program] is relevant for a wide range of law enforcement professionals including, but not limited to, line officers, administrators, investigators, IA personnel, critical incident teams, police psychologists, and administrators.”).</w:t>
      </w:r>
    </w:p>
  </w:footnote>
  <w:footnote w:id="47">
    <w:p w14:paraId="7E948F8E" w14:textId="77777777" w:rsidR="00EA1C6B" w:rsidRPr="00D57111" w:rsidRDefault="00EA1C6B" w:rsidP="005518D8">
      <w:pPr>
        <w:pStyle w:val="FootnoteText"/>
        <w:rPr>
          <w:rFonts w:ascii="Times New Roman" w:hAnsi="Times New Roman" w:cs="Times New Roman"/>
          <w:sz w:val="20"/>
          <w:szCs w:val="20"/>
        </w:rPr>
      </w:pPr>
      <w:r w:rsidRPr="00D57111">
        <w:rPr>
          <w:rStyle w:val="FootnoteReference"/>
          <w:rFonts w:ascii="Times New Roman" w:hAnsi="Times New Roman" w:cs="Times New Roman"/>
          <w:sz w:val="20"/>
          <w:szCs w:val="20"/>
        </w:rPr>
        <w:footnoteRef/>
      </w:r>
      <w:r w:rsidRPr="00D57111">
        <w:rPr>
          <w:rFonts w:ascii="Times New Roman" w:hAnsi="Times New Roman" w:cs="Times New Roman"/>
          <w:sz w:val="20"/>
          <w:szCs w:val="20"/>
        </w:rPr>
        <w:t xml:space="preserve"> </w:t>
      </w:r>
      <w:proofErr w:type="gramStart"/>
      <w:r w:rsidRPr="00D57111">
        <w:rPr>
          <w:rFonts w:ascii="Times New Roman" w:hAnsi="Times New Roman" w:cs="Times New Roman"/>
          <w:sz w:val="20"/>
          <w:szCs w:val="20"/>
        </w:rPr>
        <w:t>Basic Principles on the Use of Force and Firearms by Law Enforcement Officials.</w:t>
      </w:r>
      <w:proofErr w:type="gramEnd"/>
      <w:r w:rsidRPr="00D57111">
        <w:rPr>
          <w:rFonts w:ascii="Times New Roman" w:hAnsi="Times New Roman" w:cs="Times New Roman"/>
          <w:sz w:val="20"/>
          <w:szCs w:val="20"/>
        </w:rPr>
        <w:t xml:space="preserve"> [</w:t>
      </w:r>
      <w:proofErr w:type="gramStart"/>
      <w:r w:rsidRPr="00D57111">
        <w:rPr>
          <w:rFonts w:ascii="Times New Roman" w:hAnsi="Times New Roman" w:cs="Times New Roman"/>
          <w:i/>
          <w:sz w:val="20"/>
          <w:szCs w:val="20"/>
        </w:rPr>
        <w:t>hereinafter,</w:t>
      </w:r>
      <w:proofErr w:type="gramEnd"/>
      <w:r w:rsidRPr="00D57111">
        <w:rPr>
          <w:rFonts w:ascii="Times New Roman" w:hAnsi="Times New Roman" w:cs="Times New Roman"/>
          <w:sz w:val="20"/>
          <w:szCs w:val="20"/>
        </w:rPr>
        <w:t xml:space="preserve">1990 Basic Principles]. </w:t>
      </w:r>
      <w:proofErr w:type="gramStart"/>
      <w:r w:rsidRPr="00D57111">
        <w:rPr>
          <w:rFonts w:ascii="Times New Roman" w:hAnsi="Times New Roman" w:cs="Times New Roman"/>
          <w:i/>
          <w:sz w:val="20"/>
          <w:szCs w:val="20"/>
        </w:rPr>
        <w:t>Available at</w:t>
      </w:r>
      <w:r w:rsidRPr="00D57111">
        <w:rPr>
          <w:rFonts w:ascii="Times New Roman" w:hAnsi="Times New Roman" w:cs="Times New Roman"/>
          <w:sz w:val="20"/>
          <w:szCs w:val="20"/>
        </w:rPr>
        <w:t xml:space="preserve"> http://www.ohchr.org/EN/ProfessionalInterest/Pages/UseOfForceAndFirearms.aspx.</w:t>
      </w:r>
      <w:proofErr w:type="gramEnd"/>
    </w:p>
  </w:footnote>
  <w:footnote w:id="48">
    <w:p w14:paraId="24544821" w14:textId="77777777" w:rsidR="00EA1C6B" w:rsidRPr="00F16EAE" w:rsidRDefault="00EA1C6B" w:rsidP="005518D8">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r w:rsidRPr="00F16EAE">
        <w:rPr>
          <w:rFonts w:ascii="Times New Roman" w:hAnsi="Times New Roman" w:cs="Times New Roman"/>
          <w:i/>
          <w:sz w:val="20"/>
          <w:szCs w:val="20"/>
        </w:rPr>
        <w:t>Id</w:t>
      </w:r>
      <w:r w:rsidRPr="00F16EAE">
        <w:rPr>
          <w:rFonts w:ascii="Times New Roman" w:hAnsi="Times New Roman" w:cs="Times New Roman"/>
          <w:sz w:val="20"/>
          <w:szCs w:val="20"/>
        </w:rPr>
        <w:t>. at ¶ 4</w:t>
      </w:r>
    </w:p>
  </w:footnote>
  <w:footnote w:id="49">
    <w:p w14:paraId="505FD21C" w14:textId="77777777" w:rsidR="00EA1C6B" w:rsidRPr="00F16EAE" w:rsidRDefault="00EA1C6B" w:rsidP="005518D8">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r w:rsidRPr="00F16EAE">
        <w:rPr>
          <w:rFonts w:ascii="Times New Roman" w:hAnsi="Times New Roman" w:cs="Times New Roman"/>
          <w:i/>
          <w:sz w:val="20"/>
          <w:szCs w:val="20"/>
        </w:rPr>
        <w:t>Id</w:t>
      </w:r>
      <w:r w:rsidRPr="00F16EAE">
        <w:rPr>
          <w:rFonts w:ascii="Times New Roman" w:hAnsi="Times New Roman" w:cs="Times New Roman"/>
          <w:sz w:val="20"/>
          <w:szCs w:val="20"/>
        </w:rPr>
        <w:t>. at ¶ 5(a)</w:t>
      </w:r>
    </w:p>
  </w:footnote>
  <w:footnote w:id="50">
    <w:p w14:paraId="070C57E3" w14:textId="77777777" w:rsidR="00EA1C6B" w:rsidRPr="00F16EAE" w:rsidRDefault="00EA1C6B" w:rsidP="005518D8">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r w:rsidRPr="00F16EAE">
        <w:rPr>
          <w:rFonts w:ascii="Times New Roman" w:hAnsi="Times New Roman" w:cs="Times New Roman"/>
          <w:i/>
          <w:sz w:val="20"/>
          <w:szCs w:val="20"/>
        </w:rPr>
        <w:t>Id</w:t>
      </w:r>
      <w:r w:rsidRPr="00F16EAE">
        <w:rPr>
          <w:rFonts w:ascii="Times New Roman" w:hAnsi="Times New Roman" w:cs="Times New Roman"/>
          <w:sz w:val="20"/>
          <w:szCs w:val="20"/>
        </w:rPr>
        <w:t>. at ¶ 5(b)</w:t>
      </w:r>
    </w:p>
  </w:footnote>
  <w:footnote w:id="51">
    <w:p w14:paraId="7F945F86" w14:textId="77777777" w:rsidR="00EA1C6B" w:rsidRPr="00F16EAE" w:rsidRDefault="00EA1C6B" w:rsidP="005518D8">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r w:rsidRPr="00F16EAE">
        <w:rPr>
          <w:rFonts w:ascii="Times New Roman" w:hAnsi="Times New Roman" w:cs="Times New Roman"/>
          <w:i/>
          <w:sz w:val="20"/>
          <w:szCs w:val="20"/>
        </w:rPr>
        <w:t>Id</w:t>
      </w:r>
      <w:r w:rsidRPr="00F16EAE">
        <w:rPr>
          <w:rFonts w:ascii="Times New Roman" w:hAnsi="Times New Roman" w:cs="Times New Roman"/>
          <w:sz w:val="20"/>
          <w:szCs w:val="20"/>
        </w:rPr>
        <w:t>. at ¶ 9</w:t>
      </w:r>
    </w:p>
  </w:footnote>
  <w:footnote w:id="52">
    <w:p w14:paraId="17418E7C" w14:textId="77777777" w:rsidR="00EA1C6B" w:rsidRPr="00F16EAE" w:rsidRDefault="00EA1C6B" w:rsidP="005518D8">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proofErr w:type="gramStart"/>
      <w:r w:rsidRPr="00F16EAE">
        <w:rPr>
          <w:rFonts w:ascii="Times New Roman" w:hAnsi="Times New Roman" w:cs="Times New Roman"/>
          <w:sz w:val="20"/>
          <w:szCs w:val="20"/>
        </w:rPr>
        <w:t>Basic Principles on the Use of Force and Firearms by Law Enforcement Officials, Preamble.</w:t>
      </w:r>
      <w:proofErr w:type="gramEnd"/>
    </w:p>
  </w:footnote>
  <w:footnote w:id="53">
    <w:p w14:paraId="72110AAA" w14:textId="77777777" w:rsidR="00EA1C6B" w:rsidRPr="00F16EAE" w:rsidRDefault="00EA1C6B" w:rsidP="0008306E">
      <w:pPr>
        <w:pStyle w:val="FootnoteText"/>
        <w:rPr>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proofErr w:type="gramStart"/>
      <w:r w:rsidRPr="00F16EAE">
        <w:rPr>
          <w:rFonts w:ascii="Times New Roman" w:hAnsi="Times New Roman" w:cs="Times New Roman"/>
          <w:sz w:val="20"/>
          <w:szCs w:val="20"/>
        </w:rPr>
        <w:t>Code of Conduct for Law Enforcement Officials.</w:t>
      </w:r>
      <w:proofErr w:type="gramEnd"/>
      <w:r w:rsidRPr="00F16EAE">
        <w:rPr>
          <w:rFonts w:ascii="Times New Roman" w:hAnsi="Times New Roman" w:cs="Times New Roman"/>
          <w:sz w:val="20"/>
          <w:szCs w:val="20"/>
        </w:rPr>
        <w:t xml:space="preserve"> GA 34/169 at Article 1.</w:t>
      </w:r>
    </w:p>
  </w:footnote>
  <w:footnote w:id="54">
    <w:p w14:paraId="12D3076F" w14:textId="77777777" w:rsidR="00EA1C6B" w:rsidRPr="00F16EAE" w:rsidRDefault="00EA1C6B" w:rsidP="0008306E">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proofErr w:type="gramStart"/>
      <w:r w:rsidRPr="00F16EAE">
        <w:rPr>
          <w:rFonts w:ascii="Times New Roman" w:hAnsi="Times New Roman" w:cs="Times New Roman"/>
          <w:i/>
          <w:sz w:val="20"/>
          <w:szCs w:val="20"/>
        </w:rPr>
        <w:t>Id.</w:t>
      </w:r>
      <w:r w:rsidRPr="00F16EAE">
        <w:rPr>
          <w:rFonts w:ascii="Times New Roman" w:hAnsi="Times New Roman" w:cs="Times New Roman"/>
          <w:sz w:val="20"/>
          <w:szCs w:val="20"/>
        </w:rPr>
        <w:t xml:space="preserve"> at Article 8 </w:t>
      </w:r>
      <w:proofErr w:type="spellStart"/>
      <w:r w:rsidRPr="00F16EAE">
        <w:rPr>
          <w:rFonts w:ascii="Times New Roman" w:hAnsi="Times New Roman" w:cs="Times New Roman"/>
          <w:sz w:val="20"/>
          <w:szCs w:val="20"/>
        </w:rPr>
        <w:t>cmt</w:t>
      </w:r>
      <w:proofErr w:type="spellEnd"/>
      <w:r w:rsidRPr="00F16EAE">
        <w:rPr>
          <w:rFonts w:ascii="Times New Roman" w:hAnsi="Times New Roman" w:cs="Times New Roman"/>
          <w:sz w:val="20"/>
          <w:szCs w:val="20"/>
        </w:rPr>
        <w:t>.</w:t>
      </w:r>
      <w:proofErr w:type="gramEnd"/>
      <w:r w:rsidRPr="00F16EAE">
        <w:rPr>
          <w:rFonts w:ascii="Times New Roman" w:hAnsi="Times New Roman" w:cs="Times New Roman"/>
          <w:sz w:val="20"/>
          <w:szCs w:val="20"/>
        </w:rPr>
        <w:t xml:space="preserve"> (e).</w:t>
      </w:r>
    </w:p>
  </w:footnote>
  <w:footnote w:id="55">
    <w:p w14:paraId="44D0E18D" w14:textId="0966078E" w:rsidR="00EA1C6B" w:rsidRPr="00122A3D" w:rsidRDefault="00EA1C6B" w:rsidP="0008306E">
      <w:pPr>
        <w:pStyle w:val="FootnoteText"/>
        <w:rPr>
          <w:rFonts w:ascii="Times New Roman" w:hAnsi="Times New Roman" w:cs="Times New Roman"/>
          <w:sz w:val="20"/>
          <w:szCs w:val="20"/>
        </w:rPr>
      </w:pPr>
      <w:r w:rsidRPr="00F16EAE">
        <w:rPr>
          <w:rStyle w:val="FootnoteReference"/>
          <w:rFonts w:ascii="Times New Roman" w:hAnsi="Times New Roman" w:cs="Times New Roman"/>
          <w:sz w:val="20"/>
          <w:szCs w:val="20"/>
        </w:rPr>
        <w:footnoteRef/>
      </w:r>
      <w:r w:rsidRPr="00F16EAE">
        <w:rPr>
          <w:rFonts w:ascii="Times New Roman" w:hAnsi="Times New Roman" w:cs="Times New Roman"/>
          <w:sz w:val="20"/>
          <w:szCs w:val="20"/>
        </w:rPr>
        <w:t xml:space="preserve"> </w:t>
      </w:r>
      <w:r w:rsidRPr="00F16EAE">
        <w:rPr>
          <w:rFonts w:ascii="Times New Roman" w:hAnsi="Times New Roman" w:cs="Times New Roman"/>
          <w:i/>
          <w:sz w:val="20"/>
          <w:szCs w:val="20"/>
        </w:rPr>
        <w:t>See generally</w:t>
      </w:r>
      <w:r w:rsidRPr="00F16EAE">
        <w:rPr>
          <w:rFonts w:ascii="Times New Roman" w:hAnsi="Times New Roman" w:cs="Times New Roman"/>
          <w:sz w:val="20"/>
          <w:szCs w:val="20"/>
        </w:rPr>
        <w:t xml:space="preserve">, Ferguson DOJ Report (stating Ferguson Law Enforcement Practices Violate the Law…; FPD Engages in a Pattern of First Amendment Violations; </w:t>
      </w:r>
      <w:proofErr w:type="gramStart"/>
      <w:r w:rsidRPr="00F16EAE">
        <w:rPr>
          <w:rFonts w:ascii="Times New Roman" w:hAnsi="Times New Roman" w:cs="Times New Roman"/>
          <w:sz w:val="20"/>
          <w:szCs w:val="20"/>
        </w:rPr>
        <w:t>FPD  Engages</w:t>
      </w:r>
      <w:proofErr w:type="gramEnd"/>
      <w:r w:rsidRPr="00F16EAE">
        <w:rPr>
          <w:rFonts w:ascii="Times New Roman" w:hAnsi="Times New Roman" w:cs="Times New Roman"/>
          <w:sz w:val="20"/>
          <w:szCs w:val="20"/>
        </w:rPr>
        <w:t xml:space="preserve"> in a Pattern of Excessive Force in Violation of the Fourth Amendment; FPD’s Use of Electronic Control Weapons is Unreasonable; Ferguson Law Enforcement Practice Disproportionately Harm Ferguson’s African-American Residents and Are Driven in Part by Racial Bias). </w:t>
      </w:r>
      <w:r w:rsidRPr="00F16EAE">
        <w:rPr>
          <w:rFonts w:ascii="Times New Roman" w:hAnsi="Times New Roman" w:cs="Times New Roman"/>
          <w:i/>
          <w:sz w:val="20"/>
          <w:szCs w:val="20"/>
        </w:rPr>
        <w:t>See also</w:t>
      </w:r>
      <w:r w:rsidRPr="00F16EAE">
        <w:rPr>
          <w:rFonts w:ascii="Times New Roman" w:hAnsi="Times New Roman" w:cs="Times New Roman"/>
          <w:sz w:val="20"/>
          <w:szCs w:val="20"/>
        </w:rPr>
        <w:t>, Cleveland DOJ Report (stating CPD Officers Engage in a Pattern or Practice of Unconstitutional Force; CPD Officers Shoot People Who Do Not Pose an Imminent Threat of Serious Bodily Harm or Death to the Officers or Others; CPD Officers Hit People in the Head With Their Guns…; CPD Officers Carelessly Fire Their Weapons, Placing Themselves, Subjects, and Bystanders at Unwarranted Risk of Serious Injury or Death; CPD Officers Use Other Dangerous and Poor Tactics.).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4206"/>
      <w:gridCol w:w="1252"/>
      <w:gridCol w:w="3997"/>
    </w:tblGrid>
    <w:tr w:rsidR="00EA1C6B" w:rsidRPr="008E0D90" w14:paraId="6403392F" w14:textId="77777777" w:rsidTr="00CF7D51">
      <w:trPr>
        <w:trHeight w:val="151"/>
      </w:trPr>
      <w:tc>
        <w:tcPr>
          <w:tcW w:w="2389" w:type="pct"/>
          <w:tcBorders>
            <w:top w:val="nil"/>
            <w:left w:val="nil"/>
            <w:bottom w:val="single" w:sz="4" w:space="0" w:color="4F81BD" w:themeColor="accent1"/>
            <w:right w:val="nil"/>
          </w:tcBorders>
        </w:tcPr>
        <w:p w14:paraId="209228CB"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2233BED4" w14:textId="77777777" w:rsidR="00EA1C6B" w:rsidRPr="008E0D90" w:rsidRDefault="000C516B" w:rsidP="00CF7D51">
          <w:pPr>
            <w:pStyle w:val="NoSpacing"/>
            <w:rPr>
              <w:rFonts w:ascii="Cambria" w:hAnsi="Cambria"/>
              <w:color w:val="4F81BD" w:themeColor="accent1"/>
              <w:szCs w:val="20"/>
            </w:rPr>
          </w:pPr>
          <w:sdt>
            <w:sdtPr>
              <w:rPr>
                <w:rFonts w:ascii="Cambria" w:hAnsi="Cambria"/>
                <w:color w:val="4F81BD" w:themeColor="accent1"/>
              </w:rPr>
              <w:id w:val="95367809"/>
              <w:placeholder>
                <w:docPart w:val="81BF1DC453CD5C44B15D564F86569467"/>
              </w:placeholder>
              <w:temporary/>
              <w:showingPlcHdr/>
            </w:sdtPr>
            <w:sdtEndPr/>
            <w:sdtContent>
              <w:r w:rsidR="00EA1C6B" w:rsidRPr="008E0D90">
                <w:rPr>
                  <w:rFonts w:ascii="Cambria" w:hAnsi="Cambria"/>
                  <w:color w:val="4F81BD" w:themeColor="accent1"/>
                </w:rPr>
                <w:t>[Type text]</w:t>
              </w:r>
            </w:sdtContent>
          </w:sdt>
        </w:p>
      </w:tc>
      <w:tc>
        <w:tcPr>
          <w:tcW w:w="2278" w:type="pct"/>
          <w:tcBorders>
            <w:top w:val="nil"/>
            <w:left w:val="nil"/>
            <w:bottom w:val="single" w:sz="4" w:space="0" w:color="4F81BD" w:themeColor="accent1"/>
            <w:right w:val="nil"/>
          </w:tcBorders>
        </w:tcPr>
        <w:p w14:paraId="362C7EA4"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r>
    <w:tr w:rsidR="00EA1C6B" w:rsidRPr="008E0D90" w14:paraId="39E21D77" w14:textId="77777777" w:rsidTr="00CF7D51">
      <w:trPr>
        <w:trHeight w:val="150"/>
      </w:trPr>
      <w:tc>
        <w:tcPr>
          <w:tcW w:w="2389" w:type="pct"/>
          <w:tcBorders>
            <w:top w:val="single" w:sz="4" w:space="0" w:color="4F81BD" w:themeColor="accent1"/>
            <w:left w:val="nil"/>
            <w:bottom w:val="nil"/>
            <w:right w:val="nil"/>
          </w:tcBorders>
        </w:tcPr>
        <w:p w14:paraId="6AB5B795"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5850C477" w14:textId="77777777" w:rsidR="00EA1C6B" w:rsidRPr="008E0D90" w:rsidRDefault="00EA1C6B">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2D8DF44E"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r>
  </w:tbl>
  <w:p w14:paraId="329142DC" w14:textId="77777777" w:rsidR="00EA1C6B" w:rsidRDefault="00EA1C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bottomFromText="200" w:vertAnchor="text" w:tblpY="1"/>
      <w:tblW w:w="4937" w:type="pct"/>
      <w:tblLook w:val="04A0" w:firstRow="1" w:lastRow="0" w:firstColumn="1" w:lastColumn="0" w:noHBand="0" w:noVBand="1"/>
    </w:tblPr>
    <w:tblGrid>
      <w:gridCol w:w="2705"/>
      <w:gridCol w:w="4254"/>
      <w:gridCol w:w="2496"/>
    </w:tblGrid>
    <w:tr w:rsidR="00EA1C6B" w:rsidRPr="008E0D90" w14:paraId="3ABBB832" w14:textId="77777777" w:rsidTr="00CF7D51">
      <w:trPr>
        <w:trHeight w:val="151"/>
      </w:trPr>
      <w:tc>
        <w:tcPr>
          <w:tcW w:w="2389" w:type="pct"/>
          <w:tcBorders>
            <w:top w:val="nil"/>
            <w:left w:val="nil"/>
            <w:bottom w:val="single" w:sz="4" w:space="0" w:color="4F81BD" w:themeColor="accent1"/>
            <w:right w:val="nil"/>
          </w:tcBorders>
        </w:tcPr>
        <w:p w14:paraId="77486D42"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c>
        <w:tcPr>
          <w:tcW w:w="333" w:type="pct"/>
          <w:vMerge w:val="restart"/>
          <w:noWrap/>
          <w:vAlign w:val="center"/>
          <w:hideMark/>
        </w:tcPr>
        <w:p w14:paraId="07110DD5" w14:textId="77777777" w:rsidR="00EA1C6B" w:rsidRDefault="00EA1C6B" w:rsidP="008975A0">
          <w:pPr>
            <w:pStyle w:val="NoSpacing"/>
            <w:jc w:val="center"/>
            <w:rPr>
              <w:rFonts w:ascii="Cambria" w:hAnsi="Cambria"/>
              <w:color w:val="4F81BD" w:themeColor="accent1"/>
            </w:rPr>
          </w:pPr>
          <w:r>
            <w:rPr>
              <w:rFonts w:ascii="Cambria" w:hAnsi="Cambria"/>
              <w:color w:val="4F81BD" w:themeColor="accent1"/>
            </w:rPr>
            <w:t>Northwest Ohio Criminal Justice Advocates</w:t>
          </w:r>
        </w:p>
        <w:p w14:paraId="30948127" w14:textId="344C4F50" w:rsidR="008975A0" w:rsidRPr="008E0D90" w:rsidRDefault="008975A0" w:rsidP="008975A0">
          <w:pPr>
            <w:pStyle w:val="NoSpacing"/>
            <w:jc w:val="center"/>
            <w:rPr>
              <w:rFonts w:ascii="Cambria" w:hAnsi="Cambria"/>
              <w:color w:val="4F81BD" w:themeColor="accent1"/>
              <w:szCs w:val="20"/>
            </w:rPr>
          </w:pPr>
          <w:r>
            <w:rPr>
              <w:rFonts w:ascii="Cambria" w:hAnsi="Cambria"/>
              <w:color w:val="4F81BD" w:themeColor="accent1"/>
            </w:rPr>
            <w:t>NWOCJA2015@gmail.com</w:t>
          </w:r>
        </w:p>
      </w:tc>
      <w:tc>
        <w:tcPr>
          <w:tcW w:w="2278" w:type="pct"/>
          <w:tcBorders>
            <w:top w:val="nil"/>
            <w:left w:val="nil"/>
            <w:bottom w:val="single" w:sz="4" w:space="0" w:color="4F81BD" w:themeColor="accent1"/>
            <w:right w:val="nil"/>
          </w:tcBorders>
        </w:tcPr>
        <w:p w14:paraId="4C2B7887"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r>
    <w:tr w:rsidR="00EA1C6B" w:rsidRPr="008E0D90" w14:paraId="3C3A6A00" w14:textId="77777777" w:rsidTr="00CF7D51">
      <w:trPr>
        <w:trHeight w:val="150"/>
      </w:trPr>
      <w:tc>
        <w:tcPr>
          <w:tcW w:w="2389" w:type="pct"/>
          <w:tcBorders>
            <w:top w:val="single" w:sz="4" w:space="0" w:color="4F81BD" w:themeColor="accent1"/>
            <w:left w:val="nil"/>
            <w:bottom w:val="nil"/>
            <w:right w:val="nil"/>
          </w:tcBorders>
        </w:tcPr>
        <w:p w14:paraId="4E96383F"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c>
        <w:tcPr>
          <w:tcW w:w="0" w:type="auto"/>
          <w:vMerge/>
          <w:vAlign w:val="center"/>
          <w:hideMark/>
        </w:tcPr>
        <w:p w14:paraId="73F899CE" w14:textId="77777777" w:rsidR="00EA1C6B" w:rsidRPr="008E0D90" w:rsidRDefault="00EA1C6B">
          <w:pPr>
            <w:rPr>
              <w:rFonts w:ascii="Cambria" w:hAnsi="Cambria"/>
              <w:color w:val="4F81BD" w:themeColor="accent1"/>
              <w:sz w:val="22"/>
              <w:szCs w:val="22"/>
            </w:rPr>
          </w:pPr>
        </w:p>
      </w:tc>
      <w:tc>
        <w:tcPr>
          <w:tcW w:w="2278" w:type="pct"/>
          <w:tcBorders>
            <w:top w:val="single" w:sz="4" w:space="0" w:color="4F81BD" w:themeColor="accent1"/>
            <w:left w:val="nil"/>
            <w:bottom w:val="nil"/>
            <w:right w:val="nil"/>
          </w:tcBorders>
        </w:tcPr>
        <w:p w14:paraId="23317AA2" w14:textId="77777777" w:rsidR="00EA1C6B" w:rsidRPr="008E0D90" w:rsidRDefault="00EA1C6B">
          <w:pPr>
            <w:pStyle w:val="Header"/>
            <w:spacing w:line="276" w:lineRule="auto"/>
            <w:rPr>
              <w:rFonts w:ascii="Cambria" w:eastAsiaTheme="majorEastAsia" w:hAnsi="Cambria" w:cstheme="majorBidi"/>
              <w:b/>
              <w:bCs/>
              <w:color w:val="4F81BD" w:themeColor="accent1"/>
            </w:rPr>
          </w:pPr>
        </w:p>
      </w:tc>
    </w:tr>
  </w:tbl>
  <w:p w14:paraId="280150FA" w14:textId="77777777" w:rsidR="00EA1C6B" w:rsidRDefault="00EA1C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EB3D43"/>
    <w:multiLevelType w:val="hybridMultilevel"/>
    <w:tmpl w:val="8CF2B9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8B4E1F"/>
    <w:multiLevelType w:val="hybridMultilevel"/>
    <w:tmpl w:val="825C9C9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997639"/>
    <w:multiLevelType w:val="hybridMultilevel"/>
    <w:tmpl w:val="87CC16F2"/>
    <w:lvl w:ilvl="0" w:tplc="31EC77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7322B8C"/>
    <w:multiLevelType w:val="hybridMultilevel"/>
    <w:tmpl w:val="DC4025EE"/>
    <w:lvl w:ilvl="0" w:tplc="B0ECD7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E0C7EFD"/>
    <w:multiLevelType w:val="multilevel"/>
    <w:tmpl w:val="825C9C9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D697880"/>
    <w:multiLevelType w:val="hybridMultilevel"/>
    <w:tmpl w:val="A470E04A"/>
    <w:lvl w:ilvl="0" w:tplc="819A71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D51"/>
    <w:rsid w:val="0000552F"/>
    <w:rsid w:val="00006A3B"/>
    <w:rsid w:val="000104EC"/>
    <w:rsid w:val="000404D0"/>
    <w:rsid w:val="000575A2"/>
    <w:rsid w:val="0006371F"/>
    <w:rsid w:val="00077966"/>
    <w:rsid w:val="0008306E"/>
    <w:rsid w:val="000C0780"/>
    <w:rsid w:val="000C516B"/>
    <w:rsid w:val="000C62FB"/>
    <w:rsid w:val="000D79C9"/>
    <w:rsid w:val="000E3930"/>
    <w:rsid w:val="000E6485"/>
    <w:rsid w:val="00102583"/>
    <w:rsid w:val="0011669D"/>
    <w:rsid w:val="00117E9A"/>
    <w:rsid w:val="00144DCA"/>
    <w:rsid w:val="00146046"/>
    <w:rsid w:val="001530FC"/>
    <w:rsid w:val="00165721"/>
    <w:rsid w:val="0017159D"/>
    <w:rsid w:val="001752E0"/>
    <w:rsid w:val="00177077"/>
    <w:rsid w:val="00184D62"/>
    <w:rsid w:val="001B1756"/>
    <w:rsid w:val="001B19D9"/>
    <w:rsid w:val="001B206B"/>
    <w:rsid w:val="001C14BF"/>
    <w:rsid w:val="001C3736"/>
    <w:rsid w:val="001C67F9"/>
    <w:rsid w:val="001D6A7C"/>
    <w:rsid w:val="001E134F"/>
    <w:rsid w:val="001E4488"/>
    <w:rsid w:val="001E7B63"/>
    <w:rsid w:val="00215A13"/>
    <w:rsid w:val="0021626F"/>
    <w:rsid w:val="002335D6"/>
    <w:rsid w:val="00250C9D"/>
    <w:rsid w:val="00261F45"/>
    <w:rsid w:val="00263A7D"/>
    <w:rsid w:val="00292D6E"/>
    <w:rsid w:val="002B65C8"/>
    <w:rsid w:val="002D11DB"/>
    <w:rsid w:val="00355E86"/>
    <w:rsid w:val="00364B0F"/>
    <w:rsid w:val="00394F64"/>
    <w:rsid w:val="00397772"/>
    <w:rsid w:val="003A05E3"/>
    <w:rsid w:val="003A1E3D"/>
    <w:rsid w:val="003C6D8A"/>
    <w:rsid w:val="003D3593"/>
    <w:rsid w:val="003D50A5"/>
    <w:rsid w:val="00446F9E"/>
    <w:rsid w:val="00455836"/>
    <w:rsid w:val="00456EDB"/>
    <w:rsid w:val="00462F95"/>
    <w:rsid w:val="00464F8C"/>
    <w:rsid w:val="0047162A"/>
    <w:rsid w:val="0047414F"/>
    <w:rsid w:val="00483A39"/>
    <w:rsid w:val="004A64FE"/>
    <w:rsid w:val="004B59CF"/>
    <w:rsid w:val="004B5E7D"/>
    <w:rsid w:val="004B68F9"/>
    <w:rsid w:val="004C235F"/>
    <w:rsid w:val="004F4965"/>
    <w:rsid w:val="00507663"/>
    <w:rsid w:val="005518D8"/>
    <w:rsid w:val="005546C2"/>
    <w:rsid w:val="00566EAF"/>
    <w:rsid w:val="005B0A92"/>
    <w:rsid w:val="005C0CAE"/>
    <w:rsid w:val="005C69B7"/>
    <w:rsid w:val="005D6D48"/>
    <w:rsid w:val="00600637"/>
    <w:rsid w:val="0062248C"/>
    <w:rsid w:val="0062397C"/>
    <w:rsid w:val="00626D62"/>
    <w:rsid w:val="006534A2"/>
    <w:rsid w:val="00677B02"/>
    <w:rsid w:val="0068599E"/>
    <w:rsid w:val="006B608E"/>
    <w:rsid w:val="006E1A35"/>
    <w:rsid w:val="006E2456"/>
    <w:rsid w:val="006E31B8"/>
    <w:rsid w:val="006F4802"/>
    <w:rsid w:val="00706B92"/>
    <w:rsid w:val="00716312"/>
    <w:rsid w:val="00731DD1"/>
    <w:rsid w:val="007615DA"/>
    <w:rsid w:val="007715FD"/>
    <w:rsid w:val="00794D78"/>
    <w:rsid w:val="007A7CA6"/>
    <w:rsid w:val="007C11C2"/>
    <w:rsid w:val="007D4520"/>
    <w:rsid w:val="007F0F58"/>
    <w:rsid w:val="00814AA6"/>
    <w:rsid w:val="00816F3A"/>
    <w:rsid w:val="008226F5"/>
    <w:rsid w:val="00860AF3"/>
    <w:rsid w:val="008621B6"/>
    <w:rsid w:val="00862AFC"/>
    <w:rsid w:val="00865D60"/>
    <w:rsid w:val="00892D07"/>
    <w:rsid w:val="008975A0"/>
    <w:rsid w:val="008B2CE7"/>
    <w:rsid w:val="008B3582"/>
    <w:rsid w:val="008F0F34"/>
    <w:rsid w:val="008F322C"/>
    <w:rsid w:val="008F7B71"/>
    <w:rsid w:val="00936473"/>
    <w:rsid w:val="009433FE"/>
    <w:rsid w:val="00946F87"/>
    <w:rsid w:val="00961888"/>
    <w:rsid w:val="0096311D"/>
    <w:rsid w:val="009635E5"/>
    <w:rsid w:val="009805B7"/>
    <w:rsid w:val="009D0546"/>
    <w:rsid w:val="009D0FAB"/>
    <w:rsid w:val="009E4DCE"/>
    <w:rsid w:val="009E6D8E"/>
    <w:rsid w:val="009F4437"/>
    <w:rsid w:val="00A24205"/>
    <w:rsid w:val="00A25FD7"/>
    <w:rsid w:val="00A52104"/>
    <w:rsid w:val="00A65075"/>
    <w:rsid w:val="00A67037"/>
    <w:rsid w:val="00A77847"/>
    <w:rsid w:val="00A84F49"/>
    <w:rsid w:val="00A95D13"/>
    <w:rsid w:val="00AA55FB"/>
    <w:rsid w:val="00AB2259"/>
    <w:rsid w:val="00AB5EFC"/>
    <w:rsid w:val="00AC23DA"/>
    <w:rsid w:val="00AC7402"/>
    <w:rsid w:val="00AC7BA5"/>
    <w:rsid w:val="00AD260E"/>
    <w:rsid w:val="00B875D3"/>
    <w:rsid w:val="00B956B6"/>
    <w:rsid w:val="00B95BDC"/>
    <w:rsid w:val="00BA5BE5"/>
    <w:rsid w:val="00BD5D96"/>
    <w:rsid w:val="00C15D1E"/>
    <w:rsid w:val="00C34F93"/>
    <w:rsid w:val="00C47E07"/>
    <w:rsid w:val="00C61CCE"/>
    <w:rsid w:val="00C719AF"/>
    <w:rsid w:val="00C85B01"/>
    <w:rsid w:val="00C92DFF"/>
    <w:rsid w:val="00CA2D98"/>
    <w:rsid w:val="00CB3EA1"/>
    <w:rsid w:val="00CC157B"/>
    <w:rsid w:val="00CC528A"/>
    <w:rsid w:val="00CF6E52"/>
    <w:rsid w:val="00CF7D51"/>
    <w:rsid w:val="00CF7F03"/>
    <w:rsid w:val="00D06983"/>
    <w:rsid w:val="00D16914"/>
    <w:rsid w:val="00D40677"/>
    <w:rsid w:val="00D469BC"/>
    <w:rsid w:val="00D5248D"/>
    <w:rsid w:val="00D67DB5"/>
    <w:rsid w:val="00D75224"/>
    <w:rsid w:val="00DA6008"/>
    <w:rsid w:val="00DC6C33"/>
    <w:rsid w:val="00DE6CC1"/>
    <w:rsid w:val="00E003DA"/>
    <w:rsid w:val="00E353BF"/>
    <w:rsid w:val="00E4509B"/>
    <w:rsid w:val="00E523D8"/>
    <w:rsid w:val="00E65546"/>
    <w:rsid w:val="00E67B42"/>
    <w:rsid w:val="00E709B5"/>
    <w:rsid w:val="00E8247F"/>
    <w:rsid w:val="00E84642"/>
    <w:rsid w:val="00EA1C6B"/>
    <w:rsid w:val="00EB57F1"/>
    <w:rsid w:val="00EC2238"/>
    <w:rsid w:val="00EC49A9"/>
    <w:rsid w:val="00ED0B67"/>
    <w:rsid w:val="00ED4FA5"/>
    <w:rsid w:val="00EE0BD8"/>
    <w:rsid w:val="00EE6CFD"/>
    <w:rsid w:val="00F06548"/>
    <w:rsid w:val="00F14D1A"/>
    <w:rsid w:val="00F16EAE"/>
    <w:rsid w:val="00F568B0"/>
    <w:rsid w:val="00F61C58"/>
    <w:rsid w:val="00F812F7"/>
    <w:rsid w:val="00F82DCF"/>
    <w:rsid w:val="00F917B7"/>
    <w:rsid w:val="00FA1E32"/>
    <w:rsid w:val="00FB03F6"/>
    <w:rsid w:val="00FD5ACB"/>
    <w:rsid w:val="00FE10E8"/>
    <w:rsid w:val="00FE43C3"/>
    <w:rsid w:val="00FE4992"/>
    <w:rsid w:val="00FE65D7"/>
    <w:rsid w:val="00FE6D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139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D51"/>
    <w:pPr>
      <w:tabs>
        <w:tab w:val="center" w:pos="4320"/>
        <w:tab w:val="right" w:pos="8640"/>
      </w:tabs>
    </w:pPr>
  </w:style>
  <w:style w:type="character" w:customStyle="1" w:styleId="HeaderChar">
    <w:name w:val="Header Char"/>
    <w:basedOn w:val="DefaultParagraphFont"/>
    <w:link w:val="Header"/>
    <w:uiPriority w:val="99"/>
    <w:rsid w:val="00CF7D51"/>
  </w:style>
  <w:style w:type="paragraph" w:styleId="Footer">
    <w:name w:val="footer"/>
    <w:basedOn w:val="Normal"/>
    <w:link w:val="FooterChar"/>
    <w:uiPriority w:val="99"/>
    <w:unhideWhenUsed/>
    <w:rsid w:val="00CF7D51"/>
    <w:pPr>
      <w:tabs>
        <w:tab w:val="center" w:pos="4320"/>
        <w:tab w:val="right" w:pos="8640"/>
      </w:tabs>
    </w:pPr>
  </w:style>
  <w:style w:type="character" w:customStyle="1" w:styleId="FooterChar">
    <w:name w:val="Footer Char"/>
    <w:basedOn w:val="DefaultParagraphFont"/>
    <w:link w:val="Footer"/>
    <w:uiPriority w:val="99"/>
    <w:rsid w:val="00CF7D51"/>
  </w:style>
  <w:style w:type="paragraph" w:styleId="NoSpacing">
    <w:name w:val="No Spacing"/>
    <w:link w:val="NoSpacingChar"/>
    <w:qFormat/>
    <w:rsid w:val="00CF7D51"/>
    <w:rPr>
      <w:rFonts w:ascii="PMingLiU" w:hAnsi="PMingLiU"/>
      <w:sz w:val="22"/>
      <w:szCs w:val="22"/>
    </w:rPr>
  </w:style>
  <w:style w:type="character" w:customStyle="1" w:styleId="NoSpacingChar">
    <w:name w:val="No Spacing Char"/>
    <w:basedOn w:val="DefaultParagraphFont"/>
    <w:link w:val="NoSpacing"/>
    <w:rsid w:val="00CF7D51"/>
    <w:rPr>
      <w:rFonts w:ascii="PMingLiU" w:hAnsi="PMingLiU"/>
      <w:sz w:val="22"/>
      <w:szCs w:val="22"/>
    </w:rPr>
  </w:style>
  <w:style w:type="character" w:styleId="PageNumber">
    <w:name w:val="page number"/>
    <w:basedOn w:val="DefaultParagraphFont"/>
    <w:uiPriority w:val="99"/>
    <w:semiHidden/>
    <w:unhideWhenUsed/>
    <w:rsid w:val="00CF7D51"/>
  </w:style>
  <w:style w:type="paragraph" w:styleId="ListParagraph">
    <w:name w:val="List Paragraph"/>
    <w:basedOn w:val="Normal"/>
    <w:uiPriority w:val="34"/>
    <w:qFormat/>
    <w:rsid w:val="008621B6"/>
    <w:pPr>
      <w:ind w:left="720"/>
      <w:contextualSpacing/>
    </w:pPr>
  </w:style>
  <w:style w:type="paragraph" w:styleId="FootnoteText">
    <w:name w:val="footnote text"/>
    <w:basedOn w:val="Normal"/>
    <w:link w:val="FootnoteTextChar"/>
    <w:uiPriority w:val="99"/>
    <w:unhideWhenUsed/>
    <w:rsid w:val="005546C2"/>
  </w:style>
  <w:style w:type="character" w:customStyle="1" w:styleId="FootnoteTextChar">
    <w:name w:val="Footnote Text Char"/>
    <w:basedOn w:val="DefaultParagraphFont"/>
    <w:link w:val="FootnoteText"/>
    <w:uiPriority w:val="99"/>
    <w:rsid w:val="005546C2"/>
  </w:style>
  <w:style w:type="character" w:styleId="FootnoteReference">
    <w:name w:val="footnote reference"/>
    <w:basedOn w:val="DefaultParagraphFont"/>
    <w:uiPriority w:val="99"/>
    <w:unhideWhenUsed/>
    <w:rsid w:val="005546C2"/>
    <w:rPr>
      <w:vertAlign w:val="superscript"/>
    </w:rPr>
  </w:style>
  <w:style w:type="character" w:styleId="Hyperlink">
    <w:name w:val="Hyperlink"/>
    <w:basedOn w:val="DefaultParagraphFont"/>
    <w:uiPriority w:val="99"/>
    <w:unhideWhenUsed/>
    <w:rsid w:val="00FE10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7D51"/>
    <w:pPr>
      <w:tabs>
        <w:tab w:val="center" w:pos="4320"/>
        <w:tab w:val="right" w:pos="8640"/>
      </w:tabs>
    </w:pPr>
  </w:style>
  <w:style w:type="character" w:customStyle="1" w:styleId="HeaderChar">
    <w:name w:val="Header Char"/>
    <w:basedOn w:val="DefaultParagraphFont"/>
    <w:link w:val="Header"/>
    <w:uiPriority w:val="99"/>
    <w:rsid w:val="00CF7D51"/>
  </w:style>
  <w:style w:type="paragraph" w:styleId="Footer">
    <w:name w:val="footer"/>
    <w:basedOn w:val="Normal"/>
    <w:link w:val="FooterChar"/>
    <w:uiPriority w:val="99"/>
    <w:unhideWhenUsed/>
    <w:rsid w:val="00CF7D51"/>
    <w:pPr>
      <w:tabs>
        <w:tab w:val="center" w:pos="4320"/>
        <w:tab w:val="right" w:pos="8640"/>
      </w:tabs>
    </w:pPr>
  </w:style>
  <w:style w:type="character" w:customStyle="1" w:styleId="FooterChar">
    <w:name w:val="Footer Char"/>
    <w:basedOn w:val="DefaultParagraphFont"/>
    <w:link w:val="Footer"/>
    <w:uiPriority w:val="99"/>
    <w:rsid w:val="00CF7D51"/>
  </w:style>
  <w:style w:type="paragraph" w:styleId="NoSpacing">
    <w:name w:val="No Spacing"/>
    <w:link w:val="NoSpacingChar"/>
    <w:qFormat/>
    <w:rsid w:val="00CF7D51"/>
    <w:rPr>
      <w:rFonts w:ascii="PMingLiU" w:hAnsi="PMingLiU"/>
      <w:sz w:val="22"/>
      <w:szCs w:val="22"/>
    </w:rPr>
  </w:style>
  <w:style w:type="character" w:customStyle="1" w:styleId="NoSpacingChar">
    <w:name w:val="No Spacing Char"/>
    <w:basedOn w:val="DefaultParagraphFont"/>
    <w:link w:val="NoSpacing"/>
    <w:rsid w:val="00CF7D51"/>
    <w:rPr>
      <w:rFonts w:ascii="PMingLiU" w:hAnsi="PMingLiU"/>
      <w:sz w:val="22"/>
      <w:szCs w:val="22"/>
    </w:rPr>
  </w:style>
  <w:style w:type="character" w:styleId="PageNumber">
    <w:name w:val="page number"/>
    <w:basedOn w:val="DefaultParagraphFont"/>
    <w:uiPriority w:val="99"/>
    <w:semiHidden/>
    <w:unhideWhenUsed/>
    <w:rsid w:val="00CF7D51"/>
  </w:style>
  <w:style w:type="paragraph" w:styleId="ListParagraph">
    <w:name w:val="List Paragraph"/>
    <w:basedOn w:val="Normal"/>
    <w:uiPriority w:val="34"/>
    <w:qFormat/>
    <w:rsid w:val="008621B6"/>
    <w:pPr>
      <w:ind w:left="720"/>
      <w:contextualSpacing/>
    </w:pPr>
  </w:style>
  <w:style w:type="paragraph" w:styleId="FootnoteText">
    <w:name w:val="footnote text"/>
    <w:basedOn w:val="Normal"/>
    <w:link w:val="FootnoteTextChar"/>
    <w:uiPriority w:val="99"/>
    <w:unhideWhenUsed/>
    <w:rsid w:val="005546C2"/>
  </w:style>
  <w:style w:type="character" w:customStyle="1" w:styleId="FootnoteTextChar">
    <w:name w:val="Footnote Text Char"/>
    <w:basedOn w:val="DefaultParagraphFont"/>
    <w:link w:val="FootnoteText"/>
    <w:uiPriority w:val="99"/>
    <w:rsid w:val="005546C2"/>
  </w:style>
  <w:style w:type="character" w:styleId="FootnoteReference">
    <w:name w:val="footnote reference"/>
    <w:basedOn w:val="DefaultParagraphFont"/>
    <w:uiPriority w:val="99"/>
    <w:unhideWhenUsed/>
    <w:rsid w:val="005546C2"/>
    <w:rPr>
      <w:vertAlign w:val="superscript"/>
    </w:rPr>
  </w:style>
  <w:style w:type="character" w:styleId="Hyperlink">
    <w:name w:val="Hyperlink"/>
    <w:basedOn w:val="DefaultParagraphFont"/>
    <w:uiPriority w:val="99"/>
    <w:unhideWhenUsed/>
    <w:rsid w:val="00FE10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BF1DC453CD5C44B15D564F86569467"/>
        <w:category>
          <w:name w:val="General"/>
          <w:gallery w:val="placeholder"/>
        </w:category>
        <w:types>
          <w:type w:val="bbPlcHdr"/>
        </w:types>
        <w:behaviors>
          <w:behavior w:val="content"/>
        </w:behaviors>
        <w:guid w:val="{8D28BD09-F71A-7149-A465-0B4F3F3CB29B}"/>
      </w:docPartPr>
      <w:docPartBody>
        <w:p w:rsidR="000732AE" w:rsidRDefault="000732AE" w:rsidP="000732AE">
          <w:pPr>
            <w:pStyle w:val="81BF1DC453CD5C44B15D564F8656946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2AE"/>
    <w:rsid w:val="000732AE"/>
    <w:rsid w:val="00096576"/>
    <w:rsid w:val="001E4E90"/>
    <w:rsid w:val="00425BBF"/>
    <w:rsid w:val="00525C6B"/>
    <w:rsid w:val="00655E12"/>
    <w:rsid w:val="006C5E14"/>
    <w:rsid w:val="009C0A9B"/>
    <w:rsid w:val="00A10FFF"/>
    <w:rsid w:val="00A3708E"/>
    <w:rsid w:val="00B91213"/>
    <w:rsid w:val="00F809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BF1DC453CD5C44B15D564F86569467">
    <w:name w:val="81BF1DC453CD5C44B15D564F86569467"/>
    <w:rsid w:val="000732AE"/>
  </w:style>
  <w:style w:type="paragraph" w:customStyle="1" w:styleId="696B84431F7CFB448CABB7E49F2EA881">
    <w:name w:val="696B84431F7CFB448CABB7E49F2EA881"/>
    <w:rsid w:val="000732AE"/>
  </w:style>
  <w:style w:type="paragraph" w:customStyle="1" w:styleId="6DC55C0ACF32804E921E1B87BD10FF7D">
    <w:name w:val="6DC55C0ACF32804E921E1B87BD10FF7D"/>
    <w:rsid w:val="000732AE"/>
  </w:style>
  <w:style w:type="paragraph" w:customStyle="1" w:styleId="29CC79752987EF418FF16D87022430BF">
    <w:name w:val="29CC79752987EF418FF16D87022430BF"/>
    <w:rsid w:val="000732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BF1DC453CD5C44B15D564F86569467">
    <w:name w:val="81BF1DC453CD5C44B15D564F86569467"/>
    <w:rsid w:val="000732AE"/>
  </w:style>
  <w:style w:type="paragraph" w:customStyle="1" w:styleId="696B84431F7CFB448CABB7E49F2EA881">
    <w:name w:val="696B84431F7CFB448CABB7E49F2EA881"/>
    <w:rsid w:val="000732AE"/>
  </w:style>
  <w:style w:type="paragraph" w:customStyle="1" w:styleId="6DC55C0ACF32804E921E1B87BD10FF7D">
    <w:name w:val="6DC55C0ACF32804E921E1B87BD10FF7D"/>
    <w:rsid w:val="000732AE"/>
  </w:style>
  <w:style w:type="paragraph" w:customStyle="1" w:styleId="29CC79752987EF418FF16D87022430BF">
    <w:name w:val="29CC79752987EF418FF16D87022430BF"/>
    <w:rsid w:val="000732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E1B1AB-CE55-4D8F-A1A7-D6386F121E7C}"/>
</file>

<file path=customXml/itemProps2.xml><?xml version="1.0" encoding="utf-8"?>
<ds:datastoreItem xmlns:ds="http://schemas.openxmlformats.org/officeDocument/2006/customXml" ds:itemID="{75B24C61-70B0-433B-BE8C-CC5A067F2428}"/>
</file>

<file path=customXml/itemProps3.xml><?xml version="1.0" encoding="utf-8"?>
<ds:datastoreItem xmlns:ds="http://schemas.openxmlformats.org/officeDocument/2006/customXml" ds:itemID="{1E8D26C1-8BE2-4B93-A44E-1F59DB4B7F71}"/>
</file>

<file path=customXml/itemProps4.xml><?xml version="1.0" encoding="utf-8"?>
<ds:datastoreItem xmlns:ds="http://schemas.openxmlformats.org/officeDocument/2006/customXml" ds:itemID="{FAEFB25D-C0F8-4F70-8445-E2BAF0164EAA}"/>
</file>

<file path=docProps/app.xml><?xml version="1.0" encoding="utf-8"?>
<Properties xmlns="http://schemas.openxmlformats.org/officeDocument/2006/extended-properties" xmlns:vt="http://schemas.openxmlformats.org/officeDocument/2006/docPropsVTypes">
  <Template>Normal.dotm</Template>
  <TotalTime>0</TotalTime>
  <Pages>9</Pages>
  <Words>2817</Words>
  <Characters>16059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Roesti</dc:creator>
  <cp:lastModifiedBy>Kalpana Singh</cp:lastModifiedBy>
  <cp:revision>2</cp:revision>
  <dcterms:created xsi:type="dcterms:W3CDTF">2015-11-11T08:20:00Z</dcterms:created>
  <dcterms:modified xsi:type="dcterms:W3CDTF">2015-11-11T08:20:00Z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