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2233E" w14:textId="6CBF8F1D" w:rsidR="00164832" w:rsidRDefault="00000000">
      <w:pPr>
        <w:snapToGrid w:val="0"/>
        <w:spacing w:before="120" w:after="0" w:line="288"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DRAFT OPENING REMARKS </w:t>
      </w:r>
      <w:r w:rsidR="00466161">
        <w:rPr>
          <w:rFonts w:ascii="Times New Roman" w:hAnsi="Times New Roman" w:cs="Times New Roman"/>
          <w:sz w:val="28"/>
          <w:szCs w:val="28"/>
          <w:lang w:val="en-US"/>
        </w:rPr>
        <w:t>BY</w:t>
      </w:r>
      <w:r>
        <w:rPr>
          <w:rFonts w:ascii="Times New Roman" w:hAnsi="Times New Roman" w:cs="Times New Roman"/>
          <w:sz w:val="28"/>
          <w:szCs w:val="28"/>
          <w:lang w:val="en-US"/>
        </w:rPr>
        <w:t xml:space="preserve"> HEAD OF DELEGATION OF VIET NAM </w:t>
      </w:r>
    </w:p>
    <w:p w14:paraId="1A1EFA89" w14:textId="157A5A80" w:rsidR="00164832" w:rsidRDefault="00000000">
      <w:pPr>
        <w:snapToGrid w:val="0"/>
        <w:spacing w:before="120" w:after="0" w:line="288"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AT THE DIALOGUE ON CRPD IMPLEMENTATION IN VIET NAM</w:t>
      </w:r>
    </w:p>
    <w:p w14:paraId="317E1ABC" w14:textId="77777777" w:rsidR="00164832" w:rsidRDefault="00000000">
      <w:pPr>
        <w:snapToGrid w:val="0"/>
        <w:spacing w:before="120" w:after="0" w:line="288" w:lineRule="auto"/>
        <w:jc w:val="center"/>
      </w:pPr>
      <w:r>
        <w:rPr>
          <w:rFonts w:ascii="Times New Roman" w:hAnsi="Times New Roman" w:cs="Times New Roman"/>
          <w:sz w:val="28"/>
          <w:szCs w:val="28"/>
          <w:lang w:val="en-US"/>
        </w:rPr>
        <w:t>(CRPD 32</w:t>
      </w:r>
      <w:r>
        <w:rPr>
          <w:rFonts w:ascii="Times New Roman" w:hAnsi="Times New Roman" w:cs="Times New Roman"/>
          <w:sz w:val="28"/>
          <w:szCs w:val="28"/>
          <w:vertAlign w:val="superscript"/>
          <w:lang w:val="en-US"/>
        </w:rPr>
        <w:t>nd</w:t>
      </w:r>
      <w:r>
        <w:rPr>
          <w:rFonts w:ascii="Times New Roman" w:hAnsi="Times New Roman" w:cs="Times New Roman"/>
          <w:sz w:val="28"/>
          <w:szCs w:val="28"/>
          <w:lang w:val="en-US"/>
        </w:rPr>
        <w:t xml:space="preserve"> Session)</w:t>
      </w:r>
    </w:p>
    <w:p w14:paraId="4DD46448" w14:textId="3EEA89EB" w:rsidR="00164832" w:rsidRDefault="00000000">
      <w:pPr>
        <w:snapToGrid w:val="0"/>
        <w:spacing w:before="120" w:after="0" w:line="288" w:lineRule="auto"/>
        <w:jc w:val="center"/>
        <w:rPr>
          <w:rFonts w:ascii="Times New Roman" w:hAnsi="Times New Roman" w:cs="Times New Roman"/>
          <w:i/>
          <w:iCs/>
          <w:sz w:val="28"/>
          <w:szCs w:val="28"/>
          <w:lang w:val="en-US"/>
        </w:rPr>
      </w:pPr>
      <w:r>
        <w:rPr>
          <w:rFonts w:ascii="Times New Roman" w:hAnsi="Times New Roman" w:cs="Times New Roman"/>
          <w:i/>
          <w:iCs/>
          <w:sz w:val="28"/>
          <w:szCs w:val="28"/>
          <w:lang w:val="en-US"/>
        </w:rPr>
        <w:t>Geneva, 0</w:t>
      </w:r>
      <w:r w:rsidR="00AF6F70">
        <w:rPr>
          <w:rFonts w:ascii="Times New Roman" w:hAnsi="Times New Roman" w:cs="Times New Roman"/>
          <w:i/>
          <w:iCs/>
          <w:sz w:val="28"/>
          <w:szCs w:val="28"/>
          <w:lang w:val="en-US"/>
        </w:rPr>
        <w:t>6</w:t>
      </w:r>
      <w:r>
        <w:rPr>
          <w:rFonts w:ascii="Times New Roman" w:hAnsi="Times New Roman" w:cs="Times New Roman"/>
          <w:i/>
          <w:iCs/>
          <w:sz w:val="28"/>
          <w:szCs w:val="28"/>
          <w:lang w:val="en-US"/>
        </w:rPr>
        <w:t xml:space="preserve"> March 2025</w:t>
      </w:r>
    </w:p>
    <w:p w14:paraId="6817EAA8" w14:textId="77777777" w:rsidR="00164832" w:rsidRDefault="00164832">
      <w:pPr>
        <w:snapToGrid w:val="0"/>
        <w:spacing w:before="120" w:after="0" w:line="288" w:lineRule="auto"/>
        <w:jc w:val="center"/>
        <w:rPr>
          <w:rFonts w:ascii="Times New Roman" w:hAnsi="Times New Roman" w:cs="Times New Roman"/>
          <w:sz w:val="28"/>
          <w:szCs w:val="28"/>
          <w:lang w:val="en-US"/>
        </w:rPr>
      </w:pPr>
    </w:p>
    <w:p w14:paraId="78921A53" w14:textId="4CADD5DB" w:rsidR="00164832" w:rsidRDefault="00000000">
      <w:pPr>
        <w:snapToGrid w:val="0"/>
        <w:spacing w:before="120" w:after="0" w:line="288" w:lineRule="auto"/>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H</w:t>
      </w:r>
      <w:r w:rsidR="001445AC">
        <w:rPr>
          <w:rFonts w:ascii="Times New Roman" w:hAnsi="Times New Roman" w:cs="Times New Roman"/>
          <w:i/>
          <w:iCs/>
          <w:sz w:val="28"/>
          <w:szCs w:val="28"/>
          <w:lang w:val="vi-VN"/>
        </w:rPr>
        <w:t>er</w:t>
      </w:r>
      <w:r>
        <w:rPr>
          <w:rFonts w:ascii="Times New Roman" w:hAnsi="Times New Roman" w:cs="Times New Roman"/>
          <w:i/>
          <w:iCs/>
          <w:sz w:val="28"/>
          <w:szCs w:val="28"/>
          <w:lang w:val="en-US"/>
        </w:rPr>
        <w:t xml:space="preserve"> Excellency M</w:t>
      </w:r>
      <w:r w:rsidR="001445AC">
        <w:rPr>
          <w:rFonts w:ascii="Times New Roman" w:hAnsi="Times New Roman" w:cs="Times New Roman"/>
          <w:i/>
          <w:iCs/>
          <w:sz w:val="28"/>
          <w:szCs w:val="28"/>
          <w:lang w:val="en-US"/>
        </w:rPr>
        <w:t>adam</w:t>
      </w:r>
      <w:r>
        <w:rPr>
          <w:rFonts w:ascii="Times New Roman" w:hAnsi="Times New Roman" w:cs="Times New Roman"/>
          <w:i/>
          <w:iCs/>
          <w:sz w:val="28"/>
          <w:szCs w:val="28"/>
          <w:lang w:val="en-US"/>
        </w:rPr>
        <w:t xml:space="preserve"> Chair</w:t>
      </w:r>
      <w:r w:rsidR="001445AC">
        <w:rPr>
          <w:rFonts w:ascii="Times New Roman" w:hAnsi="Times New Roman" w:cs="Times New Roman"/>
          <w:i/>
          <w:iCs/>
          <w:sz w:val="28"/>
          <w:szCs w:val="28"/>
          <w:lang w:val="en-US"/>
        </w:rPr>
        <w:t>person</w:t>
      </w:r>
      <w:r>
        <w:rPr>
          <w:rFonts w:ascii="Times New Roman" w:hAnsi="Times New Roman" w:cs="Times New Roman"/>
          <w:i/>
          <w:iCs/>
          <w:sz w:val="28"/>
          <w:szCs w:val="28"/>
          <w:lang w:val="en-US"/>
        </w:rPr>
        <w:t>, Committee on the Rights of Persons with Disabilities,</w:t>
      </w:r>
    </w:p>
    <w:p w14:paraId="1808E68E" w14:textId="77777777" w:rsidR="00164832" w:rsidRDefault="00000000">
      <w:pPr>
        <w:snapToGrid w:val="0"/>
        <w:spacing w:before="120" w:after="0" w:line="288" w:lineRule="auto"/>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Distinguished Members of the Committee,</w:t>
      </w:r>
    </w:p>
    <w:p w14:paraId="28818791" w14:textId="77777777" w:rsidR="00164832" w:rsidRDefault="00000000">
      <w:pPr>
        <w:snapToGrid w:val="0"/>
        <w:spacing w:before="120" w:after="0" w:line="288" w:lineRule="auto"/>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Ladies and Gentlemen,</w:t>
      </w:r>
    </w:p>
    <w:p w14:paraId="0C3A7F13" w14:textId="7E75975E" w:rsidR="00164832" w:rsidRDefault="00000000">
      <w:pPr>
        <w:snapToGrid w:val="0"/>
        <w:spacing w:before="120" w:after="0" w:line="288" w:lineRule="auto"/>
        <w:ind w:firstLine="72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On behalf of the Delegation of the Government of Viet Nam, I am very honored to lead </w:t>
      </w:r>
      <w:r w:rsidR="00466161">
        <w:rPr>
          <w:rFonts w:ascii="Times New Roman" w:hAnsi="Times New Roman" w:cs="Times New Roman"/>
          <w:sz w:val="28"/>
          <w:szCs w:val="28"/>
          <w:lang w:val="en-US"/>
        </w:rPr>
        <w:t xml:space="preserve">the </w:t>
      </w:r>
      <w:r>
        <w:rPr>
          <w:rFonts w:ascii="Times New Roman" w:hAnsi="Times New Roman" w:cs="Times New Roman"/>
          <w:sz w:val="28"/>
          <w:szCs w:val="28"/>
          <w:lang w:val="en-US"/>
        </w:rPr>
        <w:t xml:space="preserve">Delegation of Viet Nam to attend the dialogue today. Along with representatives from Ministry of </w:t>
      </w:r>
      <w:proofErr w:type="spellStart"/>
      <w:r>
        <w:rPr>
          <w:rFonts w:ascii="Times New Roman" w:hAnsi="Times New Roman" w:cs="Times New Roman"/>
          <w:sz w:val="28"/>
          <w:szCs w:val="28"/>
          <w:lang w:val="en-US"/>
        </w:rPr>
        <w:t>Labour</w:t>
      </w:r>
      <w:proofErr w:type="spellEnd"/>
      <w:r>
        <w:rPr>
          <w:rFonts w:ascii="Times New Roman" w:hAnsi="Times New Roman" w:cs="Times New Roman"/>
          <w:sz w:val="28"/>
          <w:szCs w:val="28"/>
          <w:lang w:val="en-US"/>
        </w:rPr>
        <w:t xml:space="preserve">, Invalids and Social Affairs, the Delegation of Viet Nam also consists of representatives from the Office of the Government, Ministry of Foreign Affairs, Ministry of Finance, Ministry of Public Security, representatives from </w:t>
      </w:r>
      <w:r w:rsidR="00466161">
        <w:rPr>
          <w:rFonts w:ascii="Times New Roman" w:hAnsi="Times New Roman" w:cs="Times New Roman"/>
          <w:sz w:val="28"/>
          <w:szCs w:val="28"/>
          <w:lang w:val="en-US"/>
        </w:rPr>
        <w:t>a number of</w:t>
      </w:r>
      <w:r>
        <w:rPr>
          <w:rFonts w:ascii="Times New Roman" w:hAnsi="Times New Roman" w:cs="Times New Roman"/>
          <w:sz w:val="28"/>
          <w:szCs w:val="28"/>
          <w:lang w:val="en-US"/>
        </w:rPr>
        <w:t xml:space="preserve"> provincial/city People’s Committees, who are attending this meeting on the spot. In addition, representatives from other ministries, agencies are also participating in the meeting online from Hanoi.</w:t>
      </w:r>
    </w:p>
    <w:p w14:paraId="3B29B4A0" w14:textId="1E3AB2E6" w:rsidR="00164832" w:rsidRDefault="00000000">
      <w:pPr>
        <w:snapToGrid w:val="0"/>
        <w:spacing w:before="120" w:after="0" w:line="288" w:lineRule="auto"/>
        <w:jc w:val="both"/>
        <w:rPr>
          <w:rFonts w:ascii="Times New Roman" w:hAnsi="Times New Roman" w:cs="Times New Roman"/>
          <w:i/>
          <w:iCs/>
          <w:sz w:val="28"/>
          <w:szCs w:val="28"/>
          <w:lang w:val="en-US"/>
        </w:rPr>
      </w:pPr>
      <w:r>
        <w:rPr>
          <w:rFonts w:ascii="Times New Roman" w:hAnsi="Times New Roman" w:cs="Times New Roman"/>
          <w:i/>
          <w:iCs/>
          <w:sz w:val="28"/>
          <w:szCs w:val="28"/>
          <w:lang w:val="en-US"/>
        </w:rPr>
        <w:t>M</w:t>
      </w:r>
      <w:r w:rsidR="001445AC">
        <w:rPr>
          <w:rFonts w:ascii="Times New Roman" w:hAnsi="Times New Roman" w:cs="Times New Roman"/>
          <w:i/>
          <w:iCs/>
          <w:sz w:val="28"/>
          <w:szCs w:val="28"/>
          <w:lang w:val="en-US"/>
        </w:rPr>
        <w:t>adam</w:t>
      </w:r>
      <w:r>
        <w:rPr>
          <w:rFonts w:ascii="Times New Roman" w:hAnsi="Times New Roman" w:cs="Times New Roman"/>
          <w:i/>
          <w:iCs/>
          <w:sz w:val="28"/>
          <w:szCs w:val="28"/>
          <w:lang w:val="en-US"/>
        </w:rPr>
        <w:t xml:space="preserve"> Chair, Distinguished Members of the Committee,</w:t>
      </w:r>
    </w:p>
    <w:p w14:paraId="4A0324DB" w14:textId="77777777" w:rsidR="00164832" w:rsidRDefault="00000000">
      <w:pPr>
        <w:tabs>
          <w:tab w:val="left" w:pos="720"/>
        </w:tabs>
        <w:snapToGrid w:val="0"/>
        <w:spacing w:before="120" w:after="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Currently, there are more than 7 million persons with disabilities in Viet Nam, accounting for 7.06 per cent of population aged 2 years and over, of which 58 per cent are female, 28.3 per cent are children, and nearly 29 per cent are persons with severe and very severe disabilities. Viet Nam is among the countries in the Asia-Pacific region and in the world with a fairly high rate of persons with disabilities. </w:t>
      </w:r>
    </w:p>
    <w:p w14:paraId="75A9D161" w14:textId="0072AF31" w:rsidR="00164832" w:rsidRDefault="00000000">
      <w:pPr>
        <w:tabs>
          <w:tab w:val="left" w:pos="720"/>
        </w:tabs>
        <w:snapToGrid w:val="0"/>
        <w:spacing w:before="120" w:after="0" w:line="288" w:lineRule="auto"/>
        <w:jc w:val="both"/>
      </w:pPr>
      <w:r>
        <w:rPr>
          <w:rFonts w:ascii="Times New Roman" w:hAnsi="Times New Roman" w:cs="Times New Roman"/>
          <w:color w:val="000000"/>
          <w:sz w:val="28"/>
          <w:szCs w:val="28"/>
          <w:lang w:val="en-US"/>
        </w:rPr>
        <w:tab/>
        <w:t>Viet Nam always pays particular attention to persons with disabilities. T</w:t>
      </w:r>
      <w:r>
        <w:rPr>
          <w:rFonts w:ascii="Times New Roman" w:hAnsi="Times New Roman" w:cs="Times New Roman"/>
          <w:color w:val="000000"/>
          <w:sz w:val="28"/>
          <w:szCs w:val="28"/>
        </w:rPr>
        <w:t xml:space="preserve">he 1946 Constitution - the first Constitution of the Democratic Republic of Viet Nam stipulated that: "All Vietnamese citizens are equal before the law, are entitled to participate in the government and the course of nation-building according to their talents and virtues". Inheriting and advancing the 1946 Constitution, the Constitutions amended in 1959, 1980, 1992, and Article 14 of the 2013 Constitution stipulates that: "Human rights and citizens' rights in political, civic, economic, cultural and social fields shall be recognized, respected, protected and guaranteed in </w:t>
      </w:r>
      <w:r>
        <w:rPr>
          <w:rFonts w:ascii="Times New Roman" w:hAnsi="Times New Roman" w:cs="Times New Roman"/>
          <w:color w:val="000000"/>
          <w:sz w:val="28"/>
          <w:szCs w:val="28"/>
        </w:rPr>
        <w:lastRenderedPageBreak/>
        <w:t xml:space="preserve">accordance with the Constitution and law", Article 34 stipulates that "Citizens have the right to social </w:t>
      </w:r>
      <w:r w:rsidR="004E046E">
        <w:rPr>
          <w:rFonts w:ascii="Times New Roman" w:hAnsi="Times New Roman" w:cs="Times New Roman"/>
          <w:color w:val="000000"/>
          <w:sz w:val="28"/>
          <w:szCs w:val="28"/>
        </w:rPr>
        <w:t>security</w:t>
      </w:r>
      <w:r>
        <w:rPr>
          <w:rFonts w:ascii="Times New Roman" w:hAnsi="Times New Roman" w:cs="Times New Roman"/>
          <w:color w:val="000000"/>
          <w:sz w:val="28"/>
          <w:szCs w:val="28"/>
        </w:rPr>
        <w:t>".</w:t>
      </w:r>
    </w:p>
    <w:p w14:paraId="0ED25EB1" w14:textId="0FCF0D0C" w:rsidR="00164832" w:rsidRDefault="00000000">
      <w:pPr>
        <w:tabs>
          <w:tab w:val="left" w:pos="720"/>
        </w:tabs>
        <w:snapToGrid w:val="0"/>
        <w:spacing w:before="120" w:after="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On October 22, 2007, Viet</w:t>
      </w:r>
      <w:r w:rsidR="00883900">
        <w:rPr>
          <w:rFonts w:ascii="Times New Roman" w:hAnsi="Times New Roman" w:cs="Times New Roman"/>
          <w:color w:val="000000"/>
          <w:sz w:val="28"/>
          <w:szCs w:val="28"/>
        </w:rPr>
        <w:t xml:space="preserve"> N</w:t>
      </w:r>
      <w:r>
        <w:rPr>
          <w:rFonts w:ascii="Times New Roman" w:hAnsi="Times New Roman" w:cs="Times New Roman"/>
          <w:color w:val="000000"/>
          <w:sz w:val="28"/>
          <w:szCs w:val="28"/>
        </w:rPr>
        <w:t xml:space="preserve">am signed and in 2014 the National Assembly ratified the United Nations Convention on the Rights of Persons with Disabilities. In 2019, Viet Nam ratified ILO Convention 159 on Vocational Rehabilitation and Employment (Disabled Persons), further affirming Viet Nam's commitment to ensuring that there is no discrimination against workers with disabilities in terms of labour and employment. In 2022, Viet Nam acceded to the Marrakesh Treaty to Facilitate Access to Published Works for Persons, </w:t>
      </w:r>
      <w:proofErr w:type="gramStart"/>
      <w:r>
        <w:rPr>
          <w:rFonts w:ascii="Times New Roman" w:hAnsi="Times New Roman" w:cs="Times New Roman"/>
          <w:color w:val="000000"/>
          <w:sz w:val="28"/>
          <w:szCs w:val="28"/>
        </w:rPr>
        <w:t>Who</w:t>
      </w:r>
      <w:proofErr w:type="gramEnd"/>
      <w:r>
        <w:rPr>
          <w:rFonts w:ascii="Times New Roman" w:hAnsi="Times New Roman" w:cs="Times New Roman"/>
          <w:color w:val="000000"/>
          <w:sz w:val="28"/>
          <w:szCs w:val="28"/>
        </w:rPr>
        <w:t xml:space="preserve"> are Blind, Visually Impaired, or Otherwise Print Disabled of the World Intellectual Property Organization.</w:t>
      </w:r>
    </w:p>
    <w:p w14:paraId="378767DF" w14:textId="5E4CEE8C" w:rsidR="00164832" w:rsidRDefault="00000000">
      <w:pPr>
        <w:tabs>
          <w:tab w:val="left" w:pos="720"/>
        </w:tabs>
        <w:snapToGrid w:val="0"/>
        <w:spacing w:before="120" w:after="0" w:line="288" w:lineRule="auto"/>
        <w:jc w:val="both"/>
      </w:pPr>
      <w:r>
        <w:rPr>
          <w:rFonts w:ascii="Times New Roman" w:hAnsi="Times New Roman" w:cs="Times New Roman"/>
          <w:sz w:val="28"/>
          <w:szCs w:val="28"/>
        </w:rPr>
        <w:tab/>
        <w:t xml:space="preserve">Realizing the Constitution and international commitments, the National </w:t>
      </w:r>
      <w:r>
        <w:rPr>
          <w:rFonts w:ascii="Times New Roman" w:hAnsi="Times New Roman" w:cs="Times New Roman"/>
          <w:color w:val="000000"/>
          <w:sz w:val="28"/>
          <w:szCs w:val="28"/>
        </w:rPr>
        <w:t>Assembly of Viet</w:t>
      </w:r>
      <w:r w:rsidR="00883900">
        <w:rPr>
          <w:rFonts w:ascii="Times New Roman" w:hAnsi="Times New Roman" w:cs="Times New Roman"/>
          <w:color w:val="000000"/>
          <w:sz w:val="28"/>
          <w:szCs w:val="28"/>
        </w:rPr>
        <w:t xml:space="preserve"> N</w:t>
      </w:r>
      <w:r>
        <w:rPr>
          <w:rFonts w:ascii="Times New Roman" w:hAnsi="Times New Roman" w:cs="Times New Roman"/>
          <w:color w:val="000000"/>
          <w:sz w:val="28"/>
          <w:szCs w:val="28"/>
        </w:rPr>
        <w:t xml:space="preserve">am has promulgated the Law on Persons with Disabilities in 2010 and the Labor Code, the Law on Medical Examination and Treatment, the Law on Health Insurance, the Law on Education, the Law on Vocational Education, the Law on Construction, the Law on </w:t>
      </w:r>
      <w:r>
        <w:rPr>
          <w:rFonts w:ascii="Times New Roman" w:hAnsi="Times New Roman" w:cs="Times New Roman"/>
          <w:sz w:val="28"/>
          <w:szCs w:val="28"/>
          <w:lang w:val="vi-VN"/>
        </w:rPr>
        <w:t>Road Traffic Order and Safety</w:t>
      </w:r>
      <w:r>
        <w:rPr>
          <w:rFonts w:ascii="Times New Roman" w:hAnsi="Times New Roman" w:cs="Times New Roman"/>
          <w:color w:val="000000"/>
          <w:sz w:val="28"/>
          <w:szCs w:val="28"/>
        </w:rPr>
        <w:t xml:space="preserve">, and the Law on Legal Aid stipulating specific policies to support persons with disabilities. The Central Secretariat of the Communist Party issued a Directive to strengthen the Party's leadership in assisting people with disabilities. The Government has promulgated and implemented </w:t>
      </w:r>
      <w:r w:rsidR="00883900">
        <w:rPr>
          <w:rFonts w:ascii="Times New Roman" w:hAnsi="Times New Roman" w:cs="Times New Roman"/>
          <w:color w:val="000000"/>
          <w:sz w:val="28"/>
          <w:szCs w:val="28"/>
        </w:rPr>
        <w:t>a number of</w:t>
      </w:r>
      <w:r>
        <w:rPr>
          <w:rFonts w:ascii="Times New Roman" w:hAnsi="Times New Roman" w:cs="Times New Roman"/>
          <w:color w:val="000000"/>
          <w:sz w:val="28"/>
          <w:szCs w:val="28"/>
        </w:rPr>
        <w:t xml:space="preserve"> programs and policies to protect, care for and assist persons with disabilities to integrate into the community (Poverty Reduction Program, Socio-Economic Development Program for Ethnic Minority Areas, Program on Assistance for Persons with Disabilities, CRPD Implementation Plan), ensuring the full and comprehensive implementation of human rights and the rights of persons with disabilities in all fields, in particular, ensuring the implementation of political, economic, civic, cultural and social security rights; ensur</w:t>
      </w:r>
      <w:r w:rsidR="00883900">
        <w:rPr>
          <w:rFonts w:ascii="Times New Roman" w:hAnsi="Times New Roman" w:cs="Times New Roman"/>
          <w:color w:val="000000"/>
          <w:sz w:val="28"/>
          <w:szCs w:val="28"/>
        </w:rPr>
        <w:t>ing</w:t>
      </w:r>
      <w:r>
        <w:rPr>
          <w:rFonts w:ascii="Times New Roman" w:hAnsi="Times New Roman" w:cs="Times New Roman"/>
          <w:color w:val="000000"/>
          <w:sz w:val="28"/>
          <w:szCs w:val="28"/>
        </w:rPr>
        <w:t xml:space="preserve"> that children with disabilities can go to school, persons with disabilities are given vocational training, jobs, livelihoods, preferential loans, support for housing, health, access to information and transportation. </w:t>
      </w:r>
    </w:p>
    <w:p w14:paraId="60A898FF" w14:textId="77777777" w:rsidR="00164832" w:rsidRDefault="00000000">
      <w:pPr>
        <w:tabs>
          <w:tab w:val="left" w:pos="720"/>
        </w:tabs>
        <w:snapToGrid w:val="0"/>
        <w:spacing w:before="120" w:after="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The Government of Viet Nam has established the Viet Nam National Committee on Disabilities to assist the Prime Minister in guiding the implementation of issues related to persons with disabilities.</w:t>
      </w:r>
    </w:p>
    <w:p w14:paraId="3F025750" w14:textId="4C9C537C" w:rsidR="00164832" w:rsidRDefault="00000000">
      <w:pPr>
        <w:pStyle w:val="NormalWeb"/>
        <w:shd w:val="clear" w:color="auto" w:fill="FFFFFF"/>
        <w:snapToGrid w:val="0"/>
        <w:spacing w:before="120" w:after="0" w:line="288" w:lineRule="auto"/>
        <w:ind w:firstLine="683"/>
        <w:jc w:val="both"/>
      </w:pPr>
      <w:r>
        <w:rPr>
          <w:sz w:val="28"/>
          <w:szCs w:val="28"/>
          <w:lang w:val="en-GB"/>
        </w:rPr>
        <w:t xml:space="preserve">Thereby, Viet Nam is recognized by the international community as a bright spot in poverty reduction and achieving sustainable development goals; the multi-dimensional poverty rate has rapidly reduced from 60% in the 1990s to 13.5% in 2014, and to about 5% in 2023; the social </w:t>
      </w:r>
      <w:r w:rsidR="004E046E">
        <w:rPr>
          <w:sz w:val="28"/>
          <w:szCs w:val="28"/>
          <w:lang w:val="en-GB"/>
        </w:rPr>
        <w:t>security</w:t>
      </w:r>
      <w:r>
        <w:rPr>
          <w:sz w:val="28"/>
          <w:szCs w:val="28"/>
          <w:lang w:val="en-GB"/>
        </w:rPr>
        <w:t xml:space="preserve"> system is constantly expanding </w:t>
      </w:r>
      <w:r w:rsidR="00883900">
        <w:rPr>
          <w:sz w:val="28"/>
          <w:szCs w:val="28"/>
          <w:lang w:val="en-GB"/>
        </w:rPr>
        <w:lastRenderedPageBreak/>
        <w:t xml:space="preserve">its </w:t>
      </w:r>
      <w:r>
        <w:rPr>
          <w:sz w:val="28"/>
          <w:szCs w:val="28"/>
          <w:lang w:val="en-GB"/>
        </w:rPr>
        <w:t xml:space="preserve">coverage and improving the quality of policies for people with disabilities: </w:t>
      </w:r>
      <w:bookmarkStart w:id="0" w:name="_Hlk179803422"/>
      <w:r>
        <w:rPr>
          <w:sz w:val="28"/>
          <w:szCs w:val="28"/>
          <w:lang w:val="en-GB"/>
        </w:rPr>
        <w:t xml:space="preserve">over 1.6 million persons with severe disabilities are entitled to monthly social benefits; 96% of persons with disabilities have health insurance cards; general hospitals at central, provincial and district level all have rehabilitation departments; supports are given to children with disabilities to participate in inclusive education at educational institutions; </w:t>
      </w:r>
      <w:r w:rsidR="00C077F4">
        <w:rPr>
          <w:sz w:val="28"/>
          <w:szCs w:val="28"/>
          <w:lang w:val="en-GB"/>
        </w:rPr>
        <w:t>and</w:t>
      </w:r>
      <w:r>
        <w:rPr>
          <w:sz w:val="28"/>
          <w:szCs w:val="28"/>
          <w:lang w:val="en-GB"/>
        </w:rPr>
        <w:t xml:space="preserve"> to children who are unable to participate in inclusive education to study at specialized educational institutions.</w:t>
      </w:r>
      <w:bookmarkEnd w:id="0"/>
      <w:r>
        <w:rPr>
          <w:rFonts w:eastAsia="Calibri"/>
          <w:bCs/>
          <w:iCs/>
          <w:sz w:val="28"/>
          <w:szCs w:val="28"/>
        </w:rPr>
        <w:t xml:space="preserve"> </w:t>
      </w:r>
      <w:r>
        <w:rPr>
          <w:rFonts w:eastAsia="Calibri"/>
          <w:sz w:val="28"/>
          <w:szCs w:val="28"/>
          <w:lang w:val="en-GB"/>
        </w:rPr>
        <w:t>Viet Nam has also unified the sign language and Braille in nation-wide. The entire workforce of persons with disabilities (nearly 4 million persons with disabilities) is supported with vocational training, job creation, livelihood or concessional loans for self-employment. Ticket fares are exempted or reduced for persons with disabilities when participating in traffic, entering entertainment areas, cultural sites and historical relics.</w:t>
      </w:r>
    </w:p>
    <w:p w14:paraId="57DC6862" w14:textId="77777777" w:rsidR="00164832" w:rsidRDefault="00000000">
      <w:pPr>
        <w:tabs>
          <w:tab w:val="left" w:pos="720"/>
        </w:tabs>
        <w:snapToGrid w:val="0"/>
        <w:spacing w:before="120" w:after="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The State of Viet Nam is committed to complying with international treaties to which Viet Nam is a signatory, synchronously implementing solutions to achieve the goals on persons with disabilities. Viet Nam attaches great importance to the Universal Periodic Review (UPR) of the Human Rights Council. Up to now, Viet Nam has submitted the Voluntary Mid-Term Report on the implementation of the UPR Third Cycle – Accepted Recommendations. </w:t>
      </w:r>
    </w:p>
    <w:p w14:paraId="3D9D6D04" w14:textId="53B7DC0F" w:rsidR="00164832" w:rsidRDefault="00000000">
      <w:pPr>
        <w:tabs>
          <w:tab w:val="left" w:pos="720"/>
        </w:tabs>
        <w:snapToGrid w:val="0"/>
        <w:spacing w:before="120" w:after="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Viet Nam has acceded to </w:t>
      </w:r>
      <w:r w:rsidR="00C077F4">
        <w:rPr>
          <w:rFonts w:ascii="Times New Roman" w:hAnsi="Times New Roman" w:cs="Times New Roman"/>
          <w:color w:val="000000"/>
          <w:sz w:val="28"/>
          <w:szCs w:val="28"/>
        </w:rPr>
        <w:t>a number of</w:t>
      </w:r>
      <w:r>
        <w:rPr>
          <w:rFonts w:ascii="Times New Roman" w:hAnsi="Times New Roman" w:cs="Times New Roman"/>
          <w:color w:val="000000"/>
          <w:sz w:val="28"/>
          <w:szCs w:val="28"/>
        </w:rPr>
        <w:t xml:space="preserve"> core conventions of the United Nations on human rights. Viet Nam is also a member of the International Labour Organization (ILO) and has so far </w:t>
      </w:r>
      <w:r w:rsidR="00872BF3">
        <w:rPr>
          <w:rFonts w:ascii="Times New Roman" w:hAnsi="Times New Roman" w:cs="Times New Roman"/>
          <w:color w:val="000000"/>
          <w:sz w:val="28"/>
          <w:szCs w:val="28"/>
        </w:rPr>
        <w:t>ratified</w:t>
      </w:r>
      <w:r>
        <w:rPr>
          <w:rFonts w:ascii="Times New Roman" w:hAnsi="Times New Roman" w:cs="Times New Roman"/>
          <w:color w:val="000000"/>
          <w:sz w:val="28"/>
          <w:szCs w:val="28"/>
        </w:rPr>
        <w:t xml:space="preserve"> 25 ILO Conventions.</w:t>
      </w:r>
    </w:p>
    <w:p w14:paraId="5B6BFE21" w14:textId="036702D6" w:rsidR="00164832" w:rsidRDefault="00000000">
      <w:pPr>
        <w:tabs>
          <w:tab w:val="left" w:pos="720"/>
        </w:tabs>
        <w:snapToGrid w:val="0"/>
        <w:spacing w:before="120" w:after="0" w:line="288"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b/>
        <w:t xml:space="preserve">Viet Nam has always </w:t>
      </w:r>
      <w:r w:rsidR="008D1B09">
        <w:rPr>
          <w:rFonts w:ascii="Times New Roman" w:hAnsi="Times New Roman" w:cs="Times New Roman"/>
          <w:color w:val="000000"/>
          <w:sz w:val="28"/>
          <w:szCs w:val="28"/>
        </w:rPr>
        <w:t xml:space="preserve">responsibly </w:t>
      </w:r>
      <w:r>
        <w:rPr>
          <w:rFonts w:ascii="Times New Roman" w:hAnsi="Times New Roman" w:cs="Times New Roman"/>
          <w:color w:val="000000"/>
          <w:sz w:val="28"/>
          <w:szCs w:val="28"/>
        </w:rPr>
        <w:t>participated and actively contributed to the Human Rights Council, the Social, Humanitarian and Cultural Issues Committee of the General Assembly, the Economic and Social Council, the Executive Board of UNESCO and other human rights forums of the United Nations. Viet Nam has also actively contributed to discussions at regional and inter-regional forums, promoting multilateral and bilateral cooperation on persons with disabilities, especially in the development and implementation of the Regional Action Plan on Human Rights Defenders, promoting and protecting the rights of persons with disabilities, women and children, preventing and combating human trafficking.</w:t>
      </w:r>
    </w:p>
    <w:p w14:paraId="5901235C" w14:textId="77777777" w:rsidR="00164832" w:rsidRDefault="00000000">
      <w:pPr>
        <w:tabs>
          <w:tab w:val="left" w:pos="720"/>
        </w:tabs>
        <w:snapToGrid w:val="0"/>
        <w:spacing w:before="120" w:after="0" w:line="288" w:lineRule="auto"/>
        <w:jc w:val="both"/>
        <w:rPr>
          <w:rFonts w:ascii="Times New Roman" w:hAnsi="Times New Roman" w:cs="Times New Roman"/>
          <w:i/>
          <w:iCs/>
          <w:color w:val="000000"/>
          <w:sz w:val="28"/>
          <w:szCs w:val="28"/>
          <w:lang w:val="pt-BR"/>
        </w:rPr>
      </w:pPr>
      <w:r>
        <w:rPr>
          <w:rFonts w:ascii="Times New Roman" w:hAnsi="Times New Roman" w:cs="Times New Roman"/>
          <w:i/>
          <w:iCs/>
          <w:color w:val="000000"/>
          <w:sz w:val="28"/>
          <w:szCs w:val="28"/>
          <w:lang w:val="pt-BR"/>
        </w:rPr>
        <w:t>Ladies and Gentlemen,</w:t>
      </w:r>
    </w:p>
    <w:p w14:paraId="1BB6656E" w14:textId="2F9CA418" w:rsidR="00164832" w:rsidRDefault="00000000">
      <w:pPr>
        <w:snapToGrid w:val="0"/>
        <w:spacing w:before="120" w:after="0" w:line="288" w:lineRule="auto"/>
        <w:ind w:firstLine="720"/>
        <w:jc w:val="both"/>
        <w:rPr>
          <w:rFonts w:ascii="Times New Roman" w:eastAsia="Times New Roman" w:hAnsi="Times New Roman" w:cs="Times New Roman"/>
          <w:bCs/>
          <w:color w:val="000000"/>
          <w:sz w:val="28"/>
          <w:szCs w:val="28"/>
          <w:lang w:val="pt-BR"/>
        </w:rPr>
      </w:pPr>
      <w:r>
        <w:rPr>
          <w:rFonts w:ascii="Times New Roman" w:eastAsia="Times New Roman" w:hAnsi="Times New Roman" w:cs="Times New Roman"/>
          <w:bCs/>
          <w:color w:val="000000"/>
          <w:sz w:val="28"/>
          <w:szCs w:val="28"/>
          <w:lang w:val="pt-BR"/>
        </w:rPr>
        <w:t xml:space="preserve">Despite the encouraging achievements made in the implemenation of the rights of persons with disabilities, </w:t>
      </w:r>
      <w:r w:rsidR="00466BF4">
        <w:rPr>
          <w:rFonts w:ascii="Times New Roman" w:eastAsia="Times New Roman" w:hAnsi="Times New Roman" w:cs="Times New Roman"/>
          <w:bCs/>
          <w:color w:val="000000"/>
          <w:sz w:val="28"/>
          <w:szCs w:val="28"/>
          <w:lang w:val="pt-BR"/>
        </w:rPr>
        <w:t xml:space="preserve">being a middle-income country, Viet Nam still face </w:t>
      </w:r>
      <w:r>
        <w:rPr>
          <w:rFonts w:ascii="Times New Roman" w:eastAsia="Times New Roman" w:hAnsi="Times New Roman" w:cs="Times New Roman"/>
          <w:bCs/>
          <w:color w:val="000000"/>
          <w:sz w:val="28"/>
          <w:szCs w:val="28"/>
          <w:lang w:val="pt-BR"/>
        </w:rPr>
        <w:t>difficulties in supporting persons with disabilities in</w:t>
      </w:r>
      <w:r w:rsidR="00466BF4">
        <w:rPr>
          <w:rFonts w:ascii="Times New Roman" w:eastAsia="Times New Roman" w:hAnsi="Times New Roman" w:cs="Times New Roman"/>
          <w:bCs/>
          <w:color w:val="000000"/>
          <w:sz w:val="28"/>
          <w:szCs w:val="28"/>
          <w:lang w:val="pt-BR"/>
        </w:rPr>
        <w:t xml:space="preserve"> terms of</w:t>
      </w:r>
      <w:r>
        <w:rPr>
          <w:rFonts w:ascii="Times New Roman" w:eastAsia="Times New Roman" w:hAnsi="Times New Roman" w:cs="Times New Roman"/>
          <w:bCs/>
          <w:color w:val="000000"/>
          <w:sz w:val="28"/>
          <w:szCs w:val="28"/>
          <w:lang w:val="pt-BR"/>
        </w:rPr>
        <w:t xml:space="preserve"> health care, </w:t>
      </w:r>
      <w:r>
        <w:rPr>
          <w:rFonts w:ascii="Times New Roman" w:eastAsia="Times New Roman" w:hAnsi="Times New Roman" w:cs="Times New Roman"/>
          <w:bCs/>
          <w:color w:val="000000"/>
          <w:sz w:val="28"/>
          <w:szCs w:val="28"/>
          <w:lang w:val="pt-BR"/>
        </w:rPr>
        <w:lastRenderedPageBreak/>
        <w:t>employment, access to construction works, transportation, sports, cultural activities;</w:t>
      </w:r>
      <w:r w:rsidR="00466BF4">
        <w:rPr>
          <w:rFonts w:ascii="Times New Roman" w:eastAsia="Times New Roman" w:hAnsi="Times New Roman" w:cs="Times New Roman"/>
          <w:bCs/>
          <w:color w:val="000000"/>
          <w:sz w:val="28"/>
          <w:szCs w:val="28"/>
          <w:lang w:val="pt-BR"/>
        </w:rPr>
        <w:t xml:space="preserve"> and</w:t>
      </w:r>
      <w:r>
        <w:rPr>
          <w:rFonts w:ascii="Times New Roman" w:eastAsia="Times New Roman" w:hAnsi="Times New Roman" w:cs="Times New Roman"/>
          <w:bCs/>
          <w:color w:val="000000"/>
          <w:sz w:val="28"/>
          <w:szCs w:val="28"/>
          <w:lang w:val="pt-BR"/>
        </w:rPr>
        <w:t xml:space="preserve"> persons with disabilities find it hard to compete in the labour market.  </w:t>
      </w:r>
    </w:p>
    <w:p w14:paraId="3F5DDABE" w14:textId="77777777" w:rsidR="00164832" w:rsidRDefault="00000000">
      <w:pPr>
        <w:snapToGrid w:val="0"/>
        <w:spacing w:before="120" w:after="0" w:line="288" w:lineRule="auto"/>
        <w:ind w:firstLine="720"/>
        <w:jc w:val="both"/>
        <w:rPr>
          <w:rFonts w:ascii="Times New Roman" w:eastAsia="Times New Roman" w:hAnsi="Times New Roman" w:cs="Times New Roman"/>
          <w:bCs/>
          <w:color w:val="000000"/>
          <w:sz w:val="28"/>
          <w:szCs w:val="28"/>
          <w:lang w:val="pt-BR"/>
        </w:rPr>
      </w:pPr>
      <w:r>
        <w:rPr>
          <w:rFonts w:ascii="Times New Roman" w:eastAsia="Times New Roman" w:hAnsi="Times New Roman" w:cs="Times New Roman"/>
          <w:bCs/>
          <w:color w:val="000000"/>
          <w:sz w:val="28"/>
          <w:szCs w:val="28"/>
          <w:lang w:val="pt-BR"/>
        </w:rPr>
        <w:t>Long-term challanges are those that relate to impacts of climate change, globalization and the industrial revolution 4.0, urbanization and migration. Especially, since 2020, the COVID-19 pandemic has seriously affected the socio-economic development in Viet Nam, including ensuring the implementation of the rights of persons with disabilities.</w:t>
      </w:r>
    </w:p>
    <w:p w14:paraId="0E9D8431" w14:textId="0EDF307B" w:rsidR="00164832" w:rsidRDefault="00000000" w:rsidP="00E30F4D">
      <w:pPr>
        <w:snapToGrid w:val="0"/>
        <w:spacing w:before="120" w:after="0" w:line="288" w:lineRule="auto"/>
        <w:ind w:firstLine="720"/>
        <w:jc w:val="both"/>
        <w:rPr>
          <w:rFonts w:ascii="Times New Roman" w:eastAsia="Times New Roman" w:hAnsi="Times New Roman" w:cs="Times New Roman"/>
          <w:bCs/>
          <w:color w:val="222222"/>
          <w:sz w:val="28"/>
          <w:szCs w:val="28"/>
          <w:lang w:val="pt-BR"/>
        </w:rPr>
      </w:pPr>
      <w:r>
        <w:rPr>
          <w:rFonts w:ascii="Times New Roman" w:eastAsia="Times New Roman" w:hAnsi="Times New Roman" w:cs="Times New Roman"/>
          <w:bCs/>
          <w:color w:val="222222"/>
          <w:sz w:val="28"/>
          <w:szCs w:val="28"/>
          <w:lang w:val="pt-BR"/>
        </w:rPr>
        <w:t>The biggest challenge fac</w:t>
      </w:r>
      <w:r w:rsidR="00E30F4D">
        <w:rPr>
          <w:rFonts w:ascii="Times New Roman" w:eastAsia="Times New Roman" w:hAnsi="Times New Roman" w:cs="Times New Roman"/>
          <w:bCs/>
          <w:color w:val="222222"/>
          <w:sz w:val="28"/>
          <w:szCs w:val="28"/>
          <w:lang w:val="pt-BR"/>
        </w:rPr>
        <w:t>ed by</w:t>
      </w:r>
      <w:r>
        <w:rPr>
          <w:rFonts w:ascii="Times New Roman" w:eastAsia="Times New Roman" w:hAnsi="Times New Roman" w:cs="Times New Roman"/>
          <w:bCs/>
          <w:color w:val="222222"/>
          <w:sz w:val="28"/>
          <w:szCs w:val="28"/>
          <w:lang w:val="pt-BR"/>
        </w:rPr>
        <w:t xml:space="preserve"> Viet Nam today is the allocation of limited resources</w:t>
      </w:r>
      <w:r w:rsidR="00E30F4D">
        <w:rPr>
          <w:rFonts w:ascii="Times New Roman" w:eastAsia="Times New Roman" w:hAnsi="Times New Roman" w:cs="Times New Roman"/>
          <w:bCs/>
          <w:color w:val="222222"/>
          <w:sz w:val="28"/>
          <w:szCs w:val="28"/>
          <w:lang w:val="pt-BR"/>
        </w:rPr>
        <w:t xml:space="preserve"> and</w:t>
      </w:r>
      <w:r>
        <w:rPr>
          <w:rFonts w:ascii="Times New Roman" w:eastAsia="Times New Roman" w:hAnsi="Times New Roman" w:cs="Times New Roman"/>
          <w:bCs/>
          <w:color w:val="222222"/>
          <w:sz w:val="28"/>
          <w:szCs w:val="28"/>
          <w:lang w:val="pt-BR"/>
        </w:rPr>
        <w:t xml:space="preserve"> socio-economic</w:t>
      </w:r>
      <w:r w:rsidR="00E30F4D" w:rsidRPr="00E30F4D">
        <w:rPr>
          <w:rFonts w:ascii="Times New Roman" w:eastAsia="Times New Roman" w:hAnsi="Times New Roman" w:cs="Times New Roman"/>
          <w:bCs/>
          <w:color w:val="222222"/>
          <w:sz w:val="28"/>
          <w:szCs w:val="28"/>
          <w:lang w:val="pt-BR"/>
        </w:rPr>
        <w:t xml:space="preserve"> </w:t>
      </w:r>
      <w:r w:rsidR="00E30F4D">
        <w:rPr>
          <w:rFonts w:ascii="Times New Roman" w:eastAsia="Times New Roman" w:hAnsi="Times New Roman" w:cs="Times New Roman"/>
          <w:bCs/>
          <w:color w:val="222222"/>
          <w:sz w:val="28"/>
          <w:szCs w:val="28"/>
          <w:lang w:val="pt-BR"/>
        </w:rPr>
        <w:t>difficulties</w:t>
      </w:r>
      <w:r>
        <w:rPr>
          <w:rFonts w:ascii="Times New Roman" w:eastAsia="Times New Roman" w:hAnsi="Times New Roman" w:cs="Times New Roman"/>
          <w:bCs/>
          <w:color w:val="222222"/>
          <w:sz w:val="28"/>
          <w:szCs w:val="28"/>
          <w:lang w:val="pt-BR"/>
        </w:rPr>
        <w:t xml:space="preserve"> in the context of a lower-middle income country.</w:t>
      </w:r>
    </w:p>
    <w:p w14:paraId="4BE5051F" w14:textId="77777777" w:rsidR="00164832" w:rsidRDefault="00000000">
      <w:pPr>
        <w:tabs>
          <w:tab w:val="left" w:pos="720"/>
        </w:tabs>
        <w:snapToGrid w:val="0"/>
        <w:spacing w:before="120" w:after="0" w:line="288" w:lineRule="auto"/>
        <w:jc w:val="both"/>
        <w:rPr>
          <w:rFonts w:ascii="Times New Roman" w:hAnsi="Times New Roman" w:cs="Times New Roman"/>
          <w:i/>
          <w:iCs/>
          <w:color w:val="000000"/>
          <w:sz w:val="28"/>
          <w:szCs w:val="28"/>
          <w:lang w:val="pt-BR"/>
        </w:rPr>
      </w:pPr>
      <w:r>
        <w:rPr>
          <w:rFonts w:ascii="Times New Roman" w:hAnsi="Times New Roman" w:cs="Times New Roman"/>
          <w:i/>
          <w:iCs/>
          <w:color w:val="000000"/>
          <w:sz w:val="28"/>
          <w:szCs w:val="28"/>
          <w:lang w:val="pt-BR"/>
        </w:rPr>
        <w:t>Ladies and Gentlemen,</w:t>
      </w:r>
    </w:p>
    <w:p w14:paraId="2C024E61" w14:textId="22687D33" w:rsidR="00164832" w:rsidRDefault="00000000">
      <w:pPr>
        <w:widowControl w:val="0"/>
        <w:snapToGrid w:val="0"/>
        <w:spacing w:before="120" w:after="0" w:line="288" w:lineRule="auto"/>
        <w:ind w:firstLine="567"/>
        <w:jc w:val="both"/>
      </w:pPr>
      <w:r>
        <w:rPr>
          <w:rFonts w:ascii="Times New Roman" w:eastAsia="Times New Roman" w:hAnsi="Times New Roman" w:cs="Times New Roman"/>
          <w:bCs/>
          <w:color w:val="222222"/>
          <w:sz w:val="28"/>
          <w:szCs w:val="28"/>
          <w:lang w:val="pt-BR"/>
        </w:rPr>
        <w:t xml:space="preserve">On behalf of the Government and the Delegation of Viet Nam, I wish to </w:t>
      </w:r>
      <w:proofErr w:type="spellStart"/>
      <w:r>
        <w:rPr>
          <w:rFonts w:ascii="Times New Roman" w:eastAsia="Times New Roman" w:hAnsi="Times New Roman" w:cs="Times New Roman"/>
          <w:bCs/>
          <w:color w:val="222222"/>
          <w:sz w:val="28"/>
          <w:szCs w:val="28"/>
          <w:lang w:val="pt-BR"/>
        </w:rPr>
        <w:t>express</w:t>
      </w:r>
      <w:proofErr w:type="spellEnd"/>
      <w:r>
        <w:rPr>
          <w:rFonts w:ascii="Times New Roman" w:eastAsia="Times New Roman" w:hAnsi="Times New Roman" w:cs="Times New Roman"/>
          <w:bCs/>
          <w:color w:val="222222"/>
          <w:sz w:val="28"/>
          <w:szCs w:val="28"/>
          <w:lang w:val="pt-BR"/>
        </w:rPr>
        <w:t xml:space="preserve"> </w:t>
      </w:r>
      <w:proofErr w:type="spellStart"/>
      <w:r>
        <w:rPr>
          <w:rFonts w:ascii="Times New Roman" w:eastAsia="Times New Roman" w:hAnsi="Times New Roman" w:cs="Times New Roman"/>
          <w:bCs/>
          <w:color w:val="222222"/>
          <w:sz w:val="28"/>
          <w:szCs w:val="28"/>
          <w:lang w:val="pt-BR"/>
        </w:rPr>
        <w:t>my</w:t>
      </w:r>
      <w:proofErr w:type="spellEnd"/>
      <w:r>
        <w:rPr>
          <w:rFonts w:ascii="Times New Roman" w:eastAsia="Times New Roman" w:hAnsi="Times New Roman" w:cs="Times New Roman"/>
          <w:bCs/>
          <w:color w:val="222222"/>
          <w:sz w:val="28"/>
          <w:szCs w:val="28"/>
          <w:lang w:val="pt-BR"/>
        </w:rPr>
        <w:t xml:space="preserve"> </w:t>
      </w:r>
      <w:proofErr w:type="spellStart"/>
      <w:r>
        <w:rPr>
          <w:rFonts w:ascii="Times New Roman" w:eastAsia="Times New Roman" w:hAnsi="Times New Roman" w:cs="Times New Roman"/>
          <w:bCs/>
          <w:color w:val="222222"/>
          <w:sz w:val="28"/>
          <w:szCs w:val="28"/>
          <w:lang w:val="pt-BR"/>
        </w:rPr>
        <w:t>appreciation</w:t>
      </w:r>
      <w:proofErr w:type="spellEnd"/>
      <w:r>
        <w:rPr>
          <w:rFonts w:ascii="Times New Roman" w:eastAsia="Times New Roman" w:hAnsi="Times New Roman" w:cs="Times New Roman"/>
          <w:bCs/>
          <w:color w:val="222222"/>
          <w:sz w:val="28"/>
          <w:szCs w:val="28"/>
          <w:lang w:val="pt-BR"/>
        </w:rPr>
        <w:t xml:space="preserve"> to H.E </w:t>
      </w:r>
      <w:proofErr w:type="spellStart"/>
      <w:r>
        <w:rPr>
          <w:rFonts w:ascii="Times New Roman" w:eastAsia="Times New Roman" w:hAnsi="Times New Roman" w:cs="Times New Roman"/>
          <w:bCs/>
          <w:color w:val="222222"/>
          <w:sz w:val="28"/>
          <w:szCs w:val="28"/>
          <w:lang w:val="pt-BR"/>
        </w:rPr>
        <w:t>M</w:t>
      </w:r>
      <w:r w:rsidR="001445AC">
        <w:rPr>
          <w:rFonts w:ascii="Times New Roman" w:eastAsia="Times New Roman" w:hAnsi="Times New Roman" w:cs="Times New Roman"/>
          <w:bCs/>
          <w:color w:val="222222"/>
          <w:sz w:val="28"/>
          <w:szCs w:val="28"/>
          <w:lang w:val="pt-BR"/>
        </w:rPr>
        <w:t>adam</w:t>
      </w:r>
      <w:proofErr w:type="spellEnd"/>
      <w:r>
        <w:rPr>
          <w:rFonts w:ascii="Times New Roman" w:eastAsia="Times New Roman" w:hAnsi="Times New Roman" w:cs="Times New Roman"/>
          <w:bCs/>
          <w:color w:val="222222"/>
          <w:sz w:val="28"/>
          <w:szCs w:val="28"/>
          <w:lang w:val="pt-BR"/>
        </w:rPr>
        <w:t xml:space="preserve"> </w:t>
      </w:r>
      <w:proofErr w:type="spellStart"/>
      <w:r>
        <w:rPr>
          <w:rFonts w:ascii="Times New Roman" w:eastAsia="Times New Roman" w:hAnsi="Times New Roman" w:cs="Times New Roman"/>
          <w:bCs/>
          <w:color w:val="222222"/>
          <w:sz w:val="28"/>
          <w:szCs w:val="28"/>
          <w:lang w:val="pt-BR"/>
        </w:rPr>
        <w:t>Chair</w:t>
      </w:r>
      <w:r w:rsidR="001445AC">
        <w:rPr>
          <w:rFonts w:ascii="Times New Roman" w:eastAsia="Times New Roman" w:hAnsi="Times New Roman" w:cs="Times New Roman"/>
          <w:bCs/>
          <w:color w:val="222222"/>
          <w:sz w:val="28"/>
          <w:szCs w:val="28"/>
          <w:lang w:val="pt-BR"/>
        </w:rPr>
        <w:t>person</w:t>
      </w:r>
      <w:proofErr w:type="spellEnd"/>
      <w:r w:rsidR="00E30F4D">
        <w:rPr>
          <w:rFonts w:ascii="Times New Roman" w:eastAsia="Times New Roman" w:hAnsi="Times New Roman" w:cs="Times New Roman"/>
          <w:bCs/>
          <w:color w:val="222222"/>
          <w:sz w:val="28"/>
          <w:szCs w:val="28"/>
          <w:lang w:val="pt-BR"/>
        </w:rPr>
        <w:t>,</w:t>
      </w:r>
      <w:r>
        <w:rPr>
          <w:rFonts w:ascii="Times New Roman" w:eastAsia="Times New Roman" w:hAnsi="Times New Roman" w:cs="Times New Roman"/>
          <w:bCs/>
          <w:color w:val="222222"/>
          <w:sz w:val="28"/>
          <w:szCs w:val="28"/>
          <w:lang w:val="pt-BR"/>
        </w:rPr>
        <w:t xml:space="preserve"> </w:t>
      </w:r>
      <w:proofErr w:type="spellStart"/>
      <w:r>
        <w:rPr>
          <w:rFonts w:ascii="Times New Roman" w:eastAsia="Times New Roman" w:hAnsi="Times New Roman" w:cs="Times New Roman"/>
          <w:bCs/>
          <w:color w:val="222222"/>
          <w:sz w:val="28"/>
          <w:szCs w:val="28"/>
          <w:lang w:val="pt-BR"/>
        </w:rPr>
        <w:t>distinguished</w:t>
      </w:r>
      <w:proofErr w:type="spellEnd"/>
      <w:r>
        <w:rPr>
          <w:rFonts w:ascii="Times New Roman" w:eastAsia="Times New Roman" w:hAnsi="Times New Roman" w:cs="Times New Roman"/>
          <w:bCs/>
          <w:color w:val="222222"/>
          <w:sz w:val="28"/>
          <w:szCs w:val="28"/>
          <w:lang w:val="pt-BR"/>
        </w:rPr>
        <w:t xml:space="preserve"> </w:t>
      </w:r>
      <w:proofErr w:type="spellStart"/>
      <w:r>
        <w:rPr>
          <w:rFonts w:ascii="Times New Roman" w:eastAsia="Times New Roman" w:hAnsi="Times New Roman" w:cs="Times New Roman"/>
          <w:bCs/>
          <w:color w:val="222222"/>
          <w:sz w:val="28"/>
          <w:szCs w:val="28"/>
          <w:lang w:val="pt-BR"/>
        </w:rPr>
        <w:t>members</w:t>
      </w:r>
      <w:proofErr w:type="spellEnd"/>
      <w:r>
        <w:rPr>
          <w:rFonts w:ascii="Times New Roman" w:eastAsia="Times New Roman" w:hAnsi="Times New Roman" w:cs="Times New Roman"/>
          <w:bCs/>
          <w:color w:val="222222"/>
          <w:sz w:val="28"/>
          <w:szCs w:val="28"/>
          <w:lang w:val="pt-BR"/>
        </w:rPr>
        <w:t xml:space="preserve"> </w:t>
      </w:r>
      <w:proofErr w:type="spellStart"/>
      <w:r>
        <w:rPr>
          <w:rFonts w:ascii="Times New Roman" w:eastAsia="Times New Roman" w:hAnsi="Times New Roman" w:cs="Times New Roman"/>
          <w:bCs/>
          <w:color w:val="222222"/>
          <w:sz w:val="28"/>
          <w:szCs w:val="28"/>
          <w:lang w:val="pt-BR"/>
        </w:rPr>
        <w:t>of</w:t>
      </w:r>
      <w:proofErr w:type="spellEnd"/>
      <w:r>
        <w:rPr>
          <w:rFonts w:ascii="Times New Roman" w:eastAsia="Times New Roman" w:hAnsi="Times New Roman" w:cs="Times New Roman"/>
          <w:bCs/>
          <w:color w:val="222222"/>
          <w:sz w:val="28"/>
          <w:szCs w:val="28"/>
          <w:lang w:val="pt-BR"/>
        </w:rPr>
        <w:t xml:space="preserve"> the </w:t>
      </w:r>
      <w:r>
        <w:rPr>
          <w:rFonts w:ascii="Times New Roman" w:hAnsi="Times New Roman" w:cs="Times New Roman"/>
          <w:sz w:val="28"/>
          <w:szCs w:val="28"/>
          <w:lang w:val="en-US"/>
        </w:rPr>
        <w:t xml:space="preserve">Committee on the Rights of Persons with Disabilities, </w:t>
      </w:r>
      <w:r w:rsidR="00E30F4D">
        <w:rPr>
          <w:rFonts w:ascii="Times New Roman" w:eastAsia="Times New Roman" w:hAnsi="Times New Roman" w:cs="Times New Roman"/>
          <w:bCs/>
          <w:color w:val="222222"/>
          <w:sz w:val="28"/>
          <w:szCs w:val="28"/>
          <w:lang w:val="pt-BR"/>
        </w:rPr>
        <w:t xml:space="preserve">and </w:t>
      </w:r>
      <w:r>
        <w:rPr>
          <w:rFonts w:ascii="Times New Roman" w:hAnsi="Times New Roman" w:cs="Times New Roman"/>
          <w:sz w:val="28"/>
          <w:szCs w:val="28"/>
          <w:lang w:val="en-US"/>
        </w:rPr>
        <w:t xml:space="preserve">other </w:t>
      </w:r>
      <w:r w:rsidR="00E30F4D">
        <w:rPr>
          <w:rFonts w:ascii="Times New Roman" w:hAnsi="Times New Roman" w:cs="Times New Roman"/>
          <w:sz w:val="28"/>
          <w:szCs w:val="28"/>
          <w:lang w:val="en-US"/>
        </w:rPr>
        <w:t>delegates</w:t>
      </w:r>
      <w:r>
        <w:rPr>
          <w:rFonts w:ascii="Times New Roman" w:hAnsi="Times New Roman" w:cs="Times New Roman"/>
          <w:sz w:val="28"/>
          <w:szCs w:val="28"/>
          <w:lang w:val="en-US"/>
        </w:rPr>
        <w:t xml:space="preserve"> for giving the Delegation of Viet Nam </w:t>
      </w:r>
      <w:r w:rsidR="00E30F4D">
        <w:rPr>
          <w:rFonts w:ascii="Times New Roman" w:hAnsi="Times New Roman" w:cs="Times New Roman"/>
          <w:sz w:val="28"/>
          <w:szCs w:val="28"/>
          <w:lang w:val="en-US"/>
        </w:rPr>
        <w:t>the opportunity</w:t>
      </w:r>
      <w:r>
        <w:rPr>
          <w:rFonts w:ascii="Times New Roman" w:hAnsi="Times New Roman" w:cs="Times New Roman"/>
          <w:sz w:val="28"/>
          <w:szCs w:val="28"/>
          <w:lang w:val="en-US"/>
        </w:rPr>
        <w:t xml:space="preserve"> to attend and discuss at the meeting today. </w:t>
      </w:r>
      <w:r>
        <w:rPr>
          <w:rFonts w:ascii="Times New Roman" w:eastAsia="Times New Roman" w:hAnsi="Times New Roman" w:cs="Times New Roman"/>
          <w:bCs/>
          <w:color w:val="222222"/>
          <w:sz w:val="28"/>
          <w:szCs w:val="28"/>
          <w:lang w:val="vi-VN"/>
        </w:rPr>
        <w:t xml:space="preserve"> </w:t>
      </w:r>
      <w:r w:rsidR="0067248D">
        <w:rPr>
          <w:rFonts w:ascii="Times New Roman" w:eastAsia="Times New Roman" w:hAnsi="Times New Roman" w:cs="Times New Roman"/>
          <w:bCs/>
          <w:color w:val="222222"/>
          <w:sz w:val="28"/>
          <w:szCs w:val="28"/>
          <w:lang w:val="en-US"/>
        </w:rPr>
        <w:t xml:space="preserve">With a learning attitude, </w:t>
      </w:r>
      <w:r>
        <w:rPr>
          <w:rFonts w:ascii="Times New Roman" w:eastAsia="Times New Roman" w:hAnsi="Times New Roman" w:cs="Times New Roman"/>
          <w:bCs/>
          <w:color w:val="222222"/>
          <w:sz w:val="28"/>
          <w:szCs w:val="28"/>
        </w:rPr>
        <w:t>we look forward to receiving specific and goodwill comments so that Viet Nam would continue to better implement the rights of people with disabilities.</w:t>
      </w:r>
    </w:p>
    <w:p w14:paraId="6F85AA17" w14:textId="77777777" w:rsidR="00164832" w:rsidRDefault="00000000">
      <w:pPr>
        <w:widowControl w:val="0"/>
        <w:snapToGrid w:val="0"/>
        <w:spacing w:before="120" w:after="0" w:line="288" w:lineRule="auto"/>
        <w:ind w:firstLine="567"/>
        <w:jc w:val="both"/>
      </w:pPr>
      <w:r>
        <w:rPr>
          <w:rFonts w:ascii="Times New Roman" w:eastAsia="Times New Roman" w:hAnsi="Times New Roman" w:cs="Times New Roman"/>
          <w:bCs/>
          <w:color w:val="222222"/>
          <w:sz w:val="28"/>
          <w:szCs w:val="28"/>
          <w:lang w:val="en-US"/>
        </w:rPr>
        <w:t xml:space="preserve">We also hope that the United Nations </w:t>
      </w:r>
      <w:r>
        <w:rPr>
          <w:rFonts w:ascii="Times New Roman" w:hAnsi="Times New Roman" w:cs="Times New Roman"/>
          <w:sz w:val="28"/>
          <w:szCs w:val="28"/>
          <w:lang w:val="en-US"/>
        </w:rPr>
        <w:t>Committee on the Rights of Persons with Disabilities, international organizations and UN member states will continue to support the Government of Viet Nam in the implementation of the Convention, providing resources and technical supports in addressing issues related to persons with disabilities; to share initiatives and good lessons for Viet Nam for protecting the rights of persons with disabilities, so that no person with disabilities is left behind in the process of socio-economic development of Viet Nam.</w:t>
      </w:r>
    </w:p>
    <w:p w14:paraId="75DB1FCD" w14:textId="77777777" w:rsidR="00164832" w:rsidRDefault="00000000">
      <w:pPr>
        <w:widowControl w:val="0"/>
        <w:snapToGrid w:val="0"/>
        <w:spacing w:before="120" w:after="0" w:line="288" w:lineRule="auto"/>
        <w:ind w:firstLine="567"/>
        <w:jc w:val="both"/>
      </w:pPr>
      <w:r>
        <w:rPr>
          <w:rFonts w:ascii="Times New Roman" w:hAnsi="Times New Roman" w:cs="Times New Roman"/>
          <w:sz w:val="28"/>
          <w:szCs w:val="28"/>
          <w:lang w:val="en-US"/>
        </w:rPr>
        <w:t>Thank you very much./.</w:t>
      </w:r>
    </w:p>
    <w:p w14:paraId="725FE797" w14:textId="77777777" w:rsidR="00164832" w:rsidRDefault="00164832">
      <w:pPr>
        <w:snapToGrid w:val="0"/>
        <w:spacing w:before="120" w:after="0" w:line="288" w:lineRule="auto"/>
        <w:jc w:val="both"/>
        <w:rPr>
          <w:rFonts w:ascii="Times New Roman" w:eastAsia="Times New Roman" w:hAnsi="Times New Roman" w:cs="Times New Roman"/>
          <w:bCs/>
          <w:color w:val="222222"/>
          <w:sz w:val="28"/>
          <w:szCs w:val="28"/>
          <w:lang w:val="en-US"/>
        </w:rPr>
      </w:pPr>
    </w:p>
    <w:sectPr w:rsidR="00164832">
      <w:headerReference w:type="default" r:id="rId6"/>
      <w:pgSz w:w="11906" w:h="16838"/>
      <w:pgMar w:top="1440" w:right="1106"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FCD56" w14:textId="77777777" w:rsidR="00752428" w:rsidRDefault="00752428">
      <w:pPr>
        <w:spacing w:after="0" w:line="240" w:lineRule="auto"/>
      </w:pPr>
      <w:r>
        <w:separator/>
      </w:r>
    </w:p>
  </w:endnote>
  <w:endnote w:type="continuationSeparator" w:id="0">
    <w:p w14:paraId="2ED1F382" w14:textId="77777777" w:rsidR="00752428" w:rsidRDefault="00752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496A4" w14:textId="77777777" w:rsidR="00752428" w:rsidRDefault="00752428">
      <w:pPr>
        <w:spacing w:after="0" w:line="240" w:lineRule="auto"/>
      </w:pPr>
      <w:r>
        <w:rPr>
          <w:color w:val="000000"/>
        </w:rPr>
        <w:separator/>
      </w:r>
    </w:p>
  </w:footnote>
  <w:footnote w:type="continuationSeparator" w:id="0">
    <w:p w14:paraId="79821D8D" w14:textId="77777777" w:rsidR="00752428" w:rsidRDefault="00752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C9D85" w14:textId="3BCDB2F3" w:rsidR="003726A9" w:rsidRPr="003726A9" w:rsidRDefault="003726A9" w:rsidP="003726A9">
    <w:pPr>
      <w:pStyle w:val="Header"/>
      <w:jc w:val="right"/>
      <w:rPr>
        <w:i/>
        <w:iCs/>
        <w:lang w:val="vi-VN"/>
      </w:rPr>
    </w:pPr>
    <w:r>
      <w:rPr>
        <w:i/>
        <w:iCs/>
        <w:lang w:val="vi-VN"/>
      </w:rPr>
      <w:t>Please check against delivery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UyNDY3NTGxsDQ2tjRW0lEKTi0uzszPAykwrAUAH83JvywAAAA="/>
  </w:docVars>
  <w:rsids>
    <w:rsidRoot w:val="00164832"/>
    <w:rsid w:val="001445AC"/>
    <w:rsid w:val="00164832"/>
    <w:rsid w:val="002B32AD"/>
    <w:rsid w:val="003424D3"/>
    <w:rsid w:val="003726A9"/>
    <w:rsid w:val="00444A1B"/>
    <w:rsid w:val="00466161"/>
    <w:rsid w:val="00466BF4"/>
    <w:rsid w:val="004E046E"/>
    <w:rsid w:val="004E24F2"/>
    <w:rsid w:val="0067248D"/>
    <w:rsid w:val="00752428"/>
    <w:rsid w:val="00800C2B"/>
    <w:rsid w:val="00872BF3"/>
    <w:rsid w:val="00883900"/>
    <w:rsid w:val="008A245D"/>
    <w:rsid w:val="008D1B09"/>
    <w:rsid w:val="009B2ADF"/>
    <w:rsid w:val="00AF6F70"/>
    <w:rsid w:val="00BB537C"/>
    <w:rsid w:val="00C077F4"/>
    <w:rsid w:val="00C7482E"/>
    <w:rsid w:val="00CB10DE"/>
    <w:rsid w:val="00D41969"/>
    <w:rsid w:val="00E30F4D"/>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6A432"/>
  <w15:docId w15:val="{F9920DA3-6FA3-4C8B-B62C-D0F79B9C2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DengXian" w:hAnsi="Calibri" w:cs="Cordia New"/>
        <w:kern w:val="3"/>
        <w:sz w:val="24"/>
        <w:szCs w:val="30"/>
        <w:lang w:val="en-GB" w:eastAsia="zh-CN" w:bidi="th-TH"/>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DengXian Light" w:hAnsi="Calibri Light" w:cs="Angsana New"/>
      <w:color w:val="2F5496"/>
      <w:sz w:val="40"/>
      <w:szCs w:val="5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DengXian Light" w:hAnsi="Calibri Light" w:cs="Angsana New"/>
      <w:color w:val="2F5496"/>
      <w:sz w:val="32"/>
      <w:szCs w:val="40"/>
    </w:rPr>
  </w:style>
  <w:style w:type="paragraph" w:styleId="Heading3">
    <w:name w:val="heading 3"/>
    <w:basedOn w:val="Normal"/>
    <w:next w:val="Normal"/>
    <w:uiPriority w:val="9"/>
    <w:semiHidden/>
    <w:unhideWhenUsed/>
    <w:qFormat/>
    <w:pPr>
      <w:keepNext/>
      <w:keepLines/>
      <w:spacing w:before="160" w:after="80"/>
      <w:outlineLvl w:val="2"/>
    </w:pPr>
    <w:rPr>
      <w:rFonts w:eastAsia="DengXian Light" w:cs="Angsana New"/>
      <w:color w:val="2F5496"/>
      <w:sz w:val="28"/>
      <w:szCs w:val="35"/>
    </w:rPr>
  </w:style>
  <w:style w:type="paragraph" w:styleId="Heading4">
    <w:name w:val="heading 4"/>
    <w:basedOn w:val="Normal"/>
    <w:next w:val="Normal"/>
    <w:uiPriority w:val="9"/>
    <w:semiHidden/>
    <w:unhideWhenUsed/>
    <w:qFormat/>
    <w:pPr>
      <w:keepNext/>
      <w:keepLines/>
      <w:spacing w:before="80" w:after="40"/>
      <w:outlineLvl w:val="3"/>
    </w:pPr>
    <w:rPr>
      <w:rFonts w:eastAsia="DengXian Light" w:cs="Angsana New"/>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DengXian Light" w:cs="Angsana New"/>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DengXian Light" w:cs="Angsana New"/>
      <w:i/>
      <w:iCs/>
      <w:color w:val="595959"/>
    </w:rPr>
  </w:style>
  <w:style w:type="paragraph" w:styleId="Heading7">
    <w:name w:val="heading 7"/>
    <w:basedOn w:val="Normal"/>
    <w:next w:val="Normal"/>
    <w:pPr>
      <w:keepNext/>
      <w:keepLines/>
      <w:spacing w:before="40" w:after="0"/>
      <w:outlineLvl w:val="6"/>
    </w:pPr>
    <w:rPr>
      <w:rFonts w:eastAsia="DengXian Light" w:cs="Angsana New"/>
      <w:color w:val="595959"/>
    </w:rPr>
  </w:style>
  <w:style w:type="paragraph" w:styleId="Heading8">
    <w:name w:val="heading 8"/>
    <w:basedOn w:val="Normal"/>
    <w:next w:val="Normal"/>
    <w:pPr>
      <w:keepNext/>
      <w:keepLines/>
      <w:spacing w:after="0"/>
      <w:outlineLvl w:val="7"/>
    </w:pPr>
    <w:rPr>
      <w:rFonts w:eastAsia="DengXian Light" w:cs="Angsana New"/>
      <w:i/>
      <w:iCs/>
      <w:color w:val="272727"/>
    </w:rPr>
  </w:style>
  <w:style w:type="paragraph" w:styleId="Heading9">
    <w:name w:val="heading 9"/>
    <w:basedOn w:val="Normal"/>
    <w:next w:val="Normal"/>
    <w:pPr>
      <w:keepNext/>
      <w:keepLines/>
      <w:spacing w:after="0"/>
      <w:outlineLvl w:val="8"/>
    </w:pPr>
    <w:rPr>
      <w:rFonts w:eastAsia="DengXian Light" w:cs="Angsana New"/>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DengXian Light" w:hAnsi="Calibri Light" w:cs="Angsana New"/>
      <w:color w:val="2F5496"/>
      <w:sz w:val="40"/>
      <w:szCs w:val="50"/>
    </w:rPr>
  </w:style>
  <w:style w:type="character" w:customStyle="1" w:styleId="Heading2Char">
    <w:name w:val="Heading 2 Char"/>
    <w:basedOn w:val="DefaultParagraphFont"/>
    <w:rPr>
      <w:rFonts w:ascii="Calibri Light" w:eastAsia="DengXian Light" w:hAnsi="Calibri Light" w:cs="Angsana New"/>
      <w:color w:val="2F5496"/>
      <w:sz w:val="32"/>
      <w:szCs w:val="40"/>
    </w:rPr>
  </w:style>
  <w:style w:type="character" w:customStyle="1" w:styleId="Heading3Char">
    <w:name w:val="Heading 3 Char"/>
    <w:basedOn w:val="DefaultParagraphFont"/>
    <w:rPr>
      <w:rFonts w:eastAsia="DengXian Light" w:cs="Angsana New"/>
      <w:color w:val="2F5496"/>
      <w:sz w:val="28"/>
      <w:szCs w:val="35"/>
    </w:rPr>
  </w:style>
  <w:style w:type="character" w:customStyle="1" w:styleId="Heading4Char">
    <w:name w:val="Heading 4 Char"/>
    <w:basedOn w:val="DefaultParagraphFont"/>
    <w:rPr>
      <w:rFonts w:eastAsia="DengXian Light" w:cs="Angsana New"/>
      <w:i/>
      <w:iCs/>
      <w:color w:val="2F5496"/>
    </w:rPr>
  </w:style>
  <w:style w:type="character" w:customStyle="1" w:styleId="Heading5Char">
    <w:name w:val="Heading 5 Char"/>
    <w:basedOn w:val="DefaultParagraphFont"/>
    <w:rPr>
      <w:rFonts w:eastAsia="DengXian Light" w:cs="Angsana New"/>
      <w:color w:val="2F5496"/>
    </w:rPr>
  </w:style>
  <w:style w:type="character" w:customStyle="1" w:styleId="Heading6Char">
    <w:name w:val="Heading 6 Char"/>
    <w:basedOn w:val="DefaultParagraphFont"/>
    <w:rPr>
      <w:rFonts w:eastAsia="DengXian Light" w:cs="Angsana New"/>
      <w:i/>
      <w:iCs/>
      <w:color w:val="595959"/>
    </w:rPr>
  </w:style>
  <w:style w:type="character" w:customStyle="1" w:styleId="Heading7Char">
    <w:name w:val="Heading 7 Char"/>
    <w:basedOn w:val="DefaultParagraphFont"/>
    <w:rPr>
      <w:rFonts w:eastAsia="DengXian Light" w:cs="Angsana New"/>
      <w:color w:val="595959"/>
    </w:rPr>
  </w:style>
  <w:style w:type="character" w:customStyle="1" w:styleId="Heading8Char">
    <w:name w:val="Heading 8 Char"/>
    <w:basedOn w:val="DefaultParagraphFont"/>
    <w:rPr>
      <w:rFonts w:eastAsia="DengXian Light" w:cs="Angsana New"/>
      <w:i/>
      <w:iCs/>
      <w:color w:val="272727"/>
    </w:rPr>
  </w:style>
  <w:style w:type="character" w:customStyle="1" w:styleId="Heading9Char">
    <w:name w:val="Heading 9 Char"/>
    <w:basedOn w:val="DefaultParagraphFont"/>
    <w:rPr>
      <w:rFonts w:eastAsia="DengXian Light" w:cs="Angsana New"/>
      <w:color w:val="272727"/>
    </w:rPr>
  </w:style>
  <w:style w:type="paragraph" w:styleId="Title">
    <w:name w:val="Title"/>
    <w:basedOn w:val="Normal"/>
    <w:next w:val="Normal"/>
    <w:uiPriority w:val="10"/>
    <w:qFormat/>
    <w:pPr>
      <w:spacing w:after="80" w:line="240" w:lineRule="auto"/>
    </w:pPr>
    <w:rPr>
      <w:rFonts w:ascii="Calibri Light" w:eastAsia="DengXian Light" w:hAnsi="Calibri Light" w:cs="Angsana New"/>
      <w:spacing w:val="-10"/>
      <w:sz w:val="56"/>
      <w:szCs w:val="71"/>
    </w:rPr>
  </w:style>
  <w:style w:type="character" w:customStyle="1" w:styleId="TitleChar">
    <w:name w:val="Title Char"/>
    <w:basedOn w:val="DefaultParagraphFont"/>
    <w:rPr>
      <w:rFonts w:ascii="Calibri Light" w:eastAsia="DengXian Light" w:hAnsi="Calibri Light" w:cs="Angsana New"/>
      <w:spacing w:val="-10"/>
      <w:kern w:val="3"/>
      <w:sz w:val="56"/>
      <w:szCs w:val="71"/>
    </w:rPr>
  </w:style>
  <w:style w:type="paragraph" w:styleId="Subtitle">
    <w:name w:val="Subtitle"/>
    <w:basedOn w:val="Normal"/>
    <w:next w:val="Normal"/>
    <w:uiPriority w:val="11"/>
    <w:qFormat/>
    <w:rPr>
      <w:rFonts w:eastAsia="DengXian Light" w:cs="Angsana New"/>
      <w:color w:val="595959"/>
      <w:spacing w:val="15"/>
      <w:sz w:val="28"/>
      <w:szCs w:val="35"/>
    </w:rPr>
  </w:style>
  <w:style w:type="character" w:customStyle="1" w:styleId="SubtitleChar">
    <w:name w:val="Subtitle Char"/>
    <w:basedOn w:val="DefaultParagraphFont"/>
    <w:rPr>
      <w:rFonts w:eastAsia="DengXian Light" w:cs="Angsana New"/>
      <w:color w:val="595959"/>
      <w:spacing w:val="15"/>
      <w:sz w:val="28"/>
      <w:szCs w:val="35"/>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NormalWeb">
    <w:name w:val="Normal (Web)"/>
    <w:basedOn w:val="Normal"/>
    <w:pPr>
      <w:spacing w:before="100" w:after="100" w:line="240" w:lineRule="auto"/>
    </w:pPr>
    <w:rPr>
      <w:rFonts w:ascii="Times New Roman" w:eastAsia="Times New Roman" w:hAnsi="Times New Roman" w:cs="Times New Roman"/>
      <w:kern w:val="0"/>
      <w:szCs w:val="24"/>
      <w:lang w:val="en-US" w:eastAsia="en-US" w:bidi="ar-SA"/>
    </w:rPr>
  </w:style>
  <w:style w:type="character" w:customStyle="1" w:styleId="NormalWebChar">
    <w:name w:val="Normal (Web) Char"/>
    <w:rPr>
      <w:rFonts w:ascii="Times New Roman" w:eastAsia="Times New Roman" w:hAnsi="Times New Roman" w:cs="Times New Roman"/>
      <w:kern w:val="0"/>
      <w:szCs w:val="24"/>
      <w:lang w:val="en-US" w:eastAsia="en-US" w:bidi="ar-SA"/>
    </w:rPr>
  </w:style>
  <w:style w:type="paragraph" w:styleId="Header">
    <w:name w:val="header"/>
    <w:basedOn w:val="Normal"/>
    <w:link w:val="HeaderChar"/>
    <w:uiPriority w:val="99"/>
    <w:unhideWhenUsed/>
    <w:rsid w:val="003726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6A9"/>
  </w:style>
  <w:style w:type="paragraph" w:styleId="Footer">
    <w:name w:val="footer"/>
    <w:basedOn w:val="Normal"/>
    <w:link w:val="FooterChar"/>
    <w:uiPriority w:val="99"/>
    <w:unhideWhenUsed/>
    <w:rsid w:val="003726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2025-03-05T15:43:00+00:00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AD919BE-2EAA-4E3C-8E98-FAD706E563BB}"/>
</file>

<file path=customXml/itemProps2.xml><?xml version="1.0" encoding="utf-8"?>
<ds:datastoreItem xmlns:ds="http://schemas.openxmlformats.org/officeDocument/2006/customXml" ds:itemID="{C11AAA49-177E-4E41-9ECE-7471D5FE8023}"/>
</file>

<file path=customXml/itemProps3.xml><?xml version="1.0" encoding="utf-8"?>
<ds:datastoreItem xmlns:ds="http://schemas.openxmlformats.org/officeDocument/2006/customXml" ds:itemID="{8BC1632B-456D-4D8F-9EE4-D9EE0219664F}"/>
</file>

<file path=docProps/app.xml><?xml version="1.0" encoding="utf-8"?>
<Properties xmlns="http://schemas.openxmlformats.org/officeDocument/2006/extended-properties" xmlns:vt="http://schemas.openxmlformats.org/officeDocument/2006/docPropsVTypes">
  <Template>Normal.dotm</Template>
  <TotalTime>3</TotalTime>
  <Pages>4</Pages>
  <Words>1360</Words>
  <Characters>7756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Anh</dc:creator>
  <dc:description/>
  <cp:lastModifiedBy>Quoc Anh Nguyen</cp:lastModifiedBy>
  <cp:revision>3</cp:revision>
  <dcterms:created xsi:type="dcterms:W3CDTF">2025-03-05T15:08:00Z</dcterms:created>
  <dcterms:modified xsi:type="dcterms:W3CDTF">2025-03-05T15:28:00Z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