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00BFE" w14:textId="77777777" w:rsidR="00402847" w:rsidRPr="00821480" w:rsidRDefault="00150EF3">
      <w:pPr>
        <w:pStyle w:val="NoSpacing"/>
        <w:jc w:val="center"/>
        <w:rPr>
          <w:rFonts w:asciiTheme="minorHAnsi" w:hAnsiTheme="minorHAnsi" w:cstheme="minorHAnsi"/>
          <w:b/>
          <w:bCs/>
          <w:lang w:val="en-GB"/>
        </w:rPr>
      </w:pPr>
      <w:r w:rsidRPr="00821480">
        <w:rPr>
          <w:rFonts w:asciiTheme="minorHAnsi" w:hAnsiTheme="minorHAnsi" w:cstheme="minorHAnsi"/>
          <w:b/>
          <w:bCs/>
          <w:lang w:val="en-GB"/>
        </w:rPr>
        <w:t>Committee on the Rights of Persons with Disabilities</w:t>
      </w:r>
    </w:p>
    <w:p w14:paraId="6A78F22D" w14:textId="150CEE4D" w:rsidR="00402847" w:rsidRPr="00821480" w:rsidRDefault="00882061">
      <w:pPr>
        <w:pStyle w:val="NoSpacing"/>
        <w:jc w:val="center"/>
        <w:rPr>
          <w:rFonts w:asciiTheme="minorHAnsi" w:hAnsiTheme="minorHAnsi" w:cstheme="minorHAnsi"/>
          <w:b/>
          <w:bCs/>
          <w:lang w:val="en-GB"/>
        </w:rPr>
      </w:pPr>
      <w:r w:rsidRPr="00821480">
        <w:rPr>
          <w:rFonts w:asciiTheme="minorHAnsi" w:hAnsiTheme="minorHAnsi" w:cstheme="minorHAnsi"/>
          <w:b/>
          <w:bCs/>
          <w:lang w:val="en-GB"/>
        </w:rPr>
        <w:t>26</w:t>
      </w:r>
      <w:r w:rsidRPr="00821480">
        <w:rPr>
          <w:rFonts w:asciiTheme="minorHAnsi" w:hAnsiTheme="minorHAnsi" w:cstheme="minorHAnsi"/>
          <w:b/>
          <w:bCs/>
          <w:vertAlign w:val="superscript"/>
          <w:lang w:val="en-GB"/>
        </w:rPr>
        <w:t>th</w:t>
      </w:r>
      <w:r w:rsidRPr="00821480">
        <w:rPr>
          <w:rFonts w:asciiTheme="minorHAnsi" w:hAnsiTheme="minorHAnsi" w:cstheme="minorHAnsi"/>
          <w:b/>
          <w:bCs/>
          <w:lang w:val="en-GB"/>
        </w:rPr>
        <w:t xml:space="preserve"> S</w:t>
      </w:r>
      <w:r w:rsidR="00150EF3" w:rsidRPr="00821480">
        <w:rPr>
          <w:rFonts w:asciiTheme="minorHAnsi" w:hAnsiTheme="minorHAnsi" w:cstheme="minorHAnsi"/>
          <w:b/>
          <w:bCs/>
          <w:lang w:val="en-GB"/>
        </w:rPr>
        <w:t>ession</w:t>
      </w:r>
    </w:p>
    <w:p w14:paraId="3CEF9F8F" w14:textId="1301A4D8" w:rsidR="00402847" w:rsidRPr="00821480" w:rsidRDefault="00821480">
      <w:pPr>
        <w:pStyle w:val="NoSpacing"/>
        <w:jc w:val="center"/>
        <w:rPr>
          <w:rFonts w:asciiTheme="minorHAnsi" w:hAnsiTheme="minorHAnsi" w:cstheme="minorHAnsi"/>
          <w:b/>
          <w:bCs/>
          <w:lang w:val="en-GB"/>
        </w:rPr>
      </w:pPr>
      <w:r w:rsidRPr="00821480">
        <w:rPr>
          <w:rFonts w:asciiTheme="minorHAnsi" w:hAnsiTheme="minorHAnsi" w:cstheme="minorHAnsi"/>
          <w:b/>
          <w:bCs/>
          <w:lang w:val="en-GB"/>
        </w:rPr>
        <w:t xml:space="preserve">10:30 – 11:30, </w:t>
      </w:r>
      <w:r w:rsidR="00150EF3" w:rsidRPr="00821480">
        <w:rPr>
          <w:rFonts w:asciiTheme="minorHAnsi" w:hAnsiTheme="minorHAnsi" w:cstheme="minorHAnsi"/>
          <w:b/>
          <w:bCs/>
          <w:lang w:val="en-GB"/>
        </w:rPr>
        <w:t>7 March 202</w:t>
      </w:r>
      <w:r w:rsidR="00882061" w:rsidRPr="00821480">
        <w:rPr>
          <w:rFonts w:asciiTheme="minorHAnsi" w:hAnsiTheme="minorHAnsi" w:cstheme="minorHAnsi"/>
          <w:b/>
          <w:bCs/>
          <w:lang w:val="en-GB"/>
        </w:rPr>
        <w:t>2</w:t>
      </w:r>
    </w:p>
    <w:p w14:paraId="4FC90A6A" w14:textId="77777777" w:rsidR="00402847" w:rsidRPr="00821480" w:rsidRDefault="00402847">
      <w:pPr>
        <w:pStyle w:val="NoSpacing"/>
        <w:jc w:val="center"/>
        <w:rPr>
          <w:rFonts w:asciiTheme="minorHAnsi" w:hAnsiTheme="minorHAnsi" w:cstheme="minorHAnsi"/>
          <w:lang w:val="en-GB"/>
        </w:rPr>
      </w:pPr>
    </w:p>
    <w:p w14:paraId="6EA159B3" w14:textId="032EFA66" w:rsidR="00402847" w:rsidRPr="00821480" w:rsidRDefault="00150EF3">
      <w:pPr>
        <w:pStyle w:val="NoSpacing"/>
        <w:jc w:val="center"/>
        <w:rPr>
          <w:rFonts w:asciiTheme="minorHAnsi" w:hAnsiTheme="minorHAnsi" w:cstheme="minorHAnsi"/>
          <w:lang w:val="en-GB"/>
        </w:rPr>
      </w:pPr>
      <w:r w:rsidRPr="00821480">
        <w:rPr>
          <w:rFonts w:asciiTheme="minorHAnsi" w:hAnsiTheme="minorHAnsi" w:cstheme="minorHAnsi"/>
          <w:lang w:val="en-GB"/>
        </w:rPr>
        <w:t>Statement by the Anti-Personnel Mine Ban Convention’s Committee on Victim Assistance</w:t>
      </w:r>
      <w:r w:rsidR="003945E5">
        <w:rPr>
          <w:rFonts w:asciiTheme="minorHAnsi" w:hAnsiTheme="minorHAnsi" w:cstheme="minorHAnsi"/>
          <w:lang w:val="en-GB"/>
        </w:rPr>
        <w:t>: Algeria</w:t>
      </w:r>
    </w:p>
    <w:p w14:paraId="3EFB1606" w14:textId="77777777" w:rsidR="00402847" w:rsidRPr="00821480" w:rsidRDefault="00402847">
      <w:pPr>
        <w:jc w:val="both"/>
        <w:rPr>
          <w:rFonts w:asciiTheme="minorHAnsi" w:hAnsiTheme="minorHAnsi" w:cstheme="minorHAnsi"/>
          <w:sz w:val="22"/>
          <w:szCs w:val="22"/>
        </w:rPr>
      </w:pPr>
    </w:p>
    <w:p w14:paraId="4188B088" w14:textId="57B4167F" w:rsidR="00402847" w:rsidRPr="00821480" w:rsidRDefault="00150EF3">
      <w:pPr>
        <w:pStyle w:val="NoSpacing"/>
        <w:jc w:val="both"/>
        <w:rPr>
          <w:rFonts w:asciiTheme="minorHAnsi" w:hAnsiTheme="minorHAnsi" w:cstheme="minorHAnsi"/>
          <w:lang w:val="en-GB"/>
        </w:rPr>
      </w:pPr>
      <w:r w:rsidRPr="00821480">
        <w:rPr>
          <w:rFonts w:asciiTheme="minorHAnsi" w:hAnsiTheme="minorHAnsi" w:cstheme="minorHAnsi"/>
          <w:lang w:val="en-GB"/>
        </w:rPr>
        <w:t xml:space="preserve">I have the </w:t>
      </w:r>
      <w:r w:rsidR="003945E5">
        <w:rPr>
          <w:rFonts w:asciiTheme="minorHAnsi" w:hAnsiTheme="minorHAnsi" w:cstheme="minorHAnsi"/>
          <w:lang w:val="en-GB"/>
        </w:rPr>
        <w:t>honour</w:t>
      </w:r>
      <w:r w:rsidR="003945E5" w:rsidRPr="00821480">
        <w:rPr>
          <w:rFonts w:asciiTheme="minorHAnsi" w:hAnsiTheme="minorHAnsi" w:cstheme="minorHAnsi"/>
          <w:lang w:val="en-GB"/>
        </w:rPr>
        <w:t xml:space="preserve"> </w:t>
      </w:r>
      <w:r w:rsidRPr="00821480">
        <w:rPr>
          <w:rFonts w:asciiTheme="minorHAnsi" w:hAnsiTheme="minorHAnsi" w:cstheme="minorHAnsi"/>
          <w:lang w:val="en-GB"/>
        </w:rPr>
        <w:t>to address you in my capacity as the Chair of the Committee on Victim Assistance of the Anti-Personnel Mine Ban Convention</w:t>
      </w:r>
      <w:r w:rsidR="009C0A45" w:rsidRPr="00821480">
        <w:rPr>
          <w:rFonts w:asciiTheme="minorHAnsi" w:hAnsiTheme="minorHAnsi" w:cstheme="minorHAnsi"/>
          <w:lang w:val="en-GB"/>
        </w:rPr>
        <w:t xml:space="preserve"> which also includes representatives </w:t>
      </w:r>
      <w:r w:rsidR="004607E7" w:rsidRPr="00821480">
        <w:rPr>
          <w:rFonts w:asciiTheme="minorHAnsi" w:hAnsiTheme="minorHAnsi" w:cstheme="minorHAnsi"/>
          <w:lang w:val="en-GB"/>
        </w:rPr>
        <w:t>of Ecuador</w:t>
      </w:r>
      <w:r w:rsidRPr="00821480">
        <w:rPr>
          <w:rFonts w:asciiTheme="minorHAnsi" w:hAnsiTheme="minorHAnsi" w:cstheme="minorHAnsi"/>
          <w:lang w:val="en-GB"/>
        </w:rPr>
        <w:t xml:space="preserve">, Italy, </w:t>
      </w:r>
      <w:r w:rsidR="009C0A45" w:rsidRPr="00821480">
        <w:rPr>
          <w:rFonts w:asciiTheme="minorHAnsi" w:hAnsiTheme="minorHAnsi" w:cstheme="minorHAnsi"/>
          <w:lang w:val="en-GB"/>
        </w:rPr>
        <w:t xml:space="preserve">and </w:t>
      </w:r>
      <w:r w:rsidRPr="00821480">
        <w:rPr>
          <w:rFonts w:asciiTheme="minorHAnsi" w:hAnsiTheme="minorHAnsi" w:cstheme="minorHAnsi"/>
          <w:lang w:val="en-GB"/>
        </w:rPr>
        <w:t xml:space="preserve">Uganda. </w:t>
      </w:r>
    </w:p>
    <w:p w14:paraId="33E92EC5" w14:textId="77777777" w:rsidR="00402847" w:rsidRPr="00821480" w:rsidRDefault="00402847">
      <w:pPr>
        <w:pStyle w:val="NoSpacing"/>
        <w:jc w:val="both"/>
        <w:rPr>
          <w:rFonts w:asciiTheme="minorHAnsi" w:hAnsiTheme="minorHAnsi" w:cstheme="minorHAnsi"/>
          <w:lang w:val="en-GB"/>
        </w:rPr>
      </w:pPr>
    </w:p>
    <w:p w14:paraId="68715714" w14:textId="6EB5EA20" w:rsidR="00A706E4" w:rsidRPr="00821480" w:rsidRDefault="003C18D7" w:rsidP="00A706E4">
      <w:pPr>
        <w:pStyle w:val="NoSpacing"/>
        <w:jc w:val="both"/>
        <w:rPr>
          <w:rFonts w:asciiTheme="minorHAnsi" w:hAnsiTheme="minorHAnsi" w:cstheme="minorHAnsi"/>
          <w:lang w:val="en-GB"/>
        </w:rPr>
      </w:pPr>
      <w:r w:rsidRPr="00821480">
        <w:rPr>
          <w:rFonts w:asciiTheme="minorHAnsi" w:hAnsiTheme="minorHAnsi" w:cstheme="minorHAnsi"/>
          <w:lang w:val="en-GB"/>
        </w:rPr>
        <w:t xml:space="preserve">The Committee on Victim Assistance and the CRPD Committee </w:t>
      </w:r>
      <w:r w:rsidR="00A706E4" w:rsidRPr="00821480">
        <w:rPr>
          <w:rFonts w:asciiTheme="minorHAnsi" w:hAnsiTheme="minorHAnsi" w:cstheme="minorHAnsi"/>
          <w:lang w:val="en-GB"/>
        </w:rPr>
        <w:t xml:space="preserve">have been </w:t>
      </w:r>
      <w:r w:rsidR="003945E5">
        <w:rPr>
          <w:rFonts w:asciiTheme="minorHAnsi" w:hAnsiTheme="minorHAnsi" w:cstheme="minorHAnsi"/>
          <w:lang w:val="en-GB"/>
        </w:rPr>
        <w:t xml:space="preserve">cooperating </w:t>
      </w:r>
      <w:r w:rsidR="00A706E4" w:rsidRPr="00821480">
        <w:rPr>
          <w:rFonts w:asciiTheme="minorHAnsi" w:hAnsiTheme="minorHAnsi" w:cstheme="minorHAnsi"/>
          <w:lang w:val="en-GB"/>
        </w:rPr>
        <w:t xml:space="preserve">for the past several years, and we always find such </w:t>
      </w:r>
      <w:r w:rsidR="0070476C" w:rsidRPr="00821480">
        <w:rPr>
          <w:rFonts w:asciiTheme="minorHAnsi" w:hAnsiTheme="minorHAnsi" w:cstheme="minorHAnsi"/>
          <w:lang w:val="en-GB"/>
        </w:rPr>
        <w:t>an effort and collaboration</w:t>
      </w:r>
      <w:r w:rsidR="00A706E4" w:rsidRPr="00821480">
        <w:rPr>
          <w:rFonts w:asciiTheme="minorHAnsi" w:hAnsiTheme="minorHAnsi" w:cstheme="minorHAnsi"/>
          <w:lang w:val="en-GB"/>
        </w:rPr>
        <w:t xml:space="preserve"> invaluable to </w:t>
      </w:r>
      <w:r w:rsidR="0070476C" w:rsidRPr="00821480">
        <w:rPr>
          <w:rFonts w:asciiTheme="minorHAnsi" w:hAnsiTheme="minorHAnsi" w:cstheme="minorHAnsi"/>
          <w:lang w:val="en-GB"/>
        </w:rPr>
        <w:t xml:space="preserve">advancing our common broader </w:t>
      </w:r>
      <w:r w:rsidR="00A706E4" w:rsidRPr="00821480">
        <w:rPr>
          <w:rFonts w:asciiTheme="minorHAnsi" w:hAnsiTheme="minorHAnsi" w:cstheme="minorHAnsi"/>
          <w:lang w:val="en-GB"/>
        </w:rPr>
        <w:t>objectives</w:t>
      </w:r>
      <w:r w:rsidR="009C0A45" w:rsidRPr="00821480">
        <w:rPr>
          <w:rFonts w:asciiTheme="minorHAnsi" w:hAnsiTheme="minorHAnsi" w:cstheme="minorHAnsi"/>
          <w:lang w:val="en-GB"/>
        </w:rPr>
        <w:t>.</w:t>
      </w:r>
      <w:r w:rsidR="0007711F" w:rsidRPr="00821480">
        <w:rPr>
          <w:rFonts w:asciiTheme="minorHAnsi" w:hAnsiTheme="minorHAnsi" w:cstheme="minorHAnsi"/>
          <w:lang w:val="en-GB"/>
        </w:rPr>
        <w:t xml:space="preserve"> </w:t>
      </w:r>
      <w:r w:rsidR="009C0A45" w:rsidRPr="00821480">
        <w:rPr>
          <w:rFonts w:asciiTheme="minorHAnsi" w:hAnsiTheme="minorHAnsi" w:cstheme="minorHAnsi"/>
          <w:lang w:val="en-GB"/>
        </w:rPr>
        <w:t xml:space="preserve"> </w:t>
      </w:r>
    </w:p>
    <w:p w14:paraId="054A8561" w14:textId="77777777" w:rsidR="00A706E4" w:rsidRPr="00821480" w:rsidRDefault="00A706E4">
      <w:pPr>
        <w:pStyle w:val="NoSpacing"/>
        <w:jc w:val="both"/>
        <w:rPr>
          <w:rFonts w:asciiTheme="minorHAnsi" w:hAnsiTheme="minorHAnsi" w:cstheme="minorHAnsi"/>
          <w:lang w:val="en-GB"/>
        </w:rPr>
      </w:pPr>
    </w:p>
    <w:p w14:paraId="058D8904" w14:textId="77777777" w:rsidR="0070476C" w:rsidRPr="00821480" w:rsidRDefault="0070476C">
      <w:pPr>
        <w:pStyle w:val="NoSpacing"/>
        <w:jc w:val="both"/>
        <w:rPr>
          <w:rFonts w:asciiTheme="minorHAnsi" w:hAnsiTheme="minorHAnsi" w:cstheme="minorHAnsi"/>
          <w:lang w:val="en-GB"/>
        </w:rPr>
      </w:pPr>
      <w:r w:rsidRPr="00821480">
        <w:rPr>
          <w:rFonts w:asciiTheme="minorHAnsi" w:hAnsiTheme="minorHAnsi" w:cstheme="minorHAnsi"/>
          <w:lang w:val="en-GB"/>
        </w:rPr>
        <w:t xml:space="preserve">Madam Chair, </w:t>
      </w:r>
    </w:p>
    <w:p w14:paraId="7A112370" w14:textId="77777777" w:rsidR="0070476C" w:rsidRPr="00821480" w:rsidRDefault="0070476C">
      <w:pPr>
        <w:pStyle w:val="NoSpacing"/>
        <w:jc w:val="both"/>
        <w:rPr>
          <w:rFonts w:asciiTheme="minorHAnsi" w:hAnsiTheme="minorHAnsi" w:cstheme="minorHAnsi"/>
          <w:lang w:val="en-GB"/>
        </w:rPr>
      </w:pPr>
    </w:p>
    <w:p w14:paraId="6695F8A5" w14:textId="77777777" w:rsidR="003945E5" w:rsidRDefault="0007711F">
      <w:pPr>
        <w:pStyle w:val="NoSpacing"/>
        <w:jc w:val="both"/>
        <w:rPr>
          <w:rFonts w:asciiTheme="minorHAnsi" w:hAnsiTheme="minorHAnsi" w:cstheme="minorHAnsi"/>
          <w:lang w:val="en-GB"/>
        </w:rPr>
      </w:pPr>
      <w:r w:rsidRPr="00821480">
        <w:rPr>
          <w:rFonts w:asciiTheme="minorHAnsi" w:hAnsiTheme="minorHAnsi" w:cstheme="minorHAnsi"/>
          <w:lang w:val="en-GB"/>
        </w:rPr>
        <w:t xml:space="preserve">164 States are party to the Anti-Personnel Mine Ban Convention, and we </w:t>
      </w:r>
      <w:r w:rsidR="00150EF3" w:rsidRPr="00821480">
        <w:rPr>
          <w:rFonts w:asciiTheme="minorHAnsi" w:hAnsiTheme="minorHAnsi" w:cstheme="minorHAnsi"/>
          <w:lang w:val="en-GB"/>
        </w:rPr>
        <w:t>have long embraced a rights-based</w:t>
      </w:r>
      <w:r w:rsidR="009C0A45" w:rsidRPr="00821480">
        <w:rPr>
          <w:rFonts w:asciiTheme="minorHAnsi" w:hAnsiTheme="minorHAnsi" w:cstheme="minorHAnsi"/>
          <w:lang w:val="en-GB"/>
        </w:rPr>
        <w:t>,</w:t>
      </w:r>
      <w:r w:rsidR="00150EF3" w:rsidRPr="00821480">
        <w:rPr>
          <w:rFonts w:asciiTheme="minorHAnsi" w:hAnsiTheme="minorHAnsi" w:cstheme="minorHAnsi"/>
          <w:lang w:val="en-GB"/>
        </w:rPr>
        <w:t xml:space="preserve"> non-discriminatory approach ensuring no efforts carried out under victim assistance exclude persons with disabilities that have acquired impairments by other causes than anti-personnel mines.</w:t>
      </w:r>
      <w:r w:rsidR="0070476C" w:rsidRPr="00821480">
        <w:rPr>
          <w:rFonts w:asciiTheme="minorHAnsi" w:hAnsiTheme="minorHAnsi" w:cstheme="minorHAnsi"/>
          <w:lang w:val="en-GB"/>
        </w:rPr>
        <w:t xml:space="preserve"> </w:t>
      </w:r>
    </w:p>
    <w:p w14:paraId="5AD662A9" w14:textId="77777777" w:rsidR="003945E5" w:rsidRDefault="003945E5">
      <w:pPr>
        <w:pStyle w:val="NoSpacing"/>
        <w:jc w:val="both"/>
        <w:rPr>
          <w:rFonts w:asciiTheme="minorHAnsi" w:hAnsiTheme="minorHAnsi" w:cstheme="minorHAnsi"/>
          <w:lang w:val="en-GB"/>
        </w:rPr>
      </w:pPr>
    </w:p>
    <w:p w14:paraId="588E8322" w14:textId="77777777" w:rsidR="003945E5" w:rsidRDefault="0070476C">
      <w:pPr>
        <w:pStyle w:val="NoSpacing"/>
        <w:jc w:val="both"/>
        <w:rPr>
          <w:rFonts w:asciiTheme="minorHAnsi" w:hAnsiTheme="minorHAnsi" w:cstheme="minorHAnsi"/>
          <w:lang w:val="en-GB"/>
        </w:rPr>
      </w:pPr>
      <w:r w:rsidRPr="00821480">
        <w:rPr>
          <w:rFonts w:asciiTheme="minorHAnsi" w:hAnsiTheme="minorHAnsi" w:cstheme="minorHAnsi"/>
          <w:lang w:val="en-GB"/>
        </w:rPr>
        <w:t>This Convention has set a positive and enabling precedent in the field of humanitarian disarmament.</w:t>
      </w:r>
      <w:r w:rsidR="00150EF3" w:rsidRPr="00821480">
        <w:rPr>
          <w:rFonts w:asciiTheme="minorHAnsi" w:hAnsiTheme="minorHAnsi" w:cstheme="minorHAnsi"/>
          <w:lang w:val="en-GB"/>
        </w:rPr>
        <w:t xml:space="preserve"> The role of our Committee is to advance such understanding and to support States Parties with victim assistance responsibilities</w:t>
      </w:r>
      <w:r w:rsidR="0007711F" w:rsidRPr="00821480">
        <w:rPr>
          <w:rFonts w:asciiTheme="minorHAnsi" w:hAnsiTheme="minorHAnsi" w:cstheme="minorHAnsi"/>
          <w:lang w:val="en-GB"/>
        </w:rPr>
        <w:t xml:space="preserve"> </w:t>
      </w:r>
      <w:r w:rsidR="00150EF3" w:rsidRPr="00821480">
        <w:rPr>
          <w:rFonts w:asciiTheme="minorHAnsi" w:hAnsiTheme="minorHAnsi" w:cstheme="minorHAnsi"/>
          <w:vertAlign w:val="superscript"/>
          <w:lang w:val="en-GB"/>
        </w:rPr>
        <w:footnoteReference w:id="1"/>
      </w:r>
      <w:r w:rsidR="0007711F" w:rsidRPr="00821480">
        <w:rPr>
          <w:rFonts w:asciiTheme="minorHAnsi" w:hAnsiTheme="minorHAnsi" w:cstheme="minorHAnsi"/>
          <w:vertAlign w:val="superscript"/>
          <w:lang w:val="en-GB"/>
        </w:rPr>
        <w:t xml:space="preserve"> </w:t>
      </w:r>
      <w:r w:rsidR="0007711F" w:rsidRPr="00821480">
        <w:rPr>
          <w:rFonts w:asciiTheme="minorHAnsi" w:hAnsiTheme="minorHAnsi" w:cstheme="minorHAnsi"/>
          <w:lang w:val="en-GB"/>
        </w:rPr>
        <w:t xml:space="preserve"> </w:t>
      </w:r>
      <w:r w:rsidR="00150EF3" w:rsidRPr="00821480">
        <w:rPr>
          <w:rFonts w:asciiTheme="minorHAnsi" w:hAnsiTheme="minorHAnsi" w:cstheme="minorHAnsi"/>
          <w:lang w:val="en-GB"/>
        </w:rPr>
        <w:t xml:space="preserve">in their national efforts fulfil their obligation.  </w:t>
      </w:r>
    </w:p>
    <w:p w14:paraId="1734E20F" w14:textId="77777777" w:rsidR="003945E5" w:rsidRDefault="003945E5">
      <w:pPr>
        <w:pStyle w:val="NoSpacing"/>
        <w:jc w:val="both"/>
        <w:rPr>
          <w:rFonts w:asciiTheme="minorHAnsi" w:hAnsiTheme="minorHAnsi" w:cstheme="minorHAnsi"/>
          <w:lang w:val="en-GB"/>
        </w:rPr>
      </w:pPr>
    </w:p>
    <w:p w14:paraId="56966ACD" w14:textId="6E499062" w:rsidR="00402847" w:rsidRPr="00821480" w:rsidRDefault="009C0A45">
      <w:pPr>
        <w:pStyle w:val="NoSpacing"/>
        <w:jc w:val="both"/>
        <w:rPr>
          <w:rFonts w:asciiTheme="minorHAnsi" w:hAnsiTheme="minorHAnsi" w:cstheme="minorHAnsi"/>
          <w:lang w:val="en-GB"/>
        </w:rPr>
      </w:pPr>
      <w:r w:rsidRPr="00821480">
        <w:rPr>
          <w:rFonts w:asciiTheme="minorHAnsi" w:hAnsiTheme="minorHAnsi" w:cstheme="minorHAnsi"/>
          <w:lang w:val="en-GB"/>
        </w:rPr>
        <w:t xml:space="preserve">Likewise, the Committee has ensured that activities in-country related to support to States Parties in furthering their Victim Assistance commitments are addressed within the framework of their efforts to implement the CRPD and </w:t>
      </w:r>
      <w:r w:rsidR="0006002C" w:rsidRPr="00821480">
        <w:rPr>
          <w:rFonts w:asciiTheme="minorHAnsi" w:hAnsiTheme="minorHAnsi" w:cstheme="minorHAnsi"/>
          <w:lang w:val="en-GB"/>
        </w:rPr>
        <w:t>address the needs of</w:t>
      </w:r>
      <w:r w:rsidRPr="00821480">
        <w:rPr>
          <w:rFonts w:asciiTheme="minorHAnsi" w:hAnsiTheme="minorHAnsi" w:cstheme="minorHAnsi"/>
          <w:lang w:val="en-GB"/>
        </w:rPr>
        <w:t xml:space="preserve"> all persons with disabilities. </w:t>
      </w:r>
    </w:p>
    <w:p w14:paraId="638C22B2" w14:textId="77777777" w:rsidR="00402847" w:rsidRPr="00821480" w:rsidRDefault="00402847">
      <w:pPr>
        <w:pStyle w:val="NoSpacing"/>
        <w:jc w:val="both"/>
        <w:rPr>
          <w:rFonts w:asciiTheme="minorHAnsi" w:hAnsiTheme="minorHAnsi" w:cstheme="minorHAnsi"/>
          <w:lang w:val="en-GB"/>
        </w:rPr>
      </w:pPr>
    </w:p>
    <w:p w14:paraId="26D0EF7D" w14:textId="62903F66" w:rsidR="009C0A45" w:rsidRPr="00821480" w:rsidRDefault="00150EF3" w:rsidP="0070476C">
      <w:pPr>
        <w:pStyle w:val="NoSpacing"/>
        <w:jc w:val="both"/>
        <w:rPr>
          <w:rFonts w:asciiTheme="minorHAnsi" w:hAnsiTheme="minorHAnsi" w:cstheme="minorHAnsi"/>
          <w:lang w:val="en-GB"/>
        </w:rPr>
      </w:pPr>
      <w:r w:rsidRPr="00821480">
        <w:rPr>
          <w:rFonts w:asciiTheme="minorHAnsi" w:hAnsiTheme="minorHAnsi" w:cstheme="minorHAnsi"/>
          <w:lang w:val="en-GB"/>
        </w:rPr>
        <w:t>The Oslo Action Plan</w:t>
      </w:r>
      <w:r w:rsidR="009C0A45" w:rsidRPr="00821480">
        <w:rPr>
          <w:rFonts w:asciiTheme="minorHAnsi" w:hAnsiTheme="minorHAnsi" w:cstheme="minorHAnsi"/>
          <w:lang w:val="en-GB"/>
        </w:rPr>
        <w:t xml:space="preserve"> 2020-2024</w:t>
      </w:r>
      <w:r w:rsidR="009C0A45" w:rsidRPr="00821480">
        <w:rPr>
          <w:rFonts w:asciiTheme="minorHAnsi" w:hAnsiTheme="minorHAnsi" w:cstheme="minorHAnsi"/>
          <w:b/>
          <w:bCs/>
          <w:lang w:val="en-GB"/>
        </w:rPr>
        <w:t xml:space="preserve">, </w:t>
      </w:r>
      <w:r w:rsidR="009C0A45" w:rsidRPr="00821480">
        <w:rPr>
          <w:rFonts w:asciiTheme="minorHAnsi" w:hAnsiTheme="minorHAnsi" w:cstheme="minorHAnsi"/>
          <w:lang w:val="en-GB"/>
        </w:rPr>
        <w:t>our current road map for implementation</w:t>
      </w:r>
      <w:r w:rsidR="00A706E4" w:rsidRPr="00821480">
        <w:rPr>
          <w:rFonts w:asciiTheme="minorHAnsi" w:hAnsiTheme="minorHAnsi" w:cstheme="minorHAnsi"/>
          <w:lang w:val="en-GB"/>
        </w:rPr>
        <w:t xml:space="preserve"> of the Anti-Personnel Mine Ban Convention</w:t>
      </w:r>
      <w:r w:rsidR="009C0A45" w:rsidRPr="00821480">
        <w:rPr>
          <w:rFonts w:asciiTheme="minorHAnsi" w:hAnsiTheme="minorHAnsi" w:cstheme="minorHAnsi"/>
          <w:lang w:val="en-GB"/>
        </w:rPr>
        <w:t>,</w:t>
      </w:r>
      <w:r w:rsidRPr="00821480">
        <w:rPr>
          <w:rFonts w:asciiTheme="minorHAnsi" w:hAnsiTheme="minorHAnsi" w:cstheme="minorHAnsi"/>
          <w:lang w:val="en-GB"/>
        </w:rPr>
        <w:t xml:space="preserve"> reiterates States Parties’ commitments to respond to the needs of mine victims and to protect their rights. Action #34 of the O</w:t>
      </w:r>
      <w:r w:rsidR="003945E5">
        <w:rPr>
          <w:rFonts w:asciiTheme="minorHAnsi" w:hAnsiTheme="minorHAnsi" w:cstheme="minorHAnsi"/>
          <w:lang w:val="en-GB"/>
        </w:rPr>
        <w:t xml:space="preserve">slo </w:t>
      </w:r>
      <w:r w:rsidRPr="00821480">
        <w:rPr>
          <w:rFonts w:asciiTheme="minorHAnsi" w:hAnsiTheme="minorHAnsi" w:cstheme="minorHAnsi"/>
          <w:lang w:val="en-GB"/>
        </w:rPr>
        <w:t>A</w:t>
      </w:r>
      <w:r w:rsidR="003945E5">
        <w:rPr>
          <w:rFonts w:asciiTheme="minorHAnsi" w:hAnsiTheme="minorHAnsi" w:cstheme="minorHAnsi"/>
          <w:lang w:val="en-GB"/>
        </w:rPr>
        <w:t xml:space="preserve">ction </w:t>
      </w:r>
      <w:r w:rsidRPr="00821480">
        <w:rPr>
          <w:rFonts w:asciiTheme="minorHAnsi" w:hAnsiTheme="minorHAnsi" w:cstheme="minorHAnsi"/>
          <w:lang w:val="en-GB"/>
        </w:rPr>
        <w:t>P</w:t>
      </w:r>
      <w:r w:rsidR="003945E5">
        <w:rPr>
          <w:rFonts w:asciiTheme="minorHAnsi" w:hAnsiTheme="minorHAnsi" w:cstheme="minorHAnsi"/>
          <w:lang w:val="en-GB"/>
        </w:rPr>
        <w:t>lan</w:t>
      </w:r>
      <w:r w:rsidRPr="00821480">
        <w:rPr>
          <w:rFonts w:asciiTheme="minorHAnsi" w:hAnsiTheme="minorHAnsi" w:cstheme="minorHAnsi"/>
          <w:lang w:val="en-GB"/>
        </w:rPr>
        <w:t xml:space="preserve"> explicitly requires States Parties to align victim assistance efforts with the provisions of the </w:t>
      </w:r>
      <w:r w:rsidR="0070476C" w:rsidRPr="00821480">
        <w:rPr>
          <w:rFonts w:asciiTheme="minorHAnsi" w:hAnsiTheme="minorHAnsi" w:cstheme="minorHAnsi"/>
          <w:lang w:val="en-GB"/>
        </w:rPr>
        <w:t>Convention on the Rights of Persons with Disabilities (</w:t>
      </w:r>
      <w:r w:rsidRPr="00821480">
        <w:rPr>
          <w:rFonts w:asciiTheme="minorHAnsi" w:hAnsiTheme="minorHAnsi" w:cstheme="minorHAnsi"/>
          <w:lang w:val="en-GB"/>
        </w:rPr>
        <w:t>CRPD</w:t>
      </w:r>
      <w:r w:rsidR="0070476C" w:rsidRPr="00821480">
        <w:rPr>
          <w:rFonts w:asciiTheme="minorHAnsi" w:hAnsiTheme="minorHAnsi" w:cstheme="minorHAnsi"/>
          <w:lang w:val="en-GB"/>
        </w:rPr>
        <w:t>)</w:t>
      </w:r>
      <w:r w:rsidR="003945E5">
        <w:rPr>
          <w:rFonts w:asciiTheme="minorHAnsi" w:hAnsiTheme="minorHAnsi" w:cstheme="minorHAnsi"/>
          <w:lang w:val="en-GB"/>
        </w:rPr>
        <w:t>,</w:t>
      </w:r>
      <w:r w:rsidR="002B6AF1">
        <w:rPr>
          <w:rFonts w:asciiTheme="minorHAnsi" w:hAnsiTheme="minorHAnsi" w:cstheme="minorHAnsi"/>
          <w:lang w:val="en-GB"/>
        </w:rPr>
        <w:t xml:space="preserve"> </w:t>
      </w:r>
      <w:r w:rsidR="003945E5">
        <w:rPr>
          <w:rFonts w:asciiTheme="minorHAnsi" w:hAnsiTheme="minorHAnsi" w:cstheme="minorHAnsi"/>
          <w:lang w:val="en-GB"/>
        </w:rPr>
        <w:t>t</w:t>
      </w:r>
      <w:r w:rsidR="00A706E4" w:rsidRPr="00821480">
        <w:rPr>
          <w:rFonts w:asciiTheme="minorHAnsi" w:hAnsiTheme="minorHAnsi" w:cstheme="minorHAnsi"/>
          <w:lang w:val="en-GB"/>
        </w:rPr>
        <w:t>hanks to the overarching mechanism provided by the</w:t>
      </w:r>
      <w:r w:rsidR="0070476C" w:rsidRPr="00821480">
        <w:rPr>
          <w:rFonts w:asciiTheme="minorHAnsi" w:hAnsiTheme="minorHAnsi" w:cstheme="minorHAnsi"/>
          <w:lang w:val="en-GB"/>
        </w:rPr>
        <w:t xml:space="preserve"> CRPD</w:t>
      </w:r>
      <w:r w:rsidR="00A706E4" w:rsidRPr="00821480">
        <w:rPr>
          <w:rFonts w:asciiTheme="minorHAnsi" w:hAnsiTheme="minorHAnsi" w:cstheme="minorHAnsi"/>
          <w:lang w:val="en-GB"/>
        </w:rPr>
        <w:t xml:space="preserve">. </w:t>
      </w:r>
    </w:p>
    <w:p w14:paraId="2FCD80B3" w14:textId="77777777" w:rsidR="009C0A45" w:rsidRPr="00821480" w:rsidRDefault="009C0A45" w:rsidP="0070476C">
      <w:pPr>
        <w:pStyle w:val="NoSpacing"/>
        <w:jc w:val="both"/>
        <w:rPr>
          <w:rFonts w:asciiTheme="minorHAnsi" w:hAnsiTheme="minorHAnsi" w:cstheme="minorHAnsi"/>
          <w:lang w:val="en-GB"/>
        </w:rPr>
      </w:pPr>
    </w:p>
    <w:p w14:paraId="3142C644" w14:textId="38805F1C" w:rsidR="007A6473" w:rsidRPr="00821480" w:rsidRDefault="00150EF3" w:rsidP="0070476C">
      <w:pPr>
        <w:pStyle w:val="NoSpacing"/>
        <w:jc w:val="both"/>
        <w:rPr>
          <w:rFonts w:asciiTheme="minorHAnsi" w:hAnsiTheme="minorHAnsi" w:cstheme="minorHAnsi"/>
          <w:lang w:val="en-GB"/>
        </w:rPr>
      </w:pPr>
      <w:r w:rsidRPr="00821480">
        <w:rPr>
          <w:rFonts w:asciiTheme="minorHAnsi" w:hAnsiTheme="minorHAnsi" w:cstheme="minorHAnsi"/>
          <w:lang w:val="en-GB"/>
        </w:rPr>
        <w:t xml:space="preserve">Action #40 </w:t>
      </w:r>
      <w:r w:rsidR="00A706E4" w:rsidRPr="00821480">
        <w:rPr>
          <w:rFonts w:asciiTheme="minorHAnsi" w:hAnsiTheme="minorHAnsi" w:cstheme="minorHAnsi"/>
          <w:lang w:val="en-GB"/>
        </w:rPr>
        <w:t xml:space="preserve">of the Oslo Action Plan </w:t>
      </w:r>
      <w:r w:rsidRPr="00821480">
        <w:rPr>
          <w:rFonts w:asciiTheme="minorHAnsi" w:hAnsiTheme="minorHAnsi" w:cstheme="minorHAnsi"/>
          <w:lang w:val="en-GB"/>
        </w:rPr>
        <w:t>requires the States Parties to ensure the safety and protection of mine survivors in emergency situations</w:t>
      </w:r>
      <w:r w:rsidR="00A706E4" w:rsidRPr="00821480">
        <w:rPr>
          <w:rFonts w:asciiTheme="minorHAnsi" w:hAnsiTheme="minorHAnsi" w:cstheme="minorHAnsi"/>
          <w:lang w:val="en-GB"/>
        </w:rPr>
        <w:t>, a commitment reinforcing the obligations under Article 11 of the CRPD</w:t>
      </w:r>
      <w:r w:rsidRPr="00821480">
        <w:rPr>
          <w:rFonts w:asciiTheme="minorHAnsi" w:hAnsiTheme="minorHAnsi" w:cstheme="minorHAnsi"/>
          <w:lang w:val="en-GB"/>
        </w:rPr>
        <w:t xml:space="preserve">. </w:t>
      </w:r>
      <w:r w:rsidR="00A706E4" w:rsidRPr="00821480">
        <w:rPr>
          <w:rFonts w:asciiTheme="minorHAnsi" w:hAnsiTheme="minorHAnsi" w:cstheme="minorHAnsi"/>
          <w:lang w:val="en-GB"/>
        </w:rPr>
        <w:t xml:space="preserve">The Committee on Victim Assistance has been pleased </w:t>
      </w:r>
      <w:r w:rsidR="0070476C" w:rsidRPr="00821480">
        <w:rPr>
          <w:rFonts w:asciiTheme="minorHAnsi" w:hAnsiTheme="minorHAnsi" w:cstheme="minorHAnsi"/>
          <w:lang w:val="en-GB"/>
        </w:rPr>
        <w:t>of several</w:t>
      </w:r>
      <w:r w:rsidR="00A706E4" w:rsidRPr="00821480">
        <w:rPr>
          <w:rFonts w:asciiTheme="minorHAnsi" w:hAnsiTheme="minorHAnsi" w:cstheme="minorHAnsi"/>
          <w:lang w:val="en-GB"/>
        </w:rPr>
        <w:t xml:space="preserve"> </w:t>
      </w:r>
      <w:r w:rsidR="0070476C" w:rsidRPr="00821480">
        <w:rPr>
          <w:rFonts w:asciiTheme="minorHAnsi" w:hAnsiTheme="minorHAnsi" w:cstheme="minorHAnsi"/>
          <w:lang w:val="en-GB"/>
        </w:rPr>
        <w:t xml:space="preserve">policy and awareness </w:t>
      </w:r>
      <w:r w:rsidR="00A706E4" w:rsidRPr="00821480">
        <w:rPr>
          <w:rFonts w:asciiTheme="minorHAnsi" w:hAnsiTheme="minorHAnsi" w:cstheme="minorHAnsi"/>
          <w:lang w:val="en-GB"/>
        </w:rPr>
        <w:t xml:space="preserve">initiatives by the United Nations, the Conference of States Parties to the CRPD and others, over the past couple </w:t>
      </w:r>
      <w:r w:rsidR="0070476C" w:rsidRPr="00821480">
        <w:rPr>
          <w:rFonts w:asciiTheme="minorHAnsi" w:hAnsiTheme="minorHAnsi" w:cstheme="minorHAnsi"/>
          <w:lang w:val="en-GB"/>
        </w:rPr>
        <w:t xml:space="preserve">of </w:t>
      </w:r>
      <w:r w:rsidR="00A706E4" w:rsidRPr="00821480">
        <w:rPr>
          <w:rFonts w:asciiTheme="minorHAnsi" w:hAnsiTheme="minorHAnsi" w:cstheme="minorHAnsi"/>
          <w:lang w:val="en-GB"/>
        </w:rPr>
        <w:t xml:space="preserve">years, in relation to strengthening the safety and protection of persons with disabilities, including mine survivors. </w:t>
      </w:r>
    </w:p>
    <w:p w14:paraId="6AE7FE84" w14:textId="611BFC9F" w:rsidR="007A6473" w:rsidRPr="00821480" w:rsidRDefault="007A6473" w:rsidP="0070476C">
      <w:pPr>
        <w:pStyle w:val="NoSpacing"/>
        <w:jc w:val="both"/>
        <w:rPr>
          <w:rFonts w:asciiTheme="minorHAnsi" w:hAnsiTheme="minorHAnsi" w:cstheme="minorHAnsi"/>
          <w:lang w:val="en-GB"/>
        </w:rPr>
      </w:pPr>
    </w:p>
    <w:p w14:paraId="2E1A61B6" w14:textId="77777777" w:rsidR="003945E5" w:rsidRDefault="009C0A45" w:rsidP="007A6473">
      <w:pPr>
        <w:pStyle w:val="NoSpacing"/>
        <w:jc w:val="both"/>
        <w:rPr>
          <w:rFonts w:asciiTheme="minorHAnsi" w:hAnsiTheme="minorHAnsi" w:cstheme="minorHAnsi"/>
          <w:lang w:val="en-GB"/>
        </w:rPr>
      </w:pPr>
      <w:r w:rsidRPr="00821480">
        <w:rPr>
          <w:rFonts w:asciiTheme="minorHAnsi" w:hAnsiTheme="minorHAnsi" w:cstheme="minorHAnsi"/>
          <w:lang w:val="en-GB"/>
        </w:rPr>
        <w:t>In this regard, t</w:t>
      </w:r>
      <w:r w:rsidR="007A6473" w:rsidRPr="00821480">
        <w:rPr>
          <w:rFonts w:asciiTheme="minorHAnsi" w:hAnsiTheme="minorHAnsi" w:cstheme="minorHAnsi"/>
          <w:lang w:val="en-GB"/>
        </w:rPr>
        <w:t xml:space="preserve">he more information we </w:t>
      </w:r>
      <w:r w:rsidRPr="00821480">
        <w:rPr>
          <w:rFonts w:asciiTheme="minorHAnsi" w:hAnsiTheme="minorHAnsi" w:cstheme="minorHAnsi"/>
          <w:lang w:val="en-GB"/>
        </w:rPr>
        <w:t>collect</w:t>
      </w:r>
      <w:r w:rsidR="007A6473" w:rsidRPr="00821480">
        <w:rPr>
          <w:rFonts w:asciiTheme="minorHAnsi" w:hAnsiTheme="minorHAnsi" w:cstheme="minorHAnsi"/>
          <w:lang w:val="en-GB"/>
        </w:rPr>
        <w:t xml:space="preserve">, the more we </w:t>
      </w:r>
      <w:r w:rsidR="004607E7" w:rsidRPr="00821480">
        <w:rPr>
          <w:rFonts w:asciiTheme="minorHAnsi" w:hAnsiTheme="minorHAnsi" w:cstheme="minorHAnsi"/>
          <w:lang w:val="en-GB"/>
        </w:rPr>
        <w:t>can</w:t>
      </w:r>
      <w:r w:rsidRPr="00821480">
        <w:rPr>
          <w:rFonts w:asciiTheme="minorHAnsi" w:hAnsiTheme="minorHAnsi" w:cstheme="minorHAnsi"/>
          <w:lang w:val="en-GB"/>
        </w:rPr>
        <w:t xml:space="preserve"> </w:t>
      </w:r>
      <w:r w:rsidR="007A6473" w:rsidRPr="00821480">
        <w:rPr>
          <w:rFonts w:asciiTheme="minorHAnsi" w:hAnsiTheme="minorHAnsi" w:cstheme="minorHAnsi"/>
          <w:lang w:val="en-GB"/>
        </w:rPr>
        <w:t>understand how the COVID-19</w:t>
      </w:r>
      <w:r w:rsidRPr="00821480">
        <w:rPr>
          <w:rFonts w:asciiTheme="minorHAnsi" w:hAnsiTheme="minorHAnsi" w:cstheme="minorHAnsi"/>
          <w:lang w:val="en-GB"/>
        </w:rPr>
        <w:t xml:space="preserve"> and similar situation</w:t>
      </w:r>
      <w:r w:rsidR="007A6473" w:rsidRPr="00821480">
        <w:rPr>
          <w:rFonts w:asciiTheme="minorHAnsi" w:hAnsiTheme="minorHAnsi" w:cstheme="minorHAnsi"/>
          <w:lang w:val="en-GB"/>
        </w:rPr>
        <w:t xml:space="preserve"> </w:t>
      </w:r>
      <w:r w:rsidRPr="00821480">
        <w:rPr>
          <w:rFonts w:asciiTheme="minorHAnsi" w:hAnsiTheme="minorHAnsi" w:cstheme="minorHAnsi"/>
          <w:lang w:val="en-GB"/>
        </w:rPr>
        <w:t xml:space="preserve">disproportionately </w:t>
      </w:r>
      <w:r w:rsidR="007A6473" w:rsidRPr="00821480">
        <w:rPr>
          <w:rFonts w:asciiTheme="minorHAnsi" w:hAnsiTheme="minorHAnsi" w:cstheme="minorHAnsi"/>
          <w:lang w:val="en-GB"/>
        </w:rPr>
        <w:t>impact persons with disabilities</w:t>
      </w:r>
      <w:r w:rsidRPr="00821480">
        <w:rPr>
          <w:rFonts w:asciiTheme="minorHAnsi" w:hAnsiTheme="minorHAnsi" w:cstheme="minorHAnsi"/>
          <w:lang w:val="en-GB"/>
        </w:rPr>
        <w:t>, including</w:t>
      </w:r>
      <w:r w:rsidR="007A6473" w:rsidRPr="00821480">
        <w:rPr>
          <w:rFonts w:asciiTheme="minorHAnsi" w:hAnsiTheme="minorHAnsi" w:cstheme="minorHAnsi"/>
          <w:lang w:val="en-GB"/>
        </w:rPr>
        <w:t xml:space="preserve"> mine </w:t>
      </w:r>
      <w:r w:rsidRPr="00821480">
        <w:rPr>
          <w:rFonts w:asciiTheme="minorHAnsi" w:hAnsiTheme="minorHAnsi" w:cstheme="minorHAnsi"/>
          <w:lang w:val="en-GB"/>
        </w:rPr>
        <w:t>survivors, and provides us with an opportunity to do better</w:t>
      </w:r>
      <w:r w:rsidR="007A6473" w:rsidRPr="00821480">
        <w:rPr>
          <w:rFonts w:asciiTheme="minorHAnsi" w:hAnsiTheme="minorHAnsi" w:cstheme="minorHAnsi"/>
          <w:lang w:val="en-GB"/>
        </w:rPr>
        <w:t>.</w:t>
      </w:r>
      <w:r w:rsidRPr="00821480">
        <w:rPr>
          <w:rFonts w:asciiTheme="minorHAnsi" w:hAnsiTheme="minorHAnsi" w:cstheme="minorHAnsi"/>
          <w:lang w:val="en-GB"/>
        </w:rPr>
        <w:t xml:space="preserve"> </w:t>
      </w:r>
    </w:p>
    <w:p w14:paraId="76BD6F33" w14:textId="77777777" w:rsidR="003945E5" w:rsidRDefault="003945E5" w:rsidP="007A6473">
      <w:pPr>
        <w:pStyle w:val="NoSpacing"/>
        <w:jc w:val="both"/>
        <w:rPr>
          <w:rFonts w:asciiTheme="minorHAnsi" w:hAnsiTheme="minorHAnsi" w:cstheme="minorHAnsi"/>
          <w:lang w:val="en-GB"/>
        </w:rPr>
      </w:pPr>
    </w:p>
    <w:p w14:paraId="0E055180" w14:textId="288E0778" w:rsidR="00934910" w:rsidRPr="00821480" w:rsidRDefault="009C0A45" w:rsidP="007A6473">
      <w:pPr>
        <w:pStyle w:val="NoSpacing"/>
        <w:jc w:val="both"/>
        <w:rPr>
          <w:rFonts w:asciiTheme="minorHAnsi" w:hAnsiTheme="minorHAnsi" w:cstheme="minorHAnsi"/>
          <w:i/>
          <w:iCs/>
          <w:lang w:val="en-GB"/>
        </w:rPr>
      </w:pPr>
      <w:r w:rsidRPr="00821480">
        <w:rPr>
          <w:rFonts w:asciiTheme="minorHAnsi" w:hAnsiTheme="minorHAnsi" w:cstheme="minorHAnsi"/>
          <w:lang w:val="en-GB"/>
        </w:rPr>
        <w:t xml:space="preserve">This </w:t>
      </w:r>
      <w:r w:rsidR="003945E5" w:rsidRPr="00821480">
        <w:rPr>
          <w:rFonts w:asciiTheme="minorHAnsi" w:hAnsiTheme="minorHAnsi" w:cstheme="minorHAnsi"/>
          <w:lang w:val="en-GB"/>
        </w:rPr>
        <w:t>comprises</w:t>
      </w:r>
      <w:r w:rsidRPr="00821480">
        <w:rPr>
          <w:rFonts w:asciiTheme="minorHAnsi" w:hAnsiTheme="minorHAnsi" w:cstheme="minorHAnsi"/>
          <w:lang w:val="en-GB"/>
        </w:rPr>
        <w:t xml:space="preserve"> ensuring the inclusion of </w:t>
      </w:r>
      <w:r w:rsidR="0006002C" w:rsidRPr="00821480">
        <w:rPr>
          <w:rFonts w:asciiTheme="minorHAnsi" w:hAnsiTheme="minorHAnsi" w:cstheme="minorHAnsi"/>
          <w:lang w:val="en-GB"/>
        </w:rPr>
        <w:t>persons</w:t>
      </w:r>
      <w:r w:rsidRPr="00821480">
        <w:rPr>
          <w:rFonts w:asciiTheme="minorHAnsi" w:hAnsiTheme="minorHAnsi" w:cstheme="minorHAnsi"/>
          <w:lang w:val="en-GB"/>
        </w:rPr>
        <w:t xml:space="preserve"> with disabilit</w:t>
      </w:r>
      <w:r w:rsidR="0006002C" w:rsidRPr="00821480">
        <w:rPr>
          <w:rFonts w:asciiTheme="minorHAnsi" w:hAnsiTheme="minorHAnsi" w:cstheme="minorHAnsi"/>
          <w:lang w:val="en-GB"/>
        </w:rPr>
        <w:t>ies</w:t>
      </w:r>
      <w:r w:rsidRPr="00821480">
        <w:rPr>
          <w:rFonts w:asciiTheme="minorHAnsi" w:hAnsiTheme="minorHAnsi" w:cstheme="minorHAnsi"/>
          <w:lang w:val="en-GB"/>
        </w:rPr>
        <w:t xml:space="preserve">, including mine </w:t>
      </w:r>
      <w:r w:rsidR="0090331D" w:rsidRPr="00821480">
        <w:rPr>
          <w:rFonts w:asciiTheme="minorHAnsi" w:hAnsiTheme="minorHAnsi" w:cstheme="minorHAnsi"/>
          <w:lang w:val="en-GB"/>
        </w:rPr>
        <w:t>survivors</w:t>
      </w:r>
      <w:r w:rsidRPr="00821480">
        <w:rPr>
          <w:rFonts w:asciiTheme="minorHAnsi" w:hAnsiTheme="minorHAnsi" w:cstheme="minorHAnsi"/>
          <w:lang w:val="en-GB"/>
        </w:rPr>
        <w:t xml:space="preserve">, and their </w:t>
      </w:r>
      <w:r w:rsidR="003945E5" w:rsidRPr="00821480">
        <w:rPr>
          <w:rFonts w:asciiTheme="minorHAnsi" w:hAnsiTheme="minorHAnsi" w:cstheme="minorHAnsi"/>
          <w:lang w:val="en-GB"/>
        </w:rPr>
        <w:t>representative’s</w:t>
      </w:r>
      <w:r w:rsidRPr="00821480">
        <w:rPr>
          <w:rFonts w:asciiTheme="minorHAnsi" w:hAnsiTheme="minorHAnsi" w:cstheme="minorHAnsi"/>
          <w:lang w:val="en-GB"/>
        </w:rPr>
        <w:t xml:space="preserve"> organization in the planning and monitoring </w:t>
      </w:r>
      <w:r w:rsidR="0006002C" w:rsidRPr="00821480">
        <w:rPr>
          <w:rFonts w:asciiTheme="minorHAnsi" w:hAnsiTheme="minorHAnsi" w:cstheme="minorHAnsi"/>
          <w:lang w:val="en-GB"/>
        </w:rPr>
        <w:t>of plans</w:t>
      </w:r>
      <w:r w:rsidRPr="00821480">
        <w:rPr>
          <w:rFonts w:asciiTheme="minorHAnsi" w:hAnsiTheme="minorHAnsi" w:cstheme="minorHAnsi"/>
          <w:lang w:val="en-GB"/>
        </w:rPr>
        <w:t xml:space="preserve"> to mitigate and respond to these crises. </w:t>
      </w:r>
      <w:r w:rsidR="007A6473" w:rsidRPr="00821480">
        <w:rPr>
          <w:rFonts w:asciiTheme="minorHAnsi" w:hAnsiTheme="minorHAnsi" w:cstheme="minorHAnsi"/>
          <w:lang w:val="en-GB"/>
        </w:rPr>
        <w:t>In this respect, allow me to quote,</w:t>
      </w:r>
      <w:r w:rsidR="00934910" w:rsidRPr="00821480">
        <w:rPr>
          <w:rFonts w:asciiTheme="minorHAnsi" w:hAnsiTheme="minorHAnsi" w:cstheme="minorHAnsi"/>
          <w:lang w:val="en-GB"/>
        </w:rPr>
        <w:t xml:space="preserve"> Ms</w:t>
      </w:r>
      <w:r w:rsidR="007A6473" w:rsidRPr="00821480">
        <w:rPr>
          <w:rFonts w:asciiTheme="minorHAnsi" w:hAnsiTheme="minorHAnsi" w:cstheme="minorHAnsi"/>
          <w:lang w:val="en-GB"/>
        </w:rPr>
        <w:t xml:space="preserve"> Shakila Nazary, a young lady with disability </w:t>
      </w:r>
      <w:r w:rsidR="00934910" w:rsidRPr="00821480">
        <w:rPr>
          <w:rFonts w:asciiTheme="minorHAnsi" w:hAnsiTheme="minorHAnsi" w:cstheme="minorHAnsi"/>
          <w:lang w:val="en-GB"/>
        </w:rPr>
        <w:t xml:space="preserve">from Kabul, </w:t>
      </w:r>
      <w:r w:rsidR="007A6473" w:rsidRPr="00821480">
        <w:rPr>
          <w:rFonts w:asciiTheme="minorHAnsi" w:hAnsiTheme="minorHAnsi" w:cstheme="minorHAnsi"/>
          <w:lang w:val="en-GB"/>
        </w:rPr>
        <w:t>who during our last side event at the Global Disability Summit in February</w:t>
      </w:r>
      <w:r w:rsidR="00934910" w:rsidRPr="00821480">
        <w:rPr>
          <w:rFonts w:asciiTheme="minorHAnsi" w:hAnsiTheme="minorHAnsi" w:cstheme="minorHAnsi"/>
          <w:lang w:val="en-GB"/>
        </w:rPr>
        <w:t>, said</w:t>
      </w:r>
      <w:r w:rsidR="007A6473" w:rsidRPr="00821480">
        <w:rPr>
          <w:rFonts w:asciiTheme="minorHAnsi" w:hAnsiTheme="minorHAnsi" w:cstheme="minorHAnsi"/>
          <w:lang w:val="en-GB"/>
        </w:rPr>
        <w:t>: “</w:t>
      </w:r>
      <w:r w:rsidR="007A6473" w:rsidRPr="00821480">
        <w:rPr>
          <w:rFonts w:asciiTheme="minorHAnsi" w:hAnsiTheme="minorHAnsi" w:cstheme="minorHAnsi"/>
          <w:i/>
          <w:iCs/>
          <w:color w:val="000000"/>
          <w:lang w:val="en-GB"/>
        </w:rPr>
        <w:t xml:space="preserve">Do not wait until a </w:t>
      </w:r>
      <w:r w:rsidR="007A6473" w:rsidRPr="00821480">
        <w:rPr>
          <w:rFonts w:asciiTheme="minorHAnsi" w:hAnsiTheme="minorHAnsi" w:cstheme="minorHAnsi"/>
          <w:i/>
          <w:iCs/>
          <w:color w:val="000000"/>
          <w:lang w:val="en-GB"/>
        </w:rPr>
        <w:lastRenderedPageBreak/>
        <w:t>disaster or crisis come – include us in preparedness policies, in mitigation strategies, in humanitarian response plans. Do not wait for accurate and comprehensive information – yes that is important and must be done - but shortages of comprehensive information should not block us</w:t>
      </w:r>
      <w:r w:rsidRPr="00821480">
        <w:rPr>
          <w:rFonts w:asciiTheme="minorHAnsi" w:hAnsiTheme="minorHAnsi" w:cstheme="minorHAnsi"/>
          <w:i/>
          <w:iCs/>
          <w:color w:val="000000"/>
          <w:lang w:val="en-GB"/>
        </w:rPr>
        <w:t xml:space="preserve"> </w:t>
      </w:r>
      <w:r w:rsidR="0090331D" w:rsidRPr="00821480">
        <w:rPr>
          <w:rFonts w:asciiTheme="minorHAnsi" w:hAnsiTheme="minorHAnsi" w:cstheme="minorHAnsi"/>
          <w:i/>
          <w:iCs/>
          <w:color w:val="000000"/>
          <w:lang w:val="en-GB"/>
        </w:rPr>
        <w:t>[</w:t>
      </w:r>
      <w:r w:rsidR="0006002C" w:rsidRPr="00821480">
        <w:rPr>
          <w:rFonts w:asciiTheme="minorHAnsi" w:hAnsiTheme="minorHAnsi" w:cstheme="minorHAnsi"/>
          <w:i/>
          <w:iCs/>
          <w:color w:val="000000"/>
          <w:lang w:val="en-GB"/>
        </w:rPr>
        <w:t>persons with disabilities</w:t>
      </w:r>
      <w:r w:rsidR="0090331D" w:rsidRPr="00821480">
        <w:rPr>
          <w:rFonts w:asciiTheme="minorHAnsi" w:hAnsiTheme="minorHAnsi" w:cstheme="minorHAnsi"/>
          <w:i/>
          <w:iCs/>
          <w:color w:val="000000"/>
          <w:lang w:val="en-GB"/>
        </w:rPr>
        <w:t>]</w:t>
      </w:r>
      <w:r w:rsidR="007A6473" w:rsidRPr="00821480">
        <w:rPr>
          <w:rFonts w:asciiTheme="minorHAnsi" w:hAnsiTheme="minorHAnsi" w:cstheme="minorHAnsi"/>
          <w:i/>
          <w:iCs/>
          <w:color w:val="000000"/>
          <w:lang w:val="en-GB"/>
        </w:rPr>
        <w:t xml:space="preserve"> to do something, something meaningful</w:t>
      </w:r>
      <w:r w:rsidR="003945E5">
        <w:rPr>
          <w:rFonts w:asciiTheme="minorHAnsi" w:hAnsiTheme="minorHAnsi" w:cstheme="minorHAnsi"/>
          <w:i/>
          <w:iCs/>
          <w:color w:val="000000"/>
          <w:lang w:val="en-GB"/>
        </w:rPr>
        <w:t xml:space="preserve"> </w:t>
      </w:r>
      <w:r w:rsidR="007A6473" w:rsidRPr="00821480">
        <w:rPr>
          <w:rFonts w:asciiTheme="minorHAnsi" w:hAnsiTheme="minorHAnsi" w:cstheme="minorHAnsi"/>
          <w:lang w:val="en-GB"/>
        </w:rPr>
        <w:t>“</w:t>
      </w:r>
      <w:r w:rsidR="007A6473" w:rsidRPr="00821480">
        <w:rPr>
          <w:rFonts w:asciiTheme="minorHAnsi" w:hAnsiTheme="minorHAnsi" w:cstheme="minorHAnsi"/>
          <w:i/>
          <w:iCs/>
          <w:lang w:val="en-GB"/>
        </w:rPr>
        <w:t xml:space="preserve">. </w:t>
      </w:r>
    </w:p>
    <w:p w14:paraId="1171041D" w14:textId="77777777" w:rsidR="00934910" w:rsidRPr="00821480" w:rsidRDefault="00934910" w:rsidP="007A6473">
      <w:pPr>
        <w:pStyle w:val="NoSpacing"/>
        <w:jc w:val="both"/>
        <w:rPr>
          <w:rFonts w:asciiTheme="minorHAnsi" w:hAnsiTheme="minorHAnsi" w:cstheme="minorHAnsi"/>
          <w:i/>
          <w:iCs/>
          <w:lang w:val="en-GB"/>
        </w:rPr>
      </w:pPr>
    </w:p>
    <w:p w14:paraId="121BF9E8" w14:textId="654CB180" w:rsidR="00402847" w:rsidRPr="00821480" w:rsidRDefault="007A6473" w:rsidP="007A6473">
      <w:pPr>
        <w:pStyle w:val="NoSpacing"/>
        <w:jc w:val="both"/>
        <w:rPr>
          <w:rFonts w:asciiTheme="minorHAnsi" w:hAnsiTheme="minorHAnsi" w:cstheme="minorHAnsi"/>
          <w:lang w:val="en-GB"/>
        </w:rPr>
      </w:pPr>
      <w:r w:rsidRPr="00821480">
        <w:rPr>
          <w:rFonts w:asciiTheme="minorHAnsi" w:hAnsiTheme="minorHAnsi" w:cstheme="minorHAnsi"/>
          <w:lang w:val="en-GB"/>
        </w:rPr>
        <w:t>W</w:t>
      </w:r>
      <w:r w:rsidR="0070476C" w:rsidRPr="00821480">
        <w:rPr>
          <w:rFonts w:asciiTheme="minorHAnsi" w:hAnsiTheme="minorHAnsi" w:cstheme="minorHAnsi"/>
          <w:lang w:val="en-GB"/>
        </w:rPr>
        <w:t>e</w:t>
      </w:r>
      <w:r w:rsidR="00934910" w:rsidRPr="00821480">
        <w:rPr>
          <w:rFonts w:asciiTheme="minorHAnsi" w:hAnsiTheme="minorHAnsi" w:cstheme="minorHAnsi"/>
          <w:lang w:val="en-GB"/>
        </w:rPr>
        <w:t xml:space="preserve"> certainly</w:t>
      </w:r>
      <w:r w:rsidR="0070476C" w:rsidRPr="00821480">
        <w:rPr>
          <w:rFonts w:asciiTheme="minorHAnsi" w:hAnsiTheme="minorHAnsi" w:cstheme="minorHAnsi"/>
          <w:lang w:val="en-GB"/>
        </w:rPr>
        <w:t xml:space="preserve"> have more work to do to translate the provisions of the Article 11 and commitments of Action 40 into action. Hence, o</w:t>
      </w:r>
      <w:r w:rsidR="00A706E4" w:rsidRPr="00821480">
        <w:rPr>
          <w:rFonts w:asciiTheme="minorHAnsi" w:hAnsiTheme="minorHAnsi" w:cstheme="minorHAnsi"/>
          <w:lang w:val="en-GB"/>
        </w:rPr>
        <w:t xml:space="preserve">nce again </w:t>
      </w:r>
      <w:r w:rsidR="0007711F" w:rsidRPr="00821480">
        <w:rPr>
          <w:rFonts w:asciiTheme="minorHAnsi" w:hAnsiTheme="minorHAnsi" w:cstheme="minorHAnsi"/>
          <w:lang w:val="en-GB"/>
        </w:rPr>
        <w:t xml:space="preserve">on behalf of our Committee, I would like to </w:t>
      </w:r>
      <w:r w:rsidR="00A706E4" w:rsidRPr="00821480">
        <w:rPr>
          <w:rFonts w:asciiTheme="minorHAnsi" w:hAnsiTheme="minorHAnsi" w:cstheme="minorHAnsi"/>
          <w:lang w:val="en-GB"/>
        </w:rPr>
        <w:t xml:space="preserve">encourage development of a General Comment on Article 11. </w:t>
      </w:r>
    </w:p>
    <w:p w14:paraId="564EFAB1" w14:textId="77777777" w:rsidR="00402847" w:rsidRPr="00821480" w:rsidRDefault="00402847">
      <w:pPr>
        <w:pStyle w:val="NoSpacing"/>
        <w:jc w:val="both"/>
        <w:rPr>
          <w:rFonts w:asciiTheme="minorHAnsi" w:hAnsiTheme="minorHAnsi" w:cstheme="minorHAnsi"/>
          <w:lang w:val="en-GB"/>
        </w:rPr>
      </w:pPr>
    </w:p>
    <w:p w14:paraId="2EF44818" w14:textId="6650FCA8" w:rsidR="00402847" w:rsidRPr="00821480" w:rsidRDefault="00A57CDF">
      <w:pPr>
        <w:pStyle w:val="NoSpacing"/>
        <w:jc w:val="both"/>
        <w:rPr>
          <w:rFonts w:asciiTheme="minorHAnsi" w:hAnsiTheme="minorHAnsi" w:cstheme="minorHAnsi"/>
          <w:lang w:val="en-GB"/>
        </w:rPr>
      </w:pPr>
      <w:r w:rsidRPr="00821480">
        <w:rPr>
          <w:rFonts w:asciiTheme="minorHAnsi" w:hAnsiTheme="minorHAnsi" w:cstheme="minorHAnsi"/>
          <w:lang w:val="en-GB"/>
        </w:rPr>
        <w:t>Madam</w:t>
      </w:r>
      <w:r w:rsidR="00150EF3" w:rsidRPr="00821480">
        <w:rPr>
          <w:rFonts w:asciiTheme="minorHAnsi" w:hAnsiTheme="minorHAnsi" w:cstheme="minorHAnsi"/>
          <w:lang w:val="en-GB"/>
        </w:rPr>
        <w:t xml:space="preserve"> Chair, </w:t>
      </w:r>
    </w:p>
    <w:p w14:paraId="6C7E9ADB" w14:textId="77777777" w:rsidR="00402847" w:rsidRPr="00821480" w:rsidRDefault="00402847">
      <w:pPr>
        <w:pStyle w:val="NoSpacing"/>
        <w:jc w:val="both"/>
        <w:rPr>
          <w:rFonts w:asciiTheme="minorHAnsi" w:hAnsiTheme="minorHAnsi" w:cstheme="minorHAnsi"/>
          <w:lang w:val="en-GB"/>
        </w:rPr>
      </w:pPr>
    </w:p>
    <w:p w14:paraId="14E92184" w14:textId="647003D0" w:rsidR="00257B28" w:rsidRPr="00821480" w:rsidRDefault="00150EF3">
      <w:pPr>
        <w:pStyle w:val="NoSpacing"/>
        <w:jc w:val="both"/>
        <w:rPr>
          <w:rFonts w:asciiTheme="minorHAnsi" w:hAnsiTheme="minorHAnsi" w:cstheme="minorHAnsi"/>
          <w:lang w:val="en-GB"/>
        </w:rPr>
      </w:pPr>
      <w:r w:rsidRPr="00821480">
        <w:rPr>
          <w:rFonts w:asciiTheme="minorHAnsi" w:hAnsiTheme="minorHAnsi" w:cstheme="minorHAnsi"/>
          <w:lang w:val="en-GB"/>
        </w:rPr>
        <w:t xml:space="preserve">Over the past </w:t>
      </w:r>
      <w:r w:rsidR="00A706E4" w:rsidRPr="00821480">
        <w:rPr>
          <w:rFonts w:asciiTheme="minorHAnsi" w:hAnsiTheme="minorHAnsi" w:cstheme="minorHAnsi"/>
          <w:lang w:val="en-GB"/>
        </w:rPr>
        <w:t>five</w:t>
      </w:r>
      <w:r w:rsidRPr="00821480">
        <w:rPr>
          <w:rFonts w:asciiTheme="minorHAnsi" w:hAnsiTheme="minorHAnsi" w:cstheme="minorHAnsi"/>
          <w:lang w:val="en-GB"/>
        </w:rPr>
        <w:t xml:space="preserve"> years, with the </w:t>
      </w:r>
      <w:r w:rsidR="0070476C" w:rsidRPr="00821480">
        <w:rPr>
          <w:rFonts w:asciiTheme="minorHAnsi" w:hAnsiTheme="minorHAnsi" w:cstheme="minorHAnsi"/>
          <w:lang w:val="en-GB"/>
        </w:rPr>
        <w:t xml:space="preserve">financial assistance </w:t>
      </w:r>
      <w:r w:rsidRPr="00821480">
        <w:rPr>
          <w:rFonts w:asciiTheme="minorHAnsi" w:hAnsiTheme="minorHAnsi" w:cstheme="minorHAnsi"/>
          <w:lang w:val="en-GB"/>
        </w:rPr>
        <w:t xml:space="preserve">of the European Union and with technical facilitation of the Implementation Support Unit (ISU) of </w:t>
      </w:r>
      <w:r w:rsidR="0070476C" w:rsidRPr="00821480">
        <w:rPr>
          <w:rFonts w:asciiTheme="minorHAnsi" w:hAnsiTheme="minorHAnsi" w:cstheme="minorHAnsi"/>
          <w:lang w:val="en-GB"/>
        </w:rPr>
        <w:t xml:space="preserve">our </w:t>
      </w:r>
      <w:r w:rsidRPr="00821480">
        <w:rPr>
          <w:rFonts w:asciiTheme="minorHAnsi" w:hAnsiTheme="minorHAnsi" w:cstheme="minorHAnsi"/>
          <w:lang w:val="en-GB"/>
        </w:rPr>
        <w:t xml:space="preserve">Convention, </w:t>
      </w:r>
      <w:r w:rsidR="00A706E4" w:rsidRPr="00821480">
        <w:rPr>
          <w:rFonts w:asciiTheme="minorHAnsi" w:hAnsiTheme="minorHAnsi" w:cstheme="minorHAnsi"/>
          <w:lang w:val="en-GB"/>
        </w:rPr>
        <w:t xml:space="preserve">Guinea-Bissau, </w:t>
      </w:r>
      <w:r w:rsidRPr="00821480">
        <w:rPr>
          <w:rFonts w:asciiTheme="minorHAnsi" w:hAnsiTheme="minorHAnsi" w:cstheme="minorHAnsi"/>
          <w:lang w:val="en-GB"/>
        </w:rPr>
        <w:t xml:space="preserve">Colombia, South Sudan, Uganda and Iraq </w:t>
      </w:r>
      <w:r w:rsidR="00257B28" w:rsidRPr="00821480">
        <w:rPr>
          <w:rFonts w:asciiTheme="minorHAnsi" w:hAnsiTheme="minorHAnsi" w:cstheme="minorHAnsi"/>
          <w:lang w:val="en-GB"/>
        </w:rPr>
        <w:t xml:space="preserve">have </w:t>
      </w:r>
      <w:r w:rsidRPr="00821480">
        <w:rPr>
          <w:rFonts w:asciiTheme="minorHAnsi" w:hAnsiTheme="minorHAnsi" w:cstheme="minorHAnsi"/>
          <w:lang w:val="en-GB"/>
        </w:rPr>
        <w:t xml:space="preserve">hosted National Dialogues to strengthen national implementation support mechanisms on disabilities and victim assistance. </w:t>
      </w:r>
      <w:r w:rsidR="00257B28" w:rsidRPr="00821480">
        <w:rPr>
          <w:rFonts w:asciiTheme="minorHAnsi" w:hAnsiTheme="minorHAnsi" w:cstheme="minorHAnsi"/>
          <w:lang w:val="en-GB"/>
        </w:rPr>
        <w:t xml:space="preserve">A global conference brought together disability rights and Victim Assistance along with other stakeholders in 2019 to </w:t>
      </w:r>
      <w:r w:rsidRPr="00821480">
        <w:rPr>
          <w:rFonts w:asciiTheme="minorHAnsi" w:hAnsiTheme="minorHAnsi" w:cstheme="minorHAnsi"/>
          <w:lang w:val="en-GB"/>
        </w:rPr>
        <w:t>foster partnerships and collaboration among relevant stakeholders.</w:t>
      </w:r>
      <w:r w:rsidR="00257B28" w:rsidRPr="00821480">
        <w:rPr>
          <w:rFonts w:asciiTheme="minorHAnsi" w:hAnsiTheme="minorHAnsi" w:cstheme="minorHAnsi"/>
          <w:lang w:val="en-GB"/>
        </w:rPr>
        <w:t xml:space="preserve"> </w:t>
      </w:r>
    </w:p>
    <w:p w14:paraId="7242E6B9" w14:textId="77777777" w:rsidR="00257B28" w:rsidRPr="00821480" w:rsidRDefault="00257B28">
      <w:pPr>
        <w:pStyle w:val="NoSpacing"/>
        <w:jc w:val="both"/>
        <w:rPr>
          <w:rFonts w:asciiTheme="minorHAnsi" w:hAnsiTheme="minorHAnsi" w:cstheme="minorHAnsi"/>
          <w:lang w:val="en-GB"/>
        </w:rPr>
      </w:pPr>
    </w:p>
    <w:p w14:paraId="0279F8F3" w14:textId="50C05A1C" w:rsidR="00402847" w:rsidRPr="00821480" w:rsidRDefault="00934910" w:rsidP="00257B28">
      <w:pPr>
        <w:pStyle w:val="NoSpacing"/>
        <w:jc w:val="both"/>
        <w:rPr>
          <w:rFonts w:asciiTheme="minorHAnsi" w:hAnsiTheme="minorHAnsi" w:cstheme="minorHAnsi"/>
          <w:lang w:val="en-GB"/>
        </w:rPr>
      </w:pPr>
      <w:r w:rsidRPr="00821480">
        <w:rPr>
          <w:rFonts w:asciiTheme="minorHAnsi" w:hAnsiTheme="minorHAnsi" w:cstheme="minorHAnsi"/>
          <w:lang w:val="en-GB"/>
        </w:rPr>
        <w:t>Again,</w:t>
      </w:r>
      <w:r w:rsidR="007A6473" w:rsidRPr="00821480">
        <w:rPr>
          <w:rFonts w:asciiTheme="minorHAnsi" w:hAnsiTheme="minorHAnsi" w:cstheme="minorHAnsi"/>
          <w:lang w:val="en-GB"/>
        </w:rPr>
        <w:t xml:space="preserve"> t</w:t>
      </w:r>
      <w:r w:rsidR="00257B28" w:rsidRPr="00821480">
        <w:rPr>
          <w:rFonts w:asciiTheme="minorHAnsi" w:hAnsiTheme="minorHAnsi" w:cstheme="minorHAnsi"/>
          <w:lang w:val="en-GB"/>
        </w:rPr>
        <w:t>hanks to the European</w:t>
      </w:r>
      <w:r w:rsidR="00150EF3" w:rsidRPr="00821480">
        <w:rPr>
          <w:rFonts w:asciiTheme="minorHAnsi" w:hAnsiTheme="minorHAnsi" w:cstheme="minorHAnsi"/>
          <w:lang w:val="en-GB"/>
        </w:rPr>
        <w:t xml:space="preserve"> </w:t>
      </w:r>
      <w:r w:rsidR="00257B28" w:rsidRPr="00821480">
        <w:rPr>
          <w:rFonts w:asciiTheme="minorHAnsi" w:hAnsiTheme="minorHAnsi" w:cstheme="minorHAnsi"/>
          <w:lang w:val="en-GB"/>
        </w:rPr>
        <w:t xml:space="preserve">Union’s support over the next three to four years, </w:t>
      </w:r>
      <w:r w:rsidR="00150EF3" w:rsidRPr="00821480">
        <w:rPr>
          <w:rFonts w:asciiTheme="minorHAnsi" w:hAnsiTheme="minorHAnsi" w:cstheme="minorHAnsi"/>
          <w:lang w:val="en-GB"/>
        </w:rPr>
        <w:t>a series of regional and national Dialogues to promote inclusive polices and the participation and inclusion of persons with disabilities</w:t>
      </w:r>
      <w:r w:rsidR="00257B28" w:rsidRPr="00821480">
        <w:rPr>
          <w:rFonts w:asciiTheme="minorHAnsi" w:hAnsiTheme="minorHAnsi" w:cstheme="minorHAnsi"/>
          <w:lang w:val="en-GB"/>
        </w:rPr>
        <w:t xml:space="preserve"> will be held</w:t>
      </w:r>
      <w:r w:rsidR="00150EF3" w:rsidRPr="00821480">
        <w:rPr>
          <w:rFonts w:asciiTheme="minorHAnsi" w:hAnsiTheme="minorHAnsi" w:cstheme="minorHAnsi"/>
          <w:lang w:val="en-GB"/>
        </w:rPr>
        <w:t>.</w:t>
      </w:r>
      <w:r w:rsidR="00257B28" w:rsidRPr="00821480">
        <w:rPr>
          <w:rFonts w:asciiTheme="minorHAnsi" w:hAnsiTheme="minorHAnsi" w:cstheme="minorHAnsi"/>
          <w:lang w:val="en-GB"/>
        </w:rPr>
        <w:t xml:space="preserve"> In 2023, a global conference </w:t>
      </w:r>
      <w:r w:rsidRPr="00821480">
        <w:rPr>
          <w:rFonts w:asciiTheme="minorHAnsi" w:hAnsiTheme="minorHAnsi" w:cstheme="minorHAnsi"/>
          <w:lang w:val="en-GB"/>
        </w:rPr>
        <w:t xml:space="preserve">will </w:t>
      </w:r>
      <w:r w:rsidR="00257B28" w:rsidRPr="00821480">
        <w:rPr>
          <w:rFonts w:asciiTheme="minorHAnsi" w:hAnsiTheme="minorHAnsi" w:cstheme="minorHAnsi"/>
          <w:lang w:val="en-GB"/>
        </w:rPr>
        <w:t xml:space="preserve">bring together key stakeholders from around the world to take stock of progress and </w:t>
      </w:r>
      <w:r w:rsidRPr="00821480">
        <w:rPr>
          <w:rFonts w:asciiTheme="minorHAnsi" w:hAnsiTheme="minorHAnsi" w:cstheme="minorHAnsi"/>
          <w:lang w:val="en-GB"/>
        </w:rPr>
        <w:t>to provide an opportunity to t</w:t>
      </w:r>
      <w:r w:rsidR="00257B28" w:rsidRPr="00821480">
        <w:rPr>
          <w:rFonts w:asciiTheme="minorHAnsi" w:hAnsiTheme="minorHAnsi" w:cstheme="minorHAnsi"/>
          <w:lang w:val="en-GB"/>
        </w:rPr>
        <w:t>he international’s community</w:t>
      </w:r>
      <w:r w:rsidRPr="00821480">
        <w:rPr>
          <w:rFonts w:asciiTheme="minorHAnsi" w:hAnsiTheme="minorHAnsi" w:cstheme="minorHAnsi"/>
          <w:lang w:val="en-GB"/>
        </w:rPr>
        <w:t xml:space="preserve"> renew </w:t>
      </w:r>
      <w:r w:rsidR="00257B28" w:rsidRPr="00821480">
        <w:rPr>
          <w:rFonts w:asciiTheme="minorHAnsi" w:hAnsiTheme="minorHAnsi" w:cstheme="minorHAnsi"/>
          <w:lang w:val="en-GB"/>
        </w:rPr>
        <w:t xml:space="preserve">commitments. </w:t>
      </w:r>
      <w:r w:rsidR="007A6473" w:rsidRPr="00821480">
        <w:rPr>
          <w:rFonts w:asciiTheme="minorHAnsi" w:hAnsiTheme="minorHAnsi" w:cstheme="minorHAnsi"/>
          <w:lang w:val="en-GB"/>
        </w:rPr>
        <w:t xml:space="preserve">The CRPD will continue to be central to these Dialogues. </w:t>
      </w:r>
    </w:p>
    <w:p w14:paraId="5C534E15" w14:textId="77777777" w:rsidR="007A6473" w:rsidRPr="00821480" w:rsidRDefault="007A6473" w:rsidP="00257B28">
      <w:pPr>
        <w:pStyle w:val="NoSpacing"/>
        <w:jc w:val="both"/>
        <w:rPr>
          <w:rFonts w:asciiTheme="minorHAnsi" w:hAnsiTheme="minorHAnsi" w:cstheme="minorHAnsi"/>
          <w:lang w:val="en-GB"/>
        </w:rPr>
      </w:pPr>
    </w:p>
    <w:p w14:paraId="4C75BB6D" w14:textId="20DBBE3E" w:rsidR="00402847" w:rsidRPr="00821480" w:rsidRDefault="00150EF3">
      <w:pPr>
        <w:pStyle w:val="Default"/>
        <w:jc w:val="both"/>
        <w:rPr>
          <w:rFonts w:asciiTheme="minorHAnsi" w:hAnsiTheme="minorHAnsi" w:cstheme="minorHAnsi"/>
          <w:color w:val="auto"/>
          <w:sz w:val="22"/>
          <w:szCs w:val="22"/>
          <w:lang w:val="en-GB"/>
        </w:rPr>
      </w:pPr>
      <w:r w:rsidRPr="00821480">
        <w:rPr>
          <w:rFonts w:asciiTheme="minorHAnsi" w:hAnsiTheme="minorHAnsi" w:cstheme="minorHAnsi"/>
          <w:color w:val="auto"/>
          <w:sz w:val="22"/>
          <w:szCs w:val="22"/>
          <w:lang w:val="en-GB"/>
        </w:rPr>
        <w:t>In 202</w:t>
      </w:r>
      <w:r w:rsidR="00257B28" w:rsidRPr="00821480">
        <w:rPr>
          <w:rFonts w:asciiTheme="minorHAnsi" w:hAnsiTheme="minorHAnsi" w:cstheme="minorHAnsi"/>
          <w:color w:val="auto"/>
          <w:sz w:val="22"/>
          <w:szCs w:val="22"/>
          <w:lang w:val="en-GB"/>
        </w:rPr>
        <w:t>2</w:t>
      </w:r>
      <w:r w:rsidRPr="00821480">
        <w:rPr>
          <w:rFonts w:asciiTheme="minorHAnsi" w:hAnsiTheme="minorHAnsi" w:cstheme="minorHAnsi"/>
          <w:color w:val="auto"/>
          <w:sz w:val="22"/>
          <w:szCs w:val="22"/>
          <w:lang w:val="en-GB"/>
        </w:rPr>
        <w:t>, our Committee will convene a V</w:t>
      </w:r>
      <w:r w:rsidR="00A32542">
        <w:rPr>
          <w:rFonts w:asciiTheme="minorHAnsi" w:hAnsiTheme="minorHAnsi" w:cstheme="minorHAnsi"/>
          <w:color w:val="auto"/>
          <w:sz w:val="22"/>
          <w:szCs w:val="22"/>
          <w:lang w:val="en-GB"/>
        </w:rPr>
        <w:t xml:space="preserve">ictim </w:t>
      </w:r>
      <w:r w:rsidRPr="00821480">
        <w:rPr>
          <w:rFonts w:asciiTheme="minorHAnsi" w:hAnsiTheme="minorHAnsi" w:cstheme="minorHAnsi"/>
          <w:color w:val="auto"/>
          <w:sz w:val="22"/>
          <w:szCs w:val="22"/>
          <w:lang w:val="en-GB"/>
        </w:rPr>
        <w:t>A</w:t>
      </w:r>
      <w:r w:rsidR="00A32542">
        <w:rPr>
          <w:rFonts w:asciiTheme="minorHAnsi" w:hAnsiTheme="minorHAnsi" w:cstheme="minorHAnsi"/>
          <w:color w:val="auto"/>
          <w:sz w:val="22"/>
          <w:szCs w:val="22"/>
          <w:lang w:val="en-GB"/>
        </w:rPr>
        <w:t>ssistance</w:t>
      </w:r>
      <w:r w:rsidRPr="00821480">
        <w:rPr>
          <w:rFonts w:asciiTheme="minorHAnsi" w:hAnsiTheme="minorHAnsi" w:cstheme="minorHAnsi"/>
          <w:color w:val="auto"/>
          <w:sz w:val="22"/>
          <w:szCs w:val="22"/>
          <w:lang w:val="en-GB"/>
        </w:rPr>
        <w:t xml:space="preserve"> Experts Meeting in the margins of the </w:t>
      </w:r>
      <w:r w:rsidR="00257B28" w:rsidRPr="00821480">
        <w:rPr>
          <w:rFonts w:asciiTheme="minorHAnsi" w:hAnsiTheme="minorHAnsi" w:cstheme="minorHAnsi"/>
          <w:color w:val="auto"/>
          <w:sz w:val="22"/>
          <w:szCs w:val="22"/>
          <w:lang w:val="en-GB"/>
        </w:rPr>
        <w:t>Twentieth</w:t>
      </w:r>
      <w:r w:rsidRPr="00821480">
        <w:rPr>
          <w:rFonts w:asciiTheme="minorHAnsi" w:hAnsiTheme="minorHAnsi" w:cstheme="minorHAnsi"/>
          <w:color w:val="auto"/>
          <w:sz w:val="22"/>
          <w:szCs w:val="22"/>
          <w:lang w:val="en-GB"/>
        </w:rPr>
        <w:t xml:space="preserve"> Meeting of States Parties of the A</w:t>
      </w:r>
      <w:r w:rsidR="007A6473" w:rsidRPr="00821480">
        <w:rPr>
          <w:rFonts w:asciiTheme="minorHAnsi" w:hAnsiTheme="minorHAnsi" w:cstheme="minorHAnsi"/>
          <w:color w:val="auto"/>
          <w:sz w:val="22"/>
          <w:szCs w:val="22"/>
          <w:lang w:val="en-GB"/>
        </w:rPr>
        <w:t>nti-</w:t>
      </w:r>
      <w:r w:rsidRPr="00821480">
        <w:rPr>
          <w:rFonts w:asciiTheme="minorHAnsi" w:hAnsiTheme="minorHAnsi" w:cstheme="minorHAnsi"/>
          <w:color w:val="auto"/>
          <w:sz w:val="22"/>
          <w:szCs w:val="22"/>
          <w:lang w:val="en-GB"/>
        </w:rPr>
        <w:t>P</w:t>
      </w:r>
      <w:r w:rsidR="007A6473" w:rsidRPr="00821480">
        <w:rPr>
          <w:rFonts w:asciiTheme="minorHAnsi" w:hAnsiTheme="minorHAnsi" w:cstheme="minorHAnsi"/>
          <w:color w:val="auto"/>
          <w:sz w:val="22"/>
          <w:szCs w:val="22"/>
          <w:lang w:val="en-GB"/>
        </w:rPr>
        <w:t>ersonnel</w:t>
      </w:r>
      <w:r w:rsidRPr="00821480">
        <w:rPr>
          <w:rFonts w:asciiTheme="minorHAnsi" w:hAnsiTheme="minorHAnsi" w:cstheme="minorHAnsi"/>
          <w:color w:val="auto"/>
          <w:sz w:val="22"/>
          <w:szCs w:val="22"/>
          <w:lang w:val="en-GB"/>
        </w:rPr>
        <w:t xml:space="preserve"> Mine Ban Convention to take place in November. </w:t>
      </w:r>
      <w:r w:rsidR="00257B28" w:rsidRPr="00821480">
        <w:rPr>
          <w:rFonts w:asciiTheme="minorHAnsi" w:hAnsiTheme="minorHAnsi" w:cstheme="minorHAnsi"/>
          <w:color w:val="auto"/>
          <w:sz w:val="22"/>
          <w:szCs w:val="22"/>
          <w:lang w:val="en-GB"/>
        </w:rPr>
        <w:t>This meeting will be attended by national experts to exchange experience and best practices on implementation of Victim Assistance in line with the CRPD</w:t>
      </w:r>
      <w:r w:rsidRPr="00821480">
        <w:rPr>
          <w:rFonts w:asciiTheme="minorHAnsi" w:hAnsiTheme="minorHAnsi" w:cstheme="minorHAnsi"/>
          <w:color w:val="auto"/>
          <w:sz w:val="22"/>
          <w:szCs w:val="22"/>
          <w:lang w:val="en-GB"/>
        </w:rPr>
        <w:t xml:space="preserve">. </w:t>
      </w:r>
    </w:p>
    <w:p w14:paraId="5BA41691" w14:textId="4B5AD4FB" w:rsidR="00402847" w:rsidRPr="00821480" w:rsidRDefault="00402847">
      <w:pPr>
        <w:pStyle w:val="Default"/>
        <w:jc w:val="both"/>
        <w:rPr>
          <w:rFonts w:asciiTheme="minorHAnsi" w:hAnsiTheme="minorHAnsi" w:cstheme="minorHAnsi"/>
          <w:color w:val="auto"/>
          <w:sz w:val="22"/>
          <w:szCs w:val="22"/>
          <w:lang w:val="en-GB"/>
        </w:rPr>
      </w:pPr>
    </w:p>
    <w:p w14:paraId="4102ADF0" w14:textId="02674843" w:rsidR="00402847" w:rsidRPr="00821480" w:rsidRDefault="00A57CDF">
      <w:pPr>
        <w:pStyle w:val="NoSpacing"/>
        <w:jc w:val="both"/>
        <w:rPr>
          <w:rFonts w:asciiTheme="minorHAnsi" w:hAnsiTheme="minorHAnsi" w:cstheme="minorHAnsi"/>
          <w:lang w:val="en-GB"/>
        </w:rPr>
      </w:pPr>
      <w:r w:rsidRPr="00821480">
        <w:rPr>
          <w:rFonts w:asciiTheme="minorHAnsi" w:hAnsiTheme="minorHAnsi" w:cstheme="minorHAnsi"/>
          <w:lang w:val="en-GB"/>
        </w:rPr>
        <w:t>Madam</w:t>
      </w:r>
      <w:r w:rsidR="00150EF3" w:rsidRPr="00821480">
        <w:rPr>
          <w:rFonts w:asciiTheme="minorHAnsi" w:hAnsiTheme="minorHAnsi" w:cstheme="minorHAnsi"/>
          <w:lang w:val="en-GB"/>
        </w:rPr>
        <w:t xml:space="preserve"> Chair, </w:t>
      </w:r>
    </w:p>
    <w:p w14:paraId="4797E264" w14:textId="6979C8C3" w:rsidR="00402847" w:rsidRPr="00821480" w:rsidRDefault="00402847">
      <w:pPr>
        <w:pStyle w:val="Default"/>
        <w:jc w:val="both"/>
        <w:rPr>
          <w:rFonts w:asciiTheme="minorHAnsi" w:hAnsiTheme="minorHAnsi" w:cstheme="minorHAnsi"/>
          <w:sz w:val="22"/>
          <w:szCs w:val="22"/>
          <w:lang w:val="en-GB"/>
        </w:rPr>
      </w:pPr>
    </w:p>
    <w:p w14:paraId="7F6F86F6" w14:textId="77777777" w:rsidR="00A32542" w:rsidRDefault="00934910" w:rsidP="0007711F">
      <w:pPr>
        <w:pStyle w:val="NoSpacing"/>
        <w:jc w:val="both"/>
        <w:rPr>
          <w:rFonts w:asciiTheme="minorHAnsi" w:hAnsiTheme="minorHAnsi" w:cstheme="minorHAnsi"/>
          <w:lang w:val="en-GB"/>
        </w:rPr>
      </w:pPr>
      <w:r w:rsidRPr="00821480">
        <w:rPr>
          <w:rFonts w:asciiTheme="minorHAnsi" w:hAnsiTheme="minorHAnsi" w:cstheme="minorHAnsi"/>
          <w:lang w:val="en-GB"/>
        </w:rPr>
        <w:t>In closing, w</w:t>
      </w:r>
      <w:r w:rsidR="0007711F" w:rsidRPr="00821480">
        <w:rPr>
          <w:rFonts w:asciiTheme="minorHAnsi" w:hAnsiTheme="minorHAnsi" w:cstheme="minorHAnsi"/>
          <w:lang w:val="en-GB"/>
        </w:rPr>
        <w:t xml:space="preserve">e understand how important your </w:t>
      </w:r>
      <w:r w:rsidR="00821480">
        <w:rPr>
          <w:rFonts w:asciiTheme="minorHAnsi" w:hAnsiTheme="minorHAnsi" w:cstheme="minorHAnsi"/>
          <w:lang w:val="en-GB"/>
        </w:rPr>
        <w:t>C</w:t>
      </w:r>
      <w:r w:rsidR="004607E7" w:rsidRPr="00821480">
        <w:rPr>
          <w:rFonts w:asciiTheme="minorHAnsi" w:hAnsiTheme="minorHAnsi" w:cstheme="minorHAnsi"/>
          <w:lang w:val="en-GB"/>
        </w:rPr>
        <w:t>ommittee’s</w:t>
      </w:r>
      <w:r w:rsidR="0007711F" w:rsidRPr="00821480">
        <w:rPr>
          <w:rFonts w:asciiTheme="minorHAnsi" w:hAnsiTheme="minorHAnsi" w:cstheme="minorHAnsi"/>
          <w:lang w:val="en-GB"/>
        </w:rPr>
        <w:t xml:space="preserve"> mandate is </w:t>
      </w:r>
      <w:r w:rsidR="004607E7" w:rsidRPr="00821480">
        <w:rPr>
          <w:rFonts w:asciiTheme="minorHAnsi" w:hAnsiTheme="minorHAnsi" w:cstheme="minorHAnsi"/>
          <w:lang w:val="en-GB"/>
        </w:rPr>
        <w:t>regarding</w:t>
      </w:r>
      <w:r w:rsidR="0007711F" w:rsidRPr="00821480">
        <w:rPr>
          <w:rFonts w:asciiTheme="minorHAnsi" w:hAnsiTheme="minorHAnsi" w:cstheme="minorHAnsi"/>
          <w:lang w:val="en-GB"/>
        </w:rPr>
        <w:t xml:space="preserve"> examining the reports provided by the States Parties to the CRPD. I would like to encourage the CPRD Committee to consider inclusion of questions in the list of issues regarding the situation of mine survivors and their inclusion and participation in the CRPD frameworks for all States with Victim Assistance responsibilities. </w:t>
      </w:r>
    </w:p>
    <w:p w14:paraId="41E82DA6" w14:textId="77777777" w:rsidR="00A32542" w:rsidRDefault="00A32542" w:rsidP="0007711F">
      <w:pPr>
        <w:pStyle w:val="NoSpacing"/>
        <w:jc w:val="both"/>
        <w:rPr>
          <w:rFonts w:asciiTheme="minorHAnsi" w:hAnsiTheme="minorHAnsi" w:cstheme="minorHAnsi"/>
          <w:lang w:val="en-GB"/>
        </w:rPr>
      </w:pPr>
    </w:p>
    <w:p w14:paraId="28F24E53" w14:textId="74998DF7" w:rsidR="0090331D" w:rsidRPr="00821480" w:rsidRDefault="0007711F" w:rsidP="0007711F">
      <w:pPr>
        <w:pStyle w:val="NoSpacing"/>
        <w:jc w:val="both"/>
        <w:rPr>
          <w:rFonts w:asciiTheme="minorHAnsi" w:hAnsiTheme="minorHAnsi" w:cstheme="minorHAnsi"/>
          <w:lang w:val="en-GB"/>
        </w:rPr>
      </w:pPr>
      <w:r w:rsidRPr="00821480">
        <w:rPr>
          <w:rFonts w:asciiTheme="minorHAnsi" w:hAnsiTheme="minorHAnsi" w:cstheme="minorHAnsi"/>
          <w:lang w:val="en-GB"/>
        </w:rPr>
        <w:t xml:space="preserve">Inclusive policy and inclusive action in this regard, would help to further strengthen synergies between the two Conventions, and in broader terms, between humanitarian and human rights frameworks at national level. </w:t>
      </w:r>
    </w:p>
    <w:p w14:paraId="0017DCA0" w14:textId="7798BDB4" w:rsidR="0007711F" w:rsidRPr="00821480" w:rsidRDefault="0007711F">
      <w:pPr>
        <w:pStyle w:val="Default"/>
        <w:jc w:val="both"/>
        <w:rPr>
          <w:rFonts w:asciiTheme="minorHAnsi" w:hAnsiTheme="minorHAnsi" w:cstheme="minorHAnsi"/>
          <w:sz w:val="22"/>
          <w:szCs w:val="22"/>
          <w:lang w:val="en-GB"/>
        </w:rPr>
      </w:pPr>
    </w:p>
    <w:p w14:paraId="13094A82" w14:textId="77777777" w:rsidR="00934910" w:rsidRPr="00821480" w:rsidRDefault="00934910" w:rsidP="00934910">
      <w:pPr>
        <w:pStyle w:val="Default"/>
        <w:jc w:val="both"/>
        <w:rPr>
          <w:rFonts w:asciiTheme="minorHAnsi" w:hAnsiTheme="minorHAnsi" w:cstheme="minorHAnsi"/>
          <w:color w:val="auto"/>
          <w:sz w:val="22"/>
          <w:szCs w:val="22"/>
          <w:lang w:val="en-GB"/>
        </w:rPr>
      </w:pPr>
      <w:r w:rsidRPr="00821480">
        <w:rPr>
          <w:rFonts w:asciiTheme="minorHAnsi" w:hAnsiTheme="minorHAnsi" w:cstheme="minorHAnsi"/>
          <w:color w:val="auto"/>
          <w:sz w:val="22"/>
          <w:szCs w:val="22"/>
          <w:lang w:val="en-GB"/>
        </w:rPr>
        <w:t xml:space="preserve">We look forward to collaboration of CRPD Committee in 2022 and beyond.    </w:t>
      </w:r>
    </w:p>
    <w:p w14:paraId="39B294F5" w14:textId="77777777" w:rsidR="00934910" w:rsidRPr="00821480" w:rsidRDefault="00934910">
      <w:pPr>
        <w:pStyle w:val="Default"/>
        <w:jc w:val="both"/>
        <w:rPr>
          <w:rFonts w:asciiTheme="minorHAnsi" w:hAnsiTheme="minorHAnsi" w:cstheme="minorHAnsi"/>
          <w:sz w:val="22"/>
          <w:szCs w:val="22"/>
          <w:lang w:val="en-GB"/>
        </w:rPr>
      </w:pPr>
    </w:p>
    <w:p w14:paraId="3CFCD372" w14:textId="77777777" w:rsidR="00402847" w:rsidRPr="00821480" w:rsidRDefault="00150EF3">
      <w:pPr>
        <w:pStyle w:val="NoSpacing"/>
        <w:jc w:val="both"/>
        <w:rPr>
          <w:rFonts w:asciiTheme="minorHAnsi" w:hAnsiTheme="minorHAnsi" w:cstheme="minorHAnsi"/>
          <w:lang w:val="en-GB"/>
        </w:rPr>
      </w:pPr>
      <w:r w:rsidRPr="00821480">
        <w:rPr>
          <w:rFonts w:asciiTheme="minorHAnsi" w:hAnsiTheme="minorHAnsi" w:cstheme="minorHAnsi"/>
          <w:lang w:val="en-GB"/>
        </w:rPr>
        <w:t>Thank you.</w:t>
      </w:r>
    </w:p>
    <w:p w14:paraId="4A489521" w14:textId="77777777" w:rsidR="00402847" w:rsidRPr="00821480" w:rsidRDefault="00402847">
      <w:pPr>
        <w:rPr>
          <w:rFonts w:asciiTheme="minorHAnsi" w:hAnsiTheme="minorHAnsi" w:cstheme="minorHAnsi"/>
          <w:sz w:val="22"/>
          <w:szCs w:val="22"/>
        </w:rPr>
      </w:pPr>
    </w:p>
    <w:sectPr w:rsidR="00402847" w:rsidRPr="00821480" w:rsidSect="00882061">
      <w:pgSz w:w="11906" w:h="16838"/>
      <w:pgMar w:top="851"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4A794" w14:textId="77777777" w:rsidR="0075655C" w:rsidRDefault="0075655C">
      <w:pPr>
        <w:spacing w:line="240" w:lineRule="auto"/>
      </w:pPr>
      <w:r>
        <w:separator/>
      </w:r>
    </w:p>
  </w:endnote>
  <w:endnote w:type="continuationSeparator" w:id="0">
    <w:p w14:paraId="122F6B53" w14:textId="77777777" w:rsidR="0075655C" w:rsidRDefault="007565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D553C" w14:textId="77777777" w:rsidR="0075655C" w:rsidRDefault="0075655C">
      <w:pPr>
        <w:spacing w:line="240" w:lineRule="auto"/>
      </w:pPr>
      <w:r>
        <w:rPr>
          <w:color w:val="000000"/>
        </w:rPr>
        <w:separator/>
      </w:r>
    </w:p>
  </w:footnote>
  <w:footnote w:type="continuationSeparator" w:id="0">
    <w:p w14:paraId="2EEF0876" w14:textId="77777777" w:rsidR="0075655C" w:rsidRDefault="0075655C">
      <w:pPr>
        <w:spacing w:line="240" w:lineRule="auto"/>
      </w:pPr>
      <w:r>
        <w:continuationSeparator/>
      </w:r>
    </w:p>
  </w:footnote>
  <w:footnote w:id="1">
    <w:p w14:paraId="6DDEB424" w14:textId="77777777" w:rsidR="00402847" w:rsidRDefault="00150EF3">
      <w:pPr>
        <w:pStyle w:val="FootnoteText"/>
      </w:pPr>
      <w:r>
        <w:rPr>
          <w:rStyle w:val="FootnoteReference"/>
        </w:rPr>
        <w:footnoteRef/>
      </w:r>
      <w:r>
        <w:t xml:space="preserve"> </w:t>
      </w:r>
      <w:r>
        <w:rPr>
          <w:rFonts w:ascii="Calibri" w:eastAsia="Calibri" w:hAnsi="Calibri" w:cs="Arial"/>
          <w:i/>
          <w:iCs/>
          <w:sz w:val="16"/>
          <w:szCs w:val="16"/>
        </w:rPr>
        <w:t>The following States Parties to the Anti-Personnel Mine Ban Convention has reported having significant numbers of mine victims in areas under their territory or control: Afghanistan, Albania, Angola, Bosnia and Herzegovina, Burundi, Cambodia, Chad, Colombia, Croatia, Democratic Republic of the Congo, El Salvador, Eritrea, Ethiopia, Guinea-Bissau, Iraq, Jordan, Mozambique, Nicaragua, Peru, Senegal, Serbia, Somalia, South Sudan, Sri Lanka, Sudan, Tajikistan, Thailand, Uganda, Yemen and Zimbabwe.</w:t>
      </w:r>
    </w:p>
    <w:p w14:paraId="13B1C2FD" w14:textId="77777777" w:rsidR="00402847" w:rsidRDefault="00402847">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847"/>
    <w:rsid w:val="0006002C"/>
    <w:rsid w:val="0007711F"/>
    <w:rsid w:val="00150EF3"/>
    <w:rsid w:val="00257B28"/>
    <w:rsid w:val="002B6AF1"/>
    <w:rsid w:val="00320AFA"/>
    <w:rsid w:val="003945E5"/>
    <w:rsid w:val="003C18D7"/>
    <w:rsid w:val="00402847"/>
    <w:rsid w:val="004607E7"/>
    <w:rsid w:val="004B7935"/>
    <w:rsid w:val="005658F0"/>
    <w:rsid w:val="005F3ACE"/>
    <w:rsid w:val="0070476C"/>
    <w:rsid w:val="0075655C"/>
    <w:rsid w:val="007A6473"/>
    <w:rsid w:val="00821480"/>
    <w:rsid w:val="00882061"/>
    <w:rsid w:val="0090331D"/>
    <w:rsid w:val="00934910"/>
    <w:rsid w:val="009C0A45"/>
    <w:rsid w:val="00A32542"/>
    <w:rsid w:val="00A57CDF"/>
    <w:rsid w:val="00A706E4"/>
    <w:rsid w:val="00CB5B7F"/>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82DD"/>
  <w15:docId w15:val="{E1383E06-8F11-4F14-AD3B-1DD642ECB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fr-CH"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lang w:val="fr-FR"/>
    </w:rPr>
  </w:style>
  <w:style w:type="paragraph" w:customStyle="1" w:styleId="Default">
    <w:name w:val="Default"/>
    <w:pPr>
      <w:suppressAutoHyphens/>
      <w:autoSpaceDE w:val="0"/>
      <w:spacing w:after="0" w:line="240" w:lineRule="auto"/>
    </w:pPr>
    <w:rPr>
      <w:rFonts w:cs="Calibri"/>
      <w:color w:val="000000"/>
      <w:sz w:val="24"/>
      <w:szCs w:val="24"/>
      <w:lang w:val="pt-BR"/>
    </w:rPr>
  </w:style>
  <w:style w:type="paragraph" w:styleId="FootnoteText">
    <w:name w:val="footnote text"/>
    <w:basedOn w:val="Normal"/>
    <w:pPr>
      <w:spacing w:line="240" w:lineRule="auto"/>
    </w:pPr>
  </w:style>
  <w:style w:type="character" w:customStyle="1" w:styleId="FootnoteTextChar">
    <w:name w:val="Footnote Text Char"/>
    <w:basedOn w:val="DefaultParagraphFont"/>
    <w:rPr>
      <w:rFonts w:ascii="Times New Roman" w:eastAsia="SimSun" w:hAnsi="Times New Roman" w:cs="Times New Roman"/>
      <w:sz w:val="20"/>
      <w:szCs w:val="20"/>
      <w:lang w:val="en-GB"/>
    </w:rPr>
  </w:style>
  <w:style w:type="character" w:styleId="FootnoteReference">
    <w:name w:val="footnote reference"/>
    <w:basedOn w:val="DefaultParagraphFont"/>
    <w:rPr>
      <w:position w:val="0"/>
      <w:vertAlign w:val="superscript"/>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rPr>
      <w:rFonts w:ascii="Times New Roman" w:eastAsia="SimSun" w:hAnsi="Times New Roman" w:cs="Times New Roman"/>
      <w:sz w:val="20"/>
      <w:szCs w:val="20"/>
      <w:lang w:val="en-GB"/>
    </w:rPr>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rPr>
      <w:rFonts w:ascii="Times New Roman" w:eastAsia="SimSun" w:hAnsi="Times New Roman" w:cs="Times New Roman"/>
      <w:sz w:val="20"/>
      <w:szCs w:val="20"/>
      <w:lang w:val="en-GB"/>
    </w:rPr>
  </w:style>
  <w:style w:type="character" w:styleId="CommentReference">
    <w:name w:val="annotation reference"/>
    <w:basedOn w:val="DefaultParagraphFont"/>
    <w:uiPriority w:val="99"/>
    <w:semiHidden/>
    <w:unhideWhenUsed/>
    <w:rsid w:val="0090331D"/>
    <w:rPr>
      <w:sz w:val="16"/>
      <w:szCs w:val="16"/>
    </w:rPr>
  </w:style>
  <w:style w:type="paragraph" w:styleId="CommentText">
    <w:name w:val="annotation text"/>
    <w:basedOn w:val="Normal"/>
    <w:link w:val="CommentTextChar"/>
    <w:uiPriority w:val="99"/>
    <w:semiHidden/>
    <w:unhideWhenUsed/>
    <w:rsid w:val="0090331D"/>
    <w:pPr>
      <w:spacing w:line="240" w:lineRule="auto"/>
    </w:pPr>
  </w:style>
  <w:style w:type="character" w:customStyle="1" w:styleId="CommentTextChar">
    <w:name w:val="Comment Text Char"/>
    <w:basedOn w:val="DefaultParagraphFont"/>
    <w:link w:val="CommentText"/>
    <w:uiPriority w:val="99"/>
    <w:semiHidden/>
    <w:rsid w:val="0090331D"/>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0331D"/>
    <w:rPr>
      <w:b/>
      <w:bCs/>
    </w:rPr>
  </w:style>
  <w:style w:type="character" w:customStyle="1" w:styleId="CommentSubjectChar">
    <w:name w:val="Comment Subject Char"/>
    <w:basedOn w:val="CommentTextChar"/>
    <w:link w:val="CommentSubject"/>
    <w:uiPriority w:val="99"/>
    <w:semiHidden/>
    <w:rsid w:val="0090331D"/>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7EDF0C-AC76-4FE9-8062-301C135563BA}"/>
</file>

<file path=customXml/itemProps2.xml><?xml version="1.0" encoding="utf-8"?>
<ds:datastoreItem xmlns:ds="http://schemas.openxmlformats.org/officeDocument/2006/customXml" ds:itemID="{14D65C7C-09CE-4CA3-B432-201DBA615304}"/>
</file>

<file path=customXml/itemProps3.xml><?xml version="1.0" encoding="utf-8"?>
<ds:datastoreItem xmlns:ds="http://schemas.openxmlformats.org/officeDocument/2006/customXml" ds:itemID="{2AFF2E9F-5FD0-46B9-A0BB-2CC8A2EF9F17}"/>
</file>

<file path=docProps/app.xml><?xml version="1.0" encoding="utf-8"?>
<Properties xmlns="http://schemas.openxmlformats.org/officeDocument/2006/extended-properties" xmlns:vt="http://schemas.openxmlformats.org/officeDocument/2006/docPropsVTypes">
  <Template>Normal.dotm</Template>
  <TotalTime>1</TotalTime>
  <Pages>2</Pages>
  <Words>906</Words>
  <Characters>4986</Characters>
  <Application>Microsoft Office Word</Application>
  <DocSecurity>0</DocSecurity>
  <Lines>41</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Alizada Firoz</dc:creator>
  <dc:description/>
  <cp:lastModifiedBy>Alizada Firoz</cp:lastModifiedBy>
  <cp:revision>4</cp:revision>
  <cp:lastPrinted>2022-03-04T12:37:00Z</cp:lastPrinted>
  <dcterms:created xsi:type="dcterms:W3CDTF">2022-03-04T12:37:00Z</dcterms:created>
  <dcterms:modified xsi:type="dcterms:W3CDTF">2022-03-04T12:37:00Z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