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7AB7A" w14:textId="77777777" w:rsidR="00D53734" w:rsidRDefault="00D53734" w:rsidP="001E65DA">
      <w:pPr>
        <w:jc w:val="center"/>
        <w:rPr>
          <w:rFonts w:asciiTheme="majorBidi" w:hAnsiTheme="majorBidi" w:cstheme="majorBidi"/>
          <w:b/>
          <w:bCs/>
          <w:color w:val="538135" w:themeColor="accent6" w:themeShade="BF"/>
          <w:sz w:val="24"/>
          <w:szCs w:val="24"/>
        </w:rPr>
      </w:pPr>
    </w:p>
    <w:p w14:paraId="5CB81653" w14:textId="1B9EB0F7" w:rsidR="00CE447D" w:rsidRPr="00D53734" w:rsidRDefault="001E65DA" w:rsidP="001E65DA">
      <w:pPr>
        <w:jc w:val="center"/>
        <w:rPr>
          <w:rFonts w:asciiTheme="majorBidi" w:hAnsiTheme="majorBidi" w:cstheme="majorBidi"/>
          <w:b/>
          <w:bCs/>
          <w:color w:val="538135" w:themeColor="accent6" w:themeShade="BF"/>
          <w:sz w:val="24"/>
          <w:szCs w:val="24"/>
        </w:rPr>
      </w:pPr>
      <w:r w:rsidRPr="00D53734">
        <w:rPr>
          <w:rFonts w:asciiTheme="majorBidi" w:hAnsiTheme="majorBidi" w:cstheme="majorBidi"/>
          <w:b/>
          <w:bCs/>
          <w:color w:val="538135" w:themeColor="accent6" w:themeShade="BF"/>
          <w:sz w:val="24"/>
          <w:szCs w:val="24"/>
        </w:rPr>
        <w:t>Enforced Disappearances and Violations of Political and Civil R</w:t>
      </w:r>
      <w:r w:rsidR="00CE447D" w:rsidRPr="00D53734">
        <w:rPr>
          <w:rFonts w:asciiTheme="majorBidi" w:hAnsiTheme="majorBidi" w:cstheme="majorBidi"/>
          <w:b/>
          <w:bCs/>
          <w:color w:val="538135" w:themeColor="accent6" w:themeShade="BF"/>
          <w:sz w:val="24"/>
          <w:szCs w:val="24"/>
        </w:rPr>
        <w:t>ights in the Republic of Mali</w:t>
      </w:r>
    </w:p>
    <w:p w14:paraId="5364486B" w14:textId="77777777" w:rsidR="00CE447D" w:rsidRPr="00D53734" w:rsidRDefault="00CE447D" w:rsidP="00CE447D">
      <w:pPr>
        <w:rPr>
          <w:rFonts w:asciiTheme="majorBidi" w:hAnsiTheme="majorBidi" w:cstheme="majorBidi"/>
          <w:b/>
          <w:bCs/>
          <w:color w:val="538135" w:themeColor="accent6" w:themeShade="BF"/>
          <w:sz w:val="24"/>
          <w:szCs w:val="24"/>
        </w:rPr>
      </w:pPr>
    </w:p>
    <w:p w14:paraId="493B137A" w14:textId="77777777" w:rsidR="00CE447D" w:rsidRPr="00D53734" w:rsidRDefault="00CE447D" w:rsidP="001E65DA">
      <w:pPr>
        <w:ind w:firstLine="0"/>
        <w:rPr>
          <w:rFonts w:asciiTheme="majorBidi" w:hAnsiTheme="majorBidi" w:cstheme="majorBidi"/>
          <w:color w:val="538135" w:themeColor="accent6" w:themeShade="BF"/>
          <w:sz w:val="24"/>
          <w:szCs w:val="24"/>
          <w:u w:val="single"/>
        </w:rPr>
      </w:pPr>
      <w:r w:rsidRPr="00D53734">
        <w:rPr>
          <w:rFonts w:asciiTheme="majorBidi" w:hAnsiTheme="majorBidi" w:cstheme="majorBidi"/>
          <w:b/>
          <w:bCs/>
          <w:color w:val="538135" w:themeColor="accent6" w:themeShade="BF"/>
          <w:sz w:val="24"/>
          <w:szCs w:val="24"/>
        </w:rPr>
        <w:t xml:space="preserve"> </w:t>
      </w:r>
      <w:r w:rsidR="001E65DA" w:rsidRPr="00D53734">
        <w:rPr>
          <w:rFonts w:asciiTheme="majorBidi" w:hAnsiTheme="majorBidi" w:cstheme="majorBidi"/>
          <w:b/>
          <w:bCs/>
          <w:color w:val="538135" w:themeColor="accent6" w:themeShade="BF"/>
          <w:sz w:val="24"/>
          <w:szCs w:val="24"/>
          <w:u w:val="single"/>
        </w:rPr>
        <w:t>P</w:t>
      </w:r>
      <w:r w:rsidRPr="00D53734">
        <w:rPr>
          <w:rFonts w:asciiTheme="majorBidi" w:hAnsiTheme="majorBidi" w:cstheme="majorBidi"/>
          <w:b/>
          <w:bCs/>
          <w:color w:val="538135" w:themeColor="accent6" w:themeShade="BF"/>
          <w:sz w:val="24"/>
          <w:szCs w:val="24"/>
          <w:u w:val="single"/>
        </w:rPr>
        <w:t>reamble</w:t>
      </w:r>
      <w:r w:rsidR="001E65DA" w:rsidRPr="00D53734">
        <w:rPr>
          <w:rFonts w:asciiTheme="majorBidi" w:hAnsiTheme="majorBidi" w:cstheme="majorBidi"/>
          <w:b/>
          <w:bCs/>
          <w:color w:val="538135" w:themeColor="accent6" w:themeShade="BF"/>
          <w:sz w:val="24"/>
          <w:szCs w:val="24"/>
          <w:u w:val="single"/>
        </w:rPr>
        <w:t xml:space="preserve"> </w:t>
      </w:r>
    </w:p>
    <w:p w14:paraId="7A670AA8" w14:textId="77777777" w:rsidR="00CE447D" w:rsidRPr="00D53734" w:rsidRDefault="00CE447D" w:rsidP="001E65DA">
      <w:pPr>
        <w:rPr>
          <w:rFonts w:asciiTheme="majorBidi" w:hAnsiTheme="majorBidi" w:cstheme="majorBidi"/>
        </w:rPr>
      </w:pPr>
      <w:r w:rsidRPr="00D53734">
        <w:rPr>
          <w:rFonts w:asciiTheme="majorBidi" w:hAnsiTheme="majorBidi" w:cstheme="majorBidi"/>
        </w:rPr>
        <w:t xml:space="preserve">Mali signed </w:t>
      </w:r>
      <w:r w:rsidR="001E65DA" w:rsidRPr="00D53734">
        <w:rPr>
          <w:rFonts w:asciiTheme="majorBidi" w:hAnsiTheme="majorBidi" w:cstheme="majorBidi"/>
        </w:rPr>
        <w:t xml:space="preserve">the International Convention for the Protection of All Persons from Enforced Disappearance (ICPPED) on February 6, 2007 in Paris. The ICPPED </w:t>
      </w:r>
      <w:r w:rsidRPr="00D53734">
        <w:rPr>
          <w:rFonts w:asciiTheme="majorBidi" w:hAnsiTheme="majorBidi" w:cstheme="majorBidi"/>
        </w:rPr>
        <w:t>entered</w:t>
      </w:r>
      <w:r w:rsidR="001E65DA" w:rsidRPr="00D53734">
        <w:rPr>
          <w:rFonts w:asciiTheme="majorBidi" w:hAnsiTheme="majorBidi" w:cstheme="majorBidi"/>
        </w:rPr>
        <w:t xml:space="preserve"> </w:t>
      </w:r>
      <w:r w:rsidRPr="00D53734">
        <w:rPr>
          <w:rFonts w:asciiTheme="majorBidi" w:hAnsiTheme="majorBidi" w:cstheme="majorBidi"/>
        </w:rPr>
        <w:t>into force</w:t>
      </w:r>
      <w:r w:rsidR="001E65DA" w:rsidRPr="00D53734">
        <w:rPr>
          <w:rFonts w:asciiTheme="majorBidi" w:hAnsiTheme="majorBidi" w:cstheme="majorBidi"/>
        </w:rPr>
        <w:t xml:space="preserve"> on December 23, 2010, and the g</w:t>
      </w:r>
      <w:r w:rsidRPr="00D53734">
        <w:rPr>
          <w:rFonts w:asciiTheme="majorBidi" w:hAnsiTheme="majorBidi" w:cstheme="majorBidi"/>
        </w:rPr>
        <w:t xml:space="preserve">overnment ratified </w:t>
      </w:r>
      <w:r w:rsidR="001E65DA" w:rsidRPr="00D53734">
        <w:rPr>
          <w:rFonts w:asciiTheme="majorBidi" w:hAnsiTheme="majorBidi" w:cstheme="majorBidi"/>
        </w:rPr>
        <w:t>it</w:t>
      </w:r>
      <w:r w:rsidRPr="00D53734">
        <w:rPr>
          <w:rFonts w:asciiTheme="majorBidi" w:hAnsiTheme="majorBidi" w:cstheme="majorBidi"/>
        </w:rPr>
        <w:t xml:space="preserve"> on July 1, 2009. The government also recognizes the competence of the Committee on Enforced Disappearances to consider communications received from individuals and from other States Parties under Articles 31 and 32 of the Convention. In addition, Articles 1, 3, 4, 5, 6, 9 </w:t>
      </w:r>
      <w:r w:rsidR="001E65DA" w:rsidRPr="00D53734">
        <w:rPr>
          <w:rFonts w:asciiTheme="majorBidi" w:hAnsiTheme="majorBidi" w:cstheme="majorBidi"/>
        </w:rPr>
        <w:t>&amp;</w:t>
      </w:r>
      <w:r w:rsidRPr="00D53734">
        <w:rPr>
          <w:rFonts w:asciiTheme="majorBidi" w:hAnsiTheme="majorBidi" w:cstheme="majorBidi"/>
        </w:rPr>
        <w:t xml:space="preserve"> 10 of the </w:t>
      </w:r>
      <w:r w:rsidR="001E65DA" w:rsidRPr="00D53734">
        <w:rPr>
          <w:rFonts w:asciiTheme="majorBidi" w:hAnsiTheme="majorBidi" w:cstheme="majorBidi"/>
        </w:rPr>
        <w:t xml:space="preserve">February 25, 1992 </w:t>
      </w:r>
      <w:r w:rsidRPr="00D53734">
        <w:rPr>
          <w:rFonts w:asciiTheme="majorBidi" w:hAnsiTheme="majorBidi" w:cstheme="majorBidi"/>
        </w:rPr>
        <w:t>Constitution establish the inviolability of human beings, recognize the right of all persons to life, liberty</w:t>
      </w:r>
      <w:r w:rsidR="001E65DA" w:rsidRPr="00D53734">
        <w:rPr>
          <w:rFonts w:asciiTheme="majorBidi" w:hAnsiTheme="majorBidi" w:cstheme="majorBidi"/>
        </w:rPr>
        <w:t xml:space="preserve">, security and personal safety, and guarantee </w:t>
      </w:r>
      <w:r w:rsidRPr="00D53734">
        <w:rPr>
          <w:rFonts w:asciiTheme="majorBidi" w:hAnsiTheme="majorBidi" w:cstheme="majorBidi"/>
        </w:rPr>
        <w:t>freedom of thought, religion, opinion, residence and movement for all in accordance with the law.</w:t>
      </w:r>
    </w:p>
    <w:p w14:paraId="5E10B8FA" w14:textId="77777777" w:rsidR="00CE447D" w:rsidRPr="00D53734" w:rsidRDefault="00CE447D" w:rsidP="001E65DA">
      <w:pPr>
        <w:ind w:firstLine="0"/>
        <w:rPr>
          <w:rFonts w:asciiTheme="majorBidi" w:hAnsiTheme="majorBidi" w:cstheme="majorBidi"/>
          <w:b/>
          <w:bCs/>
        </w:rPr>
      </w:pPr>
      <w:r w:rsidRPr="00D53734">
        <w:rPr>
          <w:rFonts w:asciiTheme="majorBidi" w:hAnsiTheme="majorBidi" w:cstheme="majorBidi"/>
          <w:b/>
          <w:bCs/>
        </w:rPr>
        <w:t xml:space="preserve">Nevertheless, </w:t>
      </w:r>
      <w:proofErr w:type="spellStart"/>
      <w:r w:rsidR="001E65DA" w:rsidRPr="00D53734">
        <w:rPr>
          <w:rFonts w:asciiTheme="majorBidi" w:hAnsiTheme="majorBidi" w:cstheme="majorBidi"/>
          <w:b/>
          <w:bCs/>
        </w:rPr>
        <w:t>Elizka</w:t>
      </w:r>
      <w:proofErr w:type="spellEnd"/>
      <w:r w:rsidRPr="00D53734">
        <w:rPr>
          <w:rFonts w:asciiTheme="majorBidi" w:hAnsiTheme="majorBidi" w:cstheme="majorBidi"/>
          <w:b/>
          <w:bCs/>
        </w:rPr>
        <w:t xml:space="preserve"> Relief Foundation makes a number of observations about enforced disappearances in Mali:</w:t>
      </w:r>
    </w:p>
    <w:p w14:paraId="42954907" w14:textId="77777777" w:rsidR="00CE447D" w:rsidRPr="00D53734" w:rsidRDefault="00CE447D" w:rsidP="001E65DA">
      <w:pPr>
        <w:ind w:firstLine="0"/>
        <w:rPr>
          <w:rFonts w:asciiTheme="majorBidi" w:hAnsiTheme="majorBidi" w:cstheme="majorBidi"/>
          <w:b/>
          <w:bCs/>
          <w:color w:val="538135" w:themeColor="accent6" w:themeShade="BF"/>
          <w:u w:val="single"/>
        </w:rPr>
      </w:pPr>
      <w:r w:rsidRPr="00D53734">
        <w:rPr>
          <w:rFonts w:asciiTheme="majorBidi" w:hAnsiTheme="majorBidi" w:cstheme="majorBidi"/>
          <w:b/>
          <w:bCs/>
          <w:color w:val="538135" w:themeColor="accent6" w:themeShade="BF"/>
          <w:u w:val="single"/>
        </w:rPr>
        <w:t xml:space="preserve">First: Cases of </w:t>
      </w:r>
      <w:r w:rsidR="001E65DA" w:rsidRPr="00D53734">
        <w:rPr>
          <w:rFonts w:asciiTheme="majorBidi" w:hAnsiTheme="majorBidi" w:cstheme="majorBidi"/>
          <w:b/>
          <w:bCs/>
          <w:color w:val="538135" w:themeColor="accent6" w:themeShade="BF"/>
          <w:u w:val="single"/>
        </w:rPr>
        <w:t xml:space="preserve">Enforced Disappearance </w:t>
      </w:r>
      <w:r w:rsidRPr="00D53734">
        <w:rPr>
          <w:rFonts w:asciiTheme="majorBidi" w:hAnsiTheme="majorBidi" w:cstheme="majorBidi"/>
          <w:b/>
          <w:bCs/>
          <w:color w:val="538135" w:themeColor="accent6" w:themeShade="BF"/>
          <w:u w:val="single"/>
        </w:rPr>
        <w:t xml:space="preserve">in Mali </w:t>
      </w:r>
    </w:p>
    <w:p w14:paraId="741F7532" w14:textId="77777777" w:rsidR="00CE447D" w:rsidRPr="00D53734" w:rsidRDefault="00CE447D" w:rsidP="00671163">
      <w:pPr>
        <w:rPr>
          <w:rFonts w:asciiTheme="majorBidi" w:hAnsiTheme="majorBidi" w:cstheme="majorBidi"/>
        </w:rPr>
      </w:pPr>
      <w:r w:rsidRPr="00D53734">
        <w:rPr>
          <w:rFonts w:asciiTheme="majorBidi" w:hAnsiTheme="majorBidi" w:cstheme="majorBidi"/>
        </w:rPr>
        <w:t xml:space="preserve">In 2019, citizens </w:t>
      </w:r>
      <w:r w:rsidR="001E65DA" w:rsidRPr="00D53734">
        <w:rPr>
          <w:rFonts w:asciiTheme="majorBidi" w:hAnsiTheme="majorBidi" w:cstheme="majorBidi"/>
        </w:rPr>
        <w:t>in</w:t>
      </w:r>
      <w:r w:rsidRPr="00D53734">
        <w:rPr>
          <w:rFonts w:asciiTheme="majorBidi" w:hAnsiTheme="majorBidi" w:cstheme="majorBidi"/>
        </w:rPr>
        <w:t xml:space="preserve"> Mali </w:t>
      </w:r>
      <w:r w:rsidR="001E65DA" w:rsidRPr="00D53734">
        <w:rPr>
          <w:rFonts w:asciiTheme="majorBidi" w:hAnsiTheme="majorBidi" w:cstheme="majorBidi"/>
        </w:rPr>
        <w:t>were</w:t>
      </w:r>
      <w:r w:rsidRPr="00D53734">
        <w:rPr>
          <w:rFonts w:asciiTheme="majorBidi" w:hAnsiTheme="majorBidi" w:cstheme="majorBidi"/>
        </w:rPr>
        <w:t xml:space="preserve"> frequently subjected to enforced disappearances, especially at the hands of extremist groups. Enforced disappearances have </w:t>
      </w:r>
      <w:r w:rsidR="001E65DA" w:rsidRPr="00D53734">
        <w:rPr>
          <w:rFonts w:asciiTheme="majorBidi" w:hAnsiTheme="majorBidi" w:cstheme="majorBidi"/>
        </w:rPr>
        <w:t xml:space="preserve">remarkable </w:t>
      </w:r>
      <w:r w:rsidRPr="00D53734">
        <w:rPr>
          <w:rFonts w:asciiTheme="majorBidi" w:hAnsiTheme="majorBidi" w:cstheme="majorBidi"/>
        </w:rPr>
        <w:t>increased in the central and n</w:t>
      </w:r>
      <w:r w:rsidR="001E65DA" w:rsidRPr="00D53734">
        <w:rPr>
          <w:rFonts w:asciiTheme="majorBidi" w:hAnsiTheme="majorBidi" w:cstheme="majorBidi"/>
        </w:rPr>
        <w:t xml:space="preserve">orthern regions of the country. The Human Rights and Protection Division (HRPD) of the United Nations Multidimensional Integrated Stabilization Mission in Mali (MINUSMA) </w:t>
      </w:r>
      <w:r w:rsidRPr="00D53734">
        <w:rPr>
          <w:rFonts w:asciiTheme="majorBidi" w:hAnsiTheme="majorBidi" w:cstheme="majorBidi"/>
        </w:rPr>
        <w:t>reported that</w:t>
      </w:r>
      <w:r w:rsidR="001E65DA" w:rsidRPr="00D53734">
        <w:rPr>
          <w:rFonts w:asciiTheme="majorBidi" w:hAnsiTheme="majorBidi" w:cstheme="majorBidi"/>
        </w:rPr>
        <w:t xml:space="preserve"> (B. M. D.), the head of </w:t>
      </w:r>
      <w:proofErr w:type="spellStart"/>
      <w:r w:rsidR="001E65DA" w:rsidRPr="00D53734">
        <w:rPr>
          <w:rFonts w:asciiTheme="majorBidi" w:hAnsiTheme="majorBidi" w:cstheme="majorBidi"/>
        </w:rPr>
        <w:t>Boulikessi</w:t>
      </w:r>
      <w:proofErr w:type="spellEnd"/>
      <w:r w:rsidR="001E65DA" w:rsidRPr="00D53734">
        <w:rPr>
          <w:rFonts w:asciiTheme="majorBidi" w:hAnsiTheme="majorBidi" w:cstheme="majorBidi"/>
        </w:rPr>
        <w:t xml:space="preserve"> village in (Mopti region), </w:t>
      </w:r>
      <w:r w:rsidR="00671163" w:rsidRPr="00D53734">
        <w:rPr>
          <w:rFonts w:asciiTheme="majorBidi" w:hAnsiTheme="majorBidi" w:cstheme="majorBidi"/>
        </w:rPr>
        <w:t>was kidnapped by unidentified armed men and forcibly disappeared</w:t>
      </w:r>
      <w:r w:rsidRPr="00D53734">
        <w:rPr>
          <w:rFonts w:asciiTheme="majorBidi" w:hAnsiTheme="majorBidi" w:cstheme="majorBidi"/>
        </w:rPr>
        <w:t xml:space="preserve"> on 15 March</w:t>
      </w:r>
      <w:r w:rsidR="00671163" w:rsidRPr="00D53734">
        <w:rPr>
          <w:rFonts w:asciiTheme="majorBidi" w:hAnsiTheme="majorBidi" w:cstheme="majorBidi"/>
        </w:rPr>
        <w:t>.</w:t>
      </w:r>
      <w:r w:rsidRPr="00D53734">
        <w:rPr>
          <w:rFonts w:asciiTheme="majorBidi" w:hAnsiTheme="majorBidi" w:cstheme="majorBidi"/>
        </w:rPr>
        <w:t xml:space="preserve"> An armed attack also took place on June 18 on the villages of Dogon in </w:t>
      </w:r>
      <w:proofErr w:type="spellStart"/>
      <w:r w:rsidRPr="00D53734">
        <w:rPr>
          <w:rFonts w:asciiTheme="majorBidi" w:hAnsiTheme="majorBidi" w:cstheme="majorBidi"/>
        </w:rPr>
        <w:t>Uro</w:t>
      </w:r>
      <w:proofErr w:type="spellEnd"/>
      <w:r w:rsidRPr="00D53734">
        <w:rPr>
          <w:rFonts w:asciiTheme="majorBidi" w:hAnsiTheme="majorBidi" w:cstheme="majorBidi"/>
        </w:rPr>
        <w:t xml:space="preserve"> and </w:t>
      </w:r>
      <w:proofErr w:type="spellStart"/>
      <w:r w:rsidRPr="00D53734">
        <w:rPr>
          <w:rFonts w:asciiTheme="majorBidi" w:hAnsiTheme="majorBidi" w:cstheme="majorBidi"/>
        </w:rPr>
        <w:t>Gangavani</w:t>
      </w:r>
      <w:proofErr w:type="spellEnd"/>
      <w:r w:rsidRPr="00D53734">
        <w:rPr>
          <w:rFonts w:asciiTheme="majorBidi" w:hAnsiTheme="majorBidi" w:cstheme="majorBidi"/>
        </w:rPr>
        <w:t xml:space="preserve"> in the Mopti region, killing at least 24 in </w:t>
      </w:r>
      <w:proofErr w:type="spellStart"/>
      <w:r w:rsidRPr="00D53734">
        <w:rPr>
          <w:rFonts w:asciiTheme="majorBidi" w:hAnsiTheme="majorBidi" w:cstheme="majorBidi"/>
        </w:rPr>
        <w:t>Uro</w:t>
      </w:r>
      <w:proofErr w:type="spellEnd"/>
      <w:r w:rsidRPr="00D53734">
        <w:rPr>
          <w:rFonts w:asciiTheme="majorBidi" w:hAnsiTheme="majorBidi" w:cstheme="majorBidi"/>
        </w:rPr>
        <w:t xml:space="preserve"> and 17 in </w:t>
      </w:r>
      <w:proofErr w:type="spellStart"/>
      <w:r w:rsidR="00671163" w:rsidRPr="00D53734">
        <w:rPr>
          <w:rFonts w:asciiTheme="majorBidi" w:hAnsiTheme="majorBidi" w:cstheme="majorBidi"/>
        </w:rPr>
        <w:t>G</w:t>
      </w:r>
      <w:r w:rsidRPr="00D53734">
        <w:rPr>
          <w:rFonts w:asciiTheme="majorBidi" w:hAnsiTheme="majorBidi" w:cstheme="majorBidi"/>
        </w:rPr>
        <w:t>angavani</w:t>
      </w:r>
      <w:proofErr w:type="spellEnd"/>
      <w:r w:rsidRPr="00D53734">
        <w:rPr>
          <w:rFonts w:asciiTheme="majorBidi" w:hAnsiTheme="majorBidi" w:cstheme="majorBidi"/>
        </w:rPr>
        <w:t>, and a number of citizens were kidnapped and forcibly disappeared.</w:t>
      </w:r>
    </w:p>
    <w:p w14:paraId="75DFEF54" w14:textId="77777777" w:rsidR="00CE447D" w:rsidRPr="00D53734" w:rsidRDefault="00CE447D" w:rsidP="00671163">
      <w:pPr>
        <w:rPr>
          <w:rFonts w:asciiTheme="majorBidi" w:hAnsiTheme="majorBidi" w:cstheme="majorBidi"/>
        </w:rPr>
      </w:pPr>
      <w:r w:rsidRPr="00D53734">
        <w:rPr>
          <w:rFonts w:asciiTheme="majorBidi" w:hAnsiTheme="majorBidi" w:cstheme="majorBidi"/>
        </w:rPr>
        <w:t xml:space="preserve">In addition, </w:t>
      </w:r>
      <w:r w:rsidR="00671163" w:rsidRPr="00D53734">
        <w:rPr>
          <w:rFonts w:asciiTheme="majorBidi" w:hAnsiTheme="majorBidi" w:cstheme="majorBidi"/>
        </w:rPr>
        <w:t xml:space="preserve">as part of counter-terrorism operations, </w:t>
      </w:r>
      <w:r w:rsidRPr="00D53734">
        <w:rPr>
          <w:rFonts w:asciiTheme="majorBidi" w:hAnsiTheme="majorBidi" w:cstheme="majorBidi"/>
        </w:rPr>
        <w:t xml:space="preserve">dozens of summary executions </w:t>
      </w:r>
      <w:r w:rsidR="00671163" w:rsidRPr="00D53734">
        <w:rPr>
          <w:rFonts w:asciiTheme="majorBidi" w:hAnsiTheme="majorBidi" w:cstheme="majorBidi"/>
        </w:rPr>
        <w:t>against</w:t>
      </w:r>
      <w:r w:rsidRPr="00D53734">
        <w:rPr>
          <w:rFonts w:asciiTheme="majorBidi" w:hAnsiTheme="majorBidi" w:cstheme="majorBidi"/>
        </w:rPr>
        <w:t xml:space="preserve"> </w:t>
      </w:r>
      <w:proofErr w:type="spellStart"/>
      <w:r w:rsidR="00671163" w:rsidRPr="00D53734">
        <w:rPr>
          <w:rFonts w:asciiTheme="majorBidi" w:hAnsiTheme="majorBidi" w:cstheme="majorBidi"/>
        </w:rPr>
        <w:t>enforcibly</w:t>
      </w:r>
      <w:proofErr w:type="spellEnd"/>
      <w:r w:rsidR="00671163" w:rsidRPr="00D53734">
        <w:rPr>
          <w:rFonts w:asciiTheme="majorBidi" w:hAnsiTheme="majorBidi" w:cstheme="majorBidi"/>
        </w:rPr>
        <w:t xml:space="preserve"> disappeared</w:t>
      </w:r>
      <w:r w:rsidRPr="00D53734">
        <w:rPr>
          <w:rFonts w:asciiTheme="majorBidi" w:hAnsiTheme="majorBidi" w:cstheme="majorBidi"/>
        </w:rPr>
        <w:t xml:space="preserve"> </w:t>
      </w:r>
      <w:r w:rsidR="00671163" w:rsidRPr="00D53734">
        <w:rPr>
          <w:rFonts w:asciiTheme="majorBidi" w:hAnsiTheme="majorBidi" w:cstheme="majorBidi"/>
        </w:rPr>
        <w:t xml:space="preserve">individuals </w:t>
      </w:r>
      <w:r w:rsidRPr="00D53734">
        <w:rPr>
          <w:rFonts w:asciiTheme="majorBidi" w:hAnsiTheme="majorBidi" w:cstheme="majorBidi"/>
        </w:rPr>
        <w:t xml:space="preserve">have been documented. In April </w:t>
      </w:r>
      <w:r w:rsidR="00671163" w:rsidRPr="00D53734">
        <w:rPr>
          <w:rFonts w:asciiTheme="majorBidi" w:hAnsiTheme="majorBidi" w:cstheme="majorBidi"/>
        </w:rPr>
        <w:t>2019</w:t>
      </w:r>
      <w:r w:rsidRPr="00D53734">
        <w:rPr>
          <w:rFonts w:asciiTheme="majorBidi" w:hAnsiTheme="majorBidi" w:cstheme="majorBidi"/>
        </w:rPr>
        <w:t xml:space="preserve">, the Ministry of Defense issued </w:t>
      </w:r>
      <w:r w:rsidR="00671163" w:rsidRPr="00D53734">
        <w:rPr>
          <w:rFonts w:asciiTheme="majorBidi" w:hAnsiTheme="majorBidi" w:cstheme="majorBidi"/>
        </w:rPr>
        <w:t>penalty</w:t>
      </w:r>
      <w:r w:rsidRPr="00D53734">
        <w:rPr>
          <w:rFonts w:asciiTheme="majorBidi" w:hAnsiTheme="majorBidi" w:cstheme="majorBidi"/>
        </w:rPr>
        <w:t xml:space="preserve"> orders for extrajudicial killings, alleged acts of torture and complicity, allegedly committed by the Malian armed forces in </w:t>
      </w:r>
      <w:proofErr w:type="spellStart"/>
      <w:r w:rsidR="00671163" w:rsidRPr="00D53734">
        <w:rPr>
          <w:rFonts w:asciiTheme="majorBidi" w:hAnsiTheme="majorBidi" w:cstheme="majorBidi"/>
        </w:rPr>
        <w:t>Boulikessi</w:t>
      </w:r>
      <w:proofErr w:type="spellEnd"/>
      <w:r w:rsidRPr="00D53734">
        <w:rPr>
          <w:rFonts w:asciiTheme="majorBidi" w:hAnsiTheme="majorBidi" w:cstheme="majorBidi"/>
        </w:rPr>
        <w:t xml:space="preserve">, </w:t>
      </w:r>
      <w:proofErr w:type="spellStart"/>
      <w:r w:rsidRPr="00D53734">
        <w:rPr>
          <w:rFonts w:asciiTheme="majorBidi" w:hAnsiTheme="majorBidi" w:cstheme="majorBidi"/>
        </w:rPr>
        <w:t>Nantaca</w:t>
      </w:r>
      <w:proofErr w:type="spellEnd"/>
      <w:r w:rsidRPr="00D53734">
        <w:rPr>
          <w:rFonts w:asciiTheme="majorBidi" w:hAnsiTheme="majorBidi" w:cstheme="majorBidi"/>
        </w:rPr>
        <w:t xml:space="preserve"> and </w:t>
      </w:r>
      <w:proofErr w:type="spellStart"/>
      <w:r w:rsidR="00671163" w:rsidRPr="00D53734">
        <w:rPr>
          <w:rFonts w:asciiTheme="majorBidi" w:hAnsiTheme="majorBidi" w:cstheme="majorBidi"/>
        </w:rPr>
        <w:t>Kouonbaka</w:t>
      </w:r>
      <w:proofErr w:type="spellEnd"/>
      <w:r w:rsidR="00671163" w:rsidRPr="00D53734">
        <w:rPr>
          <w:rFonts w:asciiTheme="majorBidi" w:hAnsiTheme="majorBidi" w:cstheme="majorBidi"/>
        </w:rPr>
        <w:t xml:space="preserve"> against</w:t>
      </w:r>
      <w:r w:rsidRPr="00D53734">
        <w:rPr>
          <w:rFonts w:asciiTheme="majorBidi" w:hAnsiTheme="majorBidi" w:cstheme="majorBidi"/>
        </w:rPr>
        <w:t xml:space="preserve"> these forcibly disappeared persons.</w:t>
      </w:r>
    </w:p>
    <w:p w14:paraId="2AED6693" w14:textId="77777777" w:rsidR="00CE447D" w:rsidRPr="00D53734" w:rsidRDefault="00671163" w:rsidP="00671163">
      <w:pPr>
        <w:rPr>
          <w:rFonts w:asciiTheme="majorBidi" w:hAnsiTheme="majorBidi" w:cstheme="majorBidi"/>
        </w:rPr>
      </w:pPr>
      <w:r w:rsidRPr="00D53734">
        <w:rPr>
          <w:rFonts w:asciiTheme="majorBidi" w:hAnsiTheme="majorBidi" w:cstheme="majorBidi"/>
        </w:rPr>
        <w:t xml:space="preserve">In 2019, </w:t>
      </w:r>
      <w:proofErr w:type="spellStart"/>
      <w:r w:rsidRPr="00D53734">
        <w:rPr>
          <w:rFonts w:asciiTheme="majorBidi" w:hAnsiTheme="majorBidi" w:cstheme="majorBidi"/>
        </w:rPr>
        <w:t>Elizka</w:t>
      </w:r>
      <w:proofErr w:type="spellEnd"/>
      <w:r w:rsidR="00CE447D" w:rsidRPr="00D53734">
        <w:rPr>
          <w:rFonts w:asciiTheme="majorBidi" w:hAnsiTheme="majorBidi" w:cstheme="majorBidi"/>
        </w:rPr>
        <w:t xml:space="preserve"> </w:t>
      </w:r>
      <w:r w:rsidRPr="00D53734">
        <w:rPr>
          <w:rFonts w:asciiTheme="majorBidi" w:hAnsiTheme="majorBidi" w:cstheme="majorBidi"/>
        </w:rPr>
        <w:t>could not</w:t>
      </w:r>
      <w:r w:rsidR="00CE447D" w:rsidRPr="00D53734">
        <w:rPr>
          <w:rFonts w:asciiTheme="majorBidi" w:hAnsiTheme="majorBidi" w:cstheme="majorBidi"/>
        </w:rPr>
        <w:t xml:space="preserve"> locate dozens of prisoners allegedly held in connection with the conflict in the north, as evidenced by unreported deaths in custody, secret releases of suspects, and suspected secret transfers of prisoners to government intelligence. </w:t>
      </w:r>
      <w:r w:rsidRPr="00D53734">
        <w:rPr>
          <w:rFonts w:asciiTheme="majorBidi" w:hAnsiTheme="majorBidi" w:cstheme="majorBidi"/>
        </w:rPr>
        <w:t>Due to the</w:t>
      </w:r>
      <w:r w:rsidR="00CE447D" w:rsidRPr="00D53734">
        <w:rPr>
          <w:rFonts w:asciiTheme="majorBidi" w:hAnsiTheme="majorBidi" w:cstheme="majorBidi"/>
        </w:rPr>
        <w:t xml:space="preserve"> </w:t>
      </w:r>
      <w:r w:rsidRPr="00D53734">
        <w:rPr>
          <w:rFonts w:asciiTheme="majorBidi" w:hAnsiTheme="majorBidi" w:cstheme="majorBidi"/>
        </w:rPr>
        <w:t xml:space="preserve">government’s </w:t>
      </w:r>
      <w:r w:rsidR="00CE447D" w:rsidRPr="00D53734">
        <w:rPr>
          <w:rFonts w:asciiTheme="majorBidi" w:hAnsiTheme="majorBidi" w:cstheme="majorBidi"/>
        </w:rPr>
        <w:t>limited ability</w:t>
      </w:r>
      <w:r w:rsidRPr="00D53734">
        <w:rPr>
          <w:rFonts w:asciiTheme="majorBidi" w:hAnsiTheme="majorBidi" w:cstheme="majorBidi"/>
        </w:rPr>
        <w:t xml:space="preserve"> and failure</w:t>
      </w:r>
      <w:r w:rsidR="00CE447D" w:rsidRPr="00D53734">
        <w:rPr>
          <w:rFonts w:asciiTheme="majorBidi" w:hAnsiTheme="majorBidi" w:cstheme="majorBidi"/>
        </w:rPr>
        <w:t xml:space="preserve"> to manage these c</w:t>
      </w:r>
      <w:r w:rsidRPr="00D53734">
        <w:rPr>
          <w:rFonts w:asciiTheme="majorBidi" w:hAnsiTheme="majorBidi" w:cstheme="majorBidi"/>
        </w:rPr>
        <w:t xml:space="preserve">ases effectively and accurately, it became </w:t>
      </w:r>
      <w:r w:rsidR="00CE447D" w:rsidRPr="00D53734">
        <w:rPr>
          <w:rFonts w:asciiTheme="majorBidi" w:hAnsiTheme="majorBidi" w:cstheme="majorBidi"/>
        </w:rPr>
        <w:t>more difficult to locate these individuals within the country's criminal justice system.</w:t>
      </w:r>
    </w:p>
    <w:p w14:paraId="7084CF05" w14:textId="77777777" w:rsidR="00F15F18" w:rsidRPr="00D53734" w:rsidRDefault="00CE447D" w:rsidP="00671163">
      <w:pPr>
        <w:rPr>
          <w:rFonts w:asciiTheme="majorBidi" w:hAnsiTheme="majorBidi" w:cstheme="majorBidi"/>
          <w:rtl/>
        </w:rPr>
      </w:pPr>
      <w:r w:rsidRPr="00D53734">
        <w:rPr>
          <w:rFonts w:asciiTheme="majorBidi" w:hAnsiTheme="majorBidi" w:cstheme="majorBidi"/>
        </w:rPr>
        <w:lastRenderedPageBreak/>
        <w:t xml:space="preserve">The number of forcibly detained persons in the General Directorate of Public Security has been estimated at </w:t>
      </w:r>
      <w:proofErr w:type="spellStart"/>
      <w:r w:rsidRPr="00D53734">
        <w:rPr>
          <w:rFonts w:asciiTheme="majorBidi" w:hAnsiTheme="majorBidi" w:cstheme="majorBidi"/>
        </w:rPr>
        <w:t>at</w:t>
      </w:r>
      <w:proofErr w:type="spellEnd"/>
      <w:r w:rsidRPr="00D53734">
        <w:rPr>
          <w:rFonts w:asciiTheme="majorBidi" w:hAnsiTheme="majorBidi" w:cstheme="majorBidi"/>
        </w:rPr>
        <w:t xml:space="preserve"> least 60 persons without recognition. At the request of the National Council for Human Rights, </w:t>
      </w:r>
      <w:r w:rsidR="00671163" w:rsidRPr="00D53734">
        <w:rPr>
          <w:rFonts w:asciiTheme="majorBidi" w:hAnsiTheme="majorBidi" w:cstheme="majorBidi"/>
        </w:rPr>
        <w:t xml:space="preserve">the </w:t>
      </w:r>
      <w:r w:rsidRPr="00D53734">
        <w:rPr>
          <w:rFonts w:asciiTheme="majorBidi" w:hAnsiTheme="majorBidi" w:cstheme="majorBidi"/>
        </w:rPr>
        <w:t xml:space="preserve">cases </w:t>
      </w:r>
      <w:r w:rsidR="00671163" w:rsidRPr="00D53734">
        <w:rPr>
          <w:rFonts w:asciiTheme="majorBidi" w:hAnsiTheme="majorBidi" w:cstheme="majorBidi"/>
        </w:rPr>
        <w:t>of</w:t>
      </w:r>
      <w:r w:rsidRPr="00D53734">
        <w:rPr>
          <w:rFonts w:asciiTheme="majorBidi" w:hAnsiTheme="majorBidi" w:cstheme="majorBidi"/>
        </w:rPr>
        <w:t xml:space="preserve"> at least 23 detainees were referred to the judicial system.</w:t>
      </w:r>
      <w:r w:rsidR="00671163" w:rsidRPr="00D53734">
        <w:rPr>
          <w:rStyle w:val="FootnoteReference"/>
          <w:rFonts w:asciiTheme="majorBidi" w:hAnsiTheme="majorBidi" w:cstheme="majorBidi"/>
        </w:rPr>
        <w:footnoteReference w:id="1"/>
      </w:r>
    </w:p>
    <w:p w14:paraId="3206E6CE" w14:textId="77777777" w:rsidR="00CE447D" w:rsidRPr="00D53734" w:rsidRDefault="00671163" w:rsidP="00671163">
      <w:pPr>
        <w:rPr>
          <w:rFonts w:asciiTheme="majorBidi" w:hAnsiTheme="majorBidi" w:cstheme="majorBidi"/>
        </w:rPr>
      </w:pPr>
      <w:r w:rsidRPr="00D53734">
        <w:rPr>
          <w:rFonts w:asciiTheme="majorBidi" w:hAnsiTheme="majorBidi" w:cstheme="majorBidi"/>
        </w:rPr>
        <w:t>In</w:t>
      </w:r>
      <w:r w:rsidR="00CE447D" w:rsidRPr="00D53734">
        <w:rPr>
          <w:rFonts w:asciiTheme="majorBidi" w:hAnsiTheme="majorBidi" w:cstheme="majorBidi"/>
        </w:rPr>
        <w:t xml:space="preserve"> 2020, there were numerous reports of enforced disappearances believed to have been carried out </w:t>
      </w:r>
      <w:r w:rsidRPr="00D53734">
        <w:rPr>
          <w:rFonts w:asciiTheme="majorBidi" w:hAnsiTheme="majorBidi" w:cstheme="majorBidi"/>
        </w:rPr>
        <w:t xml:space="preserve">either </w:t>
      </w:r>
      <w:r w:rsidR="00CE447D" w:rsidRPr="00D53734">
        <w:rPr>
          <w:rFonts w:asciiTheme="majorBidi" w:hAnsiTheme="majorBidi" w:cstheme="majorBidi"/>
        </w:rPr>
        <w:t xml:space="preserve">by extremist groups, </w:t>
      </w:r>
      <w:r w:rsidRPr="00D53734">
        <w:rPr>
          <w:rFonts w:asciiTheme="majorBidi" w:hAnsiTheme="majorBidi" w:cstheme="majorBidi"/>
        </w:rPr>
        <w:t>or</w:t>
      </w:r>
      <w:r w:rsidR="00CE447D" w:rsidRPr="00D53734">
        <w:rPr>
          <w:rFonts w:asciiTheme="majorBidi" w:hAnsiTheme="majorBidi" w:cstheme="majorBidi"/>
        </w:rPr>
        <w:t xml:space="preserve"> the defense and security forces in the central and n</w:t>
      </w:r>
      <w:r w:rsidRPr="00D53734">
        <w:rPr>
          <w:rFonts w:asciiTheme="majorBidi" w:hAnsiTheme="majorBidi" w:cstheme="majorBidi"/>
        </w:rPr>
        <w:t>orthern regions of the country. T</w:t>
      </w:r>
      <w:r w:rsidR="00CE447D" w:rsidRPr="00D53734">
        <w:rPr>
          <w:rFonts w:asciiTheme="majorBidi" w:hAnsiTheme="majorBidi" w:cstheme="majorBidi"/>
        </w:rPr>
        <w:t>he Malian defense and security forces were responsible for 40 disappearances duri</w:t>
      </w:r>
      <w:r w:rsidRPr="00D53734">
        <w:rPr>
          <w:rFonts w:asciiTheme="majorBidi" w:hAnsiTheme="majorBidi" w:cstheme="majorBidi"/>
        </w:rPr>
        <w:t xml:space="preserve">ng the first six months of 2020. </w:t>
      </w:r>
      <w:r w:rsidR="00CE447D" w:rsidRPr="00D53734">
        <w:rPr>
          <w:rFonts w:asciiTheme="majorBidi" w:hAnsiTheme="majorBidi" w:cstheme="majorBidi"/>
        </w:rPr>
        <w:t>Armed groups were responsible for 71 cases of enforced disappearance or kidnapping during the same time period.</w:t>
      </w:r>
      <w:r w:rsidRPr="00D53734">
        <w:rPr>
          <w:rStyle w:val="FootnoteReference"/>
          <w:rFonts w:asciiTheme="majorBidi" w:hAnsiTheme="majorBidi" w:cstheme="majorBidi"/>
        </w:rPr>
        <w:footnoteReference w:id="2"/>
      </w:r>
    </w:p>
    <w:p w14:paraId="4DD14D91" w14:textId="77777777" w:rsidR="00CE447D" w:rsidRPr="00D53734" w:rsidRDefault="00CE447D" w:rsidP="00CE447D">
      <w:pPr>
        <w:rPr>
          <w:rFonts w:asciiTheme="majorBidi" w:hAnsiTheme="majorBidi" w:cstheme="majorBidi"/>
        </w:rPr>
      </w:pPr>
      <w:r w:rsidRPr="00D53734">
        <w:rPr>
          <w:rFonts w:asciiTheme="majorBidi" w:hAnsiTheme="majorBidi" w:cstheme="majorBidi"/>
        </w:rPr>
        <w:t>Local statements were issued condemning dozens of cases of enforced disappearance and the possible summary execution of some of them by the defense and security forces in the context of counter-terrorism operations. Between January 1 and March 31, the Malian security forces carried out 101 extrajudicial executions, including “32 cases of enforced disappearance.”</w:t>
      </w:r>
      <w:r w:rsidR="00671163" w:rsidRPr="00D53734">
        <w:rPr>
          <w:rStyle w:val="FootnoteReference"/>
          <w:rFonts w:asciiTheme="majorBidi" w:hAnsiTheme="majorBidi" w:cstheme="majorBidi"/>
        </w:rPr>
        <w:footnoteReference w:id="3"/>
      </w:r>
    </w:p>
    <w:p w14:paraId="7199A09E" w14:textId="77777777" w:rsidR="00CE447D" w:rsidRPr="00D53734" w:rsidRDefault="00CE447D" w:rsidP="00671163">
      <w:pPr>
        <w:rPr>
          <w:rFonts w:asciiTheme="majorBidi" w:hAnsiTheme="majorBidi" w:cstheme="majorBidi"/>
        </w:rPr>
      </w:pPr>
      <w:r w:rsidRPr="00D53734">
        <w:rPr>
          <w:rFonts w:asciiTheme="majorBidi" w:hAnsiTheme="majorBidi" w:cstheme="majorBidi"/>
        </w:rPr>
        <w:t xml:space="preserve">In December 2020, a Malian Armed Forces patrol arrested at least 26 people in the Mana Mali market in Segou, </w:t>
      </w:r>
      <w:r w:rsidR="00671163" w:rsidRPr="00D53734">
        <w:rPr>
          <w:rFonts w:asciiTheme="majorBidi" w:hAnsiTheme="majorBidi" w:cstheme="majorBidi"/>
        </w:rPr>
        <w:t>and these people</w:t>
      </w:r>
      <w:r w:rsidRPr="00D53734">
        <w:rPr>
          <w:rFonts w:asciiTheme="majorBidi" w:hAnsiTheme="majorBidi" w:cstheme="majorBidi"/>
        </w:rPr>
        <w:t xml:space="preserve"> were never seen again. The bodies of some of them were found in a well in the neighboring village of </w:t>
      </w:r>
      <w:proofErr w:type="spellStart"/>
      <w:r w:rsidRPr="00D53734">
        <w:rPr>
          <w:rFonts w:asciiTheme="majorBidi" w:hAnsiTheme="majorBidi" w:cstheme="majorBidi"/>
        </w:rPr>
        <w:t>Ndukala</w:t>
      </w:r>
      <w:proofErr w:type="spellEnd"/>
      <w:r w:rsidRPr="00D53734">
        <w:rPr>
          <w:rFonts w:asciiTheme="majorBidi" w:hAnsiTheme="majorBidi" w:cstheme="majorBidi"/>
        </w:rPr>
        <w:t xml:space="preserve"> seven days later, and 10 days after the arrests, the government issued a statement announcing an investigation into the allegations.</w:t>
      </w:r>
    </w:p>
    <w:p w14:paraId="2DB3D1A6" w14:textId="48592E2D" w:rsidR="00CE447D" w:rsidRPr="00D53734" w:rsidRDefault="00CE447D" w:rsidP="00671163">
      <w:pPr>
        <w:rPr>
          <w:rFonts w:asciiTheme="majorBidi" w:hAnsiTheme="majorBidi" w:cstheme="majorBidi"/>
        </w:rPr>
      </w:pPr>
      <w:r w:rsidRPr="00D53734">
        <w:rPr>
          <w:rFonts w:asciiTheme="majorBidi" w:hAnsiTheme="majorBidi" w:cstheme="majorBidi"/>
        </w:rPr>
        <w:t xml:space="preserve">On 25 March, </w:t>
      </w:r>
      <w:r w:rsidR="00D53734">
        <w:rPr>
          <w:rFonts w:asciiTheme="majorBidi" w:hAnsiTheme="majorBidi" w:cstheme="majorBidi"/>
        </w:rPr>
        <w:t>S.C.</w:t>
      </w:r>
      <w:r w:rsidR="00671163" w:rsidRPr="00D53734">
        <w:rPr>
          <w:rFonts w:asciiTheme="majorBidi" w:hAnsiTheme="majorBidi" w:cstheme="majorBidi"/>
        </w:rPr>
        <w:t xml:space="preserve">, a former parliamentary opposition leader and runner-up in three presidential elections, </w:t>
      </w:r>
      <w:r w:rsidRPr="00D53734">
        <w:rPr>
          <w:rFonts w:asciiTheme="majorBidi" w:hAnsiTheme="majorBidi" w:cstheme="majorBidi"/>
        </w:rPr>
        <w:t xml:space="preserve">was </w:t>
      </w:r>
      <w:r w:rsidR="00671163" w:rsidRPr="00D53734">
        <w:rPr>
          <w:rFonts w:asciiTheme="majorBidi" w:hAnsiTheme="majorBidi" w:cstheme="majorBidi"/>
        </w:rPr>
        <w:t>abducted</w:t>
      </w:r>
      <w:r w:rsidRPr="00D53734">
        <w:rPr>
          <w:rFonts w:asciiTheme="majorBidi" w:hAnsiTheme="majorBidi" w:cstheme="majorBidi"/>
        </w:rPr>
        <w:t xml:space="preserve"> </w:t>
      </w:r>
      <w:r w:rsidR="00671163" w:rsidRPr="00D53734">
        <w:rPr>
          <w:rFonts w:asciiTheme="majorBidi" w:hAnsiTheme="majorBidi" w:cstheme="majorBidi"/>
        </w:rPr>
        <w:t xml:space="preserve">during his </w:t>
      </w:r>
      <w:proofErr w:type="spellStart"/>
      <w:r w:rsidR="00671163" w:rsidRPr="00D53734">
        <w:rPr>
          <w:rFonts w:asciiTheme="majorBidi" w:hAnsiTheme="majorBidi" w:cstheme="majorBidi"/>
        </w:rPr>
        <w:t>compaign</w:t>
      </w:r>
      <w:proofErr w:type="spellEnd"/>
      <w:r w:rsidRPr="00D53734">
        <w:rPr>
          <w:rFonts w:asciiTheme="majorBidi" w:hAnsiTheme="majorBidi" w:cstheme="majorBidi"/>
        </w:rPr>
        <w:t xml:space="preserve"> for the legislative elections. The kidnapping was carried out by the </w:t>
      </w:r>
      <w:proofErr w:type="spellStart"/>
      <w:r w:rsidRPr="00D53734">
        <w:rPr>
          <w:rFonts w:asciiTheme="majorBidi" w:hAnsiTheme="majorBidi" w:cstheme="majorBidi"/>
        </w:rPr>
        <w:t>Macina</w:t>
      </w:r>
      <w:proofErr w:type="spellEnd"/>
      <w:r w:rsidRPr="00D53734">
        <w:rPr>
          <w:rFonts w:asciiTheme="majorBidi" w:hAnsiTheme="majorBidi" w:cstheme="majorBidi"/>
        </w:rPr>
        <w:t xml:space="preserve"> Liberation Front led by Amadou </w:t>
      </w:r>
      <w:proofErr w:type="spellStart"/>
      <w:r w:rsidRPr="00D53734">
        <w:rPr>
          <w:rFonts w:asciiTheme="majorBidi" w:hAnsiTheme="majorBidi" w:cstheme="majorBidi"/>
        </w:rPr>
        <w:t>Koufa</w:t>
      </w:r>
      <w:proofErr w:type="spellEnd"/>
      <w:r w:rsidRPr="00D53734">
        <w:rPr>
          <w:rFonts w:asciiTheme="majorBidi" w:hAnsiTheme="majorBidi" w:cstheme="majorBidi"/>
        </w:rPr>
        <w:t xml:space="preserve">, </w:t>
      </w:r>
      <w:r w:rsidR="00671163" w:rsidRPr="00D53734">
        <w:rPr>
          <w:rFonts w:asciiTheme="majorBidi" w:hAnsiTheme="majorBidi" w:cstheme="majorBidi"/>
        </w:rPr>
        <w:t xml:space="preserve">which is a militant Islamist group that operates in Mali, and an affiliate of Ansar Dine. </w:t>
      </w:r>
      <w:r w:rsidRPr="00D53734">
        <w:rPr>
          <w:rFonts w:asciiTheme="majorBidi" w:hAnsiTheme="majorBidi" w:cstheme="majorBidi"/>
        </w:rPr>
        <w:t xml:space="preserve">On October 8, </w:t>
      </w:r>
      <w:r w:rsidR="00D53734">
        <w:rPr>
          <w:rFonts w:asciiTheme="majorBidi" w:hAnsiTheme="majorBidi" w:cstheme="majorBidi"/>
        </w:rPr>
        <w:t>S.C.</w:t>
      </w:r>
      <w:r w:rsidR="00671163" w:rsidRPr="00D53734">
        <w:rPr>
          <w:rFonts w:asciiTheme="majorBidi" w:hAnsiTheme="majorBidi" w:cstheme="majorBidi"/>
        </w:rPr>
        <w:t xml:space="preserve"> </w:t>
      </w:r>
      <w:r w:rsidRPr="00D53734">
        <w:rPr>
          <w:rFonts w:asciiTheme="majorBidi" w:hAnsiTheme="majorBidi" w:cstheme="majorBidi"/>
        </w:rPr>
        <w:t>was released along with three foreign hostages in exchange for the release of nearly 200 suspected extremists.</w:t>
      </w:r>
      <w:r w:rsidR="00671163" w:rsidRPr="00D53734">
        <w:rPr>
          <w:rStyle w:val="FootnoteReference"/>
          <w:rFonts w:asciiTheme="majorBidi" w:hAnsiTheme="majorBidi" w:cstheme="majorBidi"/>
        </w:rPr>
        <w:footnoteReference w:id="4"/>
      </w:r>
    </w:p>
    <w:p w14:paraId="667E97B5" w14:textId="77777777" w:rsidR="00CE447D" w:rsidRPr="00D53734" w:rsidRDefault="00CE447D" w:rsidP="00CE447D">
      <w:pPr>
        <w:rPr>
          <w:rFonts w:asciiTheme="majorBidi" w:hAnsiTheme="majorBidi" w:cstheme="majorBidi"/>
        </w:rPr>
      </w:pPr>
    </w:p>
    <w:p w14:paraId="218EE2C2" w14:textId="77777777" w:rsidR="00CE447D" w:rsidRPr="00D53734" w:rsidRDefault="00CE447D" w:rsidP="00671163">
      <w:pPr>
        <w:ind w:firstLine="0"/>
        <w:rPr>
          <w:rFonts w:asciiTheme="majorBidi" w:hAnsiTheme="majorBidi" w:cstheme="majorBidi"/>
          <w:b/>
          <w:bCs/>
          <w:color w:val="538135" w:themeColor="accent6" w:themeShade="BF"/>
        </w:rPr>
      </w:pPr>
      <w:r w:rsidRPr="00D53734">
        <w:rPr>
          <w:rFonts w:asciiTheme="majorBidi" w:hAnsiTheme="majorBidi" w:cstheme="majorBidi"/>
          <w:b/>
          <w:bCs/>
          <w:color w:val="538135" w:themeColor="accent6" w:themeShade="BF"/>
        </w:rPr>
        <w:t>Conclusion:</w:t>
      </w:r>
    </w:p>
    <w:p w14:paraId="019DE474" w14:textId="270719A2" w:rsidR="00CE447D" w:rsidRPr="00D53734" w:rsidRDefault="00CE447D" w:rsidP="00671163">
      <w:pPr>
        <w:rPr>
          <w:rFonts w:asciiTheme="majorBidi" w:hAnsiTheme="majorBidi" w:cstheme="majorBidi"/>
        </w:rPr>
      </w:pPr>
      <w:r w:rsidRPr="00D53734">
        <w:rPr>
          <w:rFonts w:asciiTheme="majorBidi" w:hAnsiTheme="majorBidi" w:cstheme="majorBidi"/>
        </w:rPr>
        <w:t xml:space="preserve"> Enforced disappearances are frequently used as a strategic method of spreading terror </w:t>
      </w:r>
      <w:r w:rsidR="00671163" w:rsidRPr="00D53734">
        <w:rPr>
          <w:rFonts w:asciiTheme="majorBidi" w:hAnsiTheme="majorBidi" w:cstheme="majorBidi"/>
        </w:rPr>
        <w:t>in societies</w:t>
      </w:r>
      <w:r w:rsidRPr="00D53734">
        <w:rPr>
          <w:rFonts w:asciiTheme="majorBidi" w:hAnsiTheme="majorBidi" w:cstheme="majorBidi"/>
        </w:rPr>
        <w:t xml:space="preserve">. The feeling of insecurity </w:t>
      </w:r>
      <w:r w:rsidR="00671163" w:rsidRPr="00D53734">
        <w:rPr>
          <w:rFonts w:asciiTheme="majorBidi" w:hAnsiTheme="majorBidi" w:cstheme="majorBidi"/>
        </w:rPr>
        <w:t xml:space="preserve">generated by </w:t>
      </w:r>
      <w:r w:rsidRPr="00D53734">
        <w:rPr>
          <w:rFonts w:asciiTheme="majorBidi" w:hAnsiTheme="majorBidi" w:cstheme="majorBidi"/>
        </w:rPr>
        <w:t xml:space="preserve">this practice is not </w:t>
      </w:r>
      <w:r w:rsidR="00671163" w:rsidRPr="00D53734">
        <w:rPr>
          <w:rFonts w:asciiTheme="majorBidi" w:hAnsiTheme="majorBidi" w:cstheme="majorBidi"/>
        </w:rPr>
        <w:t>just experienced by</w:t>
      </w:r>
      <w:r w:rsidRPr="00D53734">
        <w:rPr>
          <w:rFonts w:asciiTheme="majorBidi" w:hAnsiTheme="majorBidi" w:cstheme="majorBidi"/>
        </w:rPr>
        <w:t xml:space="preserve"> the relatives of the disappeared, but </w:t>
      </w:r>
      <w:r w:rsidR="00671163" w:rsidRPr="00D53734">
        <w:rPr>
          <w:rFonts w:asciiTheme="majorBidi" w:hAnsiTheme="majorBidi" w:cstheme="majorBidi"/>
        </w:rPr>
        <w:t>the whole community. The</w:t>
      </w:r>
      <w:r w:rsidRPr="00D53734">
        <w:rPr>
          <w:rFonts w:asciiTheme="majorBidi" w:hAnsiTheme="majorBidi" w:cstheme="majorBidi"/>
        </w:rPr>
        <w:t xml:space="preserve"> disappeared </w:t>
      </w:r>
      <w:r w:rsidR="00671163" w:rsidRPr="00D53734">
        <w:rPr>
          <w:rFonts w:asciiTheme="majorBidi" w:hAnsiTheme="majorBidi" w:cstheme="majorBidi"/>
        </w:rPr>
        <w:t xml:space="preserve">persons set a terrifying </w:t>
      </w:r>
      <w:proofErr w:type="spellStart"/>
      <w:proofErr w:type="gramStart"/>
      <w:r w:rsidR="00671163" w:rsidRPr="00D53734">
        <w:rPr>
          <w:rFonts w:asciiTheme="majorBidi" w:hAnsiTheme="majorBidi" w:cstheme="majorBidi"/>
        </w:rPr>
        <w:t>a</w:t>
      </w:r>
      <w:proofErr w:type="spellEnd"/>
      <w:proofErr w:type="gramEnd"/>
      <w:r w:rsidRPr="00D53734">
        <w:rPr>
          <w:rFonts w:asciiTheme="majorBidi" w:hAnsiTheme="majorBidi" w:cstheme="majorBidi"/>
        </w:rPr>
        <w:t xml:space="preserve"> example for </w:t>
      </w:r>
      <w:r w:rsidR="00671163" w:rsidRPr="00D53734">
        <w:rPr>
          <w:rFonts w:asciiTheme="majorBidi" w:hAnsiTheme="majorBidi" w:cstheme="majorBidi"/>
        </w:rPr>
        <w:t xml:space="preserve">whoever dares to raise his voice against the </w:t>
      </w:r>
      <w:r w:rsidR="00D53734" w:rsidRPr="00D53734">
        <w:rPr>
          <w:rFonts w:asciiTheme="majorBidi" w:hAnsiTheme="majorBidi" w:cstheme="majorBidi"/>
        </w:rPr>
        <w:t>government</w:t>
      </w:r>
      <w:r w:rsidR="00671163" w:rsidRPr="00D53734">
        <w:rPr>
          <w:rFonts w:asciiTheme="majorBidi" w:hAnsiTheme="majorBidi" w:cstheme="majorBidi"/>
        </w:rPr>
        <w:t xml:space="preserve"> polices</w:t>
      </w:r>
      <w:r w:rsidRPr="00D53734">
        <w:rPr>
          <w:rFonts w:asciiTheme="majorBidi" w:hAnsiTheme="majorBidi" w:cstheme="majorBidi"/>
        </w:rPr>
        <w:t>.</w:t>
      </w:r>
    </w:p>
    <w:p w14:paraId="2151DD8E" w14:textId="77777777" w:rsidR="00CE447D" w:rsidRPr="00D53734" w:rsidRDefault="00CE447D" w:rsidP="00671163">
      <w:pPr>
        <w:rPr>
          <w:rFonts w:asciiTheme="majorBidi" w:hAnsiTheme="majorBidi" w:cstheme="majorBidi"/>
        </w:rPr>
      </w:pPr>
      <w:r w:rsidRPr="00D53734">
        <w:rPr>
          <w:rFonts w:asciiTheme="majorBidi" w:hAnsiTheme="majorBidi" w:cstheme="majorBidi"/>
        </w:rPr>
        <w:t xml:space="preserve"> Enforced disappearance has become a </w:t>
      </w:r>
      <w:r w:rsidR="00671163" w:rsidRPr="00D53734">
        <w:rPr>
          <w:rFonts w:asciiTheme="majorBidi" w:hAnsiTheme="majorBidi" w:cstheme="majorBidi"/>
        </w:rPr>
        <w:t>serious human rights phenomenon spread across the</w:t>
      </w:r>
      <w:r w:rsidRPr="00D53734">
        <w:rPr>
          <w:rFonts w:asciiTheme="majorBidi" w:hAnsiTheme="majorBidi" w:cstheme="majorBidi"/>
        </w:rPr>
        <w:t xml:space="preserve"> world. </w:t>
      </w:r>
      <w:r w:rsidR="00671163" w:rsidRPr="00D53734">
        <w:rPr>
          <w:rFonts w:asciiTheme="majorBidi" w:hAnsiTheme="majorBidi" w:cstheme="majorBidi"/>
        </w:rPr>
        <w:t>In</w:t>
      </w:r>
      <w:r w:rsidRPr="00D53734">
        <w:rPr>
          <w:rFonts w:asciiTheme="majorBidi" w:hAnsiTheme="majorBidi" w:cstheme="majorBidi"/>
        </w:rPr>
        <w:t xml:space="preserve"> the past, </w:t>
      </w:r>
      <w:r w:rsidR="00671163" w:rsidRPr="00D53734">
        <w:rPr>
          <w:rFonts w:asciiTheme="majorBidi" w:hAnsiTheme="majorBidi" w:cstheme="majorBidi"/>
        </w:rPr>
        <w:t xml:space="preserve">this phenomenon was </w:t>
      </w:r>
      <w:r w:rsidRPr="00D53734">
        <w:rPr>
          <w:rFonts w:asciiTheme="majorBidi" w:hAnsiTheme="majorBidi" w:cstheme="majorBidi"/>
        </w:rPr>
        <w:t xml:space="preserve">the product of mainly military dictatorships that occur in </w:t>
      </w:r>
      <w:r w:rsidRPr="00D53734">
        <w:rPr>
          <w:rFonts w:asciiTheme="majorBidi" w:hAnsiTheme="majorBidi" w:cstheme="majorBidi"/>
        </w:rPr>
        <w:lastRenderedPageBreak/>
        <w:t>complex conditions of internal c</w:t>
      </w:r>
      <w:r w:rsidR="00671163" w:rsidRPr="00D53734">
        <w:rPr>
          <w:rFonts w:asciiTheme="majorBidi" w:hAnsiTheme="majorBidi" w:cstheme="majorBidi"/>
        </w:rPr>
        <w:t xml:space="preserve">onflict; however, </w:t>
      </w:r>
      <w:r w:rsidRPr="00D53734">
        <w:rPr>
          <w:rFonts w:asciiTheme="majorBidi" w:hAnsiTheme="majorBidi" w:cstheme="majorBidi"/>
        </w:rPr>
        <w:t xml:space="preserve">it has become used as a means of political pressure on </w:t>
      </w:r>
      <w:r w:rsidR="00671163" w:rsidRPr="00D53734">
        <w:rPr>
          <w:rFonts w:asciiTheme="majorBidi" w:hAnsiTheme="majorBidi" w:cstheme="majorBidi"/>
        </w:rPr>
        <w:t>opposition</w:t>
      </w:r>
      <w:r w:rsidRPr="00D53734">
        <w:rPr>
          <w:rFonts w:asciiTheme="majorBidi" w:hAnsiTheme="majorBidi" w:cstheme="majorBidi"/>
        </w:rPr>
        <w:t>, even in states claiming democracy.</w:t>
      </w:r>
    </w:p>
    <w:p w14:paraId="5CAD58E4" w14:textId="77777777" w:rsidR="00CE447D" w:rsidRPr="00D53734" w:rsidRDefault="00671163" w:rsidP="00671163">
      <w:pPr>
        <w:ind w:firstLine="0"/>
        <w:rPr>
          <w:rFonts w:asciiTheme="majorBidi" w:hAnsiTheme="majorBidi" w:cstheme="majorBidi"/>
          <w:b/>
          <w:bCs/>
          <w:color w:val="538135" w:themeColor="accent6" w:themeShade="BF"/>
        </w:rPr>
      </w:pPr>
      <w:r w:rsidRPr="00D53734">
        <w:rPr>
          <w:rFonts w:asciiTheme="majorBidi" w:hAnsiTheme="majorBidi" w:cstheme="majorBidi"/>
          <w:b/>
          <w:bCs/>
          <w:color w:val="538135" w:themeColor="accent6" w:themeShade="BF"/>
        </w:rPr>
        <w:t xml:space="preserve">Finally, in this report to the Committee on Enforced Disappearances, </w:t>
      </w:r>
      <w:proofErr w:type="spellStart"/>
      <w:r w:rsidRPr="00D53734">
        <w:rPr>
          <w:rFonts w:asciiTheme="majorBidi" w:hAnsiTheme="majorBidi" w:cstheme="majorBidi"/>
          <w:b/>
          <w:bCs/>
          <w:color w:val="538135" w:themeColor="accent6" w:themeShade="BF"/>
        </w:rPr>
        <w:t>El</w:t>
      </w:r>
      <w:r w:rsidR="00CE447D" w:rsidRPr="00D53734">
        <w:rPr>
          <w:rFonts w:asciiTheme="majorBidi" w:hAnsiTheme="majorBidi" w:cstheme="majorBidi"/>
          <w:b/>
          <w:bCs/>
          <w:color w:val="538135" w:themeColor="accent6" w:themeShade="BF"/>
        </w:rPr>
        <w:t>i</w:t>
      </w:r>
      <w:r w:rsidRPr="00D53734">
        <w:rPr>
          <w:rFonts w:asciiTheme="majorBidi" w:hAnsiTheme="majorBidi" w:cstheme="majorBidi"/>
          <w:b/>
          <w:bCs/>
          <w:color w:val="538135" w:themeColor="accent6" w:themeShade="BF"/>
        </w:rPr>
        <w:t>zka</w:t>
      </w:r>
      <w:proofErr w:type="spellEnd"/>
      <w:r w:rsidRPr="00D53734">
        <w:rPr>
          <w:rFonts w:asciiTheme="majorBidi" w:hAnsiTheme="majorBidi" w:cstheme="majorBidi"/>
          <w:b/>
          <w:bCs/>
          <w:color w:val="538135" w:themeColor="accent6" w:themeShade="BF"/>
        </w:rPr>
        <w:t xml:space="preserve"> Relief Foundation</w:t>
      </w:r>
      <w:r w:rsidR="00CE447D" w:rsidRPr="00D53734">
        <w:rPr>
          <w:rFonts w:asciiTheme="majorBidi" w:hAnsiTheme="majorBidi" w:cstheme="majorBidi"/>
          <w:b/>
          <w:bCs/>
          <w:color w:val="538135" w:themeColor="accent6" w:themeShade="BF"/>
        </w:rPr>
        <w:t xml:space="preserve"> makes these recommendations:</w:t>
      </w:r>
    </w:p>
    <w:p w14:paraId="0138130A" w14:textId="77777777" w:rsidR="00CE447D" w:rsidRPr="00D53734" w:rsidRDefault="00CE447D" w:rsidP="00671163">
      <w:pPr>
        <w:ind w:left="720" w:firstLine="0"/>
        <w:rPr>
          <w:rFonts w:asciiTheme="majorBidi" w:hAnsiTheme="majorBidi" w:cstheme="majorBidi"/>
        </w:rPr>
      </w:pPr>
      <w:r w:rsidRPr="00D53734">
        <w:rPr>
          <w:rFonts w:asciiTheme="majorBidi" w:hAnsiTheme="majorBidi" w:cstheme="majorBidi"/>
        </w:rPr>
        <w:t xml:space="preserve">1. The law in Mali is still </w:t>
      </w:r>
      <w:r w:rsidR="00671163" w:rsidRPr="00D53734">
        <w:rPr>
          <w:rFonts w:asciiTheme="majorBidi" w:hAnsiTheme="majorBidi" w:cstheme="majorBidi"/>
        </w:rPr>
        <w:t>not clear about</w:t>
      </w:r>
      <w:r w:rsidRPr="00D53734">
        <w:rPr>
          <w:rFonts w:asciiTheme="majorBidi" w:hAnsiTheme="majorBidi" w:cstheme="majorBidi"/>
        </w:rPr>
        <w:t xml:space="preserve"> bringing the perpetrators of enforced disappearances to justice. The Committee</w:t>
      </w:r>
      <w:r w:rsidR="00671163" w:rsidRPr="00D53734">
        <w:rPr>
          <w:rFonts w:asciiTheme="majorBidi" w:hAnsiTheme="majorBidi" w:cstheme="majorBidi"/>
        </w:rPr>
        <w:t xml:space="preserve"> must</w:t>
      </w:r>
      <w:r w:rsidRPr="00D53734">
        <w:rPr>
          <w:rFonts w:asciiTheme="majorBidi" w:hAnsiTheme="majorBidi" w:cstheme="majorBidi"/>
        </w:rPr>
        <w:t xml:space="preserve"> recommend the Malian state to adopt the necessary legislative measures to include enforced disappearance in its internal laws as a separate crime because, as we mentioned, the law in Mali still does not have independent articles </w:t>
      </w:r>
      <w:r w:rsidR="00671163" w:rsidRPr="00D53734">
        <w:rPr>
          <w:rFonts w:asciiTheme="majorBidi" w:hAnsiTheme="majorBidi" w:cstheme="majorBidi"/>
        </w:rPr>
        <w:t>on</w:t>
      </w:r>
      <w:r w:rsidRPr="00D53734">
        <w:rPr>
          <w:rFonts w:asciiTheme="majorBidi" w:hAnsiTheme="majorBidi" w:cstheme="majorBidi"/>
        </w:rPr>
        <w:t xml:space="preserve"> enforced disappearance and the punishment for its perpetrators.</w:t>
      </w:r>
    </w:p>
    <w:p w14:paraId="5F3F0726" w14:textId="77777777" w:rsidR="00CE447D" w:rsidRPr="00D53734" w:rsidRDefault="00CE447D" w:rsidP="00671163">
      <w:pPr>
        <w:ind w:left="720" w:firstLine="0"/>
        <w:rPr>
          <w:rFonts w:asciiTheme="majorBidi" w:hAnsiTheme="majorBidi" w:cstheme="majorBidi"/>
        </w:rPr>
      </w:pPr>
      <w:r w:rsidRPr="00D53734">
        <w:rPr>
          <w:rFonts w:asciiTheme="majorBidi" w:hAnsiTheme="majorBidi" w:cstheme="majorBidi"/>
        </w:rPr>
        <w:t>2. The Committee should urge Mali to ensure that its courts exercise jurisdiction over enforced disappearances and extradite and prosecute criminals accused of doing so.</w:t>
      </w:r>
    </w:p>
    <w:p w14:paraId="10023691" w14:textId="77777777" w:rsidR="00CE447D" w:rsidRPr="00D53734" w:rsidRDefault="00CE447D" w:rsidP="00671163">
      <w:pPr>
        <w:ind w:left="720" w:firstLine="0"/>
        <w:rPr>
          <w:rFonts w:asciiTheme="majorBidi" w:hAnsiTheme="majorBidi" w:cstheme="majorBidi"/>
        </w:rPr>
      </w:pPr>
      <w:r w:rsidRPr="00D53734">
        <w:rPr>
          <w:rFonts w:asciiTheme="majorBidi" w:hAnsiTheme="majorBidi" w:cstheme="majorBidi"/>
        </w:rPr>
        <w:t xml:space="preserve">3. </w:t>
      </w:r>
      <w:proofErr w:type="spellStart"/>
      <w:r w:rsidR="00671163" w:rsidRPr="00D53734">
        <w:rPr>
          <w:rFonts w:asciiTheme="majorBidi" w:hAnsiTheme="majorBidi" w:cstheme="majorBidi"/>
        </w:rPr>
        <w:t>Elizka</w:t>
      </w:r>
      <w:proofErr w:type="spellEnd"/>
      <w:r w:rsidRPr="00D53734">
        <w:rPr>
          <w:rFonts w:asciiTheme="majorBidi" w:hAnsiTheme="majorBidi" w:cstheme="majorBidi"/>
        </w:rPr>
        <w:t xml:space="preserve"> recommends that the government in Mali adopt the necessary legislative or other measures to ensure that enforced disappearances remain clearly outside the jurisdiction of the military judiciary in all cases, and that they may only be investigated by the ordinary judiciary. In addition to this, it is necessary to protect and secure those involved in investigations to ensure that their testimony is presented</w:t>
      </w:r>
    </w:p>
    <w:p w14:paraId="3FF41DFC" w14:textId="77777777" w:rsidR="00CE447D" w:rsidRPr="00D53734" w:rsidRDefault="00CE447D" w:rsidP="00671163">
      <w:pPr>
        <w:ind w:left="720" w:firstLine="0"/>
        <w:rPr>
          <w:rFonts w:asciiTheme="majorBidi" w:hAnsiTheme="majorBidi" w:cstheme="majorBidi"/>
        </w:rPr>
      </w:pPr>
      <w:r w:rsidRPr="00D53734">
        <w:rPr>
          <w:rFonts w:asciiTheme="majorBidi" w:hAnsiTheme="majorBidi" w:cstheme="majorBidi"/>
        </w:rPr>
        <w:t>4. The government</w:t>
      </w:r>
      <w:r w:rsidR="00671163" w:rsidRPr="00D53734">
        <w:rPr>
          <w:rFonts w:asciiTheme="majorBidi" w:hAnsiTheme="majorBidi" w:cstheme="majorBidi"/>
        </w:rPr>
        <w:t xml:space="preserve"> in Mali should</w:t>
      </w:r>
      <w:r w:rsidRPr="00D53734">
        <w:rPr>
          <w:rFonts w:asciiTheme="majorBidi" w:hAnsiTheme="majorBidi" w:cstheme="majorBidi"/>
        </w:rPr>
        <w:t xml:space="preserve"> encourages civil society organizations working in the field of human rights to report any case of enforced disappearance and its data in full to ensure that all means of justice and redress are achieved.</w:t>
      </w:r>
    </w:p>
    <w:p w14:paraId="132F2710" w14:textId="77777777" w:rsidR="00CE447D" w:rsidRPr="00D53734" w:rsidRDefault="00CE447D" w:rsidP="00671163">
      <w:pPr>
        <w:ind w:left="720" w:firstLine="0"/>
        <w:rPr>
          <w:rFonts w:asciiTheme="majorBidi" w:hAnsiTheme="majorBidi" w:cstheme="majorBidi"/>
        </w:rPr>
      </w:pPr>
      <w:r w:rsidRPr="00D53734">
        <w:rPr>
          <w:rFonts w:asciiTheme="majorBidi" w:hAnsiTheme="majorBidi" w:cstheme="majorBidi"/>
        </w:rPr>
        <w:t xml:space="preserve">5. The government should provide the </w:t>
      </w:r>
      <w:r w:rsidR="00671163" w:rsidRPr="00D53734">
        <w:rPr>
          <w:rFonts w:asciiTheme="majorBidi" w:hAnsiTheme="majorBidi" w:cstheme="majorBidi"/>
        </w:rPr>
        <w:t>survivor of the</w:t>
      </w:r>
      <w:r w:rsidR="00671163" w:rsidRPr="00D53734">
        <w:rPr>
          <w:rFonts w:asciiTheme="majorBidi" w:hAnsiTheme="majorBidi" w:cstheme="majorBidi"/>
          <w:sz w:val="16"/>
          <w:szCs w:val="16"/>
        </w:rPr>
        <w:t xml:space="preserve"> </w:t>
      </w:r>
      <w:r w:rsidR="00671163" w:rsidRPr="00D53734">
        <w:rPr>
          <w:rFonts w:asciiTheme="majorBidi" w:hAnsiTheme="majorBidi" w:cstheme="majorBidi"/>
        </w:rPr>
        <w:t xml:space="preserve">enforced disappearances with </w:t>
      </w:r>
      <w:r w:rsidRPr="00D53734">
        <w:rPr>
          <w:rFonts w:asciiTheme="majorBidi" w:hAnsiTheme="majorBidi" w:cstheme="majorBidi"/>
        </w:rPr>
        <w:t xml:space="preserve">appropriate measures, such as vocational and psychological training, to </w:t>
      </w:r>
      <w:r w:rsidR="00671163" w:rsidRPr="00D53734">
        <w:rPr>
          <w:rFonts w:asciiTheme="majorBidi" w:hAnsiTheme="majorBidi" w:cstheme="majorBidi"/>
        </w:rPr>
        <w:t xml:space="preserve">help their reintegration into social and cultural life, and to provide </w:t>
      </w:r>
      <w:r w:rsidRPr="00D53734">
        <w:rPr>
          <w:rFonts w:asciiTheme="majorBidi" w:hAnsiTheme="majorBidi" w:cstheme="majorBidi"/>
        </w:rPr>
        <w:t xml:space="preserve">medical care in terms of mental and physical health, to victims </w:t>
      </w:r>
      <w:r w:rsidR="00671163" w:rsidRPr="00D53734">
        <w:rPr>
          <w:rFonts w:asciiTheme="majorBidi" w:hAnsiTheme="majorBidi" w:cstheme="majorBidi"/>
        </w:rPr>
        <w:t>suffering from</w:t>
      </w:r>
      <w:r w:rsidRPr="00D53734">
        <w:rPr>
          <w:rFonts w:asciiTheme="majorBidi" w:hAnsiTheme="majorBidi" w:cstheme="majorBidi"/>
        </w:rPr>
        <w:t xml:space="preserve"> injuries or illnesses as a result of </w:t>
      </w:r>
      <w:r w:rsidR="00671163" w:rsidRPr="00D53734">
        <w:rPr>
          <w:rFonts w:asciiTheme="majorBidi" w:hAnsiTheme="majorBidi" w:cstheme="majorBidi"/>
        </w:rPr>
        <w:t xml:space="preserve">the </w:t>
      </w:r>
      <w:r w:rsidRPr="00D53734">
        <w:rPr>
          <w:rFonts w:asciiTheme="majorBidi" w:hAnsiTheme="majorBidi" w:cstheme="majorBidi"/>
        </w:rPr>
        <w:t>enforced disappearance, including psychological disorders resulting from trauma.</w:t>
      </w:r>
    </w:p>
    <w:p w14:paraId="12FA547A" w14:textId="77777777" w:rsidR="00CE447D" w:rsidRPr="00D53734" w:rsidRDefault="00CE447D" w:rsidP="00671163">
      <w:pPr>
        <w:ind w:left="720" w:firstLine="0"/>
        <w:rPr>
          <w:rFonts w:asciiTheme="majorBidi" w:hAnsiTheme="majorBidi" w:cstheme="majorBidi"/>
        </w:rPr>
      </w:pPr>
      <w:r w:rsidRPr="00D53734">
        <w:rPr>
          <w:rFonts w:asciiTheme="majorBidi" w:hAnsiTheme="majorBidi" w:cstheme="majorBidi"/>
        </w:rPr>
        <w:t xml:space="preserve">6. </w:t>
      </w:r>
      <w:proofErr w:type="spellStart"/>
      <w:r w:rsidR="00671163" w:rsidRPr="00D53734">
        <w:rPr>
          <w:rFonts w:asciiTheme="majorBidi" w:hAnsiTheme="majorBidi" w:cstheme="majorBidi"/>
        </w:rPr>
        <w:t>Elizka</w:t>
      </w:r>
      <w:proofErr w:type="spellEnd"/>
      <w:r w:rsidRPr="00D53734">
        <w:rPr>
          <w:rFonts w:asciiTheme="majorBidi" w:hAnsiTheme="majorBidi" w:cstheme="majorBidi"/>
        </w:rPr>
        <w:t xml:space="preserve"> recommends that measures should be taken to prevent and remedy social stigma and isolation among disappeared persons and their families through awareness campaigns and other relevant measures. It also </w:t>
      </w:r>
      <w:r w:rsidR="00671163" w:rsidRPr="00D53734">
        <w:rPr>
          <w:rFonts w:asciiTheme="majorBidi" w:hAnsiTheme="majorBidi" w:cstheme="majorBidi"/>
        </w:rPr>
        <w:t>should guarantee</w:t>
      </w:r>
      <w:r w:rsidRPr="00D53734">
        <w:rPr>
          <w:rFonts w:asciiTheme="majorBidi" w:hAnsiTheme="majorBidi" w:cstheme="majorBidi"/>
        </w:rPr>
        <w:t xml:space="preserve"> social assistance in order to support families after the disappearance of </w:t>
      </w:r>
      <w:r w:rsidR="00671163" w:rsidRPr="00D53734">
        <w:rPr>
          <w:rFonts w:asciiTheme="majorBidi" w:hAnsiTheme="majorBidi" w:cstheme="majorBidi"/>
        </w:rPr>
        <w:t xml:space="preserve">the "main breadwinner", and </w:t>
      </w:r>
      <w:r w:rsidRPr="00D53734">
        <w:rPr>
          <w:rFonts w:asciiTheme="majorBidi" w:hAnsiTheme="majorBidi" w:cstheme="majorBidi"/>
        </w:rPr>
        <w:t>ensure the security of the families of the disappeared in their homes and lands, against forced evictions and threats.</w:t>
      </w:r>
    </w:p>
    <w:sectPr w:rsidR="00CE447D" w:rsidRPr="00D53734">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17452" w14:textId="77777777" w:rsidR="007C6478" w:rsidRDefault="007C6478" w:rsidP="001E65DA">
      <w:pPr>
        <w:spacing w:after="0" w:line="240" w:lineRule="auto"/>
      </w:pPr>
      <w:r>
        <w:separator/>
      </w:r>
    </w:p>
  </w:endnote>
  <w:endnote w:type="continuationSeparator" w:id="0">
    <w:p w14:paraId="2C438953" w14:textId="77777777" w:rsidR="007C6478" w:rsidRDefault="007C6478" w:rsidP="001E6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8F7FC" w14:textId="77777777" w:rsidR="007C6478" w:rsidRDefault="007C6478" w:rsidP="001E65DA">
      <w:pPr>
        <w:spacing w:after="0" w:line="240" w:lineRule="auto"/>
      </w:pPr>
      <w:r>
        <w:separator/>
      </w:r>
    </w:p>
  </w:footnote>
  <w:footnote w:type="continuationSeparator" w:id="0">
    <w:p w14:paraId="47A0D88A" w14:textId="77777777" w:rsidR="007C6478" w:rsidRDefault="007C6478" w:rsidP="001E65DA">
      <w:pPr>
        <w:spacing w:after="0" w:line="240" w:lineRule="auto"/>
      </w:pPr>
      <w:r>
        <w:continuationSeparator/>
      </w:r>
    </w:p>
  </w:footnote>
  <w:footnote w:id="1">
    <w:p w14:paraId="5E21FAAD" w14:textId="77777777" w:rsidR="00671163" w:rsidRDefault="00671163" w:rsidP="00F35159">
      <w:pPr>
        <w:pStyle w:val="Header"/>
        <w:ind w:firstLine="0"/>
      </w:pPr>
      <w:r>
        <w:rPr>
          <w:rStyle w:val="FootnoteReference"/>
        </w:rPr>
        <w:footnoteRef/>
      </w:r>
      <w:r>
        <w:t xml:space="preserve"> </w:t>
      </w:r>
      <w:r w:rsidR="00F35159" w:rsidRPr="0013562C">
        <w:t>MALI: NOMBREUSES EXÉCUTIONS EXTRAJUDICIAIRES PAR LES ARMÉES MALIENNE ET NIGÉRIENNE</w:t>
      </w:r>
      <w:r w:rsidR="00F35159">
        <w:t xml:space="preserve">, Africa </w:t>
      </w:r>
      <w:r w:rsidR="00F35159" w:rsidRPr="0013562C">
        <w:t>radio</w:t>
      </w:r>
      <w:r w:rsidR="00F35159">
        <w:t xml:space="preserve">, 2020, </w:t>
      </w:r>
      <w:hyperlink r:id="rId1" w:history="1">
        <w:r w:rsidR="00F35159" w:rsidRPr="005309FF">
          <w:rPr>
            <w:rStyle w:val="Hyperlink"/>
          </w:rPr>
          <w:t>https://www.africaradio.com/news/mali-nombreuses-executions-extrajudiciaires-par-les-armees-malienne-et-nigerienne-167186</w:t>
        </w:r>
      </w:hyperlink>
      <w:r w:rsidR="00F35159">
        <w:t xml:space="preserve"> </w:t>
      </w:r>
    </w:p>
  </w:footnote>
  <w:footnote w:id="2">
    <w:p w14:paraId="589AAEB7" w14:textId="77777777" w:rsidR="00671163" w:rsidRDefault="00671163" w:rsidP="00671163">
      <w:pPr>
        <w:pStyle w:val="FootnoteText"/>
        <w:ind w:firstLine="0"/>
      </w:pPr>
      <w:r>
        <w:rPr>
          <w:rStyle w:val="FootnoteReference"/>
        </w:rPr>
        <w:footnoteRef/>
      </w:r>
      <w:r>
        <w:t xml:space="preserve"> </w:t>
      </w:r>
      <w:r w:rsidRPr="00032D3E">
        <w:t>Note on Trends of Human Right</w:t>
      </w:r>
      <w:r>
        <w:t xml:space="preserve">s Violations and Abuses in Mali, MINUSMA, </w:t>
      </w:r>
      <w:hyperlink r:id="rId2" w:history="1">
        <w:r w:rsidRPr="005309FF">
          <w:rPr>
            <w:rStyle w:val="Hyperlink"/>
          </w:rPr>
          <w:t>https://bit.ly/3phyHmd</w:t>
        </w:r>
      </w:hyperlink>
      <w:r>
        <w:t xml:space="preserve"> </w:t>
      </w:r>
    </w:p>
  </w:footnote>
  <w:footnote w:id="3">
    <w:p w14:paraId="412D8396" w14:textId="77777777" w:rsidR="00671163" w:rsidRDefault="00671163" w:rsidP="00F35159">
      <w:pPr>
        <w:pStyle w:val="Header"/>
        <w:ind w:firstLine="0"/>
      </w:pPr>
      <w:r>
        <w:rPr>
          <w:rStyle w:val="FootnoteReference"/>
        </w:rPr>
        <w:footnoteRef/>
      </w:r>
      <w:r>
        <w:t xml:space="preserve"> </w:t>
      </w:r>
      <w:r w:rsidR="00F35159" w:rsidRPr="00692807">
        <w:rPr>
          <w:sz w:val="20"/>
          <w:szCs w:val="20"/>
        </w:rPr>
        <w:t>Malian army responsible for 101 extrajudicial killings at start of 2020 - UN report says</w:t>
      </w:r>
      <w:r w:rsidR="00F35159">
        <w:rPr>
          <w:sz w:val="20"/>
          <w:szCs w:val="20"/>
        </w:rPr>
        <w:t xml:space="preserve">, </w:t>
      </w:r>
      <w:proofErr w:type="spellStart"/>
      <w:r w:rsidR="00F35159" w:rsidRPr="00692807">
        <w:rPr>
          <w:sz w:val="20"/>
          <w:szCs w:val="20"/>
        </w:rPr>
        <w:t>rfi</w:t>
      </w:r>
      <w:proofErr w:type="spellEnd"/>
      <w:r w:rsidR="00F35159">
        <w:rPr>
          <w:sz w:val="20"/>
          <w:szCs w:val="20"/>
        </w:rPr>
        <w:t xml:space="preserve">, 2020, </w:t>
      </w:r>
      <w:hyperlink r:id="rId3" w:history="1">
        <w:r w:rsidR="00F35159" w:rsidRPr="006B08E5">
          <w:rPr>
            <w:rStyle w:val="Hyperlink"/>
            <w:sz w:val="20"/>
            <w:szCs w:val="20"/>
          </w:rPr>
          <w:t>https://bit.ly/3ikO2AP</w:t>
        </w:r>
      </w:hyperlink>
    </w:p>
  </w:footnote>
  <w:footnote w:id="4">
    <w:p w14:paraId="0A1DFAEB" w14:textId="77777777" w:rsidR="00671163" w:rsidRDefault="00671163" w:rsidP="00F35159">
      <w:pPr>
        <w:pStyle w:val="FootnoteText"/>
        <w:ind w:firstLine="0"/>
      </w:pPr>
      <w:r>
        <w:rPr>
          <w:rStyle w:val="FootnoteReference"/>
        </w:rPr>
        <w:footnoteRef/>
      </w:r>
      <w:r>
        <w:t xml:space="preserve"> </w:t>
      </w:r>
      <w:r w:rsidR="00F35159" w:rsidRPr="00CA362B">
        <w:t>Mali 2020 Crime &amp; Safety Report</w:t>
      </w:r>
      <w:r w:rsidR="00F35159">
        <w:t>,</w:t>
      </w:r>
      <w:r w:rsidR="00F35159" w:rsidRPr="00CA362B">
        <w:t xml:space="preserve"> </w:t>
      </w:r>
      <w:proofErr w:type="spellStart"/>
      <w:proofErr w:type="gramStart"/>
      <w:r w:rsidR="00F35159" w:rsidRPr="00CA362B">
        <w:t>osac</w:t>
      </w:r>
      <w:proofErr w:type="spellEnd"/>
      <w:r w:rsidR="00F35159" w:rsidRPr="00CA362B">
        <w:t xml:space="preserve"> </w:t>
      </w:r>
      <w:r w:rsidR="00F35159">
        <w:t xml:space="preserve"> ,</w:t>
      </w:r>
      <w:proofErr w:type="gramEnd"/>
      <w:r w:rsidR="00F35159" w:rsidRPr="00F35159">
        <w:t>https://bit.ly/3gdUFm2</w:t>
      </w:r>
      <w:r w:rsidR="00F3515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02392" w14:textId="77777777" w:rsidR="001E65DA" w:rsidRDefault="001E65DA">
    <w:pPr>
      <w:pStyle w:val="Header"/>
    </w:pPr>
    <w:r>
      <w:rPr>
        <w:rFonts w:ascii="Simplified Arabic" w:hAnsi="Simplified Arabic" w:cs="Simplified Arabic"/>
        <w:b/>
        <w:bCs/>
        <w:noProof/>
        <w:color w:val="FF0000"/>
        <w:sz w:val="28"/>
        <w:szCs w:val="28"/>
      </w:rPr>
      <w:drawing>
        <wp:inline distT="0" distB="0" distL="0" distR="0" wp14:anchorId="163EFE46" wp14:editId="09AD7303">
          <wp:extent cx="4193680" cy="7772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9302" cy="778282"/>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47D"/>
    <w:rsid w:val="001E65DA"/>
    <w:rsid w:val="00632A0F"/>
    <w:rsid w:val="00671163"/>
    <w:rsid w:val="007C6478"/>
    <w:rsid w:val="00CE447D"/>
    <w:rsid w:val="00D53734"/>
    <w:rsid w:val="00F15F18"/>
    <w:rsid w:val="00F351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D6670"/>
  <w15:chartTrackingRefBased/>
  <w15:docId w15:val="{4389A823-BDBB-4D01-A0AE-4D32CB884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65DA"/>
  </w:style>
  <w:style w:type="paragraph" w:styleId="Footer">
    <w:name w:val="footer"/>
    <w:basedOn w:val="Normal"/>
    <w:link w:val="FooterChar"/>
    <w:uiPriority w:val="99"/>
    <w:unhideWhenUsed/>
    <w:rsid w:val="001E65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65DA"/>
  </w:style>
  <w:style w:type="paragraph" w:styleId="FootnoteText">
    <w:name w:val="footnote text"/>
    <w:basedOn w:val="Normal"/>
    <w:link w:val="FootnoteTextChar"/>
    <w:uiPriority w:val="99"/>
    <w:semiHidden/>
    <w:unhideWhenUsed/>
    <w:rsid w:val="006711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1163"/>
    <w:rPr>
      <w:sz w:val="20"/>
      <w:szCs w:val="20"/>
    </w:rPr>
  </w:style>
  <w:style w:type="character" w:styleId="FootnoteReference">
    <w:name w:val="footnote reference"/>
    <w:basedOn w:val="DefaultParagraphFont"/>
    <w:uiPriority w:val="99"/>
    <w:semiHidden/>
    <w:unhideWhenUsed/>
    <w:rsid w:val="00671163"/>
    <w:rPr>
      <w:vertAlign w:val="superscript"/>
    </w:rPr>
  </w:style>
  <w:style w:type="character" w:styleId="Hyperlink">
    <w:name w:val="Hyperlink"/>
    <w:basedOn w:val="DefaultParagraphFont"/>
    <w:uiPriority w:val="99"/>
    <w:unhideWhenUsed/>
    <w:rsid w:val="00671163"/>
    <w:rPr>
      <w:color w:val="0563C1" w:themeColor="hyperlink"/>
      <w:u w:val="single"/>
    </w:rPr>
  </w:style>
  <w:style w:type="character" w:styleId="FollowedHyperlink">
    <w:name w:val="FollowedHyperlink"/>
    <w:basedOn w:val="DefaultParagraphFont"/>
    <w:uiPriority w:val="99"/>
    <w:semiHidden/>
    <w:unhideWhenUsed/>
    <w:rsid w:val="006711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bit.ly/3ikO2AP" TargetMode="External"/><Relationship Id="rId2" Type="http://schemas.openxmlformats.org/officeDocument/2006/relationships/hyperlink" Target="https://bit.ly/3phyHmd" TargetMode="External"/><Relationship Id="rId1" Type="http://schemas.openxmlformats.org/officeDocument/2006/relationships/hyperlink" Target="https://www.africaradio.com/news/mali-nombreuses-executions-extrajudiciaires-par-les-armees-malienne-et-nigerienne-16718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6BD4BA-C3D0-4C32-9377-1633DE677543}">
  <ds:schemaRefs>
    <ds:schemaRef ds:uri="http://schemas.openxmlformats.org/officeDocument/2006/bibliography"/>
  </ds:schemaRefs>
</ds:datastoreItem>
</file>

<file path=customXml/itemProps2.xml><?xml version="1.0" encoding="utf-8"?>
<ds:datastoreItem xmlns:ds="http://schemas.openxmlformats.org/officeDocument/2006/customXml" ds:itemID="{1B38EBEB-5832-4BE0-8A09-3C330BC15F19}"/>
</file>

<file path=customXml/itemProps3.xml><?xml version="1.0" encoding="utf-8"?>
<ds:datastoreItem xmlns:ds="http://schemas.openxmlformats.org/officeDocument/2006/customXml" ds:itemID="{5F85E6E2-6946-4700-8185-A33E93DF8CFE}"/>
</file>

<file path=customXml/itemProps4.xml><?xml version="1.0" encoding="utf-8"?>
<ds:datastoreItem xmlns:ds="http://schemas.openxmlformats.org/officeDocument/2006/customXml" ds:itemID="{BA405E92-3994-4AEC-8ABC-AC9896D359B5}"/>
</file>

<file path=docProps/app.xml><?xml version="1.0" encoding="utf-8"?>
<Properties xmlns="http://schemas.openxmlformats.org/officeDocument/2006/extended-properties" xmlns:vt="http://schemas.openxmlformats.org/officeDocument/2006/docPropsVTypes">
  <Template>Normal</Template>
  <TotalTime>989</TotalTime>
  <Pages>3</Pages>
  <Words>1125</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Mennatallah Bakr</cp:lastModifiedBy>
  <cp:revision>4</cp:revision>
  <dcterms:created xsi:type="dcterms:W3CDTF">2021-06-15T17:43:00Z</dcterms:created>
  <dcterms:modified xsi:type="dcterms:W3CDTF">2021-06-20T08:33:00Z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