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7213" w:rsidRDefault="00987213" w:rsidP="00885F2F">
      <w:pPr>
        <w:jc w:val="center"/>
        <w:rPr>
          <w:rFonts w:ascii="Arial" w:hAnsi="Arial" w:cs="Arial"/>
          <w:b/>
          <w:sz w:val="28"/>
          <w:szCs w:val="28"/>
          <w:u w:val="single"/>
          <w:lang w:val="en-US"/>
        </w:rPr>
      </w:pPr>
    </w:p>
    <w:p w:rsidR="003F1234" w:rsidRDefault="00885F2F" w:rsidP="00885F2F">
      <w:pPr>
        <w:jc w:val="center"/>
        <w:rPr>
          <w:rFonts w:ascii="Arial" w:hAnsi="Arial" w:cs="Arial"/>
          <w:b/>
          <w:sz w:val="28"/>
          <w:szCs w:val="28"/>
          <w:u w:val="single"/>
          <w:lang w:val="en-US"/>
        </w:rPr>
      </w:pPr>
      <w:r w:rsidRPr="00885F2F">
        <w:rPr>
          <w:rFonts w:ascii="Arial" w:hAnsi="Arial" w:cs="Arial"/>
          <w:b/>
          <w:sz w:val="28"/>
          <w:szCs w:val="28"/>
          <w:u w:val="single"/>
          <w:lang w:val="en-US"/>
        </w:rPr>
        <w:t xml:space="preserve">Comments of the Republic of Cyprus on the Concluding </w:t>
      </w:r>
      <w:r w:rsidR="0091065F">
        <w:rPr>
          <w:rFonts w:ascii="Arial" w:hAnsi="Arial" w:cs="Arial"/>
          <w:b/>
          <w:sz w:val="28"/>
          <w:szCs w:val="28"/>
          <w:u w:val="single"/>
          <w:lang w:val="en-US"/>
        </w:rPr>
        <w:t>O</w:t>
      </w:r>
      <w:r w:rsidRPr="00885F2F">
        <w:rPr>
          <w:rFonts w:ascii="Arial" w:hAnsi="Arial" w:cs="Arial"/>
          <w:b/>
          <w:sz w:val="28"/>
          <w:szCs w:val="28"/>
          <w:u w:val="single"/>
          <w:lang w:val="en-US"/>
        </w:rPr>
        <w:t xml:space="preserve">bservations on the </w:t>
      </w:r>
      <w:r w:rsidR="003F268B">
        <w:rPr>
          <w:rFonts w:ascii="Arial" w:hAnsi="Arial" w:cs="Arial"/>
          <w:b/>
          <w:sz w:val="28"/>
          <w:szCs w:val="28"/>
          <w:u w:val="single"/>
          <w:lang w:val="en-US"/>
        </w:rPr>
        <w:t>S</w:t>
      </w:r>
      <w:r w:rsidRPr="00885F2F">
        <w:rPr>
          <w:rFonts w:ascii="Arial" w:hAnsi="Arial" w:cs="Arial"/>
          <w:b/>
          <w:sz w:val="28"/>
          <w:szCs w:val="28"/>
          <w:u w:val="single"/>
          <w:lang w:val="en-US"/>
        </w:rPr>
        <w:t xml:space="preserve">ixth </w:t>
      </w:r>
      <w:r w:rsidR="003F268B">
        <w:rPr>
          <w:rFonts w:ascii="Arial" w:hAnsi="Arial" w:cs="Arial"/>
          <w:b/>
          <w:sz w:val="28"/>
          <w:szCs w:val="28"/>
          <w:u w:val="single"/>
          <w:lang w:val="en-US"/>
        </w:rPr>
        <w:t>P</w:t>
      </w:r>
      <w:r w:rsidRPr="00885F2F">
        <w:rPr>
          <w:rFonts w:ascii="Arial" w:hAnsi="Arial" w:cs="Arial"/>
          <w:b/>
          <w:sz w:val="28"/>
          <w:szCs w:val="28"/>
          <w:u w:val="single"/>
          <w:lang w:val="en-US"/>
        </w:rPr>
        <w:t xml:space="preserve">eriodic </w:t>
      </w:r>
      <w:r w:rsidR="003F268B">
        <w:rPr>
          <w:rFonts w:ascii="Arial" w:hAnsi="Arial" w:cs="Arial"/>
          <w:b/>
          <w:sz w:val="28"/>
          <w:szCs w:val="28"/>
          <w:u w:val="single"/>
          <w:lang w:val="en-US"/>
        </w:rPr>
        <w:t>R</w:t>
      </w:r>
      <w:r w:rsidRPr="00885F2F">
        <w:rPr>
          <w:rFonts w:ascii="Arial" w:hAnsi="Arial" w:cs="Arial"/>
          <w:b/>
          <w:sz w:val="28"/>
          <w:szCs w:val="28"/>
          <w:u w:val="single"/>
          <w:lang w:val="en-US"/>
        </w:rPr>
        <w:t>eport of Cyprus</w:t>
      </w:r>
      <w:r>
        <w:rPr>
          <w:rFonts w:ascii="Arial" w:hAnsi="Arial" w:cs="Arial"/>
          <w:b/>
          <w:sz w:val="28"/>
          <w:szCs w:val="28"/>
          <w:u w:val="single"/>
          <w:lang w:val="en-US"/>
        </w:rPr>
        <w:t xml:space="preserve"> by the Committee on Economic, Social and Cultural Rights</w:t>
      </w:r>
    </w:p>
    <w:p w:rsidR="00885F2F" w:rsidRDefault="00885F2F" w:rsidP="00885F2F">
      <w:pPr>
        <w:jc w:val="both"/>
        <w:rPr>
          <w:rFonts w:ascii="Arial" w:hAnsi="Arial" w:cs="Arial"/>
          <w:b/>
          <w:sz w:val="28"/>
          <w:szCs w:val="28"/>
          <w:u w:val="single"/>
          <w:lang w:val="en-US"/>
        </w:rPr>
      </w:pPr>
    </w:p>
    <w:p w:rsidR="00774546" w:rsidRDefault="00885F2F" w:rsidP="00FA5906">
      <w:pPr>
        <w:spacing w:after="0" w:line="240" w:lineRule="auto"/>
        <w:jc w:val="both"/>
        <w:rPr>
          <w:rFonts w:ascii="Arial" w:hAnsi="Arial" w:cs="Arial"/>
          <w:lang w:val="en-US"/>
        </w:rPr>
      </w:pPr>
      <w:r w:rsidRPr="00885F2F">
        <w:rPr>
          <w:rFonts w:ascii="Arial" w:hAnsi="Arial" w:cs="Arial"/>
          <w:lang w:val="en-US"/>
        </w:rPr>
        <w:t xml:space="preserve">The Government </w:t>
      </w:r>
      <w:r w:rsidR="0091065F">
        <w:rPr>
          <w:rFonts w:ascii="Arial" w:hAnsi="Arial" w:cs="Arial"/>
          <w:lang w:val="en-US"/>
        </w:rPr>
        <w:t xml:space="preserve">of the Republic of Cyprus </w:t>
      </w:r>
      <w:r w:rsidR="008D37F6">
        <w:rPr>
          <w:rFonts w:ascii="Arial" w:hAnsi="Arial" w:cs="Arial"/>
          <w:lang w:val="en-US"/>
        </w:rPr>
        <w:t xml:space="preserve">having studied </w:t>
      </w:r>
      <w:r w:rsidR="0091065F">
        <w:rPr>
          <w:rFonts w:ascii="Arial" w:hAnsi="Arial" w:cs="Arial"/>
          <w:lang w:val="en-US"/>
        </w:rPr>
        <w:t>the Concluding Observations of the Committee on Economic, Social and Cultural Rights</w:t>
      </w:r>
      <w:r w:rsidR="003F268B">
        <w:rPr>
          <w:rFonts w:ascii="Arial" w:hAnsi="Arial" w:cs="Arial"/>
          <w:lang w:val="en-US"/>
        </w:rPr>
        <w:t xml:space="preserve"> (E/C.12/CYP/CO/6)</w:t>
      </w:r>
      <w:r w:rsidR="0091065F">
        <w:rPr>
          <w:rFonts w:ascii="Arial" w:hAnsi="Arial" w:cs="Arial"/>
          <w:lang w:val="en-US"/>
        </w:rPr>
        <w:t xml:space="preserve"> on the </w:t>
      </w:r>
      <w:r w:rsidR="008D37F6">
        <w:rPr>
          <w:rFonts w:ascii="Arial" w:hAnsi="Arial" w:cs="Arial"/>
          <w:lang w:val="en-US"/>
        </w:rPr>
        <w:t>S</w:t>
      </w:r>
      <w:r w:rsidR="0091065F">
        <w:rPr>
          <w:rFonts w:ascii="Arial" w:hAnsi="Arial" w:cs="Arial"/>
          <w:lang w:val="en-US"/>
        </w:rPr>
        <w:t xml:space="preserve">ixth </w:t>
      </w:r>
      <w:r w:rsidR="008D37F6">
        <w:rPr>
          <w:rFonts w:ascii="Arial" w:hAnsi="Arial" w:cs="Arial"/>
          <w:lang w:val="en-US"/>
        </w:rPr>
        <w:t>P</w:t>
      </w:r>
      <w:r w:rsidR="0091065F">
        <w:rPr>
          <w:rFonts w:ascii="Arial" w:hAnsi="Arial" w:cs="Arial"/>
          <w:lang w:val="en-US"/>
        </w:rPr>
        <w:t xml:space="preserve">eriodic </w:t>
      </w:r>
      <w:r w:rsidR="008D37F6">
        <w:rPr>
          <w:rFonts w:ascii="Arial" w:hAnsi="Arial" w:cs="Arial"/>
          <w:lang w:val="en-US"/>
        </w:rPr>
        <w:t>R</w:t>
      </w:r>
      <w:r w:rsidR="0091065F">
        <w:rPr>
          <w:rFonts w:ascii="Arial" w:hAnsi="Arial" w:cs="Arial"/>
          <w:lang w:val="en-US"/>
        </w:rPr>
        <w:t>eport of Cyprus</w:t>
      </w:r>
      <w:r w:rsidR="008D37F6">
        <w:rPr>
          <w:rFonts w:ascii="Arial" w:hAnsi="Arial" w:cs="Arial"/>
          <w:lang w:val="en-US"/>
        </w:rPr>
        <w:t>,</w:t>
      </w:r>
      <w:r w:rsidR="00774546">
        <w:rPr>
          <w:rFonts w:ascii="Arial" w:hAnsi="Arial" w:cs="Arial"/>
          <w:lang w:val="en-US"/>
        </w:rPr>
        <w:t xml:space="preserve"> considers that considerable information submitted to the Committee within the process of examination of the </w:t>
      </w:r>
      <w:r w:rsidR="008D37F6">
        <w:rPr>
          <w:rFonts w:ascii="Arial" w:hAnsi="Arial" w:cs="Arial"/>
          <w:lang w:val="en-US"/>
        </w:rPr>
        <w:t>S</w:t>
      </w:r>
      <w:r w:rsidR="00774546">
        <w:rPr>
          <w:rFonts w:ascii="Arial" w:hAnsi="Arial" w:cs="Arial"/>
          <w:lang w:val="en-US"/>
        </w:rPr>
        <w:t xml:space="preserve">ixth </w:t>
      </w:r>
      <w:r w:rsidR="008D37F6">
        <w:rPr>
          <w:rFonts w:ascii="Arial" w:hAnsi="Arial" w:cs="Arial"/>
          <w:lang w:val="en-US"/>
        </w:rPr>
        <w:t>P</w:t>
      </w:r>
      <w:r w:rsidR="00774546">
        <w:rPr>
          <w:rFonts w:ascii="Arial" w:hAnsi="Arial" w:cs="Arial"/>
          <w:lang w:val="en-US"/>
        </w:rPr>
        <w:t xml:space="preserve">eriodic </w:t>
      </w:r>
      <w:r w:rsidR="008D37F6">
        <w:rPr>
          <w:rFonts w:ascii="Arial" w:hAnsi="Arial" w:cs="Arial"/>
          <w:lang w:val="en-US"/>
        </w:rPr>
        <w:t>R</w:t>
      </w:r>
      <w:r w:rsidR="00774546">
        <w:rPr>
          <w:rFonts w:ascii="Arial" w:hAnsi="Arial" w:cs="Arial"/>
          <w:lang w:val="en-US"/>
        </w:rPr>
        <w:t>eport of Cyprus has not been properly taken into consideration.</w:t>
      </w:r>
      <w:r w:rsidR="003F268B">
        <w:rPr>
          <w:rFonts w:ascii="Arial" w:hAnsi="Arial" w:cs="Arial"/>
          <w:lang w:val="en-US"/>
        </w:rPr>
        <w:t xml:space="preserve"> </w:t>
      </w:r>
      <w:r w:rsidR="00774546">
        <w:rPr>
          <w:rFonts w:ascii="Arial" w:hAnsi="Arial" w:cs="Arial"/>
          <w:lang w:val="en-US"/>
        </w:rPr>
        <w:t>Therefore</w:t>
      </w:r>
      <w:r w:rsidR="003F268B">
        <w:rPr>
          <w:rFonts w:ascii="Arial" w:hAnsi="Arial" w:cs="Arial"/>
          <w:lang w:val="en-US"/>
        </w:rPr>
        <w:t>,</w:t>
      </w:r>
      <w:r w:rsidR="00774546">
        <w:rPr>
          <w:rFonts w:ascii="Arial" w:hAnsi="Arial" w:cs="Arial"/>
          <w:lang w:val="en-US"/>
        </w:rPr>
        <w:t xml:space="preserve"> it finds it appropriate to submit the following comments:</w:t>
      </w:r>
    </w:p>
    <w:p w:rsidR="00FA5906" w:rsidRDefault="00FA5906" w:rsidP="0091065F">
      <w:pPr>
        <w:spacing w:after="0" w:line="360" w:lineRule="auto"/>
        <w:jc w:val="both"/>
        <w:rPr>
          <w:rFonts w:ascii="Arial" w:hAnsi="Arial" w:cs="Arial"/>
          <w:lang w:val="en-US"/>
        </w:rPr>
      </w:pPr>
    </w:p>
    <w:p w:rsidR="00FA5906" w:rsidRPr="006B0D6B" w:rsidRDefault="00FA5906" w:rsidP="00FA5906">
      <w:pPr>
        <w:rPr>
          <w:rFonts w:ascii="Arial" w:hAnsi="Arial" w:cs="Arial"/>
          <w:b/>
          <w:u w:val="single"/>
          <w:lang w:val="en-US"/>
        </w:rPr>
      </w:pPr>
      <w:r w:rsidRPr="006B0D6B">
        <w:rPr>
          <w:rFonts w:ascii="Arial" w:hAnsi="Arial" w:cs="Arial"/>
          <w:b/>
          <w:u w:val="single"/>
          <w:lang w:val="en-US"/>
        </w:rPr>
        <w:t>Maximum available resources</w:t>
      </w:r>
    </w:p>
    <w:p w:rsidR="00FA5906" w:rsidRPr="006B0D6B" w:rsidRDefault="00FA5906" w:rsidP="00FA5906">
      <w:pPr>
        <w:spacing w:line="240" w:lineRule="auto"/>
        <w:jc w:val="both"/>
        <w:rPr>
          <w:rFonts w:ascii="Arial" w:hAnsi="Arial" w:cs="Arial"/>
          <w:lang w:val="en-US"/>
        </w:rPr>
      </w:pPr>
      <w:r w:rsidRPr="006B0D6B">
        <w:rPr>
          <w:rFonts w:ascii="Arial" w:hAnsi="Arial" w:cs="Arial"/>
          <w:lang w:val="en-US"/>
        </w:rPr>
        <w:t xml:space="preserve">There is no mention in the </w:t>
      </w:r>
      <w:r>
        <w:rPr>
          <w:rFonts w:ascii="Arial" w:hAnsi="Arial" w:cs="Arial"/>
          <w:lang w:val="en-US"/>
        </w:rPr>
        <w:t>C</w:t>
      </w:r>
      <w:r w:rsidRPr="006B0D6B">
        <w:rPr>
          <w:rFonts w:ascii="Arial" w:hAnsi="Arial" w:cs="Arial"/>
          <w:lang w:val="en-US"/>
        </w:rPr>
        <w:t xml:space="preserve">oncluding </w:t>
      </w:r>
      <w:r>
        <w:rPr>
          <w:rFonts w:ascii="Arial" w:hAnsi="Arial" w:cs="Arial"/>
          <w:lang w:val="en-US"/>
        </w:rPr>
        <w:t>O</w:t>
      </w:r>
      <w:r w:rsidRPr="006B0D6B">
        <w:rPr>
          <w:rFonts w:ascii="Arial" w:hAnsi="Arial" w:cs="Arial"/>
          <w:lang w:val="en-US"/>
        </w:rPr>
        <w:t xml:space="preserve">bservations of the </w:t>
      </w:r>
      <w:r>
        <w:rPr>
          <w:rFonts w:ascii="Arial" w:hAnsi="Arial" w:cs="Arial"/>
          <w:lang w:val="en-US"/>
        </w:rPr>
        <w:t xml:space="preserve">considerable </w:t>
      </w:r>
      <w:r w:rsidRPr="006B0D6B">
        <w:rPr>
          <w:rFonts w:ascii="Arial" w:hAnsi="Arial" w:cs="Arial"/>
          <w:lang w:val="en-US"/>
        </w:rPr>
        <w:t>achievements of Cyprus, extensively referred to during the hearing, namely that</w:t>
      </w:r>
      <w:r w:rsidR="003F268B">
        <w:rPr>
          <w:rFonts w:ascii="Arial" w:hAnsi="Arial" w:cs="Arial"/>
          <w:lang w:val="en-US"/>
        </w:rPr>
        <w:t>,</w:t>
      </w:r>
      <w:r w:rsidRPr="006B0D6B">
        <w:rPr>
          <w:rFonts w:ascii="Arial" w:hAnsi="Arial" w:cs="Arial"/>
          <w:lang w:val="en-US"/>
        </w:rPr>
        <w:t xml:space="preserve"> </w:t>
      </w:r>
      <w:r>
        <w:rPr>
          <w:rFonts w:ascii="Arial" w:hAnsi="Arial" w:cs="Arial"/>
          <w:lang w:val="en-US"/>
        </w:rPr>
        <w:t xml:space="preserve">despite the unprecedented severe economic crisis, and </w:t>
      </w:r>
      <w:r w:rsidRPr="006B0D6B">
        <w:rPr>
          <w:rFonts w:ascii="Arial" w:hAnsi="Arial" w:cs="Arial"/>
          <w:lang w:val="en-US"/>
        </w:rPr>
        <w:t xml:space="preserve">through the determined efforts of its people, Cyprus </w:t>
      </w:r>
      <w:r w:rsidRPr="006B0D6B">
        <w:rPr>
          <w:rFonts w:ascii="Arial" w:hAnsi="Arial" w:cs="Arial"/>
          <w:b/>
          <w:lang w:val="en-US"/>
        </w:rPr>
        <w:t xml:space="preserve">exited the Economic Adjustment </w:t>
      </w:r>
      <w:proofErr w:type="spellStart"/>
      <w:r w:rsidRPr="006B0D6B">
        <w:rPr>
          <w:rFonts w:ascii="Arial" w:hAnsi="Arial" w:cs="Arial"/>
          <w:b/>
          <w:lang w:val="en-US"/>
        </w:rPr>
        <w:t>Programme</w:t>
      </w:r>
      <w:proofErr w:type="spellEnd"/>
      <w:r w:rsidRPr="006B0D6B">
        <w:rPr>
          <w:rFonts w:ascii="Arial" w:hAnsi="Arial" w:cs="Arial"/>
          <w:b/>
          <w:lang w:val="en-US"/>
        </w:rPr>
        <w:t xml:space="preserve"> in March 2016 without a successor arrangement</w:t>
      </w:r>
      <w:r w:rsidRPr="006B0D6B">
        <w:rPr>
          <w:rFonts w:ascii="Arial" w:hAnsi="Arial" w:cs="Arial"/>
          <w:lang w:val="en-US"/>
        </w:rPr>
        <w:t xml:space="preserve"> accomplishing, as acknowledged by the EU Institutions, important achievements in the </w:t>
      </w:r>
      <w:proofErr w:type="spellStart"/>
      <w:r w:rsidRPr="006B0D6B">
        <w:rPr>
          <w:rFonts w:ascii="Arial" w:hAnsi="Arial" w:cs="Arial"/>
          <w:lang w:val="en-US"/>
        </w:rPr>
        <w:t>programme’s</w:t>
      </w:r>
      <w:proofErr w:type="spellEnd"/>
      <w:r w:rsidRPr="006B0D6B">
        <w:rPr>
          <w:rFonts w:ascii="Arial" w:hAnsi="Arial" w:cs="Arial"/>
          <w:lang w:val="en-US"/>
        </w:rPr>
        <w:t xml:space="preserve"> duration. Economic policy in the past three years placed </w:t>
      </w:r>
      <w:r w:rsidRPr="006B0D6B">
        <w:rPr>
          <w:rFonts w:ascii="Arial" w:hAnsi="Arial" w:cs="Arial"/>
          <w:b/>
          <w:lang w:val="en-US"/>
        </w:rPr>
        <w:t xml:space="preserve">priority on fiscal consolidation, the resumption of financial stability and structural reforms </w:t>
      </w:r>
      <w:r w:rsidRPr="006B0D6B">
        <w:rPr>
          <w:rFonts w:ascii="Arial" w:hAnsi="Arial" w:cs="Arial"/>
          <w:lang w:val="en-US"/>
        </w:rPr>
        <w:t>to help businesses unlock the potential of the economy and return to growth, job creation and prosperity.</w:t>
      </w:r>
      <w:r w:rsidRPr="00FA5906">
        <w:rPr>
          <w:rFonts w:ascii="Arial" w:hAnsi="Arial" w:cs="Arial"/>
          <w:lang w:val="en-US"/>
        </w:rPr>
        <w:t xml:space="preserve"> </w:t>
      </w:r>
      <w:r w:rsidRPr="006B0D6B">
        <w:rPr>
          <w:rFonts w:ascii="Arial" w:hAnsi="Arial" w:cs="Arial"/>
          <w:lang w:val="en-US"/>
        </w:rPr>
        <w:t>Reforms have started to bear fruit. The economy reached a turning point in 2015, with growth having resumed and unemployment starting to decline.</w:t>
      </w:r>
    </w:p>
    <w:p w:rsidR="00FA5906" w:rsidRPr="006B0D6B" w:rsidRDefault="00FA5906" w:rsidP="00FA5906">
      <w:pPr>
        <w:spacing w:after="0" w:line="240" w:lineRule="auto"/>
        <w:jc w:val="both"/>
        <w:rPr>
          <w:rFonts w:ascii="Arial" w:eastAsia="Times New Roman" w:hAnsi="Arial" w:cs="Arial"/>
          <w:lang w:val="en-US" w:eastAsia="en-GB"/>
        </w:rPr>
      </w:pPr>
      <w:r w:rsidRPr="006B0D6B">
        <w:rPr>
          <w:rFonts w:ascii="Arial" w:eastAsia="Times New Roman" w:hAnsi="Arial" w:cs="Arial"/>
          <w:lang w:val="en-US" w:eastAsia="en-GB"/>
        </w:rPr>
        <w:t xml:space="preserve">As was underscored during the hearing, in the real economy, the signs of economic recovery are evident, as </w:t>
      </w:r>
      <w:r w:rsidRPr="006B0D6B">
        <w:rPr>
          <w:rFonts w:ascii="Arial" w:eastAsia="Times New Roman" w:hAnsi="Arial" w:cs="Arial"/>
          <w:b/>
          <w:lang w:val="en-US" w:eastAsia="en-GB"/>
        </w:rPr>
        <w:t>positive growth (of the magnitude of 1.6%) has been recorded in 2015</w:t>
      </w:r>
      <w:r w:rsidRPr="006B0D6B">
        <w:rPr>
          <w:rFonts w:ascii="Arial" w:eastAsia="Times New Roman" w:hAnsi="Arial" w:cs="Arial"/>
          <w:lang w:val="en-US" w:eastAsia="en-GB"/>
        </w:rPr>
        <w:t>,</w:t>
      </w:r>
      <w:r w:rsidRPr="006B0D6B">
        <w:rPr>
          <w:rFonts w:ascii="Arial" w:eastAsia="Times New Roman" w:hAnsi="Arial" w:cs="Arial"/>
          <w:b/>
          <w:lang w:val="en-US" w:eastAsia="en-GB"/>
        </w:rPr>
        <w:t xml:space="preserve"> the highest in the last seven years.</w:t>
      </w:r>
    </w:p>
    <w:p w:rsidR="00FA5906" w:rsidRPr="00FA5906" w:rsidRDefault="00FA5906" w:rsidP="00FA5906">
      <w:pPr>
        <w:spacing w:after="0" w:line="240" w:lineRule="auto"/>
        <w:jc w:val="both"/>
        <w:rPr>
          <w:rFonts w:ascii="Arial" w:eastAsia="Cambria" w:hAnsi="Arial" w:cs="Arial"/>
          <w:lang w:val="en-US" w:eastAsia="en-GB"/>
        </w:rPr>
      </w:pPr>
    </w:p>
    <w:p w:rsidR="00FA5906" w:rsidRPr="00FA5906" w:rsidRDefault="00FA5906" w:rsidP="00FA5906">
      <w:pPr>
        <w:spacing w:after="0" w:line="240" w:lineRule="auto"/>
        <w:jc w:val="both"/>
        <w:rPr>
          <w:rFonts w:ascii="Arial" w:eastAsia="Cambria" w:hAnsi="Arial" w:cs="Arial"/>
          <w:lang w:val="en-US" w:eastAsia="en-GB"/>
        </w:rPr>
      </w:pPr>
      <w:r w:rsidRPr="00FA5906">
        <w:rPr>
          <w:rFonts w:ascii="Arial" w:eastAsia="Cambria" w:hAnsi="Arial" w:cs="Arial"/>
          <w:lang w:val="en-US" w:eastAsia="en-GB"/>
        </w:rPr>
        <w:t xml:space="preserve">On the supply side, the </w:t>
      </w:r>
      <w:r w:rsidRPr="00FA5906">
        <w:rPr>
          <w:rFonts w:ascii="Arial" w:eastAsia="Cambria" w:hAnsi="Arial" w:cs="Arial"/>
          <w:b/>
          <w:lang w:val="en-US" w:eastAsia="en-GB"/>
        </w:rPr>
        <w:t xml:space="preserve">resilience of the business sector, as well as the better </w:t>
      </w:r>
      <w:proofErr w:type="gramStart"/>
      <w:r w:rsidRPr="00FA5906">
        <w:rPr>
          <w:rFonts w:ascii="Arial" w:eastAsia="Cambria" w:hAnsi="Arial" w:cs="Arial"/>
          <w:b/>
          <w:lang w:val="en-US" w:eastAsia="en-GB"/>
        </w:rPr>
        <w:t>than</w:t>
      </w:r>
      <w:proofErr w:type="gramEnd"/>
      <w:r w:rsidRPr="00FA5906">
        <w:rPr>
          <w:rFonts w:ascii="Arial" w:eastAsia="Cambria" w:hAnsi="Arial" w:cs="Arial"/>
          <w:b/>
          <w:lang w:val="en-US" w:eastAsia="en-GB"/>
        </w:rPr>
        <w:t xml:space="preserve"> anticipated performance of the tourism sector, significantly contributed to this result.</w:t>
      </w:r>
      <w:r w:rsidRPr="00FA5906">
        <w:rPr>
          <w:rFonts w:ascii="Arial" w:eastAsia="Cambria" w:hAnsi="Arial" w:cs="Arial"/>
          <w:lang w:val="en-US" w:eastAsia="en-GB"/>
        </w:rPr>
        <w:t xml:space="preserve"> On the demand side, private consumption remained the main growth component. Moreover, the implementation of a series of structural </w:t>
      </w:r>
      <w:proofErr w:type="gramStart"/>
      <w:r w:rsidRPr="00FA5906">
        <w:rPr>
          <w:rFonts w:ascii="Arial" w:eastAsia="Cambria" w:hAnsi="Arial" w:cs="Arial"/>
          <w:lang w:val="en-US" w:eastAsia="en-GB"/>
        </w:rPr>
        <w:t>reforms,</w:t>
      </w:r>
      <w:proofErr w:type="gramEnd"/>
      <w:r w:rsidRPr="00FA5906">
        <w:rPr>
          <w:rFonts w:ascii="Arial" w:eastAsia="Cambria" w:hAnsi="Arial" w:cs="Arial"/>
          <w:lang w:val="en-US" w:eastAsia="en-GB"/>
        </w:rPr>
        <w:t xml:space="preserve"> also played a role in the revamping of the Cyprus economy.</w:t>
      </w:r>
    </w:p>
    <w:p w:rsidR="00FA5906" w:rsidRPr="00FA5906" w:rsidRDefault="00FA5906" w:rsidP="00FA5906">
      <w:pPr>
        <w:spacing w:after="0" w:line="240" w:lineRule="auto"/>
        <w:jc w:val="both"/>
        <w:rPr>
          <w:rFonts w:ascii="Arial" w:eastAsia="Cambria" w:hAnsi="Arial" w:cs="Arial"/>
          <w:lang w:val="en-US" w:eastAsia="en-GB"/>
        </w:rPr>
      </w:pPr>
      <w:r w:rsidRPr="00FA5906">
        <w:rPr>
          <w:rFonts w:ascii="Arial" w:eastAsia="Cambria" w:hAnsi="Arial" w:cs="Arial"/>
          <w:lang w:val="en-US" w:eastAsia="en-GB"/>
        </w:rPr>
        <w:tab/>
      </w:r>
      <w:r w:rsidRPr="00FA5906">
        <w:rPr>
          <w:rFonts w:ascii="Arial" w:eastAsia="Cambria" w:hAnsi="Arial" w:cs="Arial"/>
          <w:lang w:val="en-US" w:eastAsia="en-GB"/>
        </w:rPr>
        <w:tab/>
      </w:r>
    </w:p>
    <w:p w:rsidR="00FA5906" w:rsidRPr="006B0D6B" w:rsidRDefault="00FA5906" w:rsidP="00FA5906">
      <w:pPr>
        <w:spacing w:after="0" w:line="240" w:lineRule="auto"/>
        <w:jc w:val="both"/>
        <w:rPr>
          <w:rFonts w:ascii="Arial" w:eastAsia="Times New Roman" w:hAnsi="Arial" w:cs="Arial"/>
          <w:lang w:val="en-US" w:eastAsia="en-GB"/>
        </w:rPr>
      </w:pPr>
      <w:r w:rsidRPr="00FA5906">
        <w:rPr>
          <w:rFonts w:ascii="Arial" w:eastAsia="Times New Roman" w:hAnsi="Arial" w:cs="Arial"/>
          <w:lang w:val="en-US" w:eastAsia="en-GB"/>
        </w:rPr>
        <w:t xml:space="preserve">Coming to the </w:t>
      </w:r>
      <w:r w:rsidRPr="006B0D6B">
        <w:rPr>
          <w:rFonts w:ascii="Arial" w:eastAsia="Times New Roman" w:hAnsi="Arial" w:cs="Arial"/>
          <w:lang w:val="en-US" w:eastAsia="en-GB"/>
        </w:rPr>
        <w:t>prospects of the Cyprus economy, these are expected to continue improving</w:t>
      </w:r>
      <w:r>
        <w:rPr>
          <w:rFonts w:ascii="Arial" w:eastAsia="Times New Roman" w:hAnsi="Arial" w:cs="Arial"/>
          <w:lang w:val="en-US" w:eastAsia="en-GB"/>
        </w:rPr>
        <w:t>, as was specifically pointed out</w:t>
      </w:r>
      <w:r w:rsidRPr="006B0D6B">
        <w:rPr>
          <w:rFonts w:ascii="Arial" w:eastAsia="Times New Roman" w:hAnsi="Arial" w:cs="Arial"/>
          <w:lang w:val="en-US" w:eastAsia="en-GB"/>
        </w:rPr>
        <w:t xml:space="preserve">. With the </w:t>
      </w:r>
      <w:r w:rsidRPr="006B0D6B">
        <w:rPr>
          <w:rFonts w:ascii="Arial" w:eastAsia="Times New Roman" w:hAnsi="Arial" w:cs="Arial"/>
          <w:b/>
          <w:lang w:val="en-US" w:eastAsia="en-GB"/>
        </w:rPr>
        <w:t>restructuring of the banking system and the expected gradual alleviation of the problem of non-performing loans, growth is expected to accelerate.</w:t>
      </w:r>
      <w:r w:rsidRPr="006B0D6B">
        <w:rPr>
          <w:rFonts w:ascii="Arial" w:eastAsia="Times New Roman" w:hAnsi="Arial" w:cs="Arial"/>
          <w:lang w:val="en-US" w:eastAsia="en-GB"/>
        </w:rPr>
        <w:t xml:space="preserve"> </w:t>
      </w:r>
      <w:r w:rsidR="003F268B">
        <w:rPr>
          <w:rFonts w:ascii="Arial" w:eastAsia="Times New Roman" w:hAnsi="Arial" w:cs="Arial"/>
          <w:lang w:val="en-US" w:eastAsia="en-GB"/>
        </w:rPr>
        <w:t xml:space="preserve"> </w:t>
      </w:r>
      <w:r w:rsidRPr="006B0D6B">
        <w:rPr>
          <w:rFonts w:ascii="Arial" w:eastAsia="Times New Roman" w:hAnsi="Arial" w:cs="Arial"/>
          <w:lang w:val="en-US" w:eastAsia="en-GB"/>
        </w:rPr>
        <w:t xml:space="preserve">The improved macroeconomic environment is expected to result in new investments, which are considered as key for the island's economy. In addition, </w:t>
      </w:r>
      <w:r w:rsidRPr="006B0D6B">
        <w:rPr>
          <w:rFonts w:ascii="Arial" w:eastAsia="Times New Roman" w:hAnsi="Arial" w:cs="Arial"/>
          <w:b/>
          <w:lang w:val="en-US" w:eastAsia="en-GB"/>
        </w:rPr>
        <w:t>fiscal consolidation has been achieved</w:t>
      </w:r>
      <w:r w:rsidRPr="006B0D6B">
        <w:rPr>
          <w:rFonts w:ascii="Arial" w:eastAsia="Times New Roman" w:hAnsi="Arial" w:cs="Arial"/>
          <w:lang w:val="en-US" w:eastAsia="en-GB"/>
        </w:rPr>
        <w:t xml:space="preserve">, thus enabling the adoption of a neutral fiscal policy stance, providing a positive contribution to the economy through the operation of automatic stabilizers. </w:t>
      </w:r>
    </w:p>
    <w:p w:rsidR="00FA5906" w:rsidRPr="006B0D6B" w:rsidRDefault="00FA5906" w:rsidP="00FA5906">
      <w:pPr>
        <w:spacing w:after="0" w:line="240" w:lineRule="auto"/>
        <w:jc w:val="both"/>
        <w:rPr>
          <w:rFonts w:ascii="Arial" w:eastAsia="Times New Roman" w:hAnsi="Arial" w:cs="Arial"/>
          <w:lang w:val="en-US" w:eastAsia="en-GB"/>
        </w:rPr>
      </w:pPr>
    </w:p>
    <w:p w:rsidR="00FA5906" w:rsidRPr="006B0D6B" w:rsidRDefault="00FA5906" w:rsidP="00FA5906">
      <w:pPr>
        <w:spacing w:after="0" w:line="240" w:lineRule="auto"/>
        <w:jc w:val="both"/>
        <w:rPr>
          <w:rFonts w:ascii="Arial" w:eastAsia="Times New Roman" w:hAnsi="Arial" w:cs="Arial"/>
          <w:lang w:val="en-US" w:eastAsia="en-GB"/>
        </w:rPr>
      </w:pPr>
      <w:r w:rsidRPr="006B0D6B">
        <w:rPr>
          <w:rFonts w:ascii="Arial" w:eastAsia="Times New Roman" w:hAnsi="Arial" w:cs="Arial"/>
          <w:lang w:val="en-US" w:eastAsia="en-GB"/>
        </w:rPr>
        <w:lastRenderedPageBreak/>
        <w:t xml:space="preserve">According to the baseline scenario of the Ministry of Finance, </w:t>
      </w:r>
      <w:r w:rsidRPr="006B0D6B">
        <w:rPr>
          <w:rFonts w:ascii="Arial" w:eastAsia="Times New Roman" w:hAnsi="Arial" w:cs="Arial"/>
          <w:b/>
          <w:lang w:val="en-US" w:eastAsia="en-GB"/>
        </w:rPr>
        <w:t>the growth rate of the economy in 2016 is expected to be around 2 1/4% in real terms.</w:t>
      </w:r>
    </w:p>
    <w:p w:rsidR="00FA5906" w:rsidRPr="006B0D6B" w:rsidRDefault="00FA5906" w:rsidP="00FA5906">
      <w:pPr>
        <w:spacing w:after="0" w:line="240" w:lineRule="auto"/>
        <w:ind w:left="720"/>
        <w:jc w:val="both"/>
        <w:rPr>
          <w:rFonts w:ascii="Arial" w:eastAsia="Times New Roman" w:hAnsi="Arial" w:cs="Arial"/>
          <w:lang w:val="en-US" w:eastAsia="en-GB"/>
        </w:rPr>
      </w:pPr>
    </w:p>
    <w:p w:rsidR="00FA5906" w:rsidRPr="006B0D6B" w:rsidRDefault="00FA5906" w:rsidP="00FA5906">
      <w:pPr>
        <w:spacing w:after="0" w:line="240" w:lineRule="auto"/>
        <w:jc w:val="both"/>
        <w:rPr>
          <w:rFonts w:ascii="Arial" w:hAnsi="Arial" w:cs="Arial"/>
          <w:lang w:val="en-US"/>
        </w:rPr>
      </w:pPr>
      <w:r w:rsidRPr="006B0D6B">
        <w:rPr>
          <w:rFonts w:ascii="Arial" w:hAnsi="Arial" w:cs="Arial"/>
          <w:b/>
          <w:lang w:val="en-US"/>
        </w:rPr>
        <w:t xml:space="preserve">It was further mentioned that Cyprus has overachieved the fiscal targets set during the three year period of the Macroeconomic Adjustment </w:t>
      </w:r>
      <w:proofErr w:type="spellStart"/>
      <w:r w:rsidRPr="006B0D6B">
        <w:rPr>
          <w:rFonts w:ascii="Arial" w:hAnsi="Arial" w:cs="Arial"/>
          <w:b/>
          <w:lang w:val="en-US"/>
        </w:rPr>
        <w:t>Programme</w:t>
      </w:r>
      <w:proofErr w:type="spellEnd"/>
      <w:r w:rsidRPr="006B0D6B">
        <w:rPr>
          <w:rFonts w:ascii="Arial" w:hAnsi="Arial" w:cs="Arial"/>
          <w:b/>
          <w:lang w:val="en-US"/>
        </w:rPr>
        <w:t>, setting its public finances on a sound footing</w:t>
      </w:r>
      <w:r w:rsidRPr="006B0D6B">
        <w:rPr>
          <w:rFonts w:ascii="Arial" w:hAnsi="Arial" w:cs="Arial"/>
          <w:lang w:val="en-US"/>
        </w:rPr>
        <w:t xml:space="preserve">. The frontloading of fiscal consolidation at the beginning of the </w:t>
      </w:r>
      <w:proofErr w:type="spellStart"/>
      <w:r w:rsidRPr="006B0D6B">
        <w:rPr>
          <w:rFonts w:ascii="Arial" w:hAnsi="Arial" w:cs="Arial"/>
          <w:lang w:val="en-US"/>
        </w:rPr>
        <w:t>programme</w:t>
      </w:r>
      <w:proofErr w:type="spellEnd"/>
      <w:r w:rsidRPr="006B0D6B">
        <w:rPr>
          <w:rFonts w:ascii="Arial" w:hAnsi="Arial" w:cs="Arial"/>
          <w:lang w:val="en-US"/>
        </w:rPr>
        <w:t>, allowed the authorities to regain confidence and avoid the need for additional fiscal measures during the subsequent years. Notwithstanding the still high debt to GDP ratio, a neutral fiscal stance has been adopted in 2016, in line with the euro area recommendation, allowing automatic stabilizers to operate freely.</w:t>
      </w:r>
    </w:p>
    <w:p w:rsidR="00FA5906" w:rsidRPr="006B0D6B" w:rsidRDefault="00FA5906" w:rsidP="00FA5906">
      <w:pPr>
        <w:spacing w:after="0" w:line="240" w:lineRule="auto"/>
        <w:jc w:val="both"/>
        <w:rPr>
          <w:rFonts w:ascii="Arial" w:hAnsi="Arial" w:cs="Arial"/>
          <w:lang w:val="en-US"/>
        </w:rPr>
      </w:pPr>
    </w:p>
    <w:p w:rsidR="00FA5906" w:rsidRDefault="003F268B" w:rsidP="00FA5906">
      <w:pPr>
        <w:spacing w:after="0" w:line="240" w:lineRule="auto"/>
        <w:jc w:val="both"/>
        <w:rPr>
          <w:rFonts w:ascii="Arial" w:hAnsi="Arial" w:cs="Arial"/>
          <w:lang w:val="en-US"/>
        </w:rPr>
      </w:pPr>
      <w:r>
        <w:rPr>
          <w:rFonts w:ascii="Arial" w:hAnsi="Arial" w:cs="Arial"/>
          <w:lang w:val="en-US"/>
        </w:rPr>
        <w:t xml:space="preserve">The </w:t>
      </w:r>
      <w:r w:rsidR="00FA5906" w:rsidRPr="006B0D6B">
        <w:rPr>
          <w:rFonts w:ascii="Arial" w:hAnsi="Arial" w:cs="Arial"/>
          <w:lang w:val="en-US"/>
        </w:rPr>
        <w:t xml:space="preserve">above information was </w:t>
      </w:r>
      <w:r w:rsidR="00FA5906">
        <w:rPr>
          <w:rFonts w:ascii="Arial" w:hAnsi="Arial" w:cs="Arial"/>
          <w:lang w:val="en-US"/>
        </w:rPr>
        <w:t>provided</w:t>
      </w:r>
      <w:r w:rsidR="00FA5906" w:rsidRPr="006B0D6B">
        <w:rPr>
          <w:rFonts w:ascii="Arial" w:hAnsi="Arial" w:cs="Arial"/>
          <w:lang w:val="en-US"/>
        </w:rPr>
        <w:t xml:space="preserve"> by the </w:t>
      </w:r>
      <w:r>
        <w:rPr>
          <w:rFonts w:ascii="Arial" w:hAnsi="Arial" w:cs="Arial"/>
          <w:lang w:val="en-US"/>
        </w:rPr>
        <w:t xml:space="preserve">expert </w:t>
      </w:r>
      <w:r w:rsidR="00FA5906" w:rsidRPr="006B0D6B">
        <w:rPr>
          <w:rFonts w:ascii="Arial" w:hAnsi="Arial" w:cs="Arial"/>
          <w:lang w:val="en-US"/>
        </w:rPr>
        <w:t xml:space="preserve">of the Ministry of </w:t>
      </w:r>
      <w:proofErr w:type="spellStart"/>
      <w:r w:rsidR="00FA5906" w:rsidRPr="006B0D6B">
        <w:rPr>
          <w:rFonts w:ascii="Arial" w:hAnsi="Arial" w:cs="Arial"/>
          <w:lang w:val="en-US"/>
        </w:rPr>
        <w:t>Labour</w:t>
      </w:r>
      <w:proofErr w:type="spellEnd"/>
      <w:r w:rsidR="00FA5906" w:rsidRPr="006B0D6B">
        <w:rPr>
          <w:rFonts w:ascii="Arial" w:hAnsi="Arial" w:cs="Arial"/>
          <w:lang w:val="en-US"/>
        </w:rPr>
        <w:t>, Welfare and Social Insurance</w:t>
      </w:r>
      <w:r>
        <w:rPr>
          <w:rFonts w:ascii="Arial" w:hAnsi="Arial" w:cs="Arial"/>
          <w:lang w:val="en-US"/>
        </w:rPr>
        <w:t xml:space="preserve"> during the hearing</w:t>
      </w:r>
      <w:r w:rsidR="001242FF">
        <w:rPr>
          <w:rFonts w:ascii="Arial" w:hAnsi="Arial" w:cs="Arial"/>
          <w:lang w:val="en-US"/>
        </w:rPr>
        <w:t>.</w:t>
      </w:r>
      <w:r>
        <w:rPr>
          <w:rFonts w:ascii="Arial" w:hAnsi="Arial" w:cs="Arial"/>
          <w:lang w:val="en-US"/>
        </w:rPr>
        <w:t xml:space="preserve"> </w:t>
      </w:r>
    </w:p>
    <w:p w:rsidR="00FA5906" w:rsidRPr="006B0D6B" w:rsidRDefault="00FA5906" w:rsidP="00FA5906">
      <w:pPr>
        <w:spacing w:after="0" w:line="240" w:lineRule="auto"/>
        <w:jc w:val="both"/>
        <w:rPr>
          <w:rFonts w:ascii="Arial" w:hAnsi="Arial" w:cs="Arial"/>
          <w:lang w:val="en-US"/>
        </w:rPr>
      </w:pPr>
    </w:p>
    <w:p w:rsidR="00FA5906" w:rsidRPr="00FA5906" w:rsidRDefault="00FA5906" w:rsidP="00FA5906">
      <w:pPr>
        <w:spacing w:after="0" w:line="240" w:lineRule="auto"/>
        <w:jc w:val="both"/>
        <w:rPr>
          <w:rFonts w:ascii="Arial" w:eastAsia="Cambria" w:hAnsi="Arial" w:cs="Arial"/>
          <w:b/>
          <w:u w:val="single"/>
          <w:lang w:val="en-US" w:eastAsia="en-GB"/>
        </w:rPr>
      </w:pPr>
      <w:r w:rsidRPr="00FA5906">
        <w:rPr>
          <w:rFonts w:ascii="Arial" w:eastAsia="Cambria" w:hAnsi="Arial" w:cs="Arial"/>
          <w:b/>
          <w:u w:val="single"/>
          <w:lang w:val="en-US" w:eastAsia="en-GB"/>
        </w:rPr>
        <w:t>Non-Discrimination</w:t>
      </w:r>
    </w:p>
    <w:p w:rsidR="00FA5906" w:rsidRPr="00FA5906" w:rsidRDefault="00FA5906" w:rsidP="00FA5906">
      <w:pPr>
        <w:spacing w:after="0" w:line="240" w:lineRule="auto"/>
        <w:jc w:val="both"/>
        <w:rPr>
          <w:rFonts w:ascii="Arial" w:eastAsia="Cambria" w:hAnsi="Arial" w:cs="Arial"/>
          <w:lang w:val="en-US" w:eastAsia="en-GB"/>
        </w:rPr>
      </w:pPr>
    </w:p>
    <w:p w:rsidR="00FA5906" w:rsidRPr="00FA5906" w:rsidRDefault="00FA5906" w:rsidP="00FA5906">
      <w:pPr>
        <w:spacing w:after="0" w:line="240" w:lineRule="auto"/>
        <w:jc w:val="both"/>
        <w:rPr>
          <w:rFonts w:ascii="Arial" w:eastAsia="Cambria" w:hAnsi="Arial" w:cs="Arial"/>
          <w:lang w:val="en-US" w:eastAsia="en-GB"/>
        </w:rPr>
      </w:pPr>
      <w:r w:rsidRPr="00FA5906">
        <w:rPr>
          <w:rFonts w:ascii="Arial" w:eastAsia="Cambria" w:hAnsi="Arial" w:cs="Arial"/>
          <w:lang w:val="en-US" w:eastAsia="en-GB"/>
        </w:rPr>
        <w:t xml:space="preserve">Extensive information was provided during the hearing on the measures taken for the integration of the Roma population. In the framework of the EU Strategy on Roma population, the Social Welfare Services of the Ministry of </w:t>
      </w:r>
      <w:proofErr w:type="spellStart"/>
      <w:r w:rsidRPr="00FA5906">
        <w:rPr>
          <w:rFonts w:ascii="Arial" w:eastAsia="Cambria" w:hAnsi="Arial" w:cs="Arial"/>
          <w:lang w:val="en-US" w:eastAsia="en-GB"/>
        </w:rPr>
        <w:t>Labour</w:t>
      </w:r>
      <w:proofErr w:type="spellEnd"/>
      <w:r w:rsidR="003F268B">
        <w:rPr>
          <w:rFonts w:ascii="Arial" w:eastAsia="Cambria" w:hAnsi="Arial" w:cs="Arial"/>
          <w:lang w:val="en-US" w:eastAsia="en-GB"/>
        </w:rPr>
        <w:t>, Welfare</w:t>
      </w:r>
      <w:r w:rsidRPr="00FA5906">
        <w:rPr>
          <w:rFonts w:ascii="Arial" w:eastAsia="Cambria" w:hAnsi="Arial" w:cs="Arial"/>
          <w:lang w:val="en-US" w:eastAsia="en-GB"/>
        </w:rPr>
        <w:t xml:space="preserve"> and Social Insurance have been designated by </w:t>
      </w:r>
      <w:r w:rsidR="003F268B">
        <w:rPr>
          <w:rFonts w:ascii="Arial" w:eastAsia="Cambria" w:hAnsi="Arial" w:cs="Arial"/>
          <w:lang w:val="en-US" w:eastAsia="en-GB"/>
        </w:rPr>
        <w:t xml:space="preserve">a </w:t>
      </w:r>
      <w:r w:rsidRPr="00FA5906">
        <w:rPr>
          <w:rFonts w:ascii="Arial" w:eastAsia="Cambria" w:hAnsi="Arial" w:cs="Arial"/>
          <w:lang w:val="en-US" w:eastAsia="en-GB"/>
        </w:rPr>
        <w:t>Council of Minister</w:t>
      </w:r>
      <w:r w:rsidR="003F268B">
        <w:rPr>
          <w:rFonts w:ascii="Arial" w:eastAsia="Cambria" w:hAnsi="Arial" w:cs="Arial"/>
          <w:lang w:val="en-US" w:eastAsia="en-GB"/>
        </w:rPr>
        <w:t>’</w:t>
      </w:r>
      <w:r w:rsidRPr="00FA5906">
        <w:rPr>
          <w:rFonts w:ascii="Arial" w:eastAsia="Cambria" w:hAnsi="Arial" w:cs="Arial"/>
          <w:lang w:val="en-US" w:eastAsia="en-GB"/>
        </w:rPr>
        <w:t>s Decision as the national contact point for the coordination of these policies to be implemented by governmental bodies for the Roma population.</w:t>
      </w:r>
    </w:p>
    <w:p w:rsidR="00FA5906" w:rsidRPr="00FA5906" w:rsidRDefault="00FA5906" w:rsidP="00FA5906">
      <w:pPr>
        <w:spacing w:after="0" w:line="240" w:lineRule="auto"/>
        <w:jc w:val="both"/>
        <w:rPr>
          <w:rFonts w:ascii="Arial" w:eastAsia="Cambria" w:hAnsi="Arial" w:cs="Arial"/>
          <w:lang w:val="en-US" w:eastAsia="en-GB"/>
        </w:rPr>
      </w:pPr>
    </w:p>
    <w:p w:rsidR="00FA5906" w:rsidRPr="00FA5906" w:rsidRDefault="00FA5906" w:rsidP="00FA5906">
      <w:pPr>
        <w:spacing w:after="0" w:line="240" w:lineRule="auto"/>
        <w:jc w:val="both"/>
        <w:rPr>
          <w:rFonts w:ascii="Arial" w:eastAsia="Cambria" w:hAnsi="Arial" w:cs="Arial"/>
          <w:lang w:val="en-US" w:eastAsia="en-GB"/>
        </w:rPr>
      </w:pPr>
      <w:r w:rsidRPr="00FA5906">
        <w:rPr>
          <w:rFonts w:ascii="Arial" w:eastAsia="Cambria" w:hAnsi="Arial" w:cs="Arial"/>
          <w:lang w:val="en-US" w:eastAsia="en-GB"/>
        </w:rPr>
        <w:t>As mentioned, the Roma can benefit from inclusion measures for vulnerable groups and non-discrimination actions, co-financed by the European Social Fund as well as from Urban Development actions, co-financed by the European Regional Development Fund. Reference was made to dialogues undertaken to address Roma issues, such as housing, employment status, education and school attendance of children.</w:t>
      </w:r>
    </w:p>
    <w:p w:rsidR="00FA5906" w:rsidRPr="00FA5906" w:rsidRDefault="00FA5906" w:rsidP="00FA5906">
      <w:pPr>
        <w:spacing w:after="0" w:line="240" w:lineRule="auto"/>
        <w:jc w:val="both"/>
        <w:rPr>
          <w:rFonts w:ascii="Arial" w:eastAsia="Cambria" w:hAnsi="Arial" w:cs="Arial"/>
          <w:lang w:val="en-US" w:eastAsia="en-GB"/>
        </w:rPr>
      </w:pPr>
    </w:p>
    <w:p w:rsidR="00FA5906" w:rsidRDefault="00FA5906" w:rsidP="00FA5906">
      <w:pPr>
        <w:spacing w:after="0" w:line="240" w:lineRule="auto"/>
        <w:jc w:val="both"/>
        <w:rPr>
          <w:rFonts w:ascii="Arial" w:eastAsia="Cambria" w:hAnsi="Arial" w:cs="Arial"/>
          <w:b/>
          <w:u w:val="single"/>
          <w:lang w:val="en-US" w:eastAsia="en-GB"/>
        </w:rPr>
      </w:pPr>
      <w:r w:rsidRPr="00FA5906">
        <w:rPr>
          <w:rFonts w:ascii="Arial" w:eastAsia="Cambria" w:hAnsi="Arial" w:cs="Arial"/>
          <w:b/>
          <w:u w:val="single"/>
          <w:lang w:val="en-US" w:eastAsia="en-GB"/>
        </w:rPr>
        <w:t xml:space="preserve">Equality between men and women </w:t>
      </w:r>
    </w:p>
    <w:p w:rsidR="001242FF" w:rsidRPr="00FA5906" w:rsidRDefault="001242FF" w:rsidP="00FA5906">
      <w:pPr>
        <w:spacing w:after="0" w:line="240" w:lineRule="auto"/>
        <w:jc w:val="both"/>
        <w:rPr>
          <w:rFonts w:ascii="Arial" w:eastAsia="Cambria" w:hAnsi="Arial" w:cs="Arial"/>
          <w:b/>
          <w:u w:val="single"/>
          <w:lang w:val="en-US" w:eastAsia="en-GB"/>
        </w:rPr>
      </w:pPr>
    </w:p>
    <w:p w:rsidR="00FA5906" w:rsidRPr="00FA5906" w:rsidRDefault="00FA5906" w:rsidP="00FA5906">
      <w:pPr>
        <w:spacing w:after="0" w:line="240" w:lineRule="auto"/>
        <w:jc w:val="both"/>
        <w:rPr>
          <w:rFonts w:ascii="Arial" w:eastAsia="Cambria" w:hAnsi="Arial" w:cs="Arial"/>
          <w:lang w:val="en-US" w:eastAsia="en-GB"/>
        </w:rPr>
      </w:pPr>
    </w:p>
    <w:p w:rsidR="00FA5906" w:rsidRPr="006B0D6B" w:rsidRDefault="00FA5906" w:rsidP="00FA5906">
      <w:pPr>
        <w:spacing w:line="240" w:lineRule="auto"/>
        <w:jc w:val="both"/>
        <w:rPr>
          <w:rFonts w:ascii="Arial" w:hAnsi="Arial" w:cs="Arial"/>
          <w:lang w:val="en-US"/>
        </w:rPr>
      </w:pPr>
      <w:r w:rsidRPr="00FA5906">
        <w:rPr>
          <w:rFonts w:ascii="Arial" w:hAnsi="Arial" w:cs="Arial"/>
          <w:lang w:val="en-US"/>
        </w:rPr>
        <w:t xml:space="preserve">There is no mention in the </w:t>
      </w:r>
      <w:r>
        <w:rPr>
          <w:rFonts w:ascii="Arial" w:hAnsi="Arial" w:cs="Arial"/>
          <w:lang w:val="en-US"/>
        </w:rPr>
        <w:t>C</w:t>
      </w:r>
      <w:r w:rsidRPr="00FA5906">
        <w:rPr>
          <w:rFonts w:ascii="Arial" w:hAnsi="Arial" w:cs="Arial"/>
          <w:lang w:val="en-US"/>
        </w:rPr>
        <w:t xml:space="preserve">oncluding </w:t>
      </w:r>
      <w:r>
        <w:rPr>
          <w:rFonts w:ascii="Arial" w:hAnsi="Arial" w:cs="Arial"/>
          <w:lang w:val="en-US"/>
        </w:rPr>
        <w:t>O</w:t>
      </w:r>
      <w:r w:rsidRPr="00FA5906">
        <w:rPr>
          <w:rFonts w:ascii="Arial" w:hAnsi="Arial" w:cs="Arial"/>
          <w:lang w:val="en-US"/>
        </w:rPr>
        <w:t xml:space="preserve">bservations of all the measures taken to reduce the gender pay gap, which was reported to have declined </w:t>
      </w:r>
      <w:r w:rsidRPr="006B0D6B">
        <w:rPr>
          <w:rFonts w:ascii="Arial" w:hAnsi="Arial" w:cs="Arial"/>
          <w:lang w:val="en-US"/>
        </w:rPr>
        <w:t xml:space="preserve">to 15.4% in 2014, compared to 15,8% in 2013, 16.2% in 2012 and 16.4% in 2011 (according to EUROSTAT official data), the EU average being 16.2%. </w:t>
      </w:r>
    </w:p>
    <w:p w:rsidR="00FA5906" w:rsidRPr="006B0D6B" w:rsidRDefault="00FA5906" w:rsidP="00FA5906">
      <w:pPr>
        <w:spacing w:line="240" w:lineRule="auto"/>
        <w:jc w:val="both"/>
        <w:rPr>
          <w:rFonts w:ascii="Arial" w:hAnsi="Arial" w:cs="Arial"/>
          <w:lang w:val="en-US"/>
        </w:rPr>
      </w:pPr>
      <w:r w:rsidRPr="00625D67">
        <w:rPr>
          <w:rFonts w:ascii="Arial" w:hAnsi="Arial" w:cs="Arial"/>
          <w:lang w:val="en-US"/>
        </w:rPr>
        <w:t>Extensive information was provided both in the Sixth Periodic Report of the Republic of Cyprus and during the hearing, on the Project “Actions for reducing the gender pay gap”</w:t>
      </w:r>
      <w:r w:rsidR="007E7F43" w:rsidRPr="00625D67">
        <w:rPr>
          <w:rFonts w:ascii="Arial" w:hAnsi="Arial" w:cs="Arial"/>
          <w:lang w:val="en-US"/>
        </w:rPr>
        <w:t>.</w:t>
      </w:r>
      <w:r w:rsidRPr="00625D67">
        <w:rPr>
          <w:rFonts w:ascii="Arial" w:hAnsi="Arial" w:cs="Arial"/>
          <w:lang w:val="en-US"/>
        </w:rPr>
        <w:t xml:space="preserve"> Officers and Inspectors of the Ministry of </w:t>
      </w:r>
      <w:proofErr w:type="spellStart"/>
      <w:r w:rsidRPr="00625D67">
        <w:rPr>
          <w:rFonts w:ascii="Arial" w:hAnsi="Arial" w:cs="Arial"/>
          <w:lang w:val="en-US"/>
        </w:rPr>
        <w:t>Labour</w:t>
      </w:r>
      <w:proofErr w:type="spellEnd"/>
      <w:r w:rsidR="002B6616" w:rsidRPr="00625D67">
        <w:rPr>
          <w:rFonts w:ascii="Arial" w:hAnsi="Arial" w:cs="Arial"/>
          <w:lang w:val="en-US"/>
        </w:rPr>
        <w:t>, Welfare</w:t>
      </w:r>
      <w:r w:rsidRPr="00625D67">
        <w:rPr>
          <w:rFonts w:ascii="Arial" w:hAnsi="Arial" w:cs="Arial"/>
          <w:lang w:val="en-US"/>
        </w:rPr>
        <w:t xml:space="preserve"> and Social Insurance, </w:t>
      </w:r>
      <w:r w:rsidR="00625D67" w:rsidRPr="00625D67">
        <w:rPr>
          <w:rFonts w:ascii="Arial" w:hAnsi="Arial" w:cs="Arial"/>
          <w:lang w:val="en-US"/>
        </w:rPr>
        <w:t xml:space="preserve">participated in training </w:t>
      </w:r>
      <w:proofErr w:type="spellStart"/>
      <w:r w:rsidR="00625D67" w:rsidRPr="00625D67">
        <w:rPr>
          <w:rFonts w:ascii="Arial" w:hAnsi="Arial" w:cs="Arial"/>
          <w:lang w:val="en-US"/>
        </w:rPr>
        <w:t>programmes</w:t>
      </w:r>
      <w:proofErr w:type="spellEnd"/>
      <w:r w:rsidR="00625D67" w:rsidRPr="00625D67">
        <w:rPr>
          <w:rFonts w:ascii="Arial" w:hAnsi="Arial" w:cs="Arial"/>
          <w:lang w:val="en-US"/>
        </w:rPr>
        <w:t xml:space="preserve"> </w:t>
      </w:r>
      <w:r w:rsidRPr="00625D67">
        <w:rPr>
          <w:rFonts w:ascii="Arial" w:hAnsi="Arial" w:cs="Arial"/>
          <w:lang w:val="en-US"/>
        </w:rPr>
        <w:t>which provided intensive theoretical as well as on-the-job training on the enforcement of equal pay and equal treatment in employment legislation and the inspections on equal pay legislation aiming to monitor and further reduce the gender pay gap.</w:t>
      </w:r>
    </w:p>
    <w:p w:rsidR="00FA5906" w:rsidRPr="00EC503C" w:rsidRDefault="00FA5906" w:rsidP="00FA5906">
      <w:pPr>
        <w:spacing w:line="240" w:lineRule="auto"/>
        <w:jc w:val="both"/>
        <w:rPr>
          <w:rFonts w:ascii="Arial" w:hAnsi="Arial" w:cs="Arial"/>
          <w:lang w:val="en-US"/>
        </w:rPr>
      </w:pPr>
      <w:r w:rsidRPr="00EC503C">
        <w:rPr>
          <w:rFonts w:ascii="Arial" w:hAnsi="Arial" w:cs="Arial"/>
          <w:lang w:val="en-US"/>
        </w:rPr>
        <w:t xml:space="preserve">As mentioned, the budget of the project was 3 million </w:t>
      </w:r>
      <w:proofErr w:type="spellStart"/>
      <w:r w:rsidRPr="00EC503C">
        <w:rPr>
          <w:rFonts w:ascii="Arial" w:hAnsi="Arial" w:cs="Arial"/>
          <w:lang w:val="en-US"/>
        </w:rPr>
        <w:t>euros</w:t>
      </w:r>
      <w:proofErr w:type="spellEnd"/>
      <w:r w:rsidRPr="00EC503C">
        <w:rPr>
          <w:rFonts w:ascii="Arial" w:hAnsi="Arial" w:cs="Arial"/>
          <w:lang w:val="en-US"/>
        </w:rPr>
        <w:t xml:space="preserve"> and it was co-financed by the European Social Fund. The project consisted of a broad mix of measures, aiming to combat the root causes that create and sustain the gender pay gap. The measures undertaken involved various social groups such as Officers and Inspectors </w:t>
      </w:r>
      <w:r w:rsidRPr="00EC503C">
        <w:rPr>
          <w:rFonts w:ascii="Arial" w:hAnsi="Arial" w:cs="Arial"/>
          <w:lang w:val="en-US"/>
        </w:rPr>
        <w:lastRenderedPageBreak/>
        <w:t>of equal pay and equal treatment in employment legislation, enterprises, social partners and the society in general.</w:t>
      </w:r>
    </w:p>
    <w:p w:rsidR="00FA5906" w:rsidRPr="00EC503C" w:rsidRDefault="00FA5906" w:rsidP="00FA5906">
      <w:pPr>
        <w:spacing w:line="240" w:lineRule="auto"/>
        <w:jc w:val="both"/>
        <w:rPr>
          <w:rFonts w:ascii="Arial" w:hAnsi="Arial" w:cs="Arial"/>
          <w:lang w:val="en-US"/>
        </w:rPr>
      </w:pPr>
      <w:r w:rsidRPr="00EC503C">
        <w:rPr>
          <w:rFonts w:ascii="Arial" w:hAnsi="Arial" w:cs="Arial"/>
          <w:lang w:val="en-US"/>
        </w:rPr>
        <w:t>The different actions of the project, which were implemented through public contracts, include</w:t>
      </w:r>
      <w:r w:rsidR="002B6616">
        <w:rPr>
          <w:rFonts w:ascii="Arial" w:hAnsi="Arial" w:cs="Arial"/>
          <w:lang w:val="en-US"/>
        </w:rPr>
        <w:t>,</w:t>
      </w:r>
      <w:r w:rsidRPr="00EC503C">
        <w:rPr>
          <w:rFonts w:ascii="Arial" w:hAnsi="Arial" w:cs="Arial"/>
          <w:lang w:val="en-US"/>
        </w:rPr>
        <w:t xml:space="preserve"> among others</w:t>
      </w:r>
      <w:r w:rsidR="002B6616">
        <w:rPr>
          <w:rFonts w:ascii="Arial" w:hAnsi="Arial" w:cs="Arial"/>
          <w:lang w:val="en-US"/>
        </w:rPr>
        <w:t>,</w:t>
      </w:r>
      <w:r w:rsidRPr="00EC503C">
        <w:rPr>
          <w:rFonts w:ascii="Arial" w:hAnsi="Arial" w:cs="Arial"/>
          <w:lang w:val="en-US"/>
        </w:rPr>
        <w:t xml:space="preserve"> the improvement of the inspection mechanisms for equal pay legislation, the establishment of a Gender Equality Certification Body and the examination of the collective agreements for the identification of discriminatory provisions regarding pay. Actions were also implemented in the educational sector aiming at the elimination of the occupational and </w:t>
      </w:r>
      <w:proofErr w:type="spellStart"/>
      <w:r w:rsidRPr="00EC503C">
        <w:rPr>
          <w:rFonts w:ascii="Arial" w:hAnsi="Arial" w:cs="Arial"/>
          <w:lang w:val="en-US"/>
        </w:rPr>
        <w:t>sectoral</w:t>
      </w:r>
      <w:proofErr w:type="spellEnd"/>
      <w:r w:rsidRPr="00EC503C">
        <w:rPr>
          <w:rFonts w:ascii="Arial" w:hAnsi="Arial" w:cs="Arial"/>
          <w:lang w:val="en-US"/>
        </w:rPr>
        <w:t xml:space="preserve"> segregation and include the training of Career Counseling and Educational Services faculty.</w:t>
      </w:r>
    </w:p>
    <w:p w:rsidR="00FA5906" w:rsidRPr="00FA5906" w:rsidRDefault="00FA5906" w:rsidP="00FA5906">
      <w:pPr>
        <w:spacing w:after="0" w:line="240" w:lineRule="auto"/>
        <w:jc w:val="both"/>
        <w:rPr>
          <w:rFonts w:ascii="Arial" w:eastAsia="Cambria" w:hAnsi="Arial" w:cs="Arial"/>
          <w:lang w:val="en-US" w:eastAsia="en-GB"/>
        </w:rPr>
      </w:pPr>
    </w:p>
    <w:p w:rsidR="00FA5906" w:rsidRPr="006B0D6B" w:rsidRDefault="00FA5906" w:rsidP="00FA5906">
      <w:pPr>
        <w:spacing w:after="0" w:line="240" w:lineRule="auto"/>
        <w:jc w:val="both"/>
        <w:rPr>
          <w:rFonts w:ascii="Arial" w:eastAsia="Times New Roman" w:hAnsi="Arial" w:cs="Arial"/>
          <w:b/>
          <w:u w:val="single"/>
          <w:lang w:val="en-US" w:eastAsia="en-GB"/>
        </w:rPr>
      </w:pPr>
      <w:r w:rsidRPr="006B0D6B">
        <w:rPr>
          <w:rFonts w:ascii="Arial" w:eastAsia="Times New Roman" w:hAnsi="Arial" w:cs="Arial"/>
          <w:b/>
          <w:u w:val="single"/>
          <w:lang w:val="en-US" w:eastAsia="en-GB"/>
        </w:rPr>
        <w:t>Right to work</w:t>
      </w:r>
    </w:p>
    <w:p w:rsidR="00FA5906" w:rsidRPr="006B0D6B" w:rsidRDefault="00FA5906" w:rsidP="00FA5906">
      <w:pPr>
        <w:spacing w:after="0" w:line="240" w:lineRule="auto"/>
        <w:ind w:left="720"/>
        <w:jc w:val="both"/>
        <w:rPr>
          <w:rFonts w:ascii="Arial" w:eastAsia="Times New Roman" w:hAnsi="Arial" w:cs="Arial"/>
          <w:b/>
          <w:u w:val="single"/>
          <w:lang w:val="en-US" w:eastAsia="en-GB"/>
        </w:rPr>
      </w:pPr>
    </w:p>
    <w:p w:rsidR="00FA5906" w:rsidRPr="00EC503C" w:rsidRDefault="00FA5906" w:rsidP="00FA5906">
      <w:pPr>
        <w:spacing w:after="0" w:line="240" w:lineRule="auto"/>
        <w:jc w:val="both"/>
        <w:rPr>
          <w:rFonts w:ascii="Arial" w:eastAsia="Times New Roman" w:hAnsi="Arial" w:cs="Arial"/>
          <w:lang w:val="en-US" w:eastAsia="en-GB"/>
        </w:rPr>
      </w:pPr>
      <w:r w:rsidRPr="00EC503C">
        <w:rPr>
          <w:rFonts w:ascii="Arial" w:eastAsia="Times New Roman" w:hAnsi="Arial" w:cs="Arial"/>
          <w:lang w:val="en-US" w:eastAsia="en-GB"/>
        </w:rPr>
        <w:t xml:space="preserve">No mention is made in the </w:t>
      </w:r>
      <w:r>
        <w:rPr>
          <w:rFonts w:ascii="Arial" w:eastAsia="Times New Roman" w:hAnsi="Arial" w:cs="Arial"/>
          <w:lang w:val="en-US" w:eastAsia="en-GB"/>
        </w:rPr>
        <w:t>C</w:t>
      </w:r>
      <w:r w:rsidRPr="00EC503C">
        <w:rPr>
          <w:rFonts w:ascii="Arial" w:eastAsia="Times New Roman" w:hAnsi="Arial" w:cs="Arial"/>
          <w:lang w:val="en-US" w:eastAsia="en-GB"/>
        </w:rPr>
        <w:t>oncludin</w:t>
      </w:r>
      <w:r>
        <w:rPr>
          <w:rFonts w:ascii="Arial" w:eastAsia="Times New Roman" w:hAnsi="Arial" w:cs="Arial"/>
          <w:lang w:val="en-US" w:eastAsia="en-GB"/>
        </w:rPr>
        <w:t xml:space="preserve">g Observations </w:t>
      </w:r>
      <w:r w:rsidR="00CE2F2A">
        <w:rPr>
          <w:rFonts w:ascii="Arial" w:eastAsia="Times New Roman" w:hAnsi="Arial" w:cs="Arial"/>
          <w:lang w:val="en-US" w:eastAsia="en-GB"/>
        </w:rPr>
        <w:t xml:space="preserve">to </w:t>
      </w:r>
      <w:r>
        <w:rPr>
          <w:rFonts w:ascii="Arial" w:eastAsia="Times New Roman" w:hAnsi="Arial" w:cs="Arial"/>
          <w:lang w:val="en-US" w:eastAsia="en-GB"/>
        </w:rPr>
        <w:t>the considerable information provided on</w:t>
      </w:r>
      <w:r w:rsidRPr="00EC503C">
        <w:rPr>
          <w:rFonts w:ascii="Arial" w:eastAsia="Times New Roman" w:hAnsi="Arial" w:cs="Arial"/>
          <w:lang w:val="en-US" w:eastAsia="en-GB"/>
        </w:rPr>
        <w:t xml:space="preserve"> the achievements in the </w:t>
      </w:r>
      <w:proofErr w:type="spellStart"/>
      <w:r w:rsidRPr="00EC503C">
        <w:rPr>
          <w:rFonts w:ascii="Arial" w:eastAsia="Times New Roman" w:hAnsi="Arial" w:cs="Arial"/>
          <w:lang w:val="en-US" w:eastAsia="en-GB"/>
        </w:rPr>
        <w:t>labour</w:t>
      </w:r>
      <w:proofErr w:type="spellEnd"/>
      <w:r w:rsidRPr="00EC503C">
        <w:rPr>
          <w:rFonts w:ascii="Arial" w:eastAsia="Times New Roman" w:hAnsi="Arial" w:cs="Arial"/>
          <w:lang w:val="en-US" w:eastAsia="en-GB"/>
        </w:rPr>
        <w:t xml:space="preserve"> market,</w:t>
      </w:r>
      <w:r>
        <w:rPr>
          <w:rFonts w:ascii="Arial" w:eastAsia="Times New Roman" w:hAnsi="Arial" w:cs="Arial"/>
          <w:lang w:val="en-US" w:eastAsia="en-GB"/>
        </w:rPr>
        <w:t xml:space="preserve"> </w:t>
      </w:r>
      <w:r w:rsidRPr="00EC503C">
        <w:rPr>
          <w:rFonts w:ascii="Arial" w:eastAsia="Times New Roman" w:hAnsi="Arial" w:cs="Arial"/>
          <w:lang w:val="en-US" w:eastAsia="en-GB"/>
        </w:rPr>
        <w:t>despite the economic crisis. As stated, even though the unemployment rate has increased to unprecedented levels, reflecting the effect of a protracted slowdown in economic activity, it fell from a peak of 16.1% in 2014, to 15.7% in 2015 and 14</w:t>
      </w:r>
      <w:proofErr w:type="gramStart"/>
      <w:r w:rsidRPr="00EC503C">
        <w:rPr>
          <w:rFonts w:ascii="Arial" w:eastAsia="Times New Roman" w:hAnsi="Arial" w:cs="Arial"/>
          <w:lang w:val="en-US" w:eastAsia="en-GB"/>
        </w:rPr>
        <w:t>,1</w:t>
      </w:r>
      <w:proofErr w:type="gramEnd"/>
      <w:r w:rsidRPr="00EC503C">
        <w:rPr>
          <w:rFonts w:ascii="Arial" w:eastAsia="Times New Roman" w:hAnsi="Arial" w:cs="Arial"/>
          <w:lang w:val="en-US" w:eastAsia="en-GB"/>
        </w:rPr>
        <w:t xml:space="preserve">% in 2016. It was also pointed out that youth unemployment has been on a downward trend since January 2014. </w:t>
      </w:r>
    </w:p>
    <w:p w:rsidR="00FA5906" w:rsidRPr="00EC503C" w:rsidRDefault="00FA5906" w:rsidP="00FA5906">
      <w:pPr>
        <w:spacing w:after="0" w:line="240" w:lineRule="auto"/>
        <w:jc w:val="both"/>
        <w:rPr>
          <w:rFonts w:ascii="Arial" w:eastAsia="Times New Roman" w:hAnsi="Arial" w:cs="Arial"/>
          <w:lang w:val="en-US" w:eastAsia="en-GB"/>
        </w:rPr>
      </w:pPr>
    </w:p>
    <w:p w:rsidR="00FA5906" w:rsidRPr="00FA5906" w:rsidRDefault="00FA5906" w:rsidP="00FA5906">
      <w:pPr>
        <w:spacing w:after="0" w:line="240" w:lineRule="auto"/>
        <w:jc w:val="both"/>
        <w:rPr>
          <w:rFonts w:ascii="Arial" w:eastAsia="Times New Roman" w:hAnsi="Arial" w:cs="Arial"/>
          <w:lang w:val="en-US" w:eastAsia="en-GB"/>
        </w:rPr>
      </w:pPr>
      <w:r w:rsidRPr="00EC503C">
        <w:rPr>
          <w:rFonts w:ascii="Arial" w:eastAsia="Times New Roman" w:hAnsi="Arial" w:cs="Arial"/>
          <w:lang w:val="en-US" w:eastAsia="en-GB"/>
        </w:rPr>
        <w:t xml:space="preserve">Numerous examples were given of the </w:t>
      </w:r>
      <w:r w:rsidRPr="00FA5906">
        <w:rPr>
          <w:rFonts w:ascii="Arial" w:eastAsia="Times New Roman" w:hAnsi="Arial" w:cs="Arial"/>
          <w:lang w:val="en-US" w:eastAsia="en-GB"/>
        </w:rPr>
        <w:t xml:space="preserve">efforts undertaken to tackle unemployment, for example the fact that Cyprus has put emphasis on improving its Active </w:t>
      </w:r>
      <w:proofErr w:type="spellStart"/>
      <w:r w:rsidRPr="00FA5906">
        <w:rPr>
          <w:rFonts w:ascii="Arial" w:eastAsia="Times New Roman" w:hAnsi="Arial" w:cs="Arial"/>
          <w:lang w:val="en-US" w:eastAsia="en-GB"/>
        </w:rPr>
        <w:t>Labour</w:t>
      </w:r>
      <w:proofErr w:type="spellEnd"/>
      <w:r w:rsidRPr="00FA5906">
        <w:rPr>
          <w:rFonts w:ascii="Arial" w:eastAsia="Times New Roman" w:hAnsi="Arial" w:cs="Arial"/>
          <w:lang w:val="en-US" w:eastAsia="en-GB"/>
        </w:rPr>
        <w:t xml:space="preserve"> Market Policies as well as to </w:t>
      </w:r>
      <w:proofErr w:type="spellStart"/>
      <w:r w:rsidRPr="00FA5906">
        <w:rPr>
          <w:rFonts w:ascii="Arial" w:eastAsia="Times New Roman" w:hAnsi="Arial" w:cs="Arial"/>
          <w:lang w:val="en-US" w:eastAsia="en-GB"/>
        </w:rPr>
        <w:t>modernising</w:t>
      </w:r>
      <w:proofErr w:type="spellEnd"/>
      <w:r w:rsidRPr="00FA5906">
        <w:rPr>
          <w:rFonts w:ascii="Arial" w:eastAsia="Times New Roman" w:hAnsi="Arial" w:cs="Arial"/>
          <w:lang w:val="en-US" w:eastAsia="en-GB"/>
        </w:rPr>
        <w:t xml:space="preserve"> and enhancing its Public Employment Services (PES). </w:t>
      </w:r>
    </w:p>
    <w:p w:rsidR="00FA5906" w:rsidRPr="00FA5906" w:rsidRDefault="00FA5906" w:rsidP="00FA5906">
      <w:pPr>
        <w:spacing w:after="0" w:line="240" w:lineRule="auto"/>
        <w:jc w:val="both"/>
        <w:rPr>
          <w:rFonts w:ascii="Arial" w:eastAsia="Times New Roman" w:hAnsi="Arial" w:cs="Arial"/>
          <w:lang w:val="en-US" w:eastAsia="en-GB"/>
        </w:rPr>
      </w:pPr>
    </w:p>
    <w:p w:rsidR="00FA5906" w:rsidRPr="00FA5906" w:rsidRDefault="00FA5906" w:rsidP="00FA5906">
      <w:pPr>
        <w:spacing w:after="0" w:line="240" w:lineRule="auto"/>
        <w:jc w:val="both"/>
        <w:rPr>
          <w:rFonts w:ascii="Arial" w:eastAsia="Times New Roman" w:hAnsi="Arial" w:cs="Arial"/>
          <w:lang w:val="en-US" w:eastAsia="en-GB"/>
        </w:rPr>
      </w:pPr>
      <w:r w:rsidRPr="00FA5906">
        <w:rPr>
          <w:rFonts w:ascii="Arial" w:eastAsia="Times New Roman" w:hAnsi="Arial" w:cs="Arial"/>
          <w:lang w:val="en-US" w:eastAsia="en-GB"/>
        </w:rPr>
        <w:t xml:space="preserve">Specific reference was made to several activation schemes that have been put in place in order to tackle unemployment and increase </w:t>
      </w:r>
      <w:proofErr w:type="spellStart"/>
      <w:r w:rsidRPr="00FA5906">
        <w:rPr>
          <w:rFonts w:ascii="Arial" w:eastAsia="Times New Roman" w:hAnsi="Arial" w:cs="Arial"/>
          <w:lang w:val="en-US" w:eastAsia="en-GB"/>
        </w:rPr>
        <w:t>labour</w:t>
      </w:r>
      <w:proofErr w:type="spellEnd"/>
      <w:r w:rsidRPr="00FA5906">
        <w:rPr>
          <w:rFonts w:ascii="Arial" w:eastAsia="Times New Roman" w:hAnsi="Arial" w:cs="Arial"/>
          <w:lang w:val="en-US" w:eastAsia="en-GB"/>
        </w:rPr>
        <w:t xml:space="preserve"> market participation. The adopted approach was to introduce measures along three pillars; measures for creating new jobs (mainly through subsidized employment schemes), measures for job retention (mainly through training schemes targeting the employed) and measures for improving the employability of the unemployed (mainly through training/work experience schemes) aiming to facilitate their entry/return to employment.  </w:t>
      </w:r>
    </w:p>
    <w:p w:rsidR="00FA5906" w:rsidRPr="00FA5906" w:rsidRDefault="00FA5906" w:rsidP="00FA5906">
      <w:pPr>
        <w:spacing w:after="0" w:line="240" w:lineRule="auto"/>
        <w:ind w:left="720"/>
        <w:jc w:val="both"/>
        <w:rPr>
          <w:rFonts w:ascii="Arial" w:eastAsia="Times New Roman" w:hAnsi="Arial" w:cs="Arial"/>
          <w:lang w:val="en-US" w:eastAsia="en-GB"/>
        </w:rPr>
      </w:pPr>
    </w:p>
    <w:p w:rsidR="00FA5906" w:rsidRPr="00FA5906" w:rsidRDefault="00FA5906" w:rsidP="00FA5906">
      <w:pPr>
        <w:rPr>
          <w:rFonts w:ascii="Arial" w:hAnsi="Arial" w:cs="Arial"/>
          <w:b/>
          <w:u w:val="single"/>
          <w:lang w:val="en-US"/>
        </w:rPr>
      </w:pPr>
      <w:r w:rsidRPr="00FA5906">
        <w:rPr>
          <w:rFonts w:ascii="Arial" w:hAnsi="Arial" w:cs="Arial"/>
          <w:b/>
          <w:u w:val="single"/>
          <w:lang w:val="en-US"/>
        </w:rPr>
        <w:t>Undeclared workers</w:t>
      </w:r>
    </w:p>
    <w:p w:rsidR="00CE2F2A" w:rsidRDefault="00FA5906" w:rsidP="00FA5906">
      <w:pPr>
        <w:jc w:val="both"/>
        <w:rPr>
          <w:rFonts w:ascii="Arial" w:hAnsi="Arial" w:cs="Arial"/>
          <w:lang w:val="en-US"/>
        </w:rPr>
      </w:pPr>
      <w:r w:rsidRPr="00FA5906">
        <w:rPr>
          <w:rFonts w:ascii="Arial" w:hAnsi="Arial" w:cs="Arial"/>
          <w:lang w:val="en-US"/>
        </w:rPr>
        <w:t xml:space="preserve">There is no mention in the </w:t>
      </w:r>
      <w:r w:rsidR="00CE2F2A">
        <w:rPr>
          <w:rFonts w:ascii="Arial" w:hAnsi="Arial" w:cs="Arial"/>
          <w:lang w:val="en-US"/>
        </w:rPr>
        <w:t>C</w:t>
      </w:r>
      <w:r w:rsidRPr="00FA5906">
        <w:rPr>
          <w:rFonts w:ascii="Arial" w:hAnsi="Arial" w:cs="Arial"/>
          <w:lang w:val="en-US"/>
        </w:rPr>
        <w:t xml:space="preserve">oncluding </w:t>
      </w:r>
      <w:r w:rsidR="00CE2F2A">
        <w:rPr>
          <w:rFonts w:ascii="Arial" w:hAnsi="Arial" w:cs="Arial"/>
          <w:lang w:val="en-US"/>
        </w:rPr>
        <w:t>O</w:t>
      </w:r>
      <w:r w:rsidRPr="00FA5906">
        <w:rPr>
          <w:rFonts w:ascii="Arial" w:hAnsi="Arial" w:cs="Arial"/>
          <w:lang w:val="en-US"/>
        </w:rPr>
        <w:t>bservations of the information provided on the measures taken to combat undeclared work and the extensive statistical information provided by the delegate during the hearing on the findings of inspections undertaken on this issue as well as the work of the Joint Inspection Units</w:t>
      </w:r>
      <w:r w:rsidR="002B6616">
        <w:rPr>
          <w:rFonts w:ascii="Arial" w:hAnsi="Arial" w:cs="Arial"/>
          <w:lang w:val="en-US"/>
        </w:rPr>
        <w:t xml:space="preserve"> of the Ministry of </w:t>
      </w:r>
      <w:proofErr w:type="spellStart"/>
      <w:r w:rsidR="002B6616">
        <w:rPr>
          <w:rFonts w:ascii="Arial" w:hAnsi="Arial" w:cs="Arial"/>
          <w:lang w:val="en-US"/>
        </w:rPr>
        <w:t>Labour</w:t>
      </w:r>
      <w:proofErr w:type="spellEnd"/>
      <w:r w:rsidR="002B6616">
        <w:rPr>
          <w:rFonts w:ascii="Arial" w:hAnsi="Arial" w:cs="Arial"/>
          <w:lang w:val="en-US"/>
        </w:rPr>
        <w:t>, Welfare and Social Insurance.</w:t>
      </w:r>
    </w:p>
    <w:p w:rsidR="00FA5906" w:rsidRPr="00FA5906" w:rsidRDefault="00FA5906" w:rsidP="00FA5906">
      <w:pPr>
        <w:jc w:val="both"/>
        <w:rPr>
          <w:rFonts w:ascii="Arial" w:hAnsi="Arial" w:cs="Arial"/>
          <w:b/>
          <w:u w:val="single"/>
          <w:lang w:val="en-US"/>
        </w:rPr>
      </w:pPr>
      <w:r w:rsidRPr="00FA5906">
        <w:rPr>
          <w:rFonts w:ascii="Arial" w:hAnsi="Arial" w:cs="Arial"/>
          <w:b/>
          <w:u w:val="single"/>
          <w:lang w:val="en-US"/>
        </w:rPr>
        <w:t xml:space="preserve">Minimum wage- Rights to just and </w:t>
      </w:r>
      <w:proofErr w:type="spellStart"/>
      <w:r w:rsidRPr="00FA5906">
        <w:rPr>
          <w:rFonts w:ascii="Arial" w:hAnsi="Arial" w:cs="Arial"/>
          <w:b/>
          <w:u w:val="single"/>
          <w:lang w:val="en-US"/>
        </w:rPr>
        <w:t>favourable</w:t>
      </w:r>
      <w:proofErr w:type="spellEnd"/>
      <w:r w:rsidRPr="00FA5906">
        <w:rPr>
          <w:rFonts w:ascii="Arial" w:hAnsi="Arial" w:cs="Arial"/>
          <w:b/>
          <w:u w:val="single"/>
          <w:lang w:val="en-US"/>
        </w:rPr>
        <w:t xml:space="preserve"> conditions of work</w:t>
      </w:r>
    </w:p>
    <w:p w:rsidR="00FA5906" w:rsidRPr="00FA5906" w:rsidRDefault="00FA5906" w:rsidP="00FA5906">
      <w:pPr>
        <w:jc w:val="both"/>
        <w:rPr>
          <w:rFonts w:ascii="Arial" w:hAnsi="Arial" w:cs="Arial"/>
          <w:lang w:val="en-US"/>
        </w:rPr>
      </w:pPr>
      <w:r w:rsidRPr="00FA5906">
        <w:rPr>
          <w:rFonts w:ascii="Arial" w:hAnsi="Arial" w:cs="Arial"/>
          <w:lang w:val="en-US"/>
        </w:rPr>
        <w:t xml:space="preserve">As explained both in the </w:t>
      </w:r>
      <w:r w:rsidR="00CE2F2A">
        <w:rPr>
          <w:rFonts w:ascii="Arial" w:hAnsi="Arial" w:cs="Arial"/>
          <w:lang w:val="en-US"/>
        </w:rPr>
        <w:t>R</w:t>
      </w:r>
      <w:r w:rsidRPr="00FA5906">
        <w:rPr>
          <w:rFonts w:ascii="Arial" w:hAnsi="Arial" w:cs="Arial"/>
          <w:lang w:val="en-US"/>
        </w:rPr>
        <w:t xml:space="preserve">eport and during the hearing, collective bargaining has traditionally played a leading role in regulating wage setting in the Cypriot economy. The system of collective bargaining at company and sector level allows for a certain degree of flexibility. More specifically, as agreements have opening clauses and can be renegotiated as needed, we consider that they facilitate efficient collective </w:t>
      </w:r>
      <w:r w:rsidRPr="00FA5906">
        <w:rPr>
          <w:rFonts w:ascii="Arial" w:hAnsi="Arial" w:cs="Arial"/>
          <w:lang w:val="en-US"/>
        </w:rPr>
        <w:lastRenderedPageBreak/>
        <w:t>bargaining outcomes in many sectors. It was mentioned that discussions have started, in the context of the renegotiation of collective agreements in the construction and tourism sectors, to extend by law certain provisions of these agreements, including wage floors, working hours, and overtime pay, to all employees and firms in the sector. In 2016, the collective agreement in the Tourism sector was concluded, covering the period March 2016</w:t>
      </w:r>
      <w:r w:rsidR="002B6616">
        <w:rPr>
          <w:rFonts w:ascii="Arial" w:hAnsi="Arial" w:cs="Arial"/>
          <w:lang w:val="en-US"/>
        </w:rPr>
        <w:t xml:space="preserve"> </w:t>
      </w:r>
      <w:r w:rsidRPr="00FA5906">
        <w:rPr>
          <w:rFonts w:ascii="Arial" w:hAnsi="Arial" w:cs="Arial"/>
          <w:lang w:val="en-US"/>
        </w:rPr>
        <w:t>-</w:t>
      </w:r>
      <w:r w:rsidR="002B6616">
        <w:rPr>
          <w:rFonts w:ascii="Arial" w:hAnsi="Arial" w:cs="Arial"/>
          <w:lang w:val="en-US"/>
        </w:rPr>
        <w:t xml:space="preserve"> </w:t>
      </w:r>
      <w:r w:rsidRPr="00FA5906">
        <w:rPr>
          <w:rFonts w:ascii="Arial" w:hAnsi="Arial" w:cs="Arial"/>
          <w:lang w:val="en-US"/>
        </w:rPr>
        <w:t xml:space="preserve">December 2018. Such a change in </w:t>
      </w:r>
      <w:proofErr w:type="spellStart"/>
      <w:r w:rsidRPr="00FA5906">
        <w:rPr>
          <w:rFonts w:ascii="Arial" w:hAnsi="Arial" w:cs="Arial"/>
          <w:lang w:val="en-US"/>
        </w:rPr>
        <w:t>labour</w:t>
      </w:r>
      <w:proofErr w:type="spellEnd"/>
      <w:r w:rsidRPr="00FA5906">
        <w:rPr>
          <w:rFonts w:ascii="Arial" w:hAnsi="Arial" w:cs="Arial"/>
          <w:lang w:val="en-US"/>
        </w:rPr>
        <w:t xml:space="preserve"> market institutions is intended to set minimum standards in the above-mentioned sectors.</w:t>
      </w:r>
    </w:p>
    <w:p w:rsidR="00FA5906" w:rsidRPr="00FA5906" w:rsidRDefault="00FA5906" w:rsidP="00FA5906">
      <w:pPr>
        <w:jc w:val="both"/>
        <w:rPr>
          <w:rFonts w:ascii="Arial" w:hAnsi="Arial" w:cs="Arial"/>
          <w:lang w:val="en-US"/>
        </w:rPr>
      </w:pPr>
      <w:r w:rsidRPr="00FA5906">
        <w:rPr>
          <w:rFonts w:ascii="Arial" w:hAnsi="Arial" w:cs="Arial"/>
          <w:lang w:val="en-US"/>
        </w:rPr>
        <w:t xml:space="preserve">In Cyprus there are no </w:t>
      </w:r>
      <w:proofErr w:type="spellStart"/>
      <w:r w:rsidRPr="00FA5906">
        <w:rPr>
          <w:rFonts w:ascii="Arial" w:hAnsi="Arial" w:cs="Arial"/>
          <w:lang w:val="en-US"/>
        </w:rPr>
        <w:t>labour</w:t>
      </w:r>
      <w:proofErr w:type="spellEnd"/>
      <w:r w:rsidRPr="00FA5906">
        <w:rPr>
          <w:rFonts w:ascii="Arial" w:hAnsi="Arial" w:cs="Arial"/>
          <w:lang w:val="en-US"/>
        </w:rPr>
        <w:t xml:space="preserve"> laws preventing the implementation of flexible and reliable </w:t>
      </w:r>
      <w:proofErr w:type="spellStart"/>
      <w:r w:rsidRPr="00FA5906">
        <w:rPr>
          <w:rFonts w:ascii="Arial" w:hAnsi="Arial" w:cs="Arial"/>
          <w:lang w:val="en-US"/>
        </w:rPr>
        <w:t>labour</w:t>
      </w:r>
      <w:proofErr w:type="spellEnd"/>
      <w:r w:rsidRPr="00FA5906">
        <w:rPr>
          <w:rFonts w:ascii="Arial" w:hAnsi="Arial" w:cs="Arial"/>
          <w:lang w:val="en-US"/>
        </w:rPr>
        <w:t xml:space="preserve"> contracts, while we consider that the system of social dialogue ensures to a great extent the contracts’ reliability</w:t>
      </w:r>
      <w:r w:rsidR="002B6616">
        <w:rPr>
          <w:rFonts w:ascii="Arial" w:hAnsi="Arial" w:cs="Arial"/>
          <w:lang w:val="en-US"/>
        </w:rPr>
        <w:t>.</w:t>
      </w:r>
    </w:p>
    <w:p w:rsidR="00FA5906" w:rsidRPr="00FA5906" w:rsidRDefault="00FA5906" w:rsidP="00FA5906">
      <w:pPr>
        <w:jc w:val="both"/>
        <w:rPr>
          <w:rFonts w:ascii="Arial" w:hAnsi="Arial" w:cs="Arial"/>
          <w:b/>
          <w:u w:val="single"/>
          <w:lang w:val="en-US"/>
        </w:rPr>
      </w:pPr>
      <w:r w:rsidRPr="00FA5906">
        <w:rPr>
          <w:rFonts w:ascii="Arial" w:hAnsi="Arial" w:cs="Arial"/>
          <w:b/>
          <w:u w:val="single"/>
          <w:lang w:val="en-US"/>
        </w:rPr>
        <w:t>Migrant workers</w:t>
      </w:r>
    </w:p>
    <w:p w:rsidR="00FA5906" w:rsidRPr="00FA5906" w:rsidRDefault="00FA5906" w:rsidP="00FA5906">
      <w:pPr>
        <w:jc w:val="both"/>
        <w:rPr>
          <w:rFonts w:ascii="Arial" w:hAnsi="Arial" w:cs="Arial"/>
          <w:lang w:val="en-US"/>
        </w:rPr>
      </w:pPr>
      <w:r w:rsidRPr="00FA5906">
        <w:rPr>
          <w:rFonts w:ascii="Arial" w:hAnsi="Arial" w:cs="Arial"/>
          <w:lang w:val="en-US"/>
        </w:rPr>
        <w:t xml:space="preserve">No mention was made </w:t>
      </w:r>
      <w:r w:rsidR="00CE2F2A">
        <w:rPr>
          <w:rFonts w:ascii="Arial" w:hAnsi="Arial" w:cs="Arial"/>
          <w:lang w:val="en-US"/>
        </w:rPr>
        <w:t xml:space="preserve">in the Concluding Observations </w:t>
      </w:r>
      <w:r w:rsidRPr="00FA5906">
        <w:rPr>
          <w:rFonts w:ascii="Arial" w:hAnsi="Arial" w:cs="Arial"/>
          <w:lang w:val="en-US"/>
        </w:rPr>
        <w:t xml:space="preserve">of the positive steps and measures taken to ensure that the terms of employment and working conditions are adequately and regularly inspected, as outlined both in the </w:t>
      </w:r>
      <w:r w:rsidR="00CE2F2A">
        <w:rPr>
          <w:rFonts w:ascii="Arial" w:hAnsi="Arial" w:cs="Arial"/>
          <w:lang w:val="en-US"/>
        </w:rPr>
        <w:t>R</w:t>
      </w:r>
      <w:r w:rsidRPr="00FA5906">
        <w:rPr>
          <w:rFonts w:ascii="Arial" w:hAnsi="Arial" w:cs="Arial"/>
          <w:lang w:val="en-US"/>
        </w:rPr>
        <w:t xml:space="preserve">eport and during the hearing. </w:t>
      </w:r>
    </w:p>
    <w:p w:rsidR="00FA5906" w:rsidRPr="00FA5906" w:rsidRDefault="00FA5906" w:rsidP="00FA5906">
      <w:pPr>
        <w:jc w:val="both"/>
        <w:rPr>
          <w:rFonts w:ascii="Arial" w:hAnsi="Arial" w:cs="Arial"/>
          <w:lang w:val="en-US"/>
        </w:rPr>
      </w:pPr>
      <w:r w:rsidRPr="00FA5906">
        <w:rPr>
          <w:rFonts w:ascii="Arial" w:hAnsi="Arial" w:cs="Arial"/>
          <w:lang w:val="en-US"/>
        </w:rPr>
        <w:t>It was stated that the M</w:t>
      </w:r>
      <w:r w:rsidR="002B6616">
        <w:rPr>
          <w:rFonts w:ascii="Arial" w:hAnsi="Arial" w:cs="Arial"/>
          <w:lang w:val="en-US"/>
        </w:rPr>
        <w:t xml:space="preserve">inistry of </w:t>
      </w:r>
      <w:proofErr w:type="spellStart"/>
      <w:r w:rsidR="002B6616">
        <w:rPr>
          <w:rFonts w:ascii="Arial" w:hAnsi="Arial" w:cs="Arial"/>
          <w:lang w:val="en-US"/>
        </w:rPr>
        <w:t>Labour</w:t>
      </w:r>
      <w:proofErr w:type="spellEnd"/>
      <w:r w:rsidR="002B6616">
        <w:rPr>
          <w:rFonts w:ascii="Arial" w:hAnsi="Arial" w:cs="Arial"/>
          <w:lang w:val="en-US"/>
        </w:rPr>
        <w:t xml:space="preserve">, Welfare and Social Insurance </w:t>
      </w:r>
      <w:r w:rsidRPr="00FA5906">
        <w:rPr>
          <w:rFonts w:ascii="Arial" w:hAnsi="Arial" w:cs="Arial"/>
          <w:lang w:val="en-US"/>
        </w:rPr>
        <w:t xml:space="preserve">safeguards equal treatment of non-EU national workers as regards terms and conditions of employment (hours of work, salary and other benefits, holidays, overtime pay, duties etc.) through written contracts signed by the employer and the foreign employee.  Terms and conditions of employment are in accordance with the terms of the relevant collective agreements signed by employers’ and workers’ </w:t>
      </w:r>
      <w:proofErr w:type="spellStart"/>
      <w:r w:rsidRPr="00FA5906">
        <w:rPr>
          <w:rFonts w:ascii="Arial" w:hAnsi="Arial" w:cs="Arial"/>
          <w:lang w:val="en-US"/>
        </w:rPr>
        <w:t>organisations</w:t>
      </w:r>
      <w:proofErr w:type="spellEnd"/>
      <w:r w:rsidRPr="00FA5906">
        <w:rPr>
          <w:rFonts w:ascii="Arial" w:hAnsi="Arial" w:cs="Arial"/>
          <w:lang w:val="en-US"/>
        </w:rPr>
        <w:t xml:space="preserve">. The examination of </w:t>
      </w:r>
      <w:proofErr w:type="gramStart"/>
      <w:r w:rsidRPr="00FA5906">
        <w:rPr>
          <w:rFonts w:ascii="Arial" w:hAnsi="Arial" w:cs="Arial"/>
          <w:lang w:val="en-US"/>
        </w:rPr>
        <w:t>employers</w:t>
      </w:r>
      <w:proofErr w:type="gramEnd"/>
      <w:r w:rsidRPr="00FA5906">
        <w:rPr>
          <w:rFonts w:ascii="Arial" w:hAnsi="Arial" w:cs="Arial"/>
          <w:lang w:val="en-US"/>
        </w:rPr>
        <w:t xml:space="preserve"> applications for the employment of foreigners is mainly regulated by the Criteria and Procedures agreed between the Social Partners and approved by the Council of Ministers.</w:t>
      </w:r>
    </w:p>
    <w:p w:rsidR="00FA5906" w:rsidRPr="00FA5906" w:rsidRDefault="00FA5906" w:rsidP="00FA5906">
      <w:pPr>
        <w:jc w:val="both"/>
        <w:rPr>
          <w:rFonts w:ascii="Arial" w:hAnsi="Arial" w:cs="Arial"/>
          <w:lang w:val="en-US"/>
        </w:rPr>
      </w:pPr>
      <w:r w:rsidRPr="00FA5906">
        <w:rPr>
          <w:rFonts w:ascii="Arial" w:hAnsi="Arial" w:cs="Arial"/>
          <w:lang w:val="en-US"/>
        </w:rPr>
        <w:t xml:space="preserve">Information was given on the proceedings of the complaints mechanism which in 2015, was successful in providing necessary advice so as to find mutually agreed solutions and maintain the employment relationship of migrant workers with their employer. From 888 complaints submitted in total, 558 were examined (143 foreign workers and 745 domestic workers), either resolved in the voluntary return of the worker to the employer on mutually agreed terms or ending the employment relationship with a release agreement. 320 complaints were solved by signing a release agreement giving the worker the opportunity to seek employment with another employer, 31 cases resulted in the voluntary return of the worker to their employer, 23 cases resulted in the worker choosing to return to </w:t>
      </w:r>
      <w:r w:rsidR="002803E4">
        <w:rPr>
          <w:rFonts w:ascii="Arial" w:hAnsi="Arial" w:cs="Arial"/>
          <w:lang w:val="en-US"/>
        </w:rPr>
        <w:t>his/her</w:t>
      </w:r>
      <w:r w:rsidRPr="00FA5906">
        <w:rPr>
          <w:rFonts w:ascii="Arial" w:hAnsi="Arial" w:cs="Arial"/>
          <w:lang w:val="en-US"/>
        </w:rPr>
        <w:t xml:space="preserve"> country of origin and 184 were sent to the MOI for final decision. From the 184 cases </w:t>
      </w:r>
      <w:r w:rsidR="002803E4">
        <w:rPr>
          <w:rFonts w:ascii="Arial" w:hAnsi="Arial" w:cs="Arial"/>
          <w:lang w:val="en-US"/>
        </w:rPr>
        <w:t xml:space="preserve">examined, </w:t>
      </w:r>
      <w:r w:rsidRPr="00FA5906">
        <w:rPr>
          <w:rFonts w:ascii="Arial" w:hAnsi="Arial" w:cs="Arial"/>
          <w:lang w:val="en-US"/>
        </w:rPr>
        <w:t xml:space="preserve">the decision of the competent Committee under the MOI was for 80 cases to return to their country of origin, and for 104 to offer them the opportunity to seek employment elsewhere. </w:t>
      </w:r>
    </w:p>
    <w:p w:rsidR="00FA5906" w:rsidRPr="00FA5906" w:rsidRDefault="00FA5906" w:rsidP="00FA5906">
      <w:pPr>
        <w:jc w:val="both"/>
        <w:rPr>
          <w:rFonts w:ascii="Arial" w:hAnsi="Arial" w:cs="Arial"/>
          <w:lang w:val="en-US"/>
        </w:rPr>
      </w:pPr>
      <w:r w:rsidRPr="00FA5906">
        <w:rPr>
          <w:rFonts w:ascii="Arial" w:hAnsi="Arial" w:cs="Arial"/>
          <w:lang w:val="en-US"/>
        </w:rPr>
        <w:lastRenderedPageBreak/>
        <w:t>Information was also g</w:t>
      </w:r>
      <w:r w:rsidR="002803E4">
        <w:rPr>
          <w:rFonts w:ascii="Arial" w:hAnsi="Arial" w:cs="Arial"/>
          <w:lang w:val="en-US"/>
        </w:rPr>
        <w:t>i</w:t>
      </w:r>
      <w:r w:rsidRPr="00FA5906">
        <w:rPr>
          <w:rFonts w:ascii="Arial" w:hAnsi="Arial" w:cs="Arial"/>
          <w:lang w:val="en-US"/>
        </w:rPr>
        <w:t xml:space="preserve">ven on the Private Employment Agency Law </w:t>
      </w:r>
      <w:r w:rsidR="002803E4">
        <w:rPr>
          <w:rFonts w:ascii="Arial" w:hAnsi="Arial" w:cs="Arial"/>
          <w:lang w:val="en-US"/>
        </w:rPr>
        <w:t>[L.</w:t>
      </w:r>
      <w:r w:rsidRPr="00FA5906">
        <w:rPr>
          <w:rFonts w:ascii="Arial" w:hAnsi="Arial" w:cs="Arial"/>
          <w:lang w:val="en-US"/>
        </w:rPr>
        <w:t>126(I)/2012</w:t>
      </w:r>
      <w:r w:rsidR="00EC77BA" w:rsidRPr="00EC77BA">
        <w:rPr>
          <w:rFonts w:ascii="Arial" w:hAnsi="Arial" w:cs="Arial"/>
          <w:lang w:val="en-US"/>
        </w:rPr>
        <w:t xml:space="preserve"> </w:t>
      </w:r>
      <w:r w:rsidR="00EC77BA">
        <w:rPr>
          <w:rFonts w:ascii="Arial" w:hAnsi="Arial" w:cs="Arial"/>
          <w:lang w:val="en-US"/>
        </w:rPr>
        <w:t>as amended</w:t>
      </w:r>
      <w:r w:rsidR="002803E4">
        <w:rPr>
          <w:rFonts w:ascii="Arial" w:hAnsi="Arial" w:cs="Arial"/>
          <w:lang w:val="en-US"/>
        </w:rPr>
        <w:t>]</w:t>
      </w:r>
      <w:r w:rsidRPr="00FA5906">
        <w:rPr>
          <w:rFonts w:ascii="Arial" w:hAnsi="Arial" w:cs="Arial"/>
          <w:lang w:val="en-US"/>
        </w:rPr>
        <w:t>,</w:t>
      </w:r>
      <w:r w:rsidR="002803E4">
        <w:rPr>
          <w:rFonts w:ascii="Arial" w:hAnsi="Arial" w:cs="Arial"/>
          <w:lang w:val="en-US"/>
        </w:rPr>
        <w:t xml:space="preserve"> </w:t>
      </w:r>
      <w:r w:rsidRPr="00FA5906">
        <w:rPr>
          <w:rFonts w:ascii="Arial" w:hAnsi="Arial" w:cs="Arial"/>
          <w:lang w:val="en-US"/>
        </w:rPr>
        <w:t xml:space="preserve">regulating the establishment and operation of private employment agencies </w:t>
      </w:r>
      <w:r w:rsidR="002803E4">
        <w:rPr>
          <w:rFonts w:ascii="Arial" w:hAnsi="Arial" w:cs="Arial"/>
          <w:lang w:val="en-US"/>
        </w:rPr>
        <w:t xml:space="preserve">which </w:t>
      </w:r>
      <w:r w:rsidRPr="00FA5906">
        <w:rPr>
          <w:rFonts w:ascii="Arial" w:hAnsi="Arial" w:cs="Arial"/>
          <w:lang w:val="en-US"/>
        </w:rPr>
        <w:t xml:space="preserve">came into force with the aim of better regulating the operation of these agencies and </w:t>
      </w:r>
      <w:r w:rsidR="002B0CE6" w:rsidRPr="00FA5906">
        <w:rPr>
          <w:rFonts w:ascii="Arial" w:hAnsi="Arial" w:cs="Arial"/>
          <w:lang w:val="en-US"/>
        </w:rPr>
        <w:t>combating</w:t>
      </w:r>
      <w:r w:rsidRPr="00FA5906">
        <w:rPr>
          <w:rFonts w:ascii="Arial" w:hAnsi="Arial" w:cs="Arial"/>
          <w:lang w:val="en-US"/>
        </w:rPr>
        <w:t xml:space="preserve"> the </w:t>
      </w:r>
      <w:proofErr w:type="spellStart"/>
      <w:r w:rsidRPr="00FA5906">
        <w:rPr>
          <w:rFonts w:ascii="Arial" w:hAnsi="Arial" w:cs="Arial"/>
          <w:lang w:val="en-US"/>
        </w:rPr>
        <w:t>labour</w:t>
      </w:r>
      <w:proofErr w:type="spellEnd"/>
      <w:r w:rsidRPr="00FA5906">
        <w:rPr>
          <w:rFonts w:ascii="Arial" w:hAnsi="Arial" w:cs="Arial"/>
          <w:lang w:val="en-US"/>
        </w:rPr>
        <w:t xml:space="preserve"> exploitation of migrant workers</w:t>
      </w:r>
    </w:p>
    <w:p w:rsidR="00FA5906" w:rsidRPr="00FA5906" w:rsidRDefault="00FA5906" w:rsidP="00FA5906">
      <w:pPr>
        <w:jc w:val="both"/>
        <w:rPr>
          <w:rFonts w:ascii="Arial" w:hAnsi="Arial" w:cs="Arial"/>
          <w:lang w:val="en-US"/>
        </w:rPr>
      </w:pPr>
      <w:r w:rsidRPr="00FA5906">
        <w:rPr>
          <w:rFonts w:ascii="Arial" w:hAnsi="Arial" w:cs="Arial"/>
          <w:lang w:val="en-US"/>
        </w:rPr>
        <w:t xml:space="preserve">Figures for 2015 were given, pointing out that the Department of </w:t>
      </w:r>
      <w:proofErr w:type="spellStart"/>
      <w:r w:rsidRPr="00FA5906">
        <w:rPr>
          <w:rFonts w:ascii="Arial" w:hAnsi="Arial" w:cs="Arial"/>
          <w:lang w:val="en-US"/>
        </w:rPr>
        <w:t>Labour</w:t>
      </w:r>
      <w:proofErr w:type="spellEnd"/>
      <w:r w:rsidRPr="00FA5906">
        <w:rPr>
          <w:rFonts w:ascii="Arial" w:hAnsi="Arial" w:cs="Arial"/>
          <w:lang w:val="en-US"/>
        </w:rPr>
        <w:t xml:space="preserve"> inspected 115 out of 134 Private Employment Agencies and revoked the license of 15.  The Department is in close cooperation with the Police in case of complaints related to </w:t>
      </w:r>
      <w:r w:rsidR="002803E4">
        <w:rPr>
          <w:rFonts w:ascii="Arial" w:hAnsi="Arial" w:cs="Arial"/>
          <w:lang w:val="en-US"/>
        </w:rPr>
        <w:t>Trafficking of Human Beings.</w:t>
      </w:r>
      <w:r w:rsidRPr="00FA5906">
        <w:rPr>
          <w:rFonts w:ascii="Arial" w:hAnsi="Arial" w:cs="Arial"/>
          <w:lang w:val="en-US"/>
        </w:rPr>
        <w:t xml:space="preserve"> Informative leaflets on the provisions of the new law and the obligations of the agencies were issued. Training </w:t>
      </w:r>
      <w:proofErr w:type="spellStart"/>
      <w:r w:rsidRPr="00FA5906">
        <w:rPr>
          <w:rFonts w:ascii="Arial" w:hAnsi="Arial" w:cs="Arial"/>
          <w:lang w:val="en-US"/>
        </w:rPr>
        <w:t>programmes</w:t>
      </w:r>
      <w:proofErr w:type="spellEnd"/>
      <w:r w:rsidRPr="00FA5906">
        <w:rPr>
          <w:rFonts w:ascii="Arial" w:hAnsi="Arial" w:cs="Arial"/>
          <w:lang w:val="en-US"/>
        </w:rPr>
        <w:t xml:space="preserve"> are organized every year for the staff of PEAs covering issues of trafficking. </w:t>
      </w:r>
    </w:p>
    <w:p w:rsidR="00FA5906" w:rsidRPr="00FA5906" w:rsidRDefault="00FA5906" w:rsidP="00FA5906">
      <w:pPr>
        <w:jc w:val="both"/>
        <w:rPr>
          <w:rFonts w:ascii="Arial" w:hAnsi="Arial" w:cs="Arial"/>
          <w:lang w:val="en-US"/>
        </w:rPr>
      </w:pPr>
      <w:r w:rsidRPr="00FA5906">
        <w:rPr>
          <w:rFonts w:ascii="Arial" w:hAnsi="Arial" w:cs="Arial"/>
          <w:lang w:val="en-US"/>
        </w:rPr>
        <w:t>It was underlined that the Safety and Health Law (L. 33 (I)/2011) has been amended in March 2011 to include domestic households. The Law and all relevant regulations now cover domestic workers.</w:t>
      </w:r>
    </w:p>
    <w:p w:rsidR="00FA5906" w:rsidRPr="00FA5906" w:rsidRDefault="00FA5906" w:rsidP="00FA5906">
      <w:pPr>
        <w:jc w:val="both"/>
        <w:rPr>
          <w:rFonts w:ascii="Arial" w:hAnsi="Arial" w:cs="Arial"/>
          <w:lang w:val="en-US"/>
        </w:rPr>
      </w:pPr>
      <w:r w:rsidRPr="00FA5906">
        <w:rPr>
          <w:rFonts w:ascii="Arial" w:hAnsi="Arial" w:cs="Arial"/>
          <w:lang w:val="en-US"/>
        </w:rPr>
        <w:t>Reference was made to the administrative adjustments that have been made, so that domestic workers receive their standard analytical written contract of employment prior to crossing the national borders of Cyprus. The written contracts were made more detailed to clarify some points that needed to be further elaborated.</w:t>
      </w:r>
    </w:p>
    <w:p w:rsidR="00FA5906" w:rsidRPr="00FA5906" w:rsidRDefault="00FA5906" w:rsidP="00FA5906">
      <w:pPr>
        <w:jc w:val="both"/>
        <w:rPr>
          <w:rFonts w:ascii="Arial" w:hAnsi="Arial" w:cs="Arial"/>
          <w:lang w:val="en-US"/>
        </w:rPr>
      </w:pPr>
      <w:r w:rsidRPr="00FA5906">
        <w:rPr>
          <w:rFonts w:ascii="Arial" w:hAnsi="Arial" w:cs="Arial"/>
          <w:lang w:val="en-US"/>
        </w:rPr>
        <w:t xml:space="preserve">The maximum stay permit for domestic workers and workers in agriculture and animal husbandry has been extended from 4 to 6 years. This permit can be further extended under certain conditions for periods of 2 years. All restrictions for the employment of male domestic workers have been lifted. </w:t>
      </w:r>
    </w:p>
    <w:p w:rsidR="00FA5906" w:rsidRPr="00FA5906" w:rsidRDefault="00FA5906" w:rsidP="00FA5906">
      <w:pPr>
        <w:jc w:val="both"/>
        <w:rPr>
          <w:rFonts w:ascii="Arial" w:hAnsi="Arial" w:cs="Arial"/>
          <w:lang w:val="en-US"/>
        </w:rPr>
      </w:pPr>
      <w:r w:rsidRPr="00FA5906">
        <w:rPr>
          <w:rFonts w:ascii="Arial" w:hAnsi="Arial" w:cs="Arial"/>
          <w:lang w:val="en-US"/>
        </w:rPr>
        <w:t>Additional facilitation measures have been introduced as regards IT companies and the employment of highly skilled employees from non-</w:t>
      </w:r>
      <w:r w:rsidR="002803E4">
        <w:rPr>
          <w:rFonts w:ascii="Arial" w:hAnsi="Arial" w:cs="Arial"/>
          <w:lang w:val="en-US"/>
        </w:rPr>
        <w:t>EU</w:t>
      </w:r>
      <w:r w:rsidRPr="00FA5906">
        <w:rPr>
          <w:rFonts w:ascii="Arial" w:hAnsi="Arial" w:cs="Arial"/>
          <w:lang w:val="en-US"/>
        </w:rPr>
        <w:t xml:space="preserve"> countries. </w:t>
      </w:r>
    </w:p>
    <w:p w:rsidR="00FA5906" w:rsidRPr="00FA5906" w:rsidRDefault="00FA5906" w:rsidP="00FA5906">
      <w:pPr>
        <w:jc w:val="both"/>
        <w:rPr>
          <w:rFonts w:ascii="Arial" w:hAnsi="Arial" w:cs="Arial"/>
          <w:b/>
          <w:u w:val="single"/>
          <w:lang w:val="en-US"/>
        </w:rPr>
      </w:pPr>
      <w:r w:rsidRPr="00FA5906">
        <w:rPr>
          <w:rFonts w:ascii="Arial" w:hAnsi="Arial" w:cs="Arial"/>
          <w:b/>
          <w:u w:val="single"/>
          <w:lang w:val="en-US"/>
        </w:rPr>
        <w:t>Guaranteed minimum income</w:t>
      </w:r>
    </w:p>
    <w:p w:rsidR="00FA5906" w:rsidRPr="00FA5906" w:rsidRDefault="00FA5906" w:rsidP="00FA5906">
      <w:pPr>
        <w:jc w:val="both"/>
        <w:rPr>
          <w:rFonts w:ascii="Arial" w:hAnsi="Arial" w:cs="Arial"/>
          <w:lang w:val="en-US"/>
        </w:rPr>
      </w:pPr>
      <w:r w:rsidRPr="00FA5906">
        <w:rPr>
          <w:rFonts w:ascii="Arial" w:hAnsi="Arial" w:cs="Arial"/>
          <w:lang w:val="en-US"/>
        </w:rPr>
        <w:t>Extensive information was given during the hearing on the reform of the social welfare system and the introduction of the Guaranteed Minimum Income Scheme. Among other things, the purpose of defining clear eligibility criteria and on the importance of cross-checking information to ensure that resources are spent on those most in need was explained. It was explained why the system is now fairer and precludes abuse. It was put on record that if applicants are rejected because they do not meet the eligibility thresholds, they can appeal, and the application is then reassessed if information supporting the appeal is provided.</w:t>
      </w:r>
    </w:p>
    <w:p w:rsidR="00FA5906" w:rsidRPr="00FA5906" w:rsidRDefault="00FA5906" w:rsidP="00FA5906">
      <w:pPr>
        <w:jc w:val="both"/>
        <w:rPr>
          <w:rFonts w:ascii="Arial" w:hAnsi="Arial" w:cs="Arial"/>
          <w:lang w:val="en-US"/>
        </w:rPr>
      </w:pPr>
      <w:r w:rsidRPr="00FA5906">
        <w:rPr>
          <w:rFonts w:ascii="Arial" w:hAnsi="Arial" w:cs="Arial"/>
          <w:lang w:val="en-US"/>
        </w:rPr>
        <w:t xml:space="preserve">As mentioned during the hearing, under the new scheme, basic needs are defined on the basis of a predetermined minimum consumption basket, with additional allowances for housing costs and taxes, and care services. The GMI provides for basic needs based on a minimum consumption basket and covers also other needs, such as housing (rent or mortgage interest), municipality taxes and extraordinary needs, as well as care needs and long-term care. The GMI is also provided to families which were not receiving any income support benefits in the past as it </w:t>
      </w:r>
      <w:r w:rsidRPr="00FA5906">
        <w:rPr>
          <w:rFonts w:ascii="Arial" w:hAnsi="Arial" w:cs="Arial"/>
          <w:lang w:val="en-US"/>
        </w:rPr>
        <w:lastRenderedPageBreak/>
        <w:t>incorporates a new group, the working poor, as an eligible group and consolidates low-income pensioners.</w:t>
      </w:r>
    </w:p>
    <w:p w:rsidR="00FA5906" w:rsidRPr="00FA5906" w:rsidRDefault="00FA5906" w:rsidP="00FA5906">
      <w:pPr>
        <w:jc w:val="both"/>
        <w:rPr>
          <w:rFonts w:ascii="Arial" w:hAnsi="Arial" w:cs="Arial"/>
          <w:lang w:val="en-US"/>
        </w:rPr>
      </w:pPr>
      <w:r w:rsidRPr="00FA5906">
        <w:rPr>
          <w:rFonts w:ascii="Arial" w:hAnsi="Arial" w:cs="Arial"/>
          <w:lang w:val="en-US"/>
        </w:rPr>
        <w:t xml:space="preserve">Among the highlights of the new system, the much stronger activation mechanisms were pointed out. To be eligible for GMI, beneficiaries must be registered with the </w:t>
      </w:r>
      <w:r w:rsidR="00A23610">
        <w:rPr>
          <w:rFonts w:ascii="Arial" w:hAnsi="Arial" w:cs="Arial"/>
          <w:lang w:val="en-US"/>
        </w:rPr>
        <w:t>P</w:t>
      </w:r>
      <w:r w:rsidRPr="00FA5906">
        <w:rPr>
          <w:rFonts w:ascii="Arial" w:hAnsi="Arial" w:cs="Arial"/>
          <w:lang w:val="en-US"/>
        </w:rPr>
        <w:t xml:space="preserve">ublic </w:t>
      </w:r>
      <w:r w:rsidR="00A23610">
        <w:rPr>
          <w:rFonts w:ascii="Arial" w:hAnsi="Arial" w:cs="Arial"/>
          <w:lang w:val="en-US"/>
        </w:rPr>
        <w:t>E</w:t>
      </w:r>
      <w:r w:rsidRPr="00FA5906">
        <w:rPr>
          <w:rFonts w:ascii="Arial" w:hAnsi="Arial" w:cs="Arial"/>
          <w:lang w:val="en-US"/>
        </w:rPr>
        <w:t xml:space="preserve">mployment </w:t>
      </w:r>
      <w:r w:rsidR="00A23610">
        <w:rPr>
          <w:rFonts w:ascii="Arial" w:hAnsi="Arial" w:cs="Arial"/>
          <w:lang w:val="en-US"/>
        </w:rPr>
        <w:t>S</w:t>
      </w:r>
      <w:r w:rsidRPr="00FA5906">
        <w:rPr>
          <w:rFonts w:ascii="Arial" w:hAnsi="Arial" w:cs="Arial"/>
          <w:lang w:val="en-US"/>
        </w:rPr>
        <w:t xml:space="preserve">ervices and be willing to participate in active </w:t>
      </w:r>
      <w:proofErr w:type="spellStart"/>
      <w:r w:rsidRPr="00FA5906">
        <w:rPr>
          <w:rFonts w:ascii="Arial" w:hAnsi="Arial" w:cs="Arial"/>
          <w:lang w:val="en-US"/>
        </w:rPr>
        <w:t>labour</w:t>
      </w:r>
      <w:proofErr w:type="spellEnd"/>
      <w:r w:rsidRPr="00FA5906">
        <w:rPr>
          <w:rFonts w:ascii="Arial" w:hAnsi="Arial" w:cs="Arial"/>
          <w:lang w:val="en-US"/>
        </w:rPr>
        <w:t xml:space="preserve"> market </w:t>
      </w:r>
      <w:proofErr w:type="spellStart"/>
      <w:r w:rsidRPr="00FA5906">
        <w:rPr>
          <w:rFonts w:ascii="Arial" w:hAnsi="Arial" w:cs="Arial"/>
          <w:lang w:val="en-US"/>
        </w:rPr>
        <w:t>programmes</w:t>
      </w:r>
      <w:proofErr w:type="spellEnd"/>
      <w:r w:rsidRPr="00FA5906">
        <w:rPr>
          <w:rFonts w:ascii="Arial" w:hAnsi="Arial" w:cs="Arial"/>
          <w:lang w:val="en-US"/>
        </w:rPr>
        <w:t xml:space="preserve">, looking for a job if they are unemployed, or better paid work, if they belong to the working poor. Once registered, GMI recipients cannot turn down a job offer, without acceptable justification. Failure to register or to accept a job offer without justification triggers an investigation by the </w:t>
      </w:r>
      <w:r w:rsidR="00A23610">
        <w:rPr>
          <w:rFonts w:ascii="Arial" w:hAnsi="Arial" w:cs="Arial"/>
          <w:lang w:val="en-US"/>
        </w:rPr>
        <w:t>P</w:t>
      </w:r>
      <w:r w:rsidRPr="00FA5906">
        <w:rPr>
          <w:rFonts w:ascii="Arial" w:hAnsi="Arial" w:cs="Arial"/>
          <w:lang w:val="en-US"/>
        </w:rPr>
        <w:t xml:space="preserve">ublic </w:t>
      </w:r>
      <w:r w:rsidR="00A23610">
        <w:rPr>
          <w:rFonts w:ascii="Arial" w:hAnsi="Arial" w:cs="Arial"/>
          <w:lang w:val="en-US"/>
        </w:rPr>
        <w:t>E</w:t>
      </w:r>
      <w:r w:rsidRPr="00FA5906">
        <w:rPr>
          <w:rFonts w:ascii="Arial" w:hAnsi="Arial" w:cs="Arial"/>
          <w:lang w:val="en-US"/>
        </w:rPr>
        <w:t xml:space="preserve">mployment </w:t>
      </w:r>
      <w:r w:rsidR="00A23610">
        <w:rPr>
          <w:rFonts w:ascii="Arial" w:hAnsi="Arial" w:cs="Arial"/>
          <w:lang w:val="en-US"/>
        </w:rPr>
        <w:t>S</w:t>
      </w:r>
      <w:r w:rsidRPr="00FA5906">
        <w:rPr>
          <w:rFonts w:ascii="Arial" w:hAnsi="Arial" w:cs="Arial"/>
          <w:lang w:val="en-US"/>
        </w:rPr>
        <w:t xml:space="preserve">ervices, which can lead to a recommendation either to withdraw GMI, or to refer the person concerned to social intervention services. </w:t>
      </w:r>
    </w:p>
    <w:p w:rsidR="00FA5906" w:rsidRPr="00FA5906" w:rsidRDefault="00FA5906" w:rsidP="00FA5906">
      <w:pPr>
        <w:jc w:val="both"/>
        <w:rPr>
          <w:rFonts w:ascii="Arial" w:hAnsi="Arial" w:cs="Arial"/>
          <w:lang w:val="en-US"/>
        </w:rPr>
      </w:pPr>
      <w:r w:rsidRPr="00FA5906">
        <w:rPr>
          <w:rFonts w:ascii="Arial" w:hAnsi="Arial" w:cs="Arial"/>
          <w:lang w:val="en-US"/>
        </w:rPr>
        <w:t xml:space="preserve">It was explained how the GMI provides the framework for two mechanisms, namely social care and social intervention to GMI recipients. Social care provides for the </w:t>
      </w:r>
      <w:proofErr w:type="spellStart"/>
      <w:r w:rsidRPr="00FA5906">
        <w:rPr>
          <w:rFonts w:ascii="Arial" w:hAnsi="Arial" w:cs="Arial"/>
          <w:lang w:val="en-US"/>
        </w:rPr>
        <w:t>subsidisation</w:t>
      </w:r>
      <w:proofErr w:type="spellEnd"/>
      <w:r w:rsidRPr="00FA5906">
        <w:rPr>
          <w:rFonts w:ascii="Arial" w:hAnsi="Arial" w:cs="Arial"/>
          <w:lang w:val="en-US"/>
        </w:rPr>
        <w:t xml:space="preserve"> of the cost of home, institutional, respite and day care including child care of GMI recipients. Social Intervention refers to the activation and social inclusion of GMI recipients. This action includes a wide spectrum of services provided to a person or family unit receiving the GMI that will empower and support them in their social integration. The ultimate purpose of this action is the employment rehabilitation through co-operation with the Public Employment Services (PES). </w:t>
      </w:r>
    </w:p>
    <w:p w:rsidR="00FA5906" w:rsidRPr="00FA5906" w:rsidRDefault="00FA5906" w:rsidP="00FA5906">
      <w:pPr>
        <w:jc w:val="both"/>
        <w:rPr>
          <w:rFonts w:ascii="Arial" w:hAnsi="Arial" w:cs="Arial"/>
          <w:lang w:val="en-US"/>
        </w:rPr>
      </w:pPr>
      <w:r w:rsidRPr="00FA5906">
        <w:rPr>
          <w:rFonts w:ascii="Arial" w:hAnsi="Arial" w:cs="Arial"/>
          <w:lang w:val="en-US"/>
        </w:rPr>
        <w:t>It was pointed out that preliminary simulations during its design phase concluded that the new system would have a small impact on the incidence of relative poverty (at-risk-of-poverty rate), a considerable positive impact on the intensity of relative poverty, and would significantly reduce absolute poverty.</w:t>
      </w:r>
    </w:p>
    <w:p w:rsidR="00FA5906" w:rsidRPr="00FA5906" w:rsidRDefault="00FA5906" w:rsidP="00FA5906">
      <w:pPr>
        <w:jc w:val="both"/>
        <w:rPr>
          <w:rFonts w:ascii="Arial" w:hAnsi="Arial" w:cs="Arial"/>
          <w:b/>
          <w:u w:val="single"/>
          <w:lang w:val="en-US"/>
        </w:rPr>
      </w:pPr>
      <w:r w:rsidRPr="00FA5906">
        <w:rPr>
          <w:rFonts w:ascii="Arial" w:hAnsi="Arial" w:cs="Arial"/>
          <w:b/>
          <w:u w:val="single"/>
          <w:lang w:val="en-US"/>
        </w:rPr>
        <w:t>Domestic violence</w:t>
      </w:r>
    </w:p>
    <w:p w:rsidR="00FA5906" w:rsidRPr="00FA5906" w:rsidRDefault="00FA5906" w:rsidP="00FA5906">
      <w:pPr>
        <w:jc w:val="both"/>
        <w:rPr>
          <w:rFonts w:ascii="Arial" w:hAnsi="Arial" w:cs="Arial"/>
          <w:lang w:val="en-US"/>
        </w:rPr>
      </w:pPr>
      <w:r w:rsidRPr="00FA5906">
        <w:rPr>
          <w:rFonts w:ascii="Arial" w:hAnsi="Arial" w:cs="Arial"/>
          <w:lang w:val="en-US"/>
        </w:rPr>
        <w:t xml:space="preserve">In addition to all the information provided in the </w:t>
      </w:r>
      <w:r w:rsidR="00CE2F2A">
        <w:rPr>
          <w:rFonts w:ascii="Arial" w:hAnsi="Arial" w:cs="Arial"/>
          <w:lang w:val="en-US"/>
        </w:rPr>
        <w:t>R</w:t>
      </w:r>
      <w:r w:rsidRPr="00FA5906">
        <w:rPr>
          <w:rFonts w:ascii="Arial" w:hAnsi="Arial" w:cs="Arial"/>
          <w:lang w:val="en-US"/>
        </w:rPr>
        <w:t xml:space="preserve">eport on the measures used to combat domestic violence, </w:t>
      </w:r>
      <w:r w:rsidR="00CE2F2A">
        <w:rPr>
          <w:rFonts w:ascii="Arial" w:hAnsi="Arial" w:cs="Arial"/>
          <w:lang w:val="en-US"/>
        </w:rPr>
        <w:t>during the hearing the exp</w:t>
      </w:r>
      <w:r w:rsidR="00F53FE6">
        <w:rPr>
          <w:rFonts w:ascii="Arial" w:hAnsi="Arial" w:cs="Arial"/>
          <w:lang w:val="en-US"/>
        </w:rPr>
        <w:t>e</w:t>
      </w:r>
      <w:r w:rsidR="00CE2F2A">
        <w:rPr>
          <w:rFonts w:ascii="Arial" w:hAnsi="Arial" w:cs="Arial"/>
          <w:lang w:val="en-US"/>
        </w:rPr>
        <w:t xml:space="preserve">rt </w:t>
      </w:r>
      <w:r w:rsidRPr="00FA5906">
        <w:rPr>
          <w:rFonts w:ascii="Arial" w:hAnsi="Arial" w:cs="Arial"/>
          <w:lang w:val="en-US"/>
        </w:rPr>
        <w:t xml:space="preserve">of the </w:t>
      </w:r>
      <w:r w:rsidR="00012093">
        <w:rPr>
          <w:rFonts w:ascii="Arial" w:hAnsi="Arial" w:cs="Arial"/>
          <w:lang w:val="en-US"/>
        </w:rPr>
        <w:t xml:space="preserve">Ministry of </w:t>
      </w:r>
      <w:proofErr w:type="spellStart"/>
      <w:r w:rsidR="00012093">
        <w:rPr>
          <w:rFonts w:ascii="Arial" w:hAnsi="Arial" w:cs="Arial"/>
          <w:lang w:val="en-US"/>
        </w:rPr>
        <w:t>Labour</w:t>
      </w:r>
      <w:proofErr w:type="spellEnd"/>
      <w:r w:rsidR="00012093">
        <w:rPr>
          <w:rFonts w:ascii="Arial" w:hAnsi="Arial" w:cs="Arial"/>
          <w:lang w:val="en-US"/>
        </w:rPr>
        <w:t>, Welfare and Social Insurance</w:t>
      </w:r>
      <w:r w:rsidRPr="00FA5906">
        <w:rPr>
          <w:rFonts w:ascii="Arial" w:hAnsi="Arial" w:cs="Arial"/>
          <w:lang w:val="en-US"/>
        </w:rPr>
        <w:t xml:space="preserve"> </w:t>
      </w:r>
      <w:r w:rsidR="008D37F6">
        <w:rPr>
          <w:rFonts w:ascii="Arial" w:hAnsi="Arial" w:cs="Arial"/>
          <w:lang w:val="en-US"/>
        </w:rPr>
        <w:t xml:space="preserve">made reference to </w:t>
      </w:r>
      <w:r w:rsidRPr="00FA5906">
        <w:rPr>
          <w:rFonts w:ascii="Arial" w:hAnsi="Arial" w:cs="Arial"/>
          <w:lang w:val="en-US"/>
        </w:rPr>
        <w:t xml:space="preserve">the new Action Plan on the Prevention and </w:t>
      </w:r>
      <w:r w:rsidR="00012093" w:rsidRPr="00FA5906">
        <w:rPr>
          <w:rFonts w:ascii="Arial" w:hAnsi="Arial" w:cs="Arial"/>
          <w:lang w:val="en-US"/>
        </w:rPr>
        <w:t>Combating</w:t>
      </w:r>
      <w:r w:rsidRPr="00FA5906">
        <w:rPr>
          <w:rFonts w:ascii="Arial" w:hAnsi="Arial" w:cs="Arial"/>
          <w:lang w:val="en-US"/>
        </w:rPr>
        <w:t xml:space="preserve"> of Domestic Violence which has been prepared by the Advisory Committee on the Prevention and </w:t>
      </w:r>
      <w:r w:rsidR="00012093" w:rsidRPr="00FA5906">
        <w:rPr>
          <w:rFonts w:ascii="Arial" w:hAnsi="Arial" w:cs="Arial"/>
          <w:lang w:val="en-US"/>
        </w:rPr>
        <w:t>Combating</w:t>
      </w:r>
      <w:r w:rsidRPr="00FA5906">
        <w:rPr>
          <w:rFonts w:ascii="Arial" w:hAnsi="Arial" w:cs="Arial"/>
          <w:lang w:val="en-US"/>
        </w:rPr>
        <w:t xml:space="preserve"> of Domestic Violence and which is expected to be approved by the Council of Ministers soon, and had</w:t>
      </w:r>
      <w:bookmarkStart w:id="0" w:name="_GoBack"/>
      <w:bookmarkEnd w:id="0"/>
      <w:r w:rsidRPr="00FA5906">
        <w:rPr>
          <w:rFonts w:ascii="Arial" w:hAnsi="Arial" w:cs="Arial"/>
          <w:lang w:val="en-US"/>
        </w:rPr>
        <w:t xml:space="preserve"> the following main objectives:</w:t>
      </w:r>
    </w:p>
    <w:p w:rsidR="00FA5906" w:rsidRPr="00FA5906" w:rsidRDefault="00FA5906" w:rsidP="00CE2F2A">
      <w:pPr>
        <w:tabs>
          <w:tab w:val="left" w:pos="426"/>
        </w:tabs>
        <w:jc w:val="both"/>
        <w:rPr>
          <w:rFonts w:ascii="Arial" w:hAnsi="Arial" w:cs="Arial"/>
          <w:lang w:val="en-US"/>
        </w:rPr>
      </w:pPr>
      <w:r w:rsidRPr="00FA5906">
        <w:rPr>
          <w:rFonts w:ascii="Arial" w:hAnsi="Arial" w:cs="Arial"/>
          <w:lang w:val="en-US"/>
        </w:rPr>
        <w:t>1)</w:t>
      </w:r>
      <w:r w:rsidRPr="00FA5906">
        <w:rPr>
          <w:rFonts w:ascii="Arial" w:hAnsi="Arial" w:cs="Arial"/>
          <w:lang w:val="en-US"/>
        </w:rPr>
        <w:tab/>
        <w:t xml:space="preserve"> The monitoring of the problem of domestic violence</w:t>
      </w:r>
      <w:r w:rsidR="00012093">
        <w:rPr>
          <w:rFonts w:ascii="Arial" w:hAnsi="Arial" w:cs="Arial"/>
          <w:lang w:val="en-US"/>
        </w:rPr>
        <w:t>;</w:t>
      </w:r>
      <w:r w:rsidRPr="00FA5906">
        <w:rPr>
          <w:rFonts w:ascii="Arial" w:hAnsi="Arial" w:cs="Arial"/>
          <w:lang w:val="en-US"/>
        </w:rPr>
        <w:t xml:space="preserve"> </w:t>
      </w:r>
    </w:p>
    <w:p w:rsidR="00FA5906" w:rsidRPr="00CE2F2A" w:rsidRDefault="00FA5906" w:rsidP="00CE2F2A">
      <w:pPr>
        <w:tabs>
          <w:tab w:val="left" w:pos="426"/>
        </w:tabs>
        <w:jc w:val="both"/>
        <w:rPr>
          <w:rFonts w:ascii="Arial" w:hAnsi="Arial" w:cs="Arial"/>
          <w:lang w:val="en-US"/>
        </w:rPr>
      </w:pPr>
      <w:r w:rsidRPr="00CE2F2A">
        <w:rPr>
          <w:rFonts w:ascii="Arial" w:hAnsi="Arial" w:cs="Arial"/>
          <w:lang w:val="en-US"/>
        </w:rPr>
        <w:t>2)</w:t>
      </w:r>
      <w:r w:rsidRPr="00CE2F2A">
        <w:rPr>
          <w:rFonts w:ascii="Arial" w:hAnsi="Arial" w:cs="Arial"/>
          <w:lang w:val="en-US"/>
        </w:rPr>
        <w:tab/>
        <w:t xml:space="preserve"> The prevention of domestic violence</w:t>
      </w:r>
      <w:r w:rsidR="00012093">
        <w:rPr>
          <w:rFonts w:ascii="Arial" w:hAnsi="Arial" w:cs="Arial"/>
          <w:lang w:val="en-US"/>
        </w:rPr>
        <w:t>;</w:t>
      </w:r>
    </w:p>
    <w:p w:rsidR="00FA5906" w:rsidRPr="00CE2F2A" w:rsidRDefault="00FA5906" w:rsidP="00CE2F2A">
      <w:pPr>
        <w:tabs>
          <w:tab w:val="left" w:pos="426"/>
        </w:tabs>
        <w:jc w:val="both"/>
        <w:rPr>
          <w:rFonts w:ascii="Arial" w:hAnsi="Arial" w:cs="Arial"/>
          <w:lang w:val="en-US"/>
        </w:rPr>
      </w:pPr>
      <w:r w:rsidRPr="00CE2F2A">
        <w:rPr>
          <w:rFonts w:ascii="Arial" w:hAnsi="Arial" w:cs="Arial"/>
          <w:lang w:val="en-US"/>
        </w:rPr>
        <w:t xml:space="preserve">3)   </w:t>
      </w:r>
      <w:r w:rsidR="00CE2F2A">
        <w:rPr>
          <w:rFonts w:ascii="Arial" w:hAnsi="Arial" w:cs="Arial"/>
          <w:lang w:val="en-US"/>
        </w:rPr>
        <w:t xml:space="preserve">  </w:t>
      </w:r>
      <w:r w:rsidRPr="00CE2F2A">
        <w:rPr>
          <w:rFonts w:ascii="Arial" w:hAnsi="Arial" w:cs="Arial"/>
          <w:lang w:val="en-US"/>
        </w:rPr>
        <w:t>The training of professionals</w:t>
      </w:r>
      <w:r w:rsidR="00012093">
        <w:rPr>
          <w:rFonts w:ascii="Arial" w:hAnsi="Arial" w:cs="Arial"/>
          <w:lang w:val="en-US"/>
        </w:rPr>
        <w:t>;</w:t>
      </w:r>
    </w:p>
    <w:p w:rsidR="00FA5906" w:rsidRPr="00FA5906" w:rsidRDefault="00FA5906" w:rsidP="00CE2F2A">
      <w:pPr>
        <w:tabs>
          <w:tab w:val="left" w:pos="426"/>
        </w:tabs>
        <w:jc w:val="both"/>
        <w:rPr>
          <w:rFonts w:ascii="Arial" w:hAnsi="Arial" w:cs="Arial"/>
          <w:lang w:val="en-US"/>
        </w:rPr>
      </w:pPr>
      <w:r w:rsidRPr="00FA5906">
        <w:rPr>
          <w:rFonts w:ascii="Arial" w:hAnsi="Arial" w:cs="Arial"/>
          <w:lang w:val="en-US"/>
        </w:rPr>
        <w:t xml:space="preserve">4)   </w:t>
      </w:r>
      <w:r w:rsidR="00CE2F2A">
        <w:rPr>
          <w:rFonts w:ascii="Arial" w:hAnsi="Arial" w:cs="Arial"/>
          <w:lang w:val="en-US"/>
        </w:rPr>
        <w:t xml:space="preserve">  </w:t>
      </w:r>
      <w:r w:rsidRPr="00FA5906">
        <w:rPr>
          <w:rFonts w:ascii="Arial" w:hAnsi="Arial" w:cs="Arial"/>
          <w:lang w:val="en-US"/>
        </w:rPr>
        <w:t>The effective enforcement of domestic violence legislation</w:t>
      </w:r>
      <w:r w:rsidR="00012093">
        <w:rPr>
          <w:rFonts w:ascii="Arial" w:hAnsi="Arial" w:cs="Arial"/>
          <w:lang w:val="en-US"/>
        </w:rPr>
        <w:t>;</w:t>
      </w:r>
      <w:r w:rsidR="00012093" w:rsidRPr="00FA5906">
        <w:rPr>
          <w:rFonts w:ascii="Arial" w:hAnsi="Arial" w:cs="Arial"/>
          <w:lang w:val="en-US"/>
        </w:rPr>
        <w:t xml:space="preserve"> </w:t>
      </w:r>
      <w:r w:rsidRPr="00FA5906">
        <w:rPr>
          <w:rFonts w:ascii="Arial" w:hAnsi="Arial" w:cs="Arial"/>
          <w:lang w:val="en-US"/>
        </w:rPr>
        <w:t xml:space="preserve"> </w:t>
      </w:r>
    </w:p>
    <w:p w:rsidR="00FA5906" w:rsidRDefault="00FA5906" w:rsidP="00CE2F2A">
      <w:pPr>
        <w:tabs>
          <w:tab w:val="left" w:pos="426"/>
        </w:tabs>
        <w:jc w:val="both"/>
        <w:rPr>
          <w:rFonts w:ascii="Arial" w:hAnsi="Arial" w:cs="Arial"/>
          <w:lang w:val="en-US"/>
        </w:rPr>
      </w:pPr>
      <w:r w:rsidRPr="00FA5906">
        <w:rPr>
          <w:rFonts w:ascii="Arial" w:hAnsi="Arial" w:cs="Arial"/>
          <w:lang w:val="en-US"/>
        </w:rPr>
        <w:t xml:space="preserve">5) </w:t>
      </w:r>
      <w:r w:rsidR="00CE2F2A">
        <w:rPr>
          <w:rFonts w:ascii="Arial" w:hAnsi="Arial" w:cs="Arial"/>
          <w:lang w:val="en-US"/>
        </w:rPr>
        <w:t>T</w:t>
      </w:r>
      <w:r w:rsidRPr="00FA5906">
        <w:rPr>
          <w:rFonts w:ascii="Arial" w:hAnsi="Arial" w:cs="Arial"/>
          <w:lang w:val="en-US"/>
        </w:rPr>
        <w:t>he enhancing of the protection and support services to victims of</w:t>
      </w:r>
      <w:r w:rsidR="00CE2F2A">
        <w:rPr>
          <w:rFonts w:ascii="Arial" w:hAnsi="Arial" w:cs="Arial"/>
          <w:lang w:val="en-US"/>
        </w:rPr>
        <w:br/>
        <w:t xml:space="preserve">        </w:t>
      </w:r>
      <w:r w:rsidRPr="00FA5906">
        <w:rPr>
          <w:rFonts w:ascii="Arial" w:hAnsi="Arial" w:cs="Arial"/>
          <w:lang w:val="en-US"/>
        </w:rPr>
        <w:t>domestic violence</w:t>
      </w:r>
      <w:r w:rsidR="00012093">
        <w:rPr>
          <w:rFonts w:ascii="Arial" w:hAnsi="Arial" w:cs="Arial"/>
          <w:lang w:val="en-US"/>
        </w:rPr>
        <w:t>.</w:t>
      </w:r>
    </w:p>
    <w:p w:rsidR="00FA5906" w:rsidRPr="00FA5906" w:rsidRDefault="00FA5906" w:rsidP="00FA5906">
      <w:pPr>
        <w:jc w:val="both"/>
        <w:rPr>
          <w:rFonts w:ascii="Arial" w:hAnsi="Arial" w:cs="Arial"/>
          <w:lang w:val="en-US"/>
        </w:rPr>
      </w:pPr>
      <w:r w:rsidRPr="00FA5906">
        <w:rPr>
          <w:rFonts w:ascii="Arial" w:hAnsi="Arial" w:cs="Arial"/>
          <w:lang w:val="en-US"/>
        </w:rPr>
        <w:lastRenderedPageBreak/>
        <w:t xml:space="preserve">It was pointed out that the </w:t>
      </w:r>
      <w:r w:rsidR="00D32EC3">
        <w:rPr>
          <w:rFonts w:ascii="Arial" w:hAnsi="Arial" w:cs="Arial"/>
          <w:lang w:val="en-US"/>
        </w:rPr>
        <w:t>A</w:t>
      </w:r>
      <w:r w:rsidRPr="00FA5906">
        <w:rPr>
          <w:rFonts w:ascii="Arial" w:hAnsi="Arial" w:cs="Arial"/>
          <w:lang w:val="en-US"/>
        </w:rPr>
        <w:t xml:space="preserve">ction </w:t>
      </w:r>
      <w:r w:rsidR="00D32EC3">
        <w:rPr>
          <w:rFonts w:ascii="Arial" w:hAnsi="Arial" w:cs="Arial"/>
          <w:lang w:val="en-US"/>
        </w:rPr>
        <w:t>P</w:t>
      </w:r>
      <w:r w:rsidRPr="00FA5906">
        <w:rPr>
          <w:rFonts w:ascii="Arial" w:hAnsi="Arial" w:cs="Arial"/>
          <w:lang w:val="en-US"/>
        </w:rPr>
        <w:t>lan has been prepared taking into account:</w:t>
      </w:r>
    </w:p>
    <w:p w:rsidR="00FA5906" w:rsidRPr="00FA5906" w:rsidRDefault="00FA5906" w:rsidP="00CE2F2A">
      <w:pPr>
        <w:ind w:left="709" w:hanging="709"/>
        <w:jc w:val="both"/>
        <w:rPr>
          <w:rFonts w:ascii="Arial" w:hAnsi="Arial" w:cs="Arial"/>
          <w:lang w:val="en-US"/>
        </w:rPr>
      </w:pPr>
      <w:r w:rsidRPr="00FA5906">
        <w:rPr>
          <w:rFonts w:ascii="Arial" w:hAnsi="Arial" w:cs="Arial"/>
          <w:lang w:val="en-US"/>
        </w:rPr>
        <w:t>•</w:t>
      </w:r>
      <w:r w:rsidRPr="00FA5906">
        <w:rPr>
          <w:rFonts w:ascii="Arial" w:hAnsi="Arial" w:cs="Arial"/>
          <w:lang w:val="en-US"/>
        </w:rPr>
        <w:tab/>
        <w:t xml:space="preserve">The evaluation report of the first National Action Plan (2010-2013), showing a need to improve inter-departmental coordination, to incorporate gender mainstreaming in all relevant policies, to create a central data-bank, to introduce a 24 hour hotline for victims of violence, to reinforce the shelters for victims of violence, and to strengthen the role of the Advisory Committee on the Prevention and </w:t>
      </w:r>
      <w:r w:rsidR="00D32EC3" w:rsidRPr="00FA5906">
        <w:rPr>
          <w:rFonts w:ascii="Arial" w:hAnsi="Arial" w:cs="Arial"/>
          <w:lang w:val="en-US"/>
        </w:rPr>
        <w:t>Combating</w:t>
      </w:r>
      <w:r w:rsidRPr="00FA5906">
        <w:rPr>
          <w:rFonts w:ascii="Arial" w:hAnsi="Arial" w:cs="Arial"/>
          <w:lang w:val="en-US"/>
        </w:rPr>
        <w:t xml:space="preserve"> of Domestic Violence</w:t>
      </w:r>
      <w:r w:rsidR="00D32EC3">
        <w:rPr>
          <w:rFonts w:ascii="Arial" w:hAnsi="Arial" w:cs="Arial"/>
          <w:lang w:val="en-US"/>
        </w:rPr>
        <w:t>;</w:t>
      </w:r>
    </w:p>
    <w:p w:rsidR="00FA5906" w:rsidRPr="00FA5906" w:rsidRDefault="00FA5906" w:rsidP="00CE2F2A">
      <w:pPr>
        <w:ind w:left="709" w:hanging="709"/>
        <w:jc w:val="both"/>
        <w:rPr>
          <w:rFonts w:ascii="Arial" w:hAnsi="Arial" w:cs="Arial"/>
          <w:lang w:val="en-US"/>
        </w:rPr>
      </w:pPr>
      <w:r w:rsidRPr="00FA5906">
        <w:rPr>
          <w:rFonts w:ascii="Arial" w:hAnsi="Arial" w:cs="Arial"/>
          <w:lang w:val="en-US"/>
        </w:rPr>
        <w:t>•</w:t>
      </w:r>
      <w:r w:rsidRPr="00FA5906">
        <w:rPr>
          <w:rFonts w:ascii="Arial" w:hAnsi="Arial" w:cs="Arial"/>
          <w:lang w:val="en-US"/>
        </w:rPr>
        <w:tab/>
        <w:t xml:space="preserve">The Concluding </w:t>
      </w:r>
      <w:r w:rsidR="00D32EC3">
        <w:rPr>
          <w:rFonts w:ascii="Arial" w:hAnsi="Arial" w:cs="Arial"/>
          <w:lang w:val="en-US"/>
        </w:rPr>
        <w:t>O</w:t>
      </w:r>
      <w:r w:rsidRPr="00FA5906">
        <w:rPr>
          <w:rFonts w:ascii="Arial" w:hAnsi="Arial" w:cs="Arial"/>
          <w:lang w:val="en-US"/>
        </w:rPr>
        <w:t xml:space="preserve">bservations of the 6th and 7th </w:t>
      </w:r>
      <w:r w:rsidR="00D32EC3">
        <w:rPr>
          <w:rFonts w:ascii="Arial" w:hAnsi="Arial" w:cs="Arial"/>
          <w:lang w:val="en-US"/>
        </w:rPr>
        <w:t>P</w:t>
      </w:r>
      <w:r w:rsidRPr="00FA5906">
        <w:rPr>
          <w:rFonts w:ascii="Arial" w:hAnsi="Arial" w:cs="Arial"/>
          <w:lang w:val="en-US"/>
        </w:rPr>
        <w:t xml:space="preserve">eriodic </w:t>
      </w:r>
      <w:r w:rsidR="00D32EC3">
        <w:rPr>
          <w:rFonts w:ascii="Arial" w:hAnsi="Arial" w:cs="Arial"/>
          <w:lang w:val="en-US"/>
        </w:rPr>
        <w:t>R</w:t>
      </w:r>
      <w:r w:rsidRPr="00FA5906">
        <w:rPr>
          <w:rFonts w:ascii="Arial" w:hAnsi="Arial" w:cs="Arial"/>
          <w:lang w:val="en-US"/>
        </w:rPr>
        <w:t xml:space="preserve">eports of the Committee on the Elimination of all Forms of Discrimination </w:t>
      </w:r>
      <w:proofErr w:type="gramStart"/>
      <w:r w:rsidRPr="00FA5906">
        <w:rPr>
          <w:rFonts w:ascii="Arial" w:hAnsi="Arial" w:cs="Arial"/>
          <w:lang w:val="en-US"/>
        </w:rPr>
        <w:t>Against</w:t>
      </w:r>
      <w:proofErr w:type="gramEnd"/>
      <w:r w:rsidRPr="00FA5906">
        <w:rPr>
          <w:rFonts w:ascii="Arial" w:hAnsi="Arial" w:cs="Arial"/>
          <w:lang w:val="en-US"/>
        </w:rPr>
        <w:t xml:space="preserve"> Women (CEDAW)</w:t>
      </w:r>
      <w:r w:rsidR="00D32EC3">
        <w:rPr>
          <w:rFonts w:ascii="Arial" w:hAnsi="Arial" w:cs="Arial"/>
          <w:lang w:val="en-US"/>
        </w:rPr>
        <w:t>;</w:t>
      </w:r>
    </w:p>
    <w:p w:rsidR="00FA5906" w:rsidRPr="00FA5906" w:rsidRDefault="00FA5906" w:rsidP="00CE2F2A">
      <w:pPr>
        <w:ind w:left="709" w:hanging="709"/>
        <w:jc w:val="both"/>
        <w:rPr>
          <w:rFonts w:ascii="Arial" w:hAnsi="Arial" w:cs="Arial"/>
          <w:lang w:val="en-US"/>
        </w:rPr>
      </w:pPr>
      <w:r w:rsidRPr="00FA5906">
        <w:rPr>
          <w:rFonts w:ascii="Arial" w:hAnsi="Arial" w:cs="Arial"/>
          <w:lang w:val="en-US"/>
        </w:rPr>
        <w:t>•</w:t>
      </w:r>
      <w:r w:rsidRPr="00FA5906">
        <w:rPr>
          <w:rFonts w:ascii="Arial" w:hAnsi="Arial" w:cs="Arial"/>
          <w:lang w:val="en-US"/>
        </w:rPr>
        <w:tab/>
        <w:t xml:space="preserve">The findings of the European-wide research on Violence </w:t>
      </w:r>
      <w:proofErr w:type="gramStart"/>
      <w:r w:rsidRPr="00FA5906">
        <w:rPr>
          <w:rFonts w:ascii="Arial" w:hAnsi="Arial" w:cs="Arial"/>
          <w:lang w:val="en-US"/>
        </w:rPr>
        <w:t>Against</w:t>
      </w:r>
      <w:proofErr w:type="gramEnd"/>
      <w:r w:rsidRPr="00FA5906">
        <w:rPr>
          <w:rFonts w:ascii="Arial" w:hAnsi="Arial" w:cs="Arial"/>
          <w:lang w:val="en-US"/>
        </w:rPr>
        <w:t xml:space="preserve"> Women conducted by FRA (Fundamental Rights Agency)</w:t>
      </w:r>
      <w:r w:rsidR="00D32EC3">
        <w:rPr>
          <w:rFonts w:ascii="Arial" w:hAnsi="Arial" w:cs="Arial"/>
          <w:lang w:val="en-US"/>
        </w:rPr>
        <w:t>;</w:t>
      </w:r>
    </w:p>
    <w:p w:rsidR="00FA5906" w:rsidRPr="00FA5906" w:rsidRDefault="00FA5906" w:rsidP="00CE2F2A">
      <w:pPr>
        <w:ind w:left="709" w:hanging="709"/>
        <w:jc w:val="both"/>
        <w:rPr>
          <w:rFonts w:ascii="Arial" w:hAnsi="Arial" w:cs="Arial"/>
          <w:lang w:val="en-US"/>
        </w:rPr>
      </w:pPr>
      <w:r w:rsidRPr="00FA5906">
        <w:rPr>
          <w:rFonts w:ascii="Arial" w:hAnsi="Arial" w:cs="Arial"/>
          <w:lang w:val="en-US"/>
        </w:rPr>
        <w:t>•</w:t>
      </w:r>
      <w:r w:rsidRPr="00FA5906">
        <w:rPr>
          <w:rFonts w:ascii="Arial" w:hAnsi="Arial" w:cs="Arial"/>
          <w:lang w:val="en-US"/>
        </w:rPr>
        <w:tab/>
        <w:t xml:space="preserve">The </w:t>
      </w:r>
      <w:r w:rsidR="00D32EC3">
        <w:rPr>
          <w:rFonts w:ascii="Arial" w:hAnsi="Arial" w:cs="Arial"/>
          <w:lang w:val="en-US"/>
        </w:rPr>
        <w:t>C</w:t>
      </w:r>
      <w:r w:rsidRPr="00FA5906">
        <w:rPr>
          <w:rFonts w:ascii="Arial" w:hAnsi="Arial" w:cs="Arial"/>
          <w:lang w:val="en-US"/>
        </w:rPr>
        <w:t xml:space="preserve">oncluding </w:t>
      </w:r>
      <w:r w:rsidR="00D32EC3">
        <w:rPr>
          <w:rFonts w:ascii="Arial" w:hAnsi="Arial" w:cs="Arial"/>
          <w:lang w:val="en-US"/>
        </w:rPr>
        <w:t>O</w:t>
      </w:r>
      <w:r w:rsidRPr="00FA5906">
        <w:rPr>
          <w:rFonts w:ascii="Arial" w:hAnsi="Arial" w:cs="Arial"/>
          <w:lang w:val="en-US"/>
        </w:rPr>
        <w:t>bservations of the program “Progress” conducted by the Office of the Ombudsman</w:t>
      </w:r>
      <w:r w:rsidR="00D32EC3">
        <w:rPr>
          <w:rFonts w:ascii="Arial" w:hAnsi="Arial" w:cs="Arial"/>
          <w:lang w:val="en-US"/>
        </w:rPr>
        <w:t>;</w:t>
      </w:r>
      <w:r w:rsidR="00D32EC3" w:rsidRPr="00FA5906">
        <w:rPr>
          <w:rFonts w:ascii="Arial" w:hAnsi="Arial" w:cs="Arial"/>
          <w:lang w:val="en-US"/>
        </w:rPr>
        <w:t xml:space="preserve"> </w:t>
      </w:r>
      <w:r w:rsidRPr="00FA5906">
        <w:rPr>
          <w:rFonts w:ascii="Arial" w:hAnsi="Arial" w:cs="Arial"/>
          <w:lang w:val="en-US"/>
        </w:rPr>
        <w:t xml:space="preserve"> </w:t>
      </w:r>
    </w:p>
    <w:p w:rsidR="00FA5906" w:rsidRPr="00FA5906" w:rsidRDefault="00FA5906" w:rsidP="00CE2F2A">
      <w:pPr>
        <w:ind w:left="709" w:hanging="709"/>
        <w:jc w:val="both"/>
        <w:rPr>
          <w:rFonts w:ascii="Arial" w:hAnsi="Arial" w:cs="Arial"/>
          <w:lang w:val="en-US"/>
        </w:rPr>
      </w:pPr>
      <w:r w:rsidRPr="00FA5906">
        <w:rPr>
          <w:rFonts w:ascii="Arial" w:hAnsi="Arial" w:cs="Arial"/>
          <w:lang w:val="en-US"/>
        </w:rPr>
        <w:t>•</w:t>
      </w:r>
      <w:r w:rsidRPr="00FA5906">
        <w:rPr>
          <w:rFonts w:ascii="Arial" w:hAnsi="Arial" w:cs="Arial"/>
          <w:lang w:val="en-US"/>
        </w:rPr>
        <w:tab/>
        <w:t xml:space="preserve">The Council of Europe Istanbul Convention (CY decided to sign the </w:t>
      </w:r>
      <w:r w:rsidR="00D32EC3">
        <w:rPr>
          <w:rFonts w:ascii="Arial" w:hAnsi="Arial" w:cs="Arial"/>
          <w:lang w:val="en-US"/>
        </w:rPr>
        <w:t>C</w:t>
      </w:r>
      <w:r w:rsidRPr="00FA5906">
        <w:rPr>
          <w:rFonts w:ascii="Arial" w:hAnsi="Arial" w:cs="Arial"/>
          <w:lang w:val="en-US"/>
        </w:rPr>
        <w:t>onvention in June 2015)</w:t>
      </w:r>
      <w:r w:rsidR="00D32EC3">
        <w:rPr>
          <w:rFonts w:ascii="Arial" w:hAnsi="Arial" w:cs="Arial"/>
          <w:lang w:val="en-US"/>
        </w:rPr>
        <w:t>;</w:t>
      </w:r>
    </w:p>
    <w:p w:rsidR="00FA5906" w:rsidRPr="00FA5906" w:rsidRDefault="00FA5906" w:rsidP="00FA5906">
      <w:pPr>
        <w:jc w:val="both"/>
        <w:rPr>
          <w:rFonts w:ascii="Arial" w:hAnsi="Arial" w:cs="Arial"/>
          <w:lang w:val="en-US"/>
        </w:rPr>
      </w:pPr>
      <w:r w:rsidRPr="00FA5906">
        <w:rPr>
          <w:rFonts w:ascii="Arial" w:hAnsi="Arial" w:cs="Arial"/>
          <w:lang w:val="en-US"/>
        </w:rPr>
        <w:t>•</w:t>
      </w:r>
      <w:r w:rsidRPr="00FA5906">
        <w:rPr>
          <w:rFonts w:ascii="Arial" w:hAnsi="Arial" w:cs="Arial"/>
          <w:lang w:val="en-US"/>
        </w:rPr>
        <w:tab/>
        <w:t>The suggestions of NGOs and academic communities.</w:t>
      </w:r>
    </w:p>
    <w:p w:rsidR="00B25991" w:rsidRDefault="00FA5906" w:rsidP="00CE2F2A">
      <w:pPr>
        <w:jc w:val="both"/>
        <w:rPr>
          <w:rFonts w:ascii="Arial" w:hAnsi="Arial" w:cs="Arial"/>
          <w:lang w:val="en-US"/>
        </w:rPr>
      </w:pPr>
      <w:r w:rsidRPr="00FA5906">
        <w:rPr>
          <w:rFonts w:ascii="Arial" w:hAnsi="Arial" w:cs="Arial"/>
          <w:lang w:val="en-US"/>
        </w:rPr>
        <w:t xml:space="preserve">Specific information was provided about the shelters operated by an NGO and the variety of services provided therein. </w:t>
      </w:r>
    </w:p>
    <w:p w:rsidR="00987213" w:rsidRDefault="00987213" w:rsidP="00B25991">
      <w:pPr>
        <w:pStyle w:val="H23G"/>
        <w:ind w:left="0" w:right="-58" w:firstLine="0"/>
        <w:rPr>
          <w:rFonts w:ascii="Arial" w:hAnsi="Arial" w:cs="Arial"/>
          <w:lang w:val="en-US"/>
        </w:rPr>
      </w:pPr>
    </w:p>
    <w:p w:rsidR="00B25991" w:rsidRDefault="00774546" w:rsidP="00B25991">
      <w:pPr>
        <w:pStyle w:val="H23G"/>
        <w:ind w:left="0" w:right="-58" w:firstLine="0"/>
        <w:rPr>
          <w:rFonts w:ascii="Arial" w:hAnsi="Arial" w:cs="Arial"/>
          <w:b w:val="0"/>
          <w:sz w:val="24"/>
          <w:szCs w:val="24"/>
          <w:u w:val="single"/>
        </w:rPr>
      </w:pPr>
      <w:r>
        <w:rPr>
          <w:rFonts w:ascii="Arial" w:hAnsi="Arial" w:cs="Arial"/>
          <w:lang w:val="en-US"/>
        </w:rPr>
        <w:t xml:space="preserve"> </w:t>
      </w:r>
      <w:r w:rsidR="00B25991" w:rsidRPr="00B25991">
        <w:rPr>
          <w:rFonts w:ascii="Arial" w:hAnsi="Arial" w:cs="Arial"/>
          <w:sz w:val="24"/>
          <w:szCs w:val="24"/>
        </w:rPr>
        <w:t xml:space="preserve">9. </w:t>
      </w:r>
      <w:r w:rsidR="00B25991">
        <w:rPr>
          <w:rFonts w:ascii="Arial" w:hAnsi="Arial" w:cs="Arial"/>
          <w:sz w:val="24"/>
          <w:szCs w:val="24"/>
          <w:u w:val="single"/>
        </w:rPr>
        <w:t>Legal Aid</w:t>
      </w:r>
    </w:p>
    <w:p w:rsidR="00B25991" w:rsidRPr="00DC22AE" w:rsidRDefault="00B25991" w:rsidP="00B25991">
      <w:pPr>
        <w:pStyle w:val="SingleTxtG"/>
        <w:tabs>
          <w:tab w:val="left" w:pos="1701"/>
        </w:tabs>
        <w:ind w:left="0" w:right="-58"/>
        <w:rPr>
          <w:rFonts w:ascii="Arial" w:hAnsi="Arial" w:cs="Arial"/>
          <w:sz w:val="24"/>
          <w:szCs w:val="24"/>
        </w:rPr>
      </w:pPr>
      <w:r w:rsidRPr="00DC22AE">
        <w:rPr>
          <w:rFonts w:ascii="Arial" w:hAnsi="Arial" w:cs="Arial"/>
          <w:sz w:val="24"/>
          <w:szCs w:val="24"/>
        </w:rPr>
        <w:t xml:space="preserve">The Concluding Observations mention that “The Committee is concerned that, despite the measures taken by the State party, the disadvantaged and marginalized individuals and groups still find it difficult to claim their economic, social and cultural rights owing to the limited access to free legal aid.  It notes the lack of detailed information on legal aid programmes in the State party, including the number of beneficiaries of, and the budget allocated to, these programmes. </w:t>
      </w:r>
    </w:p>
    <w:p w:rsidR="00B25991" w:rsidRPr="00DC22AE" w:rsidRDefault="00B25991" w:rsidP="00B25991">
      <w:pPr>
        <w:pStyle w:val="CommentText"/>
        <w:jc w:val="both"/>
        <w:rPr>
          <w:rFonts w:ascii="Arial" w:hAnsi="Arial" w:cs="Arial"/>
          <w:sz w:val="24"/>
          <w:szCs w:val="24"/>
        </w:rPr>
      </w:pPr>
    </w:p>
    <w:p w:rsidR="00B25991" w:rsidRDefault="00B25991" w:rsidP="00B25991">
      <w:pPr>
        <w:pStyle w:val="CommentText"/>
        <w:jc w:val="both"/>
        <w:rPr>
          <w:rFonts w:ascii="Arial" w:hAnsi="Arial" w:cs="Arial"/>
          <w:sz w:val="24"/>
          <w:szCs w:val="24"/>
          <w:lang w:val="en-US"/>
        </w:rPr>
      </w:pPr>
      <w:r w:rsidRPr="00DC22AE">
        <w:rPr>
          <w:rFonts w:ascii="Arial" w:hAnsi="Arial" w:cs="Arial"/>
          <w:sz w:val="24"/>
          <w:szCs w:val="24"/>
        </w:rPr>
        <w:t xml:space="preserve">However, </w:t>
      </w:r>
      <w:r>
        <w:rPr>
          <w:rFonts w:ascii="Arial" w:hAnsi="Arial" w:cs="Arial"/>
          <w:sz w:val="24"/>
          <w:szCs w:val="24"/>
        </w:rPr>
        <w:t>it was stated in the R</w:t>
      </w:r>
      <w:r w:rsidRPr="00DC22AE">
        <w:rPr>
          <w:rFonts w:ascii="Arial" w:hAnsi="Arial" w:cs="Arial"/>
          <w:sz w:val="24"/>
          <w:szCs w:val="24"/>
        </w:rPr>
        <w:t xml:space="preserve">eport that all individuals have access to information regarding legal aid, provided by </w:t>
      </w:r>
      <w:r w:rsidRPr="00DC22AE">
        <w:rPr>
          <w:rFonts w:ascii="Arial" w:hAnsi="Arial" w:cs="Arial"/>
          <w:sz w:val="24"/>
          <w:szCs w:val="24"/>
          <w:lang w:val="en-US"/>
        </w:rPr>
        <w:t xml:space="preserve">the Courts in Cyprus, the Ministry of Justice </w:t>
      </w:r>
      <w:r w:rsidR="00B41C33">
        <w:rPr>
          <w:rFonts w:ascii="Arial" w:hAnsi="Arial" w:cs="Arial"/>
          <w:sz w:val="24"/>
          <w:szCs w:val="24"/>
          <w:lang w:val="en-US"/>
        </w:rPr>
        <w:t xml:space="preserve">and </w:t>
      </w:r>
      <w:r w:rsidRPr="00DC22AE">
        <w:rPr>
          <w:rFonts w:ascii="Arial" w:hAnsi="Arial" w:cs="Arial"/>
          <w:sz w:val="24"/>
          <w:szCs w:val="24"/>
          <w:lang w:val="en-US"/>
        </w:rPr>
        <w:t xml:space="preserve">Public Order and the Ministry of Interior both orally and also in writing (information leaflets, website, etc).  </w:t>
      </w:r>
      <w:r>
        <w:rPr>
          <w:rFonts w:ascii="Arial" w:hAnsi="Arial" w:cs="Arial"/>
          <w:sz w:val="24"/>
          <w:szCs w:val="24"/>
          <w:lang w:val="en-US"/>
        </w:rPr>
        <w:t>A</w:t>
      </w:r>
      <w:r w:rsidRPr="00DC22AE">
        <w:rPr>
          <w:rFonts w:ascii="Arial" w:hAnsi="Arial" w:cs="Arial"/>
          <w:sz w:val="24"/>
          <w:szCs w:val="24"/>
          <w:lang w:val="en-US"/>
        </w:rPr>
        <w:t xml:space="preserve">ll detained </w:t>
      </w:r>
      <w:r>
        <w:rPr>
          <w:rFonts w:ascii="Arial" w:hAnsi="Arial" w:cs="Arial"/>
          <w:sz w:val="24"/>
          <w:szCs w:val="24"/>
          <w:lang w:val="en-US"/>
        </w:rPr>
        <w:t xml:space="preserve">persons </w:t>
      </w:r>
      <w:r w:rsidRPr="00DC22AE">
        <w:rPr>
          <w:rFonts w:ascii="Arial" w:hAnsi="Arial" w:cs="Arial"/>
          <w:sz w:val="24"/>
          <w:szCs w:val="24"/>
          <w:lang w:val="en-US"/>
        </w:rPr>
        <w:t>are handed an information leaflet upon their admission at the detention centers, providing analytical information on the rights and obligations, including the right to have access to a lawyer and legal aid.</w:t>
      </w:r>
    </w:p>
    <w:p w:rsidR="00987213" w:rsidRDefault="00987213" w:rsidP="00B25991">
      <w:pPr>
        <w:pStyle w:val="H23G"/>
        <w:ind w:left="0" w:right="-58" w:firstLine="0"/>
        <w:jc w:val="both"/>
        <w:rPr>
          <w:rFonts w:ascii="Arial" w:hAnsi="Arial" w:cs="Arial"/>
          <w:sz w:val="24"/>
          <w:szCs w:val="24"/>
        </w:rPr>
      </w:pPr>
    </w:p>
    <w:p w:rsidR="00987213" w:rsidRPr="00987213" w:rsidRDefault="00987213" w:rsidP="00987213">
      <w:pPr>
        <w:rPr>
          <w:lang w:val="en-GB"/>
        </w:rPr>
      </w:pPr>
    </w:p>
    <w:p w:rsidR="00B25991" w:rsidRPr="00B41C33" w:rsidRDefault="00B25991" w:rsidP="00B25991">
      <w:pPr>
        <w:pStyle w:val="H23G"/>
        <w:ind w:left="0" w:right="-58" w:firstLine="0"/>
        <w:jc w:val="both"/>
        <w:rPr>
          <w:rFonts w:ascii="Arial" w:hAnsi="Arial" w:cs="Arial"/>
          <w:sz w:val="24"/>
          <w:szCs w:val="24"/>
          <w:u w:val="single"/>
        </w:rPr>
      </w:pPr>
      <w:r w:rsidRPr="00B41C33">
        <w:rPr>
          <w:rFonts w:ascii="Arial" w:hAnsi="Arial" w:cs="Arial"/>
          <w:sz w:val="24"/>
          <w:szCs w:val="24"/>
        </w:rPr>
        <w:lastRenderedPageBreak/>
        <w:t xml:space="preserve">15. </w:t>
      </w:r>
      <w:r w:rsidRPr="00B41C33">
        <w:rPr>
          <w:rFonts w:ascii="Arial" w:hAnsi="Arial" w:cs="Arial"/>
          <w:sz w:val="24"/>
          <w:szCs w:val="24"/>
          <w:u w:val="single"/>
        </w:rPr>
        <w:t xml:space="preserve">Asylum-seekers </w:t>
      </w:r>
    </w:p>
    <w:p w:rsidR="00B25991" w:rsidRDefault="00B25991" w:rsidP="00B25991">
      <w:pPr>
        <w:spacing w:after="0" w:line="240" w:lineRule="auto"/>
        <w:jc w:val="both"/>
        <w:rPr>
          <w:rFonts w:ascii="Arial" w:hAnsi="Arial" w:cs="Arial"/>
          <w:u w:val="single"/>
          <w:lang w:val="en-GB"/>
        </w:rPr>
      </w:pPr>
    </w:p>
    <w:p w:rsidR="00B25991" w:rsidRPr="008F758B" w:rsidRDefault="00B25991" w:rsidP="00B25991">
      <w:pPr>
        <w:jc w:val="both"/>
        <w:rPr>
          <w:rFonts w:ascii="Arial" w:hAnsi="Arial" w:cs="Arial"/>
          <w:u w:val="single"/>
          <w:lang w:val="en-GB"/>
        </w:rPr>
      </w:pPr>
      <w:proofErr w:type="spellStart"/>
      <w:r w:rsidRPr="008F758B">
        <w:rPr>
          <w:rFonts w:ascii="Arial" w:hAnsi="Arial" w:cs="Arial"/>
          <w:u w:val="single"/>
          <w:lang w:val="en-GB"/>
        </w:rPr>
        <w:t>Kofinou</w:t>
      </w:r>
      <w:proofErr w:type="spellEnd"/>
      <w:r w:rsidRPr="008F758B">
        <w:rPr>
          <w:rFonts w:ascii="Arial" w:hAnsi="Arial" w:cs="Arial"/>
          <w:u w:val="single"/>
          <w:lang w:val="en-GB"/>
        </w:rPr>
        <w:t xml:space="preserve"> Reception </w:t>
      </w:r>
      <w:proofErr w:type="spellStart"/>
      <w:r w:rsidRPr="008F758B">
        <w:rPr>
          <w:rFonts w:ascii="Arial" w:hAnsi="Arial" w:cs="Arial"/>
          <w:u w:val="single"/>
          <w:lang w:val="en-GB"/>
        </w:rPr>
        <w:t>Center</w:t>
      </w:r>
      <w:proofErr w:type="spellEnd"/>
    </w:p>
    <w:p w:rsidR="00B25991" w:rsidRDefault="00B25991" w:rsidP="00B25991">
      <w:pPr>
        <w:jc w:val="both"/>
        <w:rPr>
          <w:rFonts w:ascii="Arial" w:hAnsi="Arial" w:cs="Arial"/>
          <w:lang w:val="en-GB"/>
        </w:rPr>
      </w:pPr>
      <w:r>
        <w:rPr>
          <w:rFonts w:ascii="Arial" w:hAnsi="Arial" w:cs="Arial"/>
          <w:lang w:val="en-GB"/>
        </w:rPr>
        <w:t xml:space="preserve">The situation regarding the reception </w:t>
      </w:r>
      <w:proofErr w:type="spellStart"/>
      <w:r>
        <w:rPr>
          <w:rFonts w:ascii="Arial" w:hAnsi="Arial" w:cs="Arial"/>
          <w:lang w:val="en-GB"/>
        </w:rPr>
        <w:t>center</w:t>
      </w:r>
      <w:proofErr w:type="spellEnd"/>
      <w:r>
        <w:rPr>
          <w:rFonts w:ascii="Arial" w:hAnsi="Arial" w:cs="Arial"/>
          <w:lang w:val="en-GB"/>
        </w:rPr>
        <w:t xml:space="preserve"> was described in the Report, noting that, besides the improvements already made, with the new contracts for the operation of the </w:t>
      </w:r>
      <w:proofErr w:type="spellStart"/>
      <w:proofErr w:type="gramStart"/>
      <w:r>
        <w:rPr>
          <w:rFonts w:ascii="Arial" w:hAnsi="Arial" w:cs="Arial"/>
          <w:lang w:val="en-GB"/>
        </w:rPr>
        <w:t>center</w:t>
      </w:r>
      <w:proofErr w:type="spellEnd"/>
      <w:r>
        <w:rPr>
          <w:rFonts w:ascii="Arial" w:hAnsi="Arial" w:cs="Arial"/>
          <w:lang w:val="en-GB"/>
        </w:rPr>
        <w:t>,</w:t>
      </w:r>
      <w:proofErr w:type="gramEnd"/>
      <w:r>
        <w:rPr>
          <w:rFonts w:ascii="Arial" w:hAnsi="Arial" w:cs="Arial"/>
          <w:lang w:val="en-GB"/>
        </w:rPr>
        <w:t xml:space="preserve"> we anticipate that the functioning and the facilities will be enhanced.</w:t>
      </w:r>
    </w:p>
    <w:p w:rsidR="00B25991" w:rsidRPr="008F758B" w:rsidRDefault="00B25991" w:rsidP="00B25991">
      <w:pPr>
        <w:jc w:val="both"/>
        <w:rPr>
          <w:rFonts w:ascii="Arial" w:hAnsi="Arial" w:cs="Arial"/>
          <w:lang w:val="en-GB"/>
        </w:rPr>
      </w:pPr>
      <w:r>
        <w:rPr>
          <w:rFonts w:ascii="Arial" w:hAnsi="Arial" w:cs="Arial"/>
          <w:lang w:val="en-GB"/>
        </w:rPr>
        <w:t xml:space="preserve">Specifically, </w:t>
      </w:r>
      <w:r w:rsidR="00C74C6D">
        <w:rPr>
          <w:rFonts w:ascii="Arial" w:hAnsi="Arial" w:cs="Arial"/>
          <w:lang w:val="en-GB"/>
        </w:rPr>
        <w:t xml:space="preserve">it was stated </w:t>
      </w:r>
      <w:r>
        <w:rPr>
          <w:rFonts w:ascii="Arial" w:hAnsi="Arial" w:cs="Arial"/>
          <w:lang w:val="en-GB"/>
        </w:rPr>
        <w:t xml:space="preserve">in the </w:t>
      </w:r>
      <w:r w:rsidR="00C74C6D">
        <w:rPr>
          <w:rFonts w:ascii="Arial" w:hAnsi="Arial" w:cs="Arial"/>
          <w:lang w:val="en-GB"/>
        </w:rPr>
        <w:t>R</w:t>
      </w:r>
      <w:r>
        <w:rPr>
          <w:rFonts w:ascii="Arial" w:hAnsi="Arial" w:cs="Arial"/>
          <w:lang w:val="en-GB"/>
        </w:rPr>
        <w:t xml:space="preserve">eport </w:t>
      </w:r>
      <w:r w:rsidR="00C74C6D">
        <w:rPr>
          <w:rFonts w:ascii="Arial" w:hAnsi="Arial" w:cs="Arial"/>
          <w:lang w:val="en-GB"/>
        </w:rPr>
        <w:t>that</w:t>
      </w:r>
      <w:r w:rsidR="002508E9">
        <w:rPr>
          <w:rFonts w:ascii="Arial" w:hAnsi="Arial" w:cs="Arial"/>
          <w:lang w:val="en-GB"/>
        </w:rPr>
        <w:t>,</w:t>
      </w:r>
      <w:r w:rsidR="00C74C6D">
        <w:rPr>
          <w:rFonts w:ascii="Arial" w:hAnsi="Arial" w:cs="Arial"/>
          <w:lang w:val="en-GB"/>
        </w:rPr>
        <w:t xml:space="preserve"> </w:t>
      </w:r>
      <w:r w:rsidRPr="008F758B">
        <w:rPr>
          <w:rFonts w:ascii="Arial" w:hAnsi="Arial" w:cs="Arial"/>
          <w:lang w:val="en-GB"/>
        </w:rPr>
        <w:t xml:space="preserve">number of improvements that refer both on infrastructure and on services provided, have taken place at the Reception and Accommodation Centre for applicants for international protection in </w:t>
      </w:r>
      <w:proofErr w:type="spellStart"/>
      <w:r w:rsidRPr="008F758B">
        <w:rPr>
          <w:rFonts w:ascii="Arial" w:hAnsi="Arial" w:cs="Arial"/>
          <w:lang w:val="en-GB"/>
        </w:rPr>
        <w:t>Kofinou</w:t>
      </w:r>
      <w:proofErr w:type="spellEnd"/>
      <w:r w:rsidRPr="008F758B">
        <w:rPr>
          <w:rFonts w:ascii="Arial" w:hAnsi="Arial" w:cs="Arial"/>
          <w:lang w:val="en-GB"/>
        </w:rPr>
        <w:t xml:space="preserve">. The </w:t>
      </w:r>
      <w:proofErr w:type="spellStart"/>
      <w:r w:rsidRPr="008F758B">
        <w:rPr>
          <w:rFonts w:ascii="Arial" w:hAnsi="Arial" w:cs="Arial"/>
          <w:lang w:val="en-GB"/>
        </w:rPr>
        <w:t>Center</w:t>
      </w:r>
      <w:proofErr w:type="spellEnd"/>
      <w:r w:rsidRPr="008F758B">
        <w:rPr>
          <w:rFonts w:ascii="Arial" w:hAnsi="Arial" w:cs="Arial"/>
          <w:lang w:val="en-GB"/>
        </w:rPr>
        <w:t xml:space="preserve"> has expanded its capacity to 400 beds. Apart from the main services (accommodation, provision of 3 ready meals daily and clothing, monthly cash allowance), the Centre has its own medical unit with nursing staff 24/7 and a doctor twice a week. Furthermore, English and Greek classes are provided at the Centre. Free transportation is also provided. As of 31/3/2016, the </w:t>
      </w:r>
      <w:proofErr w:type="gramStart"/>
      <w:r w:rsidRPr="008F758B">
        <w:rPr>
          <w:rFonts w:ascii="Arial" w:hAnsi="Arial" w:cs="Arial"/>
          <w:lang w:val="en-GB"/>
        </w:rPr>
        <w:t>staff</w:t>
      </w:r>
      <w:proofErr w:type="gramEnd"/>
      <w:r w:rsidRPr="008F758B">
        <w:rPr>
          <w:rFonts w:ascii="Arial" w:hAnsi="Arial" w:cs="Arial"/>
          <w:lang w:val="en-GB"/>
        </w:rPr>
        <w:t xml:space="preserve"> has been reinforced with 3 social workers providing services to the residents on an everyday basis as well as an administrative officer. Security services have been provided as of November 2015. </w:t>
      </w:r>
      <w:r w:rsidR="002508E9">
        <w:rPr>
          <w:rFonts w:ascii="Arial" w:hAnsi="Arial" w:cs="Arial"/>
          <w:lang w:val="en-GB"/>
        </w:rPr>
        <w:t>T</w:t>
      </w:r>
      <w:r w:rsidRPr="008F758B">
        <w:rPr>
          <w:rFonts w:ascii="Arial" w:hAnsi="Arial" w:cs="Arial"/>
          <w:lang w:val="en-GB"/>
        </w:rPr>
        <w:t xml:space="preserve">he relevant authorities in Cyprus are in the process of enhancing the management structure and staffing of the </w:t>
      </w:r>
      <w:proofErr w:type="spellStart"/>
      <w:r w:rsidRPr="008F758B">
        <w:rPr>
          <w:rFonts w:ascii="Arial" w:hAnsi="Arial" w:cs="Arial"/>
          <w:lang w:val="en-GB"/>
        </w:rPr>
        <w:t>Center</w:t>
      </w:r>
      <w:proofErr w:type="spellEnd"/>
      <w:r w:rsidRPr="008F758B">
        <w:rPr>
          <w:rFonts w:ascii="Arial" w:hAnsi="Arial" w:cs="Arial"/>
          <w:lang w:val="en-GB"/>
        </w:rPr>
        <w:t xml:space="preserve"> by signing new contracts (long term) with the private sector. This will lead to the significant improvement of the Centre’s operation.</w:t>
      </w:r>
    </w:p>
    <w:p w:rsidR="00B25991" w:rsidRPr="008F758B" w:rsidRDefault="00B25991" w:rsidP="00B25991">
      <w:pPr>
        <w:pStyle w:val="CommentText"/>
        <w:jc w:val="both"/>
        <w:rPr>
          <w:rFonts w:ascii="Arial" w:hAnsi="Arial" w:cs="Arial"/>
          <w:sz w:val="24"/>
          <w:szCs w:val="24"/>
          <w:u w:val="single"/>
        </w:rPr>
      </w:pPr>
      <w:r w:rsidRPr="008F758B">
        <w:rPr>
          <w:rFonts w:ascii="Arial" w:hAnsi="Arial" w:cs="Arial"/>
          <w:sz w:val="24"/>
          <w:szCs w:val="24"/>
          <w:u w:val="single"/>
        </w:rPr>
        <w:t>Employment</w:t>
      </w:r>
    </w:p>
    <w:p w:rsidR="00B25991" w:rsidRDefault="00B25991" w:rsidP="00B25991">
      <w:pPr>
        <w:pStyle w:val="CommentText"/>
        <w:jc w:val="both"/>
        <w:rPr>
          <w:rFonts w:ascii="Arial" w:hAnsi="Arial" w:cs="Arial"/>
          <w:sz w:val="24"/>
          <w:szCs w:val="24"/>
        </w:rPr>
      </w:pPr>
    </w:p>
    <w:p w:rsidR="00B25991" w:rsidRPr="004677CA" w:rsidRDefault="00B25991" w:rsidP="00B25991">
      <w:pPr>
        <w:pStyle w:val="CommentText"/>
        <w:jc w:val="both"/>
        <w:rPr>
          <w:rFonts w:ascii="Arial" w:hAnsi="Arial" w:cs="Arial"/>
          <w:sz w:val="24"/>
          <w:szCs w:val="24"/>
        </w:rPr>
      </w:pPr>
      <w:r w:rsidRPr="004677CA">
        <w:rPr>
          <w:rFonts w:ascii="Arial" w:hAnsi="Arial" w:cs="Arial"/>
          <w:sz w:val="24"/>
          <w:szCs w:val="24"/>
        </w:rPr>
        <w:t xml:space="preserve">In the </w:t>
      </w:r>
      <w:r w:rsidR="002508E9">
        <w:rPr>
          <w:rFonts w:ascii="Arial" w:hAnsi="Arial" w:cs="Arial"/>
          <w:sz w:val="24"/>
          <w:szCs w:val="24"/>
        </w:rPr>
        <w:t>C</w:t>
      </w:r>
      <w:r w:rsidRPr="004677CA">
        <w:rPr>
          <w:rFonts w:ascii="Arial" w:hAnsi="Arial" w:cs="Arial"/>
          <w:sz w:val="24"/>
          <w:szCs w:val="24"/>
        </w:rPr>
        <w:t xml:space="preserve">oncluding </w:t>
      </w:r>
      <w:r w:rsidR="002508E9">
        <w:rPr>
          <w:rFonts w:ascii="Arial" w:hAnsi="Arial" w:cs="Arial"/>
          <w:sz w:val="24"/>
          <w:szCs w:val="24"/>
        </w:rPr>
        <w:t>O</w:t>
      </w:r>
      <w:r w:rsidRPr="004677CA">
        <w:rPr>
          <w:rFonts w:ascii="Arial" w:hAnsi="Arial" w:cs="Arial"/>
          <w:sz w:val="24"/>
          <w:szCs w:val="24"/>
        </w:rPr>
        <w:t>bservations, it is mentioned that “the Committee is concerned at ... The very limited range of employment opportunities for asylum-seekers, which are mostly offered in remote areas without adequate transport or accommodation provided”.</w:t>
      </w:r>
    </w:p>
    <w:p w:rsidR="00B25991" w:rsidRDefault="00B25991" w:rsidP="00B25991">
      <w:pPr>
        <w:pStyle w:val="CommentText"/>
        <w:jc w:val="both"/>
        <w:rPr>
          <w:rFonts w:ascii="Arial" w:hAnsi="Arial" w:cs="Arial"/>
          <w:sz w:val="24"/>
          <w:szCs w:val="24"/>
        </w:rPr>
      </w:pPr>
    </w:p>
    <w:p w:rsidR="00B25991" w:rsidRDefault="00B25991" w:rsidP="00B25991">
      <w:pPr>
        <w:pStyle w:val="CommentText"/>
        <w:jc w:val="both"/>
        <w:rPr>
          <w:rFonts w:ascii="Arial" w:hAnsi="Arial" w:cs="Arial"/>
          <w:sz w:val="24"/>
          <w:szCs w:val="24"/>
        </w:rPr>
      </w:pPr>
      <w:r>
        <w:rPr>
          <w:rFonts w:ascii="Arial" w:hAnsi="Arial" w:cs="Arial"/>
          <w:sz w:val="24"/>
          <w:szCs w:val="24"/>
        </w:rPr>
        <w:t xml:space="preserve">However, </w:t>
      </w:r>
      <w:r w:rsidR="002508E9">
        <w:rPr>
          <w:rFonts w:ascii="Arial" w:hAnsi="Arial" w:cs="Arial"/>
          <w:sz w:val="24"/>
          <w:szCs w:val="24"/>
        </w:rPr>
        <w:t xml:space="preserve">it was stated at the hearing that, </w:t>
      </w:r>
      <w:r>
        <w:rPr>
          <w:rFonts w:ascii="Arial" w:hAnsi="Arial" w:cs="Arial"/>
          <w:sz w:val="24"/>
          <w:szCs w:val="24"/>
        </w:rPr>
        <w:t>according to the national policy determined by the Council of Ministers</w:t>
      </w:r>
      <w:r w:rsidR="002508E9">
        <w:rPr>
          <w:rFonts w:ascii="Arial" w:hAnsi="Arial" w:cs="Arial"/>
          <w:sz w:val="24"/>
          <w:szCs w:val="24"/>
        </w:rPr>
        <w:t>,</w:t>
      </w:r>
      <w:r>
        <w:rPr>
          <w:rFonts w:ascii="Arial" w:hAnsi="Arial" w:cs="Arial"/>
          <w:sz w:val="24"/>
          <w:szCs w:val="24"/>
        </w:rPr>
        <w:t xml:space="preserve"> </w:t>
      </w:r>
      <w:r w:rsidRPr="008F758B">
        <w:rPr>
          <w:rFonts w:ascii="Arial" w:hAnsi="Arial" w:cs="Arial"/>
          <w:sz w:val="24"/>
          <w:szCs w:val="24"/>
        </w:rPr>
        <w:t xml:space="preserve">asylum seekers do not have free access to the </w:t>
      </w:r>
      <w:proofErr w:type="spellStart"/>
      <w:r w:rsidRPr="008F758B">
        <w:rPr>
          <w:rFonts w:ascii="Arial" w:hAnsi="Arial" w:cs="Arial"/>
          <w:sz w:val="24"/>
          <w:szCs w:val="24"/>
        </w:rPr>
        <w:t>labor</w:t>
      </w:r>
      <w:proofErr w:type="spellEnd"/>
      <w:r w:rsidRPr="008F758B">
        <w:rPr>
          <w:rFonts w:ascii="Arial" w:hAnsi="Arial" w:cs="Arial"/>
          <w:sz w:val="24"/>
          <w:szCs w:val="24"/>
        </w:rPr>
        <w:t xml:space="preserve"> market</w:t>
      </w:r>
      <w:r>
        <w:rPr>
          <w:rFonts w:ascii="Arial" w:hAnsi="Arial" w:cs="Arial"/>
          <w:sz w:val="24"/>
          <w:szCs w:val="24"/>
        </w:rPr>
        <w:t>,</w:t>
      </w:r>
      <w:r w:rsidRPr="008F758B">
        <w:rPr>
          <w:rFonts w:ascii="Arial" w:hAnsi="Arial" w:cs="Arial"/>
          <w:sz w:val="24"/>
          <w:szCs w:val="24"/>
        </w:rPr>
        <w:t xml:space="preserve"> but only to </w:t>
      </w:r>
      <w:r>
        <w:rPr>
          <w:rFonts w:ascii="Arial" w:hAnsi="Arial" w:cs="Arial"/>
          <w:sz w:val="24"/>
          <w:szCs w:val="24"/>
        </w:rPr>
        <w:t xml:space="preserve">certain </w:t>
      </w:r>
      <w:r w:rsidRPr="008F758B">
        <w:rPr>
          <w:rFonts w:ascii="Arial" w:hAnsi="Arial" w:cs="Arial"/>
          <w:sz w:val="24"/>
          <w:szCs w:val="24"/>
        </w:rPr>
        <w:t>sectors, the employment opportunities they enjoy are not limited to specific areas</w:t>
      </w:r>
      <w:r>
        <w:rPr>
          <w:rFonts w:ascii="Arial" w:hAnsi="Arial" w:cs="Arial"/>
          <w:sz w:val="24"/>
          <w:szCs w:val="24"/>
        </w:rPr>
        <w:t>,</w:t>
      </w:r>
      <w:r w:rsidRPr="008F758B">
        <w:rPr>
          <w:rFonts w:ascii="Arial" w:hAnsi="Arial" w:cs="Arial"/>
          <w:sz w:val="24"/>
          <w:szCs w:val="24"/>
        </w:rPr>
        <w:t xml:space="preserve"> but they can be employed anywhere in Cyprus.</w:t>
      </w:r>
      <w:r>
        <w:rPr>
          <w:rFonts w:ascii="Arial" w:hAnsi="Arial" w:cs="Arial"/>
          <w:sz w:val="24"/>
          <w:szCs w:val="24"/>
        </w:rPr>
        <w:t xml:space="preserve">  Furthermore, we would like to note that, the national policy regarding the employment sectors offered to asylum seekers is currently under revision and we are considering the possibility of expanding the range of </w:t>
      </w:r>
      <w:proofErr w:type="spellStart"/>
      <w:r>
        <w:rPr>
          <w:rFonts w:ascii="Arial" w:hAnsi="Arial" w:cs="Arial"/>
          <w:sz w:val="24"/>
          <w:szCs w:val="24"/>
        </w:rPr>
        <w:t>labor</w:t>
      </w:r>
      <w:proofErr w:type="spellEnd"/>
      <w:r>
        <w:rPr>
          <w:rFonts w:ascii="Arial" w:hAnsi="Arial" w:cs="Arial"/>
          <w:sz w:val="24"/>
          <w:szCs w:val="24"/>
        </w:rPr>
        <w:t xml:space="preserve"> sectors which will be available.</w:t>
      </w:r>
    </w:p>
    <w:p w:rsidR="00B25991" w:rsidRDefault="00B25991" w:rsidP="00B25991">
      <w:pPr>
        <w:pStyle w:val="CommentText"/>
        <w:jc w:val="both"/>
        <w:rPr>
          <w:rFonts w:ascii="Arial" w:hAnsi="Arial" w:cs="Arial"/>
          <w:sz w:val="24"/>
          <w:szCs w:val="24"/>
        </w:rPr>
      </w:pPr>
    </w:p>
    <w:p w:rsidR="00B25991" w:rsidRDefault="00B25991" w:rsidP="00B25991">
      <w:pPr>
        <w:pStyle w:val="CommentText"/>
        <w:jc w:val="both"/>
        <w:rPr>
          <w:rFonts w:ascii="Arial" w:hAnsi="Arial" w:cs="Arial"/>
          <w:sz w:val="24"/>
          <w:szCs w:val="24"/>
          <w:u w:val="single"/>
        </w:rPr>
      </w:pPr>
      <w:r w:rsidRPr="008F758B">
        <w:rPr>
          <w:rFonts w:ascii="Arial" w:hAnsi="Arial" w:cs="Arial"/>
          <w:sz w:val="24"/>
          <w:szCs w:val="24"/>
          <w:u w:val="single"/>
        </w:rPr>
        <w:t>Detention Policy for Asylum seekers</w:t>
      </w:r>
    </w:p>
    <w:p w:rsidR="00625D67" w:rsidRPr="008F758B" w:rsidRDefault="00625D67" w:rsidP="00B25991">
      <w:pPr>
        <w:pStyle w:val="CommentText"/>
        <w:jc w:val="both"/>
        <w:rPr>
          <w:rFonts w:ascii="Arial" w:hAnsi="Arial" w:cs="Arial"/>
          <w:sz w:val="24"/>
          <w:szCs w:val="24"/>
          <w:u w:val="single"/>
        </w:rPr>
      </w:pPr>
    </w:p>
    <w:p w:rsidR="00625D67" w:rsidRDefault="00B25991" w:rsidP="00B25991">
      <w:pPr>
        <w:pStyle w:val="CommentText"/>
        <w:jc w:val="both"/>
        <w:rPr>
          <w:rFonts w:ascii="Arial" w:hAnsi="Arial" w:cs="Arial"/>
          <w:sz w:val="24"/>
          <w:szCs w:val="24"/>
        </w:rPr>
      </w:pPr>
      <w:r w:rsidRPr="004677CA">
        <w:rPr>
          <w:rFonts w:ascii="Arial" w:hAnsi="Arial" w:cs="Arial"/>
          <w:sz w:val="24"/>
          <w:szCs w:val="24"/>
        </w:rPr>
        <w:t xml:space="preserve">In the </w:t>
      </w:r>
      <w:r w:rsidR="002508E9">
        <w:rPr>
          <w:rFonts w:ascii="Arial" w:hAnsi="Arial" w:cs="Arial"/>
          <w:sz w:val="24"/>
          <w:szCs w:val="24"/>
        </w:rPr>
        <w:t>C</w:t>
      </w:r>
      <w:r w:rsidRPr="004677CA">
        <w:rPr>
          <w:rFonts w:ascii="Arial" w:hAnsi="Arial" w:cs="Arial"/>
          <w:sz w:val="24"/>
          <w:szCs w:val="24"/>
        </w:rPr>
        <w:t xml:space="preserve">oncluding </w:t>
      </w:r>
      <w:r w:rsidR="002508E9">
        <w:rPr>
          <w:rFonts w:ascii="Arial" w:hAnsi="Arial" w:cs="Arial"/>
          <w:sz w:val="24"/>
          <w:szCs w:val="24"/>
        </w:rPr>
        <w:t>O</w:t>
      </w:r>
      <w:r w:rsidRPr="004677CA">
        <w:rPr>
          <w:rFonts w:ascii="Arial" w:hAnsi="Arial" w:cs="Arial"/>
          <w:sz w:val="24"/>
          <w:szCs w:val="24"/>
        </w:rPr>
        <w:t>bservations, it is mentioned that “the Committee is concerned at ... The new detention policy concerning asylum-seekers, which allows for the detention of asylum-seekers who have a pending judicial recourse at the Supreme Court and does not provide for the release of asylum-seekers who are under deportation orders and subsequently apply for asylum during detention”,</w:t>
      </w:r>
    </w:p>
    <w:p w:rsidR="00B25991" w:rsidRPr="004677CA" w:rsidRDefault="00B25991" w:rsidP="00B25991">
      <w:pPr>
        <w:pStyle w:val="CommentText"/>
        <w:jc w:val="both"/>
        <w:rPr>
          <w:rFonts w:ascii="Arial" w:hAnsi="Arial" w:cs="Arial"/>
          <w:sz w:val="24"/>
          <w:szCs w:val="24"/>
        </w:rPr>
      </w:pPr>
      <w:r w:rsidRPr="004677CA">
        <w:rPr>
          <w:rFonts w:ascii="Arial" w:hAnsi="Arial" w:cs="Arial"/>
          <w:sz w:val="24"/>
          <w:szCs w:val="24"/>
        </w:rPr>
        <w:t xml:space="preserve"> </w:t>
      </w:r>
    </w:p>
    <w:p w:rsidR="00B25991" w:rsidRPr="004677CA" w:rsidRDefault="00B25991" w:rsidP="00B25991">
      <w:pPr>
        <w:pStyle w:val="CommentText"/>
        <w:jc w:val="both"/>
        <w:rPr>
          <w:rFonts w:ascii="Arial" w:hAnsi="Arial" w:cs="Arial"/>
          <w:sz w:val="24"/>
          <w:szCs w:val="24"/>
        </w:rPr>
      </w:pPr>
      <w:r w:rsidRPr="004677CA">
        <w:rPr>
          <w:rFonts w:ascii="Arial" w:hAnsi="Arial" w:cs="Arial"/>
          <w:sz w:val="24"/>
          <w:szCs w:val="24"/>
        </w:rPr>
        <w:t xml:space="preserve">However, </w:t>
      </w:r>
      <w:r w:rsidR="002508E9">
        <w:rPr>
          <w:rFonts w:ascii="Arial" w:hAnsi="Arial" w:cs="Arial"/>
          <w:sz w:val="24"/>
          <w:szCs w:val="24"/>
        </w:rPr>
        <w:t xml:space="preserve">at the hearing it was </w:t>
      </w:r>
      <w:r w:rsidRPr="004677CA">
        <w:rPr>
          <w:rFonts w:ascii="Arial" w:hAnsi="Arial" w:cs="Arial"/>
          <w:sz w:val="24"/>
          <w:szCs w:val="24"/>
        </w:rPr>
        <w:t>established that</w:t>
      </w:r>
      <w:r w:rsidR="008D37F6">
        <w:rPr>
          <w:rFonts w:ascii="Arial" w:hAnsi="Arial" w:cs="Arial"/>
          <w:sz w:val="24"/>
          <w:szCs w:val="24"/>
        </w:rPr>
        <w:t>,</w:t>
      </w:r>
      <w:r w:rsidRPr="004677CA">
        <w:rPr>
          <w:rFonts w:ascii="Arial" w:hAnsi="Arial" w:cs="Arial"/>
          <w:sz w:val="24"/>
          <w:szCs w:val="24"/>
        </w:rPr>
        <w:t xml:space="preserve"> asylum seekers who file an appeal to the Administrative Court are released immediately</w:t>
      </w:r>
      <w:r w:rsidR="002508E9">
        <w:rPr>
          <w:rFonts w:ascii="Arial" w:hAnsi="Arial" w:cs="Arial"/>
          <w:sz w:val="24"/>
          <w:szCs w:val="24"/>
        </w:rPr>
        <w:t xml:space="preserve">, and that </w:t>
      </w:r>
      <w:proofErr w:type="gramStart"/>
      <w:r w:rsidR="002508E9">
        <w:rPr>
          <w:rFonts w:ascii="Arial" w:hAnsi="Arial" w:cs="Arial"/>
          <w:sz w:val="24"/>
          <w:szCs w:val="24"/>
        </w:rPr>
        <w:t xml:space="preserve">the </w:t>
      </w:r>
      <w:r w:rsidRPr="004677CA">
        <w:rPr>
          <w:rFonts w:ascii="Arial" w:hAnsi="Arial" w:cs="Arial"/>
          <w:sz w:val="24"/>
          <w:szCs w:val="24"/>
        </w:rPr>
        <w:t xml:space="preserve"> authorities</w:t>
      </w:r>
      <w:proofErr w:type="gramEnd"/>
      <w:r w:rsidRPr="004677CA">
        <w:rPr>
          <w:rFonts w:ascii="Arial" w:hAnsi="Arial" w:cs="Arial"/>
          <w:sz w:val="24"/>
          <w:szCs w:val="24"/>
        </w:rPr>
        <w:t xml:space="preserve"> make </w:t>
      </w:r>
      <w:r w:rsidRPr="004677CA">
        <w:rPr>
          <w:rFonts w:ascii="Arial" w:hAnsi="Arial" w:cs="Arial"/>
          <w:sz w:val="24"/>
          <w:szCs w:val="24"/>
        </w:rPr>
        <w:lastRenderedPageBreak/>
        <w:t xml:space="preserve">every effort in order to avoid detaining asylum seekers.  </w:t>
      </w:r>
      <w:r w:rsidR="008D37F6">
        <w:rPr>
          <w:rFonts w:ascii="Arial" w:hAnsi="Arial" w:cs="Arial"/>
          <w:sz w:val="24"/>
          <w:szCs w:val="24"/>
        </w:rPr>
        <w:t>Nevertheless</w:t>
      </w:r>
      <w:r w:rsidRPr="004677CA">
        <w:rPr>
          <w:rFonts w:ascii="Arial" w:hAnsi="Arial" w:cs="Arial"/>
          <w:sz w:val="24"/>
          <w:szCs w:val="24"/>
        </w:rPr>
        <w:t xml:space="preserve">, if an illegally residing person files an asylum application only after he/she is apprehended they are held for a small period of 30 days during which their asylum application must be examined according to an accelerated procedure.  If the authorities fail to deliver a decision within 30 days, then the asylum seeker is released.  </w:t>
      </w:r>
    </w:p>
    <w:p w:rsidR="00B25991" w:rsidRPr="004677CA" w:rsidRDefault="00B25991" w:rsidP="00B25991">
      <w:pPr>
        <w:jc w:val="both"/>
        <w:rPr>
          <w:rFonts w:ascii="Arial" w:hAnsi="Arial" w:cs="Arial"/>
          <w:lang w:val="en-GB"/>
        </w:rPr>
      </w:pPr>
    </w:p>
    <w:p w:rsidR="00B25991" w:rsidRPr="00625D67" w:rsidRDefault="00B25991" w:rsidP="00B25991">
      <w:pPr>
        <w:pStyle w:val="H23G"/>
        <w:ind w:left="0" w:right="-58" w:firstLine="0"/>
        <w:jc w:val="both"/>
        <w:rPr>
          <w:rFonts w:ascii="Arial" w:hAnsi="Arial" w:cs="Arial"/>
          <w:sz w:val="24"/>
          <w:szCs w:val="24"/>
          <w:u w:val="single"/>
        </w:rPr>
      </w:pPr>
      <w:r w:rsidRPr="00625D67">
        <w:rPr>
          <w:rFonts w:ascii="Arial" w:hAnsi="Arial" w:cs="Arial"/>
          <w:sz w:val="24"/>
          <w:szCs w:val="24"/>
        </w:rPr>
        <w:t>39.</w:t>
      </w:r>
      <w:r w:rsidRPr="00625D67">
        <w:rPr>
          <w:rFonts w:ascii="Arial" w:hAnsi="Arial" w:cs="Arial"/>
          <w:sz w:val="24"/>
          <w:szCs w:val="24"/>
          <w:u w:val="single"/>
        </w:rPr>
        <w:t xml:space="preserve"> Right to health</w:t>
      </w:r>
    </w:p>
    <w:p w:rsidR="00B25991" w:rsidRDefault="00B25991" w:rsidP="00B25991">
      <w:pPr>
        <w:pStyle w:val="CommentText"/>
        <w:jc w:val="both"/>
        <w:rPr>
          <w:rFonts w:ascii="Arial" w:hAnsi="Arial" w:cs="Arial"/>
          <w:sz w:val="24"/>
          <w:szCs w:val="24"/>
          <w:lang w:eastAsia="ko-KR"/>
        </w:rPr>
      </w:pPr>
      <w:r w:rsidRPr="00DC22AE">
        <w:rPr>
          <w:rFonts w:ascii="Arial" w:hAnsi="Arial" w:cs="Arial"/>
          <w:sz w:val="24"/>
          <w:szCs w:val="24"/>
        </w:rPr>
        <w:t xml:space="preserve">In the </w:t>
      </w:r>
      <w:r w:rsidR="002508E9">
        <w:rPr>
          <w:rFonts w:ascii="Arial" w:hAnsi="Arial" w:cs="Arial"/>
          <w:sz w:val="24"/>
          <w:szCs w:val="24"/>
        </w:rPr>
        <w:t>C</w:t>
      </w:r>
      <w:r w:rsidRPr="00DC22AE">
        <w:rPr>
          <w:rFonts w:ascii="Arial" w:hAnsi="Arial" w:cs="Arial"/>
          <w:sz w:val="24"/>
          <w:szCs w:val="24"/>
        </w:rPr>
        <w:t xml:space="preserve">oncluding </w:t>
      </w:r>
      <w:r w:rsidR="002508E9">
        <w:rPr>
          <w:rFonts w:ascii="Arial" w:hAnsi="Arial" w:cs="Arial"/>
          <w:sz w:val="24"/>
          <w:szCs w:val="24"/>
        </w:rPr>
        <w:t>O</w:t>
      </w:r>
      <w:r w:rsidRPr="00DC22AE">
        <w:rPr>
          <w:rFonts w:ascii="Arial" w:hAnsi="Arial" w:cs="Arial"/>
          <w:sz w:val="24"/>
          <w:szCs w:val="24"/>
        </w:rPr>
        <w:t>bservations, it is mentioned that “</w:t>
      </w:r>
      <w:r w:rsidRPr="00DC22AE">
        <w:rPr>
          <w:rFonts w:ascii="Arial" w:hAnsi="Arial" w:cs="Arial"/>
          <w:sz w:val="24"/>
          <w:szCs w:val="24"/>
          <w:lang w:eastAsia="ko-KR"/>
        </w:rPr>
        <w:t>The Committee is concerned at the low level of public spending on healthcare services, which has decreased during the economic crisis, and the high share of household spending on healthcare. It is also concerned at the limited range of healthcare services provided by the public health system and long waiting lists. It is further concerned that asylum-seekers and undocumented migrants are reportedly limited in their access to healthcare services, despite the measures taken by the State party”.</w:t>
      </w:r>
    </w:p>
    <w:p w:rsidR="00625D67" w:rsidRPr="00DC22AE" w:rsidRDefault="00625D67" w:rsidP="00B25991">
      <w:pPr>
        <w:pStyle w:val="CommentText"/>
        <w:jc w:val="both"/>
        <w:rPr>
          <w:rFonts w:ascii="Arial" w:hAnsi="Arial" w:cs="Arial"/>
          <w:sz w:val="24"/>
          <w:szCs w:val="24"/>
          <w:lang w:eastAsia="ko-KR"/>
        </w:rPr>
      </w:pPr>
    </w:p>
    <w:p w:rsidR="00885F2F" w:rsidRPr="00B25991" w:rsidRDefault="00B25991" w:rsidP="00173CF5">
      <w:pPr>
        <w:pStyle w:val="CommentText"/>
        <w:jc w:val="both"/>
        <w:rPr>
          <w:rFonts w:ascii="Arial" w:hAnsi="Arial" w:cs="Arial"/>
        </w:rPr>
      </w:pPr>
      <w:r w:rsidRPr="00DC22AE">
        <w:rPr>
          <w:rFonts w:ascii="Arial" w:hAnsi="Arial" w:cs="Arial"/>
          <w:sz w:val="24"/>
          <w:szCs w:val="24"/>
          <w:lang w:eastAsia="ko-KR"/>
        </w:rPr>
        <w:t xml:space="preserve">However, </w:t>
      </w:r>
      <w:r w:rsidR="00173CF5">
        <w:rPr>
          <w:rFonts w:ascii="Arial" w:hAnsi="Arial" w:cs="Arial"/>
          <w:sz w:val="24"/>
          <w:szCs w:val="24"/>
          <w:lang w:eastAsia="ko-KR"/>
        </w:rPr>
        <w:t>as it was stated during the hearing</w:t>
      </w:r>
      <w:r w:rsidRPr="00DC22AE">
        <w:rPr>
          <w:rFonts w:ascii="Arial" w:hAnsi="Arial" w:cs="Arial"/>
          <w:sz w:val="24"/>
          <w:szCs w:val="24"/>
          <w:lang w:eastAsia="ko-KR"/>
        </w:rPr>
        <w:t xml:space="preserve">, </w:t>
      </w:r>
      <w:r w:rsidRPr="00DC22AE">
        <w:rPr>
          <w:rFonts w:ascii="Arial" w:hAnsi="Arial" w:cs="Arial"/>
          <w:sz w:val="24"/>
          <w:szCs w:val="24"/>
        </w:rPr>
        <w:t xml:space="preserve">though the </w:t>
      </w:r>
      <w:r w:rsidR="00173CF5">
        <w:rPr>
          <w:rFonts w:ascii="Arial" w:hAnsi="Arial" w:cs="Arial"/>
          <w:sz w:val="24"/>
          <w:szCs w:val="24"/>
        </w:rPr>
        <w:t>G</w:t>
      </w:r>
      <w:r w:rsidRPr="00DC22AE">
        <w:rPr>
          <w:rFonts w:ascii="Arial" w:hAnsi="Arial" w:cs="Arial"/>
          <w:sz w:val="24"/>
          <w:szCs w:val="24"/>
        </w:rPr>
        <w:t>overnment has made necessary budget cuts in the sector of health, it has made every effort not to transfer the burden of the reduced funding to the patients.  Regarding vulnerable groups and in particular asylum seekers</w:t>
      </w:r>
      <w:r>
        <w:rPr>
          <w:rFonts w:ascii="Arial" w:hAnsi="Arial" w:cs="Arial"/>
          <w:sz w:val="24"/>
          <w:szCs w:val="24"/>
        </w:rPr>
        <w:t xml:space="preserve">, </w:t>
      </w:r>
      <w:r w:rsidRPr="00DC22AE">
        <w:rPr>
          <w:rFonts w:ascii="Arial" w:hAnsi="Arial" w:cs="Arial"/>
          <w:sz w:val="24"/>
          <w:szCs w:val="24"/>
        </w:rPr>
        <w:t xml:space="preserve">pregnant women and children who are undocumented migrants, still have full access to all public healthcare services.  </w:t>
      </w:r>
    </w:p>
    <w:sectPr w:rsidR="00885F2F" w:rsidRPr="00B25991" w:rsidSect="00CB62CA">
      <w:footerReference w:type="default" r:id="rId6"/>
      <w:pgSz w:w="11906" w:h="16838"/>
      <w:pgMar w:top="1440" w:right="1418" w:bottom="1440"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5A5E" w:rsidRDefault="005F5A5E" w:rsidP="00FA5906">
      <w:pPr>
        <w:spacing w:after="0" w:line="240" w:lineRule="auto"/>
      </w:pPr>
      <w:r>
        <w:separator/>
      </w:r>
    </w:p>
  </w:endnote>
  <w:endnote w:type="continuationSeparator" w:id="0">
    <w:p w:rsidR="005F5A5E" w:rsidRDefault="005F5A5E" w:rsidP="00FA590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00000000" w:usb2="00000000" w:usb3="00000000" w:csb0="000001FF" w:csb1="00000000"/>
  </w:font>
  <w:font w:name="Calibri">
    <w:panose1 w:val="020F0502020204030204"/>
    <w:charset w:val="A1"/>
    <w:family w:val="swiss"/>
    <w:pitch w:val="variable"/>
    <w:sig w:usb0="A00002EF" w:usb1="4000207B" w:usb2="00000000" w:usb3="00000000" w:csb0="0000009F" w:csb1="00000000"/>
  </w:font>
  <w:font w:name="Arial">
    <w:panose1 w:val="020B0604020202020204"/>
    <w:charset w:val="A1"/>
    <w:family w:val="swiss"/>
    <w:pitch w:val="variable"/>
    <w:sig w:usb0="20002A87" w:usb1="00000000" w:usb2="00000000" w:usb3="00000000" w:csb0="000001FF"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color w:val="auto"/>
      </w:rPr>
      <w:id w:val="10522657"/>
      <w:docPartObj>
        <w:docPartGallery w:val="Page Numbers (Bottom of Page)"/>
        <w:docPartUnique/>
      </w:docPartObj>
    </w:sdtPr>
    <w:sdtContent>
      <w:p w:rsidR="00FA5906" w:rsidRDefault="00E10BB6">
        <w:pPr>
          <w:pStyle w:val="Footer"/>
          <w:jc w:val="center"/>
        </w:pPr>
        <w:fldSimple w:instr=" PAGE   \* MERGEFORMAT ">
          <w:r w:rsidR="00573482">
            <w:rPr>
              <w:noProof/>
            </w:rPr>
            <w:t>2</w:t>
          </w:r>
        </w:fldSimple>
      </w:p>
    </w:sdtContent>
  </w:sdt>
  <w:p w:rsidR="00FA5906" w:rsidRDefault="00FA59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5A5E" w:rsidRDefault="005F5A5E" w:rsidP="00FA5906">
      <w:pPr>
        <w:spacing w:after="0" w:line="240" w:lineRule="auto"/>
      </w:pPr>
      <w:r>
        <w:separator/>
      </w:r>
    </w:p>
  </w:footnote>
  <w:footnote w:type="continuationSeparator" w:id="0">
    <w:p w:rsidR="005F5A5E" w:rsidRDefault="005F5A5E" w:rsidP="00FA590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885F2F"/>
    <w:rsid w:val="00012093"/>
    <w:rsid w:val="001242FF"/>
    <w:rsid w:val="00173CF5"/>
    <w:rsid w:val="00187C6B"/>
    <w:rsid w:val="002508E9"/>
    <w:rsid w:val="002803E4"/>
    <w:rsid w:val="002B0CE6"/>
    <w:rsid w:val="002B6571"/>
    <w:rsid w:val="002B6616"/>
    <w:rsid w:val="00374CAC"/>
    <w:rsid w:val="003C208D"/>
    <w:rsid w:val="003C2B36"/>
    <w:rsid w:val="003D3643"/>
    <w:rsid w:val="003F1234"/>
    <w:rsid w:val="003F268B"/>
    <w:rsid w:val="003F3F65"/>
    <w:rsid w:val="00567AE6"/>
    <w:rsid w:val="00573482"/>
    <w:rsid w:val="005B7728"/>
    <w:rsid w:val="005F5A5E"/>
    <w:rsid w:val="00625D67"/>
    <w:rsid w:val="00774546"/>
    <w:rsid w:val="007E7F43"/>
    <w:rsid w:val="008564DC"/>
    <w:rsid w:val="00885F2F"/>
    <w:rsid w:val="008D37F6"/>
    <w:rsid w:val="0091065F"/>
    <w:rsid w:val="00987213"/>
    <w:rsid w:val="00A23610"/>
    <w:rsid w:val="00A46BC7"/>
    <w:rsid w:val="00A73831"/>
    <w:rsid w:val="00AC3468"/>
    <w:rsid w:val="00B25991"/>
    <w:rsid w:val="00B37746"/>
    <w:rsid w:val="00B41C33"/>
    <w:rsid w:val="00B51EBD"/>
    <w:rsid w:val="00BE3B91"/>
    <w:rsid w:val="00C74C6D"/>
    <w:rsid w:val="00CB62CA"/>
    <w:rsid w:val="00CE2F2A"/>
    <w:rsid w:val="00D32EC3"/>
    <w:rsid w:val="00D366C8"/>
    <w:rsid w:val="00D37D01"/>
    <w:rsid w:val="00E10BB6"/>
    <w:rsid w:val="00E1254F"/>
    <w:rsid w:val="00E31282"/>
    <w:rsid w:val="00EC77BA"/>
    <w:rsid w:val="00F53FE6"/>
    <w:rsid w:val="00FA590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333333"/>
        <w:sz w:val="24"/>
        <w:szCs w:val="24"/>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12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A5906"/>
    <w:pPr>
      <w:tabs>
        <w:tab w:val="center" w:pos="4153"/>
        <w:tab w:val="right" w:pos="8306"/>
      </w:tabs>
      <w:spacing w:after="0" w:line="240" w:lineRule="auto"/>
    </w:pPr>
  </w:style>
  <w:style w:type="character" w:customStyle="1" w:styleId="HeaderChar">
    <w:name w:val="Header Char"/>
    <w:basedOn w:val="DefaultParagraphFont"/>
    <w:link w:val="Header"/>
    <w:uiPriority w:val="99"/>
    <w:semiHidden/>
    <w:rsid w:val="00FA5906"/>
  </w:style>
  <w:style w:type="paragraph" w:styleId="Footer">
    <w:name w:val="footer"/>
    <w:basedOn w:val="Normal"/>
    <w:link w:val="FooterChar"/>
    <w:uiPriority w:val="99"/>
    <w:unhideWhenUsed/>
    <w:rsid w:val="00FA5906"/>
    <w:pPr>
      <w:tabs>
        <w:tab w:val="center" w:pos="4153"/>
        <w:tab w:val="right" w:pos="8306"/>
      </w:tabs>
      <w:spacing w:after="0" w:line="240" w:lineRule="auto"/>
    </w:pPr>
  </w:style>
  <w:style w:type="character" w:customStyle="1" w:styleId="FooterChar">
    <w:name w:val="Footer Char"/>
    <w:basedOn w:val="DefaultParagraphFont"/>
    <w:link w:val="Footer"/>
    <w:uiPriority w:val="99"/>
    <w:rsid w:val="00FA5906"/>
  </w:style>
  <w:style w:type="paragraph" w:customStyle="1" w:styleId="SingleTxtG">
    <w:name w:val="_ Single Txt_G"/>
    <w:basedOn w:val="Normal"/>
    <w:link w:val="SingleTxtGChar"/>
    <w:qFormat/>
    <w:rsid w:val="00B25991"/>
    <w:pPr>
      <w:suppressAutoHyphens/>
      <w:spacing w:after="120" w:line="240" w:lineRule="atLeast"/>
      <w:ind w:left="1134" w:right="1134"/>
      <w:jc w:val="both"/>
    </w:pPr>
    <w:rPr>
      <w:rFonts w:eastAsiaTheme="minorEastAsia" w:cs="Times New Roman"/>
      <w:color w:val="auto"/>
      <w:sz w:val="20"/>
      <w:szCs w:val="20"/>
      <w:lang w:val="en-GB"/>
    </w:rPr>
  </w:style>
  <w:style w:type="paragraph" w:styleId="CommentText">
    <w:name w:val="annotation text"/>
    <w:basedOn w:val="Normal"/>
    <w:link w:val="CommentTextChar"/>
    <w:semiHidden/>
    <w:rsid w:val="00B25991"/>
    <w:pPr>
      <w:suppressAutoHyphens/>
      <w:spacing w:after="0" w:line="240" w:lineRule="atLeast"/>
    </w:pPr>
    <w:rPr>
      <w:rFonts w:eastAsiaTheme="minorEastAsia" w:cs="Times New Roman"/>
      <w:color w:val="auto"/>
      <w:sz w:val="20"/>
      <w:szCs w:val="20"/>
      <w:lang w:val="en-GB"/>
    </w:rPr>
  </w:style>
  <w:style w:type="character" w:customStyle="1" w:styleId="CommentTextChar">
    <w:name w:val="Comment Text Char"/>
    <w:basedOn w:val="DefaultParagraphFont"/>
    <w:link w:val="CommentText"/>
    <w:semiHidden/>
    <w:rsid w:val="00B25991"/>
    <w:rPr>
      <w:rFonts w:eastAsiaTheme="minorEastAsia" w:cs="Times New Roman"/>
      <w:color w:val="auto"/>
      <w:sz w:val="20"/>
      <w:szCs w:val="20"/>
      <w:lang w:val="en-GB"/>
    </w:rPr>
  </w:style>
  <w:style w:type="paragraph" w:customStyle="1" w:styleId="H23G">
    <w:name w:val="_ H_2/3_G"/>
    <w:basedOn w:val="Normal"/>
    <w:next w:val="Normal"/>
    <w:rsid w:val="00B25991"/>
    <w:pPr>
      <w:keepNext/>
      <w:keepLines/>
      <w:tabs>
        <w:tab w:val="right" w:pos="851"/>
      </w:tabs>
      <w:suppressAutoHyphens/>
      <w:spacing w:before="240" w:after="120" w:line="240" w:lineRule="exact"/>
      <w:ind w:left="1134" w:right="1134" w:hanging="1134"/>
    </w:pPr>
    <w:rPr>
      <w:rFonts w:eastAsiaTheme="minorEastAsia" w:cs="Times New Roman"/>
      <w:b/>
      <w:color w:val="auto"/>
      <w:sz w:val="20"/>
      <w:szCs w:val="20"/>
      <w:lang w:val="en-GB"/>
    </w:rPr>
  </w:style>
  <w:style w:type="character" w:customStyle="1" w:styleId="SingleTxtGChar">
    <w:name w:val="_ Single Txt_G Char"/>
    <w:link w:val="SingleTxtG"/>
    <w:locked/>
    <w:rsid w:val="00B25991"/>
    <w:rPr>
      <w:rFonts w:eastAsiaTheme="minorEastAsia" w:cs="Times New Roman"/>
      <w:color w:val="auto"/>
      <w:sz w:val="20"/>
      <w:szCs w:val="20"/>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E0E4C6-F633-429A-B9F7-582C29489064}"/>
</file>

<file path=customXml/itemProps2.xml><?xml version="1.0" encoding="utf-8"?>
<ds:datastoreItem xmlns:ds="http://schemas.openxmlformats.org/officeDocument/2006/customXml" ds:itemID="{C5DAEA5D-A759-413D-A30D-99E169D93F2F}"/>
</file>

<file path=customXml/itemProps3.xml><?xml version="1.0" encoding="utf-8"?>
<ds:datastoreItem xmlns:ds="http://schemas.openxmlformats.org/officeDocument/2006/customXml" ds:itemID="{4A3FB6D7-FBE6-40E6-BBED-D624C90CC165}"/>
</file>

<file path=docProps/app.xml><?xml version="1.0" encoding="utf-8"?>
<Properties xmlns="http://schemas.openxmlformats.org/officeDocument/2006/extended-properties" xmlns:vt="http://schemas.openxmlformats.org/officeDocument/2006/docPropsVTypes">
  <Template>Normal</Template>
  <TotalTime>0</TotalTime>
  <Pages>9</Pages>
  <Words>3469</Words>
  <Characters>19779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 </cp:lastModifiedBy>
  <cp:revision>2</cp:revision>
  <cp:lastPrinted>2017-01-30T14:45:00Z</cp:lastPrinted>
  <dcterms:created xsi:type="dcterms:W3CDTF">2017-01-30T14:57:00Z</dcterms:created>
  <dcterms:modified xsi:type="dcterms:W3CDTF">2017-01-30T14:57:00Z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