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42E57" w14:textId="5A58A857" w:rsidR="007A1657" w:rsidRPr="00477F9E" w:rsidRDefault="00497A1C" w:rsidP="000D2761">
      <w:pPr>
        <w:rPr>
          <w:sz w:val="24"/>
          <w:szCs w:val="24"/>
          <w:lang w:val="pt-BR"/>
        </w:rPr>
      </w:pPr>
      <w:r w:rsidRPr="00477F9E">
        <w:rPr>
          <w:sz w:val="24"/>
          <w:szCs w:val="24"/>
          <w:lang w:val="pt-BR"/>
        </w:rPr>
        <w:t xml:space="preserve">       </w:t>
      </w:r>
      <w:r w:rsidR="00723A42" w:rsidRPr="00477F9E">
        <w:rPr>
          <w:position w:val="20"/>
          <w:sz w:val="24"/>
          <w:szCs w:val="24"/>
          <w:lang w:val="pt-BR"/>
        </w:rPr>
        <w:tab/>
      </w:r>
      <w:r w:rsidRPr="00477F9E">
        <w:rPr>
          <w:position w:val="42"/>
          <w:sz w:val="24"/>
          <w:szCs w:val="24"/>
          <w:lang w:val="pt-BR"/>
        </w:rPr>
        <w:t xml:space="preserve">  </w:t>
      </w:r>
      <w:r w:rsidRPr="00477F9E">
        <w:rPr>
          <w:noProof/>
          <w:position w:val="55"/>
          <w:sz w:val="24"/>
          <w:szCs w:val="24"/>
          <w:lang w:val="pt-BR"/>
        </w:rPr>
        <w:t xml:space="preserve">    </w:t>
      </w:r>
      <w:r w:rsidR="00723A42" w:rsidRPr="00477F9E">
        <w:rPr>
          <w:position w:val="43"/>
          <w:sz w:val="24"/>
          <w:szCs w:val="24"/>
          <w:lang w:val="pt-BR"/>
        </w:rPr>
        <w:tab/>
      </w:r>
    </w:p>
    <w:p w14:paraId="09D98EE2" w14:textId="6341F9E7" w:rsidR="007A1657" w:rsidRPr="00477F9E" w:rsidRDefault="00723A42" w:rsidP="000D2761">
      <w:pPr>
        <w:jc w:val="right"/>
        <w:rPr>
          <w:sz w:val="24"/>
          <w:szCs w:val="24"/>
          <w:lang w:val="pt-BR"/>
        </w:rPr>
      </w:pPr>
      <w:r w:rsidRPr="00477F9E">
        <w:rPr>
          <w:sz w:val="24"/>
          <w:szCs w:val="24"/>
          <w:lang w:val="pt-BR"/>
        </w:rPr>
        <w:t>Quito,</w:t>
      </w:r>
      <w:r w:rsidRPr="00477F9E">
        <w:rPr>
          <w:spacing w:val="-1"/>
          <w:sz w:val="24"/>
          <w:szCs w:val="24"/>
          <w:lang w:val="pt-BR"/>
        </w:rPr>
        <w:t xml:space="preserve"> </w:t>
      </w:r>
      <w:r w:rsidRPr="00477F9E">
        <w:rPr>
          <w:sz w:val="24"/>
          <w:szCs w:val="24"/>
          <w:lang w:val="pt-BR"/>
        </w:rPr>
        <w:t xml:space="preserve">Bogotá, </w:t>
      </w:r>
      <w:r w:rsidR="00BA7F0B" w:rsidRPr="00477F9E">
        <w:rPr>
          <w:sz w:val="24"/>
          <w:szCs w:val="24"/>
          <w:lang w:val="pt-BR"/>
        </w:rPr>
        <w:t>15</w:t>
      </w:r>
      <w:r w:rsidRPr="00477F9E">
        <w:rPr>
          <w:sz w:val="24"/>
          <w:szCs w:val="24"/>
          <w:lang w:val="pt-BR"/>
        </w:rPr>
        <w:t xml:space="preserve"> de</w:t>
      </w:r>
      <w:r w:rsidRPr="00477F9E">
        <w:rPr>
          <w:spacing w:val="-2"/>
          <w:sz w:val="24"/>
          <w:szCs w:val="24"/>
          <w:lang w:val="pt-BR"/>
        </w:rPr>
        <w:t xml:space="preserve"> </w:t>
      </w:r>
      <w:r w:rsidR="00495BAE" w:rsidRPr="00477F9E">
        <w:rPr>
          <w:sz w:val="24"/>
          <w:szCs w:val="24"/>
          <w:lang w:val="pt-BR"/>
        </w:rPr>
        <w:t>abril</w:t>
      </w:r>
      <w:r w:rsidRPr="00477F9E">
        <w:rPr>
          <w:sz w:val="24"/>
          <w:szCs w:val="24"/>
          <w:lang w:val="pt-BR"/>
        </w:rPr>
        <w:t xml:space="preserve"> de</w:t>
      </w:r>
      <w:r w:rsidRPr="00477F9E">
        <w:rPr>
          <w:spacing w:val="-1"/>
          <w:sz w:val="24"/>
          <w:szCs w:val="24"/>
          <w:lang w:val="pt-BR"/>
        </w:rPr>
        <w:t xml:space="preserve"> </w:t>
      </w:r>
      <w:r w:rsidRPr="00477F9E">
        <w:rPr>
          <w:sz w:val="24"/>
          <w:szCs w:val="24"/>
          <w:lang w:val="pt-BR"/>
        </w:rPr>
        <w:t>202</w:t>
      </w:r>
      <w:r w:rsidR="00495BAE" w:rsidRPr="00477F9E">
        <w:rPr>
          <w:sz w:val="24"/>
          <w:szCs w:val="24"/>
          <w:lang w:val="pt-BR"/>
        </w:rPr>
        <w:t>4</w:t>
      </w:r>
    </w:p>
    <w:p w14:paraId="73414493" w14:textId="77777777" w:rsidR="005F5A1B" w:rsidRPr="00477F9E" w:rsidRDefault="005F5A1B" w:rsidP="000D2761">
      <w:pPr>
        <w:rPr>
          <w:sz w:val="24"/>
          <w:szCs w:val="24"/>
          <w:lang w:val="pt-BR"/>
        </w:rPr>
      </w:pPr>
    </w:p>
    <w:p w14:paraId="7A4B221B" w14:textId="77777777" w:rsidR="007A1657" w:rsidRPr="00477F9E" w:rsidRDefault="007A1657" w:rsidP="000D2761">
      <w:pPr>
        <w:rPr>
          <w:sz w:val="24"/>
          <w:szCs w:val="24"/>
          <w:lang w:val="pt-BR"/>
        </w:rPr>
      </w:pPr>
    </w:p>
    <w:p w14:paraId="7DBD62F0" w14:textId="77777777" w:rsidR="005F5A1B" w:rsidRPr="00477F9E" w:rsidRDefault="005F5A1B" w:rsidP="000D2761">
      <w:pPr>
        <w:rPr>
          <w:b/>
          <w:bCs/>
          <w:sz w:val="24"/>
          <w:szCs w:val="24"/>
          <w:lang w:val="es-CO"/>
        </w:rPr>
      </w:pPr>
      <w:r w:rsidRPr="00477F9E">
        <w:rPr>
          <w:b/>
          <w:bCs/>
          <w:sz w:val="24"/>
          <w:szCs w:val="24"/>
          <w:lang w:val="es-CO"/>
        </w:rPr>
        <w:t>Secretaría del Comité de los Derechos del Niño</w:t>
      </w:r>
    </w:p>
    <w:p w14:paraId="65898EEA" w14:textId="77777777" w:rsidR="005F5A1B" w:rsidRPr="00477F9E" w:rsidRDefault="005F5A1B" w:rsidP="000D2761">
      <w:pPr>
        <w:jc w:val="both"/>
        <w:rPr>
          <w:sz w:val="24"/>
          <w:szCs w:val="24"/>
          <w:lang w:val="es-CO"/>
        </w:rPr>
      </w:pPr>
      <w:r w:rsidRPr="00477F9E">
        <w:rPr>
          <w:sz w:val="24"/>
          <w:szCs w:val="24"/>
          <w:lang w:val="es-CO"/>
        </w:rPr>
        <w:t>Oficina del Alto Comisionado para los Derechos Humanos de las Naciones Unidas</w:t>
      </w:r>
    </w:p>
    <w:p w14:paraId="693C9F6A" w14:textId="77777777" w:rsidR="005F5A1B" w:rsidRPr="00477F9E" w:rsidRDefault="005F5A1B" w:rsidP="000D2761">
      <w:pPr>
        <w:jc w:val="both"/>
        <w:rPr>
          <w:sz w:val="24"/>
          <w:szCs w:val="24"/>
          <w:lang w:val="fr-CA"/>
        </w:rPr>
      </w:pPr>
      <w:r w:rsidRPr="00477F9E">
        <w:rPr>
          <w:sz w:val="24"/>
          <w:szCs w:val="24"/>
          <w:lang w:val="fr-CA"/>
        </w:rPr>
        <w:t>Palais Wilson</w:t>
      </w:r>
    </w:p>
    <w:p w14:paraId="55BCA1BD" w14:textId="77777777" w:rsidR="005F5A1B" w:rsidRPr="00477F9E" w:rsidRDefault="005F5A1B" w:rsidP="000D2761">
      <w:pPr>
        <w:jc w:val="both"/>
        <w:rPr>
          <w:sz w:val="24"/>
          <w:szCs w:val="24"/>
          <w:lang w:val="fr-CA"/>
        </w:rPr>
      </w:pPr>
      <w:r w:rsidRPr="00477F9E">
        <w:rPr>
          <w:sz w:val="24"/>
          <w:szCs w:val="24"/>
          <w:lang w:val="fr-CA"/>
        </w:rPr>
        <w:t>52, rue des Pâquis</w:t>
      </w:r>
    </w:p>
    <w:p w14:paraId="4095AFA5" w14:textId="77777777" w:rsidR="005F5A1B" w:rsidRPr="00477F9E" w:rsidRDefault="005F5A1B" w:rsidP="000D2761">
      <w:pPr>
        <w:jc w:val="both"/>
        <w:rPr>
          <w:sz w:val="24"/>
          <w:szCs w:val="24"/>
          <w:lang w:val="fr-CA"/>
        </w:rPr>
      </w:pPr>
      <w:r w:rsidRPr="00477F9E">
        <w:rPr>
          <w:sz w:val="24"/>
          <w:szCs w:val="24"/>
          <w:lang w:val="fr-CA"/>
        </w:rPr>
        <w:t>CH-1211 Ginebra 10, Suiza</w:t>
      </w:r>
    </w:p>
    <w:p w14:paraId="2524E993" w14:textId="77777777" w:rsidR="00495BAE" w:rsidRPr="00D53812" w:rsidRDefault="00495BAE" w:rsidP="000D2761">
      <w:pPr>
        <w:rPr>
          <w:b/>
          <w:bCs/>
          <w:sz w:val="24"/>
          <w:szCs w:val="24"/>
          <w:lang w:val="fr-FR"/>
        </w:rPr>
      </w:pPr>
    </w:p>
    <w:p w14:paraId="3EABE860" w14:textId="77777777" w:rsidR="005F5A1B" w:rsidRPr="00D53812" w:rsidRDefault="005F5A1B" w:rsidP="000D2761">
      <w:pPr>
        <w:rPr>
          <w:b/>
          <w:bCs/>
          <w:sz w:val="24"/>
          <w:szCs w:val="24"/>
          <w:lang w:val="fr-FR"/>
        </w:rPr>
      </w:pPr>
    </w:p>
    <w:p w14:paraId="454CF84B" w14:textId="4609C99A" w:rsidR="005F5A1B" w:rsidRPr="00477F9E" w:rsidRDefault="005F5A1B" w:rsidP="000D2761">
      <w:pPr>
        <w:jc w:val="right"/>
        <w:rPr>
          <w:b/>
          <w:bCs/>
          <w:sz w:val="24"/>
          <w:szCs w:val="24"/>
          <w:lang w:val="es-CO"/>
        </w:rPr>
      </w:pPr>
      <w:r w:rsidRPr="00477F9E">
        <w:rPr>
          <w:b/>
          <w:bCs/>
          <w:sz w:val="24"/>
          <w:szCs w:val="24"/>
          <w:lang w:val="es-CO"/>
        </w:rPr>
        <w:t xml:space="preserve">Re: Información sobre Ecuador para el </w:t>
      </w:r>
      <w:r w:rsidRPr="00477F9E">
        <w:rPr>
          <w:sz w:val="24"/>
          <w:szCs w:val="24"/>
        </w:rPr>
        <w:br/>
      </w:r>
      <w:r w:rsidRPr="00477F9E">
        <w:rPr>
          <w:b/>
          <w:bCs/>
          <w:sz w:val="24"/>
          <w:szCs w:val="24"/>
          <w:lang w:val="es-CO"/>
        </w:rPr>
        <w:t>9</w:t>
      </w:r>
      <w:r w:rsidR="00EB2116" w:rsidRPr="00477F9E">
        <w:rPr>
          <w:b/>
          <w:bCs/>
          <w:sz w:val="24"/>
          <w:szCs w:val="24"/>
          <w:lang w:val="es-CO"/>
        </w:rPr>
        <w:t>7</w:t>
      </w:r>
      <w:r w:rsidRPr="00477F9E">
        <w:rPr>
          <w:b/>
          <w:bCs/>
          <w:sz w:val="24"/>
          <w:szCs w:val="24"/>
          <w:lang w:val="es-CO"/>
        </w:rPr>
        <w:t>° período de sesiones del Comité de los Derechos del Niño.</w:t>
      </w:r>
    </w:p>
    <w:p w14:paraId="1B73963B" w14:textId="77777777" w:rsidR="005F5A1B" w:rsidRPr="00477F9E" w:rsidRDefault="005F5A1B" w:rsidP="000D2761">
      <w:pPr>
        <w:rPr>
          <w:sz w:val="24"/>
          <w:szCs w:val="24"/>
          <w:lang w:val="es-CO"/>
        </w:rPr>
      </w:pPr>
    </w:p>
    <w:p w14:paraId="723F0C10" w14:textId="2328D3BF" w:rsidR="007A1657" w:rsidRPr="00477F9E" w:rsidRDefault="00723A42" w:rsidP="000D2761">
      <w:pPr>
        <w:jc w:val="both"/>
        <w:rPr>
          <w:sz w:val="24"/>
          <w:szCs w:val="24"/>
        </w:rPr>
      </w:pPr>
      <w:r w:rsidRPr="00477F9E">
        <w:rPr>
          <w:sz w:val="24"/>
          <w:szCs w:val="24"/>
        </w:rPr>
        <w:t>Distinguidas/os</w:t>
      </w:r>
      <w:r w:rsidRPr="00477F9E">
        <w:rPr>
          <w:spacing w:val="-2"/>
          <w:sz w:val="24"/>
          <w:szCs w:val="24"/>
        </w:rPr>
        <w:t xml:space="preserve"> </w:t>
      </w:r>
      <w:r w:rsidRPr="00477F9E">
        <w:rPr>
          <w:sz w:val="24"/>
          <w:szCs w:val="24"/>
        </w:rPr>
        <w:t>miembros</w:t>
      </w:r>
      <w:r w:rsidRPr="00477F9E">
        <w:rPr>
          <w:spacing w:val="-2"/>
          <w:sz w:val="24"/>
          <w:szCs w:val="24"/>
        </w:rPr>
        <w:t xml:space="preserve"> </w:t>
      </w:r>
      <w:r w:rsidRPr="00477F9E">
        <w:rPr>
          <w:sz w:val="24"/>
          <w:szCs w:val="24"/>
        </w:rPr>
        <w:t>del</w:t>
      </w:r>
      <w:r w:rsidRPr="00477F9E">
        <w:rPr>
          <w:spacing w:val="-1"/>
          <w:sz w:val="24"/>
          <w:szCs w:val="24"/>
        </w:rPr>
        <w:t xml:space="preserve"> </w:t>
      </w:r>
      <w:r w:rsidRPr="00477F9E">
        <w:rPr>
          <w:sz w:val="24"/>
          <w:szCs w:val="24"/>
        </w:rPr>
        <w:t>Co</w:t>
      </w:r>
      <w:r w:rsidR="005F5A1B" w:rsidRPr="00477F9E">
        <w:rPr>
          <w:sz w:val="24"/>
          <w:szCs w:val="24"/>
        </w:rPr>
        <w:t>mité</w:t>
      </w:r>
      <w:r w:rsidRPr="00477F9E">
        <w:rPr>
          <w:sz w:val="24"/>
          <w:szCs w:val="24"/>
        </w:rPr>
        <w:t>:</w:t>
      </w:r>
    </w:p>
    <w:p w14:paraId="77BEC16A" w14:textId="77777777" w:rsidR="007A1657" w:rsidRPr="00477F9E" w:rsidRDefault="007A1657" w:rsidP="000D2761">
      <w:pPr>
        <w:jc w:val="both"/>
        <w:rPr>
          <w:sz w:val="24"/>
          <w:szCs w:val="24"/>
        </w:rPr>
      </w:pPr>
    </w:p>
    <w:p w14:paraId="7AE623A4" w14:textId="5E147371" w:rsidR="005F5A1B" w:rsidRPr="00477F9E" w:rsidRDefault="00EB2116" w:rsidP="000D2761">
      <w:pPr>
        <w:ind w:firstLine="720"/>
        <w:jc w:val="both"/>
        <w:rPr>
          <w:sz w:val="24"/>
          <w:szCs w:val="24"/>
        </w:rPr>
      </w:pPr>
      <w:r w:rsidRPr="00477F9E">
        <w:rPr>
          <w:b/>
          <w:bCs/>
          <w:sz w:val="24"/>
          <w:szCs w:val="24"/>
        </w:rPr>
        <w:t>Centro Ecuatoriano para la promoción y acción de las Mujeres-</w:t>
      </w:r>
      <w:r w:rsidR="005F5A1B" w:rsidRPr="00477F9E">
        <w:rPr>
          <w:b/>
          <w:bCs/>
          <w:sz w:val="24"/>
          <w:szCs w:val="24"/>
        </w:rPr>
        <w:t xml:space="preserve">CEPAM Guayaquil </w:t>
      </w:r>
      <w:r w:rsidR="005F5A1B" w:rsidRPr="00477F9E">
        <w:rPr>
          <w:sz w:val="24"/>
          <w:szCs w:val="24"/>
        </w:rPr>
        <w:t>(“CEPAM</w:t>
      </w:r>
      <w:r w:rsidR="00B9539D">
        <w:rPr>
          <w:sz w:val="24"/>
          <w:szCs w:val="24"/>
        </w:rPr>
        <w:t>-Guayaquil</w:t>
      </w:r>
      <w:r w:rsidR="005F5A1B" w:rsidRPr="00477F9E">
        <w:rPr>
          <w:sz w:val="24"/>
          <w:szCs w:val="24"/>
        </w:rPr>
        <w:t>”)</w:t>
      </w:r>
      <w:r w:rsidR="005F5A1B" w:rsidRPr="00477F9E">
        <w:rPr>
          <w:rStyle w:val="EndnoteReference"/>
          <w:sz w:val="28"/>
          <w:szCs w:val="28"/>
        </w:rPr>
        <w:endnoteReference w:id="1"/>
      </w:r>
      <w:r w:rsidR="005F5A1B" w:rsidRPr="00477F9E">
        <w:rPr>
          <w:sz w:val="24"/>
          <w:szCs w:val="24"/>
        </w:rPr>
        <w:t>,</w:t>
      </w:r>
      <w:r w:rsidRPr="00477F9E">
        <w:rPr>
          <w:sz w:val="24"/>
          <w:szCs w:val="24"/>
        </w:rPr>
        <w:t xml:space="preserve"> </w:t>
      </w:r>
      <w:proofErr w:type="spellStart"/>
      <w:r w:rsidRPr="00477F9E">
        <w:rPr>
          <w:b/>
          <w:bCs/>
          <w:sz w:val="24"/>
          <w:szCs w:val="24"/>
        </w:rPr>
        <w:t>Surkuna</w:t>
      </w:r>
      <w:proofErr w:type="spellEnd"/>
      <w:r w:rsidRPr="00477F9E">
        <w:rPr>
          <w:b/>
          <w:bCs/>
          <w:sz w:val="24"/>
          <w:szCs w:val="24"/>
        </w:rPr>
        <w:t>, Centro de Apoyo y Protección de los Derechos Humanos</w:t>
      </w:r>
      <w:r w:rsidR="005F5A1B" w:rsidRPr="00477F9E">
        <w:rPr>
          <w:sz w:val="24"/>
          <w:szCs w:val="24"/>
        </w:rPr>
        <w:t xml:space="preserve"> </w:t>
      </w:r>
      <w:r w:rsidRPr="00477F9E">
        <w:rPr>
          <w:sz w:val="24"/>
          <w:szCs w:val="24"/>
        </w:rPr>
        <w:t>(“</w:t>
      </w:r>
      <w:proofErr w:type="spellStart"/>
      <w:r w:rsidRPr="00477F9E">
        <w:rPr>
          <w:sz w:val="24"/>
          <w:szCs w:val="24"/>
        </w:rPr>
        <w:t>Surkuna</w:t>
      </w:r>
      <w:proofErr w:type="spellEnd"/>
      <w:r w:rsidRPr="00477F9E">
        <w:rPr>
          <w:sz w:val="24"/>
          <w:szCs w:val="24"/>
        </w:rPr>
        <w:t>”)</w:t>
      </w:r>
      <w:r w:rsidRPr="00477F9E">
        <w:rPr>
          <w:rStyle w:val="EndnoteReference"/>
          <w:sz w:val="28"/>
          <w:szCs w:val="28"/>
        </w:rPr>
        <w:endnoteReference w:id="2"/>
      </w:r>
      <w:r w:rsidR="005F5A1B" w:rsidRPr="00477F9E">
        <w:rPr>
          <w:sz w:val="24"/>
          <w:szCs w:val="24"/>
        </w:rPr>
        <w:t xml:space="preserve"> , y </w:t>
      </w:r>
      <w:r w:rsidR="00723A42" w:rsidRPr="00477F9E">
        <w:rPr>
          <w:sz w:val="24"/>
          <w:szCs w:val="24"/>
        </w:rPr>
        <w:t xml:space="preserve">el </w:t>
      </w:r>
      <w:r w:rsidR="00723A42" w:rsidRPr="00477F9E">
        <w:rPr>
          <w:b/>
          <w:bCs/>
          <w:sz w:val="24"/>
          <w:szCs w:val="24"/>
        </w:rPr>
        <w:t>Centro de Derechos</w:t>
      </w:r>
      <w:r w:rsidR="00723A42" w:rsidRPr="00477F9E">
        <w:rPr>
          <w:b/>
          <w:bCs/>
          <w:spacing w:val="1"/>
          <w:sz w:val="24"/>
          <w:szCs w:val="24"/>
        </w:rPr>
        <w:t xml:space="preserve"> </w:t>
      </w:r>
      <w:r w:rsidR="00723A42" w:rsidRPr="00477F9E">
        <w:rPr>
          <w:b/>
          <w:bCs/>
          <w:sz w:val="24"/>
          <w:szCs w:val="24"/>
        </w:rPr>
        <w:t>Reproductivos</w:t>
      </w:r>
      <w:r w:rsidR="00723A42" w:rsidRPr="00477F9E">
        <w:rPr>
          <w:sz w:val="24"/>
          <w:szCs w:val="24"/>
        </w:rPr>
        <w:t xml:space="preserve"> (“el Centro”)</w:t>
      </w:r>
      <w:r w:rsidR="005F5A1B" w:rsidRPr="00477F9E">
        <w:rPr>
          <w:rStyle w:val="EndnoteReference"/>
          <w:sz w:val="28"/>
          <w:szCs w:val="28"/>
        </w:rPr>
        <w:endnoteReference w:id="3"/>
      </w:r>
      <w:r w:rsidR="00723A42" w:rsidRPr="00477F9E">
        <w:rPr>
          <w:sz w:val="24"/>
          <w:szCs w:val="24"/>
        </w:rPr>
        <w:t xml:space="preserve">, </w:t>
      </w:r>
      <w:r w:rsidRPr="00477F9E">
        <w:rPr>
          <w:sz w:val="24"/>
          <w:szCs w:val="24"/>
        </w:rPr>
        <w:t xml:space="preserve"> e</w:t>
      </w:r>
      <w:r w:rsidR="005F5A1B" w:rsidRPr="00477F9E">
        <w:rPr>
          <w:sz w:val="24"/>
          <w:szCs w:val="24"/>
        </w:rPr>
        <w:t>n el marco del 97° período de sesiones del Comité de los Derechos del Niño (el "</w:t>
      </w:r>
      <w:r w:rsidR="005F5A1B" w:rsidRPr="00477F9E">
        <w:rPr>
          <w:sz w:val="24"/>
          <w:szCs w:val="24"/>
          <w:u w:val="single"/>
        </w:rPr>
        <w:t>Comité</w:t>
      </w:r>
      <w:r w:rsidR="005F5A1B" w:rsidRPr="00477F9E">
        <w:rPr>
          <w:sz w:val="24"/>
          <w:szCs w:val="24"/>
        </w:rPr>
        <w:t xml:space="preserve">"), presentamos esta comunicación, aportando información actualizada respecto de las obligaciones de Ecuador de garantizar los derechos de las niñas y adolescentes protegidos bajo la Convención sobre los Derechos del Niño (CDN). </w:t>
      </w:r>
    </w:p>
    <w:p w14:paraId="04F5062B" w14:textId="77777777" w:rsidR="00EB2116" w:rsidRPr="00477F9E" w:rsidRDefault="00EB2116" w:rsidP="000D2761">
      <w:pPr>
        <w:jc w:val="both"/>
        <w:rPr>
          <w:sz w:val="24"/>
          <w:szCs w:val="24"/>
        </w:rPr>
      </w:pPr>
    </w:p>
    <w:p w14:paraId="6DC1E14D" w14:textId="6519D16D" w:rsidR="00EB2116" w:rsidRPr="00477F9E" w:rsidRDefault="00EB2116" w:rsidP="000D2761">
      <w:pPr>
        <w:ind w:firstLine="720"/>
        <w:jc w:val="both"/>
        <w:rPr>
          <w:sz w:val="24"/>
          <w:szCs w:val="24"/>
        </w:rPr>
      </w:pPr>
      <w:r w:rsidRPr="00477F9E">
        <w:rPr>
          <w:sz w:val="24"/>
          <w:szCs w:val="24"/>
        </w:rPr>
        <w:t xml:space="preserve">Esta carta está dividida en tres apartados. El </w:t>
      </w:r>
      <w:r w:rsidRPr="00477F9E">
        <w:rPr>
          <w:i/>
          <w:iCs/>
          <w:sz w:val="24"/>
          <w:szCs w:val="24"/>
        </w:rPr>
        <w:t>primero,</w:t>
      </w:r>
      <w:r w:rsidRPr="00477F9E">
        <w:rPr>
          <w:sz w:val="24"/>
          <w:szCs w:val="24"/>
        </w:rPr>
        <w:t xml:space="preserve"> examina la </w:t>
      </w:r>
      <w:r w:rsidRPr="00477F9E">
        <w:rPr>
          <w:b/>
          <w:bCs/>
          <w:sz w:val="24"/>
          <w:szCs w:val="24"/>
        </w:rPr>
        <w:t>situación la violencia sexual y de género, incluso en hogares y en el sistema educativo, que enfrentan las niñas y adolescentes en Ecuador</w:t>
      </w:r>
      <w:r w:rsidRPr="00477F9E">
        <w:rPr>
          <w:sz w:val="24"/>
          <w:szCs w:val="24"/>
        </w:rPr>
        <w:t xml:space="preserve">. El </w:t>
      </w:r>
      <w:r w:rsidRPr="00477F9E">
        <w:rPr>
          <w:i/>
          <w:iCs/>
          <w:sz w:val="24"/>
          <w:szCs w:val="24"/>
        </w:rPr>
        <w:t xml:space="preserve">segundo, </w:t>
      </w:r>
      <w:r w:rsidRPr="00477F9E">
        <w:rPr>
          <w:sz w:val="24"/>
          <w:szCs w:val="24"/>
        </w:rPr>
        <w:t>analiza la</w:t>
      </w:r>
      <w:r w:rsidRPr="00477F9E">
        <w:rPr>
          <w:b/>
          <w:bCs/>
          <w:sz w:val="24"/>
          <w:szCs w:val="24"/>
        </w:rPr>
        <w:t xml:space="preserve"> falta de servicios accesibles, respetuosos y especializados de salud sexual y reproductiva, así como la falta de información y educación sexual integral </w:t>
      </w:r>
      <w:r w:rsidRPr="00477F9E">
        <w:rPr>
          <w:sz w:val="24"/>
          <w:szCs w:val="24"/>
        </w:rPr>
        <w:t xml:space="preserve">en el país objeto de este informe. El </w:t>
      </w:r>
      <w:r w:rsidRPr="00477F9E">
        <w:rPr>
          <w:i/>
          <w:iCs/>
          <w:sz w:val="24"/>
          <w:szCs w:val="24"/>
        </w:rPr>
        <w:t>tercero</w:t>
      </w:r>
      <w:r w:rsidRPr="00477F9E">
        <w:rPr>
          <w:sz w:val="24"/>
          <w:szCs w:val="24"/>
        </w:rPr>
        <w:t xml:space="preserve">, </w:t>
      </w:r>
      <w:r w:rsidRPr="00477F9E">
        <w:rPr>
          <w:b/>
          <w:bCs/>
          <w:sz w:val="24"/>
          <w:szCs w:val="24"/>
        </w:rPr>
        <w:t>expone las falencias en el acceso a la justicia y a un recurso efectivo para las niñas y adolescentes que entran en contacto con el sistema de justicia penal</w:t>
      </w:r>
      <w:r w:rsidRPr="00477F9E">
        <w:rPr>
          <w:sz w:val="24"/>
          <w:szCs w:val="24"/>
        </w:rPr>
        <w:t xml:space="preserve"> en el país. Finalmente se plantean las </w:t>
      </w:r>
      <w:r w:rsidRPr="00477F9E">
        <w:rPr>
          <w:b/>
          <w:bCs/>
          <w:sz w:val="24"/>
          <w:szCs w:val="24"/>
        </w:rPr>
        <w:t>recomendaciones</w:t>
      </w:r>
      <w:r w:rsidRPr="00477F9E">
        <w:rPr>
          <w:sz w:val="24"/>
          <w:szCs w:val="24"/>
        </w:rPr>
        <w:t xml:space="preserve"> que respetuosamente sugerimos para el Estado de Ecuador.</w:t>
      </w:r>
    </w:p>
    <w:p w14:paraId="43BCBE88" w14:textId="1F1762CE" w:rsidR="00EB2116" w:rsidRPr="00477F9E" w:rsidRDefault="00EB2116" w:rsidP="000D2761">
      <w:pPr>
        <w:pStyle w:val="ListParagraph"/>
        <w:numPr>
          <w:ilvl w:val="0"/>
          <w:numId w:val="7"/>
        </w:numPr>
        <w:rPr>
          <w:sz w:val="24"/>
          <w:szCs w:val="24"/>
        </w:rPr>
      </w:pPr>
      <w:r w:rsidRPr="00477F9E">
        <w:rPr>
          <w:b/>
          <w:bCs/>
          <w:sz w:val="24"/>
          <w:szCs w:val="24"/>
        </w:rPr>
        <w:t>La violencia sexual y de género contra niñas y adolescentes en Ecuador</w:t>
      </w:r>
    </w:p>
    <w:p w14:paraId="6F617ACB" w14:textId="77777777" w:rsidR="00F13DCD" w:rsidRPr="00477F9E" w:rsidRDefault="00F13DCD" w:rsidP="000D2761">
      <w:pPr>
        <w:jc w:val="both"/>
        <w:rPr>
          <w:sz w:val="24"/>
          <w:szCs w:val="24"/>
        </w:rPr>
      </w:pPr>
    </w:p>
    <w:p w14:paraId="185DD85D" w14:textId="2B67D339" w:rsidR="00F13DCD" w:rsidRPr="00A6494B" w:rsidRDefault="00F13DCD" w:rsidP="000D2761">
      <w:pPr>
        <w:jc w:val="both"/>
        <w:rPr>
          <w:sz w:val="24"/>
          <w:szCs w:val="24"/>
          <w:vertAlign w:val="superscript"/>
        </w:rPr>
      </w:pPr>
      <w:r w:rsidRPr="00A6494B">
        <w:rPr>
          <w:sz w:val="24"/>
          <w:szCs w:val="24"/>
        </w:rPr>
        <w:t>La violencia sexual y de género hacia niñas y adolescentes es un problema endémico en Ecuador. El</w:t>
      </w:r>
      <w:r w:rsidRPr="00A6494B">
        <w:rPr>
          <w:spacing w:val="1"/>
          <w:sz w:val="24"/>
          <w:szCs w:val="24"/>
        </w:rPr>
        <w:t xml:space="preserve"> </w:t>
      </w:r>
      <w:r w:rsidRPr="00A6494B">
        <w:rPr>
          <w:sz w:val="24"/>
          <w:szCs w:val="24"/>
        </w:rPr>
        <w:t>Estado</w:t>
      </w:r>
      <w:r w:rsidRPr="00A6494B">
        <w:rPr>
          <w:spacing w:val="-4"/>
          <w:sz w:val="24"/>
          <w:szCs w:val="24"/>
        </w:rPr>
        <w:t xml:space="preserve"> </w:t>
      </w:r>
      <w:r w:rsidRPr="00A6494B">
        <w:rPr>
          <w:sz w:val="24"/>
          <w:szCs w:val="24"/>
        </w:rPr>
        <w:t>no</w:t>
      </w:r>
      <w:r w:rsidRPr="00A6494B">
        <w:rPr>
          <w:spacing w:val="-4"/>
          <w:sz w:val="24"/>
          <w:szCs w:val="24"/>
        </w:rPr>
        <w:t xml:space="preserve"> </w:t>
      </w:r>
      <w:r w:rsidRPr="00A6494B">
        <w:rPr>
          <w:sz w:val="24"/>
          <w:szCs w:val="24"/>
        </w:rPr>
        <w:t>ha</w:t>
      </w:r>
      <w:r w:rsidRPr="00A6494B">
        <w:rPr>
          <w:spacing w:val="-5"/>
          <w:sz w:val="24"/>
          <w:szCs w:val="24"/>
        </w:rPr>
        <w:t xml:space="preserve"> </w:t>
      </w:r>
      <w:r w:rsidRPr="00A6494B">
        <w:rPr>
          <w:sz w:val="24"/>
          <w:szCs w:val="24"/>
        </w:rPr>
        <w:t>adoptado</w:t>
      </w:r>
      <w:r w:rsidRPr="00A6494B">
        <w:rPr>
          <w:spacing w:val="-4"/>
          <w:sz w:val="24"/>
          <w:szCs w:val="24"/>
        </w:rPr>
        <w:t xml:space="preserve"> </w:t>
      </w:r>
      <w:r w:rsidRPr="00A6494B">
        <w:rPr>
          <w:sz w:val="24"/>
          <w:szCs w:val="24"/>
        </w:rPr>
        <w:t>las</w:t>
      </w:r>
      <w:r w:rsidRPr="00A6494B">
        <w:rPr>
          <w:spacing w:val="-4"/>
          <w:sz w:val="24"/>
          <w:szCs w:val="24"/>
        </w:rPr>
        <w:t xml:space="preserve"> </w:t>
      </w:r>
      <w:r w:rsidRPr="00A6494B">
        <w:rPr>
          <w:sz w:val="24"/>
          <w:szCs w:val="24"/>
        </w:rPr>
        <w:t>medidas</w:t>
      </w:r>
      <w:r w:rsidRPr="00A6494B">
        <w:rPr>
          <w:spacing w:val="-4"/>
          <w:sz w:val="24"/>
          <w:szCs w:val="24"/>
        </w:rPr>
        <w:t xml:space="preserve"> </w:t>
      </w:r>
      <w:r w:rsidRPr="00A6494B">
        <w:rPr>
          <w:sz w:val="24"/>
          <w:szCs w:val="24"/>
        </w:rPr>
        <w:t>adecuadas</w:t>
      </w:r>
      <w:r w:rsidRPr="00A6494B">
        <w:rPr>
          <w:spacing w:val="-4"/>
          <w:sz w:val="24"/>
          <w:szCs w:val="24"/>
        </w:rPr>
        <w:t xml:space="preserve"> </w:t>
      </w:r>
      <w:r w:rsidRPr="00A6494B">
        <w:rPr>
          <w:sz w:val="24"/>
          <w:szCs w:val="24"/>
        </w:rPr>
        <w:t>para</w:t>
      </w:r>
      <w:r w:rsidRPr="00A6494B">
        <w:rPr>
          <w:spacing w:val="-5"/>
          <w:sz w:val="24"/>
          <w:szCs w:val="24"/>
        </w:rPr>
        <w:t xml:space="preserve"> </w:t>
      </w:r>
      <w:r w:rsidRPr="00A6494B">
        <w:rPr>
          <w:sz w:val="24"/>
          <w:szCs w:val="24"/>
        </w:rPr>
        <w:t>prevenir</w:t>
      </w:r>
      <w:r w:rsidRPr="00A6494B">
        <w:rPr>
          <w:spacing w:val="-4"/>
          <w:sz w:val="24"/>
          <w:szCs w:val="24"/>
        </w:rPr>
        <w:t xml:space="preserve"> </w:t>
      </w:r>
      <w:r w:rsidRPr="00A6494B">
        <w:rPr>
          <w:sz w:val="24"/>
          <w:szCs w:val="24"/>
        </w:rPr>
        <w:t>y</w:t>
      </w:r>
      <w:r w:rsidRPr="00A6494B">
        <w:rPr>
          <w:spacing w:val="-4"/>
          <w:sz w:val="24"/>
          <w:szCs w:val="24"/>
        </w:rPr>
        <w:t xml:space="preserve"> </w:t>
      </w:r>
      <w:r w:rsidRPr="00A6494B">
        <w:rPr>
          <w:sz w:val="24"/>
          <w:szCs w:val="24"/>
        </w:rPr>
        <w:t>responder</w:t>
      </w:r>
      <w:r w:rsidRPr="00A6494B">
        <w:rPr>
          <w:spacing w:val="-5"/>
          <w:sz w:val="24"/>
          <w:szCs w:val="24"/>
        </w:rPr>
        <w:t xml:space="preserve"> </w:t>
      </w:r>
      <w:r w:rsidRPr="00A6494B">
        <w:rPr>
          <w:sz w:val="24"/>
          <w:szCs w:val="24"/>
        </w:rPr>
        <w:t>a</w:t>
      </w:r>
      <w:r w:rsidRPr="00A6494B">
        <w:rPr>
          <w:spacing w:val="-5"/>
          <w:sz w:val="24"/>
          <w:szCs w:val="24"/>
        </w:rPr>
        <w:t xml:space="preserve"> </w:t>
      </w:r>
      <w:r w:rsidRPr="00A6494B">
        <w:rPr>
          <w:sz w:val="24"/>
          <w:szCs w:val="24"/>
        </w:rPr>
        <w:t>violencia</w:t>
      </w:r>
      <w:r w:rsidRPr="00A6494B">
        <w:rPr>
          <w:spacing w:val="-4"/>
          <w:sz w:val="24"/>
          <w:szCs w:val="24"/>
        </w:rPr>
        <w:t xml:space="preserve"> </w:t>
      </w:r>
      <w:r w:rsidR="00A6494B" w:rsidRPr="00A6494B">
        <w:rPr>
          <w:sz w:val="24"/>
          <w:szCs w:val="24"/>
        </w:rPr>
        <w:t>sexual y de</w:t>
      </w:r>
      <w:r w:rsidRPr="00A6494B">
        <w:rPr>
          <w:sz w:val="24"/>
          <w:szCs w:val="24"/>
        </w:rPr>
        <w:t xml:space="preserve"> género. Esto es así a pesar de los reiterados y enfáticos llamados de los órganos de</w:t>
      </w:r>
      <w:r w:rsidRPr="00A6494B">
        <w:rPr>
          <w:spacing w:val="1"/>
          <w:sz w:val="24"/>
          <w:szCs w:val="24"/>
        </w:rPr>
        <w:t xml:space="preserve"> </w:t>
      </w:r>
      <w:r w:rsidRPr="00A6494B">
        <w:rPr>
          <w:sz w:val="24"/>
          <w:szCs w:val="24"/>
        </w:rPr>
        <w:t>tratados a</w:t>
      </w:r>
      <w:r w:rsidRPr="00A6494B">
        <w:rPr>
          <w:spacing w:val="-2"/>
          <w:sz w:val="24"/>
          <w:szCs w:val="24"/>
        </w:rPr>
        <w:t xml:space="preserve"> </w:t>
      </w:r>
      <w:r w:rsidRPr="00A6494B">
        <w:rPr>
          <w:sz w:val="24"/>
          <w:szCs w:val="24"/>
        </w:rPr>
        <w:t>adoptar una estrategia</w:t>
      </w:r>
      <w:r w:rsidRPr="00A6494B">
        <w:rPr>
          <w:spacing w:val="-1"/>
          <w:sz w:val="24"/>
          <w:szCs w:val="24"/>
        </w:rPr>
        <w:t xml:space="preserve"> </w:t>
      </w:r>
      <w:r w:rsidRPr="00A6494B">
        <w:rPr>
          <w:sz w:val="24"/>
          <w:szCs w:val="24"/>
        </w:rPr>
        <w:t>nacional para</w:t>
      </w:r>
      <w:r w:rsidRPr="00A6494B">
        <w:rPr>
          <w:spacing w:val="-1"/>
          <w:sz w:val="24"/>
          <w:szCs w:val="24"/>
        </w:rPr>
        <w:t xml:space="preserve"> </w:t>
      </w:r>
      <w:r w:rsidRPr="00A6494B">
        <w:rPr>
          <w:sz w:val="24"/>
          <w:szCs w:val="24"/>
        </w:rPr>
        <w:t>eliminar la</w:t>
      </w:r>
      <w:r w:rsidRPr="00A6494B">
        <w:rPr>
          <w:spacing w:val="-2"/>
          <w:sz w:val="24"/>
          <w:szCs w:val="24"/>
        </w:rPr>
        <w:t xml:space="preserve"> </w:t>
      </w:r>
      <w:r w:rsidRPr="00A6494B">
        <w:rPr>
          <w:sz w:val="24"/>
          <w:szCs w:val="24"/>
        </w:rPr>
        <w:t>violencia sexual</w:t>
      </w:r>
      <w:r w:rsidRPr="00A6494B">
        <w:rPr>
          <w:rStyle w:val="EndnoteReference"/>
          <w:sz w:val="24"/>
          <w:szCs w:val="24"/>
        </w:rPr>
        <w:endnoteReference w:id="4"/>
      </w:r>
      <w:r w:rsidRPr="00A6494B">
        <w:rPr>
          <w:sz w:val="24"/>
          <w:szCs w:val="24"/>
        </w:rPr>
        <w:t>.</w:t>
      </w:r>
    </w:p>
    <w:p w14:paraId="63421723" w14:textId="77777777" w:rsidR="00F13DCD" w:rsidRPr="00A6494B" w:rsidRDefault="00F13DCD" w:rsidP="000D2761">
      <w:pPr>
        <w:jc w:val="both"/>
        <w:rPr>
          <w:sz w:val="24"/>
          <w:szCs w:val="24"/>
        </w:rPr>
      </w:pPr>
    </w:p>
    <w:p w14:paraId="797E921F" w14:textId="78B81059" w:rsidR="00F13DCD" w:rsidRDefault="00F13DCD" w:rsidP="000D2761">
      <w:pPr>
        <w:jc w:val="both"/>
        <w:rPr>
          <w:sz w:val="24"/>
          <w:szCs w:val="24"/>
          <w:lang w:val="es-CO"/>
        </w:rPr>
      </w:pPr>
      <w:r w:rsidRPr="00A6494B">
        <w:rPr>
          <w:sz w:val="24"/>
          <w:szCs w:val="24"/>
          <w:lang w:val="es-CO"/>
        </w:rPr>
        <w:t xml:space="preserve">En Ecuador, se calcula que el 45% de las niñas y adolescentes entre 15 y 17 años ha vivido violencia sexual a lo largo de su vida. Más aún las niñas menores de 14 años son quienes enfrentan en mayor medida violencia sexual, sólo entre 2015 y 2017 hubo 718 casos denunciados de violación en contra de niñas menores de 10 años y solo en 2021 hubo 798 denuncias de violación en las que la víctima era menor de 14 años. De hecho, la </w:t>
      </w:r>
      <w:proofErr w:type="gramStart"/>
      <w:r w:rsidRPr="00A6494B">
        <w:rPr>
          <w:sz w:val="24"/>
          <w:szCs w:val="24"/>
          <w:lang w:val="es-CO"/>
        </w:rPr>
        <w:t>Fiscalía General</w:t>
      </w:r>
      <w:proofErr w:type="gramEnd"/>
      <w:r w:rsidRPr="00A6494B">
        <w:rPr>
          <w:sz w:val="24"/>
          <w:szCs w:val="24"/>
          <w:lang w:val="es-CO"/>
        </w:rPr>
        <w:t xml:space="preserve"> ecuatoriana recibe a diario aproximadamente 14 denuncias por el delito de violación sexual, las víctimas de tres de estas son niñas menores de 14 años</w:t>
      </w:r>
      <w:r w:rsidRPr="00A6494B">
        <w:rPr>
          <w:rStyle w:val="EndnoteReference"/>
          <w:sz w:val="24"/>
          <w:szCs w:val="24"/>
          <w:lang w:val="es-CO"/>
        </w:rPr>
        <w:endnoteReference w:id="5"/>
      </w:r>
      <w:r w:rsidRPr="00A6494B">
        <w:rPr>
          <w:sz w:val="24"/>
          <w:szCs w:val="24"/>
          <w:lang w:val="es-CO"/>
        </w:rPr>
        <w:t>.</w:t>
      </w:r>
    </w:p>
    <w:p w14:paraId="76E16B33" w14:textId="77777777" w:rsidR="00D53812" w:rsidRPr="00A6494B" w:rsidRDefault="00D53812" w:rsidP="000D2761">
      <w:pPr>
        <w:jc w:val="both"/>
        <w:rPr>
          <w:sz w:val="24"/>
          <w:szCs w:val="24"/>
          <w:lang w:val="es-CO"/>
        </w:rPr>
      </w:pPr>
    </w:p>
    <w:p w14:paraId="2E527B9A" w14:textId="77777777" w:rsidR="00477F9E" w:rsidRPr="00A6494B" w:rsidRDefault="00477F9E" w:rsidP="000D2761">
      <w:pPr>
        <w:jc w:val="both"/>
        <w:rPr>
          <w:sz w:val="24"/>
          <w:szCs w:val="24"/>
          <w:vertAlign w:val="superscript"/>
        </w:rPr>
      </w:pPr>
    </w:p>
    <w:p w14:paraId="1858C191" w14:textId="77777777" w:rsidR="00D53812" w:rsidRDefault="00D53812" w:rsidP="000D2761">
      <w:pPr>
        <w:jc w:val="both"/>
        <w:rPr>
          <w:sz w:val="24"/>
          <w:szCs w:val="24"/>
        </w:rPr>
      </w:pPr>
    </w:p>
    <w:p w14:paraId="5B972B41" w14:textId="40DA78CA" w:rsidR="00F13DCD" w:rsidRPr="00A6494B" w:rsidRDefault="00F13DCD" w:rsidP="000D2761">
      <w:pPr>
        <w:jc w:val="both"/>
        <w:rPr>
          <w:sz w:val="24"/>
          <w:szCs w:val="24"/>
          <w:vertAlign w:val="superscript"/>
        </w:rPr>
      </w:pPr>
      <w:r w:rsidRPr="00A6494B">
        <w:rPr>
          <w:sz w:val="24"/>
          <w:szCs w:val="24"/>
        </w:rPr>
        <w:t>Ecuador</w:t>
      </w:r>
      <w:r w:rsidRPr="00A6494B">
        <w:rPr>
          <w:spacing w:val="-12"/>
          <w:sz w:val="24"/>
          <w:szCs w:val="24"/>
        </w:rPr>
        <w:t xml:space="preserve"> </w:t>
      </w:r>
      <w:r w:rsidRPr="00A6494B">
        <w:rPr>
          <w:sz w:val="24"/>
          <w:szCs w:val="24"/>
        </w:rPr>
        <w:t>es</w:t>
      </w:r>
      <w:r w:rsidRPr="00A6494B">
        <w:rPr>
          <w:spacing w:val="-13"/>
          <w:sz w:val="24"/>
          <w:szCs w:val="24"/>
        </w:rPr>
        <w:t xml:space="preserve"> </w:t>
      </w:r>
      <w:r w:rsidRPr="00A6494B">
        <w:rPr>
          <w:sz w:val="24"/>
          <w:szCs w:val="24"/>
        </w:rPr>
        <w:t>uno</w:t>
      </w:r>
      <w:r w:rsidRPr="00A6494B">
        <w:rPr>
          <w:spacing w:val="-13"/>
          <w:sz w:val="24"/>
          <w:szCs w:val="24"/>
        </w:rPr>
        <w:t xml:space="preserve"> </w:t>
      </w:r>
      <w:r w:rsidRPr="00A6494B">
        <w:rPr>
          <w:sz w:val="24"/>
          <w:szCs w:val="24"/>
        </w:rPr>
        <w:t>de</w:t>
      </w:r>
      <w:r w:rsidRPr="00A6494B">
        <w:rPr>
          <w:spacing w:val="-13"/>
          <w:sz w:val="24"/>
          <w:szCs w:val="24"/>
        </w:rPr>
        <w:t xml:space="preserve"> </w:t>
      </w:r>
      <w:r w:rsidRPr="00A6494B">
        <w:rPr>
          <w:sz w:val="24"/>
          <w:szCs w:val="24"/>
        </w:rPr>
        <w:t>los</w:t>
      </w:r>
      <w:r w:rsidRPr="00A6494B">
        <w:rPr>
          <w:spacing w:val="-13"/>
          <w:sz w:val="24"/>
          <w:szCs w:val="24"/>
        </w:rPr>
        <w:t xml:space="preserve"> </w:t>
      </w:r>
      <w:r w:rsidRPr="00A6494B">
        <w:rPr>
          <w:sz w:val="24"/>
          <w:szCs w:val="24"/>
        </w:rPr>
        <w:t>países</w:t>
      </w:r>
      <w:r w:rsidRPr="00A6494B">
        <w:rPr>
          <w:spacing w:val="-13"/>
          <w:sz w:val="24"/>
          <w:szCs w:val="24"/>
        </w:rPr>
        <w:t xml:space="preserve"> </w:t>
      </w:r>
      <w:r w:rsidRPr="00A6494B">
        <w:rPr>
          <w:sz w:val="24"/>
          <w:szCs w:val="24"/>
        </w:rPr>
        <w:t>de</w:t>
      </w:r>
      <w:r w:rsidRPr="00A6494B">
        <w:rPr>
          <w:spacing w:val="-13"/>
          <w:sz w:val="24"/>
          <w:szCs w:val="24"/>
        </w:rPr>
        <w:t xml:space="preserve"> </w:t>
      </w:r>
      <w:r w:rsidRPr="00A6494B">
        <w:rPr>
          <w:sz w:val="24"/>
          <w:szCs w:val="24"/>
        </w:rPr>
        <w:t>América</w:t>
      </w:r>
      <w:r w:rsidRPr="00A6494B">
        <w:rPr>
          <w:spacing w:val="-14"/>
          <w:sz w:val="24"/>
          <w:szCs w:val="24"/>
        </w:rPr>
        <w:t xml:space="preserve"> </w:t>
      </w:r>
      <w:r w:rsidRPr="00A6494B">
        <w:rPr>
          <w:sz w:val="24"/>
          <w:szCs w:val="24"/>
        </w:rPr>
        <w:t>Latina</w:t>
      </w:r>
      <w:r w:rsidRPr="00A6494B">
        <w:rPr>
          <w:spacing w:val="-13"/>
          <w:sz w:val="24"/>
          <w:szCs w:val="24"/>
        </w:rPr>
        <w:t xml:space="preserve"> </w:t>
      </w:r>
      <w:r w:rsidRPr="00A6494B">
        <w:rPr>
          <w:sz w:val="24"/>
          <w:szCs w:val="24"/>
        </w:rPr>
        <w:t>con</w:t>
      </w:r>
      <w:r w:rsidRPr="00A6494B">
        <w:rPr>
          <w:spacing w:val="-13"/>
          <w:sz w:val="24"/>
          <w:szCs w:val="24"/>
        </w:rPr>
        <w:t xml:space="preserve"> </w:t>
      </w:r>
      <w:r w:rsidRPr="00A6494B">
        <w:rPr>
          <w:sz w:val="24"/>
          <w:szCs w:val="24"/>
        </w:rPr>
        <w:t>mayor</w:t>
      </w:r>
      <w:r w:rsidRPr="00A6494B">
        <w:rPr>
          <w:spacing w:val="-14"/>
          <w:sz w:val="24"/>
          <w:szCs w:val="24"/>
        </w:rPr>
        <w:t xml:space="preserve"> </w:t>
      </w:r>
      <w:r w:rsidRPr="00A6494B">
        <w:rPr>
          <w:sz w:val="24"/>
          <w:szCs w:val="24"/>
        </w:rPr>
        <w:t>tasa</w:t>
      </w:r>
      <w:r w:rsidRPr="00A6494B">
        <w:rPr>
          <w:spacing w:val="-15"/>
          <w:sz w:val="24"/>
          <w:szCs w:val="24"/>
        </w:rPr>
        <w:t xml:space="preserve"> </w:t>
      </w:r>
      <w:r w:rsidRPr="00A6494B">
        <w:rPr>
          <w:sz w:val="24"/>
          <w:szCs w:val="24"/>
        </w:rPr>
        <w:t>de</w:t>
      </w:r>
      <w:r w:rsidRPr="00A6494B">
        <w:rPr>
          <w:spacing w:val="-12"/>
          <w:sz w:val="24"/>
          <w:szCs w:val="24"/>
        </w:rPr>
        <w:t xml:space="preserve"> </w:t>
      </w:r>
      <w:r w:rsidRPr="00A6494B">
        <w:rPr>
          <w:sz w:val="24"/>
          <w:szCs w:val="24"/>
        </w:rPr>
        <w:t>embarazos</w:t>
      </w:r>
      <w:r w:rsidRPr="00A6494B">
        <w:rPr>
          <w:spacing w:val="-12"/>
          <w:sz w:val="24"/>
          <w:szCs w:val="24"/>
        </w:rPr>
        <w:t xml:space="preserve"> </w:t>
      </w:r>
      <w:r w:rsidRPr="00A6494B">
        <w:rPr>
          <w:sz w:val="24"/>
          <w:szCs w:val="24"/>
        </w:rPr>
        <w:t>adolescentes:</w:t>
      </w:r>
      <w:r w:rsidRPr="00A6494B">
        <w:rPr>
          <w:spacing w:val="-58"/>
          <w:sz w:val="24"/>
          <w:szCs w:val="24"/>
        </w:rPr>
        <w:t xml:space="preserve"> </w:t>
      </w:r>
      <w:r w:rsidRPr="00A6494B">
        <w:rPr>
          <w:sz w:val="24"/>
          <w:szCs w:val="24"/>
        </w:rPr>
        <w:t>111 por cada 1.000 niñas entre 15-19 años</w:t>
      </w:r>
      <w:r w:rsidRPr="00A6494B">
        <w:rPr>
          <w:rStyle w:val="EndnoteReference"/>
          <w:sz w:val="24"/>
          <w:szCs w:val="24"/>
        </w:rPr>
        <w:endnoteReference w:id="6"/>
      </w:r>
      <w:r w:rsidRPr="00A6494B">
        <w:rPr>
          <w:sz w:val="24"/>
          <w:szCs w:val="24"/>
        </w:rPr>
        <w:t>. En efecto, por cada 10 nacimientos en</w:t>
      </w:r>
      <w:r w:rsidRPr="00A6494B">
        <w:rPr>
          <w:spacing w:val="1"/>
          <w:sz w:val="24"/>
          <w:szCs w:val="24"/>
        </w:rPr>
        <w:t xml:space="preserve"> </w:t>
      </w:r>
      <w:r w:rsidRPr="00A6494B">
        <w:rPr>
          <w:sz w:val="24"/>
          <w:szCs w:val="24"/>
        </w:rPr>
        <w:t>Ecuador 2 de ellos son de madres niñas-adolescentes</w:t>
      </w:r>
      <w:r w:rsidRPr="00A6494B">
        <w:rPr>
          <w:rStyle w:val="EndnoteReference"/>
          <w:sz w:val="24"/>
          <w:szCs w:val="24"/>
        </w:rPr>
        <w:endnoteReference w:id="7"/>
      </w:r>
      <w:r w:rsidRPr="00A6494B">
        <w:rPr>
          <w:sz w:val="24"/>
          <w:szCs w:val="24"/>
        </w:rPr>
        <w:t>. Tanto así, que se calcula que al</w:t>
      </w:r>
      <w:r w:rsidRPr="00A6494B">
        <w:rPr>
          <w:spacing w:val="1"/>
          <w:sz w:val="24"/>
          <w:szCs w:val="24"/>
        </w:rPr>
        <w:t xml:space="preserve"> </w:t>
      </w:r>
      <w:r w:rsidRPr="00A6494B">
        <w:rPr>
          <w:sz w:val="24"/>
          <w:szCs w:val="24"/>
        </w:rPr>
        <w:t>menos</w:t>
      </w:r>
      <w:r w:rsidRPr="00A6494B">
        <w:rPr>
          <w:spacing w:val="-15"/>
          <w:sz w:val="24"/>
          <w:szCs w:val="24"/>
        </w:rPr>
        <w:t xml:space="preserve"> </w:t>
      </w:r>
      <w:r w:rsidRPr="00A6494B">
        <w:rPr>
          <w:sz w:val="24"/>
          <w:szCs w:val="24"/>
        </w:rPr>
        <w:t>el</w:t>
      </w:r>
      <w:r w:rsidRPr="00A6494B">
        <w:rPr>
          <w:spacing w:val="-13"/>
          <w:sz w:val="24"/>
          <w:szCs w:val="24"/>
        </w:rPr>
        <w:t xml:space="preserve"> </w:t>
      </w:r>
      <w:r w:rsidRPr="00A6494B">
        <w:rPr>
          <w:sz w:val="24"/>
          <w:szCs w:val="24"/>
        </w:rPr>
        <w:t>12%</w:t>
      </w:r>
      <w:r w:rsidRPr="00A6494B">
        <w:rPr>
          <w:spacing w:val="-14"/>
          <w:sz w:val="24"/>
          <w:szCs w:val="24"/>
        </w:rPr>
        <w:t xml:space="preserve"> </w:t>
      </w:r>
      <w:r w:rsidRPr="00A6494B">
        <w:rPr>
          <w:sz w:val="24"/>
          <w:szCs w:val="24"/>
        </w:rPr>
        <w:t>de</w:t>
      </w:r>
      <w:r w:rsidRPr="00A6494B">
        <w:rPr>
          <w:spacing w:val="-14"/>
          <w:sz w:val="24"/>
          <w:szCs w:val="24"/>
        </w:rPr>
        <w:t xml:space="preserve"> </w:t>
      </w:r>
      <w:r w:rsidRPr="00A6494B">
        <w:rPr>
          <w:sz w:val="24"/>
          <w:szCs w:val="24"/>
        </w:rPr>
        <w:t>las</w:t>
      </w:r>
      <w:r w:rsidRPr="00A6494B">
        <w:rPr>
          <w:spacing w:val="-14"/>
          <w:sz w:val="24"/>
          <w:szCs w:val="24"/>
        </w:rPr>
        <w:t xml:space="preserve"> </w:t>
      </w:r>
      <w:r w:rsidRPr="00A6494B">
        <w:rPr>
          <w:sz w:val="24"/>
          <w:szCs w:val="24"/>
        </w:rPr>
        <w:t>adolescentes</w:t>
      </w:r>
      <w:r w:rsidRPr="00A6494B">
        <w:rPr>
          <w:spacing w:val="-14"/>
          <w:sz w:val="24"/>
          <w:szCs w:val="24"/>
        </w:rPr>
        <w:t xml:space="preserve"> </w:t>
      </w:r>
      <w:r w:rsidRPr="00A6494B">
        <w:rPr>
          <w:sz w:val="24"/>
          <w:szCs w:val="24"/>
        </w:rPr>
        <w:t>en</w:t>
      </w:r>
      <w:r w:rsidRPr="00A6494B">
        <w:rPr>
          <w:spacing w:val="-13"/>
          <w:sz w:val="24"/>
          <w:szCs w:val="24"/>
        </w:rPr>
        <w:t xml:space="preserve"> </w:t>
      </w:r>
      <w:r w:rsidRPr="00A6494B">
        <w:rPr>
          <w:sz w:val="24"/>
          <w:szCs w:val="24"/>
        </w:rPr>
        <w:t>Ecuador</w:t>
      </w:r>
      <w:r w:rsidRPr="00A6494B">
        <w:rPr>
          <w:spacing w:val="-14"/>
          <w:sz w:val="24"/>
          <w:szCs w:val="24"/>
        </w:rPr>
        <w:t xml:space="preserve"> </w:t>
      </w:r>
      <w:r w:rsidRPr="00A6494B">
        <w:rPr>
          <w:sz w:val="24"/>
          <w:szCs w:val="24"/>
        </w:rPr>
        <w:t>han</w:t>
      </w:r>
      <w:r w:rsidRPr="00A6494B">
        <w:rPr>
          <w:spacing w:val="-11"/>
          <w:sz w:val="24"/>
          <w:szCs w:val="24"/>
        </w:rPr>
        <w:t xml:space="preserve"> </w:t>
      </w:r>
      <w:r w:rsidRPr="00A6494B">
        <w:rPr>
          <w:sz w:val="24"/>
          <w:szCs w:val="24"/>
        </w:rPr>
        <w:t>estado</w:t>
      </w:r>
      <w:r w:rsidRPr="00A6494B">
        <w:rPr>
          <w:spacing w:val="-15"/>
          <w:sz w:val="24"/>
          <w:szCs w:val="24"/>
        </w:rPr>
        <w:t xml:space="preserve"> </w:t>
      </w:r>
      <w:r w:rsidRPr="00A6494B">
        <w:rPr>
          <w:sz w:val="24"/>
          <w:szCs w:val="24"/>
        </w:rPr>
        <w:t>embarazadas</w:t>
      </w:r>
      <w:r w:rsidRPr="00A6494B">
        <w:rPr>
          <w:spacing w:val="-13"/>
          <w:sz w:val="24"/>
          <w:szCs w:val="24"/>
        </w:rPr>
        <w:t xml:space="preserve"> </w:t>
      </w:r>
      <w:r w:rsidRPr="00A6494B">
        <w:rPr>
          <w:sz w:val="24"/>
          <w:szCs w:val="24"/>
        </w:rPr>
        <w:t>al</w:t>
      </w:r>
      <w:r w:rsidRPr="00A6494B">
        <w:rPr>
          <w:spacing w:val="-13"/>
          <w:sz w:val="24"/>
          <w:szCs w:val="24"/>
        </w:rPr>
        <w:t xml:space="preserve"> </w:t>
      </w:r>
      <w:r w:rsidRPr="00A6494B">
        <w:rPr>
          <w:sz w:val="24"/>
          <w:szCs w:val="24"/>
        </w:rPr>
        <w:t>menos</w:t>
      </w:r>
      <w:r w:rsidRPr="00A6494B">
        <w:rPr>
          <w:spacing w:val="-14"/>
          <w:sz w:val="24"/>
          <w:szCs w:val="24"/>
        </w:rPr>
        <w:t xml:space="preserve"> </w:t>
      </w:r>
      <w:r w:rsidRPr="00A6494B">
        <w:rPr>
          <w:sz w:val="24"/>
          <w:szCs w:val="24"/>
        </w:rPr>
        <w:t>una</w:t>
      </w:r>
      <w:r w:rsidRPr="00A6494B">
        <w:rPr>
          <w:spacing w:val="-14"/>
          <w:sz w:val="24"/>
          <w:szCs w:val="24"/>
        </w:rPr>
        <w:t xml:space="preserve"> </w:t>
      </w:r>
      <w:r w:rsidRPr="00A6494B">
        <w:rPr>
          <w:sz w:val="24"/>
          <w:szCs w:val="24"/>
        </w:rPr>
        <w:t>vez</w:t>
      </w:r>
      <w:r w:rsidRPr="00A6494B">
        <w:rPr>
          <w:rStyle w:val="EndnoteReference"/>
          <w:sz w:val="24"/>
          <w:szCs w:val="24"/>
        </w:rPr>
        <w:endnoteReference w:id="8"/>
      </w:r>
      <w:r w:rsidRPr="00A6494B">
        <w:rPr>
          <w:sz w:val="24"/>
          <w:szCs w:val="24"/>
        </w:rPr>
        <w:t>.</w:t>
      </w:r>
      <w:r w:rsidR="000A49E0" w:rsidRPr="00A6494B">
        <w:rPr>
          <w:sz w:val="24"/>
          <w:szCs w:val="24"/>
          <w:vertAlign w:val="superscript"/>
        </w:rPr>
        <w:t xml:space="preserve"> </w:t>
      </w:r>
      <w:r w:rsidRPr="00A6494B">
        <w:rPr>
          <w:sz w:val="24"/>
          <w:szCs w:val="24"/>
        </w:rPr>
        <w:t>Au</w:t>
      </w:r>
      <w:r w:rsidR="000A49E0" w:rsidRPr="00A6494B">
        <w:rPr>
          <w:sz w:val="24"/>
          <w:szCs w:val="24"/>
        </w:rPr>
        <w:t>na</w:t>
      </w:r>
      <w:r w:rsidRPr="00A6494B">
        <w:rPr>
          <w:sz w:val="24"/>
          <w:szCs w:val="24"/>
        </w:rPr>
        <w:t xml:space="preserve">do a ello, los embarazos de niñas menores de 14 años son, por definición, </w:t>
      </w:r>
      <w:r w:rsidR="00A6494B" w:rsidRPr="00A6494B">
        <w:rPr>
          <w:sz w:val="24"/>
          <w:szCs w:val="24"/>
        </w:rPr>
        <w:t>resultado de u</w:t>
      </w:r>
      <w:r w:rsidRPr="00A6494B">
        <w:rPr>
          <w:sz w:val="24"/>
          <w:szCs w:val="24"/>
        </w:rPr>
        <w:t>na violación sexual, aproximadamente 2.000 niñas menores de 14 años dan a luz</w:t>
      </w:r>
      <w:r w:rsidRPr="00A6494B">
        <w:rPr>
          <w:spacing w:val="1"/>
          <w:sz w:val="24"/>
          <w:szCs w:val="24"/>
        </w:rPr>
        <w:t xml:space="preserve"> </w:t>
      </w:r>
      <w:r w:rsidRPr="00A6494B">
        <w:rPr>
          <w:sz w:val="24"/>
          <w:szCs w:val="24"/>
        </w:rPr>
        <w:t>anualmente en Ecuador</w:t>
      </w:r>
      <w:r w:rsidRPr="00A6494B">
        <w:rPr>
          <w:rStyle w:val="EndnoteReference"/>
          <w:sz w:val="24"/>
          <w:szCs w:val="24"/>
        </w:rPr>
        <w:endnoteReference w:id="9"/>
      </w:r>
      <w:r w:rsidRPr="00A6494B">
        <w:rPr>
          <w:sz w:val="24"/>
          <w:szCs w:val="24"/>
        </w:rPr>
        <w:t xml:space="preserve">. Más aún, es extremadamente preocupante que según </w:t>
      </w:r>
      <w:r w:rsidR="00A6494B" w:rsidRPr="00A6494B">
        <w:rPr>
          <w:sz w:val="24"/>
          <w:szCs w:val="24"/>
        </w:rPr>
        <w:t>los datos censales</w:t>
      </w:r>
      <w:r w:rsidRPr="00A6494B">
        <w:rPr>
          <w:sz w:val="24"/>
          <w:szCs w:val="24"/>
        </w:rPr>
        <w:t xml:space="preserve"> sólo entre 2005-2015 el embarazo en niñas menores de 15 años en Ecuador</w:t>
      </w:r>
      <w:r w:rsidRPr="00A6494B">
        <w:rPr>
          <w:spacing w:val="1"/>
          <w:sz w:val="24"/>
          <w:szCs w:val="24"/>
        </w:rPr>
        <w:t xml:space="preserve"> </w:t>
      </w:r>
      <w:r w:rsidRPr="00A6494B">
        <w:rPr>
          <w:sz w:val="24"/>
          <w:szCs w:val="24"/>
        </w:rPr>
        <w:t>aumentó</w:t>
      </w:r>
      <w:r w:rsidRPr="00A6494B">
        <w:rPr>
          <w:spacing w:val="6"/>
          <w:sz w:val="24"/>
          <w:szCs w:val="24"/>
        </w:rPr>
        <w:t xml:space="preserve"> </w:t>
      </w:r>
      <w:r w:rsidRPr="00A6494B">
        <w:rPr>
          <w:sz w:val="24"/>
          <w:szCs w:val="24"/>
        </w:rPr>
        <w:t>en un 74%</w:t>
      </w:r>
      <w:r w:rsidRPr="00A6494B">
        <w:rPr>
          <w:rStyle w:val="EndnoteReference"/>
          <w:sz w:val="24"/>
          <w:szCs w:val="24"/>
        </w:rPr>
        <w:endnoteReference w:id="10"/>
      </w:r>
      <w:r w:rsidR="000D2EFA" w:rsidRPr="00A6494B">
        <w:rPr>
          <w:sz w:val="24"/>
          <w:szCs w:val="24"/>
        </w:rPr>
        <w:t>.</w:t>
      </w:r>
    </w:p>
    <w:p w14:paraId="739DF7B2" w14:textId="77777777" w:rsidR="00F13DCD" w:rsidRPr="00A6494B" w:rsidRDefault="00F13DCD" w:rsidP="000D2761">
      <w:pPr>
        <w:jc w:val="both"/>
        <w:rPr>
          <w:sz w:val="24"/>
          <w:szCs w:val="24"/>
          <w:vertAlign w:val="superscript"/>
        </w:rPr>
      </w:pPr>
    </w:p>
    <w:p w14:paraId="26B2D9F6" w14:textId="1C1012B6" w:rsidR="00F13DCD" w:rsidRPr="00A6494B" w:rsidRDefault="00F13DCD" w:rsidP="000D2761">
      <w:pPr>
        <w:jc w:val="both"/>
        <w:rPr>
          <w:spacing w:val="-57"/>
          <w:sz w:val="24"/>
          <w:szCs w:val="24"/>
        </w:rPr>
      </w:pPr>
      <w:r w:rsidRPr="00A6494B">
        <w:rPr>
          <w:sz w:val="24"/>
          <w:szCs w:val="24"/>
        </w:rPr>
        <w:t>La violencia se propaga a través de las instituciones estatales ecuatorianas, incluso las</w:t>
      </w:r>
      <w:r w:rsidRPr="00A6494B">
        <w:rPr>
          <w:spacing w:val="1"/>
          <w:sz w:val="24"/>
          <w:szCs w:val="24"/>
        </w:rPr>
        <w:t xml:space="preserve"> </w:t>
      </w:r>
      <w:r w:rsidRPr="00A6494B">
        <w:rPr>
          <w:sz w:val="24"/>
          <w:szCs w:val="24"/>
        </w:rPr>
        <w:t>encargadas de la protección y el bienestar de la niñez. Los niveles de violencia sexual en</w:t>
      </w:r>
      <w:r w:rsidRPr="00A6494B">
        <w:rPr>
          <w:spacing w:val="1"/>
          <w:sz w:val="24"/>
          <w:szCs w:val="24"/>
        </w:rPr>
        <w:t xml:space="preserve"> </w:t>
      </w:r>
      <w:r w:rsidRPr="00A6494B">
        <w:rPr>
          <w:sz w:val="24"/>
          <w:szCs w:val="24"/>
        </w:rPr>
        <w:t>las escuelas son preocupantes: El 32% de las niñas en Ecuador afirman haber enfrentado</w:t>
      </w:r>
      <w:r w:rsidRPr="00A6494B">
        <w:rPr>
          <w:spacing w:val="1"/>
          <w:sz w:val="24"/>
          <w:szCs w:val="24"/>
        </w:rPr>
        <w:t xml:space="preserve"> </w:t>
      </w:r>
      <w:r w:rsidRPr="00A6494B">
        <w:rPr>
          <w:sz w:val="24"/>
          <w:szCs w:val="24"/>
        </w:rPr>
        <w:t>algún tipo de violencia sexual mientras estaban en la escuela</w:t>
      </w:r>
      <w:r w:rsidR="000D2EFA" w:rsidRPr="00A6494B">
        <w:rPr>
          <w:rStyle w:val="EndnoteReference"/>
          <w:sz w:val="24"/>
          <w:szCs w:val="24"/>
        </w:rPr>
        <w:endnoteReference w:id="11"/>
      </w:r>
      <w:r w:rsidRPr="00A6494B">
        <w:rPr>
          <w:sz w:val="24"/>
          <w:szCs w:val="24"/>
        </w:rPr>
        <w:t>.</w:t>
      </w:r>
      <w:r w:rsidRPr="00A6494B">
        <w:rPr>
          <w:spacing w:val="1"/>
          <w:sz w:val="24"/>
          <w:szCs w:val="24"/>
        </w:rPr>
        <w:t xml:space="preserve"> </w:t>
      </w:r>
      <w:r w:rsidRPr="00A6494B">
        <w:rPr>
          <w:sz w:val="24"/>
          <w:szCs w:val="24"/>
        </w:rPr>
        <w:t>Esto, por supuesto, tiene</w:t>
      </w:r>
      <w:r w:rsidRPr="00A6494B">
        <w:rPr>
          <w:spacing w:val="-57"/>
          <w:sz w:val="24"/>
          <w:szCs w:val="24"/>
        </w:rPr>
        <w:t xml:space="preserve"> </w:t>
      </w:r>
      <w:r w:rsidRPr="00A6494B">
        <w:rPr>
          <w:sz w:val="24"/>
          <w:szCs w:val="24"/>
        </w:rPr>
        <w:t>un enorme impacto en sus vidas y, particularmente, en su educación. En 2017, casi 6.500</w:t>
      </w:r>
      <w:r w:rsidRPr="00A6494B">
        <w:rPr>
          <w:spacing w:val="1"/>
          <w:sz w:val="24"/>
          <w:szCs w:val="24"/>
        </w:rPr>
        <w:t xml:space="preserve"> </w:t>
      </w:r>
      <w:r w:rsidRPr="00A6494B">
        <w:rPr>
          <w:sz w:val="24"/>
          <w:szCs w:val="24"/>
        </w:rPr>
        <w:t>niñas tuvieron que abandonar la escuela por un embarazo</w:t>
      </w:r>
      <w:r w:rsidR="000D2EFA" w:rsidRPr="00A6494B">
        <w:rPr>
          <w:rStyle w:val="EndnoteReference"/>
          <w:sz w:val="24"/>
          <w:szCs w:val="24"/>
        </w:rPr>
        <w:endnoteReference w:id="12"/>
      </w:r>
      <w:r w:rsidRPr="00A6494B">
        <w:rPr>
          <w:sz w:val="24"/>
          <w:szCs w:val="24"/>
        </w:rPr>
        <w:t>. Es</w:t>
      </w:r>
      <w:r w:rsidRPr="00A6494B">
        <w:rPr>
          <w:spacing w:val="1"/>
          <w:sz w:val="24"/>
          <w:szCs w:val="24"/>
        </w:rPr>
        <w:t xml:space="preserve"> </w:t>
      </w:r>
      <w:r w:rsidRPr="00A6494B">
        <w:rPr>
          <w:sz w:val="24"/>
          <w:szCs w:val="24"/>
        </w:rPr>
        <w:t>probable</w:t>
      </w:r>
      <w:r w:rsidRPr="00A6494B">
        <w:rPr>
          <w:spacing w:val="1"/>
          <w:sz w:val="24"/>
          <w:szCs w:val="24"/>
        </w:rPr>
        <w:t xml:space="preserve"> </w:t>
      </w:r>
      <w:r w:rsidRPr="00A6494B">
        <w:rPr>
          <w:sz w:val="24"/>
          <w:szCs w:val="24"/>
        </w:rPr>
        <w:t>que</w:t>
      </w:r>
      <w:r w:rsidRPr="00A6494B">
        <w:rPr>
          <w:spacing w:val="1"/>
          <w:sz w:val="24"/>
          <w:szCs w:val="24"/>
        </w:rPr>
        <w:t xml:space="preserve"> </w:t>
      </w:r>
      <w:r w:rsidRPr="00A6494B">
        <w:rPr>
          <w:sz w:val="24"/>
          <w:szCs w:val="24"/>
        </w:rPr>
        <w:t>estas</w:t>
      </w:r>
      <w:r w:rsidRPr="00A6494B">
        <w:rPr>
          <w:spacing w:val="1"/>
          <w:sz w:val="24"/>
          <w:szCs w:val="24"/>
        </w:rPr>
        <w:t xml:space="preserve"> </w:t>
      </w:r>
      <w:r w:rsidRPr="00A6494B">
        <w:rPr>
          <w:sz w:val="24"/>
          <w:szCs w:val="24"/>
        </w:rPr>
        <w:t>estadísticas</w:t>
      </w:r>
      <w:r w:rsidRPr="00A6494B">
        <w:rPr>
          <w:spacing w:val="1"/>
          <w:sz w:val="24"/>
          <w:szCs w:val="24"/>
        </w:rPr>
        <w:t xml:space="preserve"> </w:t>
      </w:r>
      <w:r w:rsidRPr="00A6494B">
        <w:rPr>
          <w:sz w:val="24"/>
          <w:szCs w:val="24"/>
        </w:rPr>
        <w:t>subestimen</w:t>
      </w:r>
      <w:r w:rsidRPr="00A6494B">
        <w:rPr>
          <w:spacing w:val="1"/>
          <w:sz w:val="24"/>
          <w:szCs w:val="24"/>
        </w:rPr>
        <w:t xml:space="preserve"> </w:t>
      </w:r>
      <w:r w:rsidRPr="00A6494B">
        <w:rPr>
          <w:sz w:val="24"/>
          <w:szCs w:val="24"/>
        </w:rPr>
        <w:t>significativamente</w:t>
      </w:r>
      <w:r w:rsidRPr="00A6494B">
        <w:rPr>
          <w:spacing w:val="1"/>
          <w:sz w:val="24"/>
          <w:szCs w:val="24"/>
        </w:rPr>
        <w:t xml:space="preserve"> </w:t>
      </w:r>
      <w:r w:rsidRPr="00A6494B">
        <w:rPr>
          <w:sz w:val="24"/>
          <w:szCs w:val="24"/>
        </w:rPr>
        <w:t>la</w:t>
      </w:r>
      <w:r w:rsidRPr="00A6494B">
        <w:rPr>
          <w:spacing w:val="1"/>
          <w:sz w:val="24"/>
          <w:szCs w:val="24"/>
        </w:rPr>
        <w:t xml:space="preserve"> </w:t>
      </w:r>
      <w:r w:rsidRPr="00A6494B">
        <w:rPr>
          <w:sz w:val="24"/>
          <w:szCs w:val="24"/>
        </w:rPr>
        <w:t>magnitud</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la</w:t>
      </w:r>
      <w:r w:rsidRPr="00A6494B">
        <w:rPr>
          <w:spacing w:val="1"/>
          <w:sz w:val="24"/>
          <w:szCs w:val="24"/>
        </w:rPr>
        <w:t xml:space="preserve"> </w:t>
      </w:r>
      <w:r w:rsidRPr="00A6494B">
        <w:rPr>
          <w:sz w:val="24"/>
          <w:szCs w:val="24"/>
        </w:rPr>
        <w:t>violencia</w:t>
      </w:r>
      <w:r w:rsidRPr="00A6494B">
        <w:rPr>
          <w:spacing w:val="-12"/>
          <w:sz w:val="24"/>
          <w:szCs w:val="24"/>
        </w:rPr>
        <w:t xml:space="preserve"> </w:t>
      </w:r>
      <w:r w:rsidRPr="00A6494B">
        <w:rPr>
          <w:sz w:val="24"/>
          <w:szCs w:val="24"/>
        </w:rPr>
        <w:t>sexual</w:t>
      </w:r>
      <w:r w:rsidRPr="00A6494B">
        <w:rPr>
          <w:spacing w:val="-11"/>
          <w:sz w:val="24"/>
          <w:szCs w:val="24"/>
        </w:rPr>
        <w:t xml:space="preserve"> </w:t>
      </w:r>
      <w:r w:rsidRPr="00A6494B">
        <w:rPr>
          <w:sz w:val="24"/>
          <w:szCs w:val="24"/>
        </w:rPr>
        <w:t>en</w:t>
      </w:r>
      <w:r w:rsidRPr="00A6494B">
        <w:rPr>
          <w:spacing w:val="-11"/>
          <w:sz w:val="24"/>
          <w:szCs w:val="24"/>
        </w:rPr>
        <w:t xml:space="preserve"> </w:t>
      </w:r>
      <w:r w:rsidRPr="00A6494B">
        <w:rPr>
          <w:sz w:val="24"/>
          <w:szCs w:val="24"/>
        </w:rPr>
        <w:t>Ecuador</w:t>
      </w:r>
      <w:r w:rsidRPr="00A6494B">
        <w:rPr>
          <w:spacing w:val="-12"/>
          <w:sz w:val="24"/>
          <w:szCs w:val="24"/>
        </w:rPr>
        <w:t xml:space="preserve"> </w:t>
      </w:r>
      <w:r w:rsidRPr="00A6494B">
        <w:rPr>
          <w:sz w:val="24"/>
          <w:szCs w:val="24"/>
        </w:rPr>
        <w:t xml:space="preserve">porque para las niñas y adolescentes </w:t>
      </w:r>
      <w:r w:rsidRPr="00A6494B">
        <w:rPr>
          <w:spacing w:val="-10"/>
          <w:sz w:val="24"/>
          <w:szCs w:val="24"/>
        </w:rPr>
        <w:t>no</w:t>
      </w:r>
      <w:r w:rsidRPr="00A6494B">
        <w:rPr>
          <w:sz w:val="24"/>
          <w:szCs w:val="24"/>
        </w:rPr>
        <w:t xml:space="preserve"> es fácil hacer una denuncia penal o declaración juramentada después de una violación.</w:t>
      </w:r>
      <w:r w:rsidRPr="00A6494B">
        <w:rPr>
          <w:spacing w:val="-57"/>
          <w:sz w:val="24"/>
          <w:szCs w:val="24"/>
        </w:rPr>
        <w:t xml:space="preserve"> </w:t>
      </w:r>
    </w:p>
    <w:p w14:paraId="2C7FA11D" w14:textId="77777777" w:rsidR="000D2761" w:rsidRPr="00A6494B" w:rsidRDefault="000D2761" w:rsidP="000D2761">
      <w:pPr>
        <w:jc w:val="both"/>
        <w:rPr>
          <w:sz w:val="24"/>
          <w:szCs w:val="24"/>
        </w:rPr>
      </w:pPr>
    </w:p>
    <w:p w14:paraId="1FC05209" w14:textId="48B7628F" w:rsidR="006F0246" w:rsidRPr="00A6494B" w:rsidRDefault="00F13DCD" w:rsidP="000D2761">
      <w:pPr>
        <w:jc w:val="both"/>
        <w:rPr>
          <w:sz w:val="24"/>
          <w:szCs w:val="24"/>
        </w:rPr>
      </w:pPr>
      <w:r w:rsidRPr="00A6494B">
        <w:rPr>
          <w:sz w:val="24"/>
          <w:szCs w:val="24"/>
        </w:rPr>
        <w:t>Además, Ecuador</w:t>
      </w:r>
      <w:r w:rsidRPr="00A6494B">
        <w:rPr>
          <w:spacing w:val="1"/>
          <w:sz w:val="24"/>
          <w:szCs w:val="24"/>
        </w:rPr>
        <w:t xml:space="preserve"> </w:t>
      </w:r>
      <w:r w:rsidRPr="00A6494B">
        <w:rPr>
          <w:sz w:val="24"/>
          <w:szCs w:val="24"/>
        </w:rPr>
        <w:t>no</w:t>
      </w:r>
      <w:r w:rsidRPr="00A6494B">
        <w:rPr>
          <w:spacing w:val="1"/>
          <w:sz w:val="24"/>
          <w:szCs w:val="24"/>
        </w:rPr>
        <w:t xml:space="preserve"> </w:t>
      </w:r>
      <w:r w:rsidRPr="00A6494B">
        <w:rPr>
          <w:sz w:val="24"/>
          <w:szCs w:val="24"/>
        </w:rPr>
        <w:t>recopila</w:t>
      </w:r>
      <w:r w:rsidRPr="00A6494B">
        <w:rPr>
          <w:spacing w:val="1"/>
          <w:sz w:val="24"/>
          <w:szCs w:val="24"/>
        </w:rPr>
        <w:t xml:space="preserve"> </w:t>
      </w:r>
      <w:r w:rsidRPr="00A6494B">
        <w:rPr>
          <w:sz w:val="24"/>
          <w:szCs w:val="24"/>
        </w:rPr>
        <w:t>ni</w:t>
      </w:r>
      <w:r w:rsidRPr="00A6494B">
        <w:rPr>
          <w:spacing w:val="1"/>
          <w:sz w:val="24"/>
          <w:szCs w:val="24"/>
        </w:rPr>
        <w:t xml:space="preserve"> </w:t>
      </w:r>
      <w:r w:rsidRPr="00A6494B">
        <w:rPr>
          <w:sz w:val="24"/>
          <w:szCs w:val="24"/>
        </w:rPr>
        <w:t>facilita</w:t>
      </w:r>
      <w:r w:rsidRPr="00A6494B">
        <w:rPr>
          <w:spacing w:val="1"/>
          <w:sz w:val="24"/>
          <w:szCs w:val="24"/>
        </w:rPr>
        <w:t xml:space="preserve"> </w:t>
      </w:r>
      <w:r w:rsidRPr="00A6494B">
        <w:rPr>
          <w:sz w:val="24"/>
          <w:szCs w:val="24"/>
        </w:rPr>
        <w:t>sistemáticamente datos desglosados sobre la violencia contra las mujeres y las niñas</w:t>
      </w:r>
      <w:r w:rsidR="000D2EFA" w:rsidRPr="00A6494B">
        <w:rPr>
          <w:rStyle w:val="EndnoteReference"/>
          <w:sz w:val="24"/>
          <w:szCs w:val="24"/>
        </w:rPr>
        <w:endnoteReference w:id="13"/>
      </w:r>
      <w:r w:rsidRPr="00A6494B">
        <w:rPr>
          <w:spacing w:val="1"/>
          <w:sz w:val="24"/>
          <w:szCs w:val="24"/>
        </w:rPr>
        <w:t xml:space="preserve">, </w:t>
      </w:r>
      <w:r w:rsidRPr="00A6494B">
        <w:rPr>
          <w:sz w:val="24"/>
          <w:szCs w:val="24"/>
        </w:rPr>
        <w:t>dejando</w:t>
      </w:r>
      <w:r w:rsidRPr="00A6494B">
        <w:rPr>
          <w:spacing w:val="-10"/>
          <w:sz w:val="24"/>
          <w:szCs w:val="24"/>
        </w:rPr>
        <w:t xml:space="preserve"> </w:t>
      </w:r>
      <w:r w:rsidRPr="00A6494B">
        <w:rPr>
          <w:sz w:val="24"/>
          <w:szCs w:val="24"/>
        </w:rPr>
        <w:t>a</w:t>
      </w:r>
      <w:r w:rsidRPr="00A6494B">
        <w:rPr>
          <w:spacing w:val="-10"/>
          <w:sz w:val="24"/>
          <w:szCs w:val="24"/>
        </w:rPr>
        <w:t xml:space="preserve"> </w:t>
      </w:r>
      <w:r w:rsidRPr="00A6494B">
        <w:rPr>
          <w:sz w:val="24"/>
          <w:szCs w:val="24"/>
        </w:rPr>
        <w:t>las</w:t>
      </w:r>
      <w:r w:rsidRPr="00A6494B">
        <w:rPr>
          <w:spacing w:val="-9"/>
          <w:sz w:val="24"/>
          <w:szCs w:val="24"/>
        </w:rPr>
        <w:t xml:space="preserve"> </w:t>
      </w:r>
      <w:r w:rsidRPr="00A6494B">
        <w:rPr>
          <w:sz w:val="24"/>
          <w:szCs w:val="24"/>
        </w:rPr>
        <w:t>autoridades</w:t>
      </w:r>
      <w:r w:rsidRPr="00A6494B">
        <w:rPr>
          <w:spacing w:val="-6"/>
          <w:sz w:val="24"/>
          <w:szCs w:val="24"/>
        </w:rPr>
        <w:t xml:space="preserve"> </w:t>
      </w:r>
      <w:r w:rsidRPr="00A6494B">
        <w:rPr>
          <w:sz w:val="24"/>
          <w:szCs w:val="24"/>
        </w:rPr>
        <w:t>sin</w:t>
      </w:r>
      <w:r w:rsidRPr="00A6494B">
        <w:rPr>
          <w:spacing w:val="-8"/>
          <w:sz w:val="24"/>
          <w:szCs w:val="24"/>
        </w:rPr>
        <w:t xml:space="preserve"> </w:t>
      </w:r>
      <w:r w:rsidRPr="00A6494B">
        <w:rPr>
          <w:sz w:val="24"/>
          <w:szCs w:val="24"/>
        </w:rPr>
        <w:t>la</w:t>
      </w:r>
      <w:r w:rsidRPr="00A6494B">
        <w:rPr>
          <w:spacing w:val="-9"/>
          <w:sz w:val="24"/>
          <w:szCs w:val="24"/>
        </w:rPr>
        <w:t xml:space="preserve"> </w:t>
      </w:r>
      <w:r w:rsidRPr="00A6494B">
        <w:rPr>
          <w:sz w:val="24"/>
          <w:szCs w:val="24"/>
        </w:rPr>
        <w:t>información</w:t>
      </w:r>
      <w:r w:rsidRPr="00A6494B">
        <w:rPr>
          <w:spacing w:val="-10"/>
          <w:sz w:val="24"/>
          <w:szCs w:val="24"/>
        </w:rPr>
        <w:t xml:space="preserve"> </w:t>
      </w:r>
      <w:r w:rsidRPr="00A6494B">
        <w:rPr>
          <w:sz w:val="24"/>
          <w:szCs w:val="24"/>
        </w:rPr>
        <w:t>necesaria</w:t>
      </w:r>
      <w:r w:rsidRPr="00A6494B">
        <w:rPr>
          <w:spacing w:val="-10"/>
          <w:sz w:val="24"/>
          <w:szCs w:val="24"/>
        </w:rPr>
        <w:t xml:space="preserve"> </w:t>
      </w:r>
      <w:r w:rsidRPr="00A6494B">
        <w:rPr>
          <w:sz w:val="24"/>
          <w:szCs w:val="24"/>
        </w:rPr>
        <w:t>para</w:t>
      </w:r>
      <w:r w:rsidRPr="00A6494B">
        <w:rPr>
          <w:spacing w:val="-10"/>
          <w:sz w:val="24"/>
          <w:szCs w:val="24"/>
        </w:rPr>
        <w:t xml:space="preserve"> </w:t>
      </w:r>
      <w:r w:rsidRPr="00A6494B">
        <w:rPr>
          <w:sz w:val="24"/>
          <w:szCs w:val="24"/>
        </w:rPr>
        <w:t>planificar</w:t>
      </w:r>
      <w:r w:rsidRPr="00A6494B">
        <w:rPr>
          <w:spacing w:val="-9"/>
          <w:sz w:val="24"/>
          <w:szCs w:val="24"/>
        </w:rPr>
        <w:t xml:space="preserve"> </w:t>
      </w:r>
      <w:r w:rsidRPr="00A6494B">
        <w:rPr>
          <w:sz w:val="24"/>
          <w:szCs w:val="24"/>
        </w:rPr>
        <w:t>y</w:t>
      </w:r>
      <w:r w:rsidRPr="00A6494B">
        <w:rPr>
          <w:spacing w:val="-9"/>
          <w:sz w:val="24"/>
          <w:szCs w:val="24"/>
        </w:rPr>
        <w:t xml:space="preserve"> </w:t>
      </w:r>
      <w:r w:rsidRPr="00A6494B">
        <w:rPr>
          <w:sz w:val="24"/>
          <w:szCs w:val="24"/>
        </w:rPr>
        <w:t>desarrollar</w:t>
      </w:r>
      <w:r w:rsidRPr="00A6494B">
        <w:rPr>
          <w:spacing w:val="-9"/>
          <w:sz w:val="24"/>
          <w:szCs w:val="24"/>
        </w:rPr>
        <w:t xml:space="preserve"> </w:t>
      </w:r>
      <w:r w:rsidRPr="00A6494B">
        <w:rPr>
          <w:sz w:val="24"/>
          <w:szCs w:val="24"/>
        </w:rPr>
        <w:t>medidas</w:t>
      </w:r>
      <w:r w:rsidR="000D2EFA" w:rsidRPr="00A6494B">
        <w:rPr>
          <w:sz w:val="24"/>
          <w:szCs w:val="24"/>
        </w:rPr>
        <w:t xml:space="preserve"> para</w:t>
      </w:r>
      <w:r w:rsidRPr="00A6494B">
        <w:rPr>
          <w:spacing w:val="1"/>
          <w:sz w:val="24"/>
          <w:szCs w:val="24"/>
        </w:rPr>
        <w:t xml:space="preserve"> </w:t>
      </w:r>
      <w:r w:rsidRPr="00A6494B">
        <w:rPr>
          <w:sz w:val="24"/>
          <w:szCs w:val="24"/>
        </w:rPr>
        <w:t>eliminar</w:t>
      </w:r>
      <w:r w:rsidRPr="00A6494B">
        <w:rPr>
          <w:spacing w:val="1"/>
          <w:sz w:val="24"/>
          <w:szCs w:val="24"/>
        </w:rPr>
        <w:t xml:space="preserve"> </w:t>
      </w:r>
      <w:r w:rsidRPr="00A6494B">
        <w:rPr>
          <w:sz w:val="24"/>
          <w:szCs w:val="24"/>
        </w:rPr>
        <w:t>la</w:t>
      </w:r>
      <w:r w:rsidRPr="00A6494B">
        <w:rPr>
          <w:spacing w:val="1"/>
          <w:sz w:val="24"/>
          <w:szCs w:val="24"/>
        </w:rPr>
        <w:t xml:space="preserve"> </w:t>
      </w:r>
      <w:r w:rsidRPr="00A6494B">
        <w:rPr>
          <w:sz w:val="24"/>
          <w:szCs w:val="24"/>
        </w:rPr>
        <w:t>violencia</w:t>
      </w:r>
      <w:r w:rsidRPr="00A6494B">
        <w:rPr>
          <w:spacing w:val="1"/>
          <w:sz w:val="24"/>
          <w:szCs w:val="24"/>
        </w:rPr>
        <w:t xml:space="preserve"> </w:t>
      </w:r>
      <w:r w:rsidRPr="00A6494B">
        <w:rPr>
          <w:sz w:val="24"/>
          <w:szCs w:val="24"/>
        </w:rPr>
        <w:t>sexual.</w:t>
      </w:r>
      <w:r w:rsidRPr="00A6494B">
        <w:rPr>
          <w:spacing w:val="1"/>
          <w:sz w:val="24"/>
          <w:szCs w:val="24"/>
        </w:rPr>
        <w:t xml:space="preserve"> </w:t>
      </w:r>
      <w:r w:rsidRPr="00A6494B">
        <w:rPr>
          <w:sz w:val="24"/>
          <w:szCs w:val="24"/>
        </w:rPr>
        <w:t>Aunque</w:t>
      </w:r>
      <w:r w:rsidRPr="00A6494B">
        <w:rPr>
          <w:spacing w:val="1"/>
          <w:sz w:val="24"/>
          <w:szCs w:val="24"/>
        </w:rPr>
        <w:t xml:space="preserve"> </w:t>
      </w:r>
      <w:r w:rsidRPr="00A6494B">
        <w:rPr>
          <w:sz w:val="24"/>
          <w:szCs w:val="24"/>
        </w:rPr>
        <w:t>algunos</w:t>
      </w:r>
      <w:r w:rsidRPr="00A6494B">
        <w:rPr>
          <w:spacing w:val="1"/>
          <w:sz w:val="24"/>
          <w:szCs w:val="24"/>
        </w:rPr>
        <w:t xml:space="preserve"> </w:t>
      </w:r>
      <w:r w:rsidRPr="00A6494B">
        <w:rPr>
          <w:sz w:val="24"/>
          <w:szCs w:val="24"/>
        </w:rPr>
        <w:t>ministerios</w:t>
      </w:r>
      <w:r w:rsidRPr="00A6494B">
        <w:rPr>
          <w:spacing w:val="1"/>
          <w:sz w:val="24"/>
          <w:szCs w:val="24"/>
        </w:rPr>
        <w:t xml:space="preserve"> </w:t>
      </w:r>
      <w:r w:rsidRPr="00A6494B">
        <w:rPr>
          <w:sz w:val="24"/>
          <w:szCs w:val="24"/>
        </w:rPr>
        <w:t>publican</w:t>
      </w:r>
      <w:r w:rsidRPr="00A6494B">
        <w:rPr>
          <w:spacing w:val="1"/>
          <w:sz w:val="24"/>
          <w:szCs w:val="24"/>
        </w:rPr>
        <w:t xml:space="preserve"> </w:t>
      </w:r>
      <w:r w:rsidRPr="00A6494B">
        <w:rPr>
          <w:sz w:val="24"/>
          <w:szCs w:val="24"/>
        </w:rPr>
        <w:t>informes</w:t>
      </w:r>
      <w:r w:rsidR="00A6494B" w:rsidRPr="00A6494B">
        <w:rPr>
          <w:sz w:val="24"/>
          <w:szCs w:val="24"/>
        </w:rPr>
        <w:t>, su alcance es</w:t>
      </w:r>
      <w:r w:rsidRPr="00A6494B">
        <w:rPr>
          <w:sz w:val="24"/>
          <w:szCs w:val="24"/>
        </w:rPr>
        <w:t xml:space="preserve"> limitado - enfocándose exclusivamente en el feminicidio</w:t>
      </w:r>
      <w:r w:rsidR="000D2EFA" w:rsidRPr="00A6494B">
        <w:rPr>
          <w:rStyle w:val="EndnoteReference"/>
          <w:sz w:val="24"/>
          <w:szCs w:val="24"/>
        </w:rPr>
        <w:endnoteReference w:id="14"/>
      </w:r>
      <w:r w:rsidR="000D2EFA" w:rsidRPr="00A6494B">
        <w:rPr>
          <w:sz w:val="24"/>
          <w:szCs w:val="24"/>
          <w:vertAlign w:val="superscript"/>
        </w:rPr>
        <w:t xml:space="preserve"> </w:t>
      </w:r>
      <w:r w:rsidRPr="00A6494B">
        <w:rPr>
          <w:sz w:val="24"/>
          <w:szCs w:val="24"/>
        </w:rPr>
        <w:t xml:space="preserve">o la violencia </w:t>
      </w:r>
      <w:r w:rsidR="00A6494B" w:rsidRPr="00A6494B">
        <w:rPr>
          <w:sz w:val="24"/>
          <w:szCs w:val="24"/>
        </w:rPr>
        <w:t>en el seno</w:t>
      </w:r>
      <w:r w:rsidRPr="00A6494B">
        <w:rPr>
          <w:sz w:val="24"/>
          <w:szCs w:val="24"/>
        </w:rPr>
        <w:t xml:space="preserve"> de la familia</w:t>
      </w:r>
      <w:r w:rsidR="000D2EFA" w:rsidRPr="00A6494B">
        <w:rPr>
          <w:rStyle w:val="EndnoteReference"/>
          <w:sz w:val="24"/>
          <w:szCs w:val="24"/>
        </w:rPr>
        <w:endnoteReference w:id="15"/>
      </w:r>
      <w:r w:rsidRPr="00A6494B">
        <w:rPr>
          <w:sz w:val="24"/>
          <w:szCs w:val="24"/>
        </w:rPr>
        <w:t xml:space="preserve"> - y no se actualizan periódicamente. </w:t>
      </w:r>
    </w:p>
    <w:p w14:paraId="32C0C1AF" w14:textId="77777777" w:rsidR="006F0246" w:rsidRPr="00A6494B" w:rsidRDefault="006F0246" w:rsidP="000D2761">
      <w:pPr>
        <w:jc w:val="both"/>
        <w:rPr>
          <w:sz w:val="24"/>
          <w:szCs w:val="24"/>
        </w:rPr>
      </w:pPr>
    </w:p>
    <w:p w14:paraId="7FAEB603" w14:textId="47C64550" w:rsidR="006F0246" w:rsidRPr="00A6494B" w:rsidRDefault="006F0246" w:rsidP="000D2761">
      <w:pPr>
        <w:jc w:val="both"/>
        <w:rPr>
          <w:sz w:val="24"/>
          <w:szCs w:val="24"/>
        </w:rPr>
      </w:pPr>
      <w:r w:rsidRPr="00A6494B">
        <w:rPr>
          <w:spacing w:val="-1"/>
          <w:sz w:val="24"/>
          <w:szCs w:val="24"/>
        </w:rPr>
        <w:t>La</w:t>
      </w:r>
      <w:r w:rsidRPr="00A6494B">
        <w:rPr>
          <w:spacing w:val="-16"/>
          <w:sz w:val="24"/>
          <w:szCs w:val="24"/>
        </w:rPr>
        <w:t xml:space="preserve"> </w:t>
      </w:r>
      <w:r w:rsidRPr="00A6494B">
        <w:rPr>
          <w:spacing w:val="-1"/>
          <w:sz w:val="24"/>
          <w:szCs w:val="24"/>
        </w:rPr>
        <w:t>violencia</w:t>
      </w:r>
      <w:r w:rsidRPr="00A6494B">
        <w:rPr>
          <w:spacing w:val="-15"/>
          <w:sz w:val="24"/>
          <w:szCs w:val="24"/>
        </w:rPr>
        <w:t xml:space="preserve"> </w:t>
      </w:r>
      <w:r w:rsidRPr="00A6494B">
        <w:rPr>
          <w:sz w:val="24"/>
          <w:szCs w:val="24"/>
        </w:rPr>
        <w:t>endémica</w:t>
      </w:r>
      <w:r w:rsidRPr="00A6494B">
        <w:rPr>
          <w:spacing w:val="-15"/>
          <w:sz w:val="24"/>
          <w:szCs w:val="24"/>
        </w:rPr>
        <w:t xml:space="preserve"> </w:t>
      </w:r>
      <w:r w:rsidRPr="00A6494B">
        <w:rPr>
          <w:sz w:val="24"/>
          <w:szCs w:val="24"/>
        </w:rPr>
        <w:t>contra</w:t>
      </w:r>
      <w:r w:rsidRPr="00A6494B">
        <w:rPr>
          <w:spacing w:val="-16"/>
          <w:sz w:val="24"/>
          <w:szCs w:val="24"/>
        </w:rPr>
        <w:t xml:space="preserve"> </w:t>
      </w:r>
      <w:r w:rsidRPr="00A6494B">
        <w:rPr>
          <w:sz w:val="24"/>
          <w:szCs w:val="24"/>
        </w:rPr>
        <w:t>las</w:t>
      </w:r>
      <w:r w:rsidRPr="00A6494B">
        <w:rPr>
          <w:spacing w:val="-14"/>
          <w:sz w:val="24"/>
          <w:szCs w:val="24"/>
        </w:rPr>
        <w:t xml:space="preserve"> </w:t>
      </w:r>
      <w:r w:rsidRPr="00A6494B">
        <w:rPr>
          <w:sz w:val="24"/>
          <w:szCs w:val="24"/>
        </w:rPr>
        <w:t>niñas,</w:t>
      </w:r>
      <w:r w:rsidRPr="00A6494B">
        <w:rPr>
          <w:spacing w:val="-15"/>
          <w:sz w:val="24"/>
          <w:szCs w:val="24"/>
        </w:rPr>
        <w:t xml:space="preserve"> </w:t>
      </w:r>
      <w:r w:rsidRPr="00A6494B">
        <w:rPr>
          <w:sz w:val="24"/>
          <w:szCs w:val="24"/>
        </w:rPr>
        <w:t>particularmente</w:t>
      </w:r>
      <w:r w:rsidRPr="00A6494B">
        <w:rPr>
          <w:spacing w:val="-15"/>
          <w:sz w:val="24"/>
          <w:szCs w:val="24"/>
        </w:rPr>
        <w:t xml:space="preserve"> </w:t>
      </w:r>
      <w:r w:rsidRPr="00A6494B">
        <w:rPr>
          <w:sz w:val="24"/>
          <w:szCs w:val="24"/>
        </w:rPr>
        <w:t>en</w:t>
      </w:r>
      <w:r w:rsidRPr="00A6494B">
        <w:rPr>
          <w:spacing w:val="-14"/>
          <w:sz w:val="24"/>
          <w:szCs w:val="24"/>
        </w:rPr>
        <w:t xml:space="preserve"> </w:t>
      </w:r>
      <w:r w:rsidRPr="00A6494B">
        <w:rPr>
          <w:sz w:val="24"/>
          <w:szCs w:val="24"/>
        </w:rPr>
        <w:t>sus</w:t>
      </w:r>
      <w:r w:rsidRPr="00A6494B">
        <w:rPr>
          <w:spacing w:val="-14"/>
          <w:sz w:val="24"/>
          <w:szCs w:val="24"/>
        </w:rPr>
        <w:t xml:space="preserve"> </w:t>
      </w:r>
      <w:r w:rsidRPr="00A6494B">
        <w:rPr>
          <w:sz w:val="24"/>
          <w:szCs w:val="24"/>
        </w:rPr>
        <w:t>hogares</w:t>
      </w:r>
      <w:r w:rsidRPr="00A6494B">
        <w:rPr>
          <w:spacing w:val="-14"/>
          <w:sz w:val="24"/>
          <w:szCs w:val="24"/>
        </w:rPr>
        <w:t xml:space="preserve"> </w:t>
      </w:r>
      <w:r w:rsidRPr="00A6494B">
        <w:rPr>
          <w:sz w:val="24"/>
          <w:szCs w:val="24"/>
        </w:rPr>
        <w:t>y</w:t>
      </w:r>
      <w:r w:rsidRPr="00A6494B">
        <w:rPr>
          <w:spacing w:val="-15"/>
          <w:sz w:val="24"/>
          <w:szCs w:val="24"/>
        </w:rPr>
        <w:t xml:space="preserve"> </w:t>
      </w:r>
      <w:r w:rsidRPr="00A6494B">
        <w:rPr>
          <w:sz w:val="24"/>
          <w:szCs w:val="24"/>
        </w:rPr>
        <w:t>escuelas,</w:t>
      </w:r>
      <w:r w:rsidRPr="00A6494B">
        <w:rPr>
          <w:spacing w:val="-14"/>
          <w:sz w:val="24"/>
          <w:szCs w:val="24"/>
        </w:rPr>
        <w:t xml:space="preserve"> </w:t>
      </w:r>
      <w:r w:rsidR="00A6494B" w:rsidRPr="00A6494B">
        <w:rPr>
          <w:sz w:val="24"/>
          <w:szCs w:val="24"/>
        </w:rPr>
        <w:t>así como la</w:t>
      </w:r>
      <w:r w:rsidRPr="00A6494B">
        <w:rPr>
          <w:sz w:val="24"/>
          <w:szCs w:val="24"/>
        </w:rPr>
        <w:t xml:space="preserve"> falta de datos sobre "proyectos, planes y propuestas" para hacer frente a la violencia</w:t>
      </w:r>
      <w:r w:rsidRPr="00A6494B">
        <w:rPr>
          <w:spacing w:val="1"/>
          <w:sz w:val="24"/>
          <w:szCs w:val="24"/>
        </w:rPr>
        <w:t xml:space="preserve"> </w:t>
      </w:r>
      <w:r w:rsidRPr="00A6494B">
        <w:rPr>
          <w:sz w:val="24"/>
          <w:szCs w:val="24"/>
        </w:rPr>
        <w:t>sexual</w:t>
      </w:r>
      <w:r w:rsidRPr="00A6494B">
        <w:rPr>
          <w:spacing w:val="-1"/>
          <w:sz w:val="24"/>
          <w:szCs w:val="24"/>
        </w:rPr>
        <w:t xml:space="preserve"> </w:t>
      </w:r>
      <w:r w:rsidRPr="00A6494B">
        <w:rPr>
          <w:sz w:val="24"/>
          <w:szCs w:val="24"/>
        </w:rPr>
        <w:t>se</w:t>
      </w:r>
      <w:r w:rsidRPr="00A6494B">
        <w:rPr>
          <w:spacing w:val="-1"/>
          <w:sz w:val="24"/>
          <w:szCs w:val="24"/>
        </w:rPr>
        <w:t xml:space="preserve"> </w:t>
      </w:r>
      <w:r w:rsidRPr="00A6494B">
        <w:rPr>
          <w:sz w:val="24"/>
          <w:szCs w:val="24"/>
        </w:rPr>
        <w:t>puso</w:t>
      </w:r>
      <w:r w:rsidRPr="00A6494B">
        <w:rPr>
          <w:spacing w:val="-1"/>
          <w:sz w:val="24"/>
          <w:szCs w:val="24"/>
        </w:rPr>
        <w:t xml:space="preserve"> </w:t>
      </w:r>
      <w:r w:rsidRPr="00A6494B">
        <w:rPr>
          <w:sz w:val="24"/>
          <w:szCs w:val="24"/>
        </w:rPr>
        <w:t>de</w:t>
      </w:r>
      <w:r w:rsidRPr="00A6494B">
        <w:rPr>
          <w:spacing w:val="-2"/>
          <w:sz w:val="24"/>
          <w:szCs w:val="24"/>
        </w:rPr>
        <w:t xml:space="preserve"> </w:t>
      </w:r>
      <w:r w:rsidRPr="00A6494B">
        <w:rPr>
          <w:sz w:val="24"/>
          <w:szCs w:val="24"/>
        </w:rPr>
        <w:t>manifiesto</w:t>
      </w:r>
      <w:r w:rsidRPr="00A6494B">
        <w:rPr>
          <w:spacing w:val="-1"/>
          <w:sz w:val="24"/>
          <w:szCs w:val="24"/>
        </w:rPr>
        <w:t xml:space="preserve"> </w:t>
      </w:r>
      <w:r w:rsidRPr="00A6494B">
        <w:rPr>
          <w:sz w:val="24"/>
          <w:szCs w:val="24"/>
        </w:rPr>
        <w:t>en</w:t>
      </w:r>
      <w:r w:rsidRPr="00A6494B">
        <w:rPr>
          <w:spacing w:val="-1"/>
          <w:sz w:val="24"/>
          <w:szCs w:val="24"/>
        </w:rPr>
        <w:t xml:space="preserve"> </w:t>
      </w:r>
      <w:r w:rsidRPr="00A6494B">
        <w:rPr>
          <w:sz w:val="24"/>
          <w:szCs w:val="24"/>
        </w:rPr>
        <w:t>la</w:t>
      </w:r>
      <w:r w:rsidRPr="00A6494B">
        <w:rPr>
          <w:spacing w:val="-1"/>
          <w:sz w:val="24"/>
          <w:szCs w:val="24"/>
        </w:rPr>
        <w:t xml:space="preserve"> </w:t>
      </w:r>
      <w:r w:rsidRPr="00A6494B">
        <w:rPr>
          <w:sz w:val="24"/>
          <w:szCs w:val="24"/>
        </w:rPr>
        <w:t>histórica</w:t>
      </w:r>
      <w:r w:rsidRPr="00A6494B">
        <w:rPr>
          <w:spacing w:val="-2"/>
          <w:sz w:val="24"/>
          <w:szCs w:val="24"/>
        </w:rPr>
        <w:t xml:space="preserve"> </w:t>
      </w:r>
      <w:r w:rsidRPr="00A6494B">
        <w:rPr>
          <w:sz w:val="24"/>
          <w:szCs w:val="24"/>
        </w:rPr>
        <w:t>decisión</w:t>
      </w:r>
      <w:r w:rsidRPr="00A6494B">
        <w:rPr>
          <w:spacing w:val="-1"/>
          <w:sz w:val="24"/>
          <w:szCs w:val="24"/>
        </w:rPr>
        <w:t xml:space="preserve"> </w:t>
      </w:r>
      <w:r w:rsidRPr="00A6494B">
        <w:rPr>
          <w:sz w:val="24"/>
          <w:szCs w:val="24"/>
        </w:rPr>
        <w:t>de</w:t>
      </w:r>
      <w:r w:rsidRPr="00A6494B">
        <w:rPr>
          <w:spacing w:val="-2"/>
          <w:sz w:val="24"/>
          <w:szCs w:val="24"/>
        </w:rPr>
        <w:t xml:space="preserve"> </w:t>
      </w:r>
      <w:r w:rsidRPr="00A6494B">
        <w:rPr>
          <w:sz w:val="24"/>
          <w:szCs w:val="24"/>
        </w:rPr>
        <w:t>la</w:t>
      </w:r>
      <w:r w:rsidRPr="00A6494B">
        <w:rPr>
          <w:spacing w:val="-1"/>
          <w:sz w:val="24"/>
          <w:szCs w:val="24"/>
        </w:rPr>
        <w:t xml:space="preserve"> </w:t>
      </w:r>
      <w:r w:rsidRPr="00A6494B">
        <w:rPr>
          <w:sz w:val="24"/>
          <w:szCs w:val="24"/>
        </w:rPr>
        <w:t>Corte IDH</w:t>
      </w:r>
      <w:r w:rsidRPr="00A6494B">
        <w:rPr>
          <w:spacing w:val="-1"/>
          <w:sz w:val="24"/>
          <w:szCs w:val="24"/>
        </w:rPr>
        <w:t xml:space="preserve"> </w:t>
      </w:r>
      <w:r w:rsidRPr="00A6494B">
        <w:rPr>
          <w:sz w:val="24"/>
          <w:szCs w:val="24"/>
        </w:rPr>
        <w:t>en</w:t>
      </w:r>
      <w:r w:rsidRPr="00A6494B">
        <w:rPr>
          <w:spacing w:val="-1"/>
          <w:sz w:val="24"/>
          <w:szCs w:val="24"/>
        </w:rPr>
        <w:t xml:space="preserve"> </w:t>
      </w:r>
      <w:r w:rsidRPr="00A6494B">
        <w:rPr>
          <w:sz w:val="24"/>
          <w:szCs w:val="24"/>
        </w:rPr>
        <w:t>el</w:t>
      </w:r>
      <w:r w:rsidRPr="00A6494B">
        <w:rPr>
          <w:spacing w:val="-1"/>
          <w:sz w:val="24"/>
          <w:szCs w:val="24"/>
        </w:rPr>
        <w:t xml:space="preserve"> </w:t>
      </w:r>
      <w:r w:rsidR="00C3398C" w:rsidRPr="00A6494B">
        <w:rPr>
          <w:sz w:val="24"/>
          <w:szCs w:val="24"/>
        </w:rPr>
        <w:t xml:space="preserve">caso Guzmán </w:t>
      </w:r>
      <w:r w:rsidR="00A6494B" w:rsidRPr="00A6494B">
        <w:rPr>
          <w:sz w:val="24"/>
          <w:szCs w:val="24"/>
        </w:rPr>
        <w:t>Albarracín</w:t>
      </w:r>
      <w:r w:rsidR="000D2761" w:rsidRPr="00A6494B">
        <w:rPr>
          <w:rStyle w:val="EndnoteReference"/>
          <w:sz w:val="24"/>
          <w:szCs w:val="24"/>
        </w:rPr>
        <w:endnoteReference w:id="16"/>
      </w:r>
      <w:r w:rsidRPr="00A6494B">
        <w:rPr>
          <w:sz w:val="24"/>
          <w:szCs w:val="24"/>
        </w:rPr>
        <w:t>. Paola Guzmán Albarracín ("</w:t>
      </w:r>
      <w:r w:rsidRPr="00A6494B">
        <w:rPr>
          <w:b/>
          <w:sz w:val="24"/>
          <w:szCs w:val="24"/>
        </w:rPr>
        <w:t>Paola</w:t>
      </w:r>
      <w:r w:rsidRPr="00A6494B">
        <w:rPr>
          <w:sz w:val="24"/>
          <w:szCs w:val="24"/>
        </w:rPr>
        <w:t>") fue una niña víctima de</w:t>
      </w:r>
      <w:r w:rsidRPr="00A6494B">
        <w:rPr>
          <w:spacing w:val="1"/>
          <w:sz w:val="24"/>
          <w:szCs w:val="24"/>
        </w:rPr>
        <w:t xml:space="preserve"> </w:t>
      </w:r>
      <w:r w:rsidRPr="00A6494B">
        <w:rPr>
          <w:sz w:val="24"/>
          <w:szCs w:val="24"/>
        </w:rPr>
        <w:t>abusos sexuales cometidos por el Vicerrector de la escuela pública donde estudiaba y</w:t>
      </w:r>
      <w:r w:rsidRPr="00A6494B">
        <w:rPr>
          <w:spacing w:val="1"/>
          <w:sz w:val="24"/>
          <w:szCs w:val="24"/>
        </w:rPr>
        <w:t xml:space="preserve"> </w:t>
      </w:r>
      <w:r w:rsidRPr="00A6494B">
        <w:rPr>
          <w:sz w:val="24"/>
          <w:szCs w:val="24"/>
        </w:rPr>
        <w:t>también por el médico de la escuela</w:t>
      </w:r>
      <w:r w:rsidR="000D2761" w:rsidRPr="00A6494B">
        <w:rPr>
          <w:rStyle w:val="EndnoteReference"/>
          <w:sz w:val="24"/>
          <w:szCs w:val="24"/>
        </w:rPr>
        <w:endnoteReference w:id="17"/>
      </w:r>
      <w:r w:rsidRPr="00A6494B">
        <w:rPr>
          <w:sz w:val="24"/>
          <w:szCs w:val="24"/>
        </w:rPr>
        <w:t>.</w:t>
      </w:r>
      <w:r w:rsidRPr="00A6494B">
        <w:rPr>
          <w:spacing w:val="1"/>
          <w:sz w:val="24"/>
          <w:szCs w:val="24"/>
        </w:rPr>
        <w:t xml:space="preserve"> </w:t>
      </w:r>
      <w:r w:rsidRPr="00A6494B">
        <w:rPr>
          <w:sz w:val="24"/>
          <w:szCs w:val="24"/>
        </w:rPr>
        <w:t xml:space="preserve">Paola se quitó la vida en 2002 tras los </w:t>
      </w:r>
      <w:r w:rsidR="00A6494B" w:rsidRPr="00A6494B">
        <w:rPr>
          <w:sz w:val="24"/>
          <w:szCs w:val="24"/>
        </w:rPr>
        <w:t>continuos abusos</w:t>
      </w:r>
      <w:r w:rsidRPr="00A6494B">
        <w:rPr>
          <w:sz w:val="24"/>
          <w:szCs w:val="24"/>
        </w:rPr>
        <w:t>. La Corte IDH determinó que la violencia sexual que sufrió Paola fue "validada,</w:t>
      </w:r>
      <w:r w:rsidRPr="00A6494B">
        <w:rPr>
          <w:spacing w:val="1"/>
          <w:sz w:val="24"/>
          <w:szCs w:val="24"/>
        </w:rPr>
        <w:t xml:space="preserve"> </w:t>
      </w:r>
      <w:r w:rsidRPr="00A6494B">
        <w:rPr>
          <w:sz w:val="24"/>
          <w:szCs w:val="24"/>
        </w:rPr>
        <w:t>normalizada</w:t>
      </w:r>
      <w:r w:rsidRPr="00A6494B">
        <w:rPr>
          <w:spacing w:val="-1"/>
          <w:sz w:val="24"/>
          <w:szCs w:val="24"/>
        </w:rPr>
        <w:t xml:space="preserve"> </w:t>
      </w:r>
      <w:r w:rsidRPr="00A6494B">
        <w:rPr>
          <w:sz w:val="24"/>
          <w:szCs w:val="24"/>
        </w:rPr>
        <w:t>y tolerada</w:t>
      </w:r>
      <w:r w:rsidRPr="00A6494B">
        <w:rPr>
          <w:spacing w:val="-1"/>
          <w:sz w:val="24"/>
          <w:szCs w:val="24"/>
        </w:rPr>
        <w:t xml:space="preserve"> </w:t>
      </w:r>
      <w:r w:rsidRPr="00A6494B">
        <w:rPr>
          <w:sz w:val="24"/>
          <w:szCs w:val="24"/>
        </w:rPr>
        <w:t>por la</w:t>
      </w:r>
      <w:r w:rsidRPr="00A6494B">
        <w:rPr>
          <w:spacing w:val="-2"/>
          <w:sz w:val="24"/>
          <w:szCs w:val="24"/>
        </w:rPr>
        <w:t xml:space="preserve"> </w:t>
      </w:r>
      <w:r w:rsidRPr="00A6494B">
        <w:rPr>
          <w:sz w:val="24"/>
          <w:szCs w:val="24"/>
        </w:rPr>
        <w:t>institución"</w:t>
      </w:r>
      <w:r w:rsidR="000D2761" w:rsidRPr="00A6494B">
        <w:rPr>
          <w:rStyle w:val="EndnoteReference"/>
          <w:sz w:val="24"/>
          <w:szCs w:val="24"/>
        </w:rPr>
        <w:endnoteReference w:id="18"/>
      </w:r>
      <w:r w:rsidRPr="00A6494B">
        <w:rPr>
          <w:sz w:val="24"/>
          <w:szCs w:val="24"/>
        </w:rPr>
        <w:t>.</w:t>
      </w:r>
    </w:p>
    <w:p w14:paraId="4723842F" w14:textId="77777777" w:rsidR="000D2761" w:rsidRPr="00A6494B" w:rsidRDefault="000D2761" w:rsidP="000D2761">
      <w:pPr>
        <w:jc w:val="both"/>
        <w:rPr>
          <w:sz w:val="24"/>
          <w:szCs w:val="24"/>
        </w:rPr>
      </w:pPr>
    </w:p>
    <w:p w14:paraId="2DACE1F5" w14:textId="3EE20E04" w:rsidR="00F13DCD" w:rsidRPr="00A6494B" w:rsidRDefault="006F0246" w:rsidP="000D2761">
      <w:pPr>
        <w:jc w:val="both"/>
        <w:rPr>
          <w:bCs/>
          <w:sz w:val="24"/>
          <w:szCs w:val="24"/>
        </w:rPr>
      </w:pPr>
      <w:r w:rsidRPr="00A6494B">
        <w:rPr>
          <w:sz w:val="24"/>
          <w:szCs w:val="24"/>
        </w:rPr>
        <w:t>En ese caso, en junio de 2020, la Corte IDH determinó que Ecuador había incumplido la</w:t>
      </w:r>
      <w:r w:rsidRPr="00A6494B">
        <w:rPr>
          <w:spacing w:val="1"/>
          <w:sz w:val="24"/>
          <w:szCs w:val="24"/>
        </w:rPr>
        <w:t xml:space="preserve"> </w:t>
      </w:r>
      <w:r w:rsidRPr="00A6494B">
        <w:rPr>
          <w:sz w:val="24"/>
          <w:szCs w:val="24"/>
        </w:rPr>
        <w:t>Convención</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Belem</w:t>
      </w:r>
      <w:r w:rsidRPr="00A6494B">
        <w:rPr>
          <w:spacing w:val="1"/>
          <w:sz w:val="24"/>
          <w:szCs w:val="24"/>
        </w:rPr>
        <w:t xml:space="preserve"> </w:t>
      </w:r>
      <w:r w:rsidRPr="00A6494B">
        <w:rPr>
          <w:sz w:val="24"/>
          <w:szCs w:val="24"/>
        </w:rPr>
        <w:t>do</w:t>
      </w:r>
      <w:r w:rsidRPr="00A6494B">
        <w:rPr>
          <w:spacing w:val="1"/>
          <w:sz w:val="24"/>
          <w:szCs w:val="24"/>
        </w:rPr>
        <w:t xml:space="preserve"> </w:t>
      </w:r>
      <w:r w:rsidRPr="00A6494B">
        <w:rPr>
          <w:sz w:val="24"/>
          <w:szCs w:val="24"/>
        </w:rPr>
        <w:t>Pará,</w:t>
      </w:r>
      <w:r w:rsidRPr="00A6494B">
        <w:rPr>
          <w:spacing w:val="1"/>
          <w:sz w:val="24"/>
          <w:szCs w:val="24"/>
        </w:rPr>
        <w:t xml:space="preserve"> </w:t>
      </w:r>
      <w:r w:rsidRPr="00A6494B">
        <w:rPr>
          <w:sz w:val="24"/>
          <w:szCs w:val="24"/>
        </w:rPr>
        <w:t>y</w:t>
      </w:r>
      <w:r w:rsidRPr="00A6494B">
        <w:rPr>
          <w:spacing w:val="1"/>
          <w:sz w:val="24"/>
          <w:szCs w:val="24"/>
        </w:rPr>
        <w:t xml:space="preserve"> </w:t>
      </w:r>
      <w:r w:rsidRPr="00A6494B">
        <w:rPr>
          <w:sz w:val="24"/>
          <w:szCs w:val="24"/>
        </w:rPr>
        <w:t>por</w:t>
      </w:r>
      <w:r w:rsidRPr="00A6494B">
        <w:rPr>
          <w:spacing w:val="1"/>
          <w:sz w:val="24"/>
          <w:szCs w:val="24"/>
        </w:rPr>
        <w:t xml:space="preserve"> </w:t>
      </w:r>
      <w:r w:rsidRPr="00A6494B">
        <w:rPr>
          <w:sz w:val="24"/>
          <w:szCs w:val="24"/>
        </w:rPr>
        <w:t>tanto</w:t>
      </w:r>
      <w:r w:rsidRPr="00A6494B">
        <w:rPr>
          <w:spacing w:val="1"/>
          <w:sz w:val="24"/>
          <w:szCs w:val="24"/>
        </w:rPr>
        <w:t xml:space="preserve"> </w:t>
      </w:r>
      <w:r w:rsidRPr="00A6494B">
        <w:rPr>
          <w:sz w:val="24"/>
          <w:szCs w:val="24"/>
        </w:rPr>
        <w:t>la</w:t>
      </w:r>
      <w:r w:rsidRPr="00A6494B">
        <w:rPr>
          <w:spacing w:val="1"/>
          <w:sz w:val="24"/>
          <w:szCs w:val="24"/>
        </w:rPr>
        <w:t xml:space="preserve"> </w:t>
      </w:r>
      <w:r w:rsidRPr="00A6494B">
        <w:rPr>
          <w:sz w:val="24"/>
          <w:szCs w:val="24"/>
        </w:rPr>
        <w:t>Convención</w:t>
      </w:r>
      <w:r w:rsidRPr="00A6494B">
        <w:rPr>
          <w:spacing w:val="1"/>
          <w:sz w:val="24"/>
          <w:szCs w:val="24"/>
        </w:rPr>
        <w:t xml:space="preserve"> </w:t>
      </w:r>
      <w:r w:rsidRPr="00A6494B">
        <w:rPr>
          <w:sz w:val="24"/>
          <w:szCs w:val="24"/>
        </w:rPr>
        <w:t>Americana</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Derechos</w:t>
      </w:r>
      <w:r w:rsidRPr="00A6494B">
        <w:rPr>
          <w:spacing w:val="-57"/>
          <w:sz w:val="24"/>
          <w:szCs w:val="24"/>
        </w:rPr>
        <w:t xml:space="preserve"> </w:t>
      </w:r>
      <w:r w:rsidRPr="00A6494B">
        <w:rPr>
          <w:sz w:val="24"/>
          <w:szCs w:val="24"/>
        </w:rPr>
        <w:t>Humanos, al no aplicar (entre otras cosas) medidas suficientes para prevenir la violencia y</w:t>
      </w:r>
      <w:r w:rsidRPr="00A6494B">
        <w:rPr>
          <w:spacing w:val="-57"/>
          <w:sz w:val="24"/>
          <w:szCs w:val="24"/>
        </w:rPr>
        <w:t xml:space="preserve"> </w:t>
      </w:r>
      <w:r w:rsidRPr="00A6494B">
        <w:rPr>
          <w:sz w:val="24"/>
          <w:szCs w:val="24"/>
        </w:rPr>
        <w:t>el acoso sexual en las escuelas. La Corte IDH también destacó que Ecuador no recopiló</w:t>
      </w:r>
      <w:r w:rsidRPr="00A6494B">
        <w:rPr>
          <w:spacing w:val="1"/>
          <w:sz w:val="24"/>
          <w:szCs w:val="24"/>
        </w:rPr>
        <w:t xml:space="preserve"> </w:t>
      </w:r>
      <w:r w:rsidRPr="00A6494B">
        <w:rPr>
          <w:sz w:val="24"/>
          <w:szCs w:val="24"/>
        </w:rPr>
        <w:t>sistemáticamente datos en relación con "proyectos, planes y</w:t>
      </w:r>
      <w:r w:rsidRPr="00A6494B">
        <w:rPr>
          <w:spacing w:val="1"/>
          <w:sz w:val="24"/>
          <w:szCs w:val="24"/>
        </w:rPr>
        <w:t xml:space="preserve"> </w:t>
      </w:r>
      <w:r w:rsidRPr="00A6494B">
        <w:rPr>
          <w:sz w:val="24"/>
          <w:szCs w:val="24"/>
        </w:rPr>
        <w:t>propuestas" vinculados a la prevención, identificación, tratamiento y judicialización de la</w:t>
      </w:r>
      <w:r w:rsidRPr="00A6494B">
        <w:rPr>
          <w:spacing w:val="1"/>
          <w:sz w:val="24"/>
          <w:szCs w:val="24"/>
        </w:rPr>
        <w:t xml:space="preserve"> </w:t>
      </w:r>
      <w:r w:rsidRPr="00A6494B">
        <w:rPr>
          <w:sz w:val="24"/>
          <w:szCs w:val="24"/>
        </w:rPr>
        <w:t>violencia sexual. Como resultado de los limitados esfuerzos de Ecuador para recopilar y</w:t>
      </w:r>
      <w:r w:rsidRPr="00A6494B">
        <w:rPr>
          <w:spacing w:val="1"/>
          <w:sz w:val="24"/>
          <w:szCs w:val="24"/>
        </w:rPr>
        <w:t xml:space="preserve"> </w:t>
      </w:r>
      <w:r w:rsidRPr="00A6494B">
        <w:rPr>
          <w:spacing w:val="-1"/>
          <w:sz w:val="24"/>
          <w:szCs w:val="24"/>
        </w:rPr>
        <w:t>analizar</w:t>
      </w:r>
      <w:r w:rsidRPr="00A6494B">
        <w:rPr>
          <w:spacing w:val="-14"/>
          <w:sz w:val="24"/>
          <w:szCs w:val="24"/>
        </w:rPr>
        <w:t xml:space="preserve"> </w:t>
      </w:r>
      <w:r w:rsidRPr="00A6494B">
        <w:rPr>
          <w:sz w:val="24"/>
          <w:szCs w:val="24"/>
        </w:rPr>
        <w:t>datos,</w:t>
      </w:r>
      <w:r w:rsidRPr="00A6494B">
        <w:rPr>
          <w:spacing w:val="-13"/>
          <w:sz w:val="24"/>
          <w:szCs w:val="24"/>
        </w:rPr>
        <w:t xml:space="preserve"> </w:t>
      </w:r>
      <w:r w:rsidRPr="00A6494B">
        <w:rPr>
          <w:sz w:val="24"/>
          <w:szCs w:val="24"/>
        </w:rPr>
        <w:t>la</w:t>
      </w:r>
      <w:r w:rsidRPr="00A6494B">
        <w:rPr>
          <w:spacing w:val="-14"/>
          <w:sz w:val="24"/>
          <w:szCs w:val="24"/>
        </w:rPr>
        <w:t xml:space="preserve"> </w:t>
      </w:r>
      <w:r w:rsidRPr="00A6494B">
        <w:rPr>
          <w:sz w:val="24"/>
          <w:szCs w:val="24"/>
        </w:rPr>
        <w:t>Corte</w:t>
      </w:r>
      <w:r w:rsidRPr="00A6494B">
        <w:rPr>
          <w:spacing w:val="-14"/>
          <w:sz w:val="24"/>
          <w:szCs w:val="24"/>
        </w:rPr>
        <w:t xml:space="preserve"> </w:t>
      </w:r>
      <w:r w:rsidRPr="00A6494B">
        <w:rPr>
          <w:sz w:val="24"/>
          <w:szCs w:val="24"/>
        </w:rPr>
        <w:t>IDH</w:t>
      </w:r>
      <w:r w:rsidRPr="00A6494B">
        <w:rPr>
          <w:spacing w:val="-14"/>
          <w:sz w:val="24"/>
          <w:szCs w:val="24"/>
        </w:rPr>
        <w:t xml:space="preserve"> </w:t>
      </w:r>
      <w:r w:rsidRPr="00A6494B">
        <w:rPr>
          <w:sz w:val="24"/>
          <w:szCs w:val="24"/>
        </w:rPr>
        <w:t>subrayó</w:t>
      </w:r>
      <w:r w:rsidRPr="00A6494B">
        <w:rPr>
          <w:spacing w:val="-7"/>
          <w:sz w:val="24"/>
          <w:szCs w:val="24"/>
        </w:rPr>
        <w:t xml:space="preserve"> </w:t>
      </w:r>
      <w:r w:rsidRPr="00A6494B">
        <w:rPr>
          <w:sz w:val="24"/>
          <w:szCs w:val="24"/>
        </w:rPr>
        <w:t>que</w:t>
      </w:r>
      <w:r w:rsidRPr="00A6494B">
        <w:rPr>
          <w:spacing w:val="-13"/>
          <w:sz w:val="24"/>
          <w:szCs w:val="24"/>
        </w:rPr>
        <w:t xml:space="preserve"> </w:t>
      </w:r>
      <w:r w:rsidRPr="00A6494B">
        <w:rPr>
          <w:b/>
          <w:sz w:val="24"/>
          <w:szCs w:val="24"/>
        </w:rPr>
        <w:t>es</w:t>
      </w:r>
      <w:r w:rsidRPr="00A6494B">
        <w:rPr>
          <w:b/>
          <w:spacing w:val="-13"/>
          <w:sz w:val="24"/>
          <w:szCs w:val="24"/>
        </w:rPr>
        <w:t xml:space="preserve"> </w:t>
      </w:r>
      <w:r w:rsidRPr="00A6494B">
        <w:rPr>
          <w:b/>
          <w:sz w:val="24"/>
          <w:szCs w:val="24"/>
        </w:rPr>
        <w:t>poco</w:t>
      </w:r>
      <w:r w:rsidRPr="00A6494B">
        <w:rPr>
          <w:b/>
          <w:spacing w:val="-13"/>
          <w:sz w:val="24"/>
          <w:szCs w:val="24"/>
        </w:rPr>
        <w:t xml:space="preserve"> </w:t>
      </w:r>
      <w:r w:rsidRPr="00A6494B">
        <w:rPr>
          <w:b/>
          <w:sz w:val="24"/>
          <w:szCs w:val="24"/>
        </w:rPr>
        <w:t>probable</w:t>
      </w:r>
      <w:r w:rsidRPr="00A6494B">
        <w:rPr>
          <w:b/>
          <w:spacing w:val="-14"/>
          <w:sz w:val="24"/>
          <w:szCs w:val="24"/>
        </w:rPr>
        <w:t xml:space="preserve"> </w:t>
      </w:r>
      <w:r w:rsidRPr="00A6494B">
        <w:rPr>
          <w:b/>
          <w:sz w:val="24"/>
          <w:szCs w:val="24"/>
        </w:rPr>
        <w:t>que</w:t>
      </w:r>
      <w:r w:rsidRPr="00A6494B">
        <w:rPr>
          <w:b/>
          <w:spacing w:val="-14"/>
          <w:sz w:val="24"/>
          <w:szCs w:val="24"/>
        </w:rPr>
        <w:t xml:space="preserve"> </w:t>
      </w:r>
      <w:r w:rsidRPr="00A6494B">
        <w:rPr>
          <w:b/>
          <w:sz w:val="24"/>
          <w:szCs w:val="24"/>
        </w:rPr>
        <w:t>la</w:t>
      </w:r>
      <w:r w:rsidRPr="00A6494B">
        <w:rPr>
          <w:b/>
          <w:spacing w:val="-15"/>
          <w:sz w:val="24"/>
          <w:szCs w:val="24"/>
        </w:rPr>
        <w:t xml:space="preserve"> </w:t>
      </w:r>
      <w:r w:rsidRPr="00A6494B">
        <w:rPr>
          <w:b/>
          <w:sz w:val="24"/>
          <w:szCs w:val="24"/>
        </w:rPr>
        <w:t>información</w:t>
      </w:r>
      <w:r w:rsidRPr="00A6494B">
        <w:rPr>
          <w:b/>
          <w:spacing w:val="-13"/>
          <w:sz w:val="24"/>
          <w:szCs w:val="24"/>
        </w:rPr>
        <w:t xml:space="preserve"> </w:t>
      </w:r>
      <w:r w:rsidR="00A6494B" w:rsidRPr="00A6494B">
        <w:rPr>
          <w:b/>
          <w:sz w:val="24"/>
          <w:szCs w:val="24"/>
        </w:rPr>
        <w:t>disponible sobre</w:t>
      </w:r>
      <w:r w:rsidRPr="00A6494B">
        <w:rPr>
          <w:b/>
          <w:sz w:val="24"/>
          <w:szCs w:val="24"/>
        </w:rPr>
        <w:t xml:space="preserve"> los embarazos de niñas y adolescentes en Ecuador refleje la magnitud total del</w:t>
      </w:r>
      <w:r w:rsidRPr="00A6494B">
        <w:rPr>
          <w:b/>
          <w:spacing w:val="-57"/>
          <w:sz w:val="24"/>
          <w:szCs w:val="24"/>
        </w:rPr>
        <w:t xml:space="preserve"> </w:t>
      </w:r>
      <w:r w:rsidRPr="00A6494B">
        <w:rPr>
          <w:b/>
          <w:sz w:val="24"/>
          <w:szCs w:val="24"/>
        </w:rPr>
        <w:t>problema</w:t>
      </w:r>
      <w:r w:rsidR="000D2761" w:rsidRPr="00A6494B">
        <w:rPr>
          <w:rStyle w:val="EndnoteReference"/>
          <w:bCs/>
          <w:sz w:val="24"/>
          <w:szCs w:val="24"/>
        </w:rPr>
        <w:endnoteReference w:id="19"/>
      </w:r>
      <w:r w:rsidR="000D2761" w:rsidRPr="00A6494B">
        <w:rPr>
          <w:bCs/>
          <w:sz w:val="24"/>
          <w:szCs w:val="24"/>
        </w:rPr>
        <w:t>.</w:t>
      </w:r>
    </w:p>
    <w:p w14:paraId="22086921" w14:textId="77777777" w:rsidR="00A6494B" w:rsidRPr="00A6494B" w:rsidRDefault="00A6494B" w:rsidP="000D2761">
      <w:pPr>
        <w:jc w:val="both"/>
        <w:rPr>
          <w:bCs/>
          <w:sz w:val="24"/>
          <w:szCs w:val="24"/>
        </w:rPr>
      </w:pPr>
    </w:p>
    <w:p w14:paraId="7654C448" w14:textId="28A975AE" w:rsidR="00A6494B" w:rsidRDefault="00A6494B" w:rsidP="00A6494B">
      <w:pPr>
        <w:jc w:val="both"/>
        <w:rPr>
          <w:sz w:val="24"/>
          <w:szCs w:val="24"/>
        </w:rPr>
      </w:pPr>
      <w:r w:rsidRPr="00A6494B">
        <w:rPr>
          <w:sz w:val="24"/>
          <w:szCs w:val="24"/>
        </w:rPr>
        <w:t>Todo lo anterior da cuenta de la falta de interés del Estado ecuatoriano para cumplir con su obligación de prevenir y sancionar adecuadamente la violencia sexual y evitar los embarazos forzados como una grave violación a derechos humanos que afecta de manera permanente el proyecto de vida de las niñas y adolescentes.</w:t>
      </w:r>
    </w:p>
    <w:p w14:paraId="0D913CDC" w14:textId="77777777" w:rsidR="00C64712" w:rsidRPr="00A6494B" w:rsidRDefault="00C64712" w:rsidP="00A6494B">
      <w:pPr>
        <w:jc w:val="both"/>
        <w:rPr>
          <w:sz w:val="24"/>
          <w:szCs w:val="24"/>
        </w:rPr>
      </w:pPr>
    </w:p>
    <w:p w14:paraId="57A02C50" w14:textId="77777777" w:rsidR="00A6494B" w:rsidRPr="00A6494B" w:rsidRDefault="00A6494B" w:rsidP="000D2761">
      <w:pPr>
        <w:jc w:val="both"/>
        <w:rPr>
          <w:sz w:val="24"/>
          <w:szCs w:val="24"/>
          <w:vertAlign w:val="superscript"/>
        </w:rPr>
      </w:pPr>
    </w:p>
    <w:p w14:paraId="0340D0A4" w14:textId="77777777" w:rsidR="00277F65" w:rsidRPr="00277F65" w:rsidRDefault="00277F65" w:rsidP="00277F65">
      <w:pPr>
        <w:pStyle w:val="ListParagraph"/>
        <w:tabs>
          <w:tab w:val="left" w:pos="641"/>
        </w:tabs>
        <w:ind w:left="1440" w:firstLine="0"/>
        <w:rPr>
          <w:sz w:val="24"/>
          <w:szCs w:val="24"/>
        </w:rPr>
      </w:pPr>
    </w:p>
    <w:p w14:paraId="5BD41D33" w14:textId="490C9870" w:rsidR="00F13DCD" w:rsidRPr="00A6494B" w:rsidRDefault="00F13DCD" w:rsidP="000D2761">
      <w:pPr>
        <w:pStyle w:val="ListParagraph"/>
        <w:numPr>
          <w:ilvl w:val="1"/>
          <w:numId w:val="5"/>
        </w:numPr>
        <w:tabs>
          <w:tab w:val="left" w:pos="641"/>
        </w:tabs>
        <w:rPr>
          <w:sz w:val="24"/>
          <w:szCs w:val="24"/>
        </w:rPr>
      </w:pPr>
      <w:r w:rsidRPr="00A6494B">
        <w:rPr>
          <w:b/>
          <w:bCs/>
          <w:sz w:val="24"/>
          <w:szCs w:val="24"/>
        </w:rPr>
        <w:t>Las recomendaciones hechas a Ecuador por mecanismos de protección de derechos humanos.</w:t>
      </w:r>
    </w:p>
    <w:p w14:paraId="102E18A9" w14:textId="77777777" w:rsidR="00A6494B" w:rsidRDefault="00A6494B" w:rsidP="000D2761">
      <w:pPr>
        <w:jc w:val="both"/>
        <w:rPr>
          <w:sz w:val="24"/>
          <w:szCs w:val="24"/>
          <w:lang w:val="es-CO"/>
        </w:rPr>
      </w:pPr>
    </w:p>
    <w:p w14:paraId="5F249B62" w14:textId="35A26667" w:rsidR="006F0246" w:rsidRPr="00A6494B" w:rsidRDefault="006F0246" w:rsidP="000D2761">
      <w:pPr>
        <w:jc w:val="both"/>
        <w:rPr>
          <w:sz w:val="24"/>
          <w:szCs w:val="24"/>
          <w:vertAlign w:val="superscript"/>
        </w:rPr>
      </w:pPr>
      <w:r w:rsidRPr="00A6494B">
        <w:rPr>
          <w:sz w:val="24"/>
          <w:szCs w:val="24"/>
          <w:lang w:val="es-CO"/>
        </w:rPr>
        <w:t>En 2022, durante el último E</w:t>
      </w:r>
      <w:r w:rsidR="00A6494B">
        <w:rPr>
          <w:sz w:val="24"/>
          <w:szCs w:val="24"/>
          <w:lang w:val="es-CO"/>
        </w:rPr>
        <w:t>xamen Periódico Universal (EPU)</w:t>
      </w:r>
      <w:r w:rsidRPr="00A6494B">
        <w:rPr>
          <w:sz w:val="24"/>
          <w:szCs w:val="24"/>
          <w:lang w:val="es-CO"/>
        </w:rPr>
        <w:t xml:space="preserve"> de Ecuador, </w:t>
      </w:r>
      <w:r w:rsidR="00D23147">
        <w:rPr>
          <w:sz w:val="24"/>
          <w:szCs w:val="24"/>
          <w:lang w:val="es-CO"/>
        </w:rPr>
        <w:t>las recomendaciones se enfocaron</w:t>
      </w:r>
      <w:r w:rsidRPr="00A6494B">
        <w:rPr>
          <w:sz w:val="24"/>
          <w:szCs w:val="24"/>
          <w:lang w:val="es-CO"/>
        </w:rPr>
        <w:t xml:space="preserve"> en “aumentar el alcance de los programas estatales de educación y prevención en materia de salud sexual integral y fortalecerlos”, “reducir las tasas de embarazo infantil y en la adolescencia y ofrecer servicios de salud sexual y reproductiva”, “intensificar la aplicación de medidas administrativas y judiciales para garantizar la protección efectiva de las mujeres y las niñas contra la violencia y la explotación sexual”, “adoptar medidas concretas para llevar ante la justicia a los autores de actos de violencia contra las mujeres y las niñas”, “proseguir los esfuerzos para eliminar la violencia sexual, prestando especial atención a la violencia sexual contra los niños [y niñas], y asegurar la protección de las víctimas durante la tramitación de las denuncias”</w:t>
      </w:r>
      <w:r w:rsidR="008C64CB" w:rsidRPr="00A6494B">
        <w:rPr>
          <w:rStyle w:val="EndnoteReference"/>
          <w:sz w:val="24"/>
          <w:szCs w:val="24"/>
          <w:lang w:val="es-CO"/>
        </w:rPr>
        <w:endnoteReference w:id="20"/>
      </w:r>
      <w:r w:rsidRPr="00A6494B">
        <w:rPr>
          <w:sz w:val="24"/>
          <w:szCs w:val="24"/>
          <w:lang w:val="es-CO"/>
        </w:rPr>
        <w:t>. En 2017, Ecuador recibió recomendaciones centradas en la reducción de la discriminación y violencia de género y en la reducción de los embarazos en adolescentes, garantizando el acceso a la educación sexual y a servicios de salud sexual y reproductiva</w:t>
      </w:r>
      <w:r w:rsidR="008C64CB" w:rsidRPr="00A6494B">
        <w:rPr>
          <w:rStyle w:val="EndnoteReference"/>
          <w:sz w:val="24"/>
          <w:szCs w:val="24"/>
          <w:lang w:val="es-CO"/>
        </w:rPr>
        <w:endnoteReference w:id="21"/>
      </w:r>
      <w:r w:rsidRPr="00A6494B">
        <w:rPr>
          <w:sz w:val="24"/>
          <w:szCs w:val="24"/>
        </w:rPr>
        <w:t>.</w:t>
      </w:r>
    </w:p>
    <w:p w14:paraId="4B139EF4" w14:textId="77777777" w:rsidR="000D2761" w:rsidRPr="00A6494B" w:rsidRDefault="000D2761" w:rsidP="000D2761">
      <w:pPr>
        <w:jc w:val="both"/>
        <w:rPr>
          <w:sz w:val="24"/>
          <w:szCs w:val="24"/>
          <w:lang w:val="es-CO"/>
        </w:rPr>
      </w:pPr>
    </w:p>
    <w:p w14:paraId="1A69D8AB" w14:textId="3A6507D2" w:rsidR="006F0246" w:rsidRPr="00A6494B" w:rsidRDefault="006F0246" w:rsidP="000D2761">
      <w:pPr>
        <w:jc w:val="both"/>
        <w:rPr>
          <w:sz w:val="24"/>
          <w:szCs w:val="24"/>
        </w:rPr>
      </w:pPr>
      <w:r w:rsidRPr="00A6494B">
        <w:rPr>
          <w:sz w:val="24"/>
          <w:szCs w:val="24"/>
        </w:rPr>
        <w:t>Además, en los diez años transcurridos, múltiples órganos de tratados internacionales han</w:t>
      </w:r>
      <w:r w:rsidRPr="00A6494B">
        <w:rPr>
          <w:spacing w:val="-57"/>
          <w:sz w:val="24"/>
          <w:szCs w:val="24"/>
        </w:rPr>
        <w:t xml:space="preserve"> </w:t>
      </w:r>
      <w:r w:rsidRPr="00A6494B">
        <w:rPr>
          <w:sz w:val="24"/>
          <w:szCs w:val="24"/>
        </w:rPr>
        <w:t>formulado recomendaciones para alentar a Ecuador a abordar estas preocupaciones. El</w:t>
      </w:r>
      <w:r w:rsidRPr="00A6494B">
        <w:rPr>
          <w:spacing w:val="1"/>
          <w:sz w:val="24"/>
          <w:szCs w:val="24"/>
        </w:rPr>
        <w:t xml:space="preserve"> </w:t>
      </w:r>
      <w:r w:rsidRPr="00A6494B">
        <w:rPr>
          <w:sz w:val="24"/>
          <w:szCs w:val="24"/>
        </w:rPr>
        <w:t>Comité</w:t>
      </w:r>
      <w:r w:rsidRPr="00A6494B">
        <w:rPr>
          <w:spacing w:val="1"/>
          <w:sz w:val="24"/>
          <w:szCs w:val="24"/>
        </w:rPr>
        <w:t xml:space="preserve"> </w:t>
      </w:r>
      <w:r w:rsidRPr="00A6494B">
        <w:rPr>
          <w:sz w:val="24"/>
          <w:szCs w:val="24"/>
        </w:rPr>
        <w:t>CEDAW,</w:t>
      </w:r>
      <w:r w:rsidRPr="00A6494B">
        <w:rPr>
          <w:spacing w:val="-5"/>
          <w:sz w:val="24"/>
          <w:szCs w:val="24"/>
        </w:rPr>
        <w:t xml:space="preserve"> </w:t>
      </w:r>
      <w:r w:rsidRPr="00A6494B">
        <w:rPr>
          <w:sz w:val="24"/>
          <w:szCs w:val="24"/>
        </w:rPr>
        <w:t>por</w:t>
      </w:r>
      <w:r w:rsidRPr="00A6494B">
        <w:rPr>
          <w:spacing w:val="-4"/>
          <w:sz w:val="24"/>
          <w:szCs w:val="24"/>
        </w:rPr>
        <w:t xml:space="preserve"> </w:t>
      </w:r>
      <w:r w:rsidRPr="00A6494B">
        <w:rPr>
          <w:sz w:val="24"/>
          <w:szCs w:val="24"/>
        </w:rPr>
        <w:t>ejemplo,</w:t>
      </w:r>
      <w:r w:rsidRPr="00A6494B">
        <w:rPr>
          <w:spacing w:val="-5"/>
          <w:sz w:val="24"/>
          <w:szCs w:val="24"/>
        </w:rPr>
        <w:t xml:space="preserve"> </w:t>
      </w:r>
      <w:r w:rsidRPr="00A6494B">
        <w:rPr>
          <w:sz w:val="24"/>
          <w:szCs w:val="24"/>
        </w:rPr>
        <w:t>señaló</w:t>
      </w:r>
      <w:r w:rsidRPr="00A6494B">
        <w:rPr>
          <w:spacing w:val="1"/>
          <w:sz w:val="24"/>
          <w:szCs w:val="24"/>
        </w:rPr>
        <w:t xml:space="preserve"> </w:t>
      </w:r>
      <w:r w:rsidRPr="00A6494B">
        <w:rPr>
          <w:sz w:val="24"/>
          <w:szCs w:val="24"/>
        </w:rPr>
        <w:t>la</w:t>
      </w:r>
      <w:r w:rsidRPr="00A6494B">
        <w:rPr>
          <w:spacing w:val="-4"/>
          <w:sz w:val="24"/>
          <w:szCs w:val="24"/>
        </w:rPr>
        <w:t xml:space="preserve"> </w:t>
      </w:r>
      <w:r w:rsidRPr="00A6494B">
        <w:rPr>
          <w:sz w:val="24"/>
          <w:szCs w:val="24"/>
        </w:rPr>
        <w:t>"alta</w:t>
      </w:r>
      <w:r w:rsidRPr="00A6494B">
        <w:rPr>
          <w:spacing w:val="-6"/>
          <w:sz w:val="24"/>
          <w:szCs w:val="24"/>
        </w:rPr>
        <w:t xml:space="preserve"> </w:t>
      </w:r>
      <w:r w:rsidRPr="00A6494B">
        <w:rPr>
          <w:sz w:val="24"/>
          <w:szCs w:val="24"/>
        </w:rPr>
        <w:t>incidencia</w:t>
      </w:r>
      <w:r w:rsidRPr="00A6494B">
        <w:rPr>
          <w:spacing w:val="-6"/>
          <w:sz w:val="24"/>
          <w:szCs w:val="24"/>
        </w:rPr>
        <w:t xml:space="preserve"> </w:t>
      </w:r>
      <w:r w:rsidRPr="00A6494B">
        <w:rPr>
          <w:sz w:val="24"/>
          <w:szCs w:val="24"/>
        </w:rPr>
        <w:t>de</w:t>
      </w:r>
      <w:r w:rsidRPr="00A6494B">
        <w:rPr>
          <w:spacing w:val="-6"/>
          <w:sz w:val="24"/>
          <w:szCs w:val="24"/>
        </w:rPr>
        <w:t xml:space="preserve"> </w:t>
      </w:r>
      <w:r w:rsidRPr="00A6494B">
        <w:rPr>
          <w:sz w:val="24"/>
          <w:szCs w:val="24"/>
        </w:rPr>
        <w:t>la</w:t>
      </w:r>
      <w:r w:rsidRPr="00A6494B">
        <w:rPr>
          <w:spacing w:val="-5"/>
          <w:sz w:val="24"/>
          <w:szCs w:val="24"/>
        </w:rPr>
        <w:t xml:space="preserve"> </w:t>
      </w:r>
      <w:r w:rsidRPr="00A6494B">
        <w:rPr>
          <w:sz w:val="24"/>
          <w:szCs w:val="24"/>
        </w:rPr>
        <w:t>violencia</w:t>
      </w:r>
      <w:r w:rsidRPr="00A6494B">
        <w:rPr>
          <w:spacing w:val="-4"/>
          <w:sz w:val="24"/>
          <w:szCs w:val="24"/>
        </w:rPr>
        <w:t xml:space="preserve"> </w:t>
      </w:r>
      <w:r w:rsidRPr="00A6494B">
        <w:rPr>
          <w:sz w:val="24"/>
          <w:szCs w:val="24"/>
        </w:rPr>
        <w:t>contra</w:t>
      </w:r>
      <w:r w:rsidRPr="00A6494B">
        <w:rPr>
          <w:spacing w:val="-6"/>
          <w:sz w:val="24"/>
          <w:szCs w:val="24"/>
        </w:rPr>
        <w:t xml:space="preserve"> </w:t>
      </w:r>
      <w:r w:rsidRPr="00A6494B">
        <w:rPr>
          <w:sz w:val="24"/>
          <w:szCs w:val="24"/>
        </w:rPr>
        <w:t>la</w:t>
      </w:r>
      <w:r w:rsidRPr="00A6494B">
        <w:rPr>
          <w:spacing w:val="-4"/>
          <w:sz w:val="24"/>
          <w:szCs w:val="24"/>
        </w:rPr>
        <w:t xml:space="preserve"> </w:t>
      </w:r>
      <w:r w:rsidRPr="00A6494B">
        <w:rPr>
          <w:sz w:val="24"/>
          <w:szCs w:val="24"/>
        </w:rPr>
        <w:t>mujer"</w:t>
      </w:r>
      <w:r w:rsidRPr="00A6494B">
        <w:rPr>
          <w:spacing w:val="-7"/>
          <w:sz w:val="24"/>
          <w:szCs w:val="24"/>
        </w:rPr>
        <w:t xml:space="preserve"> </w:t>
      </w:r>
      <w:r w:rsidR="00D23147">
        <w:rPr>
          <w:sz w:val="24"/>
          <w:szCs w:val="24"/>
        </w:rPr>
        <w:t>y la ausencia</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una</w:t>
      </w:r>
      <w:r w:rsidRPr="00A6494B">
        <w:rPr>
          <w:spacing w:val="1"/>
          <w:sz w:val="24"/>
          <w:szCs w:val="24"/>
        </w:rPr>
        <w:t xml:space="preserve"> </w:t>
      </w:r>
      <w:r w:rsidRPr="00A6494B">
        <w:rPr>
          <w:sz w:val="24"/>
          <w:szCs w:val="24"/>
        </w:rPr>
        <w:t>estrategia</w:t>
      </w:r>
      <w:r w:rsidRPr="00A6494B">
        <w:rPr>
          <w:spacing w:val="1"/>
          <w:sz w:val="24"/>
          <w:szCs w:val="24"/>
        </w:rPr>
        <w:t xml:space="preserve"> </w:t>
      </w:r>
      <w:r w:rsidRPr="00A6494B">
        <w:rPr>
          <w:sz w:val="24"/>
          <w:szCs w:val="24"/>
        </w:rPr>
        <w:t>por</w:t>
      </w:r>
      <w:r w:rsidRPr="00A6494B">
        <w:rPr>
          <w:spacing w:val="1"/>
          <w:sz w:val="24"/>
          <w:szCs w:val="24"/>
        </w:rPr>
        <w:t xml:space="preserve"> </w:t>
      </w:r>
      <w:r w:rsidRPr="00A6494B">
        <w:rPr>
          <w:sz w:val="24"/>
          <w:szCs w:val="24"/>
        </w:rPr>
        <w:t>parte</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Ecuador</w:t>
      </w:r>
      <w:r w:rsidRPr="00A6494B">
        <w:rPr>
          <w:spacing w:val="1"/>
          <w:sz w:val="24"/>
          <w:szCs w:val="24"/>
        </w:rPr>
        <w:t xml:space="preserve"> </w:t>
      </w:r>
      <w:r w:rsidRPr="00A6494B">
        <w:rPr>
          <w:sz w:val="24"/>
          <w:szCs w:val="24"/>
        </w:rPr>
        <w:t>para</w:t>
      </w:r>
      <w:r w:rsidRPr="00A6494B">
        <w:rPr>
          <w:spacing w:val="1"/>
          <w:sz w:val="24"/>
          <w:szCs w:val="24"/>
        </w:rPr>
        <w:t xml:space="preserve"> </w:t>
      </w:r>
      <w:r w:rsidRPr="00A6494B">
        <w:rPr>
          <w:sz w:val="24"/>
          <w:szCs w:val="24"/>
        </w:rPr>
        <w:t>"prevenir</w:t>
      </w:r>
      <w:r w:rsidRPr="00A6494B">
        <w:rPr>
          <w:spacing w:val="1"/>
          <w:sz w:val="24"/>
          <w:szCs w:val="24"/>
        </w:rPr>
        <w:t xml:space="preserve"> </w:t>
      </w:r>
      <w:r w:rsidRPr="00A6494B">
        <w:rPr>
          <w:sz w:val="24"/>
          <w:szCs w:val="24"/>
        </w:rPr>
        <w:t>y</w:t>
      </w:r>
      <w:r w:rsidRPr="00A6494B">
        <w:rPr>
          <w:spacing w:val="1"/>
          <w:sz w:val="24"/>
          <w:szCs w:val="24"/>
        </w:rPr>
        <w:t xml:space="preserve"> </w:t>
      </w:r>
      <w:r w:rsidRPr="00A6494B">
        <w:rPr>
          <w:sz w:val="24"/>
          <w:szCs w:val="24"/>
        </w:rPr>
        <w:t>eliminar"</w:t>
      </w:r>
      <w:r w:rsidRPr="00A6494B">
        <w:rPr>
          <w:spacing w:val="1"/>
          <w:sz w:val="24"/>
          <w:szCs w:val="24"/>
        </w:rPr>
        <w:t xml:space="preserve"> </w:t>
      </w:r>
      <w:r w:rsidRPr="00A6494B">
        <w:rPr>
          <w:sz w:val="24"/>
          <w:szCs w:val="24"/>
        </w:rPr>
        <w:t>esta</w:t>
      </w:r>
      <w:r w:rsidRPr="00A6494B">
        <w:rPr>
          <w:spacing w:val="1"/>
          <w:sz w:val="24"/>
          <w:szCs w:val="24"/>
        </w:rPr>
        <w:t xml:space="preserve"> </w:t>
      </w:r>
      <w:r w:rsidRPr="00A6494B">
        <w:rPr>
          <w:sz w:val="24"/>
          <w:szCs w:val="24"/>
        </w:rPr>
        <w:t>violencia</w:t>
      </w:r>
      <w:r w:rsidR="008C64CB" w:rsidRPr="00A6494B">
        <w:rPr>
          <w:rStyle w:val="EndnoteReference"/>
          <w:sz w:val="24"/>
          <w:szCs w:val="24"/>
        </w:rPr>
        <w:endnoteReference w:id="22"/>
      </w:r>
      <w:r w:rsidRPr="00A6494B">
        <w:rPr>
          <w:sz w:val="24"/>
          <w:szCs w:val="24"/>
        </w:rPr>
        <w:t>. Del mismo modo, el CESCR ha pedido al Estado ecuatoriano que "promueva</w:t>
      </w:r>
      <w:r w:rsidRPr="00A6494B">
        <w:rPr>
          <w:spacing w:val="1"/>
          <w:sz w:val="24"/>
          <w:szCs w:val="24"/>
        </w:rPr>
        <w:t xml:space="preserve"> </w:t>
      </w:r>
      <w:r w:rsidRPr="00A6494B">
        <w:rPr>
          <w:sz w:val="24"/>
          <w:szCs w:val="24"/>
        </w:rPr>
        <w:t>el acceso a los servicios de salud reproductiva para todos, incluida la educación sexual y</w:t>
      </w:r>
      <w:r w:rsidRPr="00A6494B">
        <w:rPr>
          <w:spacing w:val="1"/>
          <w:sz w:val="24"/>
          <w:szCs w:val="24"/>
        </w:rPr>
        <w:t xml:space="preserve"> </w:t>
      </w:r>
      <w:r w:rsidRPr="00A6494B">
        <w:rPr>
          <w:sz w:val="24"/>
          <w:szCs w:val="24"/>
        </w:rPr>
        <w:t>reproductiva"</w:t>
      </w:r>
      <w:r w:rsidR="008C64CB" w:rsidRPr="00A6494B">
        <w:rPr>
          <w:rStyle w:val="EndnoteReference"/>
          <w:sz w:val="24"/>
          <w:szCs w:val="24"/>
        </w:rPr>
        <w:endnoteReference w:id="23"/>
      </w:r>
      <w:r w:rsidRPr="00A6494B">
        <w:rPr>
          <w:sz w:val="24"/>
          <w:szCs w:val="24"/>
        </w:rPr>
        <w:t>.</w:t>
      </w:r>
    </w:p>
    <w:p w14:paraId="69A9D855" w14:textId="77777777" w:rsidR="006F0246" w:rsidRPr="00A6494B" w:rsidRDefault="006F0246" w:rsidP="000D2761">
      <w:pPr>
        <w:jc w:val="both"/>
        <w:rPr>
          <w:sz w:val="24"/>
          <w:szCs w:val="24"/>
        </w:rPr>
      </w:pPr>
    </w:p>
    <w:p w14:paraId="3155554D" w14:textId="63AC4214" w:rsidR="006F0246" w:rsidRPr="00D23147" w:rsidRDefault="006F0246" w:rsidP="000D2761">
      <w:pPr>
        <w:jc w:val="both"/>
        <w:rPr>
          <w:sz w:val="24"/>
          <w:szCs w:val="24"/>
          <w:vertAlign w:val="superscript"/>
        </w:rPr>
      </w:pPr>
      <w:r w:rsidRPr="00A6494B">
        <w:rPr>
          <w:sz w:val="24"/>
          <w:szCs w:val="24"/>
        </w:rPr>
        <w:t>La cuestión de la violencia de género y el embarazo en niñas y adolescentes en Ecuador</w:t>
      </w:r>
      <w:r w:rsidRPr="00A6494B">
        <w:rPr>
          <w:spacing w:val="1"/>
          <w:sz w:val="24"/>
          <w:szCs w:val="24"/>
        </w:rPr>
        <w:t xml:space="preserve"> </w:t>
      </w:r>
      <w:r w:rsidRPr="00A6494B">
        <w:rPr>
          <w:sz w:val="24"/>
          <w:szCs w:val="24"/>
        </w:rPr>
        <w:t>también</w:t>
      </w:r>
      <w:r w:rsidRPr="00A6494B">
        <w:rPr>
          <w:spacing w:val="-9"/>
          <w:sz w:val="24"/>
          <w:szCs w:val="24"/>
        </w:rPr>
        <w:t xml:space="preserve"> </w:t>
      </w:r>
      <w:r w:rsidRPr="00A6494B">
        <w:rPr>
          <w:sz w:val="24"/>
          <w:szCs w:val="24"/>
        </w:rPr>
        <w:t>fueron</w:t>
      </w:r>
      <w:r w:rsidRPr="00A6494B">
        <w:rPr>
          <w:spacing w:val="-9"/>
          <w:sz w:val="24"/>
          <w:szCs w:val="24"/>
        </w:rPr>
        <w:t xml:space="preserve"> </w:t>
      </w:r>
      <w:r w:rsidRPr="00A6494B">
        <w:rPr>
          <w:sz w:val="24"/>
          <w:szCs w:val="24"/>
        </w:rPr>
        <w:t>destacados</w:t>
      </w:r>
      <w:r w:rsidRPr="00A6494B">
        <w:rPr>
          <w:spacing w:val="-7"/>
          <w:sz w:val="24"/>
          <w:szCs w:val="24"/>
        </w:rPr>
        <w:t xml:space="preserve"> </w:t>
      </w:r>
      <w:r w:rsidRPr="00A6494B">
        <w:rPr>
          <w:sz w:val="24"/>
          <w:szCs w:val="24"/>
        </w:rPr>
        <w:t>por</w:t>
      </w:r>
      <w:r w:rsidRPr="00A6494B">
        <w:rPr>
          <w:spacing w:val="-9"/>
          <w:sz w:val="24"/>
          <w:szCs w:val="24"/>
        </w:rPr>
        <w:t xml:space="preserve"> </w:t>
      </w:r>
      <w:r w:rsidRPr="00A6494B">
        <w:rPr>
          <w:sz w:val="24"/>
          <w:szCs w:val="24"/>
        </w:rPr>
        <w:t>el</w:t>
      </w:r>
      <w:r w:rsidRPr="00A6494B">
        <w:rPr>
          <w:spacing w:val="-5"/>
          <w:sz w:val="24"/>
          <w:szCs w:val="24"/>
        </w:rPr>
        <w:t xml:space="preserve"> </w:t>
      </w:r>
      <w:r w:rsidRPr="00A6494B">
        <w:rPr>
          <w:sz w:val="24"/>
          <w:szCs w:val="24"/>
        </w:rPr>
        <w:t>Relator</w:t>
      </w:r>
      <w:r w:rsidRPr="00A6494B">
        <w:rPr>
          <w:spacing w:val="-7"/>
          <w:sz w:val="24"/>
          <w:szCs w:val="24"/>
        </w:rPr>
        <w:t xml:space="preserve"> </w:t>
      </w:r>
      <w:r w:rsidRPr="00A6494B">
        <w:rPr>
          <w:sz w:val="24"/>
          <w:szCs w:val="24"/>
        </w:rPr>
        <w:t>Especial</w:t>
      </w:r>
      <w:r w:rsidRPr="00A6494B">
        <w:rPr>
          <w:spacing w:val="-7"/>
          <w:sz w:val="24"/>
          <w:szCs w:val="24"/>
        </w:rPr>
        <w:t xml:space="preserve"> </w:t>
      </w:r>
      <w:r w:rsidRPr="00A6494B">
        <w:rPr>
          <w:sz w:val="24"/>
          <w:szCs w:val="24"/>
        </w:rPr>
        <w:t>sobre</w:t>
      </w:r>
      <w:r w:rsidRPr="00A6494B">
        <w:rPr>
          <w:spacing w:val="-7"/>
          <w:sz w:val="24"/>
          <w:szCs w:val="24"/>
        </w:rPr>
        <w:t xml:space="preserve"> </w:t>
      </w:r>
      <w:r w:rsidRPr="00A6494B">
        <w:rPr>
          <w:sz w:val="24"/>
          <w:szCs w:val="24"/>
        </w:rPr>
        <w:t>el</w:t>
      </w:r>
      <w:r w:rsidRPr="00A6494B">
        <w:rPr>
          <w:spacing w:val="-8"/>
          <w:sz w:val="24"/>
          <w:szCs w:val="24"/>
        </w:rPr>
        <w:t xml:space="preserve"> </w:t>
      </w:r>
      <w:r w:rsidRPr="00A6494B">
        <w:rPr>
          <w:sz w:val="24"/>
          <w:szCs w:val="24"/>
        </w:rPr>
        <w:t>Derecho</w:t>
      </w:r>
      <w:r w:rsidRPr="00A6494B">
        <w:rPr>
          <w:spacing w:val="-5"/>
          <w:sz w:val="24"/>
          <w:szCs w:val="24"/>
        </w:rPr>
        <w:t xml:space="preserve"> </w:t>
      </w:r>
      <w:r w:rsidRPr="00A6494B">
        <w:rPr>
          <w:sz w:val="24"/>
          <w:szCs w:val="24"/>
        </w:rPr>
        <w:t>a</w:t>
      </w:r>
      <w:r w:rsidRPr="00A6494B">
        <w:rPr>
          <w:spacing w:val="-10"/>
          <w:sz w:val="24"/>
          <w:szCs w:val="24"/>
        </w:rPr>
        <w:t xml:space="preserve"> </w:t>
      </w:r>
      <w:r w:rsidRPr="00A6494B">
        <w:rPr>
          <w:sz w:val="24"/>
          <w:szCs w:val="24"/>
        </w:rPr>
        <w:t>la</w:t>
      </w:r>
      <w:r w:rsidRPr="00A6494B">
        <w:rPr>
          <w:spacing w:val="-7"/>
          <w:sz w:val="24"/>
          <w:szCs w:val="24"/>
        </w:rPr>
        <w:t xml:space="preserve"> </w:t>
      </w:r>
      <w:r w:rsidRPr="00A6494B">
        <w:rPr>
          <w:sz w:val="24"/>
          <w:szCs w:val="24"/>
        </w:rPr>
        <w:t>Salud</w:t>
      </w:r>
      <w:r w:rsidRPr="00A6494B">
        <w:rPr>
          <w:spacing w:val="-7"/>
          <w:sz w:val="24"/>
          <w:szCs w:val="24"/>
        </w:rPr>
        <w:t xml:space="preserve"> </w:t>
      </w:r>
      <w:r w:rsidRPr="00A6494B">
        <w:rPr>
          <w:sz w:val="24"/>
          <w:szCs w:val="24"/>
        </w:rPr>
        <w:t>en</w:t>
      </w:r>
      <w:r w:rsidRPr="00A6494B">
        <w:rPr>
          <w:spacing w:val="-9"/>
          <w:sz w:val="24"/>
          <w:szCs w:val="24"/>
        </w:rPr>
        <w:t xml:space="preserve"> </w:t>
      </w:r>
      <w:r w:rsidRPr="00A6494B">
        <w:rPr>
          <w:sz w:val="24"/>
          <w:szCs w:val="24"/>
        </w:rPr>
        <w:t>su</w:t>
      </w:r>
      <w:r w:rsidRPr="00A6494B">
        <w:rPr>
          <w:spacing w:val="-1"/>
          <w:sz w:val="24"/>
          <w:szCs w:val="24"/>
        </w:rPr>
        <w:t xml:space="preserve"> </w:t>
      </w:r>
      <w:r w:rsidRPr="00A6494B">
        <w:rPr>
          <w:sz w:val="24"/>
          <w:szCs w:val="24"/>
        </w:rPr>
        <w:t>última</w:t>
      </w:r>
      <w:r w:rsidRPr="00A6494B">
        <w:rPr>
          <w:spacing w:val="-58"/>
          <w:sz w:val="24"/>
          <w:szCs w:val="24"/>
        </w:rPr>
        <w:t xml:space="preserve"> </w:t>
      </w:r>
      <w:r w:rsidRPr="00A6494B">
        <w:rPr>
          <w:sz w:val="24"/>
          <w:szCs w:val="24"/>
        </w:rPr>
        <w:t>visita</w:t>
      </w:r>
      <w:r w:rsidRPr="00A6494B">
        <w:rPr>
          <w:spacing w:val="-4"/>
          <w:sz w:val="24"/>
          <w:szCs w:val="24"/>
        </w:rPr>
        <w:t xml:space="preserve"> </w:t>
      </w:r>
      <w:r w:rsidRPr="00A6494B">
        <w:rPr>
          <w:sz w:val="24"/>
          <w:szCs w:val="24"/>
        </w:rPr>
        <w:t>a</w:t>
      </w:r>
      <w:r w:rsidRPr="00A6494B">
        <w:rPr>
          <w:spacing w:val="-4"/>
          <w:sz w:val="24"/>
          <w:szCs w:val="24"/>
        </w:rPr>
        <w:t xml:space="preserve"> </w:t>
      </w:r>
      <w:r w:rsidRPr="00A6494B">
        <w:rPr>
          <w:sz w:val="24"/>
          <w:szCs w:val="24"/>
        </w:rPr>
        <w:t>Ecuador,</w:t>
      </w:r>
      <w:r w:rsidRPr="00A6494B">
        <w:rPr>
          <w:spacing w:val="-5"/>
          <w:sz w:val="24"/>
          <w:szCs w:val="24"/>
        </w:rPr>
        <w:t xml:space="preserve"> </w:t>
      </w:r>
      <w:r w:rsidRPr="00A6494B">
        <w:rPr>
          <w:sz w:val="24"/>
          <w:szCs w:val="24"/>
        </w:rPr>
        <w:t>cuando afirmó</w:t>
      </w:r>
      <w:r w:rsidRPr="00A6494B">
        <w:rPr>
          <w:spacing w:val="3"/>
          <w:sz w:val="24"/>
          <w:szCs w:val="24"/>
        </w:rPr>
        <w:t xml:space="preserve"> </w:t>
      </w:r>
      <w:r w:rsidRPr="00A6494B">
        <w:rPr>
          <w:sz w:val="24"/>
          <w:szCs w:val="24"/>
        </w:rPr>
        <w:t>que</w:t>
      </w:r>
      <w:r w:rsidRPr="00A6494B">
        <w:rPr>
          <w:spacing w:val="-4"/>
          <w:sz w:val="24"/>
          <w:szCs w:val="24"/>
        </w:rPr>
        <w:t xml:space="preserve"> </w:t>
      </w:r>
      <w:r w:rsidRPr="00A6494B">
        <w:rPr>
          <w:sz w:val="24"/>
          <w:szCs w:val="24"/>
        </w:rPr>
        <w:t>"como</w:t>
      </w:r>
      <w:r w:rsidRPr="00A6494B">
        <w:rPr>
          <w:spacing w:val="-3"/>
          <w:sz w:val="24"/>
          <w:szCs w:val="24"/>
        </w:rPr>
        <w:t xml:space="preserve"> </w:t>
      </w:r>
      <w:r w:rsidRPr="00A6494B">
        <w:rPr>
          <w:sz w:val="24"/>
          <w:szCs w:val="24"/>
        </w:rPr>
        <w:t>cuestión</w:t>
      </w:r>
      <w:r w:rsidRPr="00A6494B">
        <w:rPr>
          <w:spacing w:val="-3"/>
          <w:sz w:val="24"/>
          <w:szCs w:val="24"/>
        </w:rPr>
        <w:t xml:space="preserve"> </w:t>
      </w:r>
      <w:r w:rsidRPr="00A6494B">
        <w:rPr>
          <w:sz w:val="24"/>
          <w:szCs w:val="24"/>
        </w:rPr>
        <w:t>prioritaria,</w:t>
      </w:r>
      <w:r w:rsidRPr="00A6494B">
        <w:rPr>
          <w:spacing w:val="-4"/>
          <w:sz w:val="24"/>
          <w:szCs w:val="24"/>
        </w:rPr>
        <w:t xml:space="preserve"> </w:t>
      </w:r>
      <w:r w:rsidRPr="00A6494B">
        <w:rPr>
          <w:sz w:val="24"/>
          <w:szCs w:val="24"/>
        </w:rPr>
        <w:t>Ecuador</w:t>
      </w:r>
      <w:r w:rsidRPr="00A6494B">
        <w:rPr>
          <w:spacing w:val="-1"/>
          <w:sz w:val="24"/>
          <w:szCs w:val="24"/>
        </w:rPr>
        <w:t xml:space="preserve"> </w:t>
      </w:r>
      <w:r w:rsidRPr="00A6494B">
        <w:rPr>
          <w:sz w:val="24"/>
          <w:szCs w:val="24"/>
        </w:rPr>
        <w:t>debería</w:t>
      </w:r>
      <w:r w:rsidRPr="00A6494B">
        <w:rPr>
          <w:spacing w:val="-1"/>
          <w:sz w:val="24"/>
          <w:szCs w:val="24"/>
        </w:rPr>
        <w:t xml:space="preserve"> </w:t>
      </w:r>
      <w:r w:rsidR="00D23147">
        <w:rPr>
          <w:sz w:val="24"/>
          <w:szCs w:val="24"/>
        </w:rPr>
        <w:t xml:space="preserve">aumentar sus </w:t>
      </w:r>
      <w:r w:rsidR="00D23147" w:rsidRPr="00A6494B">
        <w:rPr>
          <w:spacing w:val="-1"/>
          <w:sz w:val="24"/>
          <w:szCs w:val="24"/>
        </w:rPr>
        <w:t>esfuerzos</w:t>
      </w:r>
      <w:r w:rsidRPr="00A6494B">
        <w:rPr>
          <w:sz w:val="24"/>
          <w:szCs w:val="24"/>
        </w:rPr>
        <w:t xml:space="preserve"> para</w:t>
      </w:r>
      <w:r w:rsidRPr="00A6494B">
        <w:rPr>
          <w:spacing w:val="-1"/>
          <w:sz w:val="24"/>
          <w:szCs w:val="24"/>
        </w:rPr>
        <w:t xml:space="preserve"> </w:t>
      </w:r>
      <w:r w:rsidRPr="00A6494B">
        <w:rPr>
          <w:sz w:val="24"/>
          <w:szCs w:val="24"/>
        </w:rPr>
        <w:t>abordar la</w:t>
      </w:r>
      <w:r w:rsidRPr="00A6494B">
        <w:rPr>
          <w:spacing w:val="-3"/>
          <w:sz w:val="24"/>
          <w:szCs w:val="24"/>
        </w:rPr>
        <w:t xml:space="preserve"> </w:t>
      </w:r>
      <w:r w:rsidRPr="00A6494B">
        <w:rPr>
          <w:sz w:val="24"/>
          <w:szCs w:val="24"/>
        </w:rPr>
        <w:t>violencia de</w:t>
      </w:r>
      <w:r w:rsidRPr="00A6494B">
        <w:rPr>
          <w:spacing w:val="-1"/>
          <w:sz w:val="24"/>
          <w:szCs w:val="24"/>
        </w:rPr>
        <w:t xml:space="preserve"> </w:t>
      </w:r>
      <w:r w:rsidRPr="00A6494B">
        <w:rPr>
          <w:sz w:val="24"/>
          <w:szCs w:val="24"/>
        </w:rPr>
        <w:t>género</w:t>
      </w:r>
      <w:r w:rsidRPr="00A6494B">
        <w:rPr>
          <w:spacing w:val="1"/>
          <w:sz w:val="24"/>
          <w:szCs w:val="24"/>
        </w:rPr>
        <w:t xml:space="preserve"> </w:t>
      </w:r>
      <w:r w:rsidRPr="00A6494B">
        <w:rPr>
          <w:sz w:val="24"/>
          <w:szCs w:val="24"/>
        </w:rPr>
        <w:t>y</w:t>
      </w:r>
      <w:r w:rsidRPr="00A6494B">
        <w:rPr>
          <w:spacing w:val="-1"/>
          <w:sz w:val="24"/>
          <w:szCs w:val="24"/>
        </w:rPr>
        <w:t xml:space="preserve"> </w:t>
      </w:r>
      <w:r w:rsidRPr="00A6494B">
        <w:rPr>
          <w:sz w:val="24"/>
          <w:szCs w:val="24"/>
        </w:rPr>
        <w:t>el embarazo infantil y</w:t>
      </w:r>
      <w:r w:rsidRPr="00A6494B">
        <w:rPr>
          <w:spacing w:val="-1"/>
          <w:sz w:val="24"/>
          <w:szCs w:val="24"/>
        </w:rPr>
        <w:t xml:space="preserve"> </w:t>
      </w:r>
      <w:r w:rsidRPr="00A6494B">
        <w:rPr>
          <w:sz w:val="24"/>
          <w:szCs w:val="24"/>
        </w:rPr>
        <w:t>adolescente"</w:t>
      </w:r>
      <w:r w:rsidR="008C64CB" w:rsidRPr="00A6494B">
        <w:rPr>
          <w:rStyle w:val="EndnoteReference"/>
          <w:sz w:val="24"/>
          <w:szCs w:val="24"/>
        </w:rPr>
        <w:endnoteReference w:id="24"/>
      </w:r>
      <w:r w:rsidRPr="00A6494B">
        <w:rPr>
          <w:sz w:val="24"/>
          <w:szCs w:val="24"/>
        </w:rPr>
        <w:t>.</w:t>
      </w:r>
      <w:r w:rsidR="008C64CB" w:rsidRPr="00A6494B">
        <w:rPr>
          <w:sz w:val="24"/>
          <w:szCs w:val="24"/>
          <w:vertAlign w:val="superscript"/>
        </w:rPr>
        <w:t xml:space="preserve"> </w:t>
      </w:r>
      <w:r w:rsidRPr="00A6494B">
        <w:rPr>
          <w:sz w:val="24"/>
          <w:szCs w:val="24"/>
        </w:rPr>
        <w:t>El</w:t>
      </w:r>
      <w:r w:rsidRPr="00A6494B">
        <w:rPr>
          <w:spacing w:val="1"/>
          <w:sz w:val="24"/>
          <w:szCs w:val="24"/>
        </w:rPr>
        <w:t xml:space="preserve"> </w:t>
      </w:r>
      <w:r w:rsidRPr="00A6494B">
        <w:rPr>
          <w:sz w:val="24"/>
          <w:szCs w:val="24"/>
        </w:rPr>
        <w:t>Comité</w:t>
      </w:r>
      <w:r w:rsidRPr="00A6494B">
        <w:rPr>
          <w:spacing w:val="1"/>
          <w:sz w:val="24"/>
          <w:szCs w:val="24"/>
        </w:rPr>
        <w:t xml:space="preserve"> </w:t>
      </w:r>
      <w:r w:rsidRPr="00A6494B">
        <w:rPr>
          <w:sz w:val="24"/>
          <w:szCs w:val="24"/>
        </w:rPr>
        <w:t>CEDAW</w:t>
      </w:r>
      <w:r w:rsidRPr="00A6494B">
        <w:rPr>
          <w:spacing w:val="1"/>
          <w:sz w:val="24"/>
          <w:szCs w:val="24"/>
        </w:rPr>
        <w:t xml:space="preserve"> </w:t>
      </w:r>
      <w:r w:rsidRPr="00A6494B">
        <w:rPr>
          <w:sz w:val="24"/>
          <w:szCs w:val="24"/>
        </w:rPr>
        <w:t>ha</w:t>
      </w:r>
      <w:r w:rsidRPr="00A6494B">
        <w:rPr>
          <w:spacing w:val="1"/>
          <w:sz w:val="24"/>
          <w:szCs w:val="24"/>
        </w:rPr>
        <w:t xml:space="preserve"> </w:t>
      </w:r>
      <w:r w:rsidRPr="00A6494B">
        <w:rPr>
          <w:sz w:val="24"/>
          <w:szCs w:val="24"/>
        </w:rPr>
        <w:t>expresado</w:t>
      </w:r>
      <w:r w:rsidRPr="00A6494B">
        <w:rPr>
          <w:spacing w:val="1"/>
          <w:sz w:val="24"/>
          <w:szCs w:val="24"/>
        </w:rPr>
        <w:t xml:space="preserve"> </w:t>
      </w:r>
      <w:r w:rsidRPr="00A6494B">
        <w:rPr>
          <w:sz w:val="24"/>
          <w:szCs w:val="24"/>
        </w:rPr>
        <w:t>su</w:t>
      </w:r>
      <w:r w:rsidRPr="00A6494B">
        <w:rPr>
          <w:spacing w:val="1"/>
          <w:sz w:val="24"/>
          <w:szCs w:val="24"/>
        </w:rPr>
        <w:t xml:space="preserve"> </w:t>
      </w:r>
      <w:r w:rsidRPr="00A6494B">
        <w:rPr>
          <w:sz w:val="24"/>
          <w:szCs w:val="24"/>
        </w:rPr>
        <w:t>preocupación durante muchos años por el hecho de que Ecuador no haya tomado medidas</w:t>
      </w:r>
      <w:r w:rsidRPr="00A6494B">
        <w:rPr>
          <w:spacing w:val="-57"/>
          <w:sz w:val="24"/>
          <w:szCs w:val="24"/>
        </w:rPr>
        <w:t xml:space="preserve"> </w:t>
      </w:r>
      <w:r w:rsidRPr="00A6494B">
        <w:rPr>
          <w:sz w:val="24"/>
          <w:szCs w:val="24"/>
        </w:rPr>
        <w:t>significativas para mejorar y poner a disposición su recopilación sistemática de datos</w:t>
      </w:r>
      <w:r w:rsidRPr="00A6494B">
        <w:rPr>
          <w:spacing w:val="1"/>
          <w:sz w:val="24"/>
          <w:szCs w:val="24"/>
        </w:rPr>
        <w:t xml:space="preserve"> </w:t>
      </w:r>
      <w:r w:rsidRPr="00A6494B">
        <w:rPr>
          <w:sz w:val="24"/>
          <w:szCs w:val="24"/>
        </w:rPr>
        <w:t>desglosados</w:t>
      </w:r>
      <w:r w:rsidR="008C64CB" w:rsidRPr="00A6494B">
        <w:rPr>
          <w:rStyle w:val="EndnoteReference"/>
          <w:sz w:val="24"/>
          <w:szCs w:val="24"/>
        </w:rPr>
        <w:endnoteReference w:id="25"/>
      </w:r>
      <w:r w:rsidRPr="00A6494B">
        <w:rPr>
          <w:sz w:val="24"/>
          <w:szCs w:val="24"/>
        </w:rPr>
        <w:t>.</w:t>
      </w:r>
    </w:p>
    <w:p w14:paraId="36826B6E" w14:textId="07F99B3C" w:rsidR="006F0246" w:rsidRPr="00A6494B" w:rsidRDefault="006F0246" w:rsidP="008C64CB">
      <w:pPr>
        <w:pStyle w:val="ListParagraph"/>
        <w:numPr>
          <w:ilvl w:val="0"/>
          <w:numId w:val="5"/>
        </w:numPr>
        <w:rPr>
          <w:sz w:val="24"/>
          <w:szCs w:val="24"/>
        </w:rPr>
      </w:pPr>
      <w:r w:rsidRPr="00A6494B">
        <w:rPr>
          <w:b/>
          <w:bCs/>
          <w:sz w:val="24"/>
          <w:szCs w:val="24"/>
        </w:rPr>
        <w:t>Prestación de servicios adecuados de salud sexual y reproductiva</w:t>
      </w:r>
      <w:r w:rsidRPr="00A6494B">
        <w:rPr>
          <w:sz w:val="24"/>
          <w:szCs w:val="24"/>
        </w:rPr>
        <w:t xml:space="preserve"> </w:t>
      </w:r>
    </w:p>
    <w:p w14:paraId="2EACDF1E" w14:textId="77777777" w:rsidR="006F0246" w:rsidRPr="00A6494B" w:rsidRDefault="006F0246" w:rsidP="000D2761">
      <w:pPr>
        <w:jc w:val="both"/>
        <w:rPr>
          <w:sz w:val="24"/>
          <w:szCs w:val="24"/>
        </w:rPr>
      </w:pPr>
    </w:p>
    <w:p w14:paraId="1A12A33B" w14:textId="64EFF329" w:rsidR="00C3398C" w:rsidRPr="00A6494B" w:rsidRDefault="006F0246" w:rsidP="000D2761">
      <w:pPr>
        <w:jc w:val="both"/>
        <w:rPr>
          <w:sz w:val="24"/>
          <w:szCs w:val="24"/>
          <w:vertAlign w:val="superscript"/>
        </w:rPr>
      </w:pPr>
      <w:r w:rsidRPr="00A6494B">
        <w:rPr>
          <w:sz w:val="24"/>
          <w:szCs w:val="24"/>
        </w:rPr>
        <w:t>Ecuador no proporciona suficiente acceso a formas de servicios de salud</w:t>
      </w:r>
      <w:r w:rsidRPr="00A6494B">
        <w:rPr>
          <w:spacing w:val="1"/>
          <w:sz w:val="24"/>
          <w:szCs w:val="24"/>
        </w:rPr>
        <w:t xml:space="preserve"> </w:t>
      </w:r>
      <w:r w:rsidRPr="00A6494B">
        <w:rPr>
          <w:sz w:val="24"/>
          <w:szCs w:val="24"/>
        </w:rPr>
        <w:t>sexual y reproductiva, incluido el acceso a la anticoncepción. El acceso a la atención</w:t>
      </w:r>
      <w:r w:rsidRPr="00A6494B">
        <w:rPr>
          <w:spacing w:val="1"/>
          <w:sz w:val="24"/>
          <w:szCs w:val="24"/>
        </w:rPr>
        <w:t xml:space="preserve"> </w:t>
      </w:r>
      <w:r w:rsidRPr="00A6494B">
        <w:rPr>
          <w:sz w:val="24"/>
          <w:szCs w:val="24"/>
        </w:rPr>
        <w:t>sanitaria es un "derecho básico" reconocido por la CEDAW como de interés "central" en</w:t>
      </w:r>
      <w:r w:rsidRPr="00A6494B">
        <w:rPr>
          <w:spacing w:val="1"/>
          <w:sz w:val="24"/>
          <w:szCs w:val="24"/>
        </w:rPr>
        <w:t xml:space="preserve"> </w:t>
      </w:r>
      <w:r w:rsidRPr="00A6494B">
        <w:rPr>
          <w:sz w:val="24"/>
          <w:szCs w:val="24"/>
        </w:rPr>
        <w:t>la prevención de la discriminación contra las mujeres y las niñas</w:t>
      </w:r>
      <w:r w:rsidR="00C3398C" w:rsidRPr="00A6494B">
        <w:rPr>
          <w:rStyle w:val="EndnoteReference"/>
          <w:sz w:val="24"/>
          <w:szCs w:val="24"/>
        </w:rPr>
        <w:endnoteReference w:id="26"/>
      </w:r>
      <w:r w:rsidR="00C3398C" w:rsidRPr="00A6494B">
        <w:rPr>
          <w:sz w:val="24"/>
          <w:szCs w:val="24"/>
        </w:rPr>
        <w:t>.</w:t>
      </w:r>
      <w:r w:rsidRPr="00A6494B">
        <w:rPr>
          <w:sz w:val="24"/>
          <w:szCs w:val="24"/>
        </w:rPr>
        <w:t xml:space="preserve"> Los órganos de los</w:t>
      </w:r>
      <w:r w:rsidRPr="00A6494B">
        <w:rPr>
          <w:spacing w:val="1"/>
          <w:sz w:val="24"/>
          <w:szCs w:val="24"/>
        </w:rPr>
        <w:t xml:space="preserve"> </w:t>
      </w:r>
      <w:r w:rsidRPr="00A6494B">
        <w:rPr>
          <w:sz w:val="24"/>
          <w:szCs w:val="24"/>
        </w:rPr>
        <w:t>tratados han reconocido que el derecho de acceso a los servicios sanitarios incluye el</w:t>
      </w:r>
      <w:r w:rsidRPr="00A6494B">
        <w:rPr>
          <w:spacing w:val="1"/>
          <w:sz w:val="24"/>
          <w:szCs w:val="24"/>
        </w:rPr>
        <w:t xml:space="preserve"> </w:t>
      </w:r>
      <w:r w:rsidRPr="00A6494B">
        <w:rPr>
          <w:sz w:val="24"/>
          <w:szCs w:val="24"/>
        </w:rPr>
        <w:t>derecho a los servicios de salud sexual y reproductiva</w:t>
      </w:r>
      <w:r w:rsidR="00C3398C" w:rsidRPr="00A6494B">
        <w:rPr>
          <w:rStyle w:val="EndnoteReference"/>
          <w:sz w:val="24"/>
          <w:szCs w:val="24"/>
        </w:rPr>
        <w:endnoteReference w:id="27"/>
      </w:r>
      <w:r w:rsidRPr="00A6494B">
        <w:rPr>
          <w:sz w:val="24"/>
          <w:szCs w:val="24"/>
        </w:rPr>
        <w:t>. La demanda insatisfecha de</w:t>
      </w:r>
      <w:r w:rsidRPr="00A6494B">
        <w:rPr>
          <w:spacing w:val="1"/>
          <w:sz w:val="24"/>
          <w:szCs w:val="24"/>
        </w:rPr>
        <w:t xml:space="preserve"> </w:t>
      </w:r>
      <w:r w:rsidRPr="00A6494B">
        <w:rPr>
          <w:sz w:val="24"/>
          <w:szCs w:val="24"/>
        </w:rPr>
        <w:t xml:space="preserve">métodos anticonceptivos modernos en Ecuador es del 7% en promedio y es aún mayor </w:t>
      </w:r>
      <w:r w:rsidR="007236A9">
        <w:rPr>
          <w:sz w:val="24"/>
          <w:szCs w:val="24"/>
        </w:rPr>
        <w:t>en algunos</w:t>
      </w:r>
      <w:r w:rsidRPr="00A6494B">
        <w:rPr>
          <w:spacing w:val="1"/>
          <w:sz w:val="24"/>
          <w:szCs w:val="24"/>
        </w:rPr>
        <w:t xml:space="preserve"> </w:t>
      </w:r>
      <w:r w:rsidRPr="00A6494B">
        <w:rPr>
          <w:sz w:val="24"/>
          <w:szCs w:val="24"/>
        </w:rPr>
        <w:t>grupos</w:t>
      </w:r>
      <w:r w:rsidRPr="00A6494B">
        <w:rPr>
          <w:spacing w:val="1"/>
          <w:sz w:val="24"/>
          <w:szCs w:val="24"/>
        </w:rPr>
        <w:t xml:space="preserve"> </w:t>
      </w:r>
      <w:r w:rsidRPr="00A6494B">
        <w:rPr>
          <w:sz w:val="24"/>
          <w:szCs w:val="24"/>
        </w:rPr>
        <w:t>de</w:t>
      </w:r>
      <w:r w:rsidRPr="00A6494B">
        <w:rPr>
          <w:spacing w:val="1"/>
          <w:sz w:val="24"/>
          <w:szCs w:val="24"/>
        </w:rPr>
        <w:t xml:space="preserve"> </w:t>
      </w:r>
      <w:r w:rsidRPr="00A6494B">
        <w:rPr>
          <w:sz w:val="24"/>
          <w:szCs w:val="24"/>
        </w:rPr>
        <w:t>población,</w:t>
      </w:r>
      <w:r w:rsidRPr="00A6494B">
        <w:rPr>
          <w:spacing w:val="1"/>
          <w:sz w:val="24"/>
          <w:szCs w:val="24"/>
        </w:rPr>
        <w:t xml:space="preserve"> </w:t>
      </w:r>
      <w:r w:rsidRPr="00A6494B">
        <w:rPr>
          <w:sz w:val="24"/>
          <w:szCs w:val="24"/>
        </w:rPr>
        <w:t>en</w:t>
      </w:r>
      <w:r w:rsidRPr="00A6494B">
        <w:rPr>
          <w:spacing w:val="1"/>
          <w:sz w:val="24"/>
          <w:szCs w:val="24"/>
        </w:rPr>
        <w:t xml:space="preserve"> </w:t>
      </w:r>
      <w:r w:rsidRPr="00A6494B">
        <w:rPr>
          <w:sz w:val="24"/>
          <w:szCs w:val="24"/>
        </w:rPr>
        <w:t>particular</w:t>
      </w:r>
      <w:r w:rsidRPr="00A6494B">
        <w:rPr>
          <w:spacing w:val="1"/>
          <w:sz w:val="24"/>
          <w:szCs w:val="24"/>
        </w:rPr>
        <w:t xml:space="preserve"> </w:t>
      </w:r>
      <w:r w:rsidRPr="00A6494B">
        <w:rPr>
          <w:sz w:val="24"/>
          <w:szCs w:val="24"/>
        </w:rPr>
        <w:t>para</w:t>
      </w:r>
      <w:r w:rsidRPr="00A6494B">
        <w:rPr>
          <w:spacing w:val="1"/>
          <w:sz w:val="24"/>
          <w:szCs w:val="24"/>
        </w:rPr>
        <w:t xml:space="preserve"> </w:t>
      </w:r>
      <w:r w:rsidRPr="00A6494B">
        <w:rPr>
          <w:sz w:val="24"/>
          <w:szCs w:val="24"/>
        </w:rPr>
        <w:t>las</w:t>
      </w:r>
      <w:r w:rsidRPr="00A6494B">
        <w:rPr>
          <w:spacing w:val="1"/>
          <w:sz w:val="24"/>
          <w:szCs w:val="24"/>
        </w:rPr>
        <w:t xml:space="preserve"> </w:t>
      </w:r>
      <w:r w:rsidRPr="00A6494B">
        <w:rPr>
          <w:sz w:val="24"/>
          <w:szCs w:val="24"/>
        </w:rPr>
        <w:t>mujeres</w:t>
      </w:r>
      <w:r w:rsidRPr="00A6494B">
        <w:rPr>
          <w:spacing w:val="1"/>
          <w:sz w:val="24"/>
          <w:szCs w:val="24"/>
        </w:rPr>
        <w:t xml:space="preserve"> </w:t>
      </w:r>
      <w:r w:rsidRPr="00A6494B">
        <w:rPr>
          <w:sz w:val="24"/>
          <w:szCs w:val="24"/>
        </w:rPr>
        <w:t>indígenas</w:t>
      </w:r>
      <w:r w:rsidRPr="00A6494B">
        <w:rPr>
          <w:spacing w:val="1"/>
          <w:sz w:val="24"/>
          <w:szCs w:val="24"/>
        </w:rPr>
        <w:t xml:space="preserve"> </w:t>
      </w:r>
      <w:r w:rsidRPr="00A6494B">
        <w:rPr>
          <w:sz w:val="24"/>
          <w:szCs w:val="24"/>
        </w:rPr>
        <w:t>y</w:t>
      </w:r>
      <w:r w:rsidRPr="00A6494B">
        <w:rPr>
          <w:spacing w:val="1"/>
          <w:sz w:val="24"/>
          <w:szCs w:val="24"/>
        </w:rPr>
        <w:t xml:space="preserve"> </w:t>
      </w:r>
      <w:r w:rsidRPr="00A6494B">
        <w:rPr>
          <w:sz w:val="24"/>
          <w:szCs w:val="24"/>
        </w:rPr>
        <w:t>las</w:t>
      </w:r>
      <w:r w:rsidRPr="00A6494B">
        <w:rPr>
          <w:spacing w:val="1"/>
          <w:sz w:val="24"/>
          <w:szCs w:val="24"/>
        </w:rPr>
        <w:t xml:space="preserve"> </w:t>
      </w:r>
      <w:r w:rsidRPr="00A6494B">
        <w:rPr>
          <w:spacing w:val="-1"/>
          <w:sz w:val="24"/>
          <w:szCs w:val="24"/>
        </w:rPr>
        <w:t>afroecuatorianas</w:t>
      </w:r>
      <w:r w:rsidR="00C3398C" w:rsidRPr="00A6494B">
        <w:rPr>
          <w:rStyle w:val="EndnoteReference"/>
          <w:spacing w:val="-1"/>
          <w:sz w:val="24"/>
          <w:szCs w:val="24"/>
        </w:rPr>
        <w:endnoteReference w:id="28"/>
      </w:r>
      <w:r w:rsidRPr="00A6494B">
        <w:rPr>
          <w:spacing w:val="-1"/>
          <w:sz w:val="24"/>
          <w:szCs w:val="24"/>
        </w:rPr>
        <w:t>.</w:t>
      </w:r>
      <w:r w:rsidRPr="00A6494B">
        <w:rPr>
          <w:spacing w:val="-13"/>
          <w:sz w:val="24"/>
          <w:szCs w:val="24"/>
        </w:rPr>
        <w:t xml:space="preserve"> </w:t>
      </w:r>
      <w:r w:rsidRPr="00A6494B">
        <w:rPr>
          <w:sz w:val="24"/>
          <w:szCs w:val="24"/>
        </w:rPr>
        <w:t>Teniendo</w:t>
      </w:r>
      <w:r w:rsidRPr="00A6494B">
        <w:rPr>
          <w:spacing w:val="-14"/>
          <w:sz w:val="24"/>
          <w:szCs w:val="24"/>
        </w:rPr>
        <w:t xml:space="preserve"> </w:t>
      </w:r>
      <w:r w:rsidRPr="00A6494B">
        <w:rPr>
          <w:sz w:val="24"/>
          <w:szCs w:val="24"/>
        </w:rPr>
        <w:t>en</w:t>
      </w:r>
      <w:r w:rsidRPr="00A6494B">
        <w:rPr>
          <w:spacing w:val="-14"/>
          <w:sz w:val="24"/>
          <w:szCs w:val="24"/>
        </w:rPr>
        <w:t xml:space="preserve"> </w:t>
      </w:r>
      <w:r w:rsidRPr="00A6494B">
        <w:rPr>
          <w:sz w:val="24"/>
          <w:szCs w:val="24"/>
        </w:rPr>
        <w:t>cuenta</w:t>
      </w:r>
      <w:r w:rsidRPr="00A6494B">
        <w:rPr>
          <w:spacing w:val="-14"/>
          <w:sz w:val="24"/>
          <w:szCs w:val="24"/>
        </w:rPr>
        <w:t xml:space="preserve"> </w:t>
      </w:r>
      <w:r w:rsidRPr="00A6494B">
        <w:rPr>
          <w:sz w:val="24"/>
          <w:szCs w:val="24"/>
        </w:rPr>
        <w:t>el</w:t>
      </w:r>
      <w:r w:rsidRPr="00A6494B">
        <w:rPr>
          <w:spacing w:val="-13"/>
          <w:sz w:val="24"/>
          <w:szCs w:val="24"/>
        </w:rPr>
        <w:t xml:space="preserve"> </w:t>
      </w:r>
      <w:r w:rsidRPr="00A6494B">
        <w:rPr>
          <w:sz w:val="24"/>
          <w:szCs w:val="24"/>
        </w:rPr>
        <w:t>número</w:t>
      </w:r>
      <w:r w:rsidRPr="00A6494B">
        <w:rPr>
          <w:spacing w:val="-14"/>
          <w:sz w:val="24"/>
          <w:szCs w:val="24"/>
        </w:rPr>
        <w:t xml:space="preserve"> </w:t>
      </w:r>
      <w:r w:rsidRPr="00A6494B">
        <w:rPr>
          <w:sz w:val="24"/>
          <w:szCs w:val="24"/>
        </w:rPr>
        <w:t>de</w:t>
      </w:r>
      <w:r w:rsidRPr="00A6494B">
        <w:rPr>
          <w:spacing w:val="-15"/>
          <w:sz w:val="24"/>
          <w:szCs w:val="24"/>
        </w:rPr>
        <w:t xml:space="preserve"> </w:t>
      </w:r>
      <w:r w:rsidRPr="00A6494B">
        <w:rPr>
          <w:sz w:val="24"/>
          <w:szCs w:val="24"/>
        </w:rPr>
        <w:t>embarazos</w:t>
      </w:r>
      <w:r w:rsidRPr="00A6494B">
        <w:rPr>
          <w:spacing w:val="-14"/>
          <w:sz w:val="24"/>
          <w:szCs w:val="24"/>
        </w:rPr>
        <w:t xml:space="preserve"> </w:t>
      </w:r>
      <w:r w:rsidRPr="00A6494B">
        <w:rPr>
          <w:sz w:val="24"/>
          <w:szCs w:val="24"/>
        </w:rPr>
        <w:t>no</w:t>
      </w:r>
      <w:r w:rsidRPr="00A6494B">
        <w:rPr>
          <w:spacing w:val="-11"/>
          <w:sz w:val="24"/>
          <w:szCs w:val="24"/>
        </w:rPr>
        <w:t xml:space="preserve"> </w:t>
      </w:r>
      <w:r w:rsidRPr="00A6494B">
        <w:rPr>
          <w:sz w:val="24"/>
          <w:szCs w:val="24"/>
        </w:rPr>
        <w:t>deseados</w:t>
      </w:r>
      <w:r w:rsidRPr="00A6494B">
        <w:rPr>
          <w:spacing w:val="-11"/>
          <w:sz w:val="24"/>
          <w:szCs w:val="24"/>
        </w:rPr>
        <w:t xml:space="preserve"> </w:t>
      </w:r>
      <w:r w:rsidRPr="00A6494B">
        <w:rPr>
          <w:sz w:val="24"/>
          <w:szCs w:val="24"/>
        </w:rPr>
        <w:t>(que</w:t>
      </w:r>
      <w:r w:rsidRPr="00A6494B">
        <w:rPr>
          <w:spacing w:val="-16"/>
          <w:sz w:val="24"/>
          <w:szCs w:val="24"/>
        </w:rPr>
        <w:t xml:space="preserve"> </w:t>
      </w:r>
      <w:r w:rsidRPr="00A6494B">
        <w:rPr>
          <w:sz w:val="24"/>
          <w:szCs w:val="24"/>
        </w:rPr>
        <w:t>el</w:t>
      </w:r>
      <w:r w:rsidRPr="00A6494B">
        <w:rPr>
          <w:spacing w:val="-13"/>
          <w:sz w:val="24"/>
          <w:szCs w:val="24"/>
        </w:rPr>
        <w:t xml:space="preserve"> </w:t>
      </w:r>
      <w:r w:rsidR="007236A9">
        <w:rPr>
          <w:sz w:val="24"/>
          <w:szCs w:val="24"/>
        </w:rPr>
        <w:t>Relator Especial</w:t>
      </w:r>
      <w:r w:rsidRPr="00A6494B">
        <w:rPr>
          <w:sz w:val="24"/>
          <w:szCs w:val="24"/>
        </w:rPr>
        <w:t xml:space="preserve"> sobre el Derecho a la Salud estima en 2/3 de todos los embarazos), es </w:t>
      </w:r>
      <w:r w:rsidR="007236A9">
        <w:rPr>
          <w:sz w:val="24"/>
          <w:szCs w:val="24"/>
        </w:rPr>
        <w:t>evidente la falta</w:t>
      </w:r>
      <w:r w:rsidRPr="00A6494B">
        <w:rPr>
          <w:spacing w:val="-6"/>
          <w:sz w:val="24"/>
          <w:szCs w:val="24"/>
        </w:rPr>
        <w:t xml:space="preserve"> </w:t>
      </w:r>
      <w:r w:rsidRPr="00A6494B">
        <w:rPr>
          <w:sz w:val="24"/>
          <w:szCs w:val="24"/>
        </w:rPr>
        <w:t>de</w:t>
      </w:r>
      <w:r w:rsidRPr="00A6494B">
        <w:rPr>
          <w:spacing w:val="-5"/>
          <w:sz w:val="24"/>
          <w:szCs w:val="24"/>
        </w:rPr>
        <w:t xml:space="preserve"> </w:t>
      </w:r>
      <w:r w:rsidRPr="00A6494B">
        <w:rPr>
          <w:sz w:val="24"/>
          <w:szCs w:val="24"/>
        </w:rPr>
        <w:t>asesoramiento</w:t>
      </w:r>
      <w:r w:rsidRPr="00A6494B">
        <w:rPr>
          <w:spacing w:val="-3"/>
          <w:sz w:val="24"/>
          <w:szCs w:val="24"/>
        </w:rPr>
        <w:t xml:space="preserve"> </w:t>
      </w:r>
      <w:r w:rsidRPr="00A6494B">
        <w:rPr>
          <w:sz w:val="24"/>
          <w:szCs w:val="24"/>
        </w:rPr>
        <w:t>y</w:t>
      </w:r>
      <w:r w:rsidRPr="00A6494B">
        <w:rPr>
          <w:spacing w:val="-4"/>
          <w:sz w:val="24"/>
          <w:szCs w:val="24"/>
        </w:rPr>
        <w:t xml:space="preserve"> </w:t>
      </w:r>
      <w:r w:rsidRPr="00A6494B">
        <w:rPr>
          <w:sz w:val="24"/>
          <w:szCs w:val="24"/>
        </w:rPr>
        <w:t>asistencia</w:t>
      </w:r>
      <w:r w:rsidRPr="00A6494B">
        <w:rPr>
          <w:spacing w:val="-4"/>
          <w:sz w:val="24"/>
          <w:szCs w:val="24"/>
        </w:rPr>
        <w:t xml:space="preserve"> </w:t>
      </w:r>
      <w:r w:rsidRPr="00A6494B">
        <w:rPr>
          <w:sz w:val="24"/>
          <w:szCs w:val="24"/>
        </w:rPr>
        <w:t>en</w:t>
      </w:r>
      <w:r w:rsidRPr="00A6494B">
        <w:rPr>
          <w:spacing w:val="-4"/>
          <w:sz w:val="24"/>
          <w:szCs w:val="24"/>
        </w:rPr>
        <w:t xml:space="preserve"> </w:t>
      </w:r>
      <w:r w:rsidRPr="00A6494B">
        <w:rPr>
          <w:sz w:val="24"/>
          <w:szCs w:val="24"/>
        </w:rPr>
        <w:t>materia</w:t>
      </w:r>
      <w:r w:rsidRPr="00A6494B">
        <w:rPr>
          <w:spacing w:val="-6"/>
          <w:sz w:val="24"/>
          <w:szCs w:val="24"/>
        </w:rPr>
        <w:t xml:space="preserve"> </w:t>
      </w:r>
      <w:r w:rsidRPr="00A6494B">
        <w:rPr>
          <w:sz w:val="24"/>
          <w:szCs w:val="24"/>
        </w:rPr>
        <w:t>de</w:t>
      </w:r>
      <w:r w:rsidRPr="00A6494B">
        <w:rPr>
          <w:spacing w:val="-5"/>
          <w:sz w:val="24"/>
          <w:szCs w:val="24"/>
        </w:rPr>
        <w:t xml:space="preserve"> </w:t>
      </w:r>
      <w:r w:rsidRPr="00A6494B">
        <w:rPr>
          <w:sz w:val="24"/>
          <w:szCs w:val="24"/>
        </w:rPr>
        <w:t>planificación</w:t>
      </w:r>
      <w:r w:rsidRPr="00A6494B">
        <w:rPr>
          <w:spacing w:val="-4"/>
          <w:sz w:val="24"/>
          <w:szCs w:val="24"/>
        </w:rPr>
        <w:t xml:space="preserve"> </w:t>
      </w:r>
      <w:r w:rsidRPr="00A6494B">
        <w:rPr>
          <w:sz w:val="24"/>
          <w:szCs w:val="24"/>
        </w:rPr>
        <w:t>familiar</w:t>
      </w:r>
      <w:r w:rsidRPr="00A6494B">
        <w:rPr>
          <w:spacing w:val="-4"/>
          <w:sz w:val="24"/>
          <w:szCs w:val="24"/>
        </w:rPr>
        <w:t xml:space="preserve"> </w:t>
      </w:r>
      <w:r w:rsidRPr="00A6494B">
        <w:rPr>
          <w:sz w:val="24"/>
          <w:szCs w:val="24"/>
        </w:rPr>
        <w:t>en</w:t>
      </w:r>
      <w:r w:rsidRPr="00A6494B">
        <w:rPr>
          <w:spacing w:val="-4"/>
          <w:sz w:val="24"/>
          <w:szCs w:val="24"/>
        </w:rPr>
        <w:t xml:space="preserve"> </w:t>
      </w:r>
      <w:r w:rsidRPr="00A6494B">
        <w:rPr>
          <w:sz w:val="24"/>
          <w:szCs w:val="24"/>
        </w:rPr>
        <w:t>el</w:t>
      </w:r>
      <w:r w:rsidRPr="00A6494B">
        <w:rPr>
          <w:spacing w:val="-3"/>
          <w:sz w:val="24"/>
          <w:szCs w:val="24"/>
        </w:rPr>
        <w:t xml:space="preserve"> </w:t>
      </w:r>
      <w:r w:rsidRPr="00A6494B">
        <w:rPr>
          <w:sz w:val="24"/>
          <w:szCs w:val="24"/>
        </w:rPr>
        <w:t>país</w:t>
      </w:r>
      <w:r w:rsidR="00C3398C" w:rsidRPr="00A6494B">
        <w:rPr>
          <w:rStyle w:val="EndnoteReference"/>
          <w:sz w:val="24"/>
          <w:szCs w:val="24"/>
        </w:rPr>
        <w:endnoteReference w:id="29"/>
      </w:r>
      <w:r w:rsidRPr="00A6494B">
        <w:rPr>
          <w:sz w:val="24"/>
          <w:szCs w:val="24"/>
        </w:rPr>
        <w:t>.</w:t>
      </w:r>
      <w:r w:rsidRPr="00A6494B">
        <w:rPr>
          <w:spacing w:val="-4"/>
          <w:sz w:val="24"/>
          <w:szCs w:val="24"/>
        </w:rPr>
        <w:t xml:space="preserve"> </w:t>
      </w:r>
      <w:r w:rsidR="007236A9">
        <w:rPr>
          <w:sz w:val="24"/>
          <w:szCs w:val="24"/>
        </w:rPr>
        <w:t>Varios órganos</w:t>
      </w:r>
      <w:r w:rsidRPr="00A6494B">
        <w:rPr>
          <w:sz w:val="24"/>
          <w:szCs w:val="24"/>
        </w:rPr>
        <w:t xml:space="preserve"> de tratado han planteado esta preocupación en sus exámenes anteriores sobre el</w:t>
      </w:r>
      <w:r w:rsidRPr="00A6494B">
        <w:rPr>
          <w:spacing w:val="1"/>
          <w:sz w:val="24"/>
          <w:szCs w:val="24"/>
        </w:rPr>
        <w:t xml:space="preserve"> </w:t>
      </w:r>
      <w:r w:rsidRPr="00A6494B">
        <w:rPr>
          <w:sz w:val="24"/>
          <w:szCs w:val="24"/>
        </w:rPr>
        <w:t>cumplimiento</w:t>
      </w:r>
      <w:r w:rsidRPr="00A6494B">
        <w:rPr>
          <w:spacing w:val="-13"/>
          <w:sz w:val="24"/>
          <w:szCs w:val="24"/>
        </w:rPr>
        <w:t xml:space="preserve"> </w:t>
      </w:r>
      <w:r w:rsidRPr="00A6494B">
        <w:rPr>
          <w:sz w:val="24"/>
          <w:szCs w:val="24"/>
        </w:rPr>
        <w:t>de</w:t>
      </w:r>
      <w:r w:rsidRPr="00A6494B">
        <w:rPr>
          <w:spacing w:val="-14"/>
          <w:sz w:val="24"/>
          <w:szCs w:val="24"/>
        </w:rPr>
        <w:t xml:space="preserve"> </w:t>
      </w:r>
      <w:r w:rsidRPr="00A6494B">
        <w:rPr>
          <w:sz w:val="24"/>
          <w:szCs w:val="24"/>
        </w:rPr>
        <w:t>las</w:t>
      </w:r>
      <w:r w:rsidRPr="00A6494B">
        <w:rPr>
          <w:spacing w:val="-13"/>
          <w:sz w:val="24"/>
          <w:szCs w:val="24"/>
        </w:rPr>
        <w:t xml:space="preserve"> </w:t>
      </w:r>
      <w:r w:rsidRPr="00A6494B">
        <w:rPr>
          <w:sz w:val="24"/>
          <w:szCs w:val="24"/>
        </w:rPr>
        <w:t>obligaciones</w:t>
      </w:r>
      <w:r w:rsidRPr="00A6494B">
        <w:rPr>
          <w:spacing w:val="-14"/>
          <w:sz w:val="24"/>
          <w:szCs w:val="24"/>
        </w:rPr>
        <w:t xml:space="preserve"> </w:t>
      </w:r>
      <w:r w:rsidRPr="00A6494B">
        <w:rPr>
          <w:sz w:val="24"/>
          <w:szCs w:val="24"/>
        </w:rPr>
        <w:t>de</w:t>
      </w:r>
      <w:r w:rsidRPr="00A6494B">
        <w:rPr>
          <w:spacing w:val="-13"/>
          <w:sz w:val="24"/>
          <w:szCs w:val="24"/>
        </w:rPr>
        <w:t xml:space="preserve"> </w:t>
      </w:r>
      <w:r w:rsidRPr="00A6494B">
        <w:rPr>
          <w:sz w:val="24"/>
          <w:szCs w:val="24"/>
        </w:rPr>
        <w:t>Ecuador</w:t>
      </w:r>
      <w:r w:rsidRPr="00A6494B">
        <w:rPr>
          <w:spacing w:val="-12"/>
          <w:sz w:val="24"/>
          <w:szCs w:val="24"/>
        </w:rPr>
        <w:t xml:space="preserve"> </w:t>
      </w:r>
      <w:r w:rsidRPr="00A6494B">
        <w:rPr>
          <w:sz w:val="24"/>
          <w:szCs w:val="24"/>
        </w:rPr>
        <w:t>en</w:t>
      </w:r>
      <w:r w:rsidRPr="00A6494B">
        <w:rPr>
          <w:spacing w:val="-10"/>
          <w:sz w:val="24"/>
          <w:szCs w:val="24"/>
        </w:rPr>
        <w:t xml:space="preserve"> </w:t>
      </w:r>
      <w:r w:rsidRPr="00A6494B">
        <w:rPr>
          <w:sz w:val="24"/>
          <w:szCs w:val="24"/>
        </w:rPr>
        <w:t>materia</w:t>
      </w:r>
      <w:r w:rsidRPr="00A6494B">
        <w:rPr>
          <w:spacing w:val="-15"/>
          <w:sz w:val="24"/>
          <w:szCs w:val="24"/>
        </w:rPr>
        <w:t xml:space="preserve"> </w:t>
      </w:r>
      <w:r w:rsidRPr="00A6494B">
        <w:rPr>
          <w:sz w:val="24"/>
          <w:szCs w:val="24"/>
        </w:rPr>
        <w:t>de</w:t>
      </w:r>
      <w:r w:rsidRPr="00A6494B">
        <w:rPr>
          <w:spacing w:val="-13"/>
          <w:sz w:val="24"/>
          <w:szCs w:val="24"/>
        </w:rPr>
        <w:t xml:space="preserve"> </w:t>
      </w:r>
      <w:r w:rsidRPr="00A6494B">
        <w:rPr>
          <w:sz w:val="24"/>
          <w:szCs w:val="24"/>
        </w:rPr>
        <w:t>derechos</w:t>
      </w:r>
      <w:r w:rsidRPr="00A6494B">
        <w:rPr>
          <w:spacing w:val="-13"/>
          <w:sz w:val="24"/>
          <w:szCs w:val="24"/>
        </w:rPr>
        <w:t xml:space="preserve"> </w:t>
      </w:r>
      <w:r w:rsidRPr="00A6494B">
        <w:rPr>
          <w:sz w:val="24"/>
          <w:szCs w:val="24"/>
        </w:rPr>
        <w:t>humanos,</w:t>
      </w:r>
      <w:r w:rsidRPr="00A6494B">
        <w:rPr>
          <w:spacing w:val="-13"/>
          <w:sz w:val="24"/>
          <w:szCs w:val="24"/>
        </w:rPr>
        <w:t xml:space="preserve"> </w:t>
      </w:r>
      <w:r w:rsidRPr="00A6494B">
        <w:rPr>
          <w:sz w:val="24"/>
          <w:szCs w:val="24"/>
        </w:rPr>
        <w:t>pero</w:t>
      </w:r>
      <w:r w:rsidRPr="00A6494B">
        <w:rPr>
          <w:spacing w:val="-14"/>
          <w:sz w:val="24"/>
          <w:szCs w:val="24"/>
        </w:rPr>
        <w:t xml:space="preserve"> </w:t>
      </w:r>
      <w:r w:rsidRPr="00A6494B">
        <w:rPr>
          <w:sz w:val="24"/>
          <w:szCs w:val="24"/>
        </w:rPr>
        <w:t>la</w:t>
      </w:r>
      <w:r w:rsidRPr="00A6494B">
        <w:rPr>
          <w:spacing w:val="-13"/>
          <w:sz w:val="24"/>
          <w:szCs w:val="24"/>
        </w:rPr>
        <w:t xml:space="preserve"> </w:t>
      </w:r>
      <w:r w:rsidR="001D7B38">
        <w:rPr>
          <w:sz w:val="24"/>
          <w:szCs w:val="24"/>
        </w:rPr>
        <w:t xml:space="preserve">falta de </w:t>
      </w:r>
      <w:r w:rsidR="00C356AA">
        <w:rPr>
          <w:sz w:val="24"/>
          <w:szCs w:val="24"/>
        </w:rPr>
        <w:t>acceso</w:t>
      </w:r>
      <w:r w:rsidRPr="00A6494B">
        <w:rPr>
          <w:sz w:val="24"/>
          <w:szCs w:val="24"/>
        </w:rPr>
        <w:t xml:space="preserve"> a</w:t>
      </w:r>
      <w:r w:rsidRPr="00A6494B">
        <w:rPr>
          <w:spacing w:val="-1"/>
          <w:sz w:val="24"/>
          <w:szCs w:val="24"/>
        </w:rPr>
        <w:t xml:space="preserve"> </w:t>
      </w:r>
      <w:r w:rsidRPr="00A6494B">
        <w:rPr>
          <w:sz w:val="24"/>
          <w:szCs w:val="24"/>
        </w:rPr>
        <w:t>una</w:t>
      </w:r>
      <w:r w:rsidRPr="00A6494B">
        <w:rPr>
          <w:spacing w:val="-1"/>
          <w:sz w:val="24"/>
          <w:szCs w:val="24"/>
        </w:rPr>
        <w:t xml:space="preserve"> </w:t>
      </w:r>
      <w:r w:rsidRPr="00A6494B">
        <w:rPr>
          <w:sz w:val="24"/>
          <w:szCs w:val="24"/>
        </w:rPr>
        <w:t>atención en salud reproductiva</w:t>
      </w:r>
      <w:r w:rsidRPr="00A6494B">
        <w:rPr>
          <w:spacing w:val="-1"/>
          <w:sz w:val="24"/>
          <w:szCs w:val="24"/>
        </w:rPr>
        <w:t xml:space="preserve"> </w:t>
      </w:r>
      <w:r w:rsidRPr="00A6494B">
        <w:rPr>
          <w:sz w:val="24"/>
          <w:szCs w:val="24"/>
        </w:rPr>
        <w:t>adecuada</w:t>
      </w:r>
      <w:r w:rsidRPr="00A6494B">
        <w:rPr>
          <w:spacing w:val="-1"/>
          <w:sz w:val="24"/>
          <w:szCs w:val="24"/>
        </w:rPr>
        <w:t xml:space="preserve"> </w:t>
      </w:r>
      <w:r w:rsidRPr="00A6494B">
        <w:rPr>
          <w:sz w:val="24"/>
          <w:szCs w:val="24"/>
        </w:rPr>
        <w:t>persiste</w:t>
      </w:r>
      <w:r w:rsidR="00C3398C" w:rsidRPr="00A6494B">
        <w:rPr>
          <w:rStyle w:val="EndnoteReference"/>
          <w:sz w:val="24"/>
          <w:szCs w:val="24"/>
        </w:rPr>
        <w:endnoteReference w:id="30"/>
      </w:r>
      <w:r w:rsidRPr="00A6494B">
        <w:rPr>
          <w:sz w:val="24"/>
          <w:szCs w:val="24"/>
        </w:rPr>
        <w:t>.</w:t>
      </w:r>
    </w:p>
    <w:p w14:paraId="781373DD" w14:textId="77777777" w:rsidR="00BB1623" w:rsidRDefault="00BB1623" w:rsidP="00BB1623">
      <w:pPr>
        <w:pStyle w:val="ListParagraph"/>
        <w:ind w:left="1440" w:firstLine="0"/>
        <w:rPr>
          <w:b/>
          <w:bCs/>
          <w:sz w:val="24"/>
          <w:szCs w:val="24"/>
        </w:rPr>
      </w:pPr>
    </w:p>
    <w:p w14:paraId="76B29BF8" w14:textId="664ECCCB" w:rsidR="006F0246" w:rsidRPr="00477F9E" w:rsidRDefault="006F0246" w:rsidP="008C64CB">
      <w:pPr>
        <w:pStyle w:val="ListParagraph"/>
        <w:numPr>
          <w:ilvl w:val="1"/>
          <w:numId w:val="5"/>
        </w:numPr>
        <w:rPr>
          <w:b/>
          <w:bCs/>
          <w:sz w:val="24"/>
          <w:szCs w:val="24"/>
        </w:rPr>
      </w:pPr>
      <w:r w:rsidRPr="00477F9E">
        <w:rPr>
          <w:b/>
          <w:bCs/>
          <w:sz w:val="24"/>
          <w:szCs w:val="24"/>
        </w:rPr>
        <w:t>El aborto en Ecuador</w:t>
      </w:r>
    </w:p>
    <w:p w14:paraId="466EF033" w14:textId="77777777" w:rsidR="006F0246" w:rsidRPr="00477F9E" w:rsidRDefault="006F0246" w:rsidP="000D2761">
      <w:pPr>
        <w:jc w:val="both"/>
        <w:rPr>
          <w:b/>
          <w:bCs/>
          <w:sz w:val="24"/>
          <w:szCs w:val="24"/>
        </w:rPr>
      </w:pPr>
    </w:p>
    <w:p w14:paraId="1CEE8FA3" w14:textId="26DFAF8E" w:rsidR="00C3398C" w:rsidRPr="00477F9E" w:rsidRDefault="006F0246" w:rsidP="000D2761">
      <w:pPr>
        <w:jc w:val="both"/>
        <w:rPr>
          <w:spacing w:val="-6"/>
          <w:sz w:val="24"/>
          <w:szCs w:val="24"/>
        </w:rPr>
      </w:pPr>
      <w:r w:rsidRPr="00477F9E">
        <w:rPr>
          <w:sz w:val="24"/>
          <w:szCs w:val="24"/>
        </w:rPr>
        <w:t>En Ecuador el</w:t>
      </w:r>
      <w:r w:rsidRPr="00477F9E">
        <w:rPr>
          <w:spacing w:val="1"/>
          <w:sz w:val="24"/>
          <w:szCs w:val="24"/>
        </w:rPr>
        <w:t xml:space="preserve"> </w:t>
      </w:r>
      <w:r w:rsidRPr="00477F9E">
        <w:rPr>
          <w:sz w:val="24"/>
          <w:szCs w:val="24"/>
        </w:rPr>
        <w:t>aborto está tipificado como delito, y se castiga con hasta dos</w:t>
      </w:r>
      <w:r w:rsidRPr="00477F9E">
        <w:rPr>
          <w:spacing w:val="1"/>
          <w:sz w:val="24"/>
          <w:szCs w:val="24"/>
        </w:rPr>
        <w:t xml:space="preserve"> </w:t>
      </w:r>
      <w:r w:rsidRPr="00477F9E">
        <w:rPr>
          <w:sz w:val="24"/>
          <w:szCs w:val="24"/>
        </w:rPr>
        <w:t>años de prisión para las niñas y mujeres que abortan, y de uno a tres años de prisión para</w:t>
      </w:r>
      <w:r w:rsidRPr="00477F9E">
        <w:rPr>
          <w:spacing w:val="1"/>
          <w:sz w:val="24"/>
          <w:szCs w:val="24"/>
        </w:rPr>
        <w:t xml:space="preserve"> </w:t>
      </w:r>
      <w:r w:rsidRPr="00477F9E">
        <w:rPr>
          <w:sz w:val="24"/>
          <w:szCs w:val="24"/>
        </w:rPr>
        <w:t>los proveedores de servicios de salud que ayuden a realizar el aborto. Hasta el 27 de abril</w:t>
      </w:r>
      <w:r w:rsidRPr="00477F9E">
        <w:rPr>
          <w:spacing w:val="1"/>
          <w:sz w:val="24"/>
          <w:szCs w:val="24"/>
        </w:rPr>
        <w:t xml:space="preserve"> </w:t>
      </w:r>
      <w:r w:rsidRPr="00477F9E">
        <w:rPr>
          <w:sz w:val="24"/>
          <w:szCs w:val="24"/>
        </w:rPr>
        <w:t>de 2021, el marco legal interno solo contemplaba dos excepciones: (i) si el embarazo</w:t>
      </w:r>
      <w:r w:rsidRPr="00477F9E">
        <w:rPr>
          <w:spacing w:val="1"/>
          <w:sz w:val="24"/>
          <w:szCs w:val="24"/>
        </w:rPr>
        <w:t xml:space="preserve"> </w:t>
      </w:r>
      <w:r w:rsidRPr="00477F9E">
        <w:rPr>
          <w:sz w:val="24"/>
          <w:szCs w:val="24"/>
        </w:rPr>
        <w:t>pone en peligro la vida y la salud de la mujer; o (</w:t>
      </w:r>
      <w:proofErr w:type="spellStart"/>
      <w:r w:rsidRPr="00477F9E">
        <w:rPr>
          <w:sz w:val="24"/>
          <w:szCs w:val="24"/>
        </w:rPr>
        <w:t>ii</w:t>
      </w:r>
      <w:proofErr w:type="spellEnd"/>
      <w:r w:rsidRPr="00477F9E">
        <w:rPr>
          <w:sz w:val="24"/>
          <w:szCs w:val="24"/>
        </w:rPr>
        <w:t>) cuando una mujer con discapacidad</w:t>
      </w:r>
      <w:r w:rsidRPr="00477F9E">
        <w:rPr>
          <w:spacing w:val="1"/>
          <w:sz w:val="24"/>
          <w:szCs w:val="24"/>
        </w:rPr>
        <w:t xml:space="preserve"> </w:t>
      </w:r>
      <w:r w:rsidRPr="00477F9E">
        <w:rPr>
          <w:sz w:val="24"/>
          <w:szCs w:val="24"/>
        </w:rPr>
        <w:t>intelectual</w:t>
      </w:r>
      <w:r w:rsidRPr="00477F9E">
        <w:rPr>
          <w:spacing w:val="-6"/>
          <w:sz w:val="24"/>
          <w:szCs w:val="24"/>
        </w:rPr>
        <w:t xml:space="preserve"> </w:t>
      </w:r>
      <w:r w:rsidRPr="00477F9E">
        <w:rPr>
          <w:sz w:val="24"/>
          <w:szCs w:val="24"/>
        </w:rPr>
        <w:t>queda</w:t>
      </w:r>
      <w:r w:rsidRPr="00477F9E">
        <w:rPr>
          <w:spacing w:val="-5"/>
          <w:sz w:val="24"/>
          <w:szCs w:val="24"/>
        </w:rPr>
        <w:t xml:space="preserve"> </w:t>
      </w:r>
      <w:r w:rsidRPr="00477F9E">
        <w:rPr>
          <w:sz w:val="24"/>
          <w:szCs w:val="24"/>
        </w:rPr>
        <w:t>embarazada</w:t>
      </w:r>
      <w:r w:rsidRPr="00477F9E">
        <w:rPr>
          <w:spacing w:val="-5"/>
          <w:sz w:val="24"/>
          <w:szCs w:val="24"/>
        </w:rPr>
        <w:t xml:space="preserve"> </w:t>
      </w:r>
      <w:r w:rsidRPr="00477F9E">
        <w:rPr>
          <w:sz w:val="24"/>
          <w:szCs w:val="24"/>
        </w:rPr>
        <w:t>como</w:t>
      </w:r>
      <w:r w:rsidRPr="00477F9E">
        <w:rPr>
          <w:spacing w:val="-6"/>
          <w:sz w:val="24"/>
          <w:szCs w:val="24"/>
        </w:rPr>
        <w:t xml:space="preserve"> </w:t>
      </w:r>
      <w:r w:rsidRPr="00477F9E">
        <w:rPr>
          <w:sz w:val="24"/>
          <w:szCs w:val="24"/>
        </w:rPr>
        <w:t>consecuencia</w:t>
      </w:r>
      <w:r w:rsidRPr="00477F9E">
        <w:rPr>
          <w:spacing w:val="-4"/>
          <w:sz w:val="24"/>
          <w:szCs w:val="24"/>
        </w:rPr>
        <w:t xml:space="preserve"> </w:t>
      </w:r>
      <w:r w:rsidRPr="00477F9E">
        <w:rPr>
          <w:sz w:val="24"/>
          <w:szCs w:val="24"/>
        </w:rPr>
        <w:t>de</w:t>
      </w:r>
      <w:r w:rsidRPr="00477F9E">
        <w:rPr>
          <w:spacing w:val="-6"/>
          <w:sz w:val="24"/>
          <w:szCs w:val="24"/>
        </w:rPr>
        <w:t xml:space="preserve"> </w:t>
      </w:r>
      <w:r w:rsidRPr="00477F9E">
        <w:rPr>
          <w:sz w:val="24"/>
          <w:szCs w:val="24"/>
        </w:rPr>
        <w:t>una</w:t>
      </w:r>
      <w:r w:rsidRPr="00477F9E">
        <w:rPr>
          <w:spacing w:val="-7"/>
          <w:sz w:val="24"/>
          <w:szCs w:val="24"/>
        </w:rPr>
        <w:t xml:space="preserve"> </w:t>
      </w:r>
      <w:r w:rsidRPr="00477F9E">
        <w:rPr>
          <w:sz w:val="24"/>
          <w:szCs w:val="24"/>
        </w:rPr>
        <w:t>violación</w:t>
      </w:r>
      <w:r w:rsidR="00681505" w:rsidRPr="00477F9E">
        <w:rPr>
          <w:rStyle w:val="EndnoteReference"/>
          <w:sz w:val="24"/>
          <w:szCs w:val="24"/>
        </w:rPr>
        <w:endnoteReference w:id="31"/>
      </w:r>
      <w:r w:rsidRPr="00477F9E">
        <w:rPr>
          <w:sz w:val="24"/>
          <w:szCs w:val="24"/>
        </w:rPr>
        <w:t>.</w:t>
      </w:r>
      <w:r w:rsidRPr="00477F9E">
        <w:rPr>
          <w:spacing w:val="-6"/>
          <w:sz w:val="24"/>
          <w:szCs w:val="24"/>
        </w:rPr>
        <w:t xml:space="preserve"> </w:t>
      </w:r>
    </w:p>
    <w:p w14:paraId="05C616A0" w14:textId="77777777" w:rsidR="00C3398C" w:rsidRPr="00477F9E" w:rsidRDefault="00C3398C" w:rsidP="000D2761">
      <w:pPr>
        <w:jc w:val="both"/>
        <w:rPr>
          <w:spacing w:val="-6"/>
          <w:sz w:val="24"/>
          <w:szCs w:val="24"/>
        </w:rPr>
      </w:pPr>
    </w:p>
    <w:p w14:paraId="1CA1A553" w14:textId="1FBA8CC4" w:rsidR="00C3398C" w:rsidRPr="00477F9E" w:rsidRDefault="006F0246" w:rsidP="000D2761">
      <w:pPr>
        <w:jc w:val="both"/>
        <w:rPr>
          <w:sz w:val="24"/>
          <w:szCs w:val="24"/>
        </w:rPr>
      </w:pPr>
      <w:r w:rsidRPr="00477F9E">
        <w:rPr>
          <w:sz w:val="24"/>
          <w:szCs w:val="24"/>
        </w:rPr>
        <w:t>El</w:t>
      </w:r>
      <w:r w:rsidRPr="00477F9E">
        <w:rPr>
          <w:spacing w:val="-6"/>
          <w:sz w:val="24"/>
          <w:szCs w:val="24"/>
        </w:rPr>
        <w:t xml:space="preserve"> </w:t>
      </w:r>
      <w:r w:rsidRPr="00477F9E">
        <w:rPr>
          <w:sz w:val="24"/>
          <w:szCs w:val="24"/>
        </w:rPr>
        <w:t>28</w:t>
      </w:r>
      <w:r w:rsidRPr="00477F9E">
        <w:rPr>
          <w:spacing w:val="-6"/>
          <w:sz w:val="24"/>
          <w:szCs w:val="24"/>
        </w:rPr>
        <w:t xml:space="preserve"> </w:t>
      </w:r>
      <w:r w:rsidRPr="00477F9E">
        <w:rPr>
          <w:sz w:val="24"/>
          <w:szCs w:val="24"/>
        </w:rPr>
        <w:t>de</w:t>
      </w:r>
      <w:r w:rsidRPr="00477F9E">
        <w:rPr>
          <w:spacing w:val="-6"/>
          <w:sz w:val="24"/>
          <w:szCs w:val="24"/>
        </w:rPr>
        <w:t xml:space="preserve"> </w:t>
      </w:r>
      <w:r w:rsidRPr="00477F9E">
        <w:rPr>
          <w:sz w:val="24"/>
          <w:szCs w:val="24"/>
        </w:rPr>
        <w:t>abril</w:t>
      </w:r>
      <w:r w:rsidRPr="00477F9E">
        <w:rPr>
          <w:spacing w:val="-5"/>
          <w:sz w:val="24"/>
          <w:szCs w:val="24"/>
        </w:rPr>
        <w:t xml:space="preserve"> </w:t>
      </w:r>
      <w:r w:rsidRPr="00477F9E">
        <w:rPr>
          <w:sz w:val="24"/>
          <w:szCs w:val="24"/>
        </w:rPr>
        <w:t>de</w:t>
      </w:r>
      <w:r w:rsidRPr="00477F9E">
        <w:rPr>
          <w:spacing w:val="-7"/>
          <w:sz w:val="24"/>
          <w:szCs w:val="24"/>
        </w:rPr>
        <w:t xml:space="preserve"> </w:t>
      </w:r>
      <w:r w:rsidRPr="00477F9E">
        <w:rPr>
          <w:sz w:val="24"/>
          <w:szCs w:val="24"/>
        </w:rPr>
        <w:t>2021</w:t>
      </w:r>
      <w:r w:rsidR="001D7B38">
        <w:rPr>
          <w:sz w:val="24"/>
          <w:szCs w:val="24"/>
        </w:rPr>
        <w:t xml:space="preserve">, la </w:t>
      </w:r>
      <w:r w:rsidRPr="00477F9E">
        <w:rPr>
          <w:sz w:val="24"/>
          <w:szCs w:val="24"/>
        </w:rPr>
        <w:t>Corte</w:t>
      </w:r>
      <w:r w:rsidRPr="00477F9E">
        <w:rPr>
          <w:spacing w:val="-9"/>
          <w:sz w:val="24"/>
          <w:szCs w:val="24"/>
        </w:rPr>
        <w:t xml:space="preserve"> </w:t>
      </w:r>
      <w:r w:rsidRPr="00477F9E">
        <w:rPr>
          <w:sz w:val="24"/>
          <w:szCs w:val="24"/>
        </w:rPr>
        <w:t>Constitucional</w:t>
      </w:r>
      <w:r w:rsidRPr="00477F9E">
        <w:rPr>
          <w:spacing w:val="-9"/>
          <w:sz w:val="24"/>
          <w:szCs w:val="24"/>
        </w:rPr>
        <w:t xml:space="preserve"> </w:t>
      </w:r>
      <w:r w:rsidRPr="00477F9E">
        <w:rPr>
          <w:sz w:val="24"/>
          <w:szCs w:val="24"/>
        </w:rPr>
        <w:t>ecuatoriana</w:t>
      </w:r>
      <w:r w:rsidRPr="00477F9E">
        <w:rPr>
          <w:spacing w:val="-9"/>
          <w:sz w:val="24"/>
          <w:szCs w:val="24"/>
        </w:rPr>
        <w:t xml:space="preserve"> </w:t>
      </w:r>
      <w:r w:rsidRPr="00477F9E">
        <w:rPr>
          <w:sz w:val="24"/>
          <w:szCs w:val="24"/>
        </w:rPr>
        <w:t>dictaminó,</w:t>
      </w:r>
      <w:r w:rsidRPr="00477F9E">
        <w:rPr>
          <w:spacing w:val="-9"/>
          <w:sz w:val="24"/>
          <w:szCs w:val="24"/>
        </w:rPr>
        <w:t xml:space="preserve"> </w:t>
      </w:r>
      <w:r w:rsidRPr="00477F9E">
        <w:rPr>
          <w:sz w:val="24"/>
          <w:szCs w:val="24"/>
        </w:rPr>
        <w:t>por</w:t>
      </w:r>
      <w:r w:rsidRPr="00477F9E">
        <w:rPr>
          <w:spacing w:val="-8"/>
          <w:sz w:val="24"/>
          <w:szCs w:val="24"/>
        </w:rPr>
        <w:t xml:space="preserve"> </w:t>
      </w:r>
      <w:r w:rsidRPr="00477F9E">
        <w:rPr>
          <w:sz w:val="24"/>
          <w:szCs w:val="24"/>
        </w:rPr>
        <w:t>mayoría</w:t>
      </w:r>
      <w:r w:rsidRPr="00477F9E">
        <w:rPr>
          <w:spacing w:val="-10"/>
          <w:sz w:val="24"/>
          <w:szCs w:val="24"/>
        </w:rPr>
        <w:t xml:space="preserve"> </w:t>
      </w:r>
      <w:r w:rsidRPr="00477F9E">
        <w:rPr>
          <w:sz w:val="24"/>
          <w:szCs w:val="24"/>
        </w:rPr>
        <w:t>de</w:t>
      </w:r>
      <w:r w:rsidRPr="00477F9E">
        <w:rPr>
          <w:spacing w:val="-9"/>
          <w:sz w:val="24"/>
          <w:szCs w:val="24"/>
        </w:rPr>
        <w:t xml:space="preserve"> </w:t>
      </w:r>
      <w:r w:rsidRPr="00477F9E">
        <w:rPr>
          <w:sz w:val="24"/>
          <w:szCs w:val="24"/>
        </w:rPr>
        <w:t>7</w:t>
      </w:r>
      <w:r w:rsidRPr="00477F9E">
        <w:rPr>
          <w:spacing w:val="-8"/>
          <w:sz w:val="24"/>
          <w:szCs w:val="24"/>
        </w:rPr>
        <w:t xml:space="preserve"> </w:t>
      </w:r>
      <w:r w:rsidRPr="00477F9E">
        <w:rPr>
          <w:sz w:val="24"/>
          <w:szCs w:val="24"/>
        </w:rPr>
        <w:t>a</w:t>
      </w:r>
      <w:r w:rsidRPr="00477F9E">
        <w:rPr>
          <w:spacing w:val="-10"/>
          <w:sz w:val="24"/>
          <w:szCs w:val="24"/>
        </w:rPr>
        <w:t xml:space="preserve"> </w:t>
      </w:r>
      <w:r w:rsidRPr="00477F9E">
        <w:rPr>
          <w:sz w:val="24"/>
          <w:szCs w:val="24"/>
        </w:rPr>
        <w:t>2,</w:t>
      </w:r>
      <w:r w:rsidRPr="00477F9E">
        <w:rPr>
          <w:spacing w:val="-8"/>
          <w:sz w:val="24"/>
          <w:szCs w:val="24"/>
        </w:rPr>
        <w:t xml:space="preserve"> </w:t>
      </w:r>
      <w:r w:rsidRPr="00477F9E">
        <w:rPr>
          <w:sz w:val="24"/>
          <w:szCs w:val="24"/>
        </w:rPr>
        <w:t>la</w:t>
      </w:r>
      <w:r w:rsidRPr="00477F9E">
        <w:rPr>
          <w:spacing w:val="-9"/>
          <w:sz w:val="24"/>
          <w:szCs w:val="24"/>
        </w:rPr>
        <w:t xml:space="preserve"> </w:t>
      </w:r>
      <w:r w:rsidRPr="00477F9E">
        <w:rPr>
          <w:sz w:val="24"/>
          <w:szCs w:val="24"/>
        </w:rPr>
        <w:t>despenalización</w:t>
      </w:r>
      <w:r w:rsidRPr="00477F9E">
        <w:rPr>
          <w:spacing w:val="-8"/>
          <w:sz w:val="24"/>
          <w:szCs w:val="24"/>
        </w:rPr>
        <w:t xml:space="preserve"> </w:t>
      </w:r>
      <w:r w:rsidRPr="00477F9E">
        <w:rPr>
          <w:sz w:val="24"/>
          <w:szCs w:val="24"/>
        </w:rPr>
        <w:t>del</w:t>
      </w:r>
      <w:r w:rsidRPr="00477F9E">
        <w:rPr>
          <w:spacing w:val="-58"/>
          <w:sz w:val="24"/>
          <w:szCs w:val="24"/>
        </w:rPr>
        <w:t xml:space="preserve"> </w:t>
      </w:r>
      <w:r w:rsidRPr="00477F9E">
        <w:rPr>
          <w:sz w:val="24"/>
          <w:szCs w:val="24"/>
        </w:rPr>
        <w:t>aborto</w:t>
      </w:r>
      <w:r w:rsidRPr="00477F9E">
        <w:rPr>
          <w:spacing w:val="1"/>
          <w:sz w:val="24"/>
          <w:szCs w:val="24"/>
        </w:rPr>
        <w:t xml:space="preserve"> </w:t>
      </w:r>
      <w:r w:rsidRPr="00477F9E">
        <w:rPr>
          <w:sz w:val="24"/>
          <w:szCs w:val="24"/>
        </w:rPr>
        <w:t>en</w:t>
      </w:r>
      <w:r w:rsidRPr="00477F9E">
        <w:rPr>
          <w:spacing w:val="1"/>
          <w:sz w:val="24"/>
          <w:szCs w:val="24"/>
        </w:rPr>
        <w:t xml:space="preserve"> </w:t>
      </w:r>
      <w:r w:rsidRPr="00477F9E">
        <w:rPr>
          <w:sz w:val="24"/>
          <w:szCs w:val="24"/>
        </w:rPr>
        <w:t>casos</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violación</w:t>
      </w:r>
      <w:r w:rsidRPr="00477F9E">
        <w:rPr>
          <w:spacing w:val="1"/>
          <w:sz w:val="24"/>
          <w:szCs w:val="24"/>
        </w:rPr>
        <w:t xml:space="preserve"> </w:t>
      </w:r>
      <w:r w:rsidRPr="00477F9E">
        <w:rPr>
          <w:sz w:val="24"/>
          <w:szCs w:val="24"/>
        </w:rPr>
        <w:t>en</w:t>
      </w:r>
      <w:r w:rsidRPr="00477F9E">
        <w:rPr>
          <w:spacing w:val="1"/>
          <w:sz w:val="24"/>
          <w:szCs w:val="24"/>
        </w:rPr>
        <w:t xml:space="preserve"> </w:t>
      </w:r>
      <w:r w:rsidRPr="00477F9E">
        <w:rPr>
          <w:sz w:val="24"/>
          <w:szCs w:val="24"/>
        </w:rPr>
        <w:t>relación</w:t>
      </w:r>
      <w:r w:rsidRPr="00477F9E">
        <w:rPr>
          <w:spacing w:val="1"/>
          <w:sz w:val="24"/>
          <w:szCs w:val="24"/>
        </w:rPr>
        <w:t xml:space="preserve"> </w:t>
      </w:r>
      <w:r w:rsidRPr="00477F9E">
        <w:rPr>
          <w:sz w:val="24"/>
          <w:szCs w:val="24"/>
        </w:rPr>
        <w:t>con</w:t>
      </w:r>
      <w:r w:rsidRPr="00477F9E">
        <w:rPr>
          <w:spacing w:val="1"/>
          <w:sz w:val="24"/>
          <w:szCs w:val="24"/>
        </w:rPr>
        <w:t xml:space="preserve"> </w:t>
      </w:r>
      <w:r w:rsidRPr="00477F9E">
        <w:rPr>
          <w:sz w:val="24"/>
          <w:szCs w:val="24"/>
        </w:rPr>
        <w:t>todas</w:t>
      </w:r>
      <w:r w:rsidRPr="00477F9E">
        <w:rPr>
          <w:spacing w:val="1"/>
          <w:sz w:val="24"/>
          <w:szCs w:val="24"/>
        </w:rPr>
        <w:t xml:space="preserve"> </w:t>
      </w:r>
      <w:r w:rsidRPr="00477F9E">
        <w:rPr>
          <w:sz w:val="24"/>
          <w:szCs w:val="24"/>
        </w:rPr>
        <w:t>las</w:t>
      </w:r>
      <w:r w:rsidRPr="00477F9E">
        <w:rPr>
          <w:spacing w:val="1"/>
          <w:sz w:val="24"/>
          <w:szCs w:val="24"/>
        </w:rPr>
        <w:t xml:space="preserve"> </w:t>
      </w:r>
      <w:r w:rsidR="00184ECA" w:rsidRPr="00477F9E">
        <w:rPr>
          <w:sz w:val="24"/>
          <w:szCs w:val="24"/>
        </w:rPr>
        <w:t>niñas y adolescentes</w:t>
      </w:r>
      <w:r w:rsidR="00184ECA" w:rsidRPr="00477F9E">
        <w:rPr>
          <w:rStyle w:val="EndnoteReference"/>
          <w:sz w:val="24"/>
          <w:szCs w:val="24"/>
        </w:rPr>
        <w:endnoteReference w:id="32"/>
      </w:r>
      <w:r w:rsidRPr="00477F9E">
        <w:rPr>
          <w:sz w:val="24"/>
          <w:szCs w:val="24"/>
        </w:rPr>
        <w:t>.</w:t>
      </w:r>
      <w:r w:rsidR="00184ECA" w:rsidRPr="00477F9E">
        <w:rPr>
          <w:sz w:val="24"/>
          <w:szCs w:val="24"/>
          <w:vertAlign w:val="superscript"/>
        </w:rPr>
        <w:t xml:space="preserve"> </w:t>
      </w:r>
      <w:r w:rsidRPr="00477F9E">
        <w:rPr>
          <w:sz w:val="24"/>
          <w:szCs w:val="24"/>
        </w:rPr>
        <w:t>Esta</w:t>
      </w:r>
      <w:r w:rsidRPr="00477F9E">
        <w:rPr>
          <w:spacing w:val="1"/>
          <w:sz w:val="24"/>
          <w:szCs w:val="24"/>
        </w:rPr>
        <w:t xml:space="preserve"> </w:t>
      </w:r>
      <w:r w:rsidRPr="00477F9E">
        <w:rPr>
          <w:sz w:val="24"/>
          <w:szCs w:val="24"/>
        </w:rPr>
        <w:t>decisión</w:t>
      </w:r>
      <w:r w:rsidRPr="00477F9E">
        <w:rPr>
          <w:spacing w:val="1"/>
          <w:sz w:val="24"/>
          <w:szCs w:val="24"/>
        </w:rPr>
        <w:t xml:space="preserve"> </w:t>
      </w:r>
      <w:r w:rsidR="0095751D">
        <w:rPr>
          <w:sz w:val="24"/>
          <w:szCs w:val="24"/>
        </w:rPr>
        <w:t>fue confirmada</w:t>
      </w:r>
      <w:r w:rsidRPr="00477F9E">
        <w:rPr>
          <w:sz w:val="24"/>
          <w:szCs w:val="24"/>
        </w:rPr>
        <w:t>,</w:t>
      </w:r>
      <w:r w:rsidRPr="00477F9E">
        <w:rPr>
          <w:spacing w:val="-5"/>
          <w:sz w:val="24"/>
          <w:szCs w:val="24"/>
        </w:rPr>
        <w:t xml:space="preserve"> </w:t>
      </w:r>
      <w:r w:rsidRPr="00477F9E">
        <w:rPr>
          <w:sz w:val="24"/>
          <w:szCs w:val="24"/>
        </w:rPr>
        <w:t>pero</w:t>
      </w:r>
      <w:r w:rsidRPr="00477F9E">
        <w:rPr>
          <w:spacing w:val="-5"/>
          <w:sz w:val="24"/>
          <w:szCs w:val="24"/>
        </w:rPr>
        <w:t xml:space="preserve"> </w:t>
      </w:r>
      <w:r w:rsidRPr="00477F9E">
        <w:rPr>
          <w:sz w:val="24"/>
          <w:szCs w:val="24"/>
        </w:rPr>
        <w:t>no</w:t>
      </w:r>
      <w:r w:rsidRPr="00477F9E">
        <w:rPr>
          <w:spacing w:val="-3"/>
          <w:sz w:val="24"/>
          <w:szCs w:val="24"/>
        </w:rPr>
        <w:t xml:space="preserve"> </w:t>
      </w:r>
      <w:r w:rsidRPr="00477F9E">
        <w:rPr>
          <w:sz w:val="24"/>
          <w:szCs w:val="24"/>
        </w:rPr>
        <w:t>íntegramente</w:t>
      </w:r>
      <w:r w:rsidRPr="00477F9E">
        <w:rPr>
          <w:spacing w:val="-5"/>
          <w:sz w:val="24"/>
          <w:szCs w:val="24"/>
        </w:rPr>
        <w:t xml:space="preserve"> </w:t>
      </w:r>
      <w:r w:rsidRPr="00477F9E">
        <w:rPr>
          <w:sz w:val="24"/>
          <w:szCs w:val="24"/>
        </w:rPr>
        <w:t>respetada,</w:t>
      </w:r>
      <w:r w:rsidRPr="00477F9E">
        <w:rPr>
          <w:spacing w:val="-4"/>
          <w:sz w:val="24"/>
          <w:szCs w:val="24"/>
        </w:rPr>
        <w:t xml:space="preserve"> </w:t>
      </w:r>
      <w:r w:rsidR="0095751D">
        <w:rPr>
          <w:sz w:val="24"/>
          <w:szCs w:val="24"/>
        </w:rPr>
        <w:t xml:space="preserve">puesto que </w:t>
      </w:r>
      <w:r w:rsidRPr="00477F9E">
        <w:rPr>
          <w:sz w:val="24"/>
          <w:szCs w:val="24"/>
        </w:rPr>
        <w:t>la</w:t>
      </w:r>
      <w:r w:rsidRPr="00477F9E">
        <w:rPr>
          <w:spacing w:val="-9"/>
          <w:sz w:val="24"/>
          <w:szCs w:val="24"/>
        </w:rPr>
        <w:t xml:space="preserve"> </w:t>
      </w:r>
      <w:r w:rsidRPr="00477F9E">
        <w:rPr>
          <w:sz w:val="24"/>
          <w:szCs w:val="24"/>
        </w:rPr>
        <w:t>Asamblea</w:t>
      </w:r>
      <w:r w:rsidRPr="00477F9E">
        <w:rPr>
          <w:spacing w:val="-9"/>
          <w:sz w:val="24"/>
          <w:szCs w:val="24"/>
        </w:rPr>
        <w:t xml:space="preserve"> </w:t>
      </w:r>
      <w:r w:rsidRPr="00477F9E">
        <w:rPr>
          <w:sz w:val="24"/>
          <w:szCs w:val="24"/>
        </w:rPr>
        <w:t>Nacional</w:t>
      </w:r>
      <w:r w:rsidRPr="00477F9E">
        <w:rPr>
          <w:spacing w:val="-8"/>
          <w:sz w:val="24"/>
          <w:szCs w:val="24"/>
        </w:rPr>
        <w:t xml:space="preserve"> </w:t>
      </w:r>
      <w:r w:rsidRPr="00477F9E">
        <w:rPr>
          <w:sz w:val="24"/>
          <w:szCs w:val="24"/>
        </w:rPr>
        <w:t>implementó</w:t>
      </w:r>
      <w:r w:rsidRPr="00477F9E">
        <w:rPr>
          <w:spacing w:val="-2"/>
          <w:sz w:val="24"/>
          <w:szCs w:val="24"/>
        </w:rPr>
        <w:t xml:space="preserve"> </w:t>
      </w:r>
      <w:r w:rsidRPr="00477F9E">
        <w:rPr>
          <w:sz w:val="24"/>
          <w:szCs w:val="24"/>
        </w:rPr>
        <w:t>la</w:t>
      </w:r>
      <w:r w:rsidRPr="00477F9E">
        <w:rPr>
          <w:spacing w:val="-8"/>
          <w:sz w:val="24"/>
          <w:szCs w:val="24"/>
        </w:rPr>
        <w:t xml:space="preserve"> </w:t>
      </w:r>
      <w:r w:rsidR="0095751D">
        <w:rPr>
          <w:sz w:val="24"/>
          <w:szCs w:val="24"/>
        </w:rPr>
        <w:t>decisión de</w:t>
      </w:r>
      <w:r w:rsidRPr="00477F9E">
        <w:rPr>
          <w:sz w:val="24"/>
          <w:szCs w:val="24"/>
        </w:rPr>
        <w:t xml:space="preserve"> la Corte Constitucional ecuatoriana con plazos restrictivos que solo permitía a las</w:t>
      </w:r>
      <w:r w:rsidRPr="00477F9E">
        <w:rPr>
          <w:spacing w:val="1"/>
          <w:sz w:val="24"/>
          <w:szCs w:val="24"/>
        </w:rPr>
        <w:t xml:space="preserve"> </w:t>
      </w:r>
      <w:r w:rsidRPr="00477F9E">
        <w:rPr>
          <w:sz w:val="24"/>
          <w:szCs w:val="24"/>
        </w:rPr>
        <w:t>sobrevivientes</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violación</w:t>
      </w:r>
      <w:r w:rsidRPr="00477F9E">
        <w:rPr>
          <w:spacing w:val="1"/>
          <w:sz w:val="24"/>
          <w:szCs w:val="24"/>
        </w:rPr>
        <w:t xml:space="preserve"> </w:t>
      </w:r>
      <w:r w:rsidRPr="00477F9E">
        <w:rPr>
          <w:sz w:val="24"/>
          <w:szCs w:val="24"/>
        </w:rPr>
        <w:t>acceder</w:t>
      </w:r>
      <w:r w:rsidRPr="00477F9E">
        <w:rPr>
          <w:spacing w:val="1"/>
          <w:sz w:val="24"/>
          <w:szCs w:val="24"/>
        </w:rPr>
        <w:t xml:space="preserve"> </w:t>
      </w:r>
      <w:r w:rsidRPr="00477F9E">
        <w:rPr>
          <w:sz w:val="24"/>
          <w:szCs w:val="24"/>
        </w:rPr>
        <w:t>al</w:t>
      </w:r>
      <w:r w:rsidRPr="00477F9E">
        <w:rPr>
          <w:spacing w:val="1"/>
          <w:sz w:val="24"/>
          <w:szCs w:val="24"/>
        </w:rPr>
        <w:t xml:space="preserve"> </w:t>
      </w:r>
      <w:r w:rsidRPr="00477F9E">
        <w:rPr>
          <w:sz w:val="24"/>
          <w:szCs w:val="24"/>
        </w:rPr>
        <w:t>servicio</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aborto</w:t>
      </w:r>
      <w:r w:rsidR="0095751D">
        <w:rPr>
          <w:sz w:val="24"/>
          <w:szCs w:val="24"/>
        </w:rPr>
        <w:t xml:space="preserve"> </w:t>
      </w:r>
      <w:r w:rsidRPr="00477F9E">
        <w:rPr>
          <w:sz w:val="24"/>
          <w:szCs w:val="24"/>
        </w:rPr>
        <w:t>hasta la semana 12 de gestación, y hasta semana 18 en el caso de las menores de</w:t>
      </w:r>
      <w:r w:rsidRPr="00477F9E">
        <w:rPr>
          <w:spacing w:val="1"/>
          <w:sz w:val="24"/>
          <w:szCs w:val="24"/>
        </w:rPr>
        <w:t xml:space="preserve"> </w:t>
      </w:r>
      <w:r w:rsidRPr="00477F9E">
        <w:rPr>
          <w:sz w:val="24"/>
          <w:szCs w:val="24"/>
        </w:rPr>
        <w:t>edad</w:t>
      </w:r>
      <w:r w:rsidR="00184ECA" w:rsidRPr="00477F9E">
        <w:rPr>
          <w:rStyle w:val="EndnoteReference"/>
          <w:sz w:val="24"/>
          <w:szCs w:val="24"/>
        </w:rPr>
        <w:endnoteReference w:id="33"/>
      </w:r>
      <w:r w:rsidRPr="00477F9E">
        <w:rPr>
          <w:sz w:val="24"/>
          <w:szCs w:val="24"/>
        </w:rPr>
        <w:t>.</w:t>
      </w:r>
    </w:p>
    <w:p w14:paraId="1B28B6AE" w14:textId="77777777" w:rsidR="00C3398C" w:rsidRPr="00477F9E" w:rsidRDefault="00C3398C" w:rsidP="000D2761">
      <w:pPr>
        <w:jc w:val="both"/>
        <w:rPr>
          <w:sz w:val="24"/>
          <w:szCs w:val="24"/>
        </w:rPr>
      </w:pPr>
    </w:p>
    <w:p w14:paraId="658B7C7F" w14:textId="53966471" w:rsidR="006F0246" w:rsidRPr="00477F9E" w:rsidRDefault="006F0246" w:rsidP="000D2761">
      <w:pPr>
        <w:jc w:val="both"/>
        <w:rPr>
          <w:sz w:val="24"/>
          <w:szCs w:val="24"/>
        </w:rPr>
      </w:pPr>
      <w:r w:rsidRPr="00477F9E">
        <w:rPr>
          <w:sz w:val="24"/>
          <w:szCs w:val="24"/>
        </w:rPr>
        <w:t>Sin embargo, las imposiciones para que las víctimas de violación puedan acceder</w:t>
      </w:r>
      <w:r w:rsidRPr="00477F9E">
        <w:rPr>
          <w:spacing w:val="-57"/>
          <w:sz w:val="24"/>
          <w:szCs w:val="24"/>
        </w:rPr>
        <w:t xml:space="preserve"> </w:t>
      </w:r>
      <w:r w:rsidRPr="00477F9E">
        <w:rPr>
          <w:sz w:val="24"/>
          <w:szCs w:val="24"/>
        </w:rPr>
        <w:t>a servicios de aborto legal no acabaron allí. El 15 de marzo de 2022,</w:t>
      </w:r>
      <w:r w:rsidRPr="00477F9E">
        <w:rPr>
          <w:spacing w:val="1"/>
          <w:sz w:val="24"/>
          <w:szCs w:val="24"/>
        </w:rPr>
        <w:t xml:space="preserve"> </w:t>
      </w:r>
      <w:r w:rsidRPr="00477F9E">
        <w:rPr>
          <w:sz w:val="24"/>
          <w:szCs w:val="24"/>
        </w:rPr>
        <w:t xml:space="preserve">el </w:t>
      </w:r>
      <w:proofErr w:type="gramStart"/>
      <w:r w:rsidRPr="00477F9E">
        <w:rPr>
          <w:sz w:val="24"/>
          <w:szCs w:val="24"/>
        </w:rPr>
        <w:t>Presidente</w:t>
      </w:r>
      <w:proofErr w:type="gramEnd"/>
      <w:r w:rsidRPr="00477F9E">
        <w:rPr>
          <w:spacing w:val="1"/>
          <w:sz w:val="24"/>
          <w:szCs w:val="24"/>
        </w:rPr>
        <w:t xml:space="preserve"> </w:t>
      </w:r>
      <w:r w:rsidRPr="00477F9E">
        <w:rPr>
          <w:sz w:val="24"/>
          <w:szCs w:val="24"/>
        </w:rPr>
        <w:t>Constitucional de la República de Ecuador emitió un veto u objeción parcial a la Ley</w:t>
      </w:r>
      <w:r w:rsidRPr="00477F9E">
        <w:rPr>
          <w:spacing w:val="1"/>
          <w:sz w:val="24"/>
          <w:szCs w:val="24"/>
        </w:rPr>
        <w:t xml:space="preserve"> </w:t>
      </w:r>
      <w:r w:rsidRPr="00477F9E">
        <w:rPr>
          <w:sz w:val="24"/>
          <w:szCs w:val="24"/>
        </w:rPr>
        <w:t>aprobada por la Asamblea y realizó 61 objeciones. Dentro de las objeciones: i) se reduce</w:t>
      </w:r>
      <w:r w:rsidRPr="00477F9E">
        <w:rPr>
          <w:spacing w:val="1"/>
          <w:sz w:val="24"/>
          <w:szCs w:val="24"/>
        </w:rPr>
        <w:t xml:space="preserve"> </w:t>
      </w:r>
      <w:r w:rsidRPr="00477F9E">
        <w:rPr>
          <w:spacing w:val="-1"/>
          <w:sz w:val="24"/>
          <w:szCs w:val="24"/>
        </w:rPr>
        <w:t>el</w:t>
      </w:r>
      <w:r w:rsidRPr="00477F9E">
        <w:rPr>
          <w:spacing w:val="-14"/>
          <w:sz w:val="24"/>
          <w:szCs w:val="24"/>
        </w:rPr>
        <w:t xml:space="preserve"> </w:t>
      </w:r>
      <w:r w:rsidRPr="00477F9E">
        <w:rPr>
          <w:spacing w:val="-1"/>
          <w:sz w:val="24"/>
          <w:szCs w:val="24"/>
        </w:rPr>
        <w:t>plazo</w:t>
      </w:r>
      <w:r w:rsidRPr="00477F9E">
        <w:rPr>
          <w:spacing w:val="-15"/>
          <w:sz w:val="24"/>
          <w:szCs w:val="24"/>
        </w:rPr>
        <w:t xml:space="preserve"> </w:t>
      </w:r>
      <w:r w:rsidRPr="00477F9E">
        <w:rPr>
          <w:spacing w:val="-1"/>
          <w:sz w:val="24"/>
          <w:szCs w:val="24"/>
        </w:rPr>
        <w:t>para</w:t>
      </w:r>
      <w:r w:rsidRPr="00477F9E">
        <w:rPr>
          <w:spacing w:val="-16"/>
          <w:sz w:val="24"/>
          <w:szCs w:val="24"/>
        </w:rPr>
        <w:t xml:space="preserve"> </w:t>
      </w:r>
      <w:r w:rsidRPr="00477F9E">
        <w:rPr>
          <w:spacing w:val="-1"/>
          <w:sz w:val="24"/>
          <w:szCs w:val="24"/>
        </w:rPr>
        <w:t>que</w:t>
      </w:r>
      <w:r w:rsidRPr="00477F9E">
        <w:rPr>
          <w:spacing w:val="-16"/>
          <w:sz w:val="24"/>
          <w:szCs w:val="24"/>
        </w:rPr>
        <w:t xml:space="preserve"> </w:t>
      </w:r>
      <w:r w:rsidRPr="00477F9E">
        <w:rPr>
          <w:sz w:val="24"/>
          <w:szCs w:val="24"/>
        </w:rPr>
        <w:t>las</w:t>
      </w:r>
      <w:r w:rsidRPr="00477F9E">
        <w:rPr>
          <w:spacing w:val="-15"/>
          <w:sz w:val="24"/>
          <w:szCs w:val="24"/>
        </w:rPr>
        <w:t xml:space="preserve"> </w:t>
      </w:r>
      <w:r w:rsidRPr="00477F9E">
        <w:rPr>
          <w:sz w:val="24"/>
          <w:szCs w:val="24"/>
        </w:rPr>
        <w:t>niñas,</w:t>
      </w:r>
      <w:r w:rsidRPr="00477F9E">
        <w:rPr>
          <w:spacing w:val="-14"/>
          <w:sz w:val="24"/>
          <w:szCs w:val="24"/>
        </w:rPr>
        <w:t xml:space="preserve"> </w:t>
      </w:r>
      <w:r w:rsidRPr="00477F9E">
        <w:rPr>
          <w:sz w:val="24"/>
          <w:szCs w:val="24"/>
        </w:rPr>
        <w:t>sobrevivientes</w:t>
      </w:r>
      <w:r w:rsidRPr="00477F9E">
        <w:rPr>
          <w:spacing w:val="-15"/>
          <w:sz w:val="24"/>
          <w:szCs w:val="24"/>
        </w:rPr>
        <w:t xml:space="preserve"> </w:t>
      </w:r>
      <w:r w:rsidRPr="00477F9E">
        <w:rPr>
          <w:sz w:val="24"/>
          <w:szCs w:val="24"/>
        </w:rPr>
        <w:t>de</w:t>
      </w:r>
      <w:r w:rsidRPr="00477F9E">
        <w:rPr>
          <w:spacing w:val="-16"/>
          <w:sz w:val="24"/>
          <w:szCs w:val="24"/>
        </w:rPr>
        <w:t xml:space="preserve"> </w:t>
      </w:r>
      <w:r w:rsidRPr="00477F9E">
        <w:rPr>
          <w:sz w:val="24"/>
          <w:szCs w:val="24"/>
        </w:rPr>
        <w:t>violación,</w:t>
      </w:r>
      <w:r w:rsidRPr="00477F9E">
        <w:rPr>
          <w:spacing w:val="-15"/>
          <w:sz w:val="24"/>
          <w:szCs w:val="24"/>
        </w:rPr>
        <w:t xml:space="preserve"> </w:t>
      </w:r>
      <w:r w:rsidRPr="00477F9E">
        <w:rPr>
          <w:sz w:val="24"/>
          <w:szCs w:val="24"/>
        </w:rPr>
        <w:t>menores</w:t>
      </w:r>
      <w:r w:rsidRPr="00477F9E">
        <w:rPr>
          <w:spacing w:val="-15"/>
          <w:sz w:val="24"/>
          <w:szCs w:val="24"/>
        </w:rPr>
        <w:t xml:space="preserve"> </w:t>
      </w:r>
      <w:r w:rsidRPr="00477F9E">
        <w:rPr>
          <w:sz w:val="24"/>
          <w:szCs w:val="24"/>
        </w:rPr>
        <w:t>de</w:t>
      </w:r>
      <w:r w:rsidRPr="00477F9E">
        <w:rPr>
          <w:spacing w:val="-15"/>
          <w:sz w:val="24"/>
          <w:szCs w:val="24"/>
        </w:rPr>
        <w:t xml:space="preserve"> </w:t>
      </w:r>
      <w:r w:rsidRPr="00477F9E">
        <w:rPr>
          <w:sz w:val="24"/>
          <w:szCs w:val="24"/>
        </w:rPr>
        <w:t>18</w:t>
      </w:r>
      <w:r w:rsidRPr="00477F9E">
        <w:rPr>
          <w:spacing w:val="-15"/>
          <w:sz w:val="24"/>
          <w:szCs w:val="24"/>
        </w:rPr>
        <w:t xml:space="preserve"> </w:t>
      </w:r>
      <w:r w:rsidRPr="00477F9E">
        <w:rPr>
          <w:sz w:val="24"/>
          <w:szCs w:val="24"/>
        </w:rPr>
        <w:t>años</w:t>
      </w:r>
      <w:r w:rsidRPr="00477F9E">
        <w:rPr>
          <w:spacing w:val="-12"/>
          <w:sz w:val="24"/>
          <w:szCs w:val="24"/>
        </w:rPr>
        <w:t xml:space="preserve"> </w:t>
      </w:r>
      <w:r w:rsidRPr="00477F9E">
        <w:rPr>
          <w:sz w:val="24"/>
          <w:szCs w:val="24"/>
        </w:rPr>
        <w:t>puedan</w:t>
      </w:r>
      <w:r w:rsidRPr="00477F9E">
        <w:rPr>
          <w:spacing w:val="-15"/>
          <w:sz w:val="24"/>
          <w:szCs w:val="24"/>
        </w:rPr>
        <w:t xml:space="preserve"> </w:t>
      </w:r>
      <w:r w:rsidRPr="00477F9E">
        <w:rPr>
          <w:sz w:val="24"/>
          <w:szCs w:val="24"/>
        </w:rPr>
        <w:t>acceder</w:t>
      </w:r>
      <w:r w:rsidRPr="00477F9E">
        <w:rPr>
          <w:spacing w:val="-57"/>
          <w:sz w:val="24"/>
          <w:szCs w:val="24"/>
        </w:rPr>
        <w:t xml:space="preserve"> </w:t>
      </w:r>
      <w:r w:rsidRPr="00477F9E">
        <w:rPr>
          <w:sz w:val="24"/>
          <w:szCs w:val="24"/>
        </w:rPr>
        <w:t xml:space="preserve">al servicio de aborto, reduciendo el plazo de 18 semanas a 12 semanas de gestación; </w:t>
      </w:r>
      <w:proofErr w:type="spellStart"/>
      <w:r w:rsidRPr="00477F9E">
        <w:rPr>
          <w:sz w:val="24"/>
          <w:szCs w:val="24"/>
        </w:rPr>
        <w:t>ii</w:t>
      </w:r>
      <w:proofErr w:type="spellEnd"/>
      <w:r w:rsidRPr="00477F9E">
        <w:rPr>
          <w:sz w:val="24"/>
          <w:szCs w:val="24"/>
        </w:rPr>
        <w:t>) se</w:t>
      </w:r>
      <w:r w:rsidRPr="00477F9E">
        <w:rPr>
          <w:spacing w:val="1"/>
          <w:sz w:val="24"/>
          <w:szCs w:val="24"/>
        </w:rPr>
        <w:t xml:space="preserve"> </w:t>
      </w:r>
      <w:r w:rsidRPr="00477F9E">
        <w:rPr>
          <w:sz w:val="24"/>
          <w:szCs w:val="24"/>
        </w:rPr>
        <w:t>exige a las sobrevivientes de violación una denuncia penal o declaración juramentada y</w:t>
      </w:r>
      <w:r w:rsidRPr="00477F9E">
        <w:rPr>
          <w:spacing w:val="1"/>
          <w:sz w:val="24"/>
          <w:szCs w:val="24"/>
        </w:rPr>
        <w:t xml:space="preserve"> </w:t>
      </w:r>
      <w:r w:rsidRPr="00477F9E">
        <w:rPr>
          <w:sz w:val="24"/>
          <w:szCs w:val="24"/>
        </w:rPr>
        <w:t>realizarse un examen de salud, el cual deberá ser certificado por un médico, donde se</w:t>
      </w:r>
      <w:r w:rsidRPr="00477F9E">
        <w:rPr>
          <w:spacing w:val="1"/>
          <w:sz w:val="24"/>
          <w:szCs w:val="24"/>
        </w:rPr>
        <w:t xml:space="preserve"> </w:t>
      </w:r>
      <w:r w:rsidRPr="00477F9E">
        <w:rPr>
          <w:sz w:val="24"/>
          <w:szCs w:val="24"/>
        </w:rPr>
        <w:t xml:space="preserve">exponga que se hallaron indicios de la agresión sexual; </w:t>
      </w:r>
      <w:proofErr w:type="spellStart"/>
      <w:r w:rsidRPr="00477F9E">
        <w:rPr>
          <w:sz w:val="24"/>
          <w:szCs w:val="24"/>
        </w:rPr>
        <w:t>iii</w:t>
      </w:r>
      <w:proofErr w:type="spellEnd"/>
      <w:r w:rsidRPr="00477F9E">
        <w:rPr>
          <w:sz w:val="24"/>
          <w:szCs w:val="24"/>
        </w:rPr>
        <w:t>) en el caso de las niñas, no</w:t>
      </w:r>
      <w:r w:rsidRPr="00477F9E">
        <w:rPr>
          <w:spacing w:val="1"/>
          <w:sz w:val="24"/>
          <w:szCs w:val="24"/>
        </w:rPr>
        <w:t xml:space="preserve"> </w:t>
      </w:r>
      <w:r w:rsidRPr="00477F9E">
        <w:rPr>
          <w:spacing w:val="-1"/>
          <w:sz w:val="24"/>
          <w:szCs w:val="24"/>
        </w:rPr>
        <w:t>pueden</w:t>
      </w:r>
      <w:r w:rsidRPr="00477F9E">
        <w:rPr>
          <w:spacing w:val="-15"/>
          <w:sz w:val="24"/>
          <w:szCs w:val="24"/>
        </w:rPr>
        <w:t xml:space="preserve"> </w:t>
      </w:r>
      <w:r w:rsidRPr="00477F9E">
        <w:rPr>
          <w:spacing w:val="-1"/>
          <w:sz w:val="24"/>
          <w:szCs w:val="24"/>
        </w:rPr>
        <w:t>solicitar</w:t>
      </w:r>
      <w:r w:rsidRPr="00477F9E">
        <w:rPr>
          <w:spacing w:val="-13"/>
          <w:sz w:val="24"/>
          <w:szCs w:val="24"/>
        </w:rPr>
        <w:t xml:space="preserve"> </w:t>
      </w:r>
      <w:r w:rsidRPr="00477F9E">
        <w:rPr>
          <w:sz w:val="24"/>
          <w:szCs w:val="24"/>
        </w:rPr>
        <w:t>la</w:t>
      </w:r>
      <w:r w:rsidRPr="00477F9E">
        <w:rPr>
          <w:spacing w:val="-13"/>
          <w:sz w:val="24"/>
          <w:szCs w:val="24"/>
        </w:rPr>
        <w:t xml:space="preserve"> </w:t>
      </w:r>
      <w:r w:rsidRPr="00477F9E">
        <w:rPr>
          <w:sz w:val="24"/>
          <w:szCs w:val="24"/>
        </w:rPr>
        <w:t>interrupción</w:t>
      </w:r>
      <w:r w:rsidRPr="00477F9E">
        <w:rPr>
          <w:spacing w:val="-15"/>
          <w:sz w:val="24"/>
          <w:szCs w:val="24"/>
        </w:rPr>
        <w:t xml:space="preserve"> </w:t>
      </w:r>
      <w:r w:rsidRPr="00477F9E">
        <w:rPr>
          <w:sz w:val="24"/>
          <w:szCs w:val="24"/>
        </w:rPr>
        <w:t>sino</w:t>
      </w:r>
      <w:r w:rsidRPr="00477F9E">
        <w:rPr>
          <w:spacing w:val="-13"/>
          <w:sz w:val="24"/>
          <w:szCs w:val="24"/>
        </w:rPr>
        <w:t xml:space="preserve"> </w:t>
      </w:r>
      <w:r w:rsidRPr="00477F9E">
        <w:rPr>
          <w:sz w:val="24"/>
          <w:szCs w:val="24"/>
        </w:rPr>
        <w:t>que</w:t>
      </w:r>
      <w:r w:rsidRPr="00477F9E">
        <w:rPr>
          <w:spacing w:val="-16"/>
          <w:sz w:val="24"/>
          <w:szCs w:val="24"/>
        </w:rPr>
        <w:t xml:space="preserve"> </w:t>
      </w:r>
      <w:r w:rsidRPr="00477F9E">
        <w:rPr>
          <w:sz w:val="24"/>
          <w:szCs w:val="24"/>
        </w:rPr>
        <w:t>necesitan</w:t>
      </w:r>
      <w:r w:rsidRPr="00477F9E">
        <w:rPr>
          <w:spacing w:val="-11"/>
          <w:sz w:val="24"/>
          <w:szCs w:val="24"/>
        </w:rPr>
        <w:t xml:space="preserve"> </w:t>
      </w:r>
      <w:r w:rsidRPr="00477F9E">
        <w:rPr>
          <w:sz w:val="24"/>
          <w:szCs w:val="24"/>
        </w:rPr>
        <w:t>la</w:t>
      </w:r>
      <w:r w:rsidRPr="00477F9E">
        <w:rPr>
          <w:spacing w:val="-14"/>
          <w:sz w:val="24"/>
          <w:szCs w:val="24"/>
        </w:rPr>
        <w:t xml:space="preserve"> </w:t>
      </w:r>
      <w:r w:rsidRPr="00477F9E">
        <w:rPr>
          <w:sz w:val="24"/>
          <w:szCs w:val="24"/>
        </w:rPr>
        <w:t>autorización</w:t>
      </w:r>
      <w:r w:rsidRPr="00477F9E">
        <w:rPr>
          <w:spacing w:val="-15"/>
          <w:sz w:val="24"/>
          <w:szCs w:val="24"/>
        </w:rPr>
        <w:t xml:space="preserve"> </w:t>
      </w:r>
      <w:r w:rsidRPr="00477F9E">
        <w:rPr>
          <w:sz w:val="24"/>
          <w:szCs w:val="24"/>
        </w:rPr>
        <w:t>de</w:t>
      </w:r>
      <w:r w:rsidRPr="00477F9E">
        <w:rPr>
          <w:spacing w:val="-15"/>
          <w:sz w:val="24"/>
          <w:szCs w:val="24"/>
        </w:rPr>
        <w:t xml:space="preserve"> </w:t>
      </w:r>
      <w:r w:rsidRPr="00477F9E">
        <w:rPr>
          <w:sz w:val="24"/>
          <w:szCs w:val="24"/>
        </w:rPr>
        <w:t>representantes</w:t>
      </w:r>
      <w:r w:rsidRPr="00477F9E">
        <w:rPr>
          <w:spacing w:val="-15"/>
          <w:sz w:val="24"/>
          <w:szCs w:val="24"/>
        </w:rPr>
        <w:t xml:space="preserve"> </w:t>
      </w:r>
      <w:r w:rsidRPr="00477F9E">
        <w:rPr>
          <w:sz w:val="24"/>
          <w:szCs w:val="24"/>
        </w:rPr>
        <w:t>legales/</w:t>
      </w:r>
      <w:r w:rsidRPr="00477F9E">
        <w:rPr>
          <w:spacing w:val="-58"/>
          <w:sz w:val="24"/>
          <w:szCs w:val="24"/>
        </w:rPr>
        <w:t xml:space="preserve"> </w:t>
      </w:r>
      <w:r w:rsidRPr="00477F9E">
        <w:rPr>
          <w:sz w:val="24"/>
          <w:szCs w:val="24"/>
        </w:rPr>
        <w:t>persona</w:t>
      </w:r>
      <w:r w:rsidRPr="00477F9E">
        <w:rPr>
          <w:spacing w:val="-3"/>
          <w:sz w:val="24"/>
          <w:szCs w:val="24"/>
        </w:rPr>
        <w:t xml:space="preserve"> </w:t>
      </w:r>
      <w:r w:rsidRPr="00477F9E">
        <w:rPr>
          <w:sz w:val="24"/>
          <w:szCs w:val="24"/>
        </w:rPr>
        <w:t>adulta;</w:t>
      </w:r>
      <w:r w:rsidRPr="00477F9E">
        <w:rPr>
          <w:spacing w:val="-1"/>
          <w:sz w:val="24"/>
          <w:szCs w:val="24"/>
        </w:rPr>
        <w:t xml:space="preserve"> </w:t>
      </w:r>
      <w:proofErr w:type="spellStart"/>
      <w:r w:rsidRPr="00477F9E">
        <w:rPr>
          <w:sz w:val="24"/>
          <w:szCs w:val="24"/>
        </w:rPr>
        <w:t>iii</w:t>
      </w:r>
      <w:proofErr w:type="spellEnd"/>
      <w:r w:rsidRPr="00477F9E">
        <w:rPr>
          <w:sz w:val="24"/>
          <w:szCs w:val="24"/>
        </w:rPr>
        <w:t>) se</w:t>
      </w:r>
      <w:r w:rsidRPr="00477F9E">
        <w:rPr>
          <w:spacing w:val="-2"/>
          <w:sz w:val="24"/>
          <w:szCs w:val="24"/>
        </w:rPr>
        <w:t xml:space="preserve"> </w:t>
      </w:r>
      <w:r w:rsidRPr="00477F9E">
        <w:rPr>
          <w:sz w:val="24"/>
          <w:szCs w:val="24"/>
        </w:rPr>
        <w:t>permite la</w:t>
      </w:r>
      <w:r w:rsidRPr="00477F9E">
        <w:rPr>
          <w:spacing w:val="-2"/>
          <w:sz w:val="24"/>
          <w:szCs w:val="24"/>
        </w:rPr>
        <w:t xml:space="preserve"> </w:t>
      </w:r>
      <w:r w:rsidRPr="00477F9E">
        <w:rPr>
          <w:sz w:val="24"/>
          <w:szCs w:val="24"/>
        </w:rPr>
        <w:t>objeción de</w:t>
      </w:r>
      <w:r w:rsidRPr="00477F9E">
        <w:rPr>
          <w:spacing w:val="-2"/>
          <w:sz w:val="24"/>
          <w:szCs w:val="24"/>
        </w:rPr>
        <w:t xml:space="preserve"> </w:t>
      </w:r>
      <w:r w:rsidRPr="00477F9E">
        <w:rPr>
          <w:sz w:val="24"/>
          <w:szCs w:val="24"/>
        </w:rPr>
        <w:t>conciencia institucional</w:t>
      </w:r>
      <w:r w:rsidRPr="00477F9E">
        <w:rPr>
          <w:spacing w:val="-1"/>
          <w:sz w:val="24"/>
          <w:szCs w:val="24"/>
        </w:rPr>
        <w:t xml:space="preserve"> </w:t>
      </w:r>
      <w:r w:rsidRPr="00477F9E">
        <w:rPr>
          <w:sz w:val="24"/>
          <w:szCs w:val="24"/>
        </w:rPr>
        <w:t>en centros</w:t>
      </w:r>
      <w:r w:rsidRPr="00477F9E">
        <w:rPr>
          <w:spacing w:val="-1"/>
          <w:sz w:val="24"/>
          <w:szCs w:val="24"/>
        </w:rPr>
        <w:t xml:space="preserve"> </w:t>
      </w:r>
      <w:r w:rsidRPr="00477F9E">
        <w:rPr>
          <w:sz w:val="24"/>
          <w:szCs w:val="24"/>
        </w:rPr>
        <w:t>privados</w:t>
      </w:r>
      <w:r w:rsidR="00184ECA" w:rsidRPr="00477F9E">
        <w:rPr>
          <w:rStyle w:val="EndnoteReference"/>
          <w:sz w:val="24"/>
          <w:szCs w:val="24"/>
        </w:rPr>
        <w:endnoteReference w:id="34"/>
      </w:r>
      <w:r w:rsidRPr="00477F9E">
        <w:rPr>
          <w:sz w:val="24"/>
          <w:szCs w:val="24"/>
        </w:rPr>
        <w:t>.</w:t>
      </w:r>
    </w:p>
    <w:p w14:paraId="675D3851" w14:textId="77777777" w:rsidR="00C3398C" w:rsidRPr="00477F9E" w:rsidRDefault="00C3398C" w:rsidP="000D2761">
      <w:pPr>
        <w:jc w:val="both"/>
        <w:rPr>
          <w:sz w:val="24"/>
          <w:szCs w:val="24"/>
        </w:rPr>
      </w:pPr>
    </w:p>
    <w:p w14:paraId="716AD41D" w14:textId="355F3C1D" w:rsidR="00184ECA" w:rsidRPr="00477F9E" w:rsidRDefault="006F0246" w:rsidP="000D2761">
      <w:pPr>
        <w:jc w:val="both"/>
        <w:rPr>
          <w:spacing w:val="10"/>
          <w:sz w:val="24"/>
          <w:szCs w:val="24"/>
        </w:rPr>
      </w:pPr>
      <w:r w:rsidRPr="00477F9E">
        <w:rPr>
          <w:sz w:val="24"/>
          <w:szCs w:val="24"/>
        </w:rPr>
        <w:t>Como se ha subrayado con frecuencia</w:t>
      </w:r>
      <w:r w:rsidRPr="00477F9E">
        <w:rPr>
          <w:spacing w:val="1"/>
          <w:sz w:val="24"/>
          <w:szCs w:val="24"/>
        </w:rPr>
        <w:t xml:space="preserve"> </w:t>
      </w:r>
      <w:r w:rsidRPr="00477F9E">
        <w:rPr>
          <w:sz w:val="24"/>
          <w:szCs w:val="24"/>
        </w:rPr>
        <w:t>por parte de los organismos de derechos humanos,</w:t>
      </w:r>
      <w:r w:rsidRPr="00477F9E">
        <w:rPr>
          <w:spacing w:val="1"/>
          <w:sz w:val="24"/>
          <w:szCs w:val="24"/>
        </w:rPr>
        <w:t xml:space="preserve"> </w:t>
      </w:r>
      <w:r w:rsidRPr="00477F9E">
        <w:rPr>
          <w:sz w:val="24"/>
          <w:szCs w:val="24"/>
        </w:rPr>
        <w:t xml:space="preserve">la penalización del aborto en casi todas las circunstancias da lugar a graves violaciones </w:t>
      </w:r>
      <w:r w:rsidR="0095751D">
        <w:rPr>
          <w:sz w:val="24"/>
          <w:szCs w:val="24"/>
        </w:rPr>
        <w:t xml:space="preserve">de los </w:t>
      </w:r>
      <w:r w:rsidRPr="00477F9E">
        <w:rPr>
          <w:sz w:val="24"/>
          <w:szCs w:val="24"/>
        </w:rPr>
        <w:t xml:space="preserve">derechos de las mujeres y las niñas, y obliga a muchas de ellas a soportar ejercicios </w:t>
      </w:r>
      <w:r w:rsidR="0095751D">
        <w:rPr>
          <w:sz w:val="24"/>
          <w:szCs w:val="24"/>
        </w:rPr>
        <w:t>de violencia</w:t>
      </w:r>
      <w:r w:rsidRPr="00477F9E">
        <w:rPr>
          <w:spacing w:val="7"/>
          <w:sz w:val="24"/>
          <w:szCs w:val="24"/>
        </w:rPr>
        <w:t xml:space="preserve"> </w:t>
      </w:r>
      <w:r w:rsidRPr="00477F9E">
        <w:rPr>
          <w:sz w:val="24"/>
          <w:szCs w:val="24"/>
        </w:rPr>
        <w:t>física</w:t>
      </w:r>
      <w:r w:rsidRPr="00477F9E">
        <w:rPr>
          <w:spacing w:val="7"/>
          <w:sz w:val="24"/>
          <w:szCs w:val="24"/>
        </w:rPr>
        <w:t xml:space="preserve"> </w:t>
      </w:r>
      <w:r w:rsidRPr="00477F9E">
        <w:rPr>
          <w:sz w:val="24"/>
          <w:szCs w:val="24"/>
        </w:rPr>
        <w:t>y</w:t>
      </w:r>
      <w:r w:rsidRPr="00477F9E">
        <w:rPr>
          <w:spacing w:val="8"/>
          <w:sz w:val="24"/>
          <w:szCs w:val="24"/>
        </w:rPr>
        <w:t xml:space="preserve"> </w:t>
      </w:r>
      <w:r w:rsidRPr="00477F9E">
        <w:rPr>
          <w:sz w:val="24"/>
          <w:szCs w:val="24"/>
        </w:rPr>
        <w:t>emocional,</w:t>
      </w:r>
      <w:r w:rsidRPr="00477F9E">
        <w:rPr>
          <w:spacing w:val="8"/>
          <w:sz w:val="24"/>
          <w:szCs w:val="24"/>
        </w:rPr>
        <w:t xml:space="preserve"> </w:t>
      </w:r>
      <w:r w:rsidRPr="00477F9E">
        <w:rPr>
          <w:sz w:val="24"/>
          <w:szCs w:val="24"/>
        </w:rPr>
        <w:t>incluidas</w:t>
      </w:r>
      <w:r w:rsidRPr="00477F9E">
        <w:rPr>
          <w:spacing w:val="8"/>
          <w:sz w:val="24"/>
          <w:szCs w:val="24"/>
        </w:rPr>
        <w:t xml:space="preserve"> </w:t>
      </w:r>
      <w:r w:rsidRPr="00477F9E">
        <w:rPr>
          <w:sz w:val="24"/>
          <w:szCs w:val="24"/>
        </w:rPr>
        <w:t>muertes</w:t>
      </w:r>
      <w:r w:rsidRPr="00477F9E">
        <w:rPr>
          <w:spacing w:val="8"/>
          <w:sz w:val="24"/>
          <w:szCs w:val="24"/>
        </w:rPr>
        <w:t xml:space="preserve"> </w:t>
      </w:r>
      <w:r w:rsidRPr="00477F9E">
        <w:rPr>
          <w:sz w:val="24"/>
          <w:szCs w:val="24"/>
        </w:rPr>
        <w:t>evitables</w:t>
      </w:r>
      <w:r w:rsidR="00184ECA" w:rsidRPr="00477F9E">
        <w:rPr>
          <w:rStyle w:val="EndnoteReference"/>
          <w:sz w:val="24"/>
          <w:szCs w:val="24"/>
        </w:rPr>
        <w:endnoteReference w:id="35"/>
      </w:r>
      <w:r w:rsidRPr="00477F9E">
        <w:rPr>
          <w:sz w:val="24"/>
          <w:szCs w:val="24"/>
        </w:rPr>
        <w:t>.</w:t>
      </w:r>
    </w:p>
    <w:p w14:paraId="6C7A304E" w14:textId="77777777" w:rsidR="006F0246" w:rsidRPr="00477F9E" w:rsidRDefault="006F0246" w:rsidP="000D2761">
      <w:pPr>
        <w:jc w:val="both"/>
        <w:rPr>
          <w:sz w:val="24"/>
          <w:szCs w:val="24"/>
        </w:rPr>
      </w:pPr>
    </w:p>
    <w:p w14:paraId="3AC35097" w14:textId="347CF377" w:rsidR="00AF4864" w:rsidRDefault="006F0246" w:rsidP="000D2761">
      <w:pPr>
        <w:jc w:val="both"/>
        <w:rPr>
          <w:sz w:val="24"/>
          <w:szCs w:val="24"/>
        </w:rPr>
      </w:pPr>
      <w:r w:rsidRPr="00477F9E">
        <w:t xml:space="preserve">La Organización Mundial de la Salud </w:t>
      </w:r>
      <w:r w:rsidR="00E904FB">
        <w:t xml:space="preserve">(OMS) </w:t>
      </w:r>
      <w:r w:rsidRPr="00477F9E">
        <w:t>ha declarado que el aborto inseguro puede</w:t>
      </w:r>
      <w:r w:rsidRPr="00477F9E">
        <w:rPr>
          <w:spacing w:val="1"/>
        </w:rPr>
        <w:t xml:space="preserve"> </w:t>
      </w:r>
      <w:r w:rsidRPr="00477F9E">
        <w:t>provocar una serie de daños médicos y psicológicos que afectan a la calidad de vida y al</w:t>
      </w:r>
      <w:r w:rsidRPr="00477F9E">
        <w:rPr>
          <w:spacing w:val="1"/>
        </w:rPr>
        <w:t xml:space="preserve"> </w:t>
      </w:r>
      <w:r w:rsidRPr="00477F9E">
        <w:t>bienestar de las mujeres y las niñas incluyendo complicaciones de salud potencialmente</w:t>
      </w:r>
      <w:r w:rsidRPr="00477F9E">
        <w:rPr>
          <w:spacing w:val="1"/>
        </w:rPr>
        <w:t xml:space="preserve"> </w:t>
      </w:r>
      <w:r w:rsidRPr="00477F9E">
        <w:t>mortales</w:t>
      </w:r>
      <w:r w:rsidR="00184ECA" w:rsidRPr="00477F9E">
        <w:rPr>
          <w:rStyle w:val="EndnoteReference"/>
        </w:rPr>
        <w:endnoteReference w:id="36"/>
      </w:r>
      <w:r w:rsidRPr="00477F9E">
        <w:rPr>
          <w:vertAlign w:val="superscript"/>
        </w:rPr>
        <w:t>l</w:t>
      </w:r>
      <w:r w:rsidRPr="00477F9E">
        <w:t xml:space="preserve"> y en este sentido, recientemente ha recomendado eliminar barreras tales como la</w:t>
      </w:r>
      <w:r w:rsidR="00C356AA">
        <w:t xml:space="preserve"> </w:t>
      </w:r>
      <w:r w:rsidRPr="00477F9E">
        <w:rPr>
          <w:spacing w:val="-57"/>
        </w:rPr>
        <w:t xml:space="preserve"> </w:t>
      </w:r>
      <w:r w:rsidRPr="00477F9E">
        <w:t>penalización del aborto que exponen a las mujeres y las niñas a un mayor riesgo de aborto</w:t>
      </w:r>
      <w:r w:rsidR="00461094">
        <w:t xml:space="preserve"> </w:t>
      </w:r>
      <w:r w:rsidRPr="00477F9E">
        <w:rPr>
          <w:spacing w:val="-57"/>
        </w:rPr>
        <w:t xml:space="preserve"> </w:t>
      </w:r>
      <w:r w:rsidRPr="00477F9E">
        <w:t>no segur</w:t>
      </w:r>
      <w:r w:rsidR="001960BA">
        <w:t>o</w:t>
      </w:r>
      <w:r w:rsidR="00E904FB">
        <w:t>;</w:t>
      </w:r>
      <w:r w:rsidR="00912C9C">
        <w:t xml:space="preserve"> </w:t>
      </w:r>
      <w:r w:rsidR="00184ECA" w:rsidRPr="00477F9E">
        <w:rPr>
          <w:rStyle w:val="EndnoteReference"/>
        </w:rPr>
        <w:endnoteReference w:id="37"/>
      </w:r>
      <w:r w:rsidR="00A52EFA">
        <w:t xml:space="preserve"> </w:t>
      </w:r>
      <w:r w:rsidR="00E904FB">
        <w:t>L</w:t>
      </w:r>
      <w:r w:rsidR="00BE39E7">
        <w:t xml:space="preserve">a </w:t>
      </w:r>
      <w:r w:rsidR="00E904FB">
        <w:t xml:space="preserve">OMS </w:t>
      </w:r>
      <w:proofErr w:type="spellStart"/>
      <w:r w:rsidR="00E904FB">
        <w:t>recomineda</w:t>
      </w:r>
      <w:proofErr w:type="spellEnd"/>
      <w:r w:rsidR="00E904FB">
        <w:t xml:space="preserve"> la </w:t>
      </w:r>
      <w:r w:rsidR="00BE39E7">
        <w:t xml:space="preserve">eliminación de los enfoques basados en motivos que restringen el acceso al aborto </w:t>
      </w:r>
      <w:r w:rsidR="00E904FB">
        <w:t xml:space="preserve">para </w:t>
      </w:r>
      <w:r w:rsidR="001960BA">
        <w:t xml:space="preserve">que el aborto esté disponible a petición de la mujer, niña u otra persona embarazada </w:t>
      </w:r>
      <w:r w:rsidR="00391857">
        <w:t xml:space="preserve">sin </w:t>
      </w:r>
      <w:r w:rsidR="001960BA">
        <w:t xml:space="preserve">períodos de espera obligatorios, autorización de terceros y regulaciones que limiten quién puede practicar el aborto </w:t>
      </w:r>
      <w:r w:rsidR="00391857">
        <w:t xml:space="preserve">asi como la </w:t>
      </w:r>
      <w:r w:rsidR="00511621">
        <w:t xml:space="preserve">adopcion de medidas para </w:t>
      </w:r>
      <w:r w:rsidR="00391857">
        <w:t xml:space="preserve">proteccion </w:t>
      </w:r>
      <w:r w:rsidR="001960BA">
        <w:t>contra las barreras creadas por la objeción de conciencia</w:t>
      </w:r>
      <w:r w:rsidR="00391857">
        <w:t>.</w:t>
      </w:r>
      <w:r w:rsidR="004B2A19">
        <w:rPr>
          <w:rStyle w:val="EndnoteReference"/>
        </w:rPr>
        <w:endnoteReference w:id="38"/>
      </w:r>
    </w:p>
    <w:p w14:paraId="4B68AFFB" w14:textId="77777777" w:rsidR="00AF4864" w:rsidRDefault="00AF4864" w:rsidP="000D2761">
      <w:pPr>
        <w:jc w:val="both"/>
        <w:rPr>
          <w:sz w:val="24"/>
          <w:szCs w:val="24"/>
        </w:rPr>
      </w:pPr>
    </w:p>
    <w:p w14:paraId="66CABF71" w14:textId="77777777" w:rsidR="00AF4864" w:rsidRDefault="00AF4864" w:rsidP="000D2761">
      <w:pPr>
        <w:jc w:val="both"/>
        <w:rPr>
          <w:sz w:val="24"/>
          <w:szCs w:val="24"/>
        </w:rPr>
      </w:pPr>
    </w:p>
    <w:p w14:paraId="69AC25E2" w14:textId="77777777" w:rsidR="00AF4864" w:rsidRDefault="00AF4864" w:rsidP="000D2761">
      <w:pPr>
        <w:jc w:val="both"/>
        <w:rPr>
          <w:sz w:val="24"/>
          <w:szCs w:val="24"/>
        </w:rPr>
      </w:pPr>
    </w:p>
    <w:p w14:paraId="469E4099" w14:textId="3894DDB8" w:rsidR="000651B6" w:rsidRPr="00477F9E" w:rsidRDefault="000651B6" w:rsidP="000651B6">
      <w:pPr>
        <w:jc w:val="both"/>
        <w:rPr>
          <w:sz w:val="24"/>
          <w:szCs w:val="24"/>
        </w:rPr>
      </w:pPr>
      <w:r w:rsidRPr="00477F9E">
        <w:rPr>
          <w:sz w:val="24"/>
          <w:szCs w:val="24"/>
        </w:rPr>
        <w:t>El Fondo de las Naciones Unidas para la Asistencia a la Población en Ecuador (UNFPA)</w:t>
      </w:r>
      <w:r w:rsidRPr="00477F9E">
        <w:rPr>
          <w:spacing w:val="1"/>
          <w:sz w:val="24"/>
          <w:szCs w:val="24"/>
        </w:rPr>
        <w:t xml:space="preserve"> </w:t>
      </w:r>
      <w:r w:rsidRPr="00477F9E">
        <w:rPr>
          <w:sz w:val="24"/>
          <w:szCs w:val="24"/>
        </w:rPr>
        <w:t>estima que en los últimos ocho años la tasa de abortos inseguros ha aumentado en un</w:t>
      </w:r>
      <w:r w:rsidRPr="00477F9E">
        <w:rPr>
          <w:spacing w:val="1"/>
          <w:sz w:val="24"/>
          <w:szCs w:val="24"/>
        </w:rPr>
        <w:t xml:space="preserve"> </w:t>
      </w:r>
      <w:r w:rsidRPr="00477F9E">
        <w:rPr>
          <w:sz w:val="24"/>
          <w:szCs w:val="24"/>
        </w:rPr>
        <w:t>43%</w:t>
      </w:r>
      <w:r w:rsidRPr="00477F9E">
        <w:rPr>
          <w:rStyle w:val="EndnoteReference"/>
          <w:sz w:val="24"/>
          <w:szCs w:val="24"/>
        </w:rPr>
        <w:endnoteReference w:id="39"/>
      </w:r>
      <w:r w:rsidRPr="00477F9E">
        <w:rPr>
          <w:sz w:val="24"/>
          <w:szCs w:val="24"/>
        </w:rPr>
        <w:t>.</w:t>
      </w:r>
      <w:r w:rsidR="00A67CD1">
        <w:rPr>
          <w:sz w:val="24"/>
          <w:szCs w:val="24"/>
          <w:vertAlign w:val="superscript"/>
        </w:rPr>
        <w:t xml:space="preserve"> </w:t>
      </w:r>
      <w:r w:rsidRPr="00477F9E">
        <w:rPr>
          <w:sz w:val="24"/>
          <w:szCs w:val="24"/>
        </w:rPr>
        <w:t>Por</w:t>
      </w:r>
      <w:r w:rsidRPr="00477F9E">
        <w:rPr>
          <w:spacing w:val="7"/>
          <w:sz w:val="24"/>
          <w:szCs w:val="24"/>
        </w:rPr>
        <w:t xml:space="preserve"> </w:t>
      </w:r>
      <w:r w:rsidRPr="00477F9E">
        <w:rPr>
          <w:sz w:val="24"/>
          <w:szCs w:val="24"/>
        </w:rPr>
        <w:t>ejemplo,</w:t>
      </w:r>
      <w:r w:rsidRPr="00477F9E">
        <w:rPr>
          <w:spacing w:val="8"/>
          <w:sz w:val="24"/>
          <w:szCs w:val="24"/>
        </w:rPr>
        <w:t xml:space="preserve"> </w:t>
      </w:r>
      <w:r w:rsidRPr="00477F9E">
        <w:rPr>
          <w:sz w:val="24"/>
          <w:szCs w:val="24"/>
        </w:rPr>
        <w:t>el</w:t>
      </w:r>
      <w:r w:rsidRPr="00477F9E">
        <w:rPr>
          <w:spacing w:val="10"/>
          <w:sz w:val="24"/>
          <w:szCs w:val="24"/>
        </w:rPr>
        <w:t xml:space="preserve"> </w:t>
      </w:r>
      <w:r w:rsidRPr="00477F9E">
        <w:rPr>
          <w:sz w:val="24"/>
          <w:szCs w:val="24"/>
        </w:rPr>
        <w:t xml:space="preserve">Comité CEDAW </w:t>
      </w:r>
      <w:r w:rsidR="00A67CD1">
        <w:rPr>
          <w:sz w:val="24"/>
          <w:szCs w:val="24"/>
        </w:rPr>
        <w:t>recogió</w:t>
      </w:r>
      <w:r w:rsidRPr="00477F9E">
        <w:rPr>
          <w:sz w:val="24"/>
          <w:szCs w:val="24"/>
        </w:rPr>
        <w:t xml:space="preserve"> que el 15,6% de las muertes maternas en Ecuador fueron causadas</w:t>
      </w:r>
      <w:r w:rsidRPr="00477F9E">
        <w:rPr>
          <w:spacing w:val="1"/>
          <w:sz w:val="24"/>
          <w:szCs w:val="24"/>
        </w:rPr>
        <w:t xml:space="preserve"> </w:t>
      </w:r>
      <w:r w:rsidRPr="00477F9E">
        <w:rPr>
          <w:sz w:val="24"/>
          <w:szCs w:val="24"/>
        </w:rPr>
        <w:t>por</w:t>
      </w:r>
      <w:r w:rsidRPr="00477F9E">
        <w:rPr>
          <w:spacing w:val="-6"/>
          <w:sz w:val="24"/>
          <w:szCs w:val="24"/>
        </w:rPr>
        <w:t xml:space="preserve"> </w:t>
      </w:r>
      <w:r w:rsidRPr="00477F9E">
        <w:rPr>
          <w:sz w:val="24"/>
          <w:szCs w:val="24"/>
        </w:rPr>
        <w:t>abortos</w:t>
      </w:r>
      <w:r w:rsidRPr="00477F9E">
        <w:rPr>
          <w:spacing w:val="-4"/>
          <w:sz w:val="24"/>
          <w:szCs w:val="24"/>
        </w:rPr>
        <w:t xml:space="preserve"> </w:t>
      </w:r>
      <w:r w:rsidRPr="00477F9E">
        <w:rPr>
          <w:sz w:val="24"/>
          <w:szCs w:val="24"/>
        </w:rPr>
        <w:t>inseguros</w:t>
      </w:r>
      <w:r w:rsidRPr="00477F9E">
        <w:rPr>
          <w:rStyle w:val="EndnoteReference"/>
          <w:sz w:val="24"/>
          <w:szCs w:val="24"/>
        </w:rPr>
        <w:endnoteReference w:id="40"/>
      </w:r>
      <w:r w:rsidRPr="00477F9E">
        <w:rPr>
          <w:sz w:val="24"/>
          <w:szCs w:val="24"/>
        </w:rPr>
        <w:t>.</w:t>
      </w:r>
      <w:r w:rsidRPr="00477F9E">
        <w:rPr>
          <w:spacing w:val="-4"/>
          <w:sz w:val="24"/>
          <w:szCs w:val="24"/>
        </w:rPr>
        <w:t xml:space="preserve"> </w:t>
      </w:r>
      <w:r w:rsidRPr="00477F9E">
        <w:rPr>
          <w:sz w:val="24"/>
          <w:szCs w:val="24"/>
        </w:rPr>
        <w:t>Por</w:t>
      </w:r>
      <w:r w:rsidRPr="00477F9E">
        <w:rPr>
          <w:spacing w:val="-6"/>
          <w:sz w:val="24"/>
          <w:szCs w:val="24"/>
        </w:rPr>
        <w:t xml:space="preserve"> </w:t>
      </w:r>
      <w:r w:rsidRPr="00477F9E">
        <w:rPr>
          <w:sz w:val="24"/>
          <w:szCs w:val="24"/>
        </w:rPr>
        <w:t>su</w:t>
      </w:r>
      <w:r w:rsidRPr="00477F9E">
        <w:rPr>
          <w:spacing w:val="-4"/>
          <w:sz w:val="24"/>
          <w:szCs w:val="24"/>
        </w:rPr>
        <w:t xml:space="preserve"> </w:t>
      </w:r>
      <w:r w:rsidRPr="00477F9E">
        <w:rPr>
          <w:sz w:val="24"/>
          <w:szCs w:val="24"/>
        </w:rPr>
        <w:t>parte,</w:t>
      </w:r>
      <w:r w:rsidRPr="00477F9E">
        <w:rPr>
          <w:spacing w:val="-4"/>
          <w:sz w:val="24"/>
          <w:szCs w:val="24"/>
        </w:rPr>
        <w:t xml:space="preserve"> </w:t>
      </w:r>
      <w:r>
        <w:rPr>
          <w:sz w:val="24"/>
          <w:szCs w:val="24"/>
        </w:rPr>
        <w:t>este Comité</w:t>
      </w:r>
      <w:r w:rsidRPr="00477F9E">
        <w:rPr>
          <w:spacing w:val="4"/>
          <w:sz w:val="24"/>
          <w:szCs w:val="24"/>
        </w:rPr>
        <w:t xml:space="preserve"> </w:t>
      </w:r>
      <w:r w:rsidRPr="00477F9E">
        <w:rPr>
          <w:sz w:val="24"/>
          <w:szCs w:val="24"/>
        </w:rPr>
        <w:t>fue</w:t>
      </w:r>
      <w:r w:rsidRPr="00477F9E">
        <w:rPr>
          <w:spacing w:val="5"/>
          <w:sz w:val="24"/>
          <w:szCs w:val="24"/>
        </w:rPr>
        <w:t xml:space="preserve"> </w:t>
      </w:r>
      <w:r w:rsidRPr="00477F9E">
        <w:rPr>
          <w:sz w:val="24"/>
          <w:szCs w:val="24"/>
        </w:rPr>
        <w:t>informado,</w:t>
      </w:r>
      <w:r w:rsidRPr="00477F9E">
        <w:rPr>
          <w:spacing w:val="4"/>
          <w:sz w:val="24"/>
          <w:szCs w:val="24"/>
        </w:rPr>
        <w:t xml:space="preserve"> </w:t>
      </w:r>
      <w:r w:rsidRPr="00477F9E">
        <w:rPr>
          <w:sz w:val="24"/>
          <w:szCs w:val="24"/>
        </w:rPr>
        <w:t>durante</w:t>
      </w:r>
      <w:r w:rsidRPr="00477F9E">
        <w:rPr>
          <w:spacing w:val="4"/>
          <w:sz w:val="24"/>
          <w:szCs w:val="24"/>
        </w:rPr>
        <w:t xml:space="preserve"> </w:t>
      </w:r>
      <w:r w:rsidRPr="00477F9E">
        <w:rPr>
          <w:sz w:val="24"/>
          <w:szCs w:val="24"/>
        </w:rPr>
        <w:t>su</w:t>
      </w:r>
      <w:r w:rsidRPr="00477F9E">
        <w:rPr>
          <w:spacing w:val="6"/>
          <w:sz w:val="24"/>
          <w:szCs w:val="24"/>
        </w:rPr>
        <w:t xml:space="preserve"> </w:t>
      </w:r>
      <w:r w:rsidRPr="00477F9E">
        <w:rPr>
          <w:sz w:val="24"/>
          <w:szCs w:val="24"/>
        </w:rPr>
        <w:t>examen</w:t>
      </w:r>
      <w:r w:rsidRPr="00477F9E">
        <w:rPr>
          <w:spacing w:val="4"/>
          <w:sz w:val="24"/>
          <w:szCs w:val="24"/>
        </w:rPr>
        <w:t xml:space="preserve"> </w:t>
      </w:r>
      <w:r w:rsidRPr="00477F9E">
        <w:rPr>
          <w:sz w:val="24"/>
          <w:szCs w:val="24"/>
        </w:rPr>
        <w:lastRenderedPageBreak/>
        <w:t>de</w:t>
      </w:r>
      <w:r w:rsidRPr="00477F9E">
        <w:rPr>
          <w:spacing w:val="3"/>
          <w:sz w:val="24"/>
          <w:szCs w:val="24"/>
        </w:rPr>
        <w:t xml:space="preserve"> </w:t>
      </w:r>
      <w:r w:rsidRPr="00477F9E">
        <w:rPr>
          <w:sz w:val="24"/>
          <w:szCs w:val="24"/>
        </w:rPr>
        <w:t>2021</w:t>
      </w:r>
      <w:r w:rsidRPr="00477F9E">
        <w:rPr>
          <w:spacing w:val="7"/>
          <w:sz w:val="24"/>
          <w:szCs w:val="24"/>
        </w:rPr>
        <w:t xml:space="preserve"> </w:t>
      </w:r>
      <w:r w:rsidRPr="00477F9E">
        <w:rPr>
          <w:sz w:val="24"/>
          <w:szCs w:val="24"/>
        </w:rPr>
        <w:t>respecto</w:t>
      </w:r>
      <w:r w:rsidRPr="00477F9E">
        <w:rPr>
          <w:spacing w:val="5"/>
          <w:sz w:val="24"/>
          <w:szCs w:val="24"/>
        </w:rPr>
        <w:t xml:space="preserve"> </w:t>
      </w:r>
      <w:r w:rsidRPr="00477F9E">
        <w:rPr>
          <w:sz w:val="24"/>
          <w:szCs w:val="24"/>
        </w:rPr>
        <w:t>de</w:t>
      </w:r>
      <w:r w:rsidRPr="00477F9E">
        <w:rPr>
          <w:spacing w:val="3"/>
          <w:sz w:val="24"/>
          <w:szCs w:val="24"/>
        </w:rPr>
        <w:t xml:space="preserve"> </w:t>
      </w:r>
      <w:r w:rsidRPr="00477F9E">
        <w:rPr>
          <w:sz w:val="24"/>
          <w:szCs w:val="24"/>
        </w:rPr>
        <w:t>Ecuador,</w:t>
      </w:r>
      <w:r w:rsidRPr="00477F9E">
        <w:rPr>
          <w:spacing w:val="7"/>
          <w:sz w:val="24"/>
          <w:szCs w:val="24"/>
        </w:rPr>
        <w:t xml:space="preserve"> </w:t>
      </w:r>
      <w:r w:rsidRPr="00477F9E">
        <w:rPr>
          <w:sz w:val="24"/>
          <w:szCs w:val="24"/>
        </w:rPr>
        <w:t>que</w:t>
      </w:r>
      <w:r w:rsidRPr="00477F9E">
        <w:rPr>
          <w:spacing w:val="3"/>
          <w:sz w:val="24"/>
          <w:szCs w:val="24"/>
        </w:rPr>
        <w:t xml:space="preserve"> </w:t>
      </w:r>
      <w:r w:rsidRPr="00477F9E">
        <w:rPr>
          <w:sz w:val="24"/>
          <w:szCs w:val="24"/>
        </w:rPr>
        <w:t>en</w:t>
      </w:r>
      <w:r w:rsidRPr="00477F9E">
        <w:rPr>
          <w:spacing w:val="6"/>
          <w:sz w:val="24"/>
          <w:szCs w:val="24"/>
        </w:rPr>
        <w:t xml:space="preserve"> </w:t>
      </w:r>
      <w:r w:rsidRPr="00477F9E">
        <w:rPr>
          <w:sz w:val="24"/>
          <w:szCs w:val="24"/>
        </w:rPr>
        <w:t>2017</w:t>
      </w:r>
      <w:r w:rsidRPr="00477F9E">
        <w:rPr>
          <w:spacing w:val="8"/>
          <w:sz w:val="24"/>
          <w:szCs w:val="24"/>
        </w:rPr>
        <w:t xml:space="preserve"> </w:t>
      </w:r>
      <w:r w:rsidRPr="00477F9E">
        <w:rPr>
          <w:sz w:val="24"/>
          <w:szCs w:val="24"/>
        </w:rPr>
        <w:t>casi 6.500 niñas tuvieron que abandonar la escuela debido a</w:t>
      </w:r>
      <w:r>
        <w:rPr>
          <w:sz w:val="24"/>
          <w:szCs w:val="24"/>
        </w:rPr>
        <w:t xml:space="preserve"> un </w:t>
      </w:r>
      <w:r w:rsidRPr="00477F9E">
        <w:rPr>
          <w:sz w:val="24"/>
          <w:szCs w:val="24"/>
        </w:rPr>
        <w:t>embarazo</w:t>
      </w:r>
      <w:r w:rsidRPr="00477F9E">
        <w:rPr>
          <w:rStyle w:val="EndnoteReference"/>
          <w:sz w:val="24"/>
          <w:szCs w:val="24"/>
        </w:rPr>
        <w:endnoteReference w:id="41"/>
      </w:r>
      <w:r w:rsidRPr="00477F9E">
        <w:rPr>
          <w:sz w:val="24"/>
          <w:szCs w:val="24"/>
        </w:rPr>
        <w:t>. Los derechos</w:t>
      </w:r>
      <w:r w:rsidRPr="00477F9E">
        <w:rPr>
          <w:spacing w:val="1"/>
          <w:sz w:val="24"/>
          <w:szCs w:val="24"/>
        </w:rPr>
        <w:t xml:space="preserve"> </w:t>
      </w:r>
      <w:r w:rsidRPr="00477F9E">
        <w:rPr>
          <w:sz w:val="24"/>
          <w:szCs w:val="24"/>
        </w:rPr>
        <w:t>afectados por el incumplimiento de Ecuador de sus obligaciones internacionales incluyen</w:t>
      </w:r>
      <w:r w:rsidRPr="00477F9E">
        <w:rPr>
          <w:spacing w:val="1"/>
          <w:sz w:val="24"/>
          <w:szCs w:val="24"/>
        </w:rPr>
        <w:t xml:space="preserve"> </w:t>
      </w:r>
      <w:r w:rsidRPr="00477F9E">
        <w:rPr>
          <w:sz w:val="24"/>
          <w:szCs w:val="24"/>
        </w:rPr>
        <w:t>los</w:t>
      </w:r>
      <w:r w:rsidRPr="00477F9E">
        <w:rPr>
          <w:spacing w:val="1"/>
          <w:sz w:val="24"/>
          <w:szCs w:val="24"/>
        </w:rPr>
        <w:t xml:space="preserve"> </w:t>
      </w:r>
      <w:r w:rsidRPr="00477F9E">
        <w:rPr>
          <w:sz w:val="24"/>
          <w:szCs w:val="24"/>
        </w:rPr>
        <w:t>derechos</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vida,</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integridad</w:t>
      </w:r>
      <w:r w:rsidRPr="00477F9E">
        <w:rPr>
          <w:spacing w:val="1"/>
          <w:sz w:val="24"/>
          <w:szCs w:val="24"/>
        </w:rPr>
        <w:t xml:space="preserve"> </w:t>
      </w:r>
      <w:r w:rsidRPr="00477F9E">
        <w:rPr>
          <w:sz w:val="24"/>
          <w:szCs w:val="24"/>
        </w:rPr>
        <w:t>física</w:t>
      </w:r>
      <w:r w:rsidRPr="00477F9E">
        <w:rPr>
          <w:spacing w:val="1"/>
          <w:sz w:val="24"/>
          <w:szCs w:val="24"/>
        </w:rPr>
        <w:t xml:space="preserve"> </w:t>
      </w:r>
      <w:r w:rsidRPr="00477F9E">
        <w:rPr>
          <w:sz w:val="24"/>
          <w:szCs w:val="24"/>
        </w:rPr>
        <w:t>y</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salud,</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igualdad</w:t>
      </w:r>
      <w:r w:rsidRPr="00477F9E">
        <w:rPr>
          <w:spacing w:val="1"/>
          <w:sz w:val="24"/>
          <w:szCs w:val="24"/>
        </w:rPr>
        <w:t xml:space="preserve"> </w:t>
      </w:r>
      <w:r w:rsidRPr="00477F9E">
        <w:rPr>
          <w:sz w:val="24"/>
          <w:szCs w:val="24"/>
        </w:rPr>
        <w:t>y</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no</w:t>
      </w:r>
      <w:r w:rsidRPr="00477F9E">
        <w:rPr>
          <w:spacing w:val="-57"/>
          <w:sz w:val="24"/>
          <w:szCs w:val="24"/>
        </w:rPr>
        <w:t xml:space="preserve"> </w:t>
      </w:r>
      <w:r w:rsidRPr="00477F9E">
        <w:rPr>
          <w:sz w:val="24"/>
          <w:szCs w:val="24"/>
        </w:rPr>
        <w:t>discriminación, a la libertad,</w:t>
      </w:r>
      <w:r w:rsidRPr="00477F9E">
        <w:rPr>
          <w:spacing w:val="1"/>
          <w:sz w:val="24"/>
          <w:szCs w:val="24"/>
        </w:rPr>
        <w:t xml:space="preserve"> </w:t>
      </w:r>
      <w:r w:rsidRPr="00477F9E">
        <w:rPr>
          <w:sz w:val="24"/>
          <w:szCs w:val="24"/>
        </w:rPr>
        <w:t>a la educación, así</w:t>
      </w:r>
      <w:r w:rsidRPr="00477F9E">
        <w:rPr>
          <w:spacing w:val="1"/>
          <w:sz w:val="24"/>
          <w:szCs w:val="24"/>
        </w:rPr>
        <w:t xml:space="preserve"> </w:t>
      </w:r>
      <w:r w:rsidRPr="00477F9E">
        <w:rPr>
          <w:sz w:val="24"/>
          <w:szCs w:val="24"/>
        </w:rPr>
        <w:t>como a no sufrir torturas crueles e</w:t>
      </w:r>
      <w:r w:rsidRPr="00477F9E">
        <w:rPr>
          <w:spacing w:val="1"/>
          <w:sz w:val="24"/>
          <w:szCs w:val="24"/>
        </w:rPr>
        <w:t xml:space="preserve"> </w:t>
      </w:r>
      <w:r w:rsidRPr="00477F9E">
        <w:rPr>
          <w:sz w:val="24"/>
          <w:szCs w:val="24"/>
        </w:rPr>
        <w:t>inhumanas y a</w:t>
      </w:r>
      <w:r w:rsidRPr="00477F9E">
        <w:rPr>
          <w:spacing w:val="-1"/>
          <w:sz w:val="24"/>
          <w:szCs w:val="24"/>
        </w:rPr>
        <w:t xml:space="preserve"> </w:t>
      </w:r>
      <w:r w:rsidRPr="00477F9E">
        <w:rPr>
          <w:sz w:val="24"/>
          <w:szCs w:val="24"/>
        </w:rPr>
        <w:t>no sufrir violencia</w:t>
      </w:r>
      <w:r w:rsidRPr="00477F9E">
        <w:rPr>
          <w:rStyle w:val="EndnoteReference"/>
          <w:sz w:val="24"/>
          <w:szCs w:val="24"/>
        </w:rPr>
        <w:endnoteReference w:id="42"/>
      </w:r>
      <w:r w:rsidRPr="00477F9E">
        <w:rPr>
          <w:sz w:val="24"/>
          <w:szCs w:val="24"/>
        </w:rPr>
        <w:t>.</w:t>
      </w:r>
    </w:p>
    <w:p w14:paraId="29CE6D35" w14:textId="77777777" w:rsidR="00184ECA" w:rsidRPr="00477F9E" w:rsidRDefault="00184ECA" w:rsidP="000D2761">
      <w:pPr>
        <w:jc w:val="both"/>
        <w:rPr>
          <w:sz w:val="24"/>
          <w:szCs w:val="24"/>
        </w:rPr>
      </w:pPr>
    </w:p>
    <w:p w14:paraId="5F2352AB" w14:textId="77777777" w:rsidR="00544B92" w:rsidRDefault="00544B92" w:rsidP="000D2761">
      <w:pPr>
        <w:jc w:val="both"/>
        <w:rPr>
          <w:sz w:val="24"/>
          <w:szCs w:val="24"/>
        </w:rPr>
      </w:pPr>
    </w:p>
    <w:p w14:paraId="1C78E10B" w14:textId="2E7E9C8B" w:rsidR="006F0246" w:rsidRPr="00477F9E" w:rsidRDefault="006F0246" w:rsidP="000D2761">
      <w:pPr>
        <w:jc w:val="both"/>
        <w:rPr>
          <w:sz w:val="24"/>
          <w:szCs w:val="24"/>
        </w:rPr>
      </w:pPr>
      <w:r w:rsidRPr="00477F9E">
        <w:rPr>
          <w:sz w:val="24"/>
          <w:szCs w:val="24"/>
        </w:rPr>
        <w:t xml:space="preserve">Varios órganos de tratados y </w:t>
      </w:r>
      <w:r w:rsidR="00EC35F2">
        <w:rPr>
          <w:sz w:val="24"/>
          <w:szCs w:val="24"/>
        </w:rPr>
        <w:t>R</w:t>
      </w:r>
      <w:r w:rsidRPr="00477F9E">
        <w:rPr>
          <w:sz w:val="24"/>
          <w:szCs w:val="24"/>
        </w:rPr>
        <w:t xml:space="preserve">elatores </w:t>
      </w:r>
      <w:r w:rsidR="00EC35F2">
        <w:rPr>
          <w:sz w:val="24"/>
          <w:szCs w:val="24"/>
        </w:rPr>
        <w:t>E</w:t>
      </w:r>
      <w:r w:rsidRPr="00477F9E">
        <w:rPr>
          <w:sz w:val="24"/>
          <w:szCs w:val="24"/>
        </w:rPr>
        <w:t>speciales de las Naciones Unidas han pedido a</w:t>
      </w:r>
      <w:r w:rsidRPr="00477F9E">
        <w:rPr>
          <w:spacing w:val="1"/>
          <w:sz w:val="24"/>
          <w:szCs w:val="24"/>
        </w:rPr>
        <w:t xml:space="preserve"> </w:t>
      </w:r>
      <w:r w:rsidRPr="00477F9E">
        <w:rPr>
          <w:sz w:val="24"/>
          <w:szCs w:val="24"/>
        </w:rPr>
        <w:t>Ecuador que derogue los artículos 149 y 150 del Código Orgánico Integral Penal (2014)</w:t>
      </w:r>
      <w:r w:rsidRPr="00477F9E">
        <w:rPr>
          <w:spacing w:val="1"/>
          <w:sz w:val="24"/>
          <w:szCs w:val="24"/>
        </w:rPr>
        <w:t xml:space="preserve"> </w:t>
      </w:r>
      <w:r w:rsidRPr="00477F9E">
        <w:rPr>
          <w:sz w:val="24"/>
          <w:szCs w:val="24"/>
        </w:rPr>
        <w:t>que</w:t>
      </w:r>
      <w:r w:rsidRPr="00477F9E">
        <w:rPr>
          <w:spacing w:val="-5"/>
          <w:sz w:val="24"/>
          <w:szCs w:val="24"/>
        </w:rPr>
        <w:t xml:space="preserve"> </w:t>
      </w:r>
      <w:r w:rsidRPr="00477F9E">
        <w:rPr>
          <w:sz w:val="24"/>
          <w:szCs w:val="24"/>
        </w:rPr>
        <w:t>penalizan</w:t>
      </w:r>
      <w:r w:rsidRPr="00477F9E">
        <w:rPr>
          <w:spacing w:val="-4"/>
          <w:sz w:val="24"/>
          <w:szCs w:val="24"/>
        </w:rPr>
        <w:t xml:space="preserve"> </w:t>
      </w:r>
      <w:r w:rsidRPr="00477F9E">
        <w:rPr>
          <w:sz w:val="24"/>
          <w:szCs w:val="24"/>
        </w:rPr>
        <w:t>el</w:t>
      </w:r>
      <w:r w:rsidRPr="00477F9E">
        <w:rPr>
          <w:spacing w:val="-1"/>
          <w:sz w:val="24"/>
          <w:szCs w:val="24"/>
        </w:rPr>
        <w:t xml:space="preserve"> </w:t>
      </w:r>
      <w:r w:rsidRPr="00477F9E">
        <w:rPr>
          <w:sz w:val="24"/>
          <w:szCs w:val="24"/>
        </w:rPr>
        <w:t>aborto</w:t>
      </w:r>
      <w:r w:rsidRPr="00477F9E">
        <w:rPr>
          <w:spacing w:val="-3"/>
          <w:sz w:val="24"/>
          <w:szCs w:val="24"/>
        </w:rPr>
        <w:t xml:space="preserve"> </w:t>
      </w:r>
      <w:r w:rsidRPr="00477F9E">
        <w:rPr>
          <w:sz w:val="24"/>
          <w:szCs w:val="24"/>
        </w:rPr>
        <w:t>y</w:t>
      </w:r>
      <w:r w:rsidRPr="00477F9E">
        <w:rPr>
          <w:spacing w:val="-1"/>
          <w:sz w:val="24"/>
          <w:szCs w:val="24"/>
        </w:rPr>
        <w:t xml:space="preserve"> </w:t>
      </w:r>
      <w:r w:rsidRPr="00477F9E">
        <w:rPr>
          <w:sz w:val="24"/>
          <w:szCs w:val="24"/>
        </w:rPr>
        <w:t>que</w:t>
      </w:r>
      <w:r w:rsidRPr="00477F9E">
        <w:rPr>
          <w:spacing w:val="-5"/>
          <w:sz w:val="24"/>
          <w:szCs w:val="24"/>
        </w:rPr>
        <w:t xml:space="preserve"> </w:t>
      </w:r>
      <w:r w:rsidRPr="00477F9E">
        <w:rPr>
          <w:sz w:val="24"/>
          <w:szCs w:val="24"/>
        </w:rPr>
        <w:t>garantice</w:t>
      </w:r>
      <w:r w:rsidRPr="00477F9E">
        <w:rPr>
          <w:spacing w:val="-5"/>
          <w:sz w:val="24"/>
          <w:szCs w:val="24"/>
        </w:rPr>
        <w:t xml:space="preserve"> </w:t>
      </w:r>
      <w:r w:rsidRPr="00477F9E">
        <w:rPr>
          <w:sz w:val="24"/>
          <w:szCs w:val="24"/>
        </w:rPr>
        <w:t>un</w:t>
      </w:r>
      <w:r w:rsidRPr="00477F9E">
        <w:rPr>
          <w:spacing w:val="-2"/>
          <w:sz w:val="24"/>
          <w:szCs w:val="24"/>
        </w:rPr>
        <w:t xml:space="preserve"> </w:t>
      </w:r>
      <w:r w:rsidRPr="00477F9E">
        <w:rPr>
          <w:sz w:val="24"/>
          <w:szCs w:val="24"/>
        </w:rPr>
        <w:t>acceso</w:t>
      </w:r>
      <w:r w:rsidRPr="00477F9E">
        <w:rPr>
          <w:spacing w:val="-1"/>
          <w:sz w:val="24"/>
          <w:szCs w:val="24"/>
        </w:rPr>
        <w:t xml:space="preserve"> </w:t>
      </w:r>
      <w:r w:rsidRPr="00477F9E">
        <w:rPr>
          <w:sz w:val="24"/>
          <w:szCs w:val="24"/>
        </w:rPr>
        <w:t>suficiente</w:t>
      </w:r>
      <w:r w:rsidRPr="00477F9E">
        <w:rPr>
          <w:spacing w:val="-4"/>
          <w:sz w:val="24"/>
          <w:szCs w:val="24"/>
        </w:rPr>
        <w:t xml:space="preserve"> </w:t>
      </w:r>
      <w:r w:rsidRPr="00477F9E">
        <w:rPr>
          <w:sz w:val="24"/>
          <w:szCs w:val="24"/>
        </w:rPr>
        <w:t>a</w:t>
      </w:r>
      <w:r w:rsidRPr="00477F9E">
        <w:rPr>
          <w:spacing w:val="-5"/>
          <w:sz w:val="24"/>
          <w:szCs w:val="24"/>
        </w:rPr>
        <w:t xml:space="preserve"> </w:t>
      </w:r>
      <w:r w:rsidRPr="00477F9E">
        <w:rPr>
          <w:sz w:val="24"/>
          <w:szCs w:val="24"/>
        </w:rPr>
        <w:t>los</w:t>
      </w:r>
      <w:r w:rsidRPr="00477F9E">
        <w:rPr>
          <w:spacing w:val="-3"/>
          <w:sz w:val="24"/>
          <w:szCs w:val="24"/>
        </w:rPr>
        <w:t xml:space="preserve"> </w:t>
      </w:r>
      <w:r w:rsidRPr="00477F9E">
        <w:rPr>
          <w:sz w:val="24"/>
          <w:szCs w:val="24"/>
        </w:rPr>
        <w:t>servicios</w:t>
      </w:r>
      <w:r w:rsidRPr="00477F9E">
        <w:rPr>
          <w:spacing w:val="-1"/>
          <w:sz w:val="24"/>
          <w:szCs w:val="24"/>
        </w:rPr>
        <w:t xml:space="preserve"> </w:t>
      </w:r>
      <w:r w:rsidRPr="00477F9E">
        <w:rPr>
          <w:sz w:val="24"/>
          <w:szCs w:val="24"/>
        </w:rPr>
        <w:t>de</w:t>
      </w:r>
      <w:r w:rsidRPr="00477F9E">
        <w:rPr>
          <w:spacing w:val="-4"/>
          <w:sz w:val="24"/>
          <w:szCs w:val="24"/>
        </w:rPr>
        <w:t xml:space="preserve"> </w:t>
      </w:r>
      <w:r w:rsidRPr="00477F9E">
        <w:rPr>
          <w:sz w:val="24"/>
          <w:szCs w:val="24"/>
        </w:rPr>
        <w:t>salud</w:t>
      </w:r>
      <w:r w:rsidRPr="00477F9E">
        <w:rPr>
          <w:spacing w:val="-2"/>
          <w:sz w:val="24"/>
          <w:szCs w:val="24"/>
        </w:rPr>
        <w:t xml:space="preserve"> </w:t>
      </w:r>
      <w:r w:rsidRPr="00477F9E">
        <w:rPr>
          <w:sz w:val="24"/>
          <w:szCs w:val="24"/>
        </w:rPr>
        <w:t>sexual</w:t>
      </w:r>
      <w:r w:rsidRPr="00477F9E">
        <w:rPr>
          <w:spacing w:val="-58"/>
          <w:sz w:val="24"/>
          <w:szCs w:val="24"/>
        </w:rPr>
        <w:t xml:space="preserve"> </w:t>
      </w:r>
      <w:r w:rsidRPr="00477F9E">
        <w:rPr>
          <w:sz w:val="24"/>
          <w:szCs w:val="24"/>
        </w:rPr>
        <w:t>y reproductiva</w:t>
      </w:r>
      <w:r w:rsidR="00184ECA" w:rsidRPr="00477F9E">
        <w:rPr>
          <w:rStyle w:val="EndnoteReference"/>
          <w:sz w:val="24"/>
          <w:szCs w:val="24"/>
        </w:rPr>
        <w:endnoteReference w:id="43"/>
      </w:r>
      <w:r w:rsidRPr="00477F9E">
        <w:rPr>
          <w:sz w:val="24"/>
          <w:szCs w:val="24"/>
        </w:rPr>
        <w:t>. Como se señaló anteriormente, Ecuador avanzó su marco legal con la</w:t>
      </w:r>
      <w:r w:rsidRPr="00477F9E">
        <w:rPr>
          <w:spacing w:val="1"/>
          <w:sz w:val="24"/>
          <w:szCs w:val="24"/>
        </w:rPr>
        <w:t xml:space="preserve"> </w:t>
      </w:r>
      <w:r w:rsidRPr="00477F9E">
        <w:rPr>
          <w:sz w:val="24"/>
          <w:szCs w:val="24"/>
        </w:rPr>
        <w:t>sentencia de su Corte Constitucional de 28 de abril de 2021. Sin embargo, la Asamblea</w:t>
      </w:r>
      <w:r w:rsidRPr="00477F9E">
        <w:rPr>
          <w:spacing w:val="1"/>
          <w:sz w:val="24"/>
          <w:szCs w:val="24"/>
        </w:rPr>
        <w:t xml:space="preserve"> </w:t>
      </w:r>
      <w:r w:rsidRPr="00477F9E">
        <w:rPr>
          <w:sz w:val="24"/>
          <w:szCs w:val="24"/>
        </w:rPr>
        <w:t xml:space="preserve">Nacional impuso barreras que la sentencia no contemplaba y, aún peor, el </w:t>
      </w:r>
      <w:proofErr w:type="gramStart"/>
      <w:r w:rsidRPr="00477F9E">
        <w:rPr>
          <w:sz w:val="24"/>
          <w:szCs w:val="24"/>
        </w:rPr>
        <w:t>Presidente</w:t>
      </w:r>
      <w:proofErr w:type="gramEnd"/>
      <w:r w:rsidRPr="00477F9E">
        <w:rPr>
          <w:sz w:val="24"/>
          <w:szCs w:val="24"/>
        </w:rPr>
        <w:t xml:space="preserve"> vetó</w:t>
      </w:r>
      <w:r w:rsidRPr="00477F9E">
        <w:rPr>
          <w:spacing w:val="1"/>
          <w:sz w:val="24"/>
          <w:szCs w:val="24"/>
        </w:rPr>
        <w:t xml:space="preserve"> </w:t>
      </w:r>
      <w:r w:rsidRPr="00477F9E">
        <w:rPr>
          <w:sz w:val="24"/>
          <w:szCs w:val="24"/>
        </w:rPr>
        <w:t>parcialmente</w:t>
      </w:r>
      <w:r w:rsidRPr="00477F9E">
        <w:rPr>
          <w:spacing w:val="-5"/>
          <w:sz w:val="24"/>
          <w:szCs w:val="24"/>
        </w:rPr>
        <w:t xml:space="preserve"> </w:t>
      </w:r>
      <w:r w:rsidRPr="00477F9E">
        <w:rPr>
          <w:sz w:val="24"/>
          <w:szCs w:val="24"/>
        </w:rPr>
        <w:t>la</w:t>
      </w:r>
      <w:r w:rsidRPr="00477F9E">
        <w:rPr>
          <w:spacing w:val="-4"/>
          <w:sz w:val="24"/>
          <w:szCs w:val="24"/>
        </w:rPr>
        <w:t xml:space="preserve"> </w:t>
      </w:r>
      <w:r w:rsidRPr="00477F9E">
        <w:rPr>
          <w:sz w:val="24"/>
          <w:szCs w:val="24"/>
        </w:rPr>
        <w:t>ley</w:t>
      </w:r>
      <w:r w:rsidRPr="00477F9E">
        <w:rPr>
          <w:spacing w:val="-4"/>
          <w:sz w:val="24"/>
          <w:szCs w:val="24"/>
        </w:rPr>
        <w:t xml:space="preserve"> </w:t>
      </w:r>
      <w:r w:rsidRPr="00477F9E">
        <w:rPr>
          <w:sz w:val="24"/>
          <w:szCs w:val="24"/>
        </w:rPr>
        <w:t>aprobada</w:t>
      </w:r>
      <w:r w:rsidRPr="00477F9E">
        <w:rPr>
          <w:spacing w:val="-5"/>
          <w:sz w:val="24"/>
          <w:szCs w:val="24"/>
        </w:rPr>
        <w:t xml:space="preserve"> </w:t>
      </w:r>
      <w:r w:rsidRPr="00477F9E">
        <w:rPr>
          <w:sz w:val="24"/>
          <w:szCs w:val="24"/>
        </w:rPr>
        <w:t>por</w:t>
      </w:r>
      <w:r w:rsidRPr="00477F9E">
        <w:rPr>
          <w:spacing w:val="-5"/>
          <w:sz w:val="24"/>
          <w:szCs w:val="24"/>
        </w:rPr>
        <w:t xml:space="preserve"> </w:t>
      </w:r>
      <w:r w:rsidRPr="00477F9E">
        <w:rPr>
          <w:sz w:val="24"/>
          <w:szCs w:val="24"/>
        </w:rPr>
        <w:t>la</w:t>
      </w:r>
      <w:r w:rsidRPr="00477F9E">
        <w:rPr>
          <w:spacing w:val="-4"/>
          <w:sz w:val="24"/>
          <w:szCs w:val="24"/>
        </w:rPr>
        <w:t xml:space="preserve"> </w:t>
      </w:r>
      <w:r w:rsidRPr="00477F9E">
        <w:rPr>
          <w:sz w:val="24"/>
          <w:szCs w:val="24"/>
        </w:rPr>
        <w:t>Asamblea</w:t>
      </w:r>
      <w:r w:rsidRPr="00477F9E">
        <w:rPr>
          <w:spacing w:val="-4"/>
          <w:sz w:val="24"/>
          <w:szCs w:val="24"/>
        </w:rPr>
        <w:t xml:space="preserve"> </w:t>
      </w:r>
      <w:r w:rsidRPr="00477F9E">
        <w:rPr>
          <w:sz w:val="24"/>
          <w:szCs w:val="24"/>
        </w:rPr>
        <w:t>Nacional</w:t>
      </w:r>
      <w:r w:rsidRPr="00477F9E">
        <w:rPr>
          <w:spacing w:val="-4"/>
          <w:sz w:val="24"/>
          <w:szCs w:val="24"/>
        </w:rPr>
        <w:t xml:space="preserve"> </w:t>
      </w:r>
      <w:r w:rsidRPr="00477F9E">
        <w:rPr>
          <w:sz w:val="24"/>
          <w:szCs w:val="24"/>
        </w:rPr>
        <w:t>limitando</w:t>
      </w:r>
      <w:r w:rsidRPr="00477F9E">
        <w:rPr>
          <w:spacing w:val="-4"/>
          <w:sz w:val="24"/>
          <w:szCs w:val="24"/>
        </w:rPr>
        <w:t xml:space="preserve"> </w:t>
      </w:r>
      <w:r w:rsidRPr="00477F9E">
        <w:rPr>
          <w:sz w:val="24"/>
          <w:szCs w:val="24"/>
        </w:rPr>
        <w:t>aún</w:t>
      </w:r>
      <w:r w:rsidRPr="00477F9E">
        <w:rPr>
          <w:spacing w:val="-4"/>
          <w:sz w:val="24"/>
          <w:szCs w:val="24"/>
        </w:rPr>
        <w:t xml:space="preserve"> </w:t>
      </w:r>
      <w:r w:rsidRPr="00477F9E">
        <w:rPr>
          <w:sz w:val="24"/>
          <w:szCs w:val="24"/>
        </w:rPr>
        <w:t>más</w:t>
      </w:r>
      <w:r w:rsidRPr="00477F9E">
        <w:rPr>
          <w:spacing w:val="-6"/>
          <w:sz w:val="24"/>
          <w:szCs w:val="24"/>
        </w:rPr>
        <w:t xml:space="preserve"> </w:t>
      </w:r>
      <w:r w:rsidRPr="00477F9E">
        <w:rPr>
          <w:sz w:val="24"/>
          <w:szCs w:val="24"/>
        </w:rPr>
        <w:t>el</w:t>
      </w:r>
      <w:r w:rsidRPr="00477F9E">
        <w:rPr>
          <w:spacing w:val="-3"/>
          <w:sz w:val="24"/>
          <w:szCs w:val="24"/>
        </w:rPr>
        <w:t xml:space="preserve"> </w:t>
      </w:r>
      <w:r w:rsidRPr="00477F9E">
        <w:rPr>
          <w:sz w:val="24"/>
          <w:szCs w:val="24"/>
        </w:rPr>
        <w:t>acceso</w:t>
      </w:r>
      <w:r w:rsidRPr="00477F9E">
        <w:rPr>
          <w:spacing w:val="-4"/>
          <w:sz w:val="24"/>
          <w:szCs w:val="24"/>
        </w:rPr>
        <w:t xml:space="preserve"> </w:t>
      </w:r>
      <w:r w:rsidRPr="00477F9E">
        <w:rPr>
          <w:sz w:val="24"/>
          <w:szCs w:val="24"/>
        </w:rPr>
        <w:t>a</w:t>
      </w:r>
      <w:r w:rsidRPr="00477F9E">
        <w:rPr>
          <w:spacing w:val="-5"/>
          <w:sz w:val="24"/>
          <w:szCs w:val="24"/>
        </w:rPr>
        <w:t xml:space="preserve"> </w:t>
      </w:r>
      <w:r w:rsidRPr="00477F9E">
        <w:rPr>
          <w:sz w:val="24"/>
          <w:szCs w:val="24"/>
        </w:rPr>
        <w:t>este</w:t>
      </w:r>
      <w:r w:rsidRPr="00477F9E">
        <w:rPr>
          <w:spacing w:val="-58"/>
          <w:sz w:val="24"/>
          <w:szCs w:val="24"/>
        </w:rPr>
        <w:t xml:space="preserve"> </w:t>
      </w:r>
      <w:r w:rsidR="007A244D">
        <w:rPr>
          <w:spacing w:val="-58"/>
          <w:sz w:val="24"/>
          <w:szCs w:val="24"/>
        </w:rPr>
        <w:t xml:space="preserve"> </w:t>
      </w:r>
      <w:r w:rsidR="00B53278">
        <w:rPr>
          <w:spacing w:val="-58"/>
          <w:sz w:val="24"/>
          <w:szCs w:val="24"/>
        </w:rPr>
        <w:t xml:space="preserve">     </w:t>
      </w:r>
      <w:r w:rsidR="00030531">
        <w:rPr>
          <w:spacing w:val="-58"/>
          <w:sz w:val="24"/>
          <w:szCs w:val="24"/>
        </w:rPr>
        <w:t xml:space="preserve">  </w:t>
      </w:r>
      <w:r w:rsidRPr="00477F9E">
        <w:rPr>
          <w:sz w:val="24"/>
          <w:szCs w:val="24"/>
        </w:rPr>
        <w:t xml:space="preserve">derecho (ver </w:t>
      </w:r>
      <w:r w:rsidRPr="00477F9E">
        <w:rPr>
          <w:i/>
          <w:sz w:val="24"/>
          <w:szCs w:val="24"/>
        </w:rPr>
        <w:t>supra</w:t>
      </w:r>
      <w:r w:rsidRPr="00477F9E">
        <w:rPr>
          <w:sz w:val="24"/>
          <w:szCs w:val="24"/>
        </w:rPr>
        <w:t>). Las enmiendas, aun sin el veto presidencial, no cumplen</w:t>
      </w:r>
      <w:r w:rsidRPr="00477F9E">
        <w:rPr>
          <w:spacing w:val="1"/>
          <w:sz w:val="24"/>
          <w:szCs w:val="24"/>
        </w:rPr>
        <w:t xml:space="preserve"> </w:t>
      </w:r>
      <w:r w:rsidRPr="00477F9E">
        <w:rPr>
          <w:sz w:val="24"/>
          <w:szCs w:val="24"/>
        </w:rPr>
        <w:t>plenamente</w:t>
      </w:r>
      <w:r w:rsidRPr="00477F9E">
        <w:rPr>
          <w:spacing w:val="-8"/>
          <w:sz w:val="24"/>
          <w:szCs w:val="24"/>
        </w:rPr>
        <w:t xml:space="preserve"> </w:t>
      </w:r>
      <w:r w:rsidRPr="00477F9E">
        <w:rPr>
          <w:sz w:val="24"/>
          <w:szCs w:val="24"/>
        </w:rPr>
        <w:t>con</w:t>
      </w:r>
      <w:r w:rsidRPr="00477F9E">
        <w:rPr>
          <w:spacing w:val="-7"/>
          <w:sz w:val="24"/>
          <w:szCs w:val="24"/>
        </w:rPr>
        <w:t xml:space="preserve"> </w:t>
      </w:r>
      <w:r w:rsidRPr="00477F9E">
        <w:rPr>
          <w:sz w:val="24"/>
          <w:szCs w:val="24"/>
        </w:rPr>
        <w:t>las</w:t>
      </w:r>
      <w:r w:rsidRPr="00477F9E">
        <w:rPr>
          <w:spacing w:val="-6"/>
          <w:sz w:val="24"/>
          <w:szCs w:val="24"/>
        </w:rPr>
        <w:t xml:space="preserve"> </w:t>
      </w:r>
      <w:r w:rsidRPr="00477F9E">
        <w:rPr>
          <w:sz w:val="24"/>
          <w:szCs w:val="24"/>
        </w:rPr>
        <w:t>recomendaciones</w:t>
      </w:r>
      <w:r w:rsidRPr="00477F9E">
        <w:rPr>
          <w:spacing w:val="-7"/>
          <w:sz w:val="24"/>
          <w:szCs w:val="24"/>
        </w:rPr>
        <w:t xml:space="preserve"> </w:t>
      </w:r>
      <w:r w:rsidRPr="00477F9E">
        <w:rPr>
          <w:sz w:val="24"/>
          <w:szCs w:val="24"/>
        </w:rPr>
        <w:t>de</w:t>
      </w:r>
      <w:r w:rsidRPr="00477F9E">
        <w:rPr>
          <w:spacing w:val="-7"/>
          <w:sz w:val="24"/>
          <w:szCs w:val="24"/>
        </w:rPr>
        <w:t xml:space="preserve"> </w:t>
      </w:r>
      <w:r w:rsidRPr="00477F9E">
        <w:rPr>
          <w:sz w:val="24"/>
          <w:szCs w:val="24"/>
        </w:rPr>
        <w:t>los</w:t>
      </w:r>
      <w:r w:rsidRPr="00477F9E">
        <w:rPr>
          <w:spacing w:val="-6"/>
          <w:sz w:val="24"/>
          <w:szCs w:val="24"/>
        </w:rPr>
        <w:t xml:space="preserve"> </w:t>
      </w:r>
      <w:r w:rsidRPr="00477F9E">
        <w:rPr>
          <w:sz w:val="24"/>
          <w:szCs w:val="24"/>
        </w:rPr>
        <w:t>órganos</w:t>
      </w:r>
      <w:r w:rsidRPr="00477F9E">
        <w:rPr>
          <w:spacing w:val="-7"/>
          <w:sz w:val="24"/>
          <w:szCs w:val="24"/>
        </w:rPr>
        <w:t xml:space="preserve"> </w:t>
      </w:r>
      <w:r w:rsidRPr="00477F9E">
        <w:rPr>
          <w:sz w:val="24"/>
          <w:szCs w:val="24"/>
        </w:rPr>
        <w:t>de</w:t>
      </w:r>
      <w:r w:rsidRPr="00477F9E">
        <w:rPr>
          <w:spacing w:val="-7"/>
          <w:sz w:val="24"/>
          <w:szCs w:val="24"/>
        </w:rPr>
        <w:t xml:space="preserve"> </w:t>
      </w:r>
      <w:r w:rsidRPr="00477F9E">
        <w:rPr>
          <w:sz w:val="24"/>
          <w:szCs w:val="24"/>
        </w:rPr>
        <w:t>tratados</w:t>
      </w:r>
      <w:r w:rsidRPr="00477F9E">
        <w:rPr>
          <w:spacing w:val="-7"/>
          <w:sz w:val="24"/>
          <w:szCs w:val="24"/>
        </w:rPr>
        <w:t xml:space="preserve"> </w:t>
      </w:r>
      <w:r w:rsidRPr="00477F9E">
        <w:rPr>
          <w:sz w:val="24"/>
          <w:szCs w:val="24"/>
        </w:rPr>
        <w:t>y</w:t>
      </w:r>
      <w:r w:rsidRPr="00477F9E">
        <w:rPr>
          <w:spacing w:val="-6"/>
          <w:sz w:val="24"/>
          <w:szCs w:val="24"/>
        </w:rPr>
        <w:t xml:space="preserve"> </w:t>
      </w:r>
      <w:r w:rsidRPr="00477F9E">
        <w:rPr>
          <w:sz w:val="24"/>
          <w:szCs w:val="24"/>
        </w:rPr>
        <w:t>los</w:t>
      </w:r>
      <w:r w:rsidRPr="00477F9E">
        <w:rPr>
          <w:spacing w:val="-9"/>
          <w:sz w:val="24"/>
          <w:szCs w:val="24"/>
        </w:rPr>
        <w:t xml:space="preserve"> </w:t>
      </w:r>
      <w:r w:rsidRPr="00477F9E">
        <w:rPr>
          <w:sz w:val="24"/>
          <w:szCs w:val="24"/>
        </w:rPr>
        <w:t>titulares</w:t>
      </w:r>
      <w:r w:rsidRPr="00477F9E">
        <w:rPr>
          <w:spacing w:val="-7"/>
          <w:sz w:val="24"/>
          <w:szCs w:val="24"/>
        </w:rPr>
        <w:t xml:space="preserve"> </w:t>
      </w:r>
      <w:r w:rsidRPr="00477F9E">
        <w:rPr>
          <w:sz w:val="24"/>
          <w:szCs w:val="24"/>
        </w:rPr>
        <w:t>de</w:t>
      </w:r>
      <w:r w:rsidRPr="00477F9E">
        <w:rPr>
          <w:spacing w:val="-7"/>
          <w:sz w:val="24"/>
          <w:szCs w:val="24"/>
        </w:rPr>
        <w:t xml:space="preserve"> </w:t>
      </w:r>
      <w:r w:rsidR="00184ECA" w:rsidRPr="00477F9E">
        <w:rPr>
          <w:sz w:val="24"/>
          <w:szCs w:val="24"/>
        </w:rPr>
        <w:t xml:space="preserve">mandatos y, </w:t>
      </w:r>
      <w:r w:rsidRPr="00477F9E">
        <w:rPr>
          <w:sz w:val="24"/>
          <w:szCs w:val="24"/>
        </w:rPr>
        <w:t>con el veto, constituyen barreras que en la práctica obligan a las sobrevivientes de</w:t>
      </w:r>
      <w:r w:rsidRPr="00477F9E">
        <w:rPr>
          <w:spacing w:val="1"/>
          <w:sz w:val="24"/>
          <w:szCs w:val="24"/>
        </w:rPr>
        <w:t xml:space="preserve"> </w:t>
      </w:r>
      <w:r w:rsidRPr="00477F9E">
        <w:rPr>
          <w:sz w:val="24"/>
          <w:szCs w:val="24"/>
        </w:rPr>
        <w:t>violencia</w:t>
      </w:r>
      <w:r w:rsidRPr="00477F9E">
        <w:rPr>
          <w:spacing w:val="-1"/>
          <w:sz w:val="24"/>
          <w:szCs w:val="24"/>
        </w:rPr>
        <w:t xml:space="preserve"> </w:t>
      </w:r>
      <w:r w:rsidRPr="00477F9E">
        <w:rPr>
          <w:sz w:val="24"/>
          <w:szCs w:val="24"/>
        </w:rPr>
        <w:t>sexual a</w:t>
      </w:r>
      <w:r w:rsidRPr="00477F9E">
        <w:rPr>
          <w:spacing w:val="2"/>
          <w:sz w:val="24"/>
          <w:szCs w:val="24"/>
        </w:rPr>
        <w:t xml:space="preserve"> </w:t>
      </w:r>
      <w:r w:rsidRPr="00477F9E">
        <w:rPr>
          <w:sz w:val="24"/>
          <w:szCs w:val="24"/>
        </w:rPr>
        <w:t>recurrir</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abortos inseguros</w:t>
      </w:r>
      <w:r w:rsidRPr="00477F9E">
        <w:rPr>
          <w:spacing w:val="-1"/>
          <w:sz w:val="24"/>
          <w:szCs w:val="24"/>
        </w:rPr>
        <w:t xml:space="preserve"> </w:t>
      </w:r>
      <w:r w:rsidRPr="00477F9E">
        <w:rPr>
          <w:sz w:val="24"/>
          <w:szCs w:val="24"/>
        </w:rPr>
        <w:t>o a maternidades forzadas.</w:t>
      </w:r>
    </w:p>
    <w:p w14:paraId="5AECAD1D" w14:textId="77777777" w:rsidR="006F0246" w:rsidRPr="00477F9E" w:rsidRDefault="006F0246" w:rsidP="000D2761">
      <w:pPr>
        <w:jc w:val="both"/>
        <w:rPr>
          <w:b/>
          <w:bCs/>
          <w:sz w:val="24"/>
          <w:szCs w:val="24"/>
        </w:rPr>
      </w:pPr>
    </w:p>
    <w:p w14:paraId="3E07C525" w14:textId="77777777" w:rsidR="006F0246" w:rsidRDefault="006F0246" w:rsidP="000D2761">
      <w:pPr>
        <w:jc w:val="both"/>
        <w:rPr>
          <w:sz w:val="24"/>
          <w:szCs w:val="24"/>
        </w:rPr>
      </w:pPr>
    </w:p>
    <w:p w14:paraId="1A3FD613" w14:textId="77777777" w:rsidR="003C7932" w:rsidRPr="00477F9E" w:rsidRDefault="003C7932" w:rsidP="000D2761">
      <w:pPr>
        <w:jc w:val="both"/>
        <w:rPr>
          <w:b/>
          <w:bCs/>
          <w:sz w:val="24"/>
          <w:szCs w:val="24"/>
        </w:rPr>
      </w:pPr>
    </w:p>
    <w:p w14:paraId="72958BC3" w14:textId="6895D6F5" w:rsidR="006F0246" w:rsidRPr="00477F9E" w:rsidRDefault="006F0246" w:rsidP="00184ECA">
      <w:pPr>
        <w:pStyle w:val="ListParagraph"/>
        <w:numPr>
          <w:ilvl w:val="1"/>
          <w:numId w:val="5"/>
        </w:numPr>
        <w:rPr>
          <w:b/>
          <w:bCs/>
          <w:sz w:val="24"/>
          <w:szCs w:val="24"/>
        </w:rPr>
      </w:pPr>
      <w:r w:rsidRPr="00477F9E">
        <w:rPr>
          <w:b/>
          <w:bCs/>
          <w:sz w:val="24"/>
          <w:szCs w:val="24"/>
        </w:rPr>
        <w:t>Educación Sexual integral (ESI)</w:t>
      </w:r>
    </w:p>
    <w:p w14:paraId="6187D933" w14:textId="77777777" w:rsidR="006F0246" w:rsidRPr="00477F9E" w:rsidRDefault="006F0246" w:rsidP="000D2761">
      <w:pPr>
        <w:jc w:val="both"/>
        <w:rPr>
          <w:b/>
          <w:bCs/>
          <w:sz w:val="24"/>
          <w:szCs w:val="24"/>
        </w:rPr>
      </w:pPr>
    </w:p>
    <w:p w14:paraId="0B280EBA" w14:textId="7FD74287" w:rsidR="000651B6" w:rsidRPr="00477F9E" w:rsidRDefault="006F0246" w:rsidP="000651B6">
      <w:pPr>
        <w:jc w:val="both"/>
        <w:rPr>
          <w:sz w:val="24"/>
          <w:szCs w:val="24"/>
        </w:rPr>
      </w:pPr>
      <w:r w:rsidRPr="00477F9E">
        <w:rPr>
          <w:sz w:val="24"/>
          <w:szCs w:val="24"/>
        </w:rPr>
        <w:t>Las altas tasas de embarazo en niñas y adolescentes en Ecuador se ven agravadas por el</w:t>
      </w:r>
      <w:r w:rsidRPr="00477F9E">
        <w:rPr>
          <w:spacing w:val="1"/>
          <w:sz w:val="24"/>
          <w:szCs w:val="24"/>
        </w:rPr>
        <w:t xml:space="preserve"> </w:t>
      </w:r>
      <w:r w:rsidRPr="00477F9E">
        <w:rPr>
          <w:sz w:val="24"/>
          <w:szCs w:val="24"/>
        </w:rPr>
        <w:t xml:space="preserve">limitado acceso a una educación de la sexualidad integral adecuada. </w:t>
      </w:r>
      <w:r w:rsidR="000651B6" w:rsidRPr="00477F9E">
        <w:rPr>
          <w:sz w:val="24"/>
          <w:szCs w:val="24"/>
        </w:rPr>
        <w:t xml:space="preserve">Las </w:t>
      </w:r>
      <w:r w:rsidR="000651B6">
        <w:rPr>
          <w:sz w:val="24"/>
          <w:szCs w:val="24"/>
        </w:rPr>
        <w:t xml:space="preserve">niñas y adolescentes </w:t>
      </w:r>
      <w:r w:rsidR="000651B6" w:rsidRPr="00477F9E">
        <w:rPr>
          <w:sz w:val="24"/>
          <w:szCs w:val="24"/>
        </w:rPr>
        <w:t>no tienen acceso a información ni a ESI, ni en los centros médicos, en las</w:t>
      </w:r>
      <w:r w:rsidR="000651B6" w:rsidRPr="00477F9E">
        <w:rPr>
          <w:spacing w:val="1"/>
          <w:sz w:val="24"/>
          <w:szCs w:val="24"/>
        </w:rPr>
        <w:t xml:space="preserve"> </w:t>
      </w:r>
      <w:r w:rsidR="000651B6" w:rsidRPr="00477F9E">
        <w:rPr>
          <w:sz w:val="24"/>
          <w:szCs w:val="24"/>
        </w:rPr>
        <w:t>unidades educativas</w:t>
      </w:r>
      <w:r w:rsidR="000651B6" w:rsidRPr="00477F9E">
        <w:rPr>
          <w:spacing w:val="1"/>
          <w:sz w:val="24"/>
          <w:szCs w:val="24"/>
        </w:rPr>
        <w:t xml:space="preserve"> </w:t>
      </w:r>
      <w:r w:rsidR="000651B6" w:rsidRPr="00477F9E">
        <w:rPr>
          <w:sz w:val="24"/>
          <w:szCs w:val="24"/>
        </w:rPr>
        <w:t>o en sus casas. Tampoco acceden a</w:t>
      </w:r>
      <w:r w:rsidR="000651B6" w:rsidRPr="00477F9E">
        <w:rPr>
          <w:spacing w:val="1"/>
          <w:sz w:val="24"/>
          <w:szCs w:val="24"/>
        </w:rPr>
        <w:t xml:space="preserve"> </w:t>
      </w:r>
      <w:r w:rsidR="000651B6" w:rsidRPr="00477F9E">
        <w:rPr>
          <w:sz w:val="24"/>
          <w:szCs w:val="24"/>
        </w:rPr>
        <w:t>anticonceptivos, incluida la</w:t>
      </w:r>
      <w:r w:rsidR="000651B6" w:rsidRPr="00477F9E">
        <w:rPr>
          <w:spacing w:val="1"/>
          <w:sz w:val="24"/>
          <w:szCs w:val="24"/>
        </w:rPr>
        <w:t xml:space="preserve"> </w:t>
      </w:r>
      <w:r w:rsidR="000651B6" w:rsidRPr="00477F9E">
        <w:rPr>
          <w:sz w:val="24"/>
          <w:szCs w:val="24"/>
        </w:rPr>
        <w:t>Anticoncepción Oral de Emergencia. Por lo tanto, no cuentan con herramientas para</w:t>
      </w:r>
      <w:r w:rsidR="000651B6" w:rsidRPr="00477F9E">
        <w:rPr>
          <w:spacing w:val="1"/>
          <w:sz w:val="24"/>
          <w:szCs w:val="24"/>
        </w:rPr>
        <w:t xml:space="preserve"> </w:t>
      </w:r>
      <w:r w:rsidR="000651B6" w:rsidRPr="00477F9E">
        <w:rPr>
          <w:sz w:val="24"/>
          <w:szCs w:val="24"/>
        </w:rPr>
        <w:t>prevenir</w:t>
      </w:r>
      <w:r w:rsidR="000651B6" w:rsidRPr="00477F9E">
        <w:rPr>
          <w:spacing w:val="-10"/>
          <w:sz w:val="24"/>
          <w:szCs w:val="24"/>
        </w:rPr>
        <w:t xml:space="preserve"> </w:t>
      </w:r>
      <w:r w:rsidR="000651B6" w:rsidRPr="00477F9E">
        <w:rPr>
          <w:sz w:val="24"/>
          <w:szCs w:val="24"/>
        </w:rPr>
        <w:t>el</w:t>
      </w:r>
      <w:r w:rsidR="000651B6" w:rsidRPr="00477F9E">
        <w:rPr>
          <w:spacing w:val="-8"/>
          <w:sz w:val="24"/>
          <w:szCs w:val="24"/>
        </w:rPr>
        <w:t xml:space="preserve"> </w:t>
      </w:r>
      <w:r w:rsidR="000651B6" w:rsidRPr="00477F9E">
        <w:rPr>
          <w:sz w:val="24"/>
          <w:szCs w:val="24"/>
        </w:rPr>
        <w:t>embarazo,</w:t>
      </w:r>
      <w:r w:rsidR="000651B6" w:rsidRPr="00477F9E">
        <w:rPr>
          <w:spacing w:val="-10"/>
          <w:sz w:val="24"/>
          <w:szCs w:val="24"/>
        </w:rPr>
        <w:t xml:space="preserve"> </w:t>
      </w:r>
      <w:r w:rsidR="000651B6" w:rsidRPr="00477F9E">
        <w:rPr>
          <w:sz w:val="24"/>
          <w:szCs w:val="24"/>
        </w:rPr>
        <w:t>las</w:t>
      </w:r>
      <w:r w:rsidR="000651B6" w:rsidRPr="00477F9E">
        <w:rPr>
          <w:spacing w:val="-6"/>
          <w:sz w:val="24"/>
          <w:szCs w:val="24"/>
        </w:rPr>
        <w:t xml:space="preserve"> </w:t>
      </w:r>
      <w:r w:rsidR="000651B6" w:rsidRPr="00477F9E">
        <w:rPr>
          <w:sz w:val="24"/>
          <w:szCs w:val="24"/>
        </w:rPr>
        <w:t>ITS</w:t>
      </w:r>
      <w:r w:rsidR="000651B6" w:rsidRPr="00477F9E">
        <w:rPr>
          <w:spacing w:val="-9"/>
          <w:sz w:val="24"/>
          <w:szCs w:val="24"/>
        </w:rPr>
        <w:t xml:space="preserve"> </w:t>
      </w:r>
      <w:r w:rsidR="000651B6" w:rsidRPr="00477F9E">
        <w:rPr>
          <w:sz w:val="24"/>
          <w:szCs w:val="24"/>
        </w:rPr>
        <w:t>y</w:t>
      </w:r>
      <w:r w:rsidR="000651B6" w:rsidRPr="00477F9E">
        <w:rPr>
          <w:spacing w:val="-9"/>
          <w:sz w:val="24"/>
          <w:szCs w:val="24"/>
        </w:rPr>
        <w:t xml:space="preserve"> </w:t>
      </w:r>
      <w:r w:rsidR="000651B6" w:rsidRPr="00477F9E">
        <w:rPr>
          <w:sz w:val="24"/>
          <w:szCs w:val="24"/>
        </w:rPr>
        <w:t>el</w:t>
      </w:r>
      <w:r w:rsidR="000651B6" w:rsidRPr="00477F9E">
        <w:rPr>
          <w:spacing w:val="-8"/>
          <w:sz w:val="24"/>
          <w:szCs w:val="24"/>
        </w:rPr>
        <w:t xml:space="preserve"> </w:t>
      </w:r>
      <w:r w:rsidR="000651B6" w:rsidRPr="00477F9E">
        <w:rPr>
          <w:sz w:val="24"/>
          <w:szCs w:val="24"/>
        </w:rPr>
        <w:t>VIH,</w:t>
      </w:r>
      <w:r w:rsidR="000651B6" w:rsidRPr="00477F9E">
        <w:rPr>
          <w:spacing w:val="-10"/>
          <w:sz w:val="24"/>
          <w:szCs w:val="24"/>
        </w:rPr>
        <w:t xml:space="preserve"> </w:t>
      </w:r>
      <w:r w:rsidR="000651B6" w:rsidRPr="00477F9E">
        <w:rPr>
          <w:sz w:val="24"/>
          <w:szCs w:val="24"/>
        </w:rPr>
        <w:t>ni</w:t>
      </w:r>
      <w:r w:rsidR="000651B6" w:rsidRPr="00477F9E">
        <w:rPr>
          <w:spacing w:val="-8"/>
          <w:sz w:val="24"/>
          <w:szCs w:val="24"/>
        </w:rPr>
        <w:t xml:space="preserve"> </w:t>
      </w:r>
      <w:r w:rsidR="000651B6" w:rsidRPr="00477F9E">
        <w:rPr>
          <w:sz w:val="24"/>
          <w:szCs w:val="24"/>
        </w:rPr>
        <w:t>para</w:t>
      </w:r>
      <w:r w:rsidR="000651B6" w:rsidRPr="00477F9E">
        <w:rPr>
          <w:spacing w:val="-11"/>
          <w:sz w:val="24"/>
          <w:szCs w:val="24"/>
        </w:rPr>
        <w:t xml:space="preserve"> </w:t>
      </w:r>
      <w:r w:rsidR="000651B6" w:rsidRPr="00477F9E">
        <w:rPr>
          <w:sz w:val="24"/>
          <w:szCs w:val="24"/>
        </w:rPr>
        <w:t>identificar</w:t>
      </w:r>
      <w:r w:rsidR="000651B6" w:rsidRPr="00477F9E">
        <w:rPr>
          <w:spacing w:val="-9"/>
          <w:sz w:val="24"/>
          <w:szCs w:val="24"/>
        </w:rPr>
        <w:t xml:space="preserve"> </w:t>
      </w:r>
      <w:r w:rsidR="000651B6" w:rsidRPr="00477F9E">
        <w:rPr>
          <w:sz w:val="24"/>
          <w:szCs w:val="24"/>
        </w:rPr>
        <w:t>y</w:t>
      </w:r>
      <w:r w:rsidR="000651B6" w:rsidRPr="00477F9E">
        <w:rPr>
          <w:spacing w:val="-9"/>
          <w:sz w:val="24"/>
          <w:szCs w:val="24"/>
        </w:rPr>
        <w:t xml:space="preserve"> </w:t>
      </w:r>
      <w:r w:rsidR="000651B6" w:rsidRPr="00477F9E">
        <w:rPr>
          <w:sz w:val="24"/>
          <w:szCs w:val="24"/>
        </w:rPr>
        <w:t>responder</w:t>
      </w:r>
      <w:r w:rsidR="000651B6" w:rsidRPr="00477F9E">
        <w:rPr>
          <w:spacing w:val="-10"/>
          <w:sz w:val="24"/>
          <w:szCs w:val="24"/>
        </w:rPr>
        <w:t xml:space="preserve"> </w:t>
      </w:r>
      <w:r w:rsidR="000651B6" w:rsidRPr="00477F9E">
        <w:rPr>
          <w:sz w:val="24"/>
          <w:szCs w:val="24"/>
        </w:rPr>
        <w:t>a</w:t>
      </w:r>
      <w:r w:rsidR="000651B6" w:rsidRPr="00477F9E">
        <w:rPr>
          <w:spacing w:val="-10"/>
          <w:sz w:val="24"/>
          <w:szCs w:val="24"/>
        </w:rPr>
        <w:t xml:space="preserve"> </w:t>
      </w:r>
      <w:r w:rsidR="000651B6" w:rsidRPr="00477F9E">
        <w:rPr>
          <w:sz w:val="24"/>
          <w:szCs w:val="24"/>
        </w:rPr>
        <w:t>la</w:t>
      </w:r>
      <w:r w:rsidR="000651B6" w:rsidRPr="00477F9E">
        <w:rPr>
          <w:spacing w:val="-10"/>
          <w:sz w:val="24"/>
          <w:szCs w:val="24"/>
        </w:rPr>
        <w:t xml:space="preserve"> </w:t>
      </w:r>
      <w:r w:rsidR="000651B6" w:rsidRPr="00477F9E">
        <w:rPr>
          <w:sz w:val="24"/>
          <w:szCs w:val="24"/>
        </w:rPr>
        <w:t>violencia</w:t>
      </w:r>
      <w:r w:rsidR="000651B6" w:rsidRPr="00477F9E">
        <w:rPr>
          <w:spacing w:val="-9"/>
          <w:sz w:val="24"/>
          <w:szCs w:val="24"/>
        </w:rPr>
        <w:t xml:space="preserve"> </w:t>
      </w:r>
      <w:r w:rsidR="000651B6" w:rsidRPr="00477F9E">
        <w:rPr>
          <w:sz w:val="24"/>
          <w:szCs w:val="24"/>
        </w:rPr>
        <w:t>basada</w:t>
      </w:r>
      <w:r w:rsidR="000651B6" w:rsidRPr="00477F9E">
        <w:rPr>
          <w:spacing w:val="-58"/>
          <w:sz w:val="24"/>
          <w:szCs w:val="24"/>
        </w:rPr>
        <w:t xml:space="preserve"> </w:t>
      </w:r>
      <w:r w:rsidR="000651B6" w:rsidRPr="00477F9E">
        <w:rPr>
          <w:sz w:val="24"/>
          <w:szCs w:val="24"/>
        </w:rPr>
        <w:t>en género, incluida la violencia sexual. Los</w:t>
      </w:r>
      <w:r w:rsidR="000651B6" w:rsidRPr="00477F9E">
        <w:rPr>
          <w:spacing w:val="1"/>
          <w:sz w:val="24"/>
          <w:szCs w:val="24"/>
        </w:rPr>
        <w:t xml:space="preserve"> </w:t>
      </w:r>
      <w:r w:rsidR="000651B6" w:rsidRPr="00477F9E">
        <w:rPr>
          <w:sz w:val="24"/>
          <w:szCs w:val="24"/>
        </w:rPr>
        <w:t>servicios</w:t>
      </w:r>
      <w:r w:rsidR="000651B6" w:rsidRPr="00477F9E">
        <w:rPr>
          <w:spacing w:val="1"/>
          <w:sz w:val="24"/>
          <w:szCs w:val="24"/>
        </w:rPr>
        <w:t xml:space="preserve"> </w:t>
      </w:r>
      <w:r w:rsidR="000651B6" w:rsidRPr="00477F9E">
        <w:rPr>
          <w:sz w:val="24"/>
          <w:szCs w:val="24"/>
        </w:rPr>
        <w:t>de</w:t>
      </w:r>
      <w:r w:rsidR="000651B6" w:rsidRPr="00477F9E">
        <w:rPr>
          <w:spacing w:val="1"/>
          <w:sz w:val="24"/>
          <w:szCs w:val="24"/>
        </w:rPr>
        <w:t xml:space="preserve"> </w:t>
      </w:r>
      <w:r w:rsidR="000651B6" w:rsidRPr="00477F9E">
        <w:rPr>
          <w:sz w:val="24"/>
          <w:szCs w:val="24"/>
        </w:rPr>
        <w:t>salud</w:t>
      </w:r>
      <w:r w:rsidR="000651B6" w:rsidRPr="00477F9E">
        <w:rPr>
          <w:spacing w:val="1"/>
          <w:sz w:val="24"/>
          <w:szCs w:val="24"/>
        </w:rPr>
        <w:t xml:space="preserve"> </w:t>
      </w:r>
      <w:r w:rsidR="000651B6" w:rsidRPr="00477F9E">
        <w:rPr>
          <w:sz w:val="24"/>
          <w:szCs w:val="24"/>
        </w:rPr>
        <w:t>sexual</w:t>
      </w:r>
      <w:r w:rsidR="000651B6" w:rsidRPr="00477F9E">
        <w:rPr>
          <w:spacing w:val="1"/>
          <w:sz w:val="24"/>
          <w:szCs w:val="24"/>
        </w:rPr>
        <w:t xml:space="preserve"> </w:t>
      </w:r>
      <w:r w:rsidR="000651B6" w:rsidRPr="00477F9E">
        <w:rPr>
          <w:sz w:val="24"/>
          <w:szCs w:val="24"/>
        </w:rPr>
        <w:t>y</w:t>
      </w:r>
      <w:r w:rsidR="000651B6" w:rsidRPr="00477F9E">
        <w:rPr>
          <w:spacing w:val="1"/>
          <w:sz w:val="24"/>
          <w:szCs w:val="24"/>
        </w:rPr>
        <w:t xml:space="preserve"> </w:t>
      </w:r>
      <w:r w:rsidR="000651B6" w:rsidRPr="00477F9E">
        <w:rPr>
          <w:spacing w:val="-1"/>
          <w:sz w:val="24"/>
          <w:szCs w:val="24"/>
        </w:rPr>
        <w:t>reproductiva</w:t>
      </w:r>
      <w:r w:rsidR="000651B6" w:rsidRPr="00477F9E">
        <w:rPr>
          <w:spacing w:val="-14"/>
          <w:sz w:val="24"/>
          <w:szCs w:val="24"/>
        </w:rPr>
        <w:t xml:space="preserve"> </w:t>
      </w:r>
      <w:r w:rsidR="000651B6">
        <w:rPr>
          <w:sz w:val="24"/>
          <w:szCs w:val="24"/>
        </w:rPr>
        <w:t xml:space="preserve">no operan </w:t>
      </w:r>
      <w:r w:rsidR="000651B6" w:rsidRPr="00477F9E">
        <w:rPr>
          <w:sz w:val="24"/>
          <w:szCs w:val="24"/>
        </w:rPr>
        <w:t>de</w:t>
      </w:r>
      <w:r w:rsidR="000651B6" w:rsidRPr="00477F9E">
        <w:rPr>
          <w:spacing w:val="-13"/>
          <w:sz w:val="24"/>
          <w:szCs w:val="24"/>
        </w:rPr>
        <w:t xml:space="preserve"> </w:t>
      </w:r>
      <w:r w:rsidR="000651B6" w:rsidRPr="00477F9E">
        <w:rPr>
          <w:sz w:val="24"/>
          <w:szCs w:val="24"/>
        </w:rPr>
        <w:t>manera</w:t>
      </w:r>
      <w:r w:rsidR="000651B6" w:rsidRPr="00477F9E">
        <w:rPr>
          <w:spacing w:val="-15"/>
          <w:sz w:val="24"/>
          <w:szCs w:val="24"/>
        </w:rPr>
        <w:t xml:space="preserve"> </w:t>
      </w:r>
      <w:r w:rsidR="000651B6" w:rsidRPr="00477F9E">
        <w:rPr>
          <w:sz w:val="24"/>
          <w:szCs w:val="24"/>
        </w:rPr>
        <w:t>adecuada</w:t>
      </w:r>
      <w:r w:rsidR="000651B6" w:rsidRPr="00477F9E">
        <w:rPr>
          <w:spacing w:val="-13"/>
          <w:sz w:val="24"/>
          <w:szCs w:val="24"/>
        </w:rPr>
        <w:t xml:space="preserve"> </w:t>
      </w:r>
      <w:r w:rsidR="000651B6" w:rsidRPr="00477F9E">
        <w:rPr>
          <w:sz w:val="24"/>
          <w:szCs w:val="24"/>
        </w:rPr>
        <w:t>y</w:t>
      </w:r>
      <w:r w:rsidR="000651B6" w:rsidRPr="00477F9E">
        <w:rPr>
          <w:spacing w:val="-13"/>
          <w:sz w:val="24"/>
          <w:szCs w:val="24"/>
        </w:rPr>
        <w:t xml:space="preserve"> </w:t>
      </w:r>
      <w:r w:rsidR="000651B6">
        <w:rPr>
          <w:sz w:val="24"/>
          <w:szCs w:val="24"/>
        </w:rPr>
        <w:t>las</w:t>
      </w:r>
      <w:r w:rsidR="000651B6" w:rsidRPr="00477F9E">
        <w:rPr>
          <w:spacing w:val="-12"/>
          <w:sz w:val="24"/>
          <w:szCs w:val="24"/>
        </w:rPr>
        <w:t xml:space="preserve"> </w:t>
      </w:r>
      <w:r w:rsidR="000651B6" w:rsidRPr="00477F9E">
        <w:rPr>
          <w:sz w:val="24"/>
          <w:szCs w:val="24"/>
        </w:rPr>
        <w:t>necesidades</w:t>
      </w:r>
      <w:r w:rsidR="000651B6">
        <w:rPr>
          <w:sz w:val="24"/>
          <w:szCs w:val="24"/>
        </w:rPr>
        <w:t xml:space="preserve"> de</w:t>
      </w:r>
      <w:r w:rsidR="000651B6" w:rsidRPr="00477F9E">
        <w:rPr>
          <w:spacing w:val="-13"/>
          <w:sz w:val="24"/>
          <w:szCs w:val="24"/>
        </w:rPr>
        <w:t xml:space="preserve"> </w:t>
      </w:r>
      <w:r w:rsidR="000651B6" w:rsidRPr="00477F9E">
        <w:rPr>
          <w:sz w:val="24"/>
          <w:szCs w:val="24"/>
        </w:rPr>
        <w:t>niñas y adolescentes no</w:t>
      </w:r>
      <w:r w:rsidR="000651B6" w:rsidRPr="00477F9E">
        <w:rPr>
          <w:spacing w:val="-12"/>
          <w:sz w:val="24"/>
          <w:szCs w:val="24"/>
        </w:rPr>
        <w:t xml:space="preserve"> </w:t>
      </w:r>
      <w:r w:rsidR="000651B6" w:rsidRPr="00477F9E">
        <w:rPr>
          <w:sz w:val="24"/>
          <w:szCs w:val="24"/>
        </w:rPr>
        <w:t>han</w:t>
      </w:r>
      <w:r w:rsidR="000651B6" w:rsidRPr="00477F9E">
        <w:rPr>
          <w:spacing w:val="-13"/>
          <w:sz w:val="24"/>
          <w:szCs w:val="24"/>
        </w:rPr>
        <w:t xml:space="preserve"> </w:t>
      </w:r>
      <w:r w:rsidR="000651B6" w:rsidRPr="00477F9E">
        <w:rPr>
          <w:sz w:val="24"/>
          <w:szCs w:val="24"/>
        </w:rPr>
        <w:t>sido</w:t>
      </w:r>
      <w:r w:rsidR="000651B6" w:rsidRPr="00477F9E">
        <w:rPr>
          <w:spacing w:val="-13"/>
          <w:sz w:val="24"/>
          <w:szCs w:val="24"/>
        </w:rPr>
        <w:t xml:space="preserve"> </w:t>
      </w:r>
      <w:r w:rsidR="000651B6" w:rsidRPr="00477F9E">
        <w:rPr>
          <w:sz w:val="24"/>
          <w:szCs w:val="24"/>
        </w:rPr>
        <w:t>satisfechas.</w:t>
      </w:r>
    </w:p>
    <w:p w14:paraId="1D757FF2" w14:textId="1AC9BBEE" w:rsidR="000651B6" w:rsidRDefault="000651B6" w:rsidP="000D2761">
      <w:pPr>
        <w:jc w:val="both"/>
        <w:rPr>
          <w:sz w:val="24"/>
          <w:szCs w:val="24"/>
        </w:rPr>
      </w:pPr>
    </w:p>
    <w:p w14:paraId="78C3F234" w14:textId="77777777" w:rsidR="000651B6" w:rsidRDefault="000651B6" w:rsidP="000651B6">
      <w:pPr>
        <w:jc w:val="both"/>
        <w:rPr>
          <w:sz w:val="24"/>
          <w:szCs w:val="24"/>
        </w:rPr>
      </w:pPr>
      <w:r w:rsidRPr="00477F9E">
        <w:rPr>
          <w:sz w:val="24"/>
          <w:szCs w:val="24"/>
        </w:rPr>
        <w:t>Aunque el Ministerio de Educación ha tomado ciertas medidas para "hacer frente a las</w:t>
      </w:r>
      <w:r w:rsidRPr="00477F9E">
        <w:rPr>
          <w:spacing w:val="1"/>
          <w:sz w:val="24"/>
          <w:szCs w:val="24"/>
        </w:rPr>
        <w:t xml:space="preserve"> </w:t>
      </w:r>
      <w:r w:rsidRPr="00477F9E">
        <w:rPr>
          <w:sz w:val="24"/>
          <w:szCs w:val="24"/>
        </w:rPr>
        <w:t xml:space="preserve">políticas (anteriores) regresivas", no ha tomado suficientes medidas para garantizar que </w:t>
      </w:r>
      <w:r>
        <w:rPr>
          <w:sz w:val="24"/>
          <w:szCs w:val="24"/>
        </w:rPr>
        <w:t>se elabore</w:t>
      </w:r>
      <w:r w:rsidRPr="00477F9E">
        <w:rPr>
          <w:spacing w:val="1"/>
          <w:sz w:val="24"/>
          <w:szCs w:val="24"/>
        </w:rPr>
        <w:t xml:space="preserve"> </w:t>
      </w:r>
      <w:r w:rsidRPr="00477F9E">
        <w:rPr>
          <w:sz w:val="24"/>
          <w:szCs w:val="24"/>
        </w:rPr>
        <w:t>un</w:t>
      </w:r>
      <w:r w:rsidRPr="00477F9E">
        <w:rPr>
          <w:spacing w:val="1"/>
          <w:sz w:val="24"/>
          <w:szCs w:val="24"/>
        </w:rPr>
        <w:t xml:space="preserve"> </w:t>
      </w:r>
      <w:r w:rsidRPr="00477F9E">
        <w:rPr>
          <w:sz w:val="24"/>
          <w:szCs w:val="24"/>
        </w:rPr>
        <w:t>plan</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estudios</w:t>
      </w:r>
      <w:r w:rsidRPr="00477F9E">
        <w:rPr>
          <w:spacing w:val="1"/>
          <w:sz w:val="24"/>
          <w:szCs w:val="24"/>
        </w:rPr>
        <w:t xml:space="preserve"> </w:t>
      </w:r>
      <w:r w:rsidRPr="00477F9E">
        <w:rPr>
          <w:sz w:val="24"/>
          <w:szCs w:val="24"/>
        </w:rPr>
        <w:t>completo</w:t>
      </w:r>
      <w:r w:rsidRPr="00477F9E">
        <w:rPr>
          <w:spacing w:val="1"/>
          <w:sz w:val="24"/>
          <w:szCs w:val="24"/>
        </w:rPr>
        <w:t xml:space="preserve"> </w:t>
      </w:r>
      <w:r w:rsidRPr="00477F9E">
        <w:rPr>
          <w:sz w:val="24"/>
          <w:szCs w:val="24"/>
        </w:rPr>
        <w:t>y</w:t>
      </w:r>
      <w:r w:rsidRPr="00477F9E">
        <w:rPr>
          <w:spacing w:val="1"/>
          <w:sz w:val="24"/>
          <w:szCs w:val="24"/>
        </w:rPr>
        <w:t xml:space="preserve"> </w:t>
      </w:r>
      <w:r w:rsidRPr="00477F9E">
        <w:rPr>
          <w:sz w:val="24"/>
          <w:szCs w:val="24"/>
        </w:rPr>
        <w:t>basado</w:t>
      </w:r>
      <w:r w:rsidRPr="00477F9E">
        <w:rPr>
          <w:spacing w:val="1"/>
          <w:sz w:val="24"/>
          <w:szCs w:val="24"/>
        </w:rPr>
        <w:t xml:space="preserve"> </w:t>
      </w:r>
      <w:r w:rsidRPr="00477F9E">
        <w:rPr>
          <w:sz w:val="24"/>
          <w:szCs w:val="24"/>
        </w:rPr>
        <w:t>en</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ciencia</w:t>
      </w:r>
      <w:r w:rsidRPr="00477F9E">
        <w:rPr>
          <w:spacing w:val="1"/>
          <w:sz w:val="24"/>
          <w:szCs w:val="24"/>
        </w:rPr>
        <w:t xml:space="preserve"> </w:t>
      </w:r>
      <w:r w:rsidRPr="00477F9E">
        <w:rPr>
          <w:sz w:val="24"/>
          <w:szCs w:val="24"/>
        </w:rPr>
        <w:t>que</w:t>
      </w:r>
      <w:r w:rsidRPr="00477F9E">
        <w:rPr>
          <w:spacing w:val="1"/>
          <w:sz w:val="24"/>
          <w:szCs w:val="24"/>
        </w:rPr>
        <w:t xml:space="preserve"> </w:t>
      </w:r>
      <w:r w:rsidRPr="00477F9E">
        <w:rPr>
          <w:sz w:val="24"/>
          <w:szCs w:val="24"/>
        </w:rPr>
        <w:t>sea</w:t>
      </w:r>
      <w:r w:rsidRPr="00477F9E">
        <w:rPr>
          <w:spacing w:val="1"/>
          <w:sz w:val="24"/>
          <w:szCs w:val="24"/>
        </w:rPr>
        <w:t xml:space="preserve"> </w:t>
      </w:r>
      <w:r w:rsidRPr="00477F9E">
        <w:rPr>
          <w:sz w:val="24"/>
          <w:szCs w:val="24"/>
        </w:rPr>
        <w:t>impartido</w:t>
      </w:r>
      <w:r w:rsidRPr="00477F9E">
        <w:rPr>
          <w:spacing w:val="1"/>
          <w:sz w:val="24"/>
          <w:szCs w:val="24"/>
        </w:rPr>
        <w:t xml:space="preserve"> </w:t>
      </w:r>
      <w:r w:rsidRPr="00477F9E">
        <w:rPr>
          <w:sz w:val="24"/>
          <w:szCs w:val="24"/>
        </w:rPr>
        <w:t>adecuadamente</w:t>
      </w:r>
      <w:r w:rsidRPr="00477F9E">
        <w:rPr>
          <w:spacing w:val="-3"/>
          <w:sz w:val="24"/>
          <w:szCs w:val="24"/>
        </w:rPr>
        <w:t xml:space="preserve"> </w:t>
      </w:r>
      <w:r w:rsidRPr="00477F9E">
        <w:rPr>
          <w:sz w:val="24"/>
          <w:szCs w:val="24"/>
        </w:rPr>
        <w:t>por</w:t>
      </w:r>
      <w:r w:rsidRPr="00477F9E">
        <w:rPr>
          <w:spacing w:val="-4"/>
          <w:sz w:val="24"/>
          <w:szCs w:val="24"/>
        </w:rPr>
        <w:t xml:space="preserve"> </w:t>
      </w:r>
      <w:r w:rsidRPr="00477F9E">
        <w:rPr>
          <w:sz w:val="24"/>
          <w:szCs w:val="24"/>
        </w:rPr>
        <w:t>las</w:t>
      </w:r>
      <w:r w:rsidRPr="00477F9E">
        <w:rPr>
          <w:spacing w:val="-2"/>
          <w:sz w:val="24"/>
          <w:szCs w:val="24"/>
        </w:rPr>
        <w:t xml:space="preserve"> </w:t>
      </w:r>
      <w:r w:rsidRPr="00477F9E">
        <w:rPr>
          <w:sz w:val="24"/>
          <w:szCs w:val="24"/>
        </w:rPr>
        <w:t>escuelas</w:t>
      </w:r>
      <w:r w:rsidRPr="00477F9E">
        <w:rPr>
          <w:spacing w:val="-3"/>
          <w:sz w:val="24"/>
          <w:szCs w:val="24"/>
        </w:rPr>
        <w:t xml:space="preserve"> </w:t>
      </w:r>
      <w:r w:rsidRPr="00477F9E">
        <w:rPr>
          <w:sz w:val="24"/>
          <w:szCs w:val="24"/>
        </w:rPr>
        <w:t>y</w:t>
      </w:r>
      <w:r w:rsidRPr="00477F9E">
        <w:rPr>
          <w:spacing w:val="-1"/>
          <w:sz w:val="24"/>
          <w:szCs w:val="24"/>
        </w:rPr>
        <w:t xml:space="preserve"> </w:t>
      </w:r>
      <w:r w:rsidRPr="00477F9E">
        <w:rPr>
          <w:sz w:val="24"/>
          <w:szCs w:val="24"/>
        </w:rPr>
        <w:t>profesores.</w:t>
      </w:r>
      <w:r w:rsidRPr="00477F9E">
        <w:rPr>
          <w:spacing w:val="-4"/>
          <w:sz w:val="24"/>
          <w:szCs w:val="24"/>
        </w:rPr>
        <w:t xml:space="preserve"> </w:t>
      </w:r>
      <w:r w:rsidRPr="00477F9E">
        <w:rPr>
          <w:sz w:val="24"/>
          <w:szCs w:val="24"/>
        </w:rPr>
        <w:t>Como</w:t>
      </w:r>
      <w:r w:rsidRPr="00477F9E">
        <w:rPr>
          <w:spacing w:val="-3"/>
          <w:sz w:val="24"/>
          <w:szCs w:val="24"/>
        </w:rPr>
        <w:t xml:space="preserve"> </w:t>
      </w:r>
      <w:r w:rsidRPr="00477F9E">
        <w:rPr>
          <w:sz w:val="24"/>
          <w:szCs w:val="24"/>
        </w:rPr>
        <w:t>resultado,</w:t>
      </w:r>
      <w:r w:rsidRPr="00477F9E">
        <w:rPr>
          <w:spacing w:val="-3"/>
          <w:sz w:val="24"/>
          <w:szCs w:val="24"/>
        </w:rPr>
        <w:t xml:space="preserve"> </w:t>
      </w:r>
      <w:r w:rsidRPr="00477F9E">
        <w:rPr>
          <w:sz w:val="24"/>
          <w:szCs w:val="24"/>
        </w:rPr>
        <w:t>y</w:t>
      </w:r>
      <w:r w:rsidRPr="00477F9E">
        <w:rPr>
          <w:spacing w:val="-2"/>
          <w:sz w:val="24"/>
          <w:szCs w:val="24"/>
        </w:rPr>
        <w:t xml:space="preserve"> </w:t>
      </w:r>
      <w:r w:rsidRPr="00477F9E">
        <w:rPr>
          <w:sz w:val="24"/>
          <w:szCs w:val="24"/>
        </w:rPr>
        <w:t>en</w:t>
      </w:r>
      <w:r w:rsidRPr="00477F9E">
        <w:rPr>
          <w:spacing w:val="-3"/>
          <w:sz w:val="24"/>
          <w:szCs w:val="24"/>
        </w:rPr>
        <w:t xml:space="preserve"> </w:t>
      </w:r>
      <w:r w:rsidRPr="00477F9E">
        <w:rPr>
          <w:sz w:val="24"/>
          <w:szCs w:val="24"/>
        </w:rPr>
        <w:t>gran</w:t>
      </w:r>
      <w:r w:rsidRPr="00477F9E">
        <w:rPr>
          <w:spacing w:val="-3"/>
          <w:sz w:val="24"/>
          <w:szCs w:val="24"/>
        </w:rPr>
        <w:t xml:space="preserve"> </w:t>
      </w:r>
      <w:r w:rsidRPr="00477F9E">
        <w:rPr>
          <w:sz w:val="24"/>
          <w:szCs w:val="24"/>
        </w:rPr>
        <w:t>parte</w:t>
      </w:r>
      <w:r w:rsidRPr="00477F9E">
        <w:rPr>
          <w:spacing w:val="-4"/>
          <w:sz w:val="24"/>
          <w:szCs w:val="24"/>
        </w:rPr>
        <w:t xml:space="preserve"> </w:t>
      </w:r>
      <w:r w:rsidRPr="00477F9E">
        <w:rPr>
          <w:sz w:val="24"/>
          <w:szCs w:val="24"/>
        </w:rPr>
        <w:t>debido</w:t>
      </w:r>
      <w:r w:rsidRPr="00477F9E">
        <w:rPr>
          <w:spacing w:val="-2"/>
          <w:sz w:val="24"/>
          <w:szCs w:val="24"/>
        </w:rPr>
        <w:t xml:space="preserve"> </w:t>
      </w:r>
      <w:r w:rsidRPr="00477F9E">
        <w:rPr>
          <w:sz w:val="24"/>
          <w:szCs w:val="24"/>
        </w:rPr>
        <w:t>a</w:t>
      </w:r>
      <w:r w:rsidRPr="00477F9E">
        <w:rPr>
          <w:spacing w:val="-3"/>
          <w:sz w:val="24"/>
          <w:szCs w:val="24"/>
        </w:rPr>
        <w:t xml:space="preserve"> </w:t>
      </w:r>
      <w:r>
        <w:rPr>
          <w:sz w:val="24"/>
          <w:szCs w:val="24"/>
        </w:rPr>
        <w:t>las actitudes</w:t>
      </w:r>
      <w:r w:rsidRPr="00477F9E">
        <w:rPr>
          <w:spacing w:val="-15"/>
          <w:sz w:val="24"/>
          <w:szCs w:val="24"/>
        </w:rPr>
        <w:t xml:space="preserve"> </w:t>
      </w:r>
      <w:r w:rsidRPr="00477F9E">
        <w:rPr>
          <w:sz w:val="24"/>
          <w:szCs w:val="24"/>
        </w:rPr>
        <w:t>conservadoras</w:t>
      </w:r>
      <w:r w:rsidRPr="00477F9E">
        <w:rPr>
          <w:spacing w:val="-15"/>
          <w:sz w:val="24"/>
          <w:szCs w:val="24"/>
        </w:rPr>
        <w:t xml:space="preserve"> </w:t>
      </w:r>
      <w:r w:rsidRPr="00477F9E">
        <w:rPr>
          <w:sz w:val="24"/>
          <w:szCs w:val="24"/>
        </w:rPr>
        <w:t>de</w:t>
      </w:r>
      <w:r w:rsidRPr="00477F9E">
        <w:rPr>
          <w:spacing w:val="-15"/>
          <w:sz w:val="24"/>
          <w:szCs w:val="24"/>
        </w:rPr>
        <w:t xml:space="preserve"> </w:t>
      </w:r>
      <w:r w:rsidRPr="00477F9E">
        <w:rPr>
          <w:sz w:val="24"/>
          <w:szCs w:val="24"/>
        </w:rPr>
        <w:t>quienes</w:t>
      </w:r>
      <w:r w:rsidRPr="00477F9E">
        <w:rPr>
          <w:spacing w:val="-15"/>
          <w:sz w:val="24"/>
          <w:szCs w:val="24"/>
        </w:rPr>
        <w:t xml:space="preserve"> </w:t>
      </w:r>
      <w:r w:rsidRPr="00477F9E">
        <w:rPr>
          <w:sz w:val="24"/>
          <w:szCs w:val="24"/>
        </w:rPr>
        <w:t>imparten</w:t>
      </w:r>
      <w:r w:rsidRPr="00477F9E">
        <w:rPr>
          <w:spacing w:val="-12"/>
          <w:sz w:val="24"/>
          <w:szCs w:val="24"/>
        </w:rPr>
        <w:t xml:space="preserve"> </w:t>
      </w:r>
      <w:r w:rsidRPr="00477F9E">
        <w:rPr>
          <w:sz w:val="24"/>
          <w:szCs w:val="24"/>
        </w:rPr>
        <w:t>los</w:t>
      </w:r>
      <w:r w:rsidRPr="00477F9E">
        <w:rPr>
          <w:spacing w:val="-14"/>
          <w:sz w:val="24"/>
          <w:szCs w:val="24"/>
        </w:rPr>
        <w:t xml:space="preserve"> </w:t>
      </w:r>
      <w:r w:rsidRPr="00477F9E">
        <w:rPr>
          <w:sz w:val="24"/>
          <w:szCs w:val="24"/>
        </w:rPr>
        <w:t>cursos,</w:t>
      </w:r>
      <w:r w:rsidRPr="00477F9E">
        <w:rPr>
          <w:spacing w:val="-14"/>
          <w:sz w:val="24"/>
          <w:szCs w:val="24"/>
        </w:rPr>
        <w:t xml:space="preserve"> </w:t>
      </w:r>
      <w:r w:rsidRPr="00477F9E">
        <w:rPr>
          <w:sz w:val="24"/>
          <w:szCs w:val="24"/>
        </w:rPr>
        <w:t>se</w:t>
      </w:r>
      <w:r w:rsidRPr="00477F9E">
        <w:rPr>
          <w:spacing w:val="-16"/>
          <w:sz w:val="24"/>
          <w:szCs w:val="24"/>
        </w:rPr>
        <w:t xml:space="preserve"> </w:t>
      </w:r>
      <w:r w:rsidRPr="00477F9E">
        <w:rPr>
          <w:sz w:val="24"/>
          <w:szCs w:val="24"/>
        </w:rPr>
        <w:t>ha</w:t>
      </w:r>
      <w:r w:rsidRPr="00477F9E">
        <w:rPr>
          <w:spacing w:val="-15"/>
          <w:sz w:val="24"/>
          <w:szCs w:val="24"/>
        </w:rPr>
        <w:t xml:space="preserve"> </w:t>
      </w:r>
      <w:r w:rsidRPr="00477F9E">
        <w:rPr>
          <w:sz w:val="24"/>
          <w:szCs w:val="24"/>
        </w:rPr>
        <w:t>comprobado</w:t>
      </w:r>
      <w:r w:rsidRPr="00477F9E">
        <w:rPr>
          <w:spacing w:val="-15"/>
          <w:sz w:val="24"/>
          <w:szCs w:val="24"/>
        </w:rPr>
        <w:t xml:space="preserve"> </w:t>
      </w:r>
      <w:r w:rsidRPr="00477F9E">
        <w:rPr>
          <w:sz w:val="24"/>
          <w:szCs w:val="24"/>
        </w:rPr>
        <w:t>que</w:t>
      </w:r>
      <w:r w:rsidRPr="00477F9E">
        <w:rPr>
          <w:spacing w:val="-15"/>
          <w:sz w:val="24"/>
          <w:szCs w:val="24"/>
        </w:rPr>
        <w:t xml:space="preserve"> </w:t>
      </w:r>
      <w:r w:rsidRPr="00477F9E">
        <w:rPr>
          <w:sz w:val="24"/>
          <w:szCs w:val="24"/>
        </w:rPr>
        <w:t>la</w:t>
      </w:r>
      <w:r w:rsidRPr="00477F9E">
        <w:rPr>
          <w:spacing w:val="-15"/>
          <w:sz w:val="24"/>
          <w:szCs w:val="24"/>
        </w:rPr>
        <w:t xml:space="preserve"> </w:t>
      </w:r>
      <w:r>
        <w:rPr>
          <w:sz w:val="24"/>
          <w:szCs w:val="24"/>
        </w:rPr>
        <w:t>educación sexual</w:t>
      </w:r>
      <w:r w:rsidRPr="00477F9E">
        <w:rPr>
          <w:spacing w:val="1"/>
          <w:sz w:val="24"/>
          <w:szCs w:val="24"/>
        </w:rPr>
        <w:t xml:space="preserve"> </w:t>
      </w:r>
      <w:r w:rsidRPr="00477F9E">
        <w:rPr>
          <w:sz w:val="24"/>
          <w:szCs w:val="24"/>
        </w:rPr>
        <w:t>"refuerza</w:t>
      </w:r>
      <w:r w:rsidRPr="00477F9E">
        <w:rPr>
          <w:spacing w:val="1"/>
          <w:sz w:val="24"/>
          <w:szCs w:val="24"/>
        </w:rPr>
        <w:t xml:space="preserve"> </w:t>
      </w:r>
      <w:r w:rsidRPr="00477F9E">
        <w:rPr>
          <w:sz w:val="24"/>
          <w:szCs w:val="24"/>
        </w:rPr>
        <w:t>los</w:t>
      </w:r>
      <w:r w:rsidRPr="00477F9E">
        <w:rPr>
          <w:spacing w:val="1"/>
          <w:sz w:val="24"/>
          <w:szCs w:val="24"/>
        </w:rPr>
        <w:t xml:space="preserve"> </w:t>
      </w:r>
      <w:r w:rsidRPr="00477F9E">
        <w:rPr>
          <w:sz w:val="24"/>
          <w:szCs w:val="24"/>
        </w:rPr>
        <w:t>estereotipos</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género</w:t>
      </w:r>
      <w:r w:rsidRPr="00477F9E">
        <w:rPr>
          <w:spacing w:val="1"/>
          <w:sz w:val="24"/>
          <w:szCs w:val="24"/>
        </w:rPr>
        <w:t xml:space="preserve"> </w:t>
      </w:r>
      <w:r w:rsidRPr="00477F9E">
        <w:rPr>
          <w:sz w:val="24"/>
          <w:szCs w:val="24"/>
        </w:rPr>
        <w:t>y</w:t>
      </w:r>
      <w:r w:rsidRPr="00477F9E">
        <w:rPr>
          <w:spacing w:val="1"/>
          <w:sz w:val="24"/>
          <w:szCs w:val="24"/>
        </w:rPr>
        <w:t xml:space="preserve"> </w:t>
      </w:r>
      <w:r w:rsidRPr="00477F9E">
        <w:rPr>
          <w:sz w:val="24"/>
          <w:szCs w:val="24"/>
        </w:rPr>
        <w:t>estigmatiza</w:t>
      </w:r>
      <w:r w:rsidRPr="00477F9E">
        <w:rPr>
          <w:spacing w:val="1"/>
          <w:sz w:val="24"/>
          <w:szCs w:val="24"/>
        </w:rPr>
        <w:t xml:space="preserve"> </w:t>
      </w:r>
      <w:r w:rsidRPr="00477F9E">
        <w:rPr>
          <w:sz w:val="24"/>
          <w:szCs w:val="24"/>
        </w:rPr>
        <w:t>la</w:t>
      </w:r>
      <w:r w:rsidRPr="00477F9E">
        <w:rPr>
          <w:spacing w:val="1"/>
          <w:sz w:val="24"/>
          <w:szCs w:val="24"/>
        </w:rPr>
        <w:t xml:space="preserve"> </w:t>
      </w:r>
      <w:r w:rsidRPr="00477F9E">
        <w:rPr>
          <w:sz w:val="24"/>
          <w:szCs w:val="24"/>
        </w:rPr>
        <w:t>conducta</w:t>
      </w:r>
      <w:r w:rsidRPr="00477F9E">
        <w:rPr>
          <w:spacing w:val="1"/>
          <w:sz w:val="24"/>
          <w:szCs w:val="24"/>
        </w:rPr>
        <w:t xml:space="preserve"> </w:t>
      </w:r>
      <w:r w:rsidRPr="00477F9E">
        <w:rPr>
          <w:sz w:val="24"/>
          <w:szCs w:val="24"/>
        </w:rPr>
        <w:t>sexual</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los</w:t>
      </w:r>
      <w:r w:rsidRPr="00477F9E">
        <w:rPr>
          <w:spacing w:val="-57"/>
          <w:sz w:val="24"/>
          <w:szCs w:val="24"/>
        </w:rPr>
        <w:t xml:space="preserve"> </w:t>
      </w:r>
      <w:r w:rsidRPr="00477F9E">
        <w:rPr>
          <w:sz w:val="24"/>
          <w:szCs w:val="24"/>
        </w:rPr>
        <w:t>adolescentes, especialmente la de las niñas[...]"</w:t>
      </w:r>
      <w:r w:rsidRPr="00477F9E">
        <w:rPr>
          <w:rStyle w:val="EndnoteReference"/>
          <w:sz w:val="24"/>
          <w:szCs w:val="24"/>
        </w:rPr>
        <w:endnoteReference w:id="44"/>
      </w:r>
      <w:r w:rsidRPr="00477F9E">
        <w:rPr>
          <w:sz w:val="24"/>
          <w:szCs w:val="24"/>
        </w:rPr>
        <w:t xml:space="preserve"> Esto consolida aún más el ciclo de</w:t>
      </w:r>
      <w:r w:rsidRPr="00477F9E">
        <w:rPr>
          <w:spacing w:val="1"/>
          <w:sz w:val="24"/>
          <w:szCs w:val="24"/>
        </w:rPr>
        <w:t xml:space="preserve"> </w:t>
      </w:r>
      <w:r w:rsidRPr="00477F9E">
        <w:rPr>
          <w:sz w:val="24"/>
          <w:szCs w:val="24"/>
        </w:rPr>
        <w:t>discriminación</w:t>
      </w:r>
      <w:r w:rsidRPr="00477F9E">
        <w:rPr>
          <w:spacing w:val="-1"/>
          <w:sz w:val="24"/>
          <w:szCs w:val="24"/>
        </w:rPr>
        <w:t xml:space="preserve"> </w:t>
      </w:r>
      <w:r w:rsidRPr="00477F9E">
        <w:rPr>
          <w:sz w:val="24"/>
          <w:szCs w:val="24"/>
        </w:rPr>
        <w:t>contra</w:t>
      </w:r>
      <w:r w:rsidRPr="00477F9E">
        <w:rPr>
          <w:spacing w:val="-2"/>
          <w:sz w:val="24"/>
          <w:szCs w:val="24"/>
        </w:rPr>
        <w:t xml:space="preserve"> </w:t>
      </w:r>
      <w:r w:rsidRPr="00477F9E">
        <w:rPr>
          <w:sz w:val="24"/>
          <w:szCs w:val="24"/>
        </w:rPr>
        <w:t>las</w:t>
      </w:r>
      <w:r w:rsidRPr="00477F9E">
        <w:rPr>
          <w:spacing w:val="2"/>
          <w:sz w:val="24"/>
          <w:szCs w:val="24"/>
        </w:rPr>
        <w:t xml:space="preserve"> </w:t>
      </w:r>
      <w:r w:rsidRPr="00477F9E">
        <w:rPr>
          <w:sz w:val="24"/>
          <w:szCs w:val="24"/>
        </w:rPr>
        <w:t>niñas y adolescentes.</w:t>
      </w:r>
    </w:p>
    <w:p w14:paraId="7D4EF002" w14:textId="77777777" w:rsidR="00451A66" w:rsidRDefault="00451A66" w:rsidP="000651B6">
      <w:pPr>
        <w:jc w:val="both"/>
        <w:rPr>
          <w:sz w:val="24"/>
          <w:szCs w:val="24"/>
        </w:rPr>
      </w:pPr>
    </w:p>
    <w:p w14:paraId="27E5B1B6" w14:textId="77777777" w:rsidR="000651B6" w:rsidRDefault="000651B6" w:rsidP="000651B6">
      <w:pPr>
        <w:jc w:val="both"/>
        <w:rPr>
          <w:sz w:val="24"/>
          <w:szCs w:val="24"/>
        </w:rPr>
      </w:pPr>
    </w:p>
    <w:p w14:paraId="6AB7D0BD" w14:textId="77777777" w:rsidR="004E1F5D" w:rsidRDefault="004E1F5D" w:rsidP="000D2761">
      <w:pPr>
        <w:jc w:val="both"/>
        <w:rPr>
          <w:sz w:val="24"/>
          <w:szCs w:val="24"/>
        </w:rPr>
      </w:pPr>
    </w:p>
    <w:p w14:paraId="786D2F85" w14:textId="4E63D416" w:rsidR="006F0246" w:rsidRPr="00477F9E" w:rsidRDefault="000651B6" w:rsidP="000D2761">
      <w:pPr>
        <w:jc w:val="both"/>
        <w:rPr>
          <w:sz w:val="24"/>
          <w:szCs w:val="24"/>
          <w:vertAlign w:val="superscript"/>
        </w:rPr>
      </w:pPr>
      <w:r w:rsidRPr="00477F9E">
        <w:rPr>
          <w:sz w:val="24"/>
          <w:szCs w:val="24"/>
        </w:rPr>
        <w:t xml:space="preserve">La Corte IDH determinó en </w:t>
      </w:r>
      <w:r>
        <w:rPr>
          <w:sz w:val="24"/>
          <w:szCs w:val="24"/>
        </w:rPr>
        <w:t xml:space="preserve">el caso </w:t>
      </w:r>
      <w:r w:rsidRPr="00477F9E">
        <w:rPr>
          <w:i/>
          <w:sz w:val="24"/>
          <w:szCs w:val="24"/>
        </w:rPr>
        <w:t>Guzmán</w:t>
      </w:r>
      <w:r>
        <w:rPr>
          <w:i/>
          <w:sz w:val="24"/>
          <w:szCs w:val="24"/>
        </w:rPr>
        <w:t xml:space="preserve"> Albarracín</w:t>
      </w:r>
      <w:r w:rsidRPr="00477F9E">
        <w:rPr>
          <w:i/>
          <w:sz w:val="24"/>
          <w:szCs w:val="24"/>
        </w:rPr>
        <w:t xml:space="preserve"> </w:t>
      </w:r>
      <w:r w:rsidRPr="00477F9E">
        <w:rPr>
          <w:sz w:val="24"/>
          <w:szCs w:val="24"/>
        </w:rPr>
        <w:t>que Ecuador no</w:t>
      </w:r>
      <w:r w:rsidRPr="00477F9E">
        <w:rPr>
          <w:spacing w:val="1"/>
          <w:sz w:val="24"/>
          <w:szCs w:val="24"/>
        </w:rPr>
        <w:t xml:space="preserve"> </w:t>
      </w:r>
      <w:r w:rsidRPr="00477F9E">
        <w:rPr>
          <w:sz w:val="24"/>
          <w:szCs w:val="24"/>
        </w:rPr>
        <w:t>cumplía con estas obligaciones. Subrayó</w:t>
      </w:r>
      <w:r w:rsidRPr="00477F9E">
        <w:rPr>
          <w:spacing w:val="1"/>
          <w:sz w:val="24"/>
          <w:szCs w:val="24"/>
        </w:rPr>
        <w:t xml:space="preserve"> </w:t>
      </w:r>
      <w:r w:rsidRPr="00477F9E">
        <w:rPr>
          <w:sz w:val="24"/>
          <w:szCs w:val="24"/>
        </w:rPr>
        <w:t>que Paola no recibió</w:t>
      </w:r>
      <w:r w:rsidRPr="00477F9E">
        <w:rPr>
          <w:spacing w:val="1"/>
          <w:sz w:val="24"/>
          <w:szCs w:val="24"/>
        </w:rPr>
        <w:t xml:space="preserve"> </w:t>
      </w:r>
      <w:r w:rsidRPr="00477F9E">
        <w:rPr>
          <w:sz w:val="24"/>
          <w:szCs w:val="24"/>
        </w:rPr>
        <w:t>una educación sexual</w:t>
      </w:r>
      <w:r w:rsidRPr="00477F9E">
        <w:rPr>
          <w:spacing w:val="1"/>
          <w:sz w:val="24"/>
          <w:szCs w:val="24"/>
        </w:rPr>
        <w:t xml:space="preserve"> </w:t>
      </w:r>
      <w:r w:rsidRPr="00477F9E">
        <w:rPr>
          <w:sz w:val="24"/>
          <w:szCs w:val="24"/>
        </w:rPr>
        <w:t>adecuada que le ayudara a entender lo que estaba viviendo e identificar la violencia sexual</w:t>
      </w:r>
      <w:r w:rsidRPr="00477F9E">
        <w:rPr>
          <w:spacing w:val="-58"/>
          <w:sz w:val="24"/>
          <w:szCs w:val="24"/>
        </w:rPr>
        <w:t xml:space="preserve"> </w:t>
      </w:r>
      <w:r w:rsidRPr="00477F9E">
        <w:rPr>
          <w:sz w:val="24"/>
          <w:szCs w:val="24"/>
        </w:rPr>
        <w:t>y</w:t>
      </w:r>
      <w:r w:rsidRPr="00477F9E">
        <w:rPr>
          <w:spacing w:val="-11"/>
          <w:sz w:val="24"/>
          <w:szCs w:val="24"/>
        </w:rPr>
        <w:t xml:space="preserve"> </w:t>
      </w:r>
      <w:r w:rsidRPr="00477F9E">
        <w:rPr>
          <w:sz w:val="24"/>
          <w:szCs w:val="24"/>
        </w:rPr>
        <w:t>no</w:t>
      </w:r>
      <w:r w:rsidRPr="00477F9E">
        <w:rPr>
          <w:spacing w:val="-10"/>
          <w:sz w:val="24"/>
          <w:szCs w:val="24"/>
        </w:rPr>
        <w:t xml:space="preserve"> </w:t>
      </w:r>
      <w:r w:rsidRPr="00477F9E">
        <w:rPr>
          <w:sz w:val="24"/>
          <w:szCs w:val="24"/>
        </w:rPr>
        <w:t>tuvo</w:t>
      </w:r>
      <w:r w:rsidRPr="00477F9E">
        <w:rPr>
          <w:spacing w:val="-10"/>
          <w:sz w:val="24"/>
          <w:szCs w:val="24"/>
        </w:rPr>
        <w:t xml:space="preserve"> </w:t>
      </w:r>
      <w:r w:rsidRPr="00477F9E">
        <w:rPr>
          <w:sz w:val="24"/>
          <w:szCs w:val="24"/>
        </w:rPr>
        <w:t>acceso</w:t>
      </w:r>
      <w:r w:rsidRPr="00477F9E">
        <w:rPr>
          <w:spacing w:val="-8"/>
          <w:sz w:val="24"/>
          <w:szCs w:val="24"/>
        </w:rPr>
        <w:t xml:space="preserve"> </w:t>
      </w:r>
      <w:r w:rsidRPr="00477F9E">
        <w:rPr>
          <w:sz w:val="24"/>
          <w:szCs w:val="24"/>
        </w:rPr>
        <w:t>a</w:t>
      </w:r>
      <w:r w:rsidRPr="00477F9E">
        <w:rPr>
          <w:spacing w:val="-11"/>
          <w:sz w:val="24"/>
          <w:szCs w:val="24"/>
        </w:rPr>
        <w:t xml:space="preserve"> </w:t>
      </w:r>
      <w:r w:rsidRPr="00477F9E">
        <w:rPr>
          <w:sz w:val="24"/>
          <w:szCs w:val="24"/>
        </w:rPr>
        <w:t>un</w:t>
      </w:r>
      <w:r w:rsidRPr="00477F9E">
        <w:rPr>
          <w:spacing w:val="-8"/>
          <w:sz w:val="24"/>
          <w:szCs w:val="24"/>
        </w:rPr>
        <w:t xml:space="preserve"> </w:t>
      </w:r>
      <w:r w:rsidRPr="00477F9E">
        <w:rPr>
          <w:sz w:val="24"/>
          <w:szCs w:val="24"/>
        </w:rPr>
        <w:t>sistema</w:t>
      </w:r>
      <w:r w:rsidRPr="00477F9E">
        <w:rPr>
          <w:spacing w:val="-11"/>
          <w:sz w:val="24"/>
          <w:szCs w:val="24"/>
        </w:rPr>
        <w:t xml:space="preserve"> </w:t>
      </w:r>
      <w:r w:rsidRPr="00477F9E">
        <w:rPr>
          <w:sz w:val="24"/>
          <w:szCs w:val="24"/>
        </w:rPr>
        <w:t>que</w:t>
      </w:r>
      <w:r w:rsidRPr="00477F9E">
        <w:rPr>
          <w:spacing w:val="-9"/>
          <w:sz w:val="24"/>
          <w:szCs w:val="24"/>
        </w:rPr>
        <w:t xml:space="preserve"> </w:t>
      </w:r>
      <w:r w:rsidRPr="00477F9E">
        <w:rPr>
          <w:sz w:val="24"/>
          <w:szCs w:val="24"/>
        </w:rPr>
        <w:t>la</w:t>
      </w:r>
      <w:r w:rsidRPr="00477F9E">
        <w:rPr>
          <w:spacing w:val="-9"/>
          <w:sz w:val="24"/>
          <w:szCs w:val="24"/>
        </w:rPr>
        <w:t xml:space="preserve"> </w:t>
      </w:r>
      <w:r w:rsidRPr="00477F9E">
        <w:rPr>
          <w:sz w:val="24"/>
          <w:szCs w:val="24"/>
        </w:rPr>
        <w:t>apoyara</w:t>
      </w:r>
      <w:r w:rsidRPr="00477F9E">
        <w:rPr>
          <w:spacing w:val="-10"/>
          <w:sz w:val="24"/>
          <w:szCs w:val="24"/>
        </w:rPr>
        <w:t xml:space="preserve"> </w:t>
      </w:r>
      <w:r w:rsidRPr="00477F9E">
        <w:rPr>
          <w:sz w:val="24"/>
          <w:szCs w:val="24"/>
        </w:rPr>
        <w:t>para</w:t>
      </w:r>
      <w:r w:rsidRPr="00477F9E">
        <w:rPr>
          <w:spacing w:val="-9"/>
          <w:sz w:val="24"/>
          <w:szCs w:val="24"/>
        </w:rPr>
        <w:t xml:space="preserve"> </w:t>
      </w:r>
      <w:r w:rsidRPr="00477F9E">
        <w:rPr>
          <w:sz w:val="24"/>
          <w:szCs w:val="24"/>
        </w:rPr>
        <w:t>denunciar</w:t>
      </w:r>
      <w:r w:rsidRPr="00477F9E">
        <w:rPr>
          <w:spacing w:val="-9"/>
          <w:sz w:val="24"/>
          <w:szCs w:val="24"/>
        </w:rPr>
        <w:t xml:space="preserve"> </w:t>
      </w:r>
      <w:r w:rsidRPr="00477F9E">
        <w:rPr>
          <w:sz w:val="24"/>
          <w:szCs w:val="24"/>
        </w:rPr>
        <w:t>y</w:t>
      </w:r>
      <w:r w:rsidRPr="00477F9E">
        <w:rPr>
          <w:spacing w:val="-10"/>
          <w:sz w:val="24"/>
          <w:szCs w:val="24"/>
        </w:rPr>
        <w:t xml:space="preserve"> </w:t>
      </w:r>
      <w:r w:rsidRPr="00477F9E">
        <w:rPr>
          <w:sz w:val="24"/>
          <w:szCs w:val="24"/>
        </w:rPr>
        <w:t>afrontar</w:t>
      </w:r>
      <w:r w:rsidRPr="00477F9E">
        <w:rPr>
          <w:spacing w:val="-9"/>
          <w:sz w:val="24"/>
          <w:szCs w:val="24"/>
        </w:rPr>
        <w:t xml:space="preserve"> </w:t>
      </w:r>
      <w:r w:rsidRPr="00477F9E">
        <w:rPr>
          <w:sz w:val="24"/>
          <w:szCs w:val="24"/>
        </w:rPr>
        <w:t>la</w:t>
      </w:r>
      <w:r w:rsidRPr="00477F9E">
        <w:rPr>
          <w:spacing w:val="-11"/>
          <w:sz w:val="24"/>
          <w:szCs w:val="24"/>
        </w:rPr>
        <w:t xml:space="preserve"> </w:t>
      </w:r>
      <w:r w:rsidRPr="00477F9E">
        <w:rPr>
          <w:sz w:val="24"/>
          <w:szCs w:val="24"/>
        </w:rPr>
        <w:t>situación.</w:t>
      </w:r>
      <w:r w:rsidRPr="00477F9E">
        <w:rPr>
          <w:spacing w:val="-10"/>
          <w:sz w:val="24"/>
          <w:szCs w:val="24"/>
        </w:rPr>
        <w:t xml:space="preserve"> </w:t>
      </w:r>
      <w:r w:rsidRPr="00477F9E">
        <w:rPr>
          <w:sz w:val="24"/>
          <w:szCs w:val="24"/>
        </w:rPr>
        <w:t>En consecuencia, se exigió a Ecuador que adoptara una política para facilitar el</w:t>
      </w:r>
      <w:r w:rsidRPr="00477F9E">
        <w:rPr>
          <w:spacing w:val="1"/>
          <w:sz w:val="24"/>
          <w:szCs w:val="24"/>
        </w:rPr>
        <w:t xml:space="preserve"> </w:t>
      </w:r>
      <w:r w:rsidRPr="00477F9E">
        <w:rPr>
          <w:sz w:val="24"/>
          <w:szCs w:val="24"/>
        </w:rPr>
        <w:t>acceso a ESI, ofrecer apoyo a las sobrevivientes de la violencia sexual en las escuelas y</w:t>
      </w:r>
      <w:r w:rsidRPr="00477F9E">
        <w:rPr>
          <w:spacing w:val="1"/>
          <w:sz w:val="24"/>
          <w:szCs w:val="24"/>
        </w:rPr>
        <w:t xml:space="preserve"> </w:t>
      </w:r>
      <w:r w:rsidRPr="00477F9E">
        <w:rPr>
          <w:sz w:val="24"/>
          <w:szCs w:val="24"/>
        </w:rPr>
        <w:t>hacer</w:t>
      </w:r>
      <w:r w:rsidRPr="00477F9E">
        <w:rPr>
          <w:spacing w:val="1"/>
          <w:sz w:val="24"/>
          <w:szCs w:val="24"/>
        </w:rPr>
        <w:t xml:space="preserve"> </w:t>
      </w:r>
      <w:r w:rsidRPr="00477F9E">
        <w:rPr>
          <w:sz w:val="24"/>
          <w:szCs w:val="24"/>
        </w:rPr>
        <w:t>un</w:t>
      </w:r>
      <w:r w:rsidRPr="00477F9E">
        <w:rPr>
          <w:spacing w:val="1"/>
          <w:sz w:val="24"/>
          <w:szCs w:val="24"/>
        </w:rPr>
        <w:t xml:space="preserve"> </w:t>
      </w:r>
      <w:r w:rsidRPr="00477F9E">
        <w:rPr>
          <w:sz w:val="24"/>
          <w:szCs w:val="24"/>
        </w:rPr>
        <w:t>seguimiento</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los</w:t>
      </w:r>
      <w:r w:rsidRPr="00477F9E">
        <w:rPr>
          <w:spacing w:val="1"/>
          <w:sz w:val="24"/>
          <w:szCs w:val="24"/>
        </w:rPr>
        <w:t xml:space="preserve"> </w:t>
      </w:r>
      <w:r w:rsidRPr="00477F9E">
        <w:rPr>
          <w:sz w:val="24"/>
          <w:szCs w:val="24"/>
        </w:rPr>
        <w:t>datos</w:t>
      </w:r>
      <w:r w:rsidRPr="00477F9E">
        <w:rPr>
          <w:spacing w:val="1"/>
          <w:sz w:val="24"/>
          <w:szCs w:val="24"/>
        </w:rPr>
        <w:t xml:space="preserve"> </w:t>
      </w:r>
      <w:r w:rsidRPr="00477F9E">
        <w:rPr>
          <w:sz w:val="24"/>
          <w:szCs w:val="24"/>
        </w:rPr>
        <w:t>para</w:t>
      </w:r>
      <w:r w:rsidRPr="00477F9E">
        <w:rPr>
          <w:spacing w:val="1"/>
          <w:sz w:val="24"/>
          <w:szCs w:val="24"/>
        </w:rPr>
        <w:t xml:space="preserve"> </w:t>
      </w:r>
      <w:r w:rsidRPr="00477F9E">
        <w:rPr>
          <w:sz w:val="24"/>
          <w:szCs w:val="24"/>
        </w:rPr>
        <w:t>garantizar</w:t>
      </w:r>
      <w:r w:rsidRPr="00477F9E">
        <w:rPr>
          <w:spacing w:val="1"/>
          <w:sz w:val="24"/>
          <w:szCs w:val="24"/>
        </w:rPr>
        <w:t xml:space="preserve"> </w:t>
      </w:r>
      <w:r w:rsidRPr="00477F9E">
        <w:rPr>
          <w:sz w:val="24"/>
          <w:szCs w:val="24"/>
        </w:rPr>
        <w:t>que</w:t>
      </w:r>
      <w:r w:rsidRPr="00477F9E">
        <w:rPr>
          <w:spacing w:val="1"/>
          <w:sz w:val="24"/>
          <w:szCs w:val="24"/>
        </w:rPr>
        <w:t xml:space="preserve"> </w:t>
      </w:r>
      <w:r w:rsidRPr="00477F9E">
        <w:rPr>
          <w:sz w:val="24"/>
          <w:szCs w:val="24"/>
        </w:rPr>
        <w:t>las</w:t>
      </w:r>
      <w:r w:rsidRPr="00477F9E">
        <w:rPr>
          <w:spacing w:val="1"/>
          <w:sz w:val="24"/>
          <w:szCs w:val="24"/>
        </w:rPr>
        <w:t xml:space="preserve"> </w:t>
      </w:r>
      <w:r w:rsidRPr="00477F9E">
        <w:rPr>
          <w:sz w:val="24"/>
          <w:szCs w:val="24"/>
        </w:rPr>
        <w:t>escuelas</w:t>
      </w:r>
      <w:r w:rsidRPr="00477F9E">
        <w:rPr>
          <w:spacing w:val="1"/>
          <w:sz w:val="24"/>
          <w:szCs w:val="24"/>
        </w:rPr>
        <w:t xml:space="preserve"> </w:t>
      </w:r>
      <w:r w:rsidRPr="00477F9E">
        <w:rPr>
          <w:sz w:val="24"/>
          <w:szCs w:val="24"/>
        </w:rPr>
        <w:t>cumplan</w:t>
      </w:r>
      <w:r w:rsidRPr="00477F9E">
        <w:rPr>
          <w:spacing w:val="1"/>
          <w:sz w:val="24"/>
          <w:szCs w:val="24"/>
        </w:rPr>
        <w:t xml:space="preserve"> </w:t>
      </w:r>
      <w:r w:rsidRPr="00477F9E">
        <w:rPr>
          <w:sz w:val="24"/>
          <w:szCs w:val="24"/>
        </w:rPr>
        <w:t>con</w:t>
      </w:r>
      <w:r w:rsidRPr="00477F9E">
        <w:rPr>
          <w:spacing w:val="1"/>
          <w:sz w:val="24"/>
          <w:szCs w:val="24"/>
        </w:rPr>
        <w:t xml:space="preserve"> </w:t>
      </w:r>
      <w:r>
        <w:rPr>
          <w:sz w:val="24"/>
          <w:szCs w:val="24"/>
        </w:rPr>
        <w:t>la normativa</w:t>
      </w:r>
      <w:r w:rsidRPr="00477F9E">
        <w:rPr>
          <w:sz w:val="24"/>
          <w:szCs w:val="24"/>
        </w:rPr>
        <w:t xml:space="preserve">. </w:t>
      </w:r>
      <w:r>
        <w:rPr>
          <w:sz w:val="24"/>
          <w:szCs w:val="24"/>
        </w:rPr>
        <w:t xml:space="preserve">No obstante, a la fecha </w:t>
      </w:r>
      <w:r w:rsidRPr="00477F9E">
        <w:rPr>
          <w:sz w:val="24"/>
          <w:szCs w:val="24"/>
        </w:rPr>
        <w:t>Ecuador no ha</w:t>
      </w:r>
      <w:r w:rsidRPr="00477F9E">
        <w:rPr>
          <w:spacing w:val="1"/>
          <w:sz w:val="24"/>
          <w:szCs w:val="24"/>
        </w:rPr>
        <w:t xml:space="preserve"> </w:t>
      </w:r>
      <w:r w:rsidRPr="00477F9E">
        <w:rPr>
          <w:sz w:val="24"/>
          <w:szCs w:val="24"/>
        </w:rPr>
        <w:t>cumplido</w:t>
      </w:r>
      <w:r>
        <w:rPr>
          <w:sz w:val="24"/>
          <w:szCs w:val="24"/>
        </w:rPr>
        <w:t xml:space="preserve"> con esta </w:t>
      </w:r>
      <w:r>
        <w:rPr>
          <w:sz w:val="24"/>
          <w:szCs w:val="24"/>
        </w:rPr>
        <w:lastRenderedPageBreak/>
        <w:t>medida de reparación</w:t>
      </w:r>
      <w:r w:rsidRPr="00477F9E">
        <w:rPr>
          <w:rStyle w:val="EndnoteReference"/>
          <w:sz w:val="24"/>
          <w:szCs w:val="24"/>
        </w:rPr>
        <w:endnoteReference w:id="45"/>
      </w:r>
      <w:r>
        <w:rPr>
          <w:sz w:val="24"/>
          <w:szCs w:val="24"/>
        </w:rPr>
        <w:t>, a pesar de que no sólo es la Corte IDH quien ha recomendado este cambio, también va</w:t>
      </w:r>
      <w:r w:rsidR="006F0246" w:rsidRPr="00477F9E">
        <w:rPr>
          <w:sz w:val="24"/>
          <w:szCs w:val="24"/>
        </w:rPr>
        <w:t>rios órganos de</w:t>
      </w:r>
      <w:r w:rsidR="006F0246" w:rsidRPr="00477F9E">
        <w:rPr>
          <w:spacing w:val="1"/>
          <w:sz w:val="24"/>
          <w:szCs w:val="24"/>
        </w:rPr>
        <w:t xml:space="preserve"> </w:t>
      </w:r>
      <w:r w:rsidR="006F0246" w:rsidRPr="00477F9E">
        <w:rPr>
          <w:sz w:val="24"/>
          <w:szCs w:val="24"/>
        </w:rPr>
        <w:t>tratados y el Relator Especial sobre el Derecho a la Salud han recomendado que Ecuador</w:t>
      </w:r>
      <w:r w:rsidR="006F0246" w:rsidRPr="00477F9E">
        <w:rPr>
          <w:spacing w:val="1"/>
          <w:sz w:val="24"/>
          <w:szCs w:val="24"/>
        </w:rPr>
        <w:t xml:space="preserve"> </w:t>
      </w:r>
      <w:r w:rsidR="006F0246" w:rsidRPr="00477F9E">
        <w:rPr>
          <w:sz w:val="24"/>
          <w:szCs w:val="24"/>
        </w:rPr>
        <w:t>incorpore la ESI en el plan de estudios nacional</w:t>
      </w:r>
      <w:r w:rsidR="00E74D42" w:rsidRPr="00477F9E">
        <w:rPr>
          <w:rStyle w:val="EndnoteReference"/>
          <w:sz w:val="24"/>
          <w:szCs w:val="24"/>
        </w:rPr>
        <w:endnoteReference w:id="46"/>
      </w:r>
      <w:r w:rsidR="00E74D42" w:rsidRPr="00477F9E">
        <w:rPr>
          <w:sz w:val="24"/>
          <w:szCs w:val="24"/>
        </w:rPr>
        <w:t>.</w:t>
      </w:r>
    </w:p>
    <w:p w14:paraId="45200AD1" w14:textId="77777777" w:rsidR="00E74D42" w:rsidRPr="00477F9E" w:rsidRDefault="00E74D42" w:rsidP="000D2761">
      <w:pPr>
        <w:jc w:val="both"/>
        <w:rPr>
          <w:sz w:val="24"/>
          <w:szCs w:val="24"/>
        </w:rPr>
      </w:pPr>
    </w:p>
    <w:p w14:paraId="1A05A1A3" w14:textId="7E2D11F8" w:rsidR="006F0246" w:rsidRPr="00477F9E" w:rsidRDefault="006F0246" w:rsidP="00E74D42">
      <w:pPr>
        <w:pStyle w:val="ListParagraph"/>
        <w:numPr>
          <w:ilvl w:val="0"/>
          <w:numId w:val="5"/>
        </w:numPr>
        <w:rPr>
          <w:b/>
          <w:bCs/>
          <w:iCs/>
          <w:sz w:val="24"/>
          <w:szCs w:val="24"/>
        </w:rPr>
      </w:pPr>
      <w:r w:rsidRPr="00477F9E">
        <w:rPr>
          <w:b/>
          <w:bCs/>
          <w:iCs/>
          <w:sz w:val="24"/>
          <w:szCs w:val="24"/>
        </w:rPr>
        <w:t>Acceso</w:t>
      </w:r>
      <w:r w:rsidRPr="00477F9E">
        <w:rPr>
          <w:b/>
          <w:bCs/>
          <w:iCs/>
          <w:spacing w:val="-1"/>
          <w:sz w:val="24"/>
          <w:szCs w:val="24"/>
        </w:rPr>
        <w:t xml:space="preserve"> </w:t>
      </w:r>
      <w:r w:rsidRPr="00477F9E">
        <w:rPr>
          <w:b/>
          <w:bCs/>
          <w:iCs/>
          <w:sz w:val="24"/>
          <w:szCs w:val="24"/>
        </w:rPr>
        <w:t>a la</w:t>
      </w:r>
      <w:r w:rsidRPr="00477F9E">
        <w:rPr>
          <w:b/>
          <w:bCs/>
          <w:iCs/>
          <w:spacing w:val="-1"/>
          <w:sz w:val="24"/>
          <w:szCs w:val="24"/>
        </w:rPr>
        <w:t xml:space="preserve"> </w:t>
      </w:r>
      <w:r w:rsidRPr="00477F9E">
        <w:rPr>
          <w:b/>
          <w:bCs/>
          <w:iCs/>
          <w:sz w:val="24"/>
          <w:szCs w:val="24"/>
        </w:rPr>
        <w:t>justicia y</w:t>
      </w:r>
      <w:r w:rsidRPr="00477F9E">
        <w:rPr>
          <w:b/>
          <w:bCs/>
          <w:iCs/>
          <w:spacing w:val="-2"/>
          <w:sz w:val="24"/>
          <w:szCs w:val="24"/>
        </w:rPr>
        <w:t xml:space="preserve"> </w:t>
      </w:r>
      <w:r w:rsidRPr="00477F9E">
        <w:rPr>
          <w:b/>
          <w:bCs/>
          <w:iCs/>
          <w:sz w:val="24"/>
          <w:szCs w:val="24"/>
        </w:rPr>
        <w:t>protección de</w:t>
      </w:r>
      <w:r w:rsidRPr="00477F9E">
        <w:rPr>
          <w:b/>
          <w:bCs/>
          <w:iCs/>
          <w:spacing w:val="-2"/>
          <w:sz w:val="24"/>
          <w:szCs w:val="24"/>
        </w:rPr>
        <w:t xml:space="preserve"> </w:t>
      </w:r>
      <w:r w:rsidRPr="00477F9E">
        <w:rPr>
          <w:b/>
          <w:bCs/>
          <w:iCs/>
          <w:sz w:val="24"/>
          <w:szCs w:val="24"/>
        </w:rPr>
        <w:t>la infancia</w:t>
      </w:r>
    </w:p>
    <w:p w14:paraId="13BAC590" w14:textId="579963B8" w:rsidR="00EB2116" w:rsidRPr="00477F9E" w:rsidRDefault="00EB2116" w:rsidP="000D2761">
      <w:pPr>
        <w:jc w:val="both"/>
        <w:rPr>
          <w:sz w:val="24"/>
          <w:szCs w:val="24"/>
          <w:lang w:val="es-CO"/>
        </w:rPr>
      </w:pPr>
    </w:p>
    <w:p w14:paraId="21F29F07" w14:textId="315B8953" w:rsidR="007A1657" w:rsidRPr="00477F9E" w:rsidRDefault="00723A42" w:rsidP="000D2761">
      <w:pPr>
        <w:jc w:val="both"/>
        <w:rPr>
          <w:sz w:val="24"/>
          <w:szCs w:val="24"/>
        </w:rPr>
      </w:pPr>
      <w:r w:rsidRPr="00477F9E">
        <w:rPr>
          <w:sz w:val="24"/>
          <w:szCs w:val="24"/>
        </w:rPr>
        <w:t>Las obligaciones de Ecuador en materia de derechos humanos le obligan a proporcionar</w:t>
      </w:r>
      <w:r w:rsidRPr="00477F9E">
        <w:rPr>
          <w:spacing w:val="1"/>
          <w:sz w:val="24"/>
          <w:szCs w:val="24"/>
        </w:rPr>
        <w:t xml:space="preserve"> </w:t>
      </w:r>
      <w:r w:rsidRPr="00477F9E">
        <w:rPr>
          <w:sz w:val="24"/>
          <w:szCs w:val="24"/>
        </w:rPr>
        <w:t>"acceso a la justicia y a un recurso significativo y efectivo", en los casos en que se violen</w:t>
      </w:r>
      <w:r w:rsidRPr="00477F9E">
        <w:rPr>
          <w:spacing w:val="1"/>
          <w:sz w:val="24"/>
          <w:szCs w:val="24"/>
        </w:rPr>
        <w:t xml:space="preserve"> </w:t>
      </w:r>
      <w:r w:rsidRPr="00477F9E">
        <w:rPr>
          <w:sz w:val="24"/>
          <w:szCs w:val="24"/>
        </w:rPr>
        <w:t>los derechos protegidos</w:t>
      </w:r>
      <w:r w:rsidR="000651B6">
        <w:rPr>
          <w:sz w:val="24"/>
          <w:szCs w:val="24"/>
        </w:rPr>
        <w:t xml:space="preserve"> de </w:t>
      </w:r>
      <w:r w:rsidR="000651B6" w:rsidRPr="00477F9E">
        <w:rPr>
          <w:sz w:val="24"/>
          <w:szCs w:val="24"/>
        </w:rPr>
        <w:t xml:space="preserve">niñas y adolescentes </w:t>
      </w:r>
      <w:r w:rsidR="00E74D42" w:rsidRPr="00477F9E">
        <w:rPr>
          <w:rStyle w:val="EndnoteReference"/>
          <w:sz w:val="24"/>
          <w:szCs w:val="24"/>
        </w:rPr>
        <w:endnoteReference w:id="47"/>
      </w:r>
      <w:r w:rsidRPr="00477F9E">
        <w:rPr>
          <w:sz w:val="24"/>
          <w:szCs w:val="24"/>
        </w:rPr>
        <w:t xml:space="preserve">. Parte del deber estatal de eliminar la discriminación contra </w:t>
      </w:r>
      <w:r w:rsidR="000651B6" w:rsidRPr="00477F9E">
        <w:rPr>
          <w:sz w:val="24"/>
          <w:szCs w:val="24"/>
        </w:rPr>
        <w:t xml:space="preserve">niñas y adolescentes </w:t>
      </w:r>
      <w:r w:rsidRPr="00477F9E">
        <w:rPr>
          <w:sz w:val="24"/>
          <w:szCs w:val="24"/>
        </w:rPr>
        <w:t>es</w:t>
      </w:r>
      <w:r w:rsidRPr="00477F9E">
        <w:rPr>
          <w:spacing w:val="-10"/>
          <w:sz w:val="24"/>
          <w:szCs w:val="24"/>
        </w:rPr>
        <w:t xml:space="preserve"> </w:t>
      </w:r>
      <w:r w:rsidRPr="00477F9E">
        <w:rPr>
          <w:sz w:val="24"/>
          <w:szCs w:val="24"/>
        </w:rPr>
        <w:t>su</w:t>
      </w:r>
      <w:r w:rsidRPr="00477F9E">
        <w:rPr>
          <w:spacing w:val="-8"/>
          <w:sz w:val="24"/>
          <w:szCs w:val="24"/>
        </w:rPr>
        <w:t xml:space="preserve"> </w:t>
      </w:r>
      <w:r w:rsidRPr="00477F9E">
        <w:rPr>
          <w:sz w:val="24"/>
          <w:szCs w:val="24"/>
        </w:rPr>
        <w:t>obligación</w:t>
      </w:r>
      <w:r w:rsidRPr="00477F9E">
        <w:rPr>
          <w:spacing w:val="-11"/>
          <w:sz w:val="24"/>
          <w:szCs w:val="24"/>
        </w:rPr>
        <w:t xml:space="preserve"> </w:t>
      </w:r>
      <w:r w:rsidRPr="00477F9E">
        <w:rPr>
          <w:sz w:val="24"/>
          <w:szCs w:val="24"/>
        </w:rPr>
        <w:t>de</w:t>
      </w:r>
      <w:r w:rsidRPr="00477F9E">
        <w:rPr>
          <w:spacing w:val="-12"/>
          <w:sz w:val="24"/>
          <w:szCs w:val="24"/>
        </w:rPr>
        <w:t xml:space="preserve"> </w:t>
      </w:r>
      <w:r w:rsidRPr="00477F9E">
        <w:rPr>
          <w:sz w:val="24"/>
          <w:szCs w:val="24"/>
        </w:rPr>
        <w:t>"</w:t>
      </w:r>
      <w:r w:rsidRPr="00477F9E">
        <w:rPr>
          <w:i/>
          <w:sz w:val="24"/>
          <w:szCs w:val="24"/>
        </w:rPr>
        <w:t>investigar,</w:t>
      </w:r>
      <w:r w:rsidRPr="00477F9E">
        <w:rPr>
          <w:i/>
          <w:spacing w:val="-11"/>
          <w:sz w:val="24"/>
          <w:szCs w:val="24"/>
        </w:rPr>
        <w:t xml:space="preserve"> </w:t>
      </w:r>
      <w:r w:rsidRPr="00477F9E">
        <w:rPr>
          <w:i/>
          <w:sz w:val="24"/>
          <w:szCs w:val="24"/>
        </w:rPr>
        <w:t>enjuiciar,</w:t>
      </w:r>
      <w:r w:rsidRPr="00477F9E">
        <w:rPr>
          <w:i/>
          <w:spacing w:val="-9"/>
          <w:sz w:val="24"/>
          <w:szCs w:val="24"/>
        </w:rPr>
        <w:t xml:space="preserve"> </w:t>
      </w:r>
      <w:r w:rsidRPr="00477F9E">
        <w:rPr>
          <w:i/>
          <w:sz w:val="24"/>
          <w:szCs w:val="24"/>
        </w:rPr>
        <w:t>sancionar</w:t>
      </w:r>
      <w:r w:rsidRPr="00477F9E">
        <w:rPr>
          <w:i/>
          <w:spacing w:val="-11"/>
          <w:sz w:val="24"/>
          <w:szCs w:val="24"/>
        </w:rPr>
        <w:t xml:space="preserve"> </w:t>
      </w:r>
      <w:r w:rsidRPr="00477F9E">
        <w:rPr>
          <w:i/>
          <w:sz w:val="24"/>
          <w:szCs w:val="24"/>
        </w:rPr>
        <w:t>y</w:t>
      </w:r>
      <w:r w:rsidRPr="00477F9E">
        <w:rPr>
          <w:i/>
          <w:spacing w:val="-12"/>
          <w:sz w:val="24"/>
          <w:szCs w:val="24"/>
        </w:rPr>
        <w:t xml:space="preserve"> </w:t>
      </w:r>
      <w:r w:rsidRPr="00477F9E">
        <w:rPr>
          <w:i/>
          <w:sz w:val="24"/>
          <w:szCs w:val="24"/>
        </w:rPr>
        <w:t>reparar</w:t>
      </w:r>
      <w:r w:rsidRPr="00477F9E">
        <w:rPr>
          <w:i/>
          <w:spacing w:val="-11"/>
          <w:sz w:val="24"/>
          <w:szCs w:val="24"/>
        </w:rPr>
        <w:t xml:space="preserve"> </w:t>
      </w:r>
      <w:r w:rsidRPr="00477F9E">
        <w:rPr>
          <w:i/>
          <w:sz w:val="24"/>
          <w:szCs w:val="24"/>
        </w:rPr>
        <w:t>los</w:t>
      </w:r>
      <w:r w:rsidRPr="00477F9E">
        <w:rPr>
          <w:i/>
          <w:spacing w:val="-8"/>
          <w:sz w:val="24"/>
          <w:szCs w:val="24"/>
        </w:rPr>
        <w:t xml:space="preserve"> </w:t>
      </w:r>
      <w:r w:rsidR="000651B6">
        <w:rPr>
          <w:sz w:val="24"/>
          <w:szCs w:val="24"/>
        </w:rPr>
        <w:t xml:space="preserve">actos u </w:t>
      </w:r>
      <w:r w:rsidRPr="00477F9E">
        <w:rPr>
          <w:sz w:val="24"/>
          <w:szCs w:val="24"/>
        </w:rPr>
        <w:t>omisiones</w:t>
      </w:r>
      <w:r w:rsidRPr="00477F9E">
        <w:rPr>
          <w:spacing w:val="57"/>
          <w:sz w:val="24"/>
          <w:szCs w:val="24"/>
        </w:rPr>
        <w:t xml:space="preserve"> </w:t>
      </w:r>
      <w:r w:rsidRPr="00477F9E">
        <w:rPr>
          <w:sz w:val="24"/>
          <w:szCs w:val="24"/>
        </w:rPr>
        <w:t>de</w:t>
      </w:r>
      <w:r w:rsidRPr="00477F9E">
        <w:rPr>
          <w:spacing w:val="56"/>
          <w:sz w:val="24"/>
          <w:szCs w:val="24"/>
        </w:rPr>
        <w:t xml:space="preserve"> </w:t>
      </w:r>
      <w:r w:rsidR="000651B6" w:rsidRPr="00477F9E">
        <w:rPr>
          <w:sz w:val="24"/>
          <w:szCs w:val="24"/>
        </w:rPr>
        <w:t>agentes no</w:t>
      </w:r>
      <w:r w:rsidRPr="00477F9E">
        <w:rPr>
          <w:spacing w:val="57"/>
          <w:sz w:val="24"/>
          <w:szCs w:val="24"/>
        </w:rPr>
        <w:t xml:space="preserve"> </w:t>
      </w:r>
      <w:r w:rsidRPr="00477F9E">
        <w:rPr>
          <w:sz w:val="24"/>
          <w:szCs w:val="24"/>
        </w:rPr>
        <w:t>estatales</w:t>
      </w:r>
      <w:r w:rsidRPr="00477F9E">
        <w:rPr>
          <w:spacing w:val="57"/>
          <w:sz w:val="24"/>
          <w:szCs w:val="24"/>
        </w:rPr>
        <w:t xml:space="preserve"> </w:t>
      </w:r>
      <w:r w:rsidRPr="00477F9E">
        <w:rPr>
          <w:sz w:val="24"/>
          <w:szCs w:val="24"/>
        </w:rPr>
        <w:t>que</w:t>
      </w:r>
      <w:r w:rsidRPr="00477F9E">
        <w:rPr>
          <w:spacing w:val="56"/>
          <w:sz w:val="24"/>
          <w:szCs w:val="24"/>
        </w:rPr>
        <w:t xml:space="preserve"> </w:t>
      </w:r>
      <w:r w:rsidRPr="00477F9E">
        <w:rPr>
          <w:sz w:val="24"/>
          <w:szCs w:val="24"/>
        </w:rPr>
        <w:t>den</w:t>
      </w:r>
      <w:r w:rsidRPr="00477F9E">
        <w:rPr>
          <w:spacing w:val="58"/>
          <w:sz w:val="24"/>
          <w:szCs w:val="24"/>
        </w:rPr>
        <w:t xml:space="preserve"> </w:t>
      </w:r>
      <w:r w:rsidRPr="00477F9E">
        <w:rPr>
          <w:sz w:val="24"/>
          <w:szCs w:val="24"/>
        </w:rPr>
        <w:t>lugar</w:t>
      </w:r>
      <w:r w:rsidRPr="00477F9E">
        <w:rPr>
          <w:spacing w:val="56"/>
          <w:sz w:val="24"/>
          <w:szCs w:val="24"/>
        </w:rPr>
        <w:t xml:space="preserve"> </w:t>
      </w:r>
      <w:r w:rsidRPr="00477F9E">
        <w:rPr>
          <w:sz w:val="24"/>
          <w:szCs w:val="24"/>
        </w:rPr>
        <w:t>a</w:t>
      </w:r>
      <w:r w:rsidRPr="00477F9E">
        <w:rPr>
          <w:spacing w:val="56"/>
          <w:sz w:val="24"/>
          <w:szCs w:val="24"/>
        </w:rPr>
        <w:t xml:space="preserve"> </w:t>
      </w:r>
      <w:r w:rsidRPr="00477F9E">
        <w:rPr>
          <w:sz w:val="24"/>
          <w:szCs w:val="24"/>
        </w:rPr>
        <w:t>violencia</w:t>
      </w:r>
      <w:r w:rsidRPr="00477F9E">
        <w:rPr>
          <w:spacing w:val="56"/>
          <w:sz w:val="24"/>
          <w:szCs w:val="24"/>
        </w:rPr>
        <w:t xml:space="preserve"> </w:t>
      </w:r>
      <w:r w:rsidRPr="00477F9E">
        <w:rPr>
          <w:sz w:val="24"/>
          <w:szCs w:val="24"/>
        </w:rPr>
        <w:t>de</w:t>
      </w:r>
      <w:r w:rsidRPr="00477F9E">
        <w:rPr>
          <w:spacing w:val="57"/>
          <w:sz w:val="24"/>
          <w:szCs w:val="24"/>
        </w:rPr>
        <w:t xml:space="preserve"> </w:t>
      </w:r>
      <w:r w:rsidRPr="00477F9E">
        <w:rPr>
          <w:sz w:val="24"/>
          <w:szCs w:val="24"/>
        </w:rPr>
        <w:t>género</w:t>
      </w:r>
      <w:r w:rsidRPr="00477F9E">
        <w:rPr>
          <w:spacing w:val="56"/>
          <w:sz w:val="24"/>
          <w:szCs w:val="24"/>
        </w:rPr>
        <w:t xml:space="preserve"> </w:t>
      </w:r>
      <w:r w:rsidRPr="00477F9E">
        <w:rPr>
          <w:sz w:val="24"/>
          <w:szCs w:val="24"/>
        </w:rPr>
        <w:t>contra</w:t>
      </w:r>
      <w:r w:rsidRPr="00477F9E">
        <w:rPr>
          <w:spacing w:val="56"/>
          <w:sz w:val="24"/>
          <w:szCs w:val="24"/>
        </w:rPr>
        <w:t xml:space="preserve"> </w:t>
      </w:r>
      <w:r w:rsidRPr="00477F9E">
        <w:rPr>
          <w:sz w:val="24"/>
          <w:szCs w:val="24"/>
        </w:rPr>
        <w:t>las</w:t>
      </w:r>
      <w:r w:rsidRPr="00477F9E">
        <w:rPr>
          <w:spacing w:val="-57"/>
          <w:sz w:val="24"/>
          <w:szCs w:val="24"/>
        </w:rPr>
        <w:t xml:space="preserve"> </w:t>
      </w:r>
      <w:r w:rsidRPr="00477F9E">
        <w:rPr>
          <w:sz w:val="24"/>
          <w:szCs w:val="24"/>
        </w:rPr>
        <w:t>mujeres"</w:t>
      </w:r>
      <w:r w:rsidR="00E74D42" w:rsidRPr="00477F9E">
        <w:rPr>
          <w:rStyle w:val="EndnoteReference"/>
          <w:sz w:val="24"/>
          <w:szCs w:val="24"/>
        </w:rPr>
        <w:endnoteReference w:id="48"/>
      </w:r>
      <w:r w:rsidRPr="00477F9E">
        <w:rPr>
          <w:sz w:val="24"/>
          <w:szCs w:val="24"/>
        </w:rPr>
        <w:t>.</w:t>
      </w:r>
      <w:r w:rsidRPr="00477F9E">
        <w:rPr>
          <w:spacing w:val="1"/>
          <w:sz w:val="24"/>
          <w:szCs w:val="24"/>
        </w:rPr>
        <w:t xml:space="preserve"> </w:t>
      </w:r>
      <w:r w:rsidRPr="00477F9E">
        <w:rPr>
          <w:sz w:val="24"/>
          <w:szCs w:val="24"/>
        </w:rPr>
        <w:t>Para garantizar el acceso a un recurso efectivo, Ecuador también debe</w:t>
      </w:r>
      <w:r w:rsidRPr="00477F9E">
        <w:rPr>
          <w:spacing w:val="1"/>
          <w:sz w:val="24"/>
          <w:szCs w:val="24"/>
        </w:rPr>
        <w:t xml:space="preserve"> </w:t>
      </w:r>
      <w:r w:rsidRPr="00477F9E">
        <w:rPr>
          <w:sz w:val="24"/>
          <w:szCs w:val="24"/>
        </w:rPr>
        <w:t>cumplir</w:t>
      </w:r>
      <w:r w:rsidRPr="00477F9E">
        <w:rPr>
          <w:spacing w:val="1"/>
          <w:sz w:val="24"/>
          <w:szCs w:val="24"/>
        </w:rPr>
        <w:t xml:space="preserve"> </w:t>
      </w:r>
      <w:r w:rsidRPr="00477F9E">
        <w:rPr>
          <w:sz w:val="24"/>
          <w:szCs w:val="24"/>
        </w:rPr>
        <w:t>su</w:t>
      </w:r>
      <w:r w:rsidRPr="00477F9E">
        <w:rPr>
          <w:spacing w:val="1"/>
          <w:sz w:val="24"/>
          <w:szCs w:val="24"/>
        </w:rPr>
        <w:t xml:space="preserve"> </w:t>
      </w:r>
      <w:r w:rsidRPr="00477F9E">
        <w:rPr>
          <w:sz w:val="24"/>
          <w:szCs w:val="24"/>
        </w:rPr>
        <w:t>obligación</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proporcionar</w:t>
      </w:r>
      <w:r w:rsidRPr="00477F9E">
        <w:rPr>
          <w:spacing w:val="1"/>
          <w:sz w:val="24"/>
          <w:szCs w:val="24"/>
        </w:rPr>
        <w:t xml:space="preserve"> </w:t>
      </w:r>
      <w:r w:rsidRPr="00477F9E">
        <w:rPr>
          <w:sz w:val="24"/>
          <w:szCs w:val="24"/>
        </w:rPr>
        <w:t>medidas</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protección</w:t>
      </w:r>
      <w:r w:rsidRPr="00477F9E">
        <w:rPr>
          <w:spacing w:val="1"/>
          <w:sz w:val="24"/>
          <w:szCs w:val="24"/>
        </w:rPr>
        <w:t xml:space="preserve"> </w:t>
      </w:r>
      <w:r w:rsidRPr="00477F9E">
        <w:rPr>
          <w:sz w:val="24"/>
          <w:szCs w:val="24"/>
        </w:rPr>
        <w:t>a</w:t>
      </w:r>
      <w:r w:rsidRPr="00477F9E">
        <w:rPr>
          <w:spacing w:val="1"/>
          <w:sz w:val="24"/>
          <w:szCs w:val="24"/>
        </w:rPr>
        <w:t xml:space="preserve"> </w:t>
      </w:r>
      <w:r w:rsidR="000651B6" w:rsidRPr="00477F9E">
        <w:rPr>
          <w:sz w:val="24"/>
          <w:szCs w:val="24"/>
        </w:rPr>
        <w:t xml:space="preserve">niñas y adolescentes </w:t>
      </w:r>
      <w:r w:rsidRPr="00477F9E">
        <w:rPr>
          <w:sz w:val="24"/>
          <w:szCs w:val="24"/>
        </w:rPr>
        <w:t>sin</w:t>
      </w:r>
      <w:r w:rsidRPr="00477F9E">
        <w:rPr>
          <w:spacing w:val="1"/>
          <w:sz w:val="24"/>
          <w:szCs w:val="24"/>
        </w:rPr>
        <w:t xml:space="preserve"> </w:t>
      </w:r>
      <w:r w:rsidRPr="00477F9E">
        <w:rPr>
          <w:sz w:val="24"/>
          <w:szCs w:val="24"/>
        </w:rPr>
        <w:t>discriminación</w:t>
      </w:r>
      <w:r w:rsidR="00E74D42" w:rsidRPr="00477F9E">
        <w:rPr>
          <w:rStyle w:val="EndnoteReference"/>
          <w:sz w:val="24"/>
          <w:szCs w:val="24"/>
        </w:rPr>
        <w:endnoteReference w:id="49"/>
      </w:r>
      <w:r w:rsidRPr="00477F9E">
        <w:rPr>
          <w:sz w:val="24"/>
          <w:szCs w:val="24"/>
        </w:rPr>
        <w:t>.</w:t>
      </w:r>
      <w:r w:rsidRPr="00477F9E">
        <w:rPr>
          <w:spacing w:val="-5"/>
          <w:sz w:val="24"/>
          <w:szCs w:val="24"/>
        </w:rPr>
        <w:t xml:space="preserve"> </w:t>
      </w:r>
      <w:r w:rsidRPr="00477F9E">
        <w:rPr>
          <w:sz w:val="24"/>
          <w:szCs w:val="24"/>
        </w:rPr>
        <w:t>En</w:t>
      </w:r>
      <w:r w:rsidRPr="00477F9E">
        <w:rPr>
          <w:spacing w:val="-6"/>
          <w:sz w:val="24"/>
          <w:szCs w:val="24"/>
        </w:rPr>
        <w:t xml:space="preserve"> </w:t>
      </w:r>
      <w:r w:rsidRPr="00477F9E">
        <w:rPr>
          <w:sz w:val="24"/>
          <w:szCs w:val="24"/>
        </w:rPr>
        <w:t>el</w:t>
      </w:r>
      <w:r w:rsidRPr="00477F9E">
        <w:rPr>
          <w:spacing w:val="-6"/>
          <w:sz w:val="24"/>
          <w:szCs w:val="24"/>
        </w:rPr>
        <w:t xml:space="preserve"> </w:t>
      </w:r>
      <w:r w:rsidRPr="00477F9E">
        <w:rPr>
          <w:sz w:val="24"/>
          <w:szCs w:val="24"/>
        </w:rPr>
        <w:t>contexto</w:t>
      </w:r>
      <w:r w:rsidRPr="00477F9E">
        <w:rPr>
          <w:spacing w:val="-6"/>
          <w:sz w:val="24"/>
          <w:szCs w:val="24"/>
        </w:rPr>
        <w:t xml:space="preserve"> </w:t>
      </w:r>
      <w:r w:rsidRPr="00477F9E">
        <w:rPr>
          <w:sz w:val="24"/>
          <w:szCs w:val="24"/>
        </w:rPr>
        <w:t>de</w:t>
      </w:r>
      <w:r w:rsidRPr="00477F9E">
        <w:rPr>
          <w:spacing w:val="-7"/>
          <w:sz w:val="24"/>
          <w:szCs w:val="24"/>
        </w:rPr>
        <w:t xml:space="preserve"> </w:t>
      </w:r>
      <w:r w:rsidRPr="00477F9E">
        <w:rPr>
          <w:sz w:val="24"/>
          <w:szCs w:val="24"/>
        </w:rPr>
        <w:t>la</w:t>
      </w:r>
      <w:r w:rsidRPr="00477F9E">
        <w:rPr>
          <w:spacing w:val="-7"/>
          <w:sz w:val="24"/>
          <w:szCs w:val="24"/>
        </w:rPr>
        <w:t xml:space="preserve"> </w:t>
      </w:r>
      <w:r w:rsidRPr="00477F9E">
        <w:rPr>
          <w:sz w:val="24"/>
          <w:szCs w:val="24"/>
        </w:rPr>
        <w:t>gestión</w:t>
      </w:r>
      <w:r w:rsidRPr="00477F9E">
        <w:rPr>
          <w:spacing w:val="-6"/>
          <w:sz w:val="24"/>
          <w:szCs w:val="24"/>
        </w:rPr>
        <w:t xml:space="preserve"> </w:t>
      </w:r>
      <w:r w:rsidRPr="00477F9E">
        <w:rPr>
          <w:sz w:val="24"/>
          <w:szCs w:val="24"/>
        </w:rPr>
        <w:t>de</w:t>
      </w:r>
      <w:r w:rsidRPr="00477F9E">
        <w:rPr>
          <w:spacing w:val="-6"/>
          <w:sz w:val="24"/>
          <w:szCs w:val="24"/>
        </w:rPr>
        <w:t xml:space="preserve"> </w:t>
      </w:r>
      <w:r w:rsidRPr="00477F9E">
        <w:rPr>
          <w:sz w:val="24"/>
          <w:szCs w:val="24"/>
        </w:rPr>
        <w:t>los</w:t>
      </w:r>
      <w:r w:rsidRPr="00477F9E">
        <w:rPr>
          <w:spacing w:val="-3"/>
          <w:sz w:val="24"/>
          <w:szCs w:val="24"/>
        </w:rPr>
        <w:t xml:space="preserve"> </w:t>
      </w:r>
      <w:r w:rsidRPr="00477F9E">
        <w:rPr>
          <w:sz w:val="24"/>
          <w:szCs w:val="24"/>
        </w:rPr>
        <w:t>procesos</w:t>
      </w:r>
      <w:r w:rsidRPr="00477F9E">
        <w:rPr>
          <w:spacing w:val="-6"/>
          <w:sz w:val="24"/>
          <w:szCs w:val="24"/>
        </w:rPr>
        <w:t xml:space="preserve"> </w:t>
      </w:r>
      <w:r w:rsidRPr="00477F9E">
        <w:rPr>
          <w:sz w:val="24"/>
          <w:szCs w:val="24"/>
        </w:rPr>
        <w:t>judiciales</w:t>
      </w:r>
      <w:r w:rsidRPr="00477F9E">
        <w:rPr>
          <w:spacing w:val="-4"/>
          <w:sz w:val="24"/>
          <w:szCs w:val="24"/>
        </w:rPr>
        <w:t xml:space="preserve"> </w:t>
      </w:r>
      <w:r w:rsidRPr="00477F9E">
        <w:rPr>
          <w:sz w:val="24"/>
          <w:szCs w:val="24"/>
        </w:rPr>
        <w:t>contra</w:t>
      </w:r>
      <w:r w:rsidRPr="00477F9E">
        <w:rPr>
          <w:spacing w:val="-7"/>
          <w:sz w:val="24"/>
          <w:szCs w:val="24"/>
        </w:rPr>
        <w:t xml:space="preserve"> </w:t>
      </w:r>
      <w:r w:rsidRPr="00477F9E">
        <w:rPr>
          <w:sz w:val="24"/>
          <w:szCs w:val="24"/>
        </w:rPr>
        <w:t>los</w:t>
      </w:r>
      <w:r w:rsidRPr="00477F9E">
        <w:rPr>
          <w:spacing w:val="-6"/>
          <w:sz w:val="24"/>
          <w:szCs w:val="24"/>
        </w:rPr>
        <w:t xml:space="preserve"> </w:t>
      </w:r>
      <w:r w:rsidR="000651B6">
        <w:rPr>
          <w:sz w:val="24"/>
          <w:szCs w:val="24"/>
        </w:rPr>
        <w:t>autores de</w:t>
      </w:r>
      <w:r w:rsidRPr="00477F9E">
        <w:rPr>
          <w:spacing w:val="6"/>
          <w:sz w:val="24"/>
          <w:szCs w:val="24"/>
        </w:rPr>
        <w:t xml:space="preserve"> </w:t>
      </w:r>
      <w:r w:rsidRPr="00477F9E">
        <w:rPr>
          <w:sz w:val="24"/>
          <w:szCs w:val="24"/>
        </w:rPr>
        <w:t>la</w:t>
      </w:r>
      <w:r w:rsidRPr="00477F9E">
        <w:rPr>
          <w:spacing w:val="6"/>
          <w:sz w:val="24"/>
          <w:szCs w:val="24"/>
        </w:rPr>
        <w:t xml:space="preserve"> </w:t>
      </w:r>
      <w:r w:rsidRPr="00477F9E">
        <w:rPr>
          <w:sz w:val="24"/>
          <w:szCs w:val="24"/>
        </w:rPr>
        <w:t>violencia</w:t>
      </w:r>
      <w:r w:rsidRPr="00477F9E">
        <w:rPr>
          <w:spacing w:val="6"/>
          <w:sz w:val="24"/>
          <w:szCs w:val="24"/>
        </w:rPr>
        <w:t xml:space="preserve"> </w:t>
      </w:r>
      <w:r w:rsidRPr="00477F9E">
        <w:rPr>
          <w:sz w:val="24"/>
          <w:szCs w:val="24"/>
        </w:rPr>
        <w:t>sexual,</w:t>
      </w:r>
      <w:r w:rsidRPr="00477F9E">
        <w:rPr>
          <w:spacing w:val="7"/>
          <w:sz w:val="24"/>
          <w:szCs w:val="24"/>
        </w:rPr>
        <w:t xml:space="preserve"> </w:t>
      </w:r>
      <w:r w:rsidRPr="00477F9E">
        <w:rPr>
          <w:sz w:val="24"/>
          <w:szCs w:val="24"/>
        </w:rPr>
        <w:t>esto</w:t>
      </w:r>
      <w:r w:rsidRPr="00477F9E">
        <w:rPr>
          <w:spacing w:val="7"/>
          <w:sz w:val="24"/>
          <w:szCs w:val="24"/>
        </w:rPr>
        <w:t xml:space="preserve"> </w:t>
      </w:r>
      <w:r w:rsidRPr="00477F9E">
        <w:rPr>
          <w:sz w:val="24"/>
          <w:szCs w:val="24"/>
        </w:rPr>
        <w:t>incluye</w:t>
      </w:r>
      <w:r w:rsidRPr="00477F9E">
        <w:rPr>
          <w:spacing w:val="7"/>
          <w:sz w:val="24"/>
          <w:szCs w:val="24"/>
        </w:rPr>
        <w:t xml:space="preserve"> </w:t>
      </w:r>
      <w:r w:rsidRPr="00477F9E">
        <w:rPr>
          <w:sz w:val="24"/>
          <w:szCs w:val="24"/>
        </w:rPr>
        <w:t>ofrecer</w:t>
      </w:r>
      <w:r w:rsidRPr="00477F9E">
        <w:rPr>
          <w:spacing w:val="6"/>
          <w:sz w:val="24"/>
          <w:szCs w:val="24"/>
        </w:rPr>
        <w:t xml:space="preserve"> </w:t>
      </w:r>
      <w:r w:rsidRPr="00477F9E">
        <w:rPr>
          <w:sz w:val="24"/>
          <w:szCs w:val="24"/>
        </w:rPr>
        <w:t>una</w:t>
      </w:r>
      <w:r w:rsidRPr="00477F9E">
        <w:rPr>
          <w:spacing w:val="6"/>
          <w:sz w:val="24"/>
          <w:szCs w:val="24"/>
        </w:rPr>
        <w:t xml:space="preserve"> </w:t>
      </w:r>
      <w:r w:rsidRPr="00477F9E">
        <w:rPr>
          <w:sz w:val="24"/>
          <w:szCs w:val="24"/>
        </w:rPr>
        <w:t>protección</w:t>
      </w:r>
      <w:r w:rsidRPr="00477F9E">
        <w:rPr>
          <w:spacing w:val="9"/>
          <w:sz w:val="24"/>
          <w:szCs w:val="24"/>
        </w:rPr>
        <w:t xml:space="preserve"> </w:t>
      </w:r>
      <w:r w:rsidRPr="00477F9E">
        <w:rPr>
          <w:sz w:val="24"/>
          <w:szCs w:val="24"/>
        </w:rPr>
        <w:t>adecuada</w:t>
      </w:r>
      <w:r w:rsidRPr="00477F9E">
        <w:rPr>
          <w:spacing w:val="8"/>
          <w:sz w:val="24"/>
          <w:szCs w:val="24"/>
        </w:rPr>
        <w:t xml:space="preserve"> </w:t>
      </w:r>
      <w:r w:rsidRPr="00477F9E">
        <w:rPr>
          <w:sz w:val="24"/>
          <w:szCs w:val="24"/>
        </w:rPr>
        <w:t>al</w:t>
      </w:r>
      <w:r w:rsidRPr="00477F9E">
        <w:rPr>
          <w:spacing w:val="8"/>
          <w:sz w:val="24"/>
          <w:szCs w:val="24"/>
        </w:rPr>
        <w:t xml:space="preserve"> </w:t>
      </w:r>
      <w:r w:rsidRPr="00477F9E">
        <w:rPr>
          <w:sz w:val="24"/>
          <w:szCs w:val="24"/>
        </w:rPr>
        <w:t>género</w:t>
      </w:r>
      <w:r w:rsidRPr="00477F9E">
        <w:rPr>
          <w:spacing w:val="6"/>
          <w:sz w:val="24"/>
          <w:szCs w:val="24"/>
        </w:rPr>
        <w:t xml:space="preserve"> </w:t>
      </w:r>
      <w:r w:rsidRPr="00477F9E">
        <w:rPr>
          <w:sz w:val="24"/>
          <w:szCs w:val="24"/>
        </w:rPr>
        <w:t>a</w:t>
      </w:r>
      <w:r w:rsidRPr="00477F9E">
        <w:rPr>
          <w:spacing w:val="8"/>
          <w:sz w:val="24"/>
          <w:szCs w:val="24"/>
        </w:rPr>
        <w:t xml:space="preserve"> </w:t>
      </w:r>
      <w:r w:rsidRPr="00477F9E">
        <w:rPr>
          <w:sz w:val="24"/>
          <w:szCs w:val="24"/>
        </w:rPr>
        <w:t>las</w:t>
      </w:r>
      <w:r w:rsidRPr="00477F9E">
        <w:rPr>
          <w:spacing w:val="6"/>
          <w:sz w:val="24"/>
          <w:szCs w:val="24"/>
        </w:rPr>
        <w:t xml:space="preserve"> </w:t>
      </w:r>
      <w:r w:rsidR="000651B6" w:rsidRPr="00477F9E">
        <w:rPr>
          <w:sz w:val="24"/>
          <w:szCs w:val="24"/>
        </w:rPr>
        <w:t>niñas</w:t>
      </w:r>
      <w:r w:rsidR="000651B6">
        <w:rPr>
          <w:sz w:val="24"/>
          <w:szCs w:val="24"/>
        </w:rPr>
        <w:t xml:space="preserve"> </w:t>
      </w:r>
      <w:r w:rsidR="000651B6">
        <w:rPr>
          <w:spacing w:val="-1"/>
          <w:sz w:val="24"/>
          <w:szCs w:val="24"/>
        </w:rPr>
        <w:t xml:space="preserve">y </w:t>
      </w:r>
      <w:r w:rsidRPr="00477F9E">
        <w:rPr>
          <w:sz w:val="24"/>
          <w:szCs w:val="24"/>
        </w:rPr>
        <w:t>otras personas</w:t>
      </w:r>
      <w:r w:rsidRPr="00477F9E">
        <w:rPr>
          <w:spacing w:val="-1"/>
          <w:sz w:val="24"/>
          <w:szCs w:val="24"/>
        </w:rPr>
        <w:t xml:space="preserve"> </w:t>
      </w:r>
      <w:r w:rsidRPr="00477F9E">
        <w:rPr>
          <w:sz w:val="24"/>
          <w:szCs w:val="24"/>
        </w:rPr>
        <w:t>que</w:t>
      </w:r>
      <w:r w:rsidRPr="00477F9E">
        <w:rPr>
          <w:spacing w:val="1"/>
          <w:sz w:val="24"/>
          <w:szCs w:val="24"/>
        </w:rPr>
        <w:t xml:space="preserve"> </w:t>
      </w:r>
      <w:r w:rsidRPr="00477F9E">
        <w:rPr>
          <w:sz w:val="24"/>
          <w:szCs w:val="24"/>
        </w:rPr>
        <w:t>estén bajo el</w:t>
      </w:r>
      <w:r w:rsidRPr="00477F9E">
        <w:rPr>
          <w:spacing w:val="-1"/>
          <w:sz w:val="24"/>
          <w:szCs w:val="24"/>
        </w:rPr>
        <w:t xml:space="preserve"> </w:t>
      </w:r>
      <w:r w:rsidRPr="00477F9E">
        <w:rPr>
          <w:sz w:val="24"/>
          <w:szCs w:val="24"/>
        </w:rPr>
        <w:t>cuidado de estos</w:t>
      </w:r>
      <w:r w:rsidRPr="00477F9E">
        <w:rPr>
          <w:spacing w:val="-1"/>
          <w:sz w:val="24"/>
          <w:szCs w:val="24"/>
        </w:rPr>
        <w:t xml:space="preserve"> </w:t>
      </w:r>
      <w:r w:rsidRPr="00477F9E">
        <w:rPr>
          <w:sz w:val="24"/>
          <w:szCs w:val="24"/>
        </w:rPr>
        <w:t>presuntos agresores.</w:t>
      </w:r>
    </w:p>
    <w:p w14:paraId="448CB1F9" w14:textId="77777777" w:rsidR="006F0246" w:rsidRPr="00477F9E" w:rsidRDefault="006F0246" w:rsidP="000D2761">
      <w:pPr>
        <w:jc w:val="both"/>
        <w:rPr>
          <w:sz w:val="24"/>
          <w:szCs w:val="24"/>
        </w:rPr>
      </w:pPr>
    </w:p>
    <w:p w14:paraId="73CB9706" w14:textId="6B3F8446" w:rsidR="007A1657" w:rsidRPr="00477F9E" w:rsidRDefault="00723A42" w:rsidP="000D2761">
      <w:pPr>
        <w:jc w:val="both"/>
        <w:rPr>
          <w:sz w:val="24"/>
          <w:szCs w:val="24"/>
          <w:vertAlign w:val="superscript"/>
        </w:rPr>
      </w:pPr>
      <w:r w:rsidRPr="00477F9E">
        <w:rPr>
          <w:sz w:val="24"/>
          <w:szCs w:val="24"/>
        </w:rPr>
        <w:t>En Ecuador, sin embargo, el acceso a un recurso efectivo está lejos de estar garantizado.</w:t>
      </w:r>
      <w:r w:rsidRPr="00477F9E">
        <w:rPr>
          <w:spacing w:val="1"/>
          <w:sz w:val="24"/>
          <w:szCs w:val="24"/>
        </w:rPr>
        <w:t xml:space="preserve"> </w:t>
      </w:r>
      <w:r w:rsidRPr="00477F9E">
        <w:rPr>
          <w:sz w:val="24"/>
          <w:szCs w:val="24"/>
        </w:rPr>
        <w:t xml:space="preserve">Human Rights </w:t>
      </w:r>
      <w:proofErr w:type="spellStart"/>
      <w:r w:rsidRPr="00477F9E">
        <w:rPr>
          <w:sz w:val="24"/>
          <w:szCs w:val="24"/>
        </w:rPr>
        <w:t>Watch</w:t>
      </w:r>
      <w:proofErr w:type="spellEnd"/>
      <w:r w:rsidRPr="00477F9E">
        <w:rPr>
          <w:sz w:val="24"/>
          <w:szCs w:val="24"/>
        </w:rPr>
        <w:t xml:space="preserve"> analizó</w:t>
      </w:r>
      <w:r w:rsidRPr="00477F9E">
        <w:rPr>
          <w:spacing w:val="1"/>
          <w:sz w:val="24"/>
          <w:szCs w:val="24"/>
        </w:rPr>
        <w:t xml:space="preserve"> </w:t>
      </w:r>
      <w:r w:rsidRPr="00477F9E">
        <w:rPr>
          <w:sz w:val="24"/>
          <w:szCs w:val="24"/>
        </w:rPr>
        <w:t>datos y concluyó</w:t>
      </w:r>
      <w:r w:rsidRPr="00477F9E">
        <w:rPr>
          <w:spacing w:val="1"/>
          <w:sz w:val="24"/>
          <w:szCs w:val="24"/>
        </w:rPr>
        <w:t xml:space="preserve"> </w:t>
      </w:r>
      <w:r w:rsidRPr="00477F9E">
        <w:rPr>
          <w:sz w:val="24"/>
          <w:szCs w:val="24"/>
        </w:rPr>
        <w:t>que "entre 2015 y 2019, los datos...</w:t>
      </w:r>
      <w:r w:rsidRPr="00477F9E">
        <w:rPr>
          <w:spacing w:val="1"/>
          <w:sz w:val="24"/>
          <w:szCs w:val="24"/>
        </w:rPr>
        <w:t xml:space="preserve"> </w:t>
      </w:r>
      <w:r w:rsidRPr="00477F9E">
        <w:rPr>
          <w:sz w:val="24"/>
          <w:szCs w:val="24"/>
        </w:rPr>
        <w:t>muestran</w:t>
      </w:r>
      <w:r w:rsidRPr="00477F9E">
        <w:rPr>
          <w:spacing w:val="-6"/>
          <w:sz w:val="24"/>
          <w:szCs w:val="24"/>
        </w:rPr>
        <w:t xml:space="preserve"> </w:t>
      </w:r>
      <w:r w:rsidRPr="00477F9E">
        <w:rPr>
          <w:sz w:val="24"/>
          <w:szCs w:val="24"/>
        </w:rPr>
        <w:t>que</w:t>
      </w:r>
      <w:r w:rsidRPr="00477F9E">
        <w:rPr>
          <w:spacing w:val="-4"/>
          <w:sz w:val="24"/>
          <w:szCs w:val="24"/>
        </w:rPr>
        <w:t xml:space="preserve"> </w:t>
      </w:r>
      <w:r w:rsidRPr="00477F9E">
        <w:rPr>
          <w:sz w:val="24"/>
          <w:szCs w:val="24"/>
        </w:rPr>
        <w:t>solo</w:t>
      </w:r>
      <w:r w:rsidRPr="00477F9E">
        <w:rPr>
          <w:spacing w:val="-5"/>
          <w:sz w:val="24"/>
          <w:szCs w:val="24"/>
        </w:rPr>
        <w:t xml:space="preserve"> </w:t>
      </w:r>
      <w:r w:rsidRPr="00477F9E">
        <w:rPr>
          <w:sz w:val="24"/>
          <w:szCs w:val="24"/>
        </w:rPr>
        <w:t>el</w:t>
      </w:r>
      <w:r w:rsidRPr="00477F9E">
        <w:rPr>
          <w:spacing w:val="-3"/>
          <w:sz w:val="24"/>
          <w:szCs w:val="24"/>
        </w:rPr>
        <w:t xml:space="preserve"> </w:t>
      </w:r>
      <w:r w:rsidRPr="00477F9E">
        <w:rPr>
          <w:sz w:val="24"/>
          <w:szCs w:val="24"/>
        </w:rPr>
        <w:t>3%</w:t>
      </w:r>
      <w:r w:rsidRPr="00477F9E">
        <w:rPr>
          <w:spacing w:val="-4"/>
          <w:sz w:val="24"/>
          <w:szCs w:val="24"/>
        </w:rPr>
        <w:t xml:space="preserve"> </w:t>
      </w:r>
      <w:r w:rsidRPr="00477F9E">
        <w:rPr>
          <w:sz w:val="24"/>
          <w:szCs w:val="24"/>
        </w:rPr>
        <w:t>de</w:t>
      </w:r>
      <w:r w:rsidRPr="00477F9E">
        <w:rPr>
          <w:spacing w:val="-6"/>
          <w:sz w:val="24"/>
          <w:szCs w:val="24"/>
        </w:rPr>
        <w:t xml:space="preserve"> </w:t>
      </w:r>
      <w:r w:rsidRPr="00477F9E">
        <w:rPr>
          <w:sz w:val="24"/>
          <w:szCs w:val="24"/>
        </w:rPr>
        <w:t>los</w:t>
      </w:r>
      <w:r w:rsidRPr="00477F9E">
        <w:rPr>
          <w:spacing w:val="-5"/>
          <w:sz w:val="24"/>
          <w:szCs w:val="24"/>
        </w:rPr>
        <w:t xml:space="preserve"> </w:t>
      </w:r>
      <w:r w:rsidRPr="00477F9E">
        <w:rPr>
          <w:sz w:val="24"/>
          <w:szCs w:val="24"/>
        </w:rPr>
        <w:t>casos</w:t>
      </w:r>
      <w:r w:rsidRPr="00477F9E">
        <w:rPr>
          <w:spacing w:val="-5"/>
          <w:sz w:val="24"/>
          <w:szCs w:val="24"/>
        </w:rPr>
        <w:t xml:space="preserve"> </w:t>
      </w:r>
      <w:r w:rsidRPr="00477F9E">
        <w:rPr>
          <w:sz w:val="24"/>
          <w:szCs w:val="24"/>
        </w:rPr>
        <w:t>denunciados</w:t>
      </w:r>
      <w:r w:rsidRPr="00477F9E">
        <w:rPr>
          <w:spacing w:val="-3"/>
          <w:sz w:val="24"/>
          <w:szCs w:val="24"/>
        </w:rPr>
        <w:t xml:space="preserve"> </w:t>
      </w:r>
      <w:r w:rsidRPr="00477F9E">
        <w:rPr>
          <w:sz w:val="24"/>
          <w:szCs w:val="24"/>
        </w:rPr>
        <w:t>de</w:t>
      </w:r>
      <w:r w:rsidRPr="00477F9E">
        <w:rPr>
          <w:spacing w:val="-6"/>
          <w:sz w:val="24"/>
          <w:szCs w:val="24"/>
        </w:rPr>
        <w:t xml:space="preserve"> </w:t>
      </w:r>
      <w:r w:rsidRPr="00477F9E">
        <w:rPr>
          <w:sz w:val="24"/>
          <w:szCs w:val="24"/>
        </w:rPr>
        <w:t>violencia</w:t>
      </w:r>
      <w:r w:rsidRPr="00477F9E">
        <w:rPr>
          <w:spacing w:val="-4"/>
          <w:sz w:val="24"/>
          <w:szCs w:val="24"/>
        </w:rPr>
        <w:t xml:space="preserve"> </w:t>
      </w:r>
      <w:r w:rsidRPr="00477F9E">
        <w:rPr>
          <w:sz w:val="24"/>
          <w:szCs w:val="24"/>
        </w:rPr>
        <w:t>sexual</w:t>
      </w:r>
      <w:r w:rsidRPr="00477F9E">
        <w:rPr>
          <w:spacing w:val="-6"/>
          <w:sz w:val="24"/>
          <w:szCs w:val="24"/>
        </w:rPr>
        <w:t xml:space="preserve"> </w:t>
      </w:r>
      <w:r w:rsidRPr="00477F9E">
        <w:rPr>
          <w:sz w:val="24"/>
          <w:szCs w:val="24"/>
        </w:rPr>
        <w:t>contra</w:t>
      </w:r>
      <w:r w:rsidRPr="00477F9E">
        <w:rPr>
          <w:spacing w:val="-6"/>
          <w:sz w:val="24"/>
          <w:szCs w:val="24"/>
        </w:rPr>
        <w:t xml:space="preserve"> </w:t>
      </w:r>
      <w:r w:rsidRPr="00477F9E">
        <w:rPr>
          <w:sz w:val="24"/>
          <w:szCs w:val="24"/>
        </w:rPr>
        <w:t>niños</w:t>
      </w:r>
      <w:r w:rsidRPr="00477F9E">
        <w:rPr>
          <w:spacing w:val="-5"/>
          <w:sz w:val="24"/>
          <w:szCs w:val="24"/>
        </w:rPr>
        <w:t xml:space="preserve"> </w:t>
      </w:r>
      <w:r w:rsidRPr="00477F9E">
        <w:rPr>
          <w:sz w:val="24"/>
          <w:szCs w:val="24"/>
        </w:rPr>
        <w:t>[niñas</w:t>
      </w:r>
      <w:r w:rsidR="000651B6" w:rsidRPr="00477F9E">
        <w:rPr>
          <w:sz w:val="24"/>
          <w:szCs w:val="24"/>
        </w:rPr>
        <w:t>]</w:t>
      </w:r>
      <w:r w:rsidRPr="00477F9E">
        <w:rPr>
          <w:sz w:val="24"/>
          <w:szCs w:val="24"/>
        </w:rPr>
        <w:t xml:space="preserve"> </w:t>
      </w:r>
      <w:r w:rsidR="000651B6">
        <w:rPr>
          <w:sz w:val="24"/>
          <w:szCs w:val="24"/>
        </w:rPr>
        <w:t xml:space="preserve">y </w:t>
      </w:r>
      <w:r w:rsidRPr="00477F9E">
        <w:rPr>
          <w:sz w:val="24"/>
          <w:szCs w:val="24"/>
        </w:rPr>
        <w:t>adolescentes han llegado a juicio"</w:t>
      </w:r>
      <w:r w:rsidR="00E74D42" w:rsidRPr="00477F9E">
        <w:rPr>
          <w:rStyle w:val="EndnoteReference"/>
          <w:sz w:val="24"/>
          <w:szCs w:val="24"/>
        </w:rPr>
        <w:endnoteReference w:id="50"/>
      </w:r>
      <w:r w:rsidRPr="00477F9E">
        <w:rPr>
          <w:sz w:val="24"/>
          <w:szCs w:val="24"/>
        </w:rPr>
        <w:t>. A menudo se atribuye la culpa a las niñas y</w:t>
      </w:r>
      <w:r w:rsidRPr="00477F9E">
        <w:rPr>
          <w:spacing w:val="1"/>
          <w:sz w:val="24"/>
          <w:szCs w:val="24"/>
        </w:rPr>
        <w:t xml:space="preserve"> </w:t>
      </w:r>
      <w:r w:rsidRPr="00477F9E">
        <w:rPr>
          <w:sz w:val="24"/>
          <w:szCs w:val="24"/>
        </w:rPr>
        <w:t>adolescentes quienes han enfrentado estos crímenes, partiendo de la idea estereotipada de</w:t>
      </w:r>
      <w:r w:rsidRPr="00477F9E">
        <w:rPr>
          <w:spacing w:val="1"/>
          <w:sz w:val="24"/>
          <w:szCs w:val="24"/>
        </w:rPr>
        <w:t xml:space="preserve"> </w:t>
      </w:r>
      <w:r w:rsidRPr="00477F9E">
        <w:rPr>
          <w:sz w:val="24"/>
          <w:szCs w:val="24"/>
        </w:rPr>
        <w:t>que</w:t>
      </w:r>
      <w:r w:rsidRPr="00477F9E">
        <w:rPr>
          <w:spacing w:val="-2"/>
          <w:sz w:val="24"/>
          <w:szCs w:val="24"/>
        </w:rPr>
        <w:t xml:space="preserve"> </w:t>
      </w:r>
      <w:r w:rsidRPr="00477F9E">
        <w:rPr>
          <w:sz w:val="24"/>
          <w:szCs w:val="24"/>
        </w:rPr>
        <w:t>ellas provocaron el</w:t>
      </w:r>
      <w:r w:rsidRPr="00477F9E">
        <w:rPr>
          <w:spacing w:val="3"/>
          <w:sz w:val="24"/>
          <w:szCs w:val="24"/>
        </w:rPr>
        <w:t xml:space="preserve"> </w:t>
      </w:r>
      <w:r w:rsidRPr="00477F9E">
        <w:rPr>
          <w:sz w:val="24"/>
          <w:szCs w:val="24"/>
        </w:rPr>
        <w:t>ataque</w:t>
      </w:r>
      <w:r w:rsidRPr="00477F9E">
        <w:rPr>
          <w:spacing w:val="-2"/>
          <w:sz w:val="24"/>
          <w:szCs w:val="24"/>
        </w:rPr>
        <w:t xml:space="preserve"> </w:t>
      </w:r>
      <w:r w:rsidRPr="00477F9E">
        <w:rPr>
          <w:sz w:val="24"/>
          <w:szCs w:val="24"/>
        </w:rPr>
        <w:t>o participaron</w:t>
      </w:r>
      <w:r w:rsidRPr="00477F9E">
        <w:rPr>
          <w:spacing w:val="-1"/>
          <w:sz w:val="24"/>
          <w:szCs w:val="24"/>
        </w:rPr>
        <w:t xml:space="preserve"> </w:t>
      </w:r>
      <w:r w:rsidRPr="00477F9E">
        <w:rPr>
          <w:sz w:val="24"/>
          <w:szCs w:val="24"/>
        </w:rPr>
        <w:t>voluntariamente al no defenderse</w:t>
      </w:r>
      <w:r w:rsidR="00E74D42" w:rsidRPr="00477F9E">
        <w:rPr>
          <w:rStyle w:val="EndnoteReference"/>
          <w:sz w:val="24"/>
          <w:szCs w:val="24"/>
        </w:rPr>
        <w:endnoteReference w:id="51"/>
      </w:r>
      <w:r w:rsidRPr="00477F9E">
        <w:rPr>
          <w:sz w:val="24"/>
          <w:szCs w:val="24"/>
        </w:rPr>
        <w:t>.</w:t>
      </w:r>
    </w:p>
    <w:p w14:paraId="30945A8E" w14:textId="77777777" w:rsidR="006F0246" w:rsidRPr="00477F9E" w:rsidRDefault="006F0246" w:rsidP="000D2761">
      <w:pPr>
        <w:jc w:val="both"/>
        <w:rPr>
          <w:sz w:val="24"/>
          <w:szCs w:val="24"/>
        </w:rPr>
      </w:pPr>
    </w:p>
    <w:p w14:paraId="5D848DAE" w14:textId="6CEA8851" w:rsidR="007A1657" w:rsidRDefault="00723A42" w:rsidP="000D2761">
      <w:pPr>
        <w:jc w:val="both"/>
        <w:rPr>
          <w:sz w:val="24"/>
          <w:szCs w:val="24"/>
        </w:rPr>
      </w:pPr>
      <w:r w:rsidRPr="00477F9E">
        <w:rPr>
          <w:sz w:val="24"/>
          <w:szCs w:val="24"/>
        </w:rPr>
        <w:t>El caso de Paola Guzmán Albarracín forma parte del 97% de los casos que no llegan a</w:t>
      </w:r>
      <w:r w:rsidRPr="00477F9E">
        <w:rPr>
          <w:spacing w:val="1"/>
          <w:sz w:val="24"/>
          <w:szCs w:val="24"/>
        </w:rPr>
        <w:t xml:space="preserve"> </w:t>
      </w:r>
      <w:r w:rsidRPr="00477F9E">
        <w:rPr>
          <w:sz w:val="24"/>
          <w:szCs w:val="24"/>
        </w:rPr>
        <w:t>juicio.</w:t>
      </w:r>
      <w:r w:rsidRPr="00477F9E">
        <w:rPr>
          <w:spacing w:val="-4"/>
          <w:sz w:val="24"/>
          <w:szCs w:val="24"/>
        </w:rPr>
        <w:t xml:space="preserve"> </w:t>
      </w:r>
      <w:r w:rsidRPr="00477F9E">
        <w:rPr>
          <w:sz w:val="24"/>
          <w:szCs w:val="24"/>
        </w:rPr>
        <w:t>En</w:t>
      </w:r>
      <w:r w:rsidRPr="00477F9E">
        <w:rPr>
          <w:spacing w:val="-5"/>
          <w:sz w:val="24"/>
          <w:szCs w:val="24"/>
        </w:rPr>
        <w:t xml:space="preserve"> </w:t>
      </w:r>
      <w:r w:rsidRPr="00477F9E">
        <w:rPr>
          <w:sz w:val="24"/>
          <w:szCs w:val="24"/>
        </w:rPr>
        <w:t>efecto,</w:t>
      </w:r>
      <w:r w:rsidRPr="00477F9E">
        <w:rPr>
          <w:spacing w:val="-3"/>
          <w:sz w:val="24"/>
          <w:szCs w:val="24"/>
        </w:rPr>
        <w:t xml:space="preserve"> </w:t>
      </w:r>
      <w:r w:rsidRPr="00477F9E">
        <w:rPr>
          <w:sz w:val="24"/>
          <w:szCs w:val="24"/>
        </w:rPr>
        <w:t>en</w:t>
      </w:r>
      <w:r w:rsidRPr="00477F9E">
        <w:rPr>
          <w:spacing w:val="-5"/>
          <w:sz w:val="24"/>
          <w:szCs w:val="24"/>
        </w:rPr>
        <w:t xml:space="preserve"> </w:t>
      </w:r>
      <w:r w:rsidRPr="00477F9E">
        <w:rPr>
          <w:sz w:val="24"/>
          <w:szCs w:val="24"/>
        </w:rPr>
        <w:t>este</w:t>
      </w:r>
      <w:r w:rsidRPr="00477F9E">
        <w:rPr>
          <w:spacing w:val="-4"/>
          <w:sz w:val="24"/>
          <w:szCs w:val="24"/>
        </w:rPr>
        <w:t xml:space="preserve"> </w:t>
      </w:r>
      <w:r w:rsidRPr="00477F9E">
        <w:rPr>
          <w:sz w:val="24"/>
          <w:szCs w:val="24"/>
        </w:rPr>
        <w:t>caso</w:t>
      </w:r>
      <w:r w:rsidRPr="00477F9E">
        <w:rPr>
          <w:i/>
          <w:sz w:val="24"/>
          <w:szCs w:val="24"/>
        </w:rPr>
        <w:t>,</w:t>
      </w:r>
      <w:r w:rsidRPr="00477F9E">
        <w:rPr>
          <w:i/>
          <w:spacing w:val="-5"/>
          <w:sz w:val="24"/>
          <w:szCs w:val="24"/>
        </w:rPr>
        <w:t xml:space="preserve"> </w:t>
      </w:r>
      <w:r w:rsidRPr="00477F9E">
        <w:rPr>
          <w:sz w:val="24"/>
          <w:szCs w:val="24"/>
        </w:rPr>
        <w:t>la</w:t>
      </w:r>
      <w:r w:rsidRPr="00477F9E">
        <w:rPr>
          <w:spacing w:val="-4"/>
          <w:sz w:val="24"/>
          <w:szCs w:val="24"/>
        </w:rPr>
        <w:t xml:space="preserve"> </w:t>
      </w:r>
      <w:r w:rsidRPr="00477F9E">
        <w:rPr>
          <w:sz w:val="24"/>
          <w:szCs w:val="24"/>
        </w:rPr>
        <w:t>Corte</w:t>
      </w:r>
      <w:r w:rsidRPr="00477F9E">
        <w:rPr>
          <w:spacing w:val="-6"/>
          <w:sz w:val="24"/>
          <w:szCs w:val="24"/>
        </w:rPr>
        <w:t xml:space="preserve"> </w:t>
      </w:r>
      <w:r w:rsidRPr="00477F9E">
        <w:rPr>
          <w:sz w:val="24"/>
          <w:szCs w:val="24"/>
        </w:rPr>
        <w:t>IDH</w:t>
      </w:r>
      <w:r w:rsidRPr="00477F9E">
        <w:rPr>
          <w:spacing w:val="-4"/>
          <w:sz w:val="24"/>
          <w:szCs w:val="24"/>
        </w:rPr>
        <w:t xml:space="preserve"> </w:t>
      </w:r>
      <w:r w:rsidRPr="00477F9E">
        <w:rPr>
          <w:sz w:val="24"/>
          <w:szCs w:val="24"/>
        </w:rPr>
        <w:t>determinó</w:t>
      </w:r>
      <w:r w:rsidRPr="00477F9E">
        <w:rPr>
          <w:spacing w:val="2"/>
          <w:sz w:val="24"/>
          <w:szCs w:val="24"/>
        </w:rPr>
        <w:t xml:space="preserve"> </w:t>
      </w:r>
      <w:r w:rsidRPr="00477F9E">
        <w:rPr>
          <w:sz w:val="24"/>
          <w:szCs w:val="24"/>
        </w:rPr>
        <w:t>que</w:t>
      </w:r>
      <w:r w:rsidRPr="00477F9E">
        <w:rPr>
          <w:spacing w:val="-5"/>
          <w:sz w:val="24"/>
          <w:szCs w:val="24"/>
        </w:rPr>
        <w:t xml:space="preserve"> </w:t>
      </w:r>
      <w:r w:rsidRPr="00477F9E">
        <w:rPr>
          <w:sz w:val="24"/>
          <w:szCs w:val="24"/>
        </w:rPr>
        <w:t>Ecuador</w:t>
      </w:r>
      <w:r w:rsidRPr="00477F9E">
        <w:rPr>
          <w:spacing w:val="-5"/>
          <w:sz w:val="24"/>
          <w:szCs w:val="24"/>
        </w:rPr>
        <w:t xml:space="preserve"> </w:t>
      </w:r>
      <w:r w:rsidRPr="00477F9E">
        <w:rPr>
          <w:sz w:val="24"/>
          <w:szCs w:val="24"/>
        </w:rPr>
        <w:t>no</w:t>
      </w:r>
      <w:r w:rsidRPr="00477F9E">
        <w:rPr>
          <w:spacing w:val="-5"/>
          <w:sz w:val="24"/>
          <w:szCs w:val="24"/>
        </w:rPr>
        <w:t xml:space="preserve"> </w:t>
      </w:r>
      <w:r w:rsidRPr="00477F9E">
        <w:rPr>
          <w:sz w:val="24"/>
          <w:szCs w:val="24"/>
        </w:rPr>
        <w:t>garantizó</w:t>
      </w:r>
      <w:r w:rsidRPr="00477F9E">
        <w:rPr>
          <w:spacing w:val="3"/>
          <w:sz w:val="24"/>
          <w:szCs w:val="24"/>
        </w:rPr>
        <w:t xml:space="preserve"> </w:t>
      </w:r>
      <w:r w:rsidRPr="00477F9E">
        <w:rPr>
          <w:sz w:val="24"/>
          <w:szCs w:val="24"/>
        </w:rPr>
        <w:t>el</w:t>
      </w:r>
      <w:r w:rsidRPr="00477F9E">
        <w:rPr>
          <w:spacing w:val="-4"/>
          <w:sz w:val="24"/>
          <w:szCs w:val="24"/>
        </w:rPr>
        <w:t xml:space="preserve"> </w:t>
      </w:r>
      <w:r w:rsidR="000651B6">
        <w:rPr>
          <w:sz w:val="24"/>
          <w:szCs w:val="24"/>
        </w:rPr>
        <w:t>acceso a</w:t>
      </w:r>
      <w:r w:rsidRPr="00477F9E">
        <w:rPr>
          <w:sz w:val="24"/>
          <w:szCs w:val="24"/>
        </w:rPr>
        <w:t xml:space="preserve"> un recurso efectivo. Una vez presentada la denuncia penal, las autoridades ecuatorianas</w:t>
      </w:r>
      <w:r w:rsidRPr="00477F9E">
        <w:rPr>
          <w:spacing w:val="1"/>
          <w:sz w:val="24"/>
          <w:szCs w:val="24"/>
        </w:rPr>
        <w:t xml:space="preserve"> </w:t>
      </w:r>
      <w:r w:rsidRPr="00477F9E">
        <w:rPr>
          <w:sz w:val="24"/>
          <w:szCs w:val="24"/>
        </w:rPr>
        <w:t>no cumplieron con sus obligaciones de debida diligencia para localizar y capturar al</w:t>
      </w:r>
      <w:r w:rsidRPr="00477F9E">
        <w:rPr>
          <w:spacing w:val="1"/>
          <w:sz w:val="24"/>
          <w:szCs w:val="24"/>
        </w:rPr>
        <w:t xml:space="preserve"> </w:t>
      </w:r>
      <w:r w:rsidRPr="00477F9E">
        <w:rPr>
          <w:sz w:val="24"/>
          <w:szCs w:val="24"/>
        </w:rPr>
        <w:t>agresor. Esto llevó a que el proceso penal se suspendiera después de seis años sin juicio.</w:t>
      </w:r>
      <w:r w:rsidRPr="00477F9E">
        <w:rPr>
          <w:spacing w:val="1"/>
          <w:sz w:val="24"/>
          <w:szCs w:val="24"/>
        </w:rPr>
        <w:t xml:space="preserve"> </w:t>
      </w:r>
      <w:r w:rsidRPr="00477F9E">
        <w:rPr>
          <w:sz w:val="24"/>
          <w:szCs w:val="24"/>
        </w:rPr>
        <w:t>Ecuador</w:t>
      </w:r>
      <w:r w:rsidRPr="00477F9E">
        <w:rPr>
          <w:spacing w:val="-1"/>
          <w:sz w:val="24"/>
          <w:szCs w:val="24"/>
        </w:rPr>
        <w:t xml:space="preserve"> </w:t>
      </w:r>
      <w:r w:rsidRPr="00477F9E">
        <w:rPr>
          <w:sz w:val="24"/>
          <w:szCs w:val="24"/>
        </w:rPr>
        <w:t>tampoco ofreció</w:t>
      </w:r>
      <w:r w:rsidRPr="00477F9E">
        <w:rPr>
          <w:spacing w:val="8"/>
          <w:sz w:val="24"/>
          <w:szCs w:val="24"/>
        </w:rPr>
        <w:t xml:space="preserve"> </w:t>
      </w:r>
      <w:r w:rsidRPr="00477F9E">
        <w:rPr>
          <w:sz w:val="24"/>
          <w:szCs w:val="24"/>
        </w:rPr>
        <w:t>otra</w:t>
      </w:r>
      <w:r w:rsidRPr="00477F9E">
        <w:rPr>
          <w:spacing w:val="-2"/>
          <w:sz w:val="24"/>
          <w:szCs w:val="24"/>
        </w:rPr>
        <w:t xml:space="preserve"> </w:t>
      </w:r>
      <w:r w:rsidRPr="00477F9E">
        <w:rPr>
          <w:sz w:val="24"/>
          <w:szCs w:val="24"/>
        </w:rPr>
        <w:t>forma</w:t>
      </w:r>
      <w:r w:rsidRPr="00477F9E">
        <w:rPr>
          <w:spacing w:val="-1"/>
          <w:sz w:val="24"/>
          <w:szCs w:val="24"/>
        </w:rPr>
        <w:t xml:space="preserve"> </w:t>
      </w:r>
      <w:r w:rsidRPr="00477F9E">
        <w:rPr>
          <w:sz w:val="24"/>
          <w:szCs w:val="24"/>
        </w:rPr>
        <w:t>de</w:t>
      </w:r>
      <w:r w:rsidRPr="00477F9E">
        <w:rPr>
          <w:spacing w:val="-1"/>
          <w:sz w:val="24"/>
          <w:szCs w:val="24"/>
        </w:rPr>
        <w:t xml:space="preserve"> </w:t>
      </w:r>
      <w:r w:rsidRPr="00477F9E">
        <w:rPr>
          <w:sz w:val="24"/>
          <w:szCs w:val="24"/>
        </w:rPr>
        <w:t>asistencia</w:t>
      </w:r>
      <w:r w:rsidRPr="00477F9E">
        <w:rPr>
          <w:spacing w:val="2"/>
          <w:sz w:val="24"/>
          <w:szCs w:val="24"/>
        </w:rPr>
        <w:t xml:space="preserve"> </w:t>
      </w:r>
      <w:r w:rsidRPr="00477F9E">
        <w:rPr>
          <w:sz w:val="24"/>
          <w:szCs w:val="24"/>
        </w:rPr>
        <w:t>o reparación</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la</w:t>
      </w:r>
      <w:r w:rsidRPr="00477F9E">
        <w:rPr>
          <w:spacing w:val="-2"/>
          <w:sz w:val="24"/>
          <w:szCs w:val="24"/>
        </w:rPr>
        <w:t xml:space="preserve"> </w:t>
      </w:r>
      <w:r w:rsidRPr="00477F9E">
        <w:rPr>
          <w:sz w:val="24"/>
          <w:szCs w:val="24"/>
        </w:rPr>
        <w:t>familia</w:t>
      </w:r>
      <w:r w:rsidRPr="00477F9E">
        <w:rPr>
          <w:spacing w:val="1"/>
          <w:sz w:val="24"/>
          <w:szCs w:val="24"/>
        </w:rPr>
        <w:t xml:space="preserve"> </w:t>
      </w:r>
      <w:r w:rsidRPr="00477F9E">
        <w:rPr>
          <w:sz w:val="24"/>
          <w:szCs w:val="24"/>
        </w:rPr>
        <w:t>de</w:t>
      </w:r>
      <w:r w:rsidRPr="00477F9E">
        <w:rPr>
          <w:spacing w:val="-2"/>
          <w:sz w:val="24"/>
          <w:szCs w:val="24"/>
        </w:rPr>
        <w:t xml:space="preserve"> </w:t>
      </w:r>
      <w:r w:rsidRPr="00477F9E">
        <w:rPr>
          <w:sz w:val="24"/>
          <w:szCs w:val="24"/>
        </w:rPr>
        <w:t>Paola</w:t>
      </w:r>
      <w:r w:rsidR="00E74D42" w:rsidRPr="00477F9E">
        <w:rPr>
          <w:rStyle w:val="EndnoteReference"/>
          <w:sz w:val="24"/>
          <w:szCs w:val="24"/>
        </w:rPr>
        <w:endnoteReference w:id="52"/>
      </w:r>
      <w:r w:rsidRPr="00477F9E">
        <w:rPr>
          <w:sz w:val="24"/>
          <w:szCs w:val="24"/>
        </w:rPr>
        <w:t>.</w:t>
      </w:r>
    </w:p>
    <w:p w14:paraId="6D3B6E47" w14:textId="77777777" w:rsidR="003665C3" w:rsidRPr="00477F9E" w:rsidRDefault="003665C3" w:rsidP="000D2761">
      <w:pPr>
        <w:jc w:val="both"/>
        <w:rPr>
          <w:sz w:val="24"/>
          <w:szCs w:val="24"/>
        </w:rPr>
      </w:pPr>
    </w:p>
    <w:p w14:paraId="18BEB27A" w14:textId="77777777" w:rsidR="006F0246" w:rsidRPr="00477F9E" w:rsidRDefault="006F0246" w:rsidP="000D2761">
      <w:pPr>
        <w:jc w:val="both"/>
        <w:rPr>
          <w:spacing w:val="-1"/>
          <w:sz w:val="24"/>
          <w:szCs w:val="24"/>
        </w:rPr>
      </w:pPr>
    </w:p>
    <w:p w14:paraId="752EE0E2" w14:textId="77777777" w:rsidR="00747D56" w:rsidRDefault="00747D56" w:rsidP="000D2761">
      <w:pPr>
        <w:jc w:val="both"/>
        <w:rPr>
          <w:spacing w:val="-1"/>
          <w:sz w:val="24"/>
          <w:szCs w:val="24"/>
        </w:rPr>
      </w:pPr>
    </w:p>
    <w:p w14:paraId="3E585231" w14:textId="62BF5552" w:rsidR="007A1657" w:rsidRPr="00477F9E" w:rsidRDefault="00723A42" w:rsidP="000D2761">
      <w:pPr>
        <w:jc w:val="both"/>
        <w:rPr>
          <w:sz w:val="24"/>
          <w:szCs w:val="24"/>
        </w:rPr>
      </w:pPr>
      <w:r w:rsidRPr="00477F9E">
        <w:rPr>
          <w:spacing w:val="-1"/>
          <w:sz w:val="24"/>
          <w:szCs w:val="24"/>
        </w:rPr>
        <w:t>Muchas</w:t>
      </w:r>
      <w:r w:rsidRPr="00477F9E">
        <w:rPr>
          <w:spacing w:val="-15"/>
          <w:sz w:val="24"/>
          <w:szCs w:val="24"/>
        </w:rPr>
        <w:t xml:space="preserve"> </w:t>
      </w:r>
      <w:r w:rsidRPr="00477F9E">
        <w:rPr>
          <w:sz w:val="24"/>
          <w:szCs w:val="24"/>
        </w:rPr>
        <w:t>de</w:t>
      </w:r>
      <w:r w:rsidRPr="00477F9E">
        <w:rPr>
          <w:spacing w:val="-16"/>
          <w:sz w:val="24"/>
          <w:szCs w:val="24"/>
        </w:rPr>
        <w:t xml:space="preserve"> </w:t>
      </w:r>
      <w:r w:rsidRPr="00477F9E">
        <w:rPr>
          <w:sz w:val="24"/>
          <w:szCs w:val="24"/>
        </w:rPr>
        <w:t>las</w:t>
      </w:r>
      <w:r w:rsidRPr="00477F9E">
        <w:rPr>
          <w:spacing w:val="-15"/>
          <w:sz w:val="24"/>
          <w:szCs w:val="24"/>
        </w:rPr>
        <w:t xml:space="preserve"> </w:t>
      </w:r>
      <w:r w:rsidRPr="00477F9E">
        <w:rPr>
          <w:sz w:val="24"/>
          <w:szCs w:val="24"/>
        </w:rPr>
        <w:t>niñas</w:t>
      </w:r>
      <w:r w:rsidRPr="00477F9E">
        <w:rPr>
          <w:spacing w:val="-15"/>
          <w:sz w:val="24"/>
          <w:szCs w:val="24"/>
        </w:rPr>
        <w:t xml:space="preserve"> </w:t>
      </w:r>
      <w:r w:rsidRPr="00477F9E">
        <w:rPr>
          <w:sz w:val="24"/>
          <w:szCs w:val="24"/>
        </w:rPr>
        <w:t>que</w:t>
      </w:r>
      <w:r w:rsidRPr="00477F9E">
        <w:rPr>
          <w:spacing w:val="-13"/>
          <w:sz w:val="24"/>
          <w:szCs w:val="24"/>
        </w:rPr>
        <w:t xml:space="preserve"> </w:t>
      </w:r>
      <w:r w:rsidRPr="00477F9E">
        <w:rPr>
          <w:sz w:val="24"/>
          <w:szCs w:val="24"/>
        </w:rPr>
        <w:t>acceden</w:t>
      </w:r>
      <w:r w:rsidRPr="00477F9E">
        <w:rPr>
          <w:spacing w:val="-15"/>
          <w:sz w:val="24"/>
          <w:szCs w:val="24"/>
        </w:rPr>
        <w:t xml:space="preserve"> </w:t>
      </w:r>
      <w:r w:rsidRPr="00477F9E">
        <w:rPr>
          <w:sz w:val="24"/>
          <w:szCs w:val="24"/>
        </w:rPr>
        <w:t>al</w:t>
      </w:r>
      <w:r w:rsidRPr="00477F9E">
        <w:rPr>
          <w:spacing w:val="-13"/>
          <w:sz w:val="24"/>
          <w:szCs w:val="24"/>
        </w:rPr>
        <w:t xml:space="preserve"> </w:t>
      </w:r>
      <w:r w:rsidRPr="00477F9E">
        <w:rPr>
          <w:sz w:val="24"/>
          <w:szCs w:val="24"/>
        </w:rPr>
        <w:t>sistema</w:t>
      </w:r>
      <w:r w:rsidRPr="00477F9E">
        <w:rPr>
          <w:spacing w:val="-14"/>
          <w:sz w:val="24"/>
          <w:szCs w:val="24"/>
        </w:rPr>
        <w:t xml:space="preserve"> </w:t>
      </w:r>
      <w:r w:rsidRPr="00477F9E">
        <w:rPr>
          <w:sz w:val="24"/>
          <w:szCs w:val="24"/>
        </w:rPr>
        <w:t>de</w:t>
      </w:r>
      <w:r w:rsidRPr="00477F9E">
        <w:rPr>
          <w:spacing w:val="-16"/>
          <w:sz w:val="24"/>
          <w:szCs w:val="24"/>
        </w:rPr>
        <w:t xml:space="preserve"> </w:t>
      </w:r>
      <w:r w:rsidRPr="00477F9E">
        <w:rPr>
          <w:sz w:val="24"/>
          <w:szCs w:val="24"/>
        </w:rPr>
        <w:t>justicia</w:t>
      </w:r>
      <w:r w:rsidRPr="00477F9E">
        <w:rPr>
          <w:spacing w:val="-16"/>
          <w:sz w:val="24"/>
          <w:szCs w:val="24"/>
        </w:rPr>
        <w:t xml:space="preserve"> </w:t>
      </w:r>
      <w:r w:rsidRPr="00477F9E">
        <w:rPr>
          <w:sz w:val="24"/>
          <w:szCs w:val="24"/>
        </w:rPr>
        <w:t>no</w:t>
      </w:r>
      <w:r w:rsidRPr="00477F9E">
        <w:rPr>
          <w:spacing w:val="-15"/>
          <w:sz w:val="24"/>
          <w:szCs w:val="24"/>
        </w:rPr>
        <w:t xml:space="preserve"> </w:t>
      </w:r>
      <w:r w:rsidRPr="00477F9E">
        <w:rPr>
          <w:sz w:val="24"/>
          <w:szCs w:val="24"/>
        </w:rPr>
        <w:t>sólo</w:t>
      </w:r>
      <w:r w:rsidRPr="00477F9E">
        <w:rPr>
          <w:spacing w:val="-14"/>
          <w:sz w:val="24"/>
          <w:szCs w:val="24"/>
        </w:rPr>
        <w:t xml:space="preserve"> </w:t>
      </w:r>
      <w:r w:rsidRPr="00477F9E">
        <w:rPr>
          <w:sz w:val="24"/>
          <w:szCs w:val="24"/>
        </w:rPr>
        <w:t>se</w:t>
      </w:r>
      <w:r w:rsidRPr="00477F9E">
        <w:rPr>
          <w:spacing w:val="-16"/>
          <w:sz w:val="24"/>
          <w:szCs w:val="24"/>
        </w:rPr>
        <w:t xml:space="preserve"> </w:t>
      </w:r>
      <w:r w:rsidRPr="00477F9E">
        <w:rPr>
          <w:sz w:val="24"/>
          <w:szCs w:val="24"/>
        </w:rPr>
        <w:t>ven</w:t>
      </w:r>
      <w:r w:rsidRPr="00477F9E">
        <w:rPr>
          <w:spacing w:val="-14"/>
          <w:sz w:val="24"/>
          <w:szCs w:val="24"/>
        </w:rPr>
        <w:t xml:space="preserve"> </w:t>
      </w:r>
      <w:r w:rsidRPr="00477F9E">
        <w:rPr>
          <w:sz w:val="24"/>
          <w:szCs w:val="24"/>
        </w:rPr>
        <w:t>privadas</w:t>
      </w:r>
      <w:r w:rsidRPr="00477F9E">
        <w:rPr>
          <w:spacing w:val="-15"/>
          <w:sz w:val="24"/>
          <w:szCs w:val="24"/>
        </w:rPr>
        <w:t xml:space="preserve"> </w:t>
      </w:r>
      <w:r w:rsidRPr="00477F9E">
        <w:rPr>
          <w:sz w:val="24"/>
          <w:szCs w:val="24"/>
        </w:rPr>
        <w:t>de</w:t>
      </w:r>
      <w:r w:rsidRPr="00477F9E">
        <w:rPr>
          <w:spacing w:val="-16"/>
          <w:sz w:val="24"/>
          <w:szCs w:val="24"/>
        </w:rPr>
        <w:t xml:space="preserve"> </w:t>
      </w:r>
      <w:r w:rsidRPr="00477F9E">
        <w:rPr>
          <w:sz w:val="24"/>
          <w:szCs w:val="24"/>
        </w:rPr>
        <w:t>un</w:t>
      </w:r>
      <w:r w:rsidRPr="00477F9E">
        <w:rPr>
          <w:spacing w:val="-12"/>
          <w:sz w:val="24"/>
          <w:szCs w:val="24"/>
        </w:rPr>
        <w:t xml:space="preserve"> </w:t>
      </w:r>
      <w:r w:rsidRPr="00477F9E">
        <w:rPr>
          <w:sz w:val="24"/>
          <w:szCs w:val="24"/>
        </w:rPr>
        <w:t>recurso</w:t>
      </w:r>
      <w:r w:rsidRPr="00477F9E">
        <w:rPr>
          <w:spacing w:val="-58"/>
          <w:sz w:val="24"/>
          <w:szCs w:val="24"/>
        </w:rPr>
        <w:t xml:space="preserve"> </w:t>
      </w:r>
      <w:r w:rsidRPr="00477F9E">
        <w:rPr>
          <w:sz w:val="24"/>
          <w:szCs w:val="24"/>
        </w:rPr>
        <w:t>efectivo,</w:t>
      </w:r>
      <w:r w:rsidRPr="00477F9E">
        <w:rPr>
          <w:spacing w:val="-2"/>
          <w:sz w:val="24"/>
          <w:szCs w:val="24"/>
        </w:rPr>
        <w:t xml:space="preserve"> </w:t>
      </w:r>
      <w:r w:rsidRPr="00477F9E">
        <w:rPr>
          <w:sz w:val="24"/>
          <w:szCs w:val="24"/>
        </w:rPr>
        <w:t>sino</w:t>
      </w:r>
      <w:r w:rsidRPr="00477F9E">
        <w:rPr>
          <w:spacing w:val="-2"/>
          <w:sz w:val="24"/>
          <w:szCs w:val="24"/>
        </w:rPr>
        <w:t xml:space="preserve"> </w:t>
      </w:r>
      <w:r w:rsidRPr="00477F9E">
        <w:rPr>
          <w:sz w:val="24"/>
          <w:szCs w:val="24"/>
        </w:rPr>
        <w:t>también</w:t>
      </w:r>
      <w:r w:rsidRPr="00477F9E">
        <w:rPr>
          <w:spacing w:val="-1"/>
          <w:sz w:val="24"/>
          <w:szCs w:val="24"/>
        </w:rPr>
        <w:t xml:space="preserve"> </w:t>
      </w:r>
      <w:r w:rsidRPr="00477F9E">
        <w:rPr>
          <w:sz w:val="24"/>
          <w:szCs w:val="24"/>
        </w:rPr>
        <w:t>de</w:t>
      </w:r>
      <w:r w:rsidRPr="00477F9E">
        <w:rPr>
          <w:spacing w:val="-6"/>
          <w:sz w:val="24"/>
          <w:szCs w:val="24"/>
        </w:rPr>
        <w:t xml:space="preserve"> </w:t>
      </w:r>
      <w:r w:rsidRPr="00477F9E">
        <w:rPr>
          <w:sz w:val="24"/>
          <w:szCs w:val="24"/>
        </w:rPr>
        <w:t>protección</w:t>
      </w:r>
      <w:r w:rsidRPr="00477F9E">
        <w:rPr>
          <w:spacing w:val="-2"/>
          <w:sz w:val="24"/>
          <w:szCs w:val="24"/>
        </w:rPr>
        <w:t xml:space="preserve"> </w:t>
      </w:r>
      <w:r w:rsidRPr="00477F9E">
        <w:rPr>
          <w:sz w:val="24"/>
          <w:szCs w:val="24"/>
        </w:rPr>
        <w:t>mientras</w:t>
      </w:r>
      <w:r w:rsidRPr="00477F9E">
        <w:rPr>
          <w:spacing w:val="-1"/>
          <w:sz w:val="24"/>
          <w:szCs w:val="24"/>
        </w:rPr>
        <w:t xml:space="preserve"> </w:t>
      </w:r>
      <w:r w:rsidRPr="00477F9E">
        <w:rPr>
          <w:sz w:val="24"/>
          <w:szCs w:val="24"/>
        </w:rPr>
        <w:t>llevan</w:t>
      </w:r>
      <w:r w:rsidRPr="00477F9E">
        <w:rPr>
          <w:spacing w:val="-2"/>
          <w:sz w:val="24"/>
          <w:szCs w:val="24"/>
        </w:rPr>
        <w:t xml:space="preserve"> </w:t>
      </w:r>
      <w:r w:rsidRPr="00477F9E">
        <w:rPr>
          <w:sz w:val="24"/>
          <w:szCs w:val="24"/>
        </w:rPr>
        <w:t>a</w:t>
      </w:r>
      <w:r w:rsidRPr="00477F9E">
        <w:rPr>
          <w:spacing w:val="-3"/>
          <w:sz w:val="24"/>
          <w:szCs w:val="24"/>
        </w:rPr>
        <w:t xml:space="preserve"> </w:t>
      </w:r>
      <w:r w:rsidRPr="00477F9E">
        <w:rPr>
          <w:sz w:val="24"/>
          <w:szCs w:val="24"/>
        </w:rPr>
        <w:t>cabo sus</w:t>
      </w:r>
      <w:r w:rsidRPr="00477F9E">
        <w:rPr>
          <w:spacing w:val="-2"/>
          <w:sz w:val="24"/>
          <w:szCs w:val="24"/>
        </w:rPr>
        <w:t xml:space="preserve"> </w:t>
      </w:r>
      <w:r w:rsidRPr="00477F9E">
        <w:rPr>
          <w:sz w:val="24"/>
          <w:szCs w:val="24"/>
        </w:rPr>
        <w:t>denuncias.</w:t>
      </w:r>
      <w:r w:rsidRPr="00477F9E">
        <w:rPr>
          <w:spacing w:val="-1"/>
          <w:sz w:val="24"/>
          <w:szCs w:val="24"/>
        </w:rPr>
        <w:t xml:space="preserve"> </w:t>
      </w:r>
      <w:r w:rsidRPr="00477F9E">
        <w:rPr>
          <w:sz w:val="24"/>
          <w:szCs w:val="24"/>
        </w:rPr>
        <w:t>La</w:t>
      </w:r>
      <w:r w:rsidRPr="00477F9E">
        <w:rPr>
          <w:spacing w:val="-4"/>
          <w:sz w:val="24"/>
          <w:szCs w:val="24"/>
        </w:rPr>
        <w:t xml:space="preserve"> </w:t>
      </w:r>
      <w:r w:rsidR="000651B6">
        <w:rPr>
          <w:sz w:val="24"/>
          <w:szCs w:val="24"/>
        </w:rPr>
        <w:t>incapacidad de</w:t>
      </w:r>
      <w:r w:rsidRPr="00477F9E">
        <w:rPr>
          <w:sz w:val="24"/>
          <w:szCs w:val="24"/>
        </w:rPr>
        <w:t xml:space="preserve"> Ecuador para proporcionar acceso a un recurso y una reparación efectiva, así como para proteger a las sobrevivientes</w:t>
      </w:r>
      <w:r w:rsidR="000651B6">
        <w:rPr>
          <w:sz w:val="24"/>
          <w:szCs w:val="24"/>
        </w:rPr>
        <w:t xml:space="preserve"> </w:t>
      </w:r>
      <w:r w:rsidRPr="00477F9E">
        <w:rPr>
          <w:sz w:val="24"/>
          <w:szCs w:val="24"/>
        </w:rPr>
        <w:t>queda ejemplificada en una comunicación</w:t>
      </w:r>
      <w:r w:rsidRPr="00477F9E">
        <w:rPr>
          <w:spacing w:val="1"/>
          <w:sz w:val="24"/>
          <w:szCs w:val="24"/>
        </w:rPr>
        <w:t xml:space="preserve"> </w:t>
      </w:r>
      <w:r w:rsidRPr="00477F9E">
        <w:rPr>
          <w:sz w:val="24"/>
          <w:szCs w:val="24"/>
        </w:rPr>
        <w:t>contra</w:t>
      </w:r>
      <w:r w:rsidRPr="00477F9E">
        <w:rPr>
          <w:spacing w:val="-12"/>
          <w:sz w:val="24"/>
          <w:szCs w:val="24"/>
        </w:rPr>
        <w:t xml:space="preserve"> </w:t>
      </w:r>
      <w:r w:rsidRPr="00477F9E">
        <w:rPr>
          <w:sz w:val="24"/>
          <w:szCs w:val="24"/>
        </w:rPr>
        <w:t>Ecuador</w:t>
      </w:r>
      <w:r w:rsidRPr="00477F9E">
        <w:rPr>
          <w:spacing w:val="-9"/>
          <w:sz w:val="24"/>
          <w:szCs w:val="24"/>
        </w:rPr>
        <w:t xml:space="preserve"> </w:t>
      </w:r>
      <w:r w:rsidRPr="00477F9E">
        <w:rPr>
          <w:sz w:val="24"/>
          <w:szCs w:val="24"/>
        </w:rPr>
        <w:t>pendiente</w:t>
      </w:r>
      <w:r w:rsidRPr="00477F9E">
        <w:rPr>
          <w:spacing w:val="-9"/>
          <w:sz w:val="24"/>
          <w:szCs w:val="24"/>
        </w:rPr>
        <w:t xml:space="preserve"> </w:t>
      </w:r>
      <w:r w:rsidRPr="00477F9E">
        <w:rPr>
          <w:sz w:val="24"/>
          <w:szCs w:val="24"/>
        </w:rPr>
        <w:t>de</w:t>
      </w:r>
      <w:r w:rsidRPr="00477F9E">
        <w:rPr>
          <w:spacing w:val="-11"/>
          <w:sz w:val="24"/>
          <w:szCs w:val="24"/>
        </w:rPr>
        <w:t xml:space="preserve"> </w:t>
      </w:r>
      <w:r w:rsidRPr="00477F9E">
        <w:rPr>
          <w:sz w:val="24"/>
          <w:szCs w:val="24"/>
        </w:rPr>
        <w:t>resolución</w:t>
      </w:r>
      <w:r w:rsidRPr="00477F9E">
        <w:rPr>
          <w:spacing w:val="-10"/>
          <w:sz w:val="24"/>
          <w:szCs w:val="24"/>
        </w:rPr>
        <w:t xml:space="preserve"> </w:t>
      </w:r>
      <w:r w:rsidRPr="00477F9E">
        <w:rPr>
          <w:sz w:val="24"/>
          <w:szCs w:val="24"/>
        </w:rPr>
        <w:t>ante</w:t>
      </w:r>
      <w:r w:rsidRPr="00477F9E">
        <w:rPr>
          <w:spacing w:val="-11"/>
          <w:sz w:val="24"/>
          <w:szCs w:val="24"/>
        </w:rPr>
        <w:t xml:space="preserve"> </w:t>
      </w:r>
      <w:r w:rsidRPr="00477F9E">
        <w:rPr>
          <w:sz w:val="24"/>
          <w:szCs w:val="24"/>
        </w:rPr>
        <w:t>el</w:t>
      </w:r>
      <w:r w:rsidRPr="00477F9E">
        <w:rPr>
          <w:spacing w:val="-10"/>
          <w:sz w:val="24"/>
          <w:szCs w:val="24"/>
        </w:rPr>
        <w:t xml:space="preserve"> </w:t>
      </w:r>
      <w:r w:rsidRPr="00477F9E">
        <w:rPr>
          <w:sz w:val="24"/>
          <w:szCs w:val="24"/>
        </w:rPr>
        <w:t>Comité</w:t>
      </w:r>
      <w:r w:rsidRPr="00477F9E">
        <w:rPr>
          <w:spacing w:val="-3"/>
          <w:sz w:val="24"/>
          <w:szCs w:val="24"/>
        </w:rPr>
        <w:t xml:space="preserve"> </w:t>
      </w:r>
      <w:r w:rsidRPr="00477F9E">
        <w:rPr>
          <w:sz w:val="24"/>
          <w:szCs w:val="24"/>
        </w:rPr>
        <w:t>de</w:t>
      </w:r>
      <w:r w:rsidRPr="00477F9E">
        <w:rPr>
          <w:spacing w:val="-11"/>
          <w:sz w:val="24"/>
          <w:szCs w:val="24"/>
        </w:rPr>
        <w:t xml:space="preserve"> </w:t>
      </w:r>
      <w:r w:rsidRPr="00477F9E">
        <w:rPr>
          <w:sz w:val="24"/>
          <w:szCs w:val="24"/>
        </w:rPr>
        <w:t>Derechos</w:t>
      </w:r>
      <w:r w:rsidRPr="00477F9E">
        <w:rPr>
          <w:spacing w:val="-10"/>
          <w:sz w:val="24"/>
          <w:szCs w:val="24"/>
        </w:rPr>
        <w:t xml:space="preserve"> </w:t>
      </w:r>
      <w:r w:rsidRPr="00477F9E">
        <w:rPr>
          <w:sz w:val="24"/>
          <w:szCs w:val="24"/>
        </w:rPr>
        <w:t>Humanos</w:t>
      </w:r>
      <w:r w:rsidR="00E74D42" w:rsidRPr="00477F9E">
        <w:rPr>
          <w:rStyle w:val="EndnoteReference"/>
          <w:sz w:val="24"/>
          <w:szCs w:val="24"/>
        </w:rPr>
        <w:endnoteReference w:id="53"/>
      </w:r>
      <w:r w:rsidRPr="00477F9E">
        <w:rPr>
          <w:sz w:val="24"/>
          <w:szCs w:val="24"/>
        </w:rPr>
        <w:t>.</w:t>
      </w:r>
      <w:r w:rsidR="00E74D42" w:rsidRPr="00477F9E">
        <w:rPr>
          <w:sz w:val="24"/>
          <w:szCs w:val="24"/>
        </w:rPr>
        <w:t>Cuando tenía</w:t>
      </w:r>
      <w:r w:rsidR="00E74D42" w:rsidRPr="00477F9E">
        <w:rPr>
          <w:spacing w:val="42"/>
          <w:sz w:val="24"/>
          <w:szCs w:val="24"/>
        </w:rPr>
        <w:t xml:space="preserve"> </w:t>
      </w:r>
      <w:r w:rsidRPr="00477F9E">
        <w:rPr>
          <w:sz w:val="24"/>
          <w:szCs w:val="24"/>
        </w:rPr>
        <w:t>cinco años, Norma fue puesta al cuidado del Instituto Nacional de la Niñez y la</w:t>
      </w:r>
      <w:r w:rsidRPr="00477F9E">
        <w:rPr>
          <w:spacing w:val="1"/>
          <w:sz w:val="24"/>
          <w:szCs w:val="24"/>
        </w:rPr>
        <w:t xml:space="preserve"> </w:t>
      </w:r>
      <w:r w:rsidRPr="00477F9E">
        <w:rPr>
          <w:sz w:val="24"/>
          <w:szCs w:val="24"/>
        </w:rPr>
        <w:t>Familia ("</w:t>
      </w:r>
      <w:r w:rsidRPr="00477F9E">
        <w:rPr>
          <w:b/>
          <w:sz w:val="24"/>
          <w:szCs w:val="24"/>
        </w:rPr>
        <w:t>INNFA"</w:t>
      </w:r>
      <w:r w:rsidRPr="00477F9E">
        <w:rPr>
          <w:sz w:val="24"/>
          <w:szCs w:val="24"/>
        </w:rPr>
        <w:t>)</w:t>
      </w:r>
      <w:r w:rsidR="00E74D42" w:rsidRPr="00477F9E">
        <w:rPr>
          <w:rStyle w:val="EndnoteReference"/>
          <w:sz w:val="24"/>
          <w:szCs w:val="24"/>
        </w:rPr>
        <w:endnoteReference w:id="54"/>
      </w:r>
      <w:r w:rsidRPr="00477F9E">
        <w:rPr>
          <w:sz w:val="24"/>
          <w:szCs w:val="24"/>
        </w:rPr>
        <w:t>, ya que su padre estaba agrediendo sexualmente a la prima de</w:t>
      </w:r>
      <w:r w:rsidRPr="00477F9E">
        <w:rPr>
          <w:spacing w:val="1"/>
          <w:sz w:val="24"/>
          <w:szCs w:val="24"/>
        </w:rPr>
        <w:t xml:space="preserve"> </w:t>
      </w:r>
      <w:r w:rsidRPr="00477F9E">
        <w:rPr>
          <w:sz w:val="24"/>
          <w:szCs w:val="24"/>
        </w:rPr>
        <w:t>Norma. Se presentó una denuncia penal ante las autoridades, pero no tomaron acciones,</w:t>
      </w:r>
      <w:r w:rsidRPr="00477F9E">
        <w:rPr>
          <w:spacing w:val="1"/>
          <w:sz w:val="24"/>
          <w:szCs w:val="24"/>
        </w:rPr>
        <w:t xml:space="preserve"> </w:t>
      </w:r>
      <w:r w:rsidRPr="00477F9E">
        <w:rPr>
          <w:sz w:val="24"/>
          <w:szCs w:val="24"/>
        </w:rPr>
        <w:t>por lo que la prima de Norma siguió siendo violentada. A pesar de esto, Norma volvió a</w:t>
      </w:r>
      <w:r w:rsidRPr="00477F9E">
        <w:rPr>
          <w:spacing w:val="1"/>
          <w:sz w:val="24"/>
          <w:szCs w:val="24"/>
        </w:rPr>
        <w:t xml:space="preserve"> </w:t>
      </w:r>
      <w:r w:rsidRPr="00477F9E">
        <w:rPr>
          <w:sz w:val="24"/>
          <w:szCs w:val="24"/>
        </w:rPr>
        <w:t>vivir con su padre y a los 12 años también empezó a ser abusada sexualmente por este y</w:t>
      </w:r>
      <w:r w:rsidRPr="00477F9E">
        <w:rPr>
          <w:spacing w:val="1"/>
          <w:sz w:val="24"/>
          <w:szCs w:val="24"/>
        </w:rPr>
        <w:t xml:space="preserve"> </w:t>
      </w:r>
      <w:r w:rsidRPr="00477F9E">
        <w:rPr>
          <w:spacing w:val="-1"/>
          <w:sz w:val="24"/>
          <w:szCs w:val="24"/>
        </w:rPr>
        <w:t>dejó</w:t>
      </w:r>
      <w:r w:rsidRPr="00477F9E">
        <w:rPr>
          <w:spacing w:val="-8"/>
          <w:sz w:val="24"/>
          <w:szCs w:val="24"/>
        </w:rPr>
        <w:t xml:space="preserve"> </w:t>
      </w:r>
      <w:r w:rsidRPr="00477F9E">
        <w:rPr>
          <w:spacing w:val="-1"/>
          <w:sz w:val="24"/>
          <w:szCs w:val="24"/>
        </w:rPr>
        <w:t>de</w:t>
      </w:r>
      <w:r w:rsidRPr="00477F9E">
        <w:rPr>
          <w:spacing w:val="-16"/>
          <w:sz w:val="24"/>
          <w:szCs w:val="24"/>
        </w:rPr>
        <w:t xml:space="preserve"> </w:t>
      </w:r>
      <w:r w:rsidRPr="00477F9E">
        <w:rPr>
          <w:spacing w:val="-1"/>
          <w:sz w:val="24"/>
          <w:szCs w:val="24"/>
        </w:rPr>
        <w:t>asistir</w:t>
      </w:r>
      <w:r w:rsidRPr="00477F9E">
        <w:rPr>
          <w:spacing w:val="-16"/>
          <w:sz w:val="24"/>
          <w:szCs w:val="24"/>
        </w:rPr>
        <w:t xml:space="preserve"> </w:t>
      </w:r>
      <w:r w:rsidRPr="00477F9E">
        <w:rPr>
          <w:sz w:val="24"/>
          <w:szCs w:val="24"/>
        </w:rPr>
        <w:t>a</w:t>
      </w:r>
      <w:r w:rsidRPr="00477F9E">
        <w:rPr>
          <w:spacing w:val="-16"/>
          <w:sz w:val="24"/>
          <w:szCs w:val="24"/>
        </w:rPr>
        <w:t xml:space="preserve"> </w:t>
      </w:r>
      <w:r w:rsidRPr="00477F9E">
        <w:rPr>
          <w:sz w:val="24"/>
          <w:szCs w:val="24"/>
        </w:rPr>
        <w:t>la</w:t>
      </w:r>
      <w:r w:rsidRPr="00477F9E">
        <w:rPr>
          <w:spacing w:val="-15"/>
          <w:sz w:val="24"/>
          <w:szCs w:val="24"/>
        </w:rPr>
        <w:t xml:space="preserve"> </w:t>
      </w:r>
      <w:r w:rsidRPr="00477F9E">
        <w:rPr>
          <w:sz w:val="24"/>
          <w:szCs w:val="24"/>
        </w:rPr>
        <w:t>escuela</w:t>
      </w:r>
      <w:r w:rsidRPr="00477F9E">
        <w:rPr>
          <w:spacing w:val="-13"/>
          <w:sz w:val="24"/>
          <w:szCs w:val="24"/>
        </w:rPr>
        <w:t xml:space="preserve"> </w:t>
      </w:r>
      <w:r w:rsidRPr="00477F9E">
        <w:rPr>
          <w:sz w:val="24"/>
          <w:szCs w:val="24"/>
        </w:rPr>
        <w:t>pública.</w:t>
      </w:r>
      <w:r w:rsidRPr="00477F9E">
        <w:rPr>
          <w:spacing w:val="-15"/>
          <w:sz w:val="24"/>
          <w:szCs w:val="24"/>
        </w:rPr>
        <w:t xml:space="preserve"> </w:t>
      </w:r>
      <w:r w:rsidRPr="00477F9E">
        <w:rPr>
          <w:sz w:val="24"/>
          <w:szCs w:val="24"/>
        </w:rPr>
        <w:t>A</w:t>
      </w:r>
      <w:r w:rsidRPr="00477F9E">
        <w:rPr>
          <w:spacing w:val="-15"/>
          <w:sz w:val="24"/>
          <w:szCs w:val="24"/>
        </w:rPr>
        <w:t xml:space="preserve"> </w:t>
      </w:r>
      <w:r w:rsidRPr="00477F9E">
        <w:rPr>
          <w:sz w:val="24"/>
          <w:szCs w:val="24"/>
        </w:rPr>
        <w:t>los</w:t>
      </w:r>
      <w:r w:rsidRPr="00477F9E">
        <w:rPr>
          <w:spacing w:val="-14"/>
          <w:sz w:val="24"/>
          <w:szCs w:val="24"/>
        </w:rPr>
        <w:t xml:space="preserve"> </w:t>
      </w:r>
      <w:r w:rsidRPr="00477F9E">
        <w:rPr>
          <w:sz w:val="24"/>
          <w:szCs w:val="24"/>
        </w:rPr>
        <w:t>13</w:t>
      </w:r>
      <w:r w:rsidRPr="00477F9E">
        <w:rPr>
          <w:spacing w:val="-15"/>
          <w:sz w:val="24"/>
          <w:szCs w:val="24"/>
        </w:rPr>
        <w:t xml:space="preserve"> </w:t>
      </w:r>
      <w:r w:rsidRPr="00477F9E">
        <w:rPr>
          <w:sz w:val="24"/>
          <w:szCs w:val="24"/>
        </w:rPr>
        <w:t>años,</w:t>
      </w:r>
      <w:r w:rsidRPr="00477F9E">
        <w:rPr>
          <w:spacing w:val="-15"/>
          <w:sz w:val="24"/>
          <w:szCs w:val="24"/>
        </w:rPr>
        <w:t xml:space="preserve"> </w:t>
      </w:r>
      <w:r w:rsidRPr="00477F9E">
        <w:rPr>
          <w:sz w:val="24"/>
          <w:szCs w:val="24"/>
        </w:rPr>
        <w:t>enfrentó</w:t>
      </w:r>
      <w:r w:rsidRPr="00477F9E">
        <w:rPr>
          <w:spacing w:val="-8"/>
          <w:sz w:val="24"/>
          <w:szCs w:val="24"/>
        </w:rPr>
        <w:t xml:space="preserve"> </w:t>
      </w:r>
      <w:r w:rsidRPr="00477F9E">
        <w:rPr>
          <w:sz w:val="24"/>
          <w:szCs w:val="24"/>
        </w:rPr>
        <w:t>un</w:t>
      </w:r>
      <w:r w:rsidRPr="00477F9E">
        <w:rPr>
          <w:spacing w:val="-15"/>
          <w:sz w:val="24"/>
          <w:szCs w:val="24"/>
        </w:rPr>
        <w:t xml:space="preserve"> </w:t>
      </w:r>
      <w:r w:rsidRPr="00477F9E">
        <w:rPr>
          <w:sz w:val="24"/>
          <w:szCs w:val="24"/>
        </w:rPr>
        <w:t>embarazo</w:t>
      </w:r>
      <w:r w:rsidRPr="00477F9E">
        <w:rPr>
          <w:spacing w:val="-12"/>
          <w:sz w:val="24"/>
          <w:szCs w:val="24"/>
        </w:rPr>
        <w:t xml:space="preserve"> </w:t>
      </w:r>
      <w:r w:rsidRPr="00477F9E">
        <w:rPr>
          <w:sz w:val="24"/>
          <w:szCs w:val="24"/>
        </w:rPr>
        <w:t>como</w:t>
      </w:r>
      <w:r w:rsidRPr="00477F9E">
        <w:rPr>
          <w:spacing w:val="-15"/>
          <w:sz w:val="24"/>
          <w:szCs w:val="24"/>
        </w:rPr>
        <w:t xml:space="preserve"> </w:t>
      </w:r>
      <w:r w:rsidRPr="00477F9E">
        <w:rPr>
          <w:sz w:val="24"/>
          <w:szCs w:val="24"/>
        </w:rPr>
        <w:t>consecuencia</w:t>
      </w:r>
      <w:r w:rsidR="000651B6">
        <w:rPr>
          <w:sz w:val="24"/>
          <w:szCs w:val="24"/>
        </w:rPr>
        <w:t xml:space="preserve"> de esta </w:t>
      </w:r>
      <w:r w:rsidRPr="00477F9E">
        <w:rPr>
          <w:sz w:val="24"/>
          <w:szCs w:val="24"/>
        </w:rPr>
        <w:t>violencia sexual. Aunque se presentó otra denuncia penal contra el padre de Norma,</w:t>
      </w:r>
      <w:r w:rsidRPr="00477F9E">
        <w:rPr>
          <w:spacing w:val="1"/>
          <w:sz w:val="24"/>
          <w:szCs w:val="24"/>
        </w:rPr>
        <w:t xml:space="preserve"> </w:t>
      </w:r>
      <w:r w:rsidRPr="00477F9E">
        <w:rPr>
          <w:sz w:val="24"/>
          <w:szCs w:val="24"/>
        </w:rPr>
        <w:t xml:space="preserve">no se tomaron acciones ni </w:t>
      </w:r>
      <w:r w:rsidR="000651B6">
        <w:rPr>
          <w:sz w:val="24"/>
          <w:szCs w:val="24"/>
        </w:rPr>
        <w:t>se le ofreció a la víctima</w:t>
      </w:r>
      <w:r w:rsidRPr="00477F9E">
        <w:rPr>
          <w:sz w:val="24"/>
          <w:szCs w:val="24"/>
        </w:rPr>
        <w:t xml:space="preserve"> algún tipo de protección o reparación. En</w:t>
      </w:r>
      <w:r w:rsidRPr="00477F9E">
        <w:rPr>
          <w:spacing w:val="1"/>
          <w:sz w:val="24"/>
          <w:szCs w:val="24"/>
        </w:rPr>
        <w:t xml:space="preserve"> </w:t>
      </w:r>
      <w:r w:rsidRPr="00477F9E">
        <w:rPr>
          <w:sz w:val="24"/>
          <w:szCs w:val="24"/>
        </w:rPr>
        <w:t>este tiempo, el INNFA no intervino ni proporcionó apoyo alguno, a pesar de que Norma</w:t>
      </w:r>
      <w:r w:rsidRPr="00477F9E">
        <w:rPr>
          <w:spacing w:val="1"/>
          <w:sz w:val="24"/>
          <w:szCs w:val="24"/>
        </w:rPr>
        <w:t xml:space="preserve"> </w:t>
      </w:r>
      <w:r w:rsidRPr="00477F9E">
        <w:rPr>
          <w:sz w:val="24"/>
          <w:szCs w:val="24"/>
        </w:rPr>
        <w:t>intentó suicidarse. La historia de Norma es un ejemplo de la violencia totalmente evitable que enfrentan</w:t>
      </w:r>
      <w:r w:rsidRPr="00477F9E">
        <w:rPr>
          <w:spacing w:val="1"/>
          <w:sz w:val="24"/>
          <w:szCs w:val="24"/>
        </w:rPr>
        <w:t xml:space="preserve"> </w:t>
      </w:r>
      <w:r w:rsidRPr="00477F9E">
        <w:rPr>
          <w:sz w:val="24"/>
          <w:szCs w:val="24"/>
        </w:rPr>
        <w:t>muchas niñas en Ecuador. Es el resultado de la ineficacia de las autoridades para poner</w:t>
      </w:r>
      <w:r w:rsidRPr="00477F9E">
        <w:rPr>
          <w:spacing w:val="1"/>
          <w:sz w:val="24"/>
          <w:szCs w:val="24"/>
        </w:rPr>
        <w:t xml:space="preserve"> </w:t>
      </w:r>
      <w:r w:rsidRPr="00477F9E">
        <w:rPr>
          <w:sz w:val="24"/>
          <w:szCs w:val="24"/>
        </w:rPr>
        <w:t xml:space="preserve">remedio a la violación de los derechos de las niñas, </w:t>
      </w:r>
      <w:r w:rsidRPr="00477F9E">
        <w:rPr>
          <w:sz w:val="24"/>
          <w:szCs w:val="24"/>
        </w:rPr>
        <w:lastRenderedPageBreak/>
        <w:t xml:space="preserve">incluso para protegerlas </w:t>
      </w:r>
      <w:r w:rsidRPr="00477F9E">
        <w:rPr>
          <w:i/>
          <w:sz w:val="24"/>
          <w:szCs w:val="24"/>
        </w:rPr>
        <w:t>cuando las</w:t>
      </w:r>
      <w:r w:rsidRPr="00477F9E">
        <w:rPr>
          <w:i/>
          <w:spacing w:val="1"/>
          <w:sz w:val="24"/>
          <w:szCs w:val="24"/>
        </w:rPr>
        <w:t xml:space="preserve"> </w:t>
      </w:r>
      <w:r w:rsidRPr="00477F9E">
        <w:rPr>
          <w:sz w:val="24"/>
          <w:szCs w:val="24"/>
        </w:rPr>
        <w:t>autoridades</w:t>
      </w:r>
      <w:r w:rsidRPr="00477F9E">
        <w:rPr>
          <w:spacing w:val="-1"/>
          <w:sz w:val="24"/>
          <w:szCs w:val="24"/>
        </w:rPr>
        <w:t xml:space="preserve"> </w:t>
      </w:r>
      <w:r w:rsidRPr="00477F9E">
        <w:rPr>
          <w:sz w:val="24"/>
          <w:szCs w:val="24"/>
        </w:rPr>
        <w:t>conocen</w:t>
      </w:r>
      <w:r w:rsidRPr="00477F9E">
        <w:rPr>
          <w:spacing w:val="2"/>
          <w:sz w:val="24"/>
          <w:szCs w:val="24"/>
        </w:rPr>
        <w:t xml:space="preserve"> </w:t>
      </w:r>
      <w:r w:rsidRPr="00477F9E">
        <w:rPr>
          <w:sz w:val="24"/>
          <w:szCs w:val="24"/>
        </w:rPr>
        <w:t>el peligro concreto que corren.</w:t>
      </w:r>
    </w:p>
    <w:p w14:paraId="5D5604DB" w14:textId="77777777" w:rsidR="007A1657" w:rsidRPr="00477F9E" w:rsidRDefault="007A1657" w:rsidP="000D2761">
      <w:pPr>
        <w:jc w:val="both"/>
        <w:rPr>
          <w:sz w:val="24"/>
          <w:szCs w:val="24"/>
        </w:rPr>
      </w:pPr>
    </w:p>
    <w:p w14:paraId="48052458" w14:textId="56BFEC72" w:rsidR="007A1657" w:rsidRPr="00477F9E" w:rsidRDefault="00723A42" w:rsidP="000D2761">
      <w:pPr>
        <w:jc w:val="both"/>
        <w:rPr>
          <w:sz w:val="24"/>
          <w:szCs w:val="24"/>
        </w:rPr>
      </w:pPr>
      <w:r w:rsidRPr="00477F9E">
        <w:rPr>
          <w:sz w:val="24"/>
          <w:szCs w:val="24"/>
        </w:rPr>
        <w:t>En</w:t>
      </w:r>
      <w:r w:rsidRPr="00477F9E">
        <w:rPr>
          <w:spacing w:val="-14"/>
          <w:sz w:val="24"/>
          <w:szCs w:val="24"/>
        </w:rPr>
        <w:t xml:space="preserve"> </w:t>
      </w:r>
      <w:r w:rsidRPr="00477F9E">
        <w:rPr>
          <w:sz w:val="24"/>
          <w:szCs w:val="24"/>
        </w:rPr>
        <w:t>Ecuador</w:t>
      </w:r>
      <w:r w:rsidRPr="00477F9E">
        <w:rPr>
          <w:spacing w:val="-12"/>
          <w:sz w:val="24"/>
          <w:szCs w:val="24"/>
        </w:rPr>
        <w:t xml:space="preserve"> </w:t>
      </w:r>
      <w:r w:rsidRPr="00477F9E">
        <w:rPr>
          <w:sz w:val="24"/>
          <w:szCs w:val="24"/>
        </w:rPr>
        <w:t>se</w:t>
      </w:r>
      <w:r w:rsidRPr="00477F9E">
        <w:rPr>
          <w:spacing w:val="-13"/>
          <w:sz w:val="24"/>
          <w:szCs w:val="24"/>
        </w:rPr>
        <w:t xml:space="preserve"> </w:t>
      </w:r>
      <w:r w:rsidRPr="00477F9E">
        <w:rPr>
          <w:sz w:val="24"/>
          <w:szCs w:val="24"/>
        </w:rPr>
        <w:t>reportan,</w:t>
      </w:r>
      <w:r w:rsidRPr="00477F9E">
        <w:rPr>
          <w:spacing w:val="-11"/>
          <w:sz w:val="24"/>
          <w:szCs w:val="24"/>
        </w:rPr>
        <w:t xml:space="preserve"> </w:t>
      </w:r>
      <w:r w:rsidRPr="00477F9E">
        <w:rPr>
          <w:sz w:val="24"/>
          <w:szCs w:val="24"/>
        </w:rPr>
        <w:t>en</w:t>
      </w:r>
      <w:r w:rsidRPr="00477F9E">
        <w:rPr>
          <w:spacing w:val="-12"/>
          <w:sz w:val="24"/>
          <w:szCs w:val="24"/>
        </w:rPr>
        <w:t xml:space="preserve"> </w:t>
      </w:r>
      <w:r w:rsidRPr="00477F9E">
        <w:rPr>
          <w:sz w:val="24"/>
          <w:szCs w:val="24"/>
        </w:rPr>
        <w:t>promedio,</w:t>
      </w:r>
      <w:r w:rsidRPr="00477F9E">
        <w:rPr>
          <w:spacing w:val="-13"/>
          <w:sz w:val="24"/>
          <w:szCs w:val="24"/>
        </w:rPr>
        <w:t xml:space="preserve"> </w:t>
      </w:r>
      <w:r w:rsidRPr="00477F9E">
        <w:rPr>
          <w:sz w:val="24"/>
          <w:szCs w:val="24"/>
        </w:rPr>
        <w:t>19</w:t>
      </w:r>
      <w:r w:rsidRPr="00477F9E">
        <w:rPr>
          <w:spacing w:val="-12"/>
          <w:sz w:val="24"/>
          <w:szCs w:val="24"/>
        </w:rPr>
        <w:t xml:space="preserve"> </w:t>
      </w:r>
      <w:r w:rsidRPr="00477F9E">
        <w:rPr>
          <w:sz w:val="24"/>
          <w:szCs w:val="24"/>
        </w:rPr>
        <w:t>denuncias</w:t>
      </w:r>
      <w:r w:rsidRPr="00477F9E">
        <w:rPr>
          <w:spacing w:val="-11"/>
          <w:sz w:val="24"/>
          <w:szCs w:val="24"/>
        </w:rPr>
        <w:t xml:space="preserve"> </w:t>
      </w:r>
      <w:r w:rsidRPr="00477F9E">
        <w:rPr>
          <w:sz w:val="24"/>
          <w:szCs w:val="24"/>
        </w:rPr>
        <w:t>de</w:t>
      </w:r>
      <w:r w:rsidRPr="00477F9E">
        <w:rPr>
          <w:spacing w:val="-14"/>
          <w:sz w:val="24"/>
          <w:szCs w:val="24"/>
        </w:rPr>
        <w:t xml:space="preserve"> </w:t>
      </w:r>
      <w:r w:rsidRPr="00477F9E">
        <w:rPr>
          <w:sz w:val="24"/>
          <w:szCs w:val="24"/>
        </w:rPr>
        <w:t>violación</w:t>
      </w:r>
      <w:r w:rsidRPr="00477F9E">
        <w:rPr>
          <w:spacing w:val="-12"/>
          <w:sz w:val="24"/>
          <w:szCs w:val="24"/>
        </w:rPr>
        <w:t xml:space="preserve"> </w:t>
      </w:r>
      <w:r w:rsidRPr="00477F9E">
        <w:rPr>
          <w:sz w:val="24"/>
          <w:szCs w:val="24"/>
        </w:rPr>
        <w:t>diarias;</w:t>
      </w:r>
      <w:r w:rsidRPr="00477F9E">
        <w:rPr>
          <w:spacing w:val="-12"/>
          <w:sz w:val="24"/>
          <w:szCs w:val="24"/>
        </w:rPr>
        <w:t xml:space="preserve"> </w:t>
      </w:r>
      <w:r w:rsidRPr="00477F9E">
        <w:rPr>
          <w:sz w:val="24"/>
          <w:szCs w:val="24"/>
        </w:rPr>
        <w:t>entre</w:t>
      </w:r>
      <w:r w:rsidRPr="00477F9E">
        <w:rPr>
          <w:spacing w:val="-13"/>
          <w:sz w:val="24"/>
          <w:szCs w:val="24"/>
        </w:rPr>
        <w:t xml:space="preserve"> </w:t>
      </w:r>
      <w:r w:rsidRPr="00477F9E">
        <w:rPr>
          <w:sz w:val="24"/>
          <w:szCs w:val="24"/>
        </w:rPr>
        <w:t>julio</w:t>
      </w:r>
      <w:r w:rsidRPr="00477F9E">
        <w:rPr>
          <w:spacing w:val="-13"/>
          <w:sz w:val="24"/>
          <w:szCs w:val="24"/>
        </w:rPr>
        <w:t xml:space="preserve"> </w:t>
      </w:r>
      <w:r w:rsidRPr="00477F9E">
        <w:rPr>
          <w:sz w:val="24"/>
          <w:szCs w:val="24"/>
        </w:rPr>
        <w:t>de</w:t>
      </w:r>
      <w:r w:rsidRPr="00477F9E">
        <w:rPr>
          <w:spacing w:val="-13"/>
          <w:sz w:val="24"/>
          <w:szCs w:val="24"/>
        </w:rPr>
        <w:t xml:space="preserve"> </w:t>
      </w:r>
      <w:proofErr w:type="gramStart"/>
      <w:r w:rsidRPr="00477F9E">
        <w:rPr>
          <w:sz w:val="24"/>
          <w:szCs w:val="24"/>
        </w:rPr>
        <w:t>2019</w:t>
      </w:r>
      <w:r w:rsidRPr="00477F9E">
        <w:rPr>
          <w:spacing w:val="-58"/>
          <w:sz w:val="24"/>
          <w:szCs w:val="24"/>
        </w:rPr>
        <w:t xml:space="preserve"> </w:t>
      </w:r>
      <w:r w:rsidR="005E4EC9">
        <w:rPr>
          <w:sz w:val="24"/>
          <w:szCs w:val="24"/>
        </w:rPr>
        <w:t xml:space="preserve"> a</w:t>
      </w:r>
      <w:proofErr w:type="gramEnd"/>
      <w:r w:rsidRPr="00477F9E">
        <w:rPr>
          <w:sz w:val="24"/>
          <w:szCs w:val="24"/>
        </w:rPr>
        <w:t xml:space="preserve"> noviembre de 2021, se reportaron 65 denuncias de violación incestuosa</w:t>
      </w:r>
      <w:r w:rsidR="00E74D42" w:rsidRPr="00477F9E">
        <w:rPr>
          <w:rStyle w:val="EndnoteReference"/>
          <w:sz w:val="24"/>
          <w:szCs w:val="24"/>
        </w:rPr>
        <w:endnoteReference w:id="55"/>
      </w:r>
      <w:r w:rsidR="00E74D42" w:rsidRPr="00477F9E">
        <w:rPr>
          <w:sz w:val="24"/>
          <w:szCs w:val="24"/>
          <w:vertAlign w:val="superscript"/>
        </w:rPr>
        <w:t xml:space="preserve"> </w:t>
      </w:r>
      <w:r w:rsidRPr="00477F9E">
        <w:rPr>
          <w:sz w:val="24"/>
          <w:szCs w:val="24"/>
        </w:rPr>
        <w:t>y 7 niñas</w:t>
      </w:r>
      <w:r w:rsidRPr="00477F9E">
        <w:rPr>
          <w:spacing w:val="1"/>
          <w:sz w:val="24"/>
          <w:szCs w:val="24"/>
        </w:rPr>
        <w:t xml:space="preserve"> </w:t>
      </w:r>
      <w:r w:rsidRPr="00477F9E">
        <w:rPr>
          <w:sz w:val="24"/>
          <w:szCs w:val="24"/>
        </w:rPr>
        <w:t>menores de 14 años tienen partos todos los días por violaciones perpetradas por un adulto</w:t>
      </w:r>
      <w:r w:rsidRPr="00477F9E">
        <w:rPr>
          <w:spacing w:val="1"/>
          <w:sz w:val="24"/>
          <w:szCs w:val="24"/>
        </w:rPr>
        <w:t xml:space="preserve"> </w:t>
      </w:r>
      <w:r w:rsidRPr="00477F9E">
        <w:rPr>
          <w:sz w:val="24"/>
          <w:szCs w:val="24"/>
        </w:rPr>
        <w:t>conocido.</w:t>
      </w:r>
    </w:p>
    <w:p w14:paraId="418D35FA" w14:textId="77777777" w:rsidR="007A1657" w:rsidRPr="00477F9E" w:rsidRDefault="007A1657" w:rsidP="000D2761">
      <w:pPr>
        <w:jc w:val="both"/>
        <w:rPr>
          <w:sz w:val="24"/>
          <w:szCs w:val="24"/>
        </w:rPr>
      </w:pPr>
    </w:p>
    <w:p w14:paraId="349FFBB3" w14:textId="7197CF12" w:rsidR="007A1657" w:rsidRPr="00477F9E" w:rsidRDefault="00723A42" w:rsidP="000D2761">
      <w:pPr>
        <w:jc w:val="both"/>
        <w:rPr>
          <w:sz w:val="24"/>
          <w:szCs w:val="24"/>
        </w:rPr>
      </w:pPr>
      <w:r w:rsidRPr="00477F9E">
        <w:rPr>
          <w:sz w:val="24"/>
          <w:szCs w:val="24"/>
        </w:rPr>
        <w:t>Un</w:t>
      </w:r>
      <w:r w:rsidRPr="00477F9E">
        <w:rPr>
          <w:spacing w:val="-10"/>
          <w:sz w:val="24"/>
          <w:szCs w:val="24"/>
        </w:rPr>
        <w:t xml:space="preserve"> </w:t>
      </w:r>
      <w:r w:rsidRPr="00477F9E">
        <w:rPr>
          <w:sz w:val="24"/>
          <w:szCs w:val="24"/>
        </w:rPr>
        <w:t>aspecto</w:t>
      </w:r>
      <w:r w:rsidRPr="00477F9E">
        <w:rPr>
          <w:spacing w:val="-8"/>
          <w:sz w:val="24"/>
          <w:szCs w:val="24"/>
        </w:rPr>
        <w:t xml:space="preserve"> </w:t>
      </w:r>
      <w:r w:rsidRPr="00477F9E">
        <w:rPr>
          <w:sz w:val="24"/>
          <w:szCs w:val="24"/>
        </w:rPr>
        <w:t>grave</w:t>
      </w:r>
      <w:r w:rsidRPr="00477F9E">
        <w:rPr>
          <w:spacing w:val="-10"/>
          <w:sz w:val="24"/>
          <w:szCs w:val="24"/>
        </w:rPr>
        <w:t xml:space="preserve"> </w:t>
      </w:r>
      <w:r w:rsidRPr="00477F9E">
        <w:rPr>
          <w:sz w:val="24"/>
          <w:szCs w:val="24"/>
        </w:rPr>
        <w:t>en</w:t>
      </w:r>
      <w:r w:rsidRPr="00477F9E">
        <w:rPr>
          <w:spacing w:val="-9"/>
          <w:sz w:val="24"/>
          <w:szCs w:val="24"/>
        </w:rPr>
        <w:t xml:space="preserve"> </w:t>
      </w:r>
      <w:r w:rsidRPr="00477F9E">
        <w:rPr>
          <w:sz w:val="24"/>
          <w:szCs w:val="24"/>
        </w:rPr>
        <w:t>esa</w:t>
      </w:r>
      <w:r w:rsidRPr="00477F9E">
        <w:rPr>
          <w:spacing w:val="-7"/>
          <w:sz w:val="24"/>
          <w:szCs w:val="24"/>
        </w:rPr>
        <w:t xml:space="preserve"> </w:t>
      </w:r>
      <w:r w:rsidRPr="00477F9E">
        <w:rPr>
          <w:sz w:val="24"/>
          <w:szCs w:val="24"/>
        </w:rPr>
        <w:t>desprotección</w:t>
      </w:r>
      <w:r w:rsidRPr="00477F9E">
        <w:rPr>
          <w:spacing w:val="-9"/>
          <w:sz w:val="24"/>
          <w:szCs w:val="24"/>
        </w:rPr>
        <w:t xml:space="preserve"> </w:t>
      </w:r>
      <w:r w:rsidRPr="00477F9E">
        <w:rPr>
          <w:sz w:val="24"/>
          <w:szCs w:val="24"/>
        </w:rPr>
        <w:t>tiene</w:t>
      </w:r>
      <w:r w:rsidRPr="00477F9E">
        <w:rPr>
          <w:spacing w:val="-10"/>
          <w:sz w:val="24"/>
          <w:szCs w:val="24"/>
        </w:rPr>
        <w:t xml:space="preserve"> </w:t>
      </w:r>
      <w:r w:rsidRPr="00477F9E">
        <w:rPr>
          <w:sz w:val="24"/>
          <w:szCs w:val="24"/>
        </w:rPr>
        <w:t>que</w:t>
      </w:r>
      <w:r w:rsidRPr="00477F9E">
        <w:rPr>
          <w:spacing w:val="-10"/>
          <w:sz w:val="24"/>
          <w:szCs w:val="24"/>
        </w:rPr>
        <w:t xml:space="preserve"> </w:t>
      </w:r>
      <w:r w:rsidRPr="00477F9E">
        <w:rPr>
          <w:sz w:val="24"/>
          <w:szCs w:val="24"/>
        </w:rPr>
        <w:t>ver</w:t>
      </w:r>
      <w:r w:rsidRPr="00477F9E">
        <w:rPr>
          <w:spacing w:val="-10"/>
          <w:sz w:val="24"/>
          <w:szCs w:val="24"/>
        </w:rPr>
        <w:t xml:space="preserve"> </w:t>
      </w:r>
      <w:r w:rsidRPr="00477F9E">
        <w:rPr>
          <w:sz w:val="24"/>
          <w:szCs w:val="24"/>
        </w:rPr>
        <w:t>con</w:t>
      </w:r>
      <w:r w:rsidRPr="00477F9E">
        <w:rPr>
          <w:spacing w:val="-9"/>
          <w:sz w:val="24"/>
          <w:szCs w:val="24"/>
        </w:rPr>
        <w:t xml:space="preserve"> </w:t>
      </w:r>
      <w:r w:rsidRPr="00477F9E">
        <w:rPr>
          <w:sz w:val="24"/>
          <w:szCs w:val="24"/>
        </w:rPr>
        <w:t>el</w:t>
      </w:r>
      <w:r w:rsidRPr="00477F9E">
        <w:rPr>
          <w:spacing w:val="-8"/>
          <w:sz w:val="24"/>
          <w:szCs w:val="24"/>
        </w:rPr>
        <w:t xml:space="preserve"> </w:t>
      </w:r>
      <w:r w:rsidRPr="00477F9E">
        <w:rPr>
          <w:sz w:val="24"/>
          <w:szCs w:val="24"/>
        </w:rPr>
        <w:t>incumplimiento</w:t>
      </w:r>
      <w:r w:rsidRPr="00477F9E">
        <w:rPr>
          <w:spacing w:val="-11"/>
          <w:sz w:val="24"/>
          <w:szCs w:val="24"/>
        </w:rPr>
        <w:t xml:space="preserve"> </w:t>
      </w:r>
      <w:r w:rsidRPr="00477F9E">
        <w:rPr>
          <w:sz w:val="24"/>
          <w:szCs w:val="24"/>
        </w:rPr>
        <w:t>de</w:t>
      </w:r>
      <w:r w:rsidRPr="00477F9E">
        <w:rPr>
          <w:spacing w:val="-10"/>
          <w:sz w:val="24"/>
          <w:szCs w:val="24"/>
        </w:rPr>
        <w:t xml:space="preserve"> </w:t>
      </w:r>
      <w:r w:rsidRPr="00477F9E">
        <w:rPr>
          <w:sz w:val="24"/>
          <w:szCs w:val="24"/>
        </w:rPr>
        <w:t>la</w:t>
      </w:r>
      <w:r w:rsidRPr="00477F9E">
        <w:rPr>
          <w:spacing w:val="-9"/>
          <w:sz w:val="24"/>
          <w:szCs w:val="24"/>
        </w:rPr>
        <w:t xml:space="preserve"> </w:t>
      </w:r>
      <w:r w:rsidRPr="00477F9E">
        <w:rPr>
          <w:sz w:val="24"/>
          <w:szCs w:val="24"/>
        </w:rPr>
        <w:t>Asamblea</w:t>
      </w:r>
      <w:r w:rsidRPr="00477F9E">
        <w:rPr>
          <w:spacing w:val="-58"/>
          <w:sz w:val="24"/>
          <w:szCs w:val="24"/>
        </w:rPr>
        <w:t xml:space="preserve"> </w:t>
      </w:r>
      <w:r w:rsidRPr="00477F9E">
        <w:rPr>
          <w:sz w:val="24"/>
          <w:szCs w:val="24"/>
        </w:rPr>
        <w:t>Nacional</w:t>
      </w:r>
      <w:r w:rsidRPr="00477F9E">
        <w:rPr>
          <w:spacing w:val="1"/>
          <w:sz w:val="24"/>
          <w:szCs w:val="24"/>
        </w:rPr>
        <w:t xml:space="preserve"> </w:t>
      </w:r>
      <w:r w:rsidRPr="00477F9E">
        <w:rPr>
          <w:sz w:val="24"/>
          <w:szCs w:val="24"/>
        </w:rPr>
        <w:t>del</w:t>
      </w:r>
      <w:r w:rsidRPr="00477F9E">
        <w:rPr>
          <w:spacing w:val="1"/>
          <w:sz w:val="24"/>
          <w:szCs w:val="24"/>
        </w:rPr>
        <w:t xml:space="preserve"> </w:t>
      </w:r>
      <w:r w:rsidRPr="00477F9E">
        <w:rPr>
          <w:sz w:val="24"/>
          <w:szCs w:val="24"/>
        </w:rPr>
        <w:t>Ecuador,</w:t>
      </w:r>
      <w:r w:rsidRPr="00477F9E">
        <w:rPr>
          <w:spacing w:val="1"/>
          <w:sz w:val="24"/>
          <w:szCs w:val="24"/>
        </w:rPr>
        <w:t xml:space="preserve"> </w:t>
      </w:r>
      <w:r w:rsidRPr="00477F9E">
        <w:rPr>
          <w:sz w:val="24"/>
          <w:szCs w:val="24"/>
        </w:rPr>
        <w:t>para</w:t>
      </w:r>
      <w:r w:rsidRPr="00477F9E">
        <w:rPr>
          <w:spacing w:val="1"/>
          <w:sz w:val="24"/>
          <w:szCs w:val="24"/>
        </w:rPr>
        <w:t xml:space="preserve"> </w:t>
      </w:r>
      <w:r w:rsidRPr="00477F9E">
        <w:rPr>
          <w:sz w:val="24"/>
          <w:szCs w:val="24"/>
        </w:rPr>
        <w:t>brindar</w:t>
      </w:r>
      <w:r w:rsidRPr="00477F9E">
        <w:rPr>
          <w:spacing w:val="1"/>
          <w:sz w:val="24"/>
          <w:szCs w:val="24"/>
        </w:rPr>
        <w:t xml:space="preserve"> </w:t>
      </w:r>
      <w:r w:rsidRPr="00477F9E">
        <w:rPr>
          <w:sz w:val="24"/>
          <w:szCs w:val="24"/>
        </w:rPr>
        <w:t>un</w:t>
      </w:r>
      <w:r w:rsidRPr="00477F9E">
        <w:rPr>
          <w:spacing w:val="1"/>
          <w:sz w:val="24"/>
          <w:szCs w:val="24"/>
        </w:rPr>
        <w:t xml:space="preserve"> </w:t>
      </w:r>
      <w:r w:rsidRPr="00477F9E">
        <w:rPr>
          <w:sz w:val="24"/>
          <w:szCs w:val="24"/>
        </w:rPr>
        <w:t>marco</w:t>
      </w:r>
      <w:r w:rsidRPr="00477F9E">
        <w:rPr>
          <w:spacing w:val="1"/>
          <w:sz w:val="24"/>
          <w:szCs w:val="24"/>
        </w:rPr>
        <w:t xml:space="preserve"> </w:t>
      </w:r>
      <w:r w:rsidRPr="00477F9E">
        <w:rPr>
          <w:sz w:val="24"/>
          <w:szCs w:val="24"/>
        </w:rPr>
        <w:t>regulatorio</w:t>
      </w:r>
      <w:r w:rsidRPr="00477F9E">
        <w:rPr>
          <w:spacing w:val="1"/>
          <w:sz w:val="24"/>
          <w:szCs w:val="24"/>
        </w:rPr>
        <w:t xml:space="preserve"> </w:t>
      </w:r>
      <w:r w:rsidRPr="00477F9E">
        <w:rPr>
          <w:sz w:val="24"/>
          <w:szCs w:val="24"/>
        </w:rPr>
        <w:t>alineado</w:t>
      </w:r>
      <w:r w:rsidRPr="00477F9E">
        <w:rPr>
          <w:spacing w:val="1"/>
          <w:sz w:val="24"/>
          <w:szCs w:val="24"/>
        </w:rPr>
        <w:t xml:space="preserve"> </w:t>
      </w:r>
      <w:r w:rsidRPr="00477F9E">
        <w:rPr>
          <w:sz w:val="24"/>
          <w:szCs w:val="24"/>
        </w:rPr>
        <w:t>a</w:t>
      </w:r>
      <w:r w:rsidRPr="00477F9E">
        <w:rPr>
          <w:spacing w:val="1"/>
          <w:sz w:val="24"/>
          <w:szCs w:val="24"/>
        </w:rPr>
        <w:t xml:space="preserve"> </w:t>
      </w:r>
      <w:r w:rsidRPr="00477F9E">
        <w:rPr>
          <w:sz w:val="24"/>
          <w:szCs w:val="24"/>
        </w:rPr>
        <w:t>los</w:t>
      </w:r>
      <w:r w:rsidRPr="00477F9E">
        <w:rPr>
          <w:spacing w:val="1"/>
          <w:sz w:val="24"/>
          <w:szCs w:val="24"/>
        </w:rPr>
        <w:t xml:space="preserve"> </w:t>
      </w:r>
      <w:r w:rsidRPr="00477F9E">
        <w:rPr>
          <w:sz w:val="24"/>
          <w:szCs w:val="24"/>
        </w:rPr>
        <w:t>estándares</w:t>
      </w:r>
      <w:r w:rsidRPr="00477F9E">
        <w:rPr>
          <w:spacing w:val="1"/>
          <w:sz w:val="24"/>
          <w:szCs w:val="24"/>
        </w:rPr>
        <w:t xml:space="preserve"> </w:t>
      </w:r>
      <w:r w:rsidRPr="00477F9E">
        <w:rPr>
          <w:sz w:val="24"/>
          <w:szCs w:val="24"/>
        </w:rPr>
        <w:t>internacionales y en respuesta al contexto. La ausencia de capacidades y voluntad política</w:t>
      </w:r>
      <w:r w:rsidRPr="00477F9E">
        <w:rPr>
          <w:spacing w:val="1"/>
          <w:sz w:val="24"/>
          <w:szCs w:val="24"/>
        </w:rPr>
        <w:t xml:space="preserve"> </w:t>
      </w:r>
      <w:r w:rsidRPr="00477F9E">
        <w:rPr>
          <w:sz w:val="24"/>
          <w:szCs w:val="24"/>
        </w:rPr>
        <w:t>en los miembros de la Comisión de la Niñez de la Asamblea Nacional, impidieron la</w:t>
      </w:r>
      <w:r w:rsidRPr="00477F9E">
        <w:rPr>
          <w:spacing w:val="1"/>
          <w:sz w:val="24"/>
          <w:szCs w:val="24"/>
        </w:rPr>
        <w:t xml:space="preserve"> </w:t>
      </w:r>
      <w:r w:rsidRPr="00477F9E">
        <w:rPr>
          <w:sz w:val="24"/>
          <w:szCs w:val="24"/>
        </w:rPr>
        <w:t>discusión y aprobación del Código Orgánico de Protección Integral a Niñas, Niños y</w:t>
      </w:r>
      <w:r w:rsidRPr="00477F9E">
        <w:rPr>
          <w:spacing w:val="1"/>
          <w:sz w:val="24"/>
          <w:szCs w:val="24"/>
        </w:rPr>
        <w:t xml:space="preserve"> </w:t>
      </w:r>
      <w:r w:rsidRPr="00477F9E">
        <w:rPr>
          <w:sz w:val="24"/>
          <w:szCs w:val="24"/>
        </w:rPr>
        <w:t>Adolescentes,</w:t>
      </w:r>
      <w:r w:rsidRPr="00477F9E">
        <w:rPr>
          <w:spacing w:val="1"/>
          <w:sz w:val="24"/>
          <w:szCs w:val="24"/>
        </w:rPr>
        <w:t xml:space="preserve"> </w:t>
      </w:r>
      <w:r w:rsidRPr="00477F9E">
        <w:rPr>
          <w:sz w:val="24"/>
          <w:szCs w:val="24"/>
        </w:rPr>
        <w:t>COPINNA</w:t>
      </w:r>
      <w:r w:rsidR="00E74D42" w:rsidRPr="00477F9E">
        <w:rPr>
          <w:rStyle w:val="EndnoteReference"/>
          <w:sz w:val="24"/>
          <w:szCs w:val="24"/>
        </w:rPr>
        <w:endnoteReference w:id="56"/>
      </w:r>
      <w:r w:rsidRPr="00477F9E">
        <w:rPr>
          <w:sz w:val="24"/>
          <w:szCs w:val="24"/>
        </w:rPr>
        <w:t>.</w:t>
      </w:r>
      <w:r w:rsidR="00477F9E" w:rsidRPr="00477F9E">
        <w:rPr>
          <w:sz w:val="24"/>
          <w:szCs w:val="24"/>
        </w:rPr>
        <w:t xml:space="preserve"> </w:t>
      </w:r>
      <w:r w:rsidRPr="00477F9E">
        <w:rPr>
          <w:sz w:val="24"/>
          <w:szCs w:val="24"/>
        </w:rPr>
        <w:t>El</w:t>
      </w:r>
      <w:r w:rsidRPr="00477F9E">
        <w:rPr>
          <w:spacing w:val="1"/>
          <w:sz w:val="24"/>
          <w:szCs w:val="24"/>
        </w:rPr>
        <w:t xml:space="preserve"> </w:t>
      </w:r>
      <w:r w:rsidRPr="00477F9E">
        <w:rPr>
          <w:sz w:val="24"/>
          <w:szCs w:val="24"/>
        </w:rPr>
        <w:t>país</w:t>
      </w:r>
      <w:r w:rsidRPr="00477F9E">
        <w:rPr>
          <w:spacing w:val="1"/>
          <w:sz w:val="24"/>
          <w:szCs w:val="24"/>
        </w:rPr>
        <w:t xml:space="preserve"> </w:t>
      </w:r>
      <w:r w:rsidRPr="00477F9E">
        <w:rPr>
          <w:sz w:val="24"/>
          <w:szCs w:val="24"/>
        </w:rPr>
        <w:t>continúa</w:t>
      </w:r>
      <w:r w:rsidRPr="00477F9E">
        <w:rPr>
          <w:spacing w:val="1"/>
          <w:sz w:val="24"/>
          <w:szCs w:val="24"/>
        </w:rPr>
        <w:t xml:space="preserve"> </w:t>
      </w:r>
      <w:r w:rsidRPr="00477F9E">
        <w:rPr>
          <w:sz w:val="24"/>
          <w:szCs w:val="24"/>
        </w:rPr>
        <w:t>sin</w:t>
      </w:r>
      <w:r w:rsidRPr="00477F9E">
        <w:rPr>
          <w:spacing w:val="1"/>
          <w:sz w:val="24"/>
          <w:szCs w:val="24"/>
        </w:rPr>
        <w:t xml:space="preserve"> </w:t>
      </w:r>
      <w:r w:rsidRPr="00477F9E">
        <w:rPr>
          <w:sz w:val="24"/>
          <w:szCs w:val="24"/>
        </w:rPr>
        <w:t>contar</w:t>
      </w:r>
      <w:r w:rsidRPr="00477F9E">
        <w:rPr>
          <w:spacing w:val="1"/>
          <w:sz w:val="24"/>
          <w:szCs w:val="24"/>
        </w:rPr>
        <w:t xml:space="preserve"> </w:t>
      </w:r>
      <w:r w:rsidRPr="00477F9E">
        <w:rPr>
          <w:sz w:val="24"/>
          <w:szCs w:val="24"/>
        </w:rPr>
        <w:t>con</w:t>
      </w:r>
      <w:r w:rsidRPr="00477F9E">
        <w:rPr>
          <w:spacing w:val="1"/>
          <w:sz w:val="24"/>
          <w:szCs w:val="24"/>
        </w:rPr>
        <w:t xml:space="preserve"> </w:t>
      </w:r>
      <w:r w:rsidRPr="00477F9E">
        <w:rPr>
          <w:sz w:val="24"/>
          <w:szCs w:val="24"/>
        </w:rPr>
        <w:t>un</w:t>
      </w:r>
      <w:r w:rsidRPr="00477F9E">
        <w:rPr>
          <w:spacing w:val="1"/>
          <w:sz w:val="24"/>
          <w:szCs w:val="24"/>
        </w:rPr>
        <w:t xml:space="preserve"> </w:t>
      </w:r>
      <w:r w:rsidRPr="00477F9E">
        <w:rPr>
          <w:sz w:val="24"/>
          <w:szCs w:val="24"/>
        </w:rPr>
        <w:t>marco</w:t>
      </w:r>
      <w:r w:rsidRPr="00477F9E">
        <w:rPr>
          <w:spacing w:val="1"/>
          <w:sz w:val="24"/>
          <w:szCs w:val="24"/>
        </w:rPr>
        <w:t xml:space="preserve"> </w:t>
      </w:r>
      <w:r w:rsidRPr="00477F9E">
        <w:rPr>
          <w:sz w:val="24"/>
          <w:szCs w:val="24"/>
        </w:rPr>
        <w:t>regulatorio</w:t>
      </w:r>
      <w:r w:rsidRPr="00477F9E">
        <w:rPr>
          <w:spacing w:val="1"/>
          <w:sz w:val="24"/>
          <w:szCs w:val="24"/>
        </w:rPr>
        <w:t xml:space="preserve"> </w:t>
      </w:r>
      <w:r w:rsidRPr="00477F9E">
        <w:rPr>
          <w:sz w:val="24"/>
          <w:szCs w:val="24"/>
        </w:rPr>
        <w:t>actualizado</w:t>
      </w:r>
      <w:r w:rsidRPr="00477F9E">
        <w:rPr>
          <w:spacing w:val="-1"/>
          <w:sz w:val="24"/>
          <w:szCs w:val="24"/>
        </w:rPr>
        <w:t xml:space="preserve"> </w:t>
      </w:r>
      <w:r w:rsidRPr="00477F9E">
        <w:rPr>
          <w:sz w:val="24"/>
          <w:szCs w:val="24"/>
        </w:rPr>
        <w:t>para</w:t>
      </w:r>
      <w:r w:rsidRPr="00477F9E">
        <w:rPr>
          <w:spacing w:val="-2"/>
          <w:sz w:val="24"/>
          <w:szCs w:val="24"/>
        </w:rPr>
        <w:t xml:space="preserve"> </w:t>
      </w:r>
      <w:r w:rsidRPr="00477F9E">
        <w:rPr>
          <w:sz w:val="24"/>
          <w:szCs w:val="24"/>
        </w:rPr>
        <w:t>la</w:t>
      </w:r>
      <w:r w:rsidRPr="00477F9E">
        <w:rPr>
          <w:spacing w:val="-1"/>
          <w:sz w:val="24"/>
          <w:szCs w:val="24"/>
        </w:rPr>
        <w:t xml:space="preserve"> </w:t>
      </w:r>
      <w:r w:rsidRPr="00477F9E">
        <w:rPr>
          <w:sz w:val="24"/>
          <w:szCs w:val="24"/>
        </w:rPr>
        <w:t>protección de</w:t>
      </w:r>
      <w:r w:rsidRPr="00477F9E">
        <w:rPr>
          <w:spacing w:val="-1"/>
          <w:sz w:val="24"/>
          <w:szCs w:val="24"/>
        </w:rPr>
        <w:t xml:space="preserve"> </w:t>
      </w:r>
      <w:r w:rsidRPr="00477F9E">
        <w:rPr>
          <w:sz w:val="24"/>
          <w:szCs w:val="24"/>
        </w:rPr>
        <w:t>las niñas y las</w:t>
      </w:r>
      <w:r w:rsidRPr="00477F9E">
        <w:rPr>
          <w:spacing w:val="2"/>
          <w:sz w:val="24"/>
          <w:szCs w:val="24"/>
        </w:rPr>
        <w:t xml:space="preserve"> </w:t>
      </w:r>
      <w:r w:rsidRPr="00477F9E">
        <w:rPr>
          <w:sz w:val="24"/>
          <w:szCs w:val="24"/>
        </w:rPr>
        <w:t>adolescentes.</w:t>
      </w:r>
    </w:p>
    <w:p w14:paraId="7887CC21" w14:textId="598F2141" w:rsidR="007A1657" w:rsidRPr="00477F9E" w:rsidRDefault="00723A42" w:rsidP="00477F9E">
      <w:pPr>
        <w:pStyle w:val="ListParagraph"/>
        <w:numPr>
          <w:ilvl w:val="0"/>
          <w:numId w:val="5"/>
        </w:numPr>
        <w:rPr>
          <w:b/>
          <w:bCs/>
          <w:sz w:val="24"/>
          <w:szCs w:val="24"/>
        </w:rPr>
      </w:pPr>
      <w:r w:rsidRPr="00477F9E">
        <w:rPr>
          <w:b/>
          <w:bCs/>
          <w:sz w:val="24"/>
          <w:szCs w:val="24"/>
        </w:rPr>
        <w:t>Recomendaciones</w:t>
      </w:r>
    </w:p>
    <w:p w14:paraId="0CAF007B" w14:textId="77777777" w:rsidR="007A1657" w:rsidRPr="00477F9E" w:rsidRDefault="007A1657" w:rsidP="000D2761">
      <w:pPr>
        <w:jc w:val="both"/>
        <w:rPr>
          <w:b/>
          <w:sz w:val="24"/>
          <w:szCs w:val="24"/>
        </w:rPr>
      </w:pPr>
    </w:p>
    <w:p w14:paraId="30B23724" w14:textId="40A99E31" w:rsidR="007A1657" w:rsidRPr="00477F9E" w:rsidRDefault="00723A42" w:rsidP="000D2761">
      <w:pPr>
        <w:jc w:val="both"/>
        <w:rPr>
          <w:sz w:val="24"/>
          <w:szCs w:val="24"/>
        </w:rPr>
      </w:pPr>
      <w:r w:rsidRPr="00477F9E">
        <w:rPr>
          <w:sz w:val="24"/>
          <w:szCs w:val="24"/>
        </w:rPr>
        <w:t>Solicitamos</w:t>
      </w:r>
      <w:r w:rsidR="00BA7F0B" w:rsidRPr="00477F9E">
        <w:rPr>
          <w:spacing w:val="15"/>
          <w:sz w:val="24"/>
          <w:szCs w:val="24"/>
        </w:rPr>
        <w:t xml:space="preserve"> </w:t>
      </w:r>
      <w:r w:rsidRPr="00477F9E">
        <w:rPr>
          <w:sz w:val="24"/>
          <w:szCs w:val="24"/>
        </w:rPr>
        <w:t>respetuosamente</w:t>
      </w:r>
      <w:r w:rsidRPr="00477F9E">
        <w:rPr>
          <w:spacing w:val="15"/>
          <w:sz w:val="24"/>
          <w:szCs w:val="24"/>
        </w:rPr>
        <w:t xml:space="preserve"> </w:t>
      </w:r>
      <w:r w:rsidRPr="00477F9E">
        <w:rPr>
          <w:sz w:val="24"/>
          <w:szCs w:val="24"/>
        </w:rPr>
        <w:t>a</w:t>
      </w:r>
      <w:r w:rsidRPr="00477F9E">
        <w:rPr>
          <w:spacing w:val="16"/>
          <w:sz w:val="24"/>
          <w:szCs w:val="24"/>
        </w:rPr>
        <w:t xml:space="preserve"> </w:t>
      </w:r>
      <w:r w:rsidRPr="00477F9E">
        <w:rPr>
          <w:sz w:val="24"/>
          <w:szCs w:val="24"/>
        </w:rPr>
        <w:t>los</w:t>
      </w:r>
      <w:r w:rsidRPr="00477F9E">
        <w:rPr>
          <w:spacing w:val="16"/>
          <w:sz w:val="24"/>
          <w:szCs w:val="24"/>
        </w:rPr>
        <w:t xml:space="preserve"> </w:t>
      </w:r>
      <w:r w:rsidRPr="00477F9E">
        <w:rPr>
          <w:sz w:val="24"/>
          <w:szCs w:val="24"/>
        </w:rPr>
        <w:t>Estados</w:t>
      </w:r>
      <w:r w:rsidRPr="00477F9E">
        <w:rPr>
          <w:spacing w:val="14"/>
          <w:sz w:val="24"/>
          <w:szCs w:val="24"/>
        </w:rPr>
        <w:t xml:space="preserve"> </w:t>
      </w:r>
      <w:r w:rsidRPr="00477F9E">
        <w:rPr>
          <w:sz w:val="24"/>
          <w:szCs w:val="24"/>
        </w:rPr>
        <w:t>que</w:t>
      </w:r>
      <w:r w:rsidRPr="00477F9E">
        <w:rPr>
          <w:spacing w:val="14"/>
          <w:sz w:val="24"/>
          <w:szCs w:val="24"/>
        </w:rPr>
        <w:t xml:space="preserve"> </w:t>
      </w:r>
      <w:r w:rsidRPr="00477F9E">
        <w:rPr>
          <w:sz w:val="24"/>
          <w:szCs w:val="24"/>
        </w:rPr>
        <w:t>dirijan</w:t>
      </w:r>
      <w:r w:rsidRPr="00477F9E">
        <w:rPr>
          <w:spacing w:val="15"/>
          <w:sz w:val="24"/>
          <w:szCs w:val="24"/>
        </w:rPr>
        <w:t xml:space="preserve"> </w:t>
      </w:r>
      <w:r w:rsidRPr="00477F9E">
        <w:rPr>
          <w:sz w:val="24"/>
          <w:szCs w:val="24"/>
        </w:rPr>
        <w:t>las</w:t>
      </w:r>
      <w:r w:rsidRPr="00477F9E">
        <w:rPr>
          <w:spacing w:val="15"/>
          <w:sz w:val="24"/>
          <w:szCs w:val="24"/>
        </w:rPr>
        <w:t xml:space="preserve"> </w:t>
      </w:r>
      <w:r w:rsidRPr="00477F9E">
        <w:rPr>
          <w:sz w:val="24"/>
          <w:szCs w:val="24"/>
        </w:rPr>
        <w:t>siguientes</w:t>
      </w:r>
      <w:r w:rsidR="00BA7F0B" w:rsidRPr="00477F9E">
        <w:rPr>
          <w:spacing w:val="15"/>
          <w:sz w:val="24"/>
          <w:szCs w:val="24"/>
        </w:rPr>
        <w:t xml:space="preserve"> </w:t>
      </w:r>
      <w:r w:rsidRPr="00477F9E">
        <w:rPr>
          <w:sz w:val="24"/>
          <w:szCs w:val="24"/>
        </w:rPr>
        <w:t>recomendaciones</w:t>
      </w:r>
      <w:r w:rsidRPr="00477F9E">
        <w:rPr>
          <w:spacing w:val="14"/>
          <w:sz w:val="24"/>
          <w:szCs w:val="24"/>
        </w:rPr>
        <w:t xml:space="preserve"> </w:t>
      </w:r>
      <w:r w:rsidRPr="00477F9E">
        <w:rPr>
          <w:sz w:val="24"/>
          <w:szCs w:val="24"/>
        </w:rPr>
        <w:t>a</w:t>
      </w:r>
      <w:r w:rsidR="00477F9E" w:rsidRPr="00477F9E">
        <w:rPr>
          <w:sz w:val="24"/>
          <w:szCs w:val="24"/>
        </w:rPr>
        <w:t xml:space="preserve">l </w:t>
      </w:r>
      <w:r w:rsidRPr="00477F9E">
        <w:rPr>
          <w:sz w:val="24"/>
          <w:szCs w:val="24"/>
        </w:rPr>
        <w:t>Estado</w:t>
      </w:r>
      <w:r w:rsidRPr="00477F9E">
        <w:rPr>
          <w:spacing w:val="-1"/>
          <w:sz w:val="24"/>
          <w:szCs w:val="24"/>
        </w:rPr>
        <w:t xml:space="preserve"> </w:t>
      </w:r>
      <w:r w:rsidRPr="00477F9E">
        <w:rPr>
          <w:sz w:val="24"/>
          <w:szCs w:val="24"/>
        </w:rPr>
        <w:t>de</w:t>
      </w:r>
      <w:r w:rsidRPr="00477F9E">
        <w:rPr>
          <w:spacing w:val="-2"/>
          <w:sz w:val="24"/>
          <w:szCs w:val="24"/>
        </w:rPr>
        <w:t xml:space="preserve"> </w:t>
      </w:r>
      <w:r w:rsidRPr="00477F9E">
        <w:rPr>
          <w:sz w:val="24"/>
          <w:szCs w:val="24"/>
        </w:rPr>
        <w:t>Ecuador:</w:t>
      </w:r>
    </w:p>
    <w:p w14:paraId="3FFA2C5B" w14:textId="77777777" w:rsidR="007A1657" w:rsidRPr="00477F9E" w:rsidRDefault="007A1657" w:rsidP="000D2761">
      <w:pPr>
        <w:jc w:val="both"/>
        <w:rPr>
          <w:sz w:val="24"/>
          <w:szCs w:val="24"/>
        </w:rPr>
      </w:pPr>
    </w:p>
    <w:p w14:paraId="4B7EAA34" w14:textId="77777777" w:rsidR="005E4EC9" w:rsidRDefault="00723A42" w:rsidP="00477F9E">
      <w:pPr>
        <w:pStyle w:val="ListParagraph"/>
        <w:numPr>
          <w:ilvl w:val="0"/>
          <w:numId w:val="9"/>
        </w:numPr>
        <w:spacing w:before="0"/>
        <w:rPr>
          <w:sz w:val="24"/>
          <w:szCs w:val="24"/>
        </w:rPr>
      </w:pPr>
      <w:r w:rsidRPr="00477F9E">
        <w:rPr>
          <w:sz w:val="24"/>
          <w:szCs w:val="24"/>
        </w:rPr>
        <w:t xml:space="preserve">Adoptar las medidas legales, reglamentarias y políticas necesarias, incluso en </w:t>
      </w:r>
      <w:r w:rsidR="00477F9E" w:rsidRPr="00477F9E">
        <w:rPr>
          <w:sz w:val="24"/>
          <w:szCs w:val="24"/>
        </w:rPr>
        <w:t xml:space="preserve">  </w:t>
      </w:r>
      <w:r w:rsidRPr="00477F9E">
        <w:rPr>
          <w:sz w:val="24"/>
          <w:szCs w:val="24"/>
        </w:rPr>
        <w:t>su próximo Plan Nacional revisado, para</w:t>
      </w:r>
      <w:r w:rsidR="00477F9E" w:rsidRPr="00477F9E">
        <w:rPr>
          <w:sz w:val="24"/>
          <w:szCs w:val="24"/>
        </w:rPr>
        <w:t xml:space="preserve"> p</w:t>
      </w:r>
      <w:r w:rsidRPr="00477F9E">
        <w:rPr>
          <w:sz w:val="24"/>
          <w:szCs w:val="24"/>
        </w:rPr>
        <w:t xml:space="preserve">roteger a las mujeres, y especialmente a las niñas, de la violencia de género y de la violencia sexual; implementando respuestas comprometidas, inmediatas y desde todos los sectores para prevenir. </w:t>
      </w:r>
    </w:p>
    <w:p w14:paraId="239AA72D" w14:textId="185C3033" w:rsidR="007A1657" w:rsidRPr="00477F9E" w:rsidRDefault="005E4EC9" w:rsidP="00477F9E">
      <w:pPr>
        <w:pStyle w:val="ListParagraph"/>
        <w:numPr>
          <w:ilvl w:val="0"/>
          <w:numId w:val="9"/>
        </w:numPr>
        <w:spacing w:before="0"/>
        <w:rPr>
          <w:sz w:val="24"/>
          <w:szCs w:val="24"/>
        </w:rPr>
      </w:pPr>
      <w:r>
        <w:rPr>
          <w:sz w:val="24"/>
          <w:szCs w:val="24"/>
        </w:rPr>
        <w:t xml:space="preserve">Se cree </w:t>
      </w:r>
      <w:r w:rsidR="00723A42" w:rsidRPr="00477F9E">
        <w:rPr>
          <w:sz w:val="24"/>
          <w:szCs w:val="24"/>
        </w:rPr>
        <w:t xml:space="preserve">un sistema de protección integral que asegure que </w:t>
      </w:r>
      <w:r>
        <w:rPr>
          <w:sz w:val="24"/>
          <w:szCs w:val="24"/>
        </w:rPr>
        <w:t xml:space="preserve">las </w:t>
      </w:r>
      <w:r w:rsidRPr="00477F9E">
        <w:rPr>
          <w:sz w:val="24"/>
          <w:szCs w:val="24"/>
        </w:rPr>
        <w:t>niñas y adolescentes</w:t>
      </w:r>
      <w:r w:rsidR="00723A42" w:rsidRPr="00477F9E">
        <w:rPr>
          <w:sz w:val="24"/>
          <w:szCs w:val="24"/>
        </w:rPr>
        <w:t xml:space="preserve"> sepan qué instituciones brindan auxilio inmediato, desde el nivel comunitario hasta el nacional, y cuáles son los espacios seguros a los que pueden acudir, en especial en las zonas rurales y para aquellas en situación de movilidad humana</w:t>
      </w:r>
      <w:r>
        <w:rPr>
          <w:sz w:val="24"/>
          <w:szCs w:val="24"/>
        </w:rPr>
        <w:t>, en caso de ser víctimas de violencia</w:t>
      </w:r>
      <w:r w:rsidR="00723A42" w:rsidRPr="00477F9E">
        <w:rPr>
          <w:sz w:val="24"/>
          <w:szCs w:val="24"/>
        </w:rPr>
        <w:t>.</w:t>
      </w:r>
    </w:p>
    <w:p w14:paraId="7F0C407C" w14:textId="18ED76D1" w:rsidR="007A1657" w:rsidRPr="00477F9E" w:rsidRDefault="00723A42" w:rsidP="00477F9E">
      <w:pPr>
        <w:pStyle w:val="ListParagraph"/>
        <w:numPr>
          <w:ilvl w:val="0"/>
          <w:numId w:val="9"/>
        </w:numPr>
        <w:spacing w:before="0"/>
        <w:rPr>
          <w:sz w:val="24"/>
          <w:szCs w:val="24"/>
        </w:rPr>
      </w:pPr>
      <w:r w:rsidRPr="00477F9E">
        <w:rPr>
          <w:sz w:val="24"/>
          <w:szCs w:val="24"/>
        </w:rPr>
        <w:t>Garantizar que las niñas y las mujeres accedan a educación de calidad, libres de violencia y/o acoso sexual</w:t>
      </w:r>
      <w:r w:rsidR="005E4EC9">
        <w:rPr>
          <w:sz w:val="24"/>
          <w:szCs w:val="24"/>
        </w:rPr>
        <w:t>;</w:t>
      </w:r>
    </w:p>
    <w:p w14:paraId="605A8B38" w14:textId="77777777" w:rsidR="00D634D6" w:rsidRDefault="00723A42" w:rsidP="00477F9E">
      <w:pPr>
        <w:pStyle w:val="ListParagraph"/>
        <w:numPr>
          <w:ilvl w:val="0"/>
          <w:numId w:val="9"/>
        </w:numPr>
        <w:spacing w:before="0"/>
        <w:rPr>
          <w:sz w:val="24"/>
          <w:szCs w:val="24"/>
        </w:rPr>
      </w:pPr>
      <w:r w:rsidRPr="00477F9E">
        <w:rPr>
          <w:sz w:val="24"/>
          <w:szCs w:val="24"/>
        </w:rPr>
        <w:t xml:space="preserve">Garantizar que las </w:t>
      </w:r>
      <w:r w:rsidR="005E4EC9" w:rsidRPr="00477F9E">
        <w:rPr>
          <w:sz w:val="24"/>
          <w:szCs w:val="24"/>
        </w:rPr>
        <w:t xml:space="preserve">niñas y adolescentes </w:t>
      </w:r>
      <w:r w:rsidRPr="00477F9E">
        <w:rPr>
          <w:sz w:val="24"/>
          <w:szCs w:val="24"/>
        </w:rPr>
        <w:t>reciban educación sexual integral</w:t>
      </w:r>
      <w:r w:rsidR="00ED6A8C">
        <w:rPr>
          <w:sz w:val="24"/>
          <w:szCs w:val="24"/>
        </w:rPr>
        <w:t>, a través de una política pública interinstitucional,</w:t>
      </w:r>
      <w:r w:rsidRPr="00477F9E">
        <w:rPr>
          <w:sz w:val="24"/>
          <w:szCs w:val="24"/>
        </w:rPr>
        <w:t xml:space="preserve"> con enfoque de derechos </w:t>
      </w:r>
    </w:p>
    <w:p w14:paraId="01B908B8" w14:textId="77777777" w:rsidR="00D634D6" w:rsidRDefault="00D634D6" w:rsidP="00D634D6">
      <w:pPr>
        <w:pStyle w:val="ListParagraph"/>
        <w:spacing w:before="0"/>
        <w:ind w:left="720" w:firstLine="0"/>
        <w:rPr>
          <w:sz w:val="24"/>
          <w:szCs w:val="24"/>
        </w:rPr>
      </w:pPr>
    </w:p>
    <w:p w14:paraId="6AD1912F" w14:textId="6619C7A3" w:rsidR="00494EBC" w:rsidRPr="00494EBC" w:rsidRDefault="00723A42" w:rsidP="00DF78E4">
      <w:pPr>
        <w:pStyle w:val="ListParagraph"/>
        <w:numPr>
          <w:ilvl w:val="0"/>
          <w:numId w:val="11"/>
        </w:numPr>
      </w:pPr>
      <w:r w:rsidRPr="00477F9E">
        <w:rPr>
          <w:sz w:val="24"/>
          <w:szCs w:val="24"/>
        </w:rPr>
        <w:t xml:space="preserve">humanos, de género, adaptada a la edad y capacidades evolutivas, en los hogares e instituciones educativas, interseccional e intercultural, en lengua de señas, braille e idiomas de los Pueblos y Nacionalidades; incluso mediante el cumplimiento de </w:t>
      </w:r>
      <w:r w:rsidR="00BA7F0B" w:rsidRPr="00477F9E">
        <w:rPr>
          <w:sz w:val="24"/>
          <w:szCs w:val="24"/>
        </w:rPr>
        <w:t>los estándares establecidos</w:t>
      </w:r>
      <w:r w:rsidRPr="00477F9E">
        <w:rPr>
          <w:sz w:val="24"/>
          <w:szCs w:val="24"/>
        </w:rPr>
        <w:t xml:space="preserve"> en la decisión Guzmán Albarracín;</w:t>
      </w:r>
      <w:r w:rsidR="003C7932">
        <w:rPr>
          <w:sz w:val="24"/>
          <w:szCs w:val="24"/>
        </w:rPr>
        <w:t xml:space="preserve"> tales como el carácter científico de la información, la adaptabilidad a cada periodo </w:t>
      </w:r>
      <w:proofErr w:type="spellStart"/>
      <w:r w:rsidR="003C7932">
        <w:rPr>
          <w:sz w:val="24"/>
          <w:szCs w:val="24"/>
        </w:rPr>
        <w:t>etáreo</w:t>
      </w:r>
      <w:proofErr w:type="spellEnd"/>
      <w:r w:rsidR="003C7932">
        <w:rPr>
          <w:sz w:val="24"/>
          <w:szCs w:val="24"/>
        </w:rPr>
        <w:t xml:space="preserve">, y la accesibilidad. </w:t>
      </w:r>
      <w:r w:rsidRPr="00DF78E4">
        <w:rPr>
          <w:sz w:val="24"/>
          <w:szCs w:val="24"/>
        </w:rPr>
        <w:t xml:space="preserve">Garantizar el acceso en consonancia con los estándares </w:t>
      </w:r>
      <w:r w:rsidR="0059671A">
        <w:rPr>
          <w:sz w:val="24"/>
          <w:szCs w:val="24"/>
        </w:rPr>
        <w:t xml:space="preserve">de derechos humanos y </w:t>
      </w:r>
      <w:r w:rsidR="005E4EC9" w:rsidRPr="00DF78E4">
        <w:rPr>
          <w:sz w:val="24"/>
          <w:szCs w:val="24"/>
        </w:rPr>
        <w:t>de la OMS</w:t>
      </w:r>
      <w:r w:rsidR="00494EBC" w:rsidRPr="00DF78E4">
        <w:rPr>
          <w:sz w:val="24"/>
          <w:szCs w:val="24"/>
        </w:rPr>
        <w:t xml:space="preserve"> </w:t>
      </w:r>
      <w:r w:rsidR="00DF78E4">
        <w:t>que</w:t>
      </w:r>
      <w:r w:rsidR="00494EBC">
        <w:t xml:space="preserve"> recomienda</w:t>
      </w:r>
      <w:r w:rsidR="00DF78E4">
        <w:t>n</w:t>
      </w:r>
      <w:r w:rsidR="00494EBC">
        <w:t xml:space="preserve"> 1) la despenalización total del aborto 2) la eliminación de las causales que restringen el aborto para garantizar que esté disponible a petición de la mujer, niña u otra persona embarazada, </w:t>
      </w:r>
      <w:r w:rsidR="00DF78E4">
        <w:t>sin</w:t>
      </w:r>
      <w:r w:rsidR="00494EBC">
        <w:t xml:space="preserve"> límites de edad </w:t>
      </w:r>
      <w:proofErr w:type="gramStart"/>
      <w:r w:rsidR="00494EBC">
        <w:t>gestacional,  períodos</w:t>
      </w:r>
      <w:proofErr w:type="gramEnd"/>
      <w:r w:rsidR="00494EBC">
        <w:t xml:space="preserve"> de espera obligatorios </w:t>
      </w:r>
      <w:r w:rsidR="00DF78E4">
        <w:t>o</w:t>
      </w:r>
      <w:r w:rsidR="00494EBC">
        <w:t xml:space="preserve"> autorización de terceros</w:t>
      </w:r>
      <w:r w:rsidR="00DF78E4">
        <w:t>.</w:t>
      </w:r>
    </w:p>
    <w:p w14:paraId="0FC283FC" w14:textId="0256A14D" w:rsidR="007A1657" w:rsidRPr="00477F9E" w:rsidRDefault="00723A42" w:rsidP="00477F9E">
      <w:pPr>
        <w:pStyle w:val="ListParagraph"/>
        <w:numPr>
          <w:ilvl w:val="0"/>
          <w:numId w:val="9"/>
        </w:numPr>
        <w:spacing w:before="0"/>
        <w:rPr>
          <w:sz w:val="24"/>
          <w:szCs w:val="24"/>
        </w:rPr>
      </w:pPr>
      <w:r w:rsidRPr="00477F9E">
        <w:rPr>
          <w:sz w:val="24"/>
          <w:szCs w:val="24"/>
        </w:rPr>
        <w:t>Garantizar el acceso a la justicia de las sobrevivientes de la violencia sexual, incluso mediante el cumplimiento de las normas establecidas en la decisión Guzmán Albarracín;</w:t>
      </w:r>
      <w:r w:rsidR="003C7932" w:rsidRPr="003C7932">
        <w:rPr>
          <w:sz w:val="24"/>
          <w:szCs w:val="24"/>
        </w:rPr>
        <w:t xml:space="preserve"> </w:t>
      </w:r>
      <w:r w:rsidR="003C7932">
        <w:rPr>
          <w:sz w:val="24"/>
          <w:szCs w:val="24"/>
        </w:rPr>
        <w:t xml:space="preserve">tales como el carácter científico de la información, la adaptabilidad a cada periodo </w:t>
      </w:r>
      <w:proofErr w:type="spellStart"/>
      <w:r w:rsidR="003C7932">
        <w:rPr>
          <w:sz w:val="24"/>
          <w:szCs w:val="24"/>
        </w:rPr>
        <w:t>etáreo</w:t>
      </w:r>
      <w:proofErr w:type="spellEnd"/>
      <w:r w:rsidR="003C7932">
        <w:rPr>
          <w:sz w:val="24"/>
          <w:szCs w:val="24"/>
        </w:rPr>
        <w:t>, y la accesibilidad</w:t>
      </w:r>
    </w:p>
    <w:p w14:paraId="2FE4A038" w14:textId="25654D84" w:rsidR="007A1657" w:rsidRPr="00477F9E" w:rsidRDefault="00723A42" w:rsidP="00477F9E">
      <w:pPr>
        <w:pStyle w:val="ListParagraph"/>
        <w:numPr>
          <w:ilvl w:val="0"/>
          <w:numId w:val="9"/>
        </w:numPr>
        <w:spacing w:before="0"/>
        <w:rPr>
          <w:sz w:val="24"/>
          <w:szCs w:val="24"/>
        </w:rPr>
      </w:pPr>
      <w:r w:rsidRPr="00477F9E">
        <w:rPr>
          <w:sz w:val="24"/>
          <w:szCs w:val="24"/>
        </w:rPr>
        <w:lastRenderedPageBreak/>
        <w:t>Garantizar servicios eficaces de protección de la infancia, que adopten un enfoque de género para proteger a las niñas y adolescentes de la violencia sexual, incluso como parte del sistema de justicia penal.</w:t>
      </w:r>
    </w:p>
    <w:p w14:paraId="014BFB97" w14:textId="0E45098A" w:rsidR="007A1657" w:rsidRPr="00477F9E" w:rsidRDefault="005E4EC9" w:rsidP="00477F9E">
      <w:pPr>
        <w:pStyle w:val="ListParagraph"/>
        <w:numPr>
          <w:ilvl w:val="0"/>
          <w:numId w:val="9"/>
        </w:numPr>
        <w:spacing w:before="0"/>
        <w:rPr>
          <w:sz w:val="24"/>
          <w:szCs w:val="24"/>
        </w:rPr>
      </w:pPr>
      <w:r>
        <w:rPr>
          <w:sz w:val="24"/>
          <w:szCs w:val="24"/>
        </w:rPr>
        <w:t>G</w:t>
      </w:r>
      <w:r w:rsidR="00723A42" w:rsidRPr="00477F9E">
        <w:rPr>
          <w:sz w:val="24"/>
          <w:szCs w:val="24"/>
        </w:rPr>
        <w:t>arantizar una formación suficiente para que los/as proveedores de salud estén dispuestos a realizar abortos;</w:t>
      </w:r>
    </w:p>
    <w:p w14:paraId="58DDE766" w14:textId="6AB9F07A" w:rsidR="00BA7F0B" w:rsidRPr="00477F9E" w:rsidRDefault="00723A42" w:rsidP="00477F9E">
      <w:pPr>
        <w:pStyle w:val="ListParagraph"/>
        <w:numPr>
          <w:ilvl w:val="0"/>
          <w:numId w:val="9"/>
        </w:numPr>
        <w:spacing w:before="0"/>
        <w:rPr>
          <w:sz w:val="24"/>
          <w:szCs w:val="24"/>
        </w:rPr>
      </w:pPr>
      <w:r w:rsidRPr="00477F9E">
        <w:rPr>
          <w:sz w:val="24"/>
          <w:szCs w:val="24"/>
        </w:rPr>
        <w:t>Promulgar medidas para recopilar y revisar datos con respecto a (i) la incidencia de la violencia y/o el acoso sexual contra las niñas, (</w:t>
      </w:r>
      <w:proofErr w:type="spellStart"/>
      <w:r w:rsidRPr="00477F9E">
        <w:rPr>
          <w:sz w:val="24"/>
          <w:szCs w:val="24"/>
        </w:rPr>
        <w:t>ii</w:t>
      </w:r>
      <w:proofErr w:type="spellEnd"/>
      <w:r w:rsidRPr="00477F9E">
        <w:rPr>
          <w:sz w:val="24"/>
          <w:szCs w:val="24"/>
        </w:rPr>
        <w:t>) los medios de acceso a la educación sexual integral, (</w:t>
      </w:r>
      <w:proofErr w:type="spellStart"/>
      <w:r w:rsidRPr="00477F9E">
        <w:rPr>
          <w:sz w:val="24"/>
          <w:szCs w:val="24"/>
        </w:rPr>
        <w:t>iii</w:t>
      </w:r>
      <w:proofErr w:type="spellEnd"/>
      <w:r w:rsidRPr="00477F9E">
        <w:rPr>
          <w:sz w:val="24"/>
          <w:szCs w:val="24"/>
        </w:rPr>
        <w:t>) los medios de acceso a la justicia y (</w:t>
      </w:r>
      <w:proofErr w:type="spellStart"/>
      <w:r w:rsidRPr="00477F9E">
        <w:rPr>
          <w:sz w:val="24"/>
          <w:szCs w:val="24"/>
        </w:rPr>
        <w:t>iv</w:t>
      </w:r>
      <w:proofErr w:type="spellEnd"/>
      <w:r w:rsidRPr="00477F9E">
        <w:rPr>
          <w:sz w:val="24"/>
          <w:szCs w:val="24"/>
        </w:rPr>
        <w:t>) los medios de acceso a servicios de salud sexual y reproductiva integrales</w:t>
      </w:r>
      <w:r w:rsidR="00BA7F0B" w:rsidRPr="00477F9E">
        <w:rPr>
          <w:sz w:val="24"/>
          <w:szCs w:val="24"/>
        </w:rPr>
        <w:t>.</w:t>
      </w:r>
    </w:p>
    <w:p w14:paraId="1791E33A" w14:textId="323CD8E1" w:rsidR="007A1657" w:rsidRPr="00477F9E" w:rsidRDefault="00AB125D" w:rsidP="00477F9E">
      <w:pPr>
        <w:pStyle w:val="ListParagraph"/>
        <w:numPr>
          <w:ilvl w:val="0"/>
          <w:numId w:val="9"/>
        </w:numPr>
        <w:spacing w:before="0"/>
        <w:rPr>
          <w:sz w:val="24"/>
          <w:szCs w:val="24"/>
        </w:rPr>
      </w:pPr>
      <w:r w:rsidRPr="00477F9E">
        <w:rPr>
          <w:sz w:val="24"/>
          <w:szCs w:val="24"/>
        </w:rPr>
        <w:t xml:space="preserve">Aplicar los estándares internacionales </w:t>
      </w:r>
      <w:r w:rsidR="00D3439F" w:rsidRPr="00477F9E">
        <w:rPr>
          <w:sz w:val="24"/>
          <w:szCs w:val="24"/>
        </w:rPr>
        <w:t xml:space="preserve">establecidos en el 2023 por </w:t>
      </w:r>
      <w:r w:rsidR="005E4EC9">
        <w:rPr>
          <w:sz w:val="24"/>
          <w:szCs w:val="24"/>
        </w:rPr>
        <w:t>este Comité</w:t>
      </w:r>
      <w:r w:rsidR="00D3439F" w:rsidRPr="00477F9E">
        <w:rPr>
          <w:sz w:val="24"/>
          <w:szCs w:val="24"/>
        </w:rPr>
        <w:t xml:space="preserve"> frente al caso Camila vs. Perú</w:t>
      </w:r>
      <w:r w:rsidR="00FE18CF" w:rsidRPr="00477F9E">
        <w:rPr>
          <w:sz w:val="24"/>
          <w:szCs w:val="24"/>
        </w:rPr>
        <w:t>,</w:t>
      </w:r>
      <w:r w:rsidR="00D3439F" w:rsidRPr="00477F9E">
        <w:rPr>
          <w:sz w:val="24"/>
          <w:szCs w:val="24"/>
        </w:rPr>
        <w:t xml:space="preserve"> </w:t>
      </w:r>
      <w:r w:rsidR="005E4EC9">
        <w:rPr>
          <w:sz w:val="24"/>
          <w:szCs w:val="24"/>
        </w:rPr>
        <w:t>recomendando al Estado</w:t>
      </w:r>
      <w:r w:rsidR="00D3439F" w:rsidRPr="00477F9E">
        <w:rPr>
          <w:sz w:val="24"/>
          <w:szCs w:val="24"/>
        </w:rPr>
        <w:t xml:space="preserve"> </w:t>
      </w:r>
      <w:r w:rsidR="00C40746" w:rsidRPr="00477F9E">
        <w:rPr>
          <w:sz w:val="24"/>
          <w:szCs w:val="24"/>
        </w:rPr>
        <w:t>despenalizar y garantizar el acceso al derecho de aborto en todos los casos de embarazo infantil.</w:t>
      </w:r>
    </w:p>
    <w:p w14:paraId="667E6AB7" w14:textId="77777777" w:rsidR="005E4EC9" w:rsidRDefault="00723A42" w:rsidP="00477F9E">
      <w:pPr>
        <w:pStyle w:val="ListParagraph"/>
        <w:numPr>
          <w:ilvl w:val="0"/>
          <w:numId w:val="9"/>
        </w:numPr>
        <w:spacing w:before="0"/>
        <w:rPr>
          <w:sz w:val="24"/>
          <w:szCs w:val="24"/>
        </w:rPr>
      </w:pPr>
      <w:r w:rsidRPr="00477F9E">
        <w:rPr>
          <w:sz w:val="24"/>
          <w:szCs w:val="24"/>
        </w:rPr>
        <w:t xml:space="preserve">Empoderar a las niñas y hacerles parte de los procesos de construcción de normativa y políticas que las implican. </w:t>
      </w:r>
    </w:p>
    <w:p w14:paraId="238C7603" w14:textId="50902C71" w:rsidR="00923A12" w:rsidRPr="00923A12" w:rsidRDefault="00723A42" w:rsidP="00923A12">
      <w:pPr>
        <w:pStyle w:val="ListParagraph"/>
        <w:numPr>
          <w:ilvl w:val="0"/>
          <w:numId w:val="9"/>
        </w:numPr>
        <w:spacing w:before="0"/>
        <w:rPr>
          <w:sz w:val="24"/>
          <w:szCs w:val="24"/>
        </w:rPr>
      </w:pPr>
      <w:r w:rsidRPr="00477F9E">
        <w:rPr>
          <w:sz w:val="24"/>
          <w:szCs w:val="24"/>
        </w:rPr>
        <w:t>Adoptar una normativa, protocolos y formación para proteger a las niñas que acceden al sistema de justicia penal y a las que conviven con presuntos agresores, y proporcionarles un lugar seguro para vivir y las herramientas necesarias para garantizar su bienestar y su vida.</w:t>
      </w:r>
      <w:r w:rsidR="00923A12">
        <w:rPr>
          <w:sz w:val="24"/>
          <w:szCs w:val="24"/>
        </w:rPr>
        <w:t xml:space="preserve"> </w:t>
      </w:r>
    </w:p>
    <w:p w14:paraId="2DB038AF" w14:textId="77777777" w:rsidR="00477F9E" w:rsidRPr="00477F9E" w:rsidRDefault="00477F9E" w:rsidP="00477F9E">
      <w:pPr>
        <w:rPr>
          <w:sz w:val="24"/>
          <w:szCs w:val="24"/>
        </w:rPr>
      </w:pPr>
    </w:p>
    <w:p w14:paraId="5B923EDD" w14:textId="62372A9E" w:rsidR="00477F9E" w:rsidRPr="00477F9E" w:rsidRDefault="00477F9E" w:rsidP="00477F9E">
      <w:pPr>
        <w:pStyle w:val="Recomendaciones"/>
        <w:numPr>
          <w:ilvl w:val="0"/>
          <w:numId w:val="0"/>
        </w:numPr>
        <w:spacing w:after="0" w:line="240" w:lineRule="auto"/>
        <w:rPr>
          <w:rFonts w:ascii="Times New Roman" w:eastAsia="Times New Roman" w:hAnsi="Times New Roman" w:cs="Times New Roman"/>
          <w:sz w:val="24"/>
          <w:szCs w:val="24"/>
        </w:rPr>
      </w:pPr>
      <w:r w:rsidRPr="00477F9E">
        <w:rPr>
          <w:rFonts w:ascii="Times New Roman" w:eastAsia="Times New Roman" w:hAnsi="Times New Roman" w:cs="Times New Roman"/>
          <w:sz w:val="24"/>
          <w:szCs w:val="24"/>
        </w:rPr>
        <w:t>Agradecemos el compromiso que tiene este Comité con los derechos reproductivos y con el acceso a los servicios de salud reproductiva de las niñas y adolescentes en Ecuador. Estamos a entera disposición del Comité en caso de preguntas o si desean información adicional.</w:t>
      </w:r>
    </w:p>
    <w:p w14:paraId="14829D4C" w14:textId="77777777" w:rsidR="00477F9E" w:rsidRPr="00477F9E" w:rsidRDefault="00477F9E" w:rsidP="00477F9E">
      <w:pPr>
        <w:pStyle w:val="Recomendaciones"/>
        <w:numPr>
          <w:ilvl w:val="0"/>
          <w:numId w:val="0"/>
        </w:numPr>
        <w:spacing w:after="0" w:line="240" w:lineRule="auto"/>
        <w:rPr>
          <w:rFonts w:ascii="Times New Roman" w:eastAsia="Times New Roman" w:hAnsi="Times New Roman" w:cs="Times New Roman"/>
          <w:sz w:val="24"/>
          <w:szCs w:val="24"/>
        </w:rPr>
      </w:pPr>
    </w:p>
    <w:p w14:paraId="71D92D7F" w14:textId="77777777" w:rsidR="00477F9E" w:rsidRPr="00477F9E" w:rsidRDefault="00477F9E" w:rsidP="00477F9E">
      <w:pPr>
        <w:pStyle w:val="Recomendaciones"/>
        <w:numPr>
          <w:ilvl w:val="0"/>
          <w:numId w:val="0"/>
        </w:numPr>
        <w:spacing w:after="0" w:line="240" w:lineRule="auto"/>
        <w:rPr>
          <w:rFonts w:ascii="Times New Roman" w:eastAsia="Times New Roman" w:hAnsi="Times New Roman" w:cs="Times New Roman"/>
          <w:sz w:val="24"/>
          <w:szCs w:val="24"/>
        </w:rPr>
      </w:pPr>
      <w:r w:rsidRPr="00477F9E">
        <w:rPr>
          <w:rFonts w:ascii="Times New Roman" w:eastAsia="Times New Roman" w:hAnsi="Times New Roman" w:cs="Times New Roman"/>
          <w:sz w:val="24"/>
          <w:szCs w:val="24"/>
        </w:rPr>
        <w:t xml:space="preserve">Respetuosamente, </w:t>
      </w:r>
    </w:p>
    <w:p w14:paraId="33B34684" w14:textId="77777777" w:rsidR="00477F9E" w:rsidRPr="00477F9E" w:rsidRDefault="00477F9E" w:rsidP="00477F9E">
      <w:pPr>
        <w:pStyle w:val="Recomendaciones"/>
        <w:numPr>
          <w:ilvl w:val="0"/>
          <w:numId w:val="0"/>
        </w:numPr>
        <w:spacing w:after="0" w:line="240" w:lineRule="auto"/>
        <w:rPr>
          <w:rFonts w:ascii="Times New Roman" w:eastAsia="Times New Roman" w:hAnsi="Times New Roman" w:cs="Times New Roman"/>
          <w:sz w:val="24"/>
          <w:szCs w:val="24"/>
        </w:rPr>
      </w:pPr>
    </w:p>
    <w:p w14:paraId="7FA506A6" w14:textId="77777777" w:rsidR="00477F9E" w:rsidRPr="00477F9E" w:rsidRDefault="00477F9E" w:rsidP="00477F9E">
      <w:pPr>
        <w:pStyle w:val="Recomendaciones"/>
        <w:numPr>
          <w:ilvl w:val="0"/>
          <w:numId w:val="0"/>
        </w:numPr>
        <w:spacing w:after="0" w:line="240" w:lineRule="auto"/>
        <w:rPr>
          <w:rFonts w:ascii="Times New Roman" w:eastAsia="Times New Roman" w:hAnsi="Times New Roman" w:cs="Times New Roman"/>
          <w:b/>
          <w:bCs/>
          <w:sz w:val="24"/>
          <w:szCs w:val="24"/>
        </w:rPr>
      </w:pPr>
      <w:r w:rsidRPr="00477F9E">
        <w:rPr>
          <w:rFonts w:ascii="Times New Roman" w:eastAsia="Times New Roman" w:hAnsi="Times New Roman" w:cs="Times New Roman"/>
          <w:b/>
          <w:bCs/>
          <w:sz w:val="24"/>
          <w:szCs w:val="24"/>
        </w:rPr>
        <w:t>Centro de Derechos Reproductivos</w:t>
      </w:r>
    </w:p>
    <w:p w14:paraId="6A671D6A" w14:textId="77777777" w:rsidR="00477F9E" w:rsidRPr="00477F9E" w:rsidRDefault="00477F9E" w:rsidP="00477F9E">
      <w:pPr>
        <w:rPr>
          <w:b/>
          <w:bCs/>
          <w:sz w:val="24"/>
          <w:szCs w:val="24"/>
        </w:rPr>
      </w:pPr>
      <w:r w:rsidRPr="00477F9E">
        <w:rPr>
          <w:b/>
          <w:bCs/>
          <w:sz w:val="24"/>
          <w:szCs w:val="24"/>
        </w:rPr>
        <w:t xml:space="preserve">Centro Ecuatoriano para la promoción y acción de las Mujeres-CEPAM Guayaquil </w:t>
      </w:r>
    </w:p>
    <w:p w14:paraId="33E9A420" w14:textId="10E06DE3" w:rsidR="007A1657" w:rsidRPr="00477F9E" w:rsidRDefault="00477F9E" w:rsidP="00477F9E">
      <w:pPr>
        <w:rPr>
          <w:b/>
          <w:bCs/>
          <w:sz w:val="24"/>
          <w:szCs w:val="24"/>
        </w:rPr>
      </w:pPr>
      <w:proofErr w:type="spellStart"/>
      <w:r w:rsidRPr="00477F9E">
        <w:rPr>
          <w:b/>
          <w:bCs/>
          <w:sz w:val="24"/>
          <w:szCs w:val="24"/>
        </w:rPr>
        <w:t>Surkuna</w:t>
      </w:r>
      <w:proofErr w:type="spellEnd"/>
      <w:r w:rsidRPr="00477F9E">
        <w:rPr>
          <w:b/>
          <w:bCs/>
          <w:sz w:val="24"/>
          <w:szCs w:val="24"/>
        </w:rPr>
        <w:t>, Centro de Apoyo y Protección de los Derechos Humanos</w:t>
      </w:r>
    </w:p>
    <w:p w14:paraId="7E2553AD" w14:textId="6B9E5975" w:rsidR="007A1657" w:rsidRPr="00477F9E" w:rsidRDefault="007A1657" w:rsidP="00477F9E">
      <w:pPr>
        <w:rPr>
          <w:sz w:val="24"/>
          <w:szCs w:val="24"/>
        </w:rPr>
      </w:pPr>
    </w:p>
    <w:sectPr w:rsidR="007A1657" w:rsidRPr="00477F9E" w:rsidSect="00E028F3">
      <w:headerReference w:type="default" r:id="rId10"/>
      <w:footerReference w:type="default" r:id="rId11"/>
      <w:pgSz w:w="11910" w:h="16840"/>
      <w:pgMar w:top="1580" w:right="1704" w:bottom="1180" w:left="1160" w:header="0" w:footer="9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E4AE8" w14:textId="77777777" w:rsidR="00610D57" w:rsidRDefault="00610D57">
      <w:r>
        <w:separator/>
      </w:r>
    </w:p>
  </w:endnote>
  <w:endnote w:type="continuationSeparator" w:id="0">
    <w:p w14:paraId="48FE7FEF" w14:textId="77777777" w:rsidR="00610D57" w:rsidRDefault="00610D57">
      <w:r>
        <w:continuationSeparator/>
      </w:r>
    </w:p>
  </w:endnote>
  <w:endnote w:id="1">
    <w:p w14:paraId="204789CA" w14:textId="4D5D1231" w:rsidR="005F5A1B" w:rsidRPr="00477F9E" w:rsidRDefault="005F5A1B" w:rsidP="00477F9E">
      <w:pPr>
        <w:pStyle w:val="EndnoteText"/>
        <w:jc w:val="both"/>
      </w:pPr>
      <w:r>
        <w:rPr>
          <w:rStyle w:val="EndnoteReference"/>
        </w:rPr>
        <w:endnoteRef/>
      </w:r>
      <w:r>
        <w:t xml:space="preserve"> </w:t>
      </w:r>
      <w:r w:rsidRPr="00477F9E">
        <w:t>CEPAM es una organización social con un alto compromiso en la promoción de una sociedad libre violencia en contra de las mujeres, niños, niñas, adolescentes, jóvenes; y, el ejercicio pleno de los derechos sexuales y derechos reproductivos.</w:t>
      </w:r>
    </w:p>
  </w:endnote>
  <w:endnote w:id="2">
    <w:p w14:paraId="44B7CBA9" w14:textId="2976456C" w:rsidR="00EB2116" w:rsidRPr="00477F9E" w:rsidRDefault="00EB2116" w:rsidP="00477F9E">
      <w:pPr>
        <w:pStyle w:val="EndnoteText"/>
        <w:jc w:val="both"/>
      </w:pPr>
      <w:r w:rsidRPr="00477F9E">
        <w:rPr>
          <w:rStyle w:val="EndnoteReference"/>
        </w:rPr>
        <w:endnoteRef/>
      </w:r>
      <w:r w:rsidRPr="00477F9E">
        <w:t xml:space="preserve"> </w:t>
      </w:r>
      <w:r w:rsidRPr="00477F9E">
        <w:t>Surkuna es una organización feminista ecuatoriana que trabaja por la justicia reproductiva y promueve una vida libre de violencias, estigmas y criminalización para las mujeres, adolescentes, niñas, personas trans-masculinas y otras personas no binarias con posibilidad de gestar, a través del acompañamiento y defensa legal, formación y comunicación para el cambio de patrones socioculturales, incidencia en leyes y políticas públicas, y litigio estratégico, con enfoque de justicia social</w:t>
      </w:r>
    </w:p>
  </w:endnote>
  <w:endnote w:id="3">
    <w:p w14:paraId="5DF4E9F4" w14:textId="24627AB1" w:rsidR="005F5A1B" w:rsidRPr="00477F9E" w:rsidRDefault="005F5A1B" w:rsidP="00477F9E">
      <w:pPr>
        <w:pStyle w:val="EndnoteText"/>
        <w:jc w:val="both"/>
      </w:pPr>
      <w:r w:rsidRPr="00477F9E">
        <w:rPr>
          <w:rStyle w:val="EndnoteReference"/>
        </w:rPr>
        <w:endnoteRef/>
      </w:r>
      <w:r w:rsidRPr="00477F9E">
        <w:t xml:space="preserve"> El Centro de Derechos Reproductivos es una organización global no gubernamental que, desde hace más de 26 años, utiliza el derecho y las herramientas legales para promover la autonomía reproductiva como un derecho humano fundamental que todos los gobiernos están legalmente obligados a proteger, respetar y garantizar.</w:t>
      </w:r>
    </w:p>
  </w:endnote>
  <w:endnote w:id="4">
    <w:p w14:paraId="30A6FE8E" w14:textId="78A45A6F" w:rsidR="00F13DCD" w:rsidRPr="00477F9E" w:rsidRDefault="00F13DCD" w:rsidP="00477F9E">
      <w:pPr>
        <w:pStyle w:val="EndnoteText"/>
        <w:jc w:val="both"/>
      </w:pPr>
      <w:r w:rsidRPr="00477F9E">
        <w:rPr>
          <w:rStyle w:val="EndnoteReference"/>
        </w:rPr>
        <w:endnoteRef/>
      </w:r>
      <w:r w:rsidRPr="00477F9E">
        <w:t xml:space="preserve"> Véase Comité de los Derechos del Niño, Observaciones finales sobre los informes periódicos quinto y sexto combinados de Ecuador. UN. Doc. CRC/C/ECU/CO/5-6 (26 de octubre de 2017) párrafos 27(a), 35 (a) y 35(c); CEDAW, Observaciones finales sobre los informes periódicos octavo y </w:t>
      </w:r>
      <w:r w:rsidRPr="00477F9E">
        <w:t>noveno combinados de Ecuador, 11 de marzo de 2015, CEDAW-C-ECU-CO- 8-9, párrafos 20 y 21.</w:t>
      </w:r>
    </w:p>
  </w:endnote>
  <w:endnote w:id="5">
    <w:p w14:paraId="468030C0" w14:textId="52E59B54" w:rsidR="00F13DCD" w:rsidRPr="00477F9E" w:rsidRDefault="00F13DCD" w:rsidP="00477F9E">
      <w:pPr>
        <w:pStyle w:val="EndnoteText"/>
        <w:jc w:val="both"/>
      </w:pPr>
      <w:r w:rsidRPr="00477F9E">
        <w:rPr>
          <w:rStyle w:val="EndnoteReference"/>
        </w:rPr>
        <w:endnoteRef/>
      </w:r>
      <w:r w:rsidRPr="00477F9E">
        <w:t xml:space="preserve"> Plan Internacional. </w:t>
      </w:r>
      <w:hyperlink r:id="rId1" w:anchor=":~:text=En%20Ecuador%20se%20registran%20al%20d%C3%ADa%20un%20promedio,ellas%20por%20violencia%20sexual%20por%20un%20adulto%20conocido" w:history="1">
        <w:r w:rsidRPr="00477F9E">
          <w:rPr>
            <w:rStyle w:val="Hyperlink"/>
          </w:rPr>
          <w:t>En Ecuador se registran al día un promedio de 42 denuncias por violación, abuso y acoso sexual a niñas y mujeres</w:t>
        </w:r>
      </w:hyperlink>
      <w:r w:rsidRPr="00477F9E">
        <w:t>. (22 de noviembre de 2021).</w:t>
      </w:r>
    </w:p>
  </w:endnote>
  <w:endnote w:id="6">
    <w:p w14:paraId="72AAAEF8" w14:textId="4CA70C38" w:rsidR="00F13DCD" w:rsidRPr="00477F9E" w:rsidRDefault="00F13DCD" w:rsidP="00477F9E">
      <w:pPr>
        <w:pStyle w:val="EndnoteText"/>
        <w:jc w:val="both"/>
      </w:pPr>
      <w:r w:rsidRPr="00477F9E">
        <w:rPr>
          <w:rStyle w:val="EndnoteReference"/>
        </w:rPr>
        <w:endnoteRef/>
      </w:r>
      <w:r w:rsidRPr="00477F9E">
        <w:t xml:space="preserve"> UNFPA, </w:t>
      </w:r>
      <w:hyperlink r:id="rId2" w:history="1">
        <w:r w:rsidRPr="00477F9E">
          <w:rPr>
            <w:rStyle w:val="Hyperlink"/>
          </w:rPr>
          <w:t>Un Asunto Pendiente - la defensa de los derechos y la libertad de decidir</w:t>
        </w:r>
      </w:hyperlink>
      <w:r w:rsidRPr="00477F9E">
        <w:t xml:space="preserve"> (2019)</w:t>
      </w:r>
    </w:p>
  </w:endnote>
  <w:endnote w:id="7">
    <w:p w14:paraId="2336C03D" w14:textId="4E7FA036" w:rsidR="00F13DCD" w:rsidRPr="00477F9E" w:rsidRDefault="00F13DCD" w:rsidP="00477F9E">
      <w:pPr>
        <w:pStyle w:val="EndnoteText"/>
        <w:jc w:val="both"/>
      </w:pPr>
      <w:r w:rsidRPr="00477F9E">
        <w:rPr>
          <w:rStyle w:val="EndnoteReference"/>
        </w:rPr>
        <w:endnoteRef/>
      </w:r>
      <w:r w:rsidRPr="00477F9E">
        <w:t xml:space="preserve"> Jonathan </w:t>
      </w:r>
      <w:r w:rsidRPr="00477F9E">
        <w:t xml:space="preserve">Veletanga, </w:t>
      </w:r>
      <w:hyperlink r:id="rId3" w:history="1">
        <w:r w:rsidRPr="00477F9E">
          <w:rPr>
            <w:rStyle w:val="Hyperlink"/>
          </w:rPr>
          <w:t>Ecuador registra más de 51.000 embarazos adolescentes en 2019; la pandemia agudizará esta realidad</w:t>
        </w:r>
      </w:hyperlink>
      <w:r w:rsidRPr="00477F9E">
        <w:t xml:space="preserve"> (2 de octubre de 2020)</w:t>
      </w:r>
    </w:p>
  </w:endnote>
  <w:endnote w:id="8">
    <w:p w14:paraId="4C74FD67" w14:textId="0BBE358D" w:rsidR="00F13DCD" w:rsidRPr="00477F9E" w:rsidRDefault="00F13DCD" w:rsidP="00477F9E">
      <w:pPr>
        <w:pStyle w:val="EndnoteText"/>
        <w:jc w:val="both"/>
      </w:pPr>
      <w:r w:rsidRPr="00477F9E">
        <w:rPr>
          <w:rStyle w:val="EndnoteReference"/>
        </w:rPr>
        <w:endnoteRef/>
      </w:r>
      <w:r w:rsidRPr="00477F9E">
        <w:t xml:space="preserve"> </w:t>
      </w:r>
      <w:r w:rsidR="000A49E0" w:rsidRPr="00477F9E">
        <w:t xml:space="preserve">Pressreader, </w:t>
      </w:r>
      <w:hyperlink r:id="rId4" w:history="1">
        <w:r w:rsidR="000A49E0" w:rsidRPr="00477F9E">
          <w:rPr>
            <w:rStyle w:val="Hyperlink"/>
          </w:rPr>
          <w:t>El 78% de los embarazos adolescentes ocurren entre los 10 y 14 años de edad</w:t>
        </w:r>
      </w:hyperlink>
      <w:r w:rsidR="000A49E0" w:rsidRPr="00477F9E">
        <w:t xml:space="preserve"> (8 de octubre de 2021), citando a CARE, "</w:t>
      </w:r>
      <w:hyperlink r:id="rId5" w:history="1">
        <w:r w:rsidR="000A49E0" w:rsidRPr="00477F9E">
          <w:rPr>
            <w:rStyle w:val="Hyperlink"/>
          </w:rPr>
          <w:t>Análisis Rápido de Género 2021: Situación de niñas y adolescentes en Ecuador</w:t>
        </w:r>
      </w:hyperlink>
      <w:r w:rsidR="000A49E0" w:rsidRPr="00477F9E">
        <w:t>" (julio de 2021) página 26.</w:t>
      </w:r>
    </w:p>
  </w:endnote>
  <w:endnote w:id="9">
    <w:p w14:paraId="79147519" w14:textId="16C06826" w:rsidR="00F13DCD" w:rsidRPr="00477F9E" w:rsidRDefault="00F13DCD" w:rsidP="00477F9E">
      <w:pPr>
        <w:pStyle w:val="EndnoteText"/>
        <w:jc w:val="both"/>
      </w:pPr>
      <w:r w:rsidRPr="00477F9E">
        <w:rPr>
          <w:rStyle w:val="EndnoteReference"/>
        </w:rPr>
        <w:endnoteRef/>
      </w:r>
      <w:r w:rsidRPr="00477F9E">
        <w:t xml:space="preserve"> </w:t>
      </w:r>
      <w:r w:rsidR="000A49E0" w:rsidRPr="00477F9E">
        <w:t xml:space="preserve">Consejo de los Derechos Humanos, </w:t>
      </w:r>
      <w:hyperlink r:id="rId6" w:history="1">
        <w:r w:rsidR="000A49E0" w:rsidRPr="00477F9E">
          <w:rPr>
            <w:rStyle w:val="Hyperlink"/>
            <w:i/>
          </w:rPr>
          <w:t>Visita al Ecuador - Informe de la Relatora Especial sobre la violencia</w:t>
        </w:r>
        <w:r w:rsidR="000A49E0" w:rsidRPr="00477F9E">
          <w:rPr>
            <w:rStyle w:val="Hyperlink"/>
            <w:i/>
            <w:spacing w:val="1"/>
          </w:rPr>
          <w:t xml:space="preserve"> </w:t>
        </w:r>
        <w:r w:rsidR="000A49E0" w:rsidRPr="00477F9E">
          <w:rPr>
            <w:rStyle w:val="Hyperlink"/>
            <w:i/>
            <w:spacing w:val="-1"/>
          </w:rPr>
          <w:t>contra</w:t>
        </w:r>
        <w:r w:rsidR="000A49E0" w:rsidRPr="00477F9E">
          <w:rPr>
            <w:rStyle w:val="Hyperlink"/>
            <w:i/>
            <w:spacing w:val="-10"/>
          </w:rPr>
          <w:t xml:space="preserve"> </w:t>
        </w:r>
        <w:r w:rsidR="000A49E0" w:rsidRPr="00477F9E">
          <w:rPr>
            <w:rStyle w:val="Hyperlink"/>
            <w:i/>
          </w:rPr>
          <w:t>la</w:t>
        </w:r>
        <w:r w:rsidR="000A49E0" w:rsidRPr="00477F9E">
          <w:rPr>
            <w:rStyle w:val="Hyperlink"/>
            <w:i/>
            <w:spacing w:val="-9"/>
          </w:rPr>
          <w:t xml:space="preserve"> </w:t>
        </w:r>
        <w:r w:rsidR="000A49E0" w:rsidRPr="00477F9E">
          <w:rPr>
            <w:rStyle w:val="Hyperlink"/>
            <w:i/>
          </w:rPr>
          <w:t>mujer,</w:t>
        </w:r>
        <w:r w:rsidR="000A49E0" w:rsidRPr="00477F9E">
          <w:rPr>
            <w:rStyle w:val="Hyperlink"/>
            <w:i/>
            <w:spacing w:val="-10"/>
          </w:rPr>
          <w:t xml:space="preserve"> </w:t>
        </w:r>
        <w:r w:rsidR="000A49E0" w:rsidRPr="00477F9E">
          <w:rPr>
            <w:rStyle w:val="Hyperlink"/>
            <w:i/>
          </w:rPr>
          <w:t>sus</w:t>
        </w:r>
        <w:r w:rsidR="000A49E0" w:rsidRPr="00477F9E">
          <w:rPr>
            <w:rStyle w:val="Hyperlink"/>
            <w:i/>
            <w:spacing w:val="-11"/>
          </w:rPr>
          <w:t xml:space="preserve"> </w:t>
        </w:r>
        <w:r w:rsidR="000A49E0" w:rsidRPr="00477F9E">
          <w:rPr>
            <w:rStyle w:val="Hyperlink"/>
            <w:i/>
          </w:rPr>
          <w:t>causas</w:t>
        </w:r>
        <w:r w:rsidR="000A49E0" w:rsidRPr="00477F9E">
          <w:rPr>
            <w:rStyle w:val="Hyperlink"/>
            <w:i/>
            <w:spacing w:val="-10"/>
          </w:rPr>
          <w:t xml:space="preserve"> </w:t>
        </w:r>
        <w:r w:rsidR="000A49E0" w:rsidRPr="00477F9E">
          <w:rPr>
            <w:rStyle w:val="Hyperlink"/>
            <w:i/>
          </w:rPr>
          <w:t>y</w:t>
        </w:r>
        <w:r w:rsidR="000A49E0" w:rsidRPr="00477F9E">
          <w:rPr>
            <w:rStyle w:val="Hyperlink"/>
            <w:i/>
            <w:spacing w:val="-9"/>
          </w:rPr>
          <w:t xml:space="preserve"> </w:t>
        </w:r>
        <w:r w:rsidR="000A49E0" w:rsidRPr="00477F9E">
          <w:rPr>
            <w:rStyle w:val="Hyperlink"/>
            <w:i/>
          </w:rPr>
          <w:t>consecuencias</w:t>
        </w:r>
      </w:hyperlink>
      <w:r w:rsidR="000A49E0" w:rsidRPr="00477F9E">
        <w:t>,</w:t>
      </w:r>
      <w:r w:rsidR="000A49E0" w:rsidRPr="00477F9E">
        <w:rPr>
          <w:spacing w:val="-9"/>
        </w:rPr>
        <w:t xml:space="preserve"> </w:t>
      </w:r>
      <w:r w:rsidR="000A49E0" w:rsidRPr="00477F9E">
        <w:t>(22</w:t>
      </w:r>
      <w:r w:rsidR="000A49E0" w:rsidRPr="00477F9E">
        <w:rPr>
          <w:spacing w:val="-10"/>
        </w:rPr>
        <w:t xml:space="preserve"> </w:t>
      </w:r>
      <w:r w:rsidR="000A49E0" w:rsidRPr="00477F9E">
        <w:t>de</w:t>
      </w:r>
      <w:r w:rsidR="000A49E0" w:rsidRPr="00477F9E">
        <w:rPr>
          <w:spacing w:val="-9"/>
        </w:rPr>
        <w:t xml:space="preserve"> </w:t>
      </w:r>
      <w:r w:rsidR="000A49E0" w:rsidRPr="00477F9E">
        <w:t>mayo</w:t>
      </w:r>
      <w:r w:rsidR="000A49E0" w:rsidRPr="00477F9E">
        <w:rPr>
          <w:spacing w:val="-9"/>
        </w:rPr>
        <w:t xml:space="preserve"> </w:t>
      </w:r>
      <w:r w:rsidR="000A49E0" w:rsidRPr="00477F9E">
        <w:t>de</w:t>
      </w:r>
      <w:r w:rsidR="000A49E0" w:rsidRPr="00477F9E">
        <w:rPr>
          <w:spacing w:val="-12"/>
        </w:rPr>
        <w:t xml:space="preserve"> </w:t>
      </w:r>
      <w:r w:rsidR="000A49E0" w:rsidRPr="00477F9E">
        <w:t>2020)</w:t>
      </w:r>
      <w:r w:rsidR="000A49E0" w:rsidRPr="00477F9E">
        <w:rPr>
          <w:spacing w:val="-10"/>
        </w:rPr>
        <w:t xml:space="preserve"> </w:t>
      </w:r>
      <w:r w:rsidR="000A49E0" w:rsidRPr="00477F9E">
        <w:t>UN</w:t>
      </w:r>
      <w:r w:rsidR="000A49E0" w:rsidRPr="00477F9E">
        <w:rPr>
          <w:spacing w:val="-10"/>
        </w:rPr>
        <w:t xml:space="preserve"> </w:t>
      </w:r>
      <w:r w:rsidR="000A49E0" w:rsidRPr="00477F9E">
        <w:t>Doc.</w:t>
      </w:r>
      <w:r w:rsidR="000A49E0" w:rsidRPr="00477F9E">
        <w:rPr>
          <w:spacing w:val="-9"/>
        </w:rPr>
        <w:t xml:space="preserve"> </w:t>
      </w:r>
      <w:r w:rsidR="000A49E0" w:rsidRPr="00477F9E">
        <w:t>A/HRC/44/52/Add.2, ¶</w:t>
      </w:r>
      <w:r w:rsidR="000A49E0" w:rsidRPr="00477F9E">
        <w:rPr>
          <w:spacing w:val="-11"/>
        </w:rPr>
        <w:t xml:space="preserve"> </w:t>
      </w:r>
      <w:r w:rsidR="000A49E0" w:rsidRPr="00477F9E">
        <w:t>63</w:t>
      </w:r>
      <w:r w:rsidR="000A49E0" w:rsidRPr="00477F9E">
        <w:rPr>
          <w:spacing w:val="-2"/>
        </w:rPr>
        <w:t xml:space="preserve"> </w:t>
      </w:r>
    </w:p>
  </w:endnote>
  <w:endnote w:id="10">
    <w:p w14:paraId="7108505C" w14:textId="1AC7CB73" w:rsidR="00F13DCD" w:rsidRPr="00477F9E" w:rsidRDefault="00F13DCD" w:rsidP="00477F9E">
      <w:pPr>
        <w:pStyle w:val="EndnoteText"/>
        <w:jc w:val="both"/>
      </w:pPr>
      <w:r w:rsidRPr="00477F9E">
        <w:rPr>
          <w:rStyle w:val="EndnoteReference"/>
        </w:rPr>
        <w:endnoteRef/>
      </w:r>
      <w:r w:rsidRPr="00477F9E">
        <w:t xml:space="preserve"> </w:t>
      </w:r>
      <w:r w:rsidR="000A49E0" w:rsidRPr="00477F9E">
        <w:t xml:space="preserve">Planned Parenthood, </w:t>
      </w:r>
      <w:hyperlink r:id="rId7" w:history="1">
        <w:r w:rsidR="000A49E0" w:rsidRPr="00477F9E">
          <w:rPr>
            <w:rStyle w:val="Hyperlink"/>
          </w:rPr>
          <w:t>Vidas robadas: un estudio multipais sobre los efectos en la salud de las maternidades forzadas</w:t>
        </w:r>
        <w:r w:rsidR="000A49E0" w:rsidRPr="00477F9E">
          <w:rPr>
            <w:rStyle w:val="Hyperlink"/>
          </w:rPr>
          <w:tab/>
          <w:t>en niñas</w:t>
        </w:r>
        <w:r w:rsidR="000A49E0" w:rsidRPr="00477F9E">
          <w:rPr>
            <w:rStyle w:val="Hyperlink"/>
          </w:rPr>
          <w:tab/>
          <w:t>de 9-14 años</w:t>
        </w:r>
      </w:hyperlink>
      <w:r w:rsidR="000A49E0" w:rsidRPr="00477F9E">
        <w:t xml:space="preserve"> (29</w:t>
      </w:r>
      <w:r w:rsidR="000A49E0" w:rsidRPr="00477F9E">
        <w:tab/>
        <w:t>de junio de 2014).</w:t>
      </w:r>
    </w:p>
  </w:endnote>
  <w:endnote w:id="11">
    <w:p w14:paraId="7A244857" w14:textId="460AE0E9" w:rsidR="000D2EFA" w:rsidRPr="00477F9E" w:rsidRDefault="000D2EFA" w:rsidP="00477F9E">
      <w:pPr>
        <w:pStyle w:val="EndnoteText"/>
        <w:jc w:val="both"/>
      </w:pPr>
      <w:r w:rsidRPr="00477F9E">
        <w:rPr>
          <w:rStyle w:val="EndnoteReference"/>
        </w:rPr>
        <w:endnoteRef/>
      </w:r>
      <w:r w:rsidRPr="00477F9E">
        <w:t xml:space="preserve"> Centro de Derechos Reproductivos, </w:t>
      </w:r>
      <w:hyperlink r:id="rId8" w:history="1">
        <w:r w:rsidRPr="00477F9E">
          <w:rPr>
            <w:rStyle w:val="Hyperlink"/>
          </w:rPr>
          <w:t xml:space="preserve">Center Argues </w:t>
        </w:r>
        <w:r w:rsidRPr="00477F9E">
          <w:rPr>
            <w:rStyle w:val="Hyperlink"/>
          </w:rPr>
          <w:t>Milestone Case at Inter-American Court of Human Rights</w:t>
        </w:r>
      </w:hyperlink>
      <w:r w:rsidRPr="00477F9E">
        <w:t>, (29 de enero, 2020).</w:t>
      </w:r>
    </w:p>
  </w:endnote>
  <w:endnote w:id="12">
    <w:p w14:paraId="60678F10" w14:textId="6F028E2B" w:rsidR="000D2EFA" w:rsidRPr="00477F9E" w:rsidRDefault="000D2EFA" w:rsidP="00477F9E">
      <w:pPr>
        <w:pStyle w:val="EndnoteText"/>
        <w:jc w:val="both"/>
      </w:pPr>
      <w:r w:rsidRPr="00477F9E">
        <w:rPr>
          <w:rStyle w:val="EndnoteReference"/>
        </w:rPr>
        <w:endnoteRef/>
      </w:r>
      <w:r w:rsidRPr="00477F9E">
        <w:t xml:space="preserve"> Fondo de Población de las Naciones Unidas, "</w:t>
      </w:r>
      <w:hyperlink r:id="rId9" w:history="1">
        <w:r w:rsidRPr="00477F9E">
          <w:rPr>
            <w:rStyle w:val="Hyperlink"/>
          </w:rPr>
          <w:t>World Population Dashboard Ecuador</w:t>
        </w:r>
      </w:hyperlink>
      <w:r w:rsidRPr="00477F9E">
        <w:t>"</w:t>
      </w:r>
      <w:r w:rsidR="006F0246" w:rsidRPr="00477F9E">
        <w:t xml:space="preserve">, </w:t>
      </w:r>
      <w:r w:rsidRPr="00477F9E">
        <w:t>(consultado el 7 de febrero de 2022).</w:t>
      </w:r>
    </w:p>
  </w:endnote>
  <w:endnote w:id="13">
    <w:p w14:paraId="73FEE942" w14:textId="3285F094" w:rsidR="000D2EFA" w:rsidRPr="00477F9E" w:rsidRDefault="000D2EFA" w:rsidP="00477F9E">
      <w:pPr>
        <w:pStyle w:val="EndnoteText"/>
        <w:jc w:val="both"/>
      </w:pPr>
      <w:r w:rsidRPr="00477F9E">
        <w:rPr>
          <w:rStyle w:val="EndnoteReference"/>
        </w:rPr>
        <w:endnoteRef/>
      </w:r>
      <w:r w:rsidRPr="00477F9E">
        <w:t xml:space="preserve"> Véase, por ejemplo, Ministerio de Salud Pública, </w:t>
      </w:r>
      <w:hyperlink r:id="rId10" w:history="1">
        <w:r w:rsidRPr="00477F9E">
          <w:rPr>
            <w:rStyle w:val="Hyperlink"/>
          </w:rPr>
          <w:t>Información estadística y geográfica de salud</w:t>
        </w:r>
      </w:hyperlink>
      <w:r w:rsidRPr="00477F9E">
        <w:t xml:space="preserve"> (</w:t>
      </w:r>
      <w:r w:rsidRPr="00477F9E">
        <w:t>accessed on January 31, 2022);</w:t>
      </w:r>
    </w:p>
  </w:endnote>
  <w:endnote w:id="14">
    <w:p w14:paraId="4072EC14" w14:textId="5DACD725" w:rsidR="000D2EFA" w:rsidRPr="00477F9E" w:rsidRDefault="000D2EFA" w:rsidP="00477F9E">
      <w:pPr>
        <w:pStyle w:val="EndnoteText"/>
        <w:jc w:val="both"/>
      </w:pPr>
      <w:r w:rsidRPr="00477F9E">
        <w:rPr>
          <w:rStyle w:val="EndnoteReference"/>
        </w:rPr>
        <w:endnoteRef/>
      </w:r>
      <w:r w:rsidRPr="00477F9E">
        <w:t xml:space="preserve"> Fiscalía General del Estado</w:t>
      </w:r>
      <w:hyperlink r:id="rId11" w:history="1">
        <w:r w:rsidRPr="00477F9E">
          <w:rPr>
            <w:rStyle w:val="Hyperlink"/>
          </w:rPr>
          <w:t>, informe mensual sobre "Violencia de Género",</w:t>
        </w:r>
      </w:hyperlink>
      <w:r w:rsidRPr="00477F9E">
        <w:t xml:space="preserve"> sin embargo, se limita a los feminicidios, (consultado el 31 de enero de 2022); Consejo de la Judicatura, proporciona una </w:t>
      </w:r>
      <w:hyperlink r:id="rId12" w:history="1">
        <w:r w:rsidRPr="00477F9E">
          <w:rPr>
            <w:rStyle w:val="Hyperlink"/>
          </w:rPr>
          <w:t>herramienta interactiva y actualizada sobre feminicidios</w:t>
        </w:r>
      </w:hyperlink>
      <w:r w:rsidRPr="00477F9E">
        <w:t>, (consultado el 31 de enero de 2022).</w:t>
      </w:r>
    </w:p>
  </w:endnote>
  <w:endnote w:id="15">
    <w:p w14:paraId="295322D8" w14:textId="1CE4011E" w:rsidR="000D2EFA" w:rsidRPr="00477F9E" w:rsidRDefault="000D2EFA" w:rsidP="00477F9E">
      <w:pPr>
        <w:pStyle w:val="EndnoteText"/>
        <w:jc w:val="both"/>
      </w:pPr>
      <w:r w:rsidRPr="00477F9E">
        <w:rPr>
          <w:rStyle w:val="EndnoteReference"/>
        </w:rPr>
        <w:endnoteRef/>
      </w:r>
      <w:r w:rsidRPr="00477F9E">
        <w:t xml:space="preserve"> El Servicio Integrado de Seguridad ECU 911, publica anualmente un </w:t>
      </w:r>
      <w:hyperlink r:id="rId13" w:history="1">
        <w:r w:rsidRPr="00477F9E">
          <w:rPr>
            <w:rStyle w:val="Hyperlink"/>
          </w:rPr>
          <w:t>breve informe estadístico sobre casos de violencia intrafamiliar</w:t>
        </w:r>
      </w:hyperlink>
      <w:r w:rsidRPr="00477F9E">
        <w:t xml:space="preserve"> ("En 2021, al 9-1-1 se han reportado 103.516 emergencias de violencia intrafamiliar", 24 de noviembre de 2021), y algunos </w:t>
      </w:r>
      <w:hyperlink r:id="rId14" w:history="1">
        <w:r w:rsidRPr="00477F9E">
          <w:rPr>
            <w:rStyle w:val="Hyperlink"/>
          </w:rPr>
          <w:t>informes esporádicos de emergencias relacionadas con niños</w:t>
        </w:r>
      </w:hyperlink>
      <w:r w:rsidRPr="00477F9E">
        <w:t xml:space="preserve"> (por ejemplo, "Durante 2021, ECU 911 ha coordinado la atención de 714 emergencias relacionadas con niños", 31 de mayo de 2021).</w:t>
      </w:r>
    </w:p>
  </w:endnote>
  <w:endnote w:id="16">
    <w:p w14:paraId="22CC99EC" w14:textId="53327463" w:rsidR="000D2761" w:rsidRPr="00477F9E" w:rsidRDefault="000D2761" w:rsidP="00477F9E">
      <w:pPr>
        <w:pStyle w:val="EndnoteText"/>
        <w:jc w:val="both"/>
      </w:pPr>
      <w:r w:rsidRPr="00477F9E">
        <w:rPr>
          <w:rStyle w:val="EndnoteReference"/>
        </w:rPr>
        <w:endnoteRef/>
      </w:r>
      <w:r w:rsidRPr="00477F9E">
        <w:t xml:space="preserve"> Corte IDH. </w:t>
      </w:r>
      <w:hyperlink r:id="rId15" w:history="1">
        <w:r w:rsidRPr="00477F9E">
          <w:rPr>
            <w:rStyle w:val="Hyperlink"/>
          </w:rPr>
          <w:t>Caso Guzmán Albarracín y otras Vs. Ecuador. Fondo, Reparaciones y Costas</w:t>
        </w:r>
      </w:hyperlink>
      <w:r w:rsidRPr="00477F9E">
        <w:t>. Sentencia de 24 de junio de 2020. Serie C No. 405.</w:t>
      </w:r>
    </w:p>
  </w:endnote>
  <w:endnote w:id="17">
    <w:p w14:paraId="2EF6B1B1" w14:textId="07BD0DFC" w:rsidR="000D2761" w:rsidRPr="00477F9E" w:rsidRDefault="000D2761" w:rsidP="00477F9E">
      <w:pPr>
        <w:pStyle w:val="EndnoteText"/>
        <w:jc w:val="both"/>
      </w:pPr>
      <w:r w:rsidRPr="00477F9E">
        <w:rPr>
          <w:rStyle w:val="EndnoteReference"/>
        </w:rPr>
        <w:endnoteRef/>
      </w:r>
      <w:r w:rsidRPr="00477F9E">
        <w:t xml:space="preserve"> Corte IDH. </w:t>
      </w:r>
      <w:hyperlink r:id="rId16" w:history="1">
        <w:r w:rsidRPr="00477F9E">
          <w:rPr>
            <w:rStyle w:val="Hyperlink"/>
          </w:rPr>
          <w:t>Caso Guzmán Albarracín y otras Vs. Ecuador. Fondo, Reparaciones y Costas</w:t>
        </w:r>
      </w:hyperlink>
      <w:r w:rsidRPr="00477F9E">
        <w:t>. Sentencia de 24 de junio de 2020. Serie C No. 405. Párr. 1</w:t>
      </w:r>
    </w:p>
  </w:endnote>
  <w:endnote w:id="18">
    <w:p w14:paraId="33441582" w14:textId="6A5CFC56" w:rsidR="000D2761" w:rsidRPr="00477F9E" w:rsidRDefault="000D2761" w:rsidP="00477F9E">
      <w:pPr>
        <w:pStyle w:val="EndnoteText"/>
        <w:jc w:val="both"/>
      </w:pPr>
      <w:r w:rsidRPr="00477F9E">
        <w:rPr>
          <w:rStyle w:val="EndnoteReference"/>
        </w:rPr>
        <w:endnoteRef/>
      </w:r>
      <w:r w:rsidRPr="00477F9E">
        <w:t xml:space="preserve"> Corte IDH. </w:t>
      </w:r>
      <w:hyperlink r:id="rId17" w:history="1">
        <w:r w:rsidRPr="00477F9E">
          <w:rPr>
            <w:rStyle w:val="Hyperlink"/>
          </w:rPr>
          <w:t>Caso Guzmán Albarracín y otras Vs. Ecuador. Fondo, Reparaciones y Costas</w:t>
        </w:r>
      </w:hyperlink>
      <w:r w:rsidRPr="00477F9E">
        <w:t>. Sentencia de 24 de junio de 2020. Serie C No. 405. Párr. 142</w:t>
      </w:r>
    </w:p>
  </w:endnote>
  <w:endnote w:id="19">
    <w:p w14:paraId="52D001A8" w14:textId="6B3EDB95" w:rsidR="000D2761" w:rsidRPr="00477F9E" w:rsidRDefault="000D2761" w:rsidP="00477F9E">
      <w:pPr>
        <w:pStyle w:val="EndnoteText"/>
        <w:jc w:val="both"/>
      </w:pPr>
      <w:r w:rsidRPr="00477F9E">
        <w:rPr>
          <w:rStyle w:val="EndnoteReference"/>
        </w:rPr>
        <w:endnoteRef/>
      </w:r>
      <w:r w:rsidRPr="00477F9E">
        <w:t xml:space="preserve"> Informe de la Relatora Especial sobre la violencia contra la mujer sus causas y consecuencias. </w:t>
      </w:r>
      <w:hyperlink r:id="rId18" w:history="1">
        <w:r w:rsidRPr="00477F9E">
          <w:rPr>
            <w:rStyle w:val="Hyperlink"/>
          </w:rPr>
          <w:t>Visita al Ecuador</w:t>
        </w:r>
      </w:hyperlink>
      <w:r w:rsidRPr="00477F9E">
        <w:t>. (22 de mayo de 2020) A/HRC/44/52/Add.2; la relatora señaló que el informe del INEC sobre, Estadísticas vitales: registro estadístico de nacidos vivos y defunciones 2018, no incluyó "los casos en los que el embarazo terminó en aborto espontáneo, mortinato o con aborto terapéutico o clandestino, por lo que es probable que las cifras globales de embarazos infantiles y adolescentes en Ecuador en 2018 hayan sido mucho mayores."</w:t>
      </w:r>
    </w:p>
  </w:endnote>
  <w:endnote w:id="20">
    <w:p w14:paraId="4F50B5FF" w14:textId="4CBAA934" w:rsidR="008C64CB" w:rsidRPr="00477F9E" w:rsidRDefault="008C64CB" w:rsidP="00477F9E">
      <w:pPr>
        <w:jc w:val="both"/>
        <w:rPr>
          <w:sz w:val="20"/>
          <w:szCs w:val="20"/>
        </w:rPr>
      </w:pPr>
      <w:r w:rsidRPr="00477F9E">
        <w:rPr>
          <w:rStyle w:val="EndnoteReference"/>
          <w:sz w:val="20"/>
          <w:szCs w:val="20"/>
        </w:rPr>
        <w:endnoteRef/>
      </w:r>
      <w:r w:rsidRPr="00477F9E">
        <w:rPr>
          <w:sz w:val="20"/>
          <w:szCs w:val="20"/>
        </w:rPr>
        <w:t xml:space="preserve"> Véanse, por ejemplo, las siguientes cuestiones planteadas en el anterior EPU de Ecuador en relación con los derechos</w:t>
      </w:r>
      <w:r w:rsidRPr="00477F9E">
        <w:rPr>
          <w:spacing w:val="1"/>
          <w:sz w:val="20"/>
          <w:szCs w:val="20"/>
        </w:rPr>
        <w:t xml:space="preserve"> </w:t>
      </w:r>
      <w:r w:rsidRPr="00477F9E">
        <w:rPr>
          <w:sz w:val="20"/>
          <w:szCs w:val="20"/>
        </w:rPr>
        <w:t>sexuales y reproductivos de las mujeres y las niñas: "Aumentar el alcance de los programas estatales de educación y prevención en materia de salud sexual integral y fortalecerlos, teniendo en cuenta los índices preocupantes de violencia sexual, embarazos no deseados y embarazos producto de violaciones, en especial en zonas con acceso limitado a servicios médicos y jurídicos" (Países Bajos); " Reducir las tasas de embarazo infantil y en la adolescencia y ofrecer servicios de salud sexual y reproductiva, así como clases de educación sexual, a las niñas, las adolescentes y las mujeres" (Canadá); "Intensificar la aplicación de medidas administrativas y judiciales para garantizar la protección efectiva de las mujeres y las niñas contra la violencia y la explotación sexual, así como el castigo de los autores"</w:t>
      </w:r>
      <w:r w:rsidRPr="00477F9E">
        <w:rPr>
          <w:spacing w:val="-5"/>
          <w:sz w:val="20"/>
          <w:szCs w:val="20"/>
        </w:rPr>
        <w:t xml:space="preserve"> </w:t>
      </w:r>
      <w:r w:rsidRPr="00477F9E">
        <w:rPr>
          <w:sz w:val="20"/>
          <w:szCs w:val="20"/>
        </w:rPr>
        <w:t>(Uruguay);</w:t>
      </w:r>
      <w:r w:rsidRPr="00477F9E">
        <w:rPr>
          <w:spacing w:val="-8"/>
          <w:sz w:val="20"/>
          <w:szCs w:val="20"/>
        </w:rPr>
        <w:t xml:space="preserve"> </w:t>
      </w:r>
      <w:r w:rsidRPr="00477F9E">
        <w:rPr>
          <w:sz w:val="20"/>
          <w:szCs w:val="20"/>
        </w:rPr>
        <w:t>"Adoptar medidas concretas para llevar ante la justicia a los autores de actos de violencia contra las mujeres y las niñas, en particular feminicidios, entre otras cosas facilitando los recursos necesarios para investigar y emprender acciones penales” (Reino Unido de Gran Bretaña e Irlanda del Norte) y "Proseguir los esfuerzos para eliminar la violencia sexual, prestando especial atención a la violencia sexual contra los niños, y asegurar la protección de las víctimas durante la tramitación de las denuncias" (Ucrania) (Informe</w:t>
      </w:r>
      <w:r w:rsidRPr="00477F9E">
        <w:rPr>
          <w:spacing w:val="-10"/>
          <w:sz w:val="20"/>
          <w:szCs w:val="20"/>
        </w:rPr>
        <w:t xml:space="preserve"> </w:t>
      </w:r>
      <w:r w:rsidRPr="00477F9E">
        <w:rPr>
          <w:sz w:val="20"/>
          <w:szCs w:val="20"/>
        </w:rPr>
        <w:t>del</w:t>
      </w:r>
      <w:r w:rsidRPr="00477F9E">
        <w:rPr>
          <w:spacing w:val="-9"/>
          <w:sz w:val="20"/>
          <w:szCs w:val="20"/>
        </w:rPr>
        <w:t xml:space="preserve"> </w:t>
      </w:r>
      <w:r w:rsidRPr="00477F9E">
        <w:rPr>
          <w:sz w:val="20"/>
          <w:szCs w:val="20"/>
        </w:rPr>
        <w:t>Grupo</w:t>
      </w:r>
      <w:r w:rsidRPr="00477F9E">
        <w:rPr>
          <w:spacing w:val="-11"/>
          <w:sz w:val="20"/>
          <w:szCs w:val="20"/>
        </w:rPr>
        <w:t xml:space="preserve"> </w:t>
      </w:r>
      <w:r w:rsidRPr="00477F9E">
        <w:rPr>
          <w:sz w:val="20"/>
          <w:szCs w:val="20"/>
        </w:rPr>
        <w:t>de</w:t>
      </w:r>
      <w:r w:rsidRPr="00477F9E">
        <w:rPr>
          <w:spacing w:val="-10"/>
          <w:sz w:val="20"/>
          <w:szCs w:val="20"/>
        </w:rPr>
        <w:t xml:space="preserve"> </w:t>
      </w:r>
      <w:r w:rsidRPr="00477F9E">
        <w:rPr>
          <w:sz w:val="20"/>
          <w:szCs w:val="20"/>
        </w:rPr>
        <w:t>Trabajo</w:t>
      </w:r>
      <w:r w:rsidRPr="00477F9E">
        <w:rPr>
          <w:spacing w:val="-8"/>
          <w:sz w:val="20"/>
          <w:szCs w:val="20"/>
        </w:rPr>
        <w:t xml:space="preserve"> </w:t>
      </w:r>
      <w:r w:rsidRPr="00477F9E">
        <w:rPr>
          <w:sz w:val="20"/>
          <w:szCs w:val="20"/>
        </w:rPr>
        <w:t>sobre</w:t>
      </w:r>
      <w:r w:rsidRPr="00477F9E">
        <w:rPr>
          <w:spacing w:val="-10"/>
          <w:sz w:val="20"/>
          <w:szCs w:val="20"/>
        </w:rPr>
        <w:t xml:space="preserve"> </w:t>
      </w:r>
      <w:r w:rsidRPr="00477F9E">
        <w:rPr>
          <w:sz w:val="20"/>
          <w:szCs w:val="20"/>
        </w:rPr>
        <w:t>el</w:t>
      </w:r>
      <w:r w:rsidRPr="00477F9E">
        <w:rPr>
          <w:spacing w:val="-9"/>
          <w:sz w:val="20"/>
          <w:szCs w:val="20"/>
        </w:rPr>
        <w:t xml:space="preserve"> </w:t>
      </w:r>
      <w:r w:rsidRPr="00477F9E">
        <w:rPr>
          <w:sz w:val="20"/>
          <w:szCs w:val="20"/>
        </w:rPr>
        <w:t>Examen</w:t>
      </w:r>
      <w:r w:rsidRPr="00477F9E">
        <w:rPr>
          <w:spacing w:val="-8"/>
          <w:sz w:val="20"/>
          <w:szCs w:val="20"/>
        </w:rPr>
        <w:t xml:space="preserve"> </w:t>
      </w:r>
      <w:r w:rsidRPr="00477F9E">
        <w:rPr>
          <w:sz w:val="20"/>
          <w:szCs w:val="20"/>
        </w:rPr>
        <w:t>Periódico</w:t>
      </w:r>
      <w:r w:rsidRPr="00477F9E">
        <w:rPr>
          <w:spacing w:val="-9"/>
          <w:sz w:val="20"/>
          <w:szCs w:val="20"/>
        </w:rPr>
        <w:t xml:space="preserve"> </w:t>
      </w:r>
      <w:r w:rsidRPr="00477F9E">
        <w:rPr>
          <w:sz w:val="20"/>
          <w:szCs w:val="20"/>
        </w:rPr>
        <w:t>Universal:</w:t>
      </w:r>
      <w:r w:rsidRPr="00477F9E">
        <w:rPr>
          <w:spacing w:val="-9"/>
          <w:sz w:val="20"/>
          <w:szCs w:val="20"/>
        </w:rPr>
        <w:t xml:space="preserve"> </w:t>
      </w:r>
      <w:r w:rsidRPr="00477F9E">
        <w:rPr>
          <w:sz w:val="20"/>
          <w:szCs w:val="20"/>
        </w:rPr>
        <w:t>Ecuador.</w:t>
      </w:r>
      <w:r w:rsidRPr="00477F9E">
        <w:rPr>
          <w:spacing w:val="-42"/>
          <w:sz w:val="20"/>
          <w:szCs w:val="20"/>
        </w:rPr>
        <w:t xml:space="preserve"> </w:t>
      </w:r>
      <w:r w:rsidRPr="00477F9E">
        <w:rPr>
          <w:sz w:val="20"/>
          <w:szCs w:val="20"/>
        </w:rPr>
        <w:t xml:space="preserve">UN. Doc. A/HRC/52/5 (22 de diciembre de 2022), párr. 100. medidas 68, 70, 99, 111, 118). </w:t>
      </w:r>
    </w:p>
  </w:endnote>
  <w:endnote w:id="21">
    <w:p w14:paraId="282B7F40" w14:textId="43D3C416" w:rsidR="008C64CB" w:rsidRPr="00477F9E" w:rsidRDefault="008C64CB" w:rsidP="00477F9E">
      <w:pPr>
        <w:pStyle w:val="EndnoteText"/>
        <w:jc w:val="both"/>
      </w:pPr>
      <w:r w:rsidRPr="00477F9E">
        <w:rPr>
          <w:rStyle w:val="EndnoteReference"/>
        </w:rPr>
        <w:endnoteRef/>
      </w:r>
      <w:r w:rsidRPr="00477F9E">
        <w:t xml:space="preserve"> Centro de Derechos Reproductivos, Carta "Reporte para el Cuarto Ciclo del Examen Periódico Universal (“EPU”) de Ecuador, 41ª sesión del Grupo de Trabajo sobre el EPU del Consejo de Derechos Humanos (Consejo)", de fecha 31 de marzo de 2022, párrafo 43.</w:t>
      </w:r>
    </w:p>
  </w:endnote>
  <w:endnote w:id="22">
    <w:p w14:paraId="32B7720D" w14:textId="46CA54BB" w:rsidR="008C64CB" w:rsidRPr="00C356AA" w:rsidRDefault="008C64CB" w:rsidP="00477F9E">
      <w:pPr>
        <w:pStyle w:val="EndnoteText"/>
        <w:jc w:val="both"/>
        <w:rPr>
          <w:lang w:val="es-EC"/>
        </w:rPr>
      </w:pPr>
      <w:r w:rsidRPr="00477F9E">
        <w:rPr>
          <w:rStyle w:val="EndnoteReference"/>
        </w:rPr>
        <w:endnoteRef/>
      </w:r>
      <w:r w:rsidRPr="00477F9E">
        <w:t xml:space="preserve"> CEDAW, Observaciones finales sobre los informes periódicos octavo y </w:t>
      </w:r>
      <w:r w:rsidRPr="00477F9E">
        <w:t xml:space="preserve">noveno combinados de Ecuador, 11 de marzo de 2015, CEDAW/C/ECU/CO-8-9, párr. 20(a)-(b). Véanse también las recomendaciones del CCPR, Observaciones finales sobre el quinto informe periódico de Ecuador, 4 de noviembre de 2009, CCPR/C/ECU/CO/5, párr. 9(e), que recomendó a Ecuador que adoptara medidas preventivas y de sensibilización para luchar contra la violencia de género, y de nuevo el CCPR, Observaciones finales sobre el sexto informe periódico de Ecuador, 11 de agosto de 2016, CCPR/C/ECU/CO/6, párrafos 14 y 16, que recomendó a Ecuador redoblar sus esfuerzos para prevenir la violencia contra las mujeres y las niñas y garantizar que las mujeres y las adolescentes tengan acceso a servicios adecuados de salud sexual y reproductiva. Véase también, CESCR, Observaciones finales sobre el cuarto informe periódico de Ecuador, 14 de noviembre de 2019, E/C.12/ECU/CO/4, </w:t>
      </w:r>
      <w:r w:rsidRPr="00477F9E">
        <w:t>párrs. 25, 39-40; CAT, Observaciones finales sobre el séptimo informe periódico de Ecuador, 11 de enero de 2017, CAT/C/ECU/CO/7, paras. 45-48; CRC, Observaciones finales sobre los informes periódicos quinto y sexto combinados de Ecuador, 26 de octubre de 2017, CRC/C/ECU/CO/5-6 párrs. 34-35.</w:t>
      </w:r>
    </w:p>
  </w:endnote>
  <w:endnote w:id="23">
    <w:p w14:paraId="75438614" w14:textId="095A42EA" w:rsidR="008C64CB" w:rsidRPr="00C356AA" w:rsidRDefault="008C64CB" w:rsidP="00477F9E">
      <w:pPr>
        <w:pStyle w:val="EndnoteText"/>
        <w:jc w:val="both"/>
        <w:rPr>
          <w:lang w:val="es-EC"/>
        </w:rPr>
      </w:pPr>
      <w:r w:rsidRPr="00477F9E">
        <w:rPr>
          <w:rStyle w:val="EndnoteReference"/>
        </w:rPr>
        <w:endnoteRef/>
      </w:r>
      <w:r w:rsidRPr="00477F9E">
        <w:t xml:space="preserve"> CESCR, Observaciones finales sobre el cuarto informe periódico de Ecuador, 14 de noviembre de 2019, E/C.12/ECU/CO/4, párr. 52(e). Véase también, para. 52(g). Véase también, CCPR, Observaciones finales sobre el sexto informe periódico de Ecuador, 11 de agosto de 2016, CCPR/C/ECU/CO/6, párr. 16; CRC, Observaciones finales sobre los informes periódicos quinto y sexto combinados de Ecuador, 26 de octubre de 2017, CRC/C/ECU/CO/5-6 </w:t>
      </w:r>
      <w:r w:rsidRPr="00477F9E">
        <w:t>párrs. 34-35.</w:t>
      </w:r>
    </w:p>
  </w:endnote>
  <w:endnote w:id="24">
    <w:p w14:paraId="53666F86" w14:textId="518C4123" w:rsidR="008C64CB" w:rsidRPr="00477F9E" w:rsidRDefault="008C64CB" w:rsidP="00477F9E">
      <w:pPr>
        <w:pStyle w:val="EndnoteText"/>
        <w:jc w:val="both"/>
      </w:pPr>
      <w:r w:rsidRPr="00477F9E">
        <w:rPr>
          <w:rStyle w:val="EndnoteReference"/>
        </w:rPr>
        <w:endnoteRef/>
      </w:r>
      <w:r w:rsidRPr="00477F9E">
        <w:t xml:space="preserve"> Consejo</w:t>
      </w:r>
      <w:r w:rsidRPr="00477F9E">
        <w:rPr>
          <w:spacing w:val="-2"/>
        </w:rPr>
        <w:t xml:space="preserve"> </w:t>
      </w:r>
      <w:r w:rsidRPr="00477F9E">
        <w:t>de</w:t>
      </w:r>
      <w:r w:rsidRPr="00477F9E">
        <w:rPr>
          <w:spacing w:val="-6"/>
        </w:rPr>
        <w:t xml:space="preserve"> </w:t>
      </w:r>
      <w:r w:rsidRPr="00477F9E">
        <w:t>Derechos</w:t>
      </w:r>
      <w:r w:rsidRPr="00477F9E">
        <w:rPr>
          <w:spacing w:val="-4"/>
        </w:rPr>
        <w:t xml:space="preserve"> </w:t>
      </w:r>
      <w:r w:rsidRPr="00477F9E">
        <w:t>Humanos,</w:t>
      </w:r>
      <w:r w:rsidRPr="00477F9E">
        <w:rPr>
          <w:spacing w:val="-5"/>
        </w:rPr>
        <w:t xml:space="preserve"> </w:t>
      </w:r>
      <w:hyperlink r:id="rId19" w:history="1">
        <w:r w:rsidRPr="00477F9E">
          <w:rPr>
            <w:rStyle w:val="Hyperlink"/>
          </w:rPr>
          <w:t>Informe</w:t>
        </w:r>
        <w:r w:rsidRPr="00477F9E">
          <w:rPr>
            <w:rStyle w:val="Hyperlink"/>
            <w:spacing w:val="-4"/>
          </w:rPr>
          <w:t xml:space="preserve"> </w:t>
        </w:r>
        <w:r w:rsidRPr="00477F9E">
          <w:rPr>
            <w:rStyle w:val="Hyperlink"/>
          </w:rPr>
          <w:t>del</w:t>
        </w:r>
        <w:r w:rsidRPr="00477F9E">
          <w:rPr>
            <w:rStyle w:val="Hyperlink"/>
            <w:spacing w:val="-5"/>
          </w:rPr>
          <w:t xml:space="preserve"> </w:t>
        </w:r>
        <w:r w:rsidRPr="00477F9E">
          <w:rPr>
            <w:rStyle w:val="Hyperlink"/>
          </w:rPr>
          <w:t>Relator</w:t>
        </w:r>
        <w:r w:rsidRPr="00477F9E">
          <w:rPr>
            <w:rStyle w:val="Hyperlink"/>
            <w:spacing w:val="-3"/>
          </w:rPr>
          <w:t xml:space="preserve"> </w:t>
        </w:r>
        <w:r w:rsidRPr="00477F9E">
          <w:rPr>
            <w:rStyle w:val="Hyperlink"/>
          </w:rPr>
          <w:t>Especial</w:t>
        </w:r>
        <w:r w:rsidRPr="00477F9E">
          <w:rPr>
            <w:rStyle w:val="Hyperlink"/>
            <w:spacing w:val="-2"/>
          </w:rPr>
          <w:t xml:space="preserve"> </w:t>
        </w:r>
        <w:r w:rsidRPr="00477F9E">
          <w:rPr>
            <w:rStyle w:val="Hyperlink"/>
          </w:rPr>
          <w:t>sobre</w:t>
        </w:r>
        <w:r w:rsidRPr="00477F9E">
          <w:rPr>
            <w:rStyle w:val="Hyperlink"/>
            <w:spacing w:val="-6"/>
          </w:rPr>
          <w:t xml:space="preserve"> </w:t>
        </w:r>
        <w:r w:rsidRPr="00477F9E">
          <w:rPr>
            <w:rStyle w:val="Hyperlink"/>
          </w:rPr>
          <w:t>el</w:t>
        </w:r>
        <w:r w:rsidRPr="00477F9E">
          <w:rPr>
            <w:rStyle w:val="Hyperlink"/>
            <w:spacing w:val="-3"/>
          </w:rPr>
          <w:t xml:space="preserve"> </w:t>
        </w:r>
        <w:r w:rsidRPr="00477F9E">
          <w:rPr>
            <w:rStyle w:val="Hyperlink"/>
          </w:rPr>
          <w:t>derecho</w:t>
        </w:r>
        <w:r w:rsidRPr="00477F9E">
          <w:rPr>
            <w:rStyle w:val="Hyperlink"/>
            <w:spacing w:val="-5"/>
          </w:rPr>
          <w:t xml:space="preserve"> </w:t>
        </w:r>
        <w:r w:rsidRPr="00477F9E">
          <w:rPr>
            <w:rStyle w:val="Hyperlink"/>
          </w:rPr>
          <w:t>de</w:t>
        </w:r>
        <w:r w:rsidRPr="00477F9E">
          <w:rPr>
            <w:rStyle w:val="Hyperlink"/>
            <w:spacing w:val="-4"/>
          </w:rPr>
          <w:t xml:space="preserve"> </w:t>
        </w:r>
        <w:r w:rsidRPr="00477F9E">
          <w:rPr>
            <w:rStyle w:val="Hyperlink"/>
          </w:rPr>
          <w:t>toda</w:t>
        </w:r>
        <w:r w:rsidRPr="00477F9E">
          <w:rPr>
            <w:rStyle w:val="Hyperlink"/>
            <w:spacing w:val="-6"/>
          </w:rPr>
          <w:t xml:space="preserve"> </w:t>
        </w:r>
        <w:r w:rsidRPr="00477F9E">
          <w:rPr>
            <w:rStyle w:val="Hyperlink"/>
          </w:rPr>
          <w:t>persona</w:t>
        </w:r>
        <w:r w:rsidRPr="00477F9E">
          <w:rPr>
            <w:rStyle w:val="Hyperlink"/>
            <w:spacing w:val="-4"/>
          </w:rPr>
          <w:t xml:space="preserve"> </w:t>
        </w:r>
        <w:r w:rsidRPr="00477F9E">
          <w:rPr>
            <w:rStyle w:val="Hyperlink"/>
          </w:rPr>
          <w:t>al</w:t>
        </w:r>
        <w:r w:rsidRPr="00477F9E">
          <w:rPr>
            <w:rStyle w:val="Hyperlink"/>
            <w:spacing w:val="-3"/>
          </w:rPr>
          <w:t xml:space="preserve"> </w:t>
        </w:r>
        <w:r w:rsidRPr="00477F9E">
          <w:rPr>
            <w:rStyle w:val="Hyperlink"/>
          </w:rPr>
          <w:t>disfrute</w:t>
        </w:r>
        <w:r w:rsidRPr="00477F9E">
          <w:rPr>
            <w:rStyle w:val="Hyperlink"/>
            <w:spacing w:val="-3"/>
          </w:rPr>
          <w:t xml:space="preserve"> </w:t>
        </w:r>
        <w:r w:rsidRPr="00477F9E">
          <w:rPr>
            <w:rStyle w:val="Hyperlink"/>
          </w:rPr>
          <w:t>del</w:t>
        </w:r>
        <w:r w:rsidRPr="00477F9E">
          <w:rPr>
            <w:rStyle w:val="Hyperlink"/>
            <w:spacing w:val="-5"/>
          </w:rPr>
          <w:t xml:space="preserve"> </w:t>
        </w:r>
        <w:r w:rsidRPr="00477F9E">
          <w:rPr>
            <w:rStyle w:val="Hyperlink"/>
          </w:rPr>
          <w:t>más</w:t>
        </w:r>
        <w:r w:rsidRPr="00477F9E">
          <w:rPr>
            <w:rStyle w:val="Hyperlink"/>
            <w:spacing w:val="-4"/>
          </w:rPr>
          <w:t xml:space="preserve"> </w:t>
        </w:r>
        <w:r w:rsidRPr="00477F9E">
          <w:rPr>
            <w:rStyle w:val="Hyperlink"/>
          </w:rPr>
          <w:t>alto</w:t>
        </w:r>
        <w:r w:rsidRPr="00477F9E">
          <w:rPr>
            <w:rStyle w:val="Hyperlink"/>
            <w:spacing w:val="-5"/>
          </w:rPr>
          <w:t xml:space="preserve"> </w:t>
        </w:r>
        <w:r w:rsidRPr="00477F9E">
          <w:rPr>
            <w:rStyle w:val="Hyperlink"/>
          </w:rPr>
          <w:t>nivel</w:t>
        </w:r>
        <w:r w:rsidRPr="00477F9E">
          <w:rPr>
            <w:rStyle w:val="Hyperlink"/>
            <w:spacing w:val="-43"/>
          </w:rPr>
          <w:t xml:space="preserve"> </w:t>
        </w:r>
        <w:r w:rsidRPr="00477F9E">
          <w:rPr>
            <w:rStyle w:val="Hyperlink"/>
          </w:rPr>
          <w:t>posible</w:t>
        </w:r>
        <w:r w:rsidRPr="00477F9E">
          <w:rPr>
            <w:rStyle w:val="Hyperlink"/>
            <w:spacing w:val="1"/>
          </w:rPr>
          <w:t xml:space="preserve"> </w:t>
        </w:r>
        <w:r w:rsidRPr="00477F9E">
          <w:rPr>
            <w:rStyle w:val="Hyperlink"/>
          </w:rPr>
          <w:t>de</w:t>
        </w:r>
        <w:r w:rsidRPr="00477F9E">
          <w:rPr>
            <w:rStyle w:val="Hyperlink"/>
            <w:spacing w:val="1"/>
          </w:rPr>
          <w:t xml:space="preserve"> </w:t>
        </w:r>
        <w:r w:rsidRPr="00477F9E">
          <w:rPr>
            <w:rStyle w:val="Hyperlink"/>
          </w:rPr>
          <w:t>salud</w:t>
        </w:r>
        <w:r w:rsidRPr="00477F9E">
          <w:rPr>
            <w:rStyle w:val="Hyperlink"/>
            <w:spacing w:val="1"/>
          </w:rPr>
          <w:t xml:space="preserve"> </w:t>
        </w:r>
        <w:r w:rsidRPr="00477F9E">
          <w:rPr>
            <w:rStyle w:val="Hyperlink"/>
          </w:rPr>
          <w:t>física</w:t>
        </w:r>
        <w:r w:rsidRPr="00477F9E">
          <w:rPr>
            <w:rStyle w:val="Hyperlink"/>
            <w:spacing w:val="1"/>
          </w:rPr>
          <w:t xml:space="preserve"> </w:t>
        </w:r>
        <w:r w:rsidRPr="00477F9E">
          <w:rPr>
            <w:rStyle w:val="Hyperlink"/>
          </w:rPr>
          <w:t>y</w:t>
        </w:r>
        <w:r w:rsidRPr="00477F9E">
          <w:rPr>
            <w:rStyle w:val="Hyperlink"/>
            <w:spacing w:val="1"/>
          </w:rPr>
          <w:t xml:space="preserve"> </w:t>
        </w:r>
        <w:r w:rsidRPr="00477F9E">
          <w:rPr>
            <w:rStyle w:val="Hyperlink"/>
          </w:rPr>
          <w:t>mental</w:t>
        </w:r>
      </w:hyperlink>
      <w:r w:rsidRPr="00477F9E">
        <w:t>,</w:t>
      </w:r>
      <w:r w:rsidRPr="00477F9E">
        <w:rPr>
          <w:spacing w:val="1"/>
        </w:rPr>
        <w:t xml:space="preserve"> </w:t>
      </w:r>
      <w:r w:rsidRPr="00477F9E">
        <w:t>A/HRC/44/48/Add.1,</w:t>
      </w:r>
      <w:r w:rsidRPr="00477F9E">
        <w:rPr>
          <w:spacing w:val="1"/>
        </w:rPr>
        <w:t xml:space="preserve"> </w:t>
      </w:r>
      <w:r w:rsidRPr="00477F9E">
        <w:rPr>
          <w:i/>
        </w:rPr>
        <w:t>supra</w:t>
      </w:r>
      <w:r w:rsidRPr="00477F9E">
        <w:t>,</w:t>
      </w:r>
      <w:r w:rsidRPr="00477F9E">
        <w:rPr>
          <w:spacing w:val="1"/>
        </w:rPr>
        <w:t xml:space="preserve"> </w:t>
      </w:r>
      <w:r w:rsidRPr="00477F9E">
        <w:t>nota</w:t>
      </w:r>
      <w:r w:rsidRPr="00477F9E">
        <w:rPr>
          <w:spacing w:val="1"/>
        </w:rPr>
        <w:t xml:space="preserve"> </w:t>
      </w:r>
      <w:r w:rsidRPr="00477F9E">
        <w:t>4.</w:t>
      </w:r>
    </w:p>
  </w:endnote>
  <w:endnote w:id="25">
    <w:p w14:paraId="026965B6" w14:textId="27D49F6D" w:rsidR="008C64CB" w:rsidRPr="00477F9E" w:rsidRDefault="008C64CB" w:rsidP="00477F9E">
      <w:pPr>
        <w:pStyle w:val="EndnoteText"/>
        <w:jc w:val="both"/>
      </w:pPr>
      <w:r w:rsidRPr="00477F9E">
        <w:rPr>
          <w:rStyle w:val="EndnoteReference"/>
        </w:rPr>
        <w:endnoteRef/>
      </w:r>
      <w:r w:rsidRPr="00477F9E">
        <w:t xml:space="preserve"> Véase, por ejemplo, CEDAW, Observaciones finales sobre los informes </w:t>
      </w:r>
      <w:r w:rsidRPr="00477F9E">
        <w:t xml:space="preserve">periódicos  octavo y noveno combinados de Ecuador, 11 de marzo de 2015, CEDAW/C/ECU/CO/8-9, párr. 21(a). Esta preocupación por la falta de recopilación de datos sistémicos fue reafirmada en CEDAW, Observaciones finales sobre el décimo informe periódico de Ecuador, 15 de noviembre de 2021, CEDAW/C/ECU/CO/10, párr. 22(f). También lo planteó la Corte IDH en Guzmán Albarracín c. Ecuador, Fondo, reparaciones y costas. Sentencia de 24 de junio de 2020, Serie C No. 405, </w:t>
      </w:r>
      <w:r w:rsidRPr="00477F9E">
        <w:t>párrs. 244-246. Ver también, las recomendaciones más recientes de Suecia con respecto al anterior EPU de Ecuador.</w:t>
      </w:r>
    </w:p>
  </w:endnote>
  <w:endnote w:id="26">
    <w:p w14:paraId="7E5DA375" w14:textId="7B78FE94" w:rsidR="00C3398C" w:rsidRPr="00477F9E" w:rsidRDefault="00C3398C" w:rsidP="00477F9E">
      <w:pPr>
        <w:pStyle w:val="EndnoteText"/>
        <w:jc w:val="both"/>
      </w:pPr>
      <w:r w:rsidRPr="00477F9E">
        <w:rPr>
          <w:rStyle w:val="EndnoteReference"/>
        </w:rPr>
        <w:endnoteRef/>
      </w:r>
      <w:r w:rsidRPr="00477F9E">
        <w:t xml:space="preserve"> CEDAW, Recomendación General </w:t>
      </w:r>
      <w:r w:rsidRPr="00477F9E">
        <w:t>nº 24; Artículo 12 de la Convención (La mujer y la salud), 1999, A/54/38/Rev.1, cap. I, párrafos 1-2. I, párrafos 1-2.</w:t>
      </w:r>
    </w:p>
  </w:endnote>
  <w:endnote w:id="27">
    <w:p w14:paraId="5CFF94D4" w14:textId="65E9C2F6" w:rsidR="00C3398C" w:rsidRPr="00477F9E" w:rsidRDefault="00C3398C" w:rsidP="00477F9E">
      <w:pPr>
        <w:pStyle w:val="EndnoteText"/>
        <w:jc w:val="both"/>
      </w:pPr>
      <w:r w:rsidRPr="00477F9E">
        <w:rPr>
          <w:rStyle w:val="EndnoteReference"/>
        </w:rPr>
        <w:endnoteRef/>
      </w:r>
      <w:r w:rsidRPr="00477F9E">
        <w:t xml:space="preserve"> CESCR, Observación general </w:t>
      </w:r>
      <w:r w:rsidRPr="00477F9E">
        <w:t>nº 22 (2016) sobre el derecho a la salud sexual y reproductiva (artículo 12 del Pacto Internacional de Derechos Económicos, Sociales y Culturales), 2 de mayo de 2016, E/C.12/GC/22, p. 1.</w:t>
      </w:r>
    </w:p>
  </w:endnote>
  <w:endnote w:id="28">
    <w:p w14:paraId="13C386D7" w14:textId="35910063" w:rsidR="00C3398C" w:rsidRPr="00477F9E" w:rsidRDefault="00C3398C" w:rsidP="00477F9E">
      <w:pPr>
        <w:pStyle w:val="EndnoteText"/>
        <w:jc w:val="both"/>
      </w:pPr>
      <w:r w:rsidRPr="00477F9E">
        <w:rPr>
          <w:rStyle w:val="EndnoteReference"/>
        </w:rPr>
        <w:endnoteRef/>
      </w:r>
      <w:r w:rsidRPr="00477F9E">
        <w:t xml:space="preserve"> Relator</w:t>
      </w:r>
      <w:r w:rsidRPr="00477F9E">
        <w:rPr>
          <w:spacing w:val="-8"/>
        </w:rPr>
        <w:t xml:space="preserve"> </w:t>
      </w:r>
      <w:r w:rsidRPr="00477F9E">
        <w:t>Especial</w:t>
      </w:r>
      <w:r w:rsidRPr="00477F9E">
        <w:rPr>
          <w:spacing w:val="-10"/>
        </w:rPr>
        <w:t xml:space="preserve"> </w:t>
      </w:r>
      <w:r w:rsidRPr="00477F9E">
        <w:t>de</w:t>
      </w:r>
      <w:r w:rsidRPr="00477F9E">
        <w:rPr>
          <w:spacing w:val="-9"/>
        </w:rPr>
        <w:t xml:space="preserve"> </w:t>
      </w:r>
      <w:r w:rsidRPr="00477F9E">
        <w:t>la</w:t>
      </w:r>
      <w:r w:rsidRPr="00477F9E">
        <w:rPr>
          <w:spacing w:val="-8"/>
        </w:rPr>
        <w:t xml:space="preserve"> </w:t>
      </w:r>
      <w:r w:rsidRPr="00477F9E">
        <w:t>ONU</w:t>
      </w:r>
      <w:r w:rsidRPr="00477F9E">
        <w:rPr>
          <w:spacing w:val="-8"/>
        </w:rPr>
        <w:t xml:space="preserve"> </w:t>
      </w:r>
      <w:r w:rsidRPr="00477F9E">
        <w:t>sobre</w:t>
      </w:r>
      <w:r w:rsidRPr="00477F9E">
        <w:rPr>
          <w:spacing w:val="-11"/>
        </w:rPr>
        <w:t xml:space="preserve"> </w:t>
      </w:r>
      <w:r w:rsidRPr="00477F9E">
        <w:t>el</w:t>
      </w:r>
      <w:r w:rsidRPr="00477F9E">
        <w:rPr>
          <w:spacing w:val="-8"/>
        </w:rPr>
        <w:t xml:space="preserve"> </w:t>
      </w:r>
      <w:r w:rsidRPr="00477F9E">
        <w:t>derecho</w:t>
      </w:r>
      <w:r w:rsidRPr="00477F9E">
        <w:rPr>
          <w:spacing w:val="-9"/>
        </w:rPr>
        <w:t xml:space="preserve"> </w:t>
      </w:r>
      <w:r w:rsidRPr="00477F9E">
        <w:t>a</w:t>
      </w:r>
      <w:r w:rsidRPr="00477F9E">
        <w:rPr>
          <w:spacing w:val="-8"/>
        </w:rPr>
        <w:t xml:space="preserve"> </w:t>
      </w:r>
      <w:r w:rsidRPr="00477F9E">
        <w:t>la</w:t>
      </w:r>
      <w:r w:rsidRPr="00477F9E">
        <w:rPr>
          <w:spacing w:val="-8"/>
        </w:rPr>
        <w:t xml:space="preserve"> </w:t>
      </w:r>
      <w:r w:rsidRPr="00477F9E">
        <w:t>salud,</w:t>
      </w:r>
      <w:r w:rsidRPr="00477F9E">
        <w:rPr>
          <w:spacing w:val="-8"/>
        </w:rPr>
        <w:t xml:space="preserve"> </w:t>
      </w:r>
      <w:hyperlink r:id="rId20" w:history="1">
        <w:r w:rsidRPr="00477F9E">
          <w:rPr>
            <w:rStyle w:val="Hyperlink"/>
          </w:rPr>
          <w:t>Observaciones</w:t>
        </w:r>
        <w:r w:rsidRPr="00477F9E">
          <w:rPr>
            <w:rStyle w:val="Hyperlink"/>
            <w:spacing w:val="-9"/>
          </w:rPr>
          <w:t xml:space="preserve"> </w:t>
        </w:r>
        <w:r w:rsidRPr="00477F9E">
          <w:rPr>
            <w:rStyle w:val="Hyperlink"/>
          </w:rPr>
          <w:t>preliminares</w:t>
        </w:r>
        <w:r w:rsidRPr="00477F9E">
          <w:rPr>
            <w:rStyle w:val="Hyperlink"/>
            <w:spacing w:val="-9"/>
          </w:rPr>
          <w:t xml:space="preserve"> </w:t>
        </w:r>
        <w:r w:rsidRPr="00477F9E">
          <w:rPr>
            <w:rStyle w:val="Hyperlink"/>
          </w:rPr>
          <w:t>sobre</w:t>
        </w:r>
        <w:r w:rsidRPr="00477F9E">
          <w:rPr>
            <w:rStyle w:val="Hyperlink"/>
            <w:spacing w:val="-9"/>
          </w:rPr>
          <w:t xml:space="preserve"> </w:t>
        </w:r>
        <w:r w:rsidRPr="00477F9E">
          <w:rPr>
            <w:rStyle w:val="Hyperlink"/>
          </w:rPr>
          <w:t>la</w:t>
        </w:r>
        <w:r w:rsidRPr="00477F9E">
          <w:rPr>
            <w:rStyle w:val="Hyperlink"/>
            <w:spacing w:val="-10"/>
          </w:rPr>
          <w:t xml:space="preserve"> </w:t>
        </w:r>
        <w:r w:rsidRPr="00477F9E">
          <w:rPr>
            <w:rStyle w:val="Hyperlink"/>
          </w:rPr>
          <w:t>visita</w:t>
        </w:r>
        <w:r w:rsidRPr="00477F9E">
          <w:rPr>
            <w:rStyle w:val="Hyperlink"/>
            <w:spacing w:val="-9"/>
          </w:rPr>
          <w:t xml:space="preserve"> </w:t>
        </w:r>
        <w:r w:rsidRPr="00477F9E">
          <w:rPr>
            <w:rStyle w:val="Hyperlink"/>
          </w:rPr>
          <w:t>a</w:t>
        </w:r>
        <w:r w:rsidRPr="00477F9E">
          <w:rPr>
            <w:rStyle w:val="Hyperlink"/>
            <w:spacing w:val="-11"/>
          </w:rPr>
          <w:t xml:space="preserve"> </w:t>
        </w:r>
        <w:r w:rsidRPr="00477F9E">
          <w:rPr>
            <w:rStyle w:val="Hyperlink"/>
          </w:rPr>
          <w:t>Ecuador</w:t>
        </w:r>
      </w:hyperlink>
      <w:r w:rsidRPr="00477F9E">
        <w:t>,</w:t>
      </w:r>
      <w:r w:rsidRPr="00477F9E">
        <w:rPr>
          <w:spacing w:val="-10"/>
        </w:rPr>
        <w:t xml:space="preserve"> </w:t>
      </w:r>
      <w:r w:rsidRPr="00477F9E">
        <w:t>párr.</w:t>
      </w:r>
      <w:r w:rsidRPr="00477F9E">
        <w:rPr>
          <w:spacing w:val="-9"/>
        </w:rPr>
        <w:t xml:space="preserve"> </w:t>
      </w:r>
      <w:r w:rsidRPr="00477F9E">
        <w:t>52.</w:t>
      </w:r>
    </w:p>
  </w:endnote>
  <w:endnote w:id="29">
    <w:p w14:paraId="4A62E527" w14:textId="6DB7E2C3" w:rsidR="00C3398C" w:rsidRPr="00477F9E" w:rsidRDefault="00C3398C" w:rsidP="00477F9E">
      <w:pPr>
        <w:pStyle w:val="EndnoteText"/>
        <w:jc w:val="both"/>
      </w:pPr>
      <w:r w:rsidRPr="00477F9E">
        <w:rPr>
          <w:rStyle w:val="EndnoteReference"/>
        </w:rPr>
        <w:endnoteRef/>
      </w:r>
      <w:r w:rsidRPr="00477F9E">
        <w:t xml:space="preserve"> Relator</w:t>
      </w:r>
      <w:r w:rsidRPr="00477F9E">
        <w:rPr>
          <w:spacing w:val="13"/>
        </w:rPr>
        <w:t xml:space="preserve"> </w:t>
      </w:r>
      <w:r w:rsidRPr="00477F9E">
        <w:t>Especial</w:t>
      </w:r>
      <w:r w:rsidRPr="00477F9E">
        <w:rPr>
          <w:spacing w:val="13"/>
        </w:rPr>
        <w:t xml:space="preserve"> </w:t>
      </w:r>
      <w:r w:rsidRPr="00477F9E">
        <w:t>de</w:t>
      </w:r>
      <w:r w:rsidRPr="00477F9E">
        <w:rPr>
          <w:spacing w:val="13"/>
        </w:rPr>
        <w:t xml:space="preserve"> </w:t>
      </w:r>
      <w:r w:rsidRPr="00477F9E">
        <w:t>la</w:t>
      </w:r>
      <w:r w:rsidRPr="00477F9E">
        <w:rPr>
          <w:spacing w:val="13"/>
        </w:rPr>
        <w:t xml:space="preserve"> </w:t>
      </w:r>
      <w:r w:rsidRPr="00477F9E">
        <w:t>ONU</w:t>
      </w:r>
      <w:r w:rsidRPr="00477F9E">
        <w:rPr>
          <w:spacing w:val="13"/>
        </w:rPr>
        <w:t xml:space="preserve"> </w:t>
      </w:r>
      <w:r w:rsidRPr="00477F9E">
        <w:t>sobre</w:t>
      </w:r>
      <w:r w:rsidRPr="00477F9E">
        <w:rPr>
          <w:spacing w:val="14"/>
        </w:rPr>
        <w:t xml:space="preserve"> </w:t>
      </w:r>
      <w:r w:rsidRPr="00477F9E">
        <w:t>el</w:t>
      </w:r>
      <w:r w:rsidRPr="00477F9E">
        <w:rPr>
          <w:spacing w:val="14"/>
        </w:rPr>
        <w:t xml:space="preserve"> </w:t>
      </w:r>
      <w:r w:rsidRPr="00477F9E">
        <w:t>derecho</w:t>
      </w:r>
      <w:r w:rsidRPr="00477F9E">
        <w:rPr>
          <w:spacing w:val="14"/>
        </w:rPr>
        <w:t xml:space="preserve"> </w:t>
      </w:r>
      <w:r w:rsidRPr="00477F9E">
        <w:t>a</w:t>
      </w:r>
      <w:r w:rsidRPr="00477F9E">
        <w:rPr>
          <w:spacing w:val="13"/>
        </w:rPr>
        <w:t xml:space="preserve"> </w:t>
      </w:r>
      <w:r w:rsidRPr="00477F9E">
        <w:t>la</w:t>
      </w:r>
      <w:r w:rsidRPr="00477F9E">
        <w:rPr>
          <w:spacing w:val="13"/>
        </w:rPr>
        <w:t xml:space="preserve"> </w:t>
      </w:r>
      <w:r w:rsidRPr="00477F9E">
        <w:t>salud,</w:t>
      </w:r>
      <w:r w:rsidRPr="00477F9E">
        <w:rPr>
          <w:spacing w:val="11"/>
        </w:rPr>
        <w:t xml:space="preserve"> </w:t>
      </w:r>
      <w:hyperlink r:id="rId21" w:history="1">
        <w:r w:rsidRPr="00477F9E">
          <w:rPr>
            <w:rStyle w:val="Hyperlink"/>
          </w:rPr>
          <w:t>Observaciones</w:t>
        </w:r>
        <w:r w:rsidRPr="00477F9E">
          <w:rPr>
            <w:rStyle w:val="Hyperlink"/>
            <w:spacing w:val="14"/>
          </w:rPr>
          <w:t xml:space="preserve"> </w:t>
        </w:r>
        <w:r w:rsidRPr="00477F9E">
          <w:rPr>
            <w:rStyle w:val="Hyperlink"/>
          </w:rPr>
          <w:t>preliminares</w:t>
        </w:r>
        <w:r w:rsidRPr="00477F9E">
          <w:rPr>
            <w:rStyle w:val="Hyperlink"/>
            <w:spacing w:val="13"/>
          </w:rPr>
          <w:t xml:space="preserve"> </w:t>
        </w:r>
        <w:r w:rsidRPr="00477F9E">
          <w:rPr>
            <w:rStyle w:val="Hyperlink"/>
          </w:rPr>
          <w:t>sobre</w:t>
        </w:r>
        <w:r w:rsidRPr="00477F9E">
          <w:rPr>
            <w:rStyle w:val="Hyperlink"/>
            <w:spacing w:val="13"/>
          </w:rPr>
          <w:t xml:space="preserve"> </w:t>
        </w:r>
        <w:r w:rsidRPr="00477F9E">
          <w:rPr>
            <w:rStyle w:val="Hyperlink"/>
          </w:rPr>
          <w:t>la</w:t>
        </w:r>
        <w:r w:rsidRPr="00477F9E">
          <w:rPr>
            <w:rStyle w:val="Hyperlink"/>
            <w:spacing w:val="13"/>
          </w:rPr>
          <w:t xml:space="preserve"> </w:t>
        </w:r>
        <w:r w:rsidRPr="00477F9E">
          <w:rPr>
            <w:rStyle w:val="Hyperlink"/>
          </w:rPr>
          <w:t>visita</w:t>
        </w:r>
        <w:r w:rsidRPr="00477F9E">
          <w:rPr>
            <w:rStyle w:val="Hyperlink"/>
            <w:spacing w:val="13"/>
          </w:rPr>
          <w:t xml:space="preserve"> </w:t>
        </w:r>
        <w:r w:rsidRPr="00477F9E">
          <w:rPr>
            <w:rStyle w:val="Hyperlink"/>
          </w:rPr>
          <w:t>a</w:t>
        </w:r>
        <w:r w:rsidRPr="00477F9E">
          <w:rPr>
            <w:rStyle w:val="Hyperlink"/>
            <w:spacing w:val="13"/>
          </w:rPr>
          <w:t xml:space="preserve"> </w:t>
        </w:r>
        <w:r w:rsidRPr="00477F9E">
          <w:rPr>
            <w:rStyle w:val="Hyperlink"/>
          </w:rPr>
          <w:t>Ecuador</w:t>
        </w:r>
      </w:hyperlink>
      <w:r w:rsidRPr="00477F9E">
        <w:t>,</w:t>
      </w:r>
      <w:r w:rsidRPr="00477F9E">
        <w:rPr>
          <w:spacing w:val="12"/>
        </w:rPr>
        <w:t xml:space="preserve"> </w:t>
      </w:r>
      <w:r w:rsidRPr="00477F9E">
        <w:t>párr.</w:t>
      </w:r>
      <w:r w:rsidRPr="00477F9E">
        <w:rPr>
          <w:spacing w:val="14"/>
        </w:rPr>
        <w:t xml:space="preserve"> </w:t>
      </w:r>
      <w:r w:rsidRPr="00477F9E">
        <w:t>52.</w:t>
      </w:r>
    </w:p>
  </w:endnote>
  <w:endnote w:id="30">
    <w:p w14:paraId="182D85F1" w14:textId="016C96DB" w:rsidR="00C3398C" w:rsidRPr="00477F9E" w:rsidRDefault="00C3398C" w:rsidP="00477F9E">
      <w:pPr>
        <w:pStyle w:val="EndnoteText"/>
        <w:jc w:val="both"/>
      </w:pPr>
      <w:r w:rsidRPr="00477F9E">
        <w:rPr>
          <w:rStyle w:val="EndnoteReference"/>
        </w:rPr>
        <w:endnoteRef/>
      </w:r>
      <w:r w:rsidRPr="00477F9E">
        <w:t xml:space="preserve"> CEDAW, Observaciones finales sobre los informes periódicos octavo y </w:t>
      </w:r>
      <w:r w:rsidRPr="00477F9E">
        <w:t>noveno combinados de Ecuador, 11 de marzo de 2015, CEDAW/C/ECU/CO/8-9; CCPR, Observaciones finales sobre el sexto informe periódico de Ecuador, 11 de agosto de 2016, CCPR/C/ECU/CO/6.</w:t>
      </w:r>
    </w:p>
  </w:endnote>
  <w:endnote w:id="31">
    <w:p w14:paraId="521E9D81" w14:textId="6A30162F" w:rsidR="00681505" w:rsidRPr="00477F9E" w:rsidRDefault="00681505" w:rsidP="00477F9E">
      <w:pPr>
        <w:pStyle w:val="EndnoteText"/>
        <w:jc w:val="both"/>
      </w:pPr>
      <w:r w:rsidRPr="00477F9E">
        <w:rPr>
          <w:rStyle w:val="EndnoteReference"/>
        </w:rPr>
        <w:endnoteRef/>
      </w:r>
      <w:r w:rsidRPr="00477F9E">
        <w:t xml:space="preserve"> </w:t>
      </w:r>
      <w:r w:rsidR="00184ECA" w:rsidRPr="00477F9E">
        <w:t xml:space="preserve">Código Orgánico Integral Penal del Ecuador, Artículo 149.- Aborto </w:t>
      </w:r>
      <w:r w:rsidR="00184ECA" w:rsidRPr="00477F9E">
        <w:t>consentido.La persona que haga abortar a una mujer que ha consentido en ello, será sancionada con privación de libertad de uno a tres años. La mujer que provoque su aborto o permita que otro lo provoque, será sancionada con prisión de seis meses a dos años. Artículo 150.- Aborto no punible.- No será punible el aborto practicado por un médico u otro profesional de la salud calificado, con el consentimiento de la mujer o de su cónyuge, pareja, parientes íntimos o su representante legal, cuando ella no esté en condiciones de darlo, en los siguientes casos 1. Si se ha practicado para evitar un peligro para la vida o la salud de la mujer embarazada y si este peligro no puede evitarse por otros medios. 2. 3. Si el embarazo es consecuencia de una violación en una mujer que padece una discapacidad mental.</w:t>
      </w:r>
    </w:p>
  </w:endnote>
  <w:endnote w:id="32">
    <w:p w14:paraId="542ADD05" w14:textId="306BA775" w:rsidR="00184ECA" w:rsidRPr="00477F9E" w:rsidRDefault="00184ECA" w:rsidP="00477F9E">
      <w:pPr>
        <w:pStyle w:val="EndnoteText"/>
        <w:jc w:val="both"/>
      </w:pPr>
      <w:r w:rsidRPr="00477F9E">
        <w:rPr>
          <w:rStyle w:val="EndnoteReference"/>
        </w:rPr>
        <w:endnoteRef/>
      </w:r>
      <w:r w:rsidRPr="00477F9E">
        <w:t xml:space="preserve"> Corte Constitucional de Ecuador, No. 34-19-IN/32 Acumulados, Sentencia, 28 de abril de 2021.</w:t>
      </w:r>
    </w:p>
  </w:endnote>
  <w:endnote w:id="33">
    <w:p w14:paraId="58945F9B" w14:textId="21048B8D" w:rsidR="00184ECA" w:rsidRPr="00477F9E" w:rsidRDefault="00184ECA" w:rsidP="00477F9E">
      <w:pPr>
        <w:pStyle w:val="EndnoteText"/>
        <w:jc w:val="both"/>
      </w:pPr>
      <w:r w:rsidRPr="00477F9E">
        <w:rPr>
          <w:rStyle w:val="EndnoteReference"/>
        </w:rPr>
        <w:endnoteRef/>
      </w:r>
      <w:r w:rsidRPr="00477F9E">
        <w:t xml:space="preserve"> La ley restringe la disponibilidad del aborto en casos de violación a 12 semanas para las mujeres y niñas mayores de 18 años, y a 18 semanas para las víctimas menores de edad (artículo 19 de la Ley Orgánica que garantiza la interrupción voluntaria del embarazo de niñas, adolescentes y mujeres en caso de violación).</w:t>
      </w:r>
    </w:p>
  </w:endnote>
  <w:endnote w:id="34">
    <w:p w14:paraId="4B9833D1" w14:textId="1B8FFA8C" w:rsidR="00184ECA" w:rsidRPr="00477F9E" w:rsidRDefault="00184ECA" w:rsidP="00477F9E">
      <w:pPr>
        <w:pStyle w:val="EndnoteText"/>
        <w:jc w:val="both"/>
      </w:pPr>
      <w:r w:rsidRPr="00477F9E">
        <w:rPr>
          <w:rStyle w:val="EndnoteReference"/>
        </w:rPr>
        <w:endnoteRef/>
      </w:r>
      <w:r w:rsidRPr="00477F9E">
        <w:t xml:space="preserve"> Primicias. </w:t>
      </w:r>
      <w:hyperlink r:id="rId22" w:history="1">
        <w:r w:rsidRPr="00477F9E">
          <w:rPr>
            <w:rStyle w:val="Hyperlink"/>
          </w:rPr>
          <w:t>Veto fija plazo único de 12 semanas para el aborto por violación</w:t>
        </w:r>
      </w:hyperlink>
      <w:r w:rsidRPr="00477F9E">
        <w:t xml:space="preserve"> (15 marzo 2022). </w:t>
      </w:r>
    </w:p>
  </w:endnote>
  <w:endnote w:id="35">
    <w:p w14:paraId="6DC9BDC3" w14:textId="0A8EBA36" w:rsidR="00184ECA" w:rsidRPr="00477F9E" w:rsidRDefault="00184ECA" w:rsidP="00477F9E">
      <w:pPr>
        <w:pStyle w:val="EndnoteText"/>
        <w:jc w:val="both"/>
      </w:pPr>
      <w:r w:rsidRPr="00477F9E">
        <w:rPr>
          <w:rStyle w:val="EndnoteReference"/>
        </w:rPr>
        <w:endnoteRef/>
      </w:r>
      <w:r w:rsidRPr="00477F9E">
        <w:t xml:space="preserve"> Véase CCPR, Observaciones finales sobre el sexto informe periódico de Ecuador, 11 de agosto de 2016, CCPR/C/ECU/CO/6, párr. 68, en el que el CCPR señaló que un estudio conjunto de UNICEF, Visión Mundial y el Ministerio de Educación reveló que 6 de cada 10 estudiantes en Ecuador han sido víctimas de la violencia en la escuela, y que el 16% de las estudiantes han contemplado el suicidio como resultado. Véase también CAT, Observaciones finales sobre el séptimo informe periódico de Ecuador, 11 de enero de 2017, CAT/C/ECU/7, párrafos 45 y 46, en el que el CAT enfatizó además su preocupación por la criminalización de las interrupciones del embarazo como resultado de una violación.</w:t>
      </w:r>
    </w:p>
  </w:endnote>
  <w:endnote w:id="36">
    <w:p w14:paraId="2EF27A17" w14:textId="50E1ABA5" w:rsidR="00184ECA" w:rsidRPr="00477F9E" w:rsidRDefault="00184ECA" w:rsidP="00477F9E">
      <w:pPr>
        <w:pStyle w:val="EndnoteText"/>
        <w:jc w:val="both"/>
      </w:pPr>
      <w:r w:rsidRPr="00477F9E">
        <w:rPr>
          <w:rStyle w:val="EndnoteReference"/>
        </w:rPr>
        <w:endnoteRef/>
      </w:r>
      <w:r w:rsidRPr="00477F9E">
        <w:t xml:space="preserve"> Hoja</w:t>
      </w:r>
      <w:r w:rsidRPr="00477F9E">
        <w:rPr>
          <w:spacing w:val="1"/>
        </w:rPr>
        <w:t xml:space="preserve"> </w:t>
      </w:r>
      <w:r w:rsidRPr="00477F9E">
        <w:t>informativa</w:t>
      </w:r>
      <w:r w:rsidRPr="00477F9E">
        <w:rPr>
          <w:spacing w:val="1"/>
        </w:rPr>
        <w:t xml:space="preserve"> </w:t>
      </w:r>
      <w:r w:rsidRPr="00477F9E">
        <w:t>de</w:t>
      </w:r>
      <w:r w:rsidRPr="00477F9E">
        <w:rPr>
          <w:spacing w:val="1"/>
        </w:rPr>
        <w:t xml:space="preserve"> </w:t>
      </w:r>
      <w:r w:rsidRPr="00477F9E">
        <w:t>la</w:t>
      </w:r>
      <w:r w:rsidRPr="00477F9E">
        <w:rPr>
          <w:spacing w:val="1"/>
        </w:rPr>
        <w:t xml:space="preserve"> </w:t>
      </w:r>
      <w:r w:rsidRPr="00477F9E">
        <w:t>OMS,</w:t>
      </w:r>
      <w:r w:rsidRPr="00477F9E">
        <w:rPr>
          <w:spacing w:val="1"/>
        </w:rPr>
        <w:t xml:space="preserve"> </w:t>
      </w:r>
      <w:hyperlink r:id="rId23" w:history="1">
        <w:r w:rsidRPr="00477F9E">
          <w:rPr>
            <w:rStyle w:val="Hyperlink"/>
            <w:i/>
          </w:rPr>
          <w:t>Prevención</w:t>
        </w:r>
        <w:r w:rsidRPr="00477F9E">
          <w:rPr>
            <w:rStyle w:val="Hyperlink"/>
            <w:i/>
            <w:spacing w:val="1"/>
          </w:rPr>
          <w:t xml:space="preserve"> </w:t>
        </w:r>
        <w:r w:rsidRPr="00477F9E">
          <w:rPr>
            <w:rStyle w:val="Hyperlink"/>
            <w:i/>
          </w:rPr>
          <w:t>del</w:t>
        </w:r>
        <w:r w:rsidRPr="00477F9E">
          <w:rPr>
            <w:rStyle w:val="Hyperlink"/>
            <w:i/>
            <w:spacing w:val="1"/>
          </w:rPr>
          <w:t xml:space="preserve"> </w:t>
        </w:r>
        <w:r w:rsidRPr="00477F9E">
          <w:rPr>
            <w:rStyle w:val="Hyperlink"/>
            <w:i/>
          </w:rPr>
          <w:t>aborto</w:t>
        </w:r>
        <w:r w:rsidRPr="00477F9E">
          <w:rPr>
            <w:rStyle w:val="Hyperlink"/>
            <w:i/>
            <w:spacing w:val="1"/>
          </w:rPr>
          <w:t xml:space="preserve"> </w:t>
        </w:r>
        <w:r w:rsidRPr="00477F9E">
          <w:rPr>
            <w:rStyle w:val="Hyperlink"/>
            <w:i/>
          </w:rPr>
          <w:t>inseguro</w:t>
        </w:r>
      </w:hyperlink>
      <w:r w:rsidRPr="00477F9E">
        <w:rPr>
          <w:i/>
          <w:spacing w:val="1"/>
        </w:rPr>
        <w:t xml:space="preserve"> </w:t>
      </w:r>
      <w:r w:rsidRPr="00477F9E">
        <w:t>(revisada</w:t>
      </w:r>
      <w:r w:rsidRPr="00477F9E">
        <w:rPr>
          <w:spacing w:val="1"/>
        </w:rPr>
        <w:t xml:space="preserve"> </w:t>
      </w:r>
      <w:r w:rsidRPr="00477F9E">
        <w:t>en</w:t>
      </w:r>
      <w:r w:rsidRPr="00477F9E">
        <w:rPr>
          <w:spacing w:val="1"/>
        </w:rPr>
        <w:t xml:space="preserve"> </w:t>
      </w:r>
      <w:r w:rsidRPr="00477F9E">
        <w:t>febrero</w:t>
      </w:r>
      <w:r w:rsidRPr="00477F9E">
        <w:rPr>
          <w:spacing w:val="1"/>
        </w:rPr>
        <w:t xml:space="preserve"> </w:t>
      </w:r>
      <w:r w:rsidRPr="00477F9E">
        <w:t>de</w:t>
      </w:r>
      <w:r w:rsidRPr="00477F9E">
        <w:rPr>
          <w:spacing w:val="1"/>
        </w:rPr>
        <w:t xml:space="preserve"> </w:t>
      </w:r>
      <w:r w:rsidRPr="00477F9E">
        <w:t>2019)</w:t>
      </w:r>
    </w:p>
  </w:endnote>
  <w:endnote w:id="37">
    <w:p w14:paraId="140201C2" w14:textId="171A09D0" w:rsidR="00184ECA" w:rsidRPr="003C7932" w:rsidRDefault="00184ECA" w:rsidP="00477F9E">
      <w:pPr>
        <w:pStyle w:val="EndnoteText"/>
        <w:jc w:val="both"/>
        <w:rPr>
          <w:lang w:val="en-US"/>
        </w:rPr>
      </w:pPr>
      <w:r w:rsidRPr="00477F9E">
        <w:rPr>
          <w:rStyle w:val="EndnoteReference"/>
        </w:rPr>
        <w:endnoteRef/>
      </w:r>
      <w:r w:rsidRPr="003C7932">
        <w:rPr>
          <w:lang w:val="en-US"/>
        </w:rPr>
        <w:t xml:space="preserve"> OMS.</w:t>
      </w:r>
      <w:r w:rsidRPr="003C7932">
        <w:rPr>
          <w:spacing w:val="-3"/>
          <w:lang w:val="en-US"/>
        </w:rPr>
        <w:t xml:space="preserve"> </w:t>
      </w:r>
      <w:hyperlink r:id="rId24" w:history="1">
        <w:r w:rsidRPr="003C7932">
          <w:rPr>
            <w:rStyle w:val="Hyperlink"/>
            <w:lang w:val="en-US"/>
          </w:rPr>
          <w:t>Abortion</w:t>
        </w:r>
        <w:r w:rsidRPr="003C7932">
          <w:rPr>
            <w:rStyle w:val="Hyperlink"/>
            <w:spacing w:val="-2"/>
            <w:lang w:val="en-US"/>
          </w:rPr>
          <w:t xml:space="preserve"> </w:t>
        </w:r>
        <w:r w:rsidRPr="003C7932">
          <w:rPr>
            <w:rStyle w:val="Hyperlink"/>
            <w:lang w:val="en-US"/>
          </w:rPr>
          <w:t>Care</w:t>
        </w:r>
        <w:r w:rsidRPr="003C7932">
          <w:rPr>
            <w:rStyle w:val="Hyperlink"/>
            <w:spacing w:val="-3"/>
            <w:lang w:val="en-US"/>
          </w:rPr>
          <w:t xml:space="preserve"> </w:t>
        </w:r>
        <w:r w:rsidRPr="003C7932">
          <w:rPr>
            <w:rStyle w:val="Hyperlink"/>
            <w:lang w:val="en-US"/>
          </w:rPr>
          <w:t>Guideline</w:t>
        </w:r>
      </w:hyperlink>
      <w:r w:rsidRPr="003C7932">
        <w:rPr>
          <w:lang w:val="en-US"/>
        </w:rPr>
        <w:t>,</w:t>
      </w:r>
      <w:r w:rsidRPr="003C7932">
        <w:rPr>
          <w:spacing w:val="-2"/>
          <w:lang w:val="en-US"/>
        </w:rPr>
        <w:t xml:space="preserve"> </w:t>
      </w:r>
      <w:r w:rsidRPr="003C7932">
        <w:rPr>
          <w:lang w:val="en-US"/>
        </w:rPr>
        <w:t>2022.</w:t>
      </w:r>
    </w:p>
  </w:endnote>
  <w:endnote w:id="38">
    <w:p w14:paraId="12F44432" w14:textId="77C8856B" w:rsidR="004B2A19" w:rsidRPr="00BA4C7E" w:rsidRDefault="004B2A19" w:rsidP="00BA4C7E">
      <w:pPr>
        <w:pStyle w:val="NormalWeb"/>
        <w:spacing w:before="0" w:beforeAutospacing="0" w:after="0" w:afterAutospacing="0"/>
        <w:rPr>
          <w:sz w:val="17"/>
          <w:szCs w:val="17"/>
        </w:rPr>
      </w:pPr>
      <w:r w:rsidRPr="00BA4C7E">
        <w:rPr>
          <w:rStyle w:val="EndnoteReference"/>
          <w:sz w:val="17"/>
          <w:szCs w:val="17"/>
        </w:rPr>
        <w:endnoteRef/>
      </w:r>
      <w:r w:rsidRPr="003C7932">
        <w:rPr>
          <w:sz w:val="17"/>
          <w:szCs w:val="17"/>
          <w:lang w:val="en-US"/>
        </w:rPr>
        <w:t xml:space="preserve"> Id.</w:t>
      </w:r>
      <w:r w:rsidRPr="00BA4C7E">
        <w:rPr>
          <w:sz w:val="17"/>
          <w:szCs w:val="17"/>
        </w:rPr>
        <w:t xml:space="preserve"> Sección 2.2.2 (pp. 26-27) y sección 3.3.9 (pp. 60-61).</w:t>
      </w:r>
    </w:p>
  </w:endnote>
  <w:endnote w:id="39">
    <w:p w14:paraId="533E42D0" w14:textId="77777777" w:rsidR="000651B6" w:rsidRPr="00477F9E" w:rsidRDefault="000651B6" w:rsidP="000651B6">
      <w:pPr>
        <w:pStyle w:val="EndnoteText"/>
        <w:jc w:val="both"/>
        <w:rPr>
          <w:lang w:val="en-US"/>
        </w:rPr>
      </w:pPr>
      <w:r w:rsidRPr="00477F9E">
        <w:rPr>
          <w:rStyle w:val="EndnoteReference"/>
        </w:rPr>
        <w:endnoteRef/>
      </w:r>
      <w:r w:rsidRPr="00477F9E">
        <w:rPr>
          <w:lang w:val="en-US"/>
        </w:rPr>
        <w:t xml:space="preserve"> Human Rights Watch, "Why Do They Want to Make Me Suffer Again" The Impact of Abortion Prosecutions in Ecuador, </w:t>
      </w:r>
      <w:r w:rsidRPr="00477F9E">
        <w:rPr>
          <w:lang w:val="en-US"/>
        </w:rPr>
        <w:t>julio de 2021, disponible aquí: https://www.hrw.org/sites/default/files/media_2021/07/ecuador0721_web.pdf (consultado el 7 de febrero de 2022).</w:t>
      </w:r>
    </w:p>
  </w:endnote>
  <w:endnote w:id="40">
    <w:p w14:paraId="4020F7D6" w14:textId="77777777" w:rsidR="000651B6" w:rsidRPr="003C7932" w:rsidRDefault="000651B6" w:rsidP="000651B6">
      <w:pPr>
        <w:pStyle w:val="EndnoteText"/>
        <w:jc w:val="both"/>
        <w:rPr>
          <w:lang w:val="en-US"/>
        </w:rPr>
      </w:pPr>
      <w:r w:rsidRPr="00477F9E">
        <w:rPr>
          <w:rStyle w:val="EndnoteReference"/>
        </w:rPr>
        <w:endnoteRef/>
      </w:r>
      <w:r w:rsidRPr="003C7932">
        <w:rPr>
          <w:lang w:val="en-US"/>
        </w:rPr>
        <w:t xml:space="preserve"> </w:t>
      </w:r>
      <w:r w:rsidRPr="003C7932">
        <w:rPr>
          <w:lang w:val="en-US"/>
        </w:rPr>
        <w:t>Véase CEDAW, Observaciones finales sobre los décimos informes periódicos de Ecuador, 15 de noviembre de 2021, CEDAW/C/ECU/CO/10, párrafo 33(a).</w:t>
      </w:r>
    </w:p>
  </w:endnote>
  <w:endnote w:id="41">
    <w:p w14:paraId="4BD0A6CE" w14:textId="77777777" w:rsidR="000651B6" w:rsidRPr="00477F9E" w:rsidRDefault="000651B6" w:rsidP="000651B6">
      <w:pPr>
        <w:pStyle w:val="EndnoteText"/>
        <w:tabs>
          <w:tab w:val="left" w:pos="5727"/>
        </w:tabs>
        <w:jc w:val="both"/>
        <w:rPr>
          <w:lang w:val="en-US"/>
        </w:rPr>
      </w:pPr>
      <w:r w:rsidRPr="00477F9E">
        <w:rPr>
          <w:rStyle w:val="EndnoteReference"/>
        </w:rPr>
        <w:endnoteRef/>
      </w:r>
      <w:r w:rsidRPr="00477F9E">
        <w:rPr>
          <w:lang w:val="en-US"/>
        </w:rPr>
        <w:t xml:space="preserve"> Human Rights Watch, Submission to the Committee on the Rights of the Child Review of Ecuador July 2021, "Limited National Budget for Prevention of Sexual Violence, Teenage Pregnancy", pg. 5.</w:t>
      </w:r>
    </w:p>
  </w:endnote>
  <w:endnote w:id="42">
    <w:p w14:paraId="1E9C136A" w14:textId="77777777" w:rsidR="000651B6" w:rsidRPr="00477F9E" w:rsidRDefault="000651B6" w:rsidP="000651B6">
      <w:pPr>
        <w:pStyle w:val="EndnoteText"/>
        <w:jc w:val="both"/>
      </w:pPr>
      <w:r w:rsidRPr="00477F9E">
        <w:rPr>
          <w:rStyle w:val="EndnoteReference"/>
        </w:rPr>
        <w:endnoteRef/>
      </w:r>
      <w:r w:rsidRPr="00477F9E">
        <w:t xml:space="preserve"> Artículo 5 de la Convención Americana de Derechos Humanos; artículo 7 del Pacto Internacional de Derechos Civiles y Políticos; y artículo 5 de la Declaración Universal de Derechos Humanos. CDH, Informe del Relator Especial sobre la tortura y otros tratos o penas crueles e inhumanos o degradantes, 5 de enero de 2016, A/HRC/31/57, ¶ 43. Centro de Derechos Reproductivos, Marginadas, Perseguidas y Encarceladas, 2014, p. 56, disponible aquí: https://reproductiverights.org/wp- content/uploads/2020/12/El-Salvador-CriminalizationOfAbortion-Report.pdf (consultado el 7 de febrero de 2022).</w:t>
      </w:r>
    </w:p>
  </w:endnote>
  <w:endnote w:id="43">
    <w:p w14:paraId="6B6773A7" w14:textId="0A05A14D" w:rsidR="00184ECA" w:rsidRPr="00C356AA" w:rsidRDefault="00184ECA" w:rsidP="00477F9E">
      <w:pPr>
        <w:pStyle w:val="EndnoteText"/>
        <w:jc w:val="both"/>
        <w:rPr>
          <w:lang w:val="en-US"/>
        </w:rPr>
      </w:pPr>
      <w:r w:rsidRPr="00477F9E">
        <w:rPr>
          <w:rStyle w:val="EndnoteReference"/>
        </w:rPr>
        <w:endnoteRef/>
      </w:r>
      <w:r w:rsidRPr="00477F9E">
        <w:t xml:space="preserve"> Consejo de Derechos</w:t>
      </w:r>
      <w:r w:rsidRPr="00477F9E">
        <w:rPr>
          <w:spacing w:val="1"/>
        </w:rPr>
        <w:t xml:space="preserve"> </w:t>
      </w:r>
      <w:r w:rsidRPr="00477F9E">
        <w:t>Humanos,</w:t>
      </w:r>
      <w:r w:rsidRPr="00477F9E">
        <w:rPr>
          <w:spacing w:val="1"/>
        </w:rPr>
        <w:t xml:space="preserve"> </w:t>
      </w:r>
      <w:hyperlink r:id="rId25" w:history="1">
        <w:r w:rsidRPr="00477F9E">
          <w:rPr>
            <w:rStyle w:val="Hyperlink"/>
          </w:rPr>
          <w:t>Informe de la</w:t>
        </w:r>
        <w:r w:rsidRPr="00477F9E">
          <w:rPr>
            <w:rStyle w:val="Hyperlink"/>
            <w:spacing w:val="1"/>
          </w:rPr>
          <w:t xml:space="preserve"> </w:t>
        </w:r>
        <w:r w:rsidRPr="00477F9E">
          <w:rPr>
            <w:rStyle w:val="Hyperlink"/>
          </w:rPr>
          <w:t>Relatora Especial</w:t>
        </w:r>
        <w:r w:rsidRPr="00477F9E">
          <w:rPr>
            <w:rStyle w:val="Hyperlink"/>
            <w:spacing w:val="1"/>
          </w:rPr>
          <w:t xml:space="preserve"> </w:t>
        </w:r>
        <w:r w:rsidRPr="00477F9E">
          <w:rPr>
            <w:rStyle w:val="Hyperlink"/>
          </w:rPr>
          <w:t>sobre la</w:t>
        </w:r>
        <w:r w:rsidRPr="00477F9E">
          <w:rPr>
            <w:rStyle w:val="Hyperlink"/>
            <w:spacing w:val="1"/>
          </w:rPr>
          <w:t xml:space="preserve"> </w:t>
        </w:r>
        <w:r w:rsidRPr="00477F9E">
          <w:rPr>
            <w:rStyle w:val="Hyperlink"/>
          </w:rPr>
          <w:t>violencia</w:t>
        </w:r>
        <w:r w:rsidRPr="00477F9E">
          <w:rPr>
            <w:rStyle w:val="Hyperlink"/>
            <w:spacing w:val="1"/>
          </w:rPr>
          <w:t xml:space="preserve"> </w:t>
        </w:r>
        <w:r w:rsidRPr="00477F9E">
          <w:rPr>
            <w:rStyle w:val="Hyperlink"/>
          </w:rPr>
          <w:t>contra la</w:t>
        </w:r>
        <w:r w:rsidRPr="00477F9E">
          <w:rPr>
            <w:rStyle w:val="Hyperlink"/>
            <w:spacing w:val="1"/>
          </w:rPr>
          <w:t xml:space="preserve"> </w:t>
        </w:r>
        <w:r w:rsidRPr="00477F9E">
          <w:rPr>
            <w:rStyle w:val="Hyperlink"/>
          </w:rPr>
          <w:t>mujer</w:t>
        </w:r>
        <w:r w:rsidRPr="00477F9E">
          <w:rPr>
            <w:rStyle w:val="Hyperlink"/>
            <w:spacing w:val="1"/>
          </w:rPr>
          <w:t xml:space="preserve"> </w:t>
        </w:r>
        <w:r w:rsidRPr="00477F9E">
          <w:rPr>
            <w:rStyle w:val="Hyperlink"/>
          </w:rPr>
          <w:t>sus</w:t>
        </w:r>
        <w:r w:rsidRPr="00477F9E">
          <w:rPr>
            <w:rStyle w:val="Hyperlink"/>
            <w:spacing w:val="1"/>
          </w:rPr>
          <w:t xml:space="preserve"> </w:t>
        </w:r>
        <w:r w:rsidRPr="00477F9E">
          <w:rPr>
            <w:rStyle w:val="Hyperlink"/>
          </w:rPr>
          <w:t>causas</w:t>
        </w:r>
        <w:r w:rsidRPr="00477F9E">
          <w:rPr>
            <w:rStyle w:val="Hyperlink"/>
            <w:spacing w:val="1"/>
          </w:rPr>
          <w:t xml:space="preserve"> </w:t>
        </w:r>
        <w:r w:rsidRPr="00477F9E">
          <w:rPr>
            <w:rStyle w:val="Hyperlink"/>
          </w:rPr>
          <w:t>y</w:t>
        </w:r>
        <w:r w:rsidRPr="00477F9E">
          <w:rPr>
            <w:rStyle w:val="Hyperlink"/>
            <w:spacing w:val="1"/>
          </w:rPr>
          <w:t xml:space="preserve"> </w:t>
        </w:r>
        <w:r w:rsidRPr="00477F9E">
          <w:rPr>
            <w:rStyle w:val="Hyperlink"/>
          </w:rPr>
          <w:t>consecuencias</w:t>
        </w:r>
      </w:hyperlink>
      <w:r w:rsidRPr="00477F9E">
        <w:t>,</w:t>
      </w:r>
      <w:r w:rsidRPr="00477F9E">
        <w:rPr>
          <w:spacing w:val="1"/>
        </w:rPr>
        <w:t xml:space="preserve"> </w:t>
      </w:r>
      <w:r w:rsidRPr="00477F9E">
        <w:t>A/HRC/44/55/Add.2,</w:t>
      </w:r>
      <w:r w:rsidRPr="00477F9E">
        <w:rPr>
          <w:spacing w:val="1"/>
        </w:rPr>
        <w:t xml:space="preserve"> </w:t>
      </w:r>
      <w:r w:rsidRPr="00477F9E">
        <w:rPr>
          <w:i/>
        </w:rPr>
        <w:t>supra</w:t>
      </w:r>
      <w:r w:rsidRPr="00477F9E">
        <w:t>,</w:t>
      </w:r>
      <w:r w:rsidRPr="00477F9E">
        <w:rPr>
          <w:spacing w:val="1"/>
        </w:rPr>
        <w:t xml:space="preserve"> </w:t>
      </w:r>
      <w:r w:rsidRPr="00477F9E">
        <w:t>nota</w:t>
      </w:r>
      <w:r w:rsidRPr="00477F9E">
        <w:rPr>
          <w:spacing w:val="1"/>
        </w:rPr>
        <w:t xml:space="preserve"> </w:t>
      </w:r>
      <w:r w:rsidRPr="00477F9E">
        <w:t>7.</w:t>
      </w:r>
      <w:r w:rsidRPr="00477F9E">
        <w:rPr>
          <w:spacing w:val="1"/>
        </w:rPr>
        <w:t xml:space="preserve"> </w:t>
      </w:r>
      <w:r w:rsidRPr="00477F9E">
        <w:rPr>
          <w:i/>
        </w:rPr>
        <w:t xml:space="preserve">Véase </w:t>
      </w:r>
      <w:r w:rsidRPr="00477F9E">
        <w:t>también CRC, Observaciones finales sobre los informes periódicos quinto</w:t>
      </w:r>
      <w:r w:rsidRPr="00477F9E">
        <w:rPr>
          <w:spacing w:val="1"/>
        </w:rPr>
        <w:t xml:space="preserve"> </w:t>
      </w:r>
      <w:r w:rsidRPr="00477F9E">
        <w:t>y sexto combinados de Ecuador, 26 de octubre de 2017, CRC/C/ECU/CO/5-6, párrafos 27(a), 35 (a) y 35(c); CEDAW,</w:t>
      </w:r>
      <w:r w:rsidRPr="00477F9E">
        <w:rPr>
          <w:spacing w:val="1"/>
        </w:rPr>
        <w:t xml:space="preserve"> </w:t>
      </w:r>
      <w:r w:rsidRPr="00477F9E">
        <w:t>Observaciones finales sobre los informes periódicos octavo y novenos combinados de Ecuador, CEDAW/C/ECU/CO/8-9, 11</w:t>
      </w:r>
      <w:r w:rsidRPr="00477F9E">
        <w:rPr>
          <w:spacing w:val="1"/>
        </w:rPr>
        <w:t xml:space="preserve"> </w:t>
      </w:r>
      <w:r w:rsidRPr="00477F9E">
        <w:t>de</w:t>
      </w:r>
      <w:r w:rsidRPr="00477F9E">
        <w:rPr>
          <w:spacing w:val="-1"/>
        </w:rPr>
        <w:t xml:space="preserve"> </w:t>
      </w:r>
      <w:r w:rsidRPr="00477F9E">
        <w:t>marzo</w:t>
      </w:r>
      <w:r w:rsidRPr="00477F9E">
        <w:rPr>
          <w:spacing w:val="1"/>
        </w:rPr>
        <w:t xml:space="preserve"> </w:t>
      </w:r>
      <w:r w:rsidRPr="00477F9E">
        <w:t>de</w:t>
      </w:r>
      <w:r w:rsidRPr="00477F9E">
        <w:rPr>
          <w:spacing w:val="-1"/>
        </w:rPr>
        <w:t xml:space="preserve"> </w:t>
      </w:r>
      <w:r w:rsidRPr="00477F9E">
        <w:t>2015,</w:t>
      </w:r>
      <w:r w:rsidRPr="00477F9E">
        <w:rPr>
          <w:spacing w:val="-2"/>
        </w:rPr>
        <w:t xml:space="preserve"> </w:t>
      </w:r>
      <w:r w:rsidRPr="00477F9E">
        <w:t>párrafos.</w:t>
      </w:r>
      <w:r w:rsidRPr="00477F9E">
        <w:rPr>
          <w:spacing w:val="-2"/>
        </w:rPr>
        <w:t xml:space="preserve"> </w:t>
      </w:r>
      <w:r w:rsidRPr="00C356AA">
        <w:rPr>
          <w:lang w:val="en-US"/>
        </w:rPr>
        <w:t>20</w:t>
      </w:r>
      <w:r w:rsidRPr="00C356AA">
        <w:rPr>
          <w:spacing w:val="-1"/>
          <w:lang w:val="en-US"/>
        </w:rPr>
        <w:t xml:space="preserve"> </w:t>
      </w:r>
      <w:r w:rsidRPr="00C356AA">
        <w:rPr>
          <w:lang w:val="en-US"/>
        </w:rPr>
        <w:t>y</w:t>
      </w:r>
      <w:r w:rsidRPr="00C356AA">
        <w:rPr>
          <w:spacing w:val="-1"/>
          <w:lang w:val="en-US"/>
        </w:rPr>
        <w:t xml:space="preserve"> </w:t>
      </w:r>
      <w:r w:rsidRPr="00C356AA">
        <w:rPr>
          <w:lang w:val="en-US"/>
        </w:rPr>
        <w:t>21.</w:t>
      </w:r>
    </w:p>
  </w:endnote>
  <w:endnote w:id="44">
    <w:p w14:paraId="102FAC1B" w14:textId="77777777" w:rsidR="000651B6" w:rsidRPr="00477F9E" w:rsidRDefault="000651B6" w:rsidP="000651B6">
      <w:pPr>
        <w:pStyle w:val="EndnoteText"/>
        <w:jc w:val="both"/>
        <w:rPr>
          <w:lang w:val="en-US"/>
        </w:rPr>
      </w:pPr>
      <w:r w:rsidRPr="00477F9E">
        <w:rPr>
          <w:rStyle w:val="EndnoteReference"/>
        </w:rPr>
        <w:endnoteRef/>
      </w:r>
      <w:r w:rsidRPr="00477F9E">
        <w:rPr>
          <w:lang w:val="en-US"/>
        </w:rPr>
        <w:t xml:space="preserve"> Human Rights Watch, </w:t>
      </w:r>
      <w:hyperlink r:id="rId26" w:history="1">
        <w:r w:rsidRPr="00477F9E">
          <w:rPr>
            <w:rStyle w:val="Hyperlink"/>
            <w:lang w:val="en-US"/>
          </w:rPr>
          <w:t>Submission to the Committee on the Rights of the Child Review of Ecuador</w:t>
        </w:r>
      </w:hyperlink>
      <w:r w:rsidRPr="00477F9E">
        <w:rPr>
          <w:lang w:val="en-US"/>
        </w:rPr>
        <w:t xml:space="preserve"> July 2021, (13 de julio</w:t>
      </w:r>
      <w:r w:rsidRPr="00477F9E">
        <w:rPr>
          <w:spacing w:val="1"/>
          <w:lang w:val="en-US"/>
        </w:rPr>
        <w:t xml:space="preserve"> </w:t>
      </w:r>
      <w:r w:rsidRPr="00477F9E">
        <w:rPr>
          <w:lang w:val="en-US"/>
        </w:rPr>
        <w:t>de</w:t>
      </w:r>
      <w:r w:rsidRPr="00477F9E">
        <w:rPr>
          <w:spacing w:val="1"/>
          <w:lang w:val="en-US"/>
        </w:rPr>
        <w:t xml:space="preserve"> </w:t>
      </w:r>
      <w:r w:rsidRPr="00477F9E">
        <w:rPr>
          <w:lang w:val="en-US"/>
        </w:rPr>
        <w:t>2021).</w:t>
      </w:r>
    </w:p>
  </w:endnote>
  <w:endnote w:id="45">
    <w:p w14:paraId="3073F03D" w14:textId="77777777" w:rsidR="000651B6" w:rsidRPr="00477F9E" w:rsidRDefault="000651B6" w:rsidP="000651B6">
      <w:pPr>
        <w:pStyle w:val="EndnoteText"/>
        <w:jc w:val="both"/>
      </w:pPr>
      <w:r w:rsidRPr="00477F9E">
        <w:rPr>
          <w:rStyle w:val="EndnoteReference"/>
        </w:rPr>
        <w:endnoteRef/>
      </w:r>
      <w:r w:rsidRPr="00477F9E">
        <w:t xml:space="preserve"> Corte IDH. Paola Guzmán Albarracín c. Ecuador. Fondo, Reparaciones y Costas. Sentencia del 24 de junio de 2020. Serie C No. 405, párr. 245.</w:t>
      </w:r>
    </w:p>
  </w:endnote>
  <w:endnote w:id="46">
    <w:p w14:paraId="3B782824" w14:textId="659ED449" w:rsidR="00E74D42" w:rsidRPr="00C356AA" w:rsidRDefault="00E74D42" w:rsidP="00477F9E">
      <w:pPr>
        <w:pStyle w:val="EndnoteText"/>
        <w:jc w:val="both"/>
        <w:rPr>
          <w:lang w:val="es-EC"/>
        </w:rPr>
      </w:pPr>
      <w:r w:rsidRPr="00477F9E">
        <w:rPr>
          <w:rStyle w:val="EndnoteReference"/>
        </w:rPr>
        <w:endnoteRef/>
      </w:r>
      <w:r w:rsidRPr="00477F9E">
        <w:t xml:space="preserve"> Consejo de los Derechos Humanos, </w:t>
      </w:r>
      <w:hyperlink r:id="rId27" w:history="1">
        <w:r w:rsidRPr="00477F9E">
          <w:rPr>
            <w:rStyle w:val="Hyperlink"/>
            <w:i/>
          </w:rPr>
          <w:t>Visita al Ecuador - Informe de la Relatora Especial sobre la violencia</w:t>
        </w:r>
        <w:r w:rsidRPr="00477F9E">
          <w:rPr>
            <w:rStyle w:val="Hyperlink"/>
            <w:i/>
            <w:spacing w:val="1"/>
          </w:rPr>
          <w:t xml:space="preserve"> </w:t>
        </w:r>
        <w:r w:rsidRPr="00477F9E">
          <w:rPr>
            <w:rStyle w:val="Hyperlink"/>
            <w:i/>
            <w:spacing w:val="-1"/>
          </w:rPr>
          <w:t>contra</w:t>
        </w:r>
        <w:r w:rsidRPr="00477F9E">
          <w:rPr>
            <w:rStyle w:val="Hyperlink"/>
            <w:i/>
            <w:spacing w:val="-10"/>
          </w:rPr>
          <w:t xml:space="preserve"> </w:t>
        </w:r>
        <w:r w:rsidRPr="00477F9E">
          <w:rPr>
            <w:rStyle w:val="Hyperlink"/>
            <w:i/>
          </w:rPr>
          <w:t>la</w:t>
        </w:r>
        <w:r w:rsidRPr="00477F9E">
          <w:rPr>
            <w:rStyle w:val="Hyperlink"/>
            <w:i/>
            <w:spacing w:val="-9"/>
          </w:rPr>
          <w:t xml:space="preserve"> </w:t>
        </w:r>
        <w:r w:rsidRPr="00477F9E">
          <w:rPr>
            <w:rStyle w:val="Hyperlink"/>
            <w:i/>
          </w:rPr>
          <w:t>mujer,</w:t>
        </w:r>
        <w:r w:rsidRPr="00477F9E">
          <w:rPr>
            <w:rStyle w:val="Hyperlink"/>
            <w:i/>
            <w:spacing w:val="-10"/>
          </w:rPr>
          <w:t xml:space="preserve"> </w:t>
        </w:r>
        <w:r w:rsidRPr="00477F9E">
          <w:rPr>
            <w:rStyle w:val="Hyperlink"/>
            <w:i/>
          </w:rPr>
          <w:t>sus</w:t>
        </w:r>
        <w:r w:rsidRPr="00477F9E">
          <w:rPr>
            <w:rStyle w:val="Hyperlink"/>
            <w:i/>
            <w:spacing w:val="-11"/>
          </w:rPr>
          <w:t xml:space="preserve"> </w:t>
        </w:r>
        <w:r w:rsidRPr="00477F9E">
          <w:rPr>
            <w:rStyle w:val="Hyperlink"/>
            <w:i/>
          </w:rPr>
          <w:t>causas</w:t>
        </w:r>
        <w:r w:rsidRPr="00477F9E">
          <w:rPr>
            <w:rStyle w:val="Hyperlink"/>
            <w:i/>
            <w:spacing w:val="-10"/>
          </w:rPr>
          <w:t xml:space="preserve"> </w:t>
        </w:r>
        <w:r w:rsidRPr="00477F9E">
          <w:rPr>
            <w:rStyle w:val="Hyperlink"/>
            <w:i/>
          </w:rPr>
          <w:t>y</w:t>
        </w:r>
        <w:r w:rsidRPr="00477F9E">
          <w:rPr>
            <w:rStyle w:val="Hyperlink"/>
            <w:i/>
            <w:spacing w:val="-9"/>
          </w:rPr>
          <w:t xml:space="preserve"> </w:t>
        </w:r>
        <w:r w:rsidRPr="00477F9E">
          <w:rPr>
            <w:rStyle w:val="Hyperlink"/>
            <w:i/>
          </w:rPr>
          <w:t>consecuencias</w:t>
        </w:r>
      </w:hyperlink>
      <w:r w:rsidRPr="00477F9E">
        <w:t>,</w:t>
      </w:r>
      <w:r w:rsidRPr="00477F9E">
        <w:rPr>
          <w:spacing w:val="-9"/>
        </w:rPr>
        <w:t xml:space="preserve"> </w:t>
      </w:r>
      <w:r w:rsidRPr="00477F9E">
        <w:t>UN</w:t>
      </w:r>
      <w:r w:rsidRPr="00477F9E">
        <w:rPr>
          <w:spacing w:val="-10"/>
        </w:rPr>
        <w:t xml:space="preserve"> </w:t>
      </w:r>
      <w:r w:rsidRPr="00477F9E">
        <w:t>Doc.</w:t>
      </w:r>
      <w:r w:rsidRPr="00477F9E">
        <w:rPr>
          <w:spacing w:val="-9"/>
        </w:rPr>
        <w:t xml:space="preserve"> </w:t>
      </w:r>
      <w:r w:rsidRPr="00C356AA">
        <w:rPr>
          <w:lang w:val="es-EC"/>
        </w:rPr>
        <w:t>A/HRC/44/52/Add.2,</w:t>
      </w:r>
      <w:r w:rsidRPr="00C356AA">
        <w:rPr>
          <w:spacing w:val="-12"/>
          <w:lang w:val="es-EC"/>
        </w:rPr>
        <w:t xml:space="preserve"> </w:t>
      </w:r>
      <w:r w:rsidRPr="00C356AA">
        <w:rPr>
          <w:lang w:val="es-EC"/>
        </w:rPr>
        <w:t>22</w:t>
      </w:r>
      <w:r w:rsidRPr="00C356AA">
        <w:rPr>
          <w:spacing w:val="-10"/>
          <w:lang w:val="es-EC"/>
        </w:rPr>
        <w:t xml:space="preserve"> </w:t>
      </w:r>
      <w:r w:rsidRPr="00C356AA">
        <w:rPr>
          <w:lang w:val="es-EC"/>
        </w:rPr>
        <w:t>de</w:t>
      </w:r>
      <w:r w:rsidRPr="00C356AA">
        <w:rPr>
          <w:spacing w:val="-9"/>
          <w:lang w:val="es-EC"/>
        </w:rPr>
        <w:t xml:space="preserve"> </w:t>
      </w:r>
      <w:r w:rsidRPr="00C356AA">
        <w:rPr>
          <w:lang w:val="es-EC"/>
        </w:rPr>
        <w:t>mayo</w:t>
      </w:r>
      <w:r w:rsidRPr="00C356AA">
        <w:rPr>
          <w:spacing w:val="-9"/>
          <w:lang w:val="es-EC"/>
        </w:rPr>
        <w:t xml:space="preserve"> </w:t>
      </w:r>
      <w:r w:rsidRPr="00C356AA">
        <w:rPr>
          <w:lang w:val="es-EC"/>
        </w:rPr>
        <w:t>de</w:t>
      </w:r>
      <w:r w:rsidRPr="00C356AA">
        <w:rPr>
          <w:spacing w:val="-12"/>
          <w:lang w:val="es-EC"/>
        </w:rPr>
        <w:t xml:space="preserve"> </w:t>
      </w:r>
      <w:r w:rsidRPr="00C356AA">
        <w:rPr>
          <w:lang w:val="es-EC"/>
        </w:rPr>
        <w:t>2020,</w:t>
      </w:r>
      <w:r w:rsidRPr="00C356AA">
        <w:rPr>
          <w:spacing w:val="-10"/>
          <w:lang w:val="es-EC"/>
        </w:rPr>
        <w:t xml:space="preserve"> </w:t>
      </w:r>
      <w:r w:rsidRPr="00C356AA">
        <w:rPr>
          <w:lang w:val="es-EC"/>
        </w:rPr>
        <w:t>¶</w:t>
      </w:r>
      <w:r w:rsidRPr="00C356AA">
        <w:rPr>
          <w:spacing w:val="-11"/>
          <w:lang w:val="es-EC"/>
        </w:rPr>
        <w:t xml:space="preserve"> </w:t>
      </w:r>
      <w:r w:rsidRPr="00C356AA">
        <w:rPr>
          <w:lang w:val="es-EC"/>
        </w:rPr>
        <w:t>10.</w:t>
      </w:r>
    </w:p>
  </w:endnote>
  <w:endnote w:id="47">
    <w:p w14:paraId="6BE6A551" w14:textId="5BB07F74" w:rsidR="00E74D42" w:rsidRPr="00477F9E" w:rsidRDefault="00E74D42" w:rsidP="00477F9E">
      <w:pPr>
        <w:pStyle w:val="EndnoteText"/>
        <w:jc w:val="both"/>
      </w:pPr>
      <w:r w:rsidRPr="00477F9E">
        <w:rPr>
          <w:rStyle w:val="EndnoteReference"/>
        </w:rPr>
        <w:endnoteRef/>
      </w:r>
      <w:r w:rsidRPr="00477F9E">
        <w:t xml:space="preserve"> CDESC, Observación general </w:t>
      </w:r>
      <w:r w:rsidRPr="00477F9E">
        <w:t xml:space="preserve">nº 22 (2016) sobre el derecho a la salud sexual y reproductiva,2 de mayo de 2016, E/C.12/GC/22, párr. 64. Véase también, CEDAW, Recomendación general núm. 36 (2017) sobre el derecho de las niñas y las mujeres a la educación, 16 de noviembre de 2017, CEDAW/C/GC/36, párr. 2; CEDAW, Recomendación general núm. 35 sobre la violencia de género contra las mujeres, 14 de julio de 2017, CEDAW/C/GC/35, párr. 26. CDH, Observación general núm. 31 [80] La índole de la obligación jurídica general impuesta a los </w:t>
      </w:r>
      <w:r w:rsidRPr="00477F9E">
        <w:t>Estados Partes en el Pacto, 26 de mayo de 2004, CCPR/C/21/Rev.1/Add.13, párr. 15.</w:t>
      </w:r>
    </w:p>
  </w:endnote>
  <w:endnote w:id="48">
    <w:p w14:paraId="5C149D7B" w14:textId="5F058146" w:rsidR="00E74D42" w:rsidRPr="00477F9E" w:rsidRDefault="00E74D42" w:rsidP="00477F9E">
      <w:pPr>
        <w:pStyle w:val="EndnoteText"/>
        <w:jc w:val="both"/>
      </w:pPr>
      <w:r w:rsidRPr="00477F9E">
        <w:rPr>
          <w:rStyle w:val="EndnoteReference"/>
        </w:rPr>
        <w:endnoteRef/>
      </w:r>
      <w:r w:rsidRPr="00477F9E">
        <w:t xml:space="preserve"> CEDAW, Recomendación general </w:t>
      </w:r>
      <w:r w:rsidRPr="00477F9E">
        <w:t>nº 35 sobre la violencia de género contra las mujeres, párrafo 24.</w:t>
      </w:r>
    </w:p>
  </w:endnote>
  <w:endnote w:id="49">
    <w:p w14:paraId="7D3192AE" w14:textId="0FD5726E" w:rsidR="00E74D42" w:rsidRPr="00477F9E" w:rsidRDefault="00E74D42" w:rsidP="00477F9E">
      <w:pPr>
        <w:pStyle w:val="EndnoteText"/>
        <w:jc w:val="both"/>
      </w:pPr>
      <w:r w:rsidRPr="00477F9E">
        <w:rPr>
          <w:rStyle w:val="EndnoteReference"/>
        </w:rPr>
        <w:endnoteRef/>
      </w:r>
      <w:r w:rsidRPr="00477F9E">
        <w:t xml:space="preserve"> Artículo 24 (1) del PIDCP. Artículo 18 de la Convención sobre los Derechos del Niño.</w:t>
      </w:r>
    </w:p>
  </w:endnote>
  <w:endnote w:id="50">
    <w:p w14:paraId="1C7E8434" w14:textId="13FED9CA" w:rsidR="00E74D42" w:rsidRPr="00477F9E" w:rsidRDefault="00E74D42" w:rsidP="00477F9E">
      <w:pPr>
        <w:jc w:val="both"/>
        <w:rPr>
          <w:sz w:val="20"/>
          <w:szCs w:val="20"/>
          <w:lang w:val="en-US"/>
        </w:rPr>
      </w:pPr>
      <w:r w:rsidRPr="00477F9E">
        <w:rPr>
          <w:rStyle w:val="EndnoteReference"/>
          <w:sz w:val="20"/>
          <w:szCs w:val="20"/>
        </w:rPr>
        <w:endnoteRef/>
      </w:r>
      <w:r w:rsidRPr="00477F9E">
        <w:rPr>
          <w:sz w:val="20"/>
          <w:szCs w:val="20"/>
          <w:lang w:val="en-US"/>
        </w:rPr>
        <w:t xml:space="preserve"> Human</w:t>
      </w:r>
      <w:r w:rsidRPr="00477F9E">
        <w:rPr>
          <w:spacing w:val="-3"/>
          <w:sz w:val="20"/>
          <w:szCs w:val="20"/>
          <w:lang w:val="en-US"/>
        </w:rPr>
        <w:t xml:space="preserve"> </w:t>
      </w:r>
      <w:r w:rsidRPr="00477F9E">
        <w:rPr>
          <w:sz w:val="20"/>
          <w:szCs w:val="20"/>
          <w:lang w:val="en-US"/>
        </w:rPr>
        <w:t>Rights</w:t>
      </w:r>
      <w:r w:rsidRPr="00477F9E">
        <w:rPr>
          <w:spacing w:val="-6"/>
          <w:sz w:val="20"/>
          <w:szCs w:val="20"/>
          <w:lang w:val="en-US"/>
        </w:rPr>
        <w:t xml:space="preserve"> </w:t>
      </w:r>
      <w:r w:rsidRPr="00477F9E">
        <w:rPr>
          <w:sz w:val="20"/>
          <w:szCs w:val="20"/>
          <w:lang w:val="en-US"/>
        </w:rPr>
        <w:t>Watch,</w:t>
      </w:r>
      <w:r w:rsidRPr="00477F9E">
        <w:rPr>
          <w:spacing w:val="-6"/>
          <w:sz w:val="20"/>
          <w:szCs w:val="20"/>
          <w:lang w:val="en-US"/>
        </w:rPr>
        <w:t xml:space="preserve"> </w:t>
      </w:r>
      <w:hyperlink r:id="rId28" w:history="1">
        <w:r w:rsidRPr="00477F9E">
          <w:rPr>
            <w:rStyle w:val="Hyperlink"/>
            <w:sz w:val="20"/>
            <w:szCs w:val="20"/>
            <w:lang w:val="en-US"/>
          </w:rPr>
          <w:t>"It's</w:t>
        </w:r>
        <w:r w:rsidRPr="00477F9E">
          <w:rPr>
            <w:rStyle w:val="Hyperlink"/>
            <w:spacing w:val="-5"/>
            <w:sz w:val="20"/>
            <w:szCs w:val="20"/>
            <w:lang w:val="en-US"/>
          </w:rPr>
          <w:t xml:space="preserve"> </w:t>
        </w:r>
        <w:r w:rsidRPr="00477F9E">
          <w:rPr>
            <w:rStyle w:val="Hyperlink"/>
            <w:sz w:val="20"/>
            <w:szCs w:val="20"/>
            <w:lang w:val="en-US"/>
          </w:rPr>
          <w:t>a</w:t>
        </w:r>
        <w:r w:rsidRPr="00477F9E">
          <w:rPr>
            <w:rStyle w:val="Hyperlink"/>
            <w:spacing w:val="-4"/>
            <w:sz w:val="20"/>
            <w:szCs w:val="20"/>
            <w:lang w:val="en-US"/>
          </w:rPr>
          <w:t xml:space="preserve"> </w:t>
        </w:r>
        <w:r w:rsidRPr="00477F9E">
          <w:rPr>
            <w:rStyle w:val="Hyperlink"/>
            <w:sz w:val="20"/>
            <w:szCs w:val="20"/>
            <w:lang w:val="en-US"/>
          </w:rPr>
          <w:t>Constant</w:t>
        </w:r>
        <w:r w:rsidRPr="00477F9E">
          <w:rPr>
            <w:rStyle w:val="Hyperlink"/>
            <w:spacing w:val="-4"/>
            <w:sz w:val="20"/>
            <w:szCs w:val="20"/>
            <w:lang w:val="en-US"/>
          </w:rPr>
          <w:t xml:space="preserve"> </w:t>
        </w:r>
        <w:r w:rsidRPr="00477F9E">
          <w:rPr>
            <w:rStyle w:val="Hyperlink"/>
            <w:sz w:val="20"/>
            <w:szCs w:val="20"/>
            <w:lang w:val="en-US"/>
          </w:rPr>
          <w:t>Fight"</w:t>
        </w:r>
        <w:r w:rsidRPr="00477F9E">
          <w:rPr>
            <w:rStyle w:val="Hyperlink"/>
            <w:spacing w:val="-4"/>
            <w:sz w:val="20"/>
            <w:szCs w:val="20"/>
            <w:lang w:val="en-US"/>
          </w:rPr>
          <w:t xml:space="preserve"> </w:t>
        </w:r>
        <w:r w:rsidRPr="00477F9E">
          <w:rPr>
            <w:rStyle w:val="Hyperlink"/>
            <w:sz w:val="20"/>
            <w:szCs w:val="20"/>
            <w:lang w:val="en-US"/>
          </w:rPr>
          <w:t>School-Related</w:t>
        </w:r>
        <w:r w:rsidRPr="00477F9E">
          <w:rPr>
            <w:rStyle w:val="Hyperlink"/>
            <w:spacing w:val="-2"/>
            <w:sz w:val="20"/>
            <w:szCs w:val="20"/>
            <w:lang w:val="en-US"/>
          </w:rPr>
          <w:t xml:space="preserve"> </w:t>
        </w:r>
        <w:r w:rsidRPr="00477F9E">
          <w:rPr>
            <w:rStyle w:val="Hyperlink"/>
            <w:sz w:val="20"/>
            <w:szCs w:val="20"/>
            <w:lang w:val="en-US"/>
          </w:rPr>
          <w:t>Sexual</w:t>
        </w:r>
        <w:r w:rsidRPr="00477F9E">
          <w:rPr>
            <w:rStyle w:val="Hyperlink"/>
            <w:spacing w:val="-4"/>
            <w:sz w:val="20"/>
            <w:szCs w:val="20"/>
            <w:lang w:val="en-US"/>
          </w:rPr>
          <w:t xml:space="preserve"> </w:t>
        </w:r>
        <w:r w:rsidRPr="00477F9E">
          <w:rPr>
            <w:rStyle w:val="Hyperlink"/>
            <w:sz w:val="20"/>
            <w:szCs w:val="20"/>
            <w:lang w:val="en-US"/>
          </w:rPr>
          <w:t>Violence</w:t>
        </w:r>
        <w:r w:rsidRPr="00477F9E">
          <w:rPr>
            <w:rStyle w:val="Hyperlink"/>
            <w:spacing w:val="-5"/>
            <w:sz w:val="20"/>
            <w:szCs w:val="20"/>
            <w:lang w:val="en-US"/>
          </w:rPr>
          <w:t xml:space="preserve"> </w:t>
        </w:r>
        <w:r w:rsidRPr="00477F9E">
          <w:rPr>
            <w:rStyle w:val="Hyperlink"/>
            <w:sz w:val="20"/>
            <w:szCs w:val="20"/>
            <w:lang w:val="en-US"/>
          </w:rPr>
          <w:t>and</w:t>
        </w:r>
        <w:r w:rsidRPr="00477F9E">
          <w:rPr>
            <w:rStyle w:val="Hyperlink"/>
            <w:spacing w:val="-3"/>
            <w:sz w:val="20"/>
            <w:szCs w:val="20"/>
            <w:lang w:val="en-US"/>
          </w:rPr>
          <w:t xml:space="preserve"> </w:t>
        </w:r>
        <w:r w:rsidRPr="00477F9E">
          <w:rPr>
            <w:rStyle w:val="Hyperlink"/>
            <w:sz w:val="20"/>
            <w:szCs w:val="20"/>
            <w:lang w:val="en-US"/>
          </w:rPr>
          <w:t>Young</w:t>
        </w:r>
        <w:r w:rsidRPr="00477F9E">
          <w:rPr>
            <w:rStyle w:val="Hyperlink"/>
            <w:spacing w:val="-5"/>
            <w:sz w:val="20"/>
            <w:szCs w:val="20"/>
            <w:lang w:val="en-US"/>
          </w:rPr>
          <w:t xml:space="preserve"> </w:t>
        </w:r>
        <w:r w:rsidRPr="00477F9E">
          <w:rPr>
            <w:rStyle w:val="Hyperlink"/>
            <w:sz w:val="20"/>
            <w:szCs w:val="20"/>
            <w:lang w:val="en-US"/>
          </w:rPr>
          <w:t>Survivor's</w:t>
        </w:r>
        <w:r w:rsidRPr="00477F9E">
          <w:rPr>
            <w:rStyle w:val="Hyperlink"/>
            <w:spacing w:val="-5"/>
            <w:sz w:val="20"/>
            <w:szCs w:val="20"/>
            <w:lang w:val="en-US"/>
          </w:rPr>
          <w:t xml:space="preserve"> </w:t>
        </w:r>
        <w:r w:rsidRPr="00477F9E">
          <w:rPr>
            <w:rStyle w:val="Hyperlink"/>
            <w:sz w:val="20"/>
            <w:szCs w:val="20"/>
            <w:lang w:val="en-US"/>
          </w:rPr>
          <w:t>Struggle</w:t>
        </w:r>
        <w:r w:rsidRPr="00477F9E">
          <w:rPr>
            <w:rStyle w:val="Hyperlink"/>
            <w:spacing w:val="-4"/>
            <w:sz w:val="20"/>
            <w:szCs w:val="20"/>
            <w:lang w:val="en-US"/>
          </w:rPr>
          <w:t xml:space="preserve"> </w:t>
        </w:r>
        <w:r w:rsidRPr="00477F9E">
          <w:rPr>
            <w:rStyle w:val="Hyperlink"/>
            <w:sz w:val="20"/>
            <w:szCs w:val="20"/>
            <w:lang w:val="en-US"/>
          </w:rPr>
          <w:t>for</w:t>
        </w:r>
        <w:r w:rsidRPr="00477F9E">
          <w:rPr>
            <w:rStyle w:val="Hyperlink"/>
            <w:spacing w:val="-7"/>
            <w:sz w:val="20"/>
            <w:szCs w:val="20"/>
            <w:lang w:val="en-US"/>
          </w:rPr>
          <w:t xml:space="preserve"> </w:t>
        </w:r>
        <w:r w:rsidRPr="00477F9E">
          <w:rPr>
            <w:rStyle w:val="Hyperlink"/>
            <w:sz w:val="20"/>
            <w:szCs w:val="20"/>
            <w:lang w:val="en-US"/>
          </w:rPr>
          <w:t>Justice</w:t>
        </w:r>
        <w:r w:rsidRPr="00477F9E">
          <w:rPr>
            <w:rStyle w:val="Hyperlink"/>
            <w:spacing w:val="-5"/>
            <w:sz w:val="20"/>
            <w:szCs w:val="20"/>
            <w:lang w:val="en-US"/>
          </w:rPr>
          <w:t xml:space="preserve"> </w:t>
        </w:r>
        <w:r w:rsidRPr="00477F9E">
          <w:rPr>
            <w:rStyle w:val="Hyperlink"/>
            <w:sz w:val="20"/>
            <w:szCs w:val="20"/>
            <w:lang w:val="en-US"/>
          </w:rPr>
          <w:t>in</w:t>
        </w:r>
        <w:r w:rsidRPr="00477F9E">
          <w:rPr>
            <w:rStyle w:val="Hyperlink"/>
            <w:spacing w:val="-42"/>
            <w:sz w:val="20"/>
            <w:szCs w:val="20"/>
            <w:lang w:val="en-US"/>
          </w:rPr>
          <w:t xml:space="preserve"> </w:t>
        </w:r>
        <w:r w:rsidRPr="00477F9E">
          <w:rPr>
            <w:rStyle w:val="Hyperlink"/>
            <w:sz w:val="20"/>
            <w:szCs w:val="20"/>
            <w:lang w:val="en-US"/>
          </w:rPr>
          <w:t>Ecuador</w:t>
        </w:r>
      </w:hyperlink>
      <w:r w:rsidRPr="00477F9E">
        <w:rPr>
          <w:sz w:val="20"/>
          <w:szCs w:val="20"/>
          <w:lang w:val="en-US"/>
        </w:rPr>
        <w:t>, (diciembre de 2020) p. 56.</w:t>
      </w:r>
    </w:p>
  </w:endnote>
  <w:endnote w:id="51">
    <w:p w14:paraId="77C61CED" w14:textId="571C3318" w:rsidR="00E74D42" w:rsidRPr="00477F9E" w:rsidRDefault="00E74D42" w:rsidP="00477F9E">
      <w:pPr>
        <w:pStyle w:val="EndnoteText"/>
        <w:jc w:val="both"/>
      </w:pPr>
      <w:r w:rsidRPr="00477F9E">
        <w:rPr>
          <w:rStyle w:val="EndnoteReference"/>
        </w:rPr>
        <w:endnoteRef/>
      </w:r>
      <w:r w:rsidRPr="00477F9E">
        <w:t xml:space="preserve"> Guzmán Albarracín et al c Ecuador, Corte Interamericana de Derechos Humanos, Sentencia: Fondo, Reparaciones y Costas, Serie C, Número 405, 24 de junio de 2020, ¶¶ 137 y 191; Consejo de los Derechos Humanos, Visita al Ecuador - Informe de la Relatora Especial sobre la violencia contra la mujer, sus causas y consecuencias, UN Doc. A/HRC/44/52/Add.2, 22 de mayo de 2020, ¶ 24, disponible en: http://www.undocs.org/A/HRC/44/52/Add.2; </w:t>
      </w:r>
      <w:r w:rsidRPr="00477F9E">
        <w:t>Planned Parenthood, Vidas robadas: un estudio multipais sobre los efectos en la salud de las maternidades forzadas en niñas de 9-14 años, 29 de junio de 2014, p. 8, disponible en: https://clacaidigital.info/bitstream/handle/123456789/977/Unestudio.multipa%C3%ADs.pdf?sequence=5&amp;isAll owed=y; Ministerio de Salud Pública, Ministerio de Educación, Ministerio de Inclusión Económica y Social, Ministerio de Justicia y UNFPA, Política intersectorial de prevención del embarazo en niñas y adolescentes, junio de</w:t>
      </w:r>
      <w:r w:rsidRPr="00477F9E">
        <w:tab/>
        <w:t>2018,</w:t>
      </w:r>
      <w:r w:rsidRPr="00477F9E">
        <w:tab/>
        <w:t>p. 13,</w:t>
      </w:r>
      <w:r w:rsidRPr="00477F9E">
        <w:tab/>
        <w:t>disponible</w:t>
      </w:r>
      <w:r w:rsidRPr="00477F9E">
        <w:tab/>
        <w:t>en:</w:t>
      </w:r>
      <w:r w:rsidRPr="00477F9E">
        <w:tab/>
        <w:t>https://educacion.gob.ec/wp- content/uploads/downloads/2018/10/politica_intersectorial_de_prevencion_del_embarazo_en_ninas_y_adolesce ntes.pdf</w:t>
      </w:r>
    </w:p>
  </w:endnote>
  <w:endnote w:id="52">
    <w:p w14:paraId="345294DC" w14:textId="12E97681" w:rsidR="00E74D42" w:rsidRPr="00477F9E" w:rsidRDefault="00E74D42" w:rsidP="00477F9E">
      <w:pPr>
        <w:pStyle w:val="EndnoteText"/>
        <w:jc w:val="both"/>
      </w:pPr>
      <w:r w:rsidRPr="00477F9E">
        <w:rPr>
          <w:rStyle w:val="EndnoteReference"/>
        </w:rPr>
        <w:endnoteRef/>
      </w:r>
      <w:r w:rsidRPr="00477F9E">
        <w:t xml:space="preserve"> Corte IDH. Paola Guzmán Albarracín v Ecuador. Fondo, Reparaciones y Costas. Sentencia del 24 de junio de 2020. Serie C No. 405, párrafo 16.</w:t>
      </w:r>
    </w:p>
  </w:endnote>
  <w:endnote w:id="53">
    <w:p w14:paraId="127B60BA" w14:textId="47A850B6" w:rsidR="00E74D42" w:rsidRPr="00477F9E" w:rsidRDefault="00E74D42" w:rsidP="00477F9E">
      <w:pPr>
        <w:pStyle w:val="EndnoteText"/>
        <w:jc w:val="both"/>
      </w:pPr>
      <w:r w:rsidRPr="00477F9E">
        <w:rPr>
          <w:rStyle w:val="EndnoteReference"/>
        </w:rPr>
        <w:endnoteRef/>
      </w:r>
      <w:r w:rsidRPr="00477F9E">
        <w:t xml:space="preserve"> Centro de Derechos Reproductivos, Son niñas: Violaciones de los derechos reproductivos en América Latina y el Caribe, 29 de mayo de 2019, </w:t>
      </w:r>
      <w:hyperlink r:id="rId29" w:history="1">
        <w:r w:rsidR="00803508" w:rsidRPr="006F3D38">
          <w:rPr>
            <w:rStyle w:val="Hyperlink"/>
          </w:rPr>
          <w:t>https://reproductiverights.org/sites/default/files/documents/20190523-GLP-LAC-ElGolpe-FS-A4.pdf</w:t>
        </w:r>
      </w:hyperlink>
      <w:r w:rsidR="00803508">
        <w:t xml:space="preserve"> </w:t>
      </w:r>
      <w:r w:rsidRPr="00477F9E">
        <w:t xml:space="preserve"> (consultado el 30 de enero de 2022).</w:t>
      </w:r>
    </w:p>
  </w:endnote>
  <w:endnote w:id="54">
    <w:p w14:paraId="3735D798" w14:textId="6B53B0FD" w:rsidR="00E74D42" w:rsidRPr="00477F9E" w:rsidRDefault="00E74D42" w:rsidP="00477F9E">
      <w:pPr>
        <w:pStyle w:val="EndnoteText"/>
        <w:jc w:val="both"/>
      </w:pPr>
      <w:r w:rsidRPr="00477F9E">
        <w:rPr>
          <w:rStyle w:val="EndnoteReference"/>
        </w:rPr>
        <w:endnoteRef/>
      </w:r>
      <w:r w:rsidRPr="00477F9E">
        <w:t xml:space="preserve"> Centro de Derechos Reproductivos, Son niñas: Violaciones de los derechos reproductivos en América Latina y el Caribe, 29 de mayo de 2019, https://reproductiverights.org/sites/default/files/documents/20190523-GLP-LAC-ElGolpe-FS-A4.pdf (consultado el 30 de enero de 2022).</w:t>
      </w:r>
    </w:p>
  </w:endnote>
  <w:endnote w:id="55">
    <w:p w14:paraId="2BCF3691" w14:textId="26733E3A" w:rsidR="00E74D42" w:rsidRPr="00477F9E" w:rsidRDefault="00E74D42" w:rsidP="00477F9E">
      <w:pPr>
        <w:pStyle w:val="EndnoteText"/>
        <w:tabs>
          <w:tab w:val="left" w:pos="810"/>
        </w:tabs>
        <w:jc w:val="both"/>
      </w:pPr>
      <w:r w:rsidRPr="00477F9E">
        <w:rPr>
          <w:rStyle w:val="EndnoteReference"/>
        </w:rPr>
        <w:endnoteRef/>
      </w:r>
      <w:r w:rsidRPr="00477F9E">
        <w:t xml:space="preserve"> Sistema Integrado de Actuaciones Fiscales (SIAF) en respuesta al pedido de información realizado por </w:t>
      </w:r>
      <w:r w:rsidRPr="00477F9E">
        <w:t>Surkuna en enero de 2021.</w:t>
      </w:r>
    </w:p>
  </w:endnote>
  <w:endnote w:id="56">
    <w:p w14:paraId="205CB589" w14:textId="77926D8B" w:rsidR="00E74D42" w:rsidRPr="00E74D42" w:rsidRDefault="00E74D42" w:rsidP="00477F9E">
      <w:pPr>
        <w:pStyle w:val="EndnoteText"/>
        <w:jc w:val="both"/>
      </w:pPr>
      <w:r w:rsidRPr="00477F9E">
        <w:rPr>
          <w:rStyle w:val="EndnoteReference"/>
        </w:rPr>
        <w:endnoteRef/>
      </w:r>
      <w:r w:rsidRPr="00477F9E">
        <w:t xml:space="preserve"> </w:t>
      </w:r>
      <w:r w:rsidR="00477F9E" w:rsidRPr="00477F9E">
        <w:t>El Universo. Mesa legislativa recomienda al pleno archivar el Código de Protección Integral de Niñas, Niños y Adolescentes, 21 de enero de 2022. Disponible en: https://www.eluniverso.com/noticias/politica/mesa- legislativa-recomienda-al-pleno-archivar-el-codigo-de-proteccion-integral-de-ninas-ninos-y-adolescentes-nota/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9A21D" w14:textId="702E8C2F" w:rsidR="007A1657" w:rsidRDefault="00723A42">
    <w:pPr>
      <w:pStyle w:val="BodyText"/>
      <w:spacing w:line="14" w:lineRule="auto"/>
      <w:ind w:left="0"/>
      <w:jc w:val="left"/>
      <w:rPr>
        <w:sz w:val="18"/>
      </w:rPr>
    </w:pPr>
    <w:r>
      <w:rPr>
        <w:noProof/>
      </w:rPr>
      <mc:AlternateContent>
        <mc:Choice Requires="wps">
          <w:drawing>
            <wp:anchor distT="0" distB="0" distL="114300" distR="114300" simplePos="0" relativeHeight="251657728" behindDoc="1" locked="0" layoutInCell="1" allowOverlap="1" wp14:anchorId="0663E44B" wp14:editId="75EBBFEB">
              <wp:simplePos x="0" y="0"/>
              <wp:positionH relativeFrom="page">
                <wp:posOffset>6469380</wp:posOffset>
              </wp:positionH>
              <wp:positionV relativeFrom="page">
                <wp:posOffset>9926320</wp:posOffset>
              </wp:positionV>
              <wp:extent cx="217805" cy="180975"/>
              <wp:effectExtent l="0" t="0" r="0" b="0"/>
              <wp:wrapNone/>
              <wp:docPr id="15114900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9C805" w14:textId="77777777" w:rsidR="007A1657" w:rsidRDefault="00723A42">
                          <w:pPr>
                            <w:spacing w:before="11"/>
                            <w:ind w:left="60"/>
                          </w:pPr>
                          <w:r>
                            <w:fldChar w:fldCharType="begin"/>
                          </w:r>
                          <w: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3E44B" id="_x0000_t202" coordsize="21600,21600" o:spt="202" path="m,l,21600r21600,l21600,xe">
              <v:stroke joinstyle="miter"/>
              <v:path gradientshapeok="t" o:connecttype="rect"/>
            </v:shapetype>
            <v:shape id="Text Box 1" o:spid="_x0000_s1026" type="#_x0000_t202" style="position:absolute;margin-left:509.4pt;margin-top:781.6pt;width:17.1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" filled="f" stroked="f">
              <v:textbox inset="0,0,0,0">
                <w:txbxContent>
                  <w:p w14:paraId="4139C805" w14:textId="77777777" w:rsidR="007A1657" w:rsidRDefault="00723A42">
                    <w:pPr>
                      <w:spacing w:before="11"/>
                      <w:ind w:left="60"/>
                    </w:pPr>
                    <w:r>
                      <w:fldChar w:fldCharType="begin"/>
                    </w:r>
                    <w:r>
                      <w:instrText xml:space="preserve"> PAGE </w:instrText>
                    </w:r>
                    <w:r>
                      <w:fldChar w:fldCharType="separate"/>
                    </w:r>
                    <w: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C795" w14:textId="77777777" w:rsidR="00610D57" w:rsidRDefault="00610D57">
      <w:r>
        <w:separator/>
      </w:r>
    </w:p>
  </w:footnote>
  <w:footnote w:type="continuationSeparator" w:id="0">
    <w:p w14:paraId="6F52D11B" w14:textId="77777777" w:rsidR="00610D57" w:rsidRDefault="00610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53E3" w14:textId="679CD736" w:rsidR="005F5A1B" w:rsidRDefault="00581F36">
    <w:pPr>
      <w:pStyle w:val="Header"/>
    </w:pPr>
    <w:r>
      <w:rPr>
        <w:noProof/>
        <w:position w:val="42"/>
        <w:sz w:val="24"/>
        <w:szCs w:val="24"/>
      </w:rPr>
      <w:drawing>
        <wp:anchor distT="0" distB="0" distL="114300" distR="114300" simplePos="0" relativeHeight="251660800" behindDoc="1" locked="0" layoutInCell="1" allowOverlap="1" wp14:anchorId="06F9172D" wp14:editId="57F933FB">
          <wp:simplePos x="0" y="0"/>
          <wp:positionH relativeFrom="margin">
            <wp:posOffset>4349115</wp:posOffset>
          </wp:positionH>
          <wp:positionV relativeFrom="paragraph">
            <wp:posOffset>63500</wp:posOffset>
          </wp:positionV>
          <wp:extent cx="1244600" cy="857250"/>
          <wp:effectExtent l="0" t="0" r="0" b="0"/>
          <wp:wrapTight wrapText="bothSides">
            <wp:wrapPolygon edited="0">
              <wp:start x="8596" y="0"/>
              <wp:lineTo x="0" y="2880"/>
              <wp:lineTo x="0" y="13440"/>
              <wp:lineTo x="10580" y="15360"/>
              <wp:lineTo x="661" y="15360"/>
              <wp:lineTo x="331" y="21120"/>
              <wp:lineTo x="3967" y="21120"/>
              <wp:lineTo x="20167" y="21120"/>
              <wp:lineTo x="20498" y="16800"/>
              <wp:lineTo x="18184" y="15360"/>
              <wp:lineTo x="10580" y="15360"/>
              <wp:lineTo x="21159" y="13440"/>
              <wp:lineTo x="21159" y="2880"/>
              <wp:lineTo x="12563" y="0"/>
              <wp:lineTo x="8596" y="0"/>
            </wp:wrapPolygon>
          </wp:wrapTight>
          <wp:docPr id="830403118"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03118" name="Imagen 2"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44600" cy="857250"/>
                  </a:xfrm>
                  <a:prstGeom prst="rect">
                    <a:avLst/>
                  </a:prstGeom>
                </pic:spPr>
              </pic:pic>
            </a:graphicData>
          </a:graphic>
          <wp14:sizeRelH relativeFrom="margin">
            <wp14:pctWidth>0</wp14:pctWidth>
          </wp14:sizeRelH>
          <wp14:sizeRelV relativeFrom="margin">
            <wp14:pctHeight>0</wp14:pctHeight>
          </wp14:sizeRelV>
        </wp:anchor>
      </w:drawing>
    </w:r>
    <w:r>
      <w:rPr>
        <w:noProof/>
        <w:position w:val="42"/>
        <w:sz w:val="24"/>
        <w:szCs w:val="24"/>
      </w:rPr>
      <w:drawing>
        <wp:anchor distT="0" distB="0" distL="114300" distR="114300" simplePos="0" relativeHeight="251659776" behindDoc="1" locked="0" layoutInCell="1" allowOverlap="1" wp14:anchorId="7278758B" wp14:editId="000A843A">
          <wp:simplePos x="0" y="0"/>
          <wp:positionH relativeFrom="margin">
            <wp:align>center</wp:align>
          </wp:positionH>
          <wp:positionV relativeFrom="paragraph">
            <wp:posOffset>-161925</wp:posOffset>
          </wp:positionV>
          <wp:extent cx="1292225" cy="1292225"/>
          <wp:effectExtent l="0" t="0" r="3175" b="3175"/>
          <wp:wrapTight wrapText="bothSides">
            <wp:wrapPolygon edited="0">
              <wp:start x="0" y="0"/>
              <wp:lineTo x="0" y="21335"/>
              <wp:lineTo x="21335" y="21335"/>
              <wp:lineTo x="21335" y="0"/>
              <wp:lineTo x="0" y="0"/>
            </wp:wrapPolygon>
          </wp:wrapTight>
          <wp:docPr id="769386710"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86710" name="Imagen 1"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92225" cy="1292225"/>
                  </a:xfrm>
                  <a:prstGeom prst="rect">
                    <a:avLst/>
                  </a:prstGeom>
                </pic:spPr>
              </pic:pic>
            </a:graphicData>
          </a:graphic>
          <wp14:sizeRelH relativeFrom="margin">
            <wp14:pctWidth>0</wp14:pctWidth>
          </wp14:sizeRelH>
          <wp14:sizeRelV relativeFrom="margin">
            <wp14:pctHeight>0</wp14:pctHeight>
          </wp14:sizeRelV>
        </wp:anchor>
      </w:drawing>
    </w:r>
    <w:r w:rsidR="005F5A1B" w:rsidRPr="004E6744">
      <w:rPr>
        <w:noProof/>
        <w:position w:val="42"/>
        <w:sz w:val="24"/>
        <w:szCs w:val="24"/>
      </w:rPr>
      <w:drawing>
        <wp:anchor distT="0" distB="0" distL="114300" distR="114300" simplePos="0" relativeHeight="251658752" behindDoc="1" locked="0" layoutInCell="1" allowOverlap="1" wp14:anchorId="2E2AFD68" wp14:editId="0F2E8523">
          <wp:simplePos x="0" y="0"/>
          <wp:positionH relativeFrom="margin">
            <wp:align>left</wp:align>
          </wp:positionH>
          <wp:positionV relativeFrom="paragraph">
            <wp:posOffset>311150</wp:posOffset>
          </wp:positionV>
          <wp:extent cx="1468167" cy="476059"/>
          <wp:effectExtent l="0" t="0" r="0" b="635"/>
          <wp:wrapTight wrapText="bothSides">
            <wp:wrapPolygon edited="0">
              <wp:start x="0" y="0"/>
              <wp:lineTo x="0" y="20764"/>
              <wp:lineTo x="21301" y="20764"/>
              <wp:lineTo x="21301" y="14708"/>
              <wp:lineTo x="14294" y="11247"/>
              <wp:lineTo x="14014" y="865"/>
              <wp:lineTo x="13173" y="0"/>
              <wp:lineTo x="0" y="0"/>
            </wp:wrapPolygon>
          </wp:wrapTight>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68167" cy="476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3367E"/>
    <w:multiLevelType w:val="hybridMultilevel"/>
    <w:tmpl w:val="5B4A9FEE"/>
    <w:lvl w:ilvl="0" w:tplc="5F50D35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0D69A2"/>
    <w:multiLevelType w:val="hybridMultilevel"/>
    <w:tmpl w:val="93301BE0"/>
    <w:lvl w:ilvl="0" w:tplc="C2F85F3E">
      <w:start w:val="1"/>
      <w:numFmt w:val="decimal"/>
      <w:lvlText w:val="%1."/>
      <w:lvlJc w:val="left"/>
      <w:pPr>
        <w:ind w:left="640" w:hanging="360"/>
      </w:pPr>
      <w:rPr>
        <w:rFonts w:hint="default"/>
        <w:w w:val="100"/>
        <w:lang w:val="es-ES" w:eastAsia="en-US" w:bidi="ar-SA"/>
      </w:rPr>
    </w:lvl>
    <w:lvl w:ilvl="1" w:tplc="26446564">
      <w:start w:val="1"/>
      <w:numFmt w:val="upperRoman"/>
      <w:lvlText w:val="%2."/>
      <w:lvlJc w:val="left"/>
      <w:pPr>
        <w:ind w:left="1000" w:hanging="514"/>
      </w:pPr>
      <w:rPr>
        <w:rFonts w:ascii="Times New Roman" w:eastAsia="Times New Roman" w:hAnsi="Times New Roman" w:cs="Times New Roman" w:hint="default"/>
        <w:b/>
        <w:bCs/>
        <w:w w:val="99"/>
        <w:sz w:val="24"/>
        <w:szCs w:val="24"/>
        <w:lang w:val="es-ES" w:eastAsia="en-US" w:bidi="ar-SA"/>
      </w:rPr>
    </w:lvl>
    <w:lvl w:ilvl="2" w:tplc="100C1710">
      <w:numFmt w:val="bullet"/>
      <w:lvlText w:val="•"/>
      <w:lvlJc w:val="left"/>
      <w:pPr>
        <w:ind w:left="2031" w:hanging="514"/>
      </w:pPr>
      <w:rPr>
        <w:rFonts w:hint="default"/>
        <w:lang w:val="es-ES" w:eastAsia="en-US" w:bidi="ar-SA"/>
      </w:rPr>
    </w:lvl>
    <w:lvl w:ilvl="3" w:tplc="332A1ECE">
      <w:numFmt w:val="bullet"/>
      <w:lvlText w:val="•"/>
      <w:lvlJc w:val="left"/>
      <w:pPr>
        <w:ind w:left="3063" w:hanging="514"/>
      </w:pPr>
      <w:rPr>
        <w:rFonts w:hint="default"/>
        <w:lang w:val="es-ES" w:eastAsia="en-US" w:bidi="ar-SA"/>
      </w:rPr>
    </w:lvl>
    <w:lvl w:ilvl="4" w:tplc="3CAE69A6">
      <w:numFmt w:val="bullet"/>
      <w:lvlText w:val="•"/>
      <w:lvlJc w:val="left"/>
      <w:pPr>
        <w:ind w:left="4095" w:hanging="514"/>
      </w:pPr>
      <w:rPr>
        <w:rFonts w:hint="default"/>
        <w:lang w:val="es-ES" w:eastAsia="en-US" w:bidi="ar-SA"/>
      </w:rPr>
    </w:lvl>
    <w:lvl w:ilvl="5" w:tplc="7BDABA00">
      <w:numFmt w:val="bullet"/>
      <w:lvlText w:val="•"/>
      <w:lvlJc w:val="left"/>
      <w:pPr>
        <w:ind w:left="5127" w:hanging="514"/>
      </w:pPr>
      <w:rPr>
        <w:rFonts w:hint="default"/>
        <w:lang w:val="es-ES" w:eastAsia="en-US" w:bidi="ar-SA"/>
      </w:rPr>
    </w:lvl>
    <w:lvl w:ilvl="6" w:tplc="19C043B8">
      <w:numFmt w:val="bullet"/>
      <w:lvlText w:val="•"/>
      <w:lvlJc w:val="left"/>
      <w:pPr>
        <w:ind w:left="6159" w:hanging="514"/>
      </w:pPr>
      <w:rPr>
        <w:rFonts w:hint="default"/>
        <w:lang w:val="es-ES" w:eastAsia="en-US" w:bidi="ar-SA"/>
      </w:rPr>
    </w:lvl>
    <w:lvl w:ilvl="7" w:tplc="6A165000">
      <w:numFmt w:val="bullet"/>
      <w:lvlText w:val="•"/>
      <w:lvlJc w:val="left"/>
      <w:pPr>
        <w:ind w:left="7190" w:hanging="514"/>
      </w:pPr>
      <w:rPr>
        <w:rFonts w:hint="default"/>
        <w:lang w:val="es-ES" w:eastAsia="en-US" w:bidi="ar-SA"/>
      </w:rPr>
    </w:lvl>
    <w:lvl w:ilvl="8" w:tplc="862254D2">
      <w:numFmt w:val="bullet"/>
      <w:lvlText w:val="•"/>
      <w:lvlJc w:val="left"/>
      <w:pPr>
        <w:ind w:left="8222" w:hanging="514"/>
      </w:pPr>
      <w:rPr>
        <w:rFonts w:hint="default"/>
        <w:lang w:val="es-ES" w:eastAsia="en-US" w:bidi="ar-SA"/>
      </w:rPr>
    </w:lvl>
  </w:abstractNum>
  <w:abstractNum w:abstractNumId="2" w15:restartNumberingAfterBreak="0">
    <w:nsid w:val="347A6639"/>
    <w:multiLevelType w:val="hybridMultilevel"/>
    <w:tmpl w:val="E6D07CAE"/>
    <w:lvl w:ilvl="0" w:tplc="8ADA4BA8">
      <w:start w:val="1"/>
      <w:numFmt w:val="lowerLetter"/>
      <w:lvlText w:val="(%1)"/>
      <w:lvlJc w:val="left"/>
      <w:pPr>
        <w:ind w:left="1720" w:hanging="720"/>
      </w:pPr>
      <w:rPr>
        <w:rFonts w:ascii="Times New Roman" w:eastAsia="Times New Roman" w:hAnsi="Times New Roman" w:cs="Times New Roman" w:hint="default"/>
        <w:spacing w:val="-2"/>
        <w:w w:val="99"/>
        <w:sz w:val="24"/>
        <w:szCs w:val="24"/>
        <w:lang w:val="es-ES" w:eastAsia="en-US" w:bidi="ar-SA"/>
      </w:rPr>
    </w:lvl>
    <w:lvl w:ilvl="1" w:tplc="EE027484">
      <w:numFmt w:val="bullet"/>
      <w:lvlText w:val="•"/>
      <w:lvlJc w:val="left"/>
      <w:pPr>
        <w:ind w:left="2576" w:hanging="720"/>
      </w:pPr>
      <w:rPr>
        <w:rFonts w:hint="default"/>
        <w:lang w:val="es-ES" w:eastAsia="en-US" w:bidi="ar-SA"/>
      </w:rPr>
    </w:lvl>
    <w:lvl w:ilvl="2" w:tplc="6C00A170">
      <w:numFmt w:val="bullet"/>
      <w:lvlText w:val="•"/>
      <w:lvlJc w:val="left"/>
      <w:pPr>
        <w:ind w:left="3433" w:hanging="720"/>
      </w:pPr>
      <w:rPr>
        <w:rFonts w:hint="default"/>
        <w:lang w:val="es-ES" w:eastAsia="en-US" w:bidi="ar-SA"/>
      </w:rPr>
    </w:lvl>
    <w:lvl w:ilvl="3" w:tplc="EF08A2C8">
      <w:numFmt w:val="bullet"/>
      <w:lvlText w:val="•"/>
      <w:lvlJc w:val="left"/>
      <w:pPr>
        <w:ind w:left="4289" w:hanging="720"/>
      </w:pPr>
      <w:rPr>
        <w:rFonts w:hint="default"/>
        <w:lang w:val="es-ES" w:eastAsia="en-US" w:bidi="ar-SA"/>
      </w:rPr>
    </w:lvl>
    <w:lvl w:ilvl="4" w:tplc="73B2D8DA">
      <w:numFmt w:val="bullet"/>
      <w:lvlText w:val="•"/>
      <w:lvlJc w:val="left"/>
      <w:pPr>
        <w:ind w:left="5146" w:hanging="720"/>
      </w:pPr>
      <w:rPr>
        <w:rFonts w:hint="default"/>
        <w:lang w:val="es-ES" w:eastAsia="en-US" w:bidi="ar-SA"/>
      </w:rPr>
    </w:lvl>
    <w:lvl w:ilvl="5" w:tplc="AFF6DD46">
      <w:numFmt w:val="bullet"/>
      <w:lvlText w:val="•"/>
      <w:lvlJc w:val="left"/>
      <w:pPr>
        <w:ind w:left="6003" w:hanging="720"/>
      </w:pPr>
      <w:rPr>
        <w:rFonts w:hint="default"/>
        <w:lang w:val="es-ES" w:eastAsia="en-US" w:bidi="ar-SA"/>
      </w:rPr>
    </w:lvl>
    <w:lvl w:ilvl="6" w:tplc="7C32173E">
      <w:numFmt w:val="bullet"/>
      <w:lvlText w:val="•"/>
      <w:lvlJc w:val="left"/>
      <w:pPr>
        <w:ind w:left="6859" w:hanging="720"/>
      </w:pPr>
      <w:rPr>
        <w:rFonts w:hint="default"/>
        <w:lang w:val="es-ES" w:eastAsia="en-US" w:bidi="ar-SA"/>
      </w:rPr>
    </w:lvl>
    <w:lvl w:ilvl="7" w:tplc="2B8CE7AA">
      <w:numFmt w:val="bullet"/>
      <w:lvlText w:val="•"/>
      <w:lvlJc w:val="left"/>
      <w:pPr>
        <w:ind w:left="7716" w:hanging="720"/>
      </w:pPr>
      <w:rPr>
        <w:rFonts w:hint="default"/>
        <w:lang w:val="es-ES" w:eastAsia="en-US" w:bidi="ar-SA"/>
      </w:rPr>
    </w:lvl>
    <w:lvl w:ilvl="8" w:tplc="22D6D27E">
      <w:numFmt w:val="bullet"/>
      <w:lvlText w:val="•"/>
      <w:lvlJc w:val="left"/>
      <w:pPr>
        <w:ind w:left="8573" w:hanging="720"/>
      </w:pPr>
      <w:rPr>
        <w:rFonts w:hint="default"/>
        <w:lang w:val="es-ES" w:eastAsia="en-US" w:bidi="ar-SA"/>
      </w:rPr>
    </w:lvl>
  </w:abstractNum>
  <w:abstractNum w:abstractNumId="3"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79B3E46"/>
    <w:multiLevelType w:val="hybridMultilevel"/>
    <w:tmpl w:val="95CC3B16"/>
    <w:lvl w:ilvl="0" w:tplc="28F6D8D8">
      <w:start w:val="2"/>
      <w:numFmt w:val="upperRoman"/>
      <w:lvlText w:val="%1."/>
      <w:lvlJc w:val="left"/>
      <w:pPr>
        <w:ind w:left="1000" w:hanging="608"/>
        <w:jc w:val="right"/>
      </w:pPr>
      <w:rPr>
        <w:rFonts w:ascii="Times New Roman" w:eastAsia="Times New Roman" w:hAnsi="Times New Roman" w:cs="Times New Roman" w:hint="default"/>
        <w:b/>
        <w:bCs/>
        <w:w w:val="99"/>
        <w:sz w:val="24"/>
        <w:szCs w:val="24"/>
        <w:lang w:val="es-ES" w:eastAsia="en-US" w:bidi="ar-SA"/>
      </w:rPr>
    </w:lvl>
    <w:lvl w:ilvl="1" w:tplc="8A5A20AE">
      <w:numFmt w:val="bullet"/>
      <w:lvlText w:val="•"/>
      <w:lvlJc w:val="left"/>
      <w:pPr>
        <w:ind w:left="1928" w:hanging="608"/>
      </w:pPr>
      <w:rPr>
        <w:rFonts w:hint="default"/>
        <w:lang w:val="es-ES" w:eastAsia="en-US" w:bidi="ar-SA"/>
      </w:rPr>
    </w:lvl>
    <w:lvl w:ilvl="2" w:tplc="F3661634">
      <w:numFmt w:val="bullet"/>
      <w:lvlText w:val="•"/>
      <w:lvlJc w:val="left"/>
      <w:pPr>
        <w:ind w:left="2857" w:hanging="608"/>
      </w:pPr>
      <w:rPr>
        <w:rFonts w:hint="default"/>
        <w:lang w:val="es-ES" w:eastAsia="en-US" w:bidi="ar-SA"/>
      </w:rPr>
    </w:lvl>
    <w:lvl w:ilvl="3" w:tplc="1FC4F174">
      <w:numFmt w:val="bullet"/>
      <w:lvlText w:val="•"/>
      <w:lvlJc w:val="left"/>
      <w:pPr>
        <w:ind w:left="3785" w:hanging="608"/>
      </w:pPr>
      <w:rPr>
        <w:rFonts w:hint="default"/>
        <w:lang w:val="es-ES" w:eastAsia="en-US" w:bidi="ar-SA"/>
      </w:rPr>
    </w:lvl>
    <w:lvl w:ilvl="4" w:tplc="71B48C30">
      <w:numFmt w:val="bullet"/>
      <w:lvlText w:val="•"/>
      <w:lvlJc w:val="left"/>
      <w:pPr>
        <w:ind w:left="4714" w:hanging="608"/>
      </w:pPr>
      <w:rPr>
        <w:rFonts w:hint="default"/>
        <w:lang w:val="es-ES" w:eastAsia="en-US" w:bidi="ar-SA"/>
      </w:rPr>
    </w:lvl>
    <w:lvl w:ilvl="5" w:tplc="7D64F630">
      <w:numFmt w:val="bullet"/>
      <w:lvlText w:val="•"/>
      <w:lvlJc w:val="left"/>
      <w:pPr>
        <w:ind w:left="5643" w:hanging="608"/>
      </w:pPr>
      <w:rPr>
        <w:rFonts w:hint="default"/>
        <w:lang w:val="es-ES" w:eastAsia="en-US" w:bidi="ar-SA"/>
      </w:rPr>
    </w:lvl>
    <w:lvl w:ilvl="6" w:tplc="5B320524">
      <w:numFmt w:val="bullet"/>
      <w:lvlText w:val="•"/>
      <w:lvlJc w:val="left"/>
      <w:pPr>
        <w:ind w:left="6571" w:hanging="608"/>
      </w:pPr>
      <w:rPr>
        <w:rFonts w:hint="default"/>
        <w:lang w:val="es-ES" w:eastAsia="en-US" w:bidi="ar-SA"/>
      </w:rPr>
    </w:lvl>
    <w:lvl w:ilvl="7" w:tplc="731A24E0">
      <w:numFmt w:val="bullet"/>
      <w:lvlText w:val="•"/>
      <w:lvlJc w:val="left"/>
      <w:pPr>
        <w:ind w:left="7500" w:hanging="608"/>
      </w:pPr>
      <w:rPr>
        <w:rFonts w:hint="default"/>
        <w:lang w:val="es-ES" w:eastAsia="en-US" w:bidi="ar-SA"/>
      </w:rPr>
    </w:lvl>
    <w:lvl w:ilvl="8" w:tplc="02E6AA10">
      <w:numFmt w:val="bullet"/>
      <w:lvlText w:val="•"/>
      <w:lvlJc w:val="left"/>
      <w:pPr>
        <w:ind w:left="8429" w:hanging="608"/>
      </w:pPr>
      <w:rPr>
        <w:rFonts w:hint="default"/>
        <w:lang w:val="es-ES" w:eastAsia="en-US" w:bidi="ar-SA"/>
      </w:rPr>
    </w:lvl>
  </w:abstractNum>
  <w:abstractNum w:abstractNumId="5" w15:restartNumberingAfterBreak="0">
    <w:nsid w:val="47E447E5"/>
    <w:multiLevelType w:val="hybridMultilevel"/>
    <w:tmpl w:val="F994255C"/>
    <w:lvl w:ilvl="0" w:tplc="F210FCB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824438"/>
    <w:multiLevelType w:val="hybridMultilevel"/>
    <w:tmpl w:val="93301BE0"/>
    <w:lvl w:ilvl="0" w:tplc="FFFFFFFF">
      <w:start w:val="1"/>
      <w:numFmt w:val="decimal"/>
      <w:lvlText w:val="%1."/>
      <w:lvlJc w:val="left"/>
      <w:pPr>
        <w:ind w:left="640" w:hanging="360"/>
      </w:pPr>
      <w:rPr>
        <w:rFonts w:hint="default"/>
        <w:w w:val="100"/>
        <w:lang w:val="es-ES" w:eastAsia="en-US" w:bidi="ar-SA"/>
      </w:rPr>
    </w:lvl>
    <w:lvl w:ilvl="1" w:tplc="FFFFFFFF">
      <w:start w:val="1"/>
      <w:numFmt w:val="upperRoman"/>
      <w:lvlText w:val="%2."/>
      <w:lvlJc w:val="left"/>
      <w:pPr>
        <w:ind w:left="1000" w:hanging="514"/>
      </w:pPr>
      <w:rPr>
        <w:rFonts w:ascii="Times New Roman" w:eastAsia="Times New Roman" w:hAnsi="Times New Roman" w:cs="Times New Roman" w:hint="default"/>
        <w:b/>
        <w:bCs/>
        <w:w w:val="99"/>
        <w:sz w:val="24"/>
        <w:szCs w:val="24"/>
        <w:lang w:val="es-ES" w:eastAsia="en-US" w:bidi="ar-SA"/>
      </w:rPr>
    </w:lvl>
    <w:lvl w:ilvl="2" w:tplc="FFFFFFFF">
      <w:numFmt w:val="bullet"/>
      <w:lvlText w:val="•"/>
      <w:lvlJc w:val="left"/>
      <w:pPr>
        <w:ind w:left="2031" w:hanging="514"/>
      </w:pPr>
      <w:rPr>
        <w:rFonts w:hint="default"/>
        <w:lang w:val="es-ES" w:eastAsia="en-US" w:bidi="ar-SA"/>
      </w:rPr>
    </w:lvl>
    <w:lvl w:ilvl="3" w:tplc="FFFFFFFF">
      <w:numFmt w:val="bullet"/>
      <w:lvlText w:val="•"/>
      <w:lvlJc w:val="left"/>
      <w:pPr>
        <w:ind w:left="3063" w:hanging="514"/>
      </w:pPr>
      <w:rPr>
        <w:rFonts w:hint="default"/>
        <w:lang w:val="es-ES" w:eastAsia="en-US" w:bidi="ar-SA"/>
      </w:rPr>
    </w:lvl>
    <w:lvl w:ilvl="4" w:tplc="FFFFFFFF">
      <w:numFmt w:val="bullet"/>
      <w:lvlText w:val="•"/>
      <w:lvlJc w:val="left"/>
      <w:pPr>
        <w:ind w:left="4095" w:hanging="514"/>
      </w:pPr>
      <w:rPr>
        <w:rFonts w:hint="default"/>
        <w:lang w:val="es-ES" w:eastAsia="en-US" w:bidi="ar-SA"/>
      </w:rPr>
    </w:lvl>
    <w:lvl w:ilvl="5" w:tplc="FFFFFFFF">
      <w:numFmt w:val="bullet"/>
      <w:lvlText w:val="•"/>
      <w:lvlJc w:val="left"/>
      <w:pPr>
        <w:ind w:left="5127" w:hanging="514"/>
      </w:pPr>
      <w:rPr>
        <w:rFonts w:hint="default"/>
        <w:lang w:val="es-ES" w:eastAsia="en-US" w:bidi="ar-SA"/>
      </w:rPr>
    </w:lvl>
    <w:lvl w:ilvl="6" w:tplc="FFFFFFFF">
      <w:numFmt w:val="bullet"/>
      <w:lvlText w:val="•"/>
      <w:lvlJc w:val="left"/>
      <w:pPr>
        <w:ind w:left="6159" w:hanging="514"/>
      </w:pPr>
      <w:rPr>
        <w:rFonts w:hint="default"/>
        <w:lang w:val="es-ES" w:eastAsia="en-US" w:bidi="ar-SA"/>
      </w:rPr>
    </w:lvl>
    <w:lvl w:ilvl="7" w:tplc="FFFFFFFF">
      <w:numFmt w:val="bullet"/>
      <w:lvlText w:val="•"/>
      <w:lvlJc w:val="left"/>
      <w:pPr>
        <w:ind w:left="7190" w:hanging="514"/>
      </w:pPr>
      <w:rPr>
        <w:rFonts w:hint="default"/>
        <w:lang w:val="es-ES" w:eastAsia="en-US" w:bidi="ar-SA"/>
      </w:rPr>
    </w:lvl>
    <w:lvl w:ilvl="8" w:tplc="FFFFFFFF">
      <w:numFmt w:val="bullet"/>
      <w:lvlText w:val="•"/>
      <w:lvlJc w:val="left"/>
      <w:pPr>
        <w:ind w:left="8222" w:hanging="514"/>
      </w:pPr>
      <w:rPr>
        <w:rFonts w:hint="default"/>
        <w:lang w:val="es-ES" w:eastAsia="en-US" w:bidi="ar-SA"/>
      </w:rPr>
    </w:lvl>
  </w:abstractNum>
  <w:abstractNum w:abstractNumId="7" w15:restartNumberingAfterBreak="0">
    <w:nsid w:val="6FB36E3F"/>
    <w:multiLevelType w:val="hybridMultilevel"/>
    <w:tmpl w:val="4E0A59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47918DB"/>
    <w:multiLevelType w:val="hybridMultilevel"/>
    <w:tmpl w:val="694015DC"/>
    <w:lvl w:ilvl="0" w:tplc="E0EA0224">
      <w:start w:val="1"/>
      <w:numFmt w:val="lowerLetter"/>
      <w:lvlText w:val="(%1)"/>
      <w:lvlJc w:val="left"/>
      <w:pPr>
        <w:ind w:left="1720" w:hanging="720"/>
      </w:pPr>
      <w:rPr>
        <w:rFonts w:ascii="Times New Roman" w:eastAsia="Times New Roman" w:hAnsi="Times New Roman" w:cs="Times New Roman" w:hint="default"/>
        <w:spacing w:val="-2"/>
        <w:w w:val="99"/>
        <w:sz w:val="24"/>
        <w:szCs w:val="24"/>
        <w:lang w:val="es-ES" w:eastAsia="en-US" w:bidi="ar-SA"/>
      </w:rPr>
    </w:lvl>
    <w:lvl w:ilvl="1" w:tplc="9174AB9E">
      <w:start w:val="1"/>
      <w:numFmt w:val="lowerRoman"/>
      <w:lvlText w:val="(%2)"/>
      <w:lvlJc w:val="left"/>
      <w:pPr>
        <w:ind w:left="2440" w:hanging="720"/>
      </w:pPr>
      <w:rPr>
        <w:rFonts w:ascii="Times New Roman" w:eastAsia="Times New Roman" w:hAnsi="Times New Roman" w:cs="Times New Roman" w:hint="default"/>
        <w:w w:val="99"/>
        <w:sz w:val="24"/>
        <w:szCs w:val="24"/>
        <w:lang w:val="es-ES" w:eastAsia="en-US" w:bidi="ar-SA"/>
      </w:rPr>
    </w:lvl>
    <w:lvl w:ilvl="2" w:tplc="3C7E334E">
      <w:numFmt w:val="bullet"/>
      <w:lvlText w:val="•"/>
      <w:lvlJc w:val="left"/>
      <w:pPr>
        <w:ind w:left="3311" w:hanging="720"/>
      </w:pPr>
      <w:rPr>
        <w:rFonts w:hint="default"/>
        <w:lang w:val="es-ES" w:eastAsia="en-US" w:bidi="ar-SA"/>
      </w:rPr>
    </w:lvl>
    <w:lvl w:ilvl="3" w:tplc="B18A886A">
      <w:numFmt w:val="bullet"/>
      <w:lvlText w:val="•"/>
      <w:lvlJc w:val="left"/>
      <w:pPr>
        <w:ind w:left="4183" w:hanging="720"/>
      </w:pPr>
      <w:rPr>
        <w:rFonts w:hint="default"/>
        <w:lang w:val="es-ES" w:eastAsia="en-US" w:bidi="ar-SA"/>
      </w:rPr>
    </w:lvl>
    <w:lvl w:ilvl="4" w:tplc="CF4656A6">
      <w:numFmt w:val="bullet"/>
      <w:lvlText w:val="•"/>
      <w:lvlJc w:val="left"/>
      <w:pPr>
        <w:ind w:left="5055" w:hanging="720"/>
      </w:pPr>
      <w:rPr>
        <w:rFonts w:hint="default"/>
        <w:lang w:val="es-ES" w:eastAsia="en-US" w:bidi="ar-SA"/>
      </w:rPr>
    </w:lvl>
    <w:lvl w:ilvl="5" w:tplc="87B6F670">
      <w:numFmt w:val="bullet"/>
      <w:lvlText w:val="•"/>
      <w:lvlJc w:val="left"/>
      <w:pPr>
        <w:ind w:left="5927" w:hanging="720"/>
      </w:pPr>
      <w:rPr>
        <w:rFonts w:hint="default"/>
        <w:lang w:val="es-ES" w:eastAsia="en-US" w:bidi="ar-SA"/>
      </w:rPr>
    </w:lvl>
    <w:lvl w:ilvl="6" w:tplc="EC9834B8">
      <w:numFmt w:val="bullet"/>
      <w:lvlText w:val="•"/>
      <w:lvlJc w:val="left"/>
      <w:pPr>
        <w:ind w:left="6799" w:hanging="720"/>
      </w:pPr>
      <w:rPr>
        <w:rFonts w:hint="default"/>
        <w:lang w:val="es-ES" w:eastAsia="en-US" w:bidi="ar-SA"/>
      </w:rPr>
    </w:lvl>
    <w:lvl w:ilvl="7" w:tplc="D86A06B0">
      <w:numFmt w:val="bullet"/>
      <w:lvlText w:val="•"/>
      <w:lvlJc w:val="left"/>
      <w:pPr>
        <w:ind w:left="7670" w:hanging="720"/>
      </w:pPr>
      <w:rPr>
        <w:rFonts w:hint="default"/>
        <w:lang w:val="es-ES" w:eastAsia="en-US" w:bidi="ar-SA"/>
      </w:rPr>
    </w:lvl>
    <w:lvl w:ilvl="8" w:tplc="12300792">
      <w:numFmt w:val="bullet"/>
      <w:lvlText w:val="•"/>
      <w:lvlJc w:val="left"/>
      <w:pPr>
        <w:ind w:left="8542" w:hanging="720"/>
      </w:pPr>
      <w:rPr>
        <w:rFonts w:hint="default"/>
        <w:lang w:val="es-ES" w:eastAsia="en-US" w:bidi="ar-SA"/>
      </w:rPr>
    </w:lvl>
  </w:abstractNum>
  <w:abstractNum w:abstractNumId="9" w15:restartNumberingAfterBreak="0">
    <w:nsid w:val="773B6F4A"/>
    <w:multiLevelType w:val="hybridMultilevel"/>
    <w:tmpl w:val="8E48E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C657C2"/>
    <w:multiLevelType w:val="hybridMultilevel"/>
    <w:tmpl w:val="CAFEE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4417886">
    <w:abstractNumId w:val="8"/>
  </w:num>
  <w:num w:numId="2" w16cid:durableId="1939411267">
    <w:abstractNumId w:val="4"/>
  </w:num>
  <w:num w:numId="3" w16cid:durableId="1872843477">
    <w:abstractNumId w:val="2"/>
  </w:num>
  <w:num w:numId="4" w16cid:durableId="2040202237">
    <w:abstractNumId w:val="1"/>
  </w:num>
  <w:num w:numId="5" w16cid:durableId="686104631">
    <w:abstractNumId w:val="5"/>
  </w:num>
  <w:num w:numId="6" w16cid:durableId="1023869042">
    <w:abstractNumId w:val="6"/>
  </w:num>
  <w:num w:numId="7" w16cid:durableId="270626270">
    <w:abstractNumId w:val="0"/>
  </w:num>
  <w:num w:numId="8" w16cid:durableId="1205018139">
    <w:abstractNumId w:val="10"/>
  </w:num>
  <w:num w:numId="9" w16cid:durableId="1488403149">
    <w:abstractNumId w:val="9"/>
  </w:num>
  <w:num w:numId="10" w16cid:durableId="1750032928">
    <w:abstractNumId w:val="3"/>
  </w:num>
  <w:num w:numId="11" w16cid:durableId="10840375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57"/>
    <w:rsid w:val="0002039B"/>
    <w:rsid w:val="00030531"/>
    <w:rsid w:val="000324C3"/>
    <w:rsid w:val="000651B6"/>
    <w:rsid w:val="00084201"/>
    <w:rsid w:val="000A49E0"/>
    <w:rsid w:val="000D1B3B"/>
    <w:rsid w:val="000D2761"/>
    <w:rsid w:val="000D2EFA"/>
    <w:rsid w:val="00184ECA"/>
    <w:rsid w:val="001960BA"/>
    <w:rsid w:val="001A1E6C"/>
    <w:rsid w:val="001D7B38"/>
    <w:rsid w:val="00277F65"/>
    <w:rsid w:val="002C56B4"/>
    <w:rsid w:val="003009F9"/>
    <w:rsid w:val="003665C3"/>
    <w:rsid w:val="00381BE6"/>
    <w:rsid w:val="00391857"/>
    <w:rsid w:val="003C7932"/>
    <w:rsid w:val="00434C7D"/>
    <w:rsid w:val="00451A66"/>
    <w:rsid w:val="00461094"/>
    <w:rsid w:val="00477F9E"/>
    <w:rsid w:val="004844F2"/>
    <w:rsid w:val="00494EBC"/>
    <w:rsid w:val="00495BAE"/>
    <w:rsid w:val="00497A1C"/>
    <w:rsid w:val="004A04D5"/>
    <w:rsid w:val="004A6A25"/>
    <w:rsid w:val="004B2A19"/>
    <w:rsid w:val="004E1F5D"/>
    <w:rsid w:val="004E6744"/>
    <w:rsid w:val="00511621"/>
    <w:rsid w:val="0052680A"/>
    <w:rsid w:val="00527370"/>
    <w:rsid w:val="00535690"/>
    <w:rsid w:val="00544B92"/>
    <w:rsid w:val="00574C8B"/>
    <w:rsid w:val="00581F36"/>
    <w:rsid w:val="005949DA"/>
    <w:rsid w:val="0059671A"/>
    <w:rsid w:val="005C5FC9"/>
    <w:rsid w:val="005E1FB9"/>
    <w:rsid w:val="005E4EC9"/>
    <w:rsid w:val="005F5A1B"/>
    <w:rsid w:val="00601E7C"/>
    <w:rsid w:val="00610D57"/>
    <w:rsid w:val="006425F6"/>
    <w:rsid w:val="0067124F"/>
    <w:rsid w:val="006721B8"/>
    <w:rsid w:val="00681505"/>
    <w:rsid w:val="00681AB2"/>
    <w:rsid w:val="006B539D"/>
    <w:rsid w:val="006F0246"/>
    <w:rsid w:val="007045C0"/>
    <w:rsid w:val="007236A9"/>
    <w:rsid w:val="007236BB"/>
    <w:rsid w:val="00723A42"/>
    <w:rsid w:val="00747D56"/>
    <w:rsid w:val="007A1657"/>
    <w:rsid w:val="007A244D"/>
    <w:rsid w:val="007C015F"/>
    <w:rsid w:val="00803508"/>
    <w:rsid w:val="00811129"/>
    <w:rsid w:val="00866F8B"/>
    <w:rsid w:val="00890B7C"/>
    <w:rsid w:val="008B0421"/>
    <w:rsid w:val="008B7EEF"/>
    <w:rsid w:val="008C64CB"/>
    <w:rsid w:val="00912C9C"/>
    <w:rsid w:val="00923A12"/>
    <w:rsid w:val="0095751D"/>
    <w:rsid w:val="00A06CD9"/>
    <w:rsid w:val="00A52EFA"/>
    <w:rsid w:val="00A6494B"/>
    <w:rsid w:val="00A67CD1"/>
    <w:rsid w:val="00A72335"/>
    <w:rsid w:val="00AB125D"/>
    <w:rsid w:val="00AF4864"/>
    <w:rsid w:val="00B1256B"/>
    <w:rsid w:val="00B53278"/>
    <w:rsid w:val="00B9539D"/>
    <w:rsid w:val="00BA4C7E"/>
    <w:rsid w:val="00BA7F0B"/>
    <w:rsid w:val="00BB1623"/>
    <w:rsid w:val="00BE39E7"/>
    <w:rsid w:val="00C3398C"/>
    <w:rsid w:val="00C356AA"/>
    <w:rsid w:val="00C40746"/>
    <w:rsid w:val="00C56626"/>
    <w:rsid w:val="00C64712"/>
    <w:rsid w:val="00C94C60"/>
    <w:rsid w:val="00CD4072"/>
    <w:rsid w:val="00D23147"/>
    <w:rsid w:val="00D3439F"/>
    <w:rsid w:val="00D37B3D"/>
    <w:rsid w:val="00D427F3"/>
    <w:rsid w:val="00D53812"/>
    <w:rsid w:val="00D634D6"/>
    <w:rsid w:val="00DC6E9C"/>
    <w:rsid w:val="00DF78E4"/>
    <w:rsid w:val="00E028F3"/>
    <w:rsid w:val="00E226ED"/>
    <w:rsid w:val="00E74D42"/>
    <w:rsid w:val="00E904FB"/>
    <w:rsid w:val="00EB2116"/>
    <w:rsid w:val="00EC35F2"/>
    <w:rsid w:val="00ED6A8C"/>
    <w:rsid w:val="00F13DCD"/>
    <w:rsid w:val="00FA235C"/>
    <w:rsid w:val="00FE18CF"/>
    <w:rsid w:val="00FE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95CF9"/>
  <w15:docId w15:val="{7297C5D5-4DF5-474A-98B6-4F6ECF3CA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Heading1">
    <w:name w:val="heading 1"/>
    <w:basedOn w:val="Normal"/>
    <w:uiPriority w:val="9"/>
    <w:qFormat/>
    <w:pPr>
      <w:ind w:left="1000"/>
      <w:outlineLvl w:val="0"/>
    </w:pPr>
    <w:rPr>
      <w:b/>
      <w:bCs/>
      <w:sz w:val="24"/>
      <w:szCs w:val="24"/>
    </w:rPr>
  </w:style>
  <w:style w:type="paragraph" w:styleId="Heading2">
    <w:name w:val="heading 2"/>
    <w:basedOn w:val="Normal"/>
    <w:next w:val="Normal"/>
    <w:link w:val="Heading2Char"/>
    <w:uiPriority w:val="9"/>
    <w:semiHidden/>
    <w:unhideWhenUsed/>
    <w:qFormat/>
    <w:rsid w:val="005949D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640"/>
      <w:jc w:val="both"/>
    </w:pPr>
    <w:rPr>
      <w:sz w:val="24"/>
      <w:szCs w:val="24"/>
    </w:rPr>
  </w:style>
  <w:style w:type="paragraph" w:styleId="ListParagraph">
    <w:name w:val="List Paragraph"/>
    <w:basedOn w:val="Normal"/>
    <w:uiPriority w:val="1"/>
    <w:qFormat/>
    <w:pPr>
      <w:spacing w:before="241"/>
      <w:ind w:left="640" w:right="973" w:hanging="360"/>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34C7D"/>
    <w:rPr>
      <w:color w:val="0000FF" w:themeColor="hyperlink"/>
      <w:u w:val="single"/>
    </w:rPr>
  </w:style>
  <w:style w:type="character" w:styleId="UnresolvedMention">
    <w:name w:val="Unresolved Mention"/>
    <w:basedOn w:val="DefaultParagraphFont"/>
    <w:uiPriority w:val="99"/>
    <w:semiHidden/>
    <w:unhideWhenUsed/>
    <w:rsid w:val="00434C7D"/>
    <w:rPr>
      <w:color w:val="605E5C"/>
      <w:shd w:val="clear" w:color="auto" w:fill="E1DFDD"/>
    </w:rPr>
  </w:style>
  <w:style w:type="character" w:customStyle="1" w:styleId="Heading2Char">
    <w:name w:val="Heading 2 Char"/>
    <w:basedOn w:val="DefaultParagraphFont"/>
    <w:link w:val="Heading2"/>
    <w:uiPriority w:val="9"/>
    <w:semiHidden/>
    <w:rsid w:val="005949DA"/>
    <w:rPr>
      <w:rFonts w:asciiTheme="majorHAnsi" w:eastAsiaTheme="majorEastAsia" w:hAnsiTheme="majorHAnsi" w:cstheme="majorBidi"/>
      <w:color w:val="365F91" w:themeColor="accent1" w:themeShade="BF"/>
      <w:sz w:val="26"/>
      <w:szCs w:val="26"/>
      <w:lang w:val="es-ES"/>
    </w:rPr>
  </w:style>
  <w:style w:type="paragraph" w:styleId="Header">
    <w:name w:val="header"/>
    <w:basedOn w:val="Normal"/>
    <w:link w:val="HeaderChar"/>
    <w:uiPriority w:val="99"/>
    <w:unhideWhenUsed/>
    <w:rsid w:val="005F5A1B"/>
    <w:pPr>
      <w:tabs>
        <w:tab w:val="center" w:pos="4680"/>
        <w:tab w:val="right" w:pos="9360"/>
      </w:tabs>
    </w:pPr>
  </w:style>
  <w:style w:type="character" w:customStyle="1" w:styleId="HeaderChar">
    <w:name w:val="Header Char"/>
    <w:basedOn w:val="DefaultParagraphFont"/>
    <w:link w:val="Header"/>
    <w:uiPriority w:val="99"/>
    <w:rsid w:val="005F5A1B"/>
    <w:rPr>
      <w:rFonts w:ascii="Times New Roman" w:eastAsia="Times New Roman" w:hAnsi="Times New Roman" w:cs="Times New Roman"/>
      <w:lang w:val="es-ES"/>
    </w:rPr>
  </w:style>
  <w:style w:type="paragraph" w:styleId="Footer">
    <w:name w:val="footer"/>
    <w:basedOn w:val="Normal"/>
    <w:link w:val="FooterChar"/>
    <w:uiPriority w:val="99"/>
    <w:unhideWhenUsed/>
    <w:rsid w:val="005F5A1B"/>
    <w:pPr>
      <w:tabs>
        <w:tab w:val="center" w:pos="4680"/>
        <w:tab w:val="right" w:pos="9360"/>
      </w:tabs>
    </w:pPr>
  </w:style>
  <w:style w:type="character" w:customStyle="1" w:styleId="FooterChar">
    <w:name w:val="Footer Char"/>
    <w:basedOn w:val="DefaultParagraphFont"/>
    <w:link w:val="Footer"/>
    <w:uiPriority w:val="99"/>
    <w:rsid w:val="005F5A1B"/>
    <w:rPr>
      <w:rFonts w:ascii="Times New Roman" w:eastAsia="Times New Roman" w:hAnsi="Times New Roman" w:cs="Times New Roman"/>
      <w:lang w:val="es-ES"/>
    </w:rPr>
  </w:style>
  <w:style w:type="paragraph" w:styleId="FootnoteText">
    <w:name w:val="footnote text"/>
    <w:basedOn w:val="Normal"/>
    <w:link w:val="FootnoteTextChar"/>
    <w:uiPriority w:val="99"/>
    <w:unhideWhenUsed/>
    <w:rsid w:val="005F5A1B"/>
    <w:rPr>
      <w:sz w:val="20"/>
      <w:szCs w:val="20"/>
    </w:rPr>
  </w:style>
  <w:style w:type="character" w:customStyle="1" w:styleId="FootnoteTextChar">
    <w:name w:val="Footnote Text Char"/>
    <w:basedOn w:val="DefaultParagraphFont"/>
    <w:link w:val="FootnoteText"/>
    <w:uiPriority w:val="99"/>
    <w:rsid w:val="005F5A1B"/>
    <w:rPr>
      <w:rFonts w:ascii="Times New Roman" w:eastAsia="Times New Roman" w:hAnsi="Times New Roman" w:cs="Times New Roman"/>
      <w:sz w:val="20"/>
      <w:szCs w:val="20"/>
      <w:lang w:val="es-ES"/>
    </w:rPr>
  </w:style>
  <w:style w:type="character" w:styleId="FootnoteReference">
    <w:name w:val="footnote reference"/>
    <w:basedOn w:val="DefaultParagraphFont"/>
    <w:uiPriority w:val="99"/>
    <w:semiHidden/>
    <w:unhideWhenUsed/>
    <w:rsid w:val="005F5A1B"/>
    <w:rPr>
      <w:vertAlign w:val="superscript"/>
    </w:rPr>
  </w:style>
  <w:style w:type="paragraph" w:styleId="EndnoteText">
    <w:name w:val="endnote text"/>
    <w:basedOn w:val="Normal"/>
    <w:link w:val="EndnoteTextChar"/>
    <w:uiPriority w:val="99"/>
    <w:unhideWhenUsed/>
    <w:rsid w:val="005F5A1B"/>
    <w:rPr>
      <w:sz w:val="20"/>
      <w:szCs w:val="20"/>
    </w:rPr>
  </w:style>
  <w:style w:type="character" w:customStyle="1" w:styleId="EndnoteTextChar">
    <w:name w:val="Endnote Text Char"/>
    <w:basedOn w:val="DefaultParagraphFont"/>
    <w:link w:val="EndnoteText"/>
    <w:uiPriority w:val="99"/>
    <w:rsid w:val="005F5A1B"/>
    <w:rPr>
      <w:rFonts w:ascii="Times New Roman" w:eastAsia="Times New Roman" w:hAnsi="Times New Roman" w:cs="Times New Roman"/>
      <w:sz w:val="20"/>
      <w:szCs w:val="20"/>
      <w:lang w:val="es-ES"/>
    </w:rPr>
  </w:style>
  <w:style w:type="character" w:styleId="EndnoteReference">
    <w:name w:val="endnote reference"/>
    <w:basedOn w:val="DefaultParagraphFont"/>
    <w:uiPriority w:val="99"/>
    <w:unhideWhenUsed/>
    <w:rsid w:val="005F5A1B"/>
    <w:rPr>
      <w:vertAlign w:val="superscript"/>
    </w:rPr>
  </w:style>
  <w:style w:type="character" w:customStyle="1" w:styleId="TextoCartaChar">
    <w:name w:val="Texto Carta Char"/>
    <w:basedOn w:val="DefaultParagraphFont"/>
    <w:link w:val="TextoCarta"/>
    <w:locked/>
    <w:rsid w:val="005F5A1B"/>
  </w:style>
  <w:style w:type="paragraph" w:customStyle="1" w:styleId="TextoCarta">
    <w:name w:val="Texto Carta"/>
    <w:basedOn w:val="Normal"/>
    <w:link w:val="TextoCartaChar"/>
    <w:qFormat/>
    <w:rsid w:val="005F5A1B"/>
    <w:pPr>
      <w:widowControl/>
      <w:autoSpaceDE/>
      <w:autoSpaceDN/>
      <w:spacing w:after="160" w:line="256" w:lineRule="auto"/>
      <w:ind w:firstLine="720"/>
      <w:jc w:val="both"/>
    </w:pPr>
    <w:rPr>
      <w:rFonts w:asciiTheme="minorHAnsi" w:eastAsiaTheme="minorHAnsi" w:hAnsiTheme="minorHAnsi" w:cstheme="minorBidi"/>
      <w:lang w:val="en-US"/>
    </w:rPr>
  </w:style>
  <w:style w:type="character" w:styleId="FollowedHyperlink">
    <w:name w:val="FollowedHyperlink"/>
    <w:basedOn w:val="DefaultParagraphFont"/>
    <w:uiPriority w:val="99"/>
    <w:semiHidden/>
    <w:unhideWhenUsed/>
    <w:rsid w:val="00F13DCD"/>
    <w:rPr>
      <w:color w:val="800080" w:themeColor="followedHyperlink"/>
      <w:u w:val="single"/>
    </w:rPr>
  </w:style>
  <w:style w:type="paragraph" w:customStyle="1" w:styleId="pf0">
    <w:name w:val="pf0"/>
    <w:basedOn w:val="Normal"/>
    <w:rsid w:val="008C64CB"/>
    <w:pPr>
      <w:widowControl/>
      <w:autoSpaceDE/>
      <w:autoSpaceDN/>
      <w:spacing w:before="100" w:beforeAutospacing="1" w:after="100" w:afterAutospacing="1"/>
    </w:pPr>
    <w:rPr>
      <w:sz w:val="24"/>
      <w:szCs w:val="24"/>
      <w:lang w:val="en-US"/>
    </w:rPr>
  </w:style>
  <w:style w:type="character" w:customStyle="1" w:styleId="cf01">
    <w:name w:val="cf01"/>
    <w:basedOn w:val="DefaultParagraphFont"/>
    <w:rsid w:val="008C64CB"/>
    <w:rPr>
      <w:rFonts w:ascii="Segoe UI" w:hAnsi="Segoe UI" w:cs="Segoe UI" w:hint="default"/>
      <w:sz w:val="18"/>
      <w:szCs w:val="18"/>
    </w:rPr>
  </w:style>
  <w:style w:type="paragraph" w:customStyle="1" w:styleId="Recomendaciones">
    <w:name w:val="Recomendaciones"/>
    <w:basedOn w:val="Normal"/>
    <w:link w:val="RecomendacionesChar"/>
    <w:qFormat/>
    <w:rsid w:val="00477F9E"/>
    <w:pPr>
      <w:widowControl/>
      <w:numPr>
        <w:numId w:val="10"/>
      </w:numPr>
      <w:autoSpaceDE/>
      <w:autoSpaceDN/>
      <w:spacing w:after="160" w:line="259" w:lineRule="auto"/>
      <w:ind w:left="1296" w:hanging="576"/>
      <w:jc w:val="both"/>
    </w:pPr>
    <w:rPr>
      <w:rFonts w:asciiTheme="minorHAnsi" w:eastAsiaTheme="minorHAnsi" w:hAnsiTheme="minorHAnsi" w:cstheme="minorBidi"/>
      <w:lang w:val="es-CO"/>
    </w:rPr>
  </w:style>
  <w:style w:type="character" w:customStyle="1" w:styleId="RecomendacionesChar">
    <w:name w:val="Recomendaciones Char"/>
    <w:basedOn w:val="DefaultParagraphFont"/>
    <w:link w:val="Recomendaciones"/>
    <w:rsid w:val="00477F9E"/>
    <w:rPr>
      <w:lang w:val="es-CO"/>
    </w:rPr>
  </w:style>
  <w:style w:type="character" w:styleId="CommentReference">
    <w:name w:val="annotation reference"/>
    <w:basedOn w:val="DefaultParagraphFont"/>
    <w:uiPriority w:val="99"/>
    <w:semiHidden/>
    <w:unhideWhenUsed/>
    <w:rsid w:val="00461094"/>
    <w:rPr>
      <w:sz w:val="16"/>
      <w:szCs w:val="16"/>
    </w:rPr>
  </w:style>
  <w:style w:type="paragraph" w:styleId="CommentText">
    <w:name w:val="annotation text"/>
    <w:basedOn w:val="Normal"/>
    <w:link w:val="CommentTextChar"/>
    <w:uiPriority w:val="99"/>
    <w:unhideWhenUsed/>
    <w:rsid w:val="00461094"/>
    <w:rPr>
      <w:sz w:val="20"/>
      <w:szCs w:val="20"/>
    </w:rPr>
  </w:style>
  <w:style w:type="character" w:customStyle="1" w:styleId="CommentTextChar">
    <w:name w:val="Comment Text Char"/>
    <w:basedOn w:val="DefaultParagraphFont"/>
    <w:link w:val="CommentText"/>
    <w:uiPriority w:val="99"/>
    <w:rsid w:val="00461094"/>
    <w:rPr>
      <w:rFonts w:ascii="Times New Roman" w:eastAsia="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461094"/>
    <w:rPr>
      <w:b/>
      <w:bCs/>
    </w:rPr>
  </w:style>
  <w:style w:type="character" w:customStyle="1" w:styleId="CommentSubjectChar">
    <w:name w:val="Comment Subject Char"/>
    <w:basedOn w:val="CommentTextChar"/>
    <w:link w:val="CommentSubject"/>
    <w:uiPriority w:val="99"/>
    <w:semiHidden/>
    <w:rsid w:val="00461094"/>
    <w:rPr>
      <w:rFonts w:ascii="Times New Roman" w:eastAsia="Times New Roman" w:hAnsi="Times New Roman" w:cs="Times New Roman"/>
      <w:b/>
      <w:bCs/>
      <w:sz w:val="20"/>
      <w:szCs w:val="20"/>
      <w:lang w:val="es-ES"/>
    </w:rPr>
  </w:style>
  <w:style w:type="paragraph" w:styleId="NormalWeb">
    <w:name w:val="Normal (Web)"/>
    <w:basedOn w:val="Normal"/>
    <w:uiPriority w:val="99"/>
    <w:unhideWhenUsed/>
    <w:rsid w:val="00BE39E7"/>
    <w:pPr>
      <w:widowControl/>
      <w:autoSpaceDE/>
      <w:autoSpaceDN/>
      <w:spacing w:before="100" w:beforeAutospacing="1" w:after="100" w:afterAutospacing="1"/>
    </w:pPr>
    <w:rPr>
      <w:sz w:val="24"/>
      <w:szCs w:val="24"/>
    </w:rPr>
  </w:style>
  <w:style w:type="paragraph" w:styleId="Revision">
    <w:name w:val="Revision"/>
    <w:hidden/>
    <w:uiPriority w:val="99"/>
    <w:semiHidden/>
    <w:rsid w:val="001960BA"/>
    <w:pPr>
      <w:widowControl/>
      <w:autoSpaceDE/>
      <w:autoSpaceDN/>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6774">
      <w:bodyDiv w:val="1"/>
      <w:marLeft w:val="0"/>
      <w:marRight w:val="0"/>
      <w:marTop w:val="0"/>
      <w:marBottom w:val="0"/>
      <w:divBdr>
        <w:top w:val="none" w:sz="0" w:space="0" w:color="auto"/>
        <w:left w:val="none" w:sz="0" w:space="0" w:color="auto"/>
        <w:bottom w:val="none" w:sz="0" w:space="0" w:color="auto"/>
        <w:right w:val="none" w:sz="0" w:space="0" w:color="auto"/>
      </w:divBdr>
    </w:div>
    <w:div w:id="26757041">
      <w:bodyDiv w:val="1"/>
      <w:marLeft w:val="0"/>
      <w:marRight w:val="0"/>
      <w:marTop w:val="0"/>
      <w:marBottom w:val="0"/>
      <w:divBdr>
        <w:top w:val="none" w:sz="0" w:space="0" w:color="auto"/>
        <w:left w:val="none" w:sz="0" w:space="0" w:color="auto"/>
        <w:bottom w:val="none" w:sz="0" w:space="0" w:color="auto"/>
        <w:right w:val="none" w:sz="0" w:space="0" w:color="auto"/>
      </w:divBdr>
    </w:div>
    <w:div w:id="81684221">
      <w:bodyDiv w:val="1"/>
      <w:marLeft w:val="0"/>
      <w:marRight w:val="0"/>
      <w:marTop w:val="0"/>
      <w:marBottom w:val="0"/>
      <w:divBdr>
        <w:top w:val="none" w:sz="0" w:space="0" w:color="auto"/>
        <w:left w:val="none" w:sz="0" w:space="0" w:color="auto"/>
        <w:bottom w:val="none" w:sz="0" w:space="0" w:color="auto"/>
        <w:right w:val="none" w:sz="0" w:space="0" w:color="auto"/>
      </w:divBdr>
    </w:div>
    <w:div w:id="477958039">
      <w:bodyDiv w:val="1"/>
      <w:marLeft w:val="0"/>
      <w:marRight w:val="0"/>
      <w:marTop w:val="0"/>
      <w:marBottom w:val="0"/>
      <w:divBdr>
        <w:top w:val="none" w:sz="0" w:space="0" w:color="auto"/>
        <w:left w:val="none" w:sz="0" w:space="0" w:color="auto"/>
        <w:bottom w:val="none" w:sz="0" w:space="0" w:color="auto"/>
        <w:right w:val="none" w:sz="0" w:space="0" w:color="auto"/>
      </w:divBdr>
    </w:div>
    <w:div w:id="835267451">
      <w:bodyDiv w:val="1"/>
      <w:marLeft w:val="0"/>
      <w:marRight w:val="0"/>
      <w:marTop w:val="0"/>
      <w:marBottom w:val="0"/>
      <w:divBdr>
        <w:top w:val="none" w:sz="0" w:space="0" w:color="auto"/>
        <w:left w:val="none" w:sz="0" w:space="0" w:color="auto"/>
        <w:bottom w:val="none" w:sz="0" w:space="0" w:color="auto"/>
        <w:right w:val="none" w:sz="0" w:space="0" w:color="auto"/>
      </w:divBdr>
    </w:div>
    <w:div w:id="1021051579">
      <w:bodyDiv w:val="1"/>
      <w:marLeft w:val="0"/>
      <w:marRight w:val="0"/>
      <w:marTop w:val="0"/>
      <w:marBottom w:val="0"/>
      <w:divBdr>
        <w:top w:val="none" w:sz="0" w:space="0" w:color="auto"/>
        <w:left w:val="none" w:sz="0" w:space="0" w:color="auto"/>
        <w:bottom w:val="none" w:sz="0" w:space="0" w:color="auto"/>
        <w:right w:val="none" w:sz="0" w:space="0" w:color="auto"/>
      </w:divBdr>
    </w:div>
    <w:div w:id="1087506871">
      <w:bodyDiv w:val="1"/>
      <w:marLeft w:val="0"/>
      <w:marRight w:val="0"/>
      <w:marTop w:val="0"/>
      <w:marBottom w:val="0"/>
      <w:divBdr>
        <w:top w:val="none" w:sz="0" w:space="0" w:color="auto"/>
        <w:left w:val="none" w:sz="0" w:space="0" w:color="auto"/>
        <w:bottom w:val="none" w:sz="0" w:space="0" w:color="auto"/>
        <w:right w:val="none" w:sz="0" w:space="0" w:color="auto"/>
      </w:divBdr>
    </w:div>
    <w:div w:id="1342393392">
      <w:bodyDiv w:val="1"/>
      <w:marLeft w:val="0"/>
      <w:marRight w:val="0"/>
      <w:marTop w:val="0"/>
      <w:marBottom w:val="0"/>
      <w:divBdr>
        <w:top w:val="none" w:sz="0" w:space="0" w:color="auto"/>
        <w:left w:val="none" w:sz="0" w:space="0" w:color="auto"/>
        <w:bottom w:val="none" w:sz="0" w:space="0" w:color="auto"/>
        <w:right w:val="none" w:sz="0" w:space="0" w:color="auto"/>
      </w:divBdr>
    </w:div>
    <w:div w:id="1602837961">
      <w:bodyDiv w:val="1"/>
      <w:marLeft w:val="0"/>
      <w:marRight w:val="0"/>
      <w:marTop w:val="0"/>
      <w:marBottom w:val="0"/>
      <w:divBdr>
        <w:top w:val="none" w:sz="0" w:space="0" w:color="auto"/>
        <w:left w:val="none" w:sz="0" w:space="0" w:color="auto"/>
        <w:bottom w:val="none" w:sz="0" w:space="0" w:color="auto"/>
        <w:right w:val="none" w:sz="0" w:space="0" w:color="auto"/>
      </w:divBdr>
    </w:div>
    <w:div w:id="1712144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endnotes.xml.rels><?xml version="1.0" encoding="UTF-8" standalone="yes"?>
<Relationships xmlns="http://schemas.openxmlformats.org/package/2006/relationships"><Relationship Id="rId8" Type="http://schemas.openxmlformats.org/officeDocument/2006/relationships/hyperlink" Target="https://reproductiverights.org/center-argues-milestone-case-at-inter-american-court-of-human-rights/" TargetMode="External"/><Relationship Id="rId13" Type="http://schemas.openxmlformats.org/officeDocument/2006/relationships/hyperlink" Target="https://www.ecu911.gob.ec/en-2021-al-9-1-1-se-han-reportado-103-516-emergencias-de-violencia-intrafamiliar/" TargetMode="External"/><Relationship Id="rId18" Type="http://schemas.openxmlformats.org/officeDocument/2006/relationships/hyperlink" Target="https://www.ohchr.org/es/documents/country-reports/visit-ecuador-report-special-rapporteur-violence-against-women-its-causes" TargetMode="External"/><Relationship Id="rId26" Type="http://schemas.openxmlformats.org/officeDocument/2006/relationships/hyperlink" Target="https://www.hrw.org/news/2021/07/13/submission-committee-rights-child-review-ecuador" TargetMode="External"/><Relationship Id="rId3" Type="http://schemas.openxmlformats.org/officeDocument/2006/relationships/hyperlink" Target="https://www.edicionmedica.ec/secciones/salud-%20publica/ecuador-registra-mas-de-51-000-embarazos-adolescentes-en-2019-la-pandemia-agudizara-esta-realidad-96524" TargetMode="External"/><Relationship Id="rId21" Type="http://schemas.openxmlformats.org/officeDocument/2006/relationships/hyperlink" Target="https://undocs.org/en/A/HRC/44/48/Add.1" TargetMode="External"/><Relationship Id="rId7" Type="http://schemas.openxmlformats.org/officeDocument/2006/relationships/hyperlink" Target="https://clacaidigital.info/bitstream/handle/123456789/977/Unestudio.multipa%C3%ADs.pdf?sequence=5&amp;isAll%20owed=y" TargetMode="External"/><Relationship Id="rId12" Type="http://schemas.openxmlformats.org/officeDocument/2006/relationships/hyperlink" Target="https://www.funcionjudicial.gob.ec/femicidiosec" TargetMode="External"/><Relationship Id="rId17" Type="http://schemas.openxmlformats.org/officeDocument/2006/relationships/hyperlink" Target="http://www.corteidh.or.cr/docs/casos/articulos/seriec_405_esp.pdf" TargetMode="External"/><Relationship Id="rId25" Type="http://schemas.openxmlformats.org/officeDocument/2006/relationships/hyperlink" Target="https://undocs.org/en/A/HRC/44/52/Add.2." TargetMode="External"/><Relationship Id="rId2" Type="http://schemas.openxmlformats.org/officeDocument/2006/relationships/hyperlink" Target="https://www.unfpa.org/sites/default/files/pub-%20pdf/UNFPA_PUB_2019_ES_Estado_de_la_Poblacion_Mundial.pdf" TargetMode="External"/><Relationship Id="rId16" Type="http://schemas.openxmlformats.org/officeDocument/2006/relationships/hyperlink" Target="http://www.corteidh.or.cr/docs/casos/articulos/seriec_405_esp.pdf" TargetMode="External"/><Relationship Id="rId20" Type="http://schemas.openxmlformats.org/officeDocument/2006/relationships/hyperlink" Target="https://undocs.org/en/A/HRC/44/48/Add.1" TargetMode="External"/><Relationship Id="rId29" Type="http://schemas.openxmlformats.org/officeDocument/2006/relationships/hyperlink" Target="https://reproductiverights.org/sites/default/files/documents/20190523-GLP-LAC-ElGolpe-FS-A4.pdf" TargetMode="External"/><Relationship Id="rId1" Type="http://schemas.openxmlformats.org/officeDocument/2006/relationships/hyperlink" Target="https://plan.org.ec/ecuador-registra-alto-promedio-de-denuncias-por-violacion-abuso-y-acoso-sexual/" TargetMode="External"/><Relationship Id="rId6" Type="http://schemas.openxmlformats.org/officeDocument/2006/relationships/hyperlink" Target="http://www.undocs.org/A/HRC/44/52/Add.2" TargetMode="External"/><Relationship Id="rId11" Type="http://schemas.openxmlformats.org/officeDocument/2006/relationships/hyperlink" Target="https://www.fiscalia.gob.ec/estadisticas-fge/" TargetMode="External"/><Relationship Id="rId24" Type="http://schemas.openxmlformats.org/officeDocument/2006/relationships/hyperlink" Target="https://srhr.org/abortioncare/" TargetMode="External"/><Relationship Id="rId5" Type="http://schemas.openxmlformats.org/officeDocument/2006/relationships/hyperlink" Target="https://www.care.org.ec/wp-content/uploads/2021/10/Analisis-Rapido-de-Genero-Ecuador-2021.pdf" TargetMode="External"/><Relationship Id="rId15" Type="http://schemas.openxmlformats.org/officeDocument/2006/relationships/hyperlink" Target="http://www.corteidh.or.cr/docs/casos/articulos/seriec_405_esp.pdf" TargetMode="External"/><Relationship Id="rId23" Type="http://schemas.openxmlformats.org/officeDocument/2006/relationships/hyperlink" Target="https://www.safeabortionwomensright.org/news/who-fact-sheet-preventing-unsafe-abortion/" TargetMode="External"/><Relationship Id="rId28" Type="http://schemas.openxmlformats.org/officeDocument/2006/relationships/hyperlink" Target="https://www.hrw.org/sites/default/files/media_2020/12/ecuador1220_0.pdf" TargetMode="External"/><Relationship Id="rId10" Type="http://schemas.openxmlformats.org/officeDocument/2006/relationships/hyperlink" Target="https://www.salud.gob.ec/informacion-estadistica-de-produccion-de-salud/" TargetMode="External"/><Relationship Id="rId19" Type="http://schemas.openxmlformats.org/officeDocument/2006/relationships/hyperlink" Target="https://undocs.org/en/A/HRC/44/48/Add.1" TargetMode="External"/><Relationship Id="rId4" Type="http://schemas.openxmlformats.org/officeDocument/2006/relationships/hyperlink" Target="https://www.pressreader.com/ecuador/diario-expreso/20211008/281651078280735%20(consultado%20el%2030%20de%20enero%20de%202022)" TargetMode="External"/><Relationship Id="rId9" Type="http://schemas.openxmlformats.org/officeDocument/2006/relationships/hyperlink" Target="https://www.unfpa.org/data/world-population/EC" TargetMode="External"/><Relationship Id="rId14" Type="http://schemas.openxmlformats.org/officeDocument/2006/relationships/hyperlink" Target="https://www.ecu911.gob.ec/durante-2021-ecu-911-ha-coordinado-la-atencion-de-714-emergencias-relacionadas-con-ninos/" TargetMode="External"/><Relationship Id="rId22" Type="http://schemas.openxmlformats.org/officeDocument/2006/relationships/hyperlink" Target="https://www.primicias.ec/noticias/politica/veto-presidencial-lasso-aborto-violacion/" TargetMode="External"/><Relationship Id="rId27" Type="http://schemas.openxmlformats.org/officeDocument/2006/relationships/hyperlink" Target="http://www.undocs.org/A/HRC/44/52/Add.2"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75A62FAE047498B4F442CB92FEF4F" ma:contentTypeVersion="15" ma:contentTypeDescription="Create a new document." ma:contentTypeScope="" ma:versionID="bc7ad0c7d76bb4181c28e77f2466f950">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9e6d91597ab603f63592f2790e50d770"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7438A-5BC3-4C0A-A737-216F9C9B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067024-6590-4975-B9FA-084059CA56DA}">
  <ds:schemaRefs>
    <ds:schemaRef ds:uri="http://schemas.microsoft.com/sharepoint/v3/contenttype/forms"/>
  </ds:schemaRefs>
</ds:datastoreItem>
</file>

<file path=customXml/itemProps3.xml><?xml version="1.0" encoding="utf-8"?>
<ds:datastoreItem xmlns:ds="http://schemas.openxmlformats.org/officeDocument/2006/customXml" ds:itemID="{94F4B1C9-201B-4A9E-BEAE-EEE8FCD5C20D}">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3794</Words>
  <Characters>21628</Characters>
  <Application>Microsoft Office Word</Application>
  <DocSecurity>0</DocSecurity>
  <Lines>180</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Centro de Derechos Reproductivos: Plan Internacional Ecuador;Movimiento por ser Nina;Coalicion desde Nuestras Voces</dc:creator>
  <cp:lastModifiedBy>James Boit</cp:lastModifiedBy>
  <cp:revision>2</cp:revision>
  <dcterms:created xsi:type="dcterms:W3CDTF">2024-04-21T13:38:00Z</dcterms:created>
  <dcterms:modified xsi:type="dcterms:W3CDTF">2024-04-21T13:38:00Z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2022-03-30T00:00:00Z</vt:filetime>
  </property>
  <property fmtid="{D5CDD505-2E9C-101B-9397-08002B2CF9AE}" pid="3" name="Creator">
    <vt:lpwstr>Microsoft® Word for Microsoft 365</vt:lpwstr>
  </property>
  <property fmtid="{D5CDD505-2E9C-101B-9397-08002B2CF9AE}" pid="4" name="LastSaved">
    <vt:filetime>2024-04-01T00:00:00Z</vt:filetime>
  </property>
  <property fmtid="{D5CDD505-2E9C-101B-9397-08002B2CF9AE}" pid="5" name="GrammarlyDocumentId">
    <vt:lpwstr>611c694eab19a144c0d2b4eb7f1ed75570abe823cba4f987119e3f41dde7b5e4</vt:lpwstr>
  </property>
</Properties>
</file>