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B4646" w14:textId="33B74E2B" w:rsidR="00C715B6" w:rsidRPr="001449BB" w:rsidRDefault="00C715B6">
      <w:pPr>
        <w:rPr>
          <w:rFonts w:ascii="Times New Roman" w:hAnsi="Times New Roman" w:cs="Times New Roman"/>
        </w:rPr>
      </w:pPr>
    </w:p>
    <w:p w14:paraId="1A3EA882" w14:textId="70D33161" w:rsidR="001449BB" w:rsidRDefault="001449BB"/>
    <w:p w14:paraId="56839DE7" w14:textId="31B78F64" w:rsidR="001449BB" w:rsidRDefault="001449BB"/>
    <w:p w14:paraId="2C9FF562" w14:textId="452EA7A9" w:rsidR="001449BB" w:rsidRPr="001449BB" w:rsidRDefault="001449BB" w:rsidP="001449BB">
      <w:pPr>
        <w:jc w:val="center"/>
        <w:rPr>
          <w:rFonts w:ascii="Times New Roman" w:hAnsi="Times New Roman" w:cs="Times New Roman"/>
        </w:rPr>
      </w:pPr>
    </w:p>
    <w:p w14:paraId="74D35AE7" w14:textId="6B53530A" w:rsidR="001449BB" w:rsidRDefault="001449BB"/>
    <w:p w14:paraId="5887CE1C" w14:textId="77777777" w:rsidR="00EF3BEC" w:rsidRDefault="001449BB" w:rsidP="001449BB">
      <w:pPr>
        <w:jc w:val="center"/>
        <w:rPr>
          <w:rFonts w:ascii="Times New Roman" w:hAnsi="Times New Roman" w:cs="Times New Roman"/>
          <w:b/>
          <w:bCs/>
        </w:rPr>
      </w:pPr>
      <w:r w:rsidRPr="00DC072E">
        <w:rPr>
          <w:rFonts w:ascii="Times New Roman" w:hAnsi="Times New Roman" w:cs="Times New Roman"/>
          <w:b/>
          <w:bCs/>
        </w:rPr>
        <w:t xml:space="preserve">Violence Against </w:t>
      </w:r>
      <w:r w:rsidR="00EF3BEC">
        <w:rPr>
          <w:rFonts w:ascii="Times New Roman" w:hAnsi="Times New Roman" w:cs="Times New Roman"/>
          <w:b/>
          <w:bCs/>
        </w:rPr>
        <w:t>Indigenous</w:t>
      </w:r>
      <w:r w:rsidRPr="00DC072E">
        <w:rPr>
          <w:rFonts w:ascii="Times New Roman" w:hAnsi="Times New Roman" w:cs="Times New Roman"/>
          <w:b/>
          <w:bCs/>
        </w:rPr>
        <w:t xml:space="preserve"> Women</w:t>
      </w:r>
      <w:r w:rsidR="00EF3BEC">
        <w:rPr>
          <w:rFonts w:ascii="Times New Roman" w:hAnsi="Times New Roman" w:cs="Times New Roman"/>
          <w:b/>
          <w:bCs/>
        </w:rPr>
        <w:t xml:space="preserve"> in the United States</w:t>
      </w:r>
      <w:r w:rsidRPr="00DC072E">
        <w:rPr>
          <w:rFonts w:ascii="Times New Roman" w:hAnsi="Times New Roman" w:cs="Times New Roman"/>
          <w:b/>
          <w:bCs/>
        </w:rPr>
        <w:t xml:space="preserve">, </w:t>
      </w:r>
    </w:p>
    <w:p w14:paraId="593B79D4" w14:textId="59BD919B" w:rsidR="00EF3BEC" w:rsidRDefault="001449BB" w:rsidP="001449BB">
      <w:pPr>
        <w:jc w:val="center"/>
        <w:rPr>
          <w:rFonts w:ascii="Times New Roman" w:hAnsi="Times New Roman" w:cs="Times New Roman"/>
          <w:b/>
          <w:bCs/>
        </w:rPr>
      </w:pPr>
      <w:r w:rsidRPr="00DC072E">
        <w:rPr>
          <w:rFonts w:ascii="Times New Roman" w:hAnsi="Times New Roman" w:cs="Times New Roman"/>
          <w:b/>
          <w:bCs/>
        </w:rPr>
        <w:t>including the Crisis of Missing or Murdered Indigenous Women</w:t>
      </w:r>
      <w:r w:rsidR="00876751">
        <w:rPr>
          <w:rFonts w:ascii="Times New Roman" w:hAnsi="Times New Roman" w:cs="Times New Roman"/>
          <w:b/>
          <w:bCs/>
        </w:rPr>
        <w:t>,</w:t>
      </w:r>
      <w:r w:rsidR="00AA1D12">
        <w:rPr>
          <w:rFonts w:ascii="Times New Roman" w:hAnsi="Times New Roman" w:cs="Times New Roman"/>
          <w:b/>
          <w:bCs/>
        </w:rPr>
        <w:t xml:space="preserve"> and </w:t>
      </w:r>
    </w:p>
    <w:p w14:paraId="6022EFD7" w14:textId="410ADFE0" w:rsidR="001449BB" w:rsidRDefault="004E1D86" w:rsidP="001449BB">
      <w:pPr>
        <w:jc w:val="center"/>
        <w:rPr>
          <w:rFonts w:ascii="Times New Roman" w:hAnsi="Times New Roman" w:cs="Times New Roman"/>
          <w:b/>
          <w:bCs/>
        </w:rPr>
      </w:pPr>
      <w:r>
        <w:rPr>
          <w:rFonts w:ascii="Times New Roman" w:hAnsi="Times New Roman" w:cs="Times New Roman"/>
          <w:b/>
          <w:bCs/>
        </w:rPr>
        <w:t xml:space="preserve">Lack of Safe and </w:t>
      </w:r>
      <w:r w:rsidR="00AA1D12">
        <w:rPr>
          <w:rFonts w:ascii="Times New Roman" w:hAnsi="Times New Roman" w:cs="Times New Roman"/>
          <w:b/>
          <w:bCs/>
        </w:rPr>
        <w:t>Adequate Housing</w:t>
      </w:r>
      <w:r>
        <w:rPr>
          <w:rFonts w:ascii="Times New Roman" w:hAnsi="Times New Roman" w:cs="Times New Roman"/>
          <w:b/>
          <w:bCs/>
        </w:rPr>
        <w:t xml:space="preserve"> for Indigenous Survivors</w:t>
      </w:r>
    </w:p>
    <w:p w14:paraId="6C49AEE5" w14:textId="77777777" w:rsidR="00AF5B8A" w:rsidRPr="00DC072E" w:rsidRDefault="00AF5B8A" w:rsidP="001449BB">
      <w:pPr>
        <w:jc w:val="center"/>
        <w:rPr>
          <w:rFonts w:ascii="Times New Roman" w:hAnsi="Times New Roman" w:cs="Times New Roman"/>
          <w:b/>
          <w:bCs/>
        </w:rPr>
      </w:pPr>
    </w:p>
    <w:p w14:paraId="3757EA91" w14:textId="77777777" w:rsidR="001449BB" w:rsidRPr="00DC072E" w:rsidRDefault="001449BB" w:rsidP="001449BB">
      <w:pPr>
        <w:jc w:val="center"/>
        <w:rPr>
          <w:rFonts w:ascii="Times New Roman" w:hAnsi="Times New Roman" w:cs="Times New Roman"/>
          <w:b/>
          <w:bCs/>
          <w:smallCaps/>
        </w:rPr>
      </w:pPr>
    </w:p>
    <w:p w14:paraId="42CE7FE3" w14:textId="4EDE38EF" w:rsidR="001449BB" w:rsidRPr="00DC072E" w:rsidRDefault="001449BB" w:rsidP="001449BB">
      <w:pPr>
        <w:jc w:val="center"/>
        <w:rPr>
          <w:rFonts w:ascii="Times New Roman" w:hAnsi="Times New Roman" w:cs="Times New Roman"/>
          <w:b/>
          <w:bCs/>
        </w:rPr>
      </w:pPr>
      <w:r w:rsidRPr="00DC072E">
        <w:rPr>
          <w:rFonts w:ascii="Times New Roman" w:hAnsi="Times New Roman" w:cs="Times New Roman"/>
          <w:b/>
          <w:bCs/>
        </w:rPr>
        <w:t xml:space="preserve">United States' </w:t>
      </w:r>
      <w:r w:rsidR="00F5305C">
        <w:rPr>
          <w:rFonts w:ascii="Times New Roman" w:hAnsi="Times New Roman" w:cs="Times New Roman"/>
          <w:b/>
          <w:bCs/>
        </w:rPr>
        <w:t xml:space="preserve">Noncompliance with </w:t>
      </w:r>
      <w:r w:rsidR="00793262">
        <w:rPr>
          <w:rFonts w:ascii="Times New Roman" w:hAnsi="Times New Roman" w:cs="Times New Roman"/>
          <w:b/>
          <w:bCs/>
        </w:rPr>
        <w:t>Obligations under the</w:t>
      </w:r>
    </w:p>
    <w:p w14:paraId="18934389" w14:textId="77777777" w:rsidR="001449BB" w:rsidRPr="00DC072E" w:rsidRDefault="001449BB" w:rsidP="001449BB">
      <w:pPr>
        <w:jc w:val="center"/>
        <w:rPr>
          <w:rFonts w:ascii="Times New Roman" w:hAnsi="Times New Roman" w:cs="Times New Roman"/>
          <w:b/>
          <w:bCs/>
        </w:rPr>
      </w:pPr>
      <w:r w:rsidRPr="00DC072E">
        <w:rPr>
          <w:rFonts w:ascii="Times New Roman" w:hAnsi="Times New Roman" w:cs="Times New Roman"/>
          <w:b/>
          <w:bCs/>
        </w:rPr>
        <w:t xml:space="preserve">International Convention on the </w:t>
      </w:r>
    </w:p>
    <w:p w14:paraId="6492AEF1" w14:textId="4B0DC85B" w:rsidR="001449BB" w:rsidRDefault="001449BB" w:rsidP="001449BB">
      <w:pPr>
        <w:jc w:val="center"/>
        <w:rPr>
          <w:rFonts w:ascii="Times New Roman" w:hAnsi="Times New Roman" w:cs="Times New Roman"/>
          <w:b/>
          <w:bCs/>
        </w:rPr>
      </w:pPr>
      <w:r w:rsidRPr="00DC072E">
        <w:rPr>
          <w:rFonts w:ascii="Times New Roman" w:hAnsi="Times New Roman" w:cs="Times New Roman"/>
          <w:b/>
          <w:bCs/>
        </w:rPr>
        <w:t>Elimination of All Forms of Racial Discrimination</w:t>
      </w:r>
    </w:p>
    <w:p w14:paraId="76A5A209" w14:textId="4E82988E" w:rsidR="001449BB" w:rsidRPr="00DC072E" w:rsidRDefault="001449BB"/>
    <w:p w14:paraId="03234C17" w14:textId="7C2AD349" w:rsidR="001449BB" w:rsidRDefault="001449BB"/>
    <w:p w14:paraId="11F89BEC" w14:textId="45888BD5" w:rsidR="001449BB" w:rsidRDefault="001449BB"/>
    <w:p w14:paraId="226943FF" w14:textId="3B624A67" w:rsidR="00DC072E" w:rsidRDefault="00DC072E"/>
    <w:p w14:paraId="44CD372C" w14:textId="40608E77" w:rsidR="00DC072E" w:rsidRDefault="00DC072E"/>
    <w:p w14:paraId="6CE7E44D" w14:textId="172E4201" w:rsidR="001449BB" w:rsidRDefault="001449BB"/>
    <w:p w14:paraId="64A6E6B8" w14:textId="5B71073B" w:rsidR="001449BB" w:rsidRDefault="001449BB"/>
    <w:p w14:paraId="1A2F3A41" w14:textId="20DA7E98" w:rsidR="00DC072E" w:rsidRDefault="00DC072E"/>
    <w:p w14:paraId="793762C9" w14:textId="5CD5A37E" w:rsidR="00DC072E" w:rsidRDefault="00DC072E"/>
    <w:p w14:paraId="0AEDF6F6" w14:textId="77777777" w:rsidR="00DC072E" w:rsidRDefault="00DC072E"/>
    <w:p w14:paraId="54EFD821" w14:textId="104349FA" w:rsidR="001449BB" w:rsidRDefault="001449BB"/>
    <w:p w14:paraId="0079A316" w14:textId="25A122FB" w:rsidR="001449BB" w:rsidRPr="00362178" w:rsidRDefault="001449BB" w:rsidP="00362178">
      <w:pPr>
        <w:jc w:val="center"/>
        <w:rPr>
          <w:rFonts w:ascii="Times New Roman" w:hAnsi="Times New Roman" w:cs="Times New Roman"/>
        </w:rPr>
      </w:pPr>
      <w:r w:rsidRPr="00362178">
        <w:rPr>
          <w:rFonts w:ascii="Times New Roman" w:hAnsi="Times New Roman" w:cs="Times New Roman"/>
        </w:rPr>
        <w:t>An Alternative Report</w:t>
      </w:r>
    </w:p>
    <w:p w14:paraId="7B7A7311" w14:textId="1BEBF5CF" w:rsidR="00DC072E" w:rsidRDefault="00DC072E" w:rsidP="00362178">
      <w:pPr>
        <w:jc w:val="center"/>
        <w:rPr>
          <w:rFonts w:ascii="Times New Roman" w:hAnsi="Times New Roman" w:cs="Times New Roman"/>
        </w:rPr>
      </w:pPr>
      <w:r>
        <w:rPr>
          <w:rFonts w:ascii="Times New Roman" w:hAnsi="Times New Roman" w:cs="Times New Roman"/>
        </w:rPr>
        <w:t xml:space="preserve">Submitted </w:t>
      </w:r>
      <w:r w:rsidR="001449BB" w:rsidRPr="00362178">
        <w:rPr>
          <w:rFonts w:ascii="Times New Roman" w:hAnsi="Times New Roman" w:cs="Times New Roman"/>
        </w:rPr>
        <w:t xml:space="preserve">to the </w:t>
      </w:r>
      <w:r w:rsidR="00362178" w:rsidRPr="006E4C12">
        <w:rPr>
          <w:rFonts w:ascii="Times New Roman" w:hAnsi="Times New Roman" w:cs="Times New Roman"/>
        </w:rPr>
        <w:t>Committee on the Elimination of Racial Discrimination</w:t>
      </w:r>
      <w:r>
        <w:rPr>
          <w:rFonts w:ascii="Times New Roman" w:hAnsi="Times New Roman" w:cs="Times New Roman"/>
        </w:rPr>
        <w:t xml:space="preserve">, </w:t>
      </w:r>
    </w:p>
    <w:p w14:paraId="3291736B" w14:textId="415A1016" w:rsidR="00362178" w:rsidRPr="006E4C12" w:rsidRDefault="00DC072E" w:rsidP="00362178">
      <w:pPr>
        <w:jc w:val="center"/>
        <w:rPr>
          <w:rFonts w:ascii="Times New Roman" w:hAnsi="Times New Roman" w:cs="Times New Roman"/>
        </w:rPr>
      </w:pPr>
      <w:r>
        <w:rPr>
          <w:rFonts w:ascii="Times New Roman" w:hAnsi="Times New Roman" w:cs="Times New Roman"/>
        </w:rPr>
        <w:t>107</w:t>
      </w:r>
      <w:r w:rsidRPr="00DC072E">
        <w:rPr>
          <w:rFonts w:ascii="Times New Roman" w:hAnsi="Times New Roman" w:cs="Times New Roman"/>
          <w:vertAlign w:val="superscript"/>
        </w:rPr>
        <w:t>th</w:t>
      </w:r>
      <w:r>
        <w:rPr>
          <w:rFonts w:ascii="Times New Roman" w:hAnsi="Times New Roman" w:cs="Times New Roman"/>
        </w:rPr>
        <w:t xml:space="preserve"> Session (08-30 August 2022)</w:t>
      </w:r>
    </w:p>
    <w:p w14:paraId="0EB98219" w14:textId="77777777" w:rsidR="00362178" w:rsidRPr="006E4C12" w:rsidRDefault="00362178" w:rsidP="00362178">
      <w:pPr>
        <w:jc w:val="center"/>
        <w:rPr>
          <w:rFonts w:ascii="Times New Roman" w:hAnsi="Times New Roman" w:cs="Times New Roman"/>
        </w:rPr>
      </w:pPr>
    </w:p>
    <w:p w14:paraId="7DC0A49D" w14:textId="77777777" w:rsidR="00362178" w:rsidRPr="000B3842" w:rsidRDefault="00362178" w:rsidP="00362178">
      <w:pPr>
        <w:jc w:val="center"/>
        <w:rPr>
          <w:rFonts w:ascii="Times New Roman" w:hAnsi="Times New Roman" w:cs="Times New Roman"/>
        </w:rPr>
      </w:pPr>
      <w:r w:rsidRPr="000B3842">
        <w:rPr>
          <w:rFonts w:ascii="Times New Roman" w:hAnsi="Times New Roman" w:cs="Times New Roman"/>
        </w:rPr>
        <w:t>By</w:t>
      </w:r>
    </w:p>
    <w:p w14:paraId="740C8F05" w14:textId="36833B58" w:rsidR="000E141F" w:rsidRDefault="00362178" w:rsidP="00362178">
      <w:pPr>
        <w:jc w:val="center"/>
        <w:rPr>
          <w:rFonts w:ascii="Times New Roman" w:hAnsi="Times New Roman" w:cs="Times New Roman"/>
        </w:rPr>
      </w:pPr>
      <w:r>
        <w:rPr>
          <w:rFonts w:ascii="Times New Roman" w:hAnsi="Times New Roman" w:cs="Times New Roman"/>
        </w:rPr>
        <w:t xml:space="preserve"> </w:t>
      </w:r>
      <w:r w:rsidR="00524171">
        <w:rPr>
          <w:rFonts w:ascii="Times New Roman" w:hAnsi="Times New Roman" w:cs="Times New Roman"/>
        </w:rPr>
        <w:t xml:space="preserve">The </w:t>
      </w:r>
      <w:r>
        <w:rPr>
          <w:rFonts w:ascii="Times New Roman" w:hAnsi="Times New Roman" w:cs="Times New Roman"/>
        </w:rPr>
        <w:t>Alaska Native Women’s Resource Center</w:t>
      </w:r>
      <w:r w:rsidR="000E141F">
        <w:rPr>
          <w:rFonts w:ascii="Times New Roman" w:hAnsi="Times New Roman" w:cs="Times New Roman"/>
        </w:rPr>
        <w:t>,</w:t>
      </w:r>
    </w:p>
    <w:p w14:paraId="67C140FC" w14:textId="2C5D44FC" w:rsidR="000E141F" w:rsidRDefault="00524171" w:rsidP="00362178">
      <w:pPr>
        <w:jc w:val="center"/>
        <w:rPr>
          <w:rFonts w:ascii="Times New Roman" w:hAnsi="Times New Roman" w:cs="Times New Roman"/>
        </w:rPr>
      </w:pPr>
      <w:r>
        <w:rPr>
          <w:rFonts w:ascii="Times New Roman" w:hAnsi="Times New Roman" w:cs="Times New Roman"/>
        </w:rPr>
        <w:t xml:space="preserve">The </w:t>
      </w:r>
      <w:r w:rsidR="00DB48A2" w:rsidRPr="000B3842">
        <w:rPr>
          <w:rFonts w:ascii="Times New Roman" w:hAnsi="Times New Roman" w:cs="Times New Roman"/>
        </w:rPr>
        <w:t>Indian Law Resource Center</w:t>
      </w:r>
      <w:r w:rsidR="000E141F">
        <w:rPr>
          <w:rFonts w:ascii="Times New Roman" w:hAnsi="Times New Roman" w:cs="Times New Roman"/>
        </w:rPr>
        <w:t xml:space="preserve">, </w:t>
      </w:r>
    </w:p>
    <w:p w14:paraId="4822A298" w14:textId="350EC505" w:rsidR="000E141F" w:rsidRDefault="00524171" w:rsidP="00362178">
      <w:pPr>
        <w:jc w:val="center"/>
        <w:rPr>
          <w:rFonts w:ascii="Times New Roman" w:hAnsi="Times New Roman" w:cs="Times New Roman"/>
        </w:rPr>
      </w:pPr>
      <w:r>
        <w:rPr>
          <w:rFonts w:ascii="Times New Roman" w:hAnsi="Times New Roman" w:cs="Times New Roman"/>
        </w:rPr>
        <w:t>T</w:t>
      </w:r>
      <w:r w:rsidR="00DB48A2">
        <w:rPr>
          <w:rFonts w:ascii="Times New Roman" w:hAnsi="Times New Roman" w:cs="Times New Roman"/>
        </w:rPr>
        <w:t xml:space="preserve">he </w:t>
      </w:r>
      <w:r w:rsidR="00362178">
        <w:rPr>
          <w:rFonts w:ascii="Times New Roman" w:hAnsi="Times New Roman" w:cs="Times New Roman"/>
        </w:rPr>
        <w:t>National Indigenous Women’s Resource Center</w:t>
      </w:r>
      <w:r w:rsidR="00DB48A2">
        <w:rPr>
          <w:rFonts w:ascii="Times New Roman" w:hAnsi="Times New Roman" w:cs="Times New Roman"/>
        </w:rPr>
        <w:t xml:space="preserve"> </w:t>
      </w:r>
    </w:p>
    <w:p w14:paraId="76D9F963" w14:textId="0F0CB531" w:rsidR="00362178" w:rsidRDefault="00DB48A2" w:rsidP="00362178">
      <w:pPr>
        <w:jc w:val="center"/>
        <w:rPr>
          <w:rFonts w:ascii="Times New Roman" w:hAnsi="Times New Roman" w:cs="Times New Roman"/>
        </w:rPr>
      </w:pPr>
      <w:r>
        <w:rPr>
          <w:rFonts w:ascii="Times New Roman" w:hAnsi="Times New Roman" w:cs="Times New Roman"/>
        </w:rPr>
        <w:t>with its project STTARS Indigenous Safe Housing Center</w:t>
      </w:r>
      <w:r w:rsidR="0096474E">
        <w:rPr>
          <w:rFonts w:ascii="Times New Roman" w:hAnsi="Times New Roman" w:cs="Times New Roman"/>
        </w:rPr>
        <w:t>, and</w:t>
      </w:r>
      <w:r w:rsidR="00A27219">
        <w:rPr>
          <w:rFonts w:ascii="Times New Roman" w:hAnsi="Times New Roman" w:cs="Times New Roman"/>
        </w:rPr>
        <w:t xml:space="preserve"> </w:t>
      </w:r>
    </w:p>
    <w:p w14:paraId="1BCDB848" w14:textId="72013CE4" w:rsidR="00362178" w:rsidRDefault="0096474E" w:rsidP="00362178">
      <w:pPr>
        <w:jc w:val="center"/>
        <w:rPr>
          <w:rFonts w:ascii="Times New Roman" w:hAnsi="Times New Roman" w:cs="Times New Roman"/>
          <w:bCs/>
          <w:iCs/>
        </w:rPr>
      </w:pPr>
      <w:r>
        <w:rPr>
          <w:rFonts w:ascii="Times New Roman" w:hAnsi="Times New Roman" w:cs="Times New Roman"/>
        </w:rPr>
        <w:t xml:space="preserve">the </w:t>
      </w:r>
      <w:r w:rsidRPr="000359B3">
        <w:rPr>
          <w:rFonts w:ascii="Times New Roman" w:hAnsi="Times New Roman" w:cs="Times New Roman"/>
          <w:bCs/>
          <w:iCs/>
        </w:rPr>
        <w:t>Pouhana ʻO Nā Wahine</w:t>
      </w:r>
    </w:p>
    <w:p w14:paraId="72062D35" w14:textId="77777777" w:rsidR="0096474E" w:rsidRDefault="0096474E" w:rsidP="00362178">
      <w:pPr>
        <w:jc w:val="center"/>
        <w:rPr>
          <w:rFonts w:ascii="Times New Roman" w:hAnsi="Times New Roman" w:cs="Times New Roman"/>
        </w:rPr>
      </w:pPr>
    </w:p>
    <w:p w14:paraId="31C7B7C6" w14:textId="4B96C759" w:rsidR="001449BB" w:rsidRDefault="00DC072E" w:rsidP="00362178">
      <w:pPr>
        <w:jc w:val="center"/>
      </w:pPr>
      <w:r>
        <w:rPr>
          <w:rFonts w:ascii="Times New Roman" w:hAnsi="Times New Roman" w:cs="Times New Roman"/>
        </w:rPr>
        <w:t xml:space="preserve">15 </w:t>
      </w:r>
      <w:r w:rsidR="00362178">
        <w:rPr>
          <w:rFonts w:ascii="Times New Roman" w:hAnsi="Times New Roman" w:cs="Times New Roman"/>
        </w:rPr>
        <w:t>July 202</w:t>
      </w:r>
      <w:r>
        <w:rPr>
          <w:rFonts w:ascii="Times New Roman" w:hAnsi="Times New Roman" w:cs="Times New Roman"/>
        </w:rPr>
        <w:t>2</w:t>
      </w:r>
    </w:p>
    <w:p w14:paraId="1AA8DF5F" w14:textId="5B8E027F" w:rsidR="001449BB" w:rsidRDefault="001449BB"/>
    <w:p w14:paraId="7202AACF" w14:textId="6B5FBDE2" w:rsidR="001449BB" w:rsidRDefault="001449BB"/>
    <w:p w14:paraId="53047C83" w14:textId="23F5599E" w:rsidR="001449BB" w:rsidRDefault="001449BB" w:rsidP="001449BB">
      <w:pPr>
        <w:jc w:val="center"/>
      </w:pPr>
    </w:p>
    <w:p w14:paraId="3D7C0340" w14:textId="79A4DA4B" w:rsidR="00362178" w:rsidRPr="0093275B" w:rsidRDefault="00362178" w:rsidP="00757490">
      <w:pPr>
        <w:spacing w:after="160" w:line="259" w:lineRule="auto"/>
        <w:jc w:val="center"/>
        <w:rPr>
          <w:rFonts w:ascii="Times New Roman" w:hAnsi="Times New Roman" w:cs="Times New Roman"/>
          <w:b/>
          <w:bCs/>
          <w:sz w:val="28"/>
          <w:szCs w:val="28"/>
          <w:u w:val="single"/>
        </w:rPr>
      </w:pPr>
      <w:r>
        <w:br w:type="page"/>
      </w:r>
      <w:r w:rsidR="00655624" w:rsidRPr="0093275B">
        <w:rPr>
          <w:rFonts w:ascii="Times New Roman" w:hAnsi="Times New Roman" w:cs="Times New Roman"/>
          <w:b/>
          <w:bCs/>
          <w:sz w:val="28"/>
          <w:szCs w:val="28"/>
          <w:u w:val="single"/>
        </w:rPr>
        <w:lastRenderedPageBreak/>
        <w:t>Table of Contents</w:t>
      </w:r>
    </w:p>
    <w:p w14:paraId="720129A2" w14:textId="1C272D79" w:rsidR="00757490" w:rsidRDefault="00757490" w:rsidP="00757490">
      <w:pPr>
        <w:spacing w:after="160" w:line="259" w:lineRule="auto"/>
        <w:jc w:val="center"/>
        <w:rPr>
          <w:rFonts w:ascii="Times New Roman" w:hAnsi="Times New Roman" w:cs="Times New Roman"/>
          <w:b/>
          <w:bCs/>
          <w:u w:val="single"/>
        </w:rPr>
      </w:pPr>
    </w:p>
    <w:p w14:paraId="26083DDF" w14:textId="77777777" w:rsidR="00757490" w:rsidRPr="00464826" w:rsidRDefault="00757490" w:rsidP="00757490">
      <w:pPr>
        <w:spacing w:after="160" w:line="259" w:lineRule="auto"/>
        <w:jc w:val="center"/>
        <w:rPr>
          <w:rFonts w:ascii="Times New Roman" w:hAnsi="Times New Roman" w:cs="Times New Roman"/>
          <w:b/>
          <w:bCs/>
          <w:u w:val="single"/>
        </w:rPr>
      </w:pPr>
    </w:p>
    <w:p w14:paraId="0B4D697A" w14:textId="4434914D" w:rsidR="00655624" w:rsidRPr="009E3C79" w:rsidRDefault="00655624" w:rsidP="00464826">
      <w:pPr>
        <w:pStyle w:val="ListParagraph"/>
        <w:numPr>
          <w:ilvl w:val="0"/>
          <w:numId w:val="8"/>
        </w:numPr>
        <w:spacing w:after="160" w:line="259" w:lineRule="auto"/>
        <w:rPr>
          <w:rFonts w:ascii="Times New Roman" w:hAnsi="Times New Roman" w:cs="Times New Roman"/>
          <w:bCs/>
        </w:rPr>
      </w:pPr>
      <w:r w:rsidRPr="009E3C79">
        <w:rPr>
          <w:rFonts w:ascii="Times New Roman" w:hAnsi="Times New Roman" w:cs="Times New Roman"/>
          <w:bCs/>
        </w:rPr>
        <w:t>Reporting Organizations</w:t>
      </w:r>
      <w:r w:rsidR="00E731D6" w:rsidRPr="009E3C79">
        <w:rPr>
          <w:rFonts w:ascii="Times New Roman" w:hAnsi="Times New Roman" w:cs="Times New Roman"/>
          <w:bCs/>
        </w:rPr>
        <w:tab/>
      </w:r>
      <w:r w:rsidR="00E731D6" w:rsidRPr="009E3C79">
        <w:rPr>
          <w:rFonts w:ascii="Times New Roman" w:hAnsi="Times New Roman" w:cs="Times New Roman"/>
          <w:bCs/>
        </w:rPr>
        <w:tab/>
      </w:r>
      <w:r w:rsidR="00E731D6" w:rsidRPr="009E3C79">
        <w:rPr>
          <w:rFonts w:ascii="Times New Roman" w:hAnsi="Times New Roman" w:cs="Times New Roman"/>
          <w:bCs/>
        </w:rPr>
        <w:tab/>
      </w:r>
      <w:r w:rsidR="00E731D6" w:rsidRPr="009E3C79">
        <w:rPr>
          <w:rFonts w:ascii="Times New Roman" w:hAnsi="Times New Roman" w:cs="Times New Roman"/>
          <w:bCs/>
        </w:rPr>
        <w:tab/>
      </w:r>
      <w:r w:rsidR="00E731D6" w:rsidRPr="009E3C79">
        <w:rPr>
          <w:rFonts w:ascii="Times New Roman" w:hAnsi="Times New Roman" w:cs="Times New Roman"/>
          <w:bCs/>
        </w:rPr>
        <w:tab/>
      </w:r>
      <w:r w:rsidR="00E731D6" w:rsidRPr="009E3C79">
        <w:rPr>
          <w:rFonts w:ascii="Times New Roman" w:hAnsi="Times New Roman" w:cs="Times New Roman"/>
          <w:bCs/>
        </w:rPr>
        <w:tab/>
      </w:r>
      <w:r w:rsidR="00E731D6" w:rsidRPr="009E3C79">
        <w:rPr>
          <w:rFonts w:ascii="Times New Roman" w:hAnsi="Times New Roman" w:cs="Times New Roman"/>
          <w:bCs/>
        </w:rPr>
        <w:tab/>
      </w:r>
      <w:r w:rsidR="00E731D6" w:rsidRPr="009E3C79">
        <w:rPr>
          <w:rFonts w:ascii="Times New Roman" w:hAnsi="Times New Roman" w:cs="Times New Roman"/>
          <w:bCs/>
        </w:rPr>
        <w:tab/>
        <w:t>Page 3</w:t>
      </w:r>
    </w:p>
    <w:p w14:paraId="7F5A0DF6" w14:textId="1EC2CCBD" w:rsidR="00E731D6" w:rsidRPr="009E3C79" w:rsidRDefault="00E731D6" w:rsidP="00E731D6">
      <w:pPr>
        <w:rPr>
          <w:rFonts w:ascii="Times New Roman" w:hAnsi="Times New Roman" w:cs="Times New Roman"/>
          <w:bCs/>
        </w:rPr>
      </w:pPr>
      <w:r w:rsidRPr="009E3C79">
        <w:rPr>
          <w:rFonts w:ascii="Times New Roman" w:hAnsi="Times New Roman" w:cs="Times New Roman"/>
          <w:bCs/>
        </w:rPr>
        <w:t>II.</w:t>
      </w:r>
      <w:r w:rsidRPr="009E3C79">
        <w:rPr>
          <w:rFonts w:ascii="Times New Roman" w:hAnsi="Times New Roman" w:cs="Times New Roman"/>
          <w:bCs/>
        </w:rPr>
        <w:tab/>
        <w:t>Executive Summary</w:t>
      </w:r>
      <w:r w:rsidRPr="009E3C79">
        <w:rPr>
          <w:rFonts w:ascii="Times New Roman" w:hAnsi="Times New Roman" w:cs="Times New Roman"/>
          <w:bCs/>
        </w:rPr>
        <w:tab/>
      </w:r>
      <w:r w:rsidRPr="009E3C79">
        <w:rPr>
          <w:rFonts w:ascii="Times New Roman" w:hAnsi="Times New Roman" w:cs="Times New Roman"/>
          <w:bCs/>
        </w:rPr>
        <w:tab/>
      </w:r>
      <w:r w:rsidRPr="009E3C79">
        <w:rPr>
          <w:rFonts w:ascii="Times New Roman" w:hAnsi="Times New Roman" w:cs="Times New Roman"/>
          <w:bCs/>
        </w:rPr>
        <w:tab/>
      </w:r>
      <w:r w:rsidRPr="009E3C79">
        <w:rPr>
          <w:rFonts w:ascii="Times New Roman" w:hAnsi="Times New Roman" w:cs="Times New Roman"/>
          <w:bCs/>
        </w:rPr>
        <w:tab/>
      </w:r>
      <w:r w:rsidRPr="009E3C79">
        <w:rPr>
          <w:rFonts w:ascii="Times New Roman" w:hAnsi="Times New Roman" w:cs="Times New Roman"/>
          <w:bCs/>
        </w:rPr>
        <w:tab/>
      </w:r>
      <w:r w:rsidRPr="009E3C79">
        <w:rPr>
          <w:rFonts w:ascii="Times New Roman" w:hAnsi="Times New Roman" w:cs="Times New Roman"/>
          <w:bCs/>
        </w:rPr>
        <w:tab/>
      </w:r>
      <w:r w:rsidRPr="009E3C79">
        <w:rPr>
          <w:rFonts w:ascii="Times New Roman" w:hAnsi="Times New Roman" w:cs="Times New Roman"/>
          <w:bCs/>
        </w:rPr>
        <w:tab/>
      </w:r>
      <w:r w:rsidRPr="009E3C79">
        <w:rPr>
          <w:rFonts w:ascii="Times New Roman" w:hAnsi="Times New Roman" w:cs="Times New Roman"/>
          <w:bCs/>
        </w:rPr>
        <w:tab/>
      </w:r>
      <w:r w:rsidRPr="009E3C79">
        <w:rPr>
          <w:rFonts w:ascii="Times New Roman" w:hAnsi="Times New Roman" w:cs="Times New Roman"/>
          <w:bCs/>
        </w:rPr>
        <w:tab/>
        <w:t xml:space="preserve">Page </w:t>
      </w:r>
      <w:r w:rsidR="0093275B">
        <w:rPr>
          <w:rFonts w:ascii="Times New Roman" w:hAnsi="Times New Roman" w:cs="Times New Roman"/>
          <w:bCs/>
        </w:rPr>
        <w:t>3</w:t>
      </w:r>
    </w:p>
    <w:p w14:paraId="21B2B9C8" w14:textId="7B399424" w:rsidR="00E731D6" w:rsidRPr="009E3C79" w:rsidRDefault="00E731D6" w:rsidP="00E731D6">
      <w:pPr>
        <w:rPr>
          <w:rFonts w:ascii="Times New Roman" w:hAnsi="Times New Roman" w:cs="Times New Roman"/>
          <w:bCs/>
        </w:rPr>
      </w:pPr>
    </w:p>
    <w:p w14:paraId="285E9969" w14:textId="0E8E887F" w:rsidR="00E731D6" w:rsidRPr="009E3C79" w:rsidRDefault="00E731D6" w:rsidP="00464826">
      <w:pPr>
        <w:rPr>
          <w:rFonts w:ascii="Times New Roman" w:hAnsi="Times New Roman" w:cs="Times New Roman"/>
          <w:bCs/>
        </w:rPr>
      </w:pPr>
      <w:r w:rsidRPr="009E3C79">
        <w:rPr>
          <w:rFonts w:ascii="Times New Roman" w:hAnsi="Times New Roman" w:cs="Times New Roman"/>
          <w:bCs/>
        </w:rPr>
        <w:t>III.</w:t>
      </w:r>
      <w:r w:rsidRPr="009E3C79">
        <w:rPr>
          <w:rFonts w:ascii="Times New Roman" w:hAnsi="Times New Roman" w:cs="Times New Roman"/>
          <w:bCs/>
        </w:rPr>
        <w:tab/>
        <w:t xml:space="preserve">Issue Summary </w:t>
      </w:r>
      <w:r w:rsidRPr="009E3C79">
        <w:rPr>
          <w:rFonts w:ascii="Times New Roman" w:hAnsi="Times New Roman" w:cs="Times New Roman"/>
          <w:bCs/>
        </w:rPr>
        <w:tab/>
      </w:r>
      <w:r w:rsidRPr="009E3C79">
        <w:rPr>
          <w:rFonts w:ascii="Times New Roman" w:hAnsi="Times New Roman" w:cs="Times New Roman"/>
          <w:bCs/>
        </w:rPr>
        <w:tab/>
      </w:r>
      <w:r w:rsidRPr="009E3C79">
        <w:rPr>
          <w:rFonts w:ascii="Times New Roman" w:hAnsi="Times New Roman" w:cs="Times New Roman"/>
          <w:bCs/>
        </w:rPr>
        <w:tab/>
      </w:r>
      <w:r w:rsidRPr="009E3C79">
        <w:rPr>
          <w:rFonts w:ascii="Times New Roman" w:hAnsi="Times New Roman" w:cs="Times New Roman"/>
          <w:bCs/>
        </w:rPr>
        <w:tab/>
      </w:r>
      <w:r w:rsidRPr="009E3C79">
        <w:rPr>
          <w:rFonts w:ascii="Times New Roman" w:hAnsi="Times New Roman" w:cs="Times New Roman"/>
          <w:bCs/>
        </w:rPr>
        <w:tab/>
      </w:r>
      <w:r w:rsidRPr="009E3C79">
        <w:rPr>
          <w:rFonts w:ascii="Times New Roman" w:hAnsi="Times New Roman" w:cs="Times New Roman"/>
          <w:bCs/>
        </w:rPr>
        <w:tab/>
      </w:r>
      <w:r w:rsidRPr="009E3C79">
        <w:rPr>
          <w:rFonts w:ascii="Times New Roman" w:hAnsi="Times New Roman" w:cs="Times New Roman"/>
          <w:bCs/>
        </w:rPr>
        <w:tab/>
      </w:r>
      <w:r w:rsidRPr="009E3C79">
        <w:rPr>
          <w:rFonts w:ascii="Times New Roman" w:hAnsi="Times New Roman" w:cs="Times New Roman"/>
          <w:bCs/>
        </w:rPr>
        <w:tab/>
      </w:r>
      <w:r w:rsidRPr="009E3C79">
        <w:rPr>
          <w:rFonts w:ascii="Times New Roman" w:hAnsi="Times New Roman" w:cs="Times New Roman"/>
          <w:bCs/>
        </w:rPr>
        <w:tab/>
        <w:t xml:space="preserve">Page </w:t>
      </w:r>
      <w:r w:rsidR="0093275B">
        <w:rPr>
          <w:rFonts w:ascii="Times New Roman" w:hAnsi="Times New Roman" w:cs="Times New Roman"/>
          <w:bCs/>
        </w:rPr>
        <w:t>4</w:t>
      </w:r>
    </w:p>
    <w:p w14:paraId="503014F4" w14:textId="77777777" w:rsidR="00E731D6" w:rsidRPr="009E3C79" w:rsidRDefault="00E731D6" w:rsidP="00E731D6">
      <w:pPr>
        <w:rPr>
          <w:rFonts w:ascii="Times New Roman" w:hAnsi="Times New Roman" w:cs="Times New Roman"/>
          <w:bCs/>
        </w:rPr>
      </w:pPr>
    </w:p>
    <w:p w14:paraId="5FA0BD3D" w14:textId="05C37D65" w:rsidR="00E731D6" w:rsidRPr="009E3C79" w:rsidRDefault="00E731D6" w:rsidP="00464826">
      <w:pPr>
        <w:pStyle w:val="ListParagraph"/>
        <w:numPr>
          <w:ilvl w:val="0"/>
          <w:numId w:val="9"/>
        </w:numPr>
        <w:rPr>
          <w:rFonts w:ascii="Times New Roman" w:hAnsi="Times New Roman" w:cs="Times New Roman"/>
          <w:bCs/>
        </w:rPr>
      </w:pPr>
      <w:r w:rsidRPr="009E3C79">
        <w:rPr>
          <w:rFonts w:ascii="Times New Roman" w:hAnsi="Times New Roman" w:cs="Times New Roman"/>
          <w:bCs/>
        </w:rPr>
        <w:t xml:space="preserve">Violence Against </w:t>
      </w:r>
      <w:r w:rsidR="00EF3BEC">
        <w:rPr>
          <w:rFonts w:ascii="Times New Roman" w:hAnsi="Times New Roman" w:cs="Times New Roman"/>
          <w:bCs/>
        </w:rPr>
        <w:t>Indigenous</w:t>
      </w:r>
      <w:r w:rsidRPr="009E3C79">
        <w:rPr>
          <w:rFonts w:ascii="Times New Roman" w:hAnsi="Times New Roman" w:cs="Times New Roman"/>
          <w:bCs/>
        </w:rPr>
        <w:t xml:space="preserve"> Women</w:t>
      </w:r>
      <w:r w:rsidRPr="009E3C79">
        <w:rPr>
          <w:rFonts w:ascii="Times New Roman" w:hAnsi="Times New Roman" w:cs="Times New Roman"/>
          <w:bCs/>
        </w:rPr>
        <w:tab/>
      </w:r>
      <w:r w:rsidRPr="009E3C79">
        <w:rPr>
          <w:rFonts w:ascii="Times New Roman" w:hAnsi="Times New Roman" w:cs="Times New Roman"/>
          <w:bCs/>
        </w:rPr>
        <w:tab/>
      </w:r>
      <w:r w:rsidR="009E3C79">
        <w:rPr>
          <w:rFonts w:ascii="Times New Roman" w:hAnsi="Times New Roman" w:cs="Times New Roman"/>
          <w:bCs/>
        </w:rPr>
        <w:tab/>
      </w:r>
      <w:r w:rsidR="00EF3BEC">
        <w:rPr>
          <w:rFonts w:ascii="Times New Roman" w:hAnsi="Times New Roman" w:cs="Times New Roman"/>
          <w:bCs/>
        </w:rPr>
        <w:tab/>
      </w:r>
      <w:r w:rsidR="00EF3BEC">
        <w:rPr>
          <w:rFonts w:ascii="Times New Roman" w:hAnsi="Times New Roman" w:cs="Times New Roman"/>
          <w:bCs/>
        </w:rPr>
        <w:tab/>
      </w:r>
      <w:r w:rsidR="00EF3BEC">
        <w:rPr>
          <w:rFonts w:ascii="Times New Roman" w:hAnsi="Times New Roman" w:cs="Times New Roman"/>
          <w:bCs/>
        </w:rPr>
        <w:tab/>
      </w:r>
      <w:r w:rsidRPr="009E3C79">
        <w:rPr>
          <w:rFonts w:ascii="Times New Roman" w:hAnsi="Times New Roman" w:cs="Times New Roman"/>
          <w:bCs/>
        </w:rPr>
        <w:t xml:space="preserve">Page </w:t>
      </w:r>
      <w:r w:rsidR="0093275B">
        <w:rPr>
          <w:rFonts w:ascii="Times New Roman" w:hAnsi="Times New Roman" w:cs="Times New Roman"/>
          <w:bCs/>
        </w:rPr>
        <w:t>4</w:t>
      </w:r>
    </w:p>
    <w:p w14:paraId="3488BCE1" w14:textId="77777777" w:rsidR="00E731D6" w:rsidRPr="009E3C79" w:rsidRDefault="00E731D6" w:rsidP="00E731D6">
      <w:pPr>
        <w:pStyle w:val="ListParagraph"/>
        <w:rPr>
          <w:rFonts w:ascii="Times New Roman" w:hAnsi="Times New Roman" w:cs="Times New Roman"/>
          <w:bCs/>
        </w:rPr>
      </w:pPr>
    </w:p>
    <w:p w14:paraId="0CDC075C" w14:textId="739A6C7E" w:rsidR="00E731D6" w:rsidRPr="009E3C79" w:rsidRDefault="00E731D6" w:rsidP="00464826">
      <w:pPr>
        <w:pStyle w:val="ListParagraph"/>
        <w:numPr>
          <w:ilvl w:val="0"/>
          <w:numId w:val="10"/>
        </w:numPr>
        <w:rPr>
          <w:rFonts w:ascii="Times New Roman" w:hAnsi="Times New Roman" w:cs="Times New Roman"/>
          <w:bCs/>
        </w:rPr>
      </w:pPr>
      <w:r w:rsidRPr="009E3C79">
        <w:rPr>
          <w:rFonts w:ascii="Times New Roman" w:hAnsi="Times New Roman" w:cs="Times New Roman"/>
          <w:bCs/>
        </w:rPr>
        <w:t>The Crisis of Missing or Murdered Indigenous Women</w:t>
      </w:r>
      <w:r w:rsidRPr="009E3C79">
        <w:rPr>
          <w:rFonts w:ascii="Times New Roman" w:hAnsi="Times New Roman" w:cs="Times New Roman"/>
          <w:bCs/>
        </w:rPr>
        <w:tab/>
      </w:r>
      <w:r w:rsidRPr="009E3C79">
        <w:rPr>
          <w:rFonts w:ascii="Times New Roman" w:hAnsi="Times New Roman" w:cs="Times New Roman"/>
          <w:bCs/>
        </w:rPr>
        <w:tab/>
      </w:r>
      <w:r w:rsidR="009E3C79">
        <w:rPr>
          <w:rFonts w:ascii="Times New Roman" w:hAnsi="Times New Roman" w:cs="Times New Roman"/>
          <w:bCs/>
        </w:rPr>
        <w:tab/>
      </w:r>
      <w:r w:rsidRPr="009E3C79">
        <w:rPr>
          <w:rFonts w:ascii="Times New Roman" w:hAnsi="Times New Roman" w:cs="Times New Roman"/>
          <w:bCs/>
        </w:rPr>
        <w:t xml:space="preserve">Page </w:t>
      </w:r>
      <w:r w:rsidR="0093275B">
        <w:rPr>
          <w:rFonts w:ascii="Times New Roman" w:hAnsi="Times New Roman" w:cs="Times New Roman"/>
          <w:bCs/>
        </w:rPr>
        <w:t>6</w:t>
      </w:r>
    </w:p>
    <w:p w14:paraId="70131562" w14:textId="75082CD8" w:rsidR="00E731D6" w:rsidRPr="009E3C79" w:rsidRDefault="00E731D6" w:rsidP="00E731D6">
      <w:pPr>
        <w:ind w:firstLine="360"/>
        <w:rPr>
          <w:rFonts w:ascii="Times New Roman" w:hAnsi="Times New Roman" w:cs="Times New Roman"/>
          <w:bCs/>
        </w:rPr>
      </w:pPr>
    </w:p>
    <w:p w14:paraId="0A7FA55C" w14:textId="2ED9C7B3" w:rsidR="00E31A0F" w:rsidRPr="00BF1BCD" w:rsidRDefault="002D023D" w:rsidP="00967583">
      <w:pPr>
        <w:pStyle w:val="ListParagraph"/>
        <w:numPr>
          <w:ilvl w:val="0"/>
          <w:numId w:val="9"/>
        </w:numPr>
        <w:rPr>
          <w:rFonts w:ascii="Times New Roman" w:hAnsi="Times New Roman" w:cs="Times New Roman"/>
          <w:bCs/>
        </w:rPr>
      </w:pPr>
      <w:r w:rsidRPr="00BF1BCD">
        <w:rPr>
          <w:rFonts w:ascii="Times New Roman" w:hAnsi="Times New Roman" w:cs="Times New Roman"/>
          <w:bCs/>
        </w:rPr>
        <w:t xml:space="preserve">Lack of Safe and </w:t>
      </w:r>
      <w:r w:rsidR="00E31A0F" w:rsidRPr="00BF1BCD">
        <w:rPr>
          <w:rFonts w:ascii="Times New Roman" w:hAnsi="Times New Roman" w:cs="Times New Roman"/>
          <w:bCs/>
        </w:rPr>
        <w:t xml:space="preserve">Adequate Housing for </w:t>
      </w:r>
      <w:r w:rsidR="00BF1BCD" w:rsidRPr="00BF1BCD">
        <w:rPr>
          <w:rFonts w:ascii="Times New Roman" w:hAnsi="Times New Roman" w:cs="Times New Roman"/>
          <w:bCs/>
        </w:rPr>
        <w:t>Indigenous Survivors</w:t>
      </w:r>
      <w:r w:rsidR="00BF1BCD" w:rsidRPr="00BF1BCD">
        <w:rPr>
          <w:rFonts w:ascii="Times New Roman" w:hAnsi="Times New Roman" w:cs="Times New Roman"/>
          <w:bCs/>
        </w:rPr>
        <w:tab/>
      </w:r>
      <w:r w:rsidR="00BF1BCD" w:rsidRPr="00BF1BCD">
        <w:rPr>
          <w:rFonts w:ascii="Times New Roman" w:hAnsi="Times New Roman" w:cs="Times New Roman"/>
          <w:bCs/>
        </w:rPr>
        <w:tab/>
      </w:r>
      <w:r w:rsidR="00BF1BCD" w:rsidRPr="00BF1BCD">
        <w:rPr>
          <w:rFonts w:ascii="Times New Roman" w:hAnsi="Times New Roman" w:cs="Times New Roman"/>
          <w:bCs/>
        </w:rPr>
        <w:tab/>
        <w:t>Page 7</w:t>
      </w:r>
    </w:p>
    <w:p w14:paraId="594CDA2A" w14:textId="77777777" w:rsidR="00E31A0F" w:rsidRPr="009E3C79" w:rsidRDefault="00E31A0F" w:rsidP="00E31A0F">
      <w:pPr>
        <w:rPr>
          <w:bCs/>
        </w:rPr>
      </w:pPr>
    </w:p>
    <w:p w14:paraId="745A63AF" w14:textId="4DD7627E" w:rsidR="00E31A0F" w:rsidRPr="0093275B" w:rsidRDefault="00E31A0F" w:rsidP="0093275B">
      <w:pPr>
        <w:pStyle w:val="ListParagraph"/>
        <w:numPr>
          <w:ilvl w:val="0"/>
          <w:numId w:val="14"/>
        </w:numPr>
        <w:rPr>
          <w:rFonts w:ascii="Times New Roman" w:hAnsi="Times New Roman" w:cs="Times New Roman"/>
          <w:bCs/>
        </w:rPr>
      </w:pPr>
      <w:r w:rsidRPr="0093275B">
        <w:rPr>
          <w:rFonts w:ascii="Times New Roman" w:hAnsi="Times New Roman" w:cs="Times New Roman"/>
          <w:bCs/>
        </w:rPr>
        <w:t>Legal Framework – CERD’s Concluding Observations</w:t>
      </w:r>
      <w:r w:rsidRPr="0093275B">
        <w:rPr>
          <w:rFonts w:ascii="Times New Roman" w:hAnsi="Times New Roman" w:cs="Times New Roman"/>
          <w:bCs/>
        </w:rPr>
        <w:tab/>
      </w:r>
      <w:r w:rsidRPr="0093275B">
        <w:rPr>
          <w:rFonts w:ascii="Times New Roman" w:hAnsi="Times New Roman" w:cs="Times New Roman"/>
          <w:bCs/>
        </w:rPr>
        <w:tab/>
      </w:r>
      <w:r w:rsidRPr="0093275B">
        <w:rPr>
          <w:rFonts w:ascii="Times New Roman" w:hAnsi="Times New Roman" w:cs="Times New Roman"/>
          <w:bCs/>
        </w:rPr>
        <w:tab/>
      </w:r>
      <w:r w:rsidRPr="0093275B">
        <w:rPr>
          <w:rFonts w:ascii="Times New Roman" w:hAnsi="Times New Roman" w:cs="Times New Roman"/>
          <w:bCs/>
        </w:rPr>
        <w:tab/>
        <w:t xml:space="preserve">Page </w:t>
      </w:r>
      <w:r w:rsidR="0093275B">
        <w:rPr>
          <w:rFonts w:ascii="Times New Roman" w:hAnsi="Times New Roman" w:cs="Times New Roman"/>
          <w:bCs/>
        </w:rPr>
        <w:t>8</w:t>
      </w:r>
    </w:p>
    <w:p w14:paraId="4AAF1607" w14:textId="77777777" w:rsidR="00E31A0F" w:rsidRPr="009E3C79" w:rsidRDefault="00E31A0F" w:rsidP="00E31A0F">
      <w:pPr>
        <w:rPr>
          <w:rFonts w:ascii="Times New Roman" w:hAnsi="Times New Roman" w:cs="Times New Roman"/>
          <w:bCs/>
        </w:rPr>
      </w:pPr>
    </w:p>
    <w:p w14:paraId="62011D0B" w14:textId="48569360" w:rsidR="00E31A0F" w:rsidRPr="009E3C79" w:rsidRDefault="00E31A0F" w:rsidP="0076788A">
      <w:pPr>
        <w:pStyle w:val="ListParagraph"/>
        <w:numPr>
          <w:ilvl w:val="0"/>
          <w:numId w:val="11"/>
        </w:numPr>
        <w:ind w:right="-90"/>
        <w:rPr>
          <w:rFonts w:ascii="Times New Roman" w:hAnsi="Times New Roman" w:cs="Times New Roman"/>
          <w:bCs/>
        </w:rPr>
      </w:pPr>
      <w:r w:rsidRPr="009E3C79">
        <w:rPr>
          <w:rFonts w:ascii="Times New Roman" w:hAnsi="Times New Roman" w:cs="Times New Roman"/>
          <w:bCs/>
        </w:rPr>
        <w:t xml:space="preserve">Violence Against </w:t>
      </w:r>
      <w:r w:rsidR="00EF3BEC">
        <w:rPr>
          <w:rFonts w:ascii="Times New Roman" w:hAnsi="Times New Roman" w:cs="Times New Roman"/>
          <w:bCs/>
        </w:rPr>
        <w:t>Indigenous</w:t>
      </w:r>
      <w:r w:rsidRPr="009E3C79">
        <w:rPr>
          <w:rFonts w:ascii="Times New Roman" w:hAnsi="Times New Roman" w:cs="Times New Roman"/>
          <w:bCs/>
        </w:rPr>
        <w:t xml:space="preserve"> Women, </w:t>
      </w:r>
      <w:r w:rsidRPr="009E3C79">
        <w:rPr>
          <w:rFonts w:ascii="Times New Roman" w:hAnsi="Times New Roman" w:cs="Times New Roman"/>
          <w:bCs/>
        </w:rPr>
        <w:tab/>
      </w:r>
      <w:r w:rsidRPr="009E3C79">
        <w:rPr>
          <w:rFonts w:ascii="Times New Roman" w:hAnsi="Times New Roman" w:cs="Times New Roman"/>
          <w:bCs/>
        </w:rPr>
        <w:tab/>
      </w:r>
      <w:r w:rsidR="00EF3BEC">
        <w:rPr>
          <w:rFonts w:ascii="Times New Roman" w:hAnsi="Times New Roman" w:cs="Times New Roman"/>
          <w:bCs/>
        </w:rPr>
        <w:tab/>
      </w:r>
      <w:r w:rsidR="00EF3BEC">
        <w:rPr>
          <w:rFonts w:ascii="Times New Roman" w:hAnsi="Times New Roman" w:cs="Times New Roman"/>
          <w:bCs/>
        </w:rPr>
        <w:tab/>
      </w:r>
      <w:r w:rsidR="00EF3BEC">
        <w:rPr>
          <w:rFonts w:ascii="Times New Roman" w:hAnsi="Times New Roman" w:cs="Times New Roman"/>
          <w:bCs/>
        </w:rPr>
        <w:tab/>
      </w:r>
      <w:r w:rsidR="00EF3BEC">
        <w:rPr>
          <w:rFonts w:ascii="Times New Roman" w:hAnsi="Times New Roman" w:cs="Times New Roman"/>
          <w:bCs/>
        </w:rPr>
        <w:tab/>
      </w:r>
      <w:r w:rsidRPr="009E3C79">
        <w:rPr>
          <w:rFonts w:ascii="Times New Roman" w:hAnsi="Times New Roman" w:cs="Times New Roman"/>
          <w:bCs/>
        </w:rPr>
        <w:t xml:space="preserve">Page </w:t>
      </w:r>
      <w:r w:rsidR="0093275B">
        <w:rPr>
          <w:rFonts w:ascii="Times New Roman" w:hAnsi="Times New Roman" w:cs="Times New Roman"/>
          <w:bCs/>
        </w:rPr>
        <w:t>8</w:t>
      </w:r>
    </w:p>
    <w:p w14:paraId="4FB1D8E5" w14:textId="378549F6" w:rsidR="00E31A0F" w:rsidRPr="009E3C79" w:rsidRDefault="00E31A0F" w:rsidP="008D6746">
      <w:pPr>
        <w:pStyle w:val="ListParagraph"/>
        <w:ind w:left="1080"/>
        <w:rPr>
          <w:rFonts w:ascii="Times New Roman" w:hAnsi="Times New Roman" w:cs="Times New Roman"/>
          <w:bCs/>
        </w:rPr>
      </w:pPr>
      <w:r w:rsidRPr="009E3C79">
        <w:rPr>
          <w:rFonts w:ascii="Times New Roman" w:hAnsi="Times New Roman" w:cs="Times New Roman"/>
          <w:bCs/>
        </w:rPr>
        <w:t>including the Crisis of Missing or Murdered Indigenous Women</w:t>
      </w:r>
    </w:p>
    <w:p w14:paraId="27926986" w14:textId="77777777" w:rsidR="00E31A0F" w:rsidRPr="009E3C79" w:rsidRDefault="00E31A0F" w:rsidP="00464826">
      <w:pPr>
        <w:pStyle w:val="ListParagraph"/>
        <w:ind w:left="1080"/>
        <w:rPr>
          <w:rFonts w:ascii="Times New Roman" w:hAnsi="Times New Roman" w:cs="Times New Roman"/>
          <w:bCs/>
        </w:rPr>
      </w:pPr>
    </w:p>
    <w:p w14:paraId="0B7C7E48" w14:textId="3E63093C" w:rsidR="0093275B" w:rsidRDefault="00BF1BCD" w:rsidP="00BF1BCD">
      <w:pPr>
        <w:pStyle w:val="ListParagraph"/>
        <w:numPr>
          <w:ilvl w:val="0"/>
          <w:numId w:val="11"/>
        </w:numPr>
        <w:ind w:right="-90"/>
        <w:rPr>
          <w:rFonts w:ascii="Times New Roman" w:hAnsi="Times New Roman" w:cs="Times New Roman"/>
          <w:bCs/>
        </w:rPr>
      </w:pPr>
      <w:r w:rsidRPr="00BF1BCD">
        <w:rPr>
          <w:rFonts w:ascii="Times New Roman" w:hAnsi="Times New Roman" w:cs="Times New Roman"/>
          <w:bCs/>
        </w:rPr>
        <w:t>Lack of Safe and Adequate Housing for Indigenous Survivors</w:t>
      </w:r>
      <w:r w:rsidRPr="009E3C79">
        <w:rPr>
          <w:rFonts w:ascii="Times New Roman" w:hAnsi="Times New Roman" w:cs="Times New Roman"/>
          <w:bCs/>
        </w:rPr>
        <w:t xml:space="preserve"> </w:t>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t>Page 9</w:t>
      </w:r>
    </w:p>
    <w:p w14:paraId="18B800FD" w14:textId="77777777" w:rsidR="00BF1BCD" w:rsidRDefault="00BF1BCD" w:rsidP="00BF1BCD">
      <w:pPr>
        <w:pStyle w:val="ListParagraph"/>
        <w:ind w:left="1080" w:right="-90"/>
        <w:rPr>
          <w:rFonts w:ascii="Times New Roman" w:hAnsi="Times New Roman" w:cs="Times New Roman"/>
          <w:bCs/>
        </w:rPr>
      </w:pPr>
    </w:p>
    <w:p w14:paraId="3C3669F6" w14:textId="43993178" w:rsidR="0093275B" w:rsidRPr="0093275B" w:rsidRDefault="0093275B" w:rsidP="0093275B">
      <w:pPr>
        <w:pStyle w:val="ListParagraph"/>
        <w:numPr>
          <w:ilvl w:val="0"/>
          <w:numId w:val="14"/>
        </w:numPr>
        <w:rPr>
          <w:rFonts w:ascii="Times New Roman" w:hAnsi="Times New Roman" w:cs="Times New Roman"/>
          <w:bCs/>
        </w:rPr>
      </w:pPr>
      <w:r>
        <w:rPr>
          <w:rFonts w:ascii="Times New Roman" w:hAnsi="Times New Roman" w:cs="Times New Roman"/>
          <w:bCs/>
        </w:rPr>
        <w:t>U.S. Response</w:t>
      </w:r>
      <w:r w:rsidRPr="0093275B">
        <w:rPr>
          <w:rFonts w:ascii="Times New Roman" w:hAnsi="Times New Roman" w:cs="Times New Roman"/>
          <w:bCs/>
        </w:rPr>
        <w:tab/>
      </w:r>
      <w:r w:rsidRPr="0093275B">
        <w:rPr>
          <w:rFonts w:ascii="Times New Roman" w:hAnsi="Times New Roman" w:cs="Times New Roman"/>
          <w:bCs/>
        </w:rPr>
        <w:tab/>
      </w:r>
      <w:r w:rsidRPr="0093275B">
        <w:rPr>
          <w:rFonts w:ascii="Times New Roman" w:hAnsi="Times New Roman" w:cs="Times New Roman"/>
          <w:bCs/>
        </w:rPr>
        <w:tab/>
      </w:r>
      <w:r w:rsidRPr="0093275B">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sidRPr="0093275B">
        <w:rPr>
          <w:rFonts w:ascii="Times New Roman" w:hAnsi="Times New Roman" w:cs="Times New Roman"/>
          <w:bCs/>
        </w:rPr>
        <w:t>Page 9</w:t>
      </w:r>
    </w:p>
    <w:p w14:paraId="0E8BCB47" w14:textId="77777777" w:rsidR="0093275B" w:rsidRPr="009E3C79" w:rsidRDefault="0093275B" w:rsidP="0093275B">
      <w:pPr>
        <w:rPr>
          <w:rFonts w:ascii="Times New Roman" w:hAnsi="Times New Roman" w:cs="Times New Roman"/>
          <w:bCs/>
        </w:rPr>
      </w:pPr>
    </w:p>
    <w:p w14:paraId="24020C28" w14:textId="74CDF587" w:rsidR="0093275B" w:rsidRPr="00C6365D" w:rsidRDefault="0093275B" w:rsidP="00C6365D">
      <w:pPr>
        <w:pStyle w:val="ListParagraph"/>
        <w:numPr>
          <w:ilvl w:val="0"/>
          <w:numId w:val="16"/>
        </w:numPr>
        <w:ind w:right="-90"/>
        <w:rPr>
          <w:rFonts w:ascii="Times New Roman" w:hAnsi="Times New Roman" w:cs="Times New Roman"/>
          <w:bCs/>
        </w:rPr>
      </w:pPr>
      <w:r w:rsidRPr="00C6365D">
        <w:rPr>
          <w:rFonts w:ascii="Times New Roman" w:hAnsi="Times New Roman" w:cs="Times New Roman"/>
          <w:bCs/>
        </w:rPr>
        <w:t xml:space="preserve">Violence Against </w:t>
      </w:r>
      <w:r w:rsidR="00EF3BEC">
        <w:rPr>
          <w:rFonts w:ascii="Times New Roman" w:hAnsi="Times New Roman" w:cs="Times New Roman"/>
          <w:bCs/>
        </w:rPr>
        <w:t>Indigenous</w:t>
      </w:r>
      <w:r w:rsidRPr="00C6365D">
        <w:rPr>
          <w:rFonts w:ascii="Times New Roman" w:hAnsi="Times New Roman" w:cs="Times New Roman"/>
          <w:bCs/>
        </w:rPr>
        <w:t xml:space="preserve"> Women, </w:t>
      </w:r>
      <w:r w:rsidRPr="00C6365D">
        <w:rPr>
          <w:rFonts w:ascii="Times New Roman" w:hAnsi="Times New Roman" w:cs="Times New Roman"/>
          <w:bCs/>
        </w:rPr>
        <w:tab/>
      </w:r>
      <w:r w:rsidRPr="00C6365D">
        <w:rPr>
          <w:rFonts w:ascii="Times New Roman" w:hAnsi="Times New Roman" w:cs="Times New Roman"/>
          <w:bCs/>
        </w:rPr>
        <w:tab/>
      </w:r>
      <w:r w:rsidR="00EF3BEC">
        <w:rPr>
          <w:rFonts w:ascii="Times New Roman" w:hAnsi="Times New Roman" w:cs="Times New Roman"/>
          <w:bCs/>
        </w:rPr>
        <w:tab/>
      </w:r>
      <w:r w:rsidR="00EF3BEC">
        <w:rPr>
          <w:rFonts w:ascii="Times New Roman" w:hAnsi="Times New Roman" w:cs="Times New Roman"/>
          <w:bCs/>
        </w:rPr>
        <w:tab/>
      </w:r>
      <w:r w:rsidR="00EF3BEC">
        <w:rPr>
          <w:rFonts w:ascii="Times New Roman" w:hAnsi="Times New Roman" w:cs="Times New Roman"/>
          <w:bCs/>
        </w:rPr>
        <w:tab/>
      </w:r>
      <w:r w:rsidR="00EF3BEC">
        <w:rPr>
          <w:rFonts w:ascii="Times New Roman" w:hAnsi="Times New Roman" w:cs="Times New Roman"/>
          <w:bCs/>
        </w:rPr>
        <w:tab/>
      </w:r>
      <w:r w:rsidRPr="00C6365D">
        <w:rPr>
          <w:rFonts w:ascii="Times New Roman" w:hAnsi="Times New Roman" w:cs="Times New Roman"/>
          <w:bCs/>
        </w:rPr>
        <w:t xml:space="preserve">Page </w:t>
      </w:r>
      <w:r w:rsidR="00C6365D" w:rsidRPr="00C6365D">
        <w:rPr>
          <w:rFonts w:ascii="Times New Roman" w:hAnsi="Times New Roman" w:cs="Times New Roman"/>
          <w:bCs/>
        </w:rPr>
        <w:t>9</w:t>
      </w:r>
    </w:p>
    <w:p w14:paraId="754222CF" w14:textId="2D3A7AC9" w:rsidR="0093275B" w:rsidRPr="009E3C79" w:rsidRDefault="0093275B" w:rsidP="008D6746">
      <w:pPr>
        <w:pStyle w:val="ListParagraph"/>
        <w:ind w:left="1080"/>
        <w:rPr>
          <w:rFonts w:ascii="Times New Roman" w:hAnsi="Times New Roman" w:cs="Times New Roman"/>
          <w:bCs/>
        </w:rPr>
      </w:pPr>
      <w:r w:rsidRPr="009E3C79">
        <w:rPr>
          <w:rFonts w:ascii="Times New Roman" w:hAnsi="Times New Roman" w:cs="Times New Roman"/>
          <w:bCs/>
        </w:rPr>
        <w:t>including the Crisis of Missing or Murdered Indigenous Women</w:t>
      </w:r>
    </w:p>
    <w:p w14:paraId="053E47BA" w14:textId="77777777" w:rsidR="0093275B" w:rsidRPr="009E3C79" w:rsidRDefault="0093275B" w:rsidP="0093275B">
      <w:pPr>
        <w:pStyle w:val="ListParagraph"/>
        <w:ind w:left="1080"/>
        <w:rPr>
          <w:rFonts w:ascii="Times New Roman" w:hAnsi="Times New Roman" w:cs="Times New Roman"/>
          <w:bCs/>
        </w:rPr>
      </w:pPr>
    </w:p>
    <w:p w14:paraId="6BA87F3E" w14:textId="1C44C75D" w:rsidR="0093275B" w:rsidRPr="00BF1BCD" w:rsidRDefault="00BF1BCD" w:rsidP="00BF1BCD">
      <w:pPr>
        <w:pStyle w:val="ListParagraph"/>
        <w:numPr>
          <w:ilvl w:val="0"/>
          <w:numId w:val="16"/>
        </w:numPr>
        <w:ind w:right="-90"/>
        <w:rPr>
          <w:rFonts w:ascii="Times New Roman" w:hAnsi="Times New Roman" w:cs="Times New Roman"/>
          <w:bCs/>
        </w:rPr>
      </w:pPr>
      <w:r>
        <w:rPr>
          <w:rFonts w:ascii="Times New Roman" w:hAnsi="Times New Roman" w:cs="Times New Roman"/>
          <w:bCs/>
        </w:rPr>
        <w:t>Lack of Safe and Adequate Housing for Indigenous Survivors</w:t>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t>Page 9</w:t>
      </w:r>
    </w:p>
    <w:p w14:paraId="6AF533FE" w14:textId="77777777" w:rsidR="00E731D6" w:rsidRPr="009E3C79" w:rsidRDefault="00E731D6" w:rsidP="00464826">
      <w:pPr>
        <w:ind w:left="1440"/>
        <w:rPr>
          <w:rFonts w:ascii="Times New Roman" w:hAnsi="Times New Roman" w:cs="Times New Roman"/>
          <w:bCs/>
        </w:rPr>
      </w:pPr>
    </w:p>
    <w:p w14:paraId="2A33789A" w14:textId="2A873E58" w:rsidR="0076788A" w:rsidRPr="00C6365D" w:rsidRDefault="0076788A" w:rsidP="00757490">
      <w:pPr>
        <w:spacing w:after="160" w:line="259" w:lineRule="auto"/>
        <w:ind w:right="-90"/>
        <w:rPr>
          <w:rFonts w:ascii="Times New Roman" w:hAnsi="Times New Roman" w:cs="Times New Roman"/>
          <w:bCs/>
          <w:lang w:val="fr-FR"/>
        </w:rPr>
      </w:pPr>
      <w:r w:rsidRPr="009E3C79">
        <w:rPr>
          <w:rFonts w:ascii="Times New Roman" w:hAnsi="Times New Roman" w:cs="Times New Roman"/>
          <w:bCs/>
        </w:rPr>
        <w:t>V</w:t>
      </w:r>
      <w:r w:rsidR="0093275B">
        <w:rPr>
          <w:rFonts w:ascii="Times New Roman" w:hAnsi="Times New Roman" w:cs="Times New Roman"/>
          <w:bCs/>
        </w:rPr>
        <w:t>I</w:t>
      </w:r>
      <w:r w:rsidRPr="009E3C79">
        <w:rPr>
          <w:rFonts w:ascii="Times New Roman" w:hAnsi="Times New Roman" w:cs="Times New Roman"/>
          <w:bCs/>
        </w:rPr>
        <w:t>.</w:t>
      </w:r>
      <w:r w:rsidRPr="009E3C79">
        <w:rPr>
          <w:rFonts w:ascii="Times New Roman" w:hAnsi="Times New Roman" w:cs="Times New Roman"/>
          <w:bCs/>
        </w:rPr>
        <w:tab/>
        <w:t>Recommended Questions to the U.S.</w:t>
      </w:r>
      <w:r w:rsidRPr="009E3C79">
        <w:rPr>
          <w:rFonts w:ascii="Times New Roman" w:hAnsi="Times New Roman" w:cs="Times New Roman"/>
          <w:bCs/>
        </w:rPr>
        <w:tab/>
      </w:r>
      <w:r w:rsidRPr="009E3C79">
        <w:rPr>
          <w:rFonts w:ascii="Times New Roman" w:hAnsi="Times New Roman" w:cs="Times New Roman"/>
          <w:bCs/>
        </w:rPr>
        <w:tab/>
      </w:r>
      <w:r w:rsidRPr="009E3C79">
        <w:rPr>
          <w:rFonts w:ascii="Times New Roman" w:hAnsi="Times New Roman" w:cs="Times New Roman"/>
          <w:bCs/>
        </w:rPr>
        <w:tab/>
      </w:r>
      <w:r w:rsidRPr="009E3C79">
        <w:rPr>
          <w:rFonts w:ascii="Times New Roman" w:hAnsi="Times New Roman" w:cs="Times New Roman"/>
          <w:bCs/>
        </w:rPr>
        <w:tab/>
      </w:r>
      <w:r w:rsidRPr="009E3C79">
        <w:rPr>
          <w:rFonts w:ascii="Times New Roman" w:hAnsi="Times New Roman" w:cs="Times New Roman"/>
          <w:bCs/>
        </w:rPr>
        <w:tab/>
      </w:r>
      <w:r w:rsidRPr="009E3C79">
        <w:rPr>
          <w:rFonts w:ascii="Times New Roman" w:hAnsi="Times New Roman" w:cs="Times New Roman"/>
          <w:bCs/>
        </w:rPr>
        <w:tab/>
      </w:r>
      <w:r w:rsidR="009E3C79">
        <w:rPr>
          <w:rFonts w:ascii="Times New Roman" w:hAnsi="Times New Roman" w:cs="Times New Roman"/>
          <w:bCs/>
        </w:rPr>
        <w:tab/>
      </w:r>
      <w:r w:rsidRPr="00C6365D">
        <w:rPr>
          <w:rFonts w:ascii="Times New Roman" w:hAnsi="Times New Roman" w:cs="Times New Roman"/>
          <w:bCs/>
          <w:lang w:val="fr-FR"/>
        </w:rPr>
        <w:t>Page 1</w:t>
      </w:r>
      <w:r w:rsidR="00C6365D" w:rsidRPr="00C6365D">
        <w:rPr>
          <w:rFonts w:ascii="Times New Roman" w:hAnsi="Times New Roman" w:cs="Times New Roman"/>
          <w:bCs/>
          <w:lang w:val="fr-FR"/>
        </w:rPr>
        <w:t>0</w:t>
      </w:r>
    </w:p>
    <w:p w14:paraId="13F46873" w14:textId="31FD40E0" w:rsidR="0076788A" w:rsidRPr="00C6365D" w:rsidRDefault="0076788A" w:rsidP="00464826">
      <w:pPr>
        <w:spacing w:after="160" w:line="259" w:lineRule="auto"/>
        <w:ind w:right="-90"/>
        <w:rPr>
          <w:rFonts w:ascii="Times New Roman" w:hAnsi="Times New Roman" w:cs="Times New Roman"/>
          <w:bCs/>
          <w:lang w:val="fr-FR"/>
        </w:rPr>
      </w:pPr>
      <w:r w:rsidRPr="00C6365D">
        <w:rPr>
          <w:rFonts w:ascii="Times New Roman" w:hAnsi="Times New Roman" w:cs="Times New Roman"/>
          <w:bCs/>
          <w:lang w:val="fr-FR"/>
        </w:rPr>
        <w:t>VI</w:t>
      </w:r>
      <w:r w:rsidR="0093275B" w:rsidRPr="00C6365D">
        <w:rPr>
          <w:rFonts w:ascii="Times New Roman" w:hAnsi="Times New Roman" w:cs="Times New Roman"/>
          <w:bCs/>
          <w:lang w:val="fr-FR"/>
        </w:rPr>
        <w:t>I</w:t>
      </w:r>
      <w:r w:rsidRPr="00C6365D">
        <w:rPr>
          <w:rFonts w:ascii="Times New Roman" w:hAnsi="Times New Roman" w:cs="Times New Roman"/>
          <w:bCs/>
          <w:lang w:val="fr-FR"/>
        </w:rPr>
        <w:t>.</w:t>
      </w:r>
      <w:r w:rsidRPr="00C6365D">
        <w:rPr>
          <w:rFonts w:ascii="Times New Roman" w:hAnsi="Times New Roman" w:cs="Times New Roman"/>
          <w:bCs/>
          <w:lang w:val="fr-FR"/>
        </w:rPr>
        <w:tab/>
        <w:t>Suggested Recommendations</w:t>
      </w:r>
      <w:r w:rsidRPr="00C6365D">
        <w:rPr>
          <w:rFonts w:ascii="Times New Roman" w:hAnsi="Times New Roman" w:cs="Times New Roman"/>
          <w:bCs/>
          <w:lang w:val="fr-FR"/>
        </w:rPr>
        <w:tab/>
      </w:r>
      <w:r w:rsidRPr="00C6365D">
        <w:rPr>
          <w:rFonts w:ascii="Times New Roman" w:hAnsi="Times New Roman" w:cs="Times New Roman"/>
          <w:bCs/>
          <w:lang w:val="fr-FR"/>
        </w:rPr>
        <w:tab/>
      </w:r>
      <w:r w:rsidRPr="00C6365D">
        <w:rPr>
          <w:rFonts w:ascii="Times New Roman" w:hAnsi="Times New Roman" w:cs="Times New Roman"/>
          <w:bCs/>
          <w:lang w:val="fr-FR"/>
        </w:rPr>
        <w:tab/>
      </w:r>
      <w:r w:rsidRPr="00C6365D">
        <w:rPr>
          <w:rFonts w:ascii="Times New Roman" w:hAnsi="Times New Roman" w:cs="Times New Roman"/>
          <w:bCs/>
          <w:lang w:val="fr-FR"/>
        </w:rPr>
        <w:tab/>
      </w:r>
      <w:r w:rsidRPr="00C6365D">
        <w:rPr>
          <w:rFonts w:ascii="Times New Roman" w:hAnsi="Times New Roman" w:cs="Times New Roman"/>
          <w:bCs/>
          <w:lang w:val="fr-FR"/>
        </w:rPr>
        <w:tab/>
      </w:r>
      <w:r w:rsidRPr="00C6365D">
        <w:rPr>
          <w:rFonts w:ascii="Times New Roman" w:hAnsi="Times New Roman" w:cs="Times New Roman"/>
          <w:bCs/>
          <w:lang w:val="fr-FR"/>
        </w:rPr>
        <w:tab/>
      </w:r>
      <w:r w:rsidRPr="00C6365D">
        <w:rPr>
          <w:rFonts w:ascii="Times New Roman" w:hAnsi="Times New Roman" w:cs="Times New Roman"/>
          <w:bCs/>
          <w:lang w:val="fr-FR"/>
        </w:rPr>
        <w:tab/>
      </w:r>
      <w:r w:rsidR="009E3C79" w:rsidRPr="00C6365D">
        <w:rPr>
          <w:rFonts w:ascii="Times New Roman" w:hAnsi="Times New Roman" w:cs="Times New Roman"/>
          <w:bCs/>
          <w:lang w:val="fr-FR"/>
        </w:rPr>
        <w:tab/>
      </w:r>
      <w:r w:rsidRPr="00C6365D">
        <w:rPr>
          <w:rFonts w:ascii="Times New Roman" w:hAnsi="Times New Roman" w:cs="Times New Roman"/>
          <w:bCs/>
          <w:lang w:val="fr-FR"/>
        </w:rPr>
        <w:t>Page 1</w:t>
      </w:r>
      <w:r w:rsidR="00C6365D" w:rsidRPr="00C6365D">
        <w:rPr>
          <w:rFonts w:ascii="Times New Roman" w:hAnsi="Times New Roman" w:cs="Times New Roman"/>
          <w:bCs/>
          <w:lang w:val="fr-FR"/>
        </w:rPr>
        <w:t>1</w:t>
      </w:r>
    </w:p>
    <w:p w14:paraId="3CD6821D" w14:textId="77777777" w:rsidR="00E731D6" w:rsidRPr="00C6365D" w:rsidRDefault="00E731D6" w:rsidP="00E731D6">
      <w:pPr>
        <w:rPr>
          <w:rFonts w:ascii="Times New Roman" w:hAnsi="Times New Roman" w:cs="Times New Roman"/>
          <w:bCs/>
          <w:lang w:val="fr-FR"/>
        </w:rPr>
      </w:pPr>
    </w:p>
    <w:p w14:paraId="59199028" w14:textId="77777777" w:rsidR="00E731D6" w:rsidRPr="00C6365D" w:rsidRDefault="00E731D6" w:rsidP="00757490">
      <w:pPr>
        <w:spacing w:after="160" w:line="259" w:lineRule="auto"/>
        <w:rPr>
          <w:b/>
          <w:bCs/>
          <w:lang w:val="fr-FR"/>
        </w:rPr>
      </w:pPr>
    </w:p>
    <w:p w14:paraId="266D9D06" w14:textId="348B8A7D" w:rsidR="0076788A" w:rsidRPr="00C6365D" w:rsidRDefault="0076788A">
      <w:pPr>
        <w:spacing w:after="160" w:line="259" w:lineRule="auto"/>
        <w:rPr>
          <w:b/>
          <w:bCs/>
          <w:u w:val="single"/>
          <w:lang w:val="fr-FR"/>
        </w:rPr>
      </w:pPr>
      <w:r w:rsidRPr="00C6365D">
        <w:rPr>
          <w:b/>
          <w:bCs/>
          <w:u w:val="single"/>
          <w:lang w:val="fr-FR"/>
        </w:rPr>
        <w:br w:type="page"/>
      </w:r>
    </w:p>
    <w:p w14:paraId="268B3AE6" w14:textId="518A7D7A" w:rsidR="00362178" w:rsidRPr="00757490" w:rsidRDefault="00362178" w:rsidP="00757490">
      <w:pPr>
        <w:pStyle w:val="ListParagraph"/>
        <w:numPr>
          <w:ilvl w:val="0"/>
          <w:numId w:val="12"/>
        </w:numPr>
        <w:jc w:val="center"/>
        <w:rPr>
          <w:rFonts w:ascii="Times New Roman" w:hAnsi="Times New Roman" w:cs="Times New Roman"/>
          <w:b/>
        </w:rPr>
      </w:pPr>
      <w:r w:rsidRPr="00757490">
        <w:rPr>
          <w:rFonts w:ascii="Times New Roman" w:hAnsi="Times New Roman" w:cs="Times New Roman"/>
          <w:b/>
        </w:rPr>
        <w:lastRenderedPageBreak/>
        <w:t>Reporting Organizations</w:t>
      </w:r>
    </w:p>
    <w:p w14:paraId="465F4832" w14:textId="77777777" w:rsidR="00362178" w:rsidRPr="00311659" w:rsidRDefault="00362178" w:rsidP="00362178">
      <w:pPr>
        <w:rPr>
          <w:rFonts w:ascii="Times New Roman" w:hAnsi="Times New Roman" w:cs="Times New Roman"/>
          <w:b/>
        </w:rPr>
      </w:pPr>
    </w:p>
    <w:p w14:paraId="600B35D8" w14:textId="5FCC5C96" w:rsidR="0096474E" w:rsidRDefault="00362178" w:rsidP="00633387">
      <w:pPr>
        <w:ind w:firstLine="720"/>
        <w:rPr>
          <w:rFonts w:ascii="Times New Roman" w:hAnsi="Times New Roman" w:cs="Times New Roman"/>
          <w:bCs/>
          <w:iCs/>
        </w:rPr>
      </w:pPr>
      <w:r w:rsidRPr="00311659">
        <w:rPr>
          <w:rFonts w:ascii="Times New Roman" w:hAnsi="Times New Roman" w:cs="Times New Roman"/>
        </w:rPr>
        <w:t xml:space="preserve">This </w:t>
      </w:r>
      <w:r w:rsidR="00266226">
        <w:rPr>
          <w:rFonts w:ascii="Times New Roman" w:hAnsi="Times New Roman" w:cs="Times New Roman"/>
        </w:rPr>
        <w:t xml:space="preserve">issue-oriented </w:t>
      </w:r>
      <w:r>
        <w:rPr>
          <w:rFonts w:ascii="Times New Roman" w:hAnsi="Times New Roman" w:cs="Times New Roman"/>
        </w:rPr>
        <w:t xml:space="preserve">alternative </w:t>
      </w:r>
      <w:r w:rsidRPr="00311659">
        <w:rPr>
          <w:rFonts w:ascii="Times New Roman" w:hAnsi="Times New Roman" w:cs="Times New Roman"/>
        </w:rPr>
        <w:t xml:space="preserve">report </w:t>
      </w:r>
      <w:r w:rsidR="001C1ED5">
        <w:rPr>
          <w:rFonts w:ascii="Times New Roman" w:hAnsi="Times New Roman" w:cs="Times New Roman"/>
        </w:rPr>
        <w:t xml:space="preserve">is submitted jointly </w:t>
      </w:r>
      <w:r w:rsidR="00771D82">
        <w:rPr>
          <w:rFonts w:ascii="Times New Roman" w:hAnsi="Times New Roman" w:cs="Times New Roman"/>
        </w:rPr>
        <w:t xml:space="preserve">to the Committee on </w:t>
      </w:r>
      <w:r w:rsidR="00771D82" w:rsidRPr="006E4C12">
        <w:rPr>
          <w:rFonts w:ascii="Times New Roman" w:hAnsi="Times New Roman" w:cs="Times New Roman"/>
        </w:rPr>
        <w:t>the Elimination of Racial Discrimination</w:t>
      </w:r>
      <w:r w:rsidR="00771D82">
        <w:rPr>
          <w:rFonts w:ascii="Times New Roman" w:hAnsi="Times New Roman" w:cs="Times New Roman"/>
        </w:rPr>
        <w:t xml:space="preserve"> (C</w:t>
      </w:r>
      <w:r w:rsidR="00551087">
        <w:rPr>
          <w:rFonts w:ascii="Times New Roman" w:hAnsi="Times New Roman" w:cs="Times New Roman"/>
        </w:rPr>
        <w:t>ommittee</w:t>
      </w:r>
      <w:r w:rsidR="00771D82">
        <w:rPr>
          <w:rFonts w:ascii="Times New Roman" w:hAnsi="Times New Roman" w:cs="Times New Roman"/>
        </w:rPr>
        <w:t xml:space="preserve">) </w:t>
      </w:r>
      <w:r w:rsidR="001C1ED5">
        <w:rPr>
          <w:rFonts w:ascii="Times New Roman" w:hAnsi="Times New Roman" w:cs="Times New Roman"/>
        </w:rPr>
        <w:t>by the following nongovernmental organizations</w:t>
      </w:r>
      <w:r w:rsidR="001C1ED5" w:rsidRPr="00311659">
        <w:rPr>
          <w:rFonts w:ascii="Times New Roman" w:hAnsi="Times New Roman" w:cs="Times New Roman"/>
        </w:rPr>
        <w:t>:</w:t>
      </w:r>
      <w:r w:rsidR="001C1ED5">
        <w:rPr>
          <w:rFonts w:ascii="Times New Roman" w:hAnsi="Times New Roman" w:cs="Times New Roman"/>
        </w:rPr>
        <w:t xml:space="preserve"> the Alaska Native Women’s Resource Center,</w:t>
      </w:r>
      <w:r w:rsidR="001C1ED5">
        <w:rPr>
          <w:rStyle w:val="FootnoteReference"/>
          <w:rFonts w:ascii="Times New Roman" w:hAnsi="Times New Roman" w:cs="Times New Roman"/>
        </w:rPr>
        <w:footnoteReference w:id="1"/>
      </w:r>
      <w:r w:rsidR="001C1ED5">
        <w:rPr>
          <w:rFonts w:ascii="Times New Roman" w:hAnsi="Times New Roman" w:cs="Times New Roman"/>
        </w:rPr>
        <w:t xml:space="preserve"> the Indian Law Resource Center,</w:t>
      </w:r>
      <w:r w:rsidR="001C1ED5">
        <w:rPr>
          <w:rStyle w:val="FootnoteReference"/>
          <w:rFonts w:ascii="Times New Roman" w:hAnsi="Times New Roman" w:cs="Times New Roman"/>
        </w:rPr>
        <w:footnoteReference w:id="2"/>
      </w:r>
      <w:r w:rsidR="001C1ED5">
        <w:rPr>
          <w:rFonts w:ascii="Times New Roman" w:hAnsi="Times New Roman" w:cs="Times New Roman"/>
        </w:rPr>
        <w:t xml:space="preserve"> a</w:t>
      </w:r>
      <w:r w:rsidR="00424957">
        <w:rPr>
          <w:rFonts w:ascii="Times New Roman" w:hAnsi="Times New Roman" w:cs="Times New Roman"/>
        </w:rPr>
        <w:t>n NGO</w:t>
      </w:r>
      <w:r w:rsidR="001C1ED5">
        <w:rPr>
          <w:rFonts w:ascii="Times New Roman" w:hAnsi="Times New Roman" w:cs="Times New Roman"/>
        </w:rPr>
        <w:t xml:space="preserve"> in special consultative status with ECOSOC, the National Indigenous Women’s Resource Center</w:t>
      </w:r>
      <w:r w:rsidR="001C1ED5">
        <w:rPr>
          <w:rStyle w:val="FootnoteReference"/>
          <w:rFonts w:ascii="Times New Roman" w:hAnsi="Times New Roman" w:cs="Times New Roman"/>
        </w:rPr>
        <w:footnoteReference w:id="3"/>
      </w:r>
      <w:r w:rsidR="00DB48A2">
        <w:rPr>
          <w:rFonts w:ascii="Times New Roman" w:hAnsi="Times New Roman" w:cs="Times New Roman"/>
        </w:rPr>
        <w:t xml:space="preserve"> with</w:t>
      </w:r>
      <w:r w:rsidR="00626FE9">
        <w:rPr>
          <w:rFonts w:ascii="Times New Roman" w:hAnsi="Times New Roman" w:cs="Times New Roman"/>
        </w:rPr>
        <w:t xml:space="preserve"> its project </w:t>
      </w:r>
      <w:r w:rsidR="00DB48A2">
        <w:rPr>
          <w:rFonts w:ascii="Times New Roman" w:hAnsi="Times New Roman" w:cs="Times New Roman"/>
        </w:rPr>
        <w:t>STTARS Indigenous Safe Housing Center</w:t>
      </w:r>
      <w:r w:rsidR="00D2552E">
        <w:rPr>
          <w:rFonts w:ascii="Times New Roman" w:hAnsi="Times New Roman" w:cs="Times New Roman"/>
        </w:rPr>
        <w:t>,</w:t>
      </w:r>
      <w:r w:rsidR="0096474E">
        <w:rPr>
          <w:rFonts w:ascii="Times New Roman" w:hAnsi="Times New Roman" w:cs="Times New Roman"/>
        </w:rPr>
        <w:t xml:space="preserve"> and the </w:t>
      </w:r>
      <w:r w:rsidR="0096474E" w:rsidRPr="000359B3">
        <w:rPr>
          <w:rFonts w:ascii="Times New Roman" w:hAnsi="Times New Roman" w:cs="Times New Roman"/>
          <w:bCs/>
          <w:iCs/>
        </w:rPr>
        <w:t>Pouhana ʻO Nā Wahine</w:t>
      </w:r>
      <w:r w:rsidR="0096474E">
        <w:rPr>
          <w:rFonts w:ascii="Times New Roman" w:hAnsi="Times New Roman" w:cs="Times New Roman"/>
          <w:bCs/>
          <w:iCs/>
        </w:rPr>
        <w:t>.</w:t>
      </w:r>
      <w:r w:rsidR="0096474E">
        <w:rPr>
          <w:rStyle w:val="FootnoteReference"/>
          <w:rFonts w:ascii="Times New Roman" w:hAnsi="Times New Roman" w:cs="Times New Roman"/>
          <w:bCs/>
          <w:iCs/>
        </w:rPr>
        <w:footnoteReference w:id="4"/>
      </w:r>
    </w:p>
    <w:p w14:paraId="48751411" w14:textId="291D8EBD" w:rsidR="001C1ED5" w:rsidRDefault="001C1ED5" w:rsidP="001C1ED5">
      <w:pPr>
        <w:ind w:firstLine="720"/>
        <w:rPr>
          <w:rFonts w:ascii="Times New Roman" w:hAnsi="Times New Roman" w:cs="Times New Roman"/>
        </w:rPr>
      </w:pPr>
    </w:p>
    <w:p w14:paraId="206DDBC8" w14:textId="7EB0A4BD" w:rsidR="00D60B9B" w:rsidRPr="00D60B9B" w:rsidRDefault="00D60B9B" w:rsidP="00AF5B8A">
      <w:pPr>
        <w:jc w:val="center"/>
        <w:rPr>
          <w:rFonts w:ascii="Times New Roman" w:hAnsi="Times New Roman" w:cs="Times New Roman"/>
          <w:b/>
          <w:bCs/>
        </w:rPr>
      </w:pPr>
      <w:r w:rsidRPr="00D60B9B">
        <w:rPr>
          <w:rFonts w:ascii="Times New Roman" w:hAnsi="Times New Roman" w:cs="Times New Roman"/>
          <w:b/>
          <w:bCs/>
        </w:rPr>
        <w:t>II.</w:t>
      </w:r>
      <w:r w:rsidRPr="00D60B9B">
        <w:rPr>
          <w:rFonts w:ascii="Times New Roman" w:hAnsi="Times New Roman" w:cs="Times New Roman"/>
          <w:b/>
          <w:bCs/>
        </w:rPr>
        <w:tab/>
        <w:t>Executive Summary</w:t>
      </w:r>
    </w:p>
    <w:p w14:paraId="693055C5" w14:textId="4E8FBE78" w:rsidR="001C1ED5" w:rsidRDefault="001C1ED5" w:rsidP="00266226">
      <w:pPr>
        <w:rPr>
          <w:rFonts w:ascii="Times New Roman" w:hAnsi="Times New Roman" w:cs="Times New Roman"/>
        </w:rPr>
      </w:pPr>
    </w:p>
    <w:p w14:paraId="23EF325E" w14:textId="744043EB" w:rsidR="00226323" w:rsidRDefault="001C1ED5" w:rsidP="00633387">
      <w:pPr>
        <w:rPr>
          <w:rFonts w:ascii="Times New Roman" w:hAnsi="Times New Roman" w:cs="Times New Roman"/>
        </w:rPr>
      </w:pPr>
      <w:r>
        <w:rPr>
          <w:rFonts w:ascii="Times New Roman" w:hAnsi="Times New Roman" w:cs="Times New Roman"/>
        </w:rPr>
        <w:tab/>
      </w:r>
      <w:r w:rsidR="003A3D67">
        <w:rPr>
          <w:rFonts w:ascii="Times New Roman" w:hAnsi="Times New Roman" w:cs="Times New Roman"/>
        </w:rPr>
        <w:t xml:space="preserve">We welcome the </w:t>
      </w:r>
      <w:r w:rsidR="00F12AD3">
        <w:rPr>
          <w:rFonts w:ascii="Times New Roman" w:hAnsi="Times New Roman" w:cs="Times New Roman"/>
        </w:rPr>
        <w:t xml:space="preserve">report of the </w:t>
      </w:r>
      <w:r w:rsidR="003A3D67">
        <w:rPr>
          <w:rFonts w:ascii="Times New Roman" w:hAnsi="Times New Roman" w:cs="Times New Roman"/>
        </w:rPr>
        <w:t>United States governmen</w:t>
      </w:r>
      <w:r w:rsidR="00F12AD3">
        <w:rPr>
          <w:rFonts w:ascii="Times New Roman" w:hAnsi="Times New Roman" w:cs="Times New Roman"/>
        </w:rPr>
        <w:t>t</w:t>
      </w:r>
      <w:r w:rsidR="003A3D67">
        <w:rPr>
          <w:rFonts w:ascii="Times New Roman" w:hAnsi="Times New Roman" w:cs="Times New Roman"/>
        </w:rPr>
        <w:t xml:space="preserve">. </w:t>
      </w:r>
      <w:r>
        <w:rPr>
          <w:rFonts w:ascii="Times New Roman" w:hAnsi="Times New Roman" w:cs="Times New Roman"/>
        </w:rPr>
        <w:t>Th</w:t>
      </w:r>
      <w:r w:rsidR="00D60B9B">
        <w:rPr>
          <w:rFonts w:ascii="Times New Roman" w:hAnsi="Times New Roman" w:cs="Times New Roman"/>
        </w:rPr>
        <w:t>is alternative</w:t>
      </w:r>
      <w:r>
        <w:rPr>
          <w:rFonts w:ascii="Times New Roman" w:hAnsi="Times New Roman" w:cs="Times New Roman"/>
        </w:rPr>
        <w:t xml:space="preserve"> report </w:t>
      </w:r>
      <w:r w:rsidR="00D60B9B">
        <w:rPr>
          <w:rFonts w:ascii="Times New Roman" w:hAnsi="Times New Roman" w:cs="Times New Roman"/>
        </w:rPr>
        <w:t>spot</w:t>
      </w:r>
      <w:r w:rsidR="00266226">
        <w:rPr>
          <w:rFonts w:ascii="Times New Roman" w:hAnsi="Times New Roman" w:cs="Times New Roman"/>
        </w:rPr>
        <w:t>light</w:t>
      </w:r>
      <w:r>
        <w:rPr>
          <w:rFonts w:ascii="Times New Roman" w:hAnsi="Times New Roman" w:cs="Times New Roman"/>
        </w:rPr>
        <w:t>s</w:t>
      </w:r>
      <w:r w:rsidR="00362178" w:rsidRPr="00311659">
        <w:rPr>
          <w:rFonts w:ascii="Times New Roman" w:hAnsi="Times New Roman" w:cs="Times New Roman"/>
        </w:rPr>
        <w:t xml:space="preserve"> how the United States' continuing violations of the International Convention on the Elimination of All Forms of Racial Discrimination (ICERD) through its discriminatory legal </w:t>
      </w:r>
      <w:r w:rsidR="00362178" w:rsidRPr="00311659">
        <w:rPr>
          <w:rFonts w:ascii="Times New Roman" w:hAnsi="Times New Roman" w:cs="Times New Roman"/>
        </w:rPr>
        <w:lastRenderedPageBreak/>
        <w:t>system perpetuat</w:t>
      </w:r>
      <w:r w:rsidR="00235FD1">
        <w:rPr>
          <w:rFonts w:ascii="Times New Roman" w:hAnsi="Times New Roman" w:cs="Times New Roman"/>
        </w:rPr>
        <w:t>es</w:t>
      </w:r>
      <w:r w:rsidR="00362178" w:rsidRPr="00311659">
        <w:rPr>
          <w:rFonts w:ascii="Times New Roman" w:hAnsi="Times New Roman" w:cs="Times New Roman"/>
        </w:rPr>
        <w:t xml:space="preserve"> violence</w:t>
      </w:r>
      <w:r w:rsidR="00D60B9B">
        <w:rPr>
          <w:rFonts w:ascii="Times New Roman" w:hAnsi="Times New Roman" w:cs="Times New Roman"/>
        </w:rPr>
        <w:t>, discrimination,</w:t>
      </w:r>
      <w:r w:rsidR="00362178" w:rsidRPr="00311659">
        <w:rPr>
          <w:rFonts w:ascii="Times New Roman" w:hAnsi="Times New Roman" w:cs="Times New Roman"/>
        </w:rPr>
        <w:t xml:space="preserve"> </w:t>
      </w:r>
      <w:r w:rsidR="00235FD1">
        <w:rPr>
          <w:rFonts w:ascii="Times New Roman" w:hAnsi="Times New Roman" w:cs="Times New Roman"/>
        </w:rPr>
        <w:t xml:space="preserve">and injustices </w:t>
      </w:r>
      <w:r w:rsidR="00362178" w:rsidRPr="00311659">
        <w:rPr>
          <w:rFonts w:ascii="Times New Roman" w:hAnsi="Times New Roman" w:cs="Times New Roman"/>
        </w:rPr>
        <w:t>against American Indian</w:t>
      </w:r>
      <w:r w:rsidR="00633387">
        <w:rPr>
          <w:rFonts w:ascii="Times New Roman" w:hAnsi="Times New Roman" w:cs="Times New Roman"/>
        </w:rPr>
        <w:t>,</w:t>
      </w:r>
      <w:r w:rsidR="00362178" w:rsidRPr="00311659">
        <w:rPr>
          <w:rFonts w:ascii="Times New Roman" w:hAnsi="Times New Roman" w:cs="Times New Roman"/>
        </w:rPr>
        <w:t xml:space="preserve"> Alaska Native</w:t>
      </w:r>
      <w:r w:rsidR="00633387">
        <w:rPr>
          <w:rFonts w:ascii="Times New Roman" w:hAnsi="Times New Roman" w:cs="Times New Roman"/>
        </w:rPr>
        <w:t>, and Native Hawaiian</w:t>
      </w:r>
      <w:r w:rsidR="00362178" w:rsidRPr="00311659">
        <w:rPr>
          <w:rFonts w:ascii="Times New Roman" w:hAnsi="Times New Roman" w:cs="Times New Roman"/>
        </w:rPr>
        <w:t xml:space="preserve"> women</w:t>
      </w:r>
      <w:r w:rsidR="00FA4DF7">
        <w:rPr>
          <w:rFonts w:ascii="Times New Roman" w:hAnsi="Times New Roman" w:cs="Times New Roman"/>
        </w:rPr>
        <w:t>, including the crisis of missing or murdered indigenous women</w:t>
      </w:r>
      <w:r w:rsidR="004E1D86">
        <w:rPr>
          <w:rFonts w:ascii="Times New Roman" w:hAnsi="Times New Roman" w:cs="Times New Roman"/>
        </w:rPr>
        <w:t xml:space="preserve">, and </w:t>
      </w:r>
      <w:r w:rsidR="00921B4F">
        <w:rPr>
          <w:rFonts w:ascii="Times New Roman" w:hAnsi="Times New Roman" w:cs="Times New Roman"/>
        </w:rPr>
        <w:t xml:space="preserve">the </w:t>
      </w:r>
      <w:r w:rsidR="000E2912">
        <w:rPr>
          <w:rFonts w:ascii="Times New Roman" w:hAnsi="Times New Roman" w:cs="Times New Roman"/>
        </w:rPr>
        <w:t>lack of</w:t>
      </w:r>
      <w:r w:rsidR="009B4595">
        <w:rPr>
          <w:rFonts w:ascii="Times New Roman" w:hAnsi="Times New Roman" w:cs="Times New Roman"/>
        </w:rPr>
        <w:t xml:space="preserve"> </w:t>
      </w:r>
      <w:r w:rsidR="004E1D86">
        <w:rPr>
          <w:rFonts w:ascii="Times New Roman" w:hAnsi="Times New Roman" w:cs="Times New Roman"/>
        </w:rPr>
        <w:t>safe</w:t>
      </w:r>
      <w:r w:rsidR="00AA681B">
        <w:rPr>
          <w:rFonts w:ascii="Times New Roman" w:hAnsi="Times New Roman" w:cs="Times New Roman"/>
        </w:rPr>
        <w:t>, sanitary,</w:t>
      </w:r>
      <w:r w:rsidR="004E1D86">
        <w:rPr>
          <w:rFonts w:ascii="Times New Roman" w:hAnsi="Times New Roman" w:cs="Times New Roman"/>
        </w:rPr>
        <w:t xml:space="preserve"> and adequate housing</w:t>
      </w:r>
      <w:r w:rsidR="00AA681B">
        <w:rPr>
          <w:rFonts w:ascii="Times New Roman" w:hAnsi="Times New Roman" w:cs="Times New Roman"/>
        </w:rPr>
        <w:t>, a human right,</w:t>
      </w:r>
      <w:r w:rsidR="004E1D86">
        <w:rPr>
          <w:rFonts w:ascii="Times New Roman" w:hAnsi="Times New Roman" w:cs="Times New Roman"/>
        </w:rPr>
        <w:t xml:space="preserve"> for indigenous women survivors of gender-based violence</w:t>
      </w:r>
      <w:r>
        <w:rPr>
          <w:rFonts w:ascii="Times New Roman" w:hAnsi="Times New Roman" w:cs="Times New Roman"/>
        </w:rPr>
        <w:t xml:space="preserve">. </w:t>
      </w:r>
      <w:r w:rsidR="00D60B9B">
        <w:rPr>
          <w:rFonts w:ascii="Times New Roman" w:hAnsi="Times New Roman" w:cs="Times New Roman"/>
        </w:rPr>
        <w:t xml:space="preserve">The United States is failing to uphold its obligations to protect indigenous women under </w:t>
      </w:r>
      <w:r w:rsidR="000D0CC8">
        <w:rPr>
          <w:rFonts w:ascii="Times New Roman" w:hAnsi="Times New Roman" w:cs="Times New Roman"/>
        </w:rPr>
        <w:t xml:space="preserve">ICERD </w:t>
      </w:r>
      <w:r w:rsidR="00D60B9B">
        <w:rPr>
          <w:rFonts w:ascii="Times New Roman" w:hAnsi="Times New Roman" w:cs="Times New Roman"/>
        </w:rPr>
        <w:t>Articles 2</w:t>
      </w:r>
      <w:r w:rsidR="0005199C">
        <w:rPr>
          <w:rFonts w:ascii="Times New Roman" w:hAnsi="Times New Roman" w:cs="Times New Roman"/>
        </w:rPr>
        <w:t xml:space="preserve"> (</w:t>
      </w:r>
      <w:r w:rsidR="00F12AD3">
        <w:rPr>
          <w:rFonts w:ascii="Times New Roman" w:hAnsi="Times New Roman" w:cs="Times New Roman"/>
        </w:rPr>
        <w:t xml:space="preserve">obligation to eliminate </w:t>
      </w:r>
      <w:r w:rsidR="0005199C">
        <w:rPr>
          <w:rFonts w:ascii="Times New Roman" w:hAnsi="Times New Roman" w:cs="Times New Roman"/>
        </w:rPr>
        <w:t>racial discrimination</w:t>
      </w:r>
      <w:r w:rsidR="00F12AD3">
        <w:rPr>
          <w:rFonts w:ascii="Times New Roman" w:hAnsi="Times New Roman" w:cs="Times New Roman"/>
        </w:rPr>
        <w:t xml:space="preserve"> in all its forms</w:t>
      </w:r>
      <w:r w:rsidR="0005199C">
        <w:rPr>
          <w:rFonts w:ascii="Times New Roman" w:hAnsi="Times New Roman" w:cs="Times New Roman"/>
        </w:rPr>
        <w:t>)</w:t>
      </w:r>
      <w:r w:rsidR="000D0CC8">
        <w:rPr>
          <w:rFonts w:ascii="Times New Roman" w:hAnsi="Times New Roman" w:cs="Times New Roman"/>
        </w:rPr>
        <w:t>;</w:t>
      </w:r>
      <w:r w:rsidR="00D60B9B">
        <w:rPr>
          <w:rFonts w:ascii="Times New Roman" w:hAnsi="Times New Roman" w:cs="Times New Roman"/>
        </w:rPr>
        <w:t xml:space="preserve"> 5</w:t>
      </w:r>
      <w:r w:rsidR="007927E2">
        <w:rPr>
          <w:rFonts w:ascii="Times New Roman" w:hAnsi="Times New Roman" w:cs="Times New Roman"/>
        </w:rPr>
        <w:t xml:space="preserve"> (right to security of the person</w:t>
      </w:r>
      <w:r w:rsidR="00F12AD3">
        <w:rPr>
          <w:rFonts w:ascii="Times New Roman" w:hAnsi="Times New Roman" w:cs="Times New Roman"/>
        </w:rPr>
        <w:t xml:space="preserve"> and protection</w:t>
      </w:r>
      <w:r w:rsidR="007927E2">
        <w:rPr>
          <w:rFonts w:ascii="Times New Roman" w:hAnsi="Times New Roman" w:cs="Times New Roman"/>
        </w:rPr>
        <w:t xml:space="preserve"> against violence</w:t>
      </w:r>
      <w:r w:rsidR="000D0CC8">
        <w:rPr>
          <w:rFonts w:ascii="Times New Roman" w:hAnsi="Times New Roman" w:cs="Times New Roman"/>
        </w:rPr>
        <w:t>, and</w:t>
      </w:r>
      <w:r w:rsidR="007927E2">
        <w:rPr>
          <w:rFonts w:ascii="Times New Roman" w:hAnsi="Times New Roman" w:cs="Times New Roman"/>
        </w:rPr>
        <w:t xml:space="preserve"> right to housing</w:t>
      </w:r>
      <w:r w:rsidR="000D0CC8">
        <w:rPr>
          <w:rFonts w:ascii="Times New Roman" w:hAnsi="Times New Roman" w:cs="Times New Roman"/>
        </w:rPr>
        <w:t>);</w:t>
      </w:r>
      <w:r w:rsidR="00D60B9B">
        <w:rPr>
          <w:rFonts w:ascii="Times New Roman" w:hAnsi="Times New Roman" w:cs="Times New Roman"/>
        </w:rPr>
        <w:t xml:space="preserve"> and 6 </w:t>
      </w:r>
      <w:r w:rsidR="007927E2">
        <w:rPr>
          <w:rFonts w:ascii="Times New Roman" w:hAnsi="Times New Roman" w:cs="Times New Roman"/>
        </w:rPr>
        <w:t>(effective protection and remedies against racial discrimination)</w:t>
      </w:r>
      <w:r w:rsidR="00D60B9B">
        <w:rPr>
          <w:rFonts w:ascii="Times New Roman" w:hAnsi="Times New Roman" w:cs="Times New Roman"/>
        </w:rPr>
        <w:t>.</w:t>
      </w:r>
      <w:r w:rsidR="00183227">
        <w:rPr>
          <w:rFonts w:ascii="Times New Roman" w:hAnsi="Times New Roman" w:cs="Times New Roman"/>
        </w:rPr>
        <w:t xml:space="preserve"> </w:t>
      </w:r>
    </w:p>
    <w:p w14:paraId="51184C0F" w14:textId="77777777" w:rsidR="00633387" w:rsidRDefault="00633387" w:rsidP="00633387">
      <w:pPr>
        <w:rPr>
          <w:rFonts w:ascii="Times New Roman" w:hAnsi="Times New Roman" w:cs="Times New Roman"/>
          <w:b/>
          <w:bCs/>
        </w:rPr>
      </w:pPr>
    </w:p>
    <w:p w14:paraId="60259EE4" w14:textId="7CB8BE6B" w:rsidR="00226323" w:rsidRDefault="00737136" w:rsidP="00633387">
      <w:pPr>
        <w:spacing w:after="160" w:line="259" w:lineRule="auto"/>
        <w:jc w:val="center"/>
        <w:rPr>
          <w:rFonts w:ascii="Times New Roman" w:hAnsi="Times New Roman" w:cs="Times New Roman"/>
          <w:b/>
          <w:bCs/>
        </w:rPr>
      </w:pPr>
      <w:r w:rsidRPr="00737136">
        <w:rPr>
          <w:rFonts w:ascii="Times New Roman" w:hAnsi="Times New Roman" w:cs="Times New Roman"/>
          <w:b/>
          <w:bCs/>
        </w:rPr>
        <w:t>II</w:t>
      </w:r>
      <w:r w:rsidR="00F624F0">
        <w:rPr>
          <w:rFonts w:ascii="Times New Roman" w:hAnsi="Times New Roman" w:cs="Times New Roman"/>
          <w:b/>
          <w:bCs/>
        </w:rPr>
        <w:t>I</w:t>
      </w:r>
      <w:r w:rsidRPr="00737136">
        <w:rPr>
          <w:rFonts w:ascii="Times New Roman" w:hAnsi="Times New Roman" w:cs="Times New Roman"/>
          <w:b/>
          <w:bCs/>
        </w:rPr>
        <w:t>.</w:t>
      </w:r>
      <w:r w:rsidRPr="00737136">
        <w:rPr>
          <w:rFonts w:ascii="Times New Roman" w:hAnsi="Times New Roman" w:cs="Times New Roman"/>
          <w:b/>
          <w:bCs/>
        </w:rPr>
        <w:tab/>
        <w:t>Issue Summary</w:t>
      </w:r>
    </w:p>
    <w:p w14:paraId="33F7D213" w14:textId="60A4812F" w:rsidR="00BB0C22" w:rsidRPr="00BB0C22" w:rsidRDefault="00737136" w:rsidP="00BB0C22">
      <w:pPr>
        <w:pStyle w:val="ListParagraph"/>
        <w:numPr>
          <w:ilvl w:val="0"/>
          <w:numId w:val="1"/>
        </w:numPr>
        <w:ind w:left="0" w:firstLine="720"/>
        <w:rPr>
          <w:rFonts w:ascii="Times New Roman" w:hAnsi="Times New Roman" w:cs="Times New Roman"/>
        </w:rPr>
      </w:pPr>
      <w:r w:rsidRPr="00BB0C22">
        <w:rPr>
          <w:rFonts w:ascii="Times New Roman" w:hAnsi="Times New Roman" w:cs="Times New Roman"/>
          <w:b/>
          <w:bCs/>
        </w:rPr>
        <w:t xml:space="preserve">Violence Against </w:t>
      </w:r>
      <w:r w:rsidR="00EF3BEC">
        <w:rPr>
          <w:rFonts w:ascii="Times New Roman" w:hAnsi="Times New Roman" w:cs="Times New Roman"/>
          <w:b/>
          <w:bCs/>
        </w:rPr>
        <w:t>Indigenous</w:t>
      </w:r>
      <w:r w:rsidRPr="00BB0C22">
        <w:rPr>
          <w:rFonts w:ascii="Times New Roman" w:hAnsi="Times New Roman" w:cs="Times New Roman"/>
          <w:b/>
          <w:bCs/>
        </w:rPr>
        <w:t xml:space="preserve"> Women</w:t>
      </w:r>
    </w:p>
    <w:p w14:paraId="4D336691" w14:textId="77777777" w:rsidR="00BB0C22" w:rsidRPr="00BB0C22" w:rsidRDefault="00BB0C22" w:rsidP="00BB0C22">
      <w:pPr>
        <w:pStyle w:val="ListParagraph"/>
        <w:rPr>
          <w:rFonts w:ascii="Times New Roman" w:hAnsi="Times New Roman" w:cs="Times New Roman"/>
        </w:rPr>
      </w:pPr>
    </w:p>
    <w:p w14:paraId="06CACA21" w14:textId="1A8420DD" w:rsidR="00153CF1" w:rsidRPr="00BB0C22" w:rsidRDefault="00916BD4" w:rsidP="00BB0C22">
      <w:pPr>
        <w:pStyle w:val="ListParagraph"/>
        <w:ind w:left="0" w:firstLine="720"/>
        <w:rPr>
          <w:rFonts w:ascii="Times New Roman" w:hAnsi="Times New Roman" w:cs="Times New Roman"/>
        </w:rPr>
      </w:pPr>
      <w:r w:rsidRPr="00BB0C22">
        <w:rPr>
          <w:rFonts w:ascii="Times New Roman" w:hAnsi="Times New Roman" w:cs="Times New Roman"/>
          <w:bCs/>
        </w:rPr>
        <w:t xml:space="preserve">Violence against </w:t>
      </w:r>
      <w:r w:rsidR="00921B4F">
        <w:rPr>
          <w:rFonts w:ascii="Times New Roman" w:hAnsi="Times New Roman" w:cs="Times New Roman"/>
          <w:bCs/>
        </w:rPr>
        <w:t xml:space="preserve">American </w:t>
      </w:r>
      <w:r w:rsidRPr="00BB0C22">
        <w:rPr>
          <w:rFonts w:ascii="Times New Roman" w:hAnsi="Times New Roman" w:cs="Times New Roman"/>
          <w:bCs/>
        </w:rPr>
        <w:t>Indian</w:t>
      </w:r>
      <w:r w:rsidR="004E35AD">
        <w:rPr>
          <w:rFonts w:ascii="Times New Roman" w:hAnsi="Times New Roman" w:cs="Times New Roman"/>
          <w:bCs/>
        </w:rPr>
        <w:t>,</w:t>
      </w:r>
      <w:r w:rsidRPr="00BB0C22">
        <w:rPr>
          <w:rFonts w:ascii="Times New Roman" w:hAnsi="Times New Roman" w:cs="Times New Roman"/>
          <w:bCs/>
        </w:rPr>
        <w:t xml:space="preserve"> Alaska Native</w:t>
      </w:r>
      <w:r w:rsidR="004E35AD">
        <w:rPr>
          <w:rFonts w:ascii="Times New Roman" w:hAnsi="Times New Roman" w:cs="Times New Roman"/>
          <w:bCs/>
        </w:rPr>
        <w:t>, and Native Hawaiian</w:t>
      </w:r>
      <w:r w:rsidRPr="00BB0C22">
        <w:rPr>
          <w:rFonts w:ascii="Times New Roman" w:hAnsi="Times New Roman" w:cs="Times New Roman"/>
          <w:bCs/>
        </w:rPr>
        <w:t xml:space="preserve"> women is at unprecedented levels</w:t>
      </w:r>
      <w:r w:rsidR="00153CF1" w:rsidRPr="00BB0C22">
        <w:rPr>
          <w:rFonts w:ascii="Times New Roman" w:hAnsi="Times New Roman" w:cs="Times New Roman"/>
          <w:bCs/>
        </w:rPr>
        <w:t xml:space="preserve"> </w:t>
      </w:r>
      <w:r w:rsidR="004E35AD">
        <w:rPr>
          <w:rFonts w:ascii="Times New Roman" w:hAnsi="Times New Roman" w:cs="Times New Roman"/>
          <w:bCs/>
        </w:rPr>
        <w:t>in the United States, and it</w:t>
      </w:r>
      <w:r w:rsidR="00153CF1" w:rsidRPr="00BB0C22">
        <w:rPr>
          <w:rFonts w:ascii="Times New Roman" w:hAnsi="Times New Roman" w:cs="Times New Roman"/>
          <w:bCs/>
        </w:rPr>
        <w:t xml:space="preserve"> is one of the </w:t>
      </w:r>
      <w:r w:rsidR="004E35AD">
        <w:rPr>
          <w:rFonts w:ascii="Times New Roman" w:hAnsi="Times New Roman" w:cs="Times New Roman"/>
          <w:bCs/>
        </w:rPr>
        <w:t>most egregious</w:t>
      </w:r>
      <w:r w:rsidR="00491AB3">
        <w:rPr>
          <w:rFonts w:ascii="Times New Roman" w:hAnsi="Times New Roman" w:cs="Times New Roman"/>
          <w:bCs/>
        </w:rPr>
        <w:t xml:space="preserve"> </w:t>
      </w:r>
      <w:r w:rsidR="00153CF1" w:rsidRPr="00BB0C22">
        <w:rPr>
          <w:rFonts w:ascii="Times New Roman" w:hAnsi="Times New Roman" w:cs="Times New Roman"/>
          <w:bCs/>
        </w:rPr>
        <w:t xml:space="preserve">manifestations of the discriminatory legal system in the </w:t>
      </w:r>
      <w:r w:rsidR="004E35AD">
        <w:rPr>
          <w:rFonts w:ascii="Times New Roman" w:hAnsi="Times New Roman" w:cs="Times New Roman"/>
          <w:bCs/>
        </w:rPr>
        <w:t>country</w:t>
      </w:r>
      <w:r w:rsidR="00153CF1" w:rsidRPr="00BB0C22">
        <w:rPr>
          <w:rFonts w:ascii="Times New Roman" w:hAnsi="Times New Roman" w:cs="Times New Roman"/>
          <w:bCs/>
        </w:rPr>
        <w:t xml:space="preserve">. Significant areas of federal law, policy, and practices fail to meet the United States’ obligations under the ICERD, particularly Articles 2, 5, and 6, and other human rights instruments with respect to protection of </w:t>
      </w:r>
      <w:r w:rsidR="00491AB3">
        <w:rPr>
          <w:rFonts w:ascii="Times New Roman" w:hAnsi="Times New Roman" w:cs="Times New Roman"/>
          <w:bCs/>
        </w:rPr>
        <w:t xml:space="preserve">indigenous </w:t>
      </w:r>
      <w:r w:rsidR="00153CF1" w:rsidRPr="00BB0C22">
        <w:rPr>
          <w:rFonts w:ascii="Times New Roman" w:hAnsi="Times New Roman" w:cs="Times New Roman"/>
          <w:bCs/>
        </w:rPr>
        <w:t>women from violence and ensuring nondiscrimination and equality under federal law. Both the UN and American Declarations on the Rights of Indigenous Peoples affirm the rights of indigenous women to enjoy protection against all forms of violence and discrimination.</w:t>
      </w:r>
      <w:r w:rsidR="00153CF1">
        <w:rPr>
          <w:rStyle w:val="FootnoteReference"/>
          <w:rFonts w:ascii="Times New Roman" w:hAnsi="Times New Roman" w:cs="Times New Roman"/>
          <w:bCs/>
        </w:rPr>
        <w:footnoteReference w:id="5"/>
      </w:r>
      <w:r w:rsidR="00153CF1" w:rsidRPr="00BB0C22">
        <w:rPr>
          <w:rFonts w:ascii="Times New Roman" w:hAnsi="Times New Roman" w:cs="Times New Roman"/>
          <w:bCs/>
        </w:rPr>
        <w:t xml:space="preserve"> Even its own domestic law </w:t>
      </w:r>
      <w:r w:rsidR="00153CF1" w:rsidRPr="00BB0C22">
        <w:rPr>
          <w:rFonts w:ascii="Times New Roman" w:hAnsi="Times New Roman" w:cs="Times New Roman"/>
        </w:rPr>
        <w:t xml:space="preserve">explicitly acknowledges the </w:t>
      </w:r>
      <w:r w:rsidR="00223350" w:rsidRPr="00BB0C22">
        <w:rPr>
          <w:rFonts w:ascii="Times New Roman" w:hAnsi="Times New Roman" w:cs="Times New Roman"/>
        </w:rPr>
        <w:t xml:space="preserve">United States has a </w:t>
      </w:r>
      <w:r w:rsidR="00153CF1" w:rsidRPr="00BB0C22">
        <w:rPr>
          <w:rFonts w:ascii="Times New Roman" w:hAnsi="Times New Roman" w:cs="Times New Roman"/>
        </w:rPr>
        <w:t>federal trust responsibility to assist tribes in safeguarding the lives of Indian women.</w:t>
      </w:r>
      <w:r w:rsidR="00223350">
        <w:rPr>
          <w:rStyle w:val="FootnoteReference"/>
          <w:rFonts w:ascii="Times New Roman" w:hAnsi="Times New Roman" w:cs="Times New Roman"/>
        </w:rPr>
        <w:footnoteReference w:id="6"/>
      </w:r>
    </w:p>
    <w:p w14:paraId="4E867287" w14:textId="2CB915DA" w:rsidR="00153CF1" w:rsidRDefault="00153CF1" w:rsidP="00153CF1">
      <w:pPr>
        <w:rPr>
          <w:rFonts w:ascii="Times New Roman" w:hAnsi="Times New Roman" w:cs="Times New Roman"/>
          <w:bCs/>
        </w:rPr>
      </w:pPr>
    </w:p>
    <w:p w14:paraId="73038460" w14:textId="450E3475" w:rsidR="005B01F3" w:rsidRDefault="003650AC" w:rsidP="00D35AA3">
      <w:pPr>
        <w:rPr>
          <w:rFonts w:ascii="Times New Roman" w:hAnsi="Times New Roman" w:cs="Times New Roman"/>
        </w:rPr>
      </w:pPr>
      <w:r>
        <w:rPr>
          <w:rFonts w:ascii="Times New Roman" w:hAnsi="Times New Roman" w:cs="Times New Roman"/>
          <w:bCs/>
        </w:rPr>
        <w:tab/>
      </w:r>
      <w:r w:rsidR="00D35AA3" w:rsidRPr="00383840">
        <w:rPr>
          <w:rFonts w:ascii="Times New Roman" w:hAnsi="Times New Roman" w:cs="Times New Roman"/>
          <w:lang w:eastAsia="es-ES"/>
        </w:rPr>
        <w:t>Up-to-date disaggregated d</w:t>
      </w:r>
      <w:r w:rsidR="00D35AA3" w:rsidRPr="00383840">
        <w:rPr>
          <w:rFonts w:ascii="Times New Roman" w:hAnsi="Times New Roman" w:cs="Times New Roman"/>
        </w:rPr>
        <w:t>ata and statistics concerning the gender-based violence experienced by indigenous women and girls in the United States</w:t>
      </w:r>
      <w:r w:rsidR="00A27219">
        <w:rPr>
          <w:rFonts w:ascii="Times New Roman" w:hAnsi="Times New Roman" w:cs="Times New Roman"/>
        </w:rPr>
        <w:t xml:space="preserve"> is lacking</w:t>
      </w:r>
      <w:r w:rsidR="00D35AA3" w:rsidRPr="00383840">
        <w:rPr>
          <w:rFonts w:ascii="Times New Roman" w:hAnsi="Times New Roman" w:cs="Times New Roman"/>
        </w:rPr>
        <w:t xml:space="preserve">. </w:t>
      </w:r>
      <w:r>
        <w:rPr>
          <w:rFonts w:ascii="Times New Roman" w:hAnsi="Times New Roman" w:cs="Times New Roman"/>
        </w:rPr>
        <w:t xml:space="preserve">We commend the United States for noting in its report that the National Institute of Justice has launched a National Baseline Study of crime and victimization in Indian country and Alaska Native villages. </w:t>
      </w:r>
    </w:p>
    <w:p w14:paraId="642E0B91" w14:textId="77777777" w:rsidR="005B01F3" w:rsidRDefault="005B01F3" w:rsidP="00D35AA3">
      <w:pPr>
        <w:rPr>
          <w:rFonts w:ascii="Times New Roman" w:hAnsi="Times New Roman" w:cs="Times New Roman"/>
        </w:rPr>
      </w:pPr>
    </w:p>
    <w:p w14:paraId="73EF71F1" w14:textId="68FA44CB" w:rsidR="00D722FB" w:rsidRDefault="008B6CA0" w:rsidP="001A462F">
      <w:pPr>
        <w:ind w:firstLine="720"/>
        <w:rPr>
          <w:rFonts w:ascii="Times New Roman" w:hAnsi="Times New Roman" w:cs="Times New Roman"/>
        </w:rPr>
      </w:pPr>
      <w:r>
        <w:rPr>
          <w:rFonts w:ascii="Times New Roman" w:hAnsi="Times New Roman" w:cs="Times New Roman"/>
        </w:rPr>
        <w:t>In the meantime, h</w:t>
      </w:r>
      <w:r w:rsidR="00D722FB">
        <w:rPr>
          <w:rFonts w:ascii="Times New Roman" w:hAnsi="Times New Roman" w:cs="Times New Roman"/>
        </w:rPr>
        <w:t>owever, the Violence Against Women 2022 Reauthorization Act</w:t>
      </w:r>
      <w:r w:rsidR="007B2BA8">
        <w:rPr>
          <w:rFonts w:ascii="Times New Roman" w:hAnsi="Times New Roman" w:cs="Times New Roman"/>
        </w:rPr>
        <w:t xml:space="preserve"> (VAWA 2022)</w:t>
      </w:r>
      <w:r w:rsidR="00D722FB">
        <w:rPr>
          <w:rFonts w:ascii="Times New Roman" w:hAnsi="Times New Roman" w:cs="Times New Roman"/>
        </w:rPr>
        <w:t xml:space="preserve">, enacted </w:t>
      </w:r>
      <w:r w:rsidR="00630090">
        <w:rPr>
          <w:rFonts w:ascii="Times New Roman" w:hAnsi="Times New Roman" w:cs="Times New Roman"/>
        </w:rPr>
        <w:t xml:space="preserve">by the United States </w:t>
      </w:r>
      <w:r w:rsidR="00D722FB">
        <w:rPr>
          <w:rFonts w:ascii="Times New Roman" w:hAnsi="Times New Roman" w:cs="Times New Roman"/>
        </w:rPr>
        <w:t xml:space="preserve">on March 5, 2022, </w:t>
      </w:r>
      <w:r w:rsidR="00FB41C4">
        <w:rPr>
          <w:rFonts w:ascii="Times New Roman" w:hAnsi="Times New Roman" w:cs="Times New Roman"/>
        </w:rPr>
        <w:t xml:space="preserve">offers a disturbing picture </w:t>
      </w:r>
      <w:r>
        <w:rPr>
          <w:rFonts w:ascii="Times New Roman" w:hAnsi="Times New Roman" w:cs="Times New Roman"/>
        </w:rPr>
        <w:t xml:space="preserve">of violence against indigenous women in the United States </w:t>
      </w:r>
      <w:r w:rsidR="00D722FB">
        <w:rPr>
          <w:rFonts w:ascii="Times New Roman" w:hAnsi="Times New Roman" w:cs="Times New Roman"/>
        </w:rPr>
        <w:t>explicitly find</w:t>
      </w:r>
      <w:r w:rsidR="00FB41C4">
        <w:rPr>
          <w:rFonts w:ascii="Times New Roman" w:hAnsi="Times New Roman" w:cs="Times New Roman"/>
        </w:rPr>
        <w:t>ing</w:t>
      </w:r>
      <w:r w:rsidR="00D722FB">
        <w:rPr>
          <w:rFonts w:ascii="Times New Roman" w:hAnsi="Times New Roman" w:cs="Times New Roman"/>
        </w:rPr>
        <w:t xml:space="preserve"> that:</w:t>
      </w:r>
      <w:r w:rsidR="00630090">
        <w:rPr>
          <w:rStyle w:val="FootnoteReference"/>
          <w:rFonts w:ascii="Times New Roman" w:hAnsi="Times New Roman" w:cs="Times New Roman"/>
        </w:rPr>
        <w:footnoteReference w:id="7"/>
      </w:r>
      <w:r w:rsidR="00D722FB">
        <w:rPr>
          <w:rFonts w:ascii="Times New Roman" w:hAnsi="Times New Roman" w:cs="Times New Roman"/>
        </w:rPr>
        <w:t xml:space="preserve">  </w:t>
      </w:r>
    </w:p>
    <w:p w14:paraId="6052AED4" w14:textId="77777777" w:rsidR="00630090" w:rsidRDefault="00630090" w:rsidP="00D35AA3">
      <w:pPr>
        <w:rPr>
          <w:rFonts w:ascii="Times New Roman" w:hAnsi="Times New Roman" w:cs="Times New Roman"/>
        </w:rPr>
      </w:pPr>
    </w:p>
    <w:p w14:paraId="2474606B" w14:textId="77777777" w:rsidR="00D722FB" w:rsidRDefault="00D722FB" w:rsidP="00D722FB">
      <w:pPr>
        <w:pStyle w:val="ListParagraph"/>
        <w:numPr>
          <w:ilvl w:val="0"/>
          <w:numId w:val="5"/>
        </w:numPr>
        <w:rPr>
          <w:rFonts w:ascii="Times New Roman" w:hAnsi="Times New Roman" w:cs="Times New Roman"/>
        </w:rPr>
      </w:pPr>
      <w:r>
        <w:rPr>
          <w:rFonts w:ascii="Times New Roman" w:hAnsi="Times New Roman" w:cs="Times New Roman"/>
        </w:rPr>
        <w:t xml:space="preserve">More </w:t>
      </w:r>
      <w:r w:rsidR="00383840" w:rsidRPr="00D722FB">
        <w:rPr>
          <w:rFonts w:ascii="Times New Roman" w:hAnsi="Times New Roman" w:cs="Times New Roman"/>
        </w:rPr>
        <w:t xml:space="preserve">than 4 in 5 American Indian and Alaska Native women have experienced violence in their lifetimes. </w:t>
      </w:r>
    </w:p>
    <w:p w14:paraId="66D3A469" w14:textId="77777777" w:rsidR="00D722FB" w:rsidRDefault="00383840" w:rsidP="00D722FB">
      <w:pPr>
        <w:pStyle w:val="ListParagraph"/>
        <w:numPr>
          <w:ilvl w:val="0"/>
          <w:numId w:val="5"/>
        </w:numPr>
        <w:rPr>
          <w:rFonts w:ascii="Times New Roman" w:hAnsi="Times New Roman" w:cs="Times New Roman"/>
        </w:rPr>
      </w:pPr>
      <w:r w:rsidRPr="00D722FB">
        <w:rPr>
          <w:rFonts w:ascii="Times New Roman" w:hAnsi="Times New Roman" w:cs="Times New Roman"/>
        </w:rPr>
        <w:t xml:space="preserve">American Indian and Alaska Native women are 2.5 times more likely to be sexually assaulted or raped than other women in the United States. </w:t>
      </w:r>
    </w:p>
    <w:p w14:paraId="0D931BF6" w14:textId="5F13E35E" w:rsidR="00D722FB" w:rsidRDefault="00EC7598" w:rsidP="00D722FB">
      <w:pPr>
        <w:pStyle w:val="ListParagraph"/>
        <w:numPr>
          <w:ilvl w:val="0"/>
          <w:numId w:val="5"/>
        </w:numPr>
        <w:rPr>
          <w:rFonts w:ascii="Times New Roman" w:hAnsi="Times New Roman" w:cs="Times New Roman"/>
        </w:rPr>
      </w:pPr>
      <w:r w:rsidRPr="00D722FB">
        <w:rPr>
          <w:rFonts w:ascii="Times New Roman" w:hAnsi="Times New Roman" w:cs="Times New Roman"/>
        </w:rPr>
        <w:lastRenderedPageBreak/>
        <w:t>The vast majority of American Indian and Alaska Native victims of this violence — 96% of women victims have experienced sexual violence by a non-Indian perpetrator at least once.</w:t>
      </w:r>
      <w:r w:rsidR="00FB41C4">
        <w:rPr>
          <w:rStyle w:val="FootnoteReference"/>
          <w:rFonts w:ascii="Times New Roman" w:hAnsi="Times New Roman" w:cs="Times New Roman"/>
        </w:rPr>
        <w:footnoteReference w:id="8"/>
      </w:r>
      <w:r w:rsidR="00D70E6C">
        <w:rPr>
          <w:rFonts w:ascii="Times New Roman" w:hAnsi="Times New Roman" w:cs="Times New Roman"/>
        </w:rPr>
        <w:t xml:space="preserve"> </w:t>
      </w:r>
      <w:r w:rsidR="002F7F59">
        <w:rPr>
          <w:rFonts w:ascii="Times New Roman" w:hAnsi="Times New Roman" w:cs="Times New Roman"/>
        </w:rPr>
        <w:t xml:space="preserve"> </w:t>
      </w:r>
    </w:p>
    <w:p w14:paraId="3F233CF8" w14:textId="61C5BD16" w:rsidR="00D722FB" w:rsidRDefault="00383840" w:rsidP="00D722FB">
      <w:pPr>
        <w:pStyle w:val="ListParagraph"/>
        <w:numPr>
          <w:ilvl w:val="0"/>
          <w:numId w:val="5"/>
        </w:numPr>
        <w:rPr>
          <w:rFonts w:ascii="Times New Roman" w:hAnsi="Times New Roman" w:cs="Times New Roman"/>
        </w:rPr>
      </w:pPr>
      <w:r w:rsidRPr="00D722FB">
        <w:rPr>
          <w:rFonts w:ascii="Times New Roman" w:hAnsi="Times New Roman" w:cs="Times New Roman"/>
        </w:rPr>
        <w:t xml:space="preserve">Their murder rate is ten times the national average on some reservations. </w:t>
      </w:r>
    </w:p>
    <w:p w14:paraId="2F383018" w14:textId="6B4A048B" w:rsidR="00630090" w:rsidRPr="00630090" w:rsidRDefault="00630090" w:rsidP="00630090">
      <w:pPr>
        <w:pStyle w:val="ListParagraph"/>
        <w:numPr>
          <w:ilvl w:val="0"/>
          <w:numId w:val="5"/>
        </w:numPr>
        <w:rPr>
          <w:rFonts w:ascii="Times New Roman" w:hAnsi="Times New Roman" w:cs="Times New Roman"/>
        </w:rPr>
      </w:pPr>
      <w:r w:rsidRPr="00630090">
        <w:rPr>
          <w:rFonts w:ascii="Times New Roman" w:hAnsi="Times New Roman" w:cs="Times New Roman"/>
        </w:rPr>
        <w:t>The Centers for Disease Control and Prevention notes that homicide is the third leading cause of death among American Indian and Alaska Native women between 10 and 24 years of age, and the fifth leading cause of death for American Indian and Alaska Native women between 25 and 34 years of age.</w:t>
      </w:r>
    </w:p>
    <w:p w14:paraId="43A40B69" w14:textId="77777777" w:rsidR="00D722FB" w:rsidRDefault="00383840" w:rsidP="00D722FB">
      <w:pPr>
        <w:pStyle w:val="ListParagraph"/>
        <w:numPr>
          <w:ilvl w:val="0"/>
          <w:numId w:val="5"/>
        </w:numPr>
        <w:rPr>
          <w:rFonts w:ascii="Times New Roman" w:hAnsi="Times New Roman" w:cs="Times New Roman"/>
        </w:rPr>
      </w:pPr>
      <w:r w:rsidRPr="00D722FB">
        <w:rPr>
          <w:rFonts w:ascii="Times New Roman" w:hAnsi="Times New Roman" w:cs="Times New Roman"/>
        </w:rPr>
        <w:t xml:space="preserve">64% of human trafficking victims in the State of Hawai’i identify as being at least part Hawaiian. </w:t>
      </w:r>
    </w:p>
    <w:p w14:paraId="5393AE71" w14:textId="4E33EB6B" w:rsidR="00383840" w:rsidRDefault="00383840" w:rsidP="00D35AA3">
      <w:pPr>
        <w:pStyle w:val="ListParagraph"/>
        <w:numPr>
          <w:ilvl w:val="0"/>
          <w:numId w:val="5"/>
        </w:numPr>
        <w:rPr>
          <w:rFonts w:ascii="Times New Roman" w:hAnsi="Times New Roman" w:cs="Times New Roman"/>
        </w:rPr>
      </w:pPr>
      <w:r w:rsidRPr="00630090">
        <w:rPr>
          <w:rFonts w:ascii="Times New Roman" w:hAnsi="Times New Roman" w:cs="Times New Roman"/>
        </w:rPr>
        <w:t>In Alaska, where at least 75 indigenous communities lack any law enforcement presence at all, Alaska Native women suffer the highest rates of domestic and sexual violence</w:t>
      </w:r>
      <w:r w:rsidR="00184C23">
        <w:rPr>
          <w:rFonts w:ascii="Times New Roman" w:hAnsi="Times New Roman" w:cs="Times New Roman"/>
        </w:rPr>
        <w:t xml:space="preserve"> as compared to populations of other Indian tribes; are “overrepresented in the domestic victim population by 250 percent;” and although comprising just 19% of the population in Alaska, comprise 47% of reported rape victims in Alaska.</w:t>
      </w:r>
    </w:p>
    <w:p w14:paraId="592A3C0F" w14:textId="490DD542" w:rsidR="00FB41C4" w:rsidRDefault="00630090" w:rsidP="000B68ED">
      <w:pPr>
        <w:pStyle w:val="ListParagraph"/>
        <w:numPr>
          <w:ilvl w:val="0"/>
          <w:numId w:val="5"/>
        </w:numPr>
        <w:rPr>
          <w:rFonts w:ascii="Times New Roman" w:hAnsi="Times New Roman" w:cs="Times New Roman"/>
        </w:rPr>
      </w:pPr>
      <w:r>
        <w:rPr>
          <w:rFonts w:ascii="Times New Roman" w:hAnsi="Times New Roman" w:cs="Times New Roman"/>
        </w:rPr>
        <w:t>A 2017 report by the Department of Justice</w:t>
      </w:r>
      <w:r w:rsidR="00FB41C4">
        <w:rPr>
          <w:rFonts w:ascii="Times New Roman" w:hAnsi="Times New Roman" w:cs="Times New Roman"/>
        </w:rPr>
        <w:t xml:space="preserve"> states that in 66% of </w:t>
      </w:r>
      <w:r w:rsidR="000737FA">
        <w:rPr>
          <w:rFonts w:ascii="Times New Roman" w:hAnsi="Times New Roman" w:cs="Times New Roman"/>
        </w:rPr>
        <w:t xml:space="preserve">the </w:t>
      </w:r>
      <w:r w:rsidR="00FB41C4">
        <w:rPr>
          <w:rFonts w:ascii="Times New Roman" w:hAnsi="Times New Roman" w:cs="Times New Roman"/>
        </w:rPr>
        <w:t xml:space="preserve">criminal </w:t>
      </w:r>
      <w:r w:rsidR="000737FA">
        <w:rPr>
          <w:rFonts w:ascii="Times New Roman" w:hAnsi="Times New Roman" w:cs="Times New Roman"/>
        </w:rPr>
        <w:t xml:space="preserve">cases </w:t>
      </w:r>
      <w:r w:rsidR="00FB41C4">
        <w:rPr>
          <w:rFonts w:ascii="Times New Roman" w:hAnsi="Times New Roman" w:cs="Times New Roman"/>
        </w:rPr>
        <w:t>in Indian country that U.S. Attorneys declined to prosecute, the cases involved assault, murder, or sexual assault.</w:t>
      </w:r>
      <w:r w:rsidR="00255265">
        <w:rPr>
          <w:rStyle w:val="FootnoteReference"/>
          <w:rFonts w:ascii="Times New Roman" w:hAnsi="Times New Roman" w:cs="Times New Roman"/>
        </w:rPr>
        <w:footnoteReference w:id="9"/>
      </w:r>
    </w:p>
    <w:p w14:paraId="37D0CC6C" w14:textId="65ACABDC" w:rsidR="00AB4563" w:rsidRDefault="00AB4563" w:rsidP="001B2901">
      <w:pPr>
        <w:rPr>
          <w:rFonts w:ascii="Times New Roman" w:hAnsi="Times New Roman" w:cs="Times New Roman"/>
        </w:rPr>
      </w:pPr>
    </w:p>
    <w:p w14:paraId="7641369D" w14:textId="32836EF3" w:rsidR="00E302AD" w:rsidRDefault="00BB0C22" w:rsidP="001654A6">
      <w:pPr>
        <w:ind w:firstLine="720"/>
        <w:rPr>
          <w:rFonts w:ascii="Times New Roman" w:hAnsi="Times New Roman" w:cs="Times New Roman"/>
        </w:rPr>
      </w:pPr>
      <w:r>
        <w:rPr>
          <w:rFonts w:ascii="Times New Roman" w:hAnsi="Times New Roman" w:cs="Times New Roman"/>
        </w:rPr>
        <w:t xml:space="preserve">In sum, these recent </w:t>
      </w:r>
      <w:r w:rsidR="00797B0E">
        <w:rPr>
          <w:rFonts w:ascii="Times New Roman" w:hAnsi="Times New Roman" w:cs="Times New Roman"/>
        </w:rPr>
        <w:t xml:space="preserve">2022 </w:t>
      </w:r>
      <w:r>
        <w:rPr>
          <w:rFonts w:ascii="Times New Roman" w:hAnsi="Times New Roman" w:cs="Times New Roman"/>
        </w:rPr>
        <w:t xml:space="preserve">legislative findings reflect </w:t>
      </w:r>
      <w:r w:rsidR="00797B0E">
        <w:rPr>
          <w:rFonts w:ascii="Times New Roman" w:hAnsi="Times New Roman" w:cs="Times New Roman"/>
        </w:rPr>
        <w:t xml:space="preserve">clearly </w:t>
      </w:r>
      <w:r>
        <w:rPr>
          <w:rFonts w:ascii="Times New Roman" w:hAnsi="Times New Roman" w:cs="Times New Roman"/>
        </w:rPr>
        <w:t xml:space="preserve">that there has been little </w:t>
      </w:r>
      <w:r w:rsidR="006169D7">
        <w:rPr>
          <w:rFonts w:ascii="Times New Roman" w:hAnsi="Times New Roman" w:cs="Times New Roman"/>
        </w:rPr>
        <w:t xml:space="preserve">if any </w:t>
      </w:r>
      <w:r>
        <w:rPr>
          <w:rFonts w:ascii="Times New Roman" w:hAnsi="Times New Roman" w:cs="Times New Roman"/>
        </w:rPr>
        <w:t xml:space="preserve">improvement in restoring safety to American Indian and Alaska Native women since the Committee issued its 2014 Concluding Observations to the United States. </w:t>
      </w:r>
      <w:r w:rsidR="001654A6">
        <w:rPr>
          <w:rFonts w:ascii="Times New Roman" w:hAnsi="Times New Roman" w:cs="Times New Roman"/>
        </w:rPr>
        <w:t xml:space="preserve">Rates of violence </w:t>
      </w:r>
      <w:r w:rsidR="00797B0E">
        <w:rPr>
          <w:rFonts w:ascii="Times New Roman" w:hAnsi="Times New Roman" w:cs="Times New Roman"/>
        </w:rPr>
        <w:t>against American Indian</w:t>
      </w:r>
      <w:r w:rsidR="00491AB3">
        <w:rPr>
          <w:rFonts w:ascii="Times New Roman" w:hAnsi="Times New Roman" w:cs="Times New Roman"/>
        </w:rPr>
        <w:t>,</w:t>
      </w:r>
      <w:r w:rsidR="00797B0E">
        <w:rPr>
          <w:rFonts w:ascii="Times New Roman" w:hAnsi="Times New Roman" w:cs="Times New Roman"/>
        </w:rPr>
        <w:t xml:space="preserve"> Alaska Native</w:t>
      </w:r>
      <w:r w:rsidR="00491AB3">
        <w:rPr>
          <w:rFonts w:ascii="Times New Roman" w:hAnsi="Times New Roman" w:cs="Times New Roman"/>
        </w:rPr>
        <w:t>, and Native Hawaiian</w:t>
      </w:r>
      <w:r w:rsidR="00797B0E">
        <w:rPr>
          <w:rFonts w:ascii="Times New Roman" w:hAnsi="Times New Roman" w:cs="Times New Roman"/>
        </w:rPr>
        <w:t xml:space="preserve"> women </w:t>
      </w:r>
      <w:r w:rsidR="001654A6">
        <w:rPr>
          <w:rFonts w:ascii="Times New Roman" w:hAnsi="Times New Roman" w:cs="Times New Roman"/>
        </w:rPr>
        <w:t xml:space="preserve">remain disproportionately higher than the violence experienced by others in the United States. There is a lack of law enforcement, especially in Alaska. Federal officials who do have jurisdiction to investigate and prosecute cases of assault, murder, or sexual assault against </w:t>
      </w:r>
      <w:r w:rsidR="00491AB3">
        <w:rPr>
          <w:rFonts w:ascii="Times New Roman" w:hAnsi="Times New Roman" w:cs="Times New Roman"/>
        </w:rPr>
        <w:t>Indian</w:t>
      </w:r>
      <w:r w:rsidR="001654A6">
        <w:rPr>
          <w:rFonts w:ascii="Times New Roman" w:hAnsi="Times New Roman" w:cs="Times New Roman"/>
        </w:rPr>
        <w:t xml:space="preserve"> women are </w:t>
      </w:r>
      <w:r w:rsidR="004A7B28">
        <w:rPr>
          <w:rFonts w:ascii="Times New Roman" w:hAnsi="Times New Roman" w:cs="Times New Roman"/>
        </w:rPr>
        <w:t xml:space="preserve">continuing to </w:t>
      </w:r>
      <w:r w:rsidR="001654A6">
        <w:rPr>
          <w:rFonts w:ascii="Times New Roman" w:hAnsi="Times New Roman" w:cs="Times New Roman"/>
        </w:rPr>
        <w:t>declin</w:t>
      </w:r>
      <w:r w:rsidR="004A7B28">
        <w:rPr>
          <w:rFonts w:ascii="Times New Roman" w:hAnsi="Times New Roman" w:cs="Times New Roman"/>
        </w:rPr>
        <w:t>e</w:t>
      </w:r>
      <w:r w:rsidR="001654A6">
        <w:rPr>
          <w:rFonts w:ascii="Times New Roman" w:hAnsi="Times New Roman" w:cs="Times New Roman"/>
        </w:rPr>
        <w:t xml:space="preserve"> to do so at alarming rates.</w:t>
      </w:r>
      <w:r w:rsidR="004A7B28">
        <w:rPr>
          <w:rFonts w:ascii="Times New Roman" w:hAnsi="Times New Roman" w:cs="Times New Roman"/>
        </w:rPr>
        <w:t xml:space="preserve"> </w:t>
      </w:r>
      <w:r w:rsidR="00930C05">
        <w:rPr>
          <w:rFonts w:ascii="Times New Roman" w:hAnsi="Times New Roman" w:cs="Times New Roman"/>
        </w:rPr>
        <w:t>The impacts of COVID-19 and climate change on indigenous communities seem to be making a bad situation even worse.</w:t>
      </w:r>
      <w:r w:rsidR="00491AB3">
        <w:rPr>
          <w:rFonts w:ascii="Times New Roman" w:hAnsi="Times New Roman" w:cs="Times New Roman"/>
        </w:rPr>
        <w:t xml:space="preserve"> </w:t>
      </w:r>
      <w:r w:rsidR="00D34FE4" w:rsidRPr="000359B3">
        <w:rPr>
          <w:rFonts w:ascii="Times New Roman" w:hAnsi="Times New Roman" w:cs="Times New Roman"/>
        </w:rPr>
        <w:t xml:space="preserve">StrongHearts </w:t>
      </w:r>
      <w:r w:rsidR="00D34FE4">
        <w:rPr>
          <w:rFonts w:ascii="Times New Roman" w:hAnsi="Times New Roman" w:cs="Times New Roman"/>
        </w:rPr>
        <w:t xml:space="preserve">Native Helpline </w:t>
      </w:r>
      <w:r w:rsidR="00D34FE4" w:rsidRPr="000359B3">
        <w:rPr>
          <w:rFonts w:ascii="Times New Roman" w:hAnsi="Times New Roman" w:cs="Times New Roman"/>
        </w:rPr>
        <w:t>is a national domestic, dating, and sexual violence helpline, culturally specific for Native people.</w:t>
      </w:r>
      <w:r w:rsidR="00D34FE4">
        <w:t xml:space="preserve"> </w:t>
      </w:r>
      <w:r w:rsidR="00D34FE4" w:rsidRPr="000359B3">
        <w:rPr>
          <w:rFonts w:ascii="Times New Roman" w:hAnsi="Times New Roman" w:cs="Times New Roman"/>
          <w:color w:val="1D1C1D"/>
        </w:rPr>
        <w:t xml:space="preserve">Where the National Domestic Violence Hotline has more than 4,000 resources in </w:t>
      </w:r>
      <w:r w:rsidR="00D34FE4">
        <w:rPr>
          <w:rFonts w:ascii="Times New Roman" w:hAnsi="Times New Roman" w:cs="Times New Roman"/>
          <w:color w:val="1D1C1D"/>
        </w:rPr>
        <w:t>its</w:t>
      </w:r>
      <w:r w:rsidR="00D34FE4" w:rsidRPr="000359B3">
        <w:rPr>
          <w:rFonts w:ascii="Times New Roman" w:hAnsi="Times New Roman" w:cs="Times New Roman"/>
          <w:color w:val="1D1C1D"/>
        </w:rPr>
        <w:t xml:space="preserve"> database, StrongHearts </w:t>
      </w:r>
      <w:r w:rsidR="00D34FE4">
        <w:rPr>
          <w:rFonts w:ascii="Times New Roman" w:hAnsi="Times New Roman" w:cs="Times New Roman"/>
          <w:color w:val="1D1C1D"/>
        </w:rPr>
        <w:t xml:space="preserve">Native Helpline </w:t>
      </w:r>
      <w:r w:rsidR="00D34FE4" w:rsidRPr="000359B3">
        <w:rPr>
          <w:rFonts w:ascii="Times New Roman" w:hAnsi="Times New Roman" w:cs="Times New Roman"/>
          <w:color w:val="1D1C1D"/>
        </w:rPr>
        <w:t>has fewer than 300 Native resources. There are more than 1,500 shelters across the country compared to fewer than 60 Native shelters.</w:t>
      </w:r>
    </w:p>
    <w:p w14:paraId="2A2EB5A7" w14:textId="77777777" w:rsidR="00E302AD" w:rsidRDefault="00E302AD" w:rsidP="001654A6">
      <w:pPr>
        <w:ind w:firstLine="720"/>
        <w:rPr>
          <w:rFonts w:ascii="Times New Roman" w:hAnsi="Times New Roman" w:cs="Times New Roman"/>
        </w:rPr>
      </w:pPr>
    </w:p>
    <w:p w14:paraId="72168855" w14:textId="2C2AB07F" w:rsidR="00601212" w:rsidRDefault="00E302AD" w:rsidP="00633387">
      <w:pPr>
        <w:ind w:right="-180" w:firstLine="720"/>
        <w:rPr>
          <w:rFonts w:ascii="Times New Roman" w:hAnsi="Times New Roman" w:cs="Times New Roman"/>
        </w:rPr>
      </w:pPr>
      <w:r>
        <w:rPr>
          <w:rFonts w:ascii="Times New Roman" w:hAnsi="Times New Roman" w:cs="Times New Roman"/>
        </w:rPr>
        <w:t>Finally</w:t>
      </w:r>
      <w:r w:rsidR="004A7B28">
        <w:rPr>
          <w:rFonts w:ascii="Times New Roman" w:hAnsi="Times New Roman" w:cs="Times New Roman"/>
        </w:rPr>
        <w:t xml:space="preserve">, </w:t>
      </w:r>
      <w:r>
        <w:rPr>
          <w:rFonts w:ascii="Times New Roman" w:hAnsi="Times New Roman" w:cs="Times New Roman"/>
        </w:rPr>
        <w:t>u</w:t>
      </w:r>
      <w:r w:rsidRPr="009B23DE">
        <w:rPr>
          <w:rFonts w:ascii="Times New Roman" w:hAnsi="Times New Roman" w:cs="Times New Roman"/>
        </w:rPr>
        <w:t xml:space="preserve">nder United States law, tribes still lack full criminal authority over non-Indians committing crimes on tribal lands or in Alaska Native villages. Despite the historic restoration of tribal jurisdiction over certain non-Indians committing domestic violence, dating violence, or violations of protection orders in the </w:t>
      </w:r>
      <w:r w:rsidR="00A94FE9">
        <w:rPr>
          <w:rFonts w:ascii="Times New Roman" w:hAnsi="Times New Roman" w:cs="Times New Roman"/>
        </w:rPr>
        <w:t xml:space="preserve">federal </w:t>
      </w:r>
      <w:r w:rsidRPr="009B23DE">
        <w:rPr>
          <w:rFonts w:ascii="Times New Roman" w:hAnsi="Times New Roman" w:cs="Times New Roman"/>
        </w:rPr>
        <w:t>Violence Against Women Reauthorization Act</w:t>
      </w:r>
      <w:r w:rsidR="00A94FE9">
        <w:rPr>
          <w:rFonts w:ascii="Times New Roman" w:hAnsi="Times New Roman" w:cs="Times New Roman"/>
        </w:rPr>
        <w:t xml:space="preserve"> (“VAWA”)</w:t>
      </w:r>
      <w:r w:rsidRPr="009B23DE">
        <w:rPr>
          <w:rFonts w:ascii="Times New Roman" w:hAnsi="Times New Roman" w:cs="Times New Roman"/>
        </w:rPr>
        <w:t xml:space="preserve"> of 2013, to date, only about 27 out of the 574 federally recognized tribal governments exercis</w:t>
      </w:r>
      <w:r w:rsidR="00D34FE4">
        <w:rPr>
          <w:rFonts w:ascii="Times New Roman" w:hAnsi="Times New Roman" w:cs="Times New Roman"/>
        </w:rPr>
        <w:t>e</w:t>
      </w:r>
      <w:r w:rsidRPr="009B23DE">
        <w:rPr>
          <w:rFonts w:ascii="Times New Roman" w:hAnsi="Times New Roman" w:cs="Times New Roman"/>
        </w:rPr>
        <w:t xml:space="preserve"> this very limited Special Domestic Violence Jurisdiction. </w:t>
      </w:r>
      <w:r w:rsidR="005B01F3">
        <w:rPr>
          <w:rFonts w:ascii="Times New Roman" w:hAnsi="Times New Roman" w:cs="Times New Roman"/>
        </w:rPr>
        <w:t>T</w:t>
      </w:r>
      <w:r w:rsidR="00601212">
        <w:rPr>
          <w:rFonts w:ascii="Times New Roman" w:hAnsi="Times New Roman" w:cs="Times New Roman"/>
        </w:rPr>
        <w:t xml:space="preserve">hese tribes have reported significant success holding violent offenders accountable for crimes of domestic violence, dating </w:t>
      </w:r>
      <w:r w:rsidR="00601212">
        <w:rPr>
          <w:rFonts w:ascii="Times New Roman" w:hAnsi="Times New Roman" w:cs="Times New Roman"/>
        </w:rPr>
        <w:lastRenderedPageBreak/>
        <w:t>violence, and civil protection order violations.</w:t>
      </w:r>
      <w:r w:rsidR="00D34FE4">
        <w:rPr>
          <w:rStyle w:val="FootnoteReference"/>
          <w:rFonts w:ascii="Times New Roman" w:hAnsi="Times New Roman" w:cs="Times New Roman"/>
        </w:rPr>
        <w:footnoteReference w:id="10"/>
      </w:r>
      <w:r w:rsidR="005B01F3">
        <w:rPr>
          <w:rFonts w:ascii="Times New Roman" w:hAnsi="Times New Roman" w:cs="Times New Roman"/>
        </w:rPr>
        <w:t xml:space="preserve"> </w:t>
      </w:r>
      <w:r w:rsidR="00A94FE9">
        <w:rPr>
          <w:rFonts w:ascii="Times New Roman" w:hAnsi="Times New Roman" w:cs="Times New Roman"/>
        </w:rPr>
        <w:t>However, s</w:t>
      </w:r>
      <w:r w:rsidR="005B01F3">
        <w:rPr>
          <w:rFonts w:ascii="Times New Roman" w:hAnsi="Times New Roman" w:cs="Times New Roman"/>
        </w:rPr>
        <w:t>ignificant barriers and dangerous gaps have remained due to the very, very limited jurisdiction restored to tribes</w:t>
      </w:r>
      <w:r w:rsidR="004B2D88">
        <w:rPr>
          <w:rFonts w:ascii="Times New Roman" w:hAnsi="Times New Roman" w:cs="Times New Roman"/>
        </w:rPr>
        <w:t xml:space="preserve">. </w:t>
      </w:r>
      <w:r w:rsidR="00A94FE9">
        <w:rPr>
          <w:rFonts w:ascii="Times New Roman" w:hAnsi="Times New Roman" w:cs="Times New Roman"/>
        </w:rPr>
        <w:t>For example, under this 2013 law, s</w:t>
      </w:r>
      <w:r w:rsidR="005B01F3">
        <w:rPr>
          <w:rFonts w:ascii="Times New Roman" w:hAnsi="Times New Roman" w:cs="Times New Roman"/>
        </w:rPr>
        <w:t xml:space="preserve">trangers </w:t>
      </w:r>
      <w:r w:rsidR="00A94FE9">
        <w:rPr>
          <w:rFonts w:ascii="Times New Roman" w:hAnsi="Times New Roman" w:cs="Times New Roman"/>
        </w:rPr>
        <w:t xml:space="preserve">could </w:t>
      </w:r>
      <w:r w:rsidR="005B01F3">
        <w:rPr>
          <w:rFonts w:ascii="Times New Roman" w:hAnsi="Times New Roman" w:cs="Times New Roman"/>
        </w:rPr>
        <w:t>still enter reservations or Alaska Native lands and commit violent crimes against Indian and Alaska Native women with impunity.</w:t>
      </w:r>
      <w:r w:rsidR="00303436">
        <w:rPr>
          <w:rFonts w:ascii="Times New Roman" w:hAnsi="Times New Roman" w:cs="Times New Roman"/>
        </w:rPr>
        <w:t xml:space="preserve"> Furthermore, VAWA 2013 left Alaska Native women almost completely behind, prohibiting 228 of the 229 Alaska Native Villages from exercising the laws’ special domestic violence criminal jurisdiction based solely on the way their lands are classified.</w:t>
      </w:r>
    </w:p>
    <w:p w14:paraId="7CC1B1D4" w14:textId="77777777" w:rsidR="00633387" w:rsidRDefault="00633387" w:rsidP="001654A6">
      <w:pPr>
        <w:ind w:firstLine="720"/>
        <w:rPr>
          <w:rFonts w:ascii="Times New Roman" w:hAnsi="Times New Roman" w:cs="Times New Roman"/>
        </w:rPr>
      </w:pPr>
    </w:p>
    <w:p w14:paraId="3B8B4E06" w14:textId="23C9530C" w:rsidR="005B01F3" w:rsidRDefault="00121802" w:rsidP="001654A6">
      <w:pPr>
        <w:ind w:firstLine="720"/>
        <w:rPr>
          <w:rFonts w:ascii="Times New Roman" w:hAnsi="Times New Roman" w:cs="Times New Roman"/>
        </w:rPr>
      </w:pPr>
      <w:r>
        <w:rPr>
          <w:rFonts w:ascii="Times New Roman" w:hAnsi="Times New Roman" w:cs="Times New Roman"/>
        </w:rPr>
        <w:t xml:space="preserve">Despite its inadequacies, VAWA 2013 was a crucial law and when the United States allowed it to lapse in 2018, American Indian and Alaska Native women were deeply concerned. After years of inaction, the United States finally updated and reauthorized the law </w:t>
      </w:r>
      <w:r w:rsidR="00A94FE9">
        <w:rPr>
          <w:rFonts w:ascii="Times New Roman" w:hAnsi="Times New Roman" w:cs="Times New Roman"/>
        </w:rPr>
        <w:t>in</w:t>
      </w:r>
      <w:r>
        <w:rPr>
          <w:rFonts w:ascii="Times New Roman" w:hAnsi="Times New Roman" w:cs="Times New Roman"/>
        </w:rPr>
        <w:t xml:space="preserve"> March</w:t>
      </w:r>
      <w:r w:rsidR="00A94FE9">
        <w:rPr>
          <w:rFonts w:ascii="Times New Roman" w:hAnsi="Times New Roman" w:cs="Times New Roman"/>
        </w:rPr>
        <w:t xml:space="preserve"> 2022. The</w:t>
      </w:r>
      <w:r w:rsidR="005B01F3" w:rsidRPr="005B01F3">
        <w:rPr>
          <w:rFonts w:ascii="Times New Roman" w:hAnsi="Times New Roman" w:cs="Times New Roman"/>
        </w:rPr>
        <w:t xml:space="preserve"> Tribal Title of VAWA 2022, set forth in Title VIII, includes Subtitle A, Safety for Indian Women, as a federal response to</w:t>
      </w:r>
      <w:r w:rsidR="002C65C1">
        <w:rPr>
          <w:rFonts w:ascii="Times New Roman" w:hAnsi="Times New Roman" w:cs="Times New Roman"/>
        </w:rPr>
        <w:t xml:space="preserve"> the</w:t>
      </w:r>
      <w:r w:rsidR="005B01F3" w:rsidRPr="005B01F3">
        <w:rPr>
          <w:rFonts w:ascii="Times New Roman" w:hAnsi="Times New Roman" w:cs="Times New Roman"/>
        </w:rPr>
        <w:t xml:space="preserve"> legal gaps and barriers remaining in VAWA. Subtitle A responds to the epidemic of violence in Indian and Alaska Native communities by reaffirming and restoring </w:t>
      </w:r>
      <w:r w:rsidR="005B01F3">
        <w:rPr>
          <w:rFonts w:ascii="Times New Roman" w:hAnsi="Times New Roman" w:cs="Times New Roman"/>
        </w:rPr>
        <w:t xml:space="preserve">Special </w:t>
      </w:r>
      <w:r w:rsidR="005B01F3" w:rsidRPr="005B01F3">
        <w:rPr>
          <w:rFonts w:ascii="Times New Roman" w:hAnsi="Times New Roman" w:cs="Times New Roman"/>
        </w:rPr>
        <w:t xml:space="preserve">Tribal Criminal Jurisdiction to participating tribes over non-Indian offenders that commit not just crimes of domestic </w:t>
      </w:r>
      <w:r w:rsidR="00930C05">
        <w:rPr>
          <w:rFonts w:ascii="Times New Roman" w:hAnsi="Times New Roman" w:cs="Times New Roman"/>
        </w:rPr>
        <w:t xml:space="preserve">and dating </w:t>
      </w:r>
      <w:r w:rsidR="005B01F3" w:rsidRPr="005B01F3">
        <w:rPr>
          <w:rFonts w:ascii="Times New Roman" w:hAnsi="Times New Roman" w:cs="Times New Roman"/>
        </w:rPr>
        <w:t>violence</w:t>
      </w:r>
      <w:r w:rsidR="002C65C1">
        <w:rPr>
          <w:rFonts w:ascii="Times New Roman" w:hAnsi="Times New Roman" w:cs="Times New Roman"/>
        </w:rPr>
        <w:t xml:space="preserve"> and violations of protection orders</w:t>
      </w:r>
      <w:r w:rsidR="005B01F3" w:rsidRPr="005B01F3">
        <w:rPr>
          <w:rFonts w:ascii="Times New Roman" w:hAnsi="Times New Roman" w:cs="Times New Roman"/>
        </w:rPr>
        <w:t xml:space="preserve">, but </w:t>
      </w:r>
      <w:r w:rsidR="002C65C1">
        <w:rPr>
          <w:rFonts w:ascii="Times New Roman" w:hAnsi="Times New Roman" w:cs="Times New Roman"/>
        </w:rPr>
        <w:t xml:space="preserve">six additional </w:t>
      </w:r>
      <w:r w:rsidR="005B01F3" w:rsidRPr="005B01F3">
        <w:rPr>
          <w:rFonts w:ascii="Times New Roman" w:hAnsi="Times New Roman" w:cs="Times New Roman"/>
        </w:rPr>
        <w:t xml:space="preserve">crimes </w:t>
      </w:r>
      <w:r w:rsidR="002C65C1">
        <w:rPr>
          <w:rFonts w:ascii="Times New Roman" w:hAnsi="Times New Roman" w:cs="Times New Roman"/>
        </w:rPr>
        <w:t xml:space="preserve">(Covered Crimes) </w:t>
      </w:r>
      <w:r w:rsidR="005B01F3" w:rsidRPr="005B01F3">
        <w:rPr>
          <w:rFonts w:ascii="Times New Roman" w:hAnsi="Times New Roman" w:cs="Times New Roman"/>
        </w:rPr>
        <w:t xml:space="preserve">that occur in the Indian country of the participating tribe. Covered </w:t>
      </w:r>
      <w:r w:rsidR="002C65C1">
        <w:rPr>
          <w:rFonts w:ascii="Times New Roman" w:hAnsi="Times New Roman" w:cs="Times New Roman"/>
        </w:rPr>
        <w:t>C</w:t>
      </w:r>
      <w:r w:rsidR="005B01F3" w:rsidRPr="005B01F3">
        <w:rPr>
          <w:rFonts w:ascii="Times New Roman" w:hAnsi="Times New Roman" w:cs="Times New Roman"/>
        </w:rPr>
        <w:t xml:space="preserve">rimes </w:t>
      </w:r>
      <w:r w:rsidR="002C65C1">
        <w:rPr>
          <w:rFonts w:ascii="Times New Roman" w:hAnsi="Times New Roman" w:cs="Times New Roman"/>
        </w:rPr>
        <w:t xml:space="preserve">will </w:t>
      </w:r>
      <w:r w:rsidR="005B01F3" w:rsidRPr="005B01F3">
        <w:rPr>
          <w:rFonts w:ascii="Times New Roman" w:hAnsi="Times New Roman" w:cs="Times New Roman"/>
        </w:rPr>
        <w:t>include</w:t>
      </w:r>
      <w:r w:rsidR="008B2CAC">
        <w:rPr>
          <w:rFonts w:ascii="Times New Roman" w:hAnsi="Times New Roman" w:cs="Times New Roman"/>
        </w:rPr>
        <w:t xml:space="preserve"> </w:t>
      </w:r>
      <w:proofErr w:type="gramStart"/>
      <w:r w:rsidR="008B2CAC">
        <w:rPr>
          <w:rFonts w:ascii="Times New Roman" w:hAnsi="Times New Roman" w:cs="Times New Roman"/>
        </w:rPr>
        <w:t>all of</w:t>
      </w:r>
      <w:proofErr w:type="gramEnd"/>
      <w:r w:rsidR="008B2CAC">
        <w:rPr>
          <w:rFonts w:ascii="Times New Roman" w:hAnsi="Times New Roman" w:cs="Times New Roman"/>
        </w:rPr>
        <w:t xml:space="preserve"> the following</w:t>
      </w:r>
      <w:r w:rsidR="005B01F3" w:rsidRPr="005B01F3">
        <w:rPr>
          <w:rFonts w:ascii="Times New Roman" w:hAnsi="Times New Roman" w:cs="Times New Roman"/>
        </w:rPr>
        <w:t>:  (A) assault of Tribal justice personnel; (B) child violence; (C) dating violence; (D) domestic violence; (E) obstruction of justice; (F) sexual violence; (G) sex trafficking;</w:t>
      </w:r>
      <w:r w:rsidR="00F655D0">
        <w:rPr>
          <w:rFonts w:ascii="Times New Roman" w:hAnsi="Times New Roman" w:cs="Times New Roman"/>
        </w:rPr>
        <w:t xml:space="preserve"> </w:t>
      </w:r>
      <w:r w:rsidR="005B01F3" w:rsidRPr="005B01F3">
        <w:rPr>
          <w:rFonts w:ascii="Times New Roman" w:hAnsi="Times New Roman" w:cs="Times New Roman"/>
        </w:rPr>
        <w:t>(H) stalking</w:t>
      </w:r>
      <w:r w:rsidR="008B2CAC">
        <w:rPr>
          <w:rFonts w:ascii="Times New Roman" w:hAnsi="Times New Roman" w:cs="Times New Roman"/>
        </w:rPr>
        <w:t>; and (I) violations of protections orders</w:t>
      </w:r>
      <w:r w:rsidR="005B01F3" w:rsidRPr="005B01F3">
        <w:rPr>
          <w:rFonts w:ascii="Times New Roman" w:hAnsi="Times New Roman" w:cs="Times New Roman"/>
        </w:rPr>
        <w:t>.  </w:t>
      </w:r>
      <w:r w:rsidR="005B01F3">
        <w:rPr>
          <w:rFonts w:ascii="Times New Roman" w:hAnsi="Times New Roman" w:cs="Times New Roman"/>
        </w:rPr>
        <w:t>Th</w:t>
      </w:r>
      <w:r w:rsidR="008B2CAC">
        <w:rPr>
          <w:rFonts w:ascii="Times New Roman" w:hAnsi="Times New Roman" w:cs="Times New Roman"/>
        </w:rPr>
        <w:t xml:space="preserve">e </w:t>
      </w:r>
      <w:r w:rsidR="00F63CE4">
        <w:rPr>
          <w:rFonts w:ascii="Times New Roman" w:hAnsi="Times New Roman" w:cs="Times New Roman"/>
        </w:rPr>
        <w:t>provisions take effect in October 2022.</w:t>
      </w:r>
    </w:p>
    <w:p w14:paraId="0FF1962C" w14:textId="421AC7BD" w:rsidR="00F63CE4" w:rsidRDefault="00F63CE4" w:rsidP="00930C05">
      <w:pPr>
        <w:rPr>
          <w:rFonts w:ascii="Times New Roman" w:hAnsi="Times New Roman" w:cs="Times New Roman"/>
        </w:rPr>
      </w:pPr>
    </w:p>
    <w:p w14:paraId="186D6884" w14:textId="729850FE" w:rsidR="00F63CE4" w:rsidRDefault="00F63CE4" w:rsidP="00121802">
      <w:pPr>
        <w:ind w:firstLine="720"/>
        <w:rPr>
          <w:rFonts w:ascii="Times New Roman" w:hAnsi="Times New Roman" w:cs="Times New Roman"/>
        </w:rPr>
      </w:pPr>
      <w:r>
        <w:rPr>
          <w:rFonts w:ascii="Times New Roman" w:hAnsi="Times New Roman" w:cs="Times New Roman"/>
        </w:rPr>
        <w:t>VAWA 2022 also</w:t>
      </w:r>
      <w:r w:rsidRPr="00F63CE4">
        <w:rPr>
          <w:rFonts w:ascii="Times New Roman" w:hAnsi="Times New Roman" w:cs="Times New Roman"/>
        </w:rPr>
        <w:t xml:space="preserve"> is intended to restore safety for Alaska Native women by reaffirming the inherent authority of Alaska tribes over all Indian persons in a village and creating an Alaska pilot program allowing up to 30 Alaska tribes to exercise Special Tribal Criminal Jurisdiction over Covered Crimes committed by non-Indians (unless both the alleged victim and alleged defendant are non-Indians) within a village.</w:t>
      </w:r>
      <w:r>
        <w:rPr>
          <w:rStyle w:val="FootnoteReference"/>
          <w:rFonts w:ascii="Times New Roman" w:hAnsi="Times New Roman" w:cs="Times New Roman"/>
        </w:rPr>
        <w:footnoteReference w:id="11"/>
      </w:r>
      <w:r w:rsidRPr="00F63CE4">
        <w:rPr>
          <w:rFonts w:ascii="Times New Roman" w:hAnsi="Times New Roman" w:cs="Times New Roman"/>
        </w:rPr>
        <w:t xml:space="preserve">  The Special Tribal Criminal Jurisdiction of an Alaska tribe is concurrent with any jurisdiction possessed by the State of Alaska or the United States. </w:t>
      </w:r>
      <w:r w:rsidR="000B0F3F">
        <w:rPr>
          <w:rFonts w:ascii="Times New Roman" w:hAnsi="Times New Roman" w:cs="Times New Roman"/>
        </w:rPr>
        <w:t>A major concern will be whether sufficient and equitable resources will be provided to fund and support not only the justice systems of the Alaska tribes participating in the pilot program, but also to build needed infrastructure</w:t>
      </w:r>
      <w:r w:rsidR="008D4398">
        <w:rPr>
          <w:rFonts w:ascii="Times New Roman" w:hAnsi="Times New Roman" w:cs="Times New Roman"/>
        </w:rPr>
        <w:t>.</w:t>
      </w:r>
    </w:p>
    <w:p w14:paraId="796A41A6" w14:textId="77777777" w:rsidR="00BB0C22" w:rsidRDefault="00BB0C22" w:rsidP="001B2901">
      <w:pPr>
        <w:rPr>
          <w:rFonts w:ascii="Times New Roman" w:hAnsi="Times New Roman" w:cs="Times New Roman"/>
        </w:rPr>
      </w:pPr>
    </w:p>
    <w:p w14:paraId="71BF24D2" w14:textId="07D083FF" w:rsidR="00BB0C22" w:rsidRDefault="00BB0C22" w:rsidP="001654A6">
      <w:pPr>
        <w:pStyle w:val="ListParagraph"/>
        <w:numPr>
          <w:ilvl w:val="0"/>
          <w:numId w:val="7"/>
        </w:numPr>
        <w:ind w:left="1440" w:hanging="720"/>
        <w:rPr>
          <w:rFonts w:ascii="Times New Roman" w:hAnsi="Times New Roman" w:cs="Times New Roman"/>
          <w:b/>
          <w:bCs/>
        </w:rPr>
      </w:pPr>
      <w:r>
        <w:rPr>
          <w:rFonts w:ascii="Times New Roman" w:hAnsi="Times New Roman" w:cs="Times New Roman"/>
          <w:b/>
          <w:bCs/>
        </w:rPr>
        <w:t>The Crisis of Missing or Murdered Indigenous Women</w:t>
      </w:r>
    </w:p>
    <w:p w14:paraId="4A9AA560" w14:textId="77777777" w:rsidR="00BB0C22" w:rsidRDefault="00BB0C22" w:rsidP="003739D8">
      <w:pPr>
        <w:ind w:firstLine="360"/>
        <w:rPr>
          <w:rFonts w:ascii="Times New Roman" w:hAnsi="Times New Roman" w:cs="Times New Roman"/>
        </w:rPr>
      </w:pPr>
    </w:p>
    <w:p w14:paraId="4B09CC94" w14:textId="555B52CC" w:rsidR="000E5F4E" w:rsidRDefault="00F642EA" w:rsidP="00022F3A">
      <w:pPr>
        <w:ind w:firstLine="720"/>
        <w:rPr>
          <w:rFonts w:ascii="Times New Roman" w:hAnsi="Times New Roman" w:cs="Times New Roman"/>
        </w:rPr>
      </w:pPr>
      <w:r>
        <w:rPr>
          <w:rFonts w:ascii="Times New Roman" w:hAnsi="Times New Roman" w:cs="Times New Roman"/>
        </w:rPr>
        <w:t>T</w:t>
      </w:r>
      <w:r w:rsidR="008B6CA0">
        <w:rPr>
          <w:rFonts w:ascii="Times New Roman" w:hAnsi="Times New Roman" w:cs="Times New Roman"/>
        </w:rPr>
        <w:t>he crisis of missing and murdered indigenous women and girls plagu</w:t>
      </w:r>
      <w:r>
        <w:rPr>
          <w:rFonts w:ascii="Times New Roman" w:hAnsi="Times New Roman" w:cs="Times New Roman"/>
        </w:rPr>
        <w:t>es</w:t>
      </w:r>
      <w:r w:rsidR="008B6CA0">
        <w:rPr>
          <w:rFonts w:ascii="Times New Roman" w:hAnsi="Times New Roman" w:cs="Times New Roman"/>
        </w:rPr>
        <w:t xml:space="preserve"> indigenous communities throughout the United States</w:t>
      </w:r>
      <w:r w:rsidR="00F655D0">
        <w:rPr>
          <w:rFonts w:ascii="Times New Roman" w:hAnsi="Times New Roman" w:cs="Times New Roman"/>
        </w:rPr>
        <w:t>, including indigenous women attempting to cross our southern borders</w:t>
      </w:r>
      <w:r w:rsidR="008B6CA0">
        <w:rPr>
          <w:rFonts w:ascii="Times New Roman" w:hAnsi="Times New Roman" w:cs="Times New Roman"/>
        </w:rPr>
        <w:t>.</w:t>
      </w:r>
      <w:r w:rsidR="00F655D0">
        <w:rPr>
          <w:rStyle w:val="FootnoteReference"/>
          <w:rFonts w:ascii="Times New Roman" w:hAnsi="Times New Roman" w:cs="Times New Roman"/>
        </w:rPr>
        <w:footnoteReference w:id="12"/>
      </w:r>
      <w:r w:rsidR="008B6CA0">
        <w:rPr>
          <w:rFonts w:ascii="Times New Roman" w:hAnsi="Times New Roman" w:cs="Times New Roman"/>
        </w:rPr>
        <w:t xml:space="preserve">  </w:t>
      </w:r>
      <w:r w:rsidR="001B2901">
        <w:rPr>
          <w:rFonts w:ascii="Times New Roman" w:hAnsi="Times New Roman" w:cs="Times New Roman"/>
        </w:rPr>
        <w:t>It seems that f</w:t>
      </w:r>
      <w:r w:rsidR="008B6CA0">
        <w:rPr>
          <w:rFonts w:ascii="Times New Roman" w:hAnsi="Times New Roman" w:cs="Times New Roman"/>
        </w:rPr>
        <w:t xml:space="preserve">ew </w:t>
      </w:r>
      <w:r w:rsidR="001B2901">
        <w:rPr>
          <w:rFonts w:ascii="Times New Roman" w:hAnsi="Times New Roman" w:cs="Times New Roman"/>
        </w:rPr>
        <w:t xml:space="preserve">Native </w:t>
      </w:r>
      <w:r w:rsidR="008B6CA0">
        <w:rPr>
          <w:rFonts w:ascii="Times New Roman" w:hAnsi="Times New Roman" w:cs="Times New Roman"/>
        </w:rPr>
        <w:t xml:space="preserve">families </w:t>
      </w:r>
      <w:r w:rsidR="001B2901">
        <w:rPr>
          <w:rFonts w:ascii="Times New Roman" w:hAnsi="Times New Roman" w:cs="Times New Roman"/>
        </w:rPr>
        <w:t>escape the unspeakable heartbreak of having a beloved mother, daughter, wife, or auntie</w:t>
      </w:r>
      <w:r w:rsidR="00F655D0">
        <w:rPr>
          <w:rFonts w:ascii="Times New Roman" w:hAnsi="Times New Roman" w:cs="Times New Roman"/>
        </w:rPr>
        <w:t>, if not multiple women in a family</w:t>
      </w:r>
      <w:r w:rsidR="00155CDA">
        <w:rPr>
          <w:rFonts w:ascii="Times New Roman" w:hAnsi="Times New Roman" w:cs="Times New Roman"/>
        </w:rPr>
        <w:t>,</w:t>
      </w:r>
      <w:r w:rsidR="001B2901">
        <w:rPr>
          <w:rFonts w:ascii="Times New Roman" w:hAnsi="Times New Roman" w:cs="Times New Roman"/>
        </w:rPr>
        <w:t xml:space="preserve"> go missing or be found murdered. </w:t>
      </w:r>
    </w:p>
    <w:p w14:paraId="1CCCF8BA" w14:textId="77777777" w:rsidR="002A04C3" w:rsidRDefault="002A04C3" w:rsidP="002A04C3">
      <w:pPr>
        <w:rPr>
          <w:rFonts w:ascii="Times New Roman" w:hAnsi="Times New Roman" w:cs="Times New Roman"/>
        </w:rPr>
      </w:pPr>
    </w:p>
    <w:p w14:paraId="577A1E99" w14:textId="4FFC4AC3" w:rsidR="003739D8" w:rsidRDefault="003739D8" w:rsidP="002A04C3">
      <w:pPr>
        <w:ind w:firstLine="720"/>
        <w:rPr>
          <w:rFonts w:ascii="Times New Roman" w:hAnsi="Times New Roman" w:cs="Times New Roman"/>
        </w:rPr>
      </w:pPr>
      <w:r>
        <w:rPr>
          <w:rFonts w:ascii="Times New Roman" w:hAnsi="Times New Roman" w:cs="Times New Roman"/>
        </w:rPr>
        <w:lastRenderedPageBreak/>
        <w:t>The federal response to these cases has been untimely and inadequate</w:t>
      </w:r>
      <w:r w:rsidR="00F655D0">
        <w:rPr>
          <w:rFonts w:ascii="Times New Roman" w:hAnsi="Times New Roman" w:cs="Times New Roman"/>
        </w:rPr>
        <w:t>, including a lack of accountability at the state</w:t>
      </w:r>
      <w:r w:rsidR="009016F8">
        <w:rPr>
          <w:rFonts w:ascii="Times New Roman" w:hAnsi="Times New Roman" w:cs="Times New Roman"/>
        </w:rPr>
        <w:t xml:space="preserve"> and </w:t>
      </w:r>
      <w:r w:rsidR="00F655D0">
        <w:rPr>
          <w:rFonts w:ascii="Times New Roman" w:hAnsi="Times New Roman" w:cs="Times New Roman"/>
        </w:rPr>
        <w:t>local level</w:t>
      </w:r>
      <w:r>
        <w:rPr>
          <w:rFonts w:ascii="Times New Roman" w:hAnsi="Times New Roman" w:cs="Times New Roman"/>
        </w:rPr>
        <w:t>.</w:t>
      </w:r>
      <w:r w:rsidR="00F655D0">
        <w:rPr>
          <w:rStyle w:val="FootnoteReference"/>
          <w:rFonts w:ascii="Times New Roman" w:hAnsi="Times New Roman" w:cs="Times New Roman"/>
        </w:rPr>
        <w:footnoteReference w:id="13"/>
      </w:r>
      <w:r>
        <w:rPr>
          <w:rFonts w:ascii="Times New Roman" w:hAnsi="Times New Roman" w:cs="Times New Roman"/>
        </w:rPr>
        <w:t xml:space="preserve"> Sadly, it is </w:t>
      </w:r>
      <w:r w:rsidR="00470508">
        <w:rPr>
          <w:rFonts w:ascii="Times New Roman" w:hAnsi="Times New Roman" w:cs="Times New Roman"/>
        </w:rPr>
        <w:t xml:space="preserve">often </w:t>
      </w:r>
      <w:r>
        <w:rPr>
          <w:rFonts w:ascii="Times New Roman" w:hAnsi="Times New Roman" w:cs="Times New Roman"/>
        </w:rPr>
        <w:t>the family and friends of the missing that must conduct the search, investigate the case, and</w:t>
      </w:r>
      <w:r w:rsidR="000E5F4E">
        <w:rPr>
          <w:rFonts w:ascii="Times New Roman" w:hAnsi="Times New Roman" w:cs="Times New Roman"/>
        </w:rPr>
        <w:t xml:space="preserve">, tragically, </w:t>
      </w:r>
      <w:r>
        <w:rPr>
          <w:rFonts w:ascii="Times New Roman" w:hAnsi="Times New Roman" w:cs="Times New Roman"/>
        </w:rPr>
        <w:t xml:space="preserve">find their deceased relative. </w:t>
      </w:r>
      <w:r w:rsidR="000E5F4E">
        <w:rPr>
          <w:rFonts w:ascii="Times New Roman" w:hAnsi="Times New Roman" w:cs="Times New Roman"/>
        </w:rPr>
        <w:t>Although certain missing person cases attract intense news coverage, far too often</w:t>
      </w:r>
      <w:r>
        <w:rPr>
          <w:rFonts w:ascii="Times New Roman" w:hAnsi="Times New Roman" w:cs="Times New Roman"/>
        </w:rPr>
        <w:t xml:space="preserve"> the media </w:t>
      </w:r>
      <w:r w:rsidR="000E5F4E">
        <w:rPr>
          <w:rFonts w:ascii="Times New Roman" w:hAnsi="Times New Roman" w:cs="Times New Roman"/>
        </w:rPr>
        <w:t>is</w:t>
      </w:r>
      <w:r w:rsidR="00470508">
        <w:rPr>
          <w:rFonts w:ascii="Times New Roman" w:hAnsi="Times New Roman" w:cs="Times New Roman"/>
        </w:rPr>
        <w:t xml:space="preserve"> disinterested and </w:t>
      </w:r>
      <w:r>
        <w:rPr>
          <w:rFonts w:ascii="Times New Roman" w:hAnsi="Times New Roman" w:cs="Times New Roman"/>
        </w:rPr>
        <w:t xml:space="preserve">of limited help where indigenous women and girls are missing, a phenomenon </w:t>
      </w:r>
      <w:r w:rsidR="00470508">
        <w:rPr>
          <w:rFonts w:ascii="Times New Roman" w:hAnsi="Times New Roman" w:cs="Times New Roman"/>
        </w:rPr>
        <w:t xml:space="preserve">termed </w:t>
      </w:r>
      <w:r>
        <w:rPr>
          <w:rFonts w:ascii="Times New Roman" w:hAnsi="Times New Roman" w:cs="Times New Roman"/>
        </w:rPr>
        <w:t>the “missing white woman syndrome.”</w:t>
      </w:r>
      <w:r w:rsidR="00470508">
        <w:rPr>
          <w:rFonts w:ascii="Times New Roman" w:hAnsi="Times New Roman" w:cs="Times New Roman"/>
        </w:rPr>
        <w:t xml:space="preserve"> </w:t>
      </w:r>
    </w:p>
    <w:p w14:paraId="24287913" w14:textId="77777777" w:rsidR="000E5F4E" w:rsidRDefault="000E5F4E" w:rsidP="001B2901">
      <w:pPr>
        <w:rPr>
          <w:rFonts w:ascii="Times New Roman" w:hAnsi="Times New Roman" w:cs="Times New Roman"/>
        </w:rPr>
      </w:pPr>
    </w:p>
    <w:p w14:paraId="4DCFD371" w14:textId="7E6EC1E5" w:rsidR="000E5F4E" w:rsidRDefault="000E5F4E" w:rsidP="00022F3A">
      <w:pPr>
        <w:ind w:firstLine="720"/>
        <w:rPr>
          <w:rFonts w:ascii="Times New Roman" w:hAnsi="Times New Roman" w:cs="Times New Roman"/>
        </w:rPr>
      </w:pPr>
      <w:r>
        <w:rPr>
          <w:rFonts w:ascii="Times New Roman" w:hAnsi="Times New Roman" w:cs="Times New Roman"/>
        </w:rPr>
        <w:t>Shockingly</w:t>
      </w:r>
      <w:r w:rsidRPr="00383840">
        <w:rPr>
          <w:rFonts w:ascii="Times New Roman" w:hAnsi="Times New Roman" w:cs="Times New Roman"/>
        </w:rPr>
        <w:t xml:space="preserve">, </w:t>
      </w:r>
      <w:r>
        <w:rPr>
          <w:rFonts w:ascii="Times New Roman" w:hAnsi="Times New Roman" w:cs="Times New Roman"/>
        </w:rPr>
        <w:t xml:space="preserve">no one can even tell you </w:t>
      </w:r>
      <w:r w:rsidRPr="00383840">
        <w:rPr>
          <w:rFonts w:ascii="Times New Roman" w:hAnsi="Times New Roman" w:cs="Times New Roman"/>
        </w:rPr>
        <w:t xml:space="preserve">how many indigenous women </w:t>
      </w:r>
      <w:r>
        <w:rPr>
          <w:rFonts w:ascii="Times New Roman" w:hAnsi="Times New Roman" w:cs="Times New Roman"/>
        </w:rPr>
        <w:t xml:space="preserve">in the United States </w:t>
      </w:r>
      <w:r w:rsidRPr="00383840">
        <w:rPr>
          <w:rFonts w:ascii="Times New Roman" w:hAnsi="Times New Roman" w:cs="Times New Roman"/>
        </w:rPr>
        <w:t xml:space="preserve">are missing or </w:t>
      </w:r>
      <w:r>
        <w:rPr>
          <w:rFonts w:ascii="Times New Roman" w:hAnsi="Times New Roman" w:cs="Times New Roman"/>
        </w:rPr>
        <w:t xml:space="preserve">may </w:t>
      </w:r>
      <w:r w:rsidRPr="00383840">
        <w:rPr>
          <w:rFonts w:ascii="Times New Roman" w:hAnsi="Times New Roman" w:cs="Times New Roman"/>
        </w:rPr>
        <w:t>have been murdered.</w:t>
      </w:r>
      <w:r>
        <w:rPr>
          <w:rFonts w:ascii="Times New Roman" w:hAnsi="Times New Roman" w:cs="Times New Roman"/>
        </w:rPr>
        <w:t xml:space="preserve"> </w:t>
      </w:r>
    </w:p>
    <w:p w14:paraId="7A117595" w14:textId="77777777" w:rsidR="002A04C3" w:rsidRDefault="002A04C3" w:rsidP="00022F3A">
      <w:pPr>
        <w:ind w:firstLine="720"/>
        <w:rPr>
          <w:rFonts w:ascii="Times New Roman" w:hAnsi="Times New Roman" w:cs="Times New Roman"/>
        </w:rPr>
      </w:pPr>
    </w:p>
    <w:p w14:paraId="6E5CF99A" w14:textId="0730C9A7" w:rsidR="00D35AA3" w:rsidRPr="00383840" w:rsidRDefault="001B2901" w:rsidP="001A462F">
      <w:pPr>
        <w:ind w:firstLine="720"/>
        <w:rPr>
          <w:rFonts w:ascii="Times New Roman" w:hAnsi="Times New Roman" w:cs="Times New Roman"/>
        </w:rPr>
      </w:pPr>
      <w:r>
        <w:rPr>
          <w:rFonts w:ascii="Times New Roman" w:hAnsi="Times New Roman" w:cs="Times New Roman"/>
        </w:rPr>
        <w:t xml:space="preserve">In November 2021, the U.S. Government Accountability Office (GAO) </w:t>
      </w:r>
      <w:r w:rsidR="00B44401">
        <w:rPr>
          <w:rFonts w:ascii="Times New Roman" w:hAnsi="Times New Roman" w:cs="Times New Roman"/>
        </w:rPr>
        <w:t>published</w:t>
      </w:r>
      <w:r>
        <w:rPr>
          <w:rFonts w:ascii="Times New Roman" w:hAnsi="Times New Roman" w:cs="Times New Roman"/>
        </w:rPr>
        <w:t xml:space="preserve"> a report</w:t>
      </w:r>
      <w:r w:rsidR="00051A7C">
        <w:rPr>
          <w:rFonts w:ascii="Times New Roman" w:hAnsi="Times New Roman" w:cs="Times New Roman"/>
        </w:rPr>
        <w:t xml:space="preserve"> on missing or murdered indigenous women acknowledging that </w:t>
      </w:r>
      <w:r w:rsidR="00654A87">
        <w:rPr>
          <w:rFonts w:ascii="Times New Roman" w:hAnsi="Times New Roman" w:cs="Times New Roman"/>
        </w:rPr>
        <w:t>“</w:t>
      </w:r>
      <w:r w:rsidR="00290D8D">
        <w:rPr>
          <w:rFonts w:ascii="Times New Roman" w:hAnsi="Times New Roman" w:cs="Times New Roman"/>
        </w:rPr>
        <w:t>the total number of missing or murdered indigenous women</w:t>
      </w:r>
      <w:r w:rsidR="00654A87">
        <w:rPr>
          <w:rFonts w:ascii="Times New Roman" w:hAnsi="Times New Roman" w:cs="Times New Roman"/>
        </w:rPr>
        <w:t xml:space="preserve"> is unknown</w:t>
      </w:r>
      <w:r w:rsidR="00F642EA">
        <w:rPr>
          <w:rFonts w:ascii="Times New Roman" w:hAnsi="Times New Roman" w:cs="Times New Roman"/>
        </w:rPr>
        <w:t>,</w:t>
      </w:r>
      <w:r w:rsidR="00654A87">
        <w:rPr>
          <w:rFonts w:ascii="Times New Roman" w:hAnsi="Times New Roman" w:cs="Times New Roman"/>
        </w:rPr>
        <w:t>”</w:t>
      </w:r>
      <w:r w:rsidR="00F642EA">
        <w:rPr>
          <w:rFonts w:ascii="Times New Roman" w:hAnsi="Times New Roman" w:cs="Times New Roman"/>
        </w:rPr>
        <w:t xml:space="preserve"> citing the lack of more comprehensive case data in the federal databases.</w:t>
      </w:r>
      <w:r w:rsidR="00051A7C">
        <w:rPr>
          <w:rStyle w:val="FootnoteReference"/>
          <w:rFonts w:ascii="Times New Roman" w:hAnsi="Times New Roman" w:cs="Times New Roman"/>
        </w:rPr>
        <w:footnoteReference w:id="14"/>
      </w:r>
      <w:r w:rsidR="00F642EA">
        <w:rPr>
          <w:rFonts w:ascii="Times New Roman" w:hAnsi="Times New Roman" w:cs="Times New Roman"/>
        </w:rPr>
        <w:t xml:space="preserve"> The GAO pointed out two 2020 laws—the Not Invisible Act and Savannah’s Act—</w:t>
      </w:r>
      <w:r w:rsidR="000E5F4E">
        <w:rPr>
          <w:rFonts w:ascii="Times New Roman" w:hAnsi="Times New Roman" w:cs="Times New Roman"/>
        </w:rPr>
        <w:t xml:space="preserve">that </w:t>
      </w:r>
      <w:r w:rsidR="00F642EA">
        <w:rPr>
          <w:rFonts w:ascii="Times New Roman" w:hAnsi="Times New Roman" w:cs="Times New Roman"/>
        </w:rPr>
        <w:t xml:space="preserve">might help address some of the crisis </w:t>
      </w:r>
      <w:r w:rsidR="000E5F4E">
        <w:rPr>
          <w:rFonts w:ascii="Times New Roman" w:hAnsi="Times New Roman" w:cs="Times New Roman"/>
        </w:rPr>
        <w:t>if</w:t>
      </w:r>
      <w:r w:rsidR="00F642EA">
        <w:rPr>
          <w:rFonts w:ascii="Times New Roman" w:hAnsi="Times New Roman" w:cs="Times New Roman"/>
        </w:rPr>
        <w:t xml:space="preserve"> the Departments of Justice and Interior </w:t>
      </w:r>
      <w:r w:rsidR="000E5F4E">
        <w:rPr>
          <w:rFonts w:ascii="Times New Roman" w:hAnsi="Times New Roman" w:cs="Times New Roman"/>
        </w:rPr>
        <w:t xml:space="preserve">were to </w:t>
      </w:r>
      <w:r w:rsidR="00F642EA">
        <w:rPr>
          <w:rFonts w:ascii="Times New Roman" w:hAnsi="Times New Roman" w:cs="Times New Roman"/>
        </w:rPr>
        <w:t>implement</w:t>
      </w:r>
      <w:r w:rsidR="00C656E7">
        <w:rPr>
          <w:rFonts w:ascii="Times New Roman" w:hAnsi="Times New Roman" w:cs="Times New Roman"/>
        </w:rPr>
        <w:t xml:space="preserve"> them</w:t>
      </w:r>
      <w:r w:rsidR="000E5F4E">
        <w:rPr>
          <w:rFonts w:ascii="Times New Roman" w:hAnsi="Times New Roman" w:cs="Times New Roman"/>
        </w:rPr>
        <w:t xml:space="preserve"> adequately</w:t>
      </w:r>
      <w:r w:rsidR="004B2D88">
        <w:rPr>
          <w:rFonts w:ascii="Times New Roman" w:hAnsi="Times New Roman" w:cs="Times New Roman"/>
        </w:rPr>
        <w:t xml:space="preserve">. </w:t>
      </w:r>
      <w:r w:rsidR="000E5F4E">
        <w:rPr>
          <w:rFonts w:ascii="Times New Roman" w:hAnsi="Times New Roman" w:cs="Times New Roman"/>
        </w:rPr>
        <w:t>Disappointingly, t</w:t>
      </w:r>
      <w:r w:rsidR="00C656E7">
        <w:rPr>
          <w:rFonts w:ascii="Times New Roman" w:hAnsi="Times New Roman" w:cs="Times New Roman"/>
        </w:rPr>
        <w:t xml:space="preserve">he GAO went on to note that the agencies have missed </w:t>
      </w:r>
      <w:r w:rsidR="00356BDC">
        <w:rPr>
          <w:rFonts w:ascii="Times New Roman" w:hAnsi="Times New Roman" w:cs="Times New Roman"/>
        </w:rPr>
        <w:t>critical</w:t>
      </w:r>
      <w:r w:rsidR="00C656E7">
        <w:rPr>
          <w:rFonts w:ascii="Times New Roman" w:hAnsi="Times New Roman" w:cs="Times New Roman"/>
        </w:rPr>
        <w:t xml:space="preserve"> requirements’ deadlines in these </w:t>
      </w:r>
      <w:r w:rsidR="00356BDC">
        <w:rPr>
          <w:rFonts w:ascii="Times New Roman" w:hAnsi="Times New Roman" w:cs="Times New Roman"/>
        </w:rPr>
        <w:t xml:space="preserve">two </w:t>
      </w:r>
      <w:r w:rsidR="00C656E7">
        <w:rPr>
          <w:rFonts w:ascii="Times New Roman" w:hAnsi="Times New Roman" w:cs="Times New Roman"/>
        </w:rPr>
        <w:t xml:space="preserve">laws, including but not limited to failing to set up a joint commission </w:t>
      </w:r>
      <w:r w:rsidR="00E22A16">
        <w:rPr>
          <w:rFonts w:ascii="Times New Roman" w:hAnsi="Times New Roman" w:cs="Times New Roman"/>
        </w:rPr>
        <w:t xml:space="preserve">under the Not Invisible Act </w:t>
      </w:r>
      <w:r w:rsidR="00C656E7">
        <w:rPr>
          <w:rFonts w:ascii="Times New Roman" w:hAnsi="Times New Roman" w:cs="Times New Roman"/>
        </w:rPr>
        <w:t>to explore the issue</w:t>
      </w:r>
      <w:r w:rsidR="00E22A16">
        <w:rPr>
          <w:rFonts w:ascii="Times New Roman" w:hAnsi="Times New Roman" w:cs="Times New Roman"/>
        </w:rPr>
        <w:t xml:space="preserve"> by February 7, 2021</w:t>
      </w:r>
      <w:r w:rsidR="004B2D88">
        <w:rPr>
          <w:rFonts w:ascii="Times New Roman" w:hAnsi="Times New Roman" w:cs="Times New Roman"/>
        </w:rPr>
        <w:t xml:space="preserve">. </w:t>
      </w:r>
      <w:r w:rsidR="00E22A16">
        <w:rPr>
          <w:rFonts w:ascii="Times New Roman" w:hAnsi="Times New Roman" w:cs="Times New Roman"/>
        </w:rPr>
        <w:t xml:space="preserve">The Secretary of the Interior, in coordination with the Attorney General, </w:t>
      </w:r>
      <w:r w:rsidR="000E5F4E">
        <w:rPr>
          <w:rFonts w:ascii="Times New Roman" w:hAnsi="Times New Roman" w:cs="Times New Roman"/>
        </w:rPr>
        <w:t xml:space="preserve">eventually </w:t>
      </w:r>
      <w:r w:rsidR="00E22A16">
        <w:rPr>
          <w:rFonts w:ascii="Times New Roman" w:hAnsi="Times New Roman" w:cs="Times New Roman"/>
        </w:rPr>
        <w:t>appoint</w:t>
      </w:r>
      <w:r w:rsidR="006A5D69">
        <w:rPr>
          <w:rFonts w:ascii="Times New Roman" w:hAnsi="Times New Roman" w:cs="Times New Roman"/>
        </w:rPr>
        <w:t>ed</w:t>
      </w:r>
      <w:r w:rsidR="00E22A16">
        <w:rPr>
          <w:rFonts w:ascii="Times New Roman" w:hAnsi="Times New Roman" w:cs="Times New Roman"/>
        </w:rPr>
        <w:t xml:space="preserve"> the joint commission </w:t>
      </w:r>
      <w:r w:rsidR="006A5D69">
        <w:rPr>
          <w:rFonts w:ascii="Times New Roman" w:hAnsi="Times New Roman" w:cs="Times New Roman"/>
        </w:rPr>
        <w:t>o</w:t>
      </w:r>
      <w:r w:rsidR="00E22A16">
        <w:rPr>
          <w:rFonts w:ascii="Times New Roman" w:hAnsi="Times New Roman" w:cs="Times New Roman"/>
        </w:rPr>
        <w:t xml:space="preserve">n May </w:t>
      </w:r>
      <w:r w:rsidR="006A5D69">
        <w:rPr>
          <w:rFonts w:ascii="Times New Roman" w:hAnsi="Times New Roman" w:cs="Times New Roman"/>
        </w:rPr>
        <w:t xml:space="preserve">5, </w:t>
      </w:r>
      <w:r w:rsidR="00E22A16">
        <w:rPr>
          <w:rFonts w:ascii="Times New Roman" w:hAnsi="Times New Roman" w:cs="Times New Roman"/>
        </w:rPr>
        <w:t>2022</w:t>
      </w:r>
      <w:r w:rsidR="000E5F4E">
        <w:rPr>
          <w:rFonts w:ascii="Times New Roman" w:hAnsi="Times New Roman" w:cs="Times New Roman"/>
        </w:rPr>
        <w:t>, more than a year beyond the statutory deadline</w:t>
      </w:r>
      <w:r w:rsidR="00E22A16">
        <w:rPr>
          <w:rFonts w:ascii="Times New Roman" w:hAnsi="Times New Roman" w:cs="Times New Roman"/>
        </w:rPr>
        <w:t xml:space="preserve">. The GAO recommended that </w:t>
      </w:r>
      <w:r w:rsidR="00A40022">
        <w:rPr>
          <w:rFonts w:ascii="Times New Roman" w:hAnsi="Times New Roman" w:cs="Times New Roman"/>
        </w:rPr>
        <w:t xml:space="preserve">both departments </w:t>
      </w:r>
      <w:r w:rsidR="00E22A16">
        <w:rPr>
          <w:rFonts w:ascii="Times New Roman" w:hAnsi="Times New Roman" w:cs="Times New Roman"/>
        </w:rPr>
        <w:t xml:space="preserve">develop plans to meet other unfulfilled requirements under the two laws </w:t>
      </w:r>
      <w:proofErr w:type="gramStart"/>
      <w:r w:rsidR="00A40022">
        <w:rPr>
          <w:rFonts w:ascii="Times New Roman" w:hAnsi="Times New Roman" w:cs="Times New Roman"/>
        </w:rPr>
        <w:t>in order to</w:t>
      </w:r>
      <w:proofErr w:type="gramEnd"/>
      <w:r w:rsidR="00A40022">
        <w:rPr>
          <w:rFonts w:ascii="Times New Roman" w:hAnsi="Times New Roman" w:cs="Times New Roman"/>
        </w:rPr>
        <w:t xml:space="preserve"> </w:t>
      </w:r>
      <w:r w:rsidR="00E22A16">
        <w:rPr>
          <w:rFonts w:ascii="Times New Roman" w:hAnsi="Times New Roman" w:cs="Times New Roman"/>
        </w:rPr>
        <w:t xml:space="preserve">offer more assurance that the </w:t>
      </w:r>
      <w:r w:rsidR="00A40022">
        <w:rPr>
          <w:rFonts w:ascii="Times New Roman" w:hAnsi="Times New Roman" w:cs="Times New Roman"/>
        </w:rPr>
        <w:t>departments would meet their legal obligations</w:t>
      </w:r>
      <w:r w:rsidR="004B2D88">
        <w:rPr>
          <w:rFonts w:ascii="Times New Roman" w:hAnsi="Times New Roman" w:cs="Times New Roman"/>
        </w:rPr>
        <w:t xml:space="preserve">. </w:t>
      </w:r>
      <w:r w:rsidR="00A40022">
        <w:rPr>
          <w:rFonts w:ascii="Times New Roman" w:hAnsi="Times New Roman" w:cs="Times New Roman"/>
        </w:rPr>
        <w:t>Additionally, the GAO recommended that the Department of Justice</w:t>
      </w:r>
      <w:r w:rsidR="006A5D69">
        <w:rPr>
          <w:rFonts w:ascii="Times New Roman" w:hAnsi="Times New Roman" w:cs="Times New Roman"/>
        </w:rPr>
        <w:t xml:space="preserve"> develop a plan for accomplishing ongoing analyses of missing or murdered American Indian and Alaska Native women data to identify trends and areas of concern.</w:t>
      </w:r>
    </w:p>
    <w:p w14:paraId="50FEE1FE" w14:textId="261BC5E2" w:rsidR="00737136" w:rsidRPr="00383840" w:rsidRDefault="00737136" w:rsidP="00F5305C">
      <w:pPr>
        <w:ind w:left="360"/>
        <w:rPr>
          <w:rFonts w:ascii="Times New Roman" w:hAnsi="Times New Roman" w:cs="Times New Roman"/>
        </w:rPr>
      </w:pPr>
    </w:p>
    <w:p w14:paraId="2EB2F345" w14:textId="616ABA04" w:rsidR="00737136" w:rsidRDefault="0087434A" w:rsidP="001A462F">
      <w:pPr>
        <w:tabs>
          <w:tab w:val="left" w:pos="1440"/>
        </w:tabs>
        <w:ind w:left="1440" w:hanging="720"/>
        <w:rPr>
          <w:rFonts w:ascii="Times New Roman" w:hAnsi="Times New Roman" w:cs="Times New Roman"/>
          <w:b/>
          <w:bCs/>
        </w:rPr>
      </w:pPr>
      <w:r>
        <w:rPr>
          <w:rFonts w:ascii="Times New Roman" w:hAnsi="Times New Roman" w:cs="Times New Roman"/>
          <w:b/>
          <w:bCs/>
        </w:rPr>
        <w:t>B.</w:t>
      </w:r>
      <w:r w:rsidR="004A7B28" w:rsidRPr="00281366">
        <w:rPr>
          <w:rFonts w:ascii="Times New Roman" w:hAnsi="Times New Roman" w:cs="Times New Roman"/>
          <w:b/>
          <w:bCs/>
        </w:rPr>
        <w:t xml:space="preserve"> </w:t>
      </w:r>
      <w:r w:rsidR="00121802">
        <w:rPr>
          <w:rFonts w:ascii="Times New Roman" w:hAnsi="Times New Roman" w:cs="Times New Roman"/>
          <w:b/>
          <w:bCs/>
        </w:rPr>
        <w:tab/>
      </w:r>
      <w:r w:rsidR="00BF1BCD" w:rsidRPr="00BF1BCD">
        <w:rPr>
          <w:rFonts w:ascii="Times New Roman" w:hAnsi="Times New Roman" w:cs="Times New Roman"/>
          <w:b/>
        </w:rPr>
        <w:t>Lack of Safe and Adequate Housing for Indigenous Survivors</w:t>
      </w:r>
    </w:p>
    <w:p w14:paraId="6D48B702" w14:textId="77777777" w:rsidR="00121802" w:rsidRDefault="00121802" w:rsidP="00281366">
      <w:pPr>
        <w:ind w:left="1440" w:hanging="1080"/>
        <w:rPr>
          <w:rFonts w:ascii="Times New Roman" w:hAnsi="Times New Roman" w:cs="Times New Roman"/>
          <w:b/>
          <w:bCs/>
        </w:rPr>
      </w:pPr>
    </w:p>
    <w:p w14:paraId="31991C09" w14:textId="5BF9F8EB" w:rsidR="006D2D07" w:rsidRPr="00281366" w:rsidRDefault="00121802" w:rsidP="00266226">
      <w:pPr>
        <w:rPr>
          <w:rFonts w:ascii="Times New Roman" w:eastAsia="Times New Roman" w:hAnsi="Times New Roman" w:cs="Times New Roman"/>
        </w:rPr>
      </w:pPr>
      <w:r>
        <w:rPr>
          <w:rFonts w:ascii="Times New Roman" w:hAnsi="Times New Roman" w:cs="Times New Roman"/>
          <w:b/>
          <w:bCs/>
        </w:rPr>
        <w:tab/>
      </w:r>
      <w:r>
        <w:rPr>
          <w:rFonts w:ascii="Times New Roman" w:hAnsi="Times New Roman" w:cs="Times New Roman"/>
          <w:bCs/>
        </w:rPr>
        <w:t xml:space="preserve">Across the United States, American Indian and Alaska Native women are often forced </w:t>
      </w:r>
      <w:r w:rsidR="006D2D07">
        <w:rPr>
          <w:rFonts w:ascii="Times New Roman" w:hAnsi="Times New Roman" w:cs="Times New Roman"/>
          <w:bCs/>
        </w:rPr>
        <w:t>to</w:t>
      </w:r>
      <w:r>
        <w:rPr>
          <w:rFonts w:ascii="Times New Roman" w:hAnsi="Times New Roman" w:cs="Times New Roman"/>
          <w:bCs/>
        </w:rPr>
        <w:t xml:space="preserve"> flee their houses and homelands to escape violence, due to </w:t>
      </w:r>
      <w:r w:rsidR="006D2D07">
        <w:rPr>
          <w:rFonts w:ascii="Times New Roman" w:hAnsi="Times New Roman" w:cs="Times New Roman"/>
          <w:bCs/>
        </w:rPr>
        <w:t>federal laws and policie</w:t>
      </w:r>
      <w:r>
        <w:rPr>
          <w:rFonts w:ascii="Times New Roman" w:hAnsi="Times New Roman" w:cs="Times New Roman"/>
          <w:bCs/>
        </w:rPr>
        <w:t xml:space="preserve">s that </w:t>
      </w:r>
      <w:r w:rsidR="006D2D07">
        <w:rPr>
          <w:rFonts w:ascii="Times New Roman" w:hAnsi="Times New Roman" w:cs="Times New Roman"/>
          <w:bCs/>
        </w:rPr>
        <w:t xml:space="preserve">protect them less and leave them more vulnerable than other women. </w:t>
      </w:r>
      <w:r w:rsidR="00556644">
        <w:rPr>
          <w:rFonts w:ascii="Times New Roman" w:hAnsi="Times New Roman" w:cs="Times New Roman"/>
          <w:bCs/>
        </w:rPr>
        <w:t>Nationally, domestic violence and sexual assault are the leading causes of homelessness in most communities within the United States. In Alaska Native and American Indian communities where women experience domestic violence and sexual assault at extreme and disproportionate levels, this problem is aggravated by problems related to access to land,</w:t>
      </w:r>
      <w:r w:rsidR="00556644">
        <w:rPr>
          <w:rFonts w:ascii="Times New Roman" w:eastAsia="Times New Roman" w:hAnsi="Times New Roman" w:cs="Times New Roman"/>
        </w:rPr>
        <w:t xml:space="preserve"> </w:t>
      </w:r>
      <w:r w:rsidR="00556644">
        <w:rPr>
          <w:rFonts w:ascii="Times New Roman" w:hAnsi="Times New Roman" w:cs="Times New Roman"/>
          <w:bCs/>
        </w:rPr>
        <w:t>t</w:t>
      </w:r>
      <w:r w:rsidR="006D2D07">
        <w:rPr>
          <w:rFonts w:ascii="Times New Roman" w:hAnsi="Times New Roman" w:cs="Times New Roman"/>
          <w:bCs/>
        </w:rPr>
        <w:t xml:space="preserve">he lack of sufficient funding for federally recognized tribes to support culturally grounded safe housing and shelter, </w:t>
      </w:r>
      <w:r w:rsidR="00346639">
        <w:rPr>
          <w:rFonts w:ascii="Times New Roman" w:hAnsi="Times New Roman" w:cs="Times New Roman"/>
          <w:bCs/>
        </w:rPr>
        <w:t xml:space="preserve">disproportionate governmental separation and removals of Indian children, </w:t>
      </w:r>
      <w:r w:rsidR="00556644">
        <w:rPr>
          <w:rFonts w:ascii="Times New Roman" w:hAnsi="Times New Roman" w:cs="Times New Roman"/>
          <w:bCs/>
        </w:rPr>
        <w:t>and in</w:t>
      </w:r>
      <w:r w:rsidR="006D2D07">
        <w:rPr>
          <w:rFonts w:ascii="Times New Roman" w:hAnsi="Times New Roman" w:cs="Times New Roman"/>
          <w:bCs/>
        </w:rPr>
        <w:t>adequate law enforcement, medical services, or intervention programs for abusive partners</w:t>
      </w:r>
      <w:r w:rsidR="00556644">
        <w:rPr>
          <w:rFonts w:ascii="Times New Roman" w:hAnsi="Times New Roman" w:cs="Times New Roman"/>
          <w:bCs/>
        </w:rPr>
        <w:t xml:space="preserve">. </w:t>
      </w:r>
      <w:proofErr w:type="gramStart"/>
      <w:r w:rsidR="00556644">
        <w:rPr>
          <w:rFonts w:ascii="Times New Roman" w:hAnsi="Times New Roman" w:cs="Times New Roman"/>
          <w:bCs/>
        </w:rPr>
        <w:t>All of</w:t>
      </w:r>
      <w:proofErr w:type="gramEnd"/>
      <w:r w:rsidR="00556644">
        <w:rPr>
          <w:rFonts w:ascii="Times New Roman" w:hAnsi="Times New Roman" w:cs="Times New Roman"/>
          <w:bCs/>
        </w:rPr>
        <w:t xml:space="preserve"> these factors are the result of discriminatory polic</w:t>
      </w:r>
      <w:r w:rsidR="00092198">
        <w:rPr>
          <w:rFonts w:ascii="Times New Roman" w:hAnsi="Times New Roman" w:cs="Times New Roman"/>
          <w:bCs/>
        </w:rPr>
        <w:t>ie</w:t>
      </w:r>
      <w:r w:rsidR="00556644">
        <w:rPr>
          <w:rFonts w:ascii="Times New Roman" w:hAnsi="Times New Roman" w:cs="Times New Roman"/>
          <w:bCs/>
        </w:rPr>
        <w:t xml:space="preserve">s rooted in colonialism and anti-indigenous </w:t>
      </w:r>
      <w:r w:rsidR="00092198">
        <w:rPr>
          <w:rFonts w:ascii="Times New Roman" w:hAnsi="Times New Roman" w:cs="Times New Roman"/>
          <w:bCs/>
        </w:rPr>
        <w:t>prejudice.</w:t>
      </w:r>
      <w:r w:rsidR="009016F8">
        <w:rPr>
          <w:rStyle w:val="FootnoteReference"/>
          <w:rFonts w:ascii="Times New Roman" w:hAnsi="Times New Roman" w:cs="Times New Roman"/>
          <w:bCs/>
        </w:rPr>
        <w:footnoteReference w:id="15"/>
      </w:r>
      <w:r w:rsidR="006D2D07">
        <w:rPr>
          <w:rFonts w:ascii="Times New Roman" w:hAnsi="Times New Roman" w:cs="Times New Roman"/>
          <w:bCs/>
        </w:rPr>
        <w:t xml:space="preserve"> </w:t>
      </w:r>
    </w:p>
    <w:p w14:paraId="680DB998" w14:textId="77777777" w:rsidR="006D2D07" w:rsidRDefault="006D2D07" w:rsidP="00281366">
      <w:pPr>
        <w:ind w:firstLine="720"/>
        <w:rPr>
          <w:rFonts w:ascii="Times New Roman" w:hAnsi="Times New Roman" w:cs="Times New Roman"/>
          <w:bCs/>
        </w:rPr>
      </w:pPr>
    </w:p>
    <w:p w14:paraId="1E977D52" w14:textId="4BDCCD05" w:rsidR="00633A44" w:rsidRDefault="006D2D07" w:rsidP="00281366">
      <w:pPr>
        <w:ind w:firstLine="720"/>
        <w:rPr>
          <w:rFonts w:ascii="Times New Roman" w:hAnsi="Times New Roman" w:cs="Times New Roman"/>
          <w:bCs/>
        </w:rPr>
      </w:pPr>
      <w:r>
        <w:rPr>
          <w:rFonts w:ascii="Times New Roman" w:hAnsi="Times New Roman" w:cs="Times New Roman"/>
          <w:bCs/>
        </w:rPr>
        <w:t>Safe housing and shelter are integral to women’s safety, yet women also need access to a full range of supportive services as they begin their healing journey after experiencing violence. Currently, there are only 55 Nativ</w:t>
      </w:r>
      <w:r w:rsidR="00633A44">
        <w:rPr>
          <w:rFonts w:ascii="Times New Roman" w:hAnsi="Times New Roman" w:cs="Times New Roman"/>
          <w:bCs/>
        </w:rPr>
        <w:t>e-centered domestic violence sh</w:t>
      </w:r>
      <w:r>
        <w:rPr>
          <w:rFonts w:ascii="Times New Roman" w:hAnsi="Times New Roman" w:cs="Times New Roman"/>
          <w:bCs/>
        </w:rPr>
        <w:t>e</w:t>
      </w:r>
      <w:r w:rsidR="00633A44">
        <w:rPr>
          <w:rFonts w:ascii="Times New Roman" w:hAnsi="Times New Roman" w:cs="Times New Roman"/>
          <w:bCs/>
        </w:rPr>
        <w:t>l</w:t>
      </w:r>
      <w:r>
        <w:rPr>
          <w:rFonts w:ascii="Times New Roman" w:hAnsi="Times New Roman" w:cs="Times New Roman"/>
          <w:bCs/>
        </w:rPr>
        <w:t>ters for 574 Indian tribes in the United States. The low number of Native shelters is largely the result of the lack of</w:t>
      </w:r>
      <w:r w:rsidR="00633A44">
        <w:rPr>
          <w:rFonts w:ascii="Times New Roman" w:hAnsi="Times New Roman" w:cs="Times New Roman"/>
          <w:bCs/>
        </w:rPr>
        <w:t xml:space="preserve"> adequate direct federal funding, and the lack of federal support for tribal infrastructure, including staff and technical assistance needed to create and operate a shelter.</w:t>
      </w:r>
    </w:p>
    <w:p w14:paraId="70B21546" w14:textId="77777777" w:rsidR="004870F7" w:rsidRDefault="004870F7" w:rsidP="00281366">
      <w:pPr>
        <w:ind w:firstLine="720"/>
        <w:rPr>
          <w:rFonts w:ascii="Times New Roman" w:hAnsi="Times New Roman" w:cs="Times New Roman"/>
          <w:bCs/>
        </w:rPr>
      </w:pPr>
    </w:p>
    <w:p w14:paraId="075E3C3E" w14:textId="319E4D96" w:rsidR="006D2D07" w:rsidRDefault="00633A44" w:rsidP="00281366">
      <w:pPr>
        <w:ind w:firstLine="720"/>
      </w:pPr>
      <w:r>
        <w:rPr>
          <w:rFonts w:ascii="Times New Roman" w:hAnsi="Times New Roman" w:cs="Times New Roman"/>
          <w:bCs/>
        </w:rPr>
        <w:t>For Alaska Native Villages and American Indian tribes, safe housing and shelter needs are unique, varying by tribe, geography, and each individual Native woman’s healing journey and needs. The federal Family Violence Prevention and Services Act (FVPSA), provides flexible funding to address the needs of women and their children. Funding under this law has been the anchor for tribal shelter programs for decades.</w:t>
      </w:r>
      <w:r w:rsidR="00155CDA">
        <w:rPr>
          <w:rFonts w:ascii="Times New Roman" w:hAnsi="Times New Roman" w:cs="Times New Roman"/>
          <w:bCs/>
        </w:rPr>
        <w:t xml:space="preserve"> </w:t>
      </w:r>
      <w:r w:rsidR="00346639">
        <w:rPr>
          <w:rFonts w:ascii="Times New Roman" w:hAnsi="Times New Roman" w:cs="Times New Roman"/>
          <w:bCs/>
        </w:rPr>
        <w:t>Since 2013</w:t>
      </w:r>
      <w:r>
        <w:rPr>
          <w:rFonts w:ascii="Times New Roman" w:hAnsi="Times New Roman" w:cs="Times New Roman"/>
          <w:bCs/>
        </w:rPr>
        <w:t>, tribes and grassroots advocates have pushed for key amendments to increase FVPSA funding for tribal shelter services so that more indigenous women are able to access culturally appropriate shelter services in their communities</w:t>
      </w:r>
      <w:r w:rsidR="00556644">
        <w:rPr>
          <w:rFonts w:ascii="Times New Roman" w:hAnsi="Times New Roman" w:cs="Times New Roman"/>
          <w:bCs/>
        </w:rPr>
        <w:t xml:space="preserve">. To date, </w:t>
      </w:r>
      <w:r w:rsidR="00092198">
        <w:rPr>
          <w:rFonts w:ascii="Times New Roman" w:hAnsi="Times New Roman" w:cs="Times New Roman"/>
          <w:bCs/>
        </w:rPr>
        <w:t>the United States Congress has ignored these pleas,</w:t>
      </w:r>
      <w:r w:rsidR="00556644">
        <w:rPr>
          <w:rFonts w:ascii="Times New Roman" w:hAnsi="Times New Roman" w:cs="Times New Roman"/>
          <w:bCs/>
        </w:rPr>
        <w:t xml:space="preserve"> leaving indigenous women unnecessarily at risk.</w:t>
      </w:r>
    </w:p>
    <w:p w14:paraId="5875CC79" w14:textId="60B3F2AF" w:rsidR="00737136" w:rsidRDefault="00737136" w:rsidP="00266226"/>
    <w:p w14:paraId="1F326236" w14:textId="02B61C0A" w:rsidR="00CF1822" w:rsidRDefault="00EF22E0" w:rsidP="000552E3">
      <w:pPr>
        <w:jc w:val="center"/>
        <w:rPr>
          <w:rFonts w:ascii="Times New Roman" w:hAnsi="Times New Roman" w:cs="Times New Roman"/>
          <w:b/>
          <w:bCs/>
        </w:rPr>
      </w:pPr>
      <w:r>
        <w:rPr>
          <w:rFonts w:ascii="Times New Roman" w:hAnsi="Times New Roman" w:cs="Times New Roman"/>
          <w:b/>
          <w:bCs/>
        </w:rPr>
        <w:t>IV</w:t>
      </w:r>
      <w:r w:rsidR="00CF1822" w:rsidRPr="00737136">
        <w:rPr>
          <w:rFonts w:ascii="Times New Roman" w:hAnsi="Times New Roman" w:cs="Times New Roman"/>
          <w:b/>
          <w:bCs/>
        </w:rPr>
        <w:t>.</w:t>
      </w:r>
      <w:r w:rsidR="00CF1822" w:rsidRPr="00737136">
        <w:rPr>
          <w:rFonts w:ascii="Times New Roman" w:hAnsi="Times New Roman" w:cs="Times New Roman"/>
          <w:b/>
          <w:bCs/>
        </w:rPr>
        <w:tab/>
      </w:r>
      <w:r w:rsidR="00CF1822">
        <w:rPr>
          <w:rFonts w:ascii="Times New Roman" w:hAnsi="Times New Roman" w:cs="Times New Roman"/>
          <w:b/>
          <w:bCs/>
        </w:rPr>
        <w:t xml:space="preserve">Legal Framework – </w:t>
      </w:r>
      <w:r w:rsidR="00402288">
        <w:rPr>
          <w:rFonts w:ascii="Times New Roman" w:hAnsi="Times New Roman" w:cs="Times New Roman"/>
          <w:b/>
          <w:bCs/>
        </w:rPr>
        <w:t xml:space="preserve">CERD’s </w:t>
      </w:r>
      <w:r w:rsidR="00CF1822">
        <w:rPr>
          <w:rFonts w:ascii="Times New Roman" w:hAnsi="Times New Roman" w:cs="Times New Roman"/>
          <w:b/>
          <w:bCs/>
        </w:rPr>
        <w:t>Concluding Observations</w:t>
      </w:r>
    </w:p>
    <w:p w14:paraId="6AEE6564" w14:textId="77777777" w:rsidR="00CF1822" w:rsidRDefault="00CF1822" w:rsidP="00CF1822">
      <w:pPr>
        <w:rPr>
          <w:rFonts w:ascii="Times New Roman" w:hAnsi="Times New Roman" w:cs="Times New Roman"/>
          <w:b/>
          <w:bCs/>
        </w:rPr>
      </w:pPr>
    </w:p>
    <w:p w14:paraId="56B49ADF" w14:textId="124AE8CA" w:rsidR="00CF1822" w:rsidRPr="000F0A6B" w:rsidRDefault="00CF1822" w:rsidP="00C6365D">
      <w:pPr>
        <w:pStyle w:val="ListParagraph"/>
        <w:numPr>
          <w:ilvl w:val="0"/>
          <w:numId w:val="2"/>
        </w:numPr>
        <w:tabs>
          <w:tab w:val="left" w:pos="1440"/>
        </w:tabs>
        <w:ind w:left="1440" w:hanging="720"/>
        <w:rPr>
          <w:rFonts w:ascii="Times New Roman" w:hAnsi="Times New Roman" w:cs="Times New Roman"/>
          <w:b/>
          <w:bCs/>
        </w:rPr>
      </w:pPr>
      <w:r w:rsidRPr="000F0A6B">
        <w:rPr>
          <w:rFonts w:ascii="Times New Roman" w:hAnsi="Times New Roman" w:cs="Times New Roman"/>
          <w:b/>
          <w:bCs/>
        </w:rPr>
        <w:t xml:space="preserve">Violence Against </w:t>
      </w:r>
      <w:r w:rsidR="00EF3BEC">
        <w:rPr>
          <w:rFonts w:ascii="Times New Roman" w:hAnsi="Times New Roman" w:cs="Times New Roman"/>
          <w:b/>
          <w:bCs/>
        </w:rPr>
        <w:t>Indigenous</w:t>
      </w:r>
      <w:r w:rsidRPr="000F0A6B">
        <w:rPr>
          <w:rFonts w:ascii="Times New Roman" w:hAnsi="Times New Roman" w:cs="Times New Roman"/>
          <w:b/>
          <w:bCs/>
        </w:rPr>
        <w:t xml:space="preserve"> Women, including the Crisis of Missing or Murdered Indigenous Women</w:t>
      </w:r>
    </w:p>
    <w:p w14:paraId="2BCEF59F" w14:textId="7712FDBE" w:rsidR="00CF1822" w:rsidRDefault="00CF1822" w:rsidP="00CF1822">
      <w:pPr>
        <w:ind w:left="360"/>
        <w:rPr>
          <w:rFonts w:ascii="Times New Roman" w:hAnsi="Times New Roman" w:cs="Times New Roman"/>
        </w:rPr>
      </w:pPr>
    </w:p>
    <w:p w14:paraId="3DB1B08D" w14:textId="37E50357" w:rsidR="00CF1822" w:rsidRPr="00F5305C" w:rsidRDefault="00B30A1D" w:rsidP="00CF1822">
      <w:pPr>
        <w:rPr>
          <w:rFonts w:ascii="Times New Roman" w:hAnsi="Times New Roman" w:cs="Times New Roman"/>
        </w:rPr>
      </w:pPr>
      <w:r>
        <w:rPr>
          <w:rFonts w:ascii="Times New Roman" w:hAnsi="Times New Roman" w:cs="Times New Roman"/>
        </w:rPr>
        <w:tab/>
        <w:t>In 2014</w:t>
      </w:r>
      <w:r w:rsidR="008F0194">
        <w:rPr>
          <w:rFonts w:ascii="Times New Roman" w:hAnsi="Times New Roman" w:cs="Times New Roman"/>
        </w:rPr>
        <w:t>,</w:t>
      </w:r>
      <w:r w:rsidR="000E5F4E">
        <w:rPr>
          <w:rFonts w:ascii="Times New Roman" w:hAnsi="Times New Roman" w:cs="Times New Roman"/>
        </w:rPr>
        <w:t xml:space="preserve"> </w:t>
      </w:r>
      <w:r w:rsidR="00551087">
        <w:rPr>
          <w:rFonts w:ascii="Times New Roman" w:hAnsi="Times New Roman" w:cs="Times New Roman"/>
        </w:rPr>
        <w:t xml:space="preserve">the Committee </w:t>
      </w:r>
      <w:r>
        <w:rPr>
          <w:rFonts w:ascii="Times New Roman" w:hAnsi="Times New Roman" w:cs="Times New Roman"/>
        </w:rPr>
        <w:t>reiterated</w:t>
      </w:r>
      <w:r w:rsidR="004029C3">
        <w:rPr>
          <w:rFonts w:ascii="Times New Roman" w:hAnsi="Times New Roman" w:cs="Times New Roman"/>
        </w:rPr>
        <w:t xml:space="preserve"> in its Concluding Observations</w:t>
      </w:r>
      <w:r w:rsidR="000E5F4E">
        <w:rPr>
          <w:rFonts w:ascii="Times New Roman" w:hAnsi="Times New Roman" w:cs="Times New Roman"/>
        </w:rPr>
        <w:t xml:space="preserve"> on the United States’ combined reports</w:t>
      </w:r>
      <w:r>
        <w:rPr>
          <w:rFonts w:ascii="Times New Roman" w:hAnsi="Times New Roman" w:cs="Times New Roman"/>
        </w:rPr>
        <w:t xml:space="preserve"> that ICERD requires State parties “to prohibit and eliminate racial discrimination in all its forms, including practices and legislation that may not be discriminatory in purpose, but are discriminatory in effect.</w:t>
      </w:r>
      <w:r w:rsidR="004029C3">
        <w:rPr>
          <w:rFonts w:ascii="Times New Roman" w:hAnsi="Times New Roman" w:cs="Times New Roman"/>
        </w:rPr>
        <w:t>”</w:t>
      </w:r>
      <w:r w:rsidR="008B6B6D">
        <w:rPr>
          <w:rStyle w:val="FootnoteReference"/>
          <w:rFonts w:ascii="Times New Roman" w:hAnsi="Times New Roman" w:cs="Times New Roman"/>
        </w:rPr>
        <w:footnoteReference w:id="16"/>
      </w:r>
    </w:p>
    <w:p w14:paraId="64CED841" w14:textId="1D8B3338" w:rsidR="00CF1822" w:rsidRDefault="00CF1822" w:rsidP="00CF1822">
      <w:pPr>
        <w:rPr>
          <w:rFonts w:ascii="Times New Roman" w:hAnsi="Times New Roman" w:cs="Times New Roman"/>
          <w:b/>
          <w:bCs/>
        </w:rPr>
      </w:pPr>
    </w:p>
    <w:p w14:paraId="0038A56B" w14:textId="6E037A77" w:rsidR="004029C3" w:rsidRDefault="004029C3" w:rsidP="00CF1822">
      <w:pPr>
        <w:rPr>
          <w:rFonts w:ascii="Times New Roman" w:hAnsi="Times New Roman" w:cs="Times New Roman"/>
        </w:rPr>
      </w:pPr>
      <w:r>
        <w:rPr>
          <w:rFonts w:ascii="Times New Roman" w:hAnsi="Times New Roman" w:cs="Times New Roman"/>
          <w:b/>
          <w:bCs/>
        </w:rPr>
        <w:tab/>
      </w:r>
      <w:r w:rsidR="003A3C0E">
        <w:rPr>
          <w:rFonts w:ascii="Times New Roman" w:hAnsi="Times New Roman" w:cs="Times New Roman"/>
        </w:rPr>
        <w:t>Additionally, the Committee remained “concerned at the disproportionate number of women . . . particularly American Indian and Alaska Native women, who continue to be subjected to violence, including rape and sexual violence.”</w:t>
      </w:r>
      <w:r w:rsidR="004C1048">
        <w:rPr>
          <w:rStyle w:val="FootnoteReference"/>
          <w:rFonts w:ascii="Times New Roman" w:hAnsi="Times New Roman" w:cs="Times New Roman"/>
        </w:rPr>
        <w:footnoteReference w:id="17"/>
      </w:r>
      <w:r w:rsidR="003A3C0E">
        <w:rPr>
          <w:rFonts w:ascii="Times New Roman" w:hAnsi="Times New Roman" w:cs="Times New Roman"/>
        </w:rPr>
        <w:t xml:space="preserve"> </w:t>
      </w:r>
      <w:r w:rsidR="004C1048">
        <w:rPr>
          <w:rFonts w:ascii="Times New Roman" w:hAnsi="Times New Roman" w:cs="Times New Roman"/>
        </w:rPr>
        <w:t xml:space="preserve">Acknowledging the increased sentencing authority of tribes under the Tribal Law and Order Act of 2010 and expanded jurisdiction of tribes over certain domestic violence and protective orders under the Violence Against Women Reauthorization Act of 2013, the Committee </w:t>
      </w:r>
      <w:r w:rsidR="00771D82">
        <w:rPr>
          <w:rFonts w:ascii="Times New Roman" w:hAnsi="Times New Roman" w:cs="Times New Roman"/>
        </w:rPr>
        <w:t xml:space="preserve">remained concerned that </w:t>
      </w:r>
      <w:r w:rsidR="004C1048">
        <w:rPr>
          <w:rFonts w:ascii="Times New Roman" w:hAnsi="Times New Roman" w:cs="Times New Roman"/>
        </w:rPr>
        <w:t>tribes’ jurisdiction is limited,</w:t>
      </w:r>
      <w:r w:rsidR="00771D82">
        <w:rPr>
          <w:rFonts w:ascii="Times New Roman" w:hAnsi="Times New Roman" w:cs="Times New Roman"/>
        </w:rPr>
        <w:t xml:space="preserve"> and “indigenous women are denied the right to access to justice and to obtain </w:t>
      </w:r>
      <w:r w:rsidR="003C258E">
        <w:rPr>
          <w:rFonts w:ascii="Times New Roman" w:hAnsi="Times New Roman" w:cs="Times New Roman"/>
        </w:rPr>
        <w:t>adequate</w:t>
      </w:r>
      <w:r w:rsidR="00771D82">
        <w:rPr>
          <w:rFonts w:ascii="Times New Roman" w:hAnsi="Times New Roman" w:cs="Times New Roman"/>
        </w:rPr>
        <w:t xml:space="preserve"> reparation or satisfaction for damages suffered.”</w:t>
      </w:r>
      <w:r w:rsidR="00771D82">
        <w:rPr>
          <w:rStyle w:val="FootnoteReference"/>
          <w:rFonts w:ascii="Times New Roman" w:hAnsi="Times New Roman" w:cs="Times New Roman"/>
        </w:rPr>
        <w:footnoteReference w:id="18"/>
      </w:r>
    </w:p>
    <w:p w14:paraId="167E19F3" w14:textId="77777777" w:rsidR="00273231" w:rsidRDefault="00273231" w:rsidP="00CF1822">
      <w:pPr>
        <w:rPr>
          <w:rFonts w:ascii="Times New Roman" w:hAnsi="Times New Roman" w:cs="Times New Roman"/>
        </w:rPr>
      </w:pPr>
    </w:p>
    <w:p w14:paraId="347B01D9" w14:textId="6B11662E" w:rsidR="00BC3DC0" w:rsidRDefault="00BC3DC0" w:rsidP="00CF1822">
      <w:pPr>
        <w:rPr>
          <w:rFonts w:ascii="Times New Roman" w:hAnsi="Times New Roman" w:cs="Times New Roman"/>
        </w:rPr>
      </w:pPr>
      <w:r>
        <w:rPr>
          <w:rFonts w:ascii="Times New Roman" w:hAnsi="Times New Roman" w:cs="Times New Roman"/>
        </w:rPr>
        <w:tab/>
        <w:t>In its 2014 Concluding Observations, the Committee called on the United States to:</w:t>
      </w:r>
    </w:p>
    <w:p w14:paraId="1589DBB0" w14:textId="64BDB4D8" w:rsidR="00BC3DC0" w:rsidRDefault="00BC3DC0" w:rsidP="00CF1822">
      <w:pPr>
        <w:rPr>
          <w:rFonts w:ascii="Times New Roman" w:hAnsi="Times New Roman" w:cs="Times New Roman"/>
        </w:rPr>
      </w:pPr>
    </w:p>
    <w:p w14:paraId="5CCFAE5D" w14:textId="7C84BCC7" w:rsidR="00BC3DC0" w:rsidRDefault="00830D84" w:rsidP="00830D84">
      <w:pPr>
        <w:ind w:left="1440" w:right="1080"/>
        <w:rPr>
          <w:rFonts w:ascii="Times New Roman" w:hAnsi="Times New Roman" w:cs="Times New Roman"/>
        </w:rPr>
      </w:pPr>
      <w:r>
        <w:rPr>
          <w:rFonts w:ascii="Times New Roman" w:hAnsi="Times New Roman" w:cs="Times New Roman"/>
        </w:rPr>
        <w:lastRenderedPageBreak/>
        <w:t>[I]</w:t>
      </w:r>
      <w:r w:rsidR="00BC3DC0">
        <w:rPr>
          <w:rFonts w:ascii="Times New Roman" w:hAnsi="Times New Roman" w:cs="Times New Roman"/>
        </w:rPr>
        <w:t xml:space="preserve">ntensify its efforts to prevent and combat violence against women, particularly </w:t>
      </w:r>
      <w:r w:rsidR="00797B0E">
        <w:rPr>
          <w:rFonts w:ascii="Times New Roman" w:hAnsi="Times New Roman" w:cs="Times New Roman"/>
        </w:rPr>
        <w:t>American</w:t>
      </w:r>
      <w:r w:rsidR="00BC3DC0">
        <w:rPr>
          <w:rFonts w:ascii="Times New Roman" w:hAnsi="Times New Roman" w:cs="Times New Roman"/>
        </w:rPr>
        <w:t xml:space="preserve"> Indian and Alaska Native women, and ensure that all cases of violence against women are effectively investigated, perpetrators are prosecuted and sanctioned, and victims are provide</w:t>
      </w:r>
      <w:r w:rsidR="002F7F59">
        <w:rPr>
          <w:rFonts w:ascii="Times New Roman" w:hAnsi="Times New Roman" w:cs="Times New Roman"/>
        </w:rPr>
        <w:t>d</w:t>
      </w:r>
      <w:r w:rsidR="00BC3DC0">
        <w:rPr>
          <w:rFonts w:ascii="Times New Roman" w:hAnsi="Times New Roman" w:cs="Times New Roman"/>
        </w:rPr>
        <w:t xml:space="preserve"> with appropriate remedies</w:t>
      </w:r>
      <w:r w:rsidR="004B2D88">
        <w:rPr>
          <w:rFonts w:ascii="Times New Roman" w:hAnsi="Times New Roman" w:cs="Times New Roman"/>
        </w:rPr>
        <w:t xml:space="preserve">. </w:t>
      </w:r>
      <w:r w:rsidR="00BC3DC0">
        <w:rPr>
          <w:rFonts w:ascii="Times New Roman" w:hAnsi="Times New Roman" w:cs="Times New Roman"/>
        </w:rPr>
        <w:t xml:space="preserve">It also </w:t>
      </w:r>
      <w:r>
        <w:rPr>
          <w:rFonts w:ascii="Times New Roman" w:hAnsi="Times New Roman" w:cs="Times New Roman"/>
        </w:rPr>
        <w:t>urges</w:t>
      </w:r>
      <w:r w:rsidR="00BC3DC0">
        <w:rPr>
          <w:rFonts w:ascii="Times New Roman" w:hAnsi="Times New Roman" w:cs="Times New Roman"/>
        </w:rPr>
        <w:t xml:space="preserve"> the State party to takes measure to guarantee, in law and in practice, the right to access justice and effective remedies for all indigenous women who are victims of violence</w:t>
      </w:r>
      <w:r w:rsidR="004B2D88">
        <w:rPr>
          <w:rFonts w:ascii="Times New Roman" w:hAnsi="Times New Roman" w:cs="Times New Roman"/>
        </w:rPr>
        <w:t xml:space="preserve">. </w:t>
      </w:r>
      <w:r w:rsidR="00BC3DC0">
        <w:rPr>
          <w:rFonts w:ascii="Times New Roman" w:hAnsi="Times New Roman" w:cs="Times New Roman"/>
        </w:rPr>
        <w:t>It also reiterates its previous recommendation that the State party provide sufficient resources for violence prevention and service programmes; provide specific training for those working with the criminal justice system, including police officers, lawyer</w:t>
      </w:r>
      <w:r>
        <w:rPr>
          <w:rFonts w:ascii="Times New Roman" w:hAnsi="Times New Roman" w:cs="Times New Roman"/>
        </w:rPr>
        <w:t>s, prosecutors, judges, and medical personnel; and undertake awareness-raising campaigns on the mechanisms and procedures available to seek remedies for violence against women.</w:t>
      </w:r>
      <w:r>
        <w:rPr>
          <w:rStyle w:val="FootnoteReference"/>
          <w:rFonts w:ascii="Times New Roman" w:hAnsi="Times New Roman" w:cs="Times New Roman"/>
        </w:rPr>
        <w:footnoteReference w:id="19"/>
      </w:r>
    </w:p>
    <w:p w14:paraId="7EA90916" w14:textId="77777777" w:rsidR="000F0A6B" w:rsidRPr="003A3C0E" w:rsidRDefault="000F0A6B" w:rsidP="00830D84">
      <w:pPr>
        <w:ind w:left="1440" w:right="1080"/>
        <w:rPr>
          <w:rFonts w:ascii="Times New Roman" w:hAnsi="Times New Roman" w:cs="Times New Roman"/>
        </w:rPr>
      </w:pPr>
    </w:p>
    <w:p w14:paraId="51BC19E1" w14:textId="1194C2C4" w:rsidR="00CF1822" w:rsidRPr="00BF1BCD" w:rsidRDefault="00BF1BCD" w:rsidP="00C6365D">
      <w:pPr>
        <w:pStyle w:val="ListParagraph"/>
        <w:numPr>
          <w:ilvl w:val="0"/>
          <w:numId w:val="2"/>
        </w:numPr>
        <w:ind w:left="1440" w:hanging="720"/>
        <w:rPr>
          <w:rFonts w:ascii="Times New Roman" w:hAnsi="Times New Roman" w:cs="Times New Roman"/>
          <w:b/>
        </w:rPr>
      </w:pPr>
      <w:r w:rsidRPr="00BF1BCD">
        <w:rPr>
          <w:rFonts w:ascii="Times New Roman" w:hAnsi="Times New Roman" w:cs="Times New Roman"/>
          <w:b/>
        </w:rPr>
        <w:t>Lack of Safe and Adequate Housing for Indigenous Survivors</w:t>
      </w:r>
    </w:p>
    <w:p w14:paraId="3839B02B" w14:textId="77777777" w:rsidR="00CF1822" w:rsidRDefault="00CF1822" w:rsidP="00CF1822"/>
    <w:p w14:paraId="41843818" w14:textId="0C9A7036" w:rsidR="00FD7B7B" w:rsidRDefault="00FD7B7B" w:rsidP="0023067D">
      <w:pPr>
        <w:ind w:firstLine="720"/>
        <w:rPr>
          <w:rFonts w:ascii="Times New Roman" w:hAnsi="Times New Roman" w:cs="Times New Roman"/>
        </w:rPr>
      </w:pPr>
      <w:r>
        <w:rPr>
          <w:rFonts w:ascii="Times New Roman" w:hAnsi="Times New Roman" w:cs="Times New Roman"/>
        </w:rPr>
        <w:t xml:space="preserve">In its 2014 Concluding Observations, the Committee called on the United States to “[e]nsure close cooperation among all relevant stakeholders . . . to intensify efforts to find </w:t>
      </w:r>
      <w:r w:rsidR="00122505">
        <w:rPr>
          <w:rFonts w:ascii="Times New Roman" w:hAnsi="Times New Roman" w:cs="Times New Roman"/>
        </w:rPr>
        <w:t>solutions</w:t>
      </w:r>
      <w:r>
        <w:rPr>
          <w:rFonts w:ascii="Times New Roman" w:hAnsi="Times New Roman" w:cs="Times New Roman"/>
        </w:rPr>
        <w:t xml:space="preserve"> for the homeless, in accordance with human rights standards.</w:t>
      </w:r>
      <w:r w:rsidR="008F0194">
        <w:rPr>
          <w:rFonts w:ascii="Times New Roman" w:hAnsi="Times New Roman" w:cs="Times New Roman"/>
        </w:rPr>
        <w:t>”</w:t>
      </w:r>
      <w:r>
        <w:rPr>
          <w:rStyle w:val="FootnoteReference"/>
          <w:rFonts w:ascii="Times New Roman" w:hAnsi="Times New Roman" w:cs="Times New Roman"/>
        </w:rPr>
        <w:footnoteReference w:id="20"/>
      </w:r>
    </w:p>
    <w:p w14:paraId="7CEE9F40" w14:textId="69605B80" w:rsidR="00FD7B7B" w:rsidRDefault="00FD7B7B" w:rsidP="00FD7B7B">
      <w:pPr>
        <w:ind w:firstLine="360"/>
        <w:rPr>
          <w:rFonts w:ascii="Times New Roman" w:hAnsi="Times New Roman" w:cs="Times New Roman"/>
        </w:rPr>
      </w:pPr>
    </w:p>
    <w:p w14:paraId="30A32414" w14:textId="3AF6825E" w:rsidR="00FD7B7B" w:rsidRDefault="00244CAF" w:rsidP="0023067D">
      <w:pPr>
        <w:ind w:firstLine="720"/>
        <w:rPr>
          <w:rFonts w:ascii="Times New Roman" w:hAnsi="Times New Roman" w:cs="Times New Roman"/>
        </w:rPr>
      </w:pPr>
      <w:r>
        <w:rPr>
          <w:rFonts w:ascii="Times New Roman" w:hAnsi="Times New Roman" w:cs="Times New Roman"/>
        </w:rPr>
        <w:t>While recognizing the positive steps taken by the United States to address discrimination in housing access, the Committee, in its 2014 Concluding Observations, urges the United States “to strengthen its efforts to eliminate discrimination in access to housing” by, among other things, “[e]nsuring the availability of affordable and adequate housing for all. . . .”</w:t>
      </w:r>
      <w:r>
        <w:rPr>
          <w:rStyle w:val="FootnoteReference"/>
          <w:rFonts w:ascii="Times New Roman" w:hAnsi="Times New Roman" w:cs="Times New Roman"/>
        </w:rPr>
        <w:footnoteReference w:id="21"/>
      </w:r>
    </w:p>
    <w:p w14:paraId="48E4D91E" w14:textId="2A5E2458" w:rsidR="00464F77" w:rsidRDefault="00464F77" w:rsidP="00087FBF">
      <w:pPr>
        <w:ind w:left="720"/>
      </w:pPr>
      <w:r>
        <w:t xml:space="preserve"> </w:t>
      </w:r>
    </w:p>
    <w:p w14:paraId="46D521AE" w14:textId="1F5E518D" w:rsidR="00CF1822" w:rsidRDefault="00CF1822" w:rsidP="000552E3">
      <w:pPr>
        <w:jc w:val="center"/>
        <w:rPr>
          <w:rFonts w:ascii="Times New Roman" w:hAnsi="Times New Roman" w:cs="Times New Roman"/>
          <w:b/>
          <w:bCs/>
        </w:rPr>
      </w:pPr>
      <w:bookmarkStart w:id="1" w:name="_Hlk108033155"/>
      <w:r>
        <w:rPr>
          <w:rFonts w:ascii="Times New Roman" w:hAnsi="Times New Roman" w:cs="Times New Roman"/>
          <w:b/>
          <w:bCs/>
        </w:rPr>
        <w:t>V</w:t>
      </w:r>
      <w:r w:rsidRPr="00737136">
        <w:rPr>
          <w:rFonts w:ascii="Times New Roman" w:hAnsi="Times New Roman" w:cs="Times New Roman"/>
          <w:b/>
          <w:bCs/>
        </w:rPr>
        <w:t>.</w:t>
      </w:r>
      <w:r w:rsidRPr="00737136">
        <w:rPr>
          <w:rFonts w:ascii="Times New Roman" w:hAnsi="Times New Roman" w:cs="Times New Roman"/>
          <w:b/>
          <w:bCs/>
        </w:rPr>
        <w:tab/>
      </w:r>
      <w:r>
        <w:rPr>
          <w:rFonts w:ascii="Times New Roman" w:hAnsi="Times New Roman" w:cs="Times New Roman"/>
          <w:b/>
          <w:bCs/>
        </w:rPr>
        <w:t>U.S. Response</w:t>
      </w:r>
    </w:p>
    <w:bookmarkEnd w:id="1"/>
    <w:p w14:paraId="7979F00B" w14:textId="77777777" w:rsidR="00CF1822" w:rsidRDefault="00CF1822" w:rsidP="00CF1822">
      <w:pPr>
        <w:rPr>
          <w:rFonts w:ascii="Times New Roman" w:hAnsi="Times New Roman" w:cs="Times New Roman"/>
          <w:b/>
          <w:bCs/>
        </w:rPr>
      </w:pPr>
    </w:p>
    <w:p w14:paraId="55FABC0C" w14:textId="665E6F49" w:rsidR="00CF1822" w:rsidRDefault="00CF1822" w:rsidP="00C6365D">
      <w:pPr>
        <w:pStyle w:val="ListParagraph"/>
        <w:numPr>
          <w:ilvl w:val="0"/>
          <w:numId w:val="3"/>
        </w:numPr>
        <w:ind w:left="1440" w:hanging="720"/>
        <w:rPr>
          <w:rFonts w:ascii="Times New Roman" w:hAnsi="Times New Roman" w:cs="Times New Roman"/>
          <w:b/>
          <w:bCs/>
        </w:rPr>
      </w:pPr>
      <w:r>
        <w:rPr>
          <w:rFonts w:ascii="Times New Roman" w:hAnsi="Times New Roman" w:cs="Times New Roman"/>
          <w:b/>
          <w:bCs/>
        </w:rPr>
        <w:t xml:space="preserve">Violence Against </w:t>
      </w:r>
      <w:r w:rsidR="00EF3BEC">
        <w:rPr>
          <w:rFonts w:ascii="Times New Roman" w:hAnsi="Times New Roman" w:cs="Times New Roman"/>
          <w:b/>
          <w:bCs/>
        </w:rPr>
        <w:t>Indigenous</w:t>
      </w:r>
      <w:r>
        <w:rPr>
          <w:rFonts w:ascii="Times New Roman" w:hAnsi="Times New Roman" w:cs="Times New Roman"/>
          <w:b/>
          <w:bCs/>
        </w:rPr>
        <w:t xml:space="preserve"> Women, including the Crisis of Missing or Murdered Indigenous Women</w:t>
      </w:r>
    </w:p>
    <w:p w14:paraId="0F0D017D" w14:textId="77777777" w:rsidR="00CF1822" w:rsidRDefault="00CF1822" w:rsidP="00CF1822">
      <w:pPr>
        <w:rPr>
          <w:rFonts w:ascii="Times New Roman" w:hAnsi="Times New Roman" w:cs="Times New Roman"/>
          <w:b/>
          <w:bCs/>
        </w:rPr>
      </w:pPr>
    </w:p>
    <w:p w14:paraId="48F7BF9D" w14:textId="31A342B5" w:rsidR="00CF1822" w:rsidRDefault="003F5725" w:rsidP="0023067D">
      <w:pPr>
        <w:ind w:firstLine="720"/>
        <w:rPr>
          <w:rFonts w:ascii="Times New Roman" w:hAnsi="Times New Roman" w:cs="Times New Roman"/>
        </w:rPr>
      </w:pPr>
      <w:r>
        <w:rPr>
          <w:rFonts w:ascii="Times New Roman" w:hAnsi="Times New Roman" w:cs="Times New Roman"/>
        </w:rPr>
        <w:t>In its Combined Periodic Reports,</w:t>
      </w:r>
      <w:r>
        <w:rPr>
          <w:rStyle w:val="FootnoteReference"/>
          <w:rFonts w:ascii="Times New Roman" w:hAnsi="Times New Roman" w:cs="Times New Roman"/>
        </w:rPr>
        <w:footnoteReference w:id="22"/>
      </w:r>
      <w:r>
        <w:rPr>
          <w:rFonts w:ascii="Times New Roman" w:hAnsi="Times New Roman" w:cs="Times New Roman"/>
        </w:rPr>
        <w:t xml:space="preserve"> the United States reports in</w:t>
      </w:r>
      <w:r w:rsidR="00F85DD3">
        <w:rPr>
          <w:rFonts w:ascii="Times New Roman" w:hAnsi="Times New Roman" w:cs="Times New Roman"/>
        </w:rPr>
        <w:t xml:space="preserve"> ¶</w:t>
      </w:r>
      <w:r>
        <w:rPr>
          <w:rFonts w:ascii="Times New Roman" w:hAnsi="Times New Roman" w:cs="Times New Roman"/>
        </w:rPr>
        <w:t xml:space="preserve"> 101 that it “is concerned </w:t>
      </w:r>
      <w:r w:rsidR="009708E1">
        <w:rPr>
          <w:rFonts w:ascii="Times New Roman" w:hAnsi="Times New Roman" w:cs="Times New Roman"/>
        </w:rPr>
        <w:t xml:space="preserve">about violence against women and takes aggressive action to prosecute perpetrators and provide services to victims.”  </w:t>
      </w:r>
    </w:p>
    <w:p w14:paraId="340C108A" w14:textId="4DE35127" w:rsidR="00DA6DA0" w:rsidRDefault="00DA6DA0" w:rsidP="003F5725">
      <w:pPr>
        <w:ind w:firstLine="360"/>
        <w:rPr>
          <w:rFonts w:ascii="Times New Roman" w:hAnsi="Times New Roman" w:cs="Times New Roman"/>
        </w:rPr>
      </w:pPr>
    </w:p>
    <w:p w14:paraId="24AD28E6" w14:textId="5845E944" w:rsidR="00DA6DA0" w:rsidRDefault="00603B88" w:rsidP="0023067D">
      <w:pPr>
        <w:ind w:firstLine="720"/>
        <w:rPr>
          <w:rFonts w:ascii="Times New Roman" w:hAnsi="Times New Roman" w:cs="Times New Roman"/>
        </w:rPr>
      </w:pPr>
      <w:r>
        <w:rPr>
          <w:rFonts w:ascii="Times New Roman" w:hAnsi="Times New Roman" w:cs="Times New Roman"/>
        </w:rPr>
        <w:t xml:space="preserve">In </w:t>
      </w:r>
      <w:r w:rsidR="00F85DD3">
        <w:rPr>
          <w:rFonts w:ascii="Times New Roman" w:hAnsi="Times New Roman" w:cs="Times New Roman"/>
        </w:rPr>
        <w:t>¶¶</w:t>
      </w:r>
      <w:r>
        <w:rPr>
          <w:rFonts w:ascii="Times New Roman" w:hAnsi="Times New Roman" w:cs="Times New Roman"/>
        </w:rPr>
        <w:t xml:space="preserve"> 102-110 of its Combined Periodic Reports,</w:t>
      </w:r>
      <w:r>
        <w:rPr>
          <w:rStyle w:val="FootnoteReference"/>
          <w:rFonts w:ascii="Times New Roman" w:hAnsi="Times New Roman" w:cs="Times New Roman"/>
        </w:rPr>
        <w:footnoteReference w:id="23"/>
      </w:r>
      <w:r>
        <w:rPr>
          <w:rFonts w:ascii="Times New Roman" w:hAnsi="Times New Roman" w:cs="Times New Roman"/>
        </w:rPr>
        <w:t xml:space="preserve"> the United States identifies </w:t>
      </w:r>
      <w:proofErr w:type="gramStart"/>
      <w:r>
        <w:rPr>
          <w:rFonts w:ascii="Times New Roman" w:hAnsi="Times New Roman" w:cs="Times New Roman"/>
        </w:rPr>
        <w:t>a number of</w:t>
      </w:r>
      <w:proofErr w:type="gramEnd"/>
      <w:r>
        <w:rPr>
          <w:rFonts w:ascii="Times New Roman" w:hAnsi="Times New Roman" w:cs="Times New Roman"/>
        </w:rPr>
        <w:t xml:space="preserve"> programs and grants to support tribes and combat violence against indigenous women</w:t>
      </w:r>
      <w:r w:rsidR="004B2D88">
        <w:rPr>
          <w:rFonts w:ascii="Times New Roman" w:hAnsi="Times New Roman" w:cs="Times New Roman"/>
        </w:rPr>
        <w:t xml:space="preserve">. </w:t>
      </w:r>
      <w:r w:rsidR="00F85DD3">
        <w:rPr>
          <w:rFonts w:ascii="Times New Roman" w:hAnsi="Times New Roman" w:cs="Times New Roman"/>
        </w:rPr>
        <w:t>The United States discusses in ¶</w:t>
      </w:r>
      <w:r>
        <w:rPr>
          <w:rFonts w:ascii="Times New Roman" w:hAnsi="Times New Roman" w:cs="Times New Roman"/>
        </w:rPr>
        <w:t xml:space="preserve"> 110 the Presidential Task Force on Missing and Murdered American Indians and Alaska Natives established in 2019 by Executive Order.</w:t>
      </w:r>
    </w:p>
    <w:p w14:paraId="3157D6EE" w14:textId="11DD43BA" w:rsidR="00237E14" w:rsidRDefault="00237E14" w:rsidP="003F5725">
      <w:pPr>
        <w:ind w:firstLine="360"/>
        <w:rPr>
          <w:rFonts w:ascii="Times New Roman" w:hAnsi="Times New Roman" w:cs="Times New Roman"/>
        </w:rPr>
      </w:pPr>
    </w:p>
    <w:p w14:paraId="28058420" w14:textId="18ED9C4D" w:rsidR="002A04C3" w:rsidRDefault="00C96556" w:rsidP="00273231">
      <w:pPr>
        <w:ind w:firstLine="720"/>
        <w:rPr>
          <w:rFonts w:ascii="Times New Roman" w:hAnsi="Times New Roman" w:cs="Times New Roman"/>
        </w:rPr>
      </w:pPr>
      <w:r>
        <w:rPr>
          <w:rFonts w:ascii="Times New Roman" w:hAnsi="Times New Roman" w:cs="Times New Roman"/>
        </w:rPr>
        <w:t xml:space="preserve">In </w:t>
      </w:r>
      <w:r w:rsidR="00F85DD3">
        <w:rPr>
          <w:rFonts w:ascii="Times New Roman" w:hAnsi="Times New Roman" w:cs="Times New Roman"/>
        </w:rPr>
        <w:t>¶</w:t>
      </w:r>
      <w:r>
        <w:rPr>
          <w:rFonts w:ascii="Times New Roman" w:hAnsi="Times New Roman" w:cs="Times New Roman"/>
        </w:rPr>
        <w:t xml:space="preserve"> 112 of its Combined Periodic Reports,</w:t>
      </w:r>
      <w:r w:rsidR="002008A5">
        <w:rPr>
          <w:rStyle w:val="FootnoteReference"/>
          <w:rFonts w:ascii="Times New Roman" w:hAnsi="Times New Roman" w:cs="Times New Roman"/>
        </w:rPr>
        <w:footnoteReference w:id="24"/>
      </w:r>
      <w:r>
        <w:rPr>
          <w:rFonts w:ascii="Times New Roman" w:hAnsi="Times New Roman" w:cs="Times New Roman"/>
        </w:rPr>
        <w:t xml:space="preserve"> the United States reports on the Trilateral Working Group on Violence against Indigenous Women and Girls involving the United States, </w:t>
      </w:r>
      <w:proofErr w:type="gramStart"/>
      <w:r>
        <w:rPr>
          <w:rFonts w:ascii="Times New Roman" w:hAnsi="Times New Roman" w:cs="Times New Roman"/>
        </w:rPr>
        <w:t>Canada</w:t>
      </w:r>
      <w:proofErr w:type="gramEnd"/>
      <w:r>
        <w:rPr>
          <w:rFonts w:ascii="Times New Roman" w:hAnsi="Times New Roman" w:cs="Times New Roman"/>
        </w:rPr>
        <w:t xml:space="preserve"> and Mexico, noting that in 2018, the Working Group consulted with indigenous women to share lessons learned and best practices.</w:t>
      </w:r>
    </w:p>
    <w:p w14:paraId="6E91E4CD" w14:textId="77777777" w:rsidR="00273231" w:rsidRDefault="00273231" w:rsidP="00273231">
      <w:pPr>
        <w:ind w:firstLine="720"/>
        <w:rPr>
          <w:rFonts w:ascii="Times New Roman" w:hAnsi="Times New Roman" w:cs="Times New Roman"/>
        </w:rPr>
      </w:pPr>
    </w:p>
    <w:p w14:paraId="1314BF59" w14:textId="01268E8D" w:rsidR="00CF1822" w:rsidRPr="00BF1BCD" w:rsidRDefault="00BF1BCD" w:rsidP="002A04C3">
      <w:pPr>
        <w:pStyle w:val="ListParagraph"/>
        <w:numPr>
          <w:ilvl w:val="0"/>
          <w:numId w:val="3"/>
        </w:numPr>
        <w:spacing w:after="160" w:line="259" w:lineRule="auto"/>
        <w:ind w:left="1440" w:hanging="720"/>
        <w:rPr>
          <w:rFonts w:ascii="Times New Roman" w:hAnsi="Times New Roman" w:cs="Times New Roman"/>
          <w:b/>
        </w:rPr>
      </w:pPr>
      <w:r w:rsidRPr="00BF1BCD">
        <w:rPr>
          <w:rFonts w:ascii="Times New Roman" w:hAnsi="Times New Roman" w:cs="Times New Roman"/>
          <w:b/>
        </w:rPr>
        <w:t>Lack of Safe and Adequate Housing for Indigenous Survivors</w:t>
      </w:r>
    </w:p>
    <w:p w14:paraId="20BB711A" w14:textId="77777777" w:rsidR="0023067D" w:rsidRDefault="0023067D" w:rsidP="0023067D">
      <w:pPr>
        <w:pStyle w:val="ListParagraph"/>
        <w:ind w:left="1440"/>
        <w:rPr>
          <w:rFonts w:ascii="Times New Roman" w:hAnsi="Times New Roman" w:cs="Times New Roman"/>
          <w:b/>
          <w:bCs/>
        </w:rPr>
      </w:pPr>
    </w:p>
    <w:p w14:paraId="26674745" w14:textId="24073517" w:rsidR="00E02E23" w:rsidRPr="002008A5" w:rsidRDefault="00E02E23" w:rsidP="00464F77">
      <w:pPr>
        <w:rPr>
          <w:rFonts w:ascii="Times New Roman" w:hAnsi="Times New Roman" w:cs="Times New Roman"/>
        </w:rPr>
      </w:pPr>
      <w:r>
        <w:tab/>
      </w:r>
      <w:r w:rsidRPr="002008A5">
        <w:rPr>
          <w:rFonts w:ascii="Times New Roman" w:hAnsi="Times New Roman" w:cs="Times New Roman"/>
        </w:rPr>
        <w:t xml:space="preserve">The United States reports in </w:t>
      </w:r>
      <w:r w:rsidR="00F85DD3">
        <w:rPr>
          <w:rFonts w:ascii="Times New Roman" w:hAnsi="Times New Roman" w:cs="Times New Roman"/>
        </w:rPr>
        <w:t>¶</w:t>
      </w:r>
      <w:r w:rsidR="00092198">
        <w:rPr>
          <w:rFonts w:ascii="Times New Roman" w:hAnsi="Times New Roman" w:cs="Times New Roman"/>
        </w:rPr>
        <w:t xml:space="preserve"> 108 </w:t>
      </w:r>
      <w:r w:rsidR="00092198" w:rsidRPr="002008A5">
        <w:rPr>
          <w:rFonts w:ascii="Times New Roman" w:hAnsi="Times New Roman" w:cs="Times New Roman"/>
        </w:rPr>
        <w:t>of its Combined Periodic Reports</w:t>
      </w:r>
      <w:r w:rsidR="00092198">
        <w:rPr>
          <w:rFonts w:ascii="Times New Roman" w:hAnsi="Times New Roman" w:cs="Times New Roman"/>
        </w:rPr>
        <w:t xml:space="preserve"> that in 2016 funding of $9.2 million dollars was made available by the Department of Justice and HUD for stable housing to victims of domestic violence, dating violence, sexual assault, and stalking who are living with HIV/AIDS</w:t>
      </w:r>
      <w:r w:rsidR="004B2D88">
        <w:rPr>
          <w:rFonts w:ascii="Times New Roman" w:hAnsi="Times New Roman" w:cs="Times New Roman"/>
        </w:rPr>
        <w:t xml:space="preserve">. </w:t>
      </w:r>
      <w:r w:rsidR="00092198">
        <w:rPr>
          <w:rFonts w:ascii="Times New Roman" w:hAnsi="Times New Roman" w:cs="Times New Roman"/>
        </w:rPr>
        <w:t xml:space="preserve">The United States further reports in ¶ </w:t>
      </w:r>
      <w:r w:rsidRPr="002008A5">
        <w:rPr>
          <w:rFonts w:ascii="Times New Roman" w:hAnsi="Times New Roman" w:cs="Times New Roman"/>
        </w:rPr>
        <w:t>111</w:t>
      </w:r>
      <w:r w:rsidR="002008A5">
        <w:rPr>
          <w:rStyle w:val="FootnoteReference"/>
          <w:rFonts w:ascii="Times New Roman" w:hAnsi="Times New Roman" w:cs="Times New Roman"/>
        </w:rPr>
        <w:footnoteReference w:id="25"/>
      </w:r>
      <w:r w:rsidRPr="002008A5">
        <w:rPr>
          <w:rFonts w:ascii="Times New Roman" w:hAnsi="Times New Roman" w:cs="Times New Roman"/>
        </w:rPr>
        <w:t xml:space="preserve"> that </w:t>
      </w:r>
      <w:r w:rsidR="002008A5" w:rsidRPr="002008A5">
        <w:rPr>
          <w:rFonts w:ascii="Times New Roman" w:hAnsi="Times New Roman" w:cs="Times New Roman"/>
        </w:rPr>
        <w:t>the Department of Housing and Urban Development (HUD) published a final rule in 2016 implementing the requirements of VAWA 2013, which expanded VAWA housing protections to HUD programs</w:t>
      </w:r>
      <w:r w:rsidR="00092198">
        <w:rPr>
          <w:rFonts w:ascii="Times New Roman" w:hAnsi="Times New Roman" w:cs="Times New Roman"/>
        </w:rPr>
        <w:t xml:space="preserve"> and issued guidance regarding local nuisance ordinances that may lead to discrimination against survivors of domestic violence and other persons in need of emergency services.</w:t>
      </w:r>
    </w:p>
    <w:p w14:paraId="202AD882" w14:textId="50525CE3" w:rsidR="00464F77" w:rsidRDefault="00464F77" w:rsidP="00464F77"/>
    <w:p w14:paraId="3029D2F5" w14:textId="229ECADA" w:rsidR="00CF1822" w:rsidRDefault="00CF1822" w:rsidP="0023067D">
      <w:pPr>
        <w:spacing w:after="160" w:line="259" w:lineRule="auto"/>
        <w:jc w:val="center"/>
        <w:rPr>
          <w:rFonts w:ascii="Times New Roman" w:hAnsi="Times New Roman" w:cs="Times New Roman"/>
          <w:b/>
          <w:bCs/>
        </w:rPr>
      </w:pPr>
      <w:r>
        <w:rPr>
          <w:rFonts w:ascii="Times New Roman" w:hAnsi="Times New Roman" w:cs="Times New Roman"/>
          <w:b/>
          <w:bCs/>
        </w:rPr>
        <w:t>V</w:t>
      </w:r>
      <w:r w:rsidR="00EF22E0">
        <w:rPr>
          <w:rFonts w:ascii="Times New Roman" w:hAnsi="Times New Roman" w:cs="Times New Roman"/>
          <w:b/>
          <w:bCs/>
        </w:rPr>
        <w:t>I</w:t>
      </w:r>
      <w:r w:rsidRPr="00737136">
        <w:rPr>
          <w:rFonts w:ascii="Times New Roman" w:hAnsi="Times New Roman" w:cs="Times New Roman"/>
          <w:b/>
          <w:bCs/>
        </w:rPr>
        <w:t>.</w:t>
      </w:r>
      <w:r w:rsidRPr="00737136">
        <w:rPr>
          <w:rFonts w:ascii="Times New Roman" w:hAnsi="Times New Roman" w:cs="Times New Roman"/>
          <w:b/>
          <w:bCs/>
        </w:rPr>
        <w:tab/>
      </w:r>
      <w:r>
        <w:rPr>
          <w:rFonts w:ascii="Times New Roman" w:hAnsi="Times New Roman" w:cs="Times New Roman"/>
          <w:b/>
          <w:bCs/>
        </w:rPr>
        <w:t>Recommended Questions to the U.S.</w:t>
      </w:r>
    </w:p>
    <w:p w14:paraId="1E443EAE" w14:textId="6A9334CE" w:rsidR="00DD3413" w:rsidRPr="0023067D" w:rsidRDefault="00DD3413" w:rsidP="0023067D">
      <w:pPr>
        <w:pStyle w:val="ListParagraph"/>
        <w:numPr>
          <w:ilvl w:val="0"/>
          <w:numId w:val="6"/>
        </w:numPr>
        <w:ind w:left="720" w:hanging="720"/>
        <w:rPr>
          <w:rFonts w:ascii="Times New Roman" w:hAnsi="Times New Roman" w:cs="Times New Roman"/>
        </w:rPr>
      </w:pPr>
      <w:r w:rsidRPr="0023067D">
        <w:rPr>
          <w:rFonts w:ascii="Times New Roman" w:hAnsi="Times New Roman" w:cs="Times New Roman"/>
        </w:rPr>
        <w:t xml:space="preserve">In its </w:t>
      </w:r>
      <w:r w:rsidR="003B3AEB" w:rsidRPr="0023067D">
        <w:rPr>
          <w:rFonts w:ascii="Times New Roman" w:hAnsi="Times New Roman" w:cs="Times New Roman"/>
        </w:rPr>
        <w:t xml:space="preserve">periodic </w:t>
      </w:r>
      <w:r w:rsidRPr="0023067D">
        <w:rPr>
          <w:rFonts w:ascii="Times New Roman" w:hAnsi="Times New Roman" w:cs="Times New Roman"/>
        </w:rPr>
        <w:t>report</w:t>
      </w:r>
      <w:r w:rsidR="003B3AEB" w:rsidRPr="0023067D">
        <w:rPr>
          <w:rFonts w:ascii="Times New Roman" w:hAnsi="Times New Roman" w:cs="Times New Roman"/>
        </w:rPr>
        <w:t xml:space="preserve"> at ¶ 109</w:t>
      </w:r>
      <w:r w:rsidRPr="0023067D">
        <w:rPr>
          <w:rFonts w:ascii="Times New Roman" w:hAnsi="Times New Roman" w:cs="Times New Roman"/>
        </w:rPr>
        <w:t>, the United States offers three examples of its aggre</w:t>
      </w:r>
      <w:r w:rsidR="00885E0D" w:rsidRPr="0023067D">
        <w:rPr>
          <w:rFonts w:ascii="Times New Roman" w:hAnsi="Times New Roman" w:cs="Times New Roman"/>
        </w:rPr>
        <w:t>s</w:t>
      </w:r>
      <w:r w:rsidRPr="0023067D">
        <w:rPr>
          <w:rFonts w:ascii="Times New Roman" w:hAnsi="Times New Roman" w:cs="Times New Roman"/>
        </w:rPr>
        <w:t>sive investigation and prosecution of violence against Native women, all of which involved Native perpetrators</w:t>
      </w:r>
      <w:r w:rsidR="004B2D88" w:rsidRPr="0023067D">
        <w:rPr>
          <w:rFonts w:ascii="Times New Roman" w:hAnsi="Times New Roman" w:cs="Times New Roman"/>
        </w:rPr>
        <w:t xml:space="preserve">. </w:t>
      </w:r>
      <w:r w:rsidRPr="0023067D">
        <w:rPr>
          <w:rFonts w:ascii="Times New Roman" w:hAnsi="Times New Roman" w:cs="Times New Roman"/>
        </w:rPr>
        <w:t xml:space="preserve">Considering that current federal statistics indicate that </w:t>
      </w:r>
      <w:proofErr w:type="gramStart"/>
      <w:r w:rsidRPr="0023067D">
        <w:rPr>
          <w:rFonts w:ascii="Times New Roman" w:hAnsi="Times New Roman" w:cs="Times New Roman"/>
        </w:rPr>
        <w:t>the vast majority of</w:t>
      </w:r>
      <w:proofErr w:type="gramEnd"/>
      <w:r w:rsidRPr="0023067D">
        <w:rPr>
          <w:rFonts w:ascii="Times New Roman" w:hAnsi="Times New Roman" w:cs="Times New Roman"/>
        </w:rPr>
        <w:t xml:space="preserve"> these crimes are committed by non-Indians over whom tribes lack full criminal authority, can the United States </w:t>
      </w:r>
      <w:r w:rsidR="00A06D35">
        <w:rPr>
          <w:rFonts w:ascii="Times New Roman" w:hAnsi="Times New Roman" w:cs="Times New Roman"/>
        </w:rPr>
        <w:t>say</w:t>
      </w:r>
      <w:r w:rsidRPr="0023067D">
        <w:rPr>
          <w:rFonts w:ascii="Times New Roman" w:hAnsi="Times New Roman" w:cs="Times New Roman"/>
        </w:rPr>
        <w:t xml:space="preserve"> how many non-Indians are being prosecuted for violence against Native women?</w:t>
      </w:r>
    </w:p>
    <w:p w14:paraId="0EE9791A" w14:textId="77777777" w:rsidR="009B23DE" w:rsidRPr="00DD3413" w:rsidRDefault="009B23DE" w:rsidP="009B23DE">
      <w:pPr>
        <w:pStyle w:val="ListParagraph"/>
        <w:ind w:left="360"/>
        <w:rPr>
          <w:rFonts w:ascii="Times New Roman" w:hAnsi="Times New Roman" w:cs="Times New Roman"/>
        </w:rPr>
      </w:pPr>
    </w:p>
    <w:p w14:paraId="4597F3EB" w14:textId="388CAA01" w:rsidR="00137968" w:rsidRPr="009B23DE" w:rsidRDefault="00137968" w:rsidP="0023067D">
      <w:pPr>
        <w:pStyle w:val="ListParagraph"/>
        <w:numPr>
          <w:ilvl w:val="0"/>
          <w:numId w:val="6"/>
        </w:numPr>
        <w:ind w:left="720" w:hanging="720"/>
        <w:rPr>
          <w:rFonts w:ascii="Times New Roman" w:hAnsi="Times New Roman" w:cs="Times New Roman"/>
          <w:b/>
          <w:bCs/>
        </w:rPr>
      </w:pPr>
      <w:r w:rsidRPr="009B23DE">
        <w:rPr>
          <w:rFonts w:ascii="Times New Roman" w:hAnsi="Times New Roman" w:cs="Times New Roman"/>
        </w:rPr>
        <w:t xml:space="preserve">What will the United States do differently in 2022 than it did in 2013 </w:t>
      </w:r>
      <w:r w:rsidR="00A94D5C" w:rsidRPr="009B23DE">
        <w:rPr>
          <w:rFonts w:ascii="Times New Roman" w:hAnsi="Times New Roman" w:cs="Times New Roman"/>
        </w:rPr>
        <w:t>to</w:t>
      </w:r>
      <w:r w:rsidR="00486F1D">
        <w:rPr>
          <w:rFonts w:ascii="Times New Roman" w:hAnsi="Times New Roman" w:cs="Times New Roman"/>
        </w:rPr>
        <w:t xml:space="preserve"> intensify and</w:t>
      </w:r>
      <w:r w:rsidR="00A94D5C" w:rsidRPr="009B23DE">
        <w:rPr>
          <w:rFonts w:ascii="Times New Roman" w:hAnsi="Times New Roman" w:cs="Times New Roman"/>
        </w:rPr>
        <w:t xml:space="preserve"> better </w:t>
      </w:r>
      <w:r w:rsidR="009B23DE" w:rsidRPr="009B23DE">
        <w:rPr>
          <w:rFonts w:ascii="Times New Roman" w:hAnsi="Times New Roman" w:cs="Times New Roman"/>
        </w:rPr>
        <w:t xml:space="preserve">assist with implementation of </w:t>
      </w:r>
      <w:r w:rsidR="00A94D5C" w:rsidRPr="009B23DE">
        <w:rPr>
          <w:rFonts w:ascii="Times New Roman" w:hAnsi="Times New Roman" w:cs="Times New Roman"/>
        </w:rPr>
        <w:t xml:space="preserve">the </w:t>
      </w:r>
      <w:r w:rsidR="00797B0E">
        <w:rPr>
          <w:rFonts w:ascii="Times New Roman" w:hAnsi="Times New Roman" w:cs="Times New Roman"/>
        </w:rPr>
        <w:t xml:space="preserve">expanded </w:t>
      </w:r>
      <w:r w:rsidR="00486F1D">
        <w:rPr>
          <w:rFonts w:ascii="Times New Roman" w:hAnsi="Times New Roman" w:cs="Times New Roman"/>
        </w:rPr>
        <w:t xml:space="preserve">special </w:t>
      </w:r>
      <w:r w:rsidR="00A94D5C" w:rsidRPr="009B23DE">
        <w:rPr>
          <w:rFonts w:ascii="Times New Roman" w:hAnsi="Times New Roman" w:cs="Times New Roman"/>
        </w:rPr>
        <w:t>tribal jurisdiction provisions of VAWA</w:t>
      </w:r>
      <w:r w:rsidR="00486F1D">
        <w:rPr>
          <w:rFonts w:ascii="Times New Roman" w:hAnsi="Times New Roman" w:cs="Times New Roman"/>
        </w:rPr>
        <w:t xml:space="preserve"> and with the pilot program for Alaska tribes</w:t>
      </w:r>
      <w:r w:rsidR="00A94D5C" w:rsidRPr="009B23DE">
        <w:rPr>
          <w:rFonts w:ascii="Times New Roman" w:hAnsi="Times New Roman" w:cs="Times New Roman"/>
        </w:rPr>
        <w:t>?</w:t>
      </w:r>
    </w:p>
    <w:p w14:paraId="4C381138" w14:textId="77777777" w:rsidR="009B23DE" w:rsidRPr="009B23DE" w:rsidRDefault="009B23DE" w:rsidP="009B23DE">
      <w:pPr>
        <w:pStyle w:val="ListParagraph"/>
        <w:rPr>
          <w:rFonts w:ascii="Times New Roman" w:hAnsi="Times New Roman" w:cs="Times New Roman"/>
          <w:b/>
          <w:bCs/>
        </w:rPr>
      </w:pPr>
    </w:p>
    <w:p w14:paraId="04BC7097" w14:textId="3B52848E" w:rsidR="009B23DE" w:rsidRPr="000440FD" w:rsidRDefault="009B23DE" w:rsidP="0023067D">
      <w:pPr>
        <w:pStyle w:val="ListParagraph"/>
        <w:numPr>
          <w:ilvl w:val="0"/>
          <w:numId w:val="6"/>
        </w:numPr>
        <w:ind w:left="720" w:hanging="720"/>
        <w:rPr>
          <w:rFonts w:ascii="Times New Roman" w:hAnsi="Times New Roman" w:cs="Times New Roman"/>
          <w:b/>
          <w:bCs/>
        </w:rPr>
      </w:pPr>
      <w:r>
        <w:rPr>
          <w:rFonts w:ascii="Times New Roman" w:hAnsi="Times New Roman" w:cs="Times New Roman"/>
        </w:rPr>
        <w:t>The United States has obligations under international and its own domestic laws to safeguard indigenous women and girls from violence</w:t>
      </w:r>
      <w:r w:rsidR="00304455">
        <w:rPr>
          <w:rFonts w:ascii="Times New Roman" w:hAnsi="Times New Roman" w:cs="Times New Roman"/>
        </w:rPr>
        <w:t xml:space="preserve"> </w:t>
      </w:r>
      <w:r w:rsidR="00AB2BA7">
        <w:rPr>
          <w:rFonts w:ascii="Times New Roman" w:hAnsi="Times New Roman" w:cs="Times New Roman"/>
        </w:rPr>
        <w:t xml:space="preserve">on and off </w:t>
      </w:r>
      <w:r w:rsidR="00304455">
        <w:rPr>
          <w:rFonts w:ascii="Times New Roman" w:hAnsi="Times New Roman" w:cs="Times New Roman"/>
        </w:rPr>
        <w:t xml:space="preserve">tribal lands and in Alaska Native villages. </w:t>
      </w:r>
      <w:r w:rsidR="000D2520">
        <w:rPr>
          <w:rFonts w:ascii="Times New Roman" w:hAnsi="Times New Roman" w:cs="Times New Roman"/>
        </w:rPr>
        <w:t>What are some of the best practices the United States is using to restore safety to indigenous women present on the</w:t>
      </w:r>
      <w:r w:rsidR="00304455">
        <w:rPr>
          <w:rFonts w:ascii="Times New Roman" w:hAnsi="Times New Roman" w:cs="Times New Roman"/>
        </w:rPr>
        <w:t xml:space="preserve"> </w:t>
      </w:r>
      <w:r w:rsidR="001F2FED">
        <w:rPr>
          <w:rFonts w:ascii="Times New Roman" w:hAnsi="Times New Roman" w:cs="Times New Roman"/>
        </w:rPr>
        <w:t xml:space="preserve">more than </w:t>
      </w:r>
      <w:r w:rsidR="00304455">
        <w:rPr>
          <w:rFonts w:ascii="Times New Roman" w:hAnsi="Times New Roman" w:cs="Times New Roman"/>
        </w:rPr>
        <w:t>56 million acres of land held in trust by the federal government for the benefit of American Indian and Alaska Native communities</w:t>
      </w:r>
      <w:r w:rsidR="00486F1D">
        <w:rPr>
          <w:rFonts w:ascii="Times New Roman" w:hAnsi="Times New Roman" w:cs="Times New Roman"/>
        </w:rPr>
        <w:t xml:space="preserve"> and with respect to those tribes whose lands are located along international borders with Canada and Mexico</w:t>
      </w:r>
      <w:r w:rsidR="00E02E23">
        <w:rPr>
          <w:rFonts w:ascii="Times New Roman" w:hAnsi="Times New Roman" w:cs="Times New Roman"/>
        </w:rPr>
        <w:t xml:space="preserve"> making indigenous women particularly vulnerable to trafficking and violence</w:t>
      </w:r>
      <w:r w:rsidR="001F2FED">
        <w:rPr>
          <w:rFonts w:ascii="Times New Roman" w:hAnsi="Times New Roman" w:cs="Times New Roman"/>
        </w:rPr>
        <w:t>?</w:t>
      </w:r>
      <w:r w:rsidR="00367F4D">
        <w:rPr>
          <w:rStyle w:val="FootnoteReference"/>
          <w:rFonts w:ascii="Times New Roman" w:hAnsi="Times New Roman" w:cs="Times New Roman"/>
        </w:rPr>
        <w:footnoteReference w:id="26"/>
      </w:r>
      <w:r w:rsidR="00AB2BA7">
        <w:rPr>
          <w:rFonts w:ascii="Times New Roman" w:hAnsi="Times New Roman" w:cs="Times New Roman"/>
        </w:rPr>
        <w:t xml:space="preserve"> </w:t>
      </w:r>
    </w:p>
    <w:p w14:paraId="67B40743" w14:textId="77777777" w:rsidR="000440FD" w:rsidRPr="000440FD" w:rsidRDefault="000440FD" w:rsidP="000440FD">
      <w:pPr>
        <w:rPr>
          <w:rFonts w:ascii="Times New Roman" w:hAnsi="Times New Roman" w:cs="Times New Roman"/>
          <w:b/>
          <w:bCs/>
        </w:rPr>
      </w:pPr>
    </w:p>
    <w:p w14:paraId="1D8B4857" w14:textId="63C6C222" w:rsidR="00092198" w:rsidRPr="006226E5" w:rsidRDefault="00A94D5C" w:rsidP="0023067D">
      <w:pPr>
        <w:pStyle w:val="ListParagraph"/>
        <w:numPr>
          <w:ilvl w:val="0"/>
          <w:numId w:val="6"/>
        </w:numPr>
        <w:ind w:left="720" w:hanging="720"/>
        <w:rPr>
          <w:rFonts w:ascii="Times New Roman" w:hAnsi="Times New Roman" w:cs="Times New Roman"/>
          <w:b/>
          <w:bCs/>
        </w:rPr>
      </w:pPr>
      <w:proofErr w:type="gramStart"/>
      <w:r>
        <w:rPr>
          <w:rFonts w:ascii="Times New Roman" w:hAnsi="Times New Roman" w:cs="Times New Roman"/>
        </w:rPr>
        <w:t>T</w:t>
      </w:r>
      <w:r w:rsidR="003B3AEB">
        <w:rPr>
          <w:rFonts w:ascii="Times New Roman" w:hAnsi="Times New Roman" w:cs="Times New Roman"/>
        </w:rPr>
        <w:t>he majority of</w:t>
      </w:r>
      <w:proofErr w:type="gramEnd"/>
      <w:r w:rsidR="003B3AEB">
        <w:rPr>
          <w:rFonts w:ascii="Times New Roman" w:hAnsi="Times New Roman" w:cs="Times New Roman"/>
        </w:rPr>
        <w:t xml:space="preserve"> cases that are being declined in Indian country</w:t>
      </w:r>
      <w:r>
        <w:rPr>
          <w:rFonts w:ascii="Times New Roman" w:hAnsi="Times New Roman" w:cs="Times New Roman"/>
        </w:rPr>
        <w:t xml:space="preserve"> by the Department of Justice</w:t>
      </w:r>
      <w:r w:rsidR="003B3AEB">
        <w:rPr>
          <w:rFonts w:ascii="Times New Roman" w:hAnsi="Times New Roman" w:cs="Times New Roman"/>
        </w:rPr>
        <w:t xml:space="preserve"> involve sexual assault, sexual violence, or murder</w:t>
      </w:r>
      <w:r w:rsidR="004B2D88">
        <w:rPr>
          <w:rFonts w:ascii="Times New Roman" w:hAnsi="Times New Roman" w:cs="Times New Roman"/>
        </w:rPr>
        <w:t xml:space="preserve">. </w:t>
      </w:r>
      <w:r>
        <w:rPr>
          <w:rFonts w:ascii="Times New Roman" w:hAnsi="Times New Roman" w:cs="Times New Roman"/>
        </w:rPr>
        <w:t xml:space="preserve">These are cases that cry out for </w:t>
      </w:r>
      <w:r>
        <w:rPr>
          <w:rFonts w:ascii="Times New Roman" w:hAnsi="Times New Roman" w:cs="Times New Roman"/>
        </w:rPr>
        <w:lastRenderedPageBreak/>
        <w:t xml:space="preserve">prosecution </w:t>
      </w:r>
      <w:proofErr w:type="gramStart"/>
      <w:r>
        <w:rPr>
          <w:rFonts w:ascii="Times New Roman" w:hAnsi="Times New Roman" w:cs="Times New Roman"/>
        </w:rPr>
        <w:t>in order to</w:t>
      </w:r>
      <w:proofErr w:type="gramEnd"/>
      <w:r>
        <w:rPr>
          <w:rFonts w:ascii="Times New Roman" w:hAnsi="Times New Roman" w:cs="Times New Roman"/>
        </w:rPr>
        <w:t xml:space="preserve"> stop perpetrators from continuing to act with impunity</w:t>
      </w:r>
      <w:r w:rsidR="004B2D88">
        <w:rPr>
          <w:rFonts w:ascii="Times New Roman" w:hAnsi="Times New Roman" w:cs="Times New Roman"/>
        </w:rPr>
        <w:t xml:space="preserve">. </w:t>
      </w:r>
      <w:r>
        <w:rPr>
          <w:rFonts w:ascii="Times New Roman" w:hAnsi="Times New Roman" w:cs="Times New Roman"/>
        </w:rPr>
        <w:t xml:space="preserve">What steps </w:t>
      </w:r>
      <w:r w:rsidR="00CA7571">
        <w:rPr>
          <w:rFonts w:ascii="Times New Roman" w:hAnsi="Times New Roman" w:cs="Times New Roman"/>
        </w:rPr>
        <w:t xml:space="preserve">are </w:t>
      </w:r>
      <w:r w:rsidR="001F2FED">
        <w:rPr>
          <w:rFonts w:ascii="Times New Roman" w:hAnsi="Times New Roman" w:cs="Times New Roman"/>
        </w:rPr>
        <w:t xml:space="preserve">being taken by </w:t>
      </w:r>
      <w:r>
        <w:rPr>
          <w:rFonts w:ascii="Times New Roman" w:hAnsi="Times New Roman" w:cs="Times New Roman"/>
        </w:rPr>
        <w:t xml:space="preserve">the Department to </w:t>
      </w:r>
      <w:r w:rsidR="00800B8E">
        <w:rPr>
          <w:rFonts w:ascii="Times New Roman" w:hAnsi="Times New Roman" w:cs="Times New Roman"/>
        </w:rPr>
        <w:t xml:space="preserve">hold </w:t>
      </w:r>
      <w:r w:rsidR="001F2FED">
        <w:rPr>
          <w:rFonts w:ascii="Times New Roman" w:hAnsi="Times New Roman" w:cs="Times New Roman"/>
        </w:rPr>
        <w:t xml:space="preserve">more </w:t>
      </w:r>
      <w:r w:rsidR="00800B8E">
        <w:rPr>
          <w:rFonts w:ascii="Times New Roman" w:hAnsi="Times New Roman" w:cs="Times New Roman"/>
        </w:rPr>
        <w:t xml:space="preserve">perpetrators of these </w:t>
      </w:r>
      <w:r>
        <w:rPr>
          <w:rFonts w:ascii="Times New Roman" w:hAnsi="Times New Roman" w:cs="Times New Roman"/>
        </w:rPr>
        <w:t xml:space="preserve">crimes </w:t>
      </w:r>
      <w:r w:rsidR="00800B8E">
        <w:rPr>
          <w:rFonts w:ascii="Times New Roman" w:hAnsi="Times New Roman" w:cs="Times New Roman"/>
        </w:rPr>
        <w:t>accountable</w:t>
      </w:r>
      <w:r w:rsidR="009B23DE">
        <w:rPr>
          <w:rFonts w:ascii="Times New Roman" w:hAnsi="Times New Roman" w:cs="Times New Roman"/>
        </w:rPr>
        <w:t xml:space="preserve"> </w:t>
      </w:r>
      <w:proofErr w:type="gramStart"/>
      <w:r w:rsidR="009B23DE">
        <w:rPr>
          <w:rFonts w:ascii="Times New Roman" w:hAnsi="Times New Roman" w:cs="Times New Roman"/>
        </w:rPr>
        <w:t>in order to</w:t>
      </w:r>
      <w:proofErr w:type="gramEnd"/>
      <w:r w:rsidR="009B23DE">
        <w:rPr>
          <w:rFonts w:ascii="Times New Roman" w:hAnsi="Times New Roman" w:cs="Times New Roman"/>
        </w:rPr>
        <w:t xml:space="preserve"> provide indigenous women survivors justice and to restore safety to them?</w:t>
      </w:r>
    </w:p>
    <w:p w14:paraId="751A918A" w14:textId="77777777" w:rsidR="006226E5" w:rsidRPr="006226E5" w:rsidRDefault="006226E5" w:rsidP="006226E5">
      <w:pPr>
        <w:rPr>
          <w:rFonts w:ascii="Times New Roman" w:hAnsi="Times New Roman" w:cs="Times New Roman"/>
          <w:b/>
          <w:bCs/>
        </w:rPr>
      </w:pPr>
    </w:p>
    <w:p w14:paraId="44F0DF31" w14:textId="2D401EA7" w:rsidR="00AB2BA7" w:rsidRPr="00EF22E0" w:rsidRDefault="00092198" w:rsidP="0023067D">
      <w:pPr>
        <w:pStyle w:val="ListParagraph"/>
        <w:numPr>
          <w:ilvl w:val="0"/>
          <w:numId w:val="6"/>
        </w:numPr>
        <w:ind w:left="720" w:hanging="720"/>
        <w:rPr>
          <w:rFonts w:ascii="Times New Roman" w:hAnsi="Times New Roman" w:cs="Times New Roman"/>
          <w:b/>
          <w:bCs/>
        </w:rPr>
      </w:pPr>
      <w:r>
        <w:rPr>
          <w:rFonts w:ascii="Times New Roman" w:hAnsi="Times New Roman" w:cs="Times New Roman"/>
          <w:bCs/>
        </w:rPr>
        <w:t xml:space="preserve">With only some 55 shelters dedicated to serving 574 federally recognized Indian tribes, what steps is the United States taking to expand access to safe and adequate housing for indigenous victims of domestic violence and sexual assault? </w:t>
      </w:r>
    </w:p>
    <w:p w14:paraId="0FE4BABF" w14:textId="77777777" w:rsidR="00EF22E0" w:rsidRPr="00EF22E0" w:rsidRDefault="00EF22E0" w:rsidP="00EF22E0">
      <w:pPr>
        <w:rPr>
          <w:rFonts w:ascii="Times New Roman" w:hAnsi="Times New Roman" w:cs="Times New Roman"/>
          <w:b/>
          <w:bCs/>
        </w:rPr>
      </w:pPr>
    </w:p>
    <w:p w14:paraId="0C4DFB7D" w14:textId="2A9E1868" w:rsidR="00CF1822" w:rsidRDefault="00CF1822" w:rsidP="00EF22E0">
      <w:pPr>
        <w:spacing w:after="160" w:line="259" w:lineRule="auto"/>
        <w:jc w:val="center"/>
        <w:rPr>
          <w:rFonts w:ascii="Times New Roman" w:hAnsi="Times New Roman" w:cs="Times New Roman"/>
          <w:b/>
          <w:bCs/>
        </w:rPr>
      </w:pPr>
      <w:r>
        <w:rPr>
          <w:rFonts w:ascii="Times New Roman" w:hAnsi="Times New Roman" w:cs="Times New Roman"/>
          <w:b/>
          <w:bCs/>
        </w:rPr>
        <w:t>VI</w:t>
      </w:r>
      <w:r w:rsidR="00EF22E0">
        <w:rPr>
          <w:rFonts w:ascii="Times New Roman" w:hAnsi="Times New Roman" w:cs="Times New Roman"/>
          <w:b/>
          <w:bCs/>
        </w:rPr>
        <w:t>I</w:t>
      </w:r>
      <w:r w:rsidRPr="00737136">
        <w:rPr>
          <w:rFonts w:ascii="Times New Roman" w:hAnsi="Times New Roman" w:cs="Times New Roman"/>
          <w:b/>
          <w:bCs/>
        </w:rPr>
        <w:t>.</w:t>
      </w:r>
      <w:r w:rsidRPr="00737136">
        <w:rPr>
          <w:rFonts w:ascii="Times New Roman" w:hAnsi="Times New Roman" w:cs="Times New Roman"/>
          <w:b/>
          <w:bCs/>
        </w:rPr>
        <w:tab/>
      </w:r>
      <w:r>
        <w:rPr>
          <w:rFonts w:ascii="Times New Roman" w:hAnsi="Times New Roman" w:cs="Times New Roman"/>
          <w:b/>
          <w:bCs/>
        </w:rPr>
        <w:t>Suggested Recommendations</w:t>
      </w:r>
    </w:p>
    <w:p w14:paraId="1F182EEB" w14:textId="6D5D2D49" w:rsidR="00CF1822" w:rsidRDefault="00CF1822" w:rsidP="00CF1822">
      <w:pPr>
        <w:rPr>
          <w:rFonts w:ascii="Times New Roman" w:hAnsi="Times New Roman" w:cs="Times New Roman"/>
        </w:rPr>
      </w:pPr>
      <w:r>
        <w:rPr>
          <w:rFonts w:ascii="Times New Roman" w:hAnsi="Times New Roman" w:cs="Times New Roman"/>
          <w:b/>
          <w:bCs/>
        </w:rPr>
        <w:tab/>
      </w:r>
      <w:r>
        <w:rPr>
          <w:rFonts w:ascii="Times New Roman" w:hAnsi="Times New Roman" w:cs="Times New Roman"/>
        </w:rPr>
        <w:t>We respectfully request that the Committee consider the following recommendations in drafting its Concluding Observations following the United States’ periodic review session:</w:t>
      </w:r>
    </w:p>
    <w:p w14:paraId="7C5B87D1" w14:textId="77777777" w:rsidR="00E25118" w:rsidRDefault="00E25118" w:rsidP="00E25118">
      <w:pPr>
        <w:pStyle w:val="ListParagraph"/>
        <w:ind w:left="1080"/>
        <w:rPr>
          <w:rFonts w:ascii="Times New Roman" w:hAnsi="Times New Roman" w:cs="Times New Roman"/>
        </w:rPr>
      </w:pPr>
    </w:p>
    <w:p w14:paraId="4C157700" w14:textId="0CBB9F29" w:rsidR="0072523F" w:rsidRPr="00311659" w:rsidRDefault="000552E3" w:rsidP="0023067D">
      <w:pPr>
        <w:pStyle w:val="Default"/>
        <w:numPr>
          <w:ilvl w:val="0"/>
          <w:numId w:val="4"/>
        </w:numPr>
        <w:ind w:left="720"/>
      </w:pPr>
      <w:r>
        <w:t>Improve</w:t>
      </w:r>
      <w:r w:rsidR="0072523F">
        <w:t xml:space="preserve"> United States law to: </w:t>
      </w:r>
      <w:r w:rsidR="0072523F" w:rsidRPr="00311659">
        <w:t>(a) remove systemic discriminatory barriers</w:t>
      </w:r>
      <w:r w:rsidR="00CF7A48">
        <w:t>, whether in law, policy, or practices,</w:t>
      </w:r>
      <w:r w:rsidR="0072523F" w:rsidRPr="00311659">
        <w:t xml:space="preserve"> that fail to protect Indian and Alaska Native women against violence; (b) </w:t>
      </w:r>
      <w:r>
        <w:t xml:space="preserve">ensure that </w:t>
      </w:r>
      <w:r w:rsidR="0072523F" w:rsidRPr="00311659">
        <w:t xml:space="preserve">Alaska's 229 tribes </w:t>
      </w:r>
      <w:r>
        <w:t xml:space="preserve">can enjoy the </w:t>
      </w:r>
      <w:r w:rsidR="0072523F" w:rsidRPr="00311659">
        <w:t xml:space="preserve">increased protections that apply to other federally recognized tribes; and (c) empower Indian and Alaska Native nations to ensure safety and justice in their communities through the </w:t>
      </w:r>
      <w:r w:rsidR="00367F4D">
        <w:t xml:space="preserve">restoration and </w:t>
      </w:r>
      <w:r w:rsidR="0072523F" w:rsidRPr="00311659">
        <w:t xml:space="preserve">exercise of their inherent sovereign power to exercise full criminal jurisdiction </w:t>
      </w:r>
      <w:r w:rsidR="00367F4D">
        <w:t xml:space="preserve">over all people </w:t>
      </w:r>
      <w:r w:rsidR="0072523F" w:rsidRPr="00311659">
        <w:t>within their lands.</w:t>
      </w:r>
    </w:p>
    <w:p w14:paraId="754E52CB" w14:textId="6E8305B4" w:rsidR="0072523F" w:rsidRDefault="0072523F" w:rsidP="00CF7A48">
      <w:pPr>
        <w:pStyle w:val="ListParagraph"/>
        <w:ind w:left="1080"/>
        <w:rPr>
          <w:rFonts w:ascii="Times New Roman" w:hAnsi="Times New Roman" w:cs="Times New Roman"/>
        </w:rPr>
      </w:pPr>
    </w:p>
    <w:p w14:paraId="76282EC5" w14:textId="2B128E07" w:rsidR="005E568F" w:rsidRPr="0023067D" w:rsidRDefault="005E568F" w:rsidP="0023067D">
      <w:pPr>
        <w:pStyle w:val="ListParagraph"/>
        <w:numPr>
          <w:ilvl w:val="0"/>
          <w:numId w:val="4"/>
        </w:numPr>
        <w:tabs>
          <w:tab w:val="left" w:pos="720"/>
        </w:tabs>
        <w:ind w:left="720"/>
        <w:rPr>
          <w:rFonts w:ascii="Times New Roman" w:hAnsi="Times New Roman" w:cs="Times New Roman"/>
        </w:rPr>
      </w:pPr>
      <w:r w:rsidRPr="0023067D">
        <w:rPr>
          <w:rFonts w:ascii="Times New Roman" w:hAnsi="Times New Roman" w:cs="Times New Roman"/>
        </w:rPr>
        <w:t xml:space="preserve">Provide </w:t>
      </w:r>
      <w:r w:rsidR="000B0F3F" w:rsidRPr="0023067D">
        <w:rPr>
          <w:rFonts w:ascii="Times New Roman" w:hAnsi="Times New Roman" w:cs="Times New Roman"/>
        </w:rPr>
        <w:t xml:space="preserve">consistent, non-competitive base </w:t>
      </w:r>
      <w:r w:rsidRPr="0023067D">
        <w:rPr>
          <w:rFonts w:ascii="Times New Roman" w:hAnsi="Times New Roman" w:cs="Times New Roman"/>
        </w:rPr>
        <w:t>funding</w:t>
      </w:r>
      <w:r w:rsidR="00E25118" w:rsidRPr="0023067D">
        <w:rPr>
          <w:rFonts w:ascii="Times New Roman" w:hAnsi="Times New Roman" w:cs="Times New Roman"/>
        </w:rPr>
        <w:t xml:space="preserve"> and</w:t>
      </w:r>
      <w:r w:rsidRPr="0023067D">
        <w:rPr>
          <w:rFonts w:ascii="Times New Roman" w:hAnsi="Times New Roman" w:cs="Times New Roman"/>
        </w:rPr>
        <w:t xml:space="preserve"> technical</w:t>
      </w:r>
      <w:r w:rsidR="00E25118" w:rsidRPr="0023067D">
        <w:rPr>
          <w:rFonts w:ascii="Times New Roman" w:hAnsi="Times New Roman" w:cs="Times New Roman"/>
        </w:rPr>
        <w:t xml:space="preserve"> </w:t>
      </w:r>
      <w:r w:rsidRPr="0023067D">
        <w:rPr>
          <w:rFonts w:ascii="Times New Roman" w:hAnsi="Times New Roman" w:cs="Times New Roman"/>
        </w:rPr>
        <w:t>assistance</w:t>
      </w:r>
      <w:r w:rsidR="000B0F3F" w:rsidRPr="0023067D">
        <w:rPr>
          <w:rFonts w:ascii="Times New Roman" w:hAnsi="Times New Roman" w:cs="Times New Roman"/>
        </w:rPr>
        <w:t>, relevant to the area of concern,</w:t>
      </w:r>
      <w:r w:rsidR="00E25118" w:rsidRPr="0023067D">
        <w:rPr>
          <w:rFonts w:ascii="Times New Roman" w:hAnsi="Times New Roman" w:cs="Times New Roman"/>
        </w:rPr>
        <w:t xml:space="preserve"> </w:t>
      </w:r>
      <w:r w:rsidRPr="0023067D">
        <w:rPr>
          <w:rFonts w:ascii="Times New Roman" w:hAnsi="Times New Roman" w:cs="Times New Roman"/>
        </w:rPr>
        <w:t>to Indian and Alaska Native nations, including their law enforcement, judicial, and criminal justice systems, in sufficient, equitable amounts and by appropriate means to ensure equal protection and meaningful justice for all American Indian and Alaska Native victims of domestic and sexual violence</w:t>
      </w:r>
      <w:r w:rsidR="001233C6" w:rsidRPr="0023067D">
        <w:rPr>
          <w:rFonts w:ascii="Times New Roman" w:hAnsi="Times New Roman" w:cs="Times New Roman"/>
        </w:rPr>
        <w:t>.</w:t>
      </w:r>
    </w:p>
    <w:p w14:paraId="6A7C7BC7" w14:textId="77777777" w:rsidR="007535E6" w:rsidRPr="006226E5" w:rsidRDefault="007535E6" w:rsidP="006226E5">
      <w:pPr>
        <w:pStyle w:val="ListParagraph"/>
        <w:rPr>
          <w:rFonts w:ascii="Times New Roman" w:hAnsi="Times New Roman" w:cs="Times New Roman"/>
        </w:rPr>
      </w:pPr>
    </w:p>
    <w:p w14:paraId="64DC1773" w14:textId="007D6C36" w:rsidR="007535E6" w:rsidRDefault="007535E6" w:rsidP="0023067D">
      <w:pPr>
        <w:pStyle w:val="ListParagraph"/>
        <w:numPr>
          <w:ilvl w:val="0"/>
          <w:numId w:val="4"/>
        </w:numPr>
        <w:ind w:left="720"/>
        <w:rPr>
          <w:rFonts w:ascii="Times New Roman" w:hAnsi="Times New Roman" w:cs="Times New Roman"/>
        </w:rPr>
      </w:pPr>
      <w:r>
        <w:rPr>
          <w:rFonts w:ascii="Times New Roman" w:hAnsi="Times New Roman" w:cs="Times New Roman"/>
        </w:rPr>
        <w:t xml:space="preserve">Provide </w:t>
      </w:r>
      <w:r w:rsidR="00D2569B">
        <w:rPr>
          <w:rFonts w:ascii="Times New Roman" w:hAnsi="Times New Roman" w:cs="Times New Roman"/>
        </w:rPr>
        <w:t xml:space="preserve">consistent, non-competitive base </w:t>
      </w:r>
      <w:r>
        <w:rPr>
          <w:rFonts w:ascii="Times New Roman" w:hAnsi="Times New Roman" w:cs="Times New Roman"/>
        </w:rPr>
        <w:t>funding and technical assistance</w:t>
      </w:r>
      <w:r w:rsidR="00D2569B">
        <w:rPr>
          <w:rFonts w:ascii="Times New Roman" w:hAnsi="Times New Roman" w:cs="Times New Roman"/>
        </w:rPr>
        <w:t>, relevant to the area of concern,</w:t>
      </w:r>
      <w:r>
        <w:rPr>
          <w:rFonts w:ascii="Times New Roman" w:hAnsi="Times New Roman" w:cs="Times New Roman"/>
        </w:rPr>
        <w:t xml:space="preserve"> to Indian and Alaska Native nations to support the development and operation of culturally appropriate, </w:t>
      </w:r>
      <w:proofErr w:type="gramStart"/>
      <w:r>
        <w:rPr>
          <w:rFonts w:ascii="Times New Roman" w:hAnsi="Times New Roman" w:cs="Times New Roman"/>
        </w:rPr>
        <w:t>safe</w:t>
      </w:r>
      <w:proofErr w:type="gramEnd"/>
      <w:r>
        <w:rPr>
          <w:rFonts w:ascii="Times New Roman" w:hAnsi="Times New Roman" w:cs="Times New Roman"/>
        </w:rPr>
        <w:t xml:space="preserve"> and adequate housing, including shelters for victims of domestic violence and sexual assault. </w:t>
      </w:r>
    </w:p>
    <w:p w14:paraId="169159EC" w14:textId="77777777" w:rsidR="00AB2BA7" w:rsidRPr="00155CDA" w:rsidRDefault="00AB2BA7" w:rsidP="00155CDA">
      <w:pPr>
        <w:pStyle w:val="ListParagraph"/>
        <w:rPr>
          <w:rFonts w:ascii="Times New Roman" w:hAnsi="Times New Roman" w:cs="Times New Roman"/>
        </w:rPr>
      </w:pPr>
    </w:p>
    <w:p w14:paraId="66AD0478" w14:textId="61A1310F" w:rsidR="00AB2BA7" w:rsidRPr="00311659" w:rsidRDefault="00AB2BA7" w:rsidP="0023067D">
      <w:pPr>
        <w:pStyle w:val="ListParagraph"/>
        <w:numPr>
          <w:ilvl w:val="0"/>
          <w:numId w:val="4"/>
        </w:numPr>
        <w:tabs>
          <w:tab w:val="left" w:pos="720"/>
          <w:tab w:val="left" w:pos="810"/>
        </w:tabs>
        <w:ind w:left="720"/>
        <w:rPr>
          <w:rFonts w:ascii="Times New Roman" w:hAnsi="Times New Roman" w:cs="Times New Roman"/>
        </w:rPr>
      </w:pPr>
      <w:r>
        <w:rPr>
          <w:rFonts w:ascii="Times New Roman" w:hAnsi="Times New Roman" w:cs="Times New Roman"/>
        </w:rPr>
        <w:t>Provide funding for a Native Hawaiian Resource Center on Domestic Violence to develop culturally relevant training and technical assistance, monitor policies, and engage with systems to address violence against Native Hawaiian women.</w:t>
      </w:r>
    </w:p>
    <w:p w14:paraId="7E972284" w14:textId="77777777" w:rsidR="005E568F" w:rsidRPr="00311659" w:rsidRDefault="005E568F" w:rsidP="005E568F">
      <w:pPr>
        <w:ind w:left="1080" w:hanging="720"/>
        <w:rPr>
          <w:rFonts w:ascii="Times New Roman" w:hAnsi="Times New Roman" w:cs="Times New Roman"/>
        </w:rPr>
      </w:pPr>
    </w:p>
    <w:p w14:paraId="071411FA" w14:textId="514ADDD5" w:rsidR="005E568F" w:rsidRDefault="005E568F" w:rsidP="0023067D">
      <w:pPr>
        <w:pStyle w:val="ListParagraph"/>
        <w:numPr>
          <w:ilvl w:val="0"/>
          <w:numId w:val="4"/>
        </w:numPr>
        <w:ind w:left="720"/>
        <w:rPr>
          <w:rFonts w:ascii="Times New Roman" w:hAnsi="Times New Roman" w:cs="Times New Roman"/>
        </w:rPr>
      </w:pPr>
      <w:r w:rsidRPr="00311659">
        <w:rPr>
          <w:rFonts w:ascii="Times New Roman" w:hAnsi="Times New Roman" w:cs="Times New Roman"/>
        </w:rPr>
        <w:t xml:space="preserve">Fully and effectively implement the Tribal Law and Order Act of 2010, </w:t>
      </w:r>
      <w:r w:rsidR="008F0194">
        <w:rPr>
          <w:rFonts w:ascii="Times New Roman" w:hAnsi="Times New Roman" w:cs="Times New Roman"/>
        </w:rPr>
        <w:t>and</w:t>
      </w:r>
      <w:r w:rsidR="008F0194" w:rsidRPr="00311659">
        <w:rPr>
          <w:rFonts w:ascii="Times New Roman" w:hAnsi="Times New Roman" w:cs="Times New Roman"/>
        </w:rPr>
        <w:t xml:space="preserve"> </w:t>
      </w:r>
      <w:r w:rsidRPr="00311659">
        <w:rPr>
          <w:rFonts w:ascii="Times New Roman" w:hAnsi="Times New Roman" w:cs="Times New Roman"/>
        </w:rPr>
        <w:t xml:space="preserve">recommendations of the </w:t>
      </w:r>
      <w:r w:rsidR="00793C18">
        <w:rPr>
          <w:rFonts w:ascii="Times New Roman" w:hAnsi="Times New Roman" w:cs="Times New Roman"/>
        </w:rPr>
        <w:t xml:space="preserve">independent, bipartisan </w:t>
      </w:r>
      <w:r w:rsidRPr="00311659">
        <w:rPr>
          <w:rFonts w:ascii="Times New Roman" w:hAnsi="Times New Roman" w:cs="Times New Roman"/>
        </w:rPr>
        <w:t>Indian Law and Order Commission</w:t>
      </w:r>
      <w:r w:rsidR="00793C18">
        <w:rPr>
          <w:rFonts w:ascii="Times New Roman" w:hAnsi="Times New Roman" w:cs="Times New Roman"/>
        </w:rPr>
        <w:t>, a</w:t>
      </w:r>
      <w:r w:rsidR="001233C6">
        <w:rPr>
          <w:rFonts w:ascii="Times New Roman" w:hAnsi="Times New Roman" w:cs="Times New Roman"/>
        </w:rPr>
        <w:t>s</w:t>
      </w:r>
      <w:r w:rsidR="00793C18">
        <w:rPr>
          <w:rFonts w:ascii="Times New Roman" w:hAnsi="Times New Roman" w:cs="Times New Roman"/>
        </w:rPr>
        <w:t xml:space="preserve"> </w:t>
      </w:r>
      <w:r w:rsidRPr="00311659">
        <w:rPr>
          <w:rFonts w:ascii="Times New Roman" w:hAnsi="Times New Roman" w:cs="Times New Roman"/>
        </w:rPr>
        <w:t>set forth in its</w:t>
      </w:r>
      <w:r w:rsidR="008F0194">
        <w:rPr>
          <w:rFonts w:ascii="Times New Roman" w:hAnsi="Times New Roman" w:cs="Times New Roman"/>
        </w:rPr>
        <w:t xml:space="preserve"> </w:t>
      </w:r>
      <w:r w:rsidRPr="00311659">
        <w:rPr>
          <w:rFonts w:ascii="Times New Roman" w:hAnsi="Times New Roman" w:cs="Times New Roman"/>
        </w:rPr>
        <w:t>report</w:t>
      </w:r>
      <w:r w:rsidR="008F0194">
        <w:rPr>
          <w:rFonts w:ascii="Times New Roman" w:hAnsi="Times New Roman" w:cs="Times New Roman"/>
        </w:rPr>
        <w:t>, mandated by the Tribal Law and Order Act,</w:t>
      </w:r>
      <w:r w:rsidRPr="00311659">
        <w:rPr>
          <w:rFonts w:ascii="Times New Roman" w:hAnsi="Times New Roman" w:cs="Times New Roman"/>
        </w:rPr>
        <w:t xml:space="preserve"> to the President and Congress of the United States, submitted in November 2013.</w:t>
      </w:r>
      <w:r w:rsidRPr="00311659">
        <w:rPr>
          <w:rStyle w:val="FootnoteReference"/>
          <w:rFonts w:ascii="Times New Roman" w:hAnsi="Times New Roman" w:cs="Times New Roman"/>
        </w:rPr>
        <w:footnoteReference w:id="27"/>
      </w:r>
    </w:p>
    <w:p w14:paraId="16663EBE" w14:textId="77777777" w:rsidR="00367F4D" w:rsidRPr="00367F4D" w:rsidRDefault="00367F4D" w:rsidP="00367F4D">
      <w:pPr>
        <w:pStyle w:val="ListParagraph"/>
        <w:rPr>
          <w:rFonts w:ascii="Times New Roman" w:hAnsi="Times New Roman" w:cs="Times New Roman"/>
        </w:rPr>
      </w:pPr>
    </w:p>
    <w:p w14:paraId="28024637" w14:textId="59108739" w:rsidR="005E568F" w:rsidRPr="00876751" w:rsidRDefault="00367F4D" w:rsidP="0023067D">
      <w:pPr>
        <w:pStyle w:val="ListParagraph"/>
        <w:numPr>
          <w:ilvl w:val="0"/>
          <w:numId w:val="4"/>
        </w:numPr>
        <w:ind w:left="720"/>
        <w:rPr>
          <w:rFonts w:ascii="Times New Roman" w:hAnsi="Times New Roman" w:cs="Times New Roman"/>
        </w:rPr>
      </w:pPr>
      <w:r w:rsidRPr="00876751">
        <w:rPr>
          <w:rFonts w:ascii="Times New Roman" w:hAnsi="Times New Roman" w:cs="Times New Roman"/>
        </w:rPr>
        <w:lastRenderedPageBreak/>
        <w:t xml:space="preserve">Ratify the Convention on the Elimination of Discrimination against Women and, in considering this action, </w:t>
      </w:r>
      <w:r w:rsidR="00CA7571" w:rsidRPr="00876751">
        <w:rPr>
          <w:rFonts w:ascii="Times New Roman" w:hAnsi="Times New Roman" w:cs="Times New Roman"/>
        </w:rPr>
        <w:t xml:space="preserve">engage in meaningful </w:t>
      </w:r>
      <w:r w:rsidRPr="00876751">
        <w:rPr>
          <w:rFonts w:ascii="Times New Roman" w:hAnsi="Times New Roman" w:cs="Times New Roman"/>
        </w:rPr>
        <w:t>consult</w:t>
      </w:r>
      <w:r w:rsidR="00CA7571" w:rsidRPr="00876751">
        <w:rPr>
          <w:rFonts w:ascii="Times New Roman" w:hAnsi="Times New Roman" w:cs="Times New Roman"/>
        </w:rPr>
        <w:t>ation</w:t>
      </w:r>
      <w:r w:rsidRPr="00876751">
        <w:rPr>
          <w:rFonts w:ascii="Times New Roman" w:hAnsi="Times New Roman" w:cs="Times New Roman"/>
        </w:rPr>
        <w:t xml:space="preserve"> with </w:t>
      </w:r>
      <w:r w:rsidR="00F85DD3" w:rsidRPr="00876751">
        <w:rPr>
          <w:rFonts w:ascii="Times New Roman" w:hAnsi="Times New Roman" w:cs="Times New Roman"/>
        </w:rPr>
        <w:t xml:space="preserve">Indian and Alaska </w:t>
      </w:r>
      <w:r w:rsidRPr="00876751">
        <w:rPr>
          <w:rFonts w:ascii="Times New Roman" w:hAnsi="Times New Roman" w:cs="Times New Roman"/>
        </w:rPr>
        <w:t>Native nations</w:t>
      </w:r>
      <w:r w:rsidR="00AB2BA7" w:rsidRPr="00876751">
        <w:rPr>
          <w:rFonts w:ascii="Times New Roman" w:hAnsi="Times New Roman" w:cs="Times New Roman"/>
        </w:rPr>
        <w:t xml:space="preserve"> and Native Hawaiian organizations</w:t>
      </w:r>
      <w:r w:rsidRPr="00876751">
        <w:rPr>
          <w:rFonts w:ascii="Times New Roman" w:hAnsi="Times New Roman" w:cs="Times New Roman"/>
        </w:rPr>
        <w:t xml:space="preserve"> that may be impacted by such an action.</w:t>
      </w:r>
    </w:p>
    <w:p w14:paraId="071AB3F2" w14:textId="7801E185" w:rsidR="00CF1822" w:rsidRPr="00CF1822" w:rsidRDefault="00CF1822" w:rsidP="00CF1822"/>
    <w:sectPr w:rsidR="00CF1822" w:rsidRPr="00CF1822" w:rsidSect="00235FD1">
      <w:foot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50F3A" w14:textId="77777777" w:rsidR="001B2412" w:rsidRDefault="001B2412" w:rsidP="006E7F30">
      <w:r>
        <w:separator/>
      </w:r>
    </w:p>
  </w:endnote>
  <w:endnote w:type="continuationSeparator" w:id="0">
    <w:p w14:paraId="7EC8376B" w14:textId="77777777" w:rsidR="001B2412" w:rsidRDefault="001B2412" w:rsidP="006E7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6737773"/>
      <w:docPartObj>
        <w:docPartGallery w:val="Page Numbers (Bottom of Page)"/>
        <w:docPartUnique/>
      </w:docPartObj>
    </w:sdtPr>
    <w:sdtEndPr>
      <w:rPr>
        <w:noProof/>
      </w:rPr>
    </w:sdtEndPr>
    <w:sdtContent>
      <w:p w14:paraId="7AE648F7" w14:textId="7F792550" w:rsidR="00235FD1" w:rsidRDefault="00235F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41CA91" w14:textId="77777777" w:rsidR="00235FD1" w:rsidRDefault="00235F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E197C" w14:textId="77777777" w:rsidR="001B2412" w:rsidRDefault="001B2412" w:rsidP="006E7F30">
      <w:r>
        <w:separator/>
      </w:r>
    </w:p>
  </w:footnote>
  <w:footnote w:type="continuationSeparator" w:id="0">
    <w:p w14:paraId="0F1EC41A" w14:textId="77777777" w:rsidR="001B2412" w:rsidRDefault="001B2412" w:rsidP="006E7F30">
      <w:r>
        <w:continuationSeparator/>
      </w:r>
    </w:p>
  </w:footnote>
  <w:footnote w:id="1">
    <w:p w14:paraId="1B38EA2B" w14:textId="5BAF7324" w:rsidR="001C1ED5" w:rsidRDefault="001C1ED5" w:rsidP="00960799">
      <w:pPr>
        <w:ind w:right="-162"/>
        <w:rPr>
          <w:rFonts w:ascii="Times New Roman" w:eastAsia="Times New Roman" w:hAnsi="Times New Roman" w:cs="Times New Roman"/>
          <w:color w:val="000000" w:themeColor="text1"/>
          <w:sz w:val="20"/>
          <w:szCs w:val="20"/>
          <w:shd w:val="clear" w:color="auto" w:fill="FFFFFF"/>
        </w:rPr>
      </w:pPr>
      <w:r w:rsidRPr="00551087">
        <w:rPr>
          <w:rStyle w:val="FootnoteReference"/>
          <w:rFonts w:ascii="Times New Roman" w:hAnsi="Times New Roman" w:cs="Times New Roman"/>
          <w:sz w:val="20"/>
          <w:szCs w:val="20"/>
        </w:rPr>
        <w:footnoteRef/>
      </w:r>
      <w:r w:rsidRPr="00551087">
        <w:rPr>
          <w:rFonts w:ascii="Times New Roman" w:hAnsi="Times New Roman" w:cs="Times New Roman"/>
          <w:sz w:val="20"/>
          <w:szCs w:val="20"/>
        </w:rPr>
        <w:t xml:space="preserve"> </w:t>
      </w:r>
      <w:r w:rsidRPr="00551087">
        <w:rPr>
          <w:rFonts w:ascii="Times New Roman" w:eastAsia="Times New Roman" w:hAnsi="Times New Roman" w:cs="Times New Roman"/>
          <w:color w:val="000000" w:themeColor="text1"/>
          <w:sz w:val="20"/>
          <w:szCs w:val="20"/>
          <w:shd w:val="clear" w:color="auto" w:fill="FFFFFF"/>
        </w:rPr>
        <w:t xml:space="preserve">Organized in 2015, the </w:t>
      </w:r>
      <w:r w:rsidRPr="00551087">
        <w:rPr>
          <w:rFonts w:ascii="Times New Roman" w:eastAsia="Times New Roman" w:hAnsi="Times New Roman" w:cs="Times New Roman"/>
          <w:b/>
          <w:i/>
          <w:color w:val="000000" w:themeColor="text1"/>
          <w:sz w:val="20"/>
          <w:szCs w:val="20"/>
          <w:shd w:val="clear" w:color="auto" w:fill="FFFFFF"/>
        </w:rPr>
        <w:t>Alaska Native Women’s Resource Center</w:t>
      </w:r>
      <w:r w:rsidRPr="00551087">
        <w:rPr>
          <w:rFonts w:ascii="Times New Roman" w:eastAsia="Times New Roman" w:hAnsi="Times New Roman" w:cs="Times New Roman"/>
          <w:color w:val="000000" w:themeColor="text1"/>
          <w:sz w:val="20"/>
          <w:szCs w:val="20"/>
          <w:shd w:val="clear" w:color="auto" w:fill="FFFFFF"/>
        </w:rPr>
        <w:t xml:space="preserve"> </w:t>
      </w:r>
      <w:r w:rsidRPr="00551087">
        <w:rPr>
          <w:rFonts w:ascii="Times New Roman" w:eastAsia="Times New Roman" w:hAnsi="Times New Roman" w:cs="Times New Roman"/>
          <w:b/>
          <w:bCs/>
          <w:color w:val="000000" w:themeColor="text1"/>
          <w:sz w:val="20"/>
          <w:szCs w:val="20"/>
          <w:shd w:val="clear" w:color="auto" w:fill="FFFFFF"/>
        </w:rPr>
        <w:t>(AKNWRC)</w:t>
      </w:r>
      <w:r w:rsidRPr="00551087">
        <w:rPr>
          <w:rFonts w:ascii="Times New Roman" w:eastAsia="Times New Roman" w:hAnsi="Times New Roman" w:cs="Times New Roman"/>
          <w:color w:val="000000" w:themeColor="text1"/>
          <w:sz w:val="20"/>
          <w:szCs w:val="20"/>
          <w:shd w:val="clear" w:color="auto" w:fill="FFFFFF"/>
        </w:rPr>
        <w:t xml:space="preserve"> is a tribal nonprofit organization dedicated to ending violence against women with Alaska’s 229 tribes and allied organizations. AKNWRC board members are Alaska Native women raised in Alaska Native Villages and have 141 years of combined experience in tribal governments, nonprofit management, domestic violence and sexual assault advocacy (both individual crisis and systems and grassroots social change advocacy at the local, statewide, regional, national and international levels), and other social service experience. AKNWRC’s philosophy is that violence against women is rooted in the colonization of indigenous nations. (</w:t>
      </w:r>
      <w:hyperlink r:id="rId1" w:history="1">
        <w:r w:rsidRPr="00551087">
          <w:rPr>
            <w:rStyle w:val="Hyperlink"/>
            <w:rFonts w:ascii="Times New Roman" w:eastAsia="Times New Roman" w:hAnsi="Times New Roman" w:cs="Times New Roman"/>
            <w:sz w:val="20"/>
            <w:szCs w:val="20"/>
            <w:shd w:val="clear" w:color="auto" w:fill="FFFFFF"/>
          </w:rPr>
          <w:t>www.aknwrc.org</w:t>
        </w:r>
      </w:hyperlink>
      <w:r w:rsidRPr="00551087">
        <w:rPr>
          <w:rFonts w:ascii="Times New Roman" w:eastAsia="Times New Roman" w:hAnsi="Times New Roman" w:cs="Times New Roman"/>
          <w:color w:val="000000" w:themeColor="text1"/>
          <w:sz w:val="20"/>
          <w:szCs w:val="20"/>
          <w:shd w:val="clear" w:color="auto" w:fill="FFFFFF"/>
        </w:rPr>
        <w:t>)</w:t>
      </w:r>
    </w:p>
    <w:p w14:paraId="74E10AEF" w14:textId="77777777" w:rsidR="00960799" w:rsidRPr="00551087" w:rsidRDefault="00960799" w:rsidP="00960799">
      <w:pPr>
        <w:ind w:right="-162"/>
        <w:rPr>
          <w:rFonts w:ascii="Times New Roman" w:hAnsi="Times New Roman" w:cs="Times New Roman"/>
        </w:rPr>
      </w:pPr>
    </w:p>
  </w:footnote>
  <w:footnote w:id="2">
    <w:p w14:paraId="717C352E" w14:textId="77777777" w:rsidR="001C1ED5" w:rsidRPr="00551087" w:rsidRDefault="001C1ED5" w:rsidP="001C1ED5">
      <w:pPr>
        <w:pStyle w:val="FootnoteText"/>
        <w:rPr>
          <w:rFonts w:ascii="Times New Roman" w:hAnsi="Times New Roman" w:cs="Times New Roman"/>
        </w:rPr>
      </w:pPr>
      <w:r w:rsidRPr="00551087">
        <w:rPr>
          <w:rStyle w:val="FootnoteReference"/>
          <w:rFonts w:ascii="Times New Roman" w:hAnsi="Times New Roman" w:cs="Times New Roman"/>
        </w:rPr>
        <w:footnoteRef/>
      </w:r>
      <w:r w:rsidRPr="00551087">
        <w:rPr>
          <w:rFonts w:ascii="Times New Roman" w:hAnsi="Times New Roman" w:cs="Times New Roman"/>
        </w:rPr>
        <w:t xml:space="preserve"> Founded in 1978 by American Indians, the </w:t>
      </w:r>
      <w:r w:rsidRPr="00551087">
        <w:rPr>
          <w:rFonts w:ascii="Times New Roman" w:hAnsi="Times New Roman" w:cs="Times New Roman"/>
          <w:b/>
          <w:i/>
        </w:rPr>
        <w:t>Indian Law Resource Center</w:t>
      </w:r>
      <w:r w:rsidRPr="00551087">
        <w:rPr>
          <w:rFonts w:ascii="Times New Roman" w:hAnsi="Times New Roman" w:cs="Times New Roman"/>
        </w:rPr>
        <w:t xml:space="preserve"> </w:t>
      </w:r>
      <w:r w:rsidRPr="00551087">
        <w:rPr>
          <w:rFonts w:ascii="Times New Roman" w:hAnsi="Times New Roman" w:cs="Times New Roman"/>
          <w:b/>
          <w:bCs/>
        </w:rPr>
        <w:t>(ILRC)</w:t>
      </w:r>
      <w:r w:rsidRPr="00551087">
        <w:rPr>
          <w:rFonts w:ascii="Times New Roman" w:hAnsi="Times New Roman" w:cs="Times New Roman"/>
        </w:rPr>
        <w:t xml:space="preserve"> is a nonprofit organization that provides legal assistance to indigenous peoples of the Americas to combat racism and oppression, to protect their lands and environment, to protect their cultures, to achieve sustainable economic development and genuine self-government and to realize their other human rights. Its Safe Women, Strong Nation’s project works with indigenous women’s organizations and Native nations to end violence against indigenous women. ILRC is in consultative status with the UN Economic and Social Council. (</w:t>
      </w:r>
      <w:hyperlink r:id="rId2" w:history="1">
        <w:r w:rsidRPr="00551087">
          <w:rPr>
            <w:rStyle w:val="Hyperlink"/>
            <w:rFonts w:ascii="Times New Roman" w:hAnsi="Times New Roman" w:cs="Times New Roman"/>
          </w:rPr>
          <w:t>www.indianlaw.org</w:t>
        </w:r>
      </w:hyperlink>
      <w:r w:rsidRPr="00551087">
        <w:rPr>
          <w:rFonts w:ascii="Times New Roman" w:hAnsi="Times New Roman" w:cs="Times New Roman"/>
        </w:rPr>
        <w:t>)</w:t>
      </w:r>
    </w:p>
    <w:p w14:paraId="45112371" w14:textId="77777777" w:rsidR="001C1ED5" w:rsidRPr="00551087" w:rsidRDefault="001C1ED5" w:rsidP="001C1ED5">
      <w:pPr>
        <w:pStyle w:val="FootnoteText"/>
        <w:rPr>
          <w:rFonts w:ascii="Times New Roman" w:hAnsi="Times New Roman" w:cs="Times New Roman"/>
        </w:rPr>
      </w:pPr>
    </w:p>
  </w:footnote>
  <w:footnote w:id="3">
    <w:p w14:paraId="5DD12CF3" w14:textId="3E08E306" w:rsidR="001C1ED5" w:rsidRDefault="001C1ED5" w:rsidP="00155CDA">
      <w:pPr>
        <w:ind w:right="-252"/>
        <w:rPr>
          <w:rFonts w:ascii="Times New Roman" w:hAnsi="Times New Roman" w:cs="Times New Roman"/>
          <w:sz w:val="20"/>
          <w:szCs w:val="20"/>
        </w:rPr>
      </w:pPr>
      <w:r w:rsidRPr="00551087">
        <w:rPr>
          <w:rStyle w:val="FootnoteReference"/>
          <w:rFonts w:ascii="Times New Roman" w:hAnsi="Times New Roman" w:cs="Times New Roman"/>
          <w:sz w:val="20"/>
          <w:szCs w:val="20"/>
        </w:rPr>
        <w:footnoteRef/>
      </w:r>
      <w:r w:rsidRPr="00551087">
        <w:rPr>
          <w:rFonts w:ascii="Times New Roman" w:hAnsi="Times New Roman" w:cs="Times New Roman"/>
          <w:sz w:val="20"/>
          <w:szCs w:val="20"/>
        </w:rPr>
        <w:t xml:space="preserve"> The </w:t>
      </w:r>
      <w:r w:rsidRPr="00551087">
        <w:rPr>
          <w:rFonts w:ascii="Times New Roman" w:hAnsi="Times New Roman" w:cs="Times New Roman"/>
          <w:b/>
          <w:i/>
          <w:sz w:val="20"/>
          <w:szCs w:val="20"/>
        </w:rPr>
        <w:t>National Indigenous Women's Resource Center, Inc.</w:t>
      </w:r>
      <w:r w:rsidRPr="00551087">
        <w:rPr>
          <w:rFonts w:ascii="Times New Roman" w:hAnsi="Times New Roman" w:cs="Times New Roman"/>
          <w:sz w:val="20"/>
          <w:szCs w:val="20"/>
        </w:rPr>
        <w:t xml:space="preserve"> </w:t>
      </w:r>
      <w:r w:rsidRPr="00551087">
        <w:rPr>
          <w:rFonts w:ascii="Times New Roman" w:hAnsi="Times New Roman" w:cs="Times New Roman"/>
          <w:b/>
          <w:bCs/>
          <w:sz w:val="20"/>
          <w:szCs w:val="20"/>
        </w:rPr>
        <w:t>(NIWRC)</w:t>
      </w:r>
      <w:r w:rsidRPr="00551087">
        <w:rPr>
          <w:rFonts w:ascii="Times New Roman" w:hAnsi="Times New Roman" w:cs="Times New Roman"/>
          <w:sz w:val="20"/>
          <w:szCs w:val="20"/>
        </w:rPr>
        <w:t xml:space="preserve"> is a Native-led nonprofit organization dedicated to ending violence against Native women and children. The NIWRC provides national leadership in ending gender-based violence in tribal communities by lifting up the collective voices of grassroots advocates and offering culturally grounded resources, technical assistance and training, and policy development to strengthen tribal sovereignty. Staff of the NIWRC bring decades of expertise in building the grassroots movement to increase tribal responses to domestic violence and increase safety for Native women. In 2015, the NIWRC launched the Violence Against Women Act (VAWA) Sovereignty Initiative to defend the constitutionality and functionality of all VAWA tribal provisions. In 2022, the NIWRC announced its latest project STTARS Indigenous Safe Housing Center, which works to ensure safety and belonging through indigenous lifeways and to dismantle systemic and endemic barriers that impact housing access for survivors of gender-based violence.</w:t>
      </w:r>
      <w:r w:rsidR="00AF5B8A">
        <w:rPr>
          <w:rFonts w:ascii="Times New Roman" w:hAnsi="Times New Roman" w:cs="Times New Roman"/>
          <w:sz w:val="20"/>
          <w:szCs w:val="20"/>
        </w:rPr>
        <w:t xml:space="preserve"> </w:t>
      </w:r>
      <w:r w:rsidRPr="00551087">
        <w:rPr>
          <w:rFonts w:ascii="Times New Roman" w:hAnsi="Times New Roman" w:cs="Times New Roman"/>
          <w:sz w:val="20"/>
          <w:szCs w:val="20"/>
        </w:rPr>
        <w:t>(</w:t>
      </w:r>
      <w:hyperlink r:id="rId3" w:history="1">
        <w:r w:rsidRPr="00551087">
          <w:rPr>
            <w:rStyle w:val="Hyperlink"/>
            <w:rFonts w:ascii="Times New Roman" w:hAnsi="Times New Roman" w:cs="Times New Roman"/>
            <w:sz w:val="20"/>
            <w:szCs w:val="20"/>
          </w:rPr>
          <w:t>www.niwrc.org</w:t>
        </w:r>
      </w:hyperlink>
      <w:r w:rsidRPr="00551087">
        <w:rPr>
          <w:rFonts w:ascii="Times New Roman" w:hAnsi="Times New Roman" w:cs="Times New Roman"/>
          <w:sz w:val="20"/>
          <w:szCs w:val="20"/>
        </w:rPr>
        <w:t>)</w:t>
      </w:r>
    </w:p>
    <w:p w14:paraId="75FA32AB" w14:textId="77777777" w:rsidR="00960799" w:rsidRDefault="00960799" w:rsidP="00155CDA">
      <w:pPr>
        <w:ind w:right="-252"/>
      </w:pPr>
    </w:p>
  </w:footnote>
  <w:footnote w:id="4">
    <w:p w14:paraId="24EB3338" w14:textId="77777777" w:rsidR="0096474E" w:rsidRPr="0096474E" w:rsidRDefault="0096474E" w:rsidP="0096474E">
      <w:pPr>
        <w:pStyle w:val="FootnoteText"/>
        <w:rPr>
          <w:rFonts w:ascii="Times New Roman" w:hAnsi="Times New Roman" w:cs="Times New Roman"/>
        </w:rPr>
      </w:pPr>
      <w:r w:rsidRPr="0096474E">
        <w:rPr>
          <w:rStyle w:val="FootnoteReference"/>
          <w:rFonts w:ascii="Times New Roman" w:hAnsi="Times New Roman" w:cs="Times New Roman"/>
        </w:rPr>
        <w:footnoteRef/>
      </w:r>
      <w:r w:rsidRPr="0096474E">
        <w:rPr>
          <w:rFonts w:ascii="Times New Roman" w:hAnsi="Times New Roman" w:cs="Times New Roman"/>
        </w:rPr>
        <w:t xml:space="preserve"> </w:t>
      </w:r>
      <w:bookmarkStart w:id="0" w:name="_Hlk108620854"/>
      <w:r w:rsidRPr="0096474E">
        <w:rPr>
          <w:rFonts w:ascii="Times New Roman" w:hAnsi="Times New Roman" w:cs="Times New Roman"/>
        </w:rPr>
        <w:t xml:space="preserve">The </w:t>
      </w:r>
      <w:r w:rsidRPr="0096474E">
        <w:rPr>
          <w:rFonts w:ascii="Times New Roman" w:hAnsi="Times New Roman" w:cs="Times New Roman"/>
          <w:b/>
          <w:i/>
        </w:rPr>
        <w:t xml:space="preserve">Pouhana </w:t>
      </w:r>
      <w:r w:rsidRPr="0096474E">
        <w:rPr>
          <w:rFonts w:ascii="Times New Roman" w:hAnsi="Times New Roman" w:cs="Times New Roman"/>
          <w:b/>
          <w:bCs/>
          <w:i/>
          <w:iCs/>
        </w:rPr>
        <w:t>ʻO Nā Wahine</w:t>
      </w:r>
      <w:r w:rsidRPr="0096474E">
        <w:rPr>
          <w:rFonts w:ascii="Times New Roman" w:hAnsi="Times New Roman" w:cs="Times New Roman"/>
        </w:rPr>
        <w:t xml:space="preserve"> </w:t>
      </w:r>
      <w:bookmarkEnd w:id="0"/>
      <w:r w:rsidRPr="00076EB4">
        <w:rPr>
          <w:rFonts w:ascii="Times New Roman" w:hAnsi="Times New Roman" w:cs="Times New Roman"/>
          <w:b/>
          <w:bCs/>
        </w:rPr>
        <w:t>(Pillars of Women - PONW)</w:t>
      </w:r>
      <w:r w:rsidRPr="0096474E">
        <w:rPr>
          <w:rFonts w:ascii="Times New Roman" w:hAnsi="Times New Roman" w:cs="Times New Roman"/>
        </w:rPr>
        <w:t xml:space="preserve"> is a grassroots organization focused on opening a </w:t>
      </w:r>
    </w:p>
    <w:p w14:paraId="6E18C136" w14:textId="77777777" w:rsidR="0096474E" w:rsidRPr="0096474E" w:rsidRDefault="0096474E" w:rsidP="0096474E">
      <w:pPr>
        <w:pStyle w:val="FootnoteText"/>
        <w:rPr>
          <w:rFonts w:ascii="Times New Roman" w:hAnsi="Times New Roman" w:cs="Times New Roman"/>
          <w:b/>
        </w:rPr>
      </w:pPr>
      <w:r w:rsidRPr="0096474E">
        <w:rPr>
          <w:rFonts w:ascii="Times New Roman" w:hAnsi="Times New Roman" w:cs="Times New Roman"/>
        </w:rPr>
        <w:t>Native Hawaiian Resource Center on Domestic Violence to reduce disparities faced by Native Hawaiians. These disparities date back to the days of contact with foreigners resulting in the overthrow of our monarch to present day violence and injustice. Our vision is</w:t>
      </w:r>
      <w:r w:rsidRPr="0096474E">
        <w:rPr>
          <w:rFonts w:ascii="Times New Roman" w:hAnsi="Times New Roman" w:cs="Times New Roman"/>
          <w:b/>
          <w:bCs/>
        </w:rPr>
        <w:t xml:space="preserve"> </w:t>
      </w:r>
      <w:r w:rsidRPr="0096474E">
        <w:rPr>
          <w:rFonts w:ascii="Times New Roman" w:hAnsi="Times New Roman" w:cs="Times New Roman"/>
        </w:rPr>
        <w:t>to restore balance of mind, body, and spirit, bringing our people to the state of well-being; and to preserve and promote Hawaiian culture to help families and communities heal from domestic and sexual violence and colonization. Our mission is to advocate for Native Hawaiian families who face challenges related to domestic and gender-based violence by exercising our inherent sovereign rights as Indigenous people of Hawaii to care for and protect our people. Collectively, the individuals of PONW have over 50 years of experience in the advocacy and social service field and are all Kanaka Oiwi who have a passion for helping to heal generations past and present to ensure the healthiest future.</w:t>
      </w:r>
    </w:p>
    <w:p w14:paraId="653DE9F3" w14:textId="46B9149A" w:rsidR="0096474E" w:rsidRDefault="0096474E">
      <w:pPr>
        <w:pStyle w:val="FootnoteText"/>
      </w:pPr>
    </w:p>
  </w:footnote>
  <w:footnote w:id="5">
    <w:p w14:paraId="58ECBE5D" w14:textId="77777777" w:rsidR="00153CF1" w:rsidRPr="001C17E9" w:rsidRDefault="00153CF1" w:rsidP="00153CF1">
      <w:pPr>
        <w:pStyle w:val="FootnoteText"/>
        <w:rPr>
          <w:rFonts w:ascii="Times New Roman" w:hAnsi="Times New Roman" w:cs="Times New Roman"/>
        </w:rPr>
      </w:pPr>
      <w:r w:rsidRPr="001C17E9">
        <w:rPr>
          <w:rStyle w:val="FootnoteReference"/>
          <w:rFonts w:ascii="Times New Roman" w:hAnsi="Times New Roman" w:cs="Times New Roman"/>
        </w:rPr>
        <w:footnoteRef/>
      </w:r>
      <w:r w:rsidRPr="001C17E9">
        <w:rPr>
          <w:rFonts w:ascii="Times New Roman" w:hAnsi="Times New Roman" w:cs="Times New Roman"/>
        </w:rPr>
        <w:t xml:space="preserve"> UN Declaration on the Rights of Indigenous Peoples, Article 22, and American Declaration on the Rights of Indigenous Peoples, Article 7.</w:t>
      </w:r>
    </w:p>
  </w:footnote>
  <w:footnote w:id="6">
    <w:p w14:paraId="43A1259C" w14:textId="59BB8336" w:rsidR="00223350" w:rsidRPr="003650AC" w:rsidRDefault="00223350">
      <w:pPr>
        <w:pStyle w:val="FootnoteText"/>
        <w:rPr>
          <w:rFonts w:ascii="Times New Roman" w:hAnsi="Times New Roman" w:cs="Times New Roman"/>
        </w:rPr>
      </w:pPr>
      <w:r w:rsidRPr="003650AC">
        <w:rPr>
          <w:rStyle w:val="FootnoteReference"/>
          <w:rFonts w:ascii="Times New Roman" w:hAnsi="Times New Roman" w:cs="Times New Roman"/>
        </w:rPr>
        <w:footnoteRef/>
      </w:r>
      <w:r w:rsidRPr="003650AC">
        <w:rPr>
          <w:rFonts w:ascii="Times New Roman" w:hAnsi="Times New Roman" w:cs="Times New Roman"/>
        </w:rPr>
        <w:t xml:space="preserve"> See, e.g., Consolidated Appropriations Act, 2022, Pub. Law No. 117-103 (3/15/2022), containing the Violence Against Women Act 2022 Reauthorization, </w:t>
      </w:r>
      <w:r w:rsidR="003650AC" w:rsidRPr="003650AC">
        <w:rPr>
          <w:rFonts w:ascii="Times New Roman" w:hAnsi="Times New Roman" w:cs="Times New Roman"/>
        </w:rPr>
        <w:t xml:space="preserve">§ 811(a)(4) of </w:t>
      </w:r>
      <w:r w:rsidRPr="003650AC">
        <w:rPr>
          <w:rFonts w:ascii="Times New Roman" w:hAnsi="Times New Roman" w:cs="Times New Roman"/>
        </w:rPr>
        <w:t>Subtitle B.</w:t>
      </w:r>
    </w:p>
  </w:footnote>
  <w:footnote w:id="7">
    <w:p w14:paraId="430E53A2" w14:textId="7A142D1E" w:rsidR="00630090" w:rsidRDefault="00630090" w:rsidP="00FB41C4">
      <w:r w:rsidRPr="00630090">
        <w:rPr>
          <w:rStyle w:val="FootnoteReference"/>
          <w:rFonts w:ascii="Times New Roman" w:hAnsi="Times New Roman" w:cs="Times New Roman"/>
          <w:sz w:val="20"/>
          <w:szCs w:val="20"/>
        </w:rPr>
        <w:footnoteRef/>
      </w:r>
      <w:r w:rsidRPr="00223350">
        <w:rPr>
          <w:rFonts w:ascii="Times New Roman" w:hAnsi="Times New Roman" w:cs="Times New Roman"/>
          <w:sz w:val="20"/>
          <w:szCs w:val="20"/>
        </w:rPr>
        <w:t xml:space="preserve"> Consolidated Appropriations Act, 2022, Pub. </w:t>
      </w:r>
      <w:r w:rsidRPr="00630090">
        <w:rPr>
          <w:rFonts w:ascii="Times New Roman" w:hAnsi="Times New Roman" w:cs="Times New Roman"/>
          <w:sz w:val="20"/>
          <w:szCs w:val="20"/>
        </w:rPr>
        <w:t>Law No. 117-103 (3/15/2022), containing the Violence Against Women Act 2022 Reauthorization at Title VIII, Subtitles A and B, “</w:t>
      </w:r>
      <w:r w:rsidRPr="00630090">
        <w:rPr>
          <w:rFonts w:ascii="Times New Roman" w:hAnsi="Times New Roman" w:cs="Times New Roman"/>
          <w:i/>
          <w:iCs/>
          <w:sz w:val="20"/>
          <w:szCs w:val="20"/>
        </w:rPr>
        <w:t>Findings.</w:t>
      </w:r>
      <w:r w:rsidRPr="00630090">
        <w:rPr>
          <w:rFonts w:ascii="Times New Roman" w:hAnsi="Times New Roman" w:cs="Times New Roman"/>
          <w:sz w:val="20"/>
          <w:szCs w:val="20"/>
        </w:rPr>
        <w:t>”</w:t>
      </w:r>
      <w:r w:rsidR="009B4595">
        <w:rPr>
          <w:rFonts w:ascii="Times New Roman" w:hAnsi="Times New Roman" w:cs="Times New Roman"/>
          <w:sz w:val="20"/>
          <w:szCs w:val="20"/>
        </w:rPr>
        <w:t xml:space="preserve"> Many of these statistics arise from a May 2016 report on violence against American Indian and Alaska Native women and men produced by the Department of Justice’s National Institute on Justice, using data from the 2010 National Intimate Partner and Sexual Violence Survey. See </w:t>
      </w:r>
      <w:r w:rsidR="009B4595" w:rsidRPr="009B4595">
        <w:rPr>
          <w:rFonts w:ascii="Times New Roman" w:hAnsi="Times New Roman" w:cs="Times New Roman"/>
          <w:sz w:val="20"/>
          <w:szCs w:val="20"/>
        </w:rPr>
        <w:t>https://nij.ojp.gov/library/publications/violence-against-american-indian-and-alaska-native-women-and-men-2010-findings</w:t>
      </w:r>
      <w:r w:rsidR="009B4595">
        <w:rPr>
          <w:rFonts w:ascii="Times New Roman" w:hAnsi="Times New Roman" w:cs="Times New Roman"/>
          <w:sz w:val="20"/>
          <w:szCs w:val="20"/>
        </w:rPr>
        <w:t>.</w:t>
      </w:r>
    </w:p>
  </w:footnote>
  <w:footnote w:id="8">
    <w:p w14:paraId="2DFB1BC9" w14:textId="1F5E3A47" w:rsidR="00FB41C4" w:rsidRPr="00FB41C4" w:rsidRDefault="00FB41C4">
      <w:pPr>
        <w:pStyle w:val="FootnoteText"/>
        <w:rPr>
          <w:rFonts w:ascii="Times New Roman" w:hAnsi="Times New Roman" w:cs="Times New Roman"/>
        </w:rPr>
      </w:pPr>
      <w:r w:rsidRPr="00FB41C4">
        <w:rPr>
          <w:rStyle w:val="FootnoteReference"/>
          <w:rFonts w:ascii="Times New Roman" w:hAnsi="Times New Roman" w:cs="Times New Roman"/>
        </w:rPr>
        <w:footnoteRef/>
      </w:r>
      <w:r w:rsidRPr="00FB41C4">
        <w:rPr>
          <w:rFonts w:ascii="Times New Roman" w:hAnsi="Times New Roman" w:cs="Times New Roman"/>
        </w:rPr>
        <w:t xml:space="preserve"> Notably, tribal government</w:t>
      </w:r>
      <w:r w:rsidR="00F2044D">
        <w:rPr>
          <w:rFonts w:ascii="Times New Roman" w:hAnsi="Times New Roman" w:cs="Times New Roman"/>
        </w:rPr>
        <w:t>s</w:t>
      </w:r>
      <w:r w:rsidRPr="00FB41C4">
        <w:rPr>
          <w:rFonts w:ascii="Times New Roman" w:hAnsi="Times New Roman" w:cs="Times New Roman"/>
        </w:rPr>
        <w:t xml:space="preserve"> lack full criminal authority over non-Indian perpetrators of violence against indigenous</w:t>
      </w:r>
      <w:r w:rsidR="00AF5B8A">
        <w:rPr>
          <w:rFonts w:ascii="Times New Roman" w:hAnsi="Times New Roman" w:cs="Times New Roman"/>
        </w:rPr>
        <w:t xml:space="preserve"> </w:t>
      </w:r>
      <w:r w:rsidRPr="00FB41C4">
        <w:rPr>
          <w:rFonts w:ascii="Times New Roman" w:hAnsi="Times New Roman" w:cs="Times New Roman"/>
        </w:rPr>
        <w:t>women.</w:t>
      </w:r>
    </w:p>
  </w:footnote>
  <w:footnote w:id="9">
    <w:p w14:paraId="4662C8A4" w14:textId="707F1AEC" w:rsidR="00255265" w:rsidRPr="003B07B3" w:rsidRDefault="00255265">
      <w:pPr>
        <w:pStyle w:val="FootnoteText"/>
        <w:rPr>
          <w:rFonts w:ascii="Times New Roman" w:hAnsi="Times New Roman" w:cs="Times New Roman"/>
        </w:rPr>
      </w:pPr>
      <w:r w:rsidRPr="003B07B3">
        <w:rPr>
          <w:rStyle w:val="FootnoteReference"/>
          <w:rFonts w:ascii="Times New Roman" w:hAnsi="Times New Roman" w:cs="Times New Roman"/>
        </w:rPr>
        <w:footnoteRef/>
      </w:r>
      <w:r w:rsidRPr="003B07B3">
        <w:rPr>
          <w:rFonts w:ascii="Times New Roman" w:hAnsi="Times New Roman" w:cs="Times New Roman"/>
        </w:rPr>
        <w:t xml:space="preserve"> A 2019 report by the </w:t>
      </w:r>
      <w:r w:rsidR="00184C23" w:rsidRPr="003B07B3">
        <w:rPr>
          <w:rFonts w:ascii="Times New Roman" w:hAnsi="Times New Roman" w:cs="Times New Roman"/>
        </w:rPr>
        <w:t>Department</w:t>
      </w:r>
      <w:r w:rsidRPr="003B07B3">
        <w:rPr>
          <w:rFonts w:ascii="Times New Roman" w:hAnsi="Times New Roman" w:cs="Times New Roman"/>
        </w:rPr>
        <w:t xml:space="preserve"> of Justice stated that </w:t>
      </w:r>
      <w:proofErr w:type="gramStart"/>
      <w:r w:rsidRPr="003B07B3">
        <w:rPr>
          <w:rFonts w:ascii="Times New Roman" w:hAnsi="Times New Roman" w:cs="Times New Roman"/>
        </w:rPr>
        <w:t>the majority of</w:t>
      </w:r>
      <w:proofErr w:type="gramEnd"/>
      <w:r w:rsidRPr="003B07B3">
        <w:rPr>
          <w:rFonts w:ascii="Times New Roman" w:hAnsi="Times New Roman" w:cs="Times New Roman"/>
        </w:rPr>
        <w:t xml:space="preserve"> Indian country declinations (60.7%) related to physical assaults and sexual assaults or exploitation, or failure to register as a sex offender</w:t>
      </w:r>
      <w:r w:rsidR="004B2D88">
        <w:rPr>
          <w:rFonts w:ascii="Times New Roman" w:hAnsi="Times New Roman" w:cs="Times New Roman"/>
        </w:rPr>
        <w:t xml:space="preserve">. </w:t>
      </w:r>
      <w:r w:rsidR="00184C23">
        <w:rPr>
          <w:rFonts w:ascii="Times New Roman" w:hAnsi="Times New Roman" w:cs="Times New Roman"/>
        </w:rPr>
        <w:t xml:space="preserve">Another </w:t>
      </w:r>
      <w:r w:rsidRPr="003B07B3">
        <w:rPr>
          <w:rFonts w:ascii="Times New Roman" w:hAnsi="Times New Roman" w:cs="Times New Roman"/>
        </w:rPr>
        <w:t xml:space="preserve">7.2% of Indian country declinations in 2019 involved murder. </w:t>
      </w:r>
      <w:r w:rsidR="00184C23">
        <w:rPr>
          <w:rFonts w:ascii="Times New Roman" w:hAnsi="Times New Roman" w:cs="Times New Roman"/>
        </w:rPr>
        <w:t xml:space="preserve">U.S. Department of Justice </w:t>
      </w:r>
      <w:r w:rsidRPr="003B07B3">
        <w:rPr>
          <w:rFonts w:ascii="Times New Roman" w:hAnsi="Times New Roman" w:cs="Times New Roman"/>
        </w:rPr>
        <w:t xml:space="preserve">Indian Country Investigations and </w:t>
      </w:r>
      <w:r w:rsidR="003B07B3" w:rsidRPr="003B07B3">
        <w:rPr>
          <w:rFonts w:ascii="Times New Roman" w:hAnsi="Times New Roman" w:cs="Times New Roman"/>
        </w:rPr>
        <w:t>Prosecutions</w:t>
      </w:r>
      <w:r w:rsidRPr="003B07B3">
        <w:rPr>
          <w:rFonts w:ascii="Times New Roman" w:hAnsi="Times New Roman" w:cs="Times New Roman"/>
        </w:rPr>
        <w:t xml:space="preserve"> Report, available at </w:t>
      </w:r>
      <w:hyperlink r:id="rId4" w:history="1">
        <w:r w:rsidR="003B07B3" w:rsidRPr="003B07B3">
          <w:rPr>
            <w:rStyle w:val="Hyperlink"/>
            <w:rFonts w:ascii="Times New Roman" w:hAnsi="Times New Roman" w:cs="Times New Roman"/>
          </w:rPr>
          <w:t>https://www.justice.gov/otj/page/file/1405001/download</w:t>
        </w:r>
      </w:hyperlink>
      <w:r w:rsidR="003B07B3" w:rsidRPr="003B07B3">
        <w:rPr>
          <w:rFonts w:ascii="Times New Roman" w:hAnsi="Times New Roman" w:cs="Times New Roman"/>
        </w:rPr>
        <w:t xml:space="preserve"> at pg.</w:t>
      </w:r>
      <w:r w:rsidR="00184C23">
        <w:rPr>
          <w:rFonts w:ascii="Times New Roman" w:hAnsi="Times New Roman" w:cs="Times New Roman"/>
        </w:rPr>
        <w:t xml:space="preserve"> </w:t>
      </w:r>
      <w:r w:rsidR="003B07B3" w:rsidRPr="003B07B3">
        <w:rPr>
          <w:rFonts w:ascii="Times New Roman" w:hAnsi="Times New Roman" w:cs="Times New Roman"/>
        </w:rPr>
        <w:t>33.</w:t>
      </w:r>
    </w:p>
  </w:footnote>
  <w:footnote w:id="10">
    <w:p w14:paraId="0A3409DB" w14:textId="2759E09C" w:rsidR="00D34FE4" w:rsidRDefault="00D34FE4">
      <w:pPr>
        <w:pStyle w:val="FootnoteText"/>
      </w:pPr>
      <w:r w:rsidRPr="00D34FE4">
        <w:rPr>
          <w:rStyle w:val="FootnoteReference"/>
        </w:rPr>
        <w:footnoteRef/>
      </w:r>
      <w:r w:rsidRPr="00D34FE4">
        <w:t xml:space="preserve"> </w:t>
      </w:r>
      <w:r w:rsidRPr="00155CDA">
        <w:rPr>
          <w:rFonts w:ascii="Times New Roman" w:hAnsi="Times New Roman" w:cs="Times New Roman"/>
        </w:rPr>
        <w:t xml:space="preserve">See </w:t>
      </w:r>
      <w:hyperlink r:id="rId5" w:history="1">
        <w:r w:rsidR="00D66D66" w:rsidRPr="0005679D">
          <w:rPr>
            <w:rStyle w:val="Hyperlink"/>
            <w:rFonts w:ascii="Times New Roman" w:hAnsi="Times New Roman" w:cs="Times New Roman"/>
          </w:rPr>
          <w:t>https://www.ncai.org/resources/ncai-publications/SDVCJ_5_Year_Report.pdf</w:t>
        </w:r>
      </w:hyperlink>
      <w:r w:rsidR="00921B4F">
        <w:rPr>
          <w:rFonts w:ascii="Times New Roman" w:hAnsi="Times New Roman" w:cs="Times New Roman"/>
        </w:rPr>
        <w:t>.</w:t>
      </w:r>
      <w:r w:rsidR="00D66D66">
        <w:rPr>
          <w:rFonts w:ascii="Times New Roman" w:hAnsi="Times New Roman" w:cs="Times New Roman"/>
        </w:rPr>
        <w:t xml:space="preserve"> </w:t>
      </w:r>
    </w:p>
  </w:footnote>
  <w:footnote w:id="11">
    <w:p w14:paraId="61220D9D" w14:textId="4F4F737D" w:rsidR="00F63CE4" w:rsidRPr="00F63CE4" w:rsidRDefault="00F63CE4">
      <w:pPr>
        <w:pStyle w:val="FootnoteText"/>
        <w:rPr>
          <w:rFonts w:ascii="Times New Roman" w:hAnsi="Times New Roman" w:cs="Times New Roman"/>
        </w:rPr>
      </w:pPr>
      <w:r w:rsidRPr="00F63CE4">
        <w:rPr>
          <w:rStyle w:val="FootnoteReference"/>
          <w:rFonts w:ascii="Times New Roman" w:hAnsi="Times New Roman" w:cs="Times New Roman"/>
        </w:rPr>
        <w:footnoteRef/>
      </w:r>
      <w:r w:rsidRPr="00F63CE4">
        <w:rPr>
          <w:rFonts w:ascii="Times New Roman" w:hAnsi="Times New Roman" w:cs="Times New Roman"/>
        </w:rPr>
        <w:t xml:space="preserve"> VAWA 2022, Subtitle B, Alaska Tribal Public Safety Empowerment, of Title VIII.</w:t>
      </w:r>
    </w:p>
  </w:footnote>
  <w:footnote w:id="12">
    <w:p w14:paraId="6464EEA0" w14:textId="4D83F87A" w:rsidR="00F655D0" w:rsidRDefault="00F655D0">
      <w:pPr>
        <w:pStyle w:val="FootnoteText"/>
      </w:pPr>
      <w:r w:rsidRPr="00F655D0">
        <w:rPr>
          <w:rStyle w:val="FootnoteReference"/>
        </w:rPr>
        <w:footnoteRef/>
      </w:r>
      <w:r w:rsidRPr="00F655D0">
        <w:t xml:space="preserve"> </w:t>
      </w:r>
      <w:r w:rsidRPr="00155CDA">
        <w:rPr>
          <w:rFonts w:ascii="Times New Roman" w:hAnsi="Times New Roman" w:cs="Times New Roman"/>
        </w:rPr>
        <w:t>See</w:t>
      </w:r>
      <w:r>
        <w:t xml:space="preserve"> </w:t>
      </w:r>
      <w:r w:rsidR="00346639" w:rsidRPr="00155CDA">
        <w:rPr>
          <w:rFonts w:ascii="Times New Roman" w:hAnsi="Times New Roman" w:cs="Times New Roman"/>
        </w:rPr>
        <w:t>https://</w:t>
      </w:r>
      <w:r w:rsidRPr="000359B3">
        <w:rPr>
          <w:rFonts w:ascii="Times New Roman" w:hAnsi="Times New Roman" w:cs="Times New Roman"/>
        </w:rPr>
        <w:t>www.niwrc.org/restoration-magazine/international-advocacy-update-raising-global-awareness-violence-against</w:t>
      </w:r>
      <w:r>
        <w:rPr>
          <w:rFonts w:ascii="Times New Roman" w:hAnsi="Times New Roman" w:cs="Times New Roman"/>
        </w:rPr>
        <w:t>.</w:t>
      </w:r>
    </w:p>
  </w:footnote>
  <w:footnote w:id="13">
    <w:p w14:paraId="6960F15E" w14:textId="0AD8DE07" w:rsidR="00F655D0" w:rsidRDefault="00F655D0">
      <w:pPr>
        <w:pStyle w:val="FootnoteText"/>
      </w:pPr>
      <w:r>
        <w:rPr>
          <w:rStyle w:val="FootnoteReference"/>
        </w:rPr>
        <w:footnoteRef/>
      </w:r>
      <w:r>
        <w:t xml:space="preserve"> </w:t>
      </w:r>
      <w:r w:rsidRPr="00155CDA">
        <w:rPr>
          <w:rFonts w:ascii="Times New Roman" w:hAnsi="Times New Roman" w:cs="Times New Roman"/>
        </w:rPr>
        <w:t xml:space="preserve">See </w:t>
      </w:r>
      <w:r w:rsidRPr="000359B3">
        <w:rPr>
          <w:rFonts w:ascii="Times New Roman" w:hAnsi="Times New Roman" w:cs="Times New Roman"/>
        </w:rPr>
        <w:t>https://www.niwrc.org/restoration-magazine/october-2021/failed-response-state-justice-agencies-investigate-and-prosecute</w:t>
      </w:r>
      <w:r>
        <w:rPr>
          <w:rFonts w:ascii="Times New Roman" w:hAnsi="Times New Roman" w:cs="Times New Roman"/>
        </w:rPr>
        <w:t>.</w:t>
      </w:r>
    </w:p>
  </w:footnote>
  <w:footnote w:id="14">
    <w:p w14:paraId="51AF42D7" w14:textId="20BB5E30" w:rsidR="00051A7C" w:rsidRPr="006535CE" w:rsidRDefault="00051A7C">
      <w:pPr>
        <w:pStyle w:val="FootnoteText"/>
        <w:rPr>
          <w:rFonts w:ascii="Times New Roman" w:hAnsi="Times New Roman" w:cs="Times New Roman"/>
        </w:rPr>
      </w:pPr>
      <w:r w:rsidRPr="006535CE">
        <w:rPr>
          <w:rStyle w:val="FootnoteReference"/>
          <w:rFonts w:ascii="Times New Roman" w:hAnsi="Times New Roman" w:cs="Times New Roman"/>
        </w:rPr>
        <w:footnoteRef/>
      </w:r>
      <w:r w:rsidRPr="006535CE">
        <w:rPr>
          <w:rFonts w:ascii="Times New Roman" w:hAnsi="Times New Roman" w:cs="Times New Roman"/>
        </w:rPr>
        <w:t xml:space="preserve"> </w:t>
      </w:r>
      <w:r w:rsidR="00654A87" w:rsidRPr="006535CE">
        <w:rPr>
          <w:rFonts w:ascii="Times New Roman" w:hAnsi="Times New Roman" w:cs="Times New Roman"/>
        </w:rPr>
        <w:t xml:space="preserve">Missing or Murdered Indigenous Women:  New Efforts are Underway but Opportunities Exist to Improve the Federal Response, GAO-22-104045 (published Nov. 1, 2021), available at </w:t>
      </w:r>
      <w:hyperlink r:id="rId6" w:history="1">
        <w:r w:rsidR="00654A87" w:rsidRPr="006535CE">
          <w:rPr>
            <w:rStyle w:val="Hyperlink"/>
            <w:rFonts w:ascii="Times New Roman" w:hAnsi="Times New Roman" w:cs="Times New Roman"/>
          </w:rPr>
          <w:t>Missing or Murdered Indigenous Women: New Efforts Are Underway but Opportunities Exist to Improve the Federal Response | U.S. GAO</w:t>
        </w:r>
      </w:hyperlink>
      <w:r w:rsidR="00654A87" w:rsidRPr="006535CE">
        <w:rPr>
          <w:rFonts w:ascii="Times New Roman" w:hAnsi="Times New Roman" w:cs="Times New Roman"/>
        </w:rPr>
        <w:t xml:space="preserve">. </w:t>
      </w:r>
    </w:p>
  </w:footnote>
  <w:footnote w:id="15">
    <w:p w14:paraId="3EE67A2B" w14:textId="587A7150" w:rsidR="009016F8" w:rsidRDefault="009016F8">
      <w:pPr>
        <w:pStyle w:val="FootnoteText"/>
      </w:pPr>
      <w:r>
        <w:rPr>
          <w:rStyle w:val="FootnoteReference"/>
        </w:rPr>
        <w:footnoteRef/>
      </w:r>
      <w:r>
        <w:t xml:space="preserve"> </w:t>
      </w:r>
      <w:r w:rsidRPr="000359B3">
        <w:rPr>
          <w:rFonts w:ascii="Times New Roman" w:hAnsi="Times New Roman" w:cs="Times New Roman"/>
        </w:rPr>
        <w:t>For a detailed discussion on the need for safe housing for indigenous women, see “</w:t>
      </w:r>
      <w:r w:rsidRPr="000359B3">
        <w:rPr>
          <w:rFonts w:ascii="Times New Roman" w:hAnsi="Times New Roman" w:cs="Times New Roman"/>
          <w:i/>
        </w:rPr>
        <w:t xml:space="preserve">National Workgroup on Safe Housing for American Indian and Alaska Native Survivors of Gender-Based Violence: Lessons Learned”, </w:t>
      </w:r>
      <w:r w:rsidRPr="000359B3">
        <w:rPr>
          <w:rFonts w:ascii="Times New Roman" w:hAnsi="Times New Roman" w:cs="Times New Roman"/>
        </w:rPr>
        <w:t>Carolyn LaPorte,</w:t>
      </w:r>
      <w:r>
        <w:rPr>
          <w:rFonts w:ascii="Times New Roman" w:hAnsi="Times New Roman" w:cs="Times New Roman"/>
        </w:rPr>
        <w:t xml:space="preserve"> 2020,</w:t>
      </w:r>
      <w:r w:rsidRPr="000359B3">
        <w:rPr>
          <w:rFonts w:ascii="Times New Roman" w:hAnsi="Times New Roman" w:cs="Times New Roman"/>
        </w:rPr>
        <w:t xml:space="preserve"> available at </w:t>
      </w:r>
      <w:hyperlink r:id="rId7" w:history="1">
        <w:r w:rsidRPr="000359B3">
          <w:rPr>
            <w:rStyle w:val="Hyperlink"/>
            <w:rFonts w:ascii="Times New Roman" w:hAnsi="Times New Roman" w:cs="Times New Roman"/>
          </w:rPr>
          <w:t>https://www.niwrc.org/sites/default/files/files/reports/Housing%20-%20NRCDV_NationalWorkgroupSafeHousingforAIANSurvivorsofGBV-Jan2020-updated%20%281%29.pdf</w:t>
        </w:r>
      </w:hyperlink>
      <w:r>
        <w:rPr>
          <w:rFonts w:ascii="Times New Roman" w:hAnsi="Times New Roman" w:cs="Times New Roman"/>
        </w:rPr>
        <w:t>.</w:t>
      </w:r>
    </w:p>
  </w:footnote>
  <w:footnote w:id="16">
    <w:p w14:paraId="33210A08" w14:textId="2BB217C7" w:rsidR="008B6B6D" w:rsidRPr="004470F1" w:rsidRDefault="008B6B6D">
      <w:pPr>
        <w:pStyle w:val="FootnoteText"/>
        <w:rPr>
          <w:rFonts w:ascii="Times New Roman" w:hAnsi="Times New Roman" w:cs="Times New Roman"/>
        </w:rPr>
      </w:pPr>
      <w:r w:rsidRPr="004470F1">
        <w:rPr>
          <w:rStyle w:val="FootnoteReference"/>
          <w:rFonts w:ascii="Times New Roman" w:hAnsi="Times New Roman" w:cs="Times New Roman"/>
        </w:rPr>
        <w:footnoteRef/>
      </w:r>
      <w:r w:rsidRPr="004470F1">
        <w:rPr>
          <w:rFonts w:ascii="Times New Roman" w:hAnsi="Times New Roman" w:cs="Times New Roman"/>
        </w:rPr>
        <w:t xml:space="preserve"> </w:t>
      </w:r>
      <w:r w:rsidR="004470F1">
        <w:rPr>
          <w:rFonts w:ascii="Times New Roman" w:hAnsi="Times New Roman" w:cs="Times New Roman"/>
        </w:rPr>
        <w:t xml:space="preserve">Committee on the Elimination of Racial Discrimination, </w:t>
      </w:r>
      <w:r w:rsidRPr="004470F1">
        <w:rPr>
          <w:rFonts w:ascii="Times New Roman" w:hAnsi="Times New Roman" w:cs="Times New Roman"/>
        </w:rPr>
        <w:t>Concluding observations on the seventh to ninth periodic reports o</w:t>
      </w:r>
      <w:r w:rsidR="004470F1">
        <w:rPr>
          <w:rFonts w:ascii="Times New Roman" w:hAnsi="Times New Roman" w:cs="Times New Roman"/>
        </w:rPr>
        <w:t>f</w:t>
      </w:r>
      <w:r w:rsidRPr="004470F1">
        <w:rPr>
          <w:rFonts w:ascii="Times New Roman" w:hAnsi="Times New Roman" w:cs="Times New Roman"/>
        </w:rPr>
        <w:t xml:space="preserve"> the United States of America,</w:t>
      </w:r>
      <w:r w:rsidR="004470F1">
        <w:rPr>
          <w:rFonts w:ascii="Times New Roman" w:hAnsi="Times New Roman" w:cs="Times New Roman"/>
        </w:rPr>
        <w:t xml:space="preserve"> </w:t>
      </w:r>
      <w:r w:rsidR="004470F1" w:rsidRPr="004470F1">
        <w:rPr>
          <w:rFonts w:ascii="Times New Roman" w:hAnsi="Times New Roman" w:cs="Times New Roman"/>
        </w:rPr>
        <w:t>adopted August 2014</w:t>
      </w:r>
      <w:r w:rsidR="003A3C0E">
        <w:rPr>
          <w:rFonts w:ascii="Times New Roman" w:hAnsi="Times New Roman" w:cs="Times New Roman"/>
        </w:rPr>
        <w:t>,</w:t>
      </w:r>
      <w:r w:rsidRPr="004470F1">
        <w:rPr>
          <w:rFonts w:ascii="Times New Roman" w:hAnsi="Times New Roman" w:cs="Times New Roman"/>
        </w:rPr>
        <w:t xml:space="preserve"> </w:t>
      </w:r>
      <w:r w:rsidR="004470F1" w:rsidRPr="004470F1">
        <w:rPr>
          <w:rFonts w:ascii="Times New Roman" w:hAnsi="Times New Roman" w:cs="Times New Roman"/>
        </w:rPr>
        <w:t>CERD/C/USA/CO/7-9</w:t>
      </w:r>
      <w:r w:rsidR="003A3C0E">
        <w:rPr>
          <w:rFonts w:ascii="Times New Roman" w:hAnsi="Times New Roman" w:cs="Times New Roman"/>
        </w:rPr>
        <w:t xml:space="preserve"> (hereinafter 2014 Concluding Observations)</w:t>
      </w:r>
      <w:r w:rsidR="004029C3">
        <w:rPr>
          <w:rFonts w:ascii="Times New Roman" w:hAnsi="Times New Roman" w:cs="Times New Roman"/>
        </w:rPr>
        <w:t>,</w:t>
      </w:r>
      <w:r w:rsidR="004C1048">
        <w:rPr>
          <w:rFonts w:ascii="Times New Roman" w:hAnsi="Times New Roman" w:cs="Times New Roman"/>
        </w:rPr>
        <w:t xml:space="preserve"> at</w:t>
      </w:r>
      <w:r w:rsidR="004029C3">
        <w:rPr>
          <w:rFonts w:ascii="Times New Roman" w:hAnsi="Times New Roman" w:cs="Times New Roman"/>
        </w:rPr>
        <w:t xml:space="preserve"> ¶ 5</w:t>
      </w:r>
      <w:r w:rsidR="004470F1" w:rsidRPr="004470F1">
        <w:rPr>
          <w:rFonts w:ascii="Times New Roman" w:hAnsi="Times New Roman" w:cs="Times New Roman"/>
        </w:rPr>
        <w:t>.</w:t>
      </w:r>
      <w:r w:rsidR="003A3C0E">
        <w:rPr>
          <w:rFonts w:ascii="Times New Roman" w:hAnsi="Times New Roman" w:cs="Times New Roman"/>
        </w:rPr>
        <w:t xml:space="preserve"> </w:t>
      </w:r>
    </w:p>
  </w:footnote>
  <w:footnote w:id="17">
    <w:p w14:paraId="1E9606BF" w14:textId="742DA030" w:rsidR="004C1048" w:rsidRDefault="004C1048">
      <w:pPr>
        <w:pStyle w:val="FootnoteText"/>
      </w:pPr>
      <w:r>
        <w:rPr>
          <w:rStyle w:val="FootnoteReference"/>
        </w:rPr>
        <w:footnoteRef/>
      </w:r>
      <w:r>
        <w:t xml:space="preserve"> </w:t>
      </w:r>
      <w:r>
        <w:rPr>
          <w:rFonts w:ascii="Times New Roman" w:hAnsi="Times New Roman" w:cs="Times New Roman"/>
        </w:rPr>
        <w:t>Concluding Observations, at ¶ 19.</w:t>
      </w:r>
    </w:p>
  </w:footnote>
  <w:footnote w:id="18">
    <w:p w14:paraId="0CE72541" w14:textId="6F860190" w:rsidR="00771D82" w:rsidRDefault="00771D82">
      <w:pPr>
        <w:pStyle w:val="FootnoteText"/>
      </w:pPr>
      <w:r>
        <w:rPr>
          <w:rStyle w:val="FootnoteReference"/>
        </w:rPr>
        <w:footnoteRef/>
      </w:r>
      <w:r>
        <w:t xml:space="preserve"> </w:t>
      </w:r>
      <w:r>
        <w:rPr>
          <w:rFonts w:ascii="Times New Roman" w:hAnsi="Times New Roman" w:cs="Times New Roman"/>
        </w:rPr>
        <w:t>Concluding Observations, at ¶ 19 (citing arts. 5 and 6).</w:t>
      </w:r>
    </w:p>
  </w:footnote>
  <w:footnote w:id="19">
    <w:p w14:paraId="6818F7AD" w14:textId="6275EF50" w:rsidR="00830D84" w:rsidRDefault="00830D84">
      <w:pPr>
        <w:pStyle w:val="FootnoteText"/>
      </w:pPr>
      <w:r>
        <w:rPr>
          <w:rStyle w:val="FootnoteReference"/>
        </w:rPr>
        <w:footnoteRef/>
      </w:r>
      <w:r>
        <w:t xml:space="preserve"> </w:t>
      </w:r>
      <w:r>
        <w:rPr>
          <w:rFonts w:ascii="Times New Roman" w:hAnsi="Times New Roman" w:cs="Times New Roman"/>
        </w:rPr>
        <w:t>Concluding Observations, at ¶ 19.</w:t>
      </w:r>
    </w:p>
  </w:footnote>
  <w:footnote w:id="20">
    <w:p w14:paraId="35527F2D" w14:textId="7B1DB95D" w:rsidR="00FD7B7B" w:rsidRDefault="00FD7B7B">
      <w:pPr>
        <w:pStyle w:val="FootnoteText"/>
      </w:pPr>
      <w:r>
        <w:rPr>
          <w:rStyle w:val="FootnoteReference"/>
        </w:rPr>
        <w:footnoteRef/>
      </w:r>
      <w:r>
        <w:t xml:space="preserve"> </w:t>
      </w:r>
      <w:r>
        <w:rPr>
          <w:rFonts w:ascii="Times New Roman" w:hAnsi="Times New Roman" w:cs="Times New Roman"/>
        </w:rPr>
        <w:t>Concluding Observations, at ¶ 12.</w:t>
      </w:r>
    </w:p>
  </w:footnote>
  <w:footnote w:id="21">
    <w:p w14:paraId="1DF42D96" w14:textId="415F2BBD" w:rsidR="00244CAF" w:rsidRDefault="00244CAF">
      <w:pPr>
        <w:pStyle w:val="FootnoteText"/>
      </w:pPr>
      <w:r>
        <w:rPr>
          <w:rStyle w:val="FootnoteReference"/>
        </w:rPr>
        <w:footnoteRef/>
      </w:r>
      <w:r>
        <w:t xml:space="preserve"> </w:t>
      </w:r>
      <w:r>
        <w:rPr>
          <w:rFonts w:ascii="Times New Roman" w:hAnsi="Times New Roman" w:cs="Times New Roman"/>
        </w:rPr>
        <w:t>Concluding Observations, at ¶ 13.</w:t>
      </w:r>
    </w:p>
  </w:footnote>
  <w:footnote w:id="22">
    <w:p w14:paraId="3E5AD707" w14:textId="041624C1" w:rsidR="003F5725" w:rsidRPr="003F5725" w:rsidRDefault="003F5725">
      <w:pPr>
        <w:pStyle w:val="FootnoteText"/>
        <w:rPr>
          <w:rFonts w:ascii="Times New Roman" w:hAnsi="Times New Roman" w:cs="Times New Roman"/>
        </w:rPr>
      </w:pPr>
      <w:r w:rsidRPr="003F5725">
        <w:rPr>
          <w:rStyle w:val="FootnoteReference"/>
          <w:rFonts w:ascii="Times New Roman" w:hAnsi="Times New Roman" w:cs="Times New Roman"/>
        </w:rPr>
        <w:footnoteRef/>
      </w:r>
      <w:r w:rsidRPr="003F5725">
        <w:rPr>
          <w:rFonts w:ascii="Times New Roman" w:hAnsi="Times New Roman" w:cs="Times New Roman"/>
        </w:rPr>
        <w:t xml:space="preserve"> Combined tenth to twelfth periodic reports submitted by the United States of America to the Committee on the Elimination of Racial Discrimination, received 2 June 2021, CERD/C/USA/10-12 (20 December 2021).</w:t>
      </w:r>
    </w:p>
  </w:footnote>
  <w:footnote w:id="23">
    <w:p w14:paraId="268831A8" w14:textId="31E36AA0" w:rsidR="00603B88" w:rsidRDefault="00603B88">
      <w:pPr>
        <w:pStyle w:val="FootnoteText"/>
      </w:pPr>
      <w:r>
        <w:rPr>
          <w:rStyle w:val="FootnoteReference"/>
        </w:rPr>
        <w:footnoteRef/>
      </w:r>
      <w:r>
        <w:t xml:space="preserve"> </w:t>
      </w:r>
      <w:r w:rsidRPr="003F5725">
        <w:rPr>
          <w:rFonts w:ascii="Times New Roman" w:hAnsi="Times New Roman" w:cs="Times New Roman"/>
        </w:rPr>
        <w:t>Combined tenth to twelfth periodic reports submitted by the United States of America to the Committee on the Elimination of Racial Discrimination, received 2 June 2021, CERD/C/USA/10-12 (20 December 2021).</w:t>
      </w:r>
    </w:p>
  </w:footnote>
  <w:footnote w:id="24">
    <w:p w14:paraId="326C6478" w14:textId="367E4A95" w:rsidR="002008A5" w:rsidRDefault="002008A5">
      <w:pPr>
        <w:pStyle w:val="FootnoteText"/>
      </w:pPr>
      <w:r>
        <w:rPr>
          <w:rStyle w:val="FootnoteReference"/>
        </w:rPr>
        <w:footnoteRef/>
      </w:r>
      <w:r>
        <w:t xml:space="preserve"> </w:t>
      </w:r>
      <w:r w:rsidRPr="003F5725">
        <w:rPr>
          <w:rFonts w:ascii="Times New Roman" w:hAnsi="Times New Roman" w:cs="Times New Roman"/>
        </w:rPr>
        <w:t>Combined tenth to twelfth periodic reports submitted by the United States of America to the Committee on the Elimination of Racial Discrimination, received 2 June 2021, CERD/C/USA/10-12 (20 December 2021).</w:t>
      </w:r>
    </w:p>
  </w:footnote>
  <w:footnote w:id="25">
    <w:p w14:paraId="193F6FAB" w14:textId="0E18948E" w:rsidR="002008A5" w:rsidRDefault="002008A5">
      <w:pPr>
        <w:pStyle w:val="FootnoteText"/>
      </w:pPr>
      <w:r>
        <w:rPr>
          <w:rStyle w:val="FootnoteReference"/>
        </w:rPr>
        <w:footnoteRef/>
      </w:r>
      <w:r>
        <w:t xml:space="preserve"> </w:t>
      </w:r>
      <w:r w:rsidRPr="003F5725">
        <w:rPr>
          <w:rFonts w:ascii="Times New Roman" w:hAnsi="Times New Roman" w:cs="Times New Roman"/>
        </w:rPr>
        <w:t>Combined tenth to twelfth periodic reports submitted by the United States of America to the Committee on the Elimination of Racial Discrimination, received 2 June 2021, CERD/C/USA/10-12 (20 December 2021).</w:t>
      </w:r>
    </w:p>
  </w:footnote>
  <w:footnote w:id="26">
    <w:p w14:paraId="1EF5CC61" w14:textId="61FC3AD0" w:rsidR="00367F4D" w:rsidRDefault="00367F4D">
      <w:pPr>
        <w:pStyle w:val="FootnoteText"/>
      </w:pPr>
      <w:r w:rsidRPr="00367F4D">
        <w:rPr>
          <w:rStyle w:val="FootnoteReference"/>
          <w:rFonts w:ascii="Times New Roman" w:hAnsi="Times New Roman" w:cs="Times New Roman"/>
        </w:rPr>
        <w:footnoteRef/>
      </w:r>
      <w:r w:rsidRPr="00367F4D">
        <w:rPr>
          <w:rFonts w:ascii="Times New Roman" w:hAnsi="Times New Roman" w:cs="Times New Roman"/>
        </w:rPr>
        <w:t xml:space="preserve"> Visit Trust Land Acquisition, at </w:t>
      </w:r>
      <w:hyperlink r:id="rId8" w:history="1">
        <w:r w:rsidRPr="00367F4D">
          <w:rPr>
            <w:rStyle w:val="Hyperlink"/>
            <w:rFonts w:ascii="Times New Roman" w:hAnsi="Times New Roman" w:cs="Times New Roman"/>
          </w:rPr>
          <w:t>Trust Land Acquisition (Fee to Trust) | Indian Affairs (bia.gov)</w:t>
        </w:r>
      </w:hyperlink>
      <w:r>
        <w:t>.</w:t>
      </w:r>
    </w:p>
  </w:footnote>
  <w:footnote w:id="27">
    <w:p w14:paraId="7A4C6DC4" w14:textId="3785B36B" w:rsidR="005E568F" w:rsidRPr="00311659" w:rsidRDefault="005E568F" w:rsidP="005E568F">
      <w:pPr>
        <w:pStyle w:val="FootnoteText"/>
        <w:rPr>
          <w:rFonts w:ascii="Times New Roman" w:hAnsi="Times New Roman" w:cs="Times New Roman"/>
        </w:rPr>
      </w:pPr>
      <w:r w:rsidRPr="00311659">
        <w:rPr>
          <w:rStyle w:val="FootnoteReference"/>
          <w:rFonts w:ascii="Times New Roman" w:hAnsi="Times New Roman" w:cs="Times New Roman"/>
        </w:rPr>
        <w:footnoteRef/>
      </w:r>
      <w:r w:rsidRPr="00F309C5">
        <w:rPr>
          <w:rFonts w:ascii="Times New Roman" w:hAnsi="Times New Roman" w:cs="Times New Roman"/>
          <w:i/>
        </w:rPr>
        <w:t>A Roadmap for Making Native America Safer</w:t>
      </w:r>
      <w:r>
        <w:rPr>
          <w:rFonts w:ascii="Times New Roman" w:hAnsi="Times New Roman" w:cs="Times New Roman"/>
        </w:rPr>
        <w:t>,</w:t>
      </w:r>
      <w:r w:rsidRPr="00311659">
        <w:rPr>
          <w:rFonts w:ascii="Times New Roman" w:hAnsi="Times New Roman" w:cs="Times New Roman"/>
        </w:rPr>
        <w:t xml:space="preserve"> at </w:t>
      </w:r>
      <w:hyperlink r:id="rId9" w:history="1">
        <w:r w:rsidR="00793C18" w:rsidRPr="00743E49">
          <w:rPr>
            <w:rStyle w:val="Hyperlink"/>
            <w:rFonts w:ascii="Times New Roman" w:hAnsi="Times New Roman" w:cs="Times New Roman"/>
          </w:rPr>
          <w:t>http://www.aisc.ucla.edu/iloc/report/</w:t>
        </w:r>
      </w:hyperlink>
      <w:r w:rsidR="004B2D88">
        <w:rPr>
          <w:rFonts w:ascii="Times New Roman" w:hAnsi="Times New Roman" w:cs="Times New Roman"/>
        </w:rPr>
        <w:t xml:space="preserve">. </w:t>
      </w:r>
      <w:r w:rsidR="00793C18">
        <w:rPr>
          <w:rFonts w:ascii="Times New Roman" w:hAnsi="Times New Roman" w:cs="Times New Roman"/>
        </w:rPr>
        <w:t xml:space="preserve">The report is considered to be </w:t>
      </w:r>
      <w:r w:rsidR="001233C6">
        <w:rPr>
          <w:rFonts w:ascii="Times New Roman" w:hAnsi="Times New Roman" w:cs="Times New Roman"/>
        </w:rPr>
        <w:t>the most comprehensive stud</w:t>
      </w:r>
      <w:r w:rsidR="00317563">
        <w:rPr>
          <w:rFonts w:ascii="Times New Roman" w:hAnsi="Times New Roman" w:cs="Times New Roman"/>
        </w:rPr>
        <w:t>y</w:t>
      </w:r>
      <w:r w:rsidR="001233C6">
        <w:rPr>
          <w:rFonts w:ascii="Times New Roman" w:hAnsi="Times New Roman" w:cs="Times New Roman"/>
        </w:rPr>
        <w:t xml:space="preserve"> and assessment of the criminal justice systems serving American Indian and Alaska Native communities.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41F76" w14:textId="774EA8C5" w:rsidR="001453BC" w:rsidRDefault="00076EB4">
    <w:pPr>
      <w:pStyle w:val="Header"/>
    </w:pPr>
    <w:r>
      <w:rPr>
        <w:noProof/>
      </w:rPr>
      <w:drawing>
        <wp:anchor distT="0" distB="0" distL="114300" distR="114300" simplePos="0" relativeHeight="251663360" behindDoc="0" locked="0" layoutInCell="1" allowOverlap="1" wp14:anchorId="75D80D7E" wp14:editId="59DCB28F">
          <wp:simplePos x="0" y="0"/>
          <wp:positionH relativeFrom="column">
            <wp:posOffset>3976684</wp:posOffset>
          </wp:positionH>
          <wp:positionV relativeFrom="paragraph">
            <wp:posOffset>34925</wp:posOffset>
          </wp:positionV>
          <wp:extent cx="1048385" cy="871855"/>
          <wp:effectExtent l="0" t="0" r="0" b="444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8385" cy="871855"/>
                  </a:xfrm>
                  <a:prstGeom prst="rect">
                    <a:avLst/>
                  </a:prstGeom>
                  <a:noFill/>
                </pic:spPr>
              </pic:pic>
            </a:graphicData>
          </a:graphic>
        </wp:anchor>
      </w:drawing>
    </w:r>
    <w:r w:rsidRPr="001453BC">
      <w:rPr>
        <w:noProof/>
      </w:rPr>
      <w:drawing>
        <wp:anchor distT="0" distB="0" distL="114300" distR="114300" simplePos="0" relativeHeight="251658240" behindDoc="0" locked="0" layoutInCell="1" allowOverlap="1" wp14:anchorId="07D97DBF" wp14:editId="30EE0F87">
          <wp:simplePos x="0" y="0"/>
          <wp:positionH relativeFrom="column">
            <wp:posOffset>5393049</wp:posOffset>
          </wp:positionH>
          <wp:positionV relativeFrom="paragraph">
            <wp:posOffset>121285</wp:posOffset>
          </wp:positionV>
          <wp:extent cx="1059815" cy="772160"/>
          <wp:effectExtent l="0" t="0" r="6985" b="8890"/>
          <wp:wrapTopAndBottom/>
          <wp:docPr id="1"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9815" cy="7721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123EC9A2" wp14:editId="59C70FCC">
          <wp:simplePos x="0" y="0"/>
          <wp:positionH relativeFrom="column">
            <wp:posOffset>628212</wp:posOffset>
          </wp:positionH>
          <wp:positionV relativeFrom="paragraph">
            <wp:posOffset>117411</wp:posOffset>
          </wp:positionV>
          <wp:extent cx="1513205" cy="740410"/>
          <wp:effectExtent l="0" t="0" r="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13205" cy="740410"/>
                  </a:xfrm>
                  <a:prstGeom prst="rect">
                    <a:avLst/>
                  </a:prstGeom>
                  <a:noFill/>
                </pic:spPr>
              </pic:pic>
            </a:graphicData>
          </a:graphic>
          <wp14:sizeRelH relativeFrom="margin">
            <wp14:pctWidth>0</wp14:pctWidth>
          </wp14:sizeRelH>
          <wp14:sizeRelV relativeFrom="margin">
            <wp14:pctHeight>0</wp14:pctHeight>
          </wp14:sizeRelV>
        </wp:anchor>
      </w:drawing>
    </w:r>
    <w:r w:rsidR="0096474E" w:rsidRPr="000E4D94">
      <w:rPr>
        <w:rFonts w:ascii="Cambria" w:eastAsia="Times New Roman" w:hAnsi="Cambria" w:cs="Times New Roman"/>
        <w:b/>
        <w:noProof/>
        <w:color w:val="282828"/>
        <w:shd w:val="clear" w:color="auto" w:fill="FFFFFF"/>
      </w:rPr>
      <w:drawing>
        <wp:anchor distT="0" distB="0" distL="114300" distR="114300" simplePos="0" relativeHeight="251660288" behindDoc="1" locked="0" layoutInCell="1" allowOverlap="1" wp14:anchorId="73DF30AA" wp14:editId="2E44880D">
          <wp:simplePos x="0" y="0"/>
          <wp:positionH relativeFrom="column">
            <wp:posOffset>-562044</wp:posOffset>
          </wp:positionH>
          <wp:positionV relativeFrom="paragraph">
            <wp:posOffset>-29845</wp:posOffset>
          </wp:positionV>
          <wp:extent cx="892175" cy="949960"/>
          <wp:effectExtent l="0" t="0" r="3175" b="2540"/>
          <wp:wrapTight wrapText="bothSides">
            <wp:wrapPolygon edited="0">
              <wp:start x="5996" y="0"/>
              <wp:lineTo x="0" y="4332"/>
              <wp:lineTo x="0" y="19492"/>
              <wp:lineTo x="6918" y="21225"/>
              <wp:lineTo x="13836" y="21225"/>
              <wp:lineTo x="17065" y="20791"/>
              <wp:lineTo x="21216" y="16893"/>
              <wp:lineTo x="21216" y="10829"/>
              <wp:lineTo x="20754" y="4765"/>
              <wp:lineTo x="17065" y="866"/>
              <wp:lineTo x="12914" y="0"/>
              <wp:lineTo x="5996"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92175" cy="949960"/>
                  </a:xfrm>
                  <a:prstGeom prst="rect">
                    <a:avLst/>
                  </a:prstGeom>
                  <a:noFill/>
                </pic:spPr>
              </pic:pic>
            </a:graphicData>
          </a:graphic>
          <wp14:sizeRelH relativeFrom="margin">
            <wp14:pctWidth>0</wp14:pctWidth>
          </wp14:sizeRelH>
          <wp14:sizeRelV relativeFrom="margin">
            <wp14:pctHeight>0</wp14:pctHeight>
          </wp14:sizeRelV>
        </wp:anchor>
      </w:drawing>
    </w:r>
    <w:r w:rsidR="0096474E">
      <w:rPr>
        <w:noProof/>
      </w:rPr>
      <w:drawing>
        <wp:anchor distT="0" distB="0" distL="114300" distR="114300" simplePos="0" relativeHeight="251662336" behindDoc="0" locked="0" layoutInCell="1" allowOverlap="1" wp14:anchorId="6BC69E7E" wp14:editId="335F5429">
          <wp:simplePos x="0" y="0"/>
          <wp:positionH relativeFrom="column">
            <wp:posOffset>2637593</wp:posOffset>
          </wp:positionH>
          <wp:positionV relativeFrom="paragraph">
            <wp:posOffset>28688</wp:posOffset>
          </wp:positionV>
          <wp:extent cx="986790" cy="841375"/>
          <wp:effectExtent l="0" t="0" r="381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86790" cy="84137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20097"/>
    <w:multiLevelType w:val="hybridMultilevel"/>
    <w:tmpl w:val="E08AD416"/>
    <w:lvl w:ilvl="0" w:tplc="316682D0">
      <w:start w:val="1"/>
      <w:numFmt w:val="decimal"/>
      <w:lvlText w:val="(%1)"/>
      <w:lvlJc w:val="left"/>
      <w:pPr>
        <w:ind w:left="6120" w:hanging="360"/>
      </w:pPr>
      <w:rPr>
        <w:rFonts w:hint="default"/>
      </w:rPr>
    </w:lvl>
    <w:lvl w:ilvl="1" w:tplc="04090019" w:tentative="1">
      <w:start w:val="1"/>
      <w:numFmt w:val="lowerLetter"/>
      <w:lvlText w:val="%2."/>
      <w:lvlJc w:val="left"/>
      <w:pPr>
        <w:ind w:left="6840" w:hanging="360"/>
      </w:pPr>
    </w:lvl>
    <w:lvl w:ilvl="2" w:tplc="0409001B" w:tentative="1">
      <w:start w:val="1"/>
      <w:numFmt w:val="lowerRoman"/>
      <w:lvlText w:val="%3."/>
      <w:lvlJc w:val="right"/>
      <w:pPr>
        <w:ind w:left="7560" w:hanging="180"/>
      </w:pPr>
    </w:lvl>
    <w:lvl w:ilvl="3" w:tplc="0409000F" w:tentative="1">
      <w:start w:val="1"/>
      <w:numFmt w:val="decimal"/>
      <w:lvlText w:val="%4."/>
      <w:lvlJc w:val="left"/>
      <w:pPr>
        <w:ind w:left="8280" w:hanging="360"/>
      </w:pPr>
    </w:lvl>
    <w:lvl w:ilvl="4" w:tplc="04090019" w:tentative="1">
      <w:start w:val="1"/>
      <w:numFmt w:val="lowerLetter"/>
      <w:lvlText w:val="%5."/>
      <w:lvlJc w:val="left"/>
      <w:pPr>
        <w:ind w:left="9000" w:hanging="360"/>
      </w:pPr>
    </w:lvl>
    <w:lvl w:ilvl="5" w:tplc="0409001B" w:tentative="1">
      <w:start w:val="1"/>
      <w:numFmt w:val="lowerRoman"/>
      <w:lvlText w:val="%6."/>
      <w:lvlJc w:val="right"/>
      <w:pPr>
        <w:ind w:left="9720" w:hanging="180"/>
      </w:pPr>
    </w:lvl>
    <w:lvl w:ilvl="6" w:tplc="0409000F" w:tentative="1">
      <w:start w:val="1"/>
      <w:numFmt w:val="decimal"/>
      <w:lvlText w:val="%7."/>
      <w:lvlJc w:val="left"/>
      <w:pPr>
        <w:ind w:left="10440" w:hanging="360"/>
      </w:pPr>
    </w:lvl>
    <w:lvl w:ilvl="7" w:tplc="04090019" w:tentative="1">
      <w:start w:val="1"/>
      <w:numFmt w:val="lowerLetter"/>
      <w:lvlText w:val="%8."/>
      <w:lvlJc w:val="left"/>
      <w:pPr>
        <w:ind w:left="11160" w:hanging="360"/>
      </w:pPr>
    </w:lvl>
    <w:lvl w:ilvl="8" w:tplc="0409001B" w:tentative="1">
      <w:start w:val="1"/>
      <w:numFmt w:val="lowerRoman"/>
      <w:lvlText w:val="%9."/>
      <w:lvlJc w:val="right"/>
      <w:pPr>
        <w:ind w:left="11880" w:hanging="180"/>
      </w:pPr>
    </w:lvl>
  </w:abstractNum>
  <w:abstractNum w:abstractNumId="1" w15:restartNumberingAfterBreak="0">
    <w:nsid w:val="05234560"/>
    <w:multiLevelType w:val="hybridMultilevel"/>
    <w:tmpl w:val="895025CC"/>
    <w:lvl w:ilvl="0" w:tplc="85569944">
      <w:start w:val="1"/>
      <w:numFmt w:val="upp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8860B20"/>
    <w:multiLevelType w:val="hybridMultilevel"/>
    <w:tmpl w:val="3FEA6C1E"/>
    <w:lvl w:ilvl="0" w:tplc="ABF67724">
      <w:start w:val="4"/>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50DAC"/>
    <w:multiLevelType w:val="hybridMultilevel"/>
    <w:tmpl w:val="0ECC00D8"/>
    <w:lvl w:ilvl="0" w:tplc="6FD6C12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CD320E"/>
    <w:multiLevelType w:val="hybridMultilevel"/>
    <w:tmpl w:val="BA68DD4E"/>
    <w:lvl w:ilvl="0" w:tplc="01403AA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8355A2"/>
    <w:multiLevelType w:val="hybridMultilevel"/>
    <w:tmpl w:val="30189342"/>
    <w:lvl w:ilvl="0" w:tplc="D0864CD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AF81841"/>
    <w:multiLevelType w:val="hybridMultilevel"/>
    <w:tmpl w:val="89DC2782"/>
    <w:lvl w:ilvl="0" w:tplc="A5647302">
      <w:start w:val="4"/>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5D0321A"/>
    <w:multiLevelType w:val="hybridMultilevel"/>
    <w:tmpl w:val="0EECCE80"/>
    <w:lvl w:ilvl="0" w:tplc="45C2930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F266060"/>
    <w:multiLevelType w:val="hybridMultilevel"/>
    <w:tmpl w:val="7730FEAA"/>
    <w:lvl w:ilvl="0" w:tplc="6CE86FC4">
      <w:start w:val="1"/>
      <w:numFmt w:val="upperLetter"/>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6F7380C"/>
    <w:multiLevelType w:val="hybridMultilevel"/>
    <w:tmpl w:val="B1C66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993712"/>
    <w:multiLevelType w:val="hybridMultilevel"/>
    <w:tmpl w:val="FCFCD552"/>
    <w:lvl w:ilvl="0" w:tplc="665A1044">
      <w:start w:val="1"/>
      <w:numFmt w:val="decimal"/>
      <w:lvlText w:val="%1."/>
      <w:lvlJc w:val="left"/>
      <w:pPr>
        <w:ind w:left="360" w:hanging="360"/>
      </w:pPr>
      <w:rPr>
        <w:rFonts w:hint="default"/>
        <w:b w:val="0"/>
        <w:bCs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AA75708"/>
    <w:multiLevelType w:val="hybridMultilevel"/>
    <w:tmpl w:val="601A5276"/>
    <w:lvl w:ilvl="0" w:tplc="11E61A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EA6365E"/>
    <w:multiLevelType w:val="hybridMultilevel"/>
    <w:tmpl w:val="6FB05522"/>
    <w:lvl w:ilvl="0" w:tplc="D990E532">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5D669CE"/>
    <w:multiLevelType w:val="hybridMultilevel"/>
    <w:tmpl w:val="590471BE"/>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79464079"/>
    <w:multiLevelType w:val="hybridMultilevel"/>
    <w:tmpl w:val="BD0AB940"/>
    <w:lvl w:ilvl="0" w:tplc="F99213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7BBD5673"/>
    <w:multiLevelType w:val="hybridMultilevel"/>
    <w:tmpl w:val="590471BE"/>
    <w:lvl w:ilvl="0" w:tplc="48FEAF5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68131034">
    <w:abstractNumId w:val="15"/>
  </w:num>
  <w:num w:numId="2" w16cid:durableId="783693732">
    <w:abstractNumId w:val="13"/>
  </w:num>
  <w:num w:numId="3" w16cid:durableId="772171644">
    <w:abstractNumId w:val="1"/>
  </w:num>
  <w:num w:numId="4" w16cid:durableId="1235236742">
    <w:abstractNumId w:val="7"/>
  </w:num>
  <w:num w:numId="5" w16cid:durableId="66616537">
    <w:abstractNumId w:val="9"/>
  </w:num>
  <w:num w:numId="6" w16cid:durableId="438570084">
    <w:abstractNumId w:val="10"/>
  </w:num>
  <w:num w:numId="7" w16cid:durableId="1451630938">
    <w:abstractNumId w:val="0"/>
  </w:num>
  <w:num w:numId="8" w16cid:durableId="212037601">
    <w:abstractNumId w:val="12"/>
  </w:num>
  <w:num w:numId="9" w16cid:durableId="1420445313">
    <w:abstractNumId w:val="8"/>
  </w:num>
  <w:num w:numId="10" w16cid:durableId="472258934">
    <w:abstractNumId w:val="14"/>
  </w:num>
  <w:num w:numId="11" w16cid:durableId="303199389">
    <w:abstractNumId w:val="11"/>
  </w:num>
  <w:num w:numId="12" w16cid:durableId="673723529">
    <w:abstractNumId w:val="3"/>
  </w:num>
  <w:num w:numId="13" w16cid:durableId="962805192">
    <w:abstractNumId w:val="2"/>
  </w:num>
  <w:num w:numId="14" w16cid:durableId="1086002792">
    <w:abstractNumId w:val="6"/>
  </w:num>
  <w:num w:numId="15" w16cid:durableId="368410108">
    <w:abstractNumId w:val="4"/>
  </w:num>
  <w:num w:numId="16" w16cid:durableId="17647172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9BB"/>
    <w:rsid w:val="000031AF"/>
    <w:rsid w:val="000048D9"/>
    <w:rsid w:val="00022F3A"/>
    <w:rsid w:val="000440FD"/>
    <w:rsid w:val="00047D6F"/>
    <w:rsid w:val="0005199C"/>
    <w:rsid w:val="00051A7C"/>
    <w:rsid w:val="000552E3"/>
    <w:rsid w:val="000737FA"/>
    <w:rsid w:val="00076EB4"/>
    <w:rsid w:val="00087FBF"/>
    <w:rsid w:val="00092198"/>
    <w:rsid w:val="000B0F3F"/>
    <w:rsid w:val="000B2DC0"/>
    <w:rsid w:val="000B67DB"/>
    <w:rsid w:val="000B68ED"/>
    <w:rsid w:val="000D0CC8"/>
    <w:rsid w:val="000D2520"/>
    <w:rsid w:val="000E141F"/>
    <w:rsid w:val="000E2912"/>
    <w:rsid w:val="000E5F4E"/>
    <w:rsid w:val="000F0A6B"/>
    <w:rsid w:val="00121802"/>
    <w:rsid w:val="00122505"/>
    <w:rsid w:val="001233C6"/>
    <w:rsid w:val="00137968"/>
    <w:rsid w:val="001433C4"/>
    <w:rsid w:val="001449BB"/>
    <w:rsid w:val="001453BC"/>
    <w:rsid w:val="00153CF1"/>
    <w:rsid w:val="00155CDA"/>
    <w:rsid w:val="001654A6"/>
    <w:rsid w:val="00174D63"/>
    <w:rsid w:val="00180BC3"/>
    <w:rsid w:val="00183227"/>
    <w:rsid w:val="00184C23"/>
    <w:rsid w:val="001A462F"/>
    <w:rsid w:val="001B2412"/>
    <w:rsid w:val="001B2901"/>
    <w:rsid w:val="001C17E9"/>
    <w:rsid w:val="001C1ED5"/>
    <w:rsid w:val="001F2FED"/>
    <w:rsid w:val="002002B8"/>
    <w:rsid w:val="002008A5"/>
    <w:rsid w:val="00223350"/>
    <w:rsid w:val="00226323"/>
    <w:rsid w:val="0023067D"/>
    <w:rsid w:val="00235FD1"/>
    <w:rsid w:val="00237E14"/>
    <w:rsid w:val="00242A34"/>
    <w:rsid w:val="00244CAF"/>
    <w:rsid w:val="00255265"/>
    <w:rsid w:val="00263439"/>
    <w:rsid w:val="00266226"/>
    <w:rsid w:val="00273231"/>
    <w:rsid w:val="0027592A"/>
    <w:rsid w:val="00281366"/>
    <w:rsid w:val="00290D8D"/>
    <w:rsid w:val="00293BFB"/>
    <w:rsid w:val="002A04C3"/>
    <w:rsid w:val="002C2860"/>
    <w:rsid w:val="002C65C1"/>
    <w:rsid w:val="002D023D"/>
    <w:rsid w:val="002D1768"/>
    <w:rsid w:val="002F3736"/>
    <w:rsid w:val="002F7F59"/>
    <w:rsid w:val="00301D5F"/>
    <w:rsid w:val="00303436"/>
    <w:rsid w:val="00303BD3"/>
    <w:rsid w:val="00304455"/>
    <w:rsid w:val="00305BBF"/>
    <w:rsid w:val="00317563"/>
    <w:rsid w:val="00346639"/>
    <w:rsid w:val="00356BDC"/>
    <w:rsid w:val="00362178"/>
    <w:rsid w:val="003650AC"/>
    <w:rsid w:val="00367F4D"/>
    <w:rsid w:val="003739D8"/>
    <w:rsid w:val="0037431D"/>
    <w:rsid w:val="00383840"/>
    <w:rsid w:val="003A3C0E"/>
    <w:rsid w:val="003A3D67"/>
    <w:rsid w:val="003B07B3"/>
    <w:rsid w:val="003B3AEB"/>
    <w:rsid w:val="003B3D6D"/>
    <w:rsid w:val="003C258E"/>
    <w:rsid w:val="003F0D23"/>
    <w:rsid w:val="003F5725"/>
    <w:rsid w:val="00402288"/>
    <w:rsid w:val="004029C3"/>
    <w:rsid w:val="00424957"/>
    <w:rsid w:val="00442D51"/>
    <w:rsid w:val="004465C8"/>
    <w:rsid w:val="004470F1"/>
    <w:rsid w:val="00455C79"/>
    <w:rsid w:val="00464826"/>
    <w:rsid w:val="00464F77"/>
    <w:rsid w:val="00470508"/>
    <w:rsid w:val="00486F1D"/>
    <w:rsid w:val="004870F7"/>
    <w:rsid w:val="00490A67"/>
    <w:rsid w:val="00491AB3"/>
    <w:rsid w:val="004A7B28"/>
    <w:rsid w:val="004B2D88"/>
    <w:rsid w:val="004C1048"/>
    <w:rsid w:val="004E1D86"/>
    <w:rsid w:val="004E35AD"/>
    <w:rsid w:val="00524171"/>
    <w:rsid w:val="00551087"/>
    <w:rsid w:val="00556644"/>
    <w:rsid w:val="005914EB"/>
    <w:rsid w:val="005959EA"/>
    <w:rsid w:val="005A1680"/>
    <w:rsid w:val="005B01F3"/>
    <w:rsid w:val="005D3B10"/>
    <w:rsid w:val="005E0CF5"/>
    <w:rsid w:val="005E4498"/>
    <w:rsid w:val="005E568F"/>
    <w:rsid w:val="00601212"/>
    <w:rsid w:val="00603B88"/>
    <w:rsid w:val="006169D7"/>
    <w:rsid w:val="006226E5"/>
    <w:rsid w:val="0062569C"/>
    <w:rsid w:val="00626FE9"/>
    <w:rsid w:val="00630090"/>
    <w:rsid w:val="006304EC"/>
    <w:rsid w:val="00633387"/>
    <w:rsid w:val="00633A44"/>
    <w:rsid w:val="00647EEB"/>
    <w:rsid w:val="00652651"/>
    <w:rsid w:val="006535CE"/>
    <w:rsid w:val="00654A87"/>
    <w:rsid w:val="00655624"/>
    <w:rsid w:val="006A5D69"/>
    <w:rsid w:val="006B2F45"/>
    <w:rsid w:val="006D096D"/>
    <w:rsid w:val="006D2D07"/>
    <w:rsid w:val="006E7F30"/>
    <w:rsid w:val="00715E45"/>
    <w:rsid w:val="0072523F"/>
    <w:rsid w:val="00737136"/>
    <w:rsid w:val="00740065"/>
    <w:rsid w:val="007535E6"/>
    <w:rsid w:val="00757490"/>
    <w:rsid w:val="0076788A"/>
    <w:rsid w:val="0077147C"/>
    <w:rsid w:val="00771D82"/>
    <w:rsid w:val="007927E2"/>
    <w:rsid w:val="00793262"/>
    <w:rsid w:val="00793C18"/>
    <w:rsid w:val="00797B0E"/>
    <w:rsid w:val="007B2BA8"/>
    <w:rsid w:val="00800B8E"/>
    <w:rsid w:val="00800DB8"/>
    <w:rsid w:val="0080679C"/>
    <w:rsid w:val="00830D84"/>
    <w:rsid w:val="0083770A"/>
    <w:rsid w:val="00870495"/>
    <w:rsid w:val="0087434A"/>
    <w:rsid w:val="00876751"/>
    <w:rsid w:val="00885E0D"/>
    <w:rsid w:val="008A2600"/>
    <w:rsid w:val="008B2CAC"/>
    <w:rsid w:val="008B6B6D"/>
    <w:rsid w:val="008B6CA0"/>
    <w:rsid w:val="008D4398"/>
    <w:rsid w:val="008D447E"/>
    <w:rsid w:val="008D6746"/>
    <w:rsid w:val="008F0194"/>
    <w:rsid w:val="009016F8"/>
    <w:rsid w:val="00903B84"/>
    <w:rsid w:val="00916837"/>
    <w:rsid w:val="00916BD4"/>
    <w:rsid w:val="00921B4F"/>
    <w:rsid w:val="009244DB"/>
    <w:rsid w:val="00930C05"/>
    <w:rsid w:val="0093275B"/>
    <w:rsid w:val="00936F8B"/>
    <w:rsid w:val="00960799"/>
    <w:rsid w:val="0096474E"/>
    <w:rsid w:val="009708E1"/>
    <w:rsid w:val="009803BB"/>
    <w:rsid w:val="00995250"/>
    <w:rsid w:val="0099678B"/>
    <w:rsid w:val="009B23DE"/>
    <w:rsid w:val="009B4595"/>
    <w:rsid w:val="009E3C79"/>
    <w:rsid w:val="00A06D35"/>
    <w:rsid w:val="00A27219"/>
    <w:rsid w:val="00A40022"/>
    <w:rsid w:val="00A92780"/>
    <w:rsid w:val="00A94D5C"/>
    <w:rsid w:val="00A94FE9"/>
    <w:rsid w:val="00AA1D12"/>
    <w:rsid w:val="00AA681B"/>
    <w:rsid w:val="00AB2BA7"/>
    <w:rsid w:val="00AB438E"/>
    <w:rsid w:val="00AB4563"/>
    <w:rsid w:val="00AE2A29"/>
    <w:rsid w:val="00AE6970"/>
    <w:rsid w:val="00AF5B8A"/>
    <w:rsid w:val="00B30A1D"/>
    <w:rsid w:val="00B44401"/>
    <w:rsid w:val="00BB0C22"/>
    <w:rsid w:val="00BC3DC0"/>
    <w:rsid w:val="00BD7543"/>
    <w:rsid w:val="00BE38A4"/>
    <w:rsid w:val="00BF1101"/>
    <w:rsid w:val="00BF1BCD"/>
    <w:rsid w:val="00C37051"/>
    <w:rsid w:val="00C400DA"/>
    <w:rsid w:val="00C6365D"/>
    <w:rsid w:val="00C656E7"/>
    <w:rsid w:val="00C70097"/>
    <w:rsid w:val="00C715B6"/>
    <w:rsid w:val="00C96556"/>
    <w:rsid w:val="00CA7571"/>
    <w:rsid w:val="00CF1822"/>
    <w:rsid w:val="00CF7A48"/>
    <w:rsid w:val="00D014A7"/>
    <w:rsid w:val="00D02D75"/>
    <w:rsid w:val="00D14B57"/>
    <w:rsid w:val="00D17948"/>
    <w:rsid w:val="00D2552E"/>
    <w:rsid w:val="00D2569B"/>
    <w:rsid w:val="00D34FE4"/>
    <w:rsid w:val="00D35AA3"/>
    <w:rsid w:val="00D41341"/>
    <w:rsid w:val="00D432EC"/>
    <w:rsid w:val="00D60B9B"/>
    <w:rsid w:val="00D66D66"/>
    <w:rsid w:val="00D70E6C"/>
    <w:rsid w:val="00D722FB"/>
    <w:rsid w:val="00D76C6F"/>
    <w:rsid w:val="00DA5E50"/>
    <w:rsid w:val="00DA6DA0"/>
    <w:rsid w:val="00DB48A2"/>
    <w:rsid w:val="00DC072E"/>
    <w:rsid w:val="00DD3413"/>
    <w:rsid w:val="00E02E23"/>
    <w:rsid w:val="00E22A16"/>
    <w:rsid w:val="00E23D4B"/>
    <w:rsid w:val="00E25118"/>
    <w:rsid w:val="00E2529E"/>
    <w:rsid w:val="00E302AD"/>
    <w:rsid w:val="00E31A0F"/>
    <w:rsid w:val="00E731D6"/>
    <w:rsid w:val="00E752BB"/>
    <w:rsid w:val="00E85C38"/>
    <w:rsid w:val="00EA433A"/>
    <w:rsid w:val="00EB2FCD"/>
    <w:rsid w:val="00EC7598"/>
    <w:rsid w:val="00ED474D"/>
    <w:rsid w:val="00EF22E0"/>
    <w:rsid w:val="00EF3BEC"/>
    <w:rsid w:val="00F12AD3"/>
    <w:rsid w:val="00F2044D"/>
    <w:rsid w:val="00F5305C"/>
    <w:rsid w:val="00F624F0"/>
    <w:rsid w:val="00F63CE4"/>
    <w:rsid w:val="00F642EA"/>
    <w:rsid w:val="00F655D0"/>
    <w:rsid w:val="00F72F01"/>
    <w:rsid w:val="00F85DD3"/>
    <w:rsid w:val="00FA4DF7"/>
    <w:rsid w:val="00FB41C4"/>
    <w:rsid w:val="00FD42B1"/>
    <w:rsid w:val="00FD7B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22C3864"/>
  <w15:chartTrackingRefBased/>
  <w15:docId w15:val="{431C9E5B-9097-4F3D-B05E-B9DD3B84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9BB"/>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t,Style 27,Char Char Char Char Char,Footnote Text Char Char Char Char Char,Footnote Text Char Char Char Char,Footnote reference,FA Fu,Style 11,Char Char Char,Char Char Char Char Char Char Char Char Char,Char,5_G,FA, Char Char Char, Char"/>
    <w:basedOn w:val="Normal"/>
    <w:link w:val="FootnoteTextChar"/>
    <w:unhideWhenUsed/>
    <w:rsid w:val="006E7F30"/>
    <w:rPr>
      <w:sz w:val="20"/>
      <w:szCs w:val="20"/>
    </w:rPr>
  </w:style>
  <w:style w:type="character" w:customStyle="1" w:styleId="FootnoteTextChar">
    <w:name w:val="Footnote Text Char"/>
    <w:aliases w:val="ft Char,Style 27 Char,Char Char Char Char Char Char,Footnote Text Char Char Char Char Char Char,Footnote Text Char Char Char Char Char1,Footnote reference Char,FA Fu Char,Style 11 Char,Char Char Char Char,Char Char,5_G Char,FA Char"/>
    <w:basedOn w:val="DefaultParagraphFont"/>
    <w:link w:val="FootnoteText"/>
    <w:rsid w:val="006E7F30"/>
    <w:rPr>
      <w:rFonts w:eastAsiaTheme="minorEastAsia"/>
      <w:sz w:val="20"/>
      <w:szCs w:val="20"/>
    </w:rPr>
  </w:style>
  <w:style w:type="character" w:styleId="FootnoteReference">
    <w:name w:val="footnote reference"/>
    <w:basedOn w:val="DefaultParagraphFont"/>
    <w:unhideWhenUsed/>
    <w:rsid w:val="006E7F30"/>
    <w:rPr>
      <w:vertAlign w:val="superscript"/>
    </w:rPr>
  </w:style>
  <w:style w:type="character" w:styleId="Hyperlink">
    <w:name w:val="Hyperlink"/>
    <w:basedOn w:val="DefaultParagraphFont"/>
    <w:uiPriority w:val="99"/>
    <w:unhideWhenUsed/>
    <w:rsid w:val="006E7F30"/>
    <w:rPr>
      <w:color w:val="0563C1" w:themeColor="hyperlink"/>
      <w:u w:val="single"/>
    </w:rPr>
  </w:style>
  <w:style w:type="paragraph" w:styleId="ListParagraph">
    <w:name w:val="List Paragraph"/>
    <w:basedOn w:val="Normal"/>
    <w:qFormat/>
    <w:rsid w:val="00737136"/>
    <w:pPr>
      <w:ind w:left="720"/>
      <w:contextualSpacing/>
    </w:pPr>
  </w:style>
  <w:style w:type="paragraph" w:customStyle="1" w:styleId="Default">
    <w:name w:val="Default"/>
    <w:rsid w:val="005E568F"/>
    <w:pPr>
      <w:widowControl w:val="0"/>
      <w:autoSpaceDE w:val="0"/>
      <w:autoSpaceDN w:val="0"/>
      <w:adjustRightInd w:val="0"/>
      <w:spacing w:after="0" w:line="240" w:lineRule="auto"/>
    </w:pPr>
    <w:rPr>
      <w:rFonts w:ascii="Times New Roman" w:eastAsiaTheme="minorEastAsia" w:hAnsi="Times New Roman" w:cs="Times New Roman"/>
      <w:color w:val="000000"/>
      <w:sz w:val="24"/>
      <w:szCs w:val="24"/>
    </w:rPr>
  </w:style>
  <w:style w:type="character" w:styleId="UnresolvedMention">
    <w:name w:val="Unresolved Mention"/>
    <w:basedOn w:val="DefaultParagraphFont"/>
    <w:uiPriority w:val="99"/>
    <w:semiHidden/>
    <w:unhideWhenUsed/>
    <w:rsid w:val="00793C18"/>
    <w:rPr>
      <w:color w:val="605E5C"/>
      <w:shd w:val="clear" w:color="auto" w:fill="E1DFDD"/>
    </w:rPr>
  </w:style>
  <w:style w:type="paragraph" w:styleId="Header">
    <w:name w:val="header"/>
    <w:basedOn w:val="Normal"/>
    <w:link w:val="HeaderChar"/>
    <w:uiPriority w:val="99"/>
    <w:unhideWhenUsed/>
    <w:rsid w:val="00235FD1"/>
    <w:pPr>
      <w:tabs>
        <w:tab w:val="center" w:pos="4680"/>
        <w:tab w:val="right" w:pos="9360"/>
      </w:tabs>
    </w:pPr>
  </w:style>
  <w:style w:type="character" w:customStyle="1" w:styleId="HeaderChar">
    <w:name w:val="Header Char"/>
    <w:basedOn w:val="DefaultParagraphFont"/>
    <w:link w:val="Header"/>
    <w:uiPriority w:val="99"/>
    <w:rsid w:val="00235FD1"/>
    <w:rPr>
      <w:rFonts w:eastAsiaTheme="minorEastAsia"/>
      <w:sz w:val="24"/>
      <w:szCs w:val="24"/>
    </w:rPr>
  </w:style>
  <w:style w:type="paragraph" w:styleId="Footer">
    <w:name w:val="footer"/>
    <w:basedOn w:val="Normal"/>
    <w:link w:val="FooterChar"/>
    <w:uiPriority w:val="99"/>
    <w:unhideWhenUsed/>
    <w:rsid w:val="00235FD1"/>
    <w:pPr>
      <w:tabs>
        <w:tab w:val="center" w:pos="4680"/>
        <w:tab w:val="right" w:pos="9360"/>
      </w:tabs>
    </w:pPr>
  </w:style>
  <w:style w:type="character" w:customStyle="1" w:styleId="FooterChar">
    <w:name w:val="Footer Char"/>
    <w:basedOn w:val="DefaultParagraphFont"/>
    <w:link w:val="Footer"/>
    <w:uiPriority w:val="99"/>
    <w:rsid w:val="00235FD1"/>
    <w:rPr>
      <w:rFonts w:eastAsiaTheme="minorEastAsia"/>
      <w:sz w:val="24"/>
      <w:szCs w:val="24"/>
    </w:rPr>
  </w:style>
  <w:style w:type="paragraph" w:styleId="EndnoteText">
    <w:name w:val="endnote text"/>
    <w:basedOn w:val="Normal"/>
    <w:link w:val="EndnoteTextChar"/>
    <w:uiPriority w:val="99"/>
    <w:semiHidden/>
    <w:unhideWhenUsed/>
    <w:rsid w:val="00D35AA3"/>
    <w:rPr>
      <w:rFonts w:ascii="Times New Roman" w:eastAsiaTheme="minorHAnsi" w:hAnsi="Times New Roman"/>
      <w:sz w:val="20"/>
      <w:szCs w:val="20"/>
    </w:rPr>
  </w:style>
  <w:style w:type="character" w:customStyle="1" w:styleId="EndnoteTextChar">
    <w:name w:val="Endnote Text Char"/>
    <w:basedOn w:val="DefaultParagraphFont"/>
    <w:link w:val="EndnoteText"/>
    <w:uiPriority w:val="99"/>
    <w:semiHidden/>
    <w:rsid w:val="00D35AA3"/>
    <w:rPr>
      <w:rFonts w:ascii="Times New Roman" w:hAnsi="Times New Roman"/>
      <w:sz w:val="20"/>
      <w:szCs w:val="20"/>
    </w:rPr>
  </w:style>
  <w:style w:type="character" w:styleId="EndnoteReference">
    <w:name w:val="endnote reference"/>
    <w:basedOn w:val="DefaultParagraphFont"/>
    <w:uiPriority w:val="99"/>
    <w:semiHidden/>
    <w:unhideWhenUsed/>
    <w:rsid w:val="00D35AA3"/>
    <w:rPr>
      <w:vertAlign w:val="superscript"/>
    </w:rPr>
  </w:style>
  <w:style w:type="character" w:styleId="FollowedHyperlink">
    <w:name w:val="FollowedHyperlink"/>
    <w:basedOn w:val="DefaultParagraphFont"/>
    <w:uiPriority w:val="99"/>
    <w:semiHidden/>
    <w:unhideWhenUsed/>
    <w:rsid w:val="00654A87"/>
    <w:rPr>
      <w:color w:val="954F72" w:themeColor="followedHyperlink"/>
      <w:u w:val="single"/>
    </w:rPr>
  </w:style>
  <w:style w:type="paragraph" w:styleId="BalloonText">
    <w:name w:val="Balloon Text"/>
    <w:basedOn w:val="Normal"/>
    <w:link w:val="BalloonTextChar"/>
    <w:uiPriority w:val="99"/>
    <w:semiHidden/>
    <w:unhideWhenUsed/>
    <w:rsid w:val="00A2721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27219"/>
    <w:rPr>
      <w:rFonts w:ascii="Times New Roman" w:eastAsiaTheme="minorEastAsia" w:hAnsi="Times New Roman" w:cs="Times New Roman"/>
      <w:sz w:val="18"/>
      <w:szCs w:val="18"/>
    </w:rPr>
  </w:style>
  <w:style w:type="character" w:styleId="CommentReference">
    <w:name w:val="annotation reference"/>
    <w:basedOn w:val="DefaultParagraphFont"/>
    <w:uiPriority w:val="99"/>
    <w:semiHidden/>
    <w:unhideWhenUsed/>
    <w:rsid w:val="00A27219"/>
    <w:rPr>
      <w:sz w:val="16"/>
      <w:szCs w:val="16"/>
    </w:rPr>
  </w:style>
  <w:style w:type="paragraph" w:styleId="CommentText">
    <w:name w:val="annotation text"/>
    <w:basedOn w:val="Normal"/>
    <w:link w:val="CommentTextChar"/>
    <w:uiPriority w:val="99"/>
    <w:semiHidden/>
    <w:unhideWhenUsed/>
    <w:rsid w:val="00A27219"/>
    <w:rPr>
      <w:sz w:val="20"/>
      <w:szCs w:val="20"/>
    </w:rPr>
  </w:style>
  <w:style w:type="character" w:customStyle="1" w:styleId="CommentTextChar">
    <w:name w:val="Comment Text Char"/>
    <w:basedOn w:val="DefaultParagraphFont"/>
    <w:link w:val="CommentText"/>
    <w:uiPriority w:val="99"/>
    <w:semiHidden/>
    <w:rsid w:val="00A27219"/>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A27219"/>
    <w:rPr>
      <w:b/>
      <w:bCs/>
    </w:rPr>
  </w:style>
  <w:style w:type="character" w:customStyle="1" w:styleId="CommentSubjectChar">
    <w:name w:val="Comment Subject Char"/>
    <w:basedOn w:val="CommentTextChar"/>
    <w:link w:val="CommentSubject"/>
    <w:uiPriority w:val="99"/>
    <w:semiHidden/>
    <w:rsid w:val="00A27219"/>
    <w:rPr>
      <w:rFonts w:eastAsiaTheme="minorEastAsia"/>
      <w:b/>
      <w:bCs/>
      <w:sz w:val="20"/>
      <w:szCs w:val="20"/>
    </w:rPr>
  </w:style>
  <w:style w:type="paragraph" w:styleId="NormalWeb">
    <w:name w:val="Normal (Web)"/>
    <w:basedOn w:val="Normal"/>
    <w:uiPriority w:val="99"/>
    <w:semiHidden/>
    <w:unhideWhenUsed/>
    <w:rsid w:val="001218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121802"/>
    <w:rPr>
      <w:b/>
      <w:bCs/>
    </w:rPr>
  </w:style>
  <w:style w:type="character" w:customStyle="1" w:styleId="markedcontent">
    <w:name w:val="markedcontent"/>
    <w:basedOn w:val="DefaultParagraphFont"/>
    <w:rsid w:val="00556644"/>
  </w:style>
  <w:style w:type="paragraph" w:styleId="Revision">
    <w:name w:val="Revision"/>
    <w:hidden/>
    <w:uiPriority w:val="99"/>
    <w:semiHidden/>
    <w:rsid w:val="0099678B"/>
    <w:pPr>
      <w:spacing w:after="0" w:line="240" w:lineRule="auto"/>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211615">
      <w:bodyDiv w:val="1"/>
      <w:marLeft w:val="0"/>
      <w:marRight w:val="0"/>
      <w:marTop w:val="0"/>
      <w:marBottom w:val="0"/>
      <w:divBdr>
        <w:top w:val="none" w:sz="0" w:space="0" w:color="auto"/>
        <w:left w:val="none" w:sz="0" w:space="0" w:color="auto"/>
        <w:bottom w:val="none" w:sz="0" w:space="0" w:color="auto"/>
        <w:right w:val="none" w:sz="0" w:space="0" w:color="auto"/>
      </w:divBdr>
      <w:divsChild>
        <w:div w:id="554506726">
          <w:marLeft w:val="0"/>
          <w:marRight w:val="0"/>
          <w:marTop w:val="0"/>
          <w:marBottom w:val="0"/>
          <w:divBdr>
            <w:top w:val="none" w:sz="0" w:space="0" w:color="auto"/>
            <w:left w:val="none" w:sz="0" w:space="0" w:color="auto"/>
            <w:bottom w:val="none" w:sz="0" w:space="0" w:color="auto"/>
            <w:right w:val="none" w:sz="0" w:space="0" w:color="auto"/>
          </w:divBdr>
          <w:divsChild>
            <w:div w:id="364916220">
              <w:marLeft w:val="0"/>
              <w:marRight w:val="0"/>
              <w:marTop w:val="0"/>
              <w:marBottom w:val="0"/>
              <w:divBdr>
                <w:top w:val="none" w:sz="0" w:space="0" w:color="auto"/>
                <w:left w:val="none" w:sz="0" w:space="0" w:color="auto"/>
                <w:bottom w:val="none" w:sz="0" w:space="0" w:color="auto"/>
                <w:right w:val="none" w:sz="0" w:space="0" w:color="auto"/>
              </w:divBdr>
              <w:divsChild>
                <w:div w:id="99380659">
                  <w:marLeft w:val="0"/>
                  <w:marRight w:val="0"/>
                  <w:marTop w:val="0"/>
                  <w:marBottom w:val="0"/>
                  <w:divBdr>
                    <w:top w:val="none" w:sz="0" w:space="0" w:color="auto"/>
                    <w:left w:val="none" w:sz="0" w:space="0" w:color="auto"/>
                    <w:bottom w:val="none" w:sz="0" w:space="0" w:color="auto"/>
                    <w:right w:val="none" w:sz="0" w:space="0" w:color="auto"/>
                  </w:divBdr>
                  <w:divsChild>
                    <w:div w:id="169426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18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bia.gov/service/trust-land-acquisition" TargetMode="External"/><Relationship Id="rId3" Type="http://schemas.openxmlformats.org/officeDocument/2006/relationships/hyperlink" Target="file:///F:\Lexar%20(E)\UPR\Draft\www.niwrc.org" TargetMode="External"/><Relationship Id="rId7" Type="http://schemas.openxmlformats.org/officeDocument/2006/relationships/hyperlink" Target="https://www.niwrc.org/sites/default/files/files/reports/Housing%20-%20NRCDV_NationalWorkgroupSafeHousingforAIANSurvivorsofGBV-Jan2020-updated%20%281%29.pdf" TargetMode="External"/><Relationship Id="rId2" Type="http://schemas.openxmlformats.org/officeDocument/2006/relationships/hyperlink" Target="http://www.indianlaw.org" TargetMode="External"/><Relationship Id="rId1" Type="http://schemas.openxmlformats.org/officeDocument/2006/relationships/hyperlink" Target="http://www.aknwrc.org" TargetMode="External"/><Relationship Id="rId6" Type="http://schemas.openxmlformats.org/officeDocument/2006/relationships/hyperlink" Target="https://www.gao.gov/products/gao-22-104045" TargetMode="External"/><Relationship Id="rId5" Type="http://schemas.openxmlformats.org/officeDocument/2006/relationships/hyperlink" Target="https://www.ncai.org/resources/ncai-publications/SDVCJ_5_Year_Report.pdf" TargetMode="External"/><Relationship Id="rId4" Type="http://schemas.openxmlformats.org/officeDocument/2006/relationships/hyperlink" Target="https://www.justice.gov/otj/page/file/1405001/download" TargetMode="External"/><Relationship Id="rId9" Type="http://schemas.openxmlformats.org/officeDocument/2006/relationships/hyperlink" Target="http://www.aisc.ucla.edu/iloc/report/"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F2ED4F-2860-F247-B85D-DB29DA648B30}">
  <ds:schemaRefs>
    <ds:schemaRef ds:uri="http://schemas.openxmlformats.org/officeDocument/2006/bibliography"/>
  </ds:schemaRefs>
</ds:datastoreItem>
</file>

<file path=customXml/itemProps2.xml><?xml version="1.0" encoding="utf-8"?>
<ds:datastoreItem xmlns:ds="http://schemas.openxmlformats.org/officeDocument/2006/customXml" ds:itemID="{9F21BFD0-69F5-4717-A363-3F6CC2A4A40B}"/>
</file>

<file path=customXml/itemProps3.xml><?xml version="1.0" encoding="utf-8"?>
<ds:datastoreItem xmlns:ds="http://schemas.openxmlformats.org/officeDocument/2006/customXml" ds:itemID="{FF2B73DE-8791-4DB8-B6AA-DF74106B974B}"/>
</file>

<file path=customXml/itemProps4.xml><?xml version="1.0" encoding="utf-8"?>
<ds:datastoreItem xmlns:ds="http://schemas.openxmlformats.org/officeDocument/2006/customXml" ds:itemID="{820DE8C1-2E8C-45E4-8079-63E5376C0D5F}"/>
</file>

<file path=docProps/app.xml><?xml version="1.0" encoding="utf-8"?>
<Properties xmlns="http://schemas.openxmlformats.org/officeDocument/2006/extended-properties" xmlns:vt="http://schemas.openxmlformats.org/officeDocument/2006/docPropsVTypes">
  <Template>Normal</Template>
  <TotalTime>183</TotalTime>
  <Pages>12</Pages>
  <Words>3616</Words>
  <Characters>20614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walker</dc:creator>
  <cp:keywords/>
  <dc:description/>
  <cp:lastModifiedBy>Jana walker</cp:lastModifiedBy>
  <cp:revision>11</cp:revision>
  <cp:lastPrinted>2022-07-15T03:53:00Z</cp:lastPrinted>
  <dcterms:created xsi:type="dcterms:W3CDTF">2022-07-15T00:55:00Z</dcterms:created>
  <dcterms:modified xsi:type="dcterms:W3CDTF">2022-07-15T03:55:00Z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