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F8042" w14:textId="77777777" w:rsidR="00403C25" w:rsidRPr="00E36078" w:rsidRDefault="00403C25" w:rsidP="00DE6118">
      <w:pPr>
        <w:spacing w:line="280" w:lineRule="exact"/>
        <w:jc w:val="center"/>
        <w:textAlignment w:val="baseline"/>
        <w:rPr>
          <w:rFonts w:ascii="Times New Roman" w:eastAsia="Times New Roman" w:hAnsi="Times New Roman" w:cs="Times New Roman"/>
          <w:color w:val="000000" w:themeColor="text1"/>
        </w:rPr>
      </w:pPr>
    </w:p>
    <w:p w14:paraId="46E84DB3" w14:textId="77777777" w:rsidR="00403C25" w:rsidRPr="00E36078" w:rsidRDefault="00403C25" w:rsidP="00DE6118">
      <w:pPr>
        <w:spacing w:line="280" w:lineRule="exact"/>
        <w:jc w:val="center"/>
        <w:textAlignment w:val="baseline"/>
        <w:rPr>
          <w:rFonts w:ascii="Times New Roman" w:eastAsia="Times New Roman" w:hAnsi="Times New Roman" w:cs="Times New Roman"/>
          <w:color w:val="000000" w:themeColor="text1"/>
        </w:rPr>
      </w:pPr>
    </w:p>
    <w:p w14:paraId="58F9B12E" w14:textId="77777777" w:rsidR="00403C25" w:rsidRPr="00E36078" w:rsidRDefault="00403C25" w:rsidP="00DE6118">
      <w:pPr>
        <w:spacing w:line="280" w:lineRule="exact"/>
        <w:jc w:val="center"/>
        <w:textAlignment w:val="baseline"/>
        <w:rPr>
          <w:rFonts w:ascii="Times New Roman" w:eastAsia="Times New Roman" w:hAnsi="Times New Roman" w:cs="Times New Roman"/>
          <w:color w:val="000000" w:themeColor="text1"/>
        </w:rPr>
      </w:pPr>
    </w:p>
    <w:p w14:paraId="7E0F13CA" w14:textId="77777777" w:rsidR="00403C25" w:rsidRPr="00E36078" w:rsidRDefault="00403C25" w:rsidP="00DE6118">
      <w:pPr>
        <w:spacing w:line="280" w:lineRule="exact"/>
        <w:jc w:val="center"/>
        <w:textAlignment w:val="baseline"/>
        <w:rPr>
          <w:rFonts w:ascii="Times New Roman" w:eastAsia="Times New Roman" w:hAnsi="Times New Roman" w:cs="Times New Roman"/>
          <w:color w:val="000000" w:themeColor="text1"/>
        </w:rPr>
      </w:pPr>
    </w:p>
    <w:p w14:paraId="237723AC" w14:textId="77777777"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rPr>
      </w:pPr>
    </w:p>
    <w:p w14:paraId="747D3CE3" w14:textId="48DD5734" w:rsidR="005F01FB" w:rsidRPr="00E36078" w:rsidRDefault="005F01FB"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lang w:val="en-US"/>
        </w:rPr>
        <w:t>NGO</w:t>
      </w:r>
      <w:r w:rsidRPr="00E36078">
        <w:rPr>
          <w:rFonts w:ascii="Times New Roman" w:eastAsia="Times New Roman" w:hAnsi="Times New Roman" w:cs="Times New Roman"/>
          <w:color w:val="000000" w:themeColor="text1"/>
          <w:sz w:val="32"/>
          <w:szCs w:val="32"/>
        </w:rPr>
        <w:t xml:space="preserve"> </w:t>
      </w:r>
      <w:r w:rsidR="00403C25" w:rsidRPr="00E36078">
        <w:rPr>
          <w:rFonts w:ascii="Times New Roman" w:eastAsia="Times New Roman" w:hAnsi="Times New Roman" w:cs="Times New Roman"/>
          <w:color w:val="000000" w:themeColor="text1"/>
          <w:sz w:val="32"/>
          <w:szCs w:val="32"/>
        </w:rPr>
        <w:t xml:space="preserve">submission </w:t>
      </w:r>
    </w:p>
    <w:p w14:paraId="4844DC7A" w14:textId="77777777" w:rsidR="005F01FB"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rPr>
        <w:t xml:space="preserve">for the </w:t>
      </w:r>
    </w:p>
    <w:p w14:paraId="2CA0378E" w14:textId="18852E10"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rPr>
        <w:t>85</w:t>
      </w:r>
      <w:r w:rsidRPr="00E36078">
        <w:rPr>
          <w:rFonts w:ascii="Times New Roman" w:eastAsia="Times New Roman" w:hAnsi="Times New Roman" w:cs="Times New Roman"/>
          <w:color w:val="000000" w:themeColor="text1"/>
          <w:sz w:val="32"/>
          <w:szCs w:val="32"/>
          <w:vertAlign w:val="superscript"/>
        </w:rPr>
        <w:t>th</w:t>
      </w:r>
      <w:r w:rsidRPr="00E36078">
        <w:rPr>
          <w:rFonts w:ascii="Times New Roman" w:eastAsia="Times New Roman" w:hAnsi="Times New Roman" w:cs="Times New Roman"/>
          <w:color w:val="000000" w:themeColor="text1"/>
          <w:sz w:val="32"/>
          <w:szCs w:val="32"/>
        </w:rPr>
        <w:t xml:space="preserve"> session of the United Nations Committee on the Elimination of Discrimination against Women (CEDAW) </w:t>
      </w:r>
    </w:p>
    <w:p w14:paraId="18D86B38" w14:textId="6E67518F" w:rsidR="00403C25" w:rsidRPr="00E36078" w:rsidRDefault="005F01FB"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lang w:val="en-US"/>
        </w:rPr>
        <w:t>o</w:t>
      </w:r>
      <w:r w:rsidR="00403C25" w:rsidRPr="00E36078">
        <w:rPr>
          <w:rFonts w:ascii="Times New Roman" w:eastAsia="Times New Roman" w:hAnsi="Times New Roman" w:cs="Times New Roman"/>
          <w:color w:val="000000" w:themeColor="text1"/>
          <w:sz w:val="32"/>
          <w:szCs w:val="32"/>
        </w:rPr>
        <w:t>n Hong Kong, China</w:t>
      </w:r>
    </w:p>
    <w:p w14:paraId="608BF23F" w14:textId="61CADDF1"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rPr>
        <w:t xml:space="preserve"> </w:t>
      </w:r>
    </w:p>
    <w:p w14:paraId="73D94A01" w14:textId="77777777"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p>
    <w:p w14:paraId="71F8F083" w14:textId="77777777"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rPr>
        <w:t> </w:t>
      </w:r>
    </w:p>
    <w:p w14:paraId="762FBE02" w14:textId="77777777"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rPr>
      </w:pPr>
      <w:r w:rsidRPr="00E36078">
        <w:rPr>
          <w:rFonts w:ascii="Times New Roman" w:eastAsia="Times New Roman" w:hAnsi="Times New Roman" w:cs="Times New Roman"/>
          <w:color w:val="000000" w:themeColor="text1"/>
          <w:sz w:val="32"/>
          <w:szCs w:val="32"/>
        </w:rPr>
        <w:t>Submitted by </w:t>
      </w:r>
    </w:p>
    <w:p w14:paraId="20994CA3" w14:textId="77777777" w:rsidR="00403C25" w:rsidRPr="00E36078" w:rsidRDefault="00403C25" w:rsidP="00DE6118">
      <w:pPr>
        <w:spacing w:line="276" w:lineRule="auto"/>
        <w:jc w:val="center"/>
        <w:textAlignment w:val="baseline"/>
        <w:rPr>
          <w:rFonts w:ascii="Times New Roman" w:eastAsia="Times New Roman" w:hAnsi="Times New Roman" w:cs="Times New Roman"/>
          <w:color w:val="000000" w:themeColor="text1"/>
          <w:sz w:val="32"/>
          <w:szCs w:val="32"/>
          <w:lang w:val="en-US"/>
        </w:rPr>
      </w:pPr>
      <w:r w:rsidRPr="00E36078">
        <w:rPr>
          <w:rFonts w:ascii="Times New Roman" w:eastAsia="Times New Roman" w:hAnsi="Times New Roman" w:cs="Times New Roman"/>
          <w:color w:val="000000" w:themeColor="text1"/>
          <w:sz w:val="32"/>
          <w:szCs w:val="32"/>
          <w:lang w:val="en-US"/>
        </w:rPr>
        <w:t>Hong Kong Centre for Human Rights</w:t>
      </w:r>
    </w:p>
    <w:p w14:paraId="341DD112" w14:textId="5867CEE1" w:rsidR="00403C25" w:rsidRPr="00E36078" w:rsidRDefault="00403C25" w:rsidP="00DE6118">
      <w:pPr>
        <w:spacing w:line="276" w:lineRule="auto"/>
        <w:jc w:val="center"/>
        <w:rPr>
          <w:rFonts w:ascii="Times New Roman" w:hAnsi="Times New Roman" w:cs="Times New Roman"/>
          <w:color w:val="000000" w:themeColor="text1"/>
          <w:sz w:val="32"/>
          <w:szCs w:val="32"/>
          <w:lang w:val="en-US"/>
        </w:rPr>
      </w:pPr>
      <w:r w:rsidRPr="00E36078">
        <w:rPr>
          <w:rFonts w:ascii="Times New Roman" w:hAnsi="Times New Roman" w:cs="Times New Roman"/>
          <w:color w:val="000000" w:themeColor="text1"/>
          <w:sz w:val="32"/>
          <w:szCs w:val="32"/>
          <w:lang w:val="en-US"/>
        </w:rPr>
        <w:t>11 April 2023</w:t>
      </w:r>
    </w:p>
    <w:p w14:paraId="24210225" w14:textId="77777777" w:rsidR="009446AB" w:rsidRPr="00E36078" w:rsidRDefault="009446AB" w:rsidP="00DE6118">
      <w:pPr>
        <w:spacing w:line="280" w:lineRule="exact"/>
        <w:jc w:val="center"/>
        <w:rPr>
          <w:rFonts w:ascii="Times New Roman" w:hAnsi="Times New Roman" w:cs="Times New Roman"/>
          <w:color w:val="000000" w:themeColor="text1"/>
          <w:lang w:val="en-US"/>
        </w:rPr>
      </w:pPr>
    </w:p>
    <w:p w14:paraId="4946929E" w14:textId="77777777" w:rsidR="009446AB" w:rsidRPr="00E36078" w:rsidRDefault="009446AB" w:rsidP="00DE6118">
      <w:pPr>
        <w:spacing w:line="280" w:lineRule="exact"/>
        <w:rPr>
          <w:rFonts w:ascii="Times New Roman" w:eastAsiaTheme="majorEastAsia" w:hAnsi="Times New Roman" w:cs="Times New Roman"/>
          <w:color w:val="000000" w:themeColor="text1"/>
        </w:rPr>
      </w:pPr>
      <w:bookmarkStart w:id="0" w:name="_Toc124765710"/>
      <w:bookmarkStart w:id="1" w:name="_Toc124812117"/>
      <w:r w:rsidRPr="00E36078">
        <w:rPr>
          <w:rFonts w:ascii="Times New Roman" w:hAnsi="Times New Roman" w:cs="Times New Roman"/>
          <w:color w:val="000000" w:themeColor="text1"/>
        </w:rPr>
        <w:br w:type="page"/>
      </w:r>
    </w:p>
    <w:p w14:paraId="27F58A4D" w14:textId="77777777" w:rsidR="00245102" w:rsidRDefault="00245102" w:rsidP="00245102">
      <w:pPr>
        <w:pStyle w:val="TOCHeading"/>
        <w:jc w:val="center"/>
        <w:rPr>
          <w:rFonts w:ascii="Times New Roman" w:hAnsi="Times New Roman" w:cs="Times New Roman"/>
          <w:b w:val="0"/>
          <w:bCs w:val="0"/>
          <w:color w:val="000000" w:themeColor="text1"/>
          <w:sz w:val="24"/>
          <w:szCs w:val="24"/>
        </w:rPr>
        <w:sectPr w:rsidR="00245102" w:rsidSect="00E36078">
          <w:pgSz w:w="11906" w:h="16838"/>
          <w:pgMar w:top="1440" w:right="1440" w:bottom="1440" w:left="1440" w:header="708" w:footer="708" w:gutter="0"/>
          <w:cols w:space="708"/>
          <w:docGrid w:linePitch="360"/>
        </w:sectPr>
      </w:pPr>
      <w:bookmarkStart w:id="2" w:name="_Toc132062186"/>
    </w:p>
    <w:sdt>
      <w:sdtPr>
        <w:rPr>
          <w:rFonts w:ascii="Times New Roman" w:eastAsiaTheme="minorEastAsia" w:hAnsi="Times New Roman" w:cs="Times New Roman"/>
          <w:b w:val="0"/>
          <w:bCs w:val="0"/>
          <w:color w:val="000000" w:themeColor="text1"/>
          <w:kern w:val="2"/>
          <w:sz w:val="24"/>
          <w:szCs w:val="24"/>
          <w:lang w:val="en-GB" w:eastAsia="zh-TW"/>
          <w14:ligatures w14:val="standardContextual"/>
        </w:rPr>
        <w:id w:val="-738319751"/>
        <w:docPartObj>
          <w:docPartGallery w:val="Table of Contents"/>
          <w:docPartUnique/>
        </w:docPartObj>
      </w:sdtPr>
      <w:sdtEndPr>
        <w:rPr>
          <w:noProof/>
        </w:rPr>
      </w:sdtEndPr>
      <w:sdtContent>
        <w:p w14:paraId="0DBC7EDD" w14:textId="77777777" w:rsidR="00245102" w:rsidRPr="00445526" w:rsidRDefault="00245102" w:rsidP="00245102">
          <w:pPr>
            <w:pStyle w:val="TOCHeading"/>
            <w:jc w:val="center"/>
            <w:rPr>
              <w:rFonts w:ascii="Times New Roman" w:hAnsi="Times New Roman" w:cs="Times New Roman"/>
              <w:color w:val="000000" w:themeColor="text1"/>
              <w:sz w:val="24"/>
              <w:szCs w:val="24"/>
              <w:u w:val="single"/>
            </w:rPr>
          </w:pPr>
          <w:r w:rsidRPr="00445526">
            <w:rPr>
              <w:rFonts w:ascii="Times New Roman" w:hAnsi="Times New Roman" w:cs="Times New Roman"/>
              <w:color w:val="000000" w:themeColor="text1"/>
              <w:sz w:val="24"/>
              <w:szCs w:val="24"/>
              <w:u w:val="single"/>
            </w:rPr>
            <w:t>Table of Contents</w:t>
          </w:r>
        </w:p>
        <w:p w14:paraId="4AF7FF3F" w14:textId="0E0BDC04" w:rsidR="00977A4E" w:rsidRPr="00F5421C" w:rsidRDefault="00977A4E" w:rsidP="00977A4E">
          <w:pPr>
            <w:pStyle w:val="TOC1"/>
            <w:tabs>
              <w:tab w:val="clear" w:pos="9628"/>
              <w:tab w:val="right" w:pos="9638"/>
            </w:tabs>
            <w:rPr>
              <w:rFonts w:ascii="Times New Roman" w:hAnsi="Times New Roman" w:cs="Times New Roman"/>
              <w:noProof/>
              <w:kern w:val="0"/>
              <w14:ligatures w14:val="none"/>
            </w:rPr>
          </w:pPr>
          <w:r w:rsidRPr="00F5421C">
            <w:rPr>
              <w:rFonts w:ascii="Times New Roman" w:hAnsi="Times New Roman" w:cs="Times New Roman"/>
              <w:noProof/>
              <w:sz w:val="21"/>
              <w:szCs w:val="21"/>
            </w:rPr>
            <w:t>Summary of Key Issues</w:t>
          </w:r>
          <w:r w:rsidRPr="00F5421C">
            <w:rPr>
              <w:rFonts w:ascii="Times New Roman" w:hAnsi="Times New Roman" w:cs="Times New Roman"/>
              <w:noProof/>
            </w:rPr>
            <w:fldChar w:fldCharType="begin"/>
          </w:r>
          <w:r w:rsidRPr="00F5421C">
            <w:rPr>
              <w:rFonts w:ascii="Times New Roman" w:hAnsi="Times New Roman" w:cs="Times New Roman"/>
              <w:noProof/>
            </w:rPr>
            <w:instrText xml:space="preserve"> TOC \o "1-3" \h \z \u </w:instrText>
          </w:r>
          <w:r w:rsidRPr="00F5421C">
            <w:rPr>
              <w:rFonts w:ascii="Times New Roman" w:hAnsi="Times New Roman" w:cs="Times New Roman"/>
              <w:noProof/>
            </w:rPr>
            <w:fldChar w:fldCharType="separate"/>
          </w:r>
          <w:r w:rsidRPr="00F5421C">
            <w:rPr>
              <w:rFonts w:ascii="Times New Roman" w:hAnsi="Times New Roman" w:cs="Times New Roman"/>
              <w:noProof/>
            </w:rPr>
            <w:tab/>
            <w:t>1</w:t>
          </w:r>
        </w:p>
        <w:p w14:paraId="2707F119" w14:textId="0CA2162A" w:rsidR="00977A4E" w:rsidRPr="00F5421C" w:rsidRDefault="00000000" w:rsidP="00977A4E">
          <w:pPr>
            <w:pStyle w:val="TOC1"/>
            <w:rPr>
              <w:rFonts w:ascii="Times New Roman" w:hAnsi="Times New Roman" w:cs="Times New Roman"/>
              <w:noProof/>
              <w:kern w:val="0"/>
              <w14:ligatures w14:val="none"/>
            </w:rPr>
          </w:pPr>
          <w:hyperlink w:anchor="_Toc132105869" w:history="1">
            <w:r w:rsidR="00977A4E" w:rsidRPr="00F5421C">
              <w:rPr>
                <w:rStyle w:val="Hyperlink"/>
                <w:rFonts w:ascii="Times New Roman" w:hAnsi="Times New Roman" w:cs="Times New Roman"/>
                <w:noProof/>
              </w:rPr>
              <w:t>Women human rights defenders and women’s non-governmental organizations (LOI 13)</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_Toc132105869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1</w:t>
            </w:r>
            <w:r w:rsidR="00977A4E" w:rsidRPr="00F5421C">
              <w:rPr>
                <w:rFonts w:ascii="Times New Roman" w:hAnsi="Times New Roman" w:cs="Times New Roman"/>
                <w:noProof/>
                <w:webHidden/>
              </w:rPr>
              <w:fldChar w:fldCharType="end"/>
            </w:r>
          </w:hyperlink>
        </w:p>
        <w:p w14:paraId="76B9246B" w14:textId="116251C5" w:rsidR="00977A4E" w:rsidRPr="00F5421C" w:rsidRDefault="00000000" w:rsidP="00977A4E">
          <w:pPr>
            <w:pStyle w:val="TOC1"/>
            <w:rPr>
              <w:rFonts w:ascii="Times New Roman" w:hAnsi="Times New Roman" w:cs="Times New Roman"/>
              <w:noProof/>
              <w:kern w:val="0"/>
              <w14:ligatures w14:val="none"/>
            </w:rPr>
          </w:pPr>
          <w:hyperlink w:anchor="_Toc132105870" w:history="1">
            <w:r w:rsidR="00977A4E" w:rsidRPr="00F5421C">
              <w:rPr>
                <w:rStyle w:val="Hyperlink"/>
                <w:rFonts w:ascii="Times New Roman" w:hAnsi="Times New Roman" w:cs="Times New Roman"/>
                <w:noProof/>
              </w:rPr>
              <w:t>International Women’s Day march 2023 cancelled abruptly</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_Toc132105870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2</w:t>
            </w:r>
            <w:r w:rsidR="00977A4E" w:rsidRPr="00F5421C">
              <w:rPr>
                <w:rFonts w:ascii="Times New Roman" w:hAnsi="Times New Roman" w:cs="Times New Roman"/>
                <w:noProof/>
                <w:webHidden/>
              </w:rPr>
              <w:fldChar w:fldCharType="end"/>
            </w:r>
          </w:hyperlink>
        </w:p>
        <w:p w14:paraId="37B722FE" w14:textId="53A59BE2" w:rsidR="00977A4E" w:rsidRPr="00F5421C" w:rsidRDefault="00000000" w:rsidP="00977A4E">
          <w:pPr>
            <w:pStyle w:val="TOC1"/>
            <w:rPr>
              <w:rFonts w:ascii="Times New Roman" w:hAnsi="Times New Roman" w:cs="Times New Roman"/>
              <w:noProof/>
              <w:kern w:val="0"/>
              <w14:ligatures w14:val="none"/>
            </w:rPr>
          </w:pPr>
          <w:hyperlink w:anchor="_Toc132105871" w:history="1">
            <w:r w:rsidR="00977A4E" w:rsidRPr="00F5421C">
              <w:rPr>
                <w:rStyle w:val="Hyperlink"/>
                <w:rFonts w:ascii="Times New Roman" w:hAnsi="Times New Roman" w:cs="Times New Roman"/>
                <w:noProof/>
              </w:rPr>
              <w:t>Threats of reprisal against activists engaged in UN human rights mechanisms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_Toc132105871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3</w:t>
            </w:r>
            <w:r w:rsidR="00977A4E" w:rsidRPr="00F5421C">
              <w:rPr>
                <w:rFonts w:ascii="Times New Roman" w:hAnsi="Times New Roman" w:cs="Times New Roman"/>
                <w:noProof/>
                <w:webHidden/>
              </w:rPr>
              <w:fldChar w:fldCharType="end"/>
            </w:r>
          </w:hyperlink>
        </w:p>
        <w:p w14:paraId="07C64983" w14:textId="7D0C4ED8" w:rsidR="00977A4E" w:rsidRPr="00F5421C" w:rsidRDefault="00000000" w:rsidP="00977A4E">
          <w:pPr>
            <w:pStyle w:val="TOC1"/>
            <w:rPr>
              <w:rFonts w:ascii="Times New Roman" w:hAnsi="Times New Roman" w:cs="Times New Roman"/>
              <w:noProof/>
              <w:kern w:val="0"/>
              <w14:ligatures w14:val="none"/>
            </w:rPr>
          </w:pPr>
          <w:hyperlink w:anchor="_Toc132105872" w:history="1">
            <w:r w:rsidR="00977A4E" w:rsidRPr="00F5421C">
              <w:rPr>
                <w:rStyle w:val="Hyperlink"/>
                <w:rFonts w:ascii="Times New Roman" w:hAnsi="Times New Roman" w:cs="Times New Roman"/>
                <w:noProof/>
              </w:rPr>
              <w:t>Police</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_Toc132105872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3</w:t>
            </w:r>
            <w:r w:rsidR="00977A4E" w:rsidRPr="00F5421C">
              <w:rPr>
                <w:rFonts w:ascii="Times New Roman" w:hAnsi="Times New Roman" w:cs="Times New Roman"/>
                <w:noProof/>
                <w:webHidden/>
              </w:rPr>
              <w:fldChar w:fldCharType="end"/>
            </w:r>
          </w:hyperlink>
        </w:p>
        <w:p w14:paraId="5CFED4E5" w14:textId="35807961"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73" w:history="1">
            <w:r w:rsidR="00977A4E" w:rsidRPr="00F5421C">
              <w:rPr>
                <w:rStyle w:val="Hyperlink"/>
                <w:rFonts w:ascii="Times New Roman" w:hAnsi="Times New Roman" w:cs="Times New Roman"/>
                <w:b/>
                <w:bCs/>
                <w:noProof/>
              </w:rPr>
              <w:t>Serious cases of physical and verbal sexual abuses by the Police to female protestors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_Toc132105873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3</w:t>
            </w:r>
            <w:r w:rsidR="00977A4E" w:rsidRPr="00F5421C">
              <w:rPr>
                <w:rFonts w:ascii="Times New Roman" w:hAnsi="Times New Roman" w:cs="Times New Roman"/>
                <w:noProof/>
                <w:webHidden/>
              </w:rPr>
              <w:fldChar w:fldCharType="end"/>
            </w:r>
          </w:hyperlink>
        </w:p>
        <w:p w14:paraId="373A38C6" w14:textId="71863780"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74" w:history="1">
            <w:r w:rsidR="00977A4E" w:rsidRPr="00F5421C">
              <w:rPr>
                <w:rStyle w:val="Hyperlink"/>
                <w:rFonts w:ascii="Times New Roman" w:hAnsi="Times New Roman" w:cs="Times New Roman"/>
                <w:b/>
                <w:bCs/>
                <w:noProof/>
              </w:rPr>
              <w:t>Serious problem of police-perpetuated gender-based violence and domestic violence – non-protest related</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_Toc132105874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4</w:t>
            </w:r>
            <w:r w:rsidR="00977A4E" w:rsidRPr="00F5421C">
              <w:rPr>
                <w:rFonts w:ascii="Times New Roman" w:hAnsi="Times New Roman" w:cs="Times New Roman"/>
                <w:noProof/>
                <w:webHidden/>
              </w:rPr>
              <w:fldChar w:fldCharType="end"/>
            </w:r>
          </w:hyperlink>
        </w:p>
        <w:p w14:paraId="4FA0C6C4" w14:textId="48B824D4"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75" w:history="1">
            <w:r w:rsidR="00977A4E" w:rsidRPr="00F5421C">
              <w:rPr>
                <w:rStyle w:val="Hyperlink"/>
                <w:rFonts w:ascii="Times New Roman" w:hAnsi="Times New Roman" w:cs="Times New Roman"/>
                <w:b/>
                <w:bCs/>
                <w:noProof/>
              </w:rPr>
              <w:t>Police complaint mechanism ineffective and lacks independence, perpetuating impunity and destroys confidence</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_Toc132105875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5</w:t>
            </w:r>
            <w:r w:rsidR="00977A4E" w:rsidRPr="00F5421C">
              <w:rPr>
                <w:rFonts w:ascii="Times New Roman" w:hAnsi="Times New Roman" w:cs="Times New Roman"/>
                <w:noProof/>
                <w:webHidden/>
              </w:rPr>
              <w:fldChar w:fldCharType="end"/>
            </w:r>
          </w:hyperlink>
        </w:p>
        <w:p w14:paraId="65F627F0" w14:textId="49C14CC2" w:rsidR="00977A4E" w:rsidRPr="00F5421C" w:rsidRDefault="00000000" w:rsidP="00977A4E">
          <w:pPr>
            <w:pStyle w:val="TOC1"/>
            <w:rPr>
              <w:rFonts w:ascii="Times New Roman" w:hAnsi="Times New Roman" w:cs="Times New Roman"/>
              <w:noProof/>
              <w:kern w:val="0"/>
              <w14:ligatures w14:val="none"/>
            </w:rPr>
          </w:pPr>
          <w:hyperlink w:anchor="_Toc132105876" w:history="1">
            <w:r w:rsidR="00977A4E" w:rsidRPr="00F5421C">
              <w:rPr>
                <w:rStyle w:val="Hyperlink"/>
                <w:rFonts w:ascii="Times New Roman" w:hAnsi="Times New Roman" w:cs="Times New Roman"/>
                <w:noProof/>
              </w:rPr>
              <w:t>The pandemic exacerbates domestic violence but the Government failed to respond</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_Toc132105876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6</w:t>
            </w:r>
            <w:r w:rsidR="00977A4E" w:rsidRPr="00F5421C">
              <w:rPr>
                <w:rFonts w:ascii="Times New Roman" w:hAnsi="Times New Roman" w:cs="Times New Roman"/>
                <w:noProof/>
                <w:webHidden/>
              </w:rPr>
              <w:fldChar w:fldCharType="end"/>
            </w:r>
          </w:hyperlink>
        </w:p>
        <w:p w14:paraId="2F67211E" w14:textId="6FBDA4FF" w:rsidR="00977A4E" w:rsidRPr="00F5421C" w:rsidRDefault="00000000" w:rsidP="00977A4E">
          <w:pPr>
            <w:pStyle w:val="TOC1"/>
            <w:rPr>
              <w:rFonts w:ascii="Times New Roman" w:hAnsi="Times New Roman" w:cs="Times New Roman"/>
              <w:noProof/>
              <w:kern w:val="0"/>
              <w14:ligatures w14:val="none"/>
            </w:rPr>
          </w:pPr>
          <w:hyperlink w:anchor="_Toc132105877" w:history="1">
            <w:r w:rsidR="00977A4E" w:rsidRPr="00F5421C">
              <w:rPr>
                <w:rStyle w:val="Hyperlink"/>
                <w:rFonts w:ascii="Times New Roman" w:hAnsi="Times New Roman" w:cs="Times New Roman"/>
                <w:noProof/>
              </w:rPr>
              <w:t>Critical challenges and lack of support for caregivers during the pandemic</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_Toc132105877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7</w:t>
            </w:r>
            <w:r w:rsidR="00977A4E" w:rsidRPr="00F5421C">
              <w:rPr>
                <w:rFonts w:ascii="Times New Roman" w:hAnsi="Times New Roman" w:cs="Times New Roman"/>
                <w:noProof/>
                <w:webHidden/>
              </w:rPr>
              <w:fldChar w:fldCharType="end"/>
            </w:r>
          </w:hyperlink>
        </w:p>
        <w:p w14:paraId="226E4A33" w14:textId="1521DF73" w:rsidR="00977A4E" w:rsidRPr="00F5421C" w:rsidRDefault="00000000" w:rsidP="00977A4E">
          <w:pPr>
            <w:pStyle w:val="TOC1"/>
            <w:rPr>
              <w:rFonts w:ascii="Times New Roman" w:hAnsi="Times New Roman" w:cs="Times New Roman"/>
              <w:noProof/>
              <w:kern w:val="0"/>
              <w14:ligatures w14:val="none"/>
            </w:rPr>
          </w:pPr>
          <w:hyperlink w:anchor="_Toc132105878" w:history="1">
            <w:r w:rsidR="00977A4E" w:rsidRPr="00F5421C">
              <w:rPr>
                <w:rStyle w:val="Hyperlink"/>
                <w:rFonts w:ascii="Times New Roman" w:hAnsi="Times New Roman" w:cs="Times New Roman"/>
                <w:noProof/>
              </w:rPr>
              <w:t>Women immigrants, including non-refoulement claimants, detained in facilities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_Toc132105878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7</w:t>
            </w:r>
            <w:r w:rsidR="00977A4E" w:rsidRPr="00F5421C">
              <w:rPr>
                <w:rFonts w:ascii="Times New Roman" w:hAnsi="Times New Roman" w:cs="Times New Roman"/>
                <w:noProof/>
                <w:webHidden/>
              </w:rPr>
              <w:fldChar w:fldCharType="end"/>
            </w:r>
          </w:hyperlink>
        </w:p>
        <w:p w14:paraId="7C21593F" w14:textId="5C737DB9" w:rsidR="00977A4E" w:rsidRPr="00F5421C" w:rsidRDefault="00000000" w:rsidP="00977A4E">
          <w:pPr>
            <w:pStyle w:val="TOC1"/>
            <w:rPr>
              <w:rFonts w:ascii="Times New Roman" w:hAnsi="Times New Roman" w:cs="Times New Roman"/>
              <w:noProof/>
              <w:kern w:val="0"/>
              <w14:ligatures w14:val="none"/>
            </w:rPr>
          </w:pPr>
          <w:hyperlink w:anchor="_Toc132105879" w:history="1">
            <w:r w:rsidR="00977A4E" w:rsidRPr="00F5421C">
              <w:rPr>
                <w:rStyle w:val="Hyperlink"/>
                <w:rFonts w:ascii="Times New Roman" w:hAnsi="Times New Roman" w:cs="Times New Roman"/>
                <w:noProof/>
              </w:rPr>
              <w:t>Migrant Domestic Workers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_Toc132105879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8</w:t>
            </w:r>
            <w:r w:rsidR="00977A4E" w:rsidRPr="00F5421C">
              <w:rPr>
                <w:rFonts w:ascii="Times New Roman" w:hAnsi="Times New Roman" w:cs="Times New Roman"/>
                <w:noProof/>
                <w:webHidden/>
              </w:rPr>
              <w:fldChar w:fldCharType="end"/>
            </w:r>
          </w:hyperlink>
        </w:p>
        <w:p w14:paraId="2669B41C" w14:textId="4500EB52"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0" w:history="1">
            <w:r w:rsidR="00977A4E" w:rsidRPr="00F5421C">
              <w:rPr>
                <w:rStyle w:val="Hyperlink"/>
                <w:rFonts w:ascii="Times New Roman" w:hAnsi="Times New Roman" w:cs="Times New Roman"/>
                <w:b/>
                <w:bCs/>
                <w:noProof/>
              </w:rPr>
              <w:t>Government proposes to hinder migrant domestic workers from changing employer</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_Toc132105880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8</w:t>
            </w:r>
            <w:r w:rsidR="00977A4E" w:rsidRPr="00F5421C">
              <w:rPr>
                <w:rFonts w:ascii="Times New Roman" w:hAnsi="Times New Roman" w:cs="Times New Roman"/>
                <w:noProof/>
                <w:webHidden/>
              </w:rPr>
              <w:fldChar w:fldCharType="end"/>
            </w:r>
          </w:hyperlink>
        </w:p>
        <w:p w14:paraId="402F5124" w14:textId="0BC35E53"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1" w:history="1">
            <w:r w:rsidR="00977A4E" w:rsidRPr="00F5421C">
              <w:rPr>
                <w:rStyle w:val="Hyperlink"/>
                <w:rFonts w:ascii="Times New Roman" w:hAnsi="Times New Roman" w:cs="Times New Roman"/>
                <w:b/>
                <w:bCs/>
                <w:noProof/>
              </w:rPr>
              <w:t>Migrant domestic workers’ situation during the COVID-19 pandemic</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_Toc132105881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9</w:t>
            </w:r>
            <w:r w:rsidR="00977A4E" w:rsidRPr="00F5421C">
              <w:rPr>
                <w:rFonts w:ascii="Times New Roman" w:hAnsi="Times New Roman" w:cs="Times New Roman"/>
                <w:noProof/>
                <w:webHidden/>
              </w:rPr>
              <w:fldChar w:fldCharType="end"/>
            </w:r>
          </w:hyperlink>
        </w:p>
        <w:p w14:paraId="7248AA0B" w14:textId="5F934865" w:rsidR="00977A4E" w:rsidRPr="00F5421C" w:rsidRDefault="00000000" w:rsidP="00977A4E">
          <w:pPr>
            <w:pStyle w:val="TOC1"/>
            <w:rPr>
              <w:rFonts w:ascii="Times New Roman" w:hAnsi="Times New Roman" w:cs="Times New Roman"/>
              <w:noProof/>
              <w:kern w:val="0"/>
              <w14:ligatures w14:val="none"/>
            </w:rPr>
          </w:pPr>
          <w:hyperlink w:anchor="_Toc132105882" w:history="1">
            <w:r w:rsidR="00977A4E" w:rsidRPr="00F5421C">
              <w:rPr>
                <w:rStyle w:val="Hyperlink"/>
                <w:rFonts w:ascii="Times New Roman" w:hAnsi="Times New Roman" w:cs="Times New Roman"/>
                <w:noProof/>
                <w:lang w:val="en-US"/>
              </w:rPr>
              <w:t>Discrimination against lesbian, gay, bisexual, transgender and intersex persons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_Toc132105882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9</w:t>
            </w:r>
            <w:r w:rsidR="00977A4E" w:rsidRPr="00F5421C">
              <w:rPr>
                <w:rFonts w:ascii="Times New Roman" w:hAnsi="Times New Roman" w:cs="Times New Roman"/>
                <w:noProof/>
                <w:webHidden/>
              </w:rPr>
              <w:fldChar w:fldCharType="end"/>
            </w:r>
          </w:hyperlink>
        </w:p>
        <w:p w14:paraId="68B04B46" w14:textId="0BD8D22A"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3" w:history="1">
            <w:r w:rsidR="00977A4E" w:rsidRPr="00F5421C">
              <w:rPr>
                <w:rStyle w:val="Hyperlink"/>
                <w:rFonts w:ascii="Times New Roman" w:hAnsi="Times New Roman" w:cs="Times New Roman"/>
                <w:b/>
                <w:bCs/>
                <w:noProof/>
                <w:lang w:val="x-none"/>
              </w:rPr>
              <w:t>Discrimination against same-sex couples and Non-recognition of same-sex partnership</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_Toc132105883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9</w:t>
            </w:r>
            <w:r w:rsidR="00977A4E" w:rsidRPr="00F5421C">
              <w:rPr>
                <w:rFonts w:ascii="Times New Roman" w:hAnsi="Times New Roman" w:cs="Times New Roman"/>
                <w:noProof/>
                <w:webHidden/>
              </w:rPr>
              <w:fldChar w:fldCharType="end"/>
            </w:r>
          </w:hyperlink>
        </w:p>
        <w:p w14:paraId="4E44B031" w14:textId="57F477F1"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4" w:history="1">
            <w:r w:rsidR="00977A4E" w:rsidRPr="00F5421C">
              <w:rPr>
                <w:rStyle w:val="Hyperlink"/>
                <w:rFonts w:ascii="Times New Roman" w:hAnsi="Times New Roman" w:cs="Times New Roman"/>
                <w:b/>
                <w:bCs/>
                <w:noProof/>
                <w:lang w:val="x-none"/>
              </w:rPr>
              <w:t>Hate Speech, Harassment, Discrimination and Violence against LGBT persons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_Toc132105884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10</w:t>
            </w:r>
            <w:r w:rsidR="00977A4E" w:rsidRPr="00F5421C">
              <w:rPr>
                <w:rFonts w:ascii="Times New Roman" w:hAnsi="Times New Roman" w:cs="Times New Roman"/>
                <w:noProof/>
                <w:webHidden/>
              </w:rPr>
              <w:fldChar w:fldCharType="end"/>
            </w:r>
          </w:hyperlink>
        </w:p>
        <w:p w14:paraId="3C2839FE" w14:textId="4AB91D9C"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5" w:history="1">
            <w:r w:rsidR="00977A4E" w:rsidRPr="00F5421C">
              <w:rPr>
                <w:rStyle w:val="Hyperlink"/>
                <w:rFonts w:ascii="Times New Roman" w:hAnsi="Times New Roman" w:cs="Times New Roman"/>
                <w:b/>
                <w:bCs/>
                <w:noProof/>
                <w:lang w:val="x-none"/>
              </w:rPr>
              <w:t>Gender Recognition of Transgender Persons</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_Toc132105885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11</w:t>
            </w:r>
            <w:r w:rsidR="00977A4E" w:rsidRPr="00F5421C">
              <w:rPr>
                <w:rFonts w:ascii="Times New Roman" w:hAnsi="Times New Roman" w:cs="Times New Roman"/>
                <w:noProof/>
                <w:webHidden/>
              </w:rPr>
              <w:fldChar w:fldCharType="end"/>
            </w:r>
          </w:hyperlink>
        </w:p>
        <w:p w14:paraId="6E459837" w14:textId="031985C6" w:rsidR="00977A4E" w:rsidRPr="00F5421C" w:rsidRDefault="00000000">
          <w:pPr>
            <w:pStyle w:val="TOC2"/>
            <w:tabs>
              <w:tab w:val="right" w:pos="9628"/>
            </w:tabs>
            <w:rPr>
              <w:rFonts w:ascii="Times New Roman" w:hAnsi="Times New Roman" w:cs="Times New Roman"/>
              <w:i w:val="0"/>
              <w:iCs w:val="0"/>
              <w:noProof/>
              <w:kern w:val="0"/>
              <w14:ligatures w14:val="none"/>
            </w:rPr>
          </w:pPr>
          <w:hyperlink w:anchor="_Toc132105886" w:history="1">
            <w:r w:rsidR="00977A4E" w:rsidRPr="00F5421C">
              <w:rPr>
                <w:rStyle w:val="Hyperlink"/>
                <w:rFonts w:ascii="Times New Roman" w:hAnsi="Times New Roman" w:cs="Times New Roman"/>
                <w:b/>
                <w:bCs/>
                <w:noProof/>
                <w:lang w:val="x-none"/>
              </w:rPr>
              <w:t>Violence against LBT women</w:t>
            </w:r>
            <w:r w:rsidR="00977A4E" w:rsidRPr="00F5421C">
              <w:rPr>
                <w:rFonts w:ascii="Times New Roman" w:hAnsi="Times New Roman" w:cs="Times New Roman"/>
                <w:noProof/>
                <w:webHidden/>
              </w:rPr>
              <w:tab/>
            </w:r>
            <w:r w:rsidR="00977A4E" w:rsidRPr="00F5421C">
              <w:rPr>
                <w:rFonts w:ascii="Times New Roman" w:hAnsi="Times New Roman" w:cs="Times New Roman"/>
                <w:noProof/>
                <w:webHidden/>
              </w:rPr>
              <w:fldChar w:fldCharType="begin"/>
            </w:r>
            <w:r w:rsidR="00977A4E" w:rsidRPr="00F5421C">
              <w:rPr>
                <w:rFonts w:ascii="Times New Roman" w:hAnsi="Times New Roman" w:cs="Times New Roman"/>
                <w:noProof/>
                <w:webHidden/>
              </w:rPr>
              <w:instrText xml:space="preserve"> PAGEREF _Toc132105886 \h </w:instrText>
            </w:r>
            <w:r w:rsidR="00977A4E" w:rsidRPr="00F5421C">
              <w:rPr>
                <w:rFonts w:ascii="Times New Roman" w:hAnsi="Times New Roman" w:cs="Times New Roman"/>
                <w:noProof/>
                <w:webHidden/>
              </w:rPr>
            </w:r>
            <w:r w:rsidR="00977A4E" w:rsidRPr="00F5421C">
              <w:rPr>
                <w:rFonts w:ascii="Times New Roman" w:hAnsi="Times New Roman" w:cs="Times New Roman"/>
                <w:noProof/>
                <w:webHidden/>
              </w:rPr>
              <w:fldChar w:fldCharType="separate"/>
            </w:r>
            <w:r w:rsidR="000442C8">
              <w:rPr>
                <w:rFonts w:ascii="Times New Roman" w:hAnsi="Times New Roman" w:cs="Times New Roman"/>
                <w:noProof/>
                <w:webHidden/>
              </w:rPr>
              <w:t>12</w:t>
            </w:r>
            <w:r w:rsidR="00977A4E" w:rsidRPr="00F5421C">
              <w:rPr>
                <w:rFonts w:ascii="Times New Roman" w:hAnsi="Times New Roman" w:cs="Times New Roman"/>
                <w:noProof/>
                <w:webHidden/>
              </w:rPr>
              <w:fldChar w:fldCharType="end"/>
            </w:r>
          </w:hyperlink>
        </w:p>
        <w:p w14:paraId="775CFCF6" w14:textId="73682037" w:rsidR="00245102" w:rsidRPr="00562ABF" w:rsidRDefault="00977A4E" w:rsidP="00562ABF">
          <w:pPr>
            <w:rPr>
              <w:rFonts w:ascii="Times New Roman" w:hAnsi="Times New Roman" w:cs="Times New Roman"/>
              <w:noProof/>
              <w:color w:val="000000" w:themeColor="text1"/>
            </w:rPr>
          </w:pPr>
          <w:r w:rsidRPr="00F5421C">
            <w:rPr>
              <w:rFonts w:ascii="Times New Roman" w:hAnsi="Times New Roman" w:cs="Times New Roman"/>
              <w:noProof/>
              <w:color w:val="000000" w:themeColor="text1"/>
              <w:sz w:val="20"/>
              <w:szCs w:val="20"/>
            </w:rPr>
            <w:fldChar w:fldCharType="end"/>
          </w:r>
        </w:p>
      </w:sdtContent>
    </w:sdt>
    <w:p w14:paraId="71293242" w14:textId="77777777" w:rsidR="00562ABF" w:rsidRPr="00562ABF" w:rsidRDefault="00562ABF" w:rsidP="00562ABF"/>
    <w:p w14:paraId="5F81C725" w14:textId="456AC6C9" w:rsidR="009446AB" w:rsidRPr="00F5421C" w:rsidRDefault="009446AB" w:rsidP="00F5421C">
      <w:pPr>
        <w:pStyle w:val="Heading1"/>
        <w:spacing w:after="240" w:line="280" w:lineRule="exact"/>
        <w:jc w:val="center"/>
        <w:rPr>
          <w:u w:val="single"/>
        </w:rPr>
      </w:pPr>
      <w:bookmarkStart w:id="3" w:name="_Toc132105867"/>
      <w:r w:rsidRPr="00F5421C">
        <w:rPr>
          <w:rFonts w:ascii="Times New Roman" w:hAnsi="Times New Roman" w:cs="Times New Roman"/>
          <w:b/>
          <w:bCs/>
          <w:color w:val="000000" w:themeColor="text1"/>
          <w:sz w:val="24"/>
          <w:szCs w:val="24"/>
          <w:u w:val="single"/>
        </w:rPr>
        <w:t>About us</w:t>
      </w:r>
      <w:bookmarkEnd w:id="0"/>
      <w:bookmarkEnd w:id="1"/>
      <w:bookmarkEnd w:id="2"/>
      <w:bookmarkEnd w:id="3"/>
    </w:p>
    <w:p w14:paraId="61B1E377" w14:textId="77777777" w:rsidR="00F5421C" w:rsidRDefault="009446AB" w:rsidP="00F5421C">
      <w:pPr>
        <w:pStyle w:val="Body"/>
        <w:spacing w:line="280" w:lineRule="exact"/>
        <w:rPr>
          <w:rFonts w:ascii="Times New Roman" w:hAnsi="Times New Roman" w:cs="Times New Roman"/>
          <w:color w:val="000000" w:themeColor="text1"/>
        </w:rPr>
      </w:pPr>
      <w:r w:rsidRPr="00E36078">
        <w:rPr>
          <w:rFonts w:ascii="Times New Roman" w:hAnsi="Times New Roman" w:cs="Times New Roman"/>
          <w:color w:val="000000" w:themeColor="text1"/>
        </w:rPr>
        <w:t xml:space="preserve">Hong Kong Centre for Human Rights (“HKCHR”), formerly known as Hong Kong Human Rights Information Centre, is established in 2022 by a group of human rights defenders from Hong Kong with strong background in policy and legal research. The mission of HKCHR is to provide credible information on the latest situation in Hong Kong, with reference to its legal, political, and human rights development in order to support the resilient civil society in Hong Kong and defend the city’s rights and freedoms in accordance with international human rights law and standards. </w:t>
      </w:r>
    </w:p>
    <w:p w14:paraId="318C58BD" w14:textId="71799E11" w:rsidR="009446AB" w:rsidRPr="00E36078" w:rsidRDefault="009446AB" w:rsidP="00F5421C">
      <w:pPr>
        <w:pStyle w:val="Body"/>
        <w:spacing w:after="0" w:line="280" w:lineRule="exact"/>
        <w:rPr>
          <w:rFonts w:ascii="Times New Roman" w:hAnsi="Times New Roman" w:cs="Times New Roman"/>
          <w:color w:val="000000" w:themeColor="text1"/>
          <w:lang w:val="en-US"/>
        </w:rPr>
      </w:pPr>
      <w:r w:rsidRPr="00E36078">
        <w:rPr>
          <w:rFonts w:ascii="Times New Roman" w:hAnsi="Times New Roman" w:cs="Times New Roman"/>
          <w:color w:val="000000" w:themeColor="text1"/>
        </w:rPr>
        <w:t xml:space="preserve">Contact: </w:t>
      </w:r>
      <w:hyperlink r:id="rId8" w:history="1">
        <w:r w:rsidRPr="00F5421C">
          <w:rPr>
            <w:rStyle w:val="Hyperlink"/>
            <w:rFonts w:ascii="Times New Roman" w:hAnsi="Times New Roman" w:cs="Times New Roman"/>
          </w:rPr>
          <w:t>info@hkchr.org</w:t>
        </w:r>
      </w:hyperlink>
    </w:p>
    <w:p w14:paraId="70350986" w14:textId="77777777" w:rsidR="009446AB" w:rsidRPr="00E36078" w:rsidRDefault="009446AB" w:rsidP="00DE6118">
      <w:pPr>
        <w:spacing w:line="280" w:lineRule="exact"/>
        <w:rPr>
          <w:rFonts w:ascii="Times New Roman" w:hAnsi="Times New Roman" w:cs="Times New Roman"/>
          <w:color w:val="000000" w:themeColor="text1"/>
        </w:rPr>
      </w:pPr>
    </w:p>
    <w:p w14:paraId="53FBCCE2" w14:textId="388EC122" w:rsidR="009446AB" w:rsidRPr="00E36078" w:rsidRDefault="009446AB" w:rsidP="00E36078">
      <w:pPr>
        <w:pStyle w:val="Heading1"/>
        <w:spacing w:line="280" w:lineRule="exact"/>
        <w:rPr>
          <w:sz w:val="28"/>
          <w:szCs w:val="28"/>
        </w:rPr>
      </w:pPr>
      <w:bookmarkStart w:id="4" w:name="_Toc124812118"/>
      <w:bookmarkStart w:id="5" w:name="_Toc132062187"/>
      <w:bookmarkStart w:id="6" w:name="_Toc132105868"/>
      <w:r w:rsidRPr="00E36078">
        <w:rPr>
          <w:rFonts w:ascii="Times New Roman" w:hAnsi="Times New Roman" w:cs="Times New Roman"/>
          <w:b/>
          <w:bCs/>
          <w:color w:val="000000" w:themeColor="text1"/>
          <w:sz w:val="22"/>
          <w:szCs w:val="22"/>
        </w:rPr>
        <w:t>Disclaimer</w:t>
      </w:r>
      <w:bookmarkEnd w:id="4"/>
      <w:bookmarkEnd w:id="5"/>
      <w:bookmarkEnd w:id="6"/>
    </w:p>
    <w:p w14:paraId="53698CAC" w14:textId="18180397" w:rsidR="00245102" w:rsidRDefault="009446AB" w:rsidP="000E7364">
      <w:pPr>
        <w:jc w:val="both"/>
        <w:rPr>
          <w:rFonts w:ascii="Times New Roman" w:hAnsi="Times New Roman" w:cs="Times New Roman"/>
          <w:color w:val="000000" w:themeColor="text1"/>
        </w:rPr>
        <w:sectPr w:rsidR="00245102" w:rsidSect="00F5421C">
          <w:pgSz w:w="11906" w:h="16838"/>
          <w:pgMar w:top="980" w:right="1134" w:bottom="851" w:left="1134" w:header="709" w:footer="709" w:gutter="0"/>
          <w:cols w:space="708"/>
          <w:docGrid w:linePitch="360"/>
        </w:sectPr>
      </w:pPr>
      <w:r w:rsidRPr="00E36078">
        <w:rPr>
          <w:rFonts w:ascii="Times New Roman" w:hAnsi="Times New Roman" w:cs="Times New Roman"/>
          <w:color w:val="000000" w:themeColor="text1"/>
          <w:sz w:val="22"/>
          <w:szCs w:val="22"/>
          <w14:textOutline w14:w="0" w14:cap="flat" w14:cmpd="sng" w14:algn="ctr">
            <w14:noFill/>
            <w14:prstDash w14:val="solid"/>
            <w14:bevel/>
          </w14:textOutline>
        </w:rPr>
        <w:t>This submission is based on information available in the public domain. The writers endeavour to verify facts and make observations based on their expertise in human rights issues in Hong Kong. There is no intent to violate any law of the Hong Kong SAR, including but not limited to the National Security Law, on the part of the writers and the Hong Kong Centre for Human Rights. The Hong Kong Centre for Human Rights does not take responsibility for any reader’s action upon receiving this submission.</w:t>
      </w:r>
    </w:p>
    <w:tbl>
      <w:tblPr>
        <w:tblStyle w:val="TableGrid"/>
        <w:tblW w:w="0" w:type="auto"/>
        <w:tblLook w:val="04A0" w:firstRow="1" w:lastRow="0" w:firstColumn="1" w:lastColumn="0" w:noHBand="0" w:noVBand="1"/>
      </w:tblPr>
      <w:tblGrid>
        <w:gridCol w:w="8996"/>
      </w:tblGrid>
      <w:tr w:rsidR="00B66C73" w14:paraId="7AE0A859" w14:textId="77777777" w:rsidTr="00B66C73">
        <w:tc>
          <w:tcPr>
            <w:tcW w:w="9016" w:type="dxa"/>
            <w:tcBorders>
              <w:top w:val="double" w:sz="4" w:space="0" w:color="auto"/>
              <w:left w:val="double" w:sz="4" w:space="0" w:color="auto"/>
              <w:bottom w:val="double" w:sz="4" w:space="0" w:color="auto"/>
              <w:right w:val="double" w:sz="4" w:space="0" w:color="auto"/>
            </w:tcBorders>
          </w:tcPr>
          <w:p w14:paraId="33F68BFC" w14:textId="77777777" w:rsidR="00B66C73" w:rsidRPr="00C863C0" w:rsidRDefault="00B66C73" w:rsidP="00787B48">
            <w:pPr>
              <w:pStyle w:val="Heading1"/>
              <w:spacing w:line="276" w:lineRule="auto"/>
              <w:outlineLvl w:val="0"/>
              <w:rPr>
                <w:rFonts w:ascii="Times New Roman" w:hAnsi="Times New Roman" w:cs="Times New Roman"/>
                <w:b/>
                <w:bCs/>
              </w:rPr>
            </w:pPr>
            <w:r w:rsidRPr="00C863C0">
              <w:rPr>
                <w:rFonts w:ascii="Times New Roman" w:hAnsi="Times New Roman" w:cs="Times New Roman"/>
                <w:b/>
                <w:bCs/>
                <w:color w:val="000000" w:themeColor="text1"/>
              </w:rPr>
              <w:lastRenderedPageBreak/>
              <w:t>Summary of key issues:</w:t>
            </w:r>
          </w:p>
          <w:p w14:paraId="14651A4A" w14:textId="77777777" w:rsidR="00B66C73" w:rsidRDefault="00B66C73" w:rsidP="00787B48">
            <w:pPr>
              <w:pStyle w:val="ListParagraph"/>
              <w:numPr>
                <w:ilvl w:val="0"/>
                <w:numId w:val="9"/>
              </w:numPr>
              <w:spacing w:line="276" w:lineRule="auto"/>
              <w:contextualSpacing w:val="0"/>
              <w:rPr>
                <w:rFonts w:ascii="Times New Roman" w:hAnsi="Times New Roman" w:cs="Times New Roman"/>
              </w:rPr>
            </w:pPr>
            <w:r w:rsidRPr="004037CA">
              <w:rPr>
                <w:rFonts w:ascii="Times New Roman" w:hAnsi="Times New Roman" w:cs="Times New Roman"/>
              </w:rPr>
              <w:t xml:space="preserve">This submission compliments the NGO submissions to the LOI, and the recent submissions by independent NGOs (i.e. non-GONGOs) to the HRCttee, and CESCR. </w:t>
            </w:r>
          </w:p>
          <w:p w14:paraId="4CB8D2A7" w14:textId="763F34F5" w:rsidR="008E737B" w:rsidRPr="004037CA" w:rsidRDefault="00787B48" w:rsidP="00787B48">
            <w:pPr>
              <w:pStyle w:val="ListParagraph"/>
              <w:numPr>
                <w:ilvl w:val="0"/>
                <w:numId w:val="9"/>
              </w:numPr>
              <w:spacing w:line="276" w:lineRule="auto"/>
              <w:contextualSpacing w:val="0"/>
              <w:rPr>
                <w:rFonts w:ascii="Times New Roman" w:hAnsi="Times New Roman" w:cs="Times New Roman"/>
              </w:rPr>
            </w:pPr>
            <w:r>
              <w:rPr>
                <w:rFonts w:ascii="Times New Roman" w:hAnsi="Times New Roman" w:cs="Times New Roman"/>
              </w:rPr>
              <w:t>During the reporting period (2014-2023), t</w:t>
            </w:r>
            <w:r w:rsidR="008E737B">
              <w:rPr>
                <w:rFonts w:ascii="Times New Roman" w:hAnsi="Times New Roman" w:cs="Times New Roman"/>
              </w:rPr>
              <w:t xml:space="preserve">he </w:t>
            </w:r>
            <w:r w:rsidR="008E737B" w:rsidRPr="00787B48">
              <w:rPr>
                <w:rFonts w:ascii="Times New Roman" w:hAnsi="Times New Roman" w:cs="Times New Roman"/>
                <w:b/>
                <w:bCs/>
              </w:rPr>
              <w:t xml:space="preserve">main threats to </w:t>
            </w:r>
            <w:r w:rsidRPr="00787B48">
              <w:rPr>
                <w:rFonts w:ascii="Times New Roman" w:hAnsi="Times New Roman" w:cs="Times New Roman"/>
                <w:b/>
                <w:bCs/>
              </w:rPr>
              <w:t xml:space="preserve">the enjoyment of rights </w:t>
            </w:r>
            <w:r>
              <w:rPr>
                <w:rFonts w:ascii="Times New Roman" w:hAnsi="Times New Roman" w:cs="Times New Roman"/>
              </w:rPr>
              <w:t xml:space="preserve">for all in Hong Kong, including women, are the systematic suppression of freedoms, obstruction to participation in political and public life, erosion of the rule of law and other institutional safeguards of human rights. </w:t>
            </w:r>
          </w:p>
          <w:p w14:paraId="05AE5743" w14:textId="566101B8" w:rsidR="00B66C73" w:rsidRPr="004037CA" w:rsidRDefault="00B66C73" w:rsidP="00787B48">
            <w:pPr>
              <w:pStyle w:val="ListParagraph"/>
              <w:numPr>
                <w:ilvl w:val="0"/>
                <w:numId w:val="9"/>
              </w:numPr>
              <w:spacing w:line="276" w:lineRule="auto"/>
              <w:contextualSpacing w:val="0"/>
              <w:rPr>
                <w:rFonts w:ascii="Times New Roman" w:hAnsi="Times New Roman" w:cs="Times New Roman"/>
              </w:rPr>
            </w:pPr>
            <w:r w:rsidRPr="004037CA">
              <w:rPr>
                <w:rFonts w:ascii="Times New Roman" w:hAnsi="Times New Roman" w:cs="Times New Roman"/>
              </w:rPr>
              <w:t xml:space="preserve">The Committee is urged to pay attention to the </w:t>
            </w:r>
            <w:r w:rsidRPr="00C863C0">
              <w:rPr>
                <w:rFonts w:ascii="Times New Roman" w:hAnsi="Times New Roman" w:cs="Times New Roman"/>
                <w:b/>
                <w:bCs/>
              </w:rPr>
              <w:t>suppression of the civil society and basic freedoms</w:t>
            </w:r>
            <w:r w:rsidRPr="004037CA">
              <w:rPr>
                <w:rFonts w:ascii="Times New Roman" w:hAnsi="Times New Roman" w:cs="Times New Roman"/>
              </w:rPr>
              <w:t xml:space="preserve"> in Hong Kong following the imposition of </w:t>
            </w:r>
            <w:r w:rsidR="009D2D92" w:rsidRPr="009D2D92">
              <w:rPr>
                <w:rFonts w:ascii="Times New Roman" w:hAnsi="Times New Roman" w:cs="Times New Roman"/>
                <w:b/>
                <w:bCs/>
              </w:rPr>
              <w:t>the Law of the People's Republic of China on Safeguarding National Security in the Hong Kong Special Administrative Region</w:t>
            </w:r>
            <w:r w:rsidRPr="004037CA">
              <w:rPr>
                <w:rFonts w:ascii="Times New Roman" w:hAnsi="Times New Roman" w:cs="Times New Roman"/>
              </w:rPr>
              <w:t xml:space="preserve">, which affect women HRDs, women’s NGOs, and women rights groups. </w:t>
            </w:r>
          </w:p>
          <w:p w14:paraId="0C5658AB" w14:textId="37C069ED" w:rsidR="00B66C73" w:rsidRDefault="00B66C73" w:rsidP="00787B48">
            <w:pPr>
              <w:pStyle w:val="ListParagraph"/>
              <w:numPr>
                <w:ilvl w:val="0"/>
                <w:numId w:val="9"/>
              </w:numPr>
              <w:spacing w:line="276" w:lineRule="auto"/>
              <w:contextualSpacing w:val="0"/>
              <w:rPr>
                <w:rFonts w:ascii="Times New Roman" w:hAnsi="Times New Roman" w:cs="Times New Roman"/>
              </w:rPr>
            </w:pPr>
            <w:r w:rsidRPr="004037CA">
              <w:rPr>
                <w:rFonts w:ascii="Times New Roman" w:hAnsi="Times New Roman" w:cs="Times New Roman"/>
              </w:rPr>
              <w:t xml:space="preserve">There is no progress regarding establishing an </w:t>
            </w:r>
            <w:r w:rsidRPr="00C863C0">
              <w:rPr>
                <w:rFonts w:ascii="Times New Roman" w:hAnsi="Times New Roman" w:cs="Times New Roman"/>
                <w:b/>
                <w:bCs/>
              </w:rPr>
              <w:t>NHRI</w:t>
            </w:r>
            <w:r w:rsidR="00787B48">
              <w:rPr>
                <w:rFonts w:ascii="Times New Roman" w:hAnsi="Times New Roman" w:cs="Times New Roman"/>
                <w:b/>
                <w:bCs/>
              </w:rPr>
              <w:t xml:space="preserve"> </w:t>
            </w:r>
            <w:r w:rsidR="00787B48">
              <w:rPr>
                <w:rFonts w:ascii="Times New Roman" w:hAnsi="Times New Roman" w:cs="Times New Roman"/>
              </w:rPr>
              <w:t>or strengthening existing institutions such as the Equal Opportunities Commission.</w:t>
            </w:r>
          </w:p>
          <w:p w14:paraId="67945BDB" w14:textId="77777777" w:rsidR="00B66C73" w:rsidRDefault="00B66C73" w:rsidP="00787B48">
            <w:pPr>
              <w:pStyle w:val="ListParagraph"/>
              <w:numPr>
                <w:ilvl w:val="0"/>
                <w:numId w:val="9"/>
              </w:numPr>
              <w:spacing w:line="276" w:lineRule="auto"/>
              <w:contextualSpacing w:val="0"/>
              <w:rPr>
                <w:rFonts w:ascii="Times New Roman" w:hAnsi="Times New Roman" w:cs="Times New Roman"/>
              </w:rPr>
            </w:pPr>
            <w:r>
              <w:rPr>
                <w:rFonts w:ascii="Times New Roman" w:hAnsi="Times New Roman" w:cs="Times New Roman"/>
              </w:rPr>
              <w:t xml:space="preserve">The </w:t>
            </w:r>
            <w:r w:rsidRPr="00C863C0">
              <w:rPr>
                <w:rFonts w:ascii="Times New Roman" w:hAnsi="Times New Roman" w:cs="Times New Roman"/>
                <w:b/>
                <w:bCs/>
              </w:rPr>
              <w:t>Police,</w:t>
            </w:r>
            <w:r>
              <w:rPr>
                <w:rFonts w:ascii="Times New Roman" w:hAnsi="Times New Roman" w:cs="Times New Roman"/>
              </w:rPr>
              <w:t xml:space="preserve"> as the main law-enforcement in Hong Kong, fails to protect women and girls, and even perpetrate violations with </w:t>
            </w:r>
            <w:r w:rsidRPr="00C863C0">
              <w:rPr>
                <w:rFonts w:ascii="Times New Roman" w:hAnsi="Times New Roman" w:cs="Times New Roman"/>
                <w:b/>
                <w:bCs/>
              </w:rPr>
              <w:t>impunity</w:t>
            </w:r>
            <w:r>
              <w:rPr>
                <w:rFonts w:ascii="Times New Roman" w:hAnsi="Times New Roman" w:cs="Times New Roman"/>
              </w:rPr>
              <w:t>, both in the context of policing of protests and otherwise.</w:t>
            </w:r>
          </w:p>
          <w:p w14:paraId="4194C231" w14:textId="7C126BAF" w:rsidR="00B66C73" w:rsidRDefault="00B66C73" w:rsidP="00787B48">
            <w:pPr>
              <w:pStyle w:val="ListParagraph"/>
              <w:numPr>
                <w:ilvl w:val="0"/>
                <w:numId w:val="9"/>
              </w:numPr>
              <w:spacing w:line="276" w:lineRule="auto"/>
              <w:contextualSpacing w:val="0"/>
              <w:rPr>
                <w:rFonts w:ascii="Times New Roman" w:hAnsi="Times New Roman" w:cs="Times New Roman"/>
              </w:rPr>
            </w:pPr>
            <w:r>
              <w:rPr>
                <w:rFonts w:ascii="Times New Roman" w:hAnsi="Times New Roman" w:cs="Times New Roman"/>
              </w:rPr>
              <w:t>The ineffective</w:t>
            </w:r>
            <w:r w:rsidR="00C863C0">
              <w:rPr>
                <w:rFonts w:ascii="Times New Roman" w:hAnsi="Times New Roman" w:cs="Times New Roman"/>
              </w:rPr>
              <w:t>ness of the</w:t>
            </w:r>
            <w:r>
              <w:rPr>
                <w:rFonts w:ascii="Times New Roman" w:hAnsi="Times New Roman" w:cs="Times New Roman"/>
              </w:rPr>
              <w:t xml:space="preserve"> </w:t>
            </w:r>
            <w:r w:rsidRPr="00C863C0">
              <w:rPr>
                <w:rFonts w:ascii="Times New Roman" w:hAnsi="Times New Roman" w:cs="Times New Roman"/>
                <w:b/>
                <w:bCs/>
              </w:rPr>
              <w:t>police monitoring mechanism</w:t>
            </w:r>
            <w:r>
              <w:rPr>
                <w:rFonts w:ascii="Times New Roman" w:hAnsi="Times New Roman" w:cs="Times New Roman"/>
              </w:rPr>
              <w:t xml:space="preserve"> has furthered deteriorated. </w:t>
            </w:r>
          </w:p>
          <w:p w14:paraId="02EA9F48" w14:textId="77777777" w:rsidR="00B66C73" w:rsidRDefault="00B66C73" w:rsidP="00787B48">
            <w:pPr>
              <w:pStyle w:val="ListParagraph"/>
              <w:numPr>
                <w:ilvl w:val="0"/>
                <w:numId w:val="9"/>
              </w:numPr>
              <w:spacing w:line="276" w:lineRule="auto"/>
              <w:contextualSpacing w:val="0"/>
              <w:rPr>
                <w:rFonts w:ascii="Times New Roman" w:hAnsi="Times New Roman" w:cs="Times New Roman"/>
              </w:rPr>
            </w:pPr>
            <w:r>
              <w:rPr>
                <w:rFonts w:ascii="Times New Roman" w:hAnsi="Times New Roman" w:cs="Times New Roman"/>
              </w:rPr>
              <w:t xml:space="preserve">The government failed to assess and mitigate </w:t>
            </w:r>
            <w:r w:rsidRPr="00C863C0">
              <w:rPr>
                <w:rFonts w:ascii="Times New Roman" w:hAnsi="Times New Roman" w:cs="Times New Roman"/>
                <w:b/>
                <w:bCs/>
              </w:rPr>
              <w:t>impact of the COVID-19 pandemic and the Government’s anti-pandemic measures on women</w:t>
            </w:r>
            <w:r>
              <w:rPr>
                <w:rFonts w:ascii="Times New Roman" w:hAnsi="Times New Roman" w:cs="Times New Roman"/>
              </w:rPr>
              <w:t xml:space="preserve">, especially in the areas of domestic violence and care-giving responsibilities. </w:t>
            </w:r>
          </w:p>
          <w:p w14:paraId="4DE8E687" w14:textId="6C4E7632" w:rsidR="00B66C73" w:rsidRPr="00E36078" w:rsidRDefault="00B66C73" w:rsidP="00787B48">
            <w:pPr>
              <w:pStyle w:val="ListParagraph"/>
              <w:numPr>
                <w:ilvl w:val="0"/>
                <w:numId w:val="9"/>
              </w:numPr>
              <w:spacing w:line="276" w:lineRule="auto"/>
              <w:contextualSpacing w:val="0"/>
              <w:rPr>
                <w:rFonts w:ascii="Times New Roman" w:hAnsi="Times New Roman" w:cs="Times New Roman"/>
              </w:rPr>
            </w:pPr>
            <w:r>
              <w:rPr>
                <w:rFonts w:ascii="Times New Roman" w:hAnsi="Times New Roman" w:cs="Times New Roman"/>
              </w:rPr>
              <w:t xml:space="preserve">This submission also provides updates </w:t>
            </w:r>
            <w:r w:rsidR="001E64A9">
              <w:rPr>
                <w:rFonts w:ascii="Times New Roman" w:hAnsi="Times New Roman" w:cs="Times New Roman"/>
              </w:rPr>
              <w:t>about</w:t>
            </w:r>
            <w:r>
              <w:rPr>
                <w:rFonts w:ascii="Times New Roman" w:hAnsi="Times New Roman" w:cs="Times New Roman"/>
              </w:rPr>
              <w:t xml:space="preserve"> </w:t>
            </w:r>
            <w:r w:rsidRPr="00C863C0">
              <w:rPr>
                <w:rFonts w:ascii="Times New Roman" w:hAnsi="Times New Roman" w:cs="Times New Roman"/>
                <w:b/>
                <w:bCs/>
              </w:rPr>
              <w:t>migrant domestic workers</w:t>
            </w:r>
            <w:r>
              <w:rPr>
                <w:rFonts w:ascii="Times New Roman" w:hAnsi="Times New Roman" w:cs="Times New Roman"/>
              </w:rPr>
              <w:t xml:space="preserve">, especially during the pandemic, </w:t>
            </w:r>
            <w:r w:rsidRPr="00C863C0">
              <w:rPr>
                <w:rFonts w:ascii="Times New Roman" w:hAnsi="Times New Roman" w:cs="Times New Roman"/>
                <w:b/>
                <w:bCs/>
              </w:rPr>
              <w:t>women in detention</w:t>
            </w:r>
            <w:r>
              <w:rPr>
                <w:rFonts w:ascii="Times New Roman" w:hAnsi="Times New Roman" w:cs="Times New Roman"/>
              </w:rPr>
              <w:t xml:space="preserve">, and </w:t>
            </w:r>
            <w:r w:rsidRPr="00C863C0">
              <w:rPr>
                <w:rFonts w:ascii="Times New Roman" w:hAnsi="Times New Roman" w:cs="Times New Roman"/>
                <w:b/>
                <w:bCs/>
              </w:rPr>
              <w:t>LBTI discrimination</w:t>
            </w:r>
            <w:r>
              <w:rPr>
                <w:rFonts w:ascii="Times New Roman" w:hAnsi="Times New Roman" w:cs="Times New Roman"/>
              </w:rPr>
              <w:t xml:space="preserve">. </w:t>
            </w:r>
          </w:p>
        </w:tc>
      </w:tr>
    </w:tbl>
    <w:p w14:paraId="089BE333" w14:textId="77777777" w:rsidR="00B66C73" w:rsidRPr="00E36078" w:rsidRDefault="00B66C73" w:rsidP="00E36078">
      <w:pPr>
        <w:pStyle w:val="ListParagraph"/>
        <w:rPr>
          <w:rFonts w:ascii="Times New Roman" w:hAnsi="Times New Roman" w:cs="Times New Roman"/>
        </w:rPr>
      </w:pPr>
    </w:p>
    <w:p w14:paraId="6A5CB9E8" w14:textId="3D3ADF3C" w:rsidR="00151A8F" w:rsidRPr="00E36078" w:rsidRDefault="00151A8F" w:rsidP="00DE6118">
      <w:pPr>
        <w:pStyle w:val="Heading1"/>
        <w:spacing w:after="240" w:line="280" w:lineRule="exact"/>
        <w:jc w:val="both"/>
        <w:rPr>
          <w:rFonts w:ascii="Times New Roman" w:hAnsi="Times New Roman" w:cs="Times New Roman"/>
          <w:b/>
          <w:bCs/>
          <w:color w:val="000000" w:themeColor="text1"/>
          <w:sz w:val="24"/>
          <w:szCs w:val="24"/>
        </w:rPr>
      </w:pPr>
      <w:bookmarkStart w:id="7" w:name="_Toc132105869"/>
      <w:r w:rsidRPr="00E36078">
        <w:rPr>
          <w:rFonts w:ascii="Times New Roman" w:hAnsi="Times New Roman" w:cs="Times New Roman"/>
          <w:b/>
          <w:bCs/>
          <w:color w:val="000000" w:themeColor="text1"/>
          <w:sz w:val="24"/>
          <w:szCs w:val="24"/>
        </w:rPr>
        <w:t>Women human rights defenders and women’s non-governmental organizations (LOI 13)</w:t>
      </w:r>
      <w:bookmarkEnd w:id="7"/>
    </w:p>
    <w:p w14:paraId="23CA21B4" w14:textId="5C705F56" w:rsidR="00113D76" w:rsidRPr="00E36078" w:rsidRDefault="00B07A6F"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Women have a strong presence and role in Hong Kong’s civil society. </w:t>
      </w:r>
      <w:r w:rsidR="00AD5B70" w:rsidRPr="00E36078">
        <w:rPr>
          <w:rFonts w:ascii="Times New Roman" w:hAnsi="Times New Roman" w:cs="Times New Roman"/>
          <w:color w:val="000000" w:themeColor="text1"/>
          <w:lang w:val="en-US"/>
        </w:rPr>
        <w:t xml:space="preserve">Of the civil society organisations </w:t>
      </w:r>
      <w:r w:rsidR="00AD5B70" w:rsidRPr="00E36078">
        <w:rPr>
          <w:rFonts w:ascii="Times New Roman" w:hAnsi="Times New Roman" w:cs="Times New Roman"/>
          <w:color w:val="000000" w:themeColor="text1"/>
        </w:rPr>
        <w:t xml:space="preserve">(“CSOs”) </w:t>
      </w:r>
      <w:r w:rsidR="00AD5B70" w:rsidRPr="00E36078">
        <w:rPr>
          <w:rFonts w:ascii="Times New Roman" w:hAnsi="Times New Roman" w:cs="Times New Roman"/>
          <w:color w:val="000000" w:themeColor="text1"/>
          <w:lang w:val="en-US"/>
        </w:rPr>
        <w:t>that are prosecuted for violating “national security” offences, deregistered by the government for political reasons, forced to disband due to risk of persecution, or still struggling to operate under immense political pressure in recent years, quite a number are led by women.</w:t>
      </w:r>
    </w:p>
    <w:p w14:paraId="23C0F6BB" w14:textId="6AABF401" w:rsidR="00113D76" w:rsidRPr="009D2D92" w:rsidRDefault="00113D76"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These civil society organisations and individuals are severely </w:t>
      </w:r>
      <w:r w:rsidR="00B07A6F" w:rsidRPr="00E36078">
        <w:rPr>
          <w:rFonts w:ascii="Times New Roman" w:hAnsi="Times New Roman" w:cs="Times New Roman"/>
          <w:color w:val="000000" w:themeColor="text1"/>
        </w:rPr>
        <w:t xml:space="preserve">impacted by the crackdown on civil society following the imposition of the </w:t>
      </w:r>
      <w:r w:rsidRPr="00E36078">
        <w:rPr>
          <w:rFonts w:ascii="Times New Roman" w:hAnsi="Times New Roman" w:cs="Times New Roman"/>
          <w:color w:val="000000" w:themeColor="text1"/>
        </w:rPr>
        <w:t>Law of the People's Republic of China on Safeguarding National Security in the Hong Kong Special Administrative Region (“</w:t>
      </w:r>
      <w:r w:rsidR="00AD5B70" w:rsidRPr="00E36078">
        <w:rPr>
          <w:rFonts w:ascii="Times New Roman" w:hAnsi="Times New Roman" w:cs="Times New Roman"/>
          <w:color w:val="000000" w:themeColor="text1"/>
          <w:lang w:val="en-US"/>
        </w:rPr>
        <w:t xml:space="preserve">NSL”). </w:t>
      </w:r>
      <w:r w:rsidR="002948C4" w:rsidRPr="00E36078">
        <w:rPr>
          <w:rFonts w:ascii="Times New Roman" w:hAnsi="Times New Roman" w:cs="Times New Roman"/>
          <w:color w:val="000000" w:themeColor="text1"/>
        </w:rPr>
        <w:t xml:space="preserve">Since the NSL came into force in July 2020, </w:t>
      </w:r>
      <w:r w:rsidR="00FC45B9" w:rsidRPr="00FC45B9">
        <w:rPr>
          <w:rFonts w:ascii="Times New Roman" w:hAnsi="Times New Roman" w:cs="Times New Roman"/>
          <w:color w:val="000000" w:themeColor="text1"/>
        </w:rPr>
        <w:t>around 100 civil society organizations have been forced to disband or leave the city.</w:t>
      </w:r>
      <w:r w:rsidR="00FC45B9">
        <w:rPr>
          <w:rStyle w:val="FootnoteReference"/>
          <w:rFonts w:ascii="Times New Roman" w:hAnsi="Times New Roman" w:cs="Times New Roman"/>
          <w:color w:val="000000" w:themeColor="text1"/>
        </w:rPr>
        <w:footnoteReference w:id="1"/>
      </w:r>
      <w:r w:rsidR="002948C4" w:rsidRPr="00E36078">
        <w:rPr>
          <w:rFonts w:ascii="Times New Roman" w:hAnsi="Times New Roman" w:cs="Times New Roman"/>
          <w:color w:val="000000" w:themeColor="text1"/>
        </w:rPr>
        <w:t xml:space="preserve"> They include </w:t>
      </w:r>
      <w:r w:rsidR="00FC45B9">
        <w:rPr>
          <w:rFonts w:ascii="Times New Roman" w:hAnsi="Times New Roman" w:cs="Times New Roman"/>
          <w:color w:val="000000" w:themeColor="text1"/>
        </w:rPr>
        <w:t xml:space="preserve">human rights organisations, </w:t>
      </w:r>
      <w:r w:rsidR="002948C4" w:rsidRPr="00E36078">
        <w:rPr>
          <w:rFonts w:ascii="Times New Roman" w:hAnsi="Times New Roman" w:cs="Times New Roman"/>
          <w:color w:val="000000" w:themeColor="text1"/>
        </w:rPr>
        <w:t xml:space="preserve">teacher associations, unions, </w:t>
      </w:r>
      <w:r w:rsidR="00FC45B9">
        <w:rPr>
          <w:rFonts w:ascii="Times New Roman" w:hAnsi="Times New Roman" w:cs="Times New Roman"/>
          <w:color w:val="000000" w:themeColor="text1"/>
        </w:rPr>
        <w:t>religious groups</w:t>
      </w:r>
      <w:r w:rsidR="002948C4" w:rsidRPr="00E36078">
        <w:rPr>
          <w:rFonts w:ascii="Times New Roman" w:hAnsi="Times New Roman" w:cs="Times New Roman"/>
          <w:color w:val="000000" w:themeColor="text1"/>
        </w:rPr>
        <w:t>, media groups, student societies and political parties.</w:t>
      </w:r>
      <w:r w:rsidR="005F01FB" w:rsidRPr="00E36078">
        <w:rPr>
          <w:rFonts w:ascii="Times New Roman" w:hAnsi="Times New Roman" w:cs="Times New Roman"/>
          <w:color w:val="000000" w:themeColor="text1"/>
          <w:lang w:val="en-US"/>
        </w:rPr>
        <w:t xml:space="preserve"> </w:t>
      </w:r>
    </w:p>
    <w:p w14:paraId="3A0C8E53" w14:textId="4C6683CE" w:rsidR="009D2D92" w:rsidRPr="00E36078" w:rsidRDefault="009D2D92"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According to data from the Security Bureau, 243 people have been arrested for endangering national security, including 189 men and 54 women, aged 15 to 90, since the promulgation of the NSL (30 June 2020 to March 2023).</w:t>
      </w:r>
      <w:r>
        <w:rPr>
          <w:rStyle w:val="FootnoteReference"/>
          <w:rFonts w:ascii="Times New Roman" w:hAnsi="Times New Roman" w:cs="Times New Roman"/>
          <w:color w:val="000000" w:themeColor="text1"/>
        </w:rPr>
        <w:footnoteReference w:id="2"/>
      </w:r>
      <w:r>
        <w:rPr>
          <w:rFonts w:ascii="Times New Roman" w:hAnsi="Times New Roman" w:cs="Times New Roman"/>
          <w:color w:val="000000" w:themeColor="text1"/>
        </w:rPr>
        <w:t xml:space="preserve"> </w:t>
      </w:r>
    </w:p>
    <w:p w14:paraId="647D3A01" w14:textId="78131BB9" w:rsidR="00DE6118" w:rsidRPr="00E36078" w:rsidRDefault="002948C4"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T</w:t>
      </w:r>
      <w:r w:rsidR="00B07A6F" w:rsidRPr="00E36078">
        <w:rPr>
          <w:rFonts w:ascii="Times New Roman" w:hAnsi="Times New Roman" w:cs="Times New Roman"/>
          <w:color w:val="000000" w:themeColor="text1"/>
        </w:rPr>
        <w:t xml:space="preserve">he crackdown </w:t>
      </w:r>
      <w:r w:rsidR="00DE6118" w:rsidRPr="00E36078">
        <w:rPr>
          <w:rFonts w:ascii="Times New Roman" w:hAnsi="Times New Roman" w:cs="Times New Roman"/>
          <w:color w:val="000000" w:themeColor="text1"/>
          <w:lang w:val="en-US"/>
        </w:rPr>
        <w:t xml:space="preserve">following the imposition of the NSL has shattered the civil society network, countering the synergy of women rights groups and other CSOs. Their capacity, such as to engage in the UN human rights mechanism, or to respond to cross-cutting themes, </w:t>
      </w:r>
      <w:r w:rsidR="002660C8" w:rsidRPr="00E36078">
        <w:rPr>
          <w:rFonts w:ascii="Times New Roman" w:hAnsi="Times New Roman" w:cs="Times New Roman"/>
          <w:color w:val="000000" w:themeColor="text1"/>
          <w:lang w:val="en-US"/>
        </w:rPr>
        <w:t>could be weakened.</w:t>
      </w:r>
    </w:p>
    <w:p w14:paraId="477DF43D" w14:textId="305AACC1" w:rsidR="00F05091" w:rsidRPr="00F05091" w:rsidRDefault="00DE6118"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lang w:val="en-US"/>
        </w:rPr>
        <w:t xml:space="preserve">In addition, the electoral overhaul </w:t>
      </w:r>
      <w:r w:rsidRPr="00E36078">
        <w:rPr>
          <w:rFonts w:ascii="Times New Roman" w:hAnsi="Times New Roman" w:cs="Times New Roman"/>
          <w:color w:val="000000" w:themeColor="text1"/>
        </w:rPr>
        <w:t xml:space="preserve">excludes all pro-democracy or independent </w:t>
      </w:r>
      <w:r w:rsidRPr="00E36078">
        <w:rPr>
          <w:rFonts w:ascii="Times New Roman" w:hAnsi="Times New Roman" w:cs="Times New Roman"/>
          <w:color w:val="000000" w:themeColor="text1"/>
          <w:lang w:val="en-US"/>
        </w:rPr>
        <w:t xml:space="preserve">candidates from the Legislative Council and the District Council, heavily restricting the space for women rights groups from communicating with the </w:t>
      </w:r>
      <w:r w:rsidR="00562ABF">
        <w:rPr>
          <w:rFonts w:ascii="Times New Roman" w:hAnsi="Times New Roman" w:cs="Times New Roman"/>
          <w:color w:val="000000" w:themeColor="text1"/>
          <w:lang w:val="en-US"/>
        </w:rPr>
        <w:t>G</w:t>
      </w:r>
      <w:r w:rsidRPr="00E36078">
        <w:rPr>
          <w:rFonts w:ascii="Times New Roman" w:hAnsi="Times New Roman" w:cs="Times New Roman"/>
          <w:color w:val="000000" w:themeColor="text1"/>
          <w:lang w:val="en-US"/>
        </w:rPr>
        <w:t xml:space="preserve">overnment through elected representatives who are sympathetic to women rights and human rights issues. </w:t>
      </w:r>
    </w:p>
    <w:p w14:paraId="4AB3F398" w14:textId="5C4112E0" w:rsidR="00DE6118" w:rsidRPr="00E36078" w:rsidRDefault="00F05091"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lang w:val="en-US"/>
        </w:rPr>
        <w:t xml:space="preserve">Women who wish to stand for election as independent candidates would very likely not pass the nomination process. </w:t>
      </w:r>
    </w:p>
    <w:p w14:paraId="64F3A2AF" w14:textId="5EEEC023" w:rsidR="00C96149" w:rsidRPr="00E36078" w:rsidRDefault="002948C4"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Collaboration with overseas and international NGOs have also become sensitive under the </w:t>
      </w:r>
      <w:r w:rsidR="00562ABF">
        <w:rPr>
          <w:rFonts w:ascii="Times New Roman" w:hAnsi="Times New Roman" w:cs="Times New Roman"/>
          <w:color w:val="000000" w:themeColor="text1"/>
        </w:rPr>
        <w:t>NSL</w:t>
      </w:r>
      <w:r w:rsidRPr="00E36078">
        <w:rPr>
          <w:rFonts w:ascii="Times New Roman" w:hAnsi="Times New Roman" w:cs="Times New Roman"/>
          <w:color w:val="000000" w:themeColor="text1"/>
        </w:rPr>
        <w:t xml:space="preserve"> as it may </w:t>
      </w:r>
      <w:r w:rsidR="00FB0F66" w:rsidRPr="00E36078">
        <w:rPr>
          <w:rFonts w:ascii="Times New Roman" w:hAnsi="Times New Roman" w:cs="Times New Roman"/>
          <w:color w:val="000000" w:themeColor="text1"/>
          <w:lang w:val="en-US"/>
        </w:rPr>
        <w:t>trigger</w:t>
      </w:r>
      <w:r w:rsidRPr="00E36078">
        <w:rPr>
          <w:rFonts w:ascii="Times New Roman" w:hAnsi="Times New Roman" w:cs="Times New Roman"/>
          <w:color w:val="000000" w:themeColor="text1"/>
        </w:rPr>
        <w:t xml:space="preserve"> the offence of collusion with foreign elements, or be accused of being a foreign agent and be subject to </w:t>
      </w:r>
      <w:r w:rsidR="0061529B" w:rsidRPr="00E36078">
        <w:rPr>
          <w:rFonts w:ascii="Times New Roman" w:hAnsi="Times New Roman" w:cs="Times New Roman"/>
          <w:color w:val="000000" w:themeColor="text1"/>
        </w:rPr>
        <w:t>excessive disclosure requirement</w:t>
      </w:r>
      <w:r w:rsidRPr="00E36078">
        <w:rPr>
          <w:rFonts w:ascii="Times New Roman" w:hAnsi="Times New Roman" w:cs="Times New Roman"/>
          <w:color w:val="000000" w:themeColor="text1"/>
        </w:rPr>
        <w:t xml:space="preserve">. </w:t>
      </w:r>
      <w:r w:rsidR="0061529B" w:rsidRPr="00E36078">
        <w:rPr>
          <w:rFonts w:ascii="Times New Roman" w:hAnsi="Times New Roman" w:cs="Times New Roman"/>
          <w:color w:val="000000" w:themeColor="text1"/>
        </w:rPr>
        <w:t xml:space="preserve">The chilling effect could isolate CSOs in Hong Kong. </w:t>
      </w:r>
    </w:p>
    <w:p w14:paraId="2B1EA587" w14:textId="44DBC1C2" w:rsidR="00C96149" w:rsidRPr="00E36078" w:rsidRDefault="00DC28F4" w:rsidP="00E36078">
      <w:pPr>
        <w:pStyle w:val="Heading1"/>
        <w:spacing w:after="240"/>
        <w:rPr>
          <w:rFonts w:ascii="Times New Roman" w:hAnsi="Times New Roman" w:cs="Times New Roman"/>
          <w:b/>
          <w:bCs/>
          <w:color w:val="000000" w:themeColor="text1"/>
          <w:sz w:val="24"/>
          <w:szCs w:val="24"/>
        </w:rPr>
      </w:pPr>
      <w:bookmarkStart w:id="8" w:name="_Toc132105870"/>
      <w:r w:rsidRPr="00E36078">
        <w:rPr>
          <w:rFonts w:ascii="Times New Roman" w:hAnsi="Times New Roman" w:cs="Times New Roman"/>
          <w:b/>
          <w:bCs/>
          <w:color w:val="000000" w:themeColor="text1"/>
          <w:sz w:val="24"/>
          <w:szCs w:val="24"/>
        </w:rPr>
        <w:t xml:space="preserve">International Women’s Day march </w:t>
      </w:r>
      <w:r w:rsidR="00D62D6B" w:rsidRPr="00E36078">
        <w:rPr>
          <w:rFonts w:ascii="Times New Roman" w:hAnsi="Times New Roman" w:cs="Times New Roman"/>
          <w:b/>
          <w:bCs/>
          <w:color w:val="000000" w:themeColor="text1"/>
          <w:sz w:val="24"/>
          <w:szCs w:val="24"/>
        </w:rPr>
        <w:t xml:space="preserve">2023 </w:t>
      </w:r>
      <w:r w:rsidRPr="00E36078">
        <w:rPr>
          <w:rFonts w:ascii="Times New Roman" w:hAnsi="Times New Roman" w:cs="Times New Roman"/>
          <w:b/>
          <w:bCs/>
          <w:color w:val="000000" w:themeColor="text1"/>
          <w:sz w:val="24"/>
          <w:szCs w:val="24"/>
        </w:rPr>
        <w:t xml:space="preserve">cancelled </w:t>
      </w:r>
      <w:r w:rsidR="00D62D6B" w:rsidRPr="00E36078">
        <w:rPr>
          <w:rFonts w:ascii="Times New Roman" w:hAnsi="Times New Roman" w:cs="Times New Roman"/>
          <w:b/>
          <w:bCs/>
          <w:color w:val="000000" w:themeColor="text1"/>
          <w:sz w:val="24"/>
          <w:szCs w:val="24"/>
        </w:rPr>
        <w:t>abruptly</w:t>
      </w:r>
      <w:bookmarkEnd w:id="8"/>
    </w:p>
    <w:p w14:paraId="71E9A858" w14:textId="631ABF08" w:rsidR="005C70FC" w:rsidRPr="00E36078" w:rsidRDefault="002660C8" w:rsidP="00DE6118">
      <w:pPr>
        <w:pStyle w:val="ListParagraph"/>
        <w:numPr>
          <w:ilvl w:val="0"/>
          <w:numId w:val="8"/>
        </w:numPr>
        <w:spacing w:after="240" w:line="280" w:lineRule="exact"/>
        <w:ind w:left="0" w:firstLine="0"/>
        <w:contextualSpacing w:val="0"/>
        <w:jc w:val="both"/>
        <w:rPr>
          <w:rFonts w:ascii="Times New Roman" w:hAnsi="Times New Roman" w:cs="Times New Roman"/>
          <w:iCs/>
          <w:color w:val="000000" w:themeColor="text1"/>
        </w:rPr>
      </w:pPr>
      <w:r w:rsidRPr="00E36078">
        <w:rPr>
          <w:rFonts w:ascii="Times New Roman" w:hAnsi="Times New Roman" w:cs="Times New Roman"/>
          <w:iCs/>
          <w:color w:val="000000" w:themeColor="text1"/>
          <w:lang w:val="en-US"/>
        </w:rPr>
        <w:t>A women’s NGO (</w:t>
      </w:r>
      <w:r w:rsidRPr="00E36078">
        <w:rPr>
          <w:rFonts w:ascii="Times New Roman" w:hAnsi="Times New Roman" w:cs="Times New Roman"/>
          <w:iCs/>
          <w:color w:val="000000" w:themeColor="text1"/>
        </w:rPr>
        <w:t>the Hong Kong Women Workers’ Association</w:t>
      </w:r>
      <w:r w:rsidRPr="00E36078">
        <w:rPr>
          <w:rFonts w:ascii="Times New Roman" w:hAnsi="Times New Roman" w:cs="Times New Roman"/>
          <w:iCs/>
          <w:color w:val="000000" w:themeColor="text1"/>
          <w:lang w:val="en-US"/>
        </w:rPr>
        <w:t>)</w:t>
      </w:r>
      <w:r w:rsidRPr="00E36078">
        <w:rPr>
          <w:rFonts w:ascii="Times New Roman" w:hAnsi="Times New Roman" w:cs="Times New Roman"/>
          <w:iCs/>
          <w:color w:val="000000" w:themeColor="text1"/>
        </w:rPr>
        <w:t xml:space="preserve"> </w:t>
      </w:r>
      <w:r w:rsidRPr="00E36078">
        <w:rPr>
          <w:rFonts w:ascii="Times New Roman" w:hAnsi="Times New Roman" w:cs="Times New Roman"/>
          <w:iCs/>
          <w:color w:val="000000" w:themeColor="text1"/>
          <w:lang w:val="en-US"/>
        </w:rPr>
        <w:t xml:space="preserve">planned to organize a march </w:t>
      </w:r>
      <w:r w:rsidR="0056427C">
        <w:rPr>
          <w:rFonts w:ascii="Times New Roman" w:hAnsi="Times New Roman" w:cs="Times New Roman" w:hint="eastAsia"/>
          <w:iCs/>
          <w:color w:val="000000" w:themeColor="text1"/>
          <w:lang w:val="en-US"/>
        </w:rPr>
        <w:t>f</w:t>
      </w:r>
      <w:r w:rsidR="0056427C">
        <w:rPr>
          <w:rFonts w:ascii="Times New Roman" w:hAnsi="Times New Roman" w:cs="Times New Roman"/>
          <w:iCs/>
          <w:color w:val="000000" w:themeColor="text1"/>
          <w:lang w:val="en-US"/>
        </w:rPr>
        <w:t>or</w:t>
      </w:r>
      <w:r w:rsidRPr="00E36078">
        <w:rPr>
          <w:rFonts w:ascii="Times New Roman" w:hAnsi="Times New Roman" w:cs="Times New Roman" w:hint="eastAsia"/>
          <w:iCs/>
          <w:color w:val="000000" w:themeColor="text1"/>
          <w:lang w:val="en-US"/>
        </w:rPr>
        <w:t xml:space="preserve"> </w:t>
      </w:r>
      <w:r w:rsidRPr="00E36078">
        <w:rPr>
          <w:rFonts w:ascii="Times New Roman" w:hAnsi="Times New Roman" w:cs="Times New Roman"/>
          <w:iCs/>
          <w:color w:val="000000" w:themeColor="text1"/>
          <w:lang w:val="en-US"/>
        </w:rPr>
        <w:t xml:space="preserve">the </w:t>
      </w:r>
      <w:r w:rsidRPr="00E36078">
        <w:rPr>
          <w:rFonts w:ascii="Times New Roman" w:hAnsi="Times New Roman" w:cs="Times New Roman"/>
          <w:iCs/>
          <w:color w:val="000000" w:themeColor="text1"/>
        </w:rPr>
        <w:t xml:space="preserve">International Women's Day </w:t>
      </w:r>
      <w:r w:rsidR="0056427C">
        <w:rPr>
          <w:rFonts w:ascii="Times New Roman" w:hAnsi="Times New Roman" w:cs="Times New Roman"/>
          <w:iCs/>
          <w:color w:val="000000" w:themeColor="text1"/>
        </w:rPr>
        <w:t>on 5 March 2023</w:t>
      </w:r>
      <w:r w:rsidRPr="00E36078">
        <w:rPr>
          <w:rFonts w:ascii="Times New Roman" w:hAnsi="Times New Roman" w:cs="Times New Roman"/>
          <w:iCs/>
          <w:color w:val="000000" w:themeColor="text1"/>
          <w:lang w:val="en-US"/>
        </w:rPr>
        <w:t xml:space="preserve">, which would have been the first since the lift of the group gathering ban from February 2020 to March 2023 </w:t>
      </w:r>
      <w:r w:rsidR="00D62D6B" w:rsidRPr="00E36078">
        <w:rPr>
          <w:rFonts w:ascii="Times New Roman" w:hAnsi="Times New Roman" w:cs="Times New Roman"/>
          <w:iCs/>
          <w:color w:val="000000" w:themeColor="text1"/>
          <w:lang w:val="en-US"/>
        </w:rPr>
        <w:t>which</w:t>
      </w:r>
      <w:r w:rsidRPr="00E36078">
        <w:rPr>
          <w:rFonts w:ascii="Times New Roman" w:hAnsi="Times New Roman" w:cs="Times New Roman"/>
          <w:iCs/>
          <w:color w:val="000000" w:themeColor="text1"/>
          <w:lang w:val="en-US"/>
        </w:rPr>
        <w:t xml:space="preserve"> prohibited all public protests of more than a few people. Under the de facto permission system for holding assemblies in Hong Kong, the Police granted approval for the march. </w:t>
      </w:r>
    </w:p>
    <w:p w14:paraId="72F583E0" w14:textId="42183E01" w:rsidR="000A74CF" w:rsidRPr="00E36078" w:rsidRDefault="00DC28F4" w:rsidP="005C70FC">
      <w:pPr>
        <w:pStyle w:val="ListParagraph"/>
        <w:numPr>
          <w:ilvl w:val="0"/>
          <w:numId w:val="8"/>
        </w:numPr>
        <w:spacing w:after="240" w:line="280" w:lineRule="exact"/>
        <w:ind w:left="0" w:firstLine="0"/>
        <w:contextualSpacing w:val="0"/>
        <w:jc w:val="both"/>
        <w:rPr>
          <w:rFonts w:ascii="Times New Roman" w:hAnsi="Times New Roman" w:cs="Times New Roman"/>
          <w:iCs/>
          <w:color w:val="000000" w:themeColor="text1"/>
        </w:rPr>
      </w:pPr>
      <w:r w:rsidRPr="00E36078">
        <w:rPr>
          <w:rFonts w:ascii="Times New Roman" w:hAnsi="Times New Roman" w:cs="Times New Roman"/>
          <w:iCs/>
          <w:color w:val="000000" w:themeColor="text1"/>
        </w:rPr>
        <w:t>However,</w:t>
      </w:r>
      <w:r w:rsidR="00D62D6B" w:rsidRPr="00E36078">
        <w:rPr>
          <w:rFonts w:ascii="Times New Roman" w:hAnsi="Times New Roman" w:cs="Times New Roman"/>
          <w:iCs/>
          <w:color w:val="000000" w:themeColor="text1"/>
        </w:rPr>
        <w:t xml:space="preserve"> </w:t>
      </w:r>
      <w:r w:rsidR="000A74CF" w:rsidRPr="00E36078">
        <w:rPr>
          <w:rFonts w:ascii="Times New Roman" w:hAnsi="Times New Roman" w:cs="Times New Roman"/>
          <w:iCs/>
          <w:color w:val="000000" w:themeColor="text1"/>
        </w:rPr>
        <w:t>prior to the march</w:t>
      </w:r>
      <w:r w:rsidR="00CE5006">
        <w:rPr>
          <w:rFonts w:ascii="Times New Roman" w:hAnsi="Times New Roman" w:cs="Times New Roman"/>
          <w:iCs/>
          <w:color w:val="000000" w:themeColor="text1"/>
        </w:rPr>
        <w:t xml:space="preserve">, </w:t>
      </w:r>
      <w:r w:rsidR="000A74CF" w:rsidRPr="00E36078">
        <w:rPr>
          <w:rFonts w:ascii="Times New Roman" w:hAnsi="Times New Roman" w:cs="Times New Roman"/>
          <w:iCs/>
          <w:color w:val="000000" w:themeColor="text1"/>
        </w:rPr>
        <w:t xml:space="preserve"> the Police requested the organiser to provide measures in response to potential public security threats, as the Police claimed that “a lot of people, including some violent groups, said that they would attend the event”.</w:t>
      </w:r>
      <w:r w:rsidR="000A74CF" w:rsidRPr="00E36078">
        <w:rPr>
          <w:rFonts w:ascii="Times New Roman" w:hAnsi="Times New Roman" w:cs="Times New Roman"/>
          <w:color w:val="000000" w:themeColor="text1"/>
          <w:vertAlign w:val="superscript"/>
        </w:rPr>
        <w:footnoteReference w:id="3"/>
      </w:r>
      <w:r w:rsidR="000A74CF" w:rsidRPr="00E36078">
        <w:rPr>
          <w:rFonts w:ascii="Times New Roman" w:hAnsi="Times New Roman" w:cs="Times New Roman"/>
          <w:iCs/>
          <w:color w:val="000000" w:themeColor="text1"/>
        </w:rPr>
        <w:t xml:space="preserve"> Such requests are believed to be unreasonable. Eventually t</w:t>
      </w:r>
      <w:r w:rsidRPr="00E36078">
        <w:rPr>
          <w:rFonts w:ascii="Times New Roman" w:hAnsi="Times New Roman" w:cs="Times New Roman"/>
          <w:iCs/>
          <w:color w:val="000000" w:themeColor="text1"/>
        </w:rPr>
        <w:t xml:space="preserve">he </w:t>
      </w:r>
      <w:r w:rsidR="003333C7" w:rsidRPr="00E36078">
        <w:rPr>
          <w:rFonts w:ascii="Times New Roman" w:hAnsi="Times New Roman" w:cs="Times New Roman"/>
          <w:iCs/>
          <w:color w:val="000000" w:themeColor="text1"/>
          <w:lang w:val="en-US"/>
        </w:rPr>
        <w:t xml:space="preserve">organizer </w:t>
      </w:r>
      <w:r w:rsidR="000A74CF" w:rsidRPr="00E36078">
        <w:rPr>
          <w:rFonts w:ascii="Times New Roman" w:hAnsi="Times New Roman" w:cs="Times New Roman"/>
          <w:iCs/>
          <w:color w:val="000000" w:themeColor="text1"/>
          <w:lang w:val="en-US"/>
        </w:rPr>
        <w:t xml:space="preserve">had no choice but to </w:t>
      </w:r>
      <w:r w:rsidR="003333C7" w:rsidRPr="00E36078">
        <w:rPr>
          <w:rFonts w:ascii="Times New Roman" w:hAnsi="Times New Roman" w:cs="Times New Roman"/>
          <w:iCs/>
          <w:color w:val="000000" w:themeColor="text1"/>
          <w:lang w:val="en-US"/>
        </w:rPr>
        <w:t xml:space="preserve">cancel the march </w:t>
      </w:r>
      <w:r w:rsidR="000A74CF" w:rsidRPr="00E36078">
        <w:rPr>
          <w:rFonts w:ascii="Times New Roman" w:hAnsi="Times New Roman" w:cs="Times New Roman"/>
          <w:iCs/>
          <w:color w:val="000000" w:themeColor="text1"/>
          <w:lang w:val="en-US"/>
        </w:rPr>
        <w:t xml:space="preserve">the </w:t>
      </w:r>
      <w:r w:rsidR="003333C7" w:rsidRPr="00E36078">
        <w:rPr>
          <w:rFonts w:ascii="Times New Roman" w:hAnsi="Times New Roman" w:cs="Times New Roman"/>
          <w:iCs/>
          <w:color w:val="000000" w:themeColor="text1"/>
          <w:lang w:val="en-US"/>
        </w:rPr>
        <w:t xml:space="preserve">night before the </w:t>
      </w:r>
      <w:r w:rsidR="000A74CF" w:rsidRPr="00E36078">
        <w:rPr>
          <w:rFonts w:ascii="Times New Roman" w:hAnsi="Times New Roman" w:cs="Times New Roman"/>
          <w:iCs/>
          <w:color w:val="000000" w:themeColor="text1"/>
          <w:lang w:val="en-US"/>
        </w:rPr>
        <w:t xml:space="preserve">day. </w:t>
      </w:r>
    </w:p>
    <w:p w14:paraId="7671797D" w14:textId="0B3F6B11" w:rsidR="00DC28F4" w:rsidRPr="00E36078" w:rsidRDefault="00DC28F4" w:rsidP="005C70FC">
      <w:pPr>
        <w:pStyle w:val="ListParagraph"/>
        <w:numPr>
          <w:ilvl w:val="0"/>
          <w:numId w:val="8"/>
        </w:numPr>
        <w:spacing w:after="240" w:line="280" w:lineRule="exact"/>
        <w:ind w:left="0" w:firstLine="0"/>
        <w:contextualSpacing w:val="0"/>
        <w:jc w:val="both"/>
        <w:rPr>
          <w:rFonts w:ascii="Times New Roman" w:hAnsi="Times New Roman" w:cs="Times New Roman"/>
          <w:iCs/>
          <w:color w:val="000000" w:themeColor="text1"/>
        </w:rPr>
      </w:pPr>
      <w:r w:rsidRPr="00E36078">
        <w:rPr>
          <w:rFonts w:ascii="Times New Roman" w:hAnsi="Times New Roman" w:cs="Times New Roman"/>
          <w:iCs/>
          <w:color w:val="000000" w:themeColor="text1"/>
        </w:rPr>
        <w:t>Ming</w:t>
      </w:r>
      <w:r w:rsidR="00562ABF">
        <w:rPr>
          <w:rFonts w:ascii="Times New Roman" w:hAnsi="Times New Roman" w:cs="Times New Roman"/>
          <w:iCs/>
          <w:color w:val="000000" w:themeColor="text1"/>
        </w:rPr>
        <w:t xml:space="preserve"> Pao</w:t>
      </w:r>
      <w:r w:rsidR="0056427C">
        <w:rPr>
          <w:rFonts w:ascii="Times New Roman" w:hAnsi="Times New Roman" w:cs="Times New Roman"/>
          <w:iCs/>
          <w:color w:val="000000" w:themeColor="text1"/>
        </w:rPr>
        <w:t>, a local newspaper,</w:t>
      </w:r>
      <w:r w:rsidR="00031829" w:rsidRPr="00E36078">
        <w:rPr>
          <w:rFonts w:ascii="Times New Roman" w:hAnsi="Times New Roman" w:cs="Times New Roman"/>
          <w:iCs/>
          <w:color w:val="000000" w:themeColor="text1"/>
        </w:rPr>
        <w:t xml:space="preserve"> </w:t>
      </w:r>
      <w:r w:rsidRPr="00E36078">
        <w:rPr>
          <w:rFonts w:ascii="Times New Roman" w:hAnsi="Times New Roman" w:cs="Times New Roman"/>
          <w:iCs/>
          <w:color w:val="000000" w:themeColor="text1"/>
        </w:rPr>
        <w:t>discovered that the so-called “violent groups hoping to join the event” were actually some pro-Beijing netizens leaving comments on different social media pretending to be</w:t>
      </w:r>
      <w:r w:rsidR="00031829" w:rsidRPr="00E36078">
        <w:rPr>
          <w:rFonts w:ascii="Times New Roman" w:hAnsi="Times New Roman" w:cs="Times New Roman"/>
          <w:iCs/>
          <w:color w:val="000000" w:themeColor="text1"/>
        </w:rPr>
        <w:t xml:space="preserve"> </w:t>
      </w:r>
      <w:r w:rsidRPr="00E36078">
        <w:rPr>
          <w:rFonts w:ascii="Times New Roman" w:hAnsi="Times New Roman" w:cs="Times New Roman"/>
          <w:iCs/>
          <w:color w:val="000000" w:themeColor="text1"/>
        </w:rPr>
        <w:t>violent pro-democracy protester</w:t>
      </w:r>
      <w:r w:rsidR="00031829" w:rsidRPr="00E36078">
        <w:rPr>
          <w:rFonts w:ascii="Times New Roman" w:hAnsi="Times New Roman" w:cs="Times New Roman"/>
          <w:iCs/>
          <w:color w:val="000000" w:themeColor="text1"/>
        </w:rPr>
        <w:t>s</w:t>
      </w:r>
      <w:r w:rsidRPr="00E36078">
        <w:rPr>
          <w:rFonts w:ascii="Times New Roman" w:hAnsi="Times New Roman" w:cs="Times New Roman"/>
          <w:iCs/>
          <w:color w:val="000000" w:themeColor="text1"/>
        </w:rPr>
        <w:t>, giving excuses to the police to pressure the organiser.</w:t>
      </w:r>
      <w:r w:rsidRPr="00E36078">
        <w:rPr>
          <w:rFonts w:ascii="Times New Roman" w:hAnsi="Times New Roman" w:cs="Times New Roman"/>
          <w:color w:val="000000" w:themeColor="text1"/>
          <w:vertAlign w:val="superscript"/>
        </w:rPr>
        <w:footnoteReference w:id="4"/>
      </w:r>
    </w:p>
    <w:p w14:paraId="6814AE71" w14:textId="7A41D91B" w:rsidR="00DC28F4" w:rsidRPr="00E36078" w:rsidRDefault="003333C7"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iCs/>
          <w:color w:val="000000" w:themeColor="text1"/>
          <w:lang w:val="en-US"/>
        </w:rPr>
        <w:t>T</w:t>
      </w:r>
      <w:r w:rsidR="00DC28F4" w:rsidRPr="00E36078">
        <w:rPr>
          <w:rFonts w:ascii="Times New Roman" w:hAnsi="Times New Roman" w:cs="Times New Roman"/>
          <w:iCs/>
          <w:color w:val="000000" w:themeColor="text1"/>
        </w:rPr>
        <w:t>he L</w:t>
      </w:r>
      <w:r w:rsidR="00031829" w:rsidRPr="00E36078">
        <w:rPr>
          <w:rFonts w:ascii="Times New Roman" w:hAnsi="Times New Roman" w:cs="Times New Roman"/>
          <w:iCs/>
          <w:color w:val="000000" w:themeColor="text1"/>
        </w:rPr>
        <w:t>eague of Social Democrats</w:t>
      </w:r>
      <w:r w:rsidR="002874A0" w:rsidRPr="00E36078">
        <w:rPr>
          <w:rFonts w:ascii="Times New Roman" w:hAnsi="Times New Roman" w:cs="Times New Roman"/>
          <w:iCs/>
          <w:color w:val="000000" w:themeColor="text1"/>
          <w:lang w:val="en-US"/>
        </w:rPr>
        <w:t xml:space="preserve"> (“LSD”)</w:t>
      </w:r>
      <w:r w:rsidRPr="00E36078">
        <w:rPr>
          <w:rFonts w:ascii="Times New Roman" w:hAnsi="Times New Roman" w:cs="Times New Roman"/>
          <w:iCs/>
          <w:color w:val="000000" w:themeColor="text1"/>
          <w:lang w:val="en-US"/>
        </w:rPr>
        <w:t>, a pro-democracy political party still functioning,</w:t>
      </w:r>
      <w:r w:rsidR="00DC28F4" w:rsidRPr="00E36078">
        <w:rPr>
          <w:rFonts w:ascii="Times New Roman" w:hAnsi="Times New Roman" w:cs="Times New Roman"/>
          <w:iCs/>
          <w:color w:val="000000" w:themeColor="text1"/>
        </w:rPr>
        <w:t xml:space="preserve"> </w:t>
      </w:r>
      <w:r w:rsidRPr="00E36078">
        <w:rPr>
          <w:rFonts w:ascii="Times New Roman" w:hAnsi="Times New Roman" w:cs="Times New Roman"/>
          <w:iCs/>
          <w:color w:val="000000" w:themeColor="text1"/>
          <w:lang w:val="en-US"/>
        </w:rPr>
        <w:t xml:space="preserve">planned to participate in the march. However, according to the LSD’s press statement, </w:t>
      </w:r>
      <w:r w:rsidR="00DC28F4" w:rsidRPr="00E36078">
        <w:rPr>
          <w:rFonts w:ascii="Times New Roman" w:hAnsi="Times New Roman" w:cs="Times New Roman"/>
          <w:iCs/>
          <w:color w:val="000000" w:themeColor="text1"/>
        </w:rPr>
        <w:t>before the cancellation of the march, national security police had warned the LSD not to join the event</w:t>
      </w:r>
      <w:r w:rsidR="005C70FC" w:rsidRPr="00E36078">
        <w:rPr>
          <w:rFonts w:ascii="Times New Roman" w:hAnsi="Times New Roman" w:cs="Times New Roman"/>
          <w:iCs/>
          <w:color w:val="000000" w:themeColor="text1"/>
          <w:lang w:val="en-US"/>
        </w:rPr>
        <w:t xml:space="preserve">, or that </w:t>
      </w:r>
      <w:r w:rsidR="00DC28F4" w:rsidRPr="00E36078">
        <w:rPr>
          <w:rFonts w:ascii="Times New Roman" w:hAnsi="Times New Roman" w:cs="Times New Roman"/>
          <w:iCs/>
          <w:color w:val="000000" w:themeColor="text1"/>
        </w:rPr>
        <w:t>they would be arrested, without giving any legitimate reasons.</w:t>
      </w:r>
      <w:r w:rsidR="00DC28F4" w:rsidRPr="00E36078">
        <w:rPr>
          <w:rFonts w:ascii="Times New Roman" w:hAnsi="Times New Roman" w:cs="Times New Roman"/>
          <w:color w:val="000000" w:themeColor="text1"/>
          <w:vertAlign w:val="superscript"/>
        </w:rPr>
        <w:footnoteReference w:id="5"/>
      </w:r>
      <w:r w:rsidR="00DC28F4" w:rsidRPr="00E36078">
        <w:rPr>
          <w:rFonts w:ascii="Times New Roman" w:hAnsi="Times New Roman" w:cs="Times New Roman"/>
          <w:iCs/>
          <w:color w:val="000000" w:themeColor="text1"/>
        </w:rPr>
        <w:t xml:space="preserve"> </w:t>
      </w:r>
    </w:p>
    <w:p w14:paraId="56269903" w14:textId="77777777" w:rsidR="00F90777" w:rsidRPr="00E36078" w:rsidRDefault="00F90777" w:rsidP="00E36078">
      <w:pPr>
        <w:pStyle w:val="Heading1"/>
        <w:spacing w:after="240"/>
        <w:rPr>
          <w:rFonts w:ascii="Times New Roman" w:hAnsi="Times New Roman" w:cs="Times New Roman"/>
          <w:b/>
          <w:bCs/>
          <w:color w:val="000000" w:themeColor="text1"/>
          <w:sz w:val="24"/>
          <w:szCs w:val="24"/>
        </w:rPr>
      </w:pPr>
      <w:bookmarkStart w:id="9" w:name="_Toc124812129"/>
      <w:bookmarkStart w:id="10" w:name="_Toc132105871"/>
      <w:r w:rsidRPr="00E36078">
        <w:rPr>
          <w:rFonts w:ascii="Times New Roman" w:hAnsi="Times New Roman" w:cs="Times New Roman"/>
          <w:b/>
          <w:bCs/>
          <w:color w:val="000000" w:themeColor="text1"/>
          <w:sz w:val="24"/>
          <w:szCs w:val="24"/>
        </w:rPr>
        <w:t>Threats of reprisal against activists engaged in UN human rights mechanisms</w:t>
      </w:r>
      <w:bookmarkEnd w:id="9"/>
      <w:bookmarkEnd w:id="10"/>
    </w:p>
    <w:p w14:paraId="1EFE973C" w14:textId="2C7A1DF3" w:rsidR="00DF1BAB" w:rsidRPr="00E36078" w:rsidRDefault="00F90777" w:rsidP="00E3607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At the HRCttee review of Hong Kong in July 2022, Hong Kong Government delegation repeatedly refused to address fears of reprisals against civil society actors taking part in the process. Later, the Secretary for Security of Hong Kong </w:t>
      </w:r>
      <w:r w:rsidR="00CE5006">
        <w:rPr>
          <w:rFonts w:ascii="Times New Roman" w:hAnsi="Times New Roman" w:cs="Times New Roman"/>
          <w:color w:val="000000" w:themeColor="text1"/>
        </w:rPr>
        <w:t>accused CSOs for smearing Hong Kong and China by submitting human rights reports, and that their engagement with the UN was a form of soft resistance, without naming any group or justifying his accusations.</w:t>
      </w:r>
      <w:r w:rsidRPr="00E36078">
        <w:rPr>
          <w:rStyle w:val="FootnoteReference"/>
          <w:rFonts w:ascii="Times New Roman" w:hAnsi="Times New Roman" w:cs="Times New Roman"/>
          <w:color w:val="000000" w:themeColor="text1"/>
        </w:rPr>
        <w:footnoteReference w:id="6"/>
      </w:r>
      <w:r w:rsidR="005C70FC" w:rsidRPr="00E36078">
        <w:rPr>
          <w:rFonts w:ascii="Times New Roman" w:hAnsi="Times New Roman" w:cs="Times New Roman"/>
          <w:color w:val="000000" w:themeColor="text1"/>
          <w:lang w:val="en-US"/>
        </w:rPr>
        <w:t xml:space="preserve"> </w:t>
      </w:r>
      <w:r w:rsidRPr="00E36078">
        <w:rPr>
          <w:rFonts w:ascii="Times New Roman" w:hAnsi="Times New Roman" w:cs="Times New Roman"/>
          <w:color w:val="000000" w:themeColor="text1"/>
        </w:rPr>
        <w:t xml:space="preserve">A pro-Beijing tabloid magazine also did a feature report on the organisations that made submission to the HRCttee, accusing them of being anti-China, and made </w:t>
      </w:r>
      <w:r w:rsidR="004757A8" w:rsidRPr="00E36078">
        <w:rPr>
          <w:rFonts w:ascii="Times New Roman" w:hAnsi="Times New Roman" w:cs="Times New Roman"/>
          <w:color w:val="000000" w:themeColor="text1"/>
        </w:rPr>
        <w:t>“</w:t>
      </w:r>
      <w:r w:rsidRPr="00E36078">
        <w:rPr>
          <w:rFonts w:ascii="Times New Roman" w:hAnsi="Times New Roman" w:cs="Times New Roman"/>
          <w:color w:val="000000" w:themeColor="text1"/>
        </w:rPr>
        <w:t>unfounded</w:t>
      </w:r>
      <w:r w:rsidR="004757A8" w:rsidRPr="00E36078">
        <w:rPr>
          <w:rFonts w:ascii="Times New Roman" w:hAnsi="Times New Roman" w:cs="Times New Roman"/>
          <w:color w:val="000000" w:themeColor="text1"/>
        </w:rPr>
        <w:t>”</w:t>
      </w:r>
      <w:r w:rsidRPr="00E36078">
        <w:rPr>
          <w:rFonts w:ascii="Times New Roman" w:hAnsi="Times New Roman" w:cs="Times New Roman"/>
          <w:color w:val="000000" w:themeColor="text1"/>
        </w:rPr>
        <w:t xml:space="preserve"> human rights allegations to the HRCttee.</w:t>
      </w:r>
      <w:r w:rsidRPr="00E36078">
        <w:rPr>
          <w:rStyle w:val="FootnoteReference"/>
          <w:rFonts w:ascii="Times New Roman" w:hAnsi="Times New Roman" w:cs="Times New Roman"/>
          <w:color w:val="000000" w:themeColor="text1"/>
        </w:rPr>
        <w:footnoteReference w:id="7"/>
      </w:r>
    </w:p>
    <w:p w14:paraId="5D8DBC62" w14:textId="23B7ED98" w:rsidR="00726BF7" w:rsidRPr="00E36078" w:rsidRDefault="00DF1BAB"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Following the ICCPR and ICESCR reviews, the Hong Kong Government issue</w:t>
      </w:r>
      <w:r w:rsidR="004757A8" w:rsidRPr="00E36078">
        <w:rPr>
          <w:rFonts w:ascii="Times New Roman" w:hAnsi="Times New Roman" w:cs="Times New Roman"/>
          <w:color w:val="000000" w:themeColor="text1"/>
        </w:rPr>
        <w:t xml:space="preserve">d </w:t>
      </w:r>
      <w:r w:rsidR="005C70FC" w:rsidRPr="00E36078">
        <w:rPr>
          <w:rFonts w:ascii="Times New Roman" w:hAnsi="Times New Roman" w:cs="Times New Roman"/>
          <w:color w:val="000000" w:themeColor="text1"/>
          <w:lang w:val="en-US"/>
        </w:rPr>
        <w:t xml:space="preserve">strong-worded </w:t>
      </w:r>
      <w:r w:rsidRPr="00E36078">
        <w:rPr>
          <w:rFonts w:ascii="Times New Roman" w:hAnsi="Times New Roman" w:cs="Times New Roman"/>
          <w:color w:val="000000" w:themeColor="text1"/>
        </w:rPr>
        <w:t xml:space="preserve">statements </w:t>
      </w:r>
      <w:r w:rsidR="005C70FC" w:rsidRPr="00E36078">
        <w:rPr>
          <w:rFonts w:ascii="Times New Roman" w:hAnsi="Times New Roman" w:cs="Times New Roman"/>
          <w:color w:val="000000" w:themeColor="text1"/>
          <w:lang w:val="en-US"/>
        </w:rPr>
        <w:t xml:space="preserve">to berate the committees. For example, it accused the CESCR for </w:t>
      </w:r>
      <w:r w:rsidRPr="00E36078">
        <w:rPr>
          <w:rFonts w:ascii="Times New Roman" w:hAnsi="Times New Roman" w:cs="Times New Roman"/>
          <w:color w:val="000000" w:themeColor="text1"/>
        </w:rPr>
        <w:t xml:space="preserve">“selectively believed, and made sweeping statements based on certain </w:t>
      </w:r>
      <w:r w:rsidRPr="00E36078">
        <w:rPr>
          <w:rFonts w:ascii="Times New Roman" w:hAnsi="Times New Roman" w:cs="Times New Roman"/>
          <w:i/>
          <w:iCs/>
          <w:color w:val="000000" w:themeColor="text1"/>
        </w:rPr>
        <w:t xml:space="preserve">false informatin and distorted narratives regardless of the truth, </w:t>
      </w:r>
      <w:r w:rsidRPr="00E36078">
        <w:rPr>
          <w:rFonts w:ascii="Times New Roman" w:hAnsi="Times New Roman" w:cs="Times New Roman"/>
          <w:color w:val="000000" w:themeColor="text1"/>
        </w:rPr>
        <w:t xml:space="preserve">and made one-sided and flawed comments on the human rights situation in Hong Kong…and even </w:t>
      </w:r>
      <w:r w:rsidRPr="00E36078">
        <w:rPr>
          <w:rFonts w:ascii="Times New Roman" w:hAnsi="Times New Roman" w:cs="Times New Roman"/>
          <w:i/>
          <w:iCs/>
          <w:color w:val="000000" w:themeColor="text1"/>
        </w:rPr>
        <w:t>politicised</w:t>
      </w:r>
      <w:r w:rsidRPr="00E36078">
        <w:rPr>
          <w:rFonts w:ascii="Times New Roman" w:hAnsi="Times New Roman" w:cs="Times New Roman"/>
          <w:color w:val="000000" w:themeColor="text1"/>
        </w:rPr>
        <w:t xml:space="preserve"> its work in considering the report”. </w:t>
      </w:r>
      <w:r w:rsidR="00CB5638">
        <w:rPr>
          <w:rFonts w:ascii="Times New Roman" w:hAnsi="Times New Roman" w:cs="Times New Roman"/>
          <w:color w:val="000000" w:themeColor="text1"/>
        </w:rPr>
        <w:t xml:space="preserve">(emphasis added) </w:t>
      </w:r>
      <w:r w:rsidR="004757A8" w:rsidRPr="00E36078">
        <w:rPr>
          <w:rFonts w:ascii="Times New Roman" w:hAnsi="Times New Roman" w:cs="Times New Roman"/>
          <w:color w:val="000000" w:themeColor="text1"/>
        </w:rPr>
        <w:t xml:space="preserve">These are threatening language as </w:t>
      </w:r>
      <w:r w:rsidRPr="00E36078">
        <w:rPr>
          <w:rFonts w:ascii="Times New Roman" w:hAnsi="Times New Roman" w:cs="Times New Roman"/>
          <w:color w:val="000000" w:themeColor="text1"/>
        </w:rPr>
        <w:t xml:space="preserve">independent NGOs and activists supplying information to and engaging with UN treaty bodies </w:t>
      </w:r>
      <w:r w:rsidR="004757A8" w:rsidRPr="00E36078">
        <w:rPr>
          <w:rFonts w:ascii="Times New Roman" w:hAnsi="Times New Roman" w:cs="Times New Roman"/>
          <w:color w:val="000000" w:themeColor="text1"/>
        </w:rPr>
        <w:t xml:space="preserve">worry they </w:t>
      </w:r>
      <w:r w:rsidRPr="00E36078">
        <w:rPr>
          <w:rFonts w:ascii="Times New Roman" w:hAnsi="Times New Roman" w:cs="Times New Roman"/>
          <w:color w:val="000000" w:themeColor="text1"/>
        </w:rPr>
        <w:t>could be accused of violating the</w:t>
      </w:r>
      <w:r w:rsidR="00F33029" w:rsidRPr="00E36078">
        <w:rPr>
          <w:rFonts w:ascii="Times New Roman" w:hAnsi="Times New Roman" w:cs="Times New Roman"/>
          <w:color w:val="000000" w:themeColor="text1"/>
        </w:rPr>
        <w:t xml:space="preserve"> </w:t>
      </w:r>
      <w:r w:rsidR="005C70FC" w:rsidRPr="00E36078">
        <w:rPr>
          <w:rFonts w:ascii="Times New Roman" w:hAnsi="Times New Roman" w:cs="Times New Roman"/>
          <w:color w:val="000000" w:themeColor="text1"/>
          <w:lang w:val="en-US"/>
        </w:rPr>
        <w:t>NSL or the sedition law.</w:t>
      </w:r>
      <w:r w:rsidR="00726BF7" w:rsidRPr="00E36078">
        <w:rPr>
          <w:rFonts w:ascii="Times New Roman" w:hAnsi="Times New Roman" w:cs="Times New Roman"/>
          <w:color w:val="000000" w:themeColor="text1"/>
        </w:rPr>
        <w:t xml:space="preserve"> </w:t>
      </w:r>
    </w:p>
    <w:p w14:paraId="23A5E870" w14:textId="542C9E3A" w:rsidR="00706535" w:rsidRPr="00E36078" w:rsidRDefault="00706535" w:rsidP="00E36078">
      <w:pPr>
        <w:pStyle w:val="Heading1"/>
        <w:spacing w:after="240" w:line="280" w:lineRule="exact"/>
        <w:jc w:val="center"/>
        <w:rPr>
          <w:rFonts w:ascii="Times New Roman" w:hAnsi="Times New Roman" w:cs="Times New Roman"/>
          <w:b/>
          <w:bCs/>
          <w:color w:val="000000" w:themeColor="text1"/>
          <w:sz w:val="24"/>
          <w:szCs w:val="24"/>
        </w:rPr>
      </w:pPr>
      <w:bookmarkStart w:id="11" w:name="_Toc132062191"/>
      <w:bookmarkStart w:id="12" w:name="_Toc132105872"/>
      <w:r w:rsidRPr="00E36078">
        <w:rPr>
          <w:rFonts w:ascii="Times New Roman" w:hAnsi="Times New Roman" w:cs="Times New Roman"/>
          <w:b/>
          <w:bCs/>
          <w:color w:val="000000" w:themeColor="text1"/>
          <w:sz w:val="24"/>
          <w:szCs w:val="24"/>
        </w:rPr>
        <w:t>Police</w:t>
      </w:r>
      <w:bookmarkEnd w:id="11"/>
      <w:bookmarkEnd w:id="12"/>
    </w:p>
    <w:p w14:paraId="45917AD9" w14:textId="5120B52D" w:rsidR="00D973B5" w:rsidRPr="00E36078" w:rsidRDefault="00D973B5" w:rsidP="00DE6118">
      <w:pPr>
        <w:pStyle w:val="Heading2"/>
        <w:spacing w:after="240" w:line="280" w:lineRule="exact"/>
        <w:jc w:val="both"/>
        <w:rPr>
          <w:rFonts w:ascii="Times New Roman" w:hAnsi="Times New Roman" w:cs="Times New Roman"/>
          <w:b/>
          <w:bCs/>
          <w:color w:val="000000" w:themeColor="text1"/>
          <w:sz w:val="24"/>
          <w:szCs w:val="24"/>
        </w:rPr>
      </w:pPr>
      <w:bookmarkStart w:id="13" w:name="_Toc132105873"/>
      <w:r w:rsidRPr="00E36078">
        <w:rPr>
          <w:rFonts w:ascii="Times New Roman" w:hAnsi="Times New Roman" w:cs="Times New Roman"/>
          <w:b/>
          <w:bCs/>
          <w:color w:val="000000" w:themeColor="text1"/>
          <w:sz w:val="24"/>
          <w:szCs w:val="24"/>
        </w:rPr>
        <w:t>Serious cases of physical and verbal sexual abuses by the Police to female protestors</w:t>
      </w:r>
      <w:bookmarkEnd w:id="13"/>
    </w:p>
    <w:p w14:paraId="4F73143D" w14:textId="72FB90E2" w:rsidR="00527DEF" w:rsidRPr="00E36078" w:rsidRDefault="005E070E"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During the city-wide protest movement in Hong Kong in 2019, there were numerous complaints</w:t>
      </w:r>
      <w:r w:rsidR="00527DEF" w:rsidRPr="00E36078">
        <w:rPr>
          <w:rFonts w:ascii="Times New Roman" w:hAnsi="Times New Roman" w:cs="Times New Roman"/>
          <w:color w:val="000000" w:themeColor="text1"/>
        </w:rPr>
        <w:t xml:space="preserve"> of police committing or acquiecing anti-protestors to commit gender-based violence against protestors</w:t>
      </w:r>
      <w:r w:rsidRPr="00E36078">
        <w:rPr>
          <w:rFonts w:ascii="Times New Roman" w:hAnsi="Times New Roman" w:cs="Times New Roman"/>
          <w:color w:val="000000" w:themeColor="text1"/>
        </w:rPr>
        <w:t xml:space="preserve">. </w:t>
      </w:r>
      <w:r w:rsidR="00527DEF" w:rsidRPr="00E36078">
        <w:rPr>
          <w:rFonts w:ascii="Times New Roman" w:hAnsi="Times New Roman" w:cs="Times New Roman"/>
          <w:color w:val="000000" w:themeColor="text1"/>
        </w:rPr>
        <w:t>T</w:t>
      </w:r>
      <w:r w:rsidRPr="00E36078">
        <w:rPr>
          <w:rFonts w:ascii="Times New Roman" w:hAnsi="Times New Roman" w:cs="Times New Roman"/>
          <w:color w:val="000000" w:themeColor="text1"/>
        </w:rPr>
        <w:t>hese have been duly covered by submissions to the Committee for the consideration of the LOI in 2021. For example, please refer to</w:t>
      </w:r>
      <w:r w:rsidR="00A17E47" w:rsidRPr="00E36078">
        <w:rPr>
          <w:rFonts w:ascii="Times New Roman" w:hAnsi="Times New Roman" w:cs="Times New Roman"/>
          <w:color w:val="000000" w:themeColor="text1"/>
        </w:rPr>
        <w:t xml:space="preserve"> the submission from a Hong Kong NGO “Sounds of the Silenced”</w:t>
      </w:r>
      <w:r w:rsidR="00A46932" w:rsidRPr="00E36078">
        <w:rPr>
          <w:rFonts w:ascii="Times New Roman" w:hAnsi="Times New Roman" w:cs="Times New Roman"/>
          <w:color w:val="000000" w:themeColor="text1"/>
        </w:rPr>
        <w:t>,</w:t>
      </w:r>
      <w:r w:rsidR="00A17E47" w:rsidRPr="00E36078">
        <w:rPr>
          <w:rStyle w:val="FootnoteReference"/>
          <w:rFonts w:ascii="Times New Roman" w:hAnsi="Times New Roman" w:cs="Times New Roman"/>
          <w:color w:val="000000" w:themeColor="text1"/>
        </w:rPr>
        <w:footnoteReference w:id="8"/>
      </w:r>
      <w:r w:rsidR="00A46932" w:rsidRPr="00E36078">
        <w:rPr>
          <w:rFonts w:ascii="Times New Roman" w:hAnsi="Times New Roman" w:cs="Times New Roman"/>
          <w:color w:val="000000" w:themeColor="text1"/>
        </w:rPr>
        <w:t xml:space="preserve"> which documented incidents of violence against women by the police and anti-protestors against women protestors</w:t>
      </w:r>
      <w:r w:rsidR="00527DEF" w:rsidRPr="00E36078">
        <w:rPr>
          <w:rFonts w:ascii="Times New Roman" w:hAnsi="Times New Roman" w:cs="Times New Roman"/>
          <w:color w:val="000000" w:themeColor="text1"/>
        </w:rPr>
        <w:t>, including physical and verbal sexual violence</w:t>
      </w:r>
      <w:r w:rsidR="00A46932" w:rsidRPr="00E36078">
        <w:rPr>
          <w:rFonts w:ascii="Times New Roman" w:hAnsi="Times New Roman" w:cs="Times New Roman"/>
          <w:color w:val="000000" w:themeColor="text1"/>
        </w:rPr>
        <w:t xml:space="preserve">. </w:t>
      </w:r>
    </w:p>
    <w:p w14:paraId="1CB54F31" w14:textId="2019FBBE" w:rsidR="00891E96" w:rsidRPr="00E36078" w:rsidRDefault="00527DEF" w:rsidP="00E3607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As documented by the Sounds of the Silenced, police officers often used gendered and sexaully charged verbal abuse against female protestors during the 2019 protest movement</w:t>
      </w:r>
      <w:r w:rsidR="005C70FC" w:rsidRPr="00E36078">
        <w:rPr>
          <w:rFonts w:ascii="Times New Roman" w:hAnsi="Times New Roman" w:cs="Times New Roman"/>
          <w:color w:val="000000" w:themeColor="text1"/>
          <w:lang w:val="en-US"/>
        </w:rPr>
        <w:t xml:space="preserve">, </w:t>
      </w:r>
      <w:r w:rsidR="003B2C2F" w:rsidRPr="00E36078">
        <w:rPr>
          <w:rFonts w:ascii="Times New Roman" w:eastAsia="Arial Unicode MS" w:hAnsi="Times New Roman" w:cs="Times New Roman"/>
          <w:color w:val="000000" w:themeColor="text1"/>
        </w:rPr>
        <w:t>including rape threats</w:t>
      </w:r>
      <w:r w:rsidR="00FB757B">
        <w:rPr>
          <w:rFonts w:ascii="Times New Roman" w:hAnsi="Times New Roman" w:cs="Times New Roman"/>
          <w:color w:val="000000" w:themeColor="text1"/>
        </w:rPr>
        <w:t>, to insult and to intimidate people.</w:t>
      </w:r>
      <w:r w:rsidR="00FB757B">
        <w:rPr>
          <w:rStyle w:val="FootnoteReference"/>
          <w:rFonts w:ascii="Times New Roman" w:hAnsi="Times New Roman" w:cs="Times New Roman"/>
          <w:color w:val="000000" w:themeColor="text1"/>
        </w:rPr>
        <w:footnoteReference w:id="9"/>
      </w:r>
      <w:r w:rsidRPr="00E36078">
        <w:rPr>
          <w:rFonts w:ascii="Times New Roman" w:hAnsi="Times New Roman" w:cs="Times New Roman"/>
          <w:color w:val="000000" w:themeColor="text1"/>
        </w:rPr>
        <w:t xml:space="preserve"> </w:t>
      </w:r>
      <w:r w:rsidR="00FB757B">
        <w:rPr>
          <w:rFonts w:ascii="Times New Roman" w:hAnsi="Times New Roman" w:cs="Times New Roman"/>
          <w:color w:val="000000" w:themeColor="text1"/>
        </w:rPr>
        <w:t xml:space="preserve">The Police was alleged of committing similar acts in handling the mass protests in 2014 during the Umbrella Movement. </w:t>
      </w:r>
      <w:r w:rsidR="00577BA8" w:rsidRPr="00E36078">
        <w:rPr>
          <w:rFonts w:ascii="Times New Roman" w:hAnsi="Times New Roman" w:cs="Times New Roman" w:hint="eastAsia"/>
          <w:color w:val="000000" w:themeColor="text1"/>
        </w:rPr>
        <w:t>T</w:t>
      </w:r>
      <w:r w:rsidR="00577BA8" w:rsidRPr="00E36078">
        <w:rPr>
          <w:rFonts w:ascii="Times New Roman" w:hAnsi="Times New Roman" w:cs="Times New Roman"/>
          <w:color w:val="000000" w:themeColor="text1"/>
        </w:rPr>
        <w:t>he Government, the Police, the Women’s Commission, and the Equal Opportunities Commission did not take any action against the police officers</w:t>
      </w:r>
      <w:r w:rsidR="00FB757B">
        <w:rPr>
          <w:rFonts w:ascii="Times New Roman" w:hAnsi="Times New Roman" w:cs="Times New Roman"/>
          <w:color w:val="000000" w:themeColor="text1"/>
        </w:rPr>
        <w:t xml:space="preserve"> for the instances in 2019</w:t>
      </w:r>
      <w:r w:rsidR="00577BA8" w:rsidRPr="00E36078">
        <w:rPr>
          <w:rFonts w:ascii="Times New Roman" w:hAnsi="Times New Roman" w:cs="Times New Roman"/>
          <w:color w:val="000000" w:themeColor="text1"/>
        </w:rPr>
        <w:t>.</w:t>
      </w:r>
    </w:p>
    <w:p w14:paraId="11EA3842" w14:textId="7C535862" w:rsidR="00706535" w:rsidRPr="00E36078" w:rsidRDefault="00891E96"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Anti-protestors smeared the 2019 protest movement by saying young women who participated in the protest movement were misled into offering free sex and providing comfort to</w:t>
      </w:r>
      <w:r w:rsidR="00EA5C6C" w:rsidRPr="00E36078">
        <w:rPr>
          <w:rFonts w:ascii="Times New Roman" w:hAnsi="Times New Roman" w:cs="Times New Roman"/>
          <w:color w:val="000000" w:themeColor="text1"/>
        </w:rPr>
        <w:t xml:space="preserve"> fellow</w:t>
      </w:r>
      <w:r w:rsidRPr="00E36078">
        <w:rPr>
          <w:rFonts w:ascii="Times New Roman" w:hAnsi="Times New Roman" w:cs="Times New Roman"/>
          <w:color w:val="000000" w:themeColor="text1"/>
        </w:rPr>
        <w:t xml:space="preserve"> protester</w:t>
      </w:r>
      <w:r w:rsidR="00EA5C6C" w:rsidRPr="00E36078">
        <w:rPr>
          <w:rFonts w:ascii="Times New Roman" w:hAnsi="Times New Roman" w:cs="Times New Roman"/>
          <w:color w:val="000000" w:themeColor="text1"/>
        </w:rPr>
        <w:t>s.</w:t>
      </w:r>
      <w:r w:rsidRPr="00E36078">
        <w:rPr>
          <w:rFonts w:ascii="Times New Roman" w:hAnsi="Times New Roman" w:cs="Times New Roman"/>
          <w:color w:val="000000" w:themeColor="text1"/>
          <w:vertAlign w:val="superscript"/>
        </w:rPr>
        <w:footnoteReference w:id="10"/>
      </w:r>
      <w:r w:rsidRPr="00E36078">
        <w:rPr>
          <w:rFonts w:ascii="Times New Roman" w:hAnsi="Times New Roman" w:cs="Times New Roman"/>
          <w:color w:val="000000" w:themeColor="text1"/>
        </w:rPr>
        <w:t xml:space="preserve"> </w:t>
      </w:r>
      <w:r w:rsidR="007D1DEE">
        <w:rPr>
          <w:rFonts w:ascii="Times New Roman" w:hAnsi="Times New Roman" w:cs="Times New Roman"/>
          <w:color w:val="000000" w:themeColor="text1"/>
        </w:rPr>
        <w:t xml:space="preserve">Female protesters faced serious image-based sexual violence and doxxing. </w:t>
      </w:r>
      <w:r w:rsidRPr="00E36078">
        <w:rPr>
          <w:rFonts w:ascii="Times New Roman" w:hAnsi="Times New Roman" w:cs="Times New Roman" w:hint="eastAsia"/>
          <w:color w:val="000000" w:themeColor="text1"/>
        </w:rPr>
        <w:t>T</w:t>
      </w:r>
      <w:r w:rsidRPr="00E36078">
        <w:rPr>
          <w:rFonts w:ascii="Times New Roman" w:hAnsi="Times New Roman" w:cs="Times New Roman"/>
          <w:color w:val="000000" w:themeColor="text1"/>
        </w:rPr>
        <w:t>he</w:t>
      </w:r>
      <w:r w:rsidR="007D1DEE">
        <w:rPr>
          <w:rFonts w:ascii="Times New Roman" w:hAnsi="Times New Roman" w:cs="Times New Roman"/>
          <w:color w:val="000000" w:themeColor="text1"/>
        </w:rPr>
        <w:t xml:space="preserve"> free-sex </w:t>
      </w:r>
      <w:r w:rsidRPr="00E36078">
        <w:rPr>
          <w:rFonts w:ascii="Times New Roman" w:hAnsi="Times New Roman" w:cs="Times New Roman"/>
          <w:color w:val="000000" w:themeColor="text1"/>
        </w:rPr>
        <w:t>allegations were not supported by evidence</w:t>
      </w:r>
      <w:r w:rsidR="0061529B" w:rsidRPr="00E36078">
        <w:rPr>
          <w:rFonts w:ascii="Times New Roman" w:hAnsi="Times New Roman" w:cs="Times New Roman"/>
          <w:color w:val="000000" w:themeColor="text1"/>
        </w:rPr>
        <w:t xml:space="preserve"> but a</w:t>
      </w:r>
      <w:r w:rsidR="003B2C2F" w:rsidRPr="00E36078">
        <w:rPr>
          <w:rFonts w:ascii="Times New Roman" w:hAnsi="Times New Roman" w:cs="Times New Roman"/>
          <w:color w:val="000000" w:themeColor="text1"/>
        </w:rPr>
        <w:t xml:space="preserve"> </w:t>
      </w:r>
      <w:r w:rsidRPr="00E36078">
        <w:rPr>
          <w:rFonts w:ascii="Times New Roman" w:hAnsi="Times New Roman" w:cs="Times New Roman"/>
          <w:color w:val="000000" w:themeColor="text1"/>
        </w:rPr>
        <w:t xml:space="preserve">government adviser spoke of it as </w:t>
      </w:r>
      <w:r w:rsidR="00EA5C6C" w:rsidRPr="00E36078">
        <w:rPr>
          <w:rFonts w:ascii="Times New Roman" w:hAnsi="Times New Roman" w:cs="Times New Roman"/>
          <w:color w:val="000000" w:themeColor="text1"/>
        </w:rPr>
        <w:t>of truth on a radio programme. According to Sounds of the Silenced, it “relegates women to their sexuality and diminishes their political agency. In any event, safe and consensual sex between adults should not be stigmatised.”</w:t>
      </w:r>
    </w:p>
    <w:p w14:paraId="687CFDF9" w14:textId="63C51181" w:rsidR="005A5B2D" w:rsidRPr="00E36078" w:rsidRDefault="005A5B2D" w:rsidP="00DE6118">
      <w:pPr>
        <w:pStyle w:val="Heading2"/>
        <w:spacing w:after="240" w:line="280" w:lineRule="exact"/>
        <w:jc w:val="both"/>
        <w:rPr>
          <w:rFonts w:ascii="Times New Roman" w:hAnsi="Times New Roman" w:cs="Times New Roman"/>
          <w:b/>
          <w:bCs/>
          <w:color w:val="000000" w:themeColor="text1"/>
          <w:sz w:val="24"/>
          <w:szCs w:val="24"/>
        </w:rPr>
      </w:pPr>
      <w:bookmarkStart w:id="14" w:name="_Toc132105874"/>
      <w:r w:rsidRPr="00E36078">
        <w:rPr>
          <w:rFonts w:ascii="Times New Roman" w:hAnsi="Times New Roman" w:cs="Times New Roman"/>
          <w:b/>
          <w:bCs/>
          <w:color w:val="000000" w:themeColor="text1"/>
          <w:sz w:val="24"/>
          <w:szCs w:val="24"/>
        </w:rPr>
        <w:t>Serious problem of police-perpetuated gender-based violence and domestic violence</w:t>
      </w:r>
      <w:r w:rsidR="00EA5C6C" w:rsidRPr="00E36078">
        <w:rPr>
          <w:rFonts w:ascii="Times New Roman" w:hAnsi="Times New Roman" w:cs="Times New Roman"/>
          <w:b/>
          <w:bCs/>
          <w:color w:val="000000" w:themeColor="text1"/>
          <w:sz w:val="24"/>
          <w:szCs w:val="24"/>
        </w:rPr>
        <w:t xml:space="preserve"> – non-protest related</w:t>
      </w:r>
      <w:bookmarkEnd w:id="14"/>
    </w:p>
    <w:p w14:paraId="5180C727" w14:textId="505CE145" w:rsidR="009E1965" w:rsidRPr="00E36078" w:rsidRDefault="00FB0F66"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lang w:val="en-US"/>
        </w:rPr>
        <w:t>Unrelated to policing protests, t</w:t>
      </w:r>
      <w:r w:rsidR="00EA5C6C" w:rsidRPr="00E36078">
        <w:rPr>
          <w:rFonts w:ascii="Times New Roman" w:hAnsi="Times New Roman" w:cs="Times New Roman"/>
          <w:color w:val="000000" w:themeColor="text1"/>
        </w:rPr>
        <w:t xml:space="preserve">he trend of </w:t>
      </w:r>
      <w:r w:rsidR="00ED2D7D" w:rsidRPr="00E36078">
        <w:rPr>
          <w:rFonts w:ascii="Times New Roman" w:hAnsi="Times New Roman" w:cs="Times New Roman"/>
          <w:color w:val="000000" w:themeColor="text1"/>
        </w:rPr>
        <w:t>police officers committing crimes including rape, indecent assault, sex with underage girls,</w:t>
      </w:r>
      <w:r w:rsidR="001264ED" w:rsidRPr="00E36078">
        <w:rPr>
          <w:rFonts w:ascii="Times New Roman" w:hAnsi="Times New Roman" w:cs="Times New Roman"/>
          <w:color w:val="000000" w:themeColor="text1"/>
        </w:rPr>
        <w:t xml:space="preserve"> voyeurism, stalking,</w:t>
      </w:r>
      <w:r w:rsidR="00ED2D7D" w:rsidRPr="00E36078">
        <w:rPr>
          <w:rFonts w:ascii="Times New Roman" w:hAnsi="Times New Roman" w:cs="Times New Roman"/>
          <w:color w:val="000000" w:themeColor="text1"/>
        </w:rPr>
        <w:t xml:space="preserve"> domestic violence etc </w:t>
      </w:r>
      <w:r w:rsidR="00EA5C6C" w:rsidRPr="00E36078">
        <w:rPr>
          <w:rFonts w:ascii="Times New Roman" w:hAnsi="Times New Roman" w:cs="Times New Roman"/>
          <w:color w:val="000000" w:themeColor="text1"/>
        </w:rPr>
        <w:t xml:space="preserve">is observed to be </w:t>
      </w:r>
      <w:r w:rsidR="007D1DEE" w:rsidRPr="00E36078">
        <w:rPr>
          <w:rFonts w:ascii="Times New Roman" w:hAnsi="Times New Roman" w:cs="Times New Roman"/>
          <w:color w:val="000000" w:themeColor="text1"/>
        </w:rPr>
        <w:t>continuing</w:t>
      </w:r>
      <w:r w:rsidR="00EA5C6C" w:rsidRPr="00E36078">
        <w:rPr>
          <w:rFonts w:ascii="Times New Roman" w:hAnsi="Times New Roman" w:cs="Times New Roman"/>
          <w:color w:val="000000" w:themeColor="text1"/>
        </w:rPr>
        <w:t xml:space="preserve"> </w:t>
      </w:r>
      <w:r w:rsidR="007D1DEE">
        <w:rPr>
          <w:rFonts w:ascii="Times New Roman" w:hAnsi="Times New Roman" w:cs="Times New Roman"/>
          <w:color w:val="000000" w:themeColor="text1"/>
        </w:rPr>
        <w:t>to</w:t>
      </w:r>
      <w:r w:rsidR="00EA5C6C" w:rsidRPr="00E36078">
        <w:rPr>
          <w:rFonts w:ascii="Times New Roman" w:hAnsi="Times New Roman" w:cs="Times New Roman"/>
          <w:color w:val="000000" w:themeColor="text1"/>
        </w:rPr>
        <w:t xml:space="preserve"> rise. </w:t>
      </w:r>
      <w:r w:rsidR="00ED2D7D" w:rsidRPr="00E36078">
        <w:rPr>
          <w:rFonts w:ascii="Times New Roman" w:hAnsi="Times New Roman" w:cs="Times New Roman"/>
          <w:color w:val="000000" w:themeColor="text1"/>
        </w:rPr>
        <w:t xml:space="preserve">There are insufficient response from the Police in deterring such trend. </w:t>
      </w:r>
    </w:p>
    <w:p w14:paraId="541A2159" w14:textId="569FE35D" w:rsidR="001264ED" w:rsidRPr="00E36078" w:rsidRDefault="00ED2D7D"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There are also insufficient transparency and accountability of </w:t>
      </w:r>
      <w:r w:rsidR="009A4543" w:rsidRPr="00E36078">
        <w:rPr>
          <w:rFonts w:ascii="Times New Roman" w:hAnsi="Times New Roman" w:cs="Times New Roman"/>
          <w:color w:val="000000" w:themeColor="text1"/>
        </w:rPr>
        <w:t xml:space="preserve">the consequences dealt to the police officers involved, except in cases that are prosecuted. </w:t>
      </w:r>
    </w:p>
    <w:p w14:paraId="0B477C25" w14:textId="6EA70DCF" w:rsidR="001264ED" w:rsidRPr="00E36078" w:rsidRDefault="0061529B"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In relation to a public indecency case</w:t>
      </w:r>
      <w:r w:rsidR="00661BFA" w:rsidRPr="00E36078">
        <w:rPr>
          <w:rFonts w:ascii="Times New Roman" w:hAnsi="Times New Roman" w:cs="Times New Roman"/>
          <w:color w:val="000000" w:themeColor="text1"/>
        </w:rPr>
        <w:t xml:space="preserve"> in June 2022</w:t>
      </w:r>
      <w:r w:rsidR="007D1DEE">
        <w:rPr>
          <w:rFonts w:ascii="Times New Roman" w:hAnsi="Times New Roman" w:cs="Times New Roman"/>
          <w:color w:val="000000" w:themeColor="text1"/>
        </w:rPr>
        <w:t xml:space="preserve"> that went viral on the internet</w:t>
      </w:r>
      <w:r w:rsidRPr="00E36078">
        <w:rPr>
          <w:rFonts w:ascii="Times New Roman" w:hAnsi="Times New Roman" w:cs="Times New Roman"/>
          <w:color w:val="000000" w:themeColor="text1"/>
        </w:rPr>
        <w:t xml:space="preserve">, </w:t>
      </w:r>
      <w:r w:rsidR="00661BFA" w:rsidRPr="00E36078">
        <w:rPr>
          <w:rFonts w:ascii="Times New Roman" w:hAnsi="Times New Roman" w:cs="Times New Roman"/>
          <w:color w:val="000000" w:themeColor="text1"/>
        </w:rPr>
        <w:t xml:space="preserve">it was reported that hundreds of </w:t>
      </w:r>
      <w:r w:rsidR="001264ED" w:rsidRPr="00E36078">
        <w:rPr>
          <w:rFonts w:ascii="Times New Roman" w:hAnsi="Times New Roman" w:cs="Times New Roman"/>
          <w:color w:val="000000" w:themeColor="text1"/>
        </w:rPr>
        <w:t xml:space="preserve">police officers who had no role in the investigation of the incident logged into the police computer system to see what the woman </w:t>
      </w:r>
      <w:r w:rsidR="007D1DEE">
        <w:rPr>
          <w:rFonts w:ascii="Times New Roman" w:hAnsi="Times New Roman" w:cs="Times New Roman"/>
          <w:color w:val="000000" w:themeColor="text1"/>
        </w:rPr>
        <w:t xml:space="preserve">suspect </w:t>
      </w:r>
      <w:r w:rsidR="001264ED" w:rsidRPr="00E36078">
        <w:rPr>
          <w:rFonts w:ascii="Times New Roman" w:hAnsi="Times New Roman" w:cs="Times New Roman"/>
          <w:color w:val="000000" w:themeColor="text1"/>
        </w:rPr>
        <w:t xml:space="preserve">looked like; some allegedly took photo of </w:t>
      </w:r>
      <w:r w:rsidR="000A74CF" w:rsidRPr="00E36078">
        <w:rPr>
          <w:rFonts w:ascii="Times New Roman" w:hAnsi="Times New Roman" w:cs="Times New Roman"/>
          <w:color w:val="000000" w:themeColor="text1"/>
        </w:rPr>
        <w:t xml:space="preserve">her picture </w:t>
      </w:r>
      <w:r w:rsidR="001264ED" w:rsidRPr="00E36078">
        <w:rPr>
          <w:rFonts w:ascii="Times New Roman" w:hAnsi="Times New Roman" w:cs="Times New Roman"/>
          <w:color w:val="000000" w:themeColor="text1"/>
        </w:rPr>
        <w:t>on police file and shared on message group.</w:t>
      </w:r>
      <w:r w:rsidR="00661BFA" w:rsidRPr="00E36078">
        <w:rPr>
          <w:rStyle w:val="FootnoteReference"/>
          <w:rFonts w:ascii="Times New Roman" w:hAnsi="Times New Roman" w:cs="Times New Roman"/>
          <w:color w:val="000000" w:themeColor="text1"/>
        </w:rPr>
        <w:footnoteReference w:id="11"/>
      </w:r>
      <w:r w:rsidR="001264ED" w:rsidRPr="00E36078">
        <w:rPr>
          <w:rFonts w:ascii="Times New Roman" w:hAnsi="Times New Roman" w:cs="Times New Roman"/>
          <w:color w:val="000000" w:themeColor="text1"/>
        </w:rPr>
        <w:t xml:space="preserve"> The Police later stated that </w:t>
      </w:r>
      <w:r w:rsidR="00661BFA" w:rsidRPr="00E36078">
        <w:rPr>
          <w:rFonts w:ascii="Times New Roman" w:hAnsi="Times New Roman" w:cs="Times New Roman"/>
          <w:color w:val="000000" w:themeColor="text1"/>
        </w:rPr>
        <w:t>the police officers involved</w:t>
      </w:r>
      <w:r w:rsidR="007D1DEE">
        <w:rPr>
          <w:rFonts w:ascii="Times New Roman" w:hAnsi="Times New Roman" w:cs="Times New Roman"/>
          <w:color w:val="000000" w:themeColor="text1"/>
        </w:rPr>
        <w:t xml:space="preserve"> did so to satisfy their curiosity, and</w:t>
      </w:r>
      <w:r w:rsidR="00661BFA" w:rsidRPr="00E36078">
        <w:rPr>
          <w:rFonts w:ascii="Times New Roman" w:hAnsi="Times New Roman" w:cs="Times New Roman"/>
          <w:color w:val="000000" w:themeColor="text1"/>
        </w:rPr>
        <w:t xml:space="preserve"> had been disciplined without giving detail of the disciplinary action</w:t>
      </w:r>
      <w:r w:rsidR="007D1DEE">
        <w:rPr>
          <w:rFonts w:ascii="Times New Roman" w:hAnsi="Times New Roman" w:cs="Times New Roman"/>
          <w:color w:val="000000" w:themeColor="text1"/>
        </w:rPr>
        <w:t xml:space="preserve">. The Police also concluded </w:t>
      </w:r>
      <w:r w:rsidR="00661BFA" w:rsidRPr="00E36078">
        <w:rPr>
          <w:rFonts w:ascii="Times New Roman" w:hAnsi="Times New Roman" w:cs="Times New Roman"/>
          <w:color w:val="000000" w:themeColor="text1"/>
        </w:rPr>
        <w:t xml:space="preserve">that </w:t>
      </w:r>
      <w:r w:rsidR="001264ED" w:rsidRPr="00E36078">
        <w:rPr>
          <w:rFonts w:ascii="Times New Roman" w:hAnsi="Times New Roman" w:cs="Times New Roman"/>
          <w:color w:val="000000" w:themeColor="text1"/>
        </w:rPr>
        <w:t xml:space="preserve">after an internal investigation, no </w:t>
      </w:r>
      <w:r w:rsidR="007D1DEE">
        <w:rPr>
          <w:rFonts w:ascii="Times New Roman" w:hAnsi="Times New Roman" w:cs="Times New Roman"/>
          <w:color w:val="000000" w:themeColor="text1"/>
        </w:rPr>
        <w:t xml:space="preserve">officers had to bear </w:t>
      </w:r>
      <w:r w:rsidR="001264ED" w:rsidRPr="00E36078">
        <w:rPr>
          <w:rFonts w:ascii="Times New Roman" w:hAnsi="Times New Roman" w:cs="Times New Roman"/>
          <w:color w:val="000000" w:themeColor="text1"/>
        </w:rPr>
        <w:t xml:space="preserve">criminal liability. </w:t>
      </w:r>
      <w:r w:rsidR="00661BFA" w:rsidRPr="00E36078">
        <w:rPr>
          <w:rFonts w:ascii="Times New Roman" w:hAnsi="Times New Roman" w:cs="Times New Roman"/>
          <w:color w:val="000000" w:themeColor="text1"/>
        </w:rPr>
        <w:t>However, as a lawyer had commented, the acts could constitute criminal offences such as misconduct in public office and access to a computer with criminal or dishonest intent.</w:t>
      </w:r>
      <w:r w:rsidR="00661BFA" w:rsidRPr="00E36078">
        <w:rPr>
          <w:rStyle w:val="FootnoteReference"/>
          <w:rFonts w:ascii="Times New Roman" w:hAnsi="Times New Roman" w:cs="Times New Roman"/>
          <w:color w:val="000000" w:themeColor="text1"/>
        </w:rPr>
        <w:footnoteReference w:id="12"/>
      </w:r>
    </w:p>
    <w:p w14:paraId="4E1AEF3D" w14:textId="0AAF74CD" w:rsidR="001264ED" w:rsidRPr="00E36078" w:rsidRDefault="00661BFA"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The police officers involved </w:t>
      </w:r>
      <w:r w:rsidR="001264ED" w:rsidRPr="00E36078">
        <w:rPr>
          <w:rFonts w:ascii="Times New Roman" w:hAnsi="Times New Roman" w:cs="Times New Roman"/>
          <w:color w:val="000000" w:themeColor="text1"/>
        </w:rPr>
        <w:t>abused their power to satisfy their “curiosity”</w:t>
      </w:r>
      <w:r w:rsidRPr="00E36078">
        <w:rPr>
          <w:rFonts w:ascii="Times New Roman" w:hAnsi="Times New Roman" w:cs="Times New Roman"/>
          <w:color w:val="000000" w:themeColor="text1"/>
        </w:rPr>
        <w:t xml:space="preserve">, which was </w:t>
      </w:r>
      <w:r w:rsidR="001264ED" w:rsidRPr="00E36078">
        <w:rPr>
          <w:rFonts w:ascii="Times New Roman" w:hAnsi="Times New Roman" w:cs="Times New Roman"/>
          <w:color w:val="000000" w:themeColor="text1"/>
        </w:rPr>
        <w:t>unprofessional and offensive towards women</w:t>
      </w:r>
      <w:r w:rsidRPr="00E36078">
        <w:rPr>
          <w:rFonts w:ascii="Times New Roman" w:hAnsi="Times New Roman" w:cs="Times New Roman"/>
          <w:color w:val="000000" w:themeColor="text1"/>
        </w:rPr>
        <w:t xml:space="preserve">. </w:t>
      </w:r>
      <w:r w:rsidR="007D1DEE">
        <w:rPr>
          <w:rFonts w:ascii="Times New Roman" w:hAnsi="Times New Roman" w:cs="Times New Roman"/>
          <w:color w:val="000000" w:themeColor="text1"/>
        </w:rPr>
        <w:t>As hundreds of police officers exhibited such level of unprofessionalism and offence towards women but could walk with impunity to a larger extent, i</w:t>
      </w:r>
      <w:r w:rsidRPr="00E36078">
        <w:rPr>
          <w:rFonts w:ascii="Times New Roman" w:hAnsi="Times New Roman" w:cs="Times New Roman"/>
          <w:color w:val="000000" w:themeColor="text1"/>
        </w:rPr>
        <w:t xml:space="preserve">t is alleged that the Police failed to take </w:t>
      </w:r>
      <w:r w:rsidR="007D1DEE">
        <w:rPr>
          <w:rFonts w:ascii="Times New Roman" w:hAnsi="Times New Roman" w:cs="Times New Roman"/>
          <w:color w:val="000000" w:themeColor="text1"/>
        </w:rPr>
        <w:t xml:space="preserve">the incident seriously. </w:t>
      </w:r>
      <w:r w:rsidRPr="00E36078">
        <w:rPr>
          <w:rFonts w:ascii="Times New Roman" w:hAnsi="Times New Roman" w:cs="Times New Roman"/>
          <w:color w:val="000000" w:themeColor="text1"/>
        </w:rPr>
        <w:t xml:space="preserve">The incident and its handling </w:t>
      </w:r>
      <w:r w:rsidR="001264ED" w:rsidRPr="00E36078">
        <w:rPr>
          <w:rFonts w:ascii="Times New Roman" w:hAnsi="Times New Roman" w:cs="Times New Roman"/>
          <w:color w:val="000000" w:themeColor="text1"/>
        </w:rPr>
        <w:t>exemplif</w:t>
      </w:r>
      <w:r w:rsidRPr="00E36078">
        <w:rPr>
          <w:rFonts w:ascii="Times New Roman" w:hAnsi="Times New Roman" w:cs="Times New Roman"/>
          <w:color w:val="000000" w:themeColor="text1"/>
        </w:rPr>
        <w:t>y</w:t>
      </w:r>
      <w:r w:rsidR="001264ED" w:rsidRPr="00E36078">
        <w:rPr>
          <w:rFonts w:ascii="Times New Roman" w:hAnsi="Times New Roman" w:cs="Times New Roman"/>
          <w:color w:val="000000" w:themeColor="text1"/>
        </w:rPr>
        <w:t xml:space="preserve"> the vulnerability of women when facing the Police</w:t>
      </w:r>
      <w:r w:rsidR="007D1DEE">
        <w:rPr>
          <w:rFonts w:ascii="Times New Roman" w:hAnsi="Times New Roman" w:cs="Times New Roman"/>
          <w:color w:val="000000" w:themeColor="text1"/>
        </w:rPr>
        <w:t>, and that strict discipline and professionalism are often sacrificed for protecting the morale of the police force</w:t>
      </w:r>
      <w:r w:rsidR="001264ED" w:rsidRPr="00E36078">
        <w:rPr>
          <w:rFonts w:ascii="Times New Roman" w:hAnsi="Times New Roman" w:cs="Times New Roman"/>
          <w:color w:val="000000" w:themeColor="text1"/>
        </w:rPr>
        <w:t xml:space="preserve">. </w:t>
      </w:r>
    </w:p>
    <w:p w14:paraId="376555BD" w14:textId="13ED1102" w:rsidR="002157AF" w:rsidRPr="00E36078" w:rsidRDefault="001264ED"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It is worried that the serious trend of police-perpetuated gender-based violence and domestic violence have deterred victims of such crimes from seeking help from the Police. </w:t>
      </w:r>
    </w:p>
    <w:p w14:paraId="3831D1E1" w14:textId="08B23EE4" w:rsidR="00CB5638" w:rsidRPr="00E36078" w:rsidRDefault="009A4543"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It is</w:t>
      </w:r>
      <w:r w:rsidR="001264ED" w:rsidRPr="00E36078">
        <w:rPr>
          <w:rFonts w:ascii="Times New Roman" w:hAnsi="Times New Roman" w:cs="Times New Roman"/>
          <w:color w:val="000000" w:themeColor="text1"/>
        </w:rPr>
        <w:t xml:space="preserve"> also</w:t>
      </w:r>
      <w:r w:rsidRPr="00E36078">
        <w:rPr>
          <w:rFonts w:ascii="Times New Roman" w:hAnsi="Times New Roman" w:cs="Times New Roman"/>
          <w:color w:val="000000" w:themeColor="text1"/>
        </w:rPr>
        <w:t xml:space="preserve"> worried that not all cases have been </w:t>
      </w:r>
      <w:r w:rsidR="001264ED" w:rsidRPr="00E36078">
        <w:rPr>
          <w:rFonts w:ascii="Times New Roman" w:hAnsi="Times New Roman" w:cs="Times New Roman"/>
          <w:color w:val="000000" w:themeColor="text1"/>
        </w:rPr>
        <w:t>made public</w:t>
      </w:r>
      <w:r w:rsidRPr="00E36078">
        <w:rPr>
          <w:rFonts w:ascii="Times New Roman" w:hAnsi="Times New Roman" w:cs="Times New Roman"/>
          <w:color w:val="000000" w:themeColor="text1"/>
        </w:rPr>
        <w:t>, so that the public is unable to have the full picture of sexual violence perpetuated by police officers</w:t>
      </w:r>
      <w:r w:rsidR="009E1965" w:rsidRPr="00E36078">
        <w:rPr>
          <w:rFonts w:ascii="Times New Roman" w:hAnsi="Times New Roman" w:cs="Times New Roman"/>
          <w:color w:val="000000" w:themeColor="text1"/>
        </w:rPr>
        <w:t xml:space="preserve"> for effective monitoring</w:t>
      </w:r>
      <w:r w:rsidRPr="00E36078">
        <w:rPr>
          <w:rFonts w:ascii="Times New Roman" w:hAnsi="Times New Roman" w:cs="Times New Roman"/>
          <w:color w:val="000000" w:themeColor="text1"/>
        </w:rPr>
        <w:t xml:space="preserve">. </w:t>
      </w:r>
      <w:r w:rsidR="001264ED" w:rsidRPr="00E36078">
        <w:rPr>
          <w:rFonts w:ascii="Times New Roman" w:hAnsi="Times New Roman" w:cs="Times New Roman"/>
          <w:color w:val="000000" w:themeColor="text1"/>
        </w:rPr>
        <w:t xml:space="preserve">The suppression of press freedom further restricts the space for the media to report on allegations against the law enforcement. </w:t>
      </w:r>
    </w:p>
    <w:p w14:paraId="16F7A9E4" w14:textId="3AE1B339" w:rsidR="002157AF" w:rsidRPr="00E36078" w:rsidRDefault="00CB5638"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We </w:t>
      </w:r>
      <w:r w:rsidRPr="00E36078">
        <w:rPr>
          <w:rFonts w:ascii="Times New Roman" w:hAnsi="Times New Roman" w:cs="Times New Roman"/>
          <w:color w:val="000000" w:themeColor="text1"/>
          <w:u w:val="single"/>
        </w:rPr>
        <w:t>recommend</w:t>
      </w:r>
      <w:r>
        <w:rPr>
          <w:rFonts w:ascii="Times New Roman" w:hAnsi="Times New Roman" w:cs="Times New Roman"/>
          <w:color w:val="000000" w:themeColor="text1"/>
        </w:rPr>
        <w:t xml:space="preserve"> that the Hong Kong Government urgently conduct a comprehensive review of </w:t>
      </w:r>
      <w:r w:rsidRPr="00C721B3">
        <w:rPr>
          <w:rFonts w:ascii="Times New Roman" w:hAnsi="Times New Roman" w:cs="Times New Roman"/>
          <w:color w:val="000000" w:themeColor="text1"/>
        </w:rPr>
        <w:t>police-perpetuated violence against women and girls</w:t>
      </w:r>
      <w:r>
        <w:rPr>
          <w:rFonts w:ascii="Times New Roman" w:hAnsi="Times New Roman" w:cs="Times New Roman"/>
          <w:color w:val="000000" w:themeColor="text1"/>
        </w:rPr>
        <w:t>.</w:t>
      </w:r>
    </w:p>
    <w:p w14:paraId="4F55CF2F" w14:textId="724C7E9D" w:rsidR="009A466F" w:rsidRPr="00E36078" w:rsidRDefault="006D73E9" w:rsidP="00E36078">
      <w:pPr>
        <w:pStyle w:val="Heading2"/>
        <w:rPr>
          <w:rFonts w:ascii="Times New Roman" w:hAnsi="Times New Roman" w:cs="Times New Roman"/>
          <w:b/>
          <w:bCs/>
          <w:color w:val="000000" w:themeColor="text1"/>
          <w:sz w:val="24"/>
          <w:szCs w:val="24"/>
          <w:lang w:val="en-US"/>
        </w:rPr>
      </w:pPr>
      <w:bookmarkStart w:id="15" w:name="_Toc132105875"/>
      <w:r w:rsidRPr="00E36078">
        <w:rPr>
          <w:rFonts w:ascii="Times New Roman" w:hAnsi="Times New Roman" w:cs="Times New Roman"/>
          <w:b/>
          <w:bCs/>
          <w:color w:val="000000" w:themeColor="text1"/>
        </w:rPr>
        <w:t xml:space="preserve">Police complaint mechanism ineffective and lacks independence, perpetuating impunity </w:t>
      </w:r>
      <w:r w:rsidR="009A466F" w:rsidRPr="00E36078">
        <w:rPr>
          <w:rFonts w:ascii="Times New Roman" w:hAnsi="Times New Roman" w:cs="Times New Roman"/>
          <w:b/>
          <w:bCs/>
          <w:color w:val="000000" w:themeColor="text1"/>
        </w:rPr>
        <w:t>a</w:t>
      </w:r>
      <w:r w:rsidRPr="00E36078">
        <w:rPr>
          <w:rFonts w:ascii="Times New Roman" w:hAnsi="Times New Roman" w:cs="Times New Roman"/>
          <w:b/>
          <w:bCs/>
          <w:color w:val="000000" w:themeColor="text1"/>
        </w:rPr>
        <w:t>nd destroys confidence</w:t>
      </w:r>
      <w:bookmarkEnd w:id="15"/>
      <w:r w:rsidR="00200C58" w:rsidRPr="00E36078">
        <w:rPr>
          <w:rFonts w:ascii="Times New Roman" w:hAnsi="Times New Roman" w:cs="Times New Roman"/>
          <w:b/>
          <w:bCs/>
          <w:color w:val="000000" w:themeColor="text1"/>
          <w:lang w:val="en-US"/>
        </w:rPr>
        <w:t xml:space="preserve"> </w:t>
      </w:r>
    </w:p>
    <w:p w14:paraId="0A445D94" w14:textId="263A85A2" w:rsidR="00F840B5" w:rsidRPr="00E36078" w:rsidRDefault="00DC2451" w:rsidP="00E36078">
      <w:pPr>
        <w:rPr>
          <w:rFonts w:ascii="Times New Roman" w:hAnsi="Times New Roman" w:cs="Times New Roman"/>
          <w:color w:val="000000" w:themeColor="text1"/>
        </w:rPr>
      </w:pPr>
      <w:r w:rsidRPr="00E36078">
        <w:rPr>
          <w:rFonts w:ascii="Times New Roman" w:hAnsi="Times New Roman" w:cs="Times New Roman"/>
          <w:color w:val="000000" w:themeColor="text1"/>
        </w:rPr>
        <w:t>(Gov Reply paragraphs 94-95)</w:t>
      </w:r>
    </w:p>
    <w:p w14:paraId="018972B6" w14:textId="4527CC6F" w:rsidR="00771B49" w:rsidRPr="009A466F" w:rsidRDefault="00FF56C2" w:rsidP="00DE6118">
      <w:pPr>
        <w:pStyle w:val="ListParagraph"/>
        <w:numPr>
          <w:ilvl w:val="0"/>
          <w:numId w:val="8"/>
        </w:numPr>
        <w:spacing w:before="120" w:after="240" w:line="280" w:lineRule="exact"/>
        <w:ind w:left="0" w:firstLine="0"/>
        <w:contextualSpacing w:val="0"/>
        <w:jc w:val="both"/>
        <w:rPr>
          <w:rFonts w:ascii="Times New Roman" w:hAnsi="Times New Roman" w:cs="Times New Roman"/>
          <w:color w:val="000000" w:themeColor="text1"/>
        </w:rPr>
      </w:pPr>
      <w:r w:rsidRPr="009A466F">
        <w:rPr>
          <w:rFonts w:ascii="Times New Roman" w:hAnsi="Times New Roman" w:cs="Times New Roman"/>
          <w:color w:val="000000" w:themeColor="text1"/>
        </w:rPr>
        <w:t xml:space="preserve">There have been no reform or improvement to the police complaint mechanism despite consistent criticism from the UN human rights bodies and even from a domestic court. </w:t>
      </w:r>
    </w:p>
    <w:p w14:paraId="3852D39F" w14:textId="789372AB" w:rsidR="00706535" w:rsidRPr="009A466F" w:rsidRDefault="00706535" w:rsidP="00DE6118">
      <w:pPr>
        <w:pStyle w:val="ListParagraph"/>
        <w:numPr>
          <w:ilvl w:val="0"/>
          <w:numId w:val="8"/>
        </w:numPr>
        <w:spacing w:before="120" w:after="240" w:line="280" w:lineRule="exact"/>
        <w:ind w:left="0" w:firstLine="0"/>
        <w:contextualSpacing w:val="0"/>
        <w:jc w:val="both"/>
        <w:rPr>
          <w:rFonts w:ascii="Times New Roman" w:hAnsi="Times New Roman" w:cs="Times New Roman"/>
          <w:color w:val="000000" w:themeColor="text1"/>
        </w:rPr>
      </w:pPr>
      <w:r w:rsidRPr="009A466F">
        <w:rPr>
          <w:rFonts w:ascii="Times New Roman" w:hAnsi="Times New Roman" w:cs="Times New Roman"/>
          <w:color w:val="000000" w:themeColor="text1"/>
        </w:rPr>
        <w:t xml:space="preserve">The function and credibility of the </w:t>
      </w:r>
      <w:r w:rsidR="000A74CF" w:rsidRPr="009A466F">
        <w:rPr>
          <w:rFonts w:ascii="Times New Roman" w:hAnsi="Times New Roman" w:cs="Times New Roman"/>
          <w:color w:val="000000" w:themeColor="text1"/>
        </w:rPr>
        <w:t>Independent Police Complaints Council (“</w:t>
      </w:r>
      <w:r w:rsidR="000A74CF" w:rsidRPr="00E36078">
        <w:rPr>
          <w:rFonts w:ascii="Times New Roman" w:hAnsi="Times New Roman" w:cs="Times New Roman"/>
          <w:color w:val="000000" w:themeColor="text1"/>
        </w:rPr>
        <w:t>IPCC</w:t>
      </w:r>
      <w:r w:rsidR="007D1DEE" w:rsidRPr="009A466F">
        <w:rPr>
          <w:rFonts w:ascii="Times New Roman" w:hAnsi="Times New Roman" w:cs="Times New Roman"/>
          <w:color w:val="000000" w:themeColor="text1"/>
        </w:rPr>
        <w:t>”) even</w:t>
      </w:r>
      <w:r w:rsidRPr="009A466F">
        <w:rPr>
          <w:rFonts w:ascii="Times New Roman" w:hAnsi="Times New Roman" w:cs="Times New Roman"/>
          <w:color w:val="000000" w:themeColor="text1"/>
        </w:rPr>
        <w:t xml:space="preserve"> further declined due to the lack of diversity of its members. There is no appointment and re-appointment of pro-democracy figures and legislators to the membership of </w:t>
      </w:r>
      <w:r w:rsidR="000A74CF" w:rsidRPr="009A466F">
        <w:rPr>
          <w:rFonts w:ascii="Times New Roman" w:hAnsi="Times New Roman" w:cs="Times New Roman"/>
          <w:color w:val="000000" w:themeColor="text1"/>
        </w:rPr>
        <w:t xml:space="preserve">IPCC </w:t>
      </w:r>
      <w:r w:rsidRPr="009A466F">
        <w:rPr>
          <w:rFonts w:ascii="Times New Roman" w:hAnsi="Times New Roman" w:cs="Times New Roman"/>
          <w:color w:val="000000" w:themeColor="text1"/>
        </w:rPr>
        <w:t xml:space="preserve">since 2017. The Council is overwhelmingly dominated by pro-government figures and legislators, and most of them have no professional training in law and human rights. </w:t>
      </w:r>
    </w:p>
    <w:p w14:paraId="5C8D4145" w14:textId="1551615C" w:rsidR="00706535" w:rsidRPr="009A466F" w:rsidRDefault="000A74CF" w:rsidP="00DE6118">
      <w:pPr>
        <w:pStyle w:val="ListParagraph"/>
        <w:numPr>
          <w:ilvl w:val="0"/>
          <w:numId w:val="8"/>
        </w:numPr>
        <w:spacing w:before="120" w:after="240" w:line="280" w:lineRule="exact"/>
        <w:ind w:left="0" w:firstLine="0"/>
        <w:contextualSpacing w:val="0"/>
        <w:jc w:val="both"/>
        <w:rPr>
          <w:rFonts w:ascii="Times New Roman" w:hAnsi="Times New Roman" w:cs="Times New Roman"/>
          <w:color w:val="000000" w:themeColor="text1"/>
        </w:rPr>
      </w:pPr>
      <w:r w:rsidRPr="009A466F">
        <w:rPr>
          <w:rFonts w:ascii="Times New Roman" w:hAnsi="Times New Roman" w:cs="Times New Roman"/>
          <w:color w:val="000000" w:themeColor="text1"/>
        </w:rPr>
        <w:t xml:space="preserve">In </w:t>
      </w:r>
      <w:r w:rsidR="00706535" w:rsidRPr="009A466F">
        <w:rPr>
          <w:rFonts w:ascii="Times New Roman" w:hAnsi="Times New Roman" w:cs="Times New Roman"/>
          <w:color w:val="000000" w:themeColor="text1"/>
        </w:rPr>
        <w:t>November 2020, the Court of Fi</w:t>
      </w:r>
      <w:r w:rsidRPr="009A466F">
        <w:rPr>
          <w:rFonts w:ascii="Times New Roman" w:hAnsi="Times New Roman" w:cs="Times New Roman"/>
          <w:color w:val="000000" w:themeColor="text1"/>
        </w:rPr>
        <w:t>r</w:t>
      </w:r>
      <w:r w:rsidR="00706535" w:rsidRPr="009A466F">
        <w:rPr>
          <w:rFonts w:ascii="Times New Roman" w:hAnsi="Times New Roman" w:cs="Times New Roman"/>
          <w:color w:val="000000" w:themeColor="text1"/>
        </w:rPr>
        <w:t>st Instance ruled in a judicial review that “the Government of the HKSAR is under a duty, pursuant to Article 3 of the Hong Kong Bill of Rights, to establish and maintain an independent mechanism capable of conducting effective investigation into complaints of suspected ill-treatment by police officers in contravention of Article 3 of the Hong Kong Bill of Rights, and that the existing complaints mechanism involving the Complaints Against the Police Office (“</w:t>
      </w:r>
      <w:r w:rsidR="00706535" w:rsidRPr="00E36078">
        <w:rPr>
          <w:rFonts w:ascii="Times New Roman" w:hAnsi="Times New Roman" w:cs="Times New Roman"/>
          <w:color w:val="000000" w:themeColor="text1"/>
        </w:rPr>
        <w:t>CAPO</w:t>
      </w:r>
      <w:r w:rsidR="00706535" w:rsidRPr="009A466F">
        <w:rPr>
          <w:rFonts w:ascii="Times New Roman" w:hAnsi="Times New Roman" w:cs="Times New Roman"/>
          <w:color w:val="000000" w:themeColor="text1"/>
        </w:rPr>
        <w:t xml:space="preserve">”), with oversight by the </w:t>
      </w:r>
      <w:r w:rsidRPr="009A466F">
        <w:rPr>
          <w:rFonts w:ascii="Times New Roman" w:hAnsi="Times New Roman" w:cs="Times New Roman"/>
          <w:color w:val="000000" w:themeColor="text1"/>
        </w:rPr>
        <w:t>[IPCC]</w:t>
      </w:r>
      <w:r w:rsidR="00706535" w:rsidRPr="009A466F">
        <w:rPr>
          <w:rFonts w:ascii="Times New Roman" w:hAnsi="Times New Roman" w:cs="Times New Roman"/>
          <w:color w:val="000000" w:themeColor="text1"/>
        </w:rPr>
        <w:t xml:space="preserve">, is </w:t>
      </w:r>
      <w:r w:rsidR="00706535" w:rsidRPr="00E36078">
        <w:rPr>
          <w:rFonts w:ascii="Times New Roman" w:hAnsi="Times New Roman" w:cs="Times New Roman"/>
          <w:i/>
          <w:iCs/>
          <w:color w:val="000000" w:themeColor="text1"/>
        </w:rPr>
        <w:t>inadequate to discharge this obligation</w:t>
      </w:r>
      <w:r w:rsidR="00706535" w:rsidRPr="009A466F">
        <w:rPr>
          <w:rFonts w:ascii="Times New Roman" w:hAnsi="Times New Roman" w:cs="Times New Roman"/>
          <w:color w:val="000000" w:themeColor="text1"/>
        </w:rPr>
        <w:t>.”</w:t>
      </w:r>
      <w:r w:rsidR="00706535" w:rsidRPr="009A466F">
        <w:rPr>
          <w:rStyle w:val="FootnoteReference"/>
          <w:rFonts w:ascii="Times New Roman" w:hAnsi="Times New Roman" w:cs="Times New Roman"/>
          <w:color w:val="000000" w:themeColor="text1"/>
        </w:rPr>
        <w:footnoteReference w:id="13"/>
      </w:r>
      <w:r w:rsidR="00706535" w:rsidRPr="009A466F">
        <w:rPr>
          <w:rFonts w:ascii="Times New Roman" w:hAnsi="Times New Roman" w:cs="Times New Roman"/>
          <w:color w:val="000000" w:themeColor="text1"/>
        </w:rPr>
        <w:t xml:space="preserve"> </w:t>
      </w:r>
      <w:r w:rsidRPr="009A466F">
        <w:rPr>
          <w:rFonts w:ascii="Times New Roman" w:hAnsi="Times New Roman" w:cs="Times New Roman"/>
          <w:color w:val="000000" w:themeColor="text1"/>
        </w:rPr>
        <w:t xml:space="preserve">(emphasis added) </w:t>
      </w:r>
      <w:r w:rsidR="00706535" w:rsidRPr="009A466F">
        <w:rPr>
          <w:rFonts w:ascii="Times New Roman" w:hAnsi="Times New Roman" w:cs="Times New Roman"/>
          <w:color w:val="000000" w:themeColor="text1"/>
        </w:rPr>
        <w:t xml:space="preserve">Article 3 of the Hong Kong Bill of Rights is cross-reference to article 7 of the ICCPR. </w:t>
      </w:r>
    </w:p>
    <w:p w14:paraId="286F4269" w14:textId="77777777" w:rsidR="00CB5638" w:rsidRDefault="00706535">
      <w:pPr>
        <w:pStyle w:val="ListParagraph"/>
        <w:numPr>
          <w:ilvl w:val="0"/>
          <w:numId w:val="8"/>
        </w:numPr>
        <w:spacing w:before="120" w:after="240" w:line="280" w:lineRule="exact"/>
        <w:ind w:left="0" w:firstLine="0"/>
        <w:contextualSpacing w:val="0"/>
        <w:jc w:val="both"/>
        <w:rPr>
          <w:rFonts w:ascii="Times New Roman" w:hAnsi="Times New Roman" w:cs="Times New Roman"/>
          <w:color w:val="000000" w:themeColor="text1"/>
        </w:rPr>
      </w:pPr>
      <w:r w:rsidRPr="009A466F">
        <w:rPr>
          <w:rFonts w:ascii="Times New Roman" w:hAnsi="Times New Roman" w:cs="Times New Roman"/>
          <w:color w:val="000000" w:themeColor="text1"/>
        </w:rPr>
        <w:t xml:space="preserve">In addition to the lack of independency, both IPCC and CAPO are not mandated to provide legal protection to prevent self-criminalisation when the complainant or witness give evidence to IPCC and CAPO. The potential risk of self-incrimination makes </w:t>
      </w:r>
      <w:r w:rsidR="00F840B5" w:rsidRPr="009A466F">
        <w:rPr>
          <w:rFonts w:ascii="Times New Roman" w:hAnsi="Times New Roman" w:cs="Times New Roman"/>
          <w:color w:val="000000" w:themeColor="text1"/>
        </w:rPr>
        <w:t xml:space="preserve">victim reluctant to file a complaint, or </w:t>
      </w:r>
      <w:r w:rsidR="00FF56C2" w:rsidRPr="009A466F">
        <w:rPr>
          <w:rFonts w:ascii="Times New Roman" w:hAnsi="Times New Roman" w:cs="Times New Roman"/>
          <w:color w:val="000000" w:themeColor="text1"/>
        </w:rPr>
        <w:t xml:space="preserve">complainant to </w:t>
      </w:r>
      <w:r w:rsidRPr="009A466F">
        <w:rPr>
          <w:rFonts w:ascii="Times New Roman" w:hAnsi="Times New Roman" w:cs="Times New Roman"/>
          <w:color w:val="000000" w:themeColor="text1"/>
        </w:rPr>
        <w:t>follow-up his/her complaint</w:t>
      </w:r>
      <w:r w:rsidR="00CB5638">
        <w:rPr>
          <w:rFonts w:ascii="Times New Roman" w:hAnsi="Times New Roman" w:cs="Times New Roman"/>
          <w:color w:val="000000" w:themeColor="text1"/>
        </w:rPr>
        <w:t>.</w:t>
      </w:r>
      <w:r w:rsidRPr="009A466F">
        <w:rPr>
          <w:rStyle w:val="FootnoteReference"/>
          <w:rFonts w:ascii="Times New Roman" w:hAnsi="Times New Roman" w:cs="Times New Roman"/>
          <w:color w:val="000000" w:themeColor="text1"/>
        </w:rPr>
        <w:footnoteReference w:id="14"/>
      </w:r>
    </w:p>
    <w:p w14:paraId="3C1B9ED3" w14:textId="77777777" w:rsidR="00CB5638" w:rsidRDefault="00CB5638">
      <w:pPr>
        <w:pStyle w:val="ListParagraph"/>
        <w:numPr>
          <w:ilvl w:val="0"/>
          <w:numId w:val="8"/>
        </w:numPr>
        <w:spacing w:before="120"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We </w:t>
      </w:r>
      <w:r>
        <w:rPr>
          <w:rFonts w:ascii="Times New Roman" w:hAnsi="Times New Roman" w:cs="Times New Roman"/>
          <w:color w:val="000000" w:themeColor="text1"/>
          <w:u w:val="single"/>
        </w:rPr>
        <w:t>recommend</w:t>
      </w:r>
      <w:r>
        <w:rPr>
          <w:rFonts w:ascii="Times New Roman" w:hAnsi="Times New Roman" w:cs="Times New Roman"/>
          <w:color w:val="000000" w:themeColor="text1"/>
        </w:rPr>
        <w:t>:</w:t>
      </w:r>
    </w:p>
    <w:p w14:paraId="7EC267B4" w14:textId="6E10D0F9" w:rsidR="00CB5638" w:rsidRDefault="00CB5638" w:rsidP="00E36078">
      <w:pPr>
        <w:pStyle w:val="ListParagraph"/>
        <w:numPr>
          <w:ilvl w:val="1"/>
          <w:numId w:val="8"/>
        </w:numPr>
        <w:spacing w:after="240" w:line="280" w:lineRule="exact"/>
        <w:ind w:left="0" w:firstLine="0"/>
        <w:contextualSpacing w:val="0"/>
        <w:jc w:val="both"/>
        <w:rPr>
          <w:rFonts w:ascii="Times New Roman" w:hAnsi="Times New Roman" w:cs="Times New Roman"/>
          <w:color w:val="000000" w:themeColor="text1"/>
        </w:rPr>
      </w:pPr>
      <w:r w:rsidRPr="009A466F">
        <w:rPr>
          <w:rFonts w:ascii="Times New Roman" w:hAnsi="Times New Roman" w:cs="Times New Roman"/>
          <w:color w:val="000000" w:themeColor="text1"/>
        </w:rPr>
        <w:t>Establish a fully independent mechanism mandated to receive and investigate complaints against all officials and ensure that there is no institutional or hierarchical relationship between the investigators of that particular body and the suspected perpetrators of the acts that form the basis of a complaint</w:t>
      </w:r>
      <w:r w:rsidRPr="009A466F">
        <w:rPr>
          <w:rStyle w:val="FootnoteReference"/>
          <w:rFonts w:ascii="Times New Roman" w:hAnsi="Times New Roman" w:cs="Times New Roman"/>
          <w:color w:val="000000" w:themeColor="text1"/>
        </w:rPr>
        <w:footnoteReference w:id="15"/>
      </w:r>
      <w:r w:rsidRPr="009A466F">
        <w:rPr>
          <w:rFonts w:ascii="Times New Roman" w:hAnsi="Times New Roman" w:cs="Times New Roman"/>
          <w:color w:val="000000" w:themeColor="text1"/>
        </w:rPr>
        <w:t>. The mechanism should be empowered to formulate binding decisions in respect of investigations conducted and findings regarding such complaints</w:t>
      </w:r>
      <w:r w:rsidRPr="009A466F">
        <w:rPr>
          <w:rStyle w:val="FootnoteReference"/>
          <w:rFonts w:ascii="Times New Roman" w:hAnsi="Times New Roman" w:cs="Times New Roman"/>
          <w:color w:val="000000" w:themeColor="text1"/>
        </w:rPr>
        <w:footnoteReference w:id="16"/>
      </w:r>
      <w:r w:rsidRPr="009A466F">
        <w:rPr>
          <w:rFonts w:ascii="Times New Roman" w:hAnsi="Times New Roman" w:cs="Times New Roman"/>
          <w:color w:val="000000" w:themeColor="text1"/>
        </w:rPr>
        <w:t>.</w:t>
      </w:r>
    </w:p>
    <w:p w14:paraId="79C645C5" w14:textId="14258740" w:rsidR="00CB5638" w:rsidRDefault="00CB5638" w:rsidP="000D3ABF">
      <w:pPr>
        <w:pStyle w:val="ListParagraph"/>
        <w:numPr>
          <w:ilvl w:val="1"/>
          <w:numId w:val="8"/>
        </w:numPr>
        <w:spacing w:after="240" w:line="280" w:lineRule="exact"/>
        <w:ind w:left="0" w:firstLine="0"/>
        <w:contextualSpacing w:val="0"/>
        <w:jc w:val="both"/>
        <w:rPr>
          <w:rFonts w:ascii="Times New Roman" w:hAnsi="Times New Roman" w:cs="Times New Roman"/>
          <w:color w:val="000000" w:themeColor="text1"/>
        </w:rPr>
      </w:pPr>
      <w:r w:rsidRPr="00CB5638">
        <w:rPr>
          <w:rFonts w:ascii="Times New Roman" w:hAnsi="Times New Roman" w:cs="Times New Roman"/>
          <w:color w:val="000000" w:themeColor="text1"/>
        </w:rPr>
        <w:t>The complaint mechanism should be able to provide legal protection to the complainant and witness for giving evidence. The evidence given by complainant and witness, should not be used against the complainant and witness in criminal and civil proceeding unless the proceedings are in relation to the false or misleading evidence given by the complainant and witness.</w:t>
      </w:r>
    </w:p>
    <w:p w14:paraId="4474E8D9" w14:textId="1E17F106" w:rsidR="00CB5638" w:rsidRPr="00CB5638" w:rsidRDefault="00CB5638" w:rsidP="00E36078">
      <w:pPr>
        <w:pStyle w:val="ListParagraph"/>
        <w:numPr>
          <w:ilvl w:val="1"/>
          <w:numId w:val="8"/>
        </w:numPr>
        <w:spacing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The Committee to express </w:t>
      </w:r>
      <w:r w:rsidRPr="009A466F">
        <w:rPr>
          <w:rFonts w:ascii="Times New Roman" w:hAnsi="Times New Roman" w:cs="Times New Roman"/>
          <w:color w:val="000000" w:themeColor="text1"/>
        </w:rPr>
        <w:t xml:space="preserve">concern </w:t>
      </w:r>
      <w:r>
        <w:rPr>
          <w:rFonts w:ascii="Times New Roman" w:hAnsi="Times New Roman" w:cs="Times New Roman"/>
          <w:color w:val="000000" w:themeColor="text1"/>
        </w:rPr>
        <w:t xml:space="preserve">that </w:t>
      </w:r>
      <w:r w:rsidRPr="009A466F">
        <w:rPr>
          <w:rFonts w:ascii="Times New Roman" w:hAnsi="Times New Roman" w:cs="Times New Roman"/>
          <w:color w:val="000000" w:themeColor="text1"/>
        </w:rPr>
        <w:t xml:space="preserve">the existing composition of the IPCC is not compliant with the Paris Principles, </w:t>
      </w:r>
      <w:r>
        <w:rPr>
          <w:rFonts w:ascii="Times New Roman" w:hAnsi="Times New Roman" w:cs="Times New Roman"/>
          <w:color w:val="000000" w:themeColor="text1"/>
        </w:rPr>
        <w:t xml:space="preserve">and that </w:t>
      </w:r>
      <w:r w:rsidRPr="009A466F">
        <w:rPr>
          <w:rFonts w:ascii="Times New Roman" w:hAnsi="Times New Roman" w:cs="Times New Roman"/>
          <w:color w:val="000000" w:themeColor="text1"/>
        </w:rPr>
        <w:t xml:space="preserve">the </w:t>
      </w:r>
      <w:r>
        <w:rPr>
          <w:rFonts w:ascii="Times New Roman" w:hAnsi="Times New Roman" w:cs="Times New Roman"/>
          <w:color w:val="000000" w:themeColor="text1"/>
        </w:rPr>
        <w:t xml:space="preserve">IPCC </w:t>
      </w:r>
      <w:r w:rsidRPr="009A466F">
        <w:rPr>
          <w:rFonts w:ascii="Times New Roman" w:hAnsi="Times New Roman" w:cs="Times New Roman"/>
          <w:color w:val="000000" w:themeColor="text1"/>
        </w:rPr>
        <w:t>members should have sufficient knowledge in human rights.</w:t>
      </w:r>
    </w:p>
    <w:p w14:paraId="275075E1" w14:textId="42DF73A7" w:rsidR="00726BF7" w:rsidRPr="00E36078" w:rsidRDefault="004C7692" w:rsidP="00DE6118">
      <w:pPr>
        <w:pStyle w:val="Heading1"/>
        <w:spacing w:after="240" w:line="280" w:lineRule="exact"/>
        <w:jc w:val="both"/>
        <w:rPr>
          <w:rFonts w:ascii="Times New Roman" w:hAnsi="Times New Roman" w:cs="Times New Roman"/>
          <w:b/>
          <w:bCs/>
          <w:color w:val="000000" w:themeColor="text1"/>
          <w:sz w:val="24"/>
          <w:szCs w:val="24"/>
        </w:rPr>
      </w:pPr>
      <w:bookmarkStart w:id="16" w:name="_Toc132105876"/>
      <w:r w:rsidRPr="00E36078">
        <w:rPr>
          <w:rFonts w:ascii="Times New Roman" w:hAnsi="Times New Roman" w:cs="Times New Roman"/>
          <w:b/>
          <w:bCs/>
          <w:color w:val="000000" w:themeColor="text1"/>
          <w:sz w:val="24"/>
          <w:szCs w:val="24"/>
        </w:rPr>
        <w:t>The pandemic exacerbates domestic violence but the Government failed to respond</w:t>
      </w:r>
      <w:bookmarkEnd w:id="16"/>
    </w:p>
    <w:p w14:paraId="381A4E29" w14:textId="33AFF5F5" w:rsidR="00726BF7" w:rsidRPr="00E36078" w:rsidRDefault="00AD117D" w:rsidP="00AD117D">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In the first 3 months of the COVID-19 pandemic in Hong Kong, social welfare service providers (NGOs) recorded 25% increase in calls for help related to domestic violences and 30% increase of that related to sexual violence. </w:t>
      </w:r>
      <w:r w:rsidR="00726BF7" w:rsidRPr="00E36078">
        <w:rPr>
          <w:rFonts w:ascii="Times New Roman" w:hAnsi="Times New Roman" w:cs="Times New Roman"/>
          <w:color w:val="000000" w:themeColor="text1"/>
        </w:rPr>
        <w:t>The</w:t>
      </w:r>
      <w:r w:rsidRPr="00E36078">
        <w:rPr>
          <w:rFonts w:ascii="Times New Roman" w:hAnsi="Times New Roman" w:cs="Times New Roman"/>
          <w:color w:val="000000" w:themeColor="text1"/>
        </w:rPr>
        <w:t xml:space="preserve"> NGOs </w:t>
      </w:r>
      <w:r w:rsidR="00726BF7" w:rsidRPr="00E36078">
        <w:rPr>
          <w:rFonts w:ascii="Times New Roman" w:hAnsi="Times New Roman" w:cs="Times New Roman"/>
          <w:color w:val="000000" w:themeColor="text1"/>
        </w:rPr>
        <w:t>publicly call</w:t>
      </w:r>
      <w:r w:rsidRPr="00E36078">
        <w:rPr>
          <w:rFonts w:ascii="Times New Roman" w:hAnsi="Times New Roman" w:cs="Times New Roman"/>
          <w:color w:val="000000" w:themeColor="text1"/>
        </w:rPr>
        <w:t>ed</w:t>
      </w:r>
      <w:r w:rsidR="00726BF7" w:rsidRPr="00E36078">
        <w:rPr>
          <w:rFonts w:ascii="Times New Roman" w:hAnsi="Times New Roman" w:cs="Times New Roman"/>
          <w:color w:val="000000" w:themeColor="text1"/>
        </w:rPr>
        <w:t xml:space="preserve"> for government's support.</w:t>
      </w:r>
      <w:r w:rsidR="00726BF7" w:rsidRPr="00E36078">
        <w:rPr>
          <w:rStyle w:val="FootnoteReference"/>
          <w:rFonts w:ascii="Times New Roman" w:hAnsi="Times New Roman" w:cs="Times New Roman"/>
          <w:color w:val="000000" w:themeColor="text1"/>
        </w:rPr>
        <w:footnoteReference w:id="17"/>
      </w:r>
      <w:r w:rsidR="00726BF7" w:rsidRPr="00E36078">
        <w:rPr>
          <w:rFonts w:ascii="Times New Roman" w:hAnsi="Times New Roman" w:cs="Times New Roman"/>
          <w:color w:val="000000" w:themeColor="text1"/>
        </w:rPr>
        <w:t xml:space="preserve"> An increased stress levels, the fact of being forced to spend prolonged periods with their perpetrators, and limited access to support services all contribute to the increased vulnerabilities victims face during COVID pandemic. Studies have shown the loss of employment or financial stability would also contribute to greater likelihood of abusers murdering their partners or others.</w:t>
      </w:r>
      <w:r w:rsidR="00726BF7" w:rsidRPr="00E36078">
        <w:rPr>
          <w:rStyle w:val="FootnoteReference"/>
          <w:rFonts w:ascii="Times New Roman" w:hAnsi="Times New Roman" w:cs="Times New Roman"/>
          <w:color w:val="000000" w:themeColor="text1"/>
        </w:rPr>
        <w:footnoteReference w:id="18"/>
      </w:r>
    </w:p>
    <w:p w14:paraId="759DC69F" w14:textId="1DC14B00" w:rsidR="00CB5638" w:rsidRPr="00E36078" w:rsidRDefault="00DC2451"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Contrary to the Hong Kong Government’s reply to the LOI </w:t>
      </w:r>
      <w:r w:rsidR="001264ED" w:rsidRPr="00E36078">
        <w:rPr>
          <w:rFonts w:ascii="Times New Roman" w:hAnsi="Times New Roman" w:cs="Times New Roman"/>
          <w:color w:val="000000" w:themeColor="text1"/>
        </w:rPr>
        <w:t>paragraph 77</w:t>
      </w:r>
      <w:r w:rsidRPr="00E36078">
        <w:rPr>
          <w:rFonts w:ascii="Times New Roman" w:hAnsi="Times New Roman" w:cs="Times New Roman"/>
          <w:color w:val="000000" w:themeColor="text1"/>
        </w:rPr>
        <w:t xml:space="preserve">, </w:t>
      </w:r>
      <w:r w:rsidR="00B469BA" w:rsidRPr="00E36078">
        <w:rPr>
          <w:rFonts w:ascii="Times New Roman" w:hAnsi="Times New Roman" w:cs="Times New Roman"/>
          <w:color w:val="000000" w:themeColor="text1"/>
        </w:rPr>
        <w:t>NGOs working on domestic abuse and women rights have reported cases where victims were unable to get help during COVID.</w:t>
      </w:r>
      <w:r w:rsidR="00B469BA" w:rsidRPr="00E36078">
        <w:rPr>
          <w:rStyle w:val="FootnoteReference"/>
          <w:rFonts w:ascii="Times New Roman" w:hAnsi="Times New Roman" w:cs="Times New Roman"/>
          <w:color w:val="000000" w:themeColor="text1"/>
        </w:rPr>
        <w:footnoteReference w:id="19"/>
      </w:r>
      <w:r w:rsidR="00B469BA" w:rsidRPr="00E36078">
        <w:rPr>
          <w:rFonts w:ascii="Times New Roman" w:hAnsi="Times New Roman" w:cs="Times New Roman"/>
          <w:color w:val="000000" w:themeColor="text1"/>
        </w:rPr>
        <w:t xml:space="preserve"> </w:t>
      </w:r>
    </w:p>
    <w:p w14:paraId="5F0D65CB" w14:textId="1D3791A3" w:rsidR="004C7692" w:rsidRPr="00E36078" w:rsidRDefault="004C7692" w:rsidP="00DE6118">
      <w:pPr>
        <w:pStyle w:val="Heading1"/>
        <w:spacing w:after="240" w:line="280" w:lineRule="exact"/>
        <w:jc w:val="both"/>
        <w:rPr>
          <w:rFonts w:ascii="Times New Roman" w:hAnsi="Times New Roman" w:cs="Times New Roman"/>
          <w:b/>
          <w:bCs/>
          <w:color w:val="000000" w:themeColor="text1"/>
          <w:sz w:val="24"/>
          <w:szCs w:val="24"/>
        </w:rPr>
      </w:pPr>
      <w:bookmarkStart w:id="17" w:name="_Toc132105877"/>
      <w:r w:rsidRPr="00E36078">
        <w:rPr>
          <w:rFonts w:ascii="Times New Roman" w:hAnsi="Times New Roman" w:cs="Times New Roman"/>
          <w:b/>
          <w:bCs/>
          <w:color w:val="000000" w:themeColor="text1"/>
          <w:sz w:val="24"/>
          <w:szCs w:val="24"/>
        </w:rPr>
        <w:t>Critical challenges and lack of support for caregivers during the pandemic</w:t>
      </w:r>
      <w:bookmarkEnd w:id="17"/>
    </w:p>
    <w:p w14:paraId="0745B31D" w14:textId="0716C293" w:rsidR="00461FD2" w:rsidRPr="00E36078" w:rsidRDefault="004C7692"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The Hong Kong Government shutdown schools for prolonged periods during the pandemic</w:t>
      </w:r>
      <w:r w:rsidR="00B02090" w:rsidRPr="00E36078">
        <w:rPr>
          <w:rFonts w:ascii="Times New Roman" w:hAnsi="Times New Roman" w:cs="Times New Roman"/>
          <w:color w:val="000000" w:themeColor="text1"/>
        </w:rPr>
        <w:t>; services, such as extra-curricular activities, youth centres, tutoring centres etc were also suspended. As dual-earner families is predominent in Hong Kon</w:t>
      </w:r>
      <w:r w:rsidR="00461FD2" w:rsidRPr="00E36078">
        <w:rPr>
          <w:rFonts w:ascii="Times New Roman" w:hAnsi="Times New Roman" w:cs="Times New Roman"/>
          <w:color w:val="000000" w:themeColor="text1"/>
        </w:rPr>
        <w:t xml:space="preserve">g, parents struggle </w:t>
      </w:r>
      <w:r w:rsidRPr="00E36078">
        <w:rPr>
          <w:rFonts w:ascii="Times New Roman" w:hAnsi="Times New Roman" w:cs="Times New Roman"/>
          <w:color w:val="000000" w:themeColor="text1"/>
        </w:rPr>
        <w:t>to look after the stay-home children</w:t>
      </w:r>
      <w:r w:rsidR="00461FD2" w:rsidRPr="00E36078">
        <w:rPr>
          <w:rFonts w:ascii="Times New Roman" w:hAnsi="Times New Roman" w:cs="Times New Roman"/>
          <w:color w:val="000000" w:themeColor="text1"/>
        </w:rPr>
        <w:t xml:space="preserve"> without the usual support</w:t>
      </w:r>
      <w:r w:rsidRPr="00E36078">
        <w:rPr>
          <w:rFonts w:ascii="Times New Roman" w:hAnsi="Times New Roman" w:cs="Times New Roman"/>
          <w:color w:val="000000" w:themeColor="text1"/>
        </w:rPr>
        <w:t>. The burden is overwhelming for women. A mother committed suicide and attempted filicide</w:t>
      </w:r>
      <w:r w:rsidR="00F840B5" w:rsidRPr="00E36078">
        <w:rPr>
          <w:rFonts w:ascii="Times New Roman" w:hAnsi="Times New Roman" w:cs="Times New Roman"/>
          <w:color w:val="000000" w:themeColor="text1"/>
        </w:rPr>
        <w:t xml:space="preserve"> in late 2020 while tutoring her two young children on homework. Social workers commented on the case saying that the deceased mother did not have to be the primary caregiver of her children, but had to take up the new role due to the pandemic, and had faced economic pressure brought by the pandemic, causing immense stress.</w:t>
      </w:r>
      <w:r w:rsidR="00F840B5" w:rsidRPr="00E36078">
        <w:rPr>
          <w:rStyle w:val="FootnoteReference"/>
          <w:rFonts w:ascii="Times New Roman" w:hAnsi="Times New Roman" w:cs="Times New Roman"/>
          <w:color w:val="000000" w:themeColor="text1"/>
        </w:rPr>
        <w:footnoteReference w:id="20"/>
      </w:r>
      <w:r w:rsidR="00F840B5" w:rsidRPr="00E36078">
        <w:rPr>
          <w:rFonts w:ascii="Times New Roman" w:hAnsi="Times New Roman" w:cs="Times New Roman"/>
          <w:color w:val="000000" w:themeColor="text1"/>
        </w:rPr>
        <w:t xml:space="preserve"> </w:t>
      </w:r>
    </w:p>
    <w:p w14:paraId="226805EF" w14:textId="77777777" w:rsidR="007213B1" w:rsidRDefault="004C7692" w:rsidP="007213B1">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It is submitted that the Hong Kong Government failed to </w:t>
      </w:r>
      <w:r w:rsidR="00461FD2" w:rsidRPr="00E36078">
        <w:rPr>
          <w:rFonts w:ascii="Times New Roman" w:hAnsi="Times New Roman" w:cs="Times New Roman"/>
          <w:color w:val="000000" w:themeColor="text1"/>
        </w:rPr>
        <w:t>evaluate and mitigate the impact on women by the pandemic and its anti-pandemic measures.</w:t>
      </w:r>
      <w:r w:rsidR="007213B1" w:rsidRPr="007213B1">
        <w:rPr>
          <w:rFonts w:ascii="Times New Roman" w:hAnsi="Times New Roman" w:cs="Times New Roman"/>
          <w:color w:val="000000" w:themeColor="text1"/>
        </w:rPr>
        <w:t xml:space="preserve"> </w:t>
      </w:r>
    </w:p>
    <w:p w14:paraId="1A7D6090" w14:textId="698C971B" w:rsidR="004C7692" w:rsidRPr="007213B1" w:rsidRDefault="007213B1" w:rsidP="007213B1">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We </w:t>
      </w:r>
      <w:r>
        <w:rPr>
          <w:rFonts w:ascii="Times New Roman" w:hAnsi="Times New Roman" w:cs="Times New Roman"/>
          <w:color w:val="000000" w:themeColor="text1"/>
          <w:u w:val="single"/>
        </w:rPr>
        <w:t>recommend</w:t>
      </w:r>
      <w:r>
        <w:rPr>
          <w:rFonts w:ascii="Times New Roman" w:hAnsi="Times New Roman" w:cs="Times New Roman"/>
          <w:color w:val="000000" w:themeColor="text1"/>
        </w:rPr>
        <w:t xml:space="preserve"> the Committee to ask the Hong Kong Government whether the Women’s Commission established by the Hong Kong Government in 2001 </w:t>
      </w:r>
      <w:r w:rsidRPr="00E36078">
        <w:rPr>
          <w:rFonts w:ascii="Times New Roman" w:hAnsi="Times New Roman" w:cs="Times New Roman"/>
          <w:color w:val="000000" w:themeColor="text1"/>
        </w:rPr>
        <w:t>had failed to advise the Government on policies and initiatives in this regard which are of grave and urgent concern to women. And whether gender-mainstreaming in policy making was applied when responding to the pandemic.</w:t>
      </w:r>
      <w:r>
        <w:rPr>
          <w:rFonts w:ascii="Times New Roman" w:hAnsi="Times New Roman" w:cs="Times New Roman"/>
          <w:color w:val="000000" w:themeColor="text1"/>
          <w:highlight w:val="yellow"/>
        </w:rPr>
        <w:t xml:space="preserve"> </w:t>
      </w:r>
    </w:p>
    <w:p w14:paraId="4E764222" w14:textId="4A76D2A2" w:rsidR="00AC7B61" w:rsidRPr="00E36078" w:rsidRDefault="005E070E" w:rsidP="00DE6118">
      <w:pPr>
        <w:pStyle w:val="Heading1"/>
        <w:spacing w:after="240" w:line="280" w:lineRule="exact"/>
        <w:jc w:val="both"/>
        <w:rPr>
          <w:rFonts w:ascii="Times New Roman" w:hAnsi="Times New Roman" w:cs="Times New Roman"/>
          <w:b/>
          <w:bCs/>
          <w:color w:val="000000" w:themeColor="text1"/>
          <w:sz w:val="24"/>
          <w:szCs w:val="24"/>
        </w:rPr>
      </w:pPr>
      <w:bookmarkStart w:id="18" w:name="_Toc132105878"/>
      <w:r w:rsidRPr="00E36078">
        <w:rPr>
          <w:rFonts w:ascii="Times New Roman" w:hAnsi="Times New Roman" w:cs="Times New Roman"/>
          <w:b/>
          <w:bCs/>
          <w:color w:val="000000" w:themeColor="text1"/>
          <w:sz w:val="24"/>
          <w:szCs w:val="24"/>
        </w:rPr>
        <w:t xml:space="preserve">Women </w:t>
      </w:r>
      <w:r w:rsidR="00096C7E" w:rsidRPr="00E36078">
        <w:rPr>
          <w:rFonts w:ascii="Times New Roman" w:hAnsi="Times New Roman" w:cs="Times New Roman"/>
          <w:b/>
          <w:bCs/>
          <w:color w:val="000000" w:themeColor="text1"/>
          <w:sz w:val="24"/>
          <w:szCs w:val="24"/>
        </w:rPr>
        <w:t>immigrants, including non-refoulement claimants,</w:t>
      </w:r>
      <w:r w:rsidR="00E86CF1" w:rsidRPr="00E36078">
        <w:rPr>
          <w:rFonts w:ascii="Times New Roman" w:hAnsi="Times New Roman" w:cs="Times New Roman"/>
          <w:b/>
          <w:bCs/>
          <w:color w:val="000000" w:themeColor="text1"/>
          <w:sz w:val="24"/>
          <w:szCs w:val="24"/>
        </w:rPr>
        <w:t xml:space="preserve"> det</w:t>
      </w:r>
      <w:r w:rsidR="00096C7E" w:rsidRPr="00E36078">
        <w:rPr>
          <w:rFonts w:ascii="Times New Roman" w:hAnsi="Times New Roman" w:cs="Times New Roman"/>
          <w:b/>
          <w:bCs/>
          <w:color w:val="000000" w:themeColor="text1"/>
          <w:sz w:val="24"/>
          <w:szCs w:val="24"/>
        </w:rPr>
        <w:t>ained</w:t>
      </w:r>
      <w:r w:rsidRPr="00E36078">
        <w:rPr>
          <w:rFonts w:ascii="Times New Roman" w:hAnsi="Times New Roman" w:cs="Times New Roman"/>
          <w:b/>
          <w:bCs/>
          <w:color w:val="000000" w:themeColor="text1"/>
          <w:sz w:val="24"/>
          <w:szCs w:val="24"/>
        </w:rPr>
        <w:t xml:space="preserve"> </w:t>
      </w:r>
      <w:r w:rsidR="00E86CF1" w:rsidRPr="00E36078">
        <w:rPr>
          <w:rFonts w:ascii="Times New Roman" w:hAnsi="Times New Roman" w:cs="Times New Roman"/>
          <w:b/>
          <w:bCs/>
          <w:color w:val="000000" w:themeColor="text1"/>
          <w:sz w:val="24"/>
          <w:szCs w:val="24"/>
        </w:rPr>
        <w:t xml:space="preserve">in </w:t>
      </w:r>
      <w:r w:rsidR="00096C7E" w:rsidRPr="00E36078">
        <w:rPr>
          <w:rFonts w:ascii="Times New Roman" w:hAnsi="Times New Roman" w:cs="Times New Roman"/>
          <w:b/>
          <w:bCs/>
          <w:color w:val="000000" w:themeColor="text1"/>
          <w:sz w:val="24"/>
          <w:szCs w:val="24"/>
        </w:rPr>
        <w:t>facilities</w:t>
      </w:r>
      <w:bookmarkEnd w:id="18"/>
    </w:p>
    <w:p w14:paraId="1BA8798B" w14:textId="512AA826" w:rsidR="00E00983" w:rsidRPr="009A466F" w:rsidRDefault="009E49FE" w:rsidP="00DE6118">
      <w:pPr>
        <w:pStyle w:val="RTBodyText"/>
        <w:numPr>
          <w:ilvl w:val="0"/>
          <w:numId w:val="8"/>
        </w:numPr>
        <w:spacing w:after="240" w:line="280" w:lineRule="exact"/>
        <w:ind w:left="0" w:firstLine="0"/>
        <w:jc w:val="both"/>
        <w:rPr>
          <w:rFonts w:ascii="Times New Roman" w:hAnsi="Times New Roman" w:cs="Times New Roman"/>
          <w:sz w:val="24"/>
          <w:lang w:eastAsia="en-GB"/>
        </w:rPr>
      </w:pPr>
      <w:r w:rsidRPr="009A466F">
        <w:rPr>
          <w:rFonts w:ascii="Times New Roman" w:hAnsi="Times New Roman" w:cs="Times New Roman"/>
          <w:sz w:val="24"/>
          <w:lang w:eastAsia="en-GB"/>
        </w:rPr>
        <w:t xml:space="preserve">According to an amendment to the Immigration Ordinance in 2021, non-refoulement claimants may </w:t>
      </w:r>
      <w:r w:rsidR="00E00983" w:rsidRPr="009A466F">
        <w:rPr>
          <w:rFonts w:ascii="Times New Roman" w:hAnsi="Times New Roman" w:cs="Times New Roman"/>
          <w:sz w:val="24"/>
          <w:lang w:eastAsia="en-GB"/>
        </w:rPr>
        <w:t>be detained</w:t>
      </w:r>
      <w:r w:rsidRPr="009A466F">
        <w:rPr>
          <w:rFonts w:ascii="Times New Roman" w:hAnsi="Times New Roman" w:cs="Times New Roman"/>
          <w:sz w:val="24"/>
          <w:lang w:eastAsia="en-GB"/>
        </w:rPr>
        <w:t xml:space="preserve"> during their screening process</w:t>
      </w:r>
      <w:r w:rsidR="00802DDA" w:rsidRPr="009A466F">
        <w:rPr>
          <w:rFonts w:ascii="Times New Roman" w:hAnsi="Times New Roman" w:cs="Times New Roman"/>
          <w:sz w:val="24"/>
          <w:lang w:eastAsia="en-GB"/>
        </w:rPr>
        <w:t>.</w:t>
      </w:r>
      <w:r w:rsidRPr="009A466F">
        <w:rPr>
          <w:rStyle w:val="FootnoteReference"/>
          <w:rFonts w:ascii="Times New Roman" w:hAnsi="Times New Roman" w:cs="Times New Roman"/>
          <w:sz w:val="24"/>
          <w:lang w:eastAsia="en-GB"/>
        </w:rPr>
        <w:footnoteReference w:id="21"/>
      </w:r>
      <w:r w:rsidRPr="009A466F">
        <w:rPr>
          <w:rFonts w:ascii="Times New Roman" w:hAnsi="Times New Roman" w:cs="Times New Roman"/>
          <w:sz w:val="24"/>
          <w:lang w:eastAsia="en-GB"/>
        </w:rPr>
        <w:t xml:space="preserve"> Claimants whose claims are found to be unsubstantiated are also detained pending removal. From 2014 to the end of 2021, only 257 out of 20,453 claims (1.2%) were held to be substantiated under the Unified Screening Mechanism, with 65% of these substantiated at appeal stage.</w:t>
      </w:r>
      <w:r w:rsidRPr="009A466F">
        <w:rPr>
          <w:rFonts w:ascii="Times New Roman" w:hAnsi="Times New Roman" w:cs="Times New Roman"/>
          <w:sz w:val="24"/>
          <w:vertAlign w:val="superscript"/>
          <w:lang w:eastAsia="en-GB"/>
        </w:rPr>
        <w:footnoteReference w:id="22"/>
      </w:r>
      <w:r w:rsidRPr="009A466F">
        <w:rPr>
          <w:rFonts w:ascii="Times New Roman" w:hAnsi="Times New Roman" w:cs="Times New Roman"/>
          <w:sz w:val="24"/>
          <w:lang w:eastAsia="en-GB"/>
        </w:rPr>
        <w:t xml:space="preserve"> </w:t>
      </w:r>
      <w:r w:rsidR="00E00983" w:rsidRPr="009A466F">
        <w:rPr>
          <w:rFonts w:ascii="Times New Roman" w:hAnsi="Times New Roman" w:cs="Times New Roman"/>
          <w:sz w:val="24"/>
          <w:lang w:eastAsia="en-GB"/>
        </w:rPr>
        <w:t xml:space="preserve">According to Amnesty International’s submission to the </w:t>
      </w:r>
      <w:r w:rsidR="00461FD2" w:rsidRPr="009A466F">
        <w:rPr>
          <w:rFonts w:ascii="Times New Roman" w:hAnsi="Times New Roman" w:cs="Times New Roman"/>
          <w:sz w:val="24"/>
          <w:lang w:eastAsia="en-GB"/>
        </w:rPr>
        <w:t>CESCR</w:t>
      </w:r>
      <w:r w:rsidR="00E00983" w:rsidRPr="009A466F">
        <w:rPr>
          <w:rFonts w:ascii="Times New Roman" w:hAnsi="Times New Roman" w:cs="Times New Roman"/>
          <w:sz w:val="24"/>
          <w:lang w:eastAsia="en-GB"/>
        </w:rPr>
        <w:t>, 638 non-refoulement claimants were detained in 3 designated facilities including Castle Peak Bay Immigration Centre (</w:t>
      </w:r>
      <w:r w:rsidR="00802DDA" w:rsidRPr="009A466F">
        <w:rPr>
          <w:rFonts w:ascii="Times New Roman" w:hAnsi="Times New Roman" w:cs="Times New Roman"/>
          <w:sz w:val="24"/>
          <w:lang w:eastAsia="en-GB"/>
        </w:rPr>
        <w:t>“</w:t>
      </w:r>
      <w:r w:rsidR="00E00983" w:rsidRPr="009A466F">
        <w:rPr>
          <w:rFonts w:ascii="Times New Roman" w:hAnsi="Times New Roman" w:cs="Times New Roman"/>
          <w:sz w:val="24"/>
          <w:lang w:eastAsia="en-GB"/>
        </w:rPr>
        <w:t>CIC</w:t>
      </w:r>
      <w:r w:rsidR="00802DDA" w:rsidRPr="009A466F">
        <w:rPr>
          <w:rFonts w:ascii="Times New Roman" w:hAnsi="Times New Roman" w:cs="Times New Roman"/>
          <w:sz w:val="24"/>
          <w:lang w:eastAsia="en-GB"/>
        </w:rPr>
        <w:t>”</w:t>
      </w:r>
      <w:r w:rsidR="00E00983" w:rsidRPr="009A466F">
        <w:rPr>
          <w:rFonts w:ascii="Times New Roman" w:hAnsi="Times New Roman" w:cs="Times New Roman"/>
          <w:sz w:val="24"/>
          <w:lang w:eastAsia="en-GB"/>
        </w:rPr>
        <w:t>) at the end of September 2022, with the detention periods and reasons undisclosed. The Hong Kong Government was planning to expand detention capacity in 2023 by 36%.</w:t>
      </w:r>
      <w:bookmarkStart w:id="19" w:name="_Ref132113958"/>
      <w:r w:rsidR="001B7C11" w:rsidRPr="009A466F">
        <w:rPr>
          <w:rStyle w:val="FootnoteReference"/>
          <w:rFonts w:ascii="Times New Roman" w:hAnsi="Times New Roman" w:cs="Times New Roman"/>
          <w:sz w:val="24"/>
          <w:lang w:eastAsia="en-GB"/>
        </w:rPr>
        <w:footnoteReference w:id="23"/>
      </w:r>
      <w:bookmarkEnd w:id="19"/>
      <w:r w:rsidR="00E00983" w:rsidRPr="009A466F">
        <w:rPr>
          <w:rFonts w:ascii="Times New Roman" w:hAnsi="Times New Roman" w:cs="Times New Roman"/>
          <w:sz w:val="24"/>
          <w:lang w:eastAsia="en-GB"/>
        </w:rPr>
        <w:t xml:space="preserve"> </w:t>
      </w:r>
      <w:r w:rsidR="00096C7E" w:rsidRPr="009A466F">
        <w:rPr>
          <w:rFonts w:ascii="Times New Roman" w:hAnsi="Times New Roman" w:cs="Times New Roman"/>
          <w:sz w:val="24"/>
          <w:lang w:eastAsia="en-GB"/>
        </w:rPr>
        <w:t>Amnesty International complained in the submission that t</w:t>
      </w:r>
      <w:r w:rsidR="00E00983" w:rsidRPr="009A466F">
        <w:rPr>
          <w:rFonts w:ascii="Times New Roman" w:hAnsi="Times New Roman" w:cs="Times New Roman"/>
          <w:sz w:val="24"/>
          <w:lang w:eastAsia="en-GB"/>
        </w:rPr>
        <w:t>he lack of official statistics on the individual periods of detention makes independent monitoring and complaints difficult to pursue.</w:t>
      </w:r>
    </w:p>
    <w:p w14:paraId="1D1A2425" w14:textId="34CD4617" w:rsidR="00096C7E" w:rsidRPr="00E36078" w:rsidRDefault="00096C7E" w:rsidP="00DE6118">
      <w:pPr>
        <w:pStyle w:val="RTBodyText"/>
        <w:spacing w:after="240" w:line="280" w:lineRule="exact"/>
        <w:jc w:val="both"/>
        <w:rPr>
          <w:rFonts w:ascii="Times New Roman" w:hAnsi="Times New Roman" w:cs="Times New Roman"/>
          <w:b/>
          <w:bCs/>
          <w:sz w:val="24"/>
          <w:lang w:eastAsia="en-GB"/>
        </w:rPr>
      </w:pPr>
      <w:r w:rsidRPr="00E36078">
        <w:rPr>
          <w:rFonts w:ascii="Times New Roman" w:hAnsi="Times New Roman" w:cs="Times New Roman"/>
          <w:b/>
          <w:bCs/>
          <w:sz w:val="24"/>
          <w:lang w:eastAsia="en-GB"/>
        </w:rPr>
        <w:t>Poor condition, indefinite period of detention, and lack of female doctor</w:t>
      </w:r>
    </w:p>
    <w:p w14:paraId="229D8669" w14:textId="6C819990" w:rsidR="00096C7E" w:rsidRPr="009A466F" w:rsidRDefault="00096C7E" w:rsidP="00DE6118">
      <w:pPr>
        <w:pStyle w:val="RTBodyText"/>
        <w:numPr>
          <w:ilvl w:val="0"/>
          <w:numId w:val="8"/>
        </w:numPr>
        <w:spacing w:after="240" w:line="280" w:lineRule="exact"/>
        <w:ind w:left="0" w:firstLine="0"/>
        <w:jc w:val="both"/>
        <w:rPr>
          <w:rFonts w:ascii="Times New Roman" w:hAnsi="Times New Roman" w:cs="Times New Roman"/>
          <w:sz w:val="24"/>
          <w:lang w:eastAsia="en-GB"/>
        </w:rPr>
      </w:pPr>
      <w:r w:rsidRPr="009A466F">
        <w:rPr>
          <w:rFonts w:ascii="Times New Roman" w:hAnsi="Times New Roman" w:cs="Times New Roman"/>
          <w:sz w:val="24"/>
          <w:lang w:eastAsia="en-GB"/>
        </w:rPr>
        <w:t>In fact, at least 28 immigration detainees at CIC staged a hunger strike in June 2020 to protest long-standing problems of indefinite periods of detention and very poor sanitation, hygiene conditions and healthcare at CIC, which are worsened due to the pandemic.</w:t>
      </w:r>
      <w:r w:rsidRPr="009A466F">
        <w:rPr>
          <w:rFonts w:ascii="Times New Roman" w:hAnsi="Times New Roman" w:cs="Times New Roman"/>
          <w:sz w:val="24"/>
          <w:vertAlign w:val="superscript"/>
          <w:lang w:eastAsia="en-GB"/>
        </w:rPr>
        <w:footnoteReference w:id="24"/>
      </w:r>
    </w:p>
    <w:p w14:paraId="0F81A9AB" w14:textId="32977E80" w:rsidR="00B21660" w:rsidRDefault="00096C7E" w:rsidP="00B21660">
      <w:pPr>
        <w:pStyle w:val="RTBodyText"/>
        <w:numPr>
          <w:ilvl w:val="0"/>
          <w:numId w:val="8"/>
        </w:numPr>
        <w:spacing w:after="240" w:line="280" w:lineRule="exact"/>
        <w:ind w:left="0" w:firstLine="0"/>
        <w:jc w:val="both"/>
        <w:rPr>
          <w:rFonts w:ascii="Times New Roman" w:hAnsi="Times New Roman" w:cs="Times New Roman"/>
          <w:sz w:val="24"/>
          <w:lang w:eastAsia="en-GB"/>
        </w:rPr>
      </w:pPr>
      <w:r w:rsidRPr="009A466F">
        <w:rPr>
          <w:rFonts w:ascii="Times New Roman" w:hAnsi="Times New Roman" w:cs="Times New Roman"/>
          <w:sz w:val="24"/>
          <w:lang w:eastAsia="en-GB"/>
        </w:rPr>
        <w:t>Amnesty International also reported a case where a woman detainee at CIC was strip-searched in the presence of a male doctor due to the lack of a female duty medical officer.</w:t>
      </w:r>
      <w:r w:rsidRPr="009A466F">
        <w:rPr>
          <w:rFonts w:ascii="Times New Roman" w:hAnsi="Times New Roman" w:cs="Times New Roman"/>
          <w:sz w:val="24"/>
          <w:vertAlign w:val="superscript"/>
          <w:lang w:eastAsia="en-GB"/>
        </w:rPr>
        <w:footnoteReference w:id="25"/>
      </w:r>
    </w:p>
    <w:p w14:paraId="78DCB1B7" w14:textId="77777777" w:rsidR="00B21660" w:rsidRPr="00B21660" w:rsidRDefault="00B21660" w:rsidP="00B21660">
      <w:pPr>
        <w:pStyle w:val="RTBodyText"/>
        <w:spacing w:after="240" w:line="280" w:lineRule="exact"/>
        <w:jc w:val="both"/>
        <w:rPr>
          <w:rFonts w:ascii="Times New Roman" w:hAnsi="Times New Roman" w:cs="Times New Roman"/>
          <w:sz w:val="24"/>
          <w:lang w:eastAsia="en-GB"/>
        </w:rPr>
      </w:pPr>
    </w:p>
    <w:p w14:paraId="315FAB83" w14:textId="1A67F7DD" w:rsidR="004D07E7" w:rsidRPr="00E36078" w:rsidRDefault="00E86CF1" w:rsidP="00E36078">
      <w:pPr>
        <w:pStyle w:val="Heading1"/>
        <w:spacing w:after="240" w:line="280" w:lineRule="exact"/>
        <w:jc w:val="center"/>
        <w:rPr>
          <w:rFonts w:ascii="Times New Roman" w:hAnsi="Times New Roman" w:cs="Times New Roman"/>
          <w:b/>
          <w:bCs/>
          <w:color w:val="000000" w:themeColor="text1"/>
          <w:sz w:val="24"/>
          <w:szCs w:val="24"/>
        </w:rPr>
      </w:pPr>
      <w:bookmarkStart w:id="20" w:name="_Toc132062198"/>
      <w:bookmarkStart w:id="21" w:name="_Toc132105879"/>
      <w:r w:rsidRPr="00E36078">
        <w:rPr>
          <w:rFonts w:ascii="Times New Roman" w:hAnsi="Times New Roman" w:cs="Times New Roman"/>
          <w:b/>
          <w:bCs/>
          <w:color w:val="000000" w:themeColor="text1"/>
        </w:rPr>
        <w:t>Migrant Domestic Workers</w:t>
      </w:r>
      <w:bookmarkEnd w:id="20"/>
      <w:bookmarkEnd w:id="21"/>
    </w:p>
    <w:p w14:paraId="1AB014CD" w14:textId="118E1B73" w:rsidR="00DE7418" w:rsidRPr="00E36078" w:rsidRDefault="00DE7418" w:rsidP="00E36078">
      <w:pPr>
        <w:pStyle w:val="ListParagraph"/>
        <w:spacing w:after="240" w:line="280" w:lineRule="exact"/>
        <w:ind w:left="0"/>
        <w:contextualSpacing w:val="0"/>
        <w:jc w:val="both"/>
        <w:outlineLvl w:val="1"/>
        <w:rPr>
          <w:rFonts w:ascii="Times New Roman" w:hAnsi="Times New Roman" w:cs="Times New Roman"/>
          <w:b/>
          <w:bCs/>
          <w:color w:val="000000" w:themeColor="text1"/>
        </w:rPr>
      </w:pPr>
      <w:bookmarkStart w:id="22" w:name="_Toc132105880"/>
      <w:r w:rsidRPr="00E36078">
        <w:rPr>
          <w:rFonts w:ascii="Times New Roman" w:hAnsi="Times New Roman" w:cs="Times New Roman"/>
          <w:b/>
          <w:bCs/>
          <w:color w:val="000000" w:themeColor="text1"/>
        </w:rPr>
        <w:t xml:space="preserve">Government proposes to </w:t>
      </w:r>
      <w:r w:rsidR="0093465B" w:rsidRPr="00E36078">
        <w:rPr>
          <w:rFonts w:ascii="Times New Roman" w:hAnsi="Times New Roman" w:cs="Times New Roman"/>
          <w:b/>
          <w:bCs/>
          <w:color w:val="000000" w:themeColor="text1"/>
        </w:rPr>
        <w:t xml:space="preserve">hinder </w:t>
      </w:r>
      <w:r w:rsidRPr="00E36078">
        <w:rPr>
          <w:rFonts w:ascii="Times New Roman" w:hAnsi="Times New Roman" w:cs="Times New Roman"/>
          <w:b/>
          <w:bCs/>
          <w:color w:val="000000" w:themeColor="text1"/>
        </w:rPr>
        <w:t>migrant domestic workers from changing employer</w:t>
      </w:r>
      <w:bookmarkEnd w:id="22"/>
    </w:p>
    <w:p w14:paraId="6BDE8203" w14:textId="188169EA" w:rsidR="009367BE" w:rsidRPr="00E36078" w:rsidRDefault="009367BE"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lang w:val="en-US"/>
        </w:rPr>
      </w:pPr>
      <w:r w:rsidRPr="00E36078">
        <w:rPr>
          <w:rFonts w:ascii="Times New Roman" w:hAnsi="Times New Roman" w:cs="Times New Roman"/>
          <w:color w:val="000000" w:themeColor="text1"/>
        </w:rPr>
        <w:t xml:space="preserve">Hong Kong has around 340,000 </w:t>
      </w:r>
      <w:r w:rsidR="00802DDA" w:rsidRPr="00E36078">
        <w:rPr>
          <w:rFonts w:ascii="Times New Roman" w:hAnsi="Times New Roman" w:cs="Times New Roman"/>
          <w:color w:val="000000" w:themeColor="text1"/>
        </w:rPr>
        <w:t>migrant domestic workers (“MDW”)</w:t>
      </w:r>
      <w:r w:rsidRPr="00E36078">
        <w:rPr>
          <w:rFonts w:ascii="Times New Roman" w:hAnsi="Times New Roman" w:cs="Times New Roman"/>
          <w:color w:val="000000" w:themeColor="text1"/>
        </w:rPr>
        <w:t>, mostly women from the Philippines and Indonesia.</w:t>
      </w:r>
      <w:r w:rsidR="008F093C" w:rsidRPr="00E36078">
        <w:rPr>
          <w:rFonts w:ascii="Times New Roman" w:hAnsi="Times New Roman" w:cs="Times New Roman"/>
          <w:color w:val="000000" w:themeColor="text1"/>
        </w:rPr>
        <w:t xml:space="preserve"> </w:t>
      </w:r>
      <w:r w:rsidR="00802DDA" w:rsidRPr="00E36078">
        <w:rPr>
          <w:rFonts w:ascii="Times New Roman" w:hAnsi="Times New Roman" w:cs="Times New Roman"/>
          <w:color w:val="000000" w:themeColor="text1"/>
        </w:rPr>
        <w:t>T</w:t>
      </w:r>
      <w:r w:rsidR="008F093C" w:rsidRPr="00E36078">
        <w:rPr>
          <w:rFonts w:ascii="Times New Roman" w:hAnsi="Times New Roman" w:cs="Times New Roman"/>
          <w:color w:val="000000" w:themeColor="text1"/>
        </w:rPr>
        <w:t>hey are bound by the live-in requirement and the two-weeks rule.</w:t>
      </w:r>
      <w:r w:rsidR="00DE7418" w:rsidRPr="00E36078">
        <w:rPr>
          <w:rFonts w:ascii="Times New Roman" w:hAnsi="Times New Roman" w:cs="Times New Roman"/>
          <w:color w:val="000000" w:themeColor="text1"/>
        </w:rPr>
        <w:t xml:space="preserve"> </w:t>
      </w:r>
      <w:r w:rsidR="0093465B" w:rsidRPr="00E36078">
        <w:rPr>
          <w:rFonts w:ascii="Times New Roman" w:hAnsi="Times New Roman" w:cs="Times New Roman"/>
          <w:color w:val="000000" w:themeColor="text1"/>
        </w:rPr>
        <w:t xml:space="preserve">Their visa to Hong Kong is contingent upon </w:t>
      </w:r>
      <w:r w:rsidR="00CC1B07" w:rsidRPr="00E36078">
        <w:rPr>
          <w:rFonts w:ascii="Times New Roman" w:hAnsi="Times New Roman" w:cs="Times New Roman"/>
          <w:color w:val="000000" w:themeColor="text1"/>
        </w:rPr>
        <w:t xml:space="preserve">an employment contract. </w:t>
      </w:r>
      <w:r w:rsidR="0093465B" w:rsidRPr="00E36078">
        <w:rPr>
          <w:rFonts w:ascii="Times New Roman" w:hAnsi="Times New Roman" w:cs="Times New Roman"/>
          <w:color w:val="000000" w:themeColor="text1"/>
        </w:rPr>
        <w:t xml:space="preserve">The Government-required standard contract </w:t>
      </w:r>
      <w:r w:rsidR="008F093C" w:rsidRPr="00E36078">
        <w:rPr>
          <w:rFonts w:ascii="Times New Roman" w:hAnsi="Times New Roman" w:cs="Times New Roman"/>
          <w:color w:val="000000" w:themeColor="text1"/>
        </w:rPr>
        <w:t>is set for 2 years</w:t>
      </w:r>
      <w:r w:rsidR="00802DDA" w:rsidRPr="00E36078">
        <w:rPr>
          <w:rFonts w:ascii="Times New Roman" w:hAnsi="Times New Roman" w:cs="Times New Roman"/>
          <w:color w:val="000000" w:themeColor="text1"/>
        </w:rPr>
        <w:t>, which</w:t>
      </w:r>
      <w:r w:rsidR="008F093C" w:rsidRPr="00E36078">
        <w:rPr>
          <w:rFonts w:ascii="Times New Roman" w:hAnsi="Times New Roman" w:cs="Times New Roman"/>
          <w:color w:val="000000" w:themeColor="text1"/>
        </w:rPr>
        <w:t xml:space="preserve"> can be terminated by any party with a </w:t>
      </w:r>
      <w:r w:rsidR="007213B1" w:rsidRPr="00E36078">
        <w:rPr>
          <w:rFonts w:ascii="Times New Roman" w:hAnsi="Times New Roman" w:cs="Times New Roman"/>
          <w:color w:val="000000" w:themeColor="text1"/>
        </w:rPr>
        <w:t>1-month</w:t>
      </w:r>
      <w:r w:rsidR="008F093C" w:rsidRPr="00E36078">
        <w:rPr>
          <w:rFonts w:ascii="Times New Roman" w:hAnsi="Times New Roman" w:cs="Times New Roman"/>
          <w:color w:val="000000" w:themeColor="text1"/>
        </w:rPr>
        <w:t xml:space="preserve"> notice period.</w:t>
      </w:r>
      <w:r w:rsidR="008F093C" w:rsidRPr="00E36078">
        <w:rPr>
          <w:rStyle w:val="FootnoteReference"/>
          <w:rFonts w:ascii="Times New Roman" w:hAnsi="Times New Roman" w:cs="Times New Roman"/>
          <w:color w:val="000000" w:themeColor="text1"/>
        </w:rPr>
        <w:footnoteReference w:id="26"/>
      </w:r>
      <w:r w:rsidR="0093465B" w:rsidRPr="00E36078">
        <w:rPr>
          <w:rFonts w:ascii="Times New Roman" w:hAnsi="Times New Roman" w:cs="Times New Roman"/>
          <w:color w:val="000000" w:themeColor="text1"/>
        </w:rPr>
        <w:t xml:space="preserve"> </w:t>
      </w:r>
    </w:p>
    <w:p w14:paraId="3FDC0F6F" w14:textId="6F85BCF9" w:rsidR="00802DDA" w:rsidRPr="00E36078" w:rsidRDefault="008F093C"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Recently, the Hong Kong </w:t>
      </w:r>
      <w:r w:rsidR="004D07E7" w:rsidRPr="00E36078">
        <w:rPr>
          <w:rFonts w:ascii="Times New Roman" w:hAnsi="Times New Roman" w:cs="Times New Roman"/>
          <w:color w:val="000000" w:themeColor="text1"/>
        </w:rPr>
        <w:t>Government</w:t>
      </w:r>
      <w:r w:rsidR="0093465B" w:rsidRPr="00E36078">
        <w:rPr>
          <w:rFonts w:ascii="Times New Roman" w:hAnsi="Times New Roman" w:cs="Times New Roman"/>
          <w:color w:val="000000" w:themeColor="text1"/>
        </w:rPr>
        <w:t xml:space="preserve"> alleged that there is the practice of job-hopping by MDWs, meaning that after acquiring a visa</w:t>
      </w:r>
      <w:r w:rsidR="00CC1B07" w:rsidRPr="00E36078">
        <w:rPr>
          <w:rFonts w:ascii="Times New Roman" w:hAnsi="Times New Roman" w:cs="Times New Roman"/>
          <w:color w:val="000000" w:themeColor="text1"/>
        </w:rPr>
        <w:t xml:space="preserve"> to Hong Kong, they </w:t>
      </w:r>
      <w:r w:rsidR="007213B1">
        <w:rPr>
          <w:rFonts w:ascii="Times New Roman" w:hAnsi="Times New Roman" w:cs="Times New Roman"/>
          <w:color w:val="000000" w:themeColor="text1"/>
        </w:rPr>
        <w:t xml:space="preserve">would </w:t>
      </w:r>
      <w:r w:rsidR="00CC1B07" w:rsidRPr="00E36078">
        <w:rPr>
          <w:rFonts w:ascii="Times New Roman" w:hAnsi="Times New Roman" w:cs="Times New Roman"/>
          <w:color w:val="000000" w:themeColor="text1"/>
        </w:rPr>
        <w:t xml:space="preserve">pre-maturely terminate the contract looking for another employer while in Hong Kong (during the two-week period). The Government </w:t>
      </w:r>
      <w:r w:rsidR="00802DDA" w:rsidRPr="00E36078">
        <w:rPr>
          <w:rFonts w:ascii="Times New Roman" w:hAnsi="Times New Roman" w:cs="Times New Roman"/>
          <w:color w:val="000000" w:themeColor="text1"/>
        </w:rPr>
        <w:t>is proposing</w:t>
      </w:r>
      <w:r w:rsidR="004D07E7" w:rsidRPr="00E36078">
        <w:rPr>
          <w:rFonts w:ascii="Times New Roman" w:hAnsi="Times New Roman" w:cs="Times New Roman"/>
          <w:color w:val="000000" w:themeColor="text1"/>
        </w:rPr>
        <w:t xml:space="preserve"> </w:t>
      </w:r>
      <w:r w:rsidRPr="00E36078">
        <w:rPr>
          <w:rFonts w:ascii="Times New Roman" w:hAnsi="Times New Roman" w:cs="Times New Roman"/>
          <w:color w:val="000000" w:themeColor="text1"/>
        </w:rPr>
        <w:t>t</w:t>
      </w:r>
      <w:r w:rsidR="004D07E7" w:rsidRPr="00E36078">
        <w:rPr>
          <w:rFonts w:ascii="Times New Roman" w:hAnsi="Times New Roman" w:cs="Times New Roman"/>
          <w:color w:val="000000" w:themeColor="text1"/>
        </w:rPr>
        <w:t>o</w:t>
      </w:r>
      <w:r w:rsidRPr="00E36078">
        <w:rPr>
          <w:rFonts w:ascii="Times New Roman" w:hAnsi="Times New Roman" w:cs="Times New Roman"/>
          <w:color w:val="000000" w:themeColor="text1"/>
        </w:rPr>
        <w:t xml:space="preserve"> review the Code of Practice for Employment Agencies to</w:t>
      </w:r>
      <w:r w:rsidR="004D07E7" w:rsidRPr="00E36078">
        <w:rPr>
          <w:rFonts w:ascii="Times New Roman" w:hAnsi="Times New Roman" w:cs="Times New Roman"/>
          <w:color w:val="000000" w:themeColor="text1"/>
        </w:rPr>
        <w:t xml:space="preserve"> discourage </w:t>
      </w:r>
      <w:r w:rsidR="00CC1B07" w:rsidRPr="00E36078">
        <w:rPr>
          <w:rFonts w:ascii="Times New Roman" w:hAnsi="Times New Roman" w:cs="Times New Roman"/>
          <w:color w:val="000000" w:themeColor="text1"/>
        </w:rPr>
        <w:t xml:space="preserve">“job-hopping” by </w:t>
      </w:r>
      <w:r w:rsidRPr="00E36078">
        <w:rPr>
          <w:rFonts w:ascii="Times New Roman" w:hAnsi="Times New Roman" w:cs="Times New Roman"/>
          <w:color w:val="000000" w:themeColor="text1"/>
        </w:rPr>
        <w:t xml:space="preserve">requiring employment agencies to </w:t>
      </w:r>
      <w:r w:rsidR="004D07E7" w:rsidRPr="00E36078">
        <w:rPr>
          <w:rFonts w:ascii="Times New Roman" w:hAnsi="Times New Roman" w:cs="Times New Roman"/>
          <w:color w:val="000000" w:themeColor="text1"/>
        </w:rPr>
        <w:t xml:space="preserve">explain clearly to </w:t>
      </w:r>
      <w:r w:rsidR="00802DDA" w:rsidRPr="00E36078">
        <w:rPr>
          <w:rFonts w:ascii="Times New Roman" w:hAnsi="Times New Roman" w:cs="Times New Roman"/>
          <w:color w:val="000000" w:themeColor="text1"/>
        </w:rPr>
        <w:t xml:space="preserve">MDW </w:t>
      </w:r>
      <w:r w:rsidR="004D07E7" w:rsidRPr="00E36078">
        <w:rPr>
          <w:rFonts w:ascii="Times New Roman" w:hAnsi="Times New Roman" w:cs="Times New Roman"/>
          <w:color w:val="000000" w:themeColor="text1"/>
        </w:rPr>
        <w:t>job seekers that under the prevailing policy, an application for change of an employer in Hong Kong within the two-year contract period will normally not be approved save for the exceptional circumstances</w:t>
      </w:r>
      <w:r w:rsidR="00CC1B07" w:rsidRPr="00E36078">
        <w:rPr>
          <w:rFonts w:ascii="Times New Roman" w:hAnsi="Times New Roman" w:cs="Times New Roman"/>
          <w:color w:val="000000" w:themeColor="text1"/>
        </w:rPr>
        <w:t xml:space="preserve"> deemed reasonable by the Immigration Department (including the premature termination of contract owing to the transfer, migration, death or financial reasons of the original employer, or where there is evidence that the </w:t>
      </w:r>
      <w:r w:rsidR="00802DDA" w:rsidRPr="00E36078">
        <w:rPr>
          <w:rFonts w:ascii="Times New Roman" w:hAnsi="Times New Roman" w:cs="Times New Roman"/>
          <w:color w:val="000000" w:themeColor="text1"/>
        </w:rPr>
        <w:t>MDW</w:t>
      </w:r>
      <w:r w:rsidR="00CC1B07" w:rsidRPr="00E36078">
        <w:rPr>
          <w:rFonts w:ascii="Times New Roman" w:hAnsi="Times New Roman" w:cs="Times New Roman"/>
          <w:color w:val="000000" w:themeColor="text1"/>
        </w:rPr>
        <w:t xml:space="preserve"> has been abused or exploited)</w:t>
      </w:r>
      <w:r w:rsidR="00802DDA" w:rsidRPr="00E36078">
        <w:rPr>
          <w:rFonts w:ascii="Times New Roman" w:hAnsi="Times New Roman" w:cs="Times New Roman"/>
          <w:color w:val="000000" w:themeColor="text1"/>
        </w:rPr>
        <w:t>.</w:t>
      </w:r>
      <w:r w:rsidR="007213B1">
        <w:rPr>
          <w:rStyle w:val="FootnoteReference"/>
          <w:rFonts w:ascii="Times New Roman" w:hAnsi="Times New Roman" w:cs="Times New Roman"/>
          <w:color w:val="000000" w:themeColor="text1"/>
        </w:rPr>
        <w:footnoteReference w:id="27"/>
      </w:r>
      <w:r w:rsidR="00802DDA" w:rsidRPr="00E36078">
        <w:rPr>
          <w:rFonts w:ascii="Times New Roman" w:hAnsi="Times New Roman" w:cs="Times New Roman"/>
          <w:color w:val="000000" w:themeColor="text1"/>
        </w:rPr>
        <w:t xml:space="preserve"> </w:t>
      </w:r>
    </w:p>
    <w:p w14:paraId="5AE91CAE" w14:textId="7EF27F63" w:rsidR="00DE7418" w:rsidRPr="00E36078" w:rsidRDefault="00802DDA"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If the Immigration Department does not approve a change of employer, the MDW would have to return to the home country</w:t>
      </w:r>
      <w:r w:rsidR="007213B1">
        <w:rPr>
          <w:rFonts w:ascii="Times New Roman" w:hAnsi="Times New Roman" w:cs="Times New Roman"/>
          <w:color w:val="000000" w:themeColor="text1"/>
        </w:rPr>
        <w:t xml:space="preserve"> after 2 weeks of end of current contract</w:t>
      </w:r>
      <w:r w:rsidRPr="00E36078">
        <w:rPr>
          <w:rFonts w:ascii="Times New Roman" w:hAnsi="Times New Roman" w:cs="Times New Roman"/>
          <w:color w:val="000000" w:themeColor="text1"/>
        </w:rPr>
        <w:t xml:space="preserve">. Under the Immigration Department’s policy, the record may affect future applications for a visa to Hong Kong to work as MDW. </w:t>
      </w:r>
    </w:p>
    <w:p w14:paraId="33BC8C23" w14:textId="7BF1E5D3" w:rsidR="00DE7418" w:rsidRPr="00E36078" w:rsidRDefault="007213B1"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The policy reinforces the vulnerable situation of MDWs.</w:t>
      </w:r>
      <w:r>
        <w:rPr>
          <w:rFonts w:ascii="Times New Roman" w:hAnsi="Times New Roman" w:cs="Times New Roman"/>
          <w:color w:val="000000" w:themeColor="text1"/>
        </w:rPr>
        <w:t xml:space="preserve"> </w:t>
      </w:r>
      <w:r w:rsidR="008F093C" w:rsidRPr="00E36078">
        <w:rPr>
          <w:rFonts w:ascii="Times New Roman" w:hAnsi="Times New Roman" w:cs="Times New Roman"/>
          <w:color w:val="000000" w:themeColor="text1"/>
        </w:rPr>
        <w:t xml:space="preserve">Women rights groups </w:t>
      </w:r>
      <w:r w:rsidR="00AF3D95" w:rsidRPr="00E36078">
        <w:rPr>
          <w:rFonts w:ascii="Times New Roman" w:hAnsi="Times New Roman" w:cs="Times New Roman"/>
          <w:color w:val="000000" w:themeColor="text1"/>
        </w:rPr>
        <w:t xml:space="preserve">found such proposal to be discriminatory, stressing </w:t>
      </w:r>
      <w:r w:rsidR="00DE7418" w:rsidRPr="00E36078">
        <w:rPr>
          <w:rFonts w:ascii="Times New Roman" w:hAnsi="Times New Roman" w:cs="Times New Roman"/>
          <w:color w:val="000000" w:themeColor="text1"/>
        </w:rPr>
        <w:t>that changing employer</w:t>
      </w:r>
      <w:r w:rsidR="00AF3D95" w:rsidRPr="00E36078">
        <w:rPr>
          <w:rFonts w:ascii="Times New Roman" w:hAnsi="Times New Roman" w:cs="Times New Roman"/>
          <w:color w:val="000000" w:themeColor="text1"/>
        </w:rPr>
        <w:t xml:space="preserve"> is a human right that everybody is entitled to.</w:t>
      </w:r>
      <w:r w:rsidR="00AF3D95" w:rsidRPr="00E36078">
        <w:rPr>
          <w:rStyle w:val="FootnoteReference"/>
          <w:rFonts w:ascii="Times New Roman" w:hAnsi="Times New Roman" w:cs="Times New Roman"/>
          <w:color w:val="000000" w:themeColor="text1"/>
        </w:rPr>
        <w:footnoteReference w:id="28"/>
      </w:r>
      <w:r w:rsidR="00CC1B07" w:rsidRPr="00E36078">
        <w:rPr>
          <w:rFonts w:ascii="Times New Roman" w:hAnsi="Times New Roman" w:cs="Times New Roman"/>
          <w:color w:val="000000" w:themeColor="text1"/>
        </w:rPr>
        <w:t xml:space="preserve"> </w:t>
      </w:r>
    </w:p>
    <w:p w14:paraId="77556BE9" w14:textId="480049AA" w:rsidR="009A466F" w:rsidRPr="00E36078" w:rsidRDefault="00DE7418" w:rsidP="00E36078">
      <w:pPr>
        <w:pStyle w:val="ListParagraph"/>
        <w:spacing w:after="240" w:line="280" w:lineRule="exact"/>
        <w:ind w:left="0"/>
        <w:contextualSpacing w:val="0"/>
        <w:jc w:val="both"/>
        <w:outlineLvl w:val="1"/>
        <w:rPr>
          <w:rFonts w:ascii="Times New Roman" w:hAnsi="Times New Roman" w:cs="Times New Roman"/>
          <w:b/>
          <w:bCs/>
          <w:color w:val="000000" w:themeColor="text1"/>
        </w:rPr>
      </w:pPr>
      <w:bookmarkStart w:id="23" w:name="_Toc132105881"/>
      <w:r w:rsidRPr="00E36078">
        <w:rPr>
          <w:rFonts w:ascii="Times New Roman" w:hAnsi="Times New Roman" w:cs="Times New Roman"/>
          <w:b/>
          <w:bCs/>
          <w:color w:val="000000" w:themeColor="text1"/>
        </w:rPr>
        <w:t>Migrant domestic workers’ situation during the COVID-19 pandemic</w:t>
      </w:r>
      <w:bookmarkEnd w:id="23"/>
    </w:p>
    <w:p w14:paraId="4279D82A" w14:textId="1637B763" w:rsidR="00AD680B" w:rsidRPr="00E36078" w:rsidRDefault="00AD680B"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rPr>
        <w:t xml:space="preserve">This submission reiterates the situation of MDWs as reported in Amnesty International’s submission to the </w:t>
      </w:r>
      <w:r w:rsidR="006D62E6" w:rsidRPr="00E36078">
        <w:rPr>
          <w:rFonts w:ascii="Times New Roman" w:hAnsi="Times New Roman" w:cs="Times New Roman"/>
          <w:color w:val="000000" w:themeColor="text1"/>
        </w:rPr>
        <w:t>CESCR</w:t>
      </w:r>
      <w:r w:rsidRPr="00E36078">
        <w:rPr>
          <w:rFonts w:ascii="Times New Roman" w:hAnsi="Times New Roman" w:cs="Times New Roman"/>
          <w:color w:val="000000" w:themeColor="text1"/>
        </w:rPr>
        <w:t xml:space="preserve"> regarding Hong Kong:-</w:t>
      </w:r>
      <w:r w:rsidR="007213B1">
        <w:rPr>
          <w:rStyle w:val="FootnoteReference"/>
          <w:rFonts w:ascii="Times New Roman" w:hAnsi="Times New Roman" w:cs="Times New Roman"/>
          <w:color w:val="000000" w:themeColor="text1"/>
        </w:rPr>
        <w:footnoteReference w:id="29"/>
      </w:r>
      <w:r w:rsidRPr="00E36078">
        <w:rPr>
          <w:rFonts w:ascii="Times New Roman" w:hAnsi="Times New Roman" w:cs="Times New Roman"/>
          <w:color w:val="000000" w:themeColor="text1"/>
        </w:rPr>
        <w:t xml:space="preserve"> </w:t>
      </w:r>
    </w:p>
    <w:p w14:paraId="409D57AD" w14:textId="20AB2D5A" w:rsidR="007213B1" w:rsidRPr="00562ABF" w:rsidRDefault="00AD680B" w:rsidP="00562ABF">
      <w:pPr>
        <w:pStyle w:val="RTBodyText"/>
        <w:spacing w:after="240" w:line="280" w:lineRule="exact"/>
        <w:ind w:left="709" w:right="713"/>
        <w:jc w:val="both"/>
        <w:rPr>
          <w:rFonts w:ascii="Times New Roman" w:hAnsi="Times New Roman" w:cs="Times New Roman"/>
          <w:sz w:val="22"/>
          <w:szCs w:val="22"/>
        </w:rPr>
      </w:pPr>
      <w:r w:rsidRPr="007213B1">
        <w:rPr>
          <w:rFonts w:ascii="Times New Roman" w:hAnsi="Times New Roman" w:cs="Times New Roman"/>
          <w:sz w:val="22"/>
          <w:szCs w:val="22"/>
        </w:rPr>
        <w:t>“</w:t>
      </w:r>
      <w:r w:rsidR="00DE7418" w:rsidRPr="007213B1">
        <w:rPr>
          <w:rFonts w:ascii="Times New Roman" w:hAnsi="Times New Roman" w:cs="Times New Roman"/>
          <w:sz w:val="22"/>
          <w:szCs w:val="22"/>
          <w:lang w:eastAsia="en-GB"/>
        </w:rPr>
        <w:t>As a marginalized group, migrant domestic workers were disproportionately affected by the COVID-19 pandemic. Due to the live-in requirement, without jobs, migrant domestic workers had nowhere to stay, and nowhere to self-isolate if they tested positive after their employment was terminated and before they are able to leave Hong Kong.</w:t>
      </w:r>
      <w:r w:rsidR="00DE7418" w:rsidRPr="007213B1">
        <w:rPr>
          <w:rFonts w:ascii="Times New Roman" w:hAnsi="Times New Roman" w:cs="Times New Roman"/>
          <w:sz w:val="22"/>
          <w:szCs w:val="22"/>
          <w:vertAlign w:val="superscript"/>
          <w:lang w:eastAsia="en-GB"/>
        </w:rPr>
        <w:footnoteReference w:id="30"/>
      </w:r>
      <w:r w:rsidR="00DE7418" w:rsidRPr="007213B1">
        <w:rPr>
          <w:rFonts w:ascii="Times New Roman" w:hAnsi="Times New Roman" w:cs="Times New Roman"/>
          <w:sz w:val="22"/>
          <w:szCs w:val="22"/>
          <w:lang w:eastAsia="en-GB"/>
        </w:rPr>
        <w:t xml:space="preserve"> There were media reports that some were fired by their employers after developing symptoms or testing positive for COVID-19, leaving them homeless.</w:t>
      </w:r>
      <w:r w:rsidR="00DE7418" w:rsidRPr="007213B1">
        <w:rPr>
          <w:rFonts w:ascii="Times New Roman" w:hAnsi="Times New Roman" w:cs="Times New Roman"/>
          <w:sz w:val="22"/>
          <w:szCs w:val="22"/>
          <w:vertAlign w:val="superscript"/>
          <w:lang w:eastAsia="en-GB"/>
        </w:rPr>
        <w:footnoteReference w:id="31"/>
      </w:r>
      <w:r w:rsidR="00DE7418" w:rsidRPr="007213B1">
        <w:rPr>
          <w:rFonts w:ascii="Times New Roman" w:hAnsi="Times New Roman" w:cs="Times New Roman"/>
          <w:sz w:val="22"/>
          <w:szCs w:val="22"/>
          <w:vertAlign w:val="superscript"/>
          <w:lang w:eastAsia="en-GB"/>
        </w:rPr>
        <w:t xml:space="preserve"> </w:t>
      </w:r>
      <w:r w:rsidR="00DE7418" w:rsidRPr="007213B1">
        <w:rPr>
          <w:rFonts w:ascii="Times New Roman" w:hAnsi="Times New Roman" w:cs="Times New Roman"/>
          <w:sz w:val="22"/>
          <w:szCs w:val="22"/>
          <w:lang w:eastAsia="en-GB"/>
        </w:rPr>
        <w:t xml:space="preserve"> Limited capacity boarding houses run by Employment Agencies became seriously overcrowded and local NGOs rallied to set up temporary shelters including Help for Domestic Workers, who reported they had received over 60 calls in one week from domestic workers who had been made homeless.</w:t>
      </w:r>
      <w:r w:rsidRPr="007213B1">
        <w:rPr>
          <w:rFonts w:ascii="Times New Roman" w:hAnsi="Times New Roman" w:cs="Times New Roman"/>
          <w:sz w:val="22"/>
          <w:szCs w:val="22"/>
          <w:lang w:eastAsia="en-GB"/>
        </w:rPr>
        <w:t>”</w:t>
      </w:r>
      <w:bookmarkStart w:id="24" w:name="_Toc132062201"/>
      <w:bookmarkStart w:id="25" w:name="_Toc132105882"/>
    </w:p>
    <w:p w14:paraId="50A68E3A" w14:textId="77777777" w:rsidR="00562ABF" w:rsidRPr="00562ABF" w:rsidRDefault="00562ABF" w:rsidP="00562ABF">
      <w:pPr>
        <w:rPr>
          <w:lang w:val="en-US"/>
        </w:rPr>
      </w:pPr>
    </w:p>
    <w:p w14:paraId="157758C2" w14:textId="79D37786" w:rsidR="00AF3D95" w:rsidRPr="00E36078" w:rsidRDefault="00AF3D95" w:rsidP="00E36078">
      <w:pPr>
        <w:pStyle w:val="Heading1"/>
        <w:spacing w:after="240" w:line="280" w:lineRule="exact"/>
        <w:jc w:val="center"/>
        <w:rPr>
          <w:rFonts w:ascii="Times New Roman" w:hAnsi="Times New Roman" w:cs="Times New Roman"/>
          <w:b/>
          <w:bCs/>
          <w:color w:val="000000" w:themeColor="text1"/>
          <w:sz w:val="24"/>
          <w:szCs w:val="24"/>
        </w:rPr>
      </w:pPr>
      <w:r w:rsidRPr="00E36078">
        <w:rPr>
          <w:rFonts w:ascii="Times New Roman" w:hAnsi="Times New Roman" w:cs="Times New Roman"/>
          <w:b/>
          <w:bCs/>
          <w:color w:val="000000" w:themeColor="text1"/>
          <w:lang w:val="en-US"/>
        </w:rPr>
        <w:t>Discrimination against lesbian, gay, bisexual, transgender and intersex persons</w:t>
      </w:r>
      <w:bookmarkEnd w:id="24"/>
      <w:bookmarkEnd w:id="25"/>
    </w:p>
    <w:p w14:paraId="4E5BA7E0" w14:textId="32810E85" w:rsidR="00AF3D95" w:rsidRPr="00E36078" w:rsidRDefault="00AF3D95" w:rsidP="00DE6118">
      <w:pPr>
        <w:pStyle w:val="Heading2"/>
        <w:spacing w:after="240" w:line="280" w:lineRule="exact"/>
        <w:jc w:val="both"/>
        <w:rPr>
          <w:rFonts w:ascii="Times New Roman" w:hAnsi="Times New Roman" w:cs="Times New Roman"/>
          <w:b/>
          <w:bCs/>
          <w:color w:val="000000" w:themeColor="text1"/>
          <w:sz w:val="24"/>
          <w:szCs w:val="24"/>
        </w:rPr>
      </w:pPr>
      <w:bookmarkStart w:id="26" w:name="_Toc132105883"/>
      <w:r w:rsidRPr="00E36078">
        <w:rPr>
          <w:rFonts w:ascii="Times New Roman" w:hAnsi="Times New Roman" w:cs="Times New Roman"/>
          <w:b/>
          <w:bCs/>
          <w:color w:val="000000" w:themeColor="text1"/>
          <w:lang w:val="x-none"/>
        </w:rPr>
        <w:t>Discrimination against same-sex couples and Non-recognition of same-sex partnership</w:t>
      </w:r>
      <w:bookmarkEnd w:id="26"/>
    </w:p>
    <w:p w14:paraId="2D442B7F" w14:textId="77777777" w:rsidR="00AF3D95" w:rsidRPr="00E36078" w:rsidRDefault="00AF3D95" w:rsidP="00DE6118">
      <w:pPr>
        <w:pStyle w:val="Body"/>
        <w:numPr>
          <w:ilvl w:val="0"/>
          <w:numId w:val="8"/>
        </w:numPr>
        <w:spacing w:after="240" w:line="280" w:lineRule="exact"/>
        <w:ind w:left="0" w:firstLine="0"/>
        <w:rPr>
          <w:rFonts w:ascii="Times New Roman" w:hAnsi="Times New Roman" w:cs="Times New Roman"/>
          <w:color w:val="000000" w:themeColor="text1"/>
          <w:lang w:val="en-HK"/>
        </w:rPr>
      </w:pPr>
      <w:r w:rsidRPr="00E36078">
        <w:rPr>
          <w:rFonts w:ascii="Times New Roman" w:hAnsi="Times New Roman" w:cs="Times New Roman"/>
          <w:color w:val="000000" w:themeColor="text1"/>
          <w:lang w:val="en-HK"/>
        </w:rPr>
        <w:t>A lesbian couple registered abroad first brought the fight for equal partnership rights to local courts in 2014 regarding their dependent visa application and won in 2018.</w:t>
      </w:r>
      <w:r w:rsidRPr="00E36078">
        <w:rPr>
          <w:rStyle w:val="FootnoteReference"/>
          <w:rFonts w:ascii="Times New Roman" w:hAnsi="Times New Roman" w:cs="Times New Roman"/>
          <w:color w:val="000000" w:themeColor="text1"/>
          <w:lang w:val="en-HK"/>
        </w:rPr>
        <w:footnoteReference w:id="32"/>
      </w:r>
      <w:r w:rsidRPr="00E36078">
        <w:rPr>
          <w:rFonts w:ascii="Times New Roman" w:hAnsi="Times New Roman" w:cs="Times New Roman"/>
          <w:color w:val="000000" w:themeColor="text1"/>
          <w:lang w:val="en-HK"/>
        </w:rPr>
        <w:t xml:space="preserve"> However, recent complaints suggest that same-sex couples still face discrimination during the visa application process, such as unnecessary interrogation and intimidation leading to rejection.</w:t>
      </w:r>
    </w:p>
    <w:p w14:paraId="2B4568ED" w14:textId="0762B333" w:rsidR="00AF3D95" w:rsidRPr="00E36078" w:rsidRDefault="00AF3D95" w:rsidP="00DE6118">
      <w:pPr>
        <w:pStyle w:val="Body"/>
        <w:numPr>
          <w:ilvl w:val="0"/>
          <w:numId w:val="8"/>
        </w:numPr>
        <w:spacing w:after="240" w:line="280" w:lineRule="exact"/>
        <w:ind w:left="0" w:firstLine="0"/>
        <w:rPr>
          <w:rFonts w:ascii="Times New Roman" w:hAnsi="Times New Roman" w:cs="Times New Roman"/>
          <w:color w:val="000000" w:themeColor="text1"/>
          <w:lang w:val="en-HK"/>
        </w:rPr>
      </w:pPr>
      <w:r w:rsidRPr="00E36078">
        <w:rPr>
          <w:rFonts w:ascii="Times New Roman" w:hAnsi="Times New Roman" w:cs="Times New Roman"/>
          <w:color w:val="000000" w:themeColor="text1"/>
          <w:lang w:val="en-HK"/>
        </w:rPr>
        <w:t xml:space="preserve">The local courts limited their power in handling same-sex partnership rights </w:t>
      </w:r>
      <w:r w:rsidR="00172C67">
        <w:rPr>
          <w:rFonts w:ascii="Times New Roman" w:hAnsi="Times New Roman" w:cs="Times New Roman"/>
          <w:color w:val="000000" w:themeColor="text1"/>
          <w:lang w:val="en-HK"/>
        </w:rPr>
        <w:t>to</w:t>
      </w:r>
      <w:r w:rsidRPr="00E36078">
        <w:rPr>
          <w:rFonts w:ascii="Times New Roman" w:hAnsi="Times New Roman" w:cs="Times New Roman"/>
          <w:color w:val="000000" w:themeColor="text1"/>
          <w:lang w:val="en-HK"/>
        </w:rPr>
        <w:t xml:space="preserve"> specific </w:t>
      </w:r>
      <w:r w:rsidR="00172C67">
        <w:rPr>
          <w:rFonts w:ascii="Times New Roman" w:hAnsi="Times New Roman" w:cs="Times New Roman"/>
          <w:color w:val="000000" w:themeColor="text1"/>
          <w:lang w:val="en-HK"/>
        </w:rPr>
        <w:t xml:space="preserve">facts and context of a particular case in front of them </w:t>
      </w:r>
      <w:r w:rsidRPr="00E36078">
        <w:rPr>
          <w:rFonts w:ascii="Times New Roman" w:hAnsi="Times New Roman" w:cs="Times New Roman"/>
          <w:color w:val="000000" w:themeColor="text1"/>
          <w:lang w:val="en-HK"/>
        </w:rPr>
        <w:t>only.</w:t>
      </w:r>
      <w:r w:rsidRPr="00E36078">
        <w:rPr>
          <w:rStyle w:val="FootnoteReference"/>
          <w:rFonts w:ascii="Times New Roman" w:hAnsi="Times New Roman" w:cs="Times New Roman"/>
          <w:color w:val="000000" w:themeColor="text1"/>
          <w:lang w:val="en-HK"/>
        </w:rPr>
        <w:footnoteReference w:id="33"/>
      </w:r>
      <w:r w:rsidRPr="00E36078">
        <w:rPr>
          <w:rFonts w:ascii="Times New Roman" w:hAnsi="Times New Roman" w:cs="Times New Roman"/>
          <w:color w:val="000000" w:themeColor="text1"/>
          <w:lang w:val="en-HK"/>
        </w:rPr>
        <w:t xml:space="preserve"> The piecemeal approach leads to a long and bitter journey for same-sex couples to fight against the systemic discrimination, by bringing the discriminatory matters to the court one at a time, and the list is long: housing, health care, inheritance, welfare and compensation, to name a few. This journey would last for decades and cannot guarantee that all the same-sex couples can have the equal enjoyment of rights without a legal formalization of same-sex unions. </w:t>
      </w:r>
    </w:p>
    <w:p w14:paraId="20D71202" w14:textId="77777777" w:rsidR="00AF3D95" w:rsidRPr="00E36078" w:rsidRDefault="00AF3D95" w:rsidP="00DE6118">
      <w:pPr>
        <w:pStyle w:val="Body"/>
        <w:numPr>
          <w:ilvl w:val="0"/>
          <w:numId w:val="8"/>
        </w:numPr>
        <w:spacing w:after="240" w:line="280" w:lineRule="exact"/>
        <w:ind w:left="0" w:firstLine="0"/>
        <w:rPr>
          <w:rFonts w:ascii="Times New Roman" w:hAnsi="Times New Roman" w:cs="Times New Roman"/>
          <w:color w:val="000000" w:themeColor="text1"/>
          <w:lang w:val="en-HK"/>
        </w:rPr>
      </w:pPr>
      <w:r w:rsidRPr="00E36078">
        <w:rPr>
          <w:rFonts w:ascii="Times New Roman" w:hAnsi="Times New Roman" w:cs="Times New Roman"/>
          <w:color w:val="000000" w:themeColor="text1"/>
          <w:lang w:val="x-none"/>
        </w:rPr>
        <w:t xml:space="preserve">The housing rights of same-sex couple is a clear example. </w:t>
      </w:r>
      <w:r w:rsidRPr="00E36078">
        <w:rPr>
          <w:rFonts w:ascii="Times New Roman" w:hAnsi="Times New Roman" w:cs="Times New Roman"/>
          <w:color w:val="000000" w:themeColor="text1"/>
          <w:lang w:val="en-HK"/>
        </w:rPr>
        <w:t>Two separate court rulings</w:t>
      </w:r>
      <w:r w:rsidRPr="00E36078">
        <w:rPr>
          <w:rStyle w:val="FootnoteReference"/>
          <w:rFonts w:ascii="Times New Roman" w:hAnsi="Times New Roman" w:cs="Times New Roman"/>
          <w:color w:val="000000" w:themeColor="text1"/>
          <w:lang w:val="x-none"/>
        </w:rPr>
        <w:footnoteReference w:id="34"/>
      </w:r>
      <w:r w:rsidRPr="00E36078">
        <w:rPr>
          <w:rFonts w:ascii="Times New Roman" w:hAnsi="Times New Roman" w:cs="Times New Roman"/>
          <w:color w:val="000000" w:themeColor="text1"/>
          <w:lang w:val="x-none"/>
        </w:rPr>
        <w:t xml:space="preserve"> </w:t>
      </w:r>
      <w:r w:rsidRPr="00E36078">
        <w:rPr>
          <w:rFonts w:ascii="Times New Roman" w:hAnsi="Times New Roman" w:cs="Times New Roman"/>
          <w:color w:val="000000" w:themeColor="text1"/>
          <w:lang w:val="en-HK"/>
        </w:rPr>
        <w:t>have granted same-sex couples married abroad equal housing rights as heterosexual couples</w:t>
      </w:r>
      <w:r w:rsidRPr="00E36078">
        <w:rPr>
          <w:rFonts w:ascii="Times New Roman" w:hAnsi="Times New Roman" w:cs="Times New Roman"/>
          <w:color w:val="000000" w:themeColor="text1"/>
          <w:lang w:val="x-none"/>
        </w:rPr>
        <w:t>, t</w:t>
      </w:r>
      <w:r w:rsidRPr="00E36078">
        <w:rPr>
          <w:rFonts w:ascii="Times New Roman" w:hAnsi="Times New Roman" w:cs="Times New Roman"/>
          <w:color w:val="000000" w:themeColor="text1"/>
          <w:lang w:val="en-HK"/>
        </w:rPr>
        <w:t>he Hong Kong government's appeal has prevented these rights from being implemented. The appeal hearing was concluded in February 2022,</w:t>
      </w:r>
      <w:r w:rsidRPr="00E36078">
        <w:rPr>
          <w:rStyle w:val="FootnoteReference"/>
          <w:rFonts w:ascii="Times New Roman" w:hAnsi="Times New Roman" w:cs="Times New Roman"/>
          <w:color w:val="000000" w:themeColor="text1"/>
          <w:lang w:val="en-HK"/>
        </w:rPr>
        <w:footnoteReference w:id="35"/>
      </w:r>
      <w:r w:rsidRPr="00E36078">
        <w:rPr>
          <w:rFonts w:ascii="Times New Roman" w:hAnsi="Times New Roman" w:cs="Times New Roman"/>
          <w:color w:val="000000" w:themeColor="text1"/>
          <w:lang w:val="en-HK"/>
        </w:rPr>
        <w:t xml:space="preserve"> but the judgment still has not been handed down as at the date of this report (April 2023). </w:t>
      </w:r>
    </w:p>
    <w:p w14:paraId="5EA97F65" w14:textId="1C16C9ED" w:rsidR="00AF3D95" w:rsidRPr="00E36078" w:rsidRDefault="00AF3D95" w:rsidP="00DE6118">
      <w:pPr>
        <w:pStyle w:val="Body"/>
        <w:numPr>
          <w:ilvl w:val="0"/>
          <w:numId w:val="8"/>
        </w:numPr>
        <w:spacing w:after="240" w:line="280" w:lineRule="exact"/>
        <w:ind w:left="0" w:firstLine="0"/>
        <w:rPr>
          <w:rFonts w:ascii="Times New Roman" w:hAnsi="Times New Roman" w:cs="Times New Roman"/>
          <w:color w:val="000000" w:themeColor="text1"/>
          <w:lang w:val="en-HK"/>
        </w:rPr>
      </w:pPr>
      <w:r w:rsidRPr="00E36078">
        <w:rPr>
          <w:rFonts w:ascii="Times New Roman" w:hAnsi="Times New Roman" w:cs="Times New Roman"/>
          <w:color w:val="000000" w:themeColor="text1"/>
          <w:lang w:val="x-none"/>
        </w:rPr>
        <w:t>The equal rights of same-sex couples cannot be ensured given that there is no legal recognition of same-sex partnerships. The Hong Kong government should develop a legal institution, such as registered partnership to recognize same-sex couples, and ensure same-sex couples, including those married abroad, are entitled to the same rights as heterosexual couples.</w:t>
      </w:r>
    </w:p>
    <w:p w14:paraId="5320EF5A" w14:textId="314D591F" w:rsidR="00AF3D95" w:rsidRPr="00E36078" w:rsidRDefault="00AF3D95" w:rsidP="00E36078">
      <w:pPr>
        <w:pStyle w:val="Heading2"/>
        <w:spacing w:after="240" w:line="280" w:lineRule="exact"/>
        <w:jc w:val="both"/>
        <w:rPr>
          <w:rFonts w:ascii="Times New Roman" w:hAnsi="Times New Roman" w:cs="Times New Roman"/>
          <w:b/>
          <w:bCs/>
          <w:color w:val="000000" w:themeColor="text1"/>
        </w:rPr>
      </w:pPr>
      <w:bookmarkStart w:id="27" w:name="_Toc132105884"/>
      <w:r w:rsidRPr="00E36078">
        <w:rPr>
          <w:rFonts w:ascii="Times New Roman" w:hAnsi="Times New Roman" w:cs="Times New Roman"/>
          <w:b/>
          <w:bCs/>
          <w:color w:val="000000" w:themeColor="text1"/>
          <w:lang w:val="x-none"/>
        </w:rPr>
        <w:t>Hate Speech, Harassment, Discrimination and Violence against LGBT persons</w:t>
      </w:r>
      <w:bookmarkEnd w:id="27"/>
    </w:p>
    <w:p w14:paraId="451563CD" w14:textId="7CF6F1E0" w:rsidR="00AF3D95" w:rsidRPr="00E36078" w:rsidRDefault="00AF3D95"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lang w:val="x-none"/>
          <w14:textOutline w14:w="0" w14:cap="flat" w14:cmpd="sng" w14:algn="ctr">
            <w14:noFill/>
            <w14:prstDash w14:val="solid"/>
            <w14:bevel/>
          </w14:textOutline>
        </w:rPr>
      </w:pPr>
      <w:r w:rsidRPr="00E36078">
        <w:rPr>
          <w:rFonts w:ascii="Times New Roman" w:hAnsi="Times New Roman" w:cs="Times New Roman"/>
          <w:color w:val="000000" w:themeColor="text1"/>
          <w:lang w:val="x-none"/>
          <w14:textOutline w14:w="0" w14:cap="flat" w14:cmpd="sng" w14:algn="ctr">
            <w14:noFill/>
            <w14:prstDash w14:val="solid"/>
            <w14:bevel/>
          </w14:textOutline>
        </w:rPr>
        <w:t>In its previous concluding observations</w:t>
      </w:r>
      <w:r w:rsidRPr="0088152E">
        <w:rPr>
          <w:rFonts w:ascii="Times New Roman" w:hAnsi="Times New Roman" w:cs="Times New Roman"/>
          <w:color w:val="000000" w:themeColor="text1"/>
          <w:lang w:val="x-none"/>
          <w14:textOutline w14:w="0" w14:cap="flat" w14:cmpd="sng" w14:algn="ctr">
            <w14:noFill/>
            <w14:prstDash w14:val="solid"/>
            <w14:bevel/>
          </w14:textOutline>
        </w:rPr>
        <w:t>,</w:t>
      </w: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the Committee urged the Hong Kong Government to intensify its efforts to combat discrimination against LBT women.</w:t>
      </w:r>
      <w:r w:rsidR="000D789C" w:rsidRPr="00E36078">
        <w:rPr>
          <w:rStyle w:val="FootnoteReference"/>
          <w:rFonts w:ascii="Times New Roman" w:hAnsi="Times New Roman" w:cs="Times New Roman"/>
          <w:color w:val="000000" w:themeColor="text1"/>
          <w:lang w:val="x-none"/>
          <w14:textOutline w14:w="0" w14:cap="flat" w14:cmpd="sng" w14:algn="ctr">
            <w14:noFill/>
            <w14:prstDash w14:val="solid"/>
            <w14:bevel/>
          </w14:textOutline>
        </w:rPr>
        <w:footnoteReference w:id="36"/>
      </w: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Disappointingly, Hong Kong still does not have a specific set of legislation to protect </w:t>
      </w:r>
      <w:r w:rsidR="0090741B" w:rsidRPr="00E36078">
        <w:rPr>
          <w:rFonts w:ascii="Times New Roman" w:hAnsi="Times New Roman" w:cs="Times New Roman"/>
          <w:color w:val="000000" w:themeColor="text1"/>
          <w:lang w:val="x-none"/>
          <w14:textOutline w14:w="0" w14:cap="flat" w14:cmpd="sng" w14:algn="ctr">
            <w14:noFill/>
            <w14:prstDash w14:val="solid"/>
            <w14:bevel/>
          </w14:textOutline>
        </w:rPr>
        <w:t>LBT</w:t>
      </w: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women and intersex persons from hate speech, harassment and discrimination based on their sexual orientation, gender identity, gender expression and sex characteristics.</w:t>
      </w:r>
    </w:p>
    <w:p w14:paraId="4DE5EF41" w14:textId="6449FE0E" w:rsidR="00245102" w:rsidRPr="00E36078" w:rsidRDefault="00AF3D95" w:rsidP="00E3607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In Hong Kong, homophobic and transphobic hate speech and discrimination against LBT women is prevalent both on the internet and in person. </w:t>
      </w:r>
      <w:r w:rsidR="00FE0F1F" w:rsidRPr="00E36078">
        <w:rPr>
          <w:rFonts w:ascii="Times New Roman" w:hAnsi="Times New Roman" w:cs="Times New Roman"/>
          <w:color w:val="000000" w:themeColor="text1"/>
          <w:lang w:val="x-none"/>
          <w14:textOutline w14:w="0" w14:cap="flat" w14:cmpd="sng" w14:algn="ctr">
            <w14:noFill/>
            <w14:prstDash w14:val="solid"/>
            <w14:bevel/>
          </w14:textOutline>
        </w:rPr>
        <w:t>Please refer to the HKCHR’s submission to the HRCttee for notable instances.</w:t>
      </w:r>
      <w:r w:rsidR="00FE0F1F" w:rsidRPr="00E36078">
        <w:rPr>
          <w:rStyle w:val="FootnoteReference"/>
          <w:rFonts w:ascii="Times New Roman" w:hAnsi="Times New Roman" w:cs="Times New Roman"/>
          <w:color w:val="000000" w:themeColor="text1"/>
          <w:lang w:val="x-none"/>
          <w14:textOutline w14:w="0" w14:cap="flat" w14:cmpd="sng" w14:algn="ctr">
            <w14:noFill/>
            <w14:prstDash w14:val="solid"/>
            <w14:bevel/>
          </w14:textOutline>
        </w:rPr>
        <w:footnoteReference w:id="37"/>
      </w:r>
      <w:r w:rsidR="00FE0F1F"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w:t>
      </w:r>
    </w:p>
    <w:p w14:paraId="20877450" w14:textId="664BC114" w:rsidR="00AF3D95" w:rsidRPr="00E36078" w:rsidRDefault="00245102" w:rsidP="00E3607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F87F44">
        <w:rPr>
          <w:rFonts w:ascii="Times New Roman" w:hAnsi="Times New Roman" w:cs="Times New Roman"/>
          <w:color w:val="000000" w:themeColor="text1"/>
          <w:lang w:val="x-none"/>
          <w14:textOutline w14:w="0" w14:cap="flat" w14:cmpd="sng" w14:algn="ctr">
            <w14:noFill/>
            <w14:prstDash w14:val="solid"/>
            <w14:bevel/>
          </w14:textOutline>
        </w:rPr>
        <w:t>In June 2021, Junius Ho who is a legislator, gave speech in the Legislative Council calling LGBT+ people "disgraceful" and money earned from LGBT+ event Gay Games was "dirty money".</w:t>
      </w:r>
      <w:r w:rsidRPr="00F87F44">
        <w:rPr>
          <w:rStyle w:val="FootnoteReference"/>
          <w:rFonts w:ascii="Times New Roman" w:hAnsi="Times New Roman" w:cs="Times New Roman"/>
          <w:color w:val="000000" w:themeColor="text1"/>
        </w:rPr>
        <w:footnoteReference w:id="38"/>
      </w:r>
      <w:r w:rsidRPr="00F87F44">
        <w:rPr>
          <w:rFonts w:ascii="Times New Roman" w:hAnsi="Times New Roman" w:cs="Times New Roman"/>
          <w:color w:val="000000" w:themeColor="text1"/>
          <w:lang w:val="x-none"/>
          <w14:textOutline w14:w="0" w14:cap="flat" w14:cmpd="sng" w14:algn="ctr">
            <w14:noFill/>
            <w14:prstDash w14:val="solid"/>
            <w14:bevel/>
          </w14:textOutline>
        </w:rPr>
        <w:t xml:space="preserve"> The chairperson of the EOC said that as there was no legislation in Hong Kong to prevent discrimination against sexual orientation, it was hard to prove whether Ho's speech was discriminatory on a legal basis.</w:t>
      </w:r>
      <w:r w:rsidRPr="00F87F44">
        <w:rPr>
          <w:rStyle w:val="FootnoteReference"/>
          <w:rFonts w:ascii="Times New Roman" w:hAnsi="Times New Roman" w:cs="Times New Roman"/>
          <w:color w:val="000000" w:themeColor="text1"/>
        </w:rPr>
        <w:footnoteReference w:id="39"/>
      </w:r>
      <w:r w:rsidRPr="00F87F44">
        <w:rPr>
          <w:rFonts w:ascii="Times New Roman" w:hAnsi="Times New Roman" w:cs="Times New Roman"/>
          <w:color w:val="000000" w:themeColor="text1"/>
        </w:rPr>
        <w:t xml:space="preserve"> </w:t>
      </w:r>
      <w:r w:rsidRPr="00F87F44">
        <w:rPr>
          <w:rFonts w:ascii="Times New Roman" w:hAnsi="Times New Roman" w:cs="Times New Roman"/>
          <w:color w:val="000000" w:themeColor="text1"/>
          <w:lang w:val="x-none"/>
          <w14:textOutline w14:w="0" w14:cap="flat" w14:cmpd="sng" w14:algn="ctr">
            <w14:noFill/>
            <w14:prstDash w14:val="solid"/>
            <w14:bevel/>
          </w14:textOutline>
        </w:rPr>
        <w:t>He said that the EOC had begun putting together a proposal for the legislation to protect LGBT+ people from discrimination and hoped to discuss the proposal with stakeholders by the end of 2021.</w:t>
      </w:r>
      <w:r w:rsidRPr="00F87F44">
        <w:rPr>
          <w:rFonts w:ascii="Times New Roman" w:hAnsi="Times New Roman" w:cs="Times New Roman"/>
          <w:color w:val="000000" w:themeColor="text1"/>
        </w:rPr>
        <w:t xml:space="preserve"> </w:t>
      </w:r>
      <w:r w:rsidRPr="00F87F44">
        <w:rPr>
          <w:rFonts w:ascii="Times New Roman" w:hAnsi="Times New Roman" w:cs="Times New Roman"/>
          <w:color w:val="000000" w:themeColor="text1"/>
          <w:lang w:val="x-none"/>
          <w14:textOutline w14:w="0" w14:cap="flat" w14:cmpd="sng" w14:algn="ctr">
            <w14:noFill/>
            <w14:prstDash w14:val="solid"/>
            <w14:bevel/>
          </w14:textOutline>
        </w:rPr>
        <w:t>However, no progress is made</w:t>
      </w:r>
      <w:r w:rsidRPr="00F87F44">
        <w:rPr>
          <w:rFonts w:ascii="Times New Roman" w:hAnsi="Times New Roman" w:cs="Times New Roman"/>
          <w:color w:val="000000" w:themeColor="text1"/>
        </w:rPr>
        <w:t xml:space="preserve"> </w:t>
      </w:r>
      <w:r w:rsidRPr="00F87F44">
        <w:rPr>
          <w:rFonts w:ascii="Times New Roman" w:hAnsi="Times New Roman" w:cs="Times New Roman"/>
          <w:color w:val="000000" w:themeColor="text1"/>
          <w:lang w:val="x-none"/>
          <w14:textOutline w14:w="0" w14:cap="flat" w14:cmpd="sng" w14:algn="ctr">
            <w14:noFill/>
            <w14:prstDash w14:val="solid"/>
            <w14:bevel/>
          </w14:textOutline>
        </w:rPr>
        <w:t>to date.</w:t>
      </w:r>
    </w:p>
    <w:p w14:paraId="3AE399AB" w14:textId="57D1204C" w:rsidR="00AF3D95" w:rsidRPr="00E36078" w:rsidRDefault="00AF3D95" w:rsidP="00DE6118">
      <w:pPr>
        <w:pStyle w:val="ListParagraph"/>
        <w:numPr>
          <w:ilvl w:val="0"/>
          <w:numId w:val="8"/>
        </w:numPr>
        <w:spacing w:after="240" w:line="280" w:lineRule="exact"/>
        <w:ind w:left="0" w:firstLine="0"/>
        <w:contextualSpacing w:val="0"/>
        <w:jc w:val="both"/>
        <w:rPr>
          <w:rFonts w:ascii="Times New Roman" w:hAnsi="Times New Roman" w:cs="Times New Roman"/>
          <w:color w:val="000000" w:themeColor="text1"/>
        </w:rPr>
      </w:pP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According to a survey in 2018, 69% of the public favoured </w:t>
      </w:r>
      <w:r w:rsidR="00FE0F1F"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an </w:t>
      </w:r>
      <w:r w:rsidRPr="00E36078">
        <w:rPr>
          <w:rFonts w:ascii="Times New Roman" w:hAnsi="Times New Roman" w:cs="Times New Roman"/>
          <w:color w:val="000000" w:themeColor="text1"/>
          <w:lang w:val="x-none"/>
          <w14:textOutline w14:w="0" w14:cap="flat" w14:cmpd="sng" w14:algn="ctr">
            <w14:noFill/>
            <w14:prstDash w14:val="solid"/>
            <w14:bevel/>
          </w14:textOutline>
        </w:rPr>
        <w:t>anti-discrimination legislation that protects people from being discriminated because of sexual orientation.</w:t>
      </w:r>
      <w:r w:rsidRPr="00E36078">
        <w:rPr>
          <w:rStyle w:val="FootnoteReference"/>
          <w:rFonts w:ascii="Times New Roman" w:hAnsi="Times New Roman" w:cs="Times New Roman"/>
          <w:color w:val="000000" w:themeColor="text1"/>
          <w:lang w:val="x-none"/>
          <w14:textOutline w14:w="0" w14:cap="flat" w14:cmpd="sng" w14:algn="ctr">
            <w14:noFill/>
            <w14:prstDash w14:val="solid"/>
            <w14:bevel/>
          </w14:textOutline>
        </w:rPr>
        <w:footnoteReference w:id="40"/>
      </w: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The Hong Kong government </w:t>
      </w:r>
      <w:r w:rsidRPr="00E36078">
        <w:rPr>
          <w:rFonts w:ascii="Times New Roman" w:hAnsi="Times New Roman" w:cs="Times New Roman"/>
          <w:color w:val="000000" w:themeColor="text1"/>
          <w:u w:val="single"/>
          <w:lang w:val="x-none"/>
          <w14:textOutline w14:w="0" w14:cap="flat" w14:cmpd="sng" w14:algn="ctr">
            <w14:noFill/>
            <w14:prstDash w14:val="solid"/>
            <w14:bevel/>
          </w14:textOutline>
        </w:rPr>
        <w:t>should</w:t>
      </w:r>
      <w:r w:rsidRPr="00E36078">
        <w:rPr>
          <w:rFonts w:ascii="Times New Roman" w:hAnsi="Times New Roman" w:cs="Times New Roman"/>
          <w:color w:val="000000" w:themeColor="text1"/>
          <w:lang w:val="x-none"/>
          <w14:textOutline w14:w="0" w14:cap="flat" w14:cmpd="sng" w14:algn="ctr">
            <w14:noFill/>
            <w14:prstDash w14:val="solid"/>
            <w14:bevel/>
          </w14:textOutline>
        </w:rPr>
        <w:t xml:space="preserve"> introduce anti-discrimination law immediately that prohibits discrimination, hate speech and harassment on the basis of sexual orientation, gender identity, gender expression and sex characteristics.</w:t>
      </w:r>
    </w:p>
    <w:p w14:paraId="1942AB1F" w14:textId="0CD0DCB4" w:rsidR="00AF3D95" w:rsidRPr="00E36078" w:rsidRDefault="00AF3D95" w:rsidP="00DE6118">
      <w:pPr>
        <w:pStyle w:val="Heading2"/>
        <w:spacing w:after="240" w:line="280" w:lineRule="exact"/>
        <w:jc w:val="both"/>
        <w:rPr>
          <w:rFonts w:ascii="Times New Roman" w:hAnsi="Times New Roman" w:cs="Times New Roman"/>
          <w:b/>
          <w:bCs/>
          <w:color w:val="000000" w:themeColor="text1"/>
          <w:sz w:val="24"/>
          <w:szCs w:val="24"/>
        </w:rPr>
      </w:pPr>
      <w:bookmarkStart w:id="28" w:name="_Toc132105885"/>
      <w:r w:rsidRPr="00E36078">
        <w:rPr>
          <w:rFonts w:ascii="Times New Roman" w:hAnsi="Times New Roman" w:cs="Times New Roman"/>
          <w:b/>
          <w:bCs/>
          <w:color w:val="000000" w:themeColor="text1"/>
          <w:lang w:val="x-none"/>
        </w:rPr>
        <w:t>Gender Recognition of Transgender Persons</w:t>
      </w:r>
      <w:bookmarkEnd w:id="28"/>
    </w:p>
    <w:p w14:paraId="2653FCE0" w14:textId="0D89F4E6" w:rsidR="00AF3D95" w:rsidRPr="00E36078" w:rsidRDefault="00AF3D95" w:rsidP="00E36078">
      <w:pPr>
        <w:pStyle w:val="ListParagraph"/>
        <w:numPr>
          <w:ilvl w:val="0"/>
          <w:numId w:val="8"/>
        </w:numPr>
        <w:spacing w:after="240" w:line="280" w:lineRule="exact"/>
        <w:ind w:left="0" w:firstLine="0"/>
        <w:contextualSpacing w:val="0"/>
        <w:jc w:val="both"/>
        <w:rPr>
          <w:rFonts w:ascii="Times New Roman" w:eastAsia="PMingLiU" w:hAnsi="Times New Roman" w:cs="Times New Roman"/>
          <w:color w:val="000000" w:themeColor="text1"/>
          <w:lang w:val="en-HK"/>
        </w:rPr>
      </w:pPr>
      <w:r w:rsidRPr="00E36078">
        <w:rPr>
          <w:rFonts w:ascii="Times New Roman" w:eastAsia="PMingLiU" w:hAnsi="Times New Roman" w:cs="Times New Roman"/>
          <w:color w:val="000000" w:themeColor="text1"/>
          <w:lang w:val="en-HK"/>
        </w:rPr>
        <w:t xml:space="preserve">The Hong Kong Court of Final Appeal granted a favourable ruling In February 2023 to two transgender men, permitting them to amend the gender marker on their identity cards </w:t>
      </w:r>
      <w:r w:rsidRPr="00E36078">
        <w:rPr>
          <w:rFonts w:ascii="Times New Roman" w:eastAsia="PMingLiU" w:hAnsi="Times New Roman" w:cs="Times New Roman"/>
          <w:color w:val="000000" w:themeColor="text1"/>
          <w:lang w:val="x-none"/>
        </w:rPr>
        <w:t xml:space="preserve">(ID cards) </w:t>
      </w:r>
      <w:r w:rsidRPr="00E36078">
        <w:rPr>
          <w:rFonts w:ascii="Times New Roman" w:eastAsia="PMingLiU" w:hAnsi="Times New Roman" w:cs="Times New Roman"/>
          <w:color w:val="000000" w:themeColor="text1"/>
          <w:lang w:val="en-HK"/>
        </w:rPr>
        <w:t>to male according to their gender identity, without the previous requirement of completing full gender affirmation surgery.</w:t>
      </w:r>
      <w:r w:rsidRPr="00E36078">
        <w:rPr>
          <w:rStyle w:val="FootnoteReference"/>
          <w:rFonts w:ascii="Times New Roman" w:eastAsia="PMingLiU" w:hAnsi="Times New Roman" w:cs="Times New Roman"/>
          <w:color w:val="000000" w:themeColor="text1"/>
          <w:lang w:val="en-HK"/>
        </w:rPr>
        <w:footnoteReference w:id="41"/>
      </w:r>
      <w:r w:rsidRPr="00E36078">
        <w:rPr>
          <w:rFonts w:ascii="Times New Roman" w:eastAsia="PMingLiU" w:hAnsi="Times New Roman" w:cs="Times New Roman"/>
          <w:color w:val="000000" w:themeColor="text1"/>
          <w:lang w:val="en-HK"/>
        </w:rPr>
        <w:t xml:space="preserve"> However, the ruling d</w:t>
      </w:r>
      <w:r w:rsidR="00FE0F1F" w:rsidRPr="00E36078">
        <w:rPr>
          <w:rFonts w:ascii="Times New Roman" w:eastAsia="PMingLiU" w:hAnsi="Times New Roman" w:cs="Times New Roman"/>
          <w:color w:val="000000" w:themeColor="text1"/>
          <w:lang w:val="en-HK"/>
        </w:rPr>
        <w:t>oes</w:t>
      </w:r>
      <w:r w:rsidRPr="00E36078">
        <w:rPr>
          <w:rFonts w:ascii="Times New Roman" w:eastAsia="PMingLiU" w:hAnsi="Times New Roman" w:cs="Times New Roman"/>
          <w:color w:val="000000" w:themeColor="text1"/>
          <w:lang w:val="en-HK"/>
        </w:rPr>
        <w:t xml:space="preserve"> not address whether transgender women can change their gender marker under the same circumstances. The government</w:t>
      </w:r>
      <w:r w:rsidR="00FE0F1F" w:rsidRPr="00E36078">
        <w:rPr>
          <w:rFonts w:ascii="Times New Roman" w:eastAsia="PMingLiU" w:hAnsi="Times New Roman" w:cs="Times New Roman"/>
          <w:color w:val="000000" w:themeColor="text1"/>
          <w:lang w:val="en-HK"/>
        </w:rPr>
        <w:t xml:space="preserve"> has not </w:t>
      </w:r>
      <w:r w:rsidRPr="00E36078">
        <w:rPr>
          <w:rFonts w:ascii="Times New Roman" w:eastAsia="PMingLiU" w:hAnsi="Times New Roman" w:cs="Times New Roman"/>
          <w:color w:val="000000" w:themeColor="text1"/>
          <w:lang w:val="en-HK"/>
        </w:rPr>
        <w:t>update</w:t>
      </w:r>
      <w:r w:rsidR="00FE0F1F" w:rsidRPr="00E36078">
        <w:rPr>
          <w:rFonts w:ascii="Times New Roman" w:eastAsia="PMingLiU" w:hAnsi="Times New Roman" w:cs="Times New Roman"/>
          <w:color w:val="000000" w:themeColor="text1"/>
          <w:lang w:val="en-HK"/>
        </w:rPr>
        <w:t>d</w:t>
      </w:r>
      <w:r w:rsidRPr="00E36078">
        <w:rPr>
          <w:rFonts w:ascii="Times New Roman" w:eastAsia="PMingLiU" w:hAnsi="Times New Roman" w:cs="Times New Roman"/>
          <w:color w:val="000000" w:themeColor="text1"/>
          <w:lang w:val="en-HK"/>
        </w:rPr>
        <w:t xml:space="preserve"> its policies in accordance with the court's decision</w:t>
      </w:r>
      <w:r w:rsidR="00FE0F1F" w:rsidRPr="00E36078">
        <w:rPr>
          <w:rFonts w:ascii="Times New Roman" w:eastAsia="PMingLiU" w:hAnsi="Times New Roman" w:cs="Times New Roman"/>
          <w:color w:val="000000" w:themeColor="text1"/>
          <w:lang w:val="en-HK"/>
        </w:rPr>
        <w:t xml:space="preserve">. </w:t>
      </w:r>
    </w:p>
    <w:p w14:paraId="7B832E24" w14:textId="0084CF69" w:rsidR="00AF3D95" w:rsidRPr="00E36078" w:rsidRDefault="00AF3D95" w:rsidP="00DE6118">
      <w:pPr>
        <w:pStyle w:val="ListParagraph"/>
        <w:numPr>
          <w:ilvl w:val="0"/>
          <w:numId w:val="8"/>
        </w:numPr>
        <w:spacing w:after="240" w:line="280" w:lineRule="exact"/>
        <w:ind w:left="0" w:firstLine="0"/>
        <w:contextualSpacing w:val="0"/>
        <w:jc w:val="both"/>
        <w:rPr>
          <w:rFonts w:ascii="Times New Roman" w:eastAsia="PMingLiU" w:hAnsi="Times New Roman" w:cs="Times New Roman"/>
          <w:color w:val="000000" w:themeColor="text1"/>
          <w:lang w:val="en-HK"/>
        </w:rPr>
      </w:pPr>
      <w:r w:rsidRPr="00E36078">
        <w:rPr>
          <w:rFonts w:ascii="Times New Roman" w:eastAsia="PMingLiU" w:hAnsi="Times New Roman" w:cs="Times New Roman"/>
          <w:color w:val="000000" w:themeColor="text1"/>
          <w:lang w:val="en-HK"/>
        </w:rPr>
        <w:t xml:space="preserve">Moreover, even if transgender persons can change their gender marker on ID cards, their gender assigned at birth remains their legal gender, which cannot be altered and results in many daily challenges. For example, official documents or certificates are not mandated to be reissued by the government or corporations to match their acquired gender. The Covenant rights of transgender persons cannot be ensured without the gender recognition law. </w:t>
      </w:r>
    </w:p>
    <w:p w14:paraId="34B33604" w14:textId="58F46B29" w:rsidR="009446AB" w:rsidRPr="00E36078" w:rsidRDefault="00C06CDD" w:rsidP="00DE6118">
      <w:pPr>
        <w:pStyle w:val="ListParagraph"/>
        <w:numPr>
          <w:ilvl w:val="0"/>
          <w:numId w:val="8"/>
        </w:numPr>
        <w:spacing w:after="240" w:line="280" w:lineRule="exact"/>
        <w:ind w:left="0" w:firstLine="0"/>
        <w:contextualSpacing w:val="0"/>
        <w:jc w:val="both"/>
        <w:rPr>
          <w:rFonts w:ascii="Times New Roman" w:eastAsia="PMingLiU" w:hAnsi="Times New Roman" w:cs="Times New Roman"/>
          <w:color w:val="000000" w:themeColor="text1"/>
          <w:lang w:val="en-HK"/>
        </w:rPr>
      </w:pPr>
      <w:r>
        <w:rPr>
          <w:rFonts w:ascii="Times New Roman" w:eastAsia="PMingLiU" w:hAnsi="Times New Roman" w:cs="Times New Roman"/>
          <w:color w:val="000000" w:themeColor="text1"/>
          <w:lang w:val="en-HK"/>
        </w:rPr>
        <w:t>HRCttee expressed concern in its concluding observations on Hong Kong in 2022 that “</w:t>
      </w:r>
      <w:r w:rsidRPr="00C06CDD">
        <w:rPr>
          <w:rFonts w:ascii="Times New Roman" w:eastAsia="PMingLiU" w:hAnsi="Times New Roman" w:cs="Times New Roman"/>
          <w:color w:val="000000" w:themeColor="text1"/>
          <w:lang w:val="en-HK"/>
        </w:rPr>
        <w:t>despite an interdepartmental working group on gender recognition having been established in 2014, no progress has been made towards drafting a law on gender</w:t>
      </w:r>
      <w:r w:rsidR="00FC2CF7">
        <w:rPr>
          <w:rFonts w:ascii="Times New Roman" w:eastAsia="PMingLiU" w:hAnsi="Times New Roman" w:cs="Times New Roman"/>
          <w:color w:val="000000" w:themeColor="text1"/>
          <w:lang w:val="en-HK"/>
        </w:rPr>
        <w:t xml:space="preserve"> </w:t>
      </w:r>
      <w:r w:rsidRPr="00C06CDD">
        <w:rPr>
          <w:rFonts w:ascii="Times New Roman" w:eastAsia="PMingLiU" w:hAnsi="Times New Roman" w:cs="Times New Roman"/>
          <w:color w:val="000000" w:themeColor="text1"/>
          <w:lang w:val="en-HK"/>
        </w:rPr>
        <w:t>recognition, and transgender persons continue to be required to undergo surgery in order to have their gender marker changed in their identity documents</w:t>
      </w:r>
      <w:r>
        <w:rPr>
          <w:rFonts w:ascii="Times New Roman" w:eastAsia="PMingLiU" w:hAnsi="Times New Roman" w:cs="Times New Roman"/>
          <w:color w:val="000000" w:themeColor="text1"/>
          <w:lang w:val="en-HK"/>
        </w:rPr>
        <w:t>”</w:t>
      </w:r>
      <w:r w:rsidR="00AF3D95" w:rsidRPr="00E36078">
        <w:rPr>
          <w:rFonts w:ascii="Times New Roman" w:eastAsia="PMingLiU" w:hAnsi="Times New Roman" w:cs="Times New Roman"/>
          <w:color w:val="000000" w:themeColor="text1"/>
          <w:lang w:val="en-HK"/>
        </w:rPr>
        <w:t>.</w:t>
      </w:r>
      <w:r w:rsidR="00AF3D95" w:rsidRPr="00E36078">
        <w:rPr>
          <w:rStyle w:val="FootnoteReference"/>
          <w:rFonts w:ascii="Times New Roman" w:hAnsi="Times New Roman" w:cs="Times New Roman"/>
          <w:color w:val="000000" w:themeColor="text1"/>
        </w:rPr>
        <w:footnoteReference w:id="42"/>
      </w:r>
    </w:p>
    <w:p w14:paraId="1EB629E9" w14:textId="258ED3DD" w:rsidR="00AF3D95" w:rsidRPr="00E36078" w:rsidRDefault="004E319E" w:rsidP="00DE6118">
      <w:pPr>
        <w:pStyle w:val="ListParagraph"/>
        <w:numPr>
          <w:ilvl w:val="0"/>
          <w:numId w:val="8"/>
        </w:numPr>
        <w:spacing w:after="240" w:line="280" w:lineRule="exact"/>
        <w:ind w:left="0" w:firstLine="0"/>
        <w:contextualSpacing w:val="0"/>
        <w:jc w:val="both"/>
        <w:rPr>
          <w:rFonts w:ascii="Times New Roman" w:eastAsia="PMingLiU" w:hAnsi="Times New Roman" w:cs="Times New Roman"/>
          <w:color w:val="000000" w:themeColor="text1"/>
          <w:lang w:val="en-HK"/>
        </w:rPr>
      </w:pPr>
      <w:r>
        <w:rPr>
          <w:rFonts w:ascii="Times New Roman" w:eastAsia="PMingLiU" w:hAnsi="Times New Roman" w:cs="Times New Roman"/>
          <w:color w:val="000000" w:themeColor="text1"/>
          <w:lang w:val="x-none"/>
        </w:rPr>
        <w:t xml:space="preserve">We </w:t>
      </w:r>
      <w:r w:rsidRPr="004E319E">
        <w:rPr>
          <w:rFonts w:ascii="Times New Roman" w:eastAsia="PMingLiU" w:hAnsi="Times New Roman" w:cs="Times New Roman"/>
          <w:color w:val="000000" w:themeColor="text1"/>
          <w:u w:val="single"/>
          <w:lang w:val="x-none"/>
        </w:rPr>
        <w:t>recommend</w:t>
      </w:r>
      <w:r>
        <w:rPr>
          <w:rFonts w:ascii="Times New Roman" w:eastAsia="PMingLiU" w:hAnsi="Times New Roman" w:cs="Times New Roman"/>
          <w:color w:val="000000" w:themeColor="text1"/>
          <w:lang w:val="x-none"/>
        </w:rPr>
        <w:t xml:space="preserve"> that t</w:t>
      </w:r>
      <w:r w:rsidR="00AF3D95" w:rsidRPr="00E36078">
        <w:rPr>
          <w:rFonts w:ascii="Times New Roman" w:eastAsia="PMingLiU" w:hAnsi="Times New Roman" w:cs="Times New Roman"/>
          <w:color w:val="000000" w:themeColor="text1"/>
          <w:lang w:val="x-none"/>
        </w:rPr>
        <w:t xml:space="preserve">he Hong Kong </w:t>
      </w:r>
      <w:r w:rsidR="00AF3D95" w:rsidRPr="00E36078">
        <w:rPr>
          <w:rFonts w:ascii="Times New Roman" w:eastAsia="PMingLiU" w:hAnsi="Times New Roman" w:cs="Times New Roman"/>
          <w:color w:val="000000" w:themeColor="text1"/>
          <w:lang w:val="en-HK"/>
        </w:rPr>
        <w:t xml:space="preserve">government resume the work of Working Group on Gender Recognition and to </w:t>
      </w:r>
      <w:r w:rsidR="00FE0F1F" w:rsidRPr="00E36078">
        <w:rPr>
          <w:rFonts w:ascii="Times New Roman" w:eastAsia="PMingLiU" w:hAnsi="Times New Roman" w:cs="Times New Roman"/>
          <w:color w:val="000000" w:themeColor="text1"/>
          <w:lang w:val="en-HK"/>
        </w:rPr>
        <w:t xml:space="preserve">complete </w:t>
      </w:r>
      <w:r w:rsidR="00AF3D95" w:rsidRPr="00E36078">
        <w:rPr>
          <w:rFonts w:ascii="Times New Roman" w:eastAsia="PMingLiU" w:hAnsi="Times New Roman" w:cs="Times New Roman"/>
          <w:color w:val="000000" w:themeColor="text1"/>
          <w:lang w:val="en-HK"/>
        </w:rPr>
        <w:t xml:space="preserve">the gender recognition legislation in two years. </w:t>
      </w:r>
    </w:p>
    <w:p w14:paraId="40C343E7" w14:textId="16D05C7F" w:rsidR="00AF3D95" w:rsidRPr="00E36078" w:rsidRDefault="00AF3D95" w:rsidP="00DE6118">
      <w:pPr>
        <w:pStyle w:val="Heading2"/>
        <w:spacing w:after="240" w:line="280" w:lineRule="exact"/>
        <w:jc w:val="both"/>
        <w:rPr>
          <w:rFonts w:ascii="Times New Roman" w:hAnsi="Times New Roman" w:cs="Times New Roman"/>
          <w:b/>
          <w:bCs/>
          <w:color w:val="000000" w:themeColor="text1"/>
          <w:sz w:val="24"/>
          <w:szCs w:val="24"/>
          <w:lang w:val="x-none"/>
        </w:rPr>
      </w:pPr>
      <w:bookmarkStart w:id="29" w:name="_Toc132105886"/>
      <w:r w:rsidRPr="00E36078">
        <w:rPr>
          <w:rFonts w:ascii="Times New Roman" w:hAnsi="Times New Roman" w:cs="Times New Roman"/>
          <w:b/>
          <w:bCs/>
          <w:color w:val="000000" w:themeColor="text1"/>
          <w:sz w:val="24"/>
          <w:szCs w:val="24"/>
          <w:lang w:val="x-none"/>
        </w:rPr>
        <w:t>Violence against LBT women</w:t>
      </w:r>
      <w:bookmarkEnd w:id="29"/>
    </w:p>
    <w:p w14:paraId="1E10D1AE" w14:textId="77777777" w:rsidR="00AF3D95" w:rsidRPr="00E36078" w:rsidRDefault="00AF3D95" w:rsidP="00DE6118">
      <w:pPr>
        <w:pStyle w:val="Body"/>
        <w:widowControl w:val="0"/>
        <w:numPr>
          <w:ilvl w:val="0"/>
          <w:numId w:val="8"/>
        </w:numPr>
        <w:spacing w:after="240" w:line="280" w:lineRule="exact"/>
        <w:ind w:left="0" w:firstLine="0"/>
        <w:rPr>
          <w:rFonts w:ascii="Times New Roman" w:eastAsia="PMingLiU" w:hAnsi="Times New Roman" w:cs="Times New Roman"/>
          <w:color w:val="000000" w:themeColor="text1"/>
          <w:lang w:val="en-HK"/>
          <w14:textOutline w14:w="0" w14:cap="rnd" w14:cmpd="sng" w14:algn="ctr">
            <w14:noFill/>
            <w14:prstDash w14:val="solid"/>
            <w14:bevel/>
          </w14:textOutline>
        </w:rPr>
      </w:pPr>
      <w:r w:rsidRPr="00E36078">
        <w:rPr>
          <w:rFonts w:ascii="Times New Roman" w:eastAsia="PMingLiU" w:hAnsi="Times New Roman" w:cs="Times New Roman"/>
          <w:color w:val="000000" w:themeColor="text1"/>
          <w:lang w:val="en-HK"/>
          <w14:textOutline w14:w="0" w14:cap="rnd" w14:cmpd="sng" w14:algn="ctr">
            <w14:noFill/>
            <w14:prstDash w14:val="solid"/>
            <w14:bevel/>
          </w14:textOutline>
        </w:rPr>
        <w:t>In its previous concluding observations (CEDAW/C/CHN/CO/7-8, para. 54-55</w:t>
      </w:r>
      <w:r w:rsidRPr="00E36078">
        <w:rPr>
          <w:rStyle w:val="FootnoteReference"/>
          <w:rFonts w:ascii="Times New Roman" w:eastAsia="PMingLiU" w:hAnsi="Times New Roman" w:cs="Times New Roman"/>
          <w:color w:val="000000" w:themeColor="text1"/>
          <w:lang w:val="en-HK"/>
          <w14:textOutline w14:w="0" w14:cap="rnd" w14:cmpd="sng" w14:algn="ctr">
            <w14:noFill/>
            <w14:prstDash w14:val="solid"/>
            <w14:bevel/>
          </w14:textOutline>
        </w:rPr>
        <w:footnoteReference w:id="43"/>
      </w:r>
      <w:r w:rsidRPr="00E36078">
        <w:rPr>
          <w:rFonts w:ascii="Times New Roman" w:eastAsia="PMingLiU" w:hAnsi="Times New Roman" w:cs="Times New Roman"/>
          <w:color w:val="000000" w:themeColor="text1"/>
          <w:lang w:val="en-HK"/>
          <w14:textOutline w14:w="0" w14:cap="rnd" w14:cmpd="sng" w14:algn="ctr">
            <w14:noFill/>
            <w14:prstDash w14:val="solid"/>
            <w14:bevel/>
          </w14:textOutline>
        </w:rPr>
        <w:t>), the Committee urged the Hong Kong Government to expedite consideration of the Law Reform Commission's proposals to revise the legislation on sexual offenses, including amending the definition of rape to align it with international standards. However, nine years have passed since the Law Reform Commission released its consultation paper on "Rape and Other Non-Consensual Sexual Offences" in 2012, and there has been no legislative progress or timetable for amending the law.</w:t>
      </w:r>
      <w:r w:rsidRPr="00E36078">
        <w:rPr>
          <w:rStyle w:val="FootnoteReference"/>
          <w:rFonts w:ascii="Times New Roman" w:eastAsia="PMingLiU" w:hAnsi="Times New Roman" w:cs="Times New Roman"/>
          <w:color w:val="000000" w:themeColor="text1"/>
          <w:lang w:val="en-HK"/>
          <w14:textOutline w14:w="0" w14:cap="rnd" w14:cmpd="sng" w14:algn="ctr">
            <w14:noFill/>
            <w14:prstDash w14:val="solid"/>
            <w14:bevel/>
          </w14:textOutline>
        </w:rPr>
        <w:footnoteReference w:id="44"/>
      </w:r>
    </w:p>
    <w:p w14:paraId="6F6DE7B4" w14:textId="02231459" w:rsidR="00AF3D95" w:rsidRPr="00E36078" w:rsidRDefault="00AF3D95" w:rsidP="00DE6118">
      <w:pPr>
        <w:pStyle w:val="Body"/>
        <w:widowControl w:val="0"/>
        <w:numPr>
          <w:ilvl w:val="0"/>
          <w:numId w:val="8"/>
        </w:numPr>
        <w:spacing w:after="240" w:line="280" w:lineRule="exact"/>
        <w:ind w:left="0" w:firstLine="0"/>
        <w:rPr>
          <w:rFonts w:ascii="Times New Roman" w:eastAsia="PMingLiU" w:hAnsi="Times New Roman" w:cs="Times New Roman"/>
          <w:color w:val="000000" w:themeColor="text1"/>
          <w:lang w:val="en-HK"/>
          <w14:textOutline w14:w="0" w14:cap="rnd" w14:cmpd="sng" w14:algn="ctr">
            <w14:noFill/>
            <w14:prstDash w14:val="solid"/>
            <w14:bevel/>
          </w14:textOutline>
        </w:rPr>
      </w:pPr>
      <w:r w:rsidRPr="00E36078">
        <w:rPr>
          <w:rFonts w:ascii="Times New Roman" w:eastAsia="PMingLiU" w:hAnsi="Times New Roman" w:cs="Times New Roman"/>
          <w:color w:val="000000" w:themeColor="text1"/>
          <w:lang w:val="en-HK"/>
          <w14:textOutline w14:w="0" w14:cap="rnd" w14:cmpd="sng" w14:algn="ctr">
            <w14:noFill/>
            <w14:prstDash w14:val="solid"/>
            <w14:bevel/>
          </w14:textOutline>
        </w:rPr>
        <w:t xml:space="preserve">We </w:t>
      </w:r>
      <w:r w:rsidRPr="00E36078">
        <w:rPr>
          <w:rFonts w:ascii="Times New Roman" w:eastAsia="PMingLiU" w:hAnsi="Times New Roman" w:cs="Times New Roman"/>
          <w:color w:val="000000" w:themeColor="text1"/>
          <w:u w:val="single"/>
          <w:lang w:val="en-HK"/>
          <w14:textOutline w14:w="0" w14:cap="rnd" w14:cmpd="sng" w14:algn="ctr">
            <w14:noFill/>
            <w14:prstDash w14:val="solid"/>
            <w14:bevel/>
          </w14:textOutline>
        </w:rPr>
        <w:t>recommend</w:t>
      </w:r>
      <w:r w:rsidRPr="00E36078">
        <w:rPr>
          <w:rFonts w:ascii="Times New Roman" w:eastAsia="PMingLiU" w:hAnsi="Times New Roman" w:cs="Times New Roman"/>
          <w:color w:val="000000" w:themeColor="text1"/>
          <w:lang w:val="en-HK"/>
          <w14:textOutline w14:w="0" w14:cap="rnd" w14:cmpd="sng" w14:algn="ctr">
            <w14:noFill/>
            <w14:prstDash w14:val="solid"/>
            <w14:bevel/>
          </w14:textOutline>
        </w:rPr>
        <w:t xml:space="preserve"> that </w:t>
      </w:r>
      <w:r w:rsidRPr="00E36078">
        <w:rPr>
          <w:rFonts w:ascii="Times New Roman" w:eastAsia="PMingLiU" w:hAnsi="Times New Roman" w:cs="Times New Roman"/>
          <w:color w:val="000000" w:themeColor="text1"/>
          <w:lang w:val="x-none"/>
          <w14:textOutline w14:w="0" w14:cap="rnd" w14:cmpd="sng" w14:algn="ctr">
            <w14:noFill/>
            <w14:prstDash w14:val="solid"/>
            <w14:bevel/>
          </w14:textOutline>
        </w:rPr>
        <w:t xml:space="preserve">the </w:t>
      </w:r>
      <w:r w:rsidRPr="00E36078">
        <w:rPr>
          <w:rFonts w:ascii="Times New Roman" w:eastAsia="PMingLiU" w:hAnsi="Times New Roman" w:cs="Times New Roman"/>
          <w:color w:val="000000" w:themeColor="text1"/>
          <w:lang w:val="en-HK"/>
          <w14:textOutline w14:w="0" w14:cap="rnd" w14:cmpd="sng" w14:algn="ctr">
            <w14:noFill/>
            <w14:prstDash w14:val="solid"/>
            <w14:bevel/>
          </w14:textOutline>
        </w:rPr>
        <w:t>sexual offenses legislation should be amended in accordance with the Law Reform Commission's recommendations, including adding "sexual penetration without consent" of the same degree of severity as rape, which should include the insertion of a penis or any other object, such as fingers or sex toys, into the vagina, and the definition of 'vagina' should encompass surgically constructed vaginas. Hong Kong government should take immediate steps to amend its sexual offenses legislation to provide protection for all women, including lesbian, bisexual women, and transgender women.</w:t>
      </w:r>
    </w:p>
    <w:sectPr w:rsidR="00AF3D95" w:rsidRPr="00E36078" w:rsidSect="00E36078">
      <w:footerReference w:type="default" r:id="rId9"/>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68114" w14:textId="77777777" w:rsidR="0099522A" w:rsidRDefault="0099522A" w:rsidP="00DC28F4">
      <w:r>
        <w:separator/>
      </w:r>
    </w:p>
  </w:endnote>
  <w:endnote w:type="continuationSeparator" w:id="0">
    <w:p w14:paraId="34F5CF11" w14:textId="77777777" w:rsidR="0099522A" w:rsidRDefault="0099522A" w:rsidP="00DC28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nesty Trade Gothic Cn">
    <w:altName w:val="Cambria"/>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mnesty Trade Gothic">
    <w:charset w:val="00"/>
    <w:family w:val="swiss"/>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203932459"/>
      <w:docPartObj>
        <w:docPartGallery w:val="Page Numbers (Bottom of Page)"/>
        <w:docPartUnique/>
      </w:docPartObj>
    </w:sdtPr>
    <w:sdtContent>
      <w:p w14:paraId="0007D9A0" w14:textId="60DE3AC5" w:rsidR="00B66C73" w:rsidRPr="00E36078" w:rsidRDefault="00B66C73" w:rsidP="00E36078">
        <w:pPr>
          <w:pStyle w:val="Footer"/>
          <w:framePr w:wrap="none" w:vAnchor="text" w:hAnchor="margin" w:xAlign="center" w:y="1"/>
          <w:rPr>
            <w:rStyle w:val="PageNumber"/>
            <w:rFonts w:ascii="Times New Roman" w:hAnsi="Times New Roman" w:cs="Times New Roman"/>
          </w:rPr>
        </w:pPr>
        <w:r w:rsidRPr="00E36078">
          <w:rPr>
            <w:rStyle w:val="PageNumber"/>
            <w:rFonts w:ascii="Times New Roman" w:hAnsi="Times New Roman" w:cs="Times New Roman"/>
          </w:rPr>
          <w:fldChar w:fldCharType="begin"/>
        </w:r>
        <w:r w:rsidRPr="00E36078">
          <w:rPr>
            <w:rStyle w:val="PageNumber"/>
            <w:rFonts w:ascii="Times New Roman" w:hAnsi="Times New Roman" w:cs="Times New Roman"/>
          </w:rPr>
          <w:instrText xml:space="preserve"> PAGE </w:instrText>
        </w:r>
        <w:r w:rsidRPr="00E36078">
          <w:rPr>
            <w:rStyle w:val="PageNumber"/>
            <w:rFonts w:ascii="Times New Roman" w:hAnsi="Times New Roman" w:cs="Times New Roman"/>
          </w:rPr>
          <w:fldChar w:fldCharType="separate"/>
        </w:r>
        <w:r w:rsidRPr="00E36078">
          <w:rPr>
            <w:rStyle w:val="PageNumber"/>
            <w:rFonts w:ascii="Times New Roman" w:hAnsi="Times New Roman" w:cs="Times New Roman"/>
            <w:noProof/>
          </w:rPr>
          <w:t>1</w:t>
        </w:r>
        <w:r w:rsidRPr="00E36078">
          <w:rPr>
            <w:rStyle w:val="PageNumber"/>
            <w:rFonts w:ascii="Times New Roman" w:hAnsi="Times New Roman" w:cs="Times New Roman"/>
          </w:rPr>
          <w:fldChar w:fldCharType="end"/>
        </w:r>
      </w:p>
    </w:sdtContent>
  </w:sdt>
  <w:p w14:paraId="6AE1B52D" w14:textId="77777777" w:rsidR="00B66C73" w:rsidRPr="00E36078" w:rsidRDefault="00B66C73">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EF8F8" w14:textId="77777777" w:rsidR="0099522A" w:rsidRDefault="0099522A" w:rsidP="00DC28F4">
      <w:r>
        <w:separator/>
      </w:r>
    </w:p>
  </w:footnote>
  <w:footnote w:type="continuationSeparator" w:id="0">
    <w:p w14:paraId="7A3FF328" w14:textId="77777777" w:rsidR="0099522A" w:rsidRDefault="0099522A" w:rsidP="00DC28F4">
      <w:r>
        <w:continuationSeparator/>
      </w:r>
    </w:p>
  </w:footnote>
  <w:footnote w:id="1">
    <w:p w14:paraId="6DFF9A59" w14:textId="054A215F" w:rsidR="00FC45B9" w:rsidRPr="00EF73D0" w:rsidRDefault="00FC45B9"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Amnesty International Submission to the HRCttee 135</w:t>
      </w:r>
      <w:r w:rsidRPr="00EF73D0">
        <w:rPr>
          <w:rFonts w:ascii="Times New Roman" w:hAnsi="Times New Roman" w:cs="Times New Roman"/>
          <w:vertAlign w:val="superscript"/>
        </w:rPr>
        <w:t>th</w:t>
      </w:r>
      <w:r w:rsidRPr="00EF73D0">
        <w:rPr>
          <w:rFonts w:ascii="Times New Roman" w:hAnsi="Times New Roman" w:cs="Times New Roman"/>
        </w:rPr>
        <w:t xml:space="preserve"> Session (2022) on Hong Kong, p.11 </w:t>
      </w:r>
      <w:hyperlink r:id="rId1" w:history="1">
        <w:r w:rsidRPr="00EF73D0">
          <w:rPr>
            <w:rStyle w:val="Hyperlink"/>
            <w:rFonts w:ascii="Times New Roman" w:hAnsi="Times New Roman" w:cs="Times New Roman"/>
          </w:rPr>
          <w:t>https://www.amnesty.org/en/wp-content/uploads/2022/05/ASA1756632022ENGLISH.pdf</w:t>
        </w:r>
      </w:hyperlink>
      <w:r w:rsidRPr="00EF73D0">
        <w:rPr>
          <w:rFonts w:ascii="Times New Roman" w:hAnsi="Times New Roman" w:cs="Times New Roman"/>
        </w:rPr>
        <w:t xml:space="preserve"> </w:t>
      </w:r>
      <w:hyperlink r:id="rId2" w:history="1">
        <w:r w:rsidRPr="00EF73D0">
          <w:rPr>
            <w:rStyle w:val="Hyperlink"/>
            <w:rFonts w:ascii="Times New Roman" w:hAnsi="Times New Roman" w:cs="Times New Roman"/>
          </w:rPr>
          <w:t>https://www.amnesty.org/en/latest/news/2022/06/hong-kong-new-leader-john-lee-must-change-course-to-halt-collapse-of-citys-freedoms/</w:t>
        </w:r>
      </w:hyperlink>
      <w:r w:rsidRPr="00EF73D0">
        <w:rPr>
          <w:rFonts w:ascii="Times New Roman" w:hAnsi="Times New Roman" w:cs="Times New Roman"/>
        </w:rPr>
        <w:t xml:space="preserve">; for a more detailed documentation of groups disbanded, see </w:t>
      </w:r>
      <w:r w:rsidRPr="00EF73D0">
        <w:rPr>
          <w:rFonts w:ascii="Times New Roman" w:eastAsia="Microsoft JhengHei" w:hAnsi="Times New Roman" w:cs="Times New Roman"/>
        </w:rPr>
        <w:t xml:space="preserve">“Timeline: 58 Hong Kong civil society groups disband following the onset of the security law”, </w:t>
      </w:r>
      <w:r w:rsidRPr="00EF73D0">
        <w:rPr>
          <w:rFonts w:ascii="Times New Roman" w:eastAsia="Microsoft JhengHei" w:hAnsi="Times New Roman" w:cs="Times New Roman"/>
          <w:i/>
        </w:rPr>
        <w:t>Hong Kong Free Press</w:t>
      </w:r>
      <w:r w:rsidRPr="00EF73D0">
        <w:rPr>
          <w:rFonts w:ascii="Times New Roman" w:eastAsia="Microsoft JhengHei" w:hAnsi="Times New Roman" w:cs="Times New Roman"/>
        </w:rPr>
        <w:t xml:space="preserve">, 30 June 2022, </w:t>
      </w:r>
      <w:hyperlink r:id="rId3" w:history="1">
        <w:r w:rsidRPr="00EF73D0">
          <w:rPr>
            <w:rStyle w:val="Hyperlink"/>
            <w:rFonts w:ascii="Times New Roman" w:eastAsia="Microsoft JhengHei" w:hAnsi="Times New Roman" w:cs="Times New Roman"/>
          </w:rPr>
          <w:t>https://hongkongfp.com/2022/06/30/explainer-over-50-groups-gone-in-11-months-how-hong-kongs-pro-democracy-forces-crumbled/</w:t>
        </w:r>
      </w:hyperlink>
    </w:p>
  </w:footnote>
  <w:footnote w:id="2">
    <w:p w14:paraId="13DB64CF" w14:textId="58C5097F" w:rsidR="009D2D92" w:rsidRPr="00EF73D0" w:rsidRDefault="009D2D92"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F05091" w:rsidRPr="00EF73D0">
        <w:rPr>
          <w:rFonts w:ascii="Times New Roman" w:hAnsi="Times New Roman" w:cs="Times New Roman"/>
        </w:rPr>
        <w:t>“</w:t>
      </w:r>
      <w:r w:rsidR="00F05091" w:rsidRPr="00EF73D0">
        <w:rPr>
          <w:rFonts w:ascii="Times New Roman" w:hAnsi="Times New Roman" w:cs="Times New Roman"/>
        </w:rPr>
        <w:t>國安法實施後拘</w:t>
      </w:r>
      <w:r w:rsidR="00F05091" w:rsidRPr="00EF73D0">
        <w:rPr>
          <w:rFonts w:ascii="Times New Roman" w:hAnsi="Times New Roman" w:cs="Times New Roman"/>
        </w:rPr>
        <w:t>243</w:t>
      </w:r>
      <w:r w:rsidR="00F05091" w:rsidRPr="00EF73D0">
        <w:rPr>
          <w:rFonts w:ascii="Times New Roman" w:hAnsi="Times New Roman" w:cs="Times New Roman"/>
        </w:rPr>
        <w:t>人</w:t>
      </w:r>
      <w:r w:rsidR="00F05091" w:rsidRPr="00EF73D0">
        <w:rPr>
          <w:rFonts w:ascii="Times New Roman" w:hAnsi="Times New Roman" w:cs="Times New Roman"/>
        </w:rPr>
        <w:t xml:space="preserve"> </w:t>
      </w:r>
      <w:r w:rsidR="00F05091" w:rsidRPr="00EF73D0">
        <w:rPr>
          <w:rFonts w:ascii="Times New Roman" w:hAnsi="Times New Roman" w:cs="Times New Roman"/>
        </w:rPr>
        <w:t>接舉報訊息逾</w:t>
      </w:r>
      <w:r w:rsidR="00F05091" w:rsidRPr="00EF73D0">
        <w:rPr>
          <w:rFonts w:ascii="Times New Roman" w:hAnsi="Times New Roman" w:cs="Times New Roman"/>
        </w:rPr>
        <w:t>40</w:t>
      </w:r>
      <w:r w:rsidR="00F05091" w:rsidRPr="00EF73D0">
        <w:rPr>
          <w:rFonts w:ascii="Times New Roman" w:hAnsi="Times New Roman" w:cs="Times New Roman"/>
        </w:rPr>
        <w:t>萬個</w:t>
      </w:r>
      <w:r w:rsidR="00F05091" w:rsidRPr="00EF73D0">
        <w:rPr>
          <w:rFonts w:ascii="Times New Roman" w:hAnsi="Times New Roman" w:cs="Times New Roman"/>
        </w:rPr>
        <w:t xml:space="preserve">” InMedia (Hong Kong), 7 April 2023, available at </w:t>
      </w:r>
      <w:hyperlink r:id="rId4" w:history="1">
        <w:r w:rsidR="00F05091" w:rsidRPr="00EF73D0">
          <w:rPr>
            <w:rStyle w:val="Hyperlink"/>
            <w:rFonts w:ascii="Times New Roman" w:hAnsi="Times New Roman" w:cs="Times New Roman"/>
          </w:rPr>
          <w:t>https://www.inmediahk.net/node/</w:t>
        </w:r>
        <w:r w:rsidR="00F05091" w:rsidRPr="00EF73D0">
          <w:rPr>
            <w:rStyle w:val="Hyperlink"/>
            <w:rFonts w:ascii="Times New Roman" w:hAnsi="Times New Roman" w:cs="Times New Roman"/>
          </w:rPr>
          <w:t>社運</w:t>
        </w:r>
        <w:r w:rsidR="00F05091" w:rsidRPr="00EF73D0">
          <w:rPr>
            <w:rStyle w:val="Hyperlink"/>
            <w:rFonts w:ascii="Times New Roman" w:hAnsi="Times New Roman" w:cs="Times New Roman"/>
          </w:rPr>
          <w:t>/</w:t>
        </w:r>
        <w:r w:rsidR="00F05091" w:rsidRPr="00EF73D0">
          <w:rPr>
            <w:rStyle w:val="Hyperlink"/>
            <w:rFonts w:ascii="Times New Roman" w:hAnsi="Times New Roman" w:cs="Times New Roman"/>
          </w:rPr>
          <w:t>國安法實施後拘</w:t>
        </w:r>
        <w:r w:rsidR="00F05091" w:rsidRPr="00EF73D0">
          <w:rPr>
            <w:rStyle w:val="Hyperlink"/>
            <w:rFonts w:ascii="Times New Roman" w:hAnsi="Times New Roman" w:cs="Times New Roman"/>
          </w:rPr>
          <w:t>243</w:t>
        </w:r>
        <w:r w:rsidR="00F05091" w:rsidRPr="00EF73D0">
          <w:rPr>
            <w:rStyle w:val="Hyperlink"/>
            <w:rFonts w:ascii="Times New Roman" w:hAnsi="Times New Roman" w:cs="Times New Roman"/>
          </w:rPr>
          <w:t>人</w:t>
        </w:r>
        <w:r w:rsidR="00F05091" w:rsidRPr="00EF73D0">
          <w:rPr>
            <w:rStyle w:val="Hyperlink"/>
            <w:rFonts w:ascii="Times New Roman" w:hAnsi="Times New Roman" w:cs="Times New Roman"/>
          </w:rPr>
          <w:t>-</w:t>
        </w:r>
        <w:r w:rsidR="00F05091" w:rsidRPr="00EF73D0">
          <w:rPr>
            <w:rStyle w:val="Hyperlink"/>
            <w:rFonts w:ascii="Times New Roman" w:hAnsi="Times New Roman" w:cs="Times New Roman"/>
          </w:rPr>
          <w:t>接舉報訊息逾</w:t>
        </w:r>
        <w:r w:rsidR="00F05091" w:rsidRPr="00EF73D0">
          <w:rPr>
            <w:rStyle w:val="Hyperlink"/>
            <w:rFonts w:ascii="Times New Roman" w:hAnsi="Times New Roman" w:cs="Times New Roman"/>
          </w:rPr>
          <w:t>40</w:t>
        </w:r>
        <w:r w:rsidR="00F05091" w:rsidRPr="00EF73D0">
          <w:rPr>
            <w:rStyle w:val="Hyperlink"/>
            <w:rFonts w:ascii="Times New Roman" w:hAnsi="Times New Roman" w:cs="Times New Roman"/>
          </w:rPr>
          <w:t>萬個</w:t>
        </w:r>
      </w:hyperlink>
      <w:r w:rsidRPr="00EF73D0">
        <w:rPr>
          <w:rFonts w:ascii="Times New Roman" w:hAnsi="Times New Roman" w:cs="Times New Roman"/>
        </w:rPr>
        <w:t xml:space="preserve"> </w:t>
      </w:r>
    </w:p>
  </w:footnote>
  <w:footnote w:id="3">
    <w:p w14:paraId="64E1B055" w14:textId="0F1BA6E5" w:rsidR="000A74CF" w:rsidRPr="00EF73D0" w:rsidRDefault="000A74CF" w:rsidP="00562ABF">
      <w:pPr>
        <w:pStyle w:val="FootnoteText"/>
        <w:rPr>
          <w:rFonts w:ascii="Times New Roman" w:hAnsi="Times New Roman" w:cs="Times New Roman"/>
          <w:lang w:val="en-US"/>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5" w:history="1">
        <w:r w:rsidR="00FC45B9" w:rsidRPr="00EF73D0">
          <w:rPr>
            <w:rStyle w:val="Hyperlink"/>
            <w:rFonts w:ascii="Times New Roman" w:hAnsi="Times New Roman" w:cs="Times New Roman"/>
          </w:rPr>
          <w:t>https://hongkongfp.com/2023/03/04/hong-kong-womens-group-cancels-rally-night-before-demo-police-say-violent-groups-sought-to-attend/</w:t>
        </w:r>
      </w:hyperlink>
      <w:r w:rsidR="00FC45B9" w:rsidRPr="00EF73D0">
        <w:rPr>
          <w:rFonts w:ascii="Times New Roman" w:hAnsi="Times New Roman" w:cs="Times New Roman"/>
        </w:rPr>
        <w:t xml:space="preserve"> </w:t>
      </w:r>
    </w:p>
  </w:footnote>
  <w:footnote w:id="4">
    <w:p w14:paraId="559F48A4" w14:textId="74DC86D0" w:rsidR="00DC28F4" w:rsidRPr="00EF73D0" w:rsidRDefault="00DC28F4"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6" w:history="1">
        <w:r w:rsidR="00FC45B9" w:rsidRPr="00EF73D0">
          <w:rPr>
            <w:rStyle w:val="Hyperlink"/>
            <w:rFonts w:ascii="Times New Roman" w:hAnsi="Times New Roman" w:cs="Times New Roman"/>
          </w:rPr>
          <w:t>https://news.mingpao.com/pns/%E6%B8%AF%E8%81%9E/article/20230308/s00002/1678212231678</w:t>
        </w:r>
      </w:hyperlink>
      <w:r w:rsidR="00FC45B9" w:rsidRPr="00EF73D0">
        <w:rPr>
          <w:rFonts w:ascii="Times New Roman" w:hAnsi="Times New Roman" w:cs="Times New Roman"/>
        </w:rPr>
        <w:t xml:space="preserve">; </w:t>
      </w:r>
      <w:hyperlink r:id="rId7" w:history="1">
        <w:r w:rsidR="00FC45B9" w:rsidRPr="00EF73D0">
          <w:rPr>
            <w:rStyle w:val="Hyperlink"/>
            <w:rFonts w:ascii="Times New Roman" w:hAnsi="Times New Roman" w:cs="Times New Roman"/>
          </w:rPr>
          <w:t>https://news.mingpao.com/pns/%E6%B8%AF%E8%81%9E/article/20230309/s00002/1678298769993</w:t>
        </w:r>
      </w:hyperlink>
      <w:r w:rsidR="00FC45B9" w:rsidRPr="00EF73D0">
        <w:rPr>
          <w:rFonts w:ascii="Times New Roman" w:hAnsi="Times New Roman" w:cs="Times New Roman"/>
        </w:rPr>
        <w:t xml:space="preserve"> </w:t>
      </w:r>
    </w:p>
  </w:footnote>
  <w:footnote w:id="5">
    <w:p w14:paraId="5AB296C4" w14:textId="736BEBEC" w:rsidR="00DC28F4" w:rsidRPr="00EF73D0" w:rsidRDefault="00DC28F4" w:rsidP="00562ABF">
      <w:pPr>
        <w:pStyle w:val="FootnoteText"/>
        <w:rPr>
          <w:rFonts w:ascii="Times New Roman" w:hAnsi="Times New Roman" w:cs="Times New Roman"/>
          <w:lang w:val="en-US"/>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8" w:history="1">
        <w:r w:rsidR="00FC45B9" w:rsidRPr="00EF73D0">
          <w:rPr>
            <w:rStyle w:val="Hyperlink"/>
            <w:rFonts w:ascii="Times New Roman" w:hAnsi="Times New Roman" w:cs="Times New Roman"/>
          </w:rPr>
          <w:t>https://hongkongfp.com/2023/03/06/hong-kong-pro-democracy-party-says-police-warned-members-against-joining-womens-rights-march/</w:t>
        </w:r>
      </w:hyperlink>
      <w:r w:rsidR="00FC45B9" w:rsidRPr="00EF73D0">
        <w:rPr>
          <w:rFonts w:ascii="Times New Roman" w:hAnsi="Times New Roman" w:cs="Times New Roman"/>
        </w:rPr>
        <w:t xml:space="preserve"> </w:t>
      </w:r>
    </w:p>
  </w:footnote>
  <w:footnote w:id="6">
    <w:p w14:paraId="45D5708D" w14:textId="77777777" w:rsidR="00F90777" w:rsidRPr="00EF73D0" w:rsidRDefault="00F90777" w:rsidP="00562ABF">
      <w:pPr>
        <w:pStyle w:val="FootnoteText"/>
        <w:rPr>
          <w:rFonts w:ascii="Times New Roman" w:eastAsia="Microsoft JhengHei" w:hAnsi="Times New Roman" w:cs="Times New Roman"/>
        </w:rPr>
      </w:pPr>
      <w:r w:rsidRPr="00EF73D0">
        <w:rPr>
          <w:rStyle w:val="FootnoteReference"/>
          <w:rFonts w:ascii="Times New Roman" w:eastAsia="Microsoft JhengHei" w:hAnsi="Times New Roman" w:cs="Times New Roman"/>
        </w:rPr>
        <w:footnoteRef/>
      </w:r>
      <w:r w:rsidRPr="00EF73D0">
        <w:rPr>
          <w:rFonts w:ascii="Times New Roman" w:eastAsia="Microsoft JhengHei" w:hAnsi="Times New Roman" w:cs="Times New Roman"/>
        </w:rPr>
        <w:t xml:space="preserve"> </w:t>
      </w:r>
      <w:r w:rsidRPr="00EF73D0">
        <w:rPr>
          <w:rFonts w:ascii="Times New Roman" w:eastAsia="Microsoft JhengHei" w:hAnsi="Times New Roman" w:cs="Times New Roman"/>
        </w:rPr>
        <w:t>談反修例事件</w:t>
      </w:r>
      <w:r w:rsidRPr="00EF73D0">
        <w:rPr>
          <w:rFonts w:ascii="Times New Roman" w:eastAsia="Microsoft JhengHei" w:hAnsi="Times New Roman" w:cs="Times New Roman"/>
        </w:rPr>
        <w:t xml:space="preserve"> </w:t>
      </w:r>
      <w:r w:rsidRPr="00EF73D0">
        <w:rPr>
          <w:rFonts w:ascii="Times New Roman" w:eastAsia="Microsoft JhengHei" w:hAnsi="Times New Roman" w:cs="Times New Roman"/>
        </w:rPr>
        <w:t>鄧炳強：七成判囚者深感懊悔</w:t>
      </w:r>
      <w:r w:rsidRPr="00EF73D0">
        <w:rPr>
          <w:rFonts w:ascii="Times New Roman" w:eastAsia="Microsoft JhengHei" w:hAnsi="Times New Roman" w:cs="Times New Roman"/>
        </w:rPr>
        <w:t xml:space="preserve">, Mingpao Daily, 12 September 2022, </w:t>
      </w:r>
      <w:hyperlink r:id="rId9" w:history="1">
        <w:r w:rsidRPr="00EF73D0">
          <w:rPr>
            <w:rStyle w:val="Hyperlink"/>
            <w:rFonts w:ascii="Times New Roman" w:eastAsia="Microsoft JhengHei" w:hAnsi="Times New Roman" w:cs="Times New Roman"/>
          </w:rPr>
          <w:t>https://news.mingpao.com/pns/%E6%B8%AF%E8%81%9E/article/20220912/s00002/1662918984021</w:t>
        </w:r>
      </w:hyperlink>
      <w:r w:rsidRPr="00EF73D0">
        <w:rPr>
          <w:rFonts w:ascii="Times New Roman" w:eastAsia="Microsoft JhengHei" w:hAnsi="Times New Roman" w:cs="Times New Roman"/>
        </w:rPr>
        <w:t xml:space="preserve"> </w:t>
      </w:r>
    </w:p>
  </w:footnote>
  <w:footnote w:id="7">
    <w:p w14:paraId="284BA8AA" w14:textId="0D29405D" w:rsidR="00F90777" w:rsidRPr="00EF73D0" w:rsidRDefault="00F90777" w:rsidP="00562ABF">
      <w:pPr>
        <w:pStyle w:val="FootnoteText"/>
        <w:rPr>
          <w:rFonts w:ascii="Times New Roman" w:eastAsia="Microsoft JhengHei" w:hAnsi="Times New Roman" w:cs="Times New Roman"/>
        </w:rPr>
      </w:pPr>
      <w:r w:rsidRPr="00EF73D0">
        <w:rPr>
          <w:rStyle w:val="FootnoteReference"/>
          <w:rFonts w:ascii="Times New Roman" w:eastAsia="Microsoft JhengHei" w:hAnsi="Times New Roman" w:cs="Times New Roman"/>
        </w:rPr>
        <w:footnoteRef/>
      </w:r>
      <w:r w:rsidRPr="00EF73D0">
        <w:rPr>
          <w:rFonts w:ascii="Times New Roman" w:eastAsia="Microsoft JhengHei" w:hAnsi="Times New Roman" w:cs="Times New Roman"/>
        </w:rPr>
        <w:t xml:space="preserve"> “</w:t>
      </w:r>
      <w:r w:rsidRPr="00EF73D0">
        <w:rPr>
          <w:rFonts w:ascii="Times New Roman" w:eastAsia="Microsoft JhengHei" w:hAnsi="Times New Roman" w:cs="Times New Roman"/>
        </w:rPr>
        <w:t>揭反華組織狂造假報告</w:t>
      </w:r>
      <w:r w:rsidRPr="00EF73D0">
        <w:rPr>
          <w:rFonts w:ascii="Times New Roman" w:eastAsia="Microsoft JhengHei" w:hAnsi="Times New Roman" w:cs="Times New Roman"/>
        </w:rPr>
        <w:t>(Reveal: anti-China organisations fabricate reports)”East Weekly, 21 August 2022, p</w:t>
      </w:r>
      <w:r w:rsidR="00FC45B9" w:rsidRPr="00EF73D0">
        <w:rPr>
          <w:rFonts w:ascii="Times New Roman" w:eastAsia="Microsoft JhengHei" w:hAnsi="Times New Roman" w:cs="Times New Roman"/>
        </w:rPr>
        <w:t>.</w:t>
      </w:r>
      <w:r w:rsidRPr="00EF73D0">
        <w:rPr>
          <w:rFonts w:ascii="Times New Roman" w:eastAsia="Microsoft JhengHei" w:hAnsi="Times New Roman" w:cs="Times New Roman"/>
        </w:rPr>
        <w:t xml:space="preserve">14-17, </w:t>
      </w:r>
      <w:hyperlink r:id="rId10" w:history="1">
        <w:r w:rsidR="00FC45B9" w:rsidRPr="00EF73D0">
          <w:rPr>
            <w:rStyle w:val="Hyperlink"/>
            <w:rFonts w:ascii="Times New Roman" w:eastAsia="Microsoft JhengHei" w:hAnsi="Times New Roman" w:cs="Times New Roman"/>
          </w:rPr>
          <w:t>https://epaper.singtaousa.com/flippingbook/magazine_ny/2022/20220821-EW/14/</w:t>
        </w:r>
      </w:hyperlink>
      <w:r w:rsidR="00FC45B9" w:rsidRPr="00EF73D0">
        <w:rPr>
          <w:rFonts w:ascii="Times New Roman" w:eastAsia="Microsoft JhengHei" w:hAnsi="Times New Roman" w:cs="Times New Roman"/>
        </w:rPr>
        <w:t xml:space="preserve"> </w:t>
      </w:r>
    </w:p>
  </w:footnote>
  <w:footnote w:id="8">
    <w:p w14:paraId="458994C0" w14:textId="34A57121" w:rsidR="00A17E47" w:rsidRPr="00EF73D0" w:rsidRDefault="00A17E47"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Available for download at </w:t>
      </w:r>
      <w:hyperlink r:id="rId11" w:history="1">
        <w:r w:rsidRPr="00EF73D0">
          <w:rPr>
            <w:rStyle w:val="Hyperlink"/>
            <w:rFonts w:ascii="Times New Roman" w:hAnsi="Times New Roman" w:cs="Times New Roman"/>
          </w:rPr>
          <w:t>https://tbinternet.ohchr.org/_layouts/15/treatybodyexternal/Download.aspx?symbolno=INT%2FCEDAW%2FICO%2FHKG%2F44436&amp;Lang=en</w:t>
        </w:r>
      </w:hyperlink>
      <w:r w:rsidRPr="00EF73D0">
        <w:rPr>
          <w:rFonts w:ascii="Times New Roman" w:hAnsi="Times New Roman" w:cs="Times New Roman"/>
        </w:rPr>
        <w:t xml:space="preserve"> </w:t>
      </w:r>
    </w:p>
  </w:footnote>
  <w:footnote w:id="9">
    <w:p w14:paraId="29A50BA6" w14:textId="6AAB99C6" w:rsidR="00FB757B" w:rsidRPr="00EF73D0" w:rsidRDefault="00FB757B"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FC45B9" w:rsidRPr="00EF73D0">
        <w:rPr>
          <w:rFonts w:ascii="Times New Roman" w:hAnsi="Times New Roman" w:cs="Times New Roman"/>
        </w:rPr>
        <w:t xml:space="preserve">Two of the </w:t>
      </w:r>
      <w:r w:rsidRPr="00EF73D0">
        <w:rPr>
          <w:rFonts w:ascii="Times New Roman" w:hAnsi="Times New Roman" w:cs="Times New Roman"/>
        </w:rPr>
        <w:t xml:space="preserve">instances </w:t>
      </w:r>
      <w:r w:rsidR="001B6868" w:rsidRPr="00EF73D0">
        <w:rPr>
          <w:rFonts w:ascii="Times New Roman" w:hAnsi="Times New Roman" w:cs="Times New Roman"/>
        </w:rPr>
        <w:t>documented in the Sounds of the Silenced’s submission</w:t>
      </w:r>
      <w:r w:rsidR="00FC45B9" w:rsidRPr="00EF73D0">
        <w:rPr>
          <w:rFonts w:ascii="Times New Roman" w:hAnsi="Times New Roman" w:cs="Times New Roman"/>
        </w:rPr>
        <w:t>,</w:t>
      </w:r>
      <w:r w:rsidR="001B6868" w:rsidRPr="00EF73D0">
        <w:rPr>
          <w:rFonts w:ascii="Times New Roman" w:hAnsi="Times New Roman" w:cs="Times New Roman"/>
        </w:rPr>
        <w:t xml:space="preserve"> with links replaced (the news agencies cited </w:t>
      </w:r>
      <w:r w:rsidR="00FC45B9" w:rsidRPr="00EF73D0">
        <w:rPr>
          <w:rFonts w:ascii="Times New Roman" w:hAnsi="Times New Roman" w:cs="Times New Roman"/>
        </w:rPr>
        <w:t xml:space="preserve">in the submission </w:t>
      </w:r>
      <w:r w:rsidR="001B6868" w:rsidRPr="00EF73D0">
        <w:rPr>
          <w:rFonts w:ascii="Times New Roman" w:hAnsi="Times New Roman" w:cs="Times New Roman"/>
        </w:rPr>
        <w:t xml:space="preserve">and their websites had closed down since then): 1. A woman reported that police officers called her a “stinky whore” and said if he were to rape someone he would not rape a “thing” like her. See </w:t>
      </w:r>
      <w:hyperlink r:id="rId12" w:history="1">
        <w:r w:rsidR="00FC45B9" w:rsidRPr="00EF73D0">
          <w:rPr>
            <w:rStyle w:val="Hyperlink"/>
            <w:rFonts w:ascii="Times New Roman" w:hAnsi="Times New Roman" w:cs="Times New Roman"/>
          </w:rPr>
          <w:t>https://web.archive.org/web/20201201175206/https://hk.appledaily.com/local/20191117/</w:t>
        </w:r>
        <w:r w:rsidR="00FC45B9" w:rsidRPr="00EF73D0">
          <w:rPr>
            <w:rStyle w:val="Hyperlink"/>
            <w:rFonts w:ascii="Times New Roman" w:hAnsi="Times New Roman" w:cs="Times New Roman"/>
          </w:rPr>
          <w:br/>
          <w:t>K6ZPGNTGKIW6SX6W57KZ2VC44M/</w:t>
        </w:r>
      </w:hyperlink>
      <w:r w:rsidR="001B6868" w:rsidRPr="00EF73D0">
        <w:rPr>
          <w:rFonts w:ascii="Times New Roman" w:hAnsi="Times New Roman" w:cs="Times New Roman"/>
        </w:rPr>
        <w:t xml:space="preserve">; 2. A student activist recalled that police officers told him they were exhausted from working overtime during the protests, and that it was “normal” for police officers to want to have sex with female protesters. See </w:t>
      </w:r>
      <w:hyperlink r:id="rId13" w:history="1">
        <w:r w:rsidR="00FC45B9" w:rsidRPr="00EF73D0">
          <w:rPr>
            <w:rStyle w:val="Hyperlink"/>
            <w:rFonts w:ascii="Times New Roman" w:hAnsi="Times New Roman" w:cs="Times New Roman"/>
          </w:rPr>
          <w:t>https://web.archive.org/web/20211018134424/</w:t>
        </w:r>
        <w:r w:rsidR="00FC45B9" w:rsidRPr="00EF73D0">
          <w:rPr>
            <w:rStyle w:val="Hyperlink"/>
            <w:rFonts w:ascii="Times New Roman" w:hAnsi="Times New Roman" w:cs="Times New Roman"/>
          </w:rPr>
          <w:br/>
          <w:t>https://www.thestandnews.com/politics/831-%E5%A4%AA%E5%AD%90%E7%AB%99-%E8%A2%AB%E6%8D%95%E5%A5%B3%E4%BA%8B%E4%B8%BB-%E8%AD%A6%E7%BD%B2%E5%85%A7%E8%A2%AB%E7%94%B7%E8%AD%A6%E7%A2%B0%E8%83%B8-%E5%A5%B3%E8%AD%A6%E8%A7%80%E7%9C%8B%E5%A6%82%E5%BB%81-%E7%AB%99%E5%85%A7%E6%9C%89%E4%BA%BA%E8%A2%AB%E6%89%93%E8%87%B3%E6%9A%88%E5%80%92/</w:t>
        </w:r>
      </w:hyperlink>
      <w:r w:rsidR="001B6868" w:rsidRPr="00EF73D0">
        <w:rPr>
          <w:rFonts w:ascii="Times New Roman" w:hAnsi="Times New Roman" w:cs="Times New Roman"/>
        </w:rPr>
        <w:t xml:space="preserve"> </w:t>
      </w:r>
    </w:p>
  </w:footnote>
  <w:footnote w:id="10">
    <w:p w14:paraId="7FC2E457" w14:textId="29F4625B" w:rsidR="00891E96" w:rsidRPr="00EF73D0" w:rsidRDefault="00891E96" w:rsidP="00562ABF">
      <w:pPr>
        <w:rPr>
          <w:rFonts w:ascii="Times New Roman" w:hAnsi="Times New Roman" w:cs="Times New Roman"/>
          <w:sz w:val="20"/>
          <w:szCs w:val="20"/>
        </w:rPr>
      </w:pPr>
      <w:r w:rsidRPr="00EF73D0">
        <w:rPr>
          <w:rFonts w:ascii="Times New Roman" w:hAnsi="Times New Roman" w:cs="Times New Roman"/>
          <w:sz w:val="20"/>
          <w:szCs w:val="20"/>
          <w:vertAlign w:val="superscript"/>
        </w:rPr>
        <w:footnoteRef/>
      </w:r>
      <w:r w:rsidRPr="00EF73D0">
        <w:rPr>
          <w:rFonts w:ascii="Times New Roman" w:hAnsi="Times New Roman" w:cs="Times New Roman"/>
          <w:sz w:val="20"/>
          <w:szCs w:val="20"/>
        </w:rPr>
        <w:t xml:space="preserve"> Almen Chui, “Govt adviser slammed for claim girls offer sex to protesters”, Asia Times (10 September 2019). Available at: </w:t>
      </w:r>
      <w:hyperlink r:id="rId14" w:history="1">
        <w:r w:rsidR="00FC45B9" w:rsidRPr="00EF73D0">
          <w:rPr>
            <w:rStyle w:val="Hyperlink"/>
            <w:rFonts w:ascii="Times New Roman" w:hAnsi="Times New Roman" w:cs="Times New Roman"/>
            <w:sz w:val="20"/>
            <w:szCs w:val="20"/>
          </w:rPr>
          <w:t>https://asiatimes.com/2019/09/govt-adviser-slammed-for-claim-girls-offer-sex-to-protesters/</w:t>
        </w:r>
      </w:hyperlink>
      <w:r w:rsidR="00FC45B9" w:rsidRPr="00EF73D0">
        <w:rPr>
          <w:rFonts w:ascii="Times New Roman" w:hAnsi="Times New Roman" w:cs="Times New Roman"/>
          <w:sz w:val="20"/>
          <w:szCs w:val="20"/>
        </w:rPr>
        <w:t xml:space="preserve"> </w:t>
      </w:r>
    </w:p>
  </w:footnote>
  <w:footnote w:id="11">
    <w:p w14:paraId="55A50FE4" w14:textId="4BBAED6E" w:rsidR="00661BFA" w:rsidRPr="00EF73D0" w:rsidRDefault="00661BFA"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Pr="00EF73D0">
        <w:rPr>
          <w:rFonts w:ascii="Times New Roman" w:hAnsi="Times New Roman" w:cs="Times New Roman"/>
        </w:rPr>
        <w:t>私查春宮片女子容貌</w:t>
      </w:r>
      <w:r w:rsidRPr="00EF73D0">
        <w:rPr>
          <w:rFonts w:ascii="Times New Roman" w:hAnsi="Times New Roman" w:cs="Times New Roman"/>
        </w:rPr>
        <w:t xml:space="preserve"> </w:t>
      </w:r>
      <w:r w:rsidRPr="00EF73D0">
        <w:rPr>
          <w:rFonts w:ascii="Times New Roman" w:hAnsi="Times New Roman" w:cs="Times New Roman"/>
        </w:rPr>
        <w:t>數百警員疑獲包庇</w:t>
      </w:r>
      <w:r w:rsidRPr="00EF73D0">
        <w:rPr>
          <w:rFonts w:ascii="Times New Roman" w:hAnsi="Times New Roman" w:cs="Times New Roman"/>
        </w:rPr>
        <w:t xml:space="preserve"> | </w:t>
      </w:r>
      <w:r w:rsidRPr="00EF73D0">
        <w:rPr>
          <w:rFonts w:ascii="Times New Roman" w:hAnsi="Times New Roman" w:cs="Times New Roman"/>
        </w:rPr>
        <w:t>東方日報</w:t>
      </w:r>
      <w:r w:rsidRPr="00EF73D0">
        <w:rPr>
          <w:rFonts w:ascii="Times New Roman" w:hAnsi="Times New Roman" w:cs="Times New Roman"/>
        </w:rPr>
        <w:t xml:space="preserve"> | </w:t>
      </w:r>
      <w:r w:rsidRPr="00EF73D0">
        <w:rPr>
          <w:rFonts w:ascii="Times New Roman" w:hAnsi="Times New Roman" w:cs="Times New Roman"/>
        </w:rPr>
        <w:t>要聞港聞</w:t>
      </w:r>
      <w:r w:rsidRPr="00EF73D0">
        <w:rPr>
          <w:rFonts w:ascii="Times New Roman" w:hAnsi="Times New Roman" w:cs="Times New Roman"/>
        </w:rPr>
        <w:t xml:space="preserve"> </w:t>
      </w:r>
      <w:hyperlink r:id="rId15" w:history="1">
        <w:r w:rsidRPr="00EF73D0">
          <w:rPr>
            <w:rStyle w:val="Hyperlink"/>
            <w:rFonts w:ascii="Times New Roman" w:hAnsi="Times New Roman" w:cs="Times New Roman"/>
          </w:rPr>
          <w:t>https://orientaldaily.on.cc/content/news/odn-20221120-1120_00176_202/</w:t>
        </w:r>
      </w:hyperlink>
      <w:r w:rsidRPr="00EF73D0">
        <w:rPr>
          <w:rFonts w:ascii="Times New Roman" w:hAnsi="Times New Roman" w:cs="Times New Roman"/>
        </w:rPr>
        <w:t xml:space="preserve"> </w:t>
      </w:r>
    </w:p>
  </w:footnote>
  <w:footnote w:id="12">
    <w:p w14:paraId="4F520CA5" w14:textId="585F5553" w:rsidR="00661BFA" w:rsidRPr="00EF73D0" w:rsidRDefault="00661BFA"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0F2966" w:rsidRPr="00EF73D0">
        <w:rPr>
          <w:rFonts w:ascii="Times New Roman" w:hAnsi="Times New Roman" w:cs="Times New Roman"/>
        </w:rPr>
        <w:t>性片女主照遭百警擅入內部系統查閱並瘋傳　港警：純好奇不涉刑事　律師批雙標</w:t>
      </w:r>
      <w:hyperlink r:id="rId16" w:history="1">
        <w:r w:rsidR="000F2966" w:rsidRPr="00EF73D0">
          <w:rPr>
            <w:rStyle w:val="Hyperlink"/>
            <w:rFonts w:ascii="Times New Roman" w:hAnsi="Times New Roman" w:cs="Times New Roman"/>
          </w:rPr>
          <w:t>https://www.rfa.org/cantonese/news/htm/hk-police-11212022064857.html</w:t>
        </w:r>
      </w:hyperlink>
      <w:r w:rsidR="000F2966" w:rsidRPr="00EF73D0">
        <w:rPr>
          <w:rFonts w:ascii="Times New Roman" w:hAnsi="Times New Roman" w:cs="Times New Roman"/>
        </w:rPr>
        <w:t xml:space="preserve">; </w:t>
      </w:r>
      <w:r w:rsidRPr="00EF73D0">
        <w:rPr>
          <w:rFonts w:ascii="Times New Roman" w:hAnsi="Times New Roman" w:cs="Times New Roman"/>
        </w:rPr>
        <w:t xml:space="preserve">An explanation of the common law offence of misconduct in public office: </w:t>
      </w:r>
      <w:hyperlink r:id="rId17" w:history="1">
        <w:r w:rsidR="00FC45B9" w:rsidRPr="00EF73D0">
          <w:rPr>
            <w:rStyle w:val="Hyperlink"/>
            <w:rFonts w:ascii="Times New Roman" w:hAnsi="Times New Roman" w:cs="Times New Roman"/>
          </w:rPr>
          <w:t>https://www.nortonrosefulbright.com/en/knowledge/publications/</w:t>
        </w:r>
        <w:r w:rsidR="00FC45B9" w:rsidRPr="00EF73D0">
          <w:rPr>
            <w:rStyle w:val="Hyperlink"/>
            <w:rFonts w:ascii="Times New Roman" w:hAnsi="Times New Roman" w:cs="Times New Roman"/>
          </w:rPr>
          <w:br/>
          <w:t>583be7ce/hong-kong-revisiting-the-offence-of-misconduct-in-public-office</w:t>
        </w:r>
      </w:hyperlink>
      <w:r w:rsidRPr="00EF73D0">
        <w:rPr>
          <w:rFonts w:ascii="Times New Roman" w:hAnsi="Times New Roman" w:cs="Times New Roman"/>
        </w:rPr>
        <w:t xml:space="preserve"> </w:t>
      </w:r>
    </w:p>
  </w:footnote>
  <w:footnote w:id="13">
    <w:p w14:paraId="4CE5C89E" w14:textId="77777777" w:rsidR="00706535" w:rsidRPr="00EF73D0" w:rsidRDefault="00706535" w:rsidP="00562ABF">
      <w:pPr>
        <w:pStyle w:val="FootnoteText"/>
        <w:adjustRightInd w:val="0"/>
        <w:rPr>
          <w:rFonts w:ascii="Times New Roman" w:hAnsi="Times New Roman" w:cs="Times New Roman"/>
          <w:lang w:val="en-US"/>
        </w:rPr>
      </w:pPr>
      <w:r w:rsidRPr="00EF73D0">
        <w:rPr>
          <w:rStyle w:val="FootnoteReference"/>
          <w:rFonts w:ascii="Times New Roman" w:hAnsi="Times New Roman" w:cs="Times New Roman"/>
        </w:rPr>
        <w:footnoteRef/>
      </w:r>
      <w:r w:rsidRPr="00EF73D0">
        <w:rPr>
          <w:rFonts w:ascii="Times New Roman" w:hAnsi="Times New Roman" w:cs="Times New Roman"/>
        </w:rPr>
        <w:t xml:space="preserve"> HCAL 2915/2019 para.124 </w:t>
      </w:r>
      <w:hyperlink r:id="rId18" w:history="1">
        <w:r w:rsidRPr="00EF73D0">
          <w:rPr>
            <w:rStyle w:val="Hyperlink"/>
            <w:rFonts w:ascii="Times New Roman" w:hAnsi="Times New Roman" w:cs="Times New Roman"/>
          </w:rPr>
          <w:t>https://legalref.judiciary.hk/lrs/common/ju/ju_frame.jsp?DIS=131964&amp;currpage=T</w:t>
        </w:r>
      </w:hyperlink>
    </w:p>
  </w:footnote>
  <w:footnote w:id="14">
    <w:p w14:paraId="264E3F20" w14:textId="640FB55F" w:rsidR="00706535" w:rsidRPr="00EF73D0" w:rsidRDefault="00706535" w:rsidP="00562ABF">
      <w:pPr>
        <w:adjustRightInd w:val="0"/>
        <w:rPr>
          <w:rFonts w:ascii="Times New Roman" w:eastAsia="Times New Roman" w:hAnsi="Times New Roman" w:cs="Times New Roman"/>
          <w:sz w:val="20"/>
          <w:szCs w:val="20"/>
          <w:lang w:eastAsia="en-US"/>
        </w:rPr>
      </w:pPr>
      <w:r w:rsidRPr="00EF73D0">
        <w:rPr>
          <w:rStyle w:val="FootnoteReference"/>
          <w:rFonts w:ascii="Times New Roman" w:hAnsi="Times New Roman" w:cs="Times New Roman"/>
          <w:sz w:val="20"/>
          <w:szCs w:val="20"/>
        </w:rPr>
        <w:footnoteRef/>
      </w:r>
      <w:r w:rsidRPr="00EF73D0">
        <w:rPr>
          <w:rFonts w:ascii="Times New Roman" w:hAnsi="Times New Roman" w:cs="Times New Roman"/>
          <w:sz w:val="20"/>
          <w:szCs w:val="20"/>
          <w:lang w:eastAsia="en-US"/>
        </w:rPr>
        <w:t xml:space="preserve"> HK01,</w:t>
      </w:r>
      <w:r w:rsidRPr="00EF73D0">
        <w:rPr>
          <w:rFonts w:ascii="Times New Roman" w:eastAsia="PMingLiU" w:hAnsi="Times New Roman" w:cs="Times New Roman"/>
          <w:sz w:val="20"/>
          <w:szCs w:val="20"/>
          <w:lang w:eastAsia="en-US"/>
        </w:rPr>
        <w:t>梁定邦義務舉報論惹質疑　監警會澄清資料絕不交警方</w:t>
      </w:r>
      <w:hyperlink r:id="rId19" w:history="1">
        <w:r w:rsidRPr="00EF73D0">
          <w:rPr>
            <w:rStyle w:val="Hyperlink"/>
            <w:rFonts w:ascii="Times New Roman" w:hAnsi="Times New Roman" w:cs="Times New Roman"/>
            <w:sz w:val="20"/>
            <w:szCs w:val="20"/>
            <w:lang w:eastAsia="en-US"/>
          </w:rPr>
          <w:t>https://www.hk01.com/sns/article/350377</w:t>
        </w:r>
      </w:hyperlink>
      <w:r w:rsidR="00FC45B9" w:rsidRPr="00EF73D0">
        <w:rPr>
          <w:rStyle w:val="Hyperlink"/>
          <w:rFonts w:ascii="Times New Roman" w:hAnsi="Times New Roman" w:cs="Times New Roman"/>
          <w:sz w:val="20"/>
          <w:szCs w:val="20"/>
          <w:lang w:eastAsia="en-US"/>
        </w:rPr>
        <w:t>;</w:t>
      </w:r>
    </w:p>
    <w:p w14:paraId="63EA5D96" w14:textId="73AD8D39" w:rsidR="00706535" w:rsidRPr="00EF73D0" w:rsidRDefault="00706535" w:rsidP="00562ABF">
      <w:pPr>
        <w:pStyle w:val="FootnoteText"/>
        <w:adjustRightInd w:val="0"/>
        <w:rPr>
          <w:rFonts w:ascii="Times New Roman" w:hAnsi="Times New Roman" w:cs="Times New Roman"/>
        </w:rPr>
      </w:pPr>
      <w:r w:rsidRPr="00EF73D0">
        <w:rPr>
          <w:rFonts w:ascii="Times New Roman" w:hAnsi="Times New Roman" w:cs="Times New Roman"/>
        </w:rPr>
        <w:t>明報</w:t>
      </w:r>
      <w:r w:rsidRPr="00EF73D0">
        <w:rPr>
          <w:rFonts w:ascii="Times New Roman" w:hAnsi="Times New Roman" w:cs="Times New Roman"/>
        </w:rPr>
        <w:t>,</w:t>
      </w:r>
      <w:r w:rsidRPr="00EF73D0">
        <w:rPr>
          <w:rFonts w:ascii="Times New Roman" w:hAnsi="Times New Roman" w:cs="Times New Roman"/>
        </w:rPr>
        <w:t>【逃犯條例】民權觀察：市民投訴警察隨時「原告變被告」</w:t>
      </w:r>
      <w:hyperlink r:id="rId20" w:history="1">
        <w:r w:rsidRPr="00EF73D0">
          <w:rPr>
            <w:rStyle w:val="Hyperlink"/>
            <w:rFonts w:ascii="Times New Roman" w:hAnsi="Times New Roman" w:cs="Times New Roman"/>
          </w:rPr>
          <w:t>https://news.mingpao.com/ins/%E6%B8%AF%E8%81%9E/article/20190706/s00001/1562395375369</w:t>
        </w:r>
      </w:hyperlink>
    </w:p>
  </w:footnote>
  <w:footnote w:id="15">
    <w:p w14:paraId="3E8B1CD5" w14:textId="1DB86407" w:rsidR="00CB5638" w:rsidRPr="00EF73D0" w:rsidRDefault="00CB5638" w:rsidP="00562ABF">
      <w:pPr>
        <w:pStyle w:val="FootnoteText"/>
        <w:adjustRightInd w:val="0"/>
        <w:jc w:val="both"/>
        <w:rPr>
          <w:rFonts w:ascii="Times New Roman" w:hAnsi="Times New Roman" w:cs="Times New Roman"/>
          <w:lang w:val="en-US"/>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Pr="00EF73D0">
        <w:rPr>
          <w:rFonts w:ascii="Times New Roman" w:hAnsi="Times New Roman" w:cs="Times New Roman"/>
          <w:lang w:val="en-US"/>
        </w:rPr>
        <w:t>UN</w:t>
      </w:r>
      <w:r w:rsidR="00FC45B9" w:rsidRPr="00EF73D0">
        <w:rPr>
          <w:rFonts w:ascii="Times New Roman" w:hAnsi="Times New Roman" w:cs="Times New Roman"/>
          <w:lang w:val="en-US"/>
        </w:rPr>
        <w:t xml:space="preserve"> </w:t>
      </w:r>
      <w:r w:rsidRPr="00EF73D0">
        <w:rPr>
          <w:rFonts w:ascii="Times New Roman" w:hAnsi="Times New Roman" w:cs="Times New Roman"/>
          <w:lang w:val="en-US"/>
        </w:rPr>
        <w:t>Committee against Torture (2016), Concluding observations on the fifth periodic report of China</w:t>
      </w:r>
    </w:p>
    <w:p w14:paraId="79DDF5A3" w14:textId="14049436" w:rsidR="00CB5638" w:rsidRPr="00EF73D0" w:rsidRDefault="00CB5638" w:rsidP="00562ABF">
      <w:pPr>
        <w:pStyle w:val="FootnoteText"/>
        <w:adjustRightInd w:val="0"/>
        <w:jc w:val="both"/>
        <w:rPr>
          <w:rFonts w:ascii="Times New Roman" w:hAnsi="Times New Roman" w:cs="Times New Roman"/>
        </w:rPr>
      </w:pPr>
      <w:r w:rsidRPr="00EF73D0">
        <w:rPr>
          <w:rFonts w:ascii="Times New Roman" w:hAnsi="Times New Roman" w:cs="Times New Roman"/>
          <w:lang w:val="en-US"/>
        </w:rPr>
        <w:t>with respect to Hong Kong, China, Para. 9</w:t>
      </w:r>
      <w:r w:rsidR="00E519D2" w:rsidRPr="00EF73D0">
        <w:rPr>
          <w:rFonts w:ascii="Times New Roman" w:hAnsi="Times New Roman" w:cs="Times New Roman"/>
          <w:lang w:val="en-US"/>
        </w:rPr>
        <w:t xml:space="preserve">, </w:t>
      </w:r>
      <w:hyperlink r:id="rId21" w:history="1">
        <w:r w:rsidR="00E519D2" w:rsidRPr="00EF73D0">
          <w:rPr>
            <w:rStyle w:val="Hyperlink"/>
            <w:rFonts w:ascii="Times New Roman" w:hAnsi="Times New Roman" w:cs="Times New Roman"/>
            <w:lang w:val="en-US"/>
          </w:rPr>
          <w:t>https://tbinternet.ohchr.org/_layouts/15/treatybodyexternal/</w:t>
        </w:r>
        <w:r w:rsidR="00E519D2" w:rsidRPr="00EF73D0">
          <w:rPr>
            <w:rStyle w:val="Hyperlink"/>
            <w:rFonts w:ascii="Times New Roman" w:hAnsi="Times New Roman" w:cs="Times New Roman"/>
            <w:lang w:val="en-US"/>
          </w:rPr>
          <w:br/>
          <w:t>Download.aspx?symbolno=CAT/C/CHN-HKG/CO/5</w:t>
        </w:r>
      </w:hyperlink>
      <w:r w:rsidR="00E519D2" w:rsidRPr="00EF73D0">
        <w:rPr>
          <w:rFonts w:ascii="Times New Roman" w:hAnsi="Times New Roman" w:cs="Times New Roman"/>
          <w:lang w:val="en-US"/>
        </w:rPr>
        <w:t xml:space="preserve"> </w:t>
      </w:r>
    </w:p>
  </w:footnote>
  <w:footnote w:id="16">
    <w:p w14:paraId="53255B62" w14:textId="77777777" w:rsidR="00CB5638" w:rsidRPr="00EF73D0" w:rsidRDefault="00CB5638" w:rsidP="00562ABF">
      <w:pPr>
        <w:pStyle w:val="FootnoteText"/>
        <w:adjustRightInd w:val="0"/>
        <w:jc w:val="both"/>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Human Rights Committee (2013), Concluding observations on the third periodic report of Hong</w:t>
      </w:r>
    </w:p>
    <w:p w14:paraId="5B2FB177" w14:textId="622C798F" w:rsidR="00CB5638" w:rsidRPr="00EF73D0" w:rsidRDefault="00CB5638" w:rsidP="00562ABF">
      <w:pPr>
        <w:pStyle w:val="FootnoteText"/>
        <w:adjustRightInd w:val="0"/>
        <w:jc w:val="both"/>
        <w:rPr>
          <w:rFonts w:ascii="Times New Roman" w:hAnsi="Times New Roman" w:cs="Times New Roman"/>
        </w:rPr>
      </w:pPr>
      <w:r w:rsidRPr="00EF73D0">
        <w:rPr>
          <w:rFonts w:ascii="Times New Roman" w:hAnsi="Times New Roman" w:cs="Times New Roman"/>
        </w:rPr>
        <w:t>Kong, China, Para. 12</w:t>
      </w:r>
      <w:r w:rsidR="00E519D2" w:rsidRPr="00EF73D0">
        <w:rPr>
          <w:rFonts w:ascii="Times New Roman" w:hAnsi="Times New Roman" w:cs="Times New Roman"/>
        </w:rPr>
        <w:t xml:space="preserve">, </w:t>
      </w:r>
      <w:hyperlink r:id="rId22" w:history="1">
        <w:r w:rsidR="00E519D2" w:rsidRPr="00EF73D0">
          <w:rPr>
            <w:rStyle w:val="Hyperlink"/>
            <w:rFonts w:ascii="Times New Roman" w:hAnsi="Times New Roman" w:cs="Times New Roman"/>
          </w:rPr>
          <w:t>https://tbinternet.ohchr.org/_layouts/15/treatybodyexternal/</w:t>
        </w:r>
        <w:r w:rsidR="00E519D2" w:rsidRPr="00EF73D0">
          <w:rPr>
            <w:rStyle w:val="Hyperlink"/>
            <w:rFonts w:ascii="Times New Roman" w:hAnsi="Times New Roman" w:cs="Times New Roman"/>
          </w:rPr>
          <w:br/>
          <w:t>Download.aspx?symbolno=CCPR/C/CHN-HKG/CO/3</w:t>
        </w:r>
      </w:hyperlink>
      <w:r w:rsidR="00E519D2" w:rsidRPr="00EF73D0">
        <w:rPr>
          <w:rFonts w:ascii="Times New Roman" w:hAnsi="Times New Roman" w:cs="Times New Roman"/>
        </w:rPr>
        <w:t xml:space="preserve"> </w:t>
      </w:r>
    </w:p>
  </w:footnote>
  <w:footnote w:id="17">
    <w:p w14:paraId="01D77936" w14:textId="056723AF" w:rsidR="00726BF7" w:rsidRPr="00EF73D0" w:rsidRDefault="00726BF7" w:rsidP="00562ABF">
      <w:pPr>
        <w:pStyle w:val="FootnoteText"/>
        <w:rPr>
          <w:rFonts w:ascii="Times New Roman" w:eastAsia="Microsoft JhengHei" w:hAnsi="Times New Roman" w:cs="Times New Roman"/>
        </w:rPr>
      </w:pPr>
      <w:r w:rsidRPr="00EF73D0">
        <w:rPr>
          <w:rStyle w:val="FootnoteReference"/>
          <w:rFonts w:ascii="Times New Roman" w:eastAsia="Microsoft JhengHei" w:hAnsi="Times New Roman" w:cs="Times New Roman"/>
        </w:rPr>
        <w:footnoteRef/>
      </w:r>
      <w:r w:rsidRPr="00EF73D0">
        <w:rPr>
          <w:rFonts w:ascii="Times New Roman" w:eastAsia="Microsoft JhengHei" w:hAnsi="Times New Roman" w:cs="Times New Roman"/>
        </w:rPr>
        <w:t xml:space="preserve"> </w:t>
      </w:r>
      <w:hyperlink r:id="rId23" w:history="1">
        <w:r w:rsidRPr="00EF73D0">
          <w:rPr>
            <w:rStyle w:val="Hyperlink"/>
            <w:rFonts w:ascii="Times New Roman" w:eastAsia="Microsoft JhengHei" w:hAnsi="Times New Roman" w:cs="Times New Roman"/>
          </w:rPr>
          <w:t>https://twfhk.org/sites/default/files/joint_statement_apr_chi_final.pdf</w:t>
        </w:r>
      </w:hyperlink>
      <w:r w:rsidR="00AD117D" w:rsidRPr="00EF73D0">
        <w:rPr>
          <w:rStyle w:val="Hyperlink"/>
          <w:rFonts w:ascii="Times New Roman" w:eastAsia="Microsoft JhengHei" w:hAnsi="Times New Roman" w:cs="Times New Roman"/>
          <w:color w:val="auto"/>
          <w:u w:val="none"/>
        </w:rPr>
        <w:t>; also see</w:t>
      </w:r>
      <w:r w:rsidR="00AD117D" w:rsidRPr="00EF73D0">
        <w:rPr>
          <w:rStyle w:val="Hyperlink"/>
          <w:rFonts w:ascii="Times New Roman" w:eastAsia="Microsoft JhengHei" w:hAnsi="Times New Roman" w:cs="Times New Roman"/>
          <w:color w:val="auto"/>
        </w:rPr>
        <w:t xml:space="preserve"> </w:t>
      </w:r>
      <w:r w:rsidR="00AD117D" w:rsidRPr="00EF73D0">
        <w:rPr>
          <w:rFonts w:ascii="Times New Roman" w:eastAsia="Microsoft JhengHei" w:hAnsi="Times New Roman" w:cs="Times New Roman"/>
        </w:rPr>
        <w:t xml:space="preserve">“Study finds almost 40% of Hong Kong women have experienced sexual abuse, as NGOs urge more gov’t support”, </w:t>
      </w:r>
      <w:r w:rsidR="00AD117D" w:rsidRPr="00EF73D0">
        <w:rPr>
          <w:rFonts w:ascii="Times New Roman" w:eastAsia="Microsoft JhengHei" w:hAnsi="Times New Roman" w:cs="Times New Roman"/>
          <w:i/>
        </w:rPr>
        <w:t>Hong Kong Free Press</w:t>
      </w:r>
      <w:r w:rsidR="00AD117D" w:rsidRPr="00EF73D0">
        <w:rPr>
          <w:rFonts w:ascii="Times New Roman" w:eastAsia="Microsoft JhengHei" w:hAnsi="Times New Roman" w:cs="Times New Roman"/>
        </w:rPr>
        <w:t xml:space="preserve">, 8 March 2022, </w:t>
      </w:r>
      <w:hyperlink r:id="rId24" w:history="1">
        <w:r w:rsidR="00AD117D" w:rsidRPr="00EF73D0">
          <w:rPr>
            <w:rStyle w:val="Hyperlink"/>
            <w:rFonts w:ascii="Times New Roman" w:eastAsia="Microsoft JhengHei" w:hAnsi="Times New Roman" w:cs="Times New Roman"/>
          </w:rPr>
          <w:t>https://hongkongfp.com/2022/03/08/study-finds-almost-40-of-hong-kong-women-have-experienced-sexual-abuse-as-ngos-urge-more-govt-support/</w:t>
        </w:r>
      </w:hyperlink>
    </w:p>
  </w:footnote>
  <w:footnote w:id="18">
    <w:p w14:paraId="4251B2E8" w14:textId="6DC125B6" w:rsidR="00726BF7" w:rsidRPr="00EF73D0" w:rsidRDefault="00726BF7" w:rsidP="00562ABF">
      <w:pPr>
        <w:pStyle w:val="FootnoteText"/>
        <w:rPr>
          <w:rFonts w:ascii="Times New Roman" w:eastAsia="Microsoft JhengHei" w:hAnsi="Times New Roman" w:cs="Times New Roman"/>
        </w:rPr>
      </w:pPr>
      <w:r w:rsidRPr="00EF73D0">
        <w:rPr>
          <w:rStyle w:val="FootnoteReference"/>
          <w:rFonts w:ascii="Times New Roman" w:eastAsia="Microsoft JhengHei" w:hAnsi="Times New Roman" w:cs="Times New Roman"/>
        </w:rPr>
        <w:footnoteRef/>
      </w:r>
      <w:r w:rsidRPr="00EF73D0">
        <w:rPr>
          <w:rFonts w:ascii="Times New Roman" w:eastAsia="Microsoft JhengHei" w:hAnsi="Times New Roman" w:cs="Times New Roman"/>
        </w:rPr>
        <w:t xml:space="preserve"> </w:t>
      </w:r>
      <w:hyperlink r:id="rId25" w:history="1">
        <w:r w:rsidR="00E519D2" w:rsidRPr="00EF73D0">
          <w:rPr>
            <w:rStyle w:val="Hyperlink"/>
            <w:rFonts w:ascii="Times New Roman" w:eastAsia="Microsoft JhengHei" w:hAnsi="Times New Roman" w:cs="Times New Roman"/>
          </w:rPr>
          <w:t>https://www.twfhk.org/blog/domestic-violence-epidemic-amid-covid-19</w:t>
        </w:r>
      </w:hyperlink>
      <w:r w:rsidR="00E519D2" w:rsidRPr="00EF73D0">
        <w:rPr>
          <w:rFonts w:ascii="Times New Roman" w:eastAsia="Microsoft JhengHei" w:hAnsi="Times New Roman" w:cs="Times New Roman"/>
        </w:rPr>
        <w:t xml:space="preserve"> </w:t>
      </w:r>
    </w:p>
  </w:footnote>
  <w:footnote w:id="19">
    <w:p w14:paraId="34A35E14" w14:textId="7146F4B4" w:rsidR="00B469BA" w:rsidRPr="00EF73D0" w:rsidRDefault="00B469BA"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26" w:history="1">
        <w:r w:rsidRPr="00EF73D0">
          <w:rPr>
            <w:rStyle w:val="Hyperlink"/>
            <w:rFonts w:ascii="Times New Roman" w:hAnsi="Times New Roman" w:cs="Times New Roman"/>
          </w:rPr>
          <w:t>https://womencentre.org.hk/Zh/Newsroom/Pressrelease/dv_2020/</w:t>
        </w:r>
      </w:hyperlink>
      <w:r w:rsidRPr="00EF73D0">
        <w:rPr>
          <w:rFonts w:ascii="Times New Roman" w:hAnsi="Times New Roman" w:cs="Times New Roman"/>
        </w:rPr>
        <w:t xml:space="preserve">; </w:t>
      </w:r>
      <w:hyperlink r:id="rId27" w:history="1">
        <w:r w:rsidRPr="00EF73D0">
          <w:rPr>
            <w:rStyle w:val="Hyperlink"/>
            <w:rFonts w:ascii="Times New Roman" w:hAnsi="Times New Roman" w:cs="Times New Roman"/>
          </w:rPr>
          <w:t>https://twfhk.org/sites/default/files/joint_statement_apr_chi_final.pdf</w:t>
        </w:r>
      </w:hyperlink>
      <w:r w:rsidRPr="00EF73D0">
        <w:rPr>
          <w:rFonts w:ascii="Times New Roman" w:hAnsi="Times New Roman" w:cs="Times New Roman"/>
        </w:rPr>
        <w:t xml:space="preserve"> </w:t>
      </w:r>
      <w:r w:rsidR="004C7692" w:rsidRPr="00EF73D0">
        <w:rPr>
          <w:rFonts w:ascii="Times New Roman" w:hAnsi="Times New Roman" w:cs="Times New Roman"/>
        </w:rPr>
        <w:t xml:space="preserve">; </w:t>
      </w:r>
      <w:hyperlink r:id="rId28" w:history="1">
        <w:r w:rsidR="004C7692" w:rsidRPr="00EF73D0">
          <w:rPr>
            <w:rStyle w:val="Hyperlink"/>
            <w:rFonts w:ascii="Times New Roman" w:hAnsi="Times New Roman" w:cs="Times New Roman"/>
          </w:rPr>
          <w:t>https://hk.news.yahoo.com/</w:t>
        </w:r>
        <w:r w:rsidR="004C7692" w:rsidRPr="00EF73D0">
          <w:rPr>
            <w:rStyle w:val="Hyperlink"/>
            <w:rFonts w:ascii="Times New Roman" w:hAnsi="Times New Roman" w:cs="Times New Roman"/>
          </w:rPr>
          <w:t>庇護中心限制嚴受害人卻步</w:t>
        </w:r>
        <w:r w:rsidR="004C7692" w:rsidRPr="00EF73D0">
          <w:rPr>
            <w:rStyle w:val="Hyperlink"/>
            <w:rFonts w:ascii="Times New Roman" w:hAnsi="Times New Roman" w:cs="Times New Roman"/>
          </w:rPr>
          <w:t>-214500544.html</w:t>
        </w:r>
      </w:hyperlink>
      <w:r w:rsidR="004C7692" w:rsidRPr="00EF73D0">
        <w:rPr>
          <w:rFonts w:ascii="Times New Roman" w:hAnsi="Times New Roman" w:cs="Times New Roman"/>
        </w:rPr>
        <w:t xml:space="preserve"> </w:t>
      </w:r>
    </w:p>
  </w:footnote>
  <w:footnote w:id="20">
    <w:p w14:paraId="28D580C0" w14:textId="5CA5C911" w:rsidR="00F840B5" w:rsidRPr="00EF73D0" w:rsidRDefault="00F840B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29" w:history="1">
        <w:r w:rsidR="00E519D2" w:rsidRPr="00EF73D0">
          <w:rPr>
            <w:rStyle w:val="Hyperlink"/>
            <w:rFonts w:ascii="Times New Roman" w:hAnsi="Times New Roman" w:cs="Times New Roman"/>
          </w:rPr>
          <w:t>https://www.hk01.com/</w:t>
        </w:r>
        <w:r w:rsidR="00E519D2" w:rsidRPr="00EF73D0">
          <w:rPr>
            <w:rStyle w:val="Hyperlink"/>
            <w:rFonts w:ascii="Times New Roman" w:hAnsi="Times New Roman" w:cs="Times New Roman"/>
          </w:rPr>
          <w:t>突發</w:t>
        </w:r>
        <w:r w:rsidR="00E519D2" w:rsidRPr="00EF73D0">
          <w:rPr>
            <w:rStyle w:val="Hyperlink"/>
            <w:rFonts w:ascii="Times New Roman" w:hAnsi="Times New Roman" w:cs="Times New Roman"/>
          </w:rPr>
          <w:t>/568385</w:t>
        </w:r>
      </w:hyperlink>
      <w:r w:rsidR="00E519D2" w:rsidRPr="00EF73D0">
        <w:rPr>
          <w:rFonts w:ascii="Times New Roman" w:hAnsi="Times New Roman" w:cs="Times New Roman"/>
        </w:rPr>
        <w:t xml:space="preserve"> </w:t>
      </w:r>
    </w:p>
  </w:footnote>
  <w:footnote w:id="21">
    <w:p w14:paraId="3C643936" w14:textId="390368A3" w:rsidR="009E49FE" w:rsidRPr="00EF73D0" w:rsidRDefault="009E49FE"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Sections 32 and 37ZK of the Immigration Ordinance, </w:t>
      </w:r>
      <w:hyperlink r:id="rId30" w:history="1">
        <w:r w:rsidRPr="00EF73D0">
          <w:rPr>
            <w:rStyle w:val="Hyperlink"/>
            <w:rFonts w:ascii="Times New Roman" w:hAnsi="Times New Roman" w:cs="Times New Roman"/>
          </w:rPr>
          <w:t>https://www.elegislation.gov.hk/hk/cap115</w:t>
        </w:r>
      </w:hyperlink>
      <w:r w:rsidRPr="00EF73D0">
        <w:rPr>
          <w:rFonts w:ascii="Times New Roman" w:hAnsi="Times New Roman" w:cs="Times New Roman"/>
        </w:rPr>
        <w:t xml:space="preserve"> </w:t>
      </w:r>
    </w:p>
  </w:footnote>
  <w:footnote w:id="22">
    <w:p w14:paraId="49FC755E" w14:textId="2EA0DFF7" w:rsidR="009E49FE" w:rsidRPr="00EF73D0" w:rsidRDefault="009E49FE"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HKSAR Immigration Department, Annual Report 2021, </w:t>
      </w:r>
      <w:hyperlink r:id="rId31" w:history="1">
        <w:r w:rsidR="00E519D2" w:rsidRPr="00EF73D0">
          <w:rPr>
            <w:rStyle w:val="Hyperlink"/>
            <w:rFonts w:ascii="Times New Roman" w:hAnsi="Times New Roman" w:cs="Times New Roman"/>
          </w:rPr>
          <w:t>https://www.immd.gov.hk/publications/</w:t>
        </w:r>
        <w:r w:rsidR="00E519D2" w:rsidRPr="00EF73D0">
          <w:rPr>
            <w:rStyle w:val="Hyperlink"/>
            <w:rFonts w:ascii="Times New Roman" w:hAnsi="Times New Roman" w:cs="Times New Roman"/>
          </w:rPr>
          <w:br/>
          <w:t>a_report_2021/en/chapter6.html</w:t>
        </w:r>
      </w:hyperlink>
      <w:r w:rsidR="00E519D2" w:rsidRPr="00EF73D0">
        <w:rPr>
          <w:rFonts w:ascii="Times New Roman" w:hAnsi="Times New Roman" w:cs="Times New Roman"/>
        </w:rPr>
        <w:t xml:space="preserve"> </w:t>
      </w:r>
    </w:p>
  </w:footnote>
  <w:footnote w:id="23">
    <w:p w14:paraId="7940E6D1" w14:textId="251413E0" w:rsidR="001B7C11" w:rsidRPr="00EF73D0" w:rsidRDefault="001B7C11"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Amnesty International’s submission to the Committee on Economic, Social and Cultural Rights on Hong Kong for the 73</w:t>
      </w:r>
      <w:r w:rsidRPr="00EF73D0">
        <w:rPr>
          <w:rFonts w:ascii="Times New Roman" w:hAnsi="Times New Roman" w:cs="Times New Roman"/>
          <w:vertAlign w:val="superscript"/>
        </w:rPr>
        <w:t>rd</w:t>
      </w:r>
      <w:r w:rsidRPr="00EF73D0">
        <w:rPr>
          <w:rFonts w:ascii="Times New Roman" w:hAnsi="Times New Roman" w:cs="Times New Roman"/>
        </w:rPr>
        <w:t xml:space="preserve"> Session, 13 February – 3 March 2023, p.4-6, Available at </w:t>
      </w:r>
      <w:hyperlink r:id="rId32" w:history="1">
        <w:r w:rsidRPr="00EF73D0">
          <w:rPr>
            <w:rStyle w:val="Hyperlink"/>
            <w:rFonts w:ascii="Times New Roman" w:hAnsi="Times New Roman" w:cs="Times New Roman"/>
          </w:rPr>
          <w:t>https://tbinternet.ohchr.org/_layouts/15/treatybodyexternal/Download.aspx?symbolno=INT%2FCESCR%2FCSS%2FHKG%2F51379&amp;Lang=en</w:t>
        </w:r>
      </w:hyperlink>
      <w:r w:rsidRPr="00EF73D0">
        <w:rPr>
          <w:rFonts w:ascii="Times New Roman" w:hAnsi="Times New Roman" w:cs="Times New Roman"/>
        </w:rPr>
        <w:t xml:space="preserve"> </w:t>
      </w:r>
    </w:p>
  </w:footnote>
  <w:footnote w:id="24">
    <w:p w14:paraId="50D73197" w14:textId="77777777" w:rsidR="00096C7E" w:rsidRPr="00EF73D0" w:rsidRDefault="00096C7E" w:rsidP="00562ABF">
      <w:pPr>
        <w:rPr>
          <w:rFonts w:ascii="Times New Roman" w:hAnsi="Times New Roman" w:cs="Times New Roman"/>
          <w:sz w:val="20"/>
          <w:szCs w:val="20"/>
        </w:rPr>
      </w:pPr>
      <w:r w:rsidRPr="00EF73D0">
        <w:rPr>
          <w:rStyle w:val="FootnoteReference"/>
          <w:rFonts w:ascii="Times New Roman" w:hAnsi="Times New Roman" w:cs="Times New Roman"/>
          <w:sz w:val="20"/>
          <w:szCs w:val="20"/>
        </w:rPr>
        <w:footnoteRef/>
      </w:r>
      <w:r w:rsidRPr="00EF73D0">
        <w:rPr>
          <w:rFonts w:ascii="Times New Roman" w:eastAsia="Amnesty Trade Gothic" w:hAnsi="Times New Roman" w:cs="Times New Roman"/>
          <w:sz w:val="20"/>
          <w:szCs w:val="20"/>
        </w:rPr>
        <w:t xml:space="preserve"> Global Detention Project, Hong Kong (China), </w:t>
      </w:r>
      <w:hyperlink r:id="rId33" w:anchor="country-updates" w:history="1">
        <w:r w:rsidRPr="00EF73D0">
          <w:rPr>
            <w:rStyle w:val="Hyperlink"/>
            <w:rFonts w:ascii="Times New Roman" w:hAnsi="Times New Roman" w:cs="Times New Roman"/>
            <w:sz w:val="20"/>
            <w:szCs w:val="20"/>
          </w:rPr>
          <w:t>globaldetentionproject.org/countries/asia-pacific/hong-kong-china#country-updates</w:t>
        </w:r>
      </w:hyperlink>
      <w:r w:rsidRPr="00EF73D0">
        <w:rPr>
          <w:rFonts w:ascii="Times New Roman" w:eastAsia="Amnesty Trade Gothic" w:hAnsi="Times New Roman" w:cs="Times New Roman"/>
          <w:sz w:val="20"/>
          <w:szCs w:val="20"/>
        </w:rPr>
        <w:t xml:space="preserve">; Chew, Surabhi Chopra, Rachel Li, “Covid-19 and Immigration Detention in Hong Kong” in V., Phillips, M. &amp; Yamada Park, M. (eds) 2020. COVID-19 Impacts on Immigration Detention: Global Responses, International Detention Coalition and HADRI/Western Sydney University, p. 23 - 25, </w:t>
      </w:r>
      <w:hyperlink r:id="rId34" w:history="1">
        <w:r w:rsidRPr="00EF73D0">
          <w:rPr>
            <w:rStyle w:val="Hyperlink"/>
            <w:rFonts w:ascii="Times New Roman" w:hAnsi="Times New Roman" w:cs="Times New Roman"/>
            <w:sz w:val="20"/>
            <w:szCs w:val="20"/>
          </w:rPr>
          <w:t>https://doi.org/10.26183/swc5-fv98</w:t>
        </w:r>
      </w:hyperlink>
    </w:p>
  </w:footnote>
  <w:footnote w:id="25">
    <w:p w14:paraId="439CD19C" w14:textId="77777777" w:rsidR="00096C7E" w:rsidRPr="00EF73D0" w:rsidRDefault="00096C7E" w:rsidP="00562ABF">
      <w:pPr>
        <w:pStyle w:val="FootnoteText"/>
        <w:rPr>
          <w:rFonts w:ascii="Times New Roman" w:hAnsi="Times New Roman" w:cs="Times New Roman"/>
        </w:rPr>
      </w:pPr>
      <w:r w:rsidRPr="00EF73D0">
        <w:rPr>
          <w:rStyle w:val="FootnoteReference"/>
          <w:rFonts w:ascii="Times New Roman" w:eastAsia="Amnesty Trade Gothic" w:hAnsi="Times New Roman" w:cs="Times New Roman"/>
        </w:rPr>
        <w:footnoteRef/>
      </w:r>
      <w:r w:rsidRPr="00EF73D0">
        <w:rPr>
          <w:rFonts w:ascii="Times New Roman" w:eastAsia="Amnesty Trade Gothic" w:hAnsi="Times New Roman" w:cs="Times New Roman"/>
        </w:rPr>
        <w:t xml:space="preserve"> Amnesty International Hong Kong, open letter dated 4 August 2020, </w:t>
      </w:r>
      <w:hyperlink r:id="rId35" w:history="1">
        <w:r w:rsidRPr="00EF73D0">
          <w:rPr>
            <w:rStyle w:val="Hyperlink"/>
            <w:rFonts w:ascii="Times New Roman" w:hAnsi="Times New Roman" w:cs="Times New Roman"/>
          </w:rPr>
          <w:t>https://web.archive.org/web/20211117144836/https:/www.amnesty.org.hk/wp-content/uploads/2021/03/INHUMANE-CONDITIONS-AT-CASTLE-PEAK-BAY-IMMIGRATION-CENTRE-NOT-IN-LINE-WITH-INTERNATIONAL-LAWS-AND-STANDARDS.pdf</w:t>
        </w:r>
      </w:hyperlink>
    </w:p>
  </w:footnote>
  <w:footnote w:id="26">
    <w:p w14:paraId="6ECFC3CD" w14:textId="5C859944" w:rsidR="008F093C" w:rsidRPr="00EF73D0" w:rsidRDefault="008F093C"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36" w:history="1">
        <w:r w:rsidRPr="00EF73D0">
          <w:rPr>
            <w:rStyle w:val="Hyperlink"/>
            <w:rFonts w:ascii="Times New Roman" w:hAnsi="Times New Roman" w:cs="Times New Roman"/>
          </w:rPr>
          <w:t>https://www.immd.gov.hk/eng/forms/forms/fdhcontractterms.html</w:t>
        </w:r>
      </w:hyperlink>
      <w:r w:rsidRPr="00EF73D0">
        <w:rPr>
          <w:rFonts w:ascii="Times New Roman" w:hAnsi="Times New Roman" w:cs="Times New Roman"/>
        </w:rPr>
        <w:t xml:space="preserve">; see an explanation by NGO: </w:t>
      </w:r>
      <w:hyperlink r:id="rId37" w:history="1">
        <w:r w:rsidRPr="00EF73D0">
          <w:rPr>
            <w:rStyle w:val="Hyperlink"/>
            <w:rFonts w:ascii="Times New Roman" w:hAnsi="Times New Roman" w:cs="Times New Roman"/>
          </w:rPr>
          <w:t>https://www.helperchoice.com/c/domestic-helper/employment-contract-regulations</w:t>
        </w:r>
      </w:hyperlink>
      <w:r w:rsidRPr="00EF73D0">
        <w:rPr>
          <w:rFonts w:ascii="Times New Roman" w:hAnsi="Times New Roman" w:cs="Times New Roman"/>
        </w:rPr>
        <w:t xml:space="preserve"> </w:t>
      </w:r>
    </w:p>
  </w:footnote>
  <w:footnote w:id="27">
    <w:p w14:paraId="78AF886D" w14:textId="555C432C" w:rsidR="007213B1" w:rsidRPr="00EF73D0" w:rsidRDefault="007213B1"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Labour Department of Hong Kong, “Consultation on the review of Code of Practice for Employment Agencies”. Eight-week public consultation from 21 March to 15 May 2023. Consultation paper available at </w:t>
      </w:r>
      <w:hyperlink r:id="rId38" w:history="1">
        <w:r w:rsidRPr="00EF73D0">
          <w:rPr>
            <w:rStyle w:val="Hyperlink"/>
            <w:rFonts w:ascii="Times New Roman" w:hAnsi="Times New Roman" w:cs="Times New Roman"/>
          </w:rPr>
          <w:t>https://www.eaa.labour.gov.hk/en/copconsultation2023.html</w:t>
        </w:r>
      </w:hyperlink>
      <w:r w:rsidRPr="00EF73D0">
        <w:rPr>
          <w:rFonts w:ascii="Times New Roman" w:hAnsi="Times New Roman" w:cs="Times New Roman"/>
        </w:rPr>
        <w:t xml:space="preserve"> </w:t>
      </w:r>
    </w:p>
  </w:footnote>
  <w:footnote w:id="28">
    <w:p w14:paraId="5FE6F591" w14:textId="01EF0A06"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hyperlink r:id="rId39" w:history="1">
        <w:r w:rsidRPr="00EF73D0">
          <w:rPr>
            <w:rStyle w:val="Hyperlink"/>
            <w:rFonts w:ascii="Times New Roman" w:hAnsi="Times New Roman" w:cs="Times New Roman"/>
          </w:rPr>
          <w:t>https://hongkongfp.com/2023/03/20/changing-jobs-a-human-right-domestic-workers-say-as-hong-kong-ramps-up-crackdown-on-job-hopping/?fbclid=IwAR2_L7Rx5c6BU-CKkKbNuW4M_UHsnbpdMjAweMFh7_Urbg1JrKGfokQflGE</w:t>
        </w:r>
      </w:hyperlink>
      <w:r w:rsidRPr="00EF73D0">
        <w:rPr>
          <w:rFonts w:ascii="Times New Roman" w:hAnsi="Times New Roman" w:cs="Times New Roman"/>
        </w:rPr>
        <w:t xml:space="preserve"> </w:t>
      </w:r>
    </w:p>
  </w:footnote>
  <w:footnote w:id="29">
    <w:p w14:paraId="7283155F" w14:textId="4AF9BD9A" w:rsidR="007213B1" w:rsidRPr="00EF73D0" w:rsidRDefault="007213B1"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Above </w:t>
      </w:r>
      <w:r w:rsidR="00E519D2" w:rsidRPr="00EF73D0">
        <w:rPr>
          <w:rFonts w:ascii="Times New Roman" w:hAnsi="Times New Roman" w:cs="Times New Roman"/>
        </w:rPr>
        <w:fldChar w:fldCharType="begin"/>
      </w:r>
      <w:r w:rsidR="00E519D2" w:rsidRPr="00EF73D0">
        <w:rPr>
          <w:rFonts w:ascii="Times New Roman" w:hAnsi="Times New Roman" w:cs="Times New Roman"/>
        </w:rPr>
        <w:instrText xml:space="preserve"> NOTEREF _Ref132113958 \p \h </w:instrText>
      </w:r>
      <w:r w:rsidR="00EF73D0" w:rsidRPr="00EF73D0">
        <w:rPr>
          <w:rFonts w:ascii="Times New Roman" w:hAnsi="Times New Roman" w:cs="Times New Roman"/>
        </w:rPr>
        <w:instrText xml:space="preserve"> \* MERGEFORMAT </w:instrText>
      </w:r>
      <w:r w:rsidR="00E519D2" w:rsidRPr="00EF73D0">
        <w:rPr>
          <w:rFonts w:ascii="Times New Roman" w:hAnsi="Times New Roman" w:cs="Times New Roman"/>
        </w:rPr>
      </w:r>
      <w:r w:rsidR="00E519D2" w:rsidRPr="00EF73D0">
        <w:rPr>
          <w:rFonts w:ascii="Times New Roman" w:hAnsi="Times New Roman" w:cs="Times New Roman"/>
        </w:rPr>
        <w:fldChar w:fldCharType="separate"/>
      </w:r>
      <w:r w:rsidR="00E519D2" w:rsidRPr="00EF73D0">
        <w:rPr>
          <w:rFonts w:ascii="Times New Roman" w:hAnsi="Times New Roman" w:cs="Times New Roman"/>
        </w:rPr>
        <w:t>23</w:t>
      </w:r>
      <w:r w:rsidR="00E519D2" w:rsidRPr="00EF73D0">
        <w:rPr>
          <w:rFonts w:ascii="Times New Roman" w:hAnsi="Times New Roman" w:cs="Times New Roman"/>
        </w:rPr>
        <w:fldChar w:fldCharType="end"/>
      </w:r>
    </w:p>
  </w:footnote>
  <w:footnote w:id="30">
    <w:p w14:paraId="58DF7BF5" w14:textId="77777777" w:rsidR="00DE7418" w:rsidRPr="00EF73D0" w:rsidRDefault="00DE7418" w:rsidP="00562ABF">
      <w:pPr>
        <w:pStyle w:val="FootnoteText"/>
        <w:rPr>
          <w:rFonts w:ascii="Times New Roman" w:hAnsi="Times New Roman" w:cs="Times New Roman"/>
        </w:rPr>
      </w:pPr>
      <w:r w:rsidRPr="00EF73D0">
        <w:rPr>
          <w:rStyle w:val="FootnoteReference"/>
          <w:rFonts w:ascii="Times New Roman" w:eastAsia="Amnesty Trade Gothic" w:hAnsi="Times New Roman" w:cs="Times New Roman"/>
        </w:rPr>
        <w:footnoteRef/>
      </w:r>
      <w:r w:rsidRPr="00EF73D0">
        <w:rPr>
          <w:rFonts w:ascii="Times New Roman" w:eastAsia="Amnesty Trade Gothic" w:hAnsi="Times New Roman" w:cs="Times New Roman"/>
        </w:rPr>
        <w:t xml:space="preserve"> “Covid-positive domestic worker, baby left to wait overnight outside Hong Kong hospital”, </w:t>
      </w:r>
      <w:r w:rsidRPr="00EF73D0">
        <w:rPr>
          <w:rFonts w:ascii="Times New Roman" w:eastAsia="Amnesty Trade Gothic" w:hAnsi="Times New Roman" w:cs="Times New Roman"/>
          <w:i/>
        </w:rPr>
        <w:t>Hong Kong Free Press</w:t>
      </w:r>
      <w:r w:rsidRPr="00EF73D0">
        <w:rPr>
          <w:rFonts w:ascii="Times New Roman" w:eastAsia="Amnesty Trade Gothic" w:hAnsi="Times New Roman" w:cs="Times New Roman"/>
        </w:rPr>
        <w:t xml:space="preserve">, 25 February 2022, </w:t>
      </w:r>
      <w:hyperlink r:id="rId40" w:history="1">
        <w:r w:rsidRPr="00EF73D0">
          <w:rPr>
            <w:rStyle w:val="Hyperlink"/>
            <w:rFonts w:ascii="Times New Roman" w:hAnsi="Times New Roman" w:cs="Times New Roman"/>
          </w:rPr>
          <w:t>hongkongfp.com/2022/02/24/covid-positive-domestic-worker-baby-left-to-wait-overnight-outside-hong-kong-hospital/</w:t>
        </w:r>
      </w:hyperlink>
    </w:p>
  </w:footnote>
  <w:footnote w:id="31">
    <w:p w14:paraId="10A34E88" w14:textId="77777777" w:rsidR="00DE7418" w:rsidRPr="00EF73D0" w:rsidRDefault="00DE7418" w:rsidP="00562ABF">
      <w:pPr>
        <w:pStyle w:val="FootnoteText"/>
        <w:rPr>
          <w:rFonts w:ascii="Times New Roman" w:hAnsi="Times New Roman" w:cs="Times New Roman"/>
        </w:rPr>
      </w:pPr>
      <w:r w:rsidRPr="00EF73D0">
        <w:rPr>
          <w:rStyle w:val="FootnoteReference"/>
          <w:rFonts w:ascii="Times New Roman" w:eastAsia="Amnesty Trade Gothic" w:hAnsi="Times New Roman" w:cs="Times New Roman"/>
        </w:rPr>
        <w:footnoteRef/>
      </w:r>
      <w:r w:rsidRPr="00EF73D0">
        <w:rPr>
          <w:rFonts w:ascii="Times New Roman" w:eastAsia="Amnesty Trade Gothic" w:hAnsi="Times New Roman" w:cs="Times New Roman"/>
        </w:rPr>
        <w:t xml:space="preserve"> “Covid-19: Show “kindness” to domestic workers, Hong Kong labour chief says amid reports of firing, homelessness”, </w:t>
      </w:r>
      <w:r w:rsidRPr="00EF73D0">
        <w:rPr>
          <w:rFonts w:ascii="Times New Roman" w:eastAsia="Amnesty Trade Gothic" w:hAnsi="Times New Roman" w:cs="Times New Roman"/>
          <w:i/>
        </w:rPr>
        <w:t>Hong Kong Free Press</w:t>
      </w:r>
      <w:r w:rsidRPr="00EF73D0">
        <w:rPr>
          <w:rFonts w:ascii="Times New Roman" w:eastAsia="Amnesty Trade Gothic" w:hAnsi="Times New Roman" w:cs="Times New Roman"/>
        </w:rPr>
        <w:t xml:space="preserve">, 7 March 2022, </w:t>
      </w:r>
      <w:hyperlink r:id="rId41" w:history="1">
        <w:r w:rsidRPr="00EF73D0">
          <w:rPr>
            <w:rStyle w:val="Hyperlink"/>
            <w:rFonts w:ascii="Times New Roman" w:hAnsi="Times New Roman" w:cs="Times New Roman"/>
          </w:rPr>
          <w:t>hongkongfp.com/2022/03/07/covid-19-employers-should-show-kindness-to-domestic-workers-labour-chief-says-amid-reports-of-firing-homelessness/</w:t>
        </w:r>
      </w:hyperlink>
    </w:p>
  </w:footnote>
  <w:footnote w:id="32">
    <w:p w14:paraId="5AFDF878" w14:textId="3F3E65FB"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E519D2" w:rsidRPr="00EF73D0">
        <w:rPr>
          <w:rFonts w:ascii="Times New Roman" w:hAnsi="Times New Roman" w:cs="Times New Roman"/>
          <w:i/>
          <w:iCs/>
        </w:rPr>
        <w:t>Director of Immigration v. Q</w:t>
      </w:r>
      <w:r w:rsidR="000D789C" w:rsidRPr="00EF73D0">
        <w:rPr>
          <w:rFonts w:ascii="Times New Roman" w:hAnsi="Times New Roman" w:cs="Times New Roman"/>
          <w:i/>
          <w:iCs/>
        </w:rPr>
        <w:t xml:space="preserve">T </w:t>
      </w:r>
      <w:r w:rsidR="00E519D2" w:rsidRPr="00EF73D0">
        <w:rPr>
          <w:rFonts w:ascii="Times New Roman" w:hAnsi="Times New Roman" w:cs="Times New Roman"/>
        </w:rPr>
        <w:t>(04/07/2018, FACV1/2018) (2018) 21 HKCFAR 324, [2018] HKCFA 28 (</w:t>
      </w:r>
      <w:hyperlink r:id="rId42" w:history="1">
        <w:r w:rsidR="00E519D2" w:rsidRPr="00EF73D0">
          <w:rPr>
            <w:rStyle w:val="Hyperlink"/>
            <w:rFonts w:ascii="Times New Roman" w:hAnsi="Times New Roman" w:cs="Times New Roman"/>
          </w:rPr>
          <w:t>https://legalref.judiciary.hk/lrs/common/ju/ju_frame.jsp?DIS=116049&amp;currpage=T</w:t>
        </w:r>
      </w:hyperlink>
      <w:r w:rsidR="00E519D2" w:rsidRPr="00EF73D0">
        <w:rPr>
          <w:rFonts w:ascii="Times New Roman" w:hAnsi="Times New Roman" w:cs="Times New Roman"/>
        </w:rPr>
        <w:t xml:space="preserve">)  </w:t>
      </w:r>
    </w:p>
  </w:footnote>
  <w:footnote w:id="33">
    <w:p w14:paraId="5C3207F5" w14:textId="3B21EE9E"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172C67" w:rsidRPr="00EF73D0">
        <w:rPr>
          <w:rFonts w:ascii="Times New Roman" w:hAnsi="Times New Roman" w:cs="Times New Roman"/>
          <w:i/>
          <w:iCs/>
        </w:rPr>
        <w:t xml:space="preserve">Sham Tsz Kit v. Secretary for Justice </w:t>
      </w:r>
      <w:r w:rsidR="00172C67" w:rsidRPr="00EF73D0">
        <w:rPr>
          <w:rFonts w:ascii="Times New Roman" w:hAnsi="Times New Roman" w:cs="Times New Roman"/>
        </w:rPr>
        <w:t>(18/09/2020, HCAL2682/2018) [2020] 4 HKLRD 930, [2020] HKCFI 2411, para. 22-27 (</w:t>
      </w:r>
      <w:hyperlink r:id="rId43" w:history="1">
        <w:r w:rsidR="00172C67" w:rsidRPr="00EF73D0">
          <w:rPr>
            <w:rStyle w:val="Hyperlink"/>
            <w:rFonts w:ascii="Times New Roman" w:hAnsi="Times New Roman" w:cs="Times New Roman"/>
          </w:rPr>
          <w:t>https://legalref.judiciary.hk/lrs/common/ju/ju_frame.jsp?DIS=130883&amp;currpage=&amp;loc=p22</w:t>
        </w:r>
      </w:hyperlink>
      <w:r w:rsidR="00172C67" w:rsidRPr="00EF73D0">
        <w:rPr>
          <w:rFonts w:ascii="Times New Roman" w:hAnsi="Times New Roman" w:cs="Times New Roman"/>
        </w:rPr>
        <w:t xml:space="preserve">) </w:t>
      </w:r>
    </w:p>
  </w:footnote>
  <w:footnote w:id="34">
    <w:p w14:paraId="06681F38" w14:textId="542BE1C5"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0D789C" w:rsidRPr="00EF73D0">
        <w:rPr>
          <w:rFonts w:ascii="Times New Roman" w:hAnsi="Times New Roman" w:cs="Times New Roman"/>
          <w:i/>
          <w:iCs/>
        </w:rPr>
        <w:t>Infinger, Nick v. The Hong Kong Housing Authority</w:t>
      </w:r>
      <w:r w:rsidR="000D789C" w:rsidRPr="00EF73D0">
        <w:rPr>
          <w:rFonts w:ascii="Times New Roman" w:hAnsi="Times New Roman" w:cs="Times New Roman"/>
        </w:rPr>
        <w:t xml:space="preserve"> (04/03/2020, HCAL2647/2018) [2020] 1 HKLRD 1188, [2020] HKCFI 329 (</w:t>
      </w:r>
      <w:hyperlink r:id="rId44" w:history="1">
        <w:r w:rsidR="000D789C" w:rsidRPr="00EF73D0">
          <w:rPr>
            <w:rStyle w:val="Hyperlink"/>
            <w:rFonts w:ascii="Times New Roman" w:hAnsi="Times New Roman" w:cs="Times New Roman"/>
          </w:rPr>
          <w:t>https://legalref.judiciary.hk/lrs/common/ju/ju_frame.jsp?DIS=126959&amp;currpage=T</w:t>
        </w:r>
      </w:hyperlink>
      <w:r w:rsidR="000D789C" w:rsidRPr="00EF73D0">
        <w:rPr>
          <w:rFonts w:ascii="Times New Roman" w:hAnsi="Times New Roman" w:cs="Times New Roman"/>
        </w:rPr>
        <w:t xml:space="preserve">), </w:t>
      </w:r>
      <w:r w:rsidRPr="00EF73D0">
        <w:rPr>
          <w:rFonts w:ascii="Times New Roman" w:hAnsi="Times New Roman" w:cs="Times New Roman"/>
          <w:lang w:val="x-none"/>
        </w:rPr>
        <w:t xml:space="preserve">which is about the Allocation of Public Rental Housing; and </w:t>
      </w:r>
      <w:r w:rsidR="000D789C" w:rsidRPr="00EF73D0">
        <w:rPr>
          <w:rFonts w:ascii="Times New Roman" w:hAnsi="Times New Roman" w:cs="Times New Roman"/>
          <w:i/>
          <w:iCs/>
        </w:rPr>
        <w:t xml:space="preserve">Ng Hon Lam Edgar v. The Hong Kong Housing Authority </w:t>
      </w:r>
      <w:r w:rsidR="000D789C" w:rsidRPr="00EF73D0">
        <w:rPr>
          <w:rFonts w:ascii="Times New Roman" w:hAnsi="Times New Roman" w:cs="Times New Roman"/>
        </w:rPr>
        <w:t>(25/06/2021, HCAL2875/2019) [2021] 3 HKLRD 427, [2021] HKCFI 1812 (</w:t>
      </w:r>
      <w:hyperlink r:id="rId45" w:history="1">
        <w:r w:rsidR="000D789C" w:rsidRPr="00EF73D0">
          <w:rPr>
            <w:rStyle w:val="Hyperlink"/>
            <w:rFonts w:ascii="Times New Roman" w:hAnsi="Times New Roman" w:cs="Times New Roman"/>
          </w:rPr>
          <w:t>https://legalref.judiciary.hk/lrs/common/ju/ju_frame.jsp?DIS=136766&amp;currpage=T</w:t>
        </w:r>
      </w:hyperlink>
      <w:r w:rsidR="000D789C" w:rsidRPr="00EF73D0">
        <w:rPr>
          <w:rFonts w:ascii="Times New Roman" w:hAnsi="Times New Roman" w:cs="Times New Roman"/>
        </w:rPr>
        <w:t>)</w:t>
      </w:r>
      <w:r w:rsidRPr="00EF73D0">
        <w:rPr>
          <w:rFonts w:ascii="Times New Roman" w:hAnsi="Times New Roman" w:cs="Times New Roman"/>
        </w:rPr>
        <w:t>, which is about Home Ownership Scheme.</w:t>
      </w:r>
    </w:p>
  </w:footnote>
  <w:footnote w:id="35">
    <w:p w14:paraId="63825952" w14:textId="77777777" w:rsidR="00AF3D95" w:rsidRPr="00EF73D0" w:rsidRDefault="00AF3D95" w:rsidP="00562ABF">
      <w:pPr>
        <w:pStyle w:val="FootnoteText"/>
        <w:rPr>
          <w:rFonts w:ascii="Times New Roman" w:hAnsi="Times New Roman" w:cs="Times New Roman"/>
          <w:lang w:val="x-none"/>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Pr="00EF73D0">
        <w:rPr>
          <w:rFonts w:ascii="Times New Roman" w:eastAsia="Arial Unicode MS" w:hAnsi="Times New Roman" w:cs="Times New Roman"/>
        </w:rPr>
        <w:t>Hong Kong Free Press, Gay couples can’t have equal access to subsidised housing due to ‘intrinsic biological differences,’ Hong Kong gov’t tells court</w:t>
      </w:r>
      <w:r w:rsidRPr="00EF73D0">
        <w:rPr>
          <w:rFonts w:ascii="Times New Roman" w:eastAsia="Arial Unicode MS" w:hAnsi="Times New Roman" w:cs="Times New Roman"/>
          <w:lang w:val="x-none"/>
        </w:rPr>
        <w:t xml:space="preserve">, </w:t>
      </w:r>
      <w:hyperlink r:id="rId46" w:history="1">
        <w:r w:rsidRPr="00EF73D0">
          <w:rPr>
            <w:rStyle w:val="Hyperlink"/>
            <w:rFonts w:ascii="Times New Roman" w:eastAsia="Arial Unicode MS" w:hAnsi="Times New Roman" w:cs="Times New Roman"/>
            <w:lang w:val="x-none"/>
          </w:rPr>
          <w:t>https://hongkongfp.com/2022/02/18/gay-couples-cant-have-equal-access-to-subsidised-housing-due-to-intrinsic-biological-differences-hong-kong-govt-tells-court/</w:t>
        </w:r>
      </w:hyperlink>
      <w:r w:rsidRPr="00EF73D0">
        <w:rPr>
          <w:rStyle w:val="Hyperlink"/>
          <w:rFonts w:ascii="Times New Roman" w:eastAsia="Arial Unicode MS" w:hAnsi="Times New Roman" w:cs="Times New Roman"/>
          <w:lang w:val="x-none"/>
        </w:rPr>
        <w:t xml:space="preserve">; </w:t>
      </w:r>
      <w:r w:rsidRPr="00EF73D0">
        <w:rPr>
          <w:rFonts w:ascii="Times New Roman" w:eastAsia="Arial Unicode MS" w:hAnsi="Times New Roman" w:cs="Times New Roman"/>
        </w:rPr>
        <w:t xml:space="preserve">Hong Kong Free Press, Same-sex couples not allowed subsidised Hong Kong housing because of ‘scarcity of resources,’ gov’t argues in appeal, </w:t>
      </w:r>
      <w:hyperlink r:id="rId47" w:history="1">
        <w:r w:rsidRPr="00EF73D0">
          <w:rPr>
            <w:rStyle w:val="Hyperlink"/>
            <w:rFonts w:ascii="Times New Roman" w:eastAsia="Arial Unicode MS" w:hAnsi="Times New Roman" w:cs="Times New Roman"/>
          </w:rPr>
          <w:t>https://hongkongfp.com/2022/02/17/same-sex-couples-not-allowed-subsidised-hong-kong-housing-because-of-scarcity-of-resources-govt-argues-in-appeal/</w:t>
        </w:r>
      </w:hyperlink>
    </w:p>
  </w:footnote>
  <w:footnote w:id="36">
    <w:p w14:paraId="05FB5F47" w14:textId="77777777" w:rsidR="000D789C" w:rsidRPr="00EF73D0" w:rsidRDefault="000D789C"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Pr="00EF73D0">
        <w:rPr>
          <w:rFonts w:ascii="Times New Roman" w:hAnsi="Times New Roman" w:cs="Times New Roman"/>
          <w:color w:val="000000" w:themeColor="text1"/>
          <w:lang w:val="x-none"/>
          <w14:textOutline w14:w="0" w14:cap="flat" w14:cmpd="sng" w14:algn="ctr">
            <w14:noFill/>
            <w14:prstDash w14:val="solid"/>
            <w14:bevel/>
          </w14:textOutline>
        </w:rPr>
        <w:t>CEDAW/C/CHN/CO/7-8, para 68-69, a</w:t>
      </w:r>
      <w:r w:rsidRPr="00EF73D0">
        <w:rPr>
          <w:rFonts w:ascii="Times New Roman" w:hAnsi="Times New Roman" w:cs="Times New Roman"/>
        </w:rPr>
        <w:t xml:space="preserve">vailable for download at:  </w:t>
      </w:r>
      <w:hyperlink r:id="rId48" w:history="1">
        <w:r w:rsidRPr="00EF73D0">
          <w:rPr>
            <w:rStyle w:val="Hyperlink"/>
            <w:rFonts w:ascii="Times New Roman" w:hAnsi="Times New Roman" w:cs="Times New Roman"/>
          </w:rPr>
          <w:t>https://tbinternet.ohchr.org/_layouts/15/treatybodyexternal/Download.aspx?symbolno=CEDAW/C/CHN/CO/7-8</w:t>
        </w:r>
      </w:hyperlink>
      <w:r w:rsidRPr="00EF73D0">
        <w:rPr>
          <w:rFonts w:ascii="Times New Roman" w:hAnsi="Times New Roman" w:cs="Times New Roman"/>
        </w:rPr>
        <w:t xml:space="preserve"> </w:t>
      </w:r>
    </w:p>
  </w:footnote>
  <w:footnote w:id="37">
    <w:p w14:paraId="4E5BF0D9" w14:textId="280FA769" w:rsidR="00FE0F1F" w:rsidRPr="00EF73D0" w:rsidRDefault="00FE0F1F"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HKCHR Submission to HRCttee</w:t>
      </w:r>
      <w:r w:rsidR="000D789C" w:rsidRPr="00EF73D0">
        <w:rPr>
          <w:rFonts w:ascii="Times New Roman" w:hAnsi="Times New Roman" w:cs="Times New Roman"/>
        </w:rPr>
        <w:t xml:space="preserve"> 135</w:t>
      </w:r>
      <w:r w:rsidR="000D789C" w:rsidRPr="00EF73D0">
        <w:rPr>
          <w:rFonts w:ascii="Times New Roman" w:hAnsi="Times New Roman" w:cs="Times New Roman"/>
          <w:vertAlign w:val="superscript"/>
        </w:rPr>
        <w:t>th</w:t>
      </w:r>
      <w:r w:rsidR="000D789C" w:rsidRPr="00EF73D0">
        <w:rPr>
          <w:rFonts w:ascii="Times New Roman" w:hAnsi="Times New Roman" w:cs="Times New Roman"/>
        </w:rPr>
        <w:t xml:space="preserve"> session (2022) on Hong Kong, </w:t>
      </w:r>
      <w:r w:rsidRPr="00EF73D0">
        <w:rPr>
          <w:rFonts w:ascii="Times New Roman" w:hAnsi="Times New Roman" w:cs="Times New Roman"/>
        </w:rPr>
        <w:t>p.75</w:t>
      </w:r>
      <w:r w:rsidR="000D789C" w:rsidRPr="00EF73D0">
        <w:rPr>
          <w:rFonts w:ascii="Times New Roman" w:hAnsi="Times New Roman" w:cs="Times New Roman"/>
        </w:rPr>
        <w:t xml:space="preserve">, </w:t>
      </w:r>
      <w:hyperlink r:id="rId49" w:history="1">
        <w:r w:rsidR="000D789C" w:rsidRPr="00EF73D0">
          <w:rPr>
            <w:rStyle w:val="Hyperlink"/>
            <w:rFonts w:ascii="Times New Roman" w:hAnsi="Times New Roman" w:cs="Times New Roman"/>
          </w:rPr>
          <w:t>https://tbinternet.ohchr.org/_layouts/15/treatybodyexternal/Download.aspx?symbolno=INT%2FCCPR%2FCSS%2FHKG%2F48958&amp;Lang=en</w:t>
        </w:r>
      </w:hyperlink>
      <w:r w:rsidR="000D789C" w:rsidRPr="00EF73D0">
        <w:rPr>
          <w:rFonts w:ascii="Times New Roman" w:hAnsi="Times New Roman" w:cs="Times New Roman"/>
        </w:rPr>
        <w:t xml:space="preserve"> </w:t>
      </w:r>
    </w:p>
  </w:footnote>
  <w:footnote w:id="38">
    <w:p w14:paraId="6CEB2556" w14:textId="75E7AE2B" w:rsidR="00245102" w:rsidRPr="00EF73D0" w:rsidRDefault="00245102"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eastAsia="Arial Unicode MS" w:hAnsi="Times New Roman" w:cs="Times New Roman"/>
        </w:rPr>
        <w:t xml:space="preserve"> Hong Kong Free Press, </w:t>
      </w:r>
      <w:r w:rsidR="000D789C" w:rsidRPr="00EF73D0">
        <w:rPr>
          <w:rFonts w:ascii="Times New Roman" w:eastAsia="Arial Unicode MS" w:hAnsi="Times New Roman" w:cs="Times New Roman"/>
        </w:rPr>
        <w:t>“</w:t>
      </w:r>
      <w:r w:rsidRPr="00EF73D0">
        <w:rPr>
          <w:rFonts w:ascii="Times New Roman" w:eastAsia="Arial Unicode MS" w:hAnsi="Times New Roman" w:cs="Times New Roman"/>
        </w:rPr>
        <w:t>Pro-Beijing lawmaker claims hit Hong Kong TV show featuring same-sex romance violates China’s national security law</w:t>
      </w:r>
      <w:r w:rsidR="000D789C" w:rsidRPr="00EF73D0">
        <w:rPr>
          <w:rFonts w:ascii="Times New Roman" w:eastAsia="Arial Unicode MS" w:hAnsi="Times New Roman" w:cs="Times New Roman"/>
        </w:rPr>
        <w:t>”</w:t>
      </w:r>
      <w:r w:rsidRPr="00EF73D0">
        <w:rPr>
          <w:rFonts w:ascii="Times New Roman" w:eastAsia="Arial Unicode MS" w:hAnsi="Times New Roman" w:cs="Times New Roman"/>
        </w:rPr>
        <w:t xml:space="preserve">, </w:t>
      </w:r>
      <w:r w:rsidR="00C06CDD" w:rsidRPr="00EF73D0">
        <w:rPr>
          <w:rFonts w:ascii="Times New Roman" w:eastAsia="Arial Unicode MS" w:hAnsi="Times New Roman" w:cs="Times New Roman"/>
        </w:rPr>
        <w:t xml:space="preserve">19 July 2021, available at </w:t>
      </w:r>
      <w:hyperlink r:id="rId50" w:history="1">
        <w:r w:rsidR="00C06CDD" w:rsidRPr="00EF73D0">
          <w:rPr>
            <w:rStyle w:val="Hyperlink"/>
            <w:rFonts w:ascii="Times New Roman" w:eastAsia="Arial Unicode MS" w:hAnsi="Times New Roman" w:cs="Times New Roman"/>
          </w:rPr>
          <w:t>https://hongkongfp.com/2021/07/19/pro-beijing-lawmaker-claims-hit-hong-kong-tv-show-featuring-same-sex-romance-violates-chinas-national-security-law/</w:t>
        </w:r>
      </w:hyperlink>
      <w:r w:rsidRPr="00EF73D0">
        <w:rPr>
          <w:rFonts w:ascii="Times New Roman" w:hAnsi="Times New Roman" w:cs="Times New Roman"/>
        </w:rPr>
        <w:t xml:space="preserve"> </w:t>
      </w:r>
    </w:p>
  </w:footnote>
  <w:footnote w:id="39">
    <w:p w14:paraId="14043EF1" w14:textId="77777777" w:rsidR="00245102" w:rsidRPr="00EF73D0" w:rsidRDefault="00245102"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eastAsia="Arial Unicode MS" w:hAnsi="Times New Roman" w:cs="Times New Roman"/>
        </w:rPr>
        <w:t xml:space="preserve"> The Standard, Rights chief throws support behind staging of Gay Games, </w:t>
      </w:r>
      <w:hyperlink r:id="rId51" w:history="1">
        <w:r w:rsidRPr="00EF73D0">
          <w:rPr>
            <w:rStyle w:val="Hyperlink"/>
            <w:rFonts w:ascii="Times New Roman" w:eastAsia="Arial Unicode MS" w:hAnsi="Times New Roman" w:cs="Times New Roman"/>
          </w:rPr>
          <w:t>https://www.thestandard.com.hk/section- news/section/11/231135/Rights-chief-throws-support-behind-staging-of-Gay-Games</w:t>
        </w:r>
      </w:hyperlink>
    </w:p>
  </w:footnote>
  <w:footnote w:id="40">
    <w:p w14:paraId="63FFCCB7" w14:textId="54DBD37D"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In 2018, the Centre for Comparative and Public Law, University of Hong Kong published a report named “Support in Hong Kong for Same-sex Couples’ Rights Grew Over Four Years (2013-2017)</w:t>
      </w:r>
      <w:r w:rsidR="001E64A9" w:rsidRPr="00EF73D0">
        <w:rPr>
          <w:rFonts w:ascii="Times New Roman" w:hAnsi="Times New Roman" w:cs="Times New Roman"/>
        </w:rPr>
        <w:t>”.</w:t>
      </w:r>
      <w:r w:rsidRPr="00EF73D0">
        <w:rPr>
          <w:rFonts w:ascii="Times New Roman" w:hAnsi="Times New Roman" w:cs="Times New Roman"/>
        </w:rPr>
        <w:t xml:space="preserve"> The result showed that 69% of the public favoured the anti-discrimination legislation that protects people from being discriminated because of sexual orientation, </w:t>
      </w:r>
      <w:hyperlink r:id="rId52" w:history="1">
        <w:r w:rsidRPr="00EF73D0">
          <w:rPr>
            <w:rStyle w:val="Hyperlink"/>
            <w:rFonts w:ascii="Times New Roman" w:hAnsi="Times New Roman" w:cs="Times New Roman"/>
          </w:rPr>
          <w:t>https://ccpl.law.hku.hk/content/uploads/2018/07/Change%20Over%20Time%20Paper%20English%20(3%20July%20Final%20for%20Distribution).pdf</w:t>
        </w:r>
      </w:hyperlink>
    </w:p>
  </w:footnote>
  <w:footnote w:id="41">
    <w:p w14:paraId="675D793F" w14:textId="430C43EF"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C06CDD" w:rsidRPr="00EF73D0">
        <w:rPr>
          <w:rFonts w:ascii="Times New Roman" w:hAnsi="Times New Roman" w:cs="Times New Roman"/>
          <w:i/>
          <w:iCs/>
        </w:rPr>
        <w:t>Tse Henry Edward v. Commissioner of Registration</w:t>
      </w:r>
      <w:r w:rsidR="00C06CDD" w:rsidRPr="00EF73D0">
        <w:rPr>
          <w:rFonts w:ascii="Times New Roman" w:hAnsi="Times New Roman" w:cs="Times New Roman"/>
        </w:rPr>
        <w:t xml:space="preserve"> (06/02/2023, FACV9/2022) [2023] HKCFA 4 (</w:t>
      </w:r>
      <w:hyperlink r:id="rId53" w:history="1">
        <w:r w:rsidR="00C06CDD" w:rsidRPr="00EF73D0">
          <w:rPr>
            <w:rStyle w:val="Hyperlink"/>
            <w:rFonts w:ascii="Times New Roman" w:hAnsi="Times New Roman" w:cs="Times New Roman"/>
          </w:rPr>
          <w:t>https://legalref.judiciary.hk/lrs/common/ju/ju_frame.jsp?DIS=150362&amp;currpage=T</w:t>
        </w:r>
      </w:hyperlink>
      <w:r w:rsidR="00C06CDD" w:rsidRPr="00EF73D0">
        <w:rPr>
          <w:rFonts w:ascii="Times New Roman" w:hAnsi="Times New Roman" w:cs="Times New Roman"/>
        </w:rPr>
        <w:t xml:space="preserve">) </w:t>
      </w:r>
    </w:p>
  </w:footnote>
  <w:footnote w:id="42">
    <w:p w14:paraId="08014DE4" w14:textId="07ACC3F7"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CCPR/C/CHN-HKG/CO/4</w:t>
      </w:r>
      <w:r w:rsidR="00C06CDD" w:rsidRPr="00EF73D0">
        <w:rPr>
          <w:rFonts w:ascii="Times New Roman" w:hAnsi="Times New Roman" w:cs="Times New Roman"/>
        </w:rPr>
        <w:t xml:space="preserve">, </w:t>
      </w:r>
      <w:hyperlink r:id="rId54" w:history="1">
        <w:r w:rsidR="00C06CDD" w:rsidRPr="00EF73D0">
          <w:rPr>
            <w:rStyle w:val="Hyperlink"/>
            <w:rFonts w:ascii="Times New Roman" w:hAnsi="Times New Roman" w:cs="Times New Roman"/>
          </w:rPr>
          <w:t>https://tbinternet.ohchr.org/_layouts/15/treatybodyexternal/Download.aspx?symbolno=CCPR/C/CHN-HKG/CO/4</w:t>
        </w:r>
      </w:hyperlink>
      <w:r w:rsidR="00C06CDD" w:rsidRPr="00EF73D0">
        <w:rPr>
          <w:rFonts w:ascii="Times New Roman" w:hAnsi="Times New Roman" w:cs="Times New Roman"/>
        </w:rPr>
        <w:t xml:space="preserve"> </w:t>
      </w:r>
    </w:p>
  </w:footnote>
  <w:footnote w:id="43">
    <w:p w14:paraId="3515DBCD" w14:textId="6446D169"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w:t>
      </w:r>
      <w:r w:rsidR="00C06CDD" w:rsidRPr="00EF73D0">
        <w:rPr>
          <w:rFonts w:ascii="Times New Roman" w:hAnsi="Times New Roman" w:cs="Times New Roman"/>
        </w:rPr>
        <w:t xml:space="preserve">CEDAW/C/CHN/CO/7-8, para. 54-55, </w:t>
      </w:r>
      <w:r w:rsidR="0088152E" w:rsidRPr="00EF73D0">
        <w:rPr>
          <w:rFonts w:ascii="Times New Roman" w:hAnsi="Times New Roman" w:cs="Times New Roman"/>
        </w:rPr>
        <w:t>above 36</w:t>
      </w:r>
    </w:p>
  </w:footnote>
  <w:footnote w:id="44">
    <w:p w14:paraId="229E1540" w14:textId="77777777" w:rsidR="00AF3D95" w:rsidRPr="00EF73D0" w:rsidRDefault="00AF3D95" w:rsidP="00562ABF">
      <w:pPr>
        <w:pStyle w:val="FootnoteText"/>
        <w:rPr>
          <w:rFonts w:ascii="Times New Roman" w:hAnsi="Times New Roman" w:cs="Times New Roman"/>
        </w:rPr>
      </w:pPr>
      <w:r w:rsidRPr="00EF73D0">
        <w:rPr>
          <w:rStyle w:val="FootnoteReference"/>
          <w:rFonts w:ascii="Times New Roman" w:hAnsi="Times New Roman" w:cs="Times New Roman"/>
        </w:rPr>
        <w:footnoteRef/>
      </w:r>
      <w:r w:rsidRPr="00EF73D0">
        <w:rPr>
          <w:rFonts w:ascii="Times New Roman" w:hAnsi="Times New Roman" w:cs="Times New Roman"/>
        </w:rPr>
        <w:t xml:space="preserve"> The Law Reform Commission of Hong Kong, Project Title: Rape and Other Non-consensual Sexual Offences </w:t>
      </w:r>
      <w:hyperlink r:id="rId55" w:history="1">
        <w:r w:rsidRPr="00EF73D0">
          <w:rPr>
            <w:rStyle w:val="Hyperlink"/>
            <w:rFonts w:ascii="Times New Roman" w:hAnsi="Times New Roman" w:cs="Times New Roman"/>
          </w:rPr>
          <w:t>https://www.hkreform.gov.hk/en/publications/subject.htm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7B73"/>
    <w:multiLevelType w:val="multilevel"/>
    <w:tmpl w:val="3F0895BC"/>
    <w:styleLink w:val="Best"/>
    <w:lvl w:ilvl="0">
      <w:start w:val="1"/>
      <w:numFmt w:val="decimal"/>
      <w:lvlText w:val="%1."/>
      <w:lvlJc w:val="left"/>
      <w:pPr>
        <w:ind w:left="0" w:firstLine="0"/>
      </w:pPr>
      <w:rPr>
        <w:rFonts w:hAnsi="Arial Unicode MS" w:hint="default"/>
        <w:caps w:val="0"/>
        <w:smallCaps w:val="0"/>
        <w:strike w:val="0"/>
        <w:dstrike w:val="0"/>
        <w:outline w:val="0"/>
        <w:emboss w:val="0"/>
        <w:imprint w:val="0"/>
        <w:spacing w:val="0"/>
        <w:w w:val="100"/>
        <w:kern w:val="0"/>
        <w:position w:val="0"/>
        <w:sz w:val="22"/>
        <w:szCs w:val="22"/>
        <w:highlight w:val="none"/>
        <w:vertAlign w:val="baseline"/>
      </w:rPr>
    </w:lvl>
    <w:lvl w:ilvl="1">
      <w:start w:val="1"/>
      <w:numFmt w:val="decimal"/>
      <w:lvlText w:val="(%2)"/>
      <w:lvlJc w:val="left"/>
      <w:pPr>
        <w:tabs>
          <w:tab w:val="num" w:pos="1021"/>
        </w:tabs>
        <w:ind w:left="340" w:firstLine="0"/>
      </w:pPr>
      <w:rPr>
        <w:rFonts w:hAnsi="Arial Unicode MS" w:hint="default"/>
        <w:caps w:val="0"/>
        <w:smallCaps w:val="0"/>
        <w:strike w:val="0"/>
        <w:dstrike w:val="0"/>
        <w:outline w:val="0"/>
        <w:emboss w:val="0"/>
        <w:imprint w:val="0"/>
        <w:color w:val="auto"/>
        <w:spacing w:val="0"/>
        <w:w w:val="100"/>
        <w:kern w:val="0"/>
        <w:position w:val="0"/>
        <w:highlight w:val="none"/>
        <w:vertAlign w:val="baseline"/>
      </w:rPr>
    </w:lvl>
    <w:lvl w:ilvl="2">
      <w:start w:val="1"/>
      <w:numFmt w:val="lowerLetter"/>
      <w:lvlText w:val="(%3)"/>
      <w:lvlJc w:val="left"/>
      <w:pPr>
        <w:ind w:left="10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3">
      <w:start w:val="1"/>
      <w:numFmt w:val="lowerRoman"/>
      <w:lvlText w:val="(%4)"/>
      <w:lvlJc w:val="left"/>
      <w:pPr>
        <w:ind w:left="2211" w:hanging="340"/>
      </w:pPr>
      <w:rPr>
        <w:rFonts w:hAnsi="Arial Unicode MS" w:hint="default"/>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5)"/>
      <w:lvlJc w:val="left"/>
      <w:pPr>
        <w:ind w:left="2722" w:hanging="227"/>
      </w:pPr>
      <w:rPr>
        <w:rFonts w:hAnsi="Arial Unicode MS" w:hint="default"/>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216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52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2880" w:hanging="360"/>
      </w:pPr>
      <w:rPr>
        <w:rFonts w:hAnsi="Arial Unicode MS" w:hint="default"/>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240" w:hanging="360"/>
      </w:pPr>
      <w:rPr>
        <w:rFonts w:hAnsi="Arial Unicode MS" w:hint="default"/>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FF5112D"/>
    <w:multiLevelType w:val="hybridMultilevel"/>
    <w:tmpl w:val="3CC021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614C1"/>
    <w:multiLevelType w:val="hybridMultilevel"/>
    <w:tmpl w:val="5EB25F78"/>
    <w:lvl w:ilvl="0" w:tplc="0409000F">
      <w:start w:val="1"/>
      <w:numFmt w:val="decimal"/>
      <w:lvlText w:val="%1."/>
      <w:lvlJc w:val="left"/>
      <w:pPr>
        <w:ind w:left="2160" w:hanging="360"/>
      </w:pPr>
    </w:lvl>
    <w:lvl w:ilvl="1" w:tplc="D5222EF6">
      <w:start w:val="1"/>
      <w:numFmt w:val="decimal"/>
      <w:lvlText w:val="(%2)"/>
      <w:lvlJc w:val="left"/>
      <w:pPr>
        <w:ind w:left="2880" w:hanging="360"/>
      </w:pPr>
      <w:rPr>
        <w:rFonts w:hint="default"/>
      </w:r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E5D46FC"/>
    <w:multiLevelType w:val="multilevel"/>
    <w:tmpl w:val="3F0895BC"/>
    <w:numStyleLink w:val="Best"/>
  </w:abstractNum>
  <w:abstractNum w:abstractNumId="4" w15:restartNumberingAfterBreak="0">
    <w:nsid w:val="418B465F"/>
    <w:multiLevelType w:val="hybridMultilevel"/>
    <w:tmpl w:val="4188639A"/>
    <w:lvl w:ilvl="0" w:tplc="8B92CDDA">
      <w:start w:val="1"/>
      <w:numFmt w:val="decimal"/>
      <w:lvlText w:val="%1."/>
      <w:lvlJc w:val="left"/>
      <w:pPr>
        <w:ind w:left="340" w:hanging="340"/>
      </w:pPr>
      <w:rPr>
        <w:rFonts w:ascii="Times New Roman" w:hAnsi="Times New Roman" w:cs="Times New Roman" w:hint="default"/>
        <w:b w:val="0"/>
        <w:i w:val="0"/>
        <w:sz w:val="20"/>
        <w:szCs w:val="20"/>
        <w:vertAlign w:val="baseline"/>
      </w:rPr>
    </w:lvl>
    <w:lvl w:ilvl="1" w:tplc="77F2FEFA">
      <w:start w:val="1"/>
      <w:numFmt w:val="lowerLetter"/>
      <w:lvlText w:val="%2."/>
      <w:lvlJc w:val="left"/>
      <w:pPr>
        <w:ind w:left="1440" w:hanging="360"/>
      </w:pPr>
    </w:lvl>
    <w:lvl w:ilvl="2" w:tplc="4E86CB52">
      <w:start w:val="1"/>
      <w:numFmt w:val="lowerRoman"/>
      <w:lvlText w:val="%3."/>
      <w:lvlJc w:val="right"/>
      <w:pPr>
        <w:ind w:left="2160" w:hanging="180"/>
      </w:pPr>
    </w:lvl>
    <w:lvl w:ilvl="3" w:tplc="8A8E0880">
      <w:start w:val="1"/>
      <w:numFmt w:val="decimal"/>
      <w:lvlText w:val="%4."/>
      <w:lvlJc w:val="left"/>
      <w:pPr>
        <w:ind w:left="2880" w:hanging="360"/>
      </w:pPr>
    </w:lvl>
    <w:lvl w:ilvl="4" w:tplc="5574AFC0">
      <w:start w:val="1"/>
      <w:numFmt w:val="lowerLetter"/>
      <w:lvlText w:val="%5."/>
      <w:lvlJc w:val="left"/>
      <w:pPr>
        <w:ind w:left="3600" w:hanging="360"/>
      </w:pPr>
    </w:lvl>
    <w:lvl w:ilvl="5" w:tplc="C53C1AD4">
      <w:start w:val="1"/>
      <w:numFmt w:val="lowerRoman"/>
      <w:lvlText w:val="%6."/>
      <w:lvlJc w:val="right"/>
      <w:pPr>
        <w:ind w:left="4320" w:hanging="180"/>
      </w:pPr>
    </w:lvl>
    <w:lvl w:ilvl="6" w:tplc="9F16930E">
      <w:start w:val="1"/>
      <w:numFmt w:val="decimal"/>
      <w:lvlText w:val="%7."/>
      <w:lvlJc w:val="left"/>
      <w:pPr>
        <w:ind w:left="5040" w:hanging="360"/>
      </w:pPr>
    </w:lvl>
    <w:lvl w:ilvl="7" w:tplc="F11AFB6A">
      <w:start w:val="1"/>
      <w:numFmt w:val="lowerLetter"/>
      <w:lvlText w:val="%8."/>
      <w:lvlJc w:val="left"/>
      <w:pPr>
        <w:ind w:left="5760" w:hanging="360"/>
      </w:pPr>
    </w:lvl>
    <w:lvl w:ilvl="8" w:tplc="9F4A7084">
      <w:start w:val="1"/>
      <w:numFmt w:val="lowerRoman"/>
      <w:lvlText w:val="%9."/>
      <w:lvlJc w:val="right"/>
      <w:pPr>
        <w:ind w:left="6480" w:hanging="180"/>
      </w:pPr>
    </w:lvl>
  </w:abstractNum>
  <w:abstractNum w:abstractNumId="5" w15:restartNumberingAfterBreak="0">
    <w:nsid w:val="48F072F4"/>
    <w:multiLevelType w:val="hybridMultilevel"/>
    <w:tmpl w:val="42AAEB6C"/>
    <w:lvl w:ilvl="0" w:tplc="0809000F">
      <w:start w:val="1"/>
      <w:numFmt w:val="decimal"/>
      <w:lvlText w:val="%1."/>
      <w:lvlJc w:val="left"/>
      <w:pPr>
        <w:ind w:left="360" w:hanging="360"/>
      </w:pPr>
      <w:rPr>
        <w:rFonts w:hint="default"/>
      </w:rPr>
    </w:lvl>
    <w:lvl w:ilvl="1" w:tplc="6C8826C0">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6E13D2F"/>
    <w:multiLevelType w:val="hybridMultilevel"/>
    <w:tmpl w:val="D804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1A512B"/>
    <w:multiLevelType w:val="hybridMultilevel"/>
    <w:tmpl w:val="B7FA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C659FB"/>
    <w:multiLevelType w:val="hybridMultilevel"/>
    <w:tmpl w:val="957C3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5229253">
    <w:abstractNumId w:val="1"/>
  </w:num>
  <w:num w:numId="2" w16cid:durableId="1777408555">
    <w:abstractNumId w:val="8"/>
  </w:num>
  <w:num w:numId="3" w16cid:durableId="1235315649">
    <w:abstractNumId w:val="5"/>
  </w:num>
  <w:num w:numId="4" w16cid:durableId="1190602453">
    <w:abstractNumId w:val="3"/>
    <w:lvlOverride w:ilvl="0">
      <w:lvl w:ilvl="0">
        <w:start w:val="1"/>
        <w:numFmt w:val="decimal"/>
        <w:lvlText w:val="%1."/>
        <w:lvlJc w:val="left"/>
        <w:pPr>
          <w:ind w:left="0" w:firstLine="0"/>
        </w:pPr>
        <w:rPr>
          <w:rFonts w:ascii="Times New Roman" w:hAnsi="Times New Roman" w:cs="Times New Roman" w:hint="default"/>
          <w:caps w:val="0"/>
          <w:smallCaps w:val="0"/>
          <w:strike w:val="0"/>
          <w:dstrike w:val="0"/>
          <w:outline w:val="0"/>
          <w:emboss w:val="0"/>
          <w:imprint w:val="0"/>
          <w:spacing w:val="0"/>
          <w:w w:val="100"/>
          <w:kern w:val="0"/>
          <w:position w:val="0"/>
          <w:sz w:val="22"/>
          <w:szCs w:val="22"/>
          <w:highlight w:val="none"/>
          <w:vertAlign w:val="baseline"/>
        </w:rPr>
      </w:lvl>
    </w:lvlOverride>
  </w:num>
  <w:num w:numId="5" w16cid:durableId="1595699473">
    <w:abstractNumId w:val="0"/>
  </w:num>
  <w:num w:numId="6" w16cid:durableId="228197163">
    <w:abstractNumId w:val="4"/>
  </w:num>
  <w:num w:numId="7" w16cid:durableId="1022822590">
    <w:abstractNumId w:val="6"/>
  </w:num>
  <w:num w:numId="8" w16cid:durableId="1837307868">
    <w:abstractNumId w:val="2"/>
  </w:num>
  <w:num w:numId="9" w16cid:durableId="1547790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FBF"/>
    <w:rsid w:val="00025219"/>
    <w:rsid w:val="00031829"/>
    <w:rsid w:val="000442C8"/>
    <w:rsid w:val="000477E2"/>
    <w:rsid w:val="00096C7E"/>
    <w:rsid w:val="000A74CF"/>
    <w:rsid w:val="000D3ABF"/>
    <w:rsid w:val="000D789C"/>
    <w:rsid w:val="000E7364"/>
    <w:rsid w:val="000F2966"/>
    <w:rsid w:val="00113D76"/>
    <w:rsid w:val="001264ED"/>
    <w:rsid w:val="00151A8F"/>
    <w:rsid w:val="00172C67"/>
    <w:rsid w:val="00173255"/>
    <w:rsid w:val="001B1032"/>
    <w:rsid w:val="001B1371"/>
    <w:rsid w:val="001B6868"/>
    <w:rsid w:val="001B7C11"/>
    <w:rsid w:val="001E64A9"/>
    <w:rsid w:val="00200C58"/>
    <w:rsid w:val="002157AF"/>
    <w:rsid w:val="00245102"/>
    <w:rsid w:val="002660C8"/>
    <w:rsid w:val="002810D1"/>
    <w:rsid w:val="002874A0"/>
    <w:rsid w:val="002948C4"/>
    <w:rsid w:val="002B66CF"/>
    <w:rsid w:val="003333C7"/>
    <w:rsid w:val="00352565"/>
    <w:rsid w:val="003B2C2F"/>
    <w:rsid w:val="003B6597"/>
    <w:rsid w:val="00403C25"/>
    <w:rsid w:val="00417D28"/>
    <w:rsid w:val="00435449"/>
    <w:rsid w:val="0044081D"/>
    <w:rsid w:val="00461FD2"/>
    <w:rsid w:val="004757A8"/>
    <w:rsid w:val="004C7692"/>
    <w:rsid w:val="004D07E7"/>
    <w:rsid w:val="004E319E"/>
    <w:rsid w:val="00527DEF"/>
    <w:rsid w:val="00562ABF"/>
    <w:rsid w:val="0056427C"/>
    <w:rsid w:val="00577BA8"/>
    <w:rsid w:val="005A5B2D"/>
    <w:rsid w:val="005C70FC"/>
    <w:rsid w:val="005E070E"/>
    <w:rsid w:val="005F01FB"/>
    <w:rsid w:val="0061529B"/>
    <w:rsid w:val="00661BFA"/>
    <w:rsid w:val="006B5FFF"/>
    <w:rsid w:val="006D62E6"/>
    <w:rsid w:val="006D73E9"/>
    <w:rsid w:val="006E7DDC"/>
    <w:rsid w:val="00706535"/>
    <w:rsid w:val="007163C3"/>
    <w:rsid w:val="007213B1"/>
    <w:rsid w:val="00726BF7"/>
    <w:rsid w:val="0075574B"/>
    <w:rsid w:val="00771B49"/>
    <w:rsid w:val="00787B48"/>
    <w:rsid w:val="00791C30"/>
    <w:rsid w:val="007D1DEE"/>
    <w:rsid w:val="00802DDA"/>
    <w:rsid w:val="0088152E"/>
    <w:rsid w:val="00891E96"/>
    <w:rsid w:val="008C54FA"/>
    <w:rsid w:val="008E737B"/>
    <w:rsid w:val="008F093C"/>
    <w:rsid w:val="0090741B"/>
    <w:rsid w:val="0093465B"/>
    <w:rsid w:val="009367BE"/>
    <w:rsid w:val="009446AB"/>
    <w:rsid w:val="0096072E"/>
    <w:rsid w:val="00970175"/>
    <w:rsid w:val="00977A4E"/>
    <w:rsid w:val="0099522A"/>
    <w:rsid w:val="0099771E"/>
    <w:rsid w:val="009A4543"/>
    <w:rsid w:val="009A466F"/>
    <w:rsid w:val="009B02B9"/>
    <w:rsid w:val="009D2D92"/>
    <w:rsid w:val="009E1965"/>
    <w:rsid w:val="009E49FE"/>
    <w:rsid w:val="009F1BBA"/>
    <w:rsid w:val="009F46CE"/>
    <w:rsid w:val="00A17E47"/>
    <w:rsid w:val="00A46932"/>
    <w:rsid w:val="00A908BB"/>
    <w:rsid w:val="00AC7B61"/>
    <w:rsid w:val="00AD117D"/>
    <w:rsid w:val="00AD5B70"/>
    <w:rsid w:val="00AD680B"/>
    <w:rsid w:val="00AF3D95"/>
    <w:rsid w:val="00B02090"/>
    <w:rsid w:val="00B07A6F"/>
    <w:rsid w:val="00B21660"/>
    <w:rsid w:val="00B469BA"/>
    <w:rsid w:val="00B66C73"/>
    <w:rsid w:val="00B70FEF"/>
    <w:rsid w:val="00B95B10"/>
    <w:rsid w:val="00BC24FD"/>
    <w:rsid w:val="00BD33AA"/>
    <w:rsid w:val="00C06CDD"/>
    <w:rsid w:val="00C07A87"/>
    <w:rsid w:val="00C632C0"/>
    <w:rsid w:val="00C863C0"/>
    <w:rsid w:val="00C96149"/>
    <w:rsid w:val="00CB5638"/>
    <w:rsid w:val="00CC1B07"/>
    <w:rsid w:val="00CE5006"/>
    <w:rsid w:val="00D45D14"/>
    <w:rsid w:val="00D62D6B"/>
    <w:rsid w:val="00D973B5"/>
    <w:rsid w:val="00DC2451"/>
    <w:rsid w:val="00DC28F4"/>
    <w:rsid w:val="00DD664A"/>
    <w:rsid w:val="00DE6118"/>
    <w:rsid w:val="00DE7418"/>
    <w:rsid w:val="00DF1BAB"/>
    <w:rsid w:val="00E00983"/>
    <w:rsid w:val="00E022A2"/>
    <w:rsid w:val="00E36078"/>
    <w:rsid w:val="00E40FB7"/>
    <w:rsid w:val="00E519D2"/>
    <w:rsid w:val="00E86CF1"/>
    <w:rsid w:val="00EA5C6C"/>
    <w:rsid w:val="00EB1270"/>
    <w:rsid w:val="00ED2D7D"/>
    <w:rsid w:val="00EE4F14"/>
    <w:rsid w:val="00EF73D0"/>
    <w:rsid w:val="00F01FBF"/>
    <w:rsid w:val="00F05091"/>
    <w:rsid w:val="00F33029"/>
    <w:rsid w:val="00F5421C"/>
    <w:rsid w:val="00F840B5"/>
    <w:rsid w:val="00F90777"/>
    <w:rsid w:val="00F93778"/>
    <w:rsid w:val="00FB0F66"/>
    <w:rsid w:val="00FB757B"/>
    <w:rsid w:val="00FC2CF7"/>
    <w:rsid w:val="00FC45B9"/>
    <w:rsid w:val="00FE0F1F"/>
    <w:rsid w:val="00FF56C2"/>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BF2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D9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65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90777"/>
    <w:pPr>
      <w:spacing w:line="276" w:lineRule="auto"/>
      <w:jc w:val="both"/>
      <w:outlineLvl w:val="2"/>
    </w:pPr>
    <w:rPr>
      <w:rFonts w:ascii="Times New Roman" w:hAnsi="Times New Roman" w:cs="Times New Roman"/>
      <w:bCs/>
      <w:i/>
      <w:color w:val="000000"/>
      <w:kern w:val="0"/>
      <w:sz w:val="22"/>
      <w:szCs w:val="22"/>
      <w:u w:val="single" w:color="000000"/>
      <w14:textOutline w14:w="0" w14:cap="flat" w14:cmpd="sng" w14:algn="ctr">
        <w14:noFill/>
        <w14:prstDash w14:val="solid"/>
        <w14:bevel/>
      </w14:textOutline>
      <w14:ligatures w14:val="none"/>
    </w:rPr>
  </w:style>
  <w:style w:type="paragraph" w:styleId="Heading4">
    <w:name w:val="heading 4"/>
    <w:basedOn w:val="Normal"/>
    <w:next w:val="Normal"/>
    <w:link w:val="Heading4Char"/>
    <w:uiPriority w:val="9"/>
    <w:unhideWhenUsed/>
    <w:qFormat/>
    <w:rsid w:val="009A466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A466F"/>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151A8F"/>
    <w:pPr>
      <w:ind w:left="720"/>
      <w:contextualSpacing/>
    </w:pPr>
  </w:style>
  <w:style w:type="character" w:styleId="Hyperlink">
    <w:name w:val="Hyperlink"/>
    <w:aliases w:val="Hyperlink new"/>
    <w:basedOn w:val="DefaultParagraphFont"/>
    <w:uiPriority w:val="99"/>
    <w:unhideWhenUsed/>
    <w:qFormat/>
    <w:rsid w:val="00DC28F4"/>
    <w:rPr>
      <w:color w:val="0563C1" w:themeColor="hyperlink"/>
      <w:u w:val="single"/>
    </w:rPr>
  </w:style>
  <w:style w:type="paragraph" w:styleId="FootnoteText">
    <w:name w:val="footnote text"/>
    <w:aliases w:val="5_G"/>
    <w:basedOn w:val="Normal"/>
    <w:link w:val="FootnoteTextChar"/>
    <w:uiPriority w:val="99"/>
    <w:unhideWhenUsed/>
    <w:rsid w:val="00DC28F4"/>
    <w:rPr>
      <w:sz w:val="20"/>
      <w:szCs w:val="20"/>
    </w:rPr>
  </w:style>
  <w:style w:type="character" w:customStyle="1" w:styleId="FootnoteTextChar">
    <w:name w:val="Footnote Text Char"/>
    <w:aliases w:val="5_G Char"/>
    <w:basedOn w:val="DefaultParagraphFont"/>
    <w:link w:val="FootnoteText"/>
    <w:uiPriority w:val="99"/>
    <w:rsid w:val="00DC28F4"/>
    <w:rPr>
      <w:kern w:val="0"/>
      <w:sz w:val="20"/>
      <w:szCs w:val="20"/>
      <w:lang w:val="en-GB"/>
      <w14:ligatures w14:val="none"/>
    </w:rPr>
  </w:style>
  <w:style w:type="character" w:styleId="FootnoteReference">
    <w:name w:val="footnote reference"/>
    <w:aliases w:val="4_G"/>
    <w:basedOn w:val="DefaultParagraphFont"/>
    <w:uiPriority w:val="99"/>
    <w:unhideWhenUsed/>
    <w:rsid w:val="00DC28F4"/>
    <w:rPr>
      <w:vertAlign w:val="superscript"/>
    </w:rPr>
  </w:style>
  <w:style w:type="character" w:styleId="CommentReference">
    <w:name w:val="annotation reference"/>
    <w:basedOn w:val="DefaultParagraphFont"/>
    <w:uiPriority w:val="99"/>
    <w:semiHidden/>
    <w:unhideWhenUsed/>
    <w:rsid w:val="00F90777"/>
    <w:rPr>
      <w:sz w:val="16"/>
      <w:szCs w:val="16"/>
    </w:rPr>
  </w:style>
  <w:style w:type="paragraph" w:styleId="CommentText">
    <w:name w:val="annotation text"/>
    <w:basedOn w:val="Normal"/>
    <w:link w:val="CommentTextChar"/>
    <w:uiPriority w:val="99"/>
    <w:semiHidden/>
    <w:unhideWhenUsed/>
    <w:rsid w:val="00F90777"/>
    <w:rPr>
      <w:sz w:val="20"/>
      <w:szCs w:val="20"/>
    </w:rPr>
  </w:style>
  <w:style w:type="character" w:customStyle="1" w:styleId="CommentTextChar">
    <w:name w:val="Comment Text Char"/>
    <w:basedOn w:val="DefaultParagraphFont"/>
    <w:link w:val="CommentText"/>
    <w:uiPriority w:val="99"/>
    <w:semiHidden/>
    <w:rsid w:val="00F90777"/>
    <w:rPr>
      <w:sz w:val="20"/>
      <w:szCs w:val="20"/>
    </w:rPr>
  </w:style>
  <w:style w:type="paragraph" w:styleId="CommentSubject">
    <w:name w:val="annotation subject"/>
    <w:basedOn w:val="CommentText"/>
    <w:next w:val="CommentText"/>
    <w:link w:val="CommentSubjectChar"/>
    <w:uiPriority w:val="99"/>
    <w:semiHidden/>
    <w:unhideWhenUsed/>
    <w:rsid w:val="00F90777"/>
    <w:rPr>
      <w:b/>
      <w:bCs/>
    </w:rPr>
  </w:style>
  <w:style w:type="character" w:customStyle="1" w:styleId="CommentSubjectChar">
    <w:name w:val="Comment Subject Char"/>
    <w:basedOn w:val="CommentTextChar"/>
    <w:link w:val="CommentSubject"/>
    <w:uiPriority w:val="99"/>
    <w:semiHidden/>
    <w:rsid w:val="00F90777"/>
    <w:rPr>
      <w:b/>
      <w:bCs/>
      <w:sz w:val="20"/>
      <w:szCs w:val="20"/>
    </w:rPr>
  </w:style>
  <w:style w:type="character" w:customStyle="1" w:styleId="Heading3Char">
    <w:name w:val="Heading 3 Char"/>
    <w:basedOn w:val="DefaultParagraphFont"/>
    <w:link w:val="Heading3"/>
    <w:uiPriority w:val="9"/>
    <w:rsid w:val="00F90777"/>
    <w:rPr>
      <w:rFonts w:ascii="Times New Roman" w:hAnsi="Times New Roman" w:cs="Times New Roman"/>
      <w:bCs/>
      <w:i/>
      <w:color w:val="000000"/>
      <w:kern w:val="0"/>
      <w:sz w:val="22"/>
      <w:szCs w:val="22"/>
      <w:u w:val="single" w:color="000000"/>
      <w:lang w:val="en-GB"/>
      <w14:textOutline w14:w="0" w14:cap="flat" w14:cmpd="sng" w14:algn="ctr">
        <w14:noFill/>
        <w14:prstDash w14:val="solid"/>
        <w14:bevel/>
      </w14:textOutline>
      <w14:ligatures w14:val="none"/>
    </w:rPr>
  </w:style>
  <w:style w:type="numbering" w:customStyle="1" w:styleId="Best">
    <w:name w:val="Best"/>
    <w:uiPriority w:val="99"/>
    <w:rsid w:val="00F90777"/>
    <w:pPr>
      <w:numPr>
        <w:numId w:val="5"/>
      </w:numPr>
    </w:pPr>
  </w:style>
  <w:style w:type="paragraph" w:customStyle="1" w:styleId="Body">
    <w:name w:val="Body"/>
    <w:rsid w:val="00726BF7"/>
    <w:pPr>
      <w:spacing w:after="160" w:line="259" w:lineRule="auto"/>
      <w:jc w:val="both"/>
    </w:pPr>
    <w:rPr>
      <w:rFonts w:ascii="Calibri" w:hAnsi="Calibri" w:cs="Arial Unicode MS"/>
      <w:color w:val="000000"/>
      <w:kern w:val="0"/>
      <w:u w:color="000000"/>
      <w14:textOutline w14:w="0" w14:cap="flat" w14:cmpd="sng" w14:algn="ctr">
        <w14:noFill/>
        <w14:prstDash w14:val="solid"/>
        <w14:bevel/>
      </w14:textOutline>
      <w14:ligatures w14:val="none"/>
    </w:rPr>
  </w:style>
  <w:style w:type="character" w:styleId="UnresolvedMention">
    <w:name w:val="Unresolved Mention"/>
    <w:basedOn w:val="DefaultParagraphFont"/>
    <w:uiPriority w:val="99"/>
    <w:semiHidden/>
    <w:unhideWhenUsed/>
    <w:rsid w:val="00726BF7"/>
    <w:rPr>
      <w:color w:val="605E5C"/>
      <w:shd w:val="clear" w:color="auto" w:fill="E1DFDD"/>
    </w:rPr>
  </w:style>
  <w:style w:type="character" w:customStyle="1" w:styleId="Heading2Char">
    <w:name w:val="Heading 2 Char"/>
    <w:basedOn w:val="DefaultParagraphFont"/>
    <w:link w:val="Heading2"/>
    <w:uiPriority w:val="9"/>
    <w:rsid w:val="0070653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06535"/>
    <w:pPr>
      <w:spacing w:before="120" w:after="120" w:line="36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706535"/>
  </w:style>
  <w:style w:type="paragraph" w:customStyle="1" w:styleId="RTBodyText">
    <w:name w:val="RT Body Text"/>
    <w:basedOn w:val="Normal"/>
    <w:uiPriority w:val="9"/>
    <w:qFormat/>
    <w:rsid w:val="005E070E"/>
    <w:pPr>
      <w:suppressAutoHyphens/>
      <w:spacing w:after="120"/>
    </w:pPr>
    <w:rPr>
      <w:rFonts w:cs="Arial"/>
      <w:color w:val="000000" w:themeColor="text1"/>
      <w:kern w:val="0"/>
      <w:sz w:val="18"/>
      <w:lang w:eastAsia="en-US"/>
      <w14:ligatures w14:val="none"/>
    </w:rPr>
  </w:style>
  <w:style w:type="paragraph" w:customStyle="1" w:styleId="RTSubheadingnonumbers">
    <w:name w:val="RT Subheading (no numbers)"/>
    <w:basedOn w:val="Normal"/>
    <w:next w:val="RTBodyText"/>
    <w:uiPriority w:val="5"/>
    <w:qFormat/>
    <w:rsid w:val="005E070E"/>
    <w:pPr>
      <w:keepNext/>
      <w:tabs>
        <w:tab w:val="left" w:pos="851"/>
      </w:tabs>
      <w:suppressAutoHyphens/>
      <w:spacing w:before="360" w:after="113" w:line="320" w:lineRule="exact"/>
      <w:contextualSpacing/>
      <w:outlineLvl w:val="2"/>
    </w:pPr>
    <w:rPr>
      <w:rFonts w:ascii="Amnesty Trade Gothic Cn" w:hAnsi="Amnesty Trade Gothic Cn" w:cs="Arial"/>
      <w:b/>
      <w:caps/>
      <w:noProof/>
      <w:color w:val="000000" w:themeColor="text1"/>
      <w:kern w:val="0"/>
      <w:sz w:val="32"/>
      <w:szCs w:val="20"/>
      <w:lang w:eastAsia="en-GB"/>
      <w14:ligatures w14:val="none"/>
    </w:rPr>
  </w:style>
  <w:style w:type="character" w:customStyle="1" w:styleId="Heading1Char">
    <w:name w:val="Heading 1 Char"/>
    <w:basedOn w:val="DefaultParagraphFont"/>
    <w:link w:val="Heading1"/>
    <w:uiPriority w:val="9"/>
    <w:rsid w:val="00AF3D9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3D95"/>
    <w:pPr>
      <w:spacing w:before="480" w:line="276" w:lineRule="auto"/>
      <w:outlineLvl w:val="9"/>
    </w:pPr>
    <w:rPr>
      <w:b/>
      <w:bCs/>
      <w:kern w:val="0"/>
      <w:sz w:val="28"/>
      <w:szCs w:val="28"/>
      <w:lang w:val="en-US" w:eastAsia="en-US"/>
      <w14:ligatures w14:val="none"/>
    </w:rPr>
  </w:style>
  <w:style w:type="paragraph" w:styleId="TOC3">
    <w:name w:val="toc 3"/>
    <w:basedOn w:val="Normal"/>
    <w:next w:val="Normal"/>
    <w:autoRedefine/>
    <w:uiPriority w:val="39"/>
    <w:unhideWhenUsed/>
    <w:rsid w:val="00AF3D95"/>
    <w:pPr>
      <w:ind w:left="480"/>
    </w:pPr>
    <w:rPr>
      <w:rFonts w:cstheme="minorHAnsi"/>
      <w:sz w:val="20"/>
      <w:szCs w:val="20"/>
    </w:rPr>
  </w:style>
  <w:style w:type="paragraph" w:styleId="TOC1">
    <w:name w:val="toc 1"/>
    <w:basedOn w:val="Normal"/>
    <w:next w:val="Normal"/>
    <w:autoRedefine/>
    <w:uiPriority w:val="39"/>
    <w:unhideWhenUsed/>
    <w:rsid w:val="00977A4E"/>
    <w:pPr>
      <w:tabs>
        <w:tab w:val="right" w:pos="9628"/>
      </w:tabs>
      <w:spacing w:before="240" w:after="120"/>
    </w:pPr>
    <w:rPr>
      <w:rFonts w:cstheme="minorHAnsi"/>
      <w:b/>
      <w:bCs/>
      <w:sz w:val="20"/>
      <w:szCs w:val="20"/>
    </w:rPr>
  </w:style>
  <w:style w:type="paragraph" w:styleId="TOC2">
    <w:name w:val="toc 2"/>
    <w:basedOn w:val="Normal"/>
    <w:next w:val="Normal"/>
    <w:autoRedefine/>
    <w:uiPriority w:val="39"/>
    <w:unhideWhenUsed/>
    <w:rsid w:val="009A466F"/>
    <w:pPr>
      <w:spacing w:before="120"/>
      <w:ind w:left="240"/>
    </w:pPr>
    <w:rPr>
      <w:rFonts w:cstheme="minorHAnsi"/>
      <w:i/>
      <w:iCs/>
      <w:sz w:val="20"/>
      <w:szCs w:val="20"/>
    </w:rPr>
  </w:style>
  <w:style w:type="paragraph" w:styleId="TOC4">
    <w:name w:val="toc 4"/>
    <w:basedOn w:val="Normal"/>
    <w:next w:val="Normal"/>
    <w:autoRedefine/>
    <w:uiPriority w:val="39"/>
    <w:unhideWhenUsed/>
    <w:rsid w:val="00AF3D95"/>
    <w:pPr>
      <w:ind w:left="720"/>
    </w:pPr>
    <w:rPr>
      <w:rFonts w:cstheme="minorHAnsi"/>
      <w:sz w:val="20"/>
      <w:szCs w:val="20"/>
    </w:rPr>
  </w:style>
  <w:style w:type="paragraph" w:styleId="TOC5">
    <w:name w:val="toc 5"/>
    <w:basedOn w:val="Normal"/>
    <w:next w:val="Normal"/>
    <w:autoRedefine/>
    <w:uiPriority w:val="39"/>
    <w:unhideWhenUsed/>
    <w:rsid w:val="00AF3D95"/>
    <w:pPr>
      <w:ind w:left="960"/>
    </w:pPr>
    <w:rPr>
      <w:rFonts w:cstheme="minorHAnsi"/>
      <w:sz w:val="20"/>
      <w:szCs w:val="20"/>
    </w:rPr>
  </w:style>
  <w:style w:type="paragraph" w:styleId="TOC6">
    <w:name w:val="toc 6"/>
    <w:basedOn w:val="Normal"/>
    <w:next w:val="Normal"/>
    <w:autoRedefine/>
    <w:uiPriority w:val="39"/>
    <w:unhideWhenUsed/>
    <w:rsid w:val="00AF3D95"/>
    <w:pPr>
      <w:ind w:left="1200"/>
    </w:pPr>
    <w:rPr>
      <w:rFonts w:cstheme="minorHAnsi"/>
      <w:sz w:val="20"/>
      <w:szCs w:val="20"/>
    </w:rPr>
  </w:style>
  <w:style w:type="paragraph" w:styleId="TOC7">
    <w:name w:val="toc 7"/>
    <w:basedOn w:val="Normal"/>
    <w:next w:val="Normal"/>
    <w:autoRedefine/>
    <w:uiPriority w:val="39"/>
    <w:unhideWhenUsed/>
    <w:rsid w:val="00AF3D95"/>
    <w:pPr>
      <w:ind w:left="1440"/>
    </w:pPr>
    <w:rPr>
      <w:rFonts w:cstheme="minorHAnsi"/>
      <w:sz w:val="20"/>
      <w:szCs w:val="20"/>
    </w:rPr>
  </w:style>
  <w:style w:type="paragraph" w:styleId="TOC8">
    <w:name w:val="toc 8"/>
    <w:basedOn w:val="Normal"/>
    <w:next w:val="Normal"/>
    <w:autoRedefine/>
    <w:uiPriority w:val="39"/>
    <w:unhideWhenUsed/>
    <w:rsid w:val="00AF3D95"/>
    <w:pPr>
      <w:ind w:left="1680"/>
    </w:pPr>
    <w:rPr>
      <w:rFonts w:cstheme="minorHAnsi"/>
      <w:sz w:val="20"/>
      <w:szCs w:val="20"/>
    </w:rPr>
  </w:style>
  <w:style w:type="paragraph" w:styleId="TOC9">
    <w:name w:val="toc 9"/>
    <w:basedOn w:val="Normal"/>
    <w:next w:val="Normal"/>
    <w:autoRedefine/>
    <w:uiPriority w:val="39"/>
    <w:unhideWhenUsed/>
    <w:rsid w:val="00AF3D95"/>
    <w:pPr>
      <w:ind w:left="1920"/>
    </w:pPr>
    <w:rPr>
      <w:rFonts w:cstheme="minorHAnsi"/>
      <w:sz w:val="20"/>
      <w:szCs w:val="20"/>
    </w:rPr>
  </w:style>
  <w:style w:type="character" w:styleId="FollowedHyperlink">
    <w:name w:val="FollowedHyperlink"/>
    <w:basedOn w:val="DefaultParagraphFont"/>
    <w:uiPriority w:val="99"/>
    <w:semiHidden/>
    <w:unhideWhenUsed/>
    <w:rsid w:val="00DE7418"/>
    <w:rPr>
      <w:color w:val="954F72" w:themeColor="followedHyperlink"/>
      <w:u w:val="single"/>
    </w:rPr>
  </w:style>
  <w:style w:type="paragraph" w:styleId="Date">
    <w:name w:val="Date"/>
    <w:basedOn w:val="Normal"/>
    <w:next w:val="Normal"/>
    <w:link w:val="DateChar"/>
    <w:uiPriority w:val="99"/>
    <w:semiHidden/>
    <w:unhideWhenUsed/>
    <w:rsid w:val="009446AB"/>
  </w:style>
  <w:style w:type="character" w:customStyle="1" w:styleId="DateChar">
    <w:name w:val="Date Char"/>
    <w:basedOn w:val="DefaultParagraphFont"/>
    <w:link w:val="Date"/>
    <w:uiPriority w:val="99"/>
    <w:semiHidden/>
    <w:rsid w:val="009446AB"/>
  </w:style>
  <w:style w:type="paragraph" w:styleId="BalloonText">
    <w:name w:val="Balloon Text"/>
    <w:basedOn w:val="Normal"/>
    <w:link w:val="BalloonTextChar"/>
    <w:uiPriority w:val="99"/>
    <w:semiHidden/>
    <w:unhideWhenUsed/>
    <w:rsid w:val="002874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4A0"/>
    <w:rPr>
      <w:rFonts w:ascii="Segoe UI" w:hAnsi="Segoe UI" w:cs="Segoe UI"/>
      <w:sz w:val="18"/>
      <w:szCs w:val="18"/>
    </w:rPr>
  </w:style>
  <w:style w:type="paragraph" w:styleId="Revision">
    <w:name w:val="Revision"/>
    <w:hidden/>
    <w:uiPriority w:val="99"/>
    <w:semiHidden/>
    <w:rsid w:val="005F01FB"/>
  </w:style>
  <w:style w:type="character" w:customStyle="1" w:styleId="Heading4Char">
    <w:name w:val="Heading 4 Char"/>
    <w:basedOn w:val="DefaultParagraphFont"/>
    <w:link w:val="Heading4"/>
    <w:uiPriority w:val="9"/>
    <w:rsid w:val="009A466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9A466F"/>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245102"/>
    <w:pPr>
      <w:tabs>
        <w:tab w:val="center" w:pos="4680"/>
        <w:tab w:val="right" w:pos="9360"/>
      </w:tabs>
    </w:pPr>
  </w:style>
  <w:style w:type="character" w:customStyle="1" w:styleId="HeaderChar">
    <w:name w:val="Header Char"/>
    <w:basedOn w:val="DefaultParagraphFont"/>
    <w:link w:val="Header"/>
    <w:uiPriority w:val="99"/>
    <w:rsid w:val="00245102"/>
  </w:style>
  <w:style w:type="paragraph" w:styleId="Footer">
    <w:name w:val="footer"/>
    <w:basedOn w:val="Normal"/>
    <w:link w:val="FooterChar"/>
    <w:uiPriority w:val="99"/>
    <w:unhideWhenUsed/>
    <w:rsid w:val="00245102"/>
    <w:pPr>
      <w:tabs>
        <w:tab w:val="center" w:pos="4680"/>
        <w:tab w:val="right" w:pos="9360"/>
      </w:tabs>
    </w:pPr>
  </w:style>
  <w:style w:type="character" w:customStyle="1" w:styleId="FooterChar">
    <w:name w:val="Footer Char"/>
    <w:basedOn w:val="DefaultParagraphFont"/>
    <w:link w:val="Footer"/>
    <w:uiPriority w:val="99"/>
    <w:rsid w:val="00245102"/>
  </w:style>
  <w:style w:type="character" w:styleId="PageNumber">
    <w:name w:val="page number"/>
    <w:basedOn w:val="DefaultParagraphFont"/>
    <w:uiPriority w:val="99"/>
    <w:semiHidden/>
    <w:unhideWhenUsed/>
    <w:rsid w:val="00B66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hkchr.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eb.archive.org/web/20211018134424/https://www.thestandnews.com/politics/831-%E5%A4%AA%E5%AD%90%E7%AB%99-%E8%A2%AB%E6%8D%95%E5%A5%B3%E4%BA%8B%E4%B8%BB-%E8%AD%A6%E7%BD%B2%E5%85%A7%E8%A2%AB%E7%94%B7%E8%AD%A6%E7%A2%B0%E8%83%B8-%E5%A5%B3%E8%AD%A6%E8%A7%80%E7%9C%8B%E5%A6%82%E5%BB%81-%E7%AB%99%E5%85%A7%E6%9C%89%E4%BA%BA%E8%A2%AB%E6%89%93%E8%87%B3%E6%9A%88%E5%80%92/" TargetMode="External"/><Relationship Id="rId18" Type="http://schemas.openxmlformats.org/officeDocument/2006/relationships/hyperlink" Target="https://legalref.judiciary.hk/lrs/common/ju/ju_frame.jsp?DIS=131964&amp;currpage=T" TargetMode="External"/><Relationship Id="rId26" Type="http://schemas.openxmlformats.org/officeDocument/2006/relationships/hyperlink" Target="https://womencentre.org.hk/Zh/Newsroom/Pressrelease/dv_2020/" TargetMode="External"/><Relationship Id="rId39" Type="http://schemas.openxmlformats.org/officeDocument/2006/relationships/hyperlink" Target="https://hongkongfp.com/2023/03/20/changing-jobs-a-human-right-domestic-workers-say-as-hong-kong-ramps-up-crackdown-on-job-hopping/?fbclid=IwAR2_L7Rx5c6BU-CKkKbNuW4M_UHsnbpdMjAweMFh7_Urbg1JrKGfokQflGE" TargetMode="External"/><Relationship Id="rId21" Type="http://schemas.openxmlformats.org/officeDocument/2006/relationships/hyperlink" Target="https://tbinternet.ohchr.org/_layouts/15/treatybodyexternal/Download.aspx?symbolno=CAT/C/CHN-HKG/CO/5" TargetMode="External"/><Relationship Id="rId34" Type="http://schemas.openxmlformats.org/officeDocument/2006/relationships/hyperlink" Target="https://doi.org/10.26183/swc5-fv98" TargetMode="External"/><Relationship Id="rId42" Type="http://schemas.openxmlformats.org/officeDocument/2006/relationships/hyperlink" Target="https://legalref.judiciary.hk/lrs/common/ju/ju_frame.jsp?DIS=116049&amp;currpage=T" TargetMode="External"/><Relationship Id="rId47" Type="http://schemas.openxmlformats.org/officeDocument/2006/relationships/hyperlink" Target="https://hongkongfp.com/2022/02/17/same-sex-couples-not-allowed-subsidised-hong-kong-housing-because-of-scarcity-of-resources-govt-argues-in-appeal/" TargetMode="External"/><Relationship Id="rId50" Type="http://schemas.openxmlformats.org/officeDocument/2006/relationships/hyperlink" Target="https://hongkongfp.com/2021/07/19/pro-beijing-lawmaker-claims-hit-hong-kong-tv-show-featuring-same-sex-romance-violates-chinas-national-security-law/" TargetMode="External"/><Relationship Id="rId55" Type="http://schemas.openxmlformats.org/officeDocument/2006/relationships/hyperlink" Target="https://www.hkreform.gov.hk/en/publications/subject.htm" TargetMode="External"/><Relationship Id="rId7" Type="http://schemas.openxmlformats.org/officeDocument/2006/relationships/hyperlink" Target="https://news.mingpao.com/pns/%E6%B8%AF%E8%81%9E/article/20230309/s00002/1678298769993" TargetMode="External"/><Relationship Id="rId2" Type="http://schemas.openxmlformats.org/officeDocument/2006/relationships/hyperlink" Target="https://www.amnesty.org/en/latest/news/2022/06/hong-kong-new-leader-john-lee-must-change-course-to-halt-collapse-of-citys-freedoms/" TargetMode="External"/><Relationship Id="rId16" Type="http://schemas.openxmlformats.org/officeDocument/2006/relationships/hyperlink" Target="https://www.rfa.org/cantonese/news/htm/hk-police-11212022064857.html" TargetMode="External"/><Relationship Id="rId29" Type="http://schemas.openxmlformats.org/officeDocument/2006/relationships/hyperlink" Target="https://www.hk01.com/&#31361;&#30332;/568385" TargetMode="External"/><Relationship Id="rId11" Type="http://schemas.openxmlformats.org/officeDocument/2006/relationships/hyperlink" Target="https://tbinternet.ohchr.org/_layouts/15/treatybodyexternal/Download.aspx?symbolno=INT%2FCEDAW%2FICO%2FHKG%2F44436&amp;Lang=en" TargetMode="External"/><Relationship Id="rId24" Type="http://schemas.openxmlformats.org/officeDocument/2006/relationships/hyperlink" Target="https://hongkongfp.com/2022/03/08/study-finds-almost-40-of-hong-kong-women-have-experienced-sexual-abuse-as-ngos-urge-more-govt-support/" TargetMode="External"/><Relationship Id="rId32" Type="http://schemas.openxmlformats.org/officeDocument/2006/relationships/hyperlink" Target="https://tbinternet.ohchr.org/_layouts/15/treatybodyexternal/Download.aspx?symbolno=INT%2FCESCR%2FCSS%2FHKG%2F51379&amp;Lang=en" TargetMode="External"/><Relationship Id="rId37" Type="http://schemas.openxmlformats.org/officeDocument/2006/relationships/hyperlink" Target="https://www.helperchoice.com/c/domestic-helper/employment-contract-regulations" TargetMode="External"/><Relationship Id="rId40" Type="http://schemas.openxmlformats.org/officeDocument/2006/relationships/hyperlink" Target="https://hongkongfp.com/2022/02/24/covid-positive-domestic-worker-baby-left-to-wait-overnight-outside-hong-kong-hospital/" TargetMode="External"/><Relationship Id="rId45" Type="http://schemas.openxmlformats.org/officeDocument/2006/relationships/hyperlink" Target="https://legalref.judiciary.hk/lrs/common/ju/ju_frame.jsp?DIS=136766&amp;currpage=T" TargetMode="External"/><Relationship Id="rId53" Type="http://schemas.openxmlformats.org/officeDocument/2006/relationships/hyperlink" Target="https://legalref.judiciary.hk/lrs/common/ju/ju_frame.jsp?DIS=150362&amp;currpage=T" TargetMode="External"/><Relationship Id="rId5" Type="http://schemas.openxmlformats.org/officeDocument/2006/relationships/hyperlink" Target="https://hongkongfp.com/2023/03/04/hong-kong-womens-group-cancels-rally-night-before-demo-police-say-violent-groups-sought-to-attend/" TargetMode="External"/><Relationship Id="rId10" Type="http://schemas.openxmlformats.org/officeDocument/2006/relationships/hyperlink" Target="https://epaper.singtaousa.com/flippingbook/magazine_ny/2022/20220821-EW/14/" TargetMode="External"/><Relationship Id="rId19" Type="http://schemas.openxmlformats.org/officeDocument/2006/relationships/hyperlink" Target="https://www.hk01.com/sns/article/350377" TargetMode="External"/><Relationship Id="rId31" Type="http://schemas.openxmlformats.org/officeDocument/2006/relationships/hyperlink" Target="https://www.immd.gov.hk/publications/a_report_2021/en/chapter6.html" TargetMode="External"/><Relationship Id="rId44" Type="http://schemas.openxmlformats.org/officeDocument/2006/relationships/hyperlink" Target="https://legalref.judiciary.hk/lrs/common/ju/ju_frame.jsp?DIS=126959&amp;currpage=T" TargetMode="External"/><Relationship Id="rId52" Type="http://schemas.openxmlformats.org/officeDocument/2006/relationships/hyperlink" Target="https://ccpl.law.hku.hk/content/uploads/2018/07/Change%20Over%20Time%20Paper%20English%20(3%20July%20Final%20for%20Distribution).pdf" TargetMode="External"/><Relationship Id="rId4" Type="http://schemas.openxmlformats.org/officeDocument/2006/relationships/hyperlink" Target="https://www.inmediahk.net/node/&#31038;&#36939;/&#22283;&#23433;&#27861;&#23526;&#26045;&#24460;&#25304;243&#20154;-&#25509;&#33289;&#22577;&#35338;&#24687;&#36926;40&#33836;&#20491;" TargetMode="External"/><Relationship Id="rId9" Type="http://schemas.openxmlformats.org/officeDocument/2006/relationships/hyperlink" Target="https://news.mingpao.com/pns/%E6%B8%AF%E8%81%9E/article/20220912/s00002/1662918984021" TargetMode="External"/><Relationship Id="rId14" Type="http://schemas.openxmlformats.org/officeDocument/2006/relationships/hyperlink" Target="https://asiatimes.com/2019/09/govt-adviser-slammed-for-claim-girls-offer-sex-to-protesters/" TargetMode="External"/><Relationship Id="rId22" Type="http://schemas.openxmlformats.org/officeDocument/2006/relationships/hyperlink" Target="https://tbinternet.ohchr.org/_layouts/15/treatybodyexternal/Download.aspx?symbolno=CCPR/C/CHN-HKG/CO/3" TargetMode="External"/><Relationship Id="rId27" Type="http://schemas.openxmlformats.org/officeDocument/2006/relationships/hyperlink" Target="https://twfhk.org/sites/default/files/joint_statement_apr_chi_final.pdf" TargetMode="External"/><Relationship Id="rId30" Type="http://schemas.openxmlformats.org/officeDocument/2006/relationships/hyperlink" Target="https://www.elegislation.gov.hk/hk/cap115" TargetMode="External"/><Relationship Id="rId35" Type="http://schemas.openxmlformats.org/officeDocument/2006/relationships/hyperlink" Target="https://web.archive.org/web/20211117144836/https:/www.amnesty.org.hk/wp-content/uploads/2021/03/INHUMANE-CONDITIONS-AT-CASTLE-PEAK-BAY-IMMIGRATION-CENTRE-NOT-IN-LINE-WITH-INTERNATIONAL-LAWS-AND-STANDARDS.pdf" TargetMode="External"/><Relationship Id="rId43" Type="http://schemas.openxmlformats.org/officeDocument/2006/relationships/hyperlink" Target="https://legalref.judiciary.hk/lrs/common/ju/ju_frame.jsp?DIS=130883&amp;currpage=&amp;loc=p22" TargetMode="External"/><Relationship Id="rId48" Type="http://schemas.openxmlformats.org/officeDocument/2006/relationships/hyperlink" Target="https://tbinternet.ohchr.org/_layouts/15/treatybodyexternal/Download.aspx?symbolno=CEDAW/C/CHN/CO/7-8" TargetMode="External"/><Relationship Id="rId8" Type="http://schemas.openxmlformats.org/officeDocument/2006/relationships/hyperlink" Target="https://hongkongfp.com/2023/03/06/hong-kong-pro-democracy-party-says-police-warned-members-against-joining-womens-rights-march/" TargetMode="External"/><Relationship Id="rId51" Type="http://schemas.openxmlformats.org/officeDocument/2006/relationships/hyperlink" Target="https://www.thestandard.com.hk/section-%20news/section/11/231135/Rights-chief-throws-support-behind-staging-of-Gay-Games" TargetMode="External"/><Relationship Id="rId3" Type="http://schemas.openxmlformats.org/officeDocument/2006/relationships/hyperlink" Target="https://hongkongfp.com/2022/06/30/explainer-over-50-groups-gone-in-11-months-how-hong-kongs-pro-democracy-forces-crumbled/" TargetMode="External"/><Relationship Id="rId12" Type="http://schemas.openxmlformats.org/officeDocument/2006/relationships/hyperlink" Target="https://web.archive.org/web/20201201175206/https://hk.appledaily.com/local/20191117/K6ZPGNTGKIW6SX6W57KZ2VC44M/" TargetMode="External"/><Relationship Id="rId17" Type="http://schemas.openxmlformats.org/officeDocument/2006/relationships/hyperlink" Target="https://www.nortonrosefulbright.com/en/knowledge/publications/583be7ce/hong-kong-revisiting-the-offence-of-misconduct-in-public-office" TargetMode="External"/><Relationship Id="rId25" Type="http://schemas.openxmlformats.org/officeDocument/2006/relationships/hyperlink" Target="https://www.twfhk.org/blog/domestic-violence-epidemic-amid-covid-19" TargetMode="External"/><Relationship Id="rId33" Type="http://schemas.openxmlformats.org/officeDocument/2006/relationships/hyperlink" Target="https://www.globaldetentionproject.org/countries/asia-pacific/hong-kong-china" TargetMode="External"/><Relationship Id="rId38" Type="http://schemas.openxmlformats.org/officeDocument/2006/relationships/hyperlink" Target="https://www.eaa.labour.gov.hk/en/copconsultation2023.html" TargetMode="External"/><Relationship Id="rId46" Type="http://schemas.openxmlformats.org/officeDocument/2006/relationships/hyperlink" Target="https://hongkongfp.com/2022/02/18/gay-couples-cant-have-equal-access-to-subsidised-housing-due-to-intrinsic-biological-differences-hong-kong-govt-tells-court/" TargetMode="External"/><Relationship Id="rId20" Type="http://schemas.openxmlformats.org/officeDocument/2006/relationships/hyperlink" Target="https://news.mingpao.com/ins/%E6%B8%AF%E8%81%9E/article/20190706/s00001/1562395375369" TargetMode="External"/><Relationship Id="rId41" Type="http://schemas.openxmlformats.org/officeDocument/2006/relationships/hyperlink" Target="https://hongkongfp.com/2022/03/07/covid-19-employers-should-show-kindness-to-domestic-workers-labour-chief-says-amid-reports-of-firing-homelessness/" TargetMode="External"/><Relationship Id="rId54" Type="http://schemas.openxmlformats.org/officeDocument/2006/relationships/hyperlink" Target="https://tbinternet.ohchr.org/_layouts/15/treatybodyexternal/Download.aspx?symbolno=CCPR/C/CHN-HKG/CO/4" TargetMode="External"/><Relationship Id="rId1" Type="http://schemas.openxmlformats.org/officeDocument/2006/relationships/hyperlink" Target="https://www.amnesty.org/en/wp-content/uploads/2022/05/ASA1756632022ENGLISH.pdf" TargetMode="External"/><Relationship Id="rId6" Type="http://schemas.openxmlformats.org/officeDocument/2006/relationships/hyperlink" Target="https://news.mingpao.com/pns/%E6%B8%AF%E8%81%9E/article/20230308/s00002/1678212231678" TargetMode="External"/><Relationship Id="rId15" Type="http://schemas.openxmlformats.org/officeDocument/2006/relationships/hyperlink" Target="https://orientaldaily.on.cc/content/news/odn-20221120-1120_00176_202/" TargetMode="External"/><Relationship Id="rId23" Type="http://schemas.openxmlformats.org/officeDocument/2006/relationships/hyperlink" Target="https://twfhk.org/sites/default/files/joint_statement_apr_chi_final.pdf" TargetMode="External"/><Relationship Id="rId28" Type="http://schemas.openxmlformats.org/officeDocument/2006/relationships/hyperlink" Target="https://hk.news.yahoo.com/&#24199;&#35703;&#20013;&#24515;&#38480;&#21046;&#22196;&#21463;&#23475;&#20154;&#21371;&#27493;-214500544.html" TargetMode="External"/><Relationship Id="rId36" Type="http://schemas.openxmlformats.org/officeDocument/2006/relationships/hyperlink" Target="https://www.immd.gov.hk/eng/forms/forms/fdhcontractterms.html" TargetMode="External"/><Relationship Id="rId49" Type="http://schemas.openxmlformats.org/officeDocument/2006/relationships/hyperlink" Target="https://tbinternet.ohchr.org/_layouts/15/treatybodyexternal/Download.aspx?symbolno=INT%2FCCPR%2FCSS%2FHKG%2F48958&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DD6F0-F03B-42D9-B347-946C3D9DC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4590</Words>
  <Characters>26164</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2023-04-13T08:20:00Z</dcterms:created>
  <dcterms:modified xsi:type="dcterms:W3CDTF">2023-04-13T08:20:00Z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