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99ABD0" w14:textId="6D0F0176" w:rsidR="000B73F1" w:rsidRPr="00DA7B99" w:rsidRDefault="000B73F1" w:rsidP="00ED78A2">
      <w:pPr>
        <w:jc w:val="center"/>
        <w:outlineLvl w:val="0"/>
        <w:rPr>
          <w:rFonts w:ascii="Fian text" w:hAnsi="Fian text"/>
          <w:b/>
          <w:bCs/>
          <w:lang w:val="es-CO"/>
        </w:rPr>
      </w:pPr>
      <w:r w:rsidRPr="00DA7B99">
        <w:rPr>
          <w:rFonts w:ascii="Fian text" w:hAnsi="Fian text"/>
          <w:b/>
          <w:bCs/>
          <w:lang w:val="es-ES_tradnl"/>
        </w:rPr>
        <w:t xml:space="preserve">Informe </w:t>
      </w:r>
      <w:r w:rsidR="00DA7B99" w:rsidRPr="00DA7B99">
        <w:rPr>
          <w:rFonts w:ascii="Fian text" w:hAnsi="Fian text"/>
          <w:b/>
          <w:bCs/>
          <w:lang w:val="es-ES_tradnl"/>
        </w:rPr>
        <w:t xml:space="preserve">Paralelo de FIAN Ecuador, </w:t>
      </w:r>
      <w:r w:rsidR="00DA7B99">
        <w:rPr>
          <w:rFonts w:ascii="Fian text" w:hAnsi="Fian text"/>
          <w:b/>
          <w:bCs/>
          <w:lang w:val="es-ES_tradnl"/>
        </w:rPr>
        <w:t xml:space="preserve">la </w:t>
      </w:r>
      <w:r w:rsidR="00DA7B99" w:rsidRPr="00DA7B99">
        <w:rPr>
          <w:rFonts w:ascii="Fian text" w:hAnsi="Fian text"/>
          <w:b/>
          <w:bCs/>
          <w:lang w:val="es-CO"/>
        </w:rPr>
        <w:t>Clínica de Derechos Humanos de la Universidad de Miami, Red de Mujeres Rurales del Ecuador, FIAN Internacional, Observatorio del Cambio Rural, Instituto de Estudios Ecuatorianos y Unión Tierra y Vida sobre los derechos de las Mujeres</w:t>
      </w:r>
      <w:r w:rsidR="00DA7B99">
        <w:rPr>
          <w:rFonts w:ascii="Fian text" w:hAnsi="Fian text"/>
          <w:b/>
          <w:bCs/>
          <w:lang w:val="es-CO"/>
        </w:rPr>
        <w:t xml:space="preserve"> Rurales</w:t>
      </w:r>
      <w:r w:rsidR="00DA7B99" w:rsidRPr="00DA7B99">
        <w:rPr>
          <w:rFonts w:ascii="Fian text" w:hAnsi="Fian text"/>
          <w:b/>
          <w:bCs/>
          <w:lang w:val="es-CO"/>
        </w:rPr>
        <w:t xml:space="preserve"> en el marco de la CEDAW </w:t>
      </w:r>
    </w:p>
    <w:p w14:paraId="4A4E26D1" w14:textId="4DFB59F4" w:rsidR="00DA7B99" w:rsidRPr="00DA7B99" w:rsidRDefault="00DA7B99" w:rsidP="00DA7B99">
      <w:pPr>
        <w:jc w:val="center"/>
        <w:outlineLvl w:val="0"/>
        <w:rPr>
          <w:rFonts w:ascii="Fian text" w:hAnsi="Fian text"/>
          <w:b/>
          <w:bCs/>
        </w:rPr>
      </w:pPr>
      <w:r w:rsidRPr="00DA7B99">
        <w:rPr>
          <w:rFonts w:ascii="Fian text" w:hAnsi="Fian text"/>
          <w:b/>
          <w:bCs/>
        </w:rPr>
        <w:t xml:space="preserve">80th session </w:t>
      </w:r>
    </w:p>
    <w:p w14:paraId="5E34E1B4" w14:textId="77777777" w:rsidR="00DA7B99" w:rsidRPr="00DA7B99" w:rsidRDefault="00DA7B99" w:rsidP="00ED78A2">
      <w:pPr>
        <w:jc w:val="center"/>
        <w:outlineLvl w:val="0"/>
        <w:rPr>
          <w:rFonts w:ascii="Fian text" w:hAnsi="Fian text"/>
          <w:b/>
          <w:bCs/>
          <w:u w:val="single"/>
          <w:lang w:val="es-ES_tradnl"/>
        </w:rPr>
      </w:pPr>
    </w:p>
    <w:p w14:paraId="2E3A720F" w14:textId="0322D42F" w:rsidR="00212E63" w:rsidRPr="00DA7B99" w:rsidRDefault="00790F2F" w:rsidP="00212E63">
      <w:pPr>
        <w:jc w:val="both"/>
        <w:outlineLvl w:val="0"/>
        <w:rPr>
          <w:rFonts w:ascii="Fian text" w:hAnsi="Fian text"/>
          <w:lang w:val="es-ES_tradnl"/>
        </w:rPr>
      </w:pPr>
      <w:r>
        <w:rPr>
          <w:rFonts w:ascii="Fian text" w:hAnsi="Fian text"/>
          <w:lang w:val="es-ES_tradnl"/>
        </w:rPr>
        <w:t>Este d</w:t>
      </w:r>
      <w:r w:rsidR="009B43CF" w:rsidRPr="00DA7B99">
        <w:rPr>
          <w:rFonts w:ascii="Fian text" w:hAnsi="Fian text"/>
          <w:lang w:val="es-ES_tradnl"/>
        </w:rPr>
        <w:t xml:space="preserve">ocumento es </w:t>
      </w:r>
      <w:r w:rsidR="00550456" w:rsidRPr="00DA7B99">
        <w:rPr>
          <w:rFonts w:ascii="Fian text" w:hAnsi="Fian text"/>
          <w:lang w:val="es-ES_tradnl"/>
        </w:rPr>
        <w:t>público.</w:t>
      </w:r>
    </w:p>
    <w:p w14:paraId="1336853D" w14:textId="77777777" w:rsidR="009B43CF" w:rsidRPr="00DA7B99" w:rsidRDefault="009B43CF" w:rsidP="00212E63">
      <w:pPr>
        <w:jc w:val="both"/>
        <w:outlineLvl w:val="0"/>
        <w:rPr>
          <w:rFonts w:ascii="Fian text" w:hAnsi="Fian text"/>
          <w:lang w:val="es-ES_tradnl"/>
        </w:rPr>
      </w:pPr>
    </w:p>
    <w:p w14:paraId="2DA23C32" w14:textId="77777777" w:rsidR="000B73F1" w:rsidRPr="00DA7B99" w:rsidRDefault="000B73F1" w:rsidP="00ED78A2">
      <w:pPr>
        <w:pStyle w:val="Listenabsatz"/>
        <w:numPr>
          <w:ilvl w:val="0"/>
          <w:numId w:val="1"/>
        </w:numPr>
        <w:rPr>
          <w:rFonts w:ascii="Fian text" w:hAnsi="Fian text" w:cs="Times New Roman"/>
          <w:b/>
          <w:bCs/>
          <w:u w:val="single"/>
          <w:lang w:val="es-ES_tradnl"/>
        </w:rPr>
      </w:pPr>
      <w:r w:rsidRPr="00DA7B99">
        <w:rPr>
          <w:rFonts w:ascii="Fian text" w:hAnsi="Fian text" w:cs="Times New Roman"/>
          <w:b/>
          <w:bCs/>
          <w:u w:val="single"/>
          <w:lang w:val="es-ES_tradnl"/>
        </w:rPr>
        <w:t xml:space="preserve">Introducción </w:t>
      </w:r>
    </w:p>
    <w:p w14:paraId="43EC0522" w14:textId="77777777" w:rsidR="000B73F1" w:rsidRPr="00DA7B99" w:rsidRDefault="000B73F1" w:rsidP="00ED78A2">
      <w:pPr>
        <w:rPr>
          <w:rFonts w:ascii="Fian text" w:hAnsi="Fian text"/>
          <w:lang w:val="es-ES_tradnl"/>
        </w:rPr>
      </w:pPr>
    </w:p>
    <w:p w14:paraId="508DC151" w14:textId="56254D17" w:rsidR="000B73F1" w:rsidRPr="00DA7B99" w:rsidRDefault="000B73F1" w:rsidP="00ED78A2">
      <w:pPr>
        <w:ind w:firstLine="720"/>
        <w:jc w:val="both"/>
        <w:rPr>
          <w:rFonts w:ascii="Fian text" w:hAnsi="Fian text"/>
          <w:lang w:val="es-ES_tradnl"/>
        </w:rPr>
      </w:pPr>
      <w:r w:rsidRPr="00DA7B99">
        <w:rPr>
          <w:rFonts w:ascii="Fian text" w:hAnsi="Fian text"/>
          <w:lang w:val="es-ES_tradnl"/>
        </w:rPr>
        <w:t xml:space="preserve">El objetivo de este informe </w:t>
      </w:r>
      <w:r w:rsidR="00C1753A" w:rsidRPr="00DA7B99">
        <w:rPr>
          <w:rFonts w:ascii="Fian text" w:hAnsi="Fian text"/>
          <w:lang w:val="es-ES_tradnl"/>
        </w:rPr>
        <w:t>paralelo</w:t>
      </w:r>
      <w:r w:rsidRPr="00DA7B99">
        <w:rPr>
          <w:rFonts w:ascii="Fian text" w:hAnsi="Fian text"/>
          <w:lang w:val="es-ES_tradnl"/>
        </w:rPr>
        <w:t xml:space="preserve"> </w:t>
      </w:r>
      <w:r w:rsidR="00DA7B99">
        <w:rPr>
          <w:rFonts w:ascii="Fian text" w:hAnsi="Fian text"/>
          <w:lang w:val="es-ES_tradnl"/>
        </w:rPr>
        <w:t>alertar</w:t>
      </w:r>
      <w:r w:rsidRPr="00DA7B99">
        <w:rPr>
          <w:rFonts w:ascii="Fian text" w:hAnsi="Fian text"/>
          <w:lang w:val="es-ES_tradnl"/>
        </w:rPr>
        <w:t xml:space="preserve"> sobre las violaciones del derecho a la alimentación y </w:t>
      </w:r>
      <w:r w:rsidR="00C1753A" w:rsidRPr="00DA7B99">
        <w:rPr>
          <w:rFonts w:ascii="Fian text" w:hAnsi="Fian text"/>
          <w:lang w:val="es-ES_tradnl"/>
        </w:rPr>
        <w:t xml:space="preserve">a la </w:t>
      </w:r>
      <w:r w:rsidRPr="00DA7B99">
        <w:rPr>
          <w:rFonts w:ascii="Fian text" w:hAnsi="Fian text"/>
          <w:lang w:val="es-ES_tradnl"/>
        </w:rPr>
        <w:t xml:space="preserve">nutrición adecuada y otros derechos humanos de </w:t>
      </w:r>
      <w:r w:rsidR="00DA7B99">
        <w:rPr>
          <w:rFonts w:ascii="Fian text" w:hAnsi="Fian text"/>
          <w:lang w:val="es-ES_tradnl"/>
        </w:rPr>
        <w:t xml:space="preserve">las </w:t>
      </w:r>
      <w:r w:rsidRPr="00DA7B99">
        <w:rPr>
          <w:rFonts w:ascii="Fian text" w:hAnsi="Fian text"/>
          <w:lang w:val="es-ES_tradnl"/>
        </w:rPr>
        <w:t>mujeres rurales e indígenas en Ecuador. E</w:t>
      </w:r>
      <w:r w:rsidR="00C1753A" w:rsidRPr="00DA7B99">
        <w:rPr>
          <w:rFonts w:ascii="Fian text" w:hAnsi="Fian text"/>
          <w:lang w:val="es-ES_tradnl"/>
        </w:rPr>
        <w:t>l documento incluye</w:t>
      </w:r>
      <w:r w:rsidRPr="00DA7B99">
        <w:rPr>
          <w:rFonts w:ascii="Fian text" w:hAnsi="Fian text"/>
          <w:lang w:val="es-ES_tradnl"/>
        </w:rPr>
        <w:t xml:space="preserve"> recomendaciones sobre como el Estado ecuatoriano puede abordar estas violaciones</w:t>
      </w:r>
      <w:r w:rsidR="00C1753A" w:rsidRPr="00DA7B99">
        <w:rPr>
          <w:rFonts w:ascii="Fian text" w:hAnsi="Fian text"/>
          <w:lang w:val="es-ES_tradnl"/>
        </w:rPr>
        <w:t>,</w:t>
      </w:r>
      <w:r w:rsidRPr="00DA7B99">
        <w:rPr>
          <w:rFonts w:ascii="Fian text" w:hAnsi="Fian text"/>
          <w:lang w:val="es-ES_tradnl"/>
        </w:rPr>
        <w:t xml:space="preserve"> que esperamos el Comité de la CEDAW considere durante su proceso de revisión </w:t>
      </w:r>
      <w:r w:rsidR="00C1753A" w:rsidRPr="00DA7B99">
        <w:rPr>
          <w:rFonts w:ascii="Fian text" w:hAnsi="Fian text"/>
          <w:lang w:val="es-ES_tradnl"/>
        </w:rPr>
        <w:t xml:space="preserve">de dicho </w:t>
      </w:r>
      <w:r w:rsidRPr="00DA7B99">
        <w:rPr>
          <w:rFonts w:ascii="Fian text" w:hAnsi="Fian text"/>
          <w:lang w:val="es-ES_tradnl"/>
        </w:rPr>
        <w:t xml:space="preserve">Estado </w:t>
      </w:r>
      <w:r w:rsidRPr="00DA7B99">
        <w:rPr>
          <w:rStyle w:val="Funotenzeichen"/>
          <w:rFonts w:ascii="Fian text" w:hAnsi="Fian text"/>
          <w:lang w:val="es-ES_tradnl"/>
        </w:rPr>
        <w:footnoteReference w:id="1"/>
      </w:r>
      <w:r w:rsidRPr="00DA7B99">
        <w:rPr>
          <w:rFonts w:ascii="Fian text" w:hAnsi="Fian text"/>
          <w:lang w:val="es-ES_tradnl"/>
        </w:rPr>
        <w:t xml:space="preserve">. </w:t>
      </w:r>
    </w:p>
    <w:p w14:paraId="693E23B4" w14:textId="77777777" w:rsidR="009B43CF" w:rsidRPr="00DA7B99" w:rsidRDefault="009B43CF" w:rsidP="009B43CF">
      <w:pPr>
        <w:jc w:val="both"/>
        <w:outlineLvl w:val="0"/>
        <w:rPr>
          <w:rFonts w:ascii="Fian text" w:hAnsi="Fian text"/>
          <w:b/>
          <w:bCs/>
          <w:lang w:val="es-ES_tradnl"/>
        </w:rPr>
      </w:pPr>
    </w:p>
    <w:p w14:paraId="27B1242C" w14:textId="77777777" w:rsidR="000B73F1" w:rsidRPr="00DA7B99" w:rsidRDefault="000B73F1" w:rsidP="00ED78A2">
      <w:pPr>
        <w:rPr>
          <w:rFonts w:ascii="Fian text" w:hAnsi="Fian text"/>
          <w:lang w:val="es-ES_tradnl"/>
        </w:rPr>
      </w:pPr>
    </w:p>
    <w:p w14:paraId="51C56C59" w14:textId="77777777" w:rsidR="000B73F1" w:rsidRPr="00DA7B99" w:rsidRDefault="000B73F1" w:rsidP="00ED78A2">
      <w:pPr>
        <w:pStyle w:val="Listenabsatz"/>
        <w:numPr>
          <w:ilvl w:val="0"/>
          <w:numId w:val="1"/>
        </w:numPr>
        <w:rPr>
          <w:rFonts w:ascii="Fian text" w:hAnsi="Fian text" w:cs="Times New Roman"/>
          <w:b/>
          <w:bCs/>
          <w:u w:val="single"/>
          <w:lang w:val="es-ES_tradnl"/>
        </w:rPr>
      </w:pPr>
      <w:r w:rsidRPr="00DA7B99">
        <w:rPr>
          <w:rFonts w:ascii="Fian text" w:hAnsi="Fian text" w:cs="Times New Roman"/>
          <w:b/>
          <w:bCs/>
          <w:u w:val="single"/>
          <w:lang w:val="es-ES_tradnl"/>
        </w:rPr>
        <w:t xml:space="preserve">Contexto sociopolítico </w:t>
      </w:r>
    </w:p>
    <w:p w14:paraId="1DDA6D4C" w14:textId="77777777" w:rsidR="000B73F1" w:rsidRPr="00DA7B99" w:rsidRDefault="000B73F1" w:rsidP="00ED78A2">
      <w:pPr>
        <w:rPr>
          <w:rFonts w:ascii="Fian text" w:hAnsi="Fian text"/>
          <w:lang w:val="es-ES_tradnl"/>
        </w:rPr>
      </w:pPr>
    </w:p>
    <w:p w14:paraId="5F9FC3B7" w14:textId="55C55776" w:rsidR="000B73F1" w:rsidRPr="00DA7B99" w:rsidRDefault="000B73F1" w:rsidP="00ED78A2">
      <w:pPr>
        <w:ind w:firstLine="720"/>
        <w:jc w:val="both"/>
        <w:rPr>
          <w:rFonts w:ascii="Fian text" w:hAnsi="Fian text"/>
          <w:lang w:val="es-ES_tradnl"/>
        </w:rPr>
      </w:pPr>
      <w:r w:rsidRPr="00DA7B99">
        <w:rPr>
          <w:rFonts w:ascii="Fian text" w:hAnsi="Fian text"/>
          <w:lang w:val="es-ES_tradnl"/>
        </w:rPr>
        <w:t xml:space="preserve">En Ecuador, a pesar de la inclusión de estrategias de “igualdad de género”, de “inclusión” y “equidad” en la mayoría de las propuestas de política pública, la brecha y las desigualdades estructurales que enfrentan las mujeres en muchos de los ámbitos de sus vidas, </w:t>
      </w:r>
      <w:r w:rsidR="00C1753A" w:rsidRPr="00DA7B99">
        <w:rPr>
          <w:rFonts w:ascii="Fian text" w:hAnsi="Fian text"/>
          <w:lang w:val="es-ES_tradnl"/>
        </w:rPr>
        <w:t>se perpetúan</w:t>
      </w:r>
      <w:r w:rsidRPr="00DA7B99">
        <w:rPr>
          <w:rFonts w:ascii="Fian text" w:hAnsi="Fian text"/>
          <w:lang w:val="es-ES_tradnl"/>
        </w:rPr>
        <w:t xml:space="preserve">. </w:t>
      </w:r>
      <w:r w:rsidR="00C1753A" w:rsidRPr="00DA7B99">
        <w:rPr>
          <w:rFonts w:ascii="Fian text" w:hAnsi="Fian text"/>
          <w:lang w:val="es-ES_tradnl"/>
        </w:rPr>
        <w:t>A</w:t>
      </w:r>
      <w:r w:rsidRPr="00DA7B99">
        <w:rPr>
          <w:rFonts w:ascii="Fian text" w:hAnsi="Fian text"/>
          <w:lang w:val="es-ES_tradnl"/>
        </w:rPr>
        <w:t>unque muchas de las desigualdades aplican a las mujeres ecuatorianas en general, un enfoque desde la interseccionalidad</w:t>
      </w:r>
      <w:bookmarkStart w:id="0" w:name="_GoBack"/>
      <w:bookmarkEnd w:id="0"/>
      <w:r w:rsidRPr="00DA7B99">
        <w:rPr>
          <w:rFonts w:ascii="Fian text" w:hAnsi="Fian text"/>
          <w:lang w:val="es-ES_tradnl"/>
        </w:rPr>
        <w:t xml:space="preserve"> </w:t>
      </w:r>
      <w:r w:rsidR="00DA7B99">
        <w:rPr>
          <w:rFonts w:ascii="Fian text" w:hAnsi="Fian text"/>
          <w:lang w:val="es-ES_tradnl"/>
        </w:rPr>
        <w:t>de</w:t>
      </w:r>
      <w:r w:rsidRPr="00DA7B99">
        <w:rPr>
          <w:rFonts w:ascii="Fian text" w:hAnsi="Fian text"/>
          <w:lang w:val="es-ES_tradnl"/>
        </w:rPr>
        <w:t xml:space="preserve">muestra que no todas las mujeres </w:t>
      </w:r>
      <w:r w:rsidR="00C1753A" w:rsidRPr="00DA7B99">
        <w:rPr>
          <w:rFonts w:ascii="Fian text" w:hAnsi="Fian text"/>
          <w:lang w:val="es-ES_tradnl"/>
        </w:rPr>
        <w:t>son afectadas igualmente</w:t>
      </w:r>
      <w:r w:rsidRPr="00DA7B99">
        <w:rPr>
          <w:rFonts w:ascii="Fian text" w:hAnsi="Fian text"/>
          <w:lang w:val="es-ES_tradnl"/>
        </w:rPr>
        <w:t>, sino que existen diferencias importantes según la clase social, la edad, su ubicación en el contexto urbano o rural, la identidad étnica, posibles discapacidades, etc.</w:t>
      </w:r>
    </w:p>
    <w:p w14:paraId="0F242BC9" w14:textId="77777777" w:rsidR="00BF663F" w:rsidRPr="00DA7B99" w:rsidRDefault="00BF663F" w:rsidP="00ED78A2">
      <w:pPr>
        <w:ind w:firstLine="720"/>
        <w:jc w:val="both"/>
        <w:rPr>
          <w:rFonts w:ascii="Fian text" w:hAnsi="Fian text"/>
          <w:lang w:val="es-ES_tradnl"/>
        </w:rPr>
      </w:pPr>
    </w:p>
    <w:p w14:paraId="79B06B7F" w14:textId="77777777" w:rsidR="000B73F1" w:rsidRPr="00DA7B99" w:rsidRDefault="000B73F1" w:rsidP="00ED78A2">
      <w:pPr>
        <w:ind w:firstLine="720"/>
        <w:jc w:val="both"/>
        <w:rPr>
          <w:rFonts w:ascii="Fian text" w:hAnsi="Fian text"/>
          <w:lang w:val="es-ES_tradnl"/>
        </w:rPr>
      </w:pPr>
      <w:r w:rsidRPr="00DA7B99">
        <w:rPr>
          <w:rFonts w:ascii="Fian text" w:hAnsi="Fian text"/>
          <w:lang w:val="es-ES_tradnl"/>
        </w:rPr>
        <w:t>Si miramos el nivel de instrucción de las mujeres jefas de hogar, vemos que en el ámbito urbano solamente el 5,7% de ellas no cuenta con ningún tipo de instrucción, el 45,5% cuenta con educación básica y el 22% cuenta con educación superior. Entre las mujeres rurales jefas de hogar, una quinta parte (20,2%) no cuenta con ningún tipo de instrucción, el 58,5% ha terminado la educación básica y sólo el 6,5% cuenta con educación superior (INEC 2015, 19).</w:t>
      </w:r>
    </w:p>
    <w:p w14:paraId="0018F129" w14:textId="77777777" w:rsidR="00BF663F" w:rsidRPr="00DA7B99" w:rsidRDefault="00BF663F" w:rsidP="00ED78A2">
      <w:pPr>
        <w:ind w:firstLine="720"/>
        <w:jc w:val="both"/>
        <w:rPr>
          <w:rFonts w:ascii="Fian text" w:hAnsi="Fian text"/>
          <w:lang w:val="es-ES_tradnl"/>
        </w:rPr>
      </w:pPr>
    </w:p>
    <w:p w14:paraId="57E8557C" w14:textId="34E9E0B3" w:rsidR="00BF663F" w:rsidRPr="00DA7B99" w:rsidRDefault="000B73F1" w:rsidP="00ED78A2">
      <w:pPr>
        <w:ind w:firstLine="720"/>
        <w:jc w:val="both"/>
        <w:rPr>
          <w:rFonts w:ascii="Fian text" w:hAnsi="Fian text"/>
          <w:lang w:val="es-ES_tradnl"/>
        </w:rPr>
      </w:pPr>
      <w:r w:rsidRPr="00DA7B99">
        <w:rPr>
          <w:rFonts w:ascii="Fian text" w:hAnsi="Fian text"/>
          <w:lang w:val="es-ES_tradnl"/>
        </w:rPr>
        <w:t xml:space="preserve">Otro ejemplo de las diferentes condiciones y las múltiples desigualdades </w:t>
      </w:r>
      <w:r w:rsidR="00C1753A" w:rsidRPr="00DA7B99">
        <w:rPr>
          <w:rFonts w:ascii="Fian text" w:hAnsi="Fian text"/>
          <w:lang w:val="es-ES_tradnl"/>
        </w:rPr>
        <w:t xml:space="preserve">lo </w:t>
      </w:r>
      <w:r w:rsidRPr="00DA7B99">
        <w:rPr>
          <w:rFonts w:ascii="Fian text" w:hAnsi="Fian text"/>
          <w:lang w:val="es-ES_tradnl"/>
        </w:rPr>
        <w:t>vemos en la distribución de la carga de trabajo de las mujeres</w:t>
      </w:r>
      <w:r w:rsidR="00C1753A" w:rsidRPr="00DA7B99">
        <w:rPr>
          <w:rFonts w:ascii="Fian text" w:hAnsi="Fian text"/>
          <w:lang w:val="es-ES_tradnl"/>
        </w:rPr>
        <w:t>, la cual</w:t>
      </w:r>
      <w:r w:rsidRPr="00DA7B99">
        <w:rPr>
          <w:rFonts w:ascii="Fian text" w:hAnsi="Fian text"/>
          <w:lang w:val="es-ES_tradnl"/>
        </w:rPr>
        <w:t xml:space="preserve"> supera en general la de los hombres</w:t>
      </w:r>
      <w:r w:rsidR="00C1753A" w:rsidRPr="00DA7B99">
        <w:rPr>
          <w:rFonts w:ascii="Fian text" w:hAnsi="Fian text"/>
          <w:lang w:val="es-ES_tradnl"/>
        </w:rPr>
        <w:t xml:space="preserve">. </w:t>
      </w:r>
      <w:r w:rsidRPr="00DA7B99">
        <w:rPr>
          <w:rFonts w:ascii="Fian text" w:hAnsi="Fian text"/>
          <w:lang w:val="es-ES_tradnl"/>
        </w:rPr>
        <w:t>Para las mujeres rurales la diferencia es aún más marcada que para las mujeres urbanas: mientras que las últimas trabajan 21:17 horas más en actividades no remuneradas que los hombres, en el caso de las mujeres rurales son 25:33 horas</w:t>
      </w:r>
      <w:r w:rsidR="000064B8" w:rsidRPr="00DA7B99">
        <w:rPr>
          <w:rStyle w:val="Funotenzeichen"/>
          <w:rFonts w:ascii="Fian text" w:hAnsi="Fian text"/>
          <w:lang w:val="es-ES_tradnl"/>
        </w:rPr>
        <w:footnoteReference w:id="2"/>
      </w:r>
      <w:r w:rsidRPr="00DA7B99">
        <w:rPr>
          <w:rFonts w:ascii="Fian text" w:hAnsi="Fian text"/>
          <w:lang w:val="es-ES_tradnl"/>
        </w:rPr>
        <w:t xml:space="preserve">. </w:t>
      </w:r>
      <w:r w:rsidR="00C1753A" w:rsidRPr="00DA7B99">
        <w:rPr>
          <w:rFonts w:ascii="Fian text" w:hAnsi="Fian text"/>
          <w:lang w:val="es-ES_tradnl"/>
        </w:rPr>
        <w:t xml:space="preserve">Sus tareas </w:t>
      </w:r>
      <w:r w:rsidRPr="00DA7B99">
        <w:rPr>
          <w:rFonts w:ascii="Fian text" w:hAnsi="Fian text"/>
          <w:lang w:val="es-ES_tradnl"/>
        </w:rPr>
        <w:t>se multiplican</w:t>
      </w:r>
      <w:r w:rsidR="00153615" w:rsidRPr="00DA7B99">
        <w:rPr>
          <w:rFonts w:ascii="Fian text" w:hAnsi="Fian text"/>
          <w:lang w:val="es-ES_tradnl"/>
        </w:rPr>
        <w:t xml:space="preserve"> puesto que </w:t>
      </w:r>
      <w:r w:rsidRPr="00DA7B99">
        <w:rPr>
          <w:rFonts w:ascii="Fian text" w:hAnsi="Fian text"/>
          <w:lang w:val="es-ES_tradnl"/>
        </w:rPr>
        <w:t xml:space="preserve">generalmente ellas trabajan los terrenos familiares durante la semana, dedicándose a la producción de alimentos o el cuidado de animales para el </w:t>
      </w:r>
      <w:r w:rsidRPr="00DA7B99">
        <w:rPr>
          <w:rFonts w:ascii="Fian text" w:hAnsi="Fian text"/>
          <w:lang w:val="es-ES_tradnl"/>
        </w:rPr>
        <w:lastRenderedPageBreak/>
        <w:t>consumo propio de la familia o también para la venta directa, en ferias o mercados. Al trabajo productivo de la tierra se le suma</w:t>
      </w:r>
      <w:r w:rsidR="00153615" w:rsidRPr="00DA7B99">
        <w:rPr>
          <w:rFonts w:ascii="Fian text" w:hAnsi="Fian text"/>
          <w:lang w:val="es-ES_tradnl"/>
        </w:rPr>
        <w:t>n</w:t>
      </w:r>
      <w:r w:rsidRPr="00DA7B99">
        <w:rPr>
          <w:rFonts w:ascii="Fian text" w:hAnsi="Fian text"/>
          <w:lang w:val="es-ES_tradnl"/>
        </w:rPr>
        <w:t xml:space="preserve"> a las tareas reproductivas del cuidado del hogar, de los hijos</w:t>
      </w:r>
      <w:r w:rsidR="00153615" w:rsidRPr="00DA7B99">
        <w:rPr>
          <w:rFonts w:ascii="Fian text" w:hAnsi="Fian text"/>
          <w:lang w:val="es-ES_tradnl"/>
        </w:rPr>
        <w:t>/as</w:t>
      </w:r>
      <w:r w:rsidRPr="00DA7B99">
        <w:rPr>
          <w:rFonts w:ascii="Fian text" w:hAnsi="Fian text"/>
          <w:lang w:val="es-ES_tradnl"/>
        </w:rPr>
        <w:t xml:space="preserve">, </w:t>
      </w:r>
      <w:r w:rsidR="00153615" w:rsidRPr="00DA7B99">
        <w:rPr>
          <w:rFonts w:ascii="Fian text" w:hAnsi="Fian text"/>
          <w:lang w:val="es-ES_tradnl"/>
        </w:rPr>
        <w:t>las personas</w:t>
      </w:r>
      <w:r w:rsidRPr="00DA7B99">
        <w:rPr>
          <w:rFonts w:ascii="Fian text" w:hAnsi="Fian text"/>
          <w:lang w:val="es-ES_tradnl"/>
        </w:rPr>
        <w:t xml:space="preserve"> mayores, la preparación de la comida, la administración de los ingresos familiares, las tareas comunitarias y organizativas, la producción cultural etc.</w:t>
      </w:r>
    </w:p>
    <w:p w14:paraId="07245A9B" w14:textId="77777777" w:rsidR="000B73F1" w:rsidRPr="00DA7B99" w:rsidRDefault="000B73F1" w:rsidP="00ED78A2">
      <w:pPr>
        <w:ind w:firstLine="720"/>
        <w:jc w:val="both"/>
        <w:rPr>
          <w:rFonts w:ascii="Fian text" w:hAnsi="Fian text"/>
          <w:lang w:val="es-ES_tradnl"/>
        </w:rPr>
      </w:pPr>
      <w:r w:rsidRPr="00DA7B99">
        <w:rPr>
          <w:rFonts w:ascii="Fian text" w:hAnsi="Fian text"/>
          <w:lang w:val="es-ES_tradnl"/>
        </w:rPr>
        <w:t xml:space="preserve"> </w:t>
      </w:r>
    </w:p>
    <w:p w14:paraId="18B4A448" w14:textId="2F0259F9" w:rsidR="000B73F1" w:rsidRPr="00DA7B99" w:rsidRDefault="000B73F1" w:rsidP="00ED78A2">
      <w:pPr>
        <w:ind w:firstLine="720"/>
        <w:jc w:val="both"/>
        <w:rPr>
          <w:rFonts w:ascii="Fian text" w:hAnsi="Fian text"/>
          <w:lang w:val="es-ES_tradnl"/>
        </w:rPr>
      </w:pPr>
      <w:r w:rsidRPr="00DA7B99">
        <w:rPr>
          <w:rFonts w:ascii="Fian text" w:hAnsi="Fian text"/>
          <w:lang w:val="es-ES_tradnl"/>
        </w:rPr>
        <w:t xml:space="preserve">La realidad de sobrecarga de trabajo de las mujeres rurales se agrava por la tendencia a la “feminización del campo”, fenómeno que se debe a que, por los bajos ingresos que se logran con la producción familiar, sobre todo los hombres prestan su fuerza de trabajo </w:t>
      </w:r>
      <w:r w:rsidR="00153615" w:rsidRPr="00DA7B99">
        <w:rPr>
          <w:rFonts w:ascii="Fian text" w:hAnsi="Fian text"/>
          <w:lang w:val="es-ES_tradnl"/>
        </w:rPr>
        <w:t xml:space="preserve">como peones </w:t>
      </w:r>
      <w:r w:rsidRPr="00DA7B99">
        <w:rPr>
          <w:rFonts w:ascii="Fian text" w:hAnsi="Fian text"/>
          <w:lang w:val="es-ES_tradnl"/>
        </w:rPr>
        <w:t xml:space="preserve">fuera del terreno familiar o incluso migran a las ciudades en búsqueda de trabajo remunerado. </w:t>
      </w:r>
      <w:r w:rsidR="00153615" w:rsidRPr="00DA7B99">
        <w:rPr>
          <w:rFonts w:ascii="Fian text" w:hAnsi="Fian text"/>
          <w:lang w:val="es-ES_tradnl"/>
        </w:rPr>
        <w:t>frecuentemente</w:t>
      </w:r>
      <w:r w:rsidRPr="00DA7B99">
        <w:rPr>
          <w:rFonts w:ascii="Fian text" w:hAnsi="Fian text"/>
          <w:lang w:val="es-ES_tradnl"/>
        </w:rPr>
        <w:t xml:space="preserve"> las mujeres </w:t>
      </w:r>
      <w:r w:rsidR="00153615" w:rsidRPr="00DA7B99">
        <w:rPr>
          <w:rFonts w:ascii="Fian text" w:hAnsi="Fian text"/>
          <w:lang w:val="es-ES_tradnl"/>
        </w:rPr>
        <w:t xml:space="preserve">quedan </w:t>
      </w:r>
      <w:r w:rsidRPr="00DA7B99">
        <w:rPr>
          <w:rFonts w:ascii="Fian text" w:hAnsi="Fian text"/>
          <w:lang w:val="es-ES_tradnl"/>
        </w:rPr>
        <w:t>encargadas de trabajar la tierra y de dedicarse tanto a la producción, la comercialización</w:t>
      </w:r>
      <w:r w:rsidR="00153615" w:rsidRPr="00DA7B99">
        <w:rPr>
          <w:rFonts w:ascii="Fian text" w:hAnsi="Fian text"/>
          <w:lang w:val="es-ES_tradnl"/>
        </w:rPr>
        <w:t xml:space="preserve"> y</w:t>
      </w:r>
      <w:r w:rsidRPr="00DA7B99">
        <w:rPr>
          <w:rFonts w:ascii="Fian text" w:hAnsi="Fian text"/>
          <w:lang w:val="es-ES_tradnl"/>
        </w:rPr>
        <w:t xml:space="preserve"> al cuidado de las semillas, como al abastecimiento de alimentos y a la elaboración de la comida para el hogar, base fundamental de la reproducción de la vida de los miembros de la familia. </w:t>
      </w:r>
    </w:p>
    <w:p w14:paraId="650F2BEE" w14:textId="77777777" w:rsidR="00BF663F" w:rsidRPr="00DA7B99" w:rsidRDefault="00BF663F" w:rsidP="00ED78A2">
      <w:pPr>
        <w:ind w:firstLine="720"/>
        <w:jc w:val="both"/>
        <w:rPr>
          <w:rFonts w:ascii="Fian text" w:hAnsi="Fian text"/>
          <w:lang w:val="es-ES_tradnl"/>
        </w:rPr>
      </w:pPr>
    </w:p>
    <w:p w14:paraId="12153822" w14:textId="0D21A994" w:rsidR="000B73F1" w:rsidRPr="00DA7B99" w:rsidRDefault="000B73F1" w:rsidP="00ED78A2">
      <w:pPr>
        <w:ind w:firstLine="720"/>
        <w:jc w:val="both"/>
        <w:rPr>
          <w:rFonts w:ascii="Fian text" w:hAnsi="Fian text"/>
          <w:lang w:val="es-ES_tradnl"/>
        </w:rPr>
      </w:pPr>
      <w:r w:rsidRPr="00DA7B99">
        <w:rPr>
          <w:rFonts w:ascii="Fian text" w:hAnsi="Fian text"/>
          <w:lang w:val="es-ES_tradnl"/>
        </w:rPr>
        <w:t xml:space="preserve">Esta crisis se ha profundizado con la pandemia de COVID-19 y </w:t>
      </w:r>
      <w:r w:rsidR="0048292F" w:rsidRPr="00DA7B99">
        <w:rPr>
          <w:rFonts w:ascii="Fian text" w:hAnsi="Fian text"/>
          <w:lang w:val="es-ES_tradnl"/>
        </w:rPr>
        <w:t>sus</w:t>
      </w:r>
      <w:r w:rsidRPr="00DA7B99">
        <w:rPr>
          <w:rFonts w:ascii="Fian text" w:hAnsi="Fian text"/>
          <w:lang w:val="es-ES_tradnl"/>
        </w:rPr>
        <w:t xml:space="preserve"> impactos en las vidas de las mujeres rurales e indígenas. Mientras que estas comunidades se enfrentan a la ausencia del Estado como garante de sus derechos, son la organización comunitaria y el trabajo de cuidados – principalmente realizado por las mujeres – los que sostienen la vida en el campo durante la pandemia. </w:t>
      </w:r>
    </w:p>
    <w:p w14:paraId="53172EB1" w14:textId="77777777" w:rsidR="00FE7D06" w:rsidRPr="00DA7B99" w:rsidRDefault="00FE7D06" w:rsidP="00ED78A2">
      <w:pPr>
        <w:ind w:firstLine="720"/>
        <w:jc w:val="both"/>
        <w:rPr>
          <w:rFonts w:ascii="Fian text" w:hAnsi="Fian text"/>
          <w:lang w:val="es-ES_tradnl"/>
        </w:rPr>
      </w:pPr>
    </w:p>
    <w:p w14:paraId="3B671AF0" w14:textId="77777777" w:rsidR="000B73F1" w:rsidRPr="00DA7B99" w:rsidRDefault="000B73F1" w:rsidP="00ED78A2">
      <w:pPr>
        <w:rPr>
          <w:rFonts w:ascii="Fian text" w:hAnsi="Fian text"/>
          <w:lang w:val="es-ES_tradnl"/>
        </w:rPr>
      </w:pPr>
    </w:p>
    <w:p w14:paraId="7D812C78" w14:textId="77777777" w:rsidR="000B73F1" w:rsidRPr="00DA7B99" w:rsidRDefault="000B73F1" w:rsidP="00ED78A2">
      <w:pPr>
        <w:pStyle w:val="Listenabsatz"/>
        <w:numPr>
          <w:ilvl w:val="0"/>
          <w:numId w:val="1"/>
        </w:numPr>
        <w:rPr>
          <w:rFonts w:ascii="Fian text" w:hAnsi="Fian text" w:cs="Times New Roman"/>
          <w:b/>
          <w:bCs/>
          <w:u w:val="single"/>
          <w:lang w:val="es-ES_tradnl"/>
        </w:rPr>
      </w:pPr>
      <w:r w:rsidRPr="00DA7B99">
        <w:rPr>
          <w:rFonts w:ascii="Fian text" w:hAnsi="Fian text" w:cs="Times New Roman"/>
          <w:b/>
          <w:bCs/>
          <w:u w:val="single"/>
          <w:lang w:val="es-ES_tradnl"/>
        </w:rPr>
        <w:t xml:space="preserve">Derecho a la Alimentación en el marco de la Soberanía Alimentaria </w:t>
      </w:r>
    </w:p>
    <w:p w14:paraId="5F93FC24" w14:textId="77777777" w:rsidR="000B73F1" w:rsidRPr="00DA7B99" w:rsidRDefault="000B73F1" w:rsidP="00ED78A2">
      <w:pPr>
        <w:rPr>
          <w:rFonts w:ascii="Fian text" w:hAnsi="Fian text"/>
          <w:lang w:val="es-ES_tradnl"/>
        </w:rPr>
      </w:pPr>
    </w:p>
    <w:p w14:paraId="4B3CD75B" w14:textId="59338F17" w:rsidR="000B73F1" w:rsidRPr="00DA7B99" w:rsidRDefault="0048292F" w:rsidP="00ED78A2">
      <w:pPr>
        <w:ind w:firstLine="720"/>
        <w:jc w:val="both"/>
        <w:rPr>
          <w:rFonts w:ascii="Fian text" w:hAnsi="Fian text"/>
          <w:lang w:val="es-ES_tradnl"/>
        </w:rPr>
      </w:pPr>
      <w:r w:rsidRPr="00DA7B99">
        <w:rPr>
          <w:rFonts w:ascii="Fian text" w:hAnsi="Fian text"/>
          <w:lang w:val="es-ES_tradnl"/>
        </w:rPr>
        <w:t>Varios aspectos fundamentales de</w:t>
      </w:r>
      <w:r w:rsidR="000B73F1" w:rsidRPr="00DA7B99">
        <w:rPr>
          <w:rFonts w:ascii="Fian text" w:hAnsi="Fian text"/>
          <w:lang w:val="es-ES_tradnl"/>
        </w:rPr>
        <w:t>l derecho a la alimentación se encuentra</w:t>
      </w:r>
      <w:r w:rsidRPr="00DA7B99">
        <w:rPr>
          <w:rFonts w:ascii="Fian text" w:hAnsi="Fian text"/>
          <w:lang w:val="es-ES_tradnl"/>
        </w:rPr>
        <w:t>n</w:t>
      </w:r>
      <w:r w:rsidR="000B73F1" w:rsidRPr="00DA7B99">
        <w:rPr>
          <w:rFonts w:ascii="Fian text" w:hAnsi="Fian text"/>
          <w:lang w:val="es-ES_tradnl"/>
        </w:rPr>
        <w:t xml:space="preserve"> </w:t>
      </w:r>
      <w:r w:rsidRPr="00DA7B99">
        <w:rPr>
          <w:rFonts w:ascii="Fian text" w:hAnsi="Fian text"/>
          <w:lang w:val="es-ES_tradnl"/>
        </w:rPr>
        <w:t xml:space="preserve">consagrados </w:t>
      </w:r>
      <w:r w:rsidR="000B73F1" w:rsidRPr="00DA7B99">
        <w:rPr>
          <w:rFonts w:ascii="Fian text" w:hAnsi="Fian text"/>
          <w:lang w:val="es-ES_tradnl"/>
        </w:rPr>
        <w:t xml:space="preserve">en la Convención Sobre la Eliminación de Todas las Formas de Discriminación Contra la Mujer (“CEDAW”). El artículo 12 de CEDAW requiere que los Estados Partes “garantí[cen] a la mujer (...) una nutrición adecuada durante el embarazo y la lactancia.” De la misma forma, el artículo 14 de la CEDAW obliga a los Estados a asegurar el derecho de las mujeres de “[p]articipar en la elaboración y ejecución de los planes de desarrollo a todos los niveles[,]” a “recibir un trato igual en los planes de reforma agraria y de reasentamiento[,]” a “[g]ozar de condiciones de vida adecuadas, particularmente en las esferas de la vivienda, los servicios sanitarios, la electricidad y el abastecimiento de agua, el transporte y las comunicaciones entre otros derechos.” </w:t>
      </w:r>
    </w:p>
    <w:p w14:paraId="781E9592" w14:textId="77777777" w:rsidR="000B73F1" w:rsidRPr="00DA7B99" w:rsidRDefault="000B73F1" w:rsidP="00ED78A2">
      <w:pPr>
        <w:jc w:val="both"/>
        <w:rPr>
          <w:rFonts w:ascii="Fian text" w:hAnsi="Fian text"/>
          <w:color w:val="000000"/>
          <w:lang w:val="es-ES_tradnl"/>
        </w:rPr>
      </w:pPr>
      <w:r w:rsidRPr="00DA7B99">
        <w:rPr>
          <w:rFonts w:ascii="Fian text" w:hAnsi="Fian text"/>
          <w:lang w:val="es-ES_tradnl"/>
        </w:rPr>
        <w:tab/>
      </w:r>
    </w:p>
    <w:p w14:paraId="485D083C" w14:textId="77777777" w:rsidR="000B73F1" w:rsidRPr="00DA7B99" w:rsidRDefault="000B73F1" w:rsidP="00ED78A2">
      <w:pPr>
        <w:ind w:firstLine="720"/>
        <w:jc w:val="both"/>
        <w:rPr>
          <w:rFonts w:ascii="Fian text" w:hAnsi="Fian text"/>
          <w:color w:val="000000"/>
          <w:lang w:val="es-ES_tradnl"/>
        </w:rPr>
      </w:pPr>
      <w:r w:rsidRPr="00DA7B99">
        <w:rPr>
          <w:rFonts w:ascii="Fian text" w:hAnsi="Fian text"/>
          <w:color w:val="000000"/>
          <w:lang w:val="es-ES_tradnl"/>
        </w:rPr>
        <w:t>La CEDAW ha reconocido el derecho a la alimentación en el marco de la soberanía alimentaria en el párrafo 65</w:t>
      </w:r>
      <w:r w:rsidR="000E0307" w:rsidRPr="00DA7B99">
        <w:rPr>
          <w:rFonts w:ascii="Fian text" w:hAnsi="Fian text"/>
          <w:color w:val="000000"/>
          <w:lang w:val="es-ES_tradnl"/>
        </w:rPr>
        <w:t xml:space="preserve"> de la Recomendación general No. 34,</w:t>
      </w:r>
      <w:r w:rsidRPr="00DA7B99">
        <w:rPr>
          <w:rFonts w:ascii="Fian text" w:hAnsi="Fian text"/>
          <w:color w:val="000000"/>
          <w:lang w:val="es-ES_tradnl"/>
        </w:rPr>
        <w:t xml:space="preserve"> que se enfoca en la eliminación de discriminación de los derechos colectivos de las mujeres sobre la tierra y los recursos naturales. El derecho a la alimentación en el marco de la soberanía alimentaria también ha sido reconocido en los párrafos 36 y 37 de las Observaciones Finales del 2015 del Comité de la CEDAW a Ecuador.</w:t>
      </w:r>
    </w:p>
    <w:p w14:paraId="3411CBED" w14:textId="77777777" w:rsidR="000B73F1" w:rsidRPr="00DA7B99" w:rsidRDefault="000B73F1" w:rsidP="00ED78A2">
      <w:pPr>
        <w:jc w:val="both"/>
        <w:rPr>
          <w:rFonts w:ascii="Fian text" w:hAnsi="Fian text"/>
          <w:lang w:val="es-ES_tradnl"/>
        </w:rPr>
      </w:pPr>
    </w:p>
    <w:p w14:paraId="29C90CAE" w14:textId="77777777" w:rsidR="000B73F1" w:rsidRPr="00DA7B99" w:rsidRDefault="000B73F1" w:rsidP="00ED78A2">
      <w:pPr>
        <w:pStyle w:val="Listenabsatz"/>
        <w:numPr>
          <w:ilvl w:val="0"/>
          <w:numId w:val="3"/>
        </w:numPr>
        <w:rPr>
          <w:rFonts w:ascii="Fian text" w:hAnsi="Fian text" w:cs="Times New Roman"/>
          <w:b/>
          <w:bCs/>
          <w:lang w:val="es-ES_tradnl"/>
        </w:rPr>
      </w:pPr>
      <w:r w:rsidRPr="00DA7B99">
        <w:rPr>
          <w:rFonts w:ascii="Fian text" w:hAnsi="Fian text" w:cs="Times New Roman"/>
          <w:b/>
          <w:bCs/>
          <w:lang w:val="es-ES_tradnl"/>
        </w:rPr>
        <w:t>Violaciones</w:t>
      </w:r>
    </w:p>
    <w:p w14:paraId="20F830ED" w14:textId="77777777" w:rsidR="000B73F1" w:rsidRPr="00DA7B99" w:rsidRDefault="000B73F1" w:rsidP="00ED78A2">
      <w:pPr>
        <w:pStyle w:val="Listenabsatz"/>
        <w:rPr>
          <w:rFonts w:ascii="Fian text" w:hAnsi="Fian text" w:cs="Times New Roman"/>
          <w:lang w:val="es-ES_tradnl"/>
        </w:rPr>
      </w:pPr>
    </w:p>
    <w:p w14:paraId="6C79B309" w14:textId="77777777" w:rsidR="000B73F1" w:rsidRPr="00DA7B99" w:rsidRDefault="000B73F1" w:rsidP="00ED78A2">
      <w:pPr>
        <w:rPr>
          <w:rFonts w:ascii="Fian text" w:eastAsia="Georgia" w:hAnsi="Fian text"/>
          <w:lang w:val="es-ES_tradnl"/>
        </w:rPr>
      </w:pPr>
      <w:r w:rsidRPr="00DA7B99">
        <w:rPr>
          <w:rFonts w:ascii="Fian text" w:hAnsi="Fian text"/>
          <w:b/>
          <w:lang w:val="es-ES_tradnl"/>
        </w:rPr>
        <w:t>Ecuador prioriza los intereses económicos privados sobre los derechos a la alimentación y soberanía alimentaria de las mujeres rurales</w:t>
      </w:r>
    </w:p>
    <w:p w14:paraId="13D6504A" w14:textId="77777777" w:rsidR="000B73F1" w:rsidRPr="00DA7B99" w:rsidRDefault="000B73F1" w:rsidP="00ED78A2">
      <w:pPr>
        <w:pStyle w:val="Listenabsatz"/>
        <w:rPr>
          <w:rFonts w:ascii="Fian text" w:eastAsia="Georgia" w:hAnsi="Fian text" w:cs="Times New Roman"/>
          <w:lang w:val="es-ES_tradnl"/>
        </w:rPr>
      </w:pPr>
    </w:p>
    <w:p w14:paraId="1FD2EFA4" w14:textId="36A0D6D8" w:rsidR="000B73F1" w:rsidRPr="00DA7B99" w:rsidRDefault="000B73F1" w:rsidP="00ED78A2">
      <w:pPr>
        <w:ind w:firstLine="720"/>
        <w:jc w:val="both"/>
        <w:rPr>
          <w:rFonts w:ascii="Fian text" w:hAnsi="Fian text"/>
          <w:lang w:val="es-ES_tradnl"/>
        </w:rPr>
      </w:pPr>
      <w:r w:rsidRPr="00DA7B99">
        <w:rPr>
          <w:rFonts w:ascii="Fian text" w:hAnsi="Fian text"/>
          <w:lang w:val="es-ES_tradnl"/>
        </w:rPr>
        <w:t xml:space="preserve">La priorización </w:t>
      </w:r>
      <w:r w:rsidR="000E0307" w:rsidRPr="00DA7B99">
        <w:rPr>
          <w:rFonts w:ascii="Fian text" w:hAnsi="Fian text"/>
          <w:lang w:val="es-ES_tradnl"/>
        </w:rPr>
        <w:t xml:space="preserve">por parte del gobierno ecuatoriano </w:t>
      </w:r>
      <w:r w:rsidRPr="00DA7B99">
        <w:rPr>
          <w:rFonts w:ascii="Fian text" w:hAnsi="Fian text"/>
          <w:lang w:val="es-ES_tradnl"/>
        </w:rPr>
        <w:t xml:space="preserve">de los intereses económicos de las grandes empresas sobre los derechos de las personas </w:t>
      </w:r>
      <w:r w:rsidR="000E0307" w:rsidRPr="00DA7B99">
        <w:rPr>
          <w:rFonts w:ascii="Fian text" w:hAnsi="Fian text"/>
          <w:lang w:val="es-ES_tradnl"/>
        </w:rPr>
        <w:t xml:space="preserve">y comunidades </w:t>
      </w:r>
      <w:r w:rsidRPr="00DA7B99">
        <w:rPr>
          <w:rFonts w:ascii="Fian text" w:hAnsi="Fian text"/>
          <w:lang w:val="es-ES_tradnl"/>
        </w:rPr>
        <w:t xml:space="preserve">rurales </w:t>
      </w:r>
      <w:r w:rsidR="000E0307" w:rsidRPr="00DA7B99">
        <w:rPr>
          <w:rFonts w:ascii="Fian text" w:hAnsi="Fian text"/>
          <w:lang w:val="es-ES_tradnl"/>
        </w:rPr>
        <w:t>y de los Pueblos</w:t>
      </w:r>
      <w:r w:rsidRPr="00DA7B99">
        <w:rPr>
          <w:rFonts w:ascii="Fian text" w:hAnsi="Fian text"/>
          <w:lang w:val="es-ES_tradnl"/>
        </w:rPr>
        <w:t xml:space="preserve"> </w:t>
      </w:r>
      <w:r w:rsidR="000E0307" w:rsidRPr="00DA7B99">
        <w:rPr>
          <w:rFonts w:ascii="Fian text" w:hAnsi="Fian text"/>
          <w:lang w:val="es-ES_tradnl"/>
        </w:rPr>
        <w:t>I</w:t>
      </w:r>
      <w:r w:rsidRPr="00DA7B99">
        <w:rPr>
          <w:rFonts w:ascii="Fian text" w:hAnsi="Fian text"/>
          <w:lang w:val="es-ES_tradnl"/>
        </w:rPr>
        <w:t xml:space="preserve">ndígenas </w:t>
      </w:r>
      <w:r w:rsidR="000E0307" w:rsidRPr="00DA7B99">
        <w:rPr>
          <w:rFonts w:ascii="Fian text" w:hAnsi="Fian text"/>
          <w:lang w:val="es-ES_tradnl"/>
        </w:rPr>
        <w:t>desconoce</w:t>
      </w:r>
      <w:r w:rsidRPr="00DA7B99">
        <w:rPr>
          <w:rFonts w:ascii="Fian text" w:hAnsi="Fian text"/>
          <w:lang w:val="es-ES_tradnl"/>
        </w:rPr>
        <w:t xml:space="preserve"> de la importancia de la Agricultura Familiar Campesina e Indígena (AFCI). Esta priorización </w:t>
      </w:r>
      <w:r w:rsidR="000E0307" w:rsidRPr="00DA7B99">
        <w:rPr>
          <w:rFonts w:ascii="Fian text" w:hAnsi="Fian text"/>
          <w:lang w:val="es-ES_tradnl"/>
        </w:rPr>
        <w:t xml:space="preserve">impide responder efectivamente a la </w:t>
      </w:r>
      <w:r w:rsidRPr="00DA7B99">
        <w:rPr>
          <w:rFonts w:ascii="Fian text" w:hAnsi="Fian text"/>
          <w:lang w:val="es-ES_tradnl"/>
        </w:rPr>
        <w:t xml:space="preserve">contaminación de los recursos naturales y </w:t>
      </w:r>
      <w:r w:rsidR="000E0307" w:rsidRPr="00DA7B99">
        <w:rPr>
          <w:rFonts w:ascii="Fian text" w:hAnsi="Fian text"/>
          <w:lang w:val="es-ES_tradnl"/>
        </w:rPr>
        <w:t>a la restricción d</w:t>
      </w:r>
      <w:r w:rsidRPr="00DA7B99">
        <w:rPr>
          <w:rFonts w:ascii="Fian text" w:hAnsi="Fian text"/>
          <w:lang w:val="es-ES_tradnl"/>
        </w:rPr>
        <w:t xml:space="preserve">el acceso de las mujeres rurales a los recursos necesarios y afecta el derecho a la alimentación adecuada y la soberanía alimentaria de las comunidades rurales en Ecuador. Las mujeres rurales son las más vulnerables a estas </w:t>
      </w:r>
      <w:r w:rsidR="000E0307" w:rsidRPr="00DA7B99">
        <w:rPr>
          <w:rFonts w:ascii="Fian text" w:hAnsi="Fian text"/>
          <w:lang w:val="es-ES_tradnl"/>
        </w:rPr>
        <w:t>problemáticas</w:t>
      </w:r>
      <w:r w:rsidRPr="00DA7B99">
        <w:rPr>
          <w:rFonts w:ascii="Fian text" w:hAnsi="Fian text"/>
          <w:lang w:val="es-ES_tradnl"/>
        </w:rPr>
        <w:t>.</w:t>
      </w:r>
    </w:p>
    <w:p w14:paraId="7A40285D" w14:textId="77777777" w:rsidR="000B73F1" w:rsidRPr="00DA7B99" w:rsidRDefault="000B73F1" w:rsidP="00ED78A2">
      <w:pPr>
        <w:ind w:firstLine="720"/>
        <w:jc w:val="both"/>
        <w:rPr>
          <w:rFonts w:ascii="Fian text" w:hAnsi="Fian text"/>
          <w:lang w:val="es-ES_tradnl"/>
        </w:rPr>
      </w:pPr>
    </w:p>
    <w:p w14:paraId="0A59640F" w14:textId="2F085D31" w:rsidR="000B73F1" w:rsidRPr="00DA7B99" w:rsidRDefault="000B73F1" w:rsidP="00ED78A2">
      <w:pPr>
        <w:ind w:firstLine="720"/>
        <w:jc w:val="both"/>
        <w:rPr>
          <w:rFonts w:ascii="Fian text" w:eastAsia="Georgia" w:hAnsi="Fian text"/>
          <w:lang w:val="es-ES_tradnl"/>
        </w:rPr>
      </w:pPr>
      <w:r w:rsidRPr="00DA7B99">
        <w:rPr>
          <w:rFonts w:ascii="Fian text" w:eastAsia="Georgia" w:hAnsi="Fian text"/>
          <w:lang w:val="es-ES_tradnl"/>
        </w:rPr>
        <w:t>A pesar que en la Constitución Ecuatoriana proscribe el latifundio y la concentración de la tierra, la Ley Orgánica de Tierras Rurales y Territorios Ancestrales</w:t>
      </w:r>
      <w:r w:rsidR="00DE33F7" w:rsidRPr="00DA7B99">
        <w:rPr>
          <w:rFonts w:ascii="Fian text" w:eastAsia="Georgia" w:hAnsi="Fian text"/>
          <w:lang w:val="es-ES_tradnl"/>
        </w:rPr>
        <w:t>,</w:t>
      </w:r>
      <w:r w:rsidRPr="00DA7B99">
        <w:rPr>
          <w:rFonts w:ascii="Fian text" w:eastAsia="Georgia" w:hAnsi="Fian text"/>
          <w:lang w:val="es-ES_tradnl"/>
        </w:rPr>
        <w:t xml:space="preserve"> vigente desde el 2016, ha sido criticada por las organizaciones campesinas por ser permisiva</w:t>
      </w:r>
      <w:r w:rsidR="00DE33F7" w:rsidRPr="00DA7B99">
        <w:rPr>
          <w:rFonts w:ascii="Fian text" w:eastAsia="Georgia" w:hAnsi="Fian text"/>
          <w:lang w:val="es-ES_tradnl"/>
        </w:rPr>
        <w:t>. Ellas alegan que</w:t>
      </w:r>
      <w:r w:rsidRPr="00DA7B99">
        <w:rPr>
          <w:rFonts w:ascii="Fian text" w:eastAsia="Georgia" w:hAnsi="Fian text"/>
          <w:lang w:val="es-ES_tradnl"/>
        </w:rPr>
        <w:t xml:space="preserve"> no pone límites al acaparamiento de tierra</w:t>
      </w:r>
      <w:r w:rsidR="00DE33F7" w:rsidRPr="00DA7B99">
        <w:rPr>
          <w:rFonts w:ascii="Fian text" w:eastAsia="Georgia" w:hAnsi="Fian text"/>
          <w:lang w:val="es-ES_tradnl"/>
        </w:rPr>
        <w:t xml:space="preserve"> </w:t>
      </w:r>
      <w:r w:rsidR="00AE4227" w:rsidRPr="00DA7B99">
        <w:rPr>
          <w:rFonts w:ascii="Fian text" w:eastAsia="Georgia" w:hAnsi="Fian text"/>
          <w:lang w:val="es-ES_tradnl"/>
        </w:rPr>
        <w:t>y cierra</w:t>
      </w:r>
      <w:r w:rsidRPr="00DA7B99">
        <w:rPr>
          <w:rFonts w:ascii="Fian text" w:eastAsia="Georgia" w:hAnsi="Fian text"/>
          <w:lang w:val="es-ES_tradnl"/>
        </w:rPr>
        <w:t xml:space="preserve"> toda posibilidad para que el Estado afecte/expropie tierras que no cumplan la función social y ambiental</w:t>
      </w:r>
      <w:r w:rsidR="00702B9F" w:rsidRPr="00DA7B99">
        <w:rPr>
          <w:rStyle w:val="Funotenzeichen"/>
          <w:rFonts w:ascii="Fian text" w:eastAsia="Georgia" w:hAnsi="Fian text"/>
          <w:lang w:val="es-ES_tradnl"/>
        </w:rPr>
        <w:footnoteReference w:id="3"/>
      </w:r>
      <w:r w:rsidRPr="00DA7B99">
        <w:rPr>
          <w:rFonts w:ascii="Fian text" w:eastAsia="Georgia" w:hAnsi="Fian text"/>
          <w:lang w:val="es-ES_tradnl"/>
        </w:rPr>
        <w:t xml:space="preserve">. Quienes más afectadas </w:t>
      </w:r>
      <w:r w:rsidR="006315B8" w:rsidRPr="00DA7B99">
        <w:rPr>
          <w:rFonts w:ascii="Fian text" w:eastAsia="Georgia" w:hAnsi="Fian text"/>
          <w:lang w:val="es-ES_tradnl"/>
        </w:rPr>
        <w:t>se ven en este marco</w:t>
      </w:r>
      <w:r w:rsidRPr="00DA7B99">
        <w:rPr>
          <w:rFonts w:ascii="Fian text" w:eastAsia="Georgia" w:hAnsi="Fian text"/>
          <w:lang w:val="es-ES_tradnl"/>
        </w:rPr>
        <w:t xml:space="preserve"> son las mujeres rurales</w:t>
      </w:r>
      <w:r w:rsidR="006315B8" w:rsidRPr="00DA7B99">
        <w:rPr>
          <w:rFonts w:ascii="Fian text" w:eastAsia="Georgia" w:hAnsi="Fian text"/>
          <w:lang w:val="es-ES_tradnl"/>
        </w:rPr>
        <w:t>,</w:t>
      </w:r>
      <w:r w:rsidRPr="00DA7B99">
        <w:rPr>
          <w:rFonts w:ascii="Fian text" w:eastAsia="Georgia" w:hAnsi="Fian text"/>
          <w:lang w:val="es-ES_tradnl"/>
        </w:rPr>
        <w:t xml:space="preserve"> quienes no pueden acceder a la tierra por </w:t>
      </w:r>
      <w:r w:rsidR="006315B8" w:rsidRPr="00DA7B99">
        <w:rPr>
          <w:rFonts w:ascii="Fian text" w:eastAsia="Georgia" w:hAnsi="Fian text"/>
          <w:lang w:val="es-ES_tradnl"/>
        </w:rPr>
        <w:t>medio</w:t>
      </w:r>
      <w:r w:rsidRPr="00DA7B99">
        <w:rPr>
          <w:rFonts w:ascii="Fian text" w:eastAsia="Georgia" w:hAnsi="Fian text"/>
          <w:lang w:val="es-ES_tradnl"/>
        </w:rPr>
        <w:t xml:space="preserve"> del mercado de tierras que se promociona, </w:t>
      </w:r>
      <w:r w:rsidR="006315B8" w:rsidRPr="00DA7B99">
        <w:rPr>
          <w:rFonts w:ascii="Fian text" w:eastAsia="Georgia" w:hAnsi="Fian text"/>
          <w:lang w:val="es-ES_tradnl"/>
        </w:rPr>
        <w:t>debido a</w:t>
      </w:r>
      <w:r w:rsidRPr="00DA7B99">
        <w:rPr>
          <w:rFonts w:ascii="Fian text" w:eastAsia="Georgia" w:hAnsi="Fian text"/>
          <w:lang w:val="es-ES_tradnl"/>
        </w:rPr>
        <w:t xml:space="preserve"> los precios altos que se imponen</w:t>
      </w:r>
      <w:r w:rsidR="006315B8" w:rsidRPr="00DA7B99">
        <w:rPr>
          <w:rFonts w:ascii="Fian text" w:eastAsia="Georgia" w:hAnsi="Fian text"/>
          <w:lang w:val="es-ES_tradnl"/>
        </w:rPr>
        <w:t xml:space="preserve"> y a</w:t>
      </w:r>
      <w:r w:rsidRPr="00DA7B99">
        <w:rPr>
          <w:rFonts w:ascii="Fian text" w:eastAsia="Georgia" w:hAnsi="Fian text"/>
          <w:lang w:val="es-ES_tradnl"/>
        </w:rPr>
        <w:t xml:space="preserve"> la presencia de intereses económicos que limitan el acceso.</w:t>
      </w:r>
    </w:p>
    <w:p w14:paraId="2260590F" w14:textId="77777777" w:rsidR="000B73F1" w:rsidRPr="00DA7B99" w:rsidRDefault="000B73F1" w:rsidP="00ED78A2">
      <w:pPr>
        <w:ind w:firstLine="360"/>
        <w:jc w:val="both"/>
        <w:rPr>
          <w:rFonts w:ascii="Fian text" w:hAnsi="Fian text"/>
          <w:lang w:val="es-ES_tradnl"/>
        </w:rPr>
      </w:pPr>
    </w:p>
    <w:p w14:paraId="65456478" w14:textId="288B479A" w:rsidR="006315B8" w:rsidRPr="00DA7B99" w:rsidRDefault="000B73F1" w:rsidP="00ED78A2">
      <w:pPr>
        <w:ind w:firstLine="360"/>
        <w:jc w:val="both"/>
        <w:rPr>
          <w:rFonts w:ascii="Fian text" w:eastAsia="Georgia" w:hAnsi="Fian text"/>
          <w:strike/>
          <w:lang w:val="es-ES_tradnl"/>
        </w:rPr>
      </w:pPr>
      <w:r w:rsidRPr="00DA7B99">
        <w:rPr>
          <w:rFonts w:ascii="Fian text" w:hAnsi="Fian text"/>
          <w:lang w:val="es-ES_tradnl"/>
        </w:rPr>
        <w:t xml:space="preserve">El derecho a la alimentación de las mujeres rurales en Ecuador es el más afectado </w:t>
      </w:r>
      <w:r w:rsidRPr="00DA7B99">
        <w:rPr>
          <w:rFonts w:ascii="Fian text" w:eastAsia="Georgia" w:hAnsi="Fian text"/>
          <w:lang w:val="es-ES_tradnl"/>
        </w:rPr>
        <w:t>“</w:t>
      </w:r>
      <w:r w:rsidRPr="00DA7B99">
        <w:rPr>
          <w:rFonts w:ascii="Fian text" w:eastAsia="Georgia" w:hAnsi="Fian text"/>
          <w:i/>
          <w:lang w:val="es-ES_tradnl"/>
        </w:rPr>
        <w:t>las mujeres son las que sostienen, de un modo u otro, la alimentación dentro de sus familias cuando falta</w:t>
      </w:r>
      <w:r w:rsidR="006315B8" w:rsidRPr="00DA7B99">
        <w:rPr>
          <w:rFonts w:ascii="Fian text" w:eastAsia="Georgia" w:hAnsi="Fian text"/>
          <w:i/>
          <w:lang w:val="es-ES_tradnl"/>
        </w:rPr>
        <w:t>n</w:t>
      </w:r>
      <w:r w:rsidRPr="00DA7B99">
        <w:rPr>
          <w:rFonts w:ascii="Fian text" w:eastAsia="Georgia" w:hAnsi="Fian text"/>
          <w:i/>
          <w:lang w:val="es-ES_tradnl"/>
        </w:rPr>
        <w:t xml:space="preserve"> recursos</w:t>
      </w:r>
      <w:r w:rsidRPr="00DA7B99">
        <w:rPr>
          <w:rFonts w:ascii="Fian text" w:eastAsia="Georgia" w:hAnsi="Fian text"/>
          <w:lang w:val="es-ES_tradnl"/>
        </w:rPr>
        <w:t>.”</w:t>
      </w:r>
      <w:r w:rsidRPr="00DA7B99">
        <w:rPr>
          <w:rStyle w:val="Funotenzeichen"/>
          <w:rFonts w:ascii="Fian text" w:eastAsia="Georgia" w:hAnsi="Fian text"/>
          <w:lang w:val="es-ES_tradnl"/>
        </w:rPr>
        <w:footnoteReference w:id="4"/>
      </w:r>
      <w:r w:rsidRPr="00DA7B99">
        <w:rPr>
          <w:rStyle w:val="Funotenzeichen"/>
          <w:rFonts w:ascii="Fian text" w:eastAsia="Georgia" w:hAnsi="Fian text"/>
          <w:strike/>
          <w:lang w:val="es-ES_tradnl"/>
        </w:rPr>
        <w:footnoteReference w:id="5"/>
      </w:r>
    </w:p>
    <w:p w14:paraId="322C4F7F" w14:textId="77777777" w:rsidR="006315B8" w:rsidRPr="00DA7B99" w:rsidRDefault="006315B8" w:rsidP="00AE4227">
      <w:pPr>
        <w:jc w:val="both"/>
        <w:rPr>
          <w:rFonts w:ascii="Fian text" w:eastAsia="Georgia" w:hAnsi="Fian text"/>
          <w:strike/>
          <w:lang w:val="es-ES_tradnl"/>
        </w:rPr>
      </w:pPr>
    </w:p>
    <w:p w14:paraId="68F2974C" w14:textId="3327D968" w:rsidR="000B73F1" w:rsidRPr="00DA7B99" w:rsidRDefault="000B73F1">
      <w:pPr>
        <w:ind w:firstLine="360"/>
        <w:jc w:val="both"/>
        <w:rPr>
          <w:rFonts w:ascii="Fian text" w:hAnsi="Fian text"/>
          <w:strike/>
          <w:lang w:val="es-ES_tradnl"/>
        </w:rPr>
      </w:pPr>
      <w:r w:rsidRPr="00DA7B99">
        <w:rPr>
          <w:rFonts w:ascii="Fian text" w:hAnsi="Fian text"/>
          <w:lang w:val="es-ES_tradnl"/>
        </w:rPr>
        <w:t>La brecha entre la propiedad de tierras de hombres y mujeres rurales es grande.</w:t>
      </w:r>
      <w:r w:rsidRPr="00DA7B99">
        <w:rPr>
          <w:rFonts w:ascii="Fian text" w:eastAsia="Georgia" w:hAnsi="Fian text"/>
          <w:lang w:val="es-ES_tradnl"/>
        </w:rPr>
        <w:t xml:space="preserve"> </w:t>
      </w:r>
      <w:r w:rsidRPr="00DA7B99">
        <w:rPr>
          <w:rFonts w:ascii="Fian text" w:hAnsi="Fian text"/>
          <w:lang w:val="es-ES_tradnl"/>
        </w:rPr>
        <w:t>En la agricultura a pequeña escala, los hombres tienen el 84% de la tierra y las mujeres sólo tienen el 16%.</w:t>
      </w:r>
      <w:r w:rsidRPr="00DA7B99">
        <w:rPr>
          <w:rStyle w:val="Funotenzeichen"/>
          <w:rFonts w:ascii="Fian text" w:eastAsia="Georgia" w:hAnsi="Fian text"/>
          <w:lang w:val="es-ES_tradnl"/>
        </w:rPr>
        <w:footnoteReference w:id="6"/>
      </w:r>
      <w:r w:rsidRPr="00DA7B99">
        <w:rPr>
          <w:rFonts w:ascii="Fian text" w:eastAsia="Georgia" w:hAnsi="Fian text"/>
          <w:lang w:val="es-ES_tradnl"/>
        </w:rPr>
        <w:t xml:space="preserve"> </w:t>
      </w:r>
      <w:r w:rsidRPr="00DA7B99">
        <w:rPr>
          <w:rFonts w:ascii="Fian text" w:hAnsi="Fian text"/>
          <w:lang w:val="es-ES_tradnl"/>
        </w:rPr>
        <w:t>En la agricultura de mediana escala, los hombres tienen un abrumador 88% de la tierra y las mujeres tienen el 12%.</w:t>
      </w:r>
      <w:r w:rsidRPr="00DA7B99">
        <w:rPr>
          <w:rStyle w:val="Funotenzeichen"/>
          <w:rFonts w:ascii="Fian text" w:hAnsi="Fian text"/>
          <w:lang w:val="es-ES_tradnl"/>
        </w:rPr>
        <w:footnoteReference w:id="7"/>
      </w:r>
      <w:r w:rsidRPr="00DA7B99">
        <w:rPr>
          <w:rFonts w:ascii="Fian text" w:hAnsi="Fian text"/>
          <w:lang w:val="es-ES_tradnl"/>
        </w:rPr>
        <w:t xml:space="preserve"> Las </w:t>
      </w:r>
      <w:r w:rsidRPr="00DA7B99">
        <w:rPr>
          <w:rFonts w:ascii="Fian text" w:eastAsia="Georgia" w:hAnsi="Fian text"/>
          <w:lang w:val="es-ES_tradnl"/>
        </w:rPr>
        <w:t>mujeres necesitan acceso a la tierra para sembrar o no se pueden alimentar.</w:t>
      </w:r>
      <w:r w:rsidRPr="00DA7B99">
        <w:rPr>
          <w:rStyle w:val="Funotenzeichen"/>
          <w:rFonts w:ascii="Fian text" w:eastAsia="Georgia" w:hAnsi="Fian text"/>
          <w:lang w:val="es-ES_tradnl"/>
        </w:rPr>
        <w:footnoteReference w:id="8"/>
      </w:r>
      <w:r w:rsidRPr="00DA7B99">
        <w:rPr>
          <w:rFonts w:ascii="Fian text" w:eastAsia="Georgia" w:hAnsi="Fian text"/>
          <w:lang w:val="es-ES_tradnl"/>
        </w:rPr>
        <w:t xml:space="preserve"> </w:t>
      </w:r>
    </w:p>
    <w:p w14:paraId="3DA3287C" w14:textId="77777777" w:rsidR="000B73F1" w:rsidRPr="00DA7B99" w:rsidRDefault="000B73F1" w:rsidP="00ED78A2">
      <w:pPr>
        <w:rPr>
          <w:rFonts w:ascii="Fian text" w:eastAsia="Georgia" w:hAnsi="Fian text"/>
          <w:strike/>
          <w:lang w:val="es-ES_tradnl"/>
        </w:rPr>
      </w:pPr>
    </w:p>
    <w:p w14:paraId="3754E9C6" w14:textId="77777777" w:rsidR="000B73F1" w:rsidRPr="00DA7B99" w:rsidRDefault="000B73F1" w:rsidP="00ED78A2">
      <w:pPr>
        <w:outlineLvl w:val="0"/>
        <w:rPr>
          <w:rFonts w:ascii="Fian text" w:eastAsia="Georgia" w:hAnsi="Fian text"/>
          <w:b/>
          <w:bCs/>
          <w:lang w:val="es-ES_tradnl"/>
        </w:rPr>
      </w:pPr>
      <w:r w:rsidRPr="00DA7B99">
        <w:rPr>
          <w:rFonts w:ascii="Fian text" w:hAnsi="Fian text"/>
          <w:b/>
          <w:bCs/>
          <w:lang w:val="es-ES_tradnl"/>
        </w:rPr>
        <w:t>Ecuador no protege la agricultura familiar como interés público nacional</w:t>
      </w:r>
    </w:p>
    <w:p w14:paraId="4F992AC5" w14:textId="77777777" w:rsidR="000B73F1" w:rsidRPr="00DA7B99" w:rsidRDefault="000B73F1" w:rsidP="00ED78A2">
      <w:pPr>
        <w:jc w:val="both"/>
        <w:rPr>
          <w:rFonts w:ascii="Fian text" w:eastAsia="Georgia" w:hAnsi="Fian text"/>
          <w:lang w:val="es-ES_tradnl"/>
        </w:rPr>
      </w:pPr>
    </w:p>
    <w:p w14:paraId="420A993D" w14:textId="321152FC" w:rsidR="000B73F1" w:rsidRPr="00DA7B99" w:rsidRDefault="000B73F1" w:rsidP="00ED78A2">
      <w:pPr>
        <w:ind w:firstLine="360"/>
        <w:jc w:val="both"/>
        <w:rPr>
          <w:rFonts w:ascii="Fian text" w:eastAsia="Georgia" w:hAnsi="Fian text"/>
          <w:lang w:val="es-ES_tradnl"/>
        </w:rPr>
      </w:pPr>
      <w:r w:rsidRPr="00DA7B99">
        <w:rPr>
          <w:rFonts w:ascii="Fian text" w:hAnsi="Fian text"/>
          <w:lang w:val="es-ES_tradnl"/>
        </w:rPr>
        <w:t>La agricultura familiar no ha sido considerada punto de enfoque por la política agraria ecuatoriana para la soberanía alimentaria durante décadas</w:t>
      </w:r>
      <w:r w:rsidRPr="00DA7B99">
        <w:rPr>
          <w:rFonts w:ascii="Fian text" w:eastAsia="Georgia" w:hAnsi="Fian text"/>
          <w:lang w:val="es-ES_tradnl"/>
        </w:rPr>
        <w:t>.</w:t>
      </w:r>
      <w:r w:rsidRPr="00DA7B99">
        <w:rPr>
          <w:rStyle w:val="Funotenzeichen"/>
          <w:rFonts w:ascii="Fian text" w:eastAsia="Georgia" w:hAnsi="Fian text"/>
          <w:lang w:val="es-ES_tradnl"/>
        </w:rPr>
        <w:footnoteReference w:id="9"/>
      </w:r>
      <w:r w:rsidRPr="00DA7B99">
        <w:rPr>
          <w:rFonts w:ascii="Fian text" w:eastAsia="Georgia" w:hAnsi="Fian text"/>
          <w:lang w:val="es-ES_tradnl"/>
        </w:rPr>
        <w:t xml:space="preserve"> Hay </w:t>
      </w:r>
      <w:r w:rsidR="00436313" w:rsidRPr="00DA7B99">
        <w:rPr>
          <w:rFonts w:ascii="Fian text" w:eastAsia="Georgia" w:hAnsi="Fian text"/>
          <w:lang w:val="es-ES_tradnl"/>
        </w:rPr>
        <w:t>ausencia</w:t>
      </w:r>
      <w:r w:rsidRPr="00DA7B99">
        <w:rPr>
          <w:rFonts w:ascii="Fian text" w:eastAsia="Georgia" w:hAnsi="Fian text"/>
          <w:lang w:val="es-ES_tradnl"/>
        </w:rPr>
        <w:t xml:space="preserve"> de protección </w:t>
      </w:r>
      <w:r w:rsidR="00436313" w:rsidRPr="00DA7B99">
        <w:rPr>
          <w:rFonts w:ascii="Fian text" w:eastAsia="Georgia" w:hAnsi="Fian text"/>
          <w:lang w:val="es-ES_tradnl"/>
        </w:rPr>
        <w:t xml:space="preserve">para la agricultura familiar </w:t>
      </w:r>
      <w:r w:rsidRPr="00DA7B99">
        <w:rPr>
          <w:rFonts w:ascii="Fian text" w:eastAsia="Georgia" w:hAnsi="Fian text"/>
          <w:lang w:val="es-ES_tradnl"/>
        </w:rPr>
        <w:t>por parte del gobierno</w:t>
      </w:r>
      <w:r w:rsidR="00436313" w:rsidRPr="00DA7B99">
        <w:rPr>
          <w:rFonts w:ascii="Fian text" w:eastAsia="Georgia" w:hAnsi="Fian text"/>
          <w:lang w:val="es-ES_tradnl"/>
        </w:rPr>
        <w:t>,</w:t>
      </w:r>
      <w:r w:rsidRPr="00DA7B99">
        <w:rPr>
          <w:rFonts w:ascii="Fian text" w:eastAsia="Georgia" w:hAnsi="Fian text"/>
          <w:lang w:val="es-ES_tradnl"/>
        </w:rPr>
        <w:t xml:space="preserve"> aunque el 55% de las unidades productivas agropecuarias (UPA) están en manos de la AFCI</w:t>
      </w:r>
      <w:r w:rsidR="00436313" w:rsidRPr="00DA7B99">
        <w:rPr>
          <w:rFonts w:ascii="Fian text" w:eastAsia="Georgia" w:hAnsi="Fian text"/>
          <w:lang w:val="es-ES_tradnl"/>
        </w:rPr>
        <w:t>, las</w:t>
      </w:r>
      <w:r w:rsidRPr="00DA7B99">
        <w:rPr>
          <w:rFonts w:ascii="Fian text" w:eastAsia="Georgia" w:hAnsi="Fian text"/>
          <w:lang w:val="es-ES_tradnl"/>
        </w:rPr>
        <w:t xml:space="preserve"> que produc</w:t>
      </w:r>
      <w:r w:rsidR="00436313" w:rsidRPr="00DA7B99">
        <w:rPr>
          <w:rFonts w:ascii="Fian text" w:eastAsia="Georgia" w:hAnsi="Fian text"/>
          <w:lang w:val="es-ES_tradnl"/>
        </w:rPr>
        <w:t>en</w:t>
      </w:r>
      <w:r w:rsidRPr="00DA7B99">
        <w:rPr>
          <w:rFonts w:ascii="Fian text" w:eastAsia="Georgia" w:hAnsi="Fian text"/>
          <w:lang w:val="es-ES_tradnl"/>
        </w:rPr>
        <w:t xml:space="preserve"> casi el 70% de los</w:t>
      </w:r>
      <w:r w:rsidRPr="00DA7B99">
        <w:rPr>
          <w:rFonts w:ascii="Fian text" w:hAnsi="Fian text"/>
          <w:lang w:val="es-ES_tradnl"/>
        </w:rPr>
        <w:t xml:space="preserve"> alimentos</w:t>
      </w:r>
      <w:r w:rsidRPr="00DA7B99">
        <w:rPr>
          <w:rFonts w:ascii="Fian text" w:eastAsia="Georgia" w:hAnsi="Fian text"/>
          <w:lang w:val="es-ES_tradnl"/>
        </w:rPr>
        <w:t>.</w:t>
      </w:r>
      <w:r w:rsidRPr="00DA7B99">
        <w:rPr>
          <w:rStyle w:val="Funotenzeichen"/>
          <w:rFonts w:ascii="Fian text" w:eastAsia="Georgia" w:hAnsi="Fian text"/>
          <w:lang w:val="es-ES_tradnl"/>
        </w:rPr>
        <w:footnoteReference w:id="10"/>
      </w:r>
      <w:r w:rsidRPr="00DA7B99">
        <w:rPr>
          <w:rFonts w:ascii="Fian text" w:eastAsia="Georgia" w:hAnsi="Fian text"/>
          <w:lang w:val="es-ES_tradnl"/>
        </w:rPr>
        <w:t xml:space="preserve"> </w:t>
      </w:r>
      <w:r w:rsidRPr="00DA7B99">
        <w:rPr>
          <w:rFonts w:ascii="Fian text" w:hAnsi="Fian text"/>
          <w:lang w:val="es-ES_tradnl"/>
        </w:rPr>
        <w:t>Por ejemplo, la falta de políticas de protección de los precios para las fincas familiares ha perjudicado a miles de campesinas productoras de leche</w:t>
      </w:r>
      <w:r w:rsidRPr="00DA7B99">
        <w:rPr>
          <w:rFonts w:ascii="Fian text" w:eastAsia="Georgia" w:hAnsi="Fian text"/>
          <w:lang w:val="es-ES_tradnl"/>
        </w:rPr>
        <w:t>.</w:t>
      </w:r>
      <w:r w:rsidRPr="00DA7B99">
        <w:rPr>
          <w:rStyle w:val="Funotenzeichen"/>
          <w:rFonts w:ascii="Fian text" w:eastAsia="Georgia" w:hAnsi="Fian text"/>
          <w:lang w:val="es-ES_tradnl"/>
        </w:rPr>
        <w:footnoteReference w:id="11"/>
      </w:r>
      <w:r w:rsidRPr="00DA7B99">
        <w:rPr>
          <w:rFonts w:ascii="Fian text" w:eastAsia="Georgia" w:hAnsi="Fian text"/>
          <w:lang w:val="es-ES_tradnl"/>
        </w:rPr>
        <w:t xml:space="preserve"> </w:t>
      </w:r>
    </w:p>
    <w:p w14:paraId="2BA5928D" w14:textId="77777777" w:rsidR="000B73F1" w:rsidRPr="00DA7B99" w:rsidRDefault="000B73F1" w:rsidP="00ED78A2">
      <w:pPr>
        <w:ind w:firstLine="360"/>
        <w:jc w:val="both"/>
        <w:rPr>
          <w:rFonts w:ascii="Fian text" w:hAnsi="Fian text"/>
          <w:lang w:val="es-ES_tradnl"/>
        </w:rPr>
      </w:pPr>
    </w:p>
    <w:p w14:paraId="09F3F974" w14:textId="4405F3CD" w:rsidR="000B73F1" w:rsidRPr="00DA7B99" w:rsidRDefault="000B73F1" w:rsidP="00ED78A2">
      <w:pPr>
        <w:ind w:firstLine="360"/>
        <w:jc w:val="both"/>
        <w:rPr>
          <w:rFonts w:ascii="Fian text" w:eastAsia="Georgia" w:hAnsi="Fian text"/>
          <w:lang w:val="es-ES_tradnl"/>
        </w:rPr>
      </w:pPr>
      <w:r w:rsidRPr="00DA7B99">
        <w:rPr>
          <w:rFonts w:ascii="Fian text" w:hAnsi="Fian text"/>
          <w:lang w:val="es-ES_tradnl"/>
        </w:rPr>
        <w:t>La poca priorización de la agricultura familiar también es evidente en los desalojos de las comunidades rurales, indígenas y campesinas de sus tierras, lo que constituye una violación de su derecho a la alimentación y nutrición. Cuando las comunidades rurales e indígenas tienen acceso a tierras, construyen sistemas de drenaje y riego y preparan la tierra para la agricultura</w:t>
      </w:r>
      <w:r w:rsidRPr="00DA7B99">
        <w:rPr>
          <w:rFonts w:ascii="Fian text" w:eastAsia="Georgia" w:hAnsi="Fian text"/>
          <w:lang w:val="es-ES_tradnl"/>
        </w:rPr>
        <w:t>.</w:t>
      </w:r>
      <w:r w:rsidRPr="00DA7B99">
        <w:rPr>
          <w:rStyle w:val="Funotenzeichen"/>
          <w:rFonts w:ascii="Fian text" w:eastAsia="Georgia" w:hAnsi="Fian text"/>
          <w:lang w:val="es-ES_tradnl"/>
        </w:rPr>
        <w:footnoteReference w:id="12"/>
      </w:r>
      <w:r w:rsidRPr="00DA7B99">
        <w:rPr>
          <w:rFonts w:ascii="Fian text" w:eastAsia="Georgia" w:hAnsi="Fian text"/>
          <w:lang w:val="es-ES_tradnl"/>
        </w:rPr>
        <w:t xml:space="preserve"> </w:t>
      </w:r>
      <w:r w:rsidR="00971812" w:rsidRPr="00DA7B99">
        <w:rPr>
          <w:rFonts w:ascii="Fian text" w:hAnsi="Fian text"/>
          <w:lang w:val="es-ES_tradnl"/>
        </w:rPr>
        <w:t>Cuando</w:t>
      </w:r>
      <w:r w:rsidRPr="00DA7B99">
        <w:rPr>
          <w:rFonts w:ascii="Fian text" w:hAnsi="Fian text"/>
          <w:lang w:val="es-ES_tradnl"/>
        </w:rPr>
        <w:t xml:space="preserve"> estas comunidades se enfrentan a desalojos ilegales, se quedan en la calle</w:t>
      </w:r>
      <w:r w:rsidR="00971812" w:rsidRPr="00DA7B99">
        <w:rPr>
          <w:rFonts w:ascii="Fian text" w:hAnsi="Fian text"/>
          <w:lang w:val="es-ES_tradnl"/>
        </w:rPr>
        <w:t>,</w:t>
      </w:r>
      <w:r w:rsidRPr="00DA7B99">
        <w:rPr>
          <w:rFonts w:ascii="Fian text" w:hAnsi="Fian text"/>
          <w:lang w:val="es-ES_tradnl"/>
        </w:rPr>
        <w:t xml:space="preserve"> sin tierra, sin capital de trabajo, y sin manera de cultivar alimentos</w:t>
      </w:r>
      <w:r w:rsidRPr="00DA7B99">
        <w:rPr>
          <w:rStyle w:val="Funotenzeichen"/>
          <w:rFonts w:ascii="Fian text" w:eastAsia="Georgia" w:hAnsi="Fian text"/>
          <w:lang w:val="es-ES_tradnl"/>
        </w:rPr>
        <w:footnoteReference w:id="13"/>
      </w:r>
      <w:r w:rsidR="00FE7D06" w:rsidRPr="00DA7B99">
        <w:rPr>
          <w:rFonts w:ascii="Fian text" w:eastAsia="Georgia" w:hAnsi="Fian text"/>
          <w:lang w:val="es-ES_tradnl"/>
        </w:rPr>
        <w:t xml:space="preserve"> </w:t>
      </w:r>
      <w:r w:rsidRPr="00DA7B99">
        <w:rPr>
          <w:rStyle w:val="Funotenzeichen"/>
          <w:rFonts w:ascii="Fian text" w:eastAsia="Georgia" w:hAnsi="Fian text"/>
          <w:lang w:val="es-ES_tradnl"/>
        </w:rPr>
        <w:footnoteReference w:id="14"/>
      </w:r>
      <w:r w:rsidR="00971812" w:rsidRPr="00DA7B99">
        <w:rPr>
          <w:rFonts w:ascii="Fian text" w:eastAsia="Georgia" w:hAnsi="Fian text"/>
          <w:lang w:val="es-ES_tradnl"/>
        </w:rPr>
        <w:t xml:space="preserve">, y pierden lo que habían invertido en la adaptación de las tierras. </w:t>
      </w:r>
      <w:r w:rsidRPr="00DA7B99">
        <w:rPr>
          <w:rFonts w:ascii="Fian text" w:eastAsia="Georgia" w:hAnsi="Fian text"/>
          <w:lang w:val="es-ES_tradnl"/>
        </w:rPr>
        <w:t xml:space="preserve"> </w:t>
      </w:r>
    </w:p>
    <w:p w14:paraId="6FB57C87" w14:textId="77777777" w:rsidR="00FE7D06" w:rsidRPr="00DA7B99" w:rsidRDefault="00FE7D06" w:rsidP="00ED78A2">
      <w:pPr>
        <w:rPr>
          <w:rFonts w:ascii="Fian text" w:hAnsi="Fian text"/>
          <w:b/>
          <w:bCs/>
          <w:lang w:val="es-ES_tradnl"/>
        </w:rPr>
      </w:pPr>
    </w:p>
    <w:p w14:paraId="20773963" w14:textId="77777777" w:rsidR="000B73F1" w:rsidRPr="00DA7B99" w:rsidRDefault="000B73F1" w:rsidP="00ED78A2">
      <w:pPr>
        <w:rPr>
          <w:rFonts w:ascii="Fian text" w:eastAsia="Georgia" w:hAnsi="Fian text"/>
          <w:b/>
          <w:bCs/>
          <w:lang w:val="es-ES_tradnl"/>
        </w:rPr>
      </w:pPr>
      <w:r w:rsidRPr="00DA7B99">
        <w:rPr>
          <w:rFonts w:ascii="Fian text" w:hAnsi="Fian text"/>
          <w:b/>
          <w:bCs/>
          <w:lang w:val="es-ES_tradnl"/>
        </w:rPr>
        <w:t>Las políticas del Ecuador afectan el acceso de las mujeres rurales a los recursos para la realización de su derecho a la alimentación adecuada</w:t>
      </w:r>
    </w:p>
    <w:p w14:paraId="18E145A3" w14:textId="77777777" w:rsidR="000B73F1" w:rsidRPr="00DA7B99" w:rsidRDefault="000B73F1" w:rsidP="00ED78A2">
      <w:pPr>
        <w:rPr>
          <w:rFonts w:ascii="Fian text" w:eastAsia="Georgia" w:hAnsi="Fian text"/>
          <w:b/>
          <w:bCs/>
          <w:lang w:val="es-ES_tradnl"/>
        </w:rPr>
      </w:pPr>
    </w:p>
    <w:p w14:paraId="15393A4F" w14:textId="325819E7" w:rsidR="000B73F1" w:rsidRPr="00DA7B99" w:rsidRDefault="0002556D" w:rsidP="00ED78A2">
      <w:pPr>
        <w:outlineLvl w:val="0"/>
        <w:rPr>
          <w:rFonts w:ascii="Fian text" w:eastAsia="Georgia" w:hAnsi="Fian text"/>
          <w:b/>
          <w:bCs/>
          <w:lang w:val="es-ES_tradnl"/>
        </w:rPr>
      </w:pPr>
      <w:r w:rsidRPr="00DA7B99">
        <w:rPr>
          <w:rFonts w:ascii="Fian text" w:hAnsi="Fian text"/>
          <w:b/>
          <w:bCs/>
          <w:lang w:val="es-ES_tradnl"/>
        </w:rPr>
        <w:t>D</w:t>
      </w:r>
      <w:r w:rsidR="00CE7DDF" w:rsidRPr="00DA7B99">
        <w:rPr>
          <w:rFonts w:ascii="Fian text" w:hAnsi="Fian text"/>
          <w:b/>
          <w:bCs/>
          <w:lang w:val="es-ES_tradnl"/>
        </w:rPr>
        <w:t xml:space="preserve">erecho a la </w:t>
      </w:r>
      <w:r w:rsidR="000B73F1" w:rsidRPr="00DA7B99">
        <w:rPr>
          <w:rFonts w:ascii="Fian text" w:hAnsi="Fian text"/>
          <w:b/>
          <w:bCs/>
          <w:lang w:val="es-ES_tradnl"/>
        </w:rPr>
        <w:t>tierra</w:t>
      </w:r>
    </w:p>
    <w:p w14:paraId="4F7EB619" w14:textId="77777777" w:rsidR="000B73F1" w:rsidRPr="00DA7B99" w:rsidRDefault="000B73F1" w:rsidP="00ED78A2">
      <w:pPr>
        <w:rPr>
          <w:rFonts w:ascii="Fian text" w:eastAsia="Georgia" w:hAnsi="Fian text"/>
          <w:lang w:val="es-ES_tradnl"/>
        </w:rPr>
      </w:pPr>
    </w:p>
    <w:p w14:paraId="194B8060" w14:textId="77777777" w:rsidR="00DD6EF5" w:rsidRPr="00DA7B99" w:rsidRDefault="000B73F1" w:rsidP="00ED78A2">
      <w:pPr>
        <w:ind w:firstLine="360"/>
        <w:jc w:val="both"/>
        <w:rPr>
          <w:rFonts w:ascii="Fian text" w:eastAsia="Georgia" w:hAnsi="Fian text"/>
          <w:lang w:val="es-ES_tradnl"/>
        </w:rPr>
      </w:pPr>
      <w:r w:rsidRPr="00DA7B99">
        <w:rPr>
          <w:rFonts w:ascii="Fian text" w:eastAsia="Georgia" w:hAnsi="Fian text"/>
          <w:lang w:val="es-ES_tradnl"/>
        </w:rPr>
        <w:t xml:space="preserve">La Estrategia Nacional Agropecuaria para Mujeres Rurales en Ecuador </w:t>
      </w:r>
      <w:r w:rsidRPr="00DA7B99">
        <w:rPr>
          <w:rFonts w:ascii="Fian text" w:hAnsi="Fian text"/>
          <w:lang w:val="es-ES_tradnl"/>
        </w:rPr>
        <w:t>estima que el 52% de los ingresos de las familias rurales provienen de la agricultura</w:t>
      </w:r>
      <w:r w:rsidRPr="00DA7B99">
        <w:rPr>
          <w:rFonts w:ascii="Fian text" w:eastAsia="Georgia" w:hAnsi="Fian text"/>
          <w:lang w:val="es-ES_tradnl"/>
        </w:rPr>
        <w:t xml:space="preserve">, </w:t>
      </w:r>
      <w:r w:rsidRPr="00DA7B99">
        <w:rPr>
          <w:rFonts w:ascii="Fian text" w:hAnsi="Fian text"/>
          <w:lang w:val="es-ES_tradnl"/>
        </w:rPr>
        <w:t>el 53% de las mujeres rurales generan el ingreso familiar más alto</w:t>
      </w:r>
      <w:r w:rsidR="00DD6EF5" w:rsidRPr="00DA7B99">
        <w:rPr>
          <w:rFonts w:ascii="Fian text" w:eastAsia="Georgia" w:hAnsi="Fian text"/>
          <w:lang w:val="es-ES_tradnl"/>
        </w:rPr>
        <w:t>,</w:t>
      </w:r>
      <w:r w:rsidRPr="00DA7B99">
        <w:rPr>
          <w:rStyle w:val="Funotenzeichen"/>
          <w:rFonts w:ascii="Fian text" w:eastAsia="Georgia" w:hAnsi="Fian text"/>
          <w:lang w:val="es-ES_tradnl"/>
        </w:rPr>
        <w:footnoteReference w:id="15"/>
      </w:r>
      <w:r w:rsidRPr="00DA7B99">
        <w:rPr>
          <w:rFonts w:ascii="Fian text" w:hAnsi="Fian text"/>
          <w:lang w:val="es-ES_tradnl"/>
        </w:rPr>
        <w:t xml:space="preserve"> el 45% de las mujeres rurales venden sus productos en las fincas</w:t>
      </w:r>
      <w:r w:rsidRPr="00DA7B99">
        <w:rPr>
          <w:rFonts w:ascii="Fian text" w:eastAsia="Georgia" w:hAnsi="Fian text"/>
          <w:lang w:val="es-ES_tradnl"/>
        </w:rPr>
        <w:t>.</w:t>
      </w:r>
      <w:r w:rsidRPr="00DA7B99">
        <w:rPr>
          <w:rStyle w:val="Funotenzeichen"/>
          <w:rFonts w:ascii="Fian text" w:eastAsia="Georgia" w:hAnsi="Fian text"/>
          <w:lang w:val="es-ES_tradnl"/>
        </w:rPr>
        <w:footnoteReference w:id="16"/>
      </w:r>
      <w:r w:rsidRPr="00DA7B99">
        <w:rPr>
          <w:rFonts w:ascii="Fian text" w:eastAsia="Georgia" w:hAnsi="Fian text"/>
          <w:lang w:val="es-ES_tradnl"/>
        </w:rPr>
        <w:t xml:space="preserve"> </w:t>
      </w:r>
      <w:r w:rsidRPr="00DA7B99">
        <w:rPr>
          <w:rFonts w:ascii="Fian text" w:hAnsi="Fian text"/>
          <w:lang w:val="es-ES_tradnl"/>
        </w:rPr>
        <w:t>Sin acceso a la tierra, las mujeres rurales pierden una de sus mayores fuentes de ingresos, sustento y cultura</w:t>
      </w:r>
      <w:r w:rsidRPr="00DA7B99">
        <w:rPr>
          <w:rFonts w:ascii="Fian text" w:eastAsia="Georgia" w:hAnsi="Fian text"/>
          <w:lang w:val="es-ES_tradnl"/>
        </w:rPr>
        <w:t xml:space="preserve">. </w:t>
      </w:r>
      <w:r w:rsidRPr="00DA7B99">
        <w:rPr>
          <w:rFonts w:ascii="Fian text" w:hAnsi="Fian text"/>
          <w:lang w:val="es-ES_tradnl"/>
        </w:rPr>
        <w:t>“Lo único que siempre nos ha sostenido ha sido la tierra.”</w:t>
      </w:r>
      <w:r w:rsidRPr="00DA7B99">
        <w:rPr>
          <w:rStyle w:val="Funotenzeichen"/>
          <w:rFonts w:ascii="Fian text" w:hAnsi="Fian text"/>
          <w:lang w:val="es-ES_tradnl"/>
        </w:rPr>
        <w:footnoteReference w:id="17"/>
      </w:r>
      <w:r w:rsidRPr="00DA7B99">
        <w:rPr>
          <w:rFonts w:ascii="Fian text" w:eastAsia="Georgia" w:hAnsi="Fian text"/>
          <w:lang w:val="es-ES_tradnl"/>
        </w:rPr>
        <w:t xml:space="preserve"> </w:t>
      </w:r>
    </w:p>
    <w:p w14:paraId="1660E550" w14:textId="77777777" w:rsidR="00DD6EF5" w:rsidRPr="00DA7B99" w:rsidRDefault="00DD6EF5" w:rsidP="00ED78A2">
      <w:pPr>
        <w:ind w:firstLine="360"/>
        <w:jc w:val="both"/>
        <w:rPr>
          <w:rFonts w:ascii="Fian text" w:eastAsia="Georgia" w:hAnsi="Fian text"/>
          <w:lang w:val="es-ES_tradnl"/>
        </w:rPr>
      </w:pPr>
    </w:p>
    <w:p w14:paraId="17E4D6A4" w14:textId="1E49F686" w:rsidR="000B73F1" w:rsidRPr="00DA7B99" w:rsidRDefault="000B73F1" w:rsidP="00DD6EF5">
      <w:pPr>
        <w:ind w:firstLine="360"/>
        <w:jc w:val="both"/>
        <w:rPr>
          <w:rFonts w:ascii="Fian text" w:hAnsi="Fian text"/>
          <w:lang w:val="es-ES_tradnl"/>
        </w:rPr>
      </w:pPr>
      <w:r w:rsidRPr="00DA7B99">
        <w:rPr>
          <w:rFonts w:ascii="Fian text" w:hAnsi="Fian text"/>
          <w:lang w:val="es-ES_tradnl"/>
        </w:rPr>
        <w:t>Sin títulos y protecciones de tierras adecuadas, las familias rurales e indígenas se enfrentan a desalojos que las dejan sin tierras para producir alimentos.</w:t>
      </w:r>
      <w:r w:rsidRPr="00DA7B99">
        <w:rPr>
          <w:rStyle w:val="Funotenzeichen"/>
          <w:rFonts w:ascii="Fian text" w:hAnsi="Fian text"/>
          <w:lang w:val="es-ES_tradnl"/>
        </w:rPr>
        <w:footnoteReference w:id="18"/>
      </w:r>
      <w:r w:rsidR="009D13E2" w:rsidRPr="00DA7B99">
        <w:rPr>
          <w:rFonts w:ascii="Fian text" w:hAnsi="Fian text"/>
          <w:lang w:val="es-ES_tradnl"/>
        </w:rPr>
        <w:t>S</w:t>
      </w:r>
      <w:r w:rsidR="00702B9F" w:rsidRPr="00DA7B99">
        <w:rPr>
          <w:rFonts w:ascii="Fian text" w:hAnsi="Fian text"/>
          <w:lang w:val="es-ES_tradnl"/>
        </w:rPr>
        <w:t>on las mujeres rurales las más afectadas por los desalojos y la dificultad para acceder, usar y controlar la tierra</w:t>
      </w:r>
      <w:r w:rsidR="009D13E2" w:rsidRPr="00DA7B99">
        <w:rPr>
          <w:rFonts w:ascii="Fian text" w:hAnsi="Fian text"/>
          <w:lang w:val="es-ES_tradnl"/>
        </w:rPr>
        <w:t xml:space="preserve">, sólo el 24% de las </w:t>
      </w:r>
      <w:r w:rsidR="00DD6EF5" w:rsidRPr="00DA7B99">
        <w:rPr>
          <w:rFonts w:ascii="Fian text" w:hAnsi="Fian text"/>
          <w:lang w:val="es-ES_tradnl"/>
        </w:rPr>
        <w:t>UPA</w:t>
      </w:r>
      <w:r w:rsidR="009D13E2" w:rsidRPr="00DA7B99">
        <w:rPr>
          <w:rFonts w:ascii="Fian text" w:hAnsi="Fian text"/>
          <w:lang w:val="es-ES_tradnl"/>
        </w:rPr>
        <w:t xml:space="preserve"> están a cargo de mujeres y acceden apenas al 21,7% de la tierra.</w:t>
      </w:r>
      <w:r w:rsidR="009D13E2" w:rsidRPr="00DA7B99">
        <w:rPr>
          <w:rStyle w:val="Funotenzeichen"/>
          <w:rFonts w:ascii="Fian text" w:hAnsi="Fian text"/>
          <w:lang w:val="es-ES_tradnl"/>
        </w:rPr>
        <w:footnoteReference w:id="19"/>
      </w:r>
    </w:p>
    <w:p w14:paraId="410B001C" w14:textId="77777777" w:rsidR="000B73F1" w:rsidRPr="00DA7B99" w:rsidRDefault="000B73F1" w:rsidP="00ED78A2">
      <w:pPr>
        <w:ind w:firstLine="360"/>
        <w:jc w:val="both"/>
        <w:rPr>
          <w:rFonts w:ascii="Fian text" w:eastAsia="Georgia" w:hAnsi="Fian text"/>
          <w:lang w:val="es-ES_tradnl"/>
        </w:rPr>
      </w:pPr>
    </w:p>
    <w:p w14:paraId="5E10044B" w14:textId="662BF52B" w:rsidR="000B73F1" w:rsidRPr="00DA7B99" w:rsidRDefault="00CE7DDF" w:rsidP="00ED78A2">
      <w:pPr>
        <w:outlineLvl w:val="0"/>
        <w:rPr>
          <w:rFonts w:ascii="Fian text" w:hAnsi="Fian text"/>
          <w:b/>
          <w:bCs/>
          <w:lang w:val="es-ES_tradnl"/>
        </w:rPr>
      </w:pPr>
      <w:r w:rsidRPr="00DA7B99">
        <w:rPr>
          <w:rFonts w:ascii="Fian text" w:hAnsi="Fian text"/>
          <w:b/>
          <w:bCs/>
          <w:lang w:val="es-ES_tradnl"/>
        </w:rPr>
        <w:t>Derecho</w:t>
      </w:r>
      <w:r w:rsidR="000B73F1" w:rsidRPr="00DA7B99">
        <w:rPr>
          <w:rFonts w:ascii="Fian text" w:hAnsi="Fian text"/>
          <w:b/>
          <w:bCs/>
          <w:lang w:val="es-ES_tradnl"/>
        </w:rPr>
        <w:t xml:space="preserve"> al agua</w:t>
      </w:r>
      <w:r w:rsidRPr="00DA7B99">
        <w:rPr>
          <w:rFonts w:ascii="Fian text" w:hAnsi="Fian text"/>
          <w:b/>
          <w:bCs/>
          <w:lang w:val="es-ES_tradnl"/>
        </w:rPr>
        <w:t xml:space="preserve"> potable para el consumo y la agricultura</w:t>
      </w:r>
    </w:p>
    <w:p w14:paraId="27818E16" w14:textId="77777777" w:rsidR="000B73F1" w:rsidRPr="00DA7B99" w:rsidRDefault="000B73F1" w:rsidP="00ED78A2">
      <w:pPr>
        <w:rPr>
          <w:rFonts w:ascii="Fian text" w:eastAsia="Georgia" w:hAnsi="Fian text"/>
          <w:lang w:val="es-ES_tradnl"/>
        </w:rPr>
      </w:pPr>
    </w:p>
    <w:p w14:paraId="3034977E" w14:textId="1482D5B2" w:rsidR="000B73F1" w:rsidRPr="00DA7B99" w:rsidRDefault="000B73F1" w:rsidP="00ED78A2">
      <w:pPr>
        <w:ind w:firstLine="360"/>
        <w:jc w:val="both"/>
        <w:rPr>
          <w:rFonts w:ascii="Fian text" w:eastAsia="Georgia" w:hAnsi="Fian text"/>
          <w:lang w:val="es-ES_tradnl"/>
        </w:rPr>
      </w:pPr>
      <w:r w:rsidRPr="00DA7B99">
        <w:rPr>
          <w:rFonts w:ascii="Fian text" w:hAnsi="Fian text"/>
          <w:lang w:val="es-ES_tradnl"/>
        </w:rPr>
        <w:t>“Las mujeres de las comunidades [rurales] están más vulnerables a los efectos del agua contaminada, especialmente aquellas que viven en las riberas.” La contaminación de los recursos naturales hace más difícil que las mujeres rurales dispongan de tierra y agua limpias y sostenibles con las que cultivar sus propios alimentos</w:t>
      </w:r>
      <w:r w:rsidRPr="00DA7B99">
        <w:rPr>
          <w:rFonts w:ascii="Fian text" w:eastAsia="Georgia" w:hAnsi="Fian text"/>
          <w:lang w:val="es-ES_tradnl"/>
        </w:rPr>
        <w:t xml:space="preserve">. </w:t>
      </w:r>
      <w:r w:rsidRPr="00DA7B99">
        <w:rPr>
          <w:rFonts w:ascii="Fian text" w:hAnsi="Fian text"/>
          <w:lang w:val="es-ES_tradnl"/>
        </w:rPr>
        <w:t>Las comunidades rurales e indígenas del Ecuador siguen teniendo agua inadecuada para su consumo y las empresas que han contaminado los ríos no han cumplido con los esfuerzos de limpieza prometidos</w:t>
      </w:r>
      <w:r w:rsidRPr="00DA7B99">
        <w:rPr>
          <w:rFonts w:ascii="Fian text" w:eastAsia="Georgia" w:hAnsi="Fian text"/>
          <w:lang w:val="es-ES_tradnl"/>
        </w:rPr>
        <w:t>.</w:t>
      </w:r>
      <w:r w:rsidRPr="00DA7B99">
        <w:rPr>
          <w:rStyle w:val="Funotenzeichen"/>
          <w:rFonts w:ascii="Fian text" w:eastAsia="Georgia" w:hAnsi="Fian text"/>
          <w:lang w:val="es-ES_tradnl"/>
        </w:rPr>
        <w:footnoteReference w:id="20"/>
      </w:r>
      <w:r w:rsidRPr="00DA7B99" w:rsidDel="00F627DC">
        <w:rPr>
          <w:rStyle w:val="Funotenzeichen"/>
          <w:rFonts w:ascii="Fian text" w:eastAsia="Georgia" w:hAnsi="Fian text"/>
          <w:lang w:val="es-ES_tradnl"/>
        </w:rPr>
        <w:t xml:space="preserve"> </w:t>
      </w:r>
    </w:p>
    <w:p w14:paraId="6CA48AC5" w14:textId="77777777" w:rsidR="000B73F1" w:rsidRPr="00DA7B99" w:rsidRDefault="000B73F1" w:rsidP="00ED78A2">
      <w:pPr>
        <w:ind w:firstLine="360"/>
        <w:jc w:val="both"/>
        <w:rPr>
          <w:rFonts w:ascii="Fian text" w:hAnsi="Fian text"/>
          <w:lang w:val="es-ES_tradnl"/>
        </w:rPr>
      </w:pPr>
    </w:p>
    <w:p w14:paraId="7F6CAB23" w14:textId="77777777" w:rsidR="000B73F1" w:rsidRPr="00DA7B99" w:rsidRDefault="000B73F1" w:rsidP="00ED78A2">
      <w:pPr>
        <w:ind w:firstLine="360"/>
        <w:jc w:val="both"/>
        <w:rPr>
          <w:rFonts w:ascii="Fian text" w:eastAsia="Georgia" w:hAnsi="Fian text"/>
          <w:lang w:val="es-ES_tradnl"/>
        </w:rPr>
      </w:pPr>
      <w:r w:rsidRPr="00DA7B99">
        <w:rPr>
          <w:rFonts w:ascii="Fian text" w:hAnsi="Fian text"/>
          <w:lang w:val="es-ES_tradnl"/>
        </w:rPr>
        <w:t>Frecuentemente, las mujeres son las primeras afectadas por la falta de acceso al agua potable porque son las que usan agua para cocinar, regar cultivos y alimentar al ganado</w:t>
      </w:r>
      <w:r w:rsidRPr="00DA7B99">
        <w:rPr>
          <w:rFonts w:ascii="Fian text" w:eastAsia="Georgia" w:hAnsi="Fian text"/>
          <w:lang w:val="es-ES_tradnl"/>
        </w:rPr>
        <w:t>.</w:t>
      </w:r>
      <w:r w:rsidRPr="00DA7B99">
        <w:rPr>
          <w:rStyle w:val="Funotenzeichen"/>
          <w:rFonts w:ascii="Fian text" w:eastAsia="Georgia" w:hAnsi="Fian text"/>
          <w:lang w:val="es-ES_tradnl"/>
        </w:rPr>
        <w:footnoteReference w:id="21"/>
      </w:r>
      <w:r w:rsidRPr="00DA7B99">
        <w:rPr>
          <w:rFonts w:ascii="Fian text" w:eastAsia="Georgia" w:hAnsi="Fian text"/>
          <w:lang w:val="es-ES_tradnl"/>
        </w:rPr>
        <w:t xml:space="preserve"> </w:t>
      </w:r>
      <w:r w:rsidRPr="00DA7B99">
        <w:rPr>
          <w:rFonts w:ascii="Fian text" w:hAnsi="Fian text"/>
          <w:lang w:val="es-ES_tradnl"/>
        </w:rPr>
        <w:t>Cuando las comunidades rurales e indígenas no tienen acceso a fuentes de agua, son las mujeres las que deben ir en busca de agua potable</w:t>
      </w:r>
      <w:r w:rsidRPr="00DA7B99">
        <w:rPr>
          <w:rFonts w:ascii="Fian text" w:eastAsia="Georgia" w:hAnsi="Fian text"/>
          <w:lang w:val="es-ES_tradnl"/>
        </w:rPr>
        <w:t>.</w:t>
      </w:r>
      <w:r w:rsidRPr="00DA7B99">
        <w:rPr>
          <w:rStyle w:val="Funotenzeichen"/>
          <w:rFonts w:ascii="Fian text" w:eastAsia="Georgia" w:hAnsi="Fian text"/>
          <w:lang w:val="es-ES_tradnl"/>
        </w:rPr>
        <w:footnoteReference w:id="22"/>
      </w:r>
      <w:r w:rsidRPr="00DA7B99">
        <w:rPr>
          <w:rFonts w:ascii="Fian text" w:eastAsia="Georgia" w:hAnsi="Fian text"/>
          <w:lang w:val="es-ES_tradnl"/>
        </w:rPr>
        <w:t xml:space="preserve"> </w:t>
      </w:r>
      <w:r w:rsidRPr="00DA7B99">
        <w:rPr>
          <w:rFonts w:ascii="Fian text" w:hAnsi="Fian text"/>
          <w:lang w:val="es-ES_tradnl"/>
        </w:rPr>
        <w:t xml:space="preserve">Además, muchas zonas rurales no tienen acceso al agua potable. </w:t>
      </w:r>
      <w:r w:rsidRPr="00DA7B99">
        <w:rPr>
          <w:rStyle w:val="Funotenzeichen"/>
          <w:rFonts w:ascii="Fian text" w:hAnsi="Fian text"/>
          <w:lang w:val="es-ES_tradnl"/>
        </w:rPr>
        <w:footnoteReference w:id="23"/>
      </w:r>
      <w:r w:rsidRPr="00DA7B99">
        <w:rPr>
          <w:rFonts w:ascii="Fian text" w:hAnsi="Fian text"/>
          <w:lang w:val="es-ES_tradnl"/>
        </w:rPr>
        <w:t xml:space="preserve"> Algunas comunidades rurales, como Manglar Alto de Santa Elena, sobreviven con acuíferos o agua de pozo, lo que sólo es suficiente para su sobrevivencia.</w:t>
      </w:r>
      <w:r w:rsidRPr="00DA7B99">
        <w:rPr>
          <w:rFonts w:ascii="Fian text" w:eastAsia="Georgia" w:hAnsi="Fian text"/>
          <w:lang w:val="es-ES_tradnl"/>
        </w:rPr>
        <w:t xml:space="preserve"> </w:t>
      </w:r>
      <w:r w:rsidRPr="00DA7B99">
        <w:rPr>
          <w:rFonts w:ascii="Fian text" w:hAnsi="Fian text"/>
          <w:lang w:val="es-ES_tradnl"/>
        </w:rPr>
        <w:t>No hay suficiente agua para la agricultura porque no hay agua entubada que llegue a ellos</w:t>
      </w:r>
      <w:r w:rsidRPr="00DA7B99">
        <w:rPr>
          <w:rFonts w:ascii="Fian text" w:eastAsia="Georgia" w:hAnsi="Fian text"/>
          <w:lang w:val="es-ES_tradnl"/>
        </w:rPr>
        <w:t>.</w:t>
      </w:r>
      <w:r w:rsidRPr="00DA7B99">
        <w:rPr>
          <w:rStyle w:val="Funotenzeichen"/>
          <w:rFonts w:ascii="Fian text" w:eastAsia="Georgia" w:hAnsi="Fian text"/>
          <w:lang w:val="es-ES_tradnl"/>
        </w:rPr>
        <w:t xml:space="preserve"> </w:t>
      </w:r>
      <w:r w:rsidRPr="00DA7B99">
        <w:rPr>
          <w:rStyle w:val="Funotenzeichen"/>
          <w:rFonts w:ascii="Fian text" w:eastAsia="Georgia" w:hAnsi="Fian text"/>
          <w:lang w:val="es-ES_tradnl"/>
        </w:rPr>
        <w:footnoteReference w:id="24"/>
      </w:r>
    </w:p>
    <w:p w14:paraId="06EE5C6C" w14:textId="77777777" w:rsidR="000B73F1" w:rsidRPr="00DA7B99" w:rsidRDefault="000B73F1" w:rsidP="00ED78A2">
      <w:pPr>
        <w:rPr>
          <w:rFonts w:ascii="Fian text" w:eastAsia="Georgia" w:hAnsi="Fian text"/>
          <w:lang w:val="es-ES_tradnl"/>
        </w:rPr>
      </w:pPr>
    </w:p>
    <w:p w14:paraId="015C54B5" w14:textId="22C204EF" w:rsidR="000B73F1" w:rsidRPr="00DA7B99" w:rsidRDefault="00CE7DDF" w:rsidP="00ED78A2">
      <w:pPr>
        <w:outlineLvl w:val="0"/>
        <w:rPr>
          <w:rFonts w:ascii="Fian text" w:eastAsia="Georgia" w:hAnsi="Fian text"/>
          <w:b/>
          <w:bCs/>
          <w:lang w:val="es-ES_tradnl"/>
        </w:rPr>
      </w:pPr>
      <w:r w:rsidRPr="00DA7B99">
        <w:rPr>
          <w:rFonts w:ascii="Fian text" w:hAnsi="Fian text"/>
          <w:b/>
          <w:bCs/>
          <w:lang w:val="es-ES_tradnl"/>
        </w:rPr>
        <w:t>Derecho</w:t>
      </w:r>
      <w:r w:rsidR="000B73F1" w:rsidRPr="00DA7B99">
        <w:rPr>
          <w:rFonts w:ascii="Fian text" w:hAnsi="Fian text"/>
          <w:b/>
          <w:bCs/>
          <w:lang w:val="es-ES_tradnl"/>
        </w:rPr>
        <w:t xml:space="preserve"> a </w:t>
      </w:r>
      <w:r w:rsidR="0002556D" w:rsidRPr="00DA7B99">
        <w:rPr>
          <w:rFonts w:ascii="Fian text" w:hAnsi="Fian text"/>
          <w:b/>
          <w:bCs/>
          <w:lang w:val="es-ES_tradnl"/>
        </w:rPr>
        <w:t>las semillas</w:t>
      </w:r>
    </w:p>
    <w:p w14:paraId="4E2A6371" w14:textId="77777777" w:rsidR="000B73F1" w:rsidRPr="00DA7B99" w:rsidRDefault="000B73F1" w:rsidP="00ED78A2">
      <w:pPr>
        <w:rPr>
          <w:rFonts w:ascii="Fian text" w:eastAsia="Georgia" w:hAnsi="Fian text"/>
          <w:lang w:val="es-ES_tradnl"/>
        </w:rPr>
      </w:pPr>
    </w:p>
    <w:p w14:paraId="4B35CF07" w14:textId="441EA911" w:rsidR="000B73F1" w:rsidRPr="00DA7B99" w:rsidRDefault="000B73F1" w:rsidP="00ED78A2">
      <w:pPr>
        <w:jc w:val="both"/>
        <w:rPr>
          <w:rFonts w:ascii="Fian text" w:hAnsi="Fian text"/>
          <w:lang w:val="es-ES_tradnl"/>
        </w:rPr>
      </w:pPr>
      <w:r w:rsidRPr="00DA7B99">
        <w:rPr>
          <w:rFonts w:ascii="Fian text" w:hAnsi="Fian text"/>
          <w:lang w:val="es-ES_tradnl"/>
        </w:rPr>
        <w:t>El acceso</w:t>
      </w:r>
      <w:r w:rsidR="00CE7DDF" w:rsidRPr="00DA7B99">
        <w:rPr>
          <w:rFonts w:ascii="Fian text" w:hAnsi="Fian text"/>
          <w:lang w:val="es-ES_tradnl"/>
        </w:rPr>
        <w:t xml:space="preserve">, manejo y control sobre </w:t>
      </w:r>
      <w:r w:rsidRPr="00DA7B99">
        <w:rPr>
          <w:rFonts w:ascii="Fian text" w:hAnsi="Fian text"/>
          <w:lang w:val="es-ES_tradnl"/>
        </w:rPr>
        <w:t>las semillas es fundamental para lograr la soberanía alimentaria.  Las comunidades agrícolas rurales e indígenas en Ecuador utilizan las semillas para cultivar sus alimentos y para venderlos para obtener ingresos. Para que las familias pequeñas productoras se mantengan competitivas frente a las agroindustrias más grandes, las familias campesinas deben cultivar utilizando semillas certificadas y agroquímicos, que se obtiene a través de créditos.  Dado que los agricultores compran semillas para cada ciclo de siembra, los mismos desarrollan un ciclo de dependencia donde necesitan una buena cosecha para pagar sus préstamos y comprar más semillas.  Las mujeres rurales son las más limitadas en sus esfuerzos por obtener el crédito necesario</w:t>
      </w:r>
      <w:r w:rsidR="00CE7DDF" w:rsidRPr="00DA7B99">
        <w:rPr>
          <w:rFonts w:ascii="Fian text" w:hAnsi="Fian text"/>
          <w:lang w:val="es-ES_tradnl"/>
        </w:rPr>
        <w:t xml:space="preserve"> y para mantener el control y uso de las semillas nativas</w:t>
      </w:r>
      <w:r w:rsidRPr="00DA7B99">
        <w:rPr>
          <w:rFonts w:ascii="Fian text" w:hAnsi="Fian text"/>
          <w:lang w:val="es-ES_tradnl"/>
        </w:rPr>
        <w:t>.</w:t>
      </w:r>
    </w:p>
    <w:p w14:paraId="6A5410D7" w14:textId="77777777" w:rsidR="000B73F1" w:rsidRPr="00DA7B99" w:rsidRDefault="000B73F1" w:rsidP="00ED78A2">
      <w:pPr>
        <w:jc w:val="both"/>
        <w:rPr>
          <w:rFonts w:ascii="Fian text" w:eastAsia="Georgia" w:hAnsi="Fian text"/>
          <w:lang w:val="es-ES_tradnl"/>
        </w:rPr>
      </w:pPr>
    </w:p>
    <w:p w14:paraId="3616E504" w14:textId="77777777" w:rsidR="000B73F1" w:rsidRPr="00DA7B99" w:rsidRDefault="000B73F1" w:rsidP="00ED78A2">
      <w:pPr>
        <w:outlineLvl w:val="0"/>
        <w:rPr>
          <w:rFonts w:ascii="Fian text" w:eastAsia="Georgia" w:hAnsi="Fian text"/>
          <w:b/>
          <w:bCs/>
          <w:lang w:val="es-ES_tradnl"/>
        </w:rPr>
      </w:pPr>
      <w:r w:rsidRPr="00DA7B99">
        <w:rPr>
          <w:rFonts w:ascii="Fian text" w:hAnsi="Fian text"/>
          <w:b/>
          <w:bCs/>
          <w:lang w:val="es-ES_tradnl"/>
        </w:rPr>
        <w:t>Acceso al crédito</w:t>
      </w:r>
    </w:p>
    <w:p w14:paraId="275CAD49" w14:textId="77777777" w:rsidR="000B73F1" w:rsidRPr="00DA7B99" w:rsidRDefault="000B73F1" w:rsidP="00ED78A2">
      <w:pPr>
        <w:rPr>
          <w:rFonts w:ascii="Fian text" w:eastAsia="Georgia" w:hAnsi="Fian text"/>
          <w:lang w:val="es-ES_tradnl"/>
        </w:rPr>
      </w:pPr>
    </w:p>
    <w:p w14:paraId="29709367" w14:textId="42869B26" w:rsidR="000B73F1" w:rsidRPr="00DA7B99" w:rsidRDefault="000B73F1" w:rsidP="00ED78A2">
      <w:pPr>
        <w:ind w:firstLine="360"/>
        <w:jc w:val="both"/>
        <w:rPr>
          <w:rFonts w:ascii="Fian text" w:eastAsia="Georgia" w:hAnsi="Fian text"/>
          <w:lang w:val="es-EC"/>
        </w:rPr>
      </w:pPr>
      <w:r w:rsidRPr="00DA7B99">
        <w:rPr>
          <w:rFonts w:ascii="Fian text" w:hAnsi="Fian text"/>
          <w:lang w:val="es"/>
        </w:rPr>
        <w:t xml:space="preserve">Las mujeres rurales </w:t>
      </w:r>
      <w:r w:rsidR="00CE7DDF" w:rsidRPr="00DA7B99">
        <w:rPr>
          <w:rFonts w:ascii="Fian text" w:hAnsi="Fian text"/>
          <w:lang w:val="es"/>
        </w:rPr>
        <w:t>históricamente</w:t>
      </w:r>
      <w:r w:rsidRPr="00DA7B99">
        <w:rPr>
          <w:rFonts w:ascii="Fian text" w:hAnsi="Fian text"/>
          <w:lang w:val="es"/>
        </w:rPr>
        <w:t xml:space="preserve"> han tenido dificultades para acceder al crédito, especialmente durante la pandemia. </w:t>
      </w:r>
      <w:r w:rsidR="00CE7DDF" w:rsidRPr="00DA7B99">
        <w:rPr>
          <w:rFonts w:ascii="Fian text" w:hAnsi="Fian text"/>
          <w:lang w:val="es"/>
        </w:rPr>
        <w:t>L</w:t>
      </w:r>
      <w:r w:rsidRPr="00DA7B99">
        <w:rPr>
          <w:rFonts w:ascii="Fian text" w:hAnsi="Fian text"/>
          <w:lang w:val="es"/>
        </w:rPr>
        <w:t xml:space="preserve">os bancos públicos </w:t>
      </w:r>
      <w:r w:rsidR="00CE7DDF" w:rsidRPr="00DA7B99">
        <w:rPr>
          <w:rFonts w:ascii="Fian text" w:hAnsi="Fian text"/>
          <w:lang w:val="es"/>
        </w:rPr>
        <w:t xml:space="preserve">y </w:t>
      </w:r>
      <w:r w:rsidRPr="00DA7B99">
        <w:rPr>
          <w:rFonts w:ascii="Fian text" w:hAnsi="Fian text"/>
          <w:lang w:val="es"/>
        </w:rPr>
        <w:t xml:space="preserve">los privados piden garantías </w:t>
      </w:r>
      <w:r w:rsidR="00CE7DDF" w:rsidRPr="00DA7B99">
        <w:rPr>
          <w:rFonts w:ascii="Fian text" w:hAnsi="Fian text"/>
          <w:lang w:val="es"/>
        </w:rPr>
        <w:t>que</w:t>
      </w:r>
      <w:r w:rsidRPr="00DA7B99">
        <w:rPr>
          <w:rFonts w:ascii="Fian text" w:hAnsi="Fian text"/>
          <w:lang w:val="es"/>
        </w:rPr>
        <w:t xml:space="preserve"> las mujeres rurales no </w:t>
      </w:r>
      <w:r w:rsidR="00CE7DDF" w:rsidRPr="00DA7B99">
        <w:rPr>
          <w:rFonts w:ascii="Fian text" w:hAnsi="Fian text"/>
          <w:lang w:val="es"/>
        </w:rPr>
        <w:t>pueden</w:t>
      </w:r>
      <w:r w:rsidRPr="00DA7B99">
        <w:rPr>
          <w:rFonts w:ascii="Fian text" w:hAnsi="Fian text"/>
          <w:lang w:val="es"/>
        </w:rPr>
        <w:t xml:space="preserve"> </w:t>
      </w:r>
      <w:r w:rsidR="00CE7DDF" w:rsidRPr="00DA7B99">
        <w:rPr>
          <w:rFonts w:ascii="Fian text" w:hAnsi="Fian text"/>
          <w:lang w:val="es"/>
        </w:rPr>
        <w:t>otorgar</w:t>
      </w:r>
      <w:r w:rsidRPr="00DA7B99">
        <w:rPr>
          <w:rFonts w:ascii="Fian text" w:eastAsia="Georgia" w:hAnsi="Fian text"/>
          <w:lang w:val="es-EC"/>
        </w:rPr>
        <w:t>.</w:t>
      </w:r>
      <w:r w:rsidRPr="00DA7B99">
        <w:rPr>
          <w:rStyle w:val="Funotenzeichen"/>
          <w:rFonts w:ascii="Fian text" w:eastAsia="Georgia" w:hAnsi="Fian text"/>
        </w:rPr>
        <w:footnoteReference w:id="25"/>
      </w:r>
      <w:r w:rsidRPr="00DA7B99">
        <w:rPr>
          <w:rFonts w:ascii="Fian text" w:eastAsia="Georgia" w:hAnsi="Fian text"/>
          <w:lang w:val="es-EC"/>
        </w:rPr>
        <w:t xml:space="preserve"> </w:t>
      </w:r>
      <w:r w:rsidRPr="00DA7B99">
        <w:rPr>
          <w:rFonts w:ascii="Fian text" w:hAnsi="Fian text"/>
          <w:lang w:val="es"/>
        </w:rPr>
        <w:t xml:space="preserve">Es un ciclo sin fin. Sin crédito, las mujeres no pueden comprar tierras, y sin tierra, no pueden recibir crédito. Las mujeres rurales están en desventaja cuando se trata de bancos </w:t>
      </w:r>
      <w:r w:rsidR="00CE7DDF" w:rsidRPr="00DA7B99">
        <w:rPr>
          <w:rFonts w:ascii="Fian text" w:hAnsi="Fian text"/>
          <w:lang w:val="es"/>
        </w:rPr>
        <w:t>pues</w:t>
      </w:r>
      <w:r w:rsidRPr="00DA7B99">
        <w:rPr>
          <w:rFonts w:ascii="Fian text" w:hAnsi="Fian text"/>
          <w:lang w:val="es"/>
        </w:rPr>
        <w:t xml:space="preserve"> se les impide </w:t>
      </w:r>
      <w:r w:rsidR="00CE7DDF" w:rsidRPr="00DA7B99">
        <w:rPr>
          <w:rFonts w:ascii="Fian text" w:hAnsi="Fian text"/>
          <w:lang w:val="es"/>
        </w:rPr>
        <w:t>conocer</w:t>
      </w:r>
      <w:r w:rsidRPr="00DA7B99">
        <w:rPr>
          <w:rFonts w:ascii="Fian text" w:hAnsi="Fian text"/>
          <w:lang w:val="es"/>
        </w:rPr>
        <w:t xml:space="preserve"> cómo navegar por el proceso de crédito técnico</w:t>
      </w:r>
      <w:r w:rsidR="00CE7DDF" w:rsidRPr="00DA7B99">
        <w:rPr>
          <w:rFonts w:ascii="Fian text" w:hAnsi="Fian text"/>
          <w:lang w:val="es"/>
        </w:rPr>
        <w:t>. Esto</w:t>
      </w:r>
      <w:r w:rsidRPr="00DA7B99">
        <w:rPr>
          <w:rFonts w:ascii="Fian text" w:hAnsi="Fian text"/>
          <w:lang w:val="es"/>
        </w:rPr>
        <w:t xml:space="preserve"> conduce a la inseguridad cuando se pide ayuda financiera</w:t>
      </w:r>
      <w:r w:rsidRPr="00DA7B99">
        <w:rPr>
          <w:rFonts w:ascii="Fian text" w:eastAsia="Georgia" w:hAnsi="Fian text"/>
          <w:lang w:val="es-EC"/>
        </w:rPr>
        <w:t>.</w:t>
      </w:r>
      <w:r w:rsidRPr="00DA7B99">
        <w:rPr>
          <w:rStyle w:val="Funotenzeichen"/>
          <w:rFonts w:ascii="Fian text" w:eastAsia="Georgia" w:hAnsi="Fian text"/>
        </w:rPr>
        <w:footnoteReference w:id="26"/>
      </w:r>
      <w:r w:rsidRPr="00DA7B99">
        <w:rPr>
          <w:rFonts w:ascii="Fian text" w:eastAsia="Georgia" w:hAnsi="Fian text"/>
          <w:lang w:val="es-EC"/>
        </w:rPr>
        <w:t xml:space="preserve"> </w:t>
      </w:r>
      <w:r w:rsidRPr="00DA7B99">
        <w:rPr>
          <w:rFonts w:ascii="Fian text" w:hAnsi="Fian text"/>
          <w:lang w:val="es"/>
        </w:rPr>
        <w:t>Muchas mujeres rurales no conocen los proyectos de crédito agrícola y las campañas diseñadas para ayudar.</w:t>
      </w:r>
      <w:r w:rsidRPr="00DA7B99">
        <w:rPr>
          <w:rStyle w:val="Funotenzeichen"/>
          <w:rFonts w:ascii="Fian text" w:eastAsia="Georgia" w:hAnsi="Fian text"/>
        </w:rPr>
        <w:footnoteReference w:id="27"/>
      </w:r>
      <w:r w:rsidRPr="00DA7B99">
        <w:rPr>
          <w:rFonts w:ascii="Fian text" w:eastAsia="Georgia" w:hAnsi="Fian text"/>
          <w:lang w:val="es-EC"/>
        </w:rPr>
        <w:t xml:space="preserve"> </w:t>
      </w:r>
      <w:r w:rsidR="00BD0973" w:rsidRPr="00DA7B99">
        <w:rPr>
          <w:rFonts w:ascii="Fian text" w:hAnsi="Fian text"/>
          <w:lang w:val="es"/>
        </w:rPr>
        <w:t>I</w:t>
      </w:r>
      <w:r w:rsidRPr="00DA7B99">
        <w:rPr>
          <w:rFonts w:ascii="Fian text" w:hAnsi="Fian text"/>
          <w:lang w:val="es"/>
        </w:rPr>
        <w:t xml:space="preserve">ncluso cuando las mujeres pueden obtener préstamos, </w:t>
      </w:r>
      <w:r w:rsidR="00BD0973" w:rsidRPr="00DA7B99">
        <w:rPr>
          <w:rFonts w:ascii="Fian text" w:hAnsi="Fian text"/>
          <w:lang w:val="es"/>
        </w:rPr>
        <w:t>las altas</w:t>
      </w:r>
      <w:r w:rsidRPr="00DA7B99">
        <w:rPr>
          <w:rFonts w:ascii="Fian text" w:hAnsi="Fian text"/>
          <w:lang w:val="es"/>
        </w:rPr>
        <w:t xml:space="preserve"> tasas de interés </w:t>
      </w:r>
      <w:r w:rsidR="00BD0973" w:rsidRPr="00DA7B99">
        <w:rPr>
          <w:rFonts w:ascii="Fian text" w:hAnsi="Fian text"/>
          <w:lang w:val="es"/>
        </w:rPr>
        <w:t>les resultan impagables</w:t>
      </w:r>
      <w:r w:rsidRPr="00DA7B99">
        <w:rPr>
          <w:rFonts w:ascii="Fian text" w:eastAsia="Georgia" w:hAnsi="Fian text"/>
          <w:lang w:val="es-EC"/>
        </w:rPr>
        <w:t xml:space="preserve">. </w:t>
      </w:r>
    </w:p>
    <w:p w14:paraId="5ED38DA3" w14:textId="77777777" w:rsidR="000B73F1" w:rsidRPr="00DA7B99" w:rsidRDefault="000B73F1" w:rsidP="00ED78A2">
      <w:pPr>
        <w:rPr>
          <w:rFonts w:ascii="Fian text" w:eastAsia="Georgia" w:hAnsi="Fian text"/>
          <w:lang w:val="es-EC"/>
        </w:rPr>
      </w:pPr>
    </w:p>
    <w:p w14:paraId="74EDA165" w14:textId="77777777" w:rsidR="000B73F1" w:rsidRPr="00DA7B99" w:rsidRDefault="000B73F1" w:rsidP="00ED78A2">
      <w:pPr>
        <w:outlineLvl w:val="0"/>
        <w:rPr>
          <w:rFonts w:ascii="Fian text" w:eastAsia="Georgia" w:hAnsi="Fian text"/>
          <w:lang w:val="es-ES_tradnl"/>
        </w:rPr>
      </w:pPr>
      <w:r w:rsidRPr="00DA7B99">
        <w:rPr>
          <w:rFonts w:ascii="Fian text" w:hAnsi="Fian text"/>
          <w:b/>
          <w:bCs/>
          <w:lang w:val="es-ES_tradnl"/>
        </w:rPr>
        <w:t>Acceso a los mercados</w:t>
      </w:r>
    </w:p>
    <w:p w14:paraId="5B559135" w14:textId="77777777" w:rsidR="000B73F1" w:rsidRPr="00DA7B99" w:rsidRDefault="000B73F1" w:rsidP="00ED78A2">
      <w:pPr>
        <w:rPr>
          <w:rFonts w:ascii="Fian text" w:eastAsia="Georgia" w:hAnsi="Fian text"/>
          <w:lang w:val="es-ES_tradnl"/>
        </w:rPr>
      </w:pPr>
    </w:p>
    <w:p w14:paraId="7CB07F48" w14:textId="786F3D56" w:rsidR="000B73F1" w:rsidRPr="00DA7B99" w:rsidRDefault="000B73F1" w:rsidP="00ED78A2">
      <w:pPr>
        <w:ind w:firstLine="360"/>
        <w:jc w:val="both"/>
        <w:rPr>
          <w:rFonts w:ascii="Fian text" w:eastAsia="Georgia" w:hAnsi="Fian text"/>
          <w:lang w:val="es-ES_tradnl"/>
        </w:rPr>
      </w:pPr>
      <w:r w:rsidRPr="00DA7B99">
        <w:rPr>
          <w:rFonts w:ascii="Fian text" w:hAnsi="Fian text"/>
          <w:lang w:val="es-ES_tradnl"/>
        </w:rPr>
        <w:t xml:space="preserve">Los mercados </w:t>
      </w:r>
      <w:r w:rsidR="005C3E63" w:rsidRPr="00DA7B99">
        <w:rPr>
          <w:rFonts w:ascii="Fian text" w:hAnsi="Fian text"/>
          <w:lang w:val="es-ES_tradnl"/>
        </w:rPr>
        <w:t>son</w:t>
      </w:r>
      <w:r w:rsidRPr="00DA7B99">
        <w:rPr>
          <w:rFonts w:ascii="Fian text" w:hAnsi="Fian text"/>
          <w:lang w:val="es-ES_tradnl"/>
        </w:rPr>
        <w:t xml:space="preserve"> un lugar de trabajo común para las mujeres rurales, campesinas </w:t>
      </w:r>
      <w:r w:rsidR="00FE7D06" w:rsidRPr="00DA7B99">
        <w:rPr>
          <w:rFonts w:ascii="Fian text" w:hAnsi="Fian text"/>
          <w:lang w:val="es-ES_tradnl"/>
        </w:rPr>
        <w:t>e indígenas</w:t>
      </w:r>
      <w:r w:rsidRPr="00DA7B99">
        <w:rPr>
          <w:rFonts w:ascii="Fian text" w:hAnsi="Fian text"/>
          <w:lang w:val="es-ES_tradnl"/>
        </w:rPr>
        <w:t xml:space="preserve">. </w:t>
      </w:r>
      <w:r w:rsidR="00BD0973" w:rsidRPr="00DA7B99">
        <w:rPr>
          <w:rFonts w:ascii="Fian text" w:hAnsi="Fian text"/>
          <w:lang w:val="es-ES_tradnl"/>
        </w:rPr>
        <w:t xml:space="preserve">El </w:t>
      </w:r>
      <w:r w:rsidRPr="00DA7B99">
        <w:rPr>
          <w:rFonts w:ascii="Fian text" w:hAnsi="Fian text"/>
          <w:lang w:val="es-ES_tradnl"/>
        </w:rPr>
        <w:t xml:space="preserve">cierre de los mercados </w:t>
      </w:r>
      <w:r w:rsidR="00BD0973" w:rsidRPr="00DA7B99">
        <w:rPr>
          <w:rFonts w:ascii="Fian text" w:hAnsi="Fian text"/>
          <w:lang w:val="es-ES_tradnl"/>
        </w:rPr>
        <w:t xml:space="preserve">durante el confinamiento </w:t>
      </w:r>
      <w:r w:rsidR="00FE7D06" w:rsidRPr="00DA7B99">
        <w:rPr>
          <w:rFonts w:ascii="Fian text" w:hAnsi="Fian text"/>
          <w:lang w:val="es-ES_tradnl"/>
        </w:rPr>
        <w:t>afectó</w:t>
      </w:r>
      <w:r w:rsidRPr="00DA7B99">
        <w:rPr>
          <w:rFonts w:ascii="Fian text" w:hAnsi="Fian text"/>
          <w:lang w:val="es-ES_tradnl"/>
        </w:rPr>
        <w:t xml:space="preserve"> directamente a los hogares rurales</w:t>
      </w:r>
      <w:r w:rsidRPr="00DA7B99">
        <w:rPr>
          <w:rFonts w:ascii="Fian text" w:eastAsia="Georgia" w:hAnsi="Fian text"/>
          <w:lang w:val="es-ES_tradnl"/>
        </w:rPr>
        <w:t>.</w:t>
      </w:r>
      <w:r w:rsidRPr="00DA7B99">
        <w:rPr>
          <w:rStyle w:val="Funotenzeichen"/>
          <w:rFonts w:ascii="Fian text" w:eastAsia="Georgia" w:hAnsi="Fian text"/>
          <w:lang w:val="es-ES_tradnl"/>
        </w:rPr>
        <w:footnoteReference w:id="28"/>
      </w:r>
      <w:r w:rsidRPr="00DA7B99">
        <w:rPr>
          <w:rFonts w:ascii="Fian text" w:eastAsia="Georgia" w:hAnsi="Fian text"/>
          <w:lang w:val="es-ES_tradnl"/>
        </w:rPr>
        <w:t xml:space="preserve"> </w:t>
      </w:r>
      <w:r w:rsidR="00BD0973" w:rsidRPr="00DA7B99">
        <w:rPr>
          <w:rFonts w:ascii="Fian text" w:eastAsia="Georgia" w:hAnsi="Fian text"/>
          <w:lang w:val="es-ES_tradnl"/>
        </w:rPr>
        <w:t>Hay</w:t>
      </w:r>
      <w:r w:rsidRPr="00DA7B99">
        <w:rPr>
          <w:rFonts w:ascii="Fian text" w:eastAsia="Georgia" w:hAnsi="Fian text"/>
          <w:lang w:val="es-ES_tradnl"/>
        </w:rPr>
        <w:t xml:space="preserve"> </w:t>
      </w:r>
      <w:r w:rsidRPr="00DA7B99">
        <w:rPr>
          <w:rFonts w:ascii="Fian text" w:hAnsi="Fian text"/>
          <w:lang w:val="es-ES_tradnl"/>
        </w:rPr>
        <w:t>comunidades rurales que han podido intercambiar cultivos con otras comunidades locales, pero no en centros urbanos</w:t>
      </w:r>
      <w:r w:rsidRPr="00DA7B99">
        <w:rPr>
          <w:rFonts w:ascii="Fian text" w:eastAsia="Georgia" w:hAnsi="Fian text"/>
          <w:lang w:val="es-ES_tradnl"/>
        </w:rPr>
        <w:t xml:space="preserve">. </w:t>
      </w:r>
      <w:r w:rsidRPr="00DA7B99">
        <w:rPr>
          <w:rFonts w:ascii="Fian text" w:hAnsi="Fian text"/>
          <w:lang w:val="es-ES_tradnl"/>
        </w:rPr>
        <w:t>Mientras que los productos importados se venden en tiendas a precios más altos durante la pandemia,</w:t>
      </w:r>
      <w:r w:rsidR="00BD0973" w:rsidRPr="00DA7B99">
        <w:rPr>
          <w:rFonts w:ascii="Fian text" w:hAnsi="Fian text"/>
          <w:lang w:val="es-ES_tradnl"/>
        </w:rPr>
        <w:t xml:space="preserve"> a</w:t>
      </w:r>
      <w:r w:rsidRPr="00DA7B99">
        <w:rPr>
          <w:rFonts w:ascii="Fian text" w:hAnsi="Fian text"/>
          <w:lang w:val="es-ES_tradnl"/>
        </w:rPr>
        <w:t xml:space="preserve"> las comunidades rurales se les paga cada vez menos por sus c</w:t>
      </w:r>
      <w:r w:rsidR="00BD0973" w:rsidRPr="00DA7B99">
        <w:rPr>
          <w:rFonts w:ascii="Fian text" w:hAnsi="Fian text"/>
          <w:lang w:val="es-ES_tradnl"/>
        </w:rPr>
        <w:t>osechas</w:t>
      </w:r>
      <w:r w:rsidRPr="00DA7B99">
        <w:rPr>
          <w:rFonts w:ascii="Fian text" w:eastAsia="Georgia" w:hAnsi="Fian text"/>
          <w:lang w:val="es-ES_tradnl"/>
        </w:rPr>
        <w:t>.</w:t>
      </w:r>
      <w:r w:rsidRPr="00DA7B99">
        <w:rPr>
          <w:rStyle w:val="Funotenzeichen"/>
          <w:rFonts w:ascii="Fian text" w:eastAsia="Georgia" w:hAnsi="Fian text"/>
          <w:lang w:val="es-ES_tradnl"/>
        </w:rPr>
        <w:footnoteReference w:id="29"/>
      </w:r>
      <w:r w:rsidRPr="00DA7B99">
        <w:rPr>
          <w:rFonts w:ascii="Fian text" w:eastAsia="Georgia" w:hAnsi="Fian text"/>
          <w:lang w:val="es-ES_tradnl"/>
        </w:rPr>
        <w:t xml:space="preserve"> </w:t>
      </w:r>
      <w:r w:rsidRPr="00DA7B99">
        <w:rPr>
          <w:rFonts w:ascii="Fian text" w:hAnsi="Fian text"/>
          <w:lang w:val="es-ES_tradnl"/>
        </w:rPr>
        <w:t>Acceder a los mercados urbanos es difícil para las mujeres rurales porque a menudo tienen que viajar dos o tres horas a pie o a caballo, atravesando las montañas</w:t>
      </w:r>
      <w:r w:rsidR="00BD0973" w:rsidRPr="00DA7B99">
        <w:rPr>
          <w:rFonts w:ascii="Fian text" w:hAnsi="Fian text"/>
          <w:lang w:val="es-ES_tradnl"/>
        </w:rPr>
        <w:t xml:space="preserve">, llegando </w:t>
      </w:r>
      <w:r w:rsidRPr="00DA7B99">
        <w:rPr>
          <w:rFonts w:ascii="Fian text" w:hAnsi="Fian text"/>
          <w:lang w:val="es-ES_tradnl"/>
        </w:rPr>
        <w:t>con productos estropeados</w:t>
      </w:r>
      <w:r w:rsidRPr="00DA7B99">
        <w:rPr>
          <w:rFonts w:ascii="Fian text" w:eastAsia="Georgia" w:hAnsi="Fian text"/>
          <w:lang w:val="es-ES_tradnl"/>
        </w:rPr>
        <w:t>.</w:t>
      </w:r>
      <w:r w:rsidRPr="00DA7B99">
        <w:rPr>
          <w:rStyle w:val="Funotenzeichen"/>
          <w:rFonts w:ascii="Fian text" w:eastAsia="Georgia" w:hAnsi="Fian text"/>
          <w:lang w:val="es-ES_tradnl"/>
        </w:rPr>
        <w:footnoteReference w:id="30"/>
      </w:r>
      <w:r w:rsidRPr="00DA7B99">
        <w:rPr>
          <w:rFonts w:ascii="Fian text" w:eastAsia="Georgia" w:hAnsi="Fian text"/>
          <w:lang w:val="es-ES_tradnl"/>
        </w:rPr>
        <w:t xml:space="preserve"> </w:t>
      </w:r>
      <w:r w:rsidRPr="00DA7B99">
        <w:rPr>
          <w:rFonts w:ascii="Fian text" w:hAnsi="Fian text"/>
          <w:lang w:val="es-ES_tradnl"/>
        </w:rPr>
        <w:t>El número de consumidores en las ferias ha sido limitado durante</w:t>
      </w:r>
      <w:r w:rsidR="00FE7D06" w:rsidRPr="00DA7B99">
        <w:rPr>
          <w:rFonts w:ascii="Fian text" w:hAnsi="Fian text"/>
          <w:lang w:val="es-ES_tradnl"/>
        </w:rPr>
        <w:t xml:space="preserve"> y post</w:t>
      </w:r>
      <w:r w:rsidRPr="00DA7B99">
        <w:rPr>
          <w:rFonts w:ascii="Fian text" w:hAnsi="Fian text"/>
          <w:lang w:val="es-ES_tradnl"/>
        </w:rPr>
        <w:t xml:space="preserve"> pandemia debido a las restricciones del transporte urbano</w:t>
      </w:r>
      <w:r w:rsidRPr="00DA7B99">
        <w:rPr>
          <w:rFonts w:ascii="Fian text" w:eastAsia="Georgia" w:hAnsi="Fian text"/>
          <w:lang w:val="es-ES_tradnl"/>
        </w:rPr>
        <w:t>.</w:t>
      </w:r>
      <w:r w:rsidRPr="00DA7B99">
        <w:rPr>
          <w:rStyle w:val="Funotenzeichen"/>
          <w:rFonts w:ascii="Fian text" w:eastAsia="Georgia" w:hAnsi="Fian text"/>
          <w:lang w:val="es-ES_tradnl"/>
        </w:rPr>
        <w:footnoteReference w:id="31"/>
      </w:r>
      <w:r w:rsidRPr="00DA7B99">
        <w:rPr>
          <w:rFonts w:ascii="Fian text" w:eastAsia="Georgia" w:hAnsi="Fian text"/>
          <w:lang w:val="es-ES_tradnl"/>
        </w:rPr>
        <w:t xml:space="preserve"> </w:t>
      </w:r>
      <w:r w:rsidRPr="00DA7B99">
        <w:rPr>
          <w:rFonts w:ascii="Fian text" w:hAnsi="Fian text"/>
          <w:lang w:val="es-ES_tradnl"/>
        </w:rPr>
        <w:t>Muchos municipios, como Loja, han trasladado las ferias a la periferia, donde están más lejos de la mayoría de los consumidores</w:t>
      </w:r>
      <w:r w:rsidRPr="00DA7B99">
        <w:rPr>
          <w:rFonts w:ascii="Fian text" w:eastAsia="Georgia" w:hAnsi="Fian text"/>
          <w:lang w:val="es-ES_tradnl"/>
        </w:rPr>
        <w:t>.</w:t>
      </w:r>
      <w:r w:rsidRPr="00DA7B99">
        <w:rPr>
          <w:rStyle w:val="Funotenzeichen"/>
          <w:rFonts w:ascii="Fian text" w:eastAsia="Georgia" w:hAnsi="Fian text"/>
          <w:lang w:val="es-ES_tradnl"/>
        </w:rPr>
        <w:footnoteReference w:id="32"/>
      </w:r>
      <w:r w:rsidRPr="00DA7B99">
        <w:rPr>
          <w:rFonts w:ascii="Fian text" w:eastAsia="Georgia" w:hAnsi="Fian text"/>
          <w:lang w:val="es-ES_tradnl"/>
        </w:rPr>
        <w:t xml:space="preserve"> </w:t>
      </w:r>
    </w:p>
    <w:p w14:paraId="1A0FF5FA" w14:textId="77777777" w:rsidR="000B73F1" w:rsidRPr="00DA7B99" w:rsidRDefault="000B73F1" w:rsidP="00ED78A2">
      <w:pPr>
        <w:rPr>
          <w:rFonts w:ascii="Fian text" w:hAnsi="Fian text"/>
          <w:lang w:val="es-ES_tradnl"/>
        </w:rPr>
      </w:pPr>
    </w:p>
    <w:p w14:paraId="715C455E" w14:textId="77777777" w:rsidR="000B73F1" w:rsidRPr="00DA7B99" w:rsidRDefault="000B73F1" w:rsidP="00ED78A2">
      <w:pPr>
        <w:pStyle w:val="Listenabsatz"/>
        <w:numPr>
          <w:ilvl w:val="0"/>
          <w:numId w:val="3"/>
        </w:numPr>
        <w:rPr>
          <w:rFonts w:ascii="Fian text" w:eastAsia="Times New Roman" w:hAnsi="Fian text" w:cs="Times New Roman"/>
          <w:b/>
          <w:lang w:val="es-ES_tradnl"/>
        </w:rPr>
      </w:pPr>
      <w:r w:rsidRPr="00DA7B99">
        <w:rPr>
          <w:rFonts w:ascii="Fian text" w:hAnsi="Fian text" w:cs="Times New Roman"/>
          <w:b/>
          <w:lang w:val="es-ES_tradnl"/>
        </w:rPr>
        <w:t xml:space="preserve">Recomendaciones </w:t>
      </w:r>
      <w:r w:rsidR="005C3E63" w:rsidRPr="00DA7B99">
        <w:rPr>
          <w:rFonts w:ascii="Fian text" w:hAnsi="Fian text" w:cs="Times New Roman"/>
          <w:b/>
          <w:lang w:val="es-ES_tradnl"/>
        </w:rPr>
        <w:t>para el Estado</w:t>
      </w:r>
    </w:p>
    <w:p w14:paraId="7BDE2746" w14:textId="77777777" w:rsidR="000B73F1" w:rsidRPr="00DA7B99" w:rsidRDefault="000B73F1" w:rsidP="00ED78A2">
      <w:pPr>
        <w:rPr>
          <w:rFonts w:ascii="Fian text" w:hAnsi="Fian text"/>
          <w:lang w:val="es-ES_tradnl"/>
        </w:rPr>
      </w:pPr>
    </w:p>
    <w:p w14:paraId="149599A6" w14:textId="66FF104B" w:rsidR="000B73F1" w:rsidRPr="00DA7B99" w:rsidRDefault="000B73F1" w:rsidP="00DA7B99">
      <w:pPr>
        <w:pStyle w:val="Listenabsatz"/>
        <w:numPr>
          <w:ilvl w:val="0"/>
          <w:numId w:val="5"/>
        </w:numPr>
        <w:jc w:val="both"/>
        <w:rPr>
          <w:rFonts w:ascii="Fian text" w:hAnsi="Fian text" w:cs="Times New Roman"/>
          <w:lang w:val="es-ES_tradnl" w:eastAsia="es-ES"/>
        </w:rPr>
      </w:pPr>
      <w:r w:rsidRPr="00DA7B99">
        <w:rPr>
          <w:rFonts w:ascii="Fian text" w:hAnsi="Fian text" w:cs="Times New Roman"/>
          <w:lang w:val="es-ES_tradnl" w:eastAsia="es-ES"/>
        </w:rPr>
        <w:t xml:space="preserve">Adecuar las legislaciones de tierras y los programas de redistribución de tierra a la normativa internacional de derechos humanos y a la Constitución ecuatoriana en </w:t>
      </w:r>
      <w:r w:rsidR="005C3E63" w:rsidRPr="00DA7B99">
        <w:rPr>
          <w:rFonts w:ascii="Fian text" w:hAnsi="Fian text" w:cs="Times New Roman"/>
          <w:lang w:val="es-ES_tradnl" w:eastAsia="es-ES"/>
        </w:rPr>
        <w:t>cuanto al derecho a</w:t>
      </w:r>
      <w:r w:rsidRPr="00DA7B99">
        <w:rPr>
          <w:rFonts w:ascii="Fian text" w:hAnsi="Fian text" w:cs="Times New Roman"/>
          <w:lang w:val="es-ES_tradnl" w:eastAsia="es-ES"/>
        </w:rPr>
        <w:t xml:space="preserve"> la tierra para las mujeres rurales,</w:t>
      </w:r>
      <w:r w:rsidR="00DD6EF5" w:rsidRPr="00DA7B99">
        <w:rPr>
          <w:rFonts w:ascii="Fian text" w:hAnsi="Fian text" w:cs="Times New Roman"/>
          <w:lang w:val="es-ES_tradnl" w:eastAsia="es-ES"/>
        </w:rPr>
        <w:t xml:space="preserve"> </w:t>
      </w:r>
      <w:r w:rsidRPr="00DA7B99">
        <w:rPr>
          <w:rFonts w:ascii="Fian text" w:hAnsi="Fian text" w:cs="Times New Roman"/>
          <w:lang w:val="es-ES_tradnl" w:eastAsia="es-ES"/>
        </w:rPr>
        <w:t>entre ellos la Declaración de los Derechos de los Campesinos</w:t>
      </w:r>
      <w:r w:rsidRPr="00DA7B99">
        <w:rPr>
          <w:rFonts w:ascii="Fian text" w:hAnsi="Fian text" w:cs="Times New Roman"/>
          <w:lang w:val="es-ES_tradnl" w:eastAsia="es-ES"/>
        </w:rPr>
        <w:footnoteReference w:id="33"/>
      </w:r>
      <w:r w:rsidRPr="00DA7B99">
        <w:rPr>
          <w:rFonts w:ascii="Fian text" w:hAnsi="Fian text" w:cs="Times New Roman"/>
          <w:lang w:val="es-ES_tradnl" w:eastAsia="es-ES"/>
        </w:rPr>
        <w:t>, especialmente los arts. 4 y 17 en lo referente al derecho a la tierra.</w:t>
      </w:r>
    </w:p>
    <w:p w14:paraId="4A343A77" w14:textId="77777777" w:rsidR="000B73F1" w:rsidRPr="00DA7B99" w:rsidRDefault="000B73F1" w:rsidP="00ED78A2">
      <w:pPr>
        <w:pStyle w:val="Listenabsatz"/>
        <w:jc w:val="both"/>
        <w:rPr>
          <w:rFonts w:ascii="Fian text" w:hAnsi="Fian text" w:cs="Times New Roman"/>
          <w:strike/>
          <w:lang w:val="es-ES_tradnl" w:eastAsia="es-ES"/>
        </w:rPr>
      </w:pPr>
    </w:p>
    <w:p w14:paraId="50B3B3CE" w14:textId="77777777" w:rsidR="000B73F1" w:rsidRPr="00DA7B99" w:rsidRDefault="000B73F1" w:rsidP="00ED78A2">
      <w:pPr>
        <w:pStyle w:val="Listenabsatz"/>
        <w:numPr>
          <w:ilvl w:val="0"/>
          <w:numId w:val="5"/>
        </w:numPr>
        <w:jc w:val="both"/>
        <w:rPr>
          <w:rFonts w:ascii="Fian text" w:hAnsi="Fian text" w:cs="Times New Roman"/>
          <w:lang w:val="es-ES_tradnl" w:eastAsia="es-ES"/>
        </w:rPr>
      </w:pPr>
      <w:r w:rsidRPr="00DA7B99">
        <w:rPr>
          <w:rFonts w:ascii="Fian text" w:hAnsi="Fian text" w:cs="Times New Roman"/>
          <w:lang w:val="es-ES_tradnl" w:eastAsia="es-ES"/>
        </w:rPr>
        <w:t>Crear programas para la protección y distribución de semillas nativas especialmente dirigido a mujeres rurales</w:t>
      </w:r>
      <w:r w:rsidR="005C3E63" w:rsidRPr="00DA7B99">
        <w:rPr>
          <w:rFonts w:ascii="Fian text" w:hAnsi="Fian text" w:cs="Times New Roman"/>
          <w:lang w:val="es-ES_tradnl" w:eastAsia="es-ES"/>
        </w:rPr>
        <w:t>,</w:t>
      </w:r>
      <w:r w:rsidRPr="00DA7B99">
        <w:rPr>
          <w:rFonts w:ascii="Fian text" w:hAnsi="Fian text" w:cs="Times New Roman"/>
          <w:lang w:val="es-ES_tradnl" w:eastAsia="es-ES"/>
        </w:rPr>
        <w:t xml:space="preserve"> para romper la dependencia y garantizar su autonomía alimentaria. </w:t>
      </w:r>
    </w:p>
    <w:p w14:paraId="1905D81B" w14:textId="77777777" w:rsidR="000B73F1" w:rsidRPr="00DA7B99" w:rsidRDefault="000B73F1" w:rsidP="00ED78A2">
      <w:pPr>
        <w:jc w:val="both"/>
        <w:rPr>
          <w:rFonts w:ascii="Fian text" w:hAnsi="Fian text"/>
          <w:lang w:val="es-ES_tradnl" w:eastAsia="es-ES"/>
        </w:rPr>
      </w:pPr>
    </w:p>
    <w:p w14:paraId="1040375D" w14:textId="77777777" w:rsidR="000B73F1" w:rsidRPr="00DA7B99" w:rsidRDefault="000B73F1" w:rsidP="00ED78A2">
      <w:pPr>
        <w:pStyle w:val="Listenabsatz"/>
        <w:numPr>
          <w:ilvl w:val="0"/>
          <w:numId w:val="5"/>
        </w:numPr>
        <w:jc w:val="both"/>
        <w:rPr>
          <w:rFonts w:ascii="Fian text" w:hAnsi="Fian text" w:cs="Times New Roman"/>
          <w:lang w:val="es-ES_tradnl" w:eastAsia="es-ES"/>
        </w:rPr>
      </w:pPr>
      <w:r w:rsidRPr="00DA7B99">
        <w:rPr>
          <w:rFonts w:ascii="Fian text" w:hAnsi="Fian text" w:cs="Times New Roman"/>
          <w:lang w:val="es-ES_tradnl" w:eastAsia="es-ES"/>
        </w:rPr>
        <w:t xml:space="preserve">Garantizar a través de programas y proyectos el agua potable y de riego especialmente para las mujeres rurales que son guardianas de la alimentación del país. </w:t>
      </w:r>
    </w:p>
    <w:p w14:paraId="0A989D11" w14:textId="77777777" w:rsidR="000B73F1" w:rsidRPr="00DA7B99" w:rsidRDefault="000B73F1" w:rsidP="00ED78A2">
      <w:pPr>
        <w:jc w:val="both"/>
        <w:rPr>
          <w:rFonts w:ascii="Fian text" w:hAnsi="Fian text"/>
          <w:lang w:val="es-ES_tradnl" w:eastAsia="es-ES"/>
        </w:rPr>
      </w:pPr>
    </w:p>
    <w:p w14:paraId="1BCE4415" w14:textId="74D19CC4" w:rsidR="000B73F1" w:rsidRPr="00DA7B99" w:rsidRDefault="000B73F1" w:rsidP="00ED78A2">
      <w:pPr>
        <w:pStyle w:val="Listenabsatz"/>
        <w:numPr>
          <w:ilvl w:val="0"/>
          <w:numId w:val="5"/>
        </w:numPr>
        <w:jc w:val="both"/>
        <w:rPr>
          <w:rFonts w:ascii="Fian text" w:hAnsi="Fian text" w:cs="Times New Roman"/>
          <w:lang w:val="es-ES_tradnl"/>
        </w:rPr>
      </w:pPr>
      <w:r w:rsidRPr="00DA7B99">
        <w:rPr>
          <w:rFonts w:ascii="Fian text" w:hAnsi="Fian text" w:cs="Times New Roman"/>
          <w:lang w:val="es-ES_tradnl" w:eastAsia="es-ES"/>
        </w:rPr>
        <w:t xml:space="preserve">Consensuar entre instancias estatales y organizaciones campesinas un programa agrario que democratice los recursos productivos a favor de la </w:t>
      </w:r>
      <w:r w:rsidR="0097398D" w:rsidRPr="00DA7B99">
        <w:rPr>
          <w:rFonts w:ascii="Fian text" w:hAnsi="Fian text" w:cs="Times New Roman"/>
          <w:lang w:val="es-ES_tradnl" w:eastAsia="es-ES"/>
        </w:rPr>
        <w:t>AFCI</w:t>
      </w:r>
      <w:r w:rsidRPr="00DA7B99">
        <w:rPr>
          <w:rFonts w:ascii="Fian text" w:hAnsi="Fian text" w:cs="Times New Roman"/>
          <w:lang w:val="es-ES_tradnl" w:eastAsia="es-ES"/>
        </w:rPr>
        <w:t xml:space="preserve"> y políticas públicas</w:t>
      </w:r>
      <w:r w:rsidRPr="00DA7B99">
        <w:rPr>
          <w:rFonts w:ascii="Fian text" w:hAnsi="Fian text" w:cs="Times New Roman"/>
          <w:color w:val="444340"/>
          <w:lang w:val="es-ES_tradnl" w:eastAsia="es-ES"/>
        </w:rPr>
        <w:t xml:space="preserve"> </w:t>
      </w:r>
      <w:r w:rsidRPr="00DA7B99">
        <w:rPr>
          <w:rFonts w:ascii="Fian text" w:hAnsi="Fian text" w:cs="Times New Roman"/>
          <w:lang w:val="es-ES_tradnl"/>
        </w:rPr>
        <w:t>post COVID-19 donde se ponga en el centro la vida y la</w:t>
      </w:r>
      <w:r w:rsidRPr="00DA7B99">
        <w:rPr>
          <w:rFonts w:ascii="Fian text" w:hAnsi="Fian text" w:cs="Times New Roman"/>
          <w:color w:val="444340"/>
          <w:lang w:val="es-ES_tradnl" w:eastAsia="es-ES"/>
        </w:rPr>
        <w:t xml:space="preserve"> </w:t>
      </w:r>
      <w:r w:rsidRPr="00DA7B99">
        <w:rPr>
          <w:rFonts w:ascii="Fian text" w:hAnsi="Fian text" w:cs="Times New Roman"/>
          <w:lang w:val="es-ES_tradnl"/>
        </w:rPr>
        <w:t>dignidad humana, basándose en un enfoque de derechos humanos</w:t>
      </w:r>
      <w:r w:rsidR="005C3E63" w:rsidRPr="00DA7B99">
        <w:rPr>
          <w:rFonts w:ascii="Fian text" w:hAnsi="Fian text" w:cs="Times New Roman"/>
          <w:lang w:val="es-ES_tradnl"/>
        </w:rPr>
        <w:t xml:space="preserve"> y</w:t>
      </w:r>
      <w:r w:rsidRPr="00DA7B99">
        <w:rPr>
          <w:rFonts w:ascii="Fian text" w:hAnsi="Fian text" w:cs="Times New Roman"/>
          <w:lang w:val="es-ES_tradnl"/>
        </w:rPr>
        <w:t xml:space="preserve"> de garantía de la soberanía alimentaria </w:t>
      </w:r>
      <w:r w:rsidR="005C3E63" w:rsidRPr="00DA7B99">
        <w:rPr>
          <w:rFonts w:ascii="Fian text" w:hAnsi="Fian text" w:cs="Times New Roman"/>
          <w:lang w:val="es-ES_tradnl"/>
        </w:rPr>
        <w:t>con enfoque en</w:t>
      </w:r>
      <w:r w:rsidRPr="00DA7B99">
        <w:rPr>
          <w:rFonts w:ascii="Fian text" w:hAnsi="Fian text" w:cs="Times New Roman"/>
          <w:lang w:val="es-ES_tradnl"/>
        </w:rPr>
        <w:t xml:space="preserve"> las mujeres rurales.</w:t>
      </w:r>
    </w:p>
    <w:p w14:paraId="5316A83A" w14:textId="77777777" w:rsidR="000B73F1" w:rsidRPr="00DA7B99" w:rsidRDefault="000B73F1" w:rsidP="00ED78A2">
      <w:pPr>
        <w:jc w:val="both"/>
        <w:rPr>
          <w:rFonts w:ascii="Fian text" w:hAnsi="Fian text"/>
          <w:lang w:val="es-ES_tradnl" w:eastAsia="es-EC"/>
        </w:rPr>
      </w:pPr>
    </w:p>
    <w:p w14:paraId="2740A7AB" w14:textId="77777777" w:rsidR="000B73F1" w:rsidRPr="00DA7B99" w:rsidRDefault="000B73F1" w:rsidP="00ED78A2">
      <w:pPr>
        <w:pStyle w:val="Listenabsatz"/>
        <w:numPr>
          <w:ilvl w:val="0"/>
          <w:numId w:val="5"/>
        </w:numPr>
        <w:jc w:val="both"/>
        <w:rPr>
          <w:rFonts w:ascii="Fian text" w:hAnsi="Fian text" w:cs="Times New Roman"/>
          <w:lang w:val="es-ES_tradnl" w:eastAsia="es-EC"/>
        </w:rPr>
      </w:pPr>
      <w:r w:rsidRPr="00DA7B99">
        <w:rPr>
          <w:rFonts w:ascii="Fian text" w:hAnsi="Fian text" w:cs="Times New Roman"/>
          <w:lang w:val="es-ES_tradnl" w:eastAsia="es-EC"/>
        </w:rPr>
        <w:t xml:space="preserve">Reconocer los territorios colectivos y las tierras ancestrales (Art. 57 de la Constitución del Ecuador) al igual que los cuerpos de las mujeres como espacios autónomos que permiten garantizar la soberanía alimentaria para alimentar a los pueblos. </w:t>
      </w:r>
    </w:p>
    <w:p w14:paraId="766D027D" w14:textId="77777777" w:rsidR="000B73F1" w:rsidRPr="00DA7B99" w:rsidRDefault="000B73F1" w:rsidP="00ED78A2">
      <w:pPr>
        <w:jc w:val="both"/>
        <w:rPr>
          <w:rFonts w:ascii="Fian text" w:hAnsi="Fian text"/>
          <w:lang w:val="es-ES_tradnl" w:eastAsia="es-EC"/>
        </w:rPr>
      </w:pPr>
    </w:p>
    <w:p w14:paraId="4F057E87" w14:textId="70C25BA1" w:rsidR="000B73F1" w:rsidRPr="00DA7B99" w:rsidRDefault="005C3E63" w:rsidP="00ED78A2">
      <w:pPr>
        <w:pStyle w:val="Listenabsatz"/>
        <w:numPr>
          <w:ilvl w:val="0"/>
          <w:numId w:val="5"/>
        </w:numPr>
        <w:jc w:val="both"/>
        <w:rPr>
          <w:rFonts w:ascii="Fian text" w:hAnsi="Fian text" w:cs="Times New Roman"/>
          <w:lang w:val="es-ES_tradnl"/>
        </w:rPr>
      </w:pPr>
      <w:r w:rsidRPr="00DA7B99">
        <w:rPr>
          <w:rFonts w:ascii="Fian text" w:hAnsi="Fian text" w:cs="Times New Roman"/>
          <w:lang w:val="es-ES_tradnl"/>
        </w:rPr>
        <w:t>Condonar</w:t>
      </w:r>
      <w:r w:rsidR="000B73F1" w:rsidRPr="00DA7B99">
        <w:rPr>
          <w:rFonts w:ascii="Fian text" w:hAnsi="Fian text" w:cs="Times New Roman"/>
          <w:lang w:val="es-ES_tradnl"/>
        </w:rPr>
        <w:t xml:space="preserve"> las deudas por parte de las entidades financieras públicas y privadas a las mujeres que integran las organizaciones campesinas de la economía popular y solidaria.</w:t>
      </w:r>
    </w:p>
    <w:p w14:paraId="20D3EA78" w14:textId="77777777" w:rsidR="000B73F1" w:rsidRPr="00DA7B99" w:rsidRDefault="000B73F1" w:rsidP="00ED78A2">
      <w:pPr>
        <w:ind w:right="-568"/>
        <w:contextualSpacing/>
        <w:jc w:val="both"/>
        <w:rPr>
          <w:rFonts w:ascii="Fian text" w:hAnsi="Fian text"/>
          <w:highlight w:val="yellow"/>
          <w:lang w:val="es-ES_tradnl"/>
        </w:rPr>
      </w:pPr>
    </w:p>
    <w:p w14:paraId="7CD6C6DF" w14:textId="77777777" w:rsidR="000B73F1" w:rsidRPr="00DA7B99" w:rsidRDefault="000B73F1" w:rsidP="00ED78A2">
      <w:pPr>
        <w:pStyle w:val="Listenabsatz"/>
        <w:numPr>
          <w:ilvl w:val="0"/>
          <w:numId w:val="5"/>
        </w:numPr>
        <w:ind w:right="4"/>
        <w:jc w:val="both"/>
        <w:rPr>
          <w:rFonts w:ascii="Fian text" w:hAnsi="Fian text" w:cs="Times New Roman"/>
          <w:lang w:val="es-ES_tradnl"/>
        </w:rPr>
      </w:pPr>
      <w:r w:rsidRPr="00DA7B99">
        <w:rPr>
          <w:rFonts w:ascii="Fian text" w:hAnsi="Fian text" w:cs="Times New Roman"/>
          <w:lang w:val="es-ES_tradnl"/>
        </w:rPr>
        <w:t xml:space="preserve">Otorgar créditos productivos por parte de entidades financieras públicas y privadas con trámites simplificados, ágiles y eficientes, bajas tasas de interés, plazos y formas de pagos de acuerdo a las propuestas productivas de cultivos agrícolas de la mujer rural que promuevan la soberanía alimentaria. </w:t>
      </w:r>
    </w:p>
    <w:p w14:paraId="56984B93" w14:textId="77777777" w:rsidR="000B73F1" w:rsidRPr="00DA7B99" w:rsidRDefault="000B73F1" w:rsidP="00ED78A2">
      <w:pPr>
        <w:ind w:right="4"/>
        <w:contextualSpacing/>
        <w:jc w:val="both"/>
        <w:rPr>
          <w:rFonts w:ascii="Fian text" w:hAnsi="Fian text"/>
          <w:lang w:val="es-ES_tradnl"/>
        </w:rPr>
      </w:pPr>
    </w:p>
    <w:p w14:paraId="2B983C44" w14:textId="2877FAC6" w:rsidR="000B73F1" w:rsidRPr="00DA7B99" w:rsidRDefault="000B73F1" w:rsidP="00ED78A2">
      <w:pPr>
        <w:pStyle w:val="Listenabsatz"/>
        <w:numPr>
          <w:ilvl w:val="0"/>
          <w:numId w:val="5"/>
        </w:numPr>
        <w:ind w:right="4"/>
        <w:jc w:val="both"/>
        <w:rPr>
          <w:rFonts w:ascii="Fian text" w:hAnsi="Fian text" w:cs="Times New Roman"/>
          <w:lang w:val="es-ES_tradnl"/>
        </w:rPr>
      </w:pPr>
      <w:r w:rsidRPr="00DA7B99">
        <w:rPr>
          <w:rFonts w:ascii="Fian text" w:hAnsi="Fian text" w:cs="Times New Roman"/>
          <w:lang w:val="es-ES_tradnl"/>
        </w:rPr>
        <w:t>Supr</w:t>
      </w:r>
      <w:r w:rsidR="005C3E63" w:rsidRPr="00DA7B99">
        <w:rPr>
          <w:rFonts w:ascii="Fian text" w:hAnsi="Fian text" w:cs="Times New Roman"/>
          <w:lang w:val="es-ES_tradnl"/>
        </w:rPr>
        <w:t>imir los</w:t>
      </w:r>
      <w:r w:rsidRPr="00DA7B99">
        <w:rPr>
          <w:rFonts w:ascii="Fian text" w:hAnsi="Fian text" w:cs="Times New Roman"/>
          <w:lang w:val="es-ES_tradnl"/>
        </w:rPr>
        <w:t xml:space="preserve"> impuestos </w:t>
      </w:r>
      <w:r w:rsidR="005C3E63" w:rsidRPr="00DA7B99">
        <w:rPr>
          <w:rFonts w:ascii="Fian text" w:hAnsi="Fian text" w:cs="Times New Roman"/>
          <w:lang w:val="es-ES_tradnl"/>
        </w:rPr>
        <w:t xml:space="preserve">para </w:t>
      </w:r>
      <w:r w:rsidRPr="00DA7B99">
        <w:rPr>
          <w:rFonts w:ascii="Fian text" w:hAnsi="Fian text" w:cs="Times New Roman"/>
          <w:lang w:val="es-ES_tradnl"/>
        </w:rPr>
        <w:t>los insumos orgánicos</w:t>
      </w:r>
      <w:r w:rsidR="005C3E63" w:rsidRPr="00DA7B99">
        <w:rPr>
          <w:rFonts w:ascii="Fian text" w:eastAsia="Times New Roman" w:hAnsi="Fian text" w:cs="Times New Roman"/>
          <w:lang w:val="es-ES_tradnl"/>
        </w:rPr>
        <w:t xml:space="preserve"> </w:t>
      </w:r>
      <w:r w:rsidR="005C3E63" w:rsidRPr="00DA7B99">
        <w:rPr>
          <w:rFonts w:ascii="Fian text" w:hAnsi="Fian text" w:cs="Times New Roman"/>
          <w:lang w:val="es-ES_tradnl"/>
        </w:rPr>
        <w:t>y otorgar incentivos</w:t>
      </w:r>
      <w:r w:rsidRPr="00DA7B99">
        <w:rPr>
          <w:rFonts w:ascii="Fian text" w:hAnsi="Fian text" w:cs="Times New Roman"/>
          <w:lang w:val="es-ES_tradnl"/>
        </w:rPr>
        <w:t xml:space="preserve"> para la producción agrícola campesina y pecuaria de alimentos para la población campesina</w:t>
      </w:r>
      <w:r w:rsidR="0097398D" w:rsidRPr="00DA7B99">
        <w:rPr>
          <w:rFonts w:ascii="Fian text" w:hAnsi="Fian text" w:cs="Times New Roman"/>
          <w:lang w:val="es-ES_tradnl"/>
        </w:rPr>
        <w:t>.</w:t>
      </w:r>
    </w:p>
    <w:p w14:paraId="0A4CCBD5" w14:textId="77777777" w:rsidR="000B73F1" w:rsidRPr="00DA7B99" w:rsidRDefault="000B73F1" w:rsidP="00ED78A2">
      <w:pPr>
        <w:ind w:right="4"/>
        <w:contextualSpacing/>
        <w:jc w:val="both"/>
        <w:rPr>
          <w:rFonts w:ascii="Fian text" w:hAnsi="Fian text"/>
          <w:lang w:val="es-ES_tradnl"/>
        </w:rPr>
      </w:pPr>
    </w:p>
    <w:p w14:paraId="3F3456A9" w14:textId="01AD3F0A" w:rsidR="000B73F1" w:rsidRPr="00DA7B99" w:rsidRDefault="000B73F1" w:rsidP="00ED78A2">
      <w:pPr>
        <w:pStyle w:val="Listenabsatz"/>
        <w:numPr>
          <w:ilvl w:val="0"/>
          <w:numId w:val="5"/>
        </w:numPr>
        <w:ind w:right="4"/>
        <w:jc w:val="both"/>
        <w:rPr>
          <w:rFonts w:ascii="Fian text" w:hAnsi="Fian text" w:cs="Times New Roman"/>
          <w:lang w:val="es-ES_tradnl"/>
        </w:rPr>
      </w:pPr>
      <w:r w:rsidRPr="00DA7B99">
        <w:rPr>
          <w:rFonts w:ascii="Fian text" w:hAnsi="Fian text" w:cs="Times New Roman"/>
          <w:lang w:val="es-ES_tradnl"/>
        </w:rPr>
        <w:t>Entrega</w:t>
      </w:r>
      <w:r w:rsidR="005C3E63" w:rsidRPr="00DA7B99">
        <w:rPr>
          <w:rFonts w:ascii="Fian text" w:hAnsi="Fian text" w:cs="Times New Roman"/>
          <w:lang w:val="es-ES_tradnl"/>
        </w:rPr>
        <w:t>r</w:t>
      </w:r>
      <w:r w:rsidRPr="00DA7B99">
        <w:rPr>
          <w:rFonts w:ascii="Fian text" w:hAnsi="Fian text" w:cs="Times New Roman"/>
          <w:lang w:val="es-ES_tradnl"/>
        </w:rPr>
        <w:t xml:space="preserve"> semillas por parte del INIAP en forma directa a las organizaciones de mujeres rurales que contribuyan a la soberanía alimentaria del país.</w:t>
      </w:r>
    </w:p>
    <w:p w14:paraId="55ED78A5" w14:textId="77777777" w:rsidR="000B73F1" w:rsidRPr="00DA7B99" w:rsidRDefault="000B73F1" w:rsidP="00ED78A2">
      <w:pPr>
        <w:ind w:right="4"/>
        <w:contextualSpacing/>
        <w:jc w:val="both"/>
        <w:rPr>
          <w:rFonts w:ascii="Fian text" w:hAnsi="Fian text"/>
          <w:lang w:val="es-ES_tradnl" w:eastAsia="es-EC"/>
        </w:rPr>
      </w:pPr>
    </w:p>
    <w:p w14:paraId="123A3753" w14:textId="77777777" w:rsidR="000B73F1" w:rsidRPr="00DA7B99" w:rsidRDefault="000B73F1" w:rsidP="00ED78A2">
      <w:pPr>
        <w:pStyle w:val="Listenabsatz"/>
        <w:numPr>
          <w:ilvl w:val="0"/>
          <w:numId w:val="5"/>
        </w:numPr>
        <w:ind w:right="4"/>
        <w:jc w:val="both"/>
        <w:rPr>
          <w:rFonts w:ascii="Fian text" w:hAnsi="Fian text" w:cs="Times New Roman"/>
          <w:lang w:val="es-ES_tradnl"/>
        </w:rPr>
      </w:pPr>
      <w:r w:rsidRPr="00DA7B99">
        <w:rPr>
          <w:rFonts w:ascii="Fian text" w:hAnsi="Fian text" w:cs="Times New Roman"/>
          <w:lang w:val="es-ES_tradnl" w:eastAsia="es-EC"/>
        </w:rPr>
        <w:t>Designar espacios públicos para la instalación de mercados locales, ferias agropecuarias para la mujer rural que permitan comercializar los productos agrícolas provenientes de las organizaciones campesinas.</w:t>
      </w:r>
    </w:p>
    <w:p w14:paraId="5E691569" w14:textId="77777777" w:rsidR="000B73F1" w:rsidRPr="00DA7B99" w:rsidRDefault="000B73F1" w:rsidP="00ED78A2">
      <w:pPr>
        <w:ind w:right="4"/>
        <w:contextualSpacing/>
        <w:jc w:val="both"/>
        <w:rPr>
          <w:rFonts w:ascii="Fian text" w:hAnsi="Fian text"/>
          <w:lang w:val="es-ES_tradnl" w:eastAsia="es-EC"/>
        </w:rPr>
      </w:pPr>
    </w:p>
    <w:p w14:paraId="00674812" w14:textId="53668D97" w:rsidR="000B73F1" w:rsidRPr="00DA7B99" w:rsidRDefault="005C3E63" w:rsidP="00ED78A2">
      <w:pPr>
        <w:pStyle w:val="Listenabsatz"/>
        <w:numPr>
          <w:ilvl w:val="0"/>
          <w:numId w:val="5"/>
        </w:numPr>
        <w:ind w:right="4"/>
        <w:jc w:val="both"/>
        <w:rPr>
          <w:rFonts w:ascii="Fian text" w:hAnsi="Fian text" w:cs="Times New Roman"/>
          <w:lang w:val="es-ES_tradnl"/>
        </w:rPr>
      </w:pPr>
      <w:r w:rsidRPr="00DA7B99">
        <w:rPr>
          <w:rFonts w:ascii="Fian text" w:hAnsi="Fian text" w:cs="Times New Roman"/>
          <w:lang w:val="es-ES_tradnl" w:eastAsia="es-EC"/>
        </w:rPr>
        <w:t>Otorgar</w:t>
      </w:r>
      <w:r w:rsidR="000B73F1" w:rsidRPr="00DA7B99">
        <w:rPr>
          <w:rFonts w:ascii="Fian text" w:hAnsi="Fian text" w:cs="Times New Roman"/>
          <w:lang w:val="es-ES_tradnl" w:eastAsia="es-EC"/>
        </w:rPr>
        <w:t xml:space="preserve"> espacios publicitarios en los medios de comunicación que promuevan el consumo de alimentos sanos, provenientes de las organizaciones de la Agricultura Familiar Campesina e Indígena, fomentando valores humanistas, y resaltando la importancia de la mujer rural para la alimentación.</w:t>
      </w:r>
    </w:p>
    <w:p w14:paraId="154495BC" w14:textId="77777777" w:rsidR="000B73F1" w:rsidRPr="00DA7B99" w:rsidRDefault="000B73F1" w:rsidP="00ED78A2">
      <w:pPr>
        <w:rPr>
          <w:rFonts w:ascii="Fian text" w:hAnsi="Fian text"/>
          <w:lang w:val="es-ES_tradnl"/>
        </w:rPr>
      </w:pPr>
    </w:p>
    <w:p w14:paraId="033113CF" w14:textId="7C193DCE" w:rsidR="000B73F1" w:rsidRPr="00DA7B99" w:rsidRDefault="000B73F1" w:rsidP="00ED78A2">
      <w:pPr>
        <w:pStyle w:val="Listenabsatz"/>
        <w:numPr>
          <w:ilvl w:val="0"/>
          <w:numId w:val="1"/>
        </w:numPr>
        <w:rPr>
          <w:rFonts w:ascii="Fian text" w:eastAsia="Times New Roman" w:hAnsi="Fian text" w:cs="Times New Roman"/>
          <w:b/>
          <w:bCs/>
          <w:lang w:val="es-ES_tradnl"/>
        </w:rPr>
      </w:pPr>
      <w:r w:rsidRPr="00DA7B99">
        <w:rPr>
          <w:rFonts w:ascii="Fian text" w:hAnsi="Fian text" w:cs="Times New Roman"/>
          <w:b/>
          <w:bCs/>
          <w:u w:val="single"/>
          <w:lang w:val="es-ES_tradnl"/>
        </w:rPr>
        <w:t>Derechos</w:t>
      </w:r>
      <w:r w:rsidR="00F00989" w:rsidRPr="00DA7B99">
        <w:rPr>
          <w:rFonts w:ascii="Fian text" w:hAnsi="Fian text" w:cs="Times New Roman"/>
          <w:b/>
          <w:bCs/>
          <w:u w:val="single"/>
          <w:lang w:val="es-ES_tradnl"/>
        </w:rPr>
        <w:t xml:space="preserve"> de las mujeres en conexión con</w:t>
      </w:r>
      <w:r w:rsidRPr="00DA7B99">
        <w:rPr>
          <w:rFonts w:ascii="Fian text" w:hAnsi="Fian text" w:cs="Times New Roman"/>
          <w:b/>
          <w:bCs/>
          <w:u w:val="single"/>
          <w:lang w:val="es-ES_tradnl"/>
        </w:rPr>
        <w:t xml:space="preserve"> la Naturaleza</w:t>
      </w:r>
    </w:p>
    <w:p w14:paraId="0CD1AB20" w14:textId="77777777" w:rsidR="000B73F1" w:rsidRPr="00DA7B99" w:rsidRDefault="000B73F1" w:rsidP="00ED78A2">
      <w:pPr>
        <w:rPr>
          <w:rFonts w:ascii="Fian text" w:hAnsi="Fian text"/>
          <w:lang w:val="es-ES_tradnl"/>
        </w:rPr>
      </w:pPr>
    </w:p>
    <w:p w14:paraId="629E95C4" w14:textId="235A0B29" w:rsidR="000B73F1" w:rsidRPr="00DA7B99" w:rsidRDefault="000B73F1" w:rsidP="00ED78A2">
      <w:pPr>
        <w:ind w:firstLine="720"/>
        <w:jc w:val="both"/>
        <w:rPr>
          <w:rFonts w:ascii="Fian text" w:hAnsi="Fian text"/>
          <w:lang w:val="es-ES_tradnl"/>
        </w:rPr>
      </w:pPr>
      <w:r w:rsidRPr="00DA7B99">
        <w:rPr>
          <w:rFonts w:ascii="Fian text" w:hAnsi="Fian text"/>
          <w:lang w:val="es-ES_tradnl"/>
        </w:rPr>
        <w:t>Para las comunidades rurales e indígenas, la naturaleza está íntimamente vinculada con los derechos colectivos a la auto determinación, a la cultura, a la alimentación y la soberanía alimentaria. La naturaleza es la principal fuente importante de alimentos, tanto para el consumo directo como para las actividades generadoras de ingresos.</w:t>
      </w:r>
      <w:r w:rsidRPr="00DA7B99">
        <w:rPr>
          <w:rStyle w:val="Funotenzeichen"/>
          <w:rFonts w:ascii="Fian text" w:hAnsi="Fian text"/>
          <w:lang w:val="es-ES_tradnl"/>
        </w:rPr>
        <w:footnoteReference w:id="34"/>
      </w:r>
      <w:r w:rsidRPr="00DA7B99">
        <w:rPr>
          <w:rFonts w:ascii="Fian text" w:hAnsi="Fian text"/>
          <w:lang w:val="es-ES_tradnl"/>
        </w:rPr>
        <w:t xml:space="preserve"> Por ende, las medidas para asegurar el acceso sostenible a los recursos naturales</w:t>
      </w:r>
      <w:r w:rsidR="005C3E63" w:rsidRPr="00DA7B99">
        <w:rPr>
          <w:rFonts w:ascii="Fian text" w:hAnsi="Fian text"/>
          <w:lang w:val="es-ES_tradnl"/>
        </w:rPr>
        <w:t>, así como su uso y manejo</w:t>
      </w:r>
      <w:r w:rsidRPr="00DA7B99">
        <w:rPr>
          <w:rFonts w:ascii="Fian text" w:hAnsi="Fian text"/>
          <w:lang w:val="es-ES_tradnl"/>
        </w:rPr>
        <w:t xml:space="preserve"> para generaciones presentes y futuras </w:t>
      </w:r>
      <w:r w:rsidR="005C3E63" w:rsidRPr="00DA7B99">
        <w:rPr>
          <w:rFonts w:ascii="Fian text" w:hAnsi="Fian text"/>
          <w:lang w:val="es-ES_tradnl"/>
        </w:rPr>
        <w:t>en línea con</w:t>
      </w:r>
      <w:r w:rsidRPr="00DA7B99">
        <w:rPr>
          <w:rFonts w:ascii="Fian text" w:hAnsi="Fian text"/>
          <w:lang w:val="es-ES_tradnl"/>
        </w:rPr>
        <w:t xml:space="preserve"> la protección de la naturaleza son elemento</w:t>
      </w:r>
      <w:r w:rsidR="005C3E63" w:rsidRPr="00DA7B99">
        <w:rPr>
          <w:rFonts w:ascii="Fian text" w:hAnsi="Fian text"/>
          <w:lang w:val="es-ES_tradnl"/>
        </w:rPr>
        <w:t>s</w:t>
      </w:r>
      <w:r w:rsidRPr="00DA7B99">
        <w:rPr>
          <w:rFonts w:ascii="Fian text" w:hAnsi="Fian text"/>
          <w:lang w:val="es-ES_tradnl"/>
        </w:rPr>
        <w:t xml:space="preserve"> importante</w:t>
      </w:r>
      <w:r w:rsidR="005C3E63" w:rsidRPr="00DA7B99">
        <w:rPr>
          <w:rFonts w:ascii="Fian text" w:hAnsi="Fian text"/>
          <w:lang w:val="es-ES_tradnl"/>
        </w:rPr>
        <w:t>s</w:t>
      </w:r>
      <w:r w:rsidRPr="00DA7B99">
        <w:rPr>
          <w:rFonts w:ascii="Fian text" w:hAnsi="Fian text"/>
          <w:lang w:val="es-ES_tradnl"/>
        </w:rPr>
        <w:t xml:space="preserve"> de las estrategias para la realización del derecho a la alimentación.</w:t>
      </w:r>
      <w:r w:rsidRPr="00DA7B99">
        <w:rPr>
          <w:rStyle w:val="Funotenzeichen"/>
          <w:rFonts w:ascii="Fian text" w:hAnsi="Fian text"/>
          <w:lang w:val="es-ES_tradnl"/>
        </w:rPr>
        <w:footnoteReference w:id="35"/>
      </w:r>
      <w:r w:rsidRPr="00DA7B99">
        <w:rPr>
          <w:rFonts w:ascii="Fian text" w:hAnsi="Fian text"/>
          <w:lang w:val="es-ES_tradnl"/>
        </w:rPr>
        <w:t xml:space="preserve"> Al negar </w:t>
      </w:r>
      <w:r w:rsidR="00F00989" w:rsidRPr="00DA7B99">
        <w:rPr>
          <w:rFonts w:ascii="Fian text" w:hAnsi="Fian text"/>
          <w:lang w:val="es-ES_tradnl"/>
        </w:rPr>
        <w:t xml:space="preserve">producir daños a la </w:t>
      </w:r>
      <w:r w:rsidRPr="00DA7B99">
        <w:rPr>
          <w:rFonts w:ascii="Fian text" w:hAnsi="Fian text"/>
          <w:lang w:val="es-ES_tradnl"/>
        </w:rPr>
        <w:t>naturaleza,  se les niega a las mujeres de las zonas rurales el acceso equitativo y sostenible a la tierra y a otros recursos naturales, la capacidad de tener soberanía alimentaria y, por lo tanto, no pueden alimentarse adecuadamente a sí mismas ni a sus familias, ni a futuras generaciones.</w:t>
      </w:r>
      <w:r w:rsidRPr="00DA7B99">
        <w:rPr>
          <w:rStyle w:val="Funotenzeichen"/>
          <w:rFonts w:ascii="Fian text" w:hAnsi="Fian text"/>
          <w:lang w:val="es-ES_tradnl"/>
        </w:rPr>
        <w:footnoteReference w:id="36"/>
      </w:r>
      <w:r w:rsidRPr="00DA7B99">
        <w:rPr>
          <w:rFonts w:ascii="Fian text" w:hAnsi="Fian text"/>
          <w:lang w:val="es-ES_tradnl"/>
        </w:rPr>
        <w:t xml:space="preserve"> </w:t>
      </w:r>
    </w:p>
    <w:p w14:paraId="78E46A7F" w14:textId="77777777" w:rsidR="000B73F1" w:rsidRPr="00DA7B99" w:rsidRDefault="000B73F1" w:rsidP="00ED78A2">
      <w:pPr>
        <w:rPr>
          <w:rFonts w:ascii="Fian text" w:hAnsi="Fian text"/>
          <w:lang w:val="es-ES_tradnl"/>
        </w:rPr>
      </w:pPr>
    </w:p>
    <w:p w14:paraId="2A9EF70F" w14:textId="77777777" w:rsidR="000B73F1" w:rsidRPr="00DA7B99" w:rsidRDefault="000B73F1" w:rsidP="00ED78A2">
      <w:pPr>
        <w:rPr>
          <w:rFonts w:ascii="Fian text" w:hAnsi="Fian text"/>
          <w:lang w:val="es-ES_tradnl"/>
        </w:rPr>
      </w:pPr>
    </w:p>
    <w:p w14:paraId="2F78C2D5" w14:textId="77777777" w:rsidR="000B73F1" w:rsidRPr="00DA7B99" w:rsidRDefault="000B73F1" w:rsidP="00ED78A2">
      <w:pPr>
        <w:pStyle w:val="Listenabsatz"/>
        <w:numPr>
          <w:ilvl w:val="0"/>
          <w:numId w:val="2"/>
        </w:numPr>
        <w:rPr>
          <w:rFonts w:ascii="Fian text" w:eastAsia="Times New Roman" w:hAnsi="Fian text" w:cs="Times New Roman"/>
          <w:b/>
          <w:bCs/>
          <w:lang w:val="es-ES_tradnl"/>
        </w:rPr>
      </w:pPr>
      <w:r w:rsidRPr="00DA7B99">
        <w:rPr>
          <w:rFonts w:ascii="Fian text" w:hAnsi="Fian text" w:cs="Times New Roman"/>
          <w:b/>
          <w:bCs/>
          <w:lang w:val="es-ES_tradnl"/>
        </w:rPr>
        <w:t>Violaciones</w:t>
      </w:r>
    </w:p>
    <w:p w14:paraId="46D72AB0" w14:textId="77777777" w:rsidR="000B73F1" w:rsidRPr="00DA7B99" w:rsidRDefault="000B73F1" w:rsidP="00ED78A2">
      <w:pPr>
        <w:rPr>
          <w:rFonts w:ascii="Fian text" w:hAnsi="Fian text"/>
          <w:lang w:val="es-ES_tradnl"/>
        </w:rPr>
      </w:pPr>
    </w:p>
    <w:p w14:paraId="478D7C73" w14:textId="77777777" w:rsidR="000B73F1" w:rsidRPr="00DA7B99" w:rsidRDefault="000B73F1" w:rsidP="00ED78A2">
      <w:pPr>
        <w:jc w:val="both"/>
        <w:rPr>
          <w:rFonts w:ascii="Fian text" w:hAnsi="Fian text"/>
          <w:b/>
          <w:bCs/>
          <w:lang w:val="es-ES_tradnl"/>
        </w:rPr>
      </w:pPr>
      <w:r w:rsidRPr="00DA7B99">
        <w:rPr>
          <w:rFonts w:ascii="Fian text" w:hAnsi="Fian text"/>
          <w:b/>
          <w:bCs/>
          <w:lang w:val="es-ES_tradnl"/>
        </w:rPr>
        <w:t xml:space="preserve">Ecuador no protege a la Naturaleza contra la contaminación del agua, las tierras y el aire por parte de las agroindustrias, las compañías petroleras y las empresas mineras. Por </w:t>
      </w:r>
      <w:r w:rsidR="00985213" w:rsidRPr="00DA7B99">
        <w:rPr>
          <w:rFonts w:ascii="Fian text" w:hAnsi="Fian text"/>
          <w:b/>
          <w:bCs/>
          <w:lang w:val="es-ES_tradnl"/>
        </w:rPr>
        <w:t>tanto,</w:t>
      </w:r>
      <w:r w:rsidRPr="00DA7B99">
        <w:rPr>
          <w:rFonts w:ascii="Fian text" w:hAnsi="Fian text"/>
          <w:b/>
          <w:bCs/>
          <w:lang w:val="es-ES_tradnl"/>
        </w:rPr>
        <w:t xml:space="preserve"> no cumple con los derechos de la naturaleza.</w:t>
      </w:r>
    </w:p>
    <w:p w14:paraId="19EC31CE" w14:textId="77777777" w:rsidR="000B73F1" w:rsidRPr="00DA7B99" w:rsidRDefault="000B73F1" w:rsidP="00ED78A2">
      <w:pPr>
        <w:rPr>
          <w:rFonts w:ascii="Fian text" w:hAnsi="Fian text"/>
          <w:b/>
          <w:bCs/>
          <w:lang w:val="es-ES_tradnl"/>
        </w:rPr>
      </w:pPr>
    </w:p>
    <w:p w14:paraId="153F6024" w14:textId="5DFC644D" w:rsidR="000B73F1" w:rsidRPr="00DA7B99" w:rsidRDefault="000B73F1" w:rsidP="00ED78A2">
      <w:pPr>
        <w:autoSpaceDE w:val="0"/>
        <w:autoSpaceDN w:val="0"/>
        <w:adjustRightInd w:val="0"/>
        <w:ind w:firstLine="720"/>
        <w:jc w:val="both"/>
        <w:rPr>
          <w:rFonts w:ascii="Fian text" w:hAnsi="Fian text"/>
          <w:lang w:val="es-ES_tradnl"/>
        </w:rPr>
      </w:pPr>
      <w:r w:rsidRPr="00DA7B99">
        <w:rPr>
          <w:rFonts w:ascii="Fian text" w:hAnsi="Fian text"/>
          <w:lang w:val="es-ES_tradnl"/>
        </w:rPr>
        <w:t>Las comunidades rurales, especialmente las indígenas, que se encuentran a las orillas de los ríos son las más afectadas por los derrames de petróleo.</w:t>
      </w:r>
      <w:r w:rsidRPr="00DA7B99">
        <w:rPr>
          <w:rStyle w:val="Funotenzeichen"/>
          <w:rFonts w:ascii="Fian text" w:hAnsi="Fian text"/>
          <w:lang w:val="es-ES_tradnl"/>
        </w:rPr>
        <w:footnoteReference w:id="37"/>
      </w:r>
      <w:r w:rsidRPr="00DA7B99">
        <w:rPr>
          <w:rFonts w:ascii="Fian text" w:hAnsi="Fian text"/>
          <w:lang w:val="es-ES_tradnl"/>
        </w:rPr>
        <w:t xml:space="preserve"> El </w:t>
      </w:r>
      <w:r w:rsidR="00FB6186" w:rsidRPr="00DA7B99">
        <w:rPr>
          <w:rFonts w:ascii="Fian text" w:hAnsi="Fian text"/>
          <w:lang w:val="es-ES_tradnl"/>
        </w:rPr>
        <w:t xml:space="preserve">derecho al </w:t>
      </w:r>
      <w:r w:rsidRPr="00DA7B99">
        <w:rPr>
          <w:rFonts w:ascii="Fian text" w:hAnsi="Fian text"/>
          <w:lang w:val="es-ES_tradnl"/>
        </w:rPr>
        <w:t xml:space="preserve">agua </w:t>
      </w:r>
      <w:r w:rsidR="00FB6186" w:rsidRPr="00DA7B99">
        <w:rPr>
          <w:rFonts w:ascii="Fian text" w:hAnsi="Fian text"/>
          <w:lang w:val="es-ES_tradnl"/>
        </w:rPr>
        <w:t xml:space="preserve">se viola continuamente puesto que esta </w:t>
      </w:r>
      <w:r w:rsidRPr="00DA7B99">
        <w:rPr>
          <w:rFonts w:ascii="Fian text" w:hAnsi="Fian text"/>
          <w:lang w:val="es-ES_tradnl"/>
        </w:rPr>
        <w:t>sigue perpetuamente contaminada debido a numerosos derrames de petróleo.</w:t>
      </w:r>
      <w:r w:rsidRPr="00DA7B99">
        <w:rPr>
          <w:rStyle w:val="Funotenzeichen"/>
          <w:rFonts w:ascii="Fian text" w:hAnsi="Fian text"/>
          <w:lang w:val="es-ES_tradnl"/>
        </w:rPr>
        <w:footnoteReference w:id="38"/>
      </w:r>
      <w:r w:rsidRPr="00DA7B99">
        <w:rPr>
          <w:rFonts w:ascii="Fian text" w:hAnsi="Fian text"/>
          <w:lang w:val="es-ES_tradnl"/>
        </w:rPr>
        <w:t xml:space="preserve"> I</w:t>
      </w:r>
      <w:r w:rsidR="0097398D" w:rsidRPr="00DA7B99">
        <w:rPr>
          <w:rFonts w:ascii="Fian text" w:hAnsi="Fian text"/>
          <w:lang w:val="es-ES_tradnl"/>
        </w:rPr>
        <w:t xml:space="preserve">. </w:t>
      </w:r>
      <w:r w:rsidRPr="00DA7B99">
        <w:rPr>
          <w:rFonts w:ascii="Fian text" w:hAnsi="Fian text"/>
          <w:lang w:val="es-ES_tradnl"/>
        </w:rPr>
        <w:t>M</w:t>
      </w:r>
      <w:r w:rsidR="0097398D" w:rsidRPr="00DA7B99">
        <w:rPr>
          <w:rFonts w:ascii="Fian text" w:hAnsi="Fian text"/>
          <w:lang w:val="es-ES_tradnl"/>
        </w:rPr>
        <w:t>.</w:t>
      </w:r>
      <w:r w:rsidRPr="00DA7B99">
        <w:rPr>
          <w:rFonts w:ascii="Fian text" w:hAnsi="Fian text"/>
          <w:lang w:val="es-ES_tradnl"/>
        </w:rPr>
        <w:t>, de la Unión de Afectados por las Operaciones Petroleras de Chevron– Texaco-UDAPT, dice que las comunidades indígenas están afectadas “porque no es que hubo un solo derrame, hubo un derrame grande, a dos días después hubo otro derrame y la contaminación no ha parado.”</w:t>
      </w:r>
      <w:r w:rsidRPr="00DA7B99">
        <w:rPr>
          <w:rStyle w:val="Funotenzeichen"/>
          <w:rFonts w:ascii="Fian text" w:hAnsi="Fian text"/>
          <w:lang w:val="es-ES_tradnl"/>
        </w:rPr>
        <w:footnoteReference w:id="39"/>
      </w:r>
      <w:r w:rsidRPr="00DA7B99">
        <w:rPr>
          <w:rFonts w:ascii="Fian text" w:hAnsi="Fian text"/>
          <w:lang w:val="es-ES_tradnl"/>
        </w:rPr>
        <w:t xml:space="preserve"> Además los mecheros también continuamente contaminan el agua.</w:t>
      </w:r>
      <w:r w:rsidRPr="00DA7B99">
        <w:rPr>
          <w:rStyle w:val="Funotenzeichen"/>
          <w:rFonts w:ascii="Fian text" w:hAnsi="Fian text"/>
          <w:lang w:val="es-ES_tradnl"/>
        </w:rPr>
        <w:footnoteReference w:id="40"/>
      </w:r>
      <w:r w:rsidRPr="00DA7B99">
        <w:rPr>
          <w:rFonts w:ascii="Fian text" w:hAnsi="Fian text"/>
          <w:lang w:val="es-ES_tradnl"/>
        </w:rPr>
        <w:t xml:space="preserve"> La contaminación del agua afecta las tierras, los cultivos y los animales que rodean los ríos.</w:t>
      </w:r>
      <w:r w:rsidRPr="00DA7B99">
        <w:rPr>
          <w:rStyle w:val="Funotenzeichen"/>
          <w:rFonts w:ascii="Fian text" w:hAnsi="Fian text"/>
          <w:lang w:val="es-ES_tradnl"/>
        </w:rPr>
        <w:footnoteReference w:id="41"/>
      </w:r>
      <w:r w:rsidRPr="00DA7B99">
        <w:rPr>
          <w:rFonts w:ascii="Fian text" w:hAnsi="Fian text"/>
          <w:lang w:val="es-ES_tradnl"/>
        </w:rPr>
        <w:t xml:space="preserve"> </w:t>
      </w:r>
    </w:p>
    <w:p w14:paraId="3B57F050" w14:textId="77777777" w:rsidR="000B73F1" w:rsidRPr="00DA7B99" w:rsidRDefault="000B73F1" w:rsidP="00ED78A2">
      <w:pPr>
        <w:ind w:firstLine="720"/>
        <w:jc w:val="both"/>
        <w:rPr>
          <w:rFonts w:ascii="Fian text" w:hAnsi="Fian text"/>
          <w:lang w:val="es-ES_tradnl"/>
        </w:rPr>
      </w:pPr>
    </w:p>
    <w:p w14:paraId="37AAFF7C" w14:textId="6152B68D" w:rsidR="000B73F1" w:rsidRPr="00DA7B99" w:rsidRDefault="000B73F1" w:rsidP="00ED78A2">
      <w:pPr>
        <w:ind w:firstLine="720"/>
        <w:jc w:val="both"/>
        <w:rPr>
          <w:rFonts w:ascii="Fian text" w:hAnsi="Fian text"/>
          <w:lang w:val="es-ES_tradnl"/>
        </w:rPr>
      </w:pPr>
      <w:r w:rsidRPr="00DA7B99">
        <w:rPr>
          <w:rFonts w:ascii="Fian text" w:hAnsi="Fian text"/>
          <w:lang w:val="es-ES_tradnl"/>
        </w:rPr>
        <w:t>Las empresas siguen contaminando y destruyendo la naturaleza y las comunidades, pero el Estado Ecuatoriano no está tomando suficientes medidas para abordar estas violaciones.</w:t>
      </w:r>
      <w:r w:rsidRPr="00DA7B99">
        <w:rPr>
          <w:rStyle w:val="Funotenzeichen"/>
          <w:rFonts w:ascii="Fian text" w:hAnsi="Fian text"/>
          <w:lang w:val="es-ES_tradnl"/>
        </w:rPr>
        <w:footnoteReference w:id="42"/>
      </w:r>
      <w:r w:rsidRPr="00DA7B99">
        <w:rPr>
          <w:rFonts w:ascii="Fian text" w:hAnsi="Fian text"/>
          <w:lang w:val="es-ES_tradnl"/>
        </w:rPr>
        <w:t xml:space="preserve"> El 15 de mayo de 2020, hubo una “explosión de la tubería de gas, petróleo y agua de formación” en Victoria.</w:t>
      </w:r>
      <w:r w:rsidRPr="00DA7B99">
        <w:rPr>
          <w:rStyle w:val="Funotenzeichen"/>
          <w:rFonts w:ascii="Fian text" w:hAnsi="Fian text"/>
          <w:lang w:val="es-ES_tradnl"/>
        </w:rPr>
        <w:footnoteReference w:id="43"/>
      </w:r>
      <w:r w:rsidRPr="00DA7B99">
        <w:rPr>
          <w:rFonts w:ascii="Fian text" w:hAnsi="Fian text"/>
          <w:lang w:val="es-ES_tradnl"/>
        </w:rPr>
        <w:t xml:space="preserve"> Esta tubería de ráfaga sigue a un incidente en el 2019 donde hubo dos roturas en la misma tubería.</w:t>
      </w:r>
      <w:r w:rsidRPr="00DA7B99">
        <w:rPr>
          <w:rStyle w:val="Funotenzeichen"/>
          <w:rFonts w:ascii="Fian text" w:hAnsi="Fian text"/>
          <w:lang w:val="es-ES_tradnl"/>
        </w:rPr>
        <w:footnoteReference w:id="44"/>
      </w:r>
      <w:r w:rsidRPr="00DA7B99">
        <w:rPr>
          <w:rFonts w:ascii="Fian text" w:hAnsi="Fian text"/>
          <w:lang w:val="es-ES_tradnl"/>
        </w:rPr>
        <w:t xml:space="preserve"> Las comunidades de Victoria y el área circundante dieron aviso a la empresa responsable, pero las acciones </w:t>
      </w:r>
      <w:r w:rsidR="00FB32BB" w:rsidRPr="00DA7B99">
        <w:rPr>
          <w:rFonts w:ascii="Fian text" w:hAnsi="Fian text"/>
          <w:lang w:val="es-ES_tradnl"/>
        </w:rPr>
        <w:t>estatales fueron</w:t>
      </w:r>
      <w:r w:rsidRPr="00DA7B99">
        <w:rPr>
          <w:rFonts w:ascii="Fian text" w:hAnsi="Fian text"/>
          <w:lang w:val="es-ES_tradnl"/>
        </w:rPr>
        <w:t xml:space="preserve"> muy limitadas.</w:t>
      </w:r>
      <w:r w:rsidRPr="00DA7B99">
        <w:rPr>
          <w:rStyle w:val="Funotenzeichen"/>
          <w:rFonts w:ascii="Fian text" w:hAnsi="Fian text"/>
          <w:lang w:val="es-ES_tradnl"/>
        </w:rPr>
        <w:footnoteReference w:id="45"/>
      </w:r>
      <w:r w:rsidRPr="00DA7B99">
        <w:rPr>
          <w:rFonts w:ascii="Fian text" w:hAnsi="Fian text"/>
          <w:lang w:val="es-ES_tradnl"/>
        </w:rPr>
        <w:t xml:space="preserve"> “Ante las denuncias, llegaron representantes del departamento de relaciones comunitarias de la empresa, hicieron un hueco de 12 metros de largo por 60 cm de ancho y cuando se fueron lo dejaron ahí abandonado, esto con el tiempo se llenó de crudo y de agua porque acá llueve siempre.” </w:t>
      </w:r>
      <w:r w:rsidRPr="00DA7B99">
        <w:rPr>
          <w:rStyle w:val="Funotenzeichen"/>
          <w:rFonts w:ascii="Fian text" w:hAnsi="Fian text"/>
          <w:lang w:val="es-ES_tradnl"/>
        </w:rPr>
        <w:footnoteReference w:id="46"/>
      </w:r>
      <w:r w:rsidRPr="00DA7B99">
        <w:rPr>
          <w:rFonts w:ascii="Fian text" w:hAnsi="Fian text"/>
          <w:lang w:val="es-ES_tradnl"/>
        </w:rPr>
        <w:t xml:space="preserve"> Miembros de las comunidades afectadas informan que las autoridades de control, o no llegan o son las últimas en llegar a la escena de la contaminación y usualmente no consiguen resolver el problema.</w:t>
      </w:r>
      <w:r w:rsidRPr="00DA7B99">
        <w:rPr>
          <w:rStyle w:val="Funotenzeichen"/>
          <w:rFonts w:ascii="Fian text" w:hAnsi="Fian text"/>
          <w:lang w:val="es-ES_tradnl"/>
        </w:rPr>
        <w:footnoteReference w:id="47"/>
      </w:r>
      <w:r w:rsidRPr="00DA7B99">
        <w:rPr>
          <w:rFonts w:ascii="Fian text" w:hAnsi="Fian text"/>
          <w:lang w:val="es-ES_tradnl"/>
        </w:rPr>
        <w:t xml:space="preserve"> </w:t>
      </w:r>
      <w:r w:rsidR="0097398D" w:rsidRPr="00DA7B99">
        <w:rPr>
          <w:rFonts w:ascii="Fian text" w:hAnsi="Fian text"/>
          <w:lang w:val="es-ES_tradnl"/>
        </w:rPr>
        <w:t>I:M:</w:t>
      </w:r>
      <w:r w:rsidRPr="00DA7B99">
        <w:rPr>
          <w:rFonts w:ascii="Fian text" w:hAnsi="Fian text"/>
          <w:lang w:val="es-ES_tradnl"/>
        </w:rPr>
        <w:t xml:space="preserve"> señala que la “[f]iscalía o comisarías tampoco intervienen aun cuando es evidente el delito ambiental que atenta contra los Derechos de la Naturaleza”</w:t>
      </w:r>
      <w:r w:rsidRPr="00DA7B99">
        <w:rPr>
          <w:rStyle w:val="Funotenzeichen"/>
          <w:rFonts w:ascii="Fian text" w:hAnsi="Fian text"/>
          <w:lang w:val="es-ES_tradnl"/>
        </w:rPr>
        <w:footnoteReference w:id="48"/>
      </w:r>
      <w:r w:rsidR="00FB32BB" w:rsidRPr="00DA7B99">
        <w:rPr>
          <w:rFonts w:ascii="Fian text" w:hAnsi="Fian text"/>
          <w:lang w:val="es-ES_tradnl"/>
        </w:rPr>
        <w:t xml:space="preserve"> y el derecho a un medio ambiente sano.</w:t>
      </w:r>
    </w:p>
    <w:p w14:paraId="36180A65" w14:textId="77777777" w:rsidR="000B73F1" w:rsidRPr="00DA7B99" w:rsidRDefault="000B73F1" w:rsidP="00ED78A2">
      <w:pPr>
        <w:ind w:firstLine="720"/>
        <w:jc w:val="both"/>
        <w:rPr>
          <w:rFonts w:ascii="Fian text" w:hAnsi="Fian text"/>
          <w:lang w:val="es-ES_tradnl"/>
        </w:rPr>
      </w:pPr>
    </w:p>
    <w:p w14:paraId="53539012" w14:textId="7E6E9664" w:rsidR="000B73F1" w:rsidRPr="00DA7B99" w:rsidRDefault="000B73F1" w:rsidP="00ED78A2">
      <w:pPr>
        <w:ind w:firstLine="720"/>
        <w:jc w:val="both"/>
        <w:rPr>
          <w:rFonts w:ascii="Fian text" w:hAnsi="Fian text"/>
          <w:lang w:val="es-ES_tradnl"/>
        </w:rPr>
      </w:pPr>
      <w:r w:rsidRPr="00DA7B99">
        <w:rPr>
          <w:rFonts w:ascii="Fian text" w:hAnsi="Fian text"/>
          <w:lang w:val="es-ES_tradnl"/>
        </w:rPr>
        <w:t>Miembros de las comunidades afectadas consideran que el gobierno de Ecuador se ha aprovechado del pánico de la pandemia para promover los intereses extractivistas.</w:t>
      </w:r>
      <w:r w:rsidRPr="00DA7B99">
        <w:rPr>
          <w:rStyle w:val="Funotenzeichen"/>
          <w:rFonts w:ascii="Fian text" w:hAnsi="Fian text"/>
          <w:lang w:val="es-ES_tradnl"/>
        </w:rPr>
        <w:footnoteReference w:id="49"/>
      </w:r>
      <w:r w:rsidRPr="00DA7B99">
        <w:rPr>
          <w:rFonts w:ascii="Fian text" w:hAnsi="Fian text"/>
          <w:lang w:val="es-ES_tradnl"/>
        </w:rPr>
        <w:t xml:space="preserve"> M</w:t>
      </w:r>
      <w:r w:rsidR="0097398D" w:rsidRPr="00DA7B99">
        <w:rPr>
          <w:rFonts w:ascii="Fian text" w:hAnsi="Fian text"/>
          <w:lang w:val="es-ES_tradnl"/>
        </w:rPr>
        <w:t>.</w:t>
      </w:r>
      <w:r w:rsidRPr="00DA7B99">
        <w:rPr>
          <w:rFonts w:ascii="Fian text" w:hAnsi="Fian text"/>
          <w:lang w:val="es-ES_tradnl"/>
        </w:rPr>
        <w:t xml:space="preserve"> L</w:t>
      </w:r>
      <w:r w:rsidR="0097398D" w:rsidRPr="00DA7B99">
        <w:rPr>
          <w:rFonts w:ascii="Fian text" w:hAnsi="Fian text"/>
          <w:lang w:val="es-ES_tradnl"/>
        </w:rPr>
        <w:t>.</w:t>
      </w:r>
      <w:r w:rsidRPr="00DA7B99">
        <w:rPr>
          <w:rFonts w:ascii="Fian text" w:hAnsi="Fian text"/>
          <w:lang w:val="es-ES_tradnl"/>
        </w:rPr>
        <w:t>, dirigente de la Federación de Organizaciones Indígenas y Campesinas del Azuay-FOA, dice que “[h]istóricamente el capitalismo siempre ha arrancado la tierra, el territorio, el oro, la plata, el cobre y el petróleo a las comunidades campesinas e indígenas usando al Estado a través de la represión y de las leyes.”</w:t>
      </w:r>
      <w:r w:rsidRPr="00DA7B99">
        <w:rPr>
          <w:rStyle w:val="Funotenzeichen"/>
          <w:rFonts w:ascii="Fian text" w:hAnsi="Fian text"/>
          <w:lang w:val="es-ES_tradnl"/>
        </w:rPr>
        <w:footnoteReference w:id="50"/>
      </w:r>
      <w:r w:rsidRPr="00DA7B99">
        <w:rPr>
          <w:rFonts w:ascii="Fian text" w:hAnsi="Fian text"/>
          <w:lang w:val="es-ES_tradnl"/>
        </w:rPr>
        <w:t xml:space="preserve"> </w:t>
      </w:r>
      <w:r w:rsidRPr="00DA7B99" w:rsidDel="00AC0B97">
        <w:rPr>
          <w:rFonts w:ascii="Fian text" w:hAnsi="Fian text"/>
          <w:lang w:val="es-ES_tradnl"/>
        </w:rPr>
        <w:t xml:space="preserve"> </w:t>
      </w:r>
      <w:r w:rsidRPr="00DA7B99">
        <w:rPr>
          <w:rFonts w:ascii="Fian text" w:hAnsi="Fian text"/>
          <w:lang w:val="es-ES_tradnl"/>
        </w:rPr>
        <w:t xml:space="preserve">Durante el confinamiento, las amenazas mineras provienen del Estado en su “guerra de despojo” </w:t>
      </w:r>
      <w:r w:rsidR="00FB32BB" w:rsidRPr="00DA7B99">
        <w:rPr>
          <w:rFonts w:ascii="Fian text" w:hAnsi="Fian text"/>
          <w:lang w:val="es-ES_tradnl"/>
        </w:rPr>
        <w:t>de</w:t>
      </w:r>
      <w:r w:rsidRPr="00DA7B99">
        <w:rPr>
          <w:rFonts w:ascii="Fian text" w:hAnsi="Fian text"/>
          <w:lang w:val="es-ES_tradnl"/>
        </w:rPr>
        <w:t xml:space="preserve"> comunidades campesinas.</w:t>
      </w:r>
      <w:r w:rsidRPr="00DA7B99">
        <w:rPr>
          <w:rStyle w:val="Funotenzeichen"/>
          <w:rFonts w:ascii="Fian text" w:hAnsi="Fian text"/>
          <w:lang w:val="es-ES_tradnl"/>
        </w:rPr>
        <w:footnoteReference w:id="51"/>
      </w:r>
      <w:r w:rsidRPr="00DA7B99">
        <w:rPr>
          <w:rFonts w:ascii="Fian text" w:hAnsi="Fian text"/>
          <w:lang w:val="es-ES_tradnl"/>
        </w:rPr>
        <w:t xml:space="preserve"> El gobierno continúa ampliando las fechas de inspección durante la pandemia con el fin de adjudicarles agua a las compañías mineras aunque </w:t>
      </w:r>
      <w:r w:rsidR="00FB32BB" w:rsidRPr="00DA7B99">
        <w:rPr>
          <w:rFonts w:ascii="Fian text" w:hAnsi="Fian text"/>
          <w:lang w:val="es-ES_tradnl"/>
        </w:rPr>
        <w:t xml:space="preserve">las comunidades en los </w:t>
      </w:r>
      <w:r w:rsidRPr="00DA7B99">
        <w:rPr>
          <w:rFonts w:ascii="Fian text" w:hAnsi="Fian text"/>
          <w:lang w:val="es-ES_tradnl"/>
        </w:rPr>
        <w:t>territorios han dictaminado legalmente a favor de la defensa del agua para las comunidades</w:t>
      </w:r>
      <w:r w:rsidR="00FB32BB" w:rsidRPr="00DA7B99">
        <w:rPr>
          <w:rFonts w:ascii="Fian text" w:hAnsi="Fian text"/>
          <w:lang w:val="es-ES_tradnl"/>
        </w:rPr>
        <w:t>,</w:t>
      </w:r>
      <w:r w:rsidRPr="00DA7B99">
        <w:rPr>
          <w:rFonts w:ascii="Fian text" w:hAnsi="Fian text"/>
          <w:lang w:val="es-ES_tradnl"/>
        </w:rPr>
        <w:t xml:space="preserve"> como en Kimsacocha donde la consulta popular de marzo del 2019 garantiza al cantón como libre de minería metálica.</w:t>
      </w:r>
      <w:r w:rsidRPr="00DA7B99">
        <w:rPr>
          <w:rStyle w:val="Funotenzeichen"/>
          <w:rFonts w:ascii="Fian text" w:hAnsi="Fian text"/>
          <w:lang w:val="es-ES_tradnl"/>
        </w:rPr>
        <w:footnoteReference w:id="52"/>
      </w:r>
      <w:r w:rsidRPr="00DA7B99">
        <w:rPr>
          <w:rFonts w:ascii="Fian text" w:hAnsi="Fian text"/>
          <w:lang w:val="es-ES_tradnl"/>
        </w:rPr>
        <w:t xml:space="preserve"> Comunidades campesinas en el macizo de Cajas incluido Kimsacocha se han movilizado para denunciar la complicidad del Estado para privar a miles de </w:t>
      </w:r>
      <w:r w:rsidR="00FB32BB" w:rsidRPr="00DA7B99">
        <w:rPr>
          <w:rFonts w:ascii="Fian text" w:hAnsi="Fian text"/>
          <w:lang w:val="es-ES_tradnl"/>
        </w:rPr>
        <w:t xml:space="preserve">comunidades de sus </w:t>
      </w:r>
      <w:r w:rsidRPr="00DA7B99">
        <w:rPr>
          <w:rFonts w:ascii="Fian text" w:hAnsi="Fian text"/>
          <w:lang w:val="es-ES_tradnl"/>
        </w:rPr>
        <w:t>territorios y permitir la entrada de megamineros.</w:t>
      </w:r>
      <w:r w:rsidRPr="00DA7B99">
        <w:rPr>
          <w:rStyle w:val="Funotenzeichen"/>
          <w:rFonts w:ascii="Fian text" w:hAnsi="Fian text"/>
          <w:lang w:val="es-ES_tradnl"/>
        </w:rPr>
        <w:footnoteReference w:id="53"/>
      </w:r>
      <w:r w:rsidRPr="00DA7B99">
        <w:rPr>
          <w:rFonts w:ascii="Fian text" w:hAnsi="Fian text"/>
          <w:lang w:val="es-ES_tradnl"/>
        </w:rPr>
        <w:t xml:space="preserve"> En respuesta a varias movilizaciones campesinas, el gobierno “ha amenazado con militarizar varias comunidades</w:t>
      </w:r>
      <w:r w:rsidR="00FB32BB" w:rsidRPr="00DA7B99">
        <w:rPr>
          <w:rFonts w:ascii="Fian text" w:hAnsi="Fian text"/>
          <w:lang w:val="es-ES_tradnl"/>
        </w:rPr>
        <w:t>.</w:t>
      </w:r>
      <w:r w:rsidRPr="00DA7B99">
        <w:rPr>
          <w:rFonts w:ascii="Fian text" w:hAnsi="Fian text"/>
          <w:lang w:val="es-ES_tradnl"/>
        </w:rPr>
        <w:t xml:space="preserve"> </w:t>
      </w:r>
      <w:r w:rsidR="00FB32BB" w:rsidRPr="00DA7B99">
        <w:rPr>
          <w:rFonts w:ascii="Fian text" w:hAnsi="Fian text"/>
          <w:lang w:val="es-ES_tradnl"/>
        </w:rPr>
        <w:t>A</w:t>
      </w:r>
      <w:r w:rsidRPr="00DA7B99">
        <w:rPr>
          <w:rFonts w:ascii="Fian text" w:hAnsi="Fian text"/>
          <w:lang w:val="es-ES_tradnl"/>
        </w:rPr>
        <w:t>demás señalan que la minería ‘va porque va.’”</w:t>
      </w:r>
      <w:r w:rsidRPr="00DA7B99">
        <w:rPr>
          <w:rStyle w:val="Funotenzeichen"/>
          <w:rFonts w:ascii="Fian text" w:hAnsi="Fian text"/>
          <w:lang w:val="es-ES_tradnl"/>
        </w:rPr>
        <w:footnoteReference w:id="54"/>
      </w:r>
      <w:r w:rsidRPr="00DA7B99">
        <w:rPr>
          <w:rFonts w:ascii="Fian text" w:hAnsi="Fian text"/>
          <w:lang w:val="es-ES_tradnl"/>
        </w:rPr>
        <w:t xml:space="preserve"> </w:t>
      </w:r>
      <w:r w:rsidR="00FB32BB" w:rsidRPr="00DA7B99">
        <w:rPr>
          <w:rFonts w:ascii="Fian text" w:hAnsi="Fian text"/>
          <w:lang w:val="es-ES_tradnl"/>
        </w:rPr>
        <w:t>E</w:t>
      </w:r>
      <w:r w:rsidRPr="00DA7B99">
        <w:rPr>
          <w:rFonts w:ascii="Fian text" w:hAnsi="Fian text"/>
          <w:lang w:val="es-ES_tradnl"/>
        </w:rPr>
        <w:t>n la comunidad de “Soldados” en las vertientes del Río Galap (Provincia del Azuay) “se pretende construir una hidroeléctrica en una zona donde los estudios técnicos pronostican contaminación, deslaves y pérdidas para la zona agrícola.”</w:t>
      </w:r>
      <w:r w:rsidRPr="00DA7B99">
        <w:rPr>
          <w:rStyle w:val="Funotenzeichen"/>
          <w:rFonts w:ascii="Fian text" w:hAnsi="Fian text"/>
          <w:lang w:val="es-ES_tradnl"/>
        </w:rPr>
        <w:footnoteReference w:id="55"/>
      </w:r>
      <w:r w:rsidRPr="00DA7B99">
        <w:rPr>
          <w:rFonts w:ascii="Fian text" w:hAnsi="Fian text"/>
          <w:lang w:val="es-ES_tradnl"/>
        </w:rPr>
        <w:t xml:space="preserve"> La adición de la hidroeléctrica también causará la pérdida de flora y fauna únicas que nunca podrán ser recuperadas.</w:t>
      </w:r>
      <w:r w:rsidRPr="00DA7B99">
        <w:rPr>
          <w:rStyle w:val="Funotenzeichen"/>
          <w:rFonts w:ascii="Fian text" w:hAnsi="Fian text"/>
          <w:lang w:val="es-ES_tradnl"/>
        </w:rPr>
        <w:footnoteReference w:id="56"/>
      </w:r>
      <w:r w:rsidRPr="00DA7B99">
        <w:rPr>
          <w:rFonts w:ascii="Fian text" w:hAnsi="Fian text"/>
          <w:lang w:val="es-ES_tradnl"/>
        </w:rPr>
        <w:t xml:space="preserve"> </w:t>
      </w:r>
      <w:r w:rsidR="0097398D" w:rsidRPr="00DA7B99">
        <w:rPr>
          <w:rFonts w:ascii="Fian text" w:hAnsi="Fian text"/>
          <w:lang w:val="es-ES_tradnl"/>
        </w:rPr>
        <w:t xml:space="preserve">I. </w:t>
      </w:r>
      <w:r w:rsidRPr="00DA7B99">
        <w:rPr>
          <w:rFonts w:ascii="Fian text" w:hAnsi="Fian text"/>
          <w:lang w:val="es-ES_tradnl"/>
        </w:rPr>
        <w:t>M</w:t>
      </w:r>
      <w:r w:rsidR="0097398D" w:rsidRPr="00DA7B99">
        <w:rPr>
          <w:rFonts w:ascii="Fian text" w:hAnsi="Fian text"/>
          <w:lang w:val="es-ES_tradnl"/>
        </w:rPr>
        <w:t>.</w:t>
      </w:r>
      <w:r w:rsidRPr="00DA7B99">
        <w:rPr>
          <w:rFonts w:ascii="Fian text" w:hAnsi="Fian text"/>
          <w:lang w:val="es-ES_tradnl"/>
        </w:rPr>
        <w:t xml:space="preserve"> explica que “</w:t>
      </w:r>
      <w:r w:rsidR="00EF3318" w:rsidRPr="00DA7B99">
        <w:rPr>
          <w:rFonts w:ascii="Fian text" w:hAnsi="Fian text"/>
          <w:lang w:val="es-ES_tradnl"/>
        </w:rPr>
        <w:t>e</w:t>
      </w:r>
      <w:r w:rsidRPr="00DA7B99">
        <w:rPr>
          <w:rFonts w:ascii="Fian text" w:hAnsi="Fian text"/>
          <w:lang w:val="es-ES_tradnl"/>
        </w:rPr>
        <w:t>l Ecuador tiene una deuda ecológica grande con nosotras.”</w:t>
      </w:r>
      <w:r w:rsidRPr="00DA7B99">
        <w:rPr>
          <w:rStyle w:val="Funotenzeichen"/>
          <w:rFonts w:ascii="Fian text" w:hAnsi="Fian text"/>
          <w:lang w:val="es-ES_tradnl"/>
        </w:rPr>
        <w:footnoteReference w:id="57"/>
      </w:r>
    </w:p>
    <w:p w14:paraId="47CAD20A" w14:textId="77777777" w:rsidR="000B73F1" w:rsidRPr="00DA7B99" w:rsidRDefault="000B73F1" w:rsidP="00ED78A2">
      <w:pPr>
        <w:rPr>
          <w:rFonts w:ascii="Fian text" w:hAnsi="Fian text"/>
          <w:lang w:val="es-ES_tradnl"/>
        </w:rPr>
      </w:pPr>
    </w:p>
    <w:p w14:paraId="4AE898C2" w14:textId="144FF67B" w:rsidR="000B73F1" w:rsidRPr="00DA7B99" w:rsidRDefault="000B73F1" w:rsidP="00ED78A2">
      <w:pPr>
        <w:pStyle w:val="Listenabsatz"/>
        <w:numPr>
          <w:ilvl w:val="0"/>
          <w:numId w:val="2"/>
        </w:numPr>
        <w:rPr>
          <w:rFonts w:ascii="Fian text" w:eastAsia="Times New Roman" w:hAnsi="Fian text" w:cs="Times New Roman"/>
          <w:b/>
          <w:bCs/>
          <w:lang w:val="es-ES_tradnl"/>
        </w:rPr>
      </w:pPr>
      <w:r w:rsidRPr="00DA7B99">
        <w:rPr>
          <w:rFonts w:ascii="Fian text" w:hAnsi="Fian text" w:cs="Times New Roman"/>
          <w:b/>
          <w:bCs/>
          <w:lang w:val="es-ES_tradnl"/>
        </w:rPr>
        <w:t xml:space="preserve">Recomendaciones </w:t>
      </w:r>
      <w:r w:rsidR="009151A6" w:rsidRPr="00DA7B99">
        <w:rPr>
          <w:rFonts w:ascii="Fian text" w:hAnsi="Fian text" w:cs="Times New Roman"/>
          <w:b/>
          <w:bCs/>
          <w:lang w:val="es-ES_tradnl"/>
        </w:rPr>
        <w:t>al Estado</w:t>
      </w:r>
    </w:p>
    <w:p w14:paraId="58391D1F" w14:textId="77777777" w:rsidR="000B73F1" w:rsidRPr="00DA7B99" w:rsidRDefault="000B73F1" w:rsidP="00ED78A2">
      <w:pPr>
        <w:rPr>
          <w:rFonts w:ascii="Fian text" w:hAnsi="Fian text"/>
          <w:lang w:val="es-ES_tradnl"/>
        </w:rPr>
      </w:pPr>
    </w:p>
    <w:p w14:paraId="221F1584" w14:textId="77777777" w:rsidR="000B73F1" w:rsidRPr="00DA7B99" w:rsidRDefault="000B73F1" w:rsidP="00ED78A2">
      <w:pPr>
        <w:pStyle w:val="Listenabsatz"/>
        <w:numPr>
          <w:ilvl w:val="0"/>
          <w:numId w:val="4"/>
        </w:numPr>
        <w:jc w:val="both"/>
        <w:rPr>
          <w:rFonts w:ascii="Fian text" w:hAnsi="Fian text" w:cs="Times New Roman"/>
          <w:lang w:val="es-ES_tradnl"/>
        </w:rPr>
      </w:pPr>
      <w:r w:rsidRPr="00DA7B99">
        <w:rPr>
          <w:rFonts w:ascii="Fian text" w:hAnsi="Fian text" w:cs="Times New Roman"/>
          <w:lang w:val="es-ES_tradnl"/>
        </w:rPr>
        <w:t>Garantizar la consulta previa, libre e informada, como consta en la Constitución del Ecuador y en instrumentos internacionales, como el Convenio No. 169 de la OIT, y que se considere: el carácter de oportuno (previo), el ejercicio de libertad, socialización de la información de la cuestión, que sean explícitos los posibles daños ambientales y sociales, que se respete el carácter de obligatorio, y se brinde un plazo razonable para la toma de decisiones de la comunidad. Además, el Estado deberá respetar la decisión que la comunidad asuma y que esta sea determinante al momento de admitir o no un proyecto extractivo.</w:t>
      </w:r>
    </w:p>
    <w:p w14:paraId="1D8927F8" w14:textId="77777777" w:rsidR="000B73F1" w:rsidRPr="00DA7B99" w:rsidRDefault="000B73F1" w:rsidP="00ED78A2">
      <w:pPr>
        <w:jc w:val="both"/>
        <w:rPr>
          <w:rFonts w:ascii="Fian text" w:hAnsi="Fian text"/>
          <w:lang w:val="es-ES_tradnl"/>
        </w:rPr>
      </w:pPr>
    </w:p>
    <w:p w14:paraId="31CF25B8" w14:textId="66CB5845" w:rsidR="000B73F1" w:rsidRPr="00DA7B99" w:rsidRDefault="000B73F1" w:rsidP="00ED78A2">
      <w:pPr>
        <w:pStyle w:val="Listenabsatz"/>
        <w:numPr>
          <w:ilvl w:val="0"/>
          <w:numId w:val="4"/>
        </w:numPr>
        <w:jc w:val="both"/>
        <w:rPr>
          <w:rFonts w:ascii="Fian text" w:hAnsi="Fian text" w:cs="Times New Roman"/>
          <w:lang w:val="es-ES_tradnl"/>
        </w:rPr>
      </w:pPr>
      <w:r w:rsidRPr="00DA7B99">
        <w:rPr>
          <w:rFonts w:ascii="Fian text" w:hAnsi="Fian text" w:cs="Times New Roman"/>
          <w:lang w:val="es-ES_tradnl"/>
        </w:rPr>
        <w:t xml:space="preserve">En proyectos extractivos donde </w:t>
      </w:r>
      <w:r w:rsidR="00FB32BB" w:rsidRPr="00DA7B99">
        <w:rPr>
          <w:rFonts w:ascii="Fian text" w:hAnsi="Fian text" w:cs="Times New Roman"/>
          <w:lang w:val="es-ES_tradnl"/>
        </w:rPr>
        <w:t>haya</w:t>
      </w:r>
      <w:r w:rsidRPr="00DA7B99">
        <w:rPr>
          <w:rFonts w:ascii="Fian text" w:hAnsi="Fian text" w:cs="Times New Roman"/>
          <w:lang w:val="es-ES_tradnl"/>
        </w:rPr>
        <w:t xml:space="preserve"> daños ambientales graves</w:t>
      </w:r>
      <w:r w:rsidR="00FB32BB" w:rsidRPr="00DA7B99">
        <w:rPr>
          <w:rFonts w:ascii="Fian text" w:hAnsi="Fian text" w:cs="Times New Roman"/>
          <w:lang w:val="es-ES_tradnl"/>
        </w:rPr>
        <w:t>,</w:t>
      </w:r>
      <w:r w:rsidRPr="00DA7B99">
        <w:rPr>
          <w:rFonts w:ascii="Fian text" w:hAnsi="Fian text" w:cs="Times New Roman"/>
          <w:lang w:val="es-ES_tradnl"/>
        </w:rPr>
        <w:t xml:space="preserve"> sean estos provocados por la acción u omisión del Estado o por acción particular de una empresa operadora, el Estado debe garantizar</w:t>
      </w:r>
      <w:r w:rsidR="00F00989" w:rsidRPr="00DA7B99">
        <w:rPr>
          <w:rFonts w:ascii="Fian text" w:hAnsi="Fian text" w:cs="Times New Roman"/>
          <w:lang w:val="es-ES_tradnl"/>
        </w:rPr>
        <w:t xml:space="preserve"> la reparación de los daños a la naturaleza</w:t>
      </w:r>
      <w:r w:rsidR="00FB32BB" w:rsidRPr="00DA7B99">
        <w:rPr>
          <w:rFonts w:ascii="Fian text" w:hAnsi="Fian text" w:cs="Times New Roman"/>
          <w:lang w:val="es-ES_tradnl"/>
        </w:rPr>
        <w:t>,</w:t>
      </w:r>
      <w:r w:rsidRPr="00DA7B99">
        <w:rPr>
          <w:rFonts w:ascii="Fian text" w:hAnsi="Fian text" w:cs="Times New Roman"/>
          <w:lang w:val="es-ES_tradnl"/>
        </w:rPr>
        <w:t xml:space="preserve"> su derecho a la reparación integral y la garantía de no repetición</w:t>
      </w:r>
      <w:r w:rsidR="00FB32BB" w:rsidRPr="00DA7B99">
        <w:rPr>
          <w:rFonts w:ascii="Fian text" w:hAnsi="Fian text" w:cs="Times New Roman"/>
          <w:lang w:val="es-ES_tradnl"/>
        </w:rPr>
        <w:t>.</w:t>
      </w:r>
      <w:r w:rsidRPr="00DA7B99">
        <w:rPr>
          <w:rFonts w:ascii="Fian text" w:hAnsi="Fian text" w:cs="Times New Roman"/>
          <w:lang w:val="es-ES_tradnl"/>
        </w:rPr>
        <w:t xml:space="preserve"> </w:t>
      </w:r>
      <w:r w:rsidR="00FB32BB" w:rsidRPr="00DA7B99">
        <w:rPr>
          <w:rFonts w:ascii="Fian text" w:hAnsi="Fian text" w:cs="Times New Roman"/>
          <w:lang w:val="es-ES_tradnl"/>
        </w:rPr>
        <w:t>E</w:t>
      </w:r>
      <w:r w:rsidRPr="00DA7B99">
        <w:rPr>
          <w:rFonts w:ascii="Fian text" w:hAnsi="Fian text" w:cs="Times New Roman"/>
          <w:lang w:val="es-ES_tradnl"/>
        </w:rPr>
        <w:t xml:space="preserve">ste accionar debe considerar el apoyo y la coordinación </w:t>
      </w:r>
      <w:r w:rsidR="00FB32BB" w:rsidRPr="00DA7B99">
        <w:rPr>
          <w:rFonts w:ascii="Fian text" w:hAnsi="Fian text" w:cs="Times New Roman"/>
          <w:lang w:val="es-ES_tradnl"/>
        </w:rPr>
        <w:t>de</w:t>
      </w:r>
      <w:r w:rsidRPr="00DA7B99">
        <w:rPr>
          <w:rFonts w:ascii="Fian text" w:hAnsi="Fian text" w:cs="Times New Roman"/>
          <w:lang w:val="es-ES_tradnl"/>
        </w:rPr>
        <w:t xml:space="preserve"> las comunidades afectadas y de organizaciones sociales que puedan aportar en el proceso.</w:t>
      </w:r>
    </w:p>
    <w:p w14:paraId="72E6C866" w14:textId="77777777" w:rsidR="000B73F1" w:rsidRPr="00DA7B99" w:rsidRDefault="000B73F1" w:rsidP="00ED78A2">
      <w:pPr>
        <w:rPr>
          <w:rFonts w:ascii="Fian text" w:hAnsi="Fian text"/>
          <w:lang w:val="es-ES_tradnl"/>
        </w:rPr>
      </w:pPr>
    </w:p>
    <w:p w14:paraId="1AA2F8FA" w14:textId="320C7AFE" w:rsidR="000B73F1" w:rsidRPr="00DA7B99" w:rsidRDefault="000B73F1" w:rsidP="00ED78A2">
      <w:pPr>
        <w:pStyle w:val="Listenabsatz"/>
        <w:numPr>
          <w:ilvl w:val="0"/>
          <w:numId w:val="4"/>
        </w:numPr>
        <w:jc w:val="both"/>
        <w:rPr>
          <w:rFonts w:ascii="Fian text" w:hAnsi="Fian text" w:cs="Times New Roman"/>
          <w:lang w:val="es-ES_tradnl"/>
        </w:rPr>
      </w:pPr>
      <w:r w:rsidRPr="00DA7B99">
        <w:rPr>
          <w:rFonts w:ascii="Fian text" w:hAnsi="Fian text" w:cs="Times New Roman"/>
          <w:lang w:val="es-ES_tradnl"/>
        </w:rPr>
        <w:t xml:space="preserve">En el caso del derrame del 5 de abril 2020, siendo uno de los derrames más grandes de los últimos años, el Estado </w:t>
      </w:r>
      <w:r w:rsidR="00FB32BB" w:rsidRPr="00DA7B99">
        <w:rPr>
          <w:rFonts w:ascii="Fian text" w:hAnsi="Fian text" w:cs="Times New Roman"/>
          <w:lang w:val="es-ES_tradnl"/>
        </w:rPr>
        <w:t xml:space="preserve">debe </w:t>
      </w:r>
      <w:r w:rsidRPr="00DA7B99">
        <w:rPr>
          <w:rFonts w:ascii="Fian text" w:hAnsi="Fian text" w:cs="Times New Roman"/>
          <w:lang w:val="es-ES_tradnl"/>
        </w:rPr>
        <w:t xml:space="preserve">realizar una comisión que incluya a las comunidades afectadas y organizaciones sociales, para poder establecer la magnitud de los daños y </w:t>
      </w:r>
      <w:r w:rsidR="00FB32BB" w:rsidRPr="00DA7B99">
        <w:rPr>
          <w:rFonts w:ascii="Fian text" w:hAnsi="Fian text" w:cs="Times New Roman"/>
          <w:lang w:val="es-ES_tradnl"/>
        </w:rPr>
        <w:t>las</w:t>
      </w:r>
      <w:r w:rsidRPr="00DA7B99">
        <w:rPr>
          <w:rFonts w:ascii="Fian text" w:hAnsi="Fian text" w:cs="Times New Roman"/>
          <w:lang w:val="es-ES_tradnl"/>
        </w:rPr>
        <w:t xml:space="preserve"> estrategias de reparación integral</w:t>
      </w:r>
      <w:r w:rsidR="00FB32BB" w:rsidRPr="00DA7B99">
        <w:rPr>
          <w:rFonts w:ascii="Fian text" w:hAnsi="Fian text" w:cs="Times New Roman"/>
          <w:lang w:val="es-ES_tradnl"/>
        </w:rPr>
        <w:t>,</w:t>
      </w:r>
      <w:r w:rsidRPr="00DA7B99">
        <w:rPr>
          <w:rFonts w:ascii="Fian text" w:hAnsi="Fian text" w:cs="Times New Roman"/>
          <w:lang w:val="es-ES_tradnl"/>
        </w:rPr>
        <w:t xml:space="preserve"> tanto para la naturaleza como para las comunidades</w:t>
      </w:r>
      <w:r w:rsidR="00FB32BB" w:rsidRPr="00DA7B99">
        <w:rPr>
          <w:rFonts w:ascii="Fian text" w:hAnsi="Fian text" w:cs="Times New Roman"/>
          <w:lang w:val="es-ES_tradnl"/>
        </w:rPr>
        <w:t>,</w:t>
      </w:r>
      <w:r w:rsidRPr="00DA7B99">
        <w:rPr>
          <w:rFonts w:ascii="Fian text" w:hAnsi="Fian text" w:cs="Times New Roman"/>
          <w:lang w:val="es-ES_tradnl"/>
        </w:rPr>
        <w:t xml:space="preserve"> haciendo énfasis en las mujeres rurales afectadas. </w:t>
      </w:r>
    </w:p>
    <w:p w14:paraId="79365579" w14:textId="77777777" w:rsidR="000B73F1" w:rsidRPr="00DA7B99" w:rsidRDefault="000B73F1" w:rsidP="00ED78A2">
      <w:pPr>
        <w:jc w:val="both"/>
        <w:rPr>
          <w:rFonts w:ascii="Fian text" w:hAnsi="Fian text"/>
          <w:lang w:val="es-ES_tradnl"/>
        </w:rPr>
      </w:pPr>
    </w:p>
    <w:p w14:paraId="347A0E2D" w14:textId="4B3C984A" w:rsidR="000B73F1" w:rsidRPr="00DA7B99" w:rsidRDefault="000B73F1" w:rsidP="00ED78A2">
      <w:pPr>
        <w:pStyle w:val="Listenabsatz"/>
        <w:numPr>
          <w:ilvl w:val="0"/>
          <w:numId w:val="4"/>
        </w:numPr>
        <w:jc w:val="both"/>
        <w:rPr>
          <w:rFonts w:ascii="Fian text" w:hAnsi="Fian text" w:cs="Times New Roman"/>
          <w:lang w:val="es-ES_tradnl"/>
        </w:rPr>
      </w:pPr>
      <w:r w:rsidRPr="00DA7B99">
        <w:rPr>
          <w:rFonts w:ascii="Fian text" w:hAnsi="Fian text" w:cs="Times New Roman"/>
          <w:lang w:val="es-ES_tradnl"/>
        </w:rPr>
        <w:t>En el marco de los derechos colectivos (art. 57. Num. 6) y la autodeterminación, es necesario que se reconozca</w:t>
      </w:r>
      <w:r w:rsidR="00FB32BB" w:rsidRPr="00DA7B99">
        <w:rPr>
          <w:rFonts w:ascii="Fian text" w:hAnsi="Fian text" w:cs="Times New Roman"/>
          <w:lang w:val="es-ES_tradnl"/>
        </w:rPr>
        <w:t>n</w:t>
      </w:r>
      <w:r w:rsidRPr="00DA7B99">
        <w:rPr>
          <w:rFonts w:ascii="Fian text" w:hAnsi="Fian text" w:cs="Times New Roman"/>
          <w:lang w:val="es-ES_tradnl"/>
        </w:rPr>
        <w:t xml:space="preserve"> y active</w:t>
      </w:r>
      <w:r w:rsidR="00FB32BB" w:rsidRPr="00DA7B99">
        <w:rPr>
          <w:rFonts w:ascii="Fian text" w:hAnsi="Fian text" w:cs="Times New Roman"/>
          <w:lang w:val="es-ES_tradnl"/>
        </w:rPr>
        <w:t>n</w:t>
      </w:r>
      <w:r w:rsidRPr="00DA7B99">
        <w:rPr>
          <w:rFonts w:ascii="Fian text" w:hAnsi="Fian text" w:cs="Times New Roman"/>
          <w:lang w:val="es-ES_tradnl"/>
        </w:rPr>
        <w:t xml:space="preserve"> los mecanismos legales necesarios para que las comunidades pued</w:t>
      </w:r>
      <w:r w:rsidR="00FB32BB" w:rsidRPr="00DA7B99">
        <w:rPr>
          <w:rFonts w:ascii="Fian text" w:hAnsi="Fian text" w:cs="Times New Roman"/>
          <w:lang w:val="es-ES_tradnl"/>
        </w:rPr>
        <w:t>a</w:t>
      </w:r>
      <w:r w:rsidRPr="00DA7B99">
        <w:rPr>
          <w:rFonts w:ascii="Fian text" w:hAnsi="Fian text" w:cs="Times New Roman"/>
          <w:lang w:val="es-ES_tradnl"/>
        </w:rPr>
        <w:t>n ejercer un administración, conservación y control ambiental sobre su territorio.</w:t>
      </w:r>
    </w:p>
    <w:p w14:paraId="497E9AB4" w14:textId="77777777" w:rsidR="00FE7D06" w:rsidRPr="00DA7B99" w:rsidRDefault="00FE7D06" w:rsidP="00ED78A2">
      <w:pPr>
        <w:jc w:val="both"/>
        <w:rPr>
          <w:rFonts w:ascii="Fian text" w:hAnsi="Fian text"/>
          <w:lang w:val="es-ES_tradnl"/>
        </w:rPr>
      </w:pPr>
    </w:p>
    <w:p w14:paraId="1901DABD" w14:textId="77777777" w:rsidR="00FE7D06" w:rsidRPr="00DA7B99" w:rsidRDefault="00FE7D06" w:rsidP="00ED78A2">
      <w:pPr>
        <w:pStyle w:val="Listenabsatz"/>
        <w:numPr>
          <w:ilvl w:val="0"/>
          <w:numId w:val="1"/>
        </w:numPr>
        <w:rPr>
          <w:rFonts w:ascii="Fian text" w:hAnsi="Fian text" w:cs="Times New Roman"/>
          <w:b/>
          <w:bCs/>
          <w:lang w:val="es-ES"/>
        </w:rPr>
      </w:pPr>
      <w:r w:rsidRPr="00DA7B99">
        <w:rPr>
          <w:rFonts w:ascii="Fian text" w:hAnsi="Fian text" w:cs="Times New Roman"/>
          <w:b/>
          <w:bCs/>
          <w:u w:val="single"/>
          <w:lang w:val="es-ES"/>
        </w:rPr>
        <w:t>Derecho a la Participación Política</w:t>
      </w:r>
    </w:p>
    <w:p w14:paraId="773134FC" w14:textId="77777777" w:rsidR="00FE7D06" w:rsidRPr="00DA7B99" w:rsidRDefault="00FE7D06" w:rsidP="00ED78A2">
      <w:pPr>
        <w:rPr>
          <w:rFonts w:ascii="Fian text" w:hAnsi="Fian text"/>
          <w:lang w:val="es-ES"/>
        </w:rPr>
      </w:pPr>
    </w:p>
    <w:p w14:paraId="7BEA69C6" w14:textId="57A07F61" w:rsidR="008B15C4" w:rsidRPr="00DA7B99" w:rsidRDefault="00F00989" w:rsidP="008B15C4">
      <w:pPr>
        <w:ind w:firstLine="720"/>
        <w:jc w:val="both"/>
        <w:rPr>
          <w:rFonts w:ascii="Fian text" w:hAnsi="Fian text"/>
          <w:lang w:val="es-CO"/>
        </w:rPr>
      </w:pPr>
      <w:r w:rsidRPr="00DA7B99">
        <w:rPr>
          <w:rFonts w:ascii="Fian text" w:hAnsi="Fian text"/>
          <w:lang w:val="es-CO"/>
        </w:rPr>
        <w:t>El derecho de las mujeres a la participación se encuentra claramente reconocido en el preámbulo y los artículos 11c y 14.2 de la CEDAW y el derecho a la participación de las mujeres rurales se reitera en los párrafos 12, 52 g &amp; h, y especialmente 53 de la R</w:t>
      </w:r>
      <w:r w:rsidR="00E57077" w:rsidRPr="00DA7B99">
        <w:rPr>
          <w:rFonts w:ascii="Fian text" w:hAnsi="Fian text"/>
          <w:lang w:val="es-CO"/>
        </w:rPr>
        <w:t>G</w:t>
      </w:r>
      <w:r w:rsidRPr="00DA7B99">
        <w:rPr>
          <w:rFonts w:ascii="Fian text" w:hAnsi="Fian text"/>
          <w:lang w:val="es-CO"/>
        </w:rPr>
        <w:t xml:space="preserve"> 34. Los párrafos 6,53 y 54 han destacado la falta de representación de las mujeres </w:t>
      </w:r>
      <w:r w:rsidR="008B15C4" w:rsidRPr="00DA7B99">
        <w:rPr>
          <w:rFonts w:ascii="Fian text" w:hAnsi="Fian text"/>
          <w:lang w:val="es-CO"/>
        </w:rPr>
        <w:t>r</w:t>
      </w:r>
      <w:r w:rsidRPr="00DA7B99">
        <w:rPr>
          <w:rFonts w:ascii="Fian text" w:hAnsi="Fian text"/>
          <w:lang w:val="es-CO"/>
        </w:rPr>
        <w:t xml:space="preserve">urales y la desigualdad de poder entre hombres y mujeres. </w:t>
      </w:r>
    </w:p>
    <w:p w14:paraId="7DE4634A" w14:textId="77777777" w:rsidR="00E57077" w:rsidRPr="00DA7B99" w:rsidRDefault="00E57077" w:rsidP="008B15C4">
      <w:pPr>
        <w:ind w:firstLine="720"/>
        <w:jc w:val="both"/>
        <w:rPr>
          <w:rFonts w:ascii="Fian text" w:hAnsi="Fian text"/>
          <w:lang w:val="es-CO"/>
        </w:rPr>
      </w:pPr>
    </w:p>
    <w:p w14:paraId="3B7B17F2" w14:textId="6BBF6612" w:rsidR="00FE7D06" w:rsidRPr="00DA7B99" w:rsidRDefault="00FE7D06" w:rsidP="00ED78A2">
      <w:pPr>
        <w:ind w:firstLine="720"/>
        <w:jc w:val="both"/>
        <w:rPr>
          <w:rFonts w:ascii="Fian text" w:hAnsi="Fian text"/>
          <w:lang w:val="es-ES"/>
        </w:rPr>
      </w:pPr>
      <w:r w:rsidRPr="00DA7B99">
        <w:rPr>
          <w:rFonts w:ascii="Fian text" w:hAnsi="Fian text"/>
          <w:lang w:val="es-ES"/>
        </w:rPr>
        <w:t xml:space="preserve">El derecho a la participación política también ha sido reconocido en los párrafos 24 </w:t>
      </w:r>
      <w:r w:rsidR="008B15C4" w:rsidRPr="00DA7B99">
        <w:rPr>
          <w:rFonts w:ascii="Fian text" w:hAnsi="Fian text"/>
          <w:lang w:val="es-ES"/>
        </w:rPr>
        <w:t>y</w:t>
      </w:r>
      <w:r w:rsidRPr="00DA7B99">
        <w:rPr>
          <w:rFonts w:ascii="Fian text" w:hAnsi="Fian text"/>
          <w:lang w:val="es-ES"/>
        </w:rPr>
        <w:t xml:space="preserve"> 25 de las Observaciones Finales del 2015 del Comité de la CEDAW a Ecuador. </w:t>
      </w:r>
    </w:p>
    <w:p w14:paraId="7C5283C4" w14:textId="77777777" w:rsidR="00FE7D06" w:rsidRPr="00DA7B99" w:rsidRDefault="00FE7D06" w:rsidP="00ED78A2">
      <w:pPr>
        <w:rPr>
          <w:rFonts w:ascii="Fian text" w:hAnsi="Fian text"/>
          <w:lang w:val="es-ES"/>
        </w:rPr>
      </w:pPr>
    </w:p>
    <w:p w14:paraId="0495E2C7" w14:textId="77777777" w:rsidR="00FE7D06" w:rsidRPr="00DA7B99" w:rsidRDefault="00FE7D06" w:rsidP="00ED78A2">
      <w:pPr>
        <w:pStyle w:val="Listenabsatz"/>
        <w:numPr>
          <w:ilvl w:val="0"/>
          <w:numId w:val="10"/>
        </w:numPr>
        <w:rPr>
          <w:rFonts w:ascii="Fian text" w:eastAsia="Times New Roman" w:hAnsi="Fian text" w:cs="Times New Roman"/>
          <w:b/>
          <w:bCs/>
          <w:lang w:val="es-ES"/>
        </w:rPr>
      </w:pPr>
      <w:r w:rsidRPr="00DA7B99">
        <w:rPr>
          <w:rFonts w:ascii="Fian text" w:hAnsi="Fian text" w:cs="Times New Roman"/>
          <w:b/>
          <w:bCs/>
          <w:lang w:val="es-ES"/>
        </w:rPr>
        <w:t xml:space="preserve">Violaciones </w:t>
      </w:r>
    </w:p>
    <w:p w14:paraId="0529A76A" w14:textId="77777777" w:rsidR="00FE7D06" w:rsidRPr="00DA7B99" w:rsidRDefault="00FE7D06" w:rsidP="00ED78A2">
      <w:pPr>
        <w:ind w:left="360"/>
        <w:jc w:val="both"/>
        <w:rPr>
          <w:rFonts w:ascii="Fian text" w:hAnsi="Fian text"/>
          <w:lang w:val="es-ES_tradnl"/>
        </w:rPr>
      </w:pPr>
    </w:p>
    <w:p w14:paraId="2A084D0C" w14:textId="0D358246" w:rsidR="00FE7D06" w:rsidRPr="00DA7B99" w:rsidRDefault="00FE7D06" w:rsidP="00ED78A2">
      <w:pPr>
        <w:ind w:firstLine="720"/>
        <w:jc w:val="both"/>
        <w:rPr>
          <w:rFonts w:ascii="Fian text" w:hAnsi="Fian text"/>
          <w:lang w:val="es-ES_tradnl"/>
        </w:rPr>
      </w:pPr>
      <w:r w:rsidRPr="00DA7B99">
        <w:rPr>
          <w:rFonts w:ascii="Fian text" w:hAnsi="Fian text"/>
          <w:lang w:val="es-ES_tradnl"/>
        </w:rPr>
        <w:t>En Ecuador, al no existir movimientos políticos de mujeres que lleven la agenda de las mujeres rurales, son pocas las oportunidades de encontrar un respaldo institucional para garantizar su participación. Cuando la encuentran</w:t>
      </w:r>
      <w:r w:rsidR="002C7543" w:rsidRPr="00DA7B99">
        <w:rPr>
          <w:rFonts w:ascii="Fian text" w:hAnsi="Fian text"/>
          <w:lang w:val="es-ES_tradnl"/>
        </w:rPr>
        <w:t>, a</w:t>
      </w:r>
      <w:r w:rsidRPr="00DA7B99">
        <w:rPr>
          <w:rFonts w:ascii="Fian text" w:hAnsi="Fian text"/>
          <w:lang w:val="es-ES_tradnl"/>
        </w:rPr>
        <w:t xml:space="preserve"> lo primero que se enfrentan es el llamado “pase masculino”</w:t>
      </w:r>
      <w:r w:rsidR="002C7543" w:rsidRPr="00DA7B99">
        <w:rPr>
          <w:rFonts w:ascii="Fian text" w:hAnsi="Fian text"/>
          <w:lang w:val="es-ES_tradnl"/>
        </w:rPr>
        <w:t>,</w:t>
      </w:r>
      <w:r w:rsidRPr="00DA7B99">
        <w:rPr>
          <w:rFonts w:ascii="Fian text" w:hAnsi="Fian text"/>
          <w:lang w:val="es-ES_tradnl"/>
        </w:rPr>
        <w:t xml:space="preserve"> que re</w:t>
      </w:r>
      <w:r w:rsidR="002C7543" w:rsidRPr="00DA7B99">
        <w:rPr>
          <w:rFonts w:ascii="Fian text" w:hAnsi="Fian text"/>
          <w:lang w:val="es-ES_tradnl"/>
        </w:rPr>
        <w:t>quiere</w:t>
      </w:r>
      <w:r w:rsidRPr="00DA7B99">
        <w:rPr>
          <w:rFonts w:ascii="Fian text" w:hAnsi="Fian text"/>
          <w:lang w:val="es-ES_tradnl"/>
        </w:rPr>
        <w:t xml:space="preserve"> la aprobación o la venia de los hombres de las organizaciones políticas. Ya en el proceso, se presentan algunas acciones violentas al interior de las organizaciones políticas que condicionan la participación de las mujeres rurales</w:t>
      </w:r>
      <w:r w:rsidR="008B15C4" w:rsidRPr="00DA7B99">
        <w:rPr>
          <w:rFonts w:ascii="Fian text" w:hAnsi="Fian text"/>
          <w:lang w:val="es-ES_tradnl"/>
        </w:rPr>
        <w:t>,</w:t>
      </w:r>
      <w:r w:rsidR="002C7543" w:rsidRPr="00DA7B99">
        <w:rPr>
          <w:rFonts w:ascii="Fian text" w:hAnsi="Fian text"/>
          <w:lang w:val="es-ES_tradnl"/>
        </w:rPr>
        <w:t xml:space="preserve"> esto</w:t>
      </w:r>
      <w:r w:rsidRPr="00DA7B99">
        <w:rPr>
          <w:rFonts w:ascii="Fian text" w:hAnsi="Fian text"/>
          <w:lang w:val="es-ES_tradnl"/>
        </w:rPr>
        <w:t xml:space="preserve"> puede notarse en la inequitativa distribución del presupuesto asignado, en las prácticas de acoso y violencia sexual dentro de las organizaciones; además de violencia basada en estereotipos sociales y culturales</w:t>
      </w:r>
      <w:r w:rsidR="002C7543" w:rsidRPr="00DA7B99">
        <w:rPr>
          <w:rFonts w:ascii="Fian text" w:hAnsi="Fian text"/>
          <w:lang w:val="es-ES_tradnl"/>
        </w:rPr>
        <w:t>. Esto</w:t>
      </w:r>
      <w:r w:rsidRPr="00DA7B99">
        <w:rPr>
          <w:rFonts w:ascii="Fian text" w:hAnsi="Fian text"/>
          <w:lang w:val="es-ES_tradnl"/>
        </w:rPr>
        <w:t xml:space="preserve"> es usado para deslegitimar y desestimar las ideas y las posiciones políticas de las mujeres rurales. </w:t>
      </w:r>
      <w:r w:rsidR="002C7543" w:rsidRPr="00DA7B99">
        <w:rPr>
          <w:rFonts w:ascii="Fian text" w:hAnsi="Fian text"/>
          <w:lang w:val="es-ES_tradnl"/>
        </w:rPr>
        <w:t>A</w:t>
      </w:r>
      <w:r w:rsidRPr="00DA7B99">
        <w:rPr>
          <w:rFonts w:ascii="Fian text" w:hAnsi="Fian text"/>
          <w:lang w:val="es-ES_tradnl"/>
        </w:rPr>
        <w:t>un cuando existe en la Constitución ecuatoriana el principio de paridad en términos de representatividad, para las mujeres rurales no ha sido suficiente con aparecer en la papeleta de elección</w:t>
      </w:r>
      <w:r w:rsidR="002C7543" w:rsidRPr="00DA7B99">
        <w:rPr>
          <w:rFonts w:ascii="Fian text" w:hAnsi="Fian text"/>
          <w:lang w:val="es-ES_tradnl"/>
        </w:rPr>
        <w:t>. Ellas</w:t>
      </w:r>
      <w:r w:rsidRPr="00DA7B99">
        <w:rPr>
          <w:rFonts w:ascii="Fian text" w:hAnsi="Fian text"/>
          <w:lang w:val="es-ES_tradnl"/>
        </w:rPr>
        <w:t xml:space="preserve"> reclama</w:t>
      </w:r>
      <w:r w:rsidR="002C7543" w:rsidRPr="00DA7B99">
        <w:rPr>
          <w:rFonts w:ascii="Fian text" w:hAnsi="Fian text"/>
          <w:lang w:val="es-ES_tradnl"/>
        </w:rPr>
        <w:t>n</w:t>
      </w:r>
      <w:r w:rsidRPr="00DA7B99">
        <w:rPr>
          <w:rFonts w:ascii="Fian text" w:hAnsi="Fian text"/>
          <w:lang w:val="es-ES_tradnl"/>
        </w:rPr>
        <w:t xml:space="preserve"> </w:t>
      </w:r>
      <w:r w:rsidR="002C7543" w:rsidRPr="00DA7B99">
        <w:rPr>
          <w:rFonts w:ascii="Fian text" w:hAnsi="Fian text"/>
          <w:lang w:val="es-ES_tradnl"/>
        </w:rPr>
        <w:t>la mejora de</w:t>
      </w:r>
      <w:r w:rsidRPr="00DA7B99">
        <w:rPr>
          <w:rFonts w:ascii="Fian text" w:hAnsi="Fian text"/>
          <w:lang w:val="es-ES_tradnl"/>
        </w:rPr>
        <w:t xml:space="preserve"> </w:t>
      </w:r>
      <w:r w:rsidR="002C7543" w:rsidRPr="00DA7B99">
        <w:rPr>
          <w:rFonts w:ascii="Fian text" w:hAnsi="Fian text"/>
          <w:lang w:val="es-ES_tradnl"/>
        </w:rPr>
        <w:t>sus</w:t>
      </w:r>
      <w:r w:rsidRPr="00DA7B99">
        <w:rPr>
          <w:rFonts w:ascii="Fian text" w:hAnsi="Fian text"/>
          <w:lang w:val="es-ES_tradnl"/>
        </w:rPr>
        <w:t xml:space="preserve"> condiciones </w:t>
      </w:r>
      <w:r w:rsidR="002C7543" w:rsidRPr="00DA7B99">
        <w:rPr>
          <w:rFonts w:ascii="Fian text" w:hAnsi="Fian text"/>
          <w:lang w:val="es-ES_tradnl"/>
        </w:rPr>
        <w:t xml:space="preserve">de </w:t>
      </w:r>
      <w:r w:rsidRPr="00DA7B99">
        <w:rPr>
          <w:rFonts w:ascii="Fian text" w:hAnsi="Fian text"/>
          <w:lang w:val="es-ES_tradnl"/>
        </w:rPr>
        <w:t>participación.</w:t>
      </w:r>
    </w:p>
    <w:p w14:paraId="1B80A066" w14:textId="77777777" w:rsidR="00FE7D06" w:rsidRPr="00DA7B99" w:rsidRDefault="00FE7D06" w:rsidP="00ED78A2">
      <w:pPr>
        <w:rPr>
          <w:rFonts w:ascii="Fian text" w:hAnsi="Fian text"/>
          <w:lang w:val="es-ES_tradnl"/>
        </w:rPr>
      </w:pPr>
    </w:p>
    <w:p w14:paraId="30963722" w14:textId="77777777" w:rsidR="00FE7D06" w:rsidRPr="00DA7B99" w:rsidRDefault="00FE7D06" w:rsidP="00ED78A2">
      <w:pPr>
        <w:pStyle w:val="Listenabsatz"/>
        <w:numPr>
          <w:ilvl w:val="0"/>
          <w:numId w:val="10"/>
        </w:numPr>
        <w:rPr>
          <w:rFonts w:ascii="Fian text" w:eastAsia="Times New Roman" w:hAnsi="Fian text" w:cs="Times New Roman"/>
          <w:b/>
          <w:bCs/>
          <w:lang w:val="es-ES"/>
        </w:rPr>
      </w:pPr>
      <w:r w:rsidRPr="00DA7B99">
        <w:rPr>
          <w:rFonts w:ascii="Fian text" w:hAnsi="Fian text" w:cs="Times New Roman"/>
          <w:b/>
          <w:bCs/>
          <w:lang w:val="es-ES"/>
        </w:rPr>
        <w:t>Recomendaciones</w:t>
      </w:r>
      <w:r w:rsidR="002C7543" w:rsidRPr="00DA7B99">
        <w:rPr>
          <w:rFonts w:ascii="Fian text" w:hAnsi="Fian text" w:cs="Times New Roman"/>
          <w:b/>
          <w:bCs/>
          <w:lang w:val="es-ES"/>
        </w:rPr>
        <w:t xml:space="preserve"> al Estado</w:t>
      </w:r>
    </w:p>
    <w:p w14:paraId="0DCDD12C" w14:textId="77777777" w:rsidR="00FE7D06" w:rsidRPr="00DA7B99" w:rsidRDefault="00FE7D06" w:rsidP="00ED78A2">
      <w:pPr>
        <w:rPr>
          <w:rFonts w:ascii="Fian text" w:hAnsi="Fian text"/>
          <w:lang w:val="es-ES"/>
        </w:rPr>
      </w:pPr>
    </w:p>
    <w:p w14:paraId="2BDE32D8" w14:textId="301FDC41" w:rsidR="00FE7D06" w:rsidRPr="00DA7B99" w:rsidRDefault="00FE7D06" w:rsidP="00ED78A2">
      <w:pPr>
        <w:pStyle w:val="Listenabsatz"/>
        <w:numPr>
          <w:ilvl w:val="0"/>
          <w:numId w:val="11"/>
        </w:numPr>
        <w:jc w:val="both"/>
        <w:rPr>
          <w:rFonts w:ascii="Fian text" w:hAnsi="Fian text" w:cs="Times New Roman"/>
          <w:lang w:val="es-ES_tradnl"/>
        </w:rPr>
      </w:pPr>
      <w:r w:rsidRPr="00DA7B99">
        <w:rPr>
          <w:rFonts w:ascii="Fian text" w:hAnsi="Fian text" w:cs="Times New Roman"/>
          <w:lang w:val="es-ES_tradnl"/>
        </w:rPr>
        <w:t>Asignar los presupuestos necesarios para promover la participación real de las mujeres rurales</w:t>
      </w:r>
      <w:r w:rsidR="002C7543" w:rsidRPr="00DA7B99">
        <w:rPr>
          <w:rFonts w:ascii="Fian text" w:hAnsi="Fian text" w:cs="Times New Roman"/>
          <w:lang w:val="es-ES_tradnl"/>
        </w:rPr>
        <w:t xml:space="preserve"> y</w:t>
      </w:r>
      <w:r w:rsidRPr="00DA7B99">
        <w:rPr>
          <w:rFonts w:ascii="Fian text" w:hAnsi="Fian text" w:cs="Times New Roman"/>
          <w:lang w:val="es-ES_tradnl"/>
        </w:rPr>
        <w:t xml:space="preserve"> hacer una revisión hacia el interno de los partidos políticos para evaluar los procesos de paridad, proporcionalidad y constancia.</w:t>
      </w:r>
    </w:p>
    <w:p w14:paraId="0651423E" w14:textId="77777777" w:rsidR="00FE7D06" w:rsidRPr="00DA7B99" w:rsidRDefault="00FE7D06" w:rsidP="00ED78A2">
      <w:pPr>
        <w:jc w:val="both"/>
        <w:rPr>
          <w:rFonts w:ascii="Fian text" w:hAnsi="Fian text"/>
          <w:lang w:val="es-ES_tradnl"/>
        </w:rPr>
      </w:pPr>
    </w:p>
    <w:p w14:paraId="7666F9B8" w14:textId="4AC24BFB" w:rsidR="00FE7D06" w:rsidRPr="00DA7B99" w:rsidRDefault="00FE7D06" w:rsidP="00ED78A2">
      <w:pPr>
        <w:pStyle w:val="Listenabsatz"/>
        <w:numPr>
          <w:ilvl w:val="0"/>
          <w:numId w:val="11"/>
        </w:numPr>
        <w:jc w:val="both"/>
        <w:rPr>
          <w:rFonts w:ascii="Fian text" w:hAnsi="Fian text" w:cs="Times New Roman"/>
          <w:lang w:val="es-ES_tradnl"/>
        </w:rPr>
      </w:pPr>
      <w:r w:rsidRPr="00DA7B99">
        <w:rPr>
          <w:rFonts w:ascii="Fian text" w:hAnsi="Fian text" w:cs="Times New Roman"/>
          <w:lang w:val="es-ES_tradnl"/>
        </w:rPr>
        <w:t xml:space="preserve">Exigir a las organizaciones políticas incrementar la participación de las mujeres rurales fijando cuotas obligatorias e impartiendo formación específica sobre la participación </w:t>
      </w:r>
      <w:r w:rsidR="002C7543" w:rsidRPr="00DA7B99">
        <w:rPr>
          <w:rFonts w:ascii="Fian text" w:hAnsi="Fian text" w:cs="Times New Roman"/>
          <w:lang w:val="es-ES_tradnl"/>
        </w:rPr>
        <w:t>en</w:t>
      </w:r>
      <w:r w:rsidRPr="00DA7B99">
        <w:rPr>
          <w:rFonts w:ascii="Fian text" w:hAnsi="Fian text" w:cs="Times New Roman"/>
          <w:lang w:val="es-ES_tradnl"/>
        </w:rPr>
        <w:t xml:space="preserve"> la vida pública, garantizando la eliminación de estereotipos y prácticas nocivas al interior de las organizaciones políticas.</w:t>
      </w:r>
    </w:p>
    <w:p w14:paraId="678706B2" w14:textId="77777777" w:rsidR="00FE7D06" w:rsidRPr="00DA7B99" w:rsidRDefault="00FE7D06" w:rsidP="00ED78A2">
      <w:pPr>
        <w:jc w:val="both"/>
        <w:rPr>
          <w:rFonts w:ascii="Fian text" w:hAnsi="Fian text"/>
          <w:lang w:val="es-ES_tradnl"/>
        </w:rPr>
      </w:pPr>
    </w:p>
    <w:p w14:paraId="4218C86F" w14:textId="77777777" w:rsidR="00FE7D06" w:rsidRPr="00DA7B99" w:rsidRDefault="00FE7D06" w:rsidP="00ED78A2">
      <w:pPr>
        <w:pStyle w:val="Listenabsatz"/>
        <w:numPr>
          <w:ilvl w:val="0"/>
          <w:numId w:val="11"/>
        </w:numPr>
        <w:jc w:val="both"/>
        <w:rPr>
          <w:rFonts w:ascii="Fian text" w:hAnsi="Fian text" w:cs="Times New Roman"/>
          <w:lang w:val="es-ES_tradnl"/>
        </w:rPr>
      </w:pPr>
      <w:r w:rsidRPr="00DA7B99">
        <w:rPr>
          <w:rFonts w:ascii="Fian text" w:hAnsi="Fian text" w:cs="Times New Roman"/>
          <w:lang w:val="es-ES_tradnl"/>
        </w:rPr>
        <w:t>Construir mecanismos de rendición de cuentas dentro de las instituciones del Estado</w:t>
      </w:r>
      <w:r w:rsidR="002C7543" w:rsidRPr="00DA7B99">
        <w:rPr>
          <w:rFonts w:ascii="Fian text" w:hAnsi="Fian text" w:cs="Times New Roman"/>
          <w:lang w:val="es-ES_tradnl"/>
        </w:rPr>
        <w:t>,</w:t>
      </w:r>
      <w:r w:rsidRPr="00DA7B99">
        <w:rPr>
          <w:rFonts w:ascii="Fian text" w:hAnsi="Fian text" w:cs="Times New Roman"/>
          <w:lang w:val="es-ES_tradnl"/>
        </w:rPr>
        <w:t xml:space="preserve"> como el Consejo Nacional Electoral (CNE)</w:t>
      </w:r>
      <w:r w:rsidR="002C7543" w:rsidRPr="00DA7B99">
        <w:rPr>
          <w:rFonts w:ascii="Fian text" w:hAnsi="Fian text" w:cs="Times New Roman"/>
          <w:lang w:val="es-ES_tradnl"/>
        </w:rPr>
        <w:t>,</w:t>
      </w:r>
      <w:r w:rsidRPr="00DA7B99">
        <w:rPr>
          <w:rFonts w:ascii="Fian text" w:hAnsi="Fian text" w:cs="Times New Roman"/>
          <w:lang w:val="es-ES_tradnl"/>
        </w:rPr>
        <w:t xml:space="preserve"> para evaluar el manejo de la representación de las mujeres rurales al interior de las organizaciones políticas.</w:t>
      </w:r>
    </w:p>
    <w:p w14:paraId="4BCE2822" w14:textId="77777777" w:rsidR="00FE7D06" w:rsidRPr="00DA7B99" w:rsidRDefault="00FE7D06" w:rsidP="00ED78A2">
      <w:pPr>
        <w:jc w:val="both"/>
        <w:rPr>
          <w:rFonts w:ascii="Fian text" w:hAnsi="Fian text"/>
          <w:lang w:val="es-ES_tradnl"/>
        </w:rPr>
      </w:pPr>
    </w:p>
    <w:p w14:paraId="3EE68A13" w14:textId="77777777" w:rsidR="00FE7D06" w:rsidRPr="00DA7B99" w:rsidRDefault="00FE7D06" w:rsidP="00ED78A2">
      <w:pPr>
        <w:pStyle w:val="Listenabsatz"/>
        <w:numPr>
          <w:ilvl w:val="0"/>
          <w:numId w:val="11"/>
        </w:numPr>
        <w:jc w:val="both"/>
        <w:rPr>
          <w:rFonts w:ascii="Fian text" w:hAnsi="Fian text" w:cs="Times New Roman"/>
          <w:lang w:val="es-ES"/>
        </w:rPr>
      </w:pPr>
      <w:r w:rsidRPr="00DA7B99">
        <w:rPr>
          <w:rFonts w:ascii="Fian text" w:hAnsi="Fian text" w:cs="Times New Roman"/>
          <w:lang w:val="es-ES_tradnl"/>
        </w:rPr>
        <w:t>Difundir a través de campañas comunicativas la importancia de la participación de las mujeres rurales dentro de las organizaciones políticas</w:t>
      </w:r>
      <w:r w:rsidR="002C7543" w:rsidRPr="00DA7B99">
        <w:rPr>
          <w:rFonts w:ascii="Fian text" w:hAnsi="Fian text" w:cs="Times New Roman"/>
          <w:lang w:val="es-ES_tradnl"/>
        </w:rPr>
        <w:t>,</w:t>
      </w:r>
      <w:r w:rsidRPr="00DA7B99">
        <w:rPr>
          <w:rFonts w:ascii="Fian text" w:hAnsi="Fian text" w:cs="Times New Roman"/>
          <w:lang w:val="es-ES_tradnl"/>
        </w:rPr>
        <w:t xml:space="preserve"> para sensibilizar a la sociedad en general.</w:t>
      </w:r>
      <w:r w:rsidRPr="00DA7B99">
        <w:rPr>
          <w:rFonts w:ascii="Fian text" w:hAnsi="Fian text" w:cs="Times New Roman"/>
          <w:lang w:val="es-ES"/>
        </w:rPr>
        <w:t xml:space="preserve"> </w:t>
      </w:r>
    </w:p>
    <w:p w14:paraId="2D4BE00F" w14:textId="77777777" w:rsidR="00FE7D06" w:rsidRPr="00DA7B99" w:rsidRDefault="00FE7D06" w:rsidP="00ED78A2">
      <w:pPr>
        <w:jc w:val="both"/>
        <w:rPr>
          <w:rFonts w:ascii="Fian text" w:hAnsi="Fian text"/>
          <w:lang w:val="es-ES_tradnl"/>
        </w:rPr>
      </w:pPr>
    </w:p>
    <w:p w14:paraId="52DF5B2B" w14:textId="77777777" w:rsidR="00436313" w:rsidRPr="00DA7B99" w:rsidRDefault="00436313" w:rsidP="00ED78A2">
      <w:pPr>
        <w:rPr>
          <w:rFonts w:ascii="Fian text" w:hAnsi="Fian text"/>
          <w:lang w:val="es-CO"/>
        </w:rPr>
      </w:pPr>
    </w:p>
    <w:p w14:paraId="5DB9518B" w14:textId="77777777" w:rsidR="00BF663F" w:rsidRPr="00DA7B99" w:rsidRDefault="00BF663F" w:rsidP="00ED78A2">
      <w:pPr>
        <w:pStyle w:val="Listenabsatz"/>
        <w:numPr>
          <w:ilvl w:val="0"/>
          <w:numId w:val="1"/>
        </w:numPr>
        <w:rPr>
          <w:rFonts w:ascii="Fian text" w:hAnsi="Fian text" w:cs="Times New Roman"/>
          <w:b/>
          <w:bCs/>
          <w:u w:val="single"/>
          <w:lang w:val="es-ES"/>
        </w:rPr>
      </w:pPr>
      <w:r w:rsidRPr="00DA7B99">
        <w:rPr>
          <w:rFonts w:ascii="Fian text" w:hAnsi="Fian text" w:cs="Times New Roman"/>
          <w:b/>
          <w:bCs/>
          <w:u w:val="single"/>
          <w:lang w:val="es-ES"/>
        </w:rPr>
        <w:t xml:space="preserve">Derecho a la Educación </w:t>
      </w:r>
    </w:p>
    <w:p w14:paraId="297A21EE" w14:textId="77777777" w:rsidR="00BF663F" w:rsidRPr="00DA7B99" w:rsidRDefault="00BF663F" w:rsidP="00ED78A2">
      <w:pPr>
        <w:jc w:val="both"/>
        <w:rPr>
          <w:rFonts w:ascii="Fian text" w:hAnsi="Fian text"/>
          <w:lang w:val="es-ES"/>
        </w:rPr>
      </w:pPr>
    </w:p>
    <w:p w14:paraId="4D747888" w14:textId="068F1DD1" w:rsidR="00BF663F" w:rsidRPr="00DA7B99" w:rsidRDefault="00BF663F" w:rsidP="00ED78A2">
      <w:pPr>
        <w:ind w:firstLine="720"/>
        <w:jc w:val="both"/>
        <w:rPr>
          <w:rFonts w:ascii="Fian text" w:hAnsi="Fian text"/>
          <w:color w:val="000000"/>
          <w:lang w:val="es-ES"/>
        </w:rPr>
      </w:pPr>
      <w:r w:rsidRPr="00DA7B99">
        <w:rPr>
          <w:rFonts w:ascii="Fian text" w:hAnsi="Fian text"/>
          <w:color w:val="000000"/>
          <w:lang w:val="es-ES"/>
        </w:rPr>
        <w:t xml:space="preserve">La CEDAW ha </w:t>
      </w:r>
      <w:r w:rsidR="00634D5A" w:rsidRPr="00DA7B99">
        <w:rPr>
          <w:rFonts w:ascii="Fian text" w:hAnsi="Fian text"/>
          <w:color w:val="000000"/>
          <w:lang w:val="es-ES"/>
        </w:rPr>
        <w:t>reafirmado</w:t>
      </w:r>
      <w:r w:rsidRPr="00DA7B99">
        <w:rPr>
          <w:rFonts w:ascii="Fian text" w:hAnsi="Fian text"/>
          <w:color w:val="000000"/>
          <w:lang w:val="es-ES"/>
        </w:rPr>
        <w:t xml:space="preserve"> el derecho a la educación en los párrafos 5, 42, 43, y 47 de su Recomendación General 34, enfocados en la eliminación de actitudes patriarcales sistémicas y estereotipos, la accesibilidad y asequibilidad de la educación, y la promoción al acceso de las mujeres rurales a los estudios y carreras no tradicionales. El derecho a la educación también </w:t>
      </w:r>
      <w:r w:rsidR="00634D5A" w:rsidRPr="00DA7B99">
        <w:rPr>
          <w:rFonts w:ascii="Fian text" w:hAnsi="Fian text"/>
          <w:color w:val="000000"/>
          <w:lang w:val="es-ES"/>
        </w:rPr>
        <w:t xml:space="preserve">se </w:t>
      </w:r>
      <w:r w:rsidR="008B15C4" w:rsidRPr="00DA7B99">
        <w:rPr>
          <w:rFonts w:ascii="Fian text" w:hAnsi="Fian text"/>
          <w:color w:val="000000"/>
          <w:lang w:val="es-ES"/>
        </w:rPr>
        <w:t>reafirmó</w:t>
      </w:r>
      <w:r w:rsidRPr="00DA7B99">
        <w:rPr>
          <w:rFonts w:ascii="Fian text" w:hAnsi="Fian text"/>
          <w:color w:val="000000"/>
          <w:lang w:val="es-ES"/>
        </w:rPr>
        <w:t xml:space="preserve"> en los párrafos 26, 27, 28 y 29 de las Observaciones Finales del 2015 del Comité de la CEDAW a Ecuador. </w:t>
      </w:r>
    </w:p>
    <w:p w14:paraId="0840E7C8" w14:textId="77777777" w:rsidR="00BF663F" w:rsidRPr="00DA7B99" w:rsidRDefault="00BF663F" w:rsidP="00ED78A2">
      <w:pPr>
        <w:jc w:val="both"/>
        <w:rPr>
          <w:rFonts w:ascii="Fian text" w:hAnsi="Fian text"/>
          <w:lang w:val="es-ES"/>
        </w:rPr>
      </w:pPr>
    </w:p>
    <w:p w14:paraId="3D088620" w14:textId="77777777" w:rsidR="00BF663F" w:rsidRPr="00DA7B99" w:rsidRDefault="00BF663F" w:rsidP="00ED78A2">
      <w:pPr>
        <w:pStyle w:val="Listenabsatz"/>
        <w:numPr>
          <w:ilvl w:val="0"/>
          <w:numId w:val="6"/>
        </w:numPr>
        <w:rPr>
          <w:rFonts w:ascii="Fian text" w:hAnsi="Fian text" w:cs="Times New Roman"/>
          <w:b/>
          <w:bCs/>
          <w:lang w:val="es-ES"/>
        </w:rPr>
      </w:pPr>
      <w:r w:rsidRPr="00DA7B99">
        <w:rPr>
          <w:rFonts w:ascii="Fian text" w:hAnsi="Fian text" w:cs="Times New Roman"/>
          <w:b/>
          <w:bCs/>
          <w:lang w:val="es-ES"/>
        </w:rPr>
        <w:t>Violaciones</w:t>
      </w:r>
    </w:p>
    <w:p w14:paraId="0B0E4262" w14:textId="77777777" w:rsidR="00BF663F" w:rsidRPr="00DA7B99" w:rsidRDefault="00BF663F" w:rsidP="00ED78A2">
      <w:pPr>
        <w:rPr>
          <w:rFonts w:ascii="Fian text" w:hAnsi="Fian text"/>
          <w:lang w:val="es-ES"/>
        </w:rPr>
      </w:pPr>
    </w:p>
    <w:p w14:paraId="3D156B64" w14:textId="77777777" w:rsidR="00BF663F" w:rsidRPr="00DA7B99" w:rsidRDefault="00BF663F" w:rsidP="00ED78A2">
      <w:pPr>
        <w:pStyle w:val="paragraph"/>
        <w:spacing w:before="0" w:beforeAutospacing="0" w:after="0" w:afterAutospacing="0"/>
        <w:jc w:val="both"/>
        <w:textAlignment w:val="baseline"/>
        <w:rPr>
          <w:rFonts w:ascii="Fian text" w:hAnsi="Fian text"/>
          <w:b/>
          <w:bCs/>
          <w:lang w:val="es-ES"/>
        </w:rPr>
      </w:pPr>
      <w:r w:rsidRPr="00DA7B99">
        <w:rPr>
          <w:rFonts w:ascii="Fian text" w:hAnsi="Fian text"/>
          <w:b/>
          <w:bCs/>
          <w:lang w:val="es"/>
        </w:rPr>
        <w:t>Ecuador ha promulgado una educación virtual obligatoria sin considerar la falta de acceso a la tecnología que sufren las mujeres rurales.</w:t>
      </w:r>
    </w:p>
    <w:p w14:paraId="79C5A13C" w14:textId="77777777" w:rsidR="00BF663F" w:rsidRPr="00DA7B99" w:rsidRDefault="00BF663F" w:rsidP="00ED78A2">
      <w:pPr>
        <w:pStyle w:val="paragraph"/>
        <w:spacing w:before="0" w:beforeAutospacing="0" w:after="0" w:afterAutospacing="0"/>
        <w:jc w:val="both"/>
        <w:textAlignment w:val="baseline"/>
        <w:rPr>
          <w:rFonts w:ascii="Fian text" w:hAnsi="Fian text"/>
          <w:lang w:val="es-ES"/>
        </w:rPr>
      </w:pPr>
    </w:p>
    <w:p w14:paraId="2DC766B2" w14:textId="10591F0E" w:rsidR="00BF663F" w:rsidRPr="00DA7B99" w:rsidRDefault="00BF663F" w:rsidP="00ED78A2">
      <w:pPr>
        <w:ind w:firstLine="720"/>
        <w:jc w:val="both"/>
        <w:rPr>
          <w:rFonts w:ascii="Fian text" w:hAnsi="Fian text"/>
          <w:lang w:val="es-ES"/>
        </w:rPr>
      </w:pPr>
      <w:r w:rsidRPr="00DA7B99">
        <w:rPr>
          <w:rFonts w:ascii="Fian text" w:hAnsi="Fian text"/>
          <w:color w:val="000000"/>
          <w:lang w:val="es-ES"/>
        </w:rPr>
        <w:t>Las mujeres y niñas rurales no tienen acceso a la tecnología y los recursos necesarios para disfrutar de su derecho a la educación</w:t>
      </w:r>
      <w:r w:rsidRPr="00DA7B99">
        <w:rPr>
          <w:rFonts w:ascii="Fian text" w:hAnsi="Fian text"/>
          <w:lang w:val="es-ES"/>
        </w:rPr>
        <w:t>.</w:t>
      </w:r>
      <w:r w:rsidRPr="00DA7B99">
        <w:rPr>
          <w:rStyle w:val="Funotenzeichen"/>
          <w:rFonts w:ascii="Fian text" w:hAnsi="Fian text"/>
        </w:rPr>
        <w:footnoteReference w:id="58"/>
      </w:r>
      <w:r w:rsidRPr="00DA7B99">
        <w:rPr>
          <w:rFonts w:ascii="Fian text" w:hAnsi="Fian text"/>
          <w:lang w:val="es-ES"/>
        </w:rPr>
        <w:t xml:space="preserve"> </w:t>
      </w:r>
      <w:r w:rsidRPr="00DA7B99">
        <w:rPr>
          <w:rFonts w:ascii="Fian text" w:hAnsi="Fian text"/>
          <w:lang w:val="es"/>
        </w:rPr>
        <w:t>En marzo de 2020, el gobierno suspendió toda actividad escolar presencial, y promulgó el “Plan Aprendiendo en Casa”, basado en una educación en línea.</w:t>
      </w:r>
      <w:r w:rsidRPr="00DA7B99">
        <w:rPr>
          <w:rStyle w:val="Funotenzeichen"/>
          <w:rFonts w:ascii="Fian text" w:hAnsi="Fian text"/>
        </w:rPr>
        <w:footnoteReference w:id="59"/>
      </w:r>
      <w:r w:rsidRPr="00DA7B99">
        <w:rPr>
          <w:rFonts w:ascii="Fian text" w:hAnsi="Fian text"/>
          <w:lang w:val="es-ES"/>
        </w:rPr>
        <w:t xml:space="preserve"> </w:t>
      </w:r>
      <w:r w:rsidRPr="00DA7B99">
        <w:rPr>
          <w:rFonts w:ascii="Fian text" w:hAnsi="Fian text"/>
          <w:lang w:val="es"/>
        </w:rPr>
        <w:t>En las zonas rurales, la recepción de internet es limitada o nula.</w:t>
      </w:r>
      <w:r w:rsidRPr="00DA7B99">
        <w:rPr>
          <w:rStyle w:val="Funotenzeichen"/>
          <w:rFonts w:ascii="Fian text" w:hAnsi="Fian text"/>
        </w:rPr>
        <w:footnoteReference w:id="60"/>
      </w:r>
      <w:r w:rsidRPr="00DA7B99">
        <w:rPr>
          <w:rFonts w:ascii="Fian text" w:hAnsi="Fian text"/>
          <w:lang w:val="es-ES"/>
        </w:rPr>
        <w:t xml:space="preserve"> </w:t>
      </w:r>
      <w:r w:rsidRPr="00DA7B99">
        <w:rPr>
          <w:rFonts w:ascii="Fian text" w:hAnsi="Fian text"/>
          <w:lang w:val="es"/>
        </w:rPr>
        <w:t>Según R</w:t>
      </w:r>
      <w:r w:rsidR="007A7D24" w:rsidRPr="00DA7B99">
        <w:rPr>
          <w:rFonts w:ascii="Fian text" w:hAnsi="Fian text"/>
          <w:lang w:val="es"/>
        </w:rPr>
        <w:t>.</w:t>
      </w:r>
      <w:r w:rsidRPr="00DA7B99">
        <w:rPr>
          <w:rFonts w:ascii="Fian text" w:hAnsi="Fian text"/>
          <w:lang w:val="es"/>
        </w:rPr>
        <w:t xml:space="preserve"> M</w:t>
      </w:r>
      <w:r w:rsidR="007A7D24" w:rsidRPr="00DA7B99">
        <w:rPr>
          <w:rFonts w:ascii="Fian text" w:hAnsi="Fian text"/>
          <w:lang w:val="es"/>
        </w:rPr>
        <w:t>.</w:t>
      </w:r>
      <w:r w:rsidRPr="00DA7B99">
        <w:rPr>
          <w:rFonts w:ascii="Fian text" w:hAnsi="Fian text"/>
          <w:lang w:val="es"/>
        </w:rPr>
        <w:t>, de</w:t>
      </w:r>
      <w:r w:rsidRPr="00DA7B99">
        <w:rPr>
          <w:rFonts w:ascii="Fian text" w:hAnsi="Fian text"/>
          <w:lang w:val="es-ES"/>
        </w:rPr>
        <w:t xml:space="preserve"> la Corporación de Organizaciones Campesinas e Indígenas de Flores, “parece que estamos regresando a tiempos antiguos porque nuestros hijos no pueden acceder a la educación en línea, y eso les quita oportunidades</w:t>
      </w:r>
      <w:r w:rsidR="00634D5A" w:rsidRPr="00DA7B99">
        <w:rPr>
          <w:rFonts w:ascii="Fian text" w:hAnsi="Fian text"/>
          <w:lang w:val="es-ES"/>
        </w:rPr>
        <w:t>,</w:t>
      </w:r>
      <w:r w:rsidRPr="00DA7B99">
        <w:rPr>
          <w:rFonts w:ascii="Fian text" w:hAnsi="Fian text"/>
          <w:lang w:val="es-ES"/>
        </w:rPr>
        <w:t xml:space="preserve"> ¡Es injusto!”</w:t>
      </w:r>
      <w:r w:rsidRPr="00DA7B99">
        <w:rPr>
          <w:rStyle w:val="Funotenzeichen"/>
          <w:rFonts w:ascii="Fian text" w:hAnsi="Fian text"/>
        </w:rPr>
        <w:footnoteReference w:id="61"/>
      </w:r>
      <w:r w:rsidRPr="00DA7B99">
        <w:rPr>
          <w:rFonts w:ascii="Fian text" w:hAnsi="Fian text"/>
          <w:lang w:val="es-ES"/>
        </w:rPr>
        <w:t xml:space="preserve"> </w:t>
      </w:r>
      <w:r w:rsidRPr="00DA7B99">
        <w:rPr>
          <w:rFonts w:ascii="Fian text" w:hAnsi="Fian text"/>
          <w:lang w:val="es"/>
        </w:rPr>
        <w:t>Según el INEC, los hogares a nivel nacional tienen más del doble del acceso a Internet que tienen los hogares rurales</w:t>
      </w:r>
      <w:r w:rsidRPr="00DA7B99">
        <w:rPr>
          <w:rFonts w:ascii="Fian text" w:hAnsi="Fian text"/>
          <w:lang w:val="es-ES"/>
        </w:rPr>
        <w:t>.</w:t>
      </w:r>
      <w:r w:rsidRPr="00DA7B99">
        <w:rPr>
          <w:rStyle w:val="Funotenzeichen"/>
          <w:rFonts w:ascii="Fian text" w:hAnsi="Fian text"/>
        </w:rPr>
        <w:footnoteReference w:id="62"/>
      </w:r>
      <w:r w:rsidRPr="00DA7B99">
        <w:rPr>
          <w:rFonts w:ascii="Fian text" w:hAnsi="Fian text"/>
          <w:lang w:val="es"/>
        </w:rPr>
        <w:t xml:space="preserve"> N</w:t>
      </w:r>
      <w:r w:rsidR="007A7D24" w:rsidRPr="00DA7B99">
        <w:rPr>
          <w:rFonts w:ascii="Fian text" w:hAnsi="Fian text"/>
          <w:lang w:val="es"/>
        </w:rPr>
        <w:t>.</w:t>
      </w:r>
      <w:r w:rsidRPr="00DA7B99">
        <w:rPr>
          <w:rFonts w:ascii="Fian text" w:hAnsi="Fian text"/>
          <w:lang w:val="es"/>
        </w:rPr>
        <w:t xml:space="preserve"> B</w:t>
      </w:r>
      <w:r w:rsidR="007A7D24" w:rsidRPr="00DA7B99">
        <w:rPr>
          <w:rFonts w:ascii="Fian text" w:hAnsi="Fian text"/>
          <w:lang w:val="es"/>
        </w:rPr>
        <w:t>.</w:t>
      </w:r>
      <w:r w:rsidRPr="00DA7B99">
        <w:rPr>
          <w:rFonts w:ascii="Fian text" w:hAnsi="Fian text"/>
          <w:lang w:val="es"/>
        </w:rPr>
        <w:t>, de</w:t>
      </w:r>
      <w:r w:rsidRPr="00DA7B99">
        <w:rPr>
          <w:rFonts w:ascii="Fian text" w:hAnsi="Fian text"/>
          <w:lang w:val="es-ES"/>
        </w:rPr>
        <w:t xml:space="preserve"> la Unión de Organizaciones Campesinas de Esmeraldas, dice que “[e]l gobierno decretó la educación virtual desde un imaginario urbano sin darse cuenta que las mujeres campesinas . . . no tienen acceso a Internet ni a una computadora.”</w:t>
      </w:r>
      <w:r w:rsidRPr="00DA7B99">
        <w:rPr>
          <w:rStyle w:val="Funotenzeichen"/>
          <w:rFonts w:ascii="Fian text" w:hAnsi="Fian text"/>
        </w:rPr>
        <w:footnoteReference w:id="63"/>
      </w:r>
      <w:r w:rsidRPr="00DA7B99">
        <w:rPr>
          <w:rFonts w:ascii="Fian text" w:hAnsi="Fian text"/>
          <w:lang w:val="es-ES"/>
        </w:rPr>
        <w:t xml:space="preserve"> Y este problema se agrava en las </w:t>
      </w:r>
      <w:r w:rsidRPr="00DA7B99">
        <w:rPr>
          <w:rFonts w:ascii="Fian text" w:hAnsi="Fian text"/>
          <w:lang w:val="es"/>
        </w:rPr>
        <w:t>Unidades de Educación Intercultural Bilingüe.</w:t>
      </w:r>
      <w:r w:rsidRPr="00DA7B99">
        <w:rPr>
          <w:rStyle w:val="Funotenzeichen"/>
          <w:rFonts w:ascii="Fian text" w:hAnsi="Fian text"/>
        </w:rPr>
        <w:footnoteReference w:id="64"/>
      </w:r>
      <w:r w:rsidRPr="00DA7B99">
        <w:rPr>
          <w:rFonts w:ascii="Fian text" w:hAnsi="Fian text"/>
          <w:lang w:val="es-ES"/>
        </w:rPr>
        <w:t xml:space="preserve"> El gobierno</w:t>
      </w:r>
      <w:r w:rsidRPr="00DA7B99">
        <w:rPr>
          <w:rFonts w:ascii="Fian text" w:hAnsi="Fian text"/>
          <w:lang w:val="es"/>
        </w:rPr>
        <w:t xml:space="preserve"> intentó responder a este problema proporcionando educación a través de la televisión, radio, whatsapp y algún material impreso</w:t>
      </w:r>
      <w:r w:rsidRPr="00DA7B99">
        <w:rPr>
          <w:rStyle w:val="Funotenzeichen"/>
          <w:rFonts w:ascii="Fian text" w:hAnsi="Fian text"/>
          <w:lang w:val="es"/>
        </w:rPr>
        <w:footnoteReference w:id="65"/>
      </w:r>
      <w:r w:rsidRPr="00DA7B99">
        <w:rPr>
          <w:rFonts w:ascii="Fian text" w:hAnsi="Fian text"/>
          <w:lang w:val="es"/>
        </w:rPr>
        <w:t xml:space="preserve">, pero estas acciones son insuficientes y no </w:t>
      </w:r>
      <w:r w:rsidR="00634D5A" w:rsidRPr="00DA7B99">
        <w:rPr>
          <w:rFonts w:ascii="Fian text" w:hAnsi="Fian text"/>
          <w:lang w:val="es"/>
        </w:rPr>
        <w:t>garantizan</w:t>
      </w:r>
      <w:r w:rsidRPr="00DA7B99">
        <w:rPr>
          <w:rFonts w:ascii="Fian text" w:hAnsi="Fian text"/>
          <w:lang w:val="es"/>
        </w:rPr>
        <w:t xml:space="preserve"> educación de calidad</w:t>
      </w:r>
      <w:r w:rsidRPr="00DA7B99">
        <w:rPr>
          <w:rFonts w:ascii="Fian text" w:hAnsi="Fian text"/>
          <w:lang w:val="es-ES"/>
        </w:rPr>
        <w:t>.</w:t>
      </w:r>
      <w:r w:rsidRPr="00DA7B99">
        <w:rPr>
          <w:rStyle w:val="Funotenzeichen"/>
          <w:rFonts w:ascii="Fian text" w:hAnsi="Fian text"/>
        </w:rPr>
        <w:footnoteReference w:id="66"/>
      </w:r>
      <w:r w:rsidRPr="00DA7B99">
        <w:rPr>
          <w:rFonts w:ascii="Fian text" w:hAnsi="Fian text"/>
          <w:lang w:val="es-ES"/>
        </w:rPr>
        <w:t xml:space="preserve"> </w:t>
      </w:r>
    </w:p>
    <w:p w14:paraId="55BB83B8" w14:textId="77777777" w:rsidR="00BF663F" w:rsidRPr="00DA7B99" w:rsidRDefault="00BF663F" w:rsidP="00ED78A2">
      <w:pPr>
        <w:pStyle w:val="paragraph"/>
        <w:spacing w:before="0" w:beforeAutospacing="0" w:after="0" w:afterAutospacing="0"/>
        <w:ind w:firstLine="720"/>
        <w:textAlignment w:val="baseline"/>
        <w:rPr>
          <w:rFonts w:ascii="Fian text" w:hAnsi="Fian text"/>
          <w:lang w:val="es-ES"/>
        </w:rPr>
      </w:pPr>
    </w:p>
    <w:p w14:paraId="15B90782" w14:textId="318205EE" w:rsidR="00BF663F" w:rsidRPr="00DA7B99" w:rsidRDefault="00BF663F" w:rsidP="00ED78A2">
      <w:pPr>
        <w:rPr>
          <w:rFonts w:ascii="Fian text" w:hAnsi="Fian text"/>
          <w:b/>
          <w:bCs/>
          <w:lang w:val="es-ES"/>
        </w:rPr>
      </w:pPr>
      <w:r w:rsidRPr="00DA7B99">
        <w:rPr>
          <w:rFonts w:ascii="Fian text" w:hAnsi="Fian text"/>
          <w:b/>
          <w:bCs/>
          <w:lang w:val="es"/>
        </w:rPr>
        <w:t xml:space="preserve">Ecuador </w:t>
      </w:r>
      <w:r w:rsidR="00634D5A" w:rsidRPr="00DA7B99">
        <w:rPr>
          <w:rFonts w:ascii="Fian text" w:hAnsi="Fian text"/>
          <w:b/>
          <w:bCs/>
          <w:lang w:val="es"/>
        </w:rPr>
        <w:t>ignora</w:t>
      </w:r>
      <w:r w:rsidRPr="00DA7B99">
        <w:rPr>
          <w:rFonts w:ascii="Fian text" w:hAnsi="Fian text"/>
          <w:b/>
          <w:bCs/>
          <w:lang w:val="es"/>
        </w:rPr>
        <w:t xml:space="preserve"> la carga de trabajo de las mujeres rurales en la promulgación de la educación virtual obligatoria</w:t>
      </w:r>
    </w:p>
    <w:p w14:paraId="7661BBA6" w14:textId="77777777" w:rsidR="00BF663F" w:rsidRPr="00DA7B99" w:rsidRDefault="00BF663F" w:rsidP="00ED78A2">
      <w:pPr>
        <w:rPr>
          <w:rFonts w:ascii="Fian text" w:hAnsi="Fian text"/>
          <w:lang w:val="es-ES"/>
        </w:rPr>
      </w:pPr>
    </w:p>
    <w:p w14:paraId="1E68BCB4" w14:textId="5B333E7B" w:rsidR="00BF663F" w:rsidRPr="00DA7B99" w:rsidRDefault="00BF663F" w:rsidP="00ED78A2">
      <w:pPr>
        <w:ind w:firstLine="720"/>
        <w:jc w:val="both"/>
        <w:rPr>
          <w:rFonts w:ascii="Fian text" w:hAnsi="Fian text"/>
          <w:lang w:val="es-ES"/>
        </w:rPr>
      </w:pPr>
      <w:r w:rsidRPr="00DA7B99">
        <w:rPr>
          <w:rFonts w:ascii="Fian text" w:hAnsi="Fian text"/>
          <w:lang w:val="es"/>
        </w:rPr>
        <w:t>La pandemia aumenta la carga de trabajo diaria de todas las mujeres, especialmente las rurales</w:t>
      </w:r>
      <w:r w:rsidRPr="00DA7B99">
        <w:rPr>
          <w:rFonts w:ascii="Fian text" w:hAnsi="Fian text"/>
          <w:lang w:val="es-ES"/>
        </w:rPr>
        <w:t>.</w:t>
      </w:r>
      <w:r w:rsidRPr="00DA7B99">
        <w:rPr>
          <w:rStyle w:val="Funotenzeichen"/>
          <w:rFonts w:ascii="Fian text" w:hAnsi="Fian text"/>
          <w:lang w:val="es-ES"/>
        </w:rPr>
        <w:footnoteReference w:id="67"/>
      </w:r>
      <w:r w:rsidRPr="00DA7B99">
        <w:rPr>
          <w:rFonts w:ascii="Fian text" w:hAnsi="Fian text"/>
          <w:lang w:val="es-ES"/>
        </w:rPr>
        <w:t xml:space="preserve"> </w:t>
      </w:r>
      <w:r w:rsidRPr="00DA7B99">
        <w:rPr>
          <w:rFonts w:ascii="Fian text" w:hAnsi="Fian text"/>
          <w:lang w:val="es"/>
        </w:rPr>
        <w:t>Según la Encuesta Especifica del Uso del Tiempo, las mujeres rurales superan el promedio nacional de horas semanales de trabajo doméstico no remunerado</w:t>
      </w:r>
      <w:r w:rsidRPr="00DA7B99">
        <w:rPr>
          <w:rFonts w:ascii="Fian text" w:hAnsi="Fian text"/>
          <w:lang w:val="es-ES"/>
        </w:rPr>
        <w:t>.</w:t>
      </w:r>
      <w:r w:rsidRPr="00DA7B99">
        <w:rPr>
          <w:rStyle w:val="Funotenzeichen"/>
          <w:rFonts w:ascii="Fian text" w:hAnsi="Fian text"/>
          <w:lang w:val="es-ES"/>
        </w:rPr>
        <w:footnoteReference w:id="68"/>
      </w:r>
      <w:r w:rsidRPr="00DA7B99">
        <w:rPr>
          <w:rFonts w:ascii="Fian text" w:hAnsi="Fian text"/>
          <w:lang w:val="es-ES"/>
        </w:rPr>
        <w:t xml:space="preserve"> En </w:t>
      </w:r>
      <w:r w:rsidR="00634D5A" w:rsidRPr="00DA7B99">
        <w:rPr>
          <w:rFonts w:ascii="Fian text" w:hAnsi="Fian text"/>
          <w:lang w:val="es-ES"/>
        </w:rPr>
        <w:t>el campo</w:t>
      </w:r>
      <w:r w:rsidRPr="00DA7B99">
        <w:rPr>
          <w:rFonts w:ascii="Fian text" w:hAnsi="Fian text"/>
          <w:lang w:val="es-ES"/>
        </w:rPr>
        <w:t xml:space="preserve">, al comparar las horas de trabajo no remunerado entre hombres y mujeres </w:t>
      </w:r>
      <w:r w:rsidRPr="00DA7B99">
        <w:rPr>
          <w:rFonts w:ascii="Fian text" w:hAnsi="Fian text"/>
          <w:lang w:val="es"/>
        </w:rPr>
        <w:t>hay una diferencia de 24 horas de sobrecarga para las mujeres</w:t>
      </w:r>
      <w:r w:rsidRPr="00DA7B99">
        <w:rPr>
          <w:rFonts w:ascii="Fian text" w:hAnsi="Fian text"/>
          <w:lang w:val="es-ES"/>
        </w:rPr>
        <w:t>.</w:t>
      </w:r>
      <w:r w:rsidRPr="00DA7B99">
        <w:rPr>
          <w:rStyle w:val="Funotenzeichen"/>
          <w:rFonts w:ascii="Fian text" w:hAnsi="Fian text"/>
          <w:lang w:val="es-ES"/>
        </w:rPr>
        <w:footnoteReference w:id="69"/>
      </w:r>
      <w:r w:rsidRPr="00DA7B99">
        <w:rPr>
          <w:rFonts w:ascii="Fian text" w:hAnsi="Fian text"/>
          <w:lang w:val="es-ES"/>
        </w:rPr>
        <w:t xml:space="preserve"> Según E</w:t>
      </w:r>
      <w:r w:rsidR="007A7D24" w:rsidRPr="00DA7B99">
        <w:rPr>
          <w:rFonts w:ascii="Fian text" w:hAnsi="Fian text"/>
          <w:lang w:val="es-ES"/>
        </w:rPr>
        <w:t>.</w:t>
      </w:r>
      <w:r w:rsidRPr="00DA7B99">
        <w:rPr>
          <w:rFonts w:ascii="Fian text" w:hAnsi="Fian text"/>
          <w:lang w:val="es-ES"/>
        </w:rPr>
        <w:t xml:space="preserve"> P</w:t>
      </w:r>
      <w:r w:rsidR="007A7D24" w:rsidRPr="00DA7B99">
        <w:rPr>
          <w:rFonts w:ascii="Fian text" w:hAnsi="Fian text"/>
          <w:lang w:val="es-ES"/>
        </w:rPr>
        <w:t>.</w:t>
      </w:r>
      <w:r w:rsidRPr="00DA7B99">
        <w:rPr>
          <w:rFonts w:ascii="Fian text" w:hAnsi="Fian text"/>
          <w:lang w:val="es-ES"/>
        </w:rPr>
        <w:t xml:space="preserve">, </w:t>
      </w:r>
      <w:r w:rsidRPr="00DA7B99">
        <w:rPr>
          <w:rFonts w:ascii="Fian text" w:hAnsi="Fian text"/>
          <w:lang w:val="es"/>
        </w:rPr>
        <w:t>de</w:t>
      </w:r>
      <w:r w:rsidRPr="00DA7B99">
        <w:rPr>
          <w:rFonts w:ascii="Fian text" w:hAnsi="Fian text"/>
          <w:lang w:val="es-ES"/>
        </w:rPr>
        <w:t xml:space="preserve"> la Asociación de Montubios del Cantón Colimes (ASOMAC) “[c]omo mujeres estamos desbordadas de trabajo con nuestros hijos e hijas . . . atender el hogar, preparar la comida, arreglar la casa, dar de comer a tus animales . . . y no descuidar los cultivos . . . [es u]n arduo trabajo.”</w:t>
      </w:r>
      <w:r w:rsidRPr="00DA7B99">
        <w:rPr>
          <w:rStyle w:val="Funotenzeichen"/>
          <w:rFonts w:ascii="Fian text" w:hAnsi="Fian text"/>
          <w:lang w:val="es-ES"/>
        </w:rPr>
        <w:footnoteReference w:id="70"/>
      </w:r>
      <w:r w:rsidRPr="00DA7B99">
        <w:rPr>
          <w:rFonts w:ascii="Fian text" w:hAnsi="Fian text"/>
          <w:lang w:val="es-ES"/>
        </w:rPr>
        <w:t xml:space="preserve"> </w:t>
      </w:r>
      <w:r w:rsidRPr="00DA7B99">
        <w:rPr>
          <w:rFonts w:ascii="Fian text" w:hAnsi="Fian text"/>
          <w:lang w:val="es"/>
        </w:rPr>
        <w:t xml:space="preserve">Esto </w:t>
      </w:r>
      <w:r w:rsidR="00634D5A" w:rsidRPr="00DA7B99">
        <w:rPr>
          <w:rFonts w:ascii="Fian text" w:hAnsi="Fian text"/>
          <w:lang w:val="es"/>
        </w:rPr>
        <w:t>dificulta a</w:t>
      </w:r>
      <w:r w:rsidRPr="00DA7B99">
        <w:rPr>
          <w:rFonts w:ascii="Fian text" w:hAnsi="Fian text"/>
          <w:lang w:val="es"/>
        </w:rPr>
        <w:t xml:space="preserve"> las familias rurales participar y continuar la educación virtual puesta en marcha por el gobierno</w:t>
      </w:r>
      <w:r w:rsidRPr="00DA7B99">
        <w:rPr>
          <w:rFonts w:ascii="Fian text" w:hAnsi="Fian text"/>
          <w:lang w:val="es-ES"/>
        </w:rPr>
        <w:t>.</w:t>
      </w:r>
      <w:r w:rsidRPr="00DA7B99">
        <w:rPr>
          <w:rStyle w:val="Funotenzeichen"/>
          <w:rFonts w:ascii="Fian text" w:hAnsi="Fian text"/>
          <w:lang w:val="es-ES"/>
        </w:rPr>
        <w:footnoteReference w:id="71"/>
      </w:r>
      <w:r w:rsidRPr="00DA7B99">
        <w:rPr>
          <w:rFonts w:ascii="Fian text" w:hAnsi="Fian text"/>
          <w:lang w:val="es-ES"/>
        </w:rPr>
        <w:t xml:space="preserve"> Para </w:t>
      </w:r>
      <w:r w:rsidRPr="00DA7B99">
        <w:rPr>
          <w:rFonts w:ascii="Fian text" w:hAnsi="Fian text"/>
          <w:lang w:val="es"/>
        </w:rPr>
        <w:t xml:space="preserve">las mujeres rurales es difícil ser </w:t>
      </w:r>
      <w:r w:rsidRPr="00DA7B99">
        <w:rPr>
          <w:rFonts w:ascii="Fian text" w:hAnsi="Fian text"/>
          <w:lang w:val="es-ES"/>
        </w:rPr>
        <w:t xml:space="preserve">“guía educativa durante la cuarentena” </w:t>
      </w:r>
      <w:r w:rsidRPr="00DA7B99">
        <w:rPr>
          <w:rFonts w:ascii="Fian text" w:hAnsi="Fian text"/>
          <w:lang w:val="es"/>
        </w:rPr>
        <w:t>por dos razones: primera, la mayoría no pueden quedarse en casa debido al trabajo fuera del hogar, y segunda, el plan de estudios es culturalmente inadecuado para estas familias</w:t>
      </w:r>
      <w:r w:rsidRPr="00DA7B99">
        <w:rPr>
          <w:rFonts w:ascii="Fian text" w:hAnsi="Fian text"/>
          <w:lang w:val="es-ES"/>
        </w:rPr>
        <w:t>.</w:t>
      </w:r>
      <w:r w:rsidRPr="00DA7B99">
        <w:rPr>
          <w:rStyle w:val="Funotenzeichen"/>
          <w:rFonts w:ascii="Fian text" w:hAnsi="Fian text"/>
          <w:lang w:val="es-ES"/>
        </w:rPr>
        <w:footnoteReference w:id="72"/>
      </w:r>
      <w:r w:rsidRPr="00DA7B99">
        <w:rPr>
          <w:rFonts w:ascii="Fian text" w:hAnsi="Fian text"/>
          <w:lang w:val="es-ES"/>
        </w:rPr>
        <w:t xml:space="preserve"> </w:t>
      </w:r>
      <w:r w:rsidRPr="00DA7B99">
        <w:rPr>
          <w:rFonts w:ascii="Fian text" w:hAnsi="Fian text"/>
          <w:lang w:val="es"/>
        </w:rPr>
        <w:t>Los materiales son unilaterales, ya que están escritos desde la perspectiva del mestizo, y no incorporan la “realidad cultural de los pueblos indígenas</w:t>
      </w:r>
      <w:r w:rsidRPr="00DA7B99">
        <w:rPr>
          <w:rFonts w:ascii="Fian text" w:hAnsi="Fian text"/>
          <w:lang w:val="es-ES"/>
        </w:rPr>
        <w:t>.”</w:t>
      </w:r>
      <w:r w:rsidRPr="00DA7B99">
        <w:rPr>
          <w:rStyle w:val="Funotenzeichen"/>
          <w:rFonts w:ascii="Fian text" w:hAnsi="Fian text"/>
          <w:lang w:val="es-ES"/>
        </w:rPr>
        <w:footnoteReference w:id="73"/>
      </w:r>
      <w:r w:rsidRPr="00DA7B99">
        <w:rPr>
          <w:rFonts w:ascii="Fian text" w:hAnsi="Fian text"/>
          <w:lang w:val="es-ES"/>
        </w:rPr>
        <w:t xml:space="preserve"> </w:t>
      </w:r>
    </w:p>
    <w:p w14:paraId="331C005C" w14:textId="77777777" w:rsidR="00BF663F" w:rsidRPr="00DA7B99" w:rsidRDefault="00BF663F" w:rsidP="00ED78A2">
      <w:pPr>
        <w:pStyle w:val="paragraph"/>
        <w:spacing w:before="0" w:beforeAutospacing="0" w:after="0" w:afterAutospacing="0"/>
        <w:textAlignment w:val="baseline"/>
        <w:rPr>
          <w:rFonts w:ascii="Fian text" w:hAnsi="Fian text"/>
          <w:lang w:val="es-ES"/>
        </w:rPr>
      </w:pPr>
    </w:p>
    <w:p w14:paraId="5446A163" w14:textId="77777777" w:rsidR="00BF663F" w:rsidRPr="00DA7B99" w:rsidRDefault="00BF663F" w:rsidP="00ED78A2">
      <w:pPr>
        <w:pStyle w:val="paragraph"/>
        <w:spacing w:before="0" w:beforeAutospacing="0" w:after="0" w:afterAutospacing="0"/>
        <w:textAlignment w:val="baseline"/>
        <w:rPr>
          <w:rStyle w:val="eop"/>
          <w:rFonts w:ascii="Fian text" w:hAnsi="Fian text"/>
          <w:b/>
          <w:bCs/>
          <w:lang w:val="es-ES"/>
        </w:rPr>
      </w:pPr>
      <w:r w:rsidRPr="00DA7B99">
        <w:rPr>
          <w:rStyle w:val="normaltextrun"/>
          <w:rFonts w:ascii="Fian text" w:hAnsi="Fian text"/>
          <w:b/>
          <w:bCs/>
          <w:lang w:val="es"/>
        </w:rPr>
        <w:t>Ecuador no ha logrado resolver la falta de acceso a las universidades para</w:t>
      </w:r>
      <w:r w:rsidRPr="00DA7B99">
        <w:rPr>
          <w:rStyle w:val="eop"/>
          <w:rFonts w:ascii="Fian text" w:hAnsi="Fian text"/>
          <w:b/>
          <w:bCs/>
          <w:lang w:val="es"/>
        </w:rPr>
        <w:t xml:space="preserve"> las mujeres rurales</w:t>
      </w:r>
    </w:p>
    <w:p w14:paraId="34AA363F" w14:textId="77777777" w:rsidR="00BF663F" w:rsidRPr="00DA7B99" w:rsidRDefault="00BF663F" w:rsidP="00ED78A2">
      <w:pPr>
        <w:ind w:firstLine="720"/>
        <w:rPr>
          <w:rFonts w:ascii="Fian text" w:hAnsi="Fian text"/>
          <w:lang w:val="es-ES"/>
        </w:rPr>
      </w:pPr>
    </w:p>
    <w:p w14:paraId="00EFDC38" w14:textId="265CEE87" w:rsidR="00BF663F" w:rsidRPr="00DA7B99" w:rsidRDefault="00BF663F" w:rsidP="00ED78A2">
      <w:pPr>
        <w:ind w:firstLine="720"/>
        <w:jc w:val="both"/>
        <w:rPr>
          <w:rFonts w:ascii="Fian text" w:hAnsi="Fian text"/>
          <w:lang w:val="es-ES"/>
        </w:rPr>
      </w:pPr>
      <w:r w:rsidRPr="00DA7B99">
        <w:rPr>
          <w:rFonts w:ascii="Fian text" w:hAnsi="Fian text"/>
          <w:lang w:val="es"/>
        </w:rPr>
        <w:t>Las mujeres rurales sufren discriminación en el acceso a universidades ya que no son económica, cultural y geográficamente accesibles</w:t>
      </w:r>
      <w:r w:rsidRPr="00DA7B99">
        <w:rPr>
          <w:rFonts w:ascii="Fian text" w:hAnsi="Fian text"/>
          <w:lang w:val="es-ES"/>
        </w:rPr>
        <w:t>.</w:t>
      </w:r>
      <w:r w:rsidRPr="00DA7B99">
        <w:rPr>
          <w:rStyle w:val="Funotenzeichen"/>
          <w:rFonts w:ascii="Fian text" w:hAnsi="Fian text"/>
          <w:lang w:val="es-ES"/>
        </w:rPr>
        <w:footnoteReference w:id="74"/>
      </w:r>
      <w:r w:rsidRPr="00DA7B99">
        <w:rPr>
          <w:rFonts w:ascii="Fian text" w:hAnsi="Fian text"/>
          <w:lang w:val="es-ES"/>
        </w:rPr>
        <w:t xml:space="preserve"> </w:t>
      </w:r>
      <w:r w:rsidRPr="00DA7B99">
        <w:rPr>
          <w:rFonts w:ascii="Fian text" w:hAnsi="Fian text"/>
          <w:lang w:val="es"/>
        </w:rPr>
        <w:t xml:space="preserve">El porcentaje de jóvenes </w:t>
      </w:r>
      <w:r w:rsidR="00634D5A" w:rsidRPr="00DA7B99">
        <w:rPr>
          <w:rFonts w:ascii="Fian text" w:hAnsi="Fian text"/>
          <w:lang w:val="es"/>
        </w:rPr>
        <w:t>con acceso a la educación universitaria</w:t>
      </w:r>
      <w:r w:rsidRPr="00DA7B99">
        <w:rPr>
          <w:rFonts w:ascii="Fian text" w:hAnsi="Fian text"/>
          <w:lang w:val="es"/>
        </w:rPr>
        <w:t xml:space="preserve"> en hogares indígenas sólo aumentó 1% cuando se eliminó el costo de la matrícula</w:t>
      </w:r>
      <w:r w:rsidRPr="00DA7B99">
        <w:rPr>
          <w:rFonts w:ascii="Fian text" w:hAnsi="Fian text"/>
          <w:lang w:val="es-ES"/>
        </w:rPr>
        <w:t>.</w:t>
      </w:r>
      <w:r w:rsidRPr="00DA7B99">
        <w:rPr>
          <w:rStyle w:val="Funotenzeichen"/>
          <w:rFonts w:ascii="Fian text" w:hAnsi="Fian text"/>
          <w:lang w:val="es-ES"/>
        </w:rPr>
        <w:footnoteReference w:id="75"/>
      </w:r>
      <w:r w:rsidRPr="00DA7B99">
        <w:rPr>
          <w:rFonts w:ascii="Fian text" w:hAnsi="Fian text"/>
          <w:lang w:val="es-ES"/>
        </w:rPr>
        <w:t xml:space="preserve"> </w:t>
      </w:r>
      <w:r w:rsidRPr="00DA7B99">
        <w:rPr>
          <w:rFonts w:ascii="Fian text" w:hAnsi="Fian text"/>
          <w:lang w:val="es"/>
        </w:rPr>
        <w:t>En contraste, entre los hogares hispanohablantes, la tasa aumentó un 4%</w:t>
      </w:r>
      <w:r w:rsidRPr="00DA7B99">
        <w:rPr>
          <w:rFonts w:ascii="Fian text" w:hAnsi="Fian text"/>
          <w:lang w:val="es-ES"/>
        </w:rPr>
        <w:t>.</w:t>
      </w:r>
      <w:r w:rsidRPr="00DA7B99">
        <w:rPr>
          <w:rStyle w:val="Funotenzeichen"/>
          <w:rFonts w:ascii="Fian text" w:hAnsi="Fian text"/>
          <w:lang w:val="es-ES"/>
        </w:rPr>
        <w:footnoteReference w:id="76"/>
      </w:r>
      <w:r w:rsidRPr="00DA7B99">
        <w:rPr>
          <w:rFonts w:ascii="Fian text" w:hAnsi="Fian text"/>
          <w:lang w:val="es-ES"/>
        </w:rPr>
        <w:t xml:space="preserve"> </w:t>
      </w:r>
      <w:r w:rsidR="00634D5A" w:rsidRPr="00DA7B99">
        <w:rPr>
          <w:rFonts w:ascii="Fian text" w:hAnsi="Fian text"/>
          <w:lang w:val="es-ES"/>
        </w:rPr>
        <w:t>El</w:t>
      </w:r>
      <w:r w:rsidRPr="00DA7B99">
        <w:rPr>
          <w:rFonts w:ascii="Fian text" w:hAnsi="Fian text"/>
          <w:lang w:val="es"/>
        </w:rPr>
        <w:t xml:space="preserve"> sistema de educación superior </w:t>
      </w:r>
      <w:r w:rsidR="00634D5A" w:rsidRPr="00DA7B99">
        <w:rPr>
          <w:rFonts w:ascii="Fian text" w:hAnsi="Fian text"/>
          <w:lang w:val="es"/>
        </w:rPr>
        <w:t>no</w:t>
      </w:r>
      <w:r w:rsidRPr="00DA7B99">
        <w:rPr>
          <w:rFonts w:ascii="Fian text" w:hAnsi="Fian text"/>
          <w:lang w:val="es"/>
        </w:rPr>
        <w:t xml:space="preserve"> refleja las necesidades educativas de las zonas rurales, como afirma N</w:t>
      </w:r>
      <w:r w:rsidR="007A7D24" w:rsidRPr="00DA7B99">
        <w:rPr>
          <w:rFonts w:ascii="Fian text" w:hAnsi="Fian text"/>
          <w:lang w:val="es"/>
        </w:rPr>
        <w:t>.</w:t>
      </w:r>
      <w:r w:rsidRPr="00DA7B99">
        <w:rPr>
          <w:rFonts w:ascii="Fian text" w:hAnsi="Fian text"/>
          <w:lang w:val="es"/>
        </w:rPr>
        <w:t xml:space="preserve"> B</w:t>
      </w:r>
      <w:r w:rsidR="007A7D24" w:rsidRPr="00DA7B99">
        <w:rPr>
          <w:rFonts w:ascii="Fian text" w:hAnsi="Fian text"/>
          <w:lang w:val="es"/>
        </w:rPr>
        <w:t>.</w:t>
      </w:r>
      <w:r w:rsidRPr="00DA7B99">
        <w:rPr>
          <w:rFonts w:ascii="Fian text" w:hAnsi="Fian text"/>
          <w:lang w:val="es"/>
        </w:rPr>
        <w:t xml:space="preserve">, </w:t>
      </w:r>
      <w:r w:rsidRPr="00DA7B99">
        <w:rPr>
          <w:rFonts w:ascii="Fian text" w:hAnsi="Fian text"/>
          <w:lang w:val="es-ES"/>
        </w:rPr>
        <w:t>“necesitamos colegios agropecuarios que nos permitan responder a las necesidades del territorio.”</w:t>
      </w:r>
      <w:r w:rsidRPr="00DA7B99">
        <w:rPr>
          <w:rStyle w:val="Funotenzeichen"/>
          <w:rFonts w:ascii="Fian text" w:hAnsi="Fian text"/>
          <w:lang w:val="es-ES"/>
        </w:rPr>
        <w:footnoteReference w:id="77"/>
      </w:r>
      <w:r w:rsidRPr="00DA7B99">
        <w:rPr>
          <w:rFonts w:ascii="Fian text" w:hAnsi="Fian text"/>
          <w:lang w:val="es-ES"/>
        </w:rPr>
        <w:t xml:space="preserve"> </w:t>
      </w:r>
      <w:r w:rsidRPr="00DA7B99">
        <w:rPr>
          <w:rFonts w:ascii="Fian text" w:hAnsi="Fian text"/>
          <w:lang w:val="es"/>
        </w:rPr>
        <w:t>El acceso discriminatorio también está presente en la ubicación geográfica porque existen menos instituciones de educación superior en las zonas rurales</w:t>
      </w:r>
      <w:r w:rsidRPr="00DA7B99">
        <w:rPr>
          <w:rFonts w:ascii="Fian text" w:hAnsi="Fian text"/>
          <w:lang w:val="es-ES"/>
        </w:rPr>
        <w:t>.</w:t>
      </w:r>
      <w:r w:rsidRPr="00DA7B99">
        <w:rPr>
          <w:rStyle w:val="Funotenzeichen"/>
          <w:rFonts w:ascii="Fian text" w:hAnsi="Fian text"/>
          <w:lang w:val="es-ES"/>
        </w:rPr>
        <w:footnoteReference w:id="78"/>
      </w:r>
      <w:r w:rsidRPr="00DA7B99">
        <w:rPr>
          <w:rFonts w:ascii="Fian text" w:hAnsi="Fian text"/>
          <w:lang w:val="es-ES"/>
        </w:rPr>
        <w:t xml:space="preserve"> </w:t>
      </w:r>
      <w:r w:rsidRPr="00DA7B99">
        <w:rPr>
          <w:rFonts w:ascii="Fian text" w:hAnsi="Fian text"/>
          <w:lang w:val="es"/>
        </w:rPr>
        <w:t>Esto produce migración a las ciudades, que se presenta como una barrera adicional para las mujeres rurales</w:t>
      </w:r>
      <w:r w:rsidRPr="00DA7B99">
        <w:rPr>
          <w:rFonts w:ascii="Fian text" w:hAnsi="Fian text"/>
          <w:lang w:val="es-ES"/>
        </w:rPr>
        <w:t>.</w:t>
      </w:r>
      <w:r w:rsidRPr="00DA7B99">
        <w:rPr>
          <w:rStyle w:val="Funotenzeichen"/>
          <w:rFonts w:ascii="Fian text" w:hAnsi="Fian text"/>
          <w:lang w:val="es-ES"/>
        </w:rPr>
        <w:footnoteReference w:id="79"/>
      </w:r>
      <w:r w:rsidRPr="00DA7B99">
        <w:rPr>
          <w:rFonts w:ascii="Fian text" w:hAnsi="Fian text"/>
          <w:lang w:val="es"/>
        </w:rPr>
        <w:t xml:space="preserve"> I</w:t>
      </w:r>
      <w:r w:rsidR="007A7D24" w:rsidRPr="00DA7B99">
        <w:rPr>
          <w:rFonts w:ascii="Fian text" w:hAnsi="Fian text"/>
          <w:lang w:val="es"/>
        </w:rPr>
        <w:t>.</w:t>
      </w:r>
      <w:r w:rsidRPr="00DA7B99">
        <w:rPr>
          <w:rFonts w:ascii="Fian text" w:hAnsi="Fian text"/>
          <w:lang w:val="es"/>
        </w:rPr>
        <w:t xml:space="preserve"> M</w:t>
      </w:r>
      <w:r w:rsidR="007A7D24" w:rsidRPr="00DA7B99">
        <w:rPr>
          <w:rFonts w:ascii="Fian text" w:hAnsi="Fian text"/>
          <w:lang w:val="es"/>
        </w:rPr>
        <w:t>.</w:t>
      </w:r>
      <w:r w:rsidRPr="00DA7B99">
        <w:rPr>
          <w:rFonts w:ascii="Fian text" w:hAnsi="Fian text"/>
          <w:lang w:val="es"/>
        </w:rPr>
        <w:t xml:space="preserve"> de la provincia de Sucumbíos, explica cuando </w:t>
      </w:r>
      <w:r w:rsidRPr="00DA7B99">
        <w:rPr>
          <w:rFonts w:ascii="Fian text" w:hAnsi="Fian text"/>
          <w:lang w:val="es-ES"/>
        </w:rPr>
        <w:t>“[A]lgún estudiante tiene un cupo en la universidad, puede estar uno o dos semestres, hasta tres, y luego tiene que desertar porqué es complicado no estar con su familia, no tener dinero para seguir y entonces dejan a medias.”</w:t>
      </w:r>
      <w:r w:rsidRPr="00DA7B99">
        <w:rPr>
          <w:rStyle w:val="Funotenzeichen"/>
          <w:rFonts w:ascii="Fian text" w:hAnsi="Fian text"/>
          <w:lang w:val="es"/>
        </w:rPr>
        <w:footnoteReference w:id="80"/>
      </w:r>
    </w:p>
    <w:p w14:paraId="0CDFEED8" w14:textId="77777777" w:rsidR="00BF663F" w:rsidRPr="00DA7B99" w:rsidRDefault="00BF663F" w:rsidP="00ED78A2">
      <w:pPr>
        <w:ind w:firstLine="720"/>
        <w:jc w:val="both"/>
        <w:rPr>
          <w:rFonts w:ascii="Fian text" w:hAnsi="Fian text"/>
          <w:lang w:val="es-ES"/>
        </w:rPr>
      </w:pPr>
    </w:p>
    <w:p w14:paraId="05DA852D" w14:textId="51134DAE" w:rsidR="00BF663F" w:rsidRPr="00DA7B99" w:rsidRDefault="00BF663F" w:rsidP="00ED78A2">
      <w:pPr>
        <w:pStyle w:val="Listenabsatz"/>
        <w:numPr>
          <w:ilvl w:val="0"/>
          <w:numId w:val="6"/>
        </w:numPr>
        <w:rPr>
          <w:rFonts w:ascii="Fian text" w:eastAsia="Times New Roman" w:hAnsi="Fian text" w:cs="Times New Roman"/>
          <w:b/>
          <w:bCs/>
          <w:lang w:val="es-ES"/>
        </w:rPr>
      </w:pPr>
      <w:r w:rsidRPr="00DA7B99">
        <w:rPr>
          <w:rFonts w:ascii="Fian text" w:hAnsi="Fian text" w:cs="Times New Roman"/>
          <w:b/>
          <w:bCs/>
          <w:lang w:val="es-ES"/>
        </w:rPr>
        <w:t>Recomendaciones</w:t>
      </w:r>
      <w:r w:rsidR="009151A6" w:rsidRPr="00DA7B99">
        <w:rPr>
          <w:rFonts w:ascii="Fian text" w:hAnsi="Fian text" w:cs="Times New Roman"/>
          <w:b/>
          <w:bCs/>
          <w:lang w:val="es-ES"/>
        </w:rPr>
        <w:t xml:space="preserve"> al Estado</w:t>
      </w:r>
    </w:p>
    <w:p w14:paraId="2B33D0E0" w14:textId="77777777" w:rsidR="00BF663F" w:rsidRPr="00DA7B99" w:rsidRDefault="00BF663F" w:rsidP="00ED78A2">
      <w:pPr>
        <w:rPr>
          <w:rFonts w:ascii="Fian text" w:hAnsi="Fian text"/>
          <w:lang w:val="es-ES"/>
        </w:rPr>
      </w:pPr>
    </w:p>
    <w:p w14:paraId="7DE0E212" w14:textId="77777777" w:rsidR="00BF663F" w:rsidRPr="00DA7B99" w:rsidRDefault="00BF663F" w:rsidP="00ED78A2">
      <w:pPr>
        <w:pStyle w:val="Listenabsatz"/>
        <w:numPr>
          <w:ilvl w:val="0"/>
          <w:numId w:val="7"/>
        </w:numPr>
        <w:jc w:val="both"/>
        <w:rPr>
          <w:rFonts w:ascii="Fian text" w:hAnsi="Fian text" w:cs="Times New Roman"/>
          <w:bCs/>
          <w:color w:val="000000"/>
          <w:lang w:val="es-ES"/>
        </w:rPr>
      </w:pPr>
      <w:r w:rsidRPr="00DA7B99">
        <w:rPr>
          <w:rFonts w:ascii="Fian text" w:hAnsi="Fian text" w:cs="Times New Roman"/>
          <w:color w:val="000000"/>
          <w:lang w:val="es-ES"/>
        </w:rPr>
        <w:t>Garantizar pensum</w:t>
      </w:r>
      <w:r w:rsidR="00634D5A" w:rsidRPr="00DA7B99">
        <w:rPr>
          <w:rFonts w:ascii="Fian text" w:hAnsi="Fian text" w:cs="Times New Roman"/>
          <w:color w:val="000000"/>
          <w:lang w:val="es-ES"/>
        </w:rPr>
        <w:t>s</w:t>
      </w:r>
      <w:r w:rsidRPr="00DA7B99">
        <w:rPr>
          <w:rFonts w:ascii="Fian text" w:hAnsi="Fian text" w:cs="Times New Roman"/>
          <w:color w:val="000000"/>
          <w:lang w:val="es-ES"/>
        </w:rPr>
        <w:t xml:space="preserve"> educativos culturalmente adecuados para</w:t>
      </w:r>
      <w:r w:rsidRPr="00DA7B99">
        <w:rPr>
          <w:rFonts w:ascii="Fian text" w:hAnsi="Fian text" w:cs="Times New Roman"/>
          <w:b/>
          <w:bCs/>
          <w:color w:val="000000"/>
          <w:lang w:val="es-ES"/>
        </w:rPr>
        <w:t xml:space="preserve"> </w:t>
      </w:r>
      <w:r w:rsidRPr="00DA7B99">
        <w:rPr>
          <w:rFonts w:ascii="Fian text" w:hAnsi="Fian text" w:cs="Times New Roman"/>
          <w:bCs/>
          <w:color w:val="000000"/>
          <w:lang w:val="es-ES"/>
        </w:rPr>
        <w:t>que las mujeres y niñas rurales puedan recibir instrucción en sus propios idiomas en instituciones educativas propias. Incluyendo como ejes transversales educación sexual y ambiental.</w:t>
      </w:r>
    </w:p>
    <w:p w14:paraId="374DDA0B" w14:textId="77777777" w:rsidR="00985213" w:rsidRPr="00DA7B99" w:rsidRDefault="00985213" w:rsidP="00ED78A2">
      <w:pPr>
        <w:pStyle w:val="Listenabsatz"/>
        <w:jc w:val="both"/>
        <w:rPr>
          <w:rFonts w:ascii="Fian text" w:hAnsi="Fian text" w:cs="Times New Roman"/>
          <w:bCs/>
          <w:color w:val="000000"/>
          <w:lang w:val="es-ES"/>
        </w:rPr>
      </w:pPr>
    </w:p>
    <w:p w14:paraId="40B29FDA" w14:textId="77777777" w:rsidR="00BF663F" w:rsidRPr="00DA7B99" w:rsidRDefault="00BF663F" w:rsidP="00ED78A2">
      <w:pPr>
        <w:pStyle w:val="Listenabsatz"/>
        <w:numPr>
          <w:ilvl w:val="0"/>
          <w:numId w:val="7"/>
        </w:numPr>
        <w:jc w:val="both"/>
        <w:rPr>
          <w:rFonts w:ascii="Fian text" w:hAnsi="Fian text" w:cs="Times New Roman"/>
          <w:bCs/>
          <w:color w:val="000000"/>
          <w:lang w:val="es-ES"/>
        </w:rPr>
      </w:pPr>
      <w:r w:rsidRPr="00DA7B99">
        <w:rPr>
          <w:rFonts w:ascii="Fian text" w:hAnsi="Fian text" w:cs="Times New Roman"/>
          <w:bCs/>
          <w:color w:val="000000"/>
          <w:lang w:val="es-ES"/>
        </w:rPr>
        <w:t>Implementar planes y programas con presupuestos suficientes para garantizar el acceso y permanencia de niñas y mujeres rurales a la educación en todos sus niveles</w:t>
      </w:r>
      <w:r w:rsidR="00634D5A" w:rsidRPr="00DA7B99">
        <w:rPr>
          <w:rFonts w:ascii="Fian text" w:hAnsi="Fian text" w:cs="Times New Roman"/>
          <w:bCs/>
          <w:color w:val="000000"/>
          <w:lang w:val="es-ES"/>
        </w:rPr>
        <w:t>, incluyendo el acceso a los medios tecnológicos requeridos</w:t>
      </w:r>
      <w:r w:rsidRPr="00DA7B99">
        <w:rPr>
          <w:rFonts w:ascii="Fian text" w:hAnsi="Fian text" w:cs="Times New Roman"/>
          <w:bCs/>
          <w:color w:val="000000"/>
          <w:lang w:val="es-ES"/>
        </w:rPr>
        <w:t xml:space="preserve">. </w:t>
      </w:r>
    </w:p>
    <w:p w14:paraId="1FAB4F74" w14:textId="77777777" w:rsidR="00985213" w:rsidRPr="00DA7B99" w:rsidRDefault="00985213" w:rsidP="00ED78A2">
      <w:pPr>
        <w:jc w:val="both"/>
        <w:rPr>
          <w:rFonts w:ascii="Fian text" w:hAnsi="Fian text"/>
          <w:bCs/>
          <w:color w:val="000000"/>
          <w:lang w:val="es-ES"/>
        </w:rPr>
      </w:pPr>
    </w:p>
    <w:p w14:paraId="0A13E624" w14:textId="77777777" w:rsidR="00BF663F" w:rsidRPr="00DA7B99" w:rsidRDefault="00BF663F" w:rsidP="00ED78A2">
      <w:pPr>
        <w:pStyle w:val="Listenabsatz"/>
        <w:numPr>
          <w:ilvl w:val="0"/>
          <w:numId w:val="7"/>
        </w:numPr>
        <w:jc w:val="both"/>
        <w:rPr>
          <w:rFonts w:ascii="Fian text" w:hAnsi="Fian text" w:cs="Times New Roman"/>
          <w:lang w:val="es-ES"/>
        </w:rPr>
      </w:pPr>
      <w:r w:rsidRPr="00DA7B99">
        <w:rPr>
          <w:rFonts w:ascii="Fian text" w:hAnsi="Fian text" w:cs="Times New Roman"/>
          <w:lang w:val="es-ES"/>
        </w:rPr>
        <w:t>Procurar la reapertura de los centros de educación comunitarios, con recursos que garanticen una educación de calidad en las zonas rurales.</w:t>
      </w:r>
    </w:p>
    <w:p w14:paraId="3870B41E" w14:textId="77777777" w:rsidR="00985213" w:rsidRPr="00DA7B99" w:rsidRDefault="00985213" w:rsidP="00ED78A2">
      <w:pPr>
        <w:rPr>
          <w:rFonts w:ascii="Fian text" w:hAnsi="Fian text"/>
          <w:lang w:val="es-ES"/>
        </w:rPr>
      </w:pPr>
    </w:p>
    <w:p w14:paraId="56BAAFD9" w14:textId="77777777" w:rsidR="00BF663F" w:rsidRPr="00DA7B99" w:rsidRDefault="00BF663F" w:rsidP="00ED78A2">
      <w:pPr>
        <w:pStyle w:val="Listenabsatz"/>
        <w:numPr>
          <w:ilvl w:val="0"/>
          <w:numId w:val="7"/>
        </w:numPr>
        <w:jc w:val="both"/>
        <w:rPr>
          <w:rFonts w:ascii="Fian text" w:hAnsi="Fian text" w:cs="Times New Roman"/>
          <w:b/>
          <w:lang w:val="es-ES"/>
        </w:rPr>
      </w:pPr>
      <w:r w:rsidRPr="00DA7B99">
        <w:rPr>
          <w:rFonts w:ascii="Fian text" w:hAnsi="Fian text" w:cs="Times New Roman"/>
          <w:lang w:val="es-ES"/>
        </w:rPr>
        <w:t>Adaptar la educación rural a las realidades territoriales, con un trabajo conjunto con organizaciones campesinas y de mujeres rurales, sobre todo para reducir el analfabetismo tecnológico en las madres.</w:t>
      </w:r>
    </w:p>
    <w:p w14:paraId="52F90693" w14:textId="77777777" w:rsidR="00BF663F" w:rsidRPr="00DA7B99" w:rsidRDefault="00BF663F" w:rsidP="00ED78A2">
      <w:pPr>
        <w:rPr>
          <w:rFonts w:ascii="Fian text" w:hAnsi="Fian text"/>
          <w:lang w:val="es-CO"/>
        </w:rPr>
      </w:pPr>
    </w:p>
    <w:p w14:paraId="367E2113" w14:textId="77777777" w:rsidR="00FE7D06" w:rsidRPr="00DA7B99" w:rsidRDefault="00FE7D06" w:rsidP="00ED78A2">
      <w:pPr>
        <w:rPr>
          <w:rFonts w:ascii="Fian text" w:hAnsi="Fian text"/>
          <w:lang w:val="es-CO"/>
        </w:rPr>
      </w:pPr>
    </w:p>
    <w:p w14:paraId="1FC7B06B" w14:textId="4064ACFA" w:rsidR="00FE7D06" w:rsidRPr="00DA7B99" w:rsidRDefault="00FE7D06" w:rsidP="00ED78A2">
      <w:pPr>
        <w:pStyle w:val="Listenabsatz"/>
        <w:numPr>
          <w:ilvl w:val="0"/>
          <w:numId w:val="1"/>
        </w:numPr>
        <w:rPr>
          <w:rFonts w:ascii="Fian text" w:hAnsi="Fian text" w:cs="Times New Roman"/>
          <w:b/>
          <w:bCs/>
          <w:lang w:val="es-ES"/>
        </w:rPr>
      </w:pPr>
      <w:r w:rsidRPr="00DA7B99">
        <w:rPr>
          <w:rFonts w:ascii="Fian text" w:hAnsi="Fian text" w:cs="Times New Roman"/>
          <w:b/>
          <w:bCs/>
          <w:lang w:val="es-ES"/>
        </w:rPr>
        <w:t>Derecho a la Salud</w:t>
      </w:r>
    </w:p>
    <w:p w14:paraId="4AC7BC88" w14:textId="77777777" w:rsidR="00FE7D06" w:rsidRPr="00DA7B99" w:rsidRDefault="00FE7D06" w:rsidP="00ED78A2">
      <w:pPr>
        <w:rPr>
          <w:rFonts w:ascii="Fian text" w:hAnsi="Fian text"/>
          <w:b/>
        </w:rPr>
      </w:pPr>
    </w:p>
    <w:p w14:paraId="10E89667" w14:textId="77777777" w:rsidR="001145C7" w:rsidRPr="00DA7B99" w:rsidRDefault="006C2994" w:rsidP="001145C7">
      <w:pPr>
        <w:ind w:firstLine="360"/>
        <w:jc w:val="both"/>
        <w:rPr>
          <w:rFonts w:ascii="Fian text" w:hAnsi="Fian text"/>
          <w:lang w:val="es-ES_tradnl"/>
        </w:rPr>
      </w:pPr>
      <w:r w:rsidRPr="00DA7B99">
        <w:rPr>
          <w:rFonts w:ascii="Fian text" w:hAnsi="Fian text"/>
          <w:lang w:val="es-ES_tradnl"/>
        </w:rPr>
        <w:t>El derecho al nivel más alto de salud mental y física está consagrado en varios instrumentos internacionales vinculantes para Ecuador, incluyendo el PIDESC, la CEDAW y la CDN.</w:t>
      </w:r>
    </w:p>
    <w:p w14:paraId="09CECD13" w14:textId="365BAD2B" w:rsidR="006C2994" w:rsidRPr="00DA7B99" w:rsidRDefault="006C2994" w:rsidP="00632F16">
      <w:pPr>
        <w:ind w:firstLine="360"/>
        <w:jc w:val="both"/>
        <w:rPr>
          <w:rFonts w:ascii="Fian text" w:hAnsi="Fian text"/>
          <w:lang w:val="es-ES"/>
        </w:rPr>
      </w:pPr>
      <w:r w:rsidRPr="00DA7B99">
        <w:rPr>
          <w:rFonts w:ascii="Fian text" w:hAnsi="Fian text"/>
          <w:lang w:val="es-CO"/>
        </w:rPr>
        <w:t xml:space="preserve">El derecho de las mujeres a la salud se reconoce en </w:t>
      </w:r>
      <w:r w:rsidR="001145C7" w:rsidRPr="00DA7B99">
        <w:rPr>
          <w:rFonts w:ascii="Fian text" w:hAnsi="Fian text"/>
          <w:lang w:val="es-CO"/>
        </w:rPr>
        <w:t xml:space="preserve">el </w:t>
      </w:r>
      <w:r w:rsidRPr="00DA7B99">
        <w:rPr>
          <w:rFonts w:ascii="Fian text" w:hAnsi="Fian text"/>
          <w:lang w:val="es-CO"/>
        </w:rPr>
        <w:t xml:space="preserve">artículo12 y la RG 24 de la CEDAW y el derecho a la salud de las mujeres rurales se reitera en los párrafos 37 y 39 de la RG 34. </w:t>
      </w:r>
      <w:r w:rsidR="00632F16" w:rsidRPr="00DA7B99">
        <w:rPr>
          <w:rFonts w:ascii="Fian text" w:hAnsi="Fian text"/>
          <w:lang w:val="es-ES"/>
        </w:rPr>
        <w:t>Este derecho</w:t>
      </w:r>
      <w:r w:rsidRPr="00DA7B99">
        <w:rPr>
          <w:rFonts w:ascii="Fian text" w:hAnsi="Fian text"/>
          <w:lang w:val="es-ES"/>
        </w:rPr>
        <w:t xml:space="preserve"> también ha sido reconocido en los párrafos </w:t>
      </w:r>
      <w:r w:rsidR="001145C7" w:rsidRPr="00DA7B99">
        <w:rPr>
          <w:rFonts w:ascii="Fian text" w:hAnsi="Fian text"/>
          <w:lang w:val="es-ES"/>
        </w:rPr>
        <w:t>32</w:t>
      </w:r>
      <w:r w:rsidRPr="00DA7B99">
        <w:rPr>
          <w:rFonts w:ascii="Fian text" w:hAnsi="Fian text"/>
          <w:lang w:val="es-ES"/>
        </w:rPr>
        <w:t xml:space="preserve"> y </w:t>
      </w:r>
      <w:r w:rsidR="001145C7" w:rsidRPr="00DA7B99">
        <w:rPr>
          <w:rFonts w:ascii="Fian text" w:hAnsi="Fian text"/>
          <w:lang w:val="es-ES"/>
        </w:rPr>
        <w:t>33</w:t>
      </w:r>
      <w:r w:rsidRPr="00DA7B99">
        <w:rPr>
          <w:rFonts w:ascii="Fian text" w:hAnsi="Fian text"/>
          <w:lang w:val="es-ES"/>
        </w:rPr>
        <w:t xml:space="preserve"> de las Observaciones Finales del 2015 del Comité de la CEDAW a Ecuador. </w:t>
      </w:r>
    </w:p>
    <w:p w14:paraId="549B6EC2" w14:textId="77777777" w:rsidR="00FE7D06" w:rsidRPr="00DA7B99" w:rsidRDefault="00FE7D06" w:rsidP="00ED78A2">
      <w:pPr>
        <w:ind w:firstLine="708"/>
        <w:jc w:val="both"/>
        <w:rPr>
          <w:rFonts w:ascii="Fian text" w:hAnsi="Fian text"/>
          <w:lang w:val="es-ES_tradnl"/>
        </w:rPr>
      </w:pPr>
    </w:p>
    <w:p w14:paraId="51A3146F" w14:textId="37476086" w:rsidR="00FE7D06" w:rsidRPr="00DA7B99" w:rsidRDefault="00FE7D06" w:rsidP="009151A6">
      <w:pPr>
        <w:pStyle w:val="Listenabsatz"/>
        <w:numPr>
          <w:ilvl w:val="0"/>
          <w:numId w:val="18"/>
        </w:numPr>
        <w:spacing w:after="160"/>
        <w:jc w:val="both"/>
        <w:rPr>
          <w:rFonts w:ascii="Fian text" w:hAnsi="Fian text" w:cs="Times New Roman"/>
          <w:b/>
          <w:lang w:val="es-ES_tradnl"/>
        </w:rPr>
      </w:pPr>
      <w:r w:rsidRPr="00DA7B99">
        <w:rPr>
          <w:rFonts w:ascii="Fian text" w:hAnsi="Fian text" w:cs="Times New Roman"/>
          <w:b/>
          <w:lang w:val="es-ES_tradnl"/>
        </w:rPr>
        <w:t xml:space="preserve">Violaciones </w:t>
      </w:r>
    </w:p>
    <w:p w14:paraId="6F913D68" w14:textId="41F08AAC" w:rsidR="00157AC0" w:rsidRPr="00DA7B99" w:rsidRDefault="00157AC0" w:rsidP="00157AC0">
      <w:pPr>
        <w:jc w:val="both"/>
        <w:rPr>
          <w:rFonts w:ascii="Fian text" w:hAnsi="Fian text"/>
          <w:b/>
          <w:bCs/>
          <w:lang w:val="es-CO"/>
        </w:rPr>
      </w:pPr>
      <w:r w:rsidRPr="00DA7B99">
        <w:rPr>
          <w:rFonts w:ascii="Fian text" w:hAnsi="Fian text"/>
          <w:b/>
          <w:bCs/>
          <w:lang w:val="es-CO"/>
        </w:rPr>
        <w:t xml:space="preserve">Falta de presupuesto en la salud </w:t>
      </w:r>
      <w:r w:rsidR="009151A6" w:rsidRPr="00DA7B99">
        <w:rPr>
          <w:rFonts w:ascii="Fian text" w:hAnsi="Fian text"/>
          <w:b/>
          <w:bCs/>
          <w:lang w:val="es-CO"/>
        </w:rPr>
        <w:t>para</w:t>
      </w:r>
      <w:r w:rsidRPr="00DA7B99">
        <w:rPr>
          <w:rFonts w:ascii="Fian text" w:hAnsi="Fian text"/>
          <w:b/>
          <w:bCs/>
          <w:lang w:val="es-CO"/>
        </w:rPr>
        <w:t xml:space="preserve"> las áreas rurales</w:t>
      </w:r>
    </w:p>
    <w:p w14:paraId="72F36107" w14:textId="77777777" w:rsidR="00157AC0" w:rsidRPr="00DA7B99" w:rsidRDefault="00157AC0" w:rsidP="00ED78A2">
      <w:pPr>
        <w:ind w:firstLine="708"/>
        <w:jc w:val="both"/>
        <w:rPr>
          <w:rFonts w:ascii="Fian text" w:hAnsi="Fian text"/>
          <w:lang w:val="es-ES_tradnl"/>
        </w:rPr>
      </w:pPr>
    </w:p>
    <w:p w14:paraId="7853B78B" w14:textId="725CDCD8" w:rsidR="00FE7D06" w:rsidRPr="00DA7B99" w:rsidRDefault="00FE7D06" w:rsidP="00ED78A2">
      <w:pPr>
        <w:ind w:firstLine="708"/>
        <w:jc w:val="both"/>
        <w:rPr>
          <w:rFonts w:ascii="Fian text" w:hAnsi="Fian text"/>
          <w:lang w:val="es-ES_tradnl"/>
        </w:rPr>
      </w:pPr>
      <w:r w:rsidRPr="00DA7B99">
        <w:rPr>
          <w:rFonts w:ascii="Fian text" w:hAnsi="Fian text"/>
          <w:lang w:val="es-ES_tradnl"/>
        </w:rPr>
        <w:t>La salud pública se encontraba ya en situación de ineficiencia previa a la crisis sanitaria por COVID-19. El presupuesto para salud se redujo de forma importante en los últimos tres años</w:t>
      </w:r>
      <w:r w:rsidR="001145C7" w:rsidRPr="00DA7B99">
        <w:rPr>
          <w:rStyle w:val="Funotenzeichen"/>
          <w:rFonts w:ascii="Fian text" w:hAnsi="Fian text"/>
          <w:lang w:val="es-ES_tradnl"/>
        </w:rPr>
        <w:footnoteReference w:id="81"/>
      </w:r>
      <w:r w:rsidRPr="00DA7B99">
        <w:rPr>
          <w:rFonts w:ascii="Fian text" w:hAnsi="Fian text"/>
          <w:lang w:val="es-ES_tradnl"/>
        </w:rPr>
        <w:t xml:space="preserve">, lo que socavó la infraestructura, diezmó el personal de salud, generó escasez de equipamiento, insumos médicos y de bioseguridad, entre otros.  Esta situación se agravó especialmente en las zonas rurales. </w:t>
      </w:r>
      <w:r w:rsidR="00C80DA7" w:rsidRPr="00DA7B99">
        <w:rPr>
          <w:rFonts w:ascii="Fian text" w:hAnsi="Fian text"/>
          <w:lang w:val="es-ES_tradnl"/>
        </w:rPr>
        <w:t>Esta situación llevó a que el Ecuador no estuviera adecuadamente equipado para responder a la pandemia.</w:t>
      </w:r>
    </w:p>
    <w:p w14:paraId="3EB54BCD" w14:textId="77777777" w:rsidR="00FE7D06" w:rsidRPr="00DA7B99" w:rsidRDefault="00FE7D06" w:rsidP="00ED78A2">
      <w:pPr>
        <w:ind w:firstLine="708"/>
        <w:jc w:val="both"/>
        <w:rPr>
          <w:rFonts w:ascii="Fian text" w:hAnsi="Fian text"/>
          <w:lang w:val="es-ES_tradnl"/>
        </w:rPr>
      </w:pPr>
    </w:p>
    <w:p w14:paraId="498F707E" w14:textId="77777777" w:rsidR="00157AC0" w:rsidRPr="00DA7B99" w:rsidRDefault="00157AC0" w:rsidP="00157AC0">
      <w:pPr>
        <w:jc w:val="both"/>
        <w:rPr>
          <w:rFonts w:ascii="Fian text" w:hAnsi="Fian text"/>
          <w:lang w:val="es-EC"/>
        </w:rPr>
      </w:pPr>
      <w:r w:rsidRPr="00DA7B99">
        <w:rPr>
          <w:rFonts w:ascii="Fian text" w:hAnsi="Fian text"/>
          <w:b/>
          <w:bCs/>
          <w:lang w:val="es-EC"/>
        </w:rPr>
        <w:t>Problemas a la salud por su cercanía a actividades contaminantes</w:t>
      </w:r>
    </w:p>
    <w:p w14:paraId="043FD7D8" w14:textId="77777777" w:rsidR="00157AC0" w:rsidRPr="00DA7B99" w:rsidRDefault="00157AC0" w:rsidP="00157AC0">
      <w:pPr>
        <w:ind w:firstLine="708"/>
        <w:jc w:val="both"/>
        <w:rPr>
          <w:rFonts w:ascii="Fian text" w:hAnsi="Fian text"/>
          <w:lang w:val="es-ES_tradnl"/>
        </w:rPr>
      </w:pPr>
    </w:p>
    <w:p w14:paraId="68F7B180" w14:textId="1C5F0497" w:rsidR="00157AC0" w:rsidRPr="00DA7B99" w:rsidRDefault="00157AC0" w:rsidP="00157AC0">
      <w:pPr>
        <w:ind w:firstLine="708"/>
        <w:jc w:val="both"/>
        <w:rPr>
          <w:rFonts w:ascii="Fian text" w:hAnsi="Fian text"/>
          <w:lang w:val="es-EC"/>
        </w:rPr>
      </w:pPr>
      <w:r w:rsidRPr="00DA7B99">
        <w:rPr>
          <w:rFonts w:ascii="Fian text" w:hAnsi="Fian text"/>
          <w:lang w:val="es-ES_tradnl"/>
        </w:rPr>
        <w:t>Debido a las actividades de cuidado, las mujeres rurales somos más susceptibles a las afectaciones de plaguicidas. Aunque no trabajamos como asalariadas en el campo, somos propensas a contaminarnos con plaguicidas cuando llevamos almuerzo a familiares a los sitios de trabajo, cuando recolectamos alimentos fumigados para el consumo familiar, o cuando preparamos mezclas de plaguicidas (Naranjo, 2017). Las mujeres en zonas de presencia de actividad minera y petrolera, también somos más vulnerables a la contaminación que estas empresas generan. Al respecto resaltamos el caso de las mujeres en Sucumbíos, parte de la Unión de Afectados por Texaco – UDAPT.</w:t>
      </w:r>
    </w:p>
    <w:p w14:paraId="192E32C9" w14:textId="77777777" w:rsidR="00157AC0" w:rsidRPr="00DA7B99" w:rsidRDefault="00157AC0" w:rsidP="00157AC0">
      <w:pPr>
        <w:jc w:val="both"/>
        <w:rPr>
          <w:rFonts w:ascii="Fian text" w:hAnsi="Fian text"/>
          <w:lang w:val="es-EC"/>
        </w:rPr>
      </w:pPr>
    </w:p>
    <w:p w14:paraId="63D8CAE7" w14:textId="47FC7212" w:rsidR="00157AC0" w:rsidRPr="00DA7B99" w:rsidRDefault="009151A6" w:rsidP="00157AC0">
      <w:pPr>
        <w:jc w:val="both"/>
        <w:rPr>
          <w:rFonts w:ascii="Fian text" w:hAnsi="Fian text"/>
          <w:b/>
          <w:bCs/>
          <w:lang w:val="es-EC"/>
        </w:rPr>
      </w:pPr>
      <w:r w:rsidRPr="00DA7B99">
        <w:rPr>
          <w:rFonts w:ascii="Fian text" w:hAnsi="Fian text"/>
          <w:b/>
          <w:bCs/>
          <w:lang w:val="es-EC"/>
        </w:rPr>
        <w:t>Insuficiente a</w:t>
      </w:r>
      <w:r w:rsidR="00157AC0" w:rsidRPr="00DA7B99">
        <w:rPr>
          <w:rFonts w:ascii="Fian text" w:hAnsi="Fian text"/>
          <w:b/>
          <w:bCs/>
          <w:lang w:val="es-EC"/>
        </w:rPr>
        <w:t>cceso a la salud sexual y reproductiva</w:t>
      </w:r>
    </w:p>
    <w:p w14:paraId="3AB0F58E" w14:textId="77777777" w:rsidR="00632F16" w:rsidRPr="00DA7B99" w:rsidRDefault="00632F16" w:rsidP="00157AC0">
      <w:pPr>
        <w:jc w:val="both"/>
        <w:rPr>
          <w:rFonts w:ascii="Fian text" w:hAnsi="Fian text"/>
          <w:lang w:val="es-EC"/>
        </w:rPr>
      </w:pPr>
    </w:p>
    <w:p w14:paraId="0EECE753" w14:textId="5A2BDF0E" w:rsidR="00157AC0" w:rsidRPr="00DA7B99" w:rsidRDefault="00157AC0" w:rsidP="00773D1A">
      <w:pPr>
        <w:ind w:firstLine="708"/>
        <w:jc w:val="both"/>
        <w:rPr>
          <w:rFonts w:ascii="Fian text" w:hAnsi="Fian text"/>
          <w:lang w:val="es-EC"/>
        </w:rPr>
      </w:pPr>
      <w:r w:rsidRPr="00DA7B99">
        <w:rPr>
          <w:rFonts w:ascii="Fian text" w:hAnsi="Fian text"/>
          <w:lang w:val="es-EC"/>
        </w:rPr>
        <w:t>No existe planes ni programas que promuevan educación sobre salud y derechos sexuales y reproductivos adecuados culturalmente a las realidades rurales a fin de reducir los embarazos en la adolescencia.</w:t>
      </w:r>
      <w:r w:rsidR="00773D1A" w:rsidRPr="00DA7B99">
        <w:rPr>
          <w:rFonts w:ascii="Fian text" w:hAnsi="Fian text"/>
          <w:lang w:val="es-EC"/>
        </w:rPr>
        <w:t xml:space="preserve"> Según datos del Centro Latinoamericano para el Desarrollo Rural (RIMISP), en el sector rural ecuatoriano el 37% de jóvenes, entre 15 a 24 años quedan embarazadas en su primer encuentro sexual por no utilizar métodos anticonceptivos. Dentro de las conclusiones del estudio se identifica como causas el bajo nivel de educación y la temprana iniciación de la vida sexual en el sector rural por falta de información adecuada.</w:t>
      </w:r>
    </w:p>
    <w:p w14:paraId="0E2A37FC" w14:textId="77777777" w:rsidR="00157AC0" w:rsidRPr="00DA7B99" w:rsidRDefault="00157AC0" w:rsidP="00157AC0">
      <w:pPr>
        <w:ind w:firstLine="708"/>
        <w:jc w:val="both"/>
        <w:rPr>
          <w:rFonts w:ascii="Fian text" w:hAnsi="Fian text"/>
          <w:lang w:val="es-EC"/>
        </w:rPr>
      </w:pPr>
    </w:p>
    <w:p w14:paraId="317301BE" w14:textId="1A741F04" w:rsidR="00157AC0" w:rsidRPr="00DA7B99" w:rsidRDefault="00157AC0" w:rsidP="00157AC0">
      <w:pPr>
        <w:jc w:val="both"/>
        <w:rPr>
          <w:rFonts w:ascii="Fian text" w:hAnsi="Fian text"/>
          <w:lang w:val="es-EC"/>
        </w:rPr>
      </w:pPr>
      <w:r w:rsidRPr="00DA7B99">
        <w:rPr>
          <w:rFonts w:ascii="Fian text" w:hAnsi="Fian text"/>
          <w:b/>
          <w:bCs/>
          <w:lang w:val="es-EC"/>
        </w:rPr>
        <w:t xml:space="preserve">Criminalización </w:t>
      </w:r>
      <w:r w:rsidR="00773D1A" w:rsidRPr="00DA7B99">
        <w:rPr>
          <w:rFonts w:ascii="Fian text" w:hAnsi="Fian text"/>
          <w:b/>
          <w:bCs/>
          <w:lang w:val="es-EC"/>
        </w:rPr>
        <w:t xml:space="preserve">y riesgos por </w:t>
      </w:r>
      <w:r w:rsidRPr="00DA7B99">
        <w:rPr>
          <w:rFonts w:ascii="Fian text" w:hAnsi="Fian text"/>
          <w:b/>
          <w:bCs/>
          <w:lang w:val="es-EC"/>
        </w:rPr>
        <w:t>aborto</w:t>
      </w:r>
    </w:p>
    <w:p w14:paraId="0077DC61" w14:textId="77777777" w:rsidR="00157AC0" w:rsidRPr="00DA7B99" w:rsidRDefault="00157AC0" w:rsidP="00157AC0">
      <w:pPr>
        <w:ind w:firstLine="708"/>
        <w:jc w:val="both"/>
        <w:rPr>
          <w:rFonts w:ascii="Fian text" w:hAnsi="Fian text"/>
          <w:lang w:val="es-EC"/>
        </w:rPr>
      </w:pPr>
    </w:p>
    <w:p w14:paraId="07B2851A" w14:textId="77777777" w:rsidR="008646E8" w:rsidRPr="00DA7B99" w:rsidRDefault="008646E8" w:rsidP="008646E8">
      <w:pPr>
        <w:ind w:firstLine="708"/>
        <w:jc w:val="both"/>
        <w:rPr>
          <w:rFonts w:ascii="Fian text" w:hAnsi="Fian text"/>
          <w:lang w:val="es-EC"/>
        </w:rPr>
      </w:pPr>
      <w:r w:rsidRPr="00DA7B99">
        <w:rPr>
          <w:rFonts w:ascii="Fian text" w:hAnsi="Fian text"/>
          <w:lang w:val="es-EC"/>
        </w:rPr>
        <w:t>De acuerdo con Zaragocin et al. (2018) antes de aprobar el COIP, hubo 51 casos de criminalización, después de su aprobación, esta cifra alcanzó a 243 mujeres. Considerando que el 15,6% de muertes maternas está relacionado con abortos en condiciones inseguras</w:t>
      </w:r>
      <w:r w:rsidRPr="00DA7B99">
        <w:rPr>
          <w:rStyle w:val="Funotenzeichen"/>
          <w:rFonts w:ascii="Fian text" w:hAnsi="Fian text"/>
          <w:lang w:val="es-EC"/>
        </w:rPr>
        <w:footnoteReference w:id="82"/>
      </w:r>
      <w:r w:rsidRPr="00DA7B99">
        <w:rPr>
          <w:rFonts w:ascii="Fian text" w:hAnsi="Fian text"/>
          <w:lang w:val="es-EC"/>
        </w:rPr>
        <w:t xml:space="preserve"> y que cada día dan a luz 7 niñas de entre 10 a 14 años, Ecuador tiene las más altas tasas de embarazo adolescente en la región</w:t>
      </w:r>
      <w:r w:rsidRPr="00DA7B99">
        <w:rPr>
          <w:rStyle w:val="Funotenzeichen"/>
          <w:rFonts w:ascii="Fian text" w:hAnsi="Fian text"/>
          <w:lang w:val="es-EC"/>
        </w:rPr>
        <w:footnoteReference w:id="83"/>
      </w:r>
      <w:r w:rsidRPr="00DA7B99">
        <w:rPr>
          <w:rFonts w:ascii="Fian text" w:hAnsi="Fian text"/>
          <w:lang w:val="es-EC"/>
        </w:rPr>
        <w:t xml:space="preserve">. </w:t>
      </w:r>
    </w:p>
    <w:p w14:paraId="5243A234" w14:textId="77777777" w:rsidR="008646E8" w:rsidRPr="00DA7B99" w:rsidRDefault="008646E8" w:rsidP="00097214">
      <w:pPr>
        <w:ind w:firstLine="708"/>
        <w:jc w:val="both"/>
        <w:rPr>
          <w:rFonts w:ascii="Fian text" w:hAnsi="Fian text"/>
          <w:lang w:val="es-ES_tradnl"/>
        </w:rPr>
      </w:pPr>
    </w:p>
    <w:p w14:paraId="5C357D75" w14:textId="530B1FC3" w:rsidR="00773D1A" w:rsidRPr="00DA7B99" w:rsidRDefault="00097214" w:rsidP="008646E8">
      <w:pPr>
        <w:ind w:firstLine="708"/>
        <w:jc w:val="both"/>
        <w:rPr>
          <w:rFonts w:ascii="Fian text" w:hAnsi="Fian text"/>
          <w:lang w:val="es-ES_tradnl"/>
        </w:rPr>
      </w:pPr>
      <w:r w:rsidRPr="00DA7B99">
        <w:rPr>
          <w:rFonts w:ascii="Fian text" w:hAnsi="Fian text"/>
          <w:lang w:val="es-ES_tradnl"/>
        </w:rPr>
        <w:t>Existe vulneración del derecho a la salud de las mujeres rurales cuando el aborto no es regulado en términos de la garantía del derecho a la salud.  El 25 de agosto de 2020, la Asamblea Nacional aprobó el Código Orgánico de Salud (COS)</w:t>
      </w:r>
      <w:r w:rsidR="008646E8" w:rsidRPr="00DA7B99">
        <w:rPr>
          <w:rFonts w:ascii="Fian text" w:hAnsi="Fian text"/>
          <w:lang w:val="es-ES_tradnl"/>
        </w:rPr>
        <w:t xml:space="preserve">, misma que fue vetada en septiembre de 2020, </w:t>
      </w:r>
      <w:r w:rsidR="008646E8" w:rsidRPr="00DA7B99">
        <w:rPr>
          <w:rFonts w:ascii="Fian text" w:hAnsi="Fian text"/>
          <w:lang w:val="es-EC"/>
        </w:rPr>
        <w:t>por el expresidente Moreno</w:t>
      </w:r>
      <w:r w:rsidRPr="00DA7B99">
        <w:rPr>
          <w:rFonts w:ascii="Fian text" w:hAnsi="Fian text"/>
          <w:lang w:val="es-ES_tradnl"/>
        </w:rPr>
        <w:t>. Est</w:t>
      </w:r>
      <w:r w:rsidR="008646E8" w:rsidRPr="00DA7B99">
        <w:rPr>
          <w:rFonts w:ascii="Fian text" w:hAnsi="Fian text"/>
          <w:lang w:val="es-ES_tradnl"/>
        </w:rPr>
        <w:t xml:space="preserve">e código </w:t>
      </w:r>
      <w:r w:rsidRPr="00DA7B99">
        <w:rPr>
          <w:rFonts w:ascii="Fian text" w:hAnsi="Fian text"/>
          <w:lang w:val="es-ES_tradnl"/>
        </w:rPr>
        <w:t>deroga</w:t>
      </w:r>
      <w:r w:rsidR="008646E8" w:rsidRPr="00DA7B99">
        <w:rPr>
          <w:rFonts w:ascii="Fian text" w:hAnsi="Fian text"/>
          <w:lang w:val="es-ES_tradnl"/>
        </w:rPr>
        <w:t>ría</w:t>
      </w:r>
      <w:r w:rsidRPr="00DA7B99">
        <w:rPr>
          <w:rFonts w:ascii="Fian text" w:hAnsi="Fian text"/>
          <w:lang w:val="es-ES_tradnl"/>
        </w:rPr>
        <w:t xml:space="preserve"> todas las leyes anteriores en materia de salud. </w:t>
      </w:r>
      <w:r w:rsidR="008646E8" w:rsidRPr="00DA7B99">
        <w:rPr>
          <w:rFonts w:ascii="Fian text" w:hAnsi="Fian text"/>
          <w:lang w:val="es-EC"/>
        </w:rPr>
        <w:t>Uno de los objetivos del COS, era avanzar hacia la garantía de los derechos reproductivos y de salud sexual de las mujeres, por ello</w:t>
      </w:r>
      <w:r w:rsidRPr="00DA7B99">
        <w:rPr>
          <w:rFonts w:ascii="Fian text" w:hAnsi="Fian text"/>
          <w:lang w:val="es-ES_tradnl"/>
        </w:rPr>
        <w:t xml:space="preserve"> se garantizaría acceder a servicios de salud que protejan la salud de las mujeres y su vida en casos de emergencias médicas, incluidas aquellas derivadas de abortos en curso, partos prematuros y/o sangrados en el proceso gestacional, sin que las y los profesionales de salud puedan alegar objeción de conciencia para negar dichos servicios, especialmente en las zonas rurales y en las comunidades</w:t>
      </w:r>
      <w:r w:rsidR="008646E8" w:rsidRPr="00DA7B99">
        <w:rPr>
          <w:rStyle w:val="Funotenzeichen"/>
          <w:rFonts w:ascii="Fian text" w:hAnsi="Fian text"/>
          <w:lang w:val="es-EC"/>
        </w:rPr>
        <w:footnoteReference w:id="84"/>
      </w:r>
      <w:r w:rsidRPr="00DA7B99">
        <w:rPr>
          <w:rFonts w:ascii="Fian text" w:hAnsi="Fian text"/>
          <w:lang w:val="es-ES_tradnl"/>
        </w:rPr>
        <w:t xml:space="preserve">. </w:t>
      </w:r>
    </w:p>
    <w:p w14:paraId="7D49A4F8" w14:textId="09A539D5" w:rsidR="00FE7D06" w:rsidRPr="00DA7B99" w:rsidRDefault="00FE7D06" w:rsidP="00773D1A">
      <w:pPr>
        <w:jc w:val="both"/>
        <w:rPr>
          <w:rFonts w:ascii="Fian text" w:hAnsi="Fian text"/>
          <w:lang w:val="es-ES_tradnl"/>
        </w:rPr>
      </w:pPr>
    </w:p>
    <w:p w14:paraId="22A868D6" w14:textId="2A84AECB" w:rsidR="00632F16" w:rsidRPr="00DA7B99" w:rsidRDefault="00632F16" w:rsidP="00773D1A">
      <w:pPr>
        <w:jc w:val="both"/>
        <w:rPr>
          <w:rFonts w:ascii="Fian text" w:hAnsi="Fian text"/>
          <w:b/>
          <w:bCs/>
          <w:lang w:val="es-ES_tradnl"/>
        </w:rPr>
      </w:pPr>
      <w:r w:rsidRPr="00DA7B99">
        <w:rPr>
          <w:rFonts w:ascii="Fian text" w:hAnsi="Fian text"/>
          <w:b/>
          <w:bCs/>
          <w:lang w:val="es-ES_tradnl"/>
        </w:rPr>
        <w:t xml:space="preserve">Falta de reconocimiento </w:t>
      </w:r>
      <w:r w:rsidR="00550456" w:rsidRPr="00DA7B99">
        <w:rPr>
          <w:rFonts w:ascii="Fian text" w:hAnsi="Fian text"/>
          <w:b/>
          <w:bCs/>
          <w:lang w:val="es-ES_tradnl"/>
        </w:rPr>
        <w:t>de</w:t>
      </w:r>
      <w:r w:rsidRPr="00DA7B99">
        <w:rPr>
          <w:rFonts w:ascii="Fian text" w:hAnsi="Fian text"/>
          <w:b/>
          <w:bCs/>
          <w:lang w:val="es-ES_tradnl"/>
        </w:rPr>
        <w:t xml:space="preserve"> la medicina ancestral </w:t>
      </w:r>
    </w:p>
    <w:p w14:paraId="5CC871AD" w14:textId="77777777" w:rsidR="00A03C83" w:rsidRPr="00DA7B99" w:rsidRDefault="00A03C83" w:rsidP="00773D1A">
      <w:pPr>
        <w:jc w:val="both"/>
        <w:rPr>
          <w:rFonts w:ascii="Fian text" w:hAnsi="Fian text"/>
          <w:b/>
          <w:bCs/>
          <w:lang w:val="es-ES_tradnl"/>
        </w:rPr>
      </w:pPr>
    </w:p>
    <w:p w14:paraId="002A5639" w14:textId="77777777" w:rsidR="00A277CA" w:rsidRPr="00DA7B99" w:rsidRDefault="00632F16" w:rsidP="00632F16">
      <w:pPr>
        <w:ind w:firstLine="708"/>
        <w:jc w:val="both"/>
        <w:rPr>
          <w:rFonts w:ascii="Fian text" w:hAnsi="Fian text"/>
          <w:lang w:val="es-ES_tradnl"/>
        </w:rPr>
      </w:pPr>
      <w:r w:rsidRPr="00DA7B99">
        <w:rPr>
          <w:rFonts w:ascii="Fian text" w:hAnsi="Fian text"/>
          <w:lang w:val="es-ES_tradnl"/>
        </w:rPr>
        <w:t xml:space="preserve">Es necesario el reconocimiento de la medicina ancestral considerando sus aportes en la pandemia por COVID-19 para las familias y las comunidades rurales y su sobrevivencia. </w:t>
      </w:r>
    </w:p>
    <w:p w14:paraId="35C96144" w14:textId="45DE5829" w:rsidR="00632F16" w:rsidRPr="00DA7B99" w:rsidRDefault="00632F16" w:rsidP="00632F16">
      <w:pPr>
        <w:ind w:firstLine="708"/>
        <w:jc w:val="both"/>
        <w:rPr>
          <w:rFonts w:ascii="Fian text" w:hAnsi="Fian text"/>
          <w:lang w:val="es-ES_tradnl"/>
        </w:rPr>
      </w:pPr>
      <w:r w:rsidRPr="00DA7B99">
        <w:rPr>
          <w:rFonts w:ascii="Fian text" w:hAnsi="Fian text"/>
          <w:lang w:val="es-ES_tradnl"/>
        </w:rPr>
        <w:t>A pesar de que la constitución garantiza, en sus artículos 25 y 277, el acceso a conocimientos ancestrales para la consecución del buen vivir, en la práctica no se ve</w:t>
      </w:r>
      <w:r w:rsidR="00A277CA" w:rsidRPr="00DA7B99">
        <w:rPr>
          <w:rFonts w:ascii="Fian text" w:hAnsi="Fian text"/>
          <w:lang w:val="es-ES_tradnl"/>
        </w:rPr>
        <w:t xml:space="preserve">, especialmente las prácticas del parto culturalmente acompañado. </w:t>
      </w:r>
    </w:p>
    <w:p w14:paraId="620F2353" w14:textId="77777777" w:rsidR="00A03C83" w:rsidRPr="00DA7B99" w:rsidRDefault="00A03C83" w:rsidP="00632F16">
      <w:pPr>
        <w:ind w:firstLine="708"/>
        <w:jc w:val="both"/>
        <w:rPr>
          <w:rFonts w:ascii="Fian text" w:hAnsi="Fian text"/>
          <w:lang w:val="es-ES_tradnl"/>
        </w:rPr>
      </w:pPr>
    </w:p>
    <w:p w14:paraId="0D4AC172" w14:textId="0ED122B8" w:rsidR="00FE7D06" w:rsidRPr="00DA7B99" w:rsidRDefault="00FE7D06" w:rsidP="009151A6">
      <w:pPr>
        <w:pStyle w:val="Listenabsatz"/>
        <w:numPr>
          <w:ilvl w:val="0"/>
          <w:numId w:val="18"/>
        </w:numPr>
        <w:spacing w:after="160"/>
        <w:rPr>
          <w:rFonts w:ascii="Fian text" w:hAnsi="Fian text" w:cs="Times New Roman"/>
          <w:b/>
          <w:lang w:val="es-ES_tradnl"/>
        </w:rPr>
      </w:pPr>
      <w:r w:rsidRPr="00DA7B99">
        <w:rPr>
          <w:rFonts w:ascii="Fian text" w:hAnsi="Fian text" w:cs="Times New Roman"/>
          <w:b/>
          <w:lang w:val="es-ES_tradnl"/>
        </w:rPr>
        <w:t>Recomendaciones</w:t>
      </w:r>
      <w:r w:rsidR="009151A6" w:rsidRPr="00DA7B99">
        <w:rPr>
          <w:rFonts w:ascii="Fian text" w:hAnsi="Fian text" w:cs="Times New Roman"/>
          <w:b/>
          <w:lang w:val="es-ES_tradnl"/>
        </w:rPr>
        <w:t xml:space="preserve"> al Estado</w:t>
      </w:r>
    </w:p>
    <w:p w14:paraId="07EBF5EE" w14:textId="77777777" w:rsidR="00FE7D06" w:rsidRPr="00DA7B99" w:rsidRDefault="00FE7D06" w:rsidP="00ED78A2">
      <w:pPr>
        <w:pStyle w:val="Listenabsatz"/>
        <w:ind w:left="1440"/>
        <w:rPr>
          <w:rFonts w:ascii="Fian text" w:hAnsi="Fian text" w:cs="Times New Roman"/>
          <w:lang w:val="es-ES_tradnl"/>
        </w:rPr>
      </w:pPr>
    </w:p>
    <w:p w14:paraId="024651D4" w14:textId="5339CCDB" w:rsidR="00985213" w:rsidRPr="00DA7B99" w:rsidRDefault="003E2E4C" w:rsidP="00ED78A2">
      <w:pPr>
        <w:pStyle w:val="Listenabsatz"/>
        <w:numPr>
          <w:ilvl w:val="0"/>
          <w:numId w:val="12"/>
        </w:numPr>
        <w:jc w:val="both"/>
        <w:rPr>
          <w:rFonts w:ascii="Fian text" w:hAnsi="Fian text" w:cs="Times New Roman"/>
          <w:bCs/>
          <w:lang w:val="es-ES_tradnl"/>
        </w:rPr>
      </w:pPr>
      <w:r w:rsidRPr="00DA7B99">
        <w:rPr>
          <w:rFonts w:ascii="Fian text" w:hAnsi="Fian text" w:cs="Times New Roman"/>
          <w:bCs/>
          <w:lang w:val="es-ES_tradnl"/>
        </w:rPr>
        <w:t>R</w:t>
      </w:r>
      <w:r w:rsidR="00FE7D06" w:rsidRPr="00DA7B99">
        <w:rPr>
          <w:rFonts w:ascii="Fian text" w:hAnsi="Fian text" w:cs="Times New Roman"/>
          <w:bCs/>
          <w:lang w:val="es-ES_tradnl"/>
        </w:rPr>
        <w:t>etir</w:t>
      </w:r>
      <w:r w:rsidRPr="00DA7B99">
        <w:rPr>
          <w:rFonts w:ascii="Fian text" w:hAnsi="Fian text" w:cs="Times New Roman"/>
          <w:bCs/>
          <w:lang w:val="es-ES_tradnl"/>
        </w:rPr>
        <w:t>ar</w:t>
      </w:r>
      <w:r w:rsidR="00FE7D06" w:rsidRPr="00DA7B99">
        <w:rPr>
          <w:rFonts w:ascii="Fian text" w:hAnsi="Fian text" w:cs="Times New Roman"/>
          <w:bCs/>
          <w:lang w:val="es-ES_tradnl"/>
        </w:rPr>
        <w:t xml:space="preserve"> el veto total al COS por parte del ejecutivo, </w:t>
      </w:r>
      <w:r w:rsidR="00C80DA7" w:rsidRPr="00DA7B99">
        <w:rPr>
          <w:rFonts w:ascii="Fian text" w:hAnsi="Fian text" w:cs="Times New Roman"/>
          <w:bCs/>
          <w:lang w:val="es-ES_tradnl"/>
        </w:rPr>
        <w:t>el código</w:t>
      </w:r>
      <w:r w:rsidR="00FE7D06" w:rsidRPr="00DA7B99">
        <w:rPr>
          <w:rFonts w:ascii="Fian text" w:hAnsi="Fian text" w:cs="Times New Roman"/>
          <w:bCs/>
          <w:lang w:val="es-ES_tradnl"/>
        </w:rPr>
        <w:t xml:space="preserve"> representa un avance en la garantía de los derechos reproductivos y sexuales de las mujeres del campo.</w:t>
      </w:r>
    </w:p>
    <w:p w14:paraId="5EBDE57D" w14:textId="77777777" w:rsidR="00985213" w:rsidRPr="00DA7B99" w:rsidRDefault="00985213" w:rsidP="00ED78A2">
      <w:pPr>
        <w:pStyle w:val="Listenabsatz"/>
        <w:jc w:val="both"/>
        <w:rPr>
          <w:rFonts w:ascii="Fian text" w:hAnsi="Fian text" w:cs="Times New Roman"/>
          <w:bCs/>
          <w:lang w:val="es-ES_tradnl"/>
        </w:rPr>
      </w:pPr>
    </w:p>
    <w:p w14:paraId="3619E473" w14:textId="0261FCCF" w:rsidR="00FE7D06" w:rsidRPr="00DA7B99" w:rsidRDefault="003E2E4C" w:rsidP="00ED78A2">
      <w:pPr>
        <w:pStyle w:val="Listenabsatz"/>
        <w:numPr>
          <w:ilvl w:val="0"/>
          <w:numId w:val="12"/>
        </w:numPr>
        <w:jc w:val="both"/>
        <w:rPr>
          <w:rFonts w:ascii="Fian text" w:hAnsi="Fian text" w:cs="Times New Roman"/>
          <w:bCs/>
          <w:lang w:val="es-ES_tradnl"/>
        </w:rPr>
      </w:pPr>
      <w:r w:rsidRPr="00DA7B99">
        <w:rPr>
          <w:rFonts w:ascii="Fian text" w:hAnsi="Fian text" w:cs="Times New Roman"/>
          <w:lang w:val="es-ES_tradnl"/>
        </w:rPr>
        <w:t>D</w:t>
      </w:r>
      <w:r w:rsidR="00FE7D06" w:rsidRPr="00DA7B99">
        <w:rPr>
          <w:rFonts w:ascii="Fian text" w:hAnsi="Fian text" w:cs="Times New Roman"/>
          <w:bCs/>
          <w:lang w:val="es-ES_tradnl"/>
        </w:rPr>
        <w:t>espenali</w:t>
      </w:r>
      <w:r w:rsidRPr="00DA7B99">
        <w:rPr>
          <w:rFonts w:ascii="Fian text" w:hAnsi="Fian text" w:cs="Times New Roman"/>
          <w:bCs/>
          <w:lang w:val="es-ES_tradnl"/>
        </w:rPr>
        <w:t>zar</w:t>
      </w:r>
      <w:r w:rsidR="00FE7D06" w:rsidRPr="00DA7B99">
        <w:rPr>
          <w:rFonts w:ascii="Fian text" w:hAnsi="Fian text" w:cs="Times New Roman"/>
          <w:bCs/>
          <w:lang w:val="es-ES_tradnl"/>
        </w:rPr>
        <w:t xml:space="preserve"> el aborto en casos de violación, incesto y malformaciones graves del feto, y se generen protocolos adecuados para atender estos casos, poniendo especialmente atención en zonas rurales, rompiendo barreras de discriminación, </w:t>
      </w:r>
      <w:r w:rsidR="00ED78A2" w:rsidRPr="00DA7B99">
        <w:rPr>
          <w:rFonts w:ascii="Fian text" w:hAnsi="Fian text" w:cs="Times New Roman"/>
          <w:bCs/>
          <w:lang w:val="es-ES_tradnl"/>
        </w:rPr>
        <w:t>revictimización</w:t>
      </w:r>
      <w:r w:rsidR="00FE7D06" w:rsidRPr="00DA7B99">
        <w:rPr>
          <w:rFonts w:ascii="Fian text" w:hAnsi="Fian text" w:cs="Times New Roman"/>
          <w:bCs/>
          <w:lang w:val="es-ES_tradnl"/>
        </w:rPr>
        <w:t xml:space="preserve"> y facilitando caminos de denuncia.</w:t>
      </w:r>
    </w:p>
    <w:p w14:paraId="1A5DD9CF" w14:textId="77777777" w:rsidR="00985213" w:rsidRPr="00DA7B99" w:rsidRDefault="00985213" w:rsidP="00ED78A2">
      <w:pPr>
        <w:pStyle w:val="Listenabsatz"/>
        <w:jc w:val="both"/>
        <w:rPr>
          <w:rFonts w:ascii="Fian text" w:eastAsia="Times New Roman" w:hAnsi="Fian text" w:cs="Times New Roman"/>
          <w:lang w:val="es-ES_tradnl"/>
        </w:rPr>
      </w:pPr>
    </w:p>
    <w:p w14:paraId="1D799F5C" w14:textId="51D9EC85" w:rsidR="00FE7D06" w:rsidRPr="00DA7B99" w:rsidRDefault="003E2E4C" w:rsidP="00ED78A2">
      <w:pPr>
        <w:pStyle w:val="Listenabsatz"/>
        <w:numPr>
          <w:ilvl w:val="0"/>
          <w:numId w:val="12"/>
        </w:numPr>
        <w:jc w:val="both"/>
        <w:rPr>
          <w:rFonts w:ascii="Fian text" w:eastAsia="Times New Roman" w:hAnsi="Fian text" w:cs="Times New Roman"/>
          <w:lang w:val="es-ES_tradnl"/>
        </w:rPr>
      </w:pPr>
      <w:r w:rsidRPr="00DA7B99">
        <w:rPr>
          <w:rFonts w:ascii="Fian text" w:hAnsi="Fian text" w:cs="Times New Roman"/>
          <w:bCs/>
          <w:lang w:val="es-ES_tradnl"/>
        </w:rPr>
        <w:t>A</w:t>
      </w:r>
      <w:r w:rsidR="00FE7D06" w:rsidRPr="00DA7B99">
        <w:rPr>
          <w:rFonts w:ascii="Fian text" w:hAnsi="Fian text" w:cs="Times New Roman"/>
          <w:bCs/>
          <w:lang w:val="es-ES_tradnl"/>
        </w:rPr>
        <w:t>segur</w:t>
      </w:r>
      <w:r w:rsidRPr="00DA7B99">
        <w:rPr>
          <w:rFonts w:ascii="Fian text" w:hAnsi="Fian text" w:cs="Times New Roman"/>
          <w:bCs/>
          <w:lang w:val="es-ES_tradnl"/>
        </w:rPr>
        <w:t>ar</w:t>
      </w:r>
      <w:r w:rsidR="00FE7D06" w:rsidRPr="00DA7B99">
        <w:rPr>
          <w:rFonts w:ascii="Fian text" w:hAnsi="Fian text" w:cs="Times New Roman"/>
          <w:bCs/>
          <w:lang w:val="es-ES_tradnl"/>
        </w:rPr>
        <w:t xml:space="preserve"> que todas las mujeres y niñas de las zonas rurales tengan acceso a métodos anticonceptivos modernos y proporcione a los jóvenes rurales de ambos sexos información apropiada a su edad, idioma y particularidades de su territorio; además de educación sobre salud y derechos sexuales y reproductivos a fin de reducir el abuso sexual y los embarazos en adolescencia.</w:t>
      </w:r>
    </w:p>
    <w:p w14:paraId="5DE358FF" w14:textId="77777777" w:rsidR="00985213" w:rsidRPr="00DA7B99" w:rsidRDefault="00985213" w:rsidP="00ED78A2">
      <w:pPr>
        <w:pStyle w:val="Listenabsatz"/>
        <w:jc w:val="both"/>
        <w:rPr>
          <w:rFonts w:ascii="Fian text" w:eastAsia="Times New Roman" w:hAnsi="Fian text" w:cs="Times New Roman"/>
          <w:lang w:val="es-ES_tradnl"/>
        </w:rPr>
      </w:pPr>
    </w:p>
    <w:p w14:paraId="3DD092BE" w14:textId="63B444C2" w:rsidR="00FE7D06" w:rsidRPr="00DA7B99" w:rsidRDefault="003E2E4C" w:rsidP="00ED78A2">
      <w:pPr>
        <w:pStyle w:val="Listenabsatz"/>
        <w:numPr>
          <w:ilvl w:val="0"/>
          <w:numId w:val="12"/>
        </w:numPr>
        <w:jc w:val="both"/>
        <w:rPr>
          <w:rFonts w:ascii="Fian text" w:eastAsia="Times New Roman" w:hAnsi="Fian text" w:cs="Times New Roman"/>
          <w:lang w:val="es-ES_tradnl"/>
        </w:rPr>
      </w:pPr>
      <w:r w:rsidRPr="00DA7B99">
        <w:rPr>
          <w:rFonts w:ascii="Fian text" w:hAnsi="Fian text" w:cs="Times New Roman"/>
          <w:bCs/>
          <w:lang w:val="es-ES_tradnl"/>
        </w:rPr>
        <w:t>Conformar</w:t>
      </w:r>
      <w:r w:rsidR="00FE7D06" w:rsidRPr="00DA7B99">
        <w:rPr>
          <w:rFonts w:ascii="Fian text" w:hAnsi="Fian text" w:cs="Times New Roman"/>
          <w:bCs/>
          <w:lang w:val="es-ES_tradnl"/>
        </w:rPr>
        <w:t xml:space="preserve"> una comisión interdisciplinaria que incluya a las organizaciones campesinas, para establecer la relación de las mujeres rurales y los efectos en la salud por el uso de plaguicidas, y con ello establecer medidas de protección y mecanismos de reparación para garantizar su salud y mejorar la calidad de vida de las mujeres rurales.</w:t>
      </w:r>
    </w:p>
    <w:p w14:paraId="24548D6A" w14:textId="7FBCDF3A" w:rsidR="00A03C83" w:rsidRPr="00DA7B99" w:rsidRDefault="00A03C83" w:rsidP="00A03C83">
      <w:pPr>
        <w:pStyle w:val="Listenabsatz"/>
        <w:rPr>
          <w:rFonts w:ascii="Fian text" w:eastAsia="Times New Roman" w:hAnsi="Fian text" w:cs="Times New Roman"/>
          <w:lang w:val="es-ES_tradnl"/>
        </w:rPr>
      </w:pPr>
    </w:p>
    <w:p w14:paraId="0024F195" w14:textId="6F3E5A8D" w:rsidR="00A03C83" w:rsidRPr="00DA7B99" w:rsidRDefault="003E2E4C" w:rsidP="00ED78A2">
      <w:pPr>
        <w:pStyle w:val="Listenabsatz"/>
        <w:numPr>
          <w:ilvl w:val="0"/>
          <w:numId w:val="12"/>
        </w:numPr>
        <w:jc w:val="both"/>
        <w:rPr>
          <w:rFonts w:ascii="Fian text" w:eastAsia="Times New Roman" w:hAnsi="Fian text" w:cs="Times New Roman"/>
          <w:lang w:val="es-ES_tradnl"/>
        </w:rPr>
      </w:pPr>
      <w:r w:rsidRPr="00DA7B99">
        <w:rPr>
          <w:rFonts w:ascii="Fian text" w:eastAsia="Times New Roman" w:hAnsi="Fian text" w:cs="Times New Roman"/>
          <w:lang w:val="es-ES_tradnl"/>
        </w:rPr>
        <w:t>Reconocer</w:t>
      </w:r>
      <w:r w:rsidR="002B2CBB" w:rsidRPr="00DA7B99">
        <w:rPr>
          <w:rFonts w:ascii="Fian text" w:eastAsia="Times New Roman" w:hAnsi="Fian text" w:cs="Times New Roman"/>
          <w:lang w:val="es-ES_tradnl"/>
        </w:rPr>
        <w:t xml:space="preserve"> la labor de la medicina ancestral </w:t>
      </w:r>
      <w:r w:rsidR="009452FC" w:rsidRPr="00DA7B99">
        <w:rPr>
          <w:rFonts w:ascii="Fian text" w:eastAsia="Times New Roman" w:hAnsi="Fian text" w:cs="Times New Roman"/>
          <w:lang w:val="es-ES_tradnl"/>
        </w:rPr>
        <w:t xml:space="preserve">dentro del sistema nacional de salud </w:t>
      </w:r>
      <w:r w:rsidR="002B2CBB" w:rsidRPr="00DA7B99">
        <w:rPr>
          <w:rFonts w:ascii="Fian text" w:eastAsia="Times New Roman" w:hAnsi="Fian text" w:cs="Times New Roman"/>
          <w:lang w:val="es-ES_tradnl"/>
        </w:rPr>
        <w:t>y se implementen</w:t>
      </w:r>
      <w:r w:rsidR="00A03C83" w:rsidRPr="00DA7B99">
        <w:rPr>
          <w:rFonts w:ascii="Fian text" w:eastAsia="Times New Roman" w:hAnsi="Fian text" w:cs="Times New Roman"/>
          <w:lang w:val="es-ES_tradnl"/>
        </w:rPr>
        <w:t xml:space="preserve"> programas para</w:t>
      </w:r>
      <w:r w:rsidR="002B2CBB" w:rsidRPr="00DA7B99">
        <w:rPr>
          <w:rFonts w:ascii="Fian text" w:eastAsia="Times New Roman" w:hAnsi="Fian text" w:cs="Times New Roman"/>
          <w:lang w:val="es-ES_tradnl"/>
        </w:rPr>
        <w:t xml:space="preserve"> recuperar conocimientos y prácticas</w:t>
      </w:r>
      <w:r w:rsidR="00A03C83" w:rsidRPr="00DA7B99">
        <w:rPr>
          <w:rFonts w:ascii="Fian text" w:eastAsia="Times New Roman" w:hAnsi="Fian text" w:cs="Times New Roman"/>
          <w:lang w:val="es-ES_tradnl"/>
        </w:rPr>
        <w:t xml:space="preserve"> </w:t>
      </w:r>
      <w:r w:rsidR="002B2CBB" w:rsidRPr="00DA7B99">
        <w:rPr>
          <w:rFonts w:ascii="Fian text" w:eastAsia="Times New Roman" w:hAnsi="Fian text" w:cs="Times New Roman"/>
          <w:lang w:val="es-ES_tradnl"/>
        </w:rPr>
        <w:t>de medicina ancestral</w:t>
      </w:r>
      <w:r w:rsidR="009452FC" w:rsidRPr="00DA7B99">
        <w:rPr>
          <w:rFonts w:ascii="Fian text" w:eastAsia="Times New Roman" w:hAnsi="Fian text" w:cs="Times New Roman"/>
          <w:lang w:val="es-ES_tradnl"/>
        </w:rPr>
        <w:t>, incluido el parto acompañado culturalmente adecuado</w:t>
      </w:r>
      <w:r w:rsidR="002B2CBB" w:rsidRPr="00DA7B99">
        <w:rPr>
          <w:rFonts w:ascii="Fian text" w:eastAsia="Times New Roman" w:hAnsi="Fian text" w:cs="Times New Roman"/>
          <w:lang w:val="es-ES_tradnl"/>
        </w:rPr>
        <w:t xml:space="preserve">. </w:t>
      </w:r>
    </w:p>
    <w:p w14:paraId="059A5932" w14:textId="77777777" w:rsidR="00BF663F" w:rsidRPr="00DA7B99" w:rsidRDefault="00BF663F" w:rsidP="00ED78A2">
      <w:pPr>
        <w:rPr>
          <w:rFonts w:ascii="Fian text" w:hAnsi="Fian text"/>
          <w:lang w:val="es-ES_tradnl"/>
        </w:rPr>
      </w:pPr>
    </w:p>
    <w:sectPr w:rsidR="00BF663F" w:rsidRPr="00DA7B99" w:rsidSect="00F81844">
      <w:footerReference w:type="default" r:id="rId8"/>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204676" w14:textId="77777777" w:rsidR="00B25698" w:rsidRDefault="00B25698" w:rsidP="000B73F1">
      <w:r>
        <w:separator/>
      </w:r>
    </w:p>
  </w:endnote>
  <w:endnote w:type="continuationSeparator" w:id="0">
    <w:p w14:paraId="1A81D53B" w14:textId="77777777" w:rsidR="00B25698" w:rsidRDefault="00B25698" w:rsidP="000B7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New Roman (Body CS)">
    <w:charset w:val="00"/>
    <w:family w:val="auto"/>
    <w:pitch w:val="variable"/>
    <w:sig w:usb0="E0002AEF" w:usb1="C0007841" w:usb2="00000009" w:usb3="00000000" w:csb0="000001FF" w:csb1="00000000"/>
  </w:font>
  <w:font w:name="Fian text">
    <w:panose1 w:val="020B0503030403020204"/>
    <w:charset w:val="00"/>
    <w:family w:val="swiss"/>
    <w:notTrueType/>
    <w:pitch w:val="variable"/>
    <w:sig w:usb0="600002D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5897499"/>
      <w:docPartObj>
        <w:docPartGallery w:val="Page Numbers (Bottom of Page)"/>
        <w:docPartUnique/>
      </w:docPartObj>
    </w:sdtPr>
    <w:sdtEndPr/>
    <w:sdtContent>
      <w:p w14:paraId="505DF25D" w14:textId="143E9956" w:rsidR="002A321F" w:rsidRDefault="002A321F">
        <w:pPr>
          <w:pStyle w:val="Fuzeile"/>
          <w:jc w:val="right"/>
        </w:pPr>
        <w:r>
          <w:fldChar w:fldCharType="begin"/>
        </w:r>
        <w:r>
          <w:instrText>PAGE   \* MERGEFORMAT</w:instrText>
        </w:r>
        <w:r>
          <w:fldChar w:fldCharType="separate"/>
        </w:r>
        <w:r w:rsidR="007F7ABC" w:rsidRPr="007F7ABC">
          <w:rPr>
            <w:noProof/>
            <w:lang w:val="de-DE"/>
          </w:rPr>
          <w:t>1</w:t>
        </w:r>
        <w:r>
          <w:fldChar w:fldCharType="end"/>
        </w:r>
      </w:p>
    </w:sdtContent>
  </w:sdt>
  <w:p w14:paraId="3F27B905" w14:textId="77777777" w:rsidR="002A321F" w:rsidRDefault="002A321F">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79BC85" w14:textId="77777777" w:rsidR="00B25698" w:rsidRDefault="00B25698" w:rsidP="000B73F1">
      <w:r>
        <w:separator/>
      </w:r>
    </w:p>
  </w:footnote>
  <w:footnote w:type="continuationSeparator" w:id="0">
    <w:p w14:paraId="04625054" w14:textId="77777777" w:rsidR="00B25698" w:rsidRDefault="00B25698" w:rsidP="000B73F1">
      <w:r>
        <w:continuationSeparator/>
      </w:r>
    </w:p>
  </w:footnote>
  <w:footnote w:id="1">
    <w:p w14:paraId="109F4C67" w14:textId="77777777" w:rsidR="002A321F" w:rsidRPr="009151A6" w:rsidRDefault="002A321F" w:rsidP="00ED78A2">
      <w:pPr>
        <w:pStyle w:val="Funotentext"/>
        <w:jc w:val="both"/>
        <w:rPr>
          <w:rFonts w:ascii="Times New Roman" w:hAnsi="Times New Roman" w:cs="Times New Roman"/>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Organizaciones responsables del informe: FIAN Ecuador, el Observatorio del Cambio Rural (OCARU), la Unión Tierra y Vida, la Clínica de Derechos Humanos de la Facultad de Derecho de la Universidad de Miami, y la Red de Mujeres Rurales.</w:t>
      </w:r>
    </w:p>
  </w:footnote>
  <w:footnote w:id="2">
    <w:p w14:paraId="5E2BF95B" w14:textId="30C964C9" w:rsidR="000064B8" w:rsidRPr="009151A6" w:rsidRDefault="000064B8">
      <w:pPr>
        <w:pStyle w:val="Funotentext"/>
        <w:rPr>
          <w:rFonts w:ascii="Times New Roman" w:hAnsi="Times New Roman" w:cs="Times New Roman"/>
          <w:sz w:val="18"/>
          <w:szCs w:val="18"/>
          <w:lang w:val="es-MX"/>
        </w:rPr>
      </w:pPr>
      <w:r w:rsidRPr="009151A6">
        <w:rPr>
          <w:rStyle w:val="Funotenzeichen"/>
          <w:rFonts w:ascii="Times New Roman" w:hAnsi="Times New Roman" w:cs="Times New Roman"/>
          <w:sz w:val="18"/>
          <w:szCs w:val="18"/>
        </w:rPr>
        <w:footnoteRef/>
      </w:r>
      <w:r w:rsidRPr="00DA7B99">
        <w:rPr>
          <w:rFonts w:ascii="Times New Roman" w:hAnsi="Times New Roman" w:cs="Times New Roman"/>
          <w:sz w:val="18"/>
          <w:szCs w:val="18"/>
          <w:lang w:val="es-CO"/>
        </w:rPr>
        <w:t xml:space="preserve"> </w:t>
      </w:r>
      <w:r w:rsidRPr="009151A6">
        <w:rPr>
          <w:rFonts w:ascii="Times New Roman" w:hAnsi="Times New Roman" w:cs="Times New Roman"/>
          <w:sz w:val="18"/>
          <w:szCs w:val="18"/>
          <w:lang w:val="es-MX"/>
        </w:rPr>
        <w:t xml:space="preserve">Instituto Nacional de Estadísticas y Censos (INEC), 2012. Encuesta del Uso del Tiempo, disponible en: </w:t>
      </w:r>
      <w:hyperlink r:id="rId1" w:history="1">
        <w:r w:rsidRPr="009151A6">
          <w:rPr>
            <w:rStyle w:val="Hyperlink"/>
            <w:rFonts w:ascii="Times New Roman" w:hAnsi="Times New Roman" w:cs="Times New Roman"/>
            <w:sz w:val="18"/>
            <w:szCs w:val="18"/>
            <w:lang w:val="es-MX"/>
          </w:rPr>
          <w:t>https://www.ecuadorencifras.gob.ec/documentos/web-inec/Uso_Tiempo/Presentacion_%20Principales_Resultados.pdf</w:t>
        </w:r>
      </w:hyperlink>
      <w:r w:rsidRPr="009151A6">
        <w:rPr>
          <w:rFonts w:ascii="Times New Roman" w:hAnsi="Times New Roman" w:cs="Times New Roman"/>
          <w:sz w:val="18"/>
          <w:szCs w:val="18"/>
          <w:lang w:val="es-MX"/>
        </w:rPr>
        <w:t xml:space="preserve"> </w:t>
      </w:r>
    </w:p>
  </w:footnote>
  <w:footnote w:id="3">
    <w:p w14:paraId="6EEBF77E" w14:textId="1740185D" w:rsidR="00702B9F" w:rsidRPr="009151A6" w:rsidRDefault="00702B9F">
      <w:pPr>
        <w:pStyle w:val="Funotentext"/>
        <w:rPr>
          <w:rFonts w:ascii="Times New Roman" w:hAnsi="Times New Roman" w:cs="Times New Roman"/>
          <w:lang w:val="es-MX"/>
        </w:rPr>
      </w:pPr>
      <w:r w:rsidRPr="009151A6">
        <w:rPr>
          <w:rStyle w:val="Funotenzeichen"/>
          <w:rFonts w:ascii="Times New Roman" w:hAnsi="Times New Roman" w:cs="Times New Roman"/>
        </w:rPr>
        <w:footnoteRef/>
      </w:r>
      <w:r w:rsidRPr="00DA7B99">
        <w:rPr>
          <w:rFonts w:ascii="Times New Roman" w:hAnsi="Times New Roman" w:cs="Times New Roman"/>
          <w:lang w:val="es-CO"/>
        </w:rPr>
        <w:t xml:space="preserve"> </w:t>
      </w:r>
      <w:r w:rsidRPr="009151A6">
        <w:rPr>
          <w:rFonts w:ascii="Times New Roman" w:hAnsi="Times New Roman" w:cs="Times New Roman"/>
          <w:sz w:val="18"/>
          <w:szCs w:val="18"/>
          <w:lang w:val="es-MX"/>
        </w:rPr>
        <w:t>Observatorio del Cambio Rural, 2014, “Análisis del proyecto de Ley Orgánica de Tierras Rurales Productivas”. Disponible en: https://biblio.flacsoandes.edu.ec/libros/digital/57811.pdf</w:t>
      </w:r>
    </w:p>
  </w:footnote>
  <w:footnote w:id="4">
    <w:p w14:paraId="4A42C6C3" w14:textId="77777777" w:rsidR="002A321F" w:rsidRPr="009151A6" w:rsidRDefault="002A321F" w:rsidP="00ED78A2">
      <w:pPr>
        <w:pStyle w:val="Funotentext"/>
        <w:jc w:val="both"/>
        <w:rPr>
          <w:rFonts w:ascii="Times New Roman" w:hAnsi="Times New Roman" w:cs="Times New Roman"/>
          <w:sz w:val="18"/>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Susana Moran, </w:t>
      </w:r>
      <w:r w:rsidRPr="009151A6">
        <w:rPr>
          <w:rFonts w:ascii="Times New Roman" w:hAnsi="Times New Roman" w:cs="Times New Roman"/>
          <w:i/>
          <w:iCs/>
          <w:sz w:val="18"/>
          <w:lang w:val="es-ES_tradnl"/>
        </w:rPr>
        <w:t>La mujer rural, que alimenta al Ecuador, en el mayor olvido antes y durante la pandemia</w:t>
      </w:r>
      <w:r w:rsidRPr="009151A6">
        <w:rPr>
          <w:rFonts w:ascii="Times New Roman" w:hAnsi="Times New Roman" w:cs="Times New Roman"/>
          <w:sz w:val="18"/>
          <w:lang w:val="es-ES_tradnl"/>
        </w:rPr>
        <w:t xml:space="preserve">, </w:t>
      </w:r>
      <w:r w:rsidRPr="009151A6">
        <w:rPr>
          <w:rFonts w:ascii="Times New Roman" w:hAnsi="Times New Roman" w:cs="Times New Roman"/>
          <w:smallCaps/>
          <w:sz w:val="18"/>
          <w:lang w:val="es-ES_tradnl"/>
        </w:rPr>
        <w:t>Plan V</w:t>
      </w:r>
      <w:r w:rsidRPr="009151A6">
        <w:rPr>
          <w:rFonts w:ascii="Times New Roman" w:hAnsi="Times New Roman" w:cs="Times New Roman"/>
          <w:sz w:val="18"/>
          <w:lang w:val="es-ES_tradnl"/>
        </w:rPr>
        <w:t xml:space="preserve"> (28 de agosto 2020), </w:t>
      </w:r>
      <w:hyperlink r:id="rId2" w:history="1">
        <w:r w:rsidRPr="009151A6">
          <w:rPr>
            <w:rStyle w:val="Hyperlink"/>
            <w:rFonts w:ascii="Times New Roman" w:hAnsi="Times New Roman" w:cs="Times New Roman"/>
            <w:sz w:val="18"/>
            <w:lang w:val="es-ES_tradnl"/>
          </w:rPr>
          <w:t>https://www.planv.com.ec/historias/sociedad/la-mujer-rural-que-alimenta-al-ecuador-el-mayor-olvido-antes-y-durante-la</w:t>
        </w:r>
      </w:hyperlink>
      <w:r w:rsidRPr="009151A6">
        <w:rPr>
          <w:rFonts w:ascii="Times New Roman" w:hAnsi="Times New Roman" w:cs="Times New Roman"/>
          <w:sz w:val="18"/>
          <w:lang w:val="es-ES_tradnl"/>
        </w:rPr>
        <w:t>, (citando Daniela Andino, Investigadora de FIAN).</w:t>
      </w:r>
    </w:p>
  </w:footnote>
  <w:footnote w:id="5">
    <w:p w14:paraId="7ECFFB48" w14:textId="77777777" w:rsidR="002A321F" w:rsidRPr="009151A6" w:rsidRDefault="002A321F" w:rsidP="00ED78A2">
      <w:pPr>
        <w:pStyle w:val="Funotentext"/>
        <w:jc w:val="both"/>
        <w:rPr>
          <w:rFonts w:ascii="Times New Roman" w:hAnsi="Times New Roman" w:cs="Times New Roman"/>
          <w:sz w:val="18"/>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Consulta de la Clínica de Derechos Humanos de la Facultad de Derecho de la Universidad de Miami con la Red de Mujeres Rurales, N. S. (1 de octubre 2020).</w:t>
      </w:r>
    </w:p>
  </w:footnote>
  <w:footnote w:id="6">
    <w:p w14:paraId="0BE7EE33" w14:textId="77777777" w:rsidR="002A321F" w:rsidRPr="009151A6" w:rsidRDefault="002A321F" w:rsidP="00ED78A2">
      <w:pPr>
        <w:pStyle w:val="Funotentext"/>
        <w:jc w:val="both"/>
        <w:rPr>
          <w:rFonts w:ascii="Times New Roman" w:hAnsi="Times New Roman" w:cs="Times New Roman"/>
          <w:sz w:val="18"/>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FIAN Ecuador, “</w:t>
      </w:r>
      <w:r w:rsidRPr="009151A6">
        <w:rPr>
          <w:rFonts w:ascii="Times New Roman" w:hAnsi="Times New Roman" w:cs="Times New Roman"/>
          <w:i/>
          <w:sz w:val="18"/>
          <w:lang w:val="es-ES_tradnl"/>
        </w:rPr>
        <w:t>Mujeres Rurales y Tierra en Ecuador</w:t>
      </w:r>
      <w:r w:rsidRPr="009151A6">
        <w:rPr>
          <w:rFonts w:ascii="Times New Roman" w:hAnsi="Times New Roman" w:cs="Times New Roman"/>
          <w:sz w:val="18"/>
          <w:lang w:val="es-ES_tradnl"/>
        </w:rPr>
        <w:t xml:space="preserve">” (2018), </w:t>
      </w:r>
      <w:hyperlink r:id="rId3" w:history="1">
        <w:r w:rsidRPr="009151A6">
          <w:rPr>
            <w:rStyle w:val="Hyperlink"/>
            <w:rFonts w:ascii="Times New Roman" w:hAnsi="Times New Roman" w:cs="Times New Roman"/>
            <w:sz w:val="18"/>
            <w:lang w:val="es-ES_tradnl"/>
          </w:rPr>
          <w:t>https://fianecuador.org.ec/wp-content/uploads/2021/01/Mujeres-Rurales-y-Tierra-en-Ecuador.pdf</w:t>
        </w:r>
      </w:hyperlink>
      <w:r w:rsidRPr="009151A6">
        <w:rPr>
          <w:rFonts w:ascii="Times New Roman" w:hAnsi="Times New Roman" w:cs="Times New Roman"/>
          <w:sz w:val="18"/>
          <w:lang w:val="es-ES_tradnl"/>
        </w:rPr>
        <w:t xml:space="preserve"> </w:t>
      </w:r>
    </w:p>
  </w:footnote>
  <w:footnote w:id="7">
    <w:p w14:paraId="5BA9C383" w14:textId="77777777" w:rsidR="002A321F" w:rsidRPr="009151A6" w:rsidRDefault="002A321F" w:rsidP="00ED78A2">
      <w:pPr>
        <w:pStyle w:val="Funotentext"/>
        <w:jc w:val="both"/>
        <w:rPr>
          <w:rFonts w:ascii="Times New Roman" w:hAnsi="Times New Roman" w:cs="Times New Roman"/>
          <w:sz w:val="18"/>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w:t>
      </w:r>
      <w:r w:rsidRPr="009151A6">
        <w:rPr>
          <w:rStyle w:val="hotkey-layer"/>
          <w:rFonts w:ascii="Times New Roman" w:hAnsi="Times New Roman" w:cs="Times New Roman"/>
          <w:sz w:val="18"/>
          <w:lang w:val="es-ES_tradnl"/>
        </w:rPr>
        <w:t>Ibídem.</w:t>
      </w:r>
    </w:p>
  </w:footnote>
  <w:footnote w:id="8">
    <w:p w14:paraId="1ABE6025" w14:textId="77777777" w:rsidR="002A321F" w:rsidRPr="009151A6" w:rsidRDefault="002A321F" w:rsidP="00ED78A2">
      <w:pPr>
        <w:pStyle w:val="Funotentext"/>
        <w:jc w:val="both"/>
        <w:rPr>
          <w:rFonts w:ascii="Times New Roman" w:hAnsi="Times New Roman" w:cs="Times New Roman"/>
          <w:sz w:val="18"/>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Consulta de la Clínica de Derechos Humanos de la Facultad de Derecho de la Universidad de Miami con la Red de Mujeres Rurales, R. S. (1 de octubre 2020).</w:t>
      </w:r>
    </w:p>
  </w:footnote>
  <w:footnote w:id="9">
    <w:p w14:paraId="147B1FF8" w14:textId="77777777" w:rsidR="002A321F" w:rsidRPr="009151A6" w:rsidRDefault="002A321F" w:rsidP="00ED78A2">
      <w:pPr>
        <w:pStyle w:val="Funotentext"/>
        <w:jc w:val="both"/>
        <w:rPr>
          <w:rFonts w:ascii="Times New Roman" w:eastAsia="Times New Roman" w:hAnsi="Times New Roman" w:cs="Times New Roman"/>
          <w:i/>
          <w:iCs/>
          <w:color w:val="000000"/>
          <w:sz w:val="18"/>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w:t>
      </w:r>
      <w:r w:rsidRPr="009151A6">
        <w:rPr>
          <w:rFonts w:ascii="Times New Roman" w:eastAsia="Times New Roman" w:hAnsi="Times New Roman" w:cs="Times New Roman"/>
          <w:i/>
          <w:iCs/>
          <w:color w:val="000000"/>
          <w:sz w:val="18"/>
          <w:lang w:val="es-ES_tradnl"/>
        </w:rPr>
        <w:t>De quienes nos alimentan. La Pandemia y los Derechos Campesinos en Ecuador</w:t>
      </w:r>
      <w:r w:rsidRPr="009151A6">
        <w:rPr>
          <w:rFonts w:ascii="Times New Roman" w:eastAsia="Times New Roman" w:hAnsi="Times New Roman" w:cs="Times New Roman"/>
          <w:color w:val="000000"/>
          <w:sz w:val="18"/>
          <w:lang w:val="es-ES_tradnl"/>
        </w:rPr>
        <w:t>.</w:t>
      </w:r>
    </w:p>
  </w:footnote>
  <w:footnote w:id="10">
    <w:p w14:paraId="52862D3B" w14:textId="77777777" w:rsidR="002A321F" w:rsidRPr="009151A6" w:rsidRDefault="002A321F" w:rsidP="00ED78A2">
      <w:pPr>
        <w:pStyle w:val="Funotentext"/>
        <w:jc w:val="both"/>
        <w:rPr>
          <w:rFonts w:ascii="Times New Roman" w:hAnsi="Times New Roman" w:cs="Times New Roman"/>
          <w:sz w:val="18"/>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w:t>
      </w:r>
      <w:r w:rsidRPr="009151A6">
        <w:rPr>
          <w:rStyle w:val="hotkey-layer"/>
          <w:rFonts w:ascii="Times New Roman" w:hAnsi="Times New Roman" w:cs="Times New Roman"/>
          <w:sz w:val="18"/>
          <w:lang w:val="es-ES_tradnl"/>
        </w:rPr>
        <w:t>Ibídem.</w:t>
      </w:r>
    </w:p>
  </w:footnote>
  <w:footnote w:id="11">
    <w:p w14:paraId="00821CDC" w14:textId="77777777" w:rsidR="002A321F" w:rsidRPr="009151A6" w:rsidRDefault="002A321F" w:rsidP="00ED78A2">
      <w:pPr>
        <w:pStyle w:val="Funotentext"/>
        <w:jc w:val="both"/>
        <w:rPr>
          <w:rFonts w:ascii="Times New Roman" w:hAnsi="Times New Roman" w:cs="Times New Roman"/>
          <w:sz w:val="18"/>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w:t>
      </w:r>
      <w:r w:rsidRPr="009151A6">
        <w:rPr>
          <w:rStyle w:val="hotkey-layer"/>
          <w:rFonts w:ascii="Times New Roman" w:hAnsi="Times New Roman" w:cs="Times New Roman"/>
          <w:sz w:val="18"/>
          <w:lang w:val="es-ES_tradnl"/>
        </w:rPr>
        <w:t>Ibídem.</w:t>
      </w:r>
    </w:p>
  </w:footnote>
  <w:footnote w:id="12">
    <w:p w14:paraId="1A99D108" w14:textId="77777777" w:rsidR="002A321F" w:rsidRPr="009151A6" w:rsidRDefault="002A321F" w:rsidP="00ED78A2">
      <w:pPr>
        <w:pStyle w:val="Funotentext"/>
        <w:jc w:val="both"/>
        <w:rPr>
          <w:rFonts w:ascii="Times New Roman" w:hAnsi="Times New Roman" w:cs="Times New Roman"/>
          <w:sz w:val="18"/>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w:t>
      </w:r>
      <w:r w:rsidRPr="009151A6">
        <w:rPr>
          <w:rFonts w:ascii="Times New Roman" w:hAnsi="Times New Roman" w:cs="Times New Roman"/>
          <w:i/>
          <w:iCs/>
          <w:sz w:val="18"/>
          <w:lang w:val="es-ES_tradnl"/>
        </w:rPr>
        <w:t>Entrevista #3: R. S.</w:t>
      </w:r>
    </w:p>
  </w:footnote>
  <w:footnote w:id="13">
    <w:p w14:paraId="19F4E0B9" w14:textId="77777777" w:rsidR="002A321F" w:rsidRPr="009151A6" w:rsidRDefault="002A321F" w:rsidP="00ED78A2">
      <w:pPr>
        <w:pStyle w:val="Funotentext"/>
        <w:jc w:val="both"/>
        <w:rPr>
          <w:rFonts w:ascii="Times New Roman" w:hAnsi="Times New Roman" w:cs="Times New Roman"/>
          <w:sz w:val="18"/>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w:t>
      </w:r>
      <w:r w:rsidRPr="009151A6">
        <w:rPr>
          <w:rFonts w:ascii="Times New Roman" w:hAnsi="Times New Roman" w:cs="Times New Roman"/>
          <w:i/>
          <w:iCs/>
          <w:sz w:val="18"/>
          <w:lang w:val="es-ES_tradnl"/>
        </w:rPr>
        <w:t>Entrevista #3: R. S.</w:t>
      </w:r>
      <w:r w:rsidRPr="009151A6">
        <w:rPr>
          <w:rFonts w:ascii="Times New Roman" w:hAnsi="Times New Roman" w:cs="Times New Roman"/>
          <w:sz w:val="18"/>
          <w:lang w:val="es-ES_tradnl"/>
        </w:rPr>
        <w:t xml:space="preserve">, (“Al impedirnos sembrar están violentando nuestro derecho a la alimentación.”). </w:t>
      </w:r>
    </w:p>
  </w:footnote>
  <w:footnote w:id="14">
    <w:p w14:paraId="625DDCC1" w14:textId="77777777" w:rsidR="002A321F" w:rsidRPr="009151A6" w:rsidRDefault="002A321F" w:rsidP="00ED78A2">
      <w:pPr>
        <w:pStyle w:val="Funotentext"/>
        <w:jc w:val="both"/>
        <w:rPr>
          <w:rFonts w:ascii="Times New Roman" w:hAnsi="Times New Roman" w:cs="Times New Roman"/>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Varios casos de despojo de tierra a familias campesinas, como Leopoldina/Asomac, Río Mar y Los Ángeles, se describen en el informe “Mujeres rurales por el derecho a la alimentación… una deuda pendiente”. Disponible en: </w:t>
      </w:r>
      <w:hyperlink r:id="rId4" w:history="1">
        <w:r w:rsidRPr="009151A6">
          <w:rPr>
            <w:rStyle w:val="Hyperlink"/>
            <w:rFonts w:ascii="Times New Roman" w:hAnsi="Times New Roman" w:cs="Times New Roman"/>
            <w:sz w:val="18"/>
            <w:lang w:val="es-ES_tradnl"/>
          </w:rPr>
          <w:t>https://fianecuador.org.ec/2020/12/10/mujeres-rurales-por-el-derecho-a-la-alimentacion-una-deuda-pendiente/</w:t>
        </w:r>
      </w:hyperlink>
      <w:r w:rsidRPr="009151A6">
        <w:rPr>
          <w:rFonts w:ascii="Times New Roman" w:hAnsi="Times New Roman" w:cs="Times New Roman"/>
          <w:sz w:val="18"/>
          <w:lang w:val="es-ES_tradnl"/>
        </w:rPr>
        <w:t xml:space="preserve"> </w:t>
      </w:r>
    </w:p>
  </w:footnote>
  <w:footnote w:id="15">
    <w:p w14:paraId="45EABB81" w14:textId="77777777" w:rsidR="002A321F" w:rsidRPr="009151A6" w:rsidRDefault="002A321F" w:rsidP="00ED78A2">
      <w:pPr>
        <w:pStyle w:val="Funotentext"/>
        <w:jc w:val="both"/>
        <w:rPr>
          <w:rFonts w:ascii="Times New Roman" w:hAnsi="Times New Roman" w:cs="Times New Roman"/>
          <w:sz w:val="18"/>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Susana Moran, (citando </w:t>
      </w:r>
      <w:r w:rsidRPr="009151A6">
        <w:rPr>
          <w:rFonts w:ascii="Times New Roman" w:eastAsia="Georgia" w:hAnsi="Times New Roman" w:cs="Times New Roman"/>
          <w:sz w:val="18"/>
          <w:lang w:val="es-ES_tradnl"/>
        </w:rPr>
        <w:t>Estrategia Nacional Agropecuaria para Mujeres Rurales, Ministerio de Agricultura, 2020</w:t>
      </w:r>
      <w:r w:rsidRPr="009151A6">
        <w:rPr>
          <w:rFonts w:ascii="Times New Roman" w:hAnsi="Times New Roman" w:cs="Times New Roman"/>
          <w:sz w:val="18"/>
          <w:lang w:val="es-ES_tradnl"/>
        </w:rPr>
        <w:t>).</w:t>
      </w:r>
    </w:p>
  </w:footnote>
  <w:footnote w:id="16">
    <w:p w14:paraId="59282EDC" w14:textId="77777777" w:rsidR="002A321F" w:rsidRPr="009151A6" w:rsidRDefault="002A321F" w:rsidP="00ED78A2">
      <w:pPr>
        <w:pStyle w:val="Funotentext"/>
        <w:jc w:val="both"/>
        <w:rPr>
          <w:rFonts w:ascii="Times New Roman" w:hAnsi="Times New Roman" w:cs="Times New Roman"/>
          <w:sz w:val="18"/>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w:t>
      </w:r>
      <w:r w:rsidRPr="009151A6">
        <w:rPr>
          <w:rStyle w:val="hotkey-layer"/>
          <w:rFonts w:ascii="Times New Roman" w:hAnsi="Times New Roman" w:cs="Times New Roman"/>
          <w:sz w:val="18"/>
          <w:lang w:val="es-ES_tradnl"/>
        </w:rPr>
        <w:t>Ibídem,</w:t>
      </w:r>
      <w:r w:rsidRPr="009151A6" w:rsidDel="00B81740">
        <w:rPr>
          <w:rFonts w:ascii="Times New Roman" w:hAnsi="Times New Roman" w:cs="Times New Roman"/>
          <w:sz w:val="18"/>
          <w:lang w:val="es-ES_tradnl"/>
        </w:rPr>
        <w:t xml:space="preserve"> </w:t>
      </w:r>
      <w:r w:rsidRPr="009151A6">
        <w:rPr>
          <w:rFonts w:ascii="Times New Roman" w:hAnsi="Times New Roman" w:cs="Times New Roman"/>
          <w:sz w:val="18"/>
          <w:lang w:val="es-ES_tradnl"/>
        </w:rPr>
        <w:t xml:space="preserve">(El </w:t>
      </w:r>
      <w:r w:rsidRPr="009151A6">
        <w:rPr>
          <w:rFonts w:ascii="Times New Roman" w:eastAsia="Georgia" w:hAnsi="Times New Roman" w:cs="Times New Roman"/>
          <w:sz w:val="18"/>
          <w:lang w:val="es-ES_tradnl"/>
        </w:rPr>
        <w:t>45% de las mujeres rurales venden sus productos en granjas.).</w:t>
      </w:r>
    </w:p>
  </w:footnote>
  <w:footnote w:id="17">
    <w:p w14:paraId="759A9672" w14:textId="77777777" w:rsidR="002A321F" w:rsidRPr="009151A6" w:rsidRDefault="002A321F" w:rsidP="00ED78A2">
      <w:pPr>
        <w:pStyle w:val="Funotentext"/>
        <w:jc w:val="both"/>
        <w:rPr>
          <w:rFonts w:ascii="Times New Roman" w:hAnsi="Times New Roman" w:cs="Times New Roman"/>
          <w:sz w:val="18"/>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w:t>
      </w:r>
      <w:r w:rsidRPr="009151A6">
        <w:rPr>
          <w:rStyle w:val="hotkey-layer"/>
          <w:rFonts w:ascii="Times New Roman" w:hAnsi="Times New Roman" w:cs="Times New Roman"/>
          <w:sz w:val="18"/>
          <w:lang w:val="es-ES_tradnl"/>
        </w:rPr>
        <w:t>Ibídem</w:t>
      </w:r>
      <w:r w:rsidRPr="009151A6">
        <w:rPr>
          <w:rFonts w:ascii="Times New Roman" w:hAnsi="Times New Roman" w:cs="Times New Roman"/>
          <w:sz w:val="18"/>
          <w:lang w:val="es-ES_tradnl"/>
        </w:rPr>
        <w:t>, (“’Lo único que siempre nos ha sostenido ha sido la tierra.’”).</w:t>
      </w:r>
    </w:p>
  </w:footnote>
  <w:footnote w:id="18">
    <w:p w14:paraId="468A7C2A" w14:textId="77777777" w:rsidR="002A321F" w:rsidRPr="009151A6" w:rsidRDefault="002A321F" w:rsidP="00ED78A2">
      <w:pPr>
        <w:pStyle w:val="Funotentext"/>
        <w:jc w:val="both"/>
        <w:rPr>
          <w:rFonts w:ascii="Times New Roman" w:hAnsi="Times New Roman" w:cs="Times New Roman"/>
          <w:sz w:val="18"/>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w:t>
      </w:r>
      <w:r w:rsidRPr="009151A6">
        <w:rPr>
          <w:rStyle w:val="hotkey-layer"/>
          <w:rFonts w:ascii="Times New Roman" w:hAnsi="Times New Roman" w:cs="Times New Roman"/>
          <w:sz w:val="18"/>
          <w:lang w:val="es-ES_tradnl"/>
        </w:rPr>
        <w:t>Ibídem.</w:t>
      </w:r>
    </w:p>
  </w:footnote>
  <w:footnote w:id="19">
    <w:p w14:paraId="2435D242" w14:textId="0E12A023" w:rsidR="009D13E2" w:rsidRPr="009151A6" w:rsidRDefault="009D13E2">
      <w:pPr>
        <w:pStyle w:val="Funotentext"/>
        <w:rPr>
          <w:rFonts w:ascii="Times New Roman" w:hAnsi="Times New Roman" w:cs="Times New Roman"/>
          <w:lang w:val="es-MX"/>
        </w:rPr>
      </w:pPr>
      <w:r w:rsidRPr="009151A6">
        <w:rPr>
          <w:rStyle w:val="Funotenzeichen"/>
          <w:rFonts w:ascii="Times New Roman" w:hAnsi="Times New Roman" w:cs="Times New Roman"/>
          <w:sz w:val="18"/>
          <w:szCs w:val="18"/>
        </w:rPr>
        <w:footnoteRef/>
      </w:r>
      <w:r w:rsidRPr="00DA7B99">
        <w:rPr>
          <w:rFonts w:ascii="Times New Roman" w:hAnsi="Times New Roman" w:cs="Times New Roman"/>
          <w:sz w:val="18"/>
          <w:szCs w:val="18"/>
          <w:lang w:val="es-CO"/>
        </w:rPr>
        <w:t xml:space="preserve"> </w:t>
      </w:r>
      <w:r w:rsidRPr="009151A6">
        <w:rPr>
          <w:rFonts w:ascii="Times New Roman" w:hAnsi="Times New Roman" w:cs="Times New Roman"/>
          <w:sz w:val="18"/>
          <w:szCs w:val="18"/>
          <w:lang w:val="es-MX"/>
        </w:rPr>
        <w:t>MAGP, 2016. La Política Agropecuaria Ecuatoriana. Hacia el desarrollo territorial sostenible 2015 – 2025.</w:t>
      </w:r>
    </w:p>
  </w:footnote>
  <w:footnote w:id="20">
    <w:p w14:paraId="49CA2EB3" w14:textId="60A3A582" w:rsidR="002A321F" w:rsidRPr="009151A6" w:rsidRDefault="002A321F" w:rsidP="00ED78A2">
      <w:pPr>
        <w:pStyle w:val="Funotentext"/>
        <w:jc w:val="both"/>
        <w:rPr>
          <w:rFonts w:ascii="Times New Roman" w:hAnsi="Times New Roman" w:cs="Times New Roman"/>
          <w:sz w:val="18"/>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w:t>
      </w:r>
      <w:r w:rsidR="009D13E2" w:rsidRPr="009151A6">
        <w:rPr>
          <w:rFonts w:ascii="Times New Roman" w:hAnsi="Times New Roman" w:cs="Times New Roman"/>
          <w:sz w:val="18"/>
          <w:lang w:val="es-ES_tradnl"/>
        </w:rPr>
        <w:t xml:space="preserve">Susana Moran, (citando </w:t>
      </w:r>
      <w:r w:rsidR="009D13E2" w:rsidRPr="009151A6">
        <w:rPr>
          <w:rFonts w:ascii="Times New Roman" w:eastAsia="Georgia" w:hAnsi="Times New Roman" w:cs="Times New Roman"/>
          <w:sz w:val="18"/>
          <w:lang w:val="es-ES_tradnl"/>
        </w:rPr>
        <w:t>Estrategia Nacional Agropecuaria para Mujeres Rurales, Ministerio de Agricultura, 2020</w:t>
      </w:r>
      <w:r w:rsidR="009D13E2" w:rsidRPr="009151A6">
        <w:rPr>
          <w:rFonts w:ascii="Times New Roman" w:hAnsi="Times New Roman" w:cs="Times New Roman"/>
          <w:sz w:val="18"/>
          <w:lang w:val="es-ES_tradnl"/>
        </w:rPr>
        <w:t>).</w:t>
      </w:r>
    </w:p>
  </w:footnote>
  <w:footnote w:id="21">
    <w:p w14:paraId="6C6E61E4" w14:textId="77777777" w:rsidR="002A321F" w:rsidRPr="009151A6" w:rsidRDefault="002A321F" w:rsidP="00ED78A2">
      <w:pPr>
        <w:pStyle w:val="Funotentext"/>
        <w:jc w:val="both"/>
        <w:rPr>
          <w:rFonts w:ascii="Times New Roman" w:hAnsi="Times New Roman" w:cs="Times New Roman"/>
          <w:sz w:val="18"/>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w:t>
      </w:r>
      <w:r w:rsidRPr="009151A6">
        <w:rPr>
          <w:rStyle w:val="hotkey-layer"/>
          <w:rFonts w:ascii="Times New Roman" w:hAnsi="Times New Roman" w:cs="Times New Roman"/>
          <w:sz w:val="18"/>
          <w:lang w:val="es-ES_tradnl"/>
        </w:rPr>
        <w:t>Ibídem.</w:t>
      </w:r>
    </w:p>
  </w:footnote>
  <w:footnote w:id="22">
    <w:p w14:paraId="61AE5200" w14:textId="77777777" w:rsidR="002A321F" w:rsidRPr="009151A6" w:rsidRDefault="002A321F" w:rsidP="00ED78A2">
      <w:pPr>
        <w:pStyle w:val="Funotentext"/>
        <w:jc w:val="both"/>
        <w:rPr>
          <w:rFonts w:ascii="Times New Roman" w:hAnsi="Times New Roman" w:cs="Times New Roman"/>
          <w:sz w:val="18"/>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w:t>
      </w:r>
      <w:r w:rsidRPr="009151A6">
        <w:rPr>
          <w:rStyle w:val="hotkey-layer"/>
          <w:rFonts w:ascii="Times New Roman" w:hAnsi="Times New Roman" w:cs="Times New Roman"/>
          <w:sz w:val="18"/>
          <w:lang w:val="es-ES_tradnl"/>
        </w:rPr>
        <w:t>Ibídem.</w:t>
      </w:r>
    </w:p>
  </w:footnote>
  <w:footnote w:id="23">
    <w:p w14:paraId="778CB2AC" w14:textId="77777777" w:rsidR="002A321F" w:rsidRPr="009151A6" w:rsidRDefault="002A321F" w:rsidP="00ED78A2">
      <w:pPr>
        <w:pStyle w:val="Funotentext"/>
        <w:jc w:val="both"/>
        <w:rPr>
          <w:rFonts w:ascii="Times New Roman" w:hAnsi="Times New Roman" w:cs="Times New Roman"/>
          <w:sz w:val="18"/>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color w:val="000000"/>
          <w:sz w:val="18"/>
          <w:lang w:val="es-ES_tradnl"/>
        </w:rPr>
        <w:t xml:space="preserve"> </w:t>
      </w:r>
      <w:r w:rsidRPr="009151A6">
        <w:rPr>
          <w:rFonts w:ascii="Times New Roman" w:hAnsi="Times New Roman" w:cs="Times New Roman"/>
          <w:i/>
          <w:iCs/>
          <w:sz w:val="18"/>
          <w:lang w:val="es-ES_tradnl"/>
        </w:rPr>
        <w:t>De quienes</w:t>
      </w:r>
      <w:r w:rsidRPr="009151A6">
        <w:rPr>
          <w:rFonts w:ascii="Times New Roman" w:hAnsi="Times New Roman" w:cs="Times New Roman"/>
          <w:sz w:val="18"/>
          <w:lang w:val="es-ES_tradnl"/>
        </w:rPr>
        <w:t xml:space="preserve"> </w:t>
      </w:r>
      <w:r w:rsidRPr="009151A6">
        <w:rPr>
          <w:rFonts w:ascii="Times New Roman" w:hAnsi="Times New Roman" w:cs="Times New Roman"/>
          <w:i/>
          <w:iCs/>
          <w:color w:val="000000"/>
          <w:sz w:val="18"/>
          <w:lang w:val="es-ES_tradnl"/>
        </w:rPr>
        <w:t>nos alimentan. La Pandemia y los Derechos Campesinos en Ecuador</w:t>
      </w:r>
      <w:r w:rsidRPr="009151A6">
        <w:rPr>
          <w:rFonts w:ascii="Times New Roman" w:hAnsi="Times New Roman" w:cs="Times New Roman"/>
          <w:color w:val="000000"/>
          <w:sz w:val="18"/>
          <w:lang w:val="es-ES_tradnl"/>
        </w:rPr>
        <w:t>.</w:t>
      </w:r>
    </w:p>
  </w:footnote>
  <w:footnote w:id="24">
    <w:p w14:paraId="6BAF672B" w14:textId="77777777" w:rsidR="002A321F" w:rsidRPr="009151A6" w:rsidRDefault="002A321F" w:rsidP="00ED78A2">
      <w:pPr>
        <w:pStyle w:val="Funotentext"/>
        <w:jc w:val="both"/>
        <w:rPr>
          <w:rFonts w:ascii="Times New Roman" w:hAnsi="Times New Roman" w:cs="Times New Roman"/>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Susana Moran.</w:t>
      </w:r>
    </w:p>
  </w:footnote>
  <w:footnote w:id="25">
    <w:p w14:paraId="4315D209" w14:textId="77777777" w:rsidR="002A321F" w:rsidRPr="009151A6" w:rsidRDefault="002A321F" w:rsidP="00ED78A2">
      <w:pPr>
        <w:pStyle w:val="Funotentext"/>
        <w:jc w:val="both"/>
        <w:rPr>
          <w:rFonts w:ascii="Times New Roman" w:hAnsi="Times New Roman" w:cs="Times New Roman"/>
          <w:sz w:val="18"/>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Susana Moran, </w:t>
      </w:r>
      <w:r w:rsidRPr="009151A6">
        <w:rPr>
          <w:rFonts w:ascii="Times New Roman" w:hAnsi="Times New Roman" w:cs="Times New Roman"/>
          <w:i/>
          <w:iCs/>
          <w:sz w:val="18"/>
          <w:lang w:val="es-ES_tradnl"/>
        </w:rPr>
        <w:t>La mujer rural, que alimenta al Ecuador, en el mayor olvido antes y durante la pandemia</w:t>
      </w:r>
      <w:r w:rsidRPr="009151A6">
        <w:rPr>
          <w:rFonts w:ascii="Times New Roman" w:hAnsi="Times New Roman" w:cs="Times New Roman"/>
          <w:sz w:val="18"/>
          <w:lang w:val="es-ES_tradnl"/>
        </w:rPr>
        <w:t xml:space="preserve">, </w:t>
      </w:r>
      <w:r w:rsidRPr="009151A6">
        <w:rPr>
          <w:rFonts w:ascii="Times New Roman" w:hAnsi="Times New Roman" w:cs="Times New Roman"/>
          <w:smallCaps/>
          <w:sz w:val="18"/>
          <w:lang w:val="es-ES_tradnl"/>
        </w:rPr>
        <w:t>Plan V</w:t>
      </w:r>
      <w:r w:rsidRPr="009151A6">
        <w:rPr>
          <w:rFonts w:ascii="Times New Roman" w:hAnsi="Times New Roman" w:cs="Times New Roman"/>
          <w:sz w:val="18"/>
          <w:lang w:val="es-ES_tradnl"/>
        </w:rPr>
        <w:t xml:space="preserve"> (Aug. 28, 2020), </w:t>
      </w:r>
      <w:hyperlink r:id="rId5" w:history="1">
        <w:r w:rsidRPr="009151A6">
          <w:rPr>
            <w:rStyle w:val="Hyperlink"/>
            <w:rFonts w:ascii="Times New Roman" w:hAnsi="Times New Roman" w:cs="Times New Roman"/>
            <w:sz w:val="18"/>
            <w:lang w:val="es-ES_tradnl"/>
          </w:rPr>
          <w:t>https://www.planv.com.ec/historias/sociedad/la-mujer-rural-que-alimenta-al-ecuador-el-mayor-olvido-antes-y-durante-la</w:t>
        </w:r>
      </w:hyperlink>
      <w:r w:rsidRPr="009151A6">
        <w:rPr>
          <w:rFonts w:ascii="Times New Roman" w:hAnsi="Times New Roman" w:cs="Times New Roman"/>
          <w:sz w:val="18"/>
          <w:lang w:val="es-ES_tradnl"/>
        </w:rPr>
        <w:t>, (“[L]es piden garantías, pero no tienen propiedades.”).</w:t>
      </w:r>
    </w:p>
  </w:footnote>
  <w:footnote w:id="26">
    <w:p w14:paraId="37276F06" w14:textId="77777777" w:rsidR="002A321F" w:rsidRPr="009151A6" w:rsidRDefault="002A321F" w:rsidP="00ED78A2">
      <w:pPr>
        <w:pStyle w:val="Funotentext"/>
        <w:jc w:val="both"/>
        <w:rPr>
          <w:rFonts w:ascii="Times New Roman" w:hAnsi="Times New Roman" w:cs="Times New Roman"/>
          <w:sz w:val="18"/>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Susana Moran, </w:t>
      </w:r>
      <w:r w:rsidRPr="009151A6">
        <w:rPr>
          <w:rFonts w:ascii="Times New Roman" w:hAnsi="Times New Roman" w:cs="Times New Roman"/>
          <w:i/>
          <w:iCs/>
          <w:sz w:val="18"/>
          <w:lang w:val="es-ES_tradnl"/>
        </w:rPr>
        <w:t>La mujer rural, que alimenta al Ecuador, en el mayor olvido antes y durante la pandemia</w:t>
      </w:r>
      <w:r w:rsidRPr="009151A6">
        <w:rPr>
          <w:rFonts w:ascii="Times New Roman" w:hAnsi="Times New Roman" w:cs="Times New Roman"/>
          <w:sz w:val="18"/>
          <w:lang w:val="es-ES_tradnl"/>
        </w:rPr>
        <w:t xml:space="preserve">, </w:t>
      </w:r>
      <w:r w:rsidRPr="009151A6">
        <w:rPr>
          <w:rFonts w:ascii="Times New Roman" w:hAnsi="Times New Roman" w:cs="Times New Roman"/>
          <w:smallCaps/>
          <w:sz w:val="18"/>
          <w:lang w:val="es-ES_tradnl"/>
        </w:rPr>
        <w:t>Plan V</w:t>
      </w:r>
      <w:r w:rsidRPr="009151A6">
        <w:rPr>
          <w:rFonts w:ascii="Times New Roman" w:hAnsi="Times New Roman" w:cs="Times New Roman"/>
          <w:sz w:val="18"/>
          <w:lang w:val="es-ES_tradnl"/>
        </w:rPr>
        <w:t xml:space="preserve"> (Aug. 28, 2020), </w:t>
      </w:r>
      <w:hyperlink r:id="rId6" w:history="1">
        <w:r w:rsidRPr="009151A6">
          <w:rPr>
            <w:rStyle w:val="Hyperlink"/>
            <w:rFonts w:ascii="Times New Roman" w:hAnsi="Times New Roman" w:cs="Times New Roman"/>
            <w:sz w:val="18"/>
            <w:lang w:val="es-ES_tradnl"/>
          </w:rPr>
          <w:t>https://www.planv.com.ec/historias/sociedad/la-mujer-rural-que-alimenta-al-ecuador-el-mayor-olvido-antes-y-durante-la</w:t>
        </w:r>
      </w:hyperlink>
      <w:r w:rsidRPr="009151A6">
        <w:rPr>
          <w:rFonts w:ascii="Times New Roman" w:hAnsi="Times New Roman" w:cs="Times New Roman"/>
          <w:sz w:val="18"/>
          <w:lang w:val="es-ES_tradnl"/>
        </w:rPr>
        <w:t>.</w:t>
      </w:r>
    </w:p>
  </w:footnote>
  <w:footnote w:id="27">
    <w:p w14:paraId="7EDB0527" w14:textId="77777777" w:rsidR="002A321F" w:rsidRPr="009151A6" w:rsidRDefault="002A321F" w:rsidP="00ED78A2">
      <w:pPr>
        <w:pStyle w:val="Funotentext"/>
        <w:jc w:val="both"/>
        <w:rPr>
          <w:rFonts w:ascii="Times New Roman" w:hAnsi="Times New Roman" w:cs="Times New Roman"/>
          <w:sz w:val="18"/>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w:t>
      </w:r>
      <w:r w:rsidRPr="009151A6">
        <w:rPr>
          <w:rStyle w:val="hotkey-layer"/>
          <w:rFonts w:ascii="Times New Roman" w:hAnsi="Times New Roman" w:cs="Times New Roman"/>
          <w:sz w:val="18"/>
          <w:lang w:val="es-ES_tradnl"/>
        </w:rPr>
        <w:t>Ibídem.</w:t>
      </w:r>
    </w:p>
  </w:footnote>
  <w:footnote w:id="28">
    <w:p w14:paraId="3361B06A" w14:textId="77777777" w:rsidR="002A321F" w:rsidRPr="009151A6" w:rsidRDefault="002A321F" w:rsidP="00ED78A2">
      <w:pPr>
        <w:pStyle w:val="Funotentext"/>
        <w:jc w:val="both"/>
        <w:rPr>
          <w:rFonts w:ascii="Times New Roman" w:eastAsia="Times New Roman" w:hAnsi="Times New Roman" w:cs="Times New Roman"/>
          <w:i/>
          <w:iCs/>
          <w:color w:val="000000"/>
          <w:sz w:val="18"/>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w:t>
      </w:r>
      <w:r w:rsidRPr="009151A6">
        <w:rPr>
          <w:rFonts w:ascii="Times New Roman" w:eastAsia="Times New Roman" w:hAnsi="Times New Roman" w:cs="Times New Roman"/>
          <w:i/>
          <w:iCs/>
          <w:color w:val="000000"/>
          <w:sz w:val="18"/>
          <w:lang w:val="es-ES_tradnl"/>
        </w:rPr>
        <w:t>De quienes nos alimentan. La Pandemia y los Derechos Campesinos en Ecuador</w:t>
      </w:r>
      <w:r w:rsidRPr="009151A6">
        <w:rPr>
          <w:rFonts w:ascii="Times New Roman" w:eastAsia="Times New Roman" w:hAnsi="Times New Roman" w:cs="Times New Roman"/>
          <w:color w:val="000000"/>
          <w:sz w:val="18"/>
          <w:lang w:val="es-ES_tradnl"/>
        </w:rPr>
        <w:t>.</w:t>
      </w:r>
    </w:p>
  </w:footnote>
  <w:footnote w:id="29">
    <w:p w14:paraId="45B9A71A" w14:textId="77777777" w:rsidR="002A321F" w:rsidRPr="009151A6" w:rsidRDefault="002A321F" w:rsidP="00ED78A2">
      <w:pPr>
        <w:pStyle w:val="Funotentext"/>
        <w:jc w:val="both"/>
        <w:rPr>
          <w:rFonts w:ascii="Times New Roman" w:hAnsi="Times New Roman" w:cs="Times New Roman"/>
          <w:sz w:val="18"/>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Susana Moran, (“’Pero, en cambio, por sus cosechas les pagan, como dicen en el campo, ‘a precio de gallina flaca.’”).</w:t>
      </w:r>
    </w:p>
  </w:footnote>
  <w:footnote w:id="30">
    <w:p w14:paraId="7E4C6D0E" w14:textId="77777777" w:rsidR="002A321F" w:rsidRPr="009151A6" w:rsidRDefault="002A321F" w:rsidP="00ED78A2">
      <w:pPr>
        <w:pStyle w:val="Funotentext"/>
        <w:jc w:val="both"/>
        <w:rPr>
          <w:rFonts w:ascii="Times New Roman" w:hAnsi="Times New Roman" w:cs="Times New Roman"/>
          <w:sz w:val="18"/>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w:t>
      </w:r>
      <w:r w:rsidRPr="009151A6">
        <w:rPr>
          <w:rStyle w:val="hotkey-layer"/>
          <w:rFonts w:ascii="Times New Roman" w:hAnsi="Times New Roman" w:cs="Times New Roman"/>
          <w:sz w:val="18"/>
          <w:lang w:val="es-ES_tradnl"/>
        </w:rPr>
        <w:t>Ibídem</w:t>
      </w:r>
      <w:r w:rsidRPr="009151A6">
        <w:rPr>
          <w:rFonts w:ascii="Times New Roman" w:hAnsi="Times New Roman" w:cs="Times New Roman"/>
          <w:sz w:val="18"/>
          <w:lang w:val="es-ES_tradnl"/>
        </w:rPr>
        <w:t>, (“’Las mujeres deben salir a caballo o caminan a pie por dos o tres horas para vender su producto que llega estropeado porque deben salir por la montaña.’”).</w:t>
      </w:r>
    </w:p>
  </w:footnote>
  <w:footnote w:id="31">
    <w:p w14:paraId="55009F68" w14:textId="77777777" w:rsidR="002A321F" w:rsidRPr="009151A6" w:rsidRDefault="002A321F" w:rsidP="00ED78A2">
      <w:pPr>
        <w:pStyle w:val="Funotentext"/>
        <w:jc w:val="both"/>
        <w:rPr>
          <w:rFonts w:ascii="Times New Roman" w:eastAsia="Times New Roman" w:hAnsi="Times New Roman" w:cs="Times New Roman"/>
          <w:i/>
          <w:iCs/>
          <w:color w:val="000000"/>
          <w:sz w:val="18"/>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w:t>
      </w:r>
      <w:r w:rsidRPr="009151A6">
        <w:rPr>
          <w:rFonts w:ascii="Times New Roman" w:eastAsia="Times New Roman" w:hAnsi="Times New Roman" w:cs="Times New Roman"/>
          <w:i/>
          <w:iCs/>
          <w:color w:val="000000"/>
          <w:sz w:val="18"/>
          <w:lang w:val="es-ES_tradnl"/>
        </w:rPr>
        <w:t>De quienes nos alimentan. La Pandemia y los Derechos Campesinos en Ecuador</w:t>
      </w:r>
      <w:r w:rsidRPr="009151A6">
        <w:rPr>
          <w:rFonts w:ascii="Times New Roman" w:eastAsia="Times New Roman" w:hAnsi="Times New Roman" w:cs="Times New Roman"/>
          <w:color w:val="000000"/>
          <w:sz w:val="18"/>
          <w:lang w:val="es-ES_tradnl"/>
        </w:rPr>
        <w:t>.</w:t>
      </w:r>
    </w:p>
  </w:footnote>
  <w:footnote w:id="32">
    <w:p w14:paraId="13F03339" w14:textId="77777777" w:rsidR="002A321F" w:rsidRPr="009151A6" w:rsidRDefault="002A321F" w:rsidP="00ED78A2">
      <w:pPr>
        <w:pStyle w:val="Funotentext"/>
        <w:jc w:val="both"/>
        <w:rPr>
          <w:rFonts w:ascii="Times New Roman" w:hAnsi="Times New Roman" w:cs="Times New Roman"/>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w:t>
      </w:r>
      <w:r w:rsidRPr="009151A6">
        <w:rPr>
          <w:rStyle w:val="hotkey-layer"/>
          <w:rFonts w:ascii="Times New Roman" w:hAnsi="Times New Roman" w:cs="Times New Roman"/>
          <w:sz w:val="18"/>
          <w:lang w:val="es-ES_tradnl"/>
        </w:rPr>
        <w:t>Ibídem.</w:t>
      </w:r>
    </w:p>
  </w:footnote>
  <w:footnote w:id="33">
    <w:p w14:paraId="00E9CE67" w14:textId="77777777" w:rsidR="002A321F" w:rsidRPr="009151A6" w:rsidRDefault="002A321F" w:rsidP="00ED78A2">
      <w:pPr>
        <w:ind w:right="-568"/>
        <w:jc w:val="both"/>
        <w:rPr>
          <w:color w:val="0A0A0A"/>
          <w:sz w:val="18"/>
          <w:szCs w:val="20"/>
          <w:shd w:val="clear" w:color="auto" w:fill="FEFEFE"/>
          <w:lang w:val="es-ES_tradnl"/>
        </w:rPr>
      </w:pPr>
      <w:r w:rsidRPr="009151A6">
        <w:rPr>
          <w:rStyle w:val="Funotenzeichen"/>
          <w:sz w:val="18"/>
          <w:szCs w:val="20"/>
          <w:lang w:val="es-ES_tradnl"/>
        </w:rPr>
        <w:footnoteRef/>
      </w:r>
      <w:r w:rsidRPr="009151A6">
        <w:rPr>
          <w:sz w:val="18"/>
          <w:szCs w:val="20"/>
          <w:lang w:val="es-ES_tradnl"/>
        </w:rPr>
        <w:t xml:space="preserve"> </w:t>
      </w:r>
      <w:r w:rsidRPr="009151A6">
        <w:rPr>
          <w:color w:val="0A0A0A"/>
          <w:sz w:val="18"/>
          <w:szCs w:val="20"/>
          <w:shd w:val="clear" w:color="auto" w:fill="FEFEFE"/>
          <w:lang w:val="es-ES_tradnl"/>
        </w:rPr>
        <w:t>La Declaración de los derechos de las campesinas y otras personas que trabajan en áreas rurales, adoptada por la Organización de las Naciones Unidas, en diciembre de 2018.</w:t>
      </w:r>
    </w:p>
    <w:p w14:paraId="249FFDD7" w14:textId="77777777" w:rsidR="002A321F" w:rsidRPr="009151A6" w:rsidRDefault="002A321F" w:rsidP="00ED78A2">
      <w:pPr>
        <w:pStyle w:val="Funotentext"/>
        <w:jc w:val="both"/>
        <w:rPr>
          <w:rFonts w:ascii="Times New Roman" w:hAnsi="Times New Roman" w:cs="Times New Roman"/>
          <w:lang w:val="es-ES_tradnl"/>
        </w:rPr>
      </w:pPr>
    </w:p>
  </w:footnote>
  <w:footnote w:id="34">
    <w:p w14:paraId="28D9F255" w14:textId="77777777" w:rsidR="002A321F" w:rsidRPr="009151A6" w:rsidRDefault="002A321F" w:rsidP="00ED78A2">
      <w:pPr>
        <w:pStyle w:val="Funotentext"/>
        <w:jc w:val="both"/>
        <w:rPr>
          <w:rFonts w:ascii="Times New Roman" w:hAnsi="Times New Roman" w:cs="Times New Roman"/>
          <w:sz w:val="18"/>
          <w:lang w:val="en-GB"/>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n-GB"/>
        </w:rPr>
        <w:t xml:space="preserve"> FAO, </w:t>
      </w:r>
      <w:r w:rsidRPr="009151A6">
        <w:rPr>
          <w:rFonts w:ascii="Times New Roman" w:hAnsi="Times New Roman" w:cs="Times New Roman"/>
          <w:i/>
          <w:iCs/>
          <w:sz w:val="18"/>
          <w:lang w:val="en-GB"/>
        </w:rPr>
        <w:t>The Right to Food and Access to Natural Resources</w:t>
      </w:r>
      <w:r w:rsidRPr="009151A6">
        <w:rPr>
          <w:rFonts w:ascii="Times New Roman" w:hAnsi="Times New Roman" w:cs="Times New Roman"/>
          <w:sz w:val="18"/>
          <w:lang w:val="en-GB"/>
        </w:rPr>
        <w:t xml:space="preserve">, </w:t>
      </w:r>
      <w:hyperlink r:id="rId7" w:history="1">
        <w:r w:rsidRPr="009151A6">
          <w:rPr>
            <w:rStyle w:val="Hyperlink"/>
            <w:rFonts w:ascii="Times New Roman" w:hAnsi="Times New Roman" w:cs="Times New Roman"/>
            <w:sz w:val="18"/>
            <w:lang w:val="en-GB"/>
          </w:rPr>
          <w:t>https://pubs.iied.org/pdfs/G03065.pdf</w:t>
        </w:r>
      </w:hyperlink>
      <w:r w:rsidRPr="009151A6">
        <w:rPr>
          <w:rFonts w:ascii="Times New Roman" w:hAnsi="Times New Roman" w:cs="Times New Roman"/>
          <w:sz w:val="18"/>
          <w:lang w:val="en-GB"/>
        </w:rPr>
        <w:t xml:space="preserve"> at 7. </w:t>
      </w:r>
    </w:p>
  </w:footnote>
  <w:footnote w:id="35">
    <w:p w14:paraId="4C3261F6" w14:textId="77777777" w:rsidR="002A321F" w:rsidRPr="009151A6" w:rsidRDefault="002A321F" w:rsidP="00ED78A2">
      <w:pPr>
        <w:pStyle w:val="Funotentext"/>
        <w:jc w:val="both"/>
        <w:rPr>
          <w:rFonts w:ascii="Times New Roman" w:hAnsi="Times New Roman" w:cs="Times New Roman"/>
          <w:sz w:val="18"/>
          <w:lang w:val="en-GB"/>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n-GB"/>
        </w:rPr>
        <w:t xml:space="preserve"> </w:t>
      </w:r>
      <w:r w:rsidRPr="009151A6">
        <w:rPr>
          <w:rStyle w:val="hotkey-layer"/>
          <w:rFonts w:ascii="Times New Roman" w:hAnsi="Times New Roman" w:cs="Times New Roman"/>
          <w:sz w:val="18"/>
          <w:lang w:val="en-GB"/>
        </w:rPr>
        <w:t>Ibídem</w:t>
      </w:r>
      <w:r w:rsidRPr="009151A6">
        <w:rPr>
          <w:rFonts w:ascii="Times New Roman" w:hAnsi="Times New Roman" w:cs="Times New Roman"/>
          <w:sz w:val="18"/>
          <w:lang w:val="en-GB"/>
        </w:rPr>
        <w:t xml:space="preserve"> at 23.</w:t>
      </w:r>
    </w:p>
  </w:footnote>
  <w:footnote w:id="36">
    <w:p w14:paraId="43E4E99B" w14:textId="77777777" w:rsidR="002A321F" w:rsidRPr="009151A6" w:rsidRDefault="002A321F" w:rsidP="00ED78A2">
      <w:pPr>
        <w:pStyle w:val="Funotentext"/>
        <w:jc w:val="both"/>
        <w:rPr>
          <w:rFonts w:ascii="Times New Roman" w:hAnsi="Times New Roman" w:cs="Times New Roman"/>
          <w:sz w:val="18"/>
          <w:lang w:val="en-GB"/>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n-GB"/>
        </w:rPr>
        <w:t xml:space="preserve"> </w:t>
      </w:r>
      <w:r w:rsidRPr="009151A6">
        <w:rPr>
          <w:rFonts w:ascii="Times New Roman" w:hAnsi="Times New Roman" w:cs="Times New Roman"/>
          <w:i/>
          <w:iCs/>
          <w:sz w:val="18"/>
          <w:lang w:val="en-GB"/>
        </w:rPr>
        <w:t>Cooking Up Political Agendas: A Feminist Guide on the Right to Food and Nutrition for Women in Rural Areas</w:t>
      </w:r>
      <w:r w:rsidRPr="009151A6">
        <w:rPr>
          <w:rFonts w:ascii="Times New Roman" w:hAnsi="Times New Roman" w:cs="Times New Roman"/>
          <w:sz w:val="18"/>
          <w:lang w:val="en-GB"/>
        </w:rPr>
        <w:t>, (julio 2020) at 15.</w:t>
      </w:r>
    </w:p>
  </w:footnote>
  <w:footnote w:id="37">
    <w:p w14:paraId="3FE2A930" w14:textId="77777777" w:rsidR="002A321F" w:rsidRPr="009151A6" w:rsidRDefault="002A321F" w:rsidP="00ED78A2">
      <w:pPr>
        <w:pStyle w:val="Funotentext"/>
        <w:jc w:val="both"/>
        <w:rPr>
          <w:rFonts w:ascii="Times New Roman" w:eastAsia="Times New Roman" w:hAnsi="Times New Roman" w:cs="Times New Roman"/>
          <w:i/>
          <w:iCs/>
          <w:color w:val="000000"/>
          <w:sz w:val="18"/>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w:t>
      </w:r>
      <w:r w:rsidRPr="009151A6">
        <w:rPr>
          <w:rFonts w:ascii="Times New Roman" w:eastAsia="Times New Roman" w:hAnsi="Times New Roman" w:cs="Times New Roman"/>
          <w:i/>
          <w:iCs/>
          <w:color w:val="000000"/>
          <w:sz w:val="18"/>
          <w:lang w:val="es-ES_tradnl"/>
        </w:rPr>
        <w:t>De quienes nos alimentan. La Pandemia y los Derechos Campesinos en Ecuador</w:t>
      </w:r>
      <w:r w:rsidRPr="009151A6">
        <w:rPr>
          <w:rFonts w:ascii="Times New Roman" w:eastAsia="Times New Roman" w:hAnsi="Times New Roman" w:cs="Times New Roman"/>
          <w:color w:val="000000"/>
          <w:sz w:val="18"/>
          <w:lang w:val="es-ES_tradnl"/>
        </w:rPr>
        <w:t xml:space="preserve">, </w:t>
      </w:r>
      <w:r w:rsidRPr="009151A6">
        <w:rPr>
          <w:rStyle w:val="Hyperlink"/>
          <w:rFonts w:ascii="Times New Roman" w:eastAsia="Times New Roman" w:hAnsi="Times New Roman" w:cs="Times New Roman"/>
          <w:color w:val="000000" w:themeColor="text1"/>
          <w:sz w:val="18"/>
          <w:lang w:val="es-ES_tradnl"/>
        </w:rPr>
        <w:t>(Entrevista con I. M. UDAPT realizada el 13 de mayo 2020 para programa radial "Al derecho y al revez" a cargo de ProDh y FIAN Ecuador).</w:t>
      </w:r>
    </w:p>
  </w:footnote>
  <w:footnote w:id="38">
    <w:p w14:paraId="75817405" w14:textId="77777777" w:rsidR="002A321F" w:rsidRPr="009151A6" w:rsidRDefault="002A321F" w:rsidP="00ED78A2">
      <w:pPr>
        <w:pStyle w:val="Funotentext"/>
        <w:jc w:val="both"/>
        <w:rPr>
          <w:rFonts w:ascii="Times New Roman" w:hAnsi="Times New Roman" w:cs="Times New Roman"/>
          <w:sz w:val="18"/>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w:t>
      </w:r>
      <w:r w:rsidRPr="009151A6">
        <w:rPr>
          <w:rStyle w:val="hotkey-layer"/>
          <w:rFonts w:ascii="Times New Roman" w:hAnsi="Times New Roman" w:cs="Times New Roman"/>
          <w:sz w:val="18"/>
          <w:lang w:val="es-ES_tradnl"/>
        </w:rPr>
        <w:t>Ibídem.</w:t>
      </w:r>
    </w:p>
  </w:footnote>
  <w:footnote w:id="39">
    <w:p w14:paraId="024CDF01" w14:textId="77777777" w:rsidR="002A321F" w:rsidRPr="009151A6" w:rsidRDefault="002A321F" w:rsidP="00ED78A2">
      <w:pPr>
        <w:pStyle w:val="Funotentext"/>
        <w:jc w:val="both"/>
        <w:rPr>
          <w:rFonts w:ascii="Times New Roman" w:hAnsi="Times New Roman" w:cs="Times New Roman"/>
          <w:sz w:val="18"/>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w:t>
      </w:r>
      <w:r w:rsidRPr="009151A6">
        <w:rPr>
          <w:rFonts w:ascii="Times New Roman" w:hAnsi="Times New Roman" w:cs="Times New Roman"/>
          <w:i/>
          <w:iCs/>
          <w:sz w:val="18"/>
          <w:lang w:val="es-ES_tradnl"/>
        </w:rPr>
        <w:t>Entrevista #1: I. M.</w:t>
      </w:r>
    </w:p>
  </w:footnote>
  <w:footnote w:id="40">
    <w:p w14:paraId="5A13CE27" w14:textId="77777777" w:rsidR="002A321F" w:rsidRPr="009151A6" w:rsidRDefault="002A321F" w:rsidP="00ED78A2">
      <w:pPr>
        <w:pStyle w:val="Funotentext"/>
        <w:jc w:val="both"/>
        <w:rPr>
          <w:rFonts w:ascii="Times New Roman" w:hAnsi="Times New Roman" w:cs="Times New Roman"/>
          <w:sz w:val="18"/>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w:t>
      </w:r>
      <w:r w:rsidRPr="009151A6">
        <w:rPr>
          <w:rStyle w:val="hotkey-layer"/>
          <w:rFonts w:ascii="Times New Roman" w:hAnsi="Times New Roman" w:cs="Times New Roman"/>
          <w:sz w:val="18"/>
          <w:lang w:val="es-ES_tradnl"/>
        </w:rPr>
        <w:t>Ibídem.</w:t>
      </w:r>
    </w:p>
  </w:footnote>
  <w:footnote w:id="41">
    <w:p w14:paraId="44D88F21" w14:textId="77777777" w:rsidR="002A321F" w:rsidRPr="009151A6" w:rsidRDefault="002A321F" w:rsidP="00ED78A2">
      <w:pPr>
        <w:pStyle w:val="Funotentext"/>
        <w:jc w:val="both"/>
        <w:rPr>
          <w:rFonts w:ascii="Times New Roman" w:hAnsi="Times New Roman" w:cs="Times New Roman"/>
          <w:sz w:val="18"/>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w:t>
      </w:r>
      <w:r w:rsidRPr="009151A6">
        <w:rPr>
          <w:rStyle w:val="hotkey-layer"/>
          <w:rFonts w:ascii="Times New Roman" w:hAnsi="Times New Roman" w:cs="Times New Roman"/>
          <w:sz w:val="18"/>
          <w:lang w:val="es-ES_tradnl"/>
        </w:rPr>
        <w:t>Ibídem.</w:t>
      </w:r>
    </w:p>
  </w:footnote>
  <w:footnote w:id="42">
    <w:p w14:paraId="42F7B11E" w14:textId="77777777" w:rsidR="002A321F" w:rsidRPr="009151A6" w:rsidRDefault="002A321F" w:rsidP="00ED78A2">
      <w:pPr>
        <w:pStyle w:val="Funotentext"/>
        <w:jc w:val="both"/>
        <w:rPr>
          <w:rFonts w:ascii="Times New Roman" w:hAnsi="Times New Roman" w:cs="Times New Roman"/>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w:t>
      </w:r>
      <w:r w:rsidRPr="009151A6">
        <w:rPr>
          <w:rStyle w:val="hotkey-layer"/>
          <w:rFonts w:ascii="Times New Roman" w:hAnsi="Times New Roman" w:cs="Times New Roman"/>
          <w:sz w:val="18"/>
          <w:lang w:val="es-ES_tradnl"/>
        </w:rPr>
        <w:t>Ibídem.</w:t>
      </w:r>
    </w:p>
  </w:footnote>
  <w:footnote w:id="43">
    <w:p w14:paraId="3352945B" w14:textId="77777777" w:rsidR="002A321F" w:rsidRPr="009151A6" w:rsidRDefault="002A321F" w:rsidP="00ED78A2">
      <w:pPr>
        <w:pStyle w:val="Funotentext"/>
        <w:jc w:val="both"/>
        <w:rPr>
          <w:rFonts w:ascii="Times New Roman" w:hAnsi="Times New Roman" w:cs="Times New Roman"/>
          <w:lang w:val="es-ES_tradnl"/>
        </w:rPr>
      </w:pPr>
      <w:r w:rsidRPr="009151A6">
        <w:rPr>
          <w:rStyle w:val="Funotenzeichen"/>
          <w:rFonts w:ascii="Times New Roman" w:hAnsi="Times New Roman" w:cs="Times New Roman"/>
          <w:lang w:val="es-ES_tradnl"/>
        </w:rPr>
        <w:footnoteRef/>
      </w:r>
      <w:r w:rsidRPr="009151A6">
        <w:rPr>
          <w:rFonts w:ascii="Times New Roman" w:hAnsi="Times New Roman" w:cs="Times New Roman"/>
          <w:lang w:val="es-ES_tradnl"/>
        </w:rPr>
        <w:t xml:space="preserve"> </w:t>
      </w:r>
      <w:r w:rsidRPr="009151A6">
        <w:rPr>
          <w:rStyle w:val="hotkey-layer"/>
          <w:rFonts w:ascii="Times New Roman" w:hAnsi="Times New Roman" w:cs="Times New Roman"/>
          <w:lang w:val="es-ES_tradnl"/>
        </w:rPr>
        <w:t>Ibídem.</w:t>
      </w:r>
    </w:p>
  </w:footnote>
  <w:footnote w:id="44">
    <w:p w14:paraId="02123357" w14:textId="77777777" w:rsidR="002A321F" w:rsidRPr="009151A6" w:rsidRDefault="002A321F" w:rsidP="00ED78A2">
      <w:pPr>
        <w:pStyle w:val="Funotentext"/>
        <w:jc w:val="both"/>
        <w:rPr>
          <w:rFonts w:ascii="Times New Roman" w:hAnsi="Times New Roman" w:cs="Times New Roman"/>
          <w:sz w:val="18"/>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w:t>
      </w:r>
      <w:r w:rsidRPr="009151A6">
        <w:rPr>
          <w:rStyle w:val="hotkey-layer"/>
          <w:rFonts w:ascii="Times New Roman" w:hAnsi="Times New Roman" w:cs="Times New Roman"/>
          <w:sz w:val="18"/>
          <w:lang w:val="es-ES_tradnl"/>
        </w:rPr>
        <w:t>Ibídem.</w:t>
      </w:r>
    </w:p>
  </w:footnote>
  <w:footnote w:id="45">
    <w:p w14:paraId="0F4840A3" w14:textId="77777777" w:rsidR="002A321F" w:rsidRPr="009151A6" w:rsidRDefault="002A321F" w:rsidP="00ED78A2">
      <w:pPr>
        <w:pStyle w:val="Funotentext"/>
        <w:jc w:val="both"/>
        <w:rPr>
          <w:rFonts w:ascii="Times New Roman" w:hAnsi="Times New Roman" w:cs="Times New Roman"/>
          <w:sz w:val="18"/>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w:t>
      </w:r>
      <w:r w:rsidRPr="009151A6">
        <w:rPr>
          <w:rStyle w:val="hotkey-layer"/>
          <w:rFonts w:ascii="Times New Roman" w:hAnsi="Times New Roman" w:cs="Times New Roman"/>
          <w:sz w:val="18"/>
          <w:lang w:val="es-ES_tradnl"/>
        </w:rPr>
        <w:t>Ibídem.</w:t>
      </w:r>
    </w:p>
  </w:footnote>
  <w:footnote w:id="46">
    <w:p w14:paraId="61E47140" w14:textId="77777777" w:rsidR="002A321F" w:rsidRPr="009151A6" w:rsidRDefault="002A321F" w:rsidP="00ED78A2">
      <w:pPr>
        <w:pStyle w:val="Funotentext"/>
        <w:jc w:val="both"/>
        <w:rPr>
          <w:rFonts w:ascii="Times New Roman" w:hAnsi="Times New Roman" w:cs="Times New Roman"/>
          <w:sz w:val="18"/>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w:t>
      </w:r>
      <w:r w:rsidRPr="009151A6">
        <w:rPr>
          <w:rStyle w:val="hotkey-layer"/>
          <w:rFonts w:ascii="Times New Roman" w:hAnsi="Times New Roman" w:cs="Times New Roman"/>
          <w:sz w:val="18"/>
          <w:lang w:val="es-ES_tradnl"/>
        </w:rPr>
        <w:t>Ibídem.</w:t>
      </w:r>
    </w:p>
  </w:footnote>
  <w:footnote w:id="47">
    <w:p w14:paraId="13D99266" w14:textId="77777777" w:rsidR="002A321F" w:rsidRPr="009151A6" w:rsidRDefault="002A321F" w:rsidP="00ED78A2">
      <w:pPr>
        <w:pStyle w:val="Funotentext"/>
        <w:jc w:val="both"/>
        <w:rPr>
          <w:rFonts w:ascii="Times New Roman" w:hAnsi="Times New Roman" w:cs="Times New Roman"/>
          <w:sz w:val="18"/>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w:t>
      </w:r>
      <w:r w:rsidRPr="009151A6">
        <w:rPr>
          <w:rStyle w:val="hotkey-layer"/>
          <w:rFonts w:ascii="Times New Roman" w:hAnsi="Times New Roman" w:cs="Times New Roman"/>
          <w:sz w:val="18"/>
          <w:lang w:val="es-ES_tradnl"/>
        </w:rPr>
        <w:t>Ibídem.</w:t>
      </w:r>
    </w:p>
  </w:footnote>
  <w:footnote w:id="48">
    <w:p w14:paraId="1CD206FC" w14:textId="77777777" w:rsidR="002A321F" w:rsidRPr="009151A6" w:rsidRDefault="002A321F" w:rsidP="00ED78A2">
      <w:pPr>
        <w:pStyle w:val="Funotentext"/>
        <w:jc w:val="both"/>
        <w:rPr>
          <w:rFonts w:ascii="Times New Roman" w:hAnsi="Times New Roman" w:cs="Times New Roman"/>
          <w:sz w:val="18"/>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w:t>
      </w:r>
      <w:r w:rsidRPr="009151A6">
        <w:rPr>
          <w:rStyle w:val="hotkey-layer"/>
          <w:rFonts w:ascii="Times New Roman" w:hAnsi="Times New Roman" w:cs="Times New Roman"/>
          <w:sz w:val="18"/>
          <w:lang w:val="es-ES_tradnl"/>
        </w:rPr>
        <w:t>Ibídem.</w:t>
      </w:r>
    </w:p>
  </w:footnote>
  <w:footnote w:id="49">
    <w:p w14:paraId="4062A04D" w14:textId="77777777" w:rsidR="002A321F" w:rsidRPr="009151A6" w:rsidRDefault="002A321F" w:rsidP="00ED78A2">
      <w:pPr>
        <w:pStyle w:val="Funotentext"/>
        <w:jc w:val="both"/>
        <w:rPr>
          <w:rFonts w:ascii="Times New Roman" w:hAnsi="Times New Roman" w:cs="Times New Roman"/>
          <w:sz w:val="18"/>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w:t>
      </w:r>
      <w:r w:rsidRPr="009151A6">
        <w:rPr>
          <w:rFonts w:ascii="Times New Roman" w:hAnsi="Times New Roman" w:cs="Times New Roman"/>
          <w:i/>
          <w:iCs/>
          <w:sz w:val="18"/>
          <w:lang w:val="es-ES_tradnl"/>
        </w:rPr>
        <w:t>Entrevista #5: M. L.</w:t>
      </w:r>
    </w:p>
  </w:footnote>
  <w:footnote w:id="50">
    <w:p w14:paraId="22AC9100" w14:textId="77777777" w:rsidR="002A321F" w:rsidRPr="009151A6" w:rsidRDefault="002A321F" w:rsidP="00ED78A2">
      <w:pPr>
        <w:pStyle w:val="Funotentext"/>
        <w:jc w:val="both"/>
        <w:rPr>
          <w:rFonts w:ascii="Times New Roman" w:hAnsi="Times New Roman" w:cs="Times New Roman"/>
          <w:sz w:val="18"/>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w:t>
      </w:r>
      <w:r w:rsidRPr="009151A6">
        <w:rPr>
          <w:rStyle w:val="hotkey-layer"/>
          <w:rFonts w:ascii="Times New Roman" w:hAnsi="Times New Roman" w:cs="Times New Roman"/>
          <w:sz w:val="18"/>
          <w:lang w:val="es-ES_tradnl"/>
        </w:rPr>
        <w:t>Ibídem.</w:t>
      </w:r>
    </w:p>
  </w:footnote>
  <w:footnote w:id="51">
    <w:p w14:paraId="51437D79" w14:textId="77777777" w:rsidR="002A321F" w:rsidRPr="009151A6" w:rsidRDefault="002A321F" w:rsidP="00ED78A2">
      <w:pPr>
        <w:pStyle w:val="Funotentext"/>
        <w:jc w:val="both"/>
        <w:rPr>
          <w:rFonts w:ascii="Times New Roman" w:hAnsi="Times New Roman" w:cs="Times New Roman"/>
          <w:sz w:val="18"/>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w:t>
      </w:r>
      <w:r w:rsidRPr="009151A6">
        <w:rPr>
          <w:rStyle w:val="hotkey-layer"/>
          <w:rFonts w:ascii="Times New Roman" w:hAnsi="Times New Roman" w:cs="Times New Roman"/>
          <w:sz w:val="18"/>
          <w:lang w:val="es-ES_tradnl"/>
        </w:rPr>
        <w:t>Ibídem</w:t>
      </w:r>
      <w:r w:rsidRPr="009151A6">
        <w:rPr>
          <w:rFonts w:ascii="Times New Roman" w:hAnsi="Times New Roman" w:cs="Times New Roman"/>
          <w:sz w:val="18"/>
          <w:lang w:val="es-ES_tradnl"/>
        </w:rPr>
        <w:t>.</w:t>
      </w:r>
    </w:p>
  </w:footnote>
  <w:footnote w:id="52">
    <w:p w14:paraId="253167F2" w14:textId="77777777" w:rsidR="002A321F" w:rsidRPr="009151A6" w:rsidRDefault="002A321F" w:rsidP="00ED78A2">
      <w:pPr>
        <w:pStyle w:val="Funotentext"/>
        <w:jc w:val="both"/>
        <w:rPr>
          <w:rFonts w:ascii="Times New Roman" w:hAnsi="Times New Roman" w:cs="Times New Roman"/>
          <w:sz w:val="18"/>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w:t>
      </w:r>
      <w:r w:rsidRPr="009151A6">
        <w:rPr>
          <w:rStyle w:val="hotkey-layer"/>
          <w:rFonts w:ascii="Times New Roman" w:hAnsi="Times New Roman" w:cs="Times New Roman"/>
          <w:sz w:val="18"/>
          <w:lang w:val="es-ES_tradnl"/>
        </w:rPr>
        <w:t>Ibídem.</w:t>
      </w:r>
    </w:p>
  </w:footnote>
  <w:footnote w:id="53">
    <w:p w14:paraId="736D7259" w14:textId="77777777" w:rsidR="002A321F" w:rsidRPr="009151A6" w:rsidRDefault="002A321F" w:rsidP="00ED78A2">
      <w:pPr>
        <w:pStyle w:val="Funotentext"/>
        <w:jc w:val="both"/>
        <w:rPr>
          <w:rFonts w:ascii="Times New Roman" w:hAnsi="Times New Roman" w:cs="Times New Roman"/>
          <w:sz w:val="18"/>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w:t>
      </w:r>
      <w:r w:rsidRPr="009151A6">
        <w:rPr>
          <w:rStyle w:val="hotkey-layer"/>
          <w:rFonts w:ascii="Times New Roman" w:hAnsi="Times New Roman" w:cs="Times New Roman"/>
          <w:sz w:val="18"/>
          <w:lang w:val="es-ES_tradnl"/>
        </w:rPr>
        <w:t>Ibídem.</w:t>
      </w:r>
    </w:p>
  </w:footnote>
  <w:footnote w:id="54">
    <w:p w14:paraId="48C8AC74" w14:textId="77777777" w:rsidR="002A321F" w:rsidRPr="009151A6" w:rsidRDefault="002A321F" w:rsidP="00ED78A2">
      <w:pPr>
        <w:pStyle w:val="Funotentext"/>
        <w:jc w:val="both"/>
        <w:rPr>
          <w:rFonts w:ascii="Times New Roman" w:hAnsi="Times New Roman" w:cs="Times New Roman"/>
          <w:sz w:val="18"/>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w:t>
      </w:r>
      <w:r w:rsidRPr="009151A6">
        <w:rPr>
          <w:rStyle w:val="hotkey-layer"/>
          <w:rFonts w:ascii="Times New Roman" w:hAnsi="Times New Roman" w:cs="Times New Roman"/>
          <w:sz w:val="18"/>
          <w:lang w:val="es-ES_tradnl"/>
        </w:rPr>
        <w:t>Ibídem.</w:t>
      </w:r>
    </w:p>
  </w:footnote>
  <w:footnote w:id="55">
    <w:p w14:paraId="558CBC2D" w14:textId="77777777" w:rsidR="002A321F" w:rsidRPr="009151A6" w:rsidRDefault="002A321F" w:rsidP="00ED78A2">
      <w:pPr>
        <w:pStyle w:val="Funotentext"/>
        <w:jc w:val="both"/>
        <w:rPr>
          <w:rFonts w:ascii="Times New Roman" w:hAnsi="Times New Roman" w:cs="Times New Roman"/>
          <w:sz w:val="18"/>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w:t>
      </w:r>
      <w:r w:rsidRPr="009151A6">
        <w:rPr>
          <w:rStyle w:val="hotkey-layer"/>
          <w:rFonts w:ascii="Times New Roman" w:hAnsi="Times New Roman" w:cs="Times New Roman"/>
          <w:sz w:val="18"/>
          <w:lang w:val="es-ES_tradnl"/>
        </w:rPr>
        <w:t>Ibídem.</w:t>
      </w:r>
    </w:p>
  </w:footnote>
  <w:footnote w:id="56">
    <w:p w14:paraId="131BE29E" w14:textId="77777777" w:rsidR="002A321F" w:rsidRPr="009151A6" w:rsidRDefault="002A321F" w:rsidP="00ED78A2">
      <w:pPr>
        <w:pStyle w:val="Funotentext"/>
        <w:jc w:val="both"/>
        <w:rPr>
          <w:rFonts w:ascii="Times New Roman" w:hAnsi="Times New Roman" w:cs="Times New Roman"/>
          <w:sz w:val="18"/>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w:t>
      </w:r>
      <w:r w:rsidRPr="009151A6">
        <w:rPr>
          <w:rStyle w:val="hotkey-layer"/>
          <w:rFonts w:ascii="Times New Roman" w:hAnsi="Times New Roman" w:cs="Times New Roman"/>
          <w:sz w:val="18"/>
          <w:lang w:val="es-ES_tradnl"/>
        </w:rPr>
        <w:t>Ibídem</w:t>
      </w:r>
    </w:p>
  </w:footnote>
  <w:footnote w:id="57">
    <w:p w14:paraId="2FD179D4" w14:textId="77777777" w:rsidR="002A321F" w:rsidRPr="009151A6" w:rsidRDefault="002A321F" w:rsidP="00ED78A2">
      <w:pPr>
        <w:pStyle w:val="Funotentext"/>
        <w:jc w:val="both"/>
        <w:rPr>
          <w:rFonts w:ascii="Times New Roman" w:eastAsia="Times New Roman" w:hAnsi="Times New Roman" w:cs="Times New Roman"/>
          <w:i/>
          <w:iCs/>
          <w:color w:val="000000"/>
          <w:lang w:val="es-ES_tradnl"/>
        </w:rPr>
      </w:pPr>
      <w:r w:rsidRPr="009151A6">
        <w:rPr>
          <w:rStyle w:val="Funotenzeichen"/>
          <w:rFonts w:ascii="Times New Roman" w:hAnsi="Times New Roman" w:cs="Times New Roman"/>
          <w:sz w:val="18"/>
          <w:lang w:val="es-ES_tradnl"/>
        </w:rPr>
        <w:footnoteRef/>
      </w:r>
      <w:r w:rsidRPr="009151A6">
        <w:rPr>
          <w:rFonts w:ascii="Times New Roman" w:hAnsi="Times New Roman" w:cs="Times New Roman"/>
          <w:sz w:val="18"/>
          <w:lang w:val="es-ES_tradnl"/>
        </w:rPr>
        <w:t xml:space="preserve"> </w:t>
      </w:r>
      <w:r w:rsidRPr="009151A6">
        <w:rPr>
          <w:rFonts w:ascii="Times New Roman" w:eastAsia="Times New Roman" w:hAnsi="Times New Roman" w:cs="Times New Roman"/>
          <w:i/>
          <w:iCs/>
          <w:color w:val="000000"/>
          <w:sz w:val="18"/>
          <w:lang w:val="es-ES_tradnl"/>
        </w:rPr>
        <w:t>De quienes nos alimentan. La Pandemia y los Derechos Campesinos en Ecuador</w:t>
      </w:r>
      <w:r w:rsidRPr="009151A6">
        <w:rPr>
          <w:rFonts w:ascii="Times New Roman" w:eastAsia="Times New Roman" w:hAnsi="Times New Roman" w:cs="Times New Roman"/>
          <w:color w:val="000000"/>
          <w:sz w:val="18"/>
          <w:lang w:val="es-ES_tradnl"/>
        </w:rPr>
        <w:t xml:space="preserve">, </w:t>
      </w:r>
      <w:r w:rsidRPr="009151A6">
        <w:rPr>
          <w:rStyle w:val="Hyperlink"/>
          <w:rFonts w:ascii="Times New Roman" w:eastAsia="Times New Roman" w:hAnsi="Times New Roman" w:cs="Times New Roman"/>
          <w:color w:val="000000" w:themeColor="text1"/>
          <w:sz w:val="18"/>
          <w:lang w:val="es-ES_tradnl"/>
        </w:rPr>
        <w:t>(Entrevista con I. M. UDAPT).</w:t>
      </w:r>
    </w:p>
  </w:footnote>
  <w:footnote w:id="58">
    <w:p w14:paraId="123B76DC" w14:textId="77777777" w:rsidR="002A321F" w:rsidRPr="009151A6" w:rsidRDefault="002A321F" w:rsidP="00ED78A2">
      <w:pPr>
        <w:pStyle w:val="Funotentext"/>
        <w:jc w:val="both"/>
        <w:rPr>
          <w:rFonts w:ascii="Times New Roman" w:eastAsia="Times New Roman" w:hAnsi="Times New Roman" w:cs="Times New Roman"/>
          <w:i/>
          <w:iCs/>
          <w:sz w:val="18"/>
          <w:szCs w:val="18"/>
          <w:lang w:val="es-ES_tradnl"/>
        </w:rPr>
      </w:pPr>
      <w:r w:rsidRPr="009151A6">
        <w:rPr>
          <w:rStyle w:val="Funotenzeichen"/>
          <w:rFonts w:ascii="Times New Roman" w:hAnsi="Times New Roman" w:cs="Times New Roman"/>
          <w:sz w:val="18"/>
          <w:szCs w:val="18"/>
          <w:lang w:val="es-ES_tradnl"/>
        </w:rPr>
        <w:footnoteRef/>
      </w:r>
      <w:r w:rsidRPr="009151A6">
        <w:rPr>
          <w:rFonts w:ascii="Times New Roman" w:hAnsi="Times New Roman" w:cs="Times New Roman"/>
          <w:sz w:val="18"/>
          <w:szCs w:val="18"/>
          <w:lang w:val="es-ES_tradnl"/>
        </w:rPr>
        <w:t xml:space="preserve"> </w:t>
      </w:r>
      <w:bookmarkStart w:id="1" w:name="OLE_LINK1"/>
      <w:bookmarkStart w:id="2" w:name="OLE_LINK2"/>
      <w:r w:rsidRPr="009151A6">
        <w:rPr>
          <w:rFonts w:ascii="Times New Roman" w:eastAsia="Times New Roman" w:hAnsi="Times New Roman" w:cs="Times New Roman"/>
          <w:i/>
          <w:iCs/>
          <w:sz w:val="18"/>
          <w:szCs w:val="18"/>
          <w:lang w:val="es-ES_tradnl"/>
        </w:rPr>
        <w:t>De quienes nos alimentan. La Pandemia y los Derechos Campesinos en Ecuador</w:t>
      </w:r>
      <w:bookmarkEnd w:id="1"/>
      <w:bookmarkEnd w:id="2"/>
      <w:r w:rsidRPr="009151A6">
        <w:rPr>
          <w:rFonts w:ascii="Times New Roman" w:eastAsia="Times New Roman" w:hAnsi="Times New Roman" w:cs="Times New Roman"/>
          <w:sz w:val="18"/>
          <w:szCs w:val="18"/>
          <w:lang w:val="es-ES_tradnl"/>
        </w:rPr>
        <w:t>.</w:t>
      </w:r>
    </w:p>
  </w:footnote>
  <w:footnote w:id="59">
    <w:p w14:paraId="0E4B9C48" w14:textId="77777777" w:rsidR="002A321F" w:rsidRPr="009151A6" w:rsidRDefault="002A321F" w:rsidP="00ED78A2">
      <w:pPr>
        <w:pStyle w:val="Funotentext"/>
        <w:jc w:val="both"/>
        <w:rPr>
          <w:rFonts w:ascii="Times New Roman" w:hAnsi="Times New Roman" w:cs="Times New Roman"/>
          <w:sz w:val="18"/>
          <w:szCs w:val="18"/>
          <w:lang w:val="es-ES_tradnl"/>
        </w:rPr>
      </w:pPr>
      <w:r w:rsidRPr="009151A6">
        <w:rPr>
          <w:rStyle w:val="Funotenzeichen"/>
          <w:rFonts w:ascii="Times New Roman" w:hAnsi="Times New Roman" w:cs="Times New Roman"/>
          <w:sz w:val="18"/>
          <w:szCs w:val="18"/>
          <w:lang w:val="es-ES_tradnl"/>
        </w:rPr>
        <w:footnoteRef/>
      </w:r>
      <w:r w:rsidRPr="009151A6">
        <w:rPr>
          <w:rFonts w:ascii="Times New Roman" w:hAnsi="Times New Roman" w:cs="Times New Roman"/>
          <w:sz w:val="18"/>
          <w:szCs w:val="18"/>
          <w:lang w:val="es-ES_tradnl"/>
        </w:rPr>
        <w:t xml:space="preserve"> </w:t>
      </w:r>
      <w:r w:rsidRPr="009151A6">
        <w:rPr>
          <w:rStyle w:val="hotkey-layer"/>
          <w:rFonts w:ascii="Times New Roman" w:hAnsi="Times New Roman" w:cs="Times New Roman"/>
          <w:sz w:val="18"/>
          <w:szCs w:val="18"/>
          <w:lang w:val="es-ES_tradnl"/>
        </w:rPr>
        <w:t>Ibídem.</w:t>
      </w:r>
    </w:p>
  </w:footnote>
  <w:footnote w:id="60">
    <w:p w14:paraId="05B73F24" w14:textId="77777777" w:rsidR="002A321F" w:rsidRPr="009151A6" w:rsidRDefault="002A321F" w:rsidP="00ED78A2">
      <w:pPr>
        <w:pStyle w:val="Funotentext"/>
        <w:jc w:val="both"/>
        <w:rPr>
          <w:rFonts w:ascii="Times New Roman" w:hAnsi="Times New Roman" w:cs="Times New Roman"/>
          <w:sz w:val="18"/>
          <w:szCs w:val="18"/>
          <w:lang w:val="es-ES_tradnl"/>
        </w:rPr>
      </w:pPr>
      <w:r w:rsidRPr="009151A6">
        <w:rPr>
          <w:rStyle w:val="Funotenzeichen"/>
          <w:rFonts w:ascii="Times New Roman" w:hAnsi="Times New Roman" w:cs="Times New Roman"/>
          <w:sz w:val="18"/>
          <w:szCs w:val="18"/>
          <w:lang w:val="es-ES_tradnl"/>
        </w:rPr>
        <w:footnoteRef/>
      </w:r>
      <w:r w:rsidRPr="009151A6">
        <w:rPr>
          <w:rFonts w:ascii="Times New Roman" w:hAnsi="Times New Roman" w:cs="Times New Roman"/>
          <w:sz w:val="18"/>
          <w:szCs w:val="18"/>
          <w:lang w:val="es-ES_tradnl"/>
        </w:rPr>
        <w:t xml:space="preserve"> </w:t>
      </w:r>
      <w:r w:rsidRPr="009151A6">
        <w:rPr>
          <w:rStyle w:val="hotkey-layer"/>
          <w:rFonts w:ascii="Times New Roman" w:hAnsi="Times New Roman" w:cs="Times New Roman"/>
          <w:sz w:val="18"/>
          <w:szCs w:val="18"/>
          <w:lang w:val="es-ES_tradnl"/>
        </w:rPr>
        <w:t>Ibídem.</w:t>
      </w:r>
    </w:p>
  </w:footnote>
  <w:footnote w:id="61">
    <w:p w14:paraId="61FDF868" w14:textId="77777777" w:rsidR="002A321F" w:rsidRPr="009151A6" w:rsidRDefault="002A321F" w:rsidP="00ED78A2">
      <w:pPr>
        <w:pStyle w:val="Funotentext"/>
        <w:jc w:val="both"/>
        <w:rPr>
          <w:rFonts w:ascii="Times New Roman" w:hAnsi="Times New Roman" w:cs="Times New Roman"/>
          <w:lang w:val="es-ES_tradnl"/>
        </w:rPr>
      </w:pPr>
      <w:r w:rsidRPr="009151A6">
        <w:rPr>
          <w:rStyle w:val="Funotenzeichen"/>
          <w:rFonts w:ascii="Times New Roman" w:hAnsi="Times New Roman" w:cs="Times New Roman"/>
          <w:sz w:val="18"/>
          <w:szCs w:val="18"/>
          <w:lang w:val="es-ES_tradnl"/>
        </w:rPr>
        <w:footnoteRef/>
      </w:r>
      <w:r w:rsidRPr="009151A6">
        <w:rPr>
          <w:rFonts w:ascii="Times New Roman" w:hAnsi="Times New Roman" w:cs="Times New Roman"/>
          <w:sz w:val="18"/>
          <w:szCs w:val="18"/>
          <w:lang w:val="es-ES_tradnl"/>
        </w:rPr>
        <w:t xml:space="preserve"> FIAN Ecuador, </w:t>
      </w:r>
      <w:r w:rsidRPr="009151A6">
        <w:rPr>
          <w:rFonts w:ascii="Times New Roman" w:hAnsi="Times New Roman" w:cs="Times New Roman"/>
          <w:i/>
          <w:iCs/>
          <w:sz w:val="18"/>
          <w:szCs w:val="18"/>
          <w:lang w:val="es-ES_tradnl"/>
        </w:rPr>
        <w:t>Entrevista #6: R. M. COCIF</w:t>
      </w:r>
      <w:r w:rsidRPr="009151A6">
        <w:rPr>
          <w:rFonts w:ascii="Times New Roman" w:hAnsi="Times New Roman" w:cs="Times New Roman"/>
          <w:sz w:val="18"/>
          <w:szCs w:val="18"/>
          <w:lang w:val="es-ES_tradnl"/>
        </w:rPr>
        <w:t>, (15 de julio 2020).</w:t>
      </w:r>
    </w:p>
  </w:footnote>
  <w:footnote w:id="62">
    <w:p w14:paraId="672F8DB0" w14:textId="77777777" w:rsidR="002A321F" w:rsidRPr="009151A6" w:rsidRDefault="002A321F" w:rsidP="00ED78A2">
      <w:pPr>
        <w:pStyle w:val="Funotentext"/>
        <w:jc w:val="both"/>
        <w:rPr>
          <w:rFonts w:ascii="Times New Roman" w:hAnsi="Times New Roman" w:cs="Times New Roman"/>
          <w:sz w:val="18"/>
          <w:szCs w:val="18"/>
          <w:lang w:val="es-ES_tradnl"/>
        </w:rPr>
      </w:pPr>
      <w:r w:rsidRPr="009151A6">
        <w:rPr>
          <w:rStyle w:val="Funotenzeichen"/>
          <w:rFonts w:ascii="Times New Roman" w:hAnsi="Times New Roman" w:cs="Times New Roman"/>
          <w:sz w:val="18"/>
          <w:szCs w:val="18"/>
          <w:lang w:val="es-ES_tradnl"/>
        </w:rPr>
        <w:footnoteRef/>
      </w:r>
      <w:r w:rsidRPr="009151A6">
        <w:rPr>
          <w:rFonts w:ascii="Times New Roman" w:hAnsi="Times New Roman" w:cs="Times New Roman"/>
          <w:sz w:val="18"/>
          <w:szCs w:val="18"/>
          <w:lang w:val="es-ES_tradnl"/>
        </w:rPr>
        <w:t xml:space="preserve"> </w:t>
      </w:r>
      <w:hyperlink r:id="rId8" w:history="1">
        <w:r w:rsidRPr="009151A6">
          <w:rPr>
            <w:rStyle w:val="Hyperlink"/>
            <w:rFonts w:ascii="Times New Roman" w:hAnsi="Times New Roman" w:cs="Times New Roman"/>
            <w:sz w:val="18"/>
            <w:szCs w:val="18"/>
            <w:lang w:val="es-ES_tradnl"/>
          </w:rPr>
          <w:t>https://elpais.com/elpais/2020/06/12/planeta_futuro/1591955314_376413.html</w:t>
        </w:r>
      </w:hyperlink>
      <w:r w:rsidRPr="009151A6">
        <w:rPr>
          <w:rStyle w:val="Hyperlink"/>
          <w:rFonts w:ascii="Times New Roman" w:hAnsi="Times New Roman" w:cs="Times New Roman"/>
          <w:sz w:val="18"/>
          <w:szCs w:val="18"/>
          <w:lang w:val="es-ES_tradnl"/>
        </w:rPr>
        <w:t>.</w:t>
      </w:r>
    </w:p>
  </w:footnote>
  <w:footnote w:id="63">
    <w:p w14:paraId="265B85F6" w14:textId="77777777" w:rsidR="002A321F" w:rsidRPr="009151A6" w:rsidRDefault="002A321F" w:rsidP="00ED78A2">
      <w:pPr>
        <w:pStyle w:val="Funotentext"/>
        <w:jc w:val="both"/>
        <w:rPr>
          <w:rFonts w:ascii="Times New Roman" w:hAnsi="Times New Roman" w:cs="Times New Roman"/>
          <w:sz w:val="18"/>
          <w:szCs w:val="18"/>
          <w:lang w:val="es-ES_tradnl"/>
        </w:rPr>
      </w:pPr>
      <w:r w:rsidRPr="009151A6">
        <w:rPr>
          <w:rStyle w:val="Funotenzeichen"/>
          <w:rFonts w:ascii="Times New Roman" w:hAnsi="Times New Roman" w:cs="Times New Roman"/>
          <w:sz w:val="18"/>
          <w:szCs w:val="18"/>
          <w:lang w:val="es-ES_tradnl"/>
        </w:rPr>
        <w:footnoteRef/>
      </w:r>
      <w:r w:rsidRPr="009151A6">
        <w:rPr>
          <w:rFonts w:ascii="Times New Roman" w:hAnsi="Times New Roman" w:cs="Times New Roman"/>
          <w:sz w:val="18"/>
          <w:szCs w:val="18"/>
          <w:lang w:val="es-ES_tradnl"/>
        </w:rPr>
        <w:t xml:space="preserve"> Susana Moran.</w:t>
      </w:r>
    </w:p>
  </w:footnote>
  <w:footnote w:id="64">
    <w:p w14:paraId="202EECDC" w14:textId="77777777" w:rsidR="002A321F" w:rsidRPr="009151A6" w:rsidRDefault="002A321F" w:rsidP="00ED78A2">
      <w:pPr>
        <w:pStyle w:val="Funotentext"/>
        <w:jc w:val="both"/>
        <w:rPr>
          <w:rFonts w:ascii="Times New Roman" w:hAnsi="Times New Roman" w:cs="Times New Roman"/>
          <w:sz w:val="18"/>
          <w:szCs w:val="18"/>
          <w:lang w:val="es-ES_tradnl"/>
        </w:rPr>
      </w:pPr>
      <w:r w:rsidRPr="009151A6">
        <w:rPr>
          <w:rStyle w:val="Funotenzeichen"/>
          <w:rFonts w:ascii="Times New Roman" w:hAnsi="Times New Roman" w:cs="Times New Roman"/>
          <w:sz w:val="18"/>
          <w:szCs w:val="18"/>
          <w:lang w:val="es-ES_tradnl"/>
        </w:rPr>
        <w:footnoteRef/>
      </w:r>
      <w:r w:rsidRPr="009151A6">
        <w:rPr>
          <w:rFonts w:ascii="Times New Roman" w:hAnsi="Times New Roman" w:cs="Times New Roman"/>
          <w:sz w:val="18"/>
          <w:szCs w:val="18"/>
          <w:lang w:val="es-ES_tradnl"/>
        </w:rPr>
        <w:t xml:space="preserve"> </w:t>
      </w:r>
      <w:hyperlink r:id="rId9" w:history="1">
        <w:r w:rsidRPr="009151A6">
          <w:rPr>
            <w:rStyle w:val="Hyperlink"/>
            <w:rFonts w:ascii="Times New Roman" w:hAnsi="Times New Roman" w:cs="Times New Roman"/>
            <w:sz w:val="18"/>
            <w:szCs w:val="18"/>
            <w:lang w:val="es-ES_tradnl"/>
          </w:rPr>
          <w:t>https://conaie.org/2020/10/15/informe-sombra-mujeres-indigenas-y-rurales-al-comite-de-la-cedaw/</w:t>
        </w:r>
      </w:hyperlink>
      <w:r w:rsidRPr="009151A6">
        <w:rPr>
          <w:rFonts w:ascii="Times New Roman" w:hAnsi="Times New Roman" w:cs="Times New Roman"/>
          <w:sz w:val="18"/>
          <w:szCs w:val="18"/>
          <w:lang w:val="es-ES_tradnl"/>
        </w:rPr>
        <w:t xml:space="preserve"> </w:t>
      </w:r>
    </w:p>
  </w:footnote>
  <w:footnote w:id="65">
    <w:p w14:paraId="43417A21" w14:textId="77777777" w:rsidR="002A321F" w:rsidRPr="009151A6" w:rsidRDefault="002A321F" w:rsidP="00ED78A2">
      <w:pPr>
        <w:pStyle w:val="Funotentext"/>
        <w:jc w:val="both"/>
        <w:rPr>
          <w:rFonts w:ascii="Times New Roman" w:hAnsi="Times New Roman" w:cs="Times New Roman"/>
          <w:sz w:val="18"/>
          <w:szCs w:val="18"/>
          <w:lang w:val="es-ES_tradnl"/>
        </w:rPr>
      </w:pPr>
      <w:r w:rsidRPr="009151A6">
        <w:rPr>
          <w:rStyle w:val="Funotenzeichen"/>
          <w:rFonts w:ascii="Times New Roman" w:hAnsi="Times New Roman" w:cs="Times New Roman"/>
          <w:sz w:val="18"/>
          <w:szCs w:val="18"/>
          <w:lang w:val="es-ES_tradnl"/>
        </w:rPr>
        <w:footnoteRef/>
      </w:r>
      <w:r w:rsidRPr="009151A6">
        <w:rPr>
          <w:rFonts w:ascii="Times New Roman" w:hAnsi="Times New Roman" w:cs="Times New Roman"/>
          <w:sz w:val="18"/>
          <w:szCs w:val="18"/>
          <w:lang w:val="es-ES_tradnl"/>
        </w:rPr>
        <w:t xml:space="preserve"> </w:t>
      </w:r>
      <w:hyperlink r:id="rId10" w:history="1">
        <w:r w:rsidRPr="009151A6">
          <w:rPr>
            <w:rStyle w:val="Hyperlink"/>
            <w:rFonts w:ascii="Times New Roman" w:hAnsi="Times New Roman" w:cs="Times New Roman"/>
            <w:sz w:val="18"/>
            <w:szCs w:val="18"/>
            <w:lang w:val="es-ES_tradnl"/>
          </w:rPr>
          <w:t>https://www.eltelegrafo.com.ec/noticias/sociedad/6/los-ninos-del-area-rural-prefieren-las-clases-presenciales-ecuador</w:t>
        </w:r>
      </w:hyperlink>
      <w:r w:rsidRPr="009151A6">
        <w:rPr>
          <w:rFonts w:ascii="Times New Roman" w:hAnsi="Times New Roman" w:cs="Times New Roman"/>
          <w:sz w:val="18"/>
          <w:szCs w:val="18"/>
          <w:lang w:val="es-ES_tradnl"/>
        </w:rPr>
        <w:t xml:space="preserve"> </w:t>
      </w:r>
    </w:p>
  </w:footnote>
  <w:footnote w:id="66">
    <w:p w14:paraId="41F72565" w14:textId="77777777" w:rsidR="002A321F" w:rsidRPr="009151A6" w:rsidRDefault="002A321F" w:rsidP="00ED78A2">
      <w:pPr>
        <w:pStyle w:val="Funotentext"/>
        <w:jc w:val="both"/>
        <w:rPr>
          <w:rFonts w:ascii="Times New Roman" w:eastAsia="Times New Roman" w:hAnsi="Times New Roman" w:cs="Times New Roman"/>
          <w:i/>
          <w:iCs/>
          <w:sz w:val="18"/>
          <w:szCs w:val="18"/>
          <w:lang w:val="es-ES_tradnl"/>
        </w:rPr>
      </w:pPr>
      <w:r w:rsidRPr="009151A6">
        <w:rPr>
          <w:rStyle w:val="Funotenzeichen"/>
          <w:rFonts w:ascii="Times New Roman" w:hAnsi="Times New Roman" w:cs="Times New Roman"/>
          <w:sz w:val="18"/>
          <w:szCs w:val="18"/>
          <w:lang w:val="es-ES_tradnl"/>
        </w:rPr>
        <w:footnoteRef/>
      </w:r>
      <w:r w:rsidRPr="009151A6">
        <w:rPr>
          <w:rFonts w:ascii="Times New Roman" w:hAnsi="Times New Roman" w:cs="Times New Roman"/>
          <w:sz w:val="18"/>
          <w:szCs w:val="18"/>
          <w:lang w:val="es-ES_tradnl"/>
        </w:rPr>
        <w:t xml:space="preserve"> </w:t>
      </w:r>
      <w:r w:rsidRPr="009151A6">
        <w:rPr>
          <w:rFonts w:ascii="Times New Roman" w:eastAsia="Times New Roman" w:hAnsi="Times New Roman" w:cs="Times New Roman"/>
          <w:i/>
          <w:iCs/>
          <w:sz w:val="18"/>
          <w:szCs w:val="18"/>
          <w:lang w:val="es-ES_tradnl"/>
        </w:rPr>
        <w:t>De quienes nos alimentan. La Pandemia y los Derechos Campesinos en Ecuador</w:t>
      </w:r>
      <w:r w:rsidRPr="009151A6">
        <w:rPr>
          <w:rFonts w:ascii="Times New Roman" w:eastAsia="Times New Roman" w:hAnsi="Times New Roman" w:cs="Times New Roman"/>
          <w:sz w:val="18"/>
          <w:szCs w:val="18"/>
          <w:lang w:val="es-ES_tradnl"/>
        </w:rPr>
        <w:t>.</w:t>
      </w:r>
    </w:p>
  </w:footnote>
  <w:footnote w:id="67">
    <w:p w14:paraId="416272A0" w14:textId="77777777" w:rsidR="002A321F" w:rsidRPr="009151A6" w:rsidRDefault="002A321F" w:rsidP="00ED78A2">
      <w:pPr>
        <w:pStyle w:val="Funotentext"/>
        <w:jc w:val="both"/>
        <w:rPr>
          <w:rFonts w:ascii="Times New Roman" w:hAnsi="Times New Roman" w:cs="Times New Roman"/>
          <w:sz w:val="18"/>
          <w:szCs w:val="18"/>
          <w:lang w:val="es-ES_tradnl"/>
        </w:rPr>
      </w:pPr>
      <w:r w:rsidRPr="009151A6">
        <w:rPr>
          <w:rStyle w:val="Funotenzeichen"/>
          <w:rFonts w:ascii="Times New Roman" w:hAnsi="Times New Roman" w:cs="Times New Roman"/>
          <w:sz w:val="18"/>
          <w:szCs w:val="18"/>
          <w:lang w:val="es-ES_tradnl"/>
        </w:rPr>
        <w:footnoteRef/>
      </w:r>
      <w:r w:rsidRPr="009151A6">
        <w:rPr>
          <w:rFonts w:ascii="Times New Roman" w:hAnsi="Times New Roman" w:cs="Times New Roman"/>
          <w:sz w:val="18"/>
          <w:szCs w:val="18"/>
          <w:lang w:val="es-ES_tradnl"/>
        </w:rPr>
        <w:t xml:space="preserve"> </w:t>
      </w:r>
      <w:r w:rsidRPr="009151A6">
        <w:rPr>
          <w:rStyle w:val="hotkey-layer"/>
          <w:rFonts w:ascii="Times New Roman" w:hAnsi="Times New Roman" w:cs="Times New Roman"/>
          <w:sz w:val="18"/>
          <w:szCs w:val="18"/>
          <w:lang w:val="es-ES_tradnl"/>
        </w:rPr>
        <w:t>Ibídem.</w:t>
      </w:r>
    </w:p>
  </w:footnote>
  <w:footnote w:id="68">
    <w:p w14:paraId="78D44348" w14:textId="77777777" w:rsidR="002A321F" w:rsidRPr="009151A6" w:rsidRDefault="002A321F" w:rsidP="00ED78A2">
      <w:pPr>
        <w:jc w:val="both"/>
        <w:rPr>
          <w:sz w:val="18"/>
          <w:szCs w:val="18"/>
          <w:lang w:val="es-ES_tradnl"/>
        </w:rPr>
      </w:pPr>
      <w:r w:rsidRPr="009151A6">
        <w:rPr>
          <w:rStyle w:val="Funotenzeichen"/>
          <w:sz w:val="18"/>
          <w:szCs w:val="18"/>
          <w:lang w:val="es-ES_tradnl"/>
        </w:rPr>
        <w:footnoteRef/>
      </w:r>
      <w:r w:rsidRPr="009151A6">
        <w:rPr>
          <w:sz w:val="18"/>
          <w:szCs w:val="18"/>
          <w:lang w:val="es-ES_tradnl"/>
        </w:rPr>
        <w:t xml:space="preserve"> </w:t>
      </w:r>
      <w:hyperlink r:id="rId11" w:history="1">
        <w:r w:rsidRPr="009151A6">
          <w:rPr>
            <w:rStyle w:val="Hyperlink"/>
            <w:sz w:val="18"/>
            <w:szCs w:val="18"/>
            <w:lang w:val="es-ES_tradnl"/>
          </w:rPr>
          <w:t>https://webnueva.rimisp.org/noticia/en-ecuador-las-brechas-de-genero-aun-son-mayores-en-la-ruralidad/</w:t>
        </w:r>
      </w:hyperlink>
      <w:r w:rsidRPr="009151A6">
        <w:rPr>
          <w:sz w:val="18"/>
          <w:szCs w:val="18"/>
          <w:lang w:val="es-ES_tradnl"/>
        </w:rPr>
        <w:t>.</w:t>
      </w:r>
    </w:p>
  </w:footnote>
  <w:footnote w:id="69">
    <w:p w14:paraId="02261539" w14:textId="77777777" w:rsidR="002A321F" w:rsidRPr="009151A6" w:rsidRDefault="002A321F" w:rsidP="00ED78A2">
      <w:pPr>
        <w:pStyle w:val="Funotentext"/>
        <w:jc w:val="both"/>
        <w:rPr>
          <w:rFonts w:ascii="Times New Roman" w:hAnsi="Times New Roman" w:cs="Times New Roman"/>
          <w:sz w:val="18"/>
          <w:szCs w:val="18"/>
          <w:lang w:val="es-ES_tradnl"/>
        </w:rPr>
      </w:pPr>
      <w:r w:rsidRPr="009151A6">
        <w:rPr>
          <w:rStyle w:val="Funotenzeichen"/>
          <w:rFonts w:ascii="Times New Roman" w:hAnsi="Times New Roman" w:cs="Times New Roman"/>
          <w:sz w:val="18"/>
          <w:szCs w:val="18"/>
          <w:lang w:val="es-ES_tradnl"/>
        </w:rPr>
        <w:footnoteRef/>
      </w:r>
      <w:r w:rsidRPr="009151A6">
        <w:rPr>
          <w:rFonts w:ascii="Times New Roman" w:hAnsi="Times New Roman" w:cs="Times New Roman"/>
          <w:sz w:val="18"/>
          <w:szCs w:val="18"/>
          <w:lang w:val="es-ES_tradnl"/>
        </w:rPr>
        <w:t xml:space="preserve"> </w:t>
      </w:r>
      <w:hyperlink r:id="rId12" w:history="1">
        <w:r w:rsidRPr="009151A6">
          <w:rPr>
            <w:rStyle w:val="Hyperlink"/>
            <w:rFonts w:ascii="Times New Roman" w:hAnsi="Times New Roman" w:cs="Times New Roman"/>
            <w:sz w:val="18"/>
            <w:szCs w:val="18"/>
            <w:lang w:val="es-ES_tradnl"/>
          </w:rPr>
          <w:t>https://webnueva.rimisp.org/noticia/en-ecuador-las-brechas-de-genero-aun-son-mayores-en-la-ruralidad/</w:t>
        </w:r>
      </w:hyperlink>
      <w:r w:rsidRPr="009151A6">
        <w:rPr>
          <w:rFonts w:ascii="Times New Roman" w:hAnsi="Times New Roman" w:cs="Times New Roman"/>
          <w:sz w:val="18"/>
          <w:szCs w:val="18"/>
          <w:lang w:val="es-ES_tradnl"/>
        </w:rPr>
        <w:t>.</w:t>
      </w:r>
    </w:p>
  </w:footnote>
  <w:footnote w:id="70">
    <w:p w14:paraId="0A08ED20" w14:textId="77777777" w:rsidR="002A321F" w:rsidRPr="009151A6" w:rsidRDefault="002A321F" w:rsidP="00ED78A2">
      <w:pPr>
        <w:jc w:val="both"/>
        <w:rPr>
          <w:sz w:val="18"/>
          <w:szCs w:val="18"/>
          <w:lang w:val="es-ES_tradnl"/>
        </w:rPr>
      </w:pPr>
      <w:r w:rsidRPr="009151A6">
        <w:rPr>
          <w:rStyle w:val="Funotenzeichen"/>
          <w:sz w:val="18"/>
          <w:szCs w:val="18"/>
          <w:lang w:val="es-ES_tradnl"/>
        </w:rPr>
        <w:footnoteRef/>
      </w:r>
      <w:r w:rsidRPr="009151A6">
        <w:rPr>
          <w:sz w:val="18"/>
          <w:szCs w:val="18"/>
          <w:lang w:val="es-ES_tradnl"/>
        </w:rPr>
        <w:t xml:space="preserve"> </w:t>
      </w:r>
      <w:r w:rsidRPr="009151A6">
        <w:rPr>
          <w:i/>
          <w:iCs/>
          <w:sz w:val="18"/>
          <w:szCs w:val="18"/>
          <w:lang w:val="es-ES_tradnl"/>
        </w:rPr>
        <w:t>Entrevista #4: E. P</w:t>
      </w:r>
      <w:r w:rsidRPr="009151A6">
        <w:rPr>
          <w:sz w:val="18"/>
          <w:szCs w:val="18"/>
          <w:lang w:val="es-ES_tradnl"/>
        </w:rPr>
        <w:t>.</w:t>
      </w:r>
    </w:p>
  </w:footnote>
  <w:footnote w:id="71">
    <w:p w14:paraId="137D87B2" w14:textId="77777777" w:rsidR="002A321F" w:rsidRPr="009151A6" w:rsidRDefault="002A321F" w:rsidP="00ED78A2">
      <w:pPr>
        <w:jc w:val="both"/>
        <w:rPr>
          <w:sz w:val="18"/>
          <w:szCs w:val="18"/>
          <w:lang w:val="es-ES_tradnl"/>
        </w:rPr>
      </w:pPr>
      <w:r w:rsidRPr="009151A6">
        <w:rPr>
          <w:rStyle w:val="Funotenzeichen"/>
          <w:sz w:val="18"/>
          <w:szCs w:val="18"/>
          <w:lang w:val="es-ES_tradnl"/>
        </w:rPr>
        <w:footnoteRef/>
      </w:r>
      <w:r w:rsidRPr="009151A6">
        <w:rPr>
          <w:sz w:val="18"/>
          <w:szCs w:val="18"/>
          <w:lang w:val="es-ES_tradnl"/>
        </w:rPr>
        <w:t xml:space="preserve"> </w:t>
      </w:r>
      <w:hyperlink r:id="rId13" w:history="1">
        <w:r w:rsidRPr="009151A6">
          <w:rPr>
            <w:rStyle w:val="Hyperlink"/>
            <w:sz w:val="18"/>
            <w:szCs w:val="18"/>
            <w:lang w:val="es-ES_tradnl"/>
          </w:rPr>
          <w:t>https://elpais.com/elpais/2020/06/12/planeta_futuro/1591955314_376413.html</w:t>
        </w:r>
      </w:hyperlink>
      <w:r w:rsidRPr="009151A6">
        <w:rPr>
          <w:sz w:val="18"/>
          <w:szCs w:val="18"/>
          <w:lang w:val="es-ES_tradnl"/>
        </w:rPr>
        <w:t>.</w:t>
      </w:r>
    </w:p>
  </w:footnote>
  <w:footnote w:id="72">
    <w:p w14:paraId="51CB826F" w14:textId="77777777" w:rsidR="002A321F" w:rsidRPr="009151A6" w:rsidRDefault="002A321F" w:rsidP="00ED78A2">
      <w:pPr>
        <w:pStyle w:val="Funotentext"/>
        <w:jc w:val="both"/>
        <w:rPr>
          <w:rFonts w:ascii="Times New Roman" w:hAnsi="Times New Roman" w:cs="Times New Roman"/>
          <w:i/>
          <w:iCs/>
          <w:sz w:val="18"/>
          <w:szCs w:val="18"/>
          <w:lang w:val="es-ES_tradnl"/>
        </w:rPr>
      </w:pPr>
      <w:r w:rsidRPr="009151A6">
        <w:rPr>
          <w:rStyle w:val="Funotenzeichen"/>
          <w:rFonts w:ascii="Times New Roman" w:hAnsi="Times New Roman" w:cs="Times New Roman"/>
          <w:sz w:val="18"/>
          <w:szCs w:val="18"/>
          <w:lang w:val="es-ES_tradnl"/>
        </w:rPr>
        <w:footnoteRef/>
      </w:r>
      <w:r w:rsidRPr="009151A6">
        <w:rPr>
          <w:rFonts w:ascii="Times New Roman" w:hAnsi="Times New Roman" w:cs="Times New Roman"/>
          <w:sz w:val="18"/>
          <w:szCs w:val="18"/>
          <w:lang w:val="es-ES_tradnl"/>
        </w:rPr>
        <w:t xml:space="preserve"> </w:t>
      </w:r>
      <w:r w:rsidRPr="009151A6">
        <w:rPr>
          <w:rFonts w:ascii="Times New Roman" w:eastAsia="Times New Roman" w:hAnsi="Times New Roman" w:cs="Times New Roman"/>
          <w:i/>
          <w:iCs/>
          <w:sz w:val="18"/>
          <w:szCs w:val="18"/>
          <w:lang w:val="es-ES_tradnl"/>
        </w:rPr>
        <w:t>De quienes nos alimentan. La Pandemia y los Derechos Campesinos en Ecuado</w:t>
      </w:r>
      <w:r w:rsidRPr="009151A6">
        <w:rPr>
          <w:rFonts w:ascii="Times New Roman" w:hAnsi="Times New Roman" w:cs="Times New Roman"/>
          <w:i/>
          <w:iCs/>
          <w:sz w:val="18"/>
          <w:szCs w:val="18"/>
          <w:lang w:val="es-ES_tradnl"/>
        </w:rPr>
        <w:t>r.</w:t>
      </w:r>
    </w:p>
  </w:footnote>
  <w:footnote w:id="73">
    <w:p w14:paraId="0757B18F" w14:textId="77777777" w:rsidR="002A321F" w:rsidRPr="009151A6" w:rsidRDefault="002A321F" w:rsidP="00ED78A2">
      <w:pPr>
        <w:jc w:val="both"/>
        <w:rPr>
          <w:sz w:val="18"/>
          <w:szCs w:val="18"/>
          <w:lang w:val="es-ES_tradnl"/>
        </w:rPr>
      </w:pPr>
      <w:r w:rsidRPr="009151A6">
        <w:rPr>
          <w:rStyle w:val="Funotenzeichen"/>
          <w:sz w:val="18"/>
          <w:szCs w:val="18"/>
          <w:lang w:val="es-ES_tradnl"/>
        </w:rPr>
        <w:footnoteRef/>
      </w:r>
      <w:r w:rsidRPr="009151A6">
        <w:rPr>
          <w:sz w:val="18"/>
          <w:szCs w:val="18"/>
          <w:lang w:val="es-ES_tradnl"/>
        </w:rPr>
        <w:t xml:space="preserve"> </w:t>
      </w:r>
      <w:hyperlink r:id="rId14" w:history="1">
        <w:r w:rsidRPr="009151A6">
          <w:rPr>
            <w:rStyle w:val="Hyperlink"/>
            <w:sz w:val="18"/>
            <w:szCs w:val="18"/>
            <w:lang w:val="es-ES_tradnl"/>
          </w:rPr>
          <w:t>http://www.iimageneva.org/wp-content/uploads/2017/04/Ecuador_13th_UPR.pdf</w:t>
        </w:r>
      </w:hyperlink>
      <w:r w:rsidRPr="009151A6">
        <w:rPr>
          <w:sz w:val="18"/>
          <w:szCs w:val="18"/>
          <w:lang w:val="es-ES_tradnl"/>
        </w:rPr>
        <w:t>.</w:t>
      </w:r>
    </w:p>
  </w:footnote>
  <w:footnote w:id="74">
    <w:p w14:paraId="4A4372D8" w14:textId="77777777" w:rsidR="002A321F" w:rsidRPr="009151A6" w:rsidRDefault="002A321F" w:rsidP="00ED78A2">
      <w:pPr>
        <w:jc w:val="both"/>
        <w:rPr>
          <w:sz w:val="18"/>
          <w:szCs w:val="18"/>
          <w:lang w:val="es-ES_tradnl"/>
        </w:rPr>
      </w:pPr>
      <w:r w:rsidRPr="009151A6">
        <w:rPr>
          <w:rStyle w:val="Funotenzeichen"/>
          <w:sz w:val="18"/>
          <w:szCs w:val="18"/>
          <w:lang w:val="es-ES_tradnl"/>
        </w:rPr>
        <w:footnoteRef/>
      </w:r>
      <w:r w:rsidRPr="009151A6">
        <w:rPr>
          <w:sz w:val="18"/>
          <w:szCs w:val="18"/>
          <w:lang w:val="es-ES_tradnl"/>
        </w:rPr>
        <w:t xml:space="preserve"> Alejandra Calderón Contreras.</w:t>
      </w:r>
    </w:p>
  </w:footnote>
  <w:footnote w:id="75">
    <w:p w14:paraId="1899B5A4" w14:textId="77777777" w:rsidR="002A321F" w:rsidRPr="009151A6" w:rsidRDefault="002A321F" w:rsidP="00ED78A2">
      <w:pPr>
        <w:pStyle w:val="Funotentext"/>
        <w:jc w:val="both"/>
        <w:rPr>
          <w:rFonts w:ascii="Times New Roman" w:hAnsi="Times New Roman" w:cs="Times New Roman"/>
          <w:sz w:val="18"/>
          <w:szCs w:val="18"/>
          <w:lang w:val="es-ES_tradnl"/>
        </w:rPr>
      </w:pPr>
      <w:r w:rsidRPr="009151A6">
        <w:rPr>
          <w:rStyle w:val="Funotenzeichen"/>
          <w:rFonts w:ascii="Times New Roman" w:hAnsi="Times New Roman" w:cs="Times New Roman"/>
          <w:sz w:val="18"/>
          <w:szCs w:val="18"/>
          <w:lang w:val="es-ES_tradnl"/>
        </w:rPr>
        <w:footnoteRef/>
      </w:r>
      <w:r w:rsidRPr="009151A6">
        <w:rPr>
          <w:rFonts w:ascii="Times New Roman" w:hAnsi="Times New Roman" w:cs="Times New Roman"/>
          <w:sz w:val="18"/>
          <w:szCs w:val="18"/>
          <w:lang w:val="es-ES_tradnl"/>
        </w:rPr>
        <w:t xml:space="preserve"> </w:t>
      </w:r>
      <w:r w:rsidRPr="009151A6">
        <w:rPr>
          <w:rStyle w:val="hotkey-layer"/>
          <w:rFonts w:ascii="Times New Roman" w:hAnsi="Times New Roman" w:cs="Times New Roman"/>
          <w:sz w:val="18"/>
          <w:szCs w:val="18"/>
          <w:lang w:val="es-ES_tradnl"/>
        </w:rPr>
        <w:t>Ibídem.</w:t>
      </w:r>
    </w:p>
  </w:footnote>
  <w:footnote w:id="76">
    <w:p w14:paraId="5BDA2101" w14:textId="77777777" w:rsidR="002A321F" w:rsidRPr="009151A6" w:rsidRDefault="002A321F" w:rsidP="00ED78A2">
      <w:pPr>
        <w:pStyle w:val="Funotentext"/>
        <w:jc w:val="both"/>
        <w:rPr>
          <w:rFonts w:ascii="Times New Roman" w:hAnsi="Times New Roman" w:cs="Times New Roman"/>
          <w:sz w:val="18"/>
          <w:szCs w:val="18"/>
          <w:lang w:val="es-ES_tradnl"/>
        </w:rPr>
      </w:pPr>
      <w:r w:rsidRPr="009151A6">
        <w:rPr>
          <w:rStyle w:val="Funotenzeichen"/>
          <w:rFonts w:ascii="Times New Roman" w:hAnsi="Times New Roman" w:cs="Times New Roman"/>
          <w:sz w:val="18"/>
          <w:szCs w:val="18"/>
          <w:lang w:val="es-ES_tradnl"/>
        </w:rPr>
        <w:footnoteRef/>
      </w:r>
      <w:r w:rsidRPr="009151A6">
        <w:rPr>
          <w:rFonts w:ascii="Times New Roman" w:hAnsi="Times New Roman" w:cs="Times New Roman"/>
          <w:sz w:val="18"/>
          <w:szCs w:val="18"/>
          <w:lang w:val="es-ES_tradnl"/>
        </w:rPr>
        <w:t xml:space="preserve"> </w:t>
      </w:r>
      <w:r w:rsidRPr="009151A6">
        <w:rPr>
          <w:rStyle w:val="hotkey-layer"/>
          <w:rFonts w:ascii="Times New Roman" w:hAnsi="Times New Roman" w:cs="Times New Roman"/>
          <w:sz w:val="18"/>
          <w:szCs w:val="18"/>
          <w:lang w:val="es-ES_tradnl"/>
        </w:rPr>
        <w:t>Ibídem.</w:t>
      </w:r>
    </w:p>
  </w:footnote>
  <w:footnote w:id="77">
    <w:p w14:paraId="5A3107B1" w14:textId="77777777" w:rsidR="002A321F" w:rsidRPr="009151A6" w:rsidRDefault="002A321F" w:rsidP="00ED78A2">
      <w:pPr>
        <w:jc w:val="both"/>
        <w:rPr>
          <w:sz w:val="18"/>
          <w:szCs w:val="18"/>
          <w:lang w:val="es-ES_tradnl"/>
        </w:rPr>
      </w:pPr>
      <w:r w:rsidRPr="009151A6">
        <w:rPr>
          <w:rStyle w:val="Funotenzeichen"/>
          <w:sz w:val="18"/>
          <w:szCs w:val="18"/>
          <w:lang w:val="es-ES_tradnl"/>
        </w:rPr>
        <w:footnoteRef/>
      </w:r>
      <w:r w:rsidRPr="009151A6">
        <w:rPr>
          <w:sz w:val="18"/>
          <w:szCs w:val="18"/>
          <w:lang w:val="es-ES_tradnl"/>
        </w:rPr>
        <w:t xml:space="preserve"> Consulta por la Clínica de Derechos Humanos de la Facultad de Derecho de la Universidad de Miami con Red de Mujeres Rurales, N.B. (24 de septiembre 2020).</w:t>
      </w:r>
    </w:p>
  </w:footnote>
  <w:footnote w:id="78">
    <w:p w14:paraId="2600F375" w14:textId="77777777" w:rsidR="002A321F" w:rsidRPr="009151A6" w:rsidRDefault="002A321F" w:rsidP="00ED78A2">
      <w:pPr>
        <w:pStyle w:val="Funotentext"/>
        <w:jc w:val="both"/>
        <w:rPr>
          <w:rFonts w:ascii="Times New Roman" w:hAnsi="Times New Roman" w:cs="Times New Roman"/>
          <w:sz w:val="18"/>
          <w:szCs w:val="18"/>
          <w:lang w:val="es-ES_tradnl"/>
        </w:rPr>
      </w:pPr>
      <w:r w:rsidRPr="009151A6">
        <w:rPr>
          <w:rStyle w:val="Funotenzeichen"/>
          <w:rFonts w:ascii="Times New Roman" w:hAnsi="Times New Roman" w:cs="Times New Roman"/>
          <w:sz w:val="18"/>
          <w:szCs w:val="18"/>
          <w:lang w:val="es-ES_tradnl"/>
        </w:rPr>
        <w:footnoteRef/>
      </w:r>
      <w:r w:rsidRPr="009151A6">
        <w:rPr>
          <w:rFonts w:ascii="Times New Roman" w:hAnsi="Times New Roman" w:cs="Times New Roman"/>
          <w:sz w:val="18"/>
          <w:szCs w:val="18"/>
          <w:lang w:val="es-ES_tradnl"/>
        </w:rPr>
        <w:t xml:space="preserve"> Alejandra Calderón Contreras,</w:t>
      </w:r>
    </w:p>
  </w:footnote>
  <w:footnote w:id="79">
    <w:p w14:paraId="0D88A766" w14:textId="77777777" w:rsidR="002A321F" w:rsidRPr="009151A6" w:rsidRDefault="002A321F" w:rsidP="00ED78A2">
      <w:pPr>
        <w:pStyle w:val="Funotentext"/>
        <w:jc w:val="both"/>
        <w:rPr>
          <w:rFonts w:ascii="Times New Roman" w:hAnsi="Times New Roman" w:cs="Times New Roman"/>
          <w:sz w:val="18"/>
          <w:szCs w:val="18"/>
          <w:lang w:val="es-ES_tradnl"/>
        </w:rPr>
      </w:pPr>
      <w:r w:rsidRPr="009151A6">
        <w:rPr>
          <w:rStyle w:val="Funotenzeichen"/>
          <w:rFonts w:ascii="Times New Roman" w:hAnsi="Times New Roman" w:cs="Times New Roman"/>
          <w:sz w:val="18"/>
          <w:szCs w:val="18"/>
          <w:lang w:val="es-ES_tradnl"/>
        </w:rPr>
        <w:footnoteRef/>
      </w:r>
      <w:r w:rsidRPr="009151A6">
        <w:rPr>
          <w:rFonts w:ascii="Times New Roman" w:hAnsi="Times New Roman" w:cs="Times New Roman"/>
          <w:sz w:val="18"/>
          <w:szCs w:val="18"/>
          <w:lang w:val="es-ES_tradnl"/>
        </w:rPr>
        <w:t xml:space="preserve"> I</w:t>
      </w:r>
      <w:r w:rsidRPr="009151A6">
        <w:rPr>
          <w:rStyle w:val="hotkey-layer"/>
          <w:rFonts w:ascii="Times New Roman" w:hAnsi="Times New Roman" w:cs="Times New Roman"/>
          <w:sz w:val="18"/>
          <w:szCs w:val="18"/>
          <w:lang w:val="es-ES_tradnl"/>
        </w:rPr>
        <w:t>bídem.</w:t>
      </w:r>
    </w:p>
  </w:footnote>
  <w:footnote w:id="80">
    <w:p w14:paraId="4E8AAA01" w14:textId="77777777" w:rsidR="002A321F" w:rsidRPr="009151A6" w:rsidRDefault="002A321F" w:rsidP="00ED78A2">
      <w:pPr>
        <w:jc w:val="both"/>
        <w:rPr>
          <w:sz w:val="18"/>
          <w:szCs w:val="18"/>
          <w:lang w:val="es-ES_tradnl"/>
        </w:rPr>
      </w:pPr>
      <w:r w:rsidRPr="009151A6">
        <w:rPr>
          <w:rStyle w:val="Funotenzeichen"/>
          <w:sz w:val="18"/>
          <w:szCs w:val="18"/>
          <w:lang w:val="es-ES_tradnl"/>
        </w:rPr>
        <w:footnoteRef/>
      </w:r>
      <w:r w:rsidRPr="009151A6">
        <w:rPr>
          <w:sz w:val="18"/>
          <w:szCs w:val="18"/>
          <w:lang w:val="es-ES_tradnl"/>
        </w:rPr>
        <w:t xml:space="preserve">  Consulta de la Clínica de Derechos Humanos de la Facultad de Derecho de la Universidad de Miami con la Red de Mujeres Rurales, I. M. (24 de septiembre 2020).</w:t>
      </w:r>
    </w:p>
  </w:footnote>
  <w:footnote w:id="81">
    <w:p w14:paraId="56A8F31D" w14:textId="758F4EA9" w:rsidR="001145C7" w:rsidRPr="009151A6" w:rsidRDefault="001145C7">
      <w:pPr>
        <w:pStyle w:val="Funotentext"/>
        <w:rPr>
          <w:rFonts w:ascii="Times New Roman" w:hAnsi="Times New Roman" w:cs="Times New Roman"/>
          <w:lang w:val="es-MX"/>
        </w:rPr>
      </w:pPr>
      <w:r w:rsidRPr="009151A6">
        <w:rPr>
          <w:rStyle w:val="Funotenzeichen"/>
          <w:rFonts w:ascii="Times New Roman" w:hAnsi="Times New Roman" w:cs="Times New Roman"/>
        </w:rPr>
        <w:footnoteRef/>
      </w:r>
      <w:r w:rsidRPr="00DA7B99">
        <w:rPr>
          <w:rFonts w:ascii="Times New Roman" w:hAnsi="Times New Roman" w:cs="Times New Roman"/>
          <w:lang w:val="es-CO"/>
        </w:rPr>
        <w:t xml:space="preserve"> </w:t>
      </w:r>
      <w:r w:rsidR="00157AC0" w:rsidRPr="009151A6">
        <w:rPr>
          <w:rFonts w:ascii="Times New Roman" w:hAnsi="Times New Roman" w:cs="Times New Roman"/>
          <w:sz w:val="18"/>
          <w:szCs w:val="18"/>
          <w:lang w:val="es-MX"/>
        </w:rPr>
        <w:t xml:space="preserve">Báez, J. 2020. Citado en: </w:t>
      </w:r>
      <w:r w:rsidR="00157AC0" w:rsidRPr="00DA7B99">
        <w:rPr>
          <w:rFonts w:ascii="Times New Roman" w:hAnsi="Times New Roman" w:cs="Times New Roman"/>
          <w:sz w:val="18"/>
          <w:szCs w:val="18"/>
          <w:lang w:val="es-CO"/>
        </w:rPr>
        <w:t>“De quienes nos alimentan, la Pandemia y los Derechos Campesinos en Ecuador”. Disponible en: https://fianecuador.org.ec/2020/06/04/de-quienes-nos-alimentan-la-pandemia-y-los-derechos-campesinos-en-ecuador/</w:t>
      </w:r>
    </w:p>
  </w:footnote>
  <w:footnote w:id="82">
    <w:p w14:paraId="66A8F29C" w14:textId="77777777" w:rsidR="008646E8" w:rsidRPr="009151A6" w:rsidRDefault="008646E8" w:rsidP="008646E8">
      <w:pPr>
        <w:pStyle w:val="Funotentext"/>
        <w:rPr>
          <w:rFonts w:ascii="Times New Roman" w:hAnsi="Times New Roman" w:cs="Times New Roman"/>
          <w:lang w:val="es-MX"/>
        </w:rPr>
      </w:pPr>
      <w:r w:rsidRPr="009151A6">
        <w:rPr>
          <w:rStyle w:val="Funotenzeichen"/>
          <w:rFonts w:ascii="Times New Roman" w:hAnsi="Times New Roman" w:cs="Times New Roman"/>
        </w:rPr>
        <w:footnoteRef/>
      </w:r>
      <w:r w:rsidRPr="00DA7B99">
        <w:rPr>
          <w:rFonts w:ascii="Times New Roman" w:hAnsi="Times New Roman" w:cs="Times New Roman"/>
          <w:lang w:val="es-CO"/>
        </w:rPr>
        <w:t xml:space="preserve"> Plan Nacional de Salud Sexual y Salud Reproductiva 2017–2021 del Ministerio de Salud Pública</w:t>
      </w:r>
    </w:p>
  </w:footnote>
  <w:footnote w:id="83">
    <w:p w14:paraId="7A704567" w14:textId="77777777" w:rsidR="008646E8" w:rsidRPr="009151A6" w:rsidRDefault="008646E8" w:rsidP="008646E8">
      <w:pPr>
        <w:pStyle w:val="Funotentext"/>
        <w:rPr>
          <w:rFonts w:ascii="Times New Roman" w:hAnsi="Times New Roman" w:cs="Times New Roman"/>
          <w:lang w:val="es-MX"/>
        </w:rPr>
      </w:pPr>
      <w:r w:rsidRPr="009151A6">
        <w:rPr>
          <w:rStyle w:val="Funotenzeichen"/>
          <w:rFonts w:ascii="Times New Roman" w:hAnsi="Times New Roman" w:cs="Times New Roman"/>
        </w:rPr>
        <w:footnoteRef/>
      </w:r>
      <w:r w:rsidRPr="00DA7B99">
        <w:rPr>
          <w:rFonts w:ascii="Times New Roman" w:hAnsi="Times New Roman" w:cs="Times New Roman"/>
          <w:lang w:val="es-CO"/>
        </w:rPr>
        <w:t xml:space="preserve"> </w:t>
      </w:r>
      <w:r w:rsidRPr="009151A6">
        <w:rPr>
          <w:rFonts w:ascii="Times New Roman" w:hAnsi="Times New Roman" w:cs="Times New Roman"/>
          <w:lang w:val="es-MX"/>
        </w:rPr>
        <w:t xml:space="preserve">UNFPA, 2020. Consecuencias socioeconómicas del embarazo en la adolescencia en América Latina y el Caribe. </w:t>
      </w:r>
    </w:p>
  </w:footnote>
  <w:footnote w:id="84">
    <w:p w14:paraId="1A3D9BB7" w14:textId="77777777" w:rsidR="008646E8" w:rsidRPr="009151A6" w:rsidRDefault="008646E8" w:rsidP="008646E8">
      <w:pPr>
        <w:pStyle w:val="Funotentext"/>
        <w:rPr>
          <w:rFonts w:ascii="Times New Roman" w:hAnsi="Times New Roman" w:cs="Times New Roman"/>
          <w:lang w:val="es-MX"/>
        </w:rPr>
      </w:pPr>
      <w:r w:rsidRPr="009151A6">
        <w:rPr>
          <w:rStyle w:val="Funotenzeichen"/>
          <w:rFonts w:ascii="Times New Roman" w:hAnsi="Times New Roman" w:cs="Times New Roman"/>
        </w:rPr>
        <w:footnoteRef/>
      </w:r>
      <w:r w:rsidRPr="00DA7B99">
        <w:rPr>
          <w:rFonts w:ascii="Times New Roman" w:hAnsi="Times New Roman" w:cs="Times New Roman"/>
          <w:lang w:val="es-CO"/>
        </w:rPr>
        <w:t xml:space="preserve"> Primicias, 2020. En: </w:t>
      </w:r>
      <w:r w:rsidRPr="009151A6">
        <w:rPr>
          <w:rFonts w:ascii="Times New Roman" w:hAnsi="Times New Roman" w:cs="Times New Roman"/>
          <w:lang w:val="es-EC"/>
        </w:rPr>
        <w:t>https://www.primicias.ec/noticias/sociedad/derechos-mujeres-veto-codigo-salud/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736F2"/>
    <w:multiLevelType w:val="hybridMultilevel"/>
    <w:tmpl w:val="30D01C56"/>
    <w:lvl w:ilvl="0" w:tplc="040A000F">
      <w:start w:val="1"/>
      <w:numFmt w:val="decimal"/>
      <w:lvlText w:val="%1."/>
      <w:lvlJc w:val="left"/>
      <w:pPr>
        <w:ind w:left="72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EE3E40"/>
    <w:multiLevelType w:val="hybridMultilevel"/>
    <w:tmpl w:val="AEEAEAFE"/>
    <w:lvl w:ilvl="0" w:tplc="300A0015">
      <w:start w:val="1"/>
      <w:numFmt w:val="upp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 w15:restartNumberingAfterBreak="0">
    <w:nsid w:val="0B432E3C"/>
    <w:multiLevelType w:val="hybridMultilevel"/>
    <w:tmpl w:val="492C7634"/>
    <w:lvl w:ilvl="0" w:tplc="FFFFFFFF">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8C39CA"/>
    <w:multiLevelType w:val="hybridMultilevel"/>
    <w:tmpl w:val="A6360C26"/>
    <w:lvl w:ilvl="0" w:tplc="728CC278">
      <w:start w:val="1"/>
      <w:numFmt w:val="decimal"/>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246C21"/>
    <w:multiLevelType w:val="hybridMultilevel"/>
    <w:tmpl w:val="D55499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F5247A"/>
    <w:multiLevelType w:val="hybridMultilevel"/>
    <w:tmpl w:val="70C48B74"/>
    <w:lvl w:ilvl="0" w:tplc="FFFFFFFF">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393BD0"/>
    <w:multiLevelType w:val="hybridMultilevel"/>
    <w:tmpl w:val="0A665358"/>
    <w:lvl w:ilvl="0" w:tplc="CFE4D3AC">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15:restartNumberingAfterBreak="0">
    <w:nsid w:val="3F710391"/>
    <w:multiLevelType w:val="hybridMultilevel"/>
    <w:tmpl w:val="FE966FAE"/>
    <w:lvl w:ilvl="0" w:tplc="006EF33A">
      <w:start w:val="3"/>
      <w:numFmt w:val="bullet"/>
      <w:lvlText w:val=""/>
      <w:lvlJc w:val="left"/>
      <w:pPr>
        <w:ind w:left="720" w:hanging="360"/>
      </w:pPr>
      <w:rPr>
        <w:rFonts w:ascii="Symbol" w:eastAsiaTheme="minorHAnsi"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8142EE"/>
    <w:multiLevelType w:val="hybridMultilevel"/>
    <w:tmpl w:val="53E27930"/>
    <w:lvl w:ilvl="0" w:tplc="04090015">
      <w:start w:val="1"/>
      <w:numFmt w:val="upperLetter"/>
      <w:lvlText w:val="%1."/>
      <w:lvlJc w:val="left"/>
      <w:pPr>
        <w:ind w:left="720" w:hanging="360"/>
      </w:pPr>
      <w:rPr>
        <w:rFonts w:hint="default"/>
      </w:rPr>
    </w:lvl>
    <w:lvl w:ilvl="1" w:tplc="FFFFFFFF">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9A32CDA"/>
    <w:multiLevelType w:val="hybridMultilevel"/>
    <w:tmpl w:val="E176F822"/>
    <w:lvl w:ilvl="0" w:tplc="FC722334">
      <w:start w:val="1"/>
      <w:numFmt w:val="bullet"/>
      <w:lvlText w:val="•"/>
      <w:lvlJc w:val="left"/>
      <w:pPr>
        <w:tabs>
          <w:tab w:val="num" w:pos="720"/>
        </w:tabs>
        <w:ind w:left="720" w:hanging="360"/>
      </w:pPr>
      <w:rPr>
        <w:rFonts w:ascii="Arial" w:hAnsi="Arial" w:hint="default"/>
      </w:rPr>
    </w:lvl>
    <w:lvl w:ilvl="1" w:tplc="F38CF138" w:tentative="1">
      <w:start w:val="1"/>
      <w:numFmt w:val="bullet"/>
      <w:lvlText w:val="•"/>
      <w:lvlJc w:val="left"/>
      <w:pPr>
        <w:tabs>
          <w:tab w:val="num" w:pos="1440"/>
        </w:tabs>
        <w:ind w:left="1440" w:hanging="360"/>
      </w:pPr>
      <w:rPr>
        <w:rFonts w:ascii="Arial" w:hAnsi="Arial" w:hint="default"/>
      </w:rPr>
    </w:lvl>
    <w:lvl w:ilvl="2" w:tplc="B71C3656" w:tentative="1">
      <w:start w:val="1"/>
      <w:numFmt w:val="bullet"/>
      <w:lvlText w:val="•"/>
      <w:lvlJc w:val="left"/>
      <w:pPr>
        <w:tabs>
          <w:tab w:val="num" w:pos="2160"/>
        </w:tabs>
        <w:ind w:left="2160" w:hanging="360"/>
      </w:pPr>
      <w:rPr>
        <w:rFonts w:ascii="Arial" w:hAnsi="Arial" w:hint="default"/>
      </w:rPr>
    </w:lvl>
    <w:lvl w:ilvl="3" w:tplc="D74E7D12" w:tentative="1">
      <w:start w:val="1"/>
      <w:numFmt w:val="bullet"/>
      <w:lvlText w:val="•"/>
      <w:lvlJc w:val="left"/>
      <w:pPr>
        <w:tabs>
          <w:tab w:val="num" w:pos="2880"/>
        </w:tabs>
        <w:ind w:left="2880" w:hanging="360"/>
      </w:pPr>
      <w:rPr>
        <w:rFonts w:ascii="Arial" w:hAnsi="Arial" w:hint="default"/>
      </w:rPr>
    </w:lvl>
    <w:lvl w:ilvl="4" w:tplc="976EF9C8" w:tentative="1">
      <w:start w:val="1"/>
      <w:numFmt w:val="bullet"/>
      <w:lvlText w:val="•"/>
      <w:lvlJc w:val="left"/>
      <w:pPr>
        <w:tabs>
          <w:tab w:val="num" w:pos="3600"/>
        </w:tabs>
        <w:ind w:left="3600" w:hanging="360"/>
      </w:pPr>
      <w:rPr>
        <w:rFonts w:ascii="Arial" w:hAnsi="Arial" w:hint="default"/>
      </w:rPr>
    </w:lvl>
    <w:lvl w:ilvl="5" w:tplc="1E945EE4" w:tentative="1">
      <w:start w:val="1"/>
      <w:numFmt w:val="bullet"/>
      <w:lvlText w:val="•"/>
      <w:lvlJc w:val="left"/>
      <w:pPr>
        <w:tabs>
          <w:tab w:val="num" w:pos="4320"/>
        </w:tabs>
        <w:ind w:left="4320" w:hanging="360"/>
      </w:pPr>
      <w:rPr>
        <w:rFonts w:ascii="Arial" w:hAnsi="Arial" w:hint="default"/>
      </w:rPr>
    </w:lvl>
    <w:lvl w:ilvl="6" w:tplc="E82EEABA" w:tentative="1">
      <w:start w:val="1"/>
      <w:numFmt w:val="bullet"/>
      <w:lvlText w:val="•"/>
      <w:lvlJc w:val="left"/>
      <w:pPr>
        <w:tabs>
          <w:tab w:val="num" w:pos="5040"/>
        </w:tabs>
        <w:ind w:left="5040" w:hanging="360"/>
      </w:pPr>
      <w:rPr>
        <w:rFonts w:ascii="Arial" w:hAnsi="Arial" w:hint="default"/>
      </w:rPr>
    </w:lvl>
    <w:lvl w:ilvl="7" w:tplc="63AC1AF0" w:tentative="1">
      <w:start w:val="1"/>
      <w:numFmt w:val="bullet"/>
      <w:lvlText w:val="•"/>
      <w:lvlJc w:val="left"/>
      <w:pPr>
        <w:tabs>
          <w:tab w:val="num" w:pos="5760"/>
        </w:tabs>
        <w:ind w:left="5760" w:hanging="360"/>
      </w:pPr>
      <w:rPr>
        <w:rFonts w:ascii="Arial" w:hAnsi="Arial" w:hint="default"/>
      </w:rPr>
    </w:lvl>
    <w:lvl w:ilvl="8" w:tplc="C54A5E1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E0970D6"/>
    <w:multiLevelType w:val="hybridMultilevel"/>
    <w:tmpl w:val="17521972"/>
    <w:lvl w:ilvl="0" w:tplc="841EF70C">
      <w:start w:val="1"/>
      <w:numFmt w:val="bullet"/>
      <w:lvlText w:val="•"/>
      <w:lvlJc w:val="left"/>
      <w:pPr>
        <w:tabs>
          <w:tab w:val="num" w:pos="720"/>
        </w:tabs>
        <w:ind w:left="720" w:hanging="360"/>
      </w:pPr>
      <w:rPr>
        <w:rFonts w:ascii="Arial" w:hAnsi="Arial" w:hint="default"/>
      </w:rPr>
    </w:lvl>
    <w:lvl w:ilvl="1" w:tplc="26ACF4FE" w:tentative="1">
      <w:start w:val="1"/>
      <w:numFmt w:val="bullet"/>
      <w:lvlText w:val="•"/>
      <w:lvlJc w:val="left"/>
      <w:pPr>
        <w:tabs>
          <w:tab w:val="num" w:pos="1440"/>
        </w:tabs>
        <w:ind w:left="1440" w:hanging="360"/>
      </w:pPr>
      <w:rPr>
        <w:rFonts w:ascii="Arial" w:hAnsi="Arial" w:hint="default"/>
      </w:rPr>
    </w:lvl>
    <w:lvl w:ilvl="2" w:tplc="4E86F990" w:tentative="1">
      <w:start w:val="1"/>
      <w:numFmt w:val="bullet"/>
      <w:lvlText w:val="•"/>
      <w:lvlJc w:val="left"/>
      <w:pPr>
        <w:tabs>
          <w:tab w:val="num" w:pos="2160"/>
        </w:tabs>
        <w:ind w:left="2160" w:hanging="360"/>
      </w:pPr>
      <w:rPr>
        <w:rFonts w:ascii="Arial" w:hAnsi="Arial" w:hint="default"/>
      </w:rPr>
    </w:lvl>
    <w:lvl w:ilvl="3" w:tplc="9C062D72" w:tentative="1">
      <w:start w:val="1"/>
      <w:numFmt w:val="bullet"/>
      <w:lvlText w:val="•"/>
      <w:lvlJc w:val="left"/>
      <w:pPr>
        <w:tabs>
          <w:tab w:val="num" w:pos="2880"/>
        </w:tabs>
        <w:ind w:left="2880" w:hanging="360"/>
      </w:pPr>
      <w:rPr>
        <w:rFonts w:ascii="Arial" w:hAnsi="Arial" w:hint="default"/>
      </w:rPr>
    </w:lvl>
    <w:lvl w:ilvl="4" w:tplc="F2508C5A" w:tentative="1">
      <w:start w:val="1"/>
      <w:numFmt w:val="bullet"/>
      <w:lvlText w:val="•"/>
      <w:lvlJc w:val="left"/>
      <w:pPr>
        <w:tabs>
          <w:tab w:val="num" w:pos="3600"/>
        </w:tabs>
        <w:ind w:left="3600" w:hanging="360"/>
      </w:pPr>
      <w:rPr>
        <w:rFonts w:ascii="Arial" w:hAnsi="Arial" w:hint="default"/>
      </w:rPr>
    </w:lvl>
    <w:lvl w:ilvl="5" w:tplc="CA4421CA" w:tentative="1">
      <w:start w:val="1"/>
      <w:numFmt w:val="bullet"/>
      <w:lvlText w:val="•"/>
      <w:lvlJc w:val="left"/>
      <w:pPr>
        <w:tabs>
          <w:tab w:val="num" w:pos="4320"/>
        </w:tabs>
        <w:ind w:left="4320" w:hanging="360"/>
      </w:pPr>
      <w:rPr>
        <w:rFonts w:ascii="Arial" w:hAnsi="Arial" w:hint="default"/>
      </w:rPr>
    </w:lvl>
    <w:lvl w:ilvl="6" w:tplc="CBB2F0B8" w:tentative="1">
      <w:start w:val="1"/>
      <w:numFmt w:val="bullet"/>
      <w:lvlText w:val="•"/>
      <w:lvlJc w:val="left"/>
      <w:pPr>
        <w:tabs>
          <w:tab w:val="num" w:pos="5040"/>
        </w:tabs>
        <w:ind w:left="5040" w:hanging="360"/>
      </w:pPr>
      <w:rPr>
        <w:rFonts w:ascii="Arial" w:hAnsi="Arial" w:hint="default"/>
      </w:rPr>
    </w:lvl>
    <w:lvl w:ilvl="7" w:tplc="80023F80" w:tentative="1">
      <w:start w:val="1"/>
      <w:numFmt w:val="bullet"/>
      <w:lvlText w:val="•"/>
      <w:lvlJc w:val="left"/>
      <w:pPr>
        <w:tabs>
          <w:tab w:val="num" w:pos="5760"/>
        </w:tabs>
        <w:ind w:left="5760" w:hanging="360"/>
      </w:pPr>
      <w:rPr>
        <w:rFonts w:ascii="Arial" w:hAnsi="Arial" w:hint="default"/>
      </w:rPr>
    </w:lvl>
    <w:lvl w:ilvl="8" w:tplc="6D4A076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F4F5D63"/>
    <w:multiLevelType w:val="hybridMultilevel"/>
    <w:tmpl w:val="1382B01E"/>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B27ACF"/>
    <w:multiLevelType w:val="hybridMultilevel"/>
    <w:tmpl w:val="34C2707C"/>
    <w:lvl w:ilvl="0" w:tplc="DFAA25F6">
      <w:start w:val="1"/>
      <w:numFmt w:val="bullet"/>
      <w:lvlText w:val="•"/>
      <w:lvlJc w:val="left"/>
      <w:pPr>
        <w:tabs>
          <w:tab w:val="num" w:pos="720"/>
        </w:tabs>
        <w:ind w:left="720" w:hanging="360"/>
      </w:pPr>
      <w:rPr>
        <w:rFonts w:ascii="Arial" w:hAnsi="Arial" w:hint="default"/>
      </w:rPr>
    </w:lvl>
    <w:lvl w:ilvl="1" w:tplc="AA46BC62" w:tentative="1">
      <w:start w:val="1"/>
      <w:numFmt w:val="bullet"/>
      <w:lvlText w:val="•"/>
      <w:lvlJc w:val="left"/>
      <w:pPr>
        <w:tabs>
          <w:tab w:val="num" w:pos="1440"/>
        </w:tabs>
        <w:ind w:left="1440" w:hanging="360"/>
      </w:pPr>
      <w:rPr>
        <w:rFonts w:ascii="Arial" w:hAnsi="Arial" w:hint="default"/>
      </w:rPr>
    </w:lvl>
    <w:lvl w:ilvl="2" w:tplc="B2667908" w:tentative="1">
      <w:start w:val="1"/>
      <w:numFmt w:val="bullet"/>
      <w:lvlText w:val="•"/>
      <w:lvlJc w:val="left"/>
      <w:pPr>
        <w:tabs>
          <w:tab w:val="num" w:pos="2160"/>
        </w:tabs>
        <w:ind w:left="2160" w:hanging="360"/>
      </w:pPr>
      <w:rPr>
        <w:rFonts w:ascii="Arial" w:hAnsi="Arial" w:hint="default"/>
      </w:rPr>
    </w:lvl>
    <w:lvl w:ilvl="3" w:tplc="AA5896E2" w:tentative="1">
      <w:start w:val="1"/>
      <w:numFmt w:val="bullet"/>
      <w:lvlText w:val="•"/>
      <w:lvlJc w:val="left"/>
      <w:pPr>
        <w:tabs>
          <w:tab w:val="num" w:pos="2880"/>
        </w:tabs>
        <w:ind w:left="2880" w:hanging="360"/>
      </w:pPr>
      <w:rPr>
        <w:rFonts w:ascii="Arial" w:hAnsi="Arial" w:hint="default"/>
      </w:rPr>
    </w:lvl>
    <w:lvl w:ilvl="4" w:tplc="C5968010" w:tentative="1">
      <w:start w:val="1"/>
      <w:numFmt w:val="bullet"/>
      <w:lvlText w:val="•"/>
      <w:lvlJc w:val="left"/>
      <w:pPr>
        <w:tabs>
          <w:tab w:val="num" w:pos="3600"/>
        </w:tabs>
        <w:ind w:left="3600" w:hanging="360"/>
      </w:pPr>
      <w:rPr>
        <w:rFonts w:ascii="Arial" w:hAnsi="Arial" w:hint="default"/>
      </w:rPr>
    </w:lvl>
    <w:lvl w:ilvl="5" w:tplc="826E2F0C" w:tentative="1">
      <w:start w:val="1"/>
      <w:numFmt w:val="bullet"/>
      <w:lvlText w:val="•"/>
      <w:lvlJc w:val="left"/>
      <w:pPr>
        <w:tabs>
          <w:tab w:val="num" w:pos="4320"/>
        </w:tabs>
        <w:ind w:left="4320" w:hanging="360"/>
      </w:pPr>
      <w:rPr>
        <w:rFonts w:ascii="Arial" w:hAnsi="Arial" w:hint="default"/>
      </w:rPr>
    </w:lvl>
    <w:lvl w:ilvl="6" w:tplc="2FF65CC4" w:tentative="1">
      <w:start w:val="1"/>
      <w:numFmt w:val="bullet"/>
      <w:lvlText w:val="•"/>
      <w:lvlJc w:val="left"/>
      <w:pPr>
        <w:tabs>
          <w:tab w:val="num" w:pos="5040"/>
        </w:tabs>
        <w:ind w:left="5040" w:hanging="360"/>
      </w:pPr>
      <w:rPr>
        <w:rFonts w:ascii="Arial" w:hAnsi="Arial" w:hint="default"/>
      </w:rPr>
    </w:lvl>
    <w:lvl w:ilvl="7" w:tplc="66344C68" w:tentative="1">
      <w:start w:val="1"/>
      <w:numFmt w:val="bullet"/>
      <w:lvlText w:val="•"/>
      <w:lvlJc w:val="left"/>
      <w:pPr>
        <w:tabs>
          <w:tab w:val="num" w:pos="5760"/>
        </w:tabs>
        <w:ind w:left="5760" w:hanging="360"/>
      </w:pPr>
      <w:rPr>
        <w:rFonts w:ascii="Arial" w:hAnsi="Arial" w:hint="default"/>
      </w:rPr>
    </w:lvl>
    <w:lvl w:ilvl="8" w:tplc="C7E8A77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3BE5D17"/>
    <w:multiLevelType w:val="hybridMultilevel"/>
    <w:tmpl w:val="C1B25A76"/>
    <w:lvl w:ilvl="0" w:tplc="B87E3F66">
      <w:start w:val="1"/>
      <w:numFmt w:val="upperLetter"/>
      <w:lvlText w:val="%1."/>
      <w:lvlJc w:val="left"/>
      <w:pPr>
        <w:ind w:left="1440" w:hanging="360"/>
      </w:pPr>
      <w:rPr>
        <w:rFonts w:hint="default"/>
      </w:rPr>
    </w:lvl>
    <w:lvl w:ilvl="1" w:tplc="300A0019">
      <w:start w:val="1"/>
      <w:numFmt w:val="lowerLetter"/>
      <w:lvlText w:val="%2."/>
      <w:lvlJc w:val="left"/>
      <w:pPr>
        <w:ind w:left="2160" w:hanging="360"/>
      </w:pPr>
    </w:lvl>
    <w:lvl w:ilvl="2" w:tplc="300A001B" w:tentative="1">
      <w:start w:val="1"/>
      <w:numFmt w:val="lowerRoman"/>
      <w:lvlText w:val="%3."/>
      <w:lvlJc w:val="right"/>
      <w:pPr>
        <w:ind w:left="2880" w:hanging="180"/>
      </w:pPr>
    </w:lvl>
    <w:lvl w:ilvl="3" w:tplc="300A000F" w:tentative="1">
      <w:start w:val="1"/>
      <w:numFmt w:val="decimal"/>
      <w:lvlText w:val="%4."/>
      <w:lvlJc w:val="left"/>
      <w:pPr>
        <w:ind w:left="3600" w:hanging="360"/>
      </w:pPr>
    </w:lvl>
    <w:lvl w:ilvl="4" w:tplc="300A0019" w:tentative="1">
      <w:start w:val="1"/>
      <w:numFmt w:val="lowerLetter"/>
      <w:lvlText w:val="%5."/>
      <w:lvlJc w:val="left"/>
      <w:pPr>
        <w:ind w:left="4320" w:hanging="360"/>
      </w:pPr>
    </w:lvl>
    <w:lvl w:ilvl="5" w:tplc="300A001B" w:tentative="1">
      <w:start w:val="1"/>
      <w:numFmt w:val="lowerRoman"/>
      <w:lvlText w:val="%6."/>
      <w:lvlJc w:val="right"/>
      <w:pPr>
        <w:ind w:left="5040" w:hanging="180"/>
      </w:pPr>
    </w:lvl>
    <w:lvl w:ilvl="6" w:tplc="300A000F" w:tentative="1">
      <w:start w:val="1"/>
      <w:numFmt w:val="decimal"/>
      <w:lvlText w:val="%7."/>
      <w:lvlJc w:val="left"/>
      <w:pPr>
        <w:ind w:left="5760" w:hanging="360"/>
      </w:pPr>
    </w:lvl>
    <w:lvl w:ilvl="7" w:tplc="300A0019" w:tentative="1">
      <w:start w:val="1"/>
      <w:numFmt w:val="lowerLetter"/>
      <w:lvlText w:val="%8."/>
      <w:lvlJc w:val="left"/>
      <w:pPr>
        <w:ind w:left="6480" w:hanging="360"/>
      </w:pPr>
    </w:lvl>
    <w:lvl w:ilvl="8" w:tplc="300A001B" w:tentative="1">
      <w:start w:val="1"/>
      <w:numFmt w:val="lowerRoman"/>
      <w:lvlText w:val="%9."/>
      <w:lvlJc w:val="right"/>
      <w:pPr>
        <w:ind w:left="7200" w:hanging="180"/>
      </w:pPr>
    </w:lvl>
  </w:abstractNum>
  <w:abstractNum w:abstractNumId="14" w15:restartNumberingAfterBreak="0">
    <w:nsid w:val="5D6C421E"/>
    <w:multiLevelType w:val="hybridMultilevel"/>
    <w:tmpl w:val="F02A4394"/>
    <w:lvl w:ilvl="0" w:tplc="05F49D24">
      <w:start w:val="1"/>
      <w:numFmt w:val="upperLetter"/>
      <w:lvlText w:val="%1."/>
      <w:lvlJc w:val="left"/>
      <w:pPr>
        <w:ind w:left="720" w:hanging="360"/>
      </w:pPr>
      <w:rPr>
        <w:rFonts w:hint="default"/>
        <w:b/>
        <w:bCs w:val="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5" w15:restartNumberingAfterBreak="0">
    <w:nsid w:val="68666DCE"/>
    <w:multiLevelType w:val="hybridMultilevel"/>
    <w:tmpl w:val="A9861410"/>
    <w:lvl w:ilvl="0" w:tplc="240A0015">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AC10AFA"/>
    <w:multiLevelType w:val="hybridMultilevel"/>
    <w:tmpl w:val="A84C03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BA824A0"/>
    <w:multiLevelType w:val="hybridMultilevel"/>
    <w:tmpl w:val="24A0978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1"/>
  </w:num>
  <w:num w:numId="3">
    <w:abstractNumId w:val="17"/>
  </w:num>
  <w:num w:numId="4">
    <w:abstractNumId w:val="4"/>
  </w:num>
  <w:num w:numId="5">
    <w:abstractNumId w:val="6"/>
  </w:num>
  <w:num w:numId="6">
    <w:abstractNumId w:val="8"/>
  </w:num>
  <w:num w:numId="7">
    <w:abstractNumId w:val="3"/>
  </w:num>
  <w:num w:numId="8">
    <w:abstractNumId w:val="15"/>
  </w:num>
  <w:num w:numId="9">
    <w:abstractNumId w:val="7"/>
  </w:num>
  <w:num w:numId="10">
    <w:abstractNumId w:val="2"/>
  </w:num>
  <w:num w:numId="11">
    <w:abstractNumId w:val="16"/>
  </w:num>
  <w:num w:numId="12">
    <w:abstractNumId w:val="0"/>
  </w:num>
  <w:num w:numId="13">
    <w:abstractNumId w:val="14"/>
  </w:num>
  <w:num w:numId="14">
    <w:abstractNumId w:val="10"/>
  </w:num>
  <w:num w:numId="15">
    <w:abstractNumId w:val="12"/>
  </w:num>
  <w:num w:numId="16">
    <w:abstractNumId w:val="9"/>
  </w:num>
  <w:num w:numId="17">
    <w:abstractNumId w:val="13"/>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73F1"/>
    <w:rsid w:val="00000A0E"/>
    <w:rsid w:val="000064B8"/>
    <w:rsid w:val="0002556D"/>
    <w:rsid w:val="00097214"/>
    <w:rsid w:val="000A3770"/>
    <w:rsid w:val="000B6096"/>
    <w:rsid w:val="000B73F1"/>
    <w:rsid w:val="000E0307"/>
    <w:rsid w:val="001145C7"/>
    <w:rsid w:val="001222A7"/>
    <w:rsid w:val="00153615"/>
    <w:rsid w:val="00155A1E"/>
    <w:rsid w:val="00157AC0"/>
    <w:rsid w:val="00174F85"/>
    <w:rsid w:val="001B79E1"/>
    <w:rsid w:val="001D3ECB"/>
    <w:rsid w:val="001D7248"/>
    <w:rsid w:val="001F57ED"/>
    <w:rsid w:val="00212E63"/>
    <w:rsid w:val="00257FD0"/>
    <w:rsid w:val="00265244"/>
    <w:rsid w:val="002A321F"/>
    <w:rsid w:val="002B2CBB"/>
    <w:rsid w:val="002C7543"/>
    <w:rsid w:val="00300426"/>
    <w:rsid w:val="0039579B"/>
    <w:rsid w:val="003E2E4C"/>
    <w:rsid w:val="00402FA9"/>
    <w:rsid w:val="00436313"/>
    <w:rsid w:val="0048292F"/>
    <w:rsid w:val="005360D1"/>
    <w:rsid w:val="00550456"/>
    <w:rsid w:val="005509A7"/>
    <w:rsid w:val="00562C48"/>
    <w:rsid w:val="005C3E63"/>
    <w:rsid w:val="00616223"/>
    <w:rsid w:val="006315B8"/>
    <w:rsid w:val="00632F16"/>
    <w:rsid w:val="00634D5A"/>
    <w:rsid w:val="006C2994"/>
    <w:rsid w:val="00702B9F"/>
    <w:rsid w:val="00773D1A"/>
    <w:rsid w:val="00790F2F"/>
    <w:rsid w:val="007A4618"/>
    <w:rsid w:val="007A7D24"/>
    <w:rsid w:val="007F7ABC"/>
    <w:rsid w:val="00810D1B"/>
    <w:rsid w:val="00842A9F"/>
    <w:rsid w:val="008646E8"/>
    <w:rsid w:val="0089350F"/>
    <w:rsid w:val="008B15C4"/>
    <w:rsid w:val="008E41AD"/>
    <w:rsid w:val="009151A6"/>
    <w:rsid w:val="009452FC"/>
    <w:rsid w:val="00967936"/>
    <w:rsid w:val="00971812"/>
    <w:rsid w:val="0097398D"/>
    <w:rsid w:val="00985213"/>
    <w:rsid w:val="009A37E3"/>
    <w:rsid w:val="009B43CF"/>
    <w:rsid w:val="009D13E2"/>
    <w:rsid w:val="00A03C83"/>
    <w:rsid w:val="00A277CA"/>
    <w:rsid w:val="00A32025"/>
    <w:rsid w:val="00AE4227"/>
    <w:rsid w:val="00B11EBB"/>
    <w:rsid w:val="00B25698"/>
    <w:rsid w:val="00B61114"/>
    <w:rsid w:val="00BD0973"/>
    <w:rsid w:val="00BF663F"/>
    <w:rsid w:val="00C1753A"/>
    <w:rsid w:val="00C47582"/>
    <w:rsid w:val="00C80DA7"/>
    <w:rsid w:val="00C92603"/>
    <w:rsid w:val="00CC33D0"/>
    <w:rsid w:val="00CE291E"/>
    <w:rsid w:val="00CE7DDF"/>
    <w:rsid w:val="00D90D2D"/>
    <w:rsid w:val="00D95F46"/>
    <w:rsid w:val="00DA7B99"/>
    <w:rsid w:val="00DC46B7"/>
    <w:rsid w:val="00DD6EF5"/>
    <w:rsid w:val="00DE33F7"/>
    <w:rsid w:val="00E01EE4"/>
    <w:rsid w:val="00E03CFD"/>
    <w:rsid w:val="00E57077"/>
    <w:rsid w:val="00E632E8"/>
    <w:rsid w:val="00ED78A2"/>
    <w:rsid w:val="00EF3318"/>
    <w:rsid w:val="00EF3B90"/>
    <w:rsid w:val="00F00989"/>
    <w:rsid w:val="00F46174"/>
    <w:rsid w:val="00F636AE"/>
    <w:rsid w:val="00F81844"/>
    <w:rsid w:val="00FB32BB"/>
    <w:rsid w:val="00FB6186"/>
    <w:rsid w:val="00FE7D06"/>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A8FE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0B73F1"/>
    <w:rPr>
      <w:rFonts w:ascii="Times New Roman" w:eastAsia="Times New Roman" w:hAnsi="Times New Roman" w:cs="Times New Roman"/>
      <w:lang w:val="en-US"/>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0B73F1"/>
    <w:pPr>
      <w:ind w:left="720"/>
      <w:contextualSpacing/>
    </w:pPr>
    <w:rPr>
      <w:rFonts w:ascii="Georgia" w:eastAsiaTheme="minorHAnsi" w:hAnsi="Georgia" w:cs="Times New Roman (Body CS)"/>
    </w:rPr>
  </w:style>
  <w:style w:type="character" w:styleId="Hyperlink">
    <w:name w:val="Hyperlink"/>
    <w:basedOn w:val="Absatz-Standardschriftart"/>
    <w:uiPriority w:val="99"/>
    <w:unhideWhenUsed/>
    <w:rsid w:val="000B73F1"/>
    <w:rPr>
      <w:color w:val="0563C1" w:themeColor="hyperlink"/>
      <w:u w:val="single"/>
    </w:rPr>
  </w:style>
  <w:style w:type="paragraph" w:styleId="Funotentext">
    <w:name w:val="footnote text"/>
    <w:basedOn w:val="Standard"/>
    <w:link w:val="FunotentextZchn"/>
    <w:uiPriority w:val="99"/>
    <w:unhideWhenUsed/>
    <w:rsid w:val="000B73F1"/>
    <w:rPr>
      <w:rFonts w:asciiTheme="minorHAnsi" w:eastAsiaTheme="minorHAnsi" w:hAnsiTheme="minorHAnsi" w:cstheme="minorBidi"/>
      <w:sz w:val="20"/>
      <w:szCs w:val="20"/>
    </w:rPr>
  </w:style>
  <w:style w:type="character" w:customStyle="1" w:styleId="FunotentextZchn">
    <w:name w:val="Fußnotentext Zchn"/>
    <w:basedOn w:val="Absatz-Standardschriftart"/>
    <w:link w:val="Funotentext"/>
    <w:uiPriority w:val="99"/>
    <w:rsid w:val="000B73F1"/>
    <w:rPr>
      <w:sz w:val="20"/>
      <w:szCs w:val="20"/>
      <w:lang w:val="en-US"/>
    </w:rPr>
  </w:style>
  <w:style w:type="character" w:styleId="Funotenzeichen">
    <w:name w:val="footnote reference"/>
    <w:aliases w:val="Ref. de nota al pi,Ref,de nota al pie,Texto de nota al pie,Appel note de bas de page,Footnotes refss,Footnote number,referencia nota al pie,BVI fnr,f,4_G,16 Point,Superscript 6 Point,Texto nota al pie,Footnote Reference Char3"/>
    <w:basedOn w:val="Absatz-Standardschriftart"/>
    <w:uiPriority w:val="99"/>
    <w:unhideWhenUsed/>
    <w:qFormat/>
    <w:rsid w:val="000B73F1"/>
    <w:rPr>
      <w:vertAlign w:val="superscript"/>
    </w:rPr>
  </w:style>
  <w:style w:type="character" w:customStyle="1" w:styleId="hotkey-layer">
    <w:name w:val="hotkey-layer"/>
    <w:basedOn w:val="Absatz-Standardschriftart"/>
    <w:rsid w:val="000B73F1"/>
  </w:style>
  <w:style w:type="paragraph" w:styleId="Sprechblasentext">
    <w:name w:val="Balloon Text"/>
    <w:basedOn w:val="Standard"/>
    <w:link w:val="SprechblasentextZchn"/>
    <w:uiPriority w:val="99"/>
    <w:semiHidden/>
    <w:unhideWhenUsed/>
    <w:rsid w:val="000B73F1"/>
    <w:rPr>
      <w:sz w:val="18"/>
      <w:szCs w:val="18"/>
    </w:rPr>
  </w:style>
  <w:style w:type="character" w:customStyle="1" w:styleId="SprechblasentextZchn">
    <w:name w:val="Sprechblasentext Zchn"/>
    <w:basedOn w:val="Absatz-Standardschriftart"/>
    <w:link w:val="Sprechblasentext"/>
    <w:uiPriority w:val="99"/>
    <w:semiHidden/>
    <w:rsid w:val="000B73F1"/>
    <w:rPr>
      <w:rFonts w:ascii="Times New Roman" w:eastAsia="Times New Roman" w:hAnsi="Times New Roman" w:cs="Times New Roman"/>
      <w:sz w:val="18"/>
      <w:szCs w:val="18"/>
      <w:lang w:val="en-US"/>
    </w:rPr>
  </w:style>
  <w:style w:type="paragraph" w:customStyle="1" w:styleId="paragraph">
    <w:name w:val="paragraph"/>
    <w:basedOn w:val="Standard"/>
    <w:rsid w:val="00BF663F"/>
    <w:pPr>
      <w:spacing w:before="100" w:beforeAutospacing="1" w:after="100" w:afterAutospacing="1"/>
    </w:pPr>
  </w:style>
  <w:style w:type="character" w:customStyle="1" w:styleId="normaltextrun">
    <w:name w:val="normaltextrun"/>
    <w:basedOn w:val="Absatz-Standardschriftart"/>
    <w:rsid w:val="00BF663F"/>
  </w:style>
  <w:style w:type="character" w:customStyle="1" w:styleId="eop">
    <w:name w:val="eop"/>
    <w:basedOn w:val="Absatz-Standardschriftart"/>
    <w:rsid w:val="00BF663F"/>
  </w:style>
  <w:style w:type="character" w:styleId="Kommentarzeichen">
    <w:name w:val="annotation reference"/>
    <w:basedOn w:val="Absatz-Standardschriftart"/>
    <w:uiPriority w:val="99"/>
    <w:semiHidden/>
    <w:unhideWhenUsed/>
    <w:rsid w:val="00C1753A"/>
    <w:rPr>
      <w:sz w:val="16"/>
      <w:szCs w:val="16"/>
    </w:rPr>
  </w:style>
  <w:style w:type="paragraph" w:styleId="Kommentartext">
    <w:name w:val="annotation text"/>
    <w:basedOn w:val="Standard"/>
    <w:link w:val="KommentartextZchn"/>
    <w:uiPriority w:val="99"/>
    <w:semiHidden/>
    <w:unhideWhenUsed/>
    <w:rsid w:val="00C1753A"/>
    <w:rPr>
      <w:sz w:val="20"/>
      <w:szCs w:val="20"/>
    </w:rPr>
  </w:style>
  <w:style w:type="character" w:customStyle="1" w:styleId="KommentartextZchn">
    <w:name w:val="Kommentartext Zchn"/>
    <w:basedOn w:val="Absatz-Standardschriftart"/>
    <w:link w:val="Kommentartext"/>
    <w:uiPriority w:val="99"/>
    <w:semiHidden/>
    <w:rsid w:val="00C1753A"/>
    <w:rPr>
      <w:rFonts w:ascii="Times New Roman" w:eastAsia="Times New Roman" w:hAnsi="Times New Roman" w:cs="Times New Roman"/>
      <w:sz w:val="20"/>
      <w:szCs w:val="20"/>
      <w:lang w:val="en-US"/>
    </w:rPr>
  </w:style>
  <w:style w:type="paragraph" w:styleId="Kommentarthema">
    <w:name w:val="annotation subject"/>
    <w:basedOn w:val="Kommentartext"/>
    <w:next w:val="Kommentartext"/>
    <w:link w:val="KommentarthemaZchn"/>
    <w:uiPriority w:val="99"/>
    <w:semiHidden/>
    <w:unhideWhenUsed/>
    <w:rsid w:val="00C1753A"/>
    <w:rPr>
      <w:b/>
      <w:bCs/>
    </w:rPr>
  </w:style>
  <w:style w:type="character" w:customStyle="1" w:styleId="KommentarthemaZchn">
    <w:name w:val="Kommentarthema Zchn"/>
    <w:basedOn w:val="KommentartextZchn"/>
    <w:link w:val="Kommentarthema"/>
    <w:uiPriority w:val="99"/>
    <w:semiHidden/>
    <w:rsid w:val="00C1753A"/>
    <w:rPr>
      <w:rFonts w:ascii="Times New Roman" w:eastAsia="Times New Roman" w:hAnsi="Times New Roman" w:cs="Times New Roman"/>
      <w:b/>
      <w:bCs/>
      <w:sz w:val="20"/>
      <w:szCs w:val="20"/>
      <w:lang w:val="en-US"/>
    </w:rPr>
  </w:style>
  <w:style w:type="paragraph" w:styleId="Kopfzeile">
    <w:name w:val="header"/>
    <w:basedOn w:val="Standard"/>
    <w:link w:val="KopfzeileZchn"/>
    <w:uiPriority w:val="99"/>
    <w:unhideWhenUsed/>
    <w:rsid w:val="00153615"/>
    <w:pPr>
      <w:tabs>
        <w:tab w:val="center" w:pos="4536"/>
        <w:tab w:val="right" w:pos="9072"/>
      </w:tabs>
    </w:pPr>
  </w:style>
  <w:style w:type="character" w:customStyle="1" w:styleId="KopfzeileZchn">
    <w:name w:val="Kopfzeile Zchn"/>
    <w:basedOn w:val="Absatz-Standardschriftart"/>
    <w:link w:val="Kopfzeile"/>
    <w:uiPriority w:val="99"/>
    <w:rsid w:val="00153615"/>
    <w:rPr>
      <w:rFonts w:ascii="Times New Roman" w:eastAsia="Times New Roman" w:hAnsi="Times New Roman" w:cs="Times New Roman"/>
      <w:lang w:val="en-US"/>
    </w:rPr>
  </w:style>
  <w:style w:type="paragraph" w:styleId="Fuzeile">
    <w:name w:val="footer"/>
    <w:basedOn w:val="Standard"/>
    <w:link w:val="FuzeileZchn"/>
    <w:uiPriority w:val="99"/>
    <w:unhideWhenUsed/>
    <w:rsid w:val="00153615"/>
    <w:pPr>
      <w:tabs>
        <w:tab w:val="center" w:pos="4536"/>
        <w:tab w:val="right" w:pos="9072"/>
      </w:tabs>
    </w:pPr>
  </w:style>
  <w:style w:type="character" w:customStyle="1" w:styleId="FuzeileZchn">
    <w:name w:val="Fußzeile Zchn"/>
    <w:basedOn w:val="Absatz-Standardschriftart"/>
    <w:link w:val="Fuzeile"/>
    <w:uiPriority w:val="99"/>
    <w:rsid w:val="00153615"/>
    <w:rPr>
      <w:rFonts w:ascii="Times New Roman" w:eastAsia="Times New Roman" w:hAnsi="Times New Roman" w:cs="Times New Roman"/>
      <w:lang w:val="en-US"/>
    </w:rPr>
  </w:style>
  <w:style w:type="paragraph" w:styleId="berarbeitung">
    <w:name w:val="Revision"/>
    <w:hidden/>
    <w:uiPriority w:val="99"/>
    <w:semiHidden/>
    <w:rsid w:val="007A4618"/>
    <w:rPr>
      <w:rFonts w:ascii="Times New Roman" w:eastAsia="Times New Roman" w:hAnsi="Times New Roman" w:cs="Times New Roman"/>
      <w:lang w:val="en-US"/>
    </w:rPr>
  </w:style>
  <w:style w:type="character" w:customStyle="1" w:styleId="UnresolvedMention">
    <w:name w:val="Unresolved Mention"/>
    <w:basedOn w:val="Absatz-Standardschriftart"/>
    <w:uiPriority w:val="99"/>
    <w:semiHidden/>
    <w:unhideWhenUsed/>
    <w:rsid w:val="000064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7089000">
      <w:bodyDiv w:val="1"/>
      <w:marLeft w:val="0"/>
      <w:marRight w:val="0"/>
      <w:marTop w:val="0"/>
      <w:marBottom w:val="0"/>
      <w:divBdr>
        <w:top w:val="none" w:sz="0" w:space="0" w:color="auto"/>
        <w:left w:val="none" w:sz="0" w:space="0" w:color="auto"/>
        <w:bottom w:val="none" w:sz="0" w:space="0" w:color="auto"/>
        <w:right w:val="none" w:sz="0" w:space="0" w:color="auto"/>
      </w:divBdr>
      <w:divsChild>
        <w:div w:id="545915306">
          <w:marLeft w:val="547"/>
          <w:marRight w:val="0"/>
          <w:marTop w:val="96"/>
          <w:marBottom w:val="0"/>
          <w:divBdr>
            <w:top w:val="none" w:sz="0" w:space="0" w:color="auto"/>
            <w:left w:val="none" w:sz="0" w:space="0" w:color="auto"/>
            <w:bottom w:val="none" w:sz="0" w:space="0" w:color="auto"/>
            <w:right w:val="none" w:sz="0" w:space="0" w:color="auto"/>
          </w:divBdr>
        </w:div>
        <w:div w:id="1030572820">
          <w:marLeft w:val="547"/>
          <w:marRight w:val="0"/>
          <w:marTop w:val="96"/>
          <w:marBottom w:val="0"/>
          <w:divBdr>
            <w:top w:val="none" w:sz="0" w:space="0" w:color="auto"/>
            <w:left w:val="none" w:sz="0" w:space="0" w:color="auto"/>
            <w:bottom w:val="none" w:sz="0" w:space="0" w:color="auto"/>
            <w:right w:val="none" w:sz="0" w:space="0" w:color="auto"/>
          </w:divBdr>
        </w:div>
        <w:div w:id="724916356">
          <w:marLeft w:val="547"/>
          <w:marRight w:val="0"/>
          <w:marTop w:val="96"/>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elpais.com/elpais/2020/06/12/planeta_futuro/1591955314_376413.html" TargetMode="External"/><Relationship Id="rId13" Type="http://schemas.openxmlformats.org/officeDocument/2006/relationships/hyperlink" Target="https://elpais.com/elpais/2020/06/12/planeta_futuro/1591955314_376413.html" TargetMode="External"/><Relationship Id="rId3" Type="http://schemas.openxmlformats.org/officeDocument/2006/relationships/hyperlink" Target="https://fianecuador.org.ec/wp-content/uploads/2021/01/Mujeres-Rurales-y-Tierra-en-Ecuador.pdf" TargetMode="External"/><Relationship Id="rId7" Type="http://schemas.openxmlformats.org/officeDocument/2006/relationships/hyperlink" Target="https://pubs.iied.org/pdfs/G03065.pdf" TargetMode="External"/><Relationship Id="rId12" Type="http://schemas.openxmlformats.org/officeDocument/2006/relationships/hyperlink" Target="https://webnueva.rimisp.org/noticia/en-ecuador-las-brechas-de-genero-aun-son-mayores-en-la-ruralidad/" TargetMode="External"/><Relationship Id="rId2" Type="http://schemas.openxmlformats.org/officeDocument/2006/relationships/hyperlink" Target="https://www.planv.com.ec/historias/sociedad/la-mujer-rural-que-alimenta-al-ecuador-el-mayor-olvido-antes-y-durante-la" TargetMode="External"/><Relationship Id="rId1" Type="http://schemas.openxmlformats.org/officeDocument/2006/relationships/hyperlink" Target="https://www.ecuadorencifras.gob.ec/documentos/web-inec/Uso_Tiempo/Presentacion_%20Principales_Resultados.pdf" TargetMode="External"/><Relationship Id="rId6" Type="http://schemas.openxmlformats.org/officeDocument/2006/relationships/hyperlink" Target="https://www.planv.com.ec/historias/sociedad/la-mujer-rural-que-alimenta-al-ecuador-el-mayor-olvido-antes-y-durante-la" TargetMode="External"/><Relationship Id="rId11" Type="http://schemas.openxmlformats.org/officeDocument/2006/relationships/hyperlink" Target="https://webnueva.rimisp.org/noticia/en-ecuador-las-brechas-de-genero-aun-son-mayores-en-la-ruralidad/" TargetMode="External"/><Relationship Id="rId5" Type="http://schemas.openxmlformats.org/officeDocument/2006/relationships/hyperlink" Target="https://www.planv.com.ec/historias/sociedad/la-mujer-rural-que-alimenta-al-ecuador-el-mayor-olvido-antes-y-durante-la" TargetMode="External"/><Relationship Id="rId10" Type="http://schemas.openxmlformats.org/officeDocument/2006/relationships/hyperlink" Target="https://www.eltelegrafo.com.ec/noticias/sociedad/6/los-ninos-del-area-rural-prefieren-las-clases-presenciales-ecuador" TargetMode="External"/><Relationship Id="rId4" Type="http://schemas.openxmlformats.org/officeDocument/2006/relationships/hyperlink" Target="https://fianecuador.org.ec/2020/12/10/mujeres-rurales-por-el-derecho-a-la-alimentacion-una-deuda-pendiente/" TargetMode="External"/><Relationship Id="rId9" Type="http://schemas.openxmlformats.org/officeDocument/2006/relationships/hyperlink" Target="https://conaie.org/2020/10/15/informe-sombra-mujeres-indigenas-y-rurales-al-comite-de-la-cedaw/" TargetMode="External"/><Relationship Id="rId14" Type="http://schemas.openxmlformats.org/officeDocument/2006/relationships/hyperlink" Target="http://www.iimageneva.org/wp-content/uploads/2017/04/Ecuador_13th_UPR.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5E9B13-9060-4702-8E6A-D4C1D96468A6}">
  <ds:schemaRefs>
    <ds:schemaRef ds:uri="http://schemas.openxmlformats.org/officeDocument/2006/bibliography"/>
  </ds:schemaRefs>
</ds:datastoreItem>
</file>

<file path=customXml/itemProps2.xml><?xml version="1.0" encoding="utf-8"?>
<ds:datastoreItem xmlns:ds="http://schemas.openxmlformats.org/officeDocument/2006/customXml" ds:itemID="{B79D5A2D-82CC-4A84-BC10-63921682C3F5}"/>
</file>

<file path=customXml/itemProps3.xml><?xml version="1.0" encoding="utf-8"?>
<ds:datastoreItem xmlns:ds="http://schemas.openxmlformats.org/officeDocument/2006/customXml" ds:itemID="{84FAD3C3-EB45-47D5-A6DD-F73331873B4A}"/>
</file>

<file path=customXml/itemProps4.xml><?xml version="1.0" encoding="utf-8"?>
<ds:datastoreItem xmlns:ds="http://schemas.openxmlformats.org/officeDocument/2006/customXml" ds:itemID="{67EEE9E6-2C42-4E13-8626-E93D963AF768}"/>
</file>

<file path=docProps/app.xml><?xml version="1.0" encoding="utf-8"?>
<Properties xmlns="http://schemas.openxmlformats.org/officeDocument/2006/extended-properties" xmlns:vt="http://schemas.openxmlformats.org/officeDocument/2006/docPropsVTypes">
  <Template>Normal.dotm</Template>
  <TotalTime>0</TotalTime>
  <Pages>16</Pages>
  <Words>5448</Words>
  <Characters>31054</Characters>
  <Application>Microsoft Office Word</Application>
  <DocSecurity>0</DocSecurity>
  <Lines>258</Lines>
  <Paragraphs>72</Paragraphs>
  <ScaleCrop>false</ScaleCrop>
  <HeadingPairs>
    <vt:vector size="6" baseType="variant">
      <vt:variant>
        <vt:lpstr>Titel</vt:lpstr>
      </vt:variant>
      <vt:variant>
        <vt:i4>1</vt:i4>
      </vt:variant>
      <vt:variant>
        <vt:lpstr>Título</vt:lpstr>
      </vt:variant>
      <vt:variant>
        <vt:i4>1</vt:i4>
      </vt:variant>
      <vt:variant>
        <vt:lpstr>Headings</vt:lpstr>
      </vt:variant>
      <vt:variant>
        <vt:i4>7</vt:i4>
      </vt:variant>
    </vt:vector>
  </HeadingPairs>
  <TitlesOfParts>
    <vt:vector size="9" baseType="lpstr">
      <vt:lpstr/>
      <vt:lpstr/>
      <vt:lpstr>Informe de Ecuador para CEDAW</vt:lpstr>
      <vt:lpstr>Ecuador no protege la agricultura familiar como interés público nacional</vt:lpstr>
      <vt:lpstr>Acceso a las tierras</vt:lpstr>
      <vt:lpstr>Acceso al agua</vt:lpstr>
      <vt:lpstr>Acceso a semillas</vt:lpstr>
      <vt:lpstr>Acceso al crédito</vt:lpstr>
      <vt:lpstr>Acceso a los mercados</vt:lpstr>
    </vt:vector>
  </TitlesOfParts>
  <Company/>
  <LinksUpToDate>false</LinksUpToDate>
  <CharactersWithSpaces>36430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Ana Maria Suarez-Franco</cp:lastModifiedBy>
  <cp:revision>2</cp:revision>
  <dcterms:created xsi:type="dcterms:W3CDTF">2021-09-20T11:29:00Z</dcterms:created>
  <dcterms:modified xsi:type="dcterms:W3CDTF">2021-09-20T11:29:00Z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