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45" w:rsidRPr="002A6D45" w:rsidRDefault="002A6D45" w:rsidP="002A6D45">
      <w:pPr>
        <w:jc w:val="both"/>
        <w:rPr>
          <w:rFonts w:ascii="Times New Roman" w:eastAsia="Times New Roman" w:hAnsi="Times New Roman" w:cs="Times New Roman"/>
          <w:b/>
          <w:sz w:val="24"/>
          <w:szCs w:val="24"/>
          <w:lang w:val="en-GB"/>
        </w:rPr>
      </w:pPr>
      <w:proofErr w:type="gramStart"/>
      <w:r>
        <w:rPr>
          <w:rFonts w:ascii="Times New Roman" w:eastAsia="Times New Roman" w:hAnsi="Times New Roman" w:cs="Times New Roman"/>
          <w:b/>
          <w:lang w:val="en-GB"/>
        </w:rPr>
        <w:t>(</w:t>
      </w:r>
      <w:r w:rsidR="00A77160">
        <w:rPr>
          <w:rFonts w:ascii="Times New Roman" w:eastAsia="Times New Roman" w:hAnsi="Times New Roman" w:cs="Times New Roman"/>
          <w:b/>
          <w:lang w:val="en-GB"/>
        </w:rPr>
        <w:t xml:space="preserve"> </w:t>
      </w:r>
      <w:r w:rsidRPr="002A6D45">
        <w:rPr>
          <w:rFonts w:ascii="Times New Roman" w:eastAsia="Calibri" w:hAnsi="Times New Roman" w:cs="Times New Roman"/>
          <w:sz w:val="24"/>
          <w:szCs w:val="24"/>
          <w:lang w:val="en-GB"/>
        </w:rPr>
        <w:t>Annex</w:t>
      </w:r>
      <w:proofErr w:type="gramEnd"/>
      <w:r w:rsidRPr="002A6D45">
        <w:rPr>
          <w:rFonts w:ascii="Times New Roman" w:eastAsia="Calibri" w:hAnsi="Times New Roman" w:cs="Times New Roman"/>
          <w:sz w:val="24"/>
          <w:szCs w:val="24"/>
          <w:lang w:val="en-GB"/>
        </w:rPr>
        <w:t xml:space="preserve"> No. 15.</w:t>
      </w:r>
      <w:r w:rsidRPr="002A6D45">
        <w:rPr>
          <w:rFonts w:ascii="Times New Roman" w:eastAsia="Times New Roman" w:hAnsi="Times New Roman" w:cs="Times New Roman"/>
          <w:b/>
          <w:lang w:val="en-GB"/>
        </w:rPr>
        <w:t xml:space="preserve"> </w:t>
      </w:r>
      <w:r w:rsidRPr="002A6D45">
        <w:rPr>
          <w:rFonts w:ascii="Times New Roman" w:eastAsia="Times New Roman" w:hAnsi="Times New Roman" w:cs="Times New Roman"/>
          <w:lang w:val="en-GB"/>
        </w:rPr>
        <w:t>Appendices)</w:t>
      </w:r>
      <w:bookmarkStart w:id="0" w:name="_GoBack"/>
      <w:bookmarkEnd w:id="0"/>
    </w:p>
    <w:p w:rsidR="000861FB" w:rsidRPr="000861FB" w:rsidRDefault="000861FB" w:rsidP="000861FB">
      <w:pPr>
        <w:spacing w:after="0" w:line="240" w:lineRule="auto"/>
        <w:jc w:val="both"/>
        <w:rPr>
          <w:rFonts w:ascii="Times New Roman" w:eastAsia="Times New Roman" w:hAnsi="Times New Roman" w:cs="Times New Roman"/>
          <w:b/>
          <w:lang w:val="en-GB"/>
        </w:rPr>
      </w:pPr>
    </w:p>
    <w:p w:rsidR="000861FB" w:rsidRPr="000861FB" w:rsidRDefault="000861FB" w:rsidP="000861FB">
      <w:pPr>
        <w:spacing w:after="0" w:line="240" w:lineRule="auto"/>
        <w:rPr>
          <w:rFonts w:ascii="Times New Roman" w:eastAsia="Calibri" w:hAnsi="Times New Roman" w:cs="Times New Roman"/>
          <w:i/>
          <w:sz w:val="24"/>
          <w:szCs w:val="24"/>
          <w:u w:val="single"/>
          <w:lang w:val="en-GB"/>
        </w:rPr>
      </w:pPr>
      <w:proofErr w:type="gramStart"/>
      <w:r w:rsidRPr="000861FB">
        <w:rPr>
          <w:rFonts w:ascii="Times New Roman" w:eastAsia="Calibri" w:hAnsi="Times New Roman" w:cs="Times New Roman"/>
          <w:i/>
          <w:sz w:val="24"/>
          <w:szCs w:val="24"/>
          <w:u w:val="single"/>
          <w:lang w:val="en-GB"/>
        </w:rPr>
        <w:t>-(</w:t>
      </w:r>
      <w:proofErr w:type="gramEnd"/>
      <w:r w:rsidRPr="000861FB">
        <w:rPr>
          <w:rFonts w:ascii="Times New Roman" w:eastAsia="Calibri" w:hAnsi="Times New Roman" w:cs="Times New Roman"/>
          <w:i/>
          <w:sz w:val="24"/>
          <w:szCs w:val="24"/>
          <w:u w:val="single"/>
          <w:lang w:val="en-GB"/>
        </w:rPr>
        <w:t xml:space="preserve">Appendix no. 1. a) The Civil Service Agency of </w:t>
      </w:r>
      <w:proofErr w:type="spellStart"/>
      <w:r w:rsidRPr="000861FB">
        <w:rPr>
          <w:rFonts w:ascii="Times New Roman" w:eastAsia="Calibri" w:hAnsi="Times New Roman" w:cs="Times New Roman"/>
          <w:i/>
          <w:sz w:val="24"/>
          <w:szCs w:val="24"/>
          <w:u w:val="single"/>
          <w:lang w:val="en-GB"/>
        </w:rPr>
        <w:t>BiH</w:t>
      </w:r>
      <w:proofErr w:type="spellEnd"/>
      <w:r w:rsidRPr="000861FB">
        <w:rPr>
          <w:rFonts w:ascii="Times New Roman" w:eastAsia="Calibri" w:hAnsi="Times New Roman" w:cs="Times New Roman"/>
          <w:i/>
          <w:sz w:val="24"/>
          <w:szCs w:val="24"/>
          <w:u w:val="single"/>
          <w:lang w:val="en-GB"/>
        </w:rPr>
        <w:t xml:space="preserve"> data.............................................................................1</w:t>
      </w:r>
    </w:p>
    <w:p w:rsidR="000861FB" w:rsidRPr="000861FB" w:rsidRDefault="000861FB" w:rsidP="000861FB">
      <w:pPr>
        <w:spacing w:after="0" w:line="240" w:lineRule="auto"/>
        <w:rPr>
          <w:rFonts w:ascii="Times New Roman" w:eastAsia="Calibri" w:hAnsi="Times New Roman" w:cs="Times New Roman"/>
          <w:i/>
          <w:sz w:val="24"/>
          <w:szCs w:val="24"/>
          <w:u w:val="single"/>
          <w:lang w:val="en-GB"/>
        </w:rPr>
      </w:pPr>
    </w:p>
    <w:p w:rsidR="000861FB" w:rsidRPr="000861FB" w:rsidRDefault="000861FB" w:rsidP="000861FB">
      <w:pPr>
        <w:rPr>
          <w:rFonts w:ascii="Times New Roman" w:eastAsia="Calibri" w:hAnsi="Times New Roman" w:cs="Times New Roman"/>
          <w:i/>
          <w:sz w:val="24"/>
          <w:szCs w:val="24"/>
          <w:u w:val="single"/>
          <w:lang w:val="en-GB"/>
        </w:rPr>
      </w:pPr>
      <w:proofErr w:type="gramStart"/>
      <w:r w:rsidRPr="000861FB">
        <w:rPr>
          <w:rFonts w:ascii="Times New Roman" w:eastAsia="Calibri" w:hAnsi="Times New Roman" w:cs="Times New Roman"/>
          <w:i/>
          <w:sz w:val="24"/>
          <w:szCs w:val="24"/>
          <w:u w:val="single"/>
          <w:lang w:val="en-GB"/>
        </w:rPr>
        <w:t>-(</w:t>
      </w:r>
      <w:proofErr w:type="gramEnd"/>
      <w:r w:rsidRPr="000861FB">
        <w:rPr>
          <w:rFonts w:ascii="Times New Roman" w:eastAsia="Calibri" w:hAnsi="Times New Roman" w:cs="Times New Roman"/>
          <w:i/>
          <w:sz w:val="24"/>
          <w:szCs w:val="24"/>
          <w:u w:val="single"/>
          <w:lang w:val="en-GB"/>
        </w:rPr>
        <w:t xml:space="preserve">Appendix no. 1. b) </w:t>
      </w:r>
      <w:proofErr w:type="spellStart"/>
      <w:r w:rsidRPr="000861FB">
        <w:rPr>
          <w:rFonts w:ascii="Times New Roman" w:eastAsia="Calibri" w:hAnsi="Times New Roman" w:cs="Times New Roman"/>
          <w:i/>
          <w:sz w:val="24"/>
          <w:szCs w:val="24"/>
          <w:u w:val="single"/>
          <w:lang w:val="en-GB"/>
        </w:rPr>
        <w:t>Brcko</w:t>
      </w:r>
      <w:proofErr w:type="spellEnd"/>
      <w:r w:rsidRPr="000861FB">
        <w:rPr>
          <w:rFonts w:ascii="Times New Roman" w:eastAsia="Calibri" w:hAnsi="Times New Roman" w:cs="Times New Roman"/>
          <w:i/>
          <w:sz w:val="24"/>
          <w:szCs w:val="24"/>
          <w:u w:val="single"/>
          <w:lang w:val="en-GB"/>
        </w:rPr>
        <w:t xml:space="preserve"> District Police data on training held in the period 2010-2018)...........................1</w:t>
      </w:r>
    </w:p>
    <w:p w:rsidR="000861FB" w:rsidRPr="000861FB" w:rsidRDefault="000861FB" w:rsidP="000861FB">
      <w:pPr>
        <w:rPr>
          <w:rFonts w:ascii="Times New Roman" w:eastAsia="Calibri" w:hAnsi="Times New Roman" w:cs="Times New Roman"/>
          <w:i/>
          <w:sz w:val="24"/>
          <w:szCs w:val="24"/>
          <w:u w:val="single"/>
          <w:lang w:val="en-GB"/>
        </w:rPr>
      </w:pPr>
      <w:r w:rsidRPr="000861FB">
        <w:rPr>
          <w:rFonts w:ascii="Times New Roman" w:eastAsia="Calibri" w:hAnsi="Times New Roman" w:cs="Times New Roman"/>
          <w:i/>
          <w:sz w:val="24"/>
          <w:szCs w:val="24"/>
          <w:u w:val="single"/>
          <w:lang w:val="en-GB"/>
        </w:rPr>
        <w:t>- Appendix no. 2   Centre for judicial and prosecutorial training of RS..........................................................1</w:t>
      </w:r>
    </w:p>
    <w:p w:rsidR="000861FB" w:rsidRPr="000861FB" w:rsidRDefault="000861FB" w:rsidP="000861FB">
      <w:pPr>
        <w:rPr>
          <w:rFonts w:ascii="Times New Roman" w:eastAsia="Calibri" w:hAnsi="Times New Roman" w:cs="Times New Roman"/>
          <w:b/>
          <w:i/>
          <w:sz w:val="24"/>
          <w:szCs w:val="24"/>
          <w:u w:val="single"/>
          <w:lang w:val="en-GB"/>
        </w:rPr>
      </w:pPr>
      <w:r w:rsidRPr="000861FB">
        <w:rPr>
          <w:rFonts w:ascii="Times New Roman" w:eastAsia="Calibri" w:hAnsi="Times New Roman" w:cs="Times New Roman"/>
          <w:i/>
          <w:sz w:val="24"/>
          <w:szCs w:val="24"/>
          <w:u w:val="single"/>
          <w:lang w:val="en-GB"/>
        </w:rPr>
        <w:t xml:space="preserve">- Appendix no. 2   Centre for judicial and prosecutorial training of the </w:t>
      </w:r>
      <w:proofErr w:type="spellStart"/>
      <w:r w:rsidRPr="000861FB">
        <w:rPr>
          <w:rFonts w:ascii="Times New Roman" w:eastAsia="Calibri" w:hAnsi="Times New Roman" w:cs="Times New Roman"/>
          <w:i/>
          <w:sz w:val="24"/>
          <w:szCs w:val="24"/>
          <w:u w:val="single"/>
          <w:lang w:val="en-GB"/>
        </w:rPr>
        <w:t>FBiH</w:t>
      </w:r>
      <w:proofErr w:type="spellEnd"/>
      <w:r w:rsidRPr="000861FB">
        <w:rPr>
          <w:rFonts w:ascii="Times New Roman" w:eastAsia="Calibri" w:hAnsi="Times New Roman" w:cs="Times New Roman"/>
          <w:i/>
          <w:sz w:val="24"/>
          <w:szCs w:val="24"/>
          <w:u w:val="single"/>
          <w:lang w:val="en-GB"/>
        </w:rPr>
        <w:t>...............................................1</w:t>
      </w:r>
    </w:p>
    <w:p w:rsidR="000861FB" w:rsidRPr="000861FB" w:rsidRDefault="000861FB" w:rsidP="000861FB">
      <w:pPr>
        <w:rPr>
          <w:rFonts w:ascii="Times New Roman" w:eastAsia="Calibri" w:hAnsi="Times New Roman" w:cs="Times New Roman"/>
          <w:i/>
          <w:sz w:val="24"/>
          <w:szCs w:val="24"/>
          <w:u w:val="single"/>
          <w:lang w:val="en-GB"/>
        </w:rPr>
      </w:pPr>
      <w:proofErr w:type="gramStart"/>
      <w:r w:rsidRPr="000861FB">
        <w:rPr>
          <w:rFonts w:ascii="Times New Roman" w:eastAsia="Calibri" w:hAnsi="Times New Roman" w:cs="Times New Roman"/>
          <w:i/>
          <w:sz w:val="24"/>
          <w:szCs w:val="24"/>
          <w:u w:val="single"/>
          <w:lang w:val="en-GB"/>
        </w:rPr>
        <w:t>-(</w:t>
      </w:r>
      <w:proofErr w:type="gramEnd"/>
      <w:r w:rsidRPr="000861FB">
        <w:rPr>
          <w:rFonts w:ascii="Times New Roman" w:eastAsia="Calibri" w:hAnsi="Times New Roman" w:cs="Times New Roman"/>
          <w:i/>
          <w:sz w:val="24"/>
          <w:szCs w:val="24"/>
          <w:u w:val="single"/>
          <w:lang w:val="en-GB"/>
        </w:rPr>
        <w:t>Appendix no. 3 Tabulation of the beneficiaries entitled to pecuniary compensation at the BD PES...........8</w:t>
      </w:r>
    </w:p>
    <w:p w:rsidR="000861FB" w:rsidRPr="000861FB" w:rsidRDefault="000861FB" w:rsidP="000861FB">
      <w:pPr>
        <w:rPr>
          <w:rFonts w:ascii="Times New Roman" w:eastAsia="Calibri" w:hAnsi="Times New Roman" w:cs="Times New Roman"/>
          <w:i/>
          <w:sz w:val="24"/>
          <w:szCs w:val="24"/>
          <w:u w:val="single"/>
          <w:lang w:val="en-GB"/>
        </w:rPr>
      </w:pPr>
      <w:proofErr w:type="gramStart"/>
      <w:r w:rsidRPr="000861FB">
        <w:rPr>
          <w:rFonts w:ascii="Times New Roman" w:eastAsia="Calibri" w:hAnsi="Times New Roman" w:cs="Times New Roman"/>
          <w:i/>
          <w:sz w:val="24"/>
          <w:szCs w:val="24"/>
          <w:lang w:val="en-GB"/>
        </w:rPr>
        <w:t>-(</w:t>
      </w:r>
      <w:proofErr w:type="gramEnd"/>
      <w:r w:rsidRPr="000861FB">
        <w:rPr>
          <w:rFonts w:ascii="Times New Roman" w:eastAsia="Calibri" w:hAnsi="Times New Roman" w:cs="Times New Roman"/>
          <w:i/>
          <w:sz w:val="24"/>
          <w:szCs w:val="24"/>
          <w:u w:val="single"/>
          <w:lang w:val="en-GB"/>
        </w:rPr>
        <w:t>Appendix no. 4 Tabulation of the beneficiaries entitled to the buy-out of the missing years of service at the BD PES).....................................................................................................................................................8</w:t>
      </w:r>
    </w:p>
    <w:p w:rsidR="000861FB" w:rsidRPr="000861FB" w:rsidRDefault="000861FB" w:rsidP="000861FB">
      <w:pPr>
        <w:rPr>
          <w:rFonts w:ascii="Times New Roman" w:eastAsia="Calibri" w:hAnsi="Times New Roman" w:cs="Times New Roman"/>
          <w:i/>
          <w:sz w:val="24"/>
          <w:szCs w:val="24"/>
          <w:u w:val="single"/>
          <w:lang w:val="en-GB"/>
        </w:rPr>
      </w:pPr>
      <w:proofErr w:type="gramStart"/>
      <w:r w:rsidRPr="000861FB">
        <w:rPr>
          <w:rFonts w:ascii="Times New Roman" w:eastAsia="Calibri" w:hAnsi="Times New Roman" w:cs="Times New Roman"/>
          <w:i/>
          <w:sz w:val="24"/>
          <w:szCs w:val="24"/>
          <w:u w:val="single"/>
          <w:lang w:val="en-GB"/>
        </w:rPr>
        <w:t>-(</w:t>
      </w:r>
      <w:proofErr w:type="gramEnd"/>
      <w:r w:rsidRPr="000861FB">
        <w:rPr>
          <w:rFonts w:ascii="Times New Roman" w:eastAsia="Calibri" w:hAnsi="Times New Roman" w:cs="Times New Roman"/>
          <w:i/>
          <w:sz w:val="24"/>
          <w:szCs w:val="24"/>
          <w:u w:val="single"/>
          <w:lang w:val="en-GB"/>
        </w:rPr>
        <w:t>Appendix no. 5 Tabulation of unemployed persons as of 31 January 2012/2017 at the BD PES).............17</w:t>
      </w:r>
    </w:p>
    <w:p w:rsidR="000861FB" w:rsidRPr="000861FB" w:rsidRDefault="000861FB" w:rsidP="000861FB">
      <w:pPr>
        <w:rPr>
          <w:rFonts w:ascii="Times New Roman" w:eastAsia="Calibri" w:hAnsi="Times New Roman" w:cs="Times New Roman"/>
          <w:i/>
          <w:sz w:val="24"/>
          <w:szCs w:val="24"/>
          <w:u w:val="single"/>
          <w:lang w:val="en-GB"/>
        </w:rPr>
      </w:pPr>
      <w:r w:rsidRPr="000861FB">
        <w:rPr>
          <w:rFonts w:ascii="Times New Roman" w:eastAsia="Calibri" w:hAnsi="Times New Roman" w:cs="Times New Roman"/>
          <w:i/>
          <w:sz w:val="24"/>
          <w:szCs w:val="24"/>
          <w:u w:val="single"/>
          <w:lang w:val="en-GB"/>
        </w:rPr>
        <w:t xml:space="preserve">-(Appendix no. 6 Outline: Increase in the number of employed persons with disabilities per year, and the increase in the committed funds allocated through financial stimulus for the employment of persons with disabilities and for the 2011-2017 period, </w:t>
      </w:r>
      <w:proofErr w:type="spellStart"/>
      <w:r w:rsidRPr="000861FB">
        <w:rPr>
          <w:rFonts w:ascii="Times New Roman" w:eastAsia="Calibri" w:hAnsi="Times New Roman" w:cs="Times New Roman"/>
          <w:i/>
          <w:sz w:val="24"/>
          <w:szCs w:val="24"/>
          <w:u w:val="single"/>
          <w:lang w:val="en-GB"/>
        </w:rPr>
        <w:t>FBiH</w:t>
      </w:r>
      <w:proofErr w:type="spellEnd"/>
      <w:r w:rsidRPr="000861FB">
        <w:rPr>
          <w:rFonts w:ascii="Times New Roman" w:eastAsia="Calibri" w:hAnsi="Times New Roman" w:cs="Times New Roman"/>
          <w:i/>
          <w:sz w:val="24"/>
          <w:szCs w:val="24"/>
          <w:u w:val="single"/>
          <w:lang w:val="en-GB"/>
        </w:rPr>
        <w:t xml:space="preserve"> Fund for Vocational Rehabilitation data)........................18</w:t>
      </w:r>
    </w:p>
    <w:p w:rsidR="000861FB" w:rsidRPr="000861FB" w:rsidRDefault="000861FB" w:rsidP="000861FB">
      <w:pPr>
        <w:rPr>
          <w:rFonts w:ascii="Times New Roman" w:eastAsia="Calibri" w:hAnsi="Times New Roman" w:cs="Times New Roman"/>
          <w:bCs/>
          <w:i/>
          <w:iCs/>
          <w:sz w:val="24"/>
          <w:szCs w:val="24"/>
          <w:u w:val="single"/>
          <w:lang w:val="en-GB"/>
        </w:rPr>
      </w:pPr>
      <w:proofErr w:type="gramStart"/>
      <w:r w:rsidRPr="000861FB">
        <w:rPr>
          <w:rFonts w:ascii="Times New Roman" w:eastAsia="Calibri" w:hAnsi="Times New Roman" w:cs="Times New Roman"/>
          <w:i/>
          <w:sz w:val="24"/>
          <w:szCs w:val="24"/>
          <w:u w:val="single"/>
          <w:lang w:val="en-GB"/>
        </w:rPr>
        <w:t>-(</w:t>
      </w:r>
      <w:proofErr w:type="gramEnd"/>
      <w:r w:rsidRPr="000861FB">
        <w:rPr>
          <w:rFonts w:ascii="Times New Roman" w:eastAsia="Calibri" w:hAnsi="Times New Roman" w:cs="Times New Roman"/>
          <w:i/>
          <w:sz w:val="24"/>
          <w:szCs w:val="24"/>
          <w:u w:val="single"/>
          <w:lang w:val="en-GB"/>
        </w:rPr>
        <w:t>Appendix no. 7 An outline of changes in the BD Employment Service Register of Unemployed Persons)....................................................................................................................................</w:t>
      </w:r>
      <w:r w:rsidRPr="000861FB">
        <w:rPr>
          <w:rFonts w:ascii="Times New Roman" w:eastAsia="Calibri" w:hAnsi="Times New Roman" w:cs="Times New Roman"/>
          <w:bCs/>
          <w:i/>
          <w:iCs/>
          <w:sz w:val="24"/>
          <w:szCs w:val="24"/>
          <w:u w:val="single"/>
          <w:lang w:val="en-GB"/>
        </w:rPr>
        <w:t>......................21</w:t>
      </w:r>
    </w:p>
    <w:p w:rsidR="000861FB" w:rsidRPr="000861FB" w:rsidRDefault="000861FB" w:rsidP="000861FB">
      <w:pPr>
        <w:rPr>
          <w:rFonts w:ascii="Times New Roman" w:eastAsia="Calibri" w:hAnsi="Times New Roman" w:cs="Times New Roman"/>
          <w:i/>
          <w:sz w:val="24"/>
          <w:szCs w:val="24"/>
          <w:u w:val="single"/>
          <w:lang w:val="en-GB"/>
        </w:rPr>
      </w:pPr>
      <w:proofErr w:type="gramStart"/>
      <w:r w:rsidRPr="000861FB">
        <w:rPr>
          <w:rFonts w:ascii="Times New Roman" w:eastAsia="Calibri" w:hAnsi="Times New Roman" w:cs="Times New Roman"/>
          <w:i/>
          <w:sz w:val="24"/>
          <w:szCs w:val="24"/>
          <w:lang w:val="en-GB"/>
        </w:rPr>
        <w:t>-(</w:t>
      </w:r>
      <w:proofErr w:type="gramEnd"/>
      <w:r w:rsidRPr="000861FB">
        <w:rPr>
          <w:rFonts w:ascii="Times New Roman" w:eastAsia="Calibri" w:hAnsi="Times New Roman" w:cs="Times New Roman"/>
          <w:i/>
          <w:sz w:val="24"/>
          <w:szCs w:val="24"/>
          <w:u w:val="single"/>
          <w:lang w:val="en-GB"/>
        </w:rPr>
        <w:t>Appendix no. 8 RS Republic Centre for Research of War, War Crimes and Tracing Missing Persons)....27</w:t>
      </w:r>
    </w:p>
    <w:p w:rsidR="000861FB" w:rsidRPr="000861FB" w:rsidRDefault="000861FB" w:rsidP="000861FB">
      <w:pPr>
        <w:spacing w:after="240"/>
        <w:rPr>
          <w:rFonts w:ascii="Times New Roman" w:eastAsia="Times New Roman" w:hAnsi="Times New Roman" w:cs="Times New Roman"/>
          <w:i/>
          <w:sz w:val="24"/>
          <w:szCs w:val="24"/>
          <w:u w:val="single"/>
          <w:lang w:val="en-GB" w:eastAsia="hr-BA"/>
        </w:rPr>
      </w:pPr>
      <w:r w:rsidRPr="000861FB">
        <w:rPr>
          <w:rFonts w:ascii="Times New Roman" w:eastAsia="Calibri" w:hAnsi="Times New Roman" w:cs="Times New Roman"/>
          <w:i/>
          <w:sz w:val="24"/>
          <w:szCs w:val="24"/>
          <w:u w:val="single"/>
          <w:lang w:val="en-GB"/>
        </w:rPr>
        <w:t>-(Appendix no. 9</w:t>
      </w:r>
      <w:r w:rsidRPr="000861FB">
        <w:rPr>
          <w:rFonts w:ascii="Times New Roman" w:eastAsia="Times New Roman" w:hAnsi="Times New Roman" w:cs="Times New Roman"/>
          <w:i/>
          <w:sz w:val="24"/>
          <w:szCs w:val="24"/>
          <w:u w:val="single"/>
          <w:lang w:val="en-GB" w:eastAsia="hr-BA"/>
        </w:rPr>
        <w:t xml:space="preserve"> International human trafficking, the response of the Ministry of Justice of </w:t>
      </w:r>
      <w:proofErr w:type="spellStart"/>
      <w:r w:rsidRPr="000861FB">
        <w:rPr>
          <w:rFonts w:ascii="Times New Roman" w:eastAsia="Times New Roman" w:hAnsi="Times New Roman" w:cs="Times New Roman"/>
          <w:i/>
          <w:sz w:val="24"/>
          <w:szCs w:val="24"/>
          <w:u w:val="single"/>
          <w:lang w:val="en-GB" w:eastAsia="hr-BA"/>
        </w:rPr>
        <w:t>BiH</w:t>
      </w:r>
      <w:proofErr w:type="spellEnd"/>
      <w:r w:rsidRPr="000861FB">
        <w:rPr>
          <w:rFonts w:ascii="Times New Roman" w:eastAsia="Times New Roman" w:hAnsi="Times New Roman" w:cs="Times New Roman"/>
          <w:i/>
          <w:sz w:val="24"/>
          <w:szCs w:val="24"/>
          <w:u w:val="single"/>
          <w:lang w:val="en-GB" w:eastAsia="hr-BA"/>
        </w:rPr>
        <w:t>, the Ministry of Justice of RS, the Federal Ministry of Justice and the Judicial Commission of BD)..................29</w:t>
      </w:r>
    </w:p>
    <w:p w:rsidR="000861FB" w:rsidRPr="000861FB" w:rsidRDefault="000861FB" w:rsidP="000861FB">
      <w:pPr>
        <w:rPr>
          <w:rFonts w:ascii="Times New Roman" w:eastAsia="Calibri" w:hAnsi="Times New Roman" w:cs="Times New Roman"/>
          <w:i/>
          <w:sz w:val="24"/>
          <w:szCs w:val="24"/>
          <w:u w:val="single"/>
          <w:lang w:val="en-GB" w:eastAsia="bs-Latn-BA"/>
        </w:rPr>
      </w:pPr>
      <w:r w:rsidRPr="000861FB">
        <w:rPr>
          <w:rFonts w:ascii="Times New Roman" w:eastAsia="Calibri" w:hAnsi="Times New Roman" w:cs="Times New Roman"/>
          <w:i/>
          <w:sz w:val="24"/>
          <w:szCs w:val="24"/>
          <w:u w:val="single"/>
          <w:lang w:val="en-GB"/>
        </w:rPr>
        <w:t>-(Appendix no. 10 Tabulation: data of the Judicial Commission of BD statistical data on the number of criminal and minor offence cases of domestic violence, classified by gender (2013-2017 period</w:t>
      </w:r>
      <w:r w:rsidRPr="000861FB">
        <w:rPr>
          <w:rFonts w:ascii="Times New Roman" w:eastAsia="Calibri" w:hAnsi="Times New Roman" w:cs="Times New Roman"/>
          <w:i/>
          <w:sz w:val="24"/>
          <w:szCs w:val="24"/>
          <w:u w:val="single"/>
          <w:lang w:val="en-GB" w:eastAsia="bs-Latn-BA"/>
        </w:rPr>
        <w:t>)...............31</w:t>
      </w:r>
    </w:p>
    <w:p w:rsidR="000861FB" w:rsidRPr="000861FB" w:rsidRDefault="000861FB" w:rsidP="000861FB">
      <w:pPr>
        <w:spacing w:before="120" w:after="0"/>
        <w:rPr>
          <w:rFonts w:ascii="Times New Roman" w:eastAsia="Calibri" w:hAnsi="Times New Roman" w:cs="Times New Roman"/>
          <w:i/>
          <w:sz w:val="24"/>
          <w:szCs w:val="24"/>
          <w:u w:val="single"/>
          <w:lang w:val="en-GB"/>
        </w:rPr>
      </w:pPr>
      <w:r w:rsidRPr="000861FB">
        <w:rPr>
          <w:rFonts w:ascii="Times New Roman" w:eastAsia="Calibri" w:hAnsi="Times New Roman" w:cs="Times New Roman"/>
          <w:i/>
          <w:sz w:val="24"/>
          <w:szCs w:val="24"/>
          <w:u w:val="single"/>
          <w:lang w:val="en-GB"/>
        </w:rPr>
        <w:t xml:space="preserve">-Appendix no. 11 The Law on Protection from Domestic Violence in </w:t>
      </w:r>
      <w:proofErr w:type="spellStart"/>
      <w:r w:rsidRPr="000861FB">
        <w:rPr>
          <w:rFonts w:ascii="Times New Roman" w:eastAsia="Calibri" w:hAnsi="Times New Roman" w:cs="Times New Roman"/>
          <w:i/>
          <w:sz w:val="24"/>
          <w:szCs w:val="24"/>
          <w:u w:val="single"/>
          <w:lang w:val="en-GB"/>
        </w:rPr>
        <w:t>Republika</w:t>
      </w:r>
      <w:proofErr w:type="spellEnd"/>
      <w:r w:rsidRPr="000861FB">
        <w:rPr>
          <w:rFonts w:ascii="Times New Roman" w:eastAsia="Calibri" w:hAnsi="Times New Roman" w:cs="Times New Roman"/>
          <w:i/>
          <w:sz w:val="24"/>
          <w:szCs w:val="24"/>
          <w:u w:val="single"/>
          <w:lang w:val="en-GB"/>
        </w:rPr>
        <w:t xml:space="preserve"> </w:t>
      </w:r>
      <w:proofErr w:type="spellStart"/>
      <w:r w:rsidRPr="000861FB">
        <w:rPr>
          <w:rFonts w:ascii="Times New Roman" w:eastAsia="Calibri" w:hAnsi="Times New Roman" w:cs="Times New Roman"/>
          <w:i/>
          <w:sz w:val="24"/>
          <w:szCs w:val="24"/>
          <w:u w:val="single"/>
          <w:lang w:val="en-GB"/>
        </w:rPr>
        <w:t>Srpska</w:t>
      </w:r>
      <w:proofErr w:type="spellEnd"/>
      <w:r w:rsidRPr="000861FB">
        <w:rPr>
          <w:rFonts w:ascii="Times New Roman" w:eastAsia="Calibri" w:hAnsi="Times New Roman" w:cs="Times New Roman"/>
          <w:i/>
          <w:sz w:val="24"/>
          <w:szCs w:val="24"/>
          <w:u w:val="single"/>
          <w:lang w:val="en-GB"/>
        </w:rPr>
        <w:t xml:space="preserve"> contains a number of provisions that provide for the special protection of victims of gender-based violence. Annex a)...........33</w:t>
      </w:r>
    </w:p>
    <w:p w:rsidR="000861FB" w:rsidRPr="000861FB" w:rsidRDefault="000861FB" w:rsidP="000861FB">
      <w:pPr>
        <w:spacing w:before="120" w:after="0"/>
        <w:rPr>
          <w:rFonts w:ascii="Times New Roman" w:eastAsia="Calibri" w:hAnsi="Times New Roman" w:cs="Times New Roman"/>
          <w:i/>
          <w:sz w:val="24"/>
          <w:szCs w:val="24"/>
          <w:u w:val="single"/>
          <w:lang w:val="en-GB"/>
        </w:rPr>
      </w:pPr>
      <w:r w:rsidRPr="000861FB">
        <w:rPr>
          <w:rFonts w:ascii="Times New Roman" w:eastAsia="Calibri" w:hAnsi="Times New Roman" w:cs="Times New Roman"/>
          <w:i/>
          <w:sz w:val="24"/>
          <w:szCs w:val="24"/>
          <w:u w:val="single"/>
          <w:lang w:val="en-GB"/>
        </w:rPr>
        <w:t xml:space="preserve">-Appendix no. 11. The Law on Protection from Domestic Violence in </w:t>
      </w:r>
      <w:proofErr w:type="spellStart"/>
      <w:r w:rsidRPr="000861FB">
        <w:rPr>
          <w:rFonts w:ascii="Times New Roman" w:eastAsia="Calibri" w:hAnsi="Times New Roman" w:cs="Times New Roman"/>
          <w:i/>
          <w:sz w:val="24"/>
          <w:szCs w:val="24"/>
          <w:u w:val="single"/>
          <w:lang w:val="en-GB"/>
        </w:rPr>
        <w:t>Republika</w:t>
      </w:r>
      <w:proofErr w:type="spellEnd"/>
      <w:r w:rsidRPr="000861FB">
        <w:rPr>
          <w:rFonts w:ascii="Times New Roman" w:eastAsia="Calibri" w:hAnsi="Times New Roman" w:cs="Times New Roman"/>
          <w:i/>
          <w:sz w:val="24"/>
          <w:szCs w:val="24"/>
          <w:u w:val="single"/>
          <w:lang w:val="en-GB"/>
        </w:rPr>
        <w:t xml:space="preserve"> </w:t>
      </w:r>
      <w:proofErr w:type="spellStart"/>
      <w:r w:rsidRPr="000861FB">
        <w:rPr>
          <w:rFonts w:ascii="Times New Roman" w:eastAsia="Calibri" w:hAnsi="Times New Roman" w:cs="Times New Roman"/>
          <w:i/>
          <w:sz w:val="24"/>
          <w:szCs w:val="24"/>
          <w:u w:val="single"/>
          <w:lang w:val="en-GB"/>
        </w:rPr>
        <w:t>Srpska</w:t>
      </w:r>
      <w:proofErr w:type="spellEnd"/>
      <w:r w:rsidRPr="000861FB">
        <w:rPr>
          <w:rFonts w:ascii="Times New Roman" w:eastAsia="Calibri" w:hAnsi="Times New Roman" w:cs="Times New Roman"/>
          <w:i/>
          <w:sz w:val="24"/>
          <w:szCs w:val="24"/>
          <w:u w:val="single"/>
          <w:lang w:val="en-GB"/>
        </w:rPr>
        <w:t xml:space="preserve"> contains a number of provisions that provide for the special protection of victims of gender-based violence. Annex b)...........33</w:t>
      </w:r>
    </w:p>
    <w:p w:rsidR="000861FB" w:rsidRPr="000861FB" w:rsidRDefault="000861FB" w:rsidP="000861FB">
      <w:pPr>
        <w:spacing w:before="120" w:after="240"/>
        <w:rPr>
          <w:rFonts w:ascii="Times New Roman" w:eastAsia="Calibri" w:hAnsi="Times New Roman" w:cs="Times New Roman"/>
          <w:i/>
          <w:sz w:val="24"/>
          <w:szCs w:val="24"/>
          <w:u w:val="single"/>
          <w:lang w:val="en-GB"/>
        </w:rPr>
      </w:pPr>
      <w:r w:rsidRPr="000861FB">
        <w:rPr>
          <w:rFonts w:ascii="Times New Roman" w:eastAsia="Calibri" w:hAnsi="Times New Roman" w:cs="Times New Roman"/>
          <w:i/>
          <w:sz w:val="24"/>
          <w:szCs w:val="24"/>
          <w:u w:val="single"/>
          <w:lang w:val="en-GB"/>
        </w:rPr>
        <w:t xml:space="preserve">-Appendix no. 12 </w:t>
      </w:r>
      <w:proofErr w:type="gramStart"/>
      <w:r w:rsidRPr="000861FB">
        <w:rPr>
          <w:rFonts w:ascii="Times New Roman" w:eastAsia="Calibri" w:hAnsi="Times New Roman" w:cs="Times New Roman"/>
          <w:i/>
          <w:sz w:val="24"/>
          <w:szCs w:val="24"/>
          <w:u w:val="single"/>
          <w:lang w:val="en-GB"/>
        </w:rPr>
        <w:t>The</w:t>
      </w:r>
      <w:proofErr w:type="gramEnd"/>
      <w:r w:rsidRPr="000861FB">
        <w:rPr>
          <w:rFonts w:ascii="Times New Roman" w:eastAsia="Calibri" w:hAnsi="Times New Roman" w:cs="Times New Roman"/>
          <w:i/>
          <w:sz w:val="24"/>
          <w:szCs w:val="24"/>
          <w:u w:val="single"/>
          <w:lang w:val="en-GB"/>
        </w:rPr>
        <w:t xml:space="preserve"> four strategic directions and four strategic objectives of the Strategy to Combat Domestic Violence of the RS 2014-2019 (“Official Gazette of RS“, no. 63/14)............................................35</w:t>
      </w:r>
    </w:p>
    <w:p w:rsidR="000861FB" w:rsidRPr="000861FB" w:rsidRDefault="000861FB" w:rsidP="000861FB">
      <w:pPr>
        <w:spacing w:after="240"/>
        <w:contextualSpacing/>
        <w:rPr>
          <w:rFonts w:ascii="Times New Roman" w:eastAsia="Times New Roman" w:hAnsi="Times New Roman" w:cs="Times New Roman"/>
          <w:i/>
          <w:sz w:val="24"/>
          <w:szCs w:val="24"/>
          <w:u w:val="single"/>
          <w:lang w:val="en-GB"/>
        </w:rPr>
      </w:pPr>
      <w:r w:rsidRPr="000861FB">
        <w:rPr>
          <w:rFonts w:ascii="Times New Roman" w:eastAsia="Times New Roman" w:hAnsi="Times New Roman" w:cs="Times New Roman"/>
          <w:i/>
          <w:sz w:val="24"/>
          <w:szCs w:val="24"/>
          <w:u w:val="single"/>
          <w:lang w:val="en-GB"/>
        </w:rPr>
        <w:t>-(A</w:t>
      </w:r>
      <w:r w:rsidRPr="000861FB">
        <w:rPr>
          <w:rFonts w:ascii="Times New Roman" w:eastAsia="Calibri" w:hAnsi="Times New Roman" w:cs="Times New Roman"/>
          <w:i/>
          <w:sz w:val="24"/>
          <w:szCs w:val="24"/>
          <w:u w:val="single"/>
          <w:lang w:val="en-GB"/>
        </w:rPr>
        <w:t>ppendix</w:t>
      </w:r>
      <w:r w:rsidRPr="000861FB">
        <w:rPr>
          <w:rFonts w:ascii="Times New Roman" w:eastAsia="Times New Roman" w:hAnsi="Times New Roman" w:cs="Times New Roman"/>
          <w:i/>
          <w:sz w:val="24"/>
          <w:szCs w:val="24"/>
          <w:u w:val="single"/>
          <w:lang w:val="en-GB"/>
        </w:rPr>
        <w:t xml:space="preserve"> no. 13 Data from the Public Health Institute of the RS in the publication </w:t>
      </w:r>
      <w:r w:rsidRPr="000861FB">
        <w:rPr>
          <w:rFonts w:ascii="Times New Roman" w:eastAsia="Calibri" w:hAnsi="Times New Roman" w:cs="Times New Roman"/>
          <w:i/>
          <w:sz w:val="24"/>
          <w:szCs w:val="24"/>
          <w:u w:val="single"/>
          <w:lang w:val="en-GB"/>
        </w:rPr>
        <w:t xml:space="preserve">“Health status of the RS population, 2016”, and data  from the Public Health Institute of the </w:t>
      </w:r>
      <w:proofErr w:type="spellStart"/>
      <w:r w:rsidRPr="000861FB">
        <w:rPr>
          <w:rFonts w:ascii="Times New Roman" w:eastAsia="Calibri" w:hAnsi="Times New Roman" w:cs="Times New Roman"/>
          <w:i/>
          <w:sz w:val="24"/>
          <w:szCs w:val="24"/>
          <w:u w:val="single"/>
          <w:lang w:val="en-GB"/>
        </w:rPr>
        <w:t>FBiH</w:t>
      </w:r>
      <w:proofErr w:type="spellEnd"/>
      <w:r w:rsidRPr="000861FB">
        <w:rPr>
          <w:rFonts w:ascii="Times New Roman" w:eastAsia="Calibri" w:hAnsi="Times New Roman" w:cs="Times New Roman"/>
          <w:i/>
          <w:sz w:val="24"/>
          <w:szCs w:val="24"/>
          <w:u w:val="single"/>
          <w:lang w:val="en-GB"/>
        </w:rPr>
        <w:t xml:space="preserve"> in the publication “Health Statistics Yearbook, 2016”)</w:t>
      </w:r>
      <w:r w:rsidRPr="000861FB">
        <w:rPr>
          <w:rFonts w:ascii="Times New Roman" w:eastAsia="Times New Roman" w:hAnsi="Times New Roman" w:cs="Times New Roman"/>
          <w:i/>
          <w:sz w:val="24"/>
          <w:szCs w:val="24"/>
          <w:u w:val="single"/>
          <w:lang w:val="en-GB"/>
        </w:rPr>
        <w:t xml:space="preserve">............................................................................................................................38 </w:t>
      </w:r>
    </w:p>
    <w:p w:rsidR="000861FB" w:rsidRPr="000861FB" w:rsidRDefault="000861FB" w:rsidP="000861FB">
      <w:pPr>
        <w:spacing w:before="240" w:after="0" w:line="240" w:lineRule="auto"/>
        <w:rPr>
          <w:rFonts w:ascii="Times New Roman" w:eastAsia="Times New Roman" w:hAnsi="Times New Roman" w:cs="Times New Roman"/>
          <w:i/>
          <w:sz w:val="24"/>
          <w:szCs w:val="24"/>
          <w:u w:val="single"/>
          <w:lang w:val="en-GB"/>
        </w:rPr>
      </w:pPr>
      <w:r w:rsidRPr="000861FB">
        <w:rPr>
          <w:rFonts w:ascii="Times New Roman" w:eastAsia="Times New Roman" w:hAnsi="Times New Roman" w:cs="Times New Roman"/>
          <w:i/>
          <w:sz w:val="24"/>
          <w:szCs w:val="24"/>
          <w:u w:val="single"/>
          <w:lang w:val="en-GB"/>
        </w:rPr>
        <w:t>-A</w:t>
      </w:r>
      <w:r w:rsidRPr="000861FB">
        <w:rPr>
          <w:rFonts w:ascii="Times New Roman" w:eastAsia="Calibri" w:hAnsi="Times New Roman" w:cs="Times New Roman"/>
          <w:i/>
          <w:sz w:val="24"/>
          <w:szCs w:val="24"/>
          <w:u w:val="single"/>
          <w:lang w:val="en-GB"/>
        </w:rPr>
        <w:t>ppendix</w:t>
      </w:r>
      <w:r w:rsidRPr="000861FB">
        <w:rPr>
          <w:rFonts w:ascii="Times New Roman" w:eastAsia="Times New Roman" w:hAnsi="Times New Roman" w:cs="Times New Roman"/>
          <w:i/>
          <w:sz w:val="24"/>
          <w:szCs w:val="24"/>
          <w:u w:val="single"/>
          <w:lang w:val="en-GB"/>
        </w:rPr>
        <w:t xml:space="preserve"> no. 14 </w:t>
      </w:r>
      <w:r w:rsidRPr="000861FB">
        <w:rPr>
          <w:rFonts w:ascii="Times New Roman" w:eastAsia="Calibri" w:hAnsi="Times New Roman" w:cs="Times New Roman"/>
          <w:i/>
          <w:sz w:val="24"/>
          <w:szCs w:val="24"/>
          <w:u w:val="single"/>
          <w:lang w:val="en-GB"/>
        </w:rPr>
        <w:t xml:space="preserve">Department of Education of the BD - Law on Primary and Secondary Education in the </w:t>
      </w:r>
      <w:proofErr w:type="spellStart"/>
      <w:r w:rsidRPr="000861FB">
        <w:rPr>
          <w:rFonts w:ascii="Times New Roman" w:eastAsia="Calibri" w:hAnsi="Times New Roman" w:cs="Times New Roman"/>
          <w:i/>
          <w:sz w:val="24"/>
          <w:szCs w:val="24"/>
          <w:u w:val="single"/>
          <w:lang w:val="en-GB"/>
        </w:rPr>
        <w:t>Brcko</w:t>
      </w:r>
      <w:proofErr w:type="spellEnd"/>
      <w:r w:rsidRPr="000861FB">
        <w:rPr>
          <w:rFonts w:ascii="Times New Roman" w:eastAsia="Calibri" w:hAnsi="Times New Roman" w:cs="Times New Roman"/>
          <w:i/>
          <w:sz w:val="24"/>
          <w:szCs w:val="24"/>
          <w:u w:val="single"/>
          <w:lang w:val="en-GB"/>
        </w:rPr>
        <w:t xml:space="preserve"> District of BiH......................................................................................................................................39</w:t>
      </w:r>
    </w:p>
    <w:p w:rsidR="000861FB" w:rsidRPr="000861FB" w:rsidRDefault="000861FB" w:rsidP="000861FB">
      <w:pPr>
        <w:suppressAutoHyphens/>
        <w:spacing w:after="0" w:line="240" w:lineRule="auto"/>
        <w:jc w:val="center"/>
        <w:rPr>
          <w:rFonts w:ascii="Times New Roman" w:eastAsia="Times New Roman" w:hAnsi="Times New Roman" w:cs="Times New Roman"/>
          <w:b/>
          <w:bCs/>
          <w:sz w:val="26"/>
          <w:szCs w:val="26"/>
          <w:lang w:val="en-GB"/>
        </w:rPr>
      </w:pPr>
    </w:p>
    <w:p w:rsidR="000861FB" w:rsidRPr="000861FB" w:rsidRDefault="000861FB" w:rsidP="000861FB">
      <w:pPr>
        <w:jc w:val="both"/>
        <w:rPr>
          <w:rFonts w:ascii="Arial" w:eastAsia="Times New Roman" w:hAnsi="Arial" w:cs="Times New Roman"/>
          <w:sz w:val="24"/>
          <w:szCs w:val="20"/>
          <w:lang w:val="en-GB"/>
        </w:rPr>
      </w:pPr>
    </w:p>
    <w:p w:rsidR="008D312A" w:rsidRDefault="008D312A"/>
    <w:sectPr w:rsidR="008D312A" w:rsidSect="00FB67A5">
      <w:headerReference w:type="default" r:id="rId7"/>
      <w:footerReference w:type="default" r:id="rId8"/>
      <w:headerReference w:type="first" r:id="rId9"/>
      <w:footerReference w:type="first" r:id="rId10"/>
      <w:pgSz w:w="11906" w:h="16838"/>
      <w:pgMar w:top="851" w:right="707" w:bottom="851" w:left="851"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B9" w:rsidRDefault="00C25CB9">
      <w:pPr>
        <w:spacing w:after="0" w:line="240" w:lineRule="auto"/>
      </w:pPr>
      <w:r>
        <w:separator/>
      </w:r>
    </w:p>
  </w:endnote>
  <w:endnote w:type="continuationSeparator" w:id="0">
    <w:p w:rsidR="00C25CB9" w:rsidRDefault="00C2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32" w:rsidRPr="00BC53F8" w:rsidRDefault="00A77160">
    <w:pPr>
      <w:pStyle w:val="Footer"/>
      <w:jc w:val="right"/>
      <w:rPr>
        <w:noProof/>
        <w:lang w:val="sr-Latn-CS"/>
      </w:rPr>
    </w:pPr>
    <w:r w:rsidRPr="00BC53F8">
      <w:rPr>
        <w:noProof/>
        <w:lang w:val="sr-Latn-CS"/>
      </w:rPr>
      <w:fldChar w:fldCharType="begin"/>
    </w:r>
    <w:r w:rsidRPr="00BC53F8">
      <w:rPr>
        <w:noProof/>
        <w:lang w:val="sr-Latn-CS"/>
      </w:rPr>
      <w:instrText xml:space="preserve"> </w:instrText>
    </w:r>
    <w:r>
      <w:rPr>
        <w:noProof/>
        <w:lang w:val="sr-Latn-CS"/>
      </w:rPr>
      <w:instrText>PAGE</w:instrText>
    </w:r>
    <w:r w:rsidRPr="00BC53F8">
      <w:rPr>
        <w:noProof/>
        <w:lang w:val="sr-Latn-CS"/>
      </w:rPr>
      <w:instrText xml:space="preserve">   \* </w:instrText>
    </w:r>
    <w:r>
      <w:rPr>
        <w:noProof/>
        <w:lang w:val="sr-Latn-CS"/>
      </w:rPr>
      <w:instrText>MERGEFORMAT</w:instrText>
    </w:r>
    <w:r w:rsidRPr="00BC53F8">
      <w:rPr>
        <w:noProof/>
        <w:lang w:val="sr-Latn-CS"/>
      </w:rPr>
      <w:instrText xml:space="preserve"> </w:instrText>
    </w:r>
    <w:r w:rsidRPr="00BC53F8">
      <w:rPr>
        <w:noProof/>
        <w:lang w:val="sr-Latn-CS"/>
      </w:rPr>
      <w:fldChar w:fldCharType="separate"/>
    </w:r>
    <w:r>
      <w:rPr>
        <w:noProof/>
        <w:lang w:val="sr-Latn-CS"/>
      </w:rPr>
      <w:t>42</w:t>
    </w:r>
    <w:r w:rsidRPr="00BC53F8">
      <w:rPr>
        <w:noProof/>
        <w:lang w:val="sr-Latn-CS"/>
      </w:rPr>
      <w:fldChar w:fldCharType="end"/>
    </w:r>
  </w:p>
  <w:p w:rsidR="00B91132" w:rsidRPr="00BC53F8" w:rsidRDefault="00C25CB9">
    <w:pPr>
      <w:pStyle w:val="Footer"/>
      <w:rPr>
        <w:noProof/>
        <w:lang w:val="sr-Latn-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32" w:rsidRPr="00BC53F8" w:rsidRDefault="00A77160" w:rsidP="00124485">
    <w:pPr>
      <w:pStyle w:val="Footer"/>
      <w:pBdr>
        <w:top w:val="single" w:sz="4" w:space="0" w:color="auto"/>
      </w:pBdr>
      <w:jc w:val="center"/>
      <w:rPr>
        <w:rFonts w:cs="Arial"/>
        <w:noProof/>
        <w:sz w:val="20"/>
        <w:lang w:val="sr-Latn-CS"/>
      </w:rPr>
    </w:pPr>
    <w:r>
      <w:rPr>
        <w:rFonts w:cs="Arial"/>
        <w:noProof/>
        <w:sz w:val="20"/>
        <w:lang w:val="sr-Latn-CS"/>
      </w:rPr>
      <w:t>Sarajevo</w:t>
    </w:r>
    <w:r w:rsidRPr="00BC53F8">
      <w:rPr>
        <w:rFonts w:cs="Arial"/>
        <w:noProof/>
        <w:sz w:val="20"/>
        <w:lang w:val="sr-Latn-CS"/>
      </w:rPr>
      <w:t xml:space="preserve">, </w:t>
    </w:r>
    <w:r>
      <w:rPr>
        <w:rFonts w:cs="Arial"/>
        <w:noProof/>
        <w:sz w:val="20"/>
        <w:lang w:val="sr-Latn-CS"/>
      </w:rPr>
      <w:t>Trg</w:t>
    </w:r>
    <w:r w:rsidRPr="00BC53F8">
      <w:rPr>
        <w:rFonts w:cs="Arial"/>
        <w:noProof/>
        <w:sz w:val="20"/>
        <w:lang w:val="sr-Latn-CS"/>
      </w:rPr>
      <w:t xml:space="preserve"> </w:t>
    </w:r>
    <w:r>
      <w:rPr>
        <w:rFonts w:cs="Arial"/>
        <w:noProof/>
        <w:sz w:val="20"/>
        <w:lang w:val="sr-Latn-CS"/>
      </w:rPr>
      <w:t>Bosne</w:t>
    </w:r>
    <w:r w:rsidRPr="00BC53F8">
      <w:rPr>
        <w:rFonts w:cs="Arial"/>
        <w:noProof/>
        <w:sz w:val="20"/>
        <w:lang w:val="sr-Latn-CS"/>
      </w:rPr>
      <w:t xml:space="preserve"> </w:t>
    </w:r>
    <w:r>
      <w:rPr>
        <w:rFonts w:cs="Arial"/>
        <w:noProof/>
        <w:sz w:val="20"/>
        <w:lang w:val="sr-Latn-CS"/>
      </w:rPr>
      <w:t>i</w:t>
    </w:r>
    <w:r w:rsidRPr="00BC53F8">
      <w:rPr>
        <w:rFonts w:cs="Arial"/>
        <w:noProof/>
        <w:sz w:val="20"/>
        <w:lang w:val="sr-Latn-CS"/>
      </w:rPr>
      <w:t xml:space="preserve"> </w:t>
    </w:r>
    <w:r>
      <w:rPr>
        <w:rFonts w:cs="Arial"/>
        <w:noProof/>
        <w:sz w:val="20"/>
        <w:lang w:val="sr-Latn-CS"/>
      </w:rPr>
      <w:t>Hercegovine</w:t>
    </w:r>
    <w:r w:rsidRPr="00BC53F8">
      <w:rPr>
        <w:rFonts w:cs="Arial"/>
        <w:noProof/>
        <w:sz w:val="20"/>
        <w:lang w:val="sr-Latn-CS"/>
      </w:rPr>
      <w:t xml:space="preserve"> </w:t>
    </w:r>
    <w:r>
      <w:rPr>
        <w:rFonts w:cs="Arial"/>
        <w:noProof/>
        <w:sz w:val="20"/>
        <w:lang w:val="sr-Latn-CS"/>
      </w:rPr>
      <w:t>br</w:t>
    </w:r>
    <w:r w:rsidRPr="00BC53F8">
      <w:rPr>
        <w:rFonts w:cs="Arial"/>
        <w:noProof/>
        <w:sz w:val="20"/>
        <w:lang w:val="sr-Latn-CS"/>
      </w:rPr>
      <w:t>. 3</w:t>
    </w:r>
  </w:p>
  <w:p w:rsidR="00B91132" w:rsidRPr="00BC53F8" w:rsidRDefault="00A77160" w:rsidP="00B4001C">
    <w:pPr>
      <w:pStyle w:val="Footer"/>
      <w:pBdr>
        <w:top w:val="single" w:sz="4" w:space="0" w:color="auto"/>
      </w:pBdr>
      <w:jc w:val="center"/>
      <w:rPr>
        <w:rFonts w:cs="Arial"/>
        <w:noProof/>
        <w:sz w:val="20"/>
        <w:lang w:val="sr-Latn-CS"/>
      </w:rPr>
    </w:pPr>
    <w:r>
      <w:rPr>
        <w:rFonts w:cs="Arial"/>
        <w:noProof/>
        <w:sz w:val="20"/>
        <w:lang w:val="sr-Latn-CS"/>
      </w:rPr>
      <w:t>Sarajevo</w:t>
    </w:r>
    <w:r w:rsidRPr="00BC53F8">
      <w:rPr>
        <w:rFonts w:cs="Arial"/>
        <w:noProof/>
        <w:sz w:val="20"/>
        <w:lang w:val="sr-Latn-CS"/>
      </w:rPr>
      <w:t xml:space="preserve">, </w:t>
    </w:r>
    <w:r>
      <w:rPr>
        <w:rFonts w:cs="Arial"/>
        <w:noProof/>
        <w:sz w:val="20"/>
        <w:lang w:val="sr-Latn-CS"/>
      </w:rPr>
      <w:t>Trg</w:t>
    </w:r>
    <w:r w:rsidRPr="00BC53F8">
      <w:rPr>
        <w:rFonts w:cs="Arial"/>
        <w:noProof/>
        <w:sz w:val="20"/>
        <w:lang w:val="sr-Latn-CS"/>
      </w:rPr>
      <w:t xml:space="preserve"> </w:t>
    </w:r>
    <w:r>
      <w:rPr>
        <w:rFonts w:cs="Arial"/>
        <w:noProof/>
        <w:sz w:val="20"/>
        <w:lang w:val="sr-Latn-CS"/>
      </w:rPr>
      <w:t>Bosne</w:t>
    </w:r>
    <w:r w:rsidRPr="00BC53F8">
      <w:rPr>
        <w:rFonts w:cs="Arial"/>
        <w:noProof/>
        <w:sz w:val="20"/>
        <w:lang w:val="sr-Latn-CS"/>
      </w:rPr>
      <w:t xml:space="preserve"> </w:t>
    </w:r>
    <w:r>
      <w:rPr>
        <w:rFonts w:cs="Arial"/>
        <w:noProof/>
        <w:sz w:val="20"/>
        <w:lang w:val="sr-Latn-CS"/>
      </w:rPr>
      <w:t>i</w:t>
    </w:r>
    <w:r w:rsidRPr="00BC53F8">
      <w:rPr>
        <w:rFonts w:cs="Arial"/>
        <w:noProof/>
        <w:sz w:val="20"/>
        <w:lang w:val="sr-Latn-CS"/>
      </w:rPr>
      <w:t xml:space="preserve"> </w:t>
    </w:r>
    <w:r>
      <w:rPr>
        <w:rFonts w:cs="Arial"/>
        <w:noProof/>
        <w:sz w:val="20"/>
        <w:lang w:val="sr-Latn-CS"/>
      </w:rPr>
      <w:t>Hercegovine</w:t>
    </w:r>
    <w:r w:rsidRPr="00BC53F8">
      <w:rPr>
        <w:rFonts w:cs="Arial"/>
        <w:noProof/>
        <w:sz w:val="20"/>
        <w:lang w:val="sr-Latn-CS"/>
      </w:rPr>
      <w:t xml:space="preserve"> </w:t>
    </w:r>
    <w:r>
      <w:rPr>
        <w:rFonts w:cs="Arial"/>
        <w:noProof/>
        <w:sz w:val="20"/>
        <w:lang w:val="sr-Latn-CS"/>
      </w:rPr>
      <w:t>br</w:t>
    </w:r>
    <w:r w:rsidRPr="00BC53F8">
      <w:rPr>
        <w:rFonts w:cs="Arial"/>
        <w:noProof/>
        <w:sz w:val="20"/>
        <w:lang w:val="sr-Latn-CS"/>
      </w:rPr>
      <w:t>. 3</w:t>
    </w:r>
  </w:p>
  <w:p w:rsidR="00B91132" w:rsidRPr="00BC53F8" w:rsidRDefault="00A77160" w:rsidP="00B4001C">
    <w:pPr>
      <w:pStyle w:val="Footer"/>
      <w:pBdr>
        <w:top w:val="single" w:sz="4" w:space="0" w:color="auto"/>
      </w:pBdr>
      <w:jc w:val="center"/>
      <w:rPr>
        <w:rFonts w:cs="Arial"/>
        <w:noProof/>
        <w:sz w:val="20"/>
        <w:lang w:val="sr-Latn-CS"/>
      </w:rPr>
    </w:pPr>
    <w:r>
      <w:rPr>
        <w:rFonts w:cs="Arial"/>
        <w:noProof/>
        <w:sz w:val="20"/>
        <w:lang w:val="sr-Latn-CS"/>
      </w:rPr>
      <w:t>Tel</w:t>
    </w:r>
    <w:r w:rsidRPr="00BC53F8">
      <w:rPr>
        <w:rFonts w:cs="Arial"/>
        <w:noProof/>
        <w:sz w:val="20"/>
        <w:lang w:val="sr-Latn-CS"/>
      </w:rPr>
      <w:t>/</w:t>
    </w:r>
    <w:r>
      <w:rPr>
        <w:rFonts w:cs="Arial"/>
        <w:noProof/>
        <w:sz w:val="20"/>
        <w:lang w:val="sr-Latn-CS"/>
      </w:rPr>
      <w:t>fa</w:t>
    </w:r>
    <w:r w:rsidRPr="00BC53F8">
      <w:rPr>
        <w:rFonts w:cs="Arial"/>
        <w:noProof/>
        <w:sz w:val="20"/>
        <w:lang w:val="sr-Latn-CS"/>
      </w:rPr>
      <w:t>x 033/206-655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B9" w:rsidRDefault="00C25CB9">
      <w:pPr>
        <w:spacing w:after="0" w:line="240" w:lineRule="auto"/>
      </w:pPr>
      <w:r>
        <w:separator/>
      </w:r>
    </w:p>
  </w:footnote>
  <w:footnote w:type="continuationSeparator" w:id="0">
    <w:p w:rsidR="00C25CB9" w:rsidRDefault="00C2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32" w:rsidRPr="00BC53F8" w:rsidRDefault="000861FB">
    <w:pPr>
      <w:pStyle w:val="Header"/>
      <w:rPr>
        <w:lang w:val="sr-Latn-CS"/>
      </w:rPr>
    </w:pPr>
    <w:r>
      <w:rPr>
        <w:noProof/>
        <w:lang w:eastAsia="bs-Latn-BA"/>
      </w:rPr>
      <mc:AlternateContent>
        <mc:Choice Requires="wps">
          <w:drawing>
            <wp:anchor distT="0" distB="0" distL="114300" distR="114300" simplePos="0" relativeHeight="251659264" behindDoc="0" locked="0" layoutInCell="0" allowOverlap="1">
              <wp:simplePos x="0" y="0"/>
              <wp:positionH relativeFrom="page">
                <wp:posOffset>7204710</wp:posOffset>
              </wp:positionH>
              <wp:positionV relativeFrom="page">
                <wp:posOffset>5155565</wp:posOffset>
              </wp:positionV>
              <wp:extent cx="355600" cy="329565"/>
              <wp:effectExtent l="3810" t="254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132" w:rsidRDefault="00C25CB9">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67.3pt;margin-top:405.95pt;width:28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" o:allowincell="f" stroked="f">
              <v:textbox>
                <w:txbxContent>
                  <w:p w:rsidR="00B91132" w:rsidRDefault="00A77160">
                    <w:pPr>
                      <w:pBdr>
                        <w:bottom w:val="single" w:sz="4" w:space="1" w:color="auto"/>
                      </w:pBd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32" w:rsidRPr="00BC53F8" w:rsidRDefault="00C25CB9" w:rsidP="00643962">
    <w:pPr>
      <w:pStyle w:val="Header"/>
      <w:tabs>
        <w:tab w:val="left" w:pos="624"/>
        <w:tab w:val="center" w:pos="5174"/>
      </w:tabs>
      <w:rPr>
        <w:noProof/>
        <w:lang w:val="sr-Latn-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FB"/>
    <w:rsid w:val="000861FB"/>
    <w:rsid w:val="002A6D45"/>
    <w:rsid w:val="008D312A"/>
    <w:rsid w:val="00A77160"/>
    <w:rsid w:val="00C25CB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1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61FB"/>
  </w:style>
  <w:style w:type="paragraph" w:styleId="Footer">
    <w:name w:val="footer"/>
    <w:basedOn w:val="Normal"/>
    <w:link w:val="FooterChar"/>
    <w:uiPriority w:val="99"/>
    <w:semiHidden/>
    <w:unhideWhenUsed/>
    <w:rsid w:val="000861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86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1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61FB"/>
  </w:style>
  <w:style w:type="paragraph" w:styleId="Footer">
    <w:name w:val="footer"/>
    <w:basedOn w:val="Normal"/>
    <w:link w:val="FooterChar"/>
    <w:uiPriority w:val="99"/>
    <w:semiHidden/>
    <w:unhideWhenUsed/>
    <w:rsid w:val="000861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8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97499-1419-4F29-BEE0-558D47EF8750}"/>
</file>

<file path=customXml/itemProps2.xml><?xml version="1.0" encoding="utf-8"?>
<ds:datastoreItem xmlns:ds="http://schemas.openxmlformats.org/officeDocument/2006/customXml" ds:itemID="{51782C07-DE79-454C-BDE9-1C7E86C30179}"/>
</file>

<file path=customXml/itemProps3.xml><?xml version="1.0" encoding="utf-8"?>
<ds:datastoreItem xmlns:ds="http://schemas.openxmlformats.org/officeDocument/2006/customXml" ds:itemID="{FB860A82-F12C-4E48-8824-568F2F5CF4CF}"/>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vanja.vujadin</dc:creator>
  <cp:lastModifiedBy>vanja.vujadin</cp:lastModifiedBy>
  <cp:revision>3</cp:revision>
  <dcterms:created xsi:type="dcterms:W3CDTF">2019-03-11T09:20:00Z</dcterms:created>
  <dcterms:modified xsi:type="dcterms:W3CDTF">2019-03-11T09:54:00Z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