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A90D" w14:textId="77777777" w:rsidR="007B2BA6" w:rsidRPr="00897623" w:rsidRDefault="007B2BA6" w:rsidP="007B2BA6">
      <w:pPr>
        <w:jc w:val="center"/>
        <w:rPr>
          <w:rFonts w:ascii="Arial" w:hAnsi="Arial" w:cs="Arial"/>
          <w:b/>
          <w:sz w:val="24"/>
          <w:szCs w:val="24"/>
        </w:rPr>
      </w:pPr>
      <w:bookmarkStart w:id="0" w:name="_GoBack"/>
      <w:bookmarkEnd w:id="0"/>
      <w:r w:rsidRPr="00897623">
        <w:rPr>
          <w:rFonts w:ascii="Arial" w:hAnsi="Arial" w:cs="Arial"/>
          <w:b/>
          <w:sz w:val="24"/>
          <w:szCs w:val="24"/>
        </w:rPr>
        <w:t>The Situation of Children with Albinism in Côte d'Ivoire: Report to the Committee o</w:t>
      </w:r>
      <w:r>
        <w:rPr>
          <w:rFonts w:ascii="Arial" w:hAnsi="Arial" w:cs="Arial"/>
          <w:b/>
          <w:sz w:val="24"/>
          <w:szCs w:val="24"/>
        </w:rPr>
        <w:t>n the</w:t>
      </w:r>
      <w:r w:rsidRPr="00897623">
        <w:rPr>
          <w:rFonts w:ascii="Arial" w:hAnsi="Arial" w:cs="Arial"/>
          <w:b/>
          <w:sz w:val="24"/>
          <w:szCs w:val="24"/>
        </w:rPr>
        <w:t xml:space="preserve"> Right</w:t>
      </w:r>
      <w:r>
        <w:rPr>
          <w:rFonts w:ascii="Arial" w:hAnsi="Arial" w:cs="Arial"/>
          <w:b/>
          <w:sz w:val="24"/>
          <w:szCs w:val="24"/>
        </w:rPr>
        <w:t>s</w:t>
      </w:r>
      <w:r w:rsidRPr="00897623">
        <w:rPr>
          <w:rFonts w:ascii="Arial" w:hAnsi="Arial" w:cs="Arial"/>
          <w:b/>
          <w:sz w:val="24"/>
          <w:szCs w:val="24"/>
        </w:rPr>
        <w:t xml:space="preserve"> of </w:t>
      </w:r>
      <w:r>
        <w:rPr>
          <w:rFonts w:ascii="Arial" w:hAnsi="Arial" w:cs="Arial"/>
          <w:b/>
          <w:sz w:val="24"/>
          <w:szCs w:val="24"/>
        </w:rPr>
        <w:t>t</w:t>
      </w:r>
      <w:r w:rsidRPr="00897623">
        <w:rPr>
          <w:rFonts w:ascii="Arial" w:hAnsi="Arial" w:cs="Arial"/>
          <w:b/>
          <w:sz w:val="24"/>
          <w:szCs w:val="24"/>
        </w:rPr>
        <w:t>he Child</w:t>
      </w:r>
    </w:p>
    <w:p w14:paraId="29A41CCF" w14:textId="77777777" w:rsidR="007B2BA6" w:rsidRDefault="007B2BA6" w:rsidP="007B2BA6">
      <w:pPr>
        <w:jc w:val="center"/>
        <w:rPr>
          <w:rFonts w:ascii="Arial" w:hAnsi="Arial" w:cs="Arial"/>
          <w:sz w:val="24"/>
          <w:szCs w:val="24"/>
        </w:rPr>
      </w:pPr>
    </w:p>
    <w:p w14:paraId="17F1F6CF" w14:textId="77777777" w:rsidR="007B2BA6" w:rsidRDefault="007B2BA6" w:rsidP="007B2BA6">
      <w:pPr>
        <w:jc w:val="center"/>
        <w:rPr>
          <w:rFonts w:ascii="Arial" w:hAnsi="Arial" w:cs="Arial"/>
          <w:sz w:val="24"/>
          <w:szCs w:val="24"/>
        </w:rPr>
      </w:pPr>
    </w:p>
    <w:p w14:paraId="38963339" w14:textId="77777777" w:rsidR="007B2BA6" w:rsidRPr="00F215F9" w:rsidRDefault="007B2BA6" w:rsidP="007B2BA6">
      <w:pPr>
        <w:jc w:val="center"/>
        <w:rPr>
          <w:rFonts w:ascii="Arial" w:hAnsi="Arial" w:cs="Arial"/>
          <w:b/>
          <w:sz w:val="24"/>
          <w:szCs w:val="24"/>
          <w:u w:val="single"/>
        </w:rPr>
      </w:pPr>
      <w:r w:rsidRPr="00F215F9">
        <w:rPr>
          <w:rFonts w:ascii="Arial" w:hAnsi="Arial" w:cs="Arial"/>
          <w:b/>
          <w:sz w:val="24"/>
          <w:szCs w:val="24"/>
          <w:u w:val="single"/>
        </w:rPr>
        <w:t>Joint Submission of</w:t>
      </w:r>
      <w:r>
        <w:rPr>
          <w:rFonts w:ascii="Arial" w:hAnsi="Arial" w:cs="Arial"/>
          <w:b/>
          <w:sz w:val="24"/>
          <w:szCs w:val="24"/>
          <w:u w:val="single"/>
        </w:rPr>
        <w:t>:</w:t>
      </w:r>
    </w:p>
    <w:p w14:paraId="7537EB3E" w14:textId="77777777" w:rsidR="007B2BA6" w:rsidRDefault="007B2BA6" w:rsidP="007B2BA6">
      <w:pPr>
        <w:jc w:val="center"/>
        <w:rPr>
          <w:rFonts w:ascii="Arial" w:hAnsi="Arial" w:cs="Arial"/>
          <w:b/>
          <w:sz w:val="24"/>
          <w:szCs w:val="24"/>
        </w:rPr>
      </w:pPr>
    </w:p>
    <w:tbl>
      <w:tblPr>
        <w:tblStyle w:val="TableGrid"/>
        <w:tblW w:w="0" w:type="auto"/>
        <w:tblInd w:w="-572" w:type="dxa"/>
        <w:tblLook w:val="04A0" w:firstRow="1" w:lastRow="0" w:firstColumn="1" w:lastColumn="0" w:noHBand="0" w:noVBand="1"/>
      </w:tblPr>
      <w:tblGrid>
        <w:gridCol w:w="2921"/>
        <w:gridCol w:w="3570"/>
        <w:gridCol w:w="3431"/>
      </w:tblGrid>
      <w:tr w:rsidR="007B2BA6" w14:paraId="6C4D462B" w14:textId="77777777" w:rsidTr="003D4A2E">
        <w:tc>
          <w:tcPr>
            <w:tcW w:w="2921" w:type="dxa"/>
            <w:shd w:val="clear" w:color="auto" w:fill="F7CAAC" w:themeFill="accent2" w:themeFillTint="66"/>
          </w:tcPr>
          <w:p w14:paraId="7D48AC0C" w14:textId="77777777" w:rsidR="007B2BA6" w:rsidRPr="00455B0F" w:rsidRDefault="007B2BA6" w:rsidP="003D4A2E">
            <w:pPr>
              <w:jc w:val="center"/>
              <w:rPr>
                <w:rFonts w:ascii="Arial" w:hAnsi="Arial" w:cs="Arial"/>
                <w:b/>
              </w:rPr>
            </w:pPr>
            <w:r w:rsidRPr="00455B0F">
              <w:rPr>
                <w:rFonts w:ascii="Arial" w:hAnsi="Arial" w:cs="Arial"/>
                <w:b/>
              </w:rPr>
              <w:t>ORGANIZATION</w:t>
            </w:r>
          </w:p>
        </w:tc>
        <w:tc>
          <w:tcPr>
            <w:tcW w:w="3570" w:type="dxa"/>
            <w:shd w:val="clear" w:color="auto" w:fill="F7CAAC" w:themeFill="accent2" w:themeFillTint="66"/>
          </w:tcPr>
          <w:p w14:paraId="67FD3261" w14:textId="77777777" w:rsidR="007B2BA6" w:rsidRPr="00455B0F" w:rsidRDefault="007B2BA6" w:rsidP="003D4A2E">
            <w:pPr>
              <w:jc w:val="center"/>
              <w:rPr>
                <w:rFonts w:ascii="Arial" w:hAnsi="Arial" w:cs="Arial"/>
                <w:b/>
              </w:rPr>
            </w:pPr>
            <w:r w:rsidRPr="00455B0F">
              <w:rPr>
                <w:rFonts w:ascii="Arial" w:hAnsi="Arial" w:cs="Arial"/>
                <w:b/>
              </w:rPr>
              <w:t>LOGO</w:t>
            </w:r>
          </w:p>
        </w:tc>
        <w:tc>
          <w:tcPr>
            <w:tcW w:w="3431" w:type="dxa"/>
            <w:shd w:val="clear" w:color="auto" w:fill="F7CAAC" w:themeFill="accent2" w:themeFillTint="66"/>
          </w:tcPr>
          <w:p w14:paraId="7782B456" w14:textId="77777777" w:rsidR="007B2BA6" w:rsidRPr="00455B0F" w:rsidRDefault="007B2BA6" w:rsidP="003D4A2E">
            <w:pPr>
              <w:jc w:val="center"/>
              <w:rPr>
                <w:rFonts w:ascii="Arial" w:hAnsi="Arial" w:cs="Arial"/>
                <w:b/>
              </w:rPr>
            </w:pPr>
            <w:r w:rsidRPr="00455B0F">
              <w:rPr>
                <w:rFonts w:ascii="Arial" w:hAnsi="Arial" w:cs="Arial"/>
                <w:b/>
              </w:rPr>
              <w:t>CONTACT</w:t>
            </w:r>
          </w:p>
        </w:tc>
      </w:tr>
      <w:tr w:rsidR="007B2BA6" w:rsidRPr="00590A1F" w14:paraId="7E2CB847" w14:textId="77777777" w:rsidTr="003D4A2E">
        <w:trPr>
          <w:trHeight w:val="3206"/>
        </w:trPr>
        <w:tc>
          <w:tcPr>
            <w:tcW w:w="2921" w:type="dxa"/>
          </w:tcPr>
          <w:p w14:paraId="6B89D46F" w14:textId="77777777" w:rsidR="007B2BA6" w:rsidRPr="00455B0F" w:rsidRDefault="007B2BA6" w:rsidP="003D4A2E">
            <w:pPr>
              <w:jc w:val="center"/>
              <w:rPr>
                <w:rFonts w:ascii="Arial" w:hAnsi="Arial" w:cs="Arial"/>
                <w:b/>
                <w:lang w:val="fr-CA"/>
              </w:rPr>
            </w:pPr>
          </w:p>
          <w:p w14:paraId="21A7870F" w14:textId="77777777" w:rsidR="007B2BA6" w:rsidRPr="00455B0F" w:rsidRDefault="007B2BA6" w:rsidP="003D4A2E">
            <w:pPr>
              <w:jc w:val="center"/>
              <w:rPr>
                <w:rFonts w:ascii="Arial" w:hAnsi="Arial" w:cs="Arial"/>
                <w:b/>
                <w:lang w:val="fr-CA"/>
              </w:rPr>
            </w:pPr>
          </w:p>
          <w:p w14:paraId="32F5111C" w14:textId="77777777" w:rsidR="007B2BA6" w:rsidRPr="00455B0F" w:rsidRDefault="007B2BA6" w:rsidP="003D4A2E">
            <w:pPr>
              <w:jc w:val="center"/>
              <w:rPr>
                <w:rFonts w:ascii="Arial" w:hAnsi="Arial" w:cs="Arial"/>
                <w:b/>
                <w:lang w:val="fr-CA"/>
              </w:rPr>
            </w:pPr>
          </w:p>
          <w:p w14:paraId="7E9E1DA9" w14:textId="77777777" w:rsidR="007B2BA6" w:rsidRPr="00455B0F" w:rsidRDefault="007B2BA6" w:rsidP="003D4A2E">
            <w:pPr>
              <w:jc w:val="center"/>
              <w:rPr>
                <w:rFonts w:ascii="Arial" w:hAnsi="Arial" w:cs="Arial"/>
                <w:b/>
                <w:lang w:val="fr-CA"/>
              </w:rPr>
            </w:pPr>
          </w:p>
          <w:p w14:paraId="12E4C8F8" w14:textId="77777777" w:rsidR="007B2BA6" w:rsidRPr="00455B0F" w:rsidRDefault="007B2BA6" w:rsidP="003D4A2E">
            <w:pPr>
              <w:jc w:val="center"/>
              <w:rPr>
                <w:rFonts w:ascii="Arial" w:hAnsi="Arial" w:cs="Arial"/>
                <w:b/>
                <w:lang w:val="fr-CA"/>
              </w:rPr>
            </w:pPr>
            <w:r w:rsidRPr="00455B0F">
              <w:rPr>
                <w:rFonts w:ascii="Arial" w:hAnsi="Arial" w:cs="Arial"/>
                <w:b/>
                <w:lang w:val="fr-CA"/>
              </w:rPr>
              <w:t>NGO BIEN-ÊTRE DES ALBINOS DE CÔTE D'IVOIRE BEDACI</w:t>
            </w:r>
          </w:p>
        </w:tc>
        <w:tc>
          <w:tcPr>
            <w:tcW w:w="3570" w:type="dxa"/>
          </w:tcPr>
          <w:p w14:paraId="6DFE8D36" w14:textId="77777777" w:rsidR="007B2BA6" w:rsidRPr="00455B0F" w:rsidRDefault="007B2BA6" w:rsidP="003D4A2E">
            <w:pPr>
              <w:jc w:val="center"/>
              <w:rPr>
                <w:rFonts w:ascii="Arial" w:hAnsi="Arial" w:cs="Arial"/>
                <w:b/>
                <w:lang w:val="fr-CA"/>
              </w:rPr>
            </w:pPr>
          </w:p>
          <w:p w14:paraId="597C3685" w14:textId="77777777" w:rsidR="007B2BA6" w:rsidRPr="00455B0F" w:rsidRDefault="007B2BA6" w:rsidP="003D4A2E">
            <w:pPr>
              <w:jc w:val="center"/>
              <w:rPr>
                <w:rFonts w:ascii="Arial" w:hAnsi="Arial" w:cs="Arial"/>
                <w:b/>
                <w:lang w:val="fr-CA"/>
              </w:rPr>
            </w:pPr>
          </w:p>
          <w:p w14:paraId="0D44675C" w14:textId="77777777" w:rsidR="007B2BA6" w:rsidRPr="00455B0F" w:rsidRDefault="007B2BA6" w:rsidP="003D4A2E">
            <w:pPr>
              <w:tabs>
                <w:tab w:val="left" w:pos="372"/>
              </w:tabs>
              <w:jc w:val="center"/>
              <w:rPr>
                <w:rFonts w:ascii="Arial" w:hAnsi="Arial" w:cs="Arial"/>
                <w:b/>
                <w:lang w:val="fr-CA"/>
              </w:rPr>
            </w:pPr>
            <w:r w:rsidRPr="00455B0F">
              <w:rPr>
                <w:rFonts w:ascii="Arial" w:hAnsi="Arial" w:cs="Arial"/>
                <w:noProof/>
                <w:lang w:val="en-GB" w:eastAsia="en-GB"/>
              </w:rPr>
              <w:drawing>
                <wp:inline distT="0" distB="0" distL="0" distR="0" wp14:anchorId="178F4732" wp14:editId="6EAB010F">
                  <wp:extent cx="830580" cy="728416"/>
                  <wp:effectExtent l="0" t="0" r="762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45398" cy="741411"/>
                          </a:xfrm>
                          <a:prstGeom prst="rect">
                            <a:avLst/>
                          </a:prstGeom>
                          <a:noFill/>
                          <a:ln w="9525">
                            <a:noFill/>
                            <a:miter lim="800000"/>
                            <a:headEnd/>
                            <a:tailEnd/>
                          </a:ln>
                        </pic:spPr>
                      </pic:pic>
                    </a:graphicData>
                  </a:graphic>
                </wp:inline>
              </w:drawing>
            </w:r>
          </w:p>
          <w:p w14:paraId="143DDC23" w14:textId="77777777" w:rsidR="007B2BA6" w:rsidRPr="007B2BA6" w:rsidRDefault="007B2BA6" w:rsidP="003D4A2E">
            <w:pPr>
              <w:jc w:val="center"/>
              <w:rPr>
                <w:rFonts w:ascii="Arial" w:hAnsi="Arial" w:cs="Arial"/>
                <w:color w:val="00B050"/>
                <w14:shadow w14:blurRad="0" w14:dist="35941" w14:dir="2700000" w14:sx="100000" w14:sy="50000" w14:kx="0" w14:ky="0" w14:algn="b">
                  <w14:srgbClr w14:val="875B0D">
                    <w14:alpha w14:val="30000"/>
                  </w14:srgbClr>
                </w14:shadow>
                <w14:textOutline w14:w="50800" w14:cap="flat" w14:cmpd="sng" w14:algn="ctr">
                  <w14:solidFill>
                    <w14:srgbClr w14:val="000000"/>
                  </w14:solidFill>
                  <w14:prstDash w14:val="solid"/>
                  <w14:round/>
                </w14:textOutline>
                <w14:textFill>
                  <w14:solidFill>
                    <w14:srgbClr w14:val="00B050">
                      <w14:alpha w14:val="21000"/>
                    </w14:srgbClr>
                  </w14:solidFill>
                </w14:textFill>
              </w:rPr>
            </w:pPr>
            <w:r w:rsidRPr="00455B0F">
              <w:rPr>
                <w:rFonts w:ascii="Arial" w:hAnsi="Arial" w:cs="Arial"/>
                <w:noProof/>
                <w:color w:val="008000"/>
                <w:lang w:val="en-GB" w:eastAsia="en-GB"/>
              </w:rPr>
              <mc:AlternateContent>
                <mc:Choice Requires="wps">
                  <w:drawing>
                    <wp:inline distT="0" distB="0" distL="0" distR="0" wp14:anchorId="3154899F" wp14:editId="13306544">
                      <wp:extent cx="2129790" cy="47244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9790" cy="472440"/>
                              </a:xfrm>
                              <a:prstGeom prst="rect">
                                <a:avLst/>
                              </a:prstGeom>
                            </wps:spPr>
                            <wps:txbx>
                              <w:txbxContent>
                                <w:p w14:paraId="71860483" w14:textId="77777777" w:rsidR="007B2BA6" w:rsidRPr="00EE6C5C" w:rsidRDefault="007B2BA6" w:rsidP="007B2BA6">
                                  <w:pPr>
                                    <w:jc w:val="center"/>
                                    <w:rPr>
                                      <w:sz w:val="28"/>
                                      <w:szCs w:val="28"/>
                                    </w:rPr>
                                  </w:pPr>
                                  <w:r w:rsidRPr="007B2BA6">
                                    <w:rPr>
                                      <w:rFonts w:ascii="Arial Black" w:hAnsi="Arial Black"/>
                                      <w:color w:val="00B050"/>
                                      <w:sz w:val="28"/>
                                      <w:szCs w:val="28"/>
                                      <w14:shadow w14:blurRad="0" w14:dist="35941" w14:dir="2700000" w14:sx="100000" w14:sy="50000" w14:kx="0" w14:ky="0" w14:algn="b">
                                        <w14:srgbClr w14:val="875B0D">
                                          <w14:alpha w14:val="30000"/>
                                        </w14:srgbClr>
                                      </w14:shadow>
                                      <w14:textOutline w14:w="50800" w14:cap="flat" w14:cmpd="sng" w14:algn="ctr">
                                        <w14:solidFill>
                                          <w14:srgbClr w14:val="000000"/>
                                        </w14:solidFill>
                                        <w14:prstDash w14:val="solid"/>
                                        <w14:round/>
                                      </w14:textOutline>
                                      <w14:textFill>
                                        <w14:solidFill>
                                          <w14:srgbClr w14:val="00B050">
                                            <w14:alpha w14:val="21000"/>
                                          </w14:srgbClr>
                                        </w14:solidFill>
                                      </w14:textFill>
                                    </w:rPr>
                                    <w:t>BEDA-CI</w:t>
                                  </w:r>
                                </w:p>
                                <w:p w14:paraId="3D6814BF" w14:textId="77777777" w:rsidR="007B2BA6" w:rsidRDefault="007B2BA6" w:rsidP="007B2BA6"/>
                              </w:txbxContent>
                            </wps:txbx>
                            <wps:bodyPr wrap="square" numCol="1" fromWordArt="1">
                              <a:prstTxWarp prst="textFadeUp">
                                <a:avLst>
                                  <a:gd name="adj" fmla="val 9991"/>
                                </a:avLst>
                              </a:prstTxWarp>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54899F" id="_x0000_t202" coordsize="21600,21600" o:spt="202" path="m,l,21600r21600,l21600,xe">
                      <v:stroke joinstyle="miter"/>
                      <v:path gradientshapeok="t" o:connecttype="rect"/>
                    </v:shapetype>
                    <v:shape id="Text Box 4" o:spid="_x0000_s1026" type="#_x0000_t202" style="width:167.7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" filled="f" stroked="f">
                      <o:lock v:ext="edit" shapetype="t"/>
                      <v:textbox style="mso-fit-shape-to-text:t">
                        <w:txbxContent>
                          <w:p w14:paraId="71860483" w14:textId="77777777" w:rsidR="007B2BA6" w:rsidRPr="00EE6C5C" w:rsidRDefault="007B2BA6" w:rsidP="007B2BA6">
                            <w:pPr>
                              <w:jc w:val="center"/>
                              <w:rPr>
                                <w:sz w:val="28"/>
                                <w:szCs w:val="28"/>
                              </w:rPr>
                            </w:pPr>
                            <w:r w:rsidRPr="007B2BA6">
                              <w:rPr>
                                <w:rFonts w:ascii="Arial Black" w:hAnsi="Arial Black"/>
                                <w:color w:val="00B050"/>
                                <w:sz w:val="28"/>
                                <w:szCs w:val="28"/>
                                <w14:shadow w14:blurRad="0" w14:dist="35941" w14:dir="2700000" w14:sx="100000" w14:sy="50000" w14:kx="0" w14:ky="0" w14:algn="b">
                                  <w14:srgbClr w14:val="875B0D">
                                    <w14:alpha w14:val="30000"/>
                                  </w14:srgbClr>
                                </w14:shadow>
                                <w14:textOutline w14:w="50800" w14:cap="flat" w14:cmpd="sng" w14:algn="ctr">
                                  <w14:solidFill>
                                    <w14:srgbClr w14:val="000000"/>
                                  </w14:solidFill>
                                  <w14:prstDash w14:val="solid"/>
                                  <w14:round/>
                                </w14:textOutline>
                                <w14:textFill>
                                  <w14:solidFill>
                                    <w14:srgbClr w14:val="00B050">
                                      <w14:alpha w14:val="21000"/>
                                    </w14:srgbClr>
                                  </w14:solidFill>
                                </w14:textFill>
                              </w:rPr>
                              <w:t>BEDA-CI</w:t>
                            </w:r>
                          </w:p>
                          <w:p w14:paraId="3D6814BF" w14:textId="77777777" w:rsidR="007B2BA6" w:rsidRDefault="007B2BA6" w:rsidP="007B2BA6"/>
                        </w:txbxContent>
                      </v:textbox>
                      <w10:anchorlock/>
                    </v:shape>
                  </w:pict>
                </mc:Fallback>
              </mc:AlternateContent>
            </w:r>
          </w:p>
          <w:p w14:paraId="2432E888" w14:textId="77777777" w:rsidR="007B2BA6" w:rsidRPr="00455B0F" w:rsidRDefault="007B2BA6" w:rsidP="003D4A2E">
            <w:pPr>
              <w:jc w:val="center"/>
              <w:rPr>
                <w:rFonts w:ascii="Arial" w:hAnsi="Arial" w:cs="Arial"/>
                <w:lang w:val="fr-CA"/>
              </w:rPr>
            </w:pPr>
          </w:p>
        </w:tc>
        <w:tc>
          <w:tcPr>
            <w:tcW w:w="3431" w:type="dxa"/>
          </w:tcPr>
          <w:p w14:paraId="500F7DA0" w14:textId="77777777" w:rsidR="007B2BA6" w:rsidRPr="00455B0F" w:rsidRDefault="007B2BA6" w:rsidP="003D4A2E">
            <w:pPr>
              <w:jc w:val="center"/>
              <w:rPr>
                <w:rFonts w:ascii="Arial" w:hAnsi="Arial" w:cs="Arial"/>
                <w:b/>
                <w:lang w:val="fr-CA"/>
              </w:rPr>
            </w:pPr>
          </w:p>
          <w:p w14:paraId="7D534341" w14:textId="77777777" w:rsidR="007B2BA6" w:rsidRPr="00455B0F" w:rsidRDefault="007B2BA6" w:rsidP="003D4A2E">
            <w:pPr>
              <w:jc w:val="center"/>
              <w:rPr>
                <w:rFonts w:ascii="Arial" w:hAnsi="Arial" w:cs="Arial"/>
                <w:b/>
              </w:rPr>
            </w:pPr>
            <w:r w:rsidRPr="00455B0F">
              <w:rPr>
                <w:rFonts w:ascii="Arial" w:hAnsi="Arial" w:cs="Arial"/>
                <w:b/>
              </w:rPr>
              <w:t>Mr. Coulibaly Mamidou</w:t>
            </w:r>
          </w:p>
          <w:p w14:paraId="7E481689" w14:textId="77777777" w:rsidR="007B2BA6" w:rsidRPr="00455B0F" w:rsidRDefault="007B2BA6" w:rsidP="003D4A2E">
            <w:pPr>
              <w:jc w:val="center"/>
              <w:rPr>
                <w:rFonts w:ascii="Arial" w:hAnsi="Arial" w:cs="Arial"/>
                <w:b/>
              </w:rPr>
            </w:pPr>
            <w:r w:rsidRPr="00455B0F">
              <w:rPr>
                <w:rFonts w:ascii="Arial" w:hAnsi="Arial" w:cs="Arial"/>
                <w:b/>
              </w:rPr>
              <w:t>Founder &amp; Chairperson</w:t>
            </w:r>
          </w:p>
          <w:p w14:paraId="2E9584C6" w14:textId="77777777" w:rsidR="007B2BA6" w:rsidRPr="00455B0F" w:rsidRDefault="007B2BA6" w:rsidP="003D4A2E">
            <w:pPr>
              <w:jc w:val="center"/>
              <w:rPr>
                <w:rFonts w:ascii="Arial" w:hAnsi="Arial" w:cs="Arial"/>
                <w:b/>
              </w:rPr>
            </w:pPr>
            <w:r w:rsidRPr="00455B0F">
              <w:rPr>
                <w:rFonts w:ascii="Arial" w:hAnsi="Arial" w:cs="Arial"/>
              </w:rPr>
              <w:t>Email address:</w:t>
            </w:r>
            <w:r w:rsidRPr="00455B0F">
              <w:rPr>
                <w:rFonts w:ascii="Arial" w:hAnsi="Arial" w:cs="Arial"/>
                <w:b/>
              </w:rPr>
              <w:t xml:space="preserve"> </w:t>
            </w:r>
            <w:hyperlink r:id="rId9" w:history="1">
              <w:r w:rsidRPr="00455B0F">
                <w:rPr>
                  <w:rStyle w:val="Hyperlink"/>
                  <w:rFonts w:ascii="Arial" w:hAnsi="Arial" w:cs="Arial"/>
                  <w:bCs/>
                </w:rPr>
                <w:t>ongbedaci@gmail.com</w:t>
              </w:r>
            </w:hyperlink>
          </w:p>
          <w:p w14:paraId="39137546" w14:textId="77777777" w:rsidR="007B2BA6" w:rsidRPr="00455B0F" w:rsidRDefault="007B2BA6" w:rsidP="003D4A2E">
            <w:pPr>
              <w:jc w:val="center"/>
              <w:rPr>
                <w:rFonts w:ascii="Arial" w:hAnsi="Arial" w:cs="Arial"/>
              </w:rPr>
            </w:pPr>
            <w:r w:rsidRPr="00455B0F">
              <w:rPr>
                <w:rFonts w:ascii="Arial" w:hAnsi="Arial" w:cs="Arial"/>
                <w:bCs/>
              </w:rPr>
              <w:t xml:space="preserve">Website: </w:t>
            </w:r>
            <w:hyperlink r:id="rId10" w:history="1">
              <w:r w:rsidRPr="00455B0F">
                <w:rPr>
                  <w:rStyle w:val="Hyperlink"/>
                  <w:rFonts w:ascii="Arial" w:hAnsi="Arial" w:cs="Arial"/>
                </w:rPr>
                <w:t>http://ongbedacotedivoire.org/</w:t>
              </w:r>
            </w:hyperlink>
          </w:p>
          <w:p w14:paraId="3A86D400" w14:textId="77777777" w:rsidR="007B2BA6" w:rsidRPr="00455B0F" w:rsidRDefault="007B2BA6" w:rsidP="003D4A2E">
            <w:pPr>
              <w:jc w:val="center"/>
              <w:rPr>
                <w:rFonts w:ascii="Arial" w:hAnsi="Arial" w:cs="Arial"/>
                <w:bCs/>
              </w:rPr>
            </w:pPr>
            <w:r w:rsidRPr="00455B0F">
              <w:rPr>
                <w:rFonts w:ascii="Arial" w:hAnsi="Arial" w:cs="Arial"/>
                <w:bCs/>
              </w:rPr>
              <w:t>Tel: +225-05 42 07 39 /</w:t>
            </w:r>
          </w:p>
          <w:p w14:paraId="617FC81C" w14:textId="77777777" w:rsidR="007B2BA6" w:rsidRPr="00455B0F" w:rsidRDefault="007B2BA6" w:rsidP="003D4A2E">
            <w:pPr>
              <w:jc w:val="center"/>
              <w:rPr>
                <w:rFonts w:ascii="Arial" w:hAnsi="Arial" w:cs="Arial"/>
                <w:b/>
                <w:bCs/>
              </w:rPr>
            </w:pPr>
            <w:r w:rsidRPr="00455B0F">
              <w:rPr>
                <w:rFonts w:ascii="Arial" w:hAnsi="Arial" w:cs="Arial"/>
                <w:bCs/>
              </w:rPr>
              <w:t>+225-07 67 43 26</w:t>
            </w:r>
          </w:p>
        </w:tc>
      </w:tr>
      <w:tr w:rsidR="007B2BA6" w:rsidRPr="00590A1F" w14:paraId="371D85BA" w14:textId="77777777" w:rsidTr="003D4A2E">
        <w:trPr>
          <w:trHeight w:val="2249"/>
        </w:trPr>
        <w:tc>
          <w:tcPr>
            <w:tcW w:w="2921" w:type="dxa"/>
          </w:tcPr>
          <w:p w14:paraId="14A68165" w14:textId="77777777" w:rsidR="007B2BA6" w:rsidRPr="00455B0F" w:rsidRDefault="007B2BA6" w:rsidP="003D4A2E">
            <w:pPr>
              <w:jc w:val="center"/>
              <w:rPr>
                <w:rFonts w:ascii="Arial" w:hAnsi="Arial" w:cs="Arial"/>
                <w:b/>
              </w:rPr>
            </w:pPr>
          </w:p>
          <w:p w14:paraId="52BEAE12" w14:textId="77777777" w:rsidR="007B2BA6" w:rsidRPr="00455B0F" w:rsidRDefault="007B2BA6" w:rsidP="003D4A2E">
            <w:pPr>
              <w:jc w:val="center"/>
              <w:rPr>
                <w:rFonts w:ascii="Arial" w:hAnsi="Arial" w:cs="Arial"/>
                <w:b/>
              </w:rPr>
            </w:pPr>
          </w:p>
          <w:p w14:paraId="7828D316" w14:textId="77777777" w:rsidR="007B2BA6" w:rsidRPr="00455B0F" w:rsidRDefault="007B2BA6" w:rsidP="003D4A2E">
            <w:pPr>
              <w:jc w:val="center"/>
              <w:rPr>
                <w:rFonts w:ascii="Arial" w:hAnsi="Arial" w:cs="Arial"/>
                <w:b/>
              </w:rPr>
            </w:pPr>
          </w:p>
          <w:p w14:paraId="5136D812" w14:textId="77777777" w:rsidR="007B2BA6" w:rsidRPr="00455B0F" w:rsidRDefault="007B2BA6" w:rsidP="003D4A2E">
            <w:pPr>
              <w:jc w:val="center"/>
              <w:rPr>
                <w:rFonts w:ascii="Arial" w:hAnsi="Arial" w:cs="Arial"/>
                <w:b/>
              </w:rPr>
            </w:pPr>
          </w:p>
          <w:p w14:paraId="400C05BA" w14:textId="77777777" w:rsidR="007B2BA6" w:rsidRPr="00455B0F" w:rsidRDefault="007B2BA6" w:rsidP="003D4A2E">
            <w:pPr>
              <w:jc w:val="center"/>
              <w:rPr>
                <w:rFonts w:ascii="Arial" w:hAnsi="Arial" w:cs="Arial"/>
                <w:b/>
              </w:rPr>
            </w:pPr>
            <w:r w:rsidRPr="00455B0F">
              <w:rPr>
                <w:rFonts w:ascii="Arial" w:hAnsi="Arial" w:cs="Arial"/>
                <w:b/>
              </w:rPr>
              <w:t>UNDER THE SAME SUN</w:t>
            </w:r>
          </w:p>
        </w:tc>
        <w:tc>
          <w:tcPr>
            <w:tcW w:w="3570" w:type="dxa"/>
          </w:tcPr>
          <w:p w14:paraId="28448C96" w14:textId="77777777" w:rsidR="007B2BA6" w:rsidRPr="00455B0F" w:rsidRDefault="007B2BA6" w:rsidP="003D4A2E">
            <w:pPr>
              <w:jc w:val="center"/>
              <w:rPr>
                <w:rFonts w:ascii="Arial" w:eastAsia="Calibri" w:hAnsi="Arial" w:cs="Arial"/>
                <w:noProof/>
                <w:lang w:eastAsia="fr-FR"/>
              </w:rPr>
            </w:pPr>
          </w:p>
          <w:p w14:paraId="68D20C10" w14:textId="77777777" w:rsidR="007B2BA6" w:rsidRPr="00455B0F" w:rsidRDefault="007B2BA6" w:rsidP="003D4A2E">
            <w:pPr>
              <w:jc w:val="center"/>
              <w:rPr>
                <w:rFonts w:ascii="Arial" w:eastAsia="Calibri" w:hAnsi="Arial" w:cs="Arial"/>
                <w:noProof/>
                <w:lang w:eastAsia="fr-FR"/>
              </w:rPr>
            </w:pPr>
            <w:r w:rsidRPr="00455B0F">
              <w:rPr>
                <w:rFonts w:ascii="Arial" w:hAnsi="Arial" w:cs="Arial"/>
                <w:noProof/>
                <w:lang w:val="en-GB" w:eastAsia="en-GB"/>
              </w:rPr>
              <w:drawing>
                <wp:inline distT="0" distB="0" distL="0" distR="0" wp14:anchorId="42A9A6A3" wp14:editId="016A9941">
                  <wp:extent cx="802800" cy="10404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800" cy="1040400"/>
                          </a:xfrm>
                          <a:prstGeom prst="rect">
                            <a:avLst/>
                          </a:prstGeom>
                          <a:noFill/>
                          <a:ln>
                            <a:noFill/>
                          </a:ln>
                        </pic:spPr>
                      </pic:pic>
                    </a:graphicData>
                  </a:graphic>
                </wp:inline>
              </w:drawing>
            </w:r>
          </w:p>
          <w:p w14:paraId="5D25BD25" w14:textId="77777777" w:rsidR="007B2BA6" w:rsidRPr="00455B0F" w:rsidRDefault="007B2BA6" w:rsidP="003D4A2E">
            <w:pPr>
              <w:jc w:val="center"/>
              <w:rPr>
                <w:rFonts w:ascii="Arial" w:eastAsia="Calibri" w:hAnsi="Arial" w:cs="Arial"/>
                <w:noProof/>
                <w:lang w:eastAsia="fr-FR"/>
              </w:rPr>
            </w:pPr>
          </w:p>
          <w:p w14:paraId="0BD60D89" w14:textId="77777777" w:rsidR="007B2BA6" w:rsidRPr="00455B0F" w:rsidRDefault="007B2BA6" w:rsidP="003D4A2E">
            <w:pPr>
              <w:jc w:val="center"/>
              <w:rPr>
                <w:rFonts w:ascii="Arial" w:eastAsia="Calibri" w:hAnsi="Arial" w:cs="Arial"/>
                <w:noProof/>
                <w:lang w:eastAsia="fr-FR"/>
              </w:rPr>
            </w:pPr>
          </w:p>
        </w:tc>
        <w:tc>
          <w:tcPr>
            <w:tcW w:w="3431" w:type="dxa"/>
          </w:tcPr>
          <w:p w14:paraId="2DD1F31F" w14:textId="77777777" w:rsidR="007B2BA6" w:rsidRPr="00455B0F" w:rsidRDefault="007B2BA6" w:rsidP="003D4A2E">
            <w:pPr>
              <w:widowControl w:val="0"/>
              <w:autoSpaceDE w:val="0"/>
              <w:autoSpaceDN w:val="0"/>
              <w:adjustRightInd w:val="0"/>
              <w:jc w:val="center"/>
              <w:rPr>
                <w:rFonts w:ascii="Arial" w:hAnsi="Arial" w:cs="Arial"/>
                <w:b/>
              </w:rPr>
            </w:pPr>
          </w:p>
          <w:p w14:paraId="6A68C87F" w14:textId="77777777" w:rsidR="007B2BA6" w:rsidRPr="00455B0F" w:rsidRDefault="007B2BA6" w:rsidP="003D4A2E">
            <w:pPr>
              <w:widowControl w:val="0"/>
              <w:autoSpaceDE w:val="0"/>
              <w:autoSpaceDN w:val="0"/>
              <w:adjustRightInd w:val="0"/>
              <w:jc w:val="center"/>
              <w:rPr>
                <w:rFonts w:ascii="Arial" w:hAnsi="Arial" w:cs="Arial"/>
                <w:b/>
              </w:rPr>
            </w:pPr>
            <w:r w:rsidRPr="00455B0F">
              <w:rPr>
                <w:rFonts w:ascii="Arial" w:hAnsi="Arial" w:cs="Arial"/>
                <w:b/>
              </w:rPr>
              <w:t>Mr. Peter Ash</w:t>
            </w:r>
          </w:p>
          <w:p w14:paraId="50E0A0FA" w14:textId="77777777" w:rsidR="007B2BA6" w:rsidRPr="00455B0F" w:rsidRDefault="007B2BA6" w:rsidP="003D4A2E">
            <w:pPr>
              <w:widowControl w:val="0"/>
              <w:autoSpaceDE w:val="0"/>
              <w:autoSpaceDN w:val="0"/>
              <w:adjustRightInd w:val="0"/>
              <w:jc w:val="center"/>
              <w:rPr>
                <w:rFonts w:ascii="Arial" w:hAnsi="Arial" w:cs="Arial"/>
                <w:b/>
              </w:rPr>
            </w:pPr>
            <w:r w:rsidRPr="00455B0F">
              <w:rPr>
                <w:rFonts w:ascii="Arial" w:hAnsi="Arial" w:cs="Arial"/>
                <w:b/>
              </w:rPr>
              <w:t>Founder/CEO</w:t>
            </w:r>
          </w:p>
          <w:p w14:paraId="548C85CA" w14:textId="77777777" w:rsidR="007B2BA6" w:rsidRPr="00455B0F" w:rsidRDefault="007B2BA6" w:rsidP="003D4A2E">
            <w:pPr>
              <w:widowControl w:val="0"/>
              <w:autoSpaceDE w:val="0"/>
              <w:autoSpaceDN w:val="0"/>
              <w:adjustRightInd w:val="0"/>
              <w:jc w:val="center"/>
              <w:rPr>
                <w:rFonts w:ascii="Arial" w:hAnsi="Arial" w:cs="Arial"/>
              </w:rPr>
            </w:pPr>
            <w:r w:rsidRPr="00455B0F">
              <w:rPr>
                <w:rFonts w:ascii="Arial" w:hAnsi="Arial" w:cs="Arial"/>
              </w:rPr>
              <w:t xml:space="preserve">Email address: </w:t>
            </w:r>
            <w:hyperlink r:id="rId12" w:history="1">
              <w:r w:rsidRPr="00455B0F">
                <w:rPr>
                  <w:rStyle w:val="Hyperlink"/>
                  <w:rFonts w:ascii="Arial" w:hAnsi="Arial" w:cs="Arial"/>
                </w:rPr>
                <w:t>info@underthesamesun.com</w:t>
              </w:r>
            </w:hyperlink>
          </w:p>
          <w:p w14:paraId="2DF57099" w14:textId="77777777" w:rsidR="007B2BA6" w:rsidRPr="00455B0F" w:rsidRDefault="007B2BA6" w:rsidP="003D4A2E">
            <w:pPr>
              <w:widowControl w:val="0"/>
              <w:autoSpaceDE w:val="0"/>
              <w:autoSpaceDN w:val="0"/>
              <w:adjustRightInd w:val="0"/>
              <w:jc w:val="center"/>
              <w:rPr>
                <w:rStyle w:val="Hyperlink"/>
                <w:rFonts w:ascii="Arial" w:hAnsi="Arial" w:cs="Arial"/>
              </w:rPr>
            </w:pPr>
            <w:r w:rsidRPr="00455B0F">
              <w:rPr>
                <w:rFonts w:ascii="Arial" w:hAnsi="Arial" w:cs="Arial"/>
              </w:rPr>
              <w:t xml:space="preserve">Website: </w:t>
            </w:r>
            <w:hyperlink r:id="rId13" w:history="1">
              <w:r w:rsidRPr="00455B0F">
                <w:rPr>
                  <w:rStyle w:val="Hyperlink"/>
                  <w:rFonts w:ascii="Arial" w:hAnsi="Arial" w:cs="Arial"/>
                </w:rPr>
                <w:t>www.underthesamesun.com</w:t>
              </w:r>
            </w:hyperlink>
          </w:p>
          <w:p w14:paraId="3BED6BBC" w14:textId="77777777" w:rsidR="007B2BA6" w:rsidRPr="00455B0F" w:rsidRDefault="007B2BA6" w:rsidP="003D4A2E">
            <w:pPr>
              <w:widowControl w:val="0"/>
              <w:autoSpaceDE w:val="0"/>
              <w:autoSpaceDN w:val="0"/>
              <w:adjustRightInd w:val="0"/>
              <w:jc w:val="center"/>
              <w:rPr>
                <w:rFonts w:ascii="Arial" w:hAnsi="Arial" w:cs="Arial"/>
              </w:rPr>
            </w:pPr>
            <w:r w:rsidRPr="00455B0F">
              <w:rPr>
                <w:rFonts w:ascii="Arial" w:hAnsi="Arial" w:cs="Arial"/>
              </w:rPr>
              <w:t>Tel: +1(604)336-8868</w:t>
            </w:r>
          </w:p>
          <w:p w14:paraId="1E4AD015" w14:textId="77777777" w:rsidR="007B2BA6" w:rsidRPr="00455B0F" w:rsidRDefault="007B2BA6" w:rsidP="003D4A2E">
            <w:pPr>
              <w:jc w:val="center"/>
              <w:rPr>
                <w:rFonts w:ascii="Arial" w:hAnsi="Arial" w:cs="Arial"/>
                <w:b/>
              </w:rPr>
            </w:pPr>
          </w:p>
        </w:tc>
      </w:tr>
    </w:tbl>
    <w:p w14:paraId="02A01115" w14:textId="0CB31342" w:rsidR="006C1CCE" w:rsidRDefault="006C1CCE"/>
    <w:p w14:paraId="4CF67802" w14:textId="2666C4F0" w:rsidR="007B2BA6" w:rsidRDefault="007B2BA6"/>
    <w:p w14:paraId="4F9DE75B" w14:textId="77C1626D" w:rsidR="007B2BA6" w:rsidRDefault="007B2BA6"/>
    <w:p w14:paraId="50E9DDAB" w14:textId="36E9BC84" w:rsidR="007B2BA6" w:rsidRDefault="007B2BA6"/>
    <w:p w14:paraId="3FF1F429" w14:textId="4030AB6D" w:rsidR="007B2BA6" w:rsidRDefault="007B2BA6"/>
    <w:p w14:paraId="262D48F8" w14:textId="325519CD" w:rsidR="007B2BA6" w:rsidRDefault="007B2BA6"/>
    <w:p w14:paraId="05CBA0CC" w14:textId="6FE464FC" w:rsidR="007B2BA6" w:rsidRDefault="007B2BA6"/>
    <w:p w14:paraId="2802FE33" w14:textId="15DEBEAD" w:rsidR="007B2BA6" w:rsidRDefault="007B2BA6"/>
    <w:p w14:paraId="1D45A5A7" w14:textId="13F0B0FE" w:rsidR="007B2BA6" w:rsidRDefault="007B2BA6"/>
    <w:p w14:paraId="13C2B207" w14:textId="2F348166" w:rsidR="007B2BA6" w:rsidRDefault="007B2BA6"/>
    <w:p w14:paraId="0C54EB24" w14:textId="737F4443" w:rsidR="007B2BA6" w:rsidRPr="0018031E" w:rsidRDefault="007B2BA6" w:rsidP="007B2BA6">
      <w:pPr>
        <w:pStyle w:val="ListParagraph"/>
        <w:numPr>
          <w:ilvl w:val="0"/>
          <w:numId w:val="1"/>
        </w:numPr>
        <w:rPr>
          <w:rFonts w:ascii="Arial" w:hAnsi="Arial" w:cs="Arial"/>
          <w:sz w:val="24"/>
          <w:szCs w:val="24"/>
        </w:rPr>
      </w:pPr>
      <w:r w:rsidRPr="0018031E">
        <w:rPr>
          <w:rFonts w:ascii="Arial" w:hAnsi="Arial" w:cs="Arial"/>
          <w:sz w:val="24"/>
          <w:szCs w:val="24"/>
        </w:rPr>
        <w:lastRenderedPageBreak/>
        <w:t>This report is respectfully submitted by the NGO Under the Same Sun with the support of the NGO Bien- être des albinos de Côte d'Ivoire BEDACI, regarding the concluding observations prior to reporting for the committee on the rights of the child concerning the situation of children with albinism in the Republic of Côte d'Ivoire.</w:t>
      </w:r>
    </w:p>
    <w:p w14:paraId="746AAC2F" w14:textId="4AC1B318" w:rsidR="00E81DE4" w:rsidRPr="0018031E" w:rsidRDefault="00E81DE4" w:rsidP="00E81DE4">
      <w:pPr>
        <w:rPr>
          <w:rFonts w:ascii="Arial" w:hAnsi="Arial" w:cs="Arial"/>
          <w:sz w:val="24"/>
          <w:szCs w:val="24"/>
        </w:rPr>
      </w:pPr>
    </w:p>
    <w:p w14:paraId="04006A34" w14:textId="25552DBE" w:rsidR="00E81DE4" w:rsidRPr="0018031E" w:rsidRDefault="00F63B76" w:rsidP="00E81DE4">
      <w:pPr>
        <w:pStyle w:val="ListParagraph"/>
        <w:numPr>
          <w:ilvl w:val="0"/>
          <w:numId w:val="2"/>
        </w:numPr>
        <w:rPr>
          <w:rFonts w:ascii="Arial" w:hAnsi="Arial" w:cs="Arial"/>
          <w:b/>
          <w:sz w:val="24"/>
          <w:szCs w:val="24"/>
          <w:u w:val="single"/>
        </w:rPr>
      </w:pPr>
      <w:r w:rsidRPr="0018031E">
        <w:rPr>
          <w:rFonts w:ascii="Arial" w:hAnsi="Arial" w:cs="Arial"/>
          <w:b/>
          <w:sz w:val="24"/>
          <w:szCs w:val="24"/>
          <w:u w:val="single"/>
        </w:rPr>
        <w:t xml:space="preserve">QUESTIONS FOR THE GOVERNMENT OF </w:t>
      </w:r>
      <w:r w:rsidR="00F66AC7" w:rsidRPr="0018031E">
        <w:rPr>
          <w:rFonts w:ascii="Arial" w:hAnsi="Arial" w:cs="Arial"/>
          <w:b/>
          <w:sz w:val="24"/>
          <w:szCs w:val="24"/>
          <w:u w:val="single"/>
        </w:rPr>
        <w:t>CÔTE D'IVOIRE</w:t>
      </w:r>
    </w:p>
    <w:p w14:paraId="578E7AD4" w14:textId="77777777" w:rsidR="00FE1A5D" w:rsidRPr="0018031E" w:rsidRDefault="00FE1A5D" w:rsidP="00FE1A5D">
      <w:pPr>
        <w:widowControl w:val="0"/>
        <w:autoSpaceDE w:val="0"/>
        <w:autoSpaceDN w:val="0"/>
        <w:adjustRightInd w:val="0"/>
        <w:rPr>
          <w:rFonts w:ascii="Arial" w:hAnsi="Arial" w:cs="Arial"/>
          <w:b/>
          <w:sz w:val="24"/>
          <w:szCs w:val="24"/>
        </w:rPr>
      </w:pPr>
    </w:p>
    <w:p w14:paraId="34BB77CE" w14:textId="0E9DD203" w:rsidR="00FE1A5D" w:rsidRPr="0018031E" w:rsidRDefault="00FE1A5D" w:rsidP="00FE1A5D">
      <w:pPr>
        <w:widowControl w:val="0"/>
        <w:autoSpaceDE w:val="0"/>
        <w:autoSpaceDN w:val="0"/>
        <w:adjustRightInd w:val="0"/>
        <w:rPr>
          <w:rFonts w:ascii="Arial" w:hAnsi="Arial" w:cs="Arial"/>
          <w:b/>
          <w:sz w:val="24"/>
          <w:szCs w:val="24"/>
        </w:rPr>
      </w:pPr>
      <w:r w:rsidRPr="0018031E">
        <w:rPr>
          <w:rFonts w:ascii="Arial" w:hAnsi="Arial" w:cs="Arial"/>
          <w:b/>
          <w:sz w:val="24"/>
          <w:szCs w:val="24"/>
        </w:rPr>
        <w:t>Non-discrimination (on the basis of disability)</w:t>
      </w:r>
    </w:p>
    <w:p w14:paraId="16EFF5A0" w14:textId="3FC68757" w:rsidR="00FE1A5D" w:rsidRPr="0018031E" w:rsidRDefault="00FE1A5D" w:rsidP="00FE1A5D">
      <w:pPr>
        <w:pStyle w:val="ListParagraph"/>
        <w:widowControl w:val="0"/>
        <w:numPr>
          <w:ilvl w:val="0"/>
          <w:numId w:val="3"/>
        </w:numPr>
        <w:tabs>
          <w:tab w:val="left" w:pos="220"/>
          <w:tab w:val="left" w:pos="720"/>
        </w:tabs>
        <w:autoSpaceDE w:val="0"/>
        <w:autoSpaceDN w:val="0"/>
        <w:adjustRightInd w:val="0"/>
        <w:spacing w:after="0" w:line="240" w:lineRule="auto"/>
        <w:rPr>
          <w:rFonts w:ascii="Arial" w:hAnsi="Arial" w:cs="Arial"/>
          <w:sz w:val="24"/>
          <w:szCs w:val="24"/>
        </w:rPr>
      </w:pPr>
      <w:r w:rsidRPr="0018031E">
        <w:rPr>
          <w:rFonts w:ascii="Arial" w:hAnsi="Arial" w:cs="Arial"/>
          <w:sz w:val="24"/>
          <w:szCs w:val="24"/>
        </w:rPr>
        <w:t>What measures have you put in place to effectively raise awareness on discrimination, exclusion, stigma and bullying against children with albinism in Côte d’Ivoire?</w:t>
      </w:r>
    </w:p>
    <w:p w14:paraId="3E42E6E1" w14:textId="4C2321DA" w:rsidR="00207F85" w:rsidRPr="0018031E" w:rsidRDefault="00207F85" w:rsidP="00207F85">
      <w:pPr>
        <w:widowControl w:val="0"/>
        <w:tabs>
          <w:tab w:val="left" w:pos="220"/>
          <w:tab w:val="left" w:pos="720"/>
        </w:tabs>
        <w:autoSpaceDE w:val="0"/>
        <w:autoSpaceDN w:val="0"/>
        <w:adjustRightInd w:val="0"/>
        <w:spacing w:after="0" w:line="240" w:lineRule="auto"/>
        <w:rPr>
          <w:rFonts w:ascii="Arial" w:hAnsi="Arial" w:cs="Arial"/>
          <w:sz w:val="24"/>
          <w:szCs w:val="24"/>
        </w:rPr>
      </w:pPr>
    </w:p>
    <w:p w14:paraId="1494AA6F" w14:textId="4AC7F205" w:rsidR="00207F85" w:rsidRPr="0018031E" w:rsidRDefault="00207F85" w:rsidP="00207F85">
      <w:pPr>
        <w:pStyle w:val="ListParagraph"/>
        <w:widowControl w:val="0"/>
        <w:numPr>
          <w:ilvl w:val="0"/>
          <w:numId w:val="3"/>
        </w:numPr>
        <w:tabs>
          <w:tab w:val="left" w:pos="220"/>
          <w:tab w:val="left" w:pos="720"/>
        </w:tabs>
        <w:autoSpaceDE w:val="0"/>
        <w:autoSpaceDN w:val="0"/>
        <w:adjustRightInd w:val="0"/>
        <w:spacing w:after="0" w:line="240" w:lineRule="auto"/>
        <w:rPr>
          <w:rFonts w:ascii="Arial" w:hAnsi="Arial" w:cs="Arial"/>
          <w:sz w:val="24"/>
          <w:szCs w:val="24"/>
        </w:rPr>
      </w:pPr>
      <w:r w:rsidRPr="0018031E">
        <w:rPr>
          <w:rFonts w:ascii="Arial" w:hAnsi="Arial" w:cs="Arial"/>
          <w:sz w:val="24"/>
          <w:szCs w:val="24"/>
        </w:rPr>
        <w:t>What measures have you put in place to ensure children with albinism have access to reasonable accommodation necessary to access education and remove them from poverty?</w:t>
      </w:r>
    </w:p>
    <w:p w14:paraId="57CC862F" w14:textId="77777777" w:rsidR="00EB27D0" w:rsidRPr="0018031E" w:rsidRDefault="00EB27D0" w:rsidP="00EB27D0">
      <w:pPr>
        <w:pStyle w:val="ListParagraph"/>
        <w:rPr>
          <w:rFonts w:ascii="Arial" w:hAnsi="Arial" w:cs="Arial"/>
          <w:sz w:val="24"/>
          <w:szCs w:val="24"/>
        </w:rPr>
      </w:pPr>
    </w:p>
    <w:p w14:paraId="1E8D66DA" w14:textId="70FFAFF3" w:rsidR="00EB27D0" w:rsidRPr="0018031E" w:rsidRDefault="00EB27D0" w:rsidP="00EB27D0">
      <w:pPr>
        <w:pStyle w:val="ListParagraph"/>
        <w:widowControl w:val="0"/>
        <w:numPr>
          <w:ilvl w:val="0"/>
          <w:numId w:val="3"/>
        </w:numPr>
        <w:tabs>
          <w:tab w:val="left" w:pos="220"/>
          <w:tab w:val="left" w:pos="720"/>
        </w:tabs>
        <w:autoSpaceDE w:val="0"/>
        <w:autoSpaceDN w:val="0"/>
        <w:adjustRightInd w:val="0"/>
        <w:spacing w:after="0" w:line="240" w:lineRule="auto"/>
        <w:rPr>
          <w:rFonts w:ascii="Arial" w:hAnsi="Arial" w:cs="Arial"/>
          <w:sz w:val="24"/>
          <w:szCs w:val="24"/>
        </w:rPr>
      </w:pPr>
      <w:r w:rsidRPr="0018031E">
        <w:rPr>
          <w:rFonts w:ascii="Arial" w:hAnsi="Arial" w:cs="Arial"/>
          <w:sz w:val="24"/>
          <w:szCs w:val="24"/>
        </w:rPr>
        <w:t>What measures have you put in place to end discrimination including bullying which children with albinism face at various levels of society: family, school, society, in the republic of Côte d’Ivoire?</w:t>
      </w:r>
    </w:p>
    <w:p w14:paraId="600FC603" w14:textId="77777777" w:rsidR="00320B12" w:rsidRPr="0018031E" w:rsidRDefault="00320B12" w:rsidP="00320B12">
      <w:pPr>
        <w:pStyle w:val="ListParagraph"/>
        <w:rPr>
          <w:rFonts w:ascii="Arial" w:hAnsi="Arial" w:cs="Arial"/>
          <w:sz w:val="24"/>
          <w:szCs w:val="24"/>
        </w:rPr>
      </w:pPr>
    </w:p>
    <w:p w14:paraId="1C0DFF81" w14:textId="77777777" w:rsidR="00320B12" w:rsidRPr="0018031E" w:rsidRDefault="00320B12" w:rsidP="00320B12">
      <w:pPr>
        <w:pStyle w:val="ListParagraph"/>
        <w:widowControl w:val="0"/>
        <w:tabs>
          <w:tab w:val="left" w:pos="220"/>
          <w:tab w:val="left" w:pos="720"/>
        </w:tabs>
        <w:autoSpaceDE w:val="0"/>
        <w:autoSpaceDN w:val="0"/>
        <w:adjustRightInd w:val="0"/>
        <w:spacing w:after="0" w:line="240" w:lineRule="auto"/>
        <w:rPr>
          <w:rFonts w:ascii="Arial" w:hAnsi="Arial" w:cs="Arial"/>
          <w:sz w:val="24"/>
          <w:szCs w:val="24"/>
        </w:rPr>
      </w:pPr>
    </w:p>
    <w:p w14:paraId="739C8CA5" w14:textId="069FC86E" w:rsidR="00EB27D0" w:rsidRPr="0018031E" w:rsidRDefault="00EB27D0" w:rsidP="00320B12">
      <w:pPr>
        <w:pStyle w:val="ListParagraph"/>
        <w:widowControl w:val="0"/>
        <w:tabs>
          <w:tab w:val="left" w:pos="220"/>
          <w:tab w:val="left" w:pos="720"/>
        </w:tabs>
        <w:autoSpaceDE w:val="0"/>
        <w:autoSpaceDN w:val="0"/>
        <w:adjustRightInd w:val="0"/>
        <w:spacing w:after="0" w:line="240" w:lineRule="auto"/>
        <w:rPr>
          <w:rFonts w:ascii="Arial" w:hAnsi="Arial" w:cs="Arial"/>
          <w:sz w:val="24"/>
          <w:szCs w:val="24"/>
        </w:rPr>
      </w:pPr>
    </w:p>
    <w:p w14:paraId="5BFD21E8" w14:textId="18B7EB5A" w:rsidR="00320B12" w:rsidRPr="0018031E" w:rsidRDefault="00320B12" w:rsidP="00320B12">
      <w:pPr>
        <w:widowControl w:val="0"/>
        <w:tabs>
          <w:tab w:val="left" w:pos="220"/>
          <w:tab w:val="left" w:pos="720"/>
        </w:tabs>
        <w:autoSpaceDE w:val="0"/>
        <w:autoSpaceDN w:val="0"/>
        <w:adjustRightInd w:val="0"/>
        <w:rPr>
          <w:rFonts w:ascii="Arial" w:hAnsi="Arial" w:cs="Arial"/>
          <w:b/>
          <w:sz w:val="24"/>
          <w:szCs w:val="24"/>
          <w:lang w:val="en-US"/>
        </w:rPr>
      </w:pPr>
      <w:r w:rsidRPr="0018031E">
        <w:rPr>
          <w:rFonts w:ascii="Arial" w:hAnsi="Arial" w:cs="Arial"/>
          <w:b/>
          <w:sz w:val="24"/>
          <w:szCs w:val="24"/>
          <w:lang w:val="en-US"/>
        </w:rPr>
        <w:t>Right to Life, Survival and Development</w:t>
      </w:r>
    </w:p>
    <w:p w14:paraId="62C3C471" w14:textId="77777777" w:rsidR="00320B12" w:rsidRPr="0018031E" w:rsidRDefault="00320B12" w:rsidP="00320B12">
      <w:pPr>
        <w:pStyle w:val="ListParagraph"/>
        <w:widowControl w:val="0"/>
        <w:numPr>
          <w:ilvl w:val="0"/>
          <w:numId w:val="3"/>
        </w:numPr>
        <w:tabs>
          <w:tab w:val="left" w:pos="220"/>
          <w:tab w:val="left" w:pos="720"/>
        </w:tabs>
        <w:autoSpaceDE w:val="0"/>
        <w:autoSpaceDN w:val="0"/>
        <w:adjustRightInd w:val="0"/>
        <w:spacing w:after="0" w:line="240" w:lineRule="auto"/>
        <w:rPr>
          <w:rFonts w:ascii="Arial" w:hAnsi="Arial" w:cs="Arial"/>
          <w:sz w:val="24"/>
          <w:szCs w:val="24"/>
        </w:rPr>
      </w:pPr>
      <w:r w:rsidRPr="0018031E">
        <w:rPr>
          <w:rFonts w:ascii="Arial" w:hAnsi="Arial" w:cs="Arial"/>
          <w:sz w:val="24"/>
          <w:szCs w:val="24"/>
        </w:rPr>
        <w:t xml:space="preserve">What measures have you put in place to prevent attacks on children with albinism which are often related to manifestation of belief in witchcraft? </w:t>
      </w:r>
    </w:p>
    <w:p w14:paraId="33FC1BC1" w14:textId="77777777" w:rsidR="00320B12" w:rsidRPr="0018031E" w:rsidRDefault="00320B12" w:rsidP="00320B12">
      <w:pPr>
        <w:pStyle w:val="ListParagraph"/>
        <w:rPr>
          <w:rFonts w:ascii="Arial" w:hAnsi="Arial" w:cs="Arial"/>
          <w:sz w:val="24"/>
          <w:szCs w:val="24"/>
        </w:rPr>
      </w:pPr>
    </w:p>
    <w:p w14:paraId="69C18E0F" w14:textId="51115BE6" w:rsidR="00320B12" w:rsidRPr="0018031E" w:rsidRDefault="00320B12" w:rsidP="00320B12">
      <w:pPr>
        <w:pStyle w:val="ListParagraph"/>
        <w:widowControl w:val="0"/>
        <w:numPr>
          <w:ilvl w:val="0"/>
          <w:numId w:val="3"/>
        </w:numPr>
        <w:tabs>
          <w:tab w:val="left" w:pos="220"/>
          <w:tab w:val="left" w:pos="720"/>
        </w:tabs>
        <w:autoSpaceDE w:val="0"/>
        <w:autoSpaceDN w:val="0"/>
        <w:adjustRightInd w:val="0"/>
        <w:spacing w:after="0" w:line="240" w:lineRule="auto"/>
        <w:rPr>
          <w:rFonts w:ascii="Arial" w:hAnsi="Arial" w:cs="Arial"/>
          <w:sz w:val="24"/>
          <w:szCs w:val="24"/>
        </w:rPr>
      </w:pPr>
      <w:r w:rsidRPr="0018031E">
        <w:rPr>
          <w:rFonts w:ascii="Arial" w:hAnsi="Arial" w:cs="Arial"/>
          <w:sz w:val="24"/>
          <w:szCs w:val="24"/>
        </w:rPr>
        <w:t>What measures have you put in place to ensure children with albinism have access to health services particularly sunscreen lotions and other sun protective gear since skin cancer tends to ravage this group of people in the country?</w:t>
      </w:r>
    </w:p>
    <w:p w14:paraId="5ECB4139" w14:textId="77777777" w:rsidR="004F6CB6" w:rsidRPr="0018031E" w:rsidRDefault="004F6CB6" w:rsidP="004F6CB6">
      <w:pPr>
        <w:pStyle w:val="ListParagraph"/>
        <w:rPr>
          <w:rFonts w:ascii="Arial" w:hAnsi="Arial" w:cs="Arial"/>
          <w:sz w:val="24"/>
          <w:szCs w:val="24"/>
        </w:rPr>
      </w:pPr>
    </w:p>
    <w:p w14:paraId="044D3492" w14:textId="77777777" w:rsidR="004F6CB6" w:rsidRPr="0018031E" w:rsidRDefault="004F6CB6" w:rsidP="004F6CB6">
      <w:pPr>
        <w:pStyle w:val="ListParagraph"/>
        <w:widowControl w:val="0"/>
        <w:tabs>
          <w:tab w:val="left" w:pos="220"/>
          <w:tab w:val="left" w:pos="720"/>
        </w:tabs>
        <w:autoSpaceDE w:val="0"/>
        <w:autoSpaceDN w:val="0"/>
        <w:adjustRightInd w:val="0"/>
        <w:spacing w:after="0" w:line="240" w:lineRule="auto"/>
        <w:ind w:left="360"/>
        <w:rPr>
          <w:rFonts w:ascii="Arial" w:hAnsi="Arial" w:cs="Arial"/>
          <w:sz w:val="24"/>
          <w:szCs w:val="24"/>
        </w:rPr>
      </w:pPr>
    </w:p>
    <w:p w14:paraId="437C5F34" w14:textId="77777777" w:rsidR="004F6CB6" w:rsidRPr="0018031E" w:rsidRDefault="004F6CB6" w:rsidP="004F6CB6">
      <w:pPr>
        <w:pStyle w:val="ListParagraph"/>
        <w:widowControl w:val="0"/>
        <w:tabs>
          <w:tab w:val="left" w:pos="220"/>
          <w:tab w:val="left" w:pos="720"/>
        </w:tabs>
        <w:autoSpaceDE w:val="0"/>
        <w:autoSpaceDN w:val="0"/>
        <w:adjustRightInd w:val="0"/>
        <w:spacing w:after="0" w:line="240" w:lineRule="auto"/>
        <w:ind w:left="360"/>
        <w:rPr>
          <w:rFonts w:ascii="Arial" w:hAnsi="Arial" w:cs="Arial"/>
          <w:sz w:val="24"/>
          <w:szCs w:val="24"/>
        </w:rPr>
      </w:pPr>
    </w:p>
    <w:p w14:paraId="21FF6B7C" w14:textId="20E670A6" w:rsidR="004F6CB6" w:rsidRPr="0018031E" w:rsidRDefault="004F6CB6" w:rsidP="004F6CB6">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b/>
          <w:sz w:val="24"/>
          <w:szCs w:val="24"/>
          <w:u w:val="single"/>
        </w:rPr>
      </w:pPr>
      <w:r w:rsidRPr="0018031E">
        <w:rPr>
          <w:rFonts w:ascii="Arial" w:hAnsi="Arial" w:cs="Arial"/>
          <w:b/>
          <w:sz w:val="24"/>
          <w:szCs w:val="24"/>
          <w:u w:val="single"/>
        </w:rPr>
        <w:t>WHAT IS ALBINISM?</w:t>
      </w:r>
    </w:p>
    <w:p w14:paraId="4173B236" w14:textId="77777777" w:rsidR="00320B12" w:rsidRPr="0018031E" w:rsidRDefault="00320B12" w:rsidP="00320B12">
      <w:pPr>
        <w:pStyle w:val="ListParagraph"/>
        <w:rPr>
          <w:rFonts w:ascii="Arial" w:hAnsi="Arial" w:cs="Arial"/>
          <w:sz w:val="24"/>
          <w:szCs w:val="24"/>
        </w:rPr>
      </w:pPr>
    </w:p>
    <w:p w14:paraId="182E5D16" w14:textId="4F07EFAC" w:rsidR="00747084" w:rsidRPr="0018031E" w:rsidRDefault="00747084" w:rsidP="00747084">
      <w:pPr>
        <w:pStyle w:val="ListParagraph"/>
        <w:numPr>
          <w:ilvl w:val="0"/>
          <w:numId w:val="5"/>
        </w:numPr>
        <w:spacing w:after="0" w:line="240" w:lineRule="auto"/>
        <w:rPr>
          <w:rFonts w:ascii="Arial" w:eastAsia="Times New Roman" w:hAnsi="Arial" w:cs="Arial"/>
          <w:sz w:val="24"/>
          <w:szCs w:val="24"/>
        </w:rPr>
      </w:pPr>
      <w:r w:rsidRPr="0018031E">
        <w:rPr>
          <w:rFonts w:ascii="Arial" w:hAnsi="Arial" w:cs="Arial"/>
          <w:sz w:val="24"/>
          <w:szCs w:val="24"/>
        </w:rPr>
        <w:t xml:space="preserve">Albinism is a relatively rare, non-contagious, genetically inherited condition characterized by a lack of pigmentation in the hair, skin and eyes. It occurs regardless of ethnicity or gender. Both parents must carry the gene for it to be passed on, even if neither have albinism themselves. </w:t>
      </w:r>
      <w:r w:rsidRPr="0018031E">
        <w:rPr>
          <w:rFonts w:ascii="Arial" w:eastAsia="Times New Roman" w:hAnsi="Arial" w:cs="Arial"/>
          <w:sz w:val="24"/>
          <w:szCs w:val="24"/>
        </w:rPr>
        <w:t xml:space="preserve">In Africa, estimates on the incidence of albinism range from 1 in 5,000 to 1 in every 15,000. In some </w:t>
      </w:r>
      <w:r w:rsidRPr="0018031E">
        <w:rPr>
          <w:rFonts w:ascii="Arial" w:eastAsia="Times New Roman" w:hAnsi="Arial" w:cs="Arial"/>
          <w:sz w:val="24"/>
          <w:szCs w:val="24"/>
        </w:rPr>
        <w:lastRenderedPageBreak/>
        <w:t>populations in the region, it may be as high as 1 in 1,000.</w:t>
      </w:r>
      <w:r w:rsidRPr="0018031E">
        <w:rPr>
          <w:rStyle w:val="FootnoteReference"/>
          <w:rFonts w:ascii="Arial" w:eastAsia="Times New Roman" w:hAnsi="Arial" w:cs="Arial"/>
          <w:sz w:val="24"/>
          <w:szCs w:val="24"/>
        </w:rPr>
        <w:footnoteReference w:id="1"/>
      </w:r>
      <w:r w:rsidRPr="0018031E">
        <w:rPr>
          <w:rFonts w:ascii="Arial" w:eastAsia="Times New Roman" w:hAnsi="Arial" w:cs="Arial"/>
          <w:sz w:val="24"/>
          <w:szCs w:val="24"/>
        </w:rPr>
        <w:t xml:space="preserve"> There are no up-to-date reliable statistics on the number of persons with albinism in </w:t>
      </w:r>
      <w:r w:rsidRPr="0018031E">
        <w:rPr>
          <w:rFonts w:ascii="Arial" w:hAnsi="Arial" w:cs="Arial"/>
          <w:sz w:val="24"/>
          <w:szCs w:val="24"/>
        </w:rPr>
        <w:t>Côte d'Ivoire.</w:t>
      </w:r>
    </w:p>
    <w:p w14:paraId="7E8282E8" w14:textId="77777777" w:rsidR="00747084" w:rsidRPr="0018031E" w:rsidRDefault="00747084" w:rsidP="00747084">
      <w:pPr>
        <w:pStyle w:val="ListParagraph"/>
        <w:spacing w:after="0" w:line="240" w:lineRule="auto"/>
        <w:rPr>
          <w:rFonts w:ascii="Arial" w:eastAsia="Times New Roman" w:hAnsi="Arial" w:cs="Arial"/>
          <w:sz w:val="24"/>
          <w:szCs w:val="24"/>
        </w:rPr>
      </w:pPr>
    </w:p>
    <w:p w14:paraId="5B4564AC" w14:textId="6E8115CF" w:rsidR="00747084" w:rsidRPr="0018031E" w:rsidRDefault="00747084" w:rsidP="00747084">
      <w:pPr>
        <w:pStyle w:val="ListParagraph"/>
        <w:numPr>
          <w:ilvl w:val="0"/>
          <w:numId w:val="4"/>
        </w:numPr>
        <w:spacing w:after="0" w:line="240" w:lineRule="auto"/>
        <w:ind w:left="714" w:hanging="357"/>
        <w:contextualSpacing w:val="0"/>
        <w:rPr>
          <w:rFonts w:ascii="Arial" w:hAnsi="Arial" w:cs="Arial"/>
          <w:sz w:val="24"/>
          <w:szCs w:val="24"/>
        </w:rPr>
      </w:pPr>
      <w:r w:rsidRPr="0018031E">
        <w:rPr>
          <w:rFonts w:ascii="Arial" w:hAnsi="Arial" w:cs="Arial"/>
          <w:sz w:val="24"/>
          <w:szCs w:val="24"/>
        </w:rPr>
        <w:t xml:space="preserve">Almost everyone with albinism is visually impaired. The majority are “legally blind” and very sensitive to light. Eyeglasses can only partially correct this impairment. While most can read large print and do not require Braille, they often cannot see the blackboard in a regular classroom setup. In most cases, structural barriers prevent full participation in society on an equal basis with others in a manner proscribed by the CRPD. </w:t>
      </w:r>
    </w:p>
    <w:p w14:paraId="692E9F6E" w14:textId="77777777" w:rsidR="00957BC5" w:rsidRPr="0018031E" w:rsidRDefault="00957BC5" w:rsidP="00957BC5">
      <w:pPr>
        <w:pStyle w:val="ListParagraph"/>
        <w:spacing w:after="0" w:line="240" w:lineRule="auto"/>
        <w:ind w:left="714"/>
        <w:contextualSpacing w:val="0"/>
        <w:rPr>
          <w:rFonts w:ascii="Arial" w:hAnsi="Arial" w:cs="Arial"/>
          <w:sz w:val="24"/>
          <w:szCs w:val="24"/>
        </w:rPr>
      </w:pPr>
    </w:p>
    <w:p w14:paraId="1034058F" w14:textId="421C6F29" w:rsidR="00747084" w:rsidRPr="0018031E" w:rsidRDefault="00747084" w:rsidP="00747084">
      <w:pPr>
        <w:pStyle w:val="ListParagraph"/>
        <w:numPr>
          <w:ilvl w:val="0"/>
          <w:numId w:val="4"/>
        </w:numPr>
        <w:spacing w:after="0" w:line="240" w:lineRule="auto"/>
        <w:ind w:left="714" w:hanging="357"/>
        <w:rPr>
          <w:rFonts w:ascii="Arial" w:hAnsi="Arial" w:cs="Arial"/>
          <w:sz w:val="24"/>
          <w:szCs w:val="24"/>
        </w:rPr>
      </w:pPr>
      <w:r w:rsidRPr="0018031E">
        <w:rPr>
          <w:rFonts w:ascii="Arial" w:hAnsi="Arial" w:cs="Arial"/>
          <w:sz w:val="24"/>
          <w:szCs w:val="24"/>
        </w:rPr>
        <w:t xml:space="preserve">With no melanin or pigment for protection, their skin burns immediately in the sun. Most Africans including Ivorians with albinism have severely sun-damaged skin, often bearing dramatic, visible skin damage at an early </w:t>
      </w:r>
      <w:r w:rsidRPr="0018031E">
        <w:rPr>
          <w:rFonts w:ascii="Arial" w:hAnsi="Arial" w:cs="Arial"/>
          <w:color w:val="000000" w:themeColor="text1"/>
          <w:sz w:val="24"/>
          <w:szCs w:val="24"/>
        </w:rPr>
        <w:t>age.</w:t>
      </w:r>
      <w:r w:rsidRPr="0018031E">
        <w:rPr>
          <w:rStyle w:val="FootnoteReference"/>
          <w:rFonts w:ascii="Arial" w:hAnsi="Arial" w:cs="Arial"/>
          <w:color w:val="000000" w:themeColor="text1"/>
          <w:sz w:val="24"/>
          <w:szCs w:val="24"/>
        </w:rPr>
        <w:footnoteReference w:id="2"/>
      </w:r>
      <w:r w:rsidRPr="0018031E">
        <w:rPr>
          <w:rFonts w:ascii="Arial" w:hAnsi="Arial" w:cs="Arial"/>
          <w:color w:val="000000" w:themeColor="text1"/>
          <w:sz w:val="24"/>
          <w:szCs w:val="24"/>
        </w:rPr>
        <w:t xml:space="preserve"> </w:t>
      </w:r>
      <w:r w:rsidRPr="0018031E">
        <w:rPr>
          <w:rFonts w:ascii="Arial" w:hAnsi="Arial" w:cs="Arial"/>
          <w:sz w:val="24"/>
          <w:szCs w:val="24"/>
        </w:rPr>
        <w:t xml:space="preserve">Fatal skin cancer often ravages and claim the vast majority of persons with albinism in Sub Saharan Africa the age of 40. We have little reason to believe that this Côte d'Ivoire is an exception. There is little awareness of the need for sun protection and sunscreen is not commonly available or </w:t>
      </w:r>
      <w:r w:rsidR="00957BC5" w:rsidRPr="0018031E">
        <w:rPr>
          <w:rFonts w:ascii="Arial" w:hAnsi="Arial" w:cs="Arial"/>
          <w:sz w:val="24"/>
          <w:szCs w:val="24"/>
        </w:rPr>
        <w:t>affordable.</w:t>
      </w:r>
      <w:r w:rsidRPr="0018031E">
        <w:rPr>
          <w:rFonts w:ascii="Arial" w:hAnsi="Arial" w:cs="Arial"/>
          <w:sz w:val="24"/>
          <w:szCs w:val="24"/>
        </w:rPr>
        <w:t xml:space="preserve"> The right to the highest attainable standard of health as prescribed by the International Covenant on Economic Social and Cultural Rights and reiterated by the CRC is not generally not met for Ivorians with albinism.</w:t>
      </w:r>
    </w:p>
    <w:p w14:paraId="389F2F97" w14:textId="39C9BEAF" w:rsidR="003B161D" w:rsidRPr="0018031E" w:rsidRDefault="003B161D" w:rsidP="008B56FC">
      <w:pPr>
        <w:pStyle w:val="ListParagraph"/>
        <w:rPr>
          <w:rFonts w:ascii="Arial" w:hAnsi="Arial" w:cs="Arial"/>
          <w:sz w:val="24"/>
          <w:szCs w:val="24"/>
        </w:rPr>
      </w:pPr>
    </w:p>
    <w:p w14:paraId="0BA5167F" w14:textId="77777777" w:rsidR="003B161D" w:rsidRPr="0018031E" w:rsidRDefault="003B161D" w:rsidP="008B56FC">
      <w:pPr>
        <w:pStyle w:val="ListParagraph"/>
        <w:rPr>
          <w:rFonts w:ascii="Arial" w:hAnsi="Arial" w:cs="Arial"/>
          <w:sz w:val="24"/>
          <w:szCs w:val="24"/>
        </w:rPr>
      </w:pPr>
    </w:p>
    <w:p w14:paraId="57E16164" w14:textId="370426B3" w:rsidR="008B56FC" w:rsidRPr="0018031E" w:rsidRDefault="003B161D" w:rsidP="003B161D">
      <w:pPr>
        <w:pStyle w:val="ListParagraph"/>
        <w:numPr>
          <w:ilvl w:val="0"/>
          <w:numId w:val="2"/>
        </w:numPr>
        <w:spacing w:after="0" w:line="240" w:lineRule="auto"/>
        <w:rPr>
          <w:rFonts w:ascii="Arial" w:hAnsi="Arial" w:cs="Arial"/>
          <w:b/>
          <w:sz w:val="24"/>
          <w:szCs w:val="24"/>
          <w:u w:val="single"/>
        </w:rPr>
      </w:pPr>
      <w:r w:rsidRPr="0018031E">
        <w:rPr>
          <w:rFonts w:ascii="Arial" w:hAnsi="Arial" w:cs="Arial"/>
          <w:b/>
          <w:sz w:val="24"/>
          <w:szCs w:val="24"/>
          <w:u w:val="single"/>
        </w:rPr>
        <w:t>ALBINISM IN CÔTE D'IVOIRE</w:t>
      </w:r>
    </w:p>
    <w:p w14:paraId="354D7091" w14:textId="370B0F3B" w:rsidR="00A604C4" w:rsidRPr="0018031E" w:rsidRDefault="00A604C4" w:rsidP="00A604C4">
      <w:pPr>
        <w:spacing w:after="0" w:line="240" w:lineRule="auto"/>
        <w:rPr>
          <w:rFonts w:ascii="Arial" w:hAnsi="Arial" w:cs="Arial"/>
          <w:b/>
          <w:sz w:val="24"/>
          <w:szCs w:val="24"/>
          <w:u w:val="single"/>
        </w:rPr>
      </w:pPr>
    </w:p>
    <w:p w14:paraId="3E5426F9" w14:textId="77777777" w:rsidR="00A604C4" w:rsidRPr="0018031E" w:rsidRDefault="00A604C4" w:rsidP="00A604C4">
      <w:pPr>
        <w:spacing w:after="0" w:line="240" w:lineRule="auto"/>
        <w:rPr>
          <w:rFonts w:ascii="Arial" w:hAnsi="Arial" w:cs="Arial"/>
          <w:b/>
          <w:sz w:val="24"/>
          <w:szCs w:val="24"/>
          <w:u w:val="single"/>
        </w:rPr>
      </w:pPr>
    </w:p>
    <w:p w14:paraId="39975949" w14:textId="77777777" w:rsidR="00A604C4" w:rsidRPr="0018031E" w:rsidRDefault="00A604C4" w:rsidP="00A604C4">
      <w:pPr>
        <w:pStyle w:val="ListParagraph"/>
        <w:numPr>
          <w:ilvl w:val="0"/>
          <w:numId w:val="6"/>
        </w:numPr>
        <w:spacing w:after="0" w:line="240" w:lineRule="auto"/>
        <w:rPr>
          <w:rFonts w:ascii="Arial" w:hAnsi="Arial" w:cs="Arial"/>
          <w:sz w:val="24"/>
          <w:szCs w:val="24"/>
        </w:rPr>
      </w:pPr>
      <w:r w:rsidRPr="0018031E">
        <w:rPr>
          <w:rFonts w:ascii="Arial" w:hAnsi="Arial" w:cs="Arial"/>
          <w:sz w:val="24"/>
          <w:szCs w:val="24"/>
        </w:rPr>
        <w:t>In Côte d'Ivoire, children with albinism are often subject to discrimination, bullying and stigmatization. Violence against children with albinism motivated by manifestation of belief in witchcraft has been reported in the country. This includes cases of abduction, killing and rape.</w:t>
      </w:r>
    </w:p>
    <w:p w14:paraId="7E491CF5" w14:textId="77777777" w:rsidR="00A604C4" w:rsidRPr="0018031E" w:rsidRDefault="00A604C4" w:rsidP="00A604C4">
      <w:pPr>
        <w:pStyle w:val="ListParagraph"/>
        <w:rPr>
          <w:rFonts w:ascii="Arial" w:hAnsi="Arial" w:cs="Arial"/>
          <w:sz w:val="24"/>
          <w:szCs w:val="24"/>
        </w:rPr>
      </w:pPr>
    </w:p>
    <w:p w14:paraId="55E8E23B" w14:textId="77777777" w:rsidR="00A604C4" w:rsidRPr="0018031E" w:rsidRDefault="00A604C4" w:rsidP="00A604C4">
      <w:pPr>
        <w:pStyle w:val="ListParagraph"/>
        <w:numPr>
          <w:ilvl w:val="0"/>
          <w:numId w:val="6"/>
        </w:numPr>
        <w:spacing w:after="0" w:line="240" w:lineRule="auto"/>
        <w:rPr>
          <w:rFonts w:ascii="Arial" w:hAnsi="Arial" w:cs="Arial"/>
          <w:sz w:val="24"/>
          <w:szCs w:val="24"/>
        </w:rPr>
      </w:pPr>
      <w:r w:rsidRPr="0018031E">
        <w:rPr>
          <w:rFonts w:ascii="Arial" w:hAnsi="Arial" w:cs="Arial"/>
          <w:sz w:val="24"/>
          <w:szCs w:val="24"/>
        </w:rPr>
        <w:t xml:space="preserve">The organization Bien-être des albinos de Côte d’Ivoire (Albinos Welfare of Côte d’Ivoire) (BEDACI) informed the Independent Expert on the situation of human rights in Côte d’Ivoire of the various problems encountered by some 4,000 Ivorians with albinism who face social and cultural rejection including children. BEDACI complained that ill-treatment of persons with albinism had become commonplace and widespread, with several cases of kidnapping reported. </w:t>
      </w:r>
      <w:r w:rsidRPr="0018031E">
        <w:rPr>
          <w:rFonts w:ascii="Arial" w:hAnsi="Arial" w:cs="Arial"/>
          <w:sz w:val="24"/>
          <w:szCs w:val="24"/>
        </w:rPr>
        <w:lastRenderedPageBreak/>
        <w:t>According to BEDACI, a woman sentenced to 5 years of prison for kidnapping child with albinism was reportedly released after 8 months.</w:t>
      </w:r>
      <w:r w:rsidRPr="0018031E">
        <w:rPr>
          <w:rStyle w:val="FootnoteReference"/>
          <w:rFonts w:ascii="Arial" w:hAnsi="Arial" w:cs="Arial"/>
          <w:sz w:val="24"/>
          <w:szCs w:val="24"/>
        </w:rPr>
        <w:footnoteReference w:id="3"/>
      </w:r>
    </w:p>
    <w:p w14:paraId="623BDBC1" w14:textId="77777777" w:rsidR="00A604C4" w:rsidRPr="0018031E" w:rsidRDefault="00A604C4" w:rsidP="00A604C4">
      <w:pPr>
        <w:pStyle w:val="ListParagraph"/>
        <w:rPr>
          <w:rFonts w:ascii="Arial" w:hAnsi="Arial" w:cs="Arial"/>
          <w:sz w:val="24"/>
          <w:szCs w:val="24"/>
        </w:rPr>
      </w:pPr>
    </w:p>
    <w:p w14:paraId="2D6A71A7" w14:textId="35E55E9B" w:rsidR="00A604C4" w:rsidRPr="0018031E" w:rsidRDefault="00A604C4" w:rsidP="00A604C4">
      <w:pPr>
        <w:pStyle w:val="ListParagraph"/>
        <w:numPr>
          <w:ilvl w:val="0"/>
          <w:numId w:val="6"/>
        </w:numPr>
        <w:spacing w:after="0" w:line="240" w:lineRule="auto"/>
        <w:rPr>
          <w:rFonts w:ascii="Arial" w:hAnsi="Arial" w:cs="Arial"/>
          <w:sz w:val="24"/>
          <w:szCs w:val="24"/>
        </w:rPr>
      </w:pPr>
      <w:r w:rsidRPr="0018031E">
        <w:rPr>
          <w:rFonts w:ascii="Arial" w:hAnsi="Arial" w:cs="Arial"/>
          <w:sz w:val="24"/>
          <w:szCs w:val="24"/>
        </w:rPr>
        <w:t xml:space="preserve">The dropout rate was higher for children with albinism than for the rest of the population, in particular owing to stigmatization and vision impairment for which there was no </w:t>
      </w:r>
      <w:r w:rsidR="0061575B" w:rsidRPr="0018031E">
        <w:rPr>
          <w:rFonts w:ascii="Arial" w:hAnsi="Arial" w:cs="Arial"/>
          <w:sz w:val="24"/>
          <w:szCs w:val="24"/>
        </w:rPr>
        <w:t>accommodation</w:t>
      </w:r>
      <w:r w:rsidRPr="0018031E">
        <w:rPr>
          <w:rFonts w:ascii="Arial" w:hAnsi="Arial" w:cs="Arial"/>
          <w:sz w:val="24"/>
          <w:szCs w:val="24"/>
        </w:rPr>
        <w:t>. Eighty per cent of persons with albinism were from poor families. The Independent Expert noted, however, that Côte d’Ivoire on 21 June 2013 adopted a law for the ratification of the Convention on the Rights of Persons with Disabilities. He hoped that specific measures will be adopted to take into account the specific needs of persons with albinism in respect of health, education and access to the labour market, in accordance with Human Rights Council resolution 23/13 of 13 June 2013 on attacks and discrimination against persons with albinism.</w:t>
      </w:r>
      <w:r w:rsidRPr="0018031E">
        <w:rPr>
          <w:rStyle w:val="FootnoteReference"/>
          <w:rFonts w:ascii="Arial" w:hAnsi="Arial" w:cs="Arial"/>
          <w:sz w:val="24"/>
          <w:szCs w:val="24"/>
        </w:rPr>
        <w:footnoteReference w:id="4"/>
      </w:r>
    </w:p>
    <w:p w14:paraId="188EF8EA" w14:textId="77777777" w:rsidR="001D3A5E" w:rsidRPr="0018031E" w:rsidRDefault="001D3A5E" w:rsidP="001D3A5E">
      <w:pPr>
        <w:pStyle w:val="ListParagraph"/>
        <w:rPr>
          <w:rFonts w:ascii="Arial" w:hAnsi="Arial" w:cs="Arial"/>
          <w:sz w:val="24"/>
          <w:szCs w:val="24"/>
        </w:rPr>
      </w:pPr>
    </w:p>
    <w:p w14:paraId="112D017D" w14:textId="77777777" w:rsidR="001D3A5E" w:rsidRPr="0018031E" w:rsidRDefault="001D3A5E" w:rsidP="001D3A5E">
      <w:pPr>
        <w:pStyle w:val="ListParagraph"/>
        <w:numPr>
          <w:ilvl w:val="0"/>
          <w:numId w:val="6"/>
        </w:numPr>
        <w:spacing w:after="0" w:line="240" w:lineRule="auto"/>
        <w:rPr>
          <w:rFonts w:ascii="Arial" w:hAnsi="Arial" w:cs="Arial"/>
          <w:sz w:val="24"/>
          <w:szCs w:val="24"/>
        </w:rPr>
      </w:pPr>
      <w:r w:rsidRPr="0018031E">
        <w:rPr>
          <w:rFonts w:ascii="Arial" w:hAnsi="Arial" w:cs="Arial"/>
          <w:sz w:val="24"/>
          <w:szCs w:val="24"/>
        </w:rPr>
        <w:t>Cases of abandonment of children with albinism due to erroneous beliefs surrounding albinism, are not uncommon in the country.</w:t>
      </w:r>
      <w:r w:rsidRPr="0018031E">
        <w:rPr>
          <w:rStyle w:val="FootnoteReference"/>
          <w:rFonts w:ascii="Arial" w:hAnsi="Arial" w:cs="Arial"/>
          <w:sz w:val="24"/>
          <w:szCs w:val="24"/>
        </w:rPr>
        <w:footnoteReference w:id="5"/>
      </w:r>
    </w:p>
    <w:p w14:paraId="3B6B259E" w14:textId="11C394EF" w:rsidR="001D3A5E" w:rsidRPr="0018031E" w:rsidRDefault="001D3A5E" w:rsidP="00FC0D10">
      <w:pPr>
        <w:pStyle w:val="ListParagraph"/>
        <w:spacing w:after="0" w:line="240" w:lineRule="auto"/>
        <w:rPr>
          <w:rFonts w:ascii="Arial" w:hAnsi="Arial" w:cs="Arial"/>
          <w:sz w:val="24"/>
          <w:szCs w:val="24"/>
        </w:rPr>
      </w:pPr>
    </w:p>
    <w:p w14:paraId="17354921" w14:textId="76CF4BE1" w:rsidR="00FC0D10" w:rsidRPr="0018031E" w:rsidRDefault="00FC0D10" w:rsidP="00FC0D10">
      <w:pPr>
        <w:pStyle w:val="ListParagraph"/>
        <w:numPr>
          <w:ilvl w:val="0"/>
          <w:numId w:val="6"/>
        </w:numPr>
        <w:spacing w:after="0" w:line="240" w:lineRule="auto"/>
        <w:rPr>
          <w:rFonts w:ascii="Arial" w:hAnsi="Arial" w:cs="Arial"/>
          <w:sz w:val="24"/>
          <w:szCs w:val="24"/>
        </w:rPr>
      </w:pPr>
      <w:r w:rsidRPr="0018031E">
        <w:rPr>
          <w:rFonts w:ascii="Arial" w:hAnsi="Arial" w:cs="Arial"/>
          <w:sz w:val="24"/>
          <w:szCs w:val="24"/>
        </w:rPr>
        <w:t>Skin cancer due to daily sun exposure without sun protective gear including sunscreen lotions (unaffordable to the families of those children when they are available) remains a key problem faced by children with albinism.</w:t>
      </w:r>
    </w:p>
    <w:p w14:paraId="3126DC4D" w14:textId="77777777" w:rsidR="00F70410" w:rsidRPr="0018031E" w:rsidRDefault="00F70410" w:rsidP="00F70410">
      <w:pPr>
        <w:pStyle w:val="ListParagraph"/>
        <w:rPr>
          <w:rFonts w:ascii="Arial" w:hAnsi="Arial" w:cs="Arial"/>
          <w:sz w:val="24"/>
          <w:szCs w:val="24"/>
        </w:rPr>
      </w:pPr>
    </w:p>
    <w:p w14:paraId="56C95420" w14:textId="77777777" w:rsidR="00554D7E" w:rsidRPr="0018031E" w:rsidRDefault="00554D7E" w:rsidP="00554D7E">
      <w:pPr>
        <w:pStyle w:val="ListParagraph"/>
        <w:spacing w:after="0" w:line="240" w:lineRule="auto"/>
        <w:ind w:left="360"/>
        <w:rPr>
          <w:rFonts w:ascii="Arial" w:hAnsi="Arial" w:cs="Arial"/>
          <w:b/>
          <w:sz w:val="24"/>
          <w:szCs w:val="24"/>
        </w:rPr>
      </w:pPr>
    </w:p>
    <w:p w14:paraId="099EEE41" w14:textId="457D9E61" w:rsidR="00F70410" w:rsidRPr="0018031E" w:rsidRDefault="004974E6" w:rsidP="00554D7E">
      <w:pPr>
        <w:pStyle w:val="ListParagraph"/>
        <w:numPr>
          <w:ilvl w:val="0"/>
          <w:numId w:val="2"/>
        </w:numPr>
        <w:spacing w:after="0" w:line="240" w:lineRule="auto"/>
        <w:rPr>
          <w:rFonts w:ascii="Arial" w:hAnsi="Arial" w:cs="Arial"/>
          <w:b/>
          <w:sz w:val="24"/>
          <w:szCs w:val="24"/>
        </w:rPr>
      </w:pPr>
      <w:r w:rsidRPr="0018031E">
        <w:rPr>
          <w:rFonts w:ascii="Arial" w:hAnsi="Arial" w:cs="Arial"/>
          <w:b/>
          <w:sz w:val="24"/>
          <w:szCs w:val="24"/>
          <w:u w:val="single"/>
        </w:rPr>
        <w:t>KEY ISSUES IN HUMN RIGHTS RE CHILDREN WITH ALBINISM IN COTE D’IVOIRE</w:t>
      </w:r>
    </w:p>
    <w:p w14:paraId="7F31DC08" w14:textId="1C96A9A6" w:rsidR="005D59B3" w:rsidRPr="0018031E" w:rsidRDefault="005D59B3" w:rsidP="005D59B3">
      <w:pPr>
        <w:spacing w:after="0" w:line="240" w:lineRule="auto"/>
        <w:rPr>
          <w:rFonts w:ascii="Arial" w:hAnsi="Arial" w:cs="Arial"/>
          <w:b/>
          <w:sz w:val="24"/>
          <w:szCs w:val="24"/>
        </w:rPr>
      </w:pPr>
    </w:p>
    <w:p w14:paraId="50DDD4E1" w14:textId="77777777" w:rsidR="005D59B3" w:rsidRPr="0018031E" w:rsidRDefault="005D59B3" w:rsidP="005D59B3">
      <w:pPr>
        <w:spacing w:after="0" w:line="240" w:lineRule="auto"/>
        <w:rPr>
          <w:rFonts w:ascii="Arial" w:hAnsi="Arial" w:cs="Arial"/>
          <w:b/>
          <w:sz w:val="24"/>
          <w:szCs w:val="24"/>
        </w:rPr>
      </w:pPr>
      <w:r w:rsidRPr="0018031E">
        <w:rPr>
          <w:rFonts w:ascii="Arial" w:hAnsi="Arial" w:cs="Arial"/>
          <w:b/>
          <w:sz w:val="24"/>
          <w:szCs w:val="24"/>
        </w:rPr>
        <w:t>Right to Life and Security of Person</w:t>
      </w:r>
    </w:p>
    <w:p w14:paraId="693C8E88" w14:textId="77777777" w:rsidR="005D59B3" w:rsidRPr="0018031E" w:rsidRDefault="005D59B3" w:rsidP="005D59B3">
      <w:pPr>
        <w:spacing w:after="0" w:line="240" w:lineRule="auto"/>
        <w:rPr>
          <w:rFonts w:ascii="Arial" w:hAnsi="Arial" w:cs="Arial"/>
          <w:b/>
          <w:sz w:val="24"/>
          <w:szCs w:val="24"/>
        </w:rPr>
      </w:pPr>
    </w:p>
    <w:p w14:paraId="5AF70092" w14:textId="2B209CAE" w:rsidR="005D59B3" w:rsidRDefault="00FC0087" w:rsidP="00FB601E">
      <w:pPr>
        <w:pStyle w:val="ListParagraph"/>
        <w:numPr>
          <w:ilvl w:val="0"/>
          <w:numId w:val="8"/>
        </w:numPr>
        <w:spacing w:after="0" w:line="240" w:lineRule="auto"/>
        <w:rPr>
          <w:rFonts w:ascii="Arial" w:hAnsi="Arial" w:cs="Arial"/>
          <w:sz w:val="24"/>
          <w:szCs w:val="24"/>
        </w:rPr>
      </w:pPr>
      <w:r w:rsidRPr="0018031E">
        <w:rPr>
          <w:rFonts w:ascii="Arial" w:hAnsi="Arial" w:cs="Arial"/>
          <w:sz w:val="24"/>
          <w:szCs w:val="24"/>
        </w:rPr>
        <w:t xml:space="preserve">In Côte d'Ivoire, there have been thirty ritual attacks recorded. Out of this total, </w:t>
      </w:r>
      <w:r w:rsidR="00DF15C2" w:rsidRPr="0018031E">
        <w:rPr>
          <w:rFonts w:ascii="Arial" w:hAnsi="Arial" w:cs="Arial"/>
          <w:sz w:val="24"/>
          <w:szCs w:val="24"/>
        </w:rPr>
        <w:t xml:space="preserve">fifteen </w:t>
      </w:r>
      <w:r w:rsidRPr="0018031E">
        <w:rPr>
          <w:rFonts w:ascii="Arial" w:hAnsi="Arial" w:cs="Arial"/>
          <w:sz w:val="24"/>
          <w:szCs w:val="24"/>
        </w:rPr>
        <w:t>were cases involving children. These include killings (9 cases), missing (4 cases), abandonment of children (2 cases) and other cases are of survivors of various forms of violence.</w:t>
      </w:r>
      <w:r w:rsidR="00BA127E" w:rsidRPr="0018031E">
        <w:rPr>
          <w:rStyle w:val="FootnoteReference"/>
          <w:rFonts w:ascii="Arial" w:hAnsi="Arial" w:cs="Arial"/>
          <w:sz w:val="24"/>
          <w:szCs w:val="24"/>
        </w:rPr>
        <w:footnoteReference w:id="6"/>
      </w:r>
      <w:r w:rsidR="00E72523" w:rsidRPr="0018031E">
        <w:rPr>
          <w:rFonts w:ascii="Arial" w:hAnsi="Arial" w:cs="Arial"/>
          <w:sz w:val="24"/>
          <w:szCs w:val="24"/>
        </w:rPr>
        <w:t xml:space="preserve"> This is part of a wider pattern of murders and attacks across Africa. Since 201</w:t>
      </w:r>
      <w:r w:rsidR="00755630" w:rsidRPr="0018031E">
        <w:rPr>
          <w:rFonts w:ascii="Arial" w:hAnsi="Arial" w:cs="Arial"/>
          <w:sz w:val="24"/>
          <w:szCs w:val="24"/>
        </w:rPr>
        <w:t>0</w:t>
      </w:r>
      <w:r w:rsidR="00E72523" w:rsidRPr="0018031E">
        <w:rPr>
          <w:rFonts w:ascii="Arial" w:hAnsi="Arial" w:cs="Arial"/>
          <w:sz w:val="24"/>
          <w:szCs w:val="24"/>
        </w:rPr>
        <w:t xml:space="preserve">, there have been 582 cases of attacks on persons with albinism. According to data provided by the UN Independent Expert on the enjoyment of human rights by persons with </w:t>
      </w:r>
      <w:r w:rsidR="008F0B6A" w:rsidRPr="0018031E">
        <w:rPr>
          <w:rFonts w:ascii="Arial" w:hAnsi="Arial" w:cs="Arial"/>
          <w:sz w:val="24"/>
          <w:szCs w:val="24"/>
        </w:rPr>
        <w:t>albinism</w:t>
      </w:r>
      <w:r w:rsidR="00E72523" w:rsidRPr="0018031E">
        <w:rPr>
          <w:rFonts w:ascii="Arial" w:hAnsi="Arial" w:cs="Arial"/>
          <w:sz w:val="24"/>
          <w:szCs w:val="24"/>
        </w:rPr>
        <w:t xml:space="preserve">, the number is closer to 700. The cases are </w:t>
      </w:r>
      <w:r w:rsidR="00C161F4" w:rsidRPr="0018031E">
        <w:rPr>
          <w:rFonts w:ascii="Arial" w:hAnsi="Arial" w:cs="Arial"/>
          <w:sz w:val="24"/>
          <w:szCs w:val="24"/>
        </w:rPr>
        <w:t>from</w:t>
      </w:r>
      <w:r w:rsidR="00E72523" w:rsidRPr="0018031E">
        <w:rPr>
          <w:rFonts w:ascii="Arial" w:hAnsi="Arial" w:cs="Arial"/>
          <w:sz w:val="24"/>
          <w:szCs w:val="24"/>
        </w:rPr>
        <w:t xml:space="preserve"> 28 countries and include killings, </w:t>
      </w:r>
      <w:r w:rsidR="00692BB2" w:rsidRPr="0018031E">
        <w:rPr>
          <w:rFonts w:ascii="Arial" w:hAnsi="Arial" w:cs="Arial"/>
          <w:sz w:val="24"/>
          <w:szCs w:val="24"/>
        </w:rPr>
        <w:t>mutilations,</w:t>
      </w:r>
      <w:r w:rsidR="00E72523" w:rsidRPr="0018031E">
        <w:rPr>
          <w:rFonts w:ascii="Arial" w:hAnsi="Arial" w:cs="Arial"/>
          <w:sz w:val="24"/>
          <w:szCs w:val="24"/>
        </w:rPr>
        <w:t xml:space="preserve"> abductions, trafficking in persons and body parts</w:t>
      </w:r>
      <w:r w:rsidR="000522C4" w:rsidRPr="0018031E">
        <w:rPr>
          <w:rFonts w:ascii="Arial" w:hAnsi="Arial" w:cs="Arial"/>
          <w:sz w:val="24"/>
          <w:szCs w:val="24"/>
        </w:rPr>
        <w:t xml:space="preserve">, </w:t>
      </w:r>
      <w:r w:rsidR="00E72523" w:rsidRPr="0018031E">
        <w:rPr>
          <w:rFonts w:ascii="Arial" w:hAnsi="Arial" w:cs="Arial"/>
          <w:sz w:val="24"/>
          <w:szCs w:val="24"/>
        </w:rPr>
        <w:t>mutilations, rapes and grave robberies for body parts.</w:t>
      </w:r>
      <w:r w:rsidR="00775643" w:rsidRPr="0018031E">
        <w:rPr>
          <w:rStyle w:val="FootnoteReference"/>
          <w:rFonts w:ascii="Arial" w:hAnsi="Arial" w:cs="Arial"/>
          <w:sz w:val="24"/>
          <w:szCs w:val="24"/>
        </w:rPr>
        <w:footnoteReference w:id="7"/>
      </w:r>
      <w:r w:rsidR="00E72523" w:rsidRPr="0018031E">
        <w:rPr>
          <w:rFonts w:ascii="Arial" w:hAnsi="Arial" w:cs="Arial"/>
          <w:sz w:val="24"/>
          <w:szCs w:val="24"/>
        </w:rPr>
        <w:t xml:space="preserve">  These are reported cases only. The actual incidence of attacks is predicted generally believed, by UTSS and other </w:t>
      </w:r>
      <w:r w:rsidR="00372808" w:rsidRPr="0018031E">
        <w:rPr>
          <w:rFonts w:ascii="Arial" w:hAnsi="Arial" w:cs="Arial"/>
          <w:sz w:val="24"/>
          <w:szCs w:val="24"/>
        </w:rPr>
        <w:t>NGOs, to</w:t>
      </w:r>
      <w:r w:rsidR="00E72523" w:rsidRPr="0018031E">
        <w:rPr>
          <w:rFonts w:ascii="Arial" w:hAnsi="Arial" w:cs="Arial"/>
          <w:sz w:val="24"/>
          <w:szCs w:val="24"/>
        </w:rPr>
        <w:t xml:space="preserve"> be much higher, given that there are no robust mechanisms of monitoring in every country. Moreover, ritual attacks like these based on manifestation of belief in witchcraft, are often shrouded in secrecy, and sometimes involve family members. These attacks are fueled by a demand for the body parts. It has been reported by the International Federation of the Red Cross, in an advocacy report, that corpses of persons with </w:t>
      </w:r>
      <w:r w:rsidR="00C537CE" w:rsidRPr="0018031E">
        <w:rPr>
          <w:rFonts w:ascii="Arial" w:hAnsi="Arial" w:cs="Arial"/>
          <w:sz w:val="24"/>
          <w:szCs w:val="24"/>
        </w:rPr>
        <w:t>albinism</w:t>
      </w:r>
      <w:r w:rsidR="00E72523" w:rsidRPr="0018031E">
        <w:rPr>
          <w:rFonts w:ascii="Arial" w:hAnsi="Arial" w:cs="Arial"/>
          <w:sz w:val="24"/>
          <w:szCs w:val="24"/>
        </w:rPr>
        <w:t xml:space="preserve"> can be worth up to $75,000 US.</w:t>
      </w:r>
    </w:p>
    <w:p w14:paraId="1D277C81" w14:textId="77777777" w:rsidR="008E0984" w:rsidRPr="00341076" w:rsidRDefault="008E0984" w:rsidP="00341076">
      <w:pPr>
        <w:spacing w:after="0" w:line="240" w:lineRule="auto"/>
        <w:rPr>
          <w:rFonts w:ascii="Arial" w:hAnsi="Arial" w:cs="Arial"/>
          <w:sz w:val="24"/>
          <w:szCs w:val="24"/>
        </w:rPr>
      </w:pPr>
    </w:p>
    <w:p w14:paraId="3BA5532A" w14:textId="1B755799" w:rsidR="00FF58E0" w:rsidRDefault="00FF58E0" w:rsidP="005D59B3">
      <w:pPr>
        <w:spacing w:after="0" w:line="240" w:lineRule="auto"/>
        <w:rPr>
          <w:rFonts w:ascii="Arial" w:hAnsi="Arial" w:cs="Arial"/>
          <w:sz w:val="24"/>
          <w:szCs w:val="24"/>
          <w:u w:val="single"/>
        </w:rPr>
      </w:pPr>
      <w:r w:rsidRPr="0018031E">
        <w:rPr>
          <w:rFonts w:ascii="Arial" w:hAnsi="Arial" w:cs="Arial"/>
          <w:sz w:val="24"/>
          <w:szCs w:val="24"/>
          <w:u w:val="single"/>
        </w:rPr>
        <w:t>Cases in Detail:</w:t>
      </w:r>
    </w:p>
    <w:p w14:paraId="7FAE4220" w14:textId="77777777" w:rsidR="00574B51" w:rsidRPr="00DF5DCF" w:rsidRDefault="00574B51" w:rsidP="005D59B3">
      <w:pPr>
        <w:spacing w:after="0" w:line="240" w:lineRule="auto"/>
        <w:rPr>
          <w:rFonts w:ascii="Arial" w:hAnsi="Arial" w:cs="Arial"/>
          <w:b/>
          <w:sz w:val="24"/>
          <w:szCs w:val="24"/>
          <w:u w:val="single"/>
        </w:rPr>
      </w:pPr>
    </w:p>
    <w:p w14:paraId="7E7AA512" w14:textId="4A051F31" w:rsidR="00FB601E" w:rsidRPr="00DF5DCF" w:rsidRDefault="00785D60" w:rsidP="00785D60">
      <w:pPr>
        <w:widowControl w:val="0"/>
        <w:tabs>
          <w:tab w:val="left" w:pos="220"/>
          <w:tab w:val="left" w:pos="720"/>
        </w:tabs>
        <w:autoSpaceDE w:val="0"/>
        <w:autoSpaceDN w:val="0"/>
        <w:adjustRightInd w:val="0"/>
        <w:spacing w:after="240"/>
        <w:rPr>
          <w:rFonts w:ascii="Arial" w:hAnsi="Arial" w:cs="Arial"/>
          <w:sz w:val="24"/>
          <w:szCs w:val="24"/>
          <w:u w:val="single"/>
        </w:rPr>
      </w:pPr>
      <w:r w:rsidRPr="00DF5DCF">
        <w:rPr>
          <w:rFonts w:ascii="Arial" w:hAnsi="Arial" w:cs="Arial"/>
          <w:sz w:val="24"/>
          <w:szCs w:val="24"/>
          <w:u w:val="single"/>
        </w:rPr>
        <w:t>We have concealed the identity of victims by their initials for their own (and their family’s) safety</w:t>
      </w:r>
      <w:r w:rsidR="00141208" w:rsidRPr="00DF5DCF">
        <w:rPr>
          <w:rFonts w:ascii="Arial" w:hAnsi="Arial" w:cs="Arial"/>
          <w:sz w:val="24"/>
          <w:szCs w:val="24"/>
          <w:u w:val="single"/>
        </w:rPr>
        <w:t>).</w:t>
      </w:r>
    </w:p>
    <w:p w14:paraId="58A1F0B9" w14:textId="007B47F2" w:rsidR="00FB601E" w:rsidRPr="0018031E" w:rsidRDefault="00FB601E" w:rsidP="00FB601E">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In May of 1991, AD, a 16-year-old teenage boy with albinism narrowly escaped abduction at the Lycée Sainte Therese of Koumassi in Abidjan. A man in a 4x4 vehicle with dark tinted windows was attempting to solicit AD to get into his vehicle under the pretence of trying to find the Mayor’s office. As he was about to climb into the vehicle AD says “My life was saved by a woman who shouted at me from across the street, warning me to flee and not get in.”</w:t>
      </w:r>
      <w:r w:rsidRPr="0018031E">
        <w:rPr>
          <w:rStyle w:val="FootnoteReference"/>
          <w:rFonts w:ascii="Arial" w:hAnsi="Arial" w:cs="Arial"/>
          <w:sz w:val="24"/>
          <w:szCs w:val="24"/>
        </w:rPr>
        <w:footnoteReference w:id="8"/>
      </w:r>
    </w:p>
    <w:p w14:paraId="1483CF95" w14:textId="77777777" w:rsidR="000542C3" w:rsidRPr="0018031E" w:rsidRDefault="000542C3" w:rsidP="000542C3">
      <w:pPr>
        <w:pStyle w:val="ListParagraph"/>
        <w:widowControl w:val="0"/>
        <w:tabs>
          <w:tab w:val="left" w:pos="220"/>
          <w:tab w:val="left" w:pos="720"/>
        </w:tabs>
        <w:autoSpaceDE w:val="0"/>
        <w:autoSpaceDN w:val="0"/>
        <w:adjustRightInd w:val="0"/>
        <w:spacing w:after="240" w:line="240" w:lineRule="auto"/>
        <w:rPr>
          <w:rFonts w:ascii="Arial" w:hAnsi="Arial" w:cs="Arial"/>
          <w:sz w:val="24"/>
          <w:szCs w:val="24"/>
        </w:rPr>
      </w:pPr>
    </w:p>
    <w:p w14:paraId="16B15586" w14:textId="7BBC544B" w:rsidR="00AB1778" w:rsidRPr="0018031E" w:rsidRDefault="000542C3" w:rsidP="00AB1778">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In 2008 - UNPOL and the Regional Human Rights Office in Bouaké were investigating allegations of the abduction of three-year-old twin boys with albinism in the Dar-es-Salaam neighborhood. The mother of the twins told UNPOL that, six armed individuals dressed in military uniforms burst into her bedroom and forced her to give them her children.</w:t>
      </w:r>
      <w:r w:rsidR="00AB1778" w:rsidRPr="0018031E">
        <w:rPr>
          <w:rFonts w:ascii="Arial" w:hAnsi="Arial" w:cs="Arial"/>
          <w:sz w:val="24"/>
          <w:szCs w:val="24"/>
        </w:rPr>
        <w:t xml:space="preserve"> UNPOL and the Human Rights Office have brought the matter to the attention of the Forces Nouvelles authorities.</w:t>
      </w:r>
      <w:r w:rsidR="00AB1778" w:rsidRPr="0018031E">
        <w:rPr>
          <w:rStyle w:val="FootnoteReference"/>
          <w:rFonts w:ascii="Arial" w:hAnsi="Arial" w:cs="Arial"/>
          <w:sz w:val="24"/>
          <w:szCs w:val="24"/>
        </w:rPr>
        <w:footnoteReference w:id="9"/>
      </w:r>
    </w:p>
    <w:p w14:paraId="560DAA9E" w14:textId="48EF1E93" w:rsidR="00861C26" w:rsidRPr="0018031E" w:rsidRDefault="00861C26" w:rsidP="000E3B3D">
      <w:pPr>
        <w:pStyle w:val="ListParagraph"/>
        <w:widowControl w:val="0"/>
        <w:tabs>
          <w:tab w:val="left" w:pos="220"/>
          <w:tab w:val="left" w:pos="720"/>
        </w:tabs>
        <w:autoSpaceDE w:val="0"/>
        <w:autoSpaceDN w:val="0"/>
        <w:adjustRightInd w:val="0"/>
        <w:spacing w:after="240" w:line="240" w:lineRule="auto"/>
        <w:rPr>
          <w:rFonts w:ascii="Arial" w:hAnsi="Arial" w:cs="Arial"/>
          <w:sz w:val="24"/>
          <w:szCs w:val="24"/>
        </w:rPr>
      </w:pPr>
    </w:p>
    <w:p w14:paraId="51BEF632" w14:textId="77777777" w:rsidR="000E3B3D" w:rsidRPr="0018031E" w:rsidRDefault="000E3B3D" w:rsidP="000E3B3D">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On September 08, 2008, a 4-year-old boy with albinism by the name of OA was murdered and his body parts removed in the town of Guitry not far from Lakota in the South-West of Côte d'Ivoire.</w:t>
      </w:r>
      <w:r w:rsidRPr="0018031E">
        <w:rPr>
          <w:rStyle w:val="FootnoteReference"/>
          <w:rFonts w:ascii="Arial" w:hAnsi="Arial" w:cs="Arial"/>
          <w:sz w:val="24"/>
          <w:szCs w:val="24"/>
        </w:rPr>
        <w:footnoteReference w:id="10"/>
      </w:r>
    </w:p>
    <w:p w14:paraId="25F7C73D" w14:textId="77777777" w:rsidR="000E3B3D" w:rsidRPr="0018031E" w:rsidRDefault="000E3B3D" w:rsidP="000E3B3D">
      <w:pPr>
        <w:pStyle w:val="ListParagraph"/>
        <w:rPr>
          <w:rFonts w:ascii="Arial" w:hAnsi="Arial" w:cs="Arial"/>
          <w:sz w:val="24"/>
          <w:szCs w:val="24"/>
        </w:rPr>
      </w:pPr>
    </w:p>
    <w:p w14:paraId="2DA3384B" w14:textId="11C712CE" w:rsidR="000E3B3D" w:rsidRPr="0018031E" w:rsidRDefault="000E3B3D" w:rsidP="000E3B3D">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In mid-July of 2010 a 3-year-old boy with albinism was brutally murdered in a village called Pinhou, in the subprefecture of Bangolo- region of Man, in the western part of Côte d'Ivoire. The child was abducted by 2 men who attempted to hide the lifeless and beheaded body of the boy in a tree. During a police investigation the men were arrested as they were trying to remove the baby’s body from the trunk of the tree. On October 2010, Samba Moussa, the child’s father, was convicted of the murder of his son for ritual purposes. He was sentenced to 4 years in prison.</w:t>
      </w:r>
      <w:r w:rsidRPr="0018031E">
        <w:rPr>
          <w:rStyle w:val="FootnoteReference"/>
          <w:rFonts w:ascii="Arial" w:hAnsi="Arial" w:cs="Arial"/>
          <w:sz w:val="24"/>
          <w:szCs w:val="24"/>
        </w:rPr>
        <w:footnoteReference w:id="11"/>
      </w:r>
    </w:p>
    <w:p w14:paraId="4C13678A" w14:textId="77777777" w:rsidR="006D032A" w:rsidRPr="0018031E" w:rsidRDefault="006D032A" w:rsidP="006D032A">
      <w:pPr>
        <w:pStyle w:val="ListParagraph"/>
        <w:rPr>
          <w:rFonts w:ascii="Arial" w:hAnsi="Arial" w:cs="Arial"/>
          <w:sz w:val="24"/>
          <w:szCs w:val="24"/>
        </w:rPr>
      </w:pPr>
    </w:p>
    <w:p w14:paraId="10AC34C1" w14:textId="6778DF83" w:rsidR="006D032A" w:rsidRPr="0018031E" w:rsidRDefault="006D032A" w:rsidP="006D032A">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 xml:space="preserve">On March 12, 2011, at around 8 PM, a 9-year-old boy with albinism by the name KD, was kidnapped in the area “Gobelet” in the town of Cocody in Abidjan. A credible source, a resident who witnessed the incident, informed UTSS that he saw a man introducing the boy into his vehicle. The witness added that as he was himself hiding, he could neither give the alert nor rescue the boy for fear to being killed himself. To date, we have no news of the boy except that some investigation was </w:t>
      </w:r>
      <w:r w:rsidR="001973F2" w:rsidRPr="0018031E">
        <w:rPr>
          <w:rFonts w:ascii="Arial" w:hAnsi="Arial" w:cs="Arial"/>
          <w:sz w:val="24"/>
          <w:szCs w:val="24"/>
        </w:rPr>
        <w:t>launched.</w:t>
      </w:r>
      <w:r w:rsidRPr="0018031E">
        <w:rPr>
          <w:rStyle w:val="FootnoteReference"/>
          <w:rFonts w:ascii="Arial" w:hAnsi="Arial" w:cs="Arial"/>
          <w:sz w:val="24"/>
          <w:szCs w:val="24"/>
        </w:rPr>
        <w:footnoteReference w:id="12"/>
      </w:r>
    </w:p>
    <w:p w14:paraId="25CCBB95" w14:textId="77777777" w:rsidR="001973F2" w:rsidRPr="0018031E" w:rsidRDefault="001973F2" w:rsidP="001973F2">
      <w:pPr>
        <w:pStyle w:val="ListParagraph"/>
        <w:rPr>
          <w:rFonts w:ascii="Arial" w:hAnsi="Arial" w:cs="Arial"/>
          <w:sz w:val="24"/>
          <w:szCs w:val="24"/>
        </w:rPr>
      </w:pPr>
    </w:p>
    <w:p w14:paraId="3C1933C6" w14:textId="0D2F8EC5" w:rsidR="004C473C" w:rsidRPr="0018031E" w:rsidRDefault="004C473C" w:rsidP="004C473C">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On March 19, 2011, at round 11:35 AM, a 12- year- old girl</w:t>
      </w:r>
      <w:r w:rsidR="00CE6F86" w:rsidRPr="0018031E">
        <w:rPr>
          <w:rFonts w:ascii="Arial" w:hAnsi="Arial" w:cs="Arial"/>
          <w:sz w:val="24"/>
          <w:szCs w:val="24"/>
        </w:rPr>
        <w:t xml:space="preserve"> </w:t>
      </w:r>
      <w:r w:rsidRPr="0018031E">
        <w:rPr>
          <w:rFonts w:ascii="Arial" w:hAnsi="Arial" w:cs="Arial"/>
          <w:sz w:val="24"/>
          <w:szCs w:val="24"/>
        </w:rPr>
        <w:t>with albinism by the name of M, living in the town of Koumassi in the area of the Mosque, escaped an abduction by two individuals. She had been beaten and some locks from her hair had been removed. M was rescued by one of her neighbors who intervened by chasing away the attackers.</w:t>
      </w:r>
      <w:r w:rsidRPr="0018031E">
        <w:rPr>
          <w:rStyle w:val="FootnoteReference"/>
          <w:rFonts w:ascii="Arial" w:hAnsi="Arial" w:cs="Arial"/>
          <w:sz w:val="24"/>
          <w:szCs w:val="24"/>
        </w:rPr>
        <w:footnoteReference w:id="13"/>
      </w:r>
    </w:p>
    <w:p w14:paraId="2DE40294" w14:textId="77777777" w:rsidR="004C473C" w:rsidRPr="0018031E" w:rsidRDefault="004C473C" w:rsidP="004C473C">
      <w:pPr>
        <w:pStyle w:val="ListParagraph"/>
        <w:rPr>
          <w:rFonts w:ascii="Arial" w:hAnsi="Arial" w:cs="Arial"/>
          <w:sz w:val="24"/>
          <w:szCs w:val="24"/>
        </w:rPr>
      </w:pPr>
    </w:p>
    <w:p w14:paraId="1F43C4D4" w14:textId="77777777" w:rsidR="004C473C" w:rsidRPr="0018031E" w:rsidRDefault="004C473C" w:rsidP="004C473C">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On April 03, 2011, after the curfew imposed by the authorities in Abidjan, in the town of Port-Bouët, a 14-year-old boy with albinism by the name of KA was kidnapped. Authorities were informed of his disappearance.</w:t>
      </w:r>
      <w:r w:rsidRPr="0018031E">
        <w:rPr>
          <w:rStyle w:val="FootnoteReference"/>
          <w:rFonts w:ascii="Arial" w:hAnsi="Arial" w:cs="Arial"/>
          <w:sz w:val="24"/>
          <w:szCs w:val="24"/>
        </w:rPr>
        <w:footnoteReference w:id="14"/>
      </w:r>
    </w:p>
    <w:p w14:paraId="05E2C36C" w14:textId="77777777" w:rsidR="004C473C" w:rsidRPr="0018031E" w:rsidRDefault="004C473C" w:rsidP="004C473C">
      <w:pPr>
        <w:pStyle w:val="ListParagraph"/>
        <w:rPr>
          <w:rFonts w:ascii="Arial" w:hAnsi="Arial" w:cs="Arial"/>
          <w:sz w:val="24"/>
          <w:szCs w:val="24"/>
        </w:rPr>
      </w:pPr>
    </w:p>
    <w:p w14:paraId="1EC93988" w14:textId="050B2D35" w:rsidR="005E4B0E" w:rsidRPr="0018031E" w:rsidRDefault="005E4B0E" w:rsidP="005E4B0E">
      <w:pPr>
        <w:pStyle w:val="ListParagraph"/>
        <w:numPr>
          <w:ilvl w:val="0"/>
          <w:numId w:val="7"/>
        </w:numPr>
        <w:rPr>
          <w:rFonts w:ascii="Arial" w:hAnsi="Arial" w:cs="Arial"/>
          <w:sz w:val="24"/>
          <w:szCs w:val="24"/>
        </w:rPr>
      </w:pPr>
      <w:r w:rsidRPr="0018031E">
        <w:rPr>
          <w:rFonts w:ascii="Arial" w:hAnsi="Arial" w:cs="Arial"/>
          <w:sz w:val="24"/>
          <w:szCs w:val="24"/>
        </w:rPr>
        <w:t xml:space="preserve">On Saturday, October 1, 2011, a 4-year-old girl with albinism by the name MK, from Côte d'Ivoire, was granted political asylum along with her parents in Israel. The Population and Immigration Authority's Refugee Agency's Refugee Status Determination Unit received MK's request for asylum and </w:t>
      </w:r>
      <w:r w:rsidR="00690267" w:rsidRPr="0018031E">
        <w:rPr>
          <w:rFonts w:ascii="Arial" w:hAnsi="Arial" w:cs="Arial"/>
          <w:sz w:val="24"/>
          <w:szCs w:val="24"/>
        </w:rPr>
        <w:t>subsequently found</w:t>
      </w:r>
      <w:r w:rsidRPr="0018031E">
        <w:rPr>
          <w:rFonts w:ascii="Arial" w:hAnsi="Arial" w:cs="Arial"/>
          <w:sz w:val="24"/>
          <w:szCs w:val="24"/>
        </w:rPr>
        <w:t xml:space="preserve"> evidence indicating she could fall victim to body-part traders. The unit recommended to Israel’s Minister of Interior that the family be granted asylum in Israel to which he agreed.</w:t>
      </w:r>
      <w:r w:rsidR="00C06FA7" w:rsidRPr="0018031E">
        <w:rPr>
          <w:rStyle w:val="FootnoteReference"/>
          <w:rFonts w:ascii="Arial" w:hAnsi="Arial" w:cs="Arial"/>
          <w:sz w:val="24"/>
          <w:szCs w:val="24"/>
        </w:rPr>
        <w:footnoteReference w:id="15"/>
      </w:r>
    </w:p>
    <w:p w14:paraId="4B4D5D1D" w14:textId="77777777" w:rsidR="00F4772A" w:rsidRPr="0018031E" w:rsidRDefault="00F4772A" w:rsidP="00F4772A">
      <w:pPr>
        <w:pStyle w:val="ListParagraph"/>
        <w:rPr>
          <w:rFonts w:ascii="Arial" w:hAnsi="Arial" w:cs="Arial"/>
          <w:sz w:val="24"/>
          <w:szCs w:val="24"/>
        </w:rPr>
      </w:pPr>
    </w:p>
    <w:p w14:paraId="2A9AA1B2" w14:textId="1CF2EC6E" w:rsidR="003B4AD5" w:rsidRPr="0018031E" w:rsidRDefault="003B4AD5" w:rsidP="003B4AD5">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On Tuesday, July 03, 2012, a young boy with albinism by the name of MS (18), apprentice tailor at the big market of Toumodi (Centre of Côte d'Ivoire), was accosted by three individuals who tried to persuade him into their vehicle. Sensing that something was wrong, his refusal resulted in a violent quarrel attracting the attention of passers-by. The vehicle and the three people were delayed by the rapidly growing crowd. Alerted, the police arrived. The young man and his three potential abductors were taken to the police station. Four people (the 3 kidnappers plus the alleged buyer) appeared before the Toumodi’s Criminal Court on Thursday, July 19, to answer for the crime of attempted kidnapping. They were all sentenced to five years in prison.</w:t>
      </w:r>
      <w:r w:rsidRPr="0018031E">
        <w:rPr>
          <w:rStyle w:val="FootnoteReference"/>
          <w:rFonts w:ascii="Arial" w:hAnsi="Arial" w:cs="Arial"/>
          <w:sz w:val="24"/>
          <w:szCs w:val="24"/>
        </w:rPr>
        <w:footnoteReference w:id="16"/>
      </w:r>
    </w:p>
    <w:p w14:paraId="734C7AF7" w14:textId="77777777" w:rsidR="00AE1BFC" w:rsidRPr="0018031E" w:rsidRDefault="00AE1BFC" w:rsidP="00AE1BFC">
      <w:pPr>
        <w:pStyle w:val="ListParagraph"/>
        <w:rPr>
          <w:rFonts w:ascii="Arial" w:hAnsi="Arial" w:cs="Arial"/>
          <w:sz w:val="24"/>
          <w:szCs w:val="24"/>
        </w:rPr>
      </w:pPr>
    </w:p>
    <w:p w14:paraId="5C42CA85" w14:textId="77777777" w:rsidR="00AE1BFC" w:rsidRPr="0018031E" w:rsidRDefault="00AE1BFC" w:rsidP="00AE1BFC">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In September of 2012 a 3-year-old child with albinism survived an attempted abduction in the region of Man in the west of the country.</w:t>
      </w:r>
      <w:r w:rsidRPr="0018031E">
        <w:rPr>
          <w:rStyle w:val="FootnoteReference"/>
          <w:rFonts w:ascii="Arial" w:hAnsi="Arial" w:cs="Arial"/>
          <w:sz w:val="24"/>
          <w:szCs w:val="24"/>
        </w:rPr>
        <w:footnoteReference w:id="17"/>
      </w:r>
    </w:p>
    <w:p w14:paraId="0960485B" w14:textId="77777777" w:rsidR="00AE1BFC" w:rsidRPr="0018031E" w:rsidRDefault="00AE1BFC" w:rsidP="00AE1BFC">
      <w:pPr>
        <w:pStyle w:val="ListParagraph"/>
        <w:widowControl w:val="0"/>
        <w:tabs>
          <w:tab w:val="left" w:pos="220"/>
          <w:tab w:val="left" w:pos="720"/>
        </w:tabs>
        <w:autoSpaceDE w:val="0"/>
        <w:autoSpaceDN w:val="0"/>
        <w:adjustRightInd w:val="0"/>
        <w:spacing w:after="240"/>
        <w:rPr>
          <w:rFonts w:ascii="Arial" w:hAnsi="Arial" w:cs="Arial"/>
          <w:sz w:val="24"/>
          <w:szCs w:val="24"/>
        </w:rPr>
      </w:pPr>
    </w:p>
    <w:p w14:paraId="4DC47E16" w14:textId="1DF28D11" w:rsidR="00AE1BFC" w:rsidRPr="0018031E" w:rsidRDefault="00AE1BFC" w:rsidP="00AE1BFC">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 xml:space="preserve">On Thursday afternoon, May 30, 2013, a young boy with albinism vanished in the town of Koumassi, in Abidjan, while his mother had become preoccupied in the marketplace. After several minutes of calling and screaming, onlookers helped them trace the child to a taxi where the little boy was found unharmed inside. Unable to explain himself, the alleged </w:t>
      </w:r>
      <w:r w:rsidR="002F74F5" w:rsidRPr="0018031E">
        <w:rPr>
          <w:rFonts w:ascii="Arial" w:hAnsi="Arial" w:cs="Arial"/>
          <w:sz w:val="24"/>
          <w:szCs w:val="24"/>
        </w:rPr>
        <w:t>kidnapper was</w:t>
      </w:r>
      <w:r w:rsidRPr="0018031E">
        <w:rPr>
          <w:rFonts w:ascii="Arial" w:hAnsi="Arial" w:cs="Arial"/>
          <w:sz w:val="24"/>
          <w:szCs w:val="24"/>
        </w:rPr>
        <w:t xml:space="preserve"> severely beaten by one of the security guards in the market and was seen leaving the area covered in blood.</w:t>
      </w:r>
      <w:r w:rsidRPr="0018031E">
        <w:rPr>
          <w:rStyle w:val="FootnoteReference"/>
          <w:rFonts w:ascii="Arial" w:hAnsi="Arial" w:cs="Arial"/>
          <w:sz w:val="24"/>
          <w:szCs w:val="24"/>
        </w:rPr>
        <w:footnoteReference w:id="18"/>
      </w:r>
    </w:p>
    <w:p w14:paraId="0625E039" w14:textId="77777777" w:rsidR="00AE1BFC" w:rsidRPr="0018031E" w:rsidRDefault="00AE1BFC" w:rsidP="00AE1BFC">
      <w:pPr>
        <w:pStyle w:val="ListParagraph"/>
        <w:rPr>
          <w:rFonts w:ascii="Arial" w:hAnsi="Arial" w:cs="Arial"/>
          <w:sz w:val="24"/>
          <w:szCs w:val="24"/>
        </w:rPr>
      </w:pPr>
    </w:p>
    <w:p w14:paraId="76179018" w14:textId="77777777" w:rsidR="00AE1BFC" w:rsidRPr="0018031E" w:rsidRDefault="00AE1BFC" w:rsidP="00AE1BFC">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On June 14, 2013, in the town of Toumodi, in the Centre of Côte d'Ivoire, a 7-year-old boy with albinism by the name of S, was walking near his home when a shopkeeper asked him to stop. While pretending to give the boy some milk the shopkeeper withdrew a pair of scissors and attempted to cut the child’s hair. Fortunately, a family friend saw the incident and reported it to police. The perpetrator was arrested and held in custody for 3 days before being released. He was held in custody that long because he was unable to convince the police of pure intentions for cutting off the child’s hair.</w:t>
      </w:r>
      <w:r w:rsidRPr="0018031E">
        <w:rPr>
          <w:rStyle w:val="FootnoteReference"/>
          <w:rFonts w:ascii="Arial" w:hAnsi="Arial" w:cs="Arial"/>
          <w:sz w:val="24"/>
          <w:szCs w:val="24"/>
        </w:rPr>
        <w:footnoteReference w:id="19"/>
      </w:r>
    </w:p>
    <w:p w14:paraId="00FFDB10" w14:textId="77777777" w:rsidR="00AE1BFC" w:rsidRPr="0018031E" w:rsidRDefault="00AE1BFC" w:rsidP="00AE1BFC">
      <w:pPr>
        <w:pStyle w:val="ListParagraph"/>
        <w:rPr>
          <w:rFonts w:ascii="Arial" w:hAnsi="Arial" w:cs="Arial"/>
          <w:sz w:val="24"/>
          <w:szCs w:val="24"/>
        </w:rPr>
      </w:pPr>
    </w:p>
    <w:p w14:paraId="2E64FD0C" w14:textId="727448A1" w:rsidR="00AE1BFC" w:rsidRPr="0018031E" w:rsidRDefault="00CE2AE0" w:rsidP="003B4AD5">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On Sunday, July 12, 2015, the body of an unidentified boy with albinism estimated by police to be 6 or 7 years of age was found with half his hair removed in Yopougon (in the outskirts of Abidjan). His body was found by residents of the ward who reported the incident to police. The case is complicated according to police since the body showed no signs of violence. Also, the child’s disappearance was not reported by the parents, so the police decided to start investigations</w:t>
      </w:r>
      <w:r w:rsidR="0037146F" w:rsidRPr="0018031E">
        <w:rPr>
          <w:rFonts w:ascii="Arial" w:hAnsi="Arial" w:cs="Arial"/>
          <w:sz w:val="24"/>
          <w:szCs w:val="24"/>
        </w:rPr>
        <w:t>.</w:t>
      </w:r>
      <w:r w:rsidR="0037146F" w:rsidRPr="0018031E">
        <w:rPr>
          <w:rStyle w:val="FootnoteReference"/>
          <w:rFonts w:ascii="Arial" w:hAnsi="Arial" w:cs="Arial"/>
          <w:sz w:val="24"/>
          <w:szCs w:val="24"/>
        </w:rPr>
        <w:footnoteReference w:id="20"/>
      </w:r>
    </w:p>
    <w:p w14:paraId="689942E4" w14:textId="77777777" w:rsidR="003D3932" w:rsidRPr="0018031E" w:rsidRDefault="003D3932" w:rsidP="003D3932">
      <w:pPr>
        <w:pStyle w:val="ListParagraph"/>
        <w:rPr>
          <w:rFonts w:ascii="Arial" w:hAnsi="Arial" w:cs="Arial"/>
          <w:sz w:val="24"/>
          <w:szCs w:val="24"/>
        </w:rPr>
      </w:pPr>
    </w:p>
    <w:p w14:paraId="140E2A75" w14:textId="32B9BCA0" w:rsidR="00EA3D23" w:rsidRPr="0018031E" w:rsidRDefault="003D3932" w:rsidP="00EA3D23">
      <w:pPr>
        <w:pStyle w:val="ListParagraph"/>
        <w:widowControl w:val="0"/>
        <w:numPr>
          <w:ilvl w:val="0"/>
          <w:numId w:val="7"/>
        </w:numPr>
        <w:tabs>
          <w:tab w:val="left" w:pos="220"/>
          <w:tab w:val="left" w:pos="720"/>
        </w:tabs>
        <w:autoSpaceDE w:val="0"/>
        <w:autoSpaceDN w:val="0"/>
        <w:adjustRightInd w:val="0"/>
        <w:spacing w:after="240" w:line="240" w:lineRule="auto"/>
        <w:rPr>
          <w:rFonts w:ascii="Arial" w:hAnsi="Arial" w:cs="Arial"/>
          <w:sz w:val="24"/>
          <w:szCs w:val="24"/>
        </w:rPr>
      </w:pPr>
      <w:r w:rsidRPr="0018031E">
        <w:rPr>
          <w:rFonts w:ascii="Arial" w:hAnsi="Arial" w:cs="Arial"/>
          <w:sz w:val="24"/>
          <w:szCs w:val="24"/>
        </w:rPr>
        <w:t>On June 30, 2017, the lifeless body of a 3-year-old boy with albinism by the name of SO was found in a 1- meter-deep abandoned well situated behind the town hall of Kani, in the ward of Damasso, in the north west of Côte d'Ivoire. According to first testimonies gathered by Mamidou Coulibaly, founder and chairperson of the NGO, BEDACI</w:t>
      </w:r>
      <w:r w:rsidR="00820573" w:rsidRPr="0018031E">
        <w:rPr>
          <w:rFonts w:ascii="Arial" w:hAnsi="Arial" w:cs="Arial"/>
          <w:sz w:val="24"/>
          <w:szCs w:val="24"/>
        </w:rPr>
        <w:t>,</w:t>
      </w:r>
      <w:r w:rsidRPr="0018031E">
        <w:rPr>
          <w:rFonts w:ascii="Arial" w:hAnsi="Arial" w:cs="Arial"/>
          <w:sz w:val="24"/>
          <w:szCs w:val="24"/>
        </w:rPr>
        <w:t xml:space="preserve"> this case was not an accident, </w:t>
      </w:r>
      <w:r w:rsidR="00EA3D23" w:rsidRPr="0018031E">
        <w:rPr>
          <w:rFonts w:ascii="Arial" w:hAnsi="Arial" w:cs="Arial"/>
          <w:sz w:val="24"/>
          <w:szCs w:val="24"/>
        </w:rPr>
        <w:t>and it appeared – based on the ongoing history and patterns of attacks on children with albinism - the boy was likely murdered for ritual purposes and subsequently thrown in the abandoned well.</w:t>
      </w:r>
      <w:r w:rsidR="00EA3D23" w:rsidRPr="0018031E">
        <w:rPr>
          <w:rStyle w:val="FootnoteReference"/>
          <w:rFonts w:ascii="Arial" w:hAnsi="Arial" w:cs="Arial"/>
          <w:sz w:val="24"/>
          <w:szCs w:val="24"/>
        </w:rPr>
        <w:footnoteReference w:id="21"/>
      </w:r>
    </w:p>
    <w:p w14:paraId="7E7F86AB" w14:textId="27986ADD" w:rsidR="00EA3D23" w:rsidRDefault="00EA3D23" w:rsidP="00EA3D23">
      <w:pPr>
        <w:pStyle w:val="ListParagraph"/>
        <w:rPr>
          <w:rFonts w:ascii="Arial" w:hAnsi="Arial" w:cs="Arial"/>
          <w:sz w:val="24"/>
          <w:szCs w:val="24"/>
        </w:rPr>
      </w:pPr>
    </w:p>
    <w:p w14:paraId="1D487302" w14:textId="77777777" w:rsidR="00472EA4" w:rsidRPr="0018031E" w:rsidRDefault="00472EA4" w:rsidP="00EA3D23">
      <w:pPr>
        <w:pStyle w:val="ListParagraph"/>
        <w:rPr>
          <w:rFonts w:ascii="Arial" w:hAnsi="Arial" w:cs="Arial"/>
          <w:sz w:val="24"/>
          <w:szCs w:val="24"/>
        </w:rPr>
      </w:pPr>
    </w:p>
    <w:p w14:paraId="4CF0D956" w14:textId="7F70DB94" w:rsidR="00B06C35" w:rsidRDefault="00472EA4" w:rsidP="00472EA4">
      <w:pPr>
        <w:pStyle w:val="ListParagraph"/>
        <w:widowControl w:val="0"/>
        <w:numPr>
          <w:ilvl w:val="0"/>
          <w:numId w:val="2"/>
        </w:numPr>
        <w:tabs>
          <w:tab w:val="left" w:pos="220"/>
          <w:tab w:val="left" w:pos="720"/>
        </w:tabs>
        <w:autoSpaceDE w:val="0"/>
        <w:autoSpaceDN w:val="0"/>
        <w:adjustRightInd w:val="0"/>
        <w:spacing w:after="240"/>
        <w:rPr>
          <w:rFonts w:ascii="Arial" w:hAnsi="Arial" w:cs="Arial"/>
          <w:b/>
          <w:sz w:val="24"/>
          <w:szCs w:val="24"/>
          <w:u w:val="single"/>
        </w:rPr>
      </w:pPr>
      <w:r w:rsidRPr="00472EA4">
        <w:rPr>
          <w:rFonts w:ascii="Arial" w:hAnsi="Arial" w:cs="Arial"/>
          <w:b/>
          <w:sz w:val="24"/>
          <w:szCs w:val="24"/>
          <w:u w:val="single"/>
        </w:rPr>
        <w:t>RECOMMENDATIONS</w:t>
      </w:r>
    </w:p>
    <w:p w14:paraId="27A4C463" w14:textId="77777777" w:rsidR="00472EA4" w:rsidRPr="00472EA4" w:rsidRDefault="00472EA4" w:rsidP="00472EA4">
      <w:pPr>
        <w:pStyle w:val="ListParagraph"/>
        <w:widowControl w:val="0"/>
        <w:tabs>
          <w:tab w:val="left" w:pos="220"/>
          <w:tab w:val="left" w:pos="720"/>
        </w:tabs>
        <w:autoSpaceDE w:val="0"/>
        <w:autoSpaceDN w:val="0"/>
        <w:adjustRightInd w:val="0"/>
        <w:spacing w:after="240"/>
        <w:ind w:left="360"/>
        <w:rPr>
          <w:rFonts w:ascii="Arial" w:hAnsi="Arial" w:cs="Arial"/>
          <w:b/>
          <w:sz w:val="24"/>
          <w:szCs w:val="24"/>
          <w:u w:val="single"/>
        </w:rPr>
      </w:pPr>
    </w:p>
    <w:p w14:paraId="5D76F3B9" w14:textId="0EE33F20" w:rsidR="003A0909" w:rsidRPr="0018031E" w:rsidRDefault="00B06C35" w:rsidP="00B06C35">
      <w:pPr>
        <w:widowControl w:val="0"/>
        <w:autoSpaceDE w:val="0"/>
        <w:autoSpaceDN w:val="0"/>
        <w:adjustRightInd w:val="0"/>
        <w:spacing w:after="240"/>
        <w:rPr>
          <w:rFonts w:ascii="Arial" w:hAnsi="Arial" w:cs="Arial"/>
          <w:b/>
          <w:color w:val="000000" w:themeColor="text1"/>
          <w:sz w:val="24"/>
          <w:szCs w:val="24"/>
        </w:rPr>
      </w:pPr>
      <w:r w:rsidRPr="0018031E">
        <w:rPr>
          <w:rFonts w:ascii="Arial" w:hAnsi="Arial" w:cs="Arial"/>
          <w:b/>
          <w:color w:val="000000" w:themeColor="text1"/>
          <w:sz w:val="24"/>
          <w:szCs w:val="24"/>
        </w:rPr>
        <w:t>Protection, Prevention and Accountability</w:t>
      </w:r>
    </w:p>
    <w:p w14:paraId="67B84AED" w14:textId="3A61FDE7" w:rsidR="00B06C35" w:rsidRPr="0018031E" w:rsidRDefault="00B06C35" w:rsidP="00B06C35">
      <w:pPr>
        <w:pStyle w:val="ListParagraph"/>
        <w:numPr>
          <w:ilvl w:val="0"/>
          <w:numId w:val="9"/>
        </w:numPr>
        <w:spacing w:after="0" w:line="240" w:lineRule="auto"/>
        <w:ind w:left="709"/>
        <w:rPr>
          <w:rFonts w:ascii="Arial" w:hAnsi="Arial" w:cs="Arial"/>
          <w:color w:val="000000" w:themeColor="text1"/>
          <w:sz w:val="24"/>
          <w:szCs w:val="24"/>
        </w:rPr>
      </w:pPr>
      <w:r w:rsidRPr="0018031E">
        <w:rPr>
          <w:rFonts w:ascii="Arial" w:hAnsi="Arial" w:cs="Arial"/>
          <w:color w:val="000000" w:themeColor="text1"/>
          <w:sz w:val="24"/>
          <w:szCs w:val="24"/>
        </w:rPr>
        <w:t xml:space="preserve">The Government of Côte d'Ivoire should take concrete steps to prevent and protect children with albinism from ritual attacks and other harmful practices related to witchcraft. </w:t>
      </w:r>
    </w:p>
    <w:p w14:paraId="5C5650CC" w14:textId="53663A4A" w:rsidR="003A0909" w:rsidRPr="0018031E" w:rsidRDefault="003A0909" w:rsidP="003A0909">
      <w:pPr>
        <w:spacing w:after="0" w:line="240" w:lineRule="auto"/>
        <w:rPr>
          <w:rFonts w:ascii="Arial" w:hAnsi="Arial" w:cs="Arial"/>
          <w:color w:val="000000" w:themeColor="text1"/>
          <w:sz w:val="24"/>
          <w:szCs w:val="24"/>
        </w:rPr>
      </w:pPr>
    </w:p>
    <w:p w14:paraId="3E281B7F" w14:textId="1C1B3030" w:rsidR="003A0909" w:rsidRPr="0018031E" w:rsidRDefault="003A0909" w:rsidP="003A0909">
      <w:pPr>
        <w:pStyle w:val="ListParagraph"/>
        <w:numPr>
          <w:ilvl w:val="0"/>
          <w:numId w:val="9"/>
        </w:numPr>
        <w:spacing w:after="0" w:line="240" w:lineRule="auto"/>
        <w:ind w:left="709"/>
        <w:rPr>
          <w:rFonts w:ascii="Arial" w:hAnsi="Arial" w:cs="Arial"/>
          <w:color w:val="000000" w:themeColor="text1"/>
          <w:sz w:val="24"/>
          <w:szCs w:val="24"/>
        </w:rPr>
      </w:pPr>
      <w:r w:rsidRPr="0018031E">
        <w:rPr>
          <w:rFonts w:ascii="Arial" w:hAnsi="Arial" w:cs="Arial"/>
          <w:color w:val="000000" w:themeColor="text1"/>
          <w:sz w:val="24"/>
          <w:szCs w:val="24"/>
        </w:rPr>
        <w:t>The Government of Côte d'Ivoire should bring all cases of attacks to their logical conclusion in the court of law and publicize the findings with victims and their family members as well as NGOs promoting the rights of persons with albinism.</w:t>
      </w:r>
    </w:p>
    <w:p w14:paraId="23B3A224" w14:textId="77777777" w:rsidR="003A0909" w:rsidRPr="0018031E" w:rsidRDefault="003A0909" w:rsidP="003A0909">
      <w:pPr>
        <w:pStyle w:val="ListParagraph"/>
        <w:ind w:left="709"/>
        <w:rPr>
          <w:rFonts w:ascii="Arial" w:hAnsi="Arial" w:cs="Arial"/>
          <w:color w:val="000000" w:themeColor="text1"/>
          <w:sz w:val="24"/>
          <w:szCs w:val="24"/>
        </w:rPr>
      </w:pPr>
    </w:p>
    <w:p w14:paraId="3D601219" w14:textId="77777777" w:rsidR="003A0909" w:rsidRPr="0018031E" w:rsidRDefault="003A0909" w:rsidP="003A0909">
      <w:pPr>
        <w:pStyle w:val="ListParagraph"/>
        <w:numPr>
          <w:ilvl w:val="0"/>
          <w:numId w:val="9"/>
        </w:numPr>
        <w:spacing w:after="0" w:line="240" w:lineRule="auto"/>
        <w:ind w:left="709"/>
        <w:rPr>
          <w:rFonts w:ascii="Arial" w:hAnsi="Arial" w:cs="Arial"/>
          <w:sz w:val="24"/>
          <w:szCs w:val="24"/>
        </w:rPr>
      </w:pPr>
      <w:r w:rsidRPr="0018031E">
        <w:rPr>
          <w:rFonts w:ascii="Arial" w:hAnsi="Arial" w:cs="Arial"/>
          <w:sz w:val="24"/>
          <w:szCs w:val="24"/>
        </w:rPr>
        <w:t>The Government of Côte d'Ivoire should implement the regional action plan to end attacks and related violations against persons with albinism as adopted by the African Commission on Human and Peoples’ Rights through Resolution 373. That resolution calls on all member States of the African Union to adapt and implement the measures in the regional action plan.</w:t>
      </w:r>
    </w:p>
    <w:p w14:paraId="29A32CD0" w14:textId="77777777" w:rsidR="003A0909" w:rsidRPr="0018031E" w:rsidRDefault="003A0909" w:rsidP="003A0909">
      <w:pPr>
        <w:pStyle w:val="ListParagraph"/>
        <w:rPr>
          <w:rFonts w:ascii="Arial" w:hAnsi="Arial" w:cs="Arial"/>
          <w:sz w:val="24"/>
          <w:szCs w:val="24"/>
        </w:rPr>
      </w:pPr>
    </w:p>
    <w:p w14:paraId="73FAF855" w14:textId="77777777" w:rsidR="003A0909" w:rsidRPr="0018031E" w:rsidRDefault="003A0909" w:rsidP="003A0909">
      <w:pPr>
        <w:rPr>
          <w:rFonts w:ascii="Arial" w:hAnsi="Arial" w:cs="Arial"/>
          <w:b/>
          <w:sz w:val="24"/>
          <w:szCs w:val="24"/>
        </w:rPr>
      </w:pPr>
      <w:r w:rsidRPr="0018031E">
        <w:rPr>
          <w:rFonts w:ascii="Arial" w:hAnsi="Arial" w:cs="Arial"/>
          <w:b/>
          <w:sz w:val="24"/>
          <w:szCs w:val="24"/>
        </w:rPr>
        <w:t>Education</w:t>
      </w:r>
    </w:p>
    <w:p w14:paraId="7E15CDBC" w14:textId="31EDA6FB" w:rsidR="003A0909" w:rsidRPr="0018031E" w:rsidRDefault="003A0909" w:rsidP="003A0909">
      <w:pPr>
        <w:pStyle w:val="ListParagraph"/>
        <w:numPr>
          <w:ilvl w:val="0"/>
          <w:numId w:val="10"/>
        </w:numPr>
        <w:spacing w:after="0" w:line="240" w:lineRule="auto"/>
        <w:rPr>
          <w:rFonts w:ascii="Arial" w:hAnsi="Arial" w:cs="Arial"/>
          <w:sz w:val="24"/>
          <w:szCs w:val="24"/>
        </w:rPr>
      </w:pPr>
      <w:r w:rsidRPr="0018031E">
        <w:rPr>
          <w:rFonts w:ascii="Arial" w:hAnsi="Arial" w:cs="Arial"/>
          <w:sz w:val="24"/>
          <w:szCs w:val="24"/>
        </w:rPr>
        <w:t>The government of Côte d'Ivoire should provide reasonable accommodation for vision impairment for all students with albinism including adaptive devices such as monocular, glasses and magnifiers as well as large print texts. This will enable access to education and lower school dropout among students with albinism.</w:t>
      </w:r>
    </w:p>
    <w:p w14:paraId="052BCAF2" w14:textId="5CB37208" w:rsidR="00491AAB" w:rsidRPr="0018031E" w:rsidRDefault="00491AAB" w:rsidP="00491AAB">
      <w:pPr>
        <w:spacing w:after="0" w:line="240" w:lineRule="auto"/>
        <w:rPr>
          <w:rFonts w:ascii="Arial" w:hAnsi="Arial" w:cs="Arial"/>
          <w:sz w:val="24"/>
          <w:szCs w:val="24"/>
        </w:rPr>
      </w:pPr>
    </w:p>
    <w:p w14:paraId="6B2A8DD2" w14:textId="164F29F7" w:rsidR="00491AAB" w:rsidRPr="0018031E" w:rsidRDefault="00491AAB" w:rsidP="00491AAB">
      <w:pPr>
        <w:pStyle w:val="ListParagraph"/>
        <w:numPr>
          <w:ilvl w:val="0"/>
          <w:numId w:val="10"/>
        </w:numPr>
        <w:spacing w:after="0" w:line="240" w:lineRule="auto"/>
        <w:rPr>
          <w:rFonts w:ascii="Arial" w:hAnsi="Arial" w:cs="Arial"/>
          <w:sz w:val="24"/>
          <w:szCs w:val="24"/>
        </w:rPr>
      </w:pPr>
      <w:r w:rsidRPr="0018031E">
        <w:rPr>
          <w:rFonts w:ascii="Arial" w:hAnsi="Arial" w:cs="Arial"/>
          <w:sz w:val="24"/>
          <w:szCs w:val="24"/>
        </w:rPr>
        <w:t>The government of Côte d'Ivoire should carry out specific measures particularly in training educators and teachers on responding to the needs of learners with albinism. Sample training manual is here</w:t>
      </w:r>
      <w:r w:rsidRPr="0018031E">
        <w:rPr>
          <w:rStyle w:val="FootnoteReference"/>
          <w:rFonts w:ascii="Arial" w:hAnsi="Arial" w:cs="Arial"/>
          <w:sz w:val="24"/>
          <w:szCs w:val="24"/>
        </w:rPr>
        <w:footnoteReference w:id="22"/>
      </w:r>
    </w:p>
    <w:p w14:paraId="6D694481" w14:textId="77777777" w:rsidR="00F507BD" w:rsidRPr="0018031E" w:rsidRDefault="00F507BD" w:rsidP="00F507BD">
      <w:pPr>
        <w:pStyle w:val="ListParagraph"/>
        <w:rPr>
          <w:rFonts w:ascii="Arial" w:hAnsi="Arial" w:cs="Arial"/>
          <w:sz w:val="24"/>
          <w:szCs w:val="24"/>
        </w:rPr>
      </w:pPr>
    </w:p>
    <w:p w14:paraId="46A96EF9" w14:textId="77777777" w:rsidR="00F507BD" w:rsidRPr="0018031E" w:rsidRDefault="00F507BD" w:rsidP="00F507BD">
      <w:pPr>
        <w:rPr>
          <w:rFonts w:ascii="Arial" w:hAnsi="Arial" w:cs="Arial"/>
          <w:b/>
          <w:sz w:val="24"/>
          <w:szCs w:val="24"/>
        </w:rPr>
      </w:pPr>
      <w:r w:rsidRPr="0018031E">
        <w:rPr>
          <w:rFonts w:ascii="Arial" w:hAnsi="Arial" w:cs="Arial"/>
          <w:b/>
          <w:sz w:val="24"/>
          <w:szCs w:val="24"/>
        </w:rPr>
        <w:t>Health</w:t>
      </w:r>
    </w:p>
    <w:p w14:paraId="6D13223E" w14:textId="77777777" w:rsidR="00F507BD" w:rsidRPr="0018031E" w:rsidRDefault="00F507BD" w:rsidP="00F507BD">
      <w:pPr>
        <w:pStyle w:val="ListParagraph"/>
        <w:numPr>
          <w:ilvl w:val="0"/>
          <w:numId w:val="11"/>
        </w:numPr>
        <w:spacing w:after="0" w:line="240" w:lineRule="auto"/>
        <w:rPr>
          <w:rFonts w:ascii="Arial" w:hAnsi="Arial" w:cs="Arial"/>
          <w:sz w:val="24"/>
          <w:szCs w:val="24"/>
        </w:rPr>
      </w:pPr>
      <w:r w:rsidRPr="0018031E">
        <w:rPr>
          <w:rFonts w:ascii="Arial" w:hAnsi="Arial" w:cs="Arial"/>
          <w:sz w:val="24"/>
          <w:szCs w:val="24"/>
        </w:rPr>
        <w:t>The government of Côte d'Ivoire should integrate in the health care system specific measures that will help prevent and treat skin can cancer including by:</w:t>
      </w:r>
    </w:p>
    <w:p w14:paraId="121591EC" w14:textId="77777777" w:rsidR="00F507BD" w:rsidRPr="0018031E" w:rsidRDefault="00F507BD" w:rsidP="00F507BD">
      <w:pPr>
        <w:pStyle w:val="ListParagraph"/>
        <w:rPr>
          <w:rFonts w:ascii="Arial" w:hAnsi="Arial" w:cs="Arial"/>
          <w:sz w:val="24"/>
          <w:szCs w:val="24"/>
        </w:rPr>
      </w:pPr>
    </w:p>
    <w:p w14:paraId="608BC5B4" w14:textId="77777777" w:rsidR="00F507BD" w:rsidRPr="0018031E" w:rsidRDefault="00F507BD" w:rsidP="00F507BD">
      <w:pPr>
        <w:pStyle w:val="ListParagraph"/>
        <w:numPr>
          <w:ilvl w:val="0"/>
          <w:numId w:val="12"/>
        </w:numPr>
        <w:spacing w:after="0" w:line="240" w:lineRule="auto"/>
        <w:rPr>
          <w:rFonts w:ascii="Arial" w:hAnsi="Arial" w:cs="Arial"/>
          <w:sz w:val="24"/>
          <w:szCs w:val="24"/>
        </w:rPr>
      </w:pPr>
      <w:r w:rsidRPr="0018031E">
        <w:rPr>
          <w:rFonts w:ascii="Arial" w:hAnsi="Arial" w:cs="Arial"/>
          <w:sz w:val="24"/>
          <w:szCs w:val="24"/>
        </w:rPr>
        <w:t xml:space="preserve">Providing children with albinism with sunscreen on a regular basis and give serious consideration to including the item on the list of essential medicines and procure them. </w:t>
      </w:r>
    </w:p>
    <w:p w14:paraId="6D2C625B" w14:textId="77777777" w:rsidR="00F507BD" w:rsidRPr="0018031E" w:rsidRDefault="00F507BD" w:rsidP="00F507BD">
      <w:pPr>
        <w:pStyle w:val="ListParagraph"/>
        <w:numPr>
          <w:ilvl w:val="0"/>
          <w:numId w:val="12"/>
        </w:numPr>
        <w:spacing w:after="0" w:line="240" w:lineRule="auto"/>
        <w:rPr>
          <w:rFonts w:ascii="Arial" w:hAnsi="Arial" w:cs="Arial"/>
          <w:sz w:val="24"/>
          <w:szCs w:val="24"/>
        </w:rPr>
      </w:pPr>
      <w:r w:rsidRPr="0018031E">
        <w:rPr>
          <w:rFonts w:ascii="Arial" w:hAnsi="Arial" w:cs="Arial"/>
          <w:sz w:val="24"/>
          <w:szCs w:val="24"/>
        </w:rPr>
        <w:t>Training and sensitizing health professionals on the treatment of persons on early intervention, detection and support as soon as a child with albinism is born. Also training on prevention and treatment of skin cancer including treatment of keratosis, precancerous lesions and other skin impairment.</w:t>
      </w:r>
    </w:p>
    <w:p w14:paraId="5AC62056" w14:textId="03D6A2BC" w:rsidR="00F507BD" w:rsidRPr="0018031E" w:rsidRDefault="00F507BD" w:rsidP="00F507BD">
      <w:pPr>
        <w:pStyle w:val="ListParagraph"/>
        <w:numPr>
          <w:ilvl w:val="0"/>
          <w:numId w:val="12"/>
        </w:numPr>
        <w:spacing w:after="0" w:line="240" w:lineRule="auto"/>
        <w:rPr>
          <w:rFonts w:ascii="Arial" w:hAnsi="Arial" w:cs="Arial"/>
          <w:sz w:val="24"/>
          <w:szCs w:val="24"/>
        </w:rPr>
      </w:pPr>
      <w:r w:rsidRPr="0018031E">
        <w:rPr>
          <w:rFonts w:ascii="Arial" w:hAnsi="Arial" w:cs="Arial"/>
          <w:sz w:val="24"/>
          <w:szCs w:val="24"/>
        </w:rPr>
        <w:t xml:space="preserve">Educating eye specialists in public health centers on the need for regular low vision clinics to prevent any worsening of the vision of school-aged children with </w:t>
      </w:r>
      <w:r w:rsidR="00E740FB" w:rsidRPr="0018031E">
        <w:rPr>
          <w:rFonts w:ascii="Arial" w:hAnsi="Arial" w:cs="Arial"/>
          <w:sz w:val="24"/>
          <w:szCs w:val="24"/>
        </w:rPr>
        <w:t>albinism</w:t>
      </w:r>
      <w:r w:rsidRPr="0018031E">
        <w:rPr>
          <w:rFonts w:ascii="Arial" w:hAnsi="Arial" w:cs="Arial"/>
          <w:sz w:val="24"/>
          <w:szCs w:val="24"/>
        </w:rPr>
        <w:t>.</w:t>
      </w:r>
    </w:p>
    <w:p w14:paraId="7DD37701" w14:textId="77777777" w:rsidR="00F507BD" w:rsidRPr="0018031E" w:rsidRDefault="00F507BD" w:rsidP="00F507BD">
      <w:pPr>
        <w:pStyle w:val="ListParagraph"/>
        <w:ind w:left="1440"/>
        <w:rPr>
          <w:rFonts w:ascii="Arial" w:hAnsi="Arial" w:cs="Arial"/>
          <w:sz w:val="24"/>
          <w:szCs w:val="24"/>
        </w:rPr>
      </w:pPr>
    </w:p>
    <w:p w14:paraId="71AB9725" w14:textId="751FFB8B" w:rsidR="00DD0D3E" w:rsidRPr="0018031E" w:rsidRDefault="00F507BD" w:rsidP="00F507BD">
      <w:pPr>
        <w:rPr>
          <w:rFonts w:ascii="Arial" w:hAnsi="Arial" w:cs="Arial"/>
          <w:b/>
          <w:sz w:val="24"/>
          <w:szCs w:val="24"/>
        </w:rPr>
      </w:pPr>
      <w:r w:rsidRPr="0018031E">
        <w:rPr>
          <w:rFonts w:ascii="Arial" w:hAnsi="Arial" w:cs="Arial"/>
          <w:b/>
          <w:sz w:val="24"/>
          <w:szCs w:val="24"/>
        </w:rPr>
        <w:t>Raise Awareness</w:t>
      </w:r>
    </w:p>
    <w:p w14:paraId="5B909681" w14:textId="494894E5" w:rsidR="00DD0D3E" w:rsidRPr="0018031E" w:rsidRDefault="00DD0D3E" w:rsidP="00DD0D3E">
      <w:pPr>
        <w:pStyle w:val="ListParagraph"/>
        <w:numPr>
          <w:ilvl w:val="0"/>
          <w:numId w:val="13"/>
        </w:numPr>
        <w:spacing w:after="0" w:line="240" w:lineRule="auto"/>
        <w:rPr>
          <w:rFonts w:ascii="Arial" w:hAnsi="Arial" w:cs="Arial"/>
          <w:sz w:val="24"/>
          <w:szCs w:val="24"/>
          <w:lang w:val="fr-CA"/>
        </w:rPr>
      </w:pPr>
      <w:r w:rsidRPr="0018031E">
        <w:rPr>
          <w:rFonts w:ascii="Arial" w:hAnsi="Arial" w:cs="Arial"/>
          <w:sz w:val="24"/>
          <w:szCs w:val="24"/>
          <w:lang w:val="fr-CA"/>
        </w:rPr>
        <w:t xml:space="preserve">The government should fund and support awareness - raising activities conducted by local albinism advocacy groups such as Bien-être des albinos de Côte d'Ivoire (BEDACI), Association nationale des albinos de Côte d'Ivoire (ANACI), Association ivoirienne pour la promotion des femmes albinos (AIPFA), etc. </w:t>
      </w:r>
    </w:p>
    <w:p w14:paraId="54EAC760" w14:textId="77777777" w:rsidR="00DD0D3E" w:rsidRPr="0018031E" w:rsidRDefault="00DD0D3E" w:rsidP="00DD0D3E">
      <w:pPr>
        <w:pStyle w:val="ListParagraph"/>
        <w:rPr>
          <w:rFonts w:ascii="Arial" w:hAnsi="Arial" w:cs="Arial"/>
          <w:sz w:val="24"/>
          <w:szCs w:val="24"/>
          <w:lang w:val="fr-CA"/>
        </w:rPr>
      </w:pPr>
    </w:p>
    <w:p w14:paraId="4DEF9906" w14:textId="77777777" w:rsidR="00DD0D3E" w:rsidRPr="0018031E" w:rsidRDefault="00DD0D3E" w:rsidP="00DD0D3E">
      <w:pPr>
        <w:pStyle w:val="ListParagraph"/>
        <w:numPr>
          <w:ilvl w:val="0"/>
          <w:numId w:val="13"/>
        </w:numPr>
        <w:spacing w:after="0" w:line="240" w:lineRule="auto"/>
        <w:rPr>
          <w:rFonts w:ascii="Arial" w:hAnsi="Arial" w:cs="Arial"/>
          <w:sz w:val="24"/>
          <w:szCs w:val="24"/>
        </w:rPr>
      </w:pPr>
      <w:r w:rsidRPr="0018031E">
        <w:rPr>
          <w:rFonts w:ascii="Arial" w:hAnsi="Arial" w:cs="Arial"/>
          <w:sz w:val="24"/>
          <w:szCs w:val="24"/>
        </w:rPr>
        <w:t>The government should work with local albinism advocacy groups to conduct understanding albinism seminars in schools, health facilities, villages etc.</w:t>
      </w:r>
    </w:p>
    <w:p w14:paraId="7BCE4B46" w14:textId="77777777" w:rsidR="00DD0D3E" w:rsidRPr="0018031E" w:rsidRDefault="00DD0D3E" w:rsidP="00DD0D3E">
      <w:pPr>
        <w:pStyle w:val="ListParagraph"/>
        <w:rPr>
          <w:rFonts w:ascii="Arial" w:hAnsi="Arial" w:cs="Arial"/>
          <w:sz w:val="24"/>
          <w:szCs w:val="24"/>
        </w:rPr>
      </w:pPr>
    </w:p>
    <w:p w14:paraId="342AC34D" w14:textId="77777777" w:rsidR="00DD0D3E" w:rsidRPr="0018031E" w:rsidRDefault="00DD0D3E" w:rsidP="00DD0D3E">
      <w:pPr>
        <w:rPr>
          <w:rFonts w:ascii="Arial" w:hAnsi="Arial" w:cs="Arial"/>
          <w:sz w:val="24"/>
          <w:szCs w:val="24"/>
        </w:rPr>
      </w:pPr>
    </w:p>
    <w:p w14:paraId="67933903" w14:textId="77777777" w:rsidR="00DD0D3E" w:rsidRPr="0018031E" w:rsidRDefault="00DD0D3E" w:rsidP="00DD0D3E">
      <w:pPr>
        <w:pStyle w:val="ListParagraph"/>
        <w:rPr>
          <w:rFonts w:ascii="Arial" w:hAnsi="Arial" w:cs="Arial"/>
          <w:sz w:val="24"/>
          <w:szCs w:val="24"/>
        </w:rPr>
      </w:pPr>
    </w:p>
    <w:p w14:paraId="15FF1257" w14:textId="77777777" w:rsidR="00DD0D3E" w:rsidRPr="0018031E" w:rsidRDefault="00DD0D3E" w:rsidP="00DD0D3E">
      <w:pPr>
        <w:rPr>
          <w:rFonts w:ascii="Arial" w:hAnsi="Arial" w:cs="Arial"/>
          <w:sz w:val="24"/>
          <w:szCs w:val="24"/>
        </w:rPr>
      </w:pPr>
    </w:p>
    <w:p w14:paraId="756F5CCF" w14:textId="77777777" w:rsidR="00DD0D3E" w:rsidRPr="0018031E" w:rsidRDefault="00DD0D3E" w:rsidP="00DD0D3E">
      <w:pPr>
        <w:rPr>
          <w:rFonts w:ascii="Arial" w:hAnsi="Arial" w:cs="Arial"/>
          <w:sz w:val="24"/>
          <w:szCs w:val="24"/>
          <w:lang w:val="en-US"/>
        </w:rPr>
      </w:pPr>
    </w:p>
    <w:p w14:paraId="4C485CCC" w14:textId="77777777" w:rsidR="00DD0D3E" w:rsidRPr="0018031E" w:rsidRDefault="00DD0D3E" w:rsidP="00DD0D3E">
      <w:pPr>
        <w:pStyle w:val="ListParagraph"/>
        <w:rPr>
          <w:rFonts w:ascii="Arial" w:hAnsi="Arial" w:cs="Arial"/>
          <w:sz w:val="24"/>
          <w:szCs w:val="24"/>
        </w:rPr>
      </w:pPr>
    </w:p>
    <w:p w14:paraId="0F1CD1A8" w14:textId="77777777" w:rsidR="00DD0D3E" w:rsidRPr="0018031E" w:rsidRDefault="00DD0D3E" w:rsidP="00DD0D3E">
      <w:pPr>
        <w:pStyle w:val="ListParagraph"/>
        <w:rPr>
          <w:rFonts w:ascii="Arial" w:hAnsi="Arial" w:cs="Arial"/>
          <w:sz w:val="24"/>
          <w:szCs w:val="24"/>
        </w:rPr>
      </w:pPr>
    </w:p>
    <w:p w14:paraId="5FA3E1D0" w14:textId="77777777" w:rsidR="00DD0D3E" w:rsidRPr="0018031E" w:rsidRDefault="00DD0D3E" w:rsidP="00DD0D3E">
      <w:pPr>
        <w:pStyle w:val="ListParagraph"/>
        <w:rPr>
          <w:rFonts w:ascii="Arial" w:hAnsi="Arial" w:cs="Arial"/>
          <w:sz w:val="24"/>
          <w:szCs w:val="24"/>
        </w:rPr>
      </w:pPr>
    </w:p>
    <w:p w14:paraId="2D1AC2DA" w14:textId="77777777" w:rsidR="00DD0D3E" w:rsidRPr="0018031E" w:rsidRDefault="00DD0D3E" w:rsidP="00DD0D3E">
      <w:pPr>
        <w:pStyle w:val="ListParagraph"/>
        <w:rPr>
          <w:rFonts w:ascii="Arial" w:hAnsi="Arial" w:cs="Arial"/>
          <w:sz w:val="24"/>
          <w:szCs w:val="24"/>
        </w:rPr>
      </w:pPr>
    </w:p>
    <w:p w14:paraId="76B1FA50" w14:textId="77777777" w:rsidR="00DD0D3E" w:rsidRPr="0018031E" w:rsidRDefault="00DD0D3E" w:rsidP="00DD0D3E">
      <w:pPr>
        <w:spacing w:after="0" w:line="240" w:lineRule="auto"/>
        <w:rPr>
          <w:rFonts w:ascii="Arial" w:hAnsi="Arial" w:cs="Arial"/>
          <w:b/>
          <w:sz w:val="24"/>
          <w:szCs w:val="24"/>
          <w:lang w:val="en-US"/>
        </w:rPr>
      </w:pPr>
    </w:p>
    <w:p w14:paraId="24DCB617" w14:textId="77777777" w:rsidR="00DD0D3E" w:rsidRPr="0018031E" w:rsidRDefault="00DD0D3E" w:rsidP="00DD0D3E">
      <w:pPr>
        <w:pStyle w:val="ListParagraph"/>
        <w:rPr>
          <w:rFonts w:ascii="Arial" w:hAnsi="Arial" w:cs="Arial"/>
          <w:sz w:val="24"/>
          <w:szCs w:val="24"/>
        </w:rPr>
      </w:pPr>
    </w:p>
    <w:p w14:paraId="424260E7" w14:textId="77777777" w:rsidR="00DD0D3E" w:rsidRPr="0018031E" w:rsidRDefault="00DD0D3E" w:rsidP="00DD0D3E">
      <w:pPr>
        <w:pStyle w:val="ListParagraph"/>
        <w:rPr>
          <w:rFonts w:ascii="Arial" w:hAnsi="Arial" w:cs="Arial"/>
          <w:sz w:val="24"/>
          <w:szCs w:val="24"/>
        </w:rPr>
      </w:pPr>
    </w:p>
    <w:p w14:paraId="078C61E0" w14:textId="77777777" w:rsidR="00DD0D3E" w:rsidRPr="0018031E" w:rsidRDefault="00DD0D3E" w:rsidP="00DD0D3E">
      <w:pPr>
        <w:pStyle w:val="ListParagraph"/>
        <w:rPr>
          <w:rFonts w:ascii="Arial" w:hAnsi="Arial" w:cs="Arial"/>
          <w:sz w:val="24"/>
          <w:szCs w:val="24"/>
        </w:rPr>
      </w:pPr>
    </w:p>
    <w:p w14:paraId="2F938DB1" w14:textId="77777777" w:rsidR="00DD0D3E" w:rsidRPr="0018031E" w:rsidRDefault="00DD0D3E" w:rsidP="00DD0D3E">
      <w:pPr>
        <w:widowControl w:val="0"/>
        <w:autoSpaceDE w:val="0"/>
        <w:autoSpaceDN w:val="0"/>
        <w:adjustRightInd w:val="0"/>
        <w:rPr>
          <w:rFonts w:ascii="Arial" w:hAnsi="Arial" w:cs="Arial"/>
          <w:sz w:val="24"/>
          <w:szCs w:val="24"/>
          <w:lang w:val="en-US"/>
        </w:rPr>
      </w:pPr>
    </w:p>
    <w:p w14:paraId="468AF2C7" w14:textId="77777777" w:rsidR="00DD0D3E" w:rsidRPr="0018031E" w:rsidRDefault="00DD0D3E" w:rsidP="00F507BD">
      <w:pPr>
        <w:rPr>
          <w:rFonts w:ascii="Arial" w:hAnsi="Arial" w:cs="Arial"/>
          <w:b/>
          <w:sz w:val="24"/>
          <w:szCs w:val="24"/>
          <w:lang w:val="en-US"/>
        </w:rPr>
      </w:pPr>
    </w:p>
    <w:p w14:paraId="7609B4C8" w14:textId="77777777" w:rsidR="00F507BD" w:rsidRPr="0018031E" w:rsidRDefault="00F507BD" w:rsidP="00F507BD">
      <w:pPr>
        <w:spacing w:after="0" w:line="240" w:lineRule="auto"/>
        <w:rPr>
          <w:rFonts w:ascii="Arial" w:hAnsi="Arial" w:cs="Arial"/>
          <w:sz w:val="24"/>
          <w:szCs w:val="24"/>
        </w:rPr>
      </w:pPr>
    </w:p>
    <w:p w14:paraId="2582A50D" w14:textId="77777777" w:rsidR="003A0909" w:rsidRPr="0018031E" w:rsidRDefault="003A0909" w:rsidP="003A0909">
      <w:pPr>
        <w:rPr>
          <w:rFonts w:ascii="Arial" w:hAnsi="Arial" w:cs="Arial"/>
          <w:sz w:val="24"/>
          <w:szCs w:val="24"/>
        </w:rPr>
      </w:pPr>
    </w:p>
    <w:p w14:paraId="13D71AB4" w14:textId="77777777" w:rsidR="003A0909" w:rsidRPr="0018031E" w:rsidRDefault="003A0909" w:rsidP="003A0909">
      <w:pPr>
        <w:spacing w:after="0" w:line="240" w:lineRule="auto"/>
        <w:rPr>
          <w:rFonts w:ascii="Arial" w:hAnsi="Arial" w:cs="Arial"/>
          <w:color w:val="000000" w:themeColor="text1"/>
          <w:sz w:val="24"/>
          <w:szCs w:val="24"/>
        </w:rPr>
      </w:pPr>
    </w:p>
    <w:p w14:paraId="7213470A" w14:textId="19B3714C" w:rsidR="003D3932" w:rsidRPr="0018031E" w:rsidRDefault="003D3932" w:rsidP="00B06C35">
      <w:pPr>
        <w:widowControl w:val="0"/>
        <w:tabs>
          <w:tab w:val="left" w:pos="220"/>
          <w:tab w:val="left" w:pos="720"/>
        </w:tabs>
        <w:autoSpaceDE w:val="0"/>
        <w:autoSpaceDN w:val="0"/>
        <w:adjustRightInd w:val="0"/>
        <w:spacing w:after="240" w:line="240" w:lineRule="auto"/>
        <w:rPr>
          <w:rFonts w:ascii="Arial" w:hAnsi="Arial" w:cs="Arial"/>
          <w:sz w:val="24"/>
          <w:szCs w:val="24"/>
        </w:rPr>
      </w:pPr>
    </w:p>
    <w:p w14:paraId="18D1FFC1" w14:textId="03F3D1D3" w:rsidR="00F4772A" w:rsidRPr="0018031E" w:rsidRDefault="00F4772A" w:rsidP="003B4AD5">
      <w:pPr>
        <w:pStyle w:val="ListParagraph"/>
        <w:rPr>
          <w:rFonts w:ascii="Arial" w:hAnsi="Arial" w:cs="Arial"/>
          <w:sz w:val="24"/>
          <w:szCs w:val="24"/>
        </w:rPr>
      </w:pPr>
    </w:p>
    <w:p w14:paraId="3BC539A9" w14:textId="77777777" w:rsidR="003B4AD5" w:rsidRPr="0018031E" w:rsidRDefault="003B4AD5" w:rsidP="003B4AD5">
      <w:pPr>
        <w:pStyle w:val="ListParagraph"/>
        <w:rPr>
          <w:rFonts w:ascii="Arial" w:hAnsi="Arial" w:cs="Arial"/>
          <w:sz w:val="24"/>
          <w:szCs w:val="24"/>
        </w:rPr>
      </w:pPr>
    </w:p>
    <w:p w14:paraId="23238C5E" w14:textId="77777777" w:rsidR="001973F2" w:rsidRPr="0018031E" w:rsidRDefault="001973F2" w:rsidP="00F4772A">
      <w:pPr>
        <w:pStyle w:val="ListParagraph"/>
        <w:widowControl w:val="0"/>
        <w:tabs>
          <w:tab w:val="left" w:pos="220"/>
          <w:tab w:val="left" w:pos="720"/>
        </w:tabs>
        <w:autoSpaceDE w:val="0"/>
        <w:autoSpaceDN w:val="0"/>
        <w:adjustRightInd w:val="0"/>
        <w:spacing w:after="240" w:line="240" w:lineRule="auto"/>
        <w:rPr>
          <w:rFonts w:ascii="Arial" w:hAnsi="Arial" w:cs="Arial"/>
          <w:sz w:val="24"/>
          <w:szCs w:val="24"/>
        </w:rPr>
      </w:pPr>
    </w:p>
    <w:p w14:paraId="1D2914E5" w14:textId="77777777" w:rsidR="006D032A" w:rsidRPr="0018031E" w:rsidRDefault="006D032A" w:rsidP="001973F2">
      <w:pPr>
        <w:pStyle w:val="ListParagraph"/>
        <w:widowControl w:val="0"/>
        <w:tabs>
          <w:tab w:val="left" w:pos="220"/>
          <w:tab w:val="left" w:pos="720"/>
        </w:tabs>
        <w:autoSpaceDE w:val="0"/>
        <w:autoSpaceDN w:val="0"/>
        <w:adjustRightInd w:val="0"/>
        <w:spacing w:after="240" w:line="240" w:lineRule="auto"/>
        <w:rPr>
          <w:rFonts w:ascii="Arial" w:hAnsi="Arial" w:cs="Arial"/>
          <w:sz w:val="24"/>
          <w:szCs w:val="24"/>
        </w:rPr>
      </w:pPr>
    </w:p>
    <w:p w14:paraId="1874BE8D" w14:textId="77777777" w:rsidR="000E3B3D" w:rsidRPr="0018031E" w:rsidRDefault="000E3B3D" w:rsidP="000E3B3D">
      <w:pPr>
        <w:pStyle w:val="ListParagraph"/>
        <w:widowControl w:val="0"/>
        <w:tabs>
          <w:tab w:val="left" w:pos="220"/>
          <w:tab w:val="left" w:pos="720"/>
        </w:tabs>
        <w:autoSpaceDE w:val="0"/>
        <w:autoSpaceDN w:val="0"/>
        <w:adjustRightInd w:val="0"/>
        <w:spacing w:after="240" w:line="240" w:lineRule="auto"/>
        <w:rPr>
          <w:rFonts w:ascii="Arial" w:hAnsi="Arial" w:cs="Arial"/>
          <w:sz w:val="24"/>
          <w:szCs w:val="24"/>
        </w:rPr>
      </w:pPr>
    </w:p>
    <w:p w14:paraId="579CBFE6" w14:textId="77777777" w:rsidR="00FB601E" w:rsidRPr="0018031E" w:rsidRDefault="00FB601E" w:rsidP="00FB601E">
      <w:pPr>
        <w:pStyle w:val="ListParagraph"/>
        <w:widowControl w:val="0"/>
        <w:tabs>
          <w:tab w:val="left" w:pos="220"/>
          <w:tab w:val="left" w:pos="720"/>
        </w:tabs>
        <w:autoSpaceDE w:val="0"/>
        <w:autoSpaceDN w:val="0"/>
        <w:adjustRightInd w:val="0"/>
        <w:spacing w:after="240"/>
        <w:rPr>
          <w:rFonts w:ascii="Arial" w:hAnsi="Arial" w:cs="Arial"/>
          <w:sz w:val="24"/>
          <w:szCs w:val="24"/>
        </w:rPr>
      </w:pPr>
    </w:p>
    <w:p w14:paraId="3B0C0ED6" w14:textId="77777777" w:rsidR="00FB601E" w:rsidRPr="0018031E" w:rsidRDefault="00FB601E" w:rsidP="00785D60">
      <w:pPr>
        <w:widowControl w:val="0"/>
        <w:tabs>
          <w:tab w:val="left" w:pos="220"/>
          <w:tab w:val="left" w:pos="720"/>
        </w:tabs>
        <w:autoSpaceDE w:val="0"/>
        <w:autoSpaceDN w:val="0"/>
        <w:adjustRightInd w:val="0"/>
        <w:spacing w:after="240"/>
        <w:rPr>
          <w:rFonts w:ascii="Arial" w:hAnsi="Arial" w:cs="Arial"/>
          <w:sz w:val="24"/>
          <w:szCs w:val="24"/>
          <w:u w:val="single"/>
        </w:rPr>
      </w:pPr>
    </w:p>
    <w:p w14:paraId="347881B6" w14:textId="77777777" w:rsidR="00785D60" w:rsidRPr="0018031E" w:rsidRDefault="00785D60" w:rsidP="00A604C4">
      <w:pPr>
        <w:pStyle w:val="ListParagraph"/>
        <w:rPr>
          <w:rFonts w:ascii="Arial" w:hAnsi="Arial" w:cs="Arial"/>
          <w:sz w:val="24"/>
          <w:szCs w:val="24"/>
        </w:rPr>
      </w:pPr>
    </w:p>
    <w:p w14:paraId="5760D9FB" w14:textId="77777777" w:rsidR="00A604C4" w:rsidRPr="0018031E" w:rsidRDefault="00A604C4" w:rsidP="00A604C4">
      <w:pPr>
        <w:spacing w:after="0" w:line="240" w:lineRule="auto"/>
        <w:rPr>
          <w:rFonts w:ascii="Arial" w:hAnsi="Arial" w:cs="Arial"/>
          <w:b/>
          <w:sz w:val="24"/>
          <w:szCs w:val="24"/>
          <w:u w:val="single"/>
        </w:rPr>
      </w:pPr>
    </w:p>
    <w:p w14:paraId="36C60815" w14:textId="77777777" w:rsidR="00747084" w:rsidRPr="0018031E" w:rsidRDefault="00747084" w:rsidP="00747084">
      <w:pPr>
        <w:pStyle w:val="ListParagraph"/>
        <w:rPr>
          <w:rFonts w:ascii="Arial" w:hAnsi="Arial" w:cs="Arial"/>
          <w:sz w:val="24"/>
          <w:szCs w:val="24"/>
        </w:rPr>
      </w:pPr>
    </w:p>
    <w:p w14:paraId="3AD8C7ED" w14:textId="77777777" w:rsidR="00320B12" w:rsidRPr="0018031E" w:rsidRDefault="00320B12" w:rsidP="00320B12">
      <w:pPr>
        <w:pStyle w:val="ListParagraph"/>
        <w:widowControl w:val="0"/>
        <w:tabs>
          <w:tab w:val="left" w:pos="220"/>
          <w:tab w:val="left" w:pos="720"/>
        </w:tabs>
        <w:autoSpaceDE w:val="0"/>
        <w:autoSpaceDN w:val="0"/>
        <w:adjustRightInd w:val="0"/>
        <w:spacing w:after="0" w:line="240" w:lineRule="auto"/>
        <w:rPr>
          <w:rFonts w:ascii="Arial" w:hAnsi="Arial" w:cs="Arial"/>
          <w:sz w:val="24"/>
          <w:szCs w:val="24"/>
        </w:rPr>
      </w:pPr>
    </w:p>
    <w:p w14:paraId="265B169A" w14:textId="77777777" w:rsidR="00207F85" w:rsidRPr="0018031E" w:rsidRDefault="00207F85" w:rsidP="00207F85">
      <w:pPr>
        <w:pStyle w:val="ListParagraph"/>
        <w:widowControl w:val="0"/>
        <w:tabs>
          <w:tab w:val="left" w:pos="220"/>
          <w:tab w:val="left" w:pos="720"/>
        </w:tabs>
        <w:autoSpaceDE w:val="0"/>
        <w:autoSpaceDN w:val="0"/>
        <w:adjustRightInd w:val="0"/>
        <w:rPr>
          <w:rFonts w:ascii="Arial" w:hAnsi="Arial" w:cs="Arial"/>
          <w:sz w:val="24"/>
          <w:szCs w:val="24"/>
        </w:rPr>
      </w:pPr>
    </w:p>
    <w:p w14:paraId="7AD69164" w14:textId="77777777" w:rsidR="00207F85" w:rsidRPr="0018031E" w:rsidRDefault="00207F85" w:rsidP="00207F85">
      <w:pPr>
        <w:widowControl w:val="0"/>
        <w:tabs>
          <w:tab w:val="left" w:pos="220"/>
          <w:tab w:val="left" w:pos="720"/>
        </w:tabs>
        <w:autoSpaceDE w:val="0"/>
        <w:autoSpaceDN w:val="0"/>
        <w:adjustRightInd w:val="0"/>
        <w:spacing w:after="0" w:line="240" w:lineRule="auto"/>
        <w:rPr>
          <w:rFonts w:ascii="Arial" w:hAnsi="Arial" w:cs="Arial"/>
          <w:sz w:val="24"/>
          <w:szCs w:val="24"/>
        </w:rPr>
      </w:pPr>
    </w:p>
    <w:p w14:paraId="48B07669" w14:textId="77777777" w:rsidR="00FE1A5D" w:rsidRPr="0018031E" w:rsidRDefault="00FE1A5D" w:rsidP="00FE1A5D">
      <w:pPr>
        <w:rPr>
          <w:rFonts w:ascii="Arial" w:hAnsi="Arial" w:cs="Arial"/>
          <w:b/>
          <w:sz w:val="24"/>
          <w:szCs w:val="24"/>
          <w:u w:val="single"/>
        </w:rPr>
      </w:pPr>
    </w:p>
    <w:sectPr w:rsidR="00FE1A5D" w:rsidRPr="0018031E">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A0DA5" w14:textId="77777777" w:rsidR="007B2BA6" w:rsidRDefault="007B2BA6" w:rsidP="007B2BA6">
      <w:pPr>
        <w:spacing w:after="0" w:line="240" w:lineRule="auto"/>
      </w:pPr>
      <w:r>
        <w:separator/>
      </w:r>
    </w:p>
  </w:endnote>
  <w:endnote w:type="continuationSeparator" w:id="0">
    <w:p w14:paraId="0FF042CF" w14:textId="77777777" w:rsidR="007B2BA6" w:rsidRDefault="007B2BA6" w:rsidP="007B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386121"/>
      <w:docPartObj>
        <w:docPartGallery w:val="Page Numbers (Bottom of Page)"/>
        <w:docPartUnique/>
      </w:docPartObj>
    </w:sdtPr>
    <w:sdtEndPr/>
    <w:sdtContent>
      <w:sdt>
        <w:sdtPr>
          <w:id w:val="-1769616900"/>
          <w:docPartObj>
            <w:docPartGallery w:val="Page Numbers (Top of Page)"/>
            <w:docPartUnique/>
          </w:docPartObj>
        </w:sdtPr>
        <w:sdtEndPr/>
        <w:sdtContent>
          <w:p w14:paraId="5C4385D2" w14:textId="43B8A65C" w:rsidR="008A6693" w:rsidRDefault="008A66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68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6850">
              <w:rPr>
                <w:b/>
                <w:bCs/>
                <w:noProof/>
              </w:rPr>
              <w:t>1</w:t>
            </w:r>
            <w:r>
              <w:rPr>
                <w:b/>
                <w:bCs/>
                <w:sz w:val="24"/>
                <w:szCs w:val="24"/>
              </w:rPr>
              <w:fldChar w:fldCharType="end"/>
            </w:r>
          </w:p>
        </w:sdtContent>
      </w:sdt>
    </w:sdtContent>
  </w:sdt>
  <w:p w14:paraId="7BD49E34" w14:textId="77777777" w:rsidR="008A6693" w:rsidRDefault="008A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0D314" w14:textId="77777777" w:rsidR="007B2BA6" w:rsidRDefault="007B2BA6" w:rsidP="007B2BA6">
      <w:pPr>
        <w:spacing w:after="0" w:line="240" w:lineRule="auto"/>
      </w:pPr>
      <w:r>
        <w:separator/>
      </w:r>
    </w:p>
  </w:footnote>
  <w:footnote w:type="continuationSeparator" w:id="0">
    <w:p w14:paraId="518A0CDD" w14:textId="77777777" w:rsidR="007B2BA6" w:rsidRDefault="007B2BA6" w:rsidP="007B2BA6">
      <w:pPr>
        <w:spacing w:after="0" w:line="240" w:lineRule="auto"/>
      </w:pPr>
      <w:r>
        <w:continuationSeparator/>
      </w:r>
    </w:p>
  </w:footnote>
  <w:footnote w:id="1">
    <w:p w14:paraId="6630CBE4" w14:textId="77777777" w:rsidR="00747084" w:rsidRPr="00E47500" w:rsidRDefault="00747084" w:rsidP="00747084">
      <w:pPr>
        <w:pStyle w:val="EndnoteText"/>
        <w:rPr>
          <w:sz w:val="22"/>
          <w:szCs w:val="22"/>
        </w:rPr>
      </w:pPr>
      <w:r>
        <w:rPr>
          <w:rStyle w:val="FootnoteReference"/>
        </w:rPr>
        <w:footnoteRef/>
      </w:r>
      <w:r>
        <w:t xml:space="preserve"> </w:t>
      </w:r>
      <w:r w:rsidRPr="00E47500">
        <w:rPr>
          <w:sz w:val="22"/>
          <w:szCs w:val="22"/>
        </w:rPr>
        <w:t xml:space="preserve">Preliminary Report of the United Nations High Commissioner for Human Rights, “Persons with Albinism,” September 12, 2013 at para 14, </w:t>
      </w:r>
    </w:p>
    <w:p w14:paraId="790AE7DB" w14:textId="77777777" w:rsidR="00747084" w:rsidRPr="00B117ED" w:rsidRDefault="00666850" w:rsidP="00747084">
      <w:pPr>
        <w:pStyle w:val="EndnoteText"/>
      </w:pPr>
      <w:hyperlink r:id="rId1" w:history="1">
        <w:r w:rsidR="00747084" w:rsidRPr="00E47500">
          <w:rPr>
            <w:rStyle w:val="Hyperlink"/>
            <w:sz w:val="22"/>
            <w:szCs w:val="22"/>
          </w:rPr>
          <w:t>http://www.ohchr.org/EN/HRBodies/HRC/RegularSessions/Session24/Documents/A_HRC_24_57_ENG.doc</w:t>
        </w:r>
      </w:hyperlink>
      <w:r w:rsidR="00747084" w:rsidRPr="00E47500">
        <w:rPr>
          <w:sz w:val="22"/>
          <w:szCs w:val="22"/>
        </w:rPr>
        <w:t xml:space="preserve">, and Esther S. Hong, Hajo Zabeed, Michael H. Repacholi, “Albinism in Africa as public health issue”, BMC Public Health, vol. 6, No. 212 (August 2006). </w:t>
      </w:r>
      <w:hyperlink r:id="rId2" w:history="1">
        <w:r w:rsidR="00747084" w:rsidRPr="00E47500">
          <w:rPr>
            <w:rStyle w:val="Hyperlink"/>
            <w:sz w:val="22"/>
            <w:szCs w:val="22"/>
          </w:rPr>
          <w:t>www.biomedcentral.com/1471-2458/6/212</w:t>
        </w:r>
      </w:hyperlink>
      <w:r w:rsidR="00747084">
        <w:t xml:space="preserve">  </w:t>
      </w:r>
    </w:p>
  </w:footnote>
  <w:footnote w:id="2">
    <w:p w14:paraId="326DAA54" w14:textId="77777777" w:rsidR="00747084" w:rsidRPr="00B13732" w:rsidRDefault="00747084" w:rsidP="00747084">
      <w:pPr>
        <w:pStyle w:val="FootnoteText"/>
      </w:pPr>
      <w:r>
        <w:rPr>
          <w:rStyle w:val="FootnoteReference"/>
        </w:rPr>
        <w:footnoteRef/>
      </w:r>
      <w:r>
        <w:t xml:space="preserve"> </w:t>
      </w:r>
      <w:r w:rsidRPr="00AD0FCD">
        <w:rPr>
          <w:sz w:val="22"/>
          <w:szCs w:val="22"/>
        </w:rPr>
        <w:t>Yakubu, Alkassim, Mabogunje and Oluwatope. “Skin Cancer in African Albinos” Acta Oncologica, Vol. 32, No. 6, pp. 621-622. 1993.</w:t>
      </w:r>
    </w:p>
  </w:footnote>
  <w:footnote w:id="3">
    <w:p w14:paraId="206DD094" w14:textId="77777777" w:rsidR="00A604C4" w:rsidRDefault="00A604C4" w:rsidP="00A604C4">
      <w:pPr>
        <w:pStyle w:val="FootnoteText"/>
      </w:pPr>
      <w:r>
        <w:rPr>
          <w:rStyle w:val="FootnoteReference"/>
        </w:rPr>
        <w:footnoteRef/>
      </w:r>
      <w:r>
        <w:t xml:space="preserve"> </w:t>
      </w:r>
      <w:bookmarkStart w:id="1" w:name="_Hlk6076427"/>
      <w:r w:rsidRPr="00D95950">
        <w:t>Report of the Independent Expert on the situation of human rights in Côte d’Ivoire, Doudou Diène</w:t>
      </w:r>
      <w:r>
        <w:t>, January 2014, pages 14 &amp; 15 paragraph 62.</w:t>
      </w:r>
      <w:bookmarkEnd w:id="1"/>
    </w:p>
  </w:footnote>
  <w:footnote w:id="4">
    <w:p w14:paraId="2FE78207" w14:textId="77777777" w:rsidR="00A604C4" w:rsidRDefault="00A604C4" w:rsidP="00A604C4">
      <w:pPr>
        <w:pStyle w:val="FootnoteText"/>
      </w:pPr>
      <w:r>
        <w:rPr>
          <w:rStyle w:val="FootnoteReference"/>
        </w:rPr>
        <w:footnoteRef/>
      </w:r>
      <w:r>
        <w:t xml:space="preserve"> </w:t>
      </w:r>
      <w:r w:rsidRPr="00B965B3">
        <w:t>Report of the Independent Expert on the situation of human rights in Côte d’Ivoire, Doudou Diène, January 2014, page</w:t>
      </w:r>
      <w:r>
        <w:t xml:space="preserve"> </w:t>
      </w:r>
      <w:r w:rsidRPr="00B965B3">
        <w:t>15 paragraph 6</w:t>
      </w:r>
      <w:r>
        <w:t>3</w:t>
      </w:r>
      <w:r w:rsidRPr="00B965B3">
        <w:t>.</w:t>
      </w:r>
    </w:p>
  </w:footnote>
  <w:footnote w:id="5">
    <w:p w14:paraId="069EC1ED" w14:textId="77777777" w:rsidR="001D3A5E" w:rsidRDefault="001D3A5E" w:rsidP="001D3A5E">
      <w:pPr>
        <w:pStyle w:val="FootnoteText"/>
      </w:pPr>
      <w:r>
        <w:rPr>
          <w:rStyle w:val="FootnoteReference"/>
        </w:rPr>
        <w:footnoteRef/>
      </w:r>
      <w:r>
        <w:t xml:space="preserve"> A case of two babies with albinism abandoned by their 2 genitors in August 2013 was report to UTSS in 2015 by the NGO BEDACI.</w:t>
      </w:r>
    </w:p>
  </w:footnote>
  <w:footnote w:id="6">
    <w:p w14:paraId="25251702" w14:textId="57F023ED" w:rsidR="00BA127E" w:rsidRDefault="00BA127E">
      <w:pPr>
        <w:pStyle w:val="FootnoteText"/>
      </w:pPr>
      <w:r>
        <w:rPr>
          <w:rStyle w:val="FootnoteReference"/>
        </w:rPr>
        <w:footnoteRef/>
      </w:r>
      <w:r>
        <w:t xml:space="preserve"> </w:t>
      </w:r>
      <w:r w:rsidRPr="00250AE4">
        <w:rPr>
          <w:rFonts w:ascii="Arial" w:hAnsi="Arial" w:cs="Arial"/>
        </w:rPr>
        <w:t>Under The Same Sun (UTSS) Reported Attacks of Persons with Albinism – Most recent attacks included</w:t>
      </w:r>
      <w:r>
        <w:t xml:space="preserve"> </w:t>
      </w:r>
      <w:hyperlink r:id="rId3" w:history="1">
        <w:r>
          <w:rPr>
            <w:rStyle w:val="Hyperlink"/>
          </w:rPr>
          <w:t>https://www.underthesamesun.com/sites/default/files/Attacks%20of%20PWA%20-%201%20page.pdf</w:t>
        </w:r>
      </w:hyperlink>
      <w:r>
        <w:t xml:space="preserve"> </w:t>
      </w:r>
      <w:r w:rsidRPr="00250AE4">
        <w:rPr>
          <w:rFonts w:ascii="Arial" w:hAnsi="Arial" w:cs="Arial"/>
        </w:rPr>
        <w:t xml:space="preserve">accessed </w:t>
      </w:r>
      <w:r>
        <w:rPr>
          <w:rFonts w:ascii="Arial" w:hAnsi="Arial" w:cs="Arial"/>
        </w:rPr>
        <w:t>April 13</w:t>
      </w:r>
      <w:r w:rsidRPr="00250AE4">
        <w:rPr>
          <w:rFonts w:ascii="Arial" w:hAnsi="Arial" w:cs="Arial"/>
        </w:rPr>
        <w:t>, 2019</w:t>
      </w:r>
    </w:p>
  </w:footnote>
  <w:footnote w:id="7">
    <w:p w14:paraId="3E27CC0C" w14:textId="77777777" w:rsidR="00775643" w:rsidRDefault="00775643" w:rsidP="00775643">
      <w:pPr>
        <w:pStyle w:val="FootnoteText"/>
      </w:pPr>
      <w:r>
        <w:rPr>
          <w:rStyle w:val="FootnoteReference"/>
        </w:rPr>
        <w:footnoteRef/>
      </w:r>
      <w:r>
        <w:t xml:space="preserve"> </w:t>
      </w:r>
      <w:r w:rsidRPr="00250AE4">
        <w:rPr>
          <w:rFonts w:ascii="Arial" w:hAnsi="Arial" w:cs="Arial"/>
        </w:rPr>
        <w:t>Under The Same Sun (UTSS) Reported Attacks of Persons with Albinism – Most recent attacks included</w:t>
      </w:r>
      <w:r>
        <w:t xml:space="preserve"> </w:t>
      </w:r>
      <w:hyperlink r:id="rId4" w:history="1">
        <w:r>
          <w:rPr>
            <w:rStyle w:val="Hyperlink"/>
          </w:rPr>
          <w:t>https://www.underthesamesun.com/sites/default/files/Attacks%20of%20PWA%20-%201%20page.pdf</w:t>
        </w:r>
      </w:hyperlink>
      <w:r>
        <w:t xml:space="preserve"> </w:t>
      </w:r>
      <w:r w:rsidRPr="00250AE4">
        <w:rPr>
          <w:rFonts w:ascii="Arial" w:hAnsi="Arial" w:cs="Arial"/>
        </w:rPr>
        <w:t xml:space="preserve">accessed </w:t>
      </w:r>
      <w:r>
        <w:rPr>
          <w:rFonts w:ascii="Arial" w:hAnsi="Arial" w:cs="Arial"/>
        </w:rPr>
        <w:t>April 13</w:t>
      </w:r>
      <w:r w:rsidRPr="00250AE4">
        <w:rPr>
          <w:rFonts w:ascii="Arial" w:hAnsi="Arial" w:cs="Arial"/>
        </w:rPr>
        <w:t>, 2019</w:t>
      </w:r>
    </w:p>
    <w:p w14:paraId="757275CC" w14:textId="7F47ABCC" w:rsidR="00775643" w:rsidRDefault="00775643" w:rsidP="00775643">
      <w:pPr>
        <w:pStyle w:val="FootnoteText"/>
      </w:pPr>
    </w:p>
  </w:footnote>
  <w:footnote w:id="8">
    <w:p w14:paraId="337ABA77" w14:textId="77777777" w:rsidR="00FB601E" w:rsidRDefault="00FB601E" w:rsidP="00FB601E">
      <w:pPr>
        <w:pStyle w:val="FootnoteText"/>
      </w:pPr>
      <w:r>
        <w:rPr>
          <w:rStyle w:val="FootnoteReference"/>
        </w:rPr>
        <w:footnoteRef/>
      </w:r>
      <w:r>
        <w:t xml:space="preserve"> UTSS recorded the survivor’s account.</w:t>
      </w:r>
    </w:p>
  </w:footnote>
  <w:footnote w:id="9">
    <w:p w14:paraId="2C2AA9AE" w14:textId="77777777" w:rsidR="00AB1778" w:rsidRDefault="00AB1778" w:rsidP="00AB1778">
      <w:pPr>
        <w:pStyle w:val="FootnoteText"/>
      </w:pPr>
      <w:r>
        <w:rPr>
          <w:rStyle w:val="FootnoteReference"/>
        </w:rPr>
        <w:footnoteRef/>
      </w:r>
      <w:r>
        <w:t xml:space="preserve"> </w:t>
      </w:r>
      <w:r w:rsidRPr="00AA5A64">
        <w:rPr>
          <w:bCs/>
          <w:szCs w:val="24"/>
        </w:rPr>
        <w:t>Daily Brief on Côte d’Ivoire for 20 November 2008</w:t>
      </w:r>
      <w:r w:rsidRPr="00BE35F9">
        <w:rPr>
          <w:b/>
          <w:bCs/>
          <w:szCs w:val="24"/>
        </w:rPr>
        <w:t xml:space="preserve">; </w:t>
      </w:r>
      <w:r w:rsidRPr="00BE35F9">
        <w:rPr>
          <w:szCs w:val="24"/>
        </w:rPr>
        <w:t xml:space="preserve">UNPOL and Human Rights Division investigate alleged abduction of Albino twins;  </w:t>
      </w:r>
      <w:hyperlink r:id="rId5" w:history="1">
        <w:r>
          <w:rPr>
            <w:rStyle w:val="Hyperlink"/>
          </w:rPr>
          <w:t>https://onuci.unmissions.org/daily-brief-du-20-novembre-2008</w:t>
        </w:r>
      </w:hyperlink>
    </w:p>
  </w:footnote>
  <w:footnote w:id="10">
    <w:p w14:paraId="69B35382" w14:textId="77777777" w:rsidR="000E3B3D" w:rsidRDefault="000E3B3D" w:rsidP="000E3B3D">
      <w:pPr>
        <w:pStyle w:val="FootnoteText"/>
      </w:pPr>
      <w:r>
        <w:rPr>
          <w:rStyle w:val="FootnoteReference"/>
        </w:rPr>
        <w:footnoteRef/>
      </w:r>
      <w:r>
        <w:t xml:space="preserve"> </w:t>
      </w:r>
      <w:r>
        <w:rPr>
          <w:rFonts w:eastAsia="Calibri" w:cs="Times New Roman"/>
          <w:szCs w:val="24"/>
        </w:rPr>
        <w:t xml:space="preserve">NGO </w:t>
      </w:r>
      <w:r w:rsidRPr="005D4B8F">
        <w:rPr>
          <w:rFonts w:eastAsia="Calibri" w:cs="Times New Roman"/>
          <w:szCs w:val="24"/>
        </w:rPr>
        <w:t xml:space="preserve">BEDACI - </w:t>
      </w:r>
      <w:r w:rsidRPr="00A76CD6">
        <w:rPr>
          <w:rFonts w:eastAsia="Calibri" w:cs="Times New Roman"/>
          <w:szCs w:val="24"/>
        </w:rPr>
        <w:t xml:space="preserve">Bien-Etre Des Albinos de COTE D’IVOIRE - Email : </w:t>
      </w:r>
      <w:hyperlink r:id="rId6" w:history="1">
        <w:r w:rsidRPr="00A76CD6">
          <w:rPr>
            <w:rStyle w:val="Hyperlink"/>
            <w:rFonts w:eastAsia="Calibri" w:cs="Times New Roman"/>
            <w:bCs/>
            <w:szCs w:val="24"/>
          </w:rPr>
          <w:t>ongbedaci@gmail.com</w:t>
        </w:r>
      </w:hyperlink>
      <w:r w:rsidRPr="00A76CD6">
        <w:rPr>
          <w:rFonts w:eastAsia="Calibri" w:cs="Times New Roman"/>
          <w:szCs w:val="24"/>
        </w:rPr>
        <w:t xml:space="preserve"> </w:t>
      </w:r>
      <w:r w:rsidRPr="005D4B8F">
        <w:rPr>
          <w:rFonts w:eastAsia="Calibri" w:cs="Times New Roman"/>
          <w:szCs w:val="24"/>
        </w:rPr>
        <w:t>– BEDACI communicated to UTSS  in June of 2013</w:t>
      </w:r>
    </w:p>
  </w:footnote>
  <w:footnote w:id="11">
    <w:p w14:paraId="1F97A042" w14:textId="77777777" w:rsidR="000E3B3D" w:rsidRDefault="000E3B3D" w:rsidP="000E3B3D">
      <w:pPr>
        <w:pStyle w:val="FootnoteText"/>
      </w:pPr>
      <w:r>
        <w:rPr>
          <w:rStyle w:val="FootnoteReference"/>
        </w:rPr>
        <w:footnoteRef/>
      </w:r>
      <w:r>
        <w:t xml:space="preserve"> Local daily Paper </w:t>
      </w:r>
      <w:r w:rsidRPr="009516D0">
        <w:rPr>
          <w:szCs w:val="24"/>
        </w:rPr>
        <w:t>“Soir Info” the issue of October 2 and 3</w:t>
      </w:r>
      <w:r>
        <w:rPr>
          <w:szCs w:val="24"/>
        </w:rPr>
        <w:t xml:space="preserve">, </w:t>
      </w:r>
      <w:r w:rsidRPr="009516D0">
        <w:rPr>
          <w:szCs w:val="24"/>
        </w:rPr>
        <w:t>2010</w:t>
      </w:r>
    </w:p>
  </w:footnote>
  <w:footnote w:id="12">
    <w:p w14:paraId="397094AC" w14:textId="77777777" w:rsidR="006D032A" w:rsidRDefault="006D032A" w:rsidP="006D032A">
      <w:pPr>
        <w:pStyle w:val="FootnoteText"/>
      </w:pPr>
      <w:r>
        <w:rPr>
          <w:rStyle w:val="FootnoteReference"/>
        </w:rPr>
        <w:footnoteRef/>
      </w:r>
      <w:r>
        <w:t xml:space="preserve"> Reported by BEDACI</w:t>
      </w:r>
    </w:p>
  </w:footnote>
  <w:footnote w:id="13">
    <w:p w14:paraId="676FC7DF" w14:textId="77777777" w:rsidR="004C473C" w:rsidRDefault="004C473C" w:rsidP="004C473C">
      <w:pPr>
        <w:pStyle w:val="FootnoteText"/>
      </w:pPr>
      <w:r>
        <w:rPr>
          <w:rStyle w:val="FootnoteReference"/>
        </w:rPr>
        <w:footnoteRef/>
      </w:r>
      <w:r>
        <w:t xml:space="preserve"> Reported by BEDACI</w:t>
      </w:r>
    </w:p>
  </w:footnote>
  <w:footnote w:id="14">
    <w:p w14:paraId="46539459" w14:textId="77777777" w:rsidR="004C473C" w:rsidRDefault="004C473C" w:rsidP="004C473C">
      <w:pPr>
        <w:pStyle w:val="FootnoteText"/>
      </w:pPr>
      <w:r>
        <w:rPr>
          <w:rStyle w:val="FootnoteReference"/>
        </w:rPr>
        <w:footnoteRef/>
      </w:r>
      <w:r>
        <w:t xml:space="preserve"> Reported by BEDACI</w:t>
      </w:r>
    </w:p>
  </w:footnote>
  <w:footnote w:id="15">
    <w:p w14:paraId="2584D8D4" w14:textId="67CBFE75" w:rsidR="00C06FA7" w:rsidRDefault="00C06FA7">
      <w:pPr>
        <w:pStyle w:val="FootnoteText"/>
      </w:pPr>
      <w:r>
        <w:rPr>
          <w:rStyle w:val="FootnoteReference"/>
        </w:rPr>
        <w:footnoteRef/>
      </w:r>
      <w:r>
        <w:t xml:space="preserve"> </w:t>
      </w:r>
      <w:r w:rsidR="00F4772A" w:rsidRPr="00184809">
        <w:rPr>
          <w:rFonts w:ascii="Arial" w:eastAsia="Calibri" w:hAnsi="Arial" w:cs="Arial"/>
          <w:szCs w:val="24"/>
        </w:rPr>
        <w:t>A research officer for the Israeli Refugee Determination Unit, Ministry of Interior</w:t>
      </w:r>
    </w:p>
  </w:footnote>
  <w:footnote w:id="16">
    <w:p w14:paraId="0939F08D" w14:textId="77777777" w:rsidR="003B4AD5" w:rsidRDefault="003B4AD5" w:rsidP="003B4AD5">
      <w:pPr>
        <w:pStyle w:val="FootnoteText"/>
      </w:pPr>
      <w:r>
        <w:rPr>
          <w:rStyle w:val="FootnoteReference"/>
        </w:rPr>
        <w:footnoteRef/>
      </w:r>
      <w:r>
        <w:t xml:space="preserve"> Local newspaper Notre Voie, </w:t>
      </w:r>
      <w:r>
        <w:rPr>
          <w:szCs w:val="24"/>
        </w:rPr>
        <w:t>Posted Friday, July 20, 2012</w:t>
      </w:r>
    </w:p>
  </w:footnote>
  <w:footnote w:id="17">
    <w:p w14:paraId="7283AF7B" w14:textId="77777777" w:rsidR="00AE1BFC" w:rsidRDefault="00AE1BFC" w:rsidP="00AE1BFC">
      <w:pPr>
        <w:pStyle w:val="FootnoteText"/>
      </w:pPr>
      <w:r>
        <w:rPr>
          <w:rStyle w:val="FootnoteReference"/>
        </w:rPr>
        <w:footnoteRef/>
      </w:r>
      <w:r>
        <w:t xml:space="preserve"> </w:t>
      </w:r>
      <w:r w:rsidRPr="000D6DA4">
        <w:t xml:space="preserve">Posted Wednesday, January 16, 2013 by Le Patriote, a major </w:t>
      </w:r>
      <w:r>
        <w:t>news</w:t>
      </w:r>
      <w:r w:rsidRPr="000D6DA4">
        <w:t xml:space="preserve">paper in </w:t>
      </w:r>
      <w:r w:rsidRPr="00BB0AED">
        <w:t xml:space="preserve">Côte d'Ivoire </w:t>
      </w:r>
    </w:p>
  </w:footnote>
  <w:footnote w:id="18">
    <w:p w14:paraId="40EFE424" w14:textId="77777777" w:rsidR="00AE1BFC" w:rsidRDefault="00AE1BFC" w:rsidP="00AE1BFC">
      <w:pPr>
        <w:pStyle w:val="FootnoteText"/>
      </w:pPr>
      <w:r>
        <w:rPr>
          <w:rStyle w:val="FootnoteReference"/>
        </w:rPr>
        <w:footnoteRef/>
      </w:r>
      <w:r>
        <w:t xml:space="preserve"> </w:t>
      </w:r>
      <w:r w:rsidRPr="005F0EC1">
        <w:rPr>
          <w:szCs w:val="24"/>
        </w:rPr>
        <w:t xml:space="preserve">African Website: </w:t>
      </w:r>
      <w:hyperlink r:id="rId7" w:history="1">
        <w:r w:rsidRPr="005F0EC1">
          <w:rPr>
            <w:rStyle w:val="Hyperlink"/>
            <w:szCs w:val="24"/>
          </w:rPr>
          <w:t>www.koaci.com</w:t>
        </w:r>
      </w:hyperlink>
      <w:r w:rsidRPr="005F0EC1">
        <w:rPr>
          <w:szCs w:val="24"/>
        </w:rPr>
        <w:t xml:space="preserve">, </w:t>
      </w:r>
      <w:r w:rsidRPr="005F0EC1">
        <w:rPr>
          <w:i/>
          <w:szCs w:val="24"/>
        </w:rPr>
        <w:t xml:space="preserve">A boy with albinism escapes a ritual crime, </w:t>
      </w:r>
      <w:r w:rsidRPr="005F0EC1">
        <w:rPr>
          <w:szCs w:val="24"/>
        </w:rPr>
        <w:t>May 31, 2013</w:t>
      </w:r>
    </w:p>
  </w:footnote>
  <w:footnote w:id="19">
    <w:p w14:paraId="4E101204" w14:textId="77777777" w:rsidR="00AE1BFC" w:rsidRDefault="00AE1BFC" w:rsidP="00AE1BFC">
      <w:pPr>
        <w:pStyle w:val="FootnoteText"/>
      </w:pPr>
      <w:r>
        <w:rPr>
          <w:rStyle w:val="FootnoteReference"/>
        </w:rPr>
        <w:footnoteRef/>
      </w:r>
      <w:r>
        <w:t xml:space="preserve"> Reported by BEDACI</w:t>
      </w:r>
    </w:p>
  </w:footnote>
  <w:footnote w:id="20">
    <w:p w14:paraId="25B63A72" w14:textId="2B8E3354" w:rsidR="0037146F" w:rsidRDefault="0037146F">
      <w:pPr>
        <w:pStyle w:val="FootnoteText"/>
      </w:pPr>
      <w:r>
        <w:rPr>
          <w:rStyle w:val="FootnoteReference"/>
        </w:rPr>
        <w:footnoteRef/>
      </w:r>
      <w:r>
        <w:t xml:space="preserve"> </w:t>
      </w:r>
      <w:r w:rsidRPr="00BC5531">
        <w:rPr>
          <w:rFonts w:cs="Times New Roman"/>
          <w:szCs w:val="24"/>
        </w:rPr>
        <w:t>A Popular Pan Africa</w:t>
      </w:r>
      <w:r>
        <w:rPr>
          <w:rFonts w:cs="Times New Roman"/>
          <w:szCs w:val="24"/>
        </w:rPr>
        <w:t>n</w:t>
      </w:r>
      <w:r w:rsidRPr="00BC5531">
        <w:rPr>
          <w:rFonts w:cs="Times New Roman"/>
          <w:szCs w:val="24"/>
        </w:rPr>
        <w:t xml:space="preserve"> news website </w:t>
      </w:r>
      <w:hyperlink r:id="rId8" w:history="1">
        <w:r w:rsidRPr="00BC5531">
          <w:rPr>
            <w:rStyle w:val="Hyperlink"/>
            <w:rFonts w:cs="Times New Roman"/>
            <w:szCs w:val="24"/>
          </w:rPr>
          <w:t>www.koaci.com</w:t>
        </w:r>
      </w:hyperlink>
      <w:r w:rsidRPr="00BC5531">
        <w:rPr>
          <w:rFonts w:cs="Times New Roman"/>
          <w:szCs w:val="24"/>
        </w:rPr>
        <w:t xml:space="preserve"> , July 14, 2015; Article can be found at: </w:t>
      </w:r>
      <w:hyperlink r:id="rId9" w:history="1">
        <w:r w:rsidRPr="00BC5531">
          <w:rPr>
            <w:rStyle w:val="Hyperlink"/>
            <w:rFonts w:cs="Times New Roman"/>
            <w:szCs w:val="24"/>
          </w:rPr>
          <w:t>http://koaci.com/cote-divoire-corps-enfant-albinos-decouvert-dans-maison-inachevee-cheveux-emportes-103042.html</w:t>
        </w:r>
      </w:hyperlink>
      <w:r w:rsidRPr="00BC5531">
        <w:rPr>
          <w:rFonts w:cs="Times New Roman"/>
          <w:szCs w:val="24"/>
        </w:rPr>
        <w:t xml:space="preserve">; also, Mr. Mamidou Coulibaly, </w:t>
      </w:r>
      <w:r w:rsidRPr="00BC5531">
        <w:rPr>
          <w:rFonts w:cs="Times New Roman"/>
          <w:bCs/>
          <w:szCs w:val="24"/>
        </w:rPr>
        <w:t xml:space="preserve">founder and chairperson of the </w:t>
      </w:r>
      <w:r>
        <w:rPr>
          <w:rFonts w:cs="Times New Roman"/>
          <w:bCs/>
          <w:szCs w:val="24"/>
        </w:rPr>
        <w:t>Albinism A</w:t>
      </w:r>
      <w:r w:rsidRPr="00BC5531">
        <w:rPr>
          <w:rFonts w:cs="Times New Roman"/>
          <w:bCs/>
          <w:szCs w:val="24"/>
        </w:rPr>
        <w:t>ssociation in Ivory coast – BEDACI - confirmed the news report by</w:t>
      </w:r>
      <w:r w:rsidRPr="00BC5531">
        <w:rPr>
          <w:rFonts w:cs="Times New Roman"/>
          <w:szCs w:val="24"/>
        </w:rPr>
        <w:t xml:space="preserve"> phone after meeting  with Captain Kouassi, the Police Officer in charge of the investigation at Yopougon Police Station "Commissariat du 16e Arrondissement de Yopougon". Mr. Coulibaly’s contacts are</w:t>
      </w:r>
      <w:r>
        <w:rPr>
          <w:rFonts w:cs="Times New Roman"/>
          <w:szCs w:val="24"/>
        </w:rPr>
        <w:t>:</w:t>
      </w:r>
      <w:r w:rsidRPr="00BC5531">
        <w:rPr>
          <w:rFonts w:cs="Times New Roman"/>
          <w:szCs w:val="24"/>
        </w:rPr>
        <w:t xml:space="preserve"> </w:t>
      </w:r>
      <w:hyperlink r:id="rId10" w:history="1">
        <w:r w:rsidRPr="00BC5531">
          <w:rPr>
            <w:rStyle w:val="Hyperlink"/>
            <w:rFonts w:cs="Times New Roman"/>
            <w:bCs/>
            <w:szCs w:val="24"/>
          </w:rPr>
          <w:t>ongbedaci@yahoo.fr</w:t>
        </w:r>
      </w:hyperlink>
      <w:r w:rsidRPr="00BC5531">
        <w:rPr>
          <w:rFonts w:cs="Times New Roman"/>
          <w:bCs/>
          <w:szCs w:val="24"/>
        </w:rPr>
        <w:t xml:space="preserve"> or </w:t>
      </w:r>
      <w:hyperlink r:id="rId11" w:history="1">
        <w:r w:rsidRPr="00BC5531">
          <w:rPr>
            <w:rStyle w:val="Hyperlink"/>
            <w:rFonts w:cs="Times New Roman"/>
            <w:bCs/>
            <w:szCs w:val="24"/>
          </w:rPr>
          <w:t>ongbedaci@gmail.com</w:t>
        </w:r>
      </w:hyperlink>
      <w:r>
        <w:rPr>
          <w:rFonts w:cs="Times New Roman"/>
          <w:szCs w:val="24"/>
        </w:rPr>
        <w:t>,</w:t>
      </w:r>
      <w:r w:rsidRPr="00BC5531">
        <w:rPr>
          <w:rFonts w:cs="Times New Roman"/>
          <w:b/>
          <w:bCs/>
          <w:szCs w:val="24"/>
        </w:rPr>
        <w:t xml:space="preserve"> </w:t>
      </w:r>
      <w:r w:rsidRPr="00BC5531">
        <w:rPr>
          <w:rFonts w:cs="Times New Roman"/>
          <w:bCs/>
          <w:szCs w:val="24"/>
        </w:rPr>
        <w:t>Cell: +225-05 42 07 39</w:t>
      </w:r>
    </w:p>
  </w:footnote>
  <w:footnote w:id="21">
    <w:p w14:paraId="7D5E48DA" w14:textId="77777777" w:rsidR="00EA3D23" w:rsidRDefault="00EA3D23" w:rsidP="00EA3D23">
      <w:pPr>
        <w:pStyle w:val="FootnoteText"/>
      </w:pPr>
      <w:r>
        <w:rPr>
          <w:rStyle w:val="FootnoteReference"/>
        </w:rPr>
        <w:footnoteRef/>
      </w:r>
      <w:r>
        <w:t xml:space="preserve"> </w:t>
      </w:r>
      <w:r w:rsidRPr="00E314EE">
        <w:t xml:space="preserve">On July 4, 2017, France's Major </w:t>
      </w:r>
      <w:r>
        <w:t xml:space="preserve">Albinism Group </w:t>
      </w:r>
      <w:r w:rsidRPr="00E314EE">
        <w:t xml:space="preserve"> Genespoir published this case on their FaceBook page; http://aip.ci/cote-divoire-le-corps-dun-petit-albinos-retrouve-dans-un-puits-a-kani/; from Benedict Louyer, deputy chairperson, email address genespoir@wanadoo.fr; / also UTSS was in contact with Mamidou Coulibaly, founder and chairperson of the NGO BEDACI, Email: ongbedaci@gmail.com; ongbedaci@yahoo.fr; Phone:+225-05-42-07-39 / +225-07-67-43-26</w:t>
      </w:r>
    </w:p>
  </w:footnote>
  <w:footnote w:id="22">
    <w:p w14:paraId="3AF35FD2" w14:textId="4859B804" w:rsidR="00491AAB" w:rsidRDefault="00491AAB">
      <w:pPr>
        <w:pStyle w:val="FootnoteText"/>
      </w:pPr>
      <w:r>
        <w:rPr>
          <w:rStyle w:val="FootnoteReference"/>
        </w:rPr>
        <w:footnoteRef/>
      </w:r>
      <w:r>
        <w:t xml:space="preserve"> </w:t>
      </w:r>
      <w:hyperlink r:id="rId12" w:history="1">
        <w:r w:rsidR="00F401A2">
          <w:rPr>
            <w:rStyle w:val="Hyperlink"/>
          </w:rPr>
          <w:t>https://www.underthesamesun.com/sites/default/files/GUIDE-RAPIDE-UTSS.pdf</w:t>
        </w:r>
      </w:hyperlink>
      <w:r w:rsidR="00F401A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0C0D" w14:textId="77777777" w:rsidR="007B2BA6" w:rsidRPr="001E5CFE" w:rsidRDefault="007B2BA6" w:rsidP="007B2BA6">
    <w:pPr>
      <w:pStyle w:val="Header"/>
      <w:ind w:left="5040"/>
      <w:rPr>
        <w:rFonts w:ascii="Arial" w:hAnsi="Arial" w:cs="Arial"/>
        <w:b/>
        <w:sz w:val="18"/>
        <w:szCs w:val="18"/>
      </w:rPr>
    </w:pPr>
    <w:r w:rsidRPr="001E5CFE">
      <w:rPr>
        <w:rFonts w:ascii="Arial" w:hAnsi="Arial" w:cs="Arial"/>
        <w:b/>
        <w:sz w:val="18"/>
        <w:szCs w:val="18"/>
      </w:rPr>
      <w:t>Report to the CRC - Côte d'Ivoire - April 2019</w:t>
    </w:r>
  </w:p>
  <w:p w14:paraId="70AE830B" w14:textId="77777777" w:rsidR="007B2BA6" w:rsidRDefault="007B2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93D"/>
    <w:multiLevelType w:val="hybridMultilevel"/>
    <w:tmpl w:val="F5ECF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72E8D"/>
    <w:multiLevelType w:val="hybridMultilevel"/>
    <w:tmpl w:val="2B247F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04135"/>
    <w:multiLevelType w:val="hybridMultilevel"/>
    <w:tmpl w:val="177EC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B5D2D"/>
    <w:multiLevelType w:val="hybridMultilevel"/>
    <w:tmpl w:val="BAE2278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15:restartNumberingAfterBreak="0">
    <w:nsid w:val="1CB15E77"/>
    <w:multiLevelType w:val="hybridMultilevel"/>
    <w:tmpl w:val="7B02891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55619"/>
    <w:multiLevelType w:val="hybridMultilevel"/>
    <w:tmpl w:val="98DE1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1F1BBD"/>
    <w:multiLevelType w:val="hybridMultilevel"/>
    <w:tmpl w:val="F84A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23827"/>
    <w:multiLevelType w:val="hybridMultilevel"/>
    <w:tmpl w:val="BCAA5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53143C"/>
    <w:multiLevelType w:val="hybridMultilevel"/>
    <w:tmpl w:val="1A6C1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CA0CDC"/>
    <w:multiLevelType w:val="hybridMultilevel"/>
    <w:tmpl w:val="FD847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31136B"/>
    <w:multiLevelType w:val="hybridMultilevel"/>
    <w:tmpl w:val="98A8D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5F01C2"/>
    <w:multiLevelType w:val="hybridMultilevel"/>
    <w:tmpl w:val="347A846C"/>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280075D"/>
    <w:multiLevelType w:val="hybridMultilevel"/>
    <w:tmpl w:val="55C4AF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4"/>
  </w:num>
  <w:num w:numId="5">
    <w:abstractNumId w:val="1"/>
  </w:num>
  <w:num w:numId="6">
    <w:abstractNumId w:val="0"/>
  </w:num>
  <w:num w:numId="7">
    <w:abstractNumId w:val="2"/>
  </w:num>
  <w:num w:numId="8">
    <w:abstractNumId w:val="5"/>
  </w:num>
  <w:num w:numId="9">
    <w:abstractNumId w:val="3"/>
  </w:num>
  <w:num w:numId="10">
    <w:abstractNumId w:val="9"/>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A6"/>
    <w:rsid w:val="000522C4"/>
    <w:rsid w:val="000542C3"/>
    <w:rsid w:val="000D2734"/>
    <w:rsid w:val="000E3B3D"/>
    <w:rsid w:val="00141208"/>
    <w:rsid w:val="00177DA4"/>
    <w:rsid w:val="0018031E"/>
    <w:rsid w:val="001973F2"/>
    <w:rsid w:val="001D3A5E"/>
    <w:rsid w:val="00207F85"/>
    <w:rsid w:val="002439A3"/>
    <w:rsid w:val="002617F4"/>
    <w:rsid w:val="002F74F5"/>
    <w:rsid w:val="00320B12"/>
    <w:rsid w:val="00341076"/>
    <w:rsid w:val="0037146F"/>
    <w:rsid w:val="00372808"/>
    <w:rsid w:val="003756FD"/>
    <w:rsid w:val="003A0909"/>
    <w:rsid w:val="003B161D"/>
    <w:rsid w:val="003B4AD5"/>
    <w:rsid w:val="003D3932"/>
    <w:rsid w:val="00461A75"/>
    <w:rsid w:val="00472EA4"/>
    <w:rsid w:val="00475981"/>
    <w:rsid w:val="00491AAB"/>
    <w:rsid w:val="004974E6"/>
    <w:rsid w:val="004C473C"/>
    <w:rsid w:val="004F6CB6"/>
    <w:rsid w:val="0053018E"/>
    <w:rsid w:val="00554D7E"/>
    <w:rsid w:val="00574B51"/>
    <w:rsid w:val="005D59B3"/>
    <w:rsid w:val="005E4B0E"/>
    <w:rsid w:val="0061575B"/>
    <w:rsid w:val="00640123"/>
    <w:rsid w:val="00652DC9"/>
    <w:rsid w:val="006567F4"/>
    <w:rsid w:val="00666850"/>
    <w:rsid w:val="00690267"/>
    <w:rsid w:val="00692BB2"/>
    <w:rsid w:val="006B186B"/>
    <w:rsid w:val="006C1CCE"/>
    <w:rsid w:val="006D032A"/>
    <w:rsid w:val="007140E1"/>
    <w:rsid w:val="00747084"/>
    <w:rsid w:val="00755630"/>
    <w:rsid w:val="00775643"/>
    <w:rsid w:val="00785D60"/>
    <w:rsid w:val="007B2BA6"/>
    <w:rsid w:val="00807F28"/>
    <w:rsid w:val="00820573"/>
    <w:rsid w:val="00861C26"/>
    <w:rsid w:val="008A6693"/>
    <w:rsid w:val="008B56FC"/>
    <w:rsid w:val="008D20A2"/>
    <w:rsid w:val="008E0984"/>
    <w:rsid w:val="008F0B6A"/>
    <w:rsid w:val="00957BC5"/>
    <w:rsid w:val="00A604C4"/>
    <w:rsid w:val="00AB1778"/>
    <w:rsid w:val="00AE1BFC"/>
    <w:rsid w:val="00B06C35"/>
    <w:rsid w:val="00B54A0B"/>
    <w:rsid w:val="00BA127E"/>
    <w:rsid w:val="00C06FA7"/>
    <w:rsid w:val="00C161F4"/>
    <w:rsid w:val="00C537CE"/>
    <w:rsid w:val="00CE2AE0"/>
    <w:rsid w:val="00CE6F86"/>
    <w:rsid w:val="00D24DB9"/>
    <w:rsid w:val="00D70F19"/>
    <w:rsid w:val="00D74F1B"/>
    <w:rsid w:val="00DD0D3E"/>
    <w:rsid w:val="00DF15C2"/>
    <w:rsid w:val="00DF5DCF"/>
    <w:rsid w:val="00E72523"/>
    <w:rsid w:val="00E740FB"/>
    <w:rsid w:val="00E81DE4"/>
    <w:rsid w:val="00EA3D23"/>
    <w:rsid w:val="00EB27D0"/>
    <w:rsid w:val="00F401A2"/>
    <w:rsid w:val="00F449CD"/>
    <w:rsid w:val="00F4772A"/>
    <w:rsid w:val="00F507BD"/>
    <w:rsid w:val="00F63B76"/>
    <w:rsid w:val="00F66AC7"/>
    <w:rsid w:val="00F70410"/>
    <w:rsid w:val="00FB601E"/>
    <w:rsid w:val="00FC0087"/>
    <w:rsid w:val="00FC0D10"/>
    <w:rsid w:val="00FE1A5D"/>
    <w:rsid w:val="00FF58E0"/>
    <w:rsid w:val="00FF7C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4D0C"/>
  <w15:chartTrackingRefBased/>
  <w15:docId w15:val="{F77A1DC5-020B-4952-90A5-1F04D152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BA6"/>
    <w:rPr>
      <w:color w:val="0563C1" w:themeColor="hyperlink"/>
      <w:u w:val="single"/>
    </w:rPr>
  </w:style>
  <w:style w:type="table" w:styleId="TableGrid">
    <w:name w:val="Table Grid"/>
    <w:basedOn w:val="TableNormal"/>
    <w:uiPriority w:val="39"/>
    <w:rsid w:val="007B2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A6"/>
    <w:rPr>
      <w:rFonts w:ascii="Segoe UI" w:hAnsi="Segoe UI" w:cs="Segoe UI"/>
      <w:sz w:val="18"/>
      <w:szCs w:val="18"/>
    </w:rPr>
  </w:style>
  <w:style w:type="paragraph" w:styleId="Header">
    <w:name w:val="header"/>
    <w:basedOn w:val="Normal"/>
    <w:link w:val="HeaderChar"/>
    <w:uiPriority w:val="99"/>
    <w:unhideWhenUsed/>
    <w:rsid w:val="007B2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A6"/>
  </w:style>
  <w:style w:type="paragraph" w:styleId="Footer">
    <w:name w:val="footer"/>
    <w:basedOn w:val="Normal"/>
    <w:link w:val="FooterChar"/>
    <w:uiPriority w:val="99"/>
    <w:unhideWhenUsed/>
    <w:rsid w:val="007B2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A6"/>
  </w:style>
  <w:style w:type="paragraph" w:styleId="ListParagraph">
    <w:name w:val="List Paragraph"/>
    <w:basedOn w:val="Normal"/>
    <w:qFormat/>
    <w:rsid w:val="007B2BA6"/>
    <w:pPr>
      <w:ind w:left="720"/>
      <w:contextualSpacing/>
    </w:pPr>
  </w:style>
  <w:style w:type="paragraph" w:styleId="FootnoteText">
    <w:name w:val="footnote text"/>
    <w:basedOn w:val="Normal"/>
    <w:link w:val="FootnoteTextChar"/>
    <w:uiPriority w:val="99"/>
    <w:semiHidden/>
    <w:unhideWhenUsed/>
    <w:rsid w:val="00747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084"/>
    <w:rPr>
      <w:sz w:val="20"/>
      <w:szCs w:val="20"/>
    </w:rPr>
  </w:style>
  <w:style w:type="character" w:styleId="FootnoteReference">
    <w:name w:val="footnote reference"/>
    <w:basedOn w:val="DefaultParagraphFont"/>
    <w:uiPriority w:val="99"/>
    <w:semiHidden/>
    <w:unhideWhenUsed/>
    <w:rsid w:val="00747084"/>
    <w:rPr>
      <w:vertAlign w:val="superscript"/>
    </w:rPr>
  </w:style>
  <w:style w:type="paragraph" w:styleId="EndnoteText">
    <w:name w:val="endnote text"/>
    <w:basedOn w:val="Normal"/>
    <w:link w:val="EndnoteTextChar"/>
    <w:unhideWhenUsed/>
    <w:rsid w:val="00747084"/>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rsid w:val="00747084"/>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derthesamesun.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underthesamesu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ngbedacotedivoire.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ongbedaci@gmail.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koaci.com" TargetMode="External"/><Relationship Id="rId3" Type="http://schemas.openxmlformats.org/officeDocument/2006/relationships/hyperlink" Target="https://www.underthesamesun.com/sites/default/files/Attacks%20of%20PWA%20-%201%20page.pdf" TargetMode="External"/><Relationship Id="rId7" Type="http://schemas.openxmlformats.org/officeDocument/2006/relationships/hyperlink" Target="http://www.koaci.com" TargetMode="External"/><Relationship Id="rId12" Type="http://schemas.openxmlformats.org/officeDocument/2006/relationships/hyperlink" Target="https://www.underthesamesun.com/sites/default/files/GUIDE-RAPIDE-UTSS.pdf" TargetMode="External"/><Relationship Id="rId2" Type="http://schemas.openxmlformats.org/officeDocument/2006/relationships/hyperlink" Target="http://www.biomedcentral.com/1471-2458/6/212" TargetMode="External"/><Relationship Id="rId1" Type="http://schemas.openxmlformats.org/officeDocument/2006/relationships/hyperlink" Target="http://www.ohchr.org/EN/HRBodies/HRC/RegularSessions/Session24/Documents/A_HRC_24_57_ENG.doc" TargetMode="External"/><Relationship Id="rId6" Type="http://schemas.openxmlformats.org/officeDocument/2006/relationships/hyperlink" Target="mailto:ongbedaci@gmail.com" TargetMode="External"/><Relationship Id="rId11" Type="http://schemas.openxmlformats.org/officeDocument/2006/relationships/hyperlink" Target="mailto:ongbedaci@gmail.com" TargetMode="External"/><Relationship Id="rId5" Type="http://schemas.openxmlformats.org/officeDocument/2006/relationships/hyperlink" Target="https://onuci.unmissions.org/daily-brief-du-20-novembre-2008" TargetMode="External"/><Relationship Id="rId10" Type="http://schemas.openxmlformats.org/officeDocument/2006/relationships/hyperlink" Target="mailto:ongbedaci@yahoo.fr" TargetMode="External"/><Relationship Id="rId4" Type="http://schemas.openxmlformats.org/officeDocument/2006/relationships/hyperlink" Target="https://www.underthesamesun.com/sites/default/files/Attacks%20of%20PWA%20-%201%20page.pdf" TargetMode="External"/><Relationship Id="rId9" Type="http://schemas.openxmlformats.org/officeDocument/2006/relationships/hyperlink" Target="http://koaci.com/cote-divoire-corps-enfant-albinos-decouvert-dans-maison-inachevee-cheveux-emportes-1030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35267-F0C4-4229-8F3F-C3CBD3294B76}"/>
</file>

<file path=customXml/itemProps2.xml><?xml version="1.0" encoding="utf-8"?>
<ds:datastoreItem xmlns:ds="http://schemas.openxmlformats.org/officeDocument/2006/customXml" ds:itemID="{24D988F0-5282-4615-939C-74636CA409DA}"/>
</file>

<file path=customXml/itemProps3.xml><?xml version="1.0" encoding="utf-8"?>
<ds:datastoreItem xmlns:ds="http://schemas.openxmlformats.org/officeDocument/2006/customXml" ds:itemID="{1B9B957F-5FDD-4E2B-A14C-21C66ED3E2D3}"/>
</file>

<file path=customXml/itemProps4.xml><?xml version="1.0" encoding="utf-8"?>
<ds:datastoreItem xmlns:ds="http://schemas.openxmlformats.org/officeDocument/2006/customXml" ds:itemID="{BF3ADCBC-A744-44A9-818B-4B2BC882F37C}"/>
</file>

<file path=docProps/app.xml><?xml version="1.0" encoding="utf-8"?>
<Properties xmlns="http://schemas.openxmlformats.org/officeDocument/2006/extended-properties" xmlns:vt="http://schemas.openxmlformats.org/officeDocument/2006/docPropsVTypes">
  <Template>Normal.dotm</Template>
  <TotalTime>2</TotalTime>
  <Pages>11</Pages>
  <Words>2444</Words>
  <Characters>13933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 Diallo</dc:creator>
  <cp:keywords/>
  <dc:description/>
  <cp:lastModifiedBy>BOIT James</cp:lastModifiedBy>
  <cp:revision>2</cp:revision>
  <dcterms:created xsi:type="dcterms:W3CDTF">2019-04-17T07:48:00Z</dcterms:created>
  <dcterms:modified xsi:type="dcterms:W3CDTF">2019-04-17T07:48:00Z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