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37F0" w14:textId="5BD72103" w:rsidR="00663C7A" w:rsidRDefault="00663C7A" w:rsidP="00663C7A">
      <w:pPr>
        <w:pStyle w:val="Heading1"/>
        <w:spacing w:after="240"/>
      </w:pPr>
      <w:bookmarkStart w:id="0" w:name="_GoBack"/>
      <w:bookmarkEnd w:id="0"/>
      <w:r w:rsidRPr="00663C7A">
        <w:t xml:space="preserve">Opening </w:t>
      </w:r>
      <w:r>
        <w:t xml:space="preserve">remarks – </w:t>
      </w:r>
      <w:r w:rsidR="004E7E3A">
        <w:t>Committee on the Right</w:t>
      </w:r>
      <w:r w:rsidR="009B5149">
        <w:t xml:space="preserve">s of Persons with Disabilities </w:t>
      </w:r>
    </w:p>
    <w:p w14:paraId="3B27A9DF" w14:textId="509CD214" w:rsidR="004E7E3A" w:rsidRPr="00663C7A" w:rsidRDefault="004E7E3A" w:rsidP="00663C7A">
      <w:pPr>
        <w:pStyle w:val="Heading2"/>
        <w:spacing w:before="240"/>
      </w:pPr>
      <w:r w:rsidRPr="00663C7A">
        <w:t>15 August – 9 September 2022</w:t>
      </w:r>
    </w:p>
    <w:p w14:paraId="28257714" w14:textId="77777777" w:rsidR="00663439" w:rsidRDefault="00663439" w:rsidP="00051FE7">
      <w:pPr>
        <w:pStyle w:val="BodyText"/>
        <w:tabs>
          <w:tab w:val="left" w:pos="1985"/>
        </w:tabs>
      </w:pPr>
      <w:r w:rsidRPr="00663439">
        <w:rPr>
          <w:b/>
        </w:rPr>
        <w:t>Speaker:</w:t>
      </w:r>
      <w:r>
        <w:t xml:space="preserve"> </w:t>
      </w:r>
      <w:r>
        <w:tab/>
        <w:t>Alex Schröder</w:t>
      </w:r>
    </w:p>
    <w:p w14:paraId="4056051F" w14:textId="466C1B40" w:rsidR="00663439" w:rsidRDefault="00663439" w:rsidP="00051FE7">
      <w:pPr>
        <w:pStyle w:val="BodyText"/>
        <w:tabs>
          <w:tab w:val="left" w:pos="1985"/>
        </w:tabs>
      </w:pPr>
      <w:r w:rsidRPr="00663439">
        <w:rPr>
          <w:b/>
        </w:rPr>
        <w:t>Speech length:</w:t>
      </w:r>
      <w:r w:rsidR="00796CA3">
        <w:t xml:space="preserve"> </w:t>
      </w:r>
      <w:r w:rsidR="00796CA3">
        <w:tab/>
        <w:t xml:space="preserve">3 minutes </w:t>
      </w:r>
      <w:r>
        <w:t xml:space="preserve">(approx. </w:t>
      </w:r>
      <w:r w:rsidR="00663C7A">
        <w:t xml:space="preserve">421 </w:t>
      </w:r>
      <w:r>
        <w:t>words)</w:t>
      </w:r>
    </w:p>
    <w:p w14:paraId="3F0F3B59" w14:textId="56458CE8" w:rsidR="00663439" w:rsidRDefault="00663439" w:rsidP="00051FE7">
      <w:pPr>
        <w:pStyle w:val="BodyText"/>
        <w:tabs>
          <w:tab w:val="left" w:pos="1985"/>
        </w:tabs>
      </w:pPr>
      <w:r w:rsidRPr="00663439">
        <w:rPr>
          <w:b/>
        </w:rPr>
        <w:t>Date:</w:t>
      </w:r>
      <w:r>
        <w:t xml:space="preserve"> </w:t>
      </w:r>
      <w:r>
        <w:tab/>
      </w:r>
      <w:r w:rsidR="00775C2B">
        <w:t xml:space="preserve">23 August 2022 </w:t>
      </w:r>
    </w:p>
    <w:p w14:paraId="46648AF1" w14:textId="509A158C" w:rsidR="00663439" w:rsidRDefault="00663439" w:rsidP="00051FE7">
      <w:pPr>
        <w:pStyle w:val="BodyText"/>
        <w:tabs>
          <w:tab w:val="left" w:pos="1985"/>
        </w:tabs>
      </w:pPr>
      <w:r w:rsidRPr="00663439">
        <w:rPr>
          <w:b/>
        </w:rPr>
        <w:t>Time:</w:t>
      </w:r>
      <w:r>
        <w:t xml:space="preserve"> </w:t>
      </w:r>
      <w:r>
        <w:tab/>
      </w:r>
      <w:r w:rsidR="00E464EC">
        <w:t>3pm – 6pm</w:t>
      </w:r>
      <w:r w:rsidR="00796CA3">
        <w:t xml:space="preserve"> (CET)</w:t>
      </w:r>
    </w:p>
    <w:p w14:paraId="1A330F94" w14:textId="12E9D243" w:rsidR="00051FE7" w:rsidRDefault="00051FE7" w:rsidP="00051FE7">
      <w:pPr>
        <w:pStyle w:val="BodyText"/>
        <w:tabs>
          <w:tab w:val="left" w:pos="1985"/>
        </w:tabs>
        <w:ind w:left="1985" w:hanging="1985"/>
      </w:pPr>
      <w:r w:rsidRPr="00051FE7">
        <w:rPr>
          <w:b/>
        </w:rPr>
        <w:t>Speaker Order:</w:t>
      </w:r>
      <w:r>
        <w:tab/>
      </w:r>
      <w:r w:rsidRPr="00775C2B">
        <w:t>1. DPOC (</w:t>
      </w:r>
      <w:r w:rsidRPr="0081201E">
        <w:t>Jonathan Godfrey)</w:t>
      </w:r>
      <w:r w:rsidRPr="0081201E">
        <w:br/>
        <w:t>2. HRC (</w:t>
      </w:r>
      <w:r w:rsidR="0081201E" w:rsidRPr="0081201E">
        <w:t>Esther Woodbury</w:t>
      </w:r>
      <w:r w:rsidR="00775C2B" w:rsidRPr="0081201E">
        <w:t>)</w:t>
      </w:r>
      <w:r w:rsidR="00775C2B" w:rsidRPr="0081201E">
        <w:br/>
        <w:t>3. OOTO (Alex Schröder</w:t>
      </w:r>
      <w:r w:rsidR="0081201E" w:rsidRPr="0081201E">
        <w:t>)</w:t>
      </w:r>
    </w:p>
    <w:p w14:paraId="33E953F1" w14:textId="193ECB6D" w:rsidR="00663439" w:rsidRDefault="00663439" w:rsidP="00663439">
      <w:pPr>
        <w:pStyle w:val="BodyText"/>
        <w:tabs>
          <w:tab w:val="left" w:pos="1985"/>
        </w:tabs>
      </w:pPr>
      <w:r w:rsidRPr="00663439">
        <w:rPr>
          <w:b/>
        </w:rPr>
        <w:t>Notes:</w:t>
      </w:r>
      <w:r>
        <w:t xml:space="preserve"> Your speech will follow on from </w:t>
      </w:r>
      <w:r w:rsidR="00775C2B">
        <w:t>the Human Rights Commission</w:t>
      </w:r>
      <w:r w:rsidR="00E464EC">
        <w:t>.</w:t>
      </w:r>
    </w:p>
    <w:p w14:paraId="194620B7" w14:textId="77749CB8" w:rsidR="00663439" w:rsidRPr="00663439" w:rsidRDefault="00663439" w:rsidP="00663439">
      <w:pPr>
        <w:pStyle w:val="BodyText"/>
        <w:tabs>
          <w:tab w:val="left" w:pos="1985"/>
        </w:tabs>
        <w:rPr>
          <w:b/>
        </w:rPr>
      </w:pPr>
      <w:r w:rsidRPr="00663439">
        <w:rPr>
          <w:b/>
        </w:rPr>
        <w:t>Salutations</w:t>
      </w:r>
    </w:p>
    <w:p w14:paraId="7F56C1EC" w14:textId="77777777" w:rsidR="009A415D" w:rsidRDefault="009A415D" w:rsidP="009A415D">
      <w:pPr>
        <w:pStyle w:val="Singlespacedparagraph"/>
        <w:ind w:left="567"/>
      </w:pPr>
      <w:r>
        <w:t xml:space="preserve">E ngā mana, e ngā reo, e ngā </w:t>
      </w:r>
      <w:proofErr w:type="spellStart"/>
      <w:r>
        <w:t>rau</w:t>
      </w:r>
      <w:proofErr w:type="spellEnd"/>
      <w:r>
        <w:t xml:space="preserve"> </w:t>
      </w:r>
      <w:proofErr w:type="spellStart"/>
      <w:r>
        <w:t>rangatira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konei</w:t>
      </w:r>
      <w:proofErr w:type="spellEnd"/>
      <w:r>
        <w:t xml:space="preserve"> </w:t>
      </w:r>
    </w:p>
    <w:p w14:paraId="3E5A7ACA" w14:textId="77777777" w:rsidR="009A415D" w:rsidRDefault="009A415D" w:rsidP="009A415D">
      <w:pPr>
        <w:pStyle w:val="Singlespacedparagraph"/>
        <w:ind w:left="567"/>
      </w:pPr>
      <w:proofErr w:type="spellStart"/>
      <w:r>
        <w:t>Ko</w:t>
      </w:r>
      <w:proofErr w:type="spellEnd"/>
      <w:r>
        <w:t xml:space="preserve"> Alex </w:t>
      </w:r>
      <w:proofErr w:type="spellStart"/>
      <w:r>
        <w:t>Schröder</w:t>
      </w:r>
      <w:proofErr w:type="spellEnd"/>
      <w:r>
        <w:t xml:space="preserve"> </w:t>
      </w:r>
      <w:proofErr w:type="spellStart"/>
      <w:r>
        <w:t>tōku</w:t>
      </w:r>
      <w:proofErr w:type="spellEnd"/>
      <w:r>
        <w:t xml:space="preserve"> </w:t>
      </w:r>
      <w:proofErr w:type="spellStart"/>
      <w:r>
        <w:t>ingoa</w:t>
      </w:r>
      <w:proofErr w:type="spellEnd"/>
    </w:p>
    <w:p w14:paraId="30255B32" w14:textId="77777777" w:rsidR="009A415D" w:rsidRDefault="009A415D" w:rsidP="009A415D">
      <w:pPr>
        <w:pStyle w:val="Singlespacedparagraph"/>
        <w:ind w:left="567"/>
      </w:pPr>
      <w:r>
        <w:t>No Aotearoa ahau</w:t>
      </w:r>
    </w:p>
    <w:p w14:paraId="13113EEA" w14:textId="77777777" w:rsidR="009A415D" w:rsidRDefault="009A415D" w:rsidP="009A415D">
      <w:pPr>
        <w:pStyle w:val="BodyText"/>
        <w:ind w:left="567"/>
      </w:pPr>
      <w:proofErr w:type="spellStart"/>
      <w:r>
        <w:t>Tēna</w:t>
      </w:r>
      <w:proofErr w:type="spellEnd"/>
      <w:r>
        <w:t xml:space="preserve"> </w:t>
      </w:r>
      <w:proofErr w:type="spellStart"/>
      <w:r>
        <w:t>koutou</w:t>
      </w:r>
      <w:proofErr w:type="spellEnd"/>
      <w:r>
        <w:t xml:space="preserve">, </w:t>
      </w:r>
      <w:proofErr w:type="spellStart"/>
      <w:r>
        <w:t>tēna</w:t>
      </w:r>
      <w:proofErr w:type="spellEnd"/>
      <w:r>
        <w:t xml:space="preserve"> </w:t>
      </w:r>
      <w:proofErr w:type="spellStart"/>
      <w:r>
        <w:t>koutou</w:t>
      </w:r>
      <w:proofErr w:type="spellEnd"/>
      <w:r>
        <w:t xml:space="preserve">, </w:t>
      </w:r>
      <w:proofErr w:type="spellStart"/>
      <w:r>
        <w:t>tēna</w:t>
      </w:r>
      <w:proofErr w:type="spellEnd"/>
      <w:r>
        <w:t xml:space="preserve"> </w:t>
      </w:r>
      <w:proofErr w:type="spellStart"/>
      <w:r>
        <w:t>koutou</w:t>
      </w:r>
      <w:proofErr w:type="spellEnd"/>
      <w:r>
        <w:t xml:space="preserve"> </w:t>
      </w:r>
      <w:proofErr w:type="spellStart"/>
      <w:r>
        <w:t>katoa</w:t>
      </w:r>
      <w:proofErr w:type="spellEnd"/>
    </w:p>
    <w:p w14:paraId="4C23A811" w14:textId="58DD914B" w:rsidR="005D39C8" w:rsidRDefault="005D39C8" w:rsidP="009A415D">
      <w:pPr>
        <w:pStyle w:val="Bullet1"/>
      </w:pPr>
      <w:r>
        <w:t xml:space="preserve">My name is Alex Schröder and I am the </w:t>
      </w:r>
      <w:r w:rsidR="00C451CB">
        <w:t>‘</w:t>
      </w:r>
      <w:r w:rsidR="00307946">
        <w:t>Assistant Ombudsman Communications, Learning and Accessibility</w:t>
      </w:r>
      <w:r w:rsidR="00C451CB">
        <w:t>’</w:t>
      </w:r>
      <w:r>
        <w:t xml:space="preserve">, from the New Zealand Ombudsman’s office. The Ombudsman is one of New Zealand’s three IMM partners. </w:t>
      </w:r>
    </w:p>
    <w:p w14:paraId="6D750FFF" w14:textId="69F19CF3" w:rsidR="004E7E3A" w:rsidRDefault="00307946" w:rsidP="00504A31">
      <w:pPr>
        <w:pStyle w:val="Bullet1"/>
      </w:pPr>
      <w:r>
        <w:t xml:space="preserve">I would </w:t>
      </w:r>
      <w:r w:rsidR="009F4D1E">
        <w:t>like to echo my colleagues’ gratitude to the</w:t>
      </w:r>
      <w:r w:rsidR="004E7E3A">
        <w:t xml:space="preserve"> </w:t>
      </w:r>
      <w:r w:rsidR="00663439">
        <w:t>Chair, U</w:t>
      </w:r>
      <w:r w:rsidR="00775C2B">
        <w:t>nited Nations</w:t>
      </w:r>
      <w:r w:rsidR="00663439">
        <w:t xml:space="preserve"> Disability Commi</w:t>
      </w:r>
      <w:r>
        <w:t>ttee Members, fellow colleagues and</w:t>
      </w:r>
      <w:r w:rsidR="00663439">
        <w:t xml:space="preserve"> civil society</w:t>
      </w:r>
      <w:r w:rsidR="004E7E3A">
        <w:t xml:space="preserve"> </w:t>
      </w:r>
      <w:r>
        <w:t>participating</w:t>
      </w:r>
      <w:r w:rsidR="004E7E3A">
        <w:t xml:space="preserve"> </w:t>
      </w:r>
      <w:r>
        <w:t xml:space="preserve">in </w:t>
      </w:r>
      <w:r w:rsidR="00181984">
        <w:t>N</w:t>
      </w:r>
      <w:r w:rsidR="00FA1F11">
        <w:t xml:space="preserve">ew </w:t>
      </w:r>
      <w:r w:rsidR="00181984">
        <w:t>Z</w:t>
      </w:r>
      <w:r w:rsidR="00FA1F11">
        <w:t>ealand</w:t>
      </w:r>
      <w:r w:rsidR="00181984">
        <w:t>’s</w:t>
      </w:r>
      <w:r w:rsidR="004E7E3A">
        <w:t xml:space="preserve"> </w:t>
      </w:r>
      <w:r w:rsidR="009F4D1E">
        <w:t>periodic review.</w:t>
      </w:r>
    </w:p>
    <w:p w14:paraId="24C76EDB" w14:textId="77777777" w:rsidR="00663439" w:rsidRDefault="00663439" w:rsidP="00215479">
      <w:pPr>
        <w:pStyle w:val="BodyText"/>
        <w:rPr>
          <w:b/>
        </w:rPr>
      </w:pPr>
      <w:r w:rsidRPr="00663439">
        <w:rPr>
          <w:b/>
        </w:rPr>
        <w:t>Introduction</w:t>
      </w:r>
    </w:p>
    <w:p w14:paraId="6C1AEEB0" w14:textId="143E88D6" w:rsidR="00F37D65" w:rsidRDefault="002D15D0" w:rsidP="004E7E3A">
      <w:pPr>
        <w:pStyle w:val="Bullet1"/>
      </w:pPr>
      <w:r>
        <w:t>A</w:t>
      </w:r>
      <w:r w:rsidR="00181984">
        <w:t xml:space="preserve">s </w:t>
      </w:r>
      <w:r w:rsidR="00595DA8">
        <w:t>our</w:t>
      </w:r>
      <w:r w:rsidR="00181984">
        <w:t xml:space="preserve"> world changes and adapts to different challenges</w:t>
      </w:r>
      <w:r w:rsidR="00347D56">
        <w:t>, such as the recent COVID-19 pandemic</w:t>
      </w:r>
      <w:r>
        <w:t xml:space="preserve">, </w:t>
      </w:r>
      <w:r w:rsidR="00504A31">
        <w:t xml:space="preserve">New Zealand’s </w:t>
      </w:r>
      <w:r>
        <w:t xml:space="preserve">government </w:t>
      </w:r>
      <w:r w:rsidR="00595DA8">
        <w:t>must</w:t>
      </w:r>
      <w:r>
        <w:t xml:space="preserve"> ensure disabled people have what they need </w:t>
      </w:r>
      <w:r w:rsidR="00CF02E4">
        <w:t xml:space="preserve">to </w:t>
      </w:r>
      <w:r>
        <w:t>live full lives</w:t>
      </w:r>
      <w:r w:rsidR="00FA1F11">
        <w:t xml:space="preserve"> and realise their full suite of human rights</w:t>
      </w:r>
      <w:r w:rsidR="006720B1">
        <w:t>,</w:t>
      </w:r>
      <w:r w:rsidR="00FA1F11">
        <w:t xml:space="preserve"> as set out in the Disability Convention</w:t>
      </w:r>
      <w:r w:rsidR="00181984">
        <w:t xml:space="preserve">. </w:t>
      </w:r>
    </w:p>
    <w:p w14:paraId="07C4F5F5" w14:textId="33CD6DE1" w:rsidR="00663439" w:rsidRDefault="00347D56" w:rsidP="00215479">
      <w:pPr>
        <w:pStyle w:val="Bullet1"/>
      </w:pPr>
      <w:r>
        <w:t xml:space="preserve">Today, I </w:t>
      </w:r>
      <w:r w:rsidR="00FA1F11">
        <w:t xml:space="preserve">wish </w:t>
      </w:r>
      <w:r>
        <w:t xml:space="preserve">to draw the Committee’s attention </w:t>
      </w:r>
      <w:r w:rsidRPr="00347D56">
        <w:t>to the</w:t>
      </w:r>
      <w:r>
        <w:t xml:space="preserve"> barriers disabled New Zealanders ex</w:t>
      </w:r>
      <w:r w:rsidRPr="00591089">
        <w:t xml:space="preserve">perience </w:t>
      </w:r>
      <w:r w:rsidR="00FA1F11">
        <w:t>in</w:t>
      </w:r>
      <w:r w:rsidR="00FA1F11" w:rsidRPr="00591089">
        <w:t xml:space="preserve"> </w:t>
      </w:r>
      <w:r w:rsidRPr="00591089">
        <w:t>making decisions about their own lives</w:t>
      </w:r>
      <w:r w:rsidR="00591089" w:rsidRPr="00591089">
        <w:t xml:space="preserve"> and preserving their i</w:t>
      </w:r>
      <w:r w:rsidR="00591089">
        <w:t>ntegrity</w:t>
      </w:r>
      <w:r w:rsidR="006720B1">
        <w:t>.</w:t>
      </w:r>
    </w:p>
    <w:p w14:paraId="00E8E9E3" w14:textId="18F70ABC" w:rsidR="00591089" w:rsidRPr="00591089" w:rsidRDefault="00591089" w:rsidP="00307946">
      <w:pPr>
        <w:pStyle w:val="Bullet1"/>
        <w:keepNext/>
        <w:numPr>
          <w:ilvl w:val="0"/>
          <w:numId w:val="0"/>
        </w:numPr>
        <w:spacing w:line="240" w:lineRule="atLeast"/>
        <w:rPr>
          <w:b/>
        </w:rPr>
      </w:pPr>
      <w:r w:rsidRPr="00591089">
        <w:rPr>
          <w:b/>
        </w:rPr>
        <w:lastRenderedPageBreak/>
        <w:t>Article 17 – Protecting the integrity of the person</w:t>
      </w:r>
    </w:p>
    <w:p w14:paraId="1F0682D9" w14:textId="491FD1AD" w:rsidR="00FD1423" w:rsidRDefault="00FA1F11" w:rsidP="00307946">
      <w:pPr>
        <w:pStyle w:val="Bullet1"/>
        <w:keepNext/>
        <w:spacing w:line="240" w:lineRule="atLeast"/>
      </w:pPr>
      <w:r>
        <w:t xml:space="preserve">Article 17 </w:t>
      </w:r>
      <w:r w:rsidR="006720B1">
        <w:t xml:space="preserve">of the Disability Convention </w:t>
      </w:r>
      <w:r>
        <w:t xml:space="preserve">provides that disabled people </w:t>
      </w:r>
      <w:r w:rsidR="00D439DA">
        <w:t xml:space="preserve">are entitled to have </w:t>
      </w:r>
      <w:r>
        <w:t xml:space="preserve">their physical and mental integrity to be respected. </w:t>
      </w:r>
      <w:r w:rsidR="006720B1">
        <w:t>They</w:t>
      </w:r>
      <w:r>
        <w:t xml:space="preserve"> </w:t>
      </w:r>
      <w:r w:rsidR="00D439DA">
        <w:t xml:space="preserve">must be </w:t>
      </w:r>
      <w:r>
        <w:t xml:space="preserve">treated on an equal basis with all others. </w:t>
      </w:r>
      <w:r w:rsidR="006E1274">
        <w:t xml:space="preserve">Disabled people </w:t>
      </w:r>
      <w:r w:rsidR="00504A31">
        <w:t xml:space="preserve">should </w:t>
      </w:r>
      <w:r w:rsidR="006E1274">
        <w:t xml:space="preserve">be at the centre </w:t>
      </w:r>
      <w:r w:rsidR="00307946">
        <w:t>of</w:t>
      </w:r>
      <w:r w:rsidR="006E1274">
        <w:t xml:space="preserve"> all decisio</w:t>
      </w:r>
      <w:r w:rsidR="00591089">
        <w:t>ns made about their lives</w:t>
      </w:r>
      <w:r>
        <w:t xml:space="preserve"> and be supported to make decisions about matters that affect their health, wellbeing and integrity</w:t>
      </w:r>
      <w:r w:rsidR="00591089">
        <w:t>.</w:t>
      </w:r>
      <w:r w:rsidR="00504A31">
        <w:t xml:space="preserve"> However, this is not always the reality.</w:t>
      </w:r>
    </w:p>
    <w:p w14:paraId="466B40A6" w14:textId="77777777" w:rsidR="00307946" w:rsidRDefault="00D439DA" w:rsidP="00FD1423">
      <w:pPr>
        <w:pStyle w:val="Bullet1"/>
      </w:pPr>
      <w:r>
        <w:t>Disabled people in New Zealand</w:t>
      </w:r>
      <w:r w:rsidR="00307946">
        <w:t>:</w:t>
      </w:r>
      <w:r>
        <w:t xml:space="preserve"> </w:t>
      </w:r>
    </w:p>
    <w:p w14:paraId="61C47F7B" w14:textId="2D0FC8CC" w:rsidR="00D439DA" w:rsidRDefault="00307946" w:rsidP="00307946">
      <w:pPr>
        <w:pStyle w:val="Bullet2"/>
      </w:pPr>
      <w:r>
        <w:t>C</w:t>
      </w:r>
      <w:r w:rsidR="00504A31">
        <w:t xml:space="preserve">ontinue to </w:t>
      </w:r>
      <w:r w:rsidR="00D439DA">
        <w:t xml:space="preserve">experience substitute decision-making practices. </w:t>
      </w:r>
    </w:p>
    <w:p w14:paraId="1D67BD3C" w14:textId="77777777" w:rsidR="00307946" w:rsidRDefault="00307946" w:rsidP="00307946">
      <w:pPr>
        <w:pStyle w:val="Bullet2"/>
      </w:pPr>
      <w:r>
        <w:t xml:space="preserve">Continue to experience disproportionately high rates of </w:t>
      </w:r>
      <w:r w:rsidR="006720B1">
        <w:t>violence and abuse</w:t>
      </w:r>
      <w:r>
        <w:t>,</w:t>
      </w:r>
      <w:r w:rsidR="006720B1">
        <w:t xml:space="preserve"> </w:t>
      </w:r>
      <w:r>
        <w:t>compared to non-disabled people.</w:t>
      </w:r>
    </w:p>
    <w:p w14:paraId="1A4E90B5" w14:textId="77777777" w:rsidR="00307946" w:rsidRDefault="00307946" w:rsidP="00307946">
      <w:pPr>
        <w:pStyle w:val="Bullet2"/>
      </w:pPr>
      <w:r>
        <w:t xml:space="preserve">Continue to </w:t>
      </w:r>
      <w:r w:rsidR="006720B1">
        <w:t xml:space="preserve">undergo medical procedures without informed consent, including involuntary sterilisation. </w:t>
      </w:r>
    </w:p>
    <w:p w14:paraId="13D65E3F" w14:textId="7A5FBA48" w:rsidR="006720B1" w:rsidRDefault="00307946" w:rsidP="00307946">
      <w:pPr>
        <w:pStyle w:val="Bullet2"/>
      </w:pPr>
      <w:r>
        <w:t>C</w:t>
      </w:r>
      <w:r w:rsidR="006720B1">
        <w:t>ontinue to experience inequities in life expectancy. People with learning disabilities can expect their lives to be shorter by around 20 years compared to the general population.</w:t>
      </w:r>
    </w:p>
    <w:p w14:paraId="57D69466" w14:textId="31C4651F" w:rsidR="00CB23ED" w:rsidRDefault="00876F7F" w:rsidP="0036699C">
      <w:pPr>
        <w:pStyle w:val="Bullet1"/>
      </w:pPr>
      <w:r>
        <w:t>T</w:t>
      </w:r>
      <w:r w:rsidR="00E04AF2">
        <w:t>here has been progress. This includes</w:t>
      </w:r>
      <w:r w:rsidR="00504A31">
        <w:t xml:space="preserve"> recognition of</w:t>
      </w:r>
      <w:r w:rsidR="00B7700B">
        <w:t xml:space="preserve"> some of</w:t>
      </w:r>
      <w:r w:rsidR="00504A31">
        <w:t xml:space="preserve"> these issues in Action Plans and r</w:t>
      </w:r>
      <w:r w:rsidR="00E04AF2">
        <w:t xml:space="preserve">eviews of relevant legislation. This </w:t>
      </w:r>
      <w:r>
        <w:t>is encouraging</w:t>
      </w:r>
      <w:r w:rsidR="00504A31">
        <w:t xml:space="preserve">. </w:t>
      </w:r>
      <w:r w:rsidR="00E04AF2">
        <w:t>How</w:t>
      </w:r>
      <w:r w:rsidR="00E464EC">
        <w:t>ev</w:t>
      </w:r>
      <w:r w:rsidR="00E04AF2">
        <w:t>er,</w:t>
      </w:r>
      <w:r>
        <w:t xml:space="preserve"> for </w:t>
      </w:r>
      <w:r w:rsidR="000158AD">
        <w:t>disabled</w:t>
      </w:r>
      <w:r>
        <w:t xml:space="preserve"> people to </w:t>
      </w:r>
      <w:r w:rsidR="002D15D0">
        <w:t xml:space="preserve">have control over their own </w:t>
      </w:r>
      <w:r w:rsidR="00E04AF2">
        <w:t xml:space="preserve">lives and </w:t>
      </w:r>
      <w:r w:rsidR="002D15D0">
        <w:t>bodies</w:t>
      </w:r>
      <w:r w:rsidR="00E04AF2">
        <w:t>, supported decision-</w:t>
      </w:r>
      <w:r>
        <w:t xml:space="preserve">making should be embraced </w:t>
      </w:r>
      <w:r w:rsidR="00FD1423">
        <w:t>and</w:t>
      </w:r>
      <w:r>
        <w:t xml:space="preserve"> </w:t>
      </w:r>
      <w:r w:rsidR="00D439DA">
        <w:t>enshrined</w:t>
      </w:r>
      <w:r w:rsidR="0081201E">
        <w:t xml:space="preserve"> </w:t>
      </w:r>
      <w:r>
        <w:t xml:space="preserve">in law. </w:t>
      </w:r>
      <w:r w:rsidR="00E464EC">
        <w:t>The lack of progress on involuntary sterilisation and other non-therapeutic treatments is particularly alarming, and until prohibitive legislation is enacted, a moratorium on these practices should be put in place.</w:t>
      </w:r>
    </w:p>
    <w:p w14:paraId="3F61CEB7" w14:textId="6DA7453F" w:rsidR="00B7700B" w:rsidRDefault="00B7700B">
      <w:pPr>
        <w:pStyle w:val="Bullet1"/>
      </w:pPr>
      <w:r>
        <w:t>The current state of affairs is not acceptable, it cannot be acceptable, and shows how much work New Zealand needs to do to ensure disabled people realise t</w:t>
      </w:r>
      <w:r w:rsidR="00E04AF2">
        <w:t>heir full suite of human rights</w:t>
      </w:r>
      <w:r>
        <w:t>.</w:t>
      </w:r>
    </w:p>
    <w:p w14:paraId="3FA4332A" w14:textId="77777777" w:rsidR="00663439" w:rsidRDefault="00663439" w:rsidP="00215479">
      <w:pPr>
        <w:pStyle w:val="BodyText"/>
        <w:rPr>
          <w:b/>
        </w:rPr>
      </w:pPr>
      <w:r>
        <w:rPr>
          <w:b/>
        </w:rPr>
        <w:t>Close</w:t>
      </w:r>
    </w:p>
    <w:p w14:paraId="194B9672" w14:textId="454A2B2F" w:rsidR="00663439" w:rsidRDefault="00E04AF2" w:rsidP="00633E14">
      <w:pPr>
        <w:pStyle w:val="Bullet1"/>
      </w:pPr>
      <w:r>
        <w:t>All New Zealanders, including d</w:t>
      </w:r>
      <w:r w:rsidR="00504A31">
        <w:t xml:space="preserve">isabled people in New Zealand, </w:t>
      </w:r>
      <w:r w:rsidR="002D15D0">
        <w:t>have the right to</w:t>
      </w:r>
      <w:r w:rsidR="00775C2B">
        <w:t xml:space="preserve"> make decisions about their own lives</w:t>
      </w:r>
      <w:r w:rsidR="00CF02E4">
        <w:t xml:space="preserve">. </w:t>
      </w:r>
      <w:r w:rsidR="00D439DA">
        <w:t xml:space="preserve">The existence of disability should not justify a denial of human rights. </w:t>
      </w:r>
      <w:r w:rsidR="00775C2B">
        <w:t>Making this a priority</w:t>
      </w:r>
      <w:r w:rsidR="00CF02E4">
        <w:t xml:space="preserve"> is the right thing to do</w:t>
      </w:r>
      <w:r w:rsidR="002D15D0">
        <w:t xml:space="preserve">. </w:t>
      </w:r>
    </w:p>
    <w:p w14:paraId="3AA0EC28" w14:textId="4C9BFFAF" w:rsidR="00663439" w:rsidRDefault="00591089" w:rsidP="00AA3CE5">
      <w:pPr>
        <w:pStyle w:val="Bullet1"/>
        <w:numPr>
          <w:ilvl w:val="0"/>
          <w:numId w:val="0"/>
        </w:numPr>
      </w:pPr>
      <w:r>
        <w:t xml:space="preserve">[Ends, </w:t>
      </w:r>
      <w:r w:rsidR="00BE1F1E">
        <w:t>450</w:t>
      </w:r>
      <w:r>
        <w:t xml:space="preserve"> words – around 3 minutes]</w:t>
      </w:r>
    </w:p>
    <w:sectPr w:rsidR="00663439" w:rsidSect="00AB500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A535" w14:textId="77777777" w:rsidR="00C60215" w:rsidRPr="00D45126" w:rsidRDefault="00C60215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39AEF478" w14:textId="77777777" w:rsidR="00C60215" w:rsidRPr="00D45126" w:rsidRDefault="00C60215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06DB46BF" w14:textId="77777777" w:rsidR="00C60215" w:rsidRDefault="00C60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34570" w14:textId="77777777" w:rsidR="00AA3CE5" w:rsidRPr="0059155D" w:rsidRDefault="00AA3CE5" w:rsidP="008D7A3C">
    <w:pPr>
      <w:pStyle w:val="Footerline"/>
    </w:pPr>
  </w:p>
  <w:p w14:paraId="2CFBC18A" w14:textId="42CE105F" w:rsidR="00AA3CE5" w:rsidRDefault="00C60215" w:rsidP="008D7A3C">
    <w:pPr>
      <w:pStyle w:val="Footer"/>
    </w:pPr>
    <w:fldSimple w:instr=" DOCVARIABLE  dvShortText ">
      <w:r w:rsidR="00663C7A">
        <w:t xml:space="preserve"> </w:t>
      </w:r>
    </w:fldSimple>
    <w:r w:rsidR="00AA3CE5">
      <w:t xml:space="preserve"> Page </w:t>
    </w:r>
    <w:r w:rsidR="00AA3CE5" w:rsidRPr="00A32286">
      <w:rPr>
        <w:rStyle w:val="PageNumber"/>
      </w:rPr>
      <w:fldChar w:fldCharType="begin"/>
    </w:r>
    <w:r w:rsidR="00AA3CE5" w:rsidRPr="00A32286">
      <w:rPr>
        <w:rStyle w:val="PageNumber"/>
      </w:rPr>
      <w:instrText xml:space="preserve"> PAGE   \* MERGEFORMAT </w:instrText>
    </w:r>
    <w:r w:rsidR="00AA3CE5" w:rsidRPr="00A32286">
      <w:rPr>
        <w:rStyle w:val="PageNumber"/>
      </w:rPr>
      <w:fldChar w:fldCharType="separate"/>
    </w:r>
    <w:r w:rsidR="00AD6425">
      <w:rPr>
        <w:rStyle w:val="PageNumber"/>
        <w:noProof/>
      </w:rPr>
      <w:t>2</w:t>
    </w:r>
    <w:r w:rsidR="00AA3CE5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27A00" w14:textId="77777777" w:rsidR="00AA3CE5" w:rsidRPr="0059155D" w:rsidRDefault="00AA3CE5" w:rsidP="00FC30CB">
    <w:pPr>
      <w:pStyle w:val="Footerline"/>
    </w:pPr>
  </w:p>
  <w:p w14:paraId="385F2F96" w14:textId="77777777" w:rsidR="00AA3CE5" w:rsidRPr="0059155D" w:rsidRDefault="00AA3CE5" w:rsidP="008D7A3C">
    <w:pPr>
      <w:pStyle w:val="Footerline"/>
    </w:pPr>
  </w:p>
  <w:p w14:paraId="36B16250" w14:textId="77E44A17" w:rsidR="00AA3CE5" w:rsidRPr="005533D8" w:rsidRDefault="00C60215" w:rsidP="00CB4042">
    <w:pPr>
      <w:pStyle w:val="Footer"/>
    </w:pPr>
    <w:fldSimple w:instr=" DOCVARIABLE  dvShortText ">
      <w:r w:rsidR="00663C7A">
        <w:t xml:space="preserve"> </w:t>
      </w:r>
    </w:fldSimple>
    <w:r w:rsidR="00AA3CE5">
      <w:t xml:space="preserve"> Page </w:t>
    </w:r>
    <w:r w:rsidR="00AA3CE5" w:rsidRPr="00A32286">
      <w:rPr>
        <w:rStyle w:val="PageNumber"/>
      </w:rPr>
      <w:fldChar w:fldCharType="begin"/>
    </w:r>
    <w:r w:rsidR="00AA3CE5" w:rsidRPr="00A32286">
      <w:rPr>
        <w:rStyle w:val="PageNumber"/>
      </w:rPr>
      <w:instrText xml:space="preserve"> PAGE   \* MERGEFORMAT </w:instrText>
    </w:r>
    <w:r w:rsidR="00AA3CE5" w:rsidRPr="00A32286">
      <w:rPr>
        <w:rStyle w:val="PageNumber"/>
      </w:rPr>
      <w:fldChar w:fldCharType="separate"/>
    </w:r>
    <w:r w:rsidR="00AD6425">
      <w:rPr>
        <w:rStyle w:val="PageNumber"/>
        <w:noProof/>
      </w:rPr>
      <w:t>1</w:t>
    </w:r>
    <w:r w:rsidR="00AA3CE5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CEAD9" w14:textId="77777777" w:rsidR="00C60215" w:rsidRPr="00D45126" w:rsidRDefault="00C60215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46CC479A" w14:textId="77777777" w:rsidR="00C60215" w:rsidRPr="00C14083" w:rsidRDefault="00C60215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2C854512" w14:textId="77777777" w:rsidR="00C60215" w:rsidRDefault="00C60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E2C7E" w14:textId="77777777" w:rsidR="00AA3CE5" w:rsidRDefault="00AA3CE5" w:rsidP="008D7A3C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14:paraId="134DBA03" w14:textId="77777777" w:rsidR="00AA3CE5" w:rsidRPr="00661EC9" w:rsidRDefault="00AA3CE5" w:rsidP="008D7A3C">
    <w:pPr>
      <w:pStyle w:val="Headerline"/>
      <w:rPr>
        <w:szCs w:val="2"/>
      </w:rPr>
    </w:pPr>
  </w:p>
  <w:p w14:paraId="27E5CF92" w14:textId="77777777" w:rsidR="00AA3CE5" w:rsidRPr="00B33F0E" w:rsidRDefault="00AA3CE5" w:rsidP="008D7A3C">
    <w:pPr>
      <w:pStyle w:val="Header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0D06" w14:textId="77777777" w:rsidR="00AA3CE5" w:rsidRPr="00BE6949" w:rsidRDefault="00AA3CE5" w:rsidP="00FC30CB">
    <w:pPr>
      <w:pStyle w:val="Header"/>
      <w:rPr>
        <w:szCs w:val="2"/>
      </w:rPr>
    </w:pPr>
    <w:r w:rsidRPr="00BE6949">
      <w:rPr>
        <w:noProof/>
        <w:szCs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6956DBCE" wp14:editId="443B50AB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1" name="Picture 2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96936" w14:textId="77777777" w:rsidR="00AA3CE5" w:rsidRDefault="00AA3CE5" w:rsidP="00177B3D">
    <w:pPr>
      <w:pStyle w:val="Header"/>
      <w:rPr>
        <w:szCs w:val="2"/>
      </w:rPr>
    </w:pPr>
  </w:p>
  <w:p w14:paraId="3F0601C7" w14:textId="77777777" w:rsidR="00AA3CE5" w:rsidRDefault="00AA3CE5" w:rsidP="00177B3D">
    <w:pPr>
      <w:pStyle w:val="Header"/>
      <w:rPr>
        <w:szCs w:val="2"/>
      </w:rPr>
    </w:pPr>
  </w:p>
  <w:p w14:paraId="647EFBDE" w14:textId="77777777" w:rsidR="00AA3CE5" w:rsidRDefault="00AA3CE5" w:rsidP="00177B3D">
    <w:pPr>
      <w:pStyle w:val="Header"/>
      <w:rPr>
        <w:szCs w:val="2"/>
      </w:rPr>
    </w:pPr>
  </w:p>
  <w:p w14:paraId="769165E9" w14:textId="77777777" w:rsidR="00AA3CE5" w:rsidRDefault="00AA3CE5" w:rsidP="00177B3D">
    <w:pPr>
      <w:pStyle w:val="Header"/>
      <w:rPr>
        <w:szCs w:val="2"/>
      </w:rPr>
    </w:pPr>
  </w:p>
  <w:p w14:paraId="42FF9BEC" w14:textId="77777777" w:rsidR="00AA3CE5" w:rsidRDefault="00AA3CE5" w:rsidP="00177B3D">
    <w:pPr>
      <w:pStyle w:val="Header"/>
      <w:rPr>
        <w:szCs w:val="2"/>
      </w:rPr>
    </w:pPr>
  </w:p>
  <w:p w14:paraId="70F7B139" w14:textId="1BD9B182" w:rsidR="00AA3CE5" w:rsidRPr="00E175EB" w:rsidRDefault="00AA3CE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drawingGridHorizontalSpacing w:val="120"/>
  <w:displayHorizontalDrawingGridEvery w:val="2"/>
  <w:characterSpacingControl w:val="doNotCompress"/>
  <w:hdrShapeDefaults>
    <o:shapedefaults v:ext="edit" spidmax="2050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Fals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Tru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SecondHeaderTextL"/>
    <w:docVar w:name="HeaderP1" w:val="InsertFirstHeaderLogoP"/>
    <w:docVar w:name="HeaderP2" w:val="InsertSecondHeaderText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663439"/>
    <w:rsid w:val="00001F57"/>
    <w:rsid w:val="00007902"/>
    <w:rsid w:val="000124CC"/>
    <w:rsid w:val="00012895"/>
    <w:rsid w:val="00013791"/>
    <w:rsid w:val="00013D24"/>
    <w:rsid w:val="000143D2"/>
    <w:rsid w:val="000158AD"/>
    <w:rsid w:val="00015AF3"/>
    <w:rsid w:val="00015E5F"/>
    <w:rsid w:val="00017802"/>
    <w:rsid w:val="00021382"/>
    <w:rsid w:val="000221C9"/>
    <w:rsid w:val="0002625E"/>
    <w:rsid w:val="00026A3B"/>
    <w:rsid w:val="00026DAC"/>
    <w:rsid w:val="00032A75"/>
    <w:rsid w:val="000356C9"/>
    <w:rsid w:val="00041615"/>
    <w:rsid w:val="00041F7A"/>
    <w:rsid w:val="00043764"/>
    <w:rsid w:val="00047248"/>
    <w:rsid w:val="00047E06"/>
    <w:rsid w:val="00050123"/>
    <w:rsid w:val="000507D4"/>
    <w:rsid w:val="00051FE7"/>
    <w:rsid w:val="00052610"/>
    <w:rsid w:val="00053114"/>
    <w:rsid w:val="0005538F"/>
    <w:rsid w:val="00057C4D"/>
    <w:rsid w:val="00057CF2"/>
    <w:rsid w:val="0006009F"/>
    <w:rsid w:val="00061E63"/>
    <w:rsid w:val="000620B2"/>
    <w:rsid w:val="00065694"/>
    <w:rsid w:val="00072239"/>
    <w:rsid w:val="00075081"/>
    <w:rsid w:val="00080A86"/>
    <w:rsid w:val="00080EEE"/>
    <w:rsid w:val="00083F90"/>
    <w:rsid w:val="00084EC9"/>
    <w:rsid w:val="0008644C"/>
    <w:rsid w:val="00087367"/>
    <w:rsid w:val="00090481"/>
    <w:rsid w:val="000929F9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794D"/>
    <w:rsid w:val="000D2BB6"/>
    <w:rsid w:val="000D3183"/>
    <w:rsid w:val="000D33D6"/>
    <w:rsid w:val="000D3571"/>
    <w:rsid w:val="000D4757"/>
    <w:rsid w:val="000D6FA6"/>
    <w:rsid w:val="000E24E1"/>
    <w:rsid w:val="000E2C2F"/>
    <w:rsid w:val="000E2DE5"/>
    <w:rsid w:val="000E7897"/>
    <w:rsid w:val="000F2F29"/>
    <w:rsid w:val="000F32C4"/>
    <w:rsid w:val="000F45AE"/>
    <w:rsid w:val="001009F5"/>
    <w:rsid w:val="00101DB4"/>
    <w:rsid w:val="001026B4"/>
    <w:rsid w:val="00102C03"/>
    <w:rsid w:val="00104C56"/>
    <w:rsid w:val="00105EC3"/>
    <w:rsid w:val="001064E0"/>
    <w:rsid w:val="00107858"/>
    <w:rsid w:val="00110322"/>
    <w:rsid w:val="00114B87"/>
    <w:rsid w:val="00115068"/>
    <w:rsid w:val="00116FE8"/>
    <w:rsid w:val="00120044"/>
    <w:rsid w:val="0012041B"/>
    <w:rsid w:val="001267DC"/>
    <w:rsid w:val="00137F0A"/>
    <w:rsid w:val="00140996"/>
    <w:rsid w:val="00140DAC"/>
    <w:rsid w:val="001452C2"/>
    <w:rsid w:val="001515DD"/>
    <w:rsid w:val="00151F5B"/>
    <w:rsid w:val="00152816"/>
    <w:rsid w:val="00153DCF"/>
    <w:rsid w:val="00153E4D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3E9F"/>
    <w:rsid w:val="001751CA"/>
    <w:rsid w:val="00175E56"/>
    <w:rsid w:val="00180B80"/>
    <w:rsid w:val="00181984"/>
    <w:rsid w:val="00181B5B"/>
    <w:rsid w:val="001822E3"/>
    <w:rsid w:val="00186A52"/>
    <w:rsid w:val="001872A2"/>
    <w:rsid w:val="001874C5"/>
    <w:rsid w:val="00190A34"/>
    <w:rsid w:val="00194280"/>
    <w:rsid w:val="00194AF8"/>
    <w:rsid w:val="00196510"/>
    <w:rsid w:val="001971F7"/>
    <w:rsid w:val="001A4C19"/>
    <w:rsid w:val="001B20DF"/>
    <w:rsid w:val="001B56F9"/>
    <w:rsid w:val="001B66AB"/>
    <w:rsid w:val="001C1D18"/>
    <w:rsid w:val="001C1D6F"/>
    <w:rsid w:val="001D2F79"/>
    <w:rsid w:val="001D34B2"/>
    <w:rsid w:val="001D5230"/>
    <w:rsid w:val="001D5334"/>
    <w:rsid w:val="001D64B9"/>
    <w:rsid w:val="001D7BDB"/>
    <w:rsid w:val="001D7CC2"/>
    <w:rsid w:val="001E067E"/>
    <w:rsid w:val="001E10CD"/>
    <w:rsid w:val="001E16D0"/>
    <w:rsid w:val="001E2181"/>
    <w:rsid w:val="001E26E5"/>
    <w:rsid w:val="001E34DB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6F17"/>
    <w:rsid w:val="0021064F"/>
    <w:rsid w:val="00212DBD"/>
    <w:rsid w:val="00213AE7"/>
    <w:rsid w:val="00214AA5"/>
    <w:rsid w:val="00215479"/>
    <w:rsid w:val="0021639F"/>
    <w:rsid w:val="00217F95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6C2E"/>
    <w:rsid w:val="00256DEB"/>
    <w:rsid w:val="00257208"/>
    <w:rsid w:val="00260BF4"/>
    <w:rsid w:val="002612E2"/>
    <w:rsid w:val="002613E2"/>
    <w:rsid w:val="00263EE2"/>
    <w:rsid w:val="0026736A"/>
    <w:rsid w:val="0027171F"/>
    <w:rsid w:val="0027214C"/>
    <w:rsid w:val="00275DA7"/>
    <w:rsid w:val="00276B72"/>
    <w:rsid w:val="00277354"/>
    <w:rsid w:val="00283493"/>
    <w:rsid w:val="0028442E"/>
    <w:rsid w:val="002912F7"/>
    <w:rsid w:val="0029209E"/>
    <w:rsid w:val="00295101"/>
    <w:rsid w:val="002A1D84"/>
    <w:rsid w:val="002A34F1"/>
    <w:rsid w:val="002A451B"/>
    <w:rsid w:val="002A753C"/>
    <w:rsid w:val="002B19E4"/>
    <w:rsid w:val="002B4324"/>
    <w:rsid w:val="002B446B"/>
    <w:rsid w:val="002B5274"/>
    <w:rsid w:val="002B6241"/>
    <w:rsid w:val="002B6CA9"/>
    <w:rsid w:val="002C0A27"/>
    <w:rsid w:val="002C182F"/>
    <w:rsid w:val="002C355D"/>
    <w:rsid w:val="002C3BE6"/>
    <w:rsid w:val="002C4624"/>
    <w:rsid w:val="002C48EC"/>
    <w:rsid w:val="002C6579"/>
    <w:rsid w:val="002C6AFE"/>
    <w:rsid w:val="002D09E7"/>
    <w:rsid w:val="002D1154"/>
    <w:rsid w:val="002D15D0"/>
    <w:rsid w:val="002D5D0F"/>
    <w:rsid w:val="002D6E92"/>
    <w:rsid w:val="002D7318"/>
    <w:rsid w:val="002D7BD6"/>
    <w:rsid w:val="002E287B"/>
    <w:rsid w:val="002E37EB"/>
    <w:rsid w:val="002E643B"/>
    <w:rsid w:val="002E6678"/>
    <w:rsid w:val="002F7A08"/>
    <w:rsid w:val="003002CA"/>
    <w:rsid w:val="00300913"/>
    <w:rsid w:val="00305701"/>
    <w:rsid w:val="003070E6"/>
    <w:rsid w:val="003074E8"/>
    <w:rsid w:val="00307946"/>
    <w:rsid w:val="003108C7"/>
    <w:rsid w:val="00311186"/>
    <w:rsid w:val="0031265B"/>
    <w:rsid w:val="003149CE"/>
    <w:rsid w:val="00315EA6"/>
    <w:rsid w:val="00316C22"/>
    <w:rsid w:val="003179F3"/>
    <w:rsid w:val="003205E8"/>
    <w:rsid w:val="00323123"/>
    <w:rsid w:val="003241F4"/>
    <w:rsid w:val="00324547"/>
    <w:rsid w:val="00324D5D"/>
    <w:rsid w:val="00327CBE"/>
    <w:rsid w:val="00327F6F"/>
    <w:rsid w:val="00331C40"/>
    <w:rsid w:val="00333EBD"/>
    <w:rsid w:val="00334220"/>
    <w:rsid w:val="00334F2E"/>
    <w:rsid w:val="0033609A"/>
    <w:rsid w:val="003374ED"/>
    <w:rsid w:val="003419AA"/>
    <w:rsid w:val="00342FE3"/>
    <w:rsid w:val="00344197"/>
    <w:rsid w:val="00347D56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699C"/>
    <w:rsid w:val="00370EBD"/>
    <w:rsid w:val="00372DFB"/>
    <w:rsid w:val="00373DCE"/>
    <w:rsid w:val="00373E9C"/>
    <w:rsid w:val="003815F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6B10"/>
    <w:rsid w:val="003D139D"/>
    <w:rsid w:val="003D1B3B"/>
    <w:rsid w:val="003D5E54"/>
    <w:rsid w:val="003D6476"/>
    <w:rsid w:val="003D73B9"/>
    <w:rsid w:val="003E4400"/>
    <w:rsid w:val="003E51DA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E0C"/>
    <w:rsid w:val="00401BF2"/>
    <w:rsid w:val="00401EFF"/>
    <w:rsid w:val="00404C91"/>
    <w:rsid w:val="00405076"/>
    <w:rsid w:val="00405E1E"/>
    <w:rsid w:val="00406000"/>
    <w:rsid w:val="0040612E"/>
    <w:rsid w:val="004061BA"/>
    <w:rsid w:val="00410181"/>
    <w:rsid w:val="00411A78"/>
    <w:rsid w:val="004302DE"/>
    <w:rsid w:val="00430CFD"/>
    <w:rsid w:val="00430D28"/>
    <w:rsid w:val="00431860"/>
    <w:rsid w:val="00431F33"/>
    <w:rsid w:val="004322CF"/>
    <w:rsid w:val="00433038"/>
    <w:rsid w:val="0043473C"/>
    <w:rsid w:val="0043781B"/>
    <w:rsid w:val="004418F1"/>
    <w:rsid w:val="00442610"/>
    <w:rsid w:val="00443097"/>
    <w:rsid w:val="00443750"/>
    <w:rsid w:val="0045229D"/>
    <w:rsid w:val="0045515F"/>
    <w:rsid w:val="004552AC"/>
    <w:rsid w:val="004557EE"/>
    <w:rsid w:val="00456CC5"/>
    <w:rsid w:val="00457690"/>
    <w:rsid w:val="00462EC9"/>
    <w:rsid w:val="0046411D"/>
    <w:rsid w:val="00467D21"/>
    <w:rsid w:val="00477761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342C"/>
    <w:rsid w:val="004E7E24"/>
    <w:rsid w:val="004E7E3A"/>
    <w:rsid w:val="004F0B79"/>
    <w:rsid w:val="004F47E4"/>
    <w:rsid w:val="004F4E70"/>
    <w:rsid w:val="004F549A"/>
    <w:rsid w:val="004F570E"/>
    <w:rsid w:val="005039A9"/>
    <w:rsid w:val="00503E51"/>
    <w:rsid w:val="00504524"/>
    <w:rsid w:val="005048BB"/>
    <w:rsid w:val="00504A31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1B68"/>
    <w:rsid w:val="005330B3"/>
    <w:rsid w:val="005338FD"/>
    <w:rsid w:val="00540007"/>
    <w:rsid w:val="005409E7"/>
    <w:rsid w:val="00542CB2"/>
    <w:rsid w:val="0054417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F56"/>
    <w:rsid w:val="0057481D"/>
    <w:rsid w:val="005758E8"/>
    <w:rsid w:val="0057603B"/>
    <w:rsid w:val="0057620B"/>
    <w:rsid w:val="005820EE"/>
    <w:rsid w:val="0058612C"/>
    <w:rsid w:val="0059004E"/>
    <w:rsid w:val="00591089"/>
    <w:rsid w:val="00595B26"/>
    <w:rsid w:val="00595DA8"/>
    <w:rsid w:val="005A0F46"/>
    <w:rsid w:val="005A2E1B"/>
    <w:rsid w:val="005A4D0A"/>
    <w:rsid w:val="005A66A4"/>
    <w:rsid w:val="005B0E93"/>
    <w:rsid w:val="005B1169"/>
    <w:rsid w:val="005B21F7"/>
    <w:rsid w:val="005B5487"/>
    <w:rsid w:val="005B62CC"/>
    <w:rsid w:val="005C1EDF"/>
    <w:rsid w:val="005C61E8"/>
    <w:rsid w:val="005D1463"/>
    <w:rsid w:val="005D2713"/>
    <w:rsid w:val="005D39C8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37F1"/>
    <w:rsid w:val="005F43B4"/>
    <w:rsid w:val="005F70F0"/>
    <w:rsid w:val="00600296"/>
    <w:rsid w:val="006063D4"/>
    <w:rsid w:val="006077BF"/>
    <w:rsid w:val="00610FD3"/>
    <w:rsid w:val="006136E0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33E14"/>
    <w:rsid w:val="0064119F"/>
    <w:rsid w:val="00642945"/>
    <w:rsid w:val="00645EA7"/>
    <w:rsid w:val="0065058B"/>
    <w:rsid w:val="00663439"/>
    <w:rsid w:val="00663C7A"/>
    <w:rsid w:val="00667D8F"/>
    <w:rsid w:val="00667ECA"/>
    <w:rsid w:val="0067015F"/>
    <w:rsid w:val="00670DDA"/>
    <w:rsid w:val="00670FD2"/>
    <w:rsid w:val="006720B1"/>
    <w:rsid w:val="00673182"/>
    <w:rsid w:val="00674399"/>
    <w:rsid w:val="00674B30"/>
    <w:rsid w:val="006750F2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B2725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7E00"/>
    <w:rsid w:val="006E0D38"/>
    <w:rsid w:val="006E0E53"/>
    <w:rsid w:val="006E1274"/>
    <w:rsid w:val="006E2CEE"/>
    <w:rsid w:val="006E5BAA"/>
    <w:rsid w:val="006E5E11"/>
    <w:rsid w:val="006E5FEA"/>
    <w:rsid w:val="006E641F"/>
    <w:rsid w:val="006F1976"/>
    <w:rsid w:val="006F4C29"/>
    <w:rsid w:val="006F57D8"/>
    <w:rsid w:val="00701B96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8A6"/>
    <w:rsid w:val="007246DC"/>
    <w:rsid w:val="00725169"/>
    <w:rsid w:val="00725881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3F1A"/>
    <w:rsid w:val="00745ACC"/>
    <w:rsid w:val="007477C2"/>
    <w:rsid w:val="007526B4"/>
    <w:rsid w:val="007539DA"/>
    <w:rsid w:val="00753DEA"/>
    <w:rsid w:val="0075462F"/>
    <w:rsid w:val="00755713"/>
    <w:rsid w:val="00756CFF"/>
    <w:rsid w:val="00757038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75C2B"/>
    <w:rsid w:val="0078036A"/>
    <w:rsid w:val="00782C62"/>
    <w:rsid w:val="00783EC8"/>
    <w:rsid w:val="00787323"/>
    <w:rsid w:val="00790DD4"/>
    <w:rsid w:val="007929EE"/>
    <w:rsid w:val="00795530"/>
    <w:rsid w:val="00795939"/>
    <w:rsid w:val="00795ED2"/>
    <w:rsid w:val="00796CA3"/>
    <w:rsid w:val="00797DC2"/>
    <w:rsid w:val="007A3D04"/>
    <w:rsid w:val="007A53D1"/>
    <w:rsid w:val="007A6586"/>
    <w:rsid w:val="007A74A0"/>
    <w:rsid w:val="007B4F3B"/>
    <w:rsid w:val="007B501F"/>
    <w:rsid w:val="007B6014"/>
    <w:rsid w:val="007C2D79"/>
    <w:rsid w:val="007C3842"/>
    <w:rsid w:val="007C3BDA"/>
    <w:rsid w:val="007D037D"/>
    <w:rsid w:val="007D3BD1"/>
    <w:rsid w:val="007E27BA"/>
    <w:rsid w:val="007E478F"/>
    <w:rsid w:val="007E5C8C"/>
    <w:rsid w:val="007F16B9"/>
    <w:rsid w:val="007F7AFF"/>
    <w:rsid w:val="0080051F"/>
    <w:rsid w:val="008007D1"/>
    <w:rsid w:val="00800911"/>
    <w:rsid w:val="008028DE"/>
    <w:rsid w:val="0080356A"/>
    <w:rsid w:val="008060A0"/>
    <w:rsid w:val="0081201E"/>
    <w:rsid w:val="00813B10"/>
    <w:rsid w:val="0082520B"/>
    <w:rsid w:val="00830680"/>
    <w:rsid w:val="0083179E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35B6"/>
    <w:rsid w:val="008643E8"/>
    <w:rsid w:val="00864D35"/>
    <w:rsid w:val="00873379"/>
    <w:rsid w:val="00873EC0"/>
    <w:rsid w:val="00874AEC"/>
    <w:rsid w:val="00876F7F"/>
    <w:rsid w:val="00877E41"/>
    <w:rsid w:val="00884716"/>
    <w:rsid w:val="008865CF"/>
    <w:rsid w:val="00890187"/>
    <w:rsid w:val="0089627A"/>
    <w:rsid w:val="008973EF"/>
    <w:rsid w:val="008A05B7"/>
    <w:rsid w:val="008A37BD"/>
    <w:rsid w:val="008A70B5"/>
    <w:rsid w:val="008A7FD7"/>
    <w:rsid w:val="008B0D20"/>
    <w:rsid w:val="008B1687"/>
    <w:rsid w:val="008B58E5"/>
    <w:rsid w:val="008B76D2"/>
    <w:rsid w:val="008C3437"/>
    <w:rsid w:val="008C39DB"/>
    <w:rsid w:val="008C3EA5"/>
    <w:rsid w:val="008C4CD4"/>
    <w:rsid w:val="008D0E01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F2F1C"/>
    <w:rsid w:val="008F614F"/>
    <w:rsid w:val="008F643B"/>
    <w:rsid w:val="00901E73"/>
    <w:rsid w:val="00903FCC"/>
    <w:rsid w:val="00904BF5"/>
    <w:rsid w:val="00911E26"/>
    <w:rsid w:val="009135B5"/>
    <w:rsid w:val="009171F3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B48"/>
    <w:rsid w:val="00945D8E"/>
    <w:rsid w:val="0094738D"/>
    <w:rsid w:val="00947702"/>
    <w:rsid w:val="0095480A"/>
    <w:rsid w:val="009606FD"/>
    <w:rsid w:val="00962CF1"/>
    <w:rsid w:val="009635CD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D9"/>
    <w:rsid w:val="0098217E"/>
    <w:rsid w:val="00985871"/>
    <w:rsid w:val="00987E16"/>
    <w:rsid w:val="0099066A"/>
    <w:rsid w:val="00990783"/>
    <w:rsid w:val="009A3E0C"/>
    <w:rsid w:val="009A415D"/>
    <w:rsid w:val="009A4676"/>
    <w:rsid w:val="009A7EA6"/>
    <w:rsid w:val="009B0A78"/>
    <w:rsid w:val="009B4B79"/>
    <w:rsid w:val="009B5149"/>
    <w:rsid w:val="009B618E"/>
    <w:rsid w:val="009B6F37"/>
    <w:rsid w:val="009C1083"/>
    <w:rsid w:val="009C1890"/>
    <w:rsid w:val="009C375B"/>
    <w:rsid w:val="009C4723"/>
    <w:rsid w:val="009D35A1"/>
    <w:rsid w:val="009D75AE"/>
    <w:rsid w:val="009E02A1"/>
    <w:rsid w:val="009E473E"/>
    <w:rsid w:val="009E658C"/>
    <w:rsid w:val="009E6C50"/>
    <w:rsid w:val="009E7176"/>
    <w:rsid w:val="009F107A"/>
    <w:rsid w:val="009F2B9E"/>
    <w:rsid w:val="009F4380"/>
    <w:rsid w:val="009F4D1E"/>
    <w:rsid w:val="009F68AD"/>
    <w:rsid w:val="00A109BE"/>
    <w:rsid w:val="00A113FC"/>
    <w:rsid w:val="00A13DA1"/>
    <w:rsid w:val="00A147A8"/>
    <w:rsid w:val="00A14DEB"/>
    <w:rsid w:val="00A168B9"/>
    <w:rsid w:val="00A22C6D"/>
    <w:rsid w:val="00A23242"/>
    <w:rsid w:val="00A2487E"/>
    <w:rsid w:val="00A3057B"/>
    <w:rsid w:val="00A30994"/>
    <w:rsid w:val="00A32286"/>
    <w:rsid w:val="00A34057"/>
    <w:rsid w:val="00A34706"/>
    <w:rsid w:val="00A34EC7"/>
    <w:rsid w:val="00A36718"/>
    <w:rsid w:val="00A4087E"/>
    <w:rsid w:val="00A42942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43E5"/>
    <w:rsid w:val="00A557CD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3CE5"/>
    <w:rsid w:val="00AA5C64"/>
    <w:rsid w:val="00AA6557"/>
    <w:rsid w:val="00AA7176"/>
    <w:rsid w:val="00AA741A"/>
    <w:rsid w:val="00AB1614"/>
    <w:rsid w:val="00AB5002"/>
    <w:rsid w:val="00AB5E64"/>
    <w:rsid w:val="00AB6894"/>
    <w:rsid w:val="00AC067E"/>
    <w:rsid w:val="00AC0A31"/>
    <w:rsid w:val="00AC0B19"/>
    <w:rsid w:val="00AC2E3E"/>
    <w:rsid w:val="00AC7B2A"/>
    <w:rsid w:val="00AD007B"/>
    <w:rsid w:val="00AD0D73"/>
    <w:rsid w:val="00AD21AB"/>
    <w:rsid w:val="00AD230F"/>
    <w:rsid w:val="00AD27AE"/>
    <w:rsid w:val="00AD2CF5"/>
    <w:rsid w:val="00AD4CFF"/>
    <w:rsid w:val="00AD5189"/>
    <w:rsid w:val="00AD62E7"/>
    <w:rsid w:val="00AD6425"/>
    <w:rsid w:val="00AD6A30"/>
    <w:rsid w:val="00AD7BEA"/>
    <w:rsid w:val="00AE1C94"/>
    <w:rsid w:val="00AE2556"/>
    <w:rsid w:val="00AE3C36"/>
    <w:rsid w:val="00AE40BA"/>
    <w:rsid w:val="00AE4F25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DA1"/>
    <w:rsid w:val="00B7053B"/>
    <w:rsid w:val="00B732D1"/>
    <w:rsid w:val="00B73B92"/>
    <w:rsid w:val="00B768D6"/>
    <w:rsid w:val="00B7700B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764"/>
    <w:rsid w:val="00BA2BE3"/>
    <w:rsid w:val="00BA38D0"/>
    <w:rsid w:val="00BA755A"/>
    <w:rsid w:val="00BB1A2F"/>
    <w:rsid w:val="00BB4078"/>
    <w:rsid w:val="00BB4594"/>
    <w:rsid w:val="00BB5C0B"/>
    <w:rsid w:val="00BB5C56"/>
    <w:rsid w:val="00BB65FE"/>
    <w:rsid w:val="00BB6F8B"/>
    <w:rsid w:val="00BB7C00"/>
    <w:rsid w:val="00BC1291"/>
    <w:rsid w:val="00BC190A"/>
    <w:rsid w:val="00BD23D9"/>
    <w:rsid w:val="00BE18A3"/>
    <w:rsid w:val="00BE1F1E"/>
    <w:rsid w:val="00BE42F3"/>
    <w:rsid w:val="00BE51BA"/>
    <w:rsid w:val="00BE67D3"/>
    <w:rsid w:val="00BE7E64"/>
    <w:rsid w:val="00BF11EB"/>
    <w:rsid w:val="00BF310E"/>
    <w:rsid w:val="00BF4458"/>
    <w:rsid w:val="00BF6FB5"/>
    <w:rsid w:val="00BF768F"/>
    <w:rsid w:val="00C0107D"/>
    <w:rsid w:val="00C14083"/>
    <w:rsid w:val="00C15B7C"/>
    <w:rsid w:val="00C17717"/>
    <w:rsid w:val="00C261B9"/>
    <w:rsid w:val="00C277A9"/>
    <w:rsid w:val="00C307B9"/>
    <w:rsid w:val="00C33861"/>
    <w:rsid w:val="00C35659"/>
    <w:rsid w:val="00C4103C"/>
    <w:rsid w:val="00C42B38"/>
    <w:rsid w:val="00C451CB"/>
    <w:rsid w:val="00C50877"/>
    <w:rsid w:val="00C5191F"/>
    <w:rsid w:val="00C51948"/>
    <w:rsid w:val="00C55501"/>
    <w:rsid w:val="00C56640"/>
    <w:rsid w:val="00C60215"/>
    <w:rsid w:val="00C61DAB"/>
    <w:rsid w:val="00C71656"/>
    <w:rsid w:val="00C71F73"/>
    <w:rsid w:val="00C72B74"/>
    <w:rsid w:val="00C72DEC"/>
    <w:rsid w:val="00C73D2B"/>
    <w:rsid w:val="00C73F20"/>
    <w:rsid w:val="00C764F8"/>
    <w:rsid w:val="00C836CD"/>
    <w:rsid w:val="00C86BDD"/>
    <w:rsid w:val="00C878BF"/>
    <w:rsid w:val="00C954FF"/>
    <w:rsid w:val="00C9605B"/>
    <w:rsid w:val="00CA1A45"/>
    <w:rsid w:val="00CA71F6"/>
    <w:rsid w:val="00CB20FE"/>
    <w:rsid w:val="00CB23ED"/>
    <w:rsid w:val="00CB41F1"/>
    <w:rsid w:val="00CC2369"/>
    <w:rsid w:val="00CC2578"/>
    <w:rsid w:val="00CC2819"/>
    <w:rsid w:val="00CC3D6E"/>
    <w:rsid w:val="00CC712E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6001"/>
    <w:rsid w:val="00CE7005"/>
    <w:rsid w:val="00CE72A8"/>
    <w:rsid w:val="00CF02E4"/>
    <w:rsid w:val="00CF35C9"/>
    <w:rsid w:val="00CF596F"/>
    <w:rsid w:val="00D02730"/>
    <w:rsid w:val="00D044F7"/>
    <w:rsid w:val="00D04616"/>
    <w:rsid w:val="00D05C0E"/>
    <w:rsid w:val="00D068F1"/>
    <w:rsid w:val="00D069FC"/>
    <w:rsid w:val="00D12430"/>
    <w:rsid w:val="00D137EC"/>
    <w:rsid w:val="00D141B4"/>
    <w:rsid w:val="00D21E0C"/>
    <w:rsid w:val="00D244DC"/>
    <w:rsid w:val="00D268E7"/>
    <w:rsid w:val="00D316A6"/>
    <w:rsid w:val="00D31D2A"/>
    <w:rsid w:val="00D334E6"/>
    <w:rsid w:val="00D33F65"/>
    <w:rsid w:val="00D417C4"/>
    <w:rsid w:val="00D439DA"/>
    <w:rsid w:val="00D43EB6"/>
    <w:rsid w:val="00D44CB1"/>
    <w:rsid w:val="00D45126"/>
    <w:rsid w:val="00D46739"/>
    <w:rsid w:val="00D531CA"/>
    <w:rsid w:val="00D53408"/>
    <w:rsid w:val="00D62BB4"/>
    <w:rsid w:val="00D64018"/>
    <w:rsid w:val="00D6538C"/>
    <w:rsid w:val="00D655C0"/>
    <w:rsid w:val="00D65F90"/>
    <w:rsid w:val="00D663CA"/>
    <w:rsid w:val="00D71A9E"/>
    <w:rsid w:val="00D76E11"/>
    <w:rsid w:val="00D80C23"/>
    <w:rsid w:val="00D80CC0"/>
    <w:rsid w:val="00D815A1"/>
    <w:rsid w:val="00D81D28"/>
    <w:rsid w:val="00D82A56"/>
    <w:rsid w:val="00D82D6A"/>
    <w:rsid w:val="00D877DB"/>
    <w:rsid w:val="00D90BF3"/>
    <w:rsid w:val="00D91039"/>
    <w:rsid w:val="00D91F07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91E"/>
    <w:rsid w:val="00DB64A0"/>
    <w:rsid w:val="00DB7F7E"/>
    <w:rsid w:val="00DC0509"/>
    <w:rsid w:val="00DC12D5"/>
    <w:rsid w:val="00DC5101"/>
    <w:rsid w:val="00DC633C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3A2C"/>
    <w:rsid w:val="00E04AF2"/>
    <w:rsid w:val="00E06417"/>
    <w:rsid w:val="00E10A62"/>
    <w:rsid w:val="00E11A93"/>
    <w:rsid w:val="00E175EB"/>
    <w:rsid w:val="00E22D4A"/>
    <w:rsid w:val="00E2375C"/>
    <w:rsid w:val="00E249FF"/>
    <w:rsid w:val="00E27B6E"/>
    <w:rsid w:val="00E30785"/>
    <w:rsid w:val="00E30F41"/>
    <w:rsid w:val="00E315D5"/>
    <w:rsid w:val="00E3172E"/>
    <w:rsid w:val="00E34108"/>
    <w:rsid w:val="00E40594"/>
    <w:rsid w:val="00E40C98"/>
    <w:rsid w:val="00E464EC"/>
    <w:rsid w:val="00E46E81"/>
    <w:rsid w:val="00E472CF"/>
    <w:rsid w:val="00E52A0C"/>
    <w:rsid w:val="00E52F5A"/>
    <w:rsid w:val="00E6042D"/>
    <w:rsid w:val="00E60972"/>
    <w:rsid w:val="00E66EFF"/>
    <w:rsid w:val="00E67238"/>
    <w:rsid w:val="00E7080D"/>
    <w:rsid w:val="00E72267"/>
    <w:rsid w:val="00E734D3"/>
    <w:rsid w:val="00E76FD3"/>
    <w:rsid w:val="00E77C38"/>
    <w:rsid w:val="00E8254B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A799B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355C"/>
    <w:rsid w:val="00ED5517"/>
    <w:rsid w:val="00ED5D16"/>
    <w:rsid w:val="00ED5DB3"/>
    <w:rsid w:val="00ED5F34"/>
    <w:rsid w:val="00ED7760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30D05"/>
    <w:rsid w:val="00F32C2B"/>
    <w:rsid w:val="00F342C7"/>
    <w:rsid w:val="00F36446"/>
    <w:rsid w:val="00F37D65"/>
    <w:rsid w:val="00F421F8"/>
    <w:rsid w:val="00F44184"/>
    <w:rsid w:val="00F4637E"/>
    <w:rsid w:val="00F46E6B"/>
    <w:rsid w:val="00F46F6E"/>
    <w:rsid w:val="00F46FF8"/>
    <w:rsid w:val="00F504BC"/>
    <w:rsid w:val="00F515CE"/>
    <w:rsid w:val="00F55965"/>
    <w:rsid w:val="00F5733F"/>
    <w:rsid w:val="00F57DBF"/>
    <w:rsid w:val="00F607DC"/>
    <w:rsid w:val="00F6201A"/>
    <w:rsid w:val="00F65CAB"/>
    <w:rsid w:val="00F66414"/>
    <w:rsid w:val="00F72200"/>
    <w:rsid w:val="00F73195"/>
    <w:rsid w:val="00F73A72"/>
    <w:rsid w:val="00F75E07"/>
    <w:rsid w:val="00F76065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1F11"/>
    <w:rsid w:val="00FA206A"/>
    <w:rsid w:val="00FA3979"/>
    <w:rsid w:val="00FA4CA7"/>
    <w:rsid w:val="00FA59D2"/>
    <w:rsid w:val="00FA61A0"/>
    <w:rsid w:val="00FA6447"/>
    <w:rsid w:val="00FB1CF5"/>
    <w:rsid w:val="00FC2D63"/>
    <w:rsid w:val="00FC5500"/>
    <w:rsid w:val="00FC61DB"/>
    <w:rsid w:val="00FC7E58"/>
    <w:rsid w:val="00FD0E94"/>
    <w:rsid w:val="00FD12EB"/>
    <w:rsid w:val="00FD1423"/>
    <w:rsid w:val="00FD3EE3"/>
    <w:rsid w:val="00FD662A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2"/>
    </o:shapelayout>
  </w:shapeDefaults>
  <w:decimalSymbol w:val="."/>
  <w:listSeparator w:val=","/>
  <w14:docId w14:val="03DB3CAC"/>
  <w15:docId w15:val="{1D4C22FE-1E12-42A7-AD6B-1990A4E5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6E12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5479f60d7a3ae3a79036c00fc1192c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B3FE1-FED0-4233-BFA2-71758D1F2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86BD56-0FAD-45D3-99D1-9D505589F837}"/>
</file>

<file path=customXml/itemProps3.xml><?xml version="1.0" encoding="utf-8"?>
<ds:datastoreItem xmlns:ds="http://schemas.openxmlformats.org/officeDocument/2006/customXml" ds:itemID="{1CF5CDD6-9B1A-467A-BC6F-44692AAC61DA}"/>
</file>

<file path=customXml/itemProps4.xml><?xml version="1.0" encoding="utf-8"?>
<ds:datastoreItem xmlns:ds="http://schemas.openxmlformats.org/officeDocument/2006/customXml" ds:itemID="{F0F1E11A-7309-4A61-8577-4702656034A6}"/>
</file>

<file path=docProps/app.xml><?xml version="1.0" encoding="utf-8"?>
<Properties xmlns="http://schemas.openxmlformats.org/officeDocument/2006/extended-properties" xmlns:vt="http://schemas.openxmlformats.org/officeDocument/2006/docPropsVTypes">
  <Template>OOTO_Blank.dotm</Template>
  <TotalTime>0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Hall</dc:creator>
  <cp:keywords/>
  <cp:lastModifiedBy>OUKO Robert</cp:lastModifiedBy>
  <cp:revision>2</cp:revision>
  <cp:lastPrinted>2022-08-18T00:35:00Z</cp:lastPrinted>
  <dcterms:created xsi:type="dcterms:W3CDTF">2022-08-23T13:47:00Z</dcterms:created>
  <dcterms:modified xsi:type="dcterms:W3CDTF">2022-08-23T13:47:00Z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  <property fmtid="{D5CDD505-2E9C-101B-9397-08002B2CF9AE}" pid="3" name="ContentTypeId">
    <vt:lpwstr>0x010100A55E3C1D809DFD4CA245D0C6A65A453A</vt:lpwstr>
  </property>
</Properties>
</file>