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F368" w14:textId="77777777" w:rsidR="00484280" w:rsidRPr="00484280" w:rsidRDefault="00484280" w:rsidP="008A2A64">
      <w:pPr>
        <w:spacing w:line="276" w:lineRule="auto"/>
        <w:rPr>
          <w:rFonts w:asciiTheme="minorBidi" w:eastAsiaTheme="minorHAnsi" w:hAnsiTheme="minorBidi" w:cstheme="minorBidi"/>
          <w:sz w:val="28"/>
          <w:szCs w:val="28"/>
          <w:rtl/>
          <w:lang w:eastAsia="en-US" w:bidi="ar-BH"/>
        </w:rPr>
      </w:pPr>
    </w:p>
    <w:p w14:paraId="15797C82" w14:textId="74921D6E" w:rsidR="008A2A64" w:rsidRPr="00FD1BBF" w:rsidRDefault="008A2A64" w:rsidP="008A2A64">
      <w:pPr>
        <w:spacing w:line="276" w:lineRule="auto"/>
        <w:rPr>
          <w:rFonts w:asciiTheme="minorBidi" w:eastAsiaTheme="minorHAnsi" w:hAnsiTheme="minorBidi" w:cstheme="minorBidi"/>
          <w:b/>
          <w:bCs/>
          <w:sz w:val="28"/>
          <w:szCs w:val="28"/>
          <w:lang w:eastAsia="en-US" w:bidi="ar-BH"/>
        </w:rPr>
      </w:pPr>
      <w:r w:rsidRPr="00FD1BBF">
        <w:rPr>
          <w:rFonts w:asciiTheme="minorBidi" w:eastAsiaTheme="minorHAnsi" w:hAnsiTheme="minorBidi" w:cstheme="minorBidi" w:hint="cs"/>
          <w:b/>
          <w:bCs/>
          <w:sz w:val="28"/>
          <w:szCs w:val="28"/>
          <w:rtl/>
          <w:lang w:eastAsia="en-US" w:bidi="ar-BH"/>
        </w:rPr>
        <w:t>المل</w:t>
      </w:r>
      <w:r w:rsidR="005461A7" w:rsidRPr="00FD1BBF">
        <w:rPr>
          <w:rFonts w:asciiTheme="minorBidi" w:eastAsiaTheme="minorHAnsi" w:hAnsiTheme="minorBidi" w:cstheme="minorBidi" w:hint="cs"/>
          <w:b/>
          <w:bCs/>
          <w:sz w:val="28"/>
          <w:szCs w:val="28"/>
          <w:rtl/>
          <w:lang w:eastAsia="en-US" w:bidi="ar-BH"/>
        </w:rPr>
        <w:t xml:space="preserve">خص التنفيذي: </w:t>
      </w:r>
    </w:p>
    <w:p w14:paraId="22B8F6ED" w14:textId="62D99D4C" w:rsidR="006249E0" w:rsidRPr="00C148AE" w:rsidRDefault="00DC3A33" w:rsidP="008D3C5A">
      <w:pPr>
        <w:spacing w:line="276" w:lineRule="auto"/>
        <w:ind w:left="360"/>
        <w:rPr>
          <w:rFonts w:asciiTheme="minorBidi" w:eastAsiaTheme="minorHAnsi" w:hAnsiTheme="minorBidi" w:cstheme="minorBidi"/>
          <w:sz w:val="28"/>
          <w:szCs w:val="28"/>
          <w:rtl/>
          <w:lang w:eastAsia="en-US"/>
        </w:rPr>
      </w:pPr>
      <w:r w:rsidRPr="00C148AE">
        <w:rPr>
          <w:rFonts w:asciiTheme="minorBidi" w:eastAsiaTheme="minorHAnsi" w:hAnsiTheme="minorBidi" w:cstheme="minorBidi" w:hint="cs"/>
          <w:color w:val="000000" w:themeColor="text1"/>
          <w:sz w:val="28"/>
          <w:szCs w:val="28"/>
          <w:rtl/>
          <w:lang w:eastAsia="en-US" w:bidi="ar-BH"/>
        </w:rPr>
        <w:t>ركز التقرير على</w:t>
      </w:r>
      <w:r w:rsidR="00DB1637" w:rsidRPr="00C148AE">
        <w:rPr>
          <w:rFonts w:asciiTheme="minorBidi" w:eastAsiaTheme="minorHAnsi" w:hAnsiTheme="minorBidi" w:cstheme="minorBidi" w:hint="cs"/>
          <w:color w:val="000000" w:themeColor="text1"/>
          <w:sz w:val="32"/>
          <w:szCs w:val="32"/>
          <w:rtl/>
          <w:lang w:eastAsia="en-US" w:bidi="ar-BH"/>
        </w:rPr>
        <w:t xml:space="preserve"> </w:t>
      </w:r>
      <w:r w:rsidR="00B14D18" w:rsidRPr="00C148AE">
        <w:rPr>
          <w:rFonts w:asciiTheme="minorBidi" w:eastAsiaTheme="minorHAnsi" w:hAnsiTheme="minorBidi" w:cstheme="minorBidi" w:hint="cs"/>
          <w:color w:val="000000" w:themeColor="text1"/>
          <w:sz w:val="32"/>
          <w:szCs w:val="32"/>
          <w:rtl/>
          <w:lang w:eastAsia="en-US" w:bidi="ar-BH"/>
        </w:rPr>
        <w:t>سبعة</w:t>
      </w:r>
      <w:r w:rsidR="00A4664C" w:rsidRPr="00C148AE">
        <w:rPr>
          <w:rFonts w:asciiTheme="minorBidi" w:eastAsiaTheme="minorHAnsi" w:hAnsiTheme="minorBidi" w:cstheme="minorBidi" w:hint="cs"/>
          <w:color w:val="000000" w:themeColor="text1"/>
          <w:sz w:val="32"/>
          <w:szCs w:val="32"/>
          <w:rtl/>
          <w:lang w:eastAsia="en-US" w:bidi="ar-BH"/>
        </w:rPr>
        <w:t xml:space="preserve"> </w:t>
      </w:r>
      <w:r w:rsidRPr="00C148AE">
        <w:rPr>
          <w:rFonts w:asciiTheme="minorBidi" w:eastAsiaTheme="minorHAnsi" w:hAnsiTheme="minorBidi" w:cstheme="minorBidi" w:hint="cs"/>
          <w:color w:val="000000" w:themeColor="text1"/>
          <w:sz w:val="28"/>
          <w:szCs w:val="28"/>
          <w:rtl/>
          <w:lang w:eastAsia="en-US" w:bidi="ar-BH"/>
        </w:rPr>
        <w:t xml:space="preserve">محاور ذات اولوية بالنسبة للنساء </w:t>
      </w:r>
      <w:r w:rsidR="00A4664C" w:rsidRPr="00C148AE">
        <w:rPr>
          <w:rFonts w:asciiTheme="minorBidi" w:eastAsiaTheme="minorHAnsi" w:hAnsiTheme="minorBidi" w:cstheme="minorBidi" w:hint="cs"/>
          <w:color w:val="000000" w:themeColor="text1"/>
          <w:sz w:val="28"/>
          <w:szCs w:val="28"/>
          <w:rtl/>
          <w:lang w:eastAsia="en-US" w:bidi="ar-BH"/>
        </w:rPr>
        <w:t>ب</w:t>
      </w:r>
      <w:r w:rsidRPr="00C148AE">
        <w:rPr>
          <w:rFonts w:asciiTheme="minorBidi" w:eastAsiaTheme="minorHAnsi" w:hAnsiTheme="minorBidi" w:cstheme="minorBidi" w:hint="cs"/>
          <w:color w:val="000000" w:themeColor="text1"/>
          <w:sz w:val="28"/>
          <w:szCs w:val="28"/>
          <w:rtl/>
          <w:lang w:eastAsia="en-US" w:bidi="ar-BH"/>
        </w:rPr>
        <w:t xml:space="preserve">البحرين </w:t>
      </w:r>
      <w:r w:rsidR="00500D00" w:rsidRPr="00C148AE">
        <w:rPr>
          <w:rFonts w:asciiTheme="minorBidi" w:eastAsiaTheme="minorHAnsi" w:hAnsiTheme="minorBidi" w:cstheme="minorBidi" w:hint="cs"/>
          <w:color w:val="000000" w:themeColor="text1"/>
          <w:sz w:val="28"/>
          <w:szCs w:val="28"/>
          <w:rtl/>
          <w:lang w:eastAsia="en-US" w:bidi="ar-BH"/>
        </w:rPr>
        <w:t xml:space="preserve">لبيان </w:t>
      </w:r>
      <w:r w:rsidR="00306BE3" w:rsidRPr="00C148AE">
        <w:rPr>
          <w:rFonts w:asciiTheme="minorBidi" w:eastAsiaTheme="minorHAnsi" w:hAnsiTheme="minorBidi" w:cstheme="minorBidi" w:hint="cs"/>
          <w:color w:val="000000" w:themeColor="text1"/>
          <w:sz w:val="28"/>
          <w:szCs w:val="28"/>
          <w:rtl/>
          <w:lang w:eastAsia="en-US" w:bidi="ar-BH"/>
        </w:rPr>
        <w:t>واقع ال</w:t>
      </w:r>
      <w:r w:rsidR="00DC4A3C" w:rsidRPr="00C148AE">
        <w:rPr>
          <w:rFonts w:asciiTheme="minorBidi" w:eastAsiaTheme="minorHAnsi" w:hAnsiTheme="minorBidi" w:cstheme="minorBidi" w:hint="cs"/>
          <w:color w:val="000000" w:themeColor="text1"/>
          <w:sz w:val="28"/>
          <w:szCs w:val="28"/>
          <w:rtl/>
          <w:lang w:eastAsia="en-US"/>
        </w:rPr>
        <w:t xml:space="preserve">تمييز و </w:t>
      </w:r>
      <w:r w:rsidR="00306BE3" w:rsidRPr="00C148AE">
        <w:rPr>
          <w:rFonts w:asciiTheme="minorBidi" w:eastAsiaTheme="minorHAnsi" w:hAnsiTheme="minorBidi" w:cstheme="minorBidi" w:hint="cs"/>
          <w:color w:val="000000" w:themeColor="text1"/>
          <w:sz w:val="28"/>
          <w:szCs w:val="28"/>
          <w:rtl/>
          <w:lang w:eastAsia="en-US"/>
        </w:rPr>
        <w:t xml:space="preserve">الفجوة </w:t>
      </w:r>
      <w:r w:rsidR="00DC4A3C" w:rsidRPr="00C148AE">
        <w:rPr>
          <w:rFonts w:asciiTheme="minorBidi" w:eastAsiaTheme="minorHAnsi" w:hAnsiTheme="minorBidi" w:cstheme="minorBidi" w:hint="cs"/>
          <w:color w:val="000000" w:themeColor="text1"/>
          <w:sz w:val="28"/>
          <w:szCs w:val="28"/>
          <w:rtl/>
          <w:lang w:eastAsia="en-US"/>
        </w:rPr>
        <w:t>بين الجنسين</w:t>
      </w:r>
      <w:r w:rsidR="00500D00" w:rsidRPr="00C148AE">
        <w:rPr>
          <w:rFonts w:asciiTheme="minorBidi" w:eastAsiaTheme="minorHAnsi" w:hAnsiTheme="minorBidi" w:cstheme="minorBidi" w:hint="cs"/>
          <w:color w:val="000000" w:themeColor="text1"/>
          <w:sz w:val="28"/>
          <w:szCs w:val="28"/>
          <w:rtl/>
          <w:lang w:eastAsia="en-US" w:bidi="ar-BH"/>
        </w:rPr>
        <w:t xml:space="preserve"> ومسار</w:t>
      </w:r>
      <w:r w:rsidR="00DF0132" w:rsidRPr="00C148AE">
        <w:rPr>
          <w:rFonts w:asciiTheme="minorBidi" w:eastAsiaTheme="minorHAnsi" w:hAnsiTheme="minorBidi" w:cstheme="minorBidi" w:hint="cs"/>
          <w:color w:val="000000" w:themeColor="text1"/>
          <w:sz w:val="28"/>
          <w:szCs w:val="28"/>
          <w:rtl/>
          <w:lang w:eastAsia="en-US" w:bidi="ar-BH"/>
        </w:rPr>
        <w:t xml:space="preserve"> ردمها </w:t>
      </w:r>
      <w:r w:rsidR="00447B33" w:rsidRPr="00C148AE">
        <w:rPr>
          <w:rFonts w:asciiTheme="minorBidi" w:eastAsiaTheme="minorHAnsi" w:hAnsiTheme="minorBidi" w:cstheme="minorBidi" w:hint="cs"/>
          <w:color w:val="000000" w:themeColor="text1"/>
          <w:sz w:val="28"/>
          <w:szCs w:val="28"/>
          <w:rtl/>
          <w:lang w:eastAsia="en-US" w:bidi="ar-BH"/>
        </w:rPr>
        <w:t>البطي</w:t>
      </w:r>
      <w:r w:rsidR="00447B33" w:rsidRPr="00C148AE">
        <w:rPr>
          <w:rFonts w:asciiTheme="minorBidi" w:eastAsiaTheme="minorHAnsi" w:hAnsiTheme="minorBidi" w:cstheme="minorBidi" w:hint="eastAsia"/>
          <w:color w:val="000000" w:themeColor="text1"/>
          <w:sz w:val="28"/>
          <w:szCs w:val="28"/>
          <w:rtl/>
          <w:lang w:eastAsia="en-US" w:bidi="ar-BH"/>
        </w:rPr>
        <w:t>ء</w:t>
      </w:r>
      <w:r w:rsidR="00500D00" w:rsidRPr="00C148AE">
        <w:rPr>
          <w:rFonts w:asciiTheme="minorBidi" w:eastAsiaTheme="minorHAnsi" w:hAnsiTheme="minorBidi" w:cstheme="minorBidi" w:hint="cs"/>
          <w:color w:val="000000" w:themeColor="text1"/>
          <w:sz w:val="28"/>
          <w:szCs w:val="28"/>
          <w:rtl/>
          <w:lang w:eastAsia="en-US" w:bidi="ar-BH"/>
        </w:rPr>
        <w:t xml:space="preserve"> والمتعثر </w:t>
      </w:r>
      <w:r w:rsidR="00C30B3F" w:rsidRPr="00C148AE">
        <w:rPr>
          <w:rFonts w:asciiTheme="minorBidi" w:eastAsiaTheme="minorHAnsi" w:hAnsiTheme="minorBidi" w:cstheme="minorBidi" w:hint="cs"/>
          <w:color w:val="000000" w:themeColor="text1"/>
          <w:sz w:val="28"/>
          <w:szCs w:val="28"/>
          <w:rtl/>
          <w:lang w:eastAsia="en-US" w:bidi="ar-BH"/>
        </w:rPr>
        <w:t>الذي لا يرق</w:t>
      </w:r>
      <w:r w:rsidR="00C30B3F" w:rsidRPr="00C148AE">
        <w:rPr>
          <w:rFonts w:asciiTheme="minorBidi" w:eastAsiaTheme="minorHAnsi" w:hAnsiTheme="minorBidi" w:cstheme="minorBidi" w:hint="eastAsia"/>
          <w:color w:val="000000" w:themeColor="text1"/>
          <w:sz w:val="28"/>
          <w:szCs w:val="28"/>
          <w:rtl/>
          <w:lang w:eastAsia="en-US" w:bidi="ar-BH"/>
        </w:rPr>
        <w:t>ى</w:t>
      </w:r>
      <w:r w:rsidR="00C30B3F" w:rsidRPr="00C148AE">
        <w:rPr>
          <w:rFonts w:asciiTheme="minorBidi" w:eastAsiaTheme="minorHAnsi" w:hAnsiTheme="minorBidi" w:cstheme="minorBidi" w:hint="cs"/>
          <w:color w:val="000000" w:themeColor="text1"/>
          <w:sz w:val="28"/>
          <w:szCs w:val="28"/>
          <w:rtl/>
          <w:lang w:eastAsia="en-US" w:bidi="ar-BH"/>
        </w:rPr>
        <w:t xml:space="preserve"> ل</w:t>
      </w:r>
      <w:r w:rsidR="00C30B3F" w:rsidRPr="00C148AE">
        <w:rPr>
          <w:rFonts w:asciiTheme="minorBidi" w:eastAsiaTheme="minorHAnsi" w:hAnsiTheme="minorBidi" w:cstheme="minorBidi"/>
          <w:color w:val="000000" w:themeColor="text1"/>
          <w:sz w:val="28"/>
          <w:szCs w:val="28"/>
          <w:rtl/>
          <w:lang w:eastAsia="en-US" w:bidi="ar-BH"/>
        </w:rPr>
        <w:t>مستوى الطموح</w:t>
      </w:r>
      <w:r w:rsidR="00C30B3F" w:rsidRPr="00C148AE">
        <w:rPr>
          <w:rFonts w:asciiTheme="minorBidi" w:eastAsiaTheme="minorHAnsi" w:hAnsiTheme="minorBidi" w:cstheme="minorBidi" w:hint="cs"/>
          <w:color w:val="000000" w:themeColor="text1"/>
          <w:sz w:val="28"/>
          <w:szCs w:val="28"/>
          <w:rtl/>
          <w:lang w:eastAsia="en-US" w:bidi="ar-BH"/>
        </w:rPr>
        <w:t xml:space="preserve"> </w:t>
      </w:r>
      <w:r w:rsidR="00306BE3" w:rsidRPr="00C148AE">
        <w:rPr>
          <w:rFonts w:asciiTheme="minorBidi" w:eastAsiaTheme="minorHAnsi" w:hAnsiTheme="minorBidi" w:cstheme="minorBidi" w:hint="cs"/>
          <w:color w:val="000000" w:themeColor="text1"/>
          <w:sz w:val="28"/>
          <w:szCs w:val="28"/>
          <w:rtl/>
          <w:lang w:eastAsia="en-US" w:bidi="ar-BH"/>
        </w:rPr>
        <w:t xml:space="preserve">في العديد من </w:t>
      </w:r>
      <w:r w:rsidR="00C30B3F" w:rsidRPr="00C148AE">
        <w:rPr>
          <w:rFonts w:asciiTheme="minorBidi" w:eastAsiaTheme="minorHAnsi" w:hAnsiTheme="minorBidi" w:cstheme="minorBidi" w:hint="cs"/>
          <w:color w:val="000000" w:themeColor="text1"/>
          <w:sz w:val="28"/>
          <w:szCs w:val="28"/>
          <w:rtl/>
          <w:lang w:eastAsia="en-US" w:bidi="ar-BH"/>
        </w:rPr>
        <w:t>الجوانب،</w:t>
      </w:r>
      <w:r w:rsidRPr="00C148AE">
        <w:rPr>
          <w:rFonts w:asciiTheme="minorBidi" w:eastAsiaTheme="minorHAnsi" w:hAnsiTheme="minorBidi" w:cstheme="minorBidi"/>
          <w:color w:val="000000" w:themeColor="text1"/>
          <w:sz w:val="28"/>
          <w:szCs w:val="28"/>
          <w:rtl/>
          <w:lang w:eastAsia="en-US" w:bidi="ar-BH"/>
        </w:rPr>
        <w:t xml:space="preserve"> </w:t>
      </w:r>
      <w:r w:rsidR="00AA446F" w:rsidRPr="00C148AE">
        <w:rPr>
          <w:rFonts w:asciiTheme="minorBidi" w:eastAsiaTheme="minorHAnsi" w:hAnsiTheme="minorBidi" w:cstheme="minorBidi" w:hint="cs"/>
          <w:color w:val="000000" w:themeColor="text1"/>
          <w:sz w:val="28"/>
          <w:szCs w:val="28"/>
          <w:rtl/>
          <w:lang w:eastAsia="en-US" w:bidi="ar-BH"/>
        </w:rPr>
        <w:t>رغم</w:t>
      </w:r>
      <w:r w:rsidR="00BF7461" w:rsidRPr="00C148AE">
        <w:rPr>
          <w:rFonts w:asciiTheme="minorBidi" w:eastAsiaTheme="minorHAnsi" w:hAnsiTheme="minorBidi" w:cstheme="minorBidi" w:hint="cs"/>
          <w:color w:val="000000" w:themeColor="text1"/>
          <w:sz w:val="28"/>
          <w:szCs w:val="28"/>
          <w:rtl/>
          <w:lang w:eastAsia="en-US" w:bidi="ar-BH"/>
        </w:rPr>
        <w:t xml:space="preserve"> </w:t>
      </w:r>
      <w:r w:rsidR="00C56E87" w:rsidRPr="00C148AE">
        <w:rPr>
          <w:rFonts w:asciiTheme="minorBidi" w:eastAsiaTheme="minorHAnsi" w:hAnsiTheme="minorBidi" w:cstheme="minorBidi" w:hint="cs"/>
          <w:color w:val="000000" w:themeColor="text1"/>
          <w:sz w:val="28"/>
          <w:szCs w:val="28"/>
          <w:rtl/>
          <w:lang w:eastAsia="en-US" w:bidi="ar-BH"/>
        </w:rPr>
        <w:t>مض</w:t>
      </w:r>
      <w:r w:rsidR="00633180" w:rsidRPr="00C148AE">
        <w:rPr>
          <w:rFonts w:asciiTheme="minorBidi" w:eastAsiaTheme="minorHAnsi" w:hAnsiTheme="minorBidi" w:cstheme="minorBidi" w:hint="cs"/>
          <w:color w:val="000000" w:themeColor="text1"/>
          <w:sz w:val="28"/>
          <w:szCs w:val="28"/>
          <w:rtl/>
          <w:lang w:eastAsia="en-US" w:bidi="ar-BH"/>
        </w:rPr>
        <w:t>ي</w:t>
      </w:r>
      <w:r w:rsidR="00C56E87" w:rsidRPr="00C148AE">
        <w:rPr>
          <w:rFonts w:asciiTheme="minorBidi" w:eastAsiaTheme="minorHAnsi" w:hAnsiTheme="minorBidi" w:cstheme="minorBidi" w:hint="cs"/>
          <w:color w:val="000000" w:themeColor="text1"/>
          <w:sz w:val="28"/>
          <w:szCs w:val="28"/>
          <w:rtl/>
          <w:lang w:eastAsia="en-US" w:bidi="ar-BH"/>
        </w:rPr>
        <w:t xml:space="preserve"> </w:t>
      </w:r>
      <w:r w:rsidR="00633180" w:rsidRPr="00C148AE">
        <w:rPr>
          <w:rFonts w:asciiTheme="minorBidi" w:eastAsiaTheme="minorHAnsi" w:hAnsiTheme="minorBidi" w:cstheme="minorBidi" w:hint="cs"/>
          <w:color w:val="000000" w:themeColor="text1"/>
          <w:sz w:val="28"/>
          <w:szCs w:val="28"/>
          <w:rtl/>
          <w:lang w:eastAsia="en-US" w:bidi="ar-BH"/>
        </w:rPr>
        <w:t xml:space="preserve">20 </w:t>
      </w:r>
      <w:r w:rsidR="00435411" w:rsidRPr="00C148AE">
        <w:rPr>
          <w:rFonts w:asciiTheme="minorBidi" w:eastAsiaTheme="minorHAnsi" w:hAnsiTheme="minorBidi" w:cstheme="minorBidi" w:hint="cs"/>
          <w:color w:val="000000" w:themeColor="text1"/>
          <w:sz w:val="28"/>
          <w:szCs w:val="28"/>
          <w:rtl/>
          <w:lang w:eastAsia="en-US" w:bidi="ar-BH"/>
        </w:rPr>
        <w:t>عاما عل</w:t>
      </w:r>
      <w:r w:rsidR="00435411" w:rsidRPr="00C148AE">
        <w:rPr>
          <w:rFonts w:asciiTheme="minorBidi" w:eastAsiaTheme="minorHAnsi" w:hAnsiTheme="minorBidi" w:cstheme="minorBidi" w:hint="eastAsia"/>
          <w:color w:val="000000" w:themeColor="text1"/>
          <w:sz w:val="28"/>
          <w:szCs w:val="28"/>
          <w:rtl/>
          <w:lang w:eastAsia="en-US" w:bidi="ar-BH"/>
        </w:rPr>
        <w:t>ى</w:t>
      </w:r>
      <w:r w:rsidR="00C56E87" w:rsidRPr="00C148AE">
        <w:rPr>
          <w:rFonts w:asciiTheme="minorBidi" w:eastAsiaTheme="minorHAnsi" w:hAnsiTheme="minorBidi" w:cstheme="minorBidi" w:hint="cs"/>
          <w:color w:val="000000" w:themeColor="text1"/>
          <w:sz w:val="28"/>
          <w:szCs w:val="28"/>
          <w:rtl/>
          <w:lang w:eastAsia="en-US" w:bidi="ar-BH"/>
        </w:rPr>
        <w:t xml:space="preserve"> تاريخ </w:t>
      </w:r>
      <w:r w:rsidR="009C5457" w:rsidRPr="00C148AE">
        <w:rPr>
          <w:rFonts w:asciiTheme="minorBidi" w:eastAsiaTheme="minorHAnsi" w:hAnsiTheme="minorBidi" w:cstheme="minorBidi" w:hint="cs"/>
          <w:color w:val="000000" w:themeColor="text1"/>
          <w:sz w:val="28"/>
          <w:szCs w:val="28"/>
          <w:rtl/>
          <w:lang w:eastAsia="en-US" w:bidi="ar-BH"/>
        </w:rPr>
        <w:t>انضما</w:t>
      </w:r>
      <w:r w:rsidR="009C5457" w:rsidRPr="00C148AE">
        <w:rPr>
          <w:rFonts w:asciiTheme="minorBidi" w:eastAsiaTheme="minorHAnsi" w:hAnsiTheme="minorBidi" w:cstheme="minorBidi" w:hint="eastAsia"/>
          <w:color w:val="000000" w:themeColor="text1"/>
          <w:sz w:val="28"/>
          <w:szCs w:val="28"/>
          <w:rtl/>
          <w:lang w:eastAsia="en-US" w:bidi="ar-BH"/>
        </w:rPr>
        <w:t>م</w:t>
      </w:r>
      <w:r w:rsidR="00C56E87" w:rsidRPr="00C148AE">
        <w:rPr>
          <w:rFonts w:asciiTheme="minorBidi" w:eastAsiaTheme="minorHAnsi" w:hAnsiTheme="minorBidi" w:cstheme="minorBidi" w:hint="cs"/>
          <w:color w:val="000000" w:themeColor="text1"/>
          <w:sz w:val="28"/>
          <w:szCs w:val="28"/>
          <w:rtl/>
          <w:lang w:eastAsia="en-US" w:bidi="ar-BH"/>
        </w:rPr>
        <w:t xml:space="preserve"> مملكة البحرين الى </w:t>
      </w:r>
      <w:r w:rsidR="005400DC" w:rsidRPr="00C148AE">
        <w:rPr>
          <w:rFonts w:asciiTheme="minorBidi" w:eastAsiaTheme="minorHAnsi" w:hAnsiTheme="minorBidi" w:cstheme="minorBidi" w:hint="cs"/>
          <w:color w:val="000000" w:themeColor="text1"/>
          <w:sz w:val="28"/>
          <w:szCs w:val="28"/>
          <w:rtl/>
          <w:lang w:eastAsia="en-US" w:bidi="ar-BH"/>
        </w:rPr>
        <w:t xml:space="preserve">الاتفاقية. </w:t>
      </w:r>
      <w:r w:rsidR="00DC4A3C" w:rsidRPr="00C148AE">
        <w:rPr>
          <w:rFonts w:asciiTheme="minorBidi" w:eastAsiaTheme="minorHAnsi" w:hAnsiTheme="minorBidi" w:cstheme="minorBidi" w:hint="cs"/>
          <w:color w:val="000000" w:themeColor="text1"/>
          <w:sz w:val="28"/>
          <w:szCs w:val="28"/>
          <w:rtl/>
          <w:lang w:eastAsia="en-US" w:bidi="ar-BH"/>
        </w:rPr>
        <w:t>والى الآن لم</w:t>
      </w:r>
      <w:r w:rsidR="00595B33" w:rsidRPr="00C148AE">
        <w:rPr>
          <w:rFonts w:asciiTheme="minorBidi" w:eastAsiaTheme="minorHAnsi" w:hAnsiTheme="minorBidi" w:cstheme="minorBidi" w:hint="cs"/>
          <w:color w:val="000000" w:themeColor="text1"/>
          <w:sz w:val="28"/>
          <w:szCs w:val="28"/>
          <w:rtl/>
          <w:lang w:eastAsia="en-US" w:bidi="ar-BH"/>
        </w:rPr>
        <w:t xml:space="preserve"> تعتمد الدولة</w:t>
      </w:r>
      <w:r w:rsidR="007C534B" w:rsidRPr="00C148AE">
        <w:rPr>
          <w:rFonts w:asciiTheme="minorBidi" w:eastAsiaTheme="minorHAnsi" w:hAnsiTheme="minorBidi" w:cstheme="minorBidi" w:hint="cs"/>
          <w:color w:val="000000" w:themeColor="text1"/>
          <w:sz w:val="28"/>
          <w:szCs w:val="28"/>
          <w:rtl/>
          <w:lang w:eastAsia="en-US" w:bidi="ar-BH"/>
        </w:rPr>
        <w:t xml:space="preserve"> </w:t>
      </w:r>
      <w:r w:rsidR="00F47D43" w:rsidRPr="00C148AE">
        <w:rPr>
          <w:rFonts w:asciiTheme="minorBidi" w:eastAsiaTheme="minorHAnsi" w:hAnsiTheme="minorBidi" w:cstheme="minorBidi" w:hint="cs"/>
          <w:color w:val="000000" w:themeColor="text1"/>
          <w:sz w:val="28"/>
          <w:szCs w:val="28"/>
          <w:rtl/>
          <w:lang w:eastAsia="en-US"/>
        </w:rPr>
        <w:t xml:space="preserve">آليات </w:t>
      </w:r>
      <w:r w:rsidR="00B27CF1" w:rsidRPr="00C148AE">
        <w:rPr>
          <w:rFonts w:asciiTheme="minorBidi" w:eastAsiaTheme="minorHAnsi" w:hAnsiTheme="minorBidi" w:cstheme="minorBidi" w:hint="cs"/>
          <w:color w:val="000000" w:themeColor="text1"/>
          <w:sz w:val="28"/>
          <w:szCs w:val="28"/>
          <w:rtl/>
          <w:lang w:eastAsia="en-US"/>
        </w:rPr>
        <w:t>ل</w:t>
      </w:r>
      <w:r w:rsidR="00F47D43" w:rsidRPr="00C148AE">
        <w:rPr>
          <w:rFonts w:asciiTheme="minorBidi" w:eastAsiaTheme="minorHAnsi" w:hAnsiTheme="minorBidi" w:cstheme="minorBidi" w:hint="cs"/>
          <w:color w:val="000000" w:themeColor="text1"/>
          <w:sz w:val="28"/>
          <w:szCs w:val="28"/>
          <w:rtl/>
          <w:lang w:eastAsia="en-US"/>
        </w:rPr>
        <w:t xml:space="preserve">رصد </w:t>
      </w:r>
      <w:r w:rsidR="00B27CF1" w:rsidRPr="00C148AE">
        <w:rPr>
          <w:rFonts w:asciiTheme="minorBidi" w:eastAsiaTheme="minorHAnsi" w:hAnsiTheme="minorBidi" w:cstheme="minorBidi" w:hint="cs"/>
          <w:color w:val="000000" w:themeColor="text1"/>
          <w:sz w:val="28"/>
          <w:szCs w:val="28"/>
          <w:rtl/>
          <w:lang w:eastAsia="en-US"/>
        </w:rPr>
        <w:t>ا</w:t>
      </w:r>
      <w:r w:rsidR="001A4E81" w:rsidRPr="00C148AE">
        <w:rPr>
          <w:rFonts w:asciiTheme="minorBidi" w:eastAsiaTheme="minorHAnsi" w:hAnsiTheme="minorBidi" w:cstheme="minorBidi" w:hint="cs"/>
          <w:color w:val="000000" w:themeColor="text1"/>
          <w:sz w:val="28"/>
          <w:szCs w:val="28"/>
          <w:rtl/>
          <w:lang w:eastAsia="en-US"/>
        </w:rPr>
        <w:t>ل</w:t>
      </w:r>
      <w:r w:rsidR="00F47D43" w:rsidRPr="00C148AE">
        <w:rPr>
          <w:rFonts w:asciiTheme="minorBidi" w:eastAsiaTheme="minorHAnsi" w:hAnsiTheme="minorBidi" w:cstheme="minorBidi" w:hint="cs"/>
          <w:color w:val="000000" w:themeColor="text1"/>
          <w:sz w:val="28"/>
          <w:szCs w:val="28"/>
          <w:rtl/>
          <w:lang w:eastAsia="en-US"/>
        </w:rPr>
        <w:t xml:space="preserve">تمييز في القوانين </w:t>
      </w:r>
      <w:r w:rsidR="00B27CF1" w:rsidRPr="00C148AE">
        <w:rPr>
          <w:rFonts w:asciiTheme="minorBidi" w:eastAsiaTheme="minorHAnsi" w:hAnsiTheme="minorBidi" w:cstheme="minorBidi" w:hint="cs"/>
          <w:color w:val="000000" w:themeColor="text1"/>
          <w:sz w:val="28"/>
          <w:szCs w:val="28"/>
          <w:rtl/>
          <w:lang w:eastAsia="en-US"/>
        </w:rPr>
        <w:t xml:space="preserve">والممارسات وفق </w:t>
      </w:r>
      <w:r w:rsidR="00F47D43" w:rsidRPr="00C148AE">
        <w:rPr>
          <w:rFonts w:asciiTheme="minorBidi" w:eastAsiaTheme="minorHAnsi" w:hAnsiTheme="minorBidi" w:cstheme="minorBidi"/>
          <w:color w:val="000000" w:themeColor="text1"/>
          <w:sz w:val="28"/>
          <w:szCs w:val="28"/>
          <w:rtl/>
          <w:lang w:eastAsia="en-US" w:bidi="ar-BH"/>
        </w:rPr>
        <w:t>بنود اتفاقية</w:t>
      </w:r>
      <w:r w:rsidR="00F47D43" w:rsidRPr="00C148AE">
        <w:rPr>
          <w:rFonts w:asciiTheme="minorBidi" w:eastAsiaTheme="minorHAnsi" w:hAnsiTheme="minorBidi" w:cstheme="minorBidi" w:hint="cs"/>
          <w:color w:val="000000" w:themeColor="text1"/>
          <w:sz w:val="28"/>
          <w:szCs w:val="28"/>
          <w:rtl/>
          <w:lang w:eastAsia="en-US" w:bidi="ar-BH"/>
        </w:rPr>
        <w:t xml:space="preserve"> السيداو</w:t>
      </w:r>
      <w:r w:rsidR="008D0A8C" w:rsidRPr="00C148AE">
        <w:rPr>
          <w:rFonts w:asciiTheme="minorBidi" w:eastAsiaTheme="minorHAnsi" w:hAnsiTheme="minorBidi" w:cstheme="minorBidi" w:hint="cs"/>
          <w:color w:val="000000" w:themeColor="text1"/>
          <w:sz w:val="28"/>
          <w:szCs w:val="28"/>
          <w:rtl/>
          <w:lang w:eastAsia="en-US" w:bidi="ar-BH"/>
        </w:rPr>
        <w:t xml:space="preserve">، </w:t>
      </w:r>
      <w:r w:rsidR="00641AE2" w:rsidRPr="00C148AE">
        <w:rPr>
          <w:rFonts w:asciiTheme="minorBidi" w:eastAsiaTheme="minorHAnsi" w:hAnsiTheme="minorBidi" w:cstheme="minorBidi" w:hint="cs"/>
          <w:color w:val="000000" w:themeColor="text1"/>
          <w:sz w:val="28"/>
          <w:szCs w:val="28"/>
          <w:rtl/>
          <w:lang w:eastAsia="en-US"/>
        </w:rPr>
        <w:t xml:space="preserve">مع الاشارة لاستبدال </w:t>
      </w:r>
      <w:r w:rsidR="0073029A" w:rsidRPr="00C148AE">
        <w:rPr>
          <w:rFonts w:asciiTheme="minorBidi" w:eastAsiaTheme="minorHAnsi" w:hAnsiTheme="minorBidi" w:cstheme="minorBidi" w:hint="cs"/>
          <w:color w:val="000000" w:themeColor="text1"/>
          <w:sz w:val="28"/>
          <w:szCs w:val="28"/>
          <w:rtl/>
          <w:lang w:eastAsia="en-US"/>
        </w:rPr>
        <w:t>مصطلح "مساواة</w:t>
      </w:r>
      <w:r w:rsidR="009C5457" w:rsidRPr="00C148AE">
        <w:rPr>
          <w:rFonts w:asciiTheme="minorBidi" w:eastAsiaTheme="minorHAnsi" w:hAnsiTheme="minorBidi" w:cstheme="minorBidi" w:hint="cs"/>
          <w:color w:val="000000" w:themeColor="text1"/>
          <w:sz w:val="28"/>
          <w:szCs w:val="28"/>
          <w:rtl/>
          <w:lang w:eastAsia="en-US"/>
        </w:rPr>
        <w:t xml:space="preserve">" بمصطلح </w:t>
      </w:r>
      <w:r w:rsidR="00641AE2" w:rsidRPr="00C148AE">
        <w:rPr>
          <w:rFonts w:asciiTheme="minorBidi" w:eastAsiaTheme="minorHAnsi" w:hAnsiTheme="minorBidi" w:cstheme="minorBidi" w:hint="cs"/>
          <w:color w:val="000000" w:themeColor="text1"/>
          <w:sz w:val="28"/>
          <w:szCs w:val="28"/>
          <w:rtl/>
          <w:lang w:eastAsia="en-US"/>
        </w:rPr>
        <w:t>"توازن</w:t>
      </w:r>
      <w:r w:rsidR="00E35A01" w:rsidRPr="00C148AE">
        <w:rPr>
          <w:rFonts w:asciiTheme="minorBidi" w:eastAsiaTheme="minorHAnsi" w:hAnsiTheme="minorBidi" w:cstheme="minorBidi" w:hint="cs"/>
          <w:color w:val="000000" w:themeColor="text1"/>
          <w:sz w:val="28"/>
          <w:szCs w:val="28"/>
          <w:rtl/>
          <w:lang w:eastAsia="en-US"/>
        </w:rPr>
        <w:t>" في</w:t>
      </w:r>
      <w:r w:rsidR="00F63E08" w:rsidRPr="00C148AE">
        <w:rPr>
          <w:rFonts w:asciiTheme="minorBidi" w:eastAsiaTheme="minorHAnsi" w:hAnsiTheme="minorBidi" w:cstheme="minorBidi" w:hint="cs"/>
          <w:color w:val="000000" w:themeColor="text1"/>
          <w:sz w:val="28"/>
          <w:szCs w:val="28"/>
          <w:rtl/>
          <w:lang w:eastAsia="en-US"/>
        </w:rPr>
        <w:t xml:space="preserve"> التقارير الرسمية </w:t>
      </w:r>
      <w:r w:rsidR="00641AE2" w:rsidRPr="00C148AE">
        <w:rPr>
          <w:rFonts w:asciiTheme="minorBidi" w:eastAsiaTheme="minorHAnsi" w:hAnsiTheme="minorBidi" w:cstheme="minorBidi" w:hint="cs"/>
          <w:color w:val="000000" w:themeColor="text1"/>
          <w:sz w:val="28"/>
          <w:szCs w:val="28"/>
          <w:rtl/>
          <w:lang w:eastAsia="en-US"/>
        </w:rPr>
        <w:t xml:space="preserve">وفي ذلك </w:t>
      </w:r>
      <w:r w:rsidR="00B14D18" w:rsidRPr="00C148AE">
        <w:rPr>
          <w:rFonts w:asciiTheme="minorBidi" w:eastAsiaTheme="minorHAnsi" w:hAnsiTheme="minorBidi" w:cstheme="minorBidi" w:hint="cs"/>
          <w:color w:val="000000" w:themeColor="text1"/>
          <w:sz w:val="28"/>
          <w:szCs w:val="28"/>
          <w:rtl/>
          <w:lang w:eastAsia="en-US"/>
        </w:rPr>
        <w:t xml:space="preserve">تحوير لمضمون هدف أساسي من اهداف الاتفاقية الا هو تحقيق </w:t>
      </w:r>
      <w:r w:rsidR="007558EC" w:rsidRPr="00C148AE">
        <w:rPr>
          <w:rFonts w:asciiTheme="minorBidi" w:eastAsiaTheme="minorHAnsi" w:hAnsiTheme="minorBidi" w:cstheme="minorBidi" w:hint="cs"/>
          <w:color w:val="000000" w:themeColor="text1"/>
          <w:sz w:val="28"/>
          <w:szCs w:val="28"/>
          <w:rtl/>
          <w:lang w:eastAsia="en-US"/>
        </w:rPr>
        <w:t>المساواة و</w:t>
      </w:r>
      <w:r w:rsidR="00B14D18" w:rsidRPr="00C148AE">
        <w:rPr>
          <w:rFonts w:asciiTheme="minorBidi" w:eastAsiaTheme="minorHAnsi" w:hAnsiTheme="minorBidi" w:cstheme="minorBidi" w:hint="cs"/>
          <w:color w:val="000000" w:themeColor="text1"/>
          <w:sz w:val="28"/>
          <w:szCs w:val="28"/>
          <w:rtl/>
          <w:lang w:eastAsia="en-US"/>
        </w:rPr>
        <w:t xml:space="preserve"> ردم الفجوة  بين الجنسين </w:t>
      </w:r>
      <w:r w:rsidR="00650EDE" w:rsidRPr="00C148AE">
        <w:rPr>
          <w:rFonts w:asciiTheme="minorBidi" w:eastAsiaTheme="minorHAnsi" w:hAnsiTheme="minorBidi" w:cstheme="minorBidi" w:hint="cs"/>
          <w:color w:val="000000" w:themeColor="text1"/>
          <w:sz w:val="28"/>
          <w:szCs w:val="28"/>
          <w:rtl/>
          <w:lang w:eastAsia="en-US"/>
        </w:rPr>
        <w:t xml:space="preserve">. </w:t>
      </w:r>
      <w:r w:rsidR="00CE3C59" w:rsidRPr="00C148AE">
        <w:rPr>
          <w:rFonts w:asciiTheme="minorBidi" w:eastAsiaTheme="minorHAnsi" w:hAnsiTheme="minorBidi" w:cstheme="minorBidi" w:hint="cs"/>
          <w:color w:val="000000" w:themeColor="text1"/>
          <w:sz w:val="28"/>
          <w:szCs w:val="28"/>
          <w:rtl/>
          <w:lang w:eastAsia="en-US"/>
        </w:rPr>
        <w:t>و</w:t>
      </w:r>
      <w:r w:rsidR="00041799" w:rsidRPr="00C148AE">
        <w:rPr>
          <w:rFonts w:asciiTheme="minorBidi" w:eastAsiaTheme="minorHAnsi" w:hAnsiTheme="minorBidi" w:cstheme="minorBidi" w:hint="cs"/>
          <w:color w:val="000000" w:themeColor="text1"/>
          <w:sz w:val="28"/>
          <w:szCs w:val="28"/>
          <w:rtl/>
          <w:lang w:eastAsia="en-US"/>
        </w:rPr>
        <w:t>على ال</w:t>
      </w:r>
      <w:r w:rsidR="00CE3C59" w:rsidRPr="00C148AE">
        <w:rPr>
          <w:rFonts w:asciiTheme="minorBidi" w:eastAsiaTheme="minorHAnsi" w:hAnsiTheme="minorBidi" w:cstheme="minorBidi" w:hint="cs"/>
          <w:color w:val="000000" w:themeColor="text1"/>
          <w:sz w:val="28"/>
          <w:szCs w:val="28"/>
          <w:rtl/>
          <w:lang w:eastAsia="en-US"/>
        </w:rPr>
        <w:t>رغم</w:t>
      </w:r>
      <w:r w:rsidR="001B3229" w:rsidRPr="00C148AE">
        <w:rPr>
          <w:rFonts w:asciiTheme="minorBidi" w:eastAsiaTheme="minorHAnsi" w:hAnsiTheme="minorBidi" w:cstheme="minorBidi" w:hint="cs"/>
          <w:color w:val="000000" w:themeColor="text1"/>
          <w:sz w:val="28"/>
          <w:szCs w:val="28"/>
          <w:rtl/>
          <w:lang w:eastAsia="en-US"/>
        </w:rPr>
        <w:t xml:space="preserve"> </w:t>
      </w:r>
      <w:r w:rsidR="00DF33B5" w:rsidRPr="00C148AE">
        <w:rPr>
          <w:rFonts w:asciiTheme="minorBidi" w:eastAsiaTheme="minorHAnsi" w:hAnsiTheme="minorBidi" w:cstheme="minorBidi" w:hint="cs"/>
          <w:color w:val="000000" w:themeColor="text1"/>
          <w:sz w:val="28"/>
          <w:szCs w:val="28"/>
          <w:rtl/>
          <w:lang w:eastAsia="en-US"/>
        </w:rPr>
        <w:t xml:space="preserve">من </w:t>
      </w:r>
      <w:r w:rsidR="004C08A6" w:rsidRPr="00C148AE">
        <w:rPr>
          <w:rFonts w:asciiTheme="minorBidi" w:eastAsiaTheme="minorHAnsi" w:hAnsiTheme="minorBidi" w:cstheme="minorBidi" w:hint="cs"/>
          <w:color w:val="000000" w:themeColor="text1"/>
          <w:sz w:val="28"/>
          <w:szCs w:val="28"/>
          <w:rtl/>
          <w:lang w:eastAsia="en-US"/>
        </w:rPr>
        <w:t>الخطاب الرسمي المؤكد</w:t>
      </w:r>
      <w:r w:rsidR="00E35A01" w:rsidRPr="00C148AE">
        <w:rPr>
          <w:rFonts w:asciiTheme="minorBidi" w:eastAsiaTheme="minorHAnsi" w:hAnsiTheme="minorBidi" w:cstheme="minorBidi" w:hint="cs"/>
          <w:color w:val="000000" w:themeColor="text1"/>
          <w:sz w:val="28"/>
          <w:szCs w:val="28"/>
          <w:rtl/>
          <w:lang w:eastAsia="en-US"/>
        </w:rPr>
        <w:t xml:space="preserve"> </w:t>
      </w:r>
      <w:r w:rsidR="00650EDE" w:rsidRPr="00C148AE">
        <w:rPr>
          <w:rFonts w:asciiTheme="minorBidi" w:eastAsiaTheme="minorHAnsi" w:hAnsiTheme="minorBidi" w:cstheme="minorBidi" w:hint="cs"/>
          <w:color w:val="000000" w:themeColor="text1"/>
          <w:sz w:val="28"/>
          <w:szCs w:val="28"/>
          <w:rtl/>
          <w:lang w:eastAsia="en-US"/>
        </w:rPr>
        <w:t>على أهمية إشراك مؤسسات المجتمع المدني والاتحاد النسائي</w:t>
      </w:r>
      <w:r w:rsidR="006B6219" w:rsidRPr="00C148AE">
        <w:rPr>
          <w:rFonts w:asciiTheme="minorBidi" w:eastAsiaTheme="minorHAnsi" w:hAnsiTheme="minorBidi" w:cstheme="minorBidi" w:hint="cs"/>
          <w:color w:val="000000" w:themeColor="text1"/>
          <w:sz w:val="28"/>
          <w:szCs w:val="28"/>
          <w:rtl/>
          <w:lang w:eastAsia="en-US"/>
        </w:rPr>
        <w:t xml:space="preserve"> البحريني</w:t>
      </w:r>
      <w:r w:rsidR="00650EDE" w:rsidRPr="00C148AE">
        <w:rPr>
          <w:rFonts w:asciiTheme="minorBidi" w:eastAsiaTheme="minorHAnsi" w:hAnsiTheme="minorBidi" w:cstheme="minorBidi" w:hint="cs"/>
          <w:color w:val="000000" w:themeColor="text1"/>
          <w:sz w:val="28"/>
          <w:szCs w:val="28"/>
          <w:rtl/>
          <w:lang w:eastAsia="en-US"/>
        </w:rPr>
        <w:t xml:space="preserve"> في دراسة </w:t>
      </w:r>
      <w:r w:rsidR="009D0F71" w:rsidRPr="00C148AE">
        <w:rPr>
          <w:rFonts w:asciiTheme="minorBidi" w:eastAsiaTheme="minorHAnsi" w:hAnsiTheme="minorBidi" w:cstheme="minorBidi" w:hint="cs"/>
          <w:color w:val="000000" w:themeColor="text1"/>
          <w:sz w:val="28"/>
          <w:szCs w:val="28"/>
          <w:rtl/>
          <w:lang w:eastAsia="en-US"/>
        </w:rPr>
        <w:t xml:space="preserve">وتطوير التشريعات وغير ذلك، فان </w:t>
      </w:r>
      <w:r w:rsidR="00877E0A" w:rsidRPr="00C148AE">
        <w:rPr>
          <w:rFonts w:asciiTheme="minorBidi" w:eastAsiaTheme="minorHAnsi" w:hAnsiTheme="minorBidi" w:cstheme="minorBidi" w:hint="cs"/>
          <w:color w:val="000000" w:themeColor="text1"/>
          <w:sz w:val="28"/>
          <w:szCs w:val="28"/>
          <w:rtl/>
          <w:lang w:eastAsia="en-US"/>
        </w:rPr>
        <w:t xml:space="preserve">تجاوب الجهات الرسمية مع مساعي </w:t>
      </w:r>
      <w:r w:rsidR="0071729B" w:rsidRPr="00C148AE">
        <w:rPr>
          <w:rFonts w:asciiTheme="minorBidi" w:eastAsiaTheme="minorHAnsi" w:hAnsiTheme="minorBidi" w:cstheme="minorBidi" w:hint="cs"/>
          <w:color w:val="000000" w:themeColor="text1"/>
          <w:sz w:val="28"/>
          <w:szCs w:val="28"/>
          <w:rtl/>
          <w:lang w:eastAsia="en-US"/>
        </w:rPr>
        <w:t xml:space="preserve">الاتحاد </w:t>
      </w:r>
      <w:r w:rsidR="004C08A6" w:rsidRPr="00C148AE">
        <w:rPr>
          <w:rFonts w:asciiTheme="minorBidi" w:eastAsiaTheme="minorHAnsi" w:hAnsiTheme="minorBidi" w:cstheme="minorBidi" w:hint="cs"/>
          <w:color w:val="000000" w:themeColor="text1"/>
          <w:sz w:val="28"/>
          <w:szCs w:val="28"/>
          <w:rtl/>
          <w:lang w:eastAsia="en-US"/>
        </w:rPr>
        <w:t xml:space="preserve">تتصف </w:t>
      </w:r>
      <w:r w:rsidR="00F47DA4" w:rsidRPr="00C148AE">
        <w:rPr>
          <w:rFonts w:asciiTheme="minorBidi" w:eastAsiaTheme="minorHAnsi" w:hAnsiTheme="minorBidi" w:cstheme="minorBidi" w:hint="cs"/>
          <w:color w:val="000000" w:themeColor="text1"/>
          <w:sz w:val="28"/>
          <w:szCs w:val="28"/>
          <w:rtl/>
          <w:lang w:eastAsia="en-US"/>
        </w:rPr>
        <w:t>عموما بالضعف</w:t>
      </w:r>
      <w:r w:rsidR="004C08A6" w:rsidRPr="00C148AE">
        <w:rPr>
          <w:rFonts w:asciiTheme="minorBidi" w:eastAsiaTheme="minorHAnsi" w:hAnsiTheme="minorBidi" w:cstheme="minorBidi" w:hint="cs"/>
          <w:color w:val="000000" w:themeColor="text1"/>
          <w:sz w:val="28"/>
          <w:szCs w:val="28"/>
          <w:rtl/>
          <w:lang w:eastAsia="en-US"/>
        </w:rPr>
        <w:t xml:space="preserve"> وخاصة </w:t>
      </w:r>
      <w:r w:rsidR="00A95340" w:rsidRPr="00C148AE">
        <w:rPr>
          <w:rFonts w:asciiTheme="minorBidi" w:eastAsiaTheme="minorHAnsi" w:hAnsiTheme="minorBidi" w:cstheme="minorBidi" w:hint="cs"/>
          <w:color w:val="000000" w:themeColor="text1"/>
          <w:sz w:val="28"/>
          <w:szCs w:val="28"/>
          <w:rtl/>
          <w:lang w:eastAsia="en-US"/>
        </w:rPr>
        <w:t>الاجتماعات /</w:t>
      </w:r>
      <w:r w:rsidR="00D61A9C" w:rsidRPr="00C148AE">
        <w:rPr>
          <w:rFonts w:asciiTheme="minorBidi" w:eastAsiaTheme="minorHAnsi" w:hAnsiTheme="minorBidi" w:cstheme="minorBidi" w:hint="cs"/>
          <w:color w:val="000000" w:themeColor="text1"/>
          <w:sz w:val="28"/>
          <w:szCs w:val="28"/>
          <w:rtl/>
          <w:lang w:eastAsia="en-US"/>
        </w:rPr>
        <w:t>المراسلات ا</w:t>
      </w:r>
      <w:r w:rsidR="006B6219" w:rsidRPr="00C148AE">
        <w:rPr>
          <w:rFonts w:asciiTheme="minorBidi" w:eastAsiaTheme="minorHAnsi" w:hAnsiTheme="minorBidi" w:cstheme="minorBidi" w:hint="cs"/>
          <w:color w:val="000000" w:themeColor="text1"/>
          <w:sz w:val="28"/>
          <w:szCs w:val="28"/>
          <w:rtl/>
          <w:lang w:eastAsia="en-US"/>
        </w:rPr>
        <w:t xml:space="preserve">لاخيرة </w:t>
      </w:r>
      <w:r w:rsidR="00D61A9C" w:rsidRPr="00C148AE">
        <w:rPr>
          <w:rFonts w:asciiTheme="minorBidi" w:eastAsiaTheme="minorHAnsi" w:hAnsiTheme="minorBidi" w:cstheme="minorBidi" w:hint="cs"/>
          <w:color w:val="000000" w:themeColor="text1"/>
          <w:sz w:val="28"/>
          <w:szCs w:val="28"/>
          <w:rtl/>
          <w:lang w:eastAsia="en-US"/>
        </w:rPr>
        <w:t>مع</w:t>
      </w:r>
      <w:r w:rsidR="0071729B" w:rsidRPr="00C148AE">
        <w:rPr>
          <w:rFonts w:asciiTheme="minorBidi" w:eastAsiaTheme="minorHAnsi" w:hAnsiTheme="minorBidi" w:cstheme="minorBidi" w:hint="cs"/>
          <w:color w:val="000000" w:themeColor="text1"/>
          <w:sz w:val="28"/>
          <w:szCs w:val="28"/>
          <w:rtl/>
          <w:lang w:eastAsia="en-US"/>
        </w:rPr>
        <w:t xml:space="preserve"> </w:t>
      </w:r>
      <w:r w:rsidR="00650EDE" w:rsidRPr="00C148AE">
        <w:rPr>
          <w:rFonts w:asciiTheme="minorBidi" w:eastAsiaTheme="minorHAnsi" w:hAnsiTheme="minorBidi" w:cstheme="minorBidi" w:hint="cs"/>
          <w:color w:val="000000" w:themeColor="text1"/>
          <w:sz w:val="28"/>
          <w:szCs w:val="28"/>
          <w:rtl/>
          <w:lang w:eastAsia="en-US"/>
        </w:rPr>
        <w:t>وزارة التنمية ووزارة</w:t>
      </w:r>
      <w:r w:rsidR="006B6219" w:rsidRPr="00C148AE">
        <w:rPr>
          <w:rFonts w:asciiTheme="minorBidi" w:eastAsiaTheme="minorHAnsi" w:hAnsiTheme="minorBidi" w:cstheme="minorBidi" w:hint="cs"/>
          <w:color w:val="000000" w:themeColor="text1"/>
          <w:sz w:val="28"/>
          <w:szCs w:val="28"/>
          <w:rtl/>
          <w:lang w:eastAsia="en-US"/>
        </w:rPr>
        <w:t xml:space="preserve"> الخارجية والمجلس الاعلى للمرأة</w:t>
      </w:r>
      <w:r w:rsidR="008D3C5A" w:rsidRPr="00C148AE">
        <w:rPr>
          <w:rFonts w:asciiTheme="minorBidi" w:eastAsiaTheme="minorHAnsi" w:hAnsiTheme="minorBidi" w:cstheme="minorBidi" w:hint="cs"/>
          <w:color w:val="000000" w:themeColor="text1"/>
          <w:sz w:val="28"/>
          <w:szCs w:val="28"/>
          <w:rtl/>
          <w:lang w:eastAsia="en-US"/>
        </w:rPr>
        <w:t xml:space="preserve"> </w:t>
      </w:r>
      <w:r w:rsidR="008D3C5A" w:rsidRPr="00C148AE">
        <w:rPr>
          <w:rFonts w:asciiTheme="minorBidi" w:eastAsiaTheme="minorHAnsi" w:hAnsiTheme="minorBidi" w:cstheme="minorBidi" w:hint="cs"/>
          <w:sz w:val="28"/>
          <w:szCs w:val="28"/>
          <w:rtl/>
          <w:lang w:eastAsia="en-US"/>
        </w:rPr>
        <w:t>والمؤسسة الوطنية لحقوق الانسان</w:t>
      </w:r>
      <w:r w:rsidR="006B6219" w:rsidRPr="00C148AE">
        <w:rPr>
          <w:rFonts w:asciiTheme="minorBidi" w:eastAsiaTheme="minorHAnsi" w:hAnsiTheme="minorBidi" w:cstheme="minorBidi" w:hint="cs"/>
          <w:sz w:val="28"/>
          <w:szCs w:val="28"/>
          <w:rtl/>
          <w:lang w:eastAsia="en-US"/>
        </w:rPr>
        <w:t xml:space="preserve">. </w:t>
      </w:r>
    </w:p>
    <w:p w14:paraId="19433D03" w14:textId="77777777" w:rsidR="00F47F81" w:rsidRPr="001F0AD4" w:rsidRDefault="00F47F81" w:rsidP="007278B8">
      <w:pPr>
        <w:spacing w:line="276" w:lineRule="auto"/>
        <w:ind w:left="360"/>
        <w:rPr>
          <w:rFonts w:asciiTheme="minorBidi" w:eastAsiaTheme="minorHAnsi" w:hAnsiTheme="minorBidi" w:cstheme="minorBidi"/>
          <w:sz w:val="18"/>
          <w:szCs w:val="18"/>
          <w:lang w:eastAsia="en-US" w:bidi="ar-BH"/>
        </w:rPr>
      </w:pPr>
    </w:p>
    <w:p w14:paraId="0DAC78C8" w14:textId="6403C767" w:rsidR="00591293" w:rsidRDefault="00C06F1E" w:rsidP="007278B8">
      <w:pPr>
        <w:spacing w:line="276" w:lineRule="auto"/>
        <w:ind w:left="360"/>
        <w:rPr>
          <w:rFonts w:asciiTheme="minorBidi" w:eastAsiaTheme="minorHAnsi" w:hAnsiTheme="minorBidi" w:cstheme="minorBidi"/>
          <w:sz w:val="28"/>
          <w:szCs w:val="28"/>
          <w:rtl/>
          <w:lang w:eastAsia="en-US" w:bidi="ar-BH"/>
        </w:rPr>
      </w:pPr>
      <w:r w:rsidRPr="00C66DE7">
        <w:rPr>
          <w:rFonts w:asciiTheme="minorBidi" w:eastAsiaTheme="minorHAnsi" w:hAnsiTheme="minorBidi" w:cstheme="minorBidi" w:hint="cs"/>
          <w:sz w:val="28"/>
          <w:szCs w:val="28"/>
          <w:rtl/>
          <w:lang w:eastAsia="en-US" w:bidi="ar-BH"/>
        </w:rPr>
        <w:t>و</w:t>
      </w:r>
      <w:r w:rsidR="00BF7461" w:rsidRPr="00C66DE7">
        <w:rPr>
          <w:rFonts w:asciiTheme="minorBidi" w:eastAsiaTheme="minorHAnsi" w:hAnsiTheme="minorBidi" w:cstheme="minorBidi" w:hint="cs"/>
          <w:sz w:val="28"/>
          <w:szCs w:val="28"/>
          <w:rtl/>
          <w:lang w:eastAsia="en-US" w:bidi="ar-BH"/>
        </w:rPr>
        <w:t>ف</w:t>
      </w:r>
      <w:r w:rsidR="00AC56F2" w:rsidRPr="00C66DE7">
        <w:rPr>
          <w:rFonts w:asciiTheme="minorBidi" w:eastAsiaTheme="minorHAnsi" w:hAnsiTheme="minorBidi" w:cstheme="minorBidi" w:hint="cs"/>
          <w:sz w:val="28"/>
          <w:szCs w:val="28"/>
          <w:rtl/>
          <w:lang w:eastAsia="en-US" w:bidi="ar-BH"/>
        </w:rPr>
        <w:t>يما يلي مل</w:t>
      </w:r>
      <w:r w:rsidR="00414D70" w:rsidRPr="00C66DE7">
        <w:rPr>
          <w:rFonts w:asciiTheme="minorBidi" w:eastAsiaTheme="minorHAnsi" w:hAnsiTheme="minorBidi" w:cstheme="minorBidi" w:hint="cs"/>
          <w:sz w:val="28"/>
          <w:szCs w:val="28"/>
          <w:rtl/>
          <w:lang w:eastAsia="en-US" w:bidi="ar-BH"/>
        </w:rPr>
        <w:t>خ</w:t>
      </w:r>
      <w:r w:rsidR="00AC56F2" w:rsidRPr="00C66DE7">
        <w:rPr>
          <w:rFonts w:asciiTheme="minorBidi" w:eastAsiaTheme="minorHAnsi" w:hAnsiTheme="minorBidi" w:cstheme="minorBidi" w:hint="cs"/>
          <w:sz w:val="28"/>
          <w:szCs w:val="28"/>
          <w:rtl/>
          <w:lang w:eastAsia="en-US" w:bidi="ar-BH"/>
        </w:rPr>
        <w:t xml:space="preserve">ص لأهم القضايا </w:t>
      </w:r>
      <w:r w:rsidR="00591293" w:rsidRPr="00C66DE7">
        <w:rPr>
          <w:rFonts w:asciiTheme="minorBidi" w:eastAsiaTheme="minorHAnsi" w:hAnsiTheme="minorBidi" w:cstheme="minorBidi" w:hint="cs"/>
          <w:sz w:val="28"/>
          <w:szCs w:val="28"/>
          <w:rtl/>
          <w:lang w:eastAsia="en-US" w:bidi="ar-BH"/>
        </w:rPr>
        <w:t xml:space="preserve">ذات </w:t>
      </w:r>
      <w:r w:rsidR="006249E0">
        <w:rPr>
          <w:rFonts w:asciiTheme="minorBidi" w:eastAsiaTheme="minorHAnsi" w:hAnsiTheme="minorBidi" w:cstheme="minorBidi" w:hint="cs"/>
          <w:sz w:val="28"/>
          <w:szCs w:val="28"/>
          <w:rtl/>
          <w:lang w:eastAsia="en-US" w:bidi="ar-BH"/>
        </w:rPr>
        <w:t>ال</w:t>
      </w:r>
      <w:r w:rsidR="00591293" w:rsidRPr="00C66DE7">
        <w:rPr>
          <w:rFonts w:asciiTheme="minorBidi" w:eastAsiaTheme="minorHAnsi" w:hAnsiTheme="minorBidi" w:cstheme="minorBidi" w:hint="cs"/>
          <w:sz w:val="28"/>
          <w:szCs w:val="28"/>
          <w:rtl/>
          <w:lang w:eastAsia="en-US" w:bidi="ar-BH"/>
        </w:rPr>
        <w:t xml:space="preserve">صلة بتنفيذ اتفاقية </w:t>
      </w:r>
      <w:r w:rsidR="0087348B" w:rsidRPr="0087348B">
        <w:rPr>
          <w:rFonts w:asciiTheme="minorBidi" w:eastAsiaTheme="minorHAnsi" w:hAnsiTheme="minorBidi" w:cstheme="minorBidi" w:hint="cs"/>
          <w:sz w:val="28"/>
          <w:szCs w:val="28"/>
          <w:rtl/>
          <w:lang w:eastAsia="en-US" w:bidi="ar-BH"/>
        </w:rPr>
        <w:t xml:space="preserve">السيداو: </w:t>
      </w:r>
    </w:p>
    <w:p w14:paraId="29824EEF" w14:textId="53230AAA" w:rsidR="006B6219" w:rsidRPr="001F0AD4" w:rsidRDefault="006B6219" w:rsidP="006B6219">
      <w:pPr>
        <w:spacing w:line="276" w:lineRule="auto"/>
        <w:rPr>
          <w:rFonts w:asciiTheme="minorBidi" w:eastAsiaTheme="minorHAnsi" w:hAnsiTheme="minorBidi" w:cstheme="minorBidi"/>
          <w:sz w:val="6"/>
          <w:szCs w:val="6"/>
          <w:rtl/>
          <w:lang w:eastAsia="en-US" w:bidi="ar-BH"/>
        </w:rPr>
      </w:pPr>
    </w:p>
    <w:p w14:paraId="7214DC22" w14:textId="5116F731" w:rsidR="00D261E3" w:rsidRDefault="00DB1637" w:rsidP="006B6219">
      <w:pPr>
        <w:spacing w:line="276" w:lineRule="auto"/>
        <w:ind w:left="360"/>
        <w:rPr>
          <w:rFonts w:asciiTheme="minorBidi" w:eastAsiaTheme="minorHAnsi" w:hAnsiTheme="minorBidi" w:cstheme="minorBidi"/>
          <w:sz w:val="32"/>
          <w:szCs w:val="32"/>
          <w:rtl/>
          <w:lang w:eastAsia="en-US" w:bidi="ar-BH"/>
        </w:rPr>
      </w:pPr>
      <w:r w:rsidRPr="006B6219">
        <w:rPr>
          <w:rFonts w:asciiTheme="minorBidi" w:eastAsiaTheme="minorHAnsi" w:hAnsiTheme="minorBidi" w:cstheme="minorBidi" w:hint="cs"/>
          <w:b/>
          <w:bCs/>
          <w:sz w:val="32"/>
          <w:szCs w:val="32"/>
          <w:rtl/>
          <w:lang w:eastAsia="en-US" w:bidi="ar-BH"/>
        </w:rPr>
        <w:t>أولا</w:t>
      </w:r>
      <w:r w:rsidR="00F3251F" w:rsidRPr="006B6219">
        <w:rPr>
          <w:rFonts w:asciiTheme="minorBidi" w:eastAsiaTheme="minorHAnsi" w:hAnsiTheme="minorBidi" w:cstheme="minorBidi" w:hint="cs"/>
          <w:b/>
          <w:bCs/>
          <w:sz w:val="32"/>
          <w:szCs w:val="32"/>
          <w:rtl/>
          <w:lang w:eastAsia="en-US" w:bidi="ar-BH"/>
        </w:rPr>
        <w:t xml:space="preserve">: </w:t>
      </w:r>
      <w:r w:rsidR="00414D70" w:rsidRPr="006B6219">
        <w:rPr>
          <w:rFonts w:asciiTheme="minorBidi" w:eastAsiaTheme="minorHAnsi" w:hAnsiTheme="minorBidi" w:cstheme="minorBidi" w:hint="cs"/>
          <w:b/>
          <w:bCs/>
          <w:sz w:val="32"/>
          <w:szCs w:val="32"/>
          <w:rtl/>
          <w:lang w:eastAsia="en-US" w:bidi="ar-BH"/>
        </w:rPr>
        <w:t xml:space="preserve">محور الحريات </w:t>
      </w:r>
      <w:r w:rsidRPr="006B6219">
        <w:rPr>
          <w:rFonts w:asciiTheme="minorBidi" w:eastAsiaTheme="minorHAnsi" w:hAnsiTheme="minorBidi" w:cstheme="minorBidi" w:hint="cs"/>
          <w:b/>
          <w:bCs/>
          <w:sz w:val="32"/>
          <w:szCs w:val="32"/>
          <w:rtl/>
          <w:lang w:eastAsia="en-US" w:bidi="ar-BH"/>
        </w:rPr>
        <w:t>والحقوق:</w:t>
      </w:r>
    </w:p>
    <w:p w14:paraId="7915F780" w14:textId="77777777" w:rsidR="006B6219" w:rsidRPr="001F0AD4" w:rsidRDefault="006B6219" w:rsidP="006B6219">
      <w:pPr>
        <w:spacing w:line="276" w:lineRule="auto"/>
        <w:ind w:left="360"/>
        <w:rPr>
          <w:rFonts w:asciiTheme="minorBidi" w:eastAsiaTheme="minorHAnsi" w:hAnsiTheme="minorBidi" w:cstheme="minorBidi"/>
          <w:sz w:val="8"/>
          <w:szCs w:val="8"/>
          <w:lang w:eastAsia="en-US" w:bidi="ar-BH"/>
        </w:rPr>
      </w:pPr>
    </w:p>
    <w:p w14:paraId="14B1E8FB" w14:textId="6163C832" w:rsidR="00D261E3" w:rsidRPr="00C148AE" w:rsidRDefault="00587504" w:rsidP="00500D00">
      <w:pPr>
        <w:pStyle w:val="ListParagraph"/>
        <w:numPr>
          <w:ilvl w:val="0"/>
          <w:numId w:val="17"/>
        </w:numPr>
        <w:spacing w:line="276" w:lineRule="auto"/>
        <w:rPr>
          <w:rFonts w:asciiTheme="minorBidi" w:eastAsiaTheme="minorHAnsi" w:hAnsiTheme="minorBidi" w:cstheme="minorBidi"/>
          <w:sz w:val="28"/>
          <w:szCs w:val="28"/>
          <w:lang w:eastAsia="en-US" w:bidi="ar-BH"/>
        </w:rPr>
      </w:pPr>
      <w:r w:rsidRPr="00C148AE">
        <w:rPr>
          <w:rFonts w:asciiTheme="minorBidi" w:eastAsiaTheme="minorHAnsi" w:hAnsiTheme="minorBidi" w:cstheme="minorBidi" w:hint="cs"/>
          <w:color w:val="000000" w:themeColor="text1"/>
          <w:sz w:val="28"/>
          <w:szCs w:val="28"/>
          <w:rtl/>
          <w:lang w:eastAsia="en-US" w:bidi="ar-BH"/>
        </w:rPr>
        <w:t xml:space="preserve">لم يتم الغاء </w:t>
      </w:r>
      <w:r w:rsidR="002C7EF1" w:rsidRPr="00C148AE">
        <w:rPr>
          <w:rFonts w:asciiTheme="minorBidi" w:eastAsiaTheme="minorHAnsi" w:hAnsiTheme="minorBidi" w:cstheme="minorBidi"/>
          <w:sz w:val="28"/>
          <w:szCs w:val="28"/>
          <w:rtl/>
          <w:lang w:eastAsia="en-US" w:bidi="ar-BH"/>
        </w:rPr>
        <w:t>المادة (353) من الفصل الثالث / باب الفجور والدعارة في قانون العقوبات البحريني</w:t>
      </w:r>
      <w:r w:rsidR="0029320A" w:rsidRPr="00C148AE">
        <w:rPr>
          <w:rFonts w:asciiTheme="minorBidi" w:eastAsiaTheme="minorHAnsi" w:hAnsiTheme="minorBidi" w:cstheme="minorBidi" w:hint="cs"/>
          <w:sz w:val="28"/>
          <w:szCs w:val="28"/>
          <w:rtl/>
          <w:lang w:eastAsia="en-US" w:bidi="ar-BH"/>
        </w:rPr>
        <w:t>،</w:t>
      </w:r>
      <w:r w:rsidR="002C7EF1" w:rsidRPr="00C148AE">
        <w:rPr>
          <w:rFonts w:asciiTheme="minorBidi" w:eastAsiaTheme="minorHAnsi" w:hAnsiTheme="minorBidi" w:cstheme="minorBidi"/>
          <w:sz w:val="28"/>
          <w:szCs w:val="28"/>
          <w:rtl/>
          <w:lang w:eastAsia="en-US" w:bidi="ar-BH"/>
        </w:rPr>
        <w:t xml:space="preserve"> </w:t>
      </w:r>
      <w:r w:rsidR="00500D00" w:rsidRPr="00C148AE">
        <w:rPr>
          <w:rFonts w:asciiTheme="minorBidi" w:eastAsiaTheme="minorHAnsi" w:hAnsiTheme="minorBidi" w:cstheme="minorBidi" w:hint="cs"/>
          <w:sz w:val="28"/>
          <w:szCs w:val="28"/>
          <w:rtl/>
          <w:lang w:eastAsia="en-US" w:bidi="ar-BH"/>
        </w:rPr>
        <w:t xml:space="preserve">والتي </w:t>
      </w:r>
      <w:r w:rsidR="00DB1637" w:rsidRPr="00C148AE">
        <w:rPr>
          <w:rFonts w:asciiTheme="minorBidi" w:eastAsiaTheme="minorHAnsi" w:hAnsiTheme="minorBidi" w:cstheme="minorBidi" w:hint="cs"/>
          <w:sz w:val="28"/>
          <w:szCs w:val="28"/>
          <w:rtl/>
          <w:lang w:eastAsia="en-US" w:bidi="ar-BH"/>
        </w:rPr>
        <w:t>تعفي</w:t>
      </w:r>
      <w:r w:rsidR="00D32976" w:rsidRPr="00C148AE">
        <w:rPr>
          <w:rFonts w:asciiTheme="minorBidi" w:eastAsiaTheme="minorHAnsi" w:hAnsiTheme="minorBidi" w:cstheme="minorBidi" w:hint="cs"/>
          <w:sz w:val="28"/>
          <w:szCs w:val="28"/>
          <w:rtl/>
          <w:lang w:eastAsia="en-US" w:bidi="ar-BH"/>
        </w:rPr>
        <w:t xml:space="preserve"> الم</w:t>
      </w:r>
      <w:r w:rsidR="00500D00" w:rsidRPr="00C148AE">
        <w:rPr>
          <w:rFonts w:asciiTheme="minorBidi" w:eastAsiaTheme="minorHAnsi" w:hAnsiTheme="minorBidi" w:cstheme="minorBidi" w:hint="cs"/>
          <w:sz w:val="28"/>
          <w:szCs w:val="28"/>
          <w:rtl/>
          <w:lang w:eastAsia="en-US" w:bidi="ar-BH"/>
        </w:rPr>
        <w:t>ُ</w:t>
      </w:r>
      <w:r w:rsidR="00D32976" w:rsidRPr="00C148AE">
        <w:rPr>
          <w:rFonts w:asciiTheme="minorBidi" w:eastAsiaTheme="minorHAnsi" w:hAnsiTheme="minorBidi" w:cstheme="minorBidi" w:hint="cs"/>
          <w:sz w:val="28"/>
          <w:szCs w:val="28"/>
          <w:rtl/>
          <w:lang w:eastAsia="en-US" w:bidi="ar-BH"/>
        </w:rPr>
        <w:t xml:space="preserve">غتصب </w:t>
      </w:r>
      <w:r w:rsidR="00A33B26" w:rsidRPr="00C148AE">
        <w:rPr>
          <w:rFonts w:asciiTheme="minorBidi" w:eastAsiaTheme="minorHAnsi" w:hAnsiTheme="minorBidi" w:cstheme="minorBidi" w:hint="cs"/>
          <w:sz w:val="28"/>
          <w:szCs w:val="28"/>
          <w:rtl/>
          <w:lang w:eastAsia="en-US" w:bidi="ar-BH"/>
        </w:rPr>
        <w:t xml:space="preserve">من العقوبة </w:t>
      </w:r>
      <w:r w:rsidR="00F47F81" w:rsidRPr="00C148AE">
        <w:rPr>
          <w:rFonts w:asciiTheme="minorBidi" w:eastAsiaTheme="minorHAnsi" w:hAnsiTheme="minorBidi" w:cstheme="minorBidi" w:hint="cs"/>
          <w:sz w:val="28"/>
          <w:szCs w:val="28"/>
          <w:rtl/>
          <w:lang w:eastAsia="en-US" w:bidi="ar-BH"/>
        </w:rPr>
        <w:t>إذا</w:t>
      </w:r>
      <w:r w:rsidR="00A1243F" w:rsidRPr="00C148AE">
        <w:rPr>
          <w:rFonts w:asciiTheme="minorBidi" w:eastAsiaTheme="minorHAnsi" w:hAnsiTheme="minorBidi" w:cstheme="minorBidi" w:hint="cs"/>
          <w:sz w:val="28"/>
          <w:szCs w:val="28"/>
          <w:rtl/>
          <w:lang w:eastAsia="en-US" w:bidi="ar-BH"/>
        </w:rPr>
        <w:t xml:space="preserve"> تزوج المغتصبة</w:t>
      </w:r>
      <w:r w:rsidR="002C7EF1" w:rsidRPr="00C148AE">
        <w:rPr>
          <w:rFonts w:asciiTheme="minorBidi" w:eastAsiaTheme="minorHAnsi" w:hAnsiTheme="minorBidi" w:cstheme="minorBidi"/>
          <w:sz w:val="28"/>
          <w:szCs w:val="28"/>
          <w:rtl/>
          <w:lang w:eastAsia="en-US" w:bidi="ar-BH"/>
        </w:rPr>
        <w:t xml:space="preserve"> </w:t>
      </w:r>
      <w:r w:rsidR="00500D00" w:rsidRPr="00C148AE">
        <w:rPr>
          <w:rFonts w:asciiTheme="minorBidi" w:eastAsiaTheme="minorHAnsi" w:hAnsiTheme="minorBidi" w:cstheme="minorBidi" w:hint="cs"/>
          <w:sz w:val="28"/>
          <w:szCs w:val="28"/>
          <w:rtl/>
          <w:lang w:eastAsia="en-US" w:bidi="ar-BH"/>
        </w:rPr>
        <w:t xml:space="preserve">وفي ذلك </w:t>
      </w:r>
      <w:r w:rsidR="002C7EF1" w:rsidRPr="00C148AE">
        <w:rPr>
          <w:rFonts w:asciiTheme="minorBidi" w:eastAsiaTheme="minorHAnsi" w:hAnsiTheme="minorBidi" w:cstheme="minorBidi"/>
          <w:sz w:val="28"/>
          <w:szCs w:val="28"/>
          <w:rtl/>
          <w:lang w:eastAsia="en-US" w:bidi="ar-BH"/>
        </w:rPr>
        <w:t xml:space="preserve">انتهاك </w:t>
      </w:r>
      <w:r w:rsidR="00DF70C4" w:rsidRPr="00C148AE">
        <w:rPr>
          <w:rFonts w:asciiTheme="minorBidi" w:eastAsiaTheme="minorHAnsi" w:hAnsiTheme="minorBidi" w:cstheme="minorBidi" w:hint="cs"/>
          <w:sz w:val="28"/>
          <w:szCs w:val="28"/>
          <w:rtl/>
          <w:lang w:eastAsia="en-US" w:bidi="ar-BH"/>
        </w:rPr>
        <w:t>ل</w:t>
      </w:r>
      <w:r w:rsidR="002C7EF1" w:rsidRPr="00C148AE">
        <w:rPr>
          <w:rFonts w:asciiTheme="minorBidi" w:eastAsiaTheme="minorHAnsi" w:hAnsiTheme="minorBidi" w:cstheme="minorBidi"/>
          <w:sz w:val="28"/>
          <w:szCs w:val="28"/>
          <w:rtl/>
          <w:lang w:eastAsia="en-US" w:bidi="ar-BH"/>
        </w:rPr>
        <w:t>حقوق</w:t>
      </w:r>
      <w:r w:rsidR="00500D00" w:rsidRPr="00C148AE">
        <w:rPr>
          <w:rFonts w:asciiTheme="minorBidi" w:eastAsiaTheme="minorHAnsi" w:hAnsiTheme="minorBidi" w:cstheme="minorBidi" w:hint="cs"/>
          <w:sz w:val="28"/>
          <w:szCs w:val="28"/>
          <w:rtl/>
          <w:lang w:eastAsia="en-US" w:bidi="ar-BH"/>
        </w:rPr>
        <w:t xml:space="preserve">ها </w:t>
      </w:r>
      <w:r w:rsidR="00DF70C4" w:rsidRPr="00C148AE">
        <w:rPr>
          <w:rFonts w:asciiTheme="minorBidi" w:eastAsiaTheme="minorHAnsi" w:hAnsiTheme="minorBidi" w:cstheme="minorBidi" w:hint="cs"/>
          <w:sz w:val="28"/>
          <w:szCs w:val="28"/>
          <w:rtl/>
          <w:lang w:eastAsia="en-US" w:bidi="ar-BH"/>
        </w:rPr>
        <w:t xml:space="preserve">ومنح المغتصب </w:t>
      </w:r>
      <w:r w:rsidR="00EB13B3" w:rsidRPr="00C148AE">
        <w:rPr>
          <w:rFonts w:asciiTheme="minorBidi" w:eastAsiaTheme="minorHAnsi" w:hAnsiTheme="minorBidi" w:cstheme="minorBidi" w:hint="cs"/>
          <w:sz w:val="28"/>
          <w:szCs w:val="28"/>
          <w:rtl/>
          <w:lang w:eastAsia="en-US" w:bidi="ar-BH"/>
        </w:rPr>
        <w:t>فرصة الإفلات</w:t>
      </w:r>
      <w:r w:rsidR="000D2A9C" w:rsidRPr="00C148AE">
        <w:rPr>
          <w:rFonts w:asciiTheme="minorBidi" w:eastAsiaTheme="minorHAnsi" w:hAnsiTheme="minorBidi" w:cstheme="minorBidi" w:hint="cs"/>
          <w:sz w:val="28"/>
          <w:szCs w:val="28"/>
          <w:rtl/>
          <w:lang w:eastAsia="en-US" w:bidi="ar-BH"/>
        </w:rPr>
        <w:t xml:space="preserve"> من العقاب.</w:t>
      </w:r>
    </w:p>
    <w:p w14:paraId="00CC68D2" w14:textId="77777777" w:rsidR="006B6219" w:rsidRPr="001F0AD4" w:rsidRDefault="006B6219" w:rsidP="006B6219">
      <w:pPr>
        <w:pStyle w:val="ListParagraph"/>
        <w:spacing w:line="276" w:lineRule="auto"/>
        <w:rPr>
          <w:rFonts w:asciiTheme="minorBidi" w:eastAsiaTheme="minorHAnsi" w:hAnsiTheme="minorBidi" w:cstheme="minorBidi"/>
          <w:sz w:val="12"/>
          <w:szCs w:val="12"/>
          <w:lang w:eastAsia="en-US" w:bidi="ar-BH"/>
        </w:rPr>
      </w:pPr>
    </w:p>
    <w:p w14:paraId="5CF34E79" w14:textId="3A25D3B0" w:rsidR="00CC7714" w:rsidRPr="00C148AE" w:rsidRDefault="008A73A6" w:rsidP="00E3766A">
      <w:pPr>
        <w:pStyle w:val="ListParagraph"/>
        <w:numPr>
          <w:ilvl w:val="0"/>
          <w:numId w:val="17"/>
        </w:numPr>
        <w:spacing w:line="276" w:lineRule="auto"/>
        <w:rPr>
          <w:rFonts w:asciiTheme="minorBidi" w:eastAsiaTheme="minorHAnsi" w:hAnsiTheme="minorBidi" w:cs="Arial"/>
          <w:sz w:val="28"/>
          <w:szCs w:val="28"/>
          <w:lang w:eastAsia="en-US"/>
        </w:rPr>
      </w:pPr>
      <w:r w:rsidRPr="00C148AE">
        <w:rPr>
          <w:rFonts w:asciiTheme="minorBidi" w:eastAsiaTheme="minorHAnsi" w:hAnsiTheme="minorBidi" w:cs="Arial" w:hint="cs"/>
          <w:color w:val="000000" w:themeColor="text1"/>
          <w:sz w:val="28"/>
          <w:szCs w:val="28"/>
          <w:rtl/>
          <w:lang w:eastAsia="en-US"/>
        </w:rPr>
        <w:t xml:space="preserve">تم </w:t>
      </w:r>
      <w:r w:rsidR="00177086" w:rsidRPr="00C148AE">
        <w:rPr>
          <w:rFonts w:asciiTheme="minorBidi" w:eastAsiaTheme="minorHAnsi" w:hAnsiTheme="minorBidi" w:cs="Arial" w:hint="cs"/>
          <w:color w:val="000000" w:themeColor="text1"/>
          <w:sz w:val="28"/>
          <w:szCs w:val="28"/>
          <w:rtl/>
          <w:lang w:eastAsia="en-US" w:bidi="ar-BH"/>
        </w:rPr>
        <w:t xml:space="preserve">حرمان </w:t>
      </w:r>
      <w:r w:rsidR="00177086" w:rsidRPr="00C148AE">
        <w:rPr>
          <w:rFonts w:asciiTheme="minorBidi" w:eastAsiaTheme="minorHAnsi" w:hAnsiTheme="minorBidi" w:cs="Arial" w:hint="cs"/>
          <w:sz w:val="28"/>
          <w:szCs w:val="28"/>
          <w:rtl/>
          <w:lang w:eastAsia="en-US" w:bidi="ar-BH"/>
        </w:rPr>
        <w:t>عدد كبير من النساء من ممارسة حقوقهن المدنية المنصوص عليها بالدستور والاتفاقيات والمعاهدات الدولية التي صادقت عليها مملكة البحرين وأبرزها العهد الدولي الخاص بالحقوق المدنية عبر تطبي</w:t>
      </w:r>
      <w:r w:rsidR="00177086" w:rsidRPr="00C148AE">
        <w:rPr>
          <w:rFonts w:asciiTheme="minorBidi" w:eastAsiaTheme="minorHAnsi" w:hAnsiTheme="minorBidi" w:cs="Arial" w:hint="eastAsia"/>
          <w:sz w:val="28"/>
          <w:szCs w:val="28"/>
          <w:rtl/>
          <w:lang w:eastAsia="en-US" w:bidi="ar-BH"/>
        </w:rPr>
        <w:t>ق</w:t>
      </w:r>
      <w:r w:rsidR="00177086" w:rsidRPr="00C148AE">
        <w:rPr>
          <w:rFonts w:asciiTheme="minorBidi" w:eastAsiaTheme="minorHAnsi" w:hAnsiTheme="minorBidi" w:cs="Arial" w:hint="cs"/>
          <w:sz w:val="28"/>
          <w:szCs w:val="28"/>
          <w:rtl/>
          <w:lang w:eastAsia="en-US" w:bidi="ar-BH"/>
        </w:rPr>
        <w:t xml:space="preserve"> </w:t>
      </w:r>
      <w:r w:rsidR="00291CAD" w:rsidRPr="00C148AE">
        <w:rPr>
          <w:rFonts w:asciiTheme="minorBidi" w:eastAsiaTheme="minorHAnsi" w:hAnsiTheme="minorBidi" w:cs="Arial" w:hint="cs"/>
          <w:sz w:val="28"/>
          <w:szCs w:val="28"/>
          <w:rtl/>
          <w:lang w:eastAsia="en-US" w:bidi="ar-BH"/>
        </w:rPr>
        <w:t xml:space="preserve">المادة (43) </w:t>
      </w:r>
      <w:r w:rsidR="005F67CC" w:rsidRPr="00C148AE">
        <w:rPr>
          <w:rFonts w:asciiTheme="minorBidi" w:eastAsiaTheme="minorHAnsi" w:hAnsiTheme="minorBidi" w:cs="Arial" w:hint="cs"/>
          <w:sz w:val="28"/>
          <w:szCs w:val="28"/>
          <w:rtl/>
          <w:lang w:eastAsia="en-US" w:bidi="ar-BH"/>
        </w:rPr>
        <w:t xml:space="preserve">بقانون الجمعيات </w:t>
      </w:r>
      <w:r w:rsidR="005A7146" w:rsidRPr="00C148AE">
        <w:rPr>
          <w:rFonts w:asciiTheme="minorBidi" w:eastAsiaTheme="minorHAnsi" w:hAnsiTheme="minorBidi" w:cs="Arial" w:hint="cs"/>
          <w:sz w:val="28"/>
          <w:szCs w:val="28"/>
          <w:rtl/>
          <w:lang w:eastAsia="en-US" w:bidi="ar-BH"/>
        </w:rPr>
        <w:t xml:space="preserve">المعدلة </w:t>
      </w:r>
      <w:r w:rsidR="008D3C5A" w:rsidRPr="00C148AE">
        <w:rPr>
          <w:rFonts w:asciiTheme="minorBidi" w:eastAsiaTheme="minorHAnsi" w:hAnsiTheme="minorBidi" w:cs="Arial" w:hint="cs"/>
          <w:sz w:val="28"/>
          <w:szCs w:val="28"/>
          <w:rtl/>
          <w:lang w:eastAsia="en-US" w:bidi="ar-BH"/>
        </w:rPr>
        <w:t>با</w:t>
      </w:r>
      <w:r w:rsidR="003F34BC" w:rsidRPr="00C148AE">
        <w:rPr>
          <w:rFonts w:asciiTheme="minorBidi" w:eastAsiaTheme="minorHAnsi" w:hAnsiTheme="minorBidi" w:cs="Arial"/>
          <w:sz w:val="28"/>
          <w:szCs w:val="28"/>
          <w:rtl/>
          <w:lang w:eastAsia="en-US" w:bidi="ar-BH"/>
        </w:rPr>
        <w:t xml:space="preserve">لقانون رقم (36) لسنة </w:t>
      </w:r>
      <w:r w:rsidR="00E3766A" w:rsidRPr="00C148AE">
        <w:rPr>
          <w:rFonts w:asciiTheme="minorBidi" w:eastAsiaTheme="minorHAnsi" w:hAnsiTheme="minorBidi" w:cs="Arial" w:hint="cs"/>
          <w:sz w:val="28"/>
          <w:szCs w:val="28"/>
          <w:rtl/>
          <w:lang w:eastAsia="en-US" w:bidi="ar-BH"/>
        </w:rPr>
        <w:t>2018</w:t>
      </w:r>
      <w:r w:rsidR="00E3766A" w:rsidRPr="00C148AE">
        <w:rPr>
          <w:rStyle w:val="FootnoteReference"/>
          <w:rFonts w:asciiTheme="minorBidi" w:eastAsiaTheme="minorHAnsi" w:hAnsiTheme="minorBidi" w:cs="Arial"/>
          <w:sz w:val="28"/>
          <w:szCs w:val="28"/>
          <w:rtl/>
          <w:lang w:eastAsia="en-US" w:bidi="ar-BH"/>
        </w:rPr>
        <w:footnoteReference w:id="2"/>
      </w:r>
      <w:r w:rsidR="003F34BC" w:rsidRPr="00C148AE">
        <w:rPr>
          <w:rFonts w:asciiTheme="minorBidi" w:eastAsiaTheme="minorHAnsi" w:hAnsiTheme="minorBidi" w:cs="Arial" w:hint="cs"/>
          <w:sz w:val="28"/>
          <w:szCs w:val="28"/>
          <w:rtl/>
          <w:lang w:eastAsia="en-US" w:bidi="ar-BH"/>
        </w:rPr>
        <w:t>،</w:t>
      </w:r>
      <w:r w:rsidR="00F616FE" w:rsidRPr="00C148AE">
        <w:rPr>
          <w:rFonts w:asciiTheme="minorBidi" w:eastAsiaTheme="minorHAnsi" w:hAnsiTheme="minorBidi" w:cs="Arial" w:hint="cs"/>
          <w:sz w:val="28"/>
          <w:szCs w:val="28"/>
          <w:rtl/>
          <w:lang w:eastAsia="en-US" w:bidi="ar-BH"/>
        </w:rPr>
        <w:t xml:space="preserve"> </w:t>
      </w:r>
      <w:r w:rsidR="00B94E39" w:rsidRPr="00C148AE">
        <w:rPr>
          <w:rFonts w:asciiTheme="minorBidi" w:eastAsiaTheme="minorHAnsi" w:hAnsiTheme="minorBidi" w:cs="Arial" w:hint="cs"/>
          <w:sz w:val="28"/>
          <w:szCs w:val="28"/>
          <w:rtl/>
          <w:lang w:eastAsia="en-US" w:bidi="ar-BH"/>
        </w:rPr>
        <w:t xml:space="preserve">وينص التعديل </w:t>
      </w:r>
      <w:r w:rsidR="00C66DE7" w:rsidRPr="00C148AE">
        <w:rPr>
          <w:rFonts w:asciiTheme="minorBidi" w:eastAsiaTheme="minorHAnsi" w:hAnsiTheme="minorBidi" w:cs="Arial" w:hint="cs"/>
          <w:sz w:val="28"/>
          <w:szCs w:val="28"/>
          <w:rtl/>
          <w:lang w:eastAsia="en-US" w:bidi="ar-BH"/>
        </w:rPr>
        <w:t xml:space="preserve">على </w:t>
      </w:r>
      <w:r w:rsidR="00C66DE7" w:rsidRPr="00C148AE">
        <w:rPr>
          <w:rFonts w:asciiTheme="majorBidi" w:eastAsiaTheme="minorHAnsi" w:hAnsiTheme="majorBidi" w:cstheme="majorBidi" w:hint="cs"/>
          <w:sz w:val="28"/>
          <w:szCs w:val="28"/>
          <w:rtl/>
          <w:lang w:eastAsia="en-US" w:bidi="ar-BH"/>
        </w:rPr>
        <w:t>" ي</w:t>
      </w:r>
      <w:r w:rsidR="00C66DE7" w:rsidRPr="00C148AE">
        <w:rPr>
          <w:rFonts w:asciiTheme="majorBidi" w:eastAsiaTheme="minorHAnsi" w:hAnsiTheme="majorBidi" w:cstheme="majorBidi"/>
          <w:sz w:val="28"/>
          <w:szCs w:val="28"/>
          <w:rtl/>
          <w:lang w:eastAsia="en-US" w:bidi="ar-BH"/>
        </w:rPr>
        <w:t xml:space="preserve">شترط في عضو مجلس الإدارة أن يكون متمتعا بكافة حقوقه المدنية </w:t>
      </w:r>
      <w:r w:rsidR="00C116BE" w:rsidRPr="00C148AE">
        <w:rPr>
          <w:rFonts w:asciiTheme="majorBidi" w:eastAsiaTheme="minorHAnsi" w:hAnsiTheme="majorBidi" w:cstheme="majorBidi"/>
          <w:sz w:val="28"/>
          <w:szCs w:val="28"/>
          <w:u w:val="single"/>
          <w:rtl/>
          <w:lang w:eastAsia="en-US" w:bidi="ar-BH"/>
        </w:rPr>
        <w:t>والسياسية</w:t>
      </w:r>
      <w:r w:rsidR="00C66DE7" w:rsidRPr="00C148AE">
        <w:rPr>
          <w:rFonts w:asciiTheme="majorBidi" w:eastAsiaTheme="minorHAnsi" w:hAnsiTheme="majorBidi" w:cstheme="majorBidi"/>
          <w:sz w:val="28"/>
          <w:szCs w:val="28"/>
          <w:rtl/>
          <w:lang w:eastAsia="en-US" w:bidi="ar-BH"/>
        </w:rPr>
        <w:t>"</w:t>
      </w:r>
      <w:r w:rsidR="000D5356" w:rsidRPr="00C148AE">
        <w:rPr>
          <w:rFonts w:asciiTheme="majorBidi" w:eastAsiaTheme="minorHAnsi" w:hAnsiTheme="majorBidi" w:cstheme="majorBidi" w:hint="cs"/>
          <w:sz w:val="32"/>
          <w:szCs w:val="32"/>
          <w:rtl/>
          <w:lang w:eastAsia="en-US" w:bidi="ar-BH"/>
        </w:rPr>
        <w:t xml:space="preserve"> </w:t>
      </w:r>
      <w:r w:rsidR="003F34BC" w:rsidRPr="00C148AE">
        <w:rPr>
          <w:rFonts w:asciiTheme="majorBidi" w:eastAsiaTheme="minorHAnsi" w:hAnsiTheme="majorBidi" w:cstheme="majorBidi" w:hint="cs"/>
          <w:sz w:val="32"/>
          <w:szCs w:val="32"/>
          <w:rtl/>
          <w:lang w:eastAsia="en-US" w:bidi="ar-BH"/>
        </w:rPr>
        <w:t>وعليه</w:t>
      </w:r>
      <w:r w:rsidR="00B94E39" w:rsidRPr="00C148AE">
        <w:rPr>
          <w:rFonts w:asciiTheme="majorBidi" w:eastAsiaTheme="minorHAnsi" w:hAnsiTheme="majorBidi" w:cstheme="majorBidi" w:hint="cs"/>
          <w:sz w:val="32"/>
          <w:szCs w:val="32"/>
          <w:rtl/>
          <w:lang w:eastAsia="en-US" w:bidi="ar-BH"/>
        </w:rPr>
        <w:t xml:space="preserve"> </w:t>
      </w:r>
      <w:r w:rsidR="007F1A53" w:rsidRPr="00C148AE">
        <w:rPr>
          <w:rFonts w:asciiTheme="majorBidi" w:eastAsiaTheme="minorHAnsi" w:hAnsiTheme="majorBidi" w:cstheme="majorBidi" w:hint="cs"/>
          <w:sz w:val="32"/>
          <w:szCs w:val="32"/>
          <w:rtl/>
          <w:lang w:eastAsia="en-US" w:bidi="ar-BH"/>
        </w:rPr>
        <w:t>تم حرمان</w:t>
      </w:r>
      <w:r w:rsidR="00B94E39" w:rsidRPr="00C148AE">
        <w:rPr>
          <w:rFonts w:asciiTheme="majorBidi" w:eastAsiaTheme="minorHAnsi" w:hAnsiTheme="majorBidi" w:cstheme="majorBidi" w:hint="cs"/>
          <w:sz w:val="32"/>
          <w:szCs w:val="32"/>
          <w:rtl/>
          <w:lang w:eastAsia="en-US" w:bidi="ar-BH"/>
        </w:rPr>
        <w:t xml:space="preserve"> </w:t>
      </w:r>
      <w:r w:rsidR="003F34BC" w:rsidRPr="00C148AE">
        <w:rPr>
          <w:rFonts w:asciiTheme="minorBidi" w:eastAsiaTheme="minorHAnsi" w:hAnsiTheme="minorBidi" w:cs="Arial" w:hint="cs"/>
          <w:sz w:val="28"/>
          <w:szCs w:val="28"/>
          <w:rtl/>
          <w:lang w:eastAsia="en-US" w:bidi="ar-BH"/>
        </w:rPr>
        <w:t xml:space="preserve">كل </w:t>
      </w:r>
      <w:r w:rsidR="002757A1" w:rsidRPr="00C148AE">
        <w:rPr>
          <w:rFonts w:asciiTheme="minorBidi" w:eastAsiaTheme="minorHAnsi" w:hAnsiTheme="minorBidi" w:cs="Arial" w:hint="cs"/>
          <w:sz w:val="28"/>
          <w:szCs w:val="28"/>
          <w:rtl/>
          <w:lang w:eastAsia="en-US" w:bidi="ar-BH"/>
        </w:rPr>
        <w:t>الأ</w:t>
      </w:r>
      <w:r w:rsidR="00532ABC" w:rsidRPr="00C148AE">
        <w:rPr>
          <w:rFonts w:asciiTheme="minorBidi" w:eastAsiaTheme="minorHAnsi" w:hAnsiTheme="minorBidi" w:cs="Arial" w:hint="cs"/>
          <w:sz w:val="28"/>
          <w:szCs w:val="28"/>
          <w:rtl/>
          <w:lang w:eastAsia="en-US" w:bidi="ar-BH"/>
        </w:rPr>
        <w:t xml:space="preserve">عضاء </w:t>
      </w:r>
      <w:r w:rsidR="00895FB5" w:rsidRPr="00C148AE">
        <w:rPr>
          <w:rFonts w:asciiTheme="minorBidi" w:eastAsiaTheme="minorHAnsi" w:hAnsiTheme="minorBidi" w:cs="Arial" w:hint="cs"/>
          <w:sz w:val="28"/>
          <w:szCs w:val="28"/>
          <w:rtl/>
          <w:lang w:eastAsia="en-US" w:bidi="ar-BH"/>
        </w:rPr>
        <w:t>المنتسبين ل</w:t>
      </w:r>
      <w:r w:rsidR="00532ABC" w:rsidRPr="00C148AE">
        <w:rPr>
          <w:rFonts w:asciiTheme="minorBidi" w:eastAsiaTheme="minorHAnsi" w:hAnsiTheme="minorBidi" w:cs="Arial" w:hint="cs"/>
          <w:sz w:val="28"/>
          <w:szCs w:val="28"/>
          <w:rtl/>
          <w:lang w:eastAsia="en-US" w:bidi="ar-BH"/>
        </w:rPr>
        <w:t>جمعي</w:t>
      </w:r>
      <w:r w:rsidR="00F61410" w:rsidRPr="00C148AE">
        <w:rPr>
          <w:rFonts w:asciiTheme="minorBidi" w:eastAsiaTheme="minorHAnsi" w:hAnsiTheme="minorBidi" w:cs="Arial" w:hint="cs"/>
          <w:sz w:val="28"/>
          <w:szCs w:val="28"/>
          <w:rtl/>
          <w:lang w:eastAsia="en-US" w:bidi="ar-BH"/>
        </w:rPr>
        <w:t>ا</w:t>
      </w:r>
      <w:r w:rsidR="00532ABC" w:rsidRPr="00C148AE">
        <w:rPr>
          <w:rFonts w:asciiTheme="minorBidi" w:eastAsiaTheme="minorHAnsi" w:hAnsiTheme="minorBidi" w:cs="Arial" w:hint="cs"/>
          <w:sz w:val="28"/>
          <w:szCs w:val="28"/>
          <w:rtl/>
          <w:lang w:eastAsia="en-US" w:bidi="ar-BH"/>
        </w:rPr>
        <w:t>ت المجتمع المدني</w:t>
      </w:r>
      <w:r w:rsidR="002757A1" w:rsidRPr="00C148AE">
        <w:rPr>
          <w:rFonts w:asciiTheme="minorBidi" w:eastAsiaTheme="minorHAnsi" w:hAnsiTheme="minorBidi" w:cs="Arial" w:hint="cs"/>
          <w:sz w:val="28"/>
          <w:szCs w:val="28"/>
          <w:rtl/>
          <w:lang w:eastAsia="en-US" w:bidi="ar-BH"/>
        </w:rPr>
        <w:t>،</w:t>
      </w:r>
      <w:r w:rsidR="00284B3F" w:rsidRPr="00C148AE">
        <w:rPr>
          <w:rFonts w:asciiTheme="minorBidi" w:eastAsiaTheme="minorHAnsi" w:hAnsiTheme="minorBidi" w:cs="Arial" w:hint="cs"/>
          <w:sz w:val="28"/>
          <w:szCs w:val="28"/>
          <w:rtl/>
          <w:lang w:eastAsia="en-US" w:bidi="ar-BH"/>
        </w:rPr>
        <w:t xml:space="preserve"> </w:t>
      </w:r>
      <w:r w:rsidR="00532ABC" w:rsidRPr="00C148AE">
        <w:rPr>
          <w:rFonts w:asciiTheme="minorBidi" w:eastAsiaTheme="minorHAnsi" w:hAnsiTheme="minorBidi" w:cs="Arial" w:hint="cs"/>
          <w:sz w:val="28"/>
          <w:szCs w:val="28"/>
          <w:rtl/>
          <w:lang w:eastAsia="en-US" w:bidi="ar-BH"/>
        </w:rPr>
        <w:t xml:space="preserve">الذين كانوا </w:t>
      </w:r>
      <w:r w:rsidR="00E27419" w:rsidRPr="00C148AE">
        <w:rPr>
          <w:rFonts w:asciiTheme="minorBidi" w:eastAsiaTheme="minorHAnsi" w:hAnsiTheme="minorBidi" w:cs="Arial" w:hint="cs"/>
          <w:sz w:val="28"/>
          <w:szCs w:val="28"/>
          <w:rtl/>
          <w:lang w:eastAsia="en-US" w:bidi="ar-BH"/>
        </w:rPr>
        <w:t xml:space="preserve">سابقا </w:t>
      </w:r>
      <w:r w:rsidR="00F61410" w:rsidRPr="00C148AE">
        <w:rPr>
          <w:rFonts w:asciiTheme="minorBidi" w:eastAsiaTheme="minorHAnsi" w:hAnsiTheme="minorBidi" w:cs="Arial" w:hint="cs"/>
          <w:sz w:val="28"/>
          <w:szCs w:val="28"/>
          <w:rtl/>
          <w:lang w:eastAsia="en-US" w:bidi="ar-BH"/>
        </w:rPr>
        <w:t xml:space="preserve">أعضاء </w:t>
      </w:r>
      <w:r w:rsidR="00373BE2" w:rsidRPr="00C148AE">
        <w:rPr>
          <w:rFonts w:asciiTheme="minorBidi" w:eastAsiaTheme="minorHAnsi" w:hAnsiTheme="minorBidi" w:cs="Arial" w:hint="cs"/>
          <w:sz w:val="28"/>
          <w:szCs w:val="28"/>
          <w:rtl/>
          <w:lang w:eastAsia="en-US" w:bidi="ar-BH"/>
        </w:rPr>
        <w:t>ب</w:t>
      </w:r>
      <w:r w:rsidR="00F61410" w:rsidRPr="00C148AE">
        <w:rPr>
          <w:rFonts w:asciiTheme="minorBidi" w:eastAsiaTheme="minorHAnsi" w:hAnsiTheme="minorBidi" w:cs="Arial" w:hint="cs"/>
          <w:sz w:val="28"/>
          <w:szCs w:val="28"/>
          <w:rtl/>
          <w:lang w:eastAsia="en-US" w:bidi="ar-BH"/>
        </w:rPr>
        <w:t xml:space="preserve">جمعيات سياسية </w:t>
      </w:r>
      <w:r w:rsidR="00B03529" w:rsidRPr="00C148AE">
        <w:rPr>
          <w:rFonts w:asciiTheme="minorBidi" w:eastAsiaTheme="minorHAnsi" w:hAnsiTheme="minorBidi" w:cs="Arial" w:hint="cs"/>
          <w:sz w:val="28"/>
          <w:szCs w:val="28"/>
          <w:rtl/>
          <w:lang w:eastAsia="en-US" w:bidi="ar-BH"/>
        </w:rPr>
        <w:t>ت</w:t>
      </w:r>
      <w:r w:rsidR="008732B1" w:rsidRPr="00C148AE">
        <w:rPr>
          <w:rFonts w:asciiTheme="minorBidi" w:eastAsiaTheme="minorHAnsi" w:hAnsiTheme="minorBidi" w:cs="Arial" w:hint="cs"/>
          <w:sz w:val="28"/>
          <w:szCs w:val="28"/>
          <w:rtl/>
          <w:lang w:eastAsia="en-US" w:bidi="ar-BH"/>
        </w:rPr>
        <w:t xml:space="preserve">م حلها بأحكام قضائية، </w:t>
      </w:r>
      <w:r w:rsidR="00C82BA9" w:rsidRPr="00C148AE">
        <w:rPr>
          <w:rFonts w:asciiTheme="minorBidi" w:eastAsiaTheme="minorHAnsi" w:hAnsiTheme="minorBidi" w:cs="Arial" w:hint="cs"/>
          <w:sz w:val="28"/>
          <w:szCs w:val="28"/>
          <w:rtl/>
          <w:lang w:eastAsia="en-US" w:bidi="ar-BH"/>
        </w:rPr>
        <w:t xml:space="preserve">من </w:t>
      </w:r>
      <w:r w:rsidR="00BA15E9" w:rsidRPr="00C148AE">
        <w:rPr>
          <w:rFonts w:asciiTheme="minorBidi" w:eastAsiaTheme="minorHAnsi" w:hAnsiTheme="minorBidi" w:cs="Arial" w:hint="cs"/>
          <w:sz w:val="28"/>
          <w:szCs w:val="28"/>
          <w:rtl/>
          <w:lang w:eastAsia="en-US" w:bidi="ar-BH"/>
        </w:rPr>
        <w:t>الترشح لمجالس إدارات</w:t>
      </w:r>
      <w:r w:rsidR="00952AD9" w:rsidRPr="00C148AE">
        <w:rPr>
          <w:rFonts w:asciiTheme="minorBidi" w:eastAsiaTheme="minorHAnsi" w:hAnsiTheme="minorBidi" w:cs="Arial" w:hint="cs"/>
          <w:sz w:val="28"/>
          <w:szCs w:val="28"/>
          <w:rtl/>
          <w:lang w:eastAsia="en-US" w:bidi="ar-BH"/>
        </w:rPr>
        <w:t>ها</w:t>
      </w:r>
      <w:r w:rsidR="00B03529" w:rsidRPr="00C148AE">
        <w:rPr>
          <w:rFonts w:asciiTheme="minorBidi" w:eastAsiaTheme="minorHAnsi" w:hAnsiTheme="minorBidi" w:cs="Arial" w:hint="cs"/>
          <w:sz w:val="28"/>
          <w:szCs w:val="28"/>
          <w:rtl/>
          <w:lang w:eastAsia="en-US" w:bidi="ar-BH"/>
        </w:rPr>
        <w:t>،</w:t>
      </w:r>
      <w:r w:rsidR="00BA15E9" w:rsidRPr="00C148AE">
        <w:rPr>
          <w:rFonts w:asciiTheme="minorBidi" w:eastAsiaTheme="minorHAnsi" w:hAnsiTheme="minorBidi" w:cs="Arial" w:hint="cs"/>
          <w:sz w:val="28"/>
          <w:szCs w:val="28"/>
          <w:rtl/>
          <w:lang w:eastAsia="en-US" w:bidi="ar-BH"/>
        </w:rPr>
        <w:t xml:space="preserve"> </w:t>
      </w:r>
      <w:r w:rsidR="00DC58E6" w:rsidRPr="00C148AE">
        <w:rPr>
          <w:rFonts w:asciiTheme="minorBidi" w:eastAsiaTheme="minorHAnsi" w:hAnsiTheme="minorBidi" w:cs="Arial" w:hint="cs"/>
          <w:sz w:val="28"/>
          <w:szCs w:val="28"/>
          <w:rtl/>
          <w:lang w:eastAsia="en-US" w:bidi="ar-BH"/>
        </w:rPr>
        <w:t>وحصر مساهمته</w:t>
      </w:r>
      <w:r w:rsidR="00DC58E6" w:rsidRPr="00C148AE">
        <w:rPr>
          <w:rFonts w:asciiTheme="minorBidi" w:eastAsiaTheme="minorHAnsi" w:hAnsiTheme="minorBidi" w:cs="Arial" w:hint="eastAsia"/>
          <w:sz w:val="28"/>
          <w:szCs w:val="28"/>
          <w:rtl/>
          <w:lang w:eastAsia="en-US" w:bidi="ar-BH"/>
        </w:rPr>
        <w:t>م</w:t>
      </w:r>
      <w:r w:rsidR="00A4664C" w:rsidRPr="00C148AE">
        <w:rPr>
          <w:rFonts w:asciiTheme="minorBidi" w:eastAsiaTheme="minorHAnsi" w:hAnsiTheme="minorBidi" w:cs="Arial" w:hint="cs"/>
          <w:sz w:val="28"/>
          <w:szCs w:val="28"/>
          <w:rtl/>
          <w:lang w:eastAsia="en-US" w:bidi="ar-BH"/>
        </w:rPr>
        <w:t xml:space="preserve"> </w:t>
      </w:r>
      <w:r w:rsidR="00BE0647" w:rsidRPr="00C148AE">
        <w:rPr>
          <w:rFonts w:asciiTheme="minorBidi" w:eastAsiaTheme="minorHAnsi" w:hAnsiTheme="minorBidi" w:cs="Arial" w:hint="cs"/>
          <w:sz w:val="28"/>
          <w:szCs w:val="28"/>
          <w:rtl/>
          <w:lang w:eastAsia="en-US" w:bidi="ar-BH"/>
        </w:rPr>
        <w:t>ب</w:t>
      </w:r>
      <w:r w:rsidR="003F4171" w:rsidRPr="00C148AE">
        <w:rPr>
          <w:rFonts w:asciiTheme="minorBidi" w:eastAsiaTheme="minorHAnsi" w:hAnsiTheme="minorBidi" w:cs="Arial" w:hint="cs"/>
          <w:sz w:val="28"/>
          <w:szCs w:val="28"/>
          <w:rtl/>
          <w:lang w:eastAsia="en-US" w:bidi="ar-BH"/>
        </w:rPr>
        <w:t xml:space="preserve">التصويت والمشاركة </w:t>
      </w:r>
      <w:r w:rsidR="008B6E46" w:rsidRPr="00C148AE">
        <w:rPr>
          <w:rFonts w:asciiTheme="minorBidi" w:eastAsiaTheme="minorHAnsi" w:hAnsiTheme="minorBidi" w:cs="Arial" w:hint="cs"/>
          <w:sz w:val="28"/>
          <w:szCs w:val="28"/>
          <w:rtl/>
          <w:lang w:eastAsia="en-US" w:bidi="ar-BH"/>
        </w:rPr>
        <w:t>ب</w:t>
      </w:r>
      <w:r w:rsidR="00BE0647" w:rsidRPr="00C148AE">
        <w:rPr>
          <w:rFonts w:asciiTheme="minorBidi" w:eastAsiaTheme="minorHAnsi" w:hAnsiTheme="minorBidi" w:cs="Arial" w:hint="cs"/>
          <w:sz w:val="28"/>
          <w:szCs w:val="28"/>
          <w:rtl/>
          <w:lang w:eastAsia="en-US" w:bidi="ar-BH"/>
        </w:rPr>
        <w:t>الأ</w:t>
      </w:r>
      <w:r w:rsidR="003F4171" w:rsidRPr="00C148AE">
        <w:rPr>
          <w:rFonts w:asciiTheme="minorBidi" w:eastAsiaTheme="minorHAnsi" w:hAnsiTheme="minorBidi" w:cs="Arial" w:hint="cs"/>
          <w:sz w:val="28"/>
          <w:szCs w:val="28"/>
          <w:rtl/>
          <w:lang w:eastAsia="en-US" w:bidi="ar-BH"/>
        </w:rPr>
        <w:t>نش</w:t>
      </w:r>
      <w:r w:rsidR="00BE0647" w:rsidRPr="00C148AE">
        <w:rPr>
          <w:rFonts w:asciiTheme="minorBidi" w:eastAsiaTheme="minorHAnsi" w:hAnsiTheme="minorBidi" w:cs="Arial" w:hint="cs"/>
          <w:sz w:val="28"/>
          <w:szCs w:val="28"/>
          <w:rtl/>
          <w:lang w:eastAsia="en-US" w:bidi="ar-BH"/>
        </w:rPr>
        <w:t>طة</w:t>
      </w:r>
      <w:r w:rsidR="00DC58E6" w:rsidRPr="00C148AE">
        <w:rPr>
          <w:rFonts w:asciiTheme="minorBidi" w:eastAsiaTheme="minorHAnsi" w:hAnsiTheme="minorBidi" w:cs="Arial" w:hint="cs"/>
          <w:sz w:val="28"/>
          <w:szCs w:val="28"/>
          <w:rtl/>
          <w:lang w:eastAsia="en-US" w:bidi="ar-BH"/>
        </w:rPr>
        <w:t>،</w:t>
      </w:r>
      <w:r w:rsidR="003F4171" w:rsidRPr="00C148AE">
        <w:rPr>
          <w:rFonts w:asciiTheme="minorBidi" w:eastAsiaTheme="minorHAnsi" w:hAnsiTheme="minorBidi" w:cs="Arial" w:hint="cs"/>
          <w:sz w:val="28"/>
          <w:szCs w:val="28"/>
          <w:rtl/>
          <w:lang w:eastAsia="en-US" w:bidi="ar-BH"/>
        </w:rPr>
        <w:t xml:space="preserve"> </w:t>
      </w:r>
      <w:r w:rsidR="00680CE0" w:rsidRPr="00C148AE">
        <w:rPr>
          <w:rFonts w:asciiTheme="minorBidi" w:eastAsiaTheme="minorHAnsi" w:hAnsiTheme="minorBidi" w:cs="Arial" w:hint="cs"/>
          <w:sz w:val="28"/>
          <w:szCs w:val="28"/>
          <w:rtl/>
          <w:lang w:eastAsia="en-US" w:bidi="ar-BH"/>
        </w:rPr>
        <w:t>وهذا</w:t>
      </w:r>
      <w:r w:rsidR="00B04503" w:rsidRPr="00C148AE">
        <w:rPr>
          <w:rFonts w:asciiTheme="minorBidi" w:eastAsiaTheme="minorHAnsi" w:hAnsiTheme="minorBidi" w:cs="Arial" w:hint="cs"/>
          <w:sz w:val="28"/>
          <w:szCs w:val="28"/>
          <w:rtl/>
          <w:lang w:eastAsia="en-US" w:bidi="ar-BH"/>
        </w:rPr>
        <w:t xml:space="preserve"> يشكل </w:t>
      </w:r>
      <w:r w:rsidR="00952AD9" w:rsidRPr="00C148AE">
        <w:rPr>
          <w:rFonts w:asciiTheme="minorBidi" w:eastAsiaTheme="minorHAnsi" w:hAnsiTheme="minorBidi" w:cs="Arial" w:hint="cs"/>
          <w:sz w:val="28"/>
          <w:szCs w:val="28"/>
          <w:rtl/>
          <w:lang w:eastAsia="en-US" w:bidi="ar-BH"/>
        </w:rPr>
        <w:t>انتهاكا</w:t>
      </w:r>
      <w:r w:rsidR="00BE0647" w:rsidRPr="00C148AE">
        <w:rPr>
          <w:rFonts w:asciiTheme="minorBidi" w:eastAsiaTheme="minorHAnsi" w:hAnsiTheme="minorBidi" w:cs="Arial" w:hint="cs"/>
          <w:sz w:val="28"/>
          <w:szCs w:val="28"/>
          <w:rtl/>
          <w:lang w:eastAsia="en-US" w:bidi="ar-BH"/>
        </w:rPr>
        <w:t xml:space="preserve"> </w:t>
      </w:r>
      <w:r w:rsidR="00952AD9" w:rsidRPr="00C148AE">
        <w:rPr>
          <w:rFonts w:asciiTheme="minorBidi" w:eastAsiaTheme="minorHAnsi" w:hAnsiTheme="minorBidi" w:cs="Arial" w:hint="cs"/>
          <w:sz w:val="28"/>
          <w:szCs w:val="28"/>
          <w:rtl/>
          <w:lang w:eastAsia="en-US" w:bidi="ar-BH"/>
        </w:rPr>
        <w:t>ل</w:t>
      </w:r>
      <w:r w:rsidR="00BE0647" w:rsidRPr="00C148AE">
        <w:rPr>
          <w:rFonts w:asciiTheme="minorBidi" w:eastAsiaTheme="minorHAnsi" w:hAnsiTheme="minorBidi" w:cs="Arial" w:hint="cs"/>
          <w:sz w:val="28"/>
          <w:szCs w:val="28"/>
          <w:rtl/>
          <w:lang w:eastAsia="en-US" w:bidi="ar-BH"/>
        </w:rPr>
        <w:t xml:space="preserve">حقوق </w:t>
      </w:r>
      <w:r w:rsidR="00B04503" w:rsidRPr="00C148AE">
        <w:rPr>
          <w:rFonts w:asciiTheme="minorBidi" w:eastAsiaTheme="minorHAnsi" w:hAnsiTheme="minorBidi" w:cs="Arial" w:hint="cs"/>
          <w:sz w:val="28"/>
          <w:szCs w:val="28"/>
          <w:rtl/>
          <w:lang w:eastAsia="en-US" w:bidi="ar-BH"/>
        </w:rPr>
        <w:t xml:space="preserve">العضوية العاملة </w:t>
      </w:r>
      <w:r w:rsidR="00933BD7" w:rsidRPr="00C148AE">
        <w:rPr>
          <w:rFonts w:asciiTheme="minorBidi" w:eastAsiaTheme="minorHAnsi" w:hAnsiTheme="minorBidi" w:cs="Arial" w:hint="cs"/>
          <w:sz w:val="28"/>
          <w:szCs w:val="28"/>
          <w:rtl/>
          <w:lang w:eastAsia="en-US" w:bidi="ar-BH"/>
        </w:rPr>
        <w:t>وسلب</w:t>
      </w:r>
      <w:r w:rsidR="00373BE2" w:rsidRPr="00C148AE">
        <w:rPr>
          <w:rFonts w:asciiTheme="minorBidi" w:eastAsiaTheme="minorHAnsi" w:hAnsiTheme="minorBidi" w:cs="Arial" w:hint="cs"/>
          <w:sz w:val="28"/>
          <w:szCs w:val="28"/>
          <w:rtl/>
          <w:lang w:eastAsia="en-US" w:bidi="ar-BH"/>
        </w:rPr>
        <w:t xml:space="preserve"> حق أصيل </w:t>
      </w:r>
      <w:r w:rsidR="005D44AC" w:rsidRPr="00C148AE">
        <w:rPr>
          <w:rFonts w:asciiTheme="minorBidi" w:eastAsiaTheme="minorHAnsi" w:hAnsiTheme="minorBidi" w:cs="Arial" w:hint="cs"/>
          <w:sz w:val="28"/>
          <w:szCs w:val="28"/>
          <w:rtl/>
          <w:lang w:eastAsia="en-US" w:bidi="ar-BH"/>
        </w:rPr>
        <w:t>منه</w:t>
      </w:r>
      <w:r w:rsidR="00DC58E6" w:rsidRPr="00C148AE">
        <w:rPr>
          <w:rFonts w:asciiTheme="minorBidi" w:eastAsiaTheme="minorHAnsi" w:hAnsiTheme="minorBidi" w:cs="Arial" w:hint="cs"/>
          <w:sz w:val="28"/>
          <w:szCs w:val="28"/>
          <w:rtl/>
          <w:lang w:eastAsia="en-US" w:bidi="ar-BH"/>
        </w:rPr>
        <w:t>ا</w:t>
      </w:r>
      <w:r w:rsidR="003F78CE" w:rsidRPr="00C148AE">
        <w:rPr>
          <w:rFonts w:asciiTheme="minorBidi" w:eastAsiaTheme="minorHAnsi" w:hAnsiTheme="minorBidi" w:cs="Arial" w:hint="cs"/>
          <w:sz w:val="28"/>
          <w:szCs w:val="28"/>
          <w:rtl/>
          <w:lang w:eastAsia="en-US" w:bidi="ar-BH"/>
        </w:rPr>
        <w:t>.</w:t>
      </w:r>
    </w:p>
    <w:p w14:paraId="721C3396" w14:textId="2C16A410" w:rsidR="00CC7714" w:rsidRPr="00A95340" w:rsidRDefault="00492850" w:rsidP="00492850">
      <w:pPr>
        <w:pStyle w:val="ListParagraph"/>
        <w:rPr>
          <w:rFonts w:asciiTheme="majorBidi" w:eastAsiaTheme="minorHAnsi" w:hAnsiTheme="majorBidi" w:cstheme="majorBidi"/>
          <w:sz w:val="28"/>
          <w:szCs w:val="28"/>
          <w:lang w:eastAsia="en-US" w:bidi="ar-BH"/>
        </w:rPr>
      </w:pPr>
      <w:r w:rsidRPr="00C148AE">
        <w:rPr>
          <w:rFonts w:asciiTheme="majorBidi" w:eastAsiaTheme="minorHAnsi" w:hAnsiTheme="majorBidi"/>
          <w:sz w:val="28"/>
          <w:szCs w:val="28"/>
          <w:rtl/>
          <w:lang w:eastAsia="en-US" w:bidi="ar-BH"/>
        </w:rPr>
        <w:t xml:space="preserve">  لقد جاء في تقرير أعدته الباحثة د منى فضل</w:t>
      </w:r>
      <w:r w:rsidRPr="00C148AE">
        <w:rPr>
          <w:rStyle w:val="FootnoteReference"/>
          <w:rFonts w:asciiTheme="majorBidi" w:eastAsiaTheme="minorHAnsi" w:hAnsiTheme="majorBidi"/>
          <w:sz w:val="28"/>
          <w:szCs w:val="28"/>
          <w:rtl/>
          <w:lang w:eastAsia="en-US" w:bidi="ar-BH"/>
        </w:rPr>
        <w:footnoteReference w:id="3"/>
      </w:r>
      <w:r w:rsidRPr="00C148AE">
        <w:rPr>
          <w:rFonts w:asciiTheme="majorBidi" w:eastAsiaTheme="minorHAnsi" w:hAnsiTheme="majorBidi"/>
          <w:sz w:val="28"/>
          <w:szCs w:val="28"/>
          <w:rtl/>
          <w:lang w:eastAsia="en-US" w:bidi="ar-BH"/>
        </w:rPr>
        <w:t xml:space="preserve">  بعام 2011 للاسكوا والذي تضمن عدد أعضاء جميع الجمعيات السياسية حينها بما فيها تلك الجمعيات السياسية التي تم حلها وكان أعضاء الأخيرة ما يقارب 3838 عضوا، بينهم 666 امرأة. أي أن المادة</w:t>
      </w:r>
      <w:r w:rsidRPr="00C148AE">
        <w:rPr>
          <w:rFonts w:asciiTheme="majorBidi" w:eastAsiaTheme="minorHAnsi" w:hAnsiTheme="majorBidi" w:hint="cs"/>
          <w:sz w:val="28"/>
          <w:szCs w:val="28"/>
          <w:rtl/>
          <w:lang w:eastAsia="en-US" w:bidi="ar-BH"/>
        </w:rPr>
        <w:t xml:space="preserve"> </w:t>
      </w:r>
      <w:r w:rsidRPr="00C148AE">
        <w:rPr>
          <w:rFonts w:asciiTheme="majorBidi" w:eastAsiaTheme="minorHAnsi" w:hAnsiTheme="majorBidi"/>
          <w:sz w:val="28"/>
          <w:szCs w:val="28"/>
          <w:rtl/>
          <w:lang w:eastAsia="en-US" w:bidi="ar-BH"/>
        </w:rPr>
        <w:t>(43) تسببت في منع هذه السيدات من الت</w:t>
      </w:r>
      <w:r w:rsidRPr="00C148AE">
        <w:rPr>
          <w:rFonts w:asciiTheme="majorBidi" w:eastAsiaTheme="minorHAnsi" w:hAnsiTheme="majorBidi" w:hint="cs"/>
          <w:sz w:val="28"/>
          <w:szCs w:val="28"/>
          <w:rtl/>
          <w:lang w:eastAsia="en-US" w:bidi="ar-BH"/>
        </w:rPr>
        <w:t>رشح ل</w:t>
      </w:r>
      <w:r w:rsidR="00CC7714" w:rsidRPr="00C148AE">
        <w:rPr>
          <w:rFonts w:asciiTheme="majorBidi" w:eastAsiaTheme="minorHAnsi" w:hAnsiTheme="majorBidi" w:cstheme="majorBidi" w:hint="cs"/>
          <w:sz w:val="28"/>
          <w:szCs w:val="28"/>
          <w:rtl/>
          <w:lang w:eastAsia="en-US" w:bidi="ar-BH"/>
        </w:rPr>
        <w:t xml:space="preserve">مجالس إدارات مؤسساتهن </w:t>
      </w:r>
      <w:r w:rsidR="00384EB3" w:rsidRPr="00C148AE">
        <w:rPr>
          <w:rFonts w:asciiTheme="majorBidi" w:eastAsiaTheme="minorHAnsi" w:hAnsiTheme="majorBidi" w:cstheme="majorBidi" w:hint="cs"/>
          <w:sz w:val="28"/>
          <w:szCs w:val="28"/>
          <w:rtl/>
          <w:lang w:eastAsia="en-US" w:bidi="ar-BH"/>
        </w:rPr>
        <w:t xml:space="preserve">المدنية </w:t>
      </w:r>
      <w:r w:rsidR="00CC7714" w:rsidRPr="00C148AE">
        <w:rPr>
          <w:rFonts w:asciiTheme="majorBidi" w:eastAsiaTheme="minorHAnsi" w:hAnsiTheme="majorBidi" w:cstheme="majorBidi" w:hint="cs"/>
          <w:sz w:val="28"/>
          <w:szCs w:val="28"/>
          <w:rtl/>
          <w:lang w:eastAsia="en-US" w:bidi="ar-BH"/>
        </w:rPr>
        <w:t>رغم عمل الكثير منهن في العمل النسائي ومؤسسات المجتمع المدني بشكل عام وبتاريخ مشرف وعطاء متميز. وقد فعلت المادة (43)</w:t>
      </w:r>
      <w:r w:rsidR="00CC7714" w:rsidRPr="00C148AE">
        <w:rPr>
          <w:rFonts w:asciiTheme="majorBidi" w:eastAsiaTheme="minorHAnsi" w:hAnsiTheme="majorBidi" w:cstheme="majorBidi" w:hint="cs"/>
          <w:sz w:val="40"/>
          <w:szCs w:val="40"/>
          <w:vertAlign w:val="superscript"/>
          <w:rtl/>
          <w:lang w:eastAsia="en-US" w:bidi="ar-BH"/>
        </w:rPr>
        <w:t xml:space="preserve"> </w:t>
      </w:r>
      <w:r w:rsidR="00CC7714" w:rsidRPr="00C148AE">
        <w:rPr>
          <w:rFonts w:asciiTheme="majorBidi" w:eastAsiaTheme="minorHAnsi" w:hAnsiTheme="majorBidi" w:cstheme="majorBidi" w:hint="cs"/>
          <w:sz w:val="28"/>
          <w:szCs w:val="28"/>
          <w:rtl/>
          <w:lang w:eastAsia="en-US" w:bidi="ar-BH"/>
        </w:rPr>
        <w:t>مفاعيلها في نقض نتائج انتخابات عدد من المنظمات النسائية</w:t>
      </w:r>
      <w:r w:rsidR="005C161F" w:rsidRPr="00C148AE">
        <w:rPr>
          <w:rStyle w:val="FootnoteReference"/>
          <w:rFonts w:asciiTheme="majorBidi" w:eastAsiaTheme="minorHAnsi" w:hAnsiTheme="majorBidi" w:cstheme="majorBidi"/>
          <w:sz w:val="28"/>
          <w:szCs w:val="28"/>
          <w:rtl/>
          <w:lang w:eastAsia="en-US" w:bidi="ar-BH"/>
        </w:rPr>
        <w:footnoteReference w:id="4"/>
      </w:r>
      <w:r w:rsidR="00CC7714" w:rsidRPr="00C148AE">
        <w:rPr>
          <w:rFonts w:asciiTheme="majorBidi" w:eastAsiaTheme="minorHAnsi" w:hAnsiTheme="majorBidi" w:cstheme="majorBidi" w:hint="cs"/>
          <w:sz w:val="28"/>
          <w:szCs w:val="28"/>
          <w:rtl/>
          <w:lang w:eastAsia="en-US" w:bidi="ar-BH"/>
        </w:rPr>
        <w:t>، من بينها انتخابات</w:t>
      </w:r>
      <w:r w:rsidR="00CC7714" w:rsidRPr="00CC7714">
        <w:rPr>
          <w:rFonts w:asciiTheme="majorBidi" w:eastAsiaTheme="minorHAnsi" w:hAnsiTheme="majorBidi" w:cstheme="majorBidi" w:hint="cs"/>
          <w:sz w:val="28"/>
          <w:szCs w:val="28"/>
          <w:rtl/>
          <w:lang w:eastAsia="en-US" w:bidi="ar-BH"/>
        </w:rPr>
        <w:t xml:space="preserve"> </w:t>
      </w:r>
      <w:r w:rsidR="00CC7714" w:rsidRPr="00CC7714">
        <w:rPr>
          <w:rFonts w:asciiTheme="majorBidi" w:eastAsiaTheme="minorHAnsi" w:hAnsiTheme="majorBidi" w:cstheme="majorBidi" w:hint="cs"/>
          <w:sz w:val="28"/>
          <w:szCs w:val="28"/>
          <w:rtl/>
          <w:lang w:eastAsia="en-US" w:bidi="ar-BH"/>
        </w:rPr>
        <w:lastRenderedPageBreak/>
        <w:t>مجالس إدارة الاتحاد النسائي البحريني</w:t>
      </w:r>
      <w:r w:rsidR="00CC7714" w:rsidRPr="00D470C6">
        <w:rPr>
          <w:sz w:val="36"/>
          <w:szCs w:val="28"/>
          <w:vertAlign w:val="superscript"/>
          <w:rtl/>
        </w:rPr>
        <w:footnoteReference w:id="5"/>
      </w:r>
      <w:r w:rsidR="00CC7714" w:rsidRPr="00CC7714">
        <w:rPr>
          <w:rFonts w:asciiTheme="majorBidi" w:eastAsiaTheme="minorHAnsi" w:hAnsiTheme="majorBidi" w:cstheme="majorBidi" w:hint="cs"/>
          <w:sz w:val="28"/>
          <w:szCs w:val="28"/>
          <w:rtl/>
          <w:lang w:eastAsia="en-US" w:bidi="ar-BH"/>
        </w:rPr>
        <w:t xml:space="preserve"> وجمعية نهضة فتاة البحرين، وجمعية أوال النسائية، وغيرها من مؤسسات المجتمع المدني</w:t>
      </w:r>
      <w:r w:rsidR="00CC7714" w:rsidRPr="00D470C6">
        <w:rPr>
          <w:sz w:val="36"/>
          <w:szCs w:val="28"/>
          <w:vertAlign w:val="superscript"/>
          <w:rtl/>
        </w:rPr>
        <w:footnoteReference w:id="6"/>
      </w:r>
      <w:r w:rsidR="00CC7714" w:rsidRPr="00D470C6">
        <w:rPr>
          <w:rFonts w:asciiTheme="majorBidi" w:eastAsiaTheme="minorHAnsi" w:hAnsiTheme="majorBidi" w:cstheme="majorBidi" w:hint="cs"/>
          <w:sz w:val="40"/>
          <w:szCs w:val="40"/>
          <w:vertAlign w:val="superscript"/>
          <w:rtl/>
          <w:lang w:eastAsia="en-US" w:bidi="ar-BH"/>
        </w:rPr>
        <w:t xml:space="preserve"> </w:t>
      </w:r>
      <w:r w:rsidR="00CC7714" w:rsidRPr="00CC7714">
        <w:rPr>
          <w:rFonts w:asciiTheme="majorBidi" w:eastAsiaTheme="minorHAnsi" w:hAnsiTheme="majorBidi" w:cstheme="majorBidi" w:hint="cs"/>
          <w:sz w:val="28"/>
          <w:szCs w:val="28"/>
          <w:rtl/>
          <w:lang w:eastAsia="en-US" w:bidi="ar-BH"/>
        </w:rPr>
        <w:t>والصناديق الخيرية</w:t>
      </w:r>
      <w:r w:rsidR="00CC7714" w:rsidRPr="00D470C6">
        <w:rPr>
          <w:sz w:val="36"/>
          <w:szCs w:val="28"/>
          <w:vertAlign w:val="superscript"/>
          <w:rtl/>
        </w:rPr>
        <w:footnoteReference w:id="7"/>
      </w:r>
      <w:r w:rsidR="00CC7714" w:rsidRPr="00CC7714">
        <w:rPr>
          <w:rFonts w:asciiTheme="majorBidi" w:eastAsiaTheme="minorHAnsi" w:hAnsiTheme="majorBidi" w:cstheme="majorBidi" w:hint="cs"/>
          <w:sz w:val="28"/>
          <w:szCs w:val="28"/>
          <w:rtl/>
          <w:lang w:eastAsia="en-US" w:bidi="ar-BH"/>
        </w:rPr>
        <w:t xml:space="preserve"> ، وبث أجواء الخوف والتردد خاصة بعد لجوء وزارة التنمية الاجتماعية </w:t>
      </w:r>
      <w:r w:rsidR="00CC7714" w:rsidRPr="00A95340">
        <w:rPr>
          <w:rFonts w:asciiTheme="majorBidi" w:eastAsiaTheme="minorHAnsi" w:hAnsiTheme="majorBidi" w:cstheme="majorBidi" w:hint="cs"/>
          <w:sz w:val="28"/>
          <w:szCs w:val="28"/>
          <w:rtl/>
          <w:lang w:eastAsia="en-US" w:bidi="ar-BH"/>
        </w:rPr>
        <w:t xml:space="preserve">للتدقيق الأمني لقوائم المترشحات قبيل الانتخابات. </w:t>
      </w:r>
    </w:p>
    <w:p w14:paraId="1975F913" w14:textId="6759C652" w:rsidR="002C7EF1" w:rsidRPr="008B2AAC" w:rsidRDefault="00944A4E" w:rsidP="008B2AAC">
      <w:pPr>
        <w:pStyle w:val="ListParagraph"/>
        <w:numPr>
          <w:ilvl w:val="0"/>
          <w:numId w:val="17"/>
        </w:numPr>
        <w:spacing w:after="200" w:line="276" w:lineRule="auto"/>
        <w:rPr>
          <w:rFonts w:asciiTheme="minorBidi" w:eastAsiaTheme="minorHAnsi" w:hAnsiTheme="minorBidi" w:cstheme="minorBidi"/>
          <w:b/>
          <w:bCs/>
          <w:sz w:val="28"/>
          <w:szCs w:val="28"/>
          <w:rtl/>
          <w:lang w:eastAsia="en-US" w:bidi="ar-BH"/>
        </w:rPr>
      </w:pPr>
      <w:r w:rsidRPr="00A95340">
        <w:rPr>
          <w:rFonts w:asciiTheme="minorBidi" w:eastAsiaTheme="minorHAnsi" w:hAnsiTheme="minorBidi" w:cstheme="minorBidi" w:hint="cs"/>
          <w:sz w:val="28"/>
          <w:szCs w:val="28"/>
          <w:rtl/>
          <w:lang w:eastAsia="en-US" w:bidi="ar-BH"/>
        </w:rPr>
        <w:t xml:space="preserve">مازال </w:t>
      </w:r>
      <w:r w:rsidR="002C7EF1" w:rsidRPr="00A95340">
        <w:rPr>
          <w:rFonts w:asciiTheme="minorBidi" w:eastAsiaTheme="minorHAnsi" w:hAnsiTheme="minorBidi" w:cstheme="minorBidi"/>
          <w:sz w:val="28"/>
          <w:szCs w:val="28"/>
          <w:rtl/>
          <w:lang w:eastAsia="en-US" w:bidi="ar-BH"/>
        </w:rPr>
        <w:t xml:space="preserve">مرسوم بقانون رقم (7) لسنة 1986 بإصدار قانون </w:t>
      </w:r>
      <w:r w:rsidR="002C7EF1" w:rsidRPr="00C12F25">
        <w:rPr>
          <w:rFonts w:asciiTheme="minorBidi" w:eastAsiaTheme="minorHAnsi" w:hAnsiTheme="minorBidi" w:cstheme="minorBidi"/>
          <w:sz w:val="28"/>
          <w:szCs w:val="28"/>
          <w:rtl/>
          <w:lang w:eastAsia="en-US" w:bidi="ar-BH"/>
        </w:rPr>
        <w:t>الولاية على المال</w:t>
      </w:r>
      <w:r w:rsidR="004A0333" w:rsidRPr="00C12F25">
        <w:rPr>
          <w:rFonts w:asciiTheme="minorBidi" w:eastAsiaTheme="minorHAnsi" w:hAnsiTheme="minorBidi" w:cstheme="minorBidi" w:hint="cs"/>
          <w:sz w:val="28"/>
          <w:szCs w:val="28"/>
          <w:rtl/>
          <w:lang w:eastAsia="en-US" w:bidi="ar-BH"/>
        </w:rPr>
        <w:t xml:space="preserve"> </w:t>
      </w:r>
      <w:r w:rsidR="002C7EF1" w:rsidRPr="00C12F25">
        <w:rPr>
          <w:rFonts w:asciiTheme="minorBidi" w:eastAsiaTheme="minorHAnsi" w:hAnsiTheme="minorBidi" w:cstheme="minorBidi"/>
          <w:sz w:val="28"/>
          <w:szCs w:val="28"/>
          <w:rtl/>
          <w:lang w:eastAsia="en-US" w:bidi="ar-BH"/>
        </w:rPr>
        <w:t>مادة 14</w:t>
      </w:r>
      <w:r w:rsidR="006D599F" w:rsidRPr="00C12F25">
        <w:rPr>
          <w:rFonts w:asciiTheme="minorBidi" w:eastAsiaTheme="minorHAnsi" w:hAnsiTheme="minorBidi" w:cstheme="minorBidi" w:hint="cs"/>
          <w:sz w:val="28"/>
          <w:szCs w:val="28"/>
          <w:rtl/>
          <w:lang w:eastAsia="en-US" w:bidi="ar-BH"/>
        </w:rPr>
        <w:t xml:space="preserve"> </w:t>
      </w:r>
      <w:r w:rsidR="00F32D56" w:rsidRPr="00C12F25">
        <w:rPr>
          <w:rFonts w:asciiTheme="minorBidi" w:eastAsiaTheme="minorHAnsi" w:hAnsiTheme="minorBidi" w:cstheme="minorBidi" w:hint="cs"/>
          <w:sz w:val="28"/>
          <w:szCs w:val="28"/>
          <w:rtl/>
          <w:lang w:eastAsia="en-US" w:bidi="ar-BH"/>
        </w:rPr>
        <w:t>قائما</w:t>
      </w:r>
      <w:r w:rsidR="005C161F">
        <w:rPr>
          <w:rStyle w:val="FootnoteReference"/>
          <w:rFonts w:asciiTheme="minorBidi" w:eastAsiaTheme="minorHAnsi" w:hAnsiTheme="minorBidi" w:cstheme="minorBidi"/>
          <w:sz w:val="28"/>
          <w:szCs w:val="28"/>
          <w:rtl/>
          <w:lang w:eastAsia="en-US" w:bidi="ar-BH"/>
        </w:rPr>
        <w:footnoteReference w:id="8"/>
      </w:r>
      <w:r w:rsidR="008B2AAC" w:rsidRPr="00A95340">
        <w:rPr>
          <w:rFonts w:asciiTheme="minorBidi" w:eastAsiaTheme="minorHAnsi" w:hAnsiTheme="minorBidi" w:cstheme="minorBidi" w:hint="cs"/>
          <w:sz w:val="28"/>
          <w:szCs w:val="28"/>
          <w:rtl/>
          <w:lang w:eastAsia="en-US" w:bidi="ar-BH"/>
        </w:rPr>
        <w:t>، مما</w:t>
      </w:r>
      <w:r w:rsidR="002C7EF1" w:rsidRPr="00A95340">
        <w:rPr>
          <w:rFonts w:asciiTheme="minorBidi" w:eastAsiaTheme="minorHAnsi" w:hAnsiTheme="minorBidi" w:cstheme="minorBidi"/>
          <w:sz w:val="28"/>
          <w:szCs w:val="28"/>
          <w:rtl/>
          <w:lang w:eastAsia="en-US" w:bidi="ar-BH"/>
        </w:rPr>
        <w:t xml:space="preserve"> يعد تمييزا</w:t>
      </w:r>
      <w:r w:rsidR="002C7EF1" w:rsidRPr="008B2AAC">
        <w:rPr>
          <w:rFonts w:asciiTheme="minorBidi" w:eastAsiaTheme="minorHAnsi" w:hAnsiTheme="minorBidi" w:cstheme="minorBidi"/>
          <w:sz w:val="28"/>
          <w:szCs w:val="28"/>
          <w:rtl/>
          <w:lang w:eastAsia="en-US" w:bidi="ar-BH"/>
        </w:rPr>
        <w:t xml:space="preserve"> صارخا تجاه المرأة و</w:t>
      </w:r>
      <w:r w:rsidR="008B2AAC">
        <w:rPr>
          <w:rFonts w:asciiTheme="minorBidi" w:eastAsiaTheme="minorHAnsi" w:hAnsiTheme="minorBidi" w:cstheme="minorBidi" w:hint="cs"/>
          <w:sz w:val="28"/>
          <w:szCs w:val="28"/>
          <w:rtl/>
          <w:lang w:eastAsia="en-US" w:bidi="ar-BH"/>
        </w:rPr>
        <w:t>م</w:t>
      </w:r>
      <w:r w:rsidR="002C7EF1" w:rsidRPr="008B2AAC">
        <w:rPr>
          <w:rFonts w:asciiTheme="minorBidi" w:eastAsiaTheme="minorHAnsi" w:hAnsiTheme="minorBidi" w:cstheme="minorBidi"/>
          <w:sz w:val="28"/>
          <w:szCs w:val="28"/>
          <w:rtl/>
          <w:lang w:eastAsia="en-US" w:bidi="ar-BH"/>
        </w:rPr>
        <w:t>صادر</w:t>
      </w:r>
      <w:r w:rsidR="008B2AAC">
        <w:rPr>
          <w:rFonts w:asciiTheme="minorBidi" w:eastAsiaTheme="minorHAnsi" w:hAnsiTheme="minorBidi" w:cstheme="minorBidi" w:hint="cs"/>
          <w:sz w:val="28"/>
          <w:szCs w:val="28"/>
          <w:rtl/>
          <w:lang w:eastAsia="en-US" w:bidi="ar-BH"/>
        </w:rPr>
        <w:t>ة</w:t>
      </w:r>
      <w:r w:rsidR="002C7EF1" w:rsidRPr="008B2AAC">
        <w:rPr>
          <w:rFonts w:asciiTheme="minorBidi" w:eastAsiaTheme="minorHAnsi" w:hAnsiTheme="minorBidi" w:cstheme="minorBidi"/>
          <w:sz w:val="28"/>
          <w:szCs w:val="28"/>
          <w:rtl/>
          <w:lang w:eastAsia="en-US" w:bidi="ar-BH"/>
        </w:rPr>
        <w:t xml:space="preserve"> </w:t>
      </w:r>
      <w:r w:rsidR="008B2AAC">
        <w:rPr>
          <w:rFonts w:asciiTheme="minorBidi" w:eastAsiaTheme="minorHAnsi" w:hAnsiTheme="minorBidi" w:cstheme="minorBidi" w:hint="cs"/>
          <w:sz w:val="28"/>
          <w:szCs w:val="28"/>
          <w:rtl/>
          <w:lang w:eastAsia="en-US" w:bidi="ar-BH"/>
        </w:rPr>
        <w:t>ل</w:t>
      </w:r>
      <w:r w:rsidR="002C7EF1" w:rsidRPr="008B2AAC">
        <w:rPr>
          <w:rFonts w:asciiTheme="minorBidi" w:eastAsiaTheme="minorHAnsi" w:hAnsiTheme="minorBidi" w:cstheme="minorBidi"/>
          <w:sz w:val="28"/>
          <w:szCs w:val="28"/>
          <w:rtl/>
          <w:lang w:eastAsia="en-US" w:bidi="ar-BH"/>
        </w:rPr>
        <w:t xml:space="preserve">حقها في الوصاية على حقوق أولادها المالية </w:t>
      </w:r>
      <w:r w:rsidR="004A0333" w:rsidRPr="008B2AAC">
        <w:rPr>
          <w:rFonts w:asciiTheme="minorBidi" w:eastAsiaTheme="minorHAnsi" w:hAnsiTheme="minorBidi" w:cstheme="minorBidi" w:hint="cs"/>
          <w:sz w:val="28"/>
          <w:szCs w:val="28"/>
          <w:rtl/>
          <w:lang w:eastAsia="en-US" w:bidi="ar-BH"/>
        </w:rPr>
        <w:t xml:space="preserve">وحصرها </w:t>
      </w:r>
      <w:r w:rsidR="003219D9" w:rsidRPr="008B2AAC">
        <w:rPr>
          <w:rFonts w:asciiTheme="minorBidi" w:eastAsiaTheme="minorHAnsi" w:hAnsiTheme="minorBidi" w:cstheme="minorBidi" w:hint="cs"/>
          <w:sz w:val="28"/>
          <w:szCs w:val="28"/>
          <w:rtl/>
          <w:lang w:eastAsia="en-US" w:bidi="ar-BH"/>
        </w:rPr>
        <w:t xml:space="preserve">في </w:t>
      </w:r>
      <w:r w:rsidR="00425C7D" w:rsidRPr="008B2AAC">
        <w:rPr>
          <w:rFonts w:asciiTheme="minorBidi" w:eastAsiaTheme="minorHAnsi" w:hAnsiTheme="minorBidi" w:cstheme="minorBidi" w:hint="cs"/>
          <w:sz w:val="28"/>
          <w:szCs w:val="28"/>
          <w:rtl/>
          <w:lang w:eastAsia="en-US" w:bidi="ar-BH"/>
        </w:rPr>
        <w:t xml:space="preserve">جهة </w:t>
      </w:r>
      <w:r w:rsidR="00D07305" w:rsidRPr="008B2AAC">
        <w:rPr>
          <w:rFonts w:asciiTheme="minorBidi" w:eastAsiaTheme="minorHAnsi" w:hAnsiTheme="minorBidi" w:cstheme="minorBidi" w:hint="cs"/>
          <w:sz w:val="28"/>
          <w:szCs w:val="28"/>
          <w:rtl/>
          <w:lang w:eastAsia="en-US" w:bidi="ar-BH"/>
        </w:rPr>
        <w:t>ا</w:t>
      </w:r>
      <w:r w:rsidR="00D07305" w:rsidRPr="008B2AAC">
        <w:rPr>
          <w:rFonts w:asciiTheme="minorBidi" w:eastAsiaTheme="minorHAnsi" w:hAnsiTheme="minorBidi" w:cstheme="minorBidi"/>
          <w:sz w:val="28"/>
          <w:szCs w:val="28"/>
          <w:rtl/>
          <w:lang w:eastAsia="en-US" w:bidi="ar-BH"/>
        </w:rPr>
        <w:t>لأب للجد</w:t>
      </w:r>
      <w:r w:rsidR="00D07305" w:rsidRPr="008B2AAC">
        <w:rPr>
          <w:rFonts w:asciiTheme="minorBidi" w:eastAsiaTheme="minorHAnsi" w:hAnsiTheme="minorBidi" w:cstheme="minorBidi" w:hint="cs"/>
          <w:sz w:val="28"/>
          <w:szCs w:val="28"/>
          <w:rtl/>
          <w:lang w:eastAsia="en-US" w:bidi="ar-BH"/>
        </w:rPr>
        <w:t>.</w:t>
      </w:r>
      <w:r w:rsidR="00D07305" w:rsidRPr="008B2AAC">
        <w:rPr>
          <w:rFonts w:asciiTheme="minorBidi" w:eastAsiaTheme="minorHAnsi" w:hAnsiTheme="minorBidi" w:cstheme="minorBidi"/>
          <w:sz w:val="28"/>
          <w:szCs w:val="28"/>
          <w:rtl/>
          <w:lang w:eastAsia="en-US" w:bidi="ar-BH"/>
        </w:rPr>
        <w:t xml:space="preserve"> </w:t>
      </w:r>
    </w:p>
    <w:p w14:paraId="0F04F9FB" w14:textId="7B0D1922" w:rsidR="002C7EF1" w:rsidRPr="00CD00E1" w:rsidRDefault="00CD00E1" w:rsidP="002C7EF1">
      <w:pPr>
        <w:spacing w:line="276" w:lineRule="auto"/>
        <w:rPr>
          <w:rFonts w:asciiTheme="minorBidi" w:eastAsiaTheme="minorHAnsi" w:hAnsiTheme="minorBidi" w:cstheme="minorBidi"/>
          <w:b/>
          <w:bCs/>
          <w:sz w:val="32"/>
          <w:szCs w:val="32"/>
          <w:rtl/>
          <w:lang w:eastAsia="en-US" w:bidi="ar-BH"/>
        </w:rPr>
      </w:pPr>
      <w:r>
        <w:rPr>
          <w:rFonts w:asciiTheme="minorBidi" w:eastAsiaTheme="minorHAnsi" w:hAnsiTheme="minorBidi" w:cstheme="minorBidi" w:hint="cs"/>
          <w:b/>
          <w:bCs/>
          <w:sz w:val="32"/>
          <w:szCs w:val="32"/>
          <w:rtl/>
          <w:lang w:eastAsia="en-US" w:bidi="ar-BH"/>
        </w:rPr>
        <w:t xml:space="preserve"> </w:t>
      </w:r>
      <w:r w:rsidR="002C7EF1" w:rsidRPr="00CD00E1">
        <w:rPr>
          <w:rFonts w:asciiTheme="minorBidi" w:eastAsiaTheme="minorHAnsi" w:hAnsiTheme="minorBidi" w:cstheme="minorBidi" w:hint="cs"/>
          <w:b/>
          <w:bCs/>
          <w:sz w:val="32"/>
          <w:szCs w:val="32"/>
          <w:rtl/>
          <w:lang w:eastAsia="en-US" w:bidi="ar-BH"/>
        </w:rPr>
        <w:t xml:space="preserve">نوصي </w:t>
      </w:r>
      <w:r w:rsidR="00745143" w:rsidRPr="00CD00E1">
        <w:rPr>
          <w:rFonts w:asciiTheme="minorBidi" w:eastAsiaTheme="minorHAnsi" w:hAnsiTheme="minorBidi" w:cstheme="minorBidi" w:hint="cs"/>
          <w:b/>
          <w:bCs/>
          <w:sz w:val="32"/>
          <w:szCs w:val="32"/>
          <w:rtl/>
          <w:lang w:eastAsia="en-US" w:bidi="ar-BH"/>
        </w:rPr>
        <w:t>بالتالي:</w:t>
      </w:r>
    </w:p>
    <w:p w14:paraId="39A97558" w14:textId="32E49840" w:rsidR="002C7EF1" w:rsidRPr="00496B8D" w:rsidRDefault="002C7EF1" w:rsidP="00A95340">
      <w:pPr>
        <w:numPr>
          <w:ilvl w:val="0"/>
          <w:numId w:val="5"/>
        </w:numPr>
        <w:contextualSpacing/>
        <w:rPr>
          <w:rFonts w:asciiTheme="minorBidi" w:eastAsiaTheme="minorHAnsi" w:hAnsiTheme="minorBidi" w:cstheme="minorBidi"/>
          <w:sz w:val="28"/>
          <w:szCs w:val="28"/>
          <w:lang w:eastAsia="en-US" w:bidi="ar-BH"/>
        </w:rPr>
      </w:pPr>
      <w:r w:rsidRPr="00496B8D">
        <w:rPr>
          <w:rFonts w:asciiTheme="minorBidi" w:eastAsiaTheme="minorHAnsi" w:hAnsiTheme="minorBidi" w:cstheme="minorBidi"/>
          <w:sz w:val="28"/>
          <w:szCs w:val="28"/>
          <w:rtl/>
          <w:lang w:eastAsia="en-US" w:bidi="ar-BH"/>
        </w:rPr>
        <w:t>إنشاء آلية وطنية لرصد التمييز في القوانين والتشريعات الوطنية وموائمة كافة القوانين مع بنود الاتفاقية.</w:t>
      </w:r>
    </w:p>
    <w:p w14:paraId="3507771A" w14:textId="0566B9BD" w:rsidR="002C7EF1" w:rsidRPr="00496B8D" w:rsidRDefault="0044612F" w:rsidP="00CD00E1">
      <w:pPr>
        <w:pStyle w:val="ListParagraph"/>
        <w:numPr>
          <w:ilvl w:val="0"/>
          <w:numId w:val="5"/>
        </w:numPr>
        <w:rPr>
          <w:rFonts w:asciiTheme="minorBidi" w:eastAsiaTheme="minorHAnsi" w:hAnsiTheme="minorBidi" w:cs="Arial"/>
          <w:sz w:val="28"/>
          <w:szCs w:val="28"/>
          <w:lang w:eastAsia="en-US" w:bidi="ar-BH"/>
        </w:rPr>
      </w:pPr>
      <w:r w:rsidRPr="00496B8D">
        <w:rPr>
          <w:rFonts w:asciiTheme="minorBidi" w:eastAsiaTheme="minorHAnsi" w:hAnsiTheme="minorBidi" w:cstheme="minorBidi"/>
          <w:sz w:val="28"/>
          <w:szCs w:val="28"/>
          <w:rtl/>
          <w:lang w:eastAsia="en-US" w:bidi="ar-BH"/>
        </w:rPr>
        <w:t xml:space="preserve">إلغاء المادة </w:t>
      </w:r>
      <w:r w:rsidRPr="00496B8D">
        <w:rPr>
          <w:rFonts w:asciiTheme="minorBidi" w:eastAsiaTheme="minorHAnsi" w:hAnsiTheme="minorBidi" w:cstheme="minorBidi" w:hint="cs"/>
          <w:sz w:val="28"/>
          <w:szCs w:val="28"/>
          <w:rtl/>
          <w:lang w:eastAsia="en-US" w:bidi="ar-BH"/>
        </w:rPr>
        <w:t>(353)</w:t>
      </w:r>
      <w:r w:rsidRPr="00496B8D">
        <w:rPr>
          <w:rFonts w:asciiTheme="minorBidi" w:eastAsiaTheme="minorHAnsi" w:hAnsiTheme="minorBidi" w:cstheme="minorBidi"/>
          <w:sz w:val="28"/>
          <w:szCs w:val="28"/>
          <w:rtl/>
          <w:lang w:eastAsia="en-US" w:bidi="ar-BH"/>
        </w:rPr>
        <w:t xml:space="preserve"> من قانون العقوبات</w:t>
      </w:r>
      <w:r w:rsidR="008249DE" w:rsidRPr="00496B8D">
        <w:rPr>
          <w:rFonts w:asciiTheme="minorBidi" w:eastAsiaTheme="minorHAnsi" w:hAnsiTheme="minorBidi" w:cs="Arial" w:hint="cs"/>
          <w:sz w:val="28"/>
          <w:szCs w:val="28"/>
          <w:rtl/>
          <w:lang w:eastAsia="en-US" w:bidi="ar-BH"/>
        </w:rPr>
        <w:t>.</w:t>
      </w:r>
      <w:r w:rsidR="002C7EF1" w:rsidRPr="00496B8D">
        <w:rPr>
          <w:rFonts w:asciiTheme="minorBidi" w:eastAsiaTheme="minorHAnsi" w:hAnsiTheme="minorBidi" w:cstheme="minorBidi"/>
          <w:sz w:val="28"/>
          <w:szCs w:val="28"/>
          <w:rtl/>
          <w:lang w:eastAsia="en-US" w:bidi="ar-BH"/>
        </w:rPr>
        <w:t xml:space="preserve"> </w:t>
      </w:r>
    </w:p>
    <w:p w14:paraId="7A70FAE1" w14:textId="626630B0" w:rsidR="002C7EF1" w:rsidRPr="00496B8D" w:rsidRDefault="0044612F" w:rsidP="00CD00E1">
      <w:pPr>
        <w:numPr>
          <w:ilvl w:val="0"/>
          <w:numId w:val="5"/>
        </w:numPr>
        <w:spacing w:after="200"/>
        <w:contextualSpacing/>
        <w:rPr>
          <w:rFonts w:asciiTheme="minorBidi" w:eastAsiaTheme="minorHAnsi" w:hAnsiTheme="minorBidi" w:cstheme="minorBidi"/>
          <w:sz w:val="28"/>
          <w:szCs w:val="28"/>
          <w:lang w:eastAsia="en-US" w:bidi="ar-BH"/>
        </w:rPr>
      </w:pPr>
      <w:r w:rsidRPr="00496B8D">
        <w:rPr>
          <w:rFonts w:asciiTheme="minorBidi" w:eastAsiaTheme="minorHAnsi" w:hAnsiTheme="minorBidi" w:cs="Arial" w:hint="cs"/>
          <w:sz w:val="28"/>
          <w:szCs w:val="28"/>
          <w:rtl/>
          <w:lang w:eastAsia="en-US" w:bidi="ar-BH"/>
        </w:rPr>
        <w:t>الغاء</w:t>
      </w:r>
      <w:r w:rsidRPr="00496B8D">
        <w:rPr>
          <w:rFonts w:asciiTheme="minorBidi" w:eastAsiaTheme="minorHAnsi" w:hAnsiTheme="minorBidi" w:cs="Arial"/>
          <w:sz w:val="28"/>
          <w:szCs w:val="28"/>
          <w:rtl/>
          <w:lang w:eastAsia="en-US" w:bidi="ar-BH"/>
        </w:rPr>
        <w:t xml:space="preserve"> </w:t>
      </w:r>
      <w:r w:rsidRPr="00496B8D">
        <w:rPr>
          <w:rFonts w:asciiTheme="minorBidi" w:eastAsiaTheme="minorHAnsi" w:hAnsiTheme="minorBidi" w:cs="Arial" w:hint="eastAsia"/>
          <w:sz w:val="28"/>
          <w:szCs w:val="28"/>
          <w:rtl/>
          <w:lang w:eastAsia="en-US" w:bidi="ar-BH"/>
        </w:rPr>
        <w:t>المادة</w:t>
      </w:r>
      <w:r w:rsidRPr="00496B8D">
        <w:rPr>
          <w:rFonts w:asciiTheme="minorBidi" w:eastAsiaTheme="minorHAnsi" w:hAnsiTheme="minorBidi" w:cs="Arial"/>
          <w:sz w:val="28"/>
          <w:szCs w:val="28"/>
          <w:rtl/>
          <w:lang w:eastAsia="en-US" w:bidi="ar-BH"/>
        </w:rPr>
        <w:t xml:space="preserve"> (43) </w:t>
      </w:r>
      <w:r w:rsidRPr="00496B8D">
        <w:rPr>
          <w:rFonts w:asciiTheme="minorBidi" w:eastAsiaTheme="minorHAnsi" w:hAnsiTheme="minorBidi" w:cs="Arial" w:hint="eastAsia"/>
          <w:sz w:val="28"/>
          <w:szCs w:val="28"/>
          <w:rtl/>
          <w:lang w:eastAsia="en-US" w:bidi="ar-BH"/>
        </w:rPr>
        <w:t>من</w:t>
      </w:r>
      <w:r w:rsidRPr="00496B8D">
        <w:rPr>
          <w:rFonts w:asciiTheme="minorBidi" w:eastAsiaTheme="minorHAnsi" w:hAnsiTheme="minorBidi" w:cs="Arial"/>
          <w:sz w:val="28"/>
          <w:szCs w:val="28"/>
          <w:rtl/>
          <w:lang w:eastAsia="en-US" w:bidi="ar-BH"/>
        </w:rPr>
        <w:t xml:space="preserve"> </w:t>
      </w:r>
      <w:r w:rsidRPr="00496B8D">
        <w:rPr>
          <w:rFonts w:asciiTheme="minorBidi" w:eastAsiaTheme="minorHAnsi" w:hAnsiTheme="minorBidi" w:cs="Arial" w:hint="cs"/>
          <w:sz w:val="28"/>
          <w:szCs w:val="28"/>
          <w:rtl/>
          <w:lang w:eastAsia="en-US" w:bidi="ar-BH"/>
        </w:rPr>
        <w:t>القانون رقم (36) لسنة 2018</w:t>
      </w:r>
      <w:r w:rsidR="002C7EF1" w:rsidRPr="00496B8D">
        <w:rPr>
          <w:rFonts w:asciiTheme="minorBidi" w:eastAsiaTheme="minorHAnsi" w:hAnsiTheme="minorBidi" w:cstheme="minorBidi"/>
          <w:sz w:val="28"/>
          <w:szCs w:val="28"/>
          <w:rtl/>
          <w:lang w:eastAsia="en-US" w:bidi="ar-BH"/>
        </w:rPr>
        <w:t>.</w:t>
      </w:r>
    </w:p>
    <w:p w14:paraId="3B52A602" w14:textId="2EAA542D" w:rsidR="00F87A61" w:rsidRPr="00496B8D" w:rsidRDefault="002C7EF1" w:rsidP="00D574FE">
      <w:pPr>
        <w:numPr>
          <w:ilvl w:val="0"/>
          <w:numId w:val="5"/>
        </w:numPr>
        <w:spacing w:after="200"/>
        <w:contextualSpacing/>
        <w:rPr>
          <w:rFonts w:asciiTheme="minorBidi" w:eastAsiaTheme="minorHAnsi" w:hAnsiTheme="minorBidi" w:cstheme="minorBidi"/>
          <w:sz w:val="28"/>
          <w:szCs w:val="28"/>
          <w:rtl/>
          <w:lang w:eastAsia="en-US" w:bidi="ar-BH"/>
        </w:rPr>
      </w:pPr>
      <w:r w:rsidRPr="00496B8D">
        <w:rPr>
          <w:rFonts w:asciiTheme="minorBidi" w:eastAsiaTheme="minorHAnsi" w:hAnsiTheme="minorBidi" w:cstheme="minorBidi"/>
          <w:sz w:val="28"/>
          <w:szCs w:val="28"/>
          <w:rtl/>
          <w:lang w:eastAsia="en-US" w:bidi="ar-BH"/>
        </w:rPr>
        <w:t xml:space="preserve">تعديل المادة 14 من مرسوم رقم </w:t>
      </w:r>
      <w:r w:rsidR="00626110">
        <w:rPr>
          <w:rFonts w:asciiTheme="minorBidi" w:eastAsiaTheme="minorHAnsi" w:hAnsiTheme="minorBidi" w:cstheme="minorBidi" w:hint="cs"/>
          <w:sz w:val="28"/>
          <w:szCs w:val="28"/>
          <w:rtl/>
          <w:lang w:eastAsia="en-US" w:bidi="ar-BH"/>
        </w:rPr>
        <w:t>(</w:t>
      </w:r>
      <w:r w:rsidRPr="00496B8D">
        <w:rPr>
          <w:rFonts w:asciiTheme="minorBidi" w:eastAsiaTheme="minorHAnsi" w:hAnsiTheme="minorBidi" w:cstheme="minorBidi"/>
          <w:sz w:val="28"/>
          <w:szCs w:val="28"/>
          <w:rtl/>
          <w:lang w:eastAsia="en-US" w:bidi="ar-BH"/>
        </w:rPr>
        <w:t>7</w:t>
      </w:r>
      <w:r w:rsidR="00626110">
        <w:rPr>
          <w:rFonts w:asciiTheme="minorBidi" w:eastAsiaTheme="minorHAnsi" w:hAnsiTheme="minorBidi" w:cstheme="minorBidi" w:hint="cs"/>
          <w:sz w:val="28"/>
          <w:szCs w:val="28"/>
          <w:rtl/>
          <w:lang w:eastAsia="en-US" w:bidi="ar-BH"/>
        </w:rPr>
        <w:t>)</w:t>
      </w:r>
      <w:r w:rsidRPr="00496B8D">
        <w:rPr>
          <w:rFonts w:asciiTheme="minorBidi" w:eastAsiaTheme="minorHAnsi" w:hAnsiTheme="minorBidi" w:cstheme="minorBidi"/>
          <w:sz w:val="28"/>
          <w:szCs w:val="28"/>
          <w:rtl/>
          <w:lang w:eastAsia="en-US" w:bidi="ar-BH"/>
        </w:rPr>
        <w:t xml:space="preserve"> لسنة 1986 بمنح الأم حق الولاية على أموال أولادها القص</w:t>
      </w:r>
      <w:r w:rsidR="00BE0647">
        <w:rPr>
          <w:rFonts w:asciiTheme="minorBidi" w:eastAsiaTheme="minorHAnsi" w:hAnsiTheme="minorBidi" w:cstheme="minorBidi" w:hint="cs"/>
          <w:sz w:val="28"/>
          <w:szCs w:val="28"/>
          <w:rtl/>
          <w:lang w:eastAsia="en-US" w:bidi="ar-BH"/>
        </w:rPr>
        <w:t>ّ</w:t>
      </w:r>
      <w:r w:rsidRPr="00496B8D">
        <w:rPr>
          <w:rFonts w:asciiTheme="minorBidi" w:eastAsiaTheme="minorHAnsi" w:hAnsiTheme="minorBidi" w:cstheme="minorBidi"/>
          <w:sz w:val="28"/>
          <w:szCs w:val="28"/>
          <w:rtl/>
          <w:lang w:eastAsia="en-US" w:bidi="ar-BH"/>
        </w:rPr>
        <w:t>ر</w:t>
      </w:r>
      <w:r w:rsidR="00F87A61" w:rsidRPr="00496B8D">
        <w:rPr>
          <w:rFonts w:asciiTheme="minorBidi" w:eastAsiaTheme="minorHAnsi" w:hAnsiTheme="minorBidi" w:cstheme="minorBidi" w:hint="cs"/>
          <w:sz w:val="28"/>
          <w:szCs w:val="28"/>
          <w:rtl/>
          <w:lang w:eastAsia="en-US" w:bidi="ar-BH"/>
        </w:rPr>
        <w:t>.</w:t>
      </w:r>
    </w:p>
    <w:p w14:paraId="5B05CFA5" w14:textId="77777777" w:rsidR="00414D70" w:rsidRDefault="00414D70" w:rsidP="00414D70">
      <w:pPr>
        <w:spacing w:line="276" w:lineRule="auto"/>
        <w:rPr>
          <w:rFonts w:asciiTheme="minorBidi" w:eastAsiaTheme="minorHAnsi" w:hAnsiTheme="minorBidi" w:cstheme="minorBidi"/>
          <w:sz w:val="28"/>
          <w:szCs w:val="28"/>
          <w:rtl/>
          <w:lang w:eastAsia="en-US" w:bidi="ar-BH"/>
        </w:rPr>
      </w:pPr>
    </w:p>
    <w:p w14:paraId="289F29B9" w14:textId="1F0D17DC" w:rsidR="00414D70" w:rsidRPr="00CC335E" w:rsidRDefault="00421596" w:rsidP="00421596">
      <w:pPr>
        <w:spacing w:line="276" w:lineRule="auto"/>
        <w:ind w:left="360"/>
        <w:rPr>
          <w:rFonts w:asciiTheme="minorBidi" w:eastAsiaTheme="minorHAnsi" w:hAnsiTheme="minorBidi" w:cstheme="minorBidi"/>
          <w:b/>
          <w:bCs/>
          <w:sz w:val="32"/>
          <w:szCs w:val="32"/>
          <w:lang w:eastAsia="en-US" w:bidi="ar-BH"/>
        </w:rPr>
      </w:pPr>
      <w:r w:rsidRPr="00CC335E">
        <w:rPr>
          <w:rFonts w:asciiTheme="minorBidi" w:eastAsiaTheme="minorHAnsi" w:hAnsiTheme="minorBidi" w:cstheme="minorBidi" w:hint="cs"/>
          <w:b/>
          <w:bCs/>
          <w:sz w:val="32"/>
          <w:szCs w:val="32"/>
          <w:rtl/>
          <w:lang w:eastAsia="en-US" w:bidi="ar-BH"/>
        </w:rPr>
        <w:t xml:space="preserve">ثانيا: </w:t>
      </w:r>
      <w:r w:rsidR="00414D70" w:rsidRPr="00CC335E">
        <w:rPr>
          <w:rFonts w:asciiTheme="minorBidi" w:eastAsiaTheme="minorHAnsi" w:hAnsiTheme="minorBidi" w:cstheme="minorBidi" w:hint="cs"/>
          <w:b/>
          <w:bCs/>
          <w:sz w:val="32"/>
          <w:szCs w:val="32"/>
          <w:rtl/>
          <w:lang w:eastAsia="en-US" w:bidi="ar-BH"/>
        </w:rPr>
        <w:t xml:space="preserve">محور المشاركة السياسية </w:t>
      </w:r>
      <w:r w:rsidR="003A0FBA" w:rsidRPr="00CC335E">
        <w:rPr>
          <w:rFonts w:asciiTheme="minorBidi" w:eastAsiaTheme="minorHAnsi" w:hAnsiTheme="minorBidi" w:cstheme="minorBidi" w:hint="cs"/>
          <w:b/>
          <w:bCs/>
          <w:sz w:val="32"/>
          <w:szCs w:val="32"/>
          <w:rtl/>
          <w:lang w:eastAsia="en-US" w:bidi="ar-BH"/>
        </w:rPr>
        <w:t>والعامة</w:t>
      </w:r>
      <w:r w:rsidR="00F703E7" w:rsidRPr="00CC335E">
        <w:rPr>
          <w:rFonts w:asciiTheme="minorBidi" w:eastAsiaTheme="minorHAnsi" w:hAnsiTheme="minorBidi" w:cstheme="minorBidi" w:hint="cs"/>
          <w:b/>
          <w:bCs/>
          <w:sz w:val="32"/>
          <w:szCs w:val="32"/>
          <w:rtl/>
          <w:lang w:eastAsia="en-US" w:bidi="ar-BH"/>
        </w:rPr>
        <w:t xml:space="preserve"> ا</w:t>
      </w:r>
      <w:r w:rsidR="00414D70" w:rsidRPr="00CC335E">
        <w:rPr>
          <w:rFonts w:asciiTheme="minorBidi" w:eastAsiaTheme="minorHAnsi" w:hAnsiTheme="minorBidi" w:cstheme="minorBidi" w:hint="cs"/>
          <w:b/>
          <w:bCs/>
          <w:sz w:val="32"/>
          <w:szCs w:val="32"/>
          <w:rtl/>
          <w:lang w:eastAsia="en-US" w:bidi="ar-BH"/>
        </w:rPr>
        <w:t>لمادة (7):</w:t>
      </w:r>
      <w:r w:rsidR="00414D70" w:rsidRPr="00CC335E">
        <w:rPr>
          <w:rFonts w:asciiTheme="minorBidi" w:hAnsiTheme="minorBidi" w:cstheme="minorBidi"/>
          <w:b/>
          <w:bCs/>
          <w:sz w:val="32"/>
          <w:szCs w:val="32"/>
          <w:rtl/>
        </w:rPr>
        <w:t xml:space="preserve"> </w:t>
      </w:r>
    </w:p>
    <w:p w14:paraId="53611E5C" w14:textId="77777777" w:rsidR="003C4E0D" w:rsidRDefault="001002BF" w:rsidP="004C430E">
      <w:pPr>
        <w:spacing w:line="276" w:lineRule="auto"/>
        <w:rPr>
          <w:rFonts w:ascii="Arial" w:hAnsi="Arial" w:cs="Arial"/>
          <w:color w:val="000000"/>
          <w:sz w:val="28"/>
          <w:szCs w:val="28"/>
          <w:rtl/>
          <w:lang w:bidi="ar-BH"/>
        </w:rPr>
      </w:pPr>
      <w:r w:rsidRPr="00484280">
        <w:rPr>
          <w:rFonts w:asciiTheme="minorBidi" w:hAnsiTheme="minorBidi" w:cstheme="minorBidi" w:hint="cs"/>
          <w:sz w:val="28"/>
          <w:szCs w:val="28"/>
          <w:rtl/>
        </w:rPr>
        <w:t>لا تزال</w:t>
      </w:r>
      <w:r w:rsidR="00F04E2E" w:rsidRPr="00484280">
        <w:rPr>
          <w:rFonts w:asciiTheme="minorBidi" w:hAnsiTheme="minorBidi" w:cstheme="minorBidi" w:hint="cs"/>
          <w:sz w:val="28"/>
          <w:szCs w:val="28"/>
          <w:rtl/>
        </w:rPr>
        <w:t xml:space="preserve"> مشاركة المرأة البحرينية </w:t>
      </w:r>
      <w:r w:rsidR="00952C3C" w:rsidRPr="00484280">
        <w:rPr>
          <w:rFonts w:asciiTheme="minorBidi" w:hAnsiTheme="minorBidi" w:cstheme="minorBidi" w:hint="cs"/>
          <w:sz w:val="28"/>
          <w:szCs w:val="28"/>
          <w:rtl/>
        </w:rPr>
        <w:t xml:space="preserve">في الحياة السياسية والعامة </w:t>
      </w:r>
      <w:r w:rsidR="00D72B0A">
        <w:rPr>
          <w:rFonts w:asciiTheme="minorBidi" w:hAnsiTheme="minorBidi" w:cstheme="minorBidi" w:hint="cs"/>
          <w:sz w:val="28"/>
          <w:szCs w:val="28"/>
          <w:rtl/>
        </w:rPr>
        <w:t>دون الطموح</w:t>
      </w:r>
      <w:r w:rsidR="003A0FBA" w:rsidRPr="00484280">
        <w:rPr>
          <w:rFonts w:asciiTheme="minorBidi" w:hAnsiTheme="minorBidi" w:cstheme="minorBidi" w:hint="cs"/>
          <w:sz w:val="28"/>
          <w:szCs w:val="28"/>
          <w:rtl/>
        </w:rPr>
        <w:t>،</w:t>
      </w:r>
      <w:r w:rsidR="00E30477">
        <w:rPr>
          <w:rFonts w:asciiTheme="minorBidi" w:hAnsiTheme="minorBidi" w:cstheme="minorBidi" w:hint="cs"/>
          <w:sz w:val="28"/>
          <w:szCs w:val="28"/>
          <w:rtl/>
        </w:rPr>
        <w:t xml:space="preserve"> </w:t>
      </w:r>
      <w:r w:rsidR="00555F71">
        <w:rPr>
          <w:rFonts w:asciiTheme="minorBidi" w:hAnsiTheme="minorBidi" w:cstheme="minorBidi" w:hint="cs"/>
          <w:sz w:val="28"/>
          <w:szCs w:val="28"/>
          <w:rtl/>
        </w:rPr>
        <w:t xml:space="preserve">وقد </w:t>
      </w:r>
      <w:r w:rsidR="006B4F5D">
        <w:rPr>
          <w:rFonts w:asciiTheme="minorBidi" w:hAnsiTheme="minorBidi" w:cstheme="minorBidi" w:hint="cs"/>
          <w:sz w:val="28"/>
          <w:szCs w:val="28"/>
          <w:rtl/>
        </w:rPr>
        <w:t xml:space="preserve">ساهمت التعديلات </w:t>
      </w:r>
      <w:r w:rsidR="00AE1E3A">
        <w:rPr>
          <w:rFonts w:asciiTheme="minorBidi" w:hAnsiTheme="minorBidi" w:cstheme="minorBidi" w:hint="cs"/>
          <w:sz w:val="28"/>
          <w:szCs w:val="28"/>
          <w:rtl/>
        </w:rPr>
        <w:t xml:space="preserve">على قانون مباشرة الحقوق السياسية في العامين 2006 </w:t>
      </w:r>
      <w:r w:rsidR="00205E35">
        <w:rPr>
          <w:rFonts w:asciiTheme="minorBidi" w:hAnsiTheme="minorBidi" w:cstheme="minorBidi" w:hint="cs"/>
          <w:sz w:val="28"/>
          <w:szCs w:val="28"/>
          <w:rtl/>
        </w:rPr>
        <w:t>و2018</w:t>
      </w:r>
      <w:r w:rsidR="00AE1E3A">
        <w:rPr>
          <w:rFonts w:asciiTheme="minorBidi" w:hAnsiTheme="minorBidi" w:cstheme="minorBidi" w:hint="cs"/>
          <w:sz w:val="28"/>
          <w:szCs w:val="28"/>
          <w:rtl/>
        </w:rPr>
        <w:t xml:space="preserve"> </w:t>
      </w:r>
      <w:r w:rsidR="006956F8">
        <w:rPr>
          <w:rStyle w:val="FootnoteReference"/>
          <w:rFonts w:asciiTheme="minorBidi" w:hAnsiTheme="minorBidi" w:cstheme="minorBidi"/>
          <w:sz w:val="28"/>
          <w:szCs w:val="28"/>
          <w:rtl/>
        </w:rPr>
        <w:footnoteReference w:id="9"/>
      </w:r>
      <w:r w:rsidR="00516E45">
        <w:rPr>
          <w:rFonts w:asciiTheme="minorBidi" w:hAnsiTheme="minorBidi" w:cstheme="minorBidi" w:hint="cs"/>
          <w:sz w:val="28"/>
          <w:szCs w:val="28"/>
          <w:rtl/>
        </w:rPr>
        <w:t xml:space="preserve">، </w:t>
      </w:r>
      <w:r w:rsidR="00F66D7D">
        <w:rPr>
          <w:rFonts w:asciiTheme="minorBidi" w:hAnsiTheme="minorBidi" w:cstheme="minorBidi" w:hint="cs"/>
          <w:sz w:val="28"/>
          <w:szCs w:val="28"/>
          <w:rtl/>
        </w:rPr>
        <w:t xml:space="preserve">في </w:t>
      </w:r>
      <w:r w:rsidR="001F66AC">
        <w:rPr>
          <w:rFonts w:asciiTheme="minorBidi" w:hAnsiTheme="minorBidi" w:cstheme="minorBidi" w:hint="cs"/>
          <w:sz w:val="28"/>
          <w:szCs w:val="28"/>
          <w:rtl/>
        </w:rPr>
        <w:t xml:space="preserve">فرض المزيد من القيود على حق الترشيح </w:t>
      </w:r>
      <w:r w:rsidR="00440450">
        <w:rPr>
          <w:rFonts w:asciiTheme="minorBidi" w:hAnsiTheme="minorBidi" w:cstheme="minorBidi" w:hint="cs"/>
          <w:sz w:val="28"/>
          <w:szCs w:val="28"/>
          <w:rtl/>
        </w:rPr>
        <w:t xml:space="preserve">لمجلس النواب </w:t>
      </w:r>
      <w:r w:rsidR="001739C3">
        <w:rPr>
          <w:rFonts w:asciiTheme="minorBidi" w:hAnsiTheme="minorBidi" w:cstheme="minorBidi" w:hint="cs"/>
          <w:sz w:val="28"/>
          <w:szCs w:val="28"/>
          <w:rtl/>
        </w:rPr>
        <w:t xml:space="preserve">حيث أضيفت فئة </w:t>
      </w:r>
      <w:r w:rsidR="00CF05EC">
        <w:rPr>
          <w:rFonts w:asciiTheme="minorBidi" w:hAnsiTheme="minorBidi" w:cstheme="minorBidi" w:hint="cs"/>
          <w:sz w:val="28"/>
          <w:szCs w:val="28"/>
          <w:rtl/>
        </w:rPr>
        <w:t>"</w:t>
      </w:r>
      <w:r w:rsidR="00CF05EC">
        <w:rPr>
          <w:rFonts w:ascii="Arial" w:hAnsi="Arial" w:cs="Arial"/>
          <w:color w:val="000000"/>
          <w:sz w:val="28"/>
          <w:szCs w:val="28"/>
          <w:rtl/>
        </w:rPr>
        <w:t>قيادات وأعضاء الجمعيات السياسية الفعليين المنحلَّة بحكم نهائي</w:t>
      </w:r>
      <w:r w:rsidR="00CF05EC">
        <w:rPr>
          <w:rFonts w:ascii="Arial" w:hAnsi="Arial" w:cs="Arial" w:hint="cs"/>
          <w:color w:val="000000"/>
          <w:sz w:val="28"/>
          <w:szCs w:val="28"/>
          <w:rtl/>
        </w:rPr>
        <w:t xml:space="preserve">" </w:t>
      </w:r>
      <w:r w:rsidR="00EA6CBE">
        <w:rPr>
          <w:rFonts w:ascii="Arial" w:hAnsi="Arial" w:cs="Arial" w:hint="cs"/>
          <w:color w:val="000000"/>
          <w:sz w:val="28"/>
          <w:szCs w:val="28"/>
          <w:rtl/>
        </w:rPr>
        <w:t xml:space="preserve">وفئة </w:t>
      </w:r>
      <w:r w:rsidR="00F75403">
        <w:rPr>
          <w:rFonts w:ascii="Arial" w:hAnsi="Arial" w:cs="Arial" w:hint="cs"/>
          <w:color w:val="000000"/>
          <w:sz w:val="28"/>
          <w:szCs w:val="28"/>
          <w:rtl/>
        </w:rPr>
        <w:t>"</w:t>
      </w:r>
      <w:r w:rsidR="00F75403">
        <w:rPr>
          <w:rFonts w:ascii="Arial" w:hAnsi="Arial" w:cs="Arial"/>
          <w:color w:val="000000"/>
          <w:sz w:val="28"/>
          <w:szCs w:val="28"/>
        </w:rPr>
        <w:t xml:space="preserve"> </w:t>
      </w:r>
      <w:r w:rsidR="00EA4FBC">
        <w:rPr>
          <w:rFonts w:ascii="Arial" w:hAnsi="Arial" w:cs="Arial"/>
          <w:color w:val="000000"/>
          <w:sz w:val="28"/>
          <w:szCs w:val="28"/>
          <w:rtl/>
        </w:rPr>
        <w:t>كل مَن تعمَّد الإضرار أو تعطيل سير الحياة الدستورية أو النيابية</w:t>
      </w:r>
      <w:r w:rsidR="00EA4FBC">
        <w:rPr>
          <w:rFonts w:ascii="Arial" w:hAnsi="Arial" w:cs="Arial" w:hint="cs"/>
          <w:color w:val="000000"/>
          <w:sz w:val="28"/>
          <w:szCs w:val="28"/>
          <w:rtl/>
        </w:rPr>
        <w:t>"</w:t>
      </w:r>
      <w:r w:rsidR="00CF05EC">
        <w:rPr>
          <w:rFonts w:ascii="Arial" w:hAnsi="Arial" w:cs="Arial" w:hint="cs"/>
          <w:color w:val="000000"/>
          <w:sz w:val="28"/>
          <w:szCs w:val="28"/>
          <w:rtl/>
        </w:rPr>
        <w:t xml:space="preserve"> </w:t>
      </w:r>
      <w:r w:rsidR="00F075DE" w:rsidRPr="00C12F25">
        <w:rPr>
          <w:rFonts w:ascii="Arial" w:hAnsi="Arial" w:cs="Arial" w:hint="cs"/>
          <w:color w:val="000000"/>
          <w:sz w:val="28"/>
          <w:szCs w:val="28"/>
          <w:rtl/>
        </w:rPr>
        <w:t xml:space="preserve">الى فئات الممنوعين من الترشح للمجلس النيابي، </w:t>
      </w:r>
      <w:r w:rsidR="008F2C09" w:rsidRPr="00C12F25">
        <w:rPr>
          <w:rFonts w:ascii="Arial" w:hAnsi="Arial" w:cs="Arial" w:hint="cs"/>
          <w:color w:val="000000"/>
          <w:sz w:val="28"/>
          <w:szCs w:val="28"/>
          <w:rtl/>
        </w:rPr>
        <w:t xml:space="preserve">مما يحرم النساء اللواتي يتم ادراجهن </w:t>
      </w:r>
      <w:r w:rsidR="00E3668D" w:rsidRPr="00C12F25">
        <w:rPr>
          <w:rFonts w:ascii="Arial" w:hAnsi="Arial" w:cs="Arial" w:hint="cs"/>
          <w:color w:val="000000"/>
          <w:sz w:val="28"/>
          <w:szCs w:val="28"/>
          <w:rtl/>
        </w:rPr>
        <w:t xml:space="preserve">تحت هذا التصنيف </w:t>
      </w:r>
      <w:r w:rsidR="00F8734C" w:rsidRPr="00C12F25">
        <w:rPr>
          <w:rFonts w:ascii="Arial" w:hAnsi="Arial" w:cs="Arial" w:hint="cs"/>
          <w:color w:val="000000"/>
          <w:sz w:val="28"/>
          <w:szCs w:val="28"/>
          <w:rtl/>
        </w:rPr>
        <w:t>وبدون تهم محددة</w:t>
      </w:r>
      <w:r w:rsidR="0000603E" w:rsidRPr="00C12F25">
        <w:rPr>
          <w:rFonts w:ascii="Arial" w:hAnsi="Arial" w:cs="Arial" w:hint="cs"/>
          <w:color w:val="000000"/>
          <w:sz w:val="28"/>
          <w:szCs w:val="28"/>
          <w:rtl/>
        </w:rPr>
        <w:t>، من الترشح</w:t>
      </w:r>
      <w:r w:rsidR="00DC7976" w:rsidRPr="00C12F25">
        <w:rPr>
          <w:rFonts w:ascii="Arial" w:hAnsi="Arial" w:cs="Arial" w:hint="cs"/>
          <w:color w:val="000000"/>
          <w:sz w:val="28"/>
          <w:szCs w:val="28"/>
          <w:rtl/>
        </w:rPr>
        <w:t>،</w:t>
      </w:r>
      <w:r w:rsidR="00F8734C" w:rsidRPr="00C12F25">
        <w:rPr>
          <w:rFonts w:ascii="Arial" w:hAnsi="Arial" w:cs="Arial" w:hint="cs"/>
          <w:color w:val="000000"/>
          <w:sz w:val="28"/>
          <w:szCs w:val="28"/>
          <w:rtl/>
        </w:rPr>
        <w:t xml:space="preserve"> </w:t>
      </w:r>
      <w:r w:rsidR="004B0498" w:rsidRPr="00C12F25">
        <w:rPr>
          <w:rFonts w:ascii="Arial" w:hAnsi="Arial" w:cs="Arial" w:hint="cs"/>
          <w:color w:val="000000"/>
          <w:sz w:val="28"/>
          <w:szCs w:val="28"/>
          <w:rtl/>
        </w:rPr>
        <w:t xml:space="preserve">وتقدر أعدادهن </w:t>
      </w:r>
      <w:r w:rsidR="0054289D" w:rsidRPr="00C12F25">
        <w:rPr>
          <w:rFonts w:ascii="Arial" w:hAnsi="Arial" w:cs="Arial" w:hint="cs"/>
          <w:color w:val="000000"/>
          <w:sz w:val="28"/>
          <w:szCs w:val="28"/>
          <w:rtl/>
        </w:rPr>
        <w:t>ب</w:t>
      </w:r>
      <w:r w:rsidR="00D574FE" w:rsidRPr="00C12F25">
        <w:rPr>
          <w:rFonts w:ascii="Arial" w:hAnsi="Arial" w:cs="Arial" w:hint="cs"/>
          <w:color w:val="000000"/>
          <w:sz w:val="28"/>
          <w:szCs w:val="28"/>
          <w:rtl/>
        </w:rPr>
        <w:t>666</w:t>
      </w:r>
      <w:r w:rsidR="004B0498" w:rsidRPr="00C12F25">
        <w:rPr>
          <w:rFonts w:ascii="Arial" w:hAnsi="Arial" w:cs="Arial" w:hint="cs"/>
          <w:color w:val="000000"/>
          <w:sz w:val="28"/>
          <w:szCs w:val="28"/>
          <w:rtl/>
        </w:rPr>
        <w:t xml:space="preserve"> </w:t>
      </w:r>
      <w:r w:rsidR="0054289D" w:rsidRPr="00C12F25">
        <w:rPr>
          <w:rFonts w:ascii="Arial" w:hAnsi="Arial" w:cs="Arial" w:hint="cs"/>
          <w:color w:val="000000"/>
          <w:sz w:val="28"/>
          <w:szCs w:val="28"/>
          <w:rtl/>
        </w:rPr>
        <w:t>امرأة،</w:t>
      </w:r>
      <w:r w:rsidR="004B0498" w:rsidRPr="00C12F25">
        <w:rPr>
          <w:rFonts w:ascii="Arial" w:hAnsi="Arial" w:cs="Arial" w:hint="cs"/>
          <w:color w:val="000000"/>
          <w:sz w:val="28"/>
          <w:szCs w:val="28"/>
          <w:rtl/>
        </w:rPr>
        <w:t xml:space="preserve"> </w:t>
      </w:r>
      <w:r w:rsidR="00E3668D" w:rsidRPr="00C12F25">
        <w:rPr>
          <w:rFonts w:ascii="Arial" w:hAnsi="Arial" w:cs="Arial" w:hint="cs"/>
          <w:color w:val="000000"/>
          <w:sz w:val="28"/>
          <w:szCs w:val="28"/>
          <w:rtl/>
        </w:rPr>
        <w:t xml:space="preserve">من ممارسة حقهن </w:t>
      </w:r>
      <w:r w:rsidR="00E3668D" w:rsidRPr="005B2BFC">
        <w:rPr>
          <w:rFonts w:ascii="Arial" w:hAnsi="Arial" w:cs="Arial" w:hint="cs"/>
          <w:color w:val="000000"/>
          <w:sz w:val="28"/>
          <w:szCs w:val="28"/>
          <w:rtl/>
        </w:rPr>
        <w:t xml:space="preserve">الدستوري </w:t>
      </w:r>
      <w:r w:rsidR="00C04234" w:rsidRPr="005B2BFC">
        <w:rPr>
          <w:rFonts w:ascii="Arial" w:hAnsi="Arial" w:cs="Arial" w:hint="cs"/>
          <w:color w:val="000000"/>
          <w:sz w:val="28"/>
          <w:szCs w:val="28"/>
          <w:rtl/>
        </w:rPr>
        <w:t xml:space="preserve">الذي </w:t>
      </w:r>
      <w:r w:rsidR="00F02456" w:rsidRPr="005B2BFC">
        <w:rPr>
          <w:rFonts w:ascii="Arial" w:hAnsi="Arial" w:cs="Arial" w:hint="cs"/>
          <w:color w:val="000000"/>
          <w:sz w:val="28"/>
          <w:szCs w:val="28"/>
          <w:rtl/>
        </w:rPr>
        <w:t xml:space="preserve">هو ركيزة أساسية من ركائز العمل الديمقراطي. </w:t>
      </w:r>
    </w:p>
    <w:p w14:paraId="39BF6703" w14:textId="25F23CDC" w:rsidR="00F731BF" w:rsidRDefault="00F731BF" w:rsidP="004C430E">
      <w:pPr>
        <w:spacing w:line="276" w:lineRule="auto"/>
        <w:rPr>
          <w:rFonts w:ascii="Arial" w:hAnsi="Arial" w:cs="Arial"/>
          <w:color w:val="000000" w:themeColor="text1"/>
          <w:sz w:val="28"/>
          <w:szCs w:val="28"/>
          <w:rtl/>
        </w:rPr>
      </w:pPr>
      <w:r w:rsidRPr="005B2BFC">
        <w:rPr>
          <w:rFonts w:ascii="Arial" w:hAnsi="Arial" w:cs="Arial" w:hint="cs"/>
          <w:color w:val="000000" w:themeColor="text1"/>
          <w:sz w:val="28"/>
          <w:szCs w:val="28"/>
          <w:rtl/>
        </w:rPr>
        <w:t xml:space="preserve">وعند تقديرنا لحجم الكتلة الانتخابية لانتخابات </w:t>
      </w:r>
      <w:r w:rsidRPr="00FD1BBF">
        <w:rPr>
          <w:rFonts w:ascii="Arial" w:hAnsi="Arial" w:cs="Arial" w:hint="cs"/>
          <w:color w:val="000000" w:themeColor="text1"/>
          <w:sz w:val="28"/>
          <w:szCs w:val="28"/>
          <w:rtl/>
        </w:rPr>
        <w:t>2022 وبحسب النمو السكاني</w:t>
      </w:r>
      <w:r w:rsidR="006956F8" w:rsidRPr="00FD1BBF">
        <w:rPr>
          <w:rStyle w:val="FootnoteReference"/>
          <w:rFonts w:asciiTheme="minorBidi" w:hAnsiTheme="minorBidi" w:cstheme="minorBidi"/>
          <w:sz w:val="28"/>
          <w:szCs w:val="28"/>
          <w:rtl/>
        </w:rPr>
        <w:footnoteReference w:id="10"/>
      </w:r>
      <w:r w:rsidR="004C430E" w:rsidRPr="00FD1BBF">
        <w:rPr>
          <w:rFonts w:ascii="Arial" w:hAnsi="Arial" w:cs="Arial" w:hint="cs"/>
          <w:color w:val="000000" w:themeColor="text1"/>
          <w:sz w:val="28"/>
          <w:szCs w:val="28"/>
          <w:rtl/>
        </w:rPr>
        <w:t xml:space="preserve"> لفئة الشباب</w:t>
      </w:r>
      <w:r w:rsidR="003C4E0D" w:rsidRPr="00FD1BBF">
        <w:rPr>
          <w:rFonts w:ascii="Arial" w:hAnsi="Arial" w:cs="Arial" w:hint="cs"/>
          <w:color w:val="000000" w:themeColor="text1"/>
          <w:sz w:val="28"/>
          <w:szCs w:val="28"/>
          <w:rtl/>
        </w:rPr>
        <w:t xml:space="preserve">، فأننا نقدر حجم الكتلة الانتخابية ب </w:t>
      </w:r>
      <w:r w:rsidR="004C430E" w:rsidRPr="00FD1BBF">
        <w:rPr>
          <w:rFonts w:ascii="Arial" w:hAnsi="Arial" w:cs="Arial" w:hint="cs"/>
          <w:color w:val="000000" w:themeColor="text1"/>
          <w:sz w:val="28"/>
          <w:szCs w:val="28"/>
          <w:rtl/>
        </w:rPr>
        <w:t xml:space="preserve"> 449,842</w:t>
      </w:r>
      <w:r w:rsidR="003C4E0D" w:rsidRPr="00FD1BBF">
        <w:rPr>
          <w:rFonts w:ascii="Arial" w:hAnsi="Arial" w:cs="Arial" w:hint="cs"/>
          <w:color w:val="000000" w:themeColor="text1"/>
          <w:sz w:val="28"/>
          <w:szCs w:val="28"/>
          <w:rtl/>
        </w:rPr>
        <w:t>،</w:t>
      </w:r>
      <w:r w:rsidR="004C430E" w:rsidRPr="00FD1BBF">
        <w:rPr>
          <w:rFonts w:ascii="Arial" w:hAnsi="Arial" w:cs="Arial" w:hint="cs"/>
          <w:color w:val="000000" w:themeColor="text1"/>
          <w:sz w:val="28"/>
          <w:szCs w:val="28"/>
          <w:rtl/>
        </w:rPr>
        <w:t xml:space="preserve"> </w:t>
      </w:r>
      <w:r w:rsidRPr="00FD1BBF">
        <w:rPr>
          <w:rFonts w:ascii="Arial" w:hAnsi="Arial" w:cs="Arial" w:hint="cs"/>
          <w:color w:val="000000" w:themeColor="text1"/>
          <w:sz w:val="28"/>
          <w:szCs w:val="28"/>
          <w:rtl/>
        </w:rPr>
        <w:t xml:space="preserve">بينما أعلنت الحكومة </w:t>
      </w:r>
      <w:r w:rsidR="003C4E0D" w:rsidRPr="00FD1BBF">
        <w:rPr>
          <w:rFonts w:ascii="Arial" w:hAnsi="Arial" w:cs="Arial" w:hint="cs"/>
          <w:color w:val="000000" w:themeColor="text1"/>
          <w:sz w:val="28"/>
          <w:szCs w:val="28"/>
          <w:rtl/>
        </w:rPr>
        <w:t>ب</w:t>
      </w:r>
      <w:r w:rsidRPr="00FD1BBF">
        <w:rPr>
          <w:rFonts w:ascii="Arial" w:hAnsi="Arial" w:cs="Arial" w:hint="cs"/>
          <w:color w:val="000000" w:themeColor="text1"/>
          <w:sz w:val="28"/>
          <w:szCs w:val="28"/>
          <w:rtl/>
        </w:rPr>
        <w:t>إنها 344,713</w:t>
      </w:r>
      <w:r w:rsidR="00077580" w:rsidRPr="00FD1BBF">
        <w:rPr>
          <w:rFonts w:ascii="Arial" w:hAnsi="Arial" w:cs="Arial" w:hint="cs"/>
          <w:color w:val="000000" w:themeColor="text1"/>
          <w:sz w:val="28"/>
          <w:szCs w:val="28"/>
          <w:rtl/>
        </w:rPr>
        <w:t xml:space="preserve"> فقط</w:t>
      </w:r>
      <w:r w:rsidR="003C4E0D" w:rsidRPr="00FD1BBF">
        <w:rPr>
          <w:rFonts w:ascii="Arial" w:hAnsi="Arial" w:cs="Arial" w:hint="cs"/>
          <w:color w:val="000000" w:themeColor="text1"/>
          <w:sz w:val="28"/>
          <w:szCs w:val="28"/>
          <w:rtl/>
        </w:rPr>
        <w:t>،</w:t>
      </w:r>
      <w:r w:rsidRPr="00FD1BBF">
        <w:rPr>
          <w:rFonts w:ascii="Arial" w:hAnsi="Arial" w:cs="Arial" w:hint="cs"/>
          <w:color w:val="000000" w:themeColor="text1"/>
          <w:sz w:val="28"/>
          <w:szCs w:val="28"/>
          <w:rtl/>
        </w:rPr>
        <w:t xml:space="preserve"> </w:t>
      </w:r>
      <w:r w:rsidR="004C430E" w:rsidRPr="00FD1BBF">
        <w:rPr>
          <w:rFonts w:ascii="Arial" w:hAnsi="Arial" w:cs="Arial" w:hint="cs"/>
          <w:color w:val="000000" w:themeColor="text1"/>
          <w:sz w:val="28"/>
          <w:szCs w:val="28"/>
          <w:rtl/>
        </w:rPr>
        <w:t xml:space="preserve">حيث </w:t>
      </w:r>
      <w:r w:rsidRPr="00FD1BBF">
        <w:rPr>
          <w:rFonts w:ascii="Arial" w:hAnsi="Arial" w:cs="Arial" w:hint="cs"/>
          <w:color w:val="000000" w:themeColor="text1"/>
          <w:sz w:val="28"/>
          <w:szCs w:val="28"/>
          <w:rtl/>
        </w:rPr>
        <w:t>شطب</w:t>
      </w:r>
      <w:r w:rsidR="00F057A7" w:rsidRPr="00FD1BBF">
        <w:rPr>
          <w:rFonts w:ascii="Arial" w:hAnsi="Arial" w:cs="Arial" w:hint="cs"/>
          <w:color w:val="000000" w:themeColor="text1"/>
          <w:sz w:val="28"/>
          <w:szCs w:val="28"/>
          <w:rtl/>
        </w:rPr>
        <w:t>ت</w:t>
      </w:r>
      <w:r w:rsidRPr="00FD1BBF">
        <w:rPr>
          <w:rFonts w:ascii="Arial" w:hAnsi="Arial" w:cs="Arial" w:hint="cs"/>
          <w:color w:val="000000" w:themeColor="text1"/>
          <w:sz w:val="28"/>
          <w:szCs w:val="28"/>
          <w:rtl/>
        </w:rPr>
        <w:t xml:space="preserve"> </w:t>
      </w:r>
      <w:r w:rsidR="00FC6AB0" w:rsidRPr="00FD1BBF">
        <w:rPr>
          <w:rFonts w:ascii="Arial" w:hAnsi="Arial" w:cs="Arial" w:hint="cs"/>
          <w:color w:val="000000" w:themeColor="text1"/>
          <w:sz w:val="28"/>
          <w:szCs w:val="28"/>
          <w:rtl/>
        </w:rPr>
        <w:t xml:space="preserve">اعداد كبيرة من المواطنين الذين لم يصوتوا في انتخابات </w:t>
      </w:r>
      <w:r w:rsidR="003C4E0D" w:rsidRPr="00FD1BBF">
        <w:rPr>
          <w:rFonts w:ascii="Arial" w:hAnsi="Arial" w:cs="Arial" w:hint="cs"/>
          <w:color w:val="000000" w:themeColor="text1"/>
          <w:sz w:val="28"/>
          <w:szCs w:val="28"/>
          <w:rtl/>
        </w:rPr>
        <w:t xml:space="preserve"> </w:t>
      </w:r>
      <w:r w:rsidR="00FC6AB0" w:rsidRPr="00FD1BBF">
        <w:rPr>
          <w:rFonts w:ascii="Arial" w:hAnsi="Arial" w:cs="Arial" w:hint="cs"/>
          <w:color w:val="000000" w:themeColor="text1"/>
          <w:sz w:val="28"/>
          <w:szCs w:val="28"/>
          <w:rtl/>
        </w:rPr>
        <w:t>2018</w:t>
      </w:r>
      <w:r w:rsidR="004C430E" w:rsidRPr="00FD1BBF">
        <w:rPr>
          <w:rFonts w:ascii="Arial" w:hAnsi="Arial" w:cs="Arial" w:hint="cs"/>
          <w:color w:val="000000" w:themeColor="text1"/>
          <w:sz w:val="28"/>
          <w:szCs w:val="28"/>
          <w:rtl/>
        </w:rPr>
        <w:t xml:space="preserve"> وكذلك من صدرت بحقهم احكام قضائية اوالحبس لاكثر من 6 شهور </w:t>
      </w:r>
      <w:r w:rsidR="00087EB3" w:rsidRPr="00FD1BBF">
        <w:rPr>
          <w:rFonts w:ascii="Arial" w:hAnsi="Arial" w:cs="Arial" w:hint="cs"/>
          <w:color w:val="000000" w:themeColor="text1"/>
          <w:sz w:val="28"/>
          <w:szCs w:val="28"/>
          <w:rtl/>
        </w:rPr>
        <w:t>الامر</w:t>
      </w:r>
      <w:r w:rsidR="003C4E0D" w:rsidRPr="00FD1BBF">
        <w:rPr>
          <w:rFonts w:ascii="Arial" w:hAnsi="Arial" w:cs="Arial" w:hint="cs"/>
          <w:color w:val="000000" w:themeColor="text1"/>
          <w:sz w:val="28"/>
          <w:szCs w:val="28"/>
          <w:rtl/>
        </w:rPr>
        <w:t>،</w:t>
      </w:r>
      <w:r w:rsidR="00087EB3" w:rsidRPr="00FD1BBF">
        <w:rPr>
          <w:rFonts w:ascii="Arial" w:hAnsi="Arial" w:cs="Arial" w:hint="cs"/>
          <w:color w:val="000000" w:themeColor="text1"/>
          <w:sz w:val="28"/>
          <w:szCs w:val="28"/>
          <w:rtl/>
        </w:rPr>
        <w:t xml:space="preserve"> الذي خفض الكتلة الناخبة</w:t>
      </w:r>
      <w:r w:rsidR="004C430E" w:rsidRPr="00FD1BBF">
        <w:rPr>
          <w:rFonts w:ascii="Arial" w:hAnsi="Arial" w:cs="Arial" w:hint="cs"/>
          <w:color w:val="000000" w:themeColor="text1"/>
          <w:sz w:val="28"/>
          <w:szCs w:val="28"/>
          <w:rtl/>
        </w:rPr>
        <w:t xml:space="preserve"> بحوالي 105,000</w:t>
      </w:r>
      <w:r w:rsidR="00087EB3" w:rsidRPr="00FD1BBF">
        <w:rPr>
          <w:rFonts w:ascii="Arial" w:hAnsi="Arial" w:cs="Arial" w:hint="cs"/>
          <w:color w:val="000000" w:themeColor="text1"/>
          <w:sz w:val="28"/>
          <w:szCs w:val="28"/>
          <w:rtl/>
        </w:rPr>
        <w:t xml:space="preserve"> </w:t>
      </w:r>
      <w:r w:rsidR="00FC6AB0" w:rsidRPr="00FD1BBF">
        <w:rPr>
          <w:rFonts w:ascii="Arial" w:hAnsi="Arial" w:cs="Arial" w:hint="cs"/>
          <w:color w:val="000000" w:themeColor="text1"/>
          <w:sz w:val="28"/>
          <w:szCs w:val="28"/>
          <w:rtl/>
        </w:rPr>
        <w:t xml:space="preserve">ومن بينهم </w:t>
      </w:r>
      <w:r w:rsidR="00C30E19" w:rsidRPr="00FD1BBF">
        <w:rPr>
          <w:rFonts w:ascii="Arial" w:hAnsi="Arial" w:cs="Arial" w:hint="cs"/>
          <w:color w:val="000000" w:themeColor="text1"/>
          <w:sz w:val="28"/>
          <w:szCs w:val="28"/>
          <w:rtl/>
        </w:rPr>
        <w:t>النساء</w:t>
      </w:r>
      <w:r w:rsidRPr="00FD1BBF">
        <w:rPr>
          <w:rFonts w:ascii="Arial" w:hAnsi="Arial" w:cs="Arial" w:hint="cs"/>
          <w:color w:val="000000" w:themeColor="text1"/>
          <w:sz w:val="28"/>
          <w:szCs w:val="28"/>
          <w:rtl/>
        </w:rPr>
        <w:t xml:space="preserve"> </w:t>
      </w:r>
      <w:r w:rsidR="003C4E0D" w:rsidRPr="00FD1BBF">
        <w:rPr>
          <w:rFonts w:ascii="Arial" w:hAnsi="Arial" w:cs="Arial" w:hint="cs"/>
          <w:color w:val="000000" w:themeColor="text1"/>
          <w:sz w:val="28"/>
          <w:szCs w:val="28"/>
          <w:rtl/>
        </w:rPr>
        <w:t>و</w:t>
      </w:r>
      <w:r w:rsidR="00F057A7" w:rsidRPr="00FD1BBF">
        <w:rPr>
          <w:rFonts w:ascii="Arial" w:hAnsi="Arial" w:cs="Arial" w:hint="cs"/>
          <w:color w:val="000000" w:themeColor="text1"/>
          <w:sz w:val="28"/>
          <w:szCs w:val="28"/>
          <w:rtl/>
        </w:rPr>
        <w:t xml:space="preserve">لا نستطيع </w:t>
      </w:r>
      <w:r w:rsidRPr="00FD1BBF">
        <w:rPr>
          <w:rFonts w:ascii="Arial" w:hAnsi="Arial" w:cs="Arial" w:hint="cs"/>
          <w:color w:val="000000" w:themeColor="text1"/>
          <w:sz w:val="28"/>
          <w:szCs w:val="28"/>
          <w:rtl/>
        </w:rPr>
        <w:t>تقدير</w:t>
      </w:r>
      <w:r w:rsidR="00F057A7" w:rsidRPr="00FD1BBF">
        <w:rPr>
          <w:rFonts w:ascii="Arial" w:hAnsi="Arial" w:cs="Arial" w:hint="cs"/>
          <w:color w:val="000000" w:themeColor="text1"/>
          <w:sz w:val="28"/>
          <w:szCs w:val="28"/>
          <w:rtl/>
        </w:rPr>
        <w:t>عددهن</w:t>
      </w:r>
      <w:r w:rsidR="003C4E0D" w:rsidRPr="00FD1BBF">
        <w:rPr>
          <w:rFonts w:ascii="Arial" w:hAnsi="Arial" w:cs="Arial" w:hint="cs"/>
          <w:color w:val="000000" w:themeColor="text1"/>
          <w:sz w:val="28"/>
          <w:szCs w:val="28"/>
          <w:rtl/>
        </w:rPr>
        <w:t>.</w:t>
      </w:r>
      <w:r w:rsidR="00077580" w:rsidRPr="00FD1BBF">
        <w:rPr>
          <w:rFonts w:ascii="Arial" w:hAnsi="Arial" w:cs="Arial" w:hint="cs"/>
          <w:color w:val="000000" w:themeColor="text1"/>
          <w:sz w:val="28"/>
          <w:szCs w:val="28"/>
          <w:rtl/>
        </w:rPr>
        <w:t xml:space="preserve"> ويعد ذلك تضيق على الحريات العامة والتعبير عن الرأي ويتعارض مع المواثيق الدولية</w:t>
      </w:r>
      <w:r w:rsidR="00C30E19" w:rsidRPr="00FD1BBF">
        <w:rPr>
          <w:rFonts w:ascii="Arial" w:hAnsi="Arial" w:cs="Arial" w:hint="cs"/>
          <w:color w:val="000000" w:themeColor="text1"/>
          <w:sz w:val="28"/>
          <w:szCs w:val="28"/>
          <w:rtl/>
        </w:rPr>
        <w:t>.</w:t>
      </w:r>
    </w:p>
    <w:p w14:paraId="6C6ABE80" w14:textId="483B05E2" w:rsidR="00C44A64" w:rsidRPr="00484280" w:rsidRDefault="00DF1C0A" w:rsidP="006956F8">
      <w:pPr>
        <w:spacing w:line="276" w:lineRule="auto"/>
        <w:rPr>
          <w:rFonts w:asciiTheme="minorBidi" w:hAnsiTheme="minorBidi" w:cstheme="minorBidi"/>
          <w:sz w:val="28"/>
          <w:szCs w:val="28"/>
          <w:rtl/>
        </w:rPr>
      </w:pPr>
      <w:r w:rsidRPr="0054289D">
        <w:rPr>
          <w:rFonts w:ascii="Arial" w:hAnsi="Arial" w:cs="Arial" w:hint="cs"/>
          <w:color w:val="000000"/>
          <w:sz w:val="28"/>
          <w:szCs w:val="28"/>
          <w:rtl/>
        </w:rPr>
        <w:lastRenderedPageBreak/>
        <w:t xml:space="preserve">ان </w:t>
      </w:r>
      <w:r w:rsidR="00E356E2" w:rsidRPr="0054289D">
        <w:rPr>
          <w:rFonts w:ascii="Arial" w:hAnsi="Arial" w:cs="Arial" w:hint="cs"/>
          <w:color w:val="000000"/>
          <w:sz w:val="28"/>
          <w:szCs w:val="28"/>
          <w:rtl/>
        </w:rPr>
        <w:t>تقري</w:t>
      </w:r>
      <w:r w:rsidR="007F5424" w:rsidRPr="0054289D">
        <w:rPr>
          <w:rFonts w:ascii="Arial" w:hAnsi="Arial" w:cs="Arial" w:hint="cs"/>
          <w:color w:val="000000"/>
          <w:sz w:val="28"/>
          <w:szCs w:val="28"/>
          <w:rtl/>
        </w:rPr>
        <w:t>ر</w:t>
      </w:r>
      <w:r w:rsidR="00E356E2" w:rsidRPr="0054289D">
        <w:rPr>
          <w:rFonts w:ascii="Arial" w:hAnsi="Arial" w:cs="Arial" w:hint="cs"/>
          <w:color w:val="000000"/>
          <w:sz w:val="28"/>
          <w:szCs w:val="28"/>
          <w:rtl/>
        </w:rPr>
        <w:t xml:space="preserve"> الفجوة</w:t>
      </w:r>
      <w:r w:rsidR="007F5424" w:rsidRPr="0054289D">
        <w:rPr>
          <w:rFonts w:ascii="Arial" w:hAnsi="Arial" w:cs="Arial" w:hint="cs"/>
          <w:color w:val="000000"/>
          <w:sz w:val="28"/>
          <w:szCs w:val="28"/>
          <w:rtl/>
        </w:rPr>
        <w:t xml:space="preserve"> </w:t>
      </w:r>
      <w:r w:rsidR="00E356E2" w:rsidRPr="0054289D">
        <w:rPr>
          <w:rFonts w:ascii="Arial" w:hAnsi="Arial" w:cs="Arial" w:hint="cs"/>
          <w:color w:val="000000"/>
          <w:sz w:val="28"/>
          <w:szCs w:val="28"/>
          <w:rtl/>
        </w:rPr>
        <w:t xml:space="preserve">الجندرية العالمية </w:t>
      </w:r>
      <w:r w:rsidR="007F5424" w:rsidRPr="0054289D">
        <w:rPr>
          <w:rFonts w:ascii="Arial" w:hAnsi="Arial" w:cs="Arial" w:hint="cs"/>
          <w:color w:val="000000"/>
          <w:sz w:val="28"/>
          <w:szCs w:val="28"/>
          <w:rtl/>
        </w:rPr>
        <w:t>للعام 202</w:t>
      </w:r>
      <w:r w:rsidR="00CB049F">
        <w:rPr>
          <w:rFonts w:ascii="Arial" w:hAnsi="Arial" w:cs="Arial" w:hint="cs"/>
          <w:color w:val="000000"/>
          <w:sz w:val="28"/>
          <w:szCs w:val="28"/>
          <w:rtl/>
        </w:rPr>
        <w:t xml:space="preserve">2 </w:t>
      </w:r>
      <w:r w:rsidR="00CB049F" w:rsidRPr="00D574FE">
        <w:rPr>
          <w:rFonts w:ascii="Arial" w:hAnsi="Arial" w:cs="Arial" w:hint="cs"/>
          <w:color w:val="000000" w:themeColor="text1"/>
          <w:sz w:val="28"/>
          <w:szCs w:val="28"/>
          <w:rtl/>
        </w:rPr>
        <w:t>لازال</w:t>
      </w:r>
      <w:r w:rsidR="007F5424" w:rsidRPr="00D574FE">
        <w:rPr>
          <w:rFonts w:ascii="Arial" w:hAnsi="Arial" w:cs="Arial" w:hint="cs"/>
          <w:color w:val="000000" w:themeColor="text1"/>
          <w:sz w:val="28"/>
          <w:szCs w:val="28"/>
          <w:rtl/>
        </w:rPr>
        <w:t xml:space="preserve"> </w:t>
      </w:r>
      <w:r w:rsidRPr="00D574FE">
        <w:rPr>
          <w:rFonts w:ascii="Arial" w:hAnsi="Arial" w:cs="Arial" w:hint="cs"/>
          <w:color w:val="000000" w:themeColor="text1"/>
          <w:sz w:val="28"/>
          <w:szCs w:val="28"/>
          <w:rtl/>
        </w:rPr>
        <w:t xml:space="preserve">يشير </w:t>
      </w:r>
      <w:r w:rsidR="00CB049F" w:rsidRPr="00D574FE">
        <w:rPr>
          <w:rFonts w:ascii="Arial" w:hAnsi="Arial" w:cs="Arial" w:hint="cs"/>
          <w:color w:val="000000" w:themeColor="text1"/>
          <w:sz w:val="28"/>
          <w:szCs w:val="28"/>
          <w:rtl/>
        </w:rPr>
        <w:t>ل</w:t>
      </w:r>
      <w:r w:rsidR="007F5424" w:rsidRPr="00D574FE">
        <w:rPr>
          <w:rFonts w:ascii="Arial" w:hAnsi="Arial" w:cs="Arial" w:hint="cs"/>
          <w:color w:val="000000" w:themeColor="text1"/>
          <w:sz w:val="28"/>
          <w:szCs w:val="28"/>
          <w:rtl/>
        </w:rPr>
        <w:t xml:space="preserve">ترتيب </w:t>
      </w:r>
      <w:r w:rsidR="00744F2C" w:rsidRPr="00D574FE">
        <w:rPr>
          <w:rFonts w:ascii="Arial" w:hAnsi="Arial" w:cs="Arial" w:hint="cs"/>
          <w:color w:val="000000" w:themeColor="text1"/>
          <w:sz w:val="28"/>
          <w:szCs w:val="28"/>
          <w:rtl/>
        </w:rPr>
        <w:t xml:space="preserve">متدني </w:t>
      </w:r>
      <w:r w:rsidR="006E3553" w:rsidRPr="00D574FE">
        <w:rPr>
          <w:rFonts w:ascii="Arial" w:hAnsi="Arial" w:cs="Arial" w:hint="cs"/>
          <w:color w:val="000000" w:themeColor="text1"/>
          <w:sz w:val="28"/>
          <w:szCs w:val="28"/>
          <w:rtl/>
        </w:rPr>
        <w:t>لل</w:t>
      </w:r>
      <w:r w:rsidR="007F5424" w:rsidRPr="00D574FE">
        <w:rPr>
          <w:rFonts w:ascii="Arial" w:hAnsi="Arial" w:cs="Arial" w:hint="cs"/>
          <w:color w:val="000000" w:themeColor="text1"/>
          <w:sz w:val="28"/>
          <w:szCs w:val="28"/>
          <w:rtl/>
        </w:rPr>
        <w:t xml:space="preserve">مملكة </w:t>
      </w:r>
      <w:r w:rsidR="006E3553" w:rsidRPr="00D574FE">
        <w:rPr>
          <w:rFonts w:ascii="Arial" w:hAnsi="Arial" w:cs="Arial" w:hint="cs"/>
          <w:color w:val="000000" w:themeColor="text1"/>
          <w:sz w:val="28"/>
          <w:szCs w:val="28"/>
          <w:rtl/>
        </w:rPr>
        <w:t xml:space="preserve">عالميا </w:t>
      </w:r>
      <w:r w:rsidR="006E3553">
        <w:rPr>
          <w:rFonts w:ascii="Arial" w:hAnsi="Arial" w:cs="Arial"/>
          <w:color w:val="000000"/>
          <w:sz w:val="28"/>
          <w:szCs w:val="28"/>
          <w:rtl/>
        </w:rPr>
        <w:t>(</w:t>
      </w:r>
      <w:r w:rsidR="00CB049F">
        <w:rPr>
          <w:rFonts w:asciiTheme="minorBidi" w:hAnsiTheme="minorBidi" w:cstheme="minorBidi" w:hint="cs"/>
          <w:sz w:val="28"/>
          <w:szCs w:val="28"/>
          <w:rtl/>
          <w:lang w:bidi="ar-BH"/>
        </w:rPr>
        <w:t>131</w:t>
      </w:r>
      <w:r w:rsidR="00D816A0">
        <w:rPr>
          <w:rFonts w:asciiTheme="minorBidi" w:hAnsiTheme="minorBidi" w:cstheme="minorBidi" w:hint="cs"/>
          <w:sz w:val="28"/>
          <w:szCs w:val="28"/>
          <w:rtl/>
          <w:lang w:bidi="ar-BH"/>
        </w:rPr>
        <w:t xml:space="preserve"> من بين 156 دولة</w:t>
      </w:r>
      <w:r w:rsidR="00CB049F">
        <w:rPr>
          <w:rFonts w:asciiTheme="minorBidi" w:hAnsiTheme="minorBidi" w:cstheme="minorBidi" w:hint="cs"/>
          <w:sz w:val="28"/>
          <w:szCs w:val="28"/>
          <w:rtl/>
          <w:lang w:bidi="ar-BH"/>
        </w:rPr>
        <w:t>)</w:t>
      </w:r>
      <w:r w:rsidR="00D816A0">
        <w:rPr>
          <w:rFonts w:asciiTheme="minorBidi" w:hAnsiTheme="minorBidi" w:cstheme="minorBidi" w:hint="cs"/>
          <w:sz w:val="28"/>
          <w:szCs w:val="28"/>
          <w:rtl/>
          <w:lang w:bidi="ar-BH"/>
        </w:rPr>
        <w:t xml:space="preserve">، </w:t>
      </w:r>
      <w:r w:rsidR="00D816A0" w:rsidRPr="00F057A7">
        <w:rPr>
          <w:rFonts w:asciiTheme="minorBidi" w:hAnsiTheme="minorBidi" w:cstheme="minorBidi" w:hint="cs"/>
          <w:sz w:val="28"/>
          <w:szCs w:val="28"/>
          <w:rtl/>
          <w:lang w:bidi="ar-BH"/>
        </w:rPr>
        <w:t>و</w:t>
      </w:r>
      <w:r w:rsidR="00CB049F" w:rsidRPr="00F057A7">
        <w:rPr>
          <w:rFonts w:asciiTheme="minorBidi" w:hAnsiTheme="minorBidi" w:cstheme="minorBidi" w:hint="cs"/>
          <w:sz w:val="28"/>
          <w:szCs w:val="28"/>
          <w:rtl/>
          <w:lang w:bidi="ar-BH"/>
        </w:rPr>
        <w:t xml:space="preserve">ضعف </w:t>
      </w:r>
      <w:r w:rsidR="006E3553" w:rsidRPr="003C4E9F">
        <w:rPr>
          <w:rFonts w:asciiTheme="minorBidi" w:hAnsiTheme="minorBidi" w:cstheme="minorBidi" w:hint="cs"/>
          <w:color w:val="000000" w:themeColor="text1"/>
          <w:sz w:val="28"/>
          <w:szCs w:val="28"/>
          <w:rtl/>
          <w:lang w:bidi="ar-BH"/>
        </w:rPr>
        <w:t>في</w:t>
      </w:r>
      <w:r w:rsidR="006E3553" w:rsidRPr="00F057A7">
        <w:rPr>
          <w:rFonts w:asciiTheme="minorBidi" w:hAnsiTheme="minorBidi" w:cstheme="minorBidi" w:hint="cs"/>
          <w:sz w:val="28"/>
          <w:szCs w:val="28"/>
          <w:rtl/>
          <w:lang w:bidi="ar-BH"/>
        </w:rPr>
        <w:t xml:space="preserve"> </w:t>
      </w:r>
      <w:r w:rsidR="00D816A0" w:rsidRPr="00F057A7">
        <w:rPr>
          <w:rFonts w:asciiTheme="minorBidi" w:hAnsiTheme="minorBidi" w:cstheme="minorBidi" w:hint="cs"/>
          <w:sz w:val="28"/>
          <w:szCs w:val="28"/>
          <w:rtl/>
          <w:lang w:bidi="ar-BH"/>
        </w:rPr>
        <w:t xml:space="preserve">مؤشر </w:t>
      </w:r>
      <w:r w:rsidR="00CB049F" w:rsidRPr="00F057A7">
        <w:rPr>
          <w:rFonts w:asciiTheme="minorBidi" w:hAnsiTheme="minorBidi" w:cstheme="minorBidi" w:hint="cs"/>
          <w:sz w:val="28"/>
          <w:szCs w:val="28"/>
          <w:rtl/>
          <w:lang w:bidi="ar-BH"/>
        </w:rPr>
        <w:t>التمكين</w:t>
      </w:r>
      <w:r w:rsidR="008E6E2A" w:rsidRPr="00F057A7">
        <w:rPr>
          <w:rFonts w:asciiTheme="minorBidi" w:hAnsiTheme="minorBidi" w:cstheme="minorBidi" w:hint="cs"/>
          <w:sz w:val="28"/>
          <w:szCs w:val="28"/>
          <w:rtl/>
          <w:lang w:bidi="ar-BH"/>
        </w:rPr>
        <w:t xml:space="preserve"> </w:t>
      </w:r>
      <w:r w:rsidR="00283149" w:rsidRPr="00F057A7">
        <w:rPr>
          <w:rFonts w:asciiTheme="minorBidi" w:hAnsiTheme="minorBidi" w:cstheme="minorBidi" w:hint="cs"/>
          <w:sz w:val="28"/>
          <w:szCs w:val="28"/>
          <w:rtl/>
          <w:lang w:bidi="ar-BH"/>
        </w:rPr>
        <w:t xml:space="preserve">السياسي </w:t>
      </w:r>
      <w:r w:rsidR="00283149" w:rsidRPr="00F057A7">
        <w:rPr>
          <w:rFonts w:asciiTheme="minorBidi" w:hAnsiTheme="minorBidi" w:cstheme="minorBidi"/>
          <w:sz w:val="28"/>
          <w:szCs w:val="28"/>
          <w:rtl/>
          <w:lang w:bidi="ar-BH"/>
        </w:rPr>
        <w:t>(</w:t>
      </w:r>
      <w:r w:rsidR="00E10792" w:rsidRPr="00F057A7">
        <w:rPr>
          <w:rFonts w:asciiTheme="minorBidi" w:hAnsiTheme="minorBidi" w:cstheme="minorBidi" w:hint="cs"/>
          <w:sz w:val="28"/>
          <w:szCs w:val="28"/>
          <w:rtl/>
          <w:lang w:bidi="ar-BH"/>
        </w:rPr>
        <w:t>0.066)</w:t>
      </w:r>
      <w:r w:rsidR="008E6E2A" w:rsidRPr="00F057A7">
        <w:rPr>
          <w:rFonts w:asciiTheme="minorBidi" w:hAnsiTheme="minorBidi" w:cstheme="minorBidi" w:hint="cs"/>
          <w:sz w:val="28"/>
          <w:szCs w:val="28"/>
          <w:rtl/>
          <w:lang w:bidi="ar-BH"/>
        </w:rPr>
        <w:t xml:space="preserve"> </w:t>
      </w:r>
      <w:r w:rsidR="00EE0F12" w:rsidRPr="00F057A7">
        <w:rPr>
          <w:rFonts w:asciiTheme="minorBidi" w:hAnsiTheme="minorBidi" w:cstheme="minorBidi" w:hint="cs"/>
          <w:sz w:val="28"/>
          <w:szCs w:val="28"/>
          <w:rtl/>
          <w:lang w:bidi="ar-BH"/>
        </w:rPr>
        <w:t xml:space="preserve">وبالترتيب </w:t>
      </w:r>
      <w:r w:rsidR="00F057A7" w:rsidRPr="00F057A7">
        <w:rPr>
          <w:rFonts w:asciiTheme="minorBidi" w:hAnsiTheme="minorBidi" w:cstheme="minorBidi" w:hint="cs"/>
          <w:sz w:val="28"/>
          <w:szCs w:val="28"/>
          <w:rtl/>
          <w:lang w:bidi="ar-BH"/>
        </w:rPr>
        <w:t>143</w:t>
      </w:r>
      <w:r w:rsidR="006956F8">
        <w:rPr>
          <w:rStyle w:val="FootnoteReference"/>
          <w:rFonts w:asciiTheme="minorBidi" w:hAnsiTheme="minorBidi" w:cstheme="minorBidi"/>
          <w:sz w:val="28"/>
          <w:szCs w:val="28"/>
          <w:rtl/>
          <w:lang w:bidi="ar-BH"/>
        </w:rPr>
        <w:footnoteReference w:id="11"/>
      </w:r>
      <w:r w:rsidR="00D816A0">
        <w:rPr>
          <w:rFonts w:asciiTheme="minorBidi" w:hAnsiTheme="minorBidi" w:cstheme="minorBidi" w:hint="cs"/>
          <w:sz w:val="28"/>
          <w:szCs w:val="28"/>
          <w:rtl/>
          <w:lang w:bidi="ar-BH"/>
        </w:rPr>
        <w:t xml:space="preserve"> </w:t>
      </w:r>
      <w:r w:rsidR="00F3251F" w:rsidRPr="00484280">
        <w:rPr>
          <w:rFonts w:asciiTheme="minorBidi" w:hAnsiTheme="minorBidi" w:cstheme="minorBidi" w:hint="cs"/>
          <w:sz w:val="28"/>
          <w:szCs w:val="28"/>
          <w:rtl/>
        </w:rPr>
        <w:t xml:space="preserve">مما يستوجب </w:t>
      </w:r>
      <w:r w:rsidR="008E78D7">
        <w:rPr>
          <w:rFonts w:asciiTheme="minorBidi" w:hAnsiTheme="minorBidi" w:cstheme="minorBidi" w:hint="cs"/>
          <w:sz w:val="28"/>
          <w:szCs w:val="28"/>
          <w:rtl/>
        </w:rPr>
        <w:t>مراجعة التشريعات السلبية</w:t>
      </w:r>
      <w:r w:rsidR="001D2E97">
        <w:rPr>
          <w:rFonts w:asciiTheme="minorBidi" w:hAnsiTheme="minorBidi" w:cstheme="minorBidi" w:hint="cs"/>
          <w:sz w:val="28"/>
          <w:szCs w:val="28"/>
          <w:rtl/>
        </w:rPr>
        <w:t xml:space="preserve"> وتصحيحها</w:t>
      </w:r>
      <w:r w:rsidR="00414D70" w:rsidRPr="00484280">
        <w:rPr>
          <w:rFonts w:asciiTheme="minorBidi" w:hAnsiTheme="minorBidi" w:cstheme="minorBidi"/>
          <w:sz w:val="28"/>
          <w:szCs w:val="28"/>
          <w:rtl/>
        </w:rPr>
        <w:t xml:space="preserve"> </w:t>
      </w:r>
      <w:r w:rsidR="001D2E97">
        <w:rPr>
          <w:rFonts w:asciiTheme="minorBidi" w:hAnsiTheme="minorBidi" w:cstheme="minorBidi" w:hint="cs"/>
          <w:sz w:val="28"/>
          <w:szCs w:val="28"/>
          <w:rtl/>
        </w:rPr>
        <w:t xml:space="preserve">نحو زيادة التمكين السياسي للنساء </w:t>
      </w:r>
      <w:r w:rsidR="00135A58">
        <w:rPr>
          <w:rFonts w:asciiTheme="minorBidi" w:hAnsiTheme="minorBidi" w:cstheme="minorBidi" w:hint="cs"/>
          <w:sz w:val="28"/>
          <w:szCs w:val="28"/>
          <w:rtl/>
        </w:rPr>
        <w:t xml:space="preserve">وأهمها إزالة القيود على قانون مباشرة الحقوق السياسية </w:t>
      </w:r>
      <w:r w:rsidR="0054289D">
        <w:rPr>
          <w:rFonts w:asciiTheme="minorBidi" w:hAnsiTheme="minorBidi" w:cstheme="minorBidi" w:hint="cs"/>
          <w:sz w:val="28"/>
          <w:szCs w:val="28"/>
          <w:rtl/>
        </w:rPr>
        <w:t>واعتماد</w:t>
      </w:r>
      <w:r w:rsidR="00952C3C" w:rsidRPr="00484280">
        <w:rPr>
          <w:rFonts w:asciiTheme="minorBidi" w:hAnsiTheme="minorBidi" w:cstheme="minorBidi" w:hint="cs"/>
          <w:sz w:val="28"/>
          <w:szCs w:val="28"/>
          <w:rtl/>
        </w:rPr>
        <w:t xml:space="preserve"> مبدأ الكوتا </w:t>
      </w:r>
      <w:r w:rsidR="001002BF" w:rsidRPr="00484280">
        <w:rPr>
          <w:rFonts w:asciiTheme="minorBidi" w:hAnsiTheme="minorBidi" w:cstheme="minorBidi" w:hint="cs"/>
          <w:sz w:val="28"/>
          <w:szCs w:val="28"/>
          <w:rtl/>
        </w:rPr>
        <w:t>الذي لا يق</w:t>
      </w:r>
      <w:r w:rsidR="001C5C20">
        <w:rPr>
          <w:rFonts w:asciiTheme="minorBidi" w:hAnsiTheme="minorBidi" w:cstheme="minorBidi" w:hint="cs"/>
          <w:sz w:val="28"/>
          <w:szCs w:val="28"/>
          <w:rtl/>
        </w:rPr>
        <w:t>ره</w:t>
      </w:r>
      <w:r w:rsidR="001002BF" w:rsidRPr="00484280">
        <w:rPr>
          <w:rFonts w:asciiTheme="minorBidi" w:hAnsiTheme="minorBidi" w:cstheme="minorBidi" w:hint="cs"/>
          <w:sz w:val="28"/>
          <w:szCs w:val="28"/>
          <w:rtl/>
        </w:rPr>
        <w:t xml:space="preserve"> </w:t>
      </w:r>
      <w:r w:rsidR="00952C3C" w:rsidRPr="00484280">
        <w:rPr>
          <w:rFonts w:asciiTheme="minorBidi" w:hAnsiTheme="minorBidi" w:cstheme="minorBidi" w:hint="cs"/>
          <w:sz w:val="28"/>
          <w:szCs w:val="28"/>
          <w:rtl/>
        </w:rPr>
        <w:t>الجانب الرسمي و</w:t>
      </w:r>
      <w:r w:rsidR="00E824DC">
        <w:rPr>
          <w:rFonts w:asciiTheme="minorBidi" w:hAnsiTheme="minorBidi" w:cstheme="minorBidi" w:hint="cs"/>
          <w:sz w:val="28"/>
          <w:szCs w:val="28"/>
          <w:rtl/>
        </w:rPr>
        <w:t xml:space="preserve">يعده متعارضا </w:t>
      </w:r>
      <w:r w:rsidR="00952C3C" w:rsidRPr="00484280">
        <w:rPr>
          <w:rFonts w:asciiTheme="minorBidi" w:hAnsiTheme="minorBidi" w:cstheme="minorBidi" w:hint="cs"/>
          <w:sz w:val="28"/>
          <w:szCs w:val="28"/>
          <w:rtl/>
        </w:rPr>
        <w:t>مع الدستور</w:t>
      </w:r>
      <w:r w:rsidR="006B5F05">
        <w:rPr>
          <w:rFonts w:asciiTheme="minorBidi" w:hAnsiTheme="minorBidi" w:cstheme="minorBidi" w:hint="cs"/>
          <w:sz w:val="28"/>
          <w:szCs w:val="28"/>
          <w:rtl/>
        </w:rPr>
        <w:t xml:space="preserve"> من وجهة نظره</w:t>
      </w:r>
      <w:r w:rsidR="00AA7FA5">
        <w:rPr>
          <w:rFonts w:asciiTheme="minorBidi" w:hAnsiTheme="minorBidi" w:cstheme="minorBidi" w:hint="cs"/>
          <w:sz w:val="28"/>
          <w:szCs w:val="28"/>
          <w:rtl/>
        </w:rPr>
        <w:t>،</w:t>
      </w:r>
      <w:r w:rsidR="00CB049F">
        <w:rPr>
          <w:rFonts w:asciiTheme="minorBidi" w:hAnsiTheme="minorBidi" w:cstheme="minorBidi" w:hint="cs"/>
          <w:sz w:val="28"/>
          <w:szCs w:val="28"/>
          <w:rtl/>
        </w:rPr>
        <w:t xml:space="preserve"> بينما نؤكد على ضرورة سن قانون يحصن نظام الكوتا في السلطات الثلاث التنفيذية والتشريعية والقضائية </w:t>
      </w:r>
      <w:r w:rsidR="00762AAB" w:rsidRPr="00F057A7">
        <w:rPr>
          <w:rFonts w:asciiTheme="minorBidi" w:hAnsiTheme="minorBidi" w:cstheme="minorBidi" w:hint="cs"/>
          <w:b/>
          <w:bCs/>
          <w:color w:val="000000" w:themeColor="text1"/>
          <w:sz w:val="28"/>
          <w:szCs w:val="28"/>
          <w:rtl/>
        </w:rPr>
        <w:t>وغيرها</w:t>
      </w:r>
      <w:r w:rsidR="00762AAB" w:rsidRPr="00F057A7">
        <w:rPr>
          <w:rFonts w:asciiTheme="minorBidi" w:hAnsiTheme="minorBidi" w:cstheme="minorBidi" w:hint="cs"/>
          <w:color w:val="000000" w:themeColor="text1"/>
          <w:sz w:val="28"/>
          <w:szCs w:val="28"/>
          <w:rtl/>
        </w:rPr>
        <w:t xml:space="preserve"> </w:t>
      </w:r>
      <w:r w:rsidR="00CB049F" w:rsidRPr="00F057A7">
        <w:rPr>
          <w:rFonts w:asciiTheme="minorBidi" w:hAnsiTheme="minorBidi" w:cstheme="minorBidi" w:hint="cs"/>
          <w:color w:val="000000" w:themeColor="text1"/>
          <w:sz w:val="28"/>
          <w:szCs w:val="28"/>
          <w:rtl/>
        </w:rPr>
        <w:t>ل</w:t>
      </w:r>
      <w:r w:rsidR="00CB049F">
        <w:rPr>
          <w:rFonts w:asciiTheme="minorBidi" w:hAnsiTheme="minorBidi" w:cstheme="minorBidi" w:hint="cs"/>
          <w:sz w:val="28"/>
          <w:szCs w:val="28"/>
          <w:rtl/>
        </w:rPr>
        <w:t>حين ترسخ ثقافة المساواة بالمجتمع.</w:t>
      </w:r>
      <w:r w:rsidR="00952C3C" w:rsidRPr="00484280">
        <w:rPr>
          <w:rFonts w:asciiTheme="minorBidi" w:hAnsiTheme="minorBidi" w:cstheme="minorBidi" w:hint="cs"/>
          <w:sz w:val="28"/>
          <w:szCs w:val="28"/>
          <w:rtl/>
        </w:rPr>
        <w:t xml:space="preserve"> </w:t>
      </w:r>
    </w:p>
    <w:p w14:paraId="27997C35" w14:textId="42A4EADF" w:rsidR="00F3251F" w:rsidRPr="00C44A64" w:rsidRDefault="00952C3C" w:rsidP="00D520AE">
      <w:pPr>
        <w:spacing w:line="276" w:lineRule="auto"/>
        <w:rPr>
          <w:rFonts w:asciiTheme="minorBidi" w:hAnsiTheme="minorBidi" w:cstheme="minorBidi"/>
          <w:sz w:val="28"/>
          <w:szCs w:val="28"/>
        </w:rPr>
      </w:pPr>
      <w:r w:rsidRPr="00484280">
        <w:rPr>
          <w:rFonts w:asciiTheme="minorBidi" w:hAnsiTheme="minorBidi" w:cstheme="minorBidi" w:hint="cs"/>
          <w:sz w:val="28"/>
          <w:szCs w:val="28"/>
          <w:rtl/>
        </w:rPr>
        <w:t xml:space="preserve"> </w:t>
      </w:r>
      <w:r w:rsidR="005E1DE2">
        <w:rPr>
          <w:rFonts w:asciiTheme="minorBidi" w:hAnsiTheme="minorBidi" w:cstheme="minorBidi" w:hint="cs"/>
          <w:sz w:val="28"/>
          <w:szCs w:val="28"/>
          <w:rtl/>
        </w:rPr>
        <w:t xml:space="preserve">كما نؤكد على </w:t>
      </w:r>
      <w:r w:rsidR="000A2A76">
        <w:rPr>
          <w:rFonts w:asciiTheme="minorBidi" w:hAnsiTheme="minorBidi" w:cstheme="minorBidi" w:hint="cs"/>
          <w:sz w:val="28"/>
          <w:szCs w:val="28"/>
          <w:rtl/>
        </w:rPr>
        <w:t xml:space="preserve">كافة التوصيات المذكورة </w:t>
      </w:r>
      <w:r w:rsidR="00450835">
        <w:rPr>
          <w:rFonts w:asciiTheme="minorBidi" w:hAnsiTheme="minorBidi" w:cstheme="minorBidi" w:hint="cs"/>
          <w:sz w:val="28"/>
          <w:szCs w:val="28"/>
          <w:rtl/>
        </w:rPr>
        <w:t xml:space="preserve">تحت هذا البند </w:t>
      </w:r>
      <w:r w:rsidR="000A2A76">
        <w:rPr>
          <w:rFonts w:asciiTheme="minorBidi" w:hAnsiTheme="minorBidi" w:cstheme="minorBidi" w:hint="cs"/>
          <w:sz w:val="28"/>
          <w:szCs w:val="28"/>
          <w:rtl/>
        </w:rPr>
        <w:t xml:space="preserve">في </w:t>
      </w:r>
      <w:r w:rsidR="00C44A64" w:rsidRPr="00C44A64">
        <w:rPr>
          <w:rFonts w:asciiTheme="minorBidi" w:hAnsiTheme="minorBidi" w:cstheme="minorBidi" w:hint="cs"/>
          <w:sz w:val="28"/>
          <w:szCs w:val="28"/>
          <w:rtl/>
        </w:rPr>
        <w:t xml:space="preserve">تقرير الظل الرابع حول اتفاقية القضاء على كافة أشكال التمييز ضد المرأة </w:t>
      </w:r>
      <w:r w:rsidR="006D3B7C">
        <w:rPr>
          <w:rFonts w:asciiTheme="minorBidi" w:hAnsiTheme="minorBidi" w:cstheme="minorBidi" w:hint="cs"/>
          <w:sz w:val="28"/>
          <w:szCs w:val="28"/>
          <w:rtl/>
        </w:rPr>
        <w:t>الذي تم تقديمه 2018</w:t>
      </w:r>
      <w:r w:rsidR="006956F8">
        <w:rPr>
          <w:rStyle w:val="FootnoteReference"/>
          <w:rFonts w:asciiTheme="minorBidi" w:hAnsiTheme="minorBidi" w:cstheme="minorBidi"/>
          <w:sz w:val="28"/>
          <w:szCs w:val="28"/>
          <w:rtl/>
        </w:rPr>
        <w:footnoteReference w:id="12"/>
      </w:r>
      <w:r w:rsidR="00D520AE">
        <w:rPr>
          <w:rFonts w:asciiTheme="minorBidi" w:hAnsiTheme="minorBidi" w:cstheme="minorBidi" w:hint="cs"/>
          <w:sz w:val="28"/>
          <w:szCs w:val="28"/>
          <w:rtl/>
        </w:rPr>
        <w:t>.</w:t>
      </w:r>
      <w:r w:rsidR="00450835" w:rsidRPr="00450835">
        <w:rPr>
          <w:rFonts w:asciiTheme="minorBidi" w:hAnsiTheme="minorBidi" w:cstheme="minorBidi" w:hint="cs"/>
          <w:sz w:val="28"/>
          <w:szCs w:val="28"/>
          <w:rtl/>
        </w:rPr>
        <w:t xml:space="preserve"> </w:t>
      </w:r>
    </w:p>
    <w:p w14:paraId="5CE98C95" w14:textId="77777777" w:rsidR="00553C57" w:rsidRPr="003C4E9F" w:rsidRDefault="00553C57" w:rsidP="008A2A64">
      <w:pPr>
        <w:spacing w:line="276" w:lineRule="auto"/>
        <w:rPr>
          <w:rFonts w:asciiTheme="minorBidi" w:eastAsiaTheme="minorHAnsi" w:hAnsiTheme="minorBidi" w:cstheme="minorBidi"/>
          <w:b/>
          <w:bCs/>
          <w:sz w:val="18"/>
          <w:szCs w:val="18"/>
          <w:rtl/>
          <w:lang w:eastAsia="en-US" w:bidi="ar-BH"/>
        </w:rPr>
      </w:pPr>
    </w:p>
    <w:p w14:paraId="79D06D1C" w14:textId="22F7567D" w:rsidR="00E57F92" w:rsidRPr="00FD1BBF" w:rsidRDefault="00F3251F" w:rsidP="008A2A64">
      <w:pPr>
        <w:spacing w:line="276" w:lineRule="auto"/>
        <w:rPr>
          <w:rFonts w:asciiTheme="minorBidi" w:eastAsiaTheme="minorHAnsi" w:hAnsiTheme="minorBidi" w:cstheme="minorBidi"/>
          <w:b/>
          <w:bCs/>
          <w:sz w:val="36"/>
          <w:szCs w:val="36"/>
          <w:rtl/>
          <w:lang w:eastAsia="en-US" w:bidi="ar-BH"/>
        </w:rPr>
      </w:pPr>
      <w:r w:rsidRPr="00FD1BBF">
        <w:rPr>
          <w:rFonts w:asciiTheme="minorBidi" w:eastAsiaTheme="minorHAnsi" w:hAnsiTheme="minorBidi" w:cstheme="minorBidi" w:hint="cs"/>
          <w:b/>
          <w:bCs/>
          <w:sz w:val="36"/>
          <w:szCs w:val="36"/>
          <w:rtl/>
          <w:lang w:eastAsia="en-US" w:bidi="ar-BH"/>
        </w:rPr>
        <w:t xml:space="preserve">ثالثا: محور الأحوال </w:t>
      </w:r>
      <w:r w:rsidR="003475DC" w:rsidRPr="00FD1BBF">
        <w:rPr>
          <w:rFonts w:asciiTheme="minorBidi" w:eastAsiaTheme="minorHAnsi" w:hAnsiTheme="minorBidi" w:cstheme="minorBidi" w:hint="cs"/>
          <w:b/>
          <w:bCs/>
          <w:sz w:val="36"/>
          <w:szCs w:val="36"/>
          <w:rtl/>
          <w:lang w:eastAsia="en-US" w:bidi="ar-BH"/>
        </w:rPr>
        <w:t>الشخصية:</w:t>
      </w:r>
    </w:p>
    <w:p w14:paraId="0F2977C0" w14:textId="51622FDA" w:rsidR="00E57F92" w:rsidRPr="00C148AE" w:rsidRDefault="00096863" w:rsidP="00096863">
      <w:pPr>
        <w:spacing w:line="276" w:lineRule="auto"/>
        <w:rPr>
          <w:rFonts w:asciiTheme="minorBidi" w:hAnsiTheme="minorBidi" w:cstheme="minorBidi"/>
          <w:sz w:val="28"/>
          <w:szCs w:val="28"/>
          <w:rtl/>
          <w:lang w:bidi="ar-BH"/>
        </w:rPr>
      </w:pPr>
      <w:r w:rsidRPr="00C148AE">
        <w:rPr>
          <w:rFonts w:asciiTheme="minorBidi" w:hAnsiTheme="minorBidi" w:cstheme="minorBidi" w:hint="cs"/>
          <w:sz w:val="28"/>
          <w:szCs w:val="28"/>
          <w:rtl/>
          <w:lang w:bidi="ar-BH"/>
        </w:rPr>
        <w:t xml:space="preserve">جاء </w:t>
      </w:r>
      <w:r w:rsidR="00E57F92" w:rsidRPr="00C148AE">
        <w:rPr>
          <w:rFonts w:asciiTheme="minorBidi" w:hAnsiTheme="minorBidi" w:cstheme="minorBidi" w:hint="cs"/>
          <w:sz w:val="28"/>
          <w:szCs w:val="28"/>
          <w:rtl/>
          <w:lang w:bidi="ar-BH"/>
        </w:rPr>
        <w:t xml:space="preserve">قانون </w:t>
      </w:r>
      <w:r w:rsidR="00E57F92" w:rsidRPr="00C148AE">
        <w:rPr>
          <w:rFonts w:asciiTheme="minorBidi" w:hAnsiTheme="minorBidi" w:cstheme="minorBidi"/>
          <w:sz w:val="28"/>
          <w:szCs w:val="28"/>
          <w:rtl/>
          <w:lang w:bidi="ar-BH"/>
        </w:rPr>
        <w:t>19</w:t>
      </w:r>
      <w:r w:rsidR="00E57F92" w:rsidRPr="00C148AE">
        <w:rPr>
          <w:rFonts w:asciiTheme="minorBidi" w:hAnsiTheme="minorBidi" w:cstheme="minorBidi" w:hint="cs"/>
          <w:sz w:val="28"/>
          <w:szCs w:val="28"/>
          <w:rtl/>
          <w:lang w:bidi="ar-BH"/>
        </w:rPr>
        <w:t xml:space="preserve"> </w:t>
      </w:r>
      <w:r w:rsidR="00E57F92" w:rsidRPr="00C148AE">
        <w:rPr>
          <w:rFonts w:asciiTheme="minorBidi" w:hAnsiTheme="minorBidi" w:cstheme="minorBidi"/>
          <w:sz w:val="28"/>
          <w:szCs w:val="28"/>
          <w:rtl/>
          <w:lang w:bidi="ar-BH"/>
        </w:rPr>
        <w:t xml:space="preserve">لسنة 2017 </w:t>
      </w:r>
      <w:r w:rsidRPr="00C148AE">
        <w:rPr>
          <w:rFonts w:asciiTheme="minorBidi" w:hAnsiTheme="minorBidi" w:cstheme="minorBidi" w:hint="cs"/>
          <w:sz w:val="28"/>
          <w:szCs w:val="28"/>
          <w:rtl/>
          <w:lang w:bidi="ar-BH"/>
        </w:rPr>
        <w:t>و</w:t>
      </w:r>
      <w:r w:rsidR="00C9416A" w:rsidRPr="00C148AE">
        <w:rPr>
          <w:rFonts w:asciiTheme="minorBidi" w:hAnsiTheme="minorBidi" w:cstheme="minorBidi" w:hint="cs"/>
          <w:sz w:val="28"/>
          <w:szCs w:val="28"/>
          <w:rtl/>
          <w:lang w:bidi="ar-BH"/>
        </w:rPr>
        <w:t>به نواقص وبنود</w:t>
      </w:r>
      <w:r w:rsidR="00CC2AA9" w:rsidRPr="00C148AE">
        <w:rPr>
          <w:rFonts w:asciiTheme="minorBidi" w:hAnsiTheme="minorBidi" w:cstheme="minorBidi" w:hint="cs"/>
          <w:sz w:val="28"/>
          <w:szCs w:val="28"/>
          <w:rtl/>
          <w:lang w:bidi="ar-BH"/>
        </w:rPr>
        <w:t xml:space="preserve"> عديدة تتعارض</w:t>
      </w:r>
      <w:r w:rsidR="00C9416A" w:rsidRPr="00C148AE">
        <w:rPr>
          <w:rFonts w:asciiTheme="minorBidi" w:hAnsiTheme="minorBidi" w:cstheme="minorBidi" w:hint="cs"/>
          <w:sz w:val="28"/>
          <w:szCs w:val="28"/>
          <w:rtl/>
          <w:lang w:bidi="ar-BH"/>
        </w:rPr>
        <w:t xml:space="preserve"> ف</w:t>
      </w:r>
      <w:r w:rsidR="00E57F92" w:rsidRPr="00C148AE">
        <w:rPr>
          <w:rFonts w:asciiTheme="minorBidi" w:hAnsiTheme="minorBidi" w:cstheme="minorBidi" w:hint="cs"/>
          <w:sz w:val="28"/>
          <w:szCs w:val="28"/>
          <w:rtl/>
          <w:lang w:bidi="ar-BH"/>
        </w:rPr>
        <w:t>ي مضمونها مع بنود الاتفاقية نوجز</w:t>
      </w:r>
      <w:r w:rsidR="00F922B8" w:rsidRPr="00C148AE">
        <w:rPr>
          <w:rFonts w:asciiTheme="minorBidi" w:hAnsiTheme="minorBidi" w:cstheme="minorBidi" w:hint="cs"/>
          <w:sz w:val="28"/>
          <w:szCs w:val="28"/>
          <w:rtl/>
          <w:lang w:bidi="ar-BH"/>
        </w:rPr>
        <w:t xml:space="preserve"> بعض</w:t>
      </w:r>
      <w:r w:rsidR="00E57F92" w:rsidRPr="00C148AE">
        <w:rPr>
          <w:rFonts w:asciiTheme="minorBidi" w:hAnsiTheme="minorBidi" w:cstheme="minorBidi" w:hint="cs"/>
          <w:sz w:val="28"/>
          <w:szCs w:val="28"/>
          <w:rtl/>
          <w:lang w:bidi="ar-BH"/>
        </w:rPr>
        <w:t xml:space="preserve">ها </w:t>
      </w:r>
      <w:r w:rsidR="003475DC" w:rsidRPr="00C148AE">
        <w:rPr>
          <w:rFonts w:asciiTheme="minorBidi" w:hAnsiTheme="minorBidi" w:cstheme="minorBidi" w:hint="cs"/>
          <w:sz w:val="28"/>
          <w:szCs w:val="28"/>
          <w:rtl/>
          <w:lang w:bidi="ar-BH"/>
        </w:rPr>
        <w:t>بالتالي:</w:t>
      </w:r>
    </w:p>
    <w:p w14:paraId="6FE426E2" w14:textId="74B236DA" w:rsidR="004E64E4" w:rsidRPr="00C148AE" w:rsidRDefault="00FD442B" w:rsidP="00D520AE">
      <w:pPr>
        <w:pStyle w:val="ListParagraph"/>
        <w:numPr>
          <w:ilvl w:val="0"/>
          <w:numId w:val="10"/>
        </w:numPr>
        <w:spacing w:line="276" w:lineRule="auto"/>
        <w:rPr>
          <w:rFonts w:asciiTheme="minorBidi" w:eastAsiaTheme="minorHAnsi" w:hAnsiTheme="minorBidi" w:cstheme="minorBidi"/>
          <w:sz w:val="28"/>
          <w:szCs w:val="28"/>
          <w:lang w:eastAsia="en-US" w:bidi="ar-BH"/>
        </w:rPr>
      </w:pPr>
      <w:r w:rsidRPr="00C148AE">
        <w:rPr>
          <w:rFonts w:asciiTheme="minorBidi" w:hAnsiTheme="minorBidi" w:cs="Arial" w:hint="cs"/>
          <w:sz w:val="28"/>
          <w:szCs w:val="28"/>
          <w:rtl/>
          <w:lang w:bidi="ar-BH"/>
        </w:rPr>
        <w:t>سن الزواج</w:t>
      </w:r>
      <w:r w:rsidR="008D29AF" w:rsidRPr="00C148AE">
        <w:rPr>
          <w:rFonts w:asciiTheme="minorBidi" w:hAnsiTheme="minorBidi" w:cs="Arial" w:hint="cs"/>
          <w:sz w:val="28"/>
          <w:szCs w:val="28"/>
          <w:rtl/>
        </w:rPr>
        <w:t>:</w:t>
      </w:r>
      <w:r w:rsidRPr="00C148AE">
        <w:rPr>
          <w:rFonts w:asciiTheme="minorBidi" w:hAnsiTheme="minorBidi" w:cs="Arial" w:hint="cs"/>
          <w:sz w:val="28"/>
          <w:szCs w:val="28"/>
          <w:rtl/>
          <w:lang w:bidi="ar-BH"/>
        </w:rPr>
        <w:t xml:space="preserve"> تحدد </w:t>
      </w:r>
      <w:r w:rsidR="00D16B2B" w:rsidRPr="00C148AE">
        <w:rPr>
          <w:rFonts w:asciiTheme="minorBidi" w:hAnsiTheme="minorBidi" w:cs="Arial" w:hint="cs"/>
          <w:sz w:val="28"/>
          <w:szCs w:val="28"/>
          <w:rtl/>
          <w:lang w:bidi="ar-BH"/>
        </w:rPr>
        <w:t>المادة</w:t>
      </w:r>
      <w:r w:rsidR="004B1004" w:rsidRPr="00C148AE">
        <w:rPr>
          <w:rFonts w:asciiTheme="minorBidi" w:hAnsiTheme="minorBidi" w:cs="Arial" w:hint="cs"/>
          <w:sz w:val="28"/>
          <w:szCs w:val="28"/>
          <w:rtl/>
          <w:lang w:bidi="ar-BH"/>
        </w:rPr>
        <w:t xml:space="preserve"> 20 من </w:t>
      </w:r>
      <w:r w:rsidR="00E57F92" w:rsidRPr="00C148AE">
        <w:rPr>
          <w:rFonts w:asciiTheme="minorBidi" w:hAnsiTheme="minorBidi" w:cs="Arial" w:hint="cs"/>
          <w:sz w:val="28"/>
          <w:szCs w:val="28"/>
          <w:rtl/>
          <w:lang w:bidi="ar-BH"/>
        </w:rPr>
        <w:t xml:space="preserve">القانون </w:t>
      </w:r>
      <w:r w:rsidR="004B1004" w:rsidRPr="00C148AE">
        <w:rPr>
          <w:rFonts w:asciiTheme="minorBidi" w:hAnsiTheme="minorBidi" w:cs="Arial" w:hint="cs"/>
          <w:sz w:val="28"/>
          <w:szCs w:val="28"/>
          <w:rtl/>
          <w:lang w:bidi="ar-BH"/>
        </w:rPr>
        <w:t>الحالي</w:t>
      </w:r>
      <w:r w:rsidR="008D29AF" w:rsidRPr="00C148AE">
        <w:rPr>
          <w:rFonts w:asciiTheme="minorBidi" w:hAnsiTheme="minorBidi" w:cs="Arial" w:hint="cs"/>
          <w:sz w:val="28"/>
          <w:szCs w:val="28"/>
          <w:rtl/>
          <w:lang w:bidi="ar-BH"/>
        </w:rPr>
        <w:t xml:space="preserve"> سن الزواج</w:t>
      </w:r>
      <w:r w:rsidR="004B1004" w:rsidRPr="00C148AE">
        <w:rPr>
          <w:rFonts w:asciiTheme="minorBidi" w:hAnsiTheme="minorBidi" w:cs="Arial" w:hint="cs"/>
          <w:sz w:val="28"/>
          <w:szCs w:val="28"/>
          <w:rtl/>
          <w:lang w:bidi="ar-BH"/>
        </w:rPr>
        <w:t xml:space="preserve"> </w:t>
      </w:r>
      <w:r w:rsidRPr="00C148AE">
        <w:rPr>
          <w:rFonts w:asciiTheme="minorBidi" w:hAnsiTheme="minorBidi" w:cs="Arial" w:hint="cs"/>
          <w:sz w:val="28"/>
          <w:szCs w:val="28"/>
          <w:rtl/>
          <w:lang w:bidi="ar-BH"/>
        </w:rPr>
        <w:t>ب</w:t>
      </w:r>
      <w:r w:rsidR="004E64E4" w:rsidRPr="00C148AE">
        <w:rPr>
          <w:rFonts w:asciiTheme="minorBidi" w:hAnsiTheme="minorBidi" w:cs="Arial" w:hint="cs"/>
          <w:sz w:val="28"/>
          <w:szCs w:val="28"/>
          <w:rtl/>
          <w:lang w:bidi="ar-BH"/>
        </w:rPr>
        <w:t xml:space="preserve">ست عشرة عاما </w:t>
      </w:r>
      <w:r w:rsidRPr="00C148AE">
        <w:rPr>
          <w:rFonts w:asciiTheme="minorBidi" w:hAnsiTheme="minorBidi" w:cs="Arial" w:hint="cs"/>
          <w:sz w:val="28"/>
          <w:szCs w:val="28"/>
          <w:rtl/>
          <w:lang w:bidi="ar-BH"/>
        </w:rPr>
        <w:t>واقل من ذلك</w:t>
      </w:r>
      <w:r w:rsidR="004E64E4" w:rsidRPr="00C148AE">
        <w:rPr>
          <w:rFonts w:asciiTheme="minorBidi" w:hAnsiTheme="minorBidi" w:cs="Arial" w:hint="cs"/>
          <w:sz w:val="28"/>
          <w:szCs w:val="28"/>
          <w:rtl/>
          <w:lang w:bidi="ar-BH"/>
        </w:rPr>
        <w:t xml:space="preserve"> </w:t>
      </w:r>
      <w:r w:rsidR="008D29AF" w:rsidRPr="00C148AE">
        <w:rPr>
          <w:rFonts w:asciiTheme="minorBidi" w:hAnsiTheme="minorBidi" w:cs="Arial" w:hint="cs"/>
          <w:sz w:val="28"/>
          <w:szCs w:val="28"/>
          <w:rtl/>
          <w:lang w:bidi="ar-BH"/>
        </w:rPr>
        <w:t>بإذن</w:t>
      </w:r>
      <w:r w:rsidR="004E64E4" w:rsidRPr="00C148AE">
        <w:rPr>
          <w:rFonts w:asciiTheme="minorBidi" w:hAnsiTheme="minorBidi" w:cs="Arial" w:hint="cs"/>
          <w:sz w:val="28"/>
          <w:szCs w:val="28"/>
          <w:rtl/>
          <w:lang w:bidi="ar-BH"/>
        </w:rPr>
        <w:t xml:space="preserve"> من المحكمة </w:t>
      </w:r>
      <w:r w:rsidR="008D29AF" w:rsidRPr="00C148AE">
        <w:rPr>
          <w:rFonts w:asciiTheme="minorBidi" w:hAnsiTheme="minorBidi" w:cs="Arial" w:hint="cs"/>
          <w:sz w:val="28"/>
          <w:szCs w:val="28"/>
          <w:rtl/>
          <w:lang w:bidi="ar-BH"/>
        </w:rPr>
        <w:t>الشرعية مما</w:t>
      </w:r>
      <w:r w:rsidRPr="00C148AE">
        <w:rPr>
          <w:rFonts w:asciiTheme="minorBidi" w:hAnsiTheme="minorBidi" w:cs="Arial" w:hint="cs"/>
          <w:sz w:val="28"/>
          <w:szCs w:val="28"/>
          <w:rtl/>
          <w:lang w:bidi="ar-BH"/>
        </w:rPr>
        <w:t xml:space="preserve"> يت</w:t>
      </w:r>
      <w:r w:rsidR="004E64E4" w:rsidRPr="00C148AE">
        <w:rPr>
          <w:rFonts w:asciiTheme="minorBidi" w:hAnsiTheme="minorBidi" w:cs="Arial" w:hint="cs"/>
          <w:sz w:val="28"/>
          <w:szCs w:val="28"/>
          <w:rtl/>
          <w:lang w:bidi="ar-BH"/>
        </w:rPr>
        <w:t xml:space="preserve">عارض </w:t>
      </w:r>
      <w:r w:rsidR="002C26BC" w:rsidRPr="00C148AE">
        <w:rPr>
          <w:rFonts w:asciiTheme="minorBidi" w:hAnsiTheme="minorBidi" w:cs="Arial" w:hint="cs"/>
          <w:sz w:val="28"/>
          <w:szCs w:val="28"/>
          <w:rtl/>
          <w:lang w:bidi="ar-BH"/>
        </w:rPr>
        <w:t>مع اتفاقية</w:t>
      </w:r>
      <w:r w:rsidR="00E57F92" w:rsidRPr="00C148AE">
        <w:rPr>
          <w:rFonts w:asciiTheme="minorBidi" w:hAnsiTheme="minorBidi" w:cs="Arial"/>
          <w:sz w:val="28"/>
          <w:szCs w:val="28"/>
          <w:rtl/>
          <w:lang w:bidi="ar-BH"/>
        </w:rPr>
        <w:t xml:space="preserve"> </w:t>
      </w:r>
      <w:r w:rsidRPr="00C148AE">
        <w:rPr>
          <w:rFonts w:asciiTheme="minorBidi" w:hAnsiTheme="minorBidi" w:cs="Arial" w:hint="cs"/>
          <w:sz w:val="28"/>
          <w:szCs w:val="28"/>
          <w:rtl/>
          <w:lang w:bidi="ar-BH"/>
        </w:rPr>
        <w:t xml:space="preserve">حقوق الطفل ومع المادة 16 فقرة 2 من اتفاقية </w:t>
      </w:r>
      <w:r w:rsidR="00E57F92" w:rsidRPr="00C148AE">
        <w:rPr>
          <w:rFonts w:asciiTheme="minorBidi" w:hAnsiTheme="minorBidi" w:cs="Arial"/>
          <w:sz w:val="28"/>
          <w:szCs w:val="28"/>
          <w:rtl/>
          <w:lang w:bidi="ar-BH"/>
        </w:rPr>
        <w:t>السيداو</w:t>
      </w:r>
      <w:r w:rsidRPr="00C148AE">
        <w:rPr>
          <w:rFonts w:asciiTheme="minorBidi" w:hAnsiTheme="minorBidi" w:cs="Arial" w:hint="cs"/>
          <w:sz w:val="28"/>
          <w:szCs w:val="28"/>
          <w:rtl/>
          <w:lang w:bidi="ar-BH"/>
        </w:rPr>
        <w:t>.</w:t>
      </w:r>
      <w:r w:rsidR="00C9416A" w:rsidRPr="00C148AE">
        <w:rPr>
          <w:rFonts w:asciiTheme="minorBidi" w:hAnsiTheme="minorBidi" w:cs="Arial" w:hint="cs"/>
          <w:sz w:val="28"/>
          <w:szCs w:val="28"/>
          <w:rtl/>
          <w:lang w:bidi="ar-BH"/>
        </w:rPr>
        <w:t xml:space="preserve"> </w:t>
      </w:r>
      <w:r w:rsidR="00786FAA" w:rsidRPr="00C148AE">
        <w:rPr>
          <w:rFonts w:asciiTheme="minorBidi" w:hAnsiTheme="minorBidi" w:cs="Arial" w:hint="cs"/>
          <w:sz w:val="28"/>
          <w:szCs w:val="28"/>
          <w:rtl/>
          <w:lang w:bidi="ar-BH"/>
        </w:rPr>
        <w:t xml:space="preserve">علماً بأن </w:t>
      </w:r>
      <w:r w:rsidR="00C9416A" w:rsidRPr="00C148AE">
        <w:rPr>
          <w:rFonts w:asciiTheme="minorBidi" w:hAnsiTheme="minorBidi" w:cs="Arial" w:hint="cs"/>
          <w:sz w:val="28"/>
          <w:szCs w:val="28"/>
          <w:rtl/>
          <w:lang w:bidi="ar-BH"/>
        </w:rPr>
        <w:t xml:space="preserve">عدد </w:t>
      </w:r>
      <w:r w:rsidR="000415F5" w:rsidRPr="00C148AE">
        <w:rPr>
          <w:rFonts w:asciiTheme="minorBidi" w:hAnsiTheme="minorBidi" w:cs="Arial" w:hint="cs"/>
          <w:sz w:val="28"/>
          <w:szCs w:val="28"/>
          <w:rtl/>
          <w:lang w:bidi="ar-BH"/>
        </w:rPr>
        <w:t>حالات الطلاق</w:t>
      </w:r>
      <w:r w:rsidR="00C9416A" w:rsidRPr="00C148AE">
        <w:rPr>
          <w:rFonts w:asciiTheme="minorBidi" w:hAnsiTheme="minorBidi" w:cs="Arial" w:hint="cs"/>
          <w:sz w:val="28"/>
          <w:szCs w:val="28"/>
          <w:rtl/>
          <w:lang w:bidi="ar-BH"/>
        </w:rPr>
        <w:t xml:space="preserve"> بعام 202</w:t>
      </w:r>
      <w:r w:rsidR="003C4E9F" w:rsidRPr="00C148AE">
        <w:rPr>
          <w:rFonts w:asciiTheme="minorBidi" w:hAnsiTheme="minorBidi" w:cs="Arial" w:hint="cs"/>
          <w:sz w:val="28"/>
          <w:szCs w:val="28"/>
          <w:rtl/>
          <w:lang w:bidi="ar-BH"/>
        </w:rPr>
        <w:t>1</w:t>
      </w:r>
      <w:r w:rsidR="008E4CEE" w:rsidRPr="00C148AE">
        <w:rPr>
          <w:rFonts w:asciiTheme="minorBidi" w:hAnsiTheme="minorBidi" w:cs="Arial" w:hint="cs"/>
          <w:sz w:val="28"/>
          <w:szCs w:val="28"/>
          <w:rtl/>
          <w:lang w:bidi="ar-BH"/>
        </w:rPr>
        <w:t>ل</w:t>
      </w:r>
      <w:r w:rsidR="00C9416A" w:rsidRPr="00C148AE">
        <w:rPr>
          <w:rFonts w:asciiTheme="minorBidi" w:hAnsiTheme="minorBidi" w:cs="Arial" w:hint="cs"/>
          <w:sz w:val="28"/>
          <w:szCs w:val="28"/>
          <w:rtl/>
          <w:lang w:bidi="ar-BH"/>
        </w:rPr>
        <w:t xml:space="preserve">فئة 15-19 </w:t>
      </w:r>
      <w:r w:rsidR="002C26BC" w:rsidRPr="00C148AE">
        <w:rPr>
          <w:rFonts w:asciiTheme="minorBidi" w:hAnsiTheme="minorBidi" w:cs="Arial" w:hint="cs"/>
          <w:sz w:val="28"/>
          <w:szCs w:val="28"/>
          <w:rtl/>
          <w:lang w:bidi="ar-BH"/>
        </w:rPr>
        <w:t>سنة بلغت 5</w:t>
      </w:r>
      <w:r w:rsidR="003C4E9F" w:rsidRPr="00C148AE">
        <w:rPr>
          <w:rFonts w:asciiTheme="minorBidi" w:hAnsiTheme="minorBidi" w:cs="Arial" w:hint="cs"/>
          <w:sz w:val="28"/>
          <w:szCs w:val="28"/>
          <w:rtl/>
          <w:lang w:bidi="ar-BH"/>
        </w:rPr>
        <w:t>2</w:t>
      </w:r>
      <w:r w:rsidR="00C9416A" w:rsidRPr="00C148AE">
        <w:rPr>
          <w:rFonts w:asciiTheme="minorBidi" w:hAnsiTheme="minorBidi" w:cs="Arial" w:hint="cs"/>
          <w:sz w:val="28"/>
          <w:szCs w:val="28"/>
          <w:rtl/>
          <w:lang w:bidi="ar-BH"/>
        </w:rPr>
        <w:t xml:space="preserve"> حالة مقابل </w:t>
      </w:r>
      <w:r w:rsidR="003C4E9F" w:rsidRPr="00C148AE">
        <w:rPr>
          <w:rFonts w:asciiTheme="minorBidi" w:hAnsiTheme="minorBidi" w:cs="Arial" w:hint="cs"/>
          <w:sz w:val="28"/>
          <w:szCs w:val="28"/>
          <w:rtl/>
          <w:lang w:bidi="ar-BH"/>
        </w:rPr>
        <w:t>603</w:t>
      </w:r>
      <w:r w:rsidR="00C9416A" w:rsidRPr="00C148AE">
        <w:rPr>
          <w:rFonts w:asciiTheme="minorBidi" w:hAnsiTheme="minorBidi" w:cs="Arial" w:hint="cs"/>
          <w:sz w:val="28"/>
          <w:szCs w:val="28"/>
          <w:rtl/>
          <w:lang w:bidi="ar-BH"/>
        </w:rPr>
        <w:t xml:space="preserve"> حالة زواج</w:t>
      </w:r>
      <w:r w:rsidR="00D520AE" w:rsidRPr="00C148AE">
        <w:rPr>
          <w:rStyle w:val="FootnoteReference"/>
          <w:rFonts w:asciiTheme="minorBidi" w:hAnsiTheme="minorBidi" w:cs="Arial"/>
          <w:sz w:val="28"/>
          <w:szCs w:val="28"/>
          <w:rtl/>
          <w:lang w:bidi="ar-BH"/>
        </w:rPr>
        <w:footnoteReference w:id="13"/>
      </w:r>
      <w:r w:rsidR="00C9416A" w:rsidRPr="00C148AE">
        <w:rPr>
          <w:rFonts w:asciiTheme="minorBidi" w:hAnsiTheme="minorBidi" w:cs="Arial" w:hint="cs"/>
          <w:sz w:val="28"/>
          <w:szCs w:val="28"/>
          <w:rtl/>
          <w:lang w:bidi="ar-BH"/>
        </w:rPr>
        <w:t xml:space="preserve">. </w:t>
      </w:r>
    </w:p>
    <w:p w14:paraId="62C38B56" w14:textId="176DD034" w:rsidR="007167E7" w:rsidRPr="00C148AE" w:rsidRDefault="00FD442B" w:rsidP="00D520AE">
      <w:pPr>
        <w:pStyle w:val="ListParagraph"/>
        <w:numPr>
          <w:ilvl w:val="0"/>
          <w:numId w:val="10"/>
        </w:numPr>
        <w:spacing w:line="276" w:lineRule="auto"/>
        <w:rPr>
          <w:rFonts w:asciiTheme="minorBidi" w:eastAsiaTheme="minorHAnsi" w:hAnsiTheme="minorBidi" w:cstheme="minorBidi"/>
          <w:sz w:val="28"/>
          <w:szCs w:val="28"/>
          <w:lang w:eastAsia="en-US" w:bidi="ar-BH"/>
        </w:rPr>
      </w:pPr>
      <w:r w:rsidRPr="00C148AE">
        <w:rPr>
          <w:rFonts w:asciiTheme="minorBidi" w:hAnsiTheme="minorBidi" w:cstheme="minorBidi" w:hint="cs"/>
          <w:sz w:val="28"/>
          <w:szCs w:val="28"/>
          <w:rtl/>
          <w:lang w:bidi="ar-BH"/>
        </w:rPr>
        <w:t xml:space="preserve">اشتراط موافقة الولي على زواج </w:t>
      </w:r>
      <w:r w:rsidR="003E07CA" w:rsidRPr="00C148AE">
        <w:rPr>
          <w:rFonts w:asciiTheme="minorBidi" w:hAnsiTheme="minorBidi" w:cstheme="minorBidi" w:hint="cs"/>
          <w:sz w:val="28"/>
          <w:szCs w:val="28"/>
          <w:rtl/>
          <w:lang w:bidi="ar-BH"/>
        </w:rPr>
        <w:t>المرأة:</w:t>
      </w:r>
      <w:r w:rsidRPr="00C148AE">
        <w:rPr>
          <w:rFonts w:asciiTheme="minorBidi" w:hAnsiTheme="minorBidi" w:cstheme="minorBidi" w:hint="cs"/>
          <w:sz w:val="28"/>
          <w:szCs w:val="28"/>
          <w:rtl/>
          <w:lang w:bidi="ar-BH"/>
        </w:rPr>
        <w:t xml:space="preserve"> بحسب </w:t>
      </w:r>
      <w:r w:rsidR="004E64E4" w:rsidRPr="00C148AE">
        <w:rPr>
          <w:rFonts w:asciiTheme="minorBidi" w:hAnsiTheme="minorBidi" w:cstheme="minorBidi" w:hint="cs"/>
          <w:sz w:val="28"/>
          <w:szCs w:val="28"/>
          <w:rtl/>
          <w:lang w:bidi="ar-BH"/>
        </w:rPr>
        <w:t xml:space="preserve">المادة 28 -أ </w:t>
      </w:r>
      <w:r w:rsidRPr="00C148AE">
        <w:rPr>
          <w:rFonts w:asciiTheme="minorBidi" w:hAnsiTheme="minorBidi" w:cstheme="minorBidi" w:hint="cs"/>
          <w:sz w:val="28"/>
          <w:szCs w:val="28"/>
          <w:rtl/>
          <w:lang w:bidi="ar-BH"/>
        </w:rPr>
        <w:t xml:space="preserve">وهذا </w:t>
      </w:r>
      <w:r w:rsidR="00365623" w:rsidRPr="00C148AE">
        <w:rPr>
          <w:rFonts w:asciiTheme="minorBidi" w:hAnsiTheme="minorBidi" w:cstheme="minorBidi" w:hint="cs"/>
          <w:sz w:val="28"/>
          <w:szCs w:val="28"/>
          <w:rtl/>
          <w:lang w:bidi="ar-BH"/>
        </w:rPr>
        <w:t>ينال</w:t>
      </w:r>
      <w:r w:rsidR="00365623" w:rsidRPr="00C148AE">
        <w:rPr>
          <w:rFonts w:asciiTheme="minorBidi" w:hAnsiTheme="minorBidi" w:cstheme="minorBidi"/>
          <w:sz w:val="28"/>
          <w:szCs w:val="28"/>
          <w:rtl/>
          <w:lang w:bidi="ar-BH"/>
        </w:rPr>
        <w:t xml:space="preserve"> من رضا المرأة حين يشاركها في هذا الرضا وليها في العقد، و</w:t>
      </w:r>
      <w:r w:rsidR="005E0AF8" w:rsidRPr="00C148AE">
        <w:rPr>
          <w:rFonts w:asciiTheme="minorBidi" w:hAnsiTheme="minorBidi" w:cstheme="minorBidi" w:hint="cs"/>
          <w:sz w:val="28"/>
          <w:szCs w:val="28"/>
          <w:rtl/>
          <w:lang w:bidi="ar-BH"/>
        </w:rPr>
        <w:t>يعد</w:t>
      </w:r>
      <w:r w:rsidR="00C12F25" w:rsidRPr="00C148AE">
        <w:rPr>
          <w:rFonts w:asciiTheme="minorBidi" w:hAnsiTheme="minorBidi" w:cstheme="minorBidi" w:hint="cs"/>
          <w:sz w:val="28"/>
          <w:szCs w:val="28"/>
          <w:rtl/>
          <w:lang w:bidi="ar-BH"/>
        </w:rPr>
        <w:t xml:space="preserve"> ذلك</w:t>
      </w:r>
      <w:r w:rsidR="005E0AF8" w:rsidRPr="00C148AE">
        <w:rPr>
          <w:rFonts w:asciiTheme="minorBidi" w:hAnsiTheme="minorBidi" w:cstheme="minorBidi" w:hint="cs"/>
          <w:sz w:val="28"/>
          <w:szCs w:val="28"/>
          <w:rtl/>
          <w:lang w:bidi="ar-BH"/>
        </w:rPr>
        <w:t xml:space="preserve"> </w:t>
      </w:r>
      <w:r w:rsidR="00365623" w:rsidRPr="00C148AE">
        <w:rPr>
          <w:rFonts w:asciiTheme="minorBidi" w:hAnsiTheme="minorBidi" w:cstheme="minorBidi"/>
          <w:sz w:val="28"/>
          <w:szCs w:val="28"/>
          <w:rtl/>
          <w:lang w:bidi="ar-BH"/>
        </w:rPr>
        <w:t>تمييزا ضد</w:t>
      </w:r>
      <w:r w:rsidR="00096863" w:rsidRPr="00C148AE">
        <w:rPr>
          <w:rFonts w:asciiTheme="minorBidi" w:hAnsiTheme="minorBidi" w:cstheme="minorBidi" w:hint="cs"/>
          <w:sz w:val="28"/>
          <w:szCs w:val="28"/>
          <w:rtl/>
          <w:lang w:bidi="ar-BH"/>
        </w:rPr>
        <w:t>ها</w:t>
      </w:r>
      <w:r w:rsidR="003C4E9F" w:rsidRPr="00C148AE">
        <w:rPr>
          <w:rFonts w:asciiTheme="minorBidi" w:hAnsiTheme="minorBidi" w:cstheme="minorBidi" w:hint="cs"/>
          <w:sz w:val="28"/>
          <w:szCs w:val="28"/>
          <w:rtl/>
          <w:lang w:bidi="ar-BH"/>
        </w:rPr>
        <w:t xml:space="preserve"> علما بأن معدل الطلاق العام لسنة 2021هو 1.6 مقابل زواج 5.3</w:t>
      </w:r>
      <w:r w:rsidR="00D520AE" w:rsidRPr="00C148AE">
        <w:rPr>
          <w:rStyle w:val="FootnoteReference"/>
          <w:rFonts w:asciiTheme="minorBidi" w:hAnsiTheme="minorBidi" w:cstheme="minorBidi"/>
          <w:sz w:val="28"/>
          <w:szCs w:val="28"/>
          <w:rtl/>
          <w:lang w:bidi="ar-BH"/>
        </w:rPr>
        <w:footnoteReference w:id="14"/>
      </w:r>
      <w:r w:rsidR="003C4E9F" w:rsidRPr="00C148AE">
        <w:rPr>
          <w:rFonts w:asciiTheme="minorBidi" w:hAnsiTheme="minorBidi" w:cstheme="minorBidi" w:hint="cs"/>
          <w:sz w:val="28"/>
          <w:szCs w:val="28"/>
          <w:rtl/>
          <w:lang w:bidi="ar-BH"/>
        </w:rPr>
        <w:t>.</w:t>
      </w:r>
      <w:r w:rsidR="001076F1" w:rsidRPr="00C148AE">
        <w:rPr>
          <w:rFonts w:asciiTheme="minorBidi" w:hAnsiTheme="minorBidi" w:cstheme="minorBidi" w:hint="cs"/>
          <w:sz w:val="28"/>
          <w:szCs w:val="28"/>
          <w:rtl/>
          <w:lang w:bidi="ar-BH"/>
        </w:rPr>
        <w:t xml:space="preserve"> </w:t>
      </w:r>
    </w:p>
    <w:p w14:paraId="30C7CC6F" w14:textId="0A8E8271" w:rsidR="004C0C8C" w:rsidRPr="00C148AE" w:rsidRDefault="00FD442B" w:rsidP="00096863">
      <w:pPr>
        <w:pStyle w:val="ListParagraph"/>
        <w:numPr>
          <w:ilvl w:val="0"/>
          <w:numId w:val="10"/>
        </w:numPr>
        <w:spacing w:line="276" w:lineRule="auto"/>
        <w:rPr>
          <w:rFonts w:asciiTheme="minorBidi" w:hAnsiTheme="minorBidi" w:cstheme="minorBidi"/>
          <w:sz w:val="28"/>
          <w:szCs w:val="28"/>
          <w:lang w:bidi="ar-BH"/>
        </w:rPr>
      </w:pPr>
      <w:r w:rsidRPr="00C148AE">
        <w:rPr>
          <w:rFonts w:asciiTheme="minorBidi" w:eastAsiaTheme="minorHAnsi" w:hAnsiTheme="minorBidi" w:cstheme="minorBidi" w:hint="cs"/>
          <w:sz w:val="28"/>
          <w:szCs w:val="28"/>
          <w:rtl/>
          <w:lang w:eastAsia="en-US" w:bidi="ar-BH"/>
        </w:rPr>
        <w:t>اعتبار خروج المرأة للعمل بدون موافقة الزو</w:t>
      </w:r>
      <w:r w:rsidR="004C0C8C" w:rsidRPr="00C148AE">
        <w:rPr>
          <w:rFonts w:asciiTheme="minorBidi" w:eastAsiaTheme="minorHAnsi" w:hAnsiTheme="minorBidi" w:cstheme="minorBidi" w:hint="cs"/>
          <w:sz w:val="28"/>
          <w:szCs w:val="28"/>
          <w:rtl/>
          <w:lang w:eastAsia="en-US" w:bidi="ar-BH"/>
        </w:rPr>
        <w:t>ج نشوزا مسقطا لنفقة الزوجة ب</w:t>
      </w:r>
      <w:r w:rsidR="008D69EC" w:rsidRPr="00C148AE">
        <w:rPr>
          <w:rFonts w:asciiTheme="minorBidi" w:eastAsiaTheme="minorHAnsi" w:hAnsiTheme="minorBidi" w:cstheme="minorBidi" w:hint="cs"/>
          <w:sz w:val="28"/>
          <w:szCs w:val="28"/>
          <w:rtl/>
          <w:lang w:eastAsia="en-US" w:bidi="ar-BH"/>
        </w:rPr>
        <w:t>حسب</w:t>
      </w:r>
      <w:r w:rsidR="004C0C8C" w:rsidRPr="00C148AE">
        <w:rPr>
          <w:rFonts w:asciiTheme="minorBidi" w:eastAsiaTheme="minorHAnsi" w:hAnsiTheme="minorBidi" w:cstheme="minorBidi" w:hint="cs"/>
          <w:sz w:val="28"/>
          <w:szCs w:val="28"/>
          <w:rtl/>
          <w:lang w:eastAsia="en-US" w:bidi="ar-BH"/>
        </w:rPr>
        <w:t xml:space="preserve"> </w:t>
      </w:r>
      <w:r w:rsidR="00365623" w:rsidRPr="00C148AE">
        <w:rPr>
          <w:rFonts w:asciiTheme="minorBidi" w:eastAsiaTheme="minorHAnsi" w:hAnsiTheme="minorBidi" w:cstheme="minorBidi" w:hint="cs"/>
          <w:sz w:val="28"/>
          <w:szCs w:val="28"/>
          <w:rtl/>
          <w:lang w:eastAsia="en-US" w:bidi="ar-BH"/>
        </w:rPr>
        <w:t xml:space="preserve">المادة 56-ب </w:t>
      </w:r>
      <w:r w:rsidR="003726EC" w:rsidRPr="00C148AE">
        <w:rPr>
          <w:rFonts w:asciiTheme="minorBidi" w:eastAsiaTheme="minorHAnsi" w:hAnsiTheme="minorBidi" w:cstheme="minorBidi" w:hint="cs"/>
          <w:sz w:val="28"/>
          <w:szCs w:val="28"/>
          <w:rtl/>
          <w:lang w:eastAsia="en-US" w:bidi="ar-BH"/>
        </w:rPr>
        <w:t>وهذا</w:t>
      </w:r>
      <w:r w:rsidR="00365623" w:rsidRPr="00C148AE">
        <w:rPr>
          <w:rFonts w:asciiTheme="minorBidi" w:eastAsiaTheme="minorHAnsi" w:hAnsiTheme="minorBidi" w:cstheme="minorBidi" w:hint="cs"/>
          <w:sz w:val="28"/>
          <w:szCs w:val="28"/>
          <w:rtl/>
          <w:lang w:eastAsia="en-US" w:bidi="ar-BH"/>
        </w:rPr>
        <w:t xml:space="preserve"> يتعارض مع حق </w:t>
      </w:r>
      <w:r w:rsidR="003726EC" w:rsidRPr="00C148AE">
        <w:rPr>
          <w:rFonts w:asciiTheme="minorBidi" w:eastAsiaTheme="minorHAnsi" w:hAnsiTheme="minorBidi" w:cstheme="minorBidi" w:hint="cs"/>
          <w:sz w:val="28"/>
          <w:szCs w:val="28"/>
          <w:rtl/>
          <w:lang w:eastAsia="en-US" w:bidi="ar-BH"/>
        </w:rPr>
        <w:t>المرأة</w:t>
      </w:r>
      <w:r w:rsidR="00365623" w:rsidRPr="00C148AE">
        <w:rPr>
          <w:rFonts w:asciiTheme="minorBidi" w:eastAsiaTheme="minorHAnsi" w:hAnsiTheme="minorBidi" w:cstheme="minorBidi" w:hint="cs"/>
          <w:sz w:val="28"/>
          <w:szCs w:val="28"/>
          <w:rtl/>
          <w:lang w:eastAsia="en-US" w:bidi="ar-BH"/>
        </w:rPr>
        <w:t xml:space="preserve"> في العمل والتنقل والمساواة والكرامة الانسانية</w:t>
      </w:r>
      <w:r w:rsidR="00E20E5D" w:rsidRPr="00C148AE">
        <w:rPr>
          <w:rFonts w:asciiTheme="minorBidi" w:eastAsiaTheme="minorHAnsi" w:hAnsiTheme="minorBidi" w:cstheme="minorBidi" w:hint="cs"/>
          <w:sz w:val="28"/>
          <w:szCs w:val="28"/>
          <w:rtl/>
          <w:lang w:eastAsia="en-US" w:bidi="ar-BH"/>
        </w:rPr>
        <w:t>.</w:t>
      </w:r>
    </w:p>
    <w:p w14:paraId="03C1241A" w14:textId="05162880" w:rsidR="0030144F" w:rsidRPr="00C148AE" w:rsidRDefault="0030144F" w:rsidP="00283149">
      <w:pPr>
        <w:pStyle w:val="ListParagraph"/>
        <w:numPr>
          <w:ilvl w:val="0"/>
          <w:numId w:val="10"/>
        </w:numPr>
        <w:spacing w:line="276" w:lineRule="auto"/>
        <w:rPr>
          <w:rFonts w:asciiTheme="minorBidi" w:eastAsiaTheme="minorHAnsi" w:hAnsiTheme="minorBidi" w:cstheme="minorBidi"/>
          <w:sz w:val="28"/>
          <w:szCs w:val="28"/>
          <w:lang w:eastAsia="en-US" w:bidi="ar-BH"/>
        </w:rPr>
      </w:pPr>
      <w:r w:rsidRPr="00C148AE">
        <w:rPr>
          <w:rFonts w:asciiTheme="minorBidi" w:hAnsiTheme="minorBidi" w:cstheme="minorBidi" w:hint="cs"/>
          <w:sz w:val="28"/>
          <w:szCs w:val="28"/>
          <w:rtl/>
          <w:lang w:bidi="ar-BH"/>
        </w:rPr>
        <w:t xml:space="preserve"> تتناول </w:t>
      </w:r>
      <w:r w:rsidR="002759A9" w:rsidRPr="00C148AE">
        <w:rPr>
          <w:rFonts w:asciiTheme="minorBidi" w:hAnsiTheme="minorBidi" w:cstheme="minorBidi" w:hint="cs"/>
          <w:sz w:val="28"/>
          <w:szCs w:val="28"/>
          <w:rtl/>
          <w:lang w:bidi="ar-BH"/>
        </w:rPr>
        <w:t>المواد (</w:t>
      </w:r>
      <w:r w:rsidRPr="00C148AE">
        <w:rPr>
          <w:rFonts w:asciiTheme="minorBidi" w:hAnsiTheme="minorBidi" w:cstheme="minorBidi" w:hint="cs"/>
          <w:sz w:val="28"/>
          <w:szCs w:val="28"/>
          <w:rtl/>
          <w:lang w:bidi="ar-BH"/>
        </w:rPr>
        <w:t>81 -116) الجوانب المتعلقة بالطلاق والتطليق</w:t>
      </w:r>
      <w:r w:rsidR="00497AF1" w:rsidRPr="00C148AE">
        <w:rPr>
          <w:rFonts w:asciiTheme="minorBidi" w:hAnsiTheme="minorBidi" w:cstheme="minorBidi" w:hint="cs"/>
          <w:sz w:val="28"/>
          <w:szCs w:val="28"/>
          <w:rtl/>
          <w:lang w:bidi="ar-BH"/>
        </w:rPr>
        <w:t xml:space="preserve"> ويتضح</w:t>
      </w:r>
      <w:r w:rsidRPr="00C148AE">
        <w:rPr>
          <w:rFonts w:asciiTheme="minorBidi" w:hAnsiTheme="minorBidi" w:cstheme="minorBidi" w:hint="cs"/>
          <w:sz w:val="28"/>
          <w:szCs w:val="28"/>
          <w:rtl/>
          <w:lang w:bidi="ar-BH"/>
        </w:rPr>
        <w:t xml:space="preserve"> </w:t>
      </w:r>
      <w:r w:rsidR="00497AF1" w:rsidRPr="00C148AE">
        <w:rPr>
          <w:rFonts w:asciiTheme="minorBidi" w:hAnsiTheme="minorBidi" w:cstheme="minorBidi" w:hint="cs"/>
          <w:sz w:val="28"/>
          <w:szCs w:val="28"/>
          <w:rtl/>
          <w:lang w:bidi="ar-BH"/>
        </w:rPr>
        <w:t>منها ان</w:t>
      </w:r>
      <w:r w:rsidRPr="00C148AE">
        <w:rPr>
          <w:rFonts w:asciiTheme="minorBidi" w:hAnsiTheme="minorBidi" w:cstheme="minorBidi" w:hint="cs"/>
          <w:sz w:val="28"/>
          <w:szCs w:val="28"/>
          <w:rtl/>
          <w:lang w:bidi="ar-BH"/>
        </w:rPr>
        <w:t xml:space="preserve"> </w:t>
      </w:r>
      <w:r w:rsidR="00497AF1" w:rsidRPr="00C148AE">
        <w:rPr>
          <w:rFonts w:asciiTheme="minorBidi" w:hAnsiTheme="minorBidi" w:cstheme="minorBidi"/>
          <w:sz w:val="28"/>
          <w:szCs w:val="28"/>
          <w:rtl/>
          <w:lang w:bidi="ar-BH"/>
        </w:rPr>
        <w:t xml:space="preserve">القانون </w:t>
      </w:r>
      <w:r w:rsidRPr="00C148AE">
        <w:rPr>
          <w:rFonts w:asciiTheme="minorBidi" w:hAnsiTheme="minorBidi" w:cstheme="minorBidi"/>
          <w:sz w:val="28"/>
          <w:szCs w:val="28"/>
          <w:rtl/>
          <w:lang w:bidi="ar-BH"/>
        </w:rPr>
        <w:t xml:space="preserve">لا يلتفت </w:t>
      </w:r>
      <w:r w:rsidR="008E4CEE" w:rsidRPr="00C148AE">
        <w:rPr>
          <w:rFonts w:asciiTheme="minorBidi" w:hAnsiTheme="minorBidi" w:cstheme="minorBidi" w:hint="cs"/>
          <w:sz w:val="28"/>
          <w:szCs w:val="28"/>
          <w:rtl/>
          <w:lang w:bidi="ar-BH"/>
        </w:rPr>
        <w:t>ل</w:t>
      </w:r>
      <w:r w:rsidRPr="00C148AE">
        <w:rPr>
          <w:rFonts w:asciiTheme="minorBidi" w:hAnsiTheme="minorBidi" w:cstheme="minorBidi"/>
          <w:sz w:val="28"/>
          <w:szCs w:val="28"/>
          <w:rtl/>
          <w:lang w:bidi="ar-BH"/>
        </w:rPr>
        <w:t>إرادة المرأة حين الطلاق، حيث يعطي حق الطلاق للزوج دون الزوجة مما يخلق العديد من المشكلات</w:t>
      </w:r>
      <w:r w:rsidRPr="00C148AE">
        <w:rPr>
          <w:rFonts w:asciiTheme="minorBidi" w:hAnsiTheme="minorBidi" w:cstheme="minorBidi" w:hint="cs"/>
          <w:sz w:val="28"/>
          <w:szCs w:val="28"/>
          <w:rtl/>
          <w:lang w:bidi="ar-BH"/>
        </w:rPr>
        <w:t>.</w:t>
      </w:r>
      <w:r w:rsidRPr="00C148AE">
        <w:rPr>
          <w:rFonts w:asciiTheme="minorBidi" w:hAnsiTheme="minorBidi" w:cstheme="minorBidi"/>
          <w:sz w:val="28"/>
          <w:szCs w:val="28"/>
          <w:rtl/>
          <w:lang w:bidi="ar-BH"/>
        </w:rPr>
        <w:t xml:space="preserve"> </w:t>
      </w:r>
    </w:p>
    <w:p w14:paraId="739CA5E3" w14:textId="6136D92B" w:rsidR="004D3818" w:rsidRPr="00C148AE" w:rsidRDefault="00E80E52" w:rsidP="00283149">
      <w:pPr>
        <w:pStyle w:val="ListParagraph"/>
        <w:numPr>
          <w:ilvl w:val="0"/>
          <w:numId w:val="10"/>
        </w:numPr>
        <w:spacing w:line="276" w:lineRule="auto"/>
        <w:rPr>
          <w:rFonts w:asciiTheme="minorBidi" w:eastAsiaTheme="minorHAnsi" w:hAnsiTheme="minorBidi" w:cs="Arial"/>
          <w:sz w:val="28"/>
          <w:szCs w:val="28"/>
          <w:rtl/>
          <w:lang w:eastAsia="en-US" w:bidi="ar-BH"/>
        </w:rPr>
      </w:pPr>
      <w:r w:rsidRPr="00C148AE">
        <w:rPr>
          <w:rFonts w:asciiTheme="minorBidi" w:eastAsiaTheme="minorHAnsi" w:hAnsiTheme="minorBidi" w:cs="Arial"/>
          <w:sz w:val="28"/>
          <w:szCs w:val="28"/>
          <w:rtl/>
          <w:lang w:eastAsia="en-US" w:bidi="ar-BH"/>
        </w:rPr>
        <w:t>وبحسب قانون الأسرة في الماد</w:t>
      </w:r>
      <w:r w:rsidR="00130622" w:rsidRPr="00C148AE">
        <w:rPr>
          <w:rFonts w:asciiTheme="minorBidi" w:eastAsiaTheme="minorHAnsi" w:hAnsiTheme="minorBidi" w:cs="Arial" w:hint="cs"/>
          <w:sz w:val="28"/>
          <w:szCs w:val="28"/>
          <w:rtl/>
          <w:lang w:eastAsia="en-US" w:bidi="ar-BH"/>
        </w:rPr>
        <w:t>ة</w:t>
      </w:r>
      <w:r w:rsidR="002759A9" w:rsidRPr="00C148AE">
        <w:rPr>
          <w:rFonts w:asciiTheme="minorBidi" w:eastAsiaTheme="minorHAnsi" w:hAnsiTheme="minorBidi" w:cs="Arial" w:hint="cs"/>
          <w:sz w:val="28"/>
          <w:szCs w:val="28"/>
          <w:rtl/>
          <w:lang w:eastAsia="en-US" w:bidi="ar-BH"/>
        </w:rPr>
        <w:t xml:space="preserve"> </w:t>
      </w:r>
      <w:r w:rsidR="002759A9" w:rsidRPr="00C148AE">
        <w:rPr>
          <w:rFonts w:asciiTheme="minorBidi" w:eastAsiaTheme="minorHAnsi" w:hAnsiTheme="minorBidi" w:cs="Arial"/>
          <w:sz w:val="28"/>
          <w:szCs w:val="28"/>
          <w:lang w:eastAsia="en-US" w:bidi="ar-BH"/>
        </w:rPr>
        <w:t xml:space="preserve">95 </w:t>
      </w:r>
      <w:r w:rsidR="002759A9" w:rsidRPr="00C148AE">
        <w:rPr>
          <w:rFonts w:asciiTheme="minorBidi" w:eastAsiaTheme="minorHAnsi" w:hAnsiTheme="minorBidi" w:cs="Arial" w:hint="cs"/>
          <w:sz w:val="28"/>
          <w:szCs w:val="28"/>
          <w:rtl/>
          <w:lang w:eastAsia="en-US" w:bidi="ar-BH"/>
        </w:rPr>
        <w:t xml:space="preserve"> البند</w:t>
      </w:r>
      <w:r w:rsidRPr="00C148AE">
        <w:rPr>
          <w:rFonts w:asciiTheme="minorBidi" w:eastAsiaTheme="minorHAnsi" w:hAnsiTheme="minorBidi" w:cs="Arial"/>
          <w:sz w:val="28"/>
          <w:szCs w:val="28"/>
          <w:rtl/>
          <w:lang w:eastAsia="en-US" w:bidi="ar-BH"/>
        </w:rPr>
        <w:t xml:space="preserve"> 2 "أ" ، ووفقا للفقه الجعفري (للزوجة إنهاء عقد الزواج بالخلع لبذل منها ورضا من الزوج</w:t>
      </w:r>
      <w:r w:rsidR="00611CD1" w:rsidRPr="00C148AE">
        <w:rPr>
          <w:rFonts w:asciiTheme="minorBidi" w:eastAsiaTheme="minorHAnsi" w:hAnsiTheme="minorBidi" w:cs="Arial" w:hint="cs"/>
          <w:sz w:val="28"/>
          <w:szCs w:val="28"/>
          <w:rtl/>
          <w:lang w:eastAsia="en-US" w:bidi="ar-BH"/>
        </w:rPr>
        <w:t>)</w:t>
      </w:r>
      <w:r w:rsidRPr="00C148AE">
        <w:rPr>
          <w:rFonts w:asciiTheme="minorBidi" w:eastAsiaTheme="minorHAnsi" w:hAnsiTheme="minorBidi" w:cs="Arial"/>
          <w:sz w:val="28"/>
          <w:szCs w:val="28"/>
          <w:rtl/>
          <w:lang w:eastAsia="en-US" w:bidi="ar-BH"/>
        </w:rPr>
        <w:t xml:space="preserve"> </w:t>
      </w:r>
      <w:r w:rsidR="00CC7B24" w:rsidRPr="00C148AE">
        <w:rPr>
          <w:rFonts w:asciiTheme="minorBidi" w:eastAsiaTheme="minorHAnsi" w:hAnsiTheme="minorBidi" w:cs="Arial" w:hint="cs"/>
          <w:sz w:val="28"/>
          <w:szCs w:val="28"/>
          <w:rtl/>
          <w:lang w:eastAsia="en-US" w:bidi="ar-BH"/>
        </w:rPr>
        <w:t>ما</w:t>
      </w:r>
      <w:r w:rsidR="004D3818" w:rsidRPr="00C148AE">
        <w:rPr>
          <w:rFonts w:asciiTheme="minorBidi" w:eastAsiaTheme="minorHAnsi" w:hAnsiTheme="minorBidi" w:cs="Arial" w:hint="cs"/>
          <w:sz w:val="28"/>
          <w:szCs w:val="28"/>
          <w:rtl/>
          <w:lang w:eastAsia="en-US" w:bidi="ar-BH"/>
        </w:rPr>
        <w:t xml:space="preserve"> </w:t>
      </w:r>
      <w:r w:rsidR="00096863" w:rsidRPr="00C148AE">
        <w:rPr>
          <w:rFonts w:asciiTheme="minorBidi" w:eastAsiaTheme="minorHAnsi" w:hAnsiTheme="minorBidi" w:cs="Arial" w:hint="cs"/>
          <w:sz w:val="28"/>
          <w:szCs w:val="28"/>
          <w:rtl/>
          <w:lang w:eastAsia="en-US" w:bidi="ar-BH"/>
        </w:rPr>
        <w:t xml:space="preserve">يعني </w:t>
      </w:r>
      <w:r w:rsidR="00EB2E0A" w:rsidRPr="00C148AE">
        <w:rPr>
          <w:rFonts w:asciiTheme="minorBidi" w:eastAsiaTheme="minorHAnsi" w:hAnsiTheme="minorBidi" w:cs="Arial" w:hint="cs"/>
          <w:sz w:val="28"/>
          <w:szCs w:val="28"/>
          <w:rtl/>
          <w:lang w:eastAsia="en-US" w:bidi="ar-BH"/>
        </w:rPr>
        <w:t>وجوب رضا</w:t>
      </w:r>
      <w:r w:rsidR="00096863" w:rsidRPr="00C148AE">
        <w:rPr>
          <w:rFonts w:asciiTheme="minorBidi" w:eastAsiaTheme="minorHAnsi" w:hAnsiTheme="minorBidi" w:cs="Arial" w:hint="cs"/>
          <w:sz w:val="28"/>
          <w:szCs w:val="28"/>
          <w:rtl/>
          <w:lang w:eastAsia="en-US" w:bidi="ar-BH"/>
        </w:rPr>
        <w:t xml:space="preserve"> </w:t>
      </w:r>
      <w:r w:rsidR="001414BC" w:rsidRPr="00C148AE">
        <w:rPr>
          <w:rFonts w:asciiTheme="minorBidi" w:eastAsiaTheme="minorHAnsi" w:hAnsiTheme="minorBidi" w:cs="Arial" w:hint="cs"/>
          <w:sz w:val="28"/>
          <w:szCs w:val="28"/>
          <w:rtl/>
          <w:lang w:eastAsia="en-US" w:bidi="ar-BH"/>
        </w:rPr>
        <w:t>الزوج</w:t>
      </w:r>
      <w:r w:rsidR="00096863" w:rsidRPr="00C148AE">
        <w:rPr>
          <w:rFonts w:asciiTheme="minorBidi" w:eastAsiaTheme="minorHAnsi" w:hAnsiTheme="minorBidi" w:cs="Arial" w:hint="cs"/>
          <w:sz w:val="28"/>
          <w:szCs w:val="28"/>
          <w:rtl/>
          <w:lang w:eastAsia="en-US" w:bidi="ar-BH"/>
        </w:rPr>
        <w:t xml:space="preserve"> بالخلع </w:t>
      </w:r>
      <w:r w:rsidR="00EB2E0A" w:rsidRPr="00C148AE">
        <w:rPr>
          <w:rFonts w:asciiTheme="minorBidi" w:eastAsiaTheme="minorHAnsi" w:hAnsiTheme="minorBidi" w:cs="Arial" w:hint="cs"/>
          <w:sz w:val="28"/>
          <w:szCs w:val="28"/>
          <w:rtl/>
          <w:lang w:eastAsia="en-US" w:bidi="ar-BH"/>
        </w:rPr>
        <w:t>وحقه الحصري</w:t>
      </w:r>
      <w:r w:rsidR="00497AF1" w:rsidRPr="00C148AE">
        <w:rPr>
          <w:rFonts w:asciiTheme="minorBidi" w:eastAsiaTheme="minorHAnsi" w:hAnsiTheme="minorBidi" w:cs="Arial" w:hint="cs"/>
          <w:sz w:val="28"/>
          <w:szCs w:val="28"/>
          <w:rtl/>
          <w:lang w:eastAsia="en-US" w:bidi="ar-BH"/>
        </w:rPr>
        <w:t xml:space="preserve"> في الحسم</w:t>
      </w:r>
      <w:r w:rsidR="00974BBD" w:rsidRPr="00C148AE">
        <w:rPr>
          <w:rFonts w:asciiTheme="minorBidi" w:eastAsiaTheme="minorHAnsi" w:hAnsiTheme="minorBidi" w:cs="Arial" w:hint="cs"/>
          <w:sz w:val="28"/>
          <w:szCs w:val="28"/>
          <w:rtl/>
          <w:lang w:eastAsia="en-US" w:bidi="ar-BH"/>
        </w:rPr>
        <w:t>،</w:t>
      </w:r>
      <w:r w:rsidR="00096863" w:rsidRPr="00C148AE">
        <w:rPr>
          <w:rFonts w:asciiTheme="minorBidi" w:eastAsiaTheme="minorHAnsi" w:hAnsiTheme="minorBidi" w:cs="Arial" w:hint="cs"/>
          <w:sz w:val="28"/>
          <w:szCs w:val="28"/>
          <w:rtl/>
          <w:lang w:eastAsia="en-US" w:bidi="ar-BH"/>
        </w:rPr>
        <w:t xml:space="preserve"> في ت</w:t>
      </w:r>
      <w:r w:rsidR="001414BC" w:rsidRPr="00C148AE">
        <w:rPr>
          <w:rFonts w:asciiTheme="minorBidi" w:eastAsiaTheme="minorHAnsi" w:hAnsiTheme="minorBidi" w:cs="Arial" w:hint="cs"/>
          <w:sz w:val="28"/>
          <w:szCs w:val="28"/>
          <w:rtl/>
          <w:lang w:eastAsia="en-US" w:bidi="ar-BH"/>
        </w:rPr>
        <w:t>حد</w:t>
      </w:r>
      <w:r w:rsidR="00096863" w:rsidRPr="00C148AE">
        <w:rPr>
          <w:rFonts w:asciiTheme="minorBidi" w:eastAsiaTheme="minorHAnsi" w:hAnsiTheme="minorBidi" w:cs="Arial" w:hint="cs"/>
          <w:sz w:val="28"/>
          <w:szCs w:val="28"/>
          <w:rtl/>
          <w:lang w:eastAsia="en-US" w:bidi="ar-BH"/>
        </w:rPr>
        <w:t>ي</w:t>
      </w:r>
      <w:r w:rsidR="001414BC" w:rsidRPr="00C148AE">
        <w:rPr>
          <w:rFonts w:asciiTheme="minorBidi" w:eastAsiaTheme="minorHAnsi" w:hAnsiTheme="minorBidi" w:cs="Arial" w:hint="cs"/>
          <w:sz w:val="28"/>
          <w:szCs w:val="28"/>
          <w:rtl/>
          <w:lang w:eastAsia="en-US" w:bidi="ar-BH"/>
        </w:rPr>
        <w:t>د المبلغ المالي المطلوب</w:t>
      </w:r>
      <w:r w:rsidR="00481E23" w:rsidRPr="00C148AE">
        <w:rPr>
          <w:rFonts w:asciiTheme="minorBidi" w:eastAsiaTheme="minorHAnsi" w:hAnsiTheme="minorBidi" w:cs="Arial" w:hint="cs"/>
          <w:sz w:val="28"/>
          <w:szCs w:val="28"/>
          <w:rtl/>
          <w:lang w:eastAsia="en-US" w:bidi="ar-BH"/>
        </w:rPr>
        <w:t xml:space="preserve"> لحصول الزوجة عل</w:t>
      </w:r>
      <w:r w:rsidR="00611CD1" w:rsidRPr="00C148AE">
        <w:rPr>
          <w:rFonts w:asciiTheme="minorBidi" w:eastAsiaTheme="minorHAnsi" w:hAnsiTheme="minorBidi" w:cs="Arial" w:hint="cs"/>
          <w:sz w:val="28"/>
          <w:szCs w:val="28"/>
          <w:rtl/>
          <w:lang w:eastAsia="en-US" w:bidi="ar-BH"/>
        </w:rPr>
        <w:t>ى الطلاق</w:t>
      </w:r>
      <w:r w:rsidR="00195611" w:rsidRPr="00C148AE">
        <w:rPr>
          <w:rFonts w:asciiTheme="minorBidi" w:eastAsiaTheme="minorHAnsi" w:hAnsiTheme="minorBidi" w:cs="Arial" w:hint="cs"/>
          <w:sz w:val="28"/>
          <w:szCs w:val="28"/>
          <w:rtl/>
          <w:lang w:eastAsia="en-US" w:bidi="ar-BH"/>
        </w:rPr>
        <w:t xml:space="preserve">، </w:t>
      </w:r>
      <w:r w:rsidR="001414BC" w:rsidRPr="00C148AE">
        <w:rPr>
          <w:rFonts w:asciiTheme="minorBidi" w:eastAsiaTheme="minorHAnsi" w:hAnsiTheme="minorBidi" w:cs="Arial" w:hint="cs"/>
          <w:sz w:val="28"/>
          <w:szCs w:val="28"/>
          <w:rtl/>
          <w:lang w:eastAsia="en-US" w:bidi="ar-BH"/>
        </w:rPr>
        <w:t>و</w:t>
      </w:r>
      <w:r w:rsidR="00AF3EC6" w:rsidRPr="00C148AE">
        <w:rPr>
          <w:rFonts w:asciiTheme="minorBidi" w:eastAsiaTheme="minorHAnsi" w:hAnsiTheme="minorBidi" w:cs="Arial" w:hint="cs"/>
          <w:sz w:val="28"/>
          <w:szCs w:val="28"/>
          <w:rtl/>
          <w:lang w:eastAsia="en-US" w:bidi="ar-BH"/>
        </w:rPr>
        <w:t>كثير</w:t>
      </w:r>
      <w:r w:rsidR="001414BC" w:rsidRPr="00C148AE">
        <w:rPr>
          <w:rFonts w:asciiTheme="minorBidi" w:eastAsiaTheme="minorHAnsi" w:hAnsiTheme="minorBidi" w:cs="Arial" w:hint="cs"/>
          <w:sz w:val="28"/>
          <w:szCs w:val="28"/>
          <w:rtl/>
          <w:lang w:eastAsia="en-US" w:bidi="ar-BH"/>
        </w:rPr>
        <w:t>اً</w:t>
      </w:r>
      <w:r w:rsidR="00491902" w:rsidRPr="00C148AE">
        <w:rPr>
          <w:rFonts w:asciiTheme="minorBidi" w:eastAsiaTheme="minorHAnsi" w:hAnsiTheme="minorBidi" w:cs="Arial" w:hint="cs"/>
          <w:sz w:val="28"/>
          <w:szCs w:val="28"/>
          <w:rtl/>
          <w:lang w:eastAsia="en-US" w:bidi="ar-BH"/>
        </w:rPr>
        <w:t xml:space="preserve"> </w:t>
      </w:r>
      <w:r w:rsidR="001414BC" w:rsidRPr="00C148AE">
        <w:rPr>
          <w:rFonts w:asciiTheme="minorBidi" w:eastAsiaTheme="minorHAnsi" w:hAnsiTheme="minorBidi" w:cs="Arial" w:hint="cs"/>
          <w:sz w:val="28"/>
          <w:szCs w:val="28"/>
          <w:rtl/>
          <w:lang w:eastAsia="en-US" w:bidi="ar-BH"/>
        </w:rPr>
        <w:t xml:space="preserve">ما </w:t>
      </w:r>
      <w:r w:rsidR="00E01FB3" w:rsidRPr="00C148AE">
        <w:rPr>
          <w:rFonts w:asciiTheme="minorBidi" w:eastAsiaTheme="minorHAnsi" w:hAnsiTheme="minorBidi" w:cs="Arial" w:hint="cs"/>
          <w:sz w:val="28"/>
          <w:szCs w:val="28"/>
          <w:rtl/>
          <w:lang w:eastAsia="en-US" w:bidi="ar-BH"/>
        </w:rPr>
        <w:t>يتعن</w:t>
      </w:r>
      <w:r w:rsidR="00333FE7" w:rsidRPr="00C148AE">
        <w:rPr>
          <w:rFonts w:asciiTheme="minorBidi" w:eastAsiaTheme="minorHAnsi" w:hAnsiTheme="minorBidi" w:cs="Arial" w:hint="cs"/>
          <w:sz w:val="28"/>
          <w:szCs w:val="28"/>
          <w:rtl/>
          <w:lang w:eastAsia="en-US" w:bidi="ar-BH"/>
        </w:rPr>
        <w:t>ت</w:t>
      </w:r>
      <w:r w:rsidR="00491902" w:rsidRPr="00C148AE">
        <w:rPr>
          <w:rFonts w:asciiTheme="minorBidi" w:eastAsiaTheme="minorHAnsi" w:hAnsiTheme="minorBidi" w:cs="Arial" w:hint="cs"/>
          <w:sz w:val="28"/>
          <w:szCs w:val="28"/>
          <w:rtl/>
          <w:lang w:eastAsia="en-US" w:bidi="ar-BH"/>
        </w:rPr>
        <w:t xml:space="preserve"> </w:t>
      </w:r>
      <w:r w:rsidR="00974BBD" w:rsidRPr="00C148AE">
        <w:rPr>
          <w:rFonts w:asciiTheme="minorBidi" w:eastAsiaTheme="minorHAnsi" w:hAnsiTheme="minorBidi" w:cs="Arial" w:hint="cs"/>
          <w:sz w:val="28"/>
          <w:szCs w:val="28"/>
          <w:rtl/>
          <w:lang w:eastAsia="en-US" w:bidi="ar-BH"/>
        </w:rPr>
        <w:t xml:space="preserve">الأزواج </w:t>
      </w:r>
      <w:r w:rsidR="00491902" w:rsidRPr="00C148AE">
        <w:rPr>
          <w:rFonts w:asciiTheme="minorBidi" w:eastAsiaTheme="minorHAnsi" w:hAnsiTheme="minorBidi" w:cs="Arial" w:hint="cs"/>
          <w:sz w:val="28"/>
          <w:szCs w:val="28"/>
          <w:rtl/>
          <w:lang w:eastAsia="en-US" w:bidi="ar-BH"/>
        </w:rPr>
        <w:t xml:space="preserve">في استخدام هذا الحق </w:t>
      </w:r>
      <w:r w:rsidR="00F9232E" w:rsidRPr="00C148AE">
        <w:rPr>
          <w:rFonts w:asciiTheme="minorBidi" w:eastAsiaTheme="minorHAnsi" w:hAnsiTheme="minorBidi" w:cs="Arial" w:hint="cs"/>
          <w:sz w:val="28"/>
          <w:szCs w:val="28"/>
          <w:rtl/>
          <w:lang w:eastAsia="en-US" w:bidi="ar-BH"/>
        </w:rPr>
        <w:t xml:space="preserve"> بطلب</w:t>
      </w:r>
      <w:r w:rsidR="004D3818" w:rsidRPr="00C148AE">
        <w:rPr>
          <w:rFonts w:asciiTheme="minorBidi" w:eastAsiaTheme="minorHAnsi" w:hAnsiTheme="minorBidi" w:cs="Arial"/>
          <w:sz w:val="28"/>
          <w:szCs w:val="28"/>
          <w:rtl/>
          <w:lang w:eastAsia="en-US" w:bidi="ar-BH"/>
        </w:rPr>
        <w:t xml:space="preserve"> مبالغ خيالية</w:t>
      </w:r>
      <w:r w:rsidR="00F9232E" w:rsidRPr="00C148AE">
        <w:rPr>
          <w:rFonts w:asciiTheme="minorBidi" w:eastAsiaTheme="minorHAnsi" w:hAnsiTheme="minorBidi" w:cs="Arial" w:hint="cs"/>
          <w:sz w:val="28"/>
          <w:szCs w:val="28"/>
          <w:rtl/>
          <w:lang w:eastAsia="en-US" w:bidi="ar-BH"/>
        </w:rPr>
        <w:t xml:space="preserve"> </w:t>
      </w:r>
      <w:r w:rsidR="001414BC" w:rsidRPr="00C148AE">
        <w:rPr>
          <w:rFonts w:asciiTheme="minorBidi" w:eastAsiaTheme="minorHAnsi" w:hAnsiTheme="minorBidi" w:cs="Arial" w:hint="cs"/>
          <w:sz w:val="28"/>
          <w:szCs w:val="28"/>
          <w:rtl/>
          <w:lang w:eastAsia="en-US" w:bidi="ar-BH"/>
        </w:rPr>
        <w:t xml:space="preserve">مقابل مخالعة </w:t>
      </w:r>
      <w:r w:rsidR="00261892" w:rsidRPr="00C148AE">
        <w:rPr>
          <w:rFonts w:asciiTheme="minorBidi" w:eastAsiaTheme="minorHAnsi" w:hAnsiTheme="minorBidi" w:cs="Arial" w:hint="cs"/>
          <w:sz w:val="28"/>
          <w:szCs w:val="28"/>
          <w:rtl/>
          <w:lang w:eastAsia="en-US" w:bidi="ar-BH"/>
        </w:rPr>
        <w:t>المرأة</w:t>
      </w:r>
      <w:r w:rsidR="008E4CEE" w:rsidRPr="00C148AE">
        <w:rPr>
          <w:rFonts w:asciiTheme="minorBidi" w:eastAsiaTheme="minorHAnsi" w:hAnsiTheme="minorBidi" w:cs="Arial" w:hint="cs"/>
          <w:sz w:val="28"/>
          <w:szCs w:val="28"/>
          <w:rtl/>
          <w:lang w:eastAsia="en-US" w:bidi="ar-BH"/>
        </w:rPr>
        <w:t xml:space="preserve"> مما تسبب ببروز "نساء معلقات"</w:t>
      </w:r>
      <w:r w:rsidR="001414BC" w:rsidRPr="00C148AE">
        <w:rPr>
          <w:rFonts w:asciiTheme="minorBidi" w:eastAsiaTheme="minorHAnsi" w:hAnsiTheme="minorBidi" w:cs="Arial" w:hint="cs"/>
          <w:sz w:val="28"/>
          <w:szCs w:val="28"/>
          <w:rtl/>
          <w:lang w:eastAsia="en-US" w:bidi="ar-BH"/>
        </w:rPr>
        <w:t xml:space="preserve"> لسن بمتزوجات ولا مطلقات رصد منهم </w:t>
      </w:r>
      <w:r w:rsidR="0041626E" w:rsidRPr="00C148AE">
        <w:rPr>
          <w:rFonts w:asciiTheme="minorBidi" w:eastAsiaTheme="minorHAnsi" w:hAnsiTheme="minorBidi" w:cs="Arial" w:hint="cs"/>
          <w:sz w:val="28"/>
          <w:szCs w:val="28"/>
          <w:rtl/>
          <w:lang w:eastAsia="en-US" w:bidi="ar-BH"/>
        </w:rPr>
        <w:t>"</w:t>
      </w:r>
      <w:r w:rsidR="001414BC" w:rsidRPr="00C148AE">
        <w:rPr>
          <w:rFonts w:asciiTheme="minorBidi" w:eastAsiaTheme="minorHAnsi" w:hAnsiTheme="minorBidi" w:cs="Arial" w:hint="cs"/>
          <w:sz w:val="28"/>
          <w:szCs w:val="28"/>
          <w:rtl/>
          <w:lang w:eastAsia="en-US" w:bidi="ar-BH"/>
        </w:rPr>
        <w:t>مركز تفوق</w:t>
      </w:r>
      <w:r w:rsidR="0041626E" w:rsidRPr="00C148AE">
        <w:rPr>
          <w:rFonts w:asciiTheme="minorBidi" w:eastAsiaTheme="minorHAnsi" w:hAnsiTheme="minorBidi" w:cs="Arial" w:hint="cs"/>
          <w:sz w:val="28"/>
          <w:szCs w:val="28"/>
          <w:rtl/>
          <w:lang w:eastAsia="en-US" w:bidi="ar-BH"/>
        </w:rPr>
        <w:t>"</w:t>
      </w:r>
      <w:r w:rsidR="001414BC" w:rsidRPr="00C148AE">
        <w:rPr>
          <w:rFonts w:asciiTheme="minorBidi" w:eastAsiaTheme="minorHAnsi" w:hAnsiTheme="minorBidi" w:cs="Arial" w:hint="cs"/>
          <w:sz w:val="28"/>
          <w:szCs w:val="28"/>
          <w:rtl/>
          <w:lang w:eastAsia="en-US" w:bidi="ar-BH"/>
        </w:rPr>
        <w:t xml:space="preserve"> 88 حالة ومقدر أن الرقم الحقيقي يتجاوز 200 حالة </w:t>
      </w:r>
      <w:r w:rsidR="008E4CEE" w:rsidRPr="00C148AE">
        <w:rPr>
          <w:rFonts w:asciiTheme="minorBidi" w:eastAsiaTheme="minorHAnsi" w:hAnsiTheme="minorBidi" w:cs="Arial" w:hint="cs"/>
          <w:sz w:val="28"/>
          <w:szCs w:val="28"/>
          <w:rtl/>
          <w:lang w:eastAsia="en-US" w:bidi="ar-BH"/>
        </w:rPr>
        <w:t xml:space="preserve">بعد </w:t>
      </w:r>
      <w:r w:rsidR="001414BC" w:rsidRPr="00C148AE">
        <w:rPr>
          <w:rFonts w:asciiTheme="minorBidi" w:eastAsiaTheme="minorHAnsi" w:hAnsiTheme="minorBidi" w:cs="Arial" w:hint="cs"/>
          <w:sz w:val="28"/>
          <w:szCs w:val="28"/>
          <w:rtl/>
          <w:lang w:eastAsia="en-US" w:bidi="ar-BH"/>
        </w:rPr>
        <w:t>تردد</w:t>
      </w:r>
      <w:r w:rsidR="008E4CEE" w:rsidRPr="00C148AE">
        <w:rPr>
          <w:rFonts w:asciiTheme="minorBidi" w:eastAsiaTheme="minorHAnsi" w:hAnsiTheme="minorBidi" w:cs="Arial" w:hint="cs"/>
          <w:sz w:val="28"/>
          <w:szCs w:val="28"/>
          <w:rtl/>
          <w:lang w:eastAsia="en-US" w:bidi="ar-BH"/>
        </w:rPr>
        <w:t xml:space="preserve"> بعض</w:t>
      </w:r>
      <w:r w:rsidR="001414BC" w:rsidRPr="00C148AE">
        <w:rPr>
          <w:rFonts w:asciiTheme="minorBidi" w:eastAsiaTheme="minorHAnsi" w:hAnsiTheme="minorBidi" w:cs="Arial" w:hint="cs"/>
          <w:sz w:val="28"/>
          <w:szCs w:val="28"/>
          <w:rtl/>
          <w:lang w:eastAsia="en-US" w:bidi="ar-BH"/>
        </w:rPr>
        <w:t xml:space="preserve"> السيدات </w:t>
      </w:r>
      <w:r w:rsidR="008E4CEE" w:rsidRPr="00C148AE">
        <w:rPr>
          <w:rFonts w:asciiTheme="minorBidi" w:eastAsiaTheme="minorHAnsi" w:hAnsiTheme="minorBidi" w:cs="Arial" w:hint="cs"/>
          <w:sz w:val="28"/>
          <w:szCs w:val="28"/>
          <w:rtl/>
          <w:lang w:eastAsia="en-US" w:bidi="ar-BH"/>
        </w:rPr>
        <w:t>ل</w:t>
      </w:r>
      <w:r w:rsidR="001414BC" w:rsidRPr="00C148AE">
        <w:rPr>
          <w:rFonts w:asciiTheme="minorBidi" w:eastAsiaTheme="minorHAnsi" w:hAnsiTheme="minorBidi" w:cs="Arial" w:hint="cs"/>
          <w:sz w:val="28"/>
          <w:szCs w:val="28"/>
          <w:rtl/>
          <w:lang w:eastAsia="en-US" w:bidi="ar-BH"/>
        </w:rPr>
        <w:t xml:space="preserve">لتسجيل </w:t>
      </w:r>
      <w:r w:rsidR="008E4CEE" w:rsidRPr="00C148AE">
        <w:rPr>
          <w:rFonts w:asciiTheme="minorBidi" w:eastAsiaTheme="minorHAnsi" w:hAnsiTheme="minorBidi" w:cs="Arial" w:hint="cs"/>
          <w:sz w:val="28"/>
          <w:szCs w:val="28"/>
          <w:rtl/>
          <w:lang w:eastAsia="en-US" w:bidi="ar-BH"/>
        </w:rPr>
        <w:t>إثر</w:t>
      </w:r>
      <w:r w:rsidR="001414BC" w:rsidRPr="00C148AE">
        <w:rPr>
          <w:rFonts w:asciiTheme="minorBidi" w:eastAsiaTheme="minorHAnsi" w:hAnsiTheme="minorBidi" w:cs="Arial" w:hint="cs"/>
          <w:sz w:val="28"/>
          <w:szCs w:val="28"/>
          <w:rtl/>
          <w:lang w:eastAsia="en-US" w:bidi="ar-BH"/>
        </w:rPr>
        <w:t xml:space="preserve"> تعرضه</w:t>
      </w:r>
      <w:r w:rsidR="0041626E" w:rsidRPr="00C148AE">
        <w:rPr>
          <w:rFonts w:asciiTheme="minorBidi" w:eastAsiaTheme="minorHAnsi" w:hAnsiTheme="minorBidi" w:cs="Arial" w:hint="cs"/>
          <w:sz w:val="28"/>
          <w:szCs w:val="28"/>
          <w:rtl/>
          <w:lang w:eastAsia="en-US" w:bidi="ar-BH"/>
        </w:rPr>
        <w:t xml:space="preserve">ن لضغوط </w:t>
      </w:r>
      <w:r w:rsidR="00DC4A3C" w:rsidRPr="00C148AE">
        <w:rPr>
          <w:rFonts w:asciiTheme="minorBidi" w:eastAsiaTheme="minorHAnsi" w:hAnsiTheme="minorBidi" w:cs="Arial" w:hint="cs"/>
          <w:sz w:val="28"/>
          <w:szCs w:val="28"/>
          <w:rtl/>
          <w:lang w:eastAsia="en-US" w:bidi="ar-BH"/>
        </w:rPr>
        <w:t>مجتمعية</w:t>
      </w:r>
      <w:r w:rsidR="0041626E" w:rsidRPr="00C148AE">
        <w:rPr>
          <w:rFonts w:asciiTheme="minorBidi" w:eastAsiaTheme="minorHAnsi" w:hAnsiTheme="minorBidi" w:cs="Arial" w:hint="cs"/>
          <w:sz w:val="28"/>
          <w:szCs w:val="28"/>
          <w:rtl/>
          <w:lang w:eastAsia="en-US" w:bidi="ar-BH"/>
        </w:rPr>
        <w:t xml:space="preserve"> وخوف اهاليهن</w:t>
      </w:r>
      <w:r w:rsidR="001414BC" w:rsidRPr="00C148AE">
        <w:rPr>
          <w:rFonts w:asciiTheme="minorBidi" w:eastAsiaTheme="minorHAnsi" w:hAnsiTheme="minorBidi" w:cs="Arial" w:hint="cs"/>
          <w:sz w:val="28"/>
          <w:szCs w:val="28"/>
          <w:rtl/>
          <w:lang w:eastAsia="en-US" w:bidi="ar-BH"/>
        </w:rPr>
        <w:t xml:space="preserve">. </w:t>
      </w:r>
    </w:p>
    <w:p w14:paraId="49870D34" w14:textId="7DC5DC1F" w:rsidR="0030144F" w:rsidRPr="00F104E8" w:rsidRDefault="00EE2FA9" w:rsidP="00283149">
      <w:pPr>
        <w:pStyle w:val="ListParagraph"/>
        <w:numPr>
          <w:ilvl w:val="0"/>
          <w:numId w:val="10"/>
        </w:numPr>
        <w:spacing w:line="276" w:lineRule="auto"/>
        <w:rPr>
          <w:rFonts w:asciiTheme="minorBidi" w:eastAsiaTheme="minorHAnsi" w:hAnsiTheme="minorBidi" w:cstheme="minorBidi"/>
          <w:sz w:val="28"/>
          <w:szCs w:val="28"/>
          <w:lang w:eastAsia="en-US" w:bidi="ar-BH"/>
        </w:rPr>
      </w:pPr>
      <w:r w:rsidRPr="00C148AE">
        <w:rPr>
          <w:rFonts w:asciiTheme="minorBidi" w:eastAsiaTheme="minorHAnsi" w:hAnsiTheme="minorBidi" w:cstheme="minorBidi" w:hint="cs"/>
          <w:sz w:val="28"/>
          <w:szCs w:val="28"/>
          <w:rtl/>
          <w:lang w:eastAsia="en-US" w:bidi="ar-BH"/>
        </w:rPr>
        <w:t>المادة 107</w:t>
      </w:r>
      <w:r w:rsidR="00E06DAF" w:rsidRPr="00C148AE">
        <w:rPr>
          <w:rFonts w:asciiTheme="minorBidi" w:eastAsiaTheme="minorHAnsi" w:hAnsiTheme="minorBidi" w:cstheme="minorBidi" w:hint="cs"/>
          <w:sz w:val="28"/>
          <w:szCs w:val="28"/>
          <w:rtl/>
          <w:lang w:eastAsia="en-US" w:bidi="ar-BH"/>
        </w:rPr>
        <w:t xml:space="preserve"> </w:t>
      </w:r>
      <w:r w:rsidR="00E20E5D" w:rsidRPr="00C148AE">
        <w:rPr>
          <w:rFonts w:asciiTheme="minorBidi" w:eastAsiaTheme="minorHAnsi" w:hAnsiTheme="minorBidi" w:cstheme="minorBidi" w:hint="cs"/>
          <w:sz w:val="28"/>
          <w:szCs w:val="28"/>
          <w:rtl/>
          <w:lang w:eastAsia="en-US" w:bidi="ar-BH"/>
        </w:rPr>
        <w:t xml:space="preserve">والمادة 108 </w:t>
      </w:r>
      <w:r w:rsidR="00BE3532" w:rsidRPr="00C148AE">
        <w:rPr>
          <w:rFonts w:asciiTheme="minorBidi" w:eastAsiaTheme="minorHAnsi" w:hAnsiTheme="minorBidi" w:cstheme="minorBidi" w:hint="cs"/>
          <w:sz w:val="28"/>
          <w:szCs w:val="28"/>
          <w:rtl/>
          <w:lang w:eastAsia="en-US" w:bidi="ar-BH"/>
        </w:rPr>
        <w:t xml:space="preserve">من القانون </w:t>
      </w:r>
      <w:r w:rsidR="008E4CEE" w:rsidRPr="00C148AE">
        <w:rPr>
          <w:rFonts w:asciiTheme="minorBidi" w:eastAsiaTheme="minorHAnsi" w:hAnsiTheme="minorBidi" w:cstheme="minorBidi" w:hint="cs"/>
          <w:sz w:val="28"/>
          <w:szCs w:val="28"/>
          <w:rtl/>
          <w:lang w:eastAsia="en-US" w:bidi="ar-BH"/>
        </w:rPr>
        <w:t>الخاص</w:t>
      </w:r>
      <w:r w:rsidR="00E06DAF" w:rsidRPr="00C148AE">
        <w:rPr>
          <w:rFonts w:asciiTheme="minorBidi" w:eastAsiaTheme="minorHAnsi" w:hAnsiTheme="minorBidi" w:cstheme="minorBidi" w:hint="cs"/>
          <w:sz w:val="28"/>
          <w:szCs w:val="28"/>
          <w:rtl/>
          <w:lang w:eastAsia="en-US" w:bidi="ar-BH"/>
        </w:rPr>
        <w:t>تين</w:t>
      </w:r>
      <w:r w:rsidR="008E4CEE" w:rsidRPr="00C148AE">
        <w:rPr>
          <w:rFonts w:asciiTheme="minorBidi" w:eastAsiaTheme="minorHAnsi" w:hAnsiTheme="minorBidi" w:cstheme="minorBidi" w:hint="cs"/>
          <w:sz w:val="28"/>
          <w:szCs w:val="28"/>
          <w:rtl/>
          <w:lang w:eastAsia="en-US" w:bidi="ar-BH"/>
        </w:rPr>
        <w:t xml:space="preserve"> با</w:t>
      </w:r>
      <w:r w:rsidR="00E20E5D" w:rsidRPr="00C148AE">
        <w:rPr>
          <w:rFonts w:asciiTheme="minorBidi" w:eastAsiaTheme="minorHAnsi" w:hAnsiTheme="minorBidi" w:cstheme="minorBidi" w:hint="cs"/>
          <w:sz w:val="28"/>
          <w:szCs w:val="28"/>
          <w:rtl/>
          <w:lang w:eastAsia="en-US" w:bidi="ar-BH"/>
        </w:rPr>
        <w:t>لتطليق للضرر في حال غياب</w:t>
      </w:r>
      <w:r w:rsidR="008E4CEE" w:rsidRPr="00C148AE">
        <w:rPr>
          <w:rFonts w:asciiTheme="minorBidi" w:eastAsiaTheme="minorHAnsi" w:hAnsiTheme="minorBidi" w:cstheme="minorBidi" w:hint="cs"/>
          <w:sz w:val="28"/>
          <w:szCs w:val="28"/>
          <w:rtl/>
          <w:lang w:eastAsia="en-US" w:bidi="ar-BH"/>
        </w:rPr>
        <w:t xml:space="preserve"> الزوج لمدد طويلة لا يسمح</w:t>
      </w:r>
      <w:r w:rsidRPr="00C148AE">
        <w:rPr>
          <w:rFonts w:asciiTheme="minorBidi" w:eastAsiaTheme="minorHAnsi" w:hAnsiTheme="minorBidi" w:cstheme="minorBidi" w:hint="cs"/>
          <w:sz w:val="28"/>
          <w:szCs w:val="28"/>
          <w:rtl/>
          <w:lang w:eastAsia="en-US" w:bidi="ar-BH"/>
        </w:rPr>
        <w:t>ان</w:t>
      </w:r>
      <w:r w:rsidR="008E4CEE" w:rsidRPr="00C148AE">
        <w:rPr>
          <w:rFonts w:asciiTheme="minorBidi" w:eastAsiaTheme="minorHAnsi" w:hAnsiTheme="minorBidi" w:cstheme="minorBidi" w:hint="cs"/>
          <w:sz w:val="28"/>
          <w:szCs w:val="28"/>
          <w:rtl/>
          <w:lang w:eastAsia="en-US" w:bidi="ar-BH"/>
        </w:rPr>
        <w:t xml:space="preserve"> للمرأة</w:t>
      </w:r>
      <w:r w:rsidR="00E20E5D" w:rsidRPr="00C148AE">
        <w:rPr>
          <w:rFonts w:asciiTheme="minorBidi" w:eastAsiaTheme="minorHAnsi" w:hAnsiTheme="minorBidi" w:cstheme="minorBidi" w:hint="cs"/>
          <w:sz w:val="28"/>
          <w:szCs w:val="28"/>
          <w:rtl/>
          <w:lang w:eastAsia="en-US" w:bidi="ar-BH"/>
        </w:rPr>
        <w:t xml:space="preserve"> التطليق قبل </w:t>
      </w:r>
      <w:r w:rsidR="008E4CEE" w:rsidRPr="00C148AE">
        <w:rPr>
          <w:rFonts w:asciiTheme="minorBidi" w:eastAsiaTheme="minorHAnsi" w:hAnsiTheme="minorBidi" w:cstheme="minorBidi" w:hint="cs"/>
          <w:sz w:val="28"/>
          <w:szCs w:val="28"/>
          <w:rtl/>
          <w:lang w:eastAsia="en-US" w:bidi="ar-BH"/>
        </w:rPr>
        <w:t xml:space="preserve">مضى </w:t>
      </w:r>
      <w:r w:rsidR="00E20E5D" w:rsidRPr="00C148AE">
        <w:rPr>
          <w:rFonts w:asciiTheme="minorBidi" w:eastAsiaTheme="minorHAnsi" w:hAnsiTheme="minorBidi" w:cstheme="minorBidi" w:hint="cs"/>
          <w:sz w:val="28"/>
          <w:szCs w:val="28"/>
          <w:rtl/>
          <w:lang w:eastAsia="en-US" w:bidi="ar-BH"/>
        </w:rPr>
        <w:t>اربع سنوات</w:t>
      </w:r>
      <w:r w:rsidR="008E4CEE" w:rsidRPr="00C148AE">
        <w:rPr>
          <w:rFonts w:asciiTheme="minorBidi" w:eastAsiaTheme="minorHAnsi" w:hAnsiTheme="minorBidi" w:cstheme="minorBidi" w:hint="cs"/>
          <w:sz w:val="28"/>
          <w:szCs w:val="28"/>
          <w:rtl/>
          <w:lang w:eastAsia="en-US" w:bidi="ar-BH"/>
        </w:rPr>
        <w:t>،</w:t>
      </w:r>
      <w:r w:rsidR="00E20E5D" w:rsidRPr="00C148AE">
        <w:rPr>
          <w:rFonts w:asciiTheme="minorBidi" w:eastAsiaTheme="minorHAnsi" w:hAnsiTheme="minorBidi" w:cstheme="minorBidi" w:hint="cs"/>
          <w:sz w:val="28"/>
          <w:szCs w:val="28"/>
          <w:rtl/>
          <w:lang w:eastAsia="en-US" w:bidi="ar-BH"/>
        </w:rPr>
        <w:t xml:space="preserve"> اذ تنص المادة </w:t>
      </w:r>
      <w:r w:rsidR="00524C59" w:rsidRPr="00C148AE">
        <w:rPr>
          <w:rFonts w:asciiTheme="minorBidi" w:eastAsiaTheme="minorHAnsi" w:hAnsiTheme="minorBidi" w:cstheme="minorBidi" w:hint="cs"/>
          <w:sz w:val="28"/>
          <w:szCs w:val="28"/>
          <w:rtl/>
          <w:lang w:eastAsia="en-US" w:bidi="ar-BH"/>
        </w:rPr>
        <w:t>108(2</w:t>
      </w:r>
      <w:r w:rsidR="00E20E5D" w:rsidRPr="00C148AE">
        <w:rPr>
          <w:rFonts w:asciiTheme="minorBidi" w:eastAsiaTheme="minorHAnsi" w:hAnsiTheme="minorBidi" w:cstheme="minorBidi" w:hint="cs"/>
          <w:sz w:val="28"/>
          <w:szCs w:val="28"/>
          <w:rtl/>
          <w:lang w:eastAsia="en-US" w:bidi="ar-BH"/>
        </w:rPr>
        <w:t>-ب</w:t>
      </w:r>
      <w:r w:rsidR="00BE3532" w:rsidRPr="00C148AE">
        <w:rPr>
          <w:rFonts w:asciiTheme="minorBidi" w:eastAsiaTheme="minorHAnsi" w:hAnsiTheme="minorBidi" w:cstheme="minorBidi" w:hint="cs"/>
          <w:sz w:val="28"/>
          <w:szCs w:val="28"/>
          <w:rtl/>
          <w:lang w:eastAsia="en-US" w:bidi="ar-BH"/>
        </w:rPr>
        <w:t>)</w:t>
      </w:r>
      <w:r w:rsidR="00E20E5D" w:rsidRPr="00C148AE">
        <w:rPr>
          <w:rFonts w:asciiTheme="minorBidi" w:eastAsiaTheme="minorHAnsi" w:hAnsiTheme="minorBidi" w:cstheme="minorBidi" w:hint="cs"/>
          <w:sz w:val="28"/>
          <w:szCs w:val="28"/>
          <w:rtl/>
          <w:lang w:eastAsia="en-US" w:bidi="ar-BH"/>
        </w:rPr>
        <w:t xml:space="preserve"> </w:t>
      </w:r>
      <w:r w:rsidR="00BE3532" w:rsidRPr="00C148AE">
        <w:rPr>
          <w:rFonts w:asciiTheme="minorBidi" w:eastAsiaTheme="minorHAnsi" w:hAnsiTheme="minorBidi" w:cstheme="minorBidi" w:hint="cs"/>
          <w:sz w:val="28"/>
          <w:szCs w:val="28"/>
          <w:rtl/>
          <w:lang w:eastAsia="en-US" w:bidi="ar-BH"/>
        </w:rPr>
        <w:t>"</w:t>
      </w:r>
      <w:r w:rsidR="00E20E5D" w:rsidRPr="00C148AE">
        <w:rPr>
          <w:rFonts w:asciiTheme="minorBidi" w:eastAsiaTheme="minorHAnsi" w:hAnsiTheme="minorBidi" w:cstheme="minorBidi" w:hint="cs"/>
          <w:sz w:val="28"/>
          <w:szCs w:val="28"/>
          <w:rtl/>
          <w:lang w:eastAsia="en-US" w:bidi="ar-BH"/>
        </w:rPr>
        <w:t xml:space="preserve">فأن زوجة المفقود </w:t>
      </w:r>
      <w:r w:rsidR="00610B77" w:rsidRPr="00C148AE">
        <w:rPr>
          <w:rFonts w:asciiTheme="minorBidi" w:eastAsiaTheme="minorHAnsi" w:hAnsiTheme="minorBidi" w:cstheme="minorBidi" w:hint="cs"/>
          <w:sz w:val="28"/>
          <w:szCs w:val="28"/>
          <w:rtl/>
          <w:lang w:eastAsia="en-US" w:bidi="ar-BH"/>
        </w:rPr>
        <w:t>لا تطل</w:t>
      </w:r>
      <w:r w:rsidR="00610B77" w:rsidRPr="00C148AE">
        <w:rPr>
          <w:rFonts w:asciiTheme="minorBidi" w:eastAsiaTheme="minorHAnsi" w:hAnsiTheme="minorBidi" w:cstheme="minorBidi" w:hint="eastAsia"/>
          <w:sz w:val="28"/>
          <w:szCs w:val="28"/>
          <w:rtl/>
          <w:lang w:eastAsia="en-US" w:bidi="ar-BH"/>
        </w:rPr>
        <w:t>ق</w:t>
      </w:r>
      <w:r w:rsidR="00E20E5D" w:rsidRPr="00C148AE">
        <w:rPr>
          <w:rFonts w:asciiTheme="minorBidi" w:eastAsiaTheme="minorHAnsi" w:hAnsiTheme="minorBidi" w:cstheme="minorBidi" w:hint="cs"/>
          <w:sz w:val="28"/>
          <w:szCs w:val="28"/>
          <w:rtl/>
          <w:lang w:eastAsia="en-US" w:bidi="ar-BH"/>
        </w:rPr>
        <w:t xml:space="preserve"> اذا </w:t>
      </w:r>
      <w:r w:rsidR="00610B77" w:rsidRPr="00C148AE">
        <w:rPr>
          <w:rFonts w:asciiTheme="minorBidi" w:eastAsiaTheme="minorHAnsi" w:hAnsiTheme="minorBidi" w:cstheme="minorBidi" w:hint="cs"/>
          <w:sz w:val="28"/>
          <w:szCs w:val="28"/>
          <w:rtl/>
          <w:lang w:eastAsia="en-US" w:bidi="ar-BH"/>
        </w:rPr>
        <w:t>ما كا</w:t>
      </w:r>
      <w:r w:rsidR="00610B77" w:rsidRPr="00C148AE">
        <w:rPr>
          <w:rFonts w:asciiTheme="minorBidi" w:eastAsiaTheme="minorHAnsi" w:hAnsiTheme="minorBidi" w:cstheme="minorBidi" w:hint="eastAsia"/>
          <w:sz w:val="28"/>
          <w:szCs w:val="28"/>
          <w:rtl/>
          <w:lang w:eastAsia="en-US" w:bidi="ar-BH"/>
        </w:rPr>
        <w:t>ن</w:t>
      </w:r>
      <w:r w:rsidR="00E20E5D" w:rsidRPr="00C148AE">
        <w:rPr>
          <w:rFonts w:asciiTheme="minorBidi" w:eastAsiaTheme="minorHAnsi" w:hAnsiTheme="minorBidi" w:cstheme="minorBidi" w:hint="cs"/>
          <w:sz w:val="28"/>
          <w:szCs w:val="28"/>
          <w:rtl/>
          <w:lang w:eastAsia="en-US" w:bidi="ar-BH"/>
        </w:rPr>
        <w:t xml:space="preserve"> للزوج المفقود مال او ولي ينفق عليها</w:t>
      </w:r>
      <w:r w:rsidR="00BE3532" w:rsidRPr="00C148AE">
        <w:rPr>
          <w:rFonts w:asciiTheme="minorBidi" w:eastAsiaTheme="minorHAnsi" w:hAnsiTheme="minorBidi" w:cstheme="minorBidi" w:hint="cs"/>
          <w:sz w:val="28"/>
          <w:szCs w:val="28"/>
          <w:rtl/>
          <w:lang w:eastAsia="en-US" w:bidi="ar-BH"/>
        </w:rPr>
        <w:t>"</w:t>
      </w:r>
      <w:r w:rsidR="00E20E5D" w:rsidRPr="00C148AE">
        <w:rPr>
          <w:rFonts w:asciiTheme="minorBidi" w:eastAsiaTheme="minorHAnsi" w:hAnsiTheme="minorBidi" w:cstheme="minorBidi" w:hint="cs"/>
          <w:sz w:val="28"/>
          <w:szCs w:val="28"/>
          <w:rtl/>
          <w:lang w:eastAsia="en-US" w:bidi="ar-BH"/>
        </w:rPr>
        <w:t xml:space="preserve"> وفي هذا تقييد مفتوح وغير </w:t>
      </w:r>
      <w:r w:rsidR="00D849C6" w:rsidRPr="00C148AE">
        <w:rPr>
          <w:rFonts w:asciiTheme="minorBidi" w:eastAsiaTheme="minorHAnsi" w:hAnsiTheme="minorBidi" w:cstheme="minorBidi" w:hint="cs"/>
          <w:sz w:val="28"/>
          <w:szCs w:val="28"/>
          <w:rtl/>
          <w:lang w:eastAsia="en-US" w:bidi="ar-BH"/>
        </w:rPr>
        <w:t>منصف لحريتها</w:t>
      </w:r>
      <w:r w:rsidR="0030144F" w:rsidRPr="00F104E8">
        <w:rPr>
          <w:rFonts w:asciiTheme="minorBidi" w:eastAsiaTheme="minorHAnsi" w:hAnsiTheme="minorBidi" w:cstheme="minorBidi" w:hint="cs"/>
          <w:sz w:val="28"/>
          <w:szCs w:val="28"/>
          <w:rtl/>
          <w:lang w:eastAsia="en-US" w:bidi="ar-BH"/>
        </w:rPr>
        <w:t>.</w:t>
      </w:r>
    </w:p>
    <w:p w14:paraId="4D3C1F53" w14:textId="77777777" w:rsidR="00EE2FA9" w:rsidRDefault="00EE2FA9" w:rsidP="0030144F">
      <w:pPr>
        <w:pStyle w:val="ListParagraph"/>
        <w:spacing w:after="200" w:line="276" w:lineRule="auto"/>
        <w:ind w:left="810"/>
        <w:rPr>
          <w:rFonts w:asciiTheme="minorBidi" w:eastAsiaTheme="minorHAnsi" w:hAnsiTheme="minorBidi" w:cstheme="minorBidi"/>
          <w:b/>
          <w:bCs/>
          <w:sz w:val="28"/>
          <w:szCs w:val="28"/>
          <w:rtl/>
          <w:lang w:eastAsia="en-US" w:bidi="ar-BH"/>
        </w:rPr>
      </w:pPr>
    </w:p>
    <w:p w14:paraId="5B2CE9B4" w14:textId="77777777" w:rsidR="006D3B7C" w:rsidRDefault="006D3B7C" w:rsidP="0030144F">
      <w:pPr>
        <w:pStyle w:val="ListParagraph"/>
        <w:spacing w:after="200" w:line="276" w:lineRule="auto"/>
        <w:ind w:left="810"/>
        <w:rPr>
          <w:rFonts w:asciiTheme="minorBidi" w:eastAsiaTheme="minorHAnsi" w:hAnsiTheme="minorBidi" w:cstheme="minorBidi"/>
          <w:b/>
          <w:bCs/>
          <w:sz w:val="28"/>
          <w:szCs w:val="28"/>
          <w:rtl/>
          <w:lang w:eastAsia="en-US" w:bidi="ar-BH"/>
        </w:rPr>
      </w:pPr>
    </w:p>
    <w:p w14:paraId="5FEBF1B6" w14:textId="77777777" w:rsidR="006D3B7C" w:rsidRDefault="006D3B7C" w:rsidP="0030144F">
      <w:pPr>
        <w:pStyle w:val="ListParagraph"/>
        <w:spacing w:after="200" w:line="276" w:lineRule="auto"/>
        <w:ind w:left="810"/>
        <w:rPr>
          <w:rFonts w:asciiTheme="minorBidi" w:eastAsiaTheme="minorHAnsi" w:hAnsiTheme="minorBidi" w:cstheme="minorBidi"/>
          <w:b/>
          <w:bCs/>
          <w:sz w:val="28"/>
          <w:szCs w:val="28"/>
          <w:rtl/>
          <w:lang w:eastAsia="en-US" w:bidi="ar-BH"/>
        </w:rPr>
      </w:pPr>
    </w:p>
    <w:p w14:paraId="55133805" w14:textId="1ADA8C11" w:rsidR="0030144F" w:rsidRPr="00F104E8" w:rsidRDefault="0030144F" w:rsidP="0030144F">
      <w:pPr>
        <w:pStyle w:val="ListParagraph"/>
        <w:spacing w:after="200" w:line="276" w:lineRule="auto"/>
        <w:ind w:left="810"/>
        <w:rPr>
          <w:rFonts w:asciiTheme="minorBidi" w:hAnsiTheme="minorBidi"/>
          <w:b/>
          <w:bCs/>
          <w:sz w:val="28"/>
          <w:szCs w:val="28"/>
          <w:lang w:bidi="ar-BH"/>
        </w:rPr>
      </w:pPr>
      <w:r w:rsidRPr="00F104E8">
        <w:rPr>
          <w:rFonts w:asciiTheme="minorBidi" w:eastAsiaTheme="minorHAnsi" w:hAnsiTheme="minorBidi" w:cstheme="minorBidi" w:hint="cs"/>
          <w:b/>
          <w:bCs/>
          <w:sz w:val="28"/>
          <w:szCs w:val="28"/>
          <w:rtl/>
          <w:lang w:eastAsia="en-US" w:bidi="ar-BH"/>
        </w:rPr>
        <w:t xml:space="preserve">نوصي بالتالي: </w:t>
      </w:r>
    </w:p>
    <w:p w14:paraId="3B6728A8" w14:textId="5D58F134" w:rsidR="0030144F" w:rsidRPr="00F104E8" w:rsidRDefault="0030144F" w:rsidP="0030144F">
      <w:pPr>
        <w:pStyle w:val="ListParagraph"/>
        <w:numPr>
          <w:ilvl w:val="0"/>
          <w:numId w:val="11"/>
        </w:numPr>
        <w:spacing w:after="200" w:line="276" w:lineRule="auto"/>
        <w:ind w:left="810"/>
        <w:rPr>
          <w:rFonts w:asciiTheme="minorBidi" w:hAnsiTheme="minorBidi"/>
          <w:sz w:val="28"/>
          <w:szCs w:val="28"/>
          <w:lang w:bidi="ar-BH"/>
        </w:rPr>
      </w:pPr>
      <w:r w:rsidRPr="00F104E8">
        <w:rPr>
          <w:rFonts w:asciiTheme="minorBidi" w:hAnsiTheme="minorBidi"/>
          <w:sz w:val="28"/>
          <w:szCs w:val="28"/>
          <w:rtl/>
          <w:lang w:bidi="ar-BH"/>
        </w:rPr>
        <w:t>رفع التحفظ على المادة (16) من اتفاقية السيداو وان تبذل الجهود اللازمة لدراسة الأوضاع الفعلية للقضايا المطروحة وأن تتخذ التدابير المطلوبة بالنسبة للتشريعات الوطنية والتي لازالت تح</w:t>
      </w:r>
      <w:r w:rsidRPr="00F104E8">
        <w:rPr>
          <w:rFonts w:asciiTheme="minorBidi" w:hAnsiTheme="minorBidi" w:hint="cs"/>
          <w:sz w:val="28"/>
          <w:szCs w:val="28"/>
          <w:rtl/>
          <w:lang w:bidi="ar-BH"/>
        </w:rPr>
        <w:t>ت</w:t>
      </w:r>
      <w:r w:rsidRPr="00F104E8">
        <w:rPr>
          <w:rFonts w:asciiTheme="minorBidi" w:hAnsiTheme="minorBidi"/>
          <w:sz w:val="28"/>
          <w:szCs w:val="28"/>
          <w:rtl/>
          <w:lang w:bidi="ar-BH"/>
        </w:rPr>
        <w:t>وي على أحكام تميز ضد المرأة</w:t>
      </w:r>
      <w:r w:rsidRPr="00F104E8">
        <w:rPr>
          <w:rFonts w:asciiTheme="minorBidi" w:hAnsiTheme="minorBidi" w:hint="cs"/>
          <w:sz w:val="28"/>
          <w:szCs w:val="28"/>
          <w:rtl/>
          <w:lang w:bidi="ar-BH"/>
        </w:rPr>
        <w:t>؛</w:t>
      </w:r>
      <w:r w:rsidRPr="00F104E8">
        <w:rPr>
          <w:rFonts w:asciiTheme="minorBidi" w:hAnsiTheme="minorBidi"/>
          <w:sz w:val="28"/>
          <w:szCs w:val="28"/>
          <w:rtl/>
          <w:lang w:bidi="ar-BH"/>
        </w:rPr>
        <w:t xml:space="preserve"> وان </w:t>
      </w:r>
      <w:r w:rsidRPr="00F104E8">
        <w:rPr>
          <w:rFonts w:asciiTheme="minorBidi" w:hAnsiTheme="minorBidi" w:hint="cs"/>
          <w:sz w:val="28"/>
          <w:szCs w:val="28"/>
          <w:rtl/>
          <w:lang w:bidi="ar-BH"/>
        </w:rPr>
        <w:t xml:space="preserve">يراعى فى </w:t>
      </w:r>
      <w:r w:rsidRPr="00F104E8">
        <w:rPr>
          <w:rFonts w:asciiTheme="minorBidi" w:hAnsiTheme="minorBidi"/>
          <w:sz w:val="28"/>
          <w:szCs w:val="28"/>
          <w:rtl/>
          <w:lang w:bidi="ar-BH"/>
        </w:rPr>
        <w:t xml:space="preserve">سن </w:t>
      </w:r>
      <w:r w:rsidRPr="00F104E8">
        <w:rPr>
          <w:rFonts w:asciiTheme="minorBidi" w:hAnsiTheme="minorBidi" w:hint="cs"/>
          <w:sz w:val="28"/>
          <w:szCs w:val="28"/>
          <w:rtl/>
          <w:lang w:bidi="ar-BH"/>
        </w:rPr>
        <w:t>ال</w:t>
      </w:r>
      <w:r w:rsidRPr="00F104E8">
        <w:rPr>
          <w:rFonts w:asciiTheme="minorBidi" w:hAnsiTheme="minorBidi"/>
          <w:sz w:val="28"/>
          <w:szCs w:val="28"/>
          <w:rtl/>
          <w:lang w:bidi="ar-BH"/>
        </w:rPr>
        <w:t>قوانين و</w:t>
      </w:r>
      <w:r w:rsidRPr="00F104E8">
        <w:rPr>
          <w:rFonts w:asciiTheme="minorBidi" w:hAnsiTheme="minorBidi" w:hint="cs"/>
          <w:sz w:val="28"/>
          <w:szCs w:val="28"/>
          <w:rtl/>
          <w:lang w:bidi="ar-BH"/>
        </w:rPr>
        <w:t>ال</w:t>
      </w:r>
      <w:r w:rsidRPr="00F104E8">
        <w:rPr>
          <w:rFonts w:asciiTheme="minorBidi" w:hAnsiTheme="minorBidi"/>
          <w:sz w:val="28"/>
          <w:szCs w:val="28"/>
          <w:rtl/>
          <w:lang w:bidi="ar-BH"/>
        </w:rPr>
        <w:t xml:space="preserve">تشريعات </w:t>
      </w:r>
      <w:r w:rsidRPr="00F104E8">
        <w:rPr>
          <w:rFonts w:asciiTheme="minorBidi" w:hAnsiTheme="minorBidi" w:hint="cs"/>
          <w:sz w:val="28"/>
          <w:szCs w:val="28"/>
          <w:rtl/>
          <w:lang w:bidi="ar-BH"/>
        </w:rPr>
        <w:t xml:space="preserve">الجديدة </w:t>
      </w:r>
      <w:r w:rsidRPr="00F104E8">
        <w:rPr>
          <w:rFonts w:asciiTheme="minorBidi" w:hAnsiTheme="minorBidi" w:hint="cs"/>
          <w:color w:val="002060"/>
          <w:sz w:val="28"/>
          <w:szCs w:val="28"/>
          <w:rtl/>
          <w:lang w:bidi="ar-BH"/>
        </w:rPr>
        <w:t>خلوها</w:t>
      </w:r>
      <w:r w:rsidRPr="00F104E8">
        <w:rPr>
          <w:rFonts w:asciiTheme="minorBidi" w:hAnsiTheme="minorBidi"/>
          <w:color w:val="002060"/>
          <w:sz w:val="28"/>
          <w:szCs w:val="28"/>
          <w:rtl/>
          <w:lang w:bidi="ar-BH"/>
        </w:rPr>
        <w:t xml:space="preserve"> </w:t>
      </w:r>
      <w:r w:rsidRPr="00F104E8">
        <w:rPr>
          <w:rFonts w:asciiTheme="minorBidi" w:hAnsiTheme="minorBidi"/>
          <w:sz w:val="28"/>
          <w:szCs w:val="28"/>
          <w:rtl/>
          <w:lang w:bidi="ar-BH"/>
        </w:rPr>
        <w:t>من أي تمييز ضد</w:t>
      </w:r>
      <w:r w:rsidRPr="00F104E8">
        <w:rPr>
          <w:rFonts w:asciiTheme="minorBidi" w:hAnsiTheme="minorBidi" w:hint="cs"/>
          <w:sz w:val="28"/>
          <w:szCs w:val="28"/>
          <w:rtl/>
          <w:lang w:bidi="ar-BH"/>
        </w:rPr>
        <w:t xml:space="preserve"> المرأة </w:t>
      </w:r>
      <w:r w:rsidRPr="00F104E8">
        <w:rPr>
          <w:rFonts w:asciiTheme="minorBidi" w:hAnsiTheme="minorBidi"/>
          <w:sz w:val="28"/>
          <w:szCs w:val="28"/>
          <w:rtl/>
          <w:lang w:bidi="ar-BH"/>
        </w:rPr>
        <w:t xml:space="preserve">ووضعها موضع التنفيذ. </w:t>
      </w:r>
    </w:p>
    <w:p w14:paraId="05DC4576" w14:textId="77777777" w:rsidR="00786FAA" w:rsidRPr="00C148AE" w:rsidRDefault="00786FAA" w:rsidP="00786FAA">
      <w:pPr>
        <w:pStyle w:val="ListParagraph"/>
        <w:numPr>
          <w:ilvl w:val="0"/>
          <w:numId w:val="11"/>
        </w:numPr>
        <w:spacing w:after="200" w:line="276" w:lineRule="auto"/>
        <w:ind w:left="810"/>
        <w:rPr>
          <w:rFonts w:asciiTheme="minorBidi" w:hAnsiTheme="minorBidi"/>
          <w:sz w:val="28"/>
          <w:szCs w:val="28"/>
          <w:lang w:bidi="ar-BH"/>
        </w:rPr>
      </w:pPr>
      <w:bookmarkStart w:id="0" w:name="_Hlk524263800"/>
      <w:r w:rsidRPr="00F104E8">
        <w:rPr>
          <w:rFonts w:asciiTheme="minorBidi" w:hAnsiTheme="minorBidi"/>
          <w:sz w:val="28"/>
          <w:szCs w:val="28"/>
          <w:rtl/>
          <w:lang w:bidi="ar-BH"/>
        </w:rPr>
        <w:t xml:space="preserve">مراجعة قانون أحكام الأسرة </w:t>
      </w:r>
      <w:r w:rsidRPr="00F104E8">
        <w:rPr>
          <w:rFonts w:asciiTheme="minorBidi" w:hAnsiTheme="minorBidi" w:hint="cs"/>
          <w:sz w:val="28"/>
          <w:szCs w:val="28"/>
          <w:rtl/>
          <w:lang w:bidi="ar-BH"/>
        </w:rPr>
        <w:t>وت</w:t>
      </w:r>
      <w:r w:rsidRPr="00F104E8">
        <w:rPr>
          <w:rFonts w:asciiTheme="minorBidi" w:hAnsiTheme="minorBidi"/>
          <w:sz w:val="28"/>
          <w:szCs w:val="28"/>
          <w:rtl/>
          <w:lang w:bidi="ar-BH"/>
        </w:rPr>
        <w:t>ضم</w:t>
      </w:r>
      <w:r w:rsidRPr="00F104E8">
        <w:rPr>
          <w:rFonts w:asciiTheme="minorBidi" w:hAnsiTheme="minorBidi" w:hint="cs"/>
          <w:sz w:val="28"/>
          <w:szCs w:val="28"/>
          <w:rtl/>
          <w:lang w:bidi="ar-BH"/>
        </w:rPr>
        <w:t>ي</w:t>
      </w:r>
      <w:r w:rsidRPr="00F104E8">
        <w:rPr>
          <w:rFonts w:asciiTheme="minorBidi" w:hAnsiTheme="minorBidi"/>
          <w:sz w:val="28"/>
          <w:szCs w:val="28"/>
          <w:rtl/>
          <w:lang w:bidi="ar-BH"/>
        </w:rPr>
        <w:t>ن</w:t>
      </w:r>
      <w:r w:rsidRPr="00F104E8">
        <w:rPr>
          <w:rFonts w:asciiTheme="minorBidi" w:hAnsiTheme="minorBidi" w:hint="cs"/>
          <w:sz w:val="28"/>
          <w:szCs w:val="28"/>
          <w:rtl/>
          <w:lang w:bidi="ar-BH"/>
        </w:rPr>
        <w:t>ه بأ</w:t>
      </w:r>
      <w:r w:rsidRPr="00F104E8">
        <w:rPr>
          <w:rFonts w:asciiTheme="minorBidi" w:hAnsiTheme="minorBidi"/>
          <w:sz w:val="28"/>
          <w:szCs w:val="28"/>
          <w:rtl/>
          <w:lang w:bidi="ar-BH"/>
        </w:rPr>
        <w:t xml:space="preserve">فضل أحكام المذاهب الخمسة المعمول بها </w:t>
      </w:r>
      <w:r w:rsidRPr="00F104E8">
        <w:rPr>
          <w:rFonts w:asciiTheme="minorBidi" w:hAnsiTheme="minorBidi" w:hint="cs"/>
          <w:sz w:val="28"/>
          <w:szCs w:val="28"/>
          <w:rtl/>
          <w:lang w:bidi="ar-BH"/>
        </w:rPr>
        <w:t>ب</w:t>
      </w:r>
      <w:r w:rsidRPr="00F104E8">
        <w:rPr>
          <w:rFonts w:asciiTheme="minorBidi" w:hAnsiTheme="minorBidi"/>
          <w:sz w:val="28"/>
          <w:szCs w:val="28"/>
          <w:rtl/>
          <w:lang w:bidi="ar-BH"/>
        </w:rPr>
        <w:t>مملكة البحرين</w:t>
      </w:r>
      <w:r w:rsidRPr="00F104E8">
        <w:rPr>
          <w:rFonts w:asciiTheme="minorBidi" w:hAnsiTheme="minorBidi" w:hint="cs"/>
          <w:sz w:val="28"/>
          <w:szCs w:val="28"/>
          <w:rtl/>
          <w:lang w:bidi="ar-BH"/>
        </w:rPr>
        <w:t xml:space="preserve"> بما فيها </w:t>
      </w:r>
      <w:r w:rsidRPr="00C148AE">
        <w:rPr>
          <w:rFonts w:asciiTheme="minorBidi" w:hAnsiTheme="minorBidi" w:hint="cs"/>
          <w:sz w:val="28"/>
          <w:szCs w:val="28"/>
          <w:rtl/>
          <w:lang w:bidi="ar-BH"/>
        </w:rPr>
        <w:t xml:space="preserve">من مواريث ووصية وأن يشمل </w:t>
      </w:r>
    </w:p>
    <w:p w14:paraId="24D97134" w14:textId="0EFD8693" w:rsidR="00F97263" w:rsidRPr="00C148AE" w:rsidRDefault="004C0C8C" w:rsidP="00096863">
      <w:pPr>
        <w:pStyle w:val="ListParagraph"/>
        <w:numPr>
          <w:ilvl w:val="1"/>
          <w:numId w:val="21"/>
        </w:numPr>
        <w:spacing w:after="200" w:line="276" w:lineRule="auto"/>
        <w:rPr>
          <w:rFonts w:asciiTheme="minorBidi" w:hAnsiTheme="minorBidi"/>
          <w:sz w:val="28"/>
          <w:szCs w:val="28"/>
          <w:lang w:bidi="ar-BH"/>
        </w:rPr>
      </w:pPr>
      <w:r w:rsidRPr="00C148AE">
        <w:rPr>
          <w:rFonts w:asciiTheme="minorBidi" w:hAnsiTheme="minorBidi" w:hint="cs"/>
          <w:sz w:val="28"/>
          <w:szCs w:val="28"/>
          <w:rtl/>
          <w:lang w:bidi="ar-BH"/>
        </w:rPr>
        <w:t xml:space="preserve">تحديد </w:t>
      </w:r>
      <w:r w:rsidR="00495D4F" w:rsidRPr="00C148AE">
        <w:rPr>
          <w:rFonts w:asciiTheme="minorBidi" w:hAnsiTheme="minorBidi" w:hint="cs"/>
          <w:sz w:val="28"/>
          <w:szCs w:val="28"/>
          <w:rtl/>
          <w:lang w:bidi="ar-BH"/>
        </w:rPr>
        <w:t>سن 18</w:t>
      </w:r>
      <w:r w:rsidR="00D91B83" w:rsidRPr="00C148AE">
        <w:rPr>
          <w:rFonts w:asciiTheme="minorBidi" w:hAnsiTheme="minorBidi" w:hint="cs"/>
          <w:color w:val="000000" w:themeColor="text1"/>
          <w:sz w:val="28"/>
          <w:szCs w:val="28"/>
          <w:rtl/>
          <w:lang w:bidi="ar-BH"/>
        </w:rPr>
        <w:t>سنة</w:t>
      </w:r>
      <w:r w:rsidR="00D91B83" w:rsidRPr="00C148AE">
        <w:rPr>
          <w:rFonts w:asciiTheme="minorBidi" w:hAnsiTheme="minorBidi" w:hint="cs"/>
          <w:sz w:val="28"/>
          <w:szCs w:val="28"/>
          <w:rtl/>
          <w:lang w:bidi="ar-BH"/>
        </w:rPr>
        <w:t xml:space="preserve"> </w:t>
      </w:r>
      <w:r w:rsidRPr="00C148AE">
        <w:rPr>
          <w:rFonts w:asciiTheme="minorBidi" w:hAnsiTheme="minorBidi" w:hint="cs"/>
          <w:sz w:val="28"/>
          <w:szCs w:val="28"/>
          <w:rtl/>
          <w:lang w:bidi="ar-BH"/>
        </w:rPr>
        <w:t>ك</w:t>
      </w:r>
      <w:r w:rsidR="0041626E" w:rsidRPr="00C148AE">
        <w:rPr>
          <w:rFonts w:asciiTheme="minorBidi" w:hAnsiTheme="minorBidi" w:hint="cs"/>
          <w:sz w:val="28"/>
          <w:szCs w:val="28"/>
          <w:rtl/>
          <w:lang w:bidi="ar-BH"/>
        </w:rPr>
        <w:t>املة للشاب والشابة ك</w:t>
      </w:r>
      <w:r w:rsidR="00786FAA" w:rsidRPr="00C148AE">
        <w:rPr>
          <w:rFonts w:asciiTheme="minorBidi" w:hAnsiTheme="minorBidi" w:hint="cs"/>
          <w:sz w:val="28"/>
          <w:szCs w:val="28"/>
          <w:rtl/>
          <w:lang w:bidi="ar-BH"/>
        </w:rPr>
        <w:t xml:space="preserve">حد </w:t>
      </w:r>
      <w:r w:rsidR="001D5947" w:rsidRPr="00C148AE">
        <w:rPr>
          <w:rFonts w:asciiTheme="minorBidi" w:hAnsiTheme="minorBidi" w:hint="cs"/>
          <w:sz w:val="28"/>
          <w:szCs w:val="28"/>
          <w:rtl/>
          <w:lang w:bidi="ar-BH"/>
        </w:rPr>
        <w:t>أدنى</w:t>
      </w:r>
      <w:r w:rsidR="00786FAA" w:rsidRPr="00C148AE">
        <w:rPr>
          <w:rFonts w:asciiTheme="minorBidi" w:hAnsiTheme="minorBidi" w:hint="cs"/>
          <w:sz w:val="28"/>
          <w:szCs w:val="28"/>
          <w:rtl/>
          <w:lang w:bidi="ar-BH"/>
        </w:rPr>
        <w:t xml:space="preserve"> لعمر الزوجين</w:t>
      </w:r>
      <w:r w:rsidR="0041626E" w:rsidRPr="00C148AE">
        <w:rPr>
          <w:rFonts w:asciiTheme="minorBidi" w:hAnsiTheme="minorBidi" w:hint="cs"/>
          <w:sz w:val="28"/>
          <w:szCs w:val="28"/>
          <w:rtl/>
          <w:lang w:bidi="ar-BH"/>
        </w:rPr>
        <w:t>.</w:t>
      </w:r>
    </w:p>
    <w:p w14:paraId="2580D654" w14:textId="77777777" w:rsidR="00544CC8" w:rsidRPr="00C148AE" w:rsidRDefault="00544CC8" w:rsidP="00786FAA">
      <w:pPr>
        <w:pStyle w:val="ListParagraph"/>
        <w:numPr>
          <w:ilvl w:val="1"/>
          <w:numId w:val="21"/>
        </w:numPr>
        <w:spacing w:line="276" w:lineRule="auto"/>
        <w:rPr>
          <w:rFonts w:asciiTheme="minorBidi" w:eastAsiaTheme="minorHAnsi" w:hAnsiTheme="minorBidi" w:cstheme="minorBidi"/>
          <w:sz w:val="28"/>
          <w:szCs w:val="28"/>
          <w:lang w:eastAsia="en-US" w:bidi="ar-BH"/>
        </w:rPr>
      </w:pPr>
      <w:r w:rsidRPr="00C148AE">
        <w:rPr>
          <w:rFonts w:asciiTheme="minorBidi" w:hAnsiTheme="minorBidi" w:cstheme="minorBidi"/>
          <w:sz w:val="28"/>
          <w:szCs w:val="28"/>
          <w:rtl/>
          <w:lang w:bidi="ar-BH"/>
        </w:rPr>
        <w:t>ينعقد الزواج برضا المرأة الحر الكامل وأن تكون حرة في اختيار الزوج</w:t>
      </w:r>
      <w:r w:rsidRPr="00C148AE">
        <w:rPr>
          <w:rFonts w:asciiTheme="minorBidi" w:hAnsiTheme="minorBidi" w:cstheme="minorBidi" w:hint="cs"/>
          <w:sz w:val="28"/>
          <w:szCs w:val="28"/>
          <w:rtl/>
          <w:lang w:bidi="ar-BH"/>
        </w:rPr>
        <w:t>.</w:t>
      </w:r>
    </w:p>
    <w:p w14:paraId="382A4C7B" w14:textId="33C52762" w:rsidR="0030144F" w:rsidRPr="00C148AE" w:rsidRDefault="00F97263" w:rsidP="00786FAA">
      <w:pPr>
        <w:pStyle w:val="ListParagraph"/>
        <w:numPr>
          <w:ilvl w:val="1"/>
          <w:numId w:val="21"/>
        </w:numPr>
        <w:spacing w:after="200" w:line="276" w:lineRule="auto"/>
        <w:rPr>
          <w:rFonts w:asciiTheme="minorBidi" w:hAnsiTheme="minorBidi"/>
          <w:sz w:val="28"/>
          <w:szCs w:val="28"/>
          <w:rtl/>
          <w:lang w:bidi="ar-BH"/>
        </w:rPr>
      </w:pPr>
      <w:r w:rsidRPr="00C148AE">
        <w:rPr>
          <w:rFonts w:asciiTheme="minorBidi" w:hAnsiTheme="minorBidi" w:hint="cs"/>
          <w:sz w:val="28"/>
          <w:szCs w:val="28"/>
          <w:rtl/>
          <w:lang w:bidi="ar-BH"/>
        </w:rPr>
        <w:t xml:space="preserve">تعديل المادة </w:t>
      </w:r>
      <w:r w:rsidR="00F86307" w:rsidRPr="00C148AE">
        <w:rPr>
          <w:rFonts w:asciiTheme="minorBidi" w:hAnsiTheme="minorBidi"/>
          <w:sz w:val="28"/>
          <w:szCs w:val="28"/>
          <w:lang w:bidi="ar-BH"/>
        </w:rPr>
        <w:t xml:space="preserve">95 </w:t>
      </w:r>
      <w:r w:rsidR="00F86307" w:rsidRPr="00C148AE">
        <w:rPr>
          <w:rFonts w:asciiTheme="minorBidi" w:hAnsiTheme="minorBidi" w:hint="cs"/>
          <w:sz w:val="28"/>
          <w:szCs w:val="28"/>
          <w:rtl/>
        </w:rPr>
        <w:t xml:space="preserve">  البند </w:t>
      </w:r>
      <w:r w:rsidR="001D5947" w:rsidRPr="00C148AE">
        <w:rPr>
          <w:rFonts w:asciiTheme="minorBidi" w:hAnsiTheme="minorBidi"/>
          <w:sz w:val="28"/>
          <w:szCs w:val="28"/>
        </w:rPr>
        <w:t xml:space="preserve">2 </w:t>
      </w:r>
      <w:r w:rsidR="001D5947" w:rsidRPr="00C148AE">
        <w:rPr>
          <w:rFonts w:asciiTheme="minorBidi" w:hAnsiTheme="minorBidi" w:hint="cs"/>
          <w:sz w:val="28"/>
          <w:szCs w:val="28"/>
          <w:rtl/>
        </w:rPr>
        <w:t>أ</w:t>
      </w:r>
      <w:r w:rsidR="00913686" w:rsidRPr="00C148AE">
        <w:rPr>
          <w:rFonts w:asciiTheme="minorBidi" w:hAnsiTheme="minorBidi" w:hint="cs"/>
          <w:sz w:val="28"/>
          <w:szCs w:val="28"/>
          <w:rtl/>
        </w:rPr>
        <w:t xml:space="preserve"> بشأن </w:t>
      </w:r>
      <w:r w:rsidR="000202C6" w:rsidRPr="00C148AE">
        <w:rPr>
          <w:rFonts w:asciiTheme="minorBidi" w:hAnsiTheme="minorBidi" w:hint="cs"/>
          <w:sz w:val="28"/>
          <w:szCs w:val="28"/>
          <w:rtl/>
        </w:rPr>
        <w:t xml:space="preserve">طلاق الخلع </w:t>
      </w:r>
      <w:r w:rsidR="00B93B0C" w:rsidRPr="00C148AE">
        <w:rPr>
          <w:rFonts w:asciiTheme="minorBidi" w:hAnsiTheme="minorBidi" w:hint="cs"/>
          <w:sz w:val="28"/>
          <w:szCs w:val="28"/>
          <w:rtl/>
        </w:rPr>
        <w:t>ب</w:t>
      </w:r>
      <w:r w:rsidR="00913686" w:rsidRPr="00C148AE">
        <w:rPr>
          <w:rFonts w:asciiTheme="minorBidi" w:hAnsiTheme="minorBidi" w:hint="cs"/>
          <w:sz w:val="28"/>
          <w:szCs w:val="28"/>
          <w:rtl/>
        </w:rPr>
        <w:t xml:space="preserve">تحديد </w:t>
      </w:r>
      <w:r w:rsidR="000202C6" w:rsidRPr="00C148AE">
        <w:rPr>
          <w:rFonts w:asciiTheme="minorBidi" w:hAnsiTheme="minorBidi" w:hint="cs"/>
          <w:sz w:val="28"/>
          <w:szCs w:val="28"/>
          <w:rtl/>
        </w:rPr>
        <w:t>مبلغ البذل ب</w:t>
      </w:r>
      <w:r w:rsidR="00B93B0C" w:rsidRPr="00C148AE">
        <w:rPr>
          <w:rFonts w:asciiTheme="minorBidi" w:hAnsiTheme="minorBidi" w:hint="cs"/>
          <w:sz w:val="28"/>
          <w:szCs w:val="28"/>
          <w:rtl/>
          <w:lang w:bidi="ar-BH"/>
        </w:rPr>
        <w:t>قيمة المهر</w:t>
      </w:r>
      <w:r w:rsidR="00D91B83" w:rsidRPr="00C148AE">
        <w:rPr>
          <w:rFonts w:asciiTheme="minorBidi" w:hAnsiTheme="minorBidi" w:hint="cs"/>
          <w:sz w:val="28"/>
          <w:szCs w:val="28"/>
          <w:rtl/>
          <w:lang w:bidi="ar-BH"/>
        </w:rPr>
        <w:t>.</w:t>
      </w:r>
      <w:r w:rsidR="00B93B0C" w:rsidRPr="00C148AE">
        <w:rPr>
          <w:rFonts w:asciiTheme="minorBidi" w:hAnsiTheme="minorBidi" w:hint="cs"/>
          <w:sz w:val="28"/>
          <w:szCs w:val="28"/>
          <w:rtl/>
          <w:lang w:bidi="ar-BH"/>
        </w:rPr>
        <w:t xml:space="preserve"> </w:t>
      </w:r>
    </w:p>
    <w:bookmarkEnd w:id="0"/>
    <w:p w14:paraId="74A533B3" w14:textId="2D84B21F" w:rsidR="00786FAA" w:rsidRPr="00C148AE" w:rsidRDefault="00786FAA" w:rsidP="00786FAA">
      <w:pPr>
        <w:pStyle w:val="ListParagraph"/>
        <w:numPr>
          <w:ilvl w:val="1"/>
          <w:numId w:val="21"/>
        </w:numPr>
        <w:spacing w:after="200" w:line="276" w:lineRule="auto"/>
        <w:jc w:val="left"/>
        <w:rPr>
          <w:rFonts w:asciiTheme="minorBidi" w:hAnsiTheme="minorBidi"/>
          <w:sz w:val="28"/>
          <w:szCs w:val="28"/>
          <w:rtl/>
          <w:lang w:bidi="ar-BH"/>
        </w:rPr>
      </w:pPr>
      <w:r w:rsidRPr="00C148AE">
        <w:rPr>
          <w:rFonts w:asciiTheme="minorBidi" w:hAnsiTheme="minorBidi"/>
          <w:sz w:val="28"/>
          <w:szCs w:val="28"/>
          <w:rtl/>
          <w:lang w:bidi="ar-BH"/>
        </w:rPr>
        <w:t>حق الزوجة في أن تختار السكن مع الزوج لا أن تجبر عليه</w:t>
      </w:r>
      <w:r w:rsidR="00D91B83" w:rsidRPr="00C148AE">
        <w:rPr>
          <w:rFonts w:asciiTheme="minorBidi" w:hAnsiTheme="minorBidi" w:hint="cs"/>
          <w:sz w:val="28"/>
          <w:szCs w:val="28"/>
          <w:rtl/>
          <w:lang w:bidi="ar-BH"/>
        </w:rPr>
        <w:t>.</w:t>
      </w:r>
    </w:p>
    <w:p w14:paraId="7F8F8CC5" w14:textId="441BE90F" w:rsidR="0030144F" w:rsidRPr="00C148AE" w:rsidRDefault="0030144F" w:rsidP="00786FAA">
      <w:pPr>
        <w:pStyle w:val="ListParagraph"/>
        <w:numPr>
          <w:ilvl w:val="0"/>
          <w:numId w:val="11"/>
        </w:numPr>
        <w:spacing w:after="200" w:line="276" w:lineRule="auto"/>
        <w:ind w:left="810"/>
        <w:jc w:val="left"/>
        <w:rPr>
          <w:rFonts w:asciiTheme="minorBidi" w:hAnsiTheme="minorBidi"/>
          <w:sz w:val="28"/>
          <w:szCs w:val="28"/>
          <w:lang w:bidi="ar-BH"/>
        </w:rPr>
      </w:pPr>
      <w:r w:rsidRPr="00C148AE">
        <w:rPr>
          <w:rFonts w:asciiTheme="minorBidi" w:hAnsiTheme="minorBidi"/>
          <w:sz w:val="28"/>
          <w:szCs w:val="28"/>
          <w:rtl/>
          <w:lang w:bidi="ar-BH"/>
        </w:rPr>
        <w:t xml:space="preserve">مراجعة وإصلاح النظام القضائي في المحاكم الشرعية </w:t>
      </w:r>
      <w:r w:rsidRPr="00C148AE">
        <w:rPr>
          <w:rFonts w:asciiTheme="minorBidi" w:hAnsiTheme="minorBidi"/>
          <w:color w:val="000000" w:themeColor="text1"/>
          <w:sz w:val="28"/>
          <w:szCs w:val="28"/>
          <w:rtl/>
          <w:lang w:bidi="ar-BH"/>
        </w:rPr>
        <w:t xml:space="preserve">وخاصة </w:t>
      </w:r>
      <w:r w:rsidR="00D91B83" w:rsidRPr="00C148AE">
        <w:rPr>
          <w:rFonts w:asciiTheme="minorBidi" w:hAnsiTheme="minorBidi" w:hint="cs"/>
          <w:color w:val="000000" w:themeColor="text1"/>
          <w:sz w:val="28"/>
          <w:szCs w:val="28"/>
          <w:rtl/>
          <w:lang w:bidi="ar-BH"/>
        </w:rPr>
        <w:t xml:space="preserve">ما يخص </w:t>
      </w:r>
      <w:r w:rsidRPr="00C148AE">
        <w:rPr>
          <w:rFonts w:asciiTheme="minorBidi" w:hAnsiTheme="minorBidi"/>
          <w:color w:val="000000" w:themeColor="text1"/>
          <w:sz w:val="28"/>
          <w:szCs w:val="28"/>
          <w:rtl/>
          <w:lang w:bidi="ar-BH"/>
        </w:rPr>
        <w:t xml:space="preserve">تنفيذ </w:t>
      </w:r>
      <w:r w:rsidRPr="00C148AE">
        <w:rPr>
          <w:rFonts w:asciiTheme="minorBidi" w:hAnsiTheme="minorBidi"/>
          <w:sz w:val="28"/>
          <w:szCs w:val="28"/>
          <w:rtl/>
          <w:lang w:bidi="ar-BH"/>
        </w:rPr>
        <w:t>الأحكام.</w:t>
      </w:r>
    </w:p>
    <w:p w14:paraId="68C62E06" w14:textId="6DE646C5" w:rsidR="00111D44" w:rsidRPr="00C148AE" w:rsidRDefault="00111D44" w:rsidP="00F627EC">
      <w:pPr>
        <w:pStyle w:val="ListParagraph"/>
        <w:numPr>
          <w:ilvl w:val="0"/>
          <w:numId w:val="11"/>
        </w:numPr>
        <w:spacing w:after="200" w:line="276" w:lineRule="auto"/>
        <w:ind w:left="810"/>
        <w:jc w:val="left"/>
        <w:rPr>
          <w:rFonts w:asciiTheme="minorBidi" w:hAnsiTheme="minorBidi"/>
          <w:sz w:val="28"/>
          <w:szCs w:val="28"/>
          <w:lang w:bidi="ar-BH"/>
        </w:rPr>
      </w:pPr>
      <w:r w:rsidRPr="00C148AE">
        <w:rPr>
          <w:rFonts w:asciiTheme="minorBidi" w:hAnsiTheme="minorBidi" w:hint="cs"/>
          <w:sz w:val="28"/>
          <w:szCs w:val="28"/>
          <w:rtl/>
          <w:lang w:bidi="ar-BH"/>
        </w:rPr>
        <w:t xml:space="preserve"> </w:t>
      </w:r>
      <w:r w:rsidRPr="00C148AE">
        <w:rPr>
          <w:rFonts w:asciiTheme="minorBidi" w:hAnsiTheme="minorBidi"/>
          <w:sz w:val="28"/>
          <w:szCs w:val="28"/>
          <w:rtl/>
          <w:lang w:bidi="ar-BH"/>
        </w:rPr>
        <w:t xml:space="preserve">التنسيق والتشاور بين الحكومة والاتحاد النسائي البحريني ومؤسسات المجتمع المدني فيما يخص </w:t>
      </w:r>
      <w:r w:rsidRPr="00C148AE">
        <w:rPr>
          <w:rFonts w:asciiTheme="minorBidi" w:hAnsiTheme="minorBidi" w:hint="cs"/>
          <w:sz w:val="28"/>
          <w:szCs w:val="28"/>
          <w:rtl/>
          <w:lang w:bidi="ar-BH"/>
        </w:rPr>
        <w:t xml:space="preserve">مراجعة </w:t>
      </w:r>
      <w:r w:rsidRPr="00C148AE">
        <w:rPr>
          <w:rFonts w:asciiTheme="minorBidi" w:hAnsiTheme="minorBidi"/>
          <w:sz w:val="28"/>
          <w:szCs w:val="28"/>
          <w:rtl/>
          <w:lang w:bidi="ar-BH"/>
        </w:rPr>
        <w:t xml:space="preserve">قانون </w:t>
      </w:r>
      <w:r w:rsidRPr="00C148AE">
        <w:rPr>
          <w:rFonts w:asciiTheme="minorBidi" w:hAnsiTheme="minorBidi" w:hint="cs"/>
          <w:sz w:val="28"/>
          <w:szCs w:val="28"/>
          <w:rtl/>
          <w:lang w:bidi="ar-BH"/>
        </w:rPr>
        <w:t xml:space="preserve">أحكام </w:t>
      </w:r>
      <w:r w:rsidRPr="00C148AE">
        <w:rPr>
          <w:rFonts w:asciiTheme="minorBidi" w:hAnsiTheme="minorBidi"/>
          <w:sz w:val="28"/>
          <w:szCs w:val="28"/>
          <w:rtl/>
          <w:lang w:bidi="ar-BH"/>
        </w:rPr>
        <w:t xml:space="preserve">الأسرة وجميع القضايا التي تعاني منها النساء. </w:t>
      </w:r>
    </w:p>
    <w:p w14:paraId="7CD75B4A" w14:textId="270C5A26" w:rsidR="00E57F92" w:rsidRPr="00A75670" w:rsidRDefault="0030144F" w:rsidP="00A75670">
      <w:pPr>
        <w:spacing w:after="200" w:line="276" w:lineRule="auto"/>
        <w:jc w:val="left"/>
        <w:rPr>
          <w:rFonts w:asciiTheme="minorBidi" w:hAnsiTheme="minorBidi"/>
          <w:sz w:val="28"/>
          <w:szCs w:val="28"/>
          <w:rtl/>
          <w:lang w:bidi="ar-BH"/>
        </w:rPr>
      </w:pPr>
      <w:bookmarkStart w:id="1" w:name="RANGE!B1:F15"/>
      <w:bookmarkEnd w:id="1"/>
      <w:r w:rsidRPr="00A75670">
        <w:rPr>
          <w:rFonts w:asciiTheme="minorBidi" w:hAnsiTheme="minorBidi"/>
          <w:sz w:val="28"/>
          <w:szCs w:val="28"/>
          <w:rtl/>
          <w:lang w:bidi="ar-BH"/>
        </w:rPr>
        <w:t xml:space="preserve">                             </w:t>
      </w:r>
    </w:p>
    <w:p w14:paraId="5B36AE45" w14:textId="1A0AC51E" w:rsidR="00CC479D" w:rsidRPr="00F104E8" w:rsidRDefault="00B16548" w:rsidP="00421596">
      <w:pPr>
        <w:rPr>
          <w:rFonts w:asciiTheme="minorBidi" w:eastAsiaTheme="minorHAnsi" w:hAnsiTheme="minorBidi" w:cstheme="minorBidi"/>
          <w:b/>
          <w:bCs/>
          <w:color w:val="2E74B5" w:themeColor="accent5" w:themeShade="BF"/>
          <w:sz w:val="36"/>
          <w:szCs w:val="36"/>
          <w:lang w:eastAsia="en-US" w:bidi="ar-BH"/>
        </w:rPr>
      </w:pPr>
      <w:r w:rsidRPr="00F104E8">
        <w:rPr>
          <w:rFonts w:asciiTheme="minorBidi" w:eastAsiaTheme="minorHAnsi" w:hAnsiTheme="minorBidi" w:cstheme="minorBidi"/>
          <w:b/>
          <w:bCs/>
          <w:sz w:val="36"/>
          <w:szCs w:val="36"/>
          <w:rtl/>
          <w:lang w:eastAsia="en-US" w:bidi="ar-BH"/>
        </w:rPr>
        <w:t>رابعا: محور</w:t>
      </w:r>
      <w:r w:rsidR="00421596" w:rsidRPr="00F104E8">
        <w:rPr>
          <w:rFonts w:asciiTheme="minorBidi" w:eastAsiaTheme="minorHAnsi" w:hAnsiTheme="minorBidi" w:cstheme="minorBidi"/>
          <w:b/>
          <w:bCs/>
          <w:sz w:val="36"/>
          <w:szCs w:val="36"/>
          <w:rtl/>
          <w:lang w:eastAsia="en-US" w:bidi="ar-BH"/>
        </w:rPr>
        <w:t xml:space="preserve"> الاتجار </w:t>
      </w:r>
      <w:r w:rsidR="00D91B83" w:rsidRPr="00F104E8">
        <w:rPr>
          <w:rFonts w:asciiTheme="minorBidi" w:eastAsiaTheme="minorHAnsi" w:hAnsiTheme="minorBidi" w:cstheme="minorBidi" w:hint="cs"/>
          <w:b/>
          <w:bCs/>
          <w:sz w:val="36"/>
          <w:szCs w:val="36"/>
          <w:rtl/>
          <w:lang w:eastAsia="en-US" w:bidi="ar-BH"/>
        </w:rPr>
        <w:t>بالبشر:</w:t>
      </w:r>
      <w:r w:rsidR="00421596" w:rsidRPr="00F104E8">
        <w:rPr>
          <w:rFonts w:asciiTheme="minorBidi" w:eastAsiaTheme="minorHAnsi" w:hAnsiTheme="minorBidi" w:cstheme="minorBidi"/>
          <w:b/>
          <w:bCs/>
          <w:color w:val="2E74B5" w:themeColor="accent5" w:themeShade="BF"/>
          <w:sz w:val="36"/>
          <w:szCs w:val="36"/>
          <w:rtl/>
          <w:lang w:eastAsia="en-US" w:bidi="ar-BH"/>
        </w:rPr>
        <w:t xml:space="preserve"> </w:t>
      </w:r>
    </w:p>
    <w:p w14:paraId="504DAD00" w14:textId="77777777" w:rsidR="00B14D18" w:rsidRDefault="00B14D18" w:rsidP="00FD596B">
      <w:pPr>
        <w:rPr>
          <w:rFonts w:asciiTheme="minorBidi" w:eastAsiaTheme="minorHAnsi" w:hAnsiTheme="minorBidi" w:cstheme="minorBidi"/>
          <w:color w:val="2E74B5" w:themeColor="accent5" w:themeShade="BF"/>
          <w:sz w:val="28"/>
          <w:szCs w:val="28"/>
          <w:rtl/>
          <w:lang w:eastAsia="en-US" w:bidi="ar-BH"/>
        </w:rPr>
      </w:pPr>
    </w:p>
    <w:p w14:paraId="135E7E95" w14:textId="486A0BC9" w:rsidR="00CC479D" w:rsidRPr="00C148AE" w:rsidRDefault="00B14D18" w:rsidP="00FD596B">
      <w:pPr>
        <w:rPr>
          <w:rFonts w:asciiTheme="minorBidi" w:hAnsiTheme="minorBidi" w:cstheme="minorBidi"/>
          <w:color w:val="000000" w:themeColor="text1"/>
          <w:sz w:val="28"/>
          <w:szCs w:val="28"/>
        </w:rPr>
      </w:pPr>
      <w:r w:rsidRPr="00C148AE">
        <w:rPr>
          <w:rFonts w:asciiTheme="minorBidi" w:eastAsiaTheme="minorHAnsi" w:hAnsiTheme="minorBidi" w:cstheme="minorBidi" w:hint="cs"/>
          <w:color w:val="000000" w:themeColor="text1"/>
          <w:sz w:val="28"/>
          <w:szCs w:val="28"/>
          <w:rtl/>
          <w:lang w:eastAsia="en-US" w:bidi="ar-BH"/>
        </w:rPr>
        <w:t>ان</w:t>
      </w:r>
      <w:r w:rsidRPr="00C148AE">
        <w:rPr>
          <w:rFonts w:asciiTheme="minorBidi" w:hAnsiTheme="minorBidi" w:cstheme="minorBidi" w:hint="cs"/>
          <w:color w:val="000000" w:themeColor="text1"/>
          <w:sz w:val="28"/>
          <w:szCs w:val="28"/>
          <w:rtl/>
        </w:rPr>
        <w:t xml:space="preserve"> مجموع </w:t>
      </w:r>
      <w:r w:rsidR="00204706" w:rsidRPr="00C148AE">
        <w:rPr>
          <w:rFonts w:asciiTheme="minorBidi" w:hAnsiTheme="minorBidi" w:cstheme="minorBidi" w:hint="cs"/>
          <w:color w:val="000000" w:themeColor="text1"/>
          <w:sz w:val="28"/>
          <w:szCs w:val="28"/>
          <w:rtl/>
        </w:rPr>
        <w:t>عاملات المناز</w:t>
      </w:r>
      <w:r w:rsidRPr="00C148AE">
        <w:rPr>
          <w:rFonts w:asciiTheme="minorBidi" w:hAnsiTheme="minorBidi" w:cstheme="minorBidi" w:hint="cs"/>
          <w:color w:val="000000" w:themeColor="text1"/>
          <w:sz w:val="28"/>
          <w:szCs w:val="28"/>
          <w:rtl/>
        </w:rPr>
        <w:t>ل قد وصل الى</w:t>
      </w:r>
      <w:r w:rsidR="00C454B2" w:rsidRPr="00C148AE">
        <w:rPr>
          <w:rFonts w:asciiTheme="minorBidi" w:hAnsiTheme="minorBidi" w:cstheme="minorBidi" w:hint="cs"/>
          <w:color w:val="000000" w:themeColor="text1"/>
          <w:sz w:val="28"/>
          <w:szCs w:val="28"/>
          <w:rtl/>
        </w:rPr>
        <w:t xml:space="preserve">  </w:t>
      </w:r>
      <w:r w:rsidR="00C454B2" w:rsidRPr="00C148AE">
        <w:rPr>
          <w:rFonts w:asciiTheme="minorBidi" w:hAnsiTheme="minorBidi" w:cstheme="minorBidi"/>
          <w:color w:val="000000" w:themeColor="text1"/>
          <w:sz w:val="28"/>
          <w:szCs w:val="28"/>
        </w:rPr>
        <w:t>45,415</w:t>
      </w:r>
      <w:r w:rsidR="00A66A98" w:rsidRPr="00C148AE">
        <w:rPr>
          <w:rStyle w:val="FootnoteReference"/>
          <w:rFonts w:asciiTheme="minorBidi" w:hAnsiTheme="minorBidi" w:cstheme="minorBidi"/>
          <w:color w:val="000000" w:themeColor="text1"/>
          <w:sz w:val="28"/>
          <w:szCs w:val="28"/>
          <w:rtl/>
        </w:rPr>
        <w:footnoteReference w:id="15"/>
      </w:r>
      <w:r w:rsidR="00CC479D" w:rsidRPr="00C148AE">
        <w:rPr>
          <w:rFonts w:asciiTheme="minorBidi" w:hAnsiTheme="minorBidi" w:cstheme="minorBidi"/>
          <w:color w:val="000000" w:themeColor="text1"/>
          <w:sz w:val="28"/>
          <w:szCs w:val="28"/>
          <w:rtl/>
        </w:rPr>
        <w:t xml:space="preserve">، </w:t>
      </w:r>
      <w:r w:rsidRPr="00C148AE">
        <w:rPr>
          <w:rFonts w:asciiTheme="minorBidi" w:hAnsiTheme="minorBidi" w:cstheme="minorBidi" w:hint="cs"/>
          <w:color w:val="000000" w:themeColor="text1"/>
          <w:sz w:val="28"/>
          <w:szCs w:val="28"/>
          <w:rtl/>
        </w:rPr>
        <w:t>حسب احصائيات الربع الأول لعام</w:t>
      </w:r>
      <w:r w:rsidRPr="00C148AE">
        <w:rPr>
          <w:rFonts w:asciiTheme="minorBidi" w:hAnsiTheme="minorBidi" w:cstheme="minorBidi"/>
          <w:color w:val="000000" w:themeColor="text1"/>
          <w:sz w:val="28"/>
          <w:szCs w:val="28"/>
        </w:rPr>
        <w:t xml:space="preserve">2021 </w:t>
      </w:r>
      <w:r w:rsidRPr="00C148AE">
        <w:rPr>
          <w:rFonts w:asciiTheme="minorBidi" w:hAnsiTheme="minorBidi" w:cstheme="minorBidi" w:hint="cs"/>
          <w:color w:val="000000" w:themeColor="text1"/>
          <w:sz w:val="28"/>
          <w:szCs w:val="28"/>
          <w:rtl/>
        </w:rPr>
        <w:t xml:space="preserve"> اي </w:t>
      </w:r>
      <w:r w:rsidR="00C454B2" w:rsidRPr="00C148AE">
        <w:rPr>
          <w:rFonts w:asciiTheme="minorBidi" w:hAnsiTheme="minorBidi" w:cstheme="minorBidi" w:hint="cs"/>
          <w:color w:val="000000" w:themeColor="text1"/>
          <w:sz w:val="28"/>
          <w:szCs w:val="28"/>
          <w:rtl/>
        </w:rPr>
        <w:t xml:space="preserve">ما يشكل </w:t>
      </w:r>
      <w:r w:rsidR="00CC479D" w:rsidRPr="00C148AE">
        <w:rPr>
          <w:rFonts w:asciiTheme="minorBidi" w:hAnsiTheme="minorBidi" w:cstheme="minorBidi"/>
          <w:color w:val="000000" w:themeColor="text1"/>
          <w:sz w:val="28"/>
          <w:szCs w:val="28"/>
          <w:rtl/>
        </w:rPr>
        <w:t>70% من إجمالي عمالة المنازل</w:t>
      </w:r>
      <w:r w:rsidRPr="00C148AE">
        <w:rPr>
          <w:rFonts w:asciiTheme="minorBidi" w:hAnsiTheme="minorBidi" w:cstheme="minorBidi" w:hint="cs"/>
          <w:color w:val="000000" w:themeColor="text1"/>
          <w:sz w:val="28"/>
          <w:szCs w:val="28"/>
          <w:rtl/>
        </w:rPr>
        <w:t>،</w:t>
      </w:r>
      <w:r w:rsidR="00CC479D" w:rsidRPr="00C148AE">
        <w:rPr>
          <w:rFonts w:asciiTheme="minorBidi" w:hAnsiTheme="minorBidi" w:cstheme="minorBidi"/>
          <w:color w:val="000000" w:themeColor="text1"/>
          <w:sz w:val="28"/>
          <w:szCs w:val="28"/>
        </w:rPr>
        <w:t xml:space="preserve"> </w:t>
      </w:r>
      <w:r w:rsidR="00796C59" w:rsidRPr="00C148AE">
        <w:rPr>
          <w:rFonts w:asciiTheme="minorBidi" w:hAnsiTheme="minorBidi" w:cstheme="minorBidi" w:hint="cs"/>
          <w:color w:val="000000" w:themeColor="text1"/>
          <w:sz w:val="28"/>
          <w:szCs w:val="28"/>
          <w:rtl/>
        </w:rPr>
        <w:t xml:space="preserve">علماً بأن </w:t>
      </w:r>
      <w:r w:rsidR="00CC479D" w:rsidRPr="00C148AE">
        <w:rPr>
          <w:rFonts w:asciiTheme="minorBidi" w:hAnsiTheme="minorBidi" w:cstheme="minorBidi"/>
          <w:color w:val="000000" w:themeColor="text1"/>
          <w:sz w:val="28"/>
          <w:szCs w:val="28"/>
          <w:rtl/>
        </w:rPr>
        <w:t>البحرين</w:t>
      </w:r>
      <w:r w:rsidR="00796C59" w:rsidRPr="00C148AE">
        <w:rPr>
          <w:rFonts w:asciiTheme="minorBidi" w:hAnsiTheme="minorBidi" w:cstheme="minorBidi" w:hint="cs"/>
          <w:color w:val="000000" w:themeColor="text1"/>
          <w:sz w:val="28"/>
          <w:szCs w:val="28"/>
          <w:rtl/>
        </w:rPr>
        <w:t xml:space="preserve"> </w:t>
      </w:r>
      <w:r w:rsidRPr="00C148AE">
        <w:rPr>
          <w:rFonts w:asciiTheme="minorBidi" w:hAnsiTheme="minorBidi" w:cstheme="minorBidi" w:hint="cs"/>
          <w:color w:val="000000" w:themeColor="text1"/>
          <w:sz w:val="28"/>
          <w:szCs w:val="28"/>
          <w:rtl/>
        </w:rPr>
        <w:t xml:space="preserve">قد </w:t>
      </w:r>
      <w:r w:rsidR="00796C59" w:rsidRPr="00C148AE">
        <w:rPr>
          <w:rFonts w:asciiTheme="minorBidi" w:hAnsiTheme="minorBidi" w:cstheme="minorBidi" w:hint="cs"/>
          <w:color w:val="000000" w:themeColor="text1"/>
          <w:sz w:val="28"/>
          <w:szCs w:val="28"/>
          <w:rtl/>
        </w:rPr>
        <w:t>بدأت</w:t>
      </w:r>
      <w:r w:rsidR="00CC479D" w:rsidRPr="00C148AE">
        <w:rPr>
          <w:rFonts w:asciiTheme="minorBidi" w:hAnsiTheme="minorBidi" w:cstheme="minorBidi"/>
          <w:color w:val="000000" w:themeColor="text1"/>
          <w:sz w:val="28"/>
          <w:szCs w:val="28"/>
          <w:rtl/>
        </w:rPr>
        <w:t xml:space="preserve"> بتطبيق التامين الاختياري على عمالة المنازل في أغسطس 2021،</w:t>
      </w:r>
      <w:r w:rsidR="00B42754" w:rsidRPr="00C148AE">
        <w:rPr>
          <w:rFonts w:asciiTheme="minorBidi" w:hAnsiTheme="minorBidi" w:cstheme="minorBidi" w:hint="cs"/>
          <w:color w:val="000000" w:themeColor="text1"/>
          <w:sz w:val="28"/>
          <w:szCs w:val="28"/>
          <w:rtl/>
        </w:rPr>
        <w:t xml:space="preserve"> </w:t>
      </w:r>
      <w:r w:rsidR="003E58AF" w:rsidRPr="00C148AE">
        <w:rPr>
          <w:rFonts w:asciiTheme="minorBidi" w:hAnsiTheme="minorBidi" w:cstheme="minorBidi" w:hint="cs"/>
          <w:color w:val="000000" w:themeColor="text1"/>
          <w:sz w:val="28"/>
          <w:szCs w:val="28"/>
          <w:rtl/>
        </w:rPr>
        <w:t>ونظام</w:t>
      </w:r>
      <w:r w:rsidR="00CC479D" w:rsidRPr="00C148AE">
        <w:rPr>
          <w:rFonts w:asciiTheme="minorBidi" w:hAnsiTheme="minorBidi" w:cstheme="minorBidi"/>
          <w:color w:val="000000" w:themeColor="text1"/>
          <w:sz w:val="28"/>
          <w:szCs w:val="28"/>
          <w:rtl/>
        </w:rPr>
        <w:t xml:space="preserve"> حماية </w:t>
      </w:r>
      <w:r w:rsidR="00CA6BA4" w:rsidRPr="00C148AE">
        <w:rPr>
          <w:rFonts w:asciiTheme="minorBidi" w:hAnsiTheme="minorBidi" w:cstheme="minorBidi" w:hint="cs"/>
          <w:color w:val="000000" w:themeColor="text1"/>
          <w:sz w:val="28"/>
          <w:szCs w:val="28"/>
          <w:rtl/>
        </w:rPr>
        <w:t>الأجور</w:t>
      </w:r>
      <w:r w:rsidR="00CA6BA4" w:rsidRPr="00C148AE">
        <w:rPr>
          <w:rFonts w:asciiTheme="minorBidi" w:hAnsiTheme="minorBidi" w:cstheme="minorBidi" w:hint="cs"/>
          <w:color w:val="000000" w:themeColor="text1"/>
          <w:sz w:val="32"/>
          <w:szCs w:val="32"/>
          <w:rtl/>
        </w:rPr>
        <w:t>اختياري</w:t>
      </w:r>
      <w:r w:rsidR="00CA6BA4" w:rsidRPr="00C148AE">
        <w:rPr>
          <w:rFonts w:asciiTheme="minorBidi" w:hAnsiTheme="minorBidi" w:cstheme="minorBidi" w:hint="eastAsia"/>
          <w:color w:val="000000" w:themeColor="text1"/>
          <w:sz w:val="32"/>
          <w:szCs w:val="32"/>
          <w:rtl/>
        </w:rPr>
        <w:t>ا</w:t>
      </w:r>
      <w:r w:rsidR="00CC479D" w:rsidRPr="00C148AE">
        <w:rPr>
          <w:rFonts w:asciiTheme="minorBidi" w:hAnsiTheme="minorBidi" w:cstheme="minorBidi"/>
          <w:color w:val="000000" w:themeColor="text1"/>
          <w:sz w:val="32"/>
          <w:szCs w:val="32"/>
          <w:rtl/>
        </w:rPr>
        <w:t xml:space="preserve"> </w:t>
      </w:r>
      <w:r w:rsidR="00CC479D" w:rsidRPr="00C148AE">
        <w:rPr>
          <w:rFonts w:asciiTheme="minorBidi" w:hAnsiTheme="minorBidi" w:cstheme="minorBidi"/>
          <w:color w:val="000000" w:themeColor="text1"/>
          <w:sz w:val="28"/>
          <w:szCs w:val="28"/>
          <w:rtl/>
        </w:rPr>
        <w:t>بمنتصف 2022</w:t>
      </w:r>
      <w:r w:rsidR="00796C59" w:rsidRPr="00C148AE">
        <w:rPr>
          <w:rFonts w:asciiTheme="minorBidi" w:hAnsiTheme="minorBidi" w:cstheme="minorBidi" w:hint="cs"/>
          <w:color w:val="000000" w:themeColor="text1"/>
          <w:sz w:val="28"/>
          <w:szCs w:val="28"/>
          <w:rtl/>
        </w:rPr>
        <w:t xml:space="preserve"> </w:t>
      </w:r>
      <w:r w:rsidR="00CC479D" w:rsidRPr="00C148AE">
        <w:rPr>
          <w:rFonts w:asciiTheme="minorBidi" w:hAnsiTheme="minorBidi" w:cstheme="minorBidi"/>
          <w:color w:val="000000" w:themeColor="text1"/>
          <w:sz w:val="28"/>
          <w:szCs w:val="28"/>
          <w:rtl/>
        </w:rPr>
        <w:t>بالنسبة للعمالة المنزلية</w:t>
      </w:r>
      <w:r w:rsidR="00B03400" w:rsidRPr="00C148AE">
        <w:rPr>
          <w:rFonts w:asciiTheme="minorBidi" w:hAnsiTheme="minorBidi" w:cstheme="minorBidi" w:hint="cs"/>
          <w:color w:val="000000" w:themeColor="text1"/>
          <w:sz w:val="28"/>
          <w:szCs w:val="28"/>
          <w:rtl/>
        </w:rPr>
        <w:t>،</w:t>
      </w:r>
      <w:r w:rsidR="00796C59" w:rsidRPr="00C148AE">
        <w:rPr>
          <w:rFonts w:asciiTheme="minorBidi" w:hAnsiTheme="minorBidi" w:cstheme="minorBidi" w:hint="cs"/>
          <w:color w:val="000000" w:themeColor="text1"/>
          <w:sz w:val="28"/>
          <w:szCs w:val="28"/>
          <w:rtl/>
        </w:rPr>
        <w:t xml:space="preserve"> لكن لم تعلن </w:t>
      </w:r>
      <w:r w:rsidR="00CC479D" w:rsidRPr="00C148AE">
        <w:rPr>
          <w:rFonts w:asciiTheme="minorBidi" w:hAnsiTheme="minorBidi" w:cstheme="minorBidi"/>
          <w:color w:val="000000" w:themeColor="text1"/>
          <w:sz w:val="28"/>
          <w:szCs w:val="28"/>
          <w:rtl/>
        </w:rPr>
        <w:t xml:space="preserve">أية أرقام عن </w:t>
      </w:r>
      <w:r w:rsidR="00796C59" w:rsidRPr="00C148AE">
        <w:rPr>
          <w:rFonts w:asciiTheme="minorBidi" w:hAnsiTheme="minorBidi" w:cstheme="minorBidi" w:hint="cs"/>
          <w:color w:val="000000" w:themeColor="text1"/>
          <w:sz w:val="28"/>
          <w:szCs w:val="28"/>
          <w:rtl/>
        </w:rPr>
        <w:t xml:space="preserve">إتباع </w:t>
      </w:r>
      <w:r w:rsidR="00CC479D" w:rsidRPr="00C148AE">
        <w:rPr>
          <w:rFonts w:asciiTheme="minorBidi" w:hAnsiTheme="minorBidi" w:cstheme="minorBidi"/>
          <w:color w:val="000000" w:themeColor="text1"/>
          <w:sz w:val="28"/>
          <w:szCs w:val="28"/>
          <w:rtl/>
        </w:rPr>
        <w:t>أصحاب العمل</w:t>
      </w:r>
      <w:r w:rsidR="00796C59" w:rsidRPr="00C148AE">
        <w:rPr>
          <w:rFonts w:asciiTheme="minorBidi" w:hAnsiTheme="minorBidi" w:cstheme="minorBidi" w:hint="cs"/>
          <w:color w:val="000000" w:themeColor="text1"/>
          <w:sz w:val="28"/>
          <w:szCs w:val="28"/>
          <w:rtl/>
        </w:rPr>
        <w:t xml:space="preserve"> للبرنامجين،</w:t>
      </w:r>
      <w:r w:rsidR="00CC479D" w:rsidRPr="00C148AE">
        <w:rPr>
          <w:rFonts w:asciiTheme="minorBidi" w:hAnsiTheme="minorBidi" w:cstheme="minorBidi"/>
          <w:color w:val="000000" w:themeColor="text1"/>
          <w:sz w:val="28"/>
          <w:szCs w:val="28"/>
          <w:rtl/>
        </w:rPr>
        <w:t xml:space="preserve"> مما يُبقى </w:t>
      </w:r>
      <w:r w:rsidR="00FD596B" w:rsidRPr="00C148AE">
        <w:rPr>
          <w:rFonts w:asciiTheme="minorBidi" w:hAnsiTheme="minorBidi" w:cstheme="minorBidi" w:hint="cs"/>
          <w:color w:val="000000" w:themeColor="text1"/>
          <w:sz w:val="28"/>
          <w:szCs w:val="28"/>
          <w:rtl/>
        </w:rPr>
        <w:t xml:space="preserve">على </w:t>
      </w:r>
      <w:r w:rsidR="00CC479D" w:rsidRPr="00C148AE">
        <w:rPr>
          <w:rFonts w:asciiTheme="minorBidi" w:hAnsiTheme="minorBidi" w:cstheme="minorBidi"/>
          <w:color w:val="000000" w:themeColor="text1"/>
          <w:sz w:val="28"/>
          <w:szCs w:val="28"/>
          <w:rtl/>
        </w:rPr>
        <w:t>انتهاك عدم دفع الأجر أوتأخره</w:t>
      </w:r>
      <w:r w:rsidR="007D528F" w:rsidRPr="00C148AE">
        <w:rPr>
          <w:rFonts w:asciiTheme="minorBidi" w:hAnsiTheme="minorBidi" w:cstheme="minorBidi" w:hint="cs"/>
          <w:color w:val="000000" w:themeColor="text1"/>
          <w:sz w:val="28"/>
          <w:szCs w:val="28"/>
          <w:rtl/>
        </w:rPr>
        <w:t>،</w:t>
      </w:r>
      <w:r w:rsidR="00CC479D" w:rsidRPr="00C148AE">
        <w:rPr>
          <w:rFonts w:asciiTheme="minorBidi" w:hAnsiTheme="minorBidi" w:cstheme="minorBidi"/>
          <w:color w:val="000000" w:themeColor="text1"/>
          <w:sz w:val="28"/>
          <w:szCs w:val="28"/>
          <w:rtl/>
        </w:rPr>
        <w:t xml:space="preserve"> </w:t>
      </w:r>
      <w:r w:rsidR="00CA6BA4" w:rsidRPr="00C148AE">
        <w:rPr>
          <w:rFonts w:asciiTheme="minorBidi" w:hAnsiTheme="minorBidi" w:cstheme="minorBidi" w:hint="cs"/>
          <w:color w:val="000000" w:themeColor="text1"/>
          <w:sz w:val="28"/>
          <w:szCs w:val="28"/>
          <w:rtl/>
        </w:rPr>
        <w:t>أو الخص</w:t>
      </w:r>
      <w:r w:rsidR="00CA6BA4" w:rsidRPr="00C148AE">
        <w:rPr>
          <w:rFonts w:asciiTheme="minorBidi" w:hAnsiTheme="minorBidi" w:cstheme="minorBidi" w:hint="eastAsia"/>
          <w:color w:val="000000" w:themeColor="text1"/>
          <w:sz w:val="28"/>
          <w:szCs w:val="28"/>
          <w:rtl/>
        </w:rPr>
        <w:t>م</w:t>
      </w:r>
      <w:r w:rsidR="00CC479D" w:rsidRPr="00C148AE">
        <w:rPr>
          <w:rFonts w:asciiTheme="minorBidi" w:hAnsiTheme="minorBidi" w:cstheme="minorBidi"/>
          <w:color w:val="000000" w:themeColor="text1"/>
          <w:sz w:val="28"/>
          <w:szCs w:val="28"/>
          <w:rtl/>
        </w:rPr>
        <w:t xml:space="preserve"> منه </w:t>
      </w:r>
      <w:r w:rsidR="00B03400" w:rsidRPr="00C148AE">
        <w:rPr>
          <w:rFonts w:asciiTheme="minorBidi" w:hAnsiTheme="minorBidi" w:cstheme="minorBidi" w:hint="cs"/>
          <w:color w:val="000000" w:themeColor="text1"/>
          <w:sz w:val="28"/>
          <w:szCs w:val="28"/>
          <w:rtl/>
        </w:rPr>
        <w:t>وعدم خضوعه</w:t>
      </w:r>
      <w:r w:rsidR="00CC479D" w:rsidRPr="00C148AE">
        <w:rPr>
          <w:rFonts w:asciiTheme="minorBidi" w:hAnsiTheme="minorBidi" w:cstheme="minorBidi"/>
          <w:color w:val="000000" w:themeColor="text1"/>
          <w:sz w:val="28"/>
          <w:szCs w:val="28"/>
          <w:rtl/>
        </w:rPr>
        <w:t xml:space="preserve"> للتفتيش والحماية</w:t>
      </w:r>
      <w:r w:rsidR="007D528F" w:rsidRPr="00C148AE">
        <w:rPr>
          <w:rFonts w:asciiTheme="minorBidi" w:hAnsiTheme="minorBidi" w:cstheme="minorBidi" w:hint="cs"/>
          <w:color w:val="000000" w:themeColor="text1"/>
          <w:sz w:val="28"/>
          <w:szCs w:val="28"/>
          <w:rtl/>
        </w:rPr>
        <w:t>،</w:t>
      </w:r>
      <w:r w:rsidR="00CC479D" w:rsidRPr="00C148AE">
        <w:rPr>
          <w:rFonts w:asciiTheme="minorBidi" w:hAnsiTheme="minorBidi" w:cstheme="minorBidi"/>
          <w:color w:val="000000" w:themeColor="text1"/>
          <w:sz w:val="28"/>
          <w:szCs w:val="28"/>
          <w:rtl/>
        </w:rPr>
        <w:t xml:space="preserve"> التي يوفرها </w:t>
      </w:r>
      <w:r w:rsidR="00C0552A" w:rsidRPr="00C148AE">
        <w:rPr>
          <w:rFonts w:asciiTheme="minorBidi" w:hAnsiTheme="minorBidi" w:cstheme="minorBidi" w:hint="cs"/>
          <w:color w:val="000000" w:themeColor="text1"/>
          <w:sz w:val="28"/>
          <w:szCs w:val="28"/>
          <w:rtl/>
        </w:rPr>
        <w:t>نظام العقد الثلاثي للعمالة المنزلية</w:t>
      </w:r>
      <w:r w:rsidR="00430B6C" w:rsidRPr="00C148AE">
        <w:rPr>
          <w:rStyle w:val="FootnoteReference"/>
          <w:rFonts w:asciiTheme="minorBidi" w:hAnsiTheme="minorBidi" w:cstheme="minorBidi"/>
          <w:color w:val="000000" w:themeColor="text1"/>
          <w:sz w:val="28"/>
          <w:szCs w:val="28"/>
          <w:rtl/>
        </w:rPr>
        <w:footnoteReference w:id="16"/>
      </w:r>
      <w:r w:rsidR="003A28BA" w:rsidRPr="00C148AE">
        <w:rPr>
          <w:rFonts w:asciiTheme="minorBidi" w:hAnsiTheme="minorBidi" w:cstheme="minorBidi" w:hint="cs"/>
          <w:color w:val="000000" w:themeColor="text1"/>
          <w:sz w:val="28"/>
          <w:szCs w:val="28"/>
          <w:rtl/>
        </w:rPr>
        <w:t xml:space="preserve"> </w:t>
      </w:r>
      <w:r w:rsidR="003E58AF" w:rsidRPr="00C148AE">
        <w:rPr>
          <w:rFonts w:asciiTheme="minorBidi" w:hAnsiTheme="minorBidi" w:cstheme="minorBidi" w:hint="cs"/>
          <w:color w:val="000000" w:themeColor="text1"/>
          <w:sz w:val="28"/>
          <w:szCs w:val="28"/>
          <w:rtl/>
        </w:rPr>
        <w:t>الذي بدأت</w:t>
      </w:r>
      <w:r w:rsidR="00CC479D" w:rsidRPr="00C148AE">
        <w:rPr>
          <w:rFonts w:asciiTheme="minorBidi" w:hAnsiTheme="minorBidi" w:cstheme="minorBidi"/>
          <w:color w:val="000000" w:themeColor="text1"/>
          <w:sz w:val="28"/>
          <w:szCs w:val="28"/>
          <w:rtl/>
        </w:rPr>
        <w:t xml:space="preserve"> البحرين بتطبيقه في بداية أكتوبر </w:t>
      </w:r>
      <w:r w:rsidR="003E58AF" w:rsidRPr="00C148AE">
        <w:rPr>
          <w:rFonts w:asciiTheme="minorBidi" w:hAnsiTheme="minorBidi" w:cstheme="minorBidi" w:hint="cs"/>
          <w:color w:val="000000" w:themeColor="text1"/>
          <w:sz w:val="28"/>
          <w:szCs w:val="28"/>
          <w:rtl/>
        </w:rPr>
        <w:t>2017،</w:t>
      </w:r>
      <w:r w:rsidR="00CC479D" w:rsidRPr="00C148AE">
        <w:rPr>
          <w:rFonts w:asciiTheme="minorBidi" w:hAnsiTheme="minorBidi" w:cstheme="minorBidi"/>
          <w:color w:val="000000" w:themeColor="text1"/>
          <w:sz w:val="28"/>
          <w:szCs w:val="28"/>
          <w:rtl/>
        </w:rPr>
        <w:t xml:space="preserve"> ويُرتجى منه تنظ</w:t>
      </w:r>
      <w:r w:rsidR="003E58AF" w:rsidRPr="00C148AE">
        <w:rPr>
          <w:rFonts w:asciiTheme="minorBidi" w:hAnsiTheme="minorBidi" w:cstheme="minorBidi" w:hint="cs"/>
          <w:color w:val="000000" w:themeColor="text1"/>
          <w:sz w:val="28"/>
          <w:szCs w:val="28"/>
          <w:rtl/>
        </w:rPr>
        <w:t>ي</w:t>
      </w:r>
      <w:r w:rsidR="00CC479D" w:rsidRPr="00C148AE">
        <w:rPr>
          <w:rFonts w:asciiTheme="minorBidi" w:hAnsiTheme="minorBidi" w:cstheme="minorBidi"/>
          <w:color w:val="000000" w:themeColor="text1"/>
          <w:sz w:val="28"/>
          <w:szCs w:val="28"/>
          <w:rtl/>
        </w:rPr>
        <w:t xml:space="preserve">م العلاقة بين أصحاب العمل ومكاتب الاستقدام والعمالة المنزلية. وهناك معوقات لتحقيق </w:t>
      </w:r>
      <w:r w:rsidR="00DE3DB5" w:rsidRPr="00C148AE">
        <w:rPr>
          <w:rFonts w:asciiTheme="minorBidi" w:hAnsiTheme="minorBidi" w:cstheme="minorBidi" w:hint="cs"/>
          <w:color w:val="000000" w:themeColor="text1"/>
          <w:sz w:val="28"/>
          <w:szCs w:val="28"/>
          <w:rtl/>
        </w:rPr>
        <w:t xml:space="preserve">الفائدة المرجوة من </w:t>
      </w:r>
      <w:r w:rsidR="00CC479D" w:rsidRPr="00C148AE">
        <w:rPr>
          <w:rFonts w:asciiTheme="minorBidi" w:hAnsiTheme="minorBidi" w:cstheme="minorBidi"/>
          <w:color w:val="000000" w:themeColor="text1"/>
          <w:sz w:val="28"/>
          <w:szCs w:val="28"/>
          <w:rtl/>
        </w:rPr>
        <w:t xml:space="preserve">العقد </w:t>
      </w:r>
      <w:r w:rsidR="00DE3DB5" w:rsidRPr="00C148AE">
        <w:rPr>
          <w:rFonts w:asciiTheme="minorBidi" w:hAnsiTheme="minorBidi" w:cstheme="minorBidi" w:hint="cs"/>
          <w:color w:val="000000" w:themeColor="text1"/>
          <w:sz w:val="28"/>
          <w:szCs w:val="28"/>
          <w:rtl/>
        </w:rPr>
        <w:t>من</w:t>
      </w:r>
      <w:r w:rsidR="00DA3501" w:rsidRPr="00C148AE">
        <w:rPr>
          <w:rFonts w:asciiTheme="minorBidi" w:hAnsiTheme="minorBidi" w:cstheme="minorBidi" w:hint="cs"/>
          <w:color w:val="000000" w:themeColor="text1"/>
          <w:sz w:val="28"/>
          <w:szCs w:val="28"/>
          <w:rtl/>
        </w:rPr>
        <w:t xml:space="preserve"> بين</w:t>
      </w:r>
      <w:r w:rsidR="00DE3DB5" w:rsidRPr="00C148AE">
        <w:rPr>
          <w:rFonts w:asciiTheme="minorBidi" w:hAnsiTheme="minorBidi" w:cstheme="minorBidi" w:hint="cs"/>
          <w:color w:val="000000" w:themeColor="text1"/>
          <w:sz w:val="28"/>
          <w:szCs w:val="28"/>
          <w:rtl/>
        </w:rPr>
        <w:t>ها</w:t>
      </w:r>
      <w:r w:rsidR="009512F0" w:rsidRPr="00C148AE">
        <w:rPr>
          <w:rFonts w:asciiTheme="minorBidi" w:hAnsiTheme="minorBidi" w:cstheme="minorBidi" w:hint="cs"/>
          <w:color w:val="000000" w:themeColor="text1"/>
          <w:sz w:val="28"/>
          <w:szCs w:val="28"/>
          <w:rtl/>
        </w:rPr>
        <w:t>:</w:t>
      </w:r>
    </w:p>
    <w:p w14:paraId="2B2AD52D" w14:textId="4CAA40CE" w:rsidR="00CC479D" w:rsidRPr="00C148AE" w:rsidRDefault="00CC479D" w:rsidP="00CC479D">
      <w:pPr>
        <w:rPr>
          <w:rFonts w:asciiTheme="minorBidi" w:hAnsiTheme="minorBidi" w:cstheme="minorBidi"/>
          <w:sz w:val="28"/>
          <w:szCs w:val="28"/>
        </w:rPr>
      </w:pPr>
      <w:r w:rsidRPr="00C148AE">
        <w:rPr>
          <w:rFonts w:asciiTheme="minorBidi" w:hAnsiTheme="minorBidi" w:cstheme="minorBidi"/>
          <w:sz w:val="28"/>
          <w:szCs w:val="28"/>
        </w:rPr>
        <w:t xml:space="preserve">- </w:t>
      </w:r>
      <w:r w:rsidR="00C5419C" w:rsidRPr="00C148AE">
        <w:rPr>
          <w:rFonts w:asciiTheme="minorBidi" w:hAnsiTheme="minorBidi" w:cstheme="minorBidi" w:hint="cs"/>
          <w:sz w:val="28"/>
          <w:szCs w:val="28"/>
          <w:rtl/>
        </w:rPr>
        <w:t xml:space="preserve"> </w:t>
      </w:r>
      <w:r w:rsidRPr="00C148AE">
        <w:rPr>
          <w:rFonts w:asciiTheme="minorBidi" w:hAnsiTheme="minorBidi" w:cstheme="minorBidi"/>
          <w:sz w:val="28"/>
          <w:szCs w:val="28"/>
          <w:rtl/>
        </w:rPr>
        <w:t>صعوبة اللغة بالعقد وعدم تطابقها مع الترجمة إضافة إلى أمية بعض العاملين</w:t>
      </w:r>
      <w:r w:rsidRPr="00C148AE">
        <w:rPr>
          <w:rFonts w:asciiTheme="minorBidi" w:hAnsiTheme="minorBidi" w:cstheme="minorBidi"/>
          <w:sz w:val="28"/>
          <w:szCs w:val="28"/>
        </w:rPr>
        <w:t>.</w:t>
      </w:r>
    </w:p>
    <w:p w14:paraId="2540D7EC" w14:textId="016FC109" w:rsidR="00CC479D" w:rsidRPr="00C148AE" w:rsidRDefault="00CC479D" w:rsidP="00FD596B">
      <w:pPr>
        <w:rPr>
          <w:rFonts w:asciiTheme="minorBidi" w:hAnsiTheme="minorBidi" w:cstheme="minorBidi"/>
          <w:sz w:val="28"/>
          <w:szCs w:val="28"/>
        </w:rPr>
      </w:pPr>
      <w:r w:rsidRPr="00C148AE">
        <w:rPr>
          <w:rFonts w:asciiTheme="minorBidi" w:hAnsiTheme="minorBidi" w:cstheme="minorBidi"/>
          <w:sz w:val="28"/>
          <w:szCs w:val="28"/>
        </w:rPr>
        <w:t xml:space="preserve">- </w:t>
      </w:r>
      <w:r w:rsidR="007D528F" w:rsidRPr="00C148AE">
        <w:rPr>
          <w:rFonts w:asciiTheme="minorBidi" w:hAnsiTheme="minorBidi" w:cstheme="minorBidi" w:hint="cs"/>
          <w:sz w:val="28"/>
          <w:szCs w:val="28"/>
          <w:rtl/>
        </w:rPr>
        <w:t xml:space="preserve"> </w:t>
      </w:r>
      <w:r w:rsidR="00FD596B" w:rsidRPr="00C148AE">
        <w:rPr>
          <w:rFonts w:asciiTheme="minorBidi" w:hAnsiTheme="minorBidi" w:cstheme="minorBidi" w:hint="cs"/>
          <w:sz w:val="28"/>
          <w:szCs w:val="28"/>
          <w:rtl/>
        </w:rPr>
        <w:t xml:space="preserve">صعوبة </w:t>
      </w:r>
      <w:r w:rsidRPr="00C148AE">
        <w:rPr>
          <w:rFonts w:asciiTheme="minorBidi" w:hAnsiTheme="minorBidi" w:cstheme="minorBidi"/>
          <w:sz w:val="28"/>
          <w:szCs w:val="28"/>
          <w:rtl/>
        </w:rPr>
        <w:t xml:space="preserve">الرقابة والتفتيش </w:t>
      </w:r>
      <w:r w:rsidR="00FD596B" w:rsidRPr="00C148AE">
        <w:rPr>
          <w:rFonts w:asciiTheme="minorBidi" w:hAnsiTheme="minorBidi" w:cstheme="minorBidi" w:hint="cs"/>
          <w:sz w:val="28"/>
          <w:szCs w:val="28"/>
          <w:rtl/>
        </w:rPr>
        <w:t xml:space="preserve">على المنازل لاحترام </w:t>
      </w:r>
      <w:r w:rsidRPr="00C148AE">
        <w:rPr>
          <w:rFonts w:asciiTheme="minorBidi" w:hAnsiTheme="minorBidi" w:cstheme="minorBidi"/>
          <w:sz w:val="28"/>
          <w:szCs w:val="28"/>
          <w:rtl/>
        </w:rPr>
        <w:t>الخصوصية</w:t>
      </w:r>
      <w:r w:rsidRPr="00C148AE">
        <w:rPr>
          <w:rFonts w:asciiTheme="minorBidi" w:hAnsiTheme="minorBidi" w:cstheme="minorBidi"/>
          <w:sz w:val="28"/>
          <w:szCs w:val="28"/>
        </w:rPr>
        <w:t>.</w:t>
      </w:r>
    </w:p>
    <w:p w14:paraId="43A83188" w14:textId="374D23E7" w:rsidR="00CC479D" w:rsidRPr="00C148AE" w:rsidRDefault="00CC479D" w:rsidP="00FD596B">
      <w:pPr>
        <w:rPr>
          <w:rFonts w:asciiTheme="minorBidi" w:hAnsiTheme="minorBidi" w:cstheme="minorBidi"/>
          <w:sz w:val="28"/>
          <w:szCs w:val="28"/>
        </w:rPr>
      </w:pPr>
      <w:r w:rsidRPr="00C148AE">
        <w:rPr>
          <w:rFonts w:asciiTheme="minorBidi" w:hAnsiTheme="minorBidi" w:cstheme="minorBidi"/>
          <w:sz w:val="28"/>
          <w:szCs w:val="28"/>
        </w:rPr>
        <w:t xml:space="preserve">- </w:t>
      </w:r>
      <w:r w:rsidR="007D528F" w:rsidRPr="00C148AE">
        <w:rPr>
          <w:rFonts w:asciiTheme="minorBidi" w:hAnsiTheme="minorBidi" w:cstheme="minorBidi" w:hint="cs"/>
          <w:sz w:val="28"/>
          <w:szCs w:val="28"/>
          <w:rtl/>
        </w:rPr>
        <w:t xml:space="preserve"> </w:t>
      </w:r>
      <w:r w:rsidRPr="00C148AE">
        <w:rPr>
          <w:rFonts w:asciiTheme="minorBidi" w:hAnsiTheme="minorBidi" w:cstheme="minorBidi"/>
          <w:sz w:val="28"/>
          <w:szCs w:val="28"/>
          <w:rtl/>
        </w:rPr>
        <w:t>صعوبة الوصول لآليات الشكوى والتقاضي في حالة تعرض عمالة المنازل للانتهاك</w:t>
      </w:r>
      <w:r w:rsidR="00FD596B" w:rsidRPr="00C148AE">
        <w:rPr>
          <w:rFonts w:asciiTheme="minorBidi" w:hAnsiTheme="minorBidi" w:cstheme="minorBidi" w:hint="cs"/>
          <w:sz w:val="28"/>
          <w:szCs w:val="28"/>
          <w:rtl/>
        </w:rPr>
        <w:t>.</w:t>
      </w:r>
      <w:r w:rsidRPr="00C148AE">
        <w:rPr>
          <w:rFonts w:asciiTheme="minorBidi" w:hAnsiTheme="minorBidi" w:cstheme="minorBidi"/>
          <w:sz w:val="28"/>
          <w:szCs w:val="28"/>
          <w:rtl/>
        </w:rPr>
        <w:t xml:space="preserve"> </w:t>
      </w:r>
    </w:p>
    <w:p w14:paraId="0E6FE758" w14:textId="77777777" w:rsidR="00BA2764" w:rsidRPr="00C148AE" w:rsidRDefault="00BA2764" w:rsidP="00FD596B">
      <w:pPr>
        <w:rPr>
          <w:rFonts w:asciiTheme="minorBidi" w:hAnsiTheme="minorBidi" w:cstheme="minorBidi"/>
          <w:sz w:val="28"/>
          <w:szCs w:val="28"/>
          <w:rtl/>
        </w:rPr>
      </w:pPr>
    </w:p>
    <w:p w14:paraId="2680FC1C" w14:textId="3AB0FD0B" w:rsidR="00CC479D" w:rsidRPr="00C148AE" w:rsidRDefault="007D528F" w:rsidP="00FD596B">
      <w:pPr>
        <w:rPr>
          <w:rFonts w:asciiTheme="minorBidi" w:hAnsiTheme="minorBidi" w:cstheme="minorBidi"/>
          <w:sz w:val="28"/>
          <w:szCs w:val="28"/>
          <w:rtl/>
        </w:rPr>
      </w:pPr>
      <w:r w:rsidRPr="00C148AE">
        <w:rPr>
          <w:rFonts w:asciiTheme="minorBidi" w:hAnsiTheme="minorBidi" w:cstheme="minorBidi" w:hint="cs"/>
          <w:sz w:val="28"/>
          <w:szCs w:val="28"/>
          <w:rtl/>
        </w:rPr>
        <w:t>و</w:t>
      </w:r>
      <w:r w:rsidR="00CC479D" w:rsidRPr="00C148AE">
        <w:rPr>
          <w:rFonts w:asciiTheme="minorBidi" w:hAnsiTheme="minorBidi" w:cstheme="minorBidi"/>
          <w:sz w:val="28"/>
          <w:szCs w:val="28"/>
          <w:rtl/>
        </w:rPr>
        <w:t>من الملاحظ</w:t>
      </w:r>
      <w:r w:rsidR="00B04CA7" w:rsidRPr="00C148AE">
        <w:rPr>
          <w:rFonts w:asciiTheme="minorBidi" w:hAnsiTheme="minorBidi" w:cstheme="minorBidi" w:hint="cs"/>
          <w:sz w:val="28"/>
          <w:szCs w:val="28"/>
          <w:rtl/>
        </w:rPr>
        <w:t xml:space="preserve"> انخفاض عدد عاملات المنازل</w:t>
      </w:r>
      <w:r w:rsidR="00CC479D" w:rsidRPr="00C148AE">
        <w:rPr>
          <w:rFonts w:asciiTheme="minorBidi" w:hAnsiTheme="minorBidi" w:cstheme="minorBidi"/>
          <w:sz w:val="28"/>
          <w:szCs w:val="28"/>
          <w:rtl/>
        </w:rPr>
        <w:t xml:space="preserve"> </w:t>
      </w:r>
      <w:r w:rsidR="00B42754" w:rsidRPr="00C148AE">
        <w:rPr>
          <w:rFonts w:asciiTheme="minorBidi" w:hAnsiTheme="minorBidi" w:cstheme="minorBidi" w:hint="cs"/>
          <w:sz w:val="28"/>
          <w:szCs w:val="28"/>
          <w:rtl/>
        </w:rPr>
        <w:t xml:space="preserve">من </w:t>
      </w:r>
      <w:r w:rsidR="00FD4E7F" w:rsidRPr="00C148AE">
        <w:rPr>
          <w:rFonts w:asciiTheme="minorBidi" w:hAnsiTheme="minorBidi" w:cstheme="minorBidi"/>
          <w:sz w:val="28"/>
          <w:szCs w:val="28"/>
        </w:rPr>
        <w:t xml:space="preserve">73.9 </w:t>
      </w:r>
      <w:r w:rsidR="00FD4E7F" w:rsidRPr="00C148AE">
        <w:rPr>
          <w:rFonts w:asciiTheme="minorBidi" w:hAnsiTheme="minorBidi" w:cstheme="minorBidi" w:hint="cs"/>
          <w:sz w:val="28"/>
          <w:szCs w:val="28"/>
          <w:rtl/>
        </w:rPr>
        <w:t>ألف</w:t>
      </w:r>
      <w:r w:rsidR="00CC479D" w:rsidRPr="00C148AE">
        <w:rPr>
          <w:rFonts w:asciiTheme="minorBidi" w:hAnsiTheme="minorBidi" w:cstheme="minorBidi"/>
          <w:sz w:val="28"/>
          <w:szCs w:val="28"/>
          <w:rtl/>
        </w:rPr>
        <w:t xml:space="preserve"> في 2016 إلى </w:t>
      </w:r>
      <w:r w:rsidR="00CC479D" w:rsidRPr="00C148AE">
        <w:rPr>
          <w:rFonts w:asciiTheme="minorBidi" w:hAnsiTheme="minorBidi" w:cstheme="minorBidi"/>
          <w:sz w:val="28"/>
          <w:szCs w:val="28"/>
        </w:rPr>
        <w:t>45.4</w:t>
      </w:r>
      <w:r w:rsidR="00CC479D" w:rsidRPr="00C148AE">
        <w:rPr>
          <w:rFonts w:asciiTheme="minorBidi" w:hAnsiTheme="minorBidi" w:cstheme="minorBidi"/>
          <w:sz w:val="28"/>
          <w:szCs w:val="28"/>
          <w:rtl/>
        </w:rPr>
        <w:t xml:space="preserve"> ألف عاملة منزلية في الربع</w:t>
      </w:r>
      <w:r w:rsidR="00CC479D" w:rsidRPr="00C5419C">
        <w:rPr>
          <w:rFonts w:asciiTheme="minorBidi" w:hAnsiTheme="minorBidi" w:cstheme="minorBidi"/>
          <w:sz w:val="28"/>
          <w:szCs w:val="28"/>
          <w:rtl/>
        </w:rPr>
        <w:t xml:space="preserve"> الأول من </w:t>
      </w:r>
      <w:r w:rsidR="009955A6" w:rsidRPr="00C5419C">
        <w:rPr>
          <w:rFonts w:asciiTheme="minorBidi" w:hAnsiTheme="minorBidi" w:cstheme="minorBidi" w:hint="cs"/>
          <w:sz w:val="28"/>
          <w:szCs w:val="28"/>
          <w:rtl/>
        </w:rPr>
        <w:t>2021</w:t>
      </w:r>
      <w:r w:rsidR="009955A6">
        <w:rPr>
          <w:rFonts w:asciiTheme="minorBidi" w:hAnsiTheme="minorBidi" w:cstheme="minorBidi" w:hint="cs"/>
          <w:sz w:val="28"/>
          <w:szCs w:val="28"/>
          <w:rtl/>
        </w:rPr>
        <w:t>،</w:t>
      </w:r>
      <w:r w:rsidR="009955A6" w:rsidRPr="00C5419C">
        <w:rPr>
          <w:rFonts w:asciiTheme="minorBidi" w:hAnsiTheme="minorBidi" w:cstheme="minorBidi" w:hint="cs"/>
          <w:sz w:val="28"/>
          <w:szCs w:val="28"/>
          <w:rtl/>
        </w:rPr>
        <w:t xml:space="preserve"> م</w:t>
      </w:r>
      <w:r w:rsidR="009955A6" w:rsidRPr="00C5419C">
        <w:rPr>
          <w:rFonts w:asciiTheme="minorBidi" w:hAnsiTheme="minorBidi" w:cstheme="minorBidi" w:hint="eastAsia"/>
          <w:sz w:val="28"/>
          <w:szCs w:val="28"/>
          <w:rtl/>
        </w:rPr>
        <w:t>ع</w:t>
      </w:r>
      <w:r w:rsidR="00CC479D" w:rsidRPr="00C5419C">
        <w:rPr>
          <w:rFonts w:asciiTheme="minorBidi" w:hAnsiTheme="minorBidi" w:cstheme="minorBidi"/>
          <w:sz w:val="28"/>
          <w:szCs w:val="28"/>
          <w:rtl/>
        </w:rPr>
        <w:t xml:space="preserve"> ملاحظة ارتفاع توظيف عاملات المنازل غير المقيمات أوما يُطلق عليه بنظام الساعات</w:t>
      </w:r>
      <w:r w:rsidR="000D4C22">
        <w:rPr>
          <w:rFonts w:asciiTheme="minorBidi" w:hAnsiTheme="minorBidi" w:cstheme="minorBidi" w:hint="cs"/>
          <w:sz w:val="28"/>
          <w:szCs w:val="28"/>
          <w:rtl/>
        </w:rPr>
        <w:t xml:space="preserve"> و</w:t>
      </w:r>
      <w:r w:rsidR="00FD596B">
        <w:rPr>
          <w:rFonts w:asciiTheme="minorBidi" w:hAnsiTheme="minorBidi" w:cstheme="minorBidi"/>
          <w:sz w:val="28"/>
          <w:szCs w:val="28"/>
          <w:rtl/>
        </w:rPr>
        <w:t xml:space="preserve">تندرج </w:t>
      </w:r>
      <w:r w:rsidR="00FD596B" w:rsidRPr="00C148AE">
        <w:rPr>
          <w:rFonts w:asciiTheme="minorBidi" w:hAnsiTheme="minorBidi" w:cstheme="minorBidi"/>
          <w:sz w:val="28"/>
          <w:szCs w:val="28"/>
          <w:rtl/>
        </w:rPr>
        <w:lastRenderedPageBreak/>
        <w:t>الشركات التي ت</w:t>
      </w:r>
      <w:r w:rsidR="00CC479D" w:rsidRPr="00C148AE">
        <w:rPr>
          <w:rFonts w:asciiTheme="minorBidi" w:hAnsiTheme="minorBidi" w:cstheme="minorBidi"/>
          <w:sz w:val="28"/>
          <w:szCs w:val="28"/>
          <w:rtl/>
        </w:rPr>
        <w:t>قدم هذه الخدمات تحت نشاط خدمات النظافة</w:t>
      </w:r>
      <w:r w:rsidR="00FD4E7F" w:rsidRPr="00C148AE">
        <w:rPr>
          <w:rFonts w:asciiTheme="minorBidi" w:hAnsiTheme="minorBidi" w:cstheme="minorBidi" w:hint="cs"/>
          <w:sz w:val="28"/>
          <w:szCs w:val="28"/>
          <w:rtl/>
        </w:rPr>
        <w:t>.</w:t>
      </w:r>
      <w:r w:rsidR="00CC479D" w:rsidRPr="00C148AE">
        <w:rPr>
          <w:rFonts w:asciiTheme="minorBidi" w:hAnsiTheme="minorBidi" w:cstheme="minorBidi"/>
          <w:sz w:val="28"/>
          <w:szCs w:val="28"/>
          <w:rtl/>
        </w:rPr>
        <w:t xml:space="preserve"> وهناك أعداد كبيرة من عاملات المنازل الوافدات غير النظاميات ممن يعملن لغير كفيلهن </w:t>
      </w:r>
      <w:r w:rsidR="00DA0B39" w:rsidRPr="00C148AE">
        <w:rPr>
          <w:rFonts w:asciiTheme="minorBidi" w:hAnsiTheme="minorBidi" w:cstheme="minorBidi" w:hint="cs"/>
          <w:sz w:val="28"/>
          <w:szCs w:val="28"/>
          <w:rtl/>
        </w:rPr>
        <w:t>(</w:t>
      </w:r>
      <w:r w:rsidR="00CC479D" w:rsidRPr="00C148AE">
        <w:rPr>
          <w:rFonts w:asciiTheme="minorBidi" w:hAnsiTheme="minorBidi" w:cstheme="minorBidi"/>
          <w:sz w:val="28"/>
          <w:szCs w:val="28"/>
          <w:rtl/>
        </w:rPr>
        <w:t>بتصاريح إقامة عمل سارية الصلاحية) وهو أمر غير قانوني ومرتبط بتجارة التأشيرات</w:t>
      </w:r>
      <w:r w:rsidR="005202E0" w:rsidRPr="00C148AE">
        <w:rPr>
          <w:rFonts w:asciiTheme="minorBidi" w:hAnsiTheme="minorBidi" w:cstheme="minorBidi" w:hint="cs"/>
          <w:sz w:val="28"/>
          <w:szCs w:val="28"/>
          <w:rtl/>
        </w:rPr>
        <w:t>،</w:t>
      </w:r>
      <w:r w:rsidR="00CC479D" w:rsidRPr="00C148AE">
        <w:rPr>
          <w:rFonts w:asciiTheme="minorBidi" w:hAnsiTheme="minorBidi" w:cstheme="minorBidi"/>
          <w:sz w:val="28"/>
          <w:szCs w:val="28"/>
          <w:rtl/>
        </w:rPr>
        <w:t xml:space="preserve"> أو من انتهت صلاحية تصاريح الإقامة والعمل </w:t>
      </w:r>
      <w:r w:rsidR="00137553" w:rsidRPr="00C148AE">
        <w:rPr>
          <w:rFonts w:asciiTheme="minorBidi" w:hAnsiTheme="minorBidi" w:cstheme="minorBidi" w:hint="cs"/>
          <w:sz w:val="28"/>
          <w:szCs w:val="28"/>
          <w:rtl/>
        </w:rPr>
        <w:t xml:space="preserve">لهن </w:t>
      </w:r>
      <w:r w:rsidR="00CC479D" w:rsidRPr="00C148AE">
        <w:rPr>
          <w:rFonts w:asciiTheme="minorBidi" w:hAnsiTheme="minorBidi" w:cstheme="minorBidi"/>
          <w:sz w:val="28"/>
          <w:szCs w:val="28"/>
          <w:rtl/>
        </w:rPr>
        <w:t xml:space="preserve">وأصبح وضعهن غير قانوني، ويفاقم احتمال تعرضهن للانتهاك بسبب عدم قدرتهن للجوء إلى </w:t>
      </w:r>
      <w:r w:rsidR="003E5301" w:rsidRPr="00C148AE">
        <w:rPr>
          <w:rFonts w:asciiTheme="minorBidi" w:hAnsiTheme="minorBidi" w:cstheme="minorBidi" w:hint="cs"/>
          <w:sz w:val="28"/>
          <w:szCs w:val="28"/>
          <w:rtl/>
        </w:rPr>
        <w:t>ال</w:t>
      </w:r>
      <w:r w:rsidR="00CC479D" w:rsidRPr="00C148AE">
        <w:rPr>
          <w:rFonts w:asciiTheme="minorBidi" w:hAnsiTheme="minorBidi" w:cstheme="minorBidi"/>
          <w:sz w:val="28"/>
          <w:szCs w:val="28"/>
          <w:rtl/>
        </w:rPr>
        <w:t>جهات المعنية خوفا من الاحتجاز والغرامة والترحيل</w:t>
      </w:r>
      <w:r w:rsidR="00CC479D" w:rsidRPr="00C148AE">
        <w:rPr>
          <w:rFonts w:asciiTheme="minorBidi" w:hAnsiTheme="minorBidi" w:cstheme="minorBidi"/>
          <w:sz w:val="28"/>
          <w:szCs w:val="28"/>
        </w:rPr>
        <w:t>.</w:t>
      </w:r>
      <w:r w:rsidR="00CC479D" w:rsidRPr="00C148AE">
        <w:rPr>
          <w:rFonts w:asciiTheme="minorBidi" w:hAnsiTheme="minorBidi" w:cstheme="minorBidi"/>
          <w:sz w:val="28"/>
          <w:szCs w:val="28"/>
          <w:rtl/>
        </w:rPr>
        <w:t xml:space="preserve"> </w:t>
      </w:r>
      <w:r w:rsidR="004C1C6A" w:rsidRPr="00C148AE">
        <w:rPr>
          <w:rFonts w:asciiTheme="minorBidi" w:hAnsiTheme="minorBidi" w:cstheme="minorBidi" w:hint="cs"/>
          <w:sz w:val="28"/>
          <w:szCs w:val="28"/>
          <w:rtl/>
        </w:rPr>
        <w:t>بالإضافة هناك</w:t>
      </w:r>
      <w:r w:rsidR="00CC479D" w:rsidRPr="00C148AE">
        <w:rPr>
          <w:rFonts w:asciiTheme="minorBidi" w:hAnsiTheme="minorBidi" w:cstheme="minorBidi"/>
          <w:sz w:val="28"/>
          <w:szCs w:val="28"/>
          <w:rtl/>
        </w:rPr>
        <w:t xml:space="preserve"> إرغام </w:t>
      </w:r>
      <w:r w:rsidR="004C1C6A" w:rsidRPr="00C148AE">
        <w:rPr>
          <w:rFonts w:asciiTheme="minorBidi" w:hAnsiTheme="minorBidi" w:cstheme="minorBidi" w:hint="cs"/>
          <w:sz w:val="28"/>
          <w:szCs w:val="28"/>
          <w:rtl/>
        </w:rPr>
        <w:t>ل</w:t>
      </w:r>
      <w:r w:rsidR="00CC479D" w:rsidRPr="00C148AE">
        <w:rPr>
          <w:rFonts w:asciiTheme="minorBidi" w:hAnsiTheme="minorBidi" w:cstheme="minorBidi"/>
          <w:sz w:val="28"/>
          <w:szCs w:val="28"/>
          <w:rtl/>
        </w:rPr>
        <w:t>بعض العاملات تحت التهديد على الدعارة</w:t>
      </w:r>
      <w:r w:rsidR="0049230A" w:rsidRPr="00C148AE">
        <w:rPr>
          <w:rFonts w:asciiTheme="minorBidi" w:hAnsiTheme="minorBidi" w:cstheme="minorBidi" w:hint="cs"/>
          <w:sz w:val="28"/>
          <w:szCs w:val="28"/>
          <w:rtl/>
        </w:rPr>
        <w:t>،</w:t>
      </w:r>
      <w:r w:rsidR="00CC479D" w:rsidRPr="00C148AE">
        <w:rPr>
          <w:rFonts w:asciiTheme="minorBidi" w:hAnsiTheme="minorBidi" w:cstheme="minorBidi"/>
          <w:sz w:val="28"/>
          <w:szCs w:val="28"/>
          <w:rtl/>
        </w:rPr>
        <w:t xml:space="preserve"> </w:t>
      </w:r>
      <w:r w:rsidR="0021777C" w:rsidRPr="00C148AE">
        <w:rPr>
          <w:rFonts w:asciiTheme="minorBidi" w:hAnsiTheme="minorBidi" w:cstheme="minorBidi" w:hint="cs"/>
          <w:sz w:val="28"/>
          <w:szCs w:val="28"/>
          <w:rtl/>
        </w:rPr>
        <w:t>وللأسف</w:t>
      </w:r>
      <w:r w:rsidR="00CC479D" w:rsidRPr="00C148AE">
        <w:rPr>
          <w:rFonts w:asciiTheme="minorBidi" w:hAnsiTheme="minorBidi" w:cstheme="minorBidi"/>
          <w:sz w:val="28"/>
          <w:szCs w:val="28"/>
          <w:rtl/>
        </w:rPr>
        <w:t xml:space="preserve"> لا يوجد رصد لمختلف الانتهاكات </w:t>
      </w:r>
      <w:r w:rsidR="00D37F21" w:rsidRPr="00C148AE">
        <w:rPr>
          <w:rFonts w:asciiTheme="minorBidi" w:hAnsiTheme="minorBidi" w:cstheme="minorBidi" w:hint="cs"/>
          <w:sz w:val="28"/>
          <w:szCs w:val="28"/>
          <w:rtl/>
        </w:rPr>
        <w:t>لتمكين</w:t>
      </w:r>
      <w:r w:rsidR="00CC479D" w:rsidRPr="00C148AE">
        <w:rPr>
          <w:rFonts w:asciiTheme="minorBidi" w:hAnsiTheme="minorBidi" w:cstheme="minorBidi"/>
          <w:sz w:val="28"/>
          <w:szCs w:val="28"/>
          <w:rtl/>
        </w:rPr>
        <w:t xml:space="preserve"> الناشطين بحقوق العمالة الوافدة من دراسة الحالات ورفع الوعي ووضع البرامج المناسبة</w:t>
      </w:r>
      <w:r w:rsidR="002F2F50" w:rsidRPr="00C148AE">
        <w:rPr>
          <w:rFonts w:asciiTheme="minorBidi" w:hAnsiTheme="minorBidi" w:cstheme="minorBidi" w:hint="cs"/>
          <w:sz w:val="28"/>
          <w:szCs w:val="28"/>
          <w:rtl/>
        </w:rPr>
        <w:t>،</w:t>
      </w:r>
      <w:r w:rsidR="00CC479D" w:rsidRPr="00C148AE">
        <w:rPr>
          <w:rFonts w:asciiTheme="minorBidi" w:hAnsiTheme="minorBidi" w:cstheme="minorBidi"/>
          <w:sz w:val="28"/>
          <w:szCs w:val="28"/>
          <w:rtl/>
        </w:rPr>
        <w:t xml:space="preserve"> علما بأن المركز التابع لهيئة تنظيم سوق العمل لا يوفر أية إحصائيات منذ </w:t>
      </w:r>
      <w:r w:rsidR="00336BD9" w:rsidRPr="00C148AE">
        <w:rPr>
          <w:rFonts w:asciiTheme="minorBidi" w:hAnsiTheme="minorBidi" w:cstheme="minorBidi" w:hint="cs"/>
          <w:sz w:val="28"/>
          <w:szCs w:val="28"/>
          <w:rtl/>
        </w:rPr>
        <w:t>انشائه 2016</w:t>
      </w:r>
      <w:r w:rsidR="00CC479D" w:rsidRPr="00C148AE">
        <w:rPr>
          <w:rFonts w:asciiTheme="minorBidi" w:hAnsiTheme="minorBidi" w:cstheme="minorBidi"/>
          <w:sz w:val="28"/>
          <w:szCs w:val="28"/>
          <w:rtl/>
        </w:rPr>
        <w:t>.</w:t>
      </w:r>
    </w:p>
    <w:p w14:paraId="2FAE157D" w14:textId="10281C88" w:rsidR="006C6F1E" w:rsidRPr="00C148AE" w:rsidRDefault="00BA65AA" w:rsidP="00602A92">
      <w:pPr>
        <w:rPr>
          <w:rFonts w:asciiTheme="minorBidi" w:hAnsiTheme="minorBidi" w:cstheme="minorBidi"/>
          <w:sz w:val="28"/>
          <w:szCs w:val="28"/>
        </w:rPr>
      </w:pPr>
      <w:r w:rsidRPr="00C148AE">
        <w:rPr>
          <w:rFonts w:asciiTheme="minorBidi" w:hAnsiTheme="minorBidi" w:cstheme="minorBidi" w:hint="cs"/>
          <w:sz w:val="28"/>
          <w:szCs w:val="28"/>
          <w:rtl/>
        </w:rPr>
        <w:t xml:space="preserve">وقد </w:t>
      </w:r>
      <w:r w:rsidR="006C6F1E" w:rsidRPr="00C148AE">
        <w:rPr>
          <w:rFonts w:asciiTheme="minorBidi" w:hAnsiTheme="minorBidi" w:cstheme="minorBidi" w:hint="cs"/>
          <w:sz w:val="28"/>
          <w:szCs w:val="28"/>
          <w:rtl/>
        </w:rPr>
        <w:t>كشفت دراسة</w:t>
      </w:r>
      <w:r w:rsidR="00602A92" w:rsidRPr="00C148AE">
        <w:rPr>
          <w:rFonts w:asciiTheme="minorBidi" w:hAnsiTheme="minorBidi" w:cstheme="minorBidi" w:hint="cs"/>
          <w:sz w:val="28"/>
          <w:szCs w:val="28"/>
          <w:rtl/>
        </w:rPr>
        <w:t xml:space="preserve"> العرق الم</w:t>
      </w:r>
      <w:r w:rsidR="00040969" w:rsidRPr="00C148AE">
        <w:rPr>
          <w:rFonts w:asciiTheme="minorBidi" w:hAnsiTheme="minorBidi" w:cstheme="minorBidi" w:hint="cs"/>
          <w:sz w:val="28"/>
          <w:szCs w:val="28"/>
          <w:rtl/>
        </w:rPr>
        <w:t>سر</w:t>
      </w:r>
      <w:r w:rsidR="00602A92" w:rsidRPr="00C148AE">
        <w:rPr>
          <w:rFonts w:asciiTheme="minorBidi" w:hAnsiTheme="minorBidi" w:cstheme="minorBidi" w:hint="cs"/>
          <w:sz w:val="28"/>
          <w:szCs w:val="28"/>
          <w:rtl/>
        </w:rPr>
        <w:t>و</w:t>
      </w:r>
      <w:r w:rsidR="00040969" w:rsidRPr="00C148AE">
        <w:rPr>
          <w:rFonts w:asciiTheme="minorBidi" w:hAnsiTheme="minorBidi" w:cstheme="minorBidi" w:hint="cs"/>
          <w:sz w:val="28"/>
          <w:szCs w:val="28"/>
          <w:rtl/>
        </w:rPr>
        <w:t>ق</w:t>
      </w:r>
      <w:r w:rsidR="00602A92" w:rsidRPr="00C148AE">
        <w:rPr>
          <w:rFonts w:asciiTheme="minorBidi" w:hAnsiTheme="minorBidi" w:cstheme="minorBidi" w:hint="cs"/>
          <w:sz w:val="28"/>
          <w:szCs w:val="28"/>
          <w:rtl/>
        </w:rPr>
        <w:t xml:space="preserve"> للباحثة هناء بوحجي</w:t>
      </w:r>
      <w:r w:rsidR="002F2F50" w:rsidRPr="00C148AE">
        <w:rPr>
          <w:rStyle w:val="FootnoteReference"/>
          <w:rFonts w:asciiTheme="minorBidi" w:hAnsiTheme="minorBidi" w:cstheme="minorBidi"/>
          <w:sz w:val="28"/>
          <w:szCs w:val="28"/>
          <w:rtl/>
        </w:rPr>
        <w:footnoteReference w:id="17"/>
      </w:r>
      <w:r w:rsidR="00040969" w:rsidRPr="00C148AE">
        <w:rPr>
          <w:rFonts w:asciiTheme="minorBidi" w:hAnsiTheme="minorBidi" w:cstheme="minorBidi" w:hint="cs"/>
          <w:sz w:val="28"/>
          <w:szCs w:val="28"/>
          <w:rtl/>
        </w:rPr>
        <w:t xml:space="preserve"> </w:t>
      </w:r>
      <w:r w:rsidR="006C6F1E" w:rsidRPr="00C148AE">
        <w:rPr>
          <w:rFonts w:asciiTheme="minorBidi" w:hAnsiTheme="minorBidi" w:cstheme="minorBidi" w:hint="cs"/>
          <w:sz w:val="28"/>
          <w:szCs w:val="28"/>
          <w:rtl/>
        </w:rPr>
        <w:t>عن وجود 8 مؤشرات على الأقل من</w:t>
      </w:r>
      <w:r w:rsidR="00602A92" w:rsidRPr="00C148AE">
        <w:rPr>
          <w:rFonts w:asciiTheme="minorBidi" w:hAnsiTheme="minorBidi" w:cstheme="minorBidi" w:hint="cs"/>
          <w:sz w:val="28"/>
          <w:szCs w:val="28"/>
          <w:rtl/>
        </w:rPr>
        <w:t xml:space="preserve"> </w:t>
      </w:r>
      <w:r w:rsidR="00040969" w:rsidRPr="00C148AE">
        <w:rPr>
          <w:rFonts w:asciiTheme="minorBidi" w:hAnsiTheme="minorBidi" w:cstheme="minorBidi" w:hint="cs"/>
          <w:sz w:val="28"/>
          <w:szCs w:val="28"/>
          <w:rtl/>
        </w:rPr>
        <w:t>أصل 11</w:t>
      </w:r>
      <w:r w:rsidR="006C6F1E" w:rsidRPr="00C148AE">
        <w:rPr>
          <w:rFonts w:asciiTheme="minorBidi" w:hAnsiTheme="minorBidi" w:cstheme="minorBidi" w:hint="cs"/>
          <w:sz w:val="28"/>
          <w:szCs w:val="28"/>
          <w:rtl/>
        </w:rPr>
        <w:t xml:space="preserve"> </w:t>
      </w:r>
      <w:r w:rsidR="00040969" w:rsidRPr="00C148AE">
        <w:rPr>
          <w:rFonts w:asciiTheme="minorBidi" w:hAnsiTheme="minorBidi" w:cstheme="minorBidi" w:hint="cs"/>
          <w:sz w:val="28"/>
          <w:szCs w:val="28"/>
          <w:rtl/>
        </w:rPr>
        <w:t xml:space="preserve">من مؤشرات العمل </w:t>
      </w:r>
      <w:r w:rsidR="00336BD9" w:rsidRPr="00C148AE">
        <w:rPr>
          <w:rFonts w:asciiTheme="minorBidi" w:hAnsiTheme="minorBidi" w:cstheme="minorBidi" w:hint="cs"/>
          <w:sz w:val="28"/>
          <w:szCs w:val="28"/>
          <w:rtl/>
        </w:rPr>
        <w:t>الجبري</w:t>
      </w:r>
      <w:r w:rsidRPr="00C148AE">
        <w:rPr>
          <w:rFonts w:asciiTheme="minorBidi" w:hAnsiTheme="minorBidi" w:cstheme="minorBidi" w:hint="cs"/>
          <w:sz w:val="28"/>
          <w:szCs w:val="28"/>
          <w:rtl/>
        </w:rPr>
        <w:t>،</w:t>
      </w:r>
      <w:r w:rsidR="00336BD9" w:rsidRPr="00C148AE">
        <w:rPr>
          <w:rFonts w:asciiTheme="minorBidi" w:hAnsiTheme="minorBidi" w:cstheme="minorBidi" w:hint="cs"/>
          <w:sz w:val="28"/>
          <w:szCs w:val="28"/>
          <w:rtl/>
        </w:rPr>
        <w:t xml:space="preserve"> كم</w:t>
      </w:r>
      <w:r w:rsidR="00336BD9" w:rsidRPr="00C148AE">
        <w:rPr>
          <w:rFonts w:asciiTheme="minorBidi" w:hAnsiTheme="minorBidi" w:cstheme="minorBidi" w:hint="eastAsia"/>
          <w:sz w:val="28"/>
          <w:szCs w:val="28"/>
          <w:rtl/>
        </w:rPr>
        <w:t>ا</w:t>
      </w:r>
      <w:r w:rsidR="00040969" w:rsidRPr="00C148AE">
        <w:rPr>
          <w:rFonts w:asciiTheme="minorBidi" w:hAnsiTheme="minorBidi" w:cstheme="minorBidi" w:hint="cs"/>
          <w:sz w:val="28"/>
          <w:szCs w:val="28"/>
          <w:rtl/>
        </w:rPr>
        <w:t xml:space="preserve"> </w:t>
      </w:r>
      <w:r w:rsidR="00602A92" w:rsidRPr="00C148AE">
        <w:rPr>
          <w:rFonts w:asciiTheme="minorBidi" w:hAnsiTheme="minorBidi" w:cstheme="minorBidi" w:hint="cs"/>
          <w:sz w:val="28"/>
          <w:szCs w:val="28"/>
          <w:rtl/>
        </w:rPr>
        <w:t xml:space="preserve">صرح </w:t>
      </w:r>
      <w:r w:rsidR="00040969" w:rsidRPr="00C148AE">
        <w:rPr>
          <w:rFonts w:asciiTheme="minorBidi" w:hAnsiTheme="minorBidi" w:cstheme="minorBidi" w:hint="cs"/>
          <w:sz w:val="28"/>
          <w:szCs w:val="28"/>
          <w:rtl/>
        </w:rPr>
        <w:t>مدير إدارة مكافحة الاتجار بالبشر</w:t>
      </w:r>
      <w:r w:rsidR="002F2F50" w:rsidRPr="00C148AE">
        <w:rPr>
          <w:rStyle w:val="FootnoteReference"/>
          <w:rFonts w:asciiTheme="minorBidi" w:hAnsiTheme="minorBidi" w:cstheme="minorBidi"/>
          <w:sz w:val="28"/>
          <w:szCs w:val="28"/>
          <w:rtl/>
        </w:rPr>
        <w:footnoteReference w:id="18"/>
      </w:r>
      <w:r w:rsidRPr="00C148AE">
        <w:rPr>
          <w:rFonts w:asciiTheme="minorBidi" w:hAnsiTheme="minorBidi" w:cstheme="minorBidi" w:hint="cs"/>
          <w:sz w:val="28"/>
          <w:szCs w:val="28"/>
          <w:rtl/>
        </w:rPr>
        <w:t xml:space="preserve"> </w:t>
      </w:r>
      <w:r w:rsidR="00040969" w:rsidRPr="00C148AE">
        <w:rPr>
          <w:rFonts w:asciiTheme="minorBidi" w:hAnsiTheme="minorBidi" w:cstheme="minorBidi" w:hint="cs"/>
          <w:sz w:val="28"/>
          <w:szCs w:val="28"/>
          <w:rtl/>
        </w:rPr>
        <w:t xml:space="preserve">بأنه منذ عام 2021 </w:t>
      </w:r>
      <w:r w:rsidRPr="00C148AE">
        <w:rPr>
          <w:rFonts w:asciiTheme="minorBidi" w:hAnsiTheme="minorBidi" w:cstheme="minorBidi" w:hint="cs"/>
          <w:sz w:val="28"/>
          <w:szCs w:val="28"/>
          <w:rtl/>
        </w:rPr>
        <w:t xml:space="preserve">وحتى </w:t>
      </w:r>
      <w:r w:rsidR="00040969" w:rsidRPr="00C148AE">
        <w:rPr>
          <w:rFonts w:asciiTheme="minorBidi" w:hAnsiTheme="minorBidi" w:cstheme="minorBidi" w:hint="cs"/>
          <w:sz w:val="28"/>
          <w:szCs w:val="28"/>
          <w:rtl/>
        </w:rPr>
        <w:t>منتصف 2022</w:t>
      </w:r>
      <w:r w:rsidR="00602A92" w:rsidRPr="00C148AE">
        <w:rPr>
          <w:rFonts w:asciiTheme="minorBidi" w:hAnsiTheme="minorBidi" w:cstheme="minorBidi" w:hint="cs"/>
          <w:sz w:val="28"/>
          <w:szCs w:val="28"/>
          <w:rtl/>
        </w:rPr>
        <w:t xml:space="preserve"> هناك 52 قضية شبه اتجار بالبشر وبلغ </w:t>
      </w:r>
      <w:r w:rsidR="00336BD9" w:rsidRPr="00C148AE">
        <w:rPr>
          <w:rFonts w:asciiTheme="minorBidi" w:hAnsiTheme="minorBidi" w:cstheme="minorBidi" w:hint="cs"/>
          <w:sz w:val="28"/>
          <w:szCs w:val="28"/>
          <w:rtl/>
        </w:rPr>
        <w:t>عدد ضحاياها</w:t>
      </w:r>
      <w:r w:rsidR="006C6F1E" w:rsidRPr="00C148AE">
        <w:rPr>
          <w:rFonts w:asciiTheme="minorBidi" w:hAnsiTheme="minorBidi" w:cstheme="minorBidi" w:hint="cs"/>
          <w:sz w:val="28"/>
          <w:szCs w:val="28"/>
          <w:rtl/>
        </w:rPr>
        <w:t xml:space="preserve"> </w:t>
      </w:r>
      <w:r w:rsidR="00602A92" w:rsidRPr="00C148AE">
        <w:rPr>
          <w:rFonts w:asciiTheme="minorBidi" w:hAnsiTheme="minorBidi" w:cstheme="minorBidi" w:hint="cs"/>
          <w:sz w:val="28"/>
          <w:szCs w:val="28"/>
          <w:rtl/>
        </w:rPr>
        <w:t>269 ضحية.</w:t>
      </w:r>
    </w:p>
    <w:p w14:paraId="1715C494" w14:textId="77777777" w:rsidR="00336BD9" w:rsidRPr="00FD1BBF" w:rsidRDefault="00336BD9" w:rsidP="006C6F1E">
      <w:pPr>
        <w:jc w:val="left"/>
        <w:rPr>
          <w:rFonts w:asciiTheme="minorBidi" w:eastAsiaTheme="minorHAnsi" w:hAnsiTheme="minorBidi" w:cs="Arial"/>
          <w:b/>
          <w:bCs/>
          <w:sz w:val="28"/>
          <w:szCs w:val="28"/>
          <w:rtl/>
          <w:lang w:eastAsia="en-US" w:bidi="ar-BH"/>
        </w:rPr>
      </w:pPr>
    </w:p>
    <w:p w14:paraId="334DB82E" w14:textId="38545A37" w:rsidR="007F6576" w:rsidRPr="00FD1BBF" w:rsidRDefault="007F6576" w:rsidP="006C6F1E">
      <w:pPr>
        <w:jc w:val="left"/>
        <w:rPr>
          <w:rFonts w:asciiTheme="minorBidi" w:eastAsiaTheme="minorHAnsi" w:hAnsiTheme="minorBidi" w:cs="Arial"/>
          <w:b/>
          <w:bCs/>
          <w:sz w:val="28"/>
          <w:szCs w:val="28"/>
          <w:rtl/>
          <w:lang w:eastAsia="en-US" w:bidi="ar-BH"/>
        </w:rPr>
      </w:pPr>
      <w:r w:rsidRPr="00FD1BBF">
        <w:rPr>
          <w:rFonts w:asciiTheme="minorBidi" w:eastAsiaTheme="minorHAnsi" w:hAnsiTheme="minorBidi" w:cs="Arial" w:hint="cs"/>
          <w:b/>
          <w:bCs/>
          <w:sz w:val="28"/>
          <w:szCs w:val="28"/>
          <w:rtl/>
          <w:lang w:eastAsia="en-US" w:bidi="ar-BH"/>
        </w:rPr>
        <w:t>ولذلك نوصي بالتالي:</w:t>
      </w:r>
    </w:p>
    <w:p w14:paraId="0F8685AC" w14:textId="4213444A" w:rsidR="00C12CB9" w:rsidRPr="0055704B" w:rsidRDefault="00C12CB9" w:rsidP="00455F5F">
      <w:pPr>
        <w:pStyle w:val="ListParagraph"/>
        <w:numPr>
          <w:ilvl w:val="0"/>
          <w:numId w:val="26"/>
        </w:numPr>
        <w:rPr>
          <w:rFonts w:asciiTheme="minorBidi" w:eastAsiaTheme="minorHAnsi" w:hAnsiTheme="minorBidi" w:cs="Arial"/>
          <w:sz w:val="28"/>
          <w:szCs w:val="28"/>
          <w:rtl/>
          <w:lang w:eastAsia="en-US" w:bidi="ar-BH"/>
        </w:rPr>
      </w:pPr>
      <w:r w:rsidRPr="0055704B">
        <w:rPr>
          <w:rFonts w:asciiTheme="minorBidi" w:eastAsiaTheme="minorHAnsi" w:hAnsiTheme="minorBidi" w:cs="Arial" w:hint="eastAsia"/>
          <w:sz w:val="28"/>
          <w:szCs w:val="28"/>
          <w:rtl/>
          <w:lang w:eastAsia="en-US" w:bidi="ar-BH"/>
        </w:rPr>
        <w:t>تنفيذ</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بروتوكول</w:t>
      </w:r>
      <w:r w:rsidRPr="0055704B">
        <w:rPr>
          <w:rFonts w:asciiTheme="minorBidi" w:eastAsiaTheme="minorHAnsi" w:hAnsiTheme="minorBidi" w:cs="Arial"/>
          <w:sz w:val="28"/>
          <w:szCs w:val="28"/>
          <w:rtl/>
          <w:lang w:eastAsia="en-US" w:bidi="ar-BH"/>
        </w:rPr>
        <w:t xml:space="preserve"> </w:t>
      </w:r>
      <w:r w:rsidR="00741CA7" w:rsidRPr="0055704B">
        <w:rPr>
          <w:rFonts w:asciiTheme="minorBidi" w:eastAsiaTheme="minorHAnsi" w:hAnsiTheme="minorBidi" w:cs="Arial" w:hint="cs"/>
          <w:sz w:val="28"/>
          <w:szCs w:val="28"/>
          <w:rtl/>
          <w:lang w:eastAsia="en-US" w:bidi="ar-BH"/>
        </w:rPr>
        <w:t>وتوصيات</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منظمة</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العمل</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الدولية</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لعام</w:t>
      </w:r>
      <w:r w:rsidRPr="0055704B">
        <w:rPr>
          <w:rFonts w:asciiTheme="minorBidi" w:eastAsiaTheme="minorHAnsi" w:hAnsiTheme="minorBidi" w:cs="Arial"/>
          <w:sz w:val="28"/>
          <w:szCs w:val="28"/>
          <w:rtl/>
          <w:lang w:eastAsia="en-US" w:bidi="ar-BH"/>
        </w:rPr>
        <w:t xml:space="preserve"> 2014 </w:t>
      </w:r>
      <w:r w:rsidRPr="0055704B">
        <w:rPr>
          <w:rFonts w:asciiTheme="minorBidi" w:eastAsiaTheme="minorHAnsi" w:hAnsiTheme="minorBidi" w:cs="Arial" w:hint="eastAsia"/>
          <w:sz w:val="28"/>
          <w:szCs w:val="28"/>
          <w:rtl/>
          <w:lang w:eastAsia="en-US" w:bidi="ar-BH"/>
        </w:rPr>
        <w:t>حول</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العمل</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القسري</w:t>
      </w:r>
      <w:r w:rsidR="00CC479D" w:rsidRPr="0055704B">
        <w:rPr>
          <w:rFonts w:asciiTheme="minorBidi" w:eastAsiaTheme="minorHAnsi" w:hAnsiTheme="minorBidi" w:cs="Arial" w:hint="cs"/>
          <w:sz w:val="28"/>
          <w:szCs w:val="28"/>
          <w:rtl/>
          <w:lang w:eastAsia="en-US" w:bidi="ar-BH"/>
        </w:rPr>
        <w:t>.</w:t>
      </w:r>
    </w:p>
    <w:p w14:paraId="36C2C903" w14:textId="39D3D80F" w:rsidR="00C12CB9" w:rsidRPr="0055704B" w:rsidRDefault="00C12CB9" w:rsidP="00455F5F">
      <w:pPr>
        <w:pStyle w:val="ListParagraph"/>
        <w:numPr>
          <w:ilvl w:val="0"/>
          <w:numId w:val="26"/>
        </w:numPr>
        <w:rPr>
          <w:rFonts w:asciiTheme="minorBidi" w:eastAsiaTheme="minorHAnsi" w:hAnsiTheme="minorBidi" w:cs="Arial"/>
          <w:sz w:val="28"/>
          <w:szCs w:val="28"/>
          <w:lang w:eastAsia="en-US" w:bidi="ar-BH"/>
        </w:rPr>
      </w:pPr>
      <w:r w:rsidRPr="0055704B">
        <w:rPr>
          <w:rFonts w:asciiTheme="minorBidi" w:eastAsiaTheme="minorHAnsi" w:hAnsiTheme="minorBidi" w:cs="Arial" w:hint="eastAsia"/>
          <w:sz w:val="28"/>
          <w:szCs w:val="28"/>
          <w:rtl/>
          <w:lang w:eastAsia="en-US" w:bidi="ar-BH"/>
        </w:rPr>
        <w:t>إلزامية</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إدراج</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عاملات</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المنازل</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تحت</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نظام</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حماية</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الأجور</w:t>
      </w:r>
      <w:r w:rsidR="00CC479D" w:rsidRPr="0055704B">
        <w:rPr>
          <w:rFonts w:asciiTheme="minorBidi" w:eastAsiaTheme="minorHAnsi" w:hAnsiTheme="minorBidi" w:cs="Arial" w:hint="cs"/>
          <w:sz w:val="28"/>
          <w:szCs w:val="28"/>
          <w:rtl/>
          <w:lang w:eastAsia="en-US" w:bidi="ar-BH"/>
        </w:rPr>
        <w:t>.</w:t>
      </w:r>
    </w:p>
    <w:p w14:paraId="54A954A8" w14:textId="0DD84D9C" w:rsidR="00455F5F" w:rsidRPr="0055704B" w:rsidRDefault="00455F5F" w:rsidP="00455F5F">
      <w:pPr>
        <w:pStyle w:val="ListParagraph"/>
        <w:numPr>
          <w:ilvl w:val="0"/>
          <w:numId w:val="26"/>
        </w:numPr>
        <w:rPr>
          <w:rFonts w:asciiTheme="minorBidi" w:eastAsiaTheme="minorHAnsi" w:hAnsiTheme="minorBidi" w:cs="Arial"/>
          <w:sz w:val="28"/>
          <w:szCs w:val="28"/>
          <w:rtl/>
          <w:lang w:eastAsia="en-US" w:bidi="ar-BH"/>
        </w:rPr>
      </w:pPr>
      <w:r w:rsidRPr="0055704B">
        <w:rPr>
          <w:rFonts w:asciiTheme="minorBidi" w:eastAsiaTheme="minorHAnsi" w:hAnsiTheme="minorBidi" w:cs="Arial" w:hint="eastAsia"/>
          <w:sz w:val="28"/>
          <w:szCs w:val="28"/>
          <w:rtl/>
          <w:lang w:eastAsia="en-US" w:bidi="ar-BH"/>
        </w:rPr>
        <w:t>سن</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تشريعات</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لحماية</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العاملات</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غير</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المقيمات</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عاملات</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شركات</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النظافة</w:t>
      </w:r>
      <w:r w:rsidR="00C8656F">
        <w:rPr>
          <w:rFonts w:asciiTheme="minorBidi" w:eastAsiaTheme="minorHAnsi" w:hAnsiTheme="minorBidi" w:cs="Arial" w:hint="cs"/>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خ</w:t>
      </w:r>
      <w:r w:rsidRPr="0055704B">
        <w:rPr>
          <w:rFonts w:asciiTheme="minorBidi" w:eastAsiaTheme="minorHAnsi" w:hAnsiTheme="minorBidi" w:cs="Arial" w:hint="cs"/>
          <w:sz w:val="28"/>
          <w:szCs w:val="28"/>
          <w:rtl/>
          <w:lang w:eastAsia="en-US" w:bidi="ar-BH"/>
        </w:rPr>
        <w:t>اصة</w:t>
      </w:r>
      <w:r w:rsidR="00C8656F">
        <w:rPr>
          <w:rFonts w:asciiTheme="minorBidi" w:eastAsiaTheme="minorHAnsi" w:hAnsiTheme="minorBidi" w:cs="Arial" w:hint="cs"/>
          <w:sz w:val="28"/>
          <w:szCs w:val="28"/>
          <w:rtl/>
          <w:lang w:eastAsia="en-US" w:bidi="ar-BH"/>
        </w:rPr>
        <w:t>)</w:t>
      </w:r>
      <w:r w:rsidRPr="0055704B">
        <w:rPr>
          <w:rFonts w:asciiTheme="minorBidi" w:eastAsiaTheme="minorHAnsi" w:hAnsiTheme="minorBidi" w:cs="Arial" w:hint="cs"/>
          <w:sz w:val="28"/>
          <w:szCs w:val="28"/>
          <w:rtl/>
          <w:lang w:eastAsia="en-US" w:bidi="ar-BH"/>
        </w:rPr>
        <w:t xml:space="preserve"> </w:t>
      </w:r>
      <w:r w:rsidR="00C8656F">
        <w:rPr>
          <w:rFonts w:asciiTheme="minorBidi" w:eastAsiaTheme="minorHAnsi" w:hAnsiTheme="minorBidi" w:cs="Arial" w:hint="cs"/>
          <w:sz w:val="28"/>
          <w:szCs w:val="28"/>
          <w:rtl/>
          <w:lang w:eastAsia="en-US" w:bidi="ar-BH"/>
        </w:rPr>
        <w:t>ل</w:t>
      </w:r>
      <w:r w:rsidRPr="0055704B">
        <w:rPr>
          <w:rFonts w:asciiTheme="minorBidi" w:eastAsiaTheme="minorHAnsi" w:hAnsiTheme="minorBidi" w:cs="Arial" w:hint="cs"/>
          <w:sz w:val="28"/>
          <w:szCs w:val="28"/>
          <w:rtl/>
          <w:lang w:eastAsia="en-US" w:bidi="ar-BH"/>
        </w:rPr>
        <w:t>تحديد س</w:t>
      </w:r>
      <w:r w:rsidRPr="0055704B">
        <w:rPr>
          <w:rFonts w:asciiTheme="minorBidi" w:eastAsiaTheme="minorHAnsi" w:hAnsiTheme="minorBidi" w:cs="Arial" w:hint="eastAsia"/>
          <w:sz w:val="28"/>
          <w:szCs w:val="28"/>
          <w:rtl/>
          <w:lang w:eastAsia="en-US" w:bidi="ar-BH"/>
        </w:rPr>
        <w:t>اعات</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العمل</w:t>
      </w:r>
      <w:r w:rsidRPr="0055704B">
        <w:rPr>
          <w:rFonts w:asciiTheme="minorBidi" w:eastAsiaTheme="minorHAnsi" w:hAnsiTheme="minorBidi" w:cs="Arial"/>
          <w:sz w:val="28"/>
          <w:szCs w:val="28"/>
          <w:rtl/>
          <w:lang w:eastAsia="en-US" w:bidi="ar-BH"/>
        </w:rPr>
        <w:t>.</w:t>
      </w:r>
    </w:p>
    <w:p w14:paraId="3EDA26E6" w14:textId="3D63A0E7" w:rsidR="00455F5F" w:rsidRPr="0055704B" w:rsidRDefault="00455F5F" w:rsidP="00455F5F">
      <w:pPr>
        <w:pStyle w:val="ListParagraph"/>
        <w:numPr>
          <w:ilvl w:val="0"/>
          <w:numId w:val="26"/>
        </w:numPr>
        <w:rPr>
          <w:rFonts w:asciiTheme="minorBidi" w:eastAsiaTheme="minorHAnsi" w:hAnsiTheme="minorBidi" w:cs="Arial"/>
          <w:sz w:val="28"/>
          <w:szCs w:val="28"/>
          <w:rtl/>
          <w:lang w:eastAsia="en-US" w:bidi="ar-BH"/>
        </w:rPr>
      </w:pPr>
      <w:r w:rsidRPr="0055704B">
        <w:rPr>
          <w:rFonts w:asciiTheme="minorBidi" w:eastAsiaTheme="minorHAnsi" w:hAnsiTheme="minorBidi" w:cs="Arial" w:hint="eastAsia"/>
          <w:sz w:val="28"/>
          <w:szCs w:val="28"/>
          <w:rtl/>
          <w:lang w:eastAsia="en-US" w:bidi="ar-BH"/>
        </w:rPr>
        <w:t>محاصرة</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ظاهرة</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المتاجرة</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بالتأشيرة</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المرنة</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ومساءلة</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المتسببين</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فيها</w:t>
      </w:r>
      <w:r w:rsidR="00A1069F">
        <w:rPr>
          <w:rFonts w:asciiTheme="minorBidi" w:eastAsiaTheme="minorHAnsi" w:hAnsiTheme="minorBidi" w:cs="Arial" w:hint="cs"/>
          <w:sz w:val="28"/>
          <w:szCs w:val="28"/>
          <w:rtl/>
          <w:lang w:eastAsia="en-US" w:bidi="ar-BH"/>
        </w:rPr>
        <w:t>.</w:t>
      </w:r>
    </w:p>
    <w:p w14:paraId="405A0B27" w14:textId="5949B6F8" w:rsidR="00455F5F" w:rsidRPr="0055704B" w:rsidRDefault="00455F5F" w:rsidP="00455F5F">
      <w:pPr>
        <w:pStyle w:val="ListParagraph"/>
        <w:numPr>
          <w:ilvl w:val="0"/>
          <w:numId w:val="26"/>
        </w:numPr>
        <w:rPr>
          <w:rFonts w:asciiTheme="minorBidi" w:eastAsiaTheme="minorHAnsi" w:hAnsiTheme="minorBidi" w:cs="Arial"/>
          <w:sz w:val="28"/>
          <w:szCs w:val="28"/>
          <w:lang w:eastAsia="en-US" w:bidi="ar-BH"/>
        </w:rPr>
      </w:pPr>
      <w:r w:rsidRPr="0055704B">
        <w:rPr>
          <w:rFonts w:asciiTheme="minorBidi" w:eastAsiaTheme="minorHAnsi" w:hAnsiTheme="minorBidi" w:cs="Arial" w:hint="eastAsia"/>
          <w:sz w:val="28"/>
          <w:szCs w:val="28"/>
          <w:rtl/>
          <w:lang w:eastAsia="en-US" w:bidi="ar-BH"/>
        </w:rPr>
        <w:t>توفير</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إحصائيات</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حول</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الانتهاكات</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التي</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تتعرض</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لها</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عاملات</w:t>
      </w:r>
      <w:r w:rsidRPr="0055704B">
        <w:rPr>
          <w:rFonts w:asciiTheme="minorBidi" w:eastAsiaTheme="minorHAnsi" w:hAnsiTheme="minorBidi" w:cs="Arial"/>
          <w:sz w:val="28"/>
          <w:szCs w:val="28"/>
          <w:rtl/>
          <w:lang w:eastAsia="en-US" w:bidi="ar-BH"/>
        </w:rPr>
        <w:t xml:space="preserve"> </w:t>
      </w:r>
      <w:r w:rsidRPr="0055704B">
        <w:rPr>
          <w:rFonts w:asciiTheme="minorBidi" w:eastAsiaTheme="minorHAnsi" w:hAnsiTheme="minorBidi" w:cs="Arial" w:hint="eastAsia"/>
          <w:sz w:val="28"/>
          <w:szCs w:val="28"/>
          <w:rtl/>
          <w:lang w:eastAsia="en-US" w:bidi="ar-BH"/>
        </w:rPr>
        <w:t>المنازل</w:t>
      </w:r>
      <w:r w:rsidRPr="0055704B">
        <w:rPr>
          <w:rFonts w:asciiTheme="minorBidi" w:hAnsiTheme="minorBidi" w:cs="Arial"/>
          <w:sz w:val="28"/>
          <w:szCs w:val="28"/>
          <w:rtl/>
          <w:lang w:bidi="ar-BH"/>
        </w:rPr>
        <w:t>.</w:t>
      </w:r>
    </w:p>
    <w:p w14:paraId="7BFD2081" w14:textId="32209403" w:rsidR="00455F5F" w:rsidRPr="0055704B" w:rsidRDefault="00455F5F" w:rsidP="00455F5F">
      <w:pPr>
        <w:pStyle w:val="ListParagraph"/>
        <w:numPr>
          <w:ilvl w:val="0"/>
          <w:numId w:val="26"/>
        </w:numPr>
        <w:rPr>
          <w:rFonts w:asciiTheme="minorBidi" w:eastAsiaTheme="minorHAnsi" w:hAnsiTheme="minorBidi" w:cs="Arial"/>
          <w:sz w:val="28"/>
          <w:szCs w:val="28"/>
          <w:lang w:eastAsia="en-US" w:bidi="ar-BH"/>
        </w:rPr>
      </w:pPr>
      <w:r w:rsidRPr="0055704B">
        <w:rPr>
          <w:rFonts w:asciiTheme="minorBidi" w:hAnsiTheme="minorBidi" w:hint="cs"/>
          <w:sz w:val="28"/>
          <w:szCs w:val="28"/>
          <w:rtl/>
          <w:lang w:bidi="ar-BH"/>
        </w:rPr>
        <w:t xml:space="preserve">توعية العاملات </w:t>
      </w:r>
      <w:r w:rsidRPr="0055704B">
        <w:rPr>
          <w:rFonts w:asciiTheme="minorBidi" w:hAnsiTheme="minorBidi"/>
          <w:sz w:val="28"/>
          <w:szCs w:val="28"/>
          <w:rtl/>
          <w:lang w:bidi="ar-BH"/>
        </w:rPr>
        <w:t>بحقوق</w:t>
      </w:r>
      <w:r w:rsidRPr="0055704B">
        <w:rPr>
          <w:rFonts w:asciiTheme="minorBidi" w:hAnsiTheme="minorBidi" w:hint="cs"/>
          <w:sz w:val="28"/>
          <w:szCs w:val="28"/>
          <w:rtl/>
          <w:lang w:bidi="ar-BH"/>
        </w:rPr>
        <w:t>هن وتزويدهن</w:t>
      </w:r>
      <w:r w:rsidRPr="0055704B">
        <w:rPr>
          <w:rFonts w:asciiTheme="minorBidi" w:hAnsiTheme="minorBidi" w:cs="Arial" w:hint="cs"/>
          <w:sz w:val="28"/>
          <w:szCs w:val="28"/>
          <w:rtl/>
          <w:lang w:bidi="ar-BH"/>
        </w:rPr>
        <w:t xml:space="preserve"> </w:t>
      </w:r>
      <w:r w:rsidRPr="0055704B">
        <w:rPr>
          <w:rFonts w:asciiTheme="minorBidi" w:hAnsiTheme="minorBidi" w:cs="Arial"/>
          <w:sz w:val="28"/>
          <w:szCs w:val="28"/>
          <w:rtl/>
          <w:lang w:bidi="ar-BH"/>
        </w:rPr>
        <w:t>برقم الخط الساخن بهيئة تنظيم س</w:t>
      </w:r>
      <w:r w:rsidRPr="0055704B">
        <w:rPr>
          <w:rFonts w:asciiTheme="minorBidi" w:hAnsiTheme="minorBidi" w:cs="Arial" w:hint="cs"/>
          <w:sz w:val="28"/>
          <w:szCs w:val="28"/>
          <w:rtl/>
          <w:lang w:bidi="ar-BH"/>
        </w:rPr>
        <w:t>وق العمل</w:t>
      </w:r>
      <w:r w:rsidR="00A1069F">
        <w:rPr>
          <w:rFonts w:asciiTheme="minorBidi" w:hAnsiTheme="minorBidi" w:cs="Arial" w:hint="cs"/>
          <w:sz w:val="28"/>
          <w:szCs w:val="28"/>
          <w:rtl/>
          <w:lang w:bidi="ar-BH"/>
        </w:rPr>
        <w:t>.</w:t>
      </w:r>
    </w:p>
    <w:p w14:paraId="5E92E35D" w14:textId="3EC6E618" w:rsidR="00455F5F" w:rsidRPr="0055704B" w:rsidRDefault="00455F5F" w:rsidP="00455F5F">
      <w:pPr>
        <w:pStyle w:val="ListParagraph"/>
        <w:numPr>
          <w:ilvl w:val="0"/>
          <w:numId w:val="26"/>
        </w:numPr>
        <w:spacing w:after="200" w:line="276" w:lineRule="auto"/>
        <w:jc w:val="left"/>
        <w:rPr>
          <w:rFonts w:asciiTheme="minorBidi" w:hAnsiTheme="minorBidi"/>
          <w:sz w:val="28"/>
          <w:szCs w:val="28"/>
          <w:rtl/>
          <w:lang w:bidi="ar-BH"/>
        </w:rPr>
      </w:pPr>
      <w:r w:rsidRPr="0055704B">
        <w:rPr>
          <w:rFonts w:asciiTheme="minorBidi" w:hAnsiTheme="minorBidi" w:cs="Arial"/>
          <w:sz w:val="28"/>
          <w:szCs w:val="28"/>
          <w:rtl/>
          <w:lang w:bidi="ar-BH"/>
        </w:rPr>
        <w:t>إدراج موضوع الاتجار بالبشر ضمن المناهج التعليمية لوزارة التربية والتعليم.</w:t>
      </w:r>
    </w:p>
    <w:p w14:paraId="06FC6ED4" w14:textId="77777777" w:rsidR="00602A92" w:rsidRDefault="00602A92" w:rsidP="00501528">
      <w:pPr>
        <w:pStyle w:val="ListParagraph"/>
        <w:spacing w:after="200" w:line="276" w:lineRule="auto"/>
        <w:ind w:left="1080"/>
        <w:jc w:val="left"/>
        <w:rPr>
          <w:rFonts w:asciiTheme="minorBidi" w:eastAsiaTheme="minorHAnsi" w:hAnsiTheme="minorBidi" w:cs="Arial"/>
          <w:sz w:val="28"/>
          <w:szCs w:val="28"/>
          <w:highlight w:val="red"/>
          <w:rtl/>
          <w:lang w:eastAsia="en-US" w:bidi="ar-BH"/>
        </w:rPr>
      </w:pPr>
    </w:p>
    <w:p w14:paraId="7A8A4286" w14:textId="19BB01DE" w:rsidR="00566D9E" w:rsidRPr="000A0F46" w:rsidRDefault="00284439" w:rsidP="00566D9E">
      <w:pPr>
        <w:rPr>
          <w:rFonts w:asciiTheme="minorBidi" w:eastAsiaTheme="minorHAnsi" w:hAnsiTheme="minorBidi" w:cs="Arial"/>
          <w:b/>
          <w:bCs/>
          <w:sz w:val="40"/>
          <w:szCs w:val="40"/>
          <w:lang w:eastAsia="en-US" w:bidi="fa-IR"/>
        </w:rPr>
      </w:pPr>
      <w:r w:rsidRPr="000A0F46">
        <w:rPr>
          <w:rFonts w:asciiTheme="minorBidi" w:eastAsiaTheme="minorHAnsi" w:hAnsiTheme="minorBidi" w:cs="Arial" w:hint="cs"/>
          <w:b/>
          <w:bCs/>
          <w:sz w:val="40"/>
          <w:szCs w:val="40"/>
          <w:rtl/>
          <w:lang w:eastAsia="en-US" w:bidi="ar-BH"/>
        </w:rPr>
        <w:t>خامسا</w:t>
      </w:r>
      <w:r w:rsidR="00866DFF" w:rsidRPr="000A0F46">
        <w:rPr>
          <w:rFonts w:asciiTheme="minorBidi" w:eastAsiaTheme="minorHAnsi" w:hAnsiTheme="minorBidi" w:cs="Arial" w:hint="cs"/>
          <w:b/>
          <w:bCs/>
          <w:sz w:val="40"/>
          <w:szCs w:val="40"/>
          <w:rtl/>
          <w:lang w:eastAsia="en-US" w:bidi="ar-BH"/>
        </w:rPr>
        <w:t xml:space="preserve">: </w:t>
      </w:r>
      <w:r w:rsidR="00566D9E" w:rsidRPr="000A0F46">
        <w:rPr>
          <w:rFonts w:asciiTheme="minorBidi" w:eastAsiaTheme="minorHAnsi" w:hAnsiTheme="minorBidi" w:cs="Arial" w:hint="cs"/>
          <w:b/>
          <w:bCs/>
          <w:sz w:val="40"/>
          <w:szCs w:val="40"/>
          <w:rtl/>
          <w:lang w:eastAsia="en-US" w:bidi="ar-BH"/>
        </w:rPr>
        <w:t xml:space="preserve">الجنسية </w:t>
      </w:r>
    </w:p>
    <w:p w14:paraId="0B6280B4" w14:textId="3AD15020" w:rsidR="00387E61" w:rsidRDefault="00916212" w:rsidP="00C110CD">
      <w:pPr>
        <w:rPr>
          <w:rFonts w:asciiTheme="minorBidi" w:eastAsiaTheme="minorHAnsi" w:hAnsiTheme="minorBidi" w:cs="Arial"/>
          <w:sz w:val="28"/>
          <w:szCs w:val="28"/>
          <w:rtl/>
          <w:lang w:eastAsia="en-US" w:bidi="ar-BH"/>
        </w:rPr>
      </w:pPr>
      <w:r w:rsidRPr="000A0F46">
        <w:rPr>
          <w:rFonts w:asciiTheme="minorBidi" w:eastAsiaTheme="minorHAnsi" w:hAnsiTheme="minorBidi" w:cs="Arial" w:hint="cs"/>
          <w:sz w:val="28"/>
          <w:szCs w:val="28"/>
          <w:rtl/>
          <w:lang w:eastAsia="en-US" w:bidi="ar-BH"/>
        </w:rPr>
        <w:t>ق</w:t>
      </w:r>
      <w:r w:rsidR="00A33E4B" w:rsidRPr="000A0F46">
        <w:rPr>
          <w:rFonts w:asciiTheme="minorBidi" w:eastAsiaTheme="minorHAnsi" w:hAnsiTheme="minorBidi" w:cs="Arial"/>
          <w:sz w:val="28"/>
          <w:szCs w:val="28"/>
          <w:rtl/>
          <w:lang w:eastAsia="en-US" w:bidi="ar-BH"/>
        </w:rPr>
        <w:t>انون الجنسية البحريني الصادر في عام 1963، يشترط أن يك</w:t>
      </w:r>
      <w:r w:rsidR="00B54B81">
        <w:rPr>
          <w:rFonts w:asciiTheme="minorBidi" w:eastAsiaTheme="minorHAnsi" w:hAnsiTheme="minorBidi" w:cs="Arial"/>
          <w:sz w:val="28"/>
          <w:szCs w:val="28"/>
          <w:rtl/>
          <w:lang w:eastAsia="en-US" w:bidi="ar-BH"/>
        </w:rPr>
        <w:t>ون الأب بحرينيا حتى يكتسب الطفل</w:t>
      </w:r>
      <w:r w:rsidR="00B54B81">
        <w:rPr>
          <w:rFonts w:asciiTheme="minorBidi" w:eastAsiaTheme="minorHAnsi" w:hAnsiTheme="minorBidi" w:cs="Arial" w:hint="cs"/>
          <w:sz w:val="28"/>
          <w:szCs w:val="28"/>
          <w:rtl/>
          <w:lang w:eastAsia="en-US" w:bidi="ar-BH"/>
        </w:rPr>
        <w:t xml:space="preserve"> ا</w:t>
      </w:r>
      <w:r w:rsidR="00A33E4B" w:rsidRPr="000A0F46">
        <w:rPr>
          <w:rFonts w:asciiTheme="minorBidi" w:eastAsiaTheme="minorHAnsi" w:hAnsiTheme="minorBidi" w:cs="Arial"/>
          <w:sz w:val="28"/>
          <w:szCs w:val="28"/>
          <w:rtl/>
          <w:lang w:eastAsia="en-US" w:bidi="ar-BH"/>
        </w:rPr>
        <w:t>لجنسية البحرينية.</w:t>
      </w:r>
      <w:r w:rsidR="001A5B8B" w:rsidRPr="000A0F46">
        <w:rPr>
          <w:rFonts w:asciiTheme="minorBidi" w:eastAsiaTheme="minorHAnsi" w:hAnsiTheme="minorBidi" w:cs="Arial" w:hint="cs"/>
          <w:sz w:val="28"/>
          <w:szCs w:val="28"/>
          <w:rtl/>
          <w:lang w:eastAsia="en-US" w:bidi="ar-BH"/>
        </w:rPr>
        <w:t xml:space="preserve"> </w:t>
      </w:r>
      <w:r w:rsidR="000A0F46" w:rsidRPr="000A0F46">
        <w:rPr>
          <w:rFonts w:asciiTheme="minorBidi" w:eastAsiaTheme="minorHAnsi" w:hAnsiTheme="minorBidi" w:cs="Arial" w:hint="cs"/>
          <w:sz w:val="28"/>
          <w:szCs w:val="28"/>
          <w:rtl/>
          <w:lang w:eastAsia="en-US" w:bidi="ar-BH"/>
        </w:rPr>
        <w:t>ولهذا</w:t>
      </w:r>
      <w:r w:rsidR="00A33E4B" w:rsidRPr="000A0F46">
        <w:rPr>
          <w:rFonts w:asciiTheme="minorBidi" w:eastAsiaTheme="minorHAnsi" w:hAnsiTheme="minorBidi" w:cs="Arial"/>
          <w:sz w:val="28"/>
          <w:szCs w:val="28"/>
          <w:rtl/>
          <w:lang w:eastAsia="en-US" w:bidi="ar-BH"/>
        </w:rPr>
        <w:t xml:space="preserve"> تحفّظت البحرين على البند (2) من المادة (9) من اتفاقية القضاء على </w:t>
      </w:r>
      <w:r w:rsidR="00E94276" w:rsidRPr="000A0F46">
        <w:rPr>
          <w:rFonts w:asciiTheme="minorBidi" w:eastAsiaTheme="minorHAnsi" w:hAnsiTheme="minorBidi" w:cs="Arial" w:hint="cs"/>
          <w:sz w:val="28"/>
          <w:szCs w:val="28"/>
          <w:rtl/>
          <w:lang w:eastAsia="en-US" w:bidi="ar-BH"/>
        </w:rPr>
        <w:t>جميع أشكال</w:t>
      </w:r>
      <w:r w:rsidR="00A33E4B" w:rsidRPr="000A0F46">
        <w:rPr>
          <w:rFonts w:asciiTheme="minorBidi" w:eastAsiaTheme="minorHAnsi" w:hAnsiTheme="minorBidi" w:cs="Arial"/>
          <w:sz w:val="28"/>
          <w:szCs w:val="28"/>
          <w:rtl/>
          <w:lang w:eastAsia="en-US" w:bidi="ar-BH"/>
        </w:rPr>
        <w:t xml:space="preserve"> التمييز ضد المرأة. إن الكثير من الأمهات البحرينيات يعانين العديد من المشكلات نتيجة لحرمان أبنائهن من اكتساب الجنسية البحرينية، خصوصا في الحالات التي </w:t>
      </w:r>
      <w:r w:rsidR="00CA522E">
        <w:rPr>
          <w:rFonts w:asciiTheme="minorBidi" w:eastAsiaTheme="minorHAnsi" w:hAnsiTheme="minorBidi" w:cs="Arial" w:hint="cs"/>
          <w:sz w:val="28"/>
          <w:szCs w:val="28"/>
          <w:rtl/>
          <w:lang w:eastAsia="en-US" w:bidi="ar-BH"/>
        </w:rPr>
        <w:t>ي</w:t>
      </w:r>
      <w:r w:rsidR="00A33E4B" w:rsidRPr="000A0F46">
        <w:rPr>
          <w:rFonts w:asciiTheme="minorBidi" w:eastAsiaTheme="minorHAnsi" w:hAnsiTheme="minorBidi" w:cs="Arial"/>
          <w:sz w:val="28"/>
          <w:szCs w:val="28"/>
          <w:rtl/>
          <w:lang w:eastAsia="en-US" w:bidi="ar-BH"/>
        </w:rPr>
        <w:t xml:space="preserve">توفى فيها الزوج الأجنبي، أو عندما يطلقها </w:t>
      </w:r>
      <w:r w:rsidR="00D36D84" w:rsidRPr="000A0F46">
        <w:rPr>
          <w:rFonts w:asciiTheme="minorBidi" w:eastAsiaTheme="minorHAnsi" w:hAnsiTheme="minorBidi" w:cs="Arial" w:hint="cs"/>
          <w:sz w:val="28"/>
          <w:szCs w:val="28"/>
          <w:rtl/>
          <w:lang w:eastAsia="en-US" w:bidi="ar-BH"/>
        </w:rPr>
        <w:t>ويهجرها</w:t>
      </w:r>
      <w:r w:rsidR="00A33E4B" w:rsidRPr="000A0F46">
        <w:rPr>
          <w:rFonts w:asciiTheme="minorBidi" w:eastAsiaTheme="minorHAnsi" w:hAnsiTheme="minorBidi" w:cs="Arial"/>
          <w:sz w:val="28"/>
          <w:szCs w:val="28"/>
          <w:rtl/>
          <w:lang w:eastAsia="en-US" w:bidi="ar-BH"/>
        </w:rPr>
        <w:t xml:space="preserve"> وهي لا تزال مقيمة في البحرين، فهم ُغرباء في بلد ولدوا فيه، ويشعرون</w:t>
      </w:r>
      <w:r w:rsidR="00B87935" w:rsidRPr="000A0F46">
        <w:rPr>
          <w:rFonts w:asciiTheme="minorBidi" w:eastAsiaTheme="minorHAnsi" w:hAnsiTheme="minorBidi" w:cs="Arial"/>
          <w:sz w:val="28"/>
          <w:szCs w:val="28"/>
          <w:lang w:eastAsia="en-US" w:bidi="ar-BH"/>
        </w:rPr>
        <w:t xml:space="preserve"> </w:t>
      </w:r>
      <w:r w:rsidR="00A33E4B" w:rsidRPr="000A0F46">
        <w:rPr>
          <w:rFonts w:asciiTheme="minorBidi" w:eastAsiaTheme="minorHAnsi" w:hAnsiTheme="minorBidi" w:cs="Arial"/>
          <w:sz w:val="28"/>
          <w:szCs w:val="28"/>
          <w:rtl/>
          <w:lang w:eastAsia="en-US" w:bidi="ar-BH"/>
        </w:rPr>
        <w:t>بالانتماء</w:t>
      </w:r>
      <w:r w:rsidR="001A5B8B" w:rsidRPr="000A0F46">
        <w:rPr>
          <w:rFonts w:asciiTheme="minorBidi" w:eastAsiaTheme="minorHAnsi" w:hAnsiTheme="minorBidi" w:cs="Arial" w:hint="cs"/>
          <w:sz w:val="28"/>
          <w:szCs w:val="28"/>
          <w:rtl/>
          <w:lang w:eastAsia="en-US" w:bidi="ar-BH"/>
        </w:rPr>
        <w:t xml:space="preserve"> </w:t>
      </w:r>
      <w:r w:rsidR="00A33E4B" w:rsidRPr="000A0F46">
        <w:rPr>
          <w:rFonts w:asciiTheme="minorBidi" w:eastAsiaTheme="minorHAnsi" w:hAnsiTheme="minorBidi" w:cs="Arial"/>
          <w:sz w:val="28"/>
          <w:szCs w:val="28"/>
          <w:rtl/>
          <w:lang w:eastAsia="en-US" w:bidi="ar-BH"/>
        </w:rPr>
        <w:t>إليه،</w:t>
      </w:r>
      <w:r w:rsidR="00B87935" w:rsidRPr="000A0F46">
        <w:rPr>
          <w:rFonts w:asciiTheme="minorBidi" w:eastAsiaTheme="minorHAnsi" w:hAnsiTheme="minorBidi" w:cs="Arial"/>
          <w:sz w:val="28"/>
          <w:szCs w:val="28"/>
          <w:lang w:eastAsia="en-US" w:bidi="ar-BH"/>
        </w:rPr>
        <w:t xml:space="preserve"> </w:t>
      </w:r>
      <w:r w:rsidR="00A33E4B" w:rsidRPr="000A0F46">
        <w:rPr>
          <w:rFonts w:asciiTheme="minorBidi" w:eastAsiaTheme="minorHAnsi" w:hAnsiTheme="minorBidi" w:cs="Arial"/>
          <w:sz w:val="28"/>
          <w:szCs w:val="28"/>
          <w:rtl/>
          <w:lang w:eastAsia="en-US" w:bidi="ar-BH"/>
        </w:rPr>
        <w:t>ولكنهم</w:t>
      </w:r>
      <w:r w:rsidR="00BF4865" w:rsidRPr="000A0F46">
        <w:rPr>
          <w:rFonts w:asciiTheme="minorBidi" w:eastAsiaTheme="minorHAnsi" w:hAnsiTheme="minorBidi" w:cs="Arial" w:hint="cs"/>
          <w:sz w:val="28"/>
          <w:szCs w:val="28"/>
          <w:rtl/>
          <w:lang w:eastAsia="en-US" w:bidi="ar-BH"/>
        </w:rPr>
        <w:t xml:space="preserve"> </w:t>
      </w:r>
      <w:r w:rsidR="001A5B8B" w:rsidRPr="000A0F46">
        <w:rPr>
          <w:rFonts w:asciiTheme="minorBidi" w:eastAsiaTheme="minorHAnsi" w:hAnsiTheme="minorBidi" w:cs="Arial" w:hint="cs"/>
          <w:sz w:val="28"/>
          <w:szCs w:val="28"/>
          <w:rtl/>
          <w:lang w:eastAsia="en-US" w:bidi="ar-BH"/>
        </w:rPr>
        <w:t>لا يستطيعو</w:t>
      </w:r>
      <w:r w:rsidR="001A5B8B" w:rsidRPr="000A0F46">
        <w:rPr>
          <w:rFonts w:asciiTheme="minorBidi" w:eastAsiaTheme="minorHAnsi" w:hAnsiTheme="minorBidi" w:cs="Arial" w:hint="eastAsia"/>
          <w:sz w:val="28"/>
          <w:szCs w:val="28"/>
          <w:rtl/>
          <w:lang w:eastAsia="en-US" w:bidi="ar-BH"/>
        </w:rPr>
        <w:t>ن</w:t>
      </w:r>
      <w:r w:rsidR="00A33E4B" w:rsidRPr="000A0F46">
        <w:rPr>
          <w:rFonts w:asciiTheme="minorBidi" w:eastAsiaTheme="minorHAnsi" w:hAnsiTheme="minorBidi" w:cs="Arial"/>
          <w:sz w:val="28"/>
          <w:szCs w:val="28"/>
          <w:rtl/>
          <w:lang w:eastAsia="en-US" w:bidi="ar-BH"/>
        </w:rPr>
        <w:t xml:space="preserve"> ممارسة</w:t>
      </w:r>
      <w:r w:rsidR="00B87935" w:rsidRPr="000A0F46">
        <w:rPr>
          <w:rFonts w:asciiTheme="minorBidi" w:eastAsiaTheme="minorHAnsi" w:hAnsiTheme="minorBidi" w:cs="Arial"/>
          <w:sz w:val="28"/>
          <w:szCs w:val="28"/>
          <w:lang w:eastAsia="en-US" w:bidi="ar-BH"/>
        </w:rPr>
        <w:t xml:space="preserve"> </w:t>
      </w:r>
      <w:r w:rsidR="00A33E4B" w:rsidRPr="000A0F46">
        <w:rPr>
          <w:rFonts w:asciiTheme="minorBidi" w:eastAsiaTheme="minorHAnsi" w:hAnsiTheme="minorBidi" w:cs="Arial"/>
          <w:sz w:val="28"/>
          <w:szCs w:val="28"/>
          <w:rtl/>
          <w:lang w:eastAsia="en-US" w:bidi="ar-BH"/>
        </w:rPr>
        <w:t>حقوقهم</w:t>
      </w:r>
      <w:r w:rsidR="00B87935" w:rsidRPr="000A0F46">
        <w:rPr>
          <w:rFonts w:asciiTheme="minorBidi" w:eastAsiaTheme="minorHAnsi" w:hAnsiTheme="minorBidi" w:cs="Arial"/>
          <w:sz w:val="28"/>
          <w:szCs w:val="28"/>
          <w:lang w:eastAsia="en-US" w:bidi="ar-BH"/>
        </w:rPr>
        <w:t xml:space="preserve"> </w:t>
      </w:r>
      <w:r w:rsidR="00A33E4B" w:rsidRPr="000A0F46">
        <w:rPr>
          <w:rFonts w:asciiTheme="minorBidi" w:eastAsiaTheme="minorHAnsi" w:hAnsiTheme="minorBidi" w:cs="Arial"/>
          <w:sz w:val="28"/>
          <w:szCs w:val="28"/>
          <w:rtl/>
          <w:lang w:eastAsia="en-US" w:bidi="ar-BH"/>
        </w:rPr>
        <w:t>الاجتماعية</w:t>
      </w:r>
      <w:r w:rsidR="00BF4865" w:rsidRPr="000A0F46">
        <w:rPr>
          <w:rFonts w:asciiTheme="minorBidi" w:eastAsiaTheme="minorHAnsi" w:hAnsiTheme="minorBidi" w:cs="Arial" w:hint="cs"/>
          <w:sz w:val="28"/>
          <w:szCs w:val="28"/>
          <w:rtl/>
          <w:lang w:eastAsia="en-US" w:bidi="ar-BH"/>
        </w:rPr>
        <w:t xml:space="preserve"> </w:t>
      </w:r>
      <w:r w:rsidR="00A33E4B" w:rsidRPr="000A0F46">
        <w:rPr>
          <w:rFonts w:asciiTheme="minorBidi" w:eastAsiaTheme="minorHAnsi" w:hAnsiTheme="minorBidi" w:cs="Arial"/>
          <w:sz w:val="28"/>
          <w:szCs w:val="28"/>
          <w:rtl/>
          <w:lang w:eastAsia="en-US" w:bidi="ar-BH"/>
        </w:rPr>
        <w:t>والاقتصادية</w:t>
      </w:r>
      <w:r w:rsidR="00BF4865" w:rsidRPr="000A0F46">
        <w:rPr>
          <w:rFonts w:asciiTheme="minorBidi" w:eastAsiaTheme="minorHAnsi" w:hAnsiTheme="minorBidi" w:cs="Arial" w:hint="cs"/>
          <w:sz w:val="28"/>
          <w:szCs w:val="28"/>
          <w:rtl/>
          <w:lang w:eastAsia="en-US" w:bidi="ar-BH"/>
        </w:rPr>
        <w:t xml:space="preserve"> </w:t>
      </w:r>
      <w:r w:rsidR="00A33E4B" w:rsidRPr="000A0F46">
        <w:rPr>
          <w:rFonts w:asciiTheme="minorBidi" w:eastAsiaTheme="minorHAnsi" w:hAnsiTheme="minorBidi" w:cs="Arial"/>
          <w:sz w:val="28"/>
          <w:szCs w:val="28"/>
          <w:rtl/>
          <w:lang w:eastAsia="en-US" w:bidi="ar-BH"/>
        </w:rPr>
        <w:t xml:space="preserve">والسياسية. على الرغم من كل الجهود التي بذلها المجتمع المدني منذ عام 2005 مازال </w:t>
      </w:r>
      <w:r w:rsidR="0078029E">
        <w:rPr>
          <w:rFonts w:asciiTheme="minorBidi" w:eastAsiaTheme="minorHAnsi" w:hAnsiTheme="minorBidi" w:cs="Arial" w:hint="cs"/>
          <w:sz w:val="28"/>
          <w:szCs w:val="28"/>
          <w:rtl/>
          <w:lang w:eastAsia="en-US" w:bidi="ar-BH"/>
        </w:rPr>
        <w:t>هذا الملف</w:t>
      </w:r>
      <w:r w:rsidR="00A33E4B" w:rsidRPr="000A0F46">
        <w:rPr>
          <w:rFonts w:asciiTheme="minorBidi" w:eastAsiaTheme="minorHAnsi" w:hAnsiTheme="minorBidi" w:cs="Arial"/>
          <w:sz w:val="28"/>
          <w:szCs w:val="28"/>
          <w:rtl/>
          <w:lang w:eastAsia="en-US" w:bidi="ar-BH"/>
        </w:rPr>
        <w:t xml:space="preserve"> يراوح مكانه</w:t>
      </w:r>
      <w:r w:rsidR="00E67067">
        <w:rPr>
          <w:rFonts w:asciiTheme="minorBidi" w:eastAsiaTheme="minorHAnsi" w:hAnsiTheme="minorBidi" w:cs="Arial" w:hint="cs"/>
          <w:sz w:val="28"/>
          <w:szCs w:val="28"/>
          <w:rtl/>
          <w:lang w:eastAsia="en-US" w:bidi="ar-BH"/>
        </w:rPr>
        <w:t>،</w:t>
      </w:r>
      <w:r w:rsidR="00A33E4B" w:rsidRPr="000A0F46">
        <w:rPr>
          <w:rFonts w:asciiTheme="minorBidi" w:eastAsiaTheme="minorHAnsi" w:hAnsiTheme="minorBidi" w:cs="Arial"/>
          <w:sz w:val="28"/>
          <w:szCs w:val="28"/>
          <w:rtl/>
          <w:lang w:eastAsia="en-US" w:bidi="ar-BH"/>
        </w:rPr>
        <w:t xml:space="preserve"> رغم المحاولات العديدة التي ُعرضت على السلطة التشريعية</w:t>
      </w:r>
      <w:r w:rsidR="00E67067">
        <w:rPr>
          <w:rFonts w:asciiTheme="minorBidi" w:eastAsiaTheme="minorHAnsi" w:hAnsiTheme="minorBidi" w:cs="Arial" w:hint="cs"/>
          <w:sz w:val="28"/>
          <w:szCs w:val="28"/>
          <w:rtl/>
          <w:lang w:eastAsia="en-US" w:bidi="ar-BH"/>
        </w:rPr>
        <w:t>،</w:t>
      </w:r>
      <w:r w:rsidR="00A33E4B" w:rsidRPr="000A0F46">
        <w:rPr>
          <w:rFonts w:asciiTheme="minorBidi" w:eastAsiaTheme="minorHAnsi" w:hAnsiTheme="minorBidi" w:cs="Arial"/>
          <w:sz w:val="28"/>
          <w:szCs w:val="28"/>
          <w:rtl/>
          <w:lang w:eastAsia="en-US" w:bidi="ar-BH"/>
        </w:rPr>
        <w:t xml:space="preserve"> </w:t>
      </w:r>
      <w:r w:rsidR="00D36D84" w:rsidRPr="000A0F46">
        <w:rPr>
          <w:rFonts w:asciiTheme="minorBidi" w:eastAsiaTheme="minorHAnsi" w:hAnsiTheme="minorBidi" w:cs="Arial" w:hint="cs"/>
          <w:sz w:val="28"/>
          <w:szCs w:val="28"/>
          <w:rtl/>
          <w:lang w:eastAsia="en-US" w:bidi="ar-BH"/>
        </w:rPr>
        <w:t>وكان</w:t>
      </w:r>
      <w:r w:rsidR="00A33E4B" w:rsidRPr="000A0F46">
        <w:rPr>
          <w:rFonts w:asciiTheme="minorBidi" w:eastAsiaTheme="minorHAnsi" w:hAnsiTheme="minorBidi" w:cs="Arial"/>
          <w:sz w:val="28"/>
          <w:szCs w:val="28"/>
          <w:rtl/>
          <w:lang w:eastAsia="en-US" w:bidi="ar-BH"/>
        </w:rPr>
        <w:t xml:space="preserve"> رأيه</w:t>
      </w:r>
      <w:r w:rsidR="0077002D">
        <w:rPr>
          <w:rFonts w:asciiTheme="minorBidi" w:eastAsiaTheme="minorHAnsi" w:hAnsiTheme="minorBidi" w:cs="Arial" w:hint="cs"/>
          <w:sz w:val="28"/>
          <w:szCs w:val="28"/>
          <w:rtl/>
          <w:lang w:eastAsia="en-US" w:bidi="ar-BH"/>
        </w:rPr>
        <w:t>ا</w:t>
      </w:r>
      <w:r w:rsidR="00A33E4B" w:rsidRPr="000A0F46">
        <w:rPr>
          <w:rFonts w:asciiTheme="minorBidi" w:eastAsiaTheme="minorHAnsi" w:hAnsiTheme="minorBidi" w:cs="Arial"/>
          <w:sz w:val="28"/>
          <w:szCs w:val="28"/>
          <w:rtl/>
          <w:lang w:eastAsia="en-US" w:bidi="ar-BH"/>
        </w:rPr>
        <w:t xml:space="preserve"> </w:t>
      </w:r>
      <w:r w:rsidR="00B54B81">
        <w:rPr>
          <w:rFonts w:asciiTheme="minorBidi" w:eastAsiaTheme="minorHAnsi" w:hAnsiTheme="minorBidi" w:cs="Arial" w:hint="cs"/>
          <w:sz w:val="28"/>
          <w:szCs w:val="28"/>
          <w:rtl/>
          <w:lang w:eastAsia="en-US" w:bidi="ar-BH"/>
        </w:rPr>
        <w:t>"</w:t>
      </w:r>
      <w:r w:rsidR="00B54B81">
        <w:rPr>
          <w:rFonts w:asciiTheme="minorBidi" w:eastAsiaTheme="minorHAnsi" w:hAnsiTheme="minorBidi" w:cs="Arial"/>
          <w:sz w:val="28"/>
          <w:szCs w:val="28"/>
          <w:rtl/>
          <w:lang w:eastAsia="en-US" w:bidi="ar-BH"/>
        </w:rPr>
        <w:t>انه يتعارض مع سيادة الدولة،</w:t>
      </w:r>
      <w:r w:rsidR="008906BD" w:rsidRPr="000A0F46">
        <w:rPr>
          <w:rFonts w:asciiTheme="minorBidi" w:eastAsiaTheme="minorHAnsi" w:hAnsiTheme="minorBidi" w:cs="Arial" w:hint="cs"/>
          <w:sz w:val="28"/>
          <w:szCs w:val="28"/>
          <w:rtl/>
          <w:lang w:eastAsia="en-US" w:bidi="ar-BH"/>
        </w:rPr>
        <w:t xml:space="preserve"> </w:t>
      </w:r>
      <w:r w:rsidR="006D1D50" w:rsidRPr="000A0F46">
        <w:rPr>
          <w:rFonts w:asciiTheme="minorBidi" w:eastAsiaTheme="minorHAnsi" w:hAnsiTheme="minorBidi" w:cs="Arial" w:hint="cs"/>
          <w:sz w:val="28"/>
          <w:szCs w:val="28"/>
          <w:rtl/>
          <w:lang w:eastAsia="en-US" w:bidi="ar-BH"/>
        </w:rPr>
        <w:t>وان</w:t>
      </w:r>
      <w:r w:rsidR="008906BD" w:rsidRPr="000A0F46">
        <w:rPr>
          <w:rFonts w:asciiTheme="minorBidi" w:eastAsiaTheme="minorHAnsi" w:hAnsiTheme="minorBidi" w:cs="Arial" w:hint="cs"/>
          <w:sz w:val="28"/>
          <w:szCs w:val="28"/>
          <w:rtl/>
          <w:lang w:eastAsia="en-US" w:bidi="ar-BH"/>
        </w:rPr>
        <w:t xml:space="preserve"> </w:t>
      </w:r>
      <w:r w:rsidR="00DA779D" w:rsidRPr="000A0F46">
        <w:rPr>
          <w:rFonts w:asciiTheme="minorBidi" w:eastAsiaTheme="minorHAnsi" w:hAnsiTheme="minorBidi" w:cs="Arial" w:hint="cs"/>
          <w:sz w:val="28"/>
          <w:szCs w:val="28"/>
          <w:rtl/>
          <w:lang w:eastAsia="en-US" w:bidi="ar-BH"/>
        </w:rPr>
        <w:t>المساواة متحقق</w:t>
      </w:r>
      <w:r w:rsidR="00D36652" w:rsidRPr="000A0F46">
        <w:rPr>
          <w:rFonts w:asciiTheme="minorBidi" w:eastAsiaTheme="minorHAnsi" w:hAnsiTheme="minorBidi" w:cs="Arial" w:hint="cs"/>
          <w:sz w:val="28"/>
          <w:szCs w:val="28"/>
          <w:rtl/>
          <w:lang w:eastAsia="en-US" w:bidi="ar-BH"/>
        </w:rPr>
        <w:t xml:space="preserve">ة بالفعل بمساواة أبناء </w:t>
      </w:r>
      <w:r w:rsidR="00A33E4B" w:rsidRPr="000A0F46">
        <w:rPr>
          <w:rFonts w:asciiTheme="minorBidi" w:eastAsiaTheme="minorHAnsi" w:hAnsiTheme="minorBidi" w:cs="Arial"/>
          <w:sz w:val="28"/>
          <w:szCs w:val="28"/>
          <w:rtl/>
          <w:lang w:eastAsia="en-US" w:bidi="ar-BH"/>
        </w:rPr>
        <w:t>البحرينية</w:t>
      </w:r>
      <w:r w:rsidR="005105C9" w:rsidRPr="000A0F46">
        <w:rPr>
          <w:rFonts w:asciiTheme="minorBidi" w:eastAsiaTheme="minorHAnsi" w:hAnsiTheme="minorBidi" w:cs="Arial" w:hint="cs"/>
          <w:sz w:val="28"/>
          <w:szCs w:val="28"/>
          <w:rtl/>
          <w:lang w:eastAsia="en-US" w:bidi="ar-BH"/>
        </w:rPr>
        <w:t xml:space="preserve"> </w:t>
      </w:r>
      <w:r w:rsidR="00A33E4B" w:rsidRPr="000A0F46">
        <w:rPr>
          <w:rFonts w:asciiTheme="minorBidi" w:eastAsiaTheme="minorHAnsi" w:hAnsiTheme="minorBidi" w:cs="Arial"/>
          <w:sz w:val="28"/>
          <w:szCs w:val="28"/>
          <w:rtl/>
          <w:lang w:eastAsia="en-US" w:bidi="ar-BH"/>
        </w:rPr>
        <w:t>ا</w:t>
      </w:r>
      <w:r w:rsidR="00134ECA" w:rsidRPr="000A0F46">
        <w:rPr>
          <w:rFonts w:asciiTheme="minorBidi" w:eastAsiaTheme="minorHAnsi" w:hAnsiTheme="minorBidi" w:cs="Arial" w:hint="cs"/>
          <w:sz w:val="28"/>
          <w:szCs w:val="28"/>
          <w:rtl/>
          <w:lang w:eastAsia="en-US" w:bidi="ar-BH"/>
        </w:rPr>
        <w:t>لمتزوجة من غير البح</w:t>
      </w:r>
      <w:r w:rsidR="008B7487" w:rsidRPr="000A0F46">
        <w:rPr>
          <w:rFonts w:asciiTheme="minorBidi" w:eastAsiaTheme="minorHAnsi" w:hAnsiTheme="minorBidi" w:cs="Arial" w:hint="cs"/>
          <w:sz w:val="28"/>
          <w:szCs w:val="28"/>
          <w:rtl/>
          <w:lang w:eastAsia="en-US" w:bidi="ar-BH"/>
        </w:rPr>
        <w:t>ريني</w:t>
      </w:r>
      <w:r w:rsidR="00A33E4B" w:rsidRPr="000A0F46">
        <w:rPr>
          <w:rFonts w:asciiTheme="minorBidi" w:eastAsiaTheme="minorHAnsi" w:hAnsiTheme="minorBidi" w:cs="Arial"/>
          <w:sz w:val="28"/>
          <w:szCs w:val="28"/>
          <w:rtl/>
          <w:lang w:eastAsia="en-US" w:bidi="ar-BH"/>
        </w:rPr>
        <w:t xml:space="preserve"> مع </w:t>
      </w:r>
      <w:r w:rsidR="00C676F0" w:rsidRPr="000A0F46">
        <w:rPr>
          <w:rFonts w:asciiTheme="minorBidi" w:eastAsiaTheme="minorHAnsi" w:hAnsiTheme="minorBidi" w:cs="Arial" w:hint="cs"/>
          <w:sz w:val="28"/>
          <w:szCs w:val="28"/>
          <w:rtl/>
          <w:lang w:eastAsia="en-US" w:bidi="ar-BH"/>
        </w:rPr>
        <w:t>ال</w:t>
      </w:r>
      <w:r w:rsidR="00A33E4B" w:rsidRPr="000A0F46">
        <w:rPr>
          <w:rFonts w:asciiTheme="minorBidi" w:eastAsiaTheme="minorHAnsi" w:hAnsiTheme="minorBidi" w:cs="Arial"/>
          <w:sz w:val="28"/>
          <w:szCs w:val="28"/>
          <w:rtl/>
          <w:lang w:eastAsia="en-US" w:bidi="ar-BH"/>
        </w:rPr>
        <w:t>أبناء البحرينيين من أهل البلاد في جميع الخدمات المقررة للمواطنين</w:t>
      </w:r>
      <w:r w:rsidR="00387E61">
        <w:rPr>
          <w:rFonts w:asciiTheme="minorBidi" w:eastAsiaTheme="minorHAnsi" w:hAnsiTheme="minorBidi" w:cs="Arial" w:hint="cs"/>
          <w:sz w:val="28"/>
          <w:szCs w:val="28"/>
          <w:rtl/>
          <w:lang w:eastAsia="en-US" w:bidi="ar-BH"/>
        </w:rPr>
        <w:t xml:space="preserve"> </w:t>
      </w:r>
      <w:r w:rsidR="00A33E4B" w:rsidRPr="000A0F46">
        <w:rPr>
          <w:rFonts w:asciiTheme="minorBidi" w:eastAsiaTheme="minorHAnsi" w:hAnsiTheme="minorBidi" w:cs="Arial"/>
          <w:sz w:val="28"/>
          <w:szCs w:val="28"/>
          <w:rtl/>
          <w:lang w:eastAsia="en-US" w:bidi="ar-BH"/>
        </w:rPr>
        <w:t>من صحة وتعليم</w:t>
      </w:r>
      <w:r w:rsidR="00C110CD">
        <w:rPr>
          <w:rFonts w:asciiTheme="minorBidi" w:eastAsiaTheme="minorHAnsi" w:hAnsiTheme="minorBidi" w:cs="Arial" w:hint="cs"/>
          <w:sz w:val="28"/>
          <w:szCs w:val="28"/>
          <w:rtl/>
          <w:lang w:eastAsia="en-US" w:bidi="ar-BH"/>
        </w:rPr>
        <w:t>"</w:t>
      </w:r>
      <w:r w:rsidR="00A33E4B" w:rsidRPr="000A0F46">
        <w:rPr>
          <w:rFonts w:asciiTheme="minorBidi" w:eastAsiaTheme="minorHAnsi" w:hAnsiTheme="minorBidi" w:cs="Arial"/>
          <w:sz w:val="28"/>
          <w:szCs w:val="28"/>
          <w:rtl/>
          <w:lang w:eastAsia="en-US" w:bidi="ar-BH"/>
        </w:rPr>
        <w:t>.</w:t>
      </w:r>
    </w:p>
    <w:p w14:paraId="338B98B9" w14:textId="7130B177" w:rsidR="002A639F" w:rsidRPr="0017723B" w:rsidRDefault="0091068F" w:rsidP="00AF6016">
      <w:pPr>
        <w:spacing w:after="200" w:line="276" w:lineRule="auto"/>
        <w:contextualSpacing/>
        <w:rPr>
          <w:rFonts w:asciiTheme="minorBidi" w:eastAsiaTheme="minorHAnsi" w:hAnsiTheme="minorBidi" w:cs="Arial"/>
          <w:sz w:val="28"/>
          <w:szCs w:val="28"/>
          <w:highlight w:val="green"/>
          <w:rtl/>
          <w:lang w:eastAsia="en-US" w:bidi="ar-BH"/>
        </w:rPr>
      </w:pPr>
      <w:r>
        <w:rPr>
          <w:rFonts w:asciiTheme="minorBidi" w:eastAsiaTheme="minorHAnsi" w:hAnsiTheme="minorBidi" w:cs="Arial" w:hint="cs"/>
          <w:sz w:val="28"/>
          <w:szCs w:val="28"/>
          <w:rtl/>
          <w:lang w:eastAsia="en-US" w:bidi="ar-BH"/>
        </w:rPr>
        <w:lastRenderedPageBreak/>
        <w:t xml:space="preserve">ان </w:t>
      </w:r>
      <w:r w:rsidR="00A33E4B" w:rsidRPr="000A0F46">
        <w:rPr>
          <w:rFonts w:asciiTheme="minorBidi" w:eastAsiaTheme="minorHAnsi" w:hAnsiTheme="minorBidi" w:cs="Arial"/>
          <w:sz w:val="28"/>
          <w:szCs w:val="28"/>
          <w:rtl/>
          <w:lang w:eastAsia="en-US" w:bidi="ar-BH"/>
        </w:rPr>
        <w:t xml:space="preserve">الاتحاد النسائي البحريني وضمن حملة </w:t>
      </w:r>
      <w:r w:rsidR="005E1793" w:rsidRPr="000A0F46">
        <w:rPr>
          <w:rFonts w:asciiTheme="minorBidi" w:eastAsiaTheme="minorHAnsi" w:hAnsiTheme="minorBidi" w:cs="Arial" w:hint="cs"/>
          <w:sz w:val="28"/>
          <w:szCs w:val="28"/>
          <w:rtl/>
          <w:lang w:eastAsia="en-US" w:bidi="ar-BH"/>
        </w:rPr>
        <w:t>(جنسيتي</w:t>
      </w:r>
      <w:r w:rsidR="00A33E4B" w:rsidRPr="000A0F46">
        <w:rPr>
          <w:rFonts w:asciiTheme="minorBidi" w:eastAsiaTheme="minorHAnsi" w:hAnsiTheme="minorBidi" w:cs="Arial"/>
          <w:sz w:val="28"/>
          <w:szCs w:val="28"/>
          <w:rtl/>
          <w:lang w:eastAsia="en-US" w:bidi="ar-BH"/>
        </w:rPr>
        <w:t xml:space="preserve"> حق لي ولأبنائي) انطلاقاً من الإعلان العالمي لحقوق الإنسان،</w:t>
      </w:r>
      <w:r w:rsidR="006D1D50">
        <w:rPr>
          <w:rFonts w:asciiTheme="minorBidi" w:eastAsiaTheme="minorHAnsi" w:hAnsiTheme="minorBidi" w:cs="Arial" w:hint="cs"/>
          <w:sz w:val="28"/>
          <w:szCs w:val="28"/>
          <w:rtl/>
          <w:lang w:eastAsia="en-US" w:bidi="ar-BH"/>
        </w:rPr>
        <w:t xml:space="preserve"> </w:t>
      </w:r>
      <w:r w:rsidR="00A33E4B" w:rsidRPr="000A0F46">
        <w:rPr>
          <w:rFonts w:asciiTheme="minorBidi" w:eastAsiaTheme="minorHAnsi" w:hAnsiTheme="minorBidi" w:cs="Arial"/>
          <w:sz w:val="28"/>
          <w:szCs w:val="28"/>
          <w:rtl/>
          <w:lang w:eastAsia="en-US" w:bidi="ar-BH"/>
        </w:rPr>
        <w:t xml:space="preserve">والمواثيق </w:t>
      </w:r>
      <w:r>
        <w:rPr>
          <w:rFonts w:asciiTheme="minorBidi" w:eastAsiaTheme="minorHAnsi" w:hAnsiTheme="minorBidi" w:cs="Arial" w:hint="cs"/>
          <w:sz w:val="28"/>
          <w:szCs w:val="28"/>
          <w:rtl/>
          <w:lang w:eastAsia="en-US" w:bidi="ar-BH"/>
        </w:rPr>
        <w:t>و</w:t>
      </w:r>
      <w:r w:rsidR="00A33E4B" w:rsidRPr="000A0F46">
        <w:rPr>
          <w:rFonts w:asciiTheme="minorBidi" w:eastAsiaTheme="minorHAnsi" w:hAnsiTheme="minorBidi" w:cs="Arial"/>
          <w:sz w:val="28"/>
          <w:szCs w:val="28"/>
          <w:rtl/>
          <w:lang w:eastAsia="en-US" w:bidi="ar-BH"/>
        </w:rPr>
        <w:t>القوانين الدولية،</w:t>
      </w:r>
      <w:r w:rsidR="006D1D50">
        <w:rPr>
          <w:rFonts w:asciiTheme="minorBidi" w:eastAsiaTheme="minorHAnsi" w:hAnsiTheme="minorBidi" w:cs="Arial" w:hint="cs"/>
          <w:sz w:val="28"/>
          <w:szCs w:val="28"/>
          <w:rtl/>
          <w:lang w:eastAsia="en-US" w:bidi="ar-BH"/>
        </w:rPr>
        <w:t xml:space="preserve"> </w:t>
      </w:r>
      <w:r w:rsidR="006D1D50" w:rsidRPr="000A0F46">
        <w:rPr>
          <w:rFonts w:asciiTheme="minorBidi" w:eastAsiaTheme="minorHAnsi" w:hAnsiTheme="minorBidi" w:cs="Arial" w:hint="cs"/>
          <w:sz w:val="28"/>
          <w:szCs w:val="28"/>
          <w:rtl/>
          <w:lang w:eastAsia="en-US" w:bidi="ar-BH"/>
        </w:rPr>
        <w:t>ودستور مملك</w:t>
      </w:r>
      <w:r w:rsidR="006D1D50" w:rsidRPr="000A0F46">
        <w:rPr>
          <w:rFonts w:asciiTheme="minorBidi" w:eastAsiaTheme="minorHAnsi" w:hAnsiTheme="minorBidi" w:cs="Arial" w:hint="eastAsia"/>
          <w:sz w:val="28"/>
          <w:szCs w:val="28"/>
          <w:rtl/>
          <w:lang w:eastAsia="en-US" w:bidi="ar-BH"/>
        </w:rPr>
        <w:t>ة</w:t>
      </w:r>
      <w:r w:rsidR="000A0F46" w:rsidRPr="000A0F46">
        <w:rPr>
          <w:rFonts w:asciiTheme="minorBidi" w:eastAsiaTheme="minorHAnsi" w:hAnsiTheme="minorBidi" w:cs="Arial" w:hint="cs"/>
          <w:sz w:val="28"/>
          <w:szCs w:val="28"/>
          <w:rtl/>
          <w:lang w:eastAsia="en-US" w:bidi="ar-BH"/>
        </w:rPr>
        <w:t xml:space="preserve"> </w:t>
      </w:r>
      <w:r w:rsidR="00A33E4B" w:rsidRPr="000A0F46">
        <w:rPr>
          <w:rFonts w:asciiTheme="minorBidi" w:eastAsiaTheme="minorHAnsi" w:hAnsiTheme="minorBidi" w:cs="Arial"/>
          <w:sz w:val="28"/>
          <w:szCs w:val="28"/>
          <w:rtl/>
          <w:lang w:eastAsia="en-US" w:bidi="ar-BH"/>
        </w:rPr>
        <w:t>البحرين المادة (18)</w:t>
      </w:r>
      <w:r>
        <w:rPr>
          <w:rFonts w:asciiTheme="minorBidi" w:eastAsiaTheme="minorHAnsi" w:hAnsiTheme="minorBidi" w:cs="Arial" w:hint="cs"/>
          <w:sz w:val="28"/>
          <w:szCs w:val="28"/>
          <w:rtl/>
          <w:lang w:eastAsia="en-US" w:bidi="ar-BH"/>
        </w:rPr>
        <w:t>،</w:t>
      </w:r>
      <w:r w:rsidR="00A33E4B" w:rsidRPr="000A0F46">
        <w:rPr>
          <w:rFonts w:asciiTheme="minorBidi" w:eastAsiaTheme="minorHAnsi" w:hAnsiTheme="minorBidi" w:cs="Arial"/>
          <w:sz w:val="28"/>
          <w:szCs w:val="28"/>
          <w:rtl/>
          <w:lang w:eastAsia="en-US" w:bidi="ar-BH"/>
        </w:rPr>
        <w:t xml:space="preserve"> قام برصد </w:t>
      </w:r>
      <w:r w:rsidR="00B54B81">
        <w:rPr>
          <w:rFonts w:asciiTheme="minorBidi" w:eastAsiaTheme="minorHAnsi" w:hAnsiTheme="minorBidi" w:cs="Arial" w:hint="cs"/>
          <w:sz w:val="28"/>
          <w:szCs w:val="28"/>
          <w:rtl/>
          <w:lang w:eastAsia="en-US" w:bidi="ar-BH"/>
        </w:rPr>
        <w:t xml:space="preserve">444 حالة متضررة </w:t>
      </w:r>
      <w:r w:rsidR="00A33E4B" w:rsidRPr="000A0F46">
        <w:rPr>
          <w:rFonts w:asciiTheme="minorBidi" w:eastAsiaTheme="minorHAnsi" w:hAnsiTheme="minorBidi" w:cs="Arial"/>
          <w:sz w:val="28"/>
          <w:szCs w:val="28"/>
          <w:rtl/>
          <w:lang w:eastAsia="en-US" w:bidi="ar-BH"/>
        </w:rPr>
        <w:t xml:space="preserve">من جراء </w:t>
      </w:r>
      <w:r w:rsidR="007E2E5A" w:rsidRPr="000A0F46">
        <w:rPr>
          <w:rFonts w:asciiTheme="minorBidi" w:eastAsiaTheme="minorHAnsi" w:hAnsiTheme="minorBidi" w:cs="Arial" w:hint="cs"/>
          <w:sz w:val="28"/>
          <w:szCs w:val="28"/>
          <w:rtl/>
          <w:lang w:eastAsia="en-US" w:bidi="ar-BH"/>
        </w:rPr>
        <w:t>القانون</w:t>
      </w:r>
      <w:r w:rsidR="007E2E5A">
        <w:rPr>
          <w:rFonts w:asciiTheme="minorBidi" w:eastAsiaTheme="minorHAnsi" w:hAnsiTheme="minorBidi" w:cs="Arial" w:hint="cs"/>
          <w:sz w:val="28"/>
          <w:szCs w:val="28"/>
          <w:rtl/>
          <w:lang w:eastAsia="en-US" w:bidi="ar-BH"/>
        </w:rPr>
        <w:t xml:space="preserve"> </w:t>
      </w:r>
      <w:r w:rsidR="007E2E5A" w:rsidRPr="000A0F46">
        <w:rPr>
          <w:rFonts w:asciiTheme="minorBidi" w:eastAsiaTheme="minorHAnsi" w:hAnsiTheme="minorBidi" w:cs="Arial" w:hint="cs"/>
          <w:sz w:val="28"/>
          <w:szCs w:val="28"/>
          <w:rtl/>
          <w:lang w:eastAsia="en-US" w:bidi="ar-BH"/>
        </w:rPr>
        <w:t>وأصدر</w:t>
      </w:r>
      <w:r w:rsidR="00B54B81">
        <w:rPr>
          <w:rFonts w:asciiTheme="minorBidi" w:eastAsiaTheme="minorHAnsi" w:hAnsiTheme="minorBidi" w:cs="Arial" w:hint="cs"/>
          <w:sz w:val="28"/>
          <w:szCs w:val="28"/>
          <w:rtl/>
          <w:lang w:eastAsia="en-US" w:bidi="ar-BH"/>
        </w:rPr>
        <w:t xml:space="preserve"> دراسة </w:t>
      </w:r>
      <w:r w:rsidR="00B14D18">
        <w:rPr>
          <w:rFonts w:asciiTheme="minorBidi" w:eastAsiaTheme="minorHAnsi" w:hAnsiTheme="minorBidi" w:cs="Arial" w:hint="cs"/>
          <w:sz w:val="28"/>
          <w:szCs w:val="28"/>
          <w:rtl/>
          <w:lang w:eastAsia="en-US" w:bidi="ar-BH"/>
        </w:rPr>
        <w:t xml:space="preserve">توثيقية </w:t>
      </w:r>
      <w:r w:rsidR="00B54B81">
        <w:rPr>
          <w:rFonts w:asciiTheme="minorBidi" w:eastAsiaTheme="minorHAnsi" w:hAnsiTheme="minorBidi" w:cs="Arial" w:hint="cs"/>
          <w:sz w:val="28"/>
          <w:szCs w:val="28"/>
          <w:rtl/>
          <w:lang w:eastAsia="en-US" w:bidi="ar-BH"/>
        </w:rPr>
        <w:t xml:space="preserve">حول حق الأم البحرينية في منح جنسيتها إلى </w:t>
      </w:r>
      <w:r w:rsidR="00B54B81" w:rsidRPr="00FA795E">
        <w:rPr>
          <w:rFonts w:asciiTheme="minorBidi" w:eastAsiaTheme="minorHAnsi" w:hAnsiTheme="minorBidi" w:cs="Arial" w:hint="cs"/>
          <w:sz w:val="28"/>
          <w:szCs w:val="28"/>
          <w:rtl/>
          <w:lang w:eastAsia="en-US" w:bidi="ar-BH"/>
        </w:rPr>
        <w:t>أبنائها</w:t>
      </w:r>
      <w:r w:rsidR="00E94276" w:rsidRPr="00FA795E">
        <w:rPr>
          <w:rStyle w:val="FootnoteReference"/>
          <w:rFonts w:asciiTheme="minorBidi" w:eastAsiaTheme="minorHAnsi" w:hAnsiTheme="minorBidi" w:cs="Arial"/>
          <w:sz w:val="28"/>
          <w:szCs w:val="28"/>
          <w:rtl/>
          <w:lang w:eastAsia="en-US" w:bidi="ar-BH"/>
        </w:rPr>
        <w:footnoteReference w:id="19"/>
      </w:r>
      <w:r w:rsidR="00C110CD">
        <w:rPr>
          <w:rFonts w:asciiTheme="minorBidi" w:eastAsiaTheme="minorHAnsi" w:hAnsiTheme="minorBidi" w:cs="Arial" w:hint="cs"/>
          <w:sz w:val="28"/>
          <w:szCs w:val="28"/>
          <w:rtl/>
          <w:lang w:eastAsia="en-US" w:bidi="ar-BH"/>
        </w:rPr>
        <w:t xml:space="preserve"> وبينت ما تتعرض له الأسرة من انتهاك لوحدتها </w:t>
      </w:r>
      <w:r w:rsidR="00AF6016">
        <w:rPr>
          <w:rFonts w:asciiTheme="minorBidi" w:eastAsiaTheme="minorHAnsi" w:hAnsiTheme="minorBidi" w:cs="Arial" w:hint="cs"/>
          <w:sz w:val="28"/>
          <w:szCs w:val="28"/>
          <w:rtl/>
          <w:lang w:eastAsia="en-US" w:bidi="ar-BH"/>
        </w:rPr>
        <w:t xml:space="preserve">لأن الشخص البالغ تكون إقامته مربوطة بعقد عمل أضف لذلك حرمانه من </w:t>
      </w:r>
      <w:r w:rsidR="00C110CD">
        <w:rPr>
          <w:rFonts w:asciiTheme="minorBidi" w:eastAsiaTheme="minorHAnsi" w:hAnsiTheme="minorBidi" w:cs="Arial" w:hint="cs"/>
          <w:sz w:val="28"/>
          <w:szCs w:val="28"/>
          <w:rtl/>
          <w:lang w:eastAsia="en-US" w:bidi="ar-BH"/>
        </w:rPr>
        <w:t>ممارسة حقوقه السياسية والاجتماعية والاقتصادية.</w:t>
      </w:r>
      <w:r w:rsidR="00B6007D">
        <w:rPr>
          <w:rFonts w:asciiTheme="minorBidi" w:eastAsiaTheme="minorHAnsi" w:hAnsiTheme="minorBidi" w:cs="Arial" w:hint="cs"/>
          <w:sz w:val="28"/>
          <w:szCs w:val="28"/>
          <w:rtl/>
          <w:lang w:eastAsia="en-US" w:bidi="ar-BH"/>
        </w:rPr>
        <w:t xml:space="preserve"> </w:t>
      </w:r>
      <w:r w:rsidR="00A33E4B" w:rsidRPr="00915322">
        <w:rPr>
          <w:rFonts w:asciiTheme="minorBidi" w:eastAsiaTheme="minorHAnsi" w:hAnsiTheme="minorBidi" w:cs="Arial"/>
          <w:color w:val="FF0000"/>
          <w:sz w:val="28"/>
          <w:szCs w:val="28"/>
          <w:highlight w:val="green"/>
          <w:rtl/>
          <w:lang w:eastAsia="en-US" w:bidi="ar-BH"/>
        </w:rPr>
        <w:t xml:space="preserve"> </w:t>
      </w:r>
    </w:p>
    <w:p w14:paraId="763B23B3" w14:textId="77777777" w:rsidR="000A0F46" w:rsidRDefault="000A0F46" w:rsidP="00566D9E">
      <w:pPr>
        <w:rPr>
          <w:rFonts w:asciiTheme="minorBidi" w:hAnsiTheme="minorBidi" w:cstheme="minorBidi"/>
          <w:sz w:val="28"/>
          <w:szCs w:val="28"/>
          <w:rtl/>
        </w:rPr>
      </w:pPr>
    </w:p>
    <w:p w14:paraId="78E0A389" w14:textId="07705918" w:rsidR="00566D9E" w:rsidRPr="007F2C61" w:rsidRDefault="008245B8" w:rsidP="003C1152">
      <w:pPr>
        <w:rPr>
          <w:rFonts w:asciiTheme="minorBidi" w:hAnsiTheme="minorBidi" w:cstheme="minorBidi"/>
          <w:sz w:val="28"/>
          <w:szCs w:val="28"/>
          <w:rtl/>
        </w:rPr>
      </w:pPr>
      <w:r w:rsidRPr="00C148AE">
        <w:rPr>
          <w:rFonts w:asciiTheme="minorBidi" w:hAnsiTheme="minorBidi" w:cstheme="minorBidi" w:hint="cs"/>
          <w:sz w:val="28"/>
          <w:szCs w:val="28"/>
          <w:rtl/>
        </w:rPr>
        <w:t>اننا</w:t>
      </w:r>
      <w:r w:rsidR="000A0F46" w:rsidRPr="00C148AE">
        <w:rPr>
          <w:rFonts w:asciiTheme="minorBidi" w:hAnsiTheme="minorBidi" w:cstheme="minorBidi" w:hint="cs"/>
          <w:sz w:val="28"/>
          <w:szCs w:val="28"/>
          <w:rtl/>
        </w:rPr>
        <w:t xml:space="preserve"> نؤكد كافة التوصيات المذكورة تحت هذا البند في تقرير الظل الرابع حول اتفاقية القضاء على كافة أشكال التمييز ضد المرأة الذي تم تقديمه في </w:t>
      </w:r>
      <w:r w:rsidR="003C1152" w:rsidRPr="00C148AE">
        <w:rPr>
          <w:rFonts w:asciiTheme="minorBidi" w:hAnsiTheme="minorBidi" w:cstheme="minorBidi" w:hint="cs"/>
          <w:sz w:val="28"/>
          <w:szCs w:val="28"/>
          <w:rtl/>
        </w:rPr>
        <w:t>2</w:t>
      </w:r>
      <w:r w:rsidR="003C1152" w:rsidRPr="007F2C61">
        <w:rPr>
          <w:rFonts w:asciiTheme="minorBidi" w:hAnsiTheme="minorBidi" w:cstheme="minorBidi" w:hint="cs"/>
          <w:sz w:val="28"/>
          <w:szCs w:val="28"/>
          <w:rtl/>
        </w:rPr>
        <w:t>018</w:t>
      </w:r>
      <w:r w:rsidR="000A0F46" w:rsidRPr="003C1152">
        <w:rPr>
          <w:vertAlign w:val="superscript"/>
          <w:rtl/>
        </w:rPr>
        <w:footnoteReference w:id="20"/>
      </w:r>
      <w:r w:rsidR="000A0F46" w:rsidRPr="00450835">
        <w:rPr>
          <w:rFonts w:asciiTheme="minorBidi" w:hAnsiTheme="minorBidi" w:cstheme="minorBidi" w:hint="cs"/>
          <w:sz w:val="28"/>
          <w:szCs w:val="28"/>
          <w:rtl/>
        </w:rPr>
        <w:t>.</w:t>
      </w:r>
    </w:p>
    <w:p w14:paraId="1FE09137" w14:textId="02D67881" w:rsidR="00234904" w:rsidRPr="00D821D4" w:rsidRDefault="00566D9E" w:rsidP="00B6007D">
      <w:pPr>
        <w:spacing w:after="200" w:line="276" w:lineRule="auto"/>
        <w:rPr>
          <w:rFonts w:asciiTheme="minorBidi" w:eastAsiaTheme="minorHAnsi" w:hAnsiTheme="minorBidi" w:cstheme="minorBidi"/>
          <w:sz w:val="28"/>
          <w:szCs w:val="28"/>
          <w:highlight w:val="green"/>
          <w:rtl/>
          <w:lang w:eastAsia="en-US" w:bidi="ar-BH"/>
        </w:rPr>
      </w:pPr>
      <w:r w:rsidRPr="00113A7D">
        <w:rPr>
          <w:rFonts w:asciiTheme="minorBidi" w:eastAsiaTheme="minorHAnsi" w:hAnsiTheme="minorBidi" w:cstheme="minorBidi"/>
          <w:b/>
          <w:bCs/>
          <w:sz w:val="28"/>
          <w:szCs w:val="28"/>
          <w:lang w:eastAsia="en-US" w:bidi="ar-BH"/>
        </w:rPr>
        <w:t xml:space="preserve">   </w:t>
      </w:r>
    </w:p>
    <w:p w14:paraId="470F9CF1" w14:textId="4E2C1BF8" w:rsidR="00566D9E" w:rsidRPr="00B65883" w:rsidRDefault="00572B3F" w:rsidP="00421596">
      <w:pPr>
        <w:rPr>
          <w:rFonts w:asciiTheme="minorBidi" w:eastAsiaTheme="minorHAnsi" w:hAnsiTheme="minorBidi" w:cs="Arial"/>
          <w:b/>
          <w:bCs/>
          <w:sz w:val="40"/>
          <w:szCs w:val="40"/>
          <w:rtl/>
          <w:lang w:eastAsia="en-US" w:bidi="ar-BH"/>
        </w:rPr>
      </w:pPr>
      <w:r w:rsidRPr="00B65883">
        <w:rPr>
          <w:rFonts w:asciiTheme="minorBidi" w:eastAsiaTheme="minorHAnsi" w:hAnsiTheme="minorBidi" w:cs="Arial" w:hint="cs"/>
          <w:b/>
          <w:bCs/>
          <w:sz w:val="40"/>
          <w:szCs w:val="40"/>
          <w:rtl/>
          <w:lang w:eastAsia="en-US" w:bidi="ar-BH"/>
        </w:rPr>
        <w:t>سادسا:</w:t>
      </w:r>
      <w:r w:rsidR="00BE3532" w:rsidRPr="00B65883">
        <w:rPr>
          <w:rFonts w:asciiTheme="minorBidi" w:eastAsiaTheme="minorHAnsi" w:hAnsiTheme="minorBidi" w:cs="Arial" w:hint="cs"/>
          <w:b/>
          <w:bCs/>
          <w:sz w:val="40"/>
          <w:szCs w:val="40"/>
          <w:rtl/>
          <w:lang w:eastAsia="en-US" w:bidi="ar-BH"/>
        </w:rPr>
        <w:t xml:space="preserve"> محور العنف</w:t>
      </w:r>
      <w:r w:rsidR="00866DFF" w:rsidRPr="00B65883">
        <w:rPr>
          <w:rFonts w:asciiTheme="minorBidi" w:eastAsiaTheme="minorHAnsi" w:hAnsiTheme="minorBidi" w:cs="Arial" w:hint="cs"/>
          <w:b/>
          <w:bCs/>
          <w:sz w:val="40"/>
          <w:szCs w:val="40"/>
          <w:rtl/>
          <w:lang w:eastAsia="en-US" w:bidi="ar-BH"/>
        </w:rPr>
        <w:t xml:space="preserve"> </w:t>
      </w:r>
    </w:p>
    <w:p w14:paraId="6428BD17" w14:textId="50C4430D" w:rsidR="007167E7" w:rsidRPr="00484280" w:rsidRDefault="00BE3532" w:rsidP="00AF6016">
      <w:pPr>
        <w:spacing w:line="276" w:lineRule="auto"/>
        <w:rPr>
          <w:rFonts w:asciiTheme="minorBidi" w:eastAsiaTheme="minorHAnsi" w:hAnsiTheme="minorBidi" w:cstheme="minorBidi"/>
          <w:sz w:val="28"/>
          <w:szCs w:val="28"/>
          <w:rtl/>
          <w:lang w:eastAsia="en-US" w:bidi="ar-BH"/>
        </w:rPr>
      </w:pPr>
      <w:r w:rsidRPr="00484280">
        <w:rPr>
          <w:rFonts w:asciiTheme="minorBidi" w:eastAsiaTheme="minorHAnsi" w:hAnsiTheme="minorBidi" w:cstheme="minorBidi" w:hint="cs"/>
          <w:sz w:val="28"/>
          <w:szCs w:val="28"/>
          <w:rtl/>
          <w:lang w:eastAsia="en-US" w:bidi="ar-BH"/>
        </w:rPr>
        <w:t>ي</w:t>
      </w:r>
      <w:r w:rsidRPr="00484280">
        <w:rPr>
          <w:rFonts w:asciiTheme="minorBidi" w:eastAsiaTheme="minorHAnsi" w:hAnsiTheme="minorBidi" w:cstheme="minorBidi"/>
          <w:sz w:val="28"/>
          <w:szCs w:val="28"/>
          <w:rtl/>
          <w:lang w:eastAsia="en-US" w:bidi="ar-BH"/>
        </w:rPr>
        <w:t>عرّف</w:t>
      </w:r>
      <w:r w:rsidRPr="00484280">
        <w:rPr>
          <w:rFonts w:asciiTheme="minorBidi" w:eastAsiaTheme="minorHAnsi" w:hAnsiTheme="minorBidi" w:cstheme="minorBidi" w:hint="cs"/>
          <w:sz w:val="28"/>
          <w:szCs w:val="28"/>
          <w:rtl/>
          <w:lang w:eastAsia="en-US" w:bidi="ar-BH"/>
        </w:rPr>
        <w:t xml:space="preserve"> قانون رقم (17) لسنة 2015 بشأن الحماية من العنف الأسري</w:t>
      </w:r>
      <w:r w:rsidRPr="00484280">
        <w:rPr>
          <w:rFonts w:asciiTheme="minorBidi" w:eastAsiaTheme="minorHAnsi" w:hAnsiTheme="minorBidi" w:cstheme="minorBidi"/>
          <w:sz w:val="28"/>
          <w:szCs w:val="28"/>
          <w:rtl/>
          <w:lang w:eastAsia="en-US" w:bidi="ar-BH"/>
        </w:rPr>
        <w:t xml:space="preserve"> في المادة الأولى </w:t>
      </w:r>
      <w:r w:rsidRPr="00484280">
        <w:rPr>
          <w:rFonts w:asciiTheme="minorBidi" w:eastAsiaTheme="minorHAnsi" w:hAnsiTheme="minorBidi" w:cstheme="minorBidi" w:hint="cs"/>
          <w:sz w:val="28"/>
          <w:szCs w:val="28"/>
          <w:rtl/>
          <w:lang w:eastAsia="en-US" w:bidi="ar-BH"/>
        </w:rPr>
        <w:t xml:space="preserve">منه </w:t>
      </w:r>
      <w:r w:rsidRPr="00484280">
        <w:rPr>
          <w:rFonts w:asciiTheme="minorBidi" w:eastAsiaTheme="minorHAnsi" w:hAnsiTheme="minorBidi" w:cstheme="minorBidi"/>
          <w:sz w:val="28"/>
          <w:szCs w:val="28"/>
          <w:rtl/>
          <w:lang w:eastAsia="en-US" w:bidi="ar-BH"/>
        </w:rPr>
        <w:t>العنف الأسري بأنه (كل فعل من أفعال الإيذاء يقع داخل نطاق الأسرة من قبل أحد أفرادها “المعتدي” ضد آخر فيها “المعتدى عليه”)</w:t>
      </w:r>
      <w:r w:rsidRPr="00484280">
        <w:rPr>
          <w:rFonts w:asciiTheme="minorBidi" w:eastAsiaTheme="minorHAnsi" w:hAnsiTheme="minorBidi" w:cstheme="minorBidi" w:hint="cs"/>
          <w:sz w:val="28"/>
          <w:szCs w:val="28"/>
          <w:rtl/>
          <w:lang w:eastAsia="en-US" w:bidi="ar-BH"/>
        </w:rPr>
        <w:t>.  وهو تعريف</w:t>
      </w:r>
      <w:r w:rsidRPr="00484280">
        <w:rPr>
          <w:rFonts w:asciiTheme="minorBidi" w:eastAsiaTheme="minorHAnsi" w:hAnsiTheme="minorBidi" w:cstheme="minorBidi"/>
          <w:sz w:val="28"/>
          <w:szCs w:val="28"/>
          <w:rtl/>
          <w:lang w:eastAsia="en-US" w:bidi="ar-BH"/>
        </w:rPr>
        <w:t xml:space="preserve"> ناقص</w:t>
      </w:r>
      <w:r w:rsidRPr="00484280">
        <w:rPr>
          <w:rFonts w:asciiTheme="minorBidi" w:eastAsiaTheme="minorHAnsi" w:hAnsiTheme="minorBidi" w:cstheme="minorBidi" w:hint="cs"/>
          <w:sz w:val="28"/>
          <w:szCs w:val="28"/>
          <w:rtl/>
          <w:lang w:eastAsia="en-US" w:bidi="ar-BH"/>
        </w:rPr>
        <w:t xml:space="preserve"> </w:t>
      </w:r>
      <w:r w:rsidR="00AF6016">
        <w:rPr>
          <w:rFonts w:asciiTheme="minorBidi" w:eastAsiaTheme="minorHAnsi" w:hAnsiTheme="minorBidi" w:cstheme="minorBidi" w:hint="cs"/>
          <w:sz w:val="28"/>
          <w:szCs w:val="28"/>
          <w:rtl/>
          <w:lang w:eastAsia="en-US" w:bidi="ar-BH"/>
        </w:rPr>
        <w:t xml:space="preserve">لخلوه </w:t>
      </w:r>
      <w:r w:rsidRPr="00484280">
        <w:rPr>
          <w:rFonts w:asciiTheme="minorBidi" w:eastAsiaTheme="minorHAnsi" w:hAnsiTheme="minorBidi" w:cstheme="minorBidi"/>
          <w:sz w:val="28"/>
          <w:szCs w:val="28"/>
          <w:rtl/>
          <w:lang w:eastAsia="en-US" w:bidi="ar-BH"/>
        </w:rPr>
        <w:t xml:space="preserve">من النص على التهديد باقتراف فعل الإيذاء </w:t>
      </w:r>
      <w:r w:rsidRPr="00484280">
        <w:rPr>
          <w:rFonts w:asciiTheme="minorBidi" w:eastAsiaTheme="minorHAnsi" w:hAnsiTheme="minorBidi" w:cstheme="minorBidi" w:hint="cs"/>
          <w:sz w:val="28"/>
          <w:szCs w:val="28"/>
          <w:rtl/>
          <w:lang w:eastAsia="en-US" w:bidi="ar-BH"/>
        </w:rPr>
        <w:t xml:space="preserve">كما انه </w:t>
      </w:r>
      <w:r w:rsidR="008E471A" w:rsidRPr="00484280">
        <w:rPr>
          <w:rFonts w:asciiTheme="minorBidi" w:eastAsiaTheme="minorHAnsi" w:hAnsiTheme="minorBidi" w:cstheme="minorBidi" w:hint="cs"/>
          <w:sz w:val="28"/>
          <w:szCs w:val="28"/>
          <w:rtl/>
          <w:lang w:eastAsia="en-US" w:bidi="ar-BH"/>
        </w:rPr>
        <w:t>لا يشم</w:t>
      </w:r>
      <w:r w:rsidR="008E471A" w:rsidRPr="00484280">
        <w:rPr>
          <w:rFonts w:asciiTheme="minorBidi" w:eastAsiaTheme="minorHAnsi" w:hAnsiTheme="minorBidi" w:cstheme="minorBidi" w:hint="eastAsia"/>
          <w:sz w:val="28"/>
          <w:szCs w:val="28"/>
          <w:rtl/>
          <w:lang w:eastAsia="en-US" w:bidi="ar-BH"/>
        </w:rPr>
        <w:t>ل</w:t>
      </w:r>
      <w:r w:rsidRPr="00484280">
        <w:rPr>
          <w:rFonts w:asciiTheme="minorBidi" w:eastAsiaTheme="minorHAnsi" w:hAnsiTheme="minorBidi" w:cstheme="minorBidi" w:hint="cs"/>
          <w:sz w:val="28"/>
          <w:szCs w:val="28"/>
          <w:rtl/>
          <w:lang w:eastAsia="en-US" w:bidi="ar-BH"/>
        </w:rPr>
        <w:t xml:space="preserve"> العنف الذي تتعرض له المرأة </w:t>
      </w:r>
      <w:r w:rsidR="00D6179C" w:rsidRPr="00484280">
        <w:rPr>
          <w:rFonts w:asciiTheme="minorBidi" w:eastAsiaTheme="minorHAnsi" w:hAnsiTheme="minorBidi" w:cstheme="minorBidi" w:hint="cs"/>
          <w:sz w:val="28"/>
          <w:szCs w:val="28"/>
          <w:rtl/>
          <w:lang w:eastAsia="en-US" w:bidi="ar-BH"/>
        </w:rPr>
        <w:t xml:space="preserve">في الفضاء العام ولم يعتمد تعريف العنف </w:t>
      </w:r>
      <w:r w:rsidRPr="00484280">
        <w:rPr>
          <w:rFonts w:asciiTheme="minorBidi" w:eastAsiaTheme="minorHAnsi" w:hAnsiTheme="minorBidi" w:cstheme="minorBidi"/>
          <w:sz w:val="28"/>
          <w:szCs w:val="28"/>
          <w:rtl/>
          <w:lang w:eastAsia="en-US" w:bidi="ar-BH"/>
        </w:rPr>
        <w:t xml:space="preserve">كما </w:t>
      </w:r>
      <w:r w:rsidRPr="00484280">
        <w:rPr>
          <w:rFonts w:asciiTheme="minorBidi" w:eastAsiaTheme="minorHAnsi" w:hAnsiTheme="minorBidi" w:cstheme="minorBidi" w:hint="cs"/>
          <w:sz w:val="28"/>
          <w:szCs w:val="28"/>
          <w:rtl/>
          <w:lang w:eastAsia="en-US" w:bidi="ar-BH"/>
        </w:rPr>
        <w:t>جاء</w:t>
      </w:r>
      <w:r w:rsidRPr="00484280">
        <w:rPr>
          <w:rFonts w:asciiTheme="minorBidi" w:eastAsiaTheme="minorHAnsi" w:hAnsiTheme="minorBidi" w:cstheme="minorBidi"/>
          <w:sz w:val="28"/>
          <w:szCs w:val="28"/>
          <w:rtl/>
          <w:lang w:eastAsia="en-US" w:bidi="ar-BH"/>
        </w:rPr>
        <w:t xml:space="preserve"> </w:t>
      </w:r>
      <w:r w:rsidRPr="00484280">
        <w:rPr>
          <w:rFonts w:asciiTheme="minorBidi" w:eastAsiaTheme="minorHAnsi" w:hAnsiTheme="minorBidi" w:cstheme="minorBidi" w:hint="cs"/>
          <w:sz w:val="28"/>
          <w:szCs w:val="28"/>
          <w:rtl/>
          <w:lang w:eastAsia="en-US" w:bidi="ar-BH"/>
        </w:rPr>
        <w:t>فى ا</w:t>
      </w:r>
      <w:r w:rsidRPr="00484280">
        <w:rPr>
          <w:rFonts w:asciiTheme="minorBidi" w:eastAsiaTheme="minorHAnsi" w:hAnsiTheme="minorBidi" w:cstheme="minorBidi"/>
          <w:sz w:val="28"/>
          <w:szCs w:val="28"/>
          <w:rtl/>
          <w:lang w:eastAsia="en-US" w:bidi="ar-BH"/>
        </w:rPr>
        <w:t>لمواثيق والاتفاقيات الدولية، وأبرزها الإعلان العالمي للقضاء على العنف ضد المرأة</w:t>
      </w:r>
      <w:r w:rsidRPr="00484280">
        <w:rPr>
          <w:rFonts w:asciiTheme="minorBidi" w:eastAsiaTheme="minorHAnsi" w:hAnsiTheme="minorBidi" w:cstheme="minorBidi" w:hint="cs"/>
          <w:sz w:val="28"/>
          <w:szCs w:val="28"/>
          <w:rtl/>
          <w:lang w:eastAsia="en-US" w:bidi="ar-BH"/>
        </w:rPr>
        <w:t xml:space="preserve"> </w:t>
      </w:r>
      <w:r w:rsidRPr="00484280">
        <w:rPr>
          <w:rFonts w:asciiTheme="minorBidi" w:eastAsiaTheme="minorHAnsi" w:hAnsiTheme="minorBidi" w:cstheme="minorBidi"/>
          <w:sz w:val="28"/>
          <w:szCs w:val="28"/>
          <w:rtl/>
          <w:lang w:eastAsia="en-US" w:bidi="ar-BH"/>
        </w:rPr>
        <w:t>1993</w:t>
      </w:r>
      <w:r w:rsidR="00D6179C" w:rsidRPr="00484280">
        <w:rPr>
          <w:rFonts w:asciiTheme="minorBidi" w:eastAsiaTheme="minorHAnsi" w:hAnsiTheme="minorBidi" w:cstheme="minorBidi" w:hint="cs"/>
          <w:sz w:val="28"/>
          <w:szCs w:val="28"/>
          <w:rtl/>
          <w:lang w:eastAsia="en-US" w:bidi="ar-BH"/>
        </w:rPr>
        <w:t>.</w:t>
      </w:r>
    </w:p>
    <w:p w14:paraId="3A9B32BF" w14:textId="6EF6A71F" w:rsidR="00D6179C" w:rsidRPr="005335B6" w:rsidRDefault="00D6179C" w:rsidP="008A2A64">
      <w:pPr>
        <w:spacing w:line="276" w:lineRule="auto"/>
        <w:rPr>
          <w:rFonts w:asciiTheme="minorBidi" w:eastAsiaTheme="minorHAnsi" w:hAnsiTheme="minorBidi" w:cstheme="minorBidi"/>
          <w:sz w:val="20"/>
          <w:rtl/>
          <w:lang w:eastAsia="en-US" w:bidi="ar-BH"/>
        </w:rPr>
      </w:pPr>
    </w:p>
    <w:p w14:paraId="512A76E7" w14:textId="2CAC37D1" w:rsidR="007802DA" w:rsidRPr="00C148AE" w:rsidRDefault="00D6179C" w:rsidP="003C1152">
      <w:pPr>
        <w:spacing w:line="276" w:lineRule="auto"/>
        <w:rPr>
          <w:rFonts w:asciiTheme="minorBidi" w:eastAsiaTheme="minorHAnsi" w:hAnsiTheme="minorBidi" w:cstheme="minorBidi"/>
          <w:sz w:val="28"/>
          <w:szCs w:val="28"/>
          <w:rtl/>
          <w:lang w:eastAsia="en-US" w:bidi="ar-BH"/>
        </w:rPr>
      </w:pPr>
      <w:r w:rsidRPr="00C148AE">
        <w:rPr>
          <w:rFonts w:asciiTheme="minorBidi" w:eastAsiaTheme="minorHAnsi" w:hAnsiTheme="minorBidi" w:cstheme="minorBidi"/>
          <w:sz w:val="28"/>
          <w:szCs w:val="28"/>
          <w:rtl/>
          <w:lang w:eastAsia="en-US" w:bidi="ar-BH"/>
        </w:rPr>
        <w:t>كما لم ي</w:t>
      </w:r>
      <w:r w:rsidR="00AF6016" w:rsidRPr="00C148AE">
        <w:rPr>
          <w:rFonts w:asciiTheme="minorBidi" w:eastAsiaTheme="minorHAnsi" w:hAnsiTheme="minorBidi" w:cstheme="minorBidi" w:hint="cs"/>
          <w:sz w:val="28"/>
          <w:szCs w:val="28"/>
          <w:rtl/>
          <w:lang w:eastAsia="en-US" w:bidi="ar-BH"/>
        </w:rPr>
        <w:t>شمل ال</w:t>
      </w:r>
      <w:r w:rsidRPr="00C148AE">
        <w:rPr>
          <w:rFonts w:asciiTheme="minorBidi" w:eastAsiaTheme="minorHAnsi" w:hAnsiTheme="minorBidi" w:cstheme="minorBidi"/>
          <w:sz w:val="28"/>
          <w:szCs w:val="28"/>
          <w:rtl/>
          <w:lang w:eastAsia="en-US" w:bidi="ar-BH"/>
        </w:rPr>
        <w:t>قانون خدم المنازل العاملات لدى الأسرة، و</w:t>
      </w:r>
      <w:r w:rsidR="00AF6016" w:rsidRPr="00C148AE">
        <w:rPr>
          <w:rFonts w:asciiTheme="minorBidi" w:eastAsiaTheme="minorHAnsi" w:hAnsiTheme="minorBidi" w:cstheme="minorBidi" w:hint="cs"/>
          <w:sz w:val="28"/>
          <w:szCs w:val="28"/>
          <w:rtl/>
          <w:lang w:eastAsia="en-US" w:bidi="ar-BH"/>
        </w:rPr>
        <w:t>لم ين</w:t>
      </w:r>
      <w:r w:rsidRPr="00C148AE">
        <w:rPr>
          <w:rFonts w:asciiTheme="minorBidi" w:eastAsiaTheme="minorHAnsi" w:hAnsiTheme="minorBidi" w:cstheme="minorBidi"/>
          <w:sz w:val="28"/>
          <w:szCs w:val="28"/>
          <w:rtl/>
          <w:lang w:eastAsia="en-US" w:bidi="ar-BH"/>
        </w:rPr>
        <w:t xml:space="preserve">ص على </w:t>
      </w:r>
      <w:r w:rsidR="00AF6016" w:rsidRPr="00C148AE">
        <w:rPr>
          <w:rFonts w:asciiTheme="minorBidi" w:eastAsiaTheme="minorHAnsi" w:hAnsiTheme="minorBidi" w:cstheme="minorBidi" w:hint="cs"/>
          <w:sz w:val="28"/>
          <w:szCs w:val="28"/>
          <w:rtl/>
          <w:lang w:eastAsia="en-US" w:bidi="ar-BH"/>
        </w:rPr>
        <w:t>ت</w:t>
      </w:r>
      <w:r w:rsidRPr="00C148AE">
        <w:rPr>
          <w:rFonts w:asciiTheme="minorBidi" w:eastAsiaTheme="minorHAnsi" w:hAnsiTheme="minorBidi" w:cstheme="minorBidi"/>
          <w:sz w:val="28"/>
          <w:szCs w:val="28"/>
          <w:rtl/>
          <w:lang w:eastAsia="en-US" w:bidi="ar-BH"/>
        </w:rPr>
        <w:t>جر</w:t>
      </w:r>
      <w:r w:rsidR="00AF6016" w:rsidRPr="00C148AE">
        <w:rPr>
          <w:rFonts w:asciiTheme="minorBidi" w:eastAsiaTheme="minorHAnsi" w:hAnsiTheme="minorBidi" w:cstheme="minorBidi" w:hint="cs"/>
          <w:sz w:val="28"/>
          <w:szCs w:val="28"/>
          <w:rtl/>
          <w:lang w:eastAsia="en-US" w:bidi="ar-BH"/>
        </w:rPr>
        <w:t>ي</w:t>
      </w:r>
      <w:r w:rsidRPr="00C148AE">
        <w:rPr>
          <w:rFonts w:asciiTheme="minorBidi" w:eastAsiaTheme="minorHAnsi" w:hAnsiTheme="minorBidi" w:cstheme="minorBidi"/>
          <w:sz w:val="28"/>
          <w:szCs w:val="28"/>
          <w:rtl/>
          <w:lang w:eastAsia="en-US" w:bidi="ar-BH"/>
        </w:rPr>
        <w:t>م الاغتصاب الزوجي والمعاشرة الزوجية بالإكراه</w:t>
      </w:r>
      <w:r w:rsidR="00AF6016" w:rsidRPr="00C148AE">
        <w:rPr>
          <w:rFonts w:asciiTheme="minorBidi" w:eastAsiaTheme="minorHAnsi" w:hAnsiTheme="minorBidi" w:cstheme="minorBidi" w:hint="cs"/>
          <w:sz w:val="28"/>
          <w:szCs w:val="28"/>
          <w:rtl/>
          <w:lang w:eastAsia="en-US" w:bidi="ar-BH"/>
        </w:rPr>
        <w:t xml:space="preserve">. كما </w:t>
      </w:r>
      <w:r w:rsidRPr="00C148AE">
        <w:rPr>
          <w:rFonts w:asciiTheme="minorBidi" w:eastAsiaTheme="minorHAnsi" w:hAnsiTheme="minorBidi" w:cstheme="minorBidi"/>
          <w:sz w:val="28"/>
          <w:szCs w:val="28"/>
          <w:rtl/>
          <w:lang w:eastAsia="en-US" w:bidi="ar-BH"/>
        </w:rPr>
        <w:t xml:space="preserve">أن ملاحظات لجنة السيداو </w:t>
      </w:r>
      <w:r w:rsidR="00CD0C02" w:rsidRPr="00C148AE">
        <w:rPr>
          <w:rFonts w:asciiTheme="minorBidi" w:eastAsiaTheme="minorHAnsi" w:hAnsiTheme="minorBidi" w:cstheme="minorBidi" w:hint="cs"/>
          <w:sz w:val="28"/>
          <w:szCs w:val="28"/>
          <w:rtl/>
          <w:lang w:eastAsia="en-US" w:bidi="ar-BH"/>
        </w:rPr>
        <w:t>الختامية رقم</w:t>
      </w:r>
      <w:r w:rsidRPr="00C148AE">
        <w:rPr>
          <w:rFonts w:asciiTheme="minorBidi" w:eastAsiaTheme="minorHAnsi" w:hAnsiTheme="minorBidi" w:cstheme="minorBidi"/>
          <w:sz w:val="28"/>
          <w:szCs w:val="28"/>
          <w:rtl/>
          <w:lang w:eastAsia="en-US" w:bidi="ar-BH"/>
        </w:rPr>
        <w:t xml:space="preserve"> 21 و22 لم يتم </w:t>
      </w:r>
      <w:r w:rsidR="00543B26" w:rsidRPr="00C148AE">
        <w:rPr>
          <w:rFonts w:asciiTheme="minorBidi" w:eastAsiaTheme="minorHAnsi" w:hAnsiTheme="minorBidi" w:cstheme="minorBidi" w:hint="cs"/>
          <w:color w:val="000000" w:themeColor="text1"/>
          <w:sz w:val="28"/>
          <w:szCs w:val="28"/>
          <w:rtl/>
          <w:lang w:eastAsia="en-US" w:bidi="ar-BH"/>
        </w:rPr>
        <w:t>معالجتها في</w:t>
      </w:r>
      <w:r w:rsidRPr="00C148AE">
        <w:rPr>
          <w:rFonts w:asciiTheme="minorBidi" w:eastAsiaTheme="minorHAnsi" w:hAnsiTheme="minorBidi" w:cstheme="minorBidi"/>
          <w:color w:val="000000" w:themeColor="text1"/>
          <w:sz w:val="28"/>
          <w:szCs w:val="28"/>
          <w:rtl/>
          <w:lang w:eastAsia="en-US" w:bidi="ar-BH"/>
        </w:rPr>
        <w:t xml:space="preserve"> التشريع</w:t>
      </w:r>
      <w:r w:rsidRPr="00C148AE">
        <w:rPr>
          <w:rFonts w:asciiTheme="minorBidi" w:eastAsiaTheme="minorHAnsi" w:hAnsiTheme="minorBidi" w:cstheme="minorBidi" w:hint="cs"/>
          <w:color w:val="000000" w:themeColor="text1"/>
          <w:sz w:val="28"/>
          <w:szCs w:val="28"/>
          <w:rtl/>
          <w:lang w:eastAsia="en-US" w:bidi="ar-BH"/>
        </w:rPr>
        <w:t>.</w:t>
      </w:r>
      <w:r w:rsidRPr="00C148AE">
        <w:rPr>
          <w:rFonts w:asciiTheme="minorBidi" w:eastAsiaTheme="minorHAnsi" w:hAnsiTheme="minorBidi" w:cstheme="minorBidi"/>
          <w:color w:val="000000" w:themeColor="text1"/>
          <w:sz w:val="28"/>
          <w:szCs w:val="28"/>
          <w:rtl/>
          <w:lang w:eastAsia="en-US" w:bidi="ar-BH"/>
        </w:rPr>
        <w:t xml:space="preserve"> </w:t>
      </w:r>
      <w:r w:rsidR="00543B26" w:rsidRPr="00C148AE">
        <w:rPr>
          <w:rFonts w:asciiTheme="minorBidi" w:eastAsiaTheme="minorHAnsi" w:hAnsiTheme="minorBidi" w:cstheme="minorBidi" w:hint="cs"/>
          <w:color w:val="000000" w:themeColor="text1"/>
          <w:sz w:val="28"/>
          <w:szCs w:val="28"/>
          <w:rtl/>
          <w:lang w:eastAsia="en-US" w:bidi="ar-BH"/>
        </w:rPr>
        <w:t>و</w:t>
      </w:r>
      <w:r w:rsidR="00EA17C2" w:rsidRPr="00C148AE">
        <w:rPr>
          <w:rFonts w:asciiTheme="minorBidi" w:eastAsiaTheme="minorHAnsi" w:hAnsiTheme="minorBidi" w:cstheme="minorBidi" w:hint="cs"/>
          <w:color w:val="000000" w:themeColor="text1"/>
          <w:sz w:val="28"/>
          <w:szCs w:val="28"/>
          <w:rtl/>
          <w:lang w:eastAsia="en-US" w:bidi="ar-BH"/>
        </w:rPr>
        <w:t xml:space="preserve">أصدرت جمعية نهضة فتاة البحرين </w:t>
      </w:r>
      <w:r w:rsidR="00B14D18" w:rsidRPr="00C148AE">
        <w:rPr>
          <w:rFonts w:asciiTheme="minorBidi" w:eastAsiaTheme="minorHAnsi" w:hAnsiTheme="minorBidi" w:cstheme="minorBidi" w:hint="cs"/>
          <w:color w:val="000000" w:themeColor="text1"/>
          <w:sz w:val="28"/>
          <w:szCs w:val="28"/>
          <w:rtl/>
          <w:lang w:eastAsia="en-US" w:bidi="ar-BH"/>
        </w:rPr>
        <w:t xml:space="preserve">إصدارها </w:t>
      </w:r>
      <w:r w:rsidR="00D61F7A" w:rsidRPr="00C148AE">
        <w:rPr>
          <w:rFonts w:asciiTheme="minorBidi" w:eastAsiaTheme="minorHAnsi" w:hAnsiTheme="minorBidi" w:cstheme="minorBidi" w:hint="cs"/>
          <w:color w:val="000000" w:themeColor="text1"/>
          <w:sz w:val="28"/>
          <w:szCs w:val="28"/>
          <w:rtl/>
          <w:lang w:eastAsia="en-US" w:bidi="ar-BH"/>
        </w:rPr>
        <w:t>الثاني “</w:t>
      </w:r>
      <w:r w:rsidR="00957FB4" w:rsidRPr="00C148AE">
        <w:rPr>
          <w:rFonts w:asciiTheme="minorBidi" w:eastAsiaTheme="minorHAnsi" w:hAnsiTheme="minorBidi" w:cstheme="minorBidi" w:hint="cs"/>
          <w:color w:val="000000" w:themeColor="text1"/>
          <w:sz w:val="28"/>
          <w:szCs w:val="28"/>
          <w:rtl/>
          <w:lang w:eastAsia="en-US" w:bidi="ar-BH"/>
        </w:rPr>
        <w:t>الحماية من العنف</w:t>
      </w:r>
      <w:r w:rsidR="00B14D18" w:rsidRPr="00C148AE">
        <w:rPr>
          <w:rFonts w:asciiTheme="minorBidi" w:eastAsiaTheme="minorHAnsi" w:hAnsiTheme="minorBidi" w:cstheme="minorBidi" w:hint="cs"/>
          <w:color w:val="000000" w:themeColor="text1"/>
          <w:sz w:val="28"/>
          <w:szCs w:val="28"/>
          <w:rtl/>
          <w:lang w:eastAsia="en-US" w:bidi="ar-BH"/>
        </w:rPr>
        <w:t>"</w:t>
      </w:r>
      <w:r w:rsidR="00957FB4" w:rsidRPr="00C148AE">
        <w:rPr>
          <w:rFonts w:asciiTheme="minorBidi" w:eastAsiaTheme="minorHAnsi" w:hAnsiTheme="minorBidi" w:cstheme="minorBidi" w:hint="cs"/>
          <w:color w:val="000000" w:themeColor="text1"/>
          <w:sz w:val="28"/>
          <w:szCs w:val="28"/>
          <w:rtl/>
          <w:lang w:eastAsia="en-US" w:bidi="ar-BH"/>
        </w:rPr>
        <w:t xml:space="preserve"> </w:t>
      </w:r>
      <w:r w:rsidR="00865647" w:rsidRPr="00C148AE">
        <w:rPr>
          <w:rStyle w:val="FootnoteReference"/>
          <w:rFonts w:asciiTheme="minorBidi" w:eastAsiaTheme="minorHAnsi" w:hAnsiTheme="minorBidi" w:cstheme="minorBidi"/>
          <w:color w:val="000000" w:themeColor="text1"/>
          <w:sz w:val="28"/>
          <w:szCs w:val="28"/>
          <w:rtl/>
          <w:lang w:eastAsia="en-US" w:bidi="ar-BH"/>
        </w:rPr>
        <w:footnoteReference w:id="21"/>
      </w:r>
      <w:r w:rsidR="003C11CD" w:rsidRPr="00C148AE">
        <w:rPr>
          <w:rFonts w:asciiTheme="minorBidi" w:eastAsiaTheme="minorHAnsi" w:hAnsiTheme="minorBidi" w:cstheme="minorBidi" w:hint="cs"/>
          <w:color w:val="000000" w:themeColor="text1"/>
          <w:sz w:val="28"/>
          <w:szCs w:val="28"/>
          <w:rtl/>
          <w:lang w:eastAsia="en-US" w:bidi="ar-BH"/>
        </w:rPr>
        <w:t xml:space="preserve"> </w:t>
      </w:r>
      <w:r w:rsidR="00B14D18" w:rsidRPr="00C148AE">
        <w:rPr>
          <w:rFonts w:asciiTheme="minorBidi" w:eastAsiaTheme="minorHAnsi" w:hAnsiTheme="minorBidi" w:cstheme="minorBidi" w:hint="cs"/>
          <w:color w:val="000000" w:themeColor="text1"/>
          <w:sz w:val="28"/>
          <w:szCs w:val="28"/>
          <w:rtl/>
          <w:lang w:eastAsia="en-US" w:bidi="ar-BH"/>
        </w:rPr>
        <w:t>أشار الى انه قد تم</w:t>
      </w:r>
      <w:r w:rsidR="00EA17C2" w:rsidRPr="00C148AE">
        <w:rPr>
          <w:rFonts w:asciiTheme="minorBidi" w:eastAsiaTheme="minorHAnsi" w:hAnsiTheme="minorBidi" w:cstheme="minorBidi" w:hint="cs"/>
          <w:color w:val="000000" w:themeColor="text1"/>
          <w:sz w:val="28"/>
          <w:szCs w:val="28"/>
          <w:rtl/>
          <w:lang w:eastAsia="en-US" w:bidi="ar-BH"/>
        </w:rPr>
        <w:t xml:space="preserve"> </w:t>
      </w:r>
      <w:r w:rsidR="00C130A4" w:rsidRPr="00C148AE">
        <w:rPr>
          <w:rFonts w:asciiTheme="minorBidi" w:eastAsiaTheme="minorHAnsi" w:hAnsiTheme="minorBidi" w:cstheme="minorBidi" w:hint="cs"/>
          <w:color w:val="000000" w:themeColor="text1"/>
          <w:sz w:val="28"/>
          <w:szCs w:val="28"/>
          <w:rtl/>
          <w:lang w:eastAsia="en-US" w:bidi="ar-BH"/>
        </w:rPr>
        <w:t>استق</w:t>
      </w:r>
      <w:r w:rsidR="00B14D18" w:rsidRPr="00C148AE">
        <w:rPr>
          <w:rFonts w:asciiTheme="minorBidi" w:eastAsiaTheme="minorHAnsi" w:hAnsiTheme="minorBidi" w:cstheme="minorBidi" w:hint="cs"/>
          <w:color w:val="000000" w:themeColor="text1"/>
          <w:sz w:val="28"/>
          <w:szCs w:val="28"/>
          <w:rtl/>
          <w:lang w:eastAsia="en-US" w:bidi="ar-BH"/>
        </w:rPr>
        <w:t>بال</w:t>
      </w:r>
      <w:r w:rsidR="00EA17C2" w:rsidRPr="00C148AE">
        <w:rPr>
          <w:rFonts w:asciiTheme="minorBidi" w:eastAsiaTheme="minorHAnsi" w:hAnsiTheme="minorBidi" w:cstheme="minorBidi" w:hint="cs"/>
          <w:color w:val="000000" w:themeColor="text1"/>
          <w:sz w:val="28"/>
          <w:szCs w:val="28"/>
          <w:rtl/>
          <w:lang w:eastAsia="en-US" w:bidi="ar-BH"/>
        </w:rPr>
        <w:t xml:space="preserve"> 315 حالة</w:t>
      </w:r>
      <w:r w:rsidR="00B14D18" w:rsidRPr="00C148AE">
        <w:rPr>
          <w:rFonts w:asciiTheme="minorBidi" w:eastAsiaTheme="minorHAnsi" w:hAnsiTheme="minorBidi" w:cstheme="minorBidi" w:hint="cs"/>
          <w:color w:val="000000" w:themeColor="text1"/>
          <w:sz w:val="28"/>
          <w:szCs w:val="28"/>
          <w:rtl/>
          <w:lang w:eastAsia="en-US" w:bidi="ar-BH"/>
        </w:rPr>
        <w:t xml:space="preserve"> خلال العام </w:t>
      </w:r>
      <w:r w:rsidR="00B14D18" w:rsidRPr="00C148AE">
        <w:rPr>
          <w:rFonts w:asciiTheme="minorBidi" w:eastAsiaTheme="minorHAnsi" w:hAnsiTheme="minorBidi" w:cstheme="minorBidi"/>
          <w:color w:val="000000" w:themeColor="text1"/>
          <w:sz w:val="28"/>
          <w:szCs w:val="28"/>
          <w:lang w:eastAsia="en-US" w:bidi="ar-BH"/>
        </w:rPr>
        <w:t>202</w:t>
      </w:r>
      <w:r w:rsidR="00C148AE">
        <w:rPr>
          <w:rFonts w:asciiTheme="minorBidi" w:eastAsiaTheme="minorHAnsi" w:hAnsiTheme="minorBidi" w:cstheme="minorBidi"/>
          <w:color w:val="000000" w:themeColor="text1"/>
          <w:sz w:val="28"/>
          <w:szCs w:val="28"/>
          <w:lang w:eastAsia="en-US" w:bidi="ar-BH"/>
        </w:rPr>
        <w:t>2</w:t>
      </w:r>
      <w:r w:rsidR="00EA17C2" w:rsidRPr="00C148AE">
        <w:rPr>
          <w:rFonts w:asciiTheme="minorBidi" w:eastAsiaTheme="minorHAnsi" w:hAnsiTheme="minorBidi" w:cstheme="minorBidi" w:hint="cs"/>
          <w:color w:val="000000" w:themeColor="text1"/>
          <w:sz w:val="28"/>
          <w:szCs w:val="28"/>
          <w:rtl/>
          <w:lang w:eastAsia="en-US" w:bidi="ar-BH"/>
        </w:rPr>
        <w:t xml:space="preserve"> ضمت 44%</w:t>
      </w:r>
      <w:r w:rsidR="00C130A4" w:rsidRPr="00C148AE">
        <w:rPr>
          <w:rFonts w:asciiTheme="minorBidi" w:eastAsiaTheme="minorHAnsi" w:hAnsiTheme="minorBidi" w:cstheme="minorBidi" w:hint="cs"/>
          <w:color w:val="000000" w:themeColor="text1"/>
          <w:sz w:val="28"/>
          <w:szCs w:val="28"/>
          <w:rtl/>
          <w:lang w:eastAsia="en-US" w:bidi="ar-BH"/>
        </w:rPr>
        <w:t xml:space="preserve">حالات </w:t>
      </w:r>
      <w:r w:rsidR="00EA17C2" w:rsidRPr="00C148AE">
        <w:rPr>
          <w:rFonts w:asciiTheme="minorBidi" w:eastAsiaTheme="minorHAnsi" w:hAnsiTheme="minorBidi" w:cstheme="minorBidi" w:hint="cs"/>
          <w:color w:val="000000" w:themeColor="text1"/>
          <w:sz w:val="28"/>
          <w:szCs w:val="28"/>
          <w:rtl/>
          <w:lang w:eastAsia="en-US" w:bidi="ar-BH"/>
        </w:rPr>
        <w:t>عنف نفسي</w:t>
      </w:r>
      <w:r w:rsidR="00C130A4" w:rsidRPr="00C148AE">
        <w:rPr>
          <w:rFonts w:asciiTheme="minorBidi" w:eastAsiaTheme="minorHAnsi" w:hAnsiTheme="minorBidi" w:cstheme="minorBidi" w:hint="cs"/>
          <w:color w:val="000000" w:themeColor="text1"/>
          <w:sz w:val="28"/>
          <w:szCs w:val="28"/>
          <w:rtl/>
          <w:lang w:eastAsia="en-US" w:bidi="ar-BH"/>
        </w:rPr>
        <w:t xml:space="preserve"> </w:t>
      </w:r>
      <w:r w:rsidR="00EA17C2" w:rsidRPr="00C148AE">
        <w:rPr>
          <w:rFonts w:asciiTheme="minorBidi" w:eastAsiaTheme="minorHAnsi" w:hAnsiTheme="minorBidi" w:cstheme="minorBidi" w:hint="cs"/>
          <w:color w:val="000000" w:themeColor="text1"/>
          <w:sz w:val="28"/>
          <w:szCs w:val="28"/>
          <w:rtl/>
          <w:lang w:eastAsia="en-US" w:bidi="ar-BH"/>
        </w:rPr>
        <w:t>و29%</w:t>
      </w:r>
      <w:r w:rsidR="00C130A4" w:rsidRPr="00C148AE">
        <w:rPr>
          <w:rFonts w:asciiTheme="minorBidi" w:eastAsiaTheme="minorHAnsi" w:hAnsiTheme="minorBidi" w:cstheme="minorBidi" w:hint="cs"/>
          <w:color w:val="000000" w:themeColor="text1"/>
          <w:sz w:val="28"/>
          <w:szCs w:val="28"/>
          <w:rtl/>
          <w:lang w:eastAsia="en-US" w:bidi="ar-BH"/>
        </w:rPr>
        <w:t xml:space="preserve"> حالات </w:t>
      </w:r>
      <w:r w:rsidR="00EA17C2" w:rsidRPr="00C148AE">
        <w:rPr>
          <w:rFonts w:asciiTheme="minorBidi" w:eastAsiaTheme="minorHAnsi" w:hAnsiTheme="minorBidi" w:cstheme="minorBidi" w:hint="cs"/>
          <w:color w:val="000000" w:themeColor="text1"/>
          <w:sz w:val="28"/>
          <w:szCs w:val="28"/>
          <w:rtl/>
          <w:lang w:eastAsia="en-US" w:bidi="ar-BH"/>
        </w:rPr>
        <w:t xml:space="preserve">عنف جسدي و24%عنف اقتصادي و3% عنف جنسي.  </w:t>
      </w:r>
      <w:r w:rsidR="00EF22F1" w:rsidRPr="00C148AE">
        <w:rPr>
          <w:rFonts w:asciiTheme="minorBidi" w:eastAsiaTheme="minorHAnsi" w:hAnsiTheme="minorBidi" w:cstheme="minorBidi" w:hint="cs"/>
          <w:color w:val="000000" w:themeColor="text1"/>
          <w:sz w:val="28"/>
          <w:szCs w:val="28"/>
          <w:rtl/>
          <w:lang w:eastAsia="en-US" w:bidi="ar-BH"/>
        </w:rPr>
        <w:t xml:space="preserve">ومن </w:t>
      </w:r>
      <w:r w:rsidR="00D61F7A" w:rsidRPr="00C148AE">
        <w:rPr>
          <w:rFonts w:asciiTheme="minorBidi" w:eastAsiaTheme="minorHAnsi" w:hAnsiTheme="minorBidi" w:cstheme="minorBidi" w:hint="cs"/>
          <w:color w:val="000000" w:themeColor="text1"/>
          <w:sz w:val="28"/>
          <w:szCs w:val="28"/>
          <w:rtl/>
          <w:lang w:eastAsia="en-US" w:bidi="ar-BH"/>
        </w:rPr>
        <w:t>خلال رصد</w:t>
      </w:r>
      <w:r w:rsidR="00EF22F1" w:rsidRPr="00C148AE">
        <w:rPr>
          <w:rFonts w:asciiTheme="minorBidi" w:eastAsiaTheme="minorHAnsi" w:hAnsiTheme="minorBidi" w:cstheme="minorBidi" w:hint="cs"/>
          <w:color w:val="000000" w:themeColor="text1"/>
          <w:sz w:val="28"/>
          <w:szCs w:val="28"/>
          <w:rtl/>
          <w:lang w:eastAsia="en-US" w:bidi="ar-BH"/>
        </w:rPr>
        <w:t xml:space="preserve"> الواقع </w:t>
      </w:r>
      <w:r w:rsidR="00A21BCA" w:rsidRPr="00C148AE">
        <w:rPr>
          <w:rFonts w:asciiTheme="minorBidi" w:eastAsiaTheme="minorHAnsi" w:hAnsiTheme="minorBidi" w:cstheme="minorBidi" w:hint="cs"/>
          <w:color w:val="000000" w:themeColor="text1"/>
          <w:sz w:val="28"/>
          <w:szCs w:val="28"/>
          <w:rtl/>
          <w:lang w:eastAsia="en-US" w:bidi="ar-BH"/>
        </w:rPr>
        <w:t xml:space="preserve">نستطيع تلمس </w:t>
      </w:r>
      <w:r w:rsidR="00B17902" w:rsidRPr="00C148AE">
        <w:rPr>
          <w:rFonts w:asciiTheme="minorBidi" w:eastAsiaTheme="minorHAnsi" w:hAnsiTheme="minorBidi" w:cstheme="minorBidi" w:hint="cs"/>
          <w:color w:val="000000" w:themeColor="text1"/>
          <w:sz w:val="28"/>
          <w:szCs w:val="28"/>
          <w:rtl/>
          <w:lang w:eastAsia="en-US" w:bidi="ar-BH"/>
        </w:rPr>
        <w:t xml:space="preserve">الحاجة الملحة </w:t>
      </w:r>
      <w:r w:rsidR="006842DB" w:rsidRPr="00C148AE">
        <w:rPr>
          <w:rFonts w:asciiTheme="minorBidi" w:eastAsiaTheme="minorHAnsi" w:hAnsiTheme="minorBidi" w:cstheme="minorBidi" w:hint="cs"/>
          <w:color w:val="000000" w:themeColor="text1"/>
          <w:sz w:val="28"/>
          <w:szCs w:val="28"/>
          <w:rtl/>
          <w:lang w:eastAsia="en-US" w:bidi="ar-BH"/>
        </w:rPr>
        <w:t>والضرورية</w:t>
      </w:r>
      <w:r w:rsidR="00B17902" w:rsidRPr="00C148AE">
        <w:rPr>
          <w:rFonts w:asciiTheme="minorBidi" w:eastAsiaTheme="minorHAnsi" w:hAnsiTheme="minorBidi" w:cstheme="minorBidi" w:hint="cs"/>
          <w:color w:val="000000" w:themeColor="text1"/>
          <w:sz w:val="28"/>
          <w:szCs w:val="28"/>
          <w:rtl/>
          <w:lang w:eastAsia="en-US" w:bidi="ar-BH"/>
        </w:rPr>
        <w:t xml:space="preserve"> </w:t>
      </w:r>
      <w:r w:rsidR="00F71536" w:rsidRPr="00C148AE">
        <w:rPr>
          <w:rFonts w:asciiTheme="minorBidi" w:eastAsiaTheme="minorHAnsi" w:hAnsiTheme="minorBidi" w:cstheme="minorBidi" w:hint="cs"/>
          <w:color w:val="000000" w:themeColor="text1"/>
          <w:sz w:val="28"/>
          <w:szCs w:val="28"/>
          <w:rtl/>
          <w:lang w:eastAsia="en-US" w:bidi="ar-BH"/>
        </w:rPr>
        <w:t>الى</w:t>
      </w:r>
      <w:r w:rsidR="00944E3C" w:rsidRPr="00C148AE">
        <w:rPr>
          <w:rFonts w:asciiTheme="minorBidi" w:eastAsiaTheme="minorHAnsi" w:hAnsiTheme="minorBidi" w:cstheme="minorBidi" w:hint="cs"/>
          <w:color w:val="000000" w:themeColor="text1"/>
          <w:sz w:val="28"/>
          <w:szCs w:val="28"/>
          <w:rtl/>
          <w:lang w:eastAsia="en-US" w:bidi="ar-BH"/>
        </w:rPr>
        <w:t xml:space="preserve"> المزيد من خدمات الدعم </w:t>
      </w:r>
      <w:r w:rsidR="006842DB" w:rsidRPr="00C148AE">
        <w:rPr>
          <w:rFonts w:asciiTheme="minorBidi" w:eastAsiaTheme="minorHAnsi" w:hAnsiTheme="minorBidi" w:cstheme="minorBidi" w:hint="cs"/>
          <w:color w:val="000000" w:themeColor="text1"/>
          <w:sz w:val="28"/>
          <w:szCs w:val="28"/>
          <w:rtl/>
          <w:lang w:eastAsia="en-US" w:bidi="ar-BH"/>
        </w:rPr>
        <w:t>وال</w:t>
      </w:r>
      <w:r w:rsidR="006842DB" w:rsidRPr="00C148AE">
        <w:rPr>
          <w:rFonts w:asciiTheme="minorBidi" w:eastAsiaTheme="minorHAnsi" w:hAnsiTheme="minorBidi" w:cstheme="minorBidi" w:hint="cs"/>
          <w:sz w:val="28"/>
          <w:szCs w:val="28"/>
          <w:rtl/>
          <w:lang w:eastAsia="en-US" w:bidi="ar-BH"/>
        </w:rPr>
        <w:t>مساندة</w:t>
      </w:r>
      <w:r w:rsidR="00B970A6" w:rsidRPr="00C148AE">
        <w:rPr>
          <w:rFonts w:asciiTheme="minorBidi" w:eastAsiaTheme="minorHAnsi" w:hAnsiTheme="minorBidi" w:cstheme="minorBidi" w:hint="cs"/>
          <w:sz w:val="28"/>
          <w:szCs w:val="28"/>
          <w:rtl/>
          <w:lang w:eastAsia="en-US" w:bidi="ar-BH"/>
        </w:rPr>
        <w:t xml:space="preserve"> </w:t>
      </w:r>
      <w:r w:rsidR="00F71536" w:rsidRPr="00C148AE">
        <w:rPr>
          <w:rFonts w:asciiTheme="minorBidi" w:eastAsiaTheme="minorHAnsi" w:hAnsiTheme="minorBidi" w:cstheme="minorBidi" w:hint="cs"/>
          <w:sz w:val="28"/>
          <w:szCs w:val="28"/>
          <w:rtl/>
          <w:lang w:eastAsia="en-US" w:bidi="ar-BH"/>
        </w:rPr>
        <w:t>بما يساهم في تقدي</w:t>
      </w:r>
      <w:r w:rsidR="00CB5BB7" w:rsidRPr="00C148AE">
        <w:rPr>
          <w:rFonts w:asciiTheme="minorBidi" w:eastAsiaTheme="minorHAnsi" w:hAnsiTheme="minorBidi" w:cstheme="minorBidi" w:hint="cs"/>
          <w:sz w:val="28"/>
          <w:szCs w:val="28"/>
          <w:rtl/>
          <w:lang w:eastAsia="en-US" w:bidi="ar-BH"/>
        </w:rPr>
        <w:t xml:space="preserve">م المساندة </w:t>
      </w:r>
      <w:r w:rsidR="00244CF3" w:rsidRPr="00C148AE">
        <w:rPr>
          <w:rFonts w:asciiTheme="minorBidi" w:eastAsiaTheme="minorHAnsi" w:hAnsiTheme="minorBidi" w:cstheme="minorBidi" w:hint="cs"/>
          <w:sz w:val="28"/>
          <w:szCs w:val="28"/>
          <w:rtl/>
          <w:lang w:eastAsia="en-US" w:bidi="ar-BH"/>
        </w:rPr>
        <w:t>والدعم</w:t>
      </w:r>
      <w:r w:rsidR="00CB5BB7" w:rsidRPr="00C148AE">
        <w:rPr>
          <w:rFonts w:asciiTheme="minorBidi" w:eastAsiaTheme="minorHAnsi" w:hAnsiTheme="minorBidi" w:cstheme="minorBidi" w:hint="cs"/>
          <w:sz w:val="28"/>
          <w:szCs w:val="28"/>
          <w:rtl/>
          <w:lang w:eastAsia="en-US" w:bidi="ar-BH"/>
        </w:rPr>
        <w:t xml:space="preserve"> لفئات </w:t>
      </w:r>
      <w:r w:rsidR="000A054D" w:rsidRPr="00C148AE">
        <w:rPr>
          <w:rFonts w:asciiTheme="minorBidi" w:eastAsiaTheme="minorHAnsi" w:hAnsiTheme="minorBidi" w:cstheme="minorBidi" w:hint="cs"/>
          <w:sz w:val="28"/>
          <w:szCs w:val="28"/>
          <w:rtl/>
          <w:lang w:eastAsia="en-US" w:bidi="ar-BH"/>
        </w:rPr>
        <w:t>أكبر</w:t>
      </w:r>
      <w:r w:rsidR="00CB5BB7" w:rsidRPr="00C148AE">
        <w:rPr>
          <w:rFonts w:asciiTheme="minorBidi" w:eastAsiaTheme="minorHAnsi" w:hAnsiTheme="minorBidi" w:cstheme="minorBidi" w:hint="cs"/>
          <w:sz w:val="28"/>
          <w:szCs w:val="28"/>
          <w:rtl/>
          <w:lang w:eastAsia="en-US" w:bidi="ar-BH"/>
        </w:rPr>
        <w:t xml:space="preserve"> من النساء المتضرر</w:t>
      </w:r>
      <w:r w:rsidR="000011A8" w:rsidRPr="00C148AE">
        <w:rPr>
          <w:rFonts w:asciiTheme="minorBidi" w:eastAsiaTheme="minorHAnsi" w:hAnsiTheme="minorBidi" w:cstheme="minorBidi" w:hint="cs"/>
          <w:sz w:val="28"/>
          <w:szCs w:val="28"/>
          <w:rtl/>
          <w:lang w:eastAsia="en-US" w:bidi="ar-BH"/>
        </w:rPr>
        <w:t xml:space="preserve">ات. </w:t>
      </w:r>
      <w:r w:rsidR="007802DA" w:rsidRPr="00C148AE">
        <w:rPr>
          <w:rFonts w:asciiTheme="minorBidi" w:hAnsiTheme="minorBidi" w:cstheme="minorBidi" w:hint="cs"/>
          <w:sz w:val="28"/>
          <w:szCs w:val="28"/>
          <w:rtl/>
        </w:rPr>
        <w:t xml:space="preserve">لذلك نؤكد كافة التوصيات المذكورة تحت هذا البند في تقرير الظل الرابع حول اتفاقية القضاء على كافة أشكال التمييز ضد المرأة الذي تم تقديمه في </w:t>
      </w:r>
      <w:r w:rsidR="003C1152" w:rsidRPr="00C148AE">
        <w:rPr>
          <w:rFonts w:asciiTheme="minorBidi" w:hAnsiTheme="minorBidi" w:cstheme="minorBidi" w:hint="cs"/>
          <w:sz w:val="28"/>
          <w:szCs w:val="28"/>
          <w:rtl/>
        </w:rPr>
        <w:t>2018</w:t>
      </w:r>
      <w:r w:rsidR="007802DA" w:rsidRPr="00C148AE">
        <w:rPr>
          <w:rStyle w:val="FootnoteReference"/>
          <w:rFonts w:asciiTheme="minorBidi" w:hAnsiTheme="minorBidi" w:cstheme="minorBidi"/>
          <w:sz w:val="28"/>
          <w:szCs w:val="28"/>
          <w:rtl/>
        </w:rPr>
        <w:footnoteReference w:id="22"/>
      </w:r>
      <w:r w:rsidR="007802DA" w:rsidRPr="00C148AE">
        <w:rPr>
          <w:rFonts w:asciiTheme="minorBidi" w:hAnsiTheme="minorBidi" w:cstheme="minorBidi" w:hint="cs"/>
          <w:sz w:val="28"/>
          <w:szCs w:val="28"/>
          <w:rtl/>
        </w:rPr>
        <w:t>.</w:t>
      </w:r>
    </w:p>
    <w:p w14:paraId="4D4B3905" w14:textId="77777777" w:rsidR="00244CF3" w:rsidRPr="00C148AE" w:rsidRDefault="00244CF3" w:rsidP="00572B3F">
      <w:pPr>
        <w:spacing w:after="200" w:line="276" w:lineRule="auto"/>
        <w:ind w:left="-138"/>
        <w:rPr>
          <w:rFonts w:asciiTheme="minorBidi" w:hAnsiTheme="minorBidi"/>
          <w:sz w:val="32"/>
          <w:szCs w:val="32"/>
          <w:rtl/>
        </w:rPr>
      </w:pPr>
    </w:p>
    <w:p w14:paraId="60D5BB3B" w14:textId="0752FFC5" w:rsidR="00572B3F" w:rsidRPr="00D86D0F" w:rsidRDefault="00572B3F" w:rsidP="00572B3F">
      <w:pPr>
        <w:spacing w:after="200" w:line="276" w:lineRule="auto"/>
        <w:ind w:left="-138"/>
        <w:rPr>
          <w:rFonts w:asciiTheme="minorBidi" w:hAnsiTheme="minorBidi"/>
          <w:b/>
          <w:bCs/>
          <w:sz w:val="32"/>
          <w:szCs w:val="32"/>
          <w:rtl/>
        </w:rPr>
      </w:pPr>
      <w:r w:rsidRPr="00D86D0F">
        <w:rPr>
          <w:rFonts w:asciiTheme="minorBidi" w:hAnsiTheme="minorBidi" w:hint="cs"/>
          <w:b/>
          <w:bCs/>
          <w:sz w:val="32"/>
          <w:szCs w:val="32"/>
          <w:rtl/>
        </w:rPr>
        <w:t xml:space="preserve">سابعا: تداعيات جائحة </w:t>
      </w:r>
      <w:r w:rsidR="00B14D34" w:rsidRPr="00D86D0F">
        <w:rPr>
          <w:rFonts w:asciiTheme="minorBidi" w:hAnsiTheme="minorBidi" w:hint="cs"/>
          <w:b/>
          <w:bCs/>
          <w:sz w:val="32"/>
          <w:szCs w:val="32"/>
          <w:rtl/>
        </w:rPr>
        <w:t xml:space="preserve">كورونا </w:t>
      </w:r>
      <w:r w:rsidR="00FE04EC">
        <w:rPr>
          <w:rFonts w:asciiTheme="minorBidi" w:hAnsiTheme="minorBidi" w:hint="cs"/>
          <w:b/>
          <w:bCs/>
          <w:sz w:val="32"/>
          <w:szCs w:val="32"/>
          <w:rtl/>
        </w:rPr>
        <w:t>والواقع الاقتصادي الهش للنساء</w:t>
      </w:r>
      <w:r w:rsidRPr="00D86D0F">
        <w:rPr>
          <w:rFonts w:asciiTheme="minorBidi" w:hAnsiTheme="minorBidi" w:hint="cs"/>
          <w:b/>
          <w:bCs/>
          <w:sz w:val="32"/>
          <w:szCs w:val="32"/>
          <w:rtl/>
        </w:rPr>
        <w:t xml:space="preserve"> </w:t>
      </w:r>
      <w:r w:rsidR="00FA795E">
        <w:rPr>
          <w:rFonts w:asciiTheme="minorBidi" w:hAnsiTheme="minorBidi" w:hint="cs"/>
          <w:b/>
          <w:bCs/>
          <w:sz w:val="32"/>
          <w:szCs w:val="32"/>
          <w:rtl/>
        </w:rPr>
        <w:t>بالقطاع غير المنظم</w:t>
      </w:r>
    </w:p>
    <w:p w14:paraId="1D712172" w14:textId="77777777" w:rsidR="00B14D18" w:rsidRDefault="005D2521" w:rsidP="00921CBA">
      <w:pPr>
        <w:rPr>
          <w:rFonts w:asciiTheme="minorBidi" w:hAnsiTheme="minorBidi"/>
          <w:sz w:val="28"/>
          <w:szCs w:val="28"/>
          <w:rtl/>
        </w:rPr>
      </w:pPr>
      <w:r w:rsidRPr="00D86D0F">
        <w:rPr>
          <w:rFonts w:asciiTheme="minorBidi" w:hAnsiTheme="minorBidi" w:hint="cs"/>
          <w:sz w:val="28"/>
          <w:szCs w:val="28"/>
          <w:rtl/>
        </w:rPr>
        <w:t xml:space="preserve">تصدرت النساء الصفوف الأمامية خلال جائحة كورونا في القطاع الصحي مما زاد تعرضهن لمخاطر الإصابة بالعدوى عوضا عن اضطرارهن لتحمل المزيد من الأعباء المنزلية والتعليمية والرعائية خلال فترات الحجر وعدم التنقل، </w:t>
      </w:r>
      <w:r>
        <w:rPr>
          <w:rFonts w:asciiTheme="minorBidi" w:hAnsiTheme="minorBidi" w:hint="cs"/>
          <w:sz w:val="28"/>
          <w:szCs w:val="28"/>
          <w:rtl/>
        </w:rPr>
        <w:t xml:space="preserve">و الاغلاق التام لكافة جوانب الحياة مما شكل عائقا امام النساء المتضررات من العنف من الوصول الى خدمات الدعم و </w:t>
      </w:r>
      <w:r>
        <w:rPr>
          <w:rFonts w:asciiTheme="minorBidi" w:hAnsiTheme="minorBidi" w:hint="cs"/>
          <w:sz w:val="28"/>
          <w:szCs w:val="28"/>
          <w:rtl/>
        </w:rPr>
        <w:lastRenderedPageBreak/>
        <w:t xml:space="preserve">المساندة فبحسب اصدار لجمعية نهضة فتاة البحرين </w:t>
      </w:r>
      <w:r w:rsidR="000A6290">
        <w:rPr>
          <w:rFonts w:asciiTheme="minorBidi" w:hAnsiTheme="minorBidi" w:hint="cs"/>
          <w:sz w:val="28"/>
          <w:szCs w:val="28"/>
          <w:rtl/>
        </w:rPr>
        <w:t>شهدت</w:t>
      </w:r>
      <w:r>
        <w:rPr>
          <w:rFonts w:asciiTheme="minorBidi" w:hAnsiTheme="minorBidi" w:hint="cs"/>
          <w:sz w:val="28"/>
          <w:szCs w:val="28"/>
          <w:rtl/>
        </w:rPr>
        <w:t xml:space="preserve"> اعداد الحالات المتضررة تراجعا في العام </w:t>
      </w:r>
      <w:r>
        <w:rPr>
          <w:rFonts w:asciiTheme="minorBidi" w:hAnsiTheme="minorBidi"/>
          <w:sz w:val="28"/>
          <w:szCs w:val="28"/>
        </w:rPr>
        <w:t>2020</w:t>
      </w:r>
      <w:r>
        <w:rPr>
          <w:rFonts w:asciiTheme="minorBidi" w:hAnsiTheme="minorBidi" w:hint="cs"/>
          <w:sz w:val="28"/>
          <w:szCs w:val="28"/>
          <w:rtl/>
        </w:rPr>
        <w:t xml:space="preserve"> </w:t>
      </w:r>
      <w:r>
        <w:rPr>
          <w:rFonts w:asciiTheme="minorBidi" w:hAnsiTheme="minorBidi"/>
          <w:sz w:val="28"/>
          <w:szCs w:val="28"/>
        </w:rPr>
        <w:t xml:space="preserve"> </w:t>
      </w:r>
      <w:r>
        <w:rPr>
          <w:rFonts w:asciiTheme="minorBidi" w:hAnsiTheme="minorBidi" w:hint="cs"/>
          <w:sz w:val="28"/>
          <w:szCs w:val="28"/>
          <w:rtl/>
        </w:rPr>
        <w:t>(</w:t>
      </w:r>
      <w:r>
        <w:rPr>
          <w:rFonts w:asciiTheme="minorBidi" w:hAnsiTheme="minorBidi"/>
          <w:sz w:val="28"/>
          <w:szCs w:val="28"/>
        </w:rPr>
        <w:t>106</w:t>
      </w:r>
      <w:r>
        <w:rPr>
          <w:rFonts w:asciiTheme="minorBidi" w:hAnsiTheme="minorBidi" w:hint="cs"/>
          <w:sz w:val="28"/>
          <w:szCs w:val="28"/>
          <w:rtl/>
        </w:rPr>
        <w:t>)</w:t>
      </w:r>
      <w:r w:rsidR="005C5463">
        <w:rPr>
          <w:rFonts w:asciiTheme="minorBidi" w:hAnsiTheme="minorBidi" w:hint="cs"/>
          <w:sz w:val="28"/>
          <w:szCs w:val="28"/>
          <w:rtl/>
        </w:rPr>
        <w:t xml:space="preserve"> </w:t>
      </w:r>
      <w:r>
        <w:rPr>
          <w:rFonts w:asciiTheme="minorBidi" w:hAnsiTheme="minorBidi" w:hint="cs"/>
          <w:sz w:val="28"/>
          <w:szCs w:val="28"/>
          <w:rtl/>
        </w:rPr>
        <w:t>حالة</w:t>
      </w:r>
      <w:r>
        <w:rPr>
          <w:rFonts w:asciiTheme="minorBidi" w:hAnsiTheme="minorBidi"/>
          <w:sz w:val="28"/>
          <w:szCs w:val="28"/>
        </w:rPr>
        <w:t xml:space="preserve"> </w:t>
      </w:r>
      <w:r>
        <w:rPr>
          <w:rFonts w:asciiTheme="minorBidi" w:hAnsiTheme="minorBidi" w:hint="cs"/>
          <w:sz w:val="28"/>
          <w:szCs w:val="28"/>
          <w:rtl/>
        </w:rPr>
        <w:t xml:space="preserve">عن العام </w:t>
      </w:r>
      <w:r>
        <w:rPr>
          <w:rFonts w:asciiTheme="minorBidi" w:hAnsiTheme="minorBidi"/>
          <w:sz w:val="28"/>
          <w:szCs w:val="28"/>
        </w:rPr>
        <w:t>2019</w:t>
      </w:r>
      <w:r>
        <w:rPr>
          <w:rFonts w:asciiTheme="minorBidi" w:hAnsiTheme="minorBidi" w:hint="cs"/>
          <w:sz w:val="28"/>
          <w:szCs w:val="28"/>
          <w:rtl/>
        </w:rPr>
        <w:t xml:space="preserve">  </w:t>
      </w:r>
      <w:r>
        <w:rPr>
          <w:rFonts w:asciiTheme="minorBidi" w:hAnsiTheme="minorBidi"/>
          <w:sz w:val="28"/>
          <w:szCs w:val="28"/>
        </w:rPr>
        <w:t>(288)</w:t>
      </w:r>
      <w:r>
        <w:rPr>
          <w:rFonts w:asciiTheme="minorBidi" w:hAnsiTheme="minorBidi" w:hint="cs"/>
          <w:sz w:val="28"/>
          <w:szCs w:val="28"/>
          <w:rtl/>
        </w:rPr>
        <w:t xml:space="preserve"> الا هذه الاعداد اخذت بالارتفاع مع استقرار الأوضاع الصحية في العام </w:t>
      </w:r>
      <w:r>
        <w:rPr>
          <w:rFonts w:asciiTheme="minorBidi" w:hAnsiTheme="minorBidi"/>
          <w:sz w:val="28"/>
          <w:szCs w:val="28"/>
        </w:rPr>
        <w:t>2021</w:t>
      </w:r>
    </w:p>
    <w:p w14:paraId="6E91076B" w14:textId="4866B94C" w:rsidR="005D2521" w:rsidRPr="009E0681" w:rsidRDefault="00B14D18" w:rsidP="00921CBA">
      <w:pPr>
        <w:rPr>
          <w:rFonts w:asciiTheme="minorBidi" w:hAnsiTheme="minorBidi"/>
          <w:sz w:val="28"/>
          <w:szCs w:val="28"/>
          <w:rtl/>
        </w:rPr>
      </w:pPr>
      <w:r>
        <w:rPr>
          <w:rFonts w:asciiTheme="minorBidi" w:hAnsiTheme="minorBidi" w:hint="cs"/>
          <w:sz w:val="28"/>
          <w:szCs w:val="28"/>
          <w:rtl/>
        </w:rPr>
        <w:t>لتصل الى</w:t>
      </w:r>
      <w:r w:rsidR="005D2521">
        <w:rPr>
          <w:rFonts w:asciiTheme="minorBidi" w:hAnsiTheme="minorBidi" w:hint="cs"/>
          <w:sz w:val="28"/>
          <w:szCs w:val="28"/>
          <w:rtl/>
        </w:rPr>
        <w:t xml:space="preserve"> </w:t>
      </w:r>
      <w:r w:rsidR="005D2521">
        <w:rPr>
          <w:rFonts w:asciiTheme="minorBidi" w:hAnsiTheme="minorBidi"/>
          <w:sz w:val="28"/>
          <w:szCs w:val="28"/>
        </w:rPr>
        <w:t>(315)</w:t>
      </w:r>
      <w:r w:rsidR="005D2521">
        <w:rPr>
          <w:rStyle w:val="FootnoteReference"/>
          <w:rFonts w:asciiTheme="minorBidi" w:hAnsiTheme="minorBidi"/>
          <w:sz w:val="28"/>
          <w:szCs w:val="28"/>
          <w:rtl/>
        </w:rPr>
        <w:footnoteReference w:id="23"/>
      </w:r>
      <w:r w:rsidR="005D2521" w:rsidRPr="000A6290">
        <w:rPr>
          <w:rFonts w:asciiTheme="minorBidi" w:hAnsiTheme="minorBidi" w:hint="cs"/>
          <w:sz w:val="48"/>
          <w:szCs w:val="48"/>
          <w:vertAlign w:val="subscript"/>
          <w:rtl/>
        </w:rPr>
        <w:t>حالة</w:t>
      </w:r>
      <w:r w:rsidR="005D2521">
        <w:rPr>
          <w:rFonts w:asciiTheme="minorBidi" w:hAnsiTheme="minorBidi" w:hint="cs"/>
          <w:sz w:val="28"/>
          <w:szCs w:val="28"/>
          <w:rtl/>
        </w:rPr>
        <w:t>.</w:t>
      </w:r>
    </w:p>
    <w:p w14:paraId="2B3E0FB4" w14:textId="77777777" w:rsidR="00B14D18" w:rsidRDefault="00B14D18" w:rsidP="00572B3F">
      <w:pPr>
        <w:spacing w:line="276" w:lineRule="auto"/>
        <w:rPr>
          <w:rFonts w:asciiTheme="minorBidi" w:hAnsiTheme="minorBidi"/>
          <w:sz w:val="28"/>
          <w:szCs w:val="28"/>
          <w:rtl/>
        </w:rPr>
      </w:pPr>
    </w:p>
    <w:p w14:paraId="068FBBE4" w14:textId="4FF954FB" w:rsidR="00572B3F" w:rsidRPr="00D86D0F" w:rsidRDefault="004C027D" w:rsidP="00572B3F">
      <w:pPr>
        <w:spacing w:line="276" w:lineRule="auto"/>
        <w:rPr>
          <w:rFonts w:asciiTheme="minorBidi" w:hAnsiTheme="minorBidi"/>
          <w:sz w:val="28"/>
          <w:szCs w:val="28"/>
          <w:rtl/>
        </w:rPr>
      </w:pPr>
      <w:r>
        <w:rPr>
          <w:rFonts w:asciiTheme="minorBidi" w:hAnsiTheme="minorBidi" w:hint="cs"/>
          <w:sz w:val="28"/>
          <w:szCs w:val="28"/>
          <w:rtl/>
        </w:rPr>
        <w:t>و</w:t>
      </w:r>
      <w:r w:rsidR="004B78FE">
        <w:rPr>
          <w:rFonts w:asciiTheme="minorBidi" w:hAnsiTheme="minorBidi" w:hint="cs"/>
          <w:sz w:val="28"/>
          <w:szCs w:val="28"/>
          <w:rtl/>
        </w:rPr>
        <w:t xml:space="preserve">اقتصاديا </w:t>
      </w:r>
      <w:r w:rsidRPr="00D86D0F">
        <w:rPr>
          <w:rFonts w:asciiTheme="minorBidi" w:hAnsiTheme="minorBidi" w:hint="cs"/>
          <w:sz w:val="28"/>
          <w:szCs w:val="28"/>
          <w:rtl/>
        </w:rPr>
        <w:t>كشفت</w:t>
      </w:r>
      <w:r w:rsidR="00572B3F" w:rsidRPr="00D86D0F">
        <w:rPr>
          <w:rFonts w:asciiTheme="minorBidi" w:hAnsiTheme="minorBidi" w:hint="cs"/>
          <w:sz w:val="28"/>
          <w:szCs w:val="28"/>
          <w:rtl/>
        </w:rPr>
        <w:t xml:space="preserve"> الجائحة عن تعرض الكثير من النساء العاملات في القطاع الخاص أثناء الجائحة، الى الفصل أو الى انتهاكات حقوقية تتنوع بين تأخير الراتب أو عدم دفعه أو الخصم منه بدون أسباب أو تلقي إنذارات تعسفية بإنهاء الخدمة لأسباب هيكلية.</w:t>
      </w:r>
    </w:p>
    <w:p w14:paraId="5327DE8A" w14:textId="17B5EBDF" w:rsidR="00572B3F" w:rsidRPr="00D86D0F" w:rsidRDefault="00572B3F" w:rsidP="000018FA">
      <w:pPr>
        <w:spacing w:before="240" w:line="276" w:lineRule="auto"/>
        <w:rPr>
          <w:rFonts w:asciiTheme="minorBidi" w:hAnsiTheme="minorBidi"/>
          <w:sz w:val="28"/>
          <w:szCs w:val="28"/>
          <w:rtl/>
        </w:rPr>
      </w:pPr>
      <w:r w:rsidRPr="00D86D0F">
        <w:rPr>
          <w:rFonts w:asciiTheme="minorBidi" w:hAnsiTheme="minorBidi" w:hint="cs"/>
          <w:sz w:val="28"/>
          <w:szCs w:val="28"/>
          <w:rtl/>
        </w:rPr>
        <w:t xml:space="preserve"> وقد رصد الاتحاد العام لنقابات عمال البحرين</w:t>
      </w:r>
      <w:r w:rsidR="005A77B3" w:rsidRPr="00D86D0F">
        <w:rPr>
          <w:rFonts w:asciiTheme="minorBidi" w:hAnsiTheme="minorBidi" w:hint="cs"/>
          <w:sz w:val="28"/>
          <w:szCs w:val="28"/>
          <w:rtl/>
        </w:rPr>
        <w:t>،</w:t>
      </w:r>
      <w:r w:rsidR="004C027D">
        <w:rPr>
          <w:rFonts w:asciiTheme="minorBidi" w:hAnsiTheme="minorBidi" w:hint="cs"/>
          <w:sz w:val="28"/>
          <w:szCs w:val="28"/>
          <w:rtl/>
        </w:rPr>
        <w:t xml:space="preserve"> </w:t>
      </w:r>
      <w:r w:rsidR="000018FA">
        <w:rPr>
          <w:rFonts w:asciiTheme="minorBidi" w:hAnsiTheme="minorBidi" w:hint="cs"/>
          <w:sz w:val="28"/>
          <w:szCs w:val="28"/>
          <w:rtl/>
        </w:rPr>
        <w:t>(</w:t>
      </w:r>
      <w:r w:rsidR="005A77B3" w:rsidRPr="00D86D0F">
        <w:rPr>
          <w:rFonts w:asciiTheme="minorBidi" w:hAnsiTheme="minorBidi" w:hint="cs"/>
          <w:sz w:val="28"/>
          <w:szCs w:val="28"/>
          <w:rtl/>
        </w:rPr>
        <w:t>انظر</w:t>
      </w:r>
      <w:r w:rsidRPr="00D86D0F">
        <w:rPr>
          <w:rFonts w:asciiTheme="minorBidi" w:hAnsiTheme="minorBidi" w:hint="cs"/>
          <w:sz w:val="28"/>
          <w:szCs w:val="28"/>
          <w:rtl/>
        </w:rPr>
        <w:t xml:space="preserve"> الجدول رقم </w:t>
      </w:r>
      <w:r w:rsidRPr="00D86D0F">
        <w:rPr>
          <w:rFonts w:asciiTheme="minorBidi" w:hAnsiTheme="minorBidi"/>
          <w:sz w:val="28"/>
          <w:szCs w:val="28"/>
        </w:rPr>
        <w:t>(1</w:t>
      </w:r>
      <w:r w:rsidRPr="00D86D0F">
        <w:rPr>
          <w:rFonts w:asciiTheme="minorBidi" w:hAnsiTheme="minorBidi" w:hint="cs"/>
          <w:sz w:val="28"/>
          <w:szCs w:val="28"/>
          <w:rtl/>
        </w:rPr>
        <w:t xml:space="preserve">، خلال العامين 2020 و2021 </w:t>
      </w:r>
      <w:r w:rsidRPr="00D86D0F">
        <w:rPr>
          <w:rFonts w:hint="cs"/>
          <w:sz w:val="28"/>
          <w:szCs w:val="28"/>
          <w:rtl/>
        </w:rPr>
        <w:t>عدد (805) طلبا للمشورة العمالية لنساء متضررات في أعمالهن جراء الجائحة، بالإضافة الى ع</w:t>
      </w:r>
      <w:r w:rsidRPr="00D86D0F">
        <w:rPr>
          <w:rFonts w:asciiTheme="minorBidi" w:hAnsiTheme="minorBidi" w:hint="cs"/>
          <w:sz w:val="28"/>
          <w:szCs w:val="28"/>
          <w:rtl/>
        </w:rPr>
        <w:t xml:space="preserve">دد (161) حالة شكوى لعاملات، تعرض </w:t>
      </w:r>
      <w:r w:rsidRPr="00D86D0F">
        <w:rPr>
          <w:rFonts w:asciiTheme="minorBidi" w:hAnsiTheme="minorBidi"/>
          <w:sz w:val="28"/>
          <w:szCs w:val="28"/>
        </w:rPr>
        <w:t>(115)</w:t>
      </w:r>
      <w:r w:rsidRPr="00D86D0F">
        <w:rPr>
          <w:rFonts w:asciiTheme="minorBidi" w:hAnsiTheme="minorBidi" w:hint="cs"/>
          <w:sz w:val="28"/>
          <w:szCs w:val="28"/>
          <w:rtl/>
        </w:rPr>
        <w:t xml:space="preserve"> منهن للفصل </w:t>
      </w:r>
      <w:r w:rsidRPr="00D86D0F">
        <w:rPr>
          <w:rFonts w:hint="cs"/>
          <w:sz w:val="28"/>
          <w:szCs w:val="28"/>
          <w:rtl/>
        </w:rPr>
        <w:t>وفق احدى المواد في قانون العمل في القطاع الأهلي المرقمة (21، 96، 107، 109، 110، 111)، وتعرضت 46 حالة لانتهاكات حقوقية متفاوتة. وب</w:t>
      </w:r>
      <w:r w:rsidRPr="00D86D0F">
        <w:rPr>
          <w:rFonts w:hint="cs"/>
          <w:sz w:val="28"/>
          <w:szCs w:val="28"/>
          <w:rtl/>
          <w:lang w:bidi="ar-BH"/>
        </w:rPr>
        <w:t>ال</w:t>
      </w:r>
      <w:r w:rsidRPr="00D86D0F">
        <w:rPr>
          <w:rFonts w:hint="cs"/>
          <w:sz w:val="28"/>
          <w:szCs w:val="28"/>
          <w:rtl/>
        </w:rPr>
        <w:t xml:space="preserve">متابعة مع جهات العمل أو المحاكم العمالية، حصلت (37) حالة على حقها اما بالإرجاع للعمل أو باستلامها كافة حقوقها العمالية المستحقة، وبقيت باقي الحالات دون حلول نهائية. </w:t>
      </w:r>
      <w:r w:rsidRPr="00D86D0F">
        <w:rPr>
          <w:rFonts w:asciiTheme="minorBidi" w:hAnsiTheme="minorBidi" w:hint="cs"/>
          <w:sz w:val="28"/>
          <w:szCs w:val="28"/>
          <w:rtl/>
        </w:rPr>
        <w:t xml:space="preserve">ومن المرجح أن تكون اعداد المتضررات جراء الجائحة سواء بالفصل أو التعرض للانتهاكات الحقوقية أكبر بكثير وذلك لتردد النساء لظروف اجتماعية وأسباب مختلفة. </w:t>
      </w:r>
    </w:p>
    <w:p w14:paraId="3B913442" w14:textId="77777777" w:rsidR="00572B3F" w:rsidRPr="00D86D0F" w:rsidRDefault="00572B3F" w:rsidP="00572B3F">
      <w:pPr>
        <w:spacing w:line="276" w:lineRule="auto"/>
        <w:rPr>
          <w:rFonts w:asciiTheme="minorBidi" w:hAnsiTheme="minorBidi"/>
          <w:sz w:val="16"/>
          <w:szCs w:val="16"/>
          <w:rtl/>
        </w:rPr>
      </w:pPr>
    </w:p>
    <w:tbl>
      <w:tblPr>
        <w:tblStyle w:val="TableGrid"/>
        <w:bidiVisual/>
        <w:tblW w:w="0" w:type="auto"/>
        <w:tblLook w:val="04A0" w:firstRow="1" w:lastRow="0" w:firstColumn="1" w:lastColumn="0" w:noHBand="0" w:noVBand="1"/>
      </w:tblPr>
      <w:tblGrid>
        <w:gridCol w:w="975"/>
        <w:gridCol w:w="1417"/>
        <w:gridCol w:w="1418"/>
        <w:gridCol w:w="2530"/>
        <w:gridCol w:w="1013"/>
        <w:gridCol w:w="2226"/>
      </w:tblGrid>
      <w:tr w:rsidR="00572B3F" w:rsidRPr="00D86D0F" w14:paraId="2123C9B4" w14:textId="77777777" w:rsidTr="001348D9">
        <w:tc>
          <w:tcPr>
            <w:tcW w:w="972" w:type="dxa"/>
          </w:tcPr>
          <w:p w14:paraId="4C8E9441" w14:textId="77777777" w:rsidR="00572B3F" w:rsidRPr="00D86D0F" w:rsidRDefault="00572B3F" w:rsidP="001348D9">
            <w:pPr>
              <w:rPr>
                <w:sz w:val="28"/>
                <w:szCs w:val="28"/>
                <w:rtl/>
              </w:rPr>
            </w:pPr>
            <w:r w:rsidRPr="00D86D0F">
              <w:rPr>
                <w:rFonts w:hint="cs"/>
                <w:sz w:val="28"/>
                <w:szCs w:val="28"/>
                <w:rtl/>
              </w:rPr>
              <w:t>العام</w:t>
            </w:r>
          </w:p>
        </w:tc>
        <w:tc>
          <w:tcPr>
            <w:tcW w:w="1417" w:type="dxa"/>
          </w:tcPr>
          <w:p w14:paraId="14DA5802" w14:textId="77777777" w:rsidR="00572B3F" w:rsidRPr="00D86D0F" w:rsidRDefault="00572B3F" w:rsidP="001348D9">
            <w:pPr>
              <w:rPr>
                <w:sz w:val="28"/>
                <w:szCs w:val="28"/>
                <w:rtl/>
              </w:rPr>
            </w:pPr>
            <w:r w:rsidRPr="00D86D0F">
              <w:rPr>
                <w:rFonts w:hint="cs"/>
                <w:sz w:val="28"/>
                <w:szCs w:val="28"/>
                <w:rtl/>
              </w:rPr>
              <w:t>طلب مشورة</w:t>
            </w:r>
          </w:p>
        </w:tc>
        <w:tc>
          <w:tcPr>
            <w:tcW w:w="1418" w:type="dxa"/>
          </w:tcPr>
          <w:p w14:paraId="176F08C4" w14:textId="77777777" w:rsidR="00572B3F" w:rsidRPr="00D86D0F" w:rsidRDefault="00572B3F" w:rsidP="001348D9">
            <w:pPr>
              <w:rPr>
                <w:sz w:val="28"/>
                <w:szCs w:val="28"/>
                <w:rtl/>
              </w:rPr>
            </w:pPr>
            <w:r w:rsidRPr="00D86D0F">
              <w:rPr>
                <w:rFonts w:hint="cs"/>
                <w:sz w:val="28"/>
                <w:szCs w:val="28"/>
                <w:rtl/>
              </w:rPr>
              <w:t>شكوى عمالية</w:t>
            </w:r>
          </w:p>
        </w:tc>
        <w:tc>
          <w:tcPr>
            <w:tcW w:w="2530" w:type="dxa"/>
          </w:tcPr>
          <w:p w14:paraId="19AFF7FC" w14:textId="77777777" w:rsidR="00572B3F" w:rsidRPr="00D86D0F" w:rsidRDefault="00572B3F" w:rsidP="001348D9">
            <w:pPr>
              <w:rPr>
                <w:sz w:val="28"/>
                <w:szCs w:val="28"/>
                <w:rtl/>
              </w:rPr>
            </w:pPr>
            <w:r w:rsidRPr="00D86D0F">
              <w:rPr>
                <w:rFonts w:hint="cs"/>
                <w:sz w:val="28"/>
                <w:szCs w:val="28"/>
                <w:rtl/>
              </w:rPr>
              <w:t xml:space="preserve">انتهاكات حقوقية في العمل </w:t>
            </w:r>
          </w:p>
        </w:tc>
        <w:tc>
          <w:tcPr>
            <w:tcW w:w="1013" w:type="dxa"/>
          </w:tcPr>
          <w:p w14:paraId="0EC93B8B" w14:textId="77777777" w:rsidR="00572B3F" w:rsidRPr="00D86D0F" w:rsidRDefault="00572B3F" w:rsidP="001348D9">
            <w:pPr>
              <w:rPr>
                <w:sz w:val="28"/>
                <w:szCs w:val="28"/>
                <w:rtl/>
              </w:rPr>
            </w:pPr>
            <w:r w:rsidRPr="00D86D0F">
              <w:rPr>
                <w:rFonts w:hint="cs"/>
                <w:sz w:val="28"/>
                <w:szCs w:val="28"/>
                <w:rtl/>
              </w:rPr>
              <w:t>فصل</w:t>
            </w:r>
          </w:p>
        </w:tc>
        <w:tc>
          <w:tcPr>
            <w:tcW w:w="2226" w:type="dxa"/>
          </w:tcPr>
          <w:p w14:paraId="58FDF16D" w14:textId="77777777" w:rsidR="00572B3F" w:rsidRPr="00D86D0F" w:rsidRDefault="00572B3F" w:rsidP="001348D9">
            <w:pPr>
              <w:rPr>
                <w:sz w:val="28"/>
                <w:szCs w:val="28"/>
                <w:rtl/>
              </w:rPr>
            </w:pPr>
            <w:r w:rsidRPr="00D86D0F">
              <w:rPr>
                <w:rFonts w:hint="cs"/>
                <w:sz w:val="28"/>
                <w:szCs w:val="28"/>
                <w:rtl/>
              </w:rPr>
              <w:t xml:space="preserve">القطاعات الأكثر سوءا </w:t>
            </w:r>
          </w:p>
        </w:tc>
      </w:tr>
      <w:tr w:rsidR="00572B3F" w:rsidRPr="00D86D0F" w14:paraId="341D70B9" w14:textId="77777777" w:rsidTr="001348D9">
        <w:tc>
          <w:tcPr>
            <w:tcW w:w="972" w:type="dxa"/>
          </w:tcPr>
          <w:p w14:paraId="74FDAF77" w14:textId="77777777" w:rsidR="00572B3F" w:rsidRPr="00D86D0F" w:rsidRDefault="00572B3F" w:rsidP="001348D9">
            <w:pPr>
              <w:rPr>
                <w:sz w:val="28"/>
                <w:szCs w:val="28"/>
                <w:rtl/>
              </w:rPr>
            </w:pPr>
            <w:r w:rsidRPr="00D86D0F">
              <w:rPr>
                <w:rFonts w:hint="cs"/>
                <w:sz w:val="28"/>
                <w:szCs w:val="28"/>
                <w:rtl/>
              </w:rPr>
              <w:t>2021</w:t>
            </w:r>
          </w:p>
        </w:tc>
        <w:tc>
          <w:tcPr>
            <w:tcW w:w="1417" w:type="dxa"/>
          </w:tcPr>
          <w:p w14:paraId="43416775" w14:textId="77777777" w:rsidR="00572B3F" w:rsidRPr="00D86D0F" w:rsidRDefault="00572B3F" w:rsidP="001348D9">
            <w:pPr>
              <w:rPr>
                <w:sz w:val="28"/>
                <w:szCs w:val="28"/>
                <w:rtl/>
              </w:rPr>
            </w:pPr>
            <w:r w:rsidRPr="00D86D0F">
              <w:rPr>
                <w:rFonts w:hint="cs"/>
                <w:sz w:val="28"/>
                <w:szCs w:val="28"/>
                <w:rtl/>
              </w:rPr>
              <w:t>515</w:t>
            </w:r>
          </w:p>
        </w:tc>
        <w:tc>
          <w:tcPr>
            <w:tcW w:w="1418" w:type="dxa"/>
          </w:tcPr>
          <w:p w14:paraId="3F2ADDD4" w14:textId="77777777" w:rsidR="00572B3F" w:rsidRPr="00D86D0F" w:rsidRDefault="00572B3F" w:rsidP="001348D9">
            <w:pPr>
              <w:rPr>
                <w:sz w:val="28"/>
                <w:szCs w:val="28"/>
                <w:rtl/>
              </w:rPr>
            </w:pPr>
            <w:r w:rsidRPr="00D86D0F">
              <w:rPr>
                <w:rFonts w:hint="cs"/>
                <w:sz w:val="28"/>
                <w:szCs w:val="28"/>
                <w:rtl/>
              </w:rPr>
              <w:t>62</w:t>
            </w:r>
          </w:p>
        </w:tc>
        <w:tc>
          <w:tcPr>
            <w:tcW w:w="2530" w:type="dxa"/>
          </w:tcPr>
          <w:p w14:paraId="6A8CDE30" w14:textId="77777777" w:rsidR="00572B3F" w:rsidRPr="00D86D0F" w:rsidRDefault="00572B3F" w:rsidP="001348D9">
            <w:pPr>
              <w:rPr>
                <w:sz w:val="28"/>
                <w:szCs w:val="28"/>
                <w:rtl/>
              </w:rPr>
            </w:pPr>
            <w:r w:rsidRPr="00D86D0F">
              <w:rPr>
                <w:rFonts w:hint="cs"/>
                <w:sz w:val="28"/>
                <w:szCs w:val="28"/>
                <w:rtl/>
              </w:rPr>
              <w:t>27</w:t>
            </w:r>
          </w:p>
        </w:tc>
        <w:tc>
          <w:tcPr>
            <w:tcW w:w="1013" w:type="dxa"/>
          </w:tcPr>
          <w:p w14:paraId="3934BEEA" w14:textId="77777777" w:rsidR="00572B3F" w:rsidRPr="00D86D0F" w:rsidRDefault="00572B3F" w:rsidP="001348D9">
            <w:pPr>
              <w:rPr>
                <w:sz w:val="28"/>
                <w:szCs w:val="28"/>
                <w:rtl/>
              </w:rPr>
            </w:pPr>
            <w:r w:rsidRPr="00D86D0F">
              <w:rPr>
                <w:rFonts w:hint="cs"/>
                <w:sz w:val="28"/>
                <w:szCs w:val="28"/>
                <w:rtl/>
              </w:rPr>
              <w:t>35</w:t>
            </w:r>
          </w:p>
        </w:tc>
        <w:tc>
          <w:tcPr>
            <w:tcW w:w="2226" w:type="dxa"/>
          </w:tcPr>
          <w:p w14:paraId="378CEAEE" w14:textId="77777777" w:rsidR="00572B3F" w:rsidRPr="00D86D0F" w:rsidRDefault="00572B3F" w:rsidP="001348D9">
            <w:pPr>
              <w:rPr>
                <w:sz w:val="28"/>
                <w:szCs w:val="28"/>
                <w:rtl/>
              </w:rPr>
            </w:pPr>
            <w:r w:rsidRPr="00D86D0F">
              <w:rPr>
                <w:rFonts w:hint="cs"/>
                <w:sz w:val="28"/>
                <w:szCs w:val="28"/>
                <w:rtl/>
              </w:rPr>
              <w:t>خدمات الصحة</w:t>
            </w:r>
          </w:p>
        </w:tc>
      </w:tr>
      <w:tr w:rsidR="00572B3F" w:rsidRPr="00D86D0F" w14:paraId="4A1DE32A" w14:textId="77777777" w:rsidTr="001348D9">
        <w:tc>
          <w:tcPr>
            <w:tcW w:w="972" w:type="dxa"/>
          </w:tcPr>
          <w:p w14:paraId="687A2EE3" w14:textId="77777777" w:rsidR="00572B3F" w:rsidRPr="00D86D0F" w:rsidRDefault="00572B3F" w:rsidP="001348D9">
            <w:pPr>
              <w:rPr>
                <w:sz w:val="28"/>
                <w:szCs w:val="28"/>
                <w:rtl/>
              </w:rPr>
            </w:pPr>
            <w:r w:rsidRPr="00D86D0F">
              <w:rPr>
                <w:rFonts w:hint="cs"/>
                <w:sz w:val="28"/>
                <w:szCs w:val="28"/>
                <w:rtl/>
              </w:rPr>
              <w:t>2020</w:t>
            </w:r>
          </w:p>
        </w:tc>
        <w:tc>
          <w:tcPr>
            <w:tcW w:w="1417" w:type="dxa"/>
          </w:tcPr>
          <w:p w14:paraId="3265B7D2" w14:textId="77777777" w:rsidR="00572B3F" w:rsidRPr="00D86D0F" w:rsidRDefault="00572B3F" w:rsidP="001348D9">
            <w:pPr>
              <w:rPr>
                <w:sz w:val="28"/>
                <w:szCs w:val="28"/>
                <w:rtl/>
              </w:rPr>
            </w:pPr>
            <w:r w:rsidRPr="00D86D0F">
              <w:rPr>
                <w:rFonts w:hint="cs"/>
                <w:sz w:val="28"/>
                <w:szCs w:val="28"/>
                <w:rtl/>
              </w:rPr>
              <w:t>290</w:t>
            </w:r>
          </w:p>
        </w:tc>
        <w:tc>
          <w:tcPr>
            <w:tcW w:w="1418" w:type="dxa"/>
          </w:tcPr>
          <w:p w14:paraId="0349C8B6" w14:textId="77777777" w:rsidR="00572B3F" w:rsidRPr="00D86D0F" w:rsidRDefault="00572B3F" w:rsidP="001348D9">
            <w:pPr>
              <w:rPr>
                <w:sz w:val="28"/>
                <w:szCs w:val="28"/>
                <w:rtl/>
              </w:rPr>
            </w:pPr>
            <w:r w:rsidRPr="00D86D0F">
              <w:rPr>
                <w:rFonts w:hint="cs"/>
                <w:sz w:val="28"/>
                <w:szCs w:val="28"/>
                <w:rtl/>
              </w:rPr>
              <w:t>99</w:t>
            </w:r>
          </w:p>
        </w:tc>
        <w:tc>
          <w:tcPr>
            <w:tcW w:w="2530" w:type="dxa"/>
          </w:tcPr>
          <w:p w14:paraId="40A5A44A" w14:textId="77777777" w:rsidR="00572B3F" w:rsidRPr="00D86D0F" w:rsidRDefault="00572B3F" w:rsidP="001348D9">
            <w:pPr>
              <w:rPr>
                <w:sz w:val="28"/>
                <w:szCs w:val="28"/>
                <w:rtl/>
              </w:rPr>
            </w:pPr>
            <w:r w:rsidRPr="00D86D0F">
              <w:rPr>
                <w:rFonts w:hint="cs"/>
                <w:sz w:val="28"/>
                <w:szCs w:val="28"/>
                <w:rtl/>
              </w:rPr>
              <w:t>19</w:t>
            </w:r>
          </w:p>
        </w:tc>
        <w:tc>
          <w:tcPr>
            <w:tcW w:w="1013" w:type="dxa"/>
          </w:tcPr>
          <w:p w14:paraId="2D9C913D" w14:textId="77777777" w:rsidR="00572B3F" w:rsidRPr="00D86D0F" w:rsidRDefault="00572B3F" w:rsidP="001348D9">
            <w:pPr>
              <w:rPr>
                <w:sz w:val="28"/>
                <w:szCs w:val="28"/>
                <w:rtl/>
              </w:rPr>
            </w:pPr>
            <w:r w:rsidRPr="00D86D0F">
              <w:rPr>
                <w:rFonts w:hint="cs"/>
                <w:sz w:val="28"/>
                <w:szCs w:val="28"/>
                <w:rtl/>
              </w:rPr>
              <w:t>80</w:t>
            </w:r>
          </w:p>
        </w:tc>
        <w:tc>
          <w:tcPr>
            <w:tcW w:w="2226" w:type="dxa"/>
          </w:tcPr>
          <w:p w14:paraId="6A7CA048" w14:textId="77777777" w:rsidR="00572B3F" w:rsidRPr="00D86D0F" w:rsidRDefault="00572B3F" w:rsidP="001348D9">
            <w:pPr>
              <w:rPr>
                <w:sz w:val="28"/>
                <w:szCs w:val="28"/>
                <w:rtl/>
              </w:rPr>
            </w:pPr>
            <w:r w:rsidRPr="00D86D0F">
              <w:rPr>
                <w:rFonts w:hint="cs"/>
                <w:sz w:val="28"/>
                <w:szCs w:val="28"/>
                <w:rtl/>
              </w:rPr>
              <w:t>قطاع التعليم الخاص</w:t>
            </w:r>
          </w:p>
        </w:tc>
      </w:tr>
      <w:tr w:rsidR="00572B3F" w:rsidRPr="00D86D0F" w14:paraId="7476C9B3" w14:textId="77777777" w:rsidTr="001348D9">
        <w:tc>
          <w:tcPr>
            <w:tcW w:w="972" w:type="dxa"/>
          </w:tcPr>
          <w:p w14:paraId="77A0A982" w14:textId="77777777" w:rsidR="00572B3F" w:rsidRPr="00D86D0F" w:rsidRDefault="00572B3F" w:rsidP="001348D9">
            <w:pPr>
              <w:rPr>
                <w:sz w:val="28"/>
                <w:szCs w:val="28"/>
                <w:rtl/>
              </w:rPr>
            </w:pPr>
            <w:r w:rsidRPr="00D86D0F">
              <w:rPr>
                <w:rFonts w:hint="cs"/>
                <w:sz w:val="28"/>
                <w:szCs w:val="28"/>
                <w:rtl/>
              </w:rPr>
              <w:t xml:space="preserve">المجموع </w:t>
            </w:r>
          </w:p>
        </w:tc>
        <w:tc>
          <w:tcPr>
            <w:tcW w:w="1417" w:type="dxa"/>
          </w:tcPr>
          <w:p w14:paraId="6993C59A" w14:textId="77777777" w:rsidR="00572B3F" w:rsidRPr="00D86D0F" w:rsidRDefault="00572B3F" w:rsidP="001348D9">
            <w:pPr>
              <w:rPr>
                <w:sz w:val="28"/>
                <w:szCs w:val="28"/>
                <w:rtl/>
              </w:rPr>
            </w:pPr>
            <w:r w:rsidRPr="00D86D0F">
              <w:rPr>
                <w:rFonts w:hint="cs"/>
                <w:sz w:val="28"/>
                <w:szCs w:val="28"/>
                <w:rtl/>
              </w:rPr>
              <w:t>805</w:t>
            </w:r>
          </w:p>
        </w:tc>
        <w:tc>
          <w:tcPr>
            <w:tcW w:w="1418" w:type="dxa"/>
          </w:tcPr>
          <w:p w14:paraId="65109C01" w14:textId="77777777" w:rsidR="00572B3F" w:rsidRPr="00D86D0F" w:rsidRDefault="00572B3F" w:rsidP="001348D9">
            <w:pPr>
              <w:rPr>
                <w:sz w:val="28"/>
                <w:szCs w:val="28"/>
                <w:rtl/>
              </w:rPr>
            </w:pPr>
            <w:r w:rsidRPr="00D86D0F">
              <w:rPr>
                <w:rFonts w:hint="cs"/>
                <w:sz w:val="28"/>
                <w:szCs w:val="28"/>
                <w:rtl/>
              </w:rPr>
              <w:t>161</w:t>
            </w:r>
          </w:p>
        </w:tc>
        <w:tc>
          <w:tcPr>
            <w:tcW w:w="2530" w:type="dxa"/>
          </w:tcPr>
          <w:p w14:paraId="493DC441" w14:textId="77777777" w:rsidR="00572B3F" w:rsidRPr="00D86D0F" w:rsidRDefault="00572B3F" w:rsidP="001348D9">
            <w:pPr>
              <w:rPr>
                <w:sz w:val="28"/>
                <w:szCs w:val="28"/>
                <w:rtl/>
              </w:rPr>
            </w:pPr>
            <w:r w:rsidRPr="00D86D0F">
              <w:rPr>
                <w:rFonts w:hint="cs"/>
                <w:sz w:val="28"/>
                <w:szCs w:val="28"/>
                <w:rtl/>
              </w:rPr>
              <w:t>46</w:t>
            </w:r>
          </w:p>
        </w:tc>
        <w:tc>
          <w:tcPr>
            <w:tcW w:w="1013" w:type="dxa"/>
          </w:tcPr>
          <w:p w14:paraId="619ECF0C" w14:textId="77777777" w:rsidR="00572B3F" w:rsidRPr="00D86D0F" w:rsidRDefault="00572B3F" w:rsidP="001348D9">
            <w:pPr>
              <w:rPr>
                <w:sz w:val="28"/>
                <w:szCs w:val="28"/>
                <w:rtl/>
              </w:rPr>
            </w:pPr>
            <w:r w:rsidRPr="00D86D0F">
              <w:rPr>
                <w:rFonts w:hint="cs"/>
                <w:sz w:val="28"/>
                <w:szCs w:val="28"/>
                <w:rtl/>
              </w:rPr>
              <w:t>115</w:t>
            </w:r>
          </w:p>
        </w:tc>
        <w:tc>
          <w:tcPr>
            <w:tcW w:w="2226" w:type="dxa"/>
          </w:tcPr>
          <w:p w14:paraId="2479EC9B" w14:textId="77777777" w:rsidR="00572B3F" w:rsidRPr="00D86D0F" w:rsidRDefault="00572B3F" w:rsidP="001348D9">
            <w:pPr>
              <w:rPr>
                <w:sz w:val="28"/>
                <w:szCs w:val="28"/>
                <w:rtl/>
              </w:rPr>
            </w:pPr>
          </w:p>
        </w:tc>
      </w:tr>
    </w:tbl>
    <w:p w14:paraId="0C24DE9A" w14:textId="77777777" w:rsidR="00572B3F" w:rsidRPr="00D86D0F" w:rsidRDefault="00572B3F" w:rsidP="00572B3F">
      <w:pPr>
        <w:spacing w:line="276" w:lineRule="auto"/>
        <w:rPr>
          <w:rFonts w:asciiTheme="minorBidi" w:hAnsiTheme="minorBidi"/>
          <w:sz w:val="10"/>
          <w:szCs w:val="10"/>
          <w:rtl/>
        </w:rPr>
      </w:pPr>
    </w:p>
    <w:p w14:paraId="7D7C761C" w14:textId="77777777" w:rsidR="00572B3F" w:rsidRPr="00D86D0F" w:rsidRDefault="00572B3F" w:rsidP="00572B3F">
      <w:pPr>
        <w:spacing w:line="276" w:lineRule="auto"/>
        <w:jc w:val="center"/>
        <w:rPr>
          <w:rFonts w:asciiTheme="minorBidi" w:hAnsiTheme="minorBidi"/>
          <w:b/>
          <w:bCs/>
          <w:sz w:val="28"/>
          <w:szCs w:val="28"/>
          <w:rtl/>
        </w:rPr>
      </w:pPr>
      <w:r w:rsidRPr="00D86D0F">
        <w:rPr>
          <w:rFonts w:asciiTheme="minorBidi" w:hAnsiTheme="minorBidi" w:hint="cs"/>
          <w:b/>
          <w:bCs/>
          <w:szCs w:val="24"/>
          <w:rtl/>
        </w:rPr>
        <w:t>جدول رقم 1: بيانات تجميعية من احصائيات رصدها الاتحاد العام لنقابات عمال البحرين</w:t>
      </w:r>
    </w:p>
    <w:p w14:paraId="2ACC0AE8" w14:textId="77777777" w:rsidR="00572B3F" w:rsidRPr="00D86D0F" w:rsidRDefault="00572B3F" w:rsidP="00572B3F">
      <w:pPr>
        <w:spacing w:line="276" w:lineRule="auto"/>
        <w:rPr>
          <w:rFonts w:asciiTheme="minorBidi" w:hAnsiTheme="minorBidi"/>
          <w:sz w:val="20"/>
          <w:rtl/>
        </w:rPr>
      </w:pPr>
    </w:p>
    <w:p w14:paraId="56796173" w14:textId="2F8A74A6" w:rsidR="00B14D18" w:rsidRPr="00B14D18" w:rsidRDefault="00B14D18" w:rsidP="00B14D18">
      <w:pPr>
        <w:rPr>
          <w:sz w:val="28"/>
          <w:szCs w:val="28"/>
          <w:rtl/>
        </w:rPr>
      </w:pPr>
      <w:r>
        <w:rPr>
          <w:rFonts w:asciiTheme="minorBidi" w:hAnsiTheme="minorBidi" w:hint="cs"/>
          <w:sz w:val="28"/>
          <w:szCs w:val="28"/>
          <w:rtl/>
        </w:rPr>
        <w:t>عوضا على ذلك فان</w:t>
      </w:r>
      <w:r w:rsidRPr="00CF4BC6">
        <w:rPr>
          <w:rFonts w:asciiTheme="minorBidi" w:hAnsiTheme="minorBidi" w:hint="cs"/>
          <w:sz w:val="28"/>
          <w:szCs w:val="28"/>
          <w:rtl/>
        </w:rPr>
        <w:t xml:space="preserve"> نسبة النساء العاطلات عن العمل </w:t>
      </w:r>
      <w:r>
        <w:rPr>
          <w:rFonts w:asciiTheme="minorBidi" w:hAnsiTheme="minorBidi" w:hint="cs"/>
          <w:sz w:val="28"/>
          <w:szCs w:val="28"/>
          <w:rtl/>
        </w:rPr>
        <w:t xml:space="preserve">لاتزال </w:t>
      </w:r>
      <w:r w:rsidRPr="00CF4BC6">
        <w:rPr>
          <w:rFonts w:asciiTheme="minorBidi" w:hAnsiTheme="minorBidi" w:hint="cs"/>
          <w:sz w:val="28"/>
          <w:szCs w:val="28"/>
          <w:rtl/>
        </w:rPr>
        <w:t>على ارتفاعها دون حلول لسنوات عديدة منذ فترة ما قبل الجائحة و</w:t>
      </w:r>
      <w:r>
        <w:rPr>
          <w:rFonts w:asciiTheme="minorBidi" w:hAnsiTheme="minorBidi" w:hint="cs"/>
          <w:sz w:val="28"/>
          <w:szCs w:val="28"/>
          <w:rtl/>
        </w:rPr>
        <w:t xml:space="preserve">حتى الوقت الحاضر، </w:t>
      </w:r>
      <w:r w:rsidRPr="00CF4BC6">
        <w:rPr>
          <w:rFonts w:asciiTheme="minorBidi" w:hAnsiTheme="minorBidi" w:hint="cs"/>
          <w:sz w:val="28"/>
          <w:szCs w:val="28"/>
          <w:rtl/>
        </w:rPr>
        <w:t>و</w:t>
      </w:r>
      <w:r>
        <w:rPr>
          <w:rFonts w:asciiTheme="minorBidi" w:hAnsiTheme="minorBidi" w:hint="cs"/>
          <w:sz w:val="28"/>
          <w:szCs w:val="28"/>
          <w:rtl/>
        </w:rPr>
        <w:t>قد و</w:t>
      </w:r>
      <w:r w:rsidRPr="00CF4BC6">
        <w:rPr>
          <w:rFonts w:asciiTheme="minorBidi" w:hAnsiTheme="minorBidi" w:hint="cs"/>
          <w:sz w:val="28"/>
          <w:szCs w:val="28"/>
          <w:rtl/>
        </w:rPr>
        <w:t xml:space="preserve">صل عدد العاطلات عن العمل 9253 امرأة عاطلة </w:t>
      </w:r>
      <w:r>
        <w:rPr>
          <w:rFonts w:asciiTheme="minorBidi" w:hAnsiTheme="minorBidi" w:hint="cs"/>
          <w:sz w:val="28"/>
          <w:szCs w:val="28"/>
          <w:rtl/>
        </w:rPr>
        <w:t xml:space="preserve">في  2020 </w:t>
      </w:r>
      <w:r w:rsidRPr="00CF4BC6">
        <w:rPr>
          <w:rFonts w:asciiTheme="minorBidi" w:hAnsiTheme="minorBidi" w:hint="cs"/>
          <w:sz w:val="28"/>
          <w:szCs w:val="28"/>
          <w:rtl/>
        </w:rPr>
        <w:t xml:space="preserve">وفق بيانات هيئة المعلومات والحكومة الالكترونية بنسبة 9% من بين مجموع النساء البحرينيات في قوة العمل، </w:t>
      </w:r>
      <w:r>
        <w:rPr>
          <w:rFonts w:hint="cs"/>
          <w:sz w:val="28"/>
          <w:szCs w:val="28"/>
          <w:rtl/>
        </w:rPr>
        <w:t>وعلى صعيد آخر</w:t>
      </w:r>
      <w:r w:rsidRPr="00CF4BC6">
        <w:rPr>
          <w:rFonts w:hint="cs"/>
          <w:sz w:val="28"/>
          <w:szCs w:val="28"/>
          <w:rtl/>
        </w:rPr>
        <w:t xml:space="preserve"> تشير </w:t>
      </w:r>
      <w:r>
        <w:rPr>
          <w:rFonts w:hint="cs"/>
          <w:sz w:val="28"/>
          <w:szCs w:val="28"/>
          <w:rtl/>
        </w:rPr>
        <w:t xml:space="preserve">مؤشرات </w:t>
      </w:r>
      <w:r w:rsidRPr="00CF4BC6">
        <w:rPr>
          <w:rFonts w:hint="cs"/>
          <w:sz w:val="28"/>
          <w:szCs w:val="28"/>
          <w:rtl/>
        </w:rPr>
        <w:t xml:space="preserve"> </w:t>
      </w:r>
      <w:r>
        <w:rPr>
          <w:rFonts w:hint="cs"/>
          <w:sz w:val="28"/>
          <w:szCs w:val="28"/>
          <w:rtl/>
        </w:rPr>
        <w:t xml:space="preserve">التوازن بين الجنسين على التطبيق الالكتروني للمجلس الأعلى للمرأة ، </w:t>
      </w:r>
      <w:r w:rsidRPr="00D61F7A">
        <w:rPr>
          <w:rFonts w:hint="cs"/>
          <w:sz w:val="28"/>
          <w:szCs w:val="28"/>
          <w:rtl/>
        </w:rPr>
        <w:t>الى ما نسبته</w:t>
      </w:r>
      <w:r w:rsidRPr="00CF4BC6">
        <w:rPr>
          <w:rFonts w:hint="cs"/>
          <w:sz w:val="28"/>
          <w:szCs w:val="28"/>
          <w:rtl/>
        </w:rPr>
        <w:t xml:space="preserve"> </w:t>
      </w:r>
      <w:r w:rsidRPr="00CF4BC6">
        <w:rPr>
          <w:sz w:val="28"/>
          <w:szCs w:val="28"/>
        </w:rPr>
        <w:t>76%</w:t>
      </w:r>
      <w:r>
        <w:rPr>
          <w:rFonts w:hint="cs"/>
          <w:sz w:val="28"/>
          <w:szCs w:val="28"/>
          <w:rtl/>
        </w:rPr>
        <w:t xml:space="preserve"> ل</w:t>
      </w:r>
      <w:r w:rsidRPr="00CF4BC6">
        <w:rPr>
          <w:rFonts w:hint="cs"/>
          <w:sz w:val="28"/>
          <w:szCs w:val="28"/>
          <w:rtl/>
        </w:rPr>
        <w:t>لباحثات عن عمل من اجمالي الباحثين عن عمل</w:t>
      </w:r>
      <w:r>
        <w:rPr>
          <w:rFonts w:hint="cs"/>
          <w:sz w:val="28"/>
          <w:szCs w:val="28"/>
          <w:rtl/>
        </w:rPr>
        <w:t xml:space="preserve"> للفترة</w:t>
      </w:r>
      <w:r w:rsidRPr="00CF4BC6">
        <w:rPr>
          <w:rFonts w:hint="cs"/>
          <w:sz w:val="28"/>
          <w:szCs w:val="28"/>
          <w:rtl/>
        </w:rPr>
        <w:t xml:space="preserve"> </w:t>
      </w:r>
      <w:r w:rsidRPr="00CF4BC6">
        <w:rPr>
          <w:sz w:val="28"/>
          <w:szCs w:val="28"/>
        </w:rPr>
        <w:t xml:space="preserve">(2021-2013) </w:t>
      </w:r>
      <w:r w:rsidRPr="00CF4BC6">
        <w:rPr>
          <w:rFonts w:hint="cs"/>
          <w:sz w:val="28"/>
          <w:szCs w:val="28"/>
          <w:rtl/>
        </w:rPr>
        <w:t xml:space="preserve"> </w:t>
      </w:r>
      <w:r w:rsidRPr="00CF4BC6">
        <w:rPr>
          <w:rStyle w:val="FootnoteReference"/>
          <w:sz w:val="28"/>
          <w:szCs w:val="28"/>
          <w:rtl/>
        </w:rPr>
        <w:footnoteReference w:id="24"/>
      </w:r>
      <w:r>
        <w:rPr>
          <w:rFonts w:hint="cs"/>
          <w:sz w:val="28"/>
          <w:szCs w:val="28"/>
          <w:rtl/>
        </w:rPr>
        <w:t>،</w:t>
      </w:r>
      <w:r w:rsidRPr="00CF4BC6">
        <w:rPr>
          <w:rFonts w:hint="cs"/>
          <w:sz w:val="28"/>
          <w:szCs w:val="28"/>
          <w:rtl/>
        </w:rPr>
        <w:t xml:space="preserve"> </w:t>
      </w:r>
      <w:r w:rsidRPr="00CF4BC6">
        <w:rPr>
          <w:rFonts w:asciiTheme="minorBidi" w:hAnsiTheme="minorBidi" w:hint="cs"/>
          <w:sz w:val="28"/>
          <w:szCs w:val="28"/>
          <w:rtl/>
        </w:rPr>
        <w:t>وبحس</w:t>
      </w:r>
      <w:r>
        <w:rPr>
          <w:rFonts w:asciiTheme="minorBidi" w:hAnsiTheme="minorBidi" w:hint="cs"/>
          <w:sz w:val="28"/>
          <w:szCs w:val="28"/>
          <w:rtl/>
        </w:rPr>
        <w:t xml:space="preserve">ب </w:t>
      </w:r>
      <w:r w:rsidRPr="00CF4BC6">
        <w:rPr>
          <w:rFonts w:asciiTheme="minorBidi" w:hAnsiTheme="minorBidi"/>
          <w:sz w:val="28"/>
          <w:szCs w:val="28"/>
        </w:rPr>
        <w:t>LMRA</w:t>
      </w:r>
      <w:r w:rsidRPr="00CF4BC6">
        <w:rPr>
          <w:rFonts w:asciiTheme="minorBidi" w:hAnsiTheme="minorBidi" w:hint="cs"/>
          <w:sz w:val="28"/>
          <w:szCs w:val="28"/>
          <w:rtl/>
        </w:rPr>
        <w:t xml:space="preserve"> فان نسب العاطلات في تزايد سنوي وبنسبه تتجاوز ضعف الذكور العاطلين مما ينذر بتأنيث الفقر والحاجة</w:t>
      </w:r>
      <w:r w:rsidRPr="00CF4BC6">
        <w:rPr>
          <w:rStyle w:val="FootnoteReference"/>
          <w:rFonts w:asciiTheme="minorBidi" w:hAnsiTheme="minorBidi"/>
          <w:sz w:val="28"/>
          <w:szCs w:val="28"/>
          <w:rtl/>
        </w:rPr>
        <w:footnoteReference w:id="25"/>
      </w:r>
      <w:r>
        <w:rPr>
          <w:rFonts w:hint="cs"/>
          <w:sz w:val="28"/>
          <w:szCs w:val="28"/>
          <w:rtl/>
        </w:rPr>
        <w:t xml:space="preserve"> .</w:t>
      </w:r>
    </w:p>
    <w:p w14:paraId="227B240B" w14:textId="77777777" w:rsidR="00B14D18" w:rsidRDefault="00B14D18" w:rsidP="00921CBA">
      <w:pPr>
        <w:spacing w:line="276" w:lineRule="auto"/>
        <w:rPr>
          <w:sz w:val="28"/>
          <w:szCs w:val="28"/>
          <w:rtl/>
        </w:rPr>
      </w:pPr>
    </w:p>
    <w:p w14:paraId="0EFF876A" w14:textId="20833749" w:rsidR="00403404" w:rsidRPr="007E46C2" w:rsidRDefault="00B7050D" w:rsidP="007E46C2">
      <w:pPr>
        <w:rPr>
          <w:sz w:val="28"/>
          <w:szCs w:val="28"/>
          <w:rtl/>
        </w:rPr>
      </w:pPr>
      <w:r>
        <w:rPr>
          <w:rFonts w:asciiTheme="minorBidi" w:hAnsiTheme="minorBidi" w:hint="cs"/>
          <w:sz w:val="28"/>
          <w:szCs w:val="28"/>
          <w:rtl/>
        </w:rPr>
        <w:t xml:space="preserve">ومع </w:t>
      </w:r>
      <w:r w:rsidRPr="00F86AE7">
        <w:rPr>
          <w:rFonts w:hint="cs"/>
          <w:sz w:val="28"/>
          <w:szCs w:val="28"/>
          <w:rtl/>
        </w:rPr>
        <w:t xml:space="preserve">تزايد </w:t>
      </w:r>
      <w:r>
        <w:rPr>
          <w:rFonts w:hint="cs"/>
          <w:sz w:val="28"/>
          <w:szCs w:val="28"/>
          <w:rtl/>
        </w:rPr>
        <w:t>البطالة</w:t>
      </w:r>
      <w:r w:rsidR="007E46C2">
        <w:rPr>
          <w:rFonts w:hint="cs"/>
          <w:sz w:val="28"/>
          <w:szCs w:val="28"/>
          <w:rtl/>
        </w:rPr>
        <w:t xml:space="preserve"> </w:t>
      </w:r>
      <w:r w:rsidR="00683EE7">
        <w:rPr>
          <w:rFonts w:hint="cs"/>
          <w:sz w:val="28"/>
          <w:szCs w:val="28"/>
          <w:rtl/>
        </w:rPr>
        <w:t xml:space="preserve">والحاجة </w:t>
      </w:r>
      <w:r w:rsidR="007E46C2">
        <w:rPr>
          <w:rFonts w:hint="cs"/>
          <w:sz w:val="28"/>
          <w:szCs w:val="28"/>
          <w:rtl/>
        </w:rPr>
        <w:t xml:space="preserve">اتجهت </w:t>
      </w:r>
      <w:r w:rsidR="007E46C2" w:rsidRPr="00F86AE7">
        <w:rPr>
          <w:rFonts w:hint="cs"/>
          <w:sz w:val="28"/>
          <w:szCs w:val="28"/>
          <w:rtl/>
        </w:rPr>
        <w:t>الكثير</w:t>
      </w:r>
      <w:r w:rsidR="007E46C2">
        <w:rPr>
          <w:rFonts w:hint="cs"/>
          <w:sz w:val="28"/>
          <w:szCs w:val="28"/>
          <w:rtl/>
        </w:rPr>
        <w:t>ات</w:t>
      </w:r>
      <w:r w:rsidR="007E46C2" w:rsidRPr="00F86AE7">
        <w:rPr>
          <w:rFonts w:hint="cs"/>
          <w:sz w:val="28"/>
          <w:szCs w:val="28"/>
          <w:rtl/>
        </w:rPr>
        <w:t xml:space="preserve"> الى العمل في مشاريع خاصة بالاقتصاد غير المنظم، الا </w:t>
      </w:r>
      <w:r w:rsidR="00A04A50">
        <w:rPr>
          <w:rFonts w:hint="cs"/>
          <w:sz w:val="28"/>
          <w:szCs w:val="28"/>
          <w:rtl/>
        </w:rPr>
        <w:t xml:space="preserve">ان </w:t>
      </w:r>
      <w:r w:rsidR="007E46C2" w:rsidRPr="00F86AE7">
        <w:rPr>
          <w:rFonts w:hint="cs"/>
          <w:sz w:val="28"/>
          <w:szCs w:val="28"/>
          <w:rtl/>
        </w:rPr>
        <w:t>هذا الاقتصاد تعرض</w:t>
      </w:r>
      <w:r w:rsidR="000B2224">
        <w:rPr>
          <w:rFonts w:hint="cs"/>
          <w:sz w:val="28"/>
          <w:szCs w:val="28"/>
          <w:rtl/>
        </w:rPr>
        <w:t xml:space="preserve"> لأضرار أكبر </w:t>
      </w:r>
      <w:r w:rsidR="007E46C2" w:rsidRPr="00F86AE7">
        <w:rPr>
          <w:rFonts w:hint="cs"/>
          <w:sz w:val="28"/>
          <w:szCs w:val="28"/>
          <w:rtl/>
        </w:rPr>
        <w:t xml:space="preserve">بسبب الجائحة </w:t>
      </w:r>
      <w:r w:rsidR="007E46C2">
        <w:rPr>
          <w:rFonts w:hint="cs"/>
          <w:sz w:val="28"/>
          <w:szCs w:val="28"/>
          <w:rtl/>
        </w:rPr>
        <w:t>و</w:t>
      </w:r>
      <w:r w:rsidR="007E46C2" w:rsidRPr="00F86AE7">
        <w:rPr>
          <w:rFonts w:hint="cs"/>
          <w:sz w:val="28"/>
          <w:szCs w:val="28"/>
          <w:rtl/>
        </w:rPr>
        <w:t xml:space="preserve">توقفت </w:t>
      </w:r>
      <w:r w:rsidR="00F73CBB">
        <w:rPr>
          <w:rFonts w:hint="cs"/>
          <w:sz w:val="28"/>
          <w:szCs w:val="28"/>
          <w:rtl/>
        </w:rPr>
        <w:t>الا</w:t>
      </w:r>
      <w:r w:rsidR="007E46C2" w:rsidRPr="00F86AE7">
        <w:rPr>
          <w:rFonts w:hint="cs"/>
          <w:sz w:val="28"/>
          <w:szCs w:val="28"/>
          <w:rtl/>
        </w:rPr>
        <w:t>عمال</w:t>
      </w:r>
      <w:r w:rsidR="00153225">
        <w:rPr>
          <w:rFonts w:hint="cs"/>
          <w:sz w:val="28"/>
          <w:szCs w:val="28"/>
          <w:rtl/>
        </w:rPr>
        <w:t xml:space="preserve"> </w:t>
      </w:r>
      <w:r w:rsidR="00F73CBB">
        <w:rPr>
          <w:rFonts w:hint="cs"/>
          <w:sz w:val="28"/>
          <w:szCs w:val="28"/>
          <w:rtl/>
        </w:rPr>
        <w:t>ل</w:t>
      </w:r>
      <w:r w:rsidR="000F567E">
        <w:rPr>
          <w:rFonts w:hint="cs"/>
          <w:sz w:val="28"/>
          <w:szCs w:val="28"/>
          <w:rtl/>
        </w:rPr>
        <w:t>ت</w:t>
      </w:r>
      <w:r w:rsidR="007E46C2">
        <w:rPr>
          <w:rFonts w:hint="cs"/>
          <w:sz w:val="28"/>
          <w:szCs w:val="28"/>
          <w:rtl/>
        </w:rPr>
        <w:t>فقد</w:t>
      </w:r>
      <w:r w:rsidR="000F567E">
        <w:rPr>
          <w:rFonts w:hint="cs"/>
          <w:sz w:val="28"/>
          <w:szCs w:val="28"/>
          <w:rtl/>
        </w:rPr>
        <w:t xml:space="preserve"> النساء</w:t>
      </w:r>
      <w:r w:rsidR="007E46C2">
        <w:rPr>
          <w:rFonts w:hint="cs"/>
          <w:sz w:val="28"/>
          <w:szCs w:val="28"/>
          <w:rtl/>
        </w:rPr>
        <w:t xml:space="preserve"> مصدر دخلهن الوحيد و</w:t>
      </w:r>
      <w:r w:rsidR="00813D9D">
        <w:rPr>
          <w:rFonts w:hint="cs"/>
          <w:sz w:val="28"/>
          <w:szCs w:val="28"/>
          <w:rtl/>
        </w:rPr>
        <w:t>معه</w:t>
      </w:r>
      <w:r w:rsidR="007E46C2">
        <w:rPr>
          <w:rFonts w:hint="cs"/>
          <w:sz w:val="28"/>
          <w:szCs w:val="28"/>
          <w:rtl/>
        </w:rPr>
        <w:t xml:space="preserve"> الاستقرار المعيشي</w:t>
      </w:r>
      <w:r w:rsidR="00813D9D">
        <w:rPr>
          <w:rFonts w:hint="cs"/>
          <w:sz w:val="28"/>
          <w:szCs w:val="28"/>
          <w:rtl/>
        </w:rPr>
        <w:t xml:space="preserve">. </w:t>
      </w:r>
      <w:r w:rsidR="007E46C2">
        <w:rPr>
          <w:rFonts w:hint="cs"/>
          <w:sz w:val="28"/>
          <w:szCs w:val="28"/>
          <w:rtl/>
        </w:rPr>
        <w:t xml:space="preserve">وقد </w:t>
      </w:r>
      <w:r w:rsidR="007E46C2">
        <w:rPr>
          <w:rFonts w:hint="cs"/>
          <w:sz w:val="28"/>
          <w:szCs w:val="28"/>
          <w:rtl/>
        </w:rPr>
        <w:lastRenderedPageBreak/>
        <w:t xml:space="preserve">كشفت فترة </w:t>
      </w:r>
      <w:r w:rsidR="00572B3F" w:rsidRPr="00F86AE7">
        <w:rPr>
          <w:rFonts w:hint="cs"/>
          <w:sz w:val="28"/>
          <w:szCs w:val="28"/>
          <w:rtl/>
        </w:rPr>
        <w:t xml:space="preserve">الجائحة عن واقع مؤلم ومهمش لأعداد كبيرة </w:t>
      </w:r>
      <w:r w:rsidR="00403404" w:rsidRPr="00F86AE7">
        <w:rPr>
          <w:rFonts w:asciiTheme="minorBidi" w:hAnsiTheme="minorBidi" w:hint="cs"/>
          <w:sz w:val="28"/>
          <w:szCs w:val="28"/>
          <w:rtl/>
        </w:rPr>
        <w:t>من النساء</w:t>
      </w:r>
      <w:r w:rsidR="007E46C2">
        <w:rPr>
          <w:rFonts w:asciiTheme="minorBidi" w:hAnsiTheme="minorBidi" w:hint="cs"/>
          <w:sz w:val="28"/>
          <w:szCs w:val="28"/>
          <w:rtl/>
        </w:rPr>
        <w:t xml:space="preserve"> </w:t>
      </w:r>
      <w:r w:rsidR="0061719D">
        <w:rPr>
          <w:rFonts w:asciiTheme="minorBidi" w:hAnsiTheme="minorBidi" w:hint="cs"/>
          <w:sz w:val="28"/>
          <w:szCs w:val="28"/>
          <w:rtl/>
        </w:rPr>
        <w:t xml:space="preserve">في هذا القطاع </w:t>
      </w:r>
      <w:r w:rsidR="007E46C2">
        <w:rPr>
          <w:rFonts w:asciiTheme="minorBidi" w:hAnsiTheme="minorBidi" w:hint="cs"/>
          <w:sz w:val="28"/>
          <w:szCs w:val="28"/>
          <w:rtl/>
        </w:rPr>
        <w:t>و معاناة كبيرة</w:t>
      </w:r>
      <w:r w:rsidR="00DA6CB8">
        <w:rPr>
          <w:rFonts w:asciiTheme="minorBidi" w:hAnsiTheme="minorBidi" w:hint="cs"/>
          <w:sz w:val="28"/>
          <w:szCs w:val="28"/>
          <w:rtl/>
        </w:rPr>
        <w:t xml:space="preserve"> </w:t>
      </w:r>
      <w:r w:rsidR="000F567E">
        <w:rPr>
          <w:rFonts w:asciiTheme="minorBidi" w:hAnsiTheme="minorBidi" w:hint="cs"/>
          <w:sz w:val="28"/>
          <w:szCs w:val="28"/>
          <w:rtl/>
        </w:rPr>
        <w:t>نظرا لظروف</w:t>
      </w:r>
      <w:r w:rsidR="007E46C2">
        <w:rPr>
          <w:rFonts w:asciiTheme="minorBidi" w:hAnsiTheme="minorBidi" w:hint="cs"/>
          <w:sz w:val="28"/>
          <w:szCs w:val="28"/>
          <w:rtl/>
        </w:rPr>
        <w:t xml:space="preserve"> و </w:t>
      </w:r>
      <w:r w:rsidR="00450C49">
        <w:rPr>
          <w:rFonts w:asciiTheme="minorBidi" w:hAnsiTheme="minorBidi" w:hint="cs"/>
          <w:sz w:val="28"/>
          <w:szCs w:val="28"/>
          <w:rtl/>
        </w:rPr>
        <w:t>بيئة</w:t>
      </w:r>
      <w:r w:rsidR="00DA6CB8">
        <w:rPr>
          <w:rFonts w:asciiTheme="minorBidi" w:hAnsiTheme="minorBidi" w:hint="cs"/>
          <w:sz w:val="28"/>
          <w:szCs w:val="28"/>
          <w:rtl/>
        </w:rPr>
        <w:t xml:space="preserve"> الاقتصاد غير المنظم</w:t>
      </w:r>
      <w:r w:rsidR="00F93F84">
        <w:rPr>
          <w:rFonts w:asciiTheme="minorBidi" w:hAnsiTheme="minorBidi" w:hint="cs"/>
          <w:sz w:val="28"/>
          <w:szCs w:val="28"/>
          <w:rtl/>
        </w:rPr>
        <w:t xml:space="preserve"> الذي</w:t>
      </w:r>
      <w:r w:rsidR="00A71F7B">
        <w:rPr>
          <w:rFonts w:asciiTheme="minorBidi" w:hAnsiTheme="minorBidi" w:hint="cs"/>
          <w:sz w:val="28"/>
          <w:szCs w:val="28"/>
          <w:rtl/>
        </w:rPr>
        <w:t xml:space="preserve"> </w:t>
      </w:r>
      <w:r w:rsidR="00D35439" w:rsidRPr="00F86AE7">
        <w:rPr>
          <w:rFonts w:hint="cs"/>
          <w:sz w:val="28"/>
          <w:szCs w:val="28"/>
          <w:rtl/>
        </w:rPr>
        <w:t>لا تعتر</w:t>
      </w:r>
      <w:r w:rsidR="00D35439" w:rsidRPr="00F86AE7">
        <w:rPr>
          <w:rFonts w:hint="eastAsia"/>
          <w:sz w:val="28"/>
          <w:szCs w:val="28"/>
          <w:rtl/>
        </w:rPr>
        <w:t>ف</w:t>
      </w:r>
      <w:r w:rsidR="00D35439" w:rsidRPr="00F86AE7">
        <w:rPr>
          <w:rFonts w:hint="cs"/>
          <w:sz w:val="28"/>
          <w:szCs w:val="28"/>
          <w:rtl/>
        </w:rPr>
        <w:t xml:space="preserve"> الدولة بوجود</w:t>
      </w:r>
      <w:r w:rsidR="00D35439">
        <w:rPr>
          <w:rFonts w:hint="cs"/>
          <w:sz w:val="28"/>
          <w:szCs w:val="28"/>
          <w:rtl/>
        </w:rPr>
        <w:t xml:space="preserve">ه، </w:t>
      </w:r>
      <w:r w:rsidR="007E46C2">
        <w:rPr>
          <w:rFonts w:hint="cs"/>
          <w:sz w:val="28"/>
          <w:szCs w:val="28"/>
          <w:rtl/>
        </w:rPr>
        <w:t xml:space="preserve">و صعوبة </w:t>
      </w:r>
      <w:r w:rsidR="00547CBF">
        <w:rPr>
          <w:rFonts w:hint="cs"/>
          <w:sz w:val="28"/>
          <w:szCs w:val="28"/>
          <w:rtl/>
        </w:rPr>
        <w:t>ال</w:t>
      </w:r>
      <w:r w:rsidR="00A71F7B" w:rsidRPr="00F86AE7">
        <w:rPr>
          <w:rFonts w:hint="cs"/>
          <w:sz w:val="28"/>
          <w:szCs w:val="28"/>
          <w:rtl/>
        </w:rPr>
        <w:t xml:space="preserve">ظروف </w:t>
      </w:r>
      <w:r w:rsidR="00547CBF">
        <w:rPr>
          <w:rFonts w:hint="cs"/>
          <w:sz w:val="28"/>
          <w:szCs w:val="28"/>
          <w:rtl/>
        </w:rPr>
        <w:t>الا</w:t>
      </w:r>
      <w:r w:rsidR="00A71F7B" w:rsidRPr="00F86AE7">
        <w:rPr>
          <w:rFonts w:hint="cs"/>
          <w:sz w:val="28"/>
          <w:szCs w:val="28"/>
          <w:rtl/>
        </w:rPr>
        <w:t>قتصادية</w:t>
      </w:r>
      <w:r w:rsidR="007E46C2">
        <w:rPr>
          <w:rFonts w:hint="cs"/>
          <w:sz w:val="28"/>
          <w:szCs w:val="28"/>
          <w:rtl/>
        </w:rPr>
        <w:t xml:space="preserve"> مع غياب </w:t>
      </w:r>
      <w:r w:rsidR="00937102">
        <w:rPr>
          <w:rFonts w:hint="cs"/>
          <w:sz w:val="28"/>
          <w:szCs w:val="28"/>
          <w:rtl/>
        </w:rPr>
        <w:t>الحماي</w:t>
      </w:r>
      <w:r w:rsidR="00937102">
        <w:rPr>
          <w:rFonts w:hint="eastAsia"/>
          <w:sz w:val="28"/>
          <w:szCs w:val="28"/>
          <w:rtl/>
        </w:rPr>
        <w:t>ة</w:t>
      </w:r>
      <w:r w:rsidR="00937102">
        <w:rPr>
          <w:rFonts w:hint="cs"/>
          <w:sz w:val="28"/>
          <w:szCs w:val="28"/>
          <w:rtl/>
        </w:rPr>
        <w:t xml:space="preserve"> </w:t>
      </w:r>
      <w:r w:rsidR="001B34C2">
        <w:rPr>
          <w:rFonts w:hint="cs"/>
          <w:sz w:val="28"/>
          <w:szCs w:val="28"/>
          <w:rtl/>
        </w:rPr>
        <w:t>التأمينية</w:t>
      </w:r>
      <w:r w:rsidR="001B34C2" w:rsidRPr="00F86AE7">
        <w:rPr>
          <w:rFonts w:hint="cs"/>
          <w:sz w:val="28"/>
          <w:szCs w:val="28"/>
          <w:rtl/>
        </w:rPr>
        <w:t xml:space="preserve"> لغالبيتهن</w:t>
      </w:r>
      <w:r w:rsidR="00403404" w:rsidRPr="00F86AE7">
        <w:rPr>
          <w:rFonts w:hint="cs"/>
          <w:sz w:val="28"/>
          <w:szCs w:val="28"/>
          <w:rtl/>
        </w:rPr>
        <w:t xml:space="preserve"> أو جميعهن لعدم قدرتهن على تحمل نفقات التأمين الاختياري وفق معادلة هيئة التأمين الاجتماعي،</w:t>
      </w:r>
      <w:r w:rsidR="003766D0">
        <w:rPr>
          <w:sz w:val="28"/>
          <w:szCs w:val="28"/>
        </w:rPr>
        <w:t xml:space="preserve"> </w:t>
      </w:r>
      <w:r w:rsidR="00BB6EDA">
        <w:rPr>
          <w:rFonts w:hint="cs"/>
          <w:sz w:val="28"/>
          <w:szCs w:val="28"/>
          <w:rtl/>
        </w:rPr>
        <w:t>و</w:t>
      </w:r>
      <w:r w:rsidR="00403404" w:rsidRPr="00F86AE7">
        <w:rPr>
          <w:rFonts w:hint="cs"/>
          <w:sz w:val="28"/>
          <w:szCs w:val="28"/>
          <w:rtl/>
        </w:rPr>
        <w:t xml:space="preserve">تبقى التشريعات والسياسات الحمائية لهذه الفئات الضعيفة </w:t>
      </w:r>
      <w:r w:rsidR="00FA6652">
        <w:rPr>
          <w:rFonts w:hint="cs"/>
          <w:sz w:val="28"/>
          <w:szCs w:val="28"/>
          <w:rtl/>
        </w:rPr>
        <w:t>مسالة في غاية الضرورة</w:t>
      </w:r>
      <w:r w:rsidR="00403404" w:rsidRPr="00F86AE7">
        <w:rPr>
          <w:rFonts w:hint="cs"/>
          <w:sz w:val="28"/>
          <w:szCs w:val="28"/>
          <w:rtl/>
        </w:rPr>
        <w:t>.</w:t>
      </w:r>
    </w:p>
    <w:p w14:paraId="3DB5D5F9" w14:textId="7E6DEBAF" w:rsidR="00572B3F" w:rsidRPr="00D86D0F" w:rsidRDefault="00572B3F" w:rsidP="00C12F25">
      <w:pPr>
        <w:spacing w:line="276" w:lineRule="auto"/>
        <w:rPr>
          <w:rFonts w:asciiTheme="minorBidi" w:hAnsiTheme="minorBidi"/>
          <w:sz w:val="28"/>
          <w:szCs w:val="28"/>
          <w:rtl/>
        </w:rPr>
      </w:pPr>
      <w:r w:rsidRPr="00D86D0F">
        <w:rPr>
          <w:rFonts w:asciiTheme="minorBidi" w:hAnsiTheme="minorBidi" w:hint="cs"/>
          <w:sz w:val="28"/>
          <w:szCs w:val="28"/>
          <w:rtl/>
        </w:rPr>
        <w:t xml:space="preserve">وتقدر أعداد النساء العاملات بدون غطاء تأميني بهذا القطاع، </w:t>
      </w:r>
      <w:r w:rsidRPr="00D86D0F">
        <w:rPr>
          <w:rFonts w:asciiTheme="minorBidi" w:hAnsiTheme="minorBidi" w:hint="cs"/>
          <w:sz w:val="28"/>
          <w:szCs w:val="28"/>
          <w:rtl/>
          <w:lang w:bidi="ar-BH"/>
        </w:rPr>
        <w:t xml:space="preserve">وفق دراسة اقتصادية محدثة لأحد الباحثين الاقتصاديين </w:t>
      </w:r>
      <w:r w:rsidR="00C12F25" w:rsidRPr="00D86D0F">
        <w:rPr>
          <w:rFonts w:asciiTheme="minorBidi" w:hAnsiTheme="minorBidi" w:hint="cs"/>
          <w:sz w:val="28"/>
          <w:szCs w:val="28"/>
          <w:rtl/>
          <w:lang w:bidi="ar-BH"/>
        </w:rPr>
        <w:t>في 2020</w:t>
      </w:r>
      <w:r w:rsidR="00621E88">
        <w:rPr>
          <w:rStyle w:val="FootnoteReference"/>
          <w:rFonts w:asciiTheme="minorBidi" w:hAnsiTheme="minorBidi"/>
          <w:sz w:val="28"/>
          <w:szCs w:val="28"/>
          <w:rtl/>
          <w:lang w:bidi="ar-BH"/>
        </w:rPr>
        <w:footnoteReference w:id="26"/>
      </w:r>
      <w:r w:rsidR="00C12F25" w:rsidRPr="00D86D0F">
        <w:rPr>
          <w:rFonts w:asciiTheme="minorBidi" w:hAnsiTheme="minorBidi" w:hint="cs"/>
          <w:sz w:val="28"/>
          <w:szCs w:val="28"/>
          <w:rtl/>
          <w:lang w:bidi="ar-BH"/>
        </w:rPr>
        <w:t xml:space="preserve"> </w:t>
      </w:r>
      <w:r w:rsidRPr="00D86D0F">
        <w:rPr>
          <w:rFonts w:asciiTheme="minorBidi" w:hAnsiTheme="minorBidi" w:hint="cs"/>
          <w:sz w:val="28"/>
          <w:szCs w:val="28"/>
          <w:rtl/>
          <w:lang w:bidi="ar-BH"/>
        </w:rPr>
        <w:t xml:space="preserve">، </w:t>
      </w:r>
      <w:r w:rsidRPr="00D86D0F">
        <w:rPr>
          <w:rFonts w:asciiTheme="minorBidi" w:hAnsiTheme="minorBidi" w:hint="cs"/>
          <w:sz w:val="28"/>
          <w:szCs w:val="28"/>
          <w:rtl/>
        </w:rPr>
        <w:t xml:space="preserve">ب 40 ألف امرأة على الأقل، ويشكلن نحو 40% من </w:t>
      </w:r>
      <w:r w:rsidRPr="00D86D0F">
        <w:rPr>
          <w:rFonts w:asciiTheme="minorBidi" w:hAnsiTheme="minorBidi"/>
          <w:sz w:val="28"/>
          <w:szCs w:val="28"/>
          <w:rtl/>
        </w:rPr>
        <w:t xml:space="preserve">قوة العمل النسائية فوق 15 سنة في سوق العمل </w:t>
      </w:r>
      <w:r w:rsidRPr="00D86D0F">
        <w:rPr>
          <w:rFonts w:asciiTheme="minorBidi" w:hAnsiTheme="minorBidi" w:hint="cs"/>
          <w:sz w:val="28"/>
          <w:szCs w:val="28"/>
          <w:rtl/>
        </w:rPr>
        <w:t>بالبحرين.</w:t>
      </w:r>
    </w:p>
    <w:p w14:paraId="03DE829C" w14:textId="77777777" w:rsidR="00572B3F" w:rsidRPr="00D86D0F" w:rsidRDefault="00572B3F" w:rsidP="00572B3F">
      <w:pPr>
        <w:rPr>
          <w:rFonts w:asciiTheme="minorBidi" w:hAnsiTheme="minorBidi"/>
          <w:sz w:val="28"/>
          <w:szCs w:val="28"/>
          <w:rtl/>
          <w:lang w:bidi="ar-BH"/>
        </w:rPr>
      </w:pPr>
      <w:r w:rsidRPr="00D86D0F">
        <w:rPr>
          <w:rFonts w:asciiTheme="minorBidi" w:hAnsiTheme="minorBidi" w:hint="cs"/>
          <w:sz w:val="28"/>
          <w:szCs w:val="28"/>
          <w:rtl/>
        </w:rPr>
        <w:t xml:space="preserve"> ويشمل هذا العدد أكثر من 13 ألف امرأة يعملن لحسابهن الخاص، وأكثر من 11 ألف امرأة في مؤسسات صغيرة أو متوسطة، </w:t>
      </w:r>
      <w:r w:rsidRPr="00D86D0F">
        <w:rPr>
          <w:rFonts w:asciiTheme="minorBidi" w:hAnsiTheme="minorBidi" w:hint="cs"/>
          <w:sz w:val="28"/>
          <w:szCs w:val="28"/>
          <w:rtl/>
          <w:lang w:bidi="ar-BH"/>
        </w:rPr>
        <w:t>وكذلك</w:t>
      </w:r>
      <w:r w:rsidRPr="00D86D0F">
        <w:rPr>
          <w:rFonts w:asciiTheme="minorBidi" w:hAnsiTheme="minorBidi" w:hint="cs"/>
          <w:sz w:val="28"/>
          <w:szCs w:val="28"/>
          <w:rtl/>
        </w:rPr>
        <w:t xml:space="preserve"> توجد فئة العاملات بأجر بعقود مؤقتة أو بنظام العمل الجزئي، بالإضافة الى فئة النساء العاملات ضمن </w:t>
      </w:r>
      <w:r w:rsidRPr="00D86D0F">
        <w:rPr>
          <w:rFonts w:asciiTheme="minorBidi" w:hAnsiTheme="minorBidi"/>
          <w:sz w:val="28"/>
          <w:szCs w:val="28"/>
          <w:rtl/>
        </w:rPr>
        <w:t>الأسر المنتجة</w:t>
      </w:r>
      <w:r w:rsidRPr="00D86D0F">
        <w:rPr>
          <w:rFonts w:asciiTheme="minorBidi" w:hAnsiTheme="minorBidi" w:hint="cs"/>
          <w:sz w:val="28"/>
          <w:szCs w:val="28"/>
          <w:rtl/>
        </w:rPr>
        <w:t xml:space="preserve"> التي</w:t>
      </w:r>
      <w:r w:rsidRPr="00D86D0F">
        <w:rPr>
          <w:rFonts w:asciiTheme="minorBidi" w:hAnsiTheme="minorBidi" w:hint="cs"/>
          <w:sz w:val="28"/>
          <w:szCs w:val="28"/>
          <w:rtl/>
          <w:lang w:bidi="ar-BH"/>
        </w:rPr>
        <w:t xml:space="preserve"> بلغ عدد مشاريعها المسجلة</w:t>
      </w:r>
      <w:r w:rsidRPr="00D86D0F">
        <w:rPr>
          <w:rFonts w:asciiTheme="minorBidi" w:hAnsiTheme="minorBidi"/>
          <w:sz w:val="28"/>
          <w:szCs w:val="28"/>
          <w:rtl/>
        </w:rPr>
        <w:t xml:space="preserve"> لدى وزارة العمل والتنمية الاجتماعية </w:t>
      </w:r>
      <w:r w:rsidRPr="009E0681">
        <w:rPr>
          <w:rFonts w:asciiTheme="minorBidi" w:hAnsiTheme="minorBidi"/>
          <w:sz w:val="28"/>
          <w:szCs w:val="28"/>
          <w:rtl/>
          <w:lang w:bidi="ar-BH"/>
        </w:rPr>
        <w:t>988</w:t>
      </w:r>
      <w:r w:rsidRPr="00D86D0F">
        <w:rPr>
          <w:rFonts w:asciiTheme="minorBidi" w:hAnsiTheme="minorBidi"/>
          <w:sz w:val="28"/>
          <w:szCs w:val="28"/>
          <w:rtl/>
          <w:lang w:bidi="ar-BH"/>
        </w:rPr>
        <w:t xml:space="preserve"> مشروعا عام </w:t>
      </w:r>
      <w:r w:rsidRPr="00D86D0F">
        <w:rPr>
          <w:rFonts w:asciiTheme="minorBidi" w:hAnsiTheme="minorBidi" w:hint="cs"/>
          <w:sz w:val="28"/>
          <w:szCs w:val="28"/>
          <w:rtl/>
          <w:lang w:bidi="ar-BH"/>
        </w:rPr>
        <w:t xml:space="preserve">2018. </w:t>
      </w:r>
    </w:p>
    <w:p w14:paraId="0A454349" w14:textId="77777777" w:rsidR="00572B3F" w:rsidRDefault="00572B3F" w:rsidP="00572B3F">
      <w:pPr>
        <w:rPr>
          <w:rFonts w:asciiTheme="minorBidi" w:hAnsiTheme="minorBidi"/>
          <w:sz w:val="28"/>
          <w:szCs w:val="28"/>
          <w:rtl/>
        </w:rPr>
      </w:pPr>
      <w:r w:rsidRPr="00D86D0F">
        <w:rPr>
          <w:rFonts w:asciiTheme="minorBidi" w:hAnsiTheme="minorBidi"/>
          <w:sz w:val="28"/>
          <w:szCs w:val="28"/>
          <w:rtl/>
        </w:rPr>
        <w:t xml:space="preserve"> </w:t>
      </w:r>
      <w:r w:rsidRPr="00D86D0F">
        <w:rPr>
          <w:rFonts w:asciiTheme="minorBidi" w:hAnsiTheme="minorBidi" w:hint="cs"/>
          <w:sz w:val="28"/>
          <w:szCs w:val="28"/>
          <w:rtl/>
        </w:rPr>
        <w:t>و</w:t>
      </w:r>
      <w:r w:rsidRPr="00D86D0F">
        <w:rPr>
          <w:rFonts w:asciiTheme="minorBidi" w:hAnsiTheme="minorBidi"/>
          <w:sz w:val="28"/>
          <w:szCs w:val="28"/>
          <w:rtl/>
        </w:rPr>
        <w:t xml:space="preserve">لم تشمل </w:t>
      </w:r>
      <w:r w:rsidRPr="00D86D0F">
        <w:rPr>
          <w:rFonts w:asciiTheme="minorBidi" w:hAnsiTheme="minorBidi" w:hint="cs"/>
          <w:sz w:val="28"/>
          <w:szCs w:val="28"/>
          <w:rtl/>
        </w:rPr>
        <w:t xml:space="preserve">هذه الفئات غير المؤمن عليها أية </w:t>
      </w:r>
      <w:r w:rsidRPr="00D86D0F">
        <w:rPr>
          <w:rFonts w:asciiTheme="minorBidi" w:hAnsiTheme="minorBidi"/>
          <w:sz w:val="28"/>
          <w:szCs w:val="28"/>
          <w:rtl/>
        </w:rPr>
        <w:t xml:space="preserve">معونات </w:t>
      </w:r>
      <w:r w:rsidRPr="00D86D0F">
        <w:rPr>
          <w:rFonts w:asciiTheme="minorBidi" w:hAnsiTheme="minorBidi" w:hint="cs"/>
          <w:sz w:val="28"/>
          <w:szCs w:val="28"/>
          <w:rtl/>
        </w:rPr>
        <w:t>مادية من الدولة، ولجأ بعضها الى المساعدة عبر التبرعات، حيث تعرضت أثناء الجائحة لخسائر جسيمة او توقفت اعمالها الصغيرة وفقدت مصدر الدخل الوحيد.</w:t>
      </w:r>
    </w:p>
    <w:p w14:paraId="52494B6F" w14:textId="77777777" w:rsidR="004C72A6" w:rsidRDefault="00572B3F" w:rsidP="00572B3F">
      <w:pPr>
        <w:rPr>
          <w:rFonts w:asciiTheme="minorBidi" w:hAnsiTheme="minorBidi"/>
          <w:sz w:val="28"/>
          <w:szCs w:val="28"/>
          <w:rtl/>
        </w:rPr>
      </w:pPr>
      <w:r w:rsidRPr="00D86D0F">
        <w:rPr>
          <w:rFonts w:asciiTheme="minorBidi" w:hAnsiTheme="minorBidi" w:hint="cs"/>
          <w:sz w:val="28"/>
          <w:szCs w:val="28"/>
          <w:rtl/>
        </w:rPr>
        <w:t xml:space="preserve">   </w:t>
      </w:r>
    </w:p>
    <w:p w14:paraId="2768FC91" w14:textId="19F4756B" w:rsidR="00572B3F" w:rsidRPr="00D86D0F" w:rsidRDefault="00572B3F" w:rsidP="00572B3F">
      <w:pPr>
        <w:rPr>
          <w:rFonts w:asciiTheme="minorBidi" w:hAnsiTheme="minorBidi"/>
          <w:sz w:val="28"/>
          <w:szCs w:val="28"/>
          <w:rtl/>
        </w:rPr>
      </w:pPr>
      <w:r w:rsidRPr="00D86D0F">
        <w:rPr>
          <w:rFonts w:asciiTheme="minorBidi" w:hAnsiTheme="minorBidi" w:hint="cs"/>
          <w:sz w:val="28"/>
          <w:szCs w:val="28"/>
          <w:rtl/>
        </w:rPr>
        <w:t xml:space="preserve">   </w:t>
      </w:r>
      <w:r w:rsidRPr="00C148AE">
        <w:rPr>
          <w:rFonts w:asciiTheme="minorBidi" w:hAnsiTheme="minorBidi" w:hint="cs"/>
          <w:b/>
          <w:bCs/>
          <w:sz w:val="28"/>
          <w:szCs w:val="28"/>
          <w:rtl/>
        </w:rPr>
        <w:t>لذلك</w:t>
      </w:r>
      <w:r w:rsidRPr="00D86D0F">
        <w:rPr>
          <w:rFonts w:asciiTheme="minorBidi" w:hAnsiTheme="minorBidi" w:hint="cs"/>
          <w:sz w:val="28"/>
          <w:szCs w:val="28"/>
          <w:rtl/>
        </w:rPr>
        <w:t xml:space="preserve"> نوصي ب:</w:t>
      </w:r>
    </w:p>
    <w:p w14:paraId="01AE04F2" w14:textId="77777777" w:rsidR="00572B3F" w:rsidRPr="00D86D0F" w:rsidRDefault="00572B3F" w:rsidP="00572B3F">
      <w:pPr>
        <w:pStyle w:val="ListParagraph"/>
        <w:numPr>
          <w:ilvl w:val="0"/>
          <w:numId w:val="10"/>
        </w:numPr>
        <w:jc w:val="left"/>
        <w:rPr>
          <w:rFonts w:asciiTheme="minorBidi" w:hAnsiTheme="minorBidi"/>
          <w:sz w:val="28"/>
          <w:szCs w:val="28"/>
        </w:rPr>
      </w:pPr>
      <w:r w:rsidRPr="00D86D0F">
        <w:rPr>
          <w:rFonts w:asciiTheme="minorBidi" w:hAnsiTheme="minorBidi"/>
          <w:sz w:val="28"/>
          <w:szCs w:val="28"/>
          <w:rtl/>
        </w:rPr>
        <w:t xml:space="preserve">الاعتراف بوجود اقتصاد غير منظم </w:t>
      </w:r>
      <w:r w:rsidRPr="00D86D0F">
        <w:rPr>
          <w:rFonts w:asciiTheme="minorBidi" w:hAnsiTheme="minorBidi" w:hint="cs"/>
          <w:sz w:val="28"/>
          <w:szCs w:val="28"/>
          <w:rtl/>
        </w:rPr>
        <w:t>وتوفير إحصاءات عن النساء العاملات به واجراء الإصلاحات الاقتصادية اللازمة.</w:t>
      </w:r>
    </w:p>
    <w:p w14:paraId="0C006938" w14:textId="77777777" w:rsidR="00572B3F" w:rsidRPr="00D86D0F" w:rsidRDefault="00572B3F" w:rsidP="00572B3F">
      <w:pPr>
        <w:pStyle w:val="ListParagraph"/>
        <w:numPr>
          <w:ilvl w:val="0"/>
          <w:numId w:val="10"/>
        </w:numPr>
        <w:jc w:val="left"/>
        <w:rPr>
          <w:rFonts w:asciiTheme="minorBidi" w:hAnsiTheme="minorBidi"/>
          <w:sz w:val="28"/>
          <w:szCs w:val="28"/>
        </w:rPr>
      </w:pPr>
      <w:r w:rsidRPr="00D86D0F">
        <w:rPr>
          <w:rFonts w:asciiTheme="minorBidi" w:hAnsiTheme="minorBidi"/>
          <w:sz w:val="28"/>
          <w:szCs w:val="28"/>
          <w:rtl/>
        </w:rPr>
        <w:t xml:space="preserve">مراجعة وسن التشريعات الاجتماعية </w:t>
      </w:r>
      <w:r w:rsidRPr="00D86D0F">
        <w:rPr>
          <w:rFonts w:asciiTheme="minorBidi" w:hAnsiTheme="minorBidi" w:hint="cs"/>
          <w:sz w:val="28"/>
          <w:szCs w:val="28"/>
          <w:rtl/>
        </w:rPr>
        <w:t>ل</w:t>
      </w:r>
      <w:r w:rsidRPr="00D86D0F">
        <w:rPr>
          <w:rFonts w:asciiTheme="minorBidi" w:hAnsiTheme="minorBidi"/>
          <w:sz w:val="28"/>
          <w:szCs w:val="28"/>
          <w:rtl/>
        </w:rPr>
        <w:t xml:space="preserve">توفير الحماية الاجتماعية والغطاء التأميني </w:t>
      </w:r>
      <w:r w:rsidRPr="00D86D0F">
        <w:rPr>
          <w:rFonts w:asciiTheme="minorBidi" w:hAnsiTheme="minorBidi" w:hint="cs"/>
          <w:sz w:val="28"/>
          <w:szCs w:val="28"/>
          <w:rtl/>
        </w:rPr>
        <w:t>بنماذج تناسب ا</w:t>
      </w:r>
      <w:r w:rsidRPr="00D86D0F">
        <w:rPr>
          <w:rFonts w:asciiTheme="minorBidi" w:hAnsiTheme="minorBidi"/>
          <w:sz w:val="28"/>
          <w:szCs w:val="28"/>
          <w:rtl/>
        </w:rPr>
        <w:t xml:space="preserve">لنساء العاملات سواء في البيوت أو عبر الانترنت أو كصاحبات أعمال أو لحسابهن الخاص. </w:t>
      </w:r>
    </w:p>
    <w:p w14:paraId="06D150C2" w14:textId="2A25551C" w:rsidR="00572B3F" w:rsidRPr="00C12F25" w:rsidRDefault="00572B3F" w:rsidP="00572B3F">
      <w:pPr>
        <w:pStyle w:val="ListParagraph"/>
        <w:numPr>
          <w:ilvl w:val="0"/>
          <w:numId w:val="10"/>
        </w:numPr>
        <w:jc w:val="left"/>
        <w:rPr>
          <w:rFonts w:asciiTheme="minorBidi" w:hAnsiTheme="minorBidi"/>
          <w:sz w:val="28"/>
          <w:szCs w:val="28"/>
        </w:rPr>
      </w:pPr>
      <w:r w:rsidRPr="00C12F25">
        <w:rPr>
          <w:rFonts w:asciiTheme="minorBidi" w:hAnsiTheme="minorBidi"/>
          <w:sz w:val="28"/>
          <w:szCs w:val="28"/>
          <w:rtl/>
        </w:rPr>
        <w:t xml:space="preserve">إدماج العاملات في الاقتصاد المنظم وفي قانون العمل مع ضمان كافة الحقوق العمالية وحق </w:t>
      </w:r>
      <w:r w:rsidRPr="00C12F25">
        <w:rPr>
          <w:rFonts w:asciiTheme="minorBidi" w:hAnsiTheme="minorBidi" w:hint="cs"/>
          <w:sz w:val="28"/>
          <w:szCs w:val="28"/>
          <w:rtl/>
        </w:rPr>
        <w:t>التنظيم</w:t>
      </w:r>
      <w:r w:rsidRPr="00C12F25">
        <w:rPr>
          <w:rFonts w:asciiTheme="minorBidi" w:hAnsiTheme="minorBidi" w:hint="eastAsia"/>
          <w:sz w:val="28"/>
          <w:szCs w:val="28"/>
          <w:rtl/>
        </w:rPr>
        <w:t>،</w:t>
      </w:r>
      <w:r w:rsidRPr="00C12F25">
        <w:rPr>
          <w:rFonts w:asciiTheme="minorBidi" w:hAnsiTheme="minorBidi"/>
          <w:sz w:val="28"/>
          <w:szCs w:val="28"/>
          <w:rtl/>
        </w:rPr>
        <w:t xml:space="preserve"> </w:t>
      </w:r>
      <w:r w:rsidRPr="00C12F25">
        <w:rPr>
          <w:rFonts w:asciiTheme="minorBidi" w:hAnsiTheme="minorBidi" w:hint="cs"/>
          <w:sz w:val="28"/>
          <w:szCs w:val="28"/>
          <w:rtl/>
        </w:rPr>
        <w:t>وتأسيس النقابات</w:t>
      </w:r>
      <w:r w:rsidRPr="00C12F25">
        <w:rPr>
          <w:rFonts w:asciiTheme="minorBidi" w:hAnsiTheme="minorBidi" w:hint="eastAsia"/>
          <w:sz w:val="28"/>
          <w:szCs w:val="28"/>
          <w:rtl/>
        </w:rPr>
        <w:t>،</w:t>
      </w:r>
      <w:r w:rsidRPr="00C12F25">
        <w:rPr>
          <w:rFonts w:asciiTheme="minorBidi" w:hAnsiTheme="minorBidi" w:hint="cs"/>
          <w:sz w:val="28"/>
          <w:szCs w:val="28"/>
          <w:rtl/>
        </w:rPr>
        <w:t xml:space="preserve"> </w:t>
      </w:r>
      <w:r w:rsidR="004F3918" w:rsidRPr="00C12F25">
        <w:rPr>
          <w:rFonts w:asciiTheme="minorBidi" w:hAnsiTheme="minorBidi" w:hint="cs"/>
          <w:sz w:val="28"/>
          <w:szCs w:val="28"/>
          <w:rtl/>
        </w:rPr>
        <w:t xml:space="preserve">وفرص </w:t>
      </w:r>
      <w:r w:rsidR="00B1690D" w:rsidRPr="00C12F25">
        <w:rPr>
          <w:rFonts w:asciiTheme="minorBidi" w:hAnsiTheme="minorBidi" w:hint="cs"/>
          <w:sz w:val="28"/>
          <w:szCs w:val="28"/>
          <w:rtl/>
        </w:rPr>
        <w:t>التدريب، والتطوير</w:t>
      </w:r>
      <w:r w:rsidRPr="00C12F25">
        <w:rPr>
          <w:rFonts w:asciiTheme="minorBidi" w:hAnsiTheme="minorBidi"/>
          <w:sz w:val="28"/>
          <w:szCs w:val="28"/>
          <w:rtl/>
        </w:rPr>
        <w:t>.</w:t>
      </w:r>
    </w:p>
    <w:p w14:paraId="2713CA8E" w14:textId="77777777" w:rsidR="00572B3F" w:rsidRPr="00D86D0F" w:rsidRDefault="00572B3F" w:rsidP="00572B3F">
      <w:pPr>
        <w:pStyle w:val="ListParagraph"/>
        <w:numPr>
          <w:ilvl w:val="0"/>
          <w:numId w:val="10"/>
        </w:numPr>
        <w:jc w:val="left"/>
        <w:rPr>
          <w:rFonts w:asciiTheme="minorBidi" w:hAnsiTheme="minorBidi"/>
          <w:sz w:val="28"/>
          <w:szCs w:val="28"/>
        </w:rPr>
      </w:pPr>
      <w:r w:rsidRPr="00D86D0F">
        <w:rPr>
          <w:rFonts w:asciiTheme="minorBidi" w:hAnsiTheme="minorBidi" w:hint="cs"/>
          <w:sz w:val="28"/>
          <w:szCs w:val="28"/>
          <w:rtl/>
        </w:rPr>
        <w:t xml:space="preserve">معالجة موضوع بطالة النساء. </w:t>
      </w:r>
    </w:p>
    <w:p w14:paraId="3D4E7AFD" w14:textId="77777777" w:rsidR="00572B3F" w:rsidRPr="00CF481E" w:rsidRDefault="00572B3F" w:rsidP="00572B3F">
      <w:pPr>
        <w:rPr>
          <w:rFonts w:asciiTheme="minorBidi" w:hAnsiTheme="minorBidi"/>
          <w:sz w:val="28"/>
          <w:szCs w:val="28"/>
        </w:rPr>
      </w:pPr>
    </w:p>
    <w:p w14:paraId="2F7C9880" w14:textId="77777777" w:rsidR="00572B3F" w:rsidRDefault="00572B3F" w:rsidP="00572B3F">
      <w:pPr>
        <w:jc w:val="highKashida"/>
        <w:rPr>
          <w:rFonts w:ascii="Calibri" w:eastAsia="Times New Roman" w:hAnsi="Calibri"/>
          <w:color w:val="000000"/>
          <w:sz w:val="2"/>
          <w:szCs w:val="2"/>
          <w:rtl/>
        </w:rPr>
      </w:pPr>
    </w:p>
    <w:p w14:paraId="59F32CDB" w14:textId="77777777" w:rsidR="00572B3F" w:rsidRDefault="00572B3F" w:rsidP="00572B3F">
      <w:pPr>
        <w:jc w:val="highKashida"/>
        <w:rPr>
          <w:rFonts w:ascii="Calibri" w:eastAsia="Times New Roman" w:hAnsi="Calibri"/>
          <w:color w:val="000000"/>
          <w:sz w:val="2"/>
          <w:szCs w:val="2"/>
          <w:rtl/>
        </w:rPr>
      </w:pPr>
    </w:p>
    <w:p w14:paraId="5630BF9D" w14:textId="77777777" w:rsidR="00FA795E" w:rsidRDefault="00FA795E" w:rsidP="004F3918">
      <w:pPr>
        <w:rPr>
          <w:rFonts w:asciiTheme="minorBidi" w:hAnsiTheme="minorBidi"/>
          <w:b/>
          <w:bCs/>
          <w:sz w:val="22"/>
          <w:szCs w:val="22"/>
          <w:rtl/>
        </w:rPr>
      </w:pPr>
    </w:p>
    <w:p w14:paraId="129905BD" w14:textId="77777777" w:rsidR="00FA795E" w:rsidRDefault="00FA795E" w:rsidP="00FA795E">
      <w:pPr>
        <w:rPr>
          <w:sz w:val="28"/>
          <w:szCs w:val="28"/>
          <w:rtl/>
        </w:rPr>
      </w:pPr>
    </w:p>
    <w:p w14:paraId="5D3D50B0" w14:textId="77777777" w:rsidR="00FA795E" w:rsidRDefault="00FA795E" w:rsidP="00FA795E">
      <w:pPr>
        <w:rPr>
          <w:sz w:val="28"/>
          <w:szCs w:val="28"/>
          <w:rtl/>
        </w:rPr>
      </w:pPr>
    </w:p>
    <w:p w14:paraId="7655EEF8" w14:textId="77777777" w:rsidR="00FA795E" w:rsidRDefault="00FA795E" w:rsidP="00FA795E">
      <w:pPr>
        <w:rPr>
          <w:sz w:val="28"/>
          <w:szCs w:val="28"/>
          <w:rtl/>
        </w:rPr>
      </w:pPr>
    </w:p>
    <w:p w14:paraId="7558DE78" w14:textId="4D5C8664" w:rsidR="00BD3F17" w:rsidRDefault="00BD3F17" w:rsidP="00AD3FF0">
      <w:pPr>
        <w:bidi w:val="0"/>
        <w:rPr>
          <w:rFonts w:asciiTheme="minorBidi" w:hAnsiTheme="minorBidi"/>
          <w:sz w:val="28"/>
          <w:szCs w:val="28"/>
          <w:rtl/>
        </w:rPr>
      </w:pPr>
    </w:p>
    <w:p w14:paraId="064D81D4" w14:textId="77777777" w:rsidR="00694299" w:rsidRPr="00694299" w:rsidRDefault="00694299" w:rsidP="00694299">
      <w:pPr>
        <w:rPr>
          <w:rFonts w:asciiTheme="minorBidi" w:hAnsiTheme="minorBidi"/>
          <w:sz w:val="28"/>
          <w:szCs w:val="28"/>
          <w:rtl/>
        </w:rPr>
      </w:pPr>
    </w:p>
    <w:p w14:paraId="7DCFB8B6" w14:textId="77777777" w:rsidR="00694299" w:rsidRPr="00694299" w:rsidRDefault="00694299" w:rsidP="00694299">
      <w:pPr>
        <w:rPr>
          <w:rFonts w:asciiTheme="minorBidi" w:hAnsiTheme="minorBidi"/>
          <w:sz w:val="28"/>
          <w:szCs w:val="28"/>
          <w:rtl/>
        </w:rPr>
      </w:pPr>
    </w:p>
    <w:p w14:paraId="4255C848" w14:textId="77777777" w:rsidR="00694299" w:rsidRPr="00694299" w:rsidRDefault="00694299" w:rsidP="00694299">
      <w:pPr>
        <w:rPr>
          <w:rFonts w:asciiTheme="minorBidi" w:hAnsiTheme="minorBidi"/>
          <w:sz w:val="28"/>
          <w:szCs w:val="28"/>
          <w:rtl/>
        </w:rPr>
      </w:pPr>
    </w:p>
    <w:p w14:paraId="14318784" w14:textId="77777777" w:rsidR="00694299" w:rsidRPr="00694299" w:rsidRDefault="00694299" w:rsidP="00694299">
      <w:pPr>
        <w:rPr>
          <w:rFonts w:asciiTheme="minorBidi" w:hAnsiTheme="minorBidi"/>
          <w:sz w:val="28"/>
          <w:szCs w:val="28"/>
          <w:rtl/>
        </w:rPr>
      </w:pPr>
    </w:p>
    <w:p w14:paraId="3D1AA27F" w14:textId="77777777" w:rsidR="00694299" w:rsidRDefault="00694299" w:rsidP="00694299">
      <w:pPr>
        <w:rPr>
          <w:rFonts w:asciiTheme="minorBidi" w:hAnsiTheme="minorBidi"/>
          <w:sz w:val="28"/>
          <w:szCs w:val="28"/>
          <w:rtl/>
        </w:rPr>
      </w:pPr>
    </w:p>
    <w:p w14:paraId="329658A8" w14:textId="77777777" w:rsidR="00694299" w:rsidRDefault="00694299" w:rsidP="00694299">
      <w:pPr>
        <w:rPr>
          <w:rFonts w:asciiTheme="minorBidi" w:hAnsiTheme="minorBidi"/>
          <w:sz w:val="28"/>
          <w:szCs w:val="28"/>
          <w:rtl/>
        </w:rPr>
      </w:pPr>
    </w:p>
    <w:sectPr w:rsidR="00694299" w:rsidSect="007F1A53">
      <w:headerReference w:type="default" r:id="rId8"/>
      <w:footerReference w:type="default" r:id="rId9"/>
      <w:pgSz w:w="12240" w:h="15840"/>
      <w:pgMar w:top="1531" w:right="1077" w:bottom="1361" w:left="1077"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A52B" w14:textId="77777777" w:rsidR="00FB793E" w:rsidRDefault="00FB793E" w:rsidP="00DF65D0">
      <w:r>
        <w:separator/>
      </w:r>
    </w:p>
  </w:endnote>
  <w:endnote w:type="continuationSeparator" w:id="0">
    <w:p w14:paraId="793D9542" w14:textId="77777777" w:rsidR="00FB793E" w:rsidRDefault="00FB793E" w:rsidP="00DF65D0">
      <w:r>
        <w:continuationSeparator/>
      </w:r>
    </w:p>
  </w:endnote>
  <w:endnote w:type="continuationNotice" w:id="1">
    <w:p w14:paraId="2CB41ABB" w14:textId="77777777" w:rsidR="00FB793E" w:rsidRDefault="00FB7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_SS_Two">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53243047"/>
      <w:docPartObj>
        <w:docPartGallery w:val="Page Numbers (Bottom of Page)"/>
        <w:docPartUnique/>
      </w:docPartObj>
    </w:sdtPr>
    <w:sdtEndPr>
      <w:rPr>
        <w:noProof/>
      </w:rPr>
    </w:sdtEndPr>
    <w:sdtContent>
      <w:p w14:paraId="6EECA12A" w14:textId="3546A6EE" w:rsidR="003C4E0D" w:rsidRDefault="003C4E0D">
        <w:pPr>
          <w:pStyle w:val="Footer"/>
          <w:jc w:val="center"/>
        </w:pPr>
        <w:r>
          <w:fldChar w:fldCharType="begin"/>
        </w:r>
        <w:r>
          <w:instrText xml:space="preserve"> PAGE   \* MERGEFORMAT </w:instrText>
        </w:r>
        <w:r>
          <w:fldChar w:fldCharType="separate"/>
        </w:r>
        <w:r w:rsidR="00E14115">
          <w:rPr>
            <w:noProof/>
            <w:rtl/>
          </w:rPr>
          <w:t>1</w:t>
        </w:r>
        <w:r>
          <w:rPr>
            <w:noProof/>
          </w:rPr>
          <w:fldChar w:fldCharType="end"/>
        </w:r>
      </w:p>
    </w:sdtContent>
  </w:sdt>
  <w:p w14:paraId="6E3267F7" w14:textId="77777777" w:rsidR="003C4E0D" w:rsidRDefault="003C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B067" w14:textId="77777777" w:rsidR="00FB793E" w:rsidRDefault="00FB793E" w:rsidP="00DF65D0">
      <w:r>
        <w:separator/>
      </w:r>
    </w:p>
  </w:footnote>
  <w:footnote w:type="continuationSeparator" w:id="0">
    <w:p w14:paraId="0D60FDAE" w14:textId="77777777" w:rsidR="00FB793E" w:rsidRDefault="00FB793E" w:rsidP="00DF65D0">
      <w:r>
        <w:continuationSeparator/>
      </w:r>
    </w:p>
  </w:footnote>
  <w:footnote w:type="continuationNotice" w:id="1">
    <w:p w14:paraId="184BC7B7" w14:textId="77777777" w:rsidR="00FB793E" w:rsidRDefault="00FB793E"/>
  </w:footnote>
  <w:footnote w:id="2">
    <w:p w14:paraId="23CADECE" w14:textId="32B0652B" w:rsidR="00E3766A" w:rsidRPr="00FD1BBF" w:rsidRDefault="00E3766A" w:rsidP="00E3766A">
      <w:pPr>
        <w:pStyle w:val="FootnoteText"/>
        <w:bidi/>
        <w:ind w:left="360"/>
        <w:rPr>
          <w:rStyle w:val="Hyperlink"/>
          <w:sz w:val="18"/>
          <w:szCs w:val="18"/>
          <w:rtl/>
        </w:rPr>
      </w:pPr>
      <w:r>
        <w:rPr>
          <w:rStyle w:val="FootnoteReference"/>
        </w:rPr>
        <w:footnoteRef/>
      </w:r>
      <w:r>
        <w:rPr>
          <w:rFonts w:hint="cs"/>
          <w:rtl/>
        </w:rPr>
        <w:t xml:space="preserve"> </w:t>
      </w:r>
      <w:r w:rsidRPr="00FD1BBF">
        <w:rPr>
          <w:rFonts w:cs="Arial"/>
          <w:rtl/>
        </w:rPr>
        <w:t>قانون رقم (36) لسنة 2018 بتعديل المادة (43) من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r w:rsidRPr="00FD1BBF">
        <w:rPr>
          <w:rFonts w:cs="Arial" w:hint="cs"/>
          <w:rtl/>
        </w:rPr>
        <w:t xml:space="preserve"> </w:t>
      </w:r>
      <w:hyperlink r:id="rId1" w:history="1">
        <w:r w:rsidRPr="00FD1BBF">
          <w:rPr>
            <w:rStyle w:val="Hyperlink"/>
            <w:sz w:val="18"/>
            <w:szCs w:val="18"/>
          </w:rPr>
          <w:t>https://www.legalaffairs.gov.bh/AdvancedSearchDetails.aspx?id=14363</w:t>
        </w:r>
      </w:hyperlink>
    </w:p>
    <w:p w14:paraId="65D66BE3" w14:textId="77777777" w:rsidR="00E3766A" w:rsidRPr="00FD1BBF" w:rsidRDefault="00E3766A" w:rsidP="00E3766A">
      <w:pPr>
        <w:pStyle w:val="FootnoteText"/>
        <w:bidi/>
        <w:ind w:left="360"/>
        <w:rPr>
          <w:rtl/>
        </w:rPr>
      </w:pPr>
    </w:p>
  </w:footnote>
  <w:footnote w:id="3">
    <w:p w14:paraId="7BA0C88F" w14:textId="5DAEA04C" w:rsidR="00492850" w:rsidRPr="00FD1BBF" w:rsidRDefault="00492850" w:rsidP="00492850">
      <w:pPr>
        <w:pStyle w:val="FootnoteText"/>
        <w:bidi/>
        <w:rPr>
          <w:rtl/>
          <w:lang w:bidi="ar-BH"/>
        </w:rPr>
      </w:pPr>
      <w:r w:rsidRPr="00FD1BBF">
        <w:rPr>
          <w:rStyle w:val="FootnoteReference"/>
        </w:rPr>
        <w:footnoteRef/>
      </w:r>
      <w:r w:rsidRPr="00FD1BBF">
        <w:rPr>
          <w:rFonts w:hint="cs"/>
          <w:rtl/>
          <w:lang w:bidi="ar-BH"/>
        </w:rPr>
        <w:t xml:space="preserve"> </w:t>
      </w:r>
      <w:r w:rsidRPr="00FD1BBF">
        <w:rPr>
          <w:rFonts w:hint="cs"/>
          <w:rtl/>
          <w:lang w:bidi="ar-BH"/>
        </w:rPr>
        <w:t>تقريرد منى عباس فضل ( وضع المرأة البحرينية في القيادة السياسية والمشاركة في صنع القرار).</w:t>
      </w:r>
    </w:p>
  </w:footnote>
  <w:footnote w:id="4">
    <w:p w14:paraId="105524F7" w14:textId="2D77C8A9" w:rsidR="005C161F" w:rsidRPr="00E3766A" w:rsidRDefault="005C161F" w:rsidP="005C161F">
      <w:pPr>
        <w:pStyle w:val="FootnoteText"/>
        <w:bidi/>
        <w:rPr>
          <w:rtl/>
        </w:rPr>
      </w:pPr>
      <w:r w:rsidRPr="00FD1BBF">
        <w:rPr>
          <w:rStyle w:val="FootnoteReference"/>
        </w:rPr>
        <w:footnoteRef/>
      </w:r>
      <w:r w:rsidRPr="00FD1BBF">
        <w:t xml:space="preserve"> </w:t>
      </w:r>
      <w:r w:rsidRPr="00FD1BBF">
        <w:rPr>
          <w:rFonts w:hint="cs"/>
          <w:rtl/>
        </w:rPr>
        <w:t xml:space="preserve"> </w:t>
      </w:r>
      <w:r w:rsidRPr="00FD1BBF">
        <w:rPr>
          <w:rFonts w:ascii="GE_SS_Two" w:eastAsia="Times New Roman" w:hAnsi="GE_SS_Two" w:cs="Times New Roman" w:hint="cs"/>
          <w:kern w:val="36"/>
          <w:sz w:val="18"/>
          <w:szCs w:val="18"/>
          <w:rtl/>
        </w:rPr>
        <w:t xml:space="preserve">نشرة مساواة </w:t>
      </w:r>
      <w:r w:rsidRPr="00FD1BBF">
        <w:rPr>
          <w:rFonts w:ascii="GE_SS_Two" w:eastAsia="Times New Roman" w:hAnsi="GE_SS_Two" w:cs="Times New Roman"/>
          <w:kern w:val="36"/>
          <w:sz w:val="18"/>
          <w:szCs w:val="18"/>
          <w:rtl/>
        </w:rPr>
        <w:t>–</w:t>
      </w:r>
      <w:r w:rsidRPr="00FD1BBF">
        <w:rPr>
          <w:rFonts w:ascii="GE_SS_Two" w:eastAsia="Times New Roman" w:hAnsi="GE_SS_Two" w:cs="Times New Roman" w:hint="cs"/>
          <w:kern w:val="36"/>
          <w:sz w:val="18"/>
          <w:szCs w:val="18"/>
          <w:rtl/>
        </w:rPr>
        <w:t xml:space="preserve"> الاتحاد النسائي البحريني </w:t>
      </w:r>
      <w:r w:rsidRPr="00FD1BBF">
        <w:rPr>
          <w:rFonts w:ascii="GE_SS_Two" w:eastAsia="Times New Roman" w:hAnsi="GE_SS_Two" w:cs="Times New Roman"/>
          <w:kern w:val="36"/>
          <w:sz w:val="18"/>
          <w:szCs w:val="18"/>
          <w:rtl/>
        </w:rPr>
        <w:t>–</w:t>
      </w:r>
      <w:r w:rsidRPr="00FD1BBF">
        <w:rPr>
          <w:rFonts w:ascii="GE_SS_Two" w:eastAsia="Times New Roman" w:hAnsi="GE_SS_Two" w:cs="Times New Roman" w:hint="cs"/>
          <w:kern w:val="36"/>
          <w:sz w:val="18"/>
          <w:szCs w:val="18"/>
          <w:rtl/>
        </w:rPr>
        <w:t xml:space="preserve"> الصفحة 10</w:t>
      </w:r>
      <w:r w:rsidRPr="00FD1BBF">
        <w:rPr>
          <w:rFonts w:hint="cs"/>
          <w:rtl/>
          <w:lang w:bidi="ar-BH"/>
        </w:rPr>
        <w:t xml:space="preserve">  </w:t>
      </w:r>
      <w:hyperlink r:id="rId2" w:history="1">
        <w:r w:rsidRPr="00FD1BBF">
          <w:rPr>
            <w:rStyle w:val="Hyperlink"/>
            <w:rFonts w:ascii="Times New Roman" w:eastAsia="Times New Roman" w:hAnsi="Times New Roman" w:cs="Times New Roman"/>
            <w:kern w:val="36"/>
            <w:rtl/>
          </w:rPr>
          <w:t>نشرة مساواة – العدد السادس – الإتحاد النسائي البحريني</w:t>
        </w:r>
        <w:r w:rsidRPr="00FD1BBF">
          <w:rPr>
            <w:rStyle w:val="Hyperlink"/>
            <w:rFonts w:ascii="Times New Roman" w:eastAsia="Times New Roman" w:hAnsi="Times New Roman" w:cs="Times New Roman"/>
            <w:kern w:val="36"/>
          </w:rPr>
          <w:t xml:space="preserve"> (bahwu.co)</w:t>
        </w:r>
      </w:hyperlink>
      <w:r>
        <w:rPr>
          <w:rFonts w:hint="cs"/>
          <w:rtl/>
        </w:rPr>
        <w:t xml:space="preserve"> </w:t>
      </w:r>
    </w:p>
  </w:footnote>
  <w:footnote w:id="5">
    <w:p w14:paraId="5DCF41F3" w14:textId="7685A703" w:rsidR="00CC7714" w:rsidRPr="00FD1BBF" w:rsidRDefault="00CC7714" w:rsidP="00CC7714">
      <w:pPr>
        <w:pStyle w:val="Heading1"/>
        <w:shd w:val="clear" w:color="auto" w:fill="FFFFFF"/>
        <w:bidi/>
        <w:spacing w:before="240" w:beforeAutospacing="0" w:after="0" w:afterAutospacing="0"/>
        <w:rPr>
          <w:rFonts w:ascii="GE_SS_Two" w:hAnsi="GE_SS_Two"/>
          <w:b w:val="0"/>
          <w:bCs w:val="0"/>
          <w:color w:val="D41111"/>
          <w:sz w:val="20"/>
          <w:szCs w:val="20"/>
          <w:rtl/>
        </w:rPr>
      </w:pPr>
      <w:r w:rsidRPr="00F057A7">
        <w:rPr>
          <w:rStyle w:val="FootnoteReference"/>
          <w:rFonts w:asciiTheme="minorHAnsi" w:eastAsiaTheme="minorHAnsi" w:hAnsiTheme="minorHAnsi" w:cstheme="minorBidi"/>
          <w:b w:val="0"/>
          <w:bCs w:val="0"/>
          <w:kern w:val="0"/>
          <w:sz w:val="20"/>
          <w:szCs w:val="20"/>
          <w:vertAlign w:val="baseline"/>
        </w:rPr>
        <w:footnoteRef/>
      </w:r>
      <w:r w:rsidRPr="00F057A7">
        <w:rPr>
          <w:rStyle w:val="FootnoteReference"/>
          <w:rFonts w:asciiTheme="minorHAnsi" w:eastAsiaTheme="minorHAnsi" w:hAnsiTheme="minorHAnsi" w:cstheme="minorBidi"/>
          <w:kern w:val="0"/>
          <w:vertAlign w:val="baseline"/>
        </w:rPr>
        <w:t xml:space="preserve"> </w:t>
      </w:r>
      <w:r w:rsidR="00A95340" w:rsidRPr="00F057A7">
        <w:rPr>
          <w:rFonts w:ascii="GE_SS_Two" w:hAnsi="GE_SS_Two" w:hint="cs"/>
          <w:sz w:val="16"/>
          <w:szCs w:val="16"/>
          <w:rtl/>
        </w:rPr>
        <w:t xml:space="preserve"> </w:t>
      </w:r>
      <w:r w:rsidRPr="00FD1BBF">
        <w:rPr>
          <w:rFonts w:ascii="GE_SS_Two" w:hAnsi="GE_SS_Two"/>
          <w:b w:val="0"/>
          <w:bCs w:val="0"/>
          <w:sz w:val="18"/>
          <w:szCs w:val="18"/>
          <w:rtl/>
        </w:rPr>
        <w:t>البلاد – علوي الموسوي:</w:t>
      </w:r>
      <w:r w:rsidRPr="00FD1BBF">
        <w:rPr>
          <w:rFonts w:ascii="GE_SS_Two" w:hAnsi="GE_SS_Two" w:hint="cs"/>
          <w:b w:val="0"/>
          <w:bCs w:val="0"/>
          <w:sz w:val="18"/>
          <w:szCs w:val="18"/>
          <w:rtl/>
        </w:rPr>
        <w:t xml:space="preserve"> </w:t>
      </w:r>
      <w:r w:rsidRPr="00FD1BBF">
        <w:rPr>
          <w:rFonts w:ascii="GE_SS_Two" w:hAnsi="GE_SS_Two"/>
          <w:b w:val="0"/>
          <w:bCs w:val="0"/>
          <w:sz w:val="18"/>
          <w:szCs w:val="18"/>
          <w:rtl/>
        </w:rPr>
        <w:t>الأربعاء 29 يناير</w:t>
      </w:r>
      <w:r w:rsidRPr="00FD1BBF">
        <w:rPr>
          <w:rFonts w:ascii="GE_SS_Two" w:hAnsi="GE_SS_Two" w:hint="cs"/>
          <w:b w:val="0"/>
          <w:bCs w:val="0"/>
          <w:sz w:val="18"/>
          <w:szCs w:val="18"/>
          <w:rtl/>
        </w:rPr>
        <w:t>2020</w:t>
      </w:r>
      <w:r w:rsidRPr="00FD1BBF">
        <w:rPr>
          <w:rFonts w:ascii="GE_SS_Two" w:hAnsi="GE_SS_Two"/>
          <w:b w:val="0"/>
          <w:bCs w:val="0"/>
          <w:sz w:val="18"/>
          <w:szCs w:val="18"/>
          <w:rtl/>
        </w:rPr>
        <w:t xml:space="preserve"> </w:t>
      </w:r>
      <w:r w:rsidRPr="00FD1BBF">
        <w:rPr>
          <w:rFonts w:ascii="GE_SS_Two" w:hAnsi="GE_SS_Two" w:hint="cs"/>
          <w:b w:val="0"/>
          <w:bCs w:val="0"/>
          <w:sz w:val="18"/>
          <w:szCs w:val="18"/>
          <w:rtl/>
        </w:rPr>
        <w:t xml:space="preserve">: </w:t>
      </w:r>
      <w:r w:rsidRPr="00FD1BBF">
        <w:rPr>
          <w:rFonts w:ascii="GE_SS_Two" w:hAnsi="GE_SS_Two"/>
          <w:b w:val="0"/>
          <w:bCs w:val="0"/>
          <w:sz w:val="18"/>
          <w:szCs w:val="18"/>
          <w:rtl/>
        </w:rPr>
        <w:t>بالصورة: رسالة من "العمل" للاتحاد النسائي: استبعدوا عضوية اثنتين لأنهما تنتميان لجمعية سياسية منحلة</w:t>
      </w:r>
      <w:r w:rsidRPr="00FD1BBF">
        <w:rPr>
          <w:rFonts w:ascii="GE_SS_Two" w:hAnsi="GE_SS_Two" w:hint="cs"/>
          <w:b w:val="0"/>
          <w:bCs w:val="0"/>
          <w:sz w:val="40"/>
          <w:szCs w:val="40"/>
          <w:rtl/>
        </w:rPr>
        <w:t xml:space="preserve"> </w:t>
      </w:r>
      <w:hyperlink r:id="rId3" w:history="1">
        <w:r w:rsidRPr="00FD1BBF">
          <w:rPr>
            <w:rStyle w:val="Hyperlink"/>
            <w:b w:val="0"/>
            <w:bCs w:val="0"/>
            <w:sz w:val="20"/>
            <w:szCs w:val="20"/>
          </w:rPr>
          <w:t>https://www.albiladpress.com/news/2020/4125/bahrain/623408.html</w:t>
        </w:r>
      </w:hyperlink>
      <w:r w:rsidRPr="00FD1BBF">
        <w:rPr>
          <w:rFonts w:ascii="GE_SS_Two" w:hAnsi="GE_SS_Two"/>
          <w:b w:val="0"/>
          <w:bCs w:val="0"/>
          <w:color w:val="D41111"/>
          <w:sz w:val="20"/>
          <w:szCs w:val="20"/>
          <w:rtl/>
        </w:rPr>
        <w:t xml:space="preserve"> </w:t>
      </w:r>
    </w:p>
    <w:p w14:paraId="7321E742" w14:textId="77777777" w:rsidR="00CC7714" w:rsidRPr="00FD1BBF" w:rsidRDefault="00CC7714" w:rsidP="00CC7714">
      <w:pPr>
        <w:pStyle w:val="Heading1"/>
        <w:shd w:val="clear" w:color="auto" w:fill="FFFFFF"/>
        <w:bidi/>
        <w:spacing w:before="0" w:beforeAutospacing="0" w:after="0" w:afterAutospacing="0"/>
        <w:rPr>
          <w:rFonts w:ascii="GE_SS_Two" w:hAnsi="GE_SS_Two"/>
          <w:b w:val="0"/>
          <w:bCs w:val="0"/>
          <w:color w:val="D41111"/>
          <w:sz w:val="20"/>
          <w:szCs w:val="20"/>
          <w:rtl/>
        </w:rPr>
      </w:pPr>
      <w:r w:rsidRPr="00FD1BBF">
        <w:rPr>
          <w:rFonts w:ascii="GE_SS_Two" w:hAnsi="GE_SS_Two" w:hint="cs"/>
          <w:b w:val="0"/>
          <w:bCs w:val="0"/>
          <w:color w:val="D41111"/>
          <w:sz w:val="20"/>
          <w:szCs w:val="20"/>
          <w:rtl/>
        </w:rPr>
        <w:t xml:space="preserve"> </w:t>
      </w:r>
      <w:r w:rsidRPr="00FD1BBF">
        <w:rPr>
          <w:rFonts w:hint="cs"/>
          <w:b w:val="0"/>
          <w:bCs w:val="0"/>
          <w:rtl/>
        </w:rPr>
        <w:t xml:space="preserve"> </w:t>
      </w:r>
    </w:p>
  </w:footnote>
  <w:footnote w:id="6">
    <w:p w14:paraId="76B1C2F6" w14:textId="7506D08C" w:rsidR="00CC7714" w:rsidRPr="00FD1BBF" w:rsidRDefault="00A95340" w:rsidP="00CC7714">
      <w:pPr>
        <w:jc w:val="left"/>
        <w:rPr>
          <w:rFonts w:asciiTheme="minorBidi" w:eastAsiaTheme="minorHAnsi" w:hAnsiTheme="minorBidi" w:cstheme="minorBidi"/>
          <w:sz w:val="22"/>
          <w:szCs w:val="22"/>
          <w:rtl/>
          <w:lang w:eastAsia="en-US" w:bidi="ar-BH"/>
        </w:rPr>
      </w:pPr>
      <w:r w:rsidRPr="00FD1BBF">
        <w:rPr>
          <w:rFonts w:hint="cs"/>
          <w:sz w:val="20"/>
          <w:szCs w:val="16"/>
          <w:rtl/>
        </w:rPr>
        <w:t xml:space="preserve"> </w:t>
      </w:r>
      <w:r w:rsidR="00CC7714" w:rsidRPr="00FD1BBF">
        <w:rPr>
          <w:rStyle w:val="FootnoteReference"/>
          <w:rFonts w:asciiTheme="minorHAnsi" w:eastAsiaTheme="minorHAnsi" w:hAnsiTheme="minorHAnsi" w:cstheme="minorBidi"/>
          <w:sz w:val="20"/>
          <w:vertAlign w:val="baseline"/>
          <w:lang w:eastAsia="en-US"/>
        </w:rPr>
        <w:footnoteRef/>
      </w:r>
      <w:r w:rsidR="00CC7714" w:rsidRPr="00FD1BBF">
        <w:rPr>
          <w:sz w:val="20"/>
          <w:szCs w:val="16"/>
        </w:rPr>
        <w:t xml:space="preserve"> </w:t>
      </w:r>
      <w:r w:rsidR="00F057A7" w:rsidRPr="00FD1BBF">
        <w:rPr>
          <w:rFonts w:hint="cs"/>
          <w:sz w:val="20"/>
          <w:szCs w:val="16"/>
          <w:rtl/>
        </w:rPr>
        <w:t xml:space="preserve"> </w:t>
      </w:r>
      <w:r w:rsidR="00CC7714" w:rsidRPr="00FD1BBF">
        <w:rPr>
          <w:rFonts w:ascii="GE_SS_Two" w:eastAsia="Times New Roman" w:hAnsi="GE_SS_Two"/>
          <w:kern w:val="36"/>
          <w:sz w:val="18"/>
          <w:szCs w:val="18"/>
          <w:rtl/>
        </w:rPr>
        <w:t xml:space="preserve">إبعاد ٣ مرشحين </w:t>
      </w:r>
      <w:r w:rsidR="00CC7714" w:rsidRPr="00FD1BBF">
        <w:rPr>
          <w:rFonts w:ascii="GE_SS_Two" w:eastAsia="Times New Roman" w:hAnsi="GE_SS_Two" w:hint="cs"/>
          <w:kern w:val="36"/>
          <w:sz w:val="18"/>
          <w:szCs w:val="18"/>
          <w:rtl/>
        </w:rPr>
        <w:t>للدورة</w:t>
      </w:r>
      <w:r w:rsidR="00CC7714" w:rsidRPr="00FD1BBF">
        <w:rPr>
          <w:rFonts w:ascii="GE_SS_Two" w:eastAsia="Times New Roman" w:hAnsi="GE_SS_Two"/>
          <w:kern w:val="36"/>
          <w:sz w:val="18"/>
          <w:szCs w:val="18"/>
          <w:rtl/>
        </w:rPr>
        <w:t xml:space="preserve"> </w:t>
      </w:r>
      <w:r w:rsidR="00CC7714" w:rsidRPr="00FD1BBF">
        <w:rPr>
          <w:rFonts w:ascii="GE_SS_Two" w:eastAsia="Times New Roman" w:hAnsi="GE_SS_Two" w:hint="cs"/>
          <w:kern w:val="36"/>
          <w:sz w:val="18"/>
          <w:szCs w:val="18"/>
          <w:rtl/>
        </w:rPr>
        <w:t>القادمة</w:t>
      </w:r>
      <w:r w:rsidR="00CC7714" w:rsidRPr="00FD1BBF">
        <w:rPr>
          <w:rFonts w:ascii="GE_SS_Two" w:eastAsia="Times New Roman" w:hAnsi="GE_SS_Two"/>
          <w:kern w:val="36"/>
          <w:sz w:val="18"/>
          <w:szCs w:val="18"/>
          <w:rtl/>
        </w:rPr>
        <w:t xml:space="preserve"> ٢٠٢٢/٢٠٢٣</w:t>
      </w:r>
      <w:r w:rsidR="00CC7714" w:rsidRPr="00FD1BBF">
        <w:rPr>
          <w:rFonts w:ascii="GE_SS_Two" w:eastAsia="Times New Roman" w:hAnsi="GE_SS_Two" w:hint="cs"/>
          <w:kern w:val="36"/>
          <w:sz w:val="18"/>
          <w:szCs w:val="18"/>
          <w:rtl/>
        </w:rPr>
        <w:t xml:space="preserve"> بانتخابات الجمعية البحرينية لحقوق الانسان. </w:t>
      </w:r>
      <w:r w:rsidR="00CC7714" w:rsidRPr="00FD1BBF">
        <w:rPr>
          <w:rFonts w:ascii="Tahoma" w:hAnsi="Tahoma" w:cs="Tahoma"/>
          <w:color w:val="0F1419"/>
          <w:sz w:val="20"/>
          <w:shd w:val="clear" w:color="auto" w:fill="FFFFFF"/>
          <w:rtl/>
        </w:rPr>
        <w:t xml:space="preserve"> </w:t>
      </w:r>
      <w:hyperlink r:id="rId4" w:tgtFrame="_blank" w:history="1">
        <w:r w:rsidR="00CC7714" w:rsidRPr="00FD1BBF">
          <w:rPr>
            <w:rStyle w:val="Hyperlink"/>
            <w:rFonts w:eastAsia="Times New Roman"/>
            <w:kern w:val="36"/>
            <w:sz w:val="20"/>
            <w:szCs w:val="16"/>
          </w:rPr>
          <w:t>https://twitter.com/bhrs2001/status/1488027545232678913?s=24</w:t>
        </w:r>
      </w:hyperlink>
      <w:r w:rsidR="00CC7714" w:rsidRPr="00FD1BBF">
        <w:rPr>
          <w:rStyle w:val="Hyperlink"/>
          <w:rFonts w:eastAsia="Times New Roman" w:hint="cs"/>
          <w:kern w:val="36"/>
          <w:sz w:val="16"/>
          <w:szCs w:val="16"/>
          <w:rtl/>
        </w:rPr>
        <w:t xml:space="preserve">    </w:t>
      </w:r>
    </w:p>
  </w:footnote>
  <w:footnote w:id="7">
    <w:p w14:paraId="1C915E77" w14:textId="41563169" w:rsidR="00CC7714" w:rsidRPr="00FD1BBF" w:rsidRDefault="00F057A7" w:rsidP="00CC7714">
      <w:pPr>
        <w:pStyle w:val="Heading1"/>
        <w:shd w:val="clear" w:color="auto" w:fill="FFFFFF"/>
        <w:bidi/>
        <w:spacing w:before="240" w:beforeAutospacing="0" w:after="0" w:afterAutospacing="0"/>
        <w:rPr>
          <w:rStyle w:val="Hyperlink"/>
          <w:b w:val="0"/>
          <w:bCs w:val="0"/>
          <w:sz w:val="20"/>
          <w:szCs w:val="20"/>
        </w:rPr>
      </w:pPr>
      <w:r w:rsidRPr="00FD1BBF">
        <w:rPr>
          <w:rFonts w:hint="cs"/>
          <w:b w:val="0"/>
          <w:bCs w:val="0"/>
          <w:sz w:val="24"/>
          <w:szCs w:val="24"/>
          <w:rtl/>
        </w:rPr>
        <w:t xml:space="preserve"> </w:t>
      </w:r>
      <w:r w:rsidR="00CC7714" w:rsidRPr="00FD1BBF">
        <w:rPr>
          <w:rStyle w:val="FootnoteReference"/>
          <w:b w:val="0"/>
          <w:bCs w:val="0"/>
          <w:sz w:val="24"/>
          <w:szCs w:val="24"/>
          <w:vertAlign w:val="baseline"/>
        </w:rPr>
        <w:footnoteRef/>
      </w:r>
      <w:r w:rsidR="00CC7714" w:rsidRPr="00FD1BBF">
        <w:rPr>
          <w:b w:val="0"/>
          <w:bCs w:val="0"/>
          <w:sz w:val="24"/>
          <w:szCs w:val="24"/>
        </w:rPr>
        <w:t xml:space="preserve"> </w:t>
      </w:r>
      <w:r w:rsidR="00CC7714" w:rsidRPr="00FD1BBF">
        <w:rPr>
          <w:rFonts w:ascii="GE_SS_Two" w:hAnsi="GE_SS_Two" w:hint="cs"/>
          <w:b w:val="0"/>
          <w:bCs w:val="0"/>
          <w:sz w:val="18"/>
          <w:szCs w:val="18"/>
          <w:rtl/>
        </w:rPr>
        <w:t xml:space="preserve">دلمون </w:t>
      </w:r>
      <w:r w:rsidR="0067091C" w:rsidRPr="00FD1BBF">
        <w:rPr>
          <w:rFonts w:ascii="GE_SS_Two" w:hAnsi="GE_SS_Two" w:hint="cs"/>
          <w:b w:val="0"/>
          <w:bCs w:val="0"/>
          <w:sz w:val="18"/>
          <w:szCs w:val="18"/>
          <w:rtl/>
        </w:rPr>
        <w:t>بوست: محرر</w:t>
      </w:r>
      <w:r w:rsidR="00CC7714" w:rsidRPr="00FD1BBF">
        <w:rPr>
          <w:rFonts w:ascii="GE_SS_Two" w:hAnsi="GE_SS_Two" w:hint="cs"/>
          <w:b w:val="0"/>
          <w:bCs w:val="0"/>
          <w:sz w:val="18"/>
          <w:szCs w:val="18"/>
          <w:rtl/>
        </w:rPr>
        <w:t xml:space="preserve"> الجريدة، </w:t>
      </w:r>
      <w:r w:rsidR="00CC7714" w:rsidRPr="00FD1BBF">
        <w:rPr>
          <w:rFonts w:ascii="GE_SS_Two" w:hAnsi="GE_SS_Two"/>
          <w:b w:val="0"/>
          <w:bCs w:val="0"/>
          <w:sz w:val="18"/>
          <w:szCs w:val="18"/>
          <w:rtl/>
        </w:rPr>
        <w:t>المحرومون من الترشح بصندوق سار الخيري يحتجون على مجلس الادارة : عدم قانونية اجتماع الجمعية العمومية</w:t>
      </w:r>
      <w:r w:rsidR="00CC7714" w:rsidRPr="00FD1BBF">
        <w:rPr>
          <w:rFonts w:ascii="GE_SS_Two" w:hAnsi="GE_SS_Two" w:hint="cs"/>
          <w:b w:val="0"/>
          <w:bCs w:val="0"/>
          <w:sz w:val="18"/>
          <w:szCs w:val="18"/>
          <w:rtl/>
        </w:rPr>
        <w:t>، 26 مارس 2022</w:t>
      </w:r>
      <w:r w:rsidR="00CC7714" w:rsidRPr="00FD1BBF">
        <w:rPr>
          <w:rFonts w:ascii="Arial" w:hAnsi="Arial" w:cs="Arial" w:hint="cs"/>
          <w:b w:val="0"/>
          <w:bCs w:val="0"/>
          <w:sz w:val="20"/>
          <w:szCs w:val="20"/>
          <w:rtl/>
        </w:rPr>
        <w:t xml:space="preserve"> </w:t>
      </w:r>
      <w:r w:rsidR="00CC7714" w:rsidRPr="00FD1BBF">
        <w:rPr>
          <w:rFonts w:ascii="Arial" w:hAnsi="Arial" w:cs="Arial" w:hint="cs"/>
          <w:b w:val="0"/>
          <w:bCs w:val="0"/>
          <w:color w:val="333333"/>
          <w:sz w:val="22"/>
          <w:szCs w:val="22"/>
          <w:rtl/>
        </w:rPr>
        <w:t xml:space="preserve">،  </w:t>
      </w:r>
      <w:hyperlink r:id="rId5" w:history="1">
        <w:r w:rsidR="00CC7714" w:rsidRPr="00FD1BBF">
          <w:rPr>
            <w:rStyle w:val="Hyperlink"/>
            <w:b w:val="0"/>
            <w:bCs w:val="0"/>
            <w:sz w:val="20"/>
            <w:szCs w:val="20"/>
          </w:rPr>
          <w:t>https://www.delmonpost.me/post/local7</w:t>
        </w:r>
      </w:hyperlink>
      <w:r w:rsidR="00CC7714" w:rsidRPr="00FD1BBF">
        <w:rPr>
          <w:rStyle w:val="Hyperlink"/>
          <w:rFonts w:hint="cs"/>
          <w:b w:val="0"/>
          <w:bCs w:val="0"/>
          <w:rtl/>
        </w:rPr>
        <w:t xml:space="preserve"> </w:t>
      </w:r>
    </w:p>
    <w:p w14:paraId="0FE1C1E4" w14:textId="77777777" w:rsidR="00CC7714" w:rsidRPr="00FD1BBF" w:rsidRDefault="00CC7714" w:rsidP="00CC7714">
      <w:pPr>
        <w:pStyle w:val="FootnoteText"/>
        <w:bidi/>
        <w:rPr>
          <w:rStyle w:val="Hyperlink"/>
          <w:rFonts w:ascii="Times New Roman" w:eastAsia="Times New Roman" w:hAnsi="Times New Roman" w:cs="Times New Roman"/>
          <w:kern w:val="36"/>
          <w:rtl/>
        </w:rPr>
      </w:pPr>
    </w:p>
  </w:footnote>
  <w:footnote w:id="8">
    <w:p w14:paraId="7A1A2A34" w14:textId="0E299253" w:rsidR="005C161F" w:rsidRPr="00FD1BBF" w:rsidRDefault="005C161F" w:rsidP="00077580">
      <w:pPr>
        <w:pStyle w:val="FootnoteText"/>
        <w:bidi/>
        <w:rPr>
          <w:rtl/>
          <w:lang w:bidi="ar-BH"/>
        </w:rPr>
      </w:pPr>
      <w:r w:rsidRPr="00FD1BBF">
        <w:rPr>
          <w:rStyle w:val="FootnoteReference"/>
        </w:rPr>
        <w:footnoteRef/>
      </w:r>
      <w:r w:rsidRPr="00FD1BBF">
        <w:t xml:space="preserve"> </w:t>
      </w:r>
      <w:r w:rsidR="00077580" w:rsidRPr="00FD1BBF">
        <w:rPr>
          <w:rFonts w:hint="cs"/>
          <w:rtl/>
        </w:rPr>
        <w:t xml:space="preserve"> </w:t>
      </w:r>
      <w:r w:rsidR="00077580" w:rsidRPr="00FD1BBF">
        <w:rPr>
          <w:rFonts w:cs="Arial"/>
          <w:sz w:val="18"/>
          <w:szCs w:val="18"/>
          <w:rtl/>
        </w:rPr>
        <w:t>قرار رقم (40) لسنة 2019 بشأن ضوابط تأسيس القُصَّر البالغين ثمانية عشر عاماً للشركات التجارية</w:t>
      </w:r>
      <w:r w:rsidR="00077580" w:rsidRPr="00FD1BBF">
        <w:rPr>
          <w:rFonts w:cs="Arial" w:hint="cs"/>
          <w:sz w:val="18"/>
          <w:szCs w:val="18"/>
          <w:rtl/>
        </w:rPr>
        <w:t xml:space="preserve"> </w:t>
      </w:r>
      <w:hyperlink r:id="rId6" w:history="1">
        <w:r w:rsidR="00077580" w:rsidRPr="00FD1BBF">
          <w:rPr>
            <w:rStyle w:val="Hyperlink"/>
          </w:rPr>
          <w:t>https://www.legalaffairs.gov.bh/HTM/RJIW4019.htm</w:t>
        </w:r>
      </w:hyperlink>
    </w:p>
  </w:footnote>
  <w:footnote w:id="9">
    <w:p w14:paraId="5EF797DF" w14:textId="65CD31BA" w:rsidR="006956F8" w:rsidRPr="00FD1BBF" w:rsidRDefault="006956F8" w:rsidP="006956F8">
      <w:pPr>
        <w:pStyle w:val="FootnoteText"/>
        <w:bidi/>
        <w:rPr>
          <w:rtl/>
          <w:lang w:bidi="ar-BH"/>
        </w:rPr>
      </w:pPr>
      <w:r w:rsidRPr="00FD1BBF">
        <w:rPr>
          <w:rStyle w:val="FootnoteReference"/>
        </w:rPr>
        <w:footnoteRef/>
      </w:r>
      <w:r w:rsidRPr="00FD1BBF">
        <w:t xml:space="preserve"> </w:t>
      </w:r>
      <w:r w:rsidRPr="00FD1BBF">
        <w:rPr>
          <w:rFonts w:hint="cs"/>
          <w:rtl/>
        </w:rPr>
        <w:t xml:space="preserve"> </w:t>
      </w:r>
      <w:r w:rsidRPr="00FD1BBF">
        <w:rPr>
          <w:rStyle w:val="Hyperlink"/>
          <w:rFonts w:hint="cs"/>
          <w:sz w:val="18"/>
          <w:szCs w:val="18"/>
          <w:rtl/>
        </w:rPr>
        <w:t xml:space="preserve"> </w:t>
      </w:r>
      <w:hyperlink r:id="rId7" w:history="1">
        <w:r w:rsidRPr="00FD1BBF">
          <w:rPr>
            <w:rStyle w:val="Hyperlink"/>
            <w:sz w:val="18"/>
            <w:szCs w:val="18"/>
            <w:rtl/>
          </w:rPr>
          <w:t>قانون رقم (25) لسنة 2018 بتعديل المادة الثالثة من المرسوم بقانون رقم (14) لسنة 2002 بشأن مباشرة الحقوق السياسية</w:t>
        </w:r>
        <w:r w:rsidRPr="00FD1BBF">
          <w:rPr>
            <w:rStyle w:val="Hyperlink"/>
            <w:sz w:val="18"/>
            <w:szCs w:val="18"/>
          </w:rPr>
          <w:t xml:space="preserve"> (lloc.gov.bh)</w:t>
        </w:r>
      </w:hyperlink>
    </w:p>
  </w:footnote>
  <w:footnote w:id="10">
    <w:p w14:paraId="3F4EE091" w14:textId="6EC01537" w:rsidR="006956F8" w:rsidRPr="00FD1BBF" w:rsidRDefault="006956F8" w:rsidP="006956F8">
      <w:pPr>
        <w:pStyle w:val="FootnoteText"/>
        <w:bidi/>
        <w:rPr>
          <w:sz w:val="18"/>
          <w:szCs w:val="18"/>
          <w:rtl/>
        </w:rPr>
      </w:pPr>
      <w:r w:rsidRPr="00FD1BBF">
        <w:rPr>
          <w:rStyle w:val="FootnoteReference"/>
        </w:rPr>
        <w:footnoteRef/>
      </w:r>
      <w:r w:rsidRPr="00FD1BBF">
        <w:rPr>
          <w:rFonts w:hint="cs"/>
          <w:sz w:val="18"/>
          <w:szCs w:val="18"/>
          <w:rtl/>
        </w:rPr>
        <w:t xml:space="preserve"> </w:t>
      </w:r>
      <w:hyperlink r:id="rId8" w:history="1">
        <w:r w:rsidRPr="00FD1BBF">
          <w:rPr>
            <w:rStyle w:val="Hyperlink"/>
          </w:rPr>
          <w:t>https://www.data.gov.bh/ar/resourcecenter</w:t>
        </w:r>
      </w:hyperlink>
      <w:r w:rsidRPr="00FD1BBF">
        <w:rPr>
          <w:sz w:val="18"/>
          <w:szCs w:val="18"/>
          <w:rtl/>
        </w:rPr>
        <w:t xml:space="preserve"> </w:t>
      </w:r>
    </w:p>
  </w:footnote>
  <w:footnote w:id="11">
    <w:p w14:paraId="2B370462" w14:textId="6352D9C3" w:rsidR="006956F8" w:rsidRDefault="006956F8" w:rsidP="006956F8">
      <w:pPr>
        <w:pStyle w:val="FootnoteText"/>
        <w:bidi/>
        <w:rPr>
          <w:rtl/>
          <w:lang w:bidi="ar-BH"/>
        </w:rPr>
      </w:pPr>
      <w:r>
        <w:rPr>
          <w:rStyle w:val="FootnoteReference"/>
        </w:rPr>
        <w:footnoteRef/>
      </w:r>
      <w:r>
        <w:t xml:space="preserve"> </w:t>
      </w:r>
      <w:r>
        <w:rPr>
          <w:rFonts w:hint="cs"/>
          <w:rtl/>
        </w:rPr>
        <w:t xml:space="preserve"> </w:t>
      </w:r>
      <w:hyperlink r:id="rId9" w:history="1">
        <w:r w:rsidRPr="00237FFB">
          <w:rPr>
            <w:rStyle w:val="Hyperlink"/>
          </w:rPr>
          <w:t>https://www3.weforum.org/docs/WEF_GGGR_2022.pdf</w:t>
        </w:r>
      </w:hyperlink>
      <w:r>
        <w:t xml:space="preserve"> Global Gender Gap Report 2022, World Economic Forum, Page 90</w:t>
      </w:r>
    </w:p>
  </w:footnote>
  <w:footnote w:id="12">
    <w:p w14:paraId="657BB617" w14:textId="0E26B805" w:rsidR="006956F8" w:rsidRPr="00D520AE" w:rsidRDefault="006956F8" w:rsidP="006956F8">
      <w:pPr>
        <w:pStyle w:val="FootnoteText"/>
        <w:bidi/>
        <w:rPr>
          <w:rtl/>
          <w:lang w:bidi="ar-BH"/>
        </w:rPr>
      </w:pPr>
      <w:r>
        <w:rPr>
          <w:rStyle w:val="FootnoteReference"/>
        </w:rPr>
        <w:footnoteRef/>
      </w:r>
      <w:r>
        <w:t xml:space="preserve"> </w:t>
      </w:r>
      <w:r w:rsidR="00D520AE">
        <w:rPr>
          <w:rFonts w:hint="cs"/>
          <w:rtl/>
        </w:rPr>
        <w:t xml:space="preserve"> </w:t>
      </w:r>
      <w:r w:rsidR="00D520AE" w:rsidRPr="00D520AE">
        <w:rPr>
          <w:rFonts w:cs="Arial"/>
          <w:rtl/>
        </w:rPr>
        <w:t>إتفاقية القضاء على جميع أشكال التمييز ضد المرأة</w:t>
      </w:r>
      <w:r w:rsidR="00D520AE">
        <w:rPr>
          <w:rFonts w:cs="Arial" w:hint="cs"/>
          <w:rtl/>
        </w:rPr>
        <w:t xml:space="preserve"> ، الأمم المتحدة </w:t>
      </w:r>
      <w:hyperlink r:id="rId10" w:history="1">
        <w:r w:rsidR="00D520AE" w:rsidRPr="00D520AE">
          <w:rPr>
            <w:rStyle w:val="Hyperlink"/>
            <w:rFonts w:cs="Arial"/>
          </w:rPr>
          <w:t>https://www.un.org/womenwatch/daw/cedaw/text/0360793A.pdf</w:t>
        </w:r>
      </w:hyperlink>
    </w:p>
  </w:footnote>
  <w:footnote w:id="13">
    <w:p w14:paraId="73EF4BCB" w14:textId="664E5DB0" w:rsidR="00D520AE" w:rsidRDefault="00D520AE" w:rsidP="00D520AE">
      <w:pPr>
        <w:pStyle w:val="FootnoteText"/>
        <w:bidi/>
      </w:pPr>
      <w:r>
        <w:rPr>
          <w:rStyle w:val="FootnoteReference"/>
        </w:rPr>
        <w:footnoteRef/>
      </w:r>
      <w:r>
        <w:t xml:space="preserve"> </w:t>
      </w:r>
      <w:r>
        <w:rPr>
          <w:rFonts w:hint="cs"/>
          <w:rtl/>
        </w:rPr>
        <w:t xml:space="preserve"> </w:t>
      </w:r>
      <w:r>
        <w:rPr>
          <w:rFonts w:hint="cs"/>
          <w:rtl/>
        </w:rPr>
        <w:t xml:space="preserve">معدلات الزواج والطلاق في مملكة البحرين، هيئة المعلومات والحكومة الإلكترونية 2021 </w:t>
      </w:r>
      <w:hyperlink r:id="rId11" w:history="1">
        <w:r w:rsidRPr="00D520AE">
          <w:rPr>
            <w:rStyle w:val="Hyperlink"/>
          </w:rPr>
          <w:t>https://www.data.gov.bh/ar/resourcecenter</w:t>
        </w:r>
      </w:hyperlink>
    </w:p>
  </w:footnote>
  <w:footnote w:id="14">
    <w:p w14:paraId="0DDD327E" w14:textId="7FD78729" w:rsidR="00D520AE" w:rsidRDefault="00D520AE" w:rsidP="00D520AE">
      <w:pPr>
        <w:pStyle w:val="FootnoteText"/>
        <w:bidi/>
        <w:rPr>
          <w:rtl/>
          <w:lang w:bidi="ar-BH"/>
        </w:rPr>
      </w:pPr>
      <w:r>
        <w:rPr>
          <w:rStyle w:val="FootnoteReference"/>
        </w:rPr>
        <w:footnoteRef/>
      </w:r>
      <w:r>
        <w:t xml:space="preserve"> </w:t>
      </w:r>
      <w:r>
        <w:rPr>
          <w:rFonts w:hint="cs"/>
          <w:rtl/>
        </w:rPr>
        <w:t xml:space="preserve"> </w:t>
      </w:r>
      <w:r>
        <w:rPr>
          <w:rFonts w:hint="cs"/>
          <w:rtl/>
        </w:rPr>
        <w:t>نفس المرجع السابق</w:t>
      </w:r>
    </w:p>
  </w:footnote>
  <w:footnote w:id="15">
    <w:p w14:paraId="31CDC2C2" w14:textId="513347F2" w:rsidR="006C6F1E" w:rsidRDefault="006C6F1E" w:rsidP="00A66A98">
      <w:pPr>
        <w:pStyle w:val="FootnoteText"/>
        <w:bidi/>
        <w:rPr>
          <w:rtl/>
        </w:rPr>
      </w:pPr>
      <w:r>
        <w:rPr>
          <w:rStyle w:val="FootnoteReference"/>
        </w:rPr>
        <w:footnoteRef/>
      </w:r>
      <w:r>
        <w:t xml:space="preserve">  </w:t>
      </w:r>
      <w:r>
        <w:rPr>
          <w:rFonts w:hint="cs"/>
          <w:rtl/>
          <w:lang w:bidi="ar-BH"/>
        </w:rPr>
        <w:t xml:space="preserve">هيئة تنظيم سوق </w:t>
      </w:r>
      <w:r w:rsidR="002F2F50">
        <w:rPr>
          <w:rFonts w:hint="cs"/>
          <w:rtl/>
          <w:lang w:bidi="ar-BH"/>
        </w:rPr>
        <w:t>العمل:</w:t>
      </w:r>
      <w:r>
        <w:rPr>
          <w:rFonts w:hint="cs"/>
          <w:rtl/>
          <w:lang w:bidi="ar-BH"/>
        </w:rPr>
        <w:t xml:space="preserve"> إحصاءات 2021:</w:t>
      </w:r>
      <w:r w:rsidRPr="00204706">
        <w:t xml:space="preserve"> </w:t>
      </w:r>
      <w:hyperlink r:id="rId12" w:history="1">
        <w:r>
          <w:rPr>
            <w:rStyle w:val="Hyperlink"/>
          </w:rPr>
          <w:t>LMRA - Bahrain Labour Market Indicators</w:t>
        </w:r>
      </w:hyperlink>
      <w:r>
        <w:rPr>
          <w:rFonts w:hint="cs"/>
          <w:rtl/>
        </w:rPr>
        <w:t xml:space="preserve"> </w:t>
      </w:r>
    </w:p>
    <w:p w14:paraId="5CC9F9F5" w14:textId="77777777" w:rsidR="004E1D94" w:rsidRPr="004E1D94" w:rsidRDefault="004E1D94" w:rsidP="004E1D94">
      <w:pPr>
        <w:pStyle w:val="FootnoteText"/>
        <w:bidi/>
        <w:rPr>
          <w:sz w:val="10"/>
          <w:szCs w:val="10"/>
          <w:rtl/>
          <w:lang w:bidi="ar-BH"/>
        </w:rPr>
      </w:pPr>
    </w:p>
  </w:footnote>
  <w:footnote w:id="16">
    <w:p w14:paraId="466BE6DB" w14:textId="17475FB9" w:rsidR="006C6F1E" w:rsidRDefault="006C6F1E" w:rsidP="00430B6C">
      <w:pPr>
        <w:pStyle w:val="FootnoteText"/>
        <w:bidi/>
        <w:rPr>
          <w:rtl/>
          <w:lang w:bidi="ar-BH"/>
        </w:rPr>
      </w:pPr>
      <w:r>
        <w:rPr>
          <w:rStyle w:val="FootnoteReference"/>
        </w:rPr>
        <w:footnoteRef/>
      </w:r>
      <w:r>
        <w:t xml:space="preserve"> </w:t>
      </w:r>
      <w:r>
        <w:rPr>
          <w:rFonts w:hint="cs"/>
          <w:rtl/>
          <w:lang w:bidi="ar-BH"/>
        </w:rPr>
        <w:t xml:space="preserve">العقد الثلاثي للعمالة </w:t>
      </w:r>
      <w:r w:rsidR="002F2F50">
        <w:rPr>
          <w:rFonts w:hint="cs"/>
          <w:rtl/>
          <w:lang w:bidi="ar-BH"/>
        </w:rPr>
        <w:t>المنزلية:</w:t>
      </w:r>
      <w:r>
        <w:rPr>
          <w:rFonts w:hint="cs"/>
          <w:rtl/>
          <w:lang w:bidi="ar-BH"/>
        </w:rPr>
        <w:t xml:space="preserve"> هيئة تنظيم سوق العمل </w:t>
      </w:r>
      <w:hyperlink r:id="rId13" w:history="1">
        <w:r>
          <w:rPr>
            <w:rStyle w:val="Hyperlink"/>
            <w:rtl/>
          </w:rPr>
          <w:t>العقد الثلاثي للعمالة المنزلية</w:t>
        </w:r>
        <w:r>
          <w:rPr>
            <w:rStyle w:val="Hyperlink"/>
          </w:rPr>
          <w:t xml:space="preserve"> (lmra.bh)</w:t>
        </w:r>
      </w:hyperlink>
      <w:r>
        <w:rPr>
          <w:rFonts w:hint="cs"/>
          <w:rtl/>
        </w:rPr>
        <w:t xml:space="preserve"> </w:t>
      </w:r>
    </w:p>
  </w:footnote>
  <w:footnote w:id="17">
    <w:p w14:paraId="5C3F22CF" w14:textId="1D549359" w:rsidR="002F2F50" w:rsidRPr="002F2F50" w:rsidRDefault="002F2F50" w:rsidP="00675A40">
      <w:pPr>
        <w:pStyle w:val="FootnoteText"/>
        <w:bidi/>
        <w:rPr>
          <w:rtl/>
        </w:rPr>
      </w:pPr>
      <w:r>
        <w:rPr>
          <w:rStyle w:val="FootnoteReference"/>
        </w:rPr>
        <w:footnoteRef/>
      </w:r>
      <w:r>
        <w:t xml:space="preserve"> </w:t>
      </w:r>
      <w:r w:rsidR="00675A40">
        <w:rPr>
          <w:rFonts w:hint="cs"/>
          <w:rtl/>
        </w:rPr>
        <w:t xml:space="preserve"> </w:t>
      </w:r>
      <w:r w:rsidR="00EC3DD6">
        <w:rPr>
          <w:rFonts w:hint="cs"/>
          <w:rtl/>
        </w:rPr>
        <w:t xml:space="preserve">هناء </w:t>
      </w:r>
      <w:r w:rsidR="001F0F27">
        <w:rPr>
          <w:rFonts w:hint="cs"/>
          <w:rtl/>
        </w:rPr>
        <w:t>بوحجي: العرق</w:t>
      </w:r>
      <w:r w:rsidR="00B9341E">
        <w:rPr>
          <w:rFonts w:hint="cs"/>
          <w:rtl/>
        </w:rPr>
        <w:t xml:space="preserve"> </w:t>
      </w:r>
      <w:r w:rsidR="00657BED">
        <w:rPr>
          <w:rFonts w:hint="cs"/>
          <w:rtl/>
        </w:rPr>
        <w:t>المسروق: عبودية</w:t>
      </w:r>
      <w:r w:rsidR="00B9341E">
        <w:rPr>
          <w:rFonts w:hint="cs"/>
          <w:rtl/>
        </w:rPr>
        <w:t xml:space="preserve"> ترسخها </w:t>
      </w:r>
      <w:r w:rsidR="00090845">
        <w:rPr>
          <w:rFonts w:hint="cs"/>
          <w:rtl/>
        </w:rPr>
        <w:t>القوانين: سرقة</w:t>
      </w:r>
      <w:r w:rsidR="007711E5">
        <w:rPr>
          <w:rFonts w:hint="cs"/>
          <w:rtl/>
        </w:rPr>
        <w:t xml:space="preserve"> أجور العمالة المهاجرة في </w:t>
      </w:r>
      <w:r w:rsidR="00D91B83">
        <w:rPr>
          <w:rFonts w:hint="cs"/>
          <w:rtl/>
        </w:rPr>
        <w:t>الخليج،16 ديسمبر 2021، اريج</w:t>
      </w:r>
      <w:r w:rsidR="00A94029">
        <w:rPr>
          <w:rFonts w:hint="cs"/>
          <w:rtl/>
        </w:rPr>
        <w:t xml:space="preserve"> للصحافة </w:t>
      </w:r>
      <w:r w:rsidR="00C600BE">
        <w:rPr>
          <w:rFonts w:hint="cs"/>
          <w:rtl/>
        </w:rPr>
        <w:t>الاستقصائية،</w:t>
      </w:r>
      <w:r w:rsidR="001F0F27">
        <w:rPr>
          <w:rFonts w:hint="cs"/>
          <w:rtl/>
        </w:rPr>
        <w:t xml:space="preserve"> </w:t>
      </w:r>
      <w:hyperlink r:id="rId14" w:history="1">
        <w:r w:rsidR="009F6C19" w:rsidRPr="00634899">
          <w:rPr>
            <w:rStyle w:val="Hyperlink"/>
          </w:rPr>
          <w:t>https://arij.net/investigations/wagetheftinthegulf</w:t>
        </w:r>
        <w:r w:rsidR="009F6C19" w:rsidRPr="00634899">
          <w:rPr>
            <w:rStyle w:val="Hyperlink"/>
            <w:rFonts w:cs="Arial"/>
            <w:rtl/>
          </w:rPr>
          <w:t>/</w:t>
        </w:r>
      </w:hyperlink>
      <w:r w:rsidR="009F6C19">
        <w:rPr>
          <w:rFonts w:cs="Arial" w:hint="cs"/>
          <w:rtl/>
        </w:rPr>
        <w:t xml:space="preserve"> </w:t>
      </w:r>
    </w:p>
  </w:footnote>
  <w:footnote w:id="18">
    <w:p w14:paraId="51C10E66" w14:textId="691CD297" w:rsidR="002F2F50" w:rsidRPr="008F5126" w:rsidRDefault="002F2F50" w:rsidP="008F5126">
      <w:pPr>
        <w:pStyle w:val="Heading1"/>
        <w:shd w:val="clear" w:color="auto" w:fill="FFFFFF"/>
        <w:bidi/>
        <w:spacing w:before="0" w:beforeAutospacing="0" w:after="0" w:afterAutospacing="0"/>
        <w:rPr>
          <w:rFonts w:asciiTheme="minorHAnsi" w:eastAsiaTheme="minorHAnsi" w:hAnsiTheme="minorHAnsi" w:cstheme="minorBidi"/>
          <w:b w:val="0"/>
          <w:bCs w:val="0"/>
          <w:kern w:val="0"/>
          <w:sz w:val="14"/>
          <w:szCs w:val="14"/>
          <w:rtl/>
        </w:rPr>
      </w:pPr>
      <w:r w:rsidRPr="004E1D94">
        <w:rPr>
          <w:rFonts w:asciiTheme="minorHAnsi" w:eastAsiaTheme="minorHAnsi" w:hAnsiTheme="minorHAnsi" w:cstheme="minorBidi"/>
          <w:b w:val="0"/>
          <w:bCs w:val="0"/>
          <w:kern w:val="0"/>
          <w:sz w:val="14"/>
          <w:szCs w:val="14"/>
        </w:rPr>
        <w:footnoteRef/>
      </w:r>
      <w:r w:rsidRPr="000F40AE">
        <w:rPr>
          <w:rFonts w:asciiTheme="minorHAnsi" w:eastAsiaTheme="minorHAnsi" w:hAnsiTheme="minorHAnsi" w:cstheme="minorBidi"/>
          <w:b w:val="0"/>
          <w:bCs w:val="0"/>
          <w:kern w:val="0"/>
          <w:sz w:val="16"/>
          <w:szCs w:val="16"/>
        </w:rPr>
        <w:t xml:space="preserve"> </w:t>
      </w:r>
      <w:r w:rsidR="00824FA6" w:rsidRPr="000F40AE">
        <w:rPr>
          <w:rFonts w:asciiTheme="minorHAnsi" w:eastAsiaTheme="minorHAnsi" w:hAnsiTheme="minorHAnsi" w:cstheme="minorBidi"/>
          <w:b w:val="0"/>
          <w:bCs w:val="0"/>
          <w:kern w:val="0"/>
          <w:sz w:val="20"/>
          <w:szCs w:val="20"/>
          <w:rtl/>
        </w:rPr>
        <w:t xml:space="preserve">صحيفة الوطن </w:t>
      </w:r>
      <w:r w:rsidR="002F306D" w:rsidRPr="000F40AE">
        <w:rPr>
          <w:rFonts w:asciiTheme="minorHAnsi" w:eastAsiaTheme="minorHAnsi" w:hAnsiTheme="minorHAnsi" w:cstheme="minorBidi" w:hint="cs"/>
          <w:b w:val="0"/>
          <w:bCs w:val="0"/>
          <w:kern w:val="0"/>
          <w:sz w:val="20"/>
          <w:szCs w:val="20"/>
          <w:rtl/>
        </w:rPr>
        <w:t>البحرينية</w:t>
      </w:r>
      <w:r w:rsidR="00C600BE">
        <w:rPr>
          <w:rFonts w:asciiTheme="minorHAnsi" w:eastAsiaTheme="minorHAnsi" w:hAnsiTheme="minorHAnsi" w:cstheme="minorBidi" w:hint="cs"/>
          <w:b w:val="0"/>
          <w:bCs w:val="0"/>
          <w:kern w:val="0"/>
          <w:sz w:val="20"/>
          <w:szCs w:val="20"/>
          <w:rtl/>
        </w:rPr>
        <w:t>،</w:t>
      </w:r>
      <w:r w:rsidR="002F306D" w:rsidRPr="000F40AE">
        <w:rPr>
          <w:rFonts w:asciiTheme="minorHAnsi" w:eastAsiaTheme="minorHAnsi" w:hAnsiTheme="minorHAnsi" w:cstheme="minorBidi" w:hint="cs"/>
          <w:b w:val="0"/>
          <w:bCs w:val="0"/>
          <w:kern w:val="0"/>
          <w:sz w:val="20"/>
          <w:szCs w:val="20"/>
          <w:rtl/>
        </w:rPr>
        <w:t xml:space="preserve"> </w:t>
      </w:r>
      <w:r w:rsidR="002F306D" w:rsidRPr="002F306D">
        <w:rPr>
          <w:rFonts w:asciiTheme="minorHAnsi" w:eastAsiaTheme="minorHAnsi" w:hAnsiTheme="minorHAnsi" w:cstheme="minorBidi" w:hint="cs"/>
          <w:b w:val="0"/>
          <w:bCs w:val="0"/>
          <w:kern w:val="0"/>
          <w:sz w:val="20"/>
          <w:szCs w:val="20"/>
          <w:rtl/>
        </w:rPr>
        <w:t>الأربعاء</w:t>
      </w:r>
      <w:r w:rsidR="002F306D" w:rsidRPr="002F306D">
        <w:rPr>
          <w:rFonts w:asciiTheme="minorHAnsi" w:eastAsiaTheme="minorHAnsi" w:hAnsiTheme="minorHAnsi" w:cstheme="minorBidi"/>
          <w:b w:val="0"/>
          <w:bCs w:val="0"/>
          <w:kern w:val="0"/>
          <w:sz w:val="20"/>
          <w:szCs w:val="20"/>
          <w:rtl/>
        </w:rPr>
        <w:t xml:space="preserve"> 27 يوليو2022</w:t>
      </w:r>
      <w:r w:rsidR="00F24A29" w:rsidRPr="000F40AE">
        <w:rPr>
          <w:rFonts w:asciiTheme="minorHAnsi" w:eastAsiaTheme="minorHAnsi" w:hAnsiTheme="minorHAnsi" w:cstheme="minorBidi"/>
          <w:b w:val="0"/>
          <w:bCs w:val="0"/>
          <w:kern w:val="0"/>
          <w:sz w:val="20"/>
          <w:szCs w:val="20"/>
          <w:rtl/>
        </w:rPr>
        <w:t xml:space="preserve"> </w:t>
      </w:r>
      <w:r w:rsidR="000F40AE" w:rsidRPr="000F40AE">
        <w:rPr>
          <w:rFonts w:asciiTheme="minorHAnsi" w:eastAsiaTheme="minorHAnsi" w:hAnsiTheme="minorHAnsi" w:cstheme="minorBidi"/>
          <w:b w:val="0"/>
          <w:bCs w:val="0"/>
          <w:kern w:val="0"/>
          <w:sz w:val="20"/>
          <w:szCs w:val="20"/>
        </w:rPr>
        <w:t>«</w:t>
      </w:r>
      <w:r w:rsidR="000F40AE" w:rsidRPr="000F40AE">
        <w:rPr>
          <w:rFonts w:asciiTheme="minorHAnsi" w:eastAsiaTheme="minorHAnsi" w:hAnsiTheme="minorHAnsi" w:cstheme="minorBidi"/>
          <w:b w:val="0"/>
          <w:bCs w:val="0"/>
          <w:kern w:val="0"/>
          <w:sz w:val="20"/>
          <w:szCs w:val="20"/>
          <w:rtl/>
        </w:rPr>
        <w:t>المباحث والأدلة الجنائية» لـ«الوطن»: 114 متهماً و269 ضحية في 54 قضية اتجار بالأشخاص خلال 18 شهراً</w:t>
      </w:r>
      <w:r w:rsidR="00DA3294">
        <w:rPr>
          <w:rFonts w:asciiTheme="minorHAnsi" w:eastAsiaTheme="minorHAnsi" w:hAnsiTheme="minorHAnsi" w:cstheme="minorBidi" w:hint="cs"/>
          <w:b w:val="0"/>
          <w:bCs w:val="0"/>
          <w:kern w:val="0"/>
          <w:sz w:val="20"/>
          <w:szCs w:val="20"/>
          <w:rtl/>
        </w:rPr>
        <w:t xml:space="preserve"> </w:t>
      </w:r>
      <w:hyperlink r:id="rId15" w:history="1">
        <w:r w:rsidR="00DA3294" w:rsidRPr="003C1152">
          <w:rPr>
            <w:rStyle w:val="Hyperlink"/>
            <w:rFonts w:asciiTheme="minorHAnsi" w:eastAsiaTheme="minorHAnsi" w:hAnsiTheme="minorHAnsi" w:cstheme="minorBidi"/>
            <w:b w:val="0"/>
            <w:bCs w:val="0"/>
            <w:kern w:val="0"/>
            <w:sz w:val="14"/>
            <w:szCs w:val="14"/>
          </w:rPr>
          <w:t>https://alwatannews.net/Bahrain/article/1017986/%D8%A7%D9%84%D9%85%D8%A8%D8%A7%D8%AD%D8%AB-%D9%88%D8%A7%D9%84%D8%A3%D8%AF%D9%84%D8%A9-%D8%A7%D9%84%D8%AC%D9%86%D8%A7%D8%A6%D9%8A%D8%A9-%D9%84%D8%A7%D9%84%D9%88%D8%B7%D9%86-114-%D9%85%D8%AA%D9%87%D9%85%D8%A7-%D9%88269-%D8%B6%D8%AD%D9%8A%D8%A9-%D9%81%D9%8A-54-%D9%82%D8%B6%D9%8A%D8%A9-%D8%A7%D8%AA%D8%AC%D8%A7%D8%B1-%D8%A8%D8%A7%D9%84%D8%A3%D8%B4%D8%AE%D8%A7%D8%B5-%D8%AE%D9%84%D8%A7%D9%84-18-%D8%B4%D9%87%D8%B1%D8%A7</w:t>
        </w:r>
      </w:hyperlink>
    </w:p>
  </w:footnote>
  <w:footnote w:id="19">
    <w:p w14:paraId="7F20DC52" w14:textId="1DE57F39" w:rsidR="00E94276" w:rsidRPr="002B4390" w:rsidRDefault="00E94276" w:rsidP="00E94276">
      <w:pPr>
        <w:pStyle w:val="FootnoteText"/>
        <w:bidi/>
        <w:rPr>
          <w:sz w:val="24"/>
          <w:szCs w:val="24"/>
        </w:rPr>
      </w:pPr>
      <w:r w:rsidRPr="00FA795E">
        <w:rPr>
          <w:rStyle w:val="FootnoteReference"/>
        </w:rPr>
        <w:footnoteRef/>
      </w:r>
      <w:r w:rsidRPr="00FA795E">
        <w:t xml:space="preserve"> </w:t>
      </w:r>
      <w:r w:rsidR="005F453E" w:rsidRPr="00FA795E">
        <w:rPr>
          <w:rFonts w:asciiTheme="minorBidi" w:hAnsiTheme="minorBidi" w:cs="Arial" w:hint="cs"/>
          <w:sz w:val="22"/>
          <w:szCs w:val="22"/>
          <w:rtl/>
          <w:lang w:bidi="ar-BH"/>
        </w:rPr>
        <w:t xml:space="preserve">حق الام البحرينية في منح </w:t>
      </w:r>
      <w:r w:rsidR="00CB6B4E" w:rsidRPr="00FA795E">
        <w:rPr>
          <w:rFonts w:asciiTheme="minorBidi" w:hAnsiTheme="minorBidi" w:cs="Arial" w:hint="cs"/>
          <w:sz w:val="22"/>
          <w:szCs w:val="22"/>
          <w:rtl/>
          <w:lang w:bidi="ar-BH"/>
        </w:rPr>
        <w:t xml:space="preserve">جنسيتها لابنائها </w:t>
      </w:r>
      <w:r w:rsidR="00CB6B4E" w:rsidRPr="00FA795E">
        <w:rPr>
          <w:rFonts w:asciiTheme="minorBidi" w:hAnsiTheme="minorBidi" w:cs="Arial"/>
          <w:sz w:val="22"/>
          <w:szCs w:val="22"/>
          <w:rtl/>
          <w:lang w:bidi="ar-BH"/>
        </w:rPr>
        <w:t>–</w:t>
      </w:r>
      <w:r w:rsidR="00CB6B4E" w:rsidRPr="00FA795E">
        <w:rPr>
          <w:rFonts w:asciiTheme="minorBidi" w:hAnsiTheme="minorBidi" w:cs="Arial" w:hint="cs"/>
          <w:sz w:val="22"/>
          <w:szCs w:val="22"/>
          <w:rtl/>
          <w:lang w:bidi="ar-BH"/>
        </w:rPr>
        <w:t xml:space="preserve"> دراسة توثيقية </w:t>
      </w:r>
      <w:r w:rsidR="00450E10" w:rsidRPr="00FA795E">
        <w:rPr>
          <w:rFonts w:asciiTheme="minorBidi" w:hAnsiTheme="minorBidi" w:cs="Arial" w:hint="cs"/>
          <w:sz w:val="22"/>
          <w:szCs w:val="22"/>
          <w:rtl/>
          <w:lang w:bidi="ar-BH"/>
        </w:rPr>
        <w:t>للاتحاد النسائي- اعداد د. من</w:t>
      </w:r>
      <w:r w:rsidR="00511FEA" w:rsidRPr="00FA795E">
        <w:rPr>
          <w:rFonts w:asciiTheme="minorBidi" w:hAnsiTheme="minorBidi" w:cs="Arial" w:hint="cs"/>
          <w:sz w:val="22"/>
          <w:szCs w:val="22"/>
          <w:rtl/>
          <w:lang w:bidi="ar-BH"/>
        </w:rPr>
        <w:t xml:space="preserve">ى عباس فضل -سبتمبر </w:t>
      </w:r>
      <w:r w:rsidR="00511FEA" w:rsidRPr="00FA795E">
        <w:rPr>
          <w:rFonts w:asciiTheme="minorBidi" w:hAnsiTheme="minorBidi" w:cs="Arial"/>
          <w:sz w:val="22"/>
          <w:szCs w:val="22"/>
          <w:lang w:bidi="ar-BH"/>
        </w:rPr>
        <w:t>2022</w:t>
      </w:r>
    </w:p>
  </w:footnote>
  <w:footnote w:id="20">
    <w:p w14:paraId="55544B51" w14:textId="77777777" w:rsidR="006C6F1E" w:rsidRPr="006E4E4E" w:rsidRDefault="006C6F1E" w:rsidP="000A0F46">
      <w:pPr>
        <w:pStyle w:val="FootnoteText"/>
        <w:bidi/>
        <w:rPr>
          <w:b/>
          <w:bCs/>
          <w:sz w:val="12"/>
          <w:szCs w:val="12"/>
          <w:rtl/>
          <w:lang w:bidi="ar-BH"/>
        </w:rPr>
      </w:pPr>
      <w:r>
        <w:rPr>
          <w:rStyle w:val="FootnoteReference"/>
        </w:rPr>
        <w:footnoteRef/>
      </w:r>
      <w:r>
        <w:t xml:space="preserve"> </w:t>
      </w:r>
      <w:r>
        <w:rPr>
          <w:rFonts w:hint="cs"/>
          <w:rtl/>
          <w:lang w:bidi="ar-BH"/>
        </w:rPr>
        <w:t xml:space="preserve"> </w:t>
      </w:r>
      <w:r w:rsidRPr="009F6C58">
        <w:rPr>
          <w:rFonts w:asciiTheme="minorBidi" w:hAnsiTheme="minorBidi" w:hint="cs"/>
          <w:b/>
          <w:bCs/>
          <w:sz w:val="18"/>
          <w:szCs w:val="18"/>
          <w:rtl/>
        </w:rPr>
        <w:t>تقرير الظل الرابع حول اتفاقية القضاء على كافة أشكال التمييز ضد المرأة الذي تم تقديمه في 2018</w:t>
      </w:r>
      <w:r w:rsidRPr="009F6C58">
        <w:rPr>
          <w:rFonts w:asciiTheme="minorBidi" w:hAnsiTheme="minorBidi" w:hint="cs"/>
          <w:sz w:val="18"/>
          <w:szCs w:val="18"/>
          <w:rtl/>
        </w:rPr>
        <w:t xml:space="preserve"> </w:t>
      </w:r>
      <w:hyperlink r:id="rId16" w:history="1">
        <w:r w:rsidRPr="008E471A">
          <w:rPr>
            <w:rStyle w:val="Hyperlink"/>
            <w:rFonts w:asciiTheme="minorBidi" w:hAnsiTheme="minorBidi"/>
            <w:b/>
            <w:bCs/>
            <w:sz w:val="16"/>
            <w:szCs w:val="16"/>
          </w:rPr>
          <w:t>https://drive.google.com/file/d/1hregrEPZ79xDuT4cf2-RlsG-AXHDxG2q/view?usp=sharing</w:t>
        </w:r>
      </w:hyperlink>
      <w:r w:rsidRPr="006E4E4E">
        <w:rPr>
          <w:rFonts w:asciiTheme="minorBidi" w:hAnsiTheme="minorBidi" w:hint="cs"/>
          <w:b/>
          <w:bCs/>
          <w:sz w:val="18"/>
          <w:szCs w:val="18"/>
          <w:rtl/>
        </w:rPr>
        <w:t xml:space="preserve"> </w:t>
      </w:r>
    </w:p>
  </w:footnote>
  <w:footnote w:id="21">
    <w:p w14:paraId="345FEFD3" w14:textId="47EBB013" w:rsidR="00865647" w:rsidRPr="00FD1BBF" w:rsidRDefault="00865647" w:rsidP="003C1152">
      <w:pPr>
        <w:pStyle w:val="FootnoteText"/>
        <w:bidi/>
        <w:rPr>
          <w:rtl/>
        </w:rPr>
      </w:pPr>
      <w:r w:rsidRPr="00FD1BBF">
        <w:rPr>
          <w:rStyle w:val="FootnoteReference"/>
        </w:rPr>
        <w:footnoteRef/>
      </w:r>
      <w:r w:rsidRPr="00FD1BBF">
        <w:t xml:space="preserve"> </w:t>
      </w:r>
      <w:r w:rsidR="00A37D33" w:rsidRPr="00FD1BBF">
        <w:rPr>
          <w:rFonts w:hint="cs"/>
          <w:rtl/>
        </w:rPr>
        <w:t xml:space="preserve"> </w:t>
      </w:r>
      <w:r w:rsidR="00EB5DA0" w:rsidRPr="00FD1BBF">
        <w:rPr>
          <w:rFonts w:hint="cs"/>
          <w:rtl/>
        </w:rPr>
        <w:t>جمعية</w:t>
      </w:r>
      <w:r w:rsidR="00A37D33" w:rsidRPr="00FD1BBF">
        <w:rPr>
          <w:rFonts w:hint="cs"/>
          <w:rtl/>
        </w:rPr>
        <w:t xml:space="preserve"> نهضة </w:t>
      </w:r>
      <w:r w:rsidR="00EB5DA0" w:rsidRPr="00FD1BBF">
        <w:rPr>
          <w:rFonts w:hint="cs"/>
          <w:rtl/>
        </w:rPr>
        <w:t>فتاة البحرين</w:t>
      </w:r>
      <w:r w:rsidR="00A37D33" w:rsidRPr="00FD1BBF">
        <w:rPr>
          <w:rtl/>
        </w:rPr>
        <w:t>–</w:t>
      </w:r>
      <w:r w:rsidR="00A37D33" w:rsidRPr="00FD1BBF">
        <w:rPr>
          <w:rFonts w:hint="cs"/>
          <w:rtl/>
        </w:rPr>
        <w:t xml:space="preserve"> الحماية من العنف </w:t>
      </w:r>
      <w:r w:rsidR="00A37D33" w:rsidRPr="00FD1BBF">
        <w:rPr>
          <w:rtl/>
        </w:rPr>
        <w:t>–</w:t>
      </w:r>
      <w:r w:rsidR="00A37D33" w:rsidRPr="00FD1BBF">
        <w:rPr>
          <w:rFonts w:hint="cs"/>
          <w:rtl/>
        </w:rPr>
        <w:t xml:space="preserve"> الإصدار الثاني- </w:t>
      </w:r>
      <w:r w:rsidR="00A37D33" w:rsidRPr="00FD1BBF">
        <w:t>202</w:t>
      </w:r>
      <w:r w:rsidR="00C148AE">
        <w:t>2</w:t>
      </w:r>
      <w:r w:rsidR="00EB5DA0" w:rsidRPr="00FD1BBF">
        <w:rPr>
          <w:rFonts w:hint="cs"/>
          <w:rtl/>
        </w:rPr>
        <w:t>.</w:t>
      </w:r>
    </w:p>
  </w:footnote>
  <w:footnote w:id="22">
    <w:p w14:paraId="65205648" w14:textId="77777777" w:rsidR="006C6F1E" w:rsidRPr="006E4E4E" w:rsidRDefault="006C6F1E" w:rsidP="007802DA">
      <w:pPr>
        <w:pStyle w:val="FootnoteText"/>
        <w:bidi/>
        <w:rPr>
          <w:b/>
          <w:bCs/>
          <w:sz w:val="12"/>
          <w:szCs w:val="12"/>
          <w:rtl/>
          <w:lang w:bidi="ar-BH"/>
        </w:rPr>
      </w:pPr>
      <w:r w:rsidRPr="00FD1BBF">
        <w:rPr>
          <w:rStyle w:val="FootnoteReference"/>
        </w:rPr>
        <w:footnoteRef/>
      </w:r>
      <w:r w:rsidRPr="00FD1BBF">
        <w:t xml:space="preserve"> </w:t>
      </w:r>
      <w:r w:rsidRPr="00FD1BBF">
        <w:rPr>
          <w:rFonts w:hint="cs"/>
          <w:rtl/>
          <w:lang w:bidi="ar-BH"/>
        </w:rPr>
        <w:t xml:space="preserve"> </w:t>
      </w:r>
      <w:r w:rsidRPr="00FD1BBF">
        <w:rPr>
          <w:rFonts w:asciiTheme="minorBidi" w:hAnsiTheme="minorBidi" w:hint="cs"/>
          <w:sz w:val="18"/>
          <w:szCs w:val="18"/>
          <w:rtl/>
        </w:rPr>
        <w:t xml:space="preserve">تقرير الظل الرابع حول اتفاقية القضاء على كافة أشكال التمييز ضد المرأة الذي تم تقديمه في 2018 </w:t>
      </w:r>
      <w:hyperlink r:id="rId17" w:history="1">
        <w:r w:rsidRPr="006E4E4E">
          <w:rPr>
            <w:rStyle w:val="Hyperlink"/>
            <w:rFonts w:asciiTheme="minorBidi" w:hAnsiTheme="minorBidi"/>
            <w:b/>
            <w:bCs/>
            <w:sz w:val="18"/>
            <w:szCs w:val="18"/>
          </w:rPr>
          <w:t>https://drive.google.com/file/d/1hregrEPZ79xDuT4cf2-RlsG-AXHDxG2q/view?usp=sharing</w:t>
        </w:r>
      </w:hyperlink>
      <w:r w:rsidRPr="006E4E4E">
        <w:rPr>
          <w:rFonts w:asciiTheme="minorBidi" w:hAnsiTheme="minorBidi" w:hint="cs"/>
          <w:b/>
          <w:bCs/>
          <w:sz w:val="18"/>
          <w:szCs w:val="18"/>
          <w:rtl/>
        </w:rPr>
        <w:t xml:space="preserve"> </w:t>
      </w:r>
    </w:p>
  </w:footnote>
  <w:footnote w:id="23">
    <w:p w14:paraId="5ACE1EC2" w14:textId="77777777" w:rsidR="005D2521" w:rsidRDefault="005D2521" w:rsidP="00653BEE">
      <w:pPr>
        <w:pStyle w:val="FootnoteText"/>
        <w:jc w:val="right"/>
        <w:rPr>
          <w:rtl/>
        </w:rPr>
      </w:pPr>
    </w:p>
    <w:p w14:paraId="307ED756" w14:textId="0EDB7277" w:rsidR="005D2521" w:rsidRDefault="005D2521" w:rsidP="00545C7E">
      <w:pPr>
        <w:pStyle w:val="FootnoteText"/>
        <w:bidi/>
      </w:pPr>
      <w:r>
        <w:rPr>
          <w:rFonts w:hint="cs"/>
          <w:rtl/>
        </w:rPr>
        <w:t xml:space="preserve"> </w:t>
      </w:r>
      <w:r>
        <w:rPr>
          <w:rStyle w:val="FootnoteReference"/>
        </w:rPr>
        <w:footnoteRef/>
      </w:r>
      <w:r>
        <w:t xml:space="preserve"> </w:t>
      </w:r>
      <w:r>
        <w:rPr>
          <w:rFonts w:hint="cs"/>
          <w:rtl/>
        </w:rPr>
        <w:t xml:space="preserve">  </w:t>
      </w:r>
      <w:r w:rsidR="001E2D7C">
        <w:rPr>
          <w:rFonts w:hint="cs"/>
          <w:rtl/>
        </w:rPr>
        <w:t>جمعية نهضة فتاة البحرين</w:t>
      </w:r>
      <w:r>
        <w:rPr>
          <w:rFonts w:hint="cs"/>
          <w:rtl/>
        </w:rPr>
        <w:t xml:space="preserve"> </w:t>
      </w:r>
      <w:r>
        <w:rPr>
          <w:rtl/>
        </w:rPr>
        <w:t>–</w:t>
      </w:r>
      <w:r>
        <w:rPr>
          <w:rFonts w:hint="cs"/>
          <w:rtl/>
        </w:rPr>
        <w:t xml:space="preserve"> الحماية من العنف </w:t>
      </w:r>
      <w:r>
        <w:rPr>
          <w:rtl/>
        </w:rPr>
        <w:t>–</w:t>
      </w:r>
      <w:r>
        <w:rPr>
          <w:rFonts w:hint="cs"/>
          <w:rtl/>
        </w:rPr>
        <w:t xml:space="preserve"> الإصدار الثاني- </w:t>
      </w:r>
      <w:r>
        <w:t>202</w:t>
      </w:r>
      <w:r w:rsidR="00C148AE">
        <w:t>2</w:t>
      </w:r>
    </w:p>
  </w:footnote>
  <w:footnote w:id="24">
    <w:p w14:paraId="099C5BC3" w14:textId="52A10BB2" w:rsidR="00B14D18" w:rsidRDefault="00B14D18" w:rsidP="001801BD">
      <w:pPr>
        <w:pStyle w:val="FootnoteText"/>
        <w:bidi/>
      </w:pPr>
      <w:r>
        <w:rPr>
          <w:rStyle w:val="FootnoteReference"/>
        </w:rPr>
        <w:footnoteRef/>
      </w:r>
      <w:r>
        <w:rPr>
          <w:rFonts w:hint="cs"/>
          <w:rtl/>
        </w:rPr>
        <w:t xml:space="preserve"> </w:t>
      </w:r>
      <w:r>
        <w:rPr>
          <w:rFonts w:hint="cs"/>
          <w:rtl/>
        </w:rPr>
        <w:t xml:space="preserve">المجلس الأعلى للمرأة - مؤشرات التوزان بين الجنسين </w:t>
      </w:r>
      <w:r>
        <w:rPr>
          <w:rtl/>
        </w:rPr>
        <w:t>–</w:t>
      </w:r>
      <w:r>
        <w:rPr>
          <w:rFonts w:hint="cs"/>
          <w:rtl/>
        </w:rPr>
        <w:t xml:space="preserve"> المشاركة الاقتصادية للعام </w:t>
      </w:r>
      <w:r>
        <w:t>2021</w:t>
      </w:r>
      <w:r>
        <w:rPr>
          <w:rFonts w:hint="cs"/>
          <w:rtl/>
        </w:rPr>
        <w:t>-التطبيق الالكتروني لمؤشرات التوازن.</w:t>
      </w:r>
      <w:r w:rsidRPr="002A4448">
        <w:t xml:space="preserve"> </w:t>
      </w:r>
      <w:hyperlink r:id="rId18" w:history="1">
        <w:r w:rsidRPr="00C12F25">
          <w:rPr>
            <w:rStyle w:val="Hyperlink"/>
          </w:rPr>
          <w:t>https://www.scw.bh/ar/Pages/app.aspx</w:t>
        </w:r>
      </w:hyperlink>
    </w:p>
  </w:footnote>
  <w:footnote w:id="25">
    <w:p w14:paraId="4E78F94B" w14:textId="5090BBF6" w:rsidR="00B14D18" w:rsidRPr="00C454B2" w:rsidRDefault="00B14D18" w:rsidP="00860941">
      <w:pPr>
        <w:pStyle w:val="FootnoteText"/>
        <w:bidi/>
        <w:rPr>
          <w:rtl/>
        </w:rPr>
      </w:pPr>
      <w:r>
        <w:rPr>
          <w:rStyle w:val="FootnoteReference"/>
        </w:rPr>
        <w:footnoteRef/>
      </w:r>
      <w:r>
        <w:t xml:space="preserve"> </w:t>
      </w:r>
      <w:r>
        <w:rPr>
          <w:rFonts w:hint="cs"/>
          <w:rtl/>
        </w:rPr>
        <w:t xml:space="preserve"> </w:t>
      </w:r>
      <w:r w:rsidR="00860941">
        <w:rPr>
          <w:rFonts w:hint="cs"/>
          <w:rtl/>
        </w:rPr>
        <w:t>العاطلون البحرينيون ومعدل البطالة حسب الجنس في مملكة البحرين، هيئة المعلومات والحكومة الإلكترونية 2020</w:t>
      </w:r>
      <w:r w:rsidR="00C12F25">
        <w:rPr>
          <w:rFonts w:hint="cs"/>
          <w:rtl/>
        </w:rPr>
        <w:t xml:space="preserve"> </w:t>
      </w:r>
      <w:hyperlink r:id="rId19" w:history="1">
        <w:r w:rsidR="00C12F25" w:rsidRPr="00C12F25">
          <w:rPr>
            <w:rStyle w:val="Hyperlink"/>
          </w:rPr>
          <w:t>https://www.data.gov.bh/ar/resourcecenter</w:t>
        </w:r>
      </w:hyperlink>
    </w:p>
  </w:footnote>
  <w:footnote w:id="26">
    <w:p w14:paraId="71D8FC75" w14:textId="5ED2E6A1" w:rsidR="00621E88" w:rsidRPr="00FD1BBF" w:rsidRDefault="00621E88" w:rsidP="00621E88">
      <w:pPr>
        <w:pStyle w:val="FootnoteText"/>
        <w:bidi/>
        <w:rPr>
          <w:sz w:val="18"/>
          <w:szCs w:val="18"/>
          <w:rtl/>
        </w:rPr>
      </w:pPr>
      <w:r w:rsidRPr="00FD1BBF">
        <w:rPr>
          <w:rStyle w:val="FootnoteReference"/>
          <w:sz w:val="18"/>
          <w:szCs w:val="18"/>
        </w:rPr>
        <w:footnoteRef/>
      </w:r>
      <w:r w:rsidRPr="00FD1BBF">
        <w:rPr>
          <w:sz w:val="18"/>
          <w:szCs w:val="18"/>
        </w:rPr>
        <w:t xml:space="preserve"> </w:t>
      </w:r>
      <w:r w:rsidRPr="00FD1BBF">
        <w:rPr>
          <w:rFonts w:hint="cs"/>
          <w:sz w:val="18"/>
          <w:szCs w:val="18"/>
          <w:rtl/>
        </w:rPr>
        <w:t xml:space="preserve">دراسة للدكتور حسن العالي: البحرين، </w:t>
      </w:r>
      <w:r w:rsidR="00BF6DC0" w:rsidRPr="00FD1BBF">
        <w:rPr>
          <w:rFonts w:ascii="Arial" w:eastAsia="Times New Roman" w:hAnsi="Arial" w:cs="Arial"/>
          <w:color w:val="000000"/>
          <w:sz w:val="18"/>
          <w:szCs w:val="18"/>
        </w:rPr>
        <w:t xml:space="preserve">2016 </w:t>
      </w:r>
      <w:r w:rsidR="00BF6DC0" w:rsidRPr="00FD1BBF">
        <w:rPr>
          <w:rFonts w:ascii="Arial" w:eastAsia="Times New Roman" w:hAnsi="Arial" w:cs="Arial" w:hint="cs"/>
          <w:color w:val="000000"/>
          <w:sz w:val="18"/>
          <w:szCs w:val="18"/>
          <w:rtl/>
        </w:rPr>
        <w:t>،</w:t>
      </w:r>
      <w:r w:rsidRPr="00FD1BBF">
        <w:rPr>
          <w:rFonts w:ascii="Arial" w:eastAsia="Times New Roman" w:hAnsi="Arial" w:cs="Arial" w:hint="cs"/>
          <w:color w:val="000000"/>
          <w:sz w:val="18"/>
          <w:szCs w:val="18"/>
          <w:rtl/>
        </w:rPr>
        <w:t>الراصد</w:t>
      </w:r>
      <w:r w:rsidRPr="00FD1BBF">
        <w:rPr>
          <w:rFonts w:ascii="Arial" w:eastAsia="Times New Roman" w:hAnsi="Arial" w:cs="Arial"/>
          <w:color w:val="000000"/>
          <w:sz w:val="18"/>
          <w:szCs w:val="18"/>
          <w:rtl/>
        </w:rPr>
        <w:t xml:space="preserve"> العربي للحقوق الاقتصادية والاجتماعية العمل </w:t>
      </w:r>
      <w:r w:rsidRPr="00FD1BBF">
        <w:rPr>
          <w:rFonts w:ascii="Arial" w:eastAsia="Times New Roman" w:hAnsi="Arial" w:cs="Arial" w:hint="cs"/>
          <w:color w:val="000000"/>
          <w:sz w:val="18"/>
          <w:szCs w:val="18"/>
          <w:rtl/>
        </w:rPr>
        <w:t xml:space="preserve">غير المهيكل </w:t>
      </w:r>
      <w:hyperlink r:id="rId20" w:history="1">
        <w:r w:rsidRPr="00FD1BBF">
          <w:rPr>
            <w:rStyle w:val="Hyperlink"/>
            <w:rFonts w:ascii="Arial" w:eastAsia="Times New Roman" w:hAnsi="Arial" w:cs="Arial"/>
            <w:sz w:val="18"/>
            <w:szCs w:val="18"/>
          </w:rPr>
          <w:t>https://www.annd.org/uploads/summernote/111614355041.pdf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11E4" w14:textId="64248864" w:rsidR="006C6F1E" w:rsidRDefault="006C6F1E">
    <w:pPr>
      <w:pStyle w:val="Header"/>
      <w:rPr>
        <w:rtl/>
      </w:rPr>
    </w:pPr>
    <w:r>
      <w:rPr>
        <w:noProof/>
        <w:lang w:eastAsia="en-US"/>
      </w:rPr>
      <w:drawing>
        <wp:anchor distT="0" distB="0" distL="114300" distR="114300" simplePos="0" relativeHeight="251658240" behindDoc="1" locked="0" layoutInCell="1" allowOverlap="1" wp14:anchorId="435F86F7" wp14:editId="5B8D1934">
          <wp:simplePos x="0" y="0"/>
          <wp:positionH relativeFrom="margin">
            <wp:align>left</wp:align>
          </wp:positionH>
          <wp:positionV relativeFrom="paragraph">
            <wp:posOffset>-203200</wp:posOffset>
          </wp:positionV>
          <wp:extent cx="1162050" cy="887095"/>
          <wp:effectExtent l="0" t="0" r="0" b="8255"/>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8" cy="89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5E6"/>
    <w:multiLevelType w:val="hybridMultilevel"/>
    <w:tmpl w:val="EC66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35F0A"/>
    <w:multiLevelType w:val="hybridMultilevel"/>
    <w:tmpl w:val="7D0A7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06D98"/>
    <w:multiLevelType w:val="hybridMultilevel"/>
    <w:tmpl w:val="DEAC0F96"/>
    <w:lvl w:ilvl="0" w:tplc="18D4DD50">
      <w:numFmt w:val="bullet"/>
      <w:lvlText w:val="-"/>
      <w:lvlJc w:val="left"/>
      <w:pPr>
        <w:ind w:left="720" w:hanging="360"/>
      </w:pPr>
      <w:rPr>
        <w:rFonts w:ascii="Calibri" w:eastAsiaTheme="minorHAnsi" w:hAnsi="Calibri" w:cs="Calibri" w:hint="default"/>
      </w:rPr>
    </w:lvl>
    <w:lvl w:ilvl="1" w:tplc="E780DEA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6690"/>
    <w:multiLevelType w:val="hybridMultilevel"/>
    <w:tmpl w:val="1F08D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8564D"/>
    <w:multiLevelType w:val="hybridMultilevel"/>
    <w:tmpl w:val="31085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519B9"/>
    <w:multiLevelType w:val="hybridMultilevel"/>
    <w:tmpl w:val="6D2EF8B2"/>
    <w:lvl w:ilvl="0" w:tplc="83FAA4C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36D4E"/>
    <w:multiLevelType w:val="hybridMultilevel"/>
    <w:tmpl w:val="A0CC2554"/>
    <w:lvl w:ilvl="0" w:tplc="408A54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B167A"/>
    <w:multiLevelType w:val="hybridMultilevel"/>
    <w:tmpl w:val="5A084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76A38"/>
    <w:multiLevelType w:val="hybridMultilevel"/>
    <w:tmpl w:val="4802DF8E"/>
    <w:lvl w:ilvl="0" w:tplc="502C385C">
      <w:start w:val="1"/>
      <w:numFmt w:val="decimal"/>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55DF5"/>
    <w:multiLevelType w:val="multilevel"/>
    <w:tmpl w:val="02C480A8"/>
    <w:lvl w:ilvl="0">
      <w:start w:val="1"/>
      <w:numFmt w:val="decimal"/>
      <w:lvlText w:val="%1."/>
      <w:lvlJc w:val="left"/>
      <w:pPr>
        <w:ind w:left="1080" w:hanging="720"/>
      </w:pPr>
      <w:rPr>
        <w:rFonts w:asciiTheme="minorHAnsi" w:eastAsiaTheme="minorHAnsi" w:hAnsiTheme="minorHAnsi" w:cs="Arial"/>
      </w:rPr>
    </w:lvl>
    <w:lvl w:ilvl="1">
      <w:start w:val="1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576347F"/>
    <w:multiLevelType w:val="hybridMultilevel"/>
    <w:tmpl w:val="638A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23E2B"/>
    <w:multiLevelType w:val="hybridMultilevel"/>
    <w:tmpl w:val="69E4B772"/>
    <w:lvl w:ilvl="0" w:tplc="A7C01E94">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5497A"/>
    <w:multiLevelType w:val="hybridMultilevel"/>
    <w:tmpl w:val="7D6E7376"/>
    <w:lvl w:ilvl="0" w:tplc="18D4DD50">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45C60"/>
    <w:multiLevelType w:val="hybridMultilevel"/>
    <w:tmpl w:val="CD2CC430"/>
    <w:lvl w:ilvl="0" w:tplc="4F3ADF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7724B"/>
    <w:multiLevelType w:val="hybridMultilevel"/>
    <w:tmpl w:val="01240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446645"/>
    <w:multiLevelType w:val="hybridMultilevel"/>
    <w:tmpl w:val="45FC39BA"/>
    <w:lvl w:ilvl="0" w:tplc="A7C01E94">
      <w:start w:val="1"/>
      <w:numFmt w:val="arabicAbjad"/>
      <w:lvlText w:val="%1-"/>
      <w:lvlJc w:val="center"/>
      <w:pPr>
        <w:ind w:left="12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794CF6"/>
    <w:multiLevelType w:val="hybridMultilevel"/>
    <w:tmpl w:val="62EA3840"/>
    <w:lvl w:ilvl="0" w:tplc="4880EC8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63E17"/>
    <w:multiLevelType w:val="hybridMultilevel"/>
    <w:tmpl w:val="CF3E1FE8"/>
    <w:lvl w:ilvl="0" w:tplc="E87A1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A1464"/>
    <w:multiLevelType w:val="hybridMultilevel"/>
    <w:tmpl w:val="7D0A7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52AC0"/>
    <w:multiLevelType w:val="hybridMultilevel"/>
    <w:tmpl w:val="9E2EE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A57338"/>
    <w:multiLevelType w:val="hybridMultilevel"/>
    <w:tmpl w:val="F9CCBE24"/>
    <w:lvl w:ilvl="0" w:tplc="BE869A3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D61B2"/>
    <w:multiLevelType w:val="hybridMultilevel"/>
    <w:tmpl w:val="D16EFB28"/>
    <w:lvl w:ilvl="0" w:tplc="E1BA24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F19D2"/>
    <w:multiLevelType w:val="hybridMultilevel"/>
    <w:tmpl w:val="E384D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221DE"/>
    <w:multiLevelType w:val="hybridMultilevel"/>
    <w:tmpl w:val="4AA871E0"/>
    <w:lvl w:ilvl="0" w:tplc="A5B801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D000E"/>
    <w:multiLevelType w:val="hybridMultilevel"/>
    <w:tmpl w:val="EDDCC55E"/>
    <w:lvl w:ilvl="0" w:tplc="A7C01E94">
      <w:start w:val="1"/>
      <w:numFmt w:val="arabicAbjad"/>
      <w:lvlText w:val="%1-"/>
      <w:lvlJc w:val="center"/>
      <w:pPr>
        <w:ind w:left="720" w:hanging="360"/>
      </w:pPr>
      <w:rPr>
        <w:rFonts w:hint="default"/>
      </w:rPr>
    </w:lvl>
    <w:lvl w:ilvl="1" w:tplc="04090019">
      <w:start w:val="1"/>
      <w:numFmt w:val="lowerLetter"/>
      <w:lvlText w:val="%2."/>
      <w:lvlJc w:val="left"/>
      <w:pPr>
        <w:ind w:left="1440" w:hanging="360"/>
      </w:pPr>
    </w:lvl>
    <w:lvl w:ilvl="2" w:tplc="AEEC1FD0">
      <w:start w:val="1"/>
      <w:numFmt w:val="decimal"/>
      <w:lvlText w:val="%3-"/>
      <w:lvlJc w:val="left"/>
      <w:pPr>
        <w:ind w:left="2340" w:hanging="360"/>
      </w:pPr>
      <w:rPr>
        <w:rFonts w:hint="default"/>
      </w:rPr>
    </w:lvl>
    <w:lvl w:ilvl="3" w:tplc="3D16F0FA">
      <w:start w:val="7"/>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F2C32"/>
    <w:multiLevelType w:val="hybridMultilevel"/>
    <w:tmpl w:val="21A66996"/>
    <w:lvl w:ilvl="0" w:tplc="C1823E9A">
      <w:start w:val="26"/>
      <w:numFmt w:val="arabicAlpha"/>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6BD7FE1"/>
    <w:multiLevelType w:val="hybridMultilevel"/>
    <w:tmpl w:val="45D2F9A0"/>
    <w:lvl w:ilvl="0" w:tplc="A978F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6963713">
    <w:abstractNumId w:val="6"/>
  </w:num>
  <w:num w:numId="2" w16cid:durableId="1466241969">
    <w:abstractNumId w:val="21"/>
  </w:num>
  <w:num w:numId="3" w16cid:durableId="243414534">
    <w:abstractNumId w:val="3"/>
  </w:num>
  <w:num w:numId="4" w16cid:durableId="2036540603">
    <w:abstractNumId w:val="2"/>
  </w:num>
  <w:num w:numId="5" w16cid:durableId="1376585931">
    <w:abstractNumId w:val="8"/>
  </w:num>
  <w:num w:numId="6" w16cid:durableId="1588884441">
    <w:abstractNumId w:val="17"/>
  </w:num>
  <w:num w:numId="7" w16cid:durableId="2112972933">
    <w:abstractNumId w:val="23"/>
  </w:num>
  <w:num w:numId="8" w16cid:durableId="1863276170">
    <w:abstractNumId w:val="12"/>
  </w:num>
  <w:num w:numId="9" w16cid:durableId="579097113">
    <w:abstractNumId w:val="4"/>
  </w:num>
  <w:num w:numId="10" w16cid:durableId="690378152">
    <w:abstractNumId w:val="5"/>
  </w:num>
  <w:num w:numId="11" w16cid:durableId="1597782861">
    <w:abstractNumId w:val="1"/>
  </w:num>
  <w:num w:numId="12" w16cid:durableId="932476872">
    <w:abstractNumId w:val="9"/>
  </w:num>
  <w:num w:numId="13" w16cid:durableId="420374063">
    <w:abstractNumId w:val="13"/>
  </w:num>
  <w:num w:numId="14" w16cid:durableId="2055041728">
    <w:abstractNumId w:val="22"/>
  </w:num>
  <w:num w:numId="15" w16cid:durableId="1876844718">
    <w:abstractNumId w:val="15"/>
  </w:num>
  <w:num w:numId="16" w16cid:durableId="1217819964">
    <w:abstractNumId w:val="25"/>
  </w:num>
  <w:num w:numId="17" w16cid:durableId="278225124">
    <w:abstractNumId w:val="26"/>
  </w:num>
  <w:num w:numId="18" w16cid:durableId="1726565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9860108">
    <w:abstractNumId w:val="14"/>
  </w:num>
  <w:num w:numId="20" w16cid:durableId="1749615606">
    <w:abstractNumId w:val="19"/>
  </w:num>
  <w:num w:numId="21" w16cid:durableId="291641230">
    <w:abstractNumId w:val="24"/>
  </w:num>
  <w:num w:numId="22" w16cid:durableId="1964073335">
    <w:abstractNumId w:val="20"/>
  </w:num>
  <w:num w:numId="23" w16cid:durableId="1303459471">
    <w:abstractNumId w:val="16"/>
  </w:num>
  <w:num w:numId="24" w16cid:durableId="2074310540">
    <w:abstractNumId w:val="10"/>
  </w:num>
  <w:num w:numId="25" w16cid:durableId="729882306">
    <w:abstractNumId w:val="11"/>
  </w:num>
  <w:num w:numId="26" w16cid:durableId="354159807">
    <w:abstractNumId w:val="0"/>
  </w:num>
  <w:num w:numId="27" w16cid:durableId="308638557">
    <w:abstractNumId w:val="18"/>
  </w:num>
  <w:num w:numId="28" w16cid:durableId="17069766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64"/>
    <w:rsid w:val="000011A8"/>
    <w:rsid w:val="00001833"/>
    <w:rsid w:val="000018FA"/>
    <w:rsid w:val="00002576"/>
    <w:rsid w:val="0000445A"/>
    <w:rsid w:val="00005964"/>
    <w:rsid w:val="0000603E"/>
    <w:rsid w:val="0000661E"/>
    <w:rsid w:val="0001249F"/>
    <w:rsid w:val="00013A2A"/>
    <w:rsid w:val="000164E1"/>
    <w:rsid w:val="000202C6"/>
    <w:rsid w:val="00022FB3"/>
    <w:rsid w:val="00024317"/>
    <w:rsid w:val="000311A4"/>
    <w:rsid w:val="00031F48"/>
    <w:rsid w:val="00032405"/>
    <w:rsid w:val="00033652"/>
    <w:rsid w:val="000339F9"/>
    <w:rsid w:val="00040969"/>
    <w:rsid w:val="000415F5"/>
    <w:rsid w:val="00041799"/>
    <w:rsid w:val="000421CF"/>
    <w:rsid w:val="000423C9"/>
    <w:rsid w:val="0004403D"/>
    <w:rsid w:val="00046899"/>
    <w:rsid w:val="00046C9E"/>
    <w:rsid w:val="00050AF4"/>
    <w:rsid w:val="00051C4E"/>
    <w:rsid w:val="0005461F"/>
    <w:rsid w:val="00055615"/>
    <w:rsid w:val="00062EE2"/>
    <w:rsid w:val="00065463"/>
    <w:rsid w:val="00066039"/>
    <w:rsid w:val="00066914"/>
    <w:rsid w:val="00070AE6"/>
    <w:rsid w:val="0007314C"/>
    <w:rsid w:val="00074435"/>
    <w:rsid w:val="00074B1A"/>
    <w:rsid w:val="00076920"/>
    <w:rsid w:val="00076F6F"/>
    <w:rsid w:val="00077580"/>
    <w:rsid w:val="00081D57"/>
    <w:rsid w:val="00083223"/>
    <w:rsid w:val="00083AA2"/>
    <w:rsid w:val="00084435"/>
    <w:rsid w:val="00087548"/>
    <w:rsid w:val="00087EB3"/>
    <w:rsid w:val="000901F7"/>
    <w:rsid w:val="00090845"/>
    <w:rsid w:val="00092B90"/>
    <w:rsid w:val="00093E38"/>
    <w:rsid w:val="00095356"/>
    <w:rsid w:val="00095FF5"/>
    <w:rsid w:val="00096863"/>
    <w:rsid w:val="000A054D"/>
    <w:rsid w:val="000A0F46"/>
    <w:rsid w:val="000A2A76"/>
    <w:rsid w:val="000A43FD"/>
    <w:rsid w:val="000A6290"/>
    <w:rsid w:val="000A6DBB"/>
    <w:rsid w:val="000B2224"/>
    <w:rsid w:val="000B3AAA"/>
    <w:rsid w:val="000C1882"/>
    <w:rsid w:val="000C2283"/>
    <w:rsid w:val="000C24B6"/>
    <w:rsid w:val="000C586E"/>
    <w:rsid w:val="000C64A1"/>
    <w:rsid w:val="000C6AA7"/>
    <w:rsid w:val="000D2A9C"/>
    <w:rsid w:val="000D4C22"/>
    <w:rsid w:val="000D4DE1"/>
    <w:rsid w:val="000D5356"/>
    <w:rsid w:val="000D6753"/>
    <w:rsid w:val="000D7751"/>
    <w:rsid w:val="000E6479"/>
    <w:rsid w:val="000E6A13"/>
    <w:rsid w:val="000E75B2"/>
    <w:rsid w:val="000F1D8C"/>
    <w:rsid w:val="000F2676"/>
    <w:rsid w:val="000F2744"/>
    <w:rsid w:val="000F40AE"/>
    <w:rsid w:val="000F567E"/>
    <w:rsid w:val="000F767C"/>
    <w:rsid w:val="001002BF"/>
    <w:rsid w:val="00102AF0"/>
    <w:rsid w:val="001076F1"/>
    <w:rsid w:val="00111D44"/>
    <w:rsid w:val="00113A7D"/>
    <w:rsid w:val="00115AAD"/>
    <w:rsid w:val="00123567"/>
    <w:rsid w:val="00124C95"/>
    <w:rsid w:val="00126BF5"/>
    <w:rsid w:val="00130622"/>
    <w:rsid w:val="00131E29"/>
    <w:rsid w:val="001348D9"/>
    <w:rsid w:val="00134C3A"/>
    <w:rsid w:val="00134ECA"/>
    <w:rsid w:val="00135A58"/>
    <w:rsid w:val="00135D93"/>
    <w:rsid w:val="00135EE0"/>
    <w:rsid w:val="001372BF"/>
    <w:rsid w:val="00137553"/>
    <w:rsid w:val="001414BC"/>
    <w:rsid w:val="00142ADF"/>
    <w:rsid w:val="00143AAC"/>
    <w:rsid w:val="00144FE3"/>
    <w:rsid w:val="0014554A"/>
    <w:rsid w:val="001465A4"/>
    <w:rsid w:val="00146C8A"/>
    <w:rsid w:val="00147902"/>
    <w:rsid w:val="00150234"/>
    <w:rsid w:val="00153225"/>
    <w:rsid w:val="001628AE"/>
    <w:rsid w:val="00162CB0"/>
    <w:rsid w:val="00163169"/>
    <w:rsid w:val="001638FA"/>
    <w:rsid w:val="001660DD"/>
    <w:rsid w:val="00170E63"/>
    <w:rsid w:val="001713A3"/>
    <w:rsid w:val="001739C3"/>
    <w:rsid w:val="0017703D"/>
    <w:rsid w:val="00177086"/>
    <w:rsid w:val="0017723B"/>
    <w:rsid w:val="001801BD"/>
    <w:rsid w:val="00180ED1"/>
    <w:rsid w:val="00183921"/>
    <w:rsid w:val="00186761"/>
    <w:rsid w:val="00192FB8"/>
    <w:rsid w:val="001944A5"/>
    <w:rsid w:val="00195611"/>
    <w:rsid w:val="001A1925"/>
    <w:rsid w:val="001A1DB9"/>
    <w:rsid w:val="001A3ED8"/>
    <w:rsid w:val="001A4E81"/>
    <w:rsid w:val="001A5A34"/>
    <w:rsid w:val="001A5B8B"/>
    <w:rsid w:val="001A7EF8"/>
    <w:rsid w:val="001B1C28"/>
    <w:rsid w:val="001B1C7D"/>
    <w:rsid w:val="001B282E"/>
    <w:rsid w:val="001B310A"/>
    <w:rsid w:val="001B3229"/>
    <w:rsid w:val="001B34C2"/>
    <w:rsid w:val="001C3A16"/>
    <w:rsid w:val="001C5C20"/>
    <w:rsid w:val="001D0828"/>
    <w:rsid w:val="001D2E97"/>
    <w:rsid w:val="001D30F5"/>
    <w:rsid w:val="001D4A12"/>
    <w:rsid w:val="001D5947"/>
    <w:rsid w:val="001E16C2"/>
    <w:rsid w:val="001E2D7C"/>
    <w:rsid w:val="001E35C6"/>
    <w:rsid w:val="001E3D26"/>
    <w:rsid w:val="001E432E"/>
    <w:rsid w:val="001E4B16"/>
    <w:rsid w:val="001E5E22"/>
    <w:rsid w:val="001E708A"/>
    <w:rsid w:val="001E732E"/>
    <w:rsid w:val="001F0AD4"/>
    <w:rsid w:val="001F0F27"/>
    <w:rsid w:val="001F455B"/>
    <w:rsid w:val="001F66AC"/>
    <w:rsid w:val="001F6B5D"/>
    <w:rsid w:val="00201CE8"/>
    <w:rsid w:val="00204706"/>
    <w:rsid w:val="00205E35"/>
    <w:rsid w:val="00206DE6"/>
    <w:rsid w:val="00207420"/>
    <w:rsid w:val="00207898"/>
    <w:rsid w:val="00207FB4"/>
    <w:rsid w:val="00210A12"/>
    <w:rsid w:val="00210DD0"/>
    <w:rsid w:val="002132E2"/>
    <w:rsid w:val="002159E6"/>
    <w:rsid w:val="002162AC"/>
    <w:rsid w:val="00216573"/>
    <w:rsid w:val="002165C3"/>
    <w:rsid w:val="00217192"/>
    <w:rsid w:val="0021777C"/>
    <w:rsid w:val="0022065B"/>
    <w:rsid w:val="002218BA"/>
    <w:rsid w:val="002218FF"/>
    <w:rsid w:val="00223520"/>
    <w:rsid w:val="002240FD"/>
    <w:rsid w:val="00226453"/>
    <w:rsid w:val="00226C79"/>
    <w:rsid w:val="00234904"/>
    <w:rsid w:val="00234E1F"/>
    <w:rsid w:val="00236D65"/>
    <w:rsid w:val="002420C1"/>
    <w:rsid w:val="00244CF3"/>
    <w:rsid w:val="002466AE"/>
    <w:rsid w:val="00247864"/>
    <w:rsid w:val="00253FC4"/>
    <w:rsid w:val="00255EF0"/>
    <w:rsid w:val="0025688A"/>
    <w:rsid w:val="00257B37"/>
    <w:rsid w:val="0026034B"/>
    <w:rsid w:val="00261892"/>
    <w:rsid w:val="002660EE"/>
    <w:rsid w:val="00266C8A"/>
    <w:rsid w:val="00267A47"/>
    <w:rsid w:val="00271EB1"/>
    <w:rsid w:val="00272B83"/>
    <w:rsid w:val="00274BE6"/>
    <w:rsid w:val="002757A1"/>
    <w:rsid w:val="002759A9"/>
    <w:rsid w:val="00276D73"/>
    <w:rsid w:val="00283149"/>
    <w:rsid w:val="00284439"/>
    <w:rsid w:val="00284B3F"/>
    <w:rsid w:val="00285327"/>
    <w:rsid w:val="00286A47"/>
    <w:rsid w:val="00286F3C"/>
    <w:rsid w:val="00291CAD"/>
    <w:rsid w:val="0029320A"/>
    <w:rsid w:val="002A4448"/>
    <w:rsid w:val="002A444E"/>
    <w:rsid w:val="002A4FEB"/>
    <w:rsid w:val="002A639F"/>
    <w:rsid w:val="002A69BE"/>
    <w:rsid w:val="002B1859"/>
    <w:rsid w:val="002B30D7"/>
    <w:rsid w:val="002B3B3B"/>
    <w:rsid w:val="002B4390"/>
    <w:rsid w:val="002B60D5"/>
    <w:rsid w:val="002C26BC"/>
    <w:rsid w:val="002C54AD"/>
    <w:rsid w:val="002C5C08"/>
    <w:rsid w:val="002C7EF1"/>
    <w:rsid w:val="002D3014"/>
    <w:rsid w:val="002D3C40"/>
    <w:rsid w:val="002D436B"/>
    <w:rsid w:val="002D5F29"/>
    <w:rsid w:val="002D6FFE"/>
    <w:rsid w:val="002E2276"/>
    <w:rsid w:val="002E41B2"/>
    <w:rsid w:val="002F03A1"/>
    <w:rsid w:val="002F2F50"/>
    <w:rsid w:val="002F306D"/>
    <w:rsid w:val="002F5D0C"/>
    <w:rsid w:val="0030144F"/>
    <w:rsid w:val="0030191C"/>
    <w:rsid w:val="003031F8"/>
    <w:rsid w:val="00303A38"/>
    <w:rsid w:val="003060A6"/>
    <w:rsid w:val="003069AC"/>
    <w:rsid w:val="00306BE3"/>
    <w:rsid w:val="003213EF"/>
    <w:rsid w:val="003219D9"/>
    <w:rsid w:val="003231D1"/>
    <w:rsid w:val="00325F0A"/>
    <w:rsid w:val="00332310"/>
    <w:rsid w:val="00333FE7"/>
    <w:rsid w:val="00334591"/>
    <w:rsid w:val="00336BD9"/>
    <w:rsid w:val="00342051"/>
    <w:rsid w:val="0034239C"/>
    <w:rsid w:val="00342E52"/>
    <w:rsid w:val="00345934"/>
    <w:rsid w:val="003464F3"/>
    <w:rsid w:val="00346CF0"/>
    <w:rsid w:val="003475DC"/>
    <w:rsid w:val="00354428"/>
    <w:rsid w:val="00355457"/>
    <w:rsid w:val="00356CAF"/>
    <w:rsid w:val="00363551"/>
    <w:rsid w:val="0036421E"/>
    <w:rsid w:val="00365623"/>
    <w:rsid w:val="00366C79"/>
    <w:rsid w:val="00367AA3"/>
    <w:rsid w:val="00371590"/>
    <w:rsid w:val="003726EC"/>
    <w:rsid w:val="00373BE2"/>
    <w:rsid w:val="003766D0"/>
    <w:rsid w:val="00376DA8"/>
    <w:rsid w:val="00377133"/>
    <w:rsid w:val="00381427"/>
    <w:rsid w:val="00381C56"/>
    <w:rsid w:val="003837FB"/>
    <w:rsid w:val="00383FB0"/>
    <w:rsid w:val="00384622"/>
    <w:rsid w:val="00384EB3"/>
    <w:rsid w:val="00387E61"/>
    <w:rsid w:val="00390015"/>
    <w:rsid w:val="003911C2"/>
    <w:rsid w:val="00395E95"/>
    <w:rsid w:val="00397A51"/>
    <w:rsid w:val="003A0FBA"/>
    <w:rsid w:val="003A28BA"/>
    <w:rsid w:val="003A53E5"/>
    <w:rsid w:val="003B1C96"/>
    <w:rsid w:val="003B5784"/>
    <w:rsid w:val="003B6CDB"/>
    <w:rsid w:val="003C1152"/>
    <w:rsid w:val="003C11CD"/>
    <w:rsid w:val="003C3186"/>
    <w:rsid w:val="003C4E0D"/>
    <w:rsid w:val="003C4E9F"/>
    <w:rsid w:val="003C58B5"/>
    <w:rsid w:val="003C71F2"/>
    <w:rsid w:val="003D3F72"/>
    <w:rsid w:val="003D728E"/>
    <w:rsid w:val="003E07CA"/>
    <w:rsid w:val="003E1763"/>
    <w:rsid w:val="003E37BC"/>
    <w:rsid w:val="003E5301"/>
    <w:rsid w:val="003E566D"/>
    <w:rsid w:val="003E58AF"/>
    <w:rsid w:val="003F0CC4"/>
    <w:rsid w:val="003F34BC"/>
    <w:rsid w:val="003F4171"/>
    <w:rsid w:val="003F78CE"/>
    <w:rsid w:val="004016D7"/>
    <w:rsid w:val="0040180C"/>
    <w:rsid w:val="00402745"/>
    <w:rsid w:val="00403404"/>
    <w:rsid w:val="004108A0"/>
    <w:rsid w:val="00410EDC"/>
    <w:rsid w:val="00411C7E"/>
    <w:rsid w:val="004126D4"/>
    <w:rsid w:val="004135C7"/>
    <w:rsid w:val="00413C4A"/>
    <w:rsid w:val="00414C55"/>
    <w:rsid w:val="00414D70"/>
    <w:rsid w:val="004158ED"/>
    <w:rsid w:val="0041615F"/>
    <w:rsid w:val="0041626E"/>
    <w:rsid w:val="00421596"/>
    <w:rsid w:val="004230C9"/>
    <w:rsid w:val="00424C68"/>
    <w:rsid w:val="00425548"/>
    <w:rsid w:val="00425C7D"/>
    <w:rsid w:val="0042704E"/>
    <w:rsid w:val="00430B6C"/>
    <w:rsid w:val="00431EB6"/>
    <w:rsid w:val="00435411"/>
    <w:rsid w:val="00437215"/>
    <w:rsid w:val="00440450"/>
    <w:rsid w:val="0044238F"/>
    <w:rsid w:val="004432C0"/>
    <w:rsid w:val="004448ED"/>
    <w:rsid w:val="0044612F"/>
    <w:rsid w:val="00447B33"/>
    <w:rsid w:val="00450835"/>
    <w:rsid w:val="00450C49"/>
    <w:rsid w:val="00450E10"/>
    <w:rsid w:val="00452A15"/>
    <w:rsid w:val="00455EA8"/>
    <w:rsid w:val="00455F5F"/>
    <w:rsid w:val="00457B27"/>
    <w:rsid w:val="00461FEA"/>
    <w:rsid w:val="00465CED"/>
    <w:rsid w:val="00466E06"/>
    <w:rsid w:val="004711DC"/>
    <w:rsid w:val="00471FBA"/>
    <w:rsid w:val="00473413"/>
    <w:rsid w:val="004736F7"/>
    <w:rsid w:val="00474765"/>
    <w:rsid w:val="00476418"/>
    <w:rsid w:val="00477921"/>
    <w:rsid w:val="00481E23"/>
    <w:rsid w:val="00483A94"/>
    <w:rsid w:val="00484280"/>
    <w:rsid w:val="00484BDD"/>
    <w:rsid w:val="00491902"/>
    <w:rsid w:val="0049230A"/>
    <w:rsid w:val="00492850"/>
    <w:rsid w:val="00492CB6"/>
    <w:rsid w:val="004958AA"/>
    <w:rsid w:val="00495D4F"/>
    <w:rsid w:val="0049640A"/>
    <w:rsid w:val="00496B8D"/>
    <w:rsid w:val="00497AF1"/>
    <w:rsid w:val="004A0333"/>
    <w:rsid w:val="004A1993"/>
    <w:rsid w:val="004A1FAD"/>
    <w:rsid w:val="004A26C0"/>
    <w:rsid w:val="004B026C"/>
    <w:rsid w:val="004B0498"/>
    <w:rsid w:val="004B0831"/>
    <w:rsid w:val="004B1004"/>
    <w:rsid w:val="004B78FE"/>
    <w:rsid w:val="004C0262"/>
    <w:rsid w:val="004C027D"/>
    <w:rsid w:val="004C08A6"/>
    <w:rsid w:val="004C0C8C"/>
    <w:rsid w:val="004C1A3E"/>
    <w:rsid w:val="004C1C6A"/>
    <w:rsid w:val="004C32CE"/>
    <w:rsid w:val="004C430E"/>
    <w:rsid w:val="004C72A6"/>
    <w:rsid w:val="004D16A7"/>
    <w:rsid w:val="004D2948"/>
    <w:rsid w:val="004D3818"/>
    <w:rsid w:val="004D3BF5"/>
    <w:rsid w:val="004D42B1"/>
    <w:rsid w:val="004E06CC"/>
    <w:rsid w:val="004E1D94"/>
    <w:rsid w:val="004E64E4"/>
    <w:rsid w:val="004F18D6"/>
    <w:rsid w:val="004F276A"/>
    <w:rsid w:val="004F3918"/>
    <w:rsid w:val="004F5577"/>
    <w:rsid w:val="004F6133"/>
    <w:rsid w:val="00500D00"/>
    <w:rsid w:val="00501528"/>
    <w:rsid w:val="00502F0A"/>
    <w:rsid w:val="00502F66"/>
    <w:rsid w:val="00503EAB"/>
    <w:rsid w:val="005051ED"/>
    <w:rsid w:val="005105C9"/>
    <w:rsid w:val="005108F0"/>
    <w:rsid w:val="00510D7B"/>
    <w:rsid w:val="00511FEA"/>
    <w:rsid w:val="00512C8A"/>
    <w:rsid w:val="00515B52"/>
    <w:rsid w:val="00516E45"/>
    <w:rsid w:val="005202E0"/>
    <w:rsid w:val="00520624"/>
    <w:rsid w:val="0052097B"/>
    <w:rsid w:val="00524C59"/>
    <w:rsid w:val="005259A3"/>
    <w:rsid w:val="0053193D"/>
    <w:rsid w:val="00532635"/>
    <w:rsid w:val="00532ABC"/>
    <w:rsid w:val="005335B6"/>
    <w:rsid w:val="00534247"/>
    <w:rsid w:val="005357C1"/>
    <w:rsid w:val="00537372"/>
    <w:rsid w:val="005400DC"/>
    <w:rsid w:val="0054042C"/>
    <w:rsid w:val="00540F71"/>
    <w:rsid w:val="0054289D"/>
    <w:rsid w:val="00543B26"/>
    <w:rsid w:val="00544CC8"/>
    <w:rsid w:val="005461A7"/>
    <w:rsid w:val="0054647E"/>
    <w:rsid w:val="00546B8B"/>
    <w:rsid w:val="00547CBF"/>
    <w:rsid w:val="005526F1"/>
    <w:rsid w:val="00553C57"/>
    <w:rsid w:val="00554FC4"/>
    <w:rsid w:val="00555F71"/>
    <w:rsid w:val="00556FBF"/>
    <w:rsid w:val="0055704B"/>
    <w:rsid w:val="005573E9"/>
    <w:rsid w:val="005612B5"/>
    <w:rsid w:val="00564949"/>
    <w:rsid w:val="00566D9E"/>
    <w:rsid w:val="00567753"/>
    <w:rsid w:val="00572B3F"/>
    <w:rsid w:val="00573A39"/>
    <w:rsid w:val="005744D5"/>
    <w:rsid w:val="00574D1E"/>
    <w:rsid w:val="00576EE3"/>
    <w:rsid w:val="00583D66"/>
    <w:rsid w:val="005841AF"/>
    <w:rsid w:val="0058641C"/>
    <w:rsid w:val="00587504"/>
    <w:rsid w:val="00591293"/>
    <w:rsid w:val="00592DD4"/>
    <w:rsid w:val="00593D7F"/>
    <w:rsid w:val="005943BE"/>
    <w:rsid w:val="00595270"/>
    <w:rsid w:val="005957AF"/>
    <w:rsid w:val="00595B33"/>
    <w:rsid w:val="00596884"/>
    <w:rsid w:val="0059699F"/>
    <w:rsid w:val="00596E80"/>
    <w:rsid w:val="00597724"/>
    <w:rsid w:val="005A7146"/>
    <w:rsid w:val="005A77B3"/>
    <w:rsid w:val="005B2610"/>
    <w:rsid w:val="005B2BFC"/>
    <w:rsid w:val="005B3070"/>
    <w:rsid w:val="005B6C6B"/>
    <w:rsid w:val="005C0CF3"/>
    <w:rsid w:val="005C161F"/>
    <w:rsid w:val="005C33AA"/>
    <w:rsid w:val="005C5463"/>
    <w:rsid w:val="005C5DBE"/>
    <w:rsid w:val="005C7241"/>
    <w:rsid w:val="005C7EBC"/>
    <w:rsid w:val="005D0A02"/>
    <w:rsid w:val="005D2521"/>
    <w:rsid w:val="005D44AC"/>
    <w:rsid w:val="005D5E90"/>
    <w:rsid w:val="005D6E8D"/>
    <w:rsid w:val="005E0AF8"/>
    <w:rsid w:val="005E0B58"/>
    <w:rsid w:val="005E1793"/>
    <w:rsid w:val="005E1DE2"/>
    <w:rsid w:val="005E32DF"/>
    <w:rsid w:val="005E4B70"/>
    <w:rsid w:val="005E5CA6"/>
    <w:rsid w:val="005E5EA0"/>
    <w:rsid w:val="005E61DB"/>
    <w:rsid w:val="005E6645"/>
    <w:rsid w:val="005F1A13"/>
    <w:rsid w:val="005F424D"/>
    <w:rsid w:val="005F453E"/>
    <w:rsid w:val="005F4FE6"/>
    <w:rsid w:val="005F53E1"/>
    <w:rsid w:val="005F64DB"/>
    <w:rsid w:val="005F67CC"/>
    <w:rsid w:val="006017ED"/>
    <w:rsid w:val="00602A92"/>
    <w:rsid w:val="006038EA"/>
    <w:rsid w:val="00603E1A"/>
    <w:rsid w:val="00606894"/>
    <w:rsid w:val="00610959"/>
    <w:rsid w:val="00610B77"/>
    <w:rsid w:val="00610C4E"/>
    <w:rsid w:val="006117FE"/>
    <w:rsid w:val="00611CD1"/>
    <w:rsid w:val="00616FA2"/>
    <w:rsid w:val="0061719D"/>
    <w:rsid w:val="00617FBA"/>
    <w:rsid w:val="006206D4"/>
    <w:rsid w:val="0062072A"/>
    <w:rsid w:val="00621E88"/>
    <w:rsid w:val="006249E0"/>
    <w:rsid w:val="00626110"/>
    <w:rsid w:val="00626B04"/>
    <w:rsid w:val="00632B64"/>
    <w:rsid w:val="00633180"/>
    <w:rsid w:val="00633393"/>
    <w:rsid w:val="0063503F"/>
    <w:rsid w:val="006352F5"/>
    <w:rsid w:val="00635A7D"/>
    <w:rsid w:val="00641AE2"/>
    <w:rsid w:val="00642A79"/>
    <w:rsid w:val="006463EA"/>
    <w:rsid w:val="00646776"/>
    <w:rsid w:val="00650EDE"/>
    <w:rsid w:val="00652D00"/>
    <w:rsid w:val="006574FF"/>
    <w:rsid w:val="00657BED"/>
    <w:rsid w:val="006607D7"/>
    <w:rsid w:val="006632C3"/>
    <w:rsid w:val="00670449"/>
    <w:rsid w:val="0067091C"/>
    <w:rsid w:val="00670C23"/>
    <w:rsid w:val="00671947"/>
    <w:rsid w:val="00672F0E"/>
    <w:rsid w:val="00675A40"/>
    <w:rsid w:val="00680CE0"/>
    <w:rsid w:val="00680D7A"/>
    <w:rsid w:val="00681AEF"/>
    <w:rsid w:val="00683460"/>
    <w:rsid w:val="00683EE7"/>
    <w:rsid w:val="006842DB"/>
    <w:rsid w:val="006847EE"/>
    <w:rsid w:val="006849E4"/>
    <w:rsid w:val="0068659E"/>
    <w:rsid w:val="00687D7F"/>
    <w:rsid w:val="0069391E"/>
    <w:rsid w:val="00694299"/>
    <w:rsid w:val="006956F8"/>
    <w:rsid w:val="006964A0"/>
    <w:rsid w:val="00696796"/>
    <w:rsid w:val="006A4923"/>
    <w:rsid w:val="006A5B55"/>
    <w:rsid w:val="006A6351"/>
    <w:rsid w:val="006A6FF8"/>
    <w:rsid w:val="006B0273"/>
    <w:rsid w:val="006B4F5D"/>
    <w:rsid w:val="006B5F05"/>
    <w:rsid w:val="006B6219"/>
    <w:rsid w:val="006B7A98"/>
    <w:rsid w:val="006C02EF"/>
    <w:rsid w:val="006C4148"/>
    <w:rsid w:val="006C4F0C"/>
    <w:rsid w:val="006C506A"/>
    <w:rsid w:val="006C5110"/>
    <w:rsid w:val="006C5A5D"/>
    <w:rsid w:val="006C5A84"/>
    <w:rsid w:val="006C6F1E"/>
    <w:rsid w:val="006C7C20"/>
    <w:rsid w:val="006D1D50"/>
    <w:rsid w:val="006D3A6A"/>
    <w:rsid w:val="006D3B7C"/>
    <w:rsid w:val="006D47D1"/>
    <w:rsid w:val="006D599F"/>
    <w:rsid w:val="006E3553"/>
    <w:rsid w:val="006E4E4E"/>
    <w:rsid w:val="006F1015"/>
    <w:rsid w:val="006F38BE"/>
    <w:rsid w:val="006F60A1"/>
    <w:rsid w:val="006F62D2"/>
    <w:rsid w:val="0070185E"/>
    <w:rsid w:val="00702C7B"/>
    <w:rsid w:val="00704C2C"/>
    <w:rsid w:val="0070587F"/>
    <w:rsid w:val="00705D20"/>
    <w:rsid w:val="00710BBA"/>
    <w:rsid w:val="00713155"/>
    <w:rsid w:val="00713500"/>
    <w:rsid w:val="00714848"/>
    <w:rsid w:val="007167E7"/>
    <w:rsid w:val="0071729B"/>
    <w:rsid w:val="00717407"/>
    <w:rsid w:val="00722C50"/>
    <w:rsid w:val="0072400A"/>
    <w:rsid w:val="007278B8"/>
    <w:rsid w:val="0073029A"/>
    <w:rsid w:val="00730327"/>
    <w:rsid w:val="00730A1D"/>
    <w:rsid w:val="00731C79"/>
    <w:rsid w:val="00733C7C"/>
    <w:rsid w:val="00735208"/>
    <w:rsid w:val="00737834"/>
    <w:rsid w:val="00741CA7"/>
    <w:rsid w:val="007424F4"/>
    <w:rsid w:val="00743211"/>
    <w:rsid w:val="007440CB"/>
    <w:rsid w:val="00744F2C"/>
    <w:rsid w:val="00744FEC"/>
    <w:rsid w:val="007450B1"/>
    <w:rsid w:val="00745143"/>
    <w:rsid w:val="00746D51"/>
    <w:rsid w:val="00746D8F"/>
    <w:rsid w:val="00747148"/>
    <w:rsid w:val="0074747D"/>
    <w:rsid w:val="00751A5C"/>
    <w:rsid w:val="00752AA7"/>
    <w:rsid w:val="007558EC"/>
    <w:rsid w:val="00760464"/>
    <w:rsid w:val="00762AAB"/>
    <w:rsid w:val="0076686D"/>
    <w:rsid w:val="00767D45"/>
    <w:rsid w:val="0077002D"/>
    <w:rsid w:val="007711E5"/>
    <w:rsid w:val="0077395A"/>
    <w:rsid w:val="0077418C"/>
    <w:rsid w:val="0077633A"/>
    <w:rsid w:val="0078029E"/>
    <w:rsid w:val="007802DA"/>
    <w:rsid w:val="0078272F"/>
    <w:rsid w:val="007844B3"/>
    <w:rsid w:val="00785F0E"/>
    <w:rsid w:val="00786FAA"/>
    <w:rsid w:val="007874F4"/>
    <w:rsid w:val="00791A97"/>
    <w:rsid w:val="00791E6A"/>
    <w:rsid w:val="00792199"/>
    <w:rsid w:val="00792F2D"/>
    <w:rsid w:val="007942C0"/>
    <w:rsid w:val="00795F48"/>
    <w:rsid w:val="00796C59"/>
    <w:rsid w:val="007A03E9"/>
    <w:rsid w:val="007A3A1D"/>
    <w:rsid w:val="007A7AED"/>
    <w:rsid w:val="007B4779"/>
    <w:rsid w:val="007C2671"/>
    <w:rsid w:val="007C534B"/>
    <w:rsid w:val="007C7F60"/>
    <w:rsid w:val="007D528F"/>
    <w:rsid w:val="007D6823"/>
    <w:rsid w:val="007E0383"/>
    <w:rsid w:val="007E2E5A"/>
    <w:rsid w:val="007E39D2"/>
    <w:rsid w:val="007E46C2"/>
    <w:rsid w:val="007E5946"/>
    <w:rsid w:val="007E748C"/>
    <w:rsid w:val="007F0143"/>
    <w:rsid w:val="007F1A53"/>
    <w:rsid w:val="007F23D3"/>
    <w:rsid w:val="007F2C61"/>
    <w:rsid w:val="007F3C89"/>
    <w:rsid w:val="007F5424"/>
    <w:rsid w:val="007F6576"/>
    <w:rsid w:val="007F6BD4"/>
    <w:rsid w:val="007F6C84"/>
    <w:rsid w:val="007F7B7C"/>
    <w:rsid w:val="00803BE1"/>
    <w:rsid w:val="00803C1D"/>
    <w:rsid w:val="00803DE5"/>
    <w:rsid w:val="008102D5"/>
    <w:rsid w:val="0081156C"/>
    <w:rsid w:val="00811820"/>
    <w:rsid w:val="0081367A"/>
    <w:rsid w:val="008138C7"/>
    <w:rsid w:val="00813D9D"/>
    <w:rsid w:val="00814AD1"/>
    <w:rsid w:val="008152E6"/>
    <w:rsid w:val="008176A6"/>
    <w:rsid w:val="008214A9"/>
    <w:rsid w:val="00823DA8"/>
    <w:rsid w:val="008243D7"/>
    <w:rsid w:val="008245B8"/>
    <w:rsid w:val="008249DE"/>
    <w:rsid w:val="00824FA6"/>
    <w:rsid w:val="00832AC5"/>
    <w:rsid w:val="00833F9B"/>
    <w:rsid w:val="008417C8"/>
    <w:rsid w:val="0084239A"/>
    <w:rsid w:val="00844A6F"/>
    <w:rsid w:val="00844E37"/>
    <w:rsid w:val="008454CA"/>
    <w:rsid w:val="0085692A"/>
    <w:rsid w:val="00856DB8"/>
    <w:rsid w:val="00857FD6"/>
    <w:rsid w:val="00860941"/>
    <w:rsid w:val="00861DDD"/>
    <w:rsid w:val="00863F01"/>
    <w:rsid w:val="008641DA"/>
    <w:rsid w:val="008649D0"/>
    <w:rsid w:val="00865647"/>
    <w:rsid w:val="008661B2"/>
    <w:rsid w:val="00866DFF"/>
    <w:rsid w:val="00867617"/>
    <w:rsid w:val="008732B1"/>
    <w:rsid w:val="0087348B"/>
    <w:rsid w:val="00875E96"/>
    <w:rsid w:val="00876D8D"/>
    <w:rsid w:val="0087707B"/>
    <w:rsid w:val="00877E0A"/>
    <w:rsid w:val="00877FC8"/>
    <w:rsid w:val="008806F0"/>
    <w:rsid w:val="00886574"/>
    <w:rsid w:val="008906BD"/>
    <w:rsid w:val="008952E5"/>
    <w:rsid w:val="00895FB5"/>
    <w:rsid w:val="008A283B"/>
    <w:rsid w:val="008A2A64"/>
    <w:rsid w:val="008A6D0E"/>
    <w:rsid w:val="008A73A6"/>
    <w:rsid w:val="008B08BA"/>
    <w:rsid w:val="008B1AB2"/>
    <w:rsid w:val="008B2267"/>
    <w:rsid w:val="008B2AAC"/>
    <w:rsid w:val="008B5A10"/>
    <w:rsid w:val="008B6E46"/>
    <w:rsid w:val="008B7487"/>
    <w:rsid w:val="008C0F2E"/>
    <w:rsid w:val="008C16A1"/>
    <w:rsid w:val="008C28B3"/>
    <w:rsid w:val="008C3A18"/>
    <w:rsid w:val="008C40A7"/>
    <w:rsid w:val="008C6931"/>
    <w:rsid w:val="008D0A8C"/>
    <w:rsid w:val="008D0E01"/>
    <w:rsid w:val="008D157E"/>
    <w:rsid w:val="008D29AF"/>
    <w:rsid w:val="008D2A0B"/>
    <w:rsid w:val="008D3C5A"/>
    <w:rsid w:val="008D3E21"/>
    <w:rsid w:val="008D42CA"/>
    <w:rsid w:val="008D69EC"/>
    <w:rsid w:val="008E18CC"/>
    <w:rsid w:val="008E471A"/>
    <w:rsid w:val="008E4CEE"/>
    <w:rsid w:val="008E6E2A"/>
    <w:rsid w:val="008E78D7"/>
    <w:rsid w:val="008F0971"/>
    <w:rsid w:val="008F0EC5"/>
    <w:rsid w:val="008F1E75"/>
    <w:rsid w:val="008F2C09"/>
    <w:rsid w:val="008F385E"/>
    <w:rsid w:val="008F3EB7"/>
    <w:rsid w:val="008F5126"/>
    <w:rsid w:val="008F719B"/>
    <w:rsid w:val="008F7E79"/>
    <w:rsid w:val="009025B9"/>
    <w:rsid w:val="0090504B"/>
    <w:rsid w:val="0091068F"/>
    <w:rsid w:val="009135EA"/>
    <w:rsid w:val="00913686"/>
    <w:rsid w:val="00915322"/>
    <w:rsid w:val="00916212"/>
    <w:rsid w:val="009168D3"/>
    <w:rsid w:val="00916DD1"/>
    <w:rsid w:val="00922C90"/>
    <w:rsid w:val="0093194F"/>
    <w:rsid w:val="0093387E"/>
    <w:rsid w:val="00933BD7"/>
    <w:rsid w:val="0093660F"/>
    <w:rsid w:val="00937102"/>
    <w:rsid w:val="009375FE"/>
    <w:rsid w:val="00937D39"/>
    <w:rsid w:val="009411D6"/>
    <w:rsid w:val="00942568"/>
    <w:rsid w:val="00942C05"/>
    <w:rsid w:val="00943854"/>
    <w:rsid w:val="00944A4E"/>
    <w:rsid w:val="00944E3C"/>
    <w:rsid w:val="009512F0"/>
    <w:rsid w:val="00952AD9"/>
    <w:rsid w:val="00952C3C"/>
    <w:rsid w:val="0095492D"/>
    <w:rsid w:val="009550DF"/>
    <w:rsid w:val="009552CD"/>
    <w:rsid w:val="009577A0"/>
    <w:rsid w:val="00957FB4"/>
    <w:rsid w:val="00960F99"/>
    <w:rsid w:val="00961ED9"/>
    <w:rsid w:val="00966753"/>
    <w:rsid w:val="0097228C"/>
    <w:rsid w:val="00974025"/>
    <w:rsid w:val="00974115"/>
    <w:rsid w:val="00974BBD"/>
    <w:rsid w:val="009770DE"/>
    <w:rsid w:val="00977342"/>
    <w:rsid w:val="009869A1"/>
    <w:rsid w:val="00987186"/>
    <w:rsid w:val="0099113F"/>
    <w:rsid w:val="00994994"/>
    <w:rsid w:val="009955A6"/>
    <w:rsid w:val="009A0FAF"/>
    <w:rsid w:val="009A10CE"/>
    <w:rsid w:val="009A4F2E"/>
    <w:rsid w:val="009A5235"/>
    <w:rsid w:val="009A6CE4"/>
    <w:rsid w:val="009B17AD"/>
    <w:rsid w:val="009B5292"/>
    <w:rsid w:val="009B72BE"/>
    <w:rsid w:val="009C441D"/>
    <w:rsid w:val="009C5457"/>
    <w:rsid w:val="009C58DA"/>
    <w:rsid w:val="009C7EE7"/>
    <w:rsid w:val="009D0F71"/>
    <w:rsid w:val="009D15F8"/>
    <w:rsid w:val="009D6214"/>
    <w:rsid w:val="009D6A0D"/>
    <w:rsid w:val="009E0681"/>
    <w:rsid w:val="009E08D4"/>
    <w:rsid w:val="009E4219"/>
    <w:rsid w:val="009F2380"/>
    <w:rsid w:val="009F6C19"/>
    <w:rsid w:val="009F6C58"/>
    <w:rsid w:val="00A006E2"/>
    <w:rsid w:val="00A020C5"/>
    <w:rsid w:val="00A030B8"/>
    <w:rsid w:val="00A0363D"/>
    <w:rsid w:val="00A04A50"/>
    <w:rsid w:val="00A05A2D"/>
    <w:rsid w:val="00A1069F"/>
    <w:rsid w:val="00A1243F"/>
    <w:rsid w:val="00A15DDB"/>
    <w:rsid w:val="00A17190"/>
    <w:rsid w:val="00A21BCA"/>
    <w:rsid w:val="00A22D22"/>
    <w:rsid w:val="00A25212"/>
    <w:rsid w:val="00A25CC5"/>
    <w:rsid w:val="00A31703"/>
    <w:rsid w:val="00A3353A"/>
    <w:rsid w:val="00A33B26"/>
    <w:rsid w:val="00A33C31"/>
    <w:rsid w:val="00A33E4B"/>
    <w:rsid w:val="00A34C47"/>
    <w:rsid w:val="00A34D07"/>
    <w:rsid w:val="00A37D33"/>
    <w:rsid w:val="00A40B82"/>
    <w:rsid w:val="00A41A6D"/>
    <w:rsid w:val="00A41F54"/>
    <w:rsid w:val="00A42252"/>
    <w:rsid w:val="00A4664C"/>
    <w:rsid w:val="00A47535"/>
    <w:rsid w:val="00A55BEE"/>
    <w:rsid w:val="00A56CE7"/>
    <w:rsid w:val="00A66A98"/>
    <w:rsid w:val="00A7018D"/>
    <w:rsid w:val="00A70C26"/>
    <w:rsid w:val="00A71F7B"/>
    <w:rsid w:val="00A75670"/>
    <w:rsid w:val="00A76F2C"/>
    <w:rsid w:val="00A804D8"/>
    <w:rsid w:val="00A80E49"/>
    <w:rsid w:val="00A8102E"/>
    <w:rsid w:val="00A83A4B"/>
    <w:rsid w:val="00A872E9"/>
    <w:rsid w:val="00A87C24"/>
    <w:rsid w:val="00A937D6"/>
    <w:rsid w:val="00A93BA5"/>
    <w:rsid w:val="00A93DE4"/>
    <w:rsid w:val="00A94029"/>
    <w:rsid w:val="00A95340"/>
    <w:rsid w:val="00A95F26"/>
    <w:rsid w:val="00AA1A14"/>
    <w:rsid w:val="00AA2A8C"/>
    <w:rsid w:val="00AA446F"/>
    <w:rsid w:val="00AA4B91"/>
    <w:rsid w:val="00AA5906"/>
    <w:rsid w:val="00AA72B6"/>
    <w:rsid w:val="00AA7FA5"/>
    <w:rsid w:val="00AB1BC1"/>
    <w:rsid w:val="00AB362F"/>
    <w:rsid w:val="00AB3D75"/>
    <w:rsid w:val="00AB467C"/>
    <w:rsid w:val="00AB5910"/>
    <w:rsid w:val="00AC0FCC"/>
    <w:rsid w:val="00AC238C"/>
    <w:rsid w:val="00AC2584"/>
    <w:rsid w:val="00AC4876"/>
    <w:rsid w:val="00AC53E9"/>
    <w:rsid w:val="00AC56F2"/>
    <w:rsid w:val="00AC580C"/>
    <w:rsid w:val="00AC6E2D"/>
    <w:rsid w:val="00AC7D32"/>
    <w:rsid w:val="00AD1EF4"/>
    <w:rsid w:val="00AD3FF0"/>
    <w:rsid w:val="00AD5635"/>
    <w:rsid w:val="00AE0943"/>
    <w:rsid w:val="00AE1E3A"/>
    <w:rsid w:val="00AE2865"/>
    <w:rsid w:val="00AE2E2D"/>
    <w:rsid w:val="00AE3E69"/>
    <w:rsid w:val="00AE4816"/>
    <w:rsid w:val="00AF0EE6"/>
    <w:rsid w:val="00AF16D9"/>
    <w:rsid w:val="00AF2E29"/>
    <w:rsid w:val="00AF3EC6"/>
    <w:rsid w:val="00AF52D6"/>
    <w:rsid w:val="00AF5AE2"/>
    <w:rsid w:val="00AF6016"/>
    <w:rsid w:val="00AF72F2"/>
    <w:rsid w:val="00B0169C"/>
    <w:rsid w:val="00B03400"/>
    <w:rsid w:val="00B03529"/>
    <w:rsid w:val="00B039D8"/>
    <w:rsid w:val="00B04503"/>
    <w:rsid w:val="00B04CA7"/>
    <w:rsid w:val="00B05284"/>
    <w:rsid w:val="00B05496"/>
    <w:rsid w:val="00B10D75"/>
    <w:rsid w:val="00B14D18"/>
    <w:rsid w:val="00B14D34"/>
    <w:rsid w:val="00B16464"/>
    <w:rsid w:val="00B16548"/>
    <w:rsid w:val="00B1690D"/>
    <w:rsid w:val="00B1748B"/>
    <w:rsid w:val="00B17902"/>
    <w:rsid w:val="00B20BE1"/>
    <w:rsid w:val="00B218BD"/>
    <w:rsid w:val="00B22612"/>
    <w:rsid w:val="00B2401F"/>
    <w:rsid w:val="00B242BF"/>
    <w:rsid w:val="00B25601"/>
    <w:rsid w:val="00B26514"/>
    <w:rsid w:val="00B27CF1"/>
    <w:rsid w:val="00B31B8D"/>
    <w:rsid w:val="00B3311D"/>
    <w:rsid w:val="00B355CD"/>
    <w:rsid w:val="00B42754"/>
    <w:rsid w:val="00B4581A"/>
    <w:rsid w:val="00B475CE"/>
    <w:rsid w:val="00B50A81"/>
    <w:rsid w:val="00B514EC"/>
    <w:rsid w:val="00B54B81"/>
    <w:rsid w:val="00B54DE4"/>
    <w:rsid w:val="00B57362"/>
    <w:rsid w:val="00B6007D"/>
    <w:rsid w:val="00B6021F"/>
    <w:rsid w:val="00B610E7"/>
    <w:rsid w:val="00B6121C"/>
    <w:rsid w:val="00B61EF7"/>
    <w:rsid w:val="00B65883"/>
    <w:rsid w:val="00B66175"/>
    <w:rsid w:val="00B7050D"/>
    <w:rsid w:val="00B71192"/>
    <w:rsid w:val="00B71681"/>
    <w:rsid w:val="00B72A34"/>
    <w:rsid w:val="00B72FF5"/>
    <w:rsid w:val="00B7327A"/>
    <w:rsid w:val="00B7353A"/>
    <w:rsid w:val="00B7376E"/>
    <w:rsid w:val="00B73EAA"/>
    <w:rsid w:val="00B75B37"/>
    <w:rsid w:val="00B852FD"/>
    <w:rsid w:val="00B854AC"/>
    <w:rsid w:val="00B858FF"/>
    <w:rsid w:val="00B870DD"/>
    <w:rsid w:val="00B87935"/>
    <w:rsid w:val="00B91A0D"/>
    <w:rsid w:val="00B91BB2"/>
    <w:rsid w:val="00B92102"/>
    <w:rsid w:val="00B9341E"/>
    <w:rsid w:val="00B93439"/>
    <w:rsid w:val="00B93B0C"/>
    <w:rsid w:val="00B94E39"/>
    <w:rsid w:val="00B970A6"/>
    <w:rsid w:val="00B97745"/>
    <w:rsid w:val="00BA15E9"/>
    <w:rsid w:val="00BA2764"/>
    <w:rsid w:val="00BA4421"/>
    <w:rsid w:val="00BA4646"/>
    <w:rsid w:val="00BA65AA"/>
    <w:rsid w:val="00BB6C3B"/>
    <w:rsid w:val="00BB6EDA"/>
    <w:rsid w:val="00BB72EB"/>
    <w:rsid w:val="00BC0BA9"/>
    <w:rsid w:val="00BC25AE"/>
    <w:rsid w:val="00BC3DF4"/>
    <w:rsid w:val="00BD06EC"/>
    <w:rsid w:val="00BD1EDC"/>
    <w:rsid w:val="00BD3F17"/>
    <w:rsid w:val="00BD43C1"/>
    <w:rsid w:val="00BD4421"/>
    <w:rsid w:val="00BD4DEF"/>
    <w:rsid w:val="00BD7E39"/>
    <w:rsid w:val="00BE0647"/>
    <w:rsid w:val="00BE0F85"/>
    <w:rsid w:val="00BE3532"/>
    <w:rsid w:val="00BE78BE"/>
    <w:rsid w:val="00BF3EED"/>
    <w:rsid w:val="00BF4865"/>
    <w:rsid w:val="00BF4927"/>
    <w:rsid w:val="00BF6DC0"/>
    <w:rsid w:val="00BF7461"/>
    <w:rsid w:val="00C01120"/>
    <w:rsid w:val="00C012EA"/>
    <w:rsid w:val="00C01A40"/>
    <w:rsid w:val="00C04234"/>
    <w:rsid w:val="00C04AC0"/>
    <w:rsid w:val="00C0552A"/>
    <w:rsid w:val="00C06F1E"/>
    <w:rsid w:val="00C0766E"/>
    <w:rsid w:val="00C10104"/>
    <w:rsid w:val="00C110CD"/>
    <w:rsid w:val="00C110DD"/>
    <w:rsid w:val="00C116BE"/>
    <w:rsid w:val="00C127CF"/>
    <w:rsid w:val="00C12CB9"/>
    <w:rsid w:val="00C12F25"/>
    <w:rsid w:val="00C130A4"/>
    <w:rsid w:val="00C148AE"/>
    <w:rsid w:val="00C15A8C"/>
    <w:rsid w:val="00C1792E"/>
    <w:rsid w:val="00C1797F"/>
    <w:rsid w:val="00C239A2"/>
    <w:rsid w:val="00C30B3F"/>
    <w:rsid w:val="00C30E19"/>
    <w:rsid w:val="00C33680"/>
    <w:rsid w:val="00C342D8"/>
    <w:rsid w:val="00C401DA"/>
    <w:rsid w:val="00C44A64"/>
    <w:rsid w:val="00C454B2"/>
    <w:rsid w:val="00C45973"/>
    <w:rsid w:val="00C45AA1"/>
    <w:rsid w:val="00C51139"/>
    <w:rsid w:val="00C5419C"/>
    <w:rsid w:val="00C55609"/>
    <w:rsid w:val="00C56E87"/>
    <w:rsid w:val="00C570C8"/>
    <w:rsid w:val="00C600BE"/>
    <w:rsid w:val="00C62FCB"/>
    <w:rsid w:val="00C66DE7"/>
    <w:rsid w:val="00C676F0"/>
    <w:rsid w:val="00C73AC3"/>
    <w:rsid w:val="00C75385"/>
    <w:rsid w:val="00C82BA9"/>
    <w:rsid w:val="00C8656F"/>
    <w:rsid w:val="00C91E55"/>
    <w:rsid w:val="00C929F9"/>
    <w:rsid w:val="00C9416A"/>
    <w:rsid w:val="00C96B32"/>
    <w:rsid w:val="00C96CD6"/>
    <w:rsid w:val="00C9761F"/>
    <w:rsid w:val="00CA2170"/>
    <w:rsid w:val="00CA31F3"/>
    <w:rsid w:val="00CA3C30"/>
    <w:rsid w:val="00CA522E"/>
    <w:rsid w:val="00CA5E06"/>
    <w:rsid w:val="00CA6BA4"/>
    <w:rsid w:val="00CA7742"/>
    <w:rsid w:val="00CB049F"/>
    <w:rsid w:val="00CB04ED"/>
    <w:rsid w:val="00CB5BB7"/>
    <w:rsid w:val="00CB6B4E"/>
    <w:rsid w:val="00CC0BDC"/>
    <w:rsid w:val="00CC2AA9"/>
    <w:rsid w:val="00CC335E"/>
    <w:rsid w:val="00CC3B36"/>
    <w:rsid w:val="00CC42AD"/>
    <w:rsid w:val="00CC479D"/>
    <w:rsid w:val="00CC7714"/>
    <w:rsid w:val="00CC7B24"/>
    <w:rsid w:val="00CD00E1"/>
    <w:rsid w:val="00CD0C02"/>
    <w:rsid w:val="00CD1F45"/>
    <w:rsid w:val="00CD45A8"/>
    <w:rsid w:val="00CD4F96"/>
    <w:rsid w:val="00CD6170"/>
    <w:rsid w:val="00CD78A0"/>
    <w:rsid w:val="00CE2B59"/>
    <w:rsid w:val="00CE3C59"/>
    <w:rsid w:val="00CE5366"/>
    <w:rsid w:val="00CE5F8D"/>
    <w:rsid w:val="00CE612C"/>
    <w:rsid w:val="00CE6314"/>
    <w:rsid w:val="00CE7714"/>
    <w:rsid w:val="00CF05EC"/>
    <w:rsid w:val="00CF31E6"/>
    <w:rsid w:val="00CF4434"/>
    <w:rsid w:val="00CF4BC6"/>
    <w:rsid w:val="00CF6794"/>
    <w:rsid w:val="00D00639"/>
    <w:rsid w:val="00D0108C"/>
    <w:rsid w:val="00D01BC7"/>
    <w:rsid w:val="00D029DB"/>
    <w:rsid w:val="00D02DF3"/>
    <w:rsid w:val="00D07079"/>
    <w:rsid w:val="00D07305"/>
    <w:rsid w:val="00D12121"/>
    <w:rsid w:val="00D16301"/>
    <w:rsid w:val="00D16B2B"/>
    <w:rsid w:val="00D176D5"/>
    <w:rsid w:val="00D22B36"/>
    <w:rsid w:val="00D25922"/>
    <w:rsid w:val="00D261E3"/>
    <w:rsid w:val="00D262BD"/>
    <w:rsid w:val="00D32976"/>
    <w:rsid w:val="00D35439"/>
    <w:rsid w:val="00D358F9"/>
    <w:rsid w:val="00D362F8"/>
    <w:rsid w:val="00D36652"/>
    <w:rsid w:val="00D36D84"/>
    <w:rsid w:val="00D37F21"/>
    <w:rsid w:val="00D41D6E"/>
    <w:rsid w:val="00D42BE1"/>
    <w:rsid w:val="00D470C6"/>
    <w:rsid w:val="00D47CFD"/>
    <w:rsid w:val="00D47FE2"/>
    <w:rsid w:val="00D51456"/>
    <w:rsid w:val="00D520AE"/>
    <w:rsid w:val="00D550CA"/>
    <w:rsid w:val="00D5634E"/>
    <w:rsid w:val="00D5709B"/>
    <w:rsid w:val="00D574FE"/>
    <w:rsid w:val="00D57D9E"/>
    <w:rsid w:val="00D60B23"/>
    <w:rsid w:val="00D6179C"/>
    <w:rsid w:val="00D61A9C"/>
    <w:rsid w:val="00D61F7A"/>
    <w:rsid w:val="00D64A7C"/>
    <w:rsid w:val="00D657B9"/>
    <w:rsid w:val="00D70ECF"/>
    <w:rsid w:val="00D71001"/>
    <w:rsid w:val="00D7136E"/>
    <w:rsid w:val="00D718B5"/>
    <w:rsid w:val="00D72B0A"/>
    <w:rsid w:val="00D73052"/>
    <w:rsid w:val="00D73312"/>
    <w:rsid w:val="00D73F91"/>
    <w:rsid w:val="00D765CB"/>
    <w:rsid w:val="00D816A0"/>
    <w:rsid w:val="00D81B5C"/>
    <w:rsid w:val="00D821D4"/>
    <w:rsid w:val="00D849C6"/>
    <w:rsid w:val="00D86D0F"/>
    <w:rsid w:val="00D91667"/>
    <w:rsid w:val="00D918D5"/>
    <w:rsid w:val="00D91B83"/>
    <w:rsid w:val="00D92390"/>
    <w:rsid w:val="00D93B5E"/>
    <w:rsid w:val="00D93C6A"/>
    <w:rsid w:val="00DA0B39"/>
    <w:rsid w:val="00DA18A9"/>
    <w:rsid w:val="00DA3294"/>
    <w:rsid w:val="00DA3501"/>
    <w:rsid w:val="00DA3577"/>
    <w:rsid w:val="00DA6B07"/>
    <w:rsid w:val="00DA6CB8"/>
    <w:rsid w:val="00DA762C"/>
    <w:rsid w:val="00DA779D"/>
    <w:rsid w:val="00DB0AB9"/>
    <w:rsid w:val="00DB1637"/>
    <w:rsid w:val="00DB2D42"/>
    <w:rsid w:val="00DB2D73"/>
    <w:rsid w:val="00DB4D88"/>
    <w:rsid w:val="00DC00E2"/>
    <w:rsid w:val="00DC0454"/>
    <w:rsid w:val="00DC0D4E"/>
    <w:rsid w:val="00DC3A33"/>
    <w:rsid w:val="00DC4A3C"/>
    <w:rsid w:val="00DC58E6"/>
    <w:rsid w:val="00DC7284"/>
    <w:rsid w:val="00DC7976"/>
    <w:rsid w:val="00DC7AEF"/>
    <w:rsid w:val="00DD17F7"/>
    <w:rsid w:val="00DD57A1"/>
    <w:rsid w:val="00DD5AC4"/>
    <w:rsid w:val="00DE071E"/>
    <w:rsid w:val="00DE358C"/>
    <w:rsid w:val="00DE3DB5"/>
    <w:rsid w:val="00DF0132"/>
    <w:rsid w:val="00DF11DB"/>
    <w:rsid w:val="00DF1C0A"/>
    <w:rsid w:val="00DF2054"/>
    <w:rsid w:val="00DF2136"/>
    <w:rsid w:val="00DF33B5"/>
    <w:rsid w:val="00DF366A"/>
    <w:rsid w:val="00DF43B7"/>
    <w:rsid w:val="00DF4B43"/>
    <w:rsid w:val="00DF65D0"/>
    <w:rsid w:val="00DF70C4"/>
    <w:rsid w:val="00DF7D25"/>
    <w:rsid w:val="00E01FB3"/>
    <w:rsid w:val="00E021D3"/>
    <w:rsid w:val="00E0394F"/>
    <w:rsid w:val="00E03BE5"/>
    <w:rsid w:val="00E044EB"/>
    <w:rsid w:val="00E0564C"/>
    <w:rsid w:val="00E06DAF"/>
    <w:rsid w:val="00E10792"/>
    <w:rsid w:val="00E131A7"/>
    <w:rsid w:val="00E14115"/>
    <w:rsid w:val="00E15A6E"/>
    <w:rsid w:val="00E16CB7"/>
    <w:rsid w:val="00E17837"/>
    <w:rsid w:val="00E20E5D"/>
    <w:rsid w:val="00E2120A"/>
    <w:rsid w:val="00E24E7A"/>
    <w:rsid w:val="00E263BE"/>
    <w:rsid w:val="00E27419"/>
    <w:rsid w:val="00E30477"/>
    <w:rsid w:val="00E311CE"/>
    <w:rsid w:val="00E317E6"/>
    <w:rsid w:val="00E33AB9"/>
    <w:rsid w:val="00E356E2"/>
    <w:rsid w:val="00E35A01"/>
    <w:rsid w:val="00E3668D"/>
    <w:rsid w:val="00E3766A"/>
    <w:rsid w:val="00E37E48"/>
    <w:rsid w:val="00E413B5"/>
    <w:rsid w:val="00E43AFC"/>
    <w:rsid w:val="00E43F08"/>
    <w:rsid w:val="00E51E52"/>
    <w:rsid w:val="00E579BA"/>
    <w:rsid w:val="00E57DAA"/>
    <w:rsid w:val="00E57F92"/>
    <w:rsid w:val="00E6125D"/>
    <w:rsid w:val="00E624BD"/>
    <w:rsid w:val="00E62B27"/>
    <w:rsid w:val="00E63476"/>
    <w:rsid w:val="00E64240"/>
    <w:rsid w:val="00E66EFE"/>
    <w:rsid w:val="00E67067"/>
    <w:rsid w:val="00E70253"/>
    <w:rsid w:val="00E72060"/>
    <w:rsid w:val="00E720A3"/>
    <w:rsid w:val="00E7263A"/>
    <w:rsid w:val="00E728EF"/>
    <w:rsid w:val="00E740C0"/>
    <w:rsid w:val="00E7494E"/>
    <w:rsid w:val="00E74D87"/>
    <w:rsid w:val="00E777A4"/>
    <w:rsid w:val="00E8036D"/>
    <w:rsid w:val="00E80E52"/>
    <w:rsid w:val="00E811EB"/>
    <w:rsid w:val="00E824DC"/>
    <w:rsid w:val="00E904F4"/>
    <w:rsid w:val="00E91991"/>
    <w:rsid w:val="00E94276"/>
    <w:rsid w:val="00E958E6"/>
    <w:rsid w:val="00E95950"/>
    <w:rsid w:val="00E9626E"/>
    <w:rsid w:val="00EA008C"/>
    <w:rsid w:val="00EA17C2"/>
    <w:rsid w:val="00EA17C6"/>
    <w:rsid w:val="00EA1AD4"/>
    <w:rsid w:val="00EA1FDC"/>
    <w:rsid w:val="00EA2E6D"/>
    <w:rsid w:val="00EA2EDB"/>
    <w:rsid w:val="00EA4FBC"/>
    <w:rsid w:val="00EA6CBE"/>
    <w:rsid w:val="00EA7B53"/>
    <w:rsid w:val="00EA7F78"/>
    <w:rsid w:val="00EB0F70"/>
    <w:rsid w:val="00EB13B3"/>
    <w:rsid w:val="00EB2E0A"/>
    <w:rsid w:val="00EB5DA0"/>
    <w:rsid w:val="00EB776A"/>
    <w:rsid w:val="00EC318F"/>
    <w:rsid w:val="00EC3D54"/>
    <w:rsid w:val="00EC3DD6"/>
    <w:rsid w:val="00EC51EA"/>
    <w:rsid w:val="00EC678C"/>
    <w:rsid w:val="00EC6DF9"/>
    <w:rsid w:val="00ED2AF2"/>
    <w:rsid w:val="00ED2D4F"/>
    <w:rsid w:val="00ED2DD9"/>
    <w:rsid w:val="00ED58FE"/>
    <w:rsid w:val="00EE0F12"/>
    <w:rsid w:val="00EE2FA9"/>
    <w:rsid w:val="00EE4A10"/>
    <w:rsid w:val="00EE4BAA"/>
    <w:rsid w:val="00EE782F"/>
    <w:rsid w:val="00EF04D4"/>
    <w:rsid w:val="00EF0810"/>
    <w:rsid w:val="00EF22F1"/>
    <w:rsid w:val="00EF2CA6"/>
    <w:rsid w:val="00EF3F72"/>
    <w:rsid w:val="00EF774A"/>
    <w:rsid w:val="00EF7DE3"/>
    <w:rsid w:val="00F02456"/>
    <w:rsid w:val="00F04E2E"/>
    <w:rsid w:val="00F057A7"/>
    <w:rsid w:val="00F075DE"/>
    <w:rsid w:val="00F104E8"/>
    <w:rsid w:val="00F11174"/>
    <w:rsid w:val="00F14851"/>
    <w:rsid w:val="00F217B6"/>
    <w:rsid w:val="00F22874"/>
    <w:rsid w:val="00F2291C"/>
    <w:rsid w:val="00F24A29"/>
    <w:rsid w:val="00F263B9"/>
    <w:rsid w:val="00F26721"/>
    <w:rsid w:val="00F3178F"/>
    <w:rsid w:val="00F31A8D"/>
    <w:rsid w:val="00F3251F"/>
    <w:rsid w:val="00F32D56"/>
    <w:rsid w:val="00F3546B"/>
    <w:rsid w:val="00F47D43"/>
    <w:rsid w:val="00F47DA4"/>
    <w:rsid w:val="00F47F80"/>
    <w:rsid w:val="00F47F81"/>
    <w:rsid w:val="00F50BEB"/>
    <w:rsid w:val="00F51491"/>
    <w:rsid w:val="00F532D8"/>
    <w:rsid w:val="00F547E6"/>
    <w:rsid w:val="00F56A9B"/>
    <w:rsid w:val="00F56B49"/>
    <w:rsid w:val="00F57724"/>
    <w:rsid w:val="00F60112"/>
    <w:rsid w:val="00F607A6"/>
    <w:rsid w:val="00F6093D"/>
    <w:rsid w:val="00F61410"/>
    <w:rsid w:val="00F616FE"/>
    <w:rsid w:val="00F61DDE"/>
    <w:rsid w:val="00F61DE3"/>
    <w:rsid w:val="00F63E08"/>
    <w:rsid w:val="00F6584E"/>
    <w:rsid w:val="00F6665A"/>
    <w:rsid w:val="00F66D7D"/>
    <w:rsid w:val="00F703E7"/>
    <w:rsid w:val="00F70812"/>
    <w:rsid w:val="00F71536"/>
    <w:rsid w:val="00F717CE"/>
    <w:rsid w:val="00F71C08"/>
    <w:rsid w:val="00F731BF"/>
    <w:rsid w:val="00F73CBB"/>
    <w:rsid w:val="00F7417A"/>
    <w:rsid w:val="00F75403"/>
    <w:rsid w:val="00F75C81"/>
    <w:rsid w:val="00F76F76"/>
    <w:rsid w:val="00F80462"/>
    <w:rsid w:val="00F8314A"/>
    <w:rsid w:val="00F860BF"/>
    <w:rsid w:val="00F86307"/>
    <w:rsid w:val="00F86AE7"/>
    <w:rsid w:val="00F87280"/>
    <w:rsid w:val="00F8734C"/>
    <w:rsid w:val="00F87356"/>
    <w:rsid w:val="00F87A61"/>
    <w:rsid w:val="00F922B8"/>
    <w:rsid w:val="00F9232E"/>
    <w:rsid w:val="00F93049"/>
    <w:rsid w:val="00F93F84"/>
    <w:rsid w:val="00F9642E"/>
    <w:rsid w:val="00F9672B"/>
    <w:rsid w:val="00F970AF"/>
    <w:rsid w:val="00F97263"/>
    <w:rsid w:val="00FA3376"/>
    <w:rsid w:val="00FA4014"/>
    <w:rsid w:val="00FA4440"/>
    <w:rsid w:val="00FA6652"/>
    <w:rsid w:val="00FA78F6"/>
    <w:rsid w:val="00FA795E"/>
    <w:rsid w:val="00FB0BB3"/>
    <w:rsid w:val="00FB4F83"/>
    <w:rsid w:val="00FB793E"/>
    <w:rsid w:val="00FC6AB0"/>
    <w:rsid w:val="00FD1BBF"/>
    <w:rsid w:val="00FD400A"/>
    <w:rsid w:val="00FD442B"/>
    <w:rsid w:val="00FD4E7F"/>
    <w:rsid w:val="00FD596B"/>
    <w:rsid w:val="00FD7441"/>
    <w:rsid w:val="00FE04EC"/>
    <w:rsid w:val="00FE4D09"/>
    <w:rsid w:val="00FF0B94"/>
    <w:rsid w:val="00FF3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0135F"/>
  <w15:chartTrackingRefBased/>
  <w15:docId w15:val="{047059FC-1776-49A0-99F7-9068AD1E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DA"/>
    <w:pPr>
      <w:bidi/>
      <w:spacing w:after="0" w:line="240" w:lineRule="auto"/>
      <w:jc w:val="both"/>
    </w:pPr>
    <w:rPr>
      <w:rFonts w:ascii="Times New Roman" w:eastAsiaTheme="minorEastAsia" w:hAnsi="Times New Roman" w:cs="Times New Roman"/>
      <w:sz w:val="24"/>
      <w:szCs w:val="20"/>
      <w:lang w:eastAsia="ar-SA"/>
    </w:rPr>
  </w:style>
  <w:style w:type="paragraph" w:styleId="Heading1">
    <w:name w:val="heading 1"/>
    <w:basedOn w:val="Normal"/>
    <w:link w:val="Heading1Char"/>
    <w:uiPriority w:val="9"/>
    <w:qFormat/>
    <w:rsid w:val="000D7751"/>
    <w:pPr>
      <w:bidi w:val="0"/>
      <w:spacing w:before="100" w:beforeAutospacing="1" w:after="100" w:afterAutospacing="1"/>
      <w:jc w:val="left"/>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959"/>
    <w:pPr>
      <w:ind w:left="720"/>
      <w:contextualSpacing/>
    </w:pPr>
  </w:style>
  <w:style w:type="character" w:styleId="CommentReference">
    <w:name w:val="annotation reference"/>
    <w:basedOn w:val="DefaultParagraphFont"/>
    <w:uiPriority w:val="99"/>
    <w:semiHidden/>
    <w:unhideWhenUsed/>
    <w:rsid w:val="00A33C31"/>
    <w:rPr>
      <w:sz w:val="16"/>
      <w:szCs w:val="16"/>
    </w:rPr>
  </w:style>
  <w:style w:type="paragraph" w:styleId="CommentText">
    <w:name w:val="annotation text"/>
    <w:basedOn w:val="Normal"/>
    <w:link w:val="CommentTextChar"/>
    <w:uiPriority w:val="99"/>
    <w:unhideWhenUsed/>
    <w:rsid w:val="00A33C31"/>
    <w:rPr>
      <w:sz w:val="20"/>
    </w:rPr>
  </w:style>
  <w:style w:type="character" w:customStyle="1" w:styleId="CommentTextChar">
    <w:name w:val="Comment Text Char"/>
    <w:basedOn w:val="DefaultParagraphFont"/>
    <w:link w:val="CommentText"/>
    <w:uiPriority w:val="99"/>
    <w:rsid w:val="00A33C31"/>
    <w:rPr>
      <w:rFonts w:ascii="Times New Roman" w:eastAsiaTheme="minorEastAsia" w:hAnsi="Times New Roman" w:cs="Times New Roman"/>
      <w:sz w:val="20"/>
      <w:szCs w:val="20"/>
      <w:lang w:eastAsia="ar-SA"/>
    </w:rPr>
  </w:style>
  <w:style w:type="paragraph" w:styleId="BalloonText">
    <w:name w:val="Balloon Text"/>
    <w:basedOn w:val="Normal"/>
    <w:link w:val="BalloonTextChar"/>
    <w:uiPriority w:val="99"/>
    <w:semiHidden/>
    <w:unhideWhenUsed/>
    <w:rsid w:val="00A33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31"/>
    <w:rPr>
      <w:rFonts w:ascii="Segoe UI" w:eastAsiaTheme="minorEastAsia" w:hAnsi="Segoe UI" w:cs="Segoe UI"/>
      <w:sz w:val="18"/>
      <w:szCs w:val="18"/>
      <w:lang w:eastAsia="ar-SA"/>
    </w:rPr>
  </w:style>
  <w:style w:type="paragraph" w:styleId="FootnoteText">
    <w:name w:val="footnote text"/>
    <w:basedOn w:val="Normal"/>
    <w:link w:val="FootnoteTextChar"/>
    <w:uiPriority w:val="99"/>
    <w:unhideWhenUsed/>
    <w:rsid w:val="00DF65D0"/>
    <w:pPr>
      <w:bidi w:val="0"/>
      <w:jc w:val="left"/>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DF65D0"/>
    <w:rPr>
      <w:sz w:val="20"/>
      <w:szCs w:val="20"/>
    </w:rPr>
  </w:style>
  <w:style w:type="character" w:styleId="FootnoteReference">
    <w:name w:val="footnote reference"/>
    <w:basedOn w:val="DefaultParagraphFont"/>
    <w:uiPriority w:val="99"/>
    <w:semiHidden/>
    <w:unhideWhenUsed/>
    <w:rsid w:val="00DF65D0"/>
    <w:rPr>
      <w:vertAlign w:val="superscript"/>
    </w:rPr>
  </w:style>
  <w:style w:type="paragraph" w:styleId="NormalWeb">
    <w:name w:val="Normal (Web)"/>
    <w:basedOn w:val="Normal"/>
    <w:uiPriority w:val="99"/>
    <w:semiHidden/>
    <w:unhideWhenUsed/>
    <w:rsid w:val="00A31703"/>
    <w:pPr>
      <w:bidi w:val="0"/>
      <w:spacing w:before="100" w:beforeAutospacing="1" w:after="100" w:afterAutospacing="1"/>
      <w:jc w:val="left"/>
    </w:pPr>
    <w:rPr>
      <w:szCs w:val="24"/>
      <w:lang w:eastAsia="en-US"/>
    </w:rPr>
  </w:style>
  <w:style w:type="paragraph" w:styleId="Header">
    <w:name w:val="header"/>
    <w:basedOn w:val="Normal"/>
    <w:link w:val="HeaderChar"/>
    <w:uiPriority w:val="99"/>
    <w:unhideWhenUsed/>
    <w:rsid w:val="00484280"/>
    <w:pPr>
      <w:tabs>
        <w:tab w:val="center" w:pos="4680"/>
        <w:tab w:val="right" w:pos="9360"/>
      </w:tabs>
    </w:pPr>
  </w:style>
  <w:style w:type="character" w:customStyle="1" w:styleId="HeaderChar">
    <w:name w:val="Header Char"/>
    <w:basedOn w:val="DefaultParagraphFont"/>
    <w:link w:val="Header"/>
    <w:uiPriority w:val="99"/>
    <w:rsid w:val="00484280"/>
    <w:rPr>
      <w:rFonts w:ascii="Times New Roman" w:eastAsiaTheme="minorEastAsia" w:hAnsi="Times New Roman" w:cs="Times New Roman"/>
      <w:sz w:val="24"/>
      <w:szCs w:val="20"/>
      <w:lang w:eastAsia="ar-SA"/>
    </w:rPr>
  </w:style>
  <w:style w:type="paragraph" w:styleId="Footer">
    <w:name w:val="footer"/>
    <w:basedOn w:val="Normal"/>
    <w:link w:val="FooterChar"/>
    <w:uiPriority w:val="99"/>
    <w:unhideWhenUsed/>
    <w:rsid w:val="00484280"/>
    <w:pPr>
      <w:tabs>
        <w:tab w:val="center" w:pos="4680"/>
        <w:tab w:val="right" w:pos="9360"/>
      </w:tabs>
    </w:pPr>
  </w:style>
  <w:style w:type="character" w:customStyle="1" w:styleId="FooterChar">
    <w:name w:val="Footer Char"/>
    <w:basedOn w:val="DefaultParagraphFont"/>
    <w:link w:val="Footer"/>
    <w:uiPriority w:val="99"/>
    <w:rsid w:val="00484280"/>
    <w:rPr>
      <w:rFonts w:ascii="Times New Roman" w:eastAsiaTheme="minorEastAsia" w:hAnsi="Times New Roman" w:cs="Times New Roman"/>
      <w:sz w:val="24"/>
      <w:szCs w:val="20"/>
      <w:lang w:eastAsia="ar-SA"/>
    </w:rPr>
  </w:style>
  <w:style w:type="character" w:customStyle="1" w:styleId="apple-converted-space">
    <w:name w:val="apple-converted-space"/>
    <w:basedOn w:val="DefaultParagraphFont"/>
    <w:rsid w:val="002A639F"/>
  </w:style>
  <w:style w:type="paragraph" w:customStyle="1" w:styleId="s6">
    <w:name w:val="s6"/>
    <w:basedOn w:val="Normal"/>
    <w:rsid w:val="002A639F"/>
    <w:pPr>
      <w:bidi w:val="0"/>
      <w:spacing w:before="100" w:beforeAutospacing="1" w:after="100" w:afterAutospacing="1"/>
      <w:jc w:val="left"/>
    </w:pPr>
    <w:rPr>
      <w:szCs w:val="24"/>
      <w:lang w:eastAsia="en-US"/>
    </w:rPr>
  </w:style>
  <w:style w:type="character" w:customStyle="1" w:styleId="s5">
    <w:name w:val="s5"/>
    <w:basedOn w:val="DefaultParagraphFont"/>
    <w:rsid w:val="002A639F"/>
  </w:style>
  <w:style w:type="paragraph" w:customStyle="1" w:styleId="s4">
    <w:name w:val="s4"/>
    <w:basedOn w:val="Normal"/>
    <w:rsid w:val="002A639F"/>
    <w:pPr>
      <w:bidi w:val="0"/>
      <w:spacing w:before="100" w:beforeAutospacing="1" w:after="100" w:afterAutospacing="1"/>
      <w:jc w:val="left"/>
    </w:pPr>
    <w:rPr>
      <w:szCs w:val="24"/>
      <w:lang w:eastAsia="en-US"/>
    </w:rPr>
  </w:style>
  <w:style w:type="table" w:styleId="TableGrid">
    <w:name w:val="Table Grid"/>
    <w:basedOn w:val="TableNormal"/>
    <w:uiPriority w:val="39"/>
    <w:rsid w:val="0057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572B3F"/>
    <w:pPr>
      <w:bidi w:val="0"/>
      <w:jc w:val="left"/>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rsid w:val="00572B3F"/>
    <w:rPr>
      <w:sz w:val="20"/>
      <w:szCs w:val="20"/>
    </w:rPr>
  </w:style>
  <w:style w:type="character" w:styleId="EndnoteReference">
    <w:name w:val="endnote reference"/>
    <w:basedOn w:val="DefaultParagraphFont"/>
    <w:uiPriority w:val="99"/>
    <w:semiHidden/>
    <w:unhideWhenUsed/>
    <w:rsid w:val="00572B3F"/>
    <w:rPr>
      <w:vertAlign w:val="superscript"/>
    </w:rPr>
  </w:style>
  <w:style w:type="character" w:styleId="Hyperlink">
    <w:name w:val="Hyperlink"/>
    <w:basedOn w:val="DefaultParagraphFont"/>
    <w:uiPriority w:val="99"/>
    <w:unhideWhenUsed/>
    <w:rsid w:val="00572B3F"/>
    <w:rPr>
      <w:color w:val="0000FF"/>
      <w:u w:val="single"/>
    </w:rPr>
  </w:style>
  <w:style w:type="character" w:customStyle="1" w:styleId="UnresolvedMention1">
    <w:name w:val="Unresolved Mention1"/>
    <w:basedOn w:val="DefaultParagraphFont"/>
    <w:uiPriority w:val="99"/>
    <w:semiHidden/>
    <w:unhideWhenUsed/>
    <w:rsid w:val="00792F2D"/>
    <w:rPr>
      <w:color w:val="605E5C"/>
      <w:shd w:val="clear" w:color="auto" w:fill="E1DFDD"/>
    </w:rPr>
  </w:style>
  <w:style w:type="character" w:styleId="FollowedHyperlink">
    <w:name w:val="FollowedHyperlink"/>
    <w:basedOn w:val="DefaultParagraphFont"/>
    <w:uiPriority w:val="99"/>
    <w:semiHidden/>
    <w:unhideWhenUsed/>
    <w:rsid w:val="00751A5C"/>
    <w:rPr>
      <w:color w:val="954F72" w:themeColor="followedHyperlink"/>
      <w:u w:val="single"/>
    </w:rPr>
  </w:style>
  <w:style w:type="character" w:customStyle="1" w:styleId="Heading1Char">
    <w:name w:val="Heading 1 Char"/>
    <w:basedOn w:val="DefaultParagraphFont"/>
    <w:link w:val="Heading1"/>
    <w:uiPriority w:val="9"/>
    <w:rsid w:val="000D7751"/>
    <w:rPr>
      <w:rFonts w:ascii="Times New Roman" w:eastAsia="Times New Roman" w:hAnsi="Times New Roman" w:cs="Times New Roman"/>
      <w:b/>
      <w:bCs/>
      <w:kern w:val="36"/>
      <w:sz w:val="48"/>
      <w:szCs w:val="48"/>
    </w:rPr>
  </w:style>
  <w:style w:type="character" w:customStyle="1" w:styleId="UnresolvedMention2">
    <w:name w:val="Unresolved Mention2"/>
    <w:basedOn w:val="DefaultParagraphFont"/>
    <w:uiPriority w:val="99"/>
    <w:semiHidden/>
    <w:unhideWhenUsed/>
    <w:rsid w:val="0077418C"/>
    <w:rPr>
      <w:color w:val="605E5C"/>
      <w:shd w:val="clear" w:color="auto" w:fill="E1DFDD"/>
    </w:rPr>
  </w:style>
  <w:style w:type="character" w:customStyle="1" w:styleId="UnresolvedMention3">
    <w:name w:val="Unresolved Mention3"/>
    <w:basedOn w:val="DefaultParagraphFont"/>
    <w:uiPriority w:val="99"/>
    <w:semiHidden/>
    <w:unhideWhenUsed/>
    <w:rsid w:val="00596884"/>
    <w:rPr>
      <w:color w:val="605E5C"/>
      <w:shd w:val="clear" w:color="auto" w:fill="E1DFDD"/>
    </w:rPr>
  </w:style>
  <w:style w:type="character" w:customStyle="1" w:styleId="UnresolvedMention4">
    <w:name w:val="Unresolved Mention4"/>
    <w:basedOn w:val="DefaultParagraphFont"/>
    <w:uiPriority w:val="99"/>
    <w:semiHidden/>
    <w:unhideWhenUsed/>
    <w:rsid w:val="009F6C19"/>
    <w:rPr>
      <w:color w:val="605E5C"/>
      <w:shd w:val="clear" w:color="auto" w:fill="E1DFDD"/>
    </w:rPr>
  </w:style>
  <w:style w:type="character" w:customStyle="1" w:styleId="nb-pub-name">
    <w:name w:val="nb-pub-name"/>
    <w:basedOn w:val="DefaultParagraphFont"/>
    <w:rsid w:val="0082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51">
      <w:bodyDiv w:val="1"/>
      <w:marLeft w:val="0"/>
      <w:marRight w:val="0"/>
      <w:marTop w:val="0"/>
      <w:marBottom w:val="0"/>
      <w:divBdr>
        <w:top w:val="none" w:sz="0" w:space="0" w:color="auto"/>
        <w:left w:val="none" w:sz="0" w:space="0" w:color="auto"/>
        <w:bottom w:val="none" w:sz="0" w:space="0" w:color="auto"/>
        <w:right w:val="none" w:sz="0" w:space="0" w:color="auto"/>
      </w:divBdr>
    </w:div>
    <w:div w:id="858858552">
      <w:bodyDiv w:val="1"/>
      <w:marLeft w:val="0"/>
      <w:marRight w:val="0"/>
      <w:marTop w:val="0"/>
      <w:marBottom w:val="0"/>
      <w:divBdr>
        <w:top w:val="none" w:sz="0" w:space="0" w:color="auto"/>
        <w:left w:val="none" w:sz="0" w:space="0" w:color="auto"/>
        <w:bottom w:val="none" w:sz="0" w:space="0" w:color="auto"/>
        <w:right w:val="none" w:sz="0" w:space="0" w:color="auto"/>
      </w:divBdr>
      <w:divsChild>
        <w:div w:id="537938596">
          <w:marLeft w:val="0"/>
          <w:marRight w:val="0"/>
          <w:marTop w:val="0"/>
          <w:marBottom w:val="0"/>
          <w:divBdr>
            <w:top w:val="none" w:sz="0" w:space="0" w:color="auto"/>
            <w:left w:val="none" w:sz="0" w:space="0" w:color="auto"/>
            <w:bottom w:val="none" w:sz="0" w:space="0" w:color="auto"/>
            <w:right w:val="none" w:sz="0" w:space="0" w:color="auto"/>
          </w:divBdr>
        </w:div>
        <w:div w:id="461115775">
          <w:marLeft w:val="0"/>
          <w:marRight w:val="0"/>
          <w:marTop w:val="0"/>
          <w:marBottom w:val="0"/>
          <w:divBdr>
            <w:top w:val="none" w:sz="0" w:space="0" w:color="auto"/>
            <w:left w:val="none" w:sz="0" w:space="0" w:color="auto"/>
            <w:bottom w:val="none" w:sz="0" w:space="0" w:color="auto"/>
            <w:right w:val="none" w:sz="0" w:space="0" w:color="auto"/>
          </w:divBdr>
        </w:div>
      </w:divsChild>
    </w:div>
    <w:div w:id="879438927">
      <w:bodyDiv w:val="1"/>
      <w:marLeft w:val="0"/>
      <w:marRight w:val="0"/>
      <w:marTop w:val="0"/>
      <w:marBottom w:val="0"/>
      <w:divBdr>
        <w:top w:val="none" w:sz="0" w:space="0" w:color="auto"/>
        <w:left w:val="none" w:sz="0" w:space="0" w:color="auto"/>
        <w:bottom w:val="none" w:sz="0" w:space="0" w:color="auto"/>
        <w:right w:val="none" w:sz="0" w:space="0" w:color="auto"/>
      </w:divBdr>
      <w:divsChild>
        <w:div w:id="914633908">
          <w:marLeft w:val="0"/>
          <w:marRight w:val="0"/>
          <w:marTop w:val="0"/>
          <w:marBottom w:val="0"/>
          <w:divBdr>
            <w:top w:val="none" w:sz="0" w:space="0" w:color="auto"/>
            <w:left w:val="none" w:sz="0" w:space="0" w:color="auto"/>
            <w:bottom w:val="none" w:sz="0" w:space="0" w:color="auto"/>
            <w:right w:val="none" w:sz="0" w:space="0" w:color="auto"/>
          </w:divBdr>
          <w:divsChild>
            <w:div w:id="42218341">
              <w:marLeft w:val="0"/>
              <w:marRight w:val="0"/>
              <w:marTop w:val="0"/>
              <w:marBottom w:val="0"/>
              <w:divBdr>
                <w:top w:val="none" w:sz="0" w:space="0" w:color="auto"/>
                <w:left w:val="none" w:sz="0" w:space="0" w:color="auto"/>
                <w:bottom w:val="none" w:sz="0" w:space="0" w:color="auto"/>
                <w:right w:val="none" w:sz="0" w:space="0" w:color="auto"/>
              </w:divBdr>
            </w:div>
          </w:divsChild>
        </w:div>
        <w:div w:id="1748191144">
          <w:marLeft w:val="0"/>
          <w:marRight w:val="0"/>
          <w:marTop w:val="0"/>
          <w:marBottom w:val="0"/>
          <w:divBdr>
            <w:top w:val="none" w:sz="0" w:space="0" w:color="auto"/>
            <w:left w:val="none" w:sz="0" w:space="0" w:color="auto"/>
            <w:bottom w:val="none" w:sz="0" w:space="0" w:color="auto"/>
            <w:right w:val="none" w:sz="0" w:space="0" w:color="auto"/>
          </w:divBdr>
        </w:div>
        <w:div w:id="589460856">
          <w:marLeft w:val="0"/>
          <w:marRight w:val="0"/>
          <w:marTop w:val="0"/>
          <w:marBottom w:val="0"/>
          <w:divBdr>
            <w:top w:val="none" w:sz="0" w:space="0" w:color="auto"/>
            <w:left w:val="none" w:sz="0" w:space="0" w:color="auto"/>
            <w:bottom w:val="none" w:sz="0" w:space="0" w:color="auto"/>
            <w:right w:val="none" w:sz="0" w:space="0" w:color="auto"/>
          </w:divBdr>
        </w:div>
      </w:divsChild>
    </w:div>
    <w:div w:id="1028726818">
      <w:bodyDiv w:val="1"/>
      <w:marLeft w:val="0"/>
      <w:marRight w:val="0"/>
      <w:marTop w:val="0"/>
      <w:marBottom w:val="0"/>
      <w:divBdr>
        <w:top w:val="none" w:sz="0" w:space="0" w:color="auto"/>
        <w:left w:val="none" w:sz="0" w:space="0" w:color="auto"/>
        <w:bottom w:val="none" w:sz="0" w:space="0" w:color="auto"/>
        <w:right w:val="none" w:sz="0" w:space="0" w:color="auto"/>
      </w:divBdr>
    </w:div>
    <w:div w:id="1147404819">
      <w:bodyDiv w:val="1"/>
      <w:marLeft w:val="0"/>
      <w:marRight w:val="0"/>
      <w:marTop w:val="0"/>
      <w:marBottom w:val="0"/>
      <w:divBdr>
        <w:top w:val="none" w:sz="0" w:space="0" w:color="auto"/>
        <w:left w:val="none" w:sz="0" w:space="0" w:color="auto"/>
        <w:bottom w:val="none" w:sz="0" w:space="0" w:color="auto"/>
        <w:right w:val="none" w:sz="0" w:space="0" w:color="auto"/>
      </w:divBdr>
    </w:div>
    <w:div w:id="1336493946">
      <w:bodyDiv w:val="1"/>
      <w:marLeft w:val="0"/>
      <w:marRight w:val="0"/>
      <w:marTop w:val="0"/>
      <w:marBottom w:val="0"/>
      <w:divBdr>
        <w:top w:val="none" w:sz="0" w:space="0" w:color="auto"/>
        <w:left w:val="none" w:sz="0" w:space="0" w:color="auto"/>
        <w:bottom w:val="none" w:sz="0" w:space="0" w:color="auto"/>
        <w:right w:val="none" w:sz="0" w:space="0" w:color="auto"/>
      </w:divBdr>
    </w:div>
    <w:div w:id="1383140045">
      <w:bodyDiv w:val="1"/>
      <w:marLeft w:val="0"/>
      <w:marRight w:val="0"/>
      <w:marTop w:val="0"/>
      <w:marBottom w:val="0"/>
      <w:divBdr>
        <w:top w:val="none" w:sz="0" w:space="0" w:color="auto"/>
        <w:left w:val="none" w:sz="0" w:space="0" w:color="auto"/>
        <w:bottom w:val="none" w:sz="0" w:space="0" w:color="auto"/>
        <w:right w:val="none" w:sz="0" w:space="0" w:color="auto"/>
      </w:divBdr>
      <w:divsChild>
        <w:div w:id="81805016">
          <w:marLeft w:val="0"/>
          <w:marRight w:val="0"/>
          <w:marTop w:val="0"/>
          <w:marBottom w:val="0"/>
          <w:divBdr>
            <w:top w:val="none" w:sz="0" w:space="0" w:color="auto"/>
            <w:left w:val="none" w:sz="0" w:space="0" w:color="auto"/>
            <w:bottom w:val="none" w:sz="0" w:space="0" w:color="auto"/>
            <w:right w:val="none" w:sz="0" w:space="0" w:color="auto"/>
          </w:divBdr>
        </w:div>
        <w:div w:id="76287042">
          <w:marLeft w:val="0"/>
          <w:marRight w:val="0"/>
          <w:marTop w:val="0"/>
          <w:marBottom w:val="0"/>
          <w:divBdr>
            <w:top w:val="none" w:sz="0" w:space="0" w:color="auto"/>
            <w:left w:val="none" w:sz="0" w:space="0" w:color="auto"/>
            <w:bottom w:val="none" w:sz="0" w:space="0" w:color="auto"/>
            <w:right w:val="none" w:sz="0" w:space="0" w:color="auto"/>
          </w:divBdr>
        </w:div>
      </w:divsChild>
    </w:div>
    <w:div w:id="1609195445">
      <w:bodyDiv w:val="1"/>
      <w:marLeft w:val="0"/>
      <w:marRight w:val="0"/>
      <w:marTop w:val="0"/>
      <w:marBottom w:val="0"/>
      <w:divBdr>
        <w:top w:val="none" w:sz="0" w:space="0" w:color="auto"/>
        <w:left w:val="none" w:sz="0" w:space="0" w:color="auto"/>
        <w:bottom w:val="none" w:sz="0" w:space="0" w:color="auto"/>
        <w:right w:val="none" w:sz="0" w:space="0" w:color="auto"/>
      </w:divBdr>
    </w:div>
    <w:div w:id="1629699240">
      <w:bodyDiv w:val="1"/>
      <w:marLeft w:val="0"/>
      <w:marRight w:val="0"/>
      <w:marTop w:val="0"/>
      <w:marBottom w:val="0"/>
      <w:divBdr>
        <w:top w:val="none" w:sz="0" w:space="0" w:color="auto"/>
        <w:left w:val="none" w:sz="0" w:space="0" w:color="auto"/>
        <w:bottom w:val="none" w:sz="0" w:space="0" w:color="auto"/>
        <w:right w:val="none" w:sz="0" w:space="0" w:color="auto"/>
      </w:divBdr>
      <w:divsChild>
        <w:div w:id="1224486354">
          <w:marLeft w:val="0"/>
          <w:marRight w:val="0"/>
          <w:marTop w:val="0"/>
          <w:marBottom w:val="15"/>
          <w:divBdr>
            <w:top w:val="none" w:sz="0" w:space="0" w:color="auto"/>
            <w:left w:val="none" w:sz="0" w:space="0" w:color="auto"/>
            <w:bottom w:val="none" w:sz="0" w:space="0" w:color="auto"/>
            <w:right w:val="none" w:sz="0" w:space="0" w:color="auto"/>
          </w:divBdr>
        </w:div>
      </w:divsChild>
    </w:div>
    <w:div w:id="2012904609">
      <w:bodyDiv w:val="1"/>
      <w:marLeft w:val="0"/>
      <w:marRight w:val="0"/>
      <w:marTop w:val="0"/>
      <w:marBottom w:val="0"/>
      <w:divBdr>
        <w:top w:val="none" w:sz="0" w:space="0" w:color="auto"/>
        <w:left w:val="none" w:sz="0" w:space="0" w:color="auto"/>
        <w:bottom w:val="none" w:sz="0" w:space="0" w:color="auto"/>
        <w:right w:val="none" w:sz="0" w:space="0" w:color="auto"/>
      </w:divBdr>
    </w:div>
    <w:div w:id="21322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ata.gov.bh/ar/resourcecenter" TargetMode="External"/><Relationship Id="rId13" Type="http://schemas.openxmlformats.org/officeDocument/2006/relationships/hyperlink" Target="https://lmra.bh/portal/ar/page/show/328" TargetMode="External"/><Relationship Id="rId18" Type="http://schemas.openxmlformats.org/officeDocument/2006/relationships/hyperlink" Target="https://www.scw.bh/ar/Pages/app.aspx" TargetMode="External"/><Relationship Id="rId3" Type="http://schemas.openxmlformats.org/officeDocument/2006/relationships/hyperlink" Target="https://www.albiladpress.com/news/2020/4125/bahrain/623408.html" TargetMode="External"/><Relationship Id="rId7" Type="http://schemas.openxmlformats.org/officeDocument/2006/relationships/hyperlink" Target="https://www.lloc.gov.bh/HTM/K2518.htm" TargetMode="External"/><Relationship Id="rId12" Type="http://schemas.openxmlformats.org/officeDocument/2006/relationships/hyperlink" Target="http://blmi.lmra.bh/2021/03/mi_data.xml" TargetMode="External"/><Relationship Id="rId17" Type="http://schemas.openxmlformats.org/officeDocument/2006/relationships/hyperlink" Target="https://drive.google.com/file/d/1hregrEPZ79xDuT4cf2-RlsG-AXHDxG2q/view?usp=sharing" TargetMode="External"/><Relationship Id="rId2" Type="http://schemas.openxmlformats.org/officeDocument/2006/relationships/hyperlink" Target="https://bahwu.co/archives/4227" TargetMode="External"/><Relationship Id="rId16" Type="http://schemas.openxmlformats.org/officeDocument/2006/relationships/hyperlink" Target="https://drive.google.com/file/d/1hregrEPZ79xDuT4cf2-RlsG-AXHDxG2q/view?usp=sharing" TargetMode="External"/><Relationship Id="rId20" Type="http://schemas.openxmlformats.org/officeDocument/2006/relationships/hyperlink" Target="https://www.annd.org/uploads/summernote/111614355041.pdf" TargetMode="External"/><Relationship Id="rId1" Type="http://schemas.openxmlformats.org/officeDocument/2006/relationships/hyperlink" Target="https://www.legalaffairs.gov.bh/AdvancedSearchDetails.aspx?id=14363" TargetMode="External"/><Relationship Id="rId6" Type="http://schemas.openxmlformats.org/officeDocument/2006/relationships/hyperlink" Target="https://www.legalaffairs.gov.bh/HTM/RJIW4019.htm" TargetMode="External"/><Relationship Id="rId11" Type="http://schemas.openxmlformats.org/officeDocument/2006/relationships/hyperlink" Target="https://www.data.gov.bh/ar/resourcecenter" TargetMode="External"/><Relationship Id="rId5" Type="http://schemas.openxmlformats.org/officeDocument/2006/relationships/hyperlink" Target="https://www.delmonpost.me/post/local7" TargetMode="External"/><Relationship Id="rId15" Type="http://schemas.openxmlformats.org/officeDocument/2006/relationships/hyperlink" Target="https://alwatannews.net/Bahrain/article/1017986/%D8%A7%D9%84%D9%85%D8%A8%D8%A7%D8%AD%D8%AB-%D9%88%D8%A7%D9%84%D8%A3%D8%AF%D9%84%D8%A9-%D8%A7%D9%84%D8%AC%D9%86%D8%A7%D8%A6%D9%8A%D8%A9-%D9%84%D8%A7%D9%84%D9%88%D8%B7%D9%86-114-%D9%85%D8%AA%D9%87%D9%85%D8%A7-%D9%88269-%D8%B6%D8%AD%D9%8A%D8%A9-%D9%81%D9%8A-54-%D9%82%D8%B6%D9%8A%D8%A9-%D8%A7%D8%AA%D8%AC%D8%A7%D8%B1-%D8%A8%D8%A7%D9%84%D8%A3%D8%B4%D8%AE%D8%A7%D8%B5-%D8%AE%D9%84%D8%A7%D9%84-18-%D8%B4%D9%87%D8%B1%D8%A7" TargetMode="External"/><Relationship Id="rId10" Type="http://schemas.openxmlformats.org/officeDocument/2006/relationships/hyperlink" Target="https://www.un.org/womenwatch/daw/cedaw/text/0360793A.pdf" TargetMode="External"/><Relationship Id="rId19" Type="http://schemas.openxmlformats.org/officeDocument/2006/relationships/hyperlink" Target="https://www.data.gov.bh/ar/resourcecenter" TargetMode="External"/><Relationship Id="rId4" Type="http://schemas.openxmlformats.org/officeDocument/2006/relationships/hyperlink" Target="https://twitter.com/bhrs2001/status/1488027545232678913?s=24" TargetMode="External"/><Relationship Id="rId9" Type="http://schemas.openxmlformats.org/officeDocument/2006/relationships/hyperlink" Target="https://www3.weforum.org/docs/WEF_GGGR_2022.pdf" TargetMode="External"/><Relationship Id="rId14" Type="http://schemas.openxmlformats.org/officeDocument/2006/relationships/hyperlink" Target="https://arij.net/investigations/wagetheftinthegul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9F24-9813-46AD-AE7F-DA2AD5EF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Bahrain women union</cp:lastModifiedBy>
  <cp:revision>2</cp:revision>
  <dcterms:created xsi:type="dcterms:W3CDTF">2023-01-12T05:21:00Z</dcterms:created>
  <dcterms:modified xsi:type="dcterms:W3CDTF">2023-01-12T05:21:00Z</dcterms:modified>
</cp:coreProperties>
</file>