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0EEE6" w14:textId="77777777" w:rsidR="00FA4D72" w:rsidRDefault="00FA4D72" w:rsidP="00FA4D72">
      <w:pPr>
        <w:pStyle w:val="Encabezado"/>
      </w:pPr>
    </w:p>
    <w:p w14:paraId="2999D808" w14:textId="77777777" w:rsidR="00FA4D72" w:rsidRDefault="00FA4D72" w:rsidP="00FA4D72">
      <w:pPr>
        <w:pStyle w:val="Encabezado"/>
      </w:pPr>
    </w:p>
    <w:p w14:paraId="0E0162A8" w14:textId="77777777" w:rsidR="00FA4D72" w:rsidRDefault="00FA4D72" w:rsidP="00FA4D72">
      <w:pPr>
        <w:pStyle w:val="Encabezado"/>
      </w:pPr>
      <w:r>
        <w:t xml:space="preserve">                                                      </w:t>
      </w:r>
    </w:p>
    <w:p w14:paraId="66327FE6" w14:textId="77777777" w:rsidR="00FA4D72" w:rsidRDefault="00FA4D72" w:rsidP="00FA4D72">
      <w:pPr>
        <w:pStyle w:val="Encabezado"/>
      </w:pPr>
    </w:p>
    <w:p w14:paraId="3B82A942" w14:textId="77777777" w:rsidR="00704E09" w:rsidRDefault="00FA4D72" w:rsidP="00FA4D72">
      <w:pPr>
        <w:pStyle w:val="Encabezado"/>
        <w:rPr>
          <w:noProof/>
          <w:lang w:eastAsia="es-PE"/>
        </w:rPr>
      </w:pPr>
      <w:r>
        <w:t xml:space="preserve">                            </w:t>
      </w:r>
    </w:p>
    <w:p w14:paraId="3A619596" w14:textId="1EA41987" w:rsidR="00FA4D72" w:rsidRDefault="00FA4D72" w:rsidP="00FA4D72">
      <w:pPr>
        <w:pStyle w:val="Encabezado"/>
      </w:pPr>
      <w:r>
        <w:t xml:space="preserve">  </w:t>
      </w:r>
    </w:p>
    <w:p w14:paraId="4CB47F12" w14:textId="77777777" w:rsidR="00FA4D72" w:rsidRDefault="00FA4D72" w:rsidP="00FA4D72">
      <w:pPr>
        <w:pStyle w:val="Encabezado"/>
      </w:pPr>
    </w:p>
    <w:p w14:paraId="437BBEBD" w14:textId="77777777" w:rsidR="00FA4D72" w:rsidRDefault="00FA4D72" w:rsidP="00FA4D72">
      <w:pPr>
        <w:pStyle w:val="Encabezado"/>
      </w:pPr>
    </w:p>
    <w:p w14:paraId="7D513365" w14:textId="77777777" w:rsidR="00FA4D72" w:rsidRDefault="00FA4D72" w:rsidP="00FA4D72">
      <w:pPr>
        <w:pStyle w:val="Encabezado"/>
      </w:pPr>
    </w:p>
    <w:p w14:paraId="2F2DA89F" w14:textId="77777777" w:rsidR="00FA4D72" w:rsidRDefault="00FA4D72" w:rsidP="00FA4D72">
      <w:pPr>
        <w:pStyle w:val="Encabezado"/>
      </w:pPr>
    </w:p>
    <w:p w14:paraId="05AAAA37" w14:textId="77777777" w:rsidR="00FA4D72" w:rsidRDefault="00FA4D72" w:rsidP="00FA4D72">
      <w:pPr>
        <w:pStyle w:val="Encabezado"/>
      </w:pPr>
    </w:p>
    <w:p w14:paraId="7F50BA45" w14:textId="77777777" w:rsidR="00FA4D72" w:rsidRPr="00FA4D72" w:rsidRDefault="00FA4D72" w:rsidP="00FA4D72">
      <w:pPr>
        <w:pStyle w:val="Encabezado"/>
        <w:rPr>
          <w:sz w:val="32"/>
          <w:szCs w:val="32"/>
        </w:rPr>
      </w:pPr>
    </w:p>
    <w:p w14:paraId="5706F568" w14:textId="77777777" w:rsidR="00485C3C" w:rsidRPr="00FA4D72" w:rsidRDefault="00485C3C" w:rsidP="00FA4D72">
      <w:pPr>
        <w:spacing w:after="0" w:line="360" w:lineRule="auto"/>
        <w:jc w:val="center"/>
        <w:rPr>
          <w:rFonts w:ascii="Times New Roman" w:hAnsi="Times New Roman" w:cs="Times New Roman"/>
          <w:b/>
          <w:color w:val="000000"/>
          <w:sz w:val="32"/>
          <w:szCs w:val="32"/>
        </w:rPr>
      </w:pPr>
      <w:r w:rsidRPr="00FA4D72">
        <w:rPr>
          <w:rFonts w:ascii="Times New Roman" w:hAnsi="Times New Roman" w:cs="Times New Roman"/>
          <w:b/>
          <w:color w:val="000000"/>
          <w:sz w:val="32"/>
          <w:szCs w:val="32"/>
        </w:rPr>
        <w:t>Informe alternativo a los informes periódicos 22° y 23° del Perú para el Comité para la Eliminación de la Discriminación Racial (CERD)</w:t>
      </w:r>
    </w:p>
    <w:p w14:paraId="410178DD" w14:textId="77777777" w:rsidR="00485C3C" w:rsidRDefault="00485C3C" w:rsidP="00FA4D72">
      <w:pPr>
        <w:spacing w:after="0" w:line="360" w:lineRule="auto"/>
        <w:rPr>
          <w:rFonts w:ascii="Times New Roman" w:hAnsi="Times New Roman" w:cs="Times New Roman"/>
          <w:color w:val="000000"/>
          <w:sz w:val="24"/>
          <w:szCs w:val="24"/>
        </w:rPr>
      </w:pPr>
    </w:p>
    <w:p w14:paraId="70868734" w14:textId="77777777" w:rsidR="00FA4D72" w:rsidRDefault="00FA4D72" w:rsidP="00FA4D72">
      <w:pPr>
        <w:spacing w:after="0" w:line="360" w:lineRule="auto"/>
        <w:rPr>
          <w:rFonts w:ascii="Times New Roman" w:hAnsi="Times New Roman" w:cs="Times New Roman"/>
          <w:color w:val="000000"/>
          <w:sz w:val="24"/>
          <w:szCs w:val="24"/>
        </w:rPr>
      </w:pPr>
    </w:p>
    <w:p w14:paraId="73FDDCAF" w14:textId="77777777" w:rsidR="00FA4D72" w:rsidRDefault="00FA4D72" w:rsidP="00FA4D72">
      <w:pPr>
        <w:spacing w:after="0" w:line="360" w:lineRule="auto"/>
        <w:rPr>
          <w:rFonts w:ascii="Times New Roman" w:hAnsi="Times New Roman" w:cs="Times New Roman"/>
          <w:color w:val="000000"/>
          <w:sz w:val="24"/>
          <w:szCs w:val="24"/>
        </w:rPr>
      </w:pPr>
    </w:p>
    <w:p w14:paraId="18740DA3" w14:textId="77777777" w:rsidR="00704E09" w:rsidRDefault="00704E09" w:rsidP="00FA4D72">
      <w:pPr>
        <w:spacing w:after="0" w:line="360" w:lineRule="auto"/>
        <w:rPr>
          <w:rFonts w:ascii="Times New Roman" w:hAnsi="Times New Roman" w:cs="Times New Roman"/>
          <w:color w:val="000000"/>
          <w:sz w:val="24"/>
          <w:szCs w:val="24"/>
        </w:rPr>
      </w:pPr>
    </w:p>
    <w:p w14:paraId="4D5192CE" w14:textId="77777777" w:rsidR="00704E09" w:rsidRDefault="00704E09" w:rsidP="00FA4D72">
      <w:pPr>
        <w:spacing w:after="0" w:line="360" w:lineRule="auto"/>
        <w:rPr>
          <w:rFonts w:ascii="Times New Roman" w:hAnsi="Times New Roman" w:cs="Times New Roman"/>
          <w:color w:val="000000"/>
          <w:sz w:val="24"/>
          <w:szCs w:val="24"/>
        </w:rPr>
      </w:pPr>
    </w:p>
    <w:p w14:paraId="4D79CBAA" w14:textId="77777777" w:rsidR="00704E09" w:rsidRDefault="00704E09" w:rsidP="00FA4D72">
      <w:pPr>
        <w:spacing w:after="0" w:line="360" w:lineRule="auto"/>
        <w:rPr>
          <w:rFonts w:ascii="Times New Roman" w:hAnsi="Times New Roman" w:cs="Times New Roman"/>
          <w:color w:val="000000"/>
          <w:sz w:val="24"/>
          <w:szCs w:val="24"/>
        </w:rPr>
      </w:pPr>
    </w:p>
    <w:p w14:paraId="54872900" w14:textId="77777777" w:rsidR="00704E09" w:rsidRDefault="00704E09" w:rsidP="00FA4D72">
      <w:pPr>
        <w:spacing w:after="0" w:line="360" w:lineRule="auto"/>
        <w:rPr>
          <w:rFonts w:ascii="Times New Roman" w:hAnsi="Times New Roman" w:cs="Times New Roman"/>
          <w:color w:val="000000"/>
          <w:sz w:val="24"/>
          <w:szCs w:val="24"/>
        </w:rPr>
      </w:pPr>
    </w:p>
    <w:p w14:paraId="603CC295" w14:textId="77777777" w:rsidR="00704E09" w:rsidRDefault="00704E09" w:rsidP="00FA4D72">
      <w:pPr>
        <w:spacing w:after="0" w:line="360" w:lineRule="auto"/>
        <w:rPr>
          <w:rFonts w:ascii="Times New Roman" w:hAnsi="Times New Roman" w:cs="Times New Roman"/>
          <w:color w:val="000000"/>
          <w:sz w:val="24"/>
          <w:szCs w:val="24"/>
        </w:rPr>
      </w:pPr>
    </w:p>
    <w:p w14:paraId="1601C950" w14:textId="77777777" w:rsidR="00704E09" w:rsidRDefault="00704E09" w:rsidP="00FA4D72">
      <w:pPr>
        <w:spacing w:after="0" w:line="360" w:lineRule="auto"/>
        <w:rPr>
          <w:rFonts w:ascii="Times New Roman" w:hAnsi="Times New Roman" w:cs="Times New Roman"/>
          <w:color w:val="000000"/>
          <w:sz w:val="24"/>
          <w:szCs w:val="24"/>
        </w:rPr>
      </w:pPr>
    </w:p>
    <w:p w14:paraId="5D94CD37" w14:textId="77777777" w:rsidR="00704E09" w:rsidRDefault="00704E09" w:rsidP="00FA4D72">
      <w:pPr>
        <w:spacing w:after="0" w:line="360" w:lineRule="auto"/>
        <w:rPr>
          <w:rFonts w:ascii="Times New Roman" w:hAnsi="Times New Roman" w:cs="Times New Roman"/>
          <w:color w:val="000000"/>
          <w:sz w:val="24"/>
          <w:szCs w:val="24"/>
        </w:rPr>
      </w:pPr>
    </w:p>
    <w:p w14:paraId="309197F0" w14:textId="77777777" w:rsidR="00704E09" w:rsidRDefault="00704E09" w:rsidP="00FA4D72">
      <w:pPr>
        <w:spacing w:after="0" w:line="360" w:lineRule="auto"/>
        <w:rPr>
          <w:rFonts w:ascii="Times New Roman" w:hAnsi="Times New Roman" w:cs="Times New Roman"/>
          <w:color w:val="000000"/>
          <w:sz w:val="24"/>
          <w:szCs w:val="24"/>
        </w:rPr>
      </w:pPr>
    </w:p>
    <w:p w14:paraId="5C7EADAC" w14:textId="77777777" w:rsidR="00704E09" w:rsidRDefault="00704E09" w:rsidP="00FA4D72">
      <w:pPr>
        <w:spacing w:after="0" w:line="360" w:lineRule="auto"/>
        <w:rPr>
          <w:rFonts w:ascii="Times New Roman" w:hAnsi="Times New Roman" w:cs="Times New Roman"/>
          <w:color w:val="000000"/>
          <w:sz w:val="24"/>
          <w:szCs w:val="24"/>
        </w:rPr>
      </w:pPr>
    </w:p>
    <w:p w14:paraId="6E674417" w14:textId="77777777" w:rsidR="00704E09" w:rsidRDefault="00704E09" w:rsidP="00FA4D72">
      <w:pPr>
        <w:spacing w:after="0" w:line="360" w:lineRule="auto"/>
        <w:rPr>
          <w:rFonts w:ascii="Times New Roman" w:hAnsi="Times New Roman" w:cs="Times New Roman"/>
          <w:color w:val="000000"/>
          <w:sz w:val="24"/>
          <w:szCs w:val="24"/>
        </w:rPr>
      </w:pPr>
    </w:p>
    <w:p w14:paraId="0AAC2B82" w14:textId="77777777" w:rsidR="00704E09" w:rsidRDefault="00704E09" w:rsidP="00FA4D72">
      <w:pPr>
        <w:spacing w:after="0" w:line="360" w:lineRule="auto"/>
        <w:rPr>
          <w:rFonts w:ascii="Times New Roman" w:hAnsi="Times New Roman" w:cs="Times New Roman"/>
          <w:color w:val="000000"/>
          <w:sz w:val="24"/>
          <w:szCs w:val="24"/>
        </w:rPr>
      </w:pPr>
    </w:p>
    <w:p w14:paraId="0A0DC52A" w14:textId="77777777" w:rsidR="00704E09" w:rsidRDefault="00704E09" w:rsidP="00FA4D72">
      <w:pPr>
        <w:spacing w:after="0" w:line="360" w:lineRule="auto"/>
        <w:rPr>
          <w:rFonts w:ascii="Times New Roman" w:hAnsi="Times New Roman" w:cs="Times New Roman"/>
          <w:color w:val="000000"/>
          <w:sz w:val="24"/>
          <w:szCs w:val="24"/>
        </w:rPr>
      </w:pPr>
    </w:p>
    <w:p w14:paraId="6D081D15" w14:textId="77777777" w:rsidR="00CE7602" w:rsidRDefault="00CE7602" w:rsidP="0000017C">
      <w:pPr>
        <w:spacing w:after="0" w:line="360" w:lineRule="auto"/>
        <w:rPr>
          <w:rFonts w:ascii="Times New Roman" w:hAnsi="Times New Roman" w:cs="Times New Roman"/>
          <w:color w:val="000000"/>
          <w:sz w:val="24"/>
          <w:szCs w:val="24"/>
        </w:rPr>
      </w:pPr>
    </w:p>
    <w:p w14:paraId="6B50A40A" w14:textId="77777777" w:rsidR="00CE7602" w:rsidRDefault="00CE7602" w:rsidP="00485C3C">
      <w:pPr>
        <w:spacing w:after="0" w:line="360" w:lineRule="auto"/>
        <w:ind w:left="360"/>
        <w:rPr>
          <w:rFonts w:ascii="Times New Roman" w:hAnsi="Times New Roman" w:cs="Times New Roman"/>
          <w:color w:val="000000"/>
          <w:sz w:val="24"/>
          <w:szCs w:val="24"/>
        </w:rPr>
      </w:pPr>
    </w:p>
    <w:p w14:paraId="6729347D" w14:textId="77777777" w:rsidR="008F223C" w:rsidRDefault="008F223C" w:rsidP="00485C3C">
      <w:pPr>
        <w:spacing w:after="0" w:line="360" w:lineRule="auto"/>
        <w:ind w:left="360"/>
        <w:rPr>
          <w:rFonts w:ascii="Times New Roman" w:hAnsi="Times New Roman" w:cs="Times New Roman"/>
          <w:color w:val="000000"/>
          <w:sz w:val="24"/>
          <w:szCs w:val="24"/>
        </w:rPr>
      </w:pPr>
    </w:p>
    <w:p w14:paraId="32CF8251" w14:textId="77777777" w:rsidR="008F223C" w:rsidRDefault="008F223C" w:rsidP="00485C3C">
      <w:pPr>
        <w:spacing w:after="0" w:line="360" w:lineRule="auto"/>
        <w:ind w:left="360"/>
        <w:rPr>
          <w:rFonts w:ascii="Times New Roman" w:hAnsi="Times New Roman" w:cs="Times New Roman"/>
          <w:color w:val="000000"/>
          <w:sz w:val="24"/>
          <w:szCs w:val="24"/>
        </w:rPr>
      </w:pPr>
    </w:p>
    <w:p w14:paraId="7DF055E7" w14:textId="77777777" w:rsidR="00144435" w:rsidRDefault="00144435" w:rsidP="00485C3C">
      <w:pPr>
        <w:spacing w:after="0" w:line="360" w:lineRule="auto"/>
        <w:ind w:left="360"/>
        <w:rPr>
          <w:rFonts w:ascii="Times New Roman" w:hAnsi="Times New Roman" w:cs="Times New Roman"/>
          <w:color w:val="000000"/>
          <w:sz w:val="24"/>
          <w:szCs w:val="24"/>
        </w:rPr>
      </w:pPr>
    </w:p>
    <w:p w14:paraId="5DC72E46" w14:textId="69C68262" w:rsidR="008F223C" w:rsidRPr="008F223C" w:rsidRDefault="008F223C" w:rsidP="008F223C">
      <w:pPr>
        <w:spacing w:after="0" w:line="360" w:lineRule="auto"/>
        <w:ind w:left="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CONTENIDO</w:t>
      </w:r>
    </w:p>
    <w:p w14:paraId="3D470CE5" w14:textId="77777777" w:rsidR="008F223C" w:rsidRDefault="008F223C" w:rsidP="00485C3C">
      <w:pPr>
        <w:spacing w:after="0" w:line="360" w:lineRule="auto"/>
        <w:ind w:left="360"/>
        <w:rPr>
          <w:rFonts w:ascii="Times New Roman" w:hAnsi="Times New Roman" w:cs="Times New Roman"/>
          <w:color w:val="000000"/>
          <w:sz w:val="24"/>
          <w:szCs w:val="24"/>
        </w:rPr>
      </w:pPr>
    </w:p>
    <w:p w14:paraId="081C89B0" w14:textId="77777777" w:rsidR="00144435" w:rsidRDefault="00144435" w:rsidP="00485C3C">
      <w:pPr>
        <w:spacing w:after="0" w:line="360" w:lineRule="auto"/>
        <w:ind w:left="360"/>
        <w:rPr>
          <w:rFonts w:ascii="Times New Roman" w:hAnsi="Times New Roman" w:cs="Times New Roman"/>
          <w:color w:val="000000"/>
          <w:sz w:val="24"/>
          <w:szCs w:val="24"/>
        </w:rPr>
      </w:pPr>
    </w:p>
    <w:p w14:paraId="7FB3CC7A" w14:textId="77777777" w:rsidR="00062048" w:rsidRDefault="00062048" w:rsidP="00485C3C">
      <w:pPr>
        <w:spacing w:after="0" w:line="360" w:lineRule="auto"/>
        <w:ind w:left="360"/>
        <w:rPr>
          <w:rFonts w:ascii="Times New Roman" w:hAnsi="Times New Roman" w:cs="Times New Roman"/>
          <w:color w:val="000000"/>
          <w:sz w:val="24"/>
          <w:szCs w:val="24"/>
        </w:rPr>
      </w:pPr>
    </w:p>
    <w:p w14:paraId="2FB84DE5" w14:textId="67549732" w:rsidR="00062048" w:rsidRPr="008F223C" w:rsidRDefault="00062048"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I</w:t>
      </w:r>
      <w:r w:rsidRPr="008F223C">
        <w:rPr>
          <w:rFonts w:ascii="Times New Roman" w:hAnsi="Times New Roman" w:cs="Times New Roman"/>
          <w:b/>
          <w:color w:val="000000"/>
          <w:sz w:val="24"/>
          <w:szCs w:val="24"/>
        </w:rPr>
        <w:tab/>
      </w:r>
      <w:r w:rsidR="008F223C">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INTRODUCION</w:t>
      </w:r>
    </w:p>
    <w:p w14:paraId="1B876D23" w14:textId="33394E21" w:rsidR="00062048" w:rsidRPr="008F223C" w:rsidRDefault="00062048"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II   </w:t>
      </w:r>
      <w:r w:rsidR="008F223C">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SITU</w:t>
      </w:r>
      <w:r w:rsidR="008F223C" w:rsidRPr="008F223C">
        <w:rPr>
          <w:rFonts w:ascii="Times New Roman" w:hAnsi="Times New Roman" w:cs="Times New Roman"/>
          <w:b/>
          <w:color w:val="000000"/>
          <w:sz w:val="24"/>
          <w:szCs w:val="24"/>
        </w:rPr>
        <w:t>ACION DEL PUEBLO AFROPERUANO</w:t>
      </w:r>
    </w:p>
    <w:p w14:paraId="4C91217C" w14:textId="45E06C05" w:rsidR="00062048" w:rsidRPr="008F223C" w:rsidRDefault="008F223C"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III </w:t>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MUJERES AFROPERUANAS</w:t>
      </w:r>
    </w:p>
    <w:p w14:paraId="76BE5CF9" w14:textId="4D9CE517" w:rsidR="00062048" w:rsidRPr="008F223C" w:rsidRDefault="008F223C"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IV  </w:t>
      </w:r>
      <w:r>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CASO DE DISCRIMINACION AZUCENA ALGENDONES</w:t>
      </w:r>
    </w:p>
    <w:p w14:paraId="4FBD399B" w14:textId="170D8511" w:rsidR="008F223C" w:rsidRPr="008F223C" w:rsidRDefault="008F223C" w:rsidP="008F22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 xml:space="preserve"> I. Parte</w:t>
      </w:r>
    </w:p>
    <w:p w14:paraId="5FDDD683" w14:textId="02B83007" w:rsidR="008F223C" w:rsidRDefault="008F223C" w:rsidP="008F223C">
      <w:pPr>
        <w:spacing w:after="0" w:line="360" w:lineRule="auto"/>
        <w:ind w:left="360"/>
        <w:rPr>
          <w:rFonts w:ascii="Times New Roman" w:hAnsi="Times New Roman" w:cs="Times New Roman"/>
          <w:b/>
          <w:color w:val="000000"/>
          <w:sz w:val="24"/>
          <w:szCs w:val="24"/>
          <w:lang w:val="es-ES"/>
        </w:rPr>
      </w:pPr>
      <w:r w:rsidRPr="008F223C">
        <w:rPr>
          <w:rFonts w:ascii="Times New Roman" w:hAnsi="Times New Roman" w:cs="Times New Roman"/>
          <w:b/>
          <w:color w:val="000000"/>
          <w:sz w:val="24"/>
          <w:szCs w:val="24"/>
          <w:lang w:val="es-ES"/>
        </w:rPr>
        <w:t xml:space="preserve">          </w:t>
      </w:r>
      <w:r>
        <w:rPr>
          <w:rFonts w:ascii="Times New Roman" w:hAnsi="Times New Roman" w:cs="Times New Roman"/>
          <w:b/>
          <w:color w:val="000000"/>
          <w:sz w:val="24"/>
          <w:szCs w:val="24"/>
          <w:lang w:val="es-ES"/>
        </w:rPr>
        <w:tab/>
      </w:r>
      <w:r w:rsidR="00C75BD8">
        <w:rPr>
          <w:rFonts w:ascii="Times New Roman" w:hAnsi="Times New Roman" w:cs="Times New Roman"/>
          <w:b/>
          <w:color w:val="000000"/>
          <w:sz w:val="24"/>
          <w:szCs w:val="24"/>
          <w:lang w:val="es-ES"/>
        </w:rPr>
        <w:t xml:space="preserve"> Acceso y Administración d</w:t>
      </w:r>
      <w:r w:rsidRPr="008F223C">
        <w:rPr>
          <w:rFonts w:ascii="Times New Roman" w:hAnsi="Times New Roman" w:cs="Times New Roman"/>
          <w:b/>
          <w:color w:val="000000"/>
          <w:sz w:val="24"/>
          <w:szCs w:val="24"/>
          <w:lang w:val="es-ES"/>
        </w:rPr>
        <w:t xml:space="preserve">e Justicia (Art. 4°, 5° Y 6°) </w:t>
      </w:r>
    </w:p>
    <w:p w14:paraId="5870AB98" w14:textId="77777777" w:rsidR="008F223C" w:rsidRPr="008F223C" w:rsidRDefault="008F223C" w:rsidP="008F223C">
      <w:pPr>
        <w:spacing w:after="0" w:line="360" w:lineRule="auto"/>
        <w:ind w:left="360"/>
        <w:rPr>
          <w:rFonts w:ascii="Times New Roman" w:hAnsi="Times New Roman" w:cs="Times New Roman"/>
          <w:b/>
          <w:color w:val="000000"/>
          <w:sz w:val="24"/>
          <w:szCs w:val="24"/>
        </w:rPr>
      </w:pPr>
    </w:p>
    <w:p w14:paraId="5B9E88F0" w14:textId="020931A8" w:rsidR="00062048" w:rsidRPr="008F223C" w:rsidRDefault="008F223C"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V   </w:t>
      </w:r>
      <w:r>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CONCLUSIONES</w:t>
      </w:r>
    </w:p>
    <w:p w14:paraId="4C8319BE" w14:textId="17CE78AF" w:rsidR="008F223C" w:rsidRPr="008F223C" w:rsidRDefault="008F223C"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VI </w:t>
      </w:r>
      <w:r>
        <w:rPr>
          <w:rFonts w:ascii="Times New Roman" w:hAnsi="Times New Roman" w:cs="Times New Roman"/>
          <w:b/>
          <w:color w:val="000000"/>
          <w:sz w:val="24"/>
          <w:szCs w:val="24"/>
        </w:rPr>
        <w:tab/>
      </w:r>
      <w:r>
        <w:rPr>
          <w:rFonts w:ascii="Times New Roman" w:hAnsi="Times New Roman" w:cs="Times New Roman"/>
          <w:b/>
          <w:color w:val="000000"/>
          <w:sz w:val="24"/>
          <w:szCs w:val="24"/>
        </w:rPr>
        <w:tab/>
        <w:t>R</w:t>
      </w:r>
      <w:r w:rsidRPr="008F223C">
        <w:rPr>
          <w:rFonts w:ascii="Times New Roman" w:hAnsi="Times New Roman" w:cs="Times New Roman"/>
          <w:b/>
          <w:color w:val="000000"/>
          <w:sz w:val="24"/>
          <w:szCs w:val="24"/>
        </w:rPr>
        <w:t xml:space="preserve">ECOMENDACIONES </w:t>
      </w:r>
    </w:p>
    <w:p w14:paraId="21EDD65C" w14:textId="66F88593" w:rsidR="008F223C" w:rsidRPr="008F223C" w:rsidRDefault="008F223C" w:rsidP="00485C3C">
      <w:pPr>
        <w:spacing w:after="0" w:line="360" w:lineRule="auto"/>
        <w:ind w:left="360"/>
        <w:rPr>
          <w:rFonts w:ascii="Times New Roman" w:hAnsi="Times New Roman" w:cs="Times New Roman"/>
          <w:b/>
          <w:color w:val="000000"/>
          <w:sz w:val="24"/>
          <w:szCs w:val="24"/>
        </w:rPr>
      </w:pPr>
      <w:r w:rsidRPr="008F223C">
        <w:rPr>
          <w:rFonts w:ascii="Times New Roman" w:hAnsi="Times New Roman" w:cs="Times New Roman"/>
          <w:b/>
          <w:color w:val="000000"/>
          <w:sz w:val="24"/>
          <w:szCs w:val="24"/>
        </w:rPr>
        <w:t xml:space="preserve">VII </w:t>
      </w:r>
      <w:r>
        <w:rPr>
          <w:rFonts w:ascii="Times New Roman" w:hAnsi="Times New Roman" w:cs="Times New Roman"/>
          <w:b/>
          <w:color w:val="000000"/>
          <w:sz w:val="24"/>
          <w:szCs w:val="24"/>
        </w:rPr>
        <w:tab/>
      </w:r>
      <w:r w:rsidRPr="008F223C">
        <w:rPr>
          <w:rFonts w:ascii="Times New Roman" w:hAnsi="Times New Roman" w:cs="Times New Roman"/>
          <w:b/>
          <w:color w:val="000000"/>
          <w:sz w:val="24"/>
          <w:szCs w:val="24"/>
        </w:rPr>
        <w:t>ANEXOS</w:t>
      </w:r>
    </w:p>
    <w:p w14:paraId="3C455174" w14:textId="77777777" w:rsidR="008F223C" w:rsidRDefault="008F223C" w:rsidP="00485C3C">
      <w:pPr>
        <w:spacing w:after="0" w:line="360" w:lineRule="auto"/>
        <w:ind w:left="360"/>
        <w:rPr>
          <w:rFonts w:ascii="Times New Roman" w:hAnsi="Times New Roman" w:cs="Times New Roman"/>
          <w:color w:val="000000"/>
          <w:sz w:val="24"/>
          <w:szCs w:val="24"/>
        </w:rPr>
      </w:pPr>
    </w:p>
    <w:p w14:paraId="7F84D798" w14:textId="77777777" w:rsidR="008F223C" w:rsidRDefault="008F223C" w:rsidP="00485C3C">
      <w:pPr>
        <w:spacing w:after="0" w:line="360" w:lineRule="auto"/>
        <w:ind w:left="360"/>
        <w:rPr>
          <w:rFonts w:ascii="Times New Roman" w:hAnsi="Times New Roman" w:cs="Times New Roman"/>
          <w:color w:val="000000"/>
          <w:sz w:val="24"/>
          <w:szCs w:val="24"/>
        </w:rPr>
      </w:pPr>
    </w:p>
    <w:p w14:paraId="264FD4F0" w14:textId="77777777" w:rsidR="008F223C" w:rsidRDefault="008F223C" w:rsidP="00485C3C">
      <w:pPr>
        <w:spacing w:after="0" w:line="360" w:lineRule="auto"/>
        <w:ind w:left="360"/>
        <w:rPr>
          <w:rFonts w:ascii="Times New Roman" w:hAnsi="Times New Roman" w:cs="Times New Roman"/>
          <w:color w:val="000000"/>
          <w:sz w:val="24"/>
          <w:szCs w:val="24"/>
        </w:rPr>
      </w:pPr>
    </w:p>
    <w:p w14:paraId="5FA8B242" w14:textId="77777777" w:rsidR="008F223C" w:rsidRDefault="008F223C" w:rsidP="00485C3C">
      <w:pPr>
        <w:spacing w:after="0" w:line="360" w:lineRule="auto"/>
        <w:ind w:left="360"/>
        <w:rPr>
          <w:rFonts w:ascii="Times New Roman" w:hAnsi="Times New Roman" w:cs="Times New Roman"/>
          <w:color w:val="000000"/>
          <w:sz w:val="24"/>
          <w:szCs w:val="24"/>
        </w:rPr>
      </w:pPr>
    </w:p>
    <w:p w14:paraId="65CB7B38" w14:textId="77777777" w:rsidR="008F223C" w:rsidRDefault="008F223C" w:rsidP="00485C3C">
      <w:pPr>
        <w:spacing w:after="0" w:line="360" w:lineRule="auto"/>
        <w:ind w:left="360"/>
        <w:rPr>
          <w:rFonts w:ascii="Times New Roman" w:hAnsi="Times New Roman" w:cs="Times New Roman"/>
          <w:color w:val="000000"/>
          <w:sz w:val="24"/>
          <w:szCs w:val="24"/>
        </w:rPr>
      </w:pPr>
    </w:p>
    <w:p w14:paraId="02D99760" w14:textId="77777777" w:rsidR="00704E09" w:rsidRDefault="00704E09" w:rsidP="00485C3C">
      <w:pPr>
        <w:spacing w:after="0" w:line="360" w:lineRule="auto"/>
        <w:ind w:left="360"/>
        <w:rPr>
          <w:rFonts w:ascii="Times New Roman" w:hAnsi="Times New Roman" w:cs="Times New Roman"/>
          <w:color w:val="000000"/>
          <w:sz w:val="24"/>
          <w:szCs w:val="24"/>
        </w:rPr>
      </w:pPr>
    </w:p>
    <w:p w14:paraId="4A430D1A" w14:textId="77777777" w:rsidR="008F223C" w:rsidRDefault="008F223C" w:rsidP="00485C3C">
      <w:pPr>
        <w:spacing w:after="0" w:line="360" w:lineRule="auto"/>
        <w:ind w:left="360"/>
        <w:rPr>
          <w:rFonts w:ascii="Times New Roman" w:hAnsi="Times New Roman" w:cs="Times New Roman"/>
          <w:color w:val="000000"/>
          <w:sz w:val="24"/>
          <w:szCs w:val="24"/>
        </w:rPr>
      </w:pPr>
    </w:p>
    <w:p w14:paraId="7573D4F6" w14:textId="77777777" w:rsidR="008F223C" w:rsidRDefault="008F223C" w:rsidP="00485C3C">
      <w:pPr>
        <w:spacing w:after="0" w:line="360" w:lineRule="auto"/>
        <w:ind w:left="360"/>
        <w:rPr>
          <w:rFonts w:ascii="Times New Roman" w:hAnsi="Times New Roman" w:cs="Times New Roman"/>
          <w:color w:val="000000"/>
          <w:sz w:val="24"/>
          <w:szCs w:val="24"/>
        </w:rPr>
      </w:pPr>
    </w:p>
    <w:p w14:paraId="7090E2F6" w14:textId="77777777" w:rsidR="00704E09" w:rsidRDefault="00704E09" w:rsidP="00485C3C">
      <w:pPr>
        <w:spacing w:after="0" w:line="360" w:lineRule="auto"/>
        <w:ind w:left="360"/>
        <w:rPr>
          <w:rFonts w:ascii="Times New Roman" w:hAnsi="Times New Roman" w:cs="Times New Roman"/>
          <w:color w:val="000000"/>
          <w:sz w:val="24"/>
          <w:szCs w:val="24"/>
        </w:rPr>
      </w:pPr>
    </w:p>
    <w:p w14:paraId="77BDCD09" w14:textId="77777777" w:rsidR="008F223C" w:rsidRDefault="008F223C" w:rsidP="00485C3C">
      <w:pPr>
        <w:spacing w:after="0" w:line="360" w:lineRule="auto"/>
        <w:ind w:left="360"/>
        <w:rPr>
          <w:rFonts w:ascii="Times New Roman" w:hAnsi="Times New Roman" w:cs="Times New Roman"/>
          <w:color w:val="000000"/>
          <w:sz w:val="24"/>
          <w:szCs w:val="24"/>
        </w:rPr>
      </w:pPr>
    </w:p>
    <w:p w14:paraId="476FD339" w14:textId="77777777" w:rsidR="008F223C" w:rsidRDefault="008F223C" w:rsidP="00485C3C">
      <w:pPr>
        <w:spacing w:after="0" w:line="360" w:lineRule="auto"/>
        <w:ind w:left="360"/>
        <w:rPr>
          <w:rFonts w:ascii="Times New Roman" w:hAnsi="Times New Roman" w:cs="Times New Roman"/>
          <w:color w:val="000000"/>
          <w:sz w:val="24"/>
          <w:szCs w:val="24"/>
        </w:rPr>
      </w:pPr>
    </w:p>
    <w:p w14:paraId="2806FC6A" w14:textId="77777777" w:rsidR="008F223C" w:rsidRDefault="008F223C" w:rsidP="00485C3C">
      <w:pPr>
        <w:spacing w:after="0" w:line="360" w:lineRule="auto"/>
        <w:ind w:left="360"/>
        <w:rPr>
          <w:rFonts w:ascii="Times New Roman" w:hAnsi="Times New Roman" w:cs="Times New Roman"/>
          <w:color w:val="000000"/>
          <w:sz w:val="24"/>
          <w:szCs w:val="24"/>
        </w:rPr>
      </w:pPr>
    </w:p>
    <w:p w14:paraId="2F0E25A8" w14:textId="77777777" w:rsidR="008F223C" w:rsidRDefault="008F223C" w:rsidP="00485C3C">
      <w:pPr>
        <w:spacing w:after="0" w:line="360" w:lineRule="auto"/>
        <w:ind w:left="360"/>
        <w:rPr>
          <w:rFonts w:ascii="Times New Roman" w:hAnsi="Times New Roman" w:cs="Times New Roman"/>
          <w:color w:val="000000"/>
          <w:sz w:val="24"/>
          <w:szCs w:val="24"/>
        </w:rPr>
      </w:pPr>
    </w:p>
    <w:p w14:paraId="095A7EA8" w14:textId="77777777" w:rsidR="008F223C" w:rsidRDefault="008F223C" w:rsidP="00485C3C">
      <w:pPr>
        <w:spacing w:after="0" w:line="360" w:lineRule="auto"/>
        <w:ind w:left="360"/>
        <w:rPr>
          <w:rFonts w:ascii="Times New Roman" w:hAnsi="Times New Roman" w:cs="Times New Roman"/>
          <w:color w:val="000000"/>
          <w:sz w:val="24"/>
          <w:szCs w:val="24"/>
        </w:rPr>
      </w:pPr>
    </w:p>
    <w:p w14:paraId="4A52944D" w14:textId="77777777" w:rsidR="008F223C" w:rsidRDefault="008F223C" w:rsidP="00485C3C">
      <w:pPr>
        <w:spacing w:after="0" w:line="360" w:lineRule="auto"/>
        <w:ind w:left="360"/>
        <w:rPr>
          <w:rFonts w:ascii="Times New Roman" w:hAnsi="Times New Roman" w:cs="Times New Roman"/>
          <w:color w:val="000000"/>
          <w:sz w:val="24"/>
          <w:szCs w:val="24"/>
        </w:rPr>
      </w:pPr>
    </w:p>
    <w:p w14:paraId="19828C61" w14:textId="77777777" w:rsidR="008F223C" w:rsidRPr="00485C3C" w:rsidRDefault="008F223C" w:rsidP="00485C3C">
      <w:pPr>
        <w:spacing w:after="0" w:line="360" w:lineRule="auto"/>
        <w:ind w:left="360"/>
        <w:rPr>
          <w:rFonts w:ascii="Times New Roman" w:hAnsi="Times New Roman" w:cs="Times New Roman"/>
          <w:color w:val="000000"/>
          <w:sz w:val="24"/>
          <w:szCs w:val="24"/>
        </w:rPr>
      </w:pPr>
    </w:p>
    <w:p w14:paraId="0FB205C0" w14:textId="77777777" w:rsidR="00B76581" w:rsidRPr="000129AB" w:rsidRDefault="00485C3C" w:rsidP="000129AB">
      <w:pPr>
        <w:pStyle w:val="Prrafodelista"/>
        <w:numPr>
          <w:ilvl w:val="0"/>
          <w:numId w:val="1"/>
        </w:numPr>
        <w:spacing w:after="0" w:line="360" w:lineRule="auto"/>
        <w:jc w:val="both"/>
        <w:rPr>
          <w:rFonts w:ascii="Times New Roman" w:hAnsi="Times New Roman" w:cs="Times New Roman"/>
          <w:b/>
          <w:color w:val="000000"/>
          <w:sz w:val="24"/>
          <w:szCs w:val="24"/>
        </w:rPr>
      </w:pPr>
      <w:r w:rsidRPr="00485C3C">
        <w:rPr>
          <w:rFonts w:ascii="Times New Roman" w:hAnsi="Times New Roman" w:cs="Times New Roman"/>
          <w:b/>
          <w:color w:val="000000"/>
          <w:sz w:val="24"/>
          <w:szCs w:val="24"/>
        </w:rPr>
        <w:t>INTRODUCCIÓN</w:t>
      </w:r>
    </w:p>
    <w:p w14:paraId="3B9362CE" w14:textId="77777777" w:rsidR="00D91857" w:rsidRDefault="00B76581" w:rsidP="00D91857">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L</w:t>
      </w:r>
      <w:r w:rsidRPr="00B76581">
        <w:rPr>
          <w:rFonts w:ascii="Times New Roman" w:hAnsi="Times New Roman" w:cs="Times New Roman"/>
          <w:color w:val="000000"/>
          <w:sz w:val="24"/>
          <w:szCs w:val="24"/>
        </w:rPr>
        <w:t>os Estados partes tienen la obligación de present</w:t>
      </w:r>
      <w:r>
        <w:rPr>
          <w:rFonts w:ascii="Times New Roman" w:hAnsi="Times New Roman" w:cs="Times New Roman"/>
          <w:color w:val="000000"/>
          <w:sz w:val="24"/>
          <w:szCs w:val="24"/>
        </w:rPr>
        <w:t xml:space="preserve">ar informes periódicos al CERD, con respecto a </w:t>
      </w:r>
      <w:r w:rsidR="00FD4691">
        <w:rPr>
          <w:rFonts w:ascii="Times New Roman" w:hAnsi="Times New Roman" w:cs="Times New Roman"/>
          <w:color w:val="000000"/>
          <w:sz w:val="24"/>
          <w:szCs w:val="24"/>
        </w:rPr>
        <w:t>cómo</w:t>
      </w:r>
      <w:r>
        <w:rPr>
          <w:rFonts w:ascii="Times New Roman" w:hAnsi="Times New Roman" w:cs="Times New Roman"/>
          <w:color w:val="000000"/>
          <w:sz w:val="24"/>
          <w:szCs w:val="24"/>
        </w:rPr>
        <w:t xml:space="preserve"> estos vienen </w:t>
      </w:r>
      <w:r w:rsidRPr="00B76581">
        <w:rPr>
          <w:rFonts w:ascii="Times New Roman" w:hAnsi="Times New Roman" w:cs="Times New Roman"/>
          <w:color w:val="000000"/>
          <w:sz w:val="24"/>
          <w:szCs w:val="24"/>
        </w:rPr>
        <w:t>aplicando los derechos</w:t>
      </w:r>
      <w:r w:rsidR="00FD4691">
        <w:rPr>
          <w:rFonts w:ascii="Times New Roman" w:hAnsi="Times New Roman" w:cs="Times New Roman"/>
          <w:color w:val="000000"/>
          <w:sz w:val="24"/>
          <w:szCs w:val="24"/>
        </w:rPr>
        <w:t>.  El Estado P</w:t>
      </w:r>
      <w:r w:rsidR="00D91857" w:rsidRPr="00D91857">
        <w:rPr>
          <w:rFonts w:ascii="Times New Roman" w:hAnsi="Times New Roman" w:cs="Times New Roman"/>
          <w:color w:val="000000"/>
          <w:sz w:val="24"/>
          <w:szCs w:val="24"/>
        </w:rPr>
        <w:t>eruano ratificó la Convención el 22 de setiembre de 1971, en virtud de lo dispuesto por el Decreto Ley N°18969. La Convención entró</w:t>
      </w:r>
      <w:r w:rsidR="00FD4691">
        <w:rPr>
          <w:rFonts w:ascii="Times New Roman" w:hAnsi="Times New Roman" w:cs="Times New Roman"/>
          <w:color w:val="000000"/>
          <w:sz w:val="24"/>
          <w:szCs w:val="24"/>
        </w:rPr>
        <w:t xml:space="preserve"> en el Perú en vigor </w:t>
      </w:r>
      <w:r w:rsidR="00D91857" w:rsidRPr="00D91857">
        <w:rPr>
          <w:rFonts w:ascii="Times New Roman" w:hAnsi="Times New Roman" w:cs="Times New Roman"/>
          <w:color w:val="000000"/>
          <w:sz w:val="24"/>
          <w:szCs w:val="24"/>
        </w:rPr>
        <w:t>el 29 de octubre de 1971.</w:t>
      </w:r>
    </w:p>
    <w:p w14:paraId="20423A53" w14:textId="77777777" w:rsidR="000129AB" w:rsidRDefault="000129AB" w:rsidP="00D91857">
      <w:pPr>
        <w:pStyle w:val="Prrafodelista"/>
        <w:spacing w:after="0" w:line="360" w:lineRule="auto"/>
        <w:ind w:left="1146"/>
        <w:jc w:val="both"/>
        <w:rPr>
          <w:rFonts w:ascii="Times New Roman" w:hAnsi="Times New Roman" w:cs="Times New Roman"/>
          <w:color w:val="000000"/>
          <w:sz w:val="24"/>
          <w:szCs w:val="24"/>
        </w:rPr>
      </w:pPr>
    </w:p>
    <w:p w14:paraId="27C4528D" w14:textId="5A4E04F2" w:rsidR="000129AB" w:rsidRDefault="000129AB" w:rsidP="00D91857">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El Centro de Desarrollo de la Mujer Negra Peruana, es una aso</w:t>
      </w:r>
      <w:r w:rsidR="00FE26F5">
        <w:rPr>
          <w:rFonts w:ascii="Times New Roman" w:hAnsi="Times New Roman" w:cs="Times New Roman"/>
          <w:color w:val="000000"/>
          <w:sz w:val="24"/>
          <w:szCs w:val="24"/>
        </w:rPr>
        <w:t>ciación civil sin fines de lucro, que tiene como uno de sus objetivos la lucha en co</w:t>
      </w:r>
      <w:r w:rsidR="00C75BD8">
        <w:rPr>
          <w:rFonts w:ascii="Times New Roman" w:hAnsi="Times New Roman" w:cs="Times New Roman"/>
          <w:color w:val="000000"/>
          <w:sz w:val="24"/>
          <w:szCs w:val="24"/>
        </w:rPr>
        <w:t>ntra de la discriminación étnica</w:t>
      </w:r>
      <w:r w:rsidR="00FE26F5">
        <w:rPr>
          <w:rFonts w:ascii="Times New Roman" w:hAnsi="Times New Roman" w:cs="Times New Roman"/>
          <w:color w:val="000000"/>
          <w:sz w:val="24"/>
          <w:szCs w:val="24"/>
        </w:rPr>
        <w:t xml:space="preserve">, la pobreza, así como </w:t>
      </w:r>
      <w:r w:rsidR="00C75BD8">
        <w:rPr>
          <w:rFonts w:ascii="Times New Roman" w:hAnsi="Times New Roman" w:cs="Times New Roman"/>
          <w:color w:val="000000"/>
          <w:sz w:val="24"/>
          <w:szCs w:val="24"/>
        </w:rPr>
        <w:t>el respeto y cumplimiento de los</w:t>
      </w:r>
      <w:r w:rsidR="00FE26F5">
        <w:rPr>
          <w:rFonts w:ascii="Times New Roman" w:hAnsi="Times New Roman" w:cs="Times New Roman"/>
          <w:color w:val="000000"/>
          <w:sz w:val="24"/>
          <w:szCs w:val="24"/>
        </w:rPr>
        <w:t xml:space="preserve"> derechos humanos y ciudadanos de las Mujeres Afroperuanas de manera particular y de</w:t>
      </w:r>
      <w:r w:rsidR="00C75BD8">
        <w:rPr>
          <w:rFonts w:ascii="Times New Roman" w:hAnsi="Times New Roman" w:cs="Times New Roman"/>
          <w:color w:val="000000"/>
          <w:sz w:val="24"/>
          <w:szCs w:val="24"/>
        </w:rPr>
        <w:t>l</w:t>
      </w:r>
      <w:r w:rsidR="00FE26F5">
        <w:rPr>
          <w:rFonts w:ascii="Times New Roman" w:hAnsi="Times New Roman" w:cs="Times New Roman"/>
          <w:color w:val="000000"/>
          <w:sz w:val="24"/>
          <w:szCs w:val="24"/>
        </w:rPr>
        <w:t xml:space="preserve"> </w:t>
      </w:r>
      <w:r w:rsidR="00C75BD8">
        <w:rPr>
          <w:rFonts w:ascii="Times New Roman" w:hAnsi="Times New Roman" w:cs="Times New Roman"/>
          <w:color w:val="000000"/>
          <w:sz w:val="24"/>
          <w:szCs w:val="24"/>
        </w:rPr>
        <w:t>Pueblo Afroperuano de manera general</w:t>
      </w:r>
      <w:r w:rsidR="00144435">
        <w:rPr>
          <w:rFonts w:ascii="Times New Roman" w:hAnsi="Times New Roman" w:cs="Times New Roman"/>
          <w:color w:val="000000"/>
          <w:sz w:val="24"/>
          <w:szCs w:val="24"/>
        </w:rPr>
        <w:t>,</w:t>
      </w:r>
      <w:r w:rsidR="00C75BD8">
        <w:rPr>
          <w:rFonts w:ascii="Times New Roman" w:hAnsi="Times New Roman" w:cs="Times New Roman"/>
          <w:color w:val="000000"/>
          <w:sz w:val="24"/>
          <w:szCs w:val="24"/>
        </w:rPr>
        <w:t xml:space="preserve"> </w:t>
      </w:r>
      <w:r w:rsidR="00FE26F5">
        <w:rPr>
          <w:rFonts w:ascii="Times New Roman" w:hAnsi="Times New Roman" w:cs="Times New Roman"/>
          <w:color w:val="000000"/>
          <w:sz w:val="24"/>
          <w:szCs w:val="24"/>
        </w:rPr>
        <w:t xml:space="preserve"> CEDEMUNEP</w:t>
      </w:r>
      <w:r w:rsidR="00144435">
        <w:rPr>
          <w:rFonts w:ascii="Times New Roman" w:hAnsi="Times New Roman" w:cs="Times New Roman"/>
          <w:color w:val="000000"/>
          <w:sz w:val="24"/>
          <w:szCs w:val="24"/>
        </w:rPr>
        <w:t xml:space="preserve"> en  los últimos años ha venido implementando diversas metodologías de trabajo con la finalidad de </w:t>
      </w:r>
      <w:r w:rsidR="00FE26F5">
        <w:rPr>
          <w:rFonts w:ascii="Times New Roman" w:hAnsi="Times New Roman" w:cs="Times New Roman"/>
          <w:color w:val="000000"/>
          <w:sz w:val="24"/>
          <w:szCs w:val="24"/>
        </w:rPr>
        <w:t xml:space="preserve">lograr cambiar las condiciones de vida de las Mujeres </w:t>
      </w:r>
      <w:r>
        <w:rPr>
          <w:rFonts w:ascii="Times New Roman" w:hAnsi="Times New Roman" w:cs="Times New Roman"/>
          <w:color w:val="000000"/>
          <w:sz w:val="24"/>
          <w:szCs w:val="24"/>
        </w:rPr>
        <w:t xml:space="preserve"> </w:t>
      </w:r>
      <w:r w:rsidR="00FE26F5">
        <w:rPr>
          <w:rFonts w:ascii="Times New Roman" w:hAnsi="Times New Roman" w:cs="Times New Roman"/>
          <w:color w:val="000000"/>
          <w:sz w:val="24"/>
          <w:szCs w:val="24"/>
        </w:rPr>
        <w:t>Afroperuanas, a través de su empoderamiento, haciendo énfasis en la igualdad y la equidad</w:t>
      </w:r>
      <w:r w:rsidR="00144435">
        <w:rPr>
          <w:rFonts w:ascii="Times New Roman" w:hAnsi="Times New Roman" w:cs="Times New Roman"/>
          <w:color w:val="000000"/>
          <w:sz w:val="24"/>
          <w:szCs w:val="24"/>
        </w:rPr>
        <w:t xml:space="preserve"> de </w:t>
      </w:r>
      <w:r w:rsidR="00C75BD8">
        <w:rPr>
          <w:rFonts w:ascii="Times New Roman" w:hAnsi="Times New Roman" w:cs="Times New Roman"/>
          <w:color w:val="000000"/>
          <w:sz w:val="24"/>
          <w:szCs w:val="24"/>
        </w:rPr>
        <w:t>género</w:t>
      </w:r>
      <w:r w:rsidR="00FE26F5">
        <w:rPr>
          <w:rFonts w:ascii="Times New Roman" w:hAnsi="Times New Roman" w:cs="Times New Roman"/>
          <w:color w:val="000000"/>
          <w:sz w:val="24"/>
          <w:szCs w:val="24"/>
        </w:rPr>
        <w:t>, fortaleciendo su lideraz</w:t>
      </w:r>
      <w:r w:rsidR="00C75BD8">
        <w:rPr>
          <w:rFonts w:ascii="Times New Roman" w:hAnsi="Times New Roman" w:cs="Times New Roman"/>
          <w:color w:val="000000"/>
          <w:sz w:val="24"/>
          <w:szCs w:val="24"/>
        </w:rPr>
        <w:t>go y su proceso de organización e</w:t>
      </w:r>
      <w:r w:rsidR="00FE26F5">
        <w:rPr>
          <w:rFonts w:ascii="Times New Roman" w:hAnsi="Times New Roman" w:cs="Times New Roman"/>
          <w:color w:val="000000"/>
          <w:sz w:val="24"/>
          <w:szCs w:val="24"/>
        </w:rPr>
        <w:t xml:space="preserve"> incidencia, como estrategia para que ellas mismas sean no solo las gestoras de sus propuesta de cambio si no también que estén dentro de los espacios de toma de decisiones.</w:t>
      </w:r>
    </w:p>
    <w:p w14:paraId="319FC13E" w14:textId="77777777" w:rsidR="00FD4691" w:rsidRDefault="00FD4691" w:rsidP="00D91857">
      <w:pPr>
        <w:pStyle w:val="Prrafodelista"/>
        <w:spacing w:after="0" w:line="360" w:lineRule="auto"/>
        <w:ind w:left="1146"/>
        <w:jc w:val="both"/>
        <w:rPr>
          <w:rFonts w:ascii="Times New Roman" w:hAnsi="Times New Roman" w:cs="Times New Roman"/>
          <w:color w:val="000000"/>
          <w:sz w:val="24"/>
          <w:szCs w:val="24"/>
        </w:rPr>
      </w:pPr>
    </w:p>
    <w:p w14:paraId="58C52F14" w14:textId="4F42FA62" w:rsidR="00B76581" w:rsidRPr="000E2EF0" w:rsidRDefault="00FD4691" w:rsidP="000E2EF0">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El Centro de Desarrollo de la Mujer Negra Peruan</w:t>
      </w:r>
      <w:r w:rsidR="0089544F">
        <w:rPr>
          <w:rFonts w:ascii="Times New Roman" w:hAnsi="Times New Roman" w:cs="Times New Roman"/>
          <w:color w:val="000000"/>
          <w:sz w:val="24"/>
          <w:szCs w:val="24"/>
        </w:rPr>
        <w:t>a (CEDEMUNEP) presenta</w:t>
      </w:r>
      <w:r>
        <w:rPr>
          <w:rFonts w:ascii="Times New Roman" w:hAnsi="Times New Roman" w:cs="Times New Roman"/>
          <w:color w:val="000000"/>
          <w:sz w:val="24"/>
          <w:szCs w:val="24"/>
        </w:rPr>
        <w:t xml:space="preserve"> </w:t>
      </w:r>
      <w:r w:rsidR="001F2F97">
        <w:rPr>
          <w:rFonts w:ascii="Times New Roman" w:hAnsi="Times New Roman" w:cs="Times New Roman"/>
          <w:color w:val="000000"/>
          <w:sz w:val="24"/>
          <w:szCs w:val="24"/>
        </w:rPr>
        <w:t xml:space="preserve">este </w:t>
      </w:r>
      <w:r w:rsidR="001F2F97" w:rsidRPr="00FD4691">
        <w:rPr>
          <w:rFonts w:ascii="Times New Roman" w:hAnsi="Times New Roman" w:cs="Times New Roman"/>
          <w:color w:val="000000"/>
          <w:sz w:val="24"/>
          <w:szCs w:val="24"/>
        </w:rPr>
        <w:t>Informe</w:t>
      </w:r>
      <w:r w:rsidRPr="00FD4691">
        <w:rPr>
          <w:rFonts w:ascii="Times New Roman" w:hAnsi="Times New Roman" w:cs="Times New Roman"/>
          <w:color w:val="000000"/>
          <w:sz w:val="24"/>
          <w:szCs w:val="24"/>
        </w:rPr>
        <w:t xml:space="preserve"> Alternativo al Comité para la Eliminación de la Discriminación Racial (CERD)</w:t>
      </w:r>
      <w:r w:rsidR="009518A4">
        <w:rPr>
          <w:rFonts w:ascii="Times New Roman" w:hAnsi="Times New Roman" w:cs="Times New Roman"/>
          <w:color w:val="000000"/>
          <w:sz w:val="24"/>
          <w:szCs w:val="24"/>
        </w:rPr>
        <w:t>, en</w:t>
      </w:r>
      <w:r w:rsidR="000E2EF0" w:rsidRPr="000E2EF0">
        <w:rPr>
          <w:rFonts w:ascii="Times New Roman" w:hAnsi="Times New Roman" w:cs="Times New Roman"/>
          <w:color w:val="000000"/>
          <w:sz w:val="24"/>
          <w:szCs w:val="24"/>
        </w:rPr>
        <w:t xml:space="preserve"> virtud </w:t>
      </w:r>
      <w:r w:rsidR="000E2EF0">
        <w:rPr>
          <w:rFonts w:ascii="Times New Roman" w:hAnsi="Times New Roman" w:cs="Times New Roman"/>
          <w:color w:val="000000"/>
          <w:sz w:val="24"/>
          <w:szCs w:val="24"/>
        </w:rPr>
        <w:t>del artículo 9 de la Convenció</w:t>
      </w:r>
      <w:r w:rsidR="00144435">
        <w:rPr>
          <w:rFonts w:ascii="Times New Roman" w:hAnsi="Times New Roman" w:cs="Times New Roman"/>
          <w:color w:val="000000"/>
          <w:sz w:val="24"/>
          <w:szCs w:val="24"/>
        </w:rPr>
        <w:t>n</w:t>
      </w:r>
      <w:r w:rsidRPr="000E2EF0">
        <w:rPr>
          <w:rFonts w:ascii="Times New Roman" w:hAnsi="Times New Roman" w:cs="Times New Roman"/>
          <w:color w:val="000000"/>
          <w:sz w:val="24"/>
          <w:szCs w:val="24"/>
        </w:rPr>
        <w:t xml:space="preserve"> con </w:t>
      </w:r>
      <w:r w:rsidR="009518A4" w:rsidRPr="000E2EF0">
        <w:rPr>
          <w:rFonts w:ascii="Times New Roman" w:hAnsi="Times New Roman" w:cs="Times New Roman"/>
          <w:color w:val="000000"/>
          <w:sz w:val="24"/>
          <w:szCs w:val="24"/>
        </w:rPr>
        <w:t>el objetivo</w:t>
      </w:r>
      <w:r w:rsidRPr="000E2EF0">
        <w:rPr>
          <w:rFonts w:ascii="Times New Roman" w:hAnsi="Times New Roman" w:cs="Times New Roman"/>
          <w:color w:val="000000"/>
          <w:sz w:val="24"/>
          <w:szCs w:val="24"/>
        </w:rPr>
        <w:t xml:space="preserve"> de</w:t>
      </w:r>
      <w:r w:rsidR="0089544F" w:rsidRPr="000E2EF0">
        <w:rPr>
          <w:rFonts w:ascii="Times New Roman" w:hAnsi="Times New Roman" w:cs="Times New Roman"/>
          <w:color w:val="000000"/>
          <w:sz w:val="24"/>
          <w:szCs w:val="24"/>
        </w:rPr>
        <w:t xml:space="preserve"> </w:t>
      </w:r>
      <w:r w:rsidR="009518A4" w:rsidRPr="000E2EF0">
        <w:rPr>
          <w:rFonts w:ascii="Times New Roman" w:hAnsi="Times New Roman" w:cs="Times New Roman"/>
          <w:color w:val="000000"/>
          <w:sz w:val="24"/>
          <w:szCs w:val="24"/>
        </w:rPr>
        <w:t>destacar los</w:t>
      </w:r>
      <w:r w:rsidRPr="000E2EF0">
        <w:rPr>
          <w:rFonts w:ascii="Times New Roman" w:hAnsi="Times New Roman" w:cs="Times New Roman"/>
          <w:color w:val="000000"/>
          <w:sz w:val="24"/>
          <w:szCs w:val="24"/>
        </w:rPr>
        <w:t xml:space="preserve"> principales punto</w:t>
      </w:r>
      <w:r w:rsidR="0089544F" w:rsidRPr="000E2EF0">
        <w:rPr>
          <w:rFonts w:ascii="Times New Roman" w:hAnsi="Times New Roman" w:cs="Times New Roman"/>
          <w:color w:val="000000"/>
          <w:sz w:val="24"/>
          <w:szCs w:val="24"/>
        </w:rPr>
        <w:t>s</w:t>
      </w:r>
      <w:r w:rsidRPr="000E2EF0">
        <w:rPr>
          <w:rFonts w:ascii="Times New Roman" w:hAnsi="Times New Roman" w:cs="Times New Roman"/>
          <w:color w:val="000000"/>
          <w:sz w:val="24"/>
          <w:szCs w:val="24"/>
        </w:rPr>
        <w:t xml:space="preserve"> de preocupación con respecto </w:t>
      </w:r>
      <w:r w:rsidR="0089544F" w:rsidRPr="000E2EF0">
        <w:rPr>
          <w:rFonts w:ascii="Times New Roman" w:hAnsi="Times New Roman" w:cs="Times New Roman"/>
          <w:color w:val="000000"/>
          <w:sz w:val="24"/>
          <w:szCs w:val="24"/>
        </w:rPr>
        <w:t xml:space="preserve">a la problemática </w:t>
      </w:r>
      <w:r w:rsidR="009518A4" w:rsidRPr="000E2EF0">
        <w:rPr>
          <w:rFonts w:ascii="Times New Roman" w:hAnsi="Times New Roman" w:cs="Times New Roman"/>
          <w:color w:val="000000"/>
          <w:sz w:val="24"/>
          <w:szCs w:val="24"/>
        </w:rPr>
        <w:t>de discriminación</w:t>
      </w:r>
      <w:r w:rsidRPr="000E2EF0">
        <w:rPr>
          <w:rFonts w:ascii="Times New Roman" w:hAnsi="Times New Roman" w:cs="Times New Roman"/>
          <w:color w:val="000000"/>
          <w:sz w:val="24"/>
          <w:szCs w:val="24"/>
        </w:rPr>
        <w:t xml:space="preserve"> </w:t>
      </w:r>
      <w:r w:rsidR="009518A4" w:rsidRPr="000E2EF0">
        <w:rPr>
          <w:rFonts w:ascii="Times New Roman" w:hAnsi="Times New Roman" w:cs="Times New Roman"/>
          <w:color w:val="000000"/>
          <w:sz w:val="24"/>
          <w:szCs w:val="24"/>
        </w:rPr>
        <w:t>étnico</w:t>
      </w:r>
      <w:r w:rsidRPr="000E2EF0">
        <w:rPr>
          <w:rFonts w:ascii="Times New Roman" w:hAnsi="Times New Roman" w:cs="Times New Roman"/>
          <w:color w:val="000000"/>
          <w:sz w:val="24"/>
          <w:szCs w:val="24"/>
        </w:rPr>
        <w:t xml:space="preserve"> racial que enfrentan el Pueblo Afroperuano y de </w:t>
      </w:r>
      <w:r w:rsidR="009518A4" w:rsidRPr="000E2EF0">
        <w:rPr>
          <w:rFonts w:ascii="Times New Roman" w:hAnsi="Times New Roman" w:cs="Times New Roman"/>
          <w:color w:val="000000"/>
          <w:sz w:val="24"/>
          <w:szCs w:val="24"/>
        </w:rPr>
        <w:t>manera particular</w:t>
      </w:r>
      <w:r w:rsidR="00C75BD8">
        <w:rPr>
          <w:rFonts w:ascii="Times New Roman" w:hAnsi="Times New Roman" w:cs="Times New Roman"/>
          <w:color w:val="000000"/>
          <w:sz w:val="24"/>
          <w:szCs w:val="24"/>
        </w:rPr>
        <w:t xml:space="preserve"> las M</w:t>
      </w:r>
      <w:r w:rsidRPr="000E2EF0">
        <w:rPr>
          <w:rFonts w:ascii="Times New Roman" w:hAnsi="Times New Roman" w:cs="Times New Roman"/>
          <w:color w:val="000000"/>
          <w:sz w:val="24"/>
          <w:szCs w:val="24"/>
        </w:rPr>
        <w:t>ujeres</w:t>
      </w:r>
      <w:r w:rsidR="00C75BD8">
        <w:rPr>
          <w:rFonts w:ascii="Times New Roman" w:hAnsi="Times New Roman" w:cs="Times New Roman"/>
          <w:color w:val="000000"/>
          <w:sz w:val="24"/>
          <w:szCs w:val="24"/>
        </w:rPr>
        <w:t xml:space="preserve"> Afroperuanas</w:t>
      </w:r>
      <w:r w:rsidRPr="000E2EF0">
        <w:rPr>
          <w:rFonts w:ascii="Times New Roman" w:hAnsi="Times New Roman" w:cs="Times New Roman"/>
          <w:color w:val="000000"/>
          <w:sz w:val="24"/>
          <w:szCs w:val="24"/>
        </w:rPr>
        <w:t xml:space="preserve">. </w:t>
      </w:r>
    </w:p>
    <w:p w14:paraId="1FABFE04" w14:textId="77777777" w:rsidR="002929AC" w:rsidRDefault="002929AC" w:rsidP="00D91857">
      <w:pPr>
        <w:pStyle w:val="Prrafodelista"/>
        <w:spacing w:after="0" w:line="360" w:lineRule="auto"/>
        <w:ind w:left="1146"/>
        <w:jc w:val="both"/>
        <w:rPr>
          <w:rFonts w:ascii="Times New Roman" w:hAnsi="Times New Roman" w:cs="Times New Roman"/>
          <w:color w:val="000000"/>
          <w:sz w:val="24"/>
          <w:szCs w:val="24"/>
        </w:rPr>
      </w:pPr>
    </w:p>
    <w:p w14:paraId="70B7FEEE" w14:textId="77777777" w:rsidR="00FD4691" w:rsidRDefault="00FD4691" w:rsidP="00144435">
      <w:pPr>
        <w:spacing w:after="0" w:line="360" w:lineRule="auto"/>
        <w:jc w:val="both"/>
        <w:rPr>
          <w:rFonts w:ascii="Times New Roman" w:hAnsi="Times New Roman" w:cs="Times New Roman"/>
          <w:color w:val="000000"/>
          <w:sz w:val="24"/>
          <w:szCs w:val="24"/>
        </w:rPr>
      </w:pPr>
    </w:p>
    <w:p w14:paraId="1BB902FA" w14:textId="77777777" w:rsidR="00144435" w:rsidRPr="00144435" w:rsidRDefault="00144435" w:rsidP="00144435">
      <w:pPr>
        <w:spacing w:after="0" w:line="360" w:lineRule="auto"/>
        <w:jc w:val="both"/>
        <w:rPr>
          <w:rFonts w:ascii="Times New Roman" w:hAnsi="Times New Roman" w:cs="Times New Roman"/>
          <w:color w:val="000000"/>
          <w:sz w:val="24"/>
          <w:szCs w:val="24"/>
        </w:rPr>
      </w:pPr>
    </w:p>
    <w:p w14:paraId="5DBBD4A3" w14:textId="77777777" w:rsidR="00485C3C" w:rsidRDefault="00485C3C" w:rsidP="00485C3C">
      <w:pPr>
        <w:pStyle w:val="Prrafodelista"/>
        <w:numPr>
          <w:ilvl w:val="0"/>
          <w:numId w:val="1"/>
        </w:numPr>
        <w:spacing w:after="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SITUACION DEL PUEBLO AFROPERUANO</w:t>
      </w:r>
    </w:p>
    <w:p w14:paraId="09D96BE0" w14:textId="3E850491" w:rsidR="0010144A" w:rsidRDefault="0010144A" w:rsidP="000E7308">
      <w:pPr>
        <w:pStyle w:val="Prrafodelista"/>
        <w:spacing w:after="0" w:line="360" w:lineRule="auto"/>
        <w:ind w:left="1146"/>
        <w:jc w:val="both"/>
        <w:rPr>
          <w:rFonts w:ascii="Times New Roman" w:hAnsi="Times New Roman" w:cs="Times New Roman"/>
          <w:color w:val="000000"/>
          <w:sz w:val="24"/>
          <w:szCs w:val="24"/>
          <w:lang w:val="es-ES"/>
        </w:rPr>
      </w:pPr>
      <w:r>
        <w:rPr>
          <w:rFonts w:ascii="Times New Roman" w:hAnsi="Times New Roman" w:cs="Times New Roman"/>
          <w:color w:val="000000"/>
          <w:sz w:val="24"/>
          <w:szCs w:val="24"/>
          <w:lang w:val="es-ES"/>
        </w:rPr>
        <w:t>A lo largo de los años una de las principales demandas del movimiento Afroperuano y</w:t>
      </w:r>
      <w:r w:rsidR="00144435">
        <w:rPr>
          <w:rFonts w:ascii="Times New Roman" w:hAnsi="Times New Roman" w:cs="Times New Roman"/>
          <w:color w:val="000000"/>
          <w:sz w:val="24"/>
          <w:szCs w:val="24"/>
          <w:lang w:val="es-ES"/>
        </w:rPr>
        <w:t xml:space="preserve"> que aún se encuentra presente </w:t>
      </w:r>
      <w:r>
        <w:rPr>
          <w:rFonts w:ascii="Times New Roman" w:hAnsi="Times New Roman" w:cs="Times New Roman"/>
          <w:color w:val="000000"/>
          <w:sz w:val="24"/>
          <w:szCs w:val="24"/>
          <w:lang w:val="es-ES"/>
        </w:rPr>
        <w:t xml:space="preserve">es el derecho a ser reconocidos </w:t>
      </w:r>
      <w:r w:rsidR="00F534E5">
        <w:rPr>
          <w:rFonts w:ascii="Times New Roman" w:hAnsi="Times New Roman" w:cs="Times New Roman"/>
          <w:color w:val="000000"/>
          <w:sz w:val="24"/>
          <w:szCs w:val="24"/>
          <w:lang w:val="es-ES"/>
        </w:rPr>
        <w:t>constitucionalmente</w:t>
      </w:r>
      <w:r>
        <w:rPr>
          <w:rFonts w:ascii="Times New Roman" w:hAnsi="Times New Roman" w:cs="Times New Roman"/>
          <w:color w:val="000000"/>
          <w:sz w:val="24"/>
          <w:szCs w:val="24"/>
          <w:lang w:val="es-ES"/>
        </w:rPr>
        <w:t xml:space="preserve">, sin embargo, el Estado Peruano continua negando esta </w:t>
      </w:r>
      <w:r w:rsidR="00F534E5">
        <w:rPr>
          <w:rFonts w:ascii="Times New Roman" w:hAnsi="Times New Roman" w:cs="Times New Roman"/>
          <w:color w:val="000000"/>
          <w:sz w:val="24"/>
          <w:szCs w:val="24"/>
          <w:lang w:val="es-ES"/>
        </w:rPr>
        <w:t>reivindicación</w:t>
      </w:r>
      <w:r w:rsidR="00C75BD8">
        <w:rPr>
          <w:rFonts w:ascii="Times New Roman" w:hAnsi="Times New Roman" w:cs="Times New Roman"/>
          <w:color w:val="000000"/>
          <w:sz w:val="24"/>
          <w:szCs w:val="24"/>
          <w:lang w:val="es-ES"/>
        </w:rPr>
        <w:t xml:space="preserve"> al pueblo Afroperuano el</w:t>
      </w:r>
      <w:r>
        <w:rPr>
          <w:rFonts w:ascii="Times New Roman" w:hAnsi="Times New Roman" w:cs="Times New Roman"/>
          <w:color w:val="000000"/>
          <w:sz w:val="24"/>
          <w:szCs w:val="24"/>
          <w:lang w:val="es-ES"/>
        </w:rPr>
        <w:t xml:space="preserve"> </w:t>
      </w:r>
      <w:r w:rsidR="00964656">
        <w:rPr>
          <w:rFonts w:ascii="Times New Roman" w:hAnsi="Times New Roman" w:cs="Times New Roman"/>
          <w:color w:val="000000"/>
          <w:sz w:val="24"/>
          <w:szCs w:val="24"/>
          <w:lang w:val="es-ES"/>
        </w:rPr>
        <w:t>mismo</w:t>
      </w:r>
      <w:r w:rsidR="00C75BD8">
        <w:rPr>
          <w:rFonts w:ascii="Times New Roman" w:hAnsi="Times New Roman" w:cs="Times New Roman"/>
          <w:color w:val="000000"/>
          <w:sz w:val="24"/>
          <w:szCs w:val="24"/>
          <w:lang w:val="es-ES"/>
        </w:rPr>
        <w:t xml:space="preserve"> que</w:t>
      </w:r>
      <w:r w:rsidR="00964656">
        <w:rPr>
          <w:rFonts w:ascii="Times New Roman" w:hAnsi="Times New Roman" w:cs="Times New Roman"/>
          <w:color w:val="000000"/>
          <w:sz w:val="24"/>
          <w:szCs w:val="24"/>
          <w:lang w:val="es-ES"/>
        </w:rPr>
        <w:t xml:space="preserve"> va</w:t>
      </w:r>
      <w:r>
        <w:rPr>
          <w:rFonts w:ascii="Times New Roman" w:hAnsi="Times New Roman" w:cs="Times New Roman"/>
          <w:color w:val="000000"/>
          <w:sz w:val="24"/>
          <w:szCs w:val="24"/>
          <w:lang w:val="es-ES"/>
        </w:rPr>
        <w:t xml:space="preserve"> en contra del principio de reconocimiento y protección de la diversidad étnica y cultural de la nación y </w:t>
      </w:r>
      <w:r w:rsidR="00F534E5">
        <w:rPr>
          <w:rFonts w:ascii="Times New Roman" w:hAnsi="Times New Roman" w:cs="Times New Roman"/>
          <w:color w:val="000000"/>
          <w:sz w:val="24"/>
          <w:szCs w:val="24"/>
          <w:lang w:val="es-ES"/>
        </w:rPr>
        <w:t>e</w:t>
      </w:r>
      <w:r>
        <w:rPr>
          <w:rFonts w:ascii="Times New Roman" w:hAnsi="Times New Roman" w:cs="Times New Roman"/>
          <w:color w:val="000000"/>
          <w:sz w:val="24"/>
          <w:szCs w:val="24"/>
          <w:lang w:val="es-ES"/>
        </w:rPr>
        <w:t>n</w:t>
      </w:r>
      <w:r w:rsidR="00F534E5">
        <w:rPr>
          <w:rFonts w:ascii="Times New Roman" w:hAnsi="Times New Roman" w:cs="Times New Roman"/>
          <w:color w:val="000000"/>
          <w:sz w:val="24"/>
          <w:szCs w:val="24"/>
          <w:lang w:val="es-ES"/>
        </w:rPr>
        <w:t xml:space="preserve"> </w:t>
      </w:r>
      <w:r>
        <w:rPr>
          <w:rFonts w:ascii="Times New Roman" w:hAnsi="Times New Roman" w:cs="Times New Roman"/>
          <w:color w:val="000000"/>
          <w:sz w:val="24"/>
          <w:szCs w:val="24"/>
          <w:lang w:val="es-ES"/>
        </w:rPr>
        <w:t xml:space="preserve">contra a </w:t>
      </w:r>
      <w:r w:rsidR="00F534E5">
        <w:rPr>
          <w:rFonts w:ascii="Times New Roman" w:hAnsi="Times New Roman" w:cs="Times New Roman"/>
          <w:color w:val="000000"/>
          <w:sz w:val="24"/>
          <w:szCs w:val="24"/>
          <w:lang w:val="es-ES"/>
        </w:rPr>
        <w:t xml:space="preserve">los </w:t>
      </w:r>
      <w:r>
        <w:rPr>
          <w:rFonts w:ascii="Times New Roman" w:hAnsi="Times New Roman" w:cs="Times New Roman"/>
          <w:color w:val="000000"/>
          <w:sz w:val="24"/>
          <w:szCs w:val="24"/>
          <w:lang w:val="es-ES"/>
        </w:rPr>
        <w:t>tratados internacionales suscritos. La inclusión del pue</w:t>
      </w:r>
      <w:r w:rsidR="00F534E5">
        <w:rPr>
          <w:rFonts w:ascii="Times New Roman" w:hAnsi="Times New Roman" w:cs="Times New Roman"/>
          <w:color w:val="000000"/>
          <w:sz w:val="24"/>
          <w:szCs w:val="24"/>
          <w:lang w:val="es-ES"/>
        </w:rPr>
        <w:t>b</w:t>
      </w:r>
      <w:r>
        <w:rPr>
          <w:rFonts w:ascii="Times New Roman" w:hAnsi="Times New Roman" w:cs="Times New Roman"/>
          <w:color w:val="000000"/>
          <w:sz w:val="24"/>
          <w:szCs w:val="24"/>
          <w:lang w:val="es-ES"/>
        </w:rPr>
        <w:t xml:space="preserve">lo Afroperuano en la </w:t>
      </w:r>
      <w:r w:rsidR="00F534E5">
        <w:rPr>
          <w:rFonts w:ascii="Times New Roman" w:hAnsi="Times New Roman" w:cs="Times New Roman"/>
          <w:color w:val="000000"/>
          <w:sz w:val="24"/>
          <w:szCs w:val="24"/>
          <w:lang w:val="es-ES"/>
        </w:rPr>
        <w:t>Constitución</w:t>
      </w:r>
      <w:r>
        <w:rPr>
          <w:rFonts w:ascii="Times New Roman" w:hAnsi="Times New Roman" w:cs="Times New Roman"/>
          <w:color w:val="000000"/>
          <w:sz w:val="24"/>
          <w:szCs w:val="24"/>
          <w:lang w:val="es-ES"/>
        </w:rPr>
        <w:t xml:space="preserve"> </w:t>
      </w:r>
      <w:r w:rsidR="00F534E5">
        <w:rPr>
          <w:rFonts w:ascii="Times New Roman" w:hAnsi="Times New Roman" w:cs="Times New Roman"/>
          <w:color w:val="000000"/>
          <w:sz w:val="24"/>
          <w:szCs w:val="24"/>
          <w:lang w:val="es-ES"/>
        </w:rPr>
        <w:t>Política</w:t>
      </w:r>
      <w:r>
        <w:rPr>
          <w:rFonts w:ascii="Times New Roman" w:hAnsi="Times New Roman" w:cs="Times New Roman"/>
          <w:color w:val="000000"/>
          <w:sz w:val="24"/>
          <w:szCs w:val="24"/>
          <w:lang w:val="es-ES"/>
        </w:rPr>
        <w:t xml:space="preserve"> </w:t>
      </w:r>
      <w:r w:rsidR="00F534E5">
        <w:rPr>
          <w:rFonts w:ascii="Times New Roman" w:hAnsi="Times New Roman" w:cs="Times New Roman"/>
          <w:color w:val="000000"/>
          <w:sz w:val="24"/>
          <w:szCs w:val="24"/>
          <w:lang w:val="es-ES"/>
        </w:rPr>
        <w:t>implicaría</w:t>
      </w:r>
      <w:r>
        <w:rPr>
          <w:rFonts w:ascii="Times New Roman" w:hAnsi="Times New Roman" w:cs="Times New Roman"/>
          <w:color w:val="000000"/>
          <w:sz w:val="24"/>
          <w:szCs w:val="24"/>
          <w:lang w:val="es-ES"/>
        </w:rPr>
        <w:t xml:space="preserve"> trascender sobre el discurso que ubica a la sociedad peruana como una sociedad blanca e indígena a una verdadera sociedad multiétnica y multicultural. Por lo tanto, una vez </w:t>
      </w:r>
      <w:r w:rsidR="00F534E5">
        <w:rPr>
          <w:rFonts w:ascii="Times New Roman" w:hAnsi="Times New Roman" w:cs="Times New Roman"/>
          <w:color w:val="000000"/>
          <w:sz w:val="24"/>
          <w:szCs w:val="24"/>
          <w:lang w:val="es-ES"/>
        </w:rPr>
        <w:t>más</w:t>
      </w:r>
      <w:r w:rsidR="00C75BD8">
        <w:rPr>
          <w:rFonts w:ascii="Times New Roman" w:hAnsi="Times New Roman" w:cs="Times New Roman"/>
          <w:color w:val="000000"/>
          <w:sz w:val="24"/>
          <w:szCs w:val="24"/>
          <w:lang w:val="es-ES"/>
        </w:rPr>
        <w:t xml:space="preserve"> </w:t>
      </w:r>
      <w:r>
        <w:rPr>
          <w:rFonts w:ascii="Times New Roman" w:hAnsi="Times New Roman" w:cs="Times New Roman"/>
          <w:color w:val="000000"/>
          <w:sz w:val="24"/>
          <w:szCs w:val="24"/>
          <w:lang w:val="es-ES"/>
        </w:rPr>
        <w:t>hace</w:t>
      </w:r>
      <w:r w:rsidR="00144435">
        <w:rPr>
          <w:rFonts w:ascii="Times New Roman" w:hAnsi="Times New Roman" w:cs="Times New Roman"/>
          <w:color w:val="000000"/>
          <w:sz w:val="24"/>
          <w:szCs w:val="24"/>
          <w:lang w:val="es-ES"/>
        </w:rPr>
        <w:t>mos</w:t>
      </w:r>
      <w:r>
        <w:rPr>
          <w:rFonts w:ascii="Times New Roman" w:hAnsi="Times New Roman" w:cs="Times New Roman"/>
          <w:color w:val="000000"/>
          <w:sz w:val="24"/>
          <w:szCs w:val="24"/>
          <w:lang w:val="es-ES"/>
        </w:rPr>
        <w:t xml:space="preserve"> un fuerte llamado para que tanto el CERD como el Estado Peruano contemplen </w:t>
      </w:r>
      <w:r w:rsidR="00F534E5">
        <w:rPr>
          <w:rFonts w:ascii="Times New Roman" w:hAnsi="Times New Roman" w:cs="Times New Roman"/>
          <w:color w:val="000000"/>
          <w:sz w:val="24"/>
          <w:szCs w:val="24"/>
          <w:lang w:val="es-ES"/>
        </w:rPr>
        <w:t>esta</w:t>
      </w:r>
      <w:r>
        <w:rPr>
          <w:rFonts w:ascii="Times New Roman" w:hAnsi="Times New Roman" w:cs="Times New Roman"/>
          <w:color w:val="000000"/>
          <w:sz w:val="24"/>
          <w:szCs w:val="24"/>
          <w:lang w:val="es-ES"/>
        </w:rPr>
        <w:t xml:space="preserve"> demanda como una acción que permitiría generar un cambio en la realidad del pueblo Afroperuano.</w:t>
      </w:r>
    </w:p>
    <w:p w14:paraId="750C311C" w14:textId="77777777" w:rsidR="00F534E5" w:rsidRDefault="00F534E5" w:rsidP="00F534E5">
      <w:pPr>
        <w:pStyle w:val="Prrafodelista"/>
        <w:spacing w:after="0" w:line="360" w:lineRule="auto"/>
        <w:ind w:left="1146"/>
        <w:jc w:val="both"/>
        <w:rPr>
          <w:rFonts w:ascii="Times New Roman" w:hAnsi="Times New Roman" w:cs="Times New Roman"/>
          <w:color w:val="000000"/>
          <w:sz w:val="24"/>
          <w:szCs w:val="24"/>
          <w:lang w:val="es-ES"/>
        </w:rPr>
      </w:pPr>
    </w:p>
    <w:p w14:paraId="6FC4FCF9" w14:textId="0C189F3B" w:rsidR="00964656" w:rsidRDefault="00F534E5" w:rsidP="00F534E5">
      <w:pPr>
        <w:pStyle w:val="Prrafodelista"/>
        <w:spacing w:after="0" w:line="360" w:lineRule="auto"/>
        <w:ind w:left="1146"/>
        <w:jc w:val="both"/>
        <w:rPr>
          <w:rFonts w:ascii="Times New Roman" w:hAnsi="Times New Roman" w:cs="Times New Roman"/>
          <w:color w:val="000000"/>
          <w:sz w:val="24"/>
          <w:szCs w:val="24"/>
          <w:lang w:val="es-ES"/>
        </w:rPr>
      </w:pPr>
      <w:r>
        <w:rPr>
          <w:rFonts w:ascii="Times New Roman" w:hAnsi="Times New Roman" w:cs="Times New Roman"/>
          <w:color w:val="000000"/>
          <w:sz w:val="24"/>
          <w:szCs w:val="24"/>
          <w:lang w:val="es-ES"/>
        </w:rPr>
        <w:t>De acuerdo a los últimos datos estadísticos oficiales del Estado Peruano</w:t>
      </w:r>
      <w:r w:rsidR="00964656">
        <w:rPr>
          <w:rFonts w:ascii="Times New Roman" w:hAnsi="Times New Roman" w:cs="Times New Roman"/>
          <w:color w:val="000000"/>
          <w:sz w:val="24"/>
          <w:szCs w:val="24"/>
          <w:lang w:val="es-ES"/>
        </w:rPr>
        <w:t>, arrojados a través del INEI, con respe</w:t>
      </w:r>
      <w:r w:rsidR="00144435">
        <w:rPr>
          <w:rFonts w:ascii="Times New Roman" w:hAnsi="Times New Roman" w:cs="Times New Roman"/>
          <w:color w:val="000000"/>
          <w:sz w:val="24"/>
          <w:szCs w:val="24"/>
          <w:lang w:val="es-ES"/>
        </w:rPr>
        <w:t xml:space="preserve">cto al Pueblo Afroperuano </w:t>
      </w:r>
      <w:r w:rsidR="00E7575B">
        <w:rPr>
          <w:rFonts w:ascii="Times New Roman" w:hAnsi="Times New Roman" w:cs="Times New Roman"/>
          <w:color w:val="000000"/>
          <w:sz w:val="24"/>
          <w:szCs w:val="24"/>
          <w:lang w:val="es-ES"/>
        </w:rPr>
        <w:t xml:space="preserve"> es</w:t>
      </w:r>
      <w:r w:rsidR="00C75BD8">
        <w:rPr>
          <w:rFonts w:ascii="Times New Roman" w:hAnsi="Times New Roman" w:cs="Times New Roman"/>
          <w:color w:val="000000"/>
          <w:sz w:val="24"/>
          <w:szCs w:val="24"/>
          <w:lang w:val="es-ES"/>
        </w:rPr>
        <w:t xml:space="preserve"> de 6</w:t>
      </w:r>
      <w:r>
        <w:rPr>
          <w:rFonts w:ascii="Times New Roman" w:hAnsi="Times New Roman" w:cs="Times New Roman"/>
          <w:color w:val="000000"/>
          <w:sz w:val="24"/>
          <w:szCs w:val="24"/>
          <w:lang w:val="es-ES"/>
        </w:rPr>
        <w:t>.2%</w:t>
      </w:r>
      <w:r w:rsidR="00C75BD8">
        <w:rPr>
          <w:rFonts w:ascii="Times New Roman" w:hAnsi="Times New Roman" w:cs="Times New Roman"/>
          <w:color w:val="000000"/>
          <w:sz w:val="24"/>
          <w:szCs w:val="24"/>
          <w:lang w:val="es-ES"/>
        </w:rPr>
        <w:t>, según la ENAHO 2017</w:t>
      </w:r>
      <w:r w:rsidR="00964656">
        <w:rPr>
          <w:rFonts w:ascii="Times New Roman" w:hAnsi="Times New Roman" w:cs="Times New Roman"/>
          <w:color w:val="000000"/>
          <w:sz w:val="24"/>
          <w:szCs w:val="24"/>
          <w:lang w:val="es-ES"/>
        </w:rPr>
        <w:t>.</w:t>
      </w:r>
    </w:p>
    <w:p w14:paraId="7329DBC2" w14:textId="77777777" w:rsidR="00964656" w:rsidRDefault="00964656" w:rsidP="00F534E5">
      <w:pPr>
        <w:pStyle w:val="Prrafodelista"/>
        <w:spacing w:after="0" w:line="360" w:lineRule="auto"/>
        <w:ind w:left="1146"/>
        <w:jc w:val="both"/>
        <w:rPr>
          <w:rFonts w:ascii="Times New Roman" w:hAnsi="Times New Roman" w:cs="Times New Roman"/>
          <w:color w:val="000000"/>
          <w:sz w:val="24"/>
          <w:szCs w:val="24"/>
          <w:lang w:val="es-ES"/>
        </w:rPr>
      </w:pPr>
    </w:p>
    <w:p w14:paraId="27E092B2" w14:textId="1BB0CF3E" w:rsidR="00C81076" w:rsidRDefault="00EF10F1" w:rsidP="00F534E5">
      <w:pPr>
        <w:pStyle w:val="Prrafodelista"/>
        <w:spacing w:after="0" w:line="360" w:lineRule="auto"/>
        <w:ind w:left="1146"/>
        <w:jc w:val="both"/>
        <w:rPr>
          <w:rFonts w:ascii="Times New Roman" w:hAnsi="Times New Roman" w:cs="Times New Roman"/>
          <w:color w:val="000000"/>
          <w:sz w:val="24"/>
          <w:szCs w:val="24"/>
          <w:lang w:val="es-ES"/>
        </w:rPr>
      </w:pPr>
      <w:r>
        <w:rPr>
          <w:rFonts w:ascii="Times New Roman" w:hAnsi="Times New Roman" w:cs="Times New Roman"/>
          <w:color w:val="000000"/>
          <w:sz w:val="24"/>
          <w:szCs w:val="24"/>
          <w:lang w:val="es-ES"/>
        </w:rPr>
        <w:t>El Pueblo Afroperuano  se encuentra principalmente ubicado a lo largo de toda la costa peruana tanto en zonas rurales como urbanas, siendo Lima  la región que cuanta con una mayor presencia de personas afroperuanas, las mismas que se encuentran  de manera dispersa en diversos  distritos como son: Breña, La Victoria, San Martin de Porras, Villa María del Triunfo, Comas, Chorrillos, Surq</w:t>
      </w:r>
      <w:r w:rsidR="00C75BD8">
        <w:rPr>
          <w:rFonts w:ascii="Times New Roman" w:hAnsi="Times New Roman" w:cs="Times New Roman"/>
          <w:color w:val="000000"/>
          <w:sz w:val="24"/>
          <w:szCs w:val="24"/>
          <w:lang w:val="es-ES"/>
        </w:rPr>
        <w:t>uillo, San Juan de Miraflores, e</w:t>
      </w:r>
      <w:r>
        <w:rPr>
          <w:rFonts w:ascii="Times New Roman" w:hAnsi="Times New Roman" w:cs="Times New Roman"/>
          <w:color w:val="000000"/>
          <w:sz w:val="24"/>
          <w:szCs w:val="24"/>
          <w:lang w:val="es-ES"/>
        </w:rPr>
        <w:t>l Rímac, el Callao entre otros.  Así mismo encontramos  personas afroperuanos en regiones como</w:t>
      </w:r>
      <w:r w:rsidRPr="00EF10F1">
        <w:rPr>
          <w:rFonts w:ascii="Times New Roman" w:hAnsi="Times New Roman" w:cs="Times New Roman"/>
          <w:color w:val="000000"/>
          <w:sz w:val="24"/>
          <w:szCs w:val="24"/>
          <w:lang w:val="es-ES"/>
        </w:rPr>
        <w:t xml:space="preserve"> Tumbes, Piura, Lambayeque, Ancash, Ica, Arequipa y Tacna</w:t>
      </w:r>
      <w:r w:rsidR="00D62329">
        <w:rPr>
          <w:rFonts w:ascii="Times New Roman" w:hAnsi="Times New Roman" w:cs="Times New Roman"/>
          <w:color w:val="000000"/>
          <w:sz w:val="24"/>
          <w:szCs w:val="24"/>
          <w:lang w:val="es-ES"/>
        </w:rPr>
        <w:t>.</w:t>
      </w:r>
    </w:p>
    <w:p w14:paraId="6D687BD2" w14:textId="77777777" w:rsidR="00EF10F1" w:rsidRDefault="00EF10F1" w:rsidP="00F534E5">
      <w:pPr>
        <w:pStyle w:val="Prrafodelista"/>
        <w:spacing w:after="0" w:line="360" w:lineRule="auto"/>
        <w:ind w:left="1146"/>
        <w:jc w:val="both"/>
        <w:rPr>
          <w:rFonts w:ascii="Times New Roman" w:hAnsi="Times New Roman" w:cs="Times New Roman"/>
          <w:color w:val="000000"/>
          <w:sz w:val="24"/>
          <w:szCs w:val="24"/>
          <w:lang w:val="es-ES"/>
        </w:rPr>
      </w:pPr>
    </w:p>
    <w:p w14:paraId="5C631A3A" w14:textId="77777777" w:rsidR="00EF10F1" w:rsidRDefault="00EF10F1" w:rsidP="00F534E5">
      <w:pPr>
        <w:pStyle w:val="Prrafodelista"/>
        <w:spacing w:after="0" w:line="360" w:lineRule="auto"/>
        <w:ind w:left="1146"/>
        <w:jc w:val="both"/>
        <w:rPr>
          <w:rFonts w:ascii="Times New Roman" w:hAnsi="Times New Roman" w:cs="Times New Roman"/>
          <w:color w:val="000000"/>
          <w:sz w:val="24"/>
          <w:szCs w:val="24"/>
          <w:lang w:val="es-ES"/>
        </w:rPr>
      </w:pPr>
    </w:p>
    <w:p w14:paraId="60F2157C" w14:textId="460FA1CF" w:rsidR="00F534E5" w:rsidRPr="00F128F9" w:rsidRDefault="00F534E5" w:rsidP="00F534E5">
      <w:pPr>
        <w:pStyle w:val="Prrafodelista"/>
        <w:spacing w:after="0" w:line="360" w:lineRule="auto"/>
        <w:ind w:left="1146"/>
        <w:jc w:val="both"/>
        <w:rPr>
          <w:rFonts w:ascii="Times New Roman" w:hAnsi="Times New Roman" w:cs="Times New Roman"/>
          <w:color w:val="000000"/>
          <w:sz w:val="24"/>
          <w:szCs w:val="24"/>
          <w:lang w:val="es-ES"/>
        </w:rPr>
      </w:pPr>
      <w:r w:rsidRPr="00F128F9">
        <w:rPr>
          <w:rFonts w:ascii="Times New Roman" w:hAnsi="Times New Roman" w:cs="Times New Roman"/>
          <w:color w:val="000000"/>
          <w:sz w:val="24"/>
          <w:szCs w:val="24"/>
          <w:lang w:val="es-ES"/>
        </w:rPr>
        <w:lastRenderedPageBreak/>
        <w:t xml:space="preserve">En la actualidad las y los Afroperuanos, </w:t>
      </w:r>
      <w:r>
        <w:rPr>
          <w:rFonts w:ascii="Times New Roman" w:hAnsi="Times New Roman" w:cs="Times New Roman"/>
          <w:color w:val="000000"/>
          <w:sz w:val="24"/>
          <w:szCs w:val="24"/>
          <w:lang w:val="es-ES"/>
        </w:rPr>
        <w:t xml:space="preserve">continúan </w:t>
      </w:r>
      <w:proofErr w:type="spellStart"/>
      <w:r w:rsidR="00446022">
        <w:rPr>
          <w:rFonts w:ascii="Times New Roman" w:hAnsi="Times New Roman" w:cs="Times New Roman"/>
          <w:color w:val="000000"/>
          <w:sz w:val="24"/>
          <w:szCs w:val="24"/>
          <w:lang w:val="es-ES"/>
        </w:rPr>
        <w:t>invisibilizados</w:t>
      </w:r>
      <w:proofErr w:type="spellEnd"/>
      <w:r>
        <w:rPr>
          <w:rFonts w:ascii="Times New Roman" w:hAnsi="Times New Roman" w:cs="Times New Roman"/>
          <w:color w:val="000000"/>
          <w:sz w:val="24"/>
          <w:szCs w:val="24"/>
          <w:lang w:val="es-ES"/>
        </w:rPr>
        <w:t xml:space="preserve"> por la falta de datos estadísticos que permitan obtener una verdadera lectura de la realidad socio-</w:t>
      </w:r>
      <w:r w:rsidR="000E7308">
        <w:rPr>
          <w:rFonts w:ascii="Times New Roman" w:hAnsi="Times New Roman" w:cs="Times New Roman"/>
          <w:color w:val="000000"/>
          <w:sz w:val="24"/>
          <w:szCs w:val="24"/>
          <w:lang w:val="es-ES"/>
        </w:rPr>
        <w:t>económica</w:t>
      </w:r>
      <w:r w:rsidR="00917E54">
        <w:rPr>
          <w:rFonts w:ascii="Times New Roman" w:hAnsi="Times New Roman" w:cs="Times New Roman"/>
          <w:color w:val="000000"/>
          <w:sz w:val="24"/>
          <w:szCs w:val="24"/>
          <w:lang w:val="es-ES"/>
        </w:rPr>
        <w:t xml:space="preserve"> del p</w:t>
      </w:r>
      <w:r>
        <w:rPr>
          <w:rFonts w:ascii="Times New Roman" w:hAnsi="Times New Roman" w:cs="Times New Roman"/>
          <w:color w:val="000000"/>
          <w:sz w:val="24"/>
          <w:szCs w:val="24"/>
          <w:lang w:val="es-ES"/>
        </w:rPr>
        <w:t>ueblo Afroperuano</w:t>
      </w:r>
      <w:r w:rsidRPr="00F128F9">
        <w:rPr>
          <w:rFonts w:ascii="Times New Roman" w:hAnsi="Times New Roman" w:cs="Times New Roman"/>
          <w:color w:val="000000"/>
          <w:sz w:val="24"/>
          <w:szCs w:val="24"/>
          <w:lang w:val="es-ES"/>
        </w:rPr>
        <w:t xml:space="preserve">, </w:t>
      </w:r>
      <w:r w:rsidR="00144435">
        <w:rPr>
          <w:rFonts w:ascii="Times New Roman" w:hAnsi="Times New Roman" w:cs="Times New Roman"/>
          <w:color w:val="000000"/>
          <w:sz w:val="24"/>
          <w:szCs w:val="24"/>
          <w:lang w:val="es-ES"/>
        </w:rPr>
        <w:t xml:space="preserve">igualmente con respecto al </w:t>
      </w:r>
      <w:r>
        <w:rPr>
          <w:rFonts w:ascii="Times New Roman" w:hAnsi="Times New Roman" w:cs="Times New Roman"/>
          <w:color w:val="000000"/>
          <w:sz w:val="24"/>
          <w:szCs w:val="24"/>
          <w:lang w:val="es-ES"/>
        </w:rPr>
        <w:t>racismo y sus consecuencias,</w:t>
      </w:r>
      <w:r w:rsidRPr="00F128F9">
        <w:rPr>
          <w:rFonts w:ascii="Times New Roman" w:hAnsi="Times New Roman" w:cs="Times New Roman"/>
          <w:color w:val="000000"/>
          <w:sz w:val="24"/>
          <w:szCs w:val="24"/>
          <w:lang w:val="es-ES"/>
        </w:rPr>
        <w:t xml:space="preserve"> el cual es identificado habitualmente como un problema que tiene una influencia social o cultural olvidándose que también </w:t>
      </w:r>
      <w:r w:rsidR="00917E54">
        <w:rPr>
          <w:rFonts w:ascii="Times New Roman" w:hAnsi="Times New Roman" w:cs="Times New Roman"/>
          <w:color w:val="000000"/>
          <w:sz w:val="24"/>
          <w:szCs w:val="24"/>
          <w:lang w:val="es-ES"/>
        </w:rPr>
        <w:t>es un problema económico que</w:t>
      </w:r>
      <w:r w:rsidRPr="00F128F9">
        <w:rPr>
          <w:rFonts w:ascii="Times New Roman" w:hAnsi="Times New Roman" w:cs="Times New Roman"/>
          <w:color w:val="000000"/>
          <w:sz w:val="24"/>
          <w:szCs w:val="24"/>
          <w:lang w:val="es-ES"/>
        </w:rPr>
        <w:t xml:space="preserve"> se encuentra enmarcado en la discriminación, exclusión e invisibilizacion</w:t>
      </w:r>
      <w:r w:rsidR="000E7308">
        <w:rPr>
          <w:rFonts w:ascii="Times New Roman" w:hAnsi="Times New Roman" w:cs="Times New Roman"/>
          <w:color w:val="000000"/>
          <w:sz w:val="24"/>
          <w:szCs w:val="24"/>
          <w:lang w:val="es-ES"/>
        </w:rPr>
        <w:t>.</w:t>
      </w:r>
    </w:p>
    <w:p w14:paraId="422F1DE6" w14:textId="77777777" w:rsidR="00F534E5" w:rsidRPr="00F534E5" w:rsidRDefault="00F534E5" w:rsidP="00F534E5">
      <w:pPr>
        <w:spacing w:after="0" w:line="360" w:lineRule="auto"/>
        <w:ind w:left="426"/>
        <w:jc w:val="both"/>
        <w:rPr>
          <w:rFonts w:ascii="Times New Roman" w:hAnsi="Times New Roman" w:cs="Times New Roman"/>
          <w:color w:val="000000"/>
          <w:sz w:val="24"/>
          <w:szCs w:val="24"/>
          <w:lang w:val="es-ES"/>
        </w:rPr>
      </w:pPr>
    </w:p>
    <w:p w14:paraId="2581EE07" w14:textId="77F37FB8" w:rsidR="00F84BD9" w:rsidRDefault="00F84BD9" w:rsidP="00F84BD9">
      <w:pPr>
        <w:pStyle w:val="Prrafodelista"/>
        <w:spacing w:after="0" w:line="360" w:lineRule="auto"/>
        <w:ind w:left="1146"/>
        <w:jc w:val="both"/>
        <w:rPr>
          <w:rFonts w:ascii="Times New Roman" w:hAnsi="Times New Roman" w:cs="Times New Roman"/>
          <w:color w:val="000000"/>
          <w:sz w:val="24"/>
          <w:szCs w:val="24"/>
        </w:rPr>
      </w:pPr>
      <w:r w:rsidRPr="00F84BD9">
        <w:rPr>
          <w:rFonts w:ascii="Times New Roman" w:hAnsi="Times New Roman" w:cs="Times New Roman"/>
          <w:color w:val="000000"/>
          <w:sz w:val="24"/>
          <w:szCs w:val="24"/>
        </w:rPr>
        <w:t>Las</w:t>
      </w:r>
      <w:r w:rsidR="00706C98">
        <w:rPr>
          <w:rFonts w:ascii="Times New Roman" w:hAnsi="Times New Roman" w:cs="Times New Roman"/>
          <w:color w:val="000000"/>
          <w:sz w:val="24"/>
          <w:szCs w:val="24"/>
        </w:rPr>
        <w:t xml:space="preserve"> y los Afroperuanos enfrentan </w:t>
      </w:r>
      <w:r w:rsidRPr="00F84BD9">
        <w:rPr>
          <w:rFonts w:ascii="Times New Roman" w:hAnsi="Times New Roman" w:cs="Times New Roman"/>
          <w:color w:val="000000"/>
          <w:sz w:val="24"/>
          <w:szCs w:val="24"/>
        </w:rPr>
        <w:t>brechas de desigualdades</w:t>
      </w:r>
      <w:r w:rsidR="001F1649">
        <w:rPr>
          <w:rFonts w:ascii="Times New Roman" w:hAnsi="Times New Roman" w:cs="Times New Roman"/>
          <w:color w:val="000000"/>
          <w:sz w:val="24"/>
          <w:szCs w:val="24"/>
        </w:rPr>
        <w:t xml:space="preserve"> muy profundas</w:t>
      </w:r>
      <w:r w:rsidR="00012E17">
        <w:rPr>
          <w:rFonts w:ascii="Times New Roman" w:hAnsi="Times New Roman" w:cs="Times New Roman"/>
          <w:color w:val="000000"/>
          <w:sz w:val="24"/>
          <w:szCs w:val="24"/>
        </w:rPr>
        <w:t>,</w:t>
      </w:r>
      <w:r w:rsidRPr="00F84BD9">
        <w:rPr>
          <w:rFonts w:ascii="Times New Roman" w:hAnsi="Times New Roman" w:cs="Times New Roman"/>
          <w:color w:val="000000"/>
          <w:sz w:val="24"/>
          <w:szCs w:val="24"/>
        </w:rPr>
        <w:t xml:space="preserve"> relacionadas con el ra</w:t>
      </w:r>
      <w:r w:rsidR="00100ACB">
        <w:rPr>
          <w:rFonts w:ascii="Times New Roman" w:hAnsi="Times New Roman" w:cs="Times New Roman"/>
          <w:color w:val="000000"/>
          <w:sz w:val="24"/>
          <w:szCs w:val="24"/>
        </w:rPr>
        <w:t>ci</w:t>
      </w:r>
      <w:r w:rsidR="00B77F8A">
        <w:rPr>
          <w:rFonts w:ascii="Times New Roman" w:hAnsi="Times New Roman" w:cs="Times New Roman"/>
          <w:color w:val="000000"/>
          <w:sz w:val="24"/>
          <w:szCs w:val="24"/>
        </w:rPr>
        <w:t>s</w:t>
      </w:r>
      <w:r w:rsidR="000239CD">
        <w:rPr>
          <w:rFonts w:ascii="Times New Roman" w:hAnsi="Times New Roman" w:cs="Times New Roman"/>
          <w:color w:val="000000"/>
          <w:sz w:val="24"/>
          <w:szCs w:val="24"/>
        </w:rPr>
        <w:t>mo estructural el</w:t>
      </w:r>
      <w:r w:rsidR="001F1649">
        <w:rPr>
          <w:rFonts w:ascii="Times New Roman" w:hAnsi="Times New Roman" w:cs="Times New Roman"/>
          <w:color w:val="000000"/>
          <w:sz w:val="24"/>
          <w:szCs w:val="24"/>
        </w:rPr>
        <w:t xml:space="preserve"> cual tiene una </w:t>
      </w:r>
      <w:r w:rsidR="00012E17">
        <w:rPr>
          <w:rFonts w:ascii="Times New Roman" w:hAnsi="Times New Roman" w:cs="Times New Roman"/>
          <w:color w:val="000000"/>
          <w:sz w:val="24"/>
          <w:szCs w:val="24"/>
        </w:rPr>
        <w:t>estrecha relación</w:t>
      </w:r>
      <w:r w:rsidR="00B545EA">
        <w:rPr>
          <w:rFonts w:ascii="Times New Roman" w:hAnsi="Times New Roman" w:cs="Times New Roman"/>
          <w:color w:val="000000"/>
          <w:sz w:val="24"/>
          <w:szCs w:val="24"/>
        </w:rPr>
        <w:t xml:space="preserve"> con la pobreza</w:t>
      </w:r>
      <w:r w:rsidR="00B77F8A">
        <w:rPr>
          <w:rFonts w:ascii="Times New Roman" w:hAnsi="Times New Roman" w:cs="Times New Roman"/>
          <w:color w:val="000000"/>
          <w:sz w:val="24"/>
          <w:szCs w:val="24"/>
        </w:rPr>
        <w:t xml:space="preserve"> en la que viven</w:t>
      </w:r>
      <w:r w:rsidR="00B545EA">
        <w:rPr>
          <w:rFonts w:ascii="Times New Roman" w:hAnsi="Times New Roman" w:cs="Times New Roman"/>
          <w:color w:val="000000"/>
          <w:sz w:val="24"/>
          <w:szCs w:val="24"/>
        </w:rPr>
        <w:t>.</w:t>
      </w:r>
    </w:p>
    <w:p w14:paraId="04953DAA" w14:textId="77777777" w:rsidR="00B545EA" w:rsidRDefault="00B545EA" w:rsidP="00F84BD9">
      <w:pPr>
        <w:pStyle w:val="Prrafodelista"/>
        <w:spacing w:after="0" w:line="360" w:lineRule="auto"/>
        <w:ind w:left="1146"/>
        <w:jc w:val="both"/>
        <w:rPr>
          <w:rFonts w:ascii="Times New Roman" w:hAnsi="Times New Roman" w:cs="Times New Roman"/>
          <w:color w:val="000000"/>
          <w:sz w:val="24"/>
          <w:szCs w:val="24"/>
        </w:rPr>
      </w:pPr>
    </w:p>
    <w:p w14:paraId="6C6B624B" w14:textId="16930509" w:rsidR="00F84BD9" w:rsidRPr="00F84BD9" w:rsidRDefault="00F84BD9" w:rsidP="00F84BD9">
      <w:pPr>
        <w:pStyle w:val="Prrafodelista"/>
        <w:spacing w:after="0" w:line="360" w:lineRule="auto"/>
        <w:ind w:left="1146"/>
        <w:jc w:val="both"/>
        <w:rPr>
          <w:rFonts w:ascii="Times New Roman" w:hAnsi="Times New Roman" w:cs="Times New Roman"/>
          <w:color w:val="000000"/>
          <w:sz w:val="24"/>
          <w:szCs w:val="24"/>
        </w:rPr>
      </w:pPr>
      <w:r w:rsidRPr="00F84BD9">
        <w:rPr>
          <w:rFonts w:ascii="Times New Roman" w:hAnsi="Times New Roman" w:cs="Times New Roman"/>
          <w:color w:val="000000"/>
          <w:sz w:val="24"/>
          <w:szCs w:val="24"/>
        </w:rPr>
        <w:t>Esto</w:t>
      </w:r>
      <w:r w:rsidR="00B77F8A">
        <w:rPr>
          <w:rFonts w:ascii="Times New Roman" w:hAnsi="Times New Roman" w:cs="Times New Roman"/>
          <w:color w:val="000000"/>
          <w:sz w:val="24"/>
          <w:szCs w:val="24"/>
        </w:rPr>
        <w:t xml:space="preserve"> se puede evidenciar en el </w:t>
      </w:r>
      <w:r w:rsidRPr="00F84BD9">
        <w:rPr>
          <w:rFonts w:ascii="Times New Roman" w:hAnsi="Times New Roman" w:cs="Times New Roman"/>
          <w:color w:val="000000"/>
          <w:sz w:val="24"/>
          <w:szCs w:val="24"/>
        </w:rPr>
        <w:t>Estudio Especializado sobre Población Afroperuana realizado por el Ministeri</w:t>
      </w:r>
      <w:r w:rsidR="000239CD">
        <w:rPr>
          <w:rFonts w:ascii="Times New Roman" w:hAnsi="Times New Roman" w:cs="Times New Roman"/>
          <w:color w:val="000000"/>
          <w:sz w:val="24"/>
          <w:szCs w:val="24"/>
        </w:rPr>
        <w:t xml:space="preserve">o de Cultura </w:t>
      </w:r>
      <w:r w:rsidR="00B77F8A">
        <w:rPr>
          <w:rFonts w:ascii="Times New Roman" w:hAnsi="Times New Roman" w:cs="Times New Roman"/>
          <w:color w:val="000000"/>
          <w:sz w:val="24"/>
          <w:szCs w:val="24"/>
        </w:rPr>
        <w:t xml:space="preserve"> </w:t>
      </w:r>
      <w:r w:rsidR="00C5133C">
        <w:rPr>
          <w:rFonts w:ascii="Times New Roman" w:hAnsi="Times New Roman" w:cs="Times New Roman"/>
          <w:color w:val="000000"/>
          <w:sz w:val="24"/>
          <w:szCs w:val="24"/>
        </w:rPr>
        <w:t xml:space="preserve">elaborado </w:t>
      </w:r>
      <w:r w:rsidR="00C5133C" w:rsidRPr="00F84BD9">
        <w:rPr>
          <w:rFonts w:ascii="Times New Roman" w:hAnsi="Times New Roman" w:cs="Times New Roman"/>
          <w:color w:val="000000"/>
          <w:sz w:val="24"/>
          <w:szCs w:val="24"/>
        </w:rPr>
        <w:t>entre</w:t>
      </w:r>
      <w:r w:rsidRPr="00F84BD9">
        <w:rPr>
          <w:rFonts w:ascii="Times New Roman" w:hAnsi="Times New Roman" w:cs="Times New Roman"/>
          <w:color w:val="000000"/>
          <w:sz w:val="24"/>
          <w:szCs w:val="24"/>
        </w:rPr>
        <w:t xml:space="preserve"> enero y febrero de 2014</w:t>
      </w:r>
      <w:r w:rsidR="00012E17">
        <w:rPr>
          <w:rFonts w:ascii="Times New Roman" w:hAnsi="Times New Roman" w:cs="Times New Roman"/>
          <w:color w:val="000000"/>
          <w:sz w:val="24"/>
          <w:szCs w:val="24"/>
        </w:rPr>
        <w:t>.</w:t>
      </w:r>
      <w:r w:rsidRPr="00F84BD9">
        <w:rPr>
          <w:rFonts w:ascii="Times New Roman" w:hAnsi="Times New Roman" w:cs="Times New Roman"/>
          <w:color w:val="000000"/>
          <w:sz w:val="24"/>
          <w:szCs w:val="24"/>
        </w:rPr>
        <w:t xml:space="preserve"> </w:t>
      </w:r>
    </w:p>
    <w:p w14:paraId="6EA6D8A5" w14:textId="77777777" w:rsidR="00B545EA" w:rsidRPr="000E2EF0" w:rsidRDefault="00B545EA" w:rsidP="000E2EF0">
      <w:pPr>
        <w:spacing w:after="0" w:line="360" w:lineRule="auto"/>
        <w:jc w:val="both"/>
        <w:rPr>
          <w:rFonts w:ascii="Times New Roman" w:hAnsi="Times New Roman" w:cs="Times New Roman"/>
          <w:color w:val="000000"/>
          <w:sz w:val="24"/>
          <w:szCs w:val="24"/>
        </w:rPr>
      </w:pPr>
    </w:p>
    <w:p w14:paraId="461A1B5D" w14:textId="15947E41" w:rsidR="0042532F" w:rsidRDefault="007A6F13" w:rsidP="008F223C">
      <w:pPr>
        <w:pStyle w:val="Prrafodelista"/>
        <w:spacing w:after="0" w:line="360" w:lineRule="auto"/>
        <w:ind w:left="1146"/>
        <w:jc w:val="both"/>
        <w:rPr>
          <w:rFonts w:ascii="Times New Roman" w:hAnsi="Times New Roman" w:cs="Times New Roman"/>
          <w:color w:val="000000"/>
          <w:sz w:val="24"/>
          <w:szCs w:val="24"/>
        </w:rPr>
      </w:pPr>
      <w:r w:rsidRPr="007A6F13">
        <w:rPr>
          <w:rFonts w:ascii="Times New Roman" w:hAnsi="Times New Roman" w:cs="Times New Roman"/>
          <w:color w:val="000000"/>
          <w:sz w:val="24"/>
          <w:szCs w:val="24"/>
        </w:rPr>
        <w:t>E</w:t>
      </w:r>
      <w:r>
        <w:rPr>
          <w:rFonts w:ascii="Times New Roman" w:hAnsi="Times New Roman" w:cs="Times New Roman"/>
          <w:color w:val="000000"/>
          <w:sz w:val="24"/>
          <w:szCs w:val="24"/>
        </w:rPr>
        <w:t>l estudio destaca puntos relevantes</w:t>
      </w:r>
      <w:r w:rsidR="00012E1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principalmente relacionados a tema</w:t>
      </w:r>
      <w:r w:rsidR="00B77F8A">
        <w:rPr>
          <w:rFonts w:ascii="Times New Roman" w:hAnsi="Times New Roman" w:cs="Times New Roman"/>
          <w:color w:val="000000"/>
          <w:sz w:val="24"/>
          <w:szCs w:val="24"/>
        </w:rPr>
        <w:t xml:space="preserve">s; </w:t>
      </w:r>
      <w:r w:rsidRPr="007A6F13">
        <w:rPr>
          <w:rFonts w:ascii="Times New Roman" w:hAnsi="Times New Roman" w:cs="Times New Roman"/>
          <w:color w:val="000000"/>
          <w:sz w:val="24"/>
          <w:szCs w:val="24"/>
        </w:rPr>
        <w:t>de pobreza, educación, empl</w:t>
      </w:r>
      <w:r w:rsidR="000239CD">
        <w:rPr>
          <w:rFonts w:ascii="Times New Roman" w:hAnsi="Times New Roman" w:cs="Times New Roman"/>
          <w:color w:val="000000"/>
          <w:sz w:val="24"/>
          <w:szCs w:val="24"/>
        </w:rPr>
        <w:t xml:space="preserve">eo, discriminación y violencia; </w:t>
      </w:r>
      <w:r>
        <w:rPr>
          <w:rFonts w:ascii="Times New Roman" w:hAnsi="Times New Roman" w:cs="Times New Roman"/>
          <w:color w:val="000000"/>
          <w:sz w:val="24"/>
          <w:szCs w:val="24"/>
        </w:rPr>
        <w:t xml:space="preserve"> si bien es cierto el estudio revela mejoras relacionados a la situación económica del Pueblo Af</w:t>
      </w:r>
      <w:r w:rsidR="000E2EF0">
        <w:rPr>
          <w:rFonts w:ascii="Times New Roman" w:hAnsi="Times New Roman" w:cs="Times New Roman"/>
          <w:color w:val="000000"/>
          <w:sz w:val="24"/>
          <w:szCs w:val="24"/>
        </w:rPr>
        <w:t>r</w:t>
      </w:r>
      <w:r>
        <w:rPr>
          <w:rFonts w:ascii="Times New Roman" w:hAnsi="Times New Roman" w:cs="Times New Roman"/>
          <w:color w:val="000000"/>
          <w:sz w:val="24"/>
          <w:szCs w:val="24"/>
        </w:rPr>
        <w:t>operuano, sin emba</w:t>
      </w:r>
      <w:r w:rsidR="00B77F8A">
        <w:rPr>
          <w:rFonts w:ascii="Times New Roman" w:hAnsi="Times New Roman" w:cs="Times New Roman"/>
          <w:color w:val="000000"/>
          <w:sz w:val="24"/>
          <w:szCs w:val="24"/>
        </w:rPr>
        <w:t>rgo</w:t>
      </w:r>
      <w:r>
        <w:rPr>
          <w:rFonts w:ascii="Times New Roman" w:hAnsi="Times New Roman" w:cs="Times New Roman"/>
          <w:color w:val="000000"/>
          <w:sz w:val="24"/>
          <w:szCs w:val="24"/>
        </w:rPr>
        <w:t xml:space="preserve"> también evidencia la </w:t>
      </w:r>
      <w:r w:rsidR="000E2EF0">
        <w:rPr>
          <w:rFonts w:ascii="Times New Roman" w:hAnsi="Times New Roman" w:cs="Times New Roman"/>
          <w:color w:val="000000"/>
          <w:sz w:val="24"/>
          <w:szCs w:val="24"/>
        </w:rPr>
        <w:t>persistencia</w:t>
      </w:r>
      <w:r>
        <w:rPr>
          <w:rFonts w:ascii="Times New Roman" w:hAnsi="Times New Roman" w:cs="Times New Roman"/>
          <w:color w:val="000000"/>
          <w:sz w:val="24"/>
          <w:szCs w:val="24"/>
        </w:rPr>
        <w:t xml:space="preserve"> de brechas</w:t>
      </w:r>
      <w:r w:rsidR="00B77F8A">
        <w:rPr>
          <w:rFonts w:ascii="Times New Roman" w:hAnsi="Times New Roman" w:cs="Times New Roman"/>
          <w:color w:val="000000"/>
          <w:sz w:val="24"/>
          <w:szCs w:val="24"/>
        </w:rPr>
        <w:t xml:space="preserve"> en</w:t>
      </w:r>
      <w:r w:rsidR="00A87475">
        <w:rPr>
          <w:rFonts w:ascii="Times New Roman" w:hAnsi="Times New Roman" w:cs="Times New Roman"/>
          <w:color w:val="000000"/>
          <w:sz w:val="24"/>
          <w:szCs w:val="24"/>
        </w:rPr>
        <w:t>tre los peruanos  en desventaja sobre las personas afroperuanas</w:t>
      </w:r>
      <w:r w:rsidR="000E2EF0">
        <w:rPr>
          <w:rFonts w:ascii="Times New Roman" w:hAnsi="Times New Roman" w:cs="Times New Roman"/>
          <w:color w:val="000000"/>
          <w:sz w:val="24"/>
          <w:szCs w:val="24"/>
        </w:rPr>
        <w:t xml:space="preserve"> en las áreas anteriormente mencionadas</w:t>
      </w:r>
      <w:r w:rsidR="00B77F8A">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14:paraId="7818B004" w14:textId="77777777" w:rsidR="008F223C" w:rsidRP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729895D9" w14:textId="476AA137" w:rsidR="0000017C" w:rsidRDefault="0042532F" w:rsidP="00B77F8A">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Según información recogida </w:t>
      </w:r>
      <w:r w:rsidR="008F223C">
        <w:rPr>
          <w:rFonts w:ascii="Times New Roman" w:hAnsi="Times New Roman" w:cs="Times New Roman"/>
          <w:color w:val="000000"/>
          <w:sz w:val="24"/>
          <w:szCs w:val="24"/>
        </w:rPr>
        <w:t xml:space="preserve">del </w:t>
      </w:r>
      <w:r w:rsidR="008F223C" w:rsidRPr="0042532F">
        <w:rPr>
          <w:rFonts w:ascii="Times New Roman" w:hAnsi="Times New Roman" w:cs="Times New Roman"/>
          <w:color w:val="000000"/>
          <w:sz w:val="24"/>
          <w:szCs w:val="24"/>
        </w:rPr>
        <w:t>Instituto</w:t>
      </w:r>
      <w:r w:rsidRPr="0042532F">
        <w:rPr>
          <w:rFonts w:ascii="Times New Roman" w:hAnsi="Times New Roman" w:cs="Times New Roman"/>
          <w:color w:val="000000"/>
          <w:sz w:val="24"/>
          <w:szCs w:val="24"/>
        </w:rPr>
        <w:t xml:space="preserve"> Nacional de Estadística e Informática (INEI), entre el año 2012 y 2013 la </w:t>
      </w:r>
      <w:r w:rsidR="008F223C" w:rsidRPr="0042532F">
        <w:rPr>
          <w:rFonts w:ascii="Times New Roman" w:hAnsi="Times New Roman" w:cs="Times New Roman"/>
          <w:color w:val="000000"/>
          <w:sz w:val="24"/>
          <w:szCs w:val="24"/>
        </w:rPr>
        <w:t xml:space="preserve">incidencia </w:t>
      </w:r>
      <w:r w:rsidR="008F223C">
        <w:rPr>
          <w:rFonts w:ascii="Times New Roman" w:hAnsi="Times New Roman" w:cs="Times New Roman"/>
          <w:color w:val="000000"/>
          <w:sz w:val="24"/>
          <w:szCs w:val="24"/>
        </w:rPr>
        <w:t>con</w:t>
      </w:r>
      <w:r>
        <w:rPr>
          <w:rFonts w:ascii="Times New Roman" w:hAnsi="Times New Roman" w:cs="Times New Roman"/>
          <w:color w:val="000000"/>
          <w:sz w:val="24"/>
          <w:szCs w:val="24"/>
        </w:rPr>
        <w:t xml:space="preserve"> respecto a la </w:t>
      </w:r>
      <w:r w:rsidR="008F223C">
        <w:rPr>
          <w:rFonts w:ascii="Times New Roman" w:hAnsi="Times New Roman" w:cs="Times New Roman"/>
          <w:color w:val="000000"/>
          <w:sz w:val="24"/>
          <w:szCs w:val="24"/>
        </w:rPr>
        <w:t xml:space="preserve">pobreza </w:t>
      </w:r>
      <w:r w:rsidR="008F223C" w:rsidRPr="0042532F">
        <w:rPr>
          <w:rFonts w:ascii="Times New Roman" w:hAnsi="Times New Roman" w:cs="Times New Roman"/>
          <w:color w:val="000000"/>
          <w:sz w:val="24"/>
          <w:szCs w:val="24"/>
        </w:rPr>
        <w:t>habría</w:t>
      </w:r>
      <w:r w:rsidRPr="0042532F">
        <w:rPr>
          <w:rFonts w:ascii="Times New Roman" w:hAnsi="Times New Roman" w:cs="Times New Roman"/>
          <w:color w:val="000000"/>
          <w:sz w:val="24"/>
          <w:szCs w:val="24"/>
        </w:rPr>
        <w:t xml:space="preserve"> disminuido en 3.2% para la población de origen nativo</w:t>
      </w:r>
      <w:r w:rsidR="008F223C" w:rsidRPr="0042532F">
        <w:rPr>
          <w:rFonts w:ascii="Times New Roman" w:hAnsi="Times New Roman" w:cs="Times New Roman"/>
          <w:color w:val="000000"/>
          <w:sz w:val="24"/>
          <w:szCs w:val="24"/>
        </w:rPr>
        <w:t xml:space="preserve">; </w:t>
      </w:r>
      <w:r w:rsidR="008F223C">
        <w:rPr>
          <w:rFonts w:ascii="Times New Roman" w:hAnsi="Times New Roman" w:cs="Times New Roman"/>
          <w:color w:val="000000"/>
          <w:sz w:val="24"/>
          <w:szCs w:val="24"/>
        </w:rPr>
        <w:t>1.2</w:t>
      </w:r>
      <w:r w:rsidRPr="0042532F">
        <w:rPr>
          <w:rFonts w:ascii="Times New Roman" w:hAnsi="Times New Roman" w:cs="Times New Roman"/>
          <w:color w:val="000000"/>
          <w:sz w:val="24"/>
          <w:szCs w:val="24"/>
        </w:rPr>
        <w:t xml:space="preserve">% para la de origen mestizo; y en 2.2% para </w:t>
      </w:r>
      <w:r>
        <w:rPr>
          <w:rFonts w:ascii="Times New Roman" w:hAnsi="Times New Roman" w:cs="Times New Roman"/>
          <w:color w:val="000000"/>
          <w:sz w:val="24"/>
          <w:szCs w:val="24"/>
        </w:rPr>
        <w:t xml:space="preserve">la de origen blanco. En este punto cabe resaltar </w:t>
      </w:r>
      <w:r w:rsidR="008F223C">
        <w:rPr>
          <w:rFonts w:ascii="Times New Roman" w:hAnsi="Times New Roman" w:cs="Times New Roman"/>
          <w:color w:val="000000"/>
          <w:sz w:val="24"/>
          <w:szCs w:val="24"/>
        </w:rPr>
        <w:t xml:space="preserve">que </w:t>
      </w:r>
      <w:r w:rsidR="008F223C" w:rsidRPr="0042532F">
        <w:rPr>
          <w:rFonts w:ascii="Times New Roman" w:hAnsi="Times New Roman" w:cs="Times New Roman"/>
          <w:color w:val="000000"/>
          <w:sz w:val="24"/>
          <w:szCs w:val="24"/>
        </w:rPr>
        <w:t>durante</w:t>
      </w:r>
      <w:r w:rsidRPr="0042532F">
        <w:rPr>
          <w:rFonts w:ascii="Times New Roman" w:hAnsi="Times New Roman" w:cs="Times New Roman"/>
          <w:color w:val="000000"/>
          <w:sz w:val="24"/>
          <w:szCs w:val="24"/>
        </w:rPr>
        <w:t xml:space="preserve"> este periodo l</w:t>
      </w:r>
      <w:r w:rsidR="000239CD">
        <w:rPr>
          <w:rFonts w:ascii="Times New Roman" w:hAnsi="Times New Roman" w:cs="Times New Roman"/>
          <w:color w:val="000000"/>
          <w:sz w:val="24"/>
          <w:szCs w:val="24"/>
        </w:rPr>
        <w:t xml:space="preserve">a incidencia de pobreza  en relación al  Pueblo Afroperuano </w:t>
      </w:r>
      <w:r>
        <w:rPr>
          <w:rFonts w:ascii="Times New Roman" w:hAnsi="Times New Roman" w:cs="Times New Roman"/>
          <w:color w:val="000000"/>
          <w:sz w:val="24"/>
          <w:szCs w:val="24"/>
        </w:rPr>
        <w:t xml:space="preserve"> se </w:t>
      </w:r>
      <w:r w:rsidR="008F223C">
        <w:rPr>
          <w:rFonts w:ascii="Times New Roman" w:hAnsi="Times New Roman" w:cs="Times New Roman"/>
          <w:color w:val="000000"/>
          <w:sz w:val="24"/>
          <w:szCs w:val="24"/>
        </w:rPr>
        <w:t>incrementó</w:t>
      </w:r>
      <w:r>
        <w:rPr>
          <w:rFonts w:ascii="Times New Roman" w:hAnsi="Times New Roman" w:cs="Times New Roman"/>
          <w:color w:val="000000"/>
          <w:sz w:val="24"/>
          <w:szCs w:val="24"/>
        </w:rPr>
        <w:t xml:space="preserve"> a un</w:t>
      </w:r>
      <w:r w:rsidRPr="0042532F">
        <w:rPr>
          <w:rFonts w:ascii="Times New Roman" w:hAnsi="Times New Roman" w:cs="Times New Roman"/>
          <w:color w:val="000000"/>
          <w:sz w:val="24"/>
          <w:szCs w:val="24"/>
        </w:rPr>
        <w:t xml:space="preserve"> 2.2%</w:t>
      </w:r>
    </w:p>
    <w:p w14:paraId="62B9A895" w14:textId="77777777" w:rsidR="0000017C" w:rsidRPr="007A6F13" w:rsidRDefault="0000017C" w:rsidP="00B77F8A">
      <w:pPr>
        <w:pStyle w:val="Prrafodelista"/>
        <w:spacing w:after="0" w:line="360" w:lineRule="auto"/>
        <w:ind w:left="1146"/>
        <w:jc w:val="both"/>
        <w:rPr>
          <w:rFonts w:ascii="Times New Roman" w:hAnsi="Times New Roman" w:cs="Times New Roman"/>
          <w:color w:val="000000"/>
          <w:sz w:val="24"/>
          <w:szCs w:val="24"/>
        </w:rPr>
      </w:pPr>
    </w:p>
    <w:p w14:paraId="0785349F" w14:textId="77777777" w:rsidR="00300F8A" w:rsidRDefault="007A6F13" w:rsidP="0000017C">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C</w:t>
      </w:r>
      <w:r w:rsidR="00B77F8A">
        <w:rPr>
          <w:rFonts w:ascii="Times New Roman" w:hAnsi="Times New Roman" w:cs="Times New Roman"/>
          <w:color w:val="000000"/>
          <w:sz w:val="24"/>
          <w:szCs w:val="24"/>
        </w:rPr>
        <w:t>on relación a los ingresos</w:t>
      </w:r>
      <w:r>
        <w:rPr>
          <w:rFonts w:ascii="Times New Roman" w:hAnsi="Times New Roman" w:cs="Times New Roman"/>
          <w:color w:val="000000"/>
          <w:sz w:val="24"/>
          <w:szCs w:val="24"/>
        </w:rPr>
        <w:t xml:space="preserve"> el EEPA muestra que en cuanto a sus </w:t>
      </w:r>
      <w:r w:rsidR="0089544F" w:rsidRPr="0089544F">
        <w:rPr>
          <w:rFonts w:ascii="Times New Roman" w:hAnsi="Times New Roman" w:cs="Times New Roman"/>
          <w:color w:val="000000"/>
          <w:sz w:val="24"/>
          <w:szCs w:val="24"/>
        </w:rPr>
        <w:t>ingresos mensuales, solo el 3,8% de</w:t>
      </w:r>
      <w:r>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las </w:t>
      </w:r>
      <w:r w:rsidR="00012E17" w:rsidRPr="0089544F">
        <w:rPr>
          <w:rFonts w:ascii="Times New Roman" w:hAnsi="Times New Roman" w:cs="Times New Roman"/>
          <w:color w:val="000000"/>
          <w:sz w:val="24"/>
          <w:szCs w:val="24"/>
        </w:rPr>
        <w:t>personas</w:t>
      </w:r>
      <w:r w:rsidR="0089544F" w:rsidRPr="0089544F">
        <w:rPr>
          <w:rFonts w:ascii="Times New Roman" w:hAnsi="Times New Roman" w:cs="Times New Roman"/>
          <w:color w:val="000000"/>
          <w:sz w:val="24"/>
          <w:szCs w:val="24"/>
        </w:rPr>
        <w:t xml:space="preserve"> afroperuanas entrevistadas perciben más de 2.500 soles (en este caso, la cantidad de varones </w:t>
      </w:r>
      <w:r w:rsidR="00012E17" w:rsidRPr="0089544F">
        <w:rPr>
          <w:rFonts w:ascii="Times New Roman" w:hAnsi="Times New Roman" w:cs="Times New Roman"/>
          <w:color w:val="000000"/>
          <w:sz w:val="24"/>
          <w:szCs w:val="24"/>
        </w:rPr>
        <w:t xml:space="preserve">casi </w:t>
      </w:r>
      <w:r w:rsidR="00012E17">
        <w:rPr>
          <w:rFonts w:ascii="Times New Roman" w:hAnsi="Times New Roman" w:cs="Times New Roman"/>
          <w:color w:val="000000"/>
          <w:sz w:val="24"/>
          <w:szCs w:val="24"/>
        </w:rPr>
        <w:t>se</w:t>
      </w:r>
      <w:r w:rsidR="00B77F8A">
        <w:rPr>
          <w:rFonts w:ascii="Times New Roman" w:hAnsi="Times New Roman" w:cs="Times New Roman"/>
          <w:color w:val="000000"/>
          <w:sz w:val="24"/>
          <w:szCs w:val="24"/>
        </w:rPr>
        <w:t xml:space="preserve"> duplica en relación a las </w:t>
      </w:r>
      <w:r w:rsidR="0089544F" w:rsidRPr="0089544F">
        <w:rPr>
          <w:rFonts w:ascii="Times New Roman" w:hAnsi="Times New Roman" w:cs="Times New Roman"/>
          <w:color w:val="000000"/>
          <w:sz w:val="24"/>
          <w:szCs w:val="24"/>
        </w:rPr>
        <w:t>mujeres).</w:t>
      </w:r>
    </w:p>
    <w:p w14:paraId="1C407F19" w14:textId="77777777" w:rsidR="0042532F" w:rsidRPr="0042532F" w:rsidRDefault="0042532F" w:rsidP="0042532F">
      <w:pPr>
        <w:spacing w:after="0" w:line="360" w:lineRule="auto"/>
        <w:jc w:val="both"/>
        <w:rPr>
          <w:rFonts w:ascii="Times New Roman" w:hAnsi="Times New Roman" w:cs="Times New Roman"/>
          <w:color w:val="000000"/>
          <w:sz w:val="24"/>
          <w:szCs w:val="24"/>
        </w:rPr>
      </w:pPr>
    </w:p>
    <w:p w14:paraId="7158928F" w14:textId="60B784EF" w:rsidR="0042532F" w:rsidRDefault="0042532F" w:rsidP="0042532F">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 un informe del </w:t>
      </w:r>
      <w:r w:rsidRPr="0042532F">
        <w:rPr>
          <w:rFonts w:ascii="Times New Roman" w:hAnsi="Times New Roman" w:cs="Times New Roman"/>
          <w:color w:val="000000"/>
          <w:sz w:val="24"/>
          <w:szCs w:val="24"/>
        </w:rPr>
        <w:t>PNUD</w:t>
      </w:r>
      <w:r>
        <w:rPr>
          <w:rFonts w:ascii="Times New Roman" w:hAnsi="Times New Roman" w:cs="Times New Roman"/>
          <w:color w:val="000000"/>
          <w:sz w:val="24"/>
          <w:szCs w:val="24"/>
        </w:rPr>
        <w:t xml:space="preserve">: </w:t>
      </w:r>
      <w:r w:rsidRPr="0042532F">
        <w:rPr>
          <w:rFonts w:ascii="Times New Roman" w:hAnsi="Times New Roman" w:cs="Times New Roman"/>
          <w:color w:val="000000"/>
          <w:sz w:val="24"/>
          <w:szCs w:val="24"/>
        </w:rPr>
        <w:t>Análisis de la Situación socioeconómica de la Población Afroperuana y de la Población Afrocostarricense y su Comparación con la situación de Poblaciones Afrocolombiana y Afroecuatoriana</w:t>
      </w:r>
      <w:r>
        <w:rPr>
          <w:rFonts w:ascii="Times New Roman" w:hAnsi="Times New Roman" w:cs="Times New Roman"/>
          <w:color w:val="000000"/>
          <w:sz w:val="24"/>
          <w:szCs w:val="24"/>
        </w:rPr>
        <w:t xml:space="preserve"> </w:t>
      </w:r>
      <w:r w:rsidRPr="0042532F">
        <w:rPr>
          <w:rFonts w:ascii="Times New Roman" w:hAnsi="Times New Roman" w:cs="Times New Roman"/>
          <w:color w:val="000000"/>
          <w:sz w:val="24"/>
          <w:szCs w:val="24"/>
        </w:rPr>
        <w:t>(2012)</w:t>
      </w:r>
      <w:r w:rsidR="000239CD">
        <w:rPr>
          <w:rFonts w:ascii="Times New Roman" w:hAnsi="Times New Roman" w:cs="Times New Roman"/>
          <w:color w:val="000000"/>
          <w:sz w:val="24"/>
          <w:szCs w:val="24"/>
        </w:rPr>
        <w:t xml:space="preserve">, </w:t>
      </w:r>
      <w:r w:rsidRPr="0042532F">
        <w:rPr>
          <w:rFonts w:ascii="Times New Roman" w:hAnsi="Times New Roman" w:cs="Times New Roman"/>
          <w:color w:val="000000"/>
          <w:sz w:val="24"/>
          <w:szCs w:val="24"/>
        </w:rPr>
        <w:t xml:space="preserve"> refiere que los afroperuanos viven una situación de estancamiento en relación a la población</w:t>
      </w:r>
      <w:r>
        <w:rPr>
          <w:rFonts w:ascii="Times New Roman" w:hAnsi="Times New Roman" w:cs="Times New Roman"/>
          <w:color w:val="000000"/>
          <w:sz w:val="24"/>
          <w:szCs w:val="24"/>
        </w:rPr>
        <w:t xml:space="preserve"> indígena y mestiza.   </w:t>
      </w:r>
      <w:r w:rsidR="00320317">
        <w:rPr>
          <w:rFonts w:ascii="Times New Roman" w:hAnsi="Times New Roman" w:cs="Times New Roman"/>
          <w:color w:val="000000"/>
          <w:sz w:val="24"/>
          <w:szCs w:val="24"/>
        </w:rPr>
        <w:t>Así</w:t>
      </w:r>
      <w:r>
        <w:rPr>
          <w:rFonts w:ascii="Times New Roman" w:hAnsi="Times New Roman" w:cs="Times New Roman"/>
          <w:color w:val="000000"/>
          <w:sz w:val="24"/>
          <w:szCs w:val="24"/>
        </w:rPr>
        <w:t xml:space="preserve"> mismo este </w:t>
      </w:r>
      <w:r w:rsidR="008F223C">
        <w:rPr>
          <w:rFonts w:ascii="Times New Roman" w:hAnsi="Times New Roman" w:cs="Times New Roman"/>
          <w:color w:val="000000"/>
          <w:sz w:val="24"/>
          <w:szCs w:val="24"/>
        </w:rPr>
        <w:t xml:space="preserve">informe muestra </w:t>
      </w:r>
      <w:r w:rsidR="008F223C" w:rsidRPr="0042532F">
        <w:rPr>
          <w:rFonts w:ascii="Times New Roman" w:hAnsi="Times New Roman" w:cs="Times New Roman"/>
          <w:color w:val="000000"/>
          <w:sz w:val="24"/>
          <w:szCs w:val="24"/>
        </w:rPr>
        <w:t>que</w:t>
      </w:r>
      <w:r w:rsidRPr="0042532F">
        <w:rPr>
          <w:rFonts w:ascii="Times New Roman" w:hAnsi="Times New Roman" w:cs="Times New Roman"/>
          <w:color w:val="000000"/>
          <w:sz w:val="24"/>
          <w:szCs w:val="24"/>
        </w:rPr>
        <w:t xml:space="preserve"> al 2010 la incidencia de pobreza total para los afroperuanos es del 34% valor que supera en 11 puntos porcentuales el resultado correspondiente al grupo de los mestizos.  </w:t>
      </w:r>
    </w:p>
    <w:p w14:paraId="6DFB65CB" w14:textId="77777777" w:rsidR="0042532F" w:rsidRDefault="0042532F" w:rsidP="0042532F">
      <w:pPr>
        <w:pStyle w:val="Prrafodelista"/>
        <w:spacing w:after="0" w:line="360" w:lineRule="auto"/>
        <w:ind w:left="1146"/>
        <w:jc w:val="both"/>
        <w:rPr>
          <w:rFonts w:ascii="Times New Roman" w:hAnsi="Times New Roman" w:cs="Times New Roman"/>
          <w:color w:val="000000"/>
          <w:sz w:val="24"/>
          <w:szCs w:val="24"/>
        </w:rPr>
      </w:pPr>
    </w:p>
    <w:p w14:paraId="607D01AC" w14:textId="7FAC17B8" w:rsidR="0042532F" w:rsidRPr="0042532F" w:rsidRDefault="00AE6A84" w:rsidP="0042532F">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Así</w:t>
      </w:r>
      <w:r w:rsidR="0042532F">
        <w:rPr>
          <w:rFonts w:ascii="Times New Roman" w:hAnsi="Times New Roman" w:cs="Times New Roman"/>
          <w:color w:val="000000"/>
          <w:sz w:val="24"/>
          <w:szCs w:val="24"/>
        </w:rPr>
        <w:t xml:space="preserve"> mismo según datos </w:t>
      </w:r>
      <w:r w:rsidR="0042532F" w:rsidRPr="0042532F">
        <w:rPr>
          <w:rFonts w:ascii="Times New Roman" w:hAnsi="Times New Roman" w:cs="Times New Roman"/>
          <w:color w:val="000000"/>
          <w:sz w:val="24"/>
          <w:szCs w:val="24"/>
        </w:rPr>
        <w:t xml:space="preserve"> comparados entre el</w:t>
      </w:r>
      <w:r>
        <w:rPr>
          <w:rFonts w:ascii="Times New Roman" w:hAnsi="Times New Roman" w:cs="Times New Roman"/>
          <w:color w:val="000000"/>
          <w:sz w:val="24"/>
          <w:szCs w:val="24"/>
        </w:rPr>
        <w:t xml:space="preserve"> 2001 y el 2010 la pobreza total</w:t>
      </w:r>
      <w:r w:rsidR="0042532F" w:rsidRPr="0042532F">
        <w:rPr>
          <w:rFonts w:ascii="Times New Roman" w:hAnsi="Times New Roman" w:cs="Times New Roman"/>
          <w:color w:val="000000"/>
          <w:sz w:val="24"/>
          <w:szCs w:val="24"/>
        </w:rPr>
        <w:t xml:space="preserve"> y extrema</w:t>
      </w:r>
      <w:r>
        <w:rPr>
          <w:rFonts w:ascii="Times New Roman" w:hAnsi="Times New Roman" w:cs="Times New Roman"/>
          <w:color w:val="000000"/>
          <w:sz w:val="24"/>
          <w:szCs w:val="24"/>
        </w:rPr>
        <w:t>, tuvo una re</w:t>
      </w:r>
      <w:r w:rsidR="00E92925">
        <w:rPr>
          <w:rFonts w:ascii="Times New Roman" w:hAnsi="Times New Roman" w:cs="Times New Roman"/>
          <w:color w:val="000000"/>
          <w:sz w:val="24"/>
          <w:szCs w:val="24"/>
        </w:rPr>
        <w:t>ducción considerable, la que se</w:t>
      </w:r>
      <w:r>
        <w:rPr>
          <w:rFonts w:ascii="Times New Roman" w:hAnsi="Times New Roman" w:cs="Times New Roman"/>
          <w:color w:val="000000"/>
          <w:sz w:val="24"/>
          <w:szCs w:val="24"/>
        </w:rPr>
        <w:t xml:space="preserve"> evidencia</w:t>
      </w:r>
      <w:r w:rsidR="0042532F" w:rsidRPr="0042532F">
        <w:rPr>
          <w:rFonts w:ascii="Times New Roman" w:hAnsi="Times New Roman" w:cs="Times New Roman"/>
          <w:color w:val="000000"/>
          <w:sz w:val="24"/>
          <w:szCs w:val="24"/>
        </w:rPr>
        <w:t xml:space="preserve"> en la disminución de las tasas de pobreza.  </w:t>
      </w:r>
      <w:r>
        <w:rPr>
          <w:rFonts w:ascii="Times New Roman" w:hAnsi="Times New Roman" w:cs="Times New Roman"/>
          <w:color w:val="000000"/>
          <w:sz w:val="24"/>
          <w:szCs w:val="24"/>
        </w:rPr>
        <w:t xml:space="preserve">En este punto cabe señalar que para las y los </w:t>
      </w:r>
      <w:r w:rsidR="00320317">
        <w:rPr>
          <w:rFonts w:ascii="Times New Roman" w:hAnsi="Times New Roman" w:cs="Times New Roman"/>
          <w:color w:val="000000"/>
          <w:sz w:val="24"/>
          <w:szCs w:val="24"/>
        </w:rPr>
        <w:t>afroperuanos</w:t>
      </w:r>
      <w:r>
        <w:rPr>
          <w:rFonts w:ascii="Times New Roman" w:hAnsi="Times New Roman" w:cs="Times New Roman"/>
          <w:color w:val="000000"/>
          <w:sz w:val="24"/>
          <w:szCs w:val="24"/>
        </w:rPr>
        <w:t xml:space="preserve"> esto no represento ningún cambio en cuanto a sus </w:t>
      </w:r>
      <w:r w:rsidR="00320317">
        <w:rPr>
          <w:rFonts w:ascii="Times New Roman" w:hAnsi="Times New Roman" w:cs="Times New Roman"/>
          <w:color w:val="000000"/>
          <w:sz w:val="24"/>
          <w:szCs w:val="24"/>
        </w:rPr>
        <w:t>indicadores</w:t>
      </w:r>
      <w:r w:rsidR="00E92925">
        <w:rPr>
          <w:rFonts w:ascii="Times New Roman" w:hAnsi="Times New Roman" w:cs="Times New Roman"/>
          <w:color w:val="000000"/>
          <w:sz w:val="24"/>
          <w:szCs w:val="24"/>
        </w:rPr>
        <w:t xml:space="preserve"> de pobreza</w:t>
      </w:r>
      <w:r>
        <w:rPr>
          <w:rFonts w:ascii="Times New Roman" w:hAnsi="Times New Roman" w:cs="Times New Roman"/>
          <w:color w:val="000000"/>
          <w:sz w:val="24"/>
          <w:szCs w:val="24"/>
        </w:rPr>
        <w:t xml:space="preserve"> </w:t>
      </w:r>
      <w:r w:rsidR="00E92925">
        <w:rPr>
          <w:rFonts w:ascii="Times New Roman" w:hAnsi="Times New Roman" w:cs="Times New Roman"/>
          <w:color w:val="000000"/>
          <w:sz w:val="24"/>
          <w:szCs w:val="24"/>
        </w:rPr>
        <w:t>referente al a</w:t>
      </w:r>
      <w:r w:rsidR="008F223C">
        <w:rPr>
          <w:rFonts w:ascii="Times New Roman" w:hAnsi="Times New Roman" w:cs="Times New Roman"/>
          <w:color w:val="000000"/>
          <w:sz w:val="24"/>
          <w:szCs w:val="24"/>
        </w:rPr>
        <w:t xml:space="preserve">ño </w:t>
      </w:r>
      <w:r w:rsidR="008F223C" w:rsidRPr="0042532F">
        <w:rPr>
          <w:rFonts w:ascii="Times New Roman" w:hAnsi="Times New Roman" w:cs="Times New Roman"/>
          <w:color w:val="000000"/>
          <w:sz w:val="24"/>
          <w:szCs w:val="24"/>
        </w:rPr>
        <w:t>2010</w:t>
      </w:r>
      <w:r w:rsidR="0042532F" w:rsidRPr="0042532F">
        <w:rPr>
          <w:rFonts w:ascii="Times New Roman" w:hAnsi="Times New Roman" w:cs="Times New Roman"/>
          <w:color w:val="000000"/>
          <w:sz w:val="24"/>
          <w:szCs w:val="24"/>
        </w:rPr>
        <w:t xml:space="preserve">, </w:t>
      </w:r>
      <w:r>
        <w:rPr>
          <w:rFonts w:ascii="Times New Roman" w:hAnsi="Times New Roman" w:cs="Times New Roman"/>
          <w:color w:val="000000"/>
          <w:sz w:val="24"/>
          <w:szCs w:val="24"/>
        </w:rPr>
        <w:t>lo cual evidencia un estancamiento en cuanto a su</w:t>
      </w:r>
      <w:r w:rsidR="00E92925">
        <w:rPr>
          <w:rFonts w:ascii="Times New Roman" w:hAnsi="Times New Roman" w:cs="Times New Roman"/>
          <w:color w:val="000000"/>
          <w:sz w:val="24"/>
          <w:szCs w:val="24"/>
        </w:rPr>
        <w:t>s</w:t>
      </w:r>
      <w:r>
        <w:rPr>
          <w:rFonts w:ascii="Times New Roman" w:hAnsi="Times New Roman" w:cs="Times New Roman"/>
          <w:color w:val="000000"/>
          <w:sz w:val="24"/>
          <w:szCs w:val="24"/>
        </w:rPr>
        <w:t xml:space="preserve"> </w:t>
      </w:r>
      <w:r w:rsidR="00E92925">
        <w:rPr>
          <w:rFonts w:ascii="Times New Roman" w:hAnsi="Times New Roman" w:cs="Times New Roman"/>
          <w:color w:val="000000"/>
          <w:sz w:val="24"/>
          <w:szCs w:val="24"/>
        </w:rPr>
        <w:t>condiciones de vida</w:t>
      </w:r>
      <w:r w:rsidR="0042532F" w:rsidRPr="0042532F">
        <w:rPr>
          <w:rFonts w:ascii="Times New Roman" w:hAnsi="Times New Roman" w:cs="Times New Roman"/>
          <w:color w:val="000000"/>
          <w:sz w:val="24"/>
          <w:szCs w:val="24"/>
        </w:rPr>
        <w:t>.</w:t>
      </w:r>
    </w:p>
    <w:p w14:paraId="36B6171A" w14:textId="0568AC31" w:rsidR="0042532F" w:rsidRPr="0042532F" w:rsidRDefault="0042532F" w:rsidP="0042532F">
      <w:pPr>
        <w:pStyle w:val="Prrafodelista"/>
        <w:spacing w:after="0" w:line="360" w:lineRule="auto"/>
        <w:ind w:left="1146"/>
        <w:jc w:val="both"/>
        <w:rPr>
          <w:rFonts w:ascii="Times New Roman" w:hAnsi="Times New Roman" w:cs="Times New Roman"/>
          <w:color w:val="000000"/>
          <w:sz w:val="24"/>
          <w:szCs w:val="24"/>
        </w:rPr>
      </w:pPr>
    </w:p>
    <w:p w14:paraId="3398CBFA" w14:textId="1BA29704" w:rsidR="007A6F13" w:rsidRDefault="00E92925" w:rsidP="007A6F13">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 respecto </w:t>
      </w:r>
      <w:r w:rsidR="00B77F8A">
        <w:rPr>
          <w:rFonts w:ascii="Times New Roman" w:hAnsi="Times New Roman" w:cs="Times New Roman"/>
          <w:color w:val="000000"/>
          <w:sz w:val="24"/>
          <w:szCs w:val="24"/>
        </w:rPr>
        <w:t xml:space="preserve"> a </w:t>
      </w:r>
      <w:r w:rsidR="00012E17">
        <w:rPr>
          <w:rFonts w:ascii="Times New Roman" w:hAnsi="Times New Roman" w:cs="Times New Roman"/>
          <w:color w:val="000000"/>
          <w:sz w:val="24"/>
          <w:szCs w:val="24"/>
        </w:rPr>
        <w:t xml:space="preserve">la </w:t>
      </w:r>
      <w:r w:rsidR="00012E17" w:rsidRPr="007A6F13">
        <w:rPr>
          <w:rFonts w:ascii="Times New Roman" w:hAnsi="Times New Roman" w:cs="Times New Roman"/>
          <w:color w:val="000000"/>
          <w:sz w:val="24"/>
          <w:szCs w:val="24"/>
        </w:rPr>
        <w:t>educación</w:t>
      </w:r>
      <w:r w:rsidR="007A6F13" w:rsidRPr="007A6F13">
        <w:rPr>
          <w:rFonts w:ascii="Times New Roman" w:hAnsi="Times New Roman" w:cs="Times New Roman"/>
          <w:color w:val="000000"/>
          <w:sz w:val="24"/>
          <w:szCs w:val="24"/>
        </w:rPr>
        <w:t>, el estudio expresa que entre el 2004 y 2014 habría un ligero incremento en el acceso a la educación superior (de 25,7% a 33,1% de las y los jóvenes af</w:t>
      </w:r>
      <w:r w:rsidR="007A6F13">
        <w:rPr>
          <w:rFonts w:ascii="Times New Roman" w:hAnsi="Times New Roman" w:cs="Times New Roman"/>
          <w:color w:val="000000"/>
          <w:sz w:val="24"/>
          <w:szCs w:val="24"/>
        </w:rPr>
        <w:t>roperuanos entre 18 y 26 años</w:t>
      </w:r>
      <w:r w:rsidR="00B77F8A">
        <w:rPr>
          <w:rFonts w:ascii="Times New Roman" w:hAnsi="Times New Roman" w:cs="Times New Roman"/>
          <w:color w:val="000000"/>
          <w:sz w:val="24"/>
          <w:szCs w:val="24"/>
        </w:rPr>
        <w:t>)</w:t>
      </w:r>
      <w:r w:rsidR="007A6F13">
        <w:rPr>
          <w:rFonts w:ascii="Times New Roman" w:hAnsi="Times New Roman" w:cs="Times New Roman"/>
          <w:color w:val="000000"/>
          <w:sz w:val="24"/>
          <w:szCs w:val="24"/>
        </w:rPr>
        <w:t xml:space="preserve">.    </w:t>
      </w:r>
      <w:r w:rsidR="00B77F8A">
        <w:rPr>
          <w:rFonts w:ascii="Times New Roman" w:hAnsi="Times New Roman" w:cs="Times New Roman"/>
          <w:color w:val="000000"/>
          <w:sz w:val="24"/>
          <w:szCs w:val="24"/>
        </w:rPr>
        <w:t>Sin embargo cabe puntualizar</w:t>
      </w:r>
      <w:r w:rsidR="00DF3922">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que </w:t>
      </w:r>
      <w:r w:rsidR="00012E17" w:rsidRPr="007A6F13">
        <w:rPr>
          <w:rFonts w:ascii="Times New Roman" w:hAnsi="Times New Roman" w:cs="Times New Roman"/>
          <w:color w:val="000000"/>
          <w:sz w:val="24"/>
          <w:szCs w:val="24"/>
        </w:rPr>
        <w:t>la</w:t>
      </w:r>
      <w:r w:rsidR="007A6F13" w:rsidRPr="007A6F13">
        <w:rPr>
          <w:rFonts w:ascii="Times New Roman" w:hAnsi="Times New Roman" w:cs="Times New Roman"/>
          <w:color w:val="000000"/>
          <w:sz w:val="24"/>
          <w:szCs w:val="24"/>
        </w:rPr>
        <w:t xml:space="preserve"> tasa de acceso todavía está en desventaja del promedio nacional (43,4%), lo que evidencia la persistencia de una bre</w:t>
      </w:r>
      <w:r w:rsidR="00DF3922">
        <w:rPr>
          <w:rFonts w:ascii="Times New Roman" w:hAnsi="Times New Roman" w:cs="Times New Roman"/>
          <w:color w:val="000000"/>
          <w:sz w:val="24"/>
          <w:szCs w:val="24"/>
        </w:rPr>
        <w:t xml:space="preserve">cha en desventaja   de las y los </w:t>
      </w:r>
      <w:r w:rsidR="00DF3922" w:rsidRPr="007A6F13">
        <w:rPr>
          <w:rFonts w:ascii="Times New Roman" w:hAnsi="Times New Roman" w:cs="Times New Roman"/>
          <w:color w:val="000000"/>
          <w:sz w:val="24"/>
          <w:szCs w:val="24"/>
        </w:rPr>
        <w:t xml:space="preserve">jóvenes </w:t>
      </w:r>
      <w:r w:rsidR="00DF3922">
        <w:rPr>
          <w:rFonts w:ascii="Times New Roman" w:hAnsi="Times New Roman" w:cs="Times New Roman"/>
          <w:color w:val="000000"/>
          <w:sz w:val="24"/>
          <w:szCs w:val="24"/>
        </w:rPr>
        <w:t xml:space="preserve">afroperuanos </w:t>
      </w:r>
      <w:r w:rsidR="00DF3922" w:rsidRPr="007A6F13">
        <w:rPr>
          <w:rFonts w:ascii="Times New Roman" w:hAnsi="Times New Roman" w:cs="Times New Roman"/>
          <w:color w:val="000000"/>
          <w:sz w:val="24"/>
          <w:szCs w:val="24"/>
        </w:rPr>
        <w:t xml:space="preserve">que acceden a universidades e </w:t>
      </w:r>
      <w:r w:rsidR="00012E17" w:rsidRPr="007A6F13">
        <w:rPr>
          <w:rFonts w:ascii="Times New Roman" w:hAnsi="Times New Roman" w:cs="Times New Roman"/>
          <w:color w:val="000000"/>
          <w:sz w:val="24"/>
          <w:szCs w:val="24"/>
        </w:rPr>
        <w:t>institutos</w:t>
      </w:r>
      <w:r w:rsidR="00012E17">
        <w:rPr>
          <w:rFonts w:ascii="Times New Roman" w:hAnsi="Times New Roman" w:cs="Times New Roman"/>
          <w:color w:val="000000"/>
          <w:sz w:val="24"/>
          <w:szCs w:val="24"/>
        </w:rPr>
        <w:t xml:space="preserve"> </w:t>
      </w:r>
      <w:r w:rsidR="00012E17" w:rsidRPr="007A6F13">
        <w:rPr>
          <w:rFonts w:ascii="Times New Roman" w:hAnsi="Times New Roman" w:cs="Times New Roman"/>
          <w:color w:val="000000"/>
          <w:sz w:val="24"/>
          <w:szCs w:val="24"/>
        </w:rPr>
        <w:t>superiores</w:t>
      </w:r>
      <w:r w:rsidR="00490F8C">
        <w:rPr>
          <w:rFonts w:ascii="Times New Roman" w:hAnsi="Times New Roman" w:cs="Times New Roman"/>
          <w:color w:val="000000"/>
          <w:sz w:val="24"/>
          <w:szCs w:val="24"/>
        </w:rPr>
        <w:t>.  En tal sentido s</w:t>
      </w:r>
      <w:r w:rsidR="00DF3922" w:rsidRPr="007A6F13">
        <w:rPr>
          <w:rFonts w:ascii="Times New Roman" w:hAnsi="Times New Roman" w:cs="Times New Roman"/>
          <w:color w:val="000000"/>
          <w:sz w:val="24"/>
          <w:szCs w:val="24"/>
        </w:rPr>
        <w:t xml:space="preserve">i </w:t>
      </w:r>
      <w:r w:rsidR="00DF3922">
        <w:rPr>
          <w:rFonts w:ascii="Times New Roman" w:hAnsi="Times New Roman" w:cs="Times New Roman"/>
          <w:color w:val="000000"/>
          <w:sz w:val="24"/>
          <w:szCs w:val="24"/>
        </w:rPr>
        <w:t xml:space="preserve">comparamos </w:t>
      </w:r>
      <w:r w:rsidR="00490F8C">
        <w:rPr>
          <w:rFonts w:ascii="Times New Roman" w:hAnsi="Times New Roman" w:cs="Times New Roman"/>
          <w:color w:val="000000"/>
          <w:sz w:val="24"/>
          <w:szCs w:val="24"/>
        </w:rPr>
        <w:t xml:space="preserve">a las y </w:t>
      </w:r>
      <w:r w:rsidR="00DF3922" w:rsidRPr="007A6F13">
        <w:rPr>
          <w:rFonts w:ascii="Times New Roman" w:hAnsi="Times New Roman" w:cs="Times New Roman"/>
          <w:color w:val="000000"/>
          <w:sz w:val="24"/>
          <w:szCs w:val="24"/>
        </w:rPr>
        <w:t>los jóvenes</w:t>
      </w:r>
      <w:r w:rsidR="00DF3922">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Afroperuanos </w:t>
      </w:r>
      <w:r w:rsidR="00012E17" w:rsidRPr="007A6F13">
        <w:rPr>
          <w:rFonts w:ascii="Times New Roman" w:hAnsi="Times New Roman" w:cs="Times New Roman"/>
          <w:color w:val="000000"/>
          <w:sz w:val="24"/>
          <w:szCs w:val="24"/>
        </w:rPr>
        <w:t>que</w:t>
      </w:r>
      <w:r w:rsidR="00DF3922" w:rsidRPr="007A6F13">
        <w:rPr>
          <w:rFonts w:ascii="Times New Roman" w:hAnsi="Times New Roman" w:cs="Times New Roman"/>
          <w:color w:val="000000"/>
          <w:sz w:val="24"/>
          <w:szCs w:val="24"/>
        </w:rPr>
        <w:t xml:space="preserve"> terminan una carrera univers</w:t>
      </w:r>
      <w:r w:rsidR="00DF3922">
        <w:rPr>
          <w:rFonts w:ascii="Times New Roman" w:hAnsi="Times New Roman" w:cs="Times New Roman"/>
          <w:color w:val="000000"/>
          <w:sz w:val="24"/>
          <w:szCs w:val="24"/>
        </w:rPr>
        <w:t>itaria, es 3.38%</w:t>
      </w:r>
      <w:r w:rsidR="00DF3922" w:rsidRPr="007A6F13">
        <w:rPr>
          <w:rFonts w:ascii="Times New Roman" w:hAnsi="Times New Roman" w:cs="Times New Roman"/>
          <w:color w:val="000000"/>
          <w:sz w:val="24"/>
          <w:szCs w:val="24"/>
        </w:rPr>
        <w:t>.</w:t>
      </w:r>
      <w:r w:rsidR="00DF3922">
        <w:rPr>
          <w:rFonts w:ascii="Times New Roman" w:hAnsi="Times New Roman" w:cs="Times New Roman"/>
          <w:color w:val="000000"/>
          <w:sz w:val="24"/>
          <w:szCs w:val="24"/>
        </w:rPr>
        <w:t xml:space="preserve">   </w:t>
      </w:r>
      <w:r w:rsidR="00490F8C">
        <w:rPr>
          <w:rFonts w:ascii="Times New Roman" w:hAnsi="Times New Roman" w:cs="Times New Roman"/>
          <w:color w:val="000000"/>
          <w:sz w:val="24"/>
          <w:szCs w:val="24"/>
        </w:rPr>
        <w:t>Otros datos</w:t>
      </w:r>
      <w:r w:rsidR="007A6F13" w:rsidRPr="007A6F13">
        <w:rPr>
          <w:rFonts w:ascii="Times New Roman" w:hAnsi="Times New Roman" w:cs="Times New Roman"/>
          <w:color w:val="000000"/>
          <w:sz w:val="24"/>
          <w:szCs w:val="24"/>
        </w:rPr>
        <w:t xml:space="preserve"> </w:t>
      </w:r>
      <w:r w:rsidR="007A6F13" w:rsidRPr="007A6F13">
        <w:rPr>
          <w:rFonts w:ascii="Times New Roman" w:hAnsi="Times New Roman" w:cs="Times New Roman"/>
          <w:color w:val="000000"/>
          <w:sz w:val="24"/>
          <w:szCs w:val="24"/>
        </w:rPr>
        <w:lastRenderedPageBreak/>
        <w:t>señalan que el 39% de jóvenes se dedicaría exclusivamente a trabajar; el 17,85% estudia y trabaja y el 15,24% solo estudia.</w:t>
      </w:r>
    </w:p>
    <w:p w14:paraId="07D6027A" w14:textId="77777777" w:rsidR="00AE6A84" w:rsidRDefault="00AE6A84" w:rsidP="007A6F13">
      <w:pPr>
        <w:pStyle w:val="Prrafodelista"/>
        <w:spacing w:after="0" w:line="360" w:lineRule="auto"/>
        <w:ind w:left="1146"/>
        <w:jc w:val="both"/>
        <w:rPr>
          <w:rFonts w:ascii="Times New Roman" w:hAnsi="Times New Roman" w:cs="Times New Roman"/>
          <w:color w:val="000000"/>
          <w:sz w:val="24"/>
          <w:szCs w:val="24"/>
        </w:rPr>
      </w:pPr>
    </w:p>
    <w:p w14:paraId="3829AED4" w14:textId="2AB554CE" w:rsidR="0089619B" w:rsidRPr="0089544F" w:rsidRDefault="0089619B" w:rsidP="0089619B">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 respecto a la problemática </w:t>
      </w:r>
      <w:r w:rsidR="00012E17">
        <w:rPr>
          <w:rFonts w:ascii="Times New Roman" w:hAnsi="Times New Roman" w:cs="Times New Roman"/>
          <w:color w:val="000000"/>
          <w:sz w:val="24"/>
          <w:szCs w:val="24"/>
        </w:rPr>
        <w:t xml:space="preserve">de </w:t>
      </w:r>
      <w:r w:rsidR="00012E17" w:rsidRPr="0089544F">
        <w:rPr>
          <w:rFonts w:ascii="Times New Roman" w:hAnsi="Times New Roman" w:cs="Times New Roman"/>
          <w:color w:val="000000"/>
          <w:sz w:val="24"/>
          <w:szCs w:val="24"/>
        </w:rPr>
        <w:t>discriminación</w:t>
      </w:r>
      <w:r>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ético </w:t>
      </w:r>
      <w:r w:rsidR="00012E17" w:rsidRPr="0089544F">
        <w:rPr>
          <w:rFonts w:ascii="Times New Roman" w:hAnsi="Times New Roman" w:cs="Times New Roman"/>
          <w:color w:val="000000"/>
          <w:sz w:val="24"/>
          <w:szCs w:val="24"/>
        </w:rPr>
        <w:t>racial</w:t>
      </w:r>
      <w:r w:rsidRPr="0089544F">
        <w:rPr>
          <w:rFonts w:ascii="Times New Roman" w:hAnsi="Times New Roman" w:cs="Times New Roman"/>
          <w:color w:val="000000"/>
          <w:sz w:val="24"/>
          <w:szCs w:val="24"/>
        </w:rPr>
        <w:t xml:space="preserve"> e</w:t>
      </w:r>
      <w:r>
        <w:rPr>
          <w:rFonts w:ascii="Times New Roman" w:hAnsi="Times New Roman" w:cs="Times New Roman"/>
          <w:color w:val="000000"/>
          <w:sz w:val="24"/>
          <w:szCs w:val="24"/>
        </w:rPr>
        <w:t xml:space="preserve">l estudio señala </w:t>
      </w:r>
      <w:r w:rsidR="00E26005">
        <w:rPr>
          <w:rFonts w:ascii="Times New Roman" w:hAnsi="Times New Roman" w:cs="Times New Roman"/>
          <w:color w:val="000000"/>
          <w:sz w:val="24"/>
          <w:szCs w:val="24"/>
        </w:rPr>
        <w:t xml:space="preserve">que esta </w:t>
      </w:r>
      <w:r w:rsidR="00012E17" w:rsidRPr="0089544F">
        <w:rPr>
          <w:rFonts w:ascii="Times New Roman" w:hAnsi="Times New Roman" w:cs="Times New Roman"/>
          <w:color w:val="000000"/>
          <w:sz w:val="24"/>
          <w:szCs w:val="24"/>
        </w:rPr>
        <w:t>persiste</w:t>
      </w:r>
      <w:r w:rsidRPr="0089544F">
        <w:rPr>
          <w:rFonts w:ascii="Times New Roman" w:hAnsi="Times New Roman" w:cs="Times New Roman"/>
          <w:color w:val="000000"/>
          <w:sz w:val="24"/>
          <w:szCs w:val="24"/>
        </w:rPr>
        <w:t>. El informe destaca además que el 58% de</w:t>
      </w:r>
      <w:r w:rsidR="00490F8C">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las </w:t>
      </w:r>
      <w:r w:rsidR="00012E17" w:rsidRPr="0089544F">
        <w:rPr>
          <w:rFonts w:ascii="Times New Roman" w:hAnsi="Times New Roman" w:cs="Times New Roman"/>
          <w:color w:val="000000"/>
          <w:sz w:val="24"/>
          <w:szCs w:val="24"/>
        </w:rPr>
        <w:t>personas</w:t>
      </w:r>
      <w:r w:rsidRPr="0089544F">
        <w:rPr>
          <w:rFonts w:ascii="Times New Roman" w:hAnsi="Times New Roman" w:cs="Times New Roman"/>
          <w:color w:val="000000"/>
          <w:sz w:val="24"/>
          <w:szCs w:val="24"/>
        </w:rPr>
        <w:t xml:space="preserve"> encuestadas considera</w:t>
      </w:r>
      <w:r w:rsidR="00012E17">
        <w:rPr>
          <w:rFonts w:ascii="Times New Roman" w:hAnsi="Times New Roman" w:cs="Times New Roman"/>
          <w:color w:val="000000"/>
          <w:sz w:val="24"/>
          <w:szCs w:val="24"/>
        </w:rPr>
        <w:t>n</w:t>
      </w:r>
      <w:r w:rsidRPr="0089544F">
        <w:rPr>
          <w:rFonts w:ascii="Times New Roman" w:hAnsi="Times New Roman" w:cs="Times New Roman"/>
          <w:color w:val="000000"/>
          <w:sz w:val="24"/>
          <w:szCs w:val="24"/>
        </w:rPr>
        <w:t xml:space="preserve"> a la discriminación racial como una causa de la pobreza</w:t>
      </w:r>
      <w:r w:rsidR="00DF3922">
        <w:rPr>
          <w:rFonts w:ascii="Times New Roman" w:hAnsi="Times New Roman" w:cs="Times New Roman"/>
          <w:color w:val="000000"/>
          <w:sz w:val="24"/>
          <w:szCs w:val="24"/>
        </w:rPr>
        <w:t xml:space="preserve"> que como pueblo afroperuano enfrentan</w:t>
      </w:r>
      <w:r>
        <w:rPr>
          <w:rFonts w:ascii="Times New Roman" w:hAnsi="Times New Roman" w:cs="Times New Roman"/>
          <w:color w:val="000000"/>
          <w:sz w:val="24"/>
          <w:szCs w:val="24"/>
        </w:rPr>
        <w:t xml:space="preserve">. </w:t>
      </w:r>
      <w:r w:rsidRPr="0089544F">
        <w:rPr>
          <w:rFonts w:ascii="Times New Roman" w:hAnsi="Times New Roman" w:cs="Times New Roman"/>
          <w:color w:val="000000"/>
          <w:sz w:val="24"/>
          <w:szCs w:val="24"/>
        </w:rPr>
        <w:t xml:space="preserve"> Así</w:t>
      </w:r>
      <w:r w:rsidR="00490F8C">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mismo </w:t>
      </w:r>
      <w:r w:rsidR="00012E17" w:rsidRPr="0089544F">
        <w:rPr>
          <w:rFonts w:ascii="Times New Roman" w:hAnsi="Times New Roman" w:cs="Times New Roman"/>
          <w:color w:val="000000"/>
          <w:sz w:val="24"/>
          <w:szCs w:val="24"/>
        </w:rPr>
        <w:t>el</w:t>
      </w:r>
      <w:r w:rsidR="00DF3922">
        <w:rPr>
          <w:rFonts w:ascii="Times New Roman" w:hAnsi="Times New Roman" w:cs="Times New Roman"/>
          <w:color w:val="000000"/>
          <w:sz w:val="24"/>
          <w:szCs w:val="24"/>
        </w:rPr>
        <w:t xml:space="preserve"> estudio evidencia que el</w:t>
      </w:r>
      <w:r w:rsidRPr="0089544F">
        <w:rPr>
          <w:rFonts w:ascii="Times New Roman" w:hAnsi="Times New Roman" w:cs="Times New Roman"/>
          <w:color w:val="000000"/>
          <w:sz w:val="24"/>
          <w:szCs w:val="24"/>
        </w:rPr>
        <w:t xml:space="preserve"> 43,3% de los encuestados ha presenciado algún tipo de </w:t>
      </w:r>
      <w:r w:rsidR="00012E17">
        <w:rPr>
          <w:rFonts w:ascii="Times New Roman" w:hAnsi="Times New Roman" w:cs="Times New Roman"/>
          <w:color w:val="000000"/>
          <w:sz w:val="24"/>
          <w:szCs w:val="24"/>
        </w:rPr>
        <w:t xml:space="preserve">acción o alguna </w:t>
      </w:r>
      <w:r w:rsidRPr="0089544F">
        <w:rPr>
          <w:rFonts w:ascii="Times New Roman" w:hAnsi="Times New Roman" w:cs="Times New Roman"/>
          <w:color w:val="000000"/>
          <w:sz w:val="24"/>
          <w:szCs w:val="24"/>
        </w:rPr>
        <w:t xml:space="preserve">situación de discriminación o </w:t>
      </w:r>
      <w:r>
        <w:rPr>
          <w:rFonts w:ascii="Times New Roman" w:hAnsi="Times New Roman" w:cs="Times New Roman"/>
          <w:color w:val="000000"/>
          <w:sz w:val="24"/>
          <w:szCs w:val="24"/>
        </w:rPr>
        <w:t xml:space="preserve">maltrato dirigido hacia </w:t>
      </w:r>
      <w:r w:rsidR="00012E17">
        <w:rPr>
          <w:rFonts w:ascii="Times New Roman" w:hAnsi="Times New Roman" w:cs="Times New Roman"/>
          <w:color w:val="000000"/>
          <w:sz w:val="24"/>
          <w:szCs w:val="24"/>
        </w:rPr>
        <w:t xml:space="preserve">las </w:t>
      </w:r>
      <w:r w:rsidR="00012E17" w:rsidRPr="0089544F">
        <w:rPr>
          <w:rFonts w:ascii="Times New Roman" w:hAnsi="Times New Roman" w:cs="Times New Roman"/>
          <w:color w:val="000000"/>
          <w:sz w:val="24"/>
          <w:szCs w:val="24"/>
        </w:rPr>
        <w:t>personas</w:t>
      </w:r>
      <w:r w:rsidRPr="0089544F">
        <w:rPr>
          <w:rFonts w:ascii="Times New Roman" w:hAnsi="Times New Roman" w:cs="Times New Roman"/>
          <w:color w:val="000000"/>
          <w:sz w:val="24"/>
          <w:szCs w:val="24"/>
        </w:rPr>
        <w:t xml:space="preserve"> afroperuanas, </w:t>
      </w:r>
      <w:r w:rsidR="00012E17" w:rsidRPr="0089544F">
        <w:rPr>
          <w:rFonts w:ascii="Times New Roman" w:hAnsi="Times New Roman" w:cs="Times New Roman"/>
          <w:color w:val="000000"/>
          <w:sz w:val="24"/>
          <w:szCs w:val="24"/>
        </w:rPr>
        <w:t xml:space="preserve">siendo </w:t>
      </w:r>
      <w:r w:rsidR="00012E17">
        <w:rPr>
          <w:rFonts w:ascii="Times New Roman" w:hAnsi="Times New Roman" w:cs="Times New Roman"/>
          <w:color w:val="000000"/>
          <w:sz w:val="24"/>
          <w:szCs w:val="24"/>
        </w:rPr>
        <w:t>el</w:t>
      </w:r>
      <w:r w:rsidR="00490F8C">
        <w:rPr>
          <w:rFonts w:ascii="Times New Roman" w:hAnsi="Times New Roman" w:cs="Times New Roman"/>
          <w:color w:val="000000"/>
          <w:sz w:val="24"/>
          <w:szCs w:val="24"/>
        </w:rPr>
        <w:t xml:space="preserve"> color de piel o la </w:t>
      </w:r>
      <w:r w:rsidR="00012E17">
        <w:rPr>
          <w:rFonts w:ascii="Times New Roman" w:hAnsi="Times New Roman" w:cs="Times New Roman"/>
          <w:color w:val="000000"/>
          <w:sz w:val="24"/>
          <w:szCs w:val="24"/>
        </w:rPr>
        <w:t xml:space="preserve">‘raza’ </w:t>
      </w:r>
      <w:r w:rsidR="00012E17" w:rsidRPr="0089544F">
        <w:rPr>
          <w:rFonts w:ascii="Times New Roman" w:hAnsi="Times New Roman" w:cs="Times New Roman"/>
          <w:color w:val="000000"/>
          <w:sz w:val="24"/>
          <w:szCs w:val="24"/>
        </w:rPr>
        <w:t>el</w:t>
      </w:r>
      <w:r w:rsidRPr="0089544F">
        <w:rPr>
          <w:rFonts w:ascii="Times New Roman" w:hAnsi="Times New Roman" w:cs="Times New Roman"/>
          <w:color w:val="000000"/>
          <w:sz w:val="24"/>
          <w:szCs w:val="24"/>
        </w:rPr>
        <w:t xml:space="preserve"> principal motivo en el 31,1% de los casos. </w:t>
      </w:r>
    </w:p>
    <w:p w14:paraId="3224D0CF" w14:textId="77777777" w:rsidR="0089619B" w:rsidRPr="0089544F" w:rsidRDefault="0089619B" w:rsidP="0089619B">
      <w:pPr>
        <w:pStyle w:val="Prrafodelista"/>
        <w:spacing w:after="0" w:line="360" w:lineRule="auto"/>
        <w:ind w:left="1146"/>
        <w:jc w:val="both"/>
        <w:rPr>
          <w:rFonts w:ascii="Times New Roman" w:hAnsi="Times New Roman" w:cs="Times New Roman"/>
          <w:color w:val="000000"/>
          <w:sz w:val="24"/>
          <w:szCs w:val="24"/>
        </w:rPr>
      </w:pPr>
    </w:p>
    <w:p w14:paraId="496B6E37" w14:textId="77777777" w:rsidR="0089619B" w:rsidRDefault="0089619B" w:rsidP="0089619B">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Cabe puntualizar que el porcent</w:t>
      </w:r>
      <w:r w:rsidR="00490F8C">
        <w:rPr>
          <w:rFonts w:ascii="Times New Roman" w:hAnsi="Times New Roman" w:cs="Times New Roman"/>
          <w:color w:val="000000"/>
          <w:sz w:val="24"/>
          <w:szCs w:val="24"/>
        </w:rPr>
        <w:t>aje es más alto en la región de</w:t>
      </w:r>
      <w:r w:rsidR="00DF3922">
        <w:rPr>
          <w:rFonts w:ascii="Times New Roman" w:hAnsi="Times New Roman" w:cs="Times New Roman"/>
          <w:color w:val="000000"/>
          <w:sz w:val="24"/>
          <w:szCs w:val="24"/>
        </w:rPr>
        <w:t xml:space="preserve"> Lima y en</w:t>
      </w:r>
      <w:r w:rsidRPr="0089544F">
        <w:rPr>
          <w:rFonts w:ascii="Times New Roman" w:hAnsi="Times New Roman" w:cs="Times New Roman"/>
          <w:color w:val="000000"/>
          <w:sz w:val="24"/>
          <w:szCs w:val="24"/>
        </w:rPr>
        <w:t xml:space="preserve"> las zonas urbanas, d</w:t>
      </w:r>
      <w:r w:rsidR="00490F8C">
        <w:rPr>
          <w:rFonts w:ascii="Times New Roman" w:hAnsi="Times New Roman" w:cs="Times New Roman"/>
          <w:color w:val="000000"/>
          <w:sz w:val="24"/>
          <w:szCs w:val="24"/>
        </w:rPr>
        <w:t>onde este</w:t>
      </w:r>
      <w:r w:rsidRPr="0089544F">
        <w:rPr>
          <w:rFonts w:ascii="Times New Roman" w:hAnsi="Times New Roman" w:cs="Times New Roman"/>
          <w:color w:val="000000"/>
          <w:sz w:val="24"/>
          <w:szCs w:val="24"/>
        </w:rPr>
        <w:t xml:space="preserve"> porcentaje se eleva al 54,</w:t>
      </w:r>
      <w:r>
        <w:rPr>
          <w:rFonts w:ascii="Times New Roman" w:hAnsi="Times New Roman" w:cs="Times New Roman"/>
          <w:color w:val="000000"/>
          <w:sz w:val="24"/>
          <w:szCs w:val="24"/>
        </w:rPr>
        <w:t xml:space="preserve">6% y 48,3% </w:t>
      </w:r>
      <w:r w:rsidR="00490F8C">
        <w:rPr>
          <w:rFonts w:ascii="Times New Roman" w:hAnsi="Times New Roman" w:cs="Times New Roman"/>
          <w:color w:val="000000"/>
          <w:sz w:val="24"/>
          <w:szCs w:val="24"/>
        </w:rPr>
        <w:t>respectivamente. Esto</w:t>
      </w:r>
      <w:r w:rsidRPr="0089544F">
        <w:rPr>
          <w:rFonts w:ascii="Times New Roman" w:hAnsi="Times New Roman" w:cs="Times New Roman"/>
          <w:color w:val="000000"/>
          <w:sz w:val="24"/>
          <w:szCs w:val="24"/>
        </w:rPr>
        <w:t xml:space="preserve"> evidencia</w:t>
      </w:r>
      <w:r>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 xml:space="preserve">una </w:t>
      </w:r>
      <w:r w:rsidR="00012E17" w:rsidRPr="0089544F">
        <w:rPr>
          <w:rFonts w:ascii="Times New Roman" w:hAnsi="Times New Roman" w:cs="Times New Roman"/>
          <w:color w:val="000000"/>
          <w:sz w:val="24"/>
          <w:szCs w:val="24"/>
        </w:rPr>
        <w:t>mayor</w:t>
      </w:r>
      <w:r w:rsidRPr="0089544F">
        <w:rPr>
          <w:rFonts w:ascii="Times New Roman" w:hAnsi="Times New Roman" w:cs="Times New Roman"/>
          <w:color w:val="000000"/>
          <w:sz w:val="24"/>
          <w:szCs w:val="24"/>
        </w:rPr>
        <w:t xml:space="preserve"> incidencia de discriminación </w:t>
      </w:r>
      <w:r>
        <w:rPr>
          <w:rFonts w:ascii="Times New Roman" w:hAnsi="Times New Roman" w:cs="Times New Roman"/>
          <w:color w:val="000000"/>
          <w:sz w:val="24"/>
          <w:szCs w:val="24"/>
        </w:rPr>
        <w:t xml:space="preserve">étnica </w:t>
      </w:r>
      <w:r w:rsidRPr="0089544F">
        <w:rPr>
          <w:rFonts w:ascii="Times New Roman" w:hAnsi="Times New Roman" w:cs="Times New Roman"/>
          <w:color w:val="000000"/>
          <w:sz w:val="24"/>
          <w:szCs w:val="24"/>
        </w:rPr>
        <w:t>racial en la capital del país</w:t>
      </w:r>
      <w:r w:rsidR="00DF3922">
        <w:rPr>
          <w:rFonts w:ascii="Times New Roman" w:hAnsi="Times New Roman" w:cs="Times New Roman"/>
          <w:color w:val="000000"/>
          <w:sz w:val="24"/>
          <w:szCs w:val="24"/>
        </w:rPr>
        <w:t xml:space="preserve"> y </w:t>
      </w:r>
      <w:r w:rsidR="00012E17">
        <w:rPr>
          <w:rFonts w:ascii="Times New Roman" w:hAnsi="Times New Roman" w:cs="Times New Roman"/>
          <w:color w:val="000000"/>
          <w:sz w:val="24"/>
          <w:szCs w:val="24"/>
        </w:rPr>
        <w:t>en</w:t>
      </w:r>
      <w:r w:rsidR="00012E17" w:rsidRPr="0089544F">
        <w:rPr>
          <w:rFonts w:ascii="Times New Roman" w:hAnsi="Times New Roman" w:cs="Times New Roman"/>
          <w:color w:val="000000"/>
          <w:sz w:val="24"/>
          <w:szCs w:val="24"/>
        </w:rPr>
        <w:t xml:space="preserve"> </w:t>
      </w:r>
      <w:r w:rsidR="00012E17">
        <w:rPr>
          <w:rFonts w:ascii="Times New Roman" w:hAnsi="Times New Roman" w:cs="Times New Roman"/>
          <w:color w:val="000000"/>
          <w:sz w:val="24"/>
          <w:szCs w:val="24"/>
        </w:rPr>
        <w:t>zonas</w:t>
      </w:r>
      <w:r>
        <w:rPr>
          <w:rFonts w:ascii="Times New Roman" w:hAnsi="Times New Roman" w:cs="Times New Roman"/>
          <w:color w:val="000000"/>
          <w:sz w:val="24"/>
          <w:szCs w:val="24"/>
        </w:rPr>
        <w:t xml:space="preserve"> urbana</w:t>
      </w:r>
      <w:r w:rsidRPr="0089544F">
        <w:rPr>
          <w:rFonts w:ascii="Times New Roman" w:hAnsi="Times New Roman" w:cs="Times New Roman"/>
          <w:color w:val="000000"/>
          <w:sz w:val="24"/>
          <w:szCs w:val="24"/>
        </w:rPr>
        <w:t xml:space="preserve">s. </w:t>
      </w:r>
    </w:p>
    <w:p w14:paraId="397005BA" w14:textId="77777777" w:rsidR="00FC5487" w:rsidRPr="0089544F" w:rsidRDefault="00FC5487" w:rsidP="0089619B">
      <w:pPr>
        <w:pStyle w:val="Prrafodelista"/>
        <w:spacing w:after="0" w:line="360" w:lineRule="auto"/>
        <w:ind w:left="1146"/>
        <w:jc w:val="both"/>
        <w:rPr>
          <w:rFonts w:ascii="Times New Roman" w:hAnsi="Times New Roman" w:cs="Times New Roman"/>
          <w:color w:val="000000"/>
          <w:sz w:val="24"/>
          <w:szCs w:val="24"/>
        </w:rPr>
      </w:pPr>
    </w:p>
    <w:p w14:paraId="199890EE" w14:textId="1B0E612E" w:rsidR="00FC5487" w:rsidRDefault="00FC5487" w:rsidP="00FC5487">
      <w:pPr>
        <w:pStyle w:val="Prrafodelista"/>
        <w:spacing w:after="0" w:line="360" w:lineRule="auto"/>
        <w:ind w:left="1146"/>
        <w:jc w:val="both"/>
        <w:rPr>
          <w:rFonts w:ascii="Times New Roman" w:hAnsi="Times New Roman" w:cs="Times New Roman"/>
          <w:color w:val="000000"/>
          <w:sz w:val="24"/>
          <w:szCs w:val="24"/>
        </w:rPr>
      </w:pPr>
      <w:r w:rsidRPr="00F0653F">
        <w:rPr>
          <w:rFonts w:ascii="Times New Roman" w:hAnsi="Times New Roman" w:cs="Times New Roman"/>
          <w:color w:val="000000"/>
          <w:sz w:val="24"/>
          <w:szCs w:val="24"/>
        </w:rPr>
        <w:t xml:space="preserve">Esta situación se ve reflejada en las condiciones de vida </w:t>
      </w:r>
      <w:r>
        <w:rPr>
          <w:rFonts w:ascii="Times New Roman" w:hAnsi="Times New Roman" w:cs="Times New Roman"/>
          <w:color w:val="000000"/>
          <w:sz w:val="24"/>
          <w:szCs w:val="24"/>
        </w:rPr>
        <w:t xml:space="preserve">en las que se encuentra </w:t>
      </w:r>
      <w:r w:rsidRPr="00F0653F">
        <w:rPr>
          <w:rFonts w:ascii="Times New Roman" w:hAnsi="Times New Roman" w:cs="Times New Roman"/>
          <w:color w:val="000000"/>
          <w:sz w:val="24"/>
          <w:szCs w:val="24"/>
        </w:rPr>
        <w:t xml:space="preserve">el pueblo Afroperuano, </w:t>
      </w:r>
      <w:r>
        <w:rPr>
          <w:rFonts w:ascii="Times New Roman" w:hAnsi="Times New Roman" w:cs="Times New Roman"/>
          <w:color w:val="000000"/>
          <w:sz w:val="24"/>
          <w:szCs w:val="24"/>
        </w:rPr>
        <w:t>la</w:t>
      </w:r>
      <w:r w:rsidRPr="00F0653F">
        <w:rPr>
          <w:rFonts w:ascii="Times New Roman" w:hAnsi="Times New Roman" w:cs="Times New Roman"/>
          <w:color w:val="000000"/>
          <w:sz w:val="24"/>
          <w:szCs w:val="24"/>
        </w:rPr>
        <w:t xml:space="preserve"> falta de acceso al empleo, a servicios de salud de calidad, a las dificultades que enfrentan para obtener una educación adecuada</w:t>
      </w:r>
      <w:r>
        <w:rPr>
          <w:rFonts w:ascii="Times New Roman" w:hAnsi="Times New Roman" w:cs="Times New Roman"/>
          <w:color w:val="000000"/>
          <w:sz w:val="24"/>
          <w:szCs w:val="24"/>
        </w:rPr>
        <w:t>, ello relacionado a las condiciones económicas a las que se enfrentan</w:t>
      </w:r>
      <w:r w:rsidR="00446022">
        <w:rPr>
          <w:rFonts w:ascii="Times New Roman" w:hAnsi="Times New Roman" w:cs="Times New Roman"/>
          <w:color w:val="000000"/>
          <w:sz w:val="24"/>
          <w:szCs w:val="24"/>
        </w:rPr>
        <w:t xml:space="preserve">, las mismas que se </w:t>
      </w:r>
      <w:r w:rsidR="009518A4">
        <w:rPr>
          <w:rFonts w:ascii="Times New Roman" w:hAnsi="Times New Roman" w:cs="Times New Roman"/>
          <w:color w:val="000000"/>
          <w:sz w:val="24"/>
          <w:szCs w:val="24"/>
        </w:rPr>
        <w:t xml:space="preserve"> expresa</w:t>
      </w:r>
      <w:r>
        <w:rPr>
          <w:rFonts w:ascii="Times New Roman" w:hAnsi="Times New Roman" w:cs="Times New Roman"/>
          <w:color w:val="000000"/>
          <w:sz w:val="24"/>
          <w:szCs w:val="24"/>
        </w:rPr>
        <w:t xml:space="preserve"> en </w:t>
      </w:r>
      <w:r w:rsidRPr="00F0653F">
        <w:rPr>
          <w:rFonts w:ascii="Times New Roman" w:hAnsi="Times New Roman" w:cs="Times New Roman"/>
          <w:color w:val="000000"/>
          <w:sz w:val="24"/>
          <w:szCs w:val="24"/>
        </w:rPr>
        <w:t xml:space="preserve"> la ausencia de políticas públicas</w:t>
      </w:r>
      <w:r>
        <w:rPr>
          <w:rFonts w:ascii="Times New Roman" w:hAnsi="Times New Roman" w:cs="Times New Roman"/>
          <w:color w:val="000000"/>
          <w:sz w:val="24"/>
          <w:szCs w:val="24"/>
        </w:rPr>
        <w:t xml:space="preserve"> y acciones afirmativas</w:t>
      </w:r>
      <w:r w:rsidRPr="00F0653F">
        <w:rPr>
          <w:rFonts w:ascii="Times New Roman" w:hAnsi="Times New Roman" w:cs="Times New Roman"/>
          <w:color w:val="000000"/>
          <w:sz w:val="24"/>
          <w:szCs w:val="24"/>
        </w:rPr>
        <w:t>,</w:t>
      </w:r>
      <w:r>
        <w:rPr>
          <w:rFonts w:ascii="Times New Roman" w:hAnsi="Times New Roman" w:cs="Times New Roman"/>
          <w:color w:val="000000"/>
          <w:sz w:val="24"/>
          <w:szCs w:val="24"/>
        </w:rPr>
        <w:t xml:space="preserve"> en los</w:t>
      </w:r>
      <w:r w:rsidRPr="00F0653F">
        <w:rPr>
          <w:rFonts w:ascii="Times New Roman" w:hAnsi="Times New Roman" w:cs="Times New Roman"/>
          <w:color w:val="000000"/>
          <w:sz w:val="24"/>
          <w:szCs w:val="24"/>
        </w:rPr>
        <w:t xml:space="preserve"> programas de alivio a la pobreza, su ausencia en los espacios de toma de decisiones y en los obstáculos que enfrentan para tener una participación y representación política real, activa y efectiva. </w:t>
      </w:r>
    </w:p>
    <w:p w14:paraId="0CFCC492" w14:textId="77777777" w:rsidR="00FC5487" w:rsidRDefault="00FC5487" w:rsidP="00FC5487">
      <w:pPr>
        <w:pStyle w:val="Prrafodelista"/>
        <w:spacing w:after="0" w:line="360" w:lineRule="auto"/>
        <w:ind w:left="1146"/>
        <w:jc w:val="both"/>
        <w:rPr>
          <w:rFonts w:ascii="Times New Roman" w:hAnsi="Times New Roman" w:cs="Times New Roman"/>
          <w:color w:val="000000"/>
          <w:sz w:val="24"/>
          <w:szCs w:val="24"/>
        </w:rPr>
      </w:pPr>
    </w:p>
    <w:p w14:paraId="580DBACD" w14:textId="292A5184" w:rsidR="00FC5487" w:rsidRDefault="00FC5487" w:rsidP="00FC5487">
      <w:pPr>
        <w:pStyle w:val="Prrafodelista"/>
        <w:spacing w:after="0" w:line="360" w:lineRule="auto"/>
        <w:ind w:left="1146"/>
        <w:jc w:val="both"/>
        <w:rPr>
          <w:rFonts w:ascii="Times New Roman" w:hAnsi="Times New Roman" w:cs="Times New Roman"/>
          <w:color w:val="000000"/>
          <w:sz w:val="24"/>
          <w:szCs w:val="24"/>
        </w:rPr>
      </w:pPr>
      <w:r w:rsidRPr="00F0653F">
        <w:rPr>
          <w:rFonts w:ascii="Times New Roman" w:hAnsi="Times New Roman" w:cs="Times New Roman"/>
          <w:color w:val="000000"/>
          <w:sz w:val="24"/>
          <w:szCs w:val="24"/>
        </w:rPr>
        <w:t>La exclusión de las y los Afroperuanos de la participación y del acceso a oportunidades es fundamental y trascendental para comprender las dimensiones del impacto de</w:t>
      </w:r>
      <w:r w:rsidR="00446022">
        <w:rPr>
          <w:rFonts w:ascii="Times New Roman" w:hAnsi="Times New Roman" w:cs="Times New Roman"/>
          <w:color w:val="000000"/>
          <w:sz w:val="24"/>
          <w:szCs w:val="24"/>
        </w:rPr>
        <w:t>l racismo, la discriminación,</w:t>
      </w:r>
      <w:r w:rsidRPr="00F0653F">
        <w:rPr>
          <w:rFonts w:ascii="Times New Roman" w:hAnsi="Times New Roman" w:cs="Times New Roman"/>
          <w:color w:val="000000"/>
          <w:sz w:val="24"/>
          <w:szCs w:val="24"/>
        </w:rPr>
        <w:t xml:space="preserve"> la inequidad</w:t>
      </w:r>
      <w:r w:rsidR="00E26005">
        <w:rPr>
          <w:rFonts w:ascii="Times New Roman" w:hAnsi="Times New Roman" w:cs="Times New Roman"/>
          <w:color w:val="000000"/>
          <w:sz w:val="24"/>
          <w:szCs w:val="24"/>
        </w:rPr>
        <w:t>,</w:t>
      </w:r>
      <w:r w:rsidRPr="00F0653F">
        <w:rPr>
          <w:rFonts w:ascii="Times New Roman" w:hAnsi="Times New Roman" w:cs="Times New Roman"/>
          <w:color w:val="000000"/>
          <w:sz w:val="24"/>
          <w:szCs w:val="24"/>
        </w:rPr>
        <w:t xml:space="preserve"> de la pobreza y de su actual situación de vida.</w:t>
      </w:r>
    </w:p>
    <w:p w14:paraId="21C4394B" w14:textId="77777777" w:rsidR="00244E43" w:rsidRDefault="00244E43" w:rsidP="00244E43">
      <w:pPr>
        <w:pStyle w:val="Prrafodelista"/>
        <w:spacing w:after="0" w:line="360" w:lineRule="auto"/>
        <w:ind w:left="1146"/>
        <w:jc w:val="both"/>
        <w:rPr>
          <w:rFonts w:ascii="Times New Roman" w:hAnsi="Times New Roman" w:cs="Times New Roman"/>
          <w:color w:val="000000"/>
          <w:sz w:val="24"/>
          <w:szCs w:val="24"/>
        </w:rPr>
      </w:pPr>
    </w:p>
    <w:p w14:paraId="6C57F112" w14:textId="62612095" w:rsidR="00E7575B" w:rsidRDefault="00E7575B" w:rsidP="00244E43">
      <w:pPr>
        <w:pStyle w:val="Prrafodelista"/>
        <w:spacing w:after="0" w:line="360" w:lineRule="auto"/>
        <w:ind w:left="1146"/>
        <w:jc w:val="both"/>
        <w:rPr>
          <w:rFonts w:ascii="Times New Roman" w:hAnsi="Times New Roman" w:cs="Times New Roman"/>
          <w:b/>
          <w:i/>
          <w:color w:val="000000"/>
          <w:sz w:val="24"/>
          <w:szCs w:val="24"/>
          <w:lang w:val="es-ES"/>
        </w:rPr>
      </w:pPr>
      <w:r>
        <w:rPr>
          <w:rFonts w:ascii="Times New Roman" w:hAnsi="Times New Roman" w:cs="Times New Roman"/>
          <w:color w:val="000000"/>
          <w:sz w:val="24"/>
          <w:szCs w:val="24"/>
          <w:lang w:val="es-ES"/>
        </w:rPr>
        <w:t xml:space="preserve">Entre otros temas de importancia a presentarse, se encuentra el </w:t>
      </w:r>
      <w:r w:rsidRPr="00F128F9">
        <w:rPr>
          <w:rFonts w:ascii="Times New Roman" w:hAnsi="Times New Roman" w:cs="Times New Roman"/>
          <w:color w:val="000000"/>
          <w:sz w:val="24"/>
          <w:szCs w:val="24"/>
          <w:lang w:val="es-ES"/>
        </w:rPr>
        <w:t xml:space="preserve">censo </w:t>
      </w:r>
      <w:r>
        <w:rPr>
          <w:rFonts w:ascii="Times New Roman" w:hAnsi="Times New Roman" w:cs="Times New Roman"/>
          <w:color w:val="000000"/>
          <w:sz w:val="24"/>
          <w:szCs w:val="24"/>
          <w:lang w:val="es-ES"/>
        </w:rPr>
        <w:t>peruano</w:t>
      </w:r>
      <w:r w:rsidRPr="00F128F9">
        <w:rPr>
          <w:rFonts w:ascii="Times New Roman" w:hAnsi="Times New Roman" w:cs="Times New Roman"/>
          <w:color w:val="000000"/>
          <w:sz w:val="24"/>
          <w:szCs w:val="24"/>
          <w:lang w:val="es-ES"/>
        </w:rPr>
        <w:t xml:space="preserve"> </w:t>
      </w:r>
      <w:r w:rsidR="00E26005">
        <w:rPr>
          <w:rFonts w:ascii="Times New Roman" w:hAnsi="Times New Roman" w:cs="Times New Roman"/>
          <w:color w:val="000000"/>
          <w:sz w:val="24"/>
          <w:szCs w:val="24"/>
          <w:lang w:val="es-ES"/>
        </w:rPr>
        <w:t>del</w:t>
      </w:r>
      <w:r w:rsidR="00912DD0">
        <w:rPr>
          <w:rFonts w:ascii="Times New Roman" w:hAnsi="Times New Roman" w:cs="Times New Roman"/>
          <w:color w:val="000000"/>
          <w:sz w:val="24"/>
          <w:szCs w:val="24"/>
          <w:lang w:val="es-ES"/>
        </w:rPr>
        <w:t xml:space="preserve"> </w:t>
      </w:r>
      <w:r w:rsidR="008F223C" w:rsidRPr="00F128F9">
        <w:rPr>
          <w:rFonts w:ascii="Times New Roman" w:hAnsi="Times New Roman" w:cs="Times New Roman"/>
          <w:color w:val="000000"/>
          <w:sz w:val="24"/>
          <w:szCs w:val="24"/>
          <w:lang w:val="es-ES"/>
        </w:rPr>
        <w:t xml:space="preserve">2017 </w:t>
      </w:r>
      <w:r w:rsidR="00912DD0">
        <w:rPr>
          <w:rFonts w:ascii="Times New Roman" w:hAnsi="Times New Roman" w:cs="Times New Roman"/>
          <w:color w:val="000000"/>
          <w:sz w:val="24"/>
          <w:szCs w:val="24"/>
          <w:lang w:val="es-ES"/>
        </w:rPr>
        <w:t xml:space="preserve"> denominado como</w:t>
      </w:r>
      <w:r w:rsidR="00D62329">
        <w:rPr>
          <w:rFonts w:ascii="Times New Roman" w:hAnsi="Times New Roman" w:cs="Times New Roman"/>
          <w:color w:val="000000"/>
          <w:sz w:val="24"/>
          <w:szCs w:val="24"/>
          <w:lang w:val="es-ES"/>
        </w:rPr>
        <w:t>: XII</w:t>
      </w:r>
      <w:r>
        <w:rPr>
          <w:rFonts w:ascii="Times New Roman" w:hAnsi="Times New Roman" w:cs="Times New Roman"/>
          <w:color w:val="000000"/>
          <w:sz w:val="24"/>
          <w:szCs w:val="24"/>
          <w:lang w:val="es-ES"/>
        </w:rPr>
        <w:t xml:space="preserve"> Censo de </w:t>
      </w:r>
      <w:r w:rsidR="00FD086B">
        <w:rPr>
          <w:rFonts w:ascii="Times New Roman" w:hAnsi="Times New Roman" w:cs="Times New Roman"/>
          <w:color w:val="000000"/>
          <w:sz w:val="24"/>
          <w:szCs w:val="24"/>
          <w:lang w:val="es-ES"/>
        </w:rPr>
        <w:t>Población</w:t>
      </w:r>
      <w:r>
        <w:rPr>
          <w:rFonts w:ascii="Times New Roman" w:hAnsi="Times New Roman" w:cs="Times New Roman"/>
          <w:color w:val="000000"/>
          <w:sz w:val="24"/>
          <w:szCs w:val="24"/>
          <w:lang w:val="es-ES"/>
        </w:rPr>
        <w:t xml:space="preserve">, VII de Vivienda y III de Comunidades </w:t>
      </w:r>
      <w:r w:rsidR="00FD086B">
        <w:rPr>
          <w:rFonts w:ascii="Times New Roman" w:hAnsi="Times New Roman" w:cs="Times New Roman"/>
          <w:color w:val="000000"/>
          <w:sz w:val="24"/>
          <w:szCs w:val="24"/>
          <w:lang w:val="es-ES"/>
        </w:rPr>
        <w:t>Indígenas</w:t>
      </w:r>
      <w:r>
        <w:rPr>
          <w:rFonts w:ascii="Times New Roman" w:hAnsi="Times New Roman" w:cs="Times New Roman"/>
          <w:color w:val="000000"/>
          <w:sz w:val="24"/>
          <w:szCs w:val="24"/>
          <w:lang w:val="es-ES"/>
        </w:rPr>
        <w:t xml:space="preserve">. Este censo </w:t>
      </w:r>
      <w:r w:rsidRPr="00F128F9">
        <w:rPr>
          <w:rFonts w:ascii="Times New Roman" w:hAnsi="Times New Roman" w:cs="Times New Roman"/>
          <w:color w:val="000000"/>
          <w:sz w:val="24"/>
          <w:szCs w:val="24"/>
          <w:lang w:val="es-ES"/>
        </w:rPr>
        <w:t xml:space="preserve">marco un nuevo paso </w:t>
      </w:r>
      <w:r>
        <w:rPr>
          <w:rFonts w:ascii="Times New Roman" w:hAnsi="Times New Roman" w:cs="Times New Roman"/>
          <w:color w:val="000000"/>
          <w:sz w:val="24"/>
          <w:szCs w:val="24"/>
          <w:lang w:val="es-ES"/>
        </w:rPr>
        <w:t xml:space="preserve">para lograr obtener una lectura de la </w:t>
      </w:r>
      <w:r w:rsidR="00FD086B">
        <w:rPr>
          <w:rFonts w:ascii="Times New Roman" w:hAnsi="Times New Roman" w:cs="Times New Roman"/>
          <w:color w:val="000000"/>
          <w:sz w:val="24"/>
          <w:szCs w:val="24"/>
          <w:lang w:val="es-ES"/>
        </w:rPr>
        <w:t>composición</w:t>
      </w:r>
      <w:r>
        <w:rPr>
          <w:rFonts w:ascii="Times New Roman" w:hAnsi="Times New Roman" w:cs="Times New Roman"/>
          <w:color w:val="000000"/>
          <w:sz w:val="24"/>
          <w:szCs w:val="24"/>
          <w:lang w:val="es-ES"/>
        </w:rPr>
        <w:t xml:space="preserve"> étnico/racial del </w:t>
      </w:r>
      <w:r w:rsidR="00FD086B">
        <w:rPr>
          <w:rFonts w:ascii="Times New Roman" w:hAnsi="Times New Roman" w:cs="Times New Roman"/>
          <w:color w:val="000000"/>
          <w:sz w:val="24"/>
          <w:szCs w:val="24"/>
          <w:lang w:val="es-ES"/>
        </w:rPr>
        <w:t>Perú</w:t>
      </w:r>
      <w:r>
        <w:rPr>
          <w:rFonts w:ascii="Times New Roman" w:hAnsi="Times New Roman" w:cs="Times New Roman"/>
          <w:color w:val="000000"/>
          <w:sz w:val="24"/>
          <w:szCs w:val="24"/>
          <w:lang w:val="es-ES"/>
        </w:rPr>
        <w:t xml:space="preserve">, </w:t>
      </w:r>
      <w:r w:rsidR="00FD086B">
        <w:rPr>
          <w:rFonts w:ascii="Times New Roman" w:hAnsi="Times New Roman" w:cs="Times New Roman"/>
          <w:color w:val="000000"/>
          <w:sz w:val="24"/>
          <w:szCs w:val="24"/>
          <w:lang w:val="es-ES"/>
        </w:rPr>
        <w:t>así</w:t>
      </w:r>
      <w:r>
        <w:rPr>
          <w:rFonts w:ascii="Times New Roman" w:hAnsi="Times New Roman" w:cs="Times New Roman"/>
          <w:color w:val="000000"/>
          <w:sz w:val="24"/>
          <w:szCs w:val="24"/>
          <w:lang w:val="es-ES"/>
        </w:rPr>
        <w:t xml:space="preserve"> como de la realidad socio-</w:t>
      </w:r>
      <w:r w:rsidR="00FD086B">
        <w:rPr>
          <w:rFonts w:ascii="Times New Roman" w:hAnsi="Times New Roman" w:cs="Times New Roman"/>
          <w:color w:val="000000"/>
          <w:sz w:val="24"/>
          <w:szCs w:val="24"/>
          <w:lang w:val="es-ES"/>
        </w:rPr>
        <w:t>económica</w:t>
      </w:r>
      <w:r>
        <w:rPr>
          <w:rFonts w:ascii="Times New Roman" w:hAnsi="Times New Roman" w:cs="Times New Roman"/>
          <w:color w:val="000000"/>
          <w:sz w:val="24"/>
          <w:szCs w:val="24"/>
          <w:lang w:val="es-ES"/>
        </w:rPr>
        <w:t xml:space="preserve"> del </w:t>
      </w:r>
      <w:r w:rsidR="00FD086B">
        <w:rPr>
          <w:rFonts w:ascii="Times New Roman" w:hAnsi="Times New Roman" w:cs="Times New Roman"/>
          <w:color w:val="000000"/>
          <w:sz w:val="24"/>
          <w:szCs w:val="24"/>
          <w:lang w:val="es-ES"/>
        </w:rPr>
        <w:t>pueblo</w:t>
      </w:r>
      <w:r>
        <w:rPr>
          <w:rFonts w:ascii="Times New Roman" w:hAnsi="Times New Roman" w:cs="Times New Roman"/>
          <w:color w:val="000000"/>
          <w:sz w:val="24"/>
          <w:szCs w:val="24"/>
          <w:lang w:val="es-ES"/>
        </w:rPr>
        <w:t xml:space="preserve"> Afroperuano pues por primera vez se </w:t>
      </w:r>
      <w:r w:rsidR="00E57A10">
        <w:rPr>
          <w:rFonts w:ascii="Times New Roman" w:hAnsi="Times New Roman" w:cs="Times New Roman"/>
          <w:color w:val="000000"/>
          <w:sz w:val="24"/>
          <w:szCs w:val="24"/>
          <w:lang w:val="es-ES"/>
        </w:rPr>
        <w:t>incluyó</w:t>
      </w:r>
      <w:r>
        <w:rPr>
          <w:rFonts w:ascii="Times New Roman" w:hAnsi="Times New Roman" w:cs="Times New Roman"/>
          <w:color w:val="000000"/>
          <w:sz w:val="24"/>
          <w:szCs w:val="24"/>
          <w:lang w:val="es-ES"/>
        </w:rPr>
        <w:t xml:space="preserve"> </w:t>
      </w:r>
      <w:r w:rsidR="00062048">
        <w:rPr>
          <w:rFonts w:ascii="Times New Roman" w:hAnsi="Times New Roman" w:cs="Times New Roman"/>
          <w:color w:val="000000"/>
          <w:sz w:val="24"/>
          <w:szCs w:val="24"/>
          <w:lang w:val="es-ES"/>
        </w:rPr>
        <w:t xml:space="preserve"> en el cuestionario en </w:t>
      </w:r>
      <w:r w:rsidR="00E26005">
        <w:rPr>
          <w:rFonts w:ascii="Times New Roman" w:hAnsi="Times New Roman" w:cs="Times New Roman"/>
          <w:color w:val="000000"/>
          <w:sz w:val="24"/>
          <w:szCs w:val="24"/>
          <w:lang w:val="es-ES"/>
        </w:rPr>
        <w:t xml:space="preserve">la pregunta </w:t>
      </w:r>
      <w:r w:rsidR="00062048">
        <w:rPr>
          <w:rFonts w:ascii="Times New Roman" w:hAnsi="Times New Roman" w:cs="Times New Roman"/>
          <w:color w:val="000000"/>
          <w:sz w:val="24"/>
          <w:szCs w:val="24"/>
          <w:lang w:val="es-ES"/>
        </w:rPr>
        <w:t xml:space="preserve"> No 25  </w:t>
      </w:r>
      <w:r w:rsidR="00E26005">
        <w:rPr>
          <w:rFonts w:ascii="Times New Roman" w:hAnsi="Times New Roman" w:cs="Times New Roman"/>
          <w:color w:val="000000"/>
          <w:sz w:val="24"/>
          <w:szCs w:val="24"/>
          <w:lang w:val="es-ES"/>
        </w:rPr>
        <w:t xml:space="preserve">una de </w:t>
      </w:r>
      <w:r w:rsidRPr="00F128F9">
        <w:rPr>
          <w:rFonts w:ascii="Times New Roman" w:hAnsi="Times New Roman" w:cs="Times New Roman"/>
          <w:color w:val="000000"/>
          <w:sz w:val="24"/>
          <w:szCs w:val="24"/>
          <w:lang w:val="es-ES"/>
        </w:rPr>
        <w:t xml:space="preserve"> auto</w:t>
      </w:r>
      <w:r>
        <w:rPr>
          <w:rFonts w:ascii="Times New Roman" w:hAnsi="Times New Roman" w:cs="Times New Roman"/>
          <w:color w:val="000000"/>
          <w:sz w:val="24"/>
          <w:szCs w:val="24"/>
          <w:lang w:val="es-ES"/>
        </w:rPr>
        <w:t>-</w:t>
      </w:r>
      <w:r w:rsidR="008F223C" w:rsidRPr="00F128F9">
        <w:rPr>
          <w:rFonts w:ascii="Times New Roman" w:hAnsi="Times New Roman" w:cs="Times New Roman"/>
          <w:color w:val="000000"/>
          <w:sz w:val="24"/>
          <w:szCs w:val="24"/>
          <w:lang w:val="es-ES"/>
        </w:rPr>
        <w:t>identificación</w:t>
      </w:r>
      <w:r w:rsidRPr="00F128F9">
        <w:rPr>
          <w:rFonts w:ascii="Times New Roman" w:hAnsi="Times New Roman" w:cs="Times New Roman"/>
          <w:color w:val="000000"/>
          <w:sz w:val="24"/>
          <w:szCs w:val="24"/>
          <w:lang w:val="es-ES"/>
        </w:rPr>
        <w:t xml:space="preserve"> étnica</w:t>
      </w:r>
      <w:r w:rsidR="00062048">
        <w:rPr>
          <w:rFonts w:ascii="Times New Roman" w:hAnsi="Times New Roman" w:cs="Times New Roman"/>
          <w:color w:val="000000"/>
          <w:sz w:val="24"/>
          <w:szCs w:val="24"/>
          <w:lang w:val="es-ES"/>
        </w:rPr>
        <w:t xml:space="preserve">:  </w:t>
      </w:r>
      <w:r w:rsidR="00E57A10" w:rsidRPr="00912DD0">
        <w:rPr>
          <w:rFonts w:ascii="Times New Roman" w:hAnsi="Times New Roman" w:cs="Times New Roman"/>
          <w:i/>
          <w:color w:val="000000"/>
          <w:sz w:val="24"/>
          <w:szCs w:val="24"/>
          <w:lang w:val="es-ES"/>
        </w:rPr>
        <w:t xml:space="preserve">Por sus costumbres  y sus Antepasados usted se Siente o </w:t>
      </w:r>
      <w:r w:rsidR="00E26005" w:rsidRPr="00912DD0">
        <w:rPr>
          <w:rFonts w:ascii="Times New Roman" w:hAnsi="Times New Roman" w:cs="Times New Roman"/>
          <w:i/>
          <w:color w:val="000000"/>
          <w:sz w:val="24"/>
          <w:szCs w:val="24"/>
          <w:lang w:val="es-ES"/>
        </w:rPr>
        <w:t>Considera</w:t>
      </w:r>
      <w:r w:rsidR="00E57A10" w:rsidRPr="00912DD0">
        <w:rPr>
          <w:rFonts w:ascii="Times New Roman" w:hAnsi="Times New Roman" w:cs="Times New Roman"/>
          <w:i/>
          <w:color w:val="000000"/>
          <w:sz w:val="24"/>
          <w:szCs w:val="24"/>
          <w:lang w:val="es-ES"/>
        </w:rPr>
        <w:t>: 1. Quechua,  2. Aimara, 3. N</w:t>
      </w:r>
      <w:r w:rsidR="008F223C" w:rsidRPr="00912DD0">
        <w:rPr>
          <w:rFonts w:ascii="Times New Roman" w:hAnsi="Times New Roman" w:cs="Times New Roman"/>
          <w:i/>
          <w:color w:val="000000"/>
          <w:sz w:val="24"/>
          <w:szCs w:val="24"/>
          <w:lang w:val="es-ES"/>
        </w:rPr>
        <w:t>ativo o I</w:t>
      </w:r>
      <w:r w:rsidR="00E57A10" w:rsidRPr="00912DD0">
        <w:rPr>
          <w:rFonts w:ascii="Times New Roman" w:hAnsi="Times New Roman" w:cs="Times New Roman"/>
          <w:i/>
          <w:color w:val="000000"/>
          <w:sz w:val="24"/>
          <w:szCs w:val="24"/>
          <w:lang w:val="es-ES"/>
        </w:rPr>
        <w:t xml:space="preserve">ndígena de la </w:t>
      </w:r>
      <w:r w:rsidR="008F223C" w:rsidRPr="00912DD0">
        <w:rPr>
          <w:rFonts w:ascii="Times New Roman" w:hAnsi="Times New Roman" w:cs="Times New Roman"/>
          <w:i/>
          <w:color w:val="000000"/>
          <w:sz w:val="24"/>
          <w:szCs w:val="24"/>
          <w:lang w:val="es-ES"/>
        </w:rPr>
        <w:t>Amazonia</w:t>
      </w:r>
      <w:r w:rsidR="00E57A10" w:rsidRPr="00912DD0">
        <w:rPr>
          <w:rFonts w:ascii="Times New Roman" w:hAnsi="Times New Roman" w:cs="Times New Roman"/>
          <w:i/>
          <w:color w:val="000000"/>
          <w:sz w:val="24"/>
          <w:szCs w:val="24"/>
          <w:lang w:val="es-ES"/>
        </w:rPr>
        <w:t>,</w:t>
      </w:r>
      <w:r w:rsidR="00E57A10" w:rsidRPr="00912DD0">
        <w:rPr>
          <w:i/>
        </w:rPr>
        <w:t xml:space="preserve">  4. </w:t>
      </w:r>
      <w:r w:rsidR="00E57A10" w:rsidRPr="00912DD0">
        <w:rPr>
          <w:rFonts w:ascii="Times New Roman" w:hAnsi="Times New Roman" w:cs="Times New Roman"/>
          <w:i/>
          <w:color w:val="000000"/>
          <w:sz w:val="24"/>
          <w:szCs w:val="24"/>
          <w:lang w:val="es-ES"/>
        </w:rPr>
        <w:t xml:space="preserve">Perteneciente o parte de otro pueblo indígena u originario, 5. Negro Moreno, Zambo, Mulato, Pueblo </w:t>
      </w:r>
      <w:r w:rsidR="008F223C" w:rsidRPr="00912DD0">
        <w:rPr>
          <w:rFonts w:ascii="Times New Roman" w:hAnsi="Times New Roman" w:cs="Times New Roman"/>
          <w:i/>
          <w:color w:val="000000"/>
          <w:sz w:val="24"/>
          <w:szCs w:val="24"/>
          <w:lang w:val="es-ES"/>
        </w:rPr>
        <w:t>Afroperuano</w:t>
      </w:r>
      <w:r w:rsidR="00E57A10" w:rsidRPr="00912DD0">
        <w:rPr>
          <w:rFonts w:ascii="Times New Roman" w:hAnsi="Times New Roman" w:cs="Times New Roman"/>
          <w:i/>
          <w:color w:val="000000"/>
          <w:sz w:val="24"/>
          <w:szCs w:val="24"/>
          <w:lang w:val="es-ES"/>
        </w:rPr>
        <w:t xml:space="preserve">  Afrodescendiente</w:t>
      </w:r>
      <w:r w:rsidRPr="00912DD0">
        <w:rPr>
          <w:rFonts w:ascii="Times New Roman" w:hAnsi="Times New Roman" w:cs="Times New Roman"/>
          <w:i/>
          <w:color w:val="000000"/>
          <w:sz w:val="24"/>
          <w:szCs w:val="24"/>
          <w:lang w:val="es-ES"/>
        </w:rPr>
        <w:t xml:space="preserve"> </w:t>
      </w:r>
      <w:r w:rsidR="00E57A10" w:rsidRPr="00912DD0">
        <w:rPr>
          <w:rFonts w:ascii="Times New Roman" w:hAnsi="Times New Roman" w:cs="Times New Roman"/>
          <w:i/>
          <w:color w:val="000000"/>
          <w:sz w:val="24"/>
          <w:szCs w:val="24"/>
          <w:lang w:val="es-ES"/>
        </w:rPr>
        <w:t xml:space="preserve">6. Blanco, 7. </w:t>
      </w:r>
      <w:r w:rsidR="008F223C" w:rsidRPr="00912DD0">
        <w:rPr>
          <w:rFonts w:ascii="Times New Roman" w:hAnsi="Times New Roman" w:cs="Times New Roman"/>
          <w:i/>
          <w:color w:val="000000"/>
          <w:sz w:val="24"/>
          <w:szCs w:val="24"/>
          <w:lang w:val="es-ES"/>
        </w:rPr>
        <w:t>Mestizo</w:t>
      </w:r>
      <w:r w:rsidR="00E57A10" w:rsidRPr="00912DD0">
        <w:rPr>
          <w:rFonts w:ascii="Times New Roman" w:hAnsi="Times New Roman" w:cs="Times New Roman"/>
          <w:i/>
          <w:color w:val="000000"/>
          <w:sz w:val="24"/>
          <w:szCs w:val="24"/>
          <w:lang w:val="es-ES"/>
        </w:rPr>
        <w:t>, 8 Otro.</w:t>
      </w:r>
    </w:p>
    <w:p w14:paraId="36B36652" w14:textId="77777777" w:rsidR="00E26005" w:rsidRDefault="00E26005" w:rsidP="00244E43">
      <w:pPr>
        <w:pStyle w:val="Prrafodelista"/>
        <w:spacing w:after="0" w:line="360" w:lineRule="auto"/>
        <w:ind w:left="1146"/>
        <w:jc w:val="both"/>
        <w:rPr>
          <w:rFonts w:ascii="Times New Roman" w:hAnsi="Times New Roman" w:cs="Times New Roman"/>
          <w:color w:val="000000"/>
          <w:sz w:val="24"/>
          <w:szCs w:val="24"/>
        </w:rPr>
      </w:pPr>
    </w:p>
    <w:p w14:paraId="4237843D" w14:textId="1AB77173" w:rsidR="008F223C" w:rsidRPr="00BD4BCC" w:rsidRDefault="00E26005" w:rsidP="00BD4BCC">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A</w:t>
      </w:r>
      <w:r w:rsidR="00FF1482">
        <w:rPr>
          <w:rFonts w:ascii="Times New Roman" w:hAnsi="Times New Roman" w:cs="Times New Roman"/>
          <w:color w:val="000000"/>
          <w:sz w:val="24"/>
          <w:szCs w:val="24"/>
        </w:rPr>
        <w:t>ún queda pendiente el colocar la pregunta en todos los sectores para que estén incorporados en la data administrativa a fin de que con ello se pueda direccionar de una manera más adecuada y oportuna las políticas en favor de las y los afroperuanos de manera particular</w:t>
      </w:r>
      <w:r w:rsidR="00BD4BCC">
        <w:rPr>
          <w:rFonts w:ascii="Times New Roman" w:hAnsi="Times New Roman" w:cs="Times New Roman"/>
          <w:color w:val="000000"/>
          <w:sz w:val="24"/>
          <w:szCs w:val="24"/>
        </w:rPr>
        <w:t>.</w:t>
      </w:r>
    </w:p>
    <w:p w14:paraId="66D8EFC0" w14:textId="77777777" w:rsidR="008F223C" w:rsidRDefault="008F223C" w:rsidP="00244E43">
      <w:pPr>
        <w:pStyle w:val="Prrafodelista"/>
        <w:spacing w:after="0" w:line="360" w:lineRule="auto"/>
        <w:ind w:left="1146"/>
        <w:jc w:val="both"/>
        <w:rPr>
          <w:rFonts w:ascii="Times New Roman" w:hAnsi="Times New Roman" w:cs="Times New Roman"/>
          <w:color w:val="000000"/>
          <w:sz w:val="24"/>
          <w:szCs w:val="24"/>
        </w:rPr>
      </w:pPr>
    </w:p>
    <w:p w14:paraId="2B728B04" w14:textId="77777777" w:rsidR="008F223C" w:rsidRDefault="008F223C" w:rsidP="00244E43">
      <w:pPr>
        <w:pStyle w:val="Prrafodelista"/>
        <w:spacing w:after="0" w:line="360" w:lineRule="auto"/>
        <w:ind w:left="1146"/>
        <w:jc w:val="both"/>
        <w:rPr>
          <w:rFonts w:ascii="Times New Roman" w:hAnsi="Times New Roman" w:cs="Times New Roman"/>
          <w:color w:val="000000"/>
          <w:sz w:val="24"/>
          <w:szCs w:val="24"/>
        </w:rPr>
      </w:pPr>
    </w:p>
    <w:p w14:paraId="471ECAA2" w14:textId="77777777" w:rsidR="00F0653F" w:rsidRPr="004A01EB" w:rsidRDefault="00B75141" w:rsidP="004A01EB">
      <w:pPr>
        <w:pStyle w:val="Prrafodelista"/>
        <w:numPr>
          <w:ilvl w:val="0"/>
          <w:numId w:val="1"/>
        </w:numPr>
        <w:spacing w:after="0" w:line="360" w:lineRule="auto"/>
        <w:jc w:val="both"/>
        <w:rPr>
          <w:rFonts w:ascii="Times New Roman" w:hAnsi="Times New Roman" w:cs="Times New Roman"/>
          <w:b/>
          <w:color w:val="000000"/>
          <w:sz w:val="24"/>
          <w:szCs w:val="24"/>
        </w:rPr>
      </w:pPr>
      <w:r w:rsidRPr="004A01EB">
        <w:rPr>
          <w:rFonts w:ascii="Times New Roman" w:hAnsi="Times New Roman" w:cs="Times New Roman"/>
          <w:b/>
          <w:color w:val="000000"/>
          <w:sz w:val="24"/>
          <w:szCs w:val="24"/>
        </w:rPr>
        <w:t>MUJERES AFROPERUANAS</w:t>
      </w:r>
      <w:r w:rsidR="004168ED" w:rsidRPr="004A01EB">
        <w:rPr>
          <w:rFonts w:ascii="Times New Roman" w:hAnsi="Times New Roman" w:cs="Times New Roman"/>
          <w:b/>
          <w:color w:val="000000"/>
          <w:sz w:val="24"/>
          <w:szCs w:val="24"/>
        </w:rPr>
        <w:t>.</w:t>
      </w:r>
    </w:p>
    <w:p w14:paraId="03507967" w14:textId="2C80E720" w:rsidR="00F0653F" w:rsidRPr="00912DD0" w:rsidRDefault="00F0653F" w:rsidP="00912DD0">
      <w:pPr>
        <w:pStyle w:val="Prrafodelista"/>
        <w:spacing w:after="0" w:line="360" w:lineRule="auto"/>
        <w:ind w:left="1146"/>
        <w:jc w:val="both"/>
        <w:rPr>
          <w:rFonts w:ascii="Times New Roman" w:hAnsi="Times New Roman" w:cs="Times New Roman"/>
          <w:color w:val="000000"/>
          <w:sz w:val="24"/>
          <w:szCs w:val="24"/>
        </w:rPr>
      </w:pPr>
      <w:r w:rsidRPr="00F0653F">
        <w:rPr>
          <w:rFonts w:ascii="Times New Roman" w:hAnsi="Times New Roman" w:cs="Times New Roman"/>
          <w:color w:val="000000"/>
          <w:sz w:val="24"/>
          <w:szCs w:val="24"/>
        </w:rPr>
        <w:t>El racismo</w:t>
      </w:r>
      <w:r w:rsidR="00490F8C">
        <w:rPr>
          <w:rFonts w:ascii="Times New Roman" w:hAnsi="Times New Roman" w:cs="Times New Roman"/>
          <w:color w:val="000000"/>
          <w:sz w:val="24"/>
          <w:szCs w:val="24"/>
        </w:rPr>
        <w:t xml:space="preserve"> y la discriminación étnica cultural</w:t>
      </w:r>
      <w:r w:rsidRPr="00F0653F">
        <w:rPr>
          <w:rFonts w:ascii="Times New Roman" w:hAnsi="Times New Roman" w:cs="Times New Roman"/>
          <w:color w:val="000000"/>
          <w:sz w:val="24"/>
          <w:szCs w:val="24"/>
        </w:rPr>
        <w:t>, reafirma e</w:t>
      </w:r>
      <w:r w:rsidR="00012E17">
        <w:rPr>
          <w:rFonts w:ascii="Times New Roman" w:hAnsi="Times New Roman" w:cs="Times New Roman"/>
          <w:color w:val="000000"/>
          <w:sz w:val="24"/>
          <w:szCs w:val="24"/>
        </w:rPr>
        <w:t xml:space="preserve">l </w:t>
      </w:r>
      <w:r w:rsidR="00FC5487">
        <w:rPr>
          <w:rFonts w:ascii="Times New Roman" w:hAnsi="Times New Roman" w:cs="Times New Roman"/>
          <w:color w:val="000000"/>
          <w:sz w:val="24"/>
          <w:szCs w:val="24"/>
        </w:rPr>
        <w:t>sexismo</w:t>
      </w:r>
      <w:r w:rsidR="00012E17">
        <w:rPr>
          <w:rFonts w:ascii="Times New Roman" w:hAnsi="Times New Roman" w:cs="Times New Roman"/>
          <w:color w:val="000000"/>
          <w:sz w:val="24"/>
          <w:szCs w:val="24"/>
        </w:rPr>
        <w:t xml:space="preserve"> </w:t>
      </w:r>
      <w:r w:rsidR="00FC5487">
        <w:rPr>
          <w:rFonts w:ascii="Times New Roman" w:hAnsi="Times New Roman" w:cs="Times New Roman"/>
          <w:color w:val="000000"/>
          <w:sz w:val="24"/>
          <w:szCs w:val="24"/>
        </w:rPr>
        <w:t>así</w:t>
      </w:r>
      <w:r w:rsidR="00012E17">
        <w:rPr>
          <w:rFonts w:ascii="Times New Roman" w:hAnsi="Times New Roman" w:cs="Times New Roman"/>
          <w:color w:val="000000"/>
          <w:sz w:val="24"/>
          <w:szCs w:val="24"/>
        </w:rPr>
        <w:t xml:space="preserve"> como las </w:t>
      </w:r>
      <w:r w:rsidR="00490F8C">
        <w:rPr>
          <w:rFonts w:ascii="Times New Roman" w:hAnsi="Times New Roman" w:cs="Times New Roman"/>
          <w:color w:val="000000"/>
          <w:sz w:val="24"/>
          <w:szCs w:val="24"/>
        </w:rPr>
        <w:t>diferencias sexuales</w:t>
      </w:r>
      <w:r w:rsidR="009518A4">
        <w:rPr>
          <w:rFonts w:ascii="Times New Roman" w:hAnsi="Times New Roman" w:cs="Times New Roman"/>
          <w:color w:val="000000"/>
          <w:sz w:val="24"/>
          <w:szCs w:val="24"/>
        </w:rPr>
        <w:t xml:space="preserve">, </w:t>
      </w:r>
      <w:r w:rsidR="00300F8A">
        <w:rPr>
          <w:rFonts w:ascii="Times New Roman" w:hAnsi="Times New Roman" w:cs="Times New Roman"/>
          <w:color w:val="000000"/>
          <w:sz w:val="24"/>
          <w:szCs w:val="24"/>
        </w:rPr>
        <w:t>sumándose la</w:t>
      </w:r>
      <w:r w:rsidR="00490F8C">
        <w:rPr>
          <w:rFonts w:ascii="Times New Roman" w:hAnsi="Times New Roman" w:cs="Times New Roman"/>
          <w:color w:val="000000"/>
          <w:sz w:val="24"/>
          <w:szCs w:val="24"/>
        </w:rPr>
        <w:t xml:space="preserve"> </w:t>
      </w:r>
      <w:r w:rsidRPr="00F0653F">
        <w:rPr>
          <w:rFonts w:ascii="Times New Roman" w:hAnsi="Times New Roman" w:cs="Times New Roman"/>
          <w:color w:val="000000"/>
          <w:sz w:val="24"/>
          <w:szCs w:val="24"/>
        </w:rPr>
        <w:t>superioridad d</w:t>
      </w:r>
      <w:r w:rsidR="00012E17">
        <w:rPr>
          <w:rFonts w:ascii="Times New Roman" w:hAnsi="Times New Roman" w:cs="Times New Roman"/>
          <w:color w:val="000000"/>
          <w:sz w:val="24"/>
          <w:szCs w:val="24"/>
        </w:rPr>
        <w:t xml:space="preserve">e los hombres sobre las mujeres. </w:t>
      </w:r>
      <w:r w:rsidR="00FC5487">
        <w:rPr>
          <w:rFonts w:ascii="Times New Roman" w:hAnsi="Times New Roman" w:cs="Times New Roman"/>
          <w:color w:val="000000"/>
          <w:sz w:val="24"/>
          <w:szCs w:val="24"/>
        </w:rPr>
        <w:t>Así mismo el</w:t>
      </w:r>
      <w:r w:rsidR="00012E17">
        <w:rPr>
          <w:rFonts w:ascii="Times New Roman" w:hAnsi="Times New Roman" w:cs="Times New Roman"/>
          <w:color w:val="000000"/>
          <w:sz w:val="24"/>
          <w:szCs w:val="24"/>
        </w:rPr>
        <w:t xml:space="preserve"> sexismo incorpora a esta </w:t>
      </w:r>
      <w:r w:rsidRPr="00F0653F">
        <w:rPr>
          <w:rFonts w:ascii="Times New Roman" w:hAnsi="Times New Roman" w:cs="Times New Roman"/>
          <w:color w:val="000000"/>
          <w:sz w:val="24"/>
          <w:szCs w:val="24"/>
        </w:rPr>
        <w:t>diferenciación</w:t>
      </w:r>
      <w:r w:rsidR="00912DD0">
        <w:rPr>
          <w:rFonts w:ascii="Times New Roman" w:hAnsi="Times New Roman" w:cs="Times New Roman"/>
          <w:color w:val="000000"/>
          <w:sz w:val="24"/>
          <w:szCs w:val="24"/>
        </w:rPr>
        <w:t xml:space="preserve"> lo</w:t>
      </w:r>
      <w:r w:rsidRPr="00912DD0">
        <w:rPr>
          <w:rFonts w:ascii="Times New Roman" w:hAnsi="Times New Roman" w:cs="Times New Roman"/>
          <w:color w:val="000000"/>
          <w:sz w:val="24"/>
          <w:szCs w:val="24"/>
        </w:rPr>
        <w:t xml:space="preserve"> racial como </w:t>
      </w:r>
      <w:r w:rsidR="00FC5487" w:rsidRPr="00912DD0">
        <w:rPr>
          <w:rFonts w:ascii="Times New Roman" w:hAnsi="Times New Roman" w:cs="Times New Roman"/>
          <w:color w:val="000000"/>
          <w:sz w:val="24"/>
          <w:szCs w:val="24"/>
        </w:rPr>
        <w:t>una categoría de escala social</w:t>
      </w:r>
      <w:r w:rsidRPr="00912DD0">
        <w:rPr>
          <w:rFonts w:ascii="Times New Roman" w:hAnsi="Times New Roman" w:cs="Times New Roman"/>
          <w:color w:val="000000"/>
          <w:sz w:val="24"/>
          <w:szCs w:val="24"/>
        </w:rPr>
        <w:t>, creando una pirámide que no solo es</w:t>
      </w:r>
      <w:r w:rsidR="009518A4" w:rsidRPr="00912DD0">
        <w:rPr>
          <w:rFonts w:ascii="Times New Roman" w:hAnsi="Times New Roman" w:cs="Times New Roman"/>
          <w:color w:val="000000"/>
          <w:sz w:val="24"/>
          <w:szCs w:val="24"/>
        </w:rPr>
        <w:t>tá marcada por la diferencia</w:t>
      </w:r>
      <w:r w:rsidRPr="00912DD0">
        <w:rPr>
          <w:rFonts w:ascii="Times New Roman" w:hAnsi="Times New Roman" w:cs="Times New Roman"/>
          <w:color w:val="000000"/>
          <w:sz w:val="24"/>
          <w:szCs w:val="24"/>
        </w:rPr>
        <w:t xml:space="preserve"> sexual sino también por la distinción racial, que reafirma, la superioridad de unos frente a otros.</w:t>
      </w:r>
    </w:p>
    <w:p w14:paraId="0A880745" w14:textId="77777777" w:rsidR="00BD4BCC" w:rsidRDefault="00BD4BCC" w:rsidP="00490F8C">
      <w:pPr>
        <w:pStyle w:val="Prrafodelista"/>
        <w:spacing w:after="0" w:line="360" w:lineRule="auto"/>
        <w:ind w:left="1146"/>
        <w:jc w:val="both"/>
        <w:rPr>
          <w:rFonts w:ascii="Times New Roman" w:hAnsi="Times New Roman" w:cs="Times New Roman"/>
          <w:color w:val="000000"/>
          <w:sz w:val="24"/>
          <w:szCs w:val="24"/>
        </w:rPr>
      </w:pPr>
    </w:p>
    <w:p w14:paraId="1F8BA847" w14:textId="77777777" w:rsidR="00BD4BCC" w:rsidRPr="00490F8C" w:rsidRDefault="00BD4BCC" w:rsidP="00490F8C">
      <w:pPr>
        <w:pStyle w:val="Prrafodelista"/>
        <w:spacing w:after="0" w:line="360" w:lineRule="auto"/>
        <w:ind w:left="1146"/>
        <w:jc w:val="both"/>
        <w:rPr>
          <w:rFonts w:ascii="Times New Roman" w:hAnsi="Times New Roman" w:cs="Times New Roman"/>
          <w:color w:val="000000"/>
          <w:sz w:val="24"/>
          <w:szCs w:val="24"/>
        </w:rPr>
      </w:pPr>
    </w:p>
    <w:p w14:paraId="414E2202" w14:textId="77777777" w:rsidR="00F0653F" w:rsidRDefault="00F0653F" w:rsidP="00244E43">
      <w:pPr>
        <w:pStyle w:val="Prrafodelista"/>
        <w:spacing w:after="0" w:line="360" w:lineRule="auto"/>
        <w:ind w:left="1146"/>
        <w:jc w:val="both"/>
        <w:rPr>
          <w:rFonts w:ascii="Times New Roman" w:hAnsi="Times New Roman" w:cs="Times New Roman"/>
          <w:color w:val="000000"/>
          <w:sz w:val="24"/>
          <w:szCs w:val="24"/>
        </w:rPr>
      </w:pPr>
    </w:p>
    <w:p w14:paraId="6D7B8C67" w14:textId="77777777" w:rsidR="00F0653F" w:rsidRDefault="009518A4" w:rsidP="00F0653F">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Dentro de esta</w:t>
      </w:r>
      <w:r w:rsidR="00FC5487">
        <w:rPr>
          <w:rFonts w:ascii="Times New Roman" w:hAnsi="Times New Roman" w:cs="Times New Roman"/>
          <w:color w:val="000000"/>
          <w:sz w:val="24"/>
          <w:szCs w:val="24"/>
        </w:rPr>
        <w:t xml:space="preserve"> realidad </w:t>
      </w:r>
      <w:r w:rsidR="00FC5487" w:rsidRPr="00F0653F">
        <w:rPr>
          <w:rFonts w:ascii="Times New Roman" w:hAnsi="Times New Roman" w:cs="Times New Roman"/>
          <w:color w:val="000000"/>
          <w:sz w:val="24"/>
          <w:szCs w:val="24"/>
        </w:rPr>
        <w:t>la</w:t>
      </w:r>
      <w:r w:rsidR="00F0653F" w:rsidRPr="00F0653F">
        <w:rPr>
          <w:rFonts w:ascii="Times New Roman" w:hAnsi="Times New Roman" w:cs="Times New Roman"/>
          <w:color w:val="000000"/>
          <w:sz w:val="24"/>
          <w:szCs w:val="24"/>
        </w:rPr>
        <w:t xml:space="preserve"> situación de las Mujeres</w:t>
      </w:r>
      <w:r w:rsidR="00FC5487">
        <w:rPr>
          <w:rFonts w:ascii="Times New Roman" w:hAnsi="Times New Roman" w:cs="Times New Roman"/>
          <w:color w:val="000000"/>
          <w:sz w:val="24"/>
          <w:szCs w:val="24"/>
        </w:rPr>
        <w:t xml:space="preserve"> Afroperuanas se agudiza, ya que</w:t>
      </w:r>
      <w:r w:rsidR="00F0653F" w:rsidRPr="00F0653F">
        <w:rPr>
          <w:rFonts w:ascii="Times New Roman" w:hAnsi="Times New Roman" w:cs="Times New Roman"/>
          <w:color w:val="000000"/>
          <w:sz w:val="24"/>
          <w:szCs w:val="24"/>
        </w:rPr>
        <w:t xml:space="preserve"> por las desigualdades de género que caracterizan la sociedad patriarcal, estas han sido colocadas en situación de vulnerabilidad y discriminación, engrosando los grupos más pobres del país, con escasos accesos a los servicios de salud, educación, empleo, servicios básicos, entre otros.</w:t>
      </w:r>
    </w:p>
    <w:p w14:paraId="37C64EEB" w14:textId="77777777" w:rsidR="007C218E" w:rsidRDefault="007C218E" w:rsidP="00F0653F">
      <w:pPr>
        <w:pStyle w:val="Prrafodelista"/>
        <w:spacing w:after="0" w:line="360" w:lineRule="auto"/>
        <w:ind w:left="1146"/>
        <w:jc w:val="both"/>
        <w:rPr>
          <w:rFonts w:ascii="Times New Roman" w:hAnsi="Times New Roman" w:cs="Times New Roman"/>
          <w:color w:val="000000"/>
          <w:sz w:val="24"/>
          <w:szCs w:val="24"/>
        </w:rPr>
      </w:pPr>
    </w:p>
    <w:p w14:paraId="43F658F2" w14:textId="0189F0A4" w:rsidR="00F0653F" w:rsidRDefault="00F0653F" w:rsidP="00F0653F">
      <w:pPr>
        <w:pStyle w:val="Prrafodelista"/>
        <w:spacing w:after="0" w:line="360" w:lineRule="auto"/>
        <w:ind w:left="1146"/>
        <w:jc w:val="both"/>
        <w:rPr>
          <w:rFonts w:ascii="Times New Roman" w:hAnsi="Times New Roman" w:cs="Times New Roman"/>
          <w:color w:val="000000"/>
          <w:sz w:val="24"/>
          <w:szCs w:val="24"/>
        </w:rPr>
      </w:pPr>
      <w:r w:rsidRPr="00F0653F">
        <w:rPr>
          <w:rFonts w:ascii="Times New Roman" w:hAnsi="Times New Roman" w:cs="Times New Roman"/>
          <w:color w:val="000000"/>
          <w:sz w:val="24"/>
          <w:szCs w:val="24"/>
        </w:rPr>
        <w:t>Las Mujeres Afroperuanas siguen siendo víctimas de las causas históricas que han determinado la pobreza como una condición que se deriva del racismo y la desigualdad socioeconómica, con una dist</w:t>
      </w:r>
      <w:r w:rsidR="00FC5487">
        <w:rPr>
          <w:rFonts w:ascii="Times New Roman" w:hAnsi="Times New Roman" w:cs="Times New Roman"/>
          <w:color w:val="000000"/>
          <w:sz w:val="24"/>
          <w:szCs w:val="24"/>
        </w:rPr>
        <w:t xml:space="preserve">ribución de la riqueza de forma </w:t>
      </w:r>
      <w:r w:rsidR="00FC5487" w:rsidRPr="00F0653F">
        <w:rPr>
          <w:rFonts w:ascii="Times New Roman" w:hAnsi="Times New Roman" w:cs="Times New Roman"/>
          <w:color w:val="000000"/>
          <w:sz w:val="24"/>
          <w:szCs w:val="24"/>
        </w:rPr>
        <w:t>inequitativa</w:t>
      </w:r>
      <w:r w:rsidRPr="00F0653F">
        <w:rPr>
          <w:rFonts w:ascii="Times New Roman" w:hAnsi="Times New Roman" w:cs="Times New Roman"/>
          <w:color w:val="000000"/>
          <w:sz w:val="24"/>
          <w:szCs w:val="24"/>
        </w:rPr>
        <w:t xml:space="preserve"> lo cual revel</w:t>
      </w:r>
      <w:r w:rsidR="00912DD0">
        <w:rPr>
          <w:rFonts w:ascii="Times New Roman" w:hAnsi="Times New Roman" w:cs="Times New Roman"/>
          <w:color w:val="000000"/>
          <w:sz w:val="24"/>
          <w:szCs w:val="24"/>
        </w:rPr>
        <w:t xml:space="preserve">a de manera real la </w:t>
      </w:r>
      <w:r w:rsidRPr="00F0653F">
        <w:rPr>
          <w:rFonts w:ascii="Times New Roman" w:hAnsi="Times New Roman" w:cs="Times New Roman"/>
          <w:color w:val="000000"/>
          <w:sz w:val="24"/>
          <w:szCs w:val="24"/>
        </w:rPr>
        <w:t>violación a los derechos humanos y fundamentales del pueblo Afroperuano y en particular de las Mujeres Afroperuanas.</w:t>
      </w:r>
    </w:p>
    <w:p w14:paraId="5CBF1DF5" w14:textId="77777777" w:rsidR="00F0653F" w:rsidRDefault="00F0653F" w:rsidP="00F0653F">
      <w:pPr>
        <w:pStyle w:val="Prrafodelista"/>
        <w:spacing w:after="0" w:line="360" w:lineRule="auto"/>
        <w:ind w:left="1146"/>
        <w:jc w:val="both"/>
        <w:rPr>
          <w:rFonts w:ascii="Times New Roman" w:hAnsi="Times New Roman" w:cs="Times New Roman"/>
          <w:color w:val="000000"/>
          <w:sz w:val="24"/>
          <w:szCs w:val="24"/>
        </w:rPr>
      </w:pPr>
    </w:p>
    <w:p w14:paraId="2AED20AA" w14:textId="568913B1" w:rsidR="007C218E" w:rsidRDefault="00F0653F" w:rsidP="00F0653F">
      <w:pPr>
        <w:pStyle w:val="Prrafodelista"/>
        <w:spacing w:after="0" w:line="360" w:lineRule="auto"/>
        <w:ind w:left="1146"/>
        <w:jc w:val="both"/>
        <w:rPr>
          <w:rFonts w:ascii="Times New Roman" w:hAnsi="Times New Roman" w:cs="Times New Roman"/>
          <w:color w:val="000000"/>
          <w:sz w:val="24"/>
          <w:szCs w:val="24"/>
        </w:rPr>
      </w:pPr>
      <w:r w:rsidRPr="00F0653F">
        <w:rPr>
          <w:rFonts w:ascii="Times New Roman" w:hAnsi="Times New Roman" w:cs="Times New Roman"/>
          <w:color w:val="000000"/>
          <w:sz w:val="24"/>
          <w:szCs w:val="24"/>
        </w:rPr>
        <w:t xml:space="preserve">La ausencia de acciones afirmativas y políticas </w:t>
      </w:r>
      <w:r w:rsidR="007C218E" w:rsidRPr="00F0653F">
        <w:rPr>
          <w:rFonts w:ascii="Times New Roman" w:hAnsi="Times New Roman" w:cs="Times New Roman"/>
          <w:color w:val="000000"/>
          <w:sz w:val="24"/>
          <w:szCs w:val="24"/>
        </w:rPr>
        <w:t>públicas</w:t>
      </w:r>
      <w:r w:rsidR="007C218E">
        <w:rPr>
          <w:rFonts w:ascii="Times New Roman" w:hAnsi="Times New Roman" w:cs="Times New Roman"/>
          <w:color w:val="000000"/>
          <w:sz w:val="24"/>
          <w:szCs w:val="24"/>
        </w:rPr>
        <w:t>, la no inclusión dentro de los planes, programas y proyectos</w:t>
      </w:r>
      <w:r w:rsidRPr="00F0653F">
        <w:rPr>
          <w:rFonts w:ascii="Times New Roman" w:hAnsi="Times New Roman" w:cs="Times New Roman"/>
          <w:color w:val="000000"/>
          <w:sz w:val="24"/>
          <w:szCs w:val="24"/>
        </w:rPr>
        <w:t xml:space="preserve"> que contribuyan al desarrollo de las Mujeres Afroperuanas ayuda a que los problemas que se relacionan con la pobreza, se agudicen</w:t>
      </w:r>
      <w:r w:rsidR="00912DD0">
        <w:rPr>
          <w:rFonts w:ascii="Times New Roman" w:hAnsi="Times New Roman" w:cs="Times New Roman"/>
          <w:color w:val="000000"/>
          <w:sz w:val="24"/>
          <w:szCs w:val="24"/>
        </w:rPr>
        <w:t xml:space="preserve"> </w:t>
      </w:r>
      <w:r w:rsidR="00A706A0">
        <w:rPr>
          <w:rFonts w:ascii="Times New Roman" w:hAnsi="Times New Roman" w:cs="Times New Roman"/>
          <w:color w:val="000000"/>
          <w:sz w:val="24"/>
          <w:szCs w:val="24"/>
        </w:rPr>
        <w:t>aún</w:t>
      </w:r>
      <w:r w:rsidR="00912DD0">
        <w:rPr>
          <w:rFonts w:ascii="Times New Roman" w:hAnsi="Times New Roman" w:cs="Times New Roman"/>
          <w:color w:val="000000"/>
          <w:sz w:val="24"/>
          <w:szCs w:val="24"/>
        </w:rPr>
        <w:t xml:space="preserve"> </w:t>
      </w:r>
      <w:r w:rsidR="00A706A0">
        <w:rPr>
          <w:rFonts w:ascii="Times New Roman" w:hAnsi="Times New Roman" w:cs="Times New Roman"/>
          <w:color w:val="000000"/>
          <w:sz w:val="24"/>
          <w:szCs w:val="24"/>
        </w:rPr>
        <w:t>más</w:t>
      </w:r>
      <w:r w:rsidRPr="00F0653F">
        <w:rPr>
          <w:rFonts w:ascii="Times New Roman" w:hAnsi="Times New Roman" w:cs="Times New Roman"/>
          <w:color w:val="000000"/>
          <w:sz w:val="24"/>
          <w:szCs w:val="24"/>
        </w:rPr>
        <w:t>, problem</w:t>
      </w:r>
      <w:r w:rsidR="007C218E">
        <w:rPr>
          <w:rFonts w:ascii="Times New Roman" w:hAnsi="Times New Roman" w:cs="Times New Roman"/>
          <w:color w:val="000000"/>
          <w:sz w:val="24"/>
          <w:szCs w:val="24"/>
        </w:rPr>
        <w:t>as como la ausencia o deficiencia en los</w:t>
      </w:r>
      <w:r w:rsidRPr="00F0653F">
        <w:rPr>
          <w:rFonts w:ascii="Times New Roman" w:hAnsi="Times New Roman" w:cs="Times New Roman"/>
          <w:color w:val="000000"/>
          <w:sz w:val="24"/>
          <w:szCs w:val="24"/>
        </w:rPr>
        <w:t xml:space="preserve"> servicios básicos, de salud, </w:t>
      </w:r>
      <w:r w:rsidR="009518A4">
        <w:rPr>
          <w:rFonts w:ascii="Times New Roman" w:hAnsi="Times New Roman" w:cs="Times New Roman"/>
          <w:color w:val="000000"/>
          <w:sz w:val="24"/>
          <w:szCs w:val="24"/>
        </w:rPr>
        <w:t>educación, empleo</w:t>
      </w:r>
      <w:r w:rsidR="00FC5487">
        <w:rPr>
          <w:rFonts w:ascii="Times New Roman" w:hAnsi="Times New Roman" w:cs="Times New Roman"/>
          <w:color w:val="000000"/>
          <w:sz w:val="24"/>
          <w:szCs w:val="24"/>
        </w:rPr>
        <w:t xml:space="preserve"> entre otros.</w:t>
      </w:r>
    </w:p>
    <w:p w14:paraId="509DD8CA" w14:textId="77777777" w:rsidR="008F223C" w:rsidRPr="00BD4BCC" w:rsidRDefault="008F223C" w:rsidP="00BD4BCC">
      <w:pPr>
        <w:spacing w:after="0" w:line="360" w:lineRule="auto"/>
        <w:jc w:val="both"/>
        <w:rPr>
          <w:rFonts w:ascii="Times New Roman" w:hAnsi="Times New Roman" w:cs="Times New Roman"/>
          <w:color w:val="000000"/>
          <w:sz w:val="24"/>
          <w:szCs w:val="24"/>
        </w:rPr>
      </w:pPr>
    </w:p>
    <w:p w14:paraId="4941F385" w14:textId="77777777" w:rsidR="00F0653F" w:rsidRDefault="007C218E" w:rsidP="00B958DC">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Es importante puntualizar que l</w:t>
      </w:r>
      <w:r w:rsidR="00F0653F" w:rsidRPr="00F0653F">
        <w:rPr>
          <w:rFonts w:ascii="Times New Roman" w:hAnsi="Times New Roman" w:cs="Times New Roman"/>
          <w:color w:val="000000"/>
          <w:sz w:val="24"/>
          <w:szCs w:val="24"/>
        </w:rPr>
        <w:t>os hogares con jefa</w:t>
      </w:r>
      <w:r>
        <w:rPr>
          <w:rFonts w:ascii="Times New Roman" w:hAnsi="Times New Roman" w:cs="Times New Roman"/>
          <w:color w:val="000000"/>
          <w:sz w:val="24"/>
          <w:szCs w:val="24"/>
        </w:rPr>
        <w:t>tura femenina, son más propensos</w:t>
      </w:r>
      <w:r w:rsidR="00F0653F" w:rsidRPr="00F0653F">
        <w:rPr>
          <w:rFonts w:ascii="Times New Roman" w:hAnsi="Times New Roman" w:cs="Times New Roman"/>
          <w:color w:val="000000"/>
          <w:sz w:val="24"/>
          <w:szCs w:val="24"/>
        </w:rPr>
        <w:t xml:space="preserve"> a registrar tasas de pobreza significativamente mayores que las del resto de los hogares, esta desigualdad está íntimamente vinculada a las condiciones de discriminación</w:t>
      </w:r>
      <w:r>
        <w:rPr>
          <w:rFonts w:ascii="Times New Roman" w:hAnsi="Times New Roman" w:cs="Times New Roman"/>
          <w:color w:val="000000"/>
          <w:sz w:val="24"/>
          <w:szCs w:val="24"/>
        </w:rPr>
        <w:t xml:space="preserve"> al racismo </w:t>
      </w:r>
      <w:r w:rsidR="00FC5487">
        <w:rPr>
          <w:rFonts w:ascii="Times New Roman" w:hAnsi="Times New Roman" w:cs="Times New Roman"/>
          <w:color w:val="000000"/>
          <w:sz w:val="24"/>
          <w:szCs w:val="24"/>
        </w:rPr>
        <w:t xml:space="preserve">estructural </w:t>
      </w:r>
      <w:r w:rsidR="00FC5487" w:rsidRPr="00F0653F">
        <w:rPr>
          <w:rFonts w:ascii="Times New Roman" w:hAnsi="Times New Roman" w:cs="Times New Roman"/>
          <w:color w:val="000000"/>
          <w:sz w:val="24"/>
          <w:szCs w:val="24"/>
        </w:rPr>
        <w:t>y</w:t>
      </w:r>
      <w:r w:rsidR="00F0653F" w:rsidRPr="00F0653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la </w:t>
      </w:r>
      <w:r w:rsidR="00F0653F" w:rsidRPr="00F0653F">
        <w:rPr>
          <w:rFonts w:ascii="Times New Roman" w:hAnsi="Times New Roman" w:cs="Times New Roman"/>
          <w:color w:val="000000"/>
          <w:sz w:val="24"/>
          <w:szCs w:val="24"/>
        </w:rPr>
        <w:t xml:space="preserve">exclusión en que continúan </w:t>
      </w:r>
      <w:r w:rsidR="009518A4">
        <w:rPr>
          <w:rFonts w:ascii="Times New Roman" w:hAnsi="Times New Roman" w:cs="Times New Roman"/>
          <w:color w:val="000000"/>
          <w:sz w:val="24"/>
          <w:szCs w:val="24"/>
        </w:rPr>
        <w:t xml:space="preserve">viviendo </w:t>
      </w:r>
      <w:r w:rsidR="00F0653F" w:rsidRPr="00F0653F">
        <w:rPr>
          <w:rFonts w:ascii="Times New Roman" w:hAnsi="Times New Roman" w:cs="Times New Roman"/>
          <w:color w:val="000000"/>
          <w:sz w:val="24"/>
          <w:szCs w:val="24"/>
        </w:rPr>
        <w:t>las Mujeres Afroperuanas en relación al acceso a los recursos económicos.</w:t>
      </w:r>
    </w:p>
    <w:p w14:paraId="5173194E" w14:textId="77777777" w:rsidR="00BD4BCC" w:rsidRDefault="00BD4BCC" w:rsidP="00B958DC">
      <w:pPr>
        <w:pStyle w:val="Prrafodelista"/>
        <w:spacing w:after="0" w:line="360" w:lineRule="auto"/>
        <w:ind w:left="1146"/>
        <w:jc w:val="both"/>
        <w:rPr>
          <w:rFonts w:ascii="Times New Roman" w:hAnsi="Times New Roman" w:cs="Times New Roman"/>
          <w:color w:val="000000"/>
          <w:sz w:val="24"/>
          <w:szCs w:val="24"/>
        </w:rPr>
      </w:pPr>
    </w:p>
    <w:p w14:paraId="479EB67A" w14:textId="77777777" w:rsidR="00BD4BCC" w:rsidRPr="00B958DC" w:rsidRDefault="00BD4BCC" w:rsidP="00B958DC">
      <w:pPr>
        <w:pStyle w:val="Prrafodelista"/>
        <w:spacing w:after="0" w:line="360" w:lineRule="auto"/>
        <w:ind w:left="1146"/>
        <w:jc w:val="both"/>
        <w:rPr>
          <w:rFonts w:ascii="Times New Roman" w:hAnsi="Times New Roman" w:cs="Times New Roman"/>
          <w:color w:val="000000"/>
          <w:sz w:val="24"/>
          <w:szCs w:val="24"/>
        </w:rPr>
      </w:pPr>
    </w:p>
    <w:p w14:paraId="0227FF46" w14:textId="77777777" w:rsidR="00F0653F" w:rsidRDefault="00F0653F" w:rsidP="00244E43">
      <w:pPr>
        <w:pStyle w:val="Prrafodelista"/>
        <w:spacing w:after="0" w:line="360" w:lineRule="auto"/>
        <w:ind w:left="1146"/>
        <w:jc w:val="both"/>
        <w:rPr>
          <w:rFonts w:ascii="Times New Roman" w:hAnsi="Times New Roman" w:cs="Times New Roman"/>
          <w:color w:val="000000"/>
          <w:sz w:val="24"/>
          <w:szCs w:val="24"/>
        </w:rPr>
      </w:pPr>
    </w:p>
    <w:p w14:paraId="5378DE9F" w14:textId="00D20D8D" w:rsidR="00F0653F" w:rsidRPr="00F0653F" w:rsidRDefault="007C218E" w:rsidP="00244E43">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Desde este punto de vista</w:t>
      </w:r>
      <w:r w:rsidR="00F0653F" w:rsidRPr="00F0653F">
        <w:rPr>
          <w:rFonts w:ascii="Times New Roman" w:hAnsi="Times New Roman" w:cs="Times New Roman"/>
          <w:color w:val="000000"/>
          <w:sz w:val="24"/>
          <w:szCs w:val="24"/>
        </w:rPr>
        <w:t xml:space="preserve"> es imposible en la actualidad comprender el racismo de manera aislada al sexismo. Una acertada comprensión de la forma en que inter actúan el sexismo y el racismo sobre las condiciones de vida de las Mujeres Afrodescendientes solo es posible a partir de la comprensión de las implicaciones económicas del modelo de desarrollo implícita y explícitamente sexista y racista, que posee mecanismos que han ido sofisticándose con el</w:t>
      </w:r>
      <w:r w:rsidR="00FC5487">
        <w:rPr>
          <w:rFonts w:ascii="Times New Roman" w:hAnsi="Times New Roman" w:cs="Times New Roman"/>
          <w:color w:val="000000"/>
          <w:sz w:val="24"/>
          <w:szCs w:val="24"/>
        </w:rPr>
        <w:t xml:space="preserve"> transcurrir del tiempo, y ha ido mutando</w:t>
      </w:r>
      <w:r w:rsidR="00F0653F" w:rsidRPr="00F0653F">
        <w:rPr>
          <w:rFonts w:ascii="Times New Roman" w:hAnsi="Times New Roman" w:cs="Times New Roman"/>
          <w:color w:val="000000"/>
          <w:sz w:val="24"/>
          <w:szCs w:val="24"/>
        </w:rPr>
        <w:t xml:space="preserve"> para excluir mayorías </w:t>
      </w:r>
      <w:r>
        <w:rPr>
          <w:rFonts w:ascii="Times New Roman" w:hAnsi="Times New Roman" w:cs="Times New Roman"/>
          <w:color w:val="000000"/>
          <w:sz w:val="24"/>
          <w:szCs w:val="24"/>
        </w:rPr>
        <w:t xml:space="preserve">no solo </w:t>
      </w:r>
      <w:r w:rsidR="00F0653F" w:rsidRPr="00F0653F">
        <w:rPr>
          <w:rFonts w:ascii="Times New Roman" w:hAnsi="Times New Roman" w:cs="Times New Roman"/>
          <w:color w:val="000000"/>
          <w:sz w:val="24"/>
          <w:szCs w:val="24"/>
        </w:rPr>
        <w:t>Afrodescendientes</w:t>
      </w:r>
      <w:r w:rsidR="009518A4">
        <w:rPr>
          <w:rFonts w:ascii="Times New Roman" w:hAnsi="Times New Roman" w:cs="Times New Roman"/>
          <w:color w:val="000000"/>
          <w:sz w:val="24"/>
          <w:szCs w:val="24"/>
        </w:rPr>
        <w:t xml:space="preserve"> si no </w:t>
      </w:r>
      <w:r w:rsidR="00300F8A">
        <w:rPr>
          <w:rFonts w:ascii="Times New Roman" w:hAnsi="Times New Roman" w:cs="Times New Roman"/>
          <w:color w:val="000000"/>
          <w:sz w:val="24"/>
          <w:szCs w:val="24"/>
        </w:rPr>
        <w:t xml:space="preserve">también </w:t>
      </w:r>
      <w:r w:rsidR="00300F8A" w:rsidRPr="00F0653F">
        <w:rPr>
          <w:rFonts w:ascii="Times New Roman" w:hAnsi="Times New Roman" w:cs="Times New Roman"/>
          <w:color w:val="000000"/>
          <w:sz w:val="24"/>
          <w:szCs w:val="24"/>
        </w:rPr>
        <w:t>Indígenas</w:t>
      </w:r>
      <w:r w:rsidR="00BD4BCC">
        <w:rPr>
          <w:rFonts w:ascii="Times New Roman" w:hAnsi="Times New Roman" w:cs="Times New Roman"/>
          <w:color w:val="000000"/>
          <w:sz w:val="24"/>
          <w:szCs w:val="24"/>
        </w:rPr>
        <w:t xml:space="preserve"> </w:t>
      </w:r>
      <w:r w:rsidR="00BD4BCC" w:rsidRPr="00BD4BCC">
        <w:rPr>
          <w:rFonts w:ascii="Times New Roman" w:hAnsi="Times New Roman" w:cs="Times New Roman"/>
          <w:color w:val="000000"/>
          <w:sz w:val="16"/>
          <w:szCs w:val="16"/>
        </w:rPr>
        <w:t>(REDMAAD)</w:t>
      </w:r>
      <w:r w:rsidR="00F0653F" w:rsidRPr="00BD4BCC">
        <w:rPr>
          <w:rFonts w:ascii="Times New Roman" w:hAnsi="Times New Roman" w:cs="Times New Roman"/>
          <w:color w:val="000000"/>
          <w:sz w:val="16"/>
          <w:szCs w:val="16"/>
        </w:rPr>
        <w:t>.</w:t>
      </w:r>
    </w:p>
    <w:p w14:paraId="5F014A76" w14:textId="77777777" w:rsidR="004168ED" w:rsidRPr="00387650" w:rsidRDefault="004168ED" w:rsidP="00387650">
      <w:pPr>
        <w:spacing w:after="0" w:line="360" w:lineRule="auto"/>
        <w:jc w:val="both"/>
        <w:rPr>
          <w:rFonts w:ascii="Times New Roman" w:hAnsi="Times New Roman" w:cs="Times New Roman"/>
          <w:color w:val="000000"/>
          <w:sz w:val="24"/>
          <w:szCs w:val="24"/>
        </w:rPr>
      </w:pPr>
    </w:p>
    <w:p w14:paraId="4F927366" w14:textId="5DF0FACA" w:rsidR="00FC5487" w:rsidRDefault="00D27100" w:rsidP="00FC5487">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Las políticas públicas rela</w:t>
      </w:r>
      <w:r w:rsidR="004168ED">
        <w:rPr>
          <w:rFonts w:ascii="Times New Roman" w:hAnsi="Times New Roman" w:cs="Times New Roman"/>
          <w:color w:val="000000"/>
          <w:sz w:val="24"/>
          <w:szCs w:val="24"/>
        </w:rPr>
        <w:t xml:space="preserve">cionadas a </w:t>
      </w:r>
      <w:r w:rsidR="00216215">
        <w:rPr>
          <w:rFonts w:ascii="Times New Roman" w:hAnsi="Times New Roman" w:cs="Times New Roman"/>
          <w:color w:val="000000"/>
          <w:sz w:val="24"/>
          <w:szCs w:val="24"/>
        </w:rPr>
        <w:t xml:space="preserve">la </w:t>
      </w:r>
      <w:r w:rsidR="00216215" w:rsidRPr="004168ED">
        <w:rPr>
          <w:rFonts w:ascii="Times New Roman" w:hAnsi="Times New Roman" w:cs="Times New Roman"/>
          <w:color w:val="000000"/>
          <w:sz w:val="24"/>
          <w:szCs w:val="24"/>
        </w:rPr>
        <w:t>Salud</w:t>
      </w:r>
      <w:r w:rsidR="00244E43" w:rsidRPr="004168ED">
        <w:rPr>
          <w:rFonts w:ascii="Times New Roman" w:hAnsi="Times New Roman" w:cs="Times New Roman"/>
          <w:color w:val="000000"/>
          <w:sz w:val="24"/>
          <w:szCs w:val="24"/>
        </w:rPr>
        <w:t xml:space="preserve"> Sexual y </w:t>
      </w:r>
      <w:r w:rsidR="00216215" w:rsidRPr="004168ED">
        <w:rPr>
          <w:rFonts w:ascii="Times New Roman" w:hAnsi="Times New Roman" w:cs="Times New Roman"/>
          <w:color w:val="000000"/>
          <w:sz w:val="24"/>
          <w:szCs w:val="24"/>
        </w:rPr>
        <w:t xml:space="preserve">Reproductiva </w:t>
      </w:r>
      <w:r w:rsidR="00216215">
        <w:rPr>
          <w:rFonts w:ascii="Times New Roman" w:hAnsi="Times New Roman" w:cs="Times New Roman"/>
          <w:color w:val="000000"/>
          <w:sz w:val="24"/>
          <w:szCs w:val="24"/>
        </w:rPr>
        <w:t>no</w:t>
      </w:r>
      <w:r w:rsidR="004168ED">
        <w:rPr>
          <w:rFonts w:ascii="Times New Roman" w:hAnsi="Times New Roman" w:cs="Times New Roman"/>
          <w:color w:val="000000"/>
          <w:sz w:val="24"/>
          <w:szCs w:val="24"/>
        </w:rPr>
        <w:t xml:space="preserve"> </w:t>
      </w:r>
      <w:r w:rsidR="00216215">
        <w:rPr>
          <w:rFonts w:ascii="Times New Roman" w:hAnsi="Times New Roman" w:cs="Times New Roman"/>
          <w:color w:val="000000"/>
          <w:sz w:val="24"/>
          <w:szCs w:val="24"/>
        </w:rPr>
        <w:t>incorporan a</w:t>
      </w:r>
      <w:r>
        <w:rPr>
          <w:rFonts w:ascii="Times New Roman" w:hAnsi="Times New Roman" w:cs="Times New Roman"/>
          <w:color w:val="000000"/>
          <w:sz w:val="24"/>
          <w:szCs w:val="24"/>
        </w:rPr>
        <w:t xml:space="preserve"> las mujeres afroperuanas</w:t>
      </w:r>
      <w:r w:rsidR="004168ED">
        <w:rPr>
          <w:rFonts w:ascii="Times New Roman" w:hAnsi="Times New Roman" w:cs="Times New Roman"/>
          <w:color w:val="000000"/>
          <w:sz w:val="24"/>
          <w:szCs w:val="24"/>
        </w:rPr>
        <w:t xml:space="preserve"> </w:t>
      </w:r>
      <w:r w:rsidR="00216215">
        <w:rPr>
          <w:rFonts w:ascii="Times New Roman" w:hAnsi="Times New Roman" w:cs="Times New Roman"/>
          <w:color w:val="000000"/>
          <w:sz w:val="24"/>
          <w:szCs w:val="24"/>
        </w:rPr>
        <w:t>así</w:t>
      </w:r>
      <w:r w:rsidR="00FC5487">
        <w:rPr>
          <w:rFonts w:ascii="Times New Roman" w:hAnsi="Times New Roman" w:cs="Times New Roman"/>
          <w:color w:val="000000"/>
          <w:sz w:val="24"/>
          <w:szCs w:val="24"/>
        </w:rPr>
        <w:t xml:space="preserve"> como</w:t>
      </w:r>
      <w:r w:rsidR="00BD4BCC">
        <w:rPr>
          <w:rFonts w:ascii="Times New Roman" w:hAnsi="Times New Roman" w:cs="Times New Roman"/>
          <w:color w:val="000000"/>
          <w:sz w:val="24"/>
          <w:szCs w:val="24"/>
        </w:rPr>
        <w:t xml:space="preserve"> la ausencia</w:t>
      </w:r>
      <w:r w:rsidR="00FC5487" w:rsidRPr="00F0653F">
        <w:rPr>
          <w:rFonts w:ascii="Times New Roman" w:hAnsi="Times New Roman" w:cs="Times New Roman"/>
          <w:color w:val="000000"/>
          <w:sz w:val="24"/>
          <w:szCs w:val="24"/>
        </w:rPr>
        <w:t xml:space="preserve"> de protocolos de atención e investigaciones con respecto a enfermedades prevalentes</w:t>
      </w:r>
      <w:r w:rsidR="009518A4">
        <w:rPr>
          <w:rFonts w:ascii="Times New Roman" w:hAnsi="Times New Roman" w:cs="Times New Roman"/>
          <w:color w:val="000000"/>
          <w:sz w:val="24"/>
          <w:szCs w:val="24"/>
        </w:rPr>
        <w:t>, que afectan de manera partículas a las y los afroperuanos</w:t>
      </w:r>
      <w:r w:rsidR="00FC5487" w:rsidRPr="00F0653F">
        <w:rPr>
          <w:rFonts w:ascii="Times New Roman" w:hAnsi="Times New Roman" w:cs="Times New Roman"/>
          <w:color w:val="000000"/>
          <w:sz w:val="24"/>
          <w:szCs w:val="24"/>
        </w:rPr>
        <w:t>.</w:t>
      </w:r>
    </w:p>
    <w:p w14:paraId="5C10DF44" w14:textId="77777777" w:rsidR="008F223C" w:rsidRDefault="008F223C" w:rsidP="00244E43">
      <w:pPr>
        <w:pStyle w:val="Prrafodelista"/>
        <w:spacing w:after="0" w:line="360" w:lineRule="auto"/>
        <w:ind w:left="1146"/>
        <w:jc w:val="both"/>
        <w:rPr>
          <w:rFonts w:ascii="Times New Roman" w:hAnsi="Times New Roman" w:cs="Times New Roman"/>
          <w:color w:val="000000"/>
          <w:sz w:val="24"/>
          <w:szCs w:val="24"/>
        </w:rPr>
      </w:pPr>
    </w:p>
    <w:p w14:paraId="29CDD646" w14:textId="2A406D55" w:rsidR="00863C84" w:rsidRDefault="00244E43" w:rsidP="00244E43">
      <w:pPr>
        <w:pStyle w:val="Prrafodelista"/>
        <w:spacing w:after="0" w:line="360" w:lineRule="auto"/>
        <w:ind w:left="1146"/>
        <w:jc w:val="both"/>
        <w:rPr>
          <w:rFonts w:ascii="Times New Roman" w:hAnsi="Times New Roman" w:cs="Times New Roman"/>
          <w:color w:val="000000"/>
          <w:sz w:val="24"/>
          <w:szCs w:val="24"/>
        </w:rPr>
      </w:pPr>
      <w:r w:rsidRPr="00244E43">
        <w:rPr>
          <w:rFonts w:ascii="Times New Roman" w:hAnsi="Times New Roman" w:cs="Times New Roman"/>
          <w:color w:val="000000"/>
          <w:sz w:val="24"/>
          <w:szCs w:val="24"/>
        </w:rPr>
        <w:t xml:space="preserve">La ausencia de </w:t>
      </w:r>
      <w:r w:rsidR="00216215">
        <w:rPr>
          <w:rFonts w:ascii="Times New Roman" w:hAnsi="Times New Roman" w:cs="Times New Roman"/>
          <w:color w:val="000000"/>
          <w:sz w:val="24"/>
          <w:szCs w:val="24"/>
        </w:rPr>
        <w:t xml:space="preserve">una </w:t>
      </w:r>
      <w:r w:rsidRPr="00244E43">
        <w:rPr>
          <w:rFonts w:ascii="Times New Roman" w:hAnsi="Times New Roman" w:cs="Times New Roman"/>
          <w:color w:val="000000"/>
          <w:sz w:val="24"/>
          <w:szCs w:val="24"/>
        </w:rPr>
        <w:t>política cultural que rescate el aporte</w:t>
      </w:r>
      <w:r w:rsidR="00216215">
        <w:rPr>
          <w:rFonts w:ascii="Times New Roman" w:hAnsi="Times New Roman" w:cs="Times New Roman"/>
          <w:color w:val="000000"/>
          <w:sz w:val="24"/>
          <w:szCs w:val="24"/>
        </w:rPr>
        <w:t xml:space="preserve"> del pueblo </w:t>
      </w:r>
      <w:r w:rsidR="00216215" w:rsidRPr="00244E43">
        <w:rPr>
          <w:rFonts w:ascii="Times New Roman" w:hAnsi="Times New Roman" w:cs="Times New Roman"/>
          <w:color w:val="000000"/>
          <w:sz w:val="24"/>
          <w:szCs w:val="24"/>
        </w:rPr>
        <w:t>afroperuano</w:t>
      </w:r>
      <w:r w:rsidRPr="00244E43">
        <w:rPr>
          <w:rFonts w:ascii="Times New Roman" w:hAnsi="Times New Roman" w:cs="Times New Roman"/>
          <w:color w:val="000000"/>
          <w:sz w:val="24"/>
          <w:szCs w:val="24"/>
        </w:rPr>
        <w:t xml:space="preserve"> desde</w:t>
      </w:r>
      <w:r w:rsidR="00216215">
        <w:rPr>
          <w:rFonts w:ascii="Times New Roman" w:hAnsi="Times New Roman" w:cs="Times New Roman"/>
          <w:color w:val="000000"/>
          <w:sz w:val="24"/>
          <w:szCs w:val="24"/>
        </w:rPr>
        <w:t xml:space="preserve"> sus</w:t>
      </w:r>
      <w:r w:rsidRPr="00244E43">
        <w:rPr>
          <w:rFonts w:ascii="Times New Roman" w:hAnsi="Times New Roman" w:cs="Times New Roman"/>
          <w:color w:val="000000"/>
          <w:sz w:val="24"/>
          <w:szCs w:val="24"/>
        </w:rPr>
        <w:t xml:space="preserve"> diversos ámbitos del desarrollo</w:t>
      </w:r>
      <w:r w:rsidR="00BD4BCC">
        <w:rPr>
          <w:rFonts w:ascii="Times New Roman" w:hAnsi="Times New Roman" w:cs="Times New Roman"/>
          <w:color w:val="000000"/>
          <w:sz w:val="24"/>
          <w:szCs w:val="24"/>
        </w:rPr>
        <w:t xml:space="preserve"> social,</w:t>
      </w:r>
      <w:r w:rsidRPr="00244E43">
        <w:rPr>
          <w:rFonts w:ascii="Times New Roman" w:hAnsi="Times New Roman" w:cs="Times New Roman"/>
          <w:color w:val="000000"/>
          <w:sz w:val="24"/>
          <w:szCs w:val="24"/>
        </w:rPr>
        <w:t xml:space="preserve"> económico, político y cultural tiene como consecuencia</w:t>
      </w:r>
      <w:r w:rsidR="00F91656">
        <w:rPr>
          <w:rFonts w:ascii="Times New Roman" w:hAnsi="Times New Roman" w:cs="Times New Roman"/>
          <w:color w:val="000000"/>
          <w:sz w:val="24"/>
          <w:szCs w:val="24"/>
        </w:rPr>
        <w:t xml:space="preserve"> la ausencia de imágenes positiva</w:t>
      </w:r>
      <w:r w:rsidRPr="00244E43">
        <w:rPr>
          <w:rFonts w:ascii="Times New Roman" w:hAnsi="Times New Roman" w:cs="Times New Roman"/>
          <w:color w:val="000000"/>
          <w:sz w:val="24"/>
          <w:szCs w:val="24"/>
        </w:rPr>
        <w:t>s sobr</w:t>
      </w:r>
      <w:r w:rsidR="00D27100">
        <w:rPr>
          <w:rFonts w:ascii="Times New Roman" w:hAnsi="Times New Roman" w:cs="Times New Roman"/>
          <w:color w:val="000000"/>
          <w:sz w:val="24"/>
          <w:szCs w:val="24"/>
        </w:rPr>
        <w:t xml:space="preserve">e </w:t>
      </w:r>
      <w:r w:rsidR="00216215">
        <w:rPr>
          <w:rFonts w:ascii="Times New Roman" w:hAnsi="Times New Roman" w:cs="Times New Roman"/>
          <w:color w:val="000000"/>
          <w:sz w:val="24"/>
          <w:szCs w:val="24"/>
        </w:rPr>
        <w:t>las y</w:t>
      </w:r>
      <w:r w:rsidR="00BD4BCC">
        <w:rPr>
          <w:rFonts w:ascii="Times New Roman" w:hAnsi="Times New Roman" w:cs="Times New Roman"/>
          <w:color w:val="000000"/>
          <w:sz w:val="24"/>
          <w:szCs w:val="24"/>
        </w:rPr>
        <w:t xml:space="preserve"> los </w:t>
      </w:r>
      <w:r w:rsidR="00216215">
        <w:rPr>
          <w:rFonts w:ascii="Times New Roman" w:hAnsi="Times New Roman" w:cs="Times New Roman"/>
          <w:color w:val="000000"/>
          <w:sz w:val="24"/>
          <w:szCs w:val="24"/>
        </w:rPr>
        <w:t xml:space="preserve"> afroperuanos.</w:t>
      </w:r>
    </w:p>
    <w:p w14:paraId="0E52224D" w14:textId="77777777" w:rsidR="008F223C" w:rsidRPr="00F91656" w:rsidRDefault="008F223C" w:rsidP="00F91656">
      <w:pPr>
        <w:spacing w:after="0" w:line="360" w:lineRule="auto"/>
        <w:jc w:val="both"/>
        <w:rPr>
          <w:rFonts w:ascii="Times New Roman" w:hAnsi="Times New Roman" w:cs="Times New Roman"/>
          <w:color w:val="000000"/>
          <w:sz w:val="24"/>
          <w:szCs w:val="24"/>
        </w:rPr>
      </w:pPr>
    </w:p>
    <w:p w14:paraId="594295D6" w14:textId="77777777" w:rsidR="004A01EB" w:rsidRDefault="004A01EB" w:rsidP="00244E43">
      <w:pPr>
        <w:pStyle w:val="Prrafodelista"/>
        <w:spacing w:after="0" w:line="360" w:lineRule="auto"/>
        <w:ind w:left="1146"/>
        <w:jc w:val="both"/>
        <w:rPr>
          <w:rFonts w:ascii="Times New Roman" w:hAnsi="Times New Roman" w:cs="Times New Roman"/>
          <w:color w:val="000000"/>
          <w:sz w:val="24"/>
          <w:szCs w:val="24"/>
        </w:rPr>
      </w:pPr>
    </w:p>
    <w:p w14:paraId="112DB8CF" w14:textId="7DBCD164" w:rsidR="00B61064" w:rsidRPr="00F91656" w:rsidRDefault="00B3131F" w:rsidP="00F91656">
      <w:pPr>
        <w:pStyle w:val="Prrafodelista"/>
        <w:numPr>
          <w:ilvl w:val="0"/>
          <w:numId w:val="1"/>
        </w:numPr>
        <w:spacing w:after="0" w:line="360" w:lineRule="auto"/>
        <w:jc w:val="both"/>
        <w:rPr>
          <w:rFonts w:ascii="Times New Roman" w:hAnsi="Times New Roman" w:cs="Times New Roman"/>
          <w:b/>
          <w:color w:val="000000"/>
          <w:sz w:val="24"/>
          <w:szCs w:val="24"/>
        </w:rPr>
      </w:pPr>
      <w:r w:rsidRPr="004A01EB">
        <w:rPr>
          <w:rFonts w:ascii="Times New Roman" w:hAnsi="Times New Roman" w:cs="Times New Roman"/>
          <w:b/>
          <w:color w:val="000000"/>
          <w:sz w:val="24"/>
          <w:szCs w:val="24"/>
        </w:rPr>
        <w:t>CASO DE DISCRIMINACION AZUCENA ALGENDONE</w:t>
      </w:r>
      <w:r w:rsidR="00B958DC">
        <w:rPr>
          <w:rFonts w:ascii="Times New Roman" w:hAnsi="Times New Roman" w:cs="Times New Roman"/>
          <w:b/>
          <w:color w:val="000000"/>
          <w:sz w:val="24"/>
          <w:szCs w:val="24"/>
        </w:rPr>
        <w:t>S</w:t>
      </w:r>
    </w:p>
    <w:p w14:paraId="22178E34" w14:textId="6472163D" w:rsidR="00B61064" w:rsidRDefault="00B61064" w:rsidP="00863C84">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Con este caso queremos llamar la atención de los miembros del </w:t>
      </w:r>
      <w:r w:rsidR="005F472C">
        <w:rPr>
          <w:rFonts w:ascii="Times New Roman" w:hAnsi="Times New Roman" w:cs="Times New Roman"/>
          <w:color w:val="000000"/>
          <w:sz w:val="24"/>
          <w:szCs w:val="24"/>
        </w:rPr>
        <w:t>Comité</w:t>
      </w:r>
      <w:r>
        <w:rPr>
          <w:rFonts w:ascii="Times New Roman" w:hAnsi="Times New Roman" w:cs="Times New Roman"/>
          <w:color w:val="000000"/>
          <w:sz w:val="24"/>
          <w:szCs w:val="24"/>
        </w:rPr>
        <w:t xml:space="preserve"> CERD,</w:t>
      </w:r>
      <w:r w:rsidR="00B958DC">
        <w:rPr>
          <w:rFonts w:ascii="Times New Roman" w:hAnsi="Times New Roman" w:cs="Times New Roman"/>
          <w:color w:val="000000"/>
          <w:sz w:val="24"/>
          <w:szCs w:val="24"/>
        </w:rPr>
        <w:t xml:space="preserve"> para</w:t>
      </w:r>
      <w:r>
        <w:rPr>
          <w:rFonts w:ascii="Times New Roman" w:hAnsi="Times New Roman" w:cs="Times New Roman"/>
          <w:color w:val="000000"/>
          <w:sz w:val="24"/>
          <w:szCs w:val="24"/>
        </w:rPr>
        <w:t xml:space="preserve"> que analicen y evalúen </w:t>
      </w:r>
      <w:r w:rsidR="005F472C">
        <w:rPr>
          <w:rFonts w:ascii="Times New Roman" w:hAnsi="Times New Roman" w:cs="Times New Roman"/>
          <w:color w:val="000000"/>
          <w:sz w:val="24"/>
          <w:szCs w:val="24"/>
        </w:rPr>
        <w:t>cómo</w:t>
      </w:r>
      <w:r w:rsidR="00F91656">
        <w:rPr>
          <w:rFonts w:ascii="Times New Roman" w:hAnsi="Times New Roman" w:cs="Times New Roman"/>
          <w:color w:val="000000"/>
          <w:sz w:val="24"/>
          <w:szCs w:val="24"/>
        </w:rPr>
        <w:t xml:space="preserve"> funciona</w:t>
      </w:r>
      <w:r>
        <w:rPr>
          <w:rFonts w:ascii="Times New Roman" w:hAnsi="Times New Roman" w:cs="Times New Roman"/>
          <w:color w:val="000000"/>
          <w:sz w:val="24"/>
          <w:szCs w:val="24"/>
        </w:rPr>
        <w:t xml:space="preserve"> la justicia y las acciones en materia de discriminación</w:t>
      </w:r>
      <w:r w:rsidR="002E6271">
        <w:rPr>
          <w:rFonts w:ascii="Times New Roman" w:hAnsi="Times New Roman" w:cs="Times New Roman"/>
          <w:color w:val="000000"/>
          <w:sz w:val="24"/>
          <w:szCs w:val="24"/>
        </w:rPr>
        <w:t xml:space="preserve"> étnico racial</w:t>
      </w:r>
      <w:r w:rsidR="005F472C">
        <w:rPr>
          <w:rFonts w:ascii="Times New Roman" w:hAnsi="Times New Roman" w:cs="Times New Roman"/>
          <w:color w:val="000000"/>
          <w:sz w:val="24"/>
          <w:szCs w:val="24"/>
        </w:rPr>
        <w:t xml:space="preserve"> en  nuestro país, </w:t>
      </w:r>
      <w:r w:rsidR="002E6271">
        <w:rPr>
          <w:rFonts w:ascii="Times New Roman" w:hAnsi="Times New Roman" w:cs="Times New Roman"/>
          <w:color w:val="000000"/>
          <w:sz w:val="24"/>
          <w:szCs w:val="24"/>
        </w:rPr>
        <w:t xml:space="preserve"> que pese a las acciones que el  estado peruano bien emprendiendo el sistema de justicia en esta materia aún es muy pero muy débil y deficiente</w:t>
      </w:r>
      <w:r>
        <w:rPr>
          <w:rFonts w:ascii="Times New Roman" w:hAnsi="Times New Roman" w:cs="Times New Roman"/>
          <w:color w:val="000000"/>
          <w:sz w:val="24"/>
          <w:szCs w:val="24"/>
        </w:rPr>
        <w:t>,</w:t>
      </w:r>
      <w:r w:rsidR="002E6271">
        <w:rPr>
          <w:rFonts w:ascii="Times New Roman" w:hAnsi="Times New Roman" w:cs="Times New Roman"/>
          <w:color w:val="000000"/>
          <w:sz w:val="24"/>
          <w:szCs w:val="24"/>
        </w:rPr>
        <w:t xml:space="preserve"> cabe mencionar qu</w:t>
      </w:r>
      <w:r>
        <w:rPr>
          <w:rFonts w:ascii="Times New Roman" w:hAnsi="Times New Roman" w:cs="Times New Roman"/>
          <w:color w:val="000000"/>
          <w:sz w:val="24"/>
          <w:szCs w:val="24"/>
        </w:rPr>
        <w:t>e es</w:t>
      </w:r>
      <w:r w:rsidR="002E6271">
        <w:rPr>
          <w:rFonts w:ascii="Times New Roman" w:hAnsi="Times New Roman" w:cs="Times New Roman"/>
          <w:color w:val="000000"/>
          <w:sz w:val="24"/>
          <w:szCs w:val="24"/>
        </w:rPr>
        <w:t>te caso el de Azucena Angelones</w:t>
      </w:r>
      <w:r>
        <w:rPr>
          <w:rFonts w:ascii="Times New Roman" w:hAnsi="Times New Roman" w:cs="Times New Roman"/>
          <w:color w:val="000000"/>
          <w:sz w:val="24"/>
          <w:szCs w:val="24"/>
        </w:rPr>
        <w:t xml:space="preserve"> ha sido un caso emblemático y </w:t>
      </w:r>
      <w:r w:rsidR="002E6271">
        <w:rPr>
          <w:rFonts w:ascii="Times New Roman" w:hAnsi="Times New Roman" w:cs="Times New Roman"/>
          <w:color w:val="000000"/>
          <w:sz w:val="24"/>
          <w:szCs w:val="24"/>
        </w:rPr>
        <w:t>debió</w:t>
      </w:r>
      <w:r>
        <w:rPr>
          <w:rFonts w:ascii="Times New Roman" w:hAnsi="Times New Roman" w:cs="Times New Roman"/>
          <w:color w:val="000000"/>
          <w:sz w:val="24"/>
          <w:szCs w:val="24"/>
        </w:rPr>
        <w:t xml:space="preserve"> sentar jurisprudencia en el </w:t>
      </w:r>
      <w:r w:rsidR="002E6271">
        <w:rPr>
          <w:rFonts w:ascii="Times New Roman" w:hAnsi="Times New Roman" w:cs="Times New Roman"/>
          <w:color w:val="000000"/>
          <w:sz w:val="24"/>
          <w:szCs w:val="24"/>
        </w:rPr>
        <w:t>Perú</w:t>
      </w:r>
      <w:r w:rsidR="00912DD0">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2E6271">
        <w:rPr>
          <w:rFonts w:ascii="Times New Roman" w:hAnsi="Times New Roman" w:cs="Times New Roman"/>
          <w:color w:val="000000"/>
          <w:sz w:val="24"/>
          <w:szCs w:val="24"/>
        </w:rPr>
        <w:t>tómese</w:t>
      </w:r>
      <w:r>
        <w:rPr>
          <w:rFonts w:ascii="Times New Roman" w:hAnsi="Times New Roman" w:cs="Times New Roman"/>
          <w:color w:val="000000"/>
          <w:sz w:val="24"/>
          <w:szCs w:val="24"/>
        </w:rPr>
        <w:t xml:space="preserve"> nota que el mismo ha sido mencionado en el informe qu</w:t>
      </w:r>
      <w:r w:rsidR="00B958DC">
        <w:rPr>
          <w:rFonts w:ascii="Times New Roman" w:hAnsi="Times New Roman" w:cs="Times New Roman"/>
          <w:color w:val="000000"/>
          <w:sz w:val="24"/>
          <w:szCs w:val="24"/>
        </w:rPr>
        <w:t>e el Estado Peruano ha presentado ante el CERD</w:t>
      </w:r>
      <w:r w:rsidR="005F472C">
        <w:rPr>
          <w:rFonts w:ascii="Times New Roman" w:hAnsi="Times New Roman" w:cs="Times New Roman"/>
          <w:color w:val="000000"/>
          <w:sz w:val="24"/>
          <w:szCs w:val="24"/>
        </w:rPr>
        <w:t>, en este periodo</w:t>
      </w:r>
      <w:r w:rsidR="002E6271">
        <w:rPr>
          <w:rFonts w:ascii="Times New Roman" w:hAnsi="Times New Roman" w:cs="Times New Roman"/>
          <w:color w:val="000000"/>
          <w:sz w:val="24"/>
          <w:szCs w:val="24"/>
        </w:rPr>
        <w:t>.</w:t>
      </w:r>
    </w:p>
    <w:p w14:paraId="7CB732C9" w14:textId="77777777" w:rsidR="00B958DC" w:rsidRDefault="00B958DC" w:rsidP="00B958DC">
      <w:pPr>
        <w:pStyle w:val="Prrafodelista"/>
        <w:spacing w:after="0" w:line="360" w:lineRule="auto"/>
        <w:ind w:left="1146"/>
        <w:jc w:val="both"/>
        <w:rPr>
          <w:rFonts w:ascii="Times New Roman" w:hAnsi="Times New Roman" w:cs="Times New Roman"/>
          <w:b/>
          <w:color w:val="000000"/>
          <w:sz w:val="24"/>
          <w:szCs w:val="24"/>
        </w:rPr>
      </w:pPr>
    </w:p>
    <w:p w14:paraId="7FFA9B57" w14:textId="77777777" w:rsidR="008F223C" w:rsidRPr="00B958DC" w:rsidRDefault="008F223C" w:rsidP="00B958DC">
      <w:pPr>
        <w:pStyle w:val="Prrafodelista"/>
        <w:spacing w:after="0" w:line="360" w:lineRule="auto"/>
        <w:ind w:left="1146"/>
        <w:jc w:val="both"/>
        <w:rPr>
          <w:rFonts w:ascii="Times New Roman" w:hAnsi="Times New Roman" w:cs="Times New Roman"/>
          <w:b/>
          <w:color w:val="000000"/>
          <w:sz w:val="24"/>
          <w:szCs w:val="24"/>
        </w:rPr>
      </w:pPr>
    </w:p>
    <w:p w14:paraId="1B243751" w14:textId="77777777" w:rsidR="00B958DC" w:rsidRPr="00B958DC" w:rsidRDefault="00B958DC" w:rsidP="00B958DC">
      <w:pPr>
        <w:pStyle w:val="Prrafodelista"/>
        <w:spacing w:after="0" w:line="360" w:lineRule="auto"/>
        <w:ind w:left="1146"/>
        <w:jc w:val="both"/>
        <w:rPr>
          <w:rFonts w:ascii="Times New Roman" w:hAnsi="Times New Roman" w:cs="Times New Roman"/>
          <w:b/>
          <w:color w:val="000000"/>
          <w:sz w:val="24"/>
          <w:szCs w:val="24"/>
        </w:rPr>
      </w:pPr>
      <w:r w:rsidRPr="00B958DC">
        <w:rPr>
          <w:rFonts w:ascii="Times New Roman" w:hAnsi="Times New Roman" w:cs="Times New Roman"/>
          <w:b/>
          <w:color w:val="000000"/>
          <w:sz w:val="24"/>
          <w:szCs w:val="24"/>
        </w:rPr>
        <w:t>I. Parte</w:t>
      </w:r>
    </w:p>
    <w:p w14:paraId="576AE049" w14:textId="77777777" w:rsidR="00B958DC" w:rsidRPr="00B958DC" w:rsidRDefault="00B958DC" w:rsidP="00B958DC">
      <w:pPr>
        <w:pStyle w:val="Prrafodelista"/>
        <w:spacing w:after="0" w:line="360" w:lineRule="auto"/>
        <w:ind w:left="1146"/>
        <w:jc w:val="both"/>
        <w:rPr>
          <w:rFonts w:ascii="Times New Roman" w:hAnsi="Times New Roman" w:cs="Times New Roman"/>
          <w:b/>
          <w:color w:val="000000"/>
          <w:sz w:val="24"/>
          <w:szCs w:val="24"/>
        </w:rPr>
      </w:pPr>
      <w:r w:rsidRPr="00B958DC">
        <w:rPr>
          <w:rFonts w:ascii="Times New Roman" w:hAnsi="Times New Roman" w:cs="Times New Roman"/>
          <w:b/>
          <w:color w:val="000000"/>
          <w:sz w:val="24"/>
          <w:szCs w:val="24"/>
        </w:rPr>
        <w:t xml:space="preserve">Acceso Y Administración De Justicia (Art. 4°, 5° Y 6°) </w:t>
      </w:r>
    </w:p>
    <w:p w14:paraId="3A2B43C3" w14:textId="77777777" w:rsidR="00B958DC" w:rsidRPr="00B958DC" w:rsidRDefault="00B958DC" w:rsidP="00B958DC">
      <w:pPr>
        <w:pStyle w:val="Prrafodelista"/>
        <w:spacing w:after="0" w:line="360" w:lineRule="auto"/>
        <w:ind w:left="1146"/>
        <w:jc w:val="both"/>
        <w:rPr>
          <w:rFonts w:ascii="Times New Roman" w:hAnsi="Times New Roman" w:cs="Times New Roman"/>
          <w:color w:val="000000"/>
          <w:sz w:val="24"/>
          <w:szCs w:val="24"/>
        </w:rPr>
      </w:pPr>
    </w:p>
    <w:p w14:paraId="28D35141" w14:textId="40189489" w:rsidR="00B958DC" w:rsidRPr="00912DD0" w:rsidRDefault="00B958DC" w:rsidP="00912DD0">
      <w:pPr>
        <w:pStyle w:val="Prrafodelista"/>
        <w:spacing w:after="0" w:line="360" w:lineRule="auto"/>
        <w:ind w:left="1146"/>
        <w:jc w:val="both"/>
        <w:rPr>
          <w:rFonts w:ascii="Times New Roman" w:hAnsi="Times New Roman" w:cs="Times New Roman"/>
          <w:color w:val="000000"/>
          <w:sz w:val="24"/>
          <w:szCs w:val="24"/>
        </w:rPr>
      </w:pPr>
      <w:r w:rsidRPr="00B958DC">
        <w:rPr>
          <w:rFonts w:ascii="Times New Roman" w:hAnsi="Times New Roman" w:cs="Times New Roman"/>
          <w:color w:val="000000"/>
          <w:sz w:val="24"/>
          <w:szCs w:val="24"/>
        </w:rPr>
        <w:t xml:space="preserve">13. La Segunda Sala de Derecho Constitucional y Social Transitoria de la Corte Suprema de Justicia de la República, mediante Casación Laboral N° 9149-2015, ordenó a la Empresa de Agua Potable y Alcantarillado Municipal de Huancayo Sociedad Anónima – SEDAM HUANCAYO S.A., cesar los </w:t>
      </w:r>
      <w:r w:rsidRPr="00912DD0">
        <w:rPr>
          <w:rFonts w:ascii="Times New Roman" w:hAnsi="Times New Roman" w:cs="Times New Roman"/>
          <w:color w:val="000000"/>
          <w:sz w:val="24"/>
          <w:szCs w:val="24"/>
        </w:rPr>
        <w:t xml:space="preserve">actos de hostilidad y discriminación en razón de su raza contra la trabajadora Azucena Asunción Algendones y el pago de una multa equivalente a 5 URP. La sentencia señala que </w:t>
      </w:r>
      <w:r w:rsidRPr="00912DD0">
        <w:rPr>
          <w:rFonts w:ascii="Times New Roman" w:hAnsi="Times New Roman" w:cs="Times New Roman"/>
          <w:i/>
          <w:color w:val="000000"/>
          <w:sz w:val="24"/>
          <w:szCs w:val="24"/>
        </w:rPr>
        <w:t>“la discriminación laboral se producen cada vez que se escoge o rechaza a un trabajador por razón de su origen, raza, sexo, orientación sexual, condición económica, social o de cualquier otra índole. En buena cuenta, la discriminación en el entorno laboral supone dispensar un trato distinto a las personas atendiendo a ciertas características, como puede ser la raza, el color o el sexo, lo cual entraña un menoscabo del derecho a la igualdad de oportunidades y de trato y a la libertad de trabajo, debido a que la libertad del ser humano para elegir y desarrollar sus aspiraciones profesionales y personales se ven restringidos”.</w:t>
      </w:r>
    </w:p>
    <w:p w14:paraId="4DE0F40B" w14:textId="77777777" w:rsidR="005F472C" w:rsidRDefault="005F472C" w:rsidP="00B958DC">
      <w:pPr>
        <w:pStyle w:val="Prrafodelista"/>
        <w:spacing w:after="0" w:line="360" w:lineRule="auto"/>
        <w:ind w:left="1146"/>
        <w:jc w:val="both"/>
        <w:rPr>
          <w:rFonts w:ascii="Times New Roman" w:hAnsi="Times New Roman" w:cs="Times New Roman"/>
          <w:i/>
          <w:color w:val="000000"/>
          <w:sz w:val="24"/>
          <w:szCs w:val="24"/>
        </w:rPr>
      </w:pPr>
    </w:p>
    <w:p w14:paraId="49FF2422" w14:textId="02E4F7D6" w:rsidR="00B958DC" w:rsidRDefault="00F91656" w:rsidP="00B958DC">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Es importante señalar </w:t>
      </w:r>
      <w:r w:rsidR="00B958DC" w:rsidRPr="00B958DC">
        <w:rPr>
          <w:rFonts w:ascii="Times New Roman" w:hAnsi="Times New Roman" w:cs="Times New Roman"/>
          <w:color w:val="000000"/>
          <w:sz w:val="24"/>
          <w:szCs w:val="24"/>
        </w:rPr>
        <w:t xml:space="preserve"> </w:t>
      </w:r>
      <w:r w:rsidR="00B958DC">
        <w:rPr>
          <w:rFonts w:ascii="Times New Roman" w:hAnsi="Times New Roman" w:cs="Times New Roman"/>
          <w:color w:val="000000"/>
          <w:sz w:val="24"/>
          <w:szCs w:val="24"/>
        </w:rPr>
        <w:t xml:space="preserve">en este punto </w:t>
      </w:r>
      <w:r w:rsidR="005F472C">
        <w:rPr>
          <w:rFonts w:ascii="Times New Roman" w:hAnsi="Times New Roman" w:cs="Times New Roman"/>
          <w:color w:val="000000"/>
          <w:sz w:val="24"/>
          <w:szCs w:val="24"/>
        </w:rPr>
        <w:t xml:space="preserve">que </w:t>
      </w:r>
      <w:r w:rsidR="005F472C" w:rsidRPr="00B958DC">
        <w:rPr>
          <w:rFonts w:ascii="Times New Roman" w:hAnsi="Times New Roman" w:cs="Times New Roman"/>
          <w:color w:val="000000"/>
          <w:sz w:val="24"/>
          <w:szCs w:val="24"/>
        </w:rPr>
        <w:t>LOS</w:t>
      </w:r>
      <w:r w:rsidR="00B958DC" w:rsidRPr="00B958DC">
        <w:rPr>
          <w:rFonts w:ascii="Times New Roman" w:hAnsi="Times New Roman" w:cs="Times New Roman"/>
          <w:color w:val="000000"/>
          <w:sz w:val="24"/>
          <w:szCs w:val="24"/>
        </w:rPr>
        <w:t xml:space="preserve"> ACTOS DE HOSTILIZACIÓN POR RAZA</w:t>
      </w:r>
      <w:r w:rsidR="00B958DC">
        <w:rPr>
          <w:rFonts w:ascii="Times New Roman" w:hAnsi="Times New Roman" w:cs="Times New Roman"/>
          <w:color w:val="000000"/>
          <w:sz w:val="24"/>
          <w:szCs w:val="24"/>
        </w:rPr>
        <w:t>, no han cesado</w:t>
      </w:r>
      <w:r w:rsidR="005E7393">
        <w:rPr>
          <w:rFonts w:ascii="Times New Roman" w:hAnsi="Times New Roman" w:cs="Times New Roman"/>
          <w:color w:val="000000"/>
          <w:sz w:val="24"/>
          <w:szCs w:val="24"/>
        </w:rPr>
        <w:t xml:space="preserve"> a la fecha,</w:t>
      </w:r>
      <w:r w:rsidR="00B958DC">
        <w:rPr>
          <w:rFonts w:ascii="Times New Roman" w:hAnsi="Times New Roman" w:cs="Times New Roman"/>
          <w:color w:val="000000"/>
          <w:sz w:val="24"/>
          <w:szCs w:val="24"/>
        </w:rPr>
        <w:t xml:space="preserve"> tal es </w:t>
      </w:r>
      <w:r w:rsidR="005F472C">
        <w:rPr>
          <w:rFonts w:ascii="Times New Roman" w:hAnsi="Times New Roman" w:cs="Times New Roman"/>
          <w:color w:val="000000"/>
          <w:sz w:val="24"/>
          <w:szCs w:val="24"/>
        </w:rPr>
        <w:t>así</w:t>
      </w:r>
      <w:r w:rsidR="00B958DC">
        <w:rPr>
          <w:rFonts w:ascii="Times New Roman" w:hAnsi="Times New Roman" w:cs="Times New Roman"/>
          <w:color w:val="000000"/>
          <w:sz w:val="24"/>
          <w:szCs w:val="24"/>
        </w:rPr>
        <w:t xml:space="preserve"> </w:t>
      </w:r>
      <w:r w:rsidR="00B958DC" w:rsidRPr="00B958DC">
        <w:rPr>
          <w:rFonts w:ascii="Times New Roman" w:hAnsi="Times New Roman" w:cs="Times New Roman"/>
          <w:color w:val="000000"/>
          <w:sz w:val="24"/>
          <w:szCs w:val="24"/>
        </w:rPr>
        <w:t xml:space="preserve">que el principal acto de hostigamiento y discriminación </w:t>
      </w:r>
      <w:r w:rsidR="005F472C" w:rsidRPr="00B958DC">
        <w:rPr>
          <w:rFonts w:ascii="Times New Roman" w:hAnsi="Times New Roman" w:cs="Times New Roman"/>
          <w:color w:val="000000"/>
          <w:sz w:val="24"/>
          <w:szCs w:val="24"/>
        </w:rPr>
        <w:t>racial fue</w:t>
      </w:r>
      <w:r w:rsidR="00B958DC" w:rsidRPr="00B958DC">
        <w:rPr>
          <w:rFonts w:ascii="Times New Roman" w:hAnsi="Times New Roman" w:cs="Times New Roman"/>
          <w:color w:val="000000"/>
          <w:sz w:val="24"/>
          <w:szCs w:val="24"/>
        </w:rPr>
        <w:t xml:space="preserve"> el rotar a la Sra. Algendones de la sede </w:t>
      </w:r>
      <w:r w:rsidR="005F472C" w:rsidRPr="00B958DC">
        <w:rPr>
          <w:rFonts w:ascii="Times New Roman" w:hAnsi="Times New Roman" w:cs="Times New Roman"/>
          <w:color w:val="000000"/>
          <w:sz w:val="24"/>
          <w:szCs w:val="24"/>
        </w:rPr>
        <w:t>central a</w:t>
      </w:r>
      <w:r w:rsidR="00B958DC" w:rsidRPr="00B958DC">
        <w:rPr>
          <w:rFonts w:ascii="Times New Roman" w:hAnsi="Times New Roman" w:cs="Times New Roman"/>
          <w:color w:val="000000"/>
          <w:sz w:val="24"/>
          <w:szCs w:val="24"/>
        </w:rPr>
        <w:t xml:space="preserve"> otra </w:t>
      </w:r>
      <w:r w:rsidR="0044454C">
        <w:rPr>
          <w:rFonts w:ascii="Times New Roman" w:hAnsi="Times New Roman" w:cs="Times New Roman"/>
          <w:color w:val="000000"/>
          <w:sz w:val="24"/>
          <w:szCs w:val="24"/>
        </w:rPr>
        <w:t xml:space="preserve">oficina y esto no ha cambiado, </w:t>
      </w:r>
      <w:proofErr w:type="spellStart"/>
      <w:r w:rsidR="0044454C">
        <w:rPr>
          <w:rFonts w:ascii="Times New Roman" w:hAnsi="Times New Roman" w:cs="Times New Roman"/>
          <w:color w:val="000000"/>
          <w:sz w:val="24"/>
          <w:szCs w:val="24"/>
        </w:rPr>
        <w:t>asi</w:t>
      </w:r>
      <w:proofErr w:type="spellEnd"/>
      <w:r w:rsidR="0044454C">
        <w:rPr>
          <w:rFonts w:ascii="Times New Roman" w:hAnsi="Times New Roman" w:cs="Times New Roman"/>
          <w:color w:val="000000"/>
          <w:sz w:val="24"/>
          <w:szCs w:val="24"/>
        </w:rPr>
        <w:t xml:space="preserve"> mismo</w:t>
      </w:r>
      <w:r w:rsidR="00B958DC" w:rsidRPr="00B958DC">
        <w:rPr>
          <w:rFonts w:ascii="Times New Roman" w:hAnsi="Times New Roman" w:cs="Times New Roman"/>
          <w:color w:val="000000"/>
          <w:sz w:val="24"/>
          <w:szCs w:val="24"/>
        </w:rPr>
        <w:t xml:space="preserve"> no </w:t>
      </w:r>
      <w:r w:rsidR="005F472C">
        <w:rPr>
          <w:rFonts w:ascii="Times New Roman" w:hAnsi="Times New Roman" w:cs="Times New Roman"/>
          <w:color w:val="000000"/>
          <w:sz w:val="24"/>
          <w:szCs w:val="24"/>
        </w:rPr>
        <w:t>h</w:t>
      </w:r>
      <w:r w:rsidR="00B958DC" w:rsidRPr="00B958DC">
        <w:rPr>
          <w:rFonts w:ascii="Times New Roman" w:hAnsi="Times New Roman" w:cs="Times New Roman"/>
          <w:color w:val="000000"/>
          <w:sz w:val="24"/>
          <w:szCs w:val="24"/>
        </w:rPr>
        <w:t>a existido ningu</w:t>
      </w:r>
      <w:r w:rsidR="00B958DC">
        <w:rPr>
          <w:rFonts w:ascii="Times New Roman" w:hAnsi="Times New Roman" w:cs="Times New Roman"/>
          <w:color w:val="000000"/>
          <w:sz w:val="24"/>
          <w:szCs w:val="24"/>
        </w:rPr>
        <w:t>n</w:t>
      </w:r>
      <w:r w:rsidR="00B958DC" w:rsidRPr="00B958DC">
        <w:rPr>
          <w:rFonts w:ascii="Times New Roman" w:hAnsi="Times New Roman" w:cs="Times New Roman"/>
          <w:color w:val="000000"/>
          <w:sz w:val="24"/>
          <w:szCs w:val="24"/>
        </w:rPr>
        <w:t>a reparación de daños</w:t>
      </w:r>
      <w:r w:rsidR="00B958DC">
        <w:rPr>
          <w:rFonts w:ascii="Times New Roman" w:hAnsi="Times New Roman" w:cs="Times New Roman"/>
          <w:color w:val="000000"/>
          <w:sz w:val="24"/>
          <w:szCs w:val="24"/>
        </w:rPr>
        <w:t xml:space="preserve">, siendo en tal sentido que el atropello a </w:t>
      </w:r>
      <w:r w:rsidR="005F472C">
        <w:rPr>
          <w:rFonts w:ascii="Times New Roman" w:hAnsi="Times New Roman" w:cs="Times New Roman"/>
          <w:color w:val="000000"/>
          <w:sz w:val="24"/>
          <w:szCs w:val="24"/>
        </w:rPr>
        <w:t>su dignidad</w:t>
      </w:r>
      <w:r w:rsidR="00B958DC">
        <w:rPr>
          <w:rFonts w:ascii="Times New Roman" w:hAnsi="Times New Roman" w:cs="Times New Roman"/>
          <w:color w:val="000000"/>
          <w:sz w:val="24"/>
          <w:szCs w:val="24"/>
        </w:rPr>
        <w:t xml:space="preserve"> como persona no </w:t>
      </w:r>
      <w:r w:rsidR="005E7393">
        <w:rPr>
          <w:rFonts w:ascii="Times New Roman" w:hAnsi="Times New Roman" w:cs="Times New Roman"/>
          <w:color w:val="000000"/>
          <w:sz w:val="24"/>
          <w:szCs w:val="24"/>
        </w:rPr>
        <w:t>h</w:t>
      </w:r>
      <w:r w:rsidR="00B958DC">
        <w:rPr>
          <w:rFonts w:ascii="Times New Roman" w:hAnsi="Times New Roman" w:cs="Times New Roman"/>
          <w:color w:val="000000"/>
          <w:sz w:val="24"/>
          <w:szCs w:val="24"/>
        </w:rPr>
        <w:t>a sido resarcida</w:t>
      </w:r>
      <w:r w:rsidR="005E7393">
        <w:rPr>
          <w:rFonts w:ascii="Times New Roman" w:hAnsi="Times New Roman" w:cs="Times New Roman"/>
          <w:color w:val="000000"/>
          <w:sz w:val="24"/>
          <w:szCs w:val="24"/>
        </w:rPr>
        <w:t xml:space="preserve"> de ninguna manera ni</w:t>
      </w:r>
      <w:r w:rsidR="00B958DC">
        <w:rPr>
          <w:rFonts w:ascii="Times New Roman" w:hAnsi="Times New Roman" w:cs="Times New Roman"/>
          <w:color w:val="000000"/>
          <w:sz w:val="24"/>
          <w:szCs w:val="24"/>
        </w:rPr>
        <w:t xml:space="preserve"> bajo ningún </w:t>
      </w:r>
      <w:r w:rsidR="005F472C">
        <w:rPr>
          <w:rFonts w:ascii="Times New Roman" w:hAnsi="Times New Roman" w:cs="Times New Roman"/>
          <w:color w:val="000000"/>
          <w:sz w:val="24"/>
          <w:szCs w:val="24"/>
        </w:rPr>
        <w:t>concepto.</w:t>
      </w:r>
    </w:p>
    <w:p w14:paraId="5C1A19E5" w14:textId="77777777" w:rsidR="002E6271" w:rsidRPr="00FF1482" w:rsidRDefault="002E6271" w:rsidP="00863C84">
      <w:pPr>
        <w:pStyle w:val="Prrafodelista"/>
        <w:spacing w:after="0" w:line="360" w:lineRule="auto"/>
        <w:ind w:left="1146"/>
        <w:jc w:val="both"/>
        <w:rPr>
          <w:rFonts w:ascii="Times New Roman" w:hAnsi="Times New Roman" w:cs="Times New Roman"/>
          <w:color w:val="000000"/>
          <w:sz w:val="24"/>
          <w:szCs w:val="24"/>
        </w:rPr>
      </w:pPr>
    </w:p>
    <w:p w14:paraId="3ABB5F97" w14:textId="57ADB447" w:rsidR="005647A0" w:rsidRPr="005E7393" w:rsidRDefault="00B958DC" w:rsidP="005E7393">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Es importante mencionar que </w:t>
      </w:r>
      <w:r w:rsidR="005F472C">
        <w:rPr>
          <w:rFonts w:ascii="Times New Roman" w:hAnsi="Times New Roman" w:cs="Times New Roman"/>
          <w:color w:val="000000"/>
          <w:sz w:val="24"/>
          <w:szCs w:val="24"/>
        </w:rPr>
        <w:t>este proceso</w:t>
      </w:r>
      <w:r w:rsidR="002E6271">
        <w:rPr>
          <w:rFonts w:ascii="Times New Roman" w:hAnsi="Times New Roman" w:cs="Times New Roman"/>
          <w:color w:val="000000"/>
          <w:sz w:val="24"/>
          <w:szCs w:val="24"/>
        </w:rPr>
        <w:t xml:space="preserve"> se </w:t>
      </w:r>
      <w:r w:rsidR="002E6271" w:rsidRPr="00FF1482">
        <w:rPr>
          <w:rFonts w:ascii="Times New Roman" w:hAnsi="Times New Roman" w:cs="Times New Roman"/>
          <w:color w:val="000000"/>
          <w:sz w:val="24"/>
          <w:szCs w:val="24"/>
        </w:rPr>
        <w:t>inicia</w:t>
      </w:r>
      <w:r w:rsidR="00B61064" w:rsidRPr="00FF1482">
        <w:rPr>
          <w:rFonts w:ascii="Times New Roman" w:hAnsi="Times New Roman" w:cs="Times New Roman"/>
          <w:color w:val="000000"/>
          <w:sz w:val="24"/>
          <w:szCs w:val="24"/>
        </w:rPr>
        <w:t xml:space="preserve"> </w:t>
      </w:r>
      <w:r w:rsidR="002E6271">
        <w:rPr>
          <w:rFonts w:ascii="Times New Roman" w:hAnsi="Times New Roman" w:cs="Times New Roman"/>
          <w:color w:val="000000"/>
          <w:sz w:val="24"/>
          <w:szCs w:val="24"/>
        </w:rPr>
        <w:t>a raíz de los</w:t>
      </w:r>
      <w:r w:rsidR="005647A0" w:rsidRPr="00FF1482">
        <w:rPr>
          <w:rFonts w:ascii="Times New Roman" w:hAnsi="Times New Roman" w:cs="Times New Roman"/>
          <w:color w:val="000000"/>
          <w:sz w:val="24"/>
          <w:szCs w:val="24"/>
        </w:rPr>
        <w:t xml:space="preserve"> insultos racistas </w:t>
      </w:r>
      <w:r w:rsidR="005F472C">
        <w:rPr>
          <w:rFonts w:ascii="Times New Roman" w:hAnsi="Times New Roman" w:cs="Times New Roman"/>
          <w:color w:val="000000"/>
          <w:sz w:val="24"/>
          <w:szCs w:val="24"/>
        </w:rPr>
        <w:t xml:space="preserve">proferidos </w:t>
      </w:r>
      <w:r w:rsidR="005647A0" w:rsidRPr="00FF1482">
        <w:rPr>
          <w:rFonts w:ascii="Times New Roman" w:hAnsi="Times New Roman" w:cs="Times New Roman"/>
          <w:color w:val="000000"/>
          <w:sz w:val="24"/>
          <w:szCs w:val="24"/>
        </w:rPr>
        <w:t xml:space="preserve">por parte de una trabajadora de la empresa </w:t>
      </w:r>
      <w:r w:rsidR="002E6271" w:rsidRPr="00FF1482">
        <w:rPr>
          <w:rFonts w:ascii="Times New Roman" w:hAnsi="Times New Roman" w:cs="Times New Roman"/>
          <w:color w:val="000000"/>
          <w:sz w:val="24"/>
          <w:szCs w:val="24"/>
        </w:rPr>
        <w:t xml:space="preserve">SEDAM </w:t>
      </w:r>
      <w:r>
        <w:rPr>
          <w:rFonts w:ascii="Times New Roman" w:hAnsi="Times New Roman" w:cs="Times New Roman"/>
          <w:color w:val="000000"/>
          <w:sz w:val="24"/>
          <w:szCs w:val="24"/>
        </w:rPr>
        <w:t>Huancayo;</w:t>
      </w:r>
      <w:r w:rsidR="005647A0" w:rsidRPr="00FF1482">
        <w:rPr>
          <w:rFonts w:ascii="Times New Roman" w:hAnsi="Times New Roman" w:cs="Times New Roman"/>
          <w:color w:val="000000"/>
          <w:sz w:val="24"/>
          <w:szCs w:val="24"/>
        </w:rPr>
        <w:t xml:space="preserve"> </w:t>
      </w:r>
      <w:r w:rsidR="002E6271">
        <w:rPr>
          <w:rFonts w:ascii="Times New Roman" w:hAnsi="Times New Roman" w:cs="Times New Roman"/>
          <w:color w:val="000000"/>
          <w:sz w:val="24"/>
          <w:szCs w:val="24"/>
        </w:rPr>
        <w:t>la</w:t>
      </w:r>
      <w:r w:rsidR="000771C0">
        <w:rPr>
          <w:rFonts w:ascii="Times New Roman" w:hAnsi="Times New Roman" w:cs="Times New Roman"/>
          <w:color w:val="000000"/>
          <w:sz w:val="24"/>
          <w:szCs w:val="24"/>
        </w:rPr>
        <w:t>men</w:t>
      </w:r>
      <w:r>
        <w:rPr>
          <w:rFonts w:ascii="Times New Roman" w:hAnsi="Times New Roman" w:cs="Times New Roman"/>
          <w:color w:val="000000"/>
          <w:sz w:val="24"/>
          <w:szCs w:val="24"/>
        </w:rPr>
        <w:t xml:space="preserve">tablemente no se pudo denunciar a </w:t>
      </w:r>
      <w:r w:rsidR="005F472C">
        <w:rPr>
          <w:rFonts w:ascii="Times New Roman" w:hAnsi="Times New Roman" w:cs="Times New Roman"/>
          <w:color w:val="000000"/>
          <w:sz w:val="24"/>
          <w:szCs w:val="24"/>
        </w:rPr>
        <w:t>la agresora</w:t>
      </w:r>
      <w:r>
        <w:rPr>
          <w:rFonts w:ascii="Times New Roman" w:hAnsi="Times New Roman" w:cs="Times New Roman"/>
          <w:color w:val="000000"/>
          <w:sz w:val="24"/>
          <w:szCs w:val="24"/>
        </w:rPr>
        <w:t xml:space="preserve">, por la falta de </w:t>
      </w:r>
      <w:r w:rsidR="005F472C">
        <w:rPr>
          <w:rFonts w:ascii="Times New Roman" w:hAnsi="Times New Roman" w:cs="Times New Roman"/>
          <w:color w:val="000000"/>
          <w:sz w:val="24"/>
          <w:szCs w:val="24"/>
        </w:rPr>
        <w:t>pruebas</w:t>
      </w:r>
      <w:r w:rsidR="002E6271">
        <w:rPr>
          <w:rFonts w:ascii="Times New Roman" w:hAnsi="Times New Roman" w:cs="Times New Roman"/>
          <w:color w:val="000000"/>
          <w:sz w:val="24"/>
          <w:szCs w:val="24"/>
        </w:rPr>
        <w:t xml:space="preserve">, cabe señal </w:t>
      </w:r>
      <w:r w:rsidR="005647A0" w:rsidRPr="00FF1482">
        <w:rPr>
          <w:rFonts w:ascii="Times New Roman" w:hAnsi="Times New Roman" w:cs="Times New Roman"/>
          <w:color w:val="000000"/>
          <w:sz w:val="24"/>
          <w:szCs w:val="24"/>
        </w:rPr>
        <w:t xml:space="preserve">que sin embardo se logra sentenciar al Gerente General y al Jefe de Recursos Humanos de </w:t>
      </w:r>
      <w:r w:rsidR="002E6271" w:rsidRPr="00FF1482">
        <w:rPr>
          <w:rFonts w:ascii="Times New Roman" w:hAnsi="Times New Roman" w:cs="Times New Roman"/>
          <w:color w:val="000000"/>
          <w:sz w:val="24"/>
          <w:szCs w:val="24"/>
        </w:rPr>
        <w:t>la empresa</w:t>
      </w:r>
      <w:r w:rsidR="005647A0" w:rsidRPr="00FF1482">
        <w:rPr>
          <w:rFonts w:ascii="Times New Roman" w:hAnsi="Times New Roman" w:cs="Times New Roman"/>
          <w:color w:val="000000"/>
          <w:sz w:val="24"/>
          <w:szCs w:val="24"/>
        </w:rPr>
        <w:t>, a tres años de prisión suspendida y a una reparación civil de 5,000.00 nuevos soles</w:t>
      </w:r>
      <w:r w:rsidR="002E6271">
        <w:rPr>
          <w:rFonts w:ascii="Times New Roman" w:hAnsi="Times New Roman" w:cs="Times New Roman"/>
          <w:color w:val="000000"/>
          <w:sz w:val="24"/>
          <w:szCs w:val="24"/>
        </w:rPr>
        <w:t xml:space="preserve"> de manera solidaria</w:t>
      </w:r>
      <w:r>
        <w:rPr>
          <w:rFonts w:ascii="Times New Roman" w:hAnsi="Times New Roman" w:cs="Times New Roman"/>
          <w:color w:val="000000"/>
          <w:sz w:val="24"/>
          <w:szCs w:val="24"/>
        </w:rPr>
        <w:t xml:space="preserve"> (entre los dos sentenciados)</w:t>
      </w:r>
      <w:r w:rsidR="005647A0" w:rsidRPr="00FF1482">
        <w:rPr>
          <w:rFonts w:ascii="Times New Roman" w:hAnsi="Times New Roman" w:cs="Times New Roman"/>
          <w:color w:val="000000"/>
          <w:sz w:val="24"/>
          <w:szCs w:val="24"/>
        </w:rPr>
        <w:t>.</w:t>
      </w:r>
    </w:p>
    <w:p w14:paraId="13F1CBB5" w14:textId="77777777" w:rsidR="008F223C" w:rsidRDefault="008F223C" w:rsidP="00863C84">
      <w:pPr>
        <w:pStyle w:val="Prrafodelista"/>
        <w:spacing w:after="0" w:line="360" w:lineRule="auto"/>
        <w:ind w:left="1146"/>
        <w:jc w:val="both"/>
        <w:rPr>
          <w:rFonts w:ascii="Times New Roman" w:hAnsi="Times New Roman" w:cs="Times New Roman"/>
          <w:color w:val="000000"/>
          <w:sz w:val="24"/>
          <w:szCs w:val="24"/>
        </w:rPr>
      </w:pPr>
    </w:p>
    <w:p w14:paraId="414F07E3" w14:textId="546A2884" w:rsidR="002E6271" w:rsidRDefault="00B958DC" w:rsidP="00863C84">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A casusa de la denuncia por</w:t>
      </w:r>
      <w:r w:rsidR="002E6271" w:rsidRPr="00FF1482">
        <w:rPr>
          <w:rFonts w:ascii="Times New Roman" w:hAnsi="Times New Roman" w:cs="Times New Roman"/>
          <w:color w:val="000000"/>
          <w:sz w:val="24"/>
          <w:szCs w:val="24"/>
        </w:rPr>
        <w:t xml:space="preserve"> discriminación</w:t>
      </w:r>
      <w:r>
        <w:rPr>
          <w:rFonts w:ascii="Times New Roman" w:hAnsi="Times New Roman" w:cs="Times New Roman"/>
          <w:color w:val="000000"/>
          <w:sz w:val="24"/>
          <w:szCs w:val="24"/>
        </w:rPr>
        <w:t xml:space="preserve"> que realizara la Sra</w:t>
      </w:r>
      <w:r w:rsidR="008C740F">
        <w:rPr>
          <w:rFonts w:ascii="Times New Roman" w:hAnsi="Times New Roman" w:cs="Times New Roman"/>
          <w:color w:val="000000"/>
          <w:sz w:val="24"/>
          <w:szCs w:val="24"/>
        </w:rPr>
        <w:t>.</w:t>
      </w:r>
      <w:r>
        <w:rPr>
          <w:rFonts w:ascii="Times New Roman" w:hAnsi="Times New Roman" w:cs="Times New Roman"/>
          <w:color w:val="000000"/>
          <w:sz w:val="24"/>
          <w:szCs w:val="24"/>
        </w:rPr>
        <w:t xml:space="preserve"> Algendones</w:t>
      </w:r>
      <w:r w:rsidR="008C740F">
        <w:rPr>
          <w:rFonts w:ascii="Times New Roman" w:hAnsi="Times New Roman" w:cs="Times New Roman"/>
          <w:color w:val="000000"/>
          <w:sz w:val="24"/>
          <w:szCs w:val="24"/>
        </w:rPr>
        <w:t xml:space="preserve"> </w:t>
      </w:r>
      <w:r w:rsidR="002E6271">
        <w:rPr>
          <w:rFonts w:ascii="Times New Roman" w:hAnsi="Times New Roman" w:cs="Times New Roman"/>
          <w:color w:val="000000"/>
          <w:sz w:val="24"/>
          <w:szCs w:val="24"/>
        </w:rPr>
        <w:t xml:space="preserve">se ocasionaron un total de cuatro </w:t>
      </w:r>
      <w:r w:rsidR="005F472C">
        <w:rPr>
          <w:rFonts w:ascii="Times New Roman" w:hAnsi="Times New Roman" w:cs="Times New Roman"/>
          <w:color w:val="000000"/>
          <w:sz w:val="24"/>
          <w:szCs w:val="24"/>
        </w:rPr>
        <w:t>procesos que</w:t>
      </w:r>
      <w:r w:rsidR="005E7393">
        <w:rPr>
          <w:rFonts w:ascii="Times New Roman" w:hAnsi="Times New Roman" w:cs="Times New Roman"/>
          <w:color w:val="000000"/>
          <w:sz w:val="24"/>
          <w:szCs w:val="24"/>
        </w:rPr>
        <w:t xml:space="preserve"> la agraviada</w:t>
      </w:r>
      <w:r w:rsidR="002E6271">
        <w:rPr>
          <w:rFonts w:ascii="Times New Roman" w:hAnsi="Times New Roman" w:cs="Times New Roman"/>
          <w:color w:val="000000"/>
          <w:sz w:val="24"/>
          <w:szCs w:val="24"/>
        </w:rPr>
        <w:t xml:space="preserve"> </w:t>
      </w:r>
      <w:r w:rsidR="005F472C">
        <w:rPr>
          <w:rFonts w:ascii="Times New Roman" w:hAnsi="Times New Roman" w:cs="Times New Roman"/>
          <w:color w:val="000000"/>
          <w:sz w:val="24"/>
          <w:szCs w:val="24"/>
        </w:rPr>
        <w:t>viene enfrentando</w:t>
      </w:r>
      <w:r w:rsidR="002E6271">
        <w:rPr>
          <w:rFonts w:ascii="Times New Roman" w:hAnsi="Times New Roman" w:cs="Times New Roman"/>
          <w:color w:val="000000"/>
          <w:sz w:val="24"/>
          <w:szCs w:val="24"/>
        </w:rPr>
        <w:t>.</w:t>
      </w:r>
    </w:p>
    <w:p w14:paraId="0FEE55C0" w14:textId="77777777" w:rsidR="002E6271" w:rsidRDefault="002E6271" w:rsidP="002E6271">
      <w:pPr>
        <w:pStyle w:val="Prrafodelista"/>
        <w:numPr>
          <w:ilvl w:val="0"/>
          <w:numId w:val="9"/>
        </w:num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Proceso de Discriminación.</w:t>
      </w:r>
    </w:p>
    <w:p w14:paraId="455C68C3" w14:textId="77777777" w:rsidR="002E6271" w:rsidRDefault="002E6271" w:rsidP="002E6271">
      <w:pPr>
        <w:pStyle w:val="Prrafodelista"/>
        <w:numPr>
          <w:ilvl w:val="0"/>
          <w:numId w:val="9"/>
        </w:num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Proceso de Hostigamiento.</w:t>
      </w:r>
    </w:p>
    <w:p w14:paraId="052BDBA8" w14:textId="77777777" w:rsidR="002E6271" w:rsidRDefault="002E6271" w:rsidP="002E6271">
      <w:pPr>
        <w:pStyle w:val="Prrafodelista"/>
        <w:numPr>
          <w:ilvl w:val="0"/>
          <w:numId w:val="9"/>
        </w:num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Proceso de Nulidad de Despido</w:t>
      </w:r>
    </w:p>
    <w:p w14:paraId="7E967533" w14:textId="77777777" w:rsidR="002E6271" w:rsidRDefault="002E6271" w:rsidP="002E6271">
      <w:pPr>
        <w:pStyle w:val="Prrafodelista"/>
        <w:numPr>
          <w:ilvl w:val="0"/>
          <w:numId w:val="9"/>
        </w:num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Proceso de </w:t>
      </w:r>
      <w:r w:rsidRPr="002E6271">
        <w:rPr>
          <w:rFonts w:ascii="Times New Roman" w:hAnsi="Times New Roman" w:cs="Times New Roman"/>
          <w:color w:val="000000"/>
          <w:sz w:val="24"/>
          <w:szCs w:val="24"/>
        </w:rPr>
        <w:t>Peculado (Apropiación Y Utilización De Caudales)</w:t>
      </w:r>
      <w:r w:rsidR="008C740F">
        <w:rPr>
          <w:rFonts w:ascii="Times New Roman" w:hAnsi="Times New Roman" w:cs="Times New Roman"/>
          <w:color w:val="000000"/>
          <w:sz w:val="24"/>
          <w:szCs w:val="24"/>
        </w:rPr>
        <w:t>.</w:t>
      </w:r>
    </w:p>
    <w:p w14:paraId="6D1B1611" w14:textId="77777777" w:rsidR="008C740F" w:rsidRPr="008C740F" w:rsidRDefault="008C740F" w:rsidP="008C740F">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432A83C9" w14:textId="2581E5D0" w:rsidR="008C740F" w:rsidRDefault="008C740F" w:rsidP="000771C0">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Cabe puntualizar</w:t>
      </w:r>
      <w:r w:rsidR="00973B74">
        <w:rPr>
          <w:rFonts w:ascii="Times New Roman" w:hAnsi="Times New Roman" w:cs="Times New Roman"/>
          <w:color w:val="000000"/>
          <w:sz w:val="24"/>
          <w:szCs w:val="24"/>
        </w:rPr>
        <w:t xml:space="preserve"> que a excepción del juez que determina la primera sentencia de discriminación en primera instancia, los demás ju</w:t>
      </w:r>
      <w:r w:rsidR="0044454C">
        <w:rPr>
          <w:rFonts w:ascii="Times New Roman" w:hAnsi="Times New Roman" w:cs="Times New Roman"/>
          <w:color w:val="000000"/>
          <w:sz w:val="24"/>
          <w:szCs w:val="24"/>
        </w:rPr>
        <w:t>eces</w:t>
      </w:r>
      <w:r w:rsidR="00973B74">
        <w:rPr>
          <w:rFonts w:ascii="Times New Roman" w:hAnsi="Times New Roman" w:cs="Times New Roman"/>
          <w:color w:val="000000"/>
          <w:sz w:val="24"/>
          <w:szCs w:val="24"/>
        </w:rPr>
        <w:t xml:space="preserve"> no han actuado </w:t>
      </w:r>
      <w:r w:rsidR="005F472C">
        <w:rPr>
          <w:rFonts w:ascii="Times New Roman" w:hAnsi="Times New Roman" w:cs="Times New Roman"/>
          <w:color w:val="000000"/>
          <w:sz w:val="24"/>
          <w:szCs w:val="24"/>
        </w:rPr>
        <w:t xml:space="preserve"> </w:t>
      </w:r>
      <w:r w:rsidR="000771C0">
        <w:rPr>
          <w:rFonts w:ascii="Times New Roman" w:hAnsi="Times New Roman" w:cs="Times New Roman"/>
          <w:color w:val="000000"/>
          <w:sz w:val="24"/>
          <w:szCs w:val="24"/>
        </w:rPr>
        <w:t xml:space="preserve">con </w:t>
      </w:r>
      <w:r w:rsidR="0044454C">
        <w:rPr>
          <w:rFonts w:ascii="Times New Roman" w:hAnsi="Times New Roman" w:cs="Times New Roman"/>
          <w:color w:val="000000"/>
          <w:sz w:val="24"/>
          <w:szCs w:val="24"/>
        </w:rPr>
        <w:t xml:space="preserve">la </w:t>
      </w:r>
      <w:r w:rsidR="000771C0">
        <w:rPr>
          <w:rFonts w:ascii="Times New Roman" w:hAnsi="Times New Roman" w:cs="Times New Roman"/>
          <w:color w:val="000000"/>
          <w:sz w:val="24"/>
          <w:szCs w:val="24"/>
        </w:rPr>
        <w:t>imparcialidad</w:t>
      </w:r>
      <w:r w:rsidR="005E7393">
        <w:rPr>
          <w:rFonts w:ascii="Times New Roman" w:hAnsi="Times New Roman" w:cs="Times New Roman"/>
          <w:color w:val="000000"/>
          <w:sz w:val="24"/>
          <w:szCs w:val="24"/>
        </w:rPr>
        <w:t>,</w:t>
      </w:r>
      <w:r w:rsidR="005F472C">
        <w:rPr>
          <w:rFonts w:ascii="Times New Roman" w:hAnsi="Times New Roman" w:cs="Times New Roman"/>
          <w:color w:val="000000"/>
          <w:sz w:val="24"/>
          <w:szCs w:val="24"/>
        </w:rPr>
        <w:t xml:space="preserve"> profesiona</w:t>
      </w:r>
      <w:r w:rsidR="0044454C">
        <w:rPr>
          <w:rFonts w:ascii="Times New Roman" w:hAnsi="Times New Roman" w:cs="Times New Roman"/>
          <w:color w:val="000000"/>
          <w:sz w:val="24"/>
          <w:szCs w:val="24"/>
        </w:rPr>
        <w:t>lismo y con la ética que debe</w:t>
      </w:r>
      <w:r w:rsidR="005F472C">
        <w:rPr>
          <w:rFonts w:ascii="Times New Roman" w:hAnsi="Times New Roman" w:cs="Times New Roman"/>
          <w:color w:val="000000"/>
          <w:sz w:val="24"/>
          <w:szCs w:val="24"/>
        </w:rPr>
        <w:t xml:space="preserve"> caracterizarlos</w:t>
      </w:r>
      <w:r w:rsidR="000771C0">
        <w:rPr>
          <w:rFonts w:ascii="Times New Roman" w:hAnsi="Times New Roman" w:cs="Times New Roman"/>
          <w:color w:val="000000"/>
          <w:sz w:val="24"/>
          <w:szCs w:val="24"/>
        </w:rPr>
        <w:t>.</w:t>
      </w:r>
    </w:p>
    <w:p w14:paraId="510E885D" w14:textId="77777777" w:rsidR="000771C0" w:rsidRDefault="000771C0" w:rsidP="000771C0">
      <w:pPr>
        <w:pStyle w:val="Prrafodelista"/>
        <w:spacing w:after="0" w:line="360" w:lineRule="auto"/>
        <w:ind w:left="1146"/>
        <w:jc w:val="both"/>
        <w:rPr>
          <w:rFonts w:ascii="Times New Roman" w:hAnsi="Times New Roman" w:cs="Times New Roman"/>
          <w:color w:val="000000"/>
          <w:sz w:val="24"/>
          <w:szCs w:val="24"/>
        </w:rPr>
      </w:pPr>
    </w:p>
    <w:p w14:paraId="5B7CF880" w14:textId="77777777" w:rsidR="009B0D17" w:rsidRPr="000771C0" w:rsidRDefault="009B0D17" w:rsidP="000771C0">
      <w:pPr>
        <w:pStyle w:val="Prrafodelista"/>
        <w:spacing w:after="0" w:line="360" w:lineRule="auto"/>
        <w:ind w:left="1146"/>
        <w:jc w:val="both"/>
        <w:rPr>
          <w:rFonts w:ascii="Times New Roman" w:hAnsi="Times New Roman" w:cs="Times New Roman"/>
          <w:color w:val="000000"/>
          <w:sz w:val="24"/>
          <w:szCs w:val="24"/>
        </w:rPr>
      </w:pPr>
    </w:p>
    <w:p w14:paraId="35924987" w14:textId="77777777" w:rsidR="00E54ABF" w:rsidRPr="009B0D17" w:rsidRDefault="00E54ABF" w:rsidP="004A01EB">
      <w:pPr>
        <w:pStyle w:val="Prrafodelista"/>
        <w:numPr>
          <w:ilvl w:val="0"/>
          <w:numId w:val="1"/>
        </w:numPr>
        <w:spacing w:after="0" w:line="360" w:lineRule="auto"/>
        <w:jc w:val="both"/>
        <w:rPr>
          <w:rFonts w:ascii="Times New Roman" w:hAnsi="Times New Roman" w:cs="Times New Roman"/>
          <w:b/>
          <w:color w:val="000000"/>
          <w:sz w:val="24"/>
          <w:szCs w:val="24"/>
        </w:rPr>
      </w:pPr>
      <w:r w:rsidRPr="004A01EB">
        <w:rPr>
          <w:rFonts w:ascii="Times New Roman" w:hAnsi="Times New Roman" w:cs="Times New Roman"/>
          <w:b/>
          <w:sz w:val="24"/>
          <w:szCs w:val="24"/>
        </w:rPr>
        <w:t>CONCLUSIONES</w:t>
      </w:r>
    </w:p>
    <w:p w14:paraId="62F4356C" w14:textId="06578366" w:rsidR="009B0D17" w:rsidRDefault="009B0D17" w:rsidP="009B0D17">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El Pueblo Afroperuano continua siendo </w:t>
      </w:r>
      <w:r w:rsidR="008F223C">
        <w:rPr>
          <w:rFonts w:ascii="Times New Roman" w:hAnsi="Times New Roman" w:cs="Times New Roman"/>
          <w:sz w:val="24"/>
          <w:szCs w:val="24"/>
        </w:rPr>
        <w:t>víctima</w:t>
      </w:r>
      <w:r w:rsidR="00A706A0">
        <w:rPr>
          <w:rFonts w:ascii="Times New Roman" w:hAnsi="Times New Roman" w:cs="Times New Roman"/>
          <w:sz w:val="24"/>
          <w:szCs w:val="24"/>
        </w:rPr>
        <w:t xml:space="preserve"> de racismo</w:t>
      </w:r>
      <w:r>
        <w:rPr>
          <w:rFonts w:ascii="Times New Roman" w:hAnsi="Times New Roman" w:cs="Times New Roman"/>
          <w:sz w:val="24"/>
          <w:szCs w:val="24"/>
        </w:rPr>
        <w:t xml:space="preserve"> estructural, el Estado Peruano no ha incluido de ninguna ma</w:t>
      </w:r>
      <w:r w:rsidR="00973B74">
        <w:rPr>
          <w:rFonts w:ascii="Times New Roman" w:hAnsi="Times New Roman" w:cs="Times New Roman"/>
          <w:sz w:val="24"/>
          <w:szCs w:val="24"/>
        </w:rPr>
        <w:t>nera ni forma al pueblo afroperuano</w:t>
      </w:r>
      <w:r>
        <w:rPr>
          <w:rFonts w:ascii="Times New Roman" w:hAnsi="Times New Roman" w:cs="Times New Roman"/>
          <w:sz w:val="24"/>
          <w:szCs w:val="24"/>
        </w:rPr>
        <w:t xml:space="preserve"> dentro de sus planes</w:t>
      </w:r>
      <w:r w:rsidR="00973B74">
        <w:rPr>
          <w:rFonts w:ascii="Times New Roman" w:hAnsi="Times New Roman" w:cs="Times New Roman"/>
          <w:sz w:val="24"/>
          <w:szCs w:val="24"/>
        </w:rPr>
        <w:t>,</w:t>
      </w:r>
      <w:r>
        <w:rPr>
          <w:rFonts w:ascii="Times New Roman" w:hAnsi="Times New Roman" w:cs="Times New Roman"/>
          <w:sz w:val="24"/>
          <w:szCs w:val="24"/>
        </w:rPr>
        <w:t xml:space="preserve"> programas o proyectos que con respecto a temas de alivio a la </w:t>
      </w:r>
      <w:r w:rsidR="008F223C">
        <w:rPr>
          <w:rFonts w:ascii="Times New Roman" w:hAnsi="Times New Roman" w:cs="Times New Roman"/>
          <w:sz w:val="24"/>
          <w:szCs w:val="24"/>
        </w:rPr>
        <w:t>pobreza</w:t>
      </w:r>
      <w:r>
        <w:rPr>
          <w:rFonts w:ascii="Times New Roman" w:hAnsi="Times New Roman" w:cs="Times New Roman"/>
          <w:sz w:val="24"/>
          <w:szCs w:val="24"/>
        </w:rPr>
        <w:t xml:space="preserve"> viene implementando a lo largo del País.</w:t>
      </w:r>
    </w:p>
    <w:p w14:paraId="2A693AE3" w14:textId="77777777" w:rsidR="00A706A0" w:rsidRDefault="00A706A0" w:rsidP="00973B74">
      <w:pPr>
        <w:pStyle w:val="Prrafodelista"/>
        <w:spacing w:after="0" w:line="360" w:lineRule="auto"/>
        <w:ind w:left="1146"/>
        <w:jc w:val="both"/>
        <w:rPr>
          <w:rFonts w:ascii="Times New Roman" w:hAnsi="Times New Roman" w:cs="Times New Roman"/>
          <w:sz w:val="24"/>
          <w:szCs w:val="24"/>
        </w:rPr>
      </w:pPr>
    </w:p>
    <w:p w14:paraId="2204E8AA" w14:textId="77777777" w:rsidR="00A706A0" w:rsidRDefault="00A706A0" w:rsidP="00973B74">
      <w:pPr>
        <w:pStyle w:val="Prrafodelista"/>
        <w:spacing w:after="0" w:line="360" w:lineRule="auto"/>
        <w:ind w:left="1146"/>
        <w:jc w:val="both"/>
        <w:rPr>
          <w:rFonts w:ascii="Times New Roman" w:hAnsi="Times New Roman" w:cs="Times New Roman"/>
          <w:sz w:val="24"/>
          <w:szCs w:val="24"/>
        </w:rPr>
      </w:pPr>
    </w:p>
    <w:p w14:paraId="315E7F33" w14:textId="77777777" w:rsidR="00A706A0" w:rsidRDefault="00A706A0" w:rsidP="00973B74">
      <w:pPr>
        <w:pStyle w:val="Prrafodelista"/>
        <w:spacing w:after="0" w:line="360" w:lineRule="auto"/>
        <w:ind w:left="1146"/>
        <w:jc w:val="both"/>
        <w:rPr>
          <w:rFonts w:ascii="Times New Roman" w:hAnsi="Times New Roman" w:cs="Times New Roman"/>
          <w:sz w:val="24"/>
          <w:szCs w:val="24"/>
        </w:rPr>
      </w:pPr>
    </w:p>
    <w:p w14:paraId="1E6D9F27" w14:textId="77777777" w:rsidR="008F223C" w:rsidRDefault="008F223C" w:rsidP="009B0D17">
      <w:pPr>
        <w:pStyle w:val="Prrafodelista"/>
        <w:spacing w:after="0" w:line="360" w:lineRule="auto"/>
        <w:ind w:left="1146"/>
        <w:jc w:val="both"/>
        <w:rPr>
          <w:rFonts w:ascii="Times New Roman" w:hAnsi="Times New Roman" w:cs="Times New Roman"/>
          <w:sz w:val="24"/>
          <w:szCs w:val="24"/>
        </w:rPr>
      </w:pPr>
    </w:p>
    <w:p w14:paraId="68915B43" w14:textId="37BE21A9" w:rsidR="008E681C" w:rsidRDefault="00A706A0" w:rsidP="009B0D17">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lastRenderedPageBreak/>
        <w:t>L</w:t>
      </w:r>
      <w:r w:rsidR="008E681C">
        <w:rPr>
          <w:rFonts w:ascii="Times New Roman" w:hAnsi="Times New Roman" w:cs="Times New Roman"/>
          <w:sz w:val="24"/>
          <w:szCs w:val="24"/>
        </w:rPr>
        <w:t>os programas sociales que brinda e</w:t>
      </w:r>
      <w:r w:rsidR="00973B74">
        <w:rPr>
          <w:rFonts w:ascii="Times New Roman" w:hAnsi="Times New Roman" w:cs="Times New Roman"/>
          <w:sz w:val="24"/>
          <w:szCs w:val="24"/>
        </w:rPr>
        <w:t xml:space="preserve">l estado a los más pobres </w:t>
      </w:r>
      <w:r w:rsidR="008E681C">
        <w:rPr>
          <w:rFonts w:ascii="Times New Roman" w:hAnsi="Times New Roman" w:cs="Times New Roman"/>
          <w:sz w:val="24"/>
          <w:szCs w:val="24"/>
        </w:rPr>
        <w:t xml:space="preserve"> no llega</w:t>
      </w:r>
      <w:r w:rsidR="00973B74">
        <w:rPr>
          <w:rFonts w:ascii="Times New Roman" w:hAnsi="Times New Roman" w:cs="Times New Roman"/>
          <w:sz w:val="24"/>
          <w:szCs w:val="24"/>
        </w:rPr>
        <w:t xml:space="preserve">n a beneficiar al pueblo afroperuano y uno de los factores están relacionados </w:t>
      </w:r>
      <w:r w:rsidR="008E681C">
        <w:rPr>
          <w:rFonts w:ascii="Times New Roman" w:hAnsi="Times New Roman" w:cs="Times New Roman"/>
          <w:sz w:val="24"/>
          <w:szCs w:val="24"/>
        </w:rPr>
        <w:t xml:space="preserve"> a los criterios que se colocan para considerar </w:t>
      </w:r>
      <w:r w:rsidR="00973B74">
        <w:rPr>
          <w:rFonts w:ascii="Times New Roman" w:hAnsi="Times New Roman" w:cs="Times New Roman"/>
          <w:sz w:val="24"/>
          <w:szCs w:val="24"/>
        </w:rPr>
        <w:t xml:space="preserve">los </w:t>
      </w:r>
      <w:r w:rsidR="008E681C">
        <w:rPr>
          <w:rFonts w:ascii="Times New Roman" w:hAnsi="Times New Roman" w:cs="Times New Roman"/>
          <w:sz w:val="24"/>
          <w:szCs w:val="24"/>
        </w:rPr>
        <w:t>índices de pobreza, en tal sentido las y los afroperuanas en su gra</w:t>
      </w:r>
      <w:r>
        <w:rPr>
          <w:rFonts w:ascii="Times New Roman" w:hAnsi="Times New Roman" w:cs="Times New Roman"/>
          <w:sz w:val="24"/>
          <w:szCs w:val="24"/>
        </w:rPr>
        <w:t>n mayoría no se ven beneficiados</w:t>
      </w:r>
      <w:r w:rsidR="008E681C">
        <w:rPr>
          <w:rFonts w:ascii="Times New Roman" w:hAnsi="Times New Roman" w:cs="Times New Roman"/>
          <w:sz w:val="24"/>
          <w:szCs w:val="24"/>
        </w:rPr>
        <w:t xml:space="preserve"> con estos programas</w:t>
      </w:r>
      <w:r>
        <w:rPr>
          <w:rFonts w:ascii="Times New Roman" w:hAnsi="Times New Roman" w:cs="Times New Roman"/>
          <w:sz w:val="24"/>
          <w:szCs w:val="24"/>
        </w:rPr>
        <w:t>.</w:t>
      </w:r>
    </w:p>
    <w:p w14:paraId="56675237" w14:textId="54F43C26" w:rsidR="00F32010" w:rsidRPr="00A706A0" w:rsidRDefault="00F32010" w:rsidP="00A706A0">
      <w:pPr>
        <w:spacing w:after="0" w:line="360" w:lineRule="auto"/>
        <w:jc w:val="both"/>
        <w:rPr>
          <w:rFonts w:ascii="Times New Roman" w:hAnsi="Times New Roman" w:cs="Times New Roman"/>
          <w:sz w:val="24"/>
          <w:szCs w:val="24"/>
        </w:rPr>
      </w:pPr>
    </w:p>
    <w:p w14:paraId="54C9F9DF" w14:textId="61E5C0EF" w:rsidR="00F32010" w:rsidRDefault="00F32010" w:rsidP="00863C84">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El Estado Peruano no ha podido garantizar ni facilitar la presencia y participación de las y los afro</w:t>
      </w:r>
      <w:r w:rsidR="00F949B3">
        <w:rPr>
          <w:rFonts w:ascii="Times New Roman" w:hAnsi="Times New Roman" w:cs="Times New Roman"/>
          <w:sz w:val="24"/>
          <w:szCs w:val="24"/>
        </w:rPr>
        <w:t>p</w:t>
      </w:r>
      <w:r>
        <w:rPr>
          <w:rFonts w:ascii="Times New Roman" w:hAnsi="Times New Roman" w:cs="Times New Roman"/>
          <w:sz w:val="24"/>
          <w:szCs w:val="24"/>
        </w:rPr>
        <w:t>eruanos en espacios de</w:t>
      </w:r>
      <w:r w:rsidR="00F949B3">
        <w:rPr>
          <w:rFonts w:ascii="Times New Roman" w:hAnsi="Times New Roman" w:cs="Times New Roman"/>
          <w:sz w:val="24"/>
          <w:szCs w:val="24"/>
        </w:rPr>
        <w:t xml:space="preserve"> toma de </w:t>
      </w:r>
      <w:r w:rsidR="00527CEB">
        <w:rPr>
          <w:rFonts w:ascii="Times New Roman" w:hAnsi="Times New Roman" w:cs="Times New Roman"/>
          <w:sz w:val="24"/>
          <w:szCs w:val="24"/>
        </w:rPr>
        <w:t>decisiones</w:t>
      </w:r>
      <w:r w:rsidR="00F949B3">
        <w:rPr>
          <w:rFonts w:ascii="Times New Roman" w:hAnsi="Times New Roman" w:cs="Times New Roman"/>
          <w:sz w:val="24"/>
          <w:szCs w:val="24"/>
        </w:rPr>
        <w:t>, como una estrategia que contribuya a mejorar sus condiciones de vida</w:t>
      </w:r>
      <w:r>
        <w:rPr>
          <w:rFonts w:ascii="Times New Roman" w:hAnsi="Times New Roman" w:cs="Times New Roman"/>
          <w:sz w:val="24"/>
          <w:szCs w:val="24"/>
        </w:rPr>
        <w:t>.</w:t>
      </w:r>
      <w:r w:rsidR="009F7D2D">
        <w:rPr>
          <w:rFonts w:ascii="Times New Roman" w:hAnsi="Times New Roman" w:cs="Times New Roman"/>
          <w:sz w:val="24"/>
          <w:szCs w:val="24"/>
        </w:rPr>
        <w:t xml:space="preserve"> </w:t>
      </w:r>
      <w:proofErr w:type="spellStart"/>
      <w:r w:rsidR="009F7D2D">
        <w:rPr>
          <w:rFonts w:ascii="Times New Roman" w:hAnsi="Times New Roman" w:cs="Times New Roman"/>
          <w:sz w:val="24"/>
          <w:szCs w:val="24"/>
        </w:rPr>
        <w:t>Asi</w:t>
      </w:r>
      <w:proofErr w:type="spellEnd"/>
      <w:r w:rsidR="009F7D2D">
        <w:rPr>
          <w:rFonts w:ascii="Times New Roman" w:hAnsi="Times New Roman" w:cs="Times New Roman"/>
          <w:sz w:val="24"/>
          <w:szCs w:val="24"/>
        </w:rPr>
        <w:t xml:space="preserve"> como su participación y representación </w:t>
      </w:r>
      <w:r w:rsidR="00973B74">
        <w:rPr>
          <w:rFonts w:ascii="Times New Roman" w:hAnsi="Times New Roman" w:cs="Times New Roman"/>
          <w:sz w:val="24"/>
          <w:szCs w:val="24"/>
        </w:rPr>
        <w:t xml:space="preserve">política durante las contiendas </w:t>
      </w:r>
      <w:r w:rsidR="009F7D2D">
        <w:rPr>
          <w:rFonts w:ascii="Times New Roman" w:hAnsi="Times New Roman" w:cs="Times New Roman"/>
          <w:sz w:val="24"/>
          <w:szCs w:val="24"/>
        </w:rPr>
        <w:t>electorales</w:t>
      </w:r>
      <w:r w:rsidR="00973B74">
        <w:rPr>
          <w:rFonts w:ascii="Times New Roman" w:hAnsi="Times New Roman" w:cs="Times New Roman"/>
          <w:sz w:val="24"/>
          <w:szCs w:val="24"/>
        </w:rPr>
        <w:t xml:space="preserve">, estas no han </w:t>
      </w:r>
      <w:r w:rsidR="009F7D2D">
        <w:rPr>
          <w:rFonts w:ascii="Times New Roman" w:hAnsi="Times New Roman" w:cs="Times New Roman"/>
          <w:sz w:val="24"/>
          <w:szCs w:val="24"/>
        </w:rPr>
        <w:t xml:space="preserve"> sido garantizada a través de leyes de cuotas</w:t>
      </w:r>
      <w:r w:rsidR="008F223C">
        <w:rPr>
          <w:rFonts w:ascii="Times New Roman" w:hAnsi="Times New Roman" w:cs="Times New Roman"/>
          <w:sz w:val="24"/>
          <w:szCs w:val="24"/>
        </w:rPr>
        <w:t>.</w:t>
      </w:r>
      <w:r w:rsidR="009F7D2D">
        <w:rPr>
          <w:rFonts w:ascii="Times New Roman" w:hAnsi="Times New Roman" w:cs="Times New Roman"/>
          <w:sz w:val="24"/>
          <w:szCs w:val="24"/>
        </w:rPr>
        <w:t xml:space="preserve"> </w:t>
      </w:r>
    </w:p>
    <w:p w14:paraId="49D10DC4" w14:textId="77777777" w:rsidR="009F7D2D" w:rsidRDefault="009F7D2D" w:rsidP="00863C84">
      <w:pPr>
        <w:pStyle w:val="Prrafodelista"/>
        <w:spacing w:after="0" w:line="360" w:lineRule="auto"/>
        <w:ind w:left="1146"/>
        <w:jc w:val="both"/>
        <w:rPr>
          <w:rFonts w:ascii="Times New Roman" w:hAnsi="Times New Roman" w:cs="Times New Roman"/>
          <w:sz w:val="24"/>
          <w:szCs w:val="24"/>
        </w:rPr>
      </w:pPr>
    </w:p>
    <w:p w14:paraId="5007ABA9" w14:textId="77777777" w:rsidR="00F32010" w:rsidRDefault="00F949B3" w:rsidP="00863C84">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La inclusión </w:t>
      </w:r>
      <w:r w:rsidR="00F32010">
        <w:rPr>
          <w:rFonts w:ascii="Times New Roman" w:hAnsi="Times New Roman" w:cs="Times New Roman"/>
          <w:sz w:val="24"/>
          <w:szCs w:val="24"/>
        </w:rPr>
        <w:t xml:space="preserve">de las </w:t>
      </w:r>
      <w:r>
        <w:rPr>
          <w:rFonts w:ascii="Times New Roman" w:hAnsi="Times New Roman" w:cs="Times New Roman"/>
          <w:sz w:val="24"/>
          <w:szCs w:val="24"/>
        </w:rPr>
        <w:t xml:space="preserve">y </w:t>
      </w:r>
      <w:r w:rsidR="00F32010">
        <w:rPr>
          <w:rFonts w:ascii="Times New Roman" w:hAnsi="Times New Roman" w:cs="Times New Roman"/>
          <w:sz w:val="24"/>
          <w:szCs w:val="24"/>
        </w:rPr>
        <w:t>los afroperuanos en materia de educación se encuentra por debajo del promedio nacional</w:t>
      </w:r>
      <w:r>
        <w:rPr>
          <w:rFonts w:ascii="Times New Roman" w:hAnsi="Times New Roman" w:cs="Times New Roman"/>
          <w:sz w:val="24"/>
          <w:szCs w:val="24"/>
        </w:rPr>
        <w:t xml:space="preserve">, no existe una </w:t>
      </w:r>
      <w:r w:rsidR="000771C0">
        <w:rPr>
          <w:rFonts w:ascii="Times New Roman" w:hAnsi="Times New Roman" w:cs="Times New Roman"/>
          <w:sz w:val="24"/>
          <w:szCs w:val="24"/>
        </w:rPr>
        <w:t>política</w:t>
      </w:r>
      <w:r>
        <w:rPr>
          <w:rFonts w:ascii="Times New Roman" w:hAnsi="Times New Roman" w:cs="Times New Roman"/>
          <w:sz w:val="24"/>
          <w:szCs w:val="24"/>
        </w:rPr>
        <w:t xml:space="preserve"> que </w:t>
      </w:r>
      <w:r w:rsidR="00527CEB">
        <w:rPr>
          <w:rFonts w:ascii="Times New Roman" w:hAnsi="Times New Roman" w:cs="Times New Roman"/>
          <w:sz w:val="24"/>
          <w:szCs w:val="24"/>
        </w:rPr>
        <w:t>contribuyan</w:t>
      </w:r>
      <w:r>
        <w:rPr>
          <w:rFonts w:ascii="Times New Roman" w:hAnsi="Times New Roman" w:cs="Times New Roman"/>
          <w:sz w:val="24"/>
          <w:szCs w:val="24"/>
        </w:rPr>
        <w:t xml:space="preserve"> a mejorar su acceso y permanencia en </w:t>
      </w:r>
      <w:r w:rsidRPr="00244E43">
        <w:rPr>
          <w:rFonts w:ascii="Times New Roman" w:hAnsi="Times New Roman" w:cs="Times New Roman"/>
          <w:color w:val="000000"/>
          <w:sz w:val="24"/>
          <w:szCs w:val="24"/>
        </w:rPr>
        <w:t>Educación Básica Regular, Educación Superior</w:t>
      </w:r>
      <w:r w:rsidR="00F32010">
        <w:rPr>
          <w:rFonts w:ascii="Times New Roman" w:hAnsi="Times New Roman" w:cs="Times New Roman"/>
          <w:sz w:val="24"/>
          <w:szCs w:val="24"/>
        </w:rPr>
        <w:t>.</w:t>
      </w:r>
    </w:p>
    <w:p w14:paraId="515145CA" w14:textId="77777777" w:rsidR="00F949B3" w:rsidRDefault="00F949B3" w:rsidP="00863C84">
      <w:pPr>
        <w:pStyle w:val="Prrafodelista"/>
        <w:spacing w:after="0" w:line="360" w:lineRule="auto"/>
        <w:ind w:left="1146"/>
        <w:jc w:val="both"/>
        <w:rPr>
          <w:rFonts w:ascii="Times New Roman" w:hAnsi="Times New Roman" w:cs="Times New Roman"/>
          <w:sz w:val="24"/>
          <w:szCs w:val="24"/>
        </w:rPr>
      </w:pPr>
    </w:p>
    <w:p w14:paraId="7A23A755" w14:textId="24D3368D" w:rsidR="000771C0" w:rsidRDefault="00F949B3" w:rsidP="009F7D2D">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No existen estudios e investigaciones con </w:t>
      </w:r>
      <w:r w:rsidR="00216215">
        <w:rPr>
          <w:rFonts w:ascii="Times New Roman" w:hAnsi="Times New Roman" w:cs="Times New Roman"/>
          <w:sz w:val="24"/>
          <w:szCs w:val="24"/>
        </w:rPr>
        <w:t>respecto a</w:t>
      </w:r>
      <w:r>
        <w:rPr>
          <w:rFonts w:ascii="Times New Roman" w:hAnsi="Times New Roman" w:cs="Times New Roman"/>
          <w:sz w:val="24"/>
          <w:szCs w:val="24"/>
        </w:rPr>
        <w:t xml:space="preserve"> las enfermedades prevalentes en las y los afroperuanos y mucho menos protocolos de atención al respecto.</w:t>
      </w:r>
    </w:p>
    <w:p w14:paraId="55E0935E" w14:textId="77777777" w:rsidR="009F7D2D" w:rsidRPr="009F7D2D" w:rsidRDefault="009F7D2D" w:rsidP="009F7D2D">
      <w:pPr>
        <w:pStyle w:val="Prrafodelista"/>
        <w:spacing w:after="0" w:line="360" w:lineRule="auto"/>
        <w:ind w:left="1146"/>
        <w:jc w:val="both"/>
        <w:rPr>
          <w:rFonts w:ascii="Times New Roman" w:hAnsi="Times New Roman" w:cs="Times New Roman"/>
          <w:sz w:val="24"/>
          <w:szCs w:val="24"/>
        </w:rPr>
      </w:pPr>
    </w:p>
    <w:p w14:paraId="44D755F3" w14:textId="0F543769" w:rsidR="00F32010" w:rsidRDefault="00F32010" w:rsidP="00863C84">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El “</w:t>
      </w:r>
      <w:r w:rsidR="00527CEB">
        <w:rPr>
          <w:rFonts w:ascii="Times New Roman" w:hAnsi="Times New Roman" w:cs="Times New Roman"/>
          <w:sz w:val="24"/>
          <w:szCs w:val="24"/>
        </w:rPr>
        <w:t>Perdón</w:t>
      </w:r>
      <w:r>
        <w:rPr>
          <w:rFonts w:ascii="Times New Roman" w:hAnsi="Times New Roman" w:cs="Times New Roman"/>
          <w:sz w:val="24"/>
          <w:szCs w:val="24"/>
        </w:rPr>
        <w:t xml:space="preserve"> </w:t>
      </w:r>
      <w:r w:rsidR="00527CEB">
        <w:rPr>
          <w:rFonts w:ascii="Times New Roman" w:hAnsi="Times New Roman" w:cs="Times New Roman"/>
          <w:sz w:val="24"/>
          <w:szCs w:val="24"/>
        </w:rPr>
        <w:t>Histórico</w:t>
      </w:r>
      <w:r>
        <w:rPr>
          <w:rFonts w:ascii="Times New Roman" w:hAnsi="Times New Roman" w:cs="Times New Roman"/>
          <w:sz w:val="24"/>
          <w:szCs w:val="24"/>
        </w:rPr>
        <w:t xml:space="preserve">” por parte del Estado Peruano y su ofrecimiento de implementar políticas </w:t>
      </w:r>
      <w:r w:rsidR="00527CEB">
        <w:rPr>
          <w:rFonts w:ascii="Times New Roman" w:hAnsi="Times New Roman" w:cs="Times New Roman"/>
          <w:sz w:val="24"/>
          <w:szCs w:val="24"/>
        </w:rPr>
        <w:t>públicas</w:t>
      </w:r>
      <w:r>
        <w:rPr>
          <w:rFonts w:ascii="Times New Roman" w:hAnsi="Times New Roman" w:cs="Times New Roman"/>
          <w:sz w:val="24"/>
          <w:szCs w:val="24"/>
        </w:rPr>
        <w:t xml:space="preserve"> que contribuyan a </w:t>
      </w:r>
      <w:r w:rsidR="00527CEB">
        <w:rPr>
          <w:rFonts w:ascii="Times New Roman" w:hAnsi="Times New Roman" w:cs="Times New Roman"/>
          <w:sz w:val="24"/>
          <w:szCs w:val="24"/>
        </w:rPr>
        <w:t xml:space="preserve"> erradicar </w:t>
      </w:r>
      <w:r>
        <w:rPr>
          <w:rFonts w:ascii="Times New Roman" w:hAnsi="Times New Roman" w:cs="Times New Roman"/>
          <w:sz w:val="24"/>
          <w:szCs w:val="24"/>
        </w:rPr>
        <w:t xml:space="preserve">la </w:t>
      </w:r>
      <w:r w:rsidR="00216215">
        <w:rPr>
          <w:rFonts w:ascii="Times New Roman" w:hAnsi="Times New Roman" w:cs="Times New Roman"/>
          <w:sz w:val="24"/>
          <w:szCs w:val="24"/>
        </w:rPr>
        <w:t>exclusión explotación</w:t>
      </w:r>
      <w:r>
        <w:rPr>
          <w:rFonts w:ascii="Times New Roman" w:hAnsi="Times New Roman" w:cs="Times New Roman"/>
          <w:sz w:val="24"/>
          <w:szCs w:val="24"/>
        </w:rPr>
        <w:t xml:space="preserve"> y racismo</w:t>
      </w:r>
      <w:r w:rsidR="00BF4000">
        <w:rPr>
          <w:rFonts w:ascii="Times New Roman" w:hAnsi="Times New Roman" w:cs="Times New Roman"/>
          <w:sz w:val="24"/>
          <w:szCs w:val="24"/>
        </w:rPr>
        <w:t>, no han sido dadas  en tal sentido el Perdón Histórico no ha</w:t>
      </w:r>
      <w:r>
        <w:rPr>
          <w:rFonts w:ascii="Times New Roman" w:hAnsi="Times New Roman" w:cs="Times New Roman"/>
          <w:sz w:val="24"/>
          <w:szCs w:val="24"/>
        </w:rPr>
        <w:t xml:space="preserve"> generado </w:t>
      </w:r>
      <w:r w:rsidR="00BF4000">
        <w:rPr>
          <w:rFonts w:ascii="Times New Roman" w:hAnsi="Times New Roman" w:cs="Times New Roman"/>
          <w:sz w:val="24"/>
          <w:szCs w:val="24"/>
        </w:rPr>
        <w:t xml:space="preserve"> </w:t>
      </w:r>
      <w:r>
        <w:rPr>
          <w:rFonts w:ascii="Times New Roman" w:hAnsi="Times New Roman" w:cs="Times New Roman"/>
          <w:sz w:val="24"/>
          <w:szCs w:val="24"/>
        </w:rPr>
        <w:t xml:space="preserve">cambios en las condiciones de vida que </w:t>
      </w:r>
      <w:r w:rsidR="00527CEB">
        <w:rPr>
          <w:rFonts w:ascii="Times New Roman" w:hAnsi="Times New Roman" w:cs="Times New Roman"/>
          <w:sz w:val="24"/>
          <w:szCs w:val="24"/>
        </w:rPr>
        <w:t>enfrentan</w:t>
      </w:r>
      <w:r>
        <w:rPr>
          <w:rFonts w:ascii="Times New Roman" w:hAnsi="Times New Roman" w:cs="Times New Roman"/>
          <w:sz w:val="24"/>
          <w:szCs w:val="24"/>
        </w:rPr>
        <w:t xml:space="preserve"> las y los afroperuanos.</w:t>
      </w:r>
    </w:p>
    <w:p w14:paraId="14091EAD" w14:textId="77777777" w:rsidR="00F32010" w:rsidRDefault="00F32010" w:rsidP="00863C84">
      <w:pPr>
        <w:pStyle w:val="Prrafodelista"/>
        <w:spacing w:after="0" w:line="360" w:lineRule="auto"/>
        <w:ind w:left="1146"/>
        <w:jc w:val="both"/>
        <w:rPr>
          <w:rFonts w:ascii="Times New Roman" w:hAnsi="Times New Roman" w:cs="Times New Roman"/>
          <w:sz w:val="24"/>
          <w:szCs w:val="24"/>
        </w:rPr>
      </w:pPr>
    </w:p>
    <w:p w14:paraId="191C5928" w14:textId="77777777" w:rsidR="00A706A0" w:rsidRDefault="00A706A0" w:rsidP="00863C84">
      <w:pPr>
        <w:pStyle w:val="Prrafodelista"/>
        <w:spacing w:after="0" w:line="360" w:lineRule="auto"/>
        <w:ind w:left="1146"/>
        <w:jc w:val="both"/>
        <w:rPr>
          <w:rFonts w:ascii="Times New Roman" w:hAnsi="Times New Roman" w:cs="Times New Roman"/>
          <w:sz w:val="24"/>
          <w:szCs w:val="24"/>
        </w:rPr>
      </w:pPr>
    </w:p>
    <w:p w14:paraId="68ACE980" w14:textId="77777777" w:rsidR="009F7D2D" w:rsidRDefault="009F7D2D" w:rsidP="00863C84">
      <w:pPr>
        <w:pStyle w:val="Prrafodelista"/>
        <w:spacing w:after="0" w:line="360" w:lineRule="auto"/>
        <w:ind w:left="1146"/>
        <w:jc w:val="both"/>
        <w:rPr>
          <w:rFonts w:ascii="Times New Roman" w:hAnsi="Times New Roman" w:cs="Times New Roman"/>
          <w:sz w:val="24"/>
          <w:szCs w:val="24"/>
        </w:rPr>
      </w:pPr>
    </w:p>
    <w:p w14:paraId="27BCDC13" w14:textId="650C6BE5" w:rsidR="008F223C" w:rsidRDefault="00527CEB" w:rsidP="00BF4000">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lastRenderedPageBreak/>
        <w:t xml:space="preserve">Las Mujeres Afroperuanas siguen </w:t>
      </w:r>
      <w:r w:rsidR="00216215">
        <w:rPr>
          <w:rFonts w:ascii="Times New Roman" w:hAnsi="Times New Roman" w:cs="Times New Roman"/>
          <w:sz w:val="24"/>
          <w:szCs w:val="24"/>
        </w:rPr>
        <w:t>siendo víctimas</w:t>
      </w:r>
      <w:r w:rsidR="00F32010">
        <w:rPr>
          <w:rFonts w:ascii="Times New Roman" w:hAnsi="Times New Roman" w:cs="Times New Roman"/>
          <w:sz w:val="24"/>
          <w:szCs w:val="24"/>
        </w:rPr>
        <w:t xml:space="preserve"> frecuentes de una triple discriminación por </w:t>
      </w:r>
      <w:r>
        <w:rPr>
          <w:rFonts w:ascii="Times New Roman" w:hAnsi="Times New Roman" w:cs="Times New Roman"/>
          <w:sz w:val="24"/>
          <w:szCs w:val="24"/>
        </w:rPr>
        <w:t>género</w:t>
      </w:r>
      <w:r w:rsidR="00F32010">
        <w:rPr>
          <w:rFonts w:ascii="Times New Roman" w:hAnsi="Times New Roman" w:cs="Times New Roman"/>
          <w:sz w:val="24"/>
          <w:szCs w:val="24"/>
        </w:rPr>
        <w:t xml:space="preserve"> étnica y clase.  Ciertamente e</w:t>
      </w:r>
      <w:r w:rsidR="00BF4000">
        <w:rPr>
          <w:rFonts w:ascii="Times New Roman" w:hAnsi="Times New Roman" w:cs="Times New Roman"/>
          <w:sz w:val="24"/>
          <w:szCs w:val="24"/>
        </w:rPr>
        <w:t>xiste una Mesa de trabajo de la</w:t>
      </w:r>
      <w:r w:rsidR="00F32010">
        <w:rPr>
          <w:rFonts w:ascii="Times New Roman" w:hAnsi="Times New Roman" w:cs="Times New Roman"/>
          <w:sz w:val="24"/>
          <w:szCs w:val="24"/>
        </w:rPr>
        <w:t xml:space="preserve"> Mujer Afroperuana dentro del Ministerio de </w:t>
      </w:r>
      <w:r w:rsidR="00216215">
        <w:rPr>
          <w:rFonts w:ascii="Times New Roman" w:hAnsi="Times New Roman" w:cs="Times New Roman"/>
          <w:sz w:val="24"/>
          <w:szCs w:val="24"/>
        </w:rPr>
        <w:t>l</w:t>
      </w:r>
      <w:r w:rsidR="00F32010">
        <w:rPr>
          <w:rFonts w:ascii="Times New Roman" w:hAnsi="Times New Roman" w:cs="Times New Roman"/>
          <w:sz w:val="24"/>
          <w:szCs w:val="24"/>
        </w:rPr>
        <w:t xml:space="preserve">a Mujer, pero ello no ha significado ningún cambio en la vida de las </w:t>
      </w:r>
      <w:r w:rsidR="00216215">
        <w:rPr>
          <w:rFonts w:ascii="Times New Roman" w:hAnsi="Times New Roman" w:cs="Times New Roman"/>
          <w:sz w:val="24"/>
          <w:szCs w:val="24"/>
        </w:rPr>
        <w:t>Mujeres Afroperuanas</w:t>
      </w:r>
      <w:r w:rsidR="00F32010">
        <w:rPr>
          <w:rFonts w:ascii="Times New Roman" w:hAnsi="Times New Roman" w:cs="Times New Roman"/>
          <w:sz w:val="24"/>
          <w:szCs w:val="24"/>
        </w:rPr>
        <w:t xml:space="preserve">, </w:t>
      </w:r>
      <w:r w:rsidR="006762AC">
        <w:rPr>
          <w:rFonts w:ascii="Times New Roman" w:hAnsi="Times New Roman" w:cs="Times New Roman"/>
          <w:sz w:val="24"/>
          <w:szCs w:val="24"/>
        </w:rPr>
        <w:t xml:space="preserve">  esto </w:t>
      </w:r>
      <w:r w:rsidR="00216215">
        <w:rPr>
          <w:rFonts w:ascii="Times New Roman" w:hAnsi="Times New Roman" w:cs="Times New Roman"/>
          <w:sz w:val="24"/>
          <w:szCs w:val="24"/>
        </w:rPr>
        <w:t xml:space="preserve"> se puede evidenciar en la no </w:t>
      </w:r>
      <w:r w:rsidR="00C5133C">
        <w:rPr>
          <w:rFonts w:ascii="Times New Roman" w:hAnsi="Times New Roman" w:cs="Times New Roman"/>
          <w:sz w:val="24"/>
          <w:szCs w:val="24"/>
        </w:rPr>
        <w:t>incorporación de</w:t>
      </w:r>
      <w:r w:rsidR="00216215">
        <w:rPr>
          <w:rFonts w:ascii="Times New Roman" w:hAnsi="Times New Roman" w:cs="Times New Roman"/>
          <w:sz w:val="24"/>
          <w:szCs w:val="24"/>
        </w:rPr>
        <w:t xml:space="preserve"> las Mujeres Afroperuana dentro del </w:t>
      </w:r>
      <w:r w:rsidR="00216215" w:rsidRPr="00216215">
        <w:rPr>
          <w:rFonts w:ascii="Times New Roman" w:hAnsi="Times New Roman" w:cs="Times New Roman"/>
          <w:sz w:val="24"/>
          <w:szCs w:val="24"/>
        </w:rPr>
        <w:t xml:space="preserve">Plan Nacional de Igualdad de Género 2012 - 2017. </w:t>
      </w:r>
      <w:r w:rsidR="00216215">
        <w:rPr>
          <w:rFonts w:ascii="Times New Roman" w:hAnsi="Times New Roman" w:cs="Times New Roman"/>
          <w:sz w:val="24"/>
          <w:szCs w:val="24"/>
        </w:rPr>
        <w:t>PLANIG del Ministerio</w:t>
      </w:r>
      <w:r w:rsidR="00216215" w:rsidRPr="00216215">
        <w:rPr>
          <w:rFonts w:ascii="Times New Roman" w:hAnsi="Times New Roman" w:cs="Times New Roman"/>
          <w:sz w:val="24"/>
          <w:szCs w:val="24"/>
        </w:rPr>
        <w:t xml:space="preserve"> de la Mujer y P</w:t>
      </w:r>
      <w:r w:rsidR="00BF4000">
        <w:rPr>
          <w:rFonts w:ascii="Times New Roman" w:hAnsi="Times New Roman" w:cs="Times New Roman"/>
          <w:sz w:val="24"/>
          <w:szCs w:val="24"/>
        </w:rPr>
        <w:t>oblaciones Vulnerables. Ministerio</w:t>
      </w:r>
      <w:r w:rsidR="00216215" w:rsidRPr="00216215">
        <w:rPr>
          <w:rFonts w:ascii="Times New Roman" w:hAnsi="Times New Roman" w:cs="Times New Roman"/>
          <w:sz w:val="24"/>
          <w:szCs w:val="24"/>
        </w:rPr>
        <w:t xml:space="preserve"> de la Muje</w:t>
      </w:r>
      <w:r w:rsidR="00BF4000">
        <w:rPr>
          <w:rFonts w:ascii="Times New Roman" w:hAnsi="Times New Roman" w:cs="Times New Roman"/>
          <w:sz w:val="24"/>
          <w:szCs w:val="24"/>
        </w:rPr>
        <w:t>r y Poblaciones Vulnerables.</w:t>
      </w:r>
    </w:p>
    <w:p w14:paraId="07206A5B" w14:textId="77777777" w:rsidR="006762AC" w:rsidRDefault="006762AC" w:rsidP="00BF4000">
      <w:pPr>
        <w:pStyle w:val="Prrafodelista"/>
        <w:spacing w:after="0" w:line="360" w:lineRule="auto"/>
        <w:ind w:left="1146"/>
        <w:jc w:val="both"/>
        <w:rPr>
          <w:rFonts w:ascii="Times New Roman" w:hAnsi="Times New Roman" w:cs="Times New Roman"/>
          <w:sz w:val="24"/>
          <w:szCs w:val="24"/>
        </w:rPr>
      </w:pPr>
    </w:p>
    <w:p w14:paraId="52D5E0A1" w14:textId="77777777" w:rsidR="006762AC" w:rsidRPr="00973B74" w:rsidRDefault="006762AC" w:rsidP="006762AC">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La creación de la Dirección de Políticas Publicas del Ministerio de Cultura es un oportunidad el cual cuenta con el PLANDEPA, sin embargo al no contar con recursos financieros para su implementación, no podrá de ninguna manera impactar en mejorar las condiciones de vida de las y los afroperuanos.</w:t>
      </w:r>
    </w:p>
    <w:p w14:paraId="72175C1F" w14:textId="77777777" w:rsidR="006762AC" w:rsidRPr="004A01EB" w:rsidRDefault="006762AC" w:rsidP="006762AC">
      <w:pPr>
        <w:pStyle w:val="Prrafodelista"/>
        <w:spacing w:after="0" w:line="360" w:lineRule="auto"/>
        <w:ind w:left="1146"/>
        <w:jc w:val="both"/>
        <w:rPr>
          <w:rFonts w:ascii="Times New Roman" w:hAnsi="Times New Roman" w:cs="Times New Roman"/>
          <w:b/>
          <w:color w:val="000000"/>
          <w:sz w:val="24"/>
          <w:szCs w:val="24"/>
        </w:rPr>
      </w:pPr>
    </w:p>
    <w:p w14:paraId="13538F3C" w14:textId="0B6031E0" w:rsidR="008F223C" w:rsidRPr="006762AC" w:rsidRDefault="006762AC" w:rsidP="006762AC">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sz w:val="24"/>
          <w:szCs w:val="24"/>
        </w:rPr>
        <w:t>Reconocemos</w:t>
      </w:r>
      <w:r w:rsidRPr="00FF1482">
        <w:rPr>
          <w:rFonts w:ascii="Times New Roman" w:hAnsi="Times New Roman" w:cs="Times New Roman"/>
          <w:sz w:val="24"/>
          <w:szCs w:val="24"/>
        </w:rPr>
        <w:t xml:space="preserve"> que el Estado Peruano viene realizando algunos esfuerzos en favor de la lucha en contra de la discriminación étnica</w:t>
      </w:r>
      <w:r>
        <w:rPr>
          <w:rFonts w:ascii="Times New Roman" w:hAnsi="Times New Roman" w:cs="Times New Roman"/>
          <w:sz w:val="24"/>
          <w:szCs w:val="24"/>
        </w:rPr>
        <w:t xml:space="preserve">/racial;  </w:t>
      </w:r>
      <w:r w:rsidRPr="00FF1482">
        <w:rPr>
          <w:rFonts w:ascii="Times New Roman" w:hAnsi="Times New Roman" w:cs="Times New Roman"/>
          <w:sz w:val="24"/>
          <w:szCs w:val="24"/>
        </w:rPr>
        <w:t xml:space="preserve"> como ha sido la creación de   la Comisión Nacional contra la Discriminación (CONACOD), mediante D</w:t>
      </w:r>
      <w:r>
        <w:rPr>
          <w:rFonts w:ascii="Times New Roman" w:hAnsi="Times New Roman" w:cs="Times New Roman"/>
          <w:sz w:val="24"/>
          <w:szCs w:val="24"/>
        </w:rPr>
        <w:t>ecreto Supremo Nº 015/13/JUS,  sin embargo consideramos que no solo se trata de evidenciar o pronunciarse frente a los casos, se requieren de acciones concretas quiere decir  que  los actos de discriminación étnico racial sean  sancionados.</w:t>
      </w:r>
    </w:p>
    <w:p w14:paraId="07AAAB78" w14:textId="77777777" w:rsidR="008F223C" w:rsidRDefault="008F223C" w:rsidP="00863C84">
      <w:pPr>
        <w:pStyle w:val="Prrafodelista"/>
        <w:spacing w:after="0" w:line="360" w:lineRule="auto"/>
        <w:ind w:left="1146"/>
        <w:jc w:val="both"/>
        <w:rPr>
          <w:rFonts w:ascii="Times New Roman" w:hAnsi="Times New Roman" w:cs="Times New Roman"/>
          <w:sz w:val="24"/>
          <w:szCs w:val="24"/>
        </w:rPr>
      </w:pPr>
    </w:p>
    <w:p w14:paraId="437173C0" w14:textId="77777777" w:rsidR="00934375" w:rsidRPr="004A01EB" w:rsidRDefault="00934375" w:rsidP="004A01EB">
      <w:pPr>
        <w:pStyle w:val="Prrafodelista"/>
        <w:numPr>
          <w:ilvl w:val="0"/>
          <w:numId w:val="1"/>
        </w:numPr>
        <w:spacing w:after="0" w:line="360" w:lineRule="auto"/>
        <w:jc w:val="both"/>
        <w:rPr>
          <w:rFonts w:ascii="Times New Roman" w:hAnsi="Times New Roman" w:cs="Times New Roman"/>
          <w:b/>
          <w:color w:val="000000"/>
          <w:sz w:val="24"/>
          <w:szCs w:val="24"/>
        </w:rPr>
      </w:pPr>
      <w:r w:rsidRPr="004A01EB">
        <w:rPr>
          <w:rFonts w:ascii="Times New Roman" w:hAnsi="Times New Roman" w:cs="Times New Roman"/>
          <w:b/>
          <w:sz w:val="24"/>
          <w:szCs w:val="24"/>
        </w:rPr>
        <w:t>RECOMENDACIONES</w:t>
      </w:r>
    </w:p>
    <w:p w14:paraId="72725474" w14:textId="77777777" w:rsidR="000771C0" w:rsidRDefault="000771C0" w:rsidP="00FF1482">
      <w:pPr>
        <w:pStyle w:val="Prrafodelista"/>
        <w:spacing w:after="0" w:line="360" w:lineRule="auto"/>
        <w:ind w:left="1146"/>
        <w:jc w:val="both"/>
        <w:rPr>
          <w:rFonts w:ascii="Times New Roman" w:hAnsi="Times New Roman" w:cs="Times New Roman"/>
          <w:sz w:val="24"/>
          <w:szCs w:val="24"/>
        </w:rPr>
      </w:pPr>
    </w:p>
    <w:p w14:paraId="12139BEE" w14:textId="0C5A5988" w:rsidR="007A7909" w:rsidRDefault="00CC2D42" w:rsidP="007A7909">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Que se reconozca dentro de la Constitución Política del Perú, a las y los Afroperuanos como Pueblo.</w:t>
      </w:r>
      <w:r w:rsidR="007A7909">
        <w:rPr>
          <w:rFonts w:ascii="Times New Roman" w:hAnsi="Times New Roman" w:cs="Times New Roman"/>
          <w:sz w:val="24"/>
          <w:szCs w:val="24"/>
        </w:rPr>
        <w:t xml:space="preserve"> </w:t>
      </w:r>
      <w:r w:rsidR="00F3403E">
        <w:rPr>
          <w:rFonts w:ascii="Times New Roman" w:hAnsi="Times New Roman" w:cs="Times New Roman"/>
          <w:sz w:val="24"/>
          <w:szCs w:val="24"/>
        </w:rPr>
        <w:t>Así</w:t>
      </w:r>
      <w:r w:rsidR="007A7909">
        <w:rPr>
          <w:rFonts w:ascii="Times New Roman" w:hAnsi="Times New Roman" w:cs="Times New Roman"/>
          <w:sz w:val="24"/>
          <w:szCs w:val="24"/>
        </w:rPr>
        <w:t xml:space="preserve"> mismo que se </w:t>
      </w:r>
      <w:r w:rsidR="00BF4000">
        <w:rPr>
          <w:rFonts w:ascii="Times New Roman" w:hAnsi="Times New Roman" w:cs="Times New Roman"/>
          <w:sz w:val="24"/>
          <w:szCs w:val="24"/>
        </w:rPr>
        <w:t>considere al Pueblo Afroperuano</w:t>
      </w:r>
      <w:r w:rsidR="007A7909">
        <w:rPr>
          <w:rFonts w:ascii="Times New Roman" w:hAnsi="Times New Roman" w:cs="Times New Roman"/>
          <w:sz w:val="24"/>
          <w:szCs w:val="24"/>
        </w:rPr>
        <w:t xml:space="preserve"> dentro del convenio 169 de la OIT, como una manera de garantizar el respeto</w:t>
      </w:r>
      <w:r w:rsidR="00364124">
        <w:rPr>
          <w:rFonts w:ascii="Times New Roman" w:hAnsi="Times New Roman" w:cs="Times New Roman"/>
          <w:sz w:val="24"/>
          <w:szCs w:val="24"/>
        </w:rPr>
        <w:t xml:space="preserve"> a su cultura y el </w:t>
      </w:r>
      <w:r w:rsidR="007A7909">
        <w:rPr>
          <w:rFonts w:ascii="Times New Roman" w:hAnsi="Times New Roman" w:cs="Times New Roman"/>
          <w:sz w:val="24"/>
          <w:szCs w:val="24"/>
        </w:rPr>
        <w:t>reconocimiento de derechos colectivos, que como comunidad campesina le asisten.</w:t>
      </w:r>
    </w:p>
    <w:p w14:paraId="271EDFD3" w14:textId="43BBAE1E" w:rsidR="00CC2D42" w:rsidRDefault="00CC2D42" w:rsidP="00FF1482">
      <w:pPr>
        <w:pStyle w:val="Prrafodelista"/>
        <w:spacing w:after="0" w:line="360" w:lineRule="auto"/>
        <w:ind w:left="1146"/>
        <w:jc w:val="both"/>
        <w:rPr>
          <w:rFonts w:ascii="Times New Roman" w:hAnsi="Times New Roman" w:cs="Times New Roman"/>
          <w:sz w:val="24"/>
          <w:szCs w:val="24"/>
        </w:rPr>
      </w:pPr>
    </w:p>
    <w:p w14:paraId="018DB8F9" w14:textId="5B20C5DB" w:rsidR="00062048" w:rsidRDefault="006762AC" w:rsidP="00FF1482">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lastRenderedPageBreak/>
        <w:t>Que el Estado Peruano</w:t>
      </w:r>
      <w:r w:rsidR="00062048">
        <w:rPr>
          <w:rFonts w:ascii="Times New Roman" w:hAnsi="Times New Roman" w:cs="Times New Roman"/>
          <w:sz w:val="24"/>
          <w:szCs w:val="24"/>
        </w:rPr>
        <w:t xml:space="preserve"> ratifique la</w:t>
      </w:r>
      <w:r w:rsidR="00BF4000">
        <w:rPr>
          <w:rFonts w:ascii="Times New Roman" w:hAnsi="Times New Roman" w:cs="Times New Roman"/>
          <w:sz w:val="24"/>
          <w:szCs w:val="24"/>
        </w:rPr>
        <w:t xml:space="preserve"> Convención I</w:t>
      </w:r>
      <w:r w:rsidR="00062048">
        <w:rPr>
          <w:rFonts w:ascii="Times New Roman" w:hAnsi="Times New Roman" w:cs="Times New Roman"/>
          <w:sz w:val="24"/>
          <w:szCs w:val="24"/>
        </w:rPr>
        <w:t>nteramericana Contra Toda Forma de Discriminación Racial</w:t>
      </w:r>
      <w:r w:rsidR="00BF4000">
        <w:rPr>
          <w:rFonts w:ascii="Times New Roman" w:hAnsi="Times New Roman" w:cs="Times New Roman"/>
          <w:sz w:val="24"/>
          <w:szCs w:val="24"/>
        </w:rPr>
        <w:t>.</w:t>
      </w:r>
    </w:p>
    <w:p w14:paraId="667D7AE4" w14:textId="77777777" w:rsidR="008771BB" w:rsidRDefault="008771BB" w:rsidP="00FF1482">
      <w:pPr>
        <w:pStyle w:val="Prrafodelista"/>
        <w:spacing w:after="0" w:line="360" w:lineRule="auto"/>
        <w:ind w:left="1146"/>
        <w:jc w:val="both"/>
        <w:rPr>
          <w:rFonts w:ascii="Times New Roman" w:hAnsi="Times New Roman" w:cs="Times New Roman"/>
          <w:sz w:val="24"/>
          <w:szCs w:val="24"/>
        </w:rPr>
      </w:pPr>
    </w:p>
    <w:p w14:paraId="75929383" w14:textId="0E431B2D" w:rsidR="008771BB" w:rsidRPr="009F7D2D" w:rsidRDefault="00F3403E" w:rsidP="009F7D2D">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sz w:val="24"/>
          <w:szCs w:val="24"/>
        </w:rPr>
        <w:t xml:space="preserve">Que se </w:t>
      </w:r>
      <w:r w:rsidRPr="009F7D2D">
        <w:rPr>
          <w:rFonts w:ascii="Times New Roman" w:hAnsi="Times New Roman" w:cs="Times New Roman"/>
          <w:sz w:val="24"/>
          <w:szCs w:val="24"/>
        </w:rPr>
        <w:t>generen protocolos de protección a víctimas</w:t>
      </w:r>
      <w:r>
        <w:rPr>
          <w:rFonts w:ascii="Times New Roman" w:hAnsi="Times New Roman" w:cs="Times New Roman"/>
          <w:sz w:val="24"/>
          <w:szCs w:val="24"/>
        </w:rPr>
        <w:t xml:space="preserve"> que denuncian </w:t>
      </w:r>
      <w:r w:rsidR="00062048">
        <w:rPr>
          <w:rFonts w:ascii="Times New Roman" w:hAnsi="Times New Roman" w:cs="Times New Roman"/>
          <w:sz w:val="24"/>
          <w:szCs w:val="24"/>
        </w:rPr>
        <w:t xml:space="preserve">casos </w:t>
      </w:r>
      <w:r w:rsidR="00062048" w:rsidRPr="009F7D2D">
        <w:rPr>
          <w:rFonts w:ascii="Times New Roman" w:hAnsi="Times New Roman" w:cs="Times New Roman"/>
          <w:sz w:val="24"/>
          <w:szCs w:val="24"/>
        </w:rPr>
        <w:t>de</w:t>
      </w:r>
      <w:r>
        <w:rPr>
          <w:rFonts w:ascii="Times New Roman" w:hAnsi="Times New Roman" w:cs="Times New Roman"/>
          <w:sz w:val="24"/>
          <w:szCs w:val="24"/>
        </w:rPr>
        <w:t xml:space="preserve"> discriminación étnica racial </w:t>
      </w:r>
      <w:r w:rsidR="008771BB" w:rsidRPr="00517B33">
        <w:rPr>
          <w:rFonts w:ascii="Times New Roman" w:hAnsi="Times New Roman" w:cs="Times New Roman"/>
          <w:color w:val="000000"/>
          <w:sz w:val="24"/>
          <w:szCs w:val="24"/>
        </w:rPr>
        <w:t>a fin de garantizar que su</w:t>
      </w:r>
      <w:r w:rsidR="008771BB">
        <w:rPr>
          <w:rFonts w:ascii="Times New Roman" w:hAnsi="Times New Roman" w:cs="Times New Roman"/>
          <w:color w:val="000000"/>
          <w:sz w:val="24"/>
          <w:szCs w:val="24"/>
        </w:rPr>
        <w:t>s</w:t>
      </w:r>
      <w:r w:rsidR="008771BB" w:rsidRPr="00517B33">
        <w:rPr>
          <w:rFonts w:ascii="Times New Roman" w:hAnsi="Times New Roman" w:cs="Times New Roman"/>
          <w:color w:val="000000"/>
          <w:sz w:val="24"/>
          <w:szCs w:val="24"/>
        </w:rPr>
        <w:t xml:space="preserve"> derechos no sigan siendo vulnerados, evitar que sean víctimas de hostigamiento, atropellos, entre otros</w:t>
      </w:r>
      <w:r w:rsidR="00BF4000">
        <w:rPr>
          <w:rFonts w:ascii="Times New Roman" w:hAnsi="Times New Roman" w:cs="Times New Roman"/>
          <w:color w:val="000000"/>
          <w:sz w:val="24"/>
          <w:szCs w:val="24"/>
        </w:rPr>
        <w:t>.</w:t>
      </w:r>
      <w:r w:rsidR="008771BB" w:rsidRPr="009F7D2D">
        <w:rPr>
          <w:rFonts w:ascii="Times New Roman" w:hAnsi="Times New Roman" w:cs="Times New Roman"/>
          <w:sz w:val="24"/>
          <w:szCs w:val="24"/>
        </w:rPr>
        <w:t xml:space="preserve"> </w:t>
      </w:r>
    </w:p>
    <w:p w14:paraId="7EF0234A" w14:textId="77777777" w:rsidR="00C908F1" w:rsidRDefault="00C908F1" w:rsidP="008771BB">
      <w:pPr>
        <w:pStyle w:val="Prrafodelista"/>
        <w:spacing w:after="0" w:line="360" w:lineRule="auto"/>
        <w:ind w:left="1146"/>
        <w:jc w:val="both"/>
        <w:rPr>
          <w:rFonts w:ascii="Times New Roman" w:hAnsi="Times New Roman" w:cs="Times New Roman"/>
          <w:color w:val="000000"/>
          <w:sz w:val="24"/>
          <w:szCs w:val="24"/>
        </w:rPr>
      </w:pPr>
    </w:p>
    <w:p w14:paraId="3468810C" w14:textId="65EE62BD" w:rsidR="00364124" w:rsidRPr="00364124" w:rsidRDefault="00F3403E" w:rsidP="00364124">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Que se</w:t>
      </w:r>
      <w:r w:rsidR="008771BB" w:rsidRPr="00517B33">
        <w:rPr>
          <w:rFonts w:ascii="Times New Roman" w:hAnsi="Times New Roman" w:cs="Times New Roman"/>
          <w:color w:val="000000"/>
          <w:sz w:val="24"/>
          <w:szCs w:val="24"/>
        </w:rPr>
        <w:t xml:space="preserve"> apliquen una efectiva legislación para penalizar el racismo y la discriminación racial, e impulsar el establecimiento de insti</w:t>
      </w:r>
      <w:r w:rsidR="00364124">
        <w:rPr>
          <w:rFonts w:ascii="Times New Roman" w:hAnsi="Times New Roman" w:cs="Times New Roman"/>
          <w:color w:val="000000"/>
          <w:sz w:val="24"/>
          <w:szCs w:val="24"/>
        </w:rPr>
        <w:t xml:space="preserve">tuciones de igualdad racial.  </w:t>
      </w:r>
      <w:r w:rsidR="008771BB" w:rsidRPr="007A7909">
        <w:rPr>
          <w:rFonts w:ascii="Times New Roman" w:hAnsi="Times New Roman" w:cs="Times New Roman"/>
          <w:color w:val="000000"/>
          <w:sz w:val="24"/>
          <w:szCs w:val="24"/>
        </w:rPr>
        <w:t>Que se garantice</w:t>
      </w:r>
      <w:r w:rsidR="007A7909" w:rsidRPr="007A7909">
        <w:rPr>
          <w:rFonts w:ascii="Times New Roman" w:hAnsi="Times New Roman" w:cs="Times New Roman"/>
          <w:color w:val="000000"/>
          <w:sz w:val="24"/>
          <w:szCs w:val="24"/>
        </w:rPr>
        <w:t>n una política real y eficiente de</w:t>
      </w:r>
      <w:r w:rsidR="008771BB" w:rsidRPr="007A7909">
        <w:rPr>
          <w:rFonts w:ascii="Times New Roman" w:hAnsi="Times New Roman" w:cs="Times New Roman"/>
          <w:color w:val="000000"/>
          <w:sz w:val="24"/>
          <w:szCs w:val="24"/>
        </w:rPr>
        <w:t xml:space="preserve"> combate </w:t>
      </w:r>
      <w:r w:rsidR="007A7909" w:rsidRPr="007A7909">
        <w:rPr>
          <w:rFonts w:ascii="Times New Roman" w:hAnsi="Times New Roman" w:cs="Times New Roman"/>
          <w:color w:val="000000"/>
          <w:sz w:val="24"/>
          <w:szCs w:val="24"/>
        </w:rPr>
        <w:t>al racismo y la discriminación</w:t>
      </w:r>
      <w:r w:rsidR="006762AC">
        <w:rPr>
          <w:rFonts w:ascii="Times New Roman" w:hAnsi="Times New Roman" w:cs="Times New Roman"/>
          <w:color w:val="000000"/>
          <w:sz w:val="24"/>
          <w:szCs w:val="24"/>
        </w:rPr>
        <w:t xml:space="preserve"> así mismo que se</w:t>
      </w:r>
      <w:r w:rsidR="00364124" w:rsidRPr="00364124">
        <w:rPr>
          <w:rFonts w:ascii="Times New Roman" w:hAnsi="Times New Roman" w:cs="Times New Roman"/>
          <w:color w:val="000000"/>
          <w:sz w:val="24"/>
          <w:szCs w:val="24"/>
        </w:rPr>
        <w:t xml:space="preserve"> tomen medidas para combatir toda incitación a la discriminación o la violencia contra las y los afroperuanos, a través de cualquier medio de comunicación</w:t>
      </w:r>
    </w:p>
    <w:p w14:paraId="18611082" w14:textId="77777777" w:rsidR="008771BB" w:rsidRPr="00271DB3" w:rsidRDefault="008771BB" w:rsidP="008771BB">
      <w:pPr>
        <w:spacing w:after="0" w:line="360" w:lineRule="auto"/>
        <w:jc w:val="both"/>
        <w:rPr>
          <w:rFonts w:ascii="Times New Roman" w:hAnsi="Times New Roman" w:cs="Times New Roman"/>
          <w:color w:val="000000"/>
          <w:sz w:val="24"/>
          <w:szCs w:val="24"/>
        </w:rPr>
      </w:pPr>
    </w:p>
    <w:p w14:paraId="5EC30871" w14:textId="3A3FD3F3" w:rsidR="00492F1D" w:rsidRDefault="00934375" w:rsidP="00FF1482">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Que se incluya dentro de toda la data </w:t>
      </w:r>
      <w:r w:rsidR="00CC2D42">
        <w:rPr>
          <w:rFonts w:ascii="Times New Roman" w:hAnsi="Times New Roman" w:cs="Times New Roman"/>
          <w:sz w:val="24"/>
          <w:szCs w:val="24"/>
        </w:rPr>
        <w:t>administrativa la</w:t>
      </w:r>
      <w:r>
        <w:rPr>
          <w:rFonts w:ascii="Times New Roman" w:hAnsi="Times New Roman" w:cs="Times New Roman"/>
          <w:sz w:val="24"/>
          <w:szCs w:val="24"/>
        </w:rPr>
        <w:t xml:space="preserve"> variable étnica a fin de contar con d</w:t>
      </w:r>
      <w:r w:rsidR="00CC2D42">
        <w:rPr>
          <w:rFonts w:ascii="Times New Roman" w:hAnsi="Times New Roman" w:cs="Times New Roman"/>
          <w:sz w:val="24"/>
          <w:szCs w:val="24"/>
        </w:rPr>
        <w:t>atos estadísticos por sectores, que contribuyan a direccionar de una manera puntual y adecuada las políticas públicas en favor del pueblo afroperuano.</w:t>
      </w:r>
    </w:p>
    <w:p w14:paraId="3729346F" w14:textId="77777777" w:rsidR="008F223C" w:rsidRPr="006762AC" w:rsidRDefault="008F223C" w:rsidP="006762AC">
      <w:pPr>
        <w:spacing w:after="0" w:line="360" w:lineRule="auto"/>
        <w:jc w:val="both"/>
        <w:rPr>
          <w:rFonts w:ascii="Times New Roman" w:hAnsi="Times New Roman" w:cs="Times New Roman"/>
          <w:sz w:val="24"/>
          <w:szCs w:val="24"/>
        </w:rPr>
      </w:pPr>
    </w:p>
    <w:p w14:paraId="6030E97D" w14:textId="69056373" w:rsidR="00492F1D" w:rsidRPr="002E3F81" w:rsidRDefault="00492F1D" w:rsidP="002E3F81">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Que se le provea de los recursos económicos necesarios a la </w:t>
      </w:r>
      <w:r w:rsidR="00CC2D42">
        <w:rPr>
          <w:rFonts w:ascii="Times New Roman" w:hAnsi="Times New Roman" w:cs="Times New Roman"/>
          <w:sz w:val="24"/>
          <w:szCs w:val="24"/>
        </w:rPr>
        <w:t>Dirección</w:t>
      </w:r>
      <w:r>
        <w:rPr>
          <w:rFonts w:ascii="Times New Roman" w:hAnsi="Times New Roman" w:cs="Times New Roman"/>
          <w:sz w:val="24"/>
          <w:szCs w:val="24"/>
        </w:rPr>
        <w:t xml:space="preserve"> de </w:t>
      </w:r>
      <w:r w:rsidR="00CC2D42">
        <w:rPr>
          <w:rFonts w:ascii="Times New Roman" w:hAnsi="Times New Roman" w:cs="Times New Roman"/>
          <w:sz w:val="24"/>
          <w:szCs w:val="24"/>
        </w:rPr>
        <w:t>Políticas</w:t>
      </w:r>
      <w:r>
        <w:rPr>
          <w:rFonts w:ascii="Times New Roman" w:hAnsi="Times New Roman" w:cs="Times New Roman"/>
          <w:sz w:val="24"/>
          <w:szCs w:val="24"/>
        </w:rPr>
        <w:t xml:space="preserve"> </w:t>
      </w:r>
      <w:r w:rsidR="00CC2D42">
        <w:rPr>
          <w:rFonts w:ascii="Times New Roman" w:hAnsi="Times New Roman" w:cs="Times New Roman"/>
          <w:sz w:val="24"/>
          <w:szCs w:val="24"/>
        </w:rPr>
        <w:t>Públicas para</w:t>
      </w:r>
      <w:r>
        <w:rPr>
          <w:rFonts w:ascii="Times New Roman" w:hAnsi="Times New Roman" w:cs="Times New Roman"/>
          <w:sz w:val="24"/>
          <w:szCs w:val="24"/>
        </w:rPr>
        <w:t xml:space="preserve"> </w:t>
      </w:r>
      <w:r w:rsidR="00CC2D42">
        <w:rPr>
          <w:rFonts w:ascii="Times New Roman" w:hAnsi="Times New Roman" w:cs="Times New Roman"/>
          <w:sz w:val="24"/>
          <w:szCs w:val="24"/>
        </w:rPr>
        <w:t>Población</w:t>
      </w:r>
      <w:r>
        <w:rPr>
          <w:rFonts w:ascii="Times New Roman" w:hAnsi="Times New Roman" w:cs="Times New Roman"/>
          <w:sz w:val="24"/>
          <w:szCs w:val="24"/>
        </w:rPr>
        <w:t xml:space="preserve"> </w:t>
      </w:r>
      <w:r w:rsidR="00CC2D42">
        <w:rPr>
          <w:rFonts w:ascii="Times New Roman" w:hAnsi="Times New Roman" w:cs="Times New Roman"/>
          <w:sz w:val="24"/>
          <w:szCs w:val="24"/>
        </w:rPr>
        <w:t>Afroperuana</w:t>
      </w:r>
      <w:r w:rsidR="00364124">
        <w:rPr>
          <w:rFonts w:ascii="Times New Roman" w:hAnsi="Times New Roman" w:cs="Times New Roman"/>
          <w:sz w:val="24"/>
          <w:szCs w:val="24"/>
        </w:rPr>
        <w:t xml:space="preserve"> </w:t>
      </w:r>
      <w:r w:rsidR="008F223C">
        <w:rPr>
          <w:rFonts w:ascii="Times New Roman" w:hAnsi="Times New Roman" w:cs="Times New Roman"/>
          <w:sz w:val="24"/>
          <w:szCs w:val="24"/>
        </w:rPr>
        <w:t>del Ministerio</w:t>
      </w:r>
      <w:r w:rsidR="00CC2D42">
        <w:rPr>
          <w:rFonts w:ascii="Times New Roman" w:hAnsi="Times New Roman" w:cs="Times New Roman"/>
          <w:sz w:val="24"/>
          <w:szCs w:val="24"/>
        </w:rPr>
        <w:t xml:space="preserve"> de Cultura a</w:t>
      </w:r>
      <w:r>
        <w:rPr>
          <w:rFonts w:ascii="Times New Roman" w:hAnsi="Times New Roman" w:cs="Times New Roman"/>
          <w:sz w:val="24"/>
          <w:szCs w:val="24"/>
        </w:rPr>
        <w:t xml:space="preserve"> fin de que puedan garantizar el cumplimiento e implementación del PLANDEPA.</w:t>
      </w:r>
      <w:r w:rsidR="002E3F81">
        <w:rPr>
          <w:rFonts w:ascii="Times New Roman" w:hAnsi="Times New Roman" w:cs="Times New Roman"/>
          <w:sz w:val="24"/>
          <w:szCs w:val="24"/>
        </w:rPr>
        <w:t xml:space="preserve">  </w:t>
      </w:r>
      <w:r w:rsidRPr="002E3F81">
        <w:rPr>
          <w:rFonts w:ascii="Times New Roman" w:hAnsi="Times New Roman" w:cs="Times New Roman"/>
          <w:sz w:val="24"/>
          <w:szCs w:val="24"/>
        </w:rPr>
        <w:t xml:space="preserve">Que todos los ministerios en especial Salud, </w:t>
      </w:r>
      <w:r w:rsidR="00CC2D42" w:rsidRPr="002E3F81">
        <w:rPr>
          <w:rFonts w:ascii="Times New Roman" w:hAnsi="Times New Roman" w:cs="Times New Roman"/>
          <w:sz w:val="24"/>
          <w:szCs w:val="24"/>
        </w:rPr>
        <w:t>Educación</w:t>
      </w:r>
      <w:r w:rsidRPr="002E3F81">
        <w:rPr>
          <w:rFonts w:ascii="Times New Roman" w:hAnsi="Times New Roman" w:cs="Times New Roman"/>
          <w:sz w:val="24"/>
          <w:szCs w:val="24"/>
        </w:rPr>
        <w:t>, Mujer, Empleo</w:t>
      </w:r>
      <w:r w:rsidR="004A17D1">
        <w:rPr>
          <w:rFonts w:ascii="Times New Roman" w:hAnsi="Times New Roman" w:cs="Times New Roman"/>
          <w:sz w:val="24"/>
          <w:szCs w:val="24"/>
        </w:rPr>
        <w:t>,</w:t>
      </w:r>
      <w:r w:rsidRPr="002E3F81">
        <w:rPr>
          <w:rFonts w:ascii="Times New Roman" w:hAnsi="Times New Roman" w:cs="Times New Roman"/>
          <w:sz w:val="24"/>
          <w:szCs w:val="24"/>
        </w:rPr>
        <w:t xml:space="preserve"> </w:t>
      </w:r>
      <w:r w:rsidR="00CC2D42" w:rsidRPr="002E3F81">
        <w:rPr>
          <w:rFonts w:ascii="Times New Roman" w:hAnsi="Times New Roman" w:cs="Times New Roman"/>
          <w:sz w:val="24"/>
          <w:szCs w:val="24"/>
        </w:rPr>
        <w:t>Inclusión</w:t>
      </w:r>
      <w:r w:rsidRPr="002E3F81">
        <w:rPr>
          <w:rFonts w:ascii="Times New Roman" w:hAnsi="Times New Roman" w:cs="Times New Roman"/>
          <w:sz w:val="24"/>
          <w:szCs w:val="24"/>
        </w:rPr>
        <w:t xml:space="preserve"> Social entre </w:t>
      </w:r>
      <w:r w:rsidR="003446BE" w:rsidRPr="002E3F81">
        <w:rPr>
          <w:rFonts w:ascii="Times New Roman" w:hAnsi="Times New Roman" w:cs="Times New Roman"/>
          <w:sz w:val="24"/>
          <w:szCs w:val="24"/>
        </w:rPr>
        <w:t xml:space="preserve">otros </w:t>
      </w:r>
      <w:r w:rsidR="00CC2D42" w:rsidRPr="002E3F81">
        <w:rPr>
          <w:rFonts w:ascii="Times New Roman" w:hAnsi="Times New Roman" w:cs="Times New Roman"/>
          <w:sz w:val="24"/>
          <w:szCs w:val="24"/>
        </w:rPr>
        <w:t>así</w:t>
      </w:r>
      <w:r w:rsidR="003446BE" w:rsidRPr="002E3F81">
        <w:rPr>
          <w:rFonts w:ascii="Times New Roman" w:hAnsi="Times New Roman" w:cs="Times New Roman"/>
          <w:sz w:val="24"/>
          <w:szCs w:val="24"/>
        </w:rPr>
        <w:t xml:space="preserve"> como l</w:t>
      </w:r>
      <w:r w:rsidRPr="002E3F81">
        <w:rPr>
          <w:rFonts w:ascii="Times New Roman" w:hAnsi="Times New Roman" w:cs="Times New Roman"/>
          <w:sz w:val="24"/>
          <w:szCs w:val="24"/>
        </w:rPr>
        <w:t>os sectores públicos</w:t>
      </w:r>
      <w:r w:rsidR="00CC2D42" w:rsidRPr="002E3F81">
        <w:rPr>
          <w:rFonts w:ascii="Times New Roman" w:hAnsi="Times New Roman" w:cs="Times New Roman"/>
          <w:sz w:val="24"/>
          <w:szCs w:val="24"/>
        </w:rPr>
        <w:t xml:space="preserve"> incluyan en sus reglamentos de organización</w:t>
      </w:r>
      <w:r w:rsidR="004A17D1">
        <w:rPr>
          <w:rFonts w:ascii="Times New Roman" w:hAnsi="Times New Roman" w:cs="Times New Roman"/>
          <w:sz w:val="24"/>
          <w:szCs w:val="24"/>
        </w:rPr>
        <w:t xml:space="preserve"> de</w:t>
      </w:r>
      <w:r w:rsidR="00CC2D42" w:rsidRPr="002E3F81">
        <w:rPr>
          <w:rFonts w:ascii="Times New Roman" w:hAnsi="Times New Roman" w:cs="Times New Roman"/>
          <w:sz w:val="24"/>
          <w:szCs w:val="24"/>
        </w:rPr>
        <w:t xml:space="preserve"> funciones que respondan a las políticas públicas dirigidas a la atención diferencia para el Pueblo Afroperuano, por consiguiente se debe de contar con direcciones, unidades u oficinas que atienda al pueblo afroperuano</w:t>
      </w:r>
      <w:r w:rsidRPr="002E3F81">
        <w:rPr>
          <w:rFonts w:ascii="Times New Roman" w:hAnsi="Times New Roman" w:cs="Times New Roman"/>
          <w:sz w:val="24"/>
          <w:szCs w:val="24"/>
        </w:rPr>
        <w:t xml:space="preserve"> y que se les dote de los recursos </w:t>
      </w:r>
      <w:r w:rsidR="003446BE" w:rsidRPr="002E3F81">
        <w:rPr>
          <w:rFonts w:ascii="Times New Roman" w:hAnsi="Times New Roman" w:cs="Times New Roman"/>
          <w:sz w:val="24"/>
          <w:szCs w:val="24"/>
        </w:rPr>
        <w:t xml:space="preserve">necesarios para </w:t>
      </w:r>
      <w:r w:rsidR="003446BE" w:rsidRPr="002E3F81">
        <w:rPr>
          <w:rFonts w:ascii="Times New Roman" w:hAnsi="Times New Roman" w:cs="Times New Roman"/>
          <w:sz w:val="24"/>
          <w:szCs w:val="24"/>
        </w:rPr>
        <w:lastRenderedPageBreak/>
        <w:t>su cumplimiento y ejecución de acciones, que contribuyan a mejorar las condiciones de vida de las y los afroperuanos.</w:t>
      </w:r>
    </w:p>
    <w:p w14:paraId="4F7A555F" w14:textId="77777777" w:rsidR="003446BE" w:rsidRDefault="003446BE" w:rsidP="00863C84">
      <w:pPr>
        <w:pStyle w:val="Prrafodelista"/>
        <w:spacing w:after="0" w:line="360" w:lineRule="auto"/>
        <w:ind w:left="1146"/>
        <w:jc w:val="both"/>
        <w:rPr>
          <w:rFonts w:ascii="Times New Roman" w:hAnsi="Times New Roman" w:cs="Times New Roman"/>
          <w:sz w:val="24"/>
          <w:szCs w:val="24"/>
        </w:rPr>
      </w:pPr>
    </w:p>
    <w:p w14:paraId="232A0C1C" w14:textId="10CA3C03" w:rsidR="00934375" w:rsidRDefault="00074745" w:rsidP="00863C84">
      <w:pPr>
        <w:pStyle w:val="Prrafodelista"/>
        <w:spacing w:after="0" w:line="360" w:lineRule="auto"/>
        <w:ind w:left="1146"/>
        <w:jc w:val="both"/>
        <w:rPr>
          <w:rFonts w:ascii="Times New Roman" w:hAnsi="Times New Roman" w:cs="Times New Roman"/>
          <w:sz w:val="24"/>
          <w:szCs w:val="24"/>
        </w:rPr>
      </w:pPr>
      <w:r>
        <w:rPr>
          <w:rFonts w:ascii="Times New Roman" w:hAnsi="Times New Roman" w:cs="Times New Roman"/>
          <w:sz w:val="24"/>
          <w:szCs w:val="24"/>
        </w:rPr>
        <w:t xml:space="preserve">Garantizar la participación   y </w:t>
      </w:r>
      <w:r w:rsidR="00081938">
        <w:rPr>
          <w:rFonts w:ascii="Times New Roman" w:hAnsi="Times New Roman" w:cs="Times New Roman"/>
          <w:sz w:val="24"/>
          <w:szCs w:val="24"/>
        </w:rPr>
        <w:t>representación</w:t>
      </w:r>
      <w:r>
        <w:rPr>
          <w:rFonts w:ascii="Times New Roman" w:hAnsi="Times New Roman" w:cs="Times New Roman"/>
          <w:sz w:val="24"/>
          <w:szCs w:val="24"/>
        </w:rPr>
        <w:t xml:space="preserve"> política de las y los afroperuanos en </w:t>
      </w:r>
      <w:r w:rsidR="00081938">
        <w:rPr>
          <w:rFonts w:ascii="Times New Roman" w:hAnsi="Times New Roman" w:cs="Times New Roman"/>
          <w:sz w:val="24"/>
          <w:szCs w:val="24"/>
        </w:rPr>
        <w:t>contiendas</w:t>
      </w:r>
      <w:r>
        <w:rPr>
          <w:rFonts w:ascii="Times New Roman" w:hAnsi="Times New Roman" w:cs="Times New Roman"/>
          <w:sz w:val="24"/>
          <w:szCs w:val="24"/>
        </w:rPr>
        <w:t xml:space="preserve"> electorales, tanto </w:t>
      </w:r>
      <w:r w:rsidR="00364124">
        <w:rPr>
          <w:rFonts w:ascii="Times New Roman" w:hAnsi="Times New Roman" w:cs="Times New Roman"/>
          <w:sz w:val="24"/>
          <w:szCs w:val="24"/>
        </w:rPr>
        <w:t xml:space="preserve">presidenciales, </w:t>
      </w:r>
      <w:r>
        <w:rPr>
          <w:rFonts w:ascii="Times New Roman" w:hAnsi="Times New Roman" w:cs="Times New Roman"/>
          <w:sz w:val="24"/>
          <w:szCs w:val="24"/>
        </w:rPr>
        <w:t xml:space="preserve">congresales, municipales como regionales a través de leyes de cuotas de manera proporcional tanto de </w:t>
      </w:r>
      <w:r w:rsidR="003446BE">
        <w:rPr>
          <w:rFonts w:ascii="Times New Roman" w:hAnsi="Times New Roman" w:cs="Times New Roman"/>
          <w:sz w:val="24"/>
          <w:szCs w:val="24"/>
        </w:rPr>
        <w:t>género</w:t>
      </w:r>
      <w:r>
        <w:rPr>
          <w:rFonts w:ascii="Times New Roman" w:hAnsi="Times New Roman" w:cs="Times New Roman"/>
          <w:sz w:val="24"/>
          <w:szCs w:val="24"/>
        </w:rPr>
        <w:t xml:space="preserve"> y </w:t>
      </w:r>
      <w:r w:rsidR="00CC2D42">
        <w:rPr>
          <w:rFonts w:ascii="Times New Roman" w:hAnsi="Times New Roman" w:cs="Times New Roman"/>
          <w:sz w:val="24"/>
          <w:szCs w:val="24"/>
        </w:rPr>
        <w:t>jóvenes</w:t>
      </w:r>
      <w:r>
        <w:rPr>
          <w:rFonts w:ascii="Times New Roman" w:hAnsi="Times New Roman" w:cs="Times New Roman"/>
          <w:sz w:val="24"/>
          <w:szCs w:val="24"/>
        </w:rPr>
        <w:t xml:space="preserve"> como por grupo étnico de manera proporcional al porcentaje de la localidad.</w:t>
      </w:r>
    </w:p>
    <w:p w14:paraId="0CAE706A" w14:textId="77777777" w:rsidR="00074745" w:rsidRDefault="00074745" w:rsidP="00863C84">
      <w:pPr>
        <w:pStyle w:val="Prrafodelista"/>
        <w:spacing w:after="0" w:line="360" w:lineRule="auto"/>
        <w:ind w:left="1146"/>
        <w:jc w:val="both"/>
        <w:rPr>
          <w:rFonts w:ascii="Times New Roman" w:hAnsi="Times New Roman" w:cs="Times New Roman"/>
          <w:sz w:val="24"/>
          <w:szCs w:val="24"/>
        </w:rPr>
      </w:pPr>
    </w:p>
    <w:p w14:paraId="233853EB" w14:textId="51D78EA6" w:rsidR="00F740A7" w:rsidRPr="00364124" w:rsidRDefault="00074745" w:rsidP="00364124">
      <w:pPr>
        <w:pStyle w:val="Prrafodelista"/>
        <w:spacing w:after="0" w:line="360" w:lineRule="auto"/>
        <w:ind w:left="1146"/>
        <w:jc w:val="both"/>
        <w:rPr>
          <w:rFonts w:ascii="Times New Roman" w:hAnsi="Times New Roman" w:cs="Times New Roman"/>
          <w:sz w:val="24"/>
          <w:szCs w:val="24"/>
        </w:rPr>
      </w:pPr>
      <w:r w:rsidRPr="00364124">
        <w:rPr>
          <w:rFonts w:ascii="Times New Roman" w:hAnsi="Times New Roman" w:cs="Times New Roman"/>
          <w:sz w:val="24"/>
          <w:szCs w:val="24"/>
        </w:rPr>
        <w:t xml:space="preserve">Que en el diseño de </w:t>
      </w:r>
      <w:r w:rsidR="00081938" w:rsidRPr="00364124">
        <w:rPr>
          <w:rFonts w:ascii="Times New Roman" w:hAnsi="Times New Roman" w:cs="Times New Roman"/>
          <w:sz w:val="24"/>
          <w:szCs w:val="24"/>
        </w:rPr>
        <w:t>políticas</w:t>
      </w:r>
      <w:r w:rsidRPr="00364124">
        <w:rPr>
          <w:rFonts w:ascii="Times New Roman" w:hAnsi="Times New Roman" w:cs="Times New Roman"/>
          <w:sz w:val="24"/>
          <w:szCs w:val="24"/>
        </w:rPr>
        <w:t xml:space="preserve"> </w:t>
      </w:r>
      <w:r w:rsidR="00081938" w:rsidRPr="00364124">
        <w:rPr>
          <w:rFonts w:ascii="Times New Roman" w:hAnsi="Times New Roman" w:cs="Times New Roman"/>
          <w:sz w:val="24"/>
          <w:szCs w:val="24"/>
        </w:rPr>
        <w:t>públicas</w:t>
      </w:r>
      <w:r w:rsidRPr="00364124">
        <w:rPr>
          <w:rFonts w:ascii="Times New Roman" w:hAnsi="Times New Roman" w:cs="Times New Roman"/>
          <w:sz w:val="24"/>
          <w:szCs w:val="24"/>
        </w:rPr>
        <w:t xml:space="preserve"> en temas de educación </w:t>
      </w:r>
      <w:r w:rsidR="00081938" w:rsidRPr="00364124">
        <w:rPr>
          <w:rFonts w:ascii="Times New Roman" w:hAnsi="Times New Roman" w:cs="Times New Roman"/>
          <w:sz w:val="24"/>
          <w:szCs w:val="24"/>
        </w:rPr>
        <w:t>salud y emple</w:t>
      </w:r>
      <w:r w:rsidR="001E16F7">
        <w:rPr>
          <w:rFonts w:ascii="Times New Roman" w:hAnsi="Times New Roman" w:cs="Times New Roman"/>
          <w:sz w:val="24"/>
          <w:szCs w:val="24"/>
        </w:rPr>
        <w:t xml:space="preserve">o sean incluidas de manera particular las </w:t>
      </w:r>
      <w:r w:rsidRPr="00364124">
        <w:rPr>
          <w:rFonts w:ascii="Times New Roman" w:hAnsi="Times New Roman" w:cs="Times New Roman"/>
          <w:sz w:val="24"/>
          <w:szCs w:val="24"/>
        </w:rPr>
        <w:t>mujeres afroperuanas</w:t>
      </w:r>
      <w:r w:rsidR="001E16F7">
        <w:rPr>
          <w:rFonts w:ascii="Times New Roman" w:hAnsi="Times New Roman" w:cs="Times New Roman"/>
          <w:sz w:val="24"/>
          <w:szCs w:val="24"/>
        </w:rPr>
        <w:t>,</w:t>
      </w:r>
      <w:r w:rsidRPr="00364124">
        <w:rPr>
          <w:rFonts w:ascii="Times New Roman" w:hAnsi="Times New Roman" w:cs="Times New Roman"/>
          <w:sz w:val="24"/>
          <w:szCs w:val="24"/>
        </w:rPr>
        <w:t xml:space="preserve"> a fin de contribuir en mejorar sus condiciones de vida</w:t>
      </w:r>
      <w:r w:rsidR="00F740A7" w:rsidRPr="00364124">
        <w:rPr>
          <w:rFonts w:ascii="Times New Roman" w:hAnsi="Times New Roman" w:cs="Times New Roman"/>
          <w:color w:val="000000"/>
          <w:sz w:val="24"/>
          <w:szCs w:val="24"/>
        </w:rPr>
        <w:t>.</w:t>
      </w:r>
    </w:p>
    <w:p w14:paraId="42F81B96" w14:textId="77777777" w:rsidR="00F740A7" w:rsidRDefault="00F740A7" w:rsidP="00F740A7">
      <w:pPr>
        <w:pStyle w:val="Prrafodelista"/>
        <w:spacing w:after="0" w:line="360" w:lineRule="auto"/>
        <w:ind w:left="1146"/>
        <w:jc w:val="both"/>
        <w:rPr>
          <w:rFonts w:ascii="Times New Roman" w:hAnsi="Times New Roman" w:cs="Times New Roman"/>
          <w:color w:val="000000"/>
          <w:sz w:val="24"/>
          <w:szCs w:val="24"/>
        </w:rPr>
      </w:pPr>
    </w:p>
    <w:p w14:paraId="76D3B60D" w14:textId="55886725" w:rsidR="00F740A7" w:rsidRDefault="00F740A7" w:rsidP="00F740A7">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t>Que se desarrollen programas para proteger la salud integral, sexual y reproductiva de las Mujeres Afroperuanas, así como fomentar el respeto a sus derechos sexuales y sus derechos reproductivos.</w:t>
      </w:r>
      <w:r w:rsidR="002A1CDD">
        <w:rPr>
          <w:rFonts w:ascii="Times New Roman" w:hAnsi="Times New Roman" w:cs="Times New Roman"/>
          <w:color w:val="000000"/>
          <w:sz w:val="24"/>
          <w:szCs w:val="24"/>
        </w:rPr>
        <w:t xml:space="preserve">  </w:t>
      </w:r>
      <w:r w:rsidRPr="00517B33">
        <w:rPr>
          <w:rFonts w:ascii="Times New Roman" w:hAnsi="Times New Roman" w:cs="Times New Roman"/>
          <w:color w:val="000000"/>
          <w:sz w:val="24"/>
          <w:szCs w:val="24"/>
        </w:rPr>
        <w:t>Que se establezcan protocolos de atención en salud, a fin de optimizar la atención a las y los Afroperuanos, teniendo en cuenta las enfermedades prevalentes que</w:t>
      </w:r>
      <w:r w:rsidR="006762AC">
        <w:rPr>
          <w:rFonts w:ascii="Times New Roman" w:hAnsi="Times New Roman" w:cs="Times New Roman"/>
          <w:color w:val="000000"/>
          <w:sz w:val="24"/>
          <w:szCs w:val="24"/>
        </w:rPr>
        <w:t xml:space="preserve"> les </w:t>
      </w:r>
      <w:r w:rsidRPr="00517B33">
        <w:rPr>
          <w:rFonts w:ascii="Times New Roman" w:hAnsi="Times New Roman" w:cs="Times New Roman"/>
          <w:color w:val="000000"/>
          <w:sz w:val="24"/>
          <w:szCs w:val="24"/>
        </w:rPr>
        <w:t xml:space="preserve"> afecta de manera par</w:t>
      </w:r>
      <w:r w:rsidR="001E16F7">
        <w:rPr>
          <w:rFonts w:ascii="Times New Roman" w:hAnsi="Times New Roman" w:cs="Times New Roman"/>
          <w:color w:val="000000"/>
          <w:sz w:val="24"/>
          <w:szCs w:val="24"/>
        </w:rPr>
        <w:t>ticular</w:t>
      </w:r>
      <w:r w:rsidRPr="00517B33">
        <w:rPr>
          <w:rFonts w:ascii="Times New Roman" w:hAnsi="Times New Roman" w:cs="Times New Roman"/>
          <w:color w:val="000000"/>
          <w:sz w:val="24"/>
          <w:szCs w:val="24"/>
        </w:rPr>
        <w:t>.</w:t>
      </w:r>
    </w:p>
    <w:p w14:paraId="6CE9E568" w14:textId="77777777" w:rsidR="006762AC" w:rsidRDefault="006762AC" w:rsidP="00F740A7">
      <w:pPr>
        <w:pStyle w:val="Prrafodelista"/>
        <w:spacing w:after="0" w:line="360" w:lineRule="auto"/>
        <w:ind w:left="1146"/>
        <w:jc w:val="both"/>
        <w:rPr>
          <w:rFonts w:ascii="Times New Roman" w:hAnsi="Times New Roman" w:cs="Times New Roman"/>
          <w:color w:val="000000"/>
          <w:sz w:val="24"/>
          <w:szCs w:val="24"/>
        </w:rPr>
      </w:pPr>
    </w:p>
    <w:p w14:paraId="562C14AE" w14:textId="0E11721A" w:rsidR="00517B33" w:rsidRPr="00517B33" w:rsidRDefault="00517B33" w:rsidP="00517B33">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t>Que se garantice</w:t>
      </w:r>
      <w:r w:rsidR="00877C02">
        <w:rPr>
          <w:rFonts w:ascii="Times New Roman" w:hAnsi="Times New Roman" w:cs="Times New Roman"/>
          <w:color w:val="000000"/>
          <w:sz w:val="24"/>
          <w:szCs w:val="24"/>
        </w:rPr>
        <w:t xml:space="preserve">, la inclusión </w:t>
      </w:r>
      <w:r w:rsidR="008771BB">
        <w:rPr>
          <w:rFonts w:ascii="Times New Roman" w:hAnsi="Times New Roman" w:cs="Times New Roman"/>
          <w:color w:val="000000"/>
          <w:sz w:val="24"/>
          <w:szCs w:val="24"/>
        </w:rPr>
        <w:t xml:space="preserve">de las y los afroperuanos dentro </w:t>
      </w:r>
      <w:r w:rsidR="00877C02">
        <w:rPr>
          <w:rFonts w:ascii="Times New Roman" w:hAnsi="Times New Roman" w:cs="Times New Roman"/>
          <w:color w:val="000000"/>
          <w:sz w:val="24"/>
          <w:szCs w:val="24"/>
        </w:rPr>
        <w:t>de los diversos programas de ayuda so</w:t>
      </w:r>
      <w:r w:rsidR="00F3403E">
        <w:rPr>
          <w:rFonts w:ascii="Times New Roman" w:hAnsi="Times New Roman" w:cs="Times New Roman"/>
          <w:color w:val="000000"/>
          <w:sz w:val="24"/>
          <w:szCs w:val="24"/>
        </w:rPr>
        <w:t>cial que el estado peruano viene implementando</w:t>
      </w:r>
      <w:r w:rsidR="00877C02">
        <w:rPr>
          <w:rFonts w:ascii="Times New Roman" w:hAnsi="Times New Roman" w:cs="Times New Roman"/>
          <w:color w:val="000000"/>
          <w:sz w:val="24"/>
          <w:szCs w:val="24"/>
        </w:rPr>
        <w:t xml:space="preserve"> como beca 18, Juntos, Cuna Mas, </w:t>
      </w:r>
      <w:r w:rsidR="008771BB">
        <w:rPr>
          <w:rFonts w:ascii="Times New Roman" w:hAnsi="Times New Roman" w:cs="Times New Roman"/>
          <w:color w:val="000000"/>
          <w:sz w:val="24"/>
          <w:szCs w:val="24"/>
        </w:rPr>
        <w:t>Pensión</w:t>
      </w:r>
      <w:r w:rsidR="00877C02">
        <w:rPr>
          <w:rFonts w:ascii="Times New Roman" w:hAnsi="Times New Roman" w:cs="Times New Roman"/>
          <w:color w:val="000000"/>
          <w:sz w:val="24"/>
          <w:szCs w:val="24"/>
        </w:rPr>
        <w:t xml:space="preserve"> 65,  </w:t>
      </w:r>
      <w:proofErr w:type="spellStart"/>
      <w:r w:rsidR="00877C02">
        <w:rPr>
          <w:rFonts w:ascii="Times New Roman" w:hAnsi="Times New Roman" w:cs="Times New Roman"/>
          <w:color w:val="000000"/>
          <w:sz w:val="24"/>
          <w:szCs w:val="24"/>
        </w:rPr>
        <w:t>Qali</w:t>
      </w:r>
      <w:proofErr w:type="spellEnd"/>
      <w:r w:rsidRPr="00517B33">
        <w:rPr>
          <w:rFonts w:ascii="Times New Roman" w:hAnsi="Times New Roman" w:cs="Times New Roman"/>
          <w:color w:val="000000"/>
          <w:sz w:val="24"/>
          <w:szCs w:val="24"/>
        </w:rPr>
        <w:t xml:space="preserve"> </w:t>
      </w:r>
      <w:r w:rsidR="00877C02">
        <w:rPr>
          <w:rFonts w:ascii="Times New Roman" w:hAnsi="Times New Roman" w:cs="Times New Roman"/>
          <w:color w:val="000000"/>
          <w:sz w:val="24"/>
          <w:szCs w:val="24"/>
        </w:rPr>
        <w:t xml:space="preserve"> </w:t>
      </w:r>
      <w:proofErr w:type="spellStart"/>
      <w:r w:rsidR="00877C02">
        <w:rPr>
          <w:rFonts w:ascii="Times New Roman" w:hAnsi="Times New Roman" w:cs="Times New Roman"/>
          <w:color w:val="000000"/>
          <w:sz w:val="24"/>
          <w:szCs w:val="24"/>
        </w:rPr>
        <w:t>Warma</w:t>
      </w:r>
      <w:proofErr w:type="spellEnd"/>
      <w:r w:rsidR="00877C02">
        <w:rPr>
          <w:rFonts w:ascii="Times New Roman" w:hAnsi="Times New Roman" w:cs="Times New Roman"/>
          <w:color w:val="000000"/>
          <w:sz w:val="24"/>
          <w:szCs w:val="24"/>
        </w:rPr>
        <w:t xml:space="preserve">, entre otros  </w:t>
      </w:r>
      <w:r w:rsidRPr="00517B33">
        <w:rPr>
          <w:rFonts w:ascii="Times New Roman" w:hAnsi="Times New Roman" w:cs="Times New Roman"/>
          <w:color w:val="000000"/>
          <w:sz w:val="24"/>
          <w:szCs w:val="24"/>
        </w:rPr>
        <w:t>así mismo que se evalúen los criterios de selección para garantizar puedan ser beneficiarios.</w:t>
      </w:r>
    </w:p>
    <w:p w14:paraId="74222A74" w14:textId="77777777" w:rsidR="00081938" w:rsidRDefault="00081938" w:rsidP="00081938">
      <w:pPr>
        <w:pStyle w:val="Prrafodelista"/>
        <w:spacing w:after="0" w:line="360" w:lineRule="auto"/>
        <w:ind w:left="1146"/>
        <w:jc w:val="both"/>
        <w:rPr>
          <w:rFonts w:ascii="Times New Roman" w:hAnsi="Times New Roman" w:cs="Times New Roman"/>
          <w:color w:val="000000"/>
          <w:sz w:val="24"/>
          <w:szCs w:val="24"/>
        </w:rPr>
      </w:pPr>
    </w:p>
    <w:p w14:paraId="005C5B48" w14:textId="77777777" w:rsidR="00DE5830" w:rsidRDefault="00DE5830" w:rsidP="00081938">
      <w:pPr>
        <w:pStyle w:val="Prrafodelista"/>
        <w:spacing w:after="0" w:line="360" w:lineRule="auto"/>
        <w:ind w:left="1146"/>
        <w:jc w:val="both"/>
        <w:rPr>
          <w:rFonts w:ascii="Times New Roman" w:hAnsi="Times New Roman" w:cs="Times New Roman"/>
          <w:color w:val="000000"/>
          <w:sz w:val="24"/>
          <w:szCs w:val="24"/>
        </w:rPr>
      </w:pPr>
    </w:p>
    <w:p w14:paraId="72268AD5" w14:textId="77777777" w:rsidR="00DE5830" w:rsidRDefault="00DE5830" w:rsidP="00081938">
      <w:pPr>
        <w:pStyle w:val="Prrafodelista"/>
        <w:spacing w:after="0" w:line="360" w:lineRule="auto"/>
        <w:ind w:left="1146"/>
        <w:jc w:val="both"/>
        <w:rPr>
          <w:rFonts w:ascii="Times New Roman" w:hAnsi="Times New Roman" w:cs="Times New Roman"/>
          <w:color w:val="000000"/>
          <w:sz w:val="24"/>
          <w:szCs w:val="24"/>
        </w:rPr>
      </w:pPr>
    </w:p>
    <w:p w14:paraId="4BA8F7A1" w14:textId="77777777" w:rsidR="00DE5830" w:rsidRDefault="00DE5830" w:rsidP="00081938">
      <w:pPr>
        <w:pStyle w:val="Prrafodelista"/>
        <w:spacing w:after="0" w:line="360" w:lineRule="auto"/>
        <w:ind w:left="1146"/>
        <w:jc w:val="both"/>
        <w:rPr>
          <w:rFonts w:ascii="Times New Roman" w:hAnsi="Times New Roman" w:cs="Times New Roman"/>
          <w:color w:val="000000"/>
          <w:sz w:val="24"/>
          <w:szCs w:val="24"/>
        </w:rPr>
      </w:pPr>
    </w:p>
    <w:p w14:paraId="275D609F" w14:textId="77777777" w:rsidR="006F65EA" w:rsidRPr="00F740A7" w:rsidRDefault="00517B33" w:rsidP="00F740A7">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lastRenderedPageBreak/>
        <w:t>Que se amplíen la cobertura del sistema educativo en zonas donde habita el Pueblo Afroperuano (especialmente rural), creando más centros</w:t>
      </w:r>
      <w:r w:rsidR="00081938">
        <w:rPr>
          <w:rFonts w:ascii="Times New Roman" w:hAnsi="Times New Roman" w:cs="Times New Roman"/>
          <w:color w:val="000000"/>
          <w:sz w:val="24"/>
          <w:szCs w:val="24"/>
        </w:rPr>
        <w:t xml:space="preserve"> educativos</w:t>
      </w:r>
      <w:r w:rsidRPr="00517B33">
        <w:rPr>
          <w:rFonts w:ascii="Times New Roman" w:hAnsi="Times New Roman" w:cs="Times New Roman"/>
          <w:color w:val="000000"/>
          <w:sz w:val="24"/>
          <w:szCs w:val="24"/>
        </w:rPr>
        <w:t xml:space="preserve"> y disponiendo del personal docente necesario</w:t>
      </w:r>
      <w:r w:rsidR="006F65EA">
        <w:rPr>
          <w:rFonts w:ascii="Times New Roman" w:hAnsi="Times New Roman" w:cs="Times New Roman"/>
          <w:color w:val="000000"/>
          <w:sz w:val="24"/>
          <w:szCs w:val="24"/>
        </w:rPr>
        <w:t xml:space="preserve">, así mismo que </w:t>
      </w:r>
      <w:r w:rsidR="006F65EA" w:rsidRPr="006F65EA">
        <w:rPr>
          <w:rFonts w:ascii="Times New Roman" w:hAnsi="Times New Roman" w:cs="Times New Roman"/>
          <w:color w:val="000000"/>
          <w:sz w:val="24"/>
          <w:szCs w:val="24"/>
        </w:rPr>
        <w:t xml:space="preserve"> se mejore la infraestructura física de los centros educativos dotándolos de recursos para una educación de calidad y con pertinencia cultural.</w:t>
      </w:r>
    </w:p>
    <w:p w14:paraId="4CCA4B0D" w14:textId="77777777" w:rsidR="006F65EA" w:rsidRPr="00F740A7" w:rsidRDefault="006F65EA" w:rsidP="00F740A7">
      <w:pPr>
        <w:spacing w:after="0" w:line="360" w:lineRule="auto"/>
        <w:jc w:val="both"/>
        <w:rPr>
          <w:rFonts w:ascii="Times New Roman" w:hAnsi="Times New Roman" w:cs="Times New Roman"/>
          <w:color w:val="000000"/>
          <w:sz w:val="24"/>
          <w:szCs w:val="24"/>
        </w:rPr>
      </w:pPr>
    </w:p>
    <w:p w14:paraId="1AC8934C" w14:textId="6352ED11" w:rsidR="002E3F81" w:rsidRDefault="001E16F7" w:rsidP="002E3F81">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Que se promueva</w:t>
      </w:r>
      <w:r w:rsidR="00517B33" w:rsidRPr="00517B33">
        <w:rPr>
          <w:rFonts w:ascii="Times New Roman" w:hAnsi="Times New Roman" w:cs="Times New Roman"/>
          <w:color w:val="000000"/>
          <w:sz w:val="24"/>
          <w:szCs w:val="24"/>
        </w:rPr>
        <w:t xml:space="preserve"> la igualdad de oportunidades de trabajo decente y digno para l</w:t>
      </w:r>
      <w:r w:rsidR="00DE5830">
        <w:rPr>
          <w:rFonts w:ascii="Times New Roman" w:hAnsi="Times New Roman" w:cs="Times New Roman"/>
          <w:color w:val="000000"/>
          <w:sz w:val="24"/>
          <w:szCs w:val="24"/>
        </w:rPr>
        <w:t>os jóvenes y en particular las M</w:t>
      </w:r>
      <w:r w:rsidR="00517B33" w:rsidRPr="00517B33">
        <w:rPr>
          <w:rFonts w:ascii="Times New Roman" w:hAnsi="Times New Roman" w:cs="Times New Roman"/>
          <w:color w:val="000000"/>
          <w:sz w:val="24"/>
          <w:szCs w:val="24"/>
        </w:rPr>
        <w:t>ujeres Afroperuanas, garantizando su protección contra cualquier tipo de discriminación y violencia en los espacios de</w:t>
      </w:r>
      <w:r w:rsidR="002E3F81">
        <w:rPr>
          <w:rFonts w:ascii="Times New Roman" w:hAnsi="Times New Roman" w:cs="Times New Roman"/>
          <w:color w:val="000000"/>
          <w:sz w:val="24"/>
          <w:szCs w:val="24"/>
        </w:rPr>
        <w:t xml:space="preserve"> trabajo y de </w:t>
      </w:r>
      <w:r w:rsidR="002E3F81" w:rsidRPr="00517B33">
        <w:rPr>
          <w:rFonts w:ascii="Times New Roman" w:hAnsi="Times New Roman" w:cs="Times New Roman"/>
          <w:color w:val="000000"/>
          <w:sz w:val="24"/>
          <w:szCs w:val="24"/>
        </w:rPr>
        <w:t>convivencia</w:t>
      </w:r>
      <w:r w:rsidR="00517B33" w:rsidRPr="00517B33">
        <w:rPr>
          <w:rFonts w:ascii="Times New Roman" w:hAnsi="Times New Roman" w:cs="Times New Roman"/>
          <w:color w:val="000000"/>
          <w:sz w:val="24"/>
          <w:szCs w:val="24"/>
        </w:rPr>
        <w:t>.</w:t>
      </w:r>
      <w:r w:rsidR="002E3F81" w:rsidRPr="002E3F81">
        <w:rPr>
          <w:rFonts w:ascii="Times New Roman" w:hAnsi="Times New Roman" w:cs="Times New Roman"/>
          <w:color w:val="000000"/>
          <w:sz w:val="24"/>
          <w:szCs w:val="24"/>
        </w:rPr>
        <w:t xml:space="preserve"> </w:t>
      </w:r>
      <w:r w:rsidR="002E3F81">
        <w:rPr>
          <w:rFonts w:ascii="Times New Roman" w:hAnsi="Times New Roman" w:cs="Times New Roman"/>
          <w:color w:val="000000"/>
          <w:sz w:val="24"/>
          <w:szCs w:val="24"/>
        </w:rPr>
        <w:t xml:space="preserve"> </w:t>
      </w:r>
      <w:r w:rsidR="002E3F81" w:rsidRPr="00517B33">
        <w:rPr>
          <w:rFonts w:ascii="Times New Roman" w:hAnsi="Times New Roman" w:cs="Times New Roman"/>
          <w:color w:val="000000"/>
          <w:sz w:val="24"/>
          <w:szCs w:val="24"/>
        </w:rPr>
        <w:t xml:space="preserve">Que se adopten medidas para garantizar el acceso al empleo digno y de calidad, en condiciones de </w:t>
      </w:r>
      <w:r w:rsidR="002E3F81">
        <w:rPr>
          <w:rFonts w:ascii="Times New Roman" w:hAnsi="Times New Roman" w:cs="Times New Roman"/>
          <w:color w:val="000000"/>
          <w:sz w:val="24"/>
          <w:szCs w:val="24"/>
        </w:rPr>
        <w:t xml:space="preserve">igualdad y </w:t>
      </w:r>
      <w:r w:rsidR="002E3F81" w:rsidRPr="00517B33">
        <w:rPr>
          <w:rFonts w:ascii="Times New Roman" w:hAnsi="Times New Roman" w:cs="Times New Roman"/>
          <w:color w:val="000000"/>
          <w:sz w:val="24"/>
          <w:szCs w:val="24"/>
        </w:rPr>
        <w:t>equidad, eliminando</w:t>
      </w:r>
      <w:r w:rsidR="002E3F81">
        <w:rPr>
          <w:rFonts w:ascii="Times New Roman" w:hAnsi="Times New Roman" w:cs="Times New Roman"/>
          <w:color w:val="000000"/>
          <w:sz w:val="24"/>
          <w:szCs w:val="24"/>
        </w:rPr>
        <w:t xml:space="preserve"> las barreras étnicas raciales que enfrenta </w:t>
      </w:r>
      <w:r w:rsidR="00F3403E" w:rsidRPr="00517B33">
        <w:rPr>
          <w:rFonts w:ascii="Times New Roman" w:hAnsi="Times New Roman" w:cs="Times New Roman"/>
          <w:color w:val="000000"/>
          <w:sz w:val="24"/>
          <w:szCs w:val="24"/>
        </w:rPr>
        <w:t xml:space="preserve">las </w:t>
      </w:r>
      <w:r w:rsidR="00F3403E">
        <w:rPr>
          <w:rFonts w:ascii="Times New Roman" w:hAnsi="Times New Roman" w:cs="Times New Roman"/>
          <w:color w:val="000000"/>
          <w:sz w:val="24"/>
          <w:szCs w:val="24"/>
        </w:rPr>
        <w:t>y</w:t>
      </w:r>
      <w:r w:rsidR="002E3F81">
        <w:rPr>
          <w:rFonts w:ascii="Times New Roman" w:hAnsi="Times New Roman" w:cs="Times New Roman"/>
          <w:color w:val="000000"/>
          <w:sz w:val="24"/>
          <w:szCs w:val="24"/>
        </w:rPr>
        <w:t xml:space="preserve"> los </w:t>
      </w:r>
      <w:r w:rsidR="002E3F81" w:rsidRPr="00517B33">
        <w:rPr>
          <w:rFonts w:ascii="Times New Roman" w:hAnsi="Times New Roman" w:cs="Times New Roman"/>
          <w:color w:val="000000"/>
          <w:sz w:val="24"/>
          <w:szCs w:val="24"/>
        </w:rPr>
        <w:t>Afroperuanas en el mercado de trabajo.</w:t>
      </w:r>
    </w:p>
    <w:p w14:paraId="07AE17B4" w14:textId="3A5370C6" w:rsidR="00517B33" w:rsidRDefault="00517B33" w:rsidP="00517B33">
      <w:pPr>
        <w:pStyle w:val="Prrafodelista"/>
        <w:spacing w:after="0" w:line="360" w:lineRule="auto"/>
        <w:ind w:left="1146"/>
        <w:jc w:val="both"/>
        <w:rPr>
          <w:rFonts w:ascii="Times New Roman" w:hAnsi="Times New Roman" w:cs="Times New Roman"/>
          <w:color w:val="000000"/>
          <w:sz w:val="24"/>
          <w:szCs w:val="24"/>
        </w:rPr>
      </w:pPr>
    </w:p>
    <w:p w14:paraId="57DAF909" w14:textId="1FAA709A" w:rsidR="00517B33" w:rsidRPr="002E3F81" w:rsidRDefault="00517B33" w:rsidP="002E3F81">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t>Que se promueva el acceso a la educación superior de las y los jóvenes afroper</w:t>
      </w:r>
      <w:r w:rsidR="001E16F7">
        <w:rPr>
          <w:rFonts w:ascii="Times New Roman" w:hAnsi="Times New Roman" w:cs="Times New Roman"/>
          <w:color w:val="000000"/>
          <w:sz w:val="24"/>
          <w:szCs w:val="24"/>
        </w:rPr>
        <w:t>uanos, cuyo porcentaje</w:t>
      </w:r>
      <w:r w:rsidRPr="00517B33">
        <w:rPr>
          <w:rFonts w:ascii="Times New Roman" w:hAnsi="Times New Roman" w:cs="Times New Roman"/>
          <w:color w:val="000000"/>
          <w:sz w:val="24"/>
          <w:szCs w:val="24"/>
        </w:rPr>
        <w:t xml:space="preserve"> se encuentran por debajo del promedio nacional de nuestro país, </w:t>
      </w:r>
      <w:r w:rsidR="001E16F7">
        <w:rPr>
          <w:rFonts w:ascii="Times New Roman" w:hAnsi="Times New Roman" w:cs="Times New Roman"/>
          <w:color w:val="000000"/>
          <w:sz w:val="24"/>
          <w:szCs w:val="24"/>
        </w:rPr>
        <w:t xml:space="preserve">cuyos </w:t>
      </w:r>
      <w:r w:rsidRPr="00517B33">
        <w:rPr>
          <w:rFonts w:ascii="Times New Roman" w:hAnsi="Times New Roman" w:cs="Times New Roman"/>
          <w:color w:val="000000"/>
          <w:sz w:val="24"/>
          <w:szCs w:val="24"/>
        </w:rPr>
        <w:t>datos</w:t>
      </w:r>
      <w:r w:rsidR="001E16F7">
        <w:rPr>
          <w:rFonts w:ascii="Times New Roman" w:hAnsi="Times New Roman" w:cs="Times New Roman"/>
          <w:color w:val="000000"/>
          <w:sz w:val="24"/>
          <w:szCs w:val="24"/>
        </w:rPr>
        <w:t xml:space="preserve"> se evidencia en </w:t>
      </w:r>
      <w:r w:rsidRPr="00517B33">
        <w:rPr>
          <w:rFonts w:ascii="Times New Roman" w:hAnsi="Times New Roman" w:cs="Times New Roman"/>
          <w:color w:val="000000"/>
          <w:sz w:val="24"/>
          <w:szCs w:val="24"/>
        </w:rPr>
        <w:t>la encuesta especializada.</w:t>
      </w:r>
      <w:r w:rsidR="002E3F81">
        <w:rPr>
          <w:rFonts w:ascii="Times New Roman" w:hAnsi="Times New Roman" w:cs="Times New Roman"/>
          <w:color w:val="000000"/>
          <w:sz w:val="24"/>
          <w:szCs w:val="24"/>
        </w:rPr>
        <w:t xml:space="preserve"> Así mismo q</w:t>
      </w:r>
      <w:r w:rsidRPr="002E3F81">
        <w:rPr>
          <w:rFonts w:ascii="Times New Roman" w:hAnsi="Times New Roman" w:cs="Times New Roman"/>
          <w:color w:val="000000"/>
          <w:sz w:val="24"/>
          <w:szCs w:val="24"/>
        </w:rPr>
        <w:t>ue se faciliten el acceso a nuevas tecnologías de la comunicación e información.</w:t>
      </w:r>
    </w:p>
    <w:p w14:paraId="1679695C" w14:textId="77777777" w:rsidR="007B441B" w:rsidRPr="00517B33" w:rsidRDefault="007B441B" w:rsidP="00517B33">
      <w:pPr>
        <w:pStyle w:val="Prrafodelista"/>
        <w:spacing w:after="0" w:line="360" w:lineRule="auto"/>
        <w:ind w:left="1146"/>
        <w:jc w:val="both"/>
        <w:rPr>
          <w:rFonts w:ascii="Times New Roman" w:hAnsi="Times New Roman" w:cs="Times New Roman"/>
          <w:color w:val="000000"/>
          <w:sz w:val="24"/>
          <w:szCs w:val="24"/>
        </w:rPr>
      </w:pPr>
    </w:p>
    <w:p w14:paraId="6D661766" w14:textId="1208DC70" w:rsidR="002E3F81" w:rsidRDefault="001E16F7" w:rsidP="002E3F81">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Que los partidos políticos  incluyan</w:t>
      </w:r>
      <w:r w:rsidR="00517B33" w:rsidRPr="00517B33">
        <w:rPr>
          <w:rFonts w:ascii="Times New Roman" w:hAnsi="Times New Roman" w:cs="Times New Roman"/>
          <w:color w:val="000000"/>
          <w:sz w:val="24"/>
          <w:szCs w:val="24"/>
        </w:rPr>
        <w:t xml:space="preserve"> en sus plataformas y programas de campaña las reivindicaciones del Pueblo Afroperuano y de las Mujeres </w:t>
      </w:r>
      <w:r>
        <w:rPr>
          <w:rFonts w:ascii="Times New Roman" w:hAnsi="Times New Roman" w:cs="Times New Roman"/>
          <w:color w:val="000000"/>
          <w:sz w:val="24"/>
          <w:szCs w:val="24"/>
        </w:rPr>
        <w:t>Afroperuanas en particular</w:t>
      </w:r>
      <w:r w:rsidR="00517B33" w:rsidRPr="00517B33">
        <w:rPr>
          <w:rFonts w:ascii="Times New Roman" w:hAnsi="Times New Roman" w:cs="Times New Roman"/>
          <w:color w:val="000000"/>
          <w:sz w:val="24"/>
          <w:szCs w:val="24"/>
        </w:rPr>
        <w:t>.</w:t>
      </w:r>
      <w:r w:rsidR="002E3F81" w:rsidRPr="002E3F81">
        <w:rPr>
          <w:rFonts w:ascii="Times New Roman" w:hAnsi="Times New Roman" w:cs="Times New Roman"/>
          <w:color w:val="000000"/>
          <w:sz w:val="24"/>
          <w:szCs w:val="24"/>
        </w:rPr>
        <w:t xml:space="preserve"> </w:t>
      </w:r>
      <w:r w:rsidR="002E3F81">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Que </w:t>
      </w:r>
      <w:r w:rsidR="002E3F81" w:rsidRPr="00517B33">
        <w:rPr>
          <w:rFonts w:ascii="Times New Roman" w:hAnsi="Times New Roman" w:cs="Times New Roman"/>
          <w:color w:val="000000"/>
          <w:sz w:val="24"/>
          <w:szCs w:val="24"/>
        </w:rPr>
        <w:t xml:space="preserve"> las leyes de cuotas para el incremento de la partici</w:t>
      </w:r>
      <w:r w:rsidR="002E3F81">
        <w:rPr>
          <w:rFonts w:ascii="Times New Roman" w:hAnsi="Times New Roman" w:cs="Times New Roman"/>
          <w:color w:val="000000"/>
          <w:sz w:val="24"/>
          <w:szCs w:val="24"/>
        </w:rPr>
        <w:t>pación política de las mujeres,</w:t>
      </w:r>
      <w:r w:rsidR="002E3F81" w:rsidRPr="00517B33">
        <w:rPr>
          <w:rFonts w:ascii="Times New Roman" w:hAnsi="Times New Roman" w:cs="Times New Roman"/>
          <w:color w:val="000000"/>
          <w:sz w:val="24"/>
          <w:szCs w:val="24"/>
        </w:rPr>
        <w:t xml:space="preserve"> deben asegurar la inclusión de Mujeres Afroperuanas de manera proporcional con el porcentaje poblacional de Afroperuanos, de acuerdo a las comunidades donde habitan.</w:t>
      </w:r>
    </w:p>
    <w:p w14:paraId="00794CF5" w14:textId="77777777" w:rsidR="007B441B" w:rsidRDefault="007B441B" w:rsidP="002E3F81">
      <w:pPr>
        <w:spacing w:after="0" w:line="360" w:lineRule="auto"/>
        <w:jc w:val="both"/>
        <w:rPr>
          <w:rFonts w:ascii="Times New Roman" w:hAnsi="Times New Roman" w:cs="Times New Roman"/>
          <w:color w:val="000000"/>
          <w:sz w:val="24"/>
          <w:szCs w:val="24"/>
        </w:rPr>
      </w:pPr>
    </w:p>
    <w:p w14:paraId="7F5D871B" w14:textId="77777777" w:rsidR="00DE5830" w:rsidRDefault="00DE5830" w:rsidP="002E3F81">
      <w:pPr>
        <w:spacing w:after="0" w:line="360" w:lineRule="auto"/>
        <w:jc w:val="both"/>
        <w:rPr>
          <w:rFonts w:ascii="Times New Roman" w:hAnsi="Times New Roman" w:cs="Times New Roman"/>
          <w:color w:val="000000"/>
          <w:sz w:val="24"/>
          <w:szCs w:val="24"/>
        </w:rPr>
      </w:pPr>
    </w:p>
    <w:p w14:paraId="42150028" w14:textId="77777777" w:rsidR="00DE5830" w:rsidRPr="002E3F81" w:rsidRDefault="00DE5830" w:rsidP="002E3F81">
      <w:pPr>
        <w:spacing w:after="0" w:line="360" w:lineRule="auto"/>
        <w:jc w:val="both"/>
        <w:rPr>
          <w:rFonts w:ascii="Times New Roman" w:hAnsi="Times New Roman" w:cs="Times New Roman"/>
          <w:color w:val="000000"/>
          <w:sz w:val="24"/>
          <w:szCs w:val="24"/>
        </w:rPr>
      </w:pPr>
    </w:p>
    <w:p w14:paraId="399CF8F2" w14:textId="77777777" w:rsidR="00517B33" w:rsidRDefault="00517B33" w:rsidP="00517B33">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lastRenderedPageBreak/>
        <w:t>Que se adopten medidas para sensibilizar a los profesionales de los medios de comunicación respecto de la naturaleza y la incidencia</w:t>
      </w:r>
      <w:r w:rsidR="007B441B">
        <w:rPr>
          <w:rFonts w:ascii="Times New Roman" w:hAnsi="Times New Roman" w:cs="Times New Roman"/>
          <w:color w:val="000000"/>
          <w:sz w:val="24"/>
          <w:szCs w:val="24"/>
        </w:rPr>
        <w:t xml:space="preserve"> de la discriminación contra las y los afroperuano</w:t>
      </w:r>
      <w:r w:rsidRPr="00517B33">
        <w:rPr>
          <w:rFonts w:ascii="Times New Roman" w:hAnsi="Times New Roman" w:cs="Times New Roman"/>
          <w:color w:val="000000"/>
          <w:sz w:val="24"/>
          <w:szCs w:val="24"/>
        </w:rPr>
        <w:t>s, haciéndoles ver su responsabilidad en la no perpetuación de los prejuicios</w:t>
      </w:r>
      <w:r w:rsidR="007B441B">
        <w:rPr>
          <w:rFonts w:ascii="Times New Roman" w:hAnsi="Times New Roman" w:cs="Times New Roman"/>
          <w:color w:val="000000"/>
          <w:sz w:val="24"/>
          <w:szCs w:val="24"/>
        </w:rPr>
        <w:t xml:space="preserve"> y </w:t>
      </w:r>
      <w:r w:rsidR="008771BB">
        <w:rPr>
          <w:rFonts w:ascii="Times New Roman" w:hAnsi="Times New Roman" w:cs="Times New Roman"/>
          <w:color w:val="000000"/>
          <w:sz w:val="24"/>
          <w:szCs w:val="24"/>
        </w:rPr>
        <w:t>estereotipos</w:t>
      </w:r>
      <w:r w:rsidRPr="00517B33">
        <w:rPr>
          <w:rFonts w:ascii="Times New Roman" w:hAnsi="Times New Roman" w:cs="Times New Roman"/>
          <w:color w:val="000000"/>
          <w:sz w:val="24"/>
          <w:szCs w:val="24"/>
        </w:rPr>
        <w:t>.</w:t>
      </w:r>
    </w:p>
    <w:p w14:paraId="56073E4B" w14:textId="77777777" w:rsidR="00477142" w:rsidRPr="00517B33" w:rsidRDefault="00477142" w:rsidP="00517B33">
      <w:pPr>
        <w:pStyle w:val="Prrafodelista"/>
        <w:spacing w:after="0" w:line="360" w:lineRule="auto"/>
        <w:ind w:left="1146"/>
        <w:jc w:val="both"/>
        <w:rPr>
          <w:rFonts w:ascii="Times New Roman" w:hAnsi="Times New Roman" w:cs="Times New Roman"/>
          <w:color w:val="000000"/>
          <w:sz w:val="24"/>
          <w:szCs w:val="24"/>
        </w:rPr>
      </w:pPr>
    </w:p>
    <w:p w14:paraId="6EEDB00A" w14:textId="08374E3F" w:rsidR="00477142" w:rsidRDefault="00517B33" w:rsidP="00477142">
      <w:pPr>
        <w:pStyle w:val="Prrafodelista"/>
        <w:spacing w:after="0" w:line="360" w:lineRule="auto"/>
        <w:ind w:left="1146"/>
        <w:jc w:val="both"/>
        <w:rPr>
          <w:rFonts w:ascii="Times New Roman" w:hAnsi="Times New Roman" w:cs="Times New Roman"/>
          <w:color w:val="000000"/>
          <w:sz w:val="24"/>
          <w:szCs w:val="24"/>
        </w:rPr>
      </w:pPr>
      <w:r w:rsidRPr="00517B33">
        <w:rPr>
          <w:rFonts w:ascii="Times New Roman" w:hAnsi="Times New Roman" w:cs="Times New Roman"/>
          <w:color w:val="000000"/>
          <w:sz w:val="24"/>
          <w:szCs w:val="24"/>
        </w:rPr>
        <w:t>Que se promueva la elaboración y aplicación de métodos de autocontrol en los medios de comunicación mediante códigos deontológicos, con</w:t>
      </w:r>
      <w:r w:rsidR="00DE5830">
        <w:rPr>
          <w:rFonts w:ascii="Times New Roman" w:hAnsi="Times New Roman" w:cs="Times New Roman"/>
          <w:color w:val="000000"/>
          <w:sz w:val="24"/>
          <w:szCs w:val="24"/>
        </w:rPr>
        <w:t xml:space="preserve"> el</w:t>
      </w:r>
      <w:r w:rsidRPr="00517B33">
        <w:rPr>
          <w:rFonts w:ascii="Times New Roman" w:hAnsi="Times New Roman" w:cs="Times New Roman"/>
          <w:color w:val="000000"/>
          <w:sz w:val="24"/>
          <w:szCs w:val="24"/>
        </w:rPr>
        <w:t xml:space="preserve"> objeto de poner fin a la utilización de términos racialmente discriminat</w:t>
      </w:r>
      <w:r w:rsidR="00DE5830">
        <w:rPr>
          <w:rFonts w:ascii="Times New Roman" w:hAnsi="Times New Roman" w:cs="Times New Roman"/>
          <w:color w:val="000000"/>
          <w:sz w:val="24"/>
          <w:szCs w:val="24"/>
        </w:rPr>
        <w:t>orios o tendenciosos contra el P</w:t>
      </w:r>
      <w:r w:rsidRPr="00517B33">
        <w:rPr>
          <w:rFonts w:ascii="Times New Roman" w:hAnsi="Times New Roman" w:cs="Times New Roman"/>
          <w:color w:val="000000"/>
          <w:sz w:val="24"/>
          <w:szCs w:val="24"/>
        </w:rPr>
        <w:t>ue</w:t>
      </w:r>
      <w:r w:rsidR="00DE5830">
        <w:rPr>
          <w:rFonts w:ascii="Times New Roman" w:hAnsi="Times New Roman" w:cs="Times New Roman"/>
          <w:color w:val="000000"/>
          <w:sz w:val="24"/>
          <w:szCs w:val="24"/>
        </w:rPr>
        <w:t xml:space="preserve">blo Afroperuano, para eliminar </w:t>
      </w:r>
      <w:r w:rsidRPr="00517B33">
        <w:rPr>
          <w:rFonts w:ascii="Times New Roman" w:hAnsi="Times New Roman" w:cs="Times New Roman"/>
          <w:color w:val="000000"/>
          <w:sz w:val="24"/>
          <w:szCs w:val="24"/>
        </w:rPr>
        <w:t>el uso de las imágenes estereotipadas de las y los Afroperuanos en los medios de comunicación y el internet.</w:t>
      </w:r>
    </w:p>
    <w:p w14:paraId="785EC78F" w14:textId="77777777" w:rsidR="00C908F1" w:rsidRDefault="00C908F1" w:rsidP="00477142">
      <w:pPr>
        <w:pStyle w:val="Prrafodelista"/>
        <w:spacing w:after="0" w:line="360" w:lineRule="auto"/>
        <w:ind w:left="1146"/>
        <w:jc w:val="both"/>
        <w:rPr>
          <w:rFonts w:ascii="Times New Roman" w:hAnsi="Times New Roman" w:cs="Times New Roman"/>
          <w:color w:val="000000"/>
          <w:sz w:val="24"/>
          <w:szCs w:val="24"/>
        </w:rPr>
      </w:pPr>
    </w:p>
    <w:p w14:paraId="7A08B9A4" w14:textId="056D36BD" w:rsidR="00492F1D" w:rsidRDefault="00477142" w:rsidP="008F223C">
      <w:pPr>
        <w:pStyle w:val="Prrafodelista"/>
        <w:spacing w:after="0" w:line="360" w:lineRule="auto"/>
        <w:ind w:left="1146"/>
        <w:jc w:val="both"/>
        <w:rPr>
          <w:rFonts w:ascii="Times New Roman" w:hAnsi="Times New Roman" w:cs="Times New Roman"/>
          <w:color w:val="000000"/>
          <w:sz w:val="24"/>
          <w:szCs w:val="24"/>
        </w:rPr>
      </w:pPr>
      <w:r w:rsidRPr="00477142">
        <w:rPr>
          <w:rFonts w:ascii="Times New Roman" w:hAnsi="Times New Roman" w:cs="Times New Roman"/>
          <w:color w:val="000000"/>
          <w:sz w:val="24"/>
          <w:szCs w:val="24"/>
        </w:rPr>
        <w:t xml:space="preserve">Que el Estado </w:t>
      </w:r>
      <w:r w:rsidR="005D31B2">
        <w:rPr>
          <w:rFonts w:ascii="Times New Roman" w:hAnsi="Times New Roman" w:cs="Times New Roman"/>
          <w:color w:val="000000"/>
          <w:sz w:val="24"/>
          <w:szCs w:val="24"/>
        </w:rPr>
        <w:t>P</w:t>
      </w:r>
      <w:r w:rsidR="00492F1D">
        <w:rPr>
          <w:rFonts w:ascii="Times New Roman" w:hAnsi="Times New Roman" w:cs="Times New Roman"/>
          <w:color w:val="000000"/>
          <w:sz w:val="24"/>
          <w:szCs w:val="24"/>
        </w:rPr>
        <w:t>eruano</w:t>
      </w:r>
      <w:r>
        <w:rPr>
          <w:rFonts w:ascii="Times New Roman" w:hAnsi="Times New Roman" w:cs="Times New Roman"/>
          <w:color w:val="000000"/>
          <w:sz w:val="24"/>
          <w:szCs w:val="24"/>
        </w:rPr>
        <w:t xml:space="preserve"> </w:t>
      </w:r>
      <w:r w:rsidRPr="00477142">
        <w:rPr>
          <w:rFonts w:ascii="Times New Roman" w:hAnsi="Times New Roman" w:cs="Times New Roman"/>
          <w:color w:val="000000"/>
          <w:sz w:val="24"/>
          <w:szCs w:val="24"/>
        </w:rPr>
        <w:t xml:space="preserve"> garant</w:t>
      </w:r>
      <w:r>
        <w:rPr>
          <w:rFonts w:ascii="Times New Roman" w:hAnsi="Times New Roman" w:cs="Times New Roman"/>
          <w:color w:val="000000"/>
          <w:sz w:val="24"/>
          <w:szCs w:val="24"/>
        </w:rPr>
        <w:t xml:space="preserve">ice la asignación de recursos económicos </w:t>
      </w:r>
      <w:r w:rsidRPr="00477142">
        <w:rPr>
          <w:rFonts w:ascii="Times New Roman" w:hAnsi="Times New Roman" w:cs="Times New Roman"/>
          <w:color w:val="000000"/>
          <w:sz w:val="24"/>
          <w:szCs w:val="24"/>
        </w:rPr>
        <w:t xml:space="preserve"> para el diseño e implementación </w:t>
      </w:r>
      <w:r>
        <w:rPr>
          <w:rFonts w:ascii="Times New Roman" w:hAnsi="Times New Roman" w:cs="Times New Roman"/>
          <w:color w:val="000000"/>
          <w:sz w:val="24"/>
          <w:szCs w:val="24"/>
        </w:rPr>
        <w:t xml:space="preserve">de políticas públicas </w:t>
      </w:r>
      <w:r w:rsidR="00C908F1">
        <w:rPr>
          <w:rFonts w:ascii="Times New Roman" w:hAnsi="Times New Roman" w:cs="Times New Roman"/>
          <w:color w:val="000000"/>
          <w:sz w:val="24"/>
          <w:szCs w:val="24"/>
        </w:rPr>
        <w:t>dirigidas</w:t>
      </w:r>
      <w:r w:rsidR="00F3403E">
        <w:rPr>
          <w:rFonts w:ascii="Times New Roman" w:hAnsi="Times New Roman" w:cs="Times New Roman"/>
          <w:color w:val="000000"/>
          <w:sz w:val="24"/>
          <w:szCs w:val="24"/>
        </w:rPr>
        <w:t xml:space="preserve"> </w:t>
      </w:r>
      <w:r w:rsidR="00DE5830">
        <w:rPr>
          <w:rFonts w:ascii="Times New Roman" w:hAnsi="Times New Roman" w:cs="Times New Roman"/>
          <w:color w:val="000000"/>
          <w:sz w:val="24"/>
          <w:szCs w:val="24"/>
        </w:rPr>
        <w:t xml:space="preserve"> a Mujeres A</w:t>
      </w:r>
      <w:r w:rsidRPr="00477142">
        <w:rPr>
          <w:rFonts w:ascii="Times New Roman" w:hAnsi="Times New Roman" w:cs="Times New Roman"/>
          <w:color w:val="000000"/>
          <w:sz w:val="24"/>
          <w:szCs w:val="24"/>
        </w:rPr>
        <w:t>fro</w:t>
      </w:r>
      <w:r>
        <w:rPr>
          <w:rFonts w:ascii="Times New Roman" w:hAnsi="Times New Roman" w:cs="Times New Roman"/>
          <w:color w:val="000000"/>
          <w:sz w:val="24"/>
          <w:szCs w:val="24"/>
        </w:rPr>
        <w:t>peruanas ello en c</w:t>
      </w:r>
      <w:r w:rsidRPr="00477142">
        <w:rPr>
          <w:rFonts w:ascii="Times New Roman" w:hAnsi="Times New Roman" w:cs="Times New Roman"/>
          <w:color w:val="000000"/>
          <w:sz w:val="24"/>
          <w:szCs w:val="24"/>
        </w:rPr>
        <w:t>umplimiento del Decreto Supremo Nº 027-2007-</w:t>
      </w:r>
      <w:r>
        <w:rPr>
          <w:rFonts w:ascii="Times New Roman" w:hAnsi="Times New Roman" w:cs="Times New Roman"/>
          <w:color w:val="000000"/>
          <w:sz w:val="24"/>
          <w:szCs w:val="24"/>
        </w:rPr>
        <w:t>PCM, el cual plantea a los</w:t>
      </w:r>
      <w:r w:rsidRPr="00477142">
        <w:rPr>
          <w:rFonts w:ascii="Times New Roman" w:hAnsi="Times New Roman" w:cs="Times New Roman"/>
          <w:color w:val="000000"/>
          <w:sz w:val="24"/>
          <w:szCs w:val="24"/>
        </w:rPr>
        <w:t xml:space="preserve"> gobie</w:t>
      </w:r>
      <w:r>
        <w:rPr>
          <w:rFonts w:ascii="Times New Roman" w:hAnsi="Times New Roman" w:cs="Times New Roman"/>
          <w:color w:val="000000"/>
          <w:sz w:val="24"/>
          <w:szCs w:val="24"/>
        </w:rPr>
        <w:t>rnos locales y regionales</w:t>
      </w:r>
      <w:r w:rsidRPr="00477142">
        <w:rPr>
          <w:rFonts w:ascii="Times New Roman" w:hAnsi="Times New Roman" w:cs="Times New Roman"/>
          <w:color w:val="000000"/>
          <w:sz w:val="24"/>
          <w:szCs w:val="24"/>
        </w:rPr>
        <w:t xml:space="preserve"> desarrollar políticas dirigidas al pueblo afroperuano</w:t>
      </w:r>
      <w:r>
        <w:rPr>
          <w:rFonts w:ascii="Times New Roman" w:hAnsi="Times New Roman" w:cs="Times New Roman"/>
          <w:color w:val="000000"/>
          <w:sz w:val="24"/>
          <w:szCs w:val="24"/>
        </w:rPr>
        <w:t xml:space="preserve">, </w:t>
      </w:r>
    </w:p>
    <w:p w14:paraId="59AA841E"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7D9B696E"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4E28AECD"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09C6C279"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291F40D3"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2F06A037"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119B0ABF" w14:textId="77777777" w:rsidR="002C60CE" w:rsidRDefault="002C60CE" w:rsidP="008F223C">
      <w:pPr>
        <w:pStyle w:val="Prrafodelista"/>
        <w:spacing w:after="0" w:line="360" w:lineRule="auto"/>
        <w:ind w:left="1146"/>
        <w:jc w:val="both"/>
        <w:rPr>
          <w:rFonts w:ascii="Times New Roman" w:hAnsi="Times New Roman" w:cs="Times New Roman"/>
          <w:color w:val="000000"/>
          <w:sz w:val="24"/>
          <w:szCs w:val="24"/>
        </w:rPr>
      </w:pPr>
    </w:p>
    <w:p w14:paraId="03F7F17F" w14:textId="77777777" w:rsidR="002C60CE" w:rsidRDefault="002C60CE" w:rsidP="008F223C">
      <w:pPr>
        <w:pStyle w:val="Prrafodelista"/>
        <w:spacing w:after="0" w:line="360" w:lineRule="auto"/>
        <w:ind w:left="1146"/>
        <w:jc w:val="both"/>
        <w:rPr>
          <w:rFonts w:ascii="Times New Roman" w:hAnsi="Times New Roman" w:cs="Times New Roman"/>
          <w:color w:val="000000"/>
          <w:sz w:val="24"/>
          <w:szCs w:val="24"/>
        </w:rPr>
      </w:pPr>
    </w:p>
    <w:p w14:paraId="49D9A08A" w14:textId="77777777" w:rsidR="005D31B2" w:rsidRDefault="005D31B2" w:rsidP="008F223C">
      <w:pPr>
        <w:pStyle w:val="Prrafodelista"/>
        <w:spacing w:after="0" w:line="360" w:lineRule="auto"/>
        <w:ind w:left="1146"/>
        <w:jc w:val="both"/>
        <w:rPr>
          <w:rFonts w:ascii="Times New Roman" w:hAnsi="Times New Roman" w:cs="Times New Roman"/>
          <w:color w:val="000000"/>
          <w:sz w:val="24"/>
          <w:szCs w:val="24"/>
        </w:rPr>
      </w:pPr>
    </w:p>
    <w:p w14:paraId="3CF0AA98" w14:textId="77777777" w:rsidR="005D31B2" w:rsidRDefault="005D31B2" w:rsidP="008F223C">
      <w:pPr>
        <w:pStyle w:val="Prrafodelista"/>
        <w:spacing w:after="0" w:line="360" w:lineRule="auto"/>
        <w:ind w:left="1146"/>
        <w:jc w:val="both"/>
        <w:rPr>
          <w:rFonts w:ascii="Times New Roman" w:hAnsi="Times New Roman" w:cs="Times New Roman"/>
          <w:color w:val="000000"/>
          <w:sz w:val="24"/>
          <w:szCs w:val="24"/>
        </w:rPr>
      </w:pPr>
    </w:p>
    <w:p w14:paraId="77CD6899" w14:textId="77777777" w:rsidR="005D31B2" w:rsidRDefault="005D31B2" w:rsidP="008F223C">
      <w:pPr>
        <w:pStyle w:val="Prrafodelista"/>
        <w:spacing w:after="0" w:line="360" w:lineRule="auto"/>
        <w:ind w:left="1146"/>
        <w:jc w:val="both"/>
        <w:rPr>
          <w:rFonts w:ascii="Times New Roman" w:hAnsi="Times New Roman" w:cs="Times New Roman"/>
          <w:color w:val="000000"/>
          <w:sz w:val="24"/>
          <w:szCs w:val="24"/>
        </w:rPr>
      </w:pPr>
    </w:p>
    <w:p w14:paraId="2C3D3559"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4334693B" w14:textId="77777777" w:rsid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4CB5C45D" w14:textId="77777777" w:rsidR="008F223C" w:rsidRPr="008F223C" w:rsidRDefault="008F223C" w:rsidP="008F223C">
      <w:pPr>
        <w:pStyle w:val="Prrafodelista"/>
        <w:spacing w:after="0" w:line="360" w:lineRule="auto"/>
        <w:ind w:left="1146"/>
        <w:jc w:val="both"/>
        <w:rPr>
          <w:rFonts w:ascii="Times New Roman" w:hAnsi="Times New Roman" w:cs="Times New Roman"/>
          <w:color w:val="000000"/>
          <w:sz w:val="24"/>
          <w:szCs w:val="24"/>
        </w:rPr>
      </w:pPr>
    </w:p>
    <w:p w14:paraId="1E36C953" w14:textId="77777777" w:rsidR="00CF10F4" w:rsidRPr="004A01EB" w:rsidRDefault="00CF10F4" w:rsidP="00CF10F4">
      <w:pPr>
        <w:pStyle w:val="Prrafodelista"/>
        <w:numPr>
          <w:ilvl w:val="0"/>
          <w:numId w:val="1"/>
        </w:numPr>
        <w:spacing w:after="0" w:line="360" w:lineRule="auto"/>
        <w:jc w:val="both"/>
        <w:rPr>
          <w:rFonts w:ascii="Times New Roman" w:hAnsi="Times New Roman" w:cs="Times New Roman"/>
          <w:b/>
          <w:color w:val="000000"/>
          <w:sz w:val="24"/>
          <w:szCs w:val="24"/>
        </w:rPr>
      </w:pPr>
      <w:r>
        <w:rPr>
          <w:rFonts w:ascii="Times New Roman" w:hAnsi="Times New Roman" w:cs="Times New Roman"/>
          <w:b/>
          <w:sz w:val="24"/>
          <w:szCs w:val="24"/>
        </w:rPr>
        <w:t>ANEXO</w:t>
      </w:r>
    </w:p>
    <w:p w14:paraId="36D647B9" w14:textId="77777777" w:rsidR="00CF10F4" w:rsidRDefault="00CF10F4" w:rsidP="00CF10F4">
      <w:pPr>
        <w:pStyle w:val="Prrafodelista"/>
        <w:spacing w:after="0" w:line="360" w:lineRule="auto"/>
        <w:ind w:left="1146"/>
        <w:jc w:val="both"/>
        <w:rPr>
          <w:rFonts w:ascii="Times New Roman" w:hAnsi="Times New Roman" w:cs="Times New Roman"/>
          <w:sz w:val="24"/>
          <w:szCs w:val="24"/>
        </w:rPr>
      </w:pPr>
    </w:p>
    <w:p w14:paraId="558A647D" w14:textId="74235109" w:rsidR="008C740F" w:rsidRPr="00CF10F4" w:rsidRDefault="00C908F1" w:rsidP="008C740F">
      <w:pPr>
        <w:pStyle w:val="Prrafodelista"/>
        <w:spacing w:after="0" w:line="360" w:lineRule="auto"/>
        <w:ind w:left="1146"/>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Resumen</w:t>
      </w:r>
      <w:r w:rsidR="008F223C">
        <w:rPr>
          <w:rFonts w:ascii="Times New Roman" w:hAnsi="Times New Roman" w:cs="Times New Roman"/>
          <w:b/>
          <w:color w:val="000000"/>
          <w:sz w:val="24"/>
          <w:szCs w:val="24"/>
          <w:u w:val="single"/>
        </w:rPr>
        <w:t>: Proceso</w:t>
      </w:r>
      <w:r>
        <w:rPr>
          <w:rFonts w:ascii="Times New Roman" w:hAnsi="Times New Roman" w:cs="Times New Roman"/>
          <w:b/>
          <w:color w:val="000000"/>
          <w:sz w:val="24"/>
          <w:szCs w:val="24"/>
          <w:u w:val="single"/>
        </w:rPr>
        <w:t xml:space="preserve"> d</w:t>
      </w:r>
      <w:r w:rsidR="008C740F" w:rsidRPr="00CF10F4">
        <w:rPr>
          <w:rFonts w:ascii="Times New Roman" w:hAnsi="Times New Roman" w:cs="Times New Roman"/>
          <w:b/>
          <w:color w:val="000000"/>
          <w:sz w:val="24"/>
          <w:szCs w:val="24"/>
          <w:u w:val="single"/>
        </w:rPr>
        <w:t>e Discriminación</w:t>
      </w:r>
    </w:p>
    <w:p w14:paraId="393DF8E9"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1982D2E5"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Exp</w:t>
      </w:r>
      <w:r w:rsidR="00CF10F4">
        <w:rPr>
          <w:rFonts w:ascii="Times New Roman" w:hAnsi="Times New Roman" w:cs="Times New Roman"/>
          <w:color w:val="000000"/>
          <w:sz w:val="24"/>
          <w:szCs w:val="24"/>
        </w:rPr>
        <w:t>ediente</w:t>
      </w:r>
      <w:r w:rsidRPr="00FF1482">
        <w:rPr>
          <w:rFonts w:ascii="Times New Roman" w:hAnsi="Times New Roman" w:cs="Times New Roman"/>
          <w:color w:val="000000"/>
          <w:sz w:val="24"/>
          <w:szCs w:val="24"/>
        </w:rPr>
        <w:t xml:space="preserve"> No 1419-2014-10-1501-JR-PE-06</w:t>
      </w:r>
    </w:p>
    <w:p w14:paraId="4AE16346"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Imputado: Luis Alberto Pérez Peralta y Augusto Gianni Santiesteban García</w:t>
      </w:r>
    </w:p>
    <w:p w14:paraId="43AA443A"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Delito: Discriminación.</w:t>
      </w:r>
    </w:p>
    <w:p w14:paraId="76085011"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Agraviado: Azucena Asunción Algendones.-</w:t>
      </w:r>
    </w:p>
    <w:p w14:paraId="37F484B4"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3A93AFDA"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 xml:space="preserve">1.- El proceso se ha tramitado en el 2do Juzgado Penal Liquidador de Huancayo, habiéndose culminado la etapa de investigación se ha dictado sentencia Resolución No 26 con fecha 13 de Noviembre de 2015 en el cual se falla: Condenando a los acusados Luis Alberto Pérez Peralta y Augusto Gianni Santiesteban García como autores del delito contra la humanidad en la modalidad de discriminación Imponiéndoles 03 años de pena privativa de la libertad cuya ejecución se suspende por el periodo de 02 años señalándose reglas de conducta y se fija como reparación civil la suma de S/. 5,000.00 de manera solidaria </w:t>
      </w:r>
      <w:r w:rsidR="00CF10F4" w:rsidRPr="00FF1482">
        <w:rPr>
          <w:rFonts w:ascii="Times New Roman" w:hAnsi="Times New Roman" w:cs="Times New Roman"/>
          <w:color w:val="000000"/>
          <w:sz w:val="24"/>
          <w:szCs w:val="24"/>
        </w:rPr>
        <w:t>(entre</w:t>
      </w:r>
      <w:r w:rsidRPr="00FF1482">
        <w:rPr>
          <w:rFonts w:ascii="Times New Roman" w:hAnsi="Times New Roman" w:cs="Times New Roman"/>
          <w:color w:val="000000"/>
          <w:sz w:val="24"/>
          <w:szCs w:val="24"/>
        </w:rPr>
        <w:t xml:space="preserve"> los dos imputados).</w:t>
      </w:r>
    </w:p>
    <w:p w14:paraId="54267B4F" w14:textId="77777777" w:rsidR="00C908F1" w:rsidRDefault="00C908F1" w:rsidP="008C740F">
      <w:pPr>
        <w:pStyle w:val="Prrafodelista"/>
        <w:spacing w:after="0" w:line="360" w:lineRule="auto"/>
        <w:ind w:left="1146"/>
        <w:jc w:val="both"/>
        <w:rPr>
          <w:rFonts w:ascii="Times New Roman" w:hAnsi="Times New Roman" w:cs="Times New Roman"/>
          <w:color w:val="000000"/>
          <w:sz w:val="24"/>
          <w:szCs w:val="24"/>
        </w:rPr>
      </w:pPr>
    </w:p>
    <w:p w14:paraId="46F32FD1" w14:textId="1BC50290" w:rsidR="008C740F" w:rsidRPr="00FF1482" w:rsidRDefault="00CF10F4" w:rsidP="008C740F">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2.- E</w:t>
      </w:r>
      <w:r w:rsidR="008C740F" w:rsidRPr="00FF1482">
        <w:rPr>
          <w:rFonts w:ascii="Times New Roman" w:hAnsi="Times New Roman" w:cs="Times New Roman"/>
          <w:color w:val="000000"/>
          <w:sz w:val="24"/>
          <w:szCs w:val="24"/>
        </w:rPr>
        <w:t>sta sentencia es apelada por los sentenciados, habiéndose elevado la misma a la primera sala penal liquidadora de la corte superior de justic</w:t>
      </w:r>
      <w:r w:rsidR="005D31B2">
        <w:rPr>
          <w:rFonts w:ascii="Times New Roman" w:hAnsi="Times New Roman" w:cs="Times New Roman"/>
          <w:color w:val="000000"/>
          <w:sz w:val="24"/>
          <w:szCs w:val="24"/>
        </w:rPr>
        <w:t>ia de Junín, recibiendo</w:t>
      </w:r>
      <w:r w:rsidR="008C740F" w:rsidRPr="00FF1482">
        <w:rPr>
          <w:rFonts w:ascii="Times New Roman" w:hAnsi="Times New Roman" w:cs="Times New Roman"/>
          <w:color w:val="000000"/>
          <w:sz w:val="24"/>
          <w:szCs w:val="24"/>
        </w:rPr>
        <w:t xml:space="preserve"> los informes orales emiten la resolución No 37 sentencia de vista de fecha 24 de mayo de 2016, por el cual REVOCAN la sentencia condenatoria y REFORMÁNDOLA absuelven a l</w:t>
      </w:r>
      <w:r>
        <w:rPr>
          <w:rFonts w:ascii="Times New Roman" w:hAnsi="Times New Roman" w:cs="Times New Roman"/>
          <w:color w:val="000000"/>
          <w:sz w:val="24"/>
          <w:szCs w:val="24"/>
        </w:rPr>
        <w:t>os acusados.</w:t>
      </w:r>
    </w:p>
    <w:p w14:paraId="7A7E3CD0"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57EFFA3C" w14:textId="77777777" w:rsidR="008C740F" w:rsidRPr="00FF1482" w:rsidRDefault="00CF10F4" w:rsidP="008C740F">
      <w:pPr>
        <w:pStyle w:val="Prrafodelista"/>
        <w:spacing w:after="0" w:line="360" w:lineRule="auto"/>
        <w:ind w:left="1146"/>
        <w:jc w:val="both"/>
        <w:rPr>
          <w:rFonts w:ascii="Times New Roman" w:hAnsi="Times New Roman" w:cs="Times New Roman"/>
          <w:color w:val="000000"/>
          <w:sz w:val="24"/>
          <w:szCs w:val="24"/>
        </w:rPr>
      </w:pPr>
      <w:r>
        <w:rPr>
          <w:rFonts w:ascii="Times New Roman" w:hAnsi="Times New Roman" w:cs="Times New Roman"/>
          <w:color w:val="000000"/>
          <w:sz w:val="24"/>
          <w:szCs w:val="24"/>
        </w:rPr>
        <w:t>3.- C</w:t>
      </w:r>
      <w:r w:rsidR="008C740F" w:rsidRPr="00FF1482">
        <w:rPr>
          <w:rFonts w:ascii="Times New Roman" w:hAnsi="Times New Roman" w:cs="Times New Roman"/>
          <w:color w:val="000000"/>
          <w:sz w:val="24"/>
          <w:szCs w:val="24"/>
        </w:rPr>
        <w:t>omo se trata de un proceso sumario, se interpuso recurso de nulidad el mismo que fue declarado improcedente, sin embargo conforme a Ley se interpuso queja excepcional por denegatoria de recurso de nulidad, la cual es concedida.</w:t>
      </w:r>
    </w:p>
    <w:p w14:paraId="2C5FC79C" w14:textId="77777777" w:rsidR="008C740F"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71797027" w14:textId="77777777" w:rsidR="008C740F"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4.- Se formó el cuaderno con las copias peticionadas y se eleva a la Corte Suprema en la actualidad la misma se encuentra en la Primera sala Suprema Penal Transitoria (Queja Excepcional No 394-2016) siendo que con fecha 13 de febrero de 2017 se ha observado el cuaderno disponiéndose la devolución del mismo a la Corte Superior de Justicia de Junín para que la Primera sala Penal Liquidadora compl</w:t>
      </w:r>
      <w:r w:rsidR="00CF10F4">
        <w:rPr>
          <w:rFonts w:ascii="Times New Roman" w:hAnsi="Times New Roman" w:cs="Times New Roman"/>
          <w:color w:val="000000"/>
          <w:sz w:val="24"/>
          <w:szCs w:val="24"/>
        </w:rPr>
        <w:t>ete las resoluciones faltantes.</w:t>
      </w:r>
    </w:p>
    <w:p w14:paraId="5AD0891E" w14:textId="77777777" w:rsidR="00CF10F4" w:rsidRPr="00FF1482" w:rsidRDefault="00CF10F4" w:rsidP="008C740F">
      <w:pPr>
        <w:pStyle w:val="Prrafodelista"/>
        <w:spacing w:after="0" w:line="360" w:lineRule="auto"/>
        <w:ind w:left="1146"/>
        <w:jc w:val="both"/>
        <w:rPr>
          <w:rFonts w:ascii="Times New Roman" w:hAnsi="Times New Roman" w:cs="Times New Roman"/>
          <w:color w:val="000000"/>
          <w:sz w:val="24"/>
          <w:szCs w:val="24"/>
        </w:rPr>
      </w:pPr>
    </w:p>
    <w:p w14:paraId="0D2934F8"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El cuaderno aún no se ha emitido a la Sala Liquidadora de Huancayo de parte de la Suprema.</w:t>
      </w:r>
    </w:p>
    <w:p w14:paraId="00E1C53F"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7058A95F" w14:textId="77777777" w:rsidR="008C740F"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5.- Lo resaltante es que el Fiscal Supremo opino por que se declare fundado el recurso de queja excepcional.</w:t>
      </w:r>
    </w:p>
    <w:p w14:paraId="14669727" w14:textId="77777777" w:rsidR="00CF10F4" w:rsidRDefault="00CF10F4" w:rsidP="008C740F">
      <w:pPr>
        <w:pStyle w:val="Prrafodelista"/>
        <w:spacing w:after="0" w:line="360" w:lineRule="auto"/>
        <w:ind w:left="1146"/>
        <w:jc w:val="both"/>
        <w:rPr>
          <w:rFonts w:ascii="Times New Roman" w:hAnsi="Times New Roman" w:cs="Times New Roman"/>
          <w:color w:val="000000"/>
          <w:sz w:val="24"/>
          <w:szCs w:val="24"/>
        </w:rPr>
      </w:pPr>
    </w:p>
    <w:p w14:paraId="4DADE2BF" w14:textId="68478D8C" w:rsidR="00CF10F4" w:rsidRDefault="00CF10F4" w:rsidP="005D31B2">
      <w:pPr>
        <w:pStyle w:val="Prrafodelista"/>
        <w:spacing w:after="0" w:line="360" w:lineRule="auto"/>
        <w:ind w:left="1146"/>
        <w:jc w:val="both"/>
        <w:rPr>
          <w:rFonts w:ascii="Times New Roman" w:hAnsi="Times New Roman" w:cs="Times New Roman"/>
          <w:color w:val="000000"/>
          <w:sz w:val="24"/>
          <w:szCs w:val="24"/>
        </w:rPr>
      </w:pPr>
      <w:r w:rsidRPr="00CF10F4">
        <w:rPr>
          <w:rFonts w:ascii="Times New Roman" w:hAnsi="Times New Roman" w:cs="Times New Roman"/>
          <w:color w:val="000000"/>
          <w:sz w:val="24"/>
          <w:szCs w:val="24"/>
        </w:rPr>
        <w:t xml:space="preserve">Cuenta con DICTAMEN 1346-2016-2ºFSUPR.P.M.P.FN fechado con  25 de Agosto 2016, del Ministerio Público – Segunda Fiscalía Suprema en lo Penal quien OPINA: que se declare FUNDADA la queja formulada. </w:t>
      </w:r>
    </w:p>
    <w:p w14:paraId="1C0E265A" w14:textId="77777777" w:rsidR="005D31B2" w:rsidRPr="005D31B2" w:rsidRDefault="005D31B2" w:rsidP="005D31B2">
      <w:pPr>
        <w:pStyle w:val="Prrafodelista"/>
        <w:spacing w:after="0" w:line="360" w:lineRule="auto"/>
        <w:ind w:left="1146"/>
        <w:jc w:val="both"/>
        <w:rPr>
          <w:rFonts w:ascii="Times New Roman" w:hAnsi="Times New Roman" w:cs="Times New Roman"/>
          <w:color w:val="000000"/>
          <w:sz w:val="24"/>
          <w:szCs w:val="24"/>
        </w:rPr>
      </w:pPr>
    </w:p>
    <w:p w14:paraId="22E0964D" w14:textId="77777777" w:rsidR="00CF10F4" w:rsidRPr="00CF10F4" w:rsidRDefault="00CF10F4" w:rsidP="00CF10F4">
      <w:pPr>
        <w:pStyle w:val="Prrafodelista"/>
        <w:spacing w:after="0" w:line="360" w:lineRule="auto"/>
        <w:ind w:left="1146"/>
        <w:jc w:val="both"/>
        <w:rPr>
          <w:rFonts w:ascii="Times New Roman" w:hAnsi="Times New Roman" w:cs="Times New Roman"/>
          <w:color w:val="000000"/>
          <w:sz w:val="24"/>
          <w:szCs w:val="24"/>
        </w:rPr>
      </w:pPr>
      <w:r w:rsidRPr="00CF10F4">
        <w:rPr>
          <w:rFonts w:ascii="Times New Roman" w:hAnsi="Times New Roman" w:cs="Times New Roman"/>
          <w:color w:val="000000"/>
          <w:sz w:val="24"/>
          <w:szCs w:val="24"/>
        </w:rPr>
        <w:t xml:space="preserve"> Ha transcur</w:t>
      </w:r>
      <w:r w:rsidR="00C908F1">
        <w:rPr>
          <w:rFonts w:ascii="Times New Roman" w:hAnsi="Times New Roman" w:cs="Times New Roman"/>
          <w:color w:val="000000"/>
          <w:sz w:val="24"/>
          <w:szCs w:val="24"/>
        </w:rPr>
        <w:t xml:space="preserve">rido 1 año 7 meses desde que </w:t>
      </w:r>
      <w:r w:rsidRPr="00CF10F4">
        <w:rPr>
          <w:rFonts w:ascii="Times New Roman" w:hAnsi="Times New Roman" w:cs="Times New Roman"/>
          <w:color w:val="000000"/>
          <w:sz w:val="24"/>
          <w:szCs w:val="24"/>
        </w:rPr>
        <w:t xml:space="preserve">concedieron la queja y a la fecha no hay resultados. </w:t>
      </w:r>
    </w:p>
    <w:p w14:paraId="43FDC18B" w14:textId="77777777" w:rsidR="005D31B2" w:rsidRPr="005D31B2" w:rsidRDefault="005D31B2" w:rsidP="005D31B2">
      <w:pPr>
        <w:spacing w:after="0" w:line="360" w:lineRule="auto"/>
        <w:jc w:val="both"/>
        <w:rPr>
          <w:rFonts w:ascii="Times New Roman" w:hAnsi="Times New Roman" w:cs="Times New Roman"/>
          <w:color w:val="000000"/>
          <w:sz w:val="24"/>
          <w:szCs w:val="24"/>
        </w:rPr>
      </w:pPr>
    </w:p>
    <w:p w14:paraId="772F90DC" w14:textId="77777777" w:rsidR="008C740F" w:rsidRPr="00CF10F4" w:rsidRDefault="00CF10F4" w:rsidP="008C740F">
      <w:pPr>
        <w:pStyle w:val="Prrafodelista"/>
        <w:spacing w:after="0" w:line="360" w:lineRule="auto"/>
        <w:ind w:left="1146"/>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Resumen: Proceso d</w:t>
      </w:r>
      <w:r w:rsidR="008C740F" w:rsidRPr="00CF10F4">
        <w:rPr>
          <w:rFonts w:ascii="Times New Roman" w:hAnsi="Times New Roman" w:cs="Times New Roman"/>
          <w:b/>
          <w:color w:val="000000"/>
          <w:sz w:val="24"/>
          <w:szCs w:val="24"/>
          <w:u w:val="single"/>
        </w:rPr>
        <w:t>e Peculado</w:t>
      </w:r>
    </w:p>
    <w:p w14:paraId="76D54F50" w14:textId="77777777" w:rsidR="008C740F" w:rsidRPr="00FF1482" w:rsidRDefault="008C740F" w:rsidP="008C740F">
      <w:pPr>
        <w:spacing w:after="0" w:line="360" w:lineRule="auto"/>
        <w:jc w:val="both"/>
        <w:rPr>
          <w:rFonts w:ascii="Times New Roman" w:hAnsi="Times New Roman" w:cs="Times New Roman"/>
          <w:color w:val="000000"/>
          <w:sz w:val="24"/>
          <w:szCs w:val="24"/>
        </w:rPr>
      </w:pPr>
    </w:p>
    <w:p w14:paraId="7050B8F4" w14:textId="77777777" w:rsidR="008C740F" w:rsidRPr="00FF1482" w:rsidRDefault="00CF10F4"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Exp</w:t>
      </w:r>
      <w:r>
        <w:rPr>
          <w:rFonts w:ascii="Times New Roman" w:hAnsi="Times New Roman" w:cs="Times New Roman"/>
          <w:color w:val="000000"/>
          <w:sz w:val="24"/>
          <w:szCs w:val="24"/>
        </w:rPr>
        <w:t xml:space="preserve">ediente </w:t>
      </w:r>
      <w:r w:rsidRPr="00FF1482">
        <w:rPr>
          <w:rFonts w:ascii="Times New Roman" w:hAnsi="Times New Roman" w:cs="Times New Roman"/>
          <w:color w:val="000000"/>
          <w:sz w:val="24"/>
          <w:szCs w:val="24"/>
        </w:rPr>
        <w:t>No</w:t>
      </w:r>
      <w:r w:rsidR="008C740F" w:rsidRPr="00FF1482">
        <w:rPr>
          <w:rFonts w:ascii="Times New Roman" w:hAnsi="Times New Roman" w:cs="Times New Roman"/>
          <w:color w:val="000000"/>
          <w:sz w:val="24"/>
          <w:szCs w:val="24"/>
        </w:rPr>
        <w:t xml:space="preserve"> 3582-2014-10-1501-JR-PE-01</w:t>
      </w:r>
    </w:p>
    <w:p w14:paraId="63D46372" w14:textId="77777777" w:rsidR="008C740F" w:rsidRPr="00FF1482" w:rsidRDefault="008C740F" w:rsidP="008C740F">
      <w:pPr>
        <w:pStyle w:val="Prrafodelista"/>
        <w:spacing w:after="0" w:line="360" w:lineRule="auto"/>
        <w:ind w:left="1146"/>
        <w:jc w:val="both"/>
        <w:rPr>
          <w:rFonts w:ascii="Times New Roman" w:hAnsi="Times New Roman" w:cs="Times New Roman"/>
          <w:color w:val="000000"/>
          <w:sz w:val="24"/>
          <w:szCs w:val="24"/>
        </w:rPr>
      </w:pPr>
      <w:r w:rsidRPr="00FF1482">
        <w:rPr>
          <w:rFonts w:ascii="Times New Roman" w:hAnsi="Times New Roman" w:cs="Times New Roman"/>
          <w:color w:val="000000"/>
          <w:sz w:val="24"/>
          <w:szCs w:val="24"/>
        </w:rPr>
        <w:t xml:space="preserve">Imputado: Azucena Asunción Algendones </w:t>
      </w:r>
    </w:p>
    <w:p w14:paraId="65F80186"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Delito: peculado</w:t>
      </w:r>
    </w:p>
    <w:p w14:paraId="765F6E35"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Agraviado: Empresa Sadam Huancayo.-</w:t>
      </w:r>
    </w:p>
    <w:p w14:paraId="4613E31C"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03FC8CC1"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0AB08AF4"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lastRenderedPageBreak/>
        <w:t>1.- El presente proceso se ha tramitado ante el 4to Juzgado Unipersonal de Huancayo, quien tuvo a su cargo el desarrollo del Juicio Oral y culminado el mismo, se emitió la sentencia con fecha 10 de setiembre de 2015 por el cual se absuelve de la acusación Fiscal a la acusada Azucena Asunción Algendones, sin embargo en la misma sentencia se LE IMPONE la sanción pecuniaria en la suma de 500 soles.</w:t>
      </w:r>
    </w:p>
    <w:p w14:paraId="31CF6704"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7CAFDD04" w14:textId="2D4CAC1E"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2.- No estando conforme esta pa</w:t>
      </w:r>
      <w:r w:rsidR="005D31B2">
        <w:rPr>
          <w:rFonts w:ascii="Times New Roman" w:hAnsi="Times New Roman" w:cs="Times New Roman"/>
          <w:color w:val="000000"/>
          <w:sz w:val="24"/>
          <w:szCs w:val="24"/>
        </w:rPr>
        <w:t>r</w:t>
      </w:r>
      <w:r w:rsidRPr="005647A0">
        <w:rPr>
          <w:rFonts w:ascii="Times New Roman" w:hAnsi="Times New Roman" w:cs="Times New Roman"/>
          <w:color w:val="000000"/>
          <w:sz w:val="24"/>
          <w:szCs w:val="24"/>
        </w:rPr>
        <w:t>te con la sanción pecuniaria y advirtiendo una deficiente motivación de la sentencia en cuanto a este extremo se refiere</w:t>
      </w:r>
      <w:r w:rsidR="005D31B2">
        <w:rPr>
          <w:rFonts w:ascii="Times New Roman" w:hAnsi="Times New Roman" w:cs="Times New Roman"/>
          <w:color w:val="000000"/>
          <w:sz w:val="24"/>
          <w:szCs w:val="24"/>
        </w:rPr>
        <w:t xml:space="preserve"> se  interpone</w:t>
      </w:r>
      <w:r w:rsidRPr="005647A0">
        <w:rPr>
          <w:rFonts w:ascii="Times New Roman" w:hAnsi="Times New Roman" w:cs="Times New Roman"/>
          <w:color w:val="000000"/>
          <w:sz w:val="24"/>
          <w:szCs w:val="24"/>
        </w:rPr>
        <w:t xml:space="preserve"> mediante escrito de fecha 17 de setie</w:t>
      </w:r>
      <w:r w:rsidR="00CF10F4">
        <w:rPr>
          <w:rFonts w:ascii="Times New Roman" w:hAnsi="Times New Roman" w:cs="Times New Roman"/>
          <w:color w:val="000000"/>
          <w:sz w:val="24"/>
          <w:szCs w:val="24"/>
        </w:rPr>
        <w:t>mbre apelación en este extremo.</w:t>
      </w:r>
    </w:p>
    <w:p w14:paraId="01BED71F"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114F6CB3"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3.- Mediante Resolución No 03 el 4to Juzgado Unipersonal de Huancayo resuelve conceder la apelación con efecto suspensivo contra la sentencia interpuesta por Azucena Asunción Algendones.</w:t>
      </w:r>
    </w:p>
    <w:p w14:paraId="2F09B77E"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22D12A8D" w14:textId="608CB48F"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 xml:space="preserve">4.- Mediante Resolución No 05 de fecha 02 de </w:t>
      </w:r>
      <w:r w:rsidR="00CF10F4" w:rsidRPr="005647A0">
        <w:rPr>
          <w:rFonts w:ascii="Times New Roman" w:hAnsi="Times New Roman" w:cs="Times New Roman"/>
          <w:color w:val="000000"/>
          <w:sz w:val="24"/>
          <w:szCs w:val="24"/>
        </w:rPr>
        <w:t>noviembre</w:t>
      </w:r>
      <w:r w:rsidRPr="005647A0">
        <w:rPr>
          <w:rFonts w:ascii="Times New Roman" w:hAnsi="Times New Roman" w:cs="Times New Roman"/>
          <w:color w:val="000000"/>
          <w:sz w:val="24"/>
          <w:szCs w:val="24"/>
        </w:rPr>
        <w:t xml:space="preserve"> de 2015 la sala de Apelación de Huancayo, declara admisible el recurso de apelación interpuesto y notifica para que en el término de 05 </w:t>
      </w:r>
      <w:r w:rsidR="00CF10F4" w:rsidRPr="005647A0">
        <w:rPr>
          <w:rFonts w:ascii="Times New Roman" w:hAnsi="Times New Roman" w:cs="Times New Roman"/>
          <w:color w:val="000000"/>
          <w:sz w:val="24"/>
          <w:szCs w:val="24"/>
        </w:rPr>
        <w:t>días</w:t>
      </w:r>
      <w:r w:rsidR="005D31B2">
        <w:rPr>
          <w:rFonts w:ascii="Times New Roman" w:hAnsi="Times New Roman" w:cs="Times New Roman"/>
          <w:color w:val="000000"/>
          <w:sz w:val="24"/>
          <w:szCs w:val="24"/>
        </w:rPr>
        <w:t xml:space="preserve"> puedan </w:t>
      </w:r>
      <w:r w:rsidR="00CF10F4">
        <w:rPr>
          <w:rFonts w:ascii="Times New Roman" w:hAnsi="Times New Roman" w:cs="Times New Roman"/>
          <w:color w:val="000000"/>
          <w:sz w:val="24"/>
          <w:szCs w:val="24"/>
        </w:rPr>
        <w:t xml:space="preserve"> ofrecer medios probatorios.</w:t>
      </w:r>
    </w:p>
    <w:p w14:paraId="4D5A2B87"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1744BEC0"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 xml:space="preserve">5.- Mediante Resolución No 06 de fecha 07 de diciembre de 2015 la sala de apelación de Huancayo señala fecha para la audiencia de apelación para el </w:t>
      </w:r>
      <w:r w:rsidR="00CF10F4" w:rsidRPr="005647A0">
        <w:rPr>
          <w:rFonts w:ascii="Times New Roman" w:hAnsi="Times New Roman" w:cs="Times New Roman"/>
          <w:color w:val="000000"/>
          <w:sz w:val="24"/>
          <w:szCs w:val="24"/>
        </w:rPr>
        <w:t>día</w:t>
      </w:r>
      <w:r w:rsidRPr="005647A0">
        <w:rPr>
          <w:rFonts w:ascii="Times New Roman" w:hAnsi="Times New Roman" w:cs="Times New Roman"/>
          <w:color w:val="000000"/>
          <w:sz w:val="24"/>
          <w:szCs w:val="24"/>
        </w:rPr>
        <w:t xml:space="preserve"> 17 de diciembre de 2015 a horas 8.20am</w:t>
      </w:r>
      <w:r w:rsidR="00CF10F4">
        <w:rPr>
          <w:rFonts w:ascii="Times New Roman" w:hAnsi="Times New Roman" w:cs="Times New Roman"/>
          <w:color w:val="000000"/>
          <w:sz w:val="24"/>
          <w:szCs w:val="24"/>
        </w:rPr>
        <w:t>.</w:t>
      </w:r>
    </w:p>
    <w:p w14:paraId="43568405"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69139D77" w14:textId="77777777" w:rsidR="008C740F"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6.- Desarrollada la audiencia en la fecha señalada emite la sentencia de Vista de fecha 23 de diciembre de 2015, en la cual por mayoría REVOCA la sentencia en el extremo a</w:t>
      </w:r>
      <w:r w:rsidR="00CF10F4">
        <w:rPr>
          <w:rFonts w:ascii="Times New Roman" w:hAnsi="Times New Roman" w:cs="Times New Roman"/>
          <w:color w:val="000000"/>
          <w:sz w:val="24"/>
          <w:szCs w:val="24"/>
        </w:rPr>
        <w:t>pelado y REFO</w:t>
      </w:r>
      <w:r w:rsidR="00300F8A">
        <w:rPr>
          <w:rFonts w:ascii="Times New Roman" w:hAnsi="Times New Roman" w:cs="Times New Roman"/>
          <w:color w:val="000000"/>
          <w:sz w:val="24"/>
          <w:szCs w:val="24"/>
        </w:rPr>
        <w:t>RMÁNDOLA imponiendo</w:t>
      </w:r>
      <w:r w:rsidRPr="005647A0">
        <w:rPr>
          <w:rFonts w:ascii="Times New Roman" w:hAnsi="Times New Roman" w:cs="Times New Roman"/>
          <w:color w:val="000000"/>
          <w:sz w:val="24"/>
          <w:szCs w:val="24"/>
        </w:rPr>
        <w:t xml:space="preserve"> la sanción p</w:t>
      </w:r>
      <w:r w:rsidR="00CF10F4">
        <w:rPr>
          <w:rFonts w:ascii="Times New Roman" w:hAnsi="Times New Roman" w:cs="Times New Roman"/>
          <w:color w:val="000000"/>
          <w:sz w:val="24"/>
          <w:szCs w:val="24"/>
        </w:rPr>
        <w:t>ecuniaria de CIEN NUEVOS SOLES.</w:t>
      </w:r>
    </w:p>
    <w:p w14:paraId="308CBC6B" w14:textId="77777777" w:rsidR="00CF10F4" w:rsidRPr="005647A0" w:rsidRDefault="00CF10F4" w:rsidP="008C740F">
      <w:pPr>
        <w:pStyle w:val="Prrafodelista"/>
        <w:spacing w:after="0" w:line="360" w:lineRule="auto"/>
        <w:ind w:left="1146"/>
        <w:jc w:val="both"/>
        <w:rPr>
          <w:rFonts w:ascii="Times New Roman" w:hAnsi="Times New Roman" w:cs="Times New Roman"/>
          <w:color w:val="000000"/>
          <w:sz w:val="24"/>
          <w:szCs w:val="24"/>
        </w:rPr>
      </w:pPr>
    </w:p>
    <w:p w14:paraId="222514B6"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lastRenderedPageBreak/>
        <w:t xml:space="preserve">7.- Mediante escrito de fecha 08 de </w:t>
      </w:r>
      <w:r w:rsidR="00CF10F4" w:rsidRPr="005647A0">
        <w:rPr>
          <w:rFonts w:ascii="Times New Roman" w:hAnsi="Times New Roman" w:cs="Times New Roman"/>
          <w:color w:val="000000"/>
          <w:sz w:val="24"/>
          <w:szCs w:val="24"/>
        </w:rPr>
        <w:t>enero</w:t>
      </w:r>
      <w:r w:rsidRPr="005647A0">
        <w:rPr>
          <w:rFonts w:ascii="Times New Roman" w:hAnsi="Times New Roman" w:cs="Times New Roman"/>
          <w:color w:val="000000"/>
          <w:sz w:val="24"/>
          <w:szCs w:val="24"/>
        </w:rPr>
        <w:t xml:space="preserve"> de 2015 no estando conformes con la sentencia de vista invocando las causales contenidas en el Art 429 inciso 1 y 417 inciso 4 interpone recurso de casación la cual es concedida.</w:t>
      </w:r>
    </w:p>
    <w:p w14:paraId="03985AAB"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06DB0FB7"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 xml:space="preserve">8.- Elevada a la Sala Penal Transitoria de la Corte Suprema de Justicia, mediante Resolución Suprema de fecha 02 de setiembre de 2016, resolvió declarar nulo el </w:t>
      </w:r>
      <w:proofErr w:type="spellStart"/>
      <w:r w:rsidRPr="005647A0">
        <w:rPr>
          <w:rFonts w:ascii="Times New Roman" w:hAnsi="Times New Roman" w:cs="Times New Roman"/>
          <w:color w:val="000000"/>
          <w:sz w:val="24"/>
          <w:szCs w:val="24"/>
        </w:rPr>
        <w:t>concesorio</w:t>
      </w:r>
      <w:proofErr w:type="spellEnd"/>
      <w:r w:rsidRPr="005647A0">
        <w:rPr>
          <w:rFonts w:ascii="Times New Roman" w:hAnsi="Times New Roman" w:cs="Times New Roman"/>
          <w:color w:val="000000"/>
          <w:sz w:val="24"/>
          <w:szCs w:val="24"/>
        </w:rPr>
        <w:t xml:space="preserve"> de casación e inadmisible el mismo, condenando a la recurrente al pago de las costas procesales.</w:t>
      </w:r>
    </w:p>
    <w:p w14:paraId="1CF69ECC" w14:textId="77777777" w:rsidR="008C740F" w:rsidRPr="005647A0" w:rsidRDefault="008C740F" w:rsidP="008C740F">
      <w:pPr>
        <w:pStyle w:val="Prrafodelista"/>
        <w:spacing w:after="0" w:line="360" w:lineRule="auto"/>
        <w:ind w:left="1146"/>
        <w:jc w:val="both"/>
        <w:rPr>
          <w:rFonts w:ascii="Times New Roman" w:hAnsi="Times New Roman" w:cs="Times New Roman"/>
          <w:color w:val="000000"/>
          <w:sz w:val="24"/>
          <w:szCs w:val="24"/>
        </w:rPr>
      </w:pPr>
    </w:p>
    <w:p w14:paraId="3C36BE3E" w14:textId="77777777" w:rsidR="008C740F" w:rsidRDefault="008C740F" w:rsidP="008C740F">
      <w:pPr>
        <w:pStyle w:val="Prrafodelista"/>
        <w:spacing w:after="0" w:line="360" w:lineRule="auto"/>
        <w:ind w:left="1146"/>
        <w:jc w:val="both"/>
        <w:rPr>
          <w:rFonts w:ascii="Times New Roman" w:hAnsi="Times New Roman" w:cs="Times New Roman"/>
          <w:color w:val="000000"/>
          <w:sz w:val="24"/>
          <w:szCs w:val="24"/>
        </w:rPr>
      </w:pPr>
      <w:r w:rsidRPr="005647A0">
        <w:rPr>
          <w:rFonts w:ascii="Times New Roman" w:hAnsi="Times New Roman" w:cs="Times New Roman"/>
          <w:color w:val="000000"/>
          <w:sz w:val="24"/>
          <w:szCs w:val="24"/>
        </w:rPr>
        <w:t>9.- En la actualidad el proceso ya ha sido devuelto, encontrándose en el 4to Juzgado de Investigación Preparatoria de Huancayo, para que liquide las costas del proceso conforme a lo que ha ordenado la Corte Suprema.</w:t>
      </w:r>
    </w:p>
    <w:p w14:paraId="1B2D2AF7" w14:textId="77777777" w:rsidR="00300F8A" w:rsidRDefault="00300F8A" w:rsidP="008C740F">
      <w:pPr>
        <w:pStyle w:val="Prrafodelista"/>
        <w:spacing w:after="0" w:line="360" w:lineRule="auto"/>
        <w:ind w:left="1146"/>
        <w:jc w:val="both"/>
        <w:rPr>
          <w:rFonts w:ascii="Times New Roman" w:hAnsi="Times New Roman" w:cs="Times New Roman"/>
          <w:color w:val="000000"/>
          <w:sz w:val="24"/>
          <w:szCs w:val="24"/>
        </w:rPr>
      </w:pPr>
      <w:bookmarkStart w:id="0" w:name="_GoBack"/>
      <w:bookmarkEnd w:id="0"/>
    </w:p>
    <w:sectPr w:rsidR="00300F8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901CE" w14:textId="77777777" w:rsidR="00D91D21" w:rsidRDefault="00D91D21" w:rsidP="00FB1D79">
      <w:pPr>
        <w:spacing w:after="0" w:line="240" w:lineRule="auto"/>
      </w:pPr>
      <w:r>
        <w:separator/>
      </w:r>
    </w:p>
  </w:endnote>
  <w:endnote w:type="continuationSeparator" w:id="0">
    <w:p w14:paraId="77017003" w14:textId="77777777" w:rsidR="00D91D21" w:rsidRDefault="00D91D21" w:rsidP="00FB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CE42E" w14:textId="77777777" w:rsidR="0000017C" w:rsidRDefault="0000017C" w:rsidP="0000017C">
    <w:pPr>
      <w:pStyle w:val="Piedepgina"/>
      <w:jc w:val="center"/>
      <w:rPr>
        <w:lang w:val="es-ES_tradnl"/>
      </w:rPr>
    </w:pPr>
    <w:r>
      <w:rPr>
        <w:lang w:val="es-ES_tradnl"/>
      </w:rPr>
      <w:t>Jr. Mantaro 416 Dpto. 302 Breña  Lima - Perú</w:t>
    </w:r>
  </w:p>
  <w:p w14:paraId="311A9C5E" w14:textId="77777777" w:rsidR="0000017C" w:rsidRDefault="0000017C" w:rsidP="0000017C">
    <w:pPr>
      <w:pStyle w:val="Piedepgina"/>
      <w:jc w:val="center"/>
      <w:rPr>
        <w:lang w:val="es-ES_tradnl"/>
      </w:rPr>
    </w:pPr>
    <w:r>
      <w:rPr>
        <w:lang w:val="es-ES_tradnl"/>
      </w:rPr>
      <w:t xml:space="preserve">e-mail: </w:t>
    </w:r>
    <w:hyperlink r:id="rId1" w:history="1">
      <w:r>
        <w:rPr>
          <w:rStyle w:val="Hipervnculo"/>
          <w:lang w:val="es-ES_tradnl"/>
        </w:rPr>
        <w:t>cedemunep@hotmail.com</w:t>
      </w:r>
    </w:hyperlink>
    <w:r>
      <w:rPr>
        <w:lang w:val="es-ES_tradnl"/>
      </w:rPr>
      <w:t xml:space="preserve">      Tel. 051 1 -7808735 / 99065917 </w:t>
    </w:r>
  </w:p>
  <w:p w14:paraId="64ED8BF3" w14:textId="77777777" w:rsidR="0000017C" w:rsidRDefault="000001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C2980A" w14:textId="77777777" w:rsidR="00D91D21" w:rsidRDefault="00D91D21" w:rsidP="00FB1D79">
      <w:pPr>
        <w:spacing w:after="0" w:line="240" w:lineRule="auto"/>
      </w:pPr>
      <w:r>
        <w:separator/>
      </w:r>
    </w:p>
  </w:footnote>
  <w:footnote w:type="continuationSeparator" w:id="0">
    <w:p w14:paraId="66451AE1" w14:textId="77777777" w:rsidR="00D91D21" w:rsidRDefault="00D91D21" w:rsidP="00FB1D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D5417" w14:textId="77777777" w:rsidR="0000017C" w:rsidRDefault="0000017C" w:rsidP="0000017C">
    <w:pPr>
      <w:pStyle w:val="Encabezado"/>
      <w:tabs>
        <w:tab w:val="clear" w:pos="4419"/>
        <w:tab w:val="clear" w:pos="8838"/>
        <w:tab w:val="left" w:pos="3570"/>
      </w:tabs>
    </w:pPr>
    <w:r>
      <w:object w:dxaOrig="10299" w:dyaOrig="2464" w14:anchorId="1C6AE4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00.5pt" o:ole="">
          <v:imagedata r:id="rId1" o:title=""/>
        </v:shape>
        <o:OLEObject Type="Embed" ProgID="CorelDRAW.Graphic.12" ShapeID="_x0000_i1025" DrawAspect="Content" ObjectID="_158300041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363F"/>
    <w:multiLevelType w:val="hybridMultilevel"/>
    <w:tmpl w:val="74BE2794"/>
    <w:lvl w:ilvl="0" w:tplc="B1FA6848">
      <w:start w:val="1"/>
      <w:numFmt w:val="decimal"/>
      <w:lvlText w:val="%1."/>
      <w:lvlJc w:val="left"/>
      <w:pPr>
        <w:ind w:left="360" w:hanging="360"/>
      </w:pPr>
      <w:rPr>
        <w:rFonts w:hint="default"/>
        <w:b w:val="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nsid w:val="063E2753"/>
    <w:multiLevelType w:val="hybridMultilevel"/>
    <w:tmpl w:val="A3DA63BA"/>
    <w:lvl w:ilvl="0" w:tplc="280A000F">
      <w:start w:val="1"/>
      <w:numFmt w:val="decimal"/>
      <w:lvlText w:val="%1."/>
      <w:lvlJc w:val="left"/>
      <w:pPr>
        <w:ind w:left="1866" w:hanging="360"/>
      </w:pPr>
    </w:lvl>
    <w:lvl w:ilvl="1" w:tplc="280A0019" w:tentative="1">
      <w:start w:val="1"/>
      <w:numFmt w:val="lowerLetter"/>
      <w:lvlText w:val="%2."/>
      <w:lvlJc w:val="left"/>
      <w:pPr>
        <w:ind w:left="2586" w:hanging="360"/>
      </w:pPr>
    </w:lvl>
    <w:lvl w:ilvl="2" w:tplc="280A001B" w:tentative="1">
      <w:start w:val="1"/>
      <w:numFmt w:val="lowerRoman"/>
      <w:lvlText w:val="%3."/>
      <w:lvlJc w:val="right"/>
      <w:pPr>
        <w:ind w:left="3306" w:hanging="180"/>
      </w:pPr>
    </w:lvl>
    <w:lvl w:ilvl="3" w:tplc="280A000F" w:tentative="1">
      <w:start w:val="1"/>
      <w:numFmt w:val="decimal"/>
      <w:lvlText w:val="%4."/>
      <w:lvlJc w:val="left"/>
      <w:pPr>
        <w:ind w:left="4026" w:hanging="360"/>
      </w:pPr>
    </w:lvl>
    <w:lvl w:ilvl="4" w:tplc="280A0019" w:tentative="1">
      <w:start w:val="1"/>
      <w:numFmt w:val="lowerLetter"/>
      <w:lvlText w:val="%5."/>
      <w:lvlJc w:val="left"/>
      <w:pPr>
        <w:ind w:left="4746" w:hanging="360"/>
      </w:pPr>
    </w:lvl>
    <w:lvl w:ilvl="5" w:tplc="280A001B" w:tentative="1">
      <w:start w:val="1"/>
      <w:numFmt w:val="lowerRoman"/>
      <w:lvlText w:val="%6."/>
      <w:lvlJc w:val="right"/>
      <w:pPr>
        <w:ind w:left="5466" w:hanging="180"/>
      </w:pPr>
    </w:lvl>
    <w:lvl w:ilvl="6" w:tplc="280A000F" w:tentative="1">
      <w:start w:val="1"/>
      <w:numFmt w:val="decimal"/>
      <w:lvlText w:val="%7."/>
      <w:lvlJc w:val="left"/>
      <w:pPr>
        <w:ind w:left="6186" w:hanging="360"/>
      </w:pPr>
    </w:lvl>
    <w:lvl w:ilvl="7" w:tplc="280A0019" w:tentative="1">
      <w:start w:val="1"/>
      <w:numFmt w:val="lowerLetter"/>
      <w:lvlText w:val="%8."/>
      <w:lvlJc w:val="left"/>
      <w:pPr>
        <w:ind w:left="6906" w:hanging="360"/>
      </w:pPr>
    </w:lvl>
    <w:lvl w:ilvl="8" w:tplc="280A001B" w:tentative="1">
      <w:start w:val="1"/>
      <w:numFmt w:val="lowerRoman"/>
      <w:lvlText w:val="%9."/>
      <w:lvlJc w:val="right"/>
      <w:pPr>
        <w:ind w:left="7626" w:hanging="180"/>
      </w:pPr>
    </w:lvl>
  </w:abstractNum>
  <w:abstractNum w:abstractNumId="2">
    <w:nsid w:val="0D465F5A"/>
    <w:multiLevelType w:val="multilevel"/>
    <w:tmpl w:val="8CF2B922"/>
    <w:lvl w:ilvl="0">
      <w:start w:val="1"/>
      <w:numFmt w:val="upperRoman"/>
      <w:lvlText w:val="%1."/>
      <w:lvlJc w:val="left"/>
      <w:pPr>
        <w:ind w:left="1146"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3">
    <w:nsid w:val="356F1972"/>
    <w:multiLevelType w:val="hybridMultilevel"/>
    <w:tmpl w:val="1F30C10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44F35D3E"/>
    <w:multiLevelType w:val="hybridMultilevel"/>
    <w:tmpl w:val="D6E0116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nsid w:val="549823F2"/>
    <w:multiLevelType w:val="hybridMultilevel"/>
    <w:tmpl w:val="DFAEA358"/>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nsid w:val="5FD701A3"/>
    <w:multiLevelType w:val="hybridMultilevel"/>
    <w:tmpl w:val="F1A4EAA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60475BC7"/>
    <w:multiLevelType w:val="hybridMultilevel"/>
    <w:tmpl w:val="F946A69A"/>
    <w:lvl w:ilvl="0" w:tplc="C3B0D884">
      <w:start w:val="4"/>
      <w:numFmt w:val="bullet"/>
      <w:lvlText w:val="-"/>
      <w:lvlJc w:val="left"/>
      <w:pPr>
        <w:ind w:left="720" w:hanging="360"/>
      </w:pPr>
      <w:rPr>
        <w:rFonts w:ascii="Verdana" w:eastAsiaTheme="minorHAnsi" w:hAnsi="Verdana" w:cstheme="minorBid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61BA79FB"/>
    <w:multiLevelType w:val="hybridMultilevel"/>
    <w:tmpl w:val="40AEDAA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5"/>
  </w:num>
  <w:num w:numId="5">
    <w:abstractNumId w:val="3"/>
  </w:num>
  <w:num w:numId="6">
    <w:abstractNumId w:val="6"/>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C3C"/>
    <w:rsid w:val="0000017C"/>
    <w:rsid w:val="000129AB"/>
    <w:rsid w:val="00012E17"/>
    <w:rsid w:val="000239CD"/>
    <w:rsid w:val="00062048"/>
    <w:rsid w:val="00074745"/>
    <w:rsid w:val="000771C0"/>
    <w:rsid w:val="00081938"/>
    <w:rsid w:val="000D4E34"/>
    <w:rsid w:val="000E2EF0"/>
    <w:rsid w:val="000E7308"/>
    <w:rsid w:val="00100ACB"/>
    <w:rsid w:val="0010144A"/>
    <w:rsid w:val="0014079B"/>
    <w:rsid w:val="00144435"/>
    <w:rsid w:val="00150E44"/>
    <w:rsid w:val="00167B59"/>
    <w:rsid w:val="00195359"/>
    <w:rsid w:val="001A3756"/>
    <w:rsid w:val="001E16F7"/>
    <w:rsid w:val="001F1649"/>
    <w:rsid w:val="001F2F97"/>
    <w:rsid w:val="00216215"/>
    <w:rsid w:val="00244E43"/>
    <w:rsid w:val="00271DB3"/>
    <w:rsid w:val="002929AC"/>
    <w:rsid w:val="002955DE"/>
    <w:rsid w:val="002A1CDD"/>
    <w:rsid w:val="002C60CE"/>
    <w:rsid w:val="002C6961"/>
    <w:rsid w:val="002D55A6"/>
    <w:rsid w:val="002E3F81"/>
    <w:rsid w:val="002E6271"/>
    <w:rsid w:val="00300F8A"/>
    <w:rsid w:val="00320317"/>
    <w:rsid w:val="00340155"/>
    <w:rsid w:val="003446BE"/>
    <w:rsid w:val="00364124"/>
    <w:rsid w:val="00387650"/>
    <w:rsid w:val="003C4C4C"/>
    <w:rsid w:val="004168ED"/>
    <w:rsid w:val="0042532F"/>
    <w:rsid w:val="0044454C"/>
    <w:rsid w:val="00446022"/>
    <w:rsid w:val="00477142"/>
    <w:rsid w:val="00485C3C"/>
    <w:rsid w:val="00490F8C"/>
    <w:rsid w:val="00492F1D"/>
    <w:rsid w:val="004A01EB"/>
    <w:rsid w:val="004A17D1"/>
    <w:rsid w:val="004E4D97"/>
    <w:rsid w:val="00517B33"/>
    <w:rsid w:val="00527CEB"/>
    <w:rsid w:val="00535A9F"/>
    <w:rsid w:val="005647A0"/>
    <w:rsid w:val="005D31B2"/>
    <w:rsid w:val="005E7393"/>
    <w:rsid w:val="005F472C"/>
    <w:rsid w:val="00662DA8"/>
    <w:rsid w:val="006762AC"/>
    <w:rsid w:val="006F65EA"/>
    <w:rsid w:val="00704E09"/>
    <w:rsid w:val="00706C98"/>
    <w:rsid w:val="00720E57"/>
    <w:rsid w:val="007A6F13"/>
    <w:rsid w:val="007A7909"/>
    <w:rsid w:val="007B441B"/>
    <w:rsid w:val="007C218E"/>
    <w:rsid w:val="007E03F1"/>
    <w:rsid w:val="0082236E"/>
    <w:rsid w:val="00853396"/>
    <w:rsid w:val="00863C84"/>
    <w:rsid w:val="008771BB"/>
    <w:rsid w:val="00877C02"/>
    <w:rsid w:val="0089544F"/>
    <w:rsid w:val="0089619B"/>
    <w:rsid w:val="008C740F"/>
    <w:rsid w:val="008E681C"/>
    <w:rsid w:val="008F223C"/>
    <w:rsid w:val="00912DD0"/>
    <w:rsid w:val="00917E54"/>
    <w:rsid w:val="00934375"/>
    <w:rsid w:val="009518A4"/>
    <w:rsid w:val="00964656"/>
    <w:rsid w:val="00973B74"/>
    <w:rsid w:val="009B0D17"/>
    <w:rsid w:val="009F28B8"/>
    <w:rsid w:val="009F7D2D"/>
    <w:rsid w:val="00A03BAC"/>
    <w:rsid w:val="00A367E6"/>
    <w:rsid w:val="00A706A0"/>
    <w:rsid w:val="00A87475"/>
    <w:rsid w:val="00AE6A84"/>
    <w:rsid w:val="00B056B2"/>
    <w:rsid w:val="00B3131F"/>
    <w:rsid w:val="00B545EA"/>
    <w:rsid w:val="00B61064"/>
    <w:rsid w:val="00B70C3B"/>
    <w:rsid w:val="00B75141"/>
    <w:rsid w:val="00B76581"/>
    <w:rsid w:val="00B77F8A"/>
    <w:rsid w:val="00B958DC"/>
    <w:rsid w:val="00BB47D8"/>
    <w:rsid w:val="00BD4BCC"/>
    <w:rsid w:val="00BF4000"/>
    <w:rsid w:val="00C169CD"/>
    <w:rsid w:val="00C5133C"/>
    <w:rsid w:val="00C75BD8"/>
    <w:rsid w:val="00C81076"/>
    <w:rsid w:val="00C908F1"/>
    <w:rsid w:val="00CC2D42"/>
    <w:rsid w:val="00CE7602"/>
    <w:rsid w:val="00CF10F4"/>
    <w:rsid w:val="00D27100"/>
    <w:rsid w:val="00D3640E"/>
    <w:rsid w:val="00D563BB"/>
    <w:rsid w:val="00D62329"/>
    <w:rsid w:val="00D91857"/>
    <w:rsid w:val="00D91D21"/>
    <w:rsid w:val="00D978F8"/>
    <w:rsid w:val="00DE5830"/>
    <w:rsid w:val="00DF3922"/>
    <w:rsid w:val="00E26005"/>
    <w:rsid w:val="00E40A1B"/>
    <w:rsid w:val="00E54ABF"/>
    <w:rsid w:val="00E57A10"/>
    <w:rsid w:val="00E7575B"/>
    <w:rsid w:val="00E92925"/>
    <w:rsid w:val="00EB7BC4"/>
    <w:rsid w:val="00EF10F1"/>
    <w:rsid w:val="00F0653F"/>
    <w:rsid w:val="00F32010"/>
    <w:rsid w:val="00F3403E"/>
    <w:rsid w:val="00F534E5"/>
    <w:rsid w:val="00F740A7"/>
    <w:rsid w:val="00F84BD9"/>
    <w:rsid w:val="00F91656"/>
    <w:rsid w:val="00F949B3"/>
    <w:rsid w:val="00FA4D72"/>
    <w:rsid w:val="00FB1D79"/>
    <w:rsid w:val="00FC5487"/>
    <w:rsid w:val="00FD086B"/>
    <w:rsid w:val="00FD4691"/>
    <w:rsid w:val="00FE26F5"/>
    <w:rsid w:val="00FF1482"/>
    <w:rsid w:val="00FF14F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BBD8422"/>
  <w15:chartTrackingRefBased/>
  <w15:docId w15:val="{2EE4D800-95F8-4673-8712-240D7FA75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C3C"/>
    <w:pPr>
      <w:spacing w:line="300" w:lineRule="auto"/>
    </w:pPr>
    <w:rPr>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85C3C"/>
    <w:pPr>
      <w:ind w:left="720"/>
      <w:contextualSpacing/>
    </w:pPr>
  </w:style>
  <w:style w:type="paragraph" w:styleId="NormalWeb">
    <w:name w:val="Normal (Web)"/>
    <w:basedOn w:val="Normal"/>
    <w:uiPriority w:val="99"/>
    <w:unhideWhenUsed/>
    <w:rsid w:val="00FB1D79"/>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Hipervnculo">
    <w:name w:val="Hyperlink"/>
    <w:basedOn w:val="Fuentedeprrafopredeter"/>
    <w:uiPriority w:val="99"/>
    <w:unhideWhenUsed/>
    <w:rsid w:val="00FB1D79"/>
    <w:rPr>
      <w:color w:val="0000FF"/>
      <w:u w:val="single"/>
    </w:rPr>
  </w:style>
  <w:style w:type="paragraph" w:customStyle="1" w:styleId="Default">
    <w:name w:val="Default"/>
    <w:rsid w:val="00FB1D79"/>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pie">
    <w:name w:val="footnote text"/>
    <w:basedOn w:val="Normal"/>
    <w:link w:val="TextonotapieCar1"/>
    <w:uiPriority w:val="99"/>
    <w:unhideWhenUsed/>
    <w:rsid w:val="00FB1D79"/>
    <w:pPr>
      <w:spacing w:after="0" w:line="240" w:lineRule="auto"/>
      <w:jc w:val="both"/>
    </w:pPr>
    <w:rPr>
      <w:sz w:val="20"/>
      <w:szCs w:val="20"/>
      <w:lang w:val="es-ES"/>
    </w:rPr>
  </w:style>
  <w:style w:type="character" w:customStyle="1" w:styleId="TextonotapieCar">
    <w:name w:val="Texto nota pie Car"/>
    <w:basedOn w:val="Fuentedeprrafopredeter"/>
    <w:uiPriority w:val="99"/>
    <w:semiHidden/>
    <w:rsid w:val="00FB1D79"/>
    <w:rPr>
      <w:sz w:val="20"/>
      <w:szCs w:val="20"/>
    </w:rPr>
  </w:style>
  <w:style w:type="character" w:customStyle="1" w:styleId="TextonotapieCar1">
    <w:name w:val="Texto nota pie Car1"/>
    <w:basedOn w:val="Fuentedeprrafopredeter"/>
    <w:link w:val="Textonotapie"/>
    <w:uiPriority w:val="99"/>
    <w:rsid w:val="00FB1D79"/>
    <w:rPr>
      <w:sz w:val="20"/>
      <w:szCs w:val="20"/>
      <w:lang w:val="es-ES"/>
    </w:rPr>
  </w:style>
  <w:style w:type="character" w:styleId="Refdenotaalpie">
    <w:name w:val="footnote reference"/>
    <w:aliases w:val="BVI fnr, BVI fnr"/>
    <w:basedOn w:val="Fuentedeprrafopredeter"/>
    <w:uiPriority w:val="99"/>
    <w:unhideWhenUsed/>
    <w:rsid w:val="00FB1D79"/>
    <w:rPr>
      <w:vertAlign w:val="superscript"/>
    </w:rPr>
  </w:style>
  <w:style w:type="character" w:customStyle="1" w:styleId="apple-converted-space">
    <w:name w:val="apple-converted-space"/>
    <w:basedOn w:val="Fuentedeprrafopredeter"/>
    <w:rsid w:val="00FB1D79"/>
  </w:style>
  <w:style w:type="character" w:styleId="Refdecomentario">
    <w:name w:val="annotation reference"/>
    <w:basedOn w:val="Fuentedeprrafopredeter"/>
    <w:uiPriority w:val="99"/>
    <w:semiHidden/>
    <w:unhideWhenUsed/>
    <w:rsid w:val="00490F8C"/>
    <w:rPr>
      <w:sz w:val="16"/>
      <w:szCs w:val="16"/>
    </w:rPr>
  </w:style>
  <w:style w:type="paragraph" w:styleId="Textocomentario">
    <w:name w:val="annotation text"/>
    <w:basedOn w:val="Normal"/>
    <w:link w:val="TextocomentarioCar"/>
    <w:uiPriority w:val="99"/>
    <w:semiHidden/>
    <w:unhideWhenUsed/>
    <w:rsid w:val="00490F8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90F8C"/>
    <w:rPr>
      <w:sz w:val="20"/>
      <w:szCs w:val="20"/>
    </w:rPr>
  </w:style>
  <w:style w:type="paragraph" w:styleId="Asuntodelcomentario">
    <w:name w:val="annotation subject"/>
    <w:basedOn w:val="Textocomentario"/>
    <w:next w:val="Textocomentario"/>
    <w:link w:val="AsuntodelcomentarioCar"/>
    <w:uiPriority w:val="99"/>
    <w:semiHidden/>
    <w:unhideWhenUsed/>
    <w:rsid w:val="00490F8C"/>
    <w:rPr>
      <w:b/>
      <w:bCs/>
    </w:rPr>
  </w:style>
  <w:style w:type="character" w:customStyle="1" w:styleId="AsuntodelcomentarioCar">
    <w:name w:val="Asunto del comentario Car"/>
    <w:basedOn w:val="TextocomentarioCar"/>
    <w:link w:val="Asuntodelcomentario"/>
    <w:uiPriority w:val="99"/>
    <w:semiHidden/>
    <w:rsid w:val="00490F8C"/>
    <w:rPr>
      <w:b/>
      <w:bCs/>
      <w:sz w:val="20"/>
      <w:szCs w:val="20"/>
    </w:rPr>
  </w:style>
  <w:style w:type="paragraph" w:styleId="Textodeglobo">
    <w:name w:val="Balloon Text"/>
    <w:basedOn w:val="Normal"/>
    <w:link w:val="TextodegloboCar"/>
    <w:uiPriority w:val="99"/>
    <w:semiHidden/>
    <w:unhideWhenUsed/>
    <w:rsid w:val="00490F8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0F8C"/>
    <w:rPr>
      <w:rFonts w:ascii="Segoe UI" w:hAnsi="Segoe UI" w:cs="Segoe UI"/>
      <w:sz w:val="18"/>
      <w:szCs w:val="18"/>
    </w:rPr>
  </w:style>
  <w:style w:type="paragraph" w:styleId="Encabezado">
    <w:name w:val="header"/>
    <w:basedOn w:val="Normal"/>
    <w:link w:val="EncabezadoCar"/>
    <w:uiPriority w:val="99"/>
    <w:rsid w:val="00FE26F5"/>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FE26F5"/>
    <w:rPr>
      <w:rFonts w:ascii="Times New Roman" w:eastAsia="Times New Roman" w:hAnsi="Times New Roman" w:cs="Times New Roman"/>
      <w:sz w:val="24"/>
      <w:szCs w:val="24"/>
      <w:lang w:eastAsia="es-ES"/>
    </w:rPr>
  </w:style>
  <w:style w:type="paragraph" w:styleId="Sinespaciado">
    <w:name w:val="No Spacing"/>
    <w:uiPriority w:val="1"/>
    <w:qFormat/>
    <w:rsid w:val="00FA4D72"/>
    <w:pPr>
      <w:spacing w:after="0" w:line="240" w:lineRule="auto"/>
    </w:pPr>
    <w:rPr>
      <w:sz w:val="21"/>
      <w:szCs w:val="21"/>
    </w:rPr>
  </w:style>
  <w:style w:type="paragraph" w:styleId="Piedepgina">
    <w:name w:val="footer"/>
    <w:basedOn w:val="Normal"/>
    <w:link w:val="PiedepginaCar"/>
    <w:uiPriority w:val="99"/>
    <w:unhideWhenUsed/>
    <w:rsid w:val="000001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017C"/>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79835">
      <w:bodyDiv w:val="1"/>
      <w:marLeft w:val="0"/>
      <w:marRight w:val="0"/>
      <w:marTop w:val="0"/>
      <w:marBottom w:val="0"/>
      <w:divBdr>
        <w:top w:val="none" w:sz="0" w:space="0" w:color="auto"/>
        <w:left w:val="none" w:sz="0" w:space="0" w:color="auto"/>
        <w:bottom w:val="none" w:sz="0" w:space="0" w:color="auto"/>
        <w:right w:val="none" w:sz="0" w:space="0" w:color="auto"/>
      </w:divBdr>
      <w:divsChild>
        <w:div w:id="279073199">
          <w:marLeft w:val="547"/>
          <w:marRight w:val="0"/>
          <w:marTop w:val="106"/>
          <w:marBottom w:val="0"/>
          <w:divBdr>
            <w:top w:val="none" w:sz="0" w:space="0" w:color="auto"/>
            <w:left w:val="none" w:sz="0" w:space="0" w:color="auto"/>
            <w:bottom w:val="none" w:sz="0" w:space="0" w:color="auto"/>
            <w:right w:val="none" w:sz="0" w:space="0" w:color="auto"/>
          </w:divBdr>
        </w:div>
        <w:div w:id="1748265758">
          <w:marLeft w:val="547"/>
          <w:marRight w:val="0"/>
          <w:marTop w:val="106"/>
          <w:marBottom w:val="0"/>
          <w:divBdr>
            <w:top w:val="none" w:sz="0" w:space="0" w:color="auto"/>
            <w:left w:val="none" w:sz="0" w:space="0" w:color="auto"/>
            <w:bottom w:val="none" w:sz="0" w:space="0" w:color="auto"/>
            <w:right w:val="none" w:sz="0" w:space="0" w:color="auto"/>
          </w:divBdr>
        </w:div>
        <w:div w:id="1993753615">
          <w:marLeft w:val="547"/>
          <w:marRight w:val="0"/>
          <w:marTop w:val="106"/>
          <w:marBottom w:val="0"/>
          <w:divBdr>
            <w:top w:val="none" w:sz="0" w:space="0" w:color="auto"/>
            <w:left w:val="none" w:sz="0" w:space="0" w:color="auto"/>
            <w:bottom w:val="none" w:sz="0" w:space="0" w:color="auto"/>
            <w:right w:val="none" w:sz="0" w:space="0" w:color="auto"/>
          </w:divBdr>
        </w:div>
      </w:divsChild>
    </w:div>
    <w:div w:id="326062222">
      <w:bodyDiv w:val="1"/>
      <w:marLeft w:val="0"/>
      <w:marRight w:val="0"/>
      <w:marTop w:val="0"/>
      <w:marBottom w:val="0"/>
      <w:divBdr>
        <w:top w:val="none" w:sz="0" w:space="0" w:color="auto"/>
        <w:left w:val="none" w:sz="0" w:space="0" w:color="auto"/>
        <w:bottom w:val="none" w:sz="0" w:space="0" w:color="auto"/>
        <w:right w:val="none" w:sz="0" w:space="0" w:color="auto"/>
      </w:divBdr>
      <w:divsChild>
        <w:div w:id="2026208083">
          <w:marLeft w:val="547"/>
          <w:marRight w:val="0"/>
          <w:marTop w:val="154"/>
          <w:marBottom w:val="0"/>
          <w:divBdr>
            <w:top w:val="none" w:sz="0" w:space="0" w:color="auto"/>
            <w:left w:val="none" w:sz="0" w:space="0" w:color="auto"/>
            <w:bottom w:val="none" w:sz="0" w:space="0" w:color="auto"/>
            <w:right w:val="none" w:sz="0" w:space="0" w:color="auto"/>
          </w:divBdr>
        </w:div>
        <w:div w:id="1485388652">
          <w:marLeft w:val="547"/>
          <w:marRight w:val="0"/>
          <w:marTop w:val="154"/>
          <w:marBottom w:val="0"/>
          <w:divBdr>
            <w:top w:val="none" w:sz="0" w:space="0" w:color="auto"/>
            <w:left w:val="none" w:sz="0" w:space="0" w:color="auto"/>
            <w:bottom w:val="none" w:sz="0" w:space="0" w:color="auto"/>
            <w:right w:val="none" w:sz="0" w:space="0" w:color="auto"/>
          </w:divBdr>
        </w:div>
        <w:div w:id="1750039581">
          <w:marLeft w:val="547"/>
          <w:marRight w:val="0"/>
          <w:marTop w:val="154"/>
          <w:marBottom w:val="0"/>
          <w:divBdr>
            <w:top w:val="none" w:sz="0" w:space="0" w:color="auto"/>
            <w:left w:val="none" w:sz="0" w:space="0" w:color="auto"/>
            <w:bottom w:val="none" w:sz="0" w:space="0" w:color="auto"/>
            <w:right w:val="none" w:sz="0" w:space="0" w:color="auto"/>
          </w:divBdr>
        </w:div>
        <w:div w:id="273441474">
          <w:marLeft w:val="547"/>
          <w:marRight w:val="0"/>
          <w:marTop w:val="154"/>
          <w:marBottom w:val="0"/>
          <w:divBdr>
            <w:top w:val="none" w:sz="0" w:space="0" w:color="auto"/>
            <w:left w:val="none" w:sz="0" w:space="0" w:color="auto"/>
            <w:bottom w:val="none" w:sz="0" w:space="0" w:color="auto"/>
            <w:right w:val="none" w:sz="0" w:space="0" w:color="auto"/>
          </w:divBdr>
        </w:div>
        <w:div w:id="1568345550">
          <w:marLeft w:val="547"/>
          <w:marRight w:val="0"/>
          <w:marTop w:val="154"/>
          <w:marBottom w:val="0"/>
          <w:divBdr>
            <w:top w:val="none" w:sz="0" w:space="0" w:color="auto"/>
            <w:left w:val="none" w:sz="0" w:space="0" w:color="auto"/>
            <w:bottom w:val="none" w:sz="0" w:space="0" w:color="auto"/>
            <w:right w:val="none" w:sz="0" w:space="0" w:color="auto"/>
          </w:divBdr>
        </w:div>
      </w:divsChild>
    </w:div>
    <w:div w:id="449281199">
      <w:bodyDiv w:val="1"/>
      <w:marLeft w:val="0"/>
      <w:marRight w:val="0"/>
      <w:marTop w:val="0"/>
      <w:marBottom w:val="0"/>
      <w:divBdr>
        <w:top w:val="none" w:sz="0" w:space="0" w:color="auto"/>
        <w:left w:val="none" w:sz="0" w:space="0" w:color="auto"/>
        <w:bottom w:val="none" w:sz="0" w:space="0" w:color="auto"/>
        <w:right w:val="none" w:sz="0" w:space="0" w:color="auto"/>
      </w:divBdr>
      <w:divsChild>
        <w:div w:id="1631210001">
          <w:marLeft w:val="547"/>
          <w:marRight w:val="0"/>
          <w:marTop w:val="106"/>
          <w:marBottom w:val="0"/>
          <w:divBdr>
            <w:top w:val="none" w:sz="0" w:space="0" w:color="auto"/>
            <w:left w:val="none" w:sz="0" w:space="0" w:color="auto"/>
            <w:bottom w:val="none" w:sz="0" w:space="0" w:color="auto"/>
            <w:right w:val="none" w:sz="0" w:space="0" w:color="auto"/>
          </w:divBdr>
        </w:div>
      </w:divsChild>
    </w:div>
    <w:div w:id="459961680">
      <w:bodyDiv w:val="1"/>
      <w:marLeft w:val="0"/>
      <w:marRight w:val="0"/>
      <w:marTop w:val="0"/>
      <w:marBottom w:val="0"/>
      <w:divBdr>
        <w:top w:val="none" w:sz="0" w:space="0" w:color="auto"/>
        <w:left w:val="none" w:sz="0" w:space="0" w:color="auto"/>
        <w:bottom w:val="none" w:sz="0" w:space="0" w:color="auto"/>
        <w:right w:val="none" w:sz="0" w:space="0" w:color="auto"/>
      </w:divBdr>
      <w:divsChild>
        <w:div w:id="1254433192">
          <w:marLeft w:val="547"/>
          <w:marRight w:val="0"/>
          <w:marTop w:val="106"/>
          <w:marBottom w:val="0"/>
          <w:divBdr>
            <w:top w:val="none" w:sz="0" w:space="0" w:color="auto"/>
            <w:left w:val="none" w:sz="0" w:space="0" w:color="auto"/>
            <w:bottom w:val="none" w:sz="0" w:space="0" w:color="auto"/>
            <w:right w:val="none" w:sz="0" w:space="0" w:color="auto"/>
          </w:divBdr>
        </w:div>
        <w:div w:id="1540358148">
          <w:marLeft w:val="547"/>
          <w:marRight w:val="0"/>
          <w:marTop w:val="106"/>
          <w:marBottom w:val="0"/>
          <w:divBdr>
            <w:top w:val="none" w:sz="0" w:space="0" w:color="auto"/>
            <w:left w:val="none" w:sz="0" w:space="0" w:color="auto"/>
            <w:bottom w:val="none" w:sz="0" w:space="0" w:color="auto"/>
            <w:right w:val="none" w:sz="0" w:space="0" w:color="auto"/>
          </w:divBdr>
        </w:div>
      </w:divsChild>
    </w:div>
    <w:div w:id="531266090">
      <w:bodyDiv w:val="1"/>
      <w:marLeft w:val="0"/>
      <w:marRight w:val="0"/>
      <w:marTop w:val="0"/>
      <w:marBottom w:val="0"/>
      <w:divBdr>
        <w:top w:val="none" w:sz="0" w:space="0" w:color="auto"/>
        <w:left w:val="none" w:sz="0" w:space="0" w:color="auto"/>
        <w:bottom w:val="none" w:sz="0" w:space="0" w:color="auto"/>
        <w:right w:val="none" w:sz="0" w:space="0" w:color="auto"/>
      </w:divBdr>
    </w:div>
    <w:div w:id="556629836">
      <w:bodyDiv w:val="1"/>
      <w:marLeft w:val="0"/>
      <w:marRight w:val="0"/>
      <w:marTop w:val="0"/>
      <w:marBottom w:val="0"/>
      <w:divBdr>
        <w:top w:val="none" w:sz="0" w:space="0" w:color="auto"/>
        <w:left w:val="none" w:sz="0" w:space="0" w:color="auto"/>
        <w:bottom w:val="none" w:sz="0" w:space="0" w:color="auto"/>
        <w:right w:val="none" w:sz="0" w:space="0" w:color="auto"/>
      </w:divBdr>
    </w:div>
    <w:div w:id="671688593">
      <w:bodyDiv w:val="1"/>
      <w:marLeft w:val="0"/>
      <w:marRight w:val="0"/>
      <w:marTop w:val="0"/>
      <w:marBottom w:val="0"/>
      <w:divBdr>
        <w:top w:val="none" w:sz="0" w:space="0" w:color="auto"/>
        <w:left w:val="none" w:sz="0" w:space="0" w:color="auto"/>
        <w:bottom w:val="none" w:sz="0" w:space="0" w:color="auto"/>
        <w:right w:val="none" w:sz="0" w:space="0" w:color="auto"/>
      </w:divBdr>
      <w:divsChild>
        <w:div w:id="1753235215">
          <w:marLeft w:val="547"/>
          <w:marRight w:val="0"/>
          <w:marTop w:val="106"/>
          <w:marBottom w:val="0"/>
          <w:divBdr>
            <w:top w:val="none" w:sz="0" w:space="0" w:color="auto"/>
            <w:left w:val="none" w:sz="0" w:space="0" w:color="auto"/>
            <w:bottom w:val="none" w:sz="0" w:space="0" w:color="auto"/>
            <w:right w:val="none" w:sz="0" w:space="0" w:color="auto"/>
          </w:divBdr>
        </w:div>
        <w:div w:id="1701856807">
          <w:marLeft w:val="547"/>
          <w:marRight w:val="0"/>
          <w:marTop w:val="106"/>
          <w:marBottom w:val="0"/>
          <w:divBdr>
            <w:top w:val="none" w:sz="0" w:space="0" w:color="auto"/>
            <w:left w:val="none" w:sz="0" w:space="0" w:color="auto"/>
            <w:bottom w:val="none" w:sz="0" w:space="0" w:color="auto"/>
            <w:right w:val="none" w:sz="0" w:space="0" w:color="auto"/>
          </w:divBdr>
        </w:div>
        <w:div w:id="3165480">
          <w:marLeft w:val="547"/>
          <w:marRight w:val="0"/>
          <w:marTop w:val="106"/>
          <w:marBottom w:val="0"/>
          <w:divBdr>
            <w:top w:val="none" w:sz="0" w:space="0" w:color="auto"/>
            <w:left w:val="none" w:sz="0" w:space="0" w:color="auto"/>
            <w:bottom w:val="none" w:sz="0" w:space="0" w:color="auto"/>
            <w:right w:val="none" w:sz="0" w:space="0" w:color="auto"/>
          </w:divBdr>
        </w:div>
      </w:divsChild>
    </w:div>
    <w:div w:id="882670909">
      <w:bodyDiv w:val="1"/>
      <w:marLeft w:val="0"/>
      <w:marRight w:val="0"/>
      <w:marTop w:val="0"/>
      <w:marBottom w:val="0"/>
      <w:divBdr>
        <w:top w:val="none" w:sz="0" w:space="0" w:color="auto"/>
        <w:left w:val="none" w:sz="0" w:space="0" w:color="auto"/>
        <w:bottom w:val="none" w:sz="0" w:space="0" w:color="auto"/>
        <w:right w:val="none" w:sz="0" w:space="0" w:color="auto"/>
      </w:divBdr>
      <w:divsChild>
        <w:div w:id="1563296520">
          <w:marLeft w:val="547"/>
          <w:marRight w:val="0"/>
          <w:marTop w:val="115"/>
          <w:marBottom w:val="0"/>
          <w:divBdr>
            <w:top w:val="none" w:sz="0" w:space="0" w:color="auto"/>
            <w:left w:val="none" w:sz="0" w:space="0" w:color="auto"/>
            <w:bottom w:val="none" w:sz="0" w:space="0" w:color="auto"/>
            <w:right w:val="none" w:sz="0" w:space="0" w:color="auto"/>
          </w:divBdr>
        </w:div>
        <w:div w:id="1543859711">
          <w:marLeft w:val="547"/>
          <w:marRight w:val="0"/>
          <w:marTop w:val="115"/>
          <w:marBottom w:val="0"/>
          <w:divBdr>
            <w:top w:val="none" w:sz="0" w:space="0" w:color="auto"/>
            <w:left w:val="none" w:sz="0" w:space="0" w:color="auto"/>
            <w:bottom w:val="none" w:sz="0" w:space="0" w:color="auto"/>
            <w:right w:val="none" w:sz="0" w:space="0" w:color="auto"/>
          </w:divBdr>
        </w:div>
        <w:div w:id="559097511">
          <w:marLeft w:val="547"/>
          <w:marRight w:val="0"/>
          <w:marTop w:val="115"/>
          <w:marBottom w:val="0"/>
          <w:divBdr>
            <w:top w:val="none" w:sz="0" w:space="0" w:color="auto"/>
            <w:left w:val="none" w:sz="0" w:space="0" w:color="auto"/>
            <w:bottom w:val="none" w:sz="0" w:space="0" w:color="auto"/>
            <w:right w:val="none" w:sz="0" w:space="0" w:color="auto"/>
          </w:divBdr>
        </w:div>
        <w:div w:id="807478029">
          <w:marLeft w:val="547"/>
          <w:marRight w:val="0"/>
          <w:marTop w:val="115"/>
          <w:marBottom w:val="0"/>
          <w:divBdr>
            <w:top w:val="none" w:sz="0" w:space="0" w:color="auto"/>
            <w:left w:val="none" w:sz="0" w:space="0" w:color="auto"/>
            <w:bottom w:val="none" w:sz="0" w:space="0" w:color="auto"/>
            <w:right w:val="none" w:sz="0" w:space="0" w:color="auto"/>
          </w:divBdr>
        </w:div>
      </w:divsChild>
    </w:div>
    <w:div w:id="1615556370">
      <w:bodyDiv w:val="1"/>
      <w:marLeft w:val="0"/>
      <w:marRight w:val="0"/>
      <w:marTop w:val="0"/>
      <w:marBottom w:val="0"/>
      <w:divBdr>
        <w:top w:val="none" w:sz="0" w:space="0" w:color="auto"/>
        <w:left w:val="none" w:sz="0" w:space="0" w:color="auto"/>
        <w:bottom w:val="none" w:sz="0" w:space="0" w:color="auto"/>
        <w:right w:val="none" w:sz="0" w:space="0" w:color="auto"/>
      </w:divBdr>
    </w:div>
    <w:div w:id="170127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edemunep@hot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20395E-0A37-4F97-AAA7-45B999FBE874}"/>
</file>

<file path=customXml/itemProps2.xml><?xml version="1.0" encoding="utf-8"?>
<ds:datastoreItem xmlns:ds="http://schemas.openxmlformats.org/officeDocument/2006/customXml" ds:itemID="{261EA7F4-0967-4C17-A1B4-54F79D826E20}"/>
</file>

<file path=customXml/itemProps3.xml><?xml version="1.0" encoding="utf-8"?>
<ds:datastoreItem xmlns:ds="http://schemas.openxmlformats.org/officeDocument/2006/customXml" ds:itemID="{DF7C085C-DF49-4DF5-A4DE-E17CFB73E3EC}"/>
</file>

<file path=docProps/app.xml><?xml version="1.0" encoding="utf-8"?>
<Properties xmlns="http://schemas.openxmlformats.org/officeDocument/2006/extended-properties" xmlns:vt="http://schemas.openxmlformats.org/officeDocument/2006/docPropsVTypes">
  <Template>Normal</Template>
  <TotalTime>8000</TotalTime>
  <Pages>22</Pages>
  <Words>4641</Words>
  <Characters>25529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GAMA</dc:creator>
  <cp:keywords/>
  <dc:description/>
  <cp:lastModifiedBy>GAMA</cp:lastModifiedBy>
  <cp:revision>45</cp:revision>
  <dcterms:created xsi:type="dcterms:W3CDTF">2018-02-22T16:19:00Z</dcterms:created>
  <dcterms:modified xsi:type="dcterms:W3CDTF">2018-03-20T02:34:00Z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