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33C" w:rsidRDefault="00763844" w:rsidP="007B4AAC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7B4AAC">
        <w:rPr>
          <w:rFonts w:ascii="Times New Roman" w:hAnsi="Times New Roman" w:cs="Times New Roman"/>
          <w:b/>
          <w:sz w:val="28"/>
        </w:rPr>
        <w:t xml:space="preserve">  </w:t>
      </w:r>
      <w:r w:rsidR="00AE7482" w:rsidRPr="00021F83">
        <w:rPr>
          <w:rFonts w:ascii="Times New Roman" w:hAnsi="Times New Roman" w:cs="Times New Roman"/>
          <w:b/>
          <w:sz w:val="28"/>
        </w:rPr>
        <w:t>ANEXO I</w:t>
      </w:r>
    </w:p>
    <w:p w:rsidR="007B4AAC" w:rsidRDefault="007B4AAC" w:rsidP="007B4AAC">
      <w:pPr>
        <w:ind w:firstLine="0"/>
        <w:jc w:val="center"/>
        <w:rPr>
          <w:rFonts w:ascii="Times New Roman" w:hAnsi="Times New Roman" w:cs="Times New Roman"/>
          <w:b/>
          <w:sz w:val="28"/>
        </w:rPr>
      </w:pPr>
    </w:p>
    <w:p w:rsidR="00720BF5" w:rsidRPr="007B4AAC" w:rsidRDefault="00720BF5" w:rsidP="007B4AAC">
      <w:pPr>
        <w:spacing w:after="0" w:line="360" w:lineRule="auto"/>
        <w:ind w:right="-284" w:firstLine="0"/>
        <w:jc w:val="center"/>
        <w:rPr>
          <w:rFonts w:ascii="Times New Roman" w:hAnsi="Times New Roman" w:cs="Times New Roman"/>
          <w:b/>
          <w:szCs w:val="24"/>
        </w:rPr>
      </w:pPr>
      <w:r w:rsidRPr="007B4AAC">
        <w:rPr>
          <w:rFonts w:ascii="Times New Roman" w:hAnsi="Times New Roman" w:cs="Times New Roman"/>
          <w:b/>
          <w:szCs w:val="24"/>
        </w:rPr>
        <w:t>Tabla No.</w:t>
      </w:r>
      <w:r w:rsidR="005B51CF" w:rsidRPr="007B4AAC">
        <w:rPr>
          <w:rFonts w:ascii="Times New Roman" w:hAnsi="Times New Roman" w:cs="Times New Roman"/>
          <w:b/>
          <w:szCs w:val="24"/>
        </w:rPr>
        <w:t xml:space="preserve"> </w:t>
      </w:r>
      <w:r w:rsidRPr="007B4AAC">
        <w:rPr>
          <w:rFonts w:ascii="Times New Roman" w:hAnsi="Times New Roman" w:cs="Times New Roman"/>
          <w:b/>
          <w:szCs w:val="24"/>
        </w:rPr>
        <w:t>1</w:t>
      </w:r>
    </w:p>
    <w:tbl>
      <w:tblPr>
        <w:tblStyle w:val="TableGrid"/>
        <w:tblW w:w="6072" w:type="dxa"/>
        <w:tblInd w:w="1438" w:type="dxa"/>
        <w:tblCellMar>
          <w:left w:w="14" w:type="dxa"/>
          <w:right w:w="28" w:type="dxa"/>
        </w:tblCellMar>
        <w:tblLook w:val="04A0" w:firstRow="1" w:lastRow="0" w:firstColumn="1" w:lastColumn="0" w:noHBand="0" w:noVBand="1"/>
      </w:tblPr>
      <w:tblGrid>
        <w:gridCol w:w="2108"/>
        <w:gridCol w:w="913"/>
        <w:gridCol w:w="1208"/>
        <w:gridCol w:w="1843"/>
      </w:tblGrid>
      <w:tr w:rsidR="00720BF5" w:rsidRPr="00282A35" w:rsidTr="00763844">
        <w:trPr>
          <w:trHeight w:val="312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259" w:lineRule="auto"/>
              <w:ind w:left="16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Ley procesal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259" w:lineRule="auto"/>
              <w:ind w:left="130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Activo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259" w:lineRule="auto"/>
              <w:ind w:left="138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 xml:space="preserve">Inactivo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259" w:lineRule="auto"/>
              <w:ind w:left="96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Total general</w:t>
            </w:r>
          </w:p>
        </w:tc>
      </w:tr>
      <w:tr w:rsidR="00720BF5" w:rsidRPr="00282A35" w:rsidTr="00763844">
        <w:trPr>
          <w:trHeight w:val="712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96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Jurisdicción Menores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0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right="6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4</w:t>
            </w:r>
          </w:p>
        </w:tc>
      </w:tr>
      <w:tr w:rsidR="00720BF5" w:rsidRPr="00282A35" w:rsidTr="00763844">
        <w:trPr>
          <w:trHeight w:val="306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6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1098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11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8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37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6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48</w:t>
            </w:r>
          </w:p>
        </w:tc>
      </w:tr>
      <w:tr w:rsidR="00720BF5" w:rsidRPr="00282A35" w:rsidTr="00763844">
        <w:trPr>
          <w:trHeight w:val="312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600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22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16932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2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57004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2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73936</w:t>
            </w:r>
          </w:p>
        </w:tc>
      </w:tr>
      <w:tr w:rsidR="00720BF5" w:rsidRPr="00282A35" w:rsidTr="00763844">
        <w:trPr>
          <w:trHeight w:val="312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6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906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54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27356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8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26239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8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53595</w:t>
            </w:r>
          </w:p>
        </w:tc>
      </w:tr>
      <w:tr w:rsidR="00720BF5" w:rsidRPr="00282A35" w:rsidTr="00763844">
        <w:trPr>
          <w:trHeight w:val="312"/>
        </w:trPr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right="2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48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b/>
                <w:szCs w:val="24"/>
              </w:rPr>
              <w:t>44302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right="12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b/>
                <w:szCs w:val="24"/>
              </w:rPr>
              <w:t>83281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259" w:lineRule="auto"/>
              <w:ind w:left="12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b/>
                <w:szCs w:val="24"/>
              </w:rPr>
              <w:t>127.583</w:t>
            </w:r>
          </w:p>
        </w:tc>
      </w:tr>
    </w:tbl>
    <w:p w:rsidR="00720BF5" w:rsidRPr="005B51CF" w:rsidRDefault="00720BF5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18"/>
          <w:szCs w:val="16"/>
        </w:rPr>
      </w:pPr>
      <w:r w:rsidRPr="005B51CF">
        <w:rPr>
          <w:rFonts w:ascii="Times New Roman" w:hAnsi="Times New Roman" w:cs="Times New Roman"/>
          <w:sz w:val="18"/>
          <w:szCs w:val="16"/>
        </w:rPr>
        <w:t>Tabla 1. Fuente: Consulta en SIJUF y SPOA</w:t>
      </w:r>
    </w:p>
    <w:p w:rsidR="00720BF5" w:rsidRDefault="00720BF5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Cs w:val="24"/>
        </w:rPr>
      </w:pPr>
    </w:p>
    <w:p w:rsidR="00720BF5" w:rsidRPr="00B941D8" w:rsidRDefault="00720BF5" w:rsidP="00720BF5">
      <w:pPr>
        <w:pStyle w:val="Prrafodelista"/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Tabla No.</w:t>
      </w:r>
      <w:r w:rsidR="005B51C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</w:t>
      </w:r>
      <w:r w:rsidRPr="00B941D8">
        <w:rPr>
          <w:rFonts w:ascii="Times New Roman" w:hAnsi="Times New Roman" w:cs="Times New Roman"/>
          <w:b/>
          <w:sz w:val="24"/>
          <w:szCs w:val="24"/>
          <w:lang w:val="es-ES"/>
        </w:rPr>
        <w:t>2</w:t>
      </w:r>
    </w:p>
    <w:tbl>
      <w:tblPr>
        <w:tblStyle w:val="TableGrid"/>
        <w:tblW w:w="4409" w:type="dxa"/>
        <w:tblInd w:w="2392" w:type="dxa"/>
        <w:tblCellMar>
          <w:left w:w="18" w:type="dxa"/>
          <w:right w:w="34" w:type="dxa"/>
        </w:tblCellMar>
        <w:tblLook w:val="04A0" w:firstRow="1" w:lastRow="0" w:firstColumn="1" w:lastColumn="0" w:noHBand="0" w:noVBand="1"/>
      </w:tblPr>
      <w:tblGrid>
        <w:gridCol w:w="2000"/>
        <w:gridCol w:w="2409"/>
      </w:tblGrid>
      <w:tr w:rsidR="00720BF5" w:rsidRPr="00282A35" w:rsidTr="007B4AAC">
        <w:trPr>
          <w:trHeight w:val="492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noProof/>
                <w:color w:val="FFFFFF" w:themeColor="background1"/>
                <w:szCs w:val="24"/>
              </w:rPr>
              <w:t>Categoría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Personas condenadas</w:t>
            </w:r>
          </w:p>
        </w:tc>
      </w:tr>
      <w:tr w:rsidR="00720BF5" w:rsidRPr="00282A35" w:rsidTr="007B4AAC">
        <w:trPr>
          <w:trHeight w:val="31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ELN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</w:t>
            </w:r>
          </w:p>
        </w:tc>
      </w:tr>
      <w:tr w:rsidR="00720BF5" w:rsidRPr="00282A35" w:rsidTr="007B4AAC">
        <w:trPr>
          <w:trHeight w:val="308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FARC-EP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36</w:t>
            </w:r>
          </w:p>
        </w:tc>
      </w:tr>
      <w:tr w:rsidR="00720BF5" w:rsidRPr="00282A35" w:rsidTr="007B4AAC">
        <w:trPr>
          <w:trHeight w:val="306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Fuerza Pública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183</w:t>
            </w:r>
          </w:p>
        </w:tc>
      </w:tr>
      <w:tr w:rsidR="00720BF5" w:rsidRPr="00282A35" w:rsidTr="007B4AAC">
        <w:trPr>
          <w:trHeight w:val="316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Paramilitares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471</w:t>
            </w:r>
          </w:p>
        </w:tc>
      </w:tr>
      <w:tr w:rsidR="00720BF5" w:rsidRPr="00282A35" w:rsidTr="007B4AAC">
        <w:trPr>
          <w:trHeight w:val="308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b/>
                <w:szCs w:val="24"/>
              </w:rPr>
              <w:t>695</w:t>
            </w:r>
          </w:p>
        </w:tc>
      </w:tr>
    </w:tbl>
    <w:p w:rsidR="00720BF5" w:rsidRPr="005B51CF" w:rsidRDefault="00720BF5" w:rsidP="00720BF5">
      <w:pPr>
        <w:spacing w:after="0" w:line="360" w:lineRule="auto"/>
        <w:ind w:right="-284"/>
        <w:jc w:val="center"/>
        <w:rPr>
          <w:rFonts w:ascii="Times New Roman" w:hAnsi="Times New Roman" w:cs="Times New Roman"/>
          <w:sz w:val="18"/>
          <w:szCs w:val="16"/>
        </w:rPr>
      </w:pPr>
      <w:r w:rsidRPr="005B51CF">
        <w:rPr>
          <w:rFonts w:ascii="Times New Roman" w:hAnsi="Times New Roman" w:cs="Times New Roman"/>
          <w:sz w:val="18"/>
          <w:szCs w:val="16"/>
        </w:rPr>
        <w:t>Tabla 2. Fuente: Consulta en SIJUF y SPOA</w:t>
      </w:r>
    </w:p>
    <w:p w:rsidR="00720BF5" w:rsidRPr="00282A35" w:rsidRDefault="00720BF5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Cs w:val="24"/>
        </w:rPr>
      </w:pPr>
    </w:p>
    <w:p w:rsidR="007B4AAC" w:rsidRDefault="007B4AAC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4AAC" w:rsidRDefault="007B4AAC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4AAC" w:rsidRDefault="007B4AAC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4AAC" w:rsidRDefault="007B4AAC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63844" w:rsidRDefault="00763844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B4AAC" w:rsidRDefault="007B4AAC" w:rsidP="00720BF5">
      <w:pPr>
        <w:pStyle w:val="Prrafodelist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0BF5" w:rsidRPr="00B941D8" w:rsidRDefault="00720BF5" w:rsidP="007B4AAC">
      <w:pPr>
        <w:pStyle w:val="Prrafodelista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Tabla</w:t>
      </w:r>
      <w:r w:rsidR="005B51CF">
        <w:rPr>
          <w:rFonts w:ascii="Times New Roman" w:eastAsia="Times New Roman" w:hAnsi="Times New Roman" w:cs="Times New Roman"/>
          <w:b/>
          <w:sz w:val="24"/>
          <w:szCs w:val="24"/>
        </w:rPr>
        <w:t xml:space="preserve"> No. </w:t>
      </w:r>
      <w:r w:rsidRPr="00B941D8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tbl>
      <w:tblPr>
        <w:tblW w:w="6095" w:type="dxa"/>
        <w:tblInd w:w="1557" w:type="dxa"/>
        <w:tblCellMar>
          <w:top w:w="6" w:type="dxa"/>
          <w:left w:w="24" w:type="dxa"/>
          <w:right w:w="18" w:type="dxa"/>
        </w:tblCellMar>
        <w:tblLook w:val="04A0" w:firstRow="1" w:lastRow="0" w:firstColumn="1" w:lastColumn="0" w:noHBand="0" w:noVBand="1"/>
      </w:tblPr>
      <w:tblGrid>
        <w:gridCol w:w="2835"/>
        <w:gridCol w:w="3260"/>
      </w:tblGrid>
      <w:tr w:rsidR="00720BF5" w:rsidRPr="00282A35" w:rsidTr="007B4AAC">
        <w:trPr>
          <w:trHeight w:val="312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Categoría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Personas imputadas</w:t>
            </w:r>
          </w:p>
        </w:tc>
      </w:tr>
      <w:tr w:rsidR="00720BF5" w:rsidRPr="00282A35" w:rsidTr="007B4AAC">
        <w:trPr>
          <w:trHeight w:val="312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ELN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720BF5" w:rsidRPr="00282A35" w:rsidTr="007B4AAC">
        <w:trPr>
          <w:trHeight w:val="308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FARC-EP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102</w:t>
            </w:r>
          </w:p>
        </w:tc>
      </w:tr>
      <w:tr w:rsidR="00720BF5" w:rsidRPr="00282A35" w:rsidTr="007B4AAC">
        <w:trPr>
          <w:trHeight w:val="312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Fuerza Pública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677</w:t>
            </w:r>
          </w:p>
        </w:tc>
      </w:tr>
      <w:tr w:rsidR="00720BF5" w:rsidRPr="00282A35" w:rsidTr="007B4AAC">
        <w:trPr>
          <w:trHeight w:val="312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Paramilitares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720BF5" w:rsidRPr="00282A35" w:rsidTr="007B4AAC">
        <w:trPr>
          <w:trHeight w:val="312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1.228</w:t>
            </w:r>
          </w:p>
        </w:tc>
      </w:tr>
    </w:tbl>
    <w:p w:rsidR="00720BF5" w:rsidRDefault="00720BF5" w:rsidP="00021F83">
      <w:pPr>
        <w:ind w:firstLine="0"/>
        <w:jc w:val="center"/>
        <w:rPr>
          <w:rFonts w:ascii="Times New Roman" w:hAnsi="Times New Roman" w:cs="Times New Roman"/>
          <w:b/>
        </w:rPr>
      </w:pPr>
    </w:p>
    <w:p w:rsidR="00720BF5" w:rsidRPr="00B941D8" w:rsidRDefault="00720BF5" w:rsidP="00720BF5">
      <w:pPr>
        <w:pStyle w:val="Prrafodelista"/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Tabla</w:t>
      </w:r>
      <w:r w:rsidR="005B51CF">
        <w:rPr>
          <w:rFonts w:ascii="Times New Roman" w:hAnsi="Times New Roman" w:cs="Times New Roman"/>
          <w:b/>
          <w:bCs/>
          <w:sz w:val="24"/>
          <w:szCs w:val="24"/>
        </w:rPr>
        <w:t xml:space="preserve"> No. </w:t>
      </w:r>
      <w:r w:rsidRPr="00B941D8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8936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920"/>
        <w:gridCol w:w="920"/>
        <w:gridCol w:w="920"/>
        <w:gridCol w:w="920"/>
        <w:gridCol w:w="1142"/>
        <w:gridCol w:w="1134"/>
      </w:tblGrid>
      <w:tr w:rsidR="00720BF5" w:rsidRPr="005B51CF" w:rsidTr="007B4AAC">
        <w:trPr>
          <w:trHeight w:val="480"/>
          <w:tblHeader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ITEM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2014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2015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2016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2017</w:t>
            </w:r>
          </w:p>
        </w:tc>
        <w:tc>
          <w:tcPr>
            <w:tcW w:w="11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1F3864" w:themeFill="accent1" w:themeFillShade="80"/>
            <w:vAlign w:val="center"/>
            <w:hideMark/>
          </w:tcPr>
          <w:p w:rsidR="00720BF5" w:rsidRPr="007B4AAC" w:rsidRDefault="00720BF5" w:rsidP="00720BF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</w:pPr>
            <w:r w:rsidRPr="007B4AAC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  <w:lang w:eastAsia="es-CO"/>
              </w:rPr>
              <w:t>AÑO 2019</w:t>
            </w:r>
          </w:p>
        </w:tc>
      </w:tr>
      <w:tr w:rsidR="00720BF5" w:rsidRPr="005B51CF" w:rsidTr="00720BF5">
        <w:trPr>
          <w:trHeight w:val="300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5B51CF">
            <w:pPr>
              <w:jc w:val="left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 xml:space="preserve">INGRESOS EFECTIVOS 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793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961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929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929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1142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501</w:t>
            </w:r>
          </w:p>
        </w:tc>
      </w:tr>
      <w:tr w:rsidR="00720BF5" w:rsidRPr="005B51CF" w:rsidTr="00720BF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5B51CF">
            <w:pPr>
              <w:jc w:val="left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 xml:space="preserve">EGRESOS EFECTIVOS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789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748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961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476</w:t>
            </w:r>
          </w:p>
        </w:tc>
      </w:tr>
      <w:tr w:rsidR="00720BF5" w:rsidRPr="005B51CF" w:rsidTr="00720BF5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5B51CF">
            <w:pPr>
              <w:jc w:val="left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 xml:space="preserve">INVENTARIO FINAL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155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185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237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289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303</w:t>
            </w:r>
          </w:p>
        </w:tc>
      </w:tr>
      <w:tr w:rsidR="00720BF5" w:rsidRPr="005B51CF" w:rsidTr="00720BF5">
        <w:trPr>
          <w:trHeight w:val="300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5B51CF">
            <w:pPr>
              <w:jc w:val="left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 xml:space="preserve">No. DE PERSONAS ABSUELTAS 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8</w:t>
            </w:r>
          </w:p>
        </w:tc>
      </w:tr>
      <w:tr w:rsidR="00720BF5" w:rsidRPr="005B51CF" w:rsidTr="00720BF5">
        <w:trPr>
          <w:trHeight w:val="300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5B51CF">
            <w:pPr>
              <w:jc w:val="left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 xml:space="preserve">No. DE PERSONAS CONDENADAS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70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62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32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106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BF5" w:rsidRPr="005B51CF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eastAsia="es-CO"/>
              </w:rPr>
            </w:pPr>
            <w:r w:rsidRPr="005B51CF">
              <w:rPr>
                <w:rFonts w:ascii="Times New Roman" w:hAnsi="Times New Roman" w:cs="Times New Roman"/>
                <w:szCs w:val="24"/>
                <w:lang w:eastAsia="es-CO"/>
              </w:rPr>
              <w:t>33</w:t>
            </w:r>
          </w:p>
        </w:tc>
      </w:tr>
    </w:tbl>
    <w:p w:rsidR="00720BF5" w:rsidRPr="005B51CF" w:rsidRDefault="00720BF5" w:rsidP="005B51CF">
      <w:pPr>
        <w:spacing w:line="360" w:lineRule="auto"/>
        <w:ind w:left="6"/>
        <w:jc w:val="center"/>
        <w:rPr>
          <w:rFonts w:ascii="Times New Roman" w:hAnsi="Times New Roman" w:cs="Times New Roman"/>
          <w:sz w:val="18"/>
          <w:szCs w:val="24"/>
        </w:rPr>
      </w:pPr>
      <w:r w:rsidRPr="005B51CF">
        <w:rPr>
          <w:rFonts w:ascii="Times New Roman" w:hAnsi="Times New Roman" w:cs="Times New Roman"/>
          <w:sz w:val="18"/>
          <w:szCs w:val="24"/>
        </w:rPr>
        <w:t>Fuente: Sistema de Información Estadístico de la Rama Judicial –SIERJU</w:t>
      </w:r>
      <w:r w:rsidRPr="005B51CF">
        <w:rPr>
          <w:rStyle w:val="Refdenotaalpie"/>
          <w:rFonts w:ascii="Times New Roman" w:hAnsi="Times New Roman" w:cs="Times New Roman"/>
          <w:sz w:val="18"/>
          <w:szCs w:val="24"/>
        </w:rPr>
        <w:footnoteReference w:id="1"/>
      </w:r>
    </w:p>
    <w:p w:rsidR="005B51CF" w:rsidRDefault="005B51CF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b/>
          <w:szCs w:val="24"/>
        </w:rPr>
      </w:pPr>
    </w:p>
    <w:p w:rsidR="00720BF5" w:rsidRPr="00722D6B" w:rsidRDefault="005B51CF" w:rsidP="007B4AAC">
      <w:pPr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Tabla No. </w:t>
      </w:r>
      <w:r w:rsidR="00720BF5">
        <w:rPr>
          <w:rFonts w:ascii="Times New Roman" w:hAnsi="Times New Roman" w:cs="Times New Roman"/>
          <w:b/>
          <w:szCs w:val="24"/>
        </w:rPr>
        <w:t>5</w:t>
      </w:r>
    </w:p>
    <w:tbl>
      <w:tblPr>
        <w:tblW w:w="5437" w:type="dxa"/>
        <w:tblInd w:w="1931" w:type="dxa"/>
        <w:tblCellMar>
          <w:left w:w="12" w:type="dxa"/>
          <w:right w:w="19" w:type="dxa"/>
        </w:tblCellMar>
        <w:tblLook w:val="04A0" w:firstRow="1" w:lastRow="0" w:firstColumn="1" w:lastColumn="0" w:noHBand="0" w:noVBand="1"/>
      </w:tblPr>
      <w:tblGrid>
        <w:gridCol w:w="1610"/>
        <w:gridCol w:w="992"/>
        <w:gridCol w:w="1168"/>
        <w:gridCol w:w="1667"/>
      </w:tblGrid>
      <w:tr w:rsidR="00720BF5" w:rsidRPr="00282A35" w:rsidTr="007B4AAC">
        <w:trPr>
          <w:trHeight w:val="315"/>
        </w:trPr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3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Ley procesal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3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Activo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3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Inactivo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3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Total general</w:t>
            </w:r>
          </w:p>
        </w:tc>
      </w:tr>
      <w:tr w:rsidR="00720BF5" w:rsidRPr="00282A35" w:rsidTr="007B4AAC">
        <w:trPr>
          <w:trHeight w:val="313"/>
        </w:trPr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1098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720BF5" w:rsidRPr="00282A35" w:rsidTr="007B4AAC">
        <w:trPr>
          <w:trHeight w:val="317"/>
        </w:trPr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600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1375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404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1779</w:t>
            </w:r>
          </w:p>
        </w:tc>
      </w:tr>
      <w:tr w:rsidR="00720BF5" w:rsidRPr="00282A35" w:rsidTr="007B4AAC">
        <w:trPr>
          <w:trHeight w:val="321"/>
        </w:trPr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Ley 906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218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1344</w:t>
            </w:r>
          </w:p>
        </w:tc>
      </w:tr>
      <w:tr w:rsidR="00720BF5" w:rsidRPr="00282A35" w:rsidTr="007B4AAC">
        <w:trPr>
          <w:trHeight w:val="313"/>
        </w:trPr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2503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622</w:t>
            </w:r>
          </w:p>
        </w:tc>
        <w:tc>
          <w:tcPr>
            <w:tcW w:w="1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3125</w:t>
            </w:r>
          </w:p>
        </w:tc>
      </w:tr>
    </w:tbl>
    <w:p w:rsidR="00720BF5" w:rsidRPr="005B51CF" w:rsidRDefault="00720BF5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18"/>
          <w:szCs w:val="16"/>
        </w:rPr>
      </w:pPr>
      <w:r w:rsidRPr="005B51CF">
        <w:rPr>
          <w:rFonts w:ascii="Times New Roman" w:hAnsi="Times New Roman" w:cs="Times New Roman"/>
          <w:sz w:val="18"/>
          <w:szCs w:val="16"/>
        </w:rPr>
        <w:t>Tabla 4. Fuente: Consulta en SIJUF y SPOA</w:t>
      </w:r>
    </w:p>
    <w:p w:rsidR="00720BF5" w:rsidRPr="00722D6B" w:rsidRDefault="00720BF5" w:rsidP="007B4AAC">
      <w:pPr>
        <w:spacing w:after="0" w:line="360" w:lineRule="auto"/>
        <w:ind w:right="-284" w:firstLine="0"/>
        <w:jc w:val="center"/>
        <w:rPr>
          <w:rFonts w:ascii="Times New Roman" w:hAnsi="Times New Roman" w:cs="Times New Roman"/>
          <w:b/>
          <w:szCs w:val="24"/>
        </w:rPr>
      </w:pPr>
      <w:r w:rsidRPr="00722D6B">
        <w:rPr>
          <w:rFonts w:ascii="Times New Roman" w:hAnsi="Times New Roman" w:cs="Times New Roman"/>
          <w:b/>
          <w:szCs w:val="24"/>
        </w:rPr>
        <w:lastRenderedPageBreak/>
        <w:t>Tabla No.</w:t>
      </w:r>
      <w:r>
        <w:rPr>
          <w:rFonts w:ascii="Times New Roman" w:hAnsi="Times New Roman" w:cs="Times New Roman"/>
          <w:b/>
          <w:szCs w:val="24"/>
        </w:rPr>
        <w:t xml:space="preserve"> 6</w:t>
      </w:r>
    </w:p>
    <w:tbl>
      <w:tblPr>
        <w:tblW w:w="6513" w:type="dxa"/>
        <w:tblInd w:w="1161" w:type="dxa"/>
        <w:tblCellMar>
          <w:left w:w="14" w:type="dxa"/>
          <w:right w:w="28" w:type="dxa"/>
        </w:tblCellMar>
        <w:tblLook w:val="04A0" w:firstRow="1" w:lastRow="0" w:firstColumn="1" w:lastColumn="0" w:noHBand="0" w:noVBand="1"/>
      </w:tblPr>
      <w:tblGrid>
        <w:gridCol w:w="3209"/>
        <w:gridCol w:w="3304"/>
      </w:tblGrid>
      <w:tr w:rsidR="00720BF5" w:rsidRPr="00282A35" w:rsidTr="007B4AAC">
        <w:trPr>
          <w:trHeight w:val="562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Categoría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Personas condenadas</w:t>
            </w:r>
          </w:p>
        </w:tc>
      </w:tr>
      <w:tr w:rsidR="00720BF5" w:rsidRPr="00282A35" w:rsidTr="005B51CF">
        <w:trPr>
          <w:trHeight w:val="308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FARC-EP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57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  <w:tr w:rsidR="00720BF5" w:rsidRPr="00282A35" w:rsidTr="005B51CF">
        <w:tblPrEx>
          <w:tblCellMar>
            <w:left w:w="115" w:type="dxa"/>
            <w:right w:w="115" w:type="dxa"/>
          </w:tblCellMar>
        </w:tblPrEx>
        <w:trPr>
          <w:trHeight w:val="316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Fuerza Pública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57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520</w:t>
            </w:r>
          </w:p>
        </w:tc>
      </w:tr>
      <w:tr w:rsidR="00720BF5" w:rsidRPr="00282A35" w:rsidTr="005B51CF">
        <w:tblPrEx>
          <w:tblCellMar>
            <w:left w:w="115" w:type="dxa"/>
            <w:right w:w="115" w:type="dxa"/>
          </w:tblCellMar>
        </w:tblPrEx>
        <w:trPr>
          <w:trHeight w:val="312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Paramilitares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57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720BF5" w:rsidRPr="00282A35" w:rsidTr="005B51CF">
        <w:tblPrEx>
          <w:tblCellMar>
            <w:left w:w="115" w:type="dxa"/>
            <w:right w:w="115" w:type="dxa"/>
          </w:tblCellMar>
        </w:tblPrEx>
        <w:trPr>
          <w:trHeight w:val="312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57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558</w:t>
            </w:r>
          </w:p>
        </w:tc>
      </w:tr>
    </w:tbl>
    <w:p w:rsidR="00720BF5" w:rsidRPr="005B51CF" w:rsidRDefault="00720BF5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18"/>
          <w:szCs w:val="16"/>
        </w:rPr>
      </w:pPr>
      <w:r w:rsidRPr="005B51CF">
        <w:rPr>
          <w:rFonts w:ascii="Times New Roman" w:hAnsi="Times New Roman" w:cs="Times New Roman"/>
          <w:sz w:val="18"/>
          <w:szCs w:val="16"/>
        </w:rPr>
        <w:t>Tabla 5. Fuente: Consulta en SIJUF Y SPOA</w:t>
      </w:r>
    </w:p>
    <w:p w:rsidR="005B51CF" w:rsidRDefault="005B51CF" w:rsidP="00720BF5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Cs w:val="24"/>
        </w:rPr>
      </w:pPr>
    </w:p>
    <w:p w:rsidR="00720BF5" w:rsidRPr="00722D6B" w:rsidRDefault="00720BF5" w:rsidP="00720BF5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Cs w:val="24"/>
        </w:rPr>
      </w:pPr>
      <w:r w:rsidRPr="00722D6B">
        <w:rPr>
          <w:rFonts w:ascii="Times New Roman" w:hAnsi="Times New Roman" w:cs="Times New Roman"/>
          <w:b/>
          <w:szCs w:val="24"/>
        </w:rPr>
        <w:t xml:space="preserve">Tabla No. </w:t>
      </w:r>
      <w:r>
        <w:rPr>
          <w:rFonts w:ascii="Times New Roman" w:hAnsi="Times New Roman" w:cs="Times New Roman"/>
          <w:b/>
          <w:szCs w:val="24"/>
        </w:rPr>
        <w:t>7</w:t>
      </w:r>
    </w:p>
    <w:tbl>
      <w:tblPr>
        <w:tblW w:w="6516" w:type="dxa"/>
        <w:tblInd w:w="1136" w:type="dxa"/>
        <w:tblCellMar>
          <w:left w:w="22" w:type="dxa"/>
          <w:right w:w="28" w:type="dxa"/>
        </w:tblCellMar>
        <w:tblLook w:val="04A0" w:firstRow="1" w:lastRow="0" w:firstColumn="1" w:lastColumn="0" w:noHBand="0" w:noVBand="1"/>
      </w:tblPr>
      <w:tblGrid>
        <w:gridCol w:w="3256"/>
        <w:gridCol w:w="3260"/>
      </w:tblGrid>
      <w:tr w:rsidR="00720BF5" w:rsidRPr="00282A35" w:rsidTr="007B4AAC">
        <w:trPr>
          <w:trHeight w:val="422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Categoría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  <w:t>Personas imputadas</w:t>
            </w:r>
          </w:p>
        </w:tc>
      </w:tr>
      <w:tr w:rsidR="00720BF5" w:rsidRPr="00282A35" w:rsidTr="007B4AAC">
        <w:trPr>
          <w:trHeight w:val="312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FARC-EP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23</w:t>
            </w:r>
          </w:p>
        </w:tc>
      </w:tr>
      <w:tr w:rsidR="00720BF5" w:rsidRPr="00282A35" w:rsidTr="007B4AAC">
        <w:trPr>
          <w:trHeight w:val="312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Fuerza Pública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1.934</w:t>
            </w:r>
          </w:p>
        </w:tc>
      </w:tr>
      <w:tr w:rsidR="00720BF5" w:rsidRPr="00282A35" w:rsidTr="007B4AAC">
        <w:trPr>
          <w:trHeight w:val="312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Paramilitares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82A35">
              <w:rPr>
                <w:rFonts w:ascii="Times New Roman" w:hAnsi="Times New Roman" w:cs="Times New Roman"/>
                <w:szCs w:val="24"/>
              </w:rPr>
              <w:t>78</w:t>
            </w:r>
          </w:p>
        </w:tc>
      </w:tr>
      <w:tr w:rsidR="00720BF5" w:rsidRPr="00282A35" w:rsidTr="007B4AAC">
        <w:trPr>
          <w:trHeight w:val="312"/>
        </w:trPr>
        <w:tc>
          <w:tcPr>
            <w:tcW w:w="3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Total general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BF5" w:rsidRPr="00282A35" w:rsidRDefault="00720BF5" w:rsidP="00720BF5">
            <w:pPr>
              <w:spacing w:after="0" w:line="360" w:lineRule="auto"/>
              <w:ind w:left="-142" w:right="-28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282A35">
              <w:rPr>
                <w:rFonts w:ascii="Times New Roman" w:hAnsi="Times New Roman" w:cs="Times New Roman"/>
                <w:b/>
                <w:szCs w:val="24"/>
              </w:rPr>
              <w:t>2.035</w:t>
            </w:r>
          </w:p>
        </w:tc>
      </w:tr>
    </w:tbl>
    <w:p w:rsidR="00720BF5" w:rsidRPr="007E0489" w:rsidRDefault="00720BF5" w:rsidP="00720BF5">
      <w:pPr>
        <w:spacing w:after="0" w:line="360" w:lineRule="auto"/>
        <w:ind w:left="218" w:right="-284"/>
        <w:jc w:val="center"/>
        <w:rPr>
          <w:rFonts w:ascii="Times New Roman" w:hAnsi="Times New Roman" w:cs="Times New Roman"/>
          <w:sz w:val="16"/>
          <w:szCs w:val="16"/>
        </w:rPr>
      </w:pPr>
      <w:r w:rsidRPr="005B51CF">
        <w:rPr>
          <w:rFonts w:ascii="Times New Roman" w:hAnsi="Times New Roman" w:cs="Times New Roman"/>
          <w:sz w:val="18"/>
          <w:szCs w:val="16"/>
        </w:rPr>
        <w:t>Tabla 6. Fuente: consulta en SIJUF y SPOA</w:t>
      </w:r>
    </w:p>
    <w:p w:rsidR="00720BF5" w:rsidRPr="00AE7482" w:rsidRDefault="00720BF5" w:rsidP="00AE7482">
      <w:pPr>
        <w:ind w:firstLine="0"/>
        <w:jc w:val="center"/>
        <w:rPr>
          <w:rFonts w:ascii="Times New Roman" w:hAnsi="Times New Roman" w:cs="Times New Roman"/>
          <w:b/>
        </w:rPr>
      </w:pPr>
    </w:p>
    <w:p w:rsidR="00AE7482" w:rsidRPr="001D6BE2" w:rsidRDefault="001D6BE2" w:rsidP="001D6BE2">
      <w:pPr>
        <w:jc w:val="center"/>
        <w:rPr>
          <w:rFonts w:ascii="Times New Roman" w:hAnsi="Times New Roman" w:cs="Times New Roman"/>
          <w:b/>
        </w:rPr>
      </w:pPr>
      <w:r w:rsidRPr="001D6BE2">
        <w:rPr>
          <w:rFonts w:ascii="Times New Roman" w:hAnsi="Times New Roman" w:cs="Times New Roman"/>
          <w:b/>
        </w:rPr>
        <w:t>Tabla</w:t>
      </w:r>
      <w:r w:rsidR="005B51CF">
        <w:rPr>
          <w:rFonts w:ascii="Times New Roman" w:hAnsi="Times New Roman" w:cs="Times New Roman"/>
          <w:b/>
        </w:rPr>
        <w:t xml:space="preserve"> No.</w:t>
      </w:r>
      <w:r w:rsidRPr="001D6BE2">
        <w:rPr>
          <w:rFonts w:ascii="Times New Roman" w:hAnsi="Times New Roman" w:cs="Times New Roman"/>
          <w:b/>
        </w:rPr>
        <w:t xml:space="preserve"> 8</w:t>
      </w:r>
    </w:p>
    <w:tbl>
      <w:tblPr>
        <w:tblStyle w:val="TableGrid"/>
        <w:tblW w:w="8498" w:type="dxa"/>
        <w:tblInd w:w="146" w:type="dxa"/>
        <w:tblLayout w:type="fixed"/>
        <w:tblLook w:val="04A0" w:firstRow="1" w:lastRow="0" w:firstColumn="1" w:lastColumn="0" w:noHBand="0" w:noVBand="1"/>
      </w:tblPr>
      <w:tblGrid>
        <w:gridCol w:w="310"/>
        <w:gridCol w:w="2215"/>
        <w:gridCol w:w="2177"/>
        <w:gridCol w:w="1670"/>
        <w:gridCol w:w="2126"/>
      </w:tblGrid>
      <w:tr w:rsidR="00B0033C" w:rsidRPr="00021F83" w:rsidTr="0022434A">
        <w:trPr>
          <w:trHeight w:val="332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B0033C" w:rsidRPr="00021F83" w:rsidRDefault="00B0033C" w:rsidP="00AE7482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B0033C" w:rsidRPr="007B4AAC" w:rsidRDefault="00B0033C" w:rsidP="00AE7482">
            <w:pPr>
              <w:spacing w:after="0" w:line="259" w:lineRule="auto"/>
              <w:ind w:left="24" w:right="0" w:firstLine="0"/>
              <w:jc w:val="center"/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</w:pPr>
          </w:p>
          <w:p w:rsidR="00B0033C" w:rsidRPr="007B4AAC" w:rsidRDefault="007B4AAC" w:rsidP="00AE7482">
            <w:pPr>
              <w:spacing w:after="0" w:line="259" w:lineRule="auto"/>
              <w:ind w:left="24" w:right="0" w:firstLine="0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16"/>
              </w:rPr>
            </w:pPr>
            <w:r w:rsidRPr="007B4AAC"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  <w:t>Tema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B0033C" w:rsidRPr="007B4AAC" w:rsidRDefault="00B0033C" w:rsidP="00AE7482">
            <w:pPr>
              <w:spacing w:after="0" w:line="259" w:lineRule="auto"/>
              <w:ind w:left="30" w:right="0" w:firstLine="0"/>
              <w:jc w:val="center"/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</w:pPr>
          </w:p>
          <w:p w:rsidR="00B0033C" w:rsidRPr="007B4AAC" w:rsidRDefault="007B4AAC" w:rsidP="00AE7482">
            <w:pPr>
              <w:spacing w:after="0" w:line="259" w:lineRule="auto"/>
              <w:ind w:left="30" w:right="0" w:firstLine="0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16"/>
              </w:rPr>
            </w:pPr>
            <w:r w:rsidRPr="007B4AAC"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  <w:t>Instituciones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B0033C" w:rsidRPr="007B4AAC" w:rsidRDefault="007B4AAC" w:rsidP="00AE7482">
            <w:pPr>
              <w:spacing w:after="0" w:line="259" w:lineRule="auto"/>
              <w:ind w:left="24" w:right="0" w:firstLine="0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16"/>
              </w:rPr>
            </w:pPr>
            <w:r w:rsidRPr="007B4AAC"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  <w:t>Fecha de capacitación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F3864" w:themeFill="accent1" w:themeFillShade="80"/>
          </w:tcPr>
          <w:p w:rsidR="00B0033C" w:rsidRPr="007B4AAC" w:rsidRDefault="00B0033C" w:rsidP="00AE7482">
            <w:pPr>
              <w:spacing w:after="0" w:line="259" w:lineRule="auto"/>
              <w:ind w:left="-3" w:right="0" w:firstLine="0"/>
              <w:jc w:val="center"/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</w:pPr>
          </w:p>
          <w:p w:rsidR="00B0033C" w:rsidRPr="007B4AAC" w:rsidRDefault="007B4AAC" w:rsidP="00AE7482">
            <w:pPr>
              <w:spacing w:after="0" w:line="259" w:lineRule="auto"/>
              <w:ind w:left="-3" w:right="0" w:firstLine="0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16"/>
              </w:rPr>
            </w:pPr>
            <w:r w:rsidRPr="007B4AAC">
              <w:rPr>
                <w:rFonts w:ascii="Times New Roman" w:hAnsi="Times New Roman" w:cs="Times New Roman"/>
                <w:b/>
                <w:noProof/>
                <w:color w:val="FFFFFF" w:themeColor="background1"/>
                <w:szCs w:val="16"/>
              </w:rPr>
              <w:t>Lugar</w:t>
            </w:r>
          </w:p>
        </w:tc>
      </w:tr>
      <w:tr w:rsidR="00B0033C" w:rsidRPr="00021F83" w:rsidTr="00B0033C">
        <w:trPr>
          <w:trHeight w:val="297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30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right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right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BUSQUEDA DE DESAPARECIDOS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ESCUELA FGN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4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4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MAYO 2008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15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15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BOGOTÁ- CALLE 93</w:t>
            </w:r>
          </w:p>
        </w:tc>
      </w:tr>
      <w:tr w:rsidR="00B0033C" w:rsidRPr="00021F83" w:rsidTr="00B0033C">
        <w:trPr>
          <w:trHeight w:val="273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8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BUSQUEDA DE DESAPARECI DOS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 CTI-EQUITAS-GIZ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OCTUBRE DE 2008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ARMENIA</w:t>
            </w:r>
          </w:p>
        </w:tc>
      </w:tr>
      <w:tr w:rsidR="00B0033C" w:rsidRPr="00021F83" w:rsidTr="00B0033C">
        <w:trPr>
          <w:trHeight w:val="354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8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ENTIERROS CLANDESTINOS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42" w:right="288" w:hanging="6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42" w:right="288" w:hanging="6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(FISCALES-INVESTIGADORES) ICITAP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eastAsia="Calibri" w:hAnsi="Times New Roman" w:cs="Times New Roman"/>
                <w:sz w:val="18"/>
                <w:szCs w:val="16"/>
              </w:rPr>
              <w:t>2008 Y 2009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</w:t>
            </w:r>
          </w:p>
        </w:tc>
      </w:tr>
      <w:tr w:rsidR="00B0033C" w:rsidRPr="00021F83" w:rsidTr="00B0033C">
        <w:trPr>
          <w:trHeight w:val="36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6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IDENTIFICACION DE VICTIMAS NN Y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BUSQUEDA DE DESAPARECI DOS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- ESCUELA FISCAL EQUITAS,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COLECTIVO DE ABOGADOS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ABRIL 8-10 DE 2010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</w:t>
            </w:r>
          </w:p>
        </w:tc>
      </w:tr>
      <w:tr w:rsidR="00B0033C" w:rsidRPr="00021F83" w:rsidTr="00B0033C">
        <w:trPr>
          <w:trHeight w:val="36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2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ENCUENTRO INTERINSTUCIONAL PARA LA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BUSQUDA DE PERSONAS DESAPARECIDAS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 xml:space="preserve"> GRUBE- CUVI (</w:t>
            </w:r>
            <w:proofErr w:type="spellStart"/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CTl-lNMLYCF-DlJlN</w:t>
            </w:r>
            <w:proofErr w:type="spellEnd"/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(ICMP)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SEPTIEMBRE 2-4 DE 2010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</w:t>
            </w:r>
          </w:p>
        </w:tc>
      </w:tr>
      <w:tr w:rsidR="00B0033C" w:rsidRPr="00021F83" w:rsidTr="00B0033C">
        <w:trPr>
          <w:trHeight w:val="18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2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INGRESO DE INFORMACION A 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- CUVI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MAYO 20 DE 2010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</w:t>
            </w:r>
          </w:p>
        </w:tc>
      </w:tr>
      <w:tr w:rsidR="00B0033C" w:rsidRPr="00021F83" w:rsidTr="00B0033C">
        <w:trPr>
          <w:trHeight w:val="18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2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- CUVI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NOVIEMBRE 11 DE 2010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</w:t>
            </w:r>
          </w:p>
        </w:tc>
      </w:tr>
      <w:tr w:rsidR="00B0033C" w:rsidRPr="00021F83" w:rsidTr="00B0033C">
        <w:trPr>
          <w:trHeight w:val="90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6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GUÍA INTERINSTITUCIONAL DEL PROCESO</w:t>
            </w:r>
          </w:p>
          <w:p w:rsidR="00B0033C" w:rsidRPr="005B51CF" w:rsidRDefault="00B0033C" w:rsidP="00AE7482">
            <w:pPr>
              <w:spacing w:after="11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DE BÚSQUEDA DE VÍCTIMAS DE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DESAPARICIÓN FORZADA E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IDENTIFICACIÓN DE CADÁVERES PARA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SERVIDORES PÚBLICOS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 COVI (CTI-INMLYCF-DIJIN-GIZ</w:t>
            </w:r>
          </w:p>
          <w:p w:rsidR="00B0033C" w:rsidRPr="005B51CF" w:rsidRDefault="00B0033C" w:rsidP="00AE7482">
            <w:pPr>
              <w:spacing w:after="0" w:line="265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(ICMP) (FISCALES GRUBE, DERECHOS HUMANOS, SEGURIDAD CIUDADANA Y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GAULA)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JUNIO-OCTUBRE 2011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CALI, BOGOTA</w:t>
            </w:r>
          </w:p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BUCARAMANGA,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BARRANQUILLA</w:t>
            </w:r>
          </w:p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MEDELLIN,              PEREIRA,</w:t>
            </w: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VI LLAVICENCIO</w:t>
            </w:r>
          </w:p>
        </w:tc>
      </w:tr>
      <w:tr w:rsidR="00B0033C" w:rsidRPr="00021F83" w:rsidTr="00B0033C">
        <w:trPr>
          <w:trHeight w:val="753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5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5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TOMA DE MUESTRAS BIOLOGICAS Y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SOCIALIZACION I NSTRUCTIVO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GRUBE-CUVI (CTI-INMLYCF-DIJIN-GIZ (ICMP)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SEPTI EMBRE - OCTUBRE DE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eastAsia="Calibri" w:hAnsi="Times New Roman" w:cs="Times New Roman"/>
                <w:sz w:val="18"/>
                <w:szCs w:val="16"/>
              </w:rPr>
              <w:t>2011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1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</w:p>
          <w:p w:rsidR="00B0033C" w:rsidRPr="005B51CF" w:rsidRDefault="00B0033C" w:rsidP="00AE7482">
            <w:pPr>
              <w:spacing w:after="1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CALI, BOGOTÁ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BUCARAMANGA,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MEDELLIN, PEREIRA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PASTO, VILLAVICENCIO</w:t>
            </w:r>
          </w:p>
        </w:tc>
      </w:tr>
      <w:tr w:rsidR="00B0033C" w:rsidRPr="00021F83" w:rsidTr="00B0033C">
        <w:trPr>
          <w:trHeight w:val="36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8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NORMATIVIDAD Y TOMA DE MUESTRAS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BIOLOGICAS Y REDACCION DE INFORMES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42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DICIEMBRE DE 2012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1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BOGOTÁ- DAS</w:t>
            </w:r>
          </w:p>
        </w:tc>
      </w:tr>
      <w:tr w:rsidR="00B0033C" w:rsidRPr="00021F83" w:rsidTr="00B0033C">
        <w:trPr>
          <w:trHeight w:val="356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6" w:righ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3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3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ENFOQUE DE ACCION SIN DAÑO EN EL</w:t>
            </w:r>
          </w:p>
          <w:p w:rsidR="00B0033C" w:rsidRPr="005B51CF" w:rsidRDefault="00B0033C" w:rsidP="00AE7482">
            <w:pPr>
              <w:spacing w:after="0" w:line="259" w:lineRule="auto"/>
              <w:ind w:left="3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PROCESO DE ENTREGA DE RESTSO OSEOS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GRUBE-UARIV -MINSALUD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JULIO 8 Y 15 DE 2013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BOGOTÁ-HOTEL DAN</w:t>
            </w:r>
          </w:p>
        </w:tc>
      </w:tr>
      <w:tr w:rsidR="00B0033C" w:rsidRPr="00021F83" w:rsidTr="00B0033C">
        <w:trPr>
          <w:trHeight w:val="537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8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TALLER CAPACITACION BUSQUEDA DE</w:t>
            </w:r>
          </w:p>
          <w:p w:rsidR="00B0033C" w:rsidRPr="005B51CF" w:rsidRDefault="00B0033C" w:rsidP="00AE7482">
            <w:pPr>
              <w:spacing w:after="12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PERSONAS DESAPARECIDAS E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IDENTIFICACION DE CADAVERES -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 CUVI (CTI-INMLYCF-DIJIN)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6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6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SEPTIEMBRE 16 Y 17 DE 2013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MEDELLÍN</w:t>
            </w:r>
          </w:p>
        </w:tc>
      </w:tr>
      <w:tr w:rsidR="00B0033C" w:rsidRPr="00021F83" w:rsidTr="00B0033C">
        <w:trPr>
          <w:trHeight w:val="18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right="12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right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right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- CUVI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OCTUBRE 11 DE 2013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BOGOTÁ-GRUBE</w:t>
            </w:r>
          </w:p>
        </w:tc>
      </w:tr>
      <w:tr w:rsidR="00B0033C" w:rsidRPr="00021F83" w:rsidTr="00B0033C">
        <w:trPr>
          <w:trHeight w:val="18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08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GRIJBE - CUVI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OCTUBRE DE 2014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BOGOTÁ- BUNKER</w:t>
            </w:r>
          </w:p>
        </w:tc>
      </w:tr>
      <w:tr w:rsidR="00B0033C" w:rsidRPr="00021F83" w:rsidTr="00B0033C">
        <w:trPr>
          <w:trHeight w:val="1076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ESTRATEGIA 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IDENTIFACION CADAVERES </w:t>
            </w:r>
          </w:p>
          <w:p w:rsidR="00B0033C" w:rsidRPr="005B51CF" w:rsidRDefault="00B0033C" w:rsidP="00AE7482">
            <w:pPr>
              <w:tabs>
                <w:tab w:val="center" w:pos="1152"/>
              </w:tabs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CON </w:t>
            </w: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ab/>
              <w:t>POSIBLE IDENTIDAD Y CNI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NIVEL NACIONAL DESDE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COORDINACION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FEBRERO- OCTUBRE 2015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39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</w:p>
          <w:p w:rsidR="00B0033C" w:rsidRPr="005B51CF" w:rsidRDefault="00B0033C" w:rsidP="00AE7482">
            <w:pPr>
              <w:spacing w:after="0" w:line="259" w:lineRule="auto"/>
              <w:ind w:left="-39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VILLAVICENCIO,</w:t>
            </w: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CARTAGENA, MONTERIA,</w:t>
            </w:r>
          </w:p>
          <w:p w:rsidR="00B0033C" w:rsidRPr="005B51CF" w:rsidRDefault="00B0033C" w:rsidP="00AE7482">
            <w:pPr>
              <w:spacing w:after="0" w:line="259" w:lineRule="auto"/>
              <w:ind w:left="-39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VALLEDUPAR, CUCUTA,</w:t>
            </w: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NEIVA, PASTO, CALI,</w:t>
            </w: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BUCARAMANGA</w:t>
            </w:r>
          </w:p>
          <w:p w:rsidR="00B0033C" w:rsidRPr="005B51CF" w:rsidRDefault="00B0033C" w:rsidP="00AE7482">
            <w:pPr>
              <w:spacing w:after="0" w:line="259" w:lineRule="auto"/>
              <w:ind w:left="-39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lastRenderedPageBreak/>
              <w:t>CARTAGENA MEDELLIN</w:t>
            </w:r>
          </w:p>
        </w:tc>
      </w:tr>
      <w:tr w:rsidR="00B0033C" w:rsidRPr="00021F83" w:rsidTr="00B0033C">
        <w:trPr>
          <w:trHeight w:val="72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16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23" w:line="259" w:lineRule="auto"/>
              <w:ind w:left="156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PROCEDIMIENTO DE ENTREGA DE CADAVERES A FAMILIARES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13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13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 DIRECCIONES DERECHOS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HUMANOS, SECCIONALES, GAULA -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Ml NISTERIO DE SALUD-UARIV-ESCUELA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FGN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FEBRERO -MARZO DE 2016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39" w:right="0" w:firstLine="12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BOGOTÁ -PASTOVILLAVICENCIO</w:t>
            </w:r>
          </w:p>
        </w:tc>
      </w:tr>
      <w:tr w:rsidR="00B0033C" w:rsidRPr="00021F83" w:rsidTr="00B0033C">
        <w:trPr>
          <w:trHeight w:val="354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BUSQUEDA DE PERSONAS DESAPARECIDAS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6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6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MIEMBROS FFMM-PONAL- FISCALIAESCUELA FGN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SEGUNDO SEMESTRE 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eastAsia="Calibri" w:hAnsi="Times New Roman" w:cs="Times New Roman"/>
                <w:sz w:val="18"/>
                <w:szCs w:val="16"/>
              </w:rPr>
              <w:t>2016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BOGOTA - CLUB</w:t>
            </w:r>
          </w:p>
          <w:p w:rsidR="00B0033C" w:rsidRPr="005B51CF" w:rsidRDefault="00B0033C" w:rsidP="00AE7482">
            <w:pPr>
              <w:spacing w:after="0" w:line="259" w:lineRule="auto"/>
              <w:ind w:left="-39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SUBOFICIALES POLICIA</w:t>
            </w:r>
          </w:p>
        </w:tc>
      </w:tr>
      <w:tr w:rsidR="00B0033C" w:rsidRPr="00021F83" w:rsidTr="00B0033C">
        <w:trPr>
          <w:trHeight w:val="534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PLAN NACIONAL DE BUSQUEDA Y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PROCEDIMIENTO DE ENTREGA 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CADAVERES A FAMILIARES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GRUBE- INMLYCF-CTI-PONAL-JUECES 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I NSTRUCCION PENAL MILITAR- GAULA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OCTUBRE Y NOVI EMBRE DE</w:t>
            </w: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eastAsia="Calibri" w:hAnsi="Times New Roman" w:cs="Times New Roman"/>
                <w:sz w:val="18"/>
                <w:szCs w:val="16"/>
              </w:rPr>
              <w:t>2017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 xml:space="preserve"> MEDELLIN Y POPAYAN</w:t>
            </w:r>
          </w:p>
        </w:tc>
      </w:tr>
      <w:tr w:rsidR="00B0033C" w:rsidRPr="00021F83" w:rsidTr="00B0033C">
        <w:trPr>
          <w:trHeight w:val="537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14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14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PROCESO DE BUSQUEDA DE PERSONAS</w:t>
            </w: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DESAPARECIDAS E IDENTIFICACIÓN - MBU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(INMLYCF -CTI)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OCTUBRE DE 2017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BOGOTA - BUNKER</w:t>
            </w:r>
          </w:p>
        </w:tc>
      </w:tr>
      <w:tr w:rsidR="00B0033C" w:rsidRPr="00021F83" w:rsidTr="00B0033C">
        <w:trPr>
          <w:trHeight w:val="180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18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30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- FISCALES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JUNIO DE 2018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27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BOGOTA - CARRERA 30</w:t>
            </w:r>
          </w:p>
        </w:tc>
      </w:tr>
      <w:tr w:rsidR="00B0033C" w:rsidRPr="00021F83" w:rsidTr="00B0033C">
        <w:trPr>
          <w:trHeight w:val="176"/>
        </w:trPr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021F83" w:rsidRDefault="00B0033C" w:rsidP="00AE7482">
            <w:pPr>
              <w:spacing w:after="0" w:line="259" w:lineRule="auto"/>
              <w:ind w:left="102" w:right="0" w:firstLin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021F83">
              <w:rPr>
                <w:rFonts w:ascii="Times New Roman" w:eastAsia="Calibri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SIRDEC</w:t>
            </w:r>
          </w:p>
        </w:tc>
        <w:tc>
          <w:tcPr>
            <w:tcW w:w="21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GRUBE FISCALES, ASISTENTES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JUNIO DE 2019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</w:p>
          <w:p w:rsidR="00B0033C" w:rsidRPr="005B51CF" w:rsidRDefault="00B0033C" w:rsidP="00AE7482">
            <w:pPr>
              <w:spacing w:after="0" w:line="259" w:lineRule="auto"/>
              <w:ind w:left="-33" w:right="0" w:firstLine="0"/>
              <w:jc w:val="left"/>
              <w:rPr>
                <w:rFonts w:ascii="Times New Roman" w:hAnsi="Times New Roman" w:cs="Times New Roman"/>
                <w:sz w:val="18"/>
                <w:szCs w:val="16"/>
              </w:rPr>
            </w:pPr>
            <w:r w:rsidRPr="005B51CF">
              <w:rPr>
                <w:rFonts w:ascii="Times New Roman" w:hAnsi="Times New Roman" w:cs="Times New Roman"/>
                <w:sz w:val="18"/>
                <w:szCs w:val="16"/>
              </w:rPr>
              <w:t>BOGOTA - CARRERA 30</w:t>
            </w:r>
          </w:p>
        </w:tc>
      </w:tr>
    </w:tbl>
    <w:p w:rsidR="00AE7482" w:rsidRPr="00021F83" w:rsidRDefault="00AE7482">
      <w:pPr>
        <w:rPr>
          <w:rFonts w:ascii="Times New Roman" w:hAnsi="Times New Roman" w:cs="Times New Roman"/>
        </w:rPr>
      </w:pPr>
    </w:p>
    <w:p w:rsidR="00785231" w:rsidRPr="001D6BE2" w:rsidRDefault="001D6BE2" w:rsidP="001D6BE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szCs w:val="24"/>
        </w:rPr>
        <w:t>Tabla</w:t>
      </w:r>
      <w:r w:rsidR="00AE7482" w:rsidRPr="001D6BE2">
        <w:rPr>
          <w:rFonts w:ascii="Times New Roman" w:hAnsi="Times New Roman" w:cs="Times New Roman"/>
          <w:b/>
          <w:szCs w:val="24"/>
        </w:rPr>
        <w:t xml:space="preserve"> </w:t>
      </w:r>
      <w:r w:rsidR="005B51CF">
        <w:rPr>
          <w:rFonts w:ascii="Times New Roman" w:hAnsi="Times New Roman" w:cs="Times New Roman"/>
          <w:b/>
          <w:szCs w:val="24"/>
        </w:rPr>
        <w:t xml:space="preserve">No. </w:t>
      </w:r>
      <w:r w:rsidR="00AE7482" w:rsidRPr="001D6BE2">
        <w:rPr>
          <w:rFonts w:ascii="Times New Roman" w:hAnsi="Times New Roman" w:cs="Times New Roman"/>
          <w:b/>
          <w:szCs w:val="24"/>
        </w:rPr>
        <w:t>9</w:t>
      </w:r>
    </w:p>
    <w:tbl>
      <w:tblPr>
        <w:tblW w:w="85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3"/>
        <w:gridCol w:w="1418"/>
        <w:gridCol w:w="1417"/>
        <w:gridCol w:w="1134"/>
      </w:tblGrid>
      <w:tr w:rsidR="00A81181" w:rsidRPr="00021F83" w:rsidTr="006B690E">
        <w:trPr>
          <w:trHeight w:val="747"/>
        </w:trPr>
        <w:tc>
          <w:tcPr>
            <w:tcW w:w="8572" w:type="dxa"/>
            <w:gridSpan w:val="4"/>
            <w:shd w:val="clear" w:color="auto" w:fill="1F3864" w:themeFill="accent1" w:themeFillShade="80"/>
            <w:vAlign w:val="bottom"/>
            <w:hideMark/>
          </w:tcPr>
          <w:p w:rsidR="006B690E" w:rsidRPr="00021F83" w:rsidRDefault="00A81181" w:rsidP="006B6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Mecanismos de búsqueda urgente activados según estado de búsqueda</w:t>
            </w: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br/>
              <w:t>y departamentos de la desaparición. Colombia, año 2017</w:t>
            </w:r>
          </w:p>
        </w:tc>
      </w:tr>
      <w:tr w:rsidR="00A81181" w:rsidRPr="00021F83" w:rsidTr="007B4AAC">
        <w:trPr>
          <w:trHeight w:val="472"/>
        </w:trPr>
        <w:tc>
          <w:tcPr>
            <w:tcW w:w="4603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Departamento de la desaparición</w:t>
            </w:r>
          </w:p>
        </w:tc>
        <w:tc>
          <w:tcPr>
            <w:tcW w:w="1418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Concluida</w:t>
            </w:r>
          </w:p>
        </w:tc>
        <w:tc>
          <w:tcPr>
            <w:tcW w:w="1417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Pendiente</w:t>
            </w:r>
          </w:p>
        </w:tc>
        <w:tc>
          <w:tcPr>
            <w:tcW w:w="1134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Total</w:t>
            </w:r>
          </w:p>
        </w:tc>
      </w:tr>
      <w:tr w:rsidR="00A81181" w:rsidRPr="00021F83" w:rsidTr="005B51CF">
        <w:trPr>
          <w:trHeight w:val="1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Antioquia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42</w:t>
            </w:r>
          </w:p>
        </w:tc>
      </w:tr>
      <w:tr w:rsidR="00A81181" w:rsidRPr="00021F83" w:rsidTr="005B51CF">
        <w:trPr>
          <w:trHeight w:val="91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Arauca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108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Bogotá D.C.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19</w:t>
            </w:r>
          </w:p>
        </w:tc>
      </w:tr>
      <w:tr w:rsidR="00A81181" w:rsidRPr="00021F83" w:rsidTr="005B51CF">
        <w:trPr>
          <w:trHeight w:val="113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Bolívar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11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Boyacá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</w:tr>
      <w:tr w:rsidR="00A81181" w:rsidRPr="00021F83" w:rsidTr="005B51CF">
        <w:trPr>
          <w:trHeight w:val="121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Caldas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124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Caquetá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5B51CF">
        <w:trPr>
          <w:trHeight w:val="129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Casanare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</w:tr>
      <w:tr w:rsidR="00A81181" w:rsidRPr="00021F83" w:rsidTr="005B51CF">
        <w:trPr>
          <w:trHeight w:val="15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Cesar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Chocó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75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Cundinamarca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A81181" w:rsidRPr="00021F83" w:rsidTr="005B51CF">
        <w:trPr>
          <w:trHeight w:val="20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Guaviare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Huila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La Guajira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121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Magdalena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9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Meta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Nariño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20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Norte de Santander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Putumayo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Archipiélago de San Andrés, Providencia y Santa Catalina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104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Santander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Tolima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Valle del Cauca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</w:tr>
      <w:tr w:rsidR="00A81181" w:rsidRPr="00021F83" w:rsidTr="005B51CF">
        <w:trPr>
          <w:trHeight w:val="175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Vaupés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315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Otros países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101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Total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74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193</w:t>
            </w:r>
          </w:p>
        </w:tc>
      </w:tr>
    </w:tbl>
    <w:p w:rsidR="00A81181" w:rsidRPr="00021F83" w:rsidRDefault="00A81181" w:rsidP="00A81181">
      <w:pPr>
        <w:spacing w:after="0" w:line="360" w:lineRule="auto"/>
        <w:ind w:left="-142" w:right="-284"/>
        <w:rPr>
          <w:rFonts w:ascii="Times New Roman" w:hAnsi="Times New Roman" w:cs="Times New Roman"/>
          <w:b/>
          <w:szCs w:val="24"/>
        </w:rPr>
      </w:pPr>
    </w:p>
    <w:p w:rsidR="007B4AAC" w:rsidRDefault="007B4AAC" w:rsidP="001D6BE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Cs w:val="24"/>
        </w:rPr>
      </w:pPr>
    </w:p>
    <w:p w:rsidR="00AE7482" w:rsidRPr="001D6BE2" w:rsidRDefault="001D6BE2" w:rsidP="001D6BE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Cs w:val="24"/>
        </w:rPr>
      </w:pPr>
      <w:r w:rsidRPr="001D6BE2">
        <w:rPr>
          <w:rFonts w:ascii="Times New Roman" w:hAnsi="Times New Roman" w:cs="Times New Roman"/>
          <w:b/>
          <w:szCs w:val="24"/>
        </w:rPr>
        <w:t xml:space="preserve">Tabla </w:t>
      </w:r>
      <w:r w:rsidR="005B51CF">
        <w:rPr>
          <w:rFonts w:ascii="Times New Roman" w:hAnsi="Times New Roman" w:cs="Times New Roman"/>
          <w:b/>
          <w:szCs w:val="24"/>
        </w:rPr>
        <w:t xml:space="preserve">No. </w:t>
      </w:r>
      <w:r w:rsidRPr="001D6BE2">
        <w:rPr>
          <w:rFonts w:ascii="Times New Roman" w:hAnsi="Times New Roman" w:cs="Times New Roman"/>
          <w:b/>
          <w:szCs w:val="24"/>
        </w:rPr>
        <w:t>10</w:t>
      </w:r>
    </w:p>
    <w:tbl>
      <w:tblPr>
        <w:tblW w:w="85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3"/>
        <w:gridCol w:w="1418"/>
        <w:gridCol w:w="1417"/>
        <w:gridCol w:w="1134"/>
      </w:tblGrid>
      <w:tr w:rsidR="00A81181" w:rsidRPr="00021F83" w:rsidTr="006B690E">
        <w:trPr>
          <w:trHeight w:val="793"/>
        </w:trPr>
        <w:tc>
          <w:tcPr>
            <w:tcW w:w="8572" w:type="dxa"/>
            <w:gridSpan w:val="4"/>
            <w:shd w:val="clear" w:color="auto" w:fill="1F3864" w:themeFill="accent1" w:themeFillShade="80"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Mecanismos de búsqueda urgente activados según estado de búsqueda</w:t>
            </w: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br/>
              <w:t>y departamentos de la desaparición. Colombia, año 2018</w:t>
            </w:r>
          </w:p>
        </w:tc>
      </w:tr>
      <w:tr w:rsidR="00A81181" w:rsidRPr="00021F83" w:rsidTr="007B4AAC">
        <w:trPr>
          <w:trHeight w:val="408"/>
        </w:trPr>
        <w:tc>
          <w:tcPr>
            <w:tcW w:w="4603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Departamento de la desaparición</w:t>
            </w:r>
          </w:p>
        </w:tc>
        <w:tc>
          <w:tcPr>
            <w:tcW w:w="1418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Concluida</w:t>
            </w:r>
          </w:p>
        </w:tc>
        <w:tc>
          <w:tcPr>
            <w:tcW w:w="1417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Pendiente</w:t>
            </w:r>
          </w:p>
        </w:tc>
        <w:tc>
          <w:tcPr>
            <w:tcW w:w="1134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Total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Amazonas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Antioquia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33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Arauca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11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Bogotá D.C.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Bolívar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118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Boyacá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14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Caldas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98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Caquetá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Casanare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111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Chocó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8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Córdoba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Cundinamarca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Guaviare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Huila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La Guajira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Magdalena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Meta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60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Nariño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Norte de Santander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Putumayo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17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Quindío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Risaralda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Santander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Sucre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14</w:t>
            </w:r>
          </w:p>
        </w:tc>
      </w:tr>
      <w:tr w:rsidR="00A81181" w:rsidRPr="00021F83" w:rsidTr="005B51CF">
        <w:trPr>
          <w:trHeight w:val="30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Tolima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Valle del Cauca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23</w:t>
            </w:r>
          </w:p>
        </w:tc>
      </w:tr>
      <w:tr w:rsidR="00A81181" w:rsidRPr="00021F83" w:rsidTr="005B51CF">
        <w:trPr>
          <w:trHeight w:val="15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Vichada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146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Otros países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5B51CF">
        <w:trPr>
          <w:trHeight w:val="70"/>
        </w:trPr>
        <w:tc>
          <w:tcPr>
            <w:tcW w:w="4603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Total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146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232</w:t>
            </w:r>
          </w:p>
        </w:tc>
      </w:tr>
    </w:tbl>
    <w:p w:rsidR="00A81181" w:rsidRPr="00021F83" w:rsidRDefault="00A81181" w:rsidP="00A81181">
      <w:pPr>
        <w:spacing w:after="0" w:line="360" w:lineRule="auto"/>
        <w:ind w:left="-142" w:right="-284"/>
        <w:rPr>
          <w:rFonts w:ascii="Times New Roman" w:hAnsi="Times New Roman" w:cs="Times New Roman"/>
          <w:b/>
          <w:color w:val="FF0000"/>
          <w:szCs w:val="24"/>
        </w:rPr>
      </w:pPr>
    </w:p>
    <w:p w:rsidR="0022434A" w:rsidRPr="00021F83" w:rsidRDefault="0022434A" w:rsidP="00A81181">
      <w:pPr>
        <w:spacing w:after="0" w:line="360" w:lineRule="auto"/>
        <w:ind w:left="-142" w:right="-284"/>
        <w:rPr>
          <w:rFonts w:ascii="Times New Roman" w:hAnsi="Times New Roman" w:cs="Times New Roman"/>
          <w:b/>
          <w:color w:val="FF0000"/>
          <w:szCs w:val="24"/>
        </w:rPr>
      </w:pPr>
    </w:p>
    <w:p w:rsidR="00AE7482" w:rsidRPr="001D6BE2" w:rsidRDefault="001D6BE2" w:rsidP="001D6BE2">
      <w:pPr>
        <w:spacing w:after="0" w:line="360" w:lineRule="auto"/>
        <w:ind w:right="-284"/>
        <w:jc w:val="center"/>
        <w:rPr>
          <w:rFonts w:ascii="Times New Roman" w:hAnsi="Times New Roman" w:cs="Times New Roman"/>
          <w:b/>
          <w:szCs w:val="24"/>
        </w:rPr>
      </w:pPr>
      <w:r w:rsidRPr="001D6BE2">
        <w:rPr>
          <w:rFonts w:ascii="Times New Roman" w:hAnsi="Times New Roman" w:cs="Times New Roman"/>
          <w:b/>
          <w:szCs w:val="24"/>
        </w:rPr>
        <w:t xml:space="preserve">Tabla </w:t>
      </w:r>
      <w:r w:rsidR="005B51CF">
        <w:rPr>
          <w:rFonts w:ascii="Times New Roman" w:hAnsi="Times New Roman" w:cs="Times New Roman"/>
          <w:b/>
          <w:szCs w:val="24"/>
        </w:rPr>
        <w:t xml:space="preserve">No. </w:t>
      </w:r>
      <w:r w:rsidRPr="001D6BE2">
        <w:rPr>
          <w:rFonts w:ascii="Times New Roman" w:hAnsi="Times New Roman" w:cs="Times New Roman"/>
          <w:b/>
          <w:szCs w:val="24"/>
        </w:rPr>
        <w:t>11</w:t>
      </w:r>
    </w:p>
    <w:tbl>
      <w:tblPr>
        <w:tblW w:w="91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5"/>
        <w:gridCol w:w="1488"/>
        <w:gridCol w:w="1545"/>
        <w:gridCol w:w="1132"/>
      </w:tblGrid>
      <w:tr w:rsidR="00A81181" w:rsidRPr="00021F83" w:rsidTr="007B4AAC">
        <w:trPr>
          <w:trHeight w:val="793"/>
        </w:trPr>
        <w:tc>
          <w:tcPr>
            <w:tcW w:w="9100" w:type="dxa"/>
            <w:gridSpan w:val="4"/>
            <w:shd w:val="clear" w:color="auto" w:fill="1F3864" w:themeFill="accent1" w:themeFillShade="80"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Mecanismos de búsqueda urgente activados según estado de búsqueda</w:t>
            </w: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br/>
              <w:t>y departamentos de la desaparición. Colombia, año 2019 (Enero a Junio)</w:t>
            </w:r>
          </w:p>
        </w:tc>
      </w:tr>
      <w:tr w:rsidR="00A81181" w:rsidRPr="00021F83" w:rsidTr="007B4AAC">
        <w:trPr>
          <w:trHeight w:val="417"/>
        </w:trPr>
        <w:tc>
          <w:tcPr>
            <w:tcW w:w="4935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Departamento de la desaparición</w:t>
            </w:r>
          </w:p>
        </w:tc>
        <w:tc>
          <w:tcPr>
            <w:tcW w:w="1488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Concluida</w:t>
            </w:r>
          </w:p>
        </w:tc>
        <w:tc>
          <w:tcPr>
            <w:tcW w:w="1545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Pendiente</w:t>
            </w:r>
          </w:p>
        </w:tc>
        <w:tc>
          <w:tcPr>
            <w:tcW w:w="1132" w:type="dxa"/>
            <w:shd w:val="clear" w:color="auto" w:fill="1F3864" w:themeFill="accent1" w:themeFillShade="80"/>
            <w:noWrap/>
            <w:vAlign w:val="bottom"/>
            <w:hideMark/>
          </w:tcPr>
          <w:p w:rsidR="00A81181" w:rsidRPr="00021F83" w:rsidRDefault="00A81181" w:rsidP="00AE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lang w:eastAsia="es-CO"/>
              </w:rPr>
              <w:t>Total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Antioquia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15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Arauca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Bogotá D.C.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Boyacá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Caldas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Casanare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Cauca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Cesar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Chocó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Córdoba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Cundinamarca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Guaviare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Huila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La Guajira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Magdalena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Meta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27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Nariño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Norte de Santander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Putumayo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Risaralda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Santander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Tolima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Valle del Cauca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</w:tr>
      <w:tr w:rsidR="00A81181" w:rsidRPr="00021F83" w:rsidTr="00AE7482">
        <w:trPr>
          <w:trHeight w:val="300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Vichada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A81181" w:rsidRPr="00021F83" w:rsidTr="00AE7482">
        <w:trPr>
          <w:trHeight w:val="315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Sin Información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-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</w:tr>
      <w:tr w:rsidR="00A81181" w:rsidRPr="00021F83" w:rsidTr="00AE7482">
        <w:trPr>
          <w:trHeight w:val="315"/>
        </w:trPr>
        <w:tc>
          <w:tcPr>
            <w:tcW w:w="493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Total</w:t>
            </w:r>
          </w:p>
        </w:tc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55</w:t>
            </w:r>
          </w:p>
        </w:tc>
        <w:tc>
          <w:tcPr>
            <w:tcW w:w="1545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100</w:t>
            </w:r>
          </w:p>
        </w:tc>
        <w:tc>
          <w:tcPr>
            <w:tcW w:w="1132" w:type="dxa"/>
            <w:shd w:val="clear" w:color="auto" w:fill="auto"/>
            <w:noWrap/>
            <w:vAlign w:val="center"/>
            <w:hideMark/>
          </w:tcPr>
          <w:p w:rsidR="00A81181" w:rsidRPr="00021F83" w:rsidRDefault="00A81181" w:rsidP="00AE7482">
            <w:pPr>
              <w:spacing w:after="0" w:line="240" w:lineRule="auto"/>
              <w:ind w:firstLineChars="100" w:firstLine="241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lang w:eastAsia="es-CO"/>
              </w:rPr>
              <w:t>155</w:t>
            </w:r>
          </w:p>
        </w:tc>
      </w:tr>
    </w:tbl>
    <w:p w:rsidR="00A81181" w:rsidRDefault="00A81181"/>
    <w:p w:rsidR="00720BF5" w:rsidRPr="00815917" w:rsidRDefault="00720BF5" w:rsidP="00720BF5">
      <w:pPr>
        <w:pStyle w:val="Prrafodelista"/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815917">
        <w:rPr>
          <w:rFonts w:ascii="Times New Roman" w:hAnsi="Times New Roman" w:cs="Times New Roman"/>
          <w:b/>
          <w:sz w:val="24"/>
          <w:szCs w:val="24"/>
        </w:rPr>
        <w:t xml:space="preserve">Tabla No. </w:t>
      </w:r>
      <w:r>
        <w:rPr>
          <w:rFonts w:ascii="Times New Roman" w:hAnsi="Times New Roman" w:cs="Times New Roman"/>
          <w:b/>
          <w:sz w:val="24"/>
          <w:szCs w:val="24"/>
        </w:rPr>
        <w:t>12</w:t>
      </w:r>
    </w:p>
    <w:tbl>
      <w:tblPr>
        <w:tblW w:w="4551" w:type="pct"/>
        <w:tblInd w:w="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5"/>
        <w:gridCol w:w="1041"/>
        <w:gridCol w:w="1040"/>
        <w:gridCol w:w="1038"/>
        <w:gridCol w:w="1131"/>
      </w:tblGrid>
      <w:tr w:rsidR="00720BF5" w:rsidRPr="00282A35" w:rsidTr="007B4AAC">
        <w:trPr>
          <w:trHeight w:val="185"/>
        </w:trPr>
        <w:tc>
          <w:tcPr>
            <w:tcW w:w="2355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ÍNDICE</w:t>
            </w:r>
          </w:p>
        </w:tc>
        <w:tc>
          <w:tcPr>
            <w:tcW w:w="648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CTI</w:t>
            </w:r>
          </w:p>
        </w:tc>
        <w:tc>
          <w:tcPr>
            <w:tcW w:w="647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DIJIN</w:t>
            </w:r>
          </w:p>
        </w:tc>
        <w:tc>
          <w:tcPr>
            <w:tcW w:w="646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INML</w:t>
            </w:r>
          </w:p>
        </w:tc>
        <w:tc>
          <w:tcPr>
            <w:tcW w:w="704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TOTAL</w:t>
            </w:r>
          </w:p>
        </w:tc>
      </w:tr>
      <w:tr w:rsidR="00720BF5" w:rsidRPr="00282A35" w:rsidTr="005B51CF">
        <w:trPr>
          <w:trHeight w:val="240"/>
        </w:trPr>
        <w:tc>
          <w:tcPr>
            <w:tcW w:w="2355" w:type="pct"/>
            <w:shd w:val="clear" w:color="auto" w:fill="auto"/>
          </w:tcPr>
          <w:p w:rsidR="00720BF5" w:rsidRPr="00282A35" w:rsidRDefault="00720BF5" w:rsidP="007B4AA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 xml:space="preserve">Desaparecidos </w:t>
            </w:r>
          </w:p>
        </w:tc>
        <w:tc>
          <w:tcPr>
            <w:tcW w:w="64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1062</w:t>
            </w:r>
          </w:p>
        </w:tc>
        <w:tc>
          <w:tcPr>
            <w:tcW w:w="647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403</w:t>
            </w:r>
          </w:p>
        </w:tc>
        <w:tc>
          <w:tcPr>
            <w:tcW w:w="646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3589</w:t>
            </w:r>
          </w:p>
        </w:tc>
        <w:tc>
          <w:tcPr>
            <w:tcW w:w="704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5054</w:t>
            </w:r>
          </w:p>
        </w:tc>
      </w:tr>
      <w:tr w:rsidR="00720BF5" w:rsidRPr="00282A35" w:rsidTr="005B51CF">
        <w:trPr>
          <w:trHeight w:val="294"/>
        </w:trPr>
        <w:tc>
          <w:tcPr>
            <w:tcW w:w="2355" w:type="pct"/>
            <w:shd w:val="clear" w:color="auto" w:fill="auto"/>
          </w:tcPr>
          <w:p w:rsidR="00720BF5" w:rsidRPr="00282A35" w:rsidRDefault="00720BF5" w:rsidP="007B4AA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Grupo Familiar</w:t>
            </w:r>
          </w:p>
        </w:tc>
        <w:tc>
          <w:tcPr>
            <w:tcW w:w="64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22080</w:t>
            </w:r>
          </w:p>
        </w:tc>
        <w:tc>
          <w:tcPr>
            <w:tcW w:w="647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128</w:t>
            </w:r>
          </w:p>
        </w:tc>
        <w:tc>
          <w:tcPr>
            <w:tcW w:w="646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7024</w:t>
            </w:r>
          </w:p>
        </w:tc>
        <w:tc>
          <w:tcPr>
            <w:tcW w:w="704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29232</w:t>
            </w:r>
          </w:p>
        </w:tc>
      </w:tr>
      <w:tr w:rsidR="00720BF5" w:rsidRPr="00282A35" w:rsidTr="005B51CF">
        <w:trPr>
          <w:trHeight w:val="281"/>
        </w:trPr>
        <w:tc>
          <w:tcPr>
            <w:tcW w:w="2355" w:type="pct"/>
            <w:shd w:val="clear" w:color="auto" w:fill="auto"/>
          </w:tcPr>
          <w:p w:rsidR="00720BF5" w:rsidRPr="00282A35" w:rsidRDefault="00720BF5" w:rsidP="007B4AA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Otros Familiares</w:t>
            </w:r>
          </w:p>
        </w:tc>
        <w:tc>
          <w:tcPr>
            <w:tcW w:w="64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10039</w:t>
            </w:r>
          </w:p>
        </w:tc>
        <w:tc>
          <w:tcPr>
            <w:tcW w:w="647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69</w:t>
            </w:r>
          </w:p>
        </w:tc>
        <w:tc>
          <w:tcPr>
            <w:tcW w:w="646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2800</w:t>
            </w:r>
          </w:p>
        </w:tc>
        <w:tc>
          <w:tcPr>
            <w:tcW w:w="704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12980</w:t>
            </w:r>
          </w:p>
        </w:tc>
      </w:tr>
      <w:tr w:rsidR="00720BF5" w:rsidRPr="00282A35" w:rsidTr="005B51CF">
        <w:trPr>
          <w:trHeight w:val="60"/>
        </w:trPr>
        <w:tc>
          <w:tcPr>
            <w:tcW w:w="2355" w:type="pct"/>
            <w:shd w:val="clear" w:color="auto" w:fill="auto"/>
          </w:tcPr>
          <w:p w:rsidR="00720BF5" w:rsidRPr="00282A35" w:rsidRDefault="00720BF5" w:rsidP="007B4AA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 xml:space="preserve">Coincidencias verificadas </w:t>
            </w:r>
            <w:r w:rsidR="007B4AAC">
              <w:rPr>
                <w:rFonts w:ascii="Times New Roman" w:eastAsia="Calibri" w:hAnsi="Times New Roman" w:cs="Times New Roman"/>
                <w:szCs w:val="24"/>
              </w:rPr>
              <w:br/>
            </w:r>
            <w:r w:rsidRPr="00282A35">
              <w:rPr>
                <w:rFonts w:ascii="Times New Roman" w:eastAsia="Calibri" w:hAnsi="Times New Roman" w:cs="Times New Roman"/>
                <w:szCs w:val="24"/>
              </w:rPr>
              <w:t>(G. Familiar)</w:t>
            </w:r>
          </w:p>
        </w:tc>
        <w:tc>
          <w:tcPr>
            <w:tcW w:w="64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47</w:t>
            </w:r>
          </w:p>
        </w:tc>
        <w:tc>
          <w:tcPr>
            <w:tcW w:w="647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-</w:t>
            </w:r>
          </w:p>
        </w:tc>
        <w:tc>
          <w:tcPr>
            <w:tcW w:w="646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53</w:t>
            </w:r>
          </w:p>
        </w:tc>
        <w:tc>
          <w:tcPr>
            <w:tcW w:w="704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100</w:t>
            </w:r>
          </w:p>
        </w:tc>
      </w:tr>
      <w:tr w:rsidR="00720BF5" w:rsidRPr="00282A35" w:rsidTr="005B51CF">
        <w:trPr>
          <w:trHeight w:val="60"/>
        </w:trPr>
        <w:tc>
          <w:tcPr>
            <w:tcW w:w="2355" w:type="pct"/>
            <w:shd w:val="clear" w:color="auto" w:fill="auto"/>
          </w:tcPr>
          <w:p w:rsidR="00720BF5" w:rsidRPr="00282A35" w:rsidRDefault="00720BF5" w:rsidP="007B4AA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 xml:space="preserve">Coincidencias verificadas </w:t>
            </w:r>
            <w:r w:rsidR="007B4AAC">
              <w:rPr>
                <w:rFonts w:ascii="Times New Roman" w:eastAsia="Calibri" w:hAnsi="Times New Roman" w:cs="Times New Roman"/>
                <w:szCs w:val="24"/>
              </w:rPr>
              <w:br/>
            </w:r>
            <w:r w:rsidRPr="00282A35">
              <w:rPr>
                <w:rFonts w:ascii="Times New Roman" w:eastAsia="Calibri" w:hAnsi="Times New Roman" w:cs="Times New Roman"/>
                <w:szCs w:val="24"/>
              </w:rPr>
              <w:t>(R. Humanos)</w:t>
            </w:r>
          </w:p>
        </w:tc>
        <w:tc>
          <w:tcPr>
            <w:tcW w:w="64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29</w:t>
            </w:r>
          </w:p>
        </w:tc>
        <w:tc>
          <w:tcPr>
            <w:tcW w:w="647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-</w:t>
            </w:r>
          </w:p>
        </w:tc>
        <w:tc>
          <w:tcPr>
            <w:tcW w:w="646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83</w:t>
            </w:r>
          </w:p>
        </w:tc>
        <w:tc>
          <w:tcPr>
            <w:tcW w:w="704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112</w:t>
            </w:r>
          </w:p>
        </w:tc>
      </w:tr>
      <w:tr w:rsidR="00720BF5" w:rsidRPr="00282A35" w:rsidTr="007B4AAC">
        <w:trPr>
          <w:trHeight w:val="70"/>
        </w:trPr>
        <w:tc>
          <w:tcPr>
            <w:tcW w:w="2355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TOTAL</w:t>
            </w:r>
          </w:p>
        </w:tc>
        <w:tc>
          <w:tcPr>
            <w:tcW w:w="648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33257</w:t>
            </w:r>
          </w:p>
        </w:tc>
        <w:tc>
          <w:tcPr>
            <w:tcW w:w="647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600</w:t>
            </w:r>
          </w:p>
        </w:tc>
        <w:tc>
          <w:tcPr>
            <w:tcW w:w="646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13549</w:t>
            </w:r>
          </w:p>
        </w:tc>
        <w:tc>
          <w:tcPr>
            <w:tcW w:w="704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47406</w:t>
            </w:r>
          </w:p>
        </w:tc>
      </w:tr>
    </w:tbl>
    <w:p w:rsidR="00720BF5" w:rsidRPr="005B51CF" w:rsidRDefault="00720BF5" w:rsidP="00720BF5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sz w:val="18"/>
          <w:szCs w:val="20"/>
        </w:rPr>
      </w:pPr>
      <w:r w:rsidRPr="005B51CF">
        <w:rPr>
          <w:rFonts w:ascii="Times New Roman" w:eastAsia="Calibri" w:hAnsi="Times New Roman" w:cs="Times New Roman"/>
          <w:sz w:val="18"/>
          <w:szCs w:val="20"/>
        </w:rPr>
        <w:t>Tabla 12. Número de perfiles acumulados en el BPGD por institución a diciembre 31 de 2018.</w:t>
      </w:r>
    </w:p>
    <w:p w:rsidR="00336139" w:rsidRDefault="00336139"/>
    <w:p w:rsidR="0087262E" w:rsidRDefault="0087262E" w:rsidP="00336139">
      <w:pPr>
        <w:jc w:val="center"/>
        <w:rPr>
          <w:rFonts w:ascii="Times New Roman" w:hAnsi="Times New Roman" w:cs="Times New Roman"/>
          <w:b/>
          <w:sz w:val="28"/>
        </w:rPr>
      </w:pPr>
    </w:p>
    <w:p w:rsidR="00720BF5" w:rsidRPr="00815917" w:rsidRDefault="00720BF5" w:rsidP="00720BF5">
      <w:pPr>
        <w:pStyle w:val="Prrafodelista"/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815917">
        <w:rPr>
          <w:rFonts w:ascii="Times New Roman" w:hAnsi="Times New Roman" w:cs="Times New Roman"/>
          <w:b/>
          <w:sz w:val="24"/>
          <w:szCs w:val="24"/>
        </w:rPr>
        <w:t xml:space="preserve">Tabla No. </w:t>
      </w:r>
      <w:r>
        <w:rPr>
          <w:rFonts w:ascii="Times New Roman" w:hAnsi="Times New Roman" w:cs="Times New Roman"/>
          <w:b/>
          <w:sz w:val="24"/>
          <w:szCs w:val="24"/>
        </w:rPr>
        <w:t>13</w:t>
      </w:r>
    </w:p>
    <w:tbl>
      <w:tblPr>
        <w:tblpPr w:leftFromText="141" w:rightFromText="141" w:vertAnchor="text" w:tblpXSpec="center" w:tblpY="1"/>
        <w:tblW w:w="46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1408"/>
        <w:gridCol w:w="902"/>
        <w:gridCol w:w="1062"/>
        <w:gridCol w:w="812"/>
        <w:gridCol w:w="771"/>
        <w:gridCol w:w="1131"/>
      </w:tblGrid>
      <w:tr w:rsidR="00720BF5" w:rsidRPr="00282A35" w:rsidTr="007B4AAC">
        <w:trPr>
          <w:trHeight w:val="253"/>
        </w:trPr>
        <w:tc>
          <w:tcPr>
            <w:tcW w:w="1296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INSTITUCION</w:t>
            </w:r>
          </w:p>
        </w:tc>
        <w:tc>
          <w:tcPr>
            <w:tcW w:w="857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2011-2014</w:t>
            </w:r>
          </w:p>
        </w:tc>
        <w:tc>
          <w:tcPr>
            <w:tcW w:w="549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2015</w:t>
            </w:r>
          </w:p>
        </w:tc>
        <w:tc>
          <w:tcPr>
            <w:tcW w:w="646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2016</w:t>
            </w:r>
          </w:p>
        </w:tc>
        <w:tc>
          <w:tcPr>
            <w:tcW w:w="494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2017</w:t>
            </w:r>
          </w:p>
        </w:tc>
        <w:tc>
          <w:tcPr>
            <w:tcW w:w="469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2018</w:t>
            </w:r>
          </w:p>
        </w:tc>
        <w:tc>
          <w:tcPr>
            <w:tcW w:w="688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TOTAL</w:t>
            </w:r>
          </w:p>
        </w:tc>
      </w:tr>
      <w:tr w:rsidR="00720BF5" w:rsidRPr="00282A35" w:rsidTr="007B4AAC">
        <w:trPr>
          <w:trHeight w:val="352"/>
        </w:trPr>
        <w:tc>
          <w:tcPr>
            <w:tcW w:w="1296" w:type="pct"/>
            <w:shd w:val="clear" w:color="auto" w:fill="FFFFFF" w:themeFill="background1"/>
            <w:noWrap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auto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color w:val="auto"/>
                <w:szCs w:val="24"/>
              </w:rPr>
              <w:t>DIJIN</w:t>
            </w:r>
          </w:p>
        </w:tc>
        <w:tc>
          <w:tcPr>
            <w:tcW w:w="857" w:type="pct"/>
            <w:shd w:val="clear" w:color="auto" w:fill="auto"/>
            <w:noWrap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0</w:t>
            </w:r>
          </w:p>
        </w:tc>
        <w:tc>
          <w:tcPr>
            <w:tcW w:w="549" w:type="pct"/>
            <w:shd w:val="clear" w:color="auto" w:fill="auto"/>
            <w:noWrap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0</w:t>
            </w:r>
          </w:p>
        </w:tc>
        <w:tc>
          <w:tcPr>
            <w:tcW w:w="646" w:type="pct"/>
            <w:shd w:val="clear" w:color="auto" w:fill="auto"/>
            <w:noWrap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0</w:t>
            </w:r>
          </w:p>
        </w:tc>
        <w:tc>
          <w:tcPr>
            <w:tcW w:w="494" w:type="pct"/>
            <w:shd w:val="clear" w:color="auto" w:fill="auto"/>
            <w:noWrap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0</w:t>
            </w:r>
          </w:p>
        </w:tc>
        <w:tc>
          <w:tcPr>
            <w:tcW w:w="469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</w:t>
            </w:r>
          </w:p>
        </w:tc>
      </w:tr>
      <w:tr w:rsidR="00720BF5" w:rsidRPr="00282A35" w:rsidTr="007B4AAC">
        <w:trPr>
          <w:trHeight w:val="352"/>
        </w:trPr>
        <w:tc>
          <w:tcPr>
            <w:tcW w:w="1296" w:type="pct"/>
            <w:shd w:val="clear" w:color="auto" w:fill="FFFFFF" w:themeFill="background1"/>
            <w:noWrap/>
            <w:hideMark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auto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color w:val="auto"/>
                <w:szCs w:val="24"/>
              </w:rPr>
              <w:t>CTI</w:t>
            </w:r>
          </w:p>
        </w:tc>
        <w:tc>
          <w:tcPr>
            <w:tcW w:w="857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61</w:t>
            </w:r>
          </w:p>
        </w:tc>
        <w:tc>
          <w:tcPr>
            <w:tcW w:w="549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10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tabs>
                <w:tab w:val="left" w:pos="225"/>
                <w:tab w:val="center" w:pos="45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31</w:t>
            </w:r>
          </w:p>
        </w:tc>
        <w:tc>
          <w:tcPr>
            <w:tcW w:w="494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10</w:t>
            </w:r>
          </w:p>
        </w:tc>
        <w:tc>
          <w:tcPr>
            <w:tcW w:w="469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28</w:t>
            </w:r>
          </w:p>
        </w:tc>
        <w:tc>
          <w:tcPr>
            <w:tcW w:w="68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140</w:t>
            </w:r>
          </w:p>
        </w:tc>
      </w:tr>
      <w:tr w:rsidR="00720BF5" w:rsidRPr="00282A35" w:rsidTr="007B4AAC">
        <w:trPr>
          <w:trHeight w:val="352"/>
        </w:trPr>
        <w:tc>
          <w:tcPr>
            <w:tcW w:w="1296" w:type="pct"/>
            <w:shd w:val="clear" w:color="auto" w:fill="FFFFFF" w:themeFill="background1"/>
            <w:noWrap/>
            <w:hideMark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auto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color w:val="auto"/>
                <w:szCs w:val="24"/>
              </w:rPr>
              <w:t>INML BASE NAL</w:t>
            </w:r>
          </w:p>
        </w:tc>
        <w:tc>
          <w:tcPr>
            <w:tcW w:w="857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0</w:t>
            </w:r>
          </w:p>
        </w:tc>
        <w:tc>
          <w:tcPr>
            <w:tcW w:w="549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31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5</w:t>
            </w:r>
          </w:p>
        </w:tc>
        <w:tc>
          <w:tcPr>
            <w:tcW w:w="494" w:type="pct"/>
            <w:shd w:val="clear" w:color="auto" w:fill="auto"/>
            <w:noWrap/>
            <w:hideMark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14</w:t>
            </w:r>
          </w:p>
        </w:tc>
        <w:tc>
          <w:tcPr>
            <w:tcW w:w="469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73</w:t>
            </w:r>
          </w:p>
        </w:tc>
        <w:tc>
          <w:tcPr>
            <w:tcW w:w="688" w:type="pct"/>
            <w:shd w:val="clear" w:color="auto" w:fill="auto"/>
          </w:tcPr>
          <w:p w:rsidR="00720BF5" w:rsidRPr="00282A35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282A35">
              <w:rPr>
                <w:rFonts w:ascii="Times New Roman" w:eastAsia="Calibri" w:hAnsi="Times New Roman" w:cs="Times New Roman"/>
                <w:szCs w:val="24"/>
              </w:rPr>
              <w:t>123</w:t>
            </w:r>
          </w:p>
        </w:tc>
      </w:tr>
      <w:tr w:rsidR="00720BF5" w:rsidRPr="00282A35" w:rsidTr="007B4AAC">
        <w:trPr>
          <w:trHeight w:val="336"/>
        </w:trPr>
        <w:tc>
          <w:tcPr>
            <w:tcW w:w="1296" w:type="pct"/>
            <w:shd w:val="clear" w:color="auto" w:fill="1F3864" w:themeFill="accent1" w:themeFillShade="80"/>
            <w:noWrap/>
            <w:hideMark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TOTAL</w:t>
            </w:r>
          </w:p>
        </w:tc>
        <w:tc>
          <w:tcPr>
            <w:tcW w:w="857" w:type="pct"/>
            <w:shd w:val="clear" w:color="auto" w:fill="1F3864" w:themeFill="accent1" w:themeFillShade="80"/>
            <w:noWrap/>
            <w:hideMark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61</w:t>
            </w:r>
          </w:p>
        </w:tc>
        <w:tc>
          <w:tcPr>
            <w:tcW w:w="549" w:type="pct"/>
            <w:shd w:val="clear" w:color="auto" w:fill="1F3864" w:themeFill="accent1" w:themeFillShade="80"/>
            <w:noWrap/>
            <w:hideMark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41</w:t>
            </w:r>
          </w:p>
        </w:tc>
        <w:tc>
          <w:tcPr>
            <w:tcW w:w="646" w:type="pct"/>
            <w:shd w:val="clear" w:color="auto" w:fill="1F3864" w:themeFill="accent1" w:themeFillShade="80"/>
            <w:noWrap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36</w:t>
            </w:r>
          </w:p>
        </w:tc>
        <w:tc>
          <w:tcPr>
            <w:tcW w:w="494" w:type="pct"/>
            <w:shd w:val="clear" w:color="auto" w:fill="1F3864" w:themeFill="accent1" w:themeFillShade="80"/>
            <w:noWrap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24</w:t>
            </w:r>
          </w:p>
        </w:tc>
        <w:tc>
          <w:tcPr>
            <w:tcW w:w="469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102</w:t>
            </w:r>
          </w:p>
        </w:tc>
        <w:tc>
          <w:tcPr>
            <w:tcW w:w="688" w:type="pct"/>
            <w:shd w:val="clear" w:color="auto" w:fill="1F3864" w:themeFill="accent1" w:themeFillShade="80"/>
          </w:tcPr>
          <w:p w:rsidR="00720BF5" w:rsidRPr="007B4AAC" w:rsidRDefault="00720BF5" w:rsidP="00720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</w:pPr>
            <w:r w:rsidRPr="007B4AAC">
              <w:rPr>
                <w:rFonts w:ascii="Times New Roman" w:eastAsia="Calibri" w:hAnsi="Times New Roman" w:cs="Times New Roman"/>
                <w:b/>
                <w:color w:val="FFFFFF" w:themeColor="background1"/>
                <w:szCs w:val="24"/>
              </w:rPr>
              <w:t>264</w:t>
            </w:r>
          </w:p>
        </w:tc>
      </w:tr>
    </w:tbl>
    <w:p w:rsidR="00720BF5" w:rsidRDefault="00720BF5" w:rsidP="00336139">
      <w:pPr>
        <w:jc w:val="center"/>
        <w:rPr>
          <w:rFonts w:ascii="Times New Roman" w:hAnsi="Times New Roman" w:cs="Times New Roman"/>
          <w:b/>
          <w:sz w:val="28"/>
        </w:rPr>
      </w:pPr>
    </w:p>
    <w:p w:rsidR="00720BF5" w:rsidRDefault="00720BF5" w:rsidP="005B51CF">
      <w:pPr>
        <w:jc w:val="center"/>
        <w:rPr>
          <w:rFonts w:ascii="Times New Roman" w:hAnsi="Times New Roman" w:cs="Times New Roman"/>
          <w:b/>
          <w:sz w:val="28"/>
        </w:rPr>
      </w:pPr>
    </w:p>
    <w:p w:rsidR="00763844" w:rsidRDefault="00763844" w:rsidP="005B51CF">
      <w:pPr>
        <w:jc w:val="center"/>
        <w:rPr>
          <w:rFonts w:ascii="Times New Roman" w:hAnsi="Times New Roman" w:cs="Times New Roman"/>
          <w:b/>
          <w:sz w:val="28"/>
        </w:rPr>
      </w:pPr>
    </w:p>
    <w:p w:rsidR="00763844" w:rsidRDefault="00763844" w:rsidP="005B51CF">
      <w:pPr>
        <w:jc w:val="center"/>
        <w:rPr>
          <w:rFonts w:ascii="Times New Roman" w:hAnsi="Times New Roman" w:cs="Times New Roman"/>
          <w:b/>
          <w:sz w:val="28"/>
        </w:rPr>
      </w:pPr>
    </w:p>
    <w:p w:rsidR="00763844" w:rsidRDefault="00763844" w:rsidP="005B51CF">
      <w:pPr>
        <w:jc w:val="center"/>
        <w:rPr>
          <w:rFonts w:ascii="Times New Roman" w:hAnsi="Times New Roman" w:cs="Times New Roman"/>
          <w:b/>
          <w:sz w:val="28"/>
        </w:rPr>
      </w:pPr>
    </w:p>
    <w:p w:rsidR="00720BF5" w:rsidRPr="00282A35" w:rsidRDefault="00720BF5" w:rsidP="005B51CF">
      <w:pPr>
        <w:tabs>
          <w:tab w:val="left" w:pos="2892"/>
          <w:tab w:val="center" w:pos="5072"/>
        </w:tabs>
        <w:ind w:firstLine="0"/>
        <w:jc w:val="center"/>
        <w:rPr>
          <w:rFonts w:ascii="Times New Roman" w:hAnsi="Times New Roman" w:cs="Times New Roman"/>
          <w:iCs/>
          <w:szCs w:val="24"/>
          <w:lang w:eastAsia="es-CO"/>
        </w:rPr>
      </w:pPr>
      <w:r>
        <w:rPr>
          <w:rFonts w:ascii="Times New Roman" w:hAnsi="Times New Roman" w:cs="Times New Roman"/>
          <w:b/>
          <w:iCs/>
          <w:szCs w:val="24"/>
          <w:lang w:eastAsia="es-CO"/>
        </w:rPr>
        <w:lastRenderedPageBreak/>
        <w:t>Tabla No.14</w:t>
      </w:r>
      <w:r w:rsidR="005B51CF">
        <w:rPr>
          <w:rFonts w:ascii="Times New Roman" w:hAnsi="Times New Roman" w:cs="Times New Roman"/>
          <w:iCs/>
          <w:szCs w:val="24"/>
          <w:lang w:eastAsia="es-CO"/>
        </w:rPr>
        <w:br/>
      </w:r>
      <w:r w:rsidRPr="00282A35">
        <w:rPr>
          <w:rFonts w:ascii="Times New Roman" w:hAnsi="Times New Roman" w:cs="Times New Roman"/>
          <w:iCs/>
          <w:szCs w:val="24"/>
          <w:lang w:eastAsia="es-CO"/>
        </w:rPr>
        <w:t>Procesos de acompañamiento entrega y/o búsqueda de restos</w:t>
      </w:r>
    </w:p>
    <w:p w:rsidR="00720BF5" w:rsidRPr="00282A35" w:rsidRDefault="00720BF5" w:rsidP="00720BF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</w:rPr>
      </w:pPr>
      <w:r w:rsidRPr="00282A35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42E641CD" wp14:editId="16772520">
            <wp:extent cx="5676900" cy="1304925"/>
            <wp:effectExtent l="0" t="0" r="0" b="9525"/>
            <wp:docPr id="9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FE5815E2-4FC1-45F9-832F-F44480C4B1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FE5815E2-4FC1-45F9-832F-F44480C4B1C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304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20BF5" w:rsidRPr="005B51CF" w:rsidRDefault="00720BF5" w:rsidP="00720BF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18"/>
          <w:szCs w:val="16"/>
        </w:rPr>
      </w:pPr>
      <w:r w:rsidRPr="005B51CF">
        <w:rPr>
          <w:rFonts w:ascii="Times New Roman" w:hAnsi="Times New Roman" w:cs="Times New Roman"/>
          <w:b/>
          <w:bCs/>
          <w:sz w:val="18"/>
          <w:szCs w:val="16"/>
        </w:rPr>
        <w:t>Fuente</w:t>
      </w:r>
      <w:r w:rsidRPr="005B51CF">
        <w:rPr>
          <w:rFonts w:ascii="Times New Roman" w:hAnsi="Times New Roman" w:cs="Times New Roman"/>
          <w:sz w:val="18"/>
          <w:szCs w:val="16"/>
        </w:rPr>
        <w:t>: Subdirección de Asistencia y Atención Humanitaria</w:t>
      </w:r>
    </w:p>
    <w:p w:rsidR="00720BF5" w:rsidRDefault="00720BF5" w:rsidP="00720BF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:rsidR="00720BF5" w:rsidRPr="005F3CD1" w:rsidRDefault="00720BF5" w:rsidP="00720BF5">
      <w:pPr>
        <w:pStyle w:val="Prrafodelista"/>
        <w:spacing w:after="0" w:line="360" w:lineRule="auto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Tabla No. 15</w:t>
      </w:r>
    </w:p>
    <w:p w:rsidR="00720BF5" w:rsidRPr="00282A35" w:rsidRDefault="00720BF5" w:rsidP="00720BF5">
      <w:pPr>
        <w:jc w:val="center"/>
        <w:rPr>
          <w:rFonts w:ascii="Times New Roman" w:hAnsi="Times New Roman" w:cs="Times New Roman"/>
          <w:szCs w:val="24"/>
        </w:rPr>
      </w:pPr>
      <w:r w:rsidRPr="00282A35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783B94B2" wp14:editId="20C460AF">
            <wp:extent cx="6041258" cy="1764665"/>
            <wp:effectExtent l="0" t="0" r="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011" cy="178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BF5" w:rsidRPr="005B51CF" w:rsidRDefault="00720BF5" w:rsidP="00720BF5">
      <w:pPr>
        <w:jc w:val="center"/>
        <w:rPr>
          <w:rFonts w:ascii="Times New Roman" w:hAnsi="Times New Roman" w:cs="Times New Roman"/>
          <w:iCs/>
          <w:sz w:val="18"/>
          <w:szCs w:val="16"/>
          <w:lang w:eastAsia="es-CO"/>
        </w:rPr>
      </w:pPr>
      <w:r w:rsidRPr="005B51CF">
        <w:rPr>
          <w:rFonts w:ascii="Times New Roman" w:hAnsi="Times New Roman" w:cs="Times New Roman"/>
          <w:b/>
          <w:iCs/>
          <w:sz w:val="18"/>
          <w:szCs w:val="16"/>
          <w:lang w:eastAsia="es-CO"/>
        </w:rPr>
        <w:t>Fuente:</w:t>
      </w:r>
      <w:r w:rsidRPr="005B51CF">
        <w:rPr>
          <w:rFonts w:ascii="Times New Roman" w:hAnsi="Times New Roman" w:cs="Times New Roman"/>
          <w:iCs/>
          <w:sz w:val="18"/>
          <w:szCs w:val="16"/>
          <w:lang w:eastAsia="es-CO"/>
        </w:rPr>
        <w:t xml:space="preserve"> Dirección de Reparación</w:t>
      </w:r>
    </w:p>
    <w:p w:rsidR="00720BF5" w:rsidRPr="00966CAB" w:rsidRDefault="00720BF5" w:rsidP="00720BF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16"/>
          <w:szCs w:val="16"/>
        </w:rPr>
      </w:pPr>
    </w:p>
    <w:p w:rsidR="005B51CF" w:rsidRDefault="00720BF5" w:rsidP="00720BF5">
      <w:pPr>
        <w:pStyle w:val="Prrafodelista"/>
        <w:tabs>
          <w:tab w:val="left" w:pos="2892"/>
          <w:tab w:val="center" w:pos="5072"/>
        </w:tabs>
        <w:ind w:left="578"/>
        <w:jc w:val="center"/>
        <w:rPr>
          <w:rFonts w:ascii="Times New Roman" w:hAnsi="Times New Roman" w:cs="Times New Roman"/>
          <w:iCs/>
          <w:sz w:val="24"/>
          <w:szCs w:val="24"/>
          <w:lang w:eastAsia="es-CO"/>
        </w:rPr>
      </w:pPr>
      <w:r w:rsidRPr="00282A35">
        <w:rPr>
          <w:rFonts w:ascii="Times New Roman" w:hAnsi="Times New Roman" w:cs="Times New Roman"/>
          <w:b/>
          <w:iCs/>
          <w:sz w:val="24"/>
          <w:szCs w:val="24"/>
          <w:lang w:eastAsia="es-CO"/>
        </w:rPr>
        <w:t>Tabla No.</w:t>
      </w:r>
      <w:r w:rsidR="005B51CF">
        <w:rPr>
          <w:rFonts w:ascii="Times New Roman" w:hAnsi="Times New Roman" w:cs="Times New Roman"/>
          <w:b/>
          <w:iCs/>
          <w:sz w:val="24"/>
          <w:szCs w:val="24"/>
          <w:lang w:eastAsia="es-CO"/>
        </w:rPr>
        <w:t xml:space="preserve"> </w:t>
      </w:r>
      <w:r>
        <w:rPr>
          <w:rFonts w:ascii="Times New Roman" w:hAnsi="Times New Roman" w:cs="Times New Roman"/>
          <w:b/>
          <w:iCs/>
          <w:sz w:val="24"/>
          <w:szCs w:val="24"/>
          <w:lang w:eastAsia="es-CO"/>
        </w:rPr>
        <w:t>16</w:t>
      </w:r>
    </w:p>
    <w:p w:rsidR="00720BF5" w:rsidRPr="00282A35" w:rsidRDefault="00720BF5" w:rsidP="00720BF5">
      <w:pPr>
        <w:pStyle w:val="Prrafodelista"/>
        <w:tabs>
          <w:tab w:val="left" w:pos="2892"/>
          <w:tab w:val="center" w:pos="5072"/>
        </w:tabs>
        <w:ind w:left="578"/>
        <w:jc w:val="center"/>
        <w:rPr>
          <w:rFonts w:ascii="Times New Roman" w:hAnsi="Times New Roman" w:cs="Times New Roman"/>
          <w:iCs/>
          <w:sz w:val="24"/>
          <w:szCs w:val="24"/>
          <w:lang w:eastAsia="es-CO"/>
        </w:rPr>
      </w:pPr>
      <w:r w:rsidRPr="00282A35">
        <w:rPr>
          <w:rFonts w:ascii="Times New Roman" w:hAnsi="Times New Roman" w:cs="Times New Roman"/>
          <w:iCs/>
          <w:sz w:val="24"/>
          <w:szCs w:val="24"/>
          <w:lang w:eastAsia="es-CO"/>
        </w:rPr>
        <w:t xml:space="preserve"> Proceso de entrega digna de cadáveres</w:t>
      </w:r>
    </w:p>
    <w:p w:rsidR="00720BF5" w:rsidRPr="001155A7" w:rsidRDefault="00720BF5" w:rsidP="00720BF5">
      <w:pPr>
        <w:ind w:left="218"/>
        <w:jc w:val="center"/>
        <w:rPr>
          <w:rFonts w:ascii="Times New Roman" w:hAnsi="Times New Roman" w:cs="Times New Roman"/>
          <w:b/>
          <w:iCs/>
          <w:szCs w:val="24"/>
          <w:lang w:eastAsia="es-CO"/>
        </w:rPr>
      </w:pPr>
      <w:r w:rsidRPr="00282A35">
        <w:rPr>
          <w:rFonts w:ascii="Times New Roman" w:hAnsi="Times New Roman" w:cs="Times New Roman"/>
          <w:noProof/>
          <w:szCs w:val="24"/>
        </w:rPr>
        <w:drawing>
          <wp:inline distT="0" distB="0" distL="0" distR="0" wp14:anchorId="070D9E08" wp14:editId="30745E71">
            <wp:extent cx="3390900" cy="1609725"/>
            <wp:effectExtent l="0" t="0" r="0" b="9525"/>
            <wp:docPr id="11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E6CEBE8F-07C3-4A34-B75A-CC0328E8E1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E6CEBE8F-07C3-4A34-B75A-CC0328E8E1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6097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282A35">
        <w:rPr>
          <w:rFonts w:ascii="Times New Roman" w:hAnsi="Times New Roman" w:cs="Times New Roman"/>
          <w:b/>
          <w:iCs/>
          <w:szCs w:val="24"/>
          <w:lang w:eastAsia="es-CO"/>
        </w:rPr>
        <w:br/>
      </w:r>
      <w:r w:rsidRPr="005B51CF">
        <w:rPr>
          <w:rFonts w:ascii="Times New Roman" w:hAnsi="Times New Roman" w:cs="Times New Roman"/>
          <w:b/>
          <w:iCs/>
          <w:sz w:val="18"/>
          <w:szCs w:val="16"/>
          <w:lang w:eastAsia="es-CO"/>
        </w:rPr>
        <w:t>Fuente:</w:t>
      </w:r>
      <w:r w:rsidRPr="005B51CF">
        <w:rPr>
          <w:rFonts w:ascii="Times New Roman" w:hAnsi="Times New Roman" w:cs="Times New Roman"/>
          <w:iCs/>
          <w:sz w:val="18"/>
          <w:szCs w:val="16"/>
          <w:lang w:eastAsia="es-CO"/>
        </w:rPr>
        <w:t xml:space="preserve"> Dirección de Reparación</w:t>
      </w:r>
    </w:p>
    <w:p w:rsidR="006B690E" w:rsidRDefault="006B690E" w:rsidP="001D6BE2">
      <w:pPr>
        <w:ind w:firstLine="0"/>
        <w:jc w:val="center"/>
        <w:rPr>
          <w:rFonts w:ascii="Times New Roman" w:hAnsi="Times New Roman" w:cs="Times New Roman"/>
          <w:b/>
        </w:rPr>
      </w:pPr>
    </w:p>
    <w:p w:rsidR="00763844" w:rsidRDefault="00763844" w:rsidP="001D6BE2">
      <w:pPr>
        <w:ind w:firstLine="0"/>
        <w:jc w:val="center"/>
        <w:rPr>
          <w:rFonts w:ascii="Times New Roman" w:hAnsi="Times New Roman" w:cs="Times New Roman"/>
          <w:b/>
        </w:rPr>
      </w:pPr>
    </w:p>
    <w:p w:rsidR="00336139" w:rsidRPr="001D6BE2" w:rsidRDefault="001D6BE2" w:rsidP="001D6BE2">
      <w:pPr>
        <w:ind w:firstLine="0"/>
        <w:jc w:val="center"/>
        <w:rPr>
          <w:rFonts w:ascii="Times New Roman" w:hAnsi="Times New Roman" w:cs="Times New Roman"/>
          <w:b/>
        </w:rPr>
      </w:pPr>
      <w:r w:rsidRPr="001D6BE2">
        <w:rPr>
          <w:rFonts w:ascii="Times New Roman" w:hAnsi="Times New Roman" w:cs="Times New Roman"/>
          <w:b/>
        </w:rPr>
        <w:lastRenderedPageBreak/>
        <w:t>Tabla</w:t>
      </w:r>
      <w:r w:rsidR="005B51CF">
        <w:rPr>
          <w:rFonts w:ascii="Times New Roman" w:hAnsi="Times New Roman" w:cs="Times New Roman"/>
          <w:b/>
        </w:rPr>
        <w:t xml:space="preserve"> No.</w:t>
      </w:r>
      <w:r w:rsidRPr="001D6BE2">
        <w:rPr>
          <w:rFonts w:ascii="Times New Roman" w:hAnsi="Times New Roman" w:cs="Times New Roman"/>
          <w:b/>
        </w:rPr>
        <w:t xml:space="preserve"> 17</w:t>
      </w:r>
    </w:p>
    <w:tbl>
      <w:tblPr>
        <w:tblW w:w="6503" w:type="pct"/>
        <w:tblInd w:w="-12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6"/>
        <w:gridCol w:w="1261"/>
        <w:gridCol w:w="808"/>
        <w:gridCol w:w="925"/>
        <w:gridCol w:w="762"/>
        <w:gridCol w:w="1192"/>
        <w:gridCol w:w="1132"/>
        <w:gridCol w:w="1704"/>
        <w:gridCol w:w="992"/>
      </w:tblGrid>
      <w:tr w:rsidR="00336139" w:rsidRPr="00021F83" w:rsidTr="00233825">
        <w:trPr>
          <w:trHeight w:val="300"/>
          <w:tblHeader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es-CO"/>
              </w:rPr>
              <w:t>CANTIDAD DE MEDIDAS UNIDAD NACIONAL DE PROTECCIÓN</w:t>
            </w:r>
          </w:p>
        </w:tc>
      </w:tr>
      <w:tr w:rsidR="00196D0F" w:rsidRPr="00021F83" w:rsidTr="00233825">
        <w:trPr>
          <w:trHeight w:val="495"/>
          <w:tblHeader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P</w:t>
            </w:r>
            <w:r w:rsidR="007B4AAC"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ob</w:t>
            </w:r>
            <w:r w:rsidR="00233825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l</w:t>
            </w:r>
            <w:r w:rsidR="007B4AAC"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ación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Protegidos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 xml:space="preserve"> Medios de Comunicación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Chalecos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Botones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Hombres de Protección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Vehículos Blindados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Vehículos Convencionales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  <w:hideMark/>
          </w:tcPr>
          <w:p w:rsidR="00336139" w:rsidRPr="007B4AAC" w:rsidRDefault="007B4AAC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</w:pPr>
            <w:r w:rsidRPr="007B4AAC">
              <w:rPr>
                <w:rFonts w:ascii="Times New Roman" w:eastAsia="Times New Roman" w:hAnsi="Times New Roman" w:cs="Times New Roman"/>
                <w:b/>
                <w:bCs/>
                <w:color w:val="auto"/>
                <w:szCs w:val="18"/>
                <w:lang w:eastAsia="es-CO"/>
              </w:rPr>
              <w:t>Motos</w:t>
            </w:r>
          </w:p>
        </w:tc>
      </w:tr>
      <w:tr w:rsidR="00196D0F" w:rsidRPr="00021F83" w:rsidTr="00233825">
        <w:trPr>
          <w:trHeight w:val="18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 19. Programa Especial de Protección Integral para dirigentes, miembros y sobrevivientes de la Unión Patriótica y del Partido Comunista Colombiano. (Capitulo 3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383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158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</w:t>
            </w:r>
          </w:p>
        </w:tc>
      </w:tr>
      <w:tr w:rsidR="00196D0F" w:rsidRPr="00021F83" w:rsidTr="00233825">
        <w:trPr>
          <w:trHeight w:val="12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RIESGO-1. Dirigentes o activistas de grupos políticos y especialmente de grupos de oposición. (numeral 1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303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18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RIESGO-13. Apoderados o Profesionales forenses que participen en procesos judiciales o disciplinarios por violaciones de DH o infracciones al DIH. (numeral 13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21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RIESGO-14. Docentes de acuerdo a la definición estipulada en la Resolución 1240 de 2010, sin perjuicio de las responsabilidades de protección del Ministerio de educación estipuladas en la misma. (numeral 14 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18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RIESGO-2. Dirigentes, representantes o activistas de organizaciones defensoras de derechos humanos, de víctimas, sociales, cívicas, comunales o campesinas. (numeral 2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1011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997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</w:tr>
      <w:tr w:rsidR="00196D0F" w:rsidRPr="00021F83" w:rsidTr="00233825">
        <w:trPr>
          <w:trHeight w:val="9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RIESGO-3. Dirigentes o activistas sindicales. (numeral 3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259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329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39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98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12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RIESGO-4. Dirigentes, representantes o activistas de organizaciones gremiales. (numeral 4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21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RIESGO-5. Dirigentes, representantes o miembros de grupos étnicos. (numeral 5 artículo 2.4.1.2.6. del Decreto 1066 de 2015).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br/>
              <w:t>(Artículo 3 del Decreto 46</w:t>
            </w:r>
            <w:r w:rsidR="00233825">
              <w:rPr>
                <w:rFonts w:ascii="Times New Roman" w:eastAsia="Times New Roman" w:hAnsi="Times New Roman" w:cs="Times New Roman"/>
                <w:lang w:eastAsia="es-CO"/>
              </w:rPr>
              <w:t>35 de 2011 relaciona las comuni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dades 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afrocolombiana</w:t>
            </w:r>
            <w:r w:rsidR="00233825">
              <w:rPr>
                <w:rFonts w:ascii="Times New Roman" w:eastAsia="Times New Roman" w:hAnsi="Times New Roman" w:cs="Times New Roman"/>
                <w:lang w:eastAsia="es-CO"/>
              </w:rPr>
              <w:t>s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, raizales y palenqueras)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>1195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1685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918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9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RIESGO-6. Miembros de misión médica. (numeral 6 artículo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2856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RIESGO-7.  Testigos de Casos de violaciones de DDHH y DIH (numeral 7 artículo 2.4.1.2.6. del Decreto 1066 de 2015)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br/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br/>
              <w:t xml:space="preserve">Testigos relacionados en el inciso primero del artículo 31 de la ley 1448 de 2011, que intervienen en los procesos administrativos y judiciales de reparación y en especial de restitución de tierras.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0</w:t>
            </w:r>
          </w:p>
        </w:tc>
      </w:tr>
      <w:tr w:rsidR="00196D0F" w:rsidRPr="00021F83" w:rsidTr="00233825">
        <w:trPr>
          <w:trHeight w:val="900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RIESGO-8. Periodistas y comunicadores sociales. (numeral 8 </w:t>
            </w:r>
            <w:r w:rsidR="00233825" w:rsidRPr="00021F83">
              <w:rPr>
                <w:rFonts w:ascii="Times New Roman" w:eastAsia="Times New Roman" w:hAnsi="Times New Roman" w:cs="Times New Roman"/>
                <w:lang w:eastAsia="es-CO"/>
              </w:rPr>
              <w:t>artículo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 2.4.1.2.6. del Decreto 1066 de 2015)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48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  <w:tr w:rsidR="00196D0F" w:rsidRPr="00021F83" w:rsidTr="00233825">
        <w:trPr>
          <w:trHeight w:val="3706"/>
        </w:trPr>
        <w:tc>
          <w:tcPr>
            <w:tcW w:w="1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6139" w:rsidRPr="00021F83" w:rsidRDefault="00336139" w:rsidP="001D6B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lastRenderedPageBreak/>
              <w:t xml:space="preserve">RIESGO-9. </w:t>
            </w:r>
            <w:r w:rsidR="00233825" w:rsidRPr="00021F83">
              <w:rPr>
                <w:rFonts w:ascii="Times New Roman" w:eastAsia="Times New Roman" w:hAnsi="Times New Roman" w:cs="Times New Roman"/>
                <w:lang w:eastAsia="es-CO"/>
              </w:rPr>
              <w:t>Víctimas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 de violaciones a los DDHH e infracciones al DIH, incluyendo dirigentes, líderes, representantes de </w:t>
            </w:r>
            <w:r w:rsidR="00233825" w:rsidRPr="00021F83">
              <w:rPr>
                <w:rFonts w:ascii="Times New Roman" w:eastAsia="Times New Roman" w:hAnsi="Times New Roman" w:cs="Times New Roman"/>
                <w:lang w:eastAsia="es-CO"/>
              </w:rPr>
              <w:t>Organizaciones de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 xml:space="preserve"> población desplazada o de reclamantes de tierras en situación de riesgo extraordinario o extremo. (numeral 9 artículo 2.4.1.2.6. del Decreto 1066 de 2015). </w:t>
            </w: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br/>
              <w:t xml:space="preserve">Comprende las victimas relacionados en el inciso primero del artículo 31 de la ley 1448 de 2011, que intervienen en los procesos administrativos y judiciales de reparación y en especial de restitución de tierras.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1131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1209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1007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733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165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139" w:rsidRPr="00021F83" w:rsidRDefault="00336139" w:rsidP="001D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CO"/>
              </w:rPr>
            </w:pPr>
            <w:r w:rsidRPr="00021F83">
              <w:rPr>
                <w:rFonts w:ascii="Times New Roman" w:eastAsia="Times New Roman" w:hAnsi="Times New Roman" w:cs="Times New Roman"/>
                <w:lang w:eastAsia="es-CO"/>
              </w:rPr>
              <w:t>2</w:t>
            </w:r>
          </w:p>
        </w:tc>
      </w:tr>
    </w:tbl>
    <w:p w:rsidR="00336139" w:rsidRPr="00336139" w:rsidRDefault="00336139" w:rsidP="00336139">
      <w:pPr>
        <w:jc w:val="center"/>
        <w:rPr>
          <w:rFonts w:ascii="Times New Roman" w:hAnsi="Times New Roman" w:cs="Times New Roman"/>
          <w:b/>
        </w:rPr>
      </w:pPr>
    </w:p>
    <w:p w:rsidR="00720BF5" w:rsidRPr="003A6154" w:rsidRDefault="00720BF5" w:rsidP="00720BF5">
      <w:pPr>
        <w:pStyle w:val="Prrafodelista"/>
        <w:ind w:left="57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Tabla No. 18</w:t>
      </w:r>
    </w:p>
    <w:tbl>
      <w:tblPr>
        <w:tblpPr w:leftFromText="180" w:rightFromText="180" w:vertAnchor="text" w:horzAnchor="margin" w:tblpX="187" w:tblpY="-48"/>
        <w:tblW w:w="49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3204"/>
        <w:gridCol w:w="752"/>
        <w:gridCol w:w="752"/>
        <w:gridCol w:w="924"/>
        <w:gridCol w:w="811"/>
      </w:tblGrid>
      <w:tr w:rsidR="00720BF5" w:rsidTr="005B51CF">
        <w:trPr>
          <w:trHeight w:val="315"/>
        </w:trPr>
        <w:tc>
          <w:tcPr>
            <w:tcW w:w="1275" w:type="pc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CCCCCC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DELITO</w:t>
            </w:r>
          </w:p>
        </w:tc>
        <w:tc>
          <w:tcPr>
            <w:tcW w:w="1852" w:type="pct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LUGAR DE LOS HECHOS</w:t>
            </w:r>
          </w:p>
        </w:tc>
        <w:tc>
          <w:tcPr>
            <w:tcW w:w="435" w:type="pct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2016</w:t>
            </w:r>
          </w:p>
        </w:tc>
        <w:tc>
          <w:tcPr>
            <w:tcW w:w="435" w:type="pct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2017</w:t>
            </w:r>
          </w:p>
        </w:tc>
        <w:tc>
          <w:tcPr>
            <w:tcW w:w="534" w:type="pct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2018</w:t>
            </w:r>
          </w:p>
        </w:tc>
        <w:tc>
          <w:tcPr>
            <w:tcW w:w="470" w:type="pct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1F3864" w:themeFill="accent1" w:themeFillShade="8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color w:val="FFFFFF"/>
                <w:szCs w:val="24"/>
                <w:lang w:val="en-US"/>
              </w:rPr>
              <w:t>2019</w:t>
            </w:r>
          </w:p>
        </w:tc>
      </w:tr>
      <w:tr w:rsidR="00720BF5" w:rsidTr="00720BF5">
        <w:trPr>
          <w:trHeight w:val="315"/>
        </w:trPr>
        <w:tc>
          <w:tcPr>
            <w:tcW w:w="1275" w:type="pct"/>
            <w:vMerge w:val="restart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Homicidio - Art 103 C.P.</w:t>
            </w:r>
          </w:p>
        </w:tc>
        <w:tc>
          <w:tcPr>
            <w:tcW w:w="1852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 xml:space="preserve">Intramural 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52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58</w:t>
            </w:r>
          </w:p>
        </w:tc>
        <w:tc>
          <w:tcPr>
            <w:tcW w:w="534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51</w:t>
            </w:r>
          </w:p>
        </w:tc>
        <w:tc>
          <w:tcPr>
            <w:tcW w:w="470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30</w:t>
            </w:r>
          </w:p>
        </w:tc>
      </w:tr>
      <w:tr w:rsidR="00720BF5" w:rsidTr="006B690E">
        <w:trPr>
          <w:trHeight w:val="315"/>
        </w:trPr>
        <w:tc>
          <w:tcPr>
            <w:tcW w:w="1275" w:type="pct"/>
            <w:vMerge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852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Hospital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39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37</w:t>
            </w:r>
          </w:p>
        </w:tc>
        <w:tc>
          <w:tcPr>
            <w:tcW w:w="534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61</w:t>
            </w:r>
          </w:p>
        </w:tc>
        <w:tc>
          <w:tcPr>
            <w:tcW w:w="470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42</w:t>
            </w:r>
          </w:p>
        </w:tc>
      </w:tr>
      <w:tr w:rsidR="00720BF5" w:rsidTr="00720BF5">
        <w:trPr>
          <w:trHeight w:val="315"/>
        </w:trPr>
        <w:tc>
          <w:tcPr>
            <w:tcW w:w="1275" w:type="pct"/>
            <w:vMerge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852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Domiciliaria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7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55</w:t>
            </w:r>
          </w:p>
        </w:tc>
        <w:tc>
          <w:tcPr>
            <w:tcW w:w="534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13</w:t>
            </w:r>
          </w:p>
        </w:tc>
        <w:tc>
          <w:tcPr>
            <w:tcW w:w="470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3</w:t>
            </w:r>
          </w:p>
        </w:tc>
      </w:tr>
      <w:tr w:rsidR="00720BF5" w:rsidTr="006B690E">
        <w:trPr>
          <w:trHeight w:val="315"/>
        </w:trPr>
        <w:tc>
          <w:tcPr>
            <w:tcW w:w="1275" w:type="pct"/>
            <w:vMerge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</w:p>
        </w:tc>
        <w:tc>
          <w:tcPr>
            <w:tcW w:w="1852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Permiso 72 horas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1</w:t>
            </w:r>
          </w:p>
        </w:tc>
        <w:tc>
          <w:tcPr>
            <w:tcW w:w="534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0</w:t>
            </w:r>
          </w:p>
        </w:tc>
        <w:tc>
          <w:tcPr>
            <w:tcW w:w="470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720BF5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szCs w:val="24"/>
                <w:lang w:val="en-US"/>
              </w:rPr>
              <w:t>1</w:t>
            </w:r>
          </w:p>
        </w:tc>
      </w:tr>
      <w:tr w:rsidR="00720BF5" w:rsidTr="00720BF5">
        <w:trPr>
          <w:trHeight w:val="315"/>
        </w:trPr>
        <w:tc>
          <w:tcPr>
            <w:tcW w:w="3126" w:type="pct"/>
            <w:gridSpan w:val="2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233825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56572">
              <w:rPr>
                <w:rFonts w:ascii="Times New Roman" w:hAnsi="Times New Roman" w:cs="Times New Roman"/>
                <w:b/>
                <w:szCs w:val="24"/>
              </w:rPr>
              <w:t>TOTAL, FALLECIDOS A CARGO DEL INPEC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233825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szCs w:val="24"/>
                <w:lang w:val="en-US"/>
              </w:rPr>
              <w:t>99</w:t>
            </w:r>
          </w:p>
        </w:tc>
        <w:tc>
          <w:tcPr>
            <w:tcW w:w="435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233825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szCs w:val="24"/>
                <w:lang w:val="en-US"/>
              </w:rPr>
              <w:t>151</w:t>
            </w:r>
          </w:p>
        </w:tc>
        <w:tc>
          <w:tcPr>
            <w:tcW w:w="534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233825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szCs w:val="24"/>
                <w:lang w:val="en-US"/>
              </w:rPr>
              <w:t>125</w:t>
            </w:r>
          </w:p>
        </w:tc>
        <w:tc>
          <w:tcPr>
            <w:tcW w:w="470" w:type="pct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720BF5" w:rsidRPr="00B56572" w:rsidRDefault="00720BF5" w:rsidP="00233825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B56572">
              <w:rPr>
                <w:rFonts w:ascii="Times New Roman" w:hAnsi="Times New Roman" w:cs="Times New Roman"/>
                <w:b/>
                <w:szCs w:val="24"/>
                <w:lang w:val="en-US"/>
              </w:rPr>
              <w:t>76</w:t>
            </w:r>
          </w:p>
        </w:tc>
      </w:tr>
    </w:tbl>
    <w:p w:rsidR="0087262E" w:rsidRDefault="0087262E" w:rsidP="00233825">
      <w:pPr>
        <w:rPr>
          <w:lang w:val="es-CO"/>
        </w:rPr>
      </w:pPr>
    </w:p>
    <w:p w:rsidR="00021F83" w:rsidRDefault="00021F83" w:rsidP="009D6CBF">
      <w:pPr>
        <w:jc w:val="center"/>
        <w:rPr>
          <w:rFonts w:ascii="Times New Roman" w:hAnsi="Times New Roman" w:cs="Times New Roman"/>
          <w:b/>
          <w:lang w:val="es-CO"/>
        </w:rPr>
      </w:pPr>
    </w:p>
    <w:tbl>
      <w:tblPr>
        <w:tblpPr w:leftFromText="141" w:rightFromText="141" w:vertAnchor="text" w:horzAnchor="margin" w:tblpXSpec="center" w:tblpY="594"/>
        <w:tblW w:w="86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"/>
        <w:gridCol w:w="4934"/>
        <w:gridCol w:w="3048"/>
      </w:tblGrid>
      <w:tr w:rsidR="001D6BE2" w:rsidRPr="0022434A" w:rsidTr="006B690E">
        <w:trPr>
          <w:trHeight w:val="496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1F3864" w:themeFill="accent1" w:themeFillShade="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  <w:r w:rsidRPr="0022434A">
              <w:rPr>
                <w:rFonts w:ascii="Times New Roman" w:hAnsi="Times New Roman" w:cs="Times New Roman"/>
                <w:bCs/>
                <w:color w:val="FFFFFF" w:themeColor="background1"/>
                <w:szCs w:val="24"/>
              </w:rPr>
              <w:t>No</w:t>
            </w:r>
          </w:p>
        </w:tc>
        <w:tc>
          <w:tcPr>
            <w:tcW w:w="49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3864" w:themeFill="accent1" w:themeFillShade="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22434A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</w:rPr>
              <w:t>CPAMS</w:t>
            </w:r>
          </w:p>
        </w:tc>
        <w:tc>
          <w:tcPr>
            <w:tcW w:w="3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3864" w:themeFill="accent1" w:themeFillShade="8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22434A">
              <w:rPr>
                <w:rFonts w:ascii="Times New Roman" w:hAnsi="Times New Roman" w:cs="Times New Roman"/>
                <w:b/>
                <w:bCs/>
                <w:color w:val="FFFFFF" w:themeColor="background1"/>
                <w:szCs w:val="24"/>
              </w:rPr>
              <w:t>CANTIDAD PPL</w:t>
            </w:r>
          </w:p>
        </w:tc>
      </w:tr>
      <w:tr w:rsidR="001D6BE2" w:rsidRPr="0022434A" w:rsidTr="006B690E">
        <w:trPr>
          <w:trHeight w:val="262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 xml:space="preserve">EJEBE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22434A">
              <w:rPr>
                <w:rFonts w:ascii="Times New Roman" w:hAnsi="Times New Roman" w:cs="Times New Roman"/>
                <w:szCs w:val="24"/>
              </w:rPr>
              <w:t>Ejército Bello-Antioquia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165</w:t>
            </w:r>
          </w:p>
        </w:tc>
      </w:tr>
      <w:tr w:rsidR="001D6BE2" w:rsidRPr="0022434A" w:rsidTr="006B690E">
        <w:trPr>
          <w:trHeight w:val="328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 xml:space="preserve">EJEPO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22434A">
              <w:rPr>
                <w:rFonts w:ascii="Times New Roman" w:hAnsi="Times New Roman" w:cs="Times New Roman"/>
                <w:szCs w:val="24"/>
              </w:rPr>
              <w:t>Ejército Puente Aranda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48</w:t>
            </w:r>
          </w:p>
        </w:tc>
      </w:tr>
      <w:tr w:rsidR="001D6BE2" w:rsidRPr="0022434A" w:rsidTr="006B690E">
        <w:trPr>
          <w:trHeight w:val="172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 xml:space="preserve">EART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22434A">
              <w:rPr>
                <w:rFonts w:ascii="Times New Roman" w:hAnsi="Times New Roman" w:cs="Times New Roman"/>
                <w:szCs w:val="24"/>
              </w:rPr>
              <w:t>Ejército Artillería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1D6BE2" w:rsidRPr="0022434A" w:rsidTr="006B690E">
        <w:trPr>
          <w:trHeight w:val="468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>EJECO</w:t>
            </w:r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21F83">
              <w:rPr>
                <w:rFonts w:ascii="Times New Roman" w:hAnsi="Times New Roman" w:cs="Times New Roman"/>
                <w:szCs w:val="24"/>
              </w:rPr>
              <w:t>Ejército Comunicaciones-Facatativá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1D6BE2" w:rsidRPr="0022434A" w:rsidTr="006B690E">
        <w:trPr>
          <w:trHeight w:val="396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 xml:space="preserve">EJAPI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021F83">
              <w:rPr>
                <w:rFonts w:ascii="Times New Roman" w:hAnsi="Times New Roman" w:cs="Times New Roman"/>
                <w:szCs w:val="24"/>
              </w:rPr>
              <w:t>Ejército Apiay-Villavicencio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31</w:t>
            </w:r>
          </w:p>
        </w:tc>
      </w:tr>
      <w:tr w:rsidR="001D6BE2" w:rsidRPr="0022434A" w:rsidTr="006B690E">
        <w:trPr>
          <w:trHeight w:val="384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>EJEYO</w:t>
            </w:r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21F83">
              <w:rPr>
                <w:rFonts w:ascii="Times New Roman" w:hAnsi="Times New Roman" w:cs="Times New Roman"/>
                <w:szCs w:val="24"/>
              </w:rPr>
              <w:t>Ejército Yopal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44</w:t>
            </w:r>
          </w:p>
        </w:tc>
      </w:tr>
      <w:tr w:rsidR="001D6BE2" w:rsidRPr="0022434A" w:rsidTr="006B690E">
        <w:trPr>
          <w:trHeight w:val="29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>EJECA</w:t>
            </w:r>
            <w:r>
              <w:rPr>
                <w:rFonts w:ascii="Times New Roman" w:hAnsi="Times New Roman" w:cs="Times New Roman"/>
                <w:szCs w:val="24"/>
              </w:rPr>
              <w:t xml:space="preserve"> (Ejército Cali)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1D6BE2" w:rsidRPr="0022434A" w:rsidTr="006B690E">
        <w:trPr>
          <w:trHeight w:val="33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 xml:space="preserve">EJEMA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Pr="00021F83">
              <w:rPr>
                <w:rFonts w:ascii="Times New Roman" w:hAnsi="Times New Roman" w:cs="Times New Roman"/>
                <w:szCs w:val="24"/>
              </w:rPr>
              <w:t>Ejercito Malambo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43</w:t>
            </w:r>
          </w:p>
        </w:tc>
      </w:tr>
      <w:tr w:rsidR="001D6BE2" w:rsidRPr="0022434A" w:rsidTr="006B690E">
        <w:trPr>
          <w:trHeight w:val="29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021F83">
              <w:rPr>
                <w:rFonts w:ascii="Times New Roman" w:hAnsi="Times New Roman" w:cs="Times New Roman"/>
                <w:b/>
                <w:szCs w:val="24"/>
              </w:rPr>
              <w:t>EJUPA</w:t>
            </w:r>
            <w:r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021F83">
              <w:rPr>
                <w:rFonts w:ascii="Times New Roman" w:hAnsi="Times New Roman" w:cs="Times New Roman"/>
                <w:szCs w:val="24"/>
              </w:rPr>
              <w:t>Ejercito Valledupar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89</w:t>
            </w:r>
          </w:p>
        </w:tc>
      </w:tr>
      <w:tr w:rsidR="001D6BE2" w:rsidRPr="0022434A" w:rsidTr="006B690E">
        <w:trPr>
          <w:trHeight w:val="309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both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b/>
                <w:bCs/>
                <w:szCs w:val="24"/>
              </w:rPr>
              <w:t>TOTAL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D6BE2" w:rsidRPr="0022434A" w:rsidRDefault="001D6BE2" w:rsidP="006B690E">
            <w:pPr>
              <w:pStyle w:val="Prrafodelista"/>
              <w:spacing w:after="0" w:line="360" w:lineRule="auto"/>
              <w:ind w:left="142" w:right="-28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434A">
              <w:rPr>
                <w:rFonts w:ascii="Times New Roman" w:hAnsi="Times New Roman" w:cs="Times New Roman"/>
                <w:b/>
                <w:bCs/>
                <w:szCs w:val="24"/>
              </w:rPr>
              <w:t>653</w:t>
            </w:r>
          </w:p>
        </w:tc>
      </w:tr>
    </w:tbl>
    <w:p w:rsidR="0022434A" w:rsidRPr="001D6BE2" w:rsidRDefault="001D6BE2" w:rsidP="001D6BE2">
      <w:pPr>
        <w:jc w:val="center"/>
        <w:rPr>
          <w:rFonts w:ascii="Times New Roman" w:hAnsi="Times New Roman" w:cs="Times New Roman"/>
          <w:b/>
        </w:rPr>
      </w:pPr>
      <w:r w:rsidRPr="001D6BE2">
        <w:rPr>
          <w:rFonts w:ascii="Times New Roman" w:hAnsi="Times New Roman" w:cs="Times New Roman"/>
          <w:b/>
        </w:rPr>
        <w:t>Tabla</w:t>
      </w:r>
      <w:r w:rsidR="00720BF5">
        <w:rPr>
          <w:rFonts w:ascii="Times New Roman" w:hAnsi="Times New Roman" w:cs="Times New Roman"/>
          <w:b/>
        </w:rPr>
        <w:t xml:space="preserve"> No.</w:t>
      </w:r>
      <w:r>
        <w:rPr>
          <w:rFonts w:ascii="Times New Roman" w:hAnsi="Times New Roman" w:cs="Times New Roman"/>
          <w:b/>
        </w:rPr>
        <w:t xml:space="preserve"> </w:t>
      </w:r>
      <w:r w:rsidRPr="001D6BE2">
        <w:rPr>
          <w:rFonts w:ascii="Times New Roman" w:hAnsi="Times New Roman" w:cs="Times New Roman"/>
          <w:b/>
        </w:rPr>
        <w:t xml:space="preserve">19 </w:t>
      </w:r>
      <w:r w:rsidRPr="001D6BE2">
        <w:rPr>
          <w:rFonts w:ascii="Times New Roman" w:hAnsi="Times New Roman" w:cs="Times New Roman"/>
          <w:b/>
        </w:rPr>
        <w:br/>
      </w:r>
    </w:p>
    <w:p w:rsidR="0022434A" w:rsidRPr="0022434A" w:rsidRDefault="0022434A" w:rsidP="0022434A">
      <w:pPr>
        <w:pStyle w:val="Prrafodelista"/>
        <w:spacing w:line="360" w:lineRule="auto"/>
        <w:ind w:left="142" w:right="-284"/>
        <w:jc w:val="both"/>
        <w:rPr>
          <w:rFonts w:ascii="Times New Roman" w:hAnsi="Times New Roman" w:cs="Times New Roman"/>
          <w:b/>
          <w:szCs w:val="24"/>
        </w:rPr>
      </w:pPr>
    </w:p>
    <w:p w:rsidR="006B690E" w:rsidRDefault="006B690E" w:rsidP="00021F83">
      <w:pPr>
        <w:pStyle w:val="Prrafodelista"/>
        <w:spacing w:line="360" w:lineRule="auto"/>
        <w:ind w:left="142" w:right="-284"/>
        <w:jc w:val="both"/>
        <w:rPr>
          <w:rFonts w:ascii="Times New Roman" w:hAnsi="Times New Roman" w:cs="Times New Roman"/>
          <w:b/>
          <w:szCs w:val="24"/>
        </w:rPr>
      </w:pPr>
    </w:p>
    <w:p w:rsidR="006B690E" w:rsidRDefault="00720BF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iCs/>
          <w:szCs w:val="24"/>
          <w:lang w:eastAsia="es-CO"/>
        </w:rPr>
      </w:pPr>
      <w:r>
        <w:rPr>
          <w:rFonts w:ascii="Times New Roman" w:eastAsia="Times New Roman" w:hAnsi="Times New Roman" w:cs="Times New Roman"/>
          <w:b/>
          <w:iCs/>
          <w:szCs w:val="24"/>
          <w:lang w:eastAsia="es-CO"/>
        </w:rPr>
        <w:t>Tabla No. 20</w:t>
      </w:r>
    </w:p>
    <w:p w:rsidR="00720BF5" w:rsidRPr="00282A35" w:rsidRDefault="00720BF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iCs/>
          <w:szCs w:val="24"/>
          <w:lang w:eastAsia="es-CO"/>
        </w:rPr>
      </w:pPr>
      <w:r w:rsidRPr="00282A35">
        <w:rPr>
          <w:rFonts w:ascii="Times New Roman" w:eastAsia="Times New Roman" w:hAnsi="Times New Roman" w:cs="Times New Roman"/>
          <w:iCs/>
          <w:szCs w:val="24"/>
          <w:lang w:eastAsia="es-CO"/>
        </w:rPr>
        <w:t xml:space="preserve"> Balance periódico de Indemnizaciones administrativas otorgadas a las víctimas de desaparición forzada discriminada</w:t>
      </w:r>
      <w:r>
        <w:rPr>
          <w:rFonts w:ascii="Times New Roman" w:eastAsia="Times New Roman" w:hAnsi="Times New Roman" w:cs="Times New Roman"/>
          <w:iCs/>
          <w:szCs w:val="24"/>
          <w:lang w:eastAsia="es-CO"/>
        </w:rPr>
        <w:t>s por giros, personas y valores</w:t>
      </w:r>
    </w:p>
    <w:p w:rsidR="00720BF5" w:rsidRPr="006B690E" w:rsidRDefault="00720BF5" w:rsidP="00720BF5">
      <w:pPr>
        <w:spacing w:after="0" w:line="360" w:lineRule="auto"/>
        <w:ind w:left="-142" w:right="-284"/>
        <w:jc w:val="center"/>
        <w:rPr>
          <w:rFonts w:ascii="Times New Roman" w:eastAsia="Times New Roman" w:hAnsi="Times New Roman" w:cs="Times New Roman"/>
          <w:sz w:val="28"/>
          <w:szCs w:val="24"/>
          <w:lang w:eastAsia="es-CO"/>
        </w:rPr>
      </w:pPr>
      <w:r w:rsidRPr="00282A35">
        <w:rPr>
          <w:rFonts w:ascii="Times New Roman" w:hAnsi="Times New Roman" w:cs="Times New Roman"/>
          <w:b/>
          <w:noProof/>
          <w:color w:val="FF0000"/>
          <w:szCs w:val="24"/>
        </w:rPr>
        <w:drawing>
          <wp:inline distT="0" distB="0" distL="0" distR="0" wp14:anchorId="28D6FB68" wp14:editId="5A778658">
            <wp:extent cx="4590415" cy="1447800"/>
            <wp:effectExtent l="0" t="0" r="63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41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82A35">
        <w:rPr>
          <w:rFonts w:ascii="Times New Roman" w:hAnsi="Times New Roman" w:cs="Times New Roman"/>
          <w:b/>
          <w:color w:val="FF0000"/>
          <w:szCs w:val="24"/>
        </w:rPr>
        <w:br/>
      </w:r>
      <w:r w:rsidRPr="006B690E">
        <w:rPr>
          <w:rFonts w:ascii="Times New Roman" w:eastAsia="Times New Roman" w:hAnsi="Times New Roman" w:cs="Times New Roman"/>
          <w:b/>
          <w:sz w:val="18"/>
          <w:szCs w:val="16"/>
          <w:lang w:eastAsia="es-CO"/>
        </w:rPr>
        <w:t>Fuente:</w:t>
      </w:r>
      <w:r w:rsidRPr="006B690E">
        <w:rPr>
          <w:rFonts w:ascii="Times New Roman" w:eastAsia="Times New Roman" w:hAnsi="Times New Roman" w:cs="Times New Roman"/>
          <w:sz w:val="18"/>
          <w:szCs w:val="16"/>
          <w:lang w:eastAsia="es-CO"/>
        </w:rPr>
        <w:t xml:space="preserve"> Subdirección de Reparación Individual</w:t>
      </w:r>
      <w:r w:rsidRPr="006B690E">
        <w:rPr>
          <w:rFonts w:ascii="Times New Roman" w:eastAsia="Times New Roman" w:hAnsi="Times New Roman" w:cs="Times New Roman"/>
          <w:sz w:val="18"/>
          <w:szCs w:val="16"/>
          <w:lang w:eastAsia="es-CO"/>
        </w:rPr>
        <w:br/>
        <w:t xml:space="preserve">Unidad para las Víctimas </w:t>
      </w:r>
      <w:r w:rsidRPr="006B690E">
        <w:rPr>
          <w:rFonts w:ascii="Times New Roman" w:eastAsia="Times New Roman" w:hAnsi="Times New Roman" w:cs="Times New Roman"/>
          <w:sz w:val="18"/>
          <w:szCs w:val="16"/>
        </w:rPr>
        <w:t>(</w:t>
      </w:r>
      <w:r w:rsidRPr="006B690E">
        <w:rPr>
          <w:rFonts w:ascii="Times New Roman" w:eastAsia="Calibri" w:hAnsi="Times New Roman" w:cs="Times New Roman"/>
          <w:sz w:val="18"/>
          <w:szCs w:val="16"/>
        </w:rPr>
        <w:t>Corte al 31 de mayo de 2019</w:t>
      </w:r>
      <w:r w:rsidRPr="006B690E">
        <w:rPr>
          <w:rFonts w:ascii="Times New Roman" w:eastAsia="Times New Roman" w:hAnsi="Times New Roman" w:cs="Times New Roman"/>
          <w:sz w:val="18"/>
          <w:szCs w:val="16"/>
        </w:rPr>
        <w:t>).</w:t>
      </w:r>
    </w:p>
    <w:p w:rsidR="00720BF5" w:rsidRPr="006B690E" w:rsidRDefault="00720BF5" w:rsidP="00720BF5">
      <w:pPr>
        <w:spacing w:after="0" w:line="360" w:lineRule="auto"/>
        <w:ind w:left="142" w:right="-284"/>
        <w:rPr>
          <w:rFonts w:ascii="Times New Roman" w:eastAsia="Times New Roman" w:hAnsi="Times New Roman" w:cs="Times New Roman"/>
          <w:sz w:val="18"/>
          <w:szCs w:val="16"/>
        </w:rPr>
      </w:pPr>
      <w:r w:rsidRPr="006B690E">
        <w:rPr>
          <w:rFonts w:ascii="Times New Roman" w:eastAsia="Times New Roman" w:hAnsi="Times New Roman" w:cs="Times New Roman"/>
          <w:b/>
          <w:sz w:val="18"/>
          <w:szCs w:val="16"/>
        </w:rPr>
        <w:t>Nota</w:t>
      </w:r>
      <w:r w:rsidRPr="006B690E">
        <w:rPr>
          <w:rFonts w:ascii="Times New Roman" w:eastAsia="Times New Roman" w:hAnsi="Times New Roman" w:cs="Times New Roman"/>
          <w:sz w:val="18"/>
          <w:szCs w:val="16"/>
        </w:rPr>
        <w:t xml:space="preserve">: A efectos de obtener una correcta interpretación de la información cuantitativa aportada, debe tenerse en cuenta que el número de giros es superior al número de personas puesto que dos o más giros pueden realizarse en favor de una misma persona cuando se trata de hechos/eventos victimizantes diferentes.    </w:t>
      </w:r>
    </w:p>
    <w:p w:rsidR="00720BF5" w:rsidRPr="00021F83" w:rsidRDefault="00720BF5" w:rsidP="00021F83">
      <w:pPr>
        <w:pStyle w:val="Prrafodelista"/>
        <w:spacing w:line="360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825" w:rsidRDefault="00233825" w:rsidP="001D6BE2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/>
          <w:iCs/>
          <w:lang w:eastAsia="es-CO"/>
        </w:rPr>
      </w:pPr>
    </w:p>
    <w:p w:rsidR="00233825" w:rsidRDefault="00233825" w:rsidP="001D6BE2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/>
          <w:iCs/>
          <w:lang w:eastAsia="es-CO"/>
        </w:rPr>
      </w:pPr>
    </w:p>
    <w:p w:rsidR="003305DF" w:rsidRPr="001D6BE2" w:rsidRDefault="001D6BE2" w:rsidP="001D6BE2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szCs w:val="24"/>
        </w:rPr>
      </w:pPr>
      <w:r w:rsidRPr="001D6BE2">
        <w:rPr>
          <w:rFonts w:ascii="Times New Roman" w:eastAsia="Times New Roman" w:hAnsi="Times New Roman" w:cs="Times New Roman"/>
          <w:b/>
          <w:iCs/>
          <w:lang w:eastAsia="es-CO"/>
        </w:rPr>
        <w:t xml:space="preserve">Tabla </w:t>
      </w:r>
      <w:r w:rsidR="006B690E">
        <w:rPr>
          <w:rFonts w:ascii="Times New Roman" w:eastAsia="Times New Roman" w:hAnsi="Times New Roman" w:cs="Times New Roman"/>
          <w:b/>
          <w:iCs/>
          <w:lang w:eastAsia="es-CO"/>
        </w:rPr>
        <w:t xml:space="preserve">No. </w:t>
      </w:r>
      <w:r w:rsidRPr="001D6BE2">
        <w:rPr>
          <w:rFonts w:ascii="Times New Roman" w:eastAsia="Times New Roman" w:hAnsi="Times New Roman" w:cs="Times New Roman"/>
          <w:b/>
          <w:iCs/>
          <w:lang w:eastAsia="es-CO"/>
        </w:rPr>
        <w:t>21</w:t>
      </w:r>
    </w:p>
    <w:p w:rsidR="00021F83" w:rsidRPr="00282A35" w:rsidRDefault="00021F83" w:rsidP="00021F83">
      <w:pPr>
        <w:pStyle w:val="Prrafodelista"/>
        <w:spacing w:after="0" w:line="360" w:lineRule="auto"/>
        <w:ind w:left="360" w:right="-284"/>
        <w:jc w:val="both"/>
        <w:rPr>
          <w:rFonts w:ascii="Times New Roman" w:eastAsia="Times New Roman" w:hAnsi="Times New Roman" w:cs="Times New Roman"/>
          <w:szCs w:val="24"/>
        </w:rPr>
      </w:pPr>
    </w:p>
    <w:p w:rsidR="003305DF" w:rsidRPr="00282A35" w:rsidRDefault="003305DF" w:rsidP="003305DF">
      <w:pPr>
        <w:spacing w:after="0" w:line="360" w:lineRule="auto"/>
        <w:ind w:left="-142" w:right="-284"/>
        <w:jc w:val="center"/>
        <w:rPr>
          <w:rFonts w:ascii="Times New Roman" w:eastAsia="Times New Roman" w:hAnsi="Times New Roman" w:cs="Times New Roman"/>
          <w:szCs w:val="24"/>
        </w:rPr>
      </w:pPr>
      <w:r w:rsidRPr="00282A35">
        <w:rPr>
          <w:rFonts w:ascii="Times New Roman" w:eastAsia="Times New Roman" w:hAnsi="Times New Roman" w:cs="Times New Roman"/>
          <w:noProof/>
          <w:szCs w:val="24"/>
        </w:rPr>
        <w:drawing>
          <wp:inline distT="0" distB="0" distL="0" distR="0" wp14:anchorId="041EB992" wp14:editId="29C1C326">
            <wp:extent cx="3416300" cy="2944167"/>
            <wp:effectExtent l="0" t="0" r="0" b="889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33" cy="2952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05DF" w:rsidRPr="00282A35" w:rsidRDefault="003305DF" w:rsidP="003305DF">
      <w:pPr>
        <w:spacing w:after="0" w:line="360" w:lineRule="auto"/>
        <w:ind w:left="-142" w:right="-284"/>
        <w:jc w:val="center"/>
        <w:rPr>
          <w:rFonts w:ascii="Times New Roman" w:eastAsia="Times New Roman" w:hAnsi="Times New Roman" w:cs="Times New Roman"/>
          <w:szCs w:val="24"/>
        </w:rPr>
      </w:pPr>
      <w:r w:rsidRPr="00282A35">
        <w:rPr>
          <w:rFonts w:ascii="Times New Roman" w:eastAsia="Times New Roman" w:hAnsi="Times New Roman" w:cs="Times New Roman"/>
          <w:noProof/>
          <w:szCs w:val="24"/>
        </w:rPr>
        <w:drawing>
          <wp:inline distT="0" distB="0" distL="0" distR="0" wp14:anchorId="0968499F" wp14:editId="00DD10D0">
            <wp:extent cx="3446585" cy="2672715"/>
            <wp:effectExtent l="0" t="0" r="1905" b="0"/>
            <wp:docPr id="6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210511D5-BC4F-479B-AD02-54D3541429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210511D5-BC4F-479B-AD02-54D35414295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90" cy="2687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BF5" w:rsidRPr="006B690E" w:rsidRDefault="003305DF" w:rsidP="00720BF5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18"/>
          <w:szCs w:val="20"/>
        </w:rPr>
      </w:pPr>
      <w:r w:rsidRPr="006B690E">
        <w:rPr>
          <w:rFonts w:ascii="Times New Roman" w:hAnsi="Times New Roman" w:cs="Times New Roman"/>
          <w:b/>
          <w:iCs/>
          <w:sz w:val="18"/>
          <w:szCs w:val="20"/>
          <w:lang w:eastAsia="es-CO"/>
        </w:rPr>
        <w:t>Fuente:</w:t>
      </w:r>
      <w:r w:rsidRPr="006B690E">
        <w:rPr>
          <w:rFonts w:ascii="Times New Roman" w:hAnsi="Times New Roman" w:cs="Times New Roman"/>
          <w:iCs/>
          <w:sz w:val="18"/>
          <w:szCs w:val="20"/>
          <w:lang w:eastAsia="es-CO"/>
        </w:rPr>
        <w:t xml:space="preserve"> Subdirección de Reparación Individual</w:t>
      </w:r>
      <w:r w:rsidRPr="006B690E">
        <w:rPr>
          <w:rFonts w:ascii="Times New Roman" w:hAnsi="Times New Roman" w:cs="Times New Roman"/>
          <w:iCs/>
          <w:sz w:val="18"/>
          <w:szCs w:val="20"/>
          <w:lang w:eastAsia="es-CO"/>
        </w:rPr>
        <w:br/>
      </w:r>
      <w:r w:rsidRPr="006B690E">
        <w:rPr>
          <w:rFonts w:ascii="Times New Roman" w:hAnsi="Times New Roman" w:cs="Times New Roman"/>
          <w:sz w:val="18"/>
          <w:szCs w:val="20"/>
          <w:lang w:eastAsia="es-CO"/>
        </w:rPr>
        <w:t xml:space="preserve">Unidad para las Víctimas </w:t>
      </w:r>
      <w:r w:rsidRPr="006B690E">
        <w:rPr>
          <w:rFonts w:ascii="Times New Roman" w:hAnsi="Times New Roman" w:cs="Times New Roman"/>
          <w:sz w:val="18"/>
          <w:szCs w:val="20"/>
        </w:rPr>
        <w:t>(</w:t>
      </w:r>
      <w:r w:rsidRPr="006B690E">
        <w:rPr>
          <w:rFonts w:ascii="Times New Roman" w:eastAsia="Calibri" w:hAnsi="Times New Roman" w:cs="Times New Roman"/>
          <w:sz w:val="18"/>
          <w:szCs w:val="20"/>
        </w:rPr>
        <w:t>Corte al 31 de mayo de 2019</w:t>
      </w:r>
      <w:r w:rsidRPr="006B690E">
        <w:rPr>
          <w:rFonts w:ascii="Times New Roman" w:hAnsi="Times New Roman" w:cs="Times New Roman"/>
          <w:sz w:val="18"/>
          <w:szCs w:val="20"/>
        </w:rPr>
        <w:t>).</w:t>
      </w:r>
    </w:p>
    <w:p w:rsidR="001E3426" w:rsidRDefault="001E3426" w:rsidP="003305DF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20"/>
          <w:szCs w:val="20"/>
        </w:rPr>
      </w:pPr>
    </w:p>
    <w:p w:rsidR="006B690E" w:rsidRDefault="006B690E" w:rsidP="003305DF">
      <w:pPr>
        <w:spacing w:after="0" w:line="360" w:lineRule="auto"/>
        <w:ind w:left="-142" w:right="-284"/>
        <w:jc w:val="center"/>
        <w:rPr>
          <w:rFonts w:ascii="Times New Roman" w:hAnsi="Times New Roman" w:cs="Times New Roman"/>
          <w:sz w:val="20"/>
          <w:szCs w:val="20"/>
        </w:rPr>
      </w:pPr>
    </w:p>
    <w:p w:rsidR="00233825" w:rsidRDefault="0023382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b/>
          <w:iCs/>
          <w:szCs w:val="24"/>
          <w:lang w:eastAsia="es-CO"/>
        </w:rPr>
      </w:pPr>
    </w:p>
    <w:p w:rsidR="00233825" w:rsidRDefault="0023382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b/>
          <w:iCs/>
          <w:szCs w:val="24"/>
          <w:lang w:eastAsia="es-CO"/>
        </w:rPr>
      </w:pPr>
    </w:p>
    <w:p w:rsidR="00233825" w:rsidRDefault="0023382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b/>
          <w:iCs/>
          <w:szCs w:val="24"/>
          <w:lang w:eastAsia="es-CO"/>
        </w:rPr>
      </w:pPr>
    </w:p>
    <w:p w:rsidR="006B690E" w:rsidRDefault="00720BF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iCs/>
          <w:szCs w:val="24"/>
          <w:lang w:eastAsia="es-CO"/>
        </w:rPr>
      </w:pPr>
      <w:r>
        <w:rPr>
          <w:rFonts w:ascii="Times New Roman" w:eastAsia="Times New Roman" w:hAnsi="Times New Roman" w:cs="Times New Roman"/>
          <w:b/>
          <w:iCs/>
          <w:szCs w:val="24"/>
          <w:lang w:eastAsia="es-CO"/>
        </w:rPr>
        <w:t>Tabla No.22</w:t>
      </w:r>
    </w:p>
    <w:p w:rsidR="00720BF5" w:rsidRPr="00282A35" w:rsidRDefault="00720BF5" w:rsidP="00720BF5">
      <w:pPr>
        <w:tabs>
          <w:tab w:val="left" w:pos="2892"/>
          <w:tab w:val="center" w:pos="5072"/>
        </w:tabs>
        <w:spacing w:after="0" w:line="360" w:lineRule="auto"/>
        <w:ind w:left="142" w:right="-284"/>
        <w:jc w:val="center"/>
        <w:rPr>
          <w:rFonts w:ascii="Times New Roman" w:eastAsia="Times New Roman" w:hAnsi="Times New Roman" w:cs="Times New Roman"/>
          <w:iCs/>
          <w:szCs w:val="24"/>
          <w:lang w:eastAsia="es-CO"/>
        </w:rPr>
      </w:pPr>
      <w:r w:rsidRPr="00282A35">
        <w:rPr>
          <w:rFonts w:ascii="Times New Roman" w:eastAsia="Times New Roman" w:hAnsi="Times New Roman" w:cs="Times New Roman"/>
          <w:iCs/>
          <w:szCs w:val="24"/>
          <w:lang w:eastAsia="es-CO"/>
        </w:rPr>
        <w:t>Balance periódico de Indemnizaciones administrativas otorgadas a las víctimas de desaparición forzada discriminadas por marcos normativos vigentes, giros, personas y valores.</w:t>
      </w:r>
    </w:p>
    <w:p w:rsidR="00720BF5" w:rsidRPr="00282A35" w:rsidRDefault="00720BF5" w:rsidP="00720BF5">
      <w:pPr>
        <w:spacing w:after="0" w:line="360" w:lineRule="auto"/>
        <w:ind w:left="142" w:right="-284"/>
        <w:jc w:val="center"/>
        <w:rPr>
          <w:rFonts w:ascii="Times New Roman" w:hAnsi="Times New Roman" w:cs="Times New Roman"/>
          <w:iCs/>
          <w:szCs w:val="24"/>
          <w:lang w:eastAsia="es-CO"/>
        </w:rPr>
      </w:pPr>
      <w:r w:rsidRPr="00282A35">
        <w:rPr>
          <w:rFonts w:ascii="Times New Roman" w:hAnsi="Times New Roman" w:cs="Times New Roman"/>
          <w:iCs/>
          <w:noProof/>
          <w:szCs w:val="24"/>
        </w:rPr>
        <w:drawing>
          <wp:inline distT="0" distB="0" distL="0" distR="0" wp14:anchorId="12E70B03" wp14:editId="449E33F4">
            <wp:extent cx="5212715" cy="1012190"/>
            <wp:effectExtent l="0" t="0" r="698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715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82A35">
        <w:rPr>
          <w:rFonts w:ascii="Times New Roman" w:hAnsi="Times New Roman" w:cs="Times New Roman"/>
          <w:iCs/>
          <w:szCs w:val="24"/>
          <w:lang w:eastAsia="es-CO"/>
        </w:rPr>
        <w:br/>
      </w:r>
      <w:r w:rsidRPr="006B690E">
        <w:rPr>
          <w:rFonts w:ascii="Times New Roman" w:hAnsi="Times New Roman" w:cs="Times New Roman"/>
          <w:b/>
          <w:iCs/>
          <w:sz w:val="18"/>
          <w:szCs w:val="16"/>
          <w:lang w:eastAsia="es-CO"/>
        </w:rPr>
        <w:t>Fuente:</w:t>
      </w:r>
      <w:r w:rsidRPr="006B690E">
        <w:rPr>
          <w:rFonts w:ascii="Times New Roman" w:hAnsi="Times New Roman" w:cs="Times New Roman"/>
          <w:iCs/>
          <w:sz w:val="18"/>
          <w:szCs w:val="16"/>
          <w:lang w:eastAsia="es-CO"/>
        </w:rPr>
        <w:t xml:space="preserve"> Subdirección de Reparación Individual - </w:t>
      </w:r>
      <w:r w:rsidRPr="006B690E">
        <w:rPr>
          <w:rFonts w:ascii="Times New Roman" w:hAnsi="Times New Roman" w:cs="Times New Roman"/>
          <w:sz w:val="18"/>
          <w:szCs w:val="16"/>
          <w:lang w:eastAsia="es-CO"/>
        </w:rPr>
        <w:t xml:space="preserve">Unidad para las Víctimas </w:t>
      </w:r>
      <w:r w:rsidRPr="006B690E">
        <w:rPr>
          <w:rFonts w:ascii="Times New Roman" w:hAnsi="Times New Roman" w:cs="Times New Roman"/>
          <w:sz w:val="18"/>
          <w:szCs w:val="16"/>
        </w:rPr>
        <w:t>(</w:t>
      </w:r>
      <w:r w:rsidRPr="006B690E">
        <w:rPr>
          <w:rFonts w:ascii="Times New Roman" w:eastAsia="Calibri" w:hAnsi="Times New Roman" w:cs="Times New Roman"/>
          <w:sz w:val="18"/>
          <w:szCs w:val="16"/>
        </w:rPr>
        <w:t>Corte al 31 de mayo de 2019</w:t>
      </w:r>
      <w:r w:rsidRPr="006B690E">
        <w:rPr>
          <w:rFonts w:ascii="Times New Roman" w:hAnsi="Times New Roman" w:cs="Times New Roman"/>
          <w:sz w:val="18"/>
          <w:szCs w:val="16"/>
        </w:rPr>
        <w:t>).</w:t>
      </w:r>
    </w:p>
    <w:p w:rsidR="003305DF" w:rsidRDefault="003305DF"/>
    <w:p w:rsidR="006B690E" w:rsidRDefault="006B690E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p w:rsidR="00763844" w:rsidRDefault="00763844" w:rsidP="006B465A">
      <w:pPr>
        <w:jc w:val="center"/>
        <w:rPr>
          <w:rFonts w:ascii="Times New Roman" w:hAnsi="Times New Roman" w:cs="Times New Roman"/>
          <w:b/>
          <w:szCs w:val="24"/>
        </w:rPr>
      </w:pPr>
    </w:p>
    <w:sectPr w:rsidR="00763844">
      <w:headerReference w:type="default" r:id="rId15"/>
      <w:foot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B56" w:rsidRDefault="00947B56" w:rsidP="00B30A18">
      <w:pPr>
        <w:spacing w:after="0" w:line="240" w:lineRule="auto"/>
      </w:pPr>
      <w:r>
        <w:separator/>
      </w:r>
    </w:p>
  </w:endnote>
  <w:endnote w:type="continuationSeparator" w:id="0">
    <w:p w:rsidR="00947B56" w:rsidRDefault="00947B56" w:rsidP="00B30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9617257"/>
      <w:docPartObj>
        <w:docPartGallery w:val="Page Numbers (Bottom of Page)"/>
        <w:docPartUnique/>
      </w:docPartObj>
    </w:sdtPr>
    <w:sdtContent>
      <w:p w:rsidR="00763844" w:rsidRDefault="0076384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16</w:t>
        </w:r>
        <w:r>
          <w:fldChar w:fldCharType="end"/>
        </w:r>
      </w:p>
    </w:sdtContent>
  </w:sdt>
  <w:p w:rsidR="00394E5E" w:rsidRDefault="00394E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B56" w:rsidRDefault="00947B56" w:rsidP="00B30A18">
      <w:pPr>
        <w:spacing w:after="0" w:line="240" w:lineRule="auto"/>
      </w:pPr>
      <w:r>
        <w:separator/>
      </w:r>
    </w:p>
  </w:footnote>
  <w:footnote w:type="continuationSeparator" w:id="0">
    <w:p w:rsidR="00947B56" w:rsidRDefault="00947B56" w:rsidP="00B30A18">
      <w:pPr>
        <w:spacing w:after="0" w:line="240" w:lineRule="auto"/>
      </w:pPr>
      <w:r>
        <w:continuationSeparator/>
      </w:r>
    </w:p>
  </w:footnote>
  <w:footnote w:id="1">
    <w:p w:rsidR="00394E5E" w:rsidRPr="00EB7F24" w:rsidRDefault="00394E5E" w:rsidP="00720BF5">
      <w:pPr>
        <w:pStyle w:val="Textonotapie"/>
        <w:rPr>
          <w:lang w:val="es-CO"/>
        </w:rPr>
      </w:pPr>
      <w:r>
        <w:rPr>
          <w:rStyle w:val="Refdenotaalpie"/>
          <w:rFonts w:eastAsiaTheme="minorEastAsia"/>
        </w:rPr>
        <w:footnoteRef/>
      </w:r>
      <w:r>
        <w:t xml:space="preserve">  </w:t>
      </w:r>
      <w:r w:rsidRPr="00EB7F24">
        <w:rPr>
          <w:color w:val="000000"/>
          <w:sz w:val="18"/>
          <w:szCs w:val="18"/>
          <w:lang w:val="es-CO" w:eastAsia="es-CO"/>
        </w:rPr>
        <w:t>Año 2019: Corte 30/0</w:t>
      </w:r>
      <w:r>
        <w:rPr>
          <w:color w:val="000000"/>
          <w:sz w:val="18"/>
          <w:szCs w:val="18"/>
          <w:lang w:val="es-CO" w:eastAsia="es-CO"/>
        </w:rPr>
        <w:t>6</w:t>
      </w:r>
      <w:r w:rsidRPr="00EB7F24">
        <w:rPr>
          <w:color w:val="000000"/>
          <w:sz w:val="18"/>
          <w:szCs w:val="18"/>
          <w:lang w:val="es-CO" w:eastAsia="es-CO"/>
        </w:rPr>
        <w:t>/2019</w:t>
      </w:r>
      <w:r>
        <w:rPr>
          <w:color w:val="000000"/>
          <w:sz w:val="18"/>
          <w:szCs w:val="18"/>
          <w:lang w:val="es-CO" w:eastAsia="es-CO"/>
        </w:rPr>
        <w:t xml:space="preserve">; </w:t>
      </w:r>
      <w:r w:rsidRPr="00EB7F24">
        <w:rPr>
          <w:color w:val="000000"/>
          <w:sz w:val="18"/>
          <w:szCs w:val="18"/>
          <w:lang w:val="es-CO" w:eastAsia="es-CO"/>
        </w:rPr>
        <w:t>Año 2018: Corte 04/02/2019</w:t>
      </w:r>
      <w:r>
        <w:rPr>
          <w:color w:val="000000"/>
          <w:sz w:val="18"/>
          <w:szCs w:val="18"/>
          <w:lang w:val="es-CO" w:eastAsia="es-CO"/>
        </w:rPr>
        <w:t xml:space="preserve">; </w:t>
      </w:r>
      <w:r w:rsidRPr="00EB7F24">
        <w:rPr>
          <w:color w:val="000000"/>
          <w:sz w:val="18"/>
          <w:szCs w:val="18"/>
          <w:lang w:val="es-CO" w:eastAsia="es-CO"/>
        </w:rPr>
        <w:t>Año 2017: Corte 30/01/2018</w:t>
      </w:r>
      <w:r>
        <w:rPr>
          <w:color w:val="000000"/>
          <w:sz w:val="18"/>
          <w:szCs w:val="18"/>
          <w:lang w:val="es-CO" w:eastAsia="es-CO"/>
        </w:rPr>
        <w:t xml:space="preserve">; </w:t>
      </w:r>
      <w:r w:rsidRPr="00EB7F24">
        <w:rPr>
          <w:color w:val="000000"/>
          <w:sz w:val="18"/>
          <w:szCs w:val="18"/>
          <w:lang w:val="es-CO" w:eastAsia="es-CO"/>
        </w:rPr>
        <w:t>Año 2016: Corte 02/02/2017</w:t>
      </w:r>
      <w:r>
        <w:rPr>
          <w:color w:val="000000"/>
          <w:sz w:val="18"/>
          <w:szCs w:val="18"/>
          <w:lang w:val="es-CO" w:eastAsia="es-CO"/>
        </w:rPr>
        <w:t xml:space="preserve">; </w:t>
      </w:r>
      <w:r w:rsidRPr="00EB7F24">
        <w:rPr>
          <w:color w:val="000000"/>
          <w:sz w:val="18"/>
          <w:szCs w:val="18"/>
          <w:lang w:val="es-CO" w:eastAsia="es-CO"/>
        </w:rPr>
        <w:t>Año 2016: Corte 02/02/2017</w:t>
      </w:r>
      <w:r>
        <w:rPr>
          <w:color w:val="000000"/>
          <w:sz w:val="18"/>
          <w:szCs w:val="18"/>
          <w:lang w:val="es-CO" w:eastAsia="es-CO"/>
        </w:rPr>
        <w:t xml:space="preserve">; </w:t>
      </w:r>
      <w:r w:rsidRPr="00EB7F24">
        <w:rPr>
          <w:color w:val="000000"/>
          <w:sz w:val="18"/>
          <w:szCs w:val="18"/>
          <w:lang w:val="es-CO" w:eastAsia="es-CO"/>
        </w:rPr>
        <w:t>Año 2015: Corte 03/08/2016</w:t>
      </w:r>
      <w:r>
        <w:rPr>
          <w:color w:val="000000"/>
          <w:sz w:val="18"/>
          <w:szCs w:val="18"/>
          <w:lang w:val="es-CO" w:eastAsia="es-CO"/>
        </w:rPr>
        <w:t xml:space="preserve"> y </w:t>
      </w:r>
      <w:r w:rsidRPr="00EB7F24">
        <w:rPr>
          <w:color w:val="000000"/>
          <w:sz w:val="18"/>
          <w:szCs w:val="18"/>
          <w:lang w:val="es-CO" w:eastAsia="es-CO"/>
        </w:rPr>
        <w:t>Año 2014: Corte 26/01/2015</w:t>
      </w:r>
      <w:r>
        <w:rPr>
          <w:color w:val="000000"/>
          <w:sz w:val="18"/>
          <w:szCs w:val="18"/>
          <w:lang w:val="es-CO" w:eastAsia="es-CO"/>
        </w:rPr>
        <w:t>.</w:t>
      </w:r>
    </w:p>
    <w:p w:rsidR="00394E5E" w:rsidRPr="00EB7F24" w:rsidRDefault="00394E5E" w:rsidP="00720BF5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3844" w:rsidRDefault="00763844">
    <w:pPr>
      <w:pStyle w:val="Encabezado"/>
    </w:pPr>
    <w:r>
      <w:rPr>
        <w:noProof/>
      </w:rPr>
      <w:drawing>
        <wp:inline distT="0" distB="0" distL="0" distR="0" wp14:anchorId="3B2FDEF6" wp14:editId="368943E2">
          <wp:extent cx="3108960" cy="5607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896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63844" w:rsidRDefault="007638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A1FCE"/>
    <w:multiLevelType w:val="hybridMultilevel"/>
    <w:tmpl w:val="858E3AE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3235FA"/>
    <w:multiLevelType w:val="hybridMultilevel"/>
    <w:tmpl w:val="A90E3308"/>
    <w:lvl w:ilvl="0" w:tplc="92D8ECCA">
      <w:start w:val="8"/>
      <w:numFmt w:val="decimal"/>
      <w:lvlText w:val="%1."/>
      <w:lvlJc w:val="left"/>
      <w:pPr>
        <w:ind w:left="156" w:hanging="699"/>
      </w:pPr>
      <w:rPr>
        <w:rFonts w:ascii="Times New Roman" w:eastAsia="Times New Roman" w:hAnsi="Times New Roman" w:hint="default"/>
        <w:w w:val="94"/>
      </w:rPr>
    </w:lvl>
    <w:lvl w:ilvl="1" w:tplc="0A78F10A">
      <w:start w:val="1"/>
      <w:numFmt w:val="lowerLetter"/>
      <w:lvlText w:val="%2."/>
      <w:lvlJc w:val="left"/>
      <w:pPr>
        <w:ind w:left="861" w:hanging="360"/>
      </w:pPr>
      <w:rPr>
        <w:rFonts w:ascii="Times New Roman" w:eastAsiaTheme="minorHAnsi" w:hAnsi="Times New Roman" w:cs="Times New Roman"/>
        <w:w w:val="98"/>
        <w:sz w:val="23"/>
        <w:szCs w:val="23"/>
      </w:rPr>
    </w:lvl>
    <w:lvl w:ilvl="2" w:tplc="D6DC5DA2">
      <w:start w:val="1"/>
      <w:numFmt w:val="bullet"/>
      <w:lvlText w:val="•"/>
      <w:lvlJc w:val="left"/>
      <w:pPr>
        <w:ind w:left="860" w:hanging="360"/>
      </w:pPr>
      <w:rPr>
        <w:rFonts w:hint="default"/>
      </w:rPr>
    </w:lvl>
    <w:lvl w:ilvl="3" w:tplc="9740EA5A">
      <w:start w:val="1"/>
      <w:numFmt w:val="bullet"/>
      <w:lvlText w:val="•"/>
      <w:lvlJc w:val="left"/>
      <w:pPr>
        <w:ind w:left="1882" w:hanging="360"/>
      </w:pPr>
      <w:rPr>
        <w:rFonts w:hint="default"/>
      </w:rPr>
    </w:lvl>
    <w:lvl w:ilvl="4" w:tplc="21CCF180">
      <w:start w:val="1"/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53CE8798">
      <w:start w:val="1"/>
      <w:numFmt w:val="bullet"/>
      <w:lvlText w:val="•"/>
      <w:lvlJc w:val="left"/>
      <w:pPr>
        <w:ind w:left="3927" w:hanging="360"/>
      </w:pPr>
      <w:rPr>
        <w:rFonts w:hint="default"/>
      </w:rPr>
    </w:lvl>
    <w:lvl w:ilvl="6" w:tplc="56EE82BC">
      <w:start w:val="1"/>
      <w:numFmt w:val="bullet"/>
      <w:lvlText w:val="•"/>
      <w:lvlJc w:val="left"/>
      <w:pPr>
        <w:ind w:left="4950" w:hanging="360"/>
      </w:pPr>
      <w:rPr>
        <w:rFonts w:hint="default"/>
      </w:rPr>
    </w:lvl>
    <w:lvl w:ilvl="7" w:tplc="EA9ADD28">
      <w:start w:val="1"/>
      <w:numFmt w:val="bullet"/>
      <w:lvlText w:val="•"/>
      <w:lvlJc w:val="left"/>
      <w:pPr>
        <w:ind w:left="5972" w:hanging="360"/>
      </w:pPr>
      <w:rPr>
        <w:rFonts w:hint="default"/>
      </w:rPr>
    </w:lvl>
    <w:lvl w:ilvl="8" w:tplc="F17E3450">
      <w:start w:val="1"/>
      <w:numFmt w:val="bullet"/>
      <w:lvlText w:val="•"/>
      <w:lvlJc w:val="left"/>
      <w:pPr>
        <w:ind w:left="6995" w:hanging="360"/>
      </w:pPr>
      <w:rPr>
        <w:rFonts w:hint="default"/>
      </w:rPr>
    </w:lvl>
  </w:abstractNum>
  <w:abstractNum w:abstractNumId="2" w15:restartNumberingAfterBreak="0">
    <w:nsid w:val="5D5D0301"/>
    <w:multiLevelType w:val="hybridMultilevel"/>
    <w:tmpl w:val="F664F38C"/>
    <w:lvl w:ilvl="0" w:tplc="DE32E2DA">
      <w:start w:val="1"/>
      <w:numFmt w:val="decimal"/>
      <w:lvlText w:val="%1."/>
      <w:lvlJc w:val="left"/>
      <w:pPr>
        <w:ind w:left="5322" w:hanging="360"/>
      </w:pPr>
      <w:rPr>
        <w:b w:val="0"/>
        <w:i w:val="0"/>
        <w:color w:val="auto"/>
        <w:lang w:val="es-ES"/>
      </w:rPr>
    </w:lvl>
    <w:lvl w:ilvl="1" w:tplc="BF186B98">
      <w:start w:val="3"/>
      <w:numFmt w:val="bullet"/>
      <w:lvlText w:val="•"/>
      <w:lvlJc w:val="left"/>
      <w:pPr>
        <w:ind w:left="1298" w:hanging="360"/>
      </w:pPr>
      <w:rPr>
        <w:rFonts w:ascii="Arial" w:eastAsiaTheme="minorHAnsi" w:hAnsi="Arial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61610DB2"/>
    <w:multiLevelType w:val="hybridMultilevel"/>
    <w:tmpl w:val="EE109F3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417379"/>
    <w:multiLevelType w:val="hybridMultilevel"/>
    <w:tmpl w:val="5B08B6D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3C"/>
    <w:rsid w:val="00021F83"/>
    <w:rsid w:val="0004626F"/>
    <w:rsid w:val="000A7B77"/>
    <w:rsid w:val="00144924"/>
    <w:rsid w:val="00196D0F"/>
    <w:rsid w:val="001D6BE2"/>
    <w:rsid w:val="001E3426"/>
    <w:rsid w:val="0022434A"/>
    <w:rsid w:val="00233825"/>
    <w:rsid w:val="003305DF"/>
    <w:rsid w:val="00336139"/>
    <w:rsid w:val="00394E5E"/>
    <w:rsid w:val="00447FA9"/>
    <w:rsid w:val="004609ED"/>
    <w:rsid w:val="00480488"/>
    <w:rsid w:val="0048377E"/>
    <w:rsid w:val="00484E2F"/>
    <w:rsid w:val="00554053"/>
    <w:rsid w:val="005707A6"/>
    <w:rsid w:val="005B4223"/>
    <w:rsid w:val="005B51CF"/>
    <w:rsid w:val="005C6FBC"/>
    <w:rsid w:val="005D4A9A"/>
    <w:rsid w:val="006B465A"/>
    <w:rsid w:val="006B690E"/>
    <w:rsid w:val="00720BF5"/>
    <w:rsid w:val="00756BCE"/>
    <w:rsid w:val="00763844"/>
    <w:rsid w:val="00785231"/>
    <w:rsid w:val="007B4AAC"/>
    <w:rsid w:val="0087262E"/>
    <w:rsid w:val="00947B56"/>
    <w:rsid w:val="00994621"/>
    <w:rsid w:val="009D6CBF"/>
    <w:rsid w:val="009E6350"/>
    <w:rsid w:val="00A81181"/>
    <w:rsid w:val="00AE7482"/>
    <w:rsid w:val="00B0033C"/>
    <w:rsid w:val="00B30A18"/>
    <w:rsid w:val="00CA686D"/>
    <w:rsid w:val="00D002B8"/>
    <w:rsid w:val="00D07DE6"/>
    <w:rsid w:val="00E00627"/>
    <w:rsid w:val="00E309CD"/>
    <w:rsid w:val="00E373AA"/>
    <w:rsid w:val="00E50BB5"/>
    <w:rsid w:val="00E63AD5"/>
    <w:rsid w:val="00FE16C8"/>
    <w:rsid w:val="00FF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DF7A3"/>
  <w15:chartTrackingRefBased/>
  <w15:docId w15:val="{12EADF39-EF0A-4CD9-BA88-76067044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33C"/>
    <w:pPr>
      <w:spacing w:after="216" w:line="226" w:lineRule="auto"/>
      <w:ind w:right="66" w:firstLine="8"/>
      <w:jc w:val="both"/>
    </w:pPr>
    <w:rPr>
      <w:rFonts w:ascii="Courier New" w:eastAsia="Courier New" w:hAnsi="Courier New" w:cs="Courier New"/>
      <w:color w:val="000000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003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B0033C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B0033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30A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0A18"/>
    <w:rPr>
      <w:rFonts w:ascii="Courier New" w:eastAsia="Courier New" w:hAnsi="Courier New" w:cs="Courier New"/>
      <w:color w:val="000000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30A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0A18"/>
    <w:rPr>
      <w:rFonts w:ascii="Courier New" w:eastAsia="Courier New" w:hAnsi="Courier New" w:cs="Courier New"/>
      <w:color w:val="000000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B30A18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B465A"/>
    <w:pPr>
      <w:spacing w:after="0" w:line="240" w:lineRule="auto"/>
      <w:ind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B465A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6B465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4609ED"/>
    <w:rPr>
      <w:color w:val="0563C1" w:themeColor="hyperlink"/>
      <w:u w:val="single"/>
    </w:rPr>
  </w:style>
  <w:style w:type="character" w:styleId="Mencionar">
    <w:name w:val="Mention"/>
    <w:basedOn w:val="Fuentedeprrafopredeter"/>
    <w:uiPriority w:val="99"/>
    <w:semiHidden/>
    <w:unhideWhenUsed/>
    <w:rsid w:val="004609ED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63D091-4336-4023-AA6C-C193AFEB72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0DD9B3-80E9-4FE9-96A7-EB0659D7AFE2}"/>
</file>

<file path=customXml/itemProps3.xml><?xml version="1.0" encoding="utf-8"?>
<ds:datastoreItem xmlns:ds="http://schemas.openxmlformats.org/officeDocument/2006/customXml" ds:itemID="{0D2EB16F-94C1-47D0-BCDB-68EBE3D41D2E}"/>
</file>

<file path=customXml/itemProps4.xml><?xml version="1.0" encoding="utf-8"?>
<ds:datastoreItem xmlns:ds="http://schemas.openxmlformats.org/officeDocument/2006/customXml" ds:itemID="{4B68E38E-057B-426F-9139-4F28023A20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16</Pages>
  <Words>1812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MARIA ORJUELA ERAZO</dc:creator>
  <cp:keywords/>
  <dc:description/>
  <cp:lastModifiedBy>LAURA MARIA ORJUELA ERAZO</cp:lastModifiedBy>
  <cp:revision>13</cp:revision>
  <dcterms:created xsi:type="dcterms:W3CDTF">2019-10-03T18:18:00Z</dcterms:created>
  <dcterms:modified xsi:type="dcterms:W3CDTF">2019-10-11T20:00:00Z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